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1C27BA" w14:textId="77777777" w:rsidR="00627653" w:rsidRPr="009124CB" w:rsidRDefault="00627653" w:rsidP="009124CB">
      <w:pPr>
        <w:pStyle w:val="ProductList-Body"/>
        <w:shd w:val="clear" w:color="auto" w:fill="00188F"/>
        <w:ind w:right="8640"/>
        <w:rPr>
          <w:rFonts w:ascii="Calibri Light" w:eastAsiaTheme="majorEastAsia" w:hAnsi="Calibri Light"/>
          <w:color w:val="FFFFFF" w:themeColor="background1"/>
          <w:sz w:val="32"/>
          <w:szCs w:val="32"/>
        </w:rPr>
      </w:pPr>
      <w:bookmarkStart w:id="0" w:name="CoverPage"/>
      <w:bookmarkStart w:id="1" w:name="_GoBack"/>
      <w:bookmarkEnd w:id="1"/>
      <w:r w:rsidRPr="009124CB">
        <w:rPr>
          <w:rFonts w:ascii="Calibri Light" w:eastAsiaTheme="majorEastAsia" w:hAnsi="Calibri Light"/>
          <w:color w:val="FFFFFF" w:themeColor="background1"/>
          <w:sz w:val="32"/>
          <w:szCs w:val="32"/>
        </w:rPr>
        <w:tab/>
      </w:r>
      <w:r w:rsidR="009124CB" w:rsidRPr="009124CB">
        <w:rPr>
          <w:rFonts w:ascii="Calibri Light" w:hAnsi="Calibri Light"/>
          <w:color w:val="FFFFFF" w:themeColor="background1"/>
          <w:sz w:val="32"/>
          <w:szCs w:val="32"/>
          <w:lang w:val="en-US" w:eastAsia="en-US" w:bidi="ar-SA"/>
        </w:rPr>
        <w:t>Volume</w:t>
      </w:r>
    </w:p>
    <w:bookmarkEnd w:id="0"/>
    <w:p w14:paraId="3B1C27BB" w14:textId="77777777" w:rsidR="00627653" w:rsidRPr="006745C3" w:rsidRDefault="00627653" w:rsidP="006745C3">
      <w:pPr>
        <w:pStyle w:val="ProductList-Body"/>
        <w:shd w:val="clear" w:color="auto" w:fill="00188F"/>
        <w:spacing w:after="900"/>
        <w:ind w:right="8640"/>
        <w:rPr>
          <w:rFonts w:ascii="Calibri Light" w:eastAsiaTheme="majorEastAsia" w:hAnsi="Calibri Light"/>
          <w:color w:val="FFFFFF" w:themeColor="background1"/>
          <w:sz w:val="32"/>
          <w:szCs w:val="32"/>
        </w:rPr>
      </w:pPr>
      <w:r w:rsidRPr="006745C3">
        <w:rPr>
          <w:rFonts w:ascii="Calibri Light" w:eastAsiaTheme="majorEastAsia" w:hAnsi="Calibri Light"/>
          <w:color w:val="FFFFFF" w:themeColor="background1"/>
          <w:sz w:val="32"/>
          <w:szCs w:val="32"/>
        </w:rPr>
        <w:tab/>
      </w:r>
      <w:r w:rsidR="006745C3" w:rsidRPr="006745C3">
        <w:rPr>
          <w:rFonts w:ascii="Calibri Light" w:hAnsi="Calibri Light"/>
          <w:color w:val="FFFFFF" w:themeColor="background1"/>
          <w:sz w:val="32"/>
          <w:szCs w:val="32"/>
        </w:rPr>
        <w:t>Licensing</w:t>
      </w:r>
    </w:p>
    <w:p w14:paraId="3B1C27BC" w14:textId="77777777" w:rsidR="00627653" w:rsidRPr="007E0B6E" w:rsidRDefault="00627653" w:rsidP="00627653">
      <w:pPr>
        <w:pStyle w:val="ProductList-Body"/>
        <w:shd w:val="clear" w:color="auto" w:fill="00188F"/>
        <w:ind w:right="8640"/>
        <w:rPr>
          <w:rFonts w:eastAsiaTheme="majorEastAsia"/>
          <w:color w:val="FFFFFF" w:themeColor="background1"/>
        </w:rPr>
      </w:pPr>
    </w:p>
    <w:p w14:paraId="3B1C27BD" w14:textId="77777777" w:rsidR="00627653" w:rsidRPr="007E0B6E" w:rsidRDefault="00627653" w:rsidP="00627653">
      <w:pPr>
        <w:pStyle w:val="ProductList-Body"/>
        <w:shd w:val="clear" w:color="auto" w:fill="0072C6"/>
        <w:ind w:right="1800"/>
        <w:rPr>
          <w:rFonts w:eastAsiaTheme="majorEastAsia"/>
          <w:color w:val="FFFFFF" w:themeColor="background1"/>
          <w:sz w:val="72"/>
          <w:szCs w:val="72"/>
        </w:rPr>
      </w:pPr>
    </w:p>
    <w:p w14:paraId="3B1C27BE" w14:textId="77777777" w:rsidR="00627653" w:rsidRPr="007E0B6E" w:rsidRDefault="00627653" w:rsidP="00627653">
      <w:pPr>
        <w:pStyle w:val="ProductList-Body"/>
        <w:shd w:val="clear" w:color="auto" w:fill="0072C6"/>
        <w:tabs>
          <w:tab w:val="clear" w:pos="158"/>
          <w:tab w:val="left" w:pos="180"/>
        </w:tabs>
        <w:ind w:right="1800"/>
        <w:rPr>
          <w:rFonts w:eastAsiaTheme="majorEastAsia"/>
          <w:color w:val="FFFFFF" w:themeColor="background1"/>
          <w:sz w:val="72"/>
          <w:szCs w:val="72"/>
        </w:rPr>
      </w:pPr>
    </w:p>
    <w:p w14:paraId="3B1C27BF" w14:textId="77777777" w:rsidR="00627653" w:rsidRPr="007E0B6E" w:rsidRDefault="00627653" w:rsidP="00627653">
      <w:pPr>
        <w:pStyle w:val="ProductList-Body"/>
        <w:shd w:val="clear" w:color="auto" w:fill="0072C6"/>
        <w:tabs>
          <w:tab w:val="clear" w:pos="158"/>
          <w:tab w:val="left" w:pos="360"/>
        </w:tabs>
        <w:ind w:right="1800"/>
        <w:rPr>
          <w:rFonts w:eastAsiaTheme="majorEastAsia"/>
          <w:color w:val="FFFFFF" w:themeColor="background1"/>
          <w:sz w:val="72"/>
          <w:szCs w:val="72"/>
        </w:rPr>
      </w:pPr>
      <w:r w:rsidRPr="007E0B6E">
        <w:rPr>
          <w:rFonts w:eastAsiaTheme="majorEastAsia"/>
          <w:color w:val="FFFFFF" w:themeColor="background1"/>
          <w:sz w:val="72"/>
          <w:szCs w:val="72"/>
        </w:rPr>
        <w:tab/>
      </w:r>
      <w:r w:rsidRPr="007E0B6E">
        <w:rPr>
          <w:rFonts w:eastAsiaTheme="majorEastAsia"/>
          <w:color w:val="FFFFFF" w:themeColor="background1"/>
          <w:sz w:val="72"/>
          <w:szCs w:val="72"/>
        </w:rPr>
        <w:t>产品列表</w:t>
      </w:r>
    </w:p>
    <w:p w14:paraId="3B1C27C0" w14:textId="77777777" w:rsidR="00627653" w:rsidRPr="00AE1829" w:rsidRDefault="00627653" w:rsidP="00627653">
      <w:pPr>
        <w:pStyle w:val="ProductList-Body"/>
        <w:shd w:val="clear" w:color="auto" w:fill="0072C6"/>
        <w:tabs>
          <w:tab w:val="clear" w:pos="158"/>
          <w:tab w:val="left" w:pos="360"/>
        </w:tabs>
        <w:ind w:right="1800"/>
        <w:rPr>
          <w:rFonts w:ascii="Calibri Light" w:eastAsiaTheme="majorEastAsia" w:hAnsi="Calibri Light"/>
          <w:color w:val="FFFFFF" w:themeColor="background1"/>
          <w:sz w:val="96"/>
          <w:szCs w:val="96"/>
        </w:rPr>
      </w:pPr>
      <w:r w:rsidRPr="00AE1829">
        <w:rPr>
          <w:rFonts w:ascii="Calibri Light" w:eastAsiaTheme="majorEastAsia" w:hAnsi="Calibri Light"/>
          <w:color w:val="FFFFFF" w:themeColor="background1"/>
          <w:sz w:val="72"/>
          <w:szCs w:val="72"/>
        </w:rPr>
        <w:tab/>
      </w:r>
      <w:r w:rsidRPr="00AE1829">
        <w:rPr>
          <w:rFonts w:ascii="Calibri Light" w:eastAsiaTheme="majorEastAsia" w:hAnsi="Calibri Light"/>
          <w:color w:val="FFFFFF" w:themeColor="background1"/>
          <w:sz w:val="96"/>
          <w:szCs w:val="96"/>
        </w:rPr>
        <w:t xml:space="preserve">2014 </w:t>
      </w:r>
      <w:r w:rsidRPr="00AE1829">
        <w:rPr>
          <w:rFonts w:ascii="Calibri Light" w:eastAsiaTheme="majorEastAsia" w:hAnsi="Calibri Light"/>
          <w:color w:val="FFFFFF" w:themeColor="background1"/>
          <w:sz w:val="96"/>
          <w:szCs w:val="96"/>
        </w:rPr>
        <w:t>年</w:t>
      </w:r>
      <w:r w:rsidRPr="00AE1829">
        <w:rPr>
          <w:rFonts w:ascii="Calibri Light" w:eastAsiaTheme="majorEastAsia" w:hAnsi="Calibri Light"/>
          <w:color w:val="FFFFFF" w:themeColor="background1"/>
          <w:sz w:val="96"/>
          <w:szCs w:val="96"/>
        </w:rPr>
        <w:t xml:space="preserve"> 10 </w:t>
      </w:r>
      <w:r w:rsidRPr="00AE1829">
        <w:rPr>
          <w:rFonts w:ascii="Calibri Light" w:eastAsiaTheme="majorEastAsia" w:hAnsi="Calibri Light"/>
          <w:color w:val="FFFFFF" w:themeColor="background1"/>
          <w:sz w:val="96"/>
          <w:szCs w:val="96"/>
        </w:rPr>
        <w:t>月</w:t>
      </w:r>
      <w:r w:rsidRPr="00AE1829">
        <w:rPr>
          <w:rFonts w:ascii="Calibri Light" w:eastAsiaTheme="majorEastAsia" w:hAnsi="Calibri Light"/>
          <w:color w:val="FFFFFF" w:themeColor="background1"/>
          <w:sz w:val="96"/>
          <w:szCs w:val="96"/>
        </w:rPr>
        <w:t xml:space="preserve"> 1 </w:t>
      </w:r>
      <w:r w:rsidRPr="00AE1829">
        <w:rPr>
          <w:rFonts w:ascii="Calibri Light" w:eastAsiaTheme="majorEastAsia" w:hAnsi="Calibri Light"/>
          <w:color w:val="FFFFFF" w:themeColor="background1"/>
          <w:sz w:val="96"/>
          <w:szCs w:val="96"/>
        </w:rPr>
        <w:t>日</w:t>
      </w:r>
    </w:p>
    <w:p w14:paraId="3B1C27C1" w14:textId="77777777" w:rsidR="00627653" w:rsidRPr="007E0B6E" w:rsidRDefault="00627653" w:rsidP="00627653">
      <w:pPr>
        <w:pStyle w:val="ProductList-Body"/>
        <w:shd w:val="clear" w:color="auto" w:fill="0072C6"/>
        <w:tabs>
          <w:tab w:val="clear" w:pos="158"/>
          <w:tab w:val="left" w:pos="360"/>
        </w:tabs>
        <w:ind w:right="1800"/>
        <w:rPr>
          <w:rFonts w:eastAsiaTheme="majorEastAsia"/>
          <w:color w:val="FFFFFF" w:themeColor="background1"/>
          <w:sz w:val="48"/>
          <w:szCs w:val="48"/>
        </w:rPr>
      </w:pPr>
    </w:p>
    <w:p w14:paraId="3B1C27C2" w14:textId="77777777" w:rsidR="00627653" w:rsidRPr="007E0B6E" w:rsidRDefault="00627653" w:rsidP="00627653">
      <w:pPr>
        <w:pStyle w:val="ProductList-Body"/>
        <w:rPr>
          <w:rFonts w:eastAsiaTheme="majorEastAsia"/>
        </w:rPr>
      </w:pPr>
    </w:p>
    <w:p w14:paraId="3B1C27C3" w14:textId="77777777" w:rsidR="00627653" w:rsidRPr="007E0B6E" w:rsidRDefault="00627653" w:rsidP="00627653">
      <w:pPr>
        <w:pStyle w:val="ProductList-Body"/>
        <w:rPr>
          <w:rFonts w:eastAsiaTheme="majorEastAsia"/>
        </w:rPr>
        <w:sectPr w:rsidR="00627653" w:rsidRPr="007E0B6E" w:rsidSect="009367CF">
          <w:headerReference w:type="even" r:id="rId7"/>
          <w:headerReference w:type="default" r:id="rId8"/>
          <w:footerReference w:type="even" r:id="rId9"/>
          <w:footerReference w:type="default" r:id="rId10"/>
          <w:headerReference w:type="first" r:id="rId11"/>
          <w:footerReference w:type="first" r:id="rId12"/>
          <w:pgSz w:w="12240" w:h="15840"/>
          <w:pgMar w:top="540" w:right="720" w:bottom="1440" w:left="720" w:header="720" w:footer="720" w:gutter="0"/>
          <w:cols w:space="720"/>
          <w:docGrid w:linePitch="360"/>
        </w:sectPr>
      </w:pPr>
    </w:p>
    <w:p w14:paraId="3B1C27C4" w14:textId="77777777" w:rsidR="00627653" w:rsidRPr="007E0B6E" w:rsidRDefault="00627653" w:rsidP="00627653">
      <w:pPr>
        <w:pStyle w:val="ProductList-Body"/>
        <w:spacing w:after="240"/>
        <w:outlineLvl w:val="0"/>
        <w:rPr>
          <w:rFonts w:eastAsiaTheme="majorEastAsia"/>
          <w:b/>
          <w:sz w:val="40"/>
          <w:szCs w:val="40"/>
        </w:rPr>
        <w:sectPr w:rsidR="00627653" w:rsidRPr="007E0B6E" w:rsidSect="009367CF">
          <w:headerReference w:type="default" r:id="rId13"/>
          <w:footerReference w:type="default" r:id="rId14"/>
          <w:pgSz w:w="12240" w:h="15840"/>
          <w:pgMar w:top="1440" w:right="720" w:bottom="1440" w:left="720" w:header="720" w:footer="720" w:gutter="0"/>
          <w:cols w:space="720"/>
          <w:docGrid w:linePitch="360"/>
        </w:sectPr>
      </w:pPr>
      <w:bookmarkStart w:id="2" w:name="ToC"/>
      <w:r w:rsidRPr="007E0B6E">
        <w:rPr>
          <w:rFonts w:eastAsiaTheme="majorEastAsia"/>
          <w:b/>
          <w:sz w:val="40"/>
          <w:szCs w:val="40"/>
        </w:rPr>
        <w:lastRenderedPageBreak/>
        <w:t>目录</w:t>
      </w:r>
      <w:bookmarkEnd w:id="2"/>
    </w:p>
    <w:p w14:paraId="7BF8D936" w14:textId="77777777" w:rsidR="00E9237F" w:rsidRDefault="00627653">
      <w:pPr>
        <w:pStyle w:val="TOC1"/>
        <w:tabs>
          <w:tab w:val="right" w:leader="dot" w:pos="5030"/>
        </w:tabs>
        <w:rPr>
          <w:rFonts w:eastAsiaTheme="minorEastAsia"/>
          <w:b w:val="0"/>
          <w:caps w:val="0"/>
          <w:noProof/>
          <w:sz w:val="22"/>
          <w:lang w:val="en-US" w:eastAsia="en-US" w:bidi="ar-SA"/>
        </w:rPr>
      </w:pPr>
      <w:r w:rsidRPr="007E0B6E">
        <w:rPr>
          <w:rFonts w:eastAsiaTheme="majorEastAsia"/>
        </w:rPr>
        <w:fldChar w:fldCharType="begin"/>
      </w:r>
      <w:r w:rsidRPr="007E0B6E">
        <w:rPr>
          <w:rFonts w:eastAsiaTheme="majorEastAsia"/>
        </w:rPr>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7E0B6E">
        <w:rPr>
          <w:rFonts w:eastAsiaTheme="majorEastAsia"/>
        </w:rPr>
        <w:fldChar w:fldCharType="separate"/>
      </w:r>
      <w:hyperlink w:anchor="_Toc399859221" w:history="1">
        <w:r w:rsidR="00E9237F" w:rsidRPr="00C544C9">
          <w:rPr>
            <w:rStyle w:val="Hyperlink"/>
            <w:rFonts w:ascii="Calibri" w:eastAsia="SimSun" w:hAnsi="Calibri" w:hint="eastAsia"/>
            <w:noProof/>
          </w:rPr>
          <w:t>简介</w:t>
        </w:r>
        <w:r w:rsidR="00E9237F">
          <w:rPr>
            <w:noProof/>
            <w:webHidden/>
          </w:rPr>
          <w:tab/>
        </w:r>
        <w:r w:rsidR="00E9237F">
          <w:rPr>
            <w:noProof/>
            <w:webHidden/>
          </w:rPr>
          <w:fldChar w:fldCharType="begin"/>
        </w:r>
        <w:r w:rsidR="00E9237F">
          <w:rPr>
            <w:noProof/>
            <w:webHidden/>
          </w:rPr>
          <w:instrText xml:space="preserve"> PAGEREF _Toc399859221 \h </w:instrText>
        </w:r>
        <w:r w:rsidR="00E9237F">
          <w:rPr>
            <w:noProof/>
            <w:webHidden/>
          </w:rPr>
        </w:r>
        <w:r w:rsidR="00E9237F">
          <w:rPr>
            <w:noProof/>
            <w:webHidden/>
          </w:rPr>
          <w:fldChar w:fldCharType="separate"/>
        </w:r>
        <w:r w:rsidR="00E9237F">
          <w:rPr>
            <w:noProof/>
            <w:webHidden/>
          </w:rPr>
          <w:t>7</w:t>
        </w:r>
        <w:r w:rsidR="00E9237F">
          <w:rPr>
            <w:noProof/>
            <w:webHidden/>
          </w:rPr>
          <w:fldChar w:fldCharType="end"/>
        </w:r>
      </w:hyperlink>
    </w:p>
    <w:p w14:paraId="14B1EACD" w14:textId="77777777" w:rsidR="00E9237F" w:rsidRDefault="00E9237F">
      <w:pPr>
        <w:pStyle w:val="TOC3"/>
        <w:tabs>
          <w:tab w:val="right" w:leader="dot" w:pos="5030"/>
        </w:tabs>
        <w:rPr>
          <w:rFonts w:eastAsiaTheme="minorEastAsia"/>
          <w:smallCaps w:val="0"/>
          <w:noProof/>
          <w:sz w:val="22"/>
          <w:lang w:val="en-US" w:eastAsia="en-US" w:bidi="ar-SA"/>
        </w:rPr>
      </w:pPr>
      <w:hyperlink w:anchor="_Toc399859222" w:history="1">
        <w:r w:rsidRPr="00C544C9">
          <w:rPr>
            <w:rStyle w:val="Hyperlink"/>
            <w:rFonts w:eastAsiaTheme="majorEastAsia" w:hint="eastAsia"/>
            <w:noProof/>
          </w:rPr>
          <w:t>关于本文档</w:t>
        </w:r>
        <w:r>
          <w:rPr>
            <w:noProof/>
            <w:webHidden/>
          </w:rPr>
          <w:tab/>
        </w:r>
        <w:r>
          <w:rPr>
            <w:noProof/>
            <w:webHidden/>
          </w:rPr>
          <w:fldChar w:fldCharType="begin"/>
        </w:r>
        <w:r>
          <w:rPr>
            <w:noProof/>
            <w:webHidden/>
          </w:rPr>
          <w:instrText xml:space="preserve"> PAGEREF _Toc399859222 \h </w:instrText>
        </w:r>
        <w:r>
          <w:rPr>
            <w:noProof/>
            <w:webHidden/>
          </w:rPr>
        </w:r>
        <w:r>
          <w:rPr>
            <w:noProof/>
            <w:webHidden/>
          </w:rPr>
          <w:fldChar w:fldCharType="separate"/>
        </w:r>
        <w:r>
          <w:rPr>
            <w:noProof/>
            <w:webHidden/>
          </w:rPr>
          <w:t>7</w:t>
        </w:r>
        <w:r>
          <w:rPr>
            <w:noProof/>
            <w:webHidden/>
          </w:rPr>
          <w:fldChar w:fldCharType="end"/>
        </w:r>
      </w:hyperlink>
    </w:p>
    <w:p w14:paraId="08896975" w14:textId="77777777" w:rsidR="00E9237F" w:rsidRDefault="00E9237F">
      <w:pPr>
        <w:pStyle w:val="TOC3"/>
        <w:tabs>
          <w:tab w:val="right" w:leader="dot" w:pos="5030"/>
        </w:tabs>
        <w:rPr>
          <w:rFonts w:eastAsiaTheme="minorEastAsia"/>
          <w:smallCaps w:val="0"/>
          <w:noProof/>
          <w:sz w:val="22"/>
          <w:lang w:val="en-US" w:eastAsia="en-US" w:bidi="ar-SA"/>
        </w:rPr>
      </w:pPr>
      <w:hyperlink w:anchor="_Toc399859223" w:history="1">
        <w:r w:rsidRPr="00C544C9">
          <w:rPr>
            <w:rStyle w:val="Hyperlink"/>
            <w:rFonts w:eastAsiaTheme="majorEastAsia" w:hint="eastAsia"/>
            <w:noProof/>
          </w:rPr>
          <w:t>如何使用本文档</w:t>
        </w:r>
        <w:r>
          <w:rPr>
            <w:noProof/>
            <w:webHidden/>
          </w:rPr>
          <w:tab/>
        </w:r>
        <w:r>
          <w:rPr>
            <w:noProof/>
            <w:webHidden/>
          </w:rPr>
          <w:fldChar w:fldCharType="begin"/>
        </w:r>
        <w:r>
          <w:rPr>
            <w:noProof/>
            <w:webHidden/>
          </w:rPr>
          <w:instrText xml:space="preserve"> PAGEREF _Toc399859223 \h </w:instrText>
        </w:r>
        <w:r>
          <w:rPr>
            <w:noProof/>
            <w:webHidden/>
          </w:rPr>
        </w:r>
        <w:r>
          <w:rPr>
            <w:noProof/>
            <w:webHidden/>
          </w:rPr>
          <w:fldChar w:fldCharType="separate"/>
        </w:r>
        <w:r>
          <w:rPr>
            <w:noProof/>
            <w:webHidden/>
          </w:rPr>
          <w:t>7</w:t>
        </w:r>
        <w:r>
          <w:rPr>
            <w:noProof/>
            <w:webHidden/>
          </w:rPr>
          <w:fldChar w:fldCharType="end"/>
        </w:r>
      </w:hyperlink>
    </w:p>
    <w:p w14:paraId="1A9F5CB6" w14:textId="77777777" w:rsidR="00E9237F" w:rsidRDefault="00E9237F">
      <w:pPr>
        <w:pStyle w:val="TOC3"/>
        <w:tabs>
          <w:tab w:val="right" w:leader="dot" w:pos="5030"/>
        </w:tabs>
        <w:rPr>
          <w:rFonts w:eastAsiaTheme="minorEastAsia"/>
          <w:smallCaps w:val="0"/>
          <w:noProof/>
          <w:sz w:val="22"/>
          <w:lang w:val="en-US" w:eastAsia="en-US" w:bidi="ar-SA"/>
        </w:rPr>
      </w:pPr>
      <w:hyperlink w:anchor="_Toc399859224" w:history="1">
        <w:r w:rsidRPr="00C544C9">
          <w:rPr>
            <w:rStyle w:val="Hyperlink"/>
            <w:rFonts w:eastAsiaTheme="majorEastAsia" w:hint="eastAsia"/>
            <w:noProof/>
          </w:rPr>
          <w:t>图表键值</w:t>
        </w:r>
        <w:r>
          <w:rPr>
            <w:noProof/>
            <w:webHidden/>
          </w:rPr>
          <w:tab/>
        </w:r>
        <w:r>
          <w:rPr>
            <w:noProof/>
            <w:webHidden/>
          </w:rPr>
          <w:fldChar w:fldCharType="begin"/>
        </w:r>
        <w:r>
          <w:rPr>
            <w:noProof/>
            <w:webHidden/>
          </w:rPr>
          <w:instrText xml:space="preserve"> PAGEREF _Toc399859224 \h </w:instrText>
        </w:r>
        <w:r>
          <w:rPr>
            <w:noProof/>
            <w:webHidden/>
          </w:rPr>
        </w:r>
        <w:r>
          <w:rPr>
            <w:noProof/>
            <w:webHidden/>
          </w:rPr>
          <w:fldChar w:fldCharType="separate"/>
        </w:r>
        <w:r>
          <w:rPr>
            <w:noProof/>
            <w:webHidden/>
          </w:rPr>
          <w:t>8</w:t>
        </w:r>
        <w:r>
          <w:rPr>
            <w:noProof/>
            <w:webHidden/>
          </w:rPr>
          <w:fldChar w:fldCharType="end"/>
        </w:r>
      </w:hyperlink>
    </w:p>
    <w:p w14:paraId="6EB47639" w14:textId="77777777" w:rsidR="00E9237F" w:rsidRDefault="00E9237F">
      <w:pPr>
        <w:pStyle w:val="TOC3"/>
        <w:tabs>
          <w:tab w:val="right" w:leader="dot" w:pos="5030"/>
        </w:tabs>
        <w:rPr>
          <w:rFonts w:eastAsiaTheme="minorEastAsia"/>
          <w:smallCaps w:val="0"/>
          <w:noProof/>
          <w:sz w:val="22"/>
          <w:lang w:val="en-US" w:eastAsia="en-US" w:bidi="ar-SA"/>
        </w:rPr>
      </w:pPr>
      <w:hyperlink w:anchor="_Toc399859225" w:history="1">
        <w:r w:rsidRPr="00C544C9">
          <w:rPr>
            <w:rStyle w:val="Hyperlink"/>
            <w:rFonts w:eastAsiaTheme="majorEastAsia" w:hint="eastAsia"/>
            <w:noProof/>
          </w:rPr>
          <w:t>早期版本</w:t>
        </w:r>
        <w:r>
          <w:rPr>
            <w:noProof/>
            <w:webHidden/>
          </w:rPr>
          <w:tab/>
        </w:r>
        <w:r>
          <w:rPr>
            <w:noProof/>
            <w:webHidden/>
          </w:rPr>
          <w:fldChar w:fldCharType="begin"/>
        </w:r>
        <w:r>
          <w:rPr>
            <w:noProof/>
            <w:webHidden/>
          </w:rPr>
          <w:instrText xml:space="preserve"> PAGEREF _Toc399859225 \h </w:instrText>
        </w:r>
        <w:r>
          <w:rPr>
            <w:noProof/>
            <w:webHidden/>
          </w:rPr>
        </w:r>
        <w:r>
          <w:rPr>
            <w:noProof/>
            <w:webHidden/>
          </w:rPr>
          <w:fldChar w:fldCharType="separate"/>
        </w:r>
        <w:r>
          <w:rPr>
            <w:noProof/>
            <w:webHidden/>
          </w:rPr>
          <w:t>10</w:t>
        </w:r>
        <w:r>
          <w:rPr>
            <w:noProof/>
            <w:webHidden/>
          </w:rPr>
          <w:fldChar w:fldCharType="end"/>
        </w:r>
      </w:hyperlink>
    </w:p>
    <w:p w14:paraId="1C286D2F" w14:textId="77777777" w:rsidR="00E9237F" w:rsidRDefault="00E9237F">
      <w:pPr>
        <w:pStyle w:val="TOC3"/>
        <w:tabs>
          <w:tab w:val="right" w:leader="dot" w:pos="5030"/>
        </w:tabs>
        <w:rPr>
          <w:rFonts w:eastAsiaTheme="minorEastAsia"/>
          <w:smallCaps w:val="0"/>
          <w:noProof/>
          <w:sz w:val="22"/>
          <w:lang w:val="en-US" w:eastAsia="en-US" w:bidi="ar-SA"/>
        </w:rPr>
      </w:pPr>
      <w:hyperlink w:anchor="_Toc399859226" w:history="1">
        <w:r w:rsidRPr="00C544C9">
          <w:rPr>
            <w:rStyle w:val="Hyperlink"/>
            <w:rFonts w:eastAsiaTheme="majorEastAsia" w:hint="eastAsia"/>
            <w:noProof/>
          </w:rPr>
          <w:t>澄清及更改摘要</w:t>
        </w:r>
        <w:r>
          <w:rPr>
            <w:noProof/>
            <w:webHidden/>
          </w:rPr>
          <w:tab/>
        </w:r>
        <w:r>
          <w:rPr>
            <w:noProof/>
            <w:webHidden/>
          </w:rPr>
          <w:fldChar w:fldCharType="begin"/>
        </w:r>
        <w:r>
          <w:rPr>
            <w:noProof/>
            <w:webHidden/>
          </w:rPr>
          <w:instrText xml:space="preserve"> PAGEREF _Toc399859226 \h </w:instrText>
        </w:r>
        <w:r>
          <w:rPr>
            <w:noProof/>
            <w:webHidden/>
          </w:rPr>
        </w:r>
        <w:r>
          <w:rPr>
            <w:noProof/>
            <w:webHidden/>
          </w:rPr>
          <w:fldChar w:fldCharType="separate"/>
        </w:r>
        <w:r>
          <w:rPr>
            <w:noProof/>
            <w:webHidden/>
          </w:rPr>
          <w:t>10</w:t>
        </w:r>
        <w:r>
          <w:rPr>
            <w:noProof/>
            <w:webHidden/>
          </w:rPr>
          <w:fldChar w:fldCharType="end"/>
        </w:r>
      </w:hyperlink>
    </w:p>
    <w:p w14:paraId="55F15CF2" w14:textId="77777777" w:rsidR="00E9237F" w:rsidRDefault="00E9237F">
      <w:pPr>
        <w:pStyle w:val="TOC1"/>
        <w:tabs>
          <w:tab w:val="right" w:leader="dot" w:pos="5030"/>
        </w:tabs>
        <w:rPr>
          <w:rFonts w:eastAsiaTheme="minorEastAsia"/>
          <w:b w:val="0"/>
          <w:caps w:val="0"/>
          <w:noProof/>
          <w:sz w:val="22"/>
          <w:lang w:val="en-US" w:eastAsia="en-US" w:bidi="ar-SA"/>
        </w:rPr>
      </w:pPr>
      <w:hyperlink w:anchor="_Toc399859227" w:history="1">
        <w:r w:rsidRPr="00C544C9">
          <w:rPr>
            <w:rStyle w:val="Hyperlink"/>
            <w:rFonts w:eastAsiaTheme="majorEastAsia" w:hint="eastAsia"/>
            <w:noProof/>
          </w:rPr>
          <w:t>软件</w:t>
        </w:r>
        <w:r>
          <w:rPr>
            <w:noProof/>
            <w:webHidden/>
          </w:rPr>
          <w:tab/>
        </w:r>
        <w:r>
          <w:rPr>
            <w:noProof/>
            <w:webHidden/>
          </w:rPr>
          <w:fldChar w:fldCharType="begin"/>
        </w:r>
        <w:r>
          <w:rPr>
            <w:noProof/>
            <w:webHidden/>
          </w:rPr>
          <w:instrText xml:space="preserve"> PAGEREF _Toc399859227 \h </w:instrText>
        </w:r>
        <w:r>
          <w:rPr>
            <w:noProof/>
            <w:webHidden/>
          </w:rPr>
        </w:r>
        <w:r>
          <w:rPr>
            <w:noProof/>
            <w:webHidden/>
          </w:rPr>
          <w:fldChar w:fldCharType="separate"/>
        </w:r>
        <w:r>
          <w:rPr>
            <w:noProof/>
            <w:webHidden/>
          </w:rPr>
          <w:t>11</w:t>
        </w:r>
        <w:r>
          <w:rPr>
            <w:noProof/>
            <w:webHidden/>
          </w:rPr>
          <w:fldChar w:fldCharType="end"/>
        </w:r>
      </w:hyperlink>
    </w:p>
    <w:p w14:paraId="27878496" w14:textId="77777777" w:rsidR="00E9237F" w:rsidRDefault="00E9237F">
      <w:pPr>
        <w:pStyle w:val="TOC3"/>
        <w:tabs>
          <w:tab w:val="right" w:leader="dot" w:pos="5030"/>
        </w:tabs>
        <w:rPr>
          <w:rFonts w:eastAsiaTheme="minorEastAsia"/>
          <w:smallCaps w:val="0"/>
          <w:noProof/>
          <w:sz w:val="22"/>
          <w:lang w:val="en-US" w:eastAsia="en-US" w:bidi="ar-SA"/>
        </w:rPr>
      </w:pPr>
      <w:hyperlink w:anchor="_Toc399859228" w:history="1">
        <w:r w:rsidRPr="00C544C9">
          <w:rPr>
            <w:rStyle w:val="Hyperlink"/>
            <w:rFonts w:ascii="Calibri Light" w:eastAsiaTheme="majorEastAsia" w:hAnsi="Calibri Light"/>
            <w:noProof/>
          </w:rPr>
          <w:t>AutoRoute</w:t>
        </w:r>
        <w:r>
          <w:rPr>
            <w:noProof/>
            <w:webHidden/>
          </w:rPr>
          <w:tab/>
        </w:r>
        <w:r>
          <w:rPr>
            <w:noProof/>
            <w:webHidden/>
          </w:rPr>
          <w:fldChar w:fldCharType="begin"/>
        </w:r>
        <w:r>
          <w:rPr>
            <w:noProof/>
            <w:webHidden/>
          </w:rPr>
          <w:instrText xml:space="preserve"> PAGEREF _Toc399859228 \h </w:instrText>
        </w:r>
        <w:r>
          <w:rPr>
            <w:noProof/>
            <w:webHidden/>
          </w:rPr>
        </w:r>
        <w:r>
          <w:rPr>
            <w:noProof/>
            <w:webHidden/>
          </w:rPr>
          <w:fldChar w:fldCharType="separate"/>
        </w:r>
        <w:r>
          <w:rPr>
            <w:noProof/>
            <w:webHidden/>
          </w:rPr>
          <w:t>11</w:t>
        </w:r>
        <w:r>
          <w:rPr>
            <w:noProof/>
            <w:webHidden/>
          </w:rPr>
          <w:fldChar w:fldCharType="end"/>
        </w:r>
      </w:hyperlink>
    </w:p>
    <w:p w14:paraId="14F62BB6" w14:textId="77777777" w:rsidR="00E9237F" w:rsidRDefault="00E9237F">
      <w:pPr>
        <w:pStyle w:val="TOC5"/>
        <w:tabs>
          <w:tab w:val="right" w:leader="dot" w:pos="5030"/>
        </w:tabs>
        <w:rPr>
          <w:rFonts w:eastAsiaTheme="minorEastAsia"/>
          <w:noProof/>
          <w:sz w:val="22"/>
          <w:lang w:val="en-US" w:eastAsia="en-US" w:bidi="ar-SA"/>
        </w:rPr>
      </w:pPr>
      <w:hyperlink w:anchor="_Toc399859229" w:history="1">
        <w:r w:rsidRPr="00C544C9">
          <w:rPr>
            <w:rStyle w:val="Hyperlink"/>
            <w:rFonts w:ascii="Calibri Light" w:eastAsiaTheme="majorEastAsia" w:hAnsi="Calibri Light"/>
            <w:noProof/>
          </w:rPr>
          <w:t>AutoRoute 2013</w:t>
        </w:r>
        <w:r>
          <w:rPr>
            <w:noProof/>
            <w:webHidden/>
          </w:rPr>
          <w:tab/>
        </w:r>
        <w:r>
          <w:rPr>
            <w:noProof/>
            <w:webHidden/>
          </w:rPr>
          <w:fldChar w:fldCharType="begin"/>
        </w:r>
        <w:r>
          <w:rPr>
            <w:noProof/>
            <w:webHidden/>
          </w:rPr>
          <w:instrText xml:space="preserve"> PAGEREF _Toc399859229 \h </w:instrText>
        </w:r>
        <w:r>
          <w:rPr>
            <w:noProof/>
            <w:webHidden/>
          </w:rPr>
        </w:r>
        <w:r>
          <w:rPr>
            <w:noProof/>
            <w:webHidden/>
          </w:rPr>
          <w:fldChar w:fldCharType="separate"/>
        </w:r>
        <w:r>
          <w:rPr>
            <w:noProof/>
            <w:webHidden/>
          </w:rPr>
          <w:t>11</w:t>
        </w:r>
        <w:r>
          <w:rPr>
            <w:noProof/>
            <w:webHidden/>
          </w:rPr>
          <w:fldChar w:fldCharType="end"/>
        </w:r>
      </w:hyperlink>
    </w:p>
    <w:p w14:paraId="42F7A7F4" w14:textId="77777777" w:rsidR="00E9237F" w:rsidRDefault="00E9237F">
      <w:pPr>
        <w:pStyle w:val="TOC3"/>
        <w:tabs>
          <w:tab w:val="right" w:leader="dot" w:pos="5030"/>
        </w:tabs>
        <w:rPr>
          <w:rFonts w:eastAsiaTheme="minorEastAsia"/>
          <w:smallCaps w:val="0"/>
          <w:noProof/>
          <w:sz w:val="22"/>
          <w:lang w:val="en-US" w:eastAsia="en-US" w:bidi="ar-SA"/>
        </w:rPr>
      </w:pPr>
      <w:hyperlink w:anchor="_Toc399859230" w:history="1">
        <w:r w:rsidRPr="00C544C9">
          <w:rPr>
            <w:rStyle w:val="Hyperlink"/>
            <w:rFonts w:ascii="Calibri Light" w:eastAsiaTheme="majorEastAsia" w:hAnsi="Calibri Light"/>
            <w:noProof/>
          </w:rPr>
          <w:t>BizTalk Server</w:t>
        </w:r>
        <w:r>
          <w:rPr>
            <w:noProof/>
            <w:webHidden/>
          </w:rPr>
          <w:tab/>
        </w:r>
        <w:r>
          <w:rPr>
            <w:noProof/>
            <w:webHidden/>
          </w:rPr>
          <w:fldChar w:fldCharType="begin"/>
        </w:r>
        <w:r>
          <w:rPr>
            <w:noProof/>
            <w:webHidden/>
          </w:rPr>
          <w:instrText xml:space="preserve"> PAGEREF _Toc399859230 \h </w:instrText>
        </w:r>
        <w:r>
          <w:rPr>
            <w:noProof/>
            <w:webHidden/>
          </w:rPr>
        </w:r>
        <w:r>
          <w:rPr>
            <w:noProof/>
            <w:webHidden/>
          </w:rPr>
          <w:fldChar w:fldCharType="separate"/>
        </w:r>
        <w:r>
          <w:rPr>
            <w:noProof/>
            <w:webHidden/>
          </w:rPr>
          <w:t>11</w:t>
        </w:r>
        <w:r>
          <w:rPr>
            <w:noProof/>
            <w:webHidden/>
          </w:rPr>
          <w:fldChar w:fldCharType="end"/>
        </w:r>
      </w:hyperlink>
    </w:p>
    <w:p w14:paraId="31F31661" w14:textId="77777777" w:rsidR="00E9237F" w:rsidRDefault="00E9237F">
      <w:pPr>
        <w:pStyle w:val="TOC5"/>
        <w:tabs>
          <w:tab w:val="right" w:leader="dot" w:pos="5030"/>
        </w:tabs>
        <w:rPr>
          <w:rFonts w:eastAsiaTheme="minorEastAsia"/>
          <w:noProof/>
          <w:sz w:val="22"/>
          <w:lang w:val="en-US" w:eastAsia="en-US" w:bidi="ar-SA"/>
        </w:rPr>
      </w:pPr>
      <w:hyperlink w:anchor="_Toc399859231" w:history="1">
        <w:r w:rsidRPr="00C544C9">
          <w:rPr>
            <w:rStyle w:val="Hyperlink"/>
            <w:rFonts w:ascii="Calibri Light" w:eastAsiaTheme="majorEastAsia" w:hAnsi="Calibri Light"/>
            <w:noProof/>
            <w:lang w:val="en-US"/>
          </w:rPr>
          <w:t>BizTalk Server 2013 R2 Branch Edition</w:t>
        </w:r>
        <w:r>
          <w:rPr>
            <w:noProof/>
            <w:webHidden/>
          </w:rPr>
          <w:tab/>
        </w:r>
        <w:r>
          <w:rPr>
            <w:noProof/>
            <w:webHidden/>
          </w:rPr>
          <w:fldChar w:fldCharType="begin"/>
        </w:r>
        <w:r>
          <w:rPr>
            <w:noProof/>
            <w:webHidden/>
          </w:rPr>
          <w:instrText xml:space="preserve"> PAGEREF _Toc399859231 \h </w:instrText>
        </w:r>
        <w:r>
          <w:rPr>
            <w:noProof/>
            <w:webHidden/>
          </w:rPr>
        </w:r>
        <w:r>
          <w:rPr>
            <w:noProof/>
            <w:webHidden/>
          </w:rPr>
          <w:fldChar w:fldCharType="separate"/>
        </w:r>
        <w:r>
          <w:rPr>
            <w:noProof/>
            <w:webHidden/>
          </w:rPr>
          <w:t>11</w:t>
        </w:r>
        <w:r>
          <w:rPr>
            <w:noProof/>
            <w:webHidden/>
          </w:rPr>
          <w:fldChar w:fldCharType="end"/>
        </w:r>
      </w:hyperlink>
    </w:p>
    <w:p w14:paraId="55AE5FCD" w14:textId="77777777" w:rsidR="00E9237F" w:rsidRDefault="00E9237F">
      <w:pPr>
        <w:pStyle w:val="TOC5"/>
        <w:tabs>
          <w:tab w:val="right" w:leader="dot" w:pos="5030"/>
        </w:tabs>
        <w:rPr>
          <w:rFonts w:eastAsiaTheme="minorEastAsia"/>
          <w:noProof/>
          <w:sz w:val="22"/>
          <w:lang w:val="en-US" w:eastAsia="en-US" w:bidi="ar-SA"/>
        </w:rPr>
      </w:pPr>
      <w:hyperlink w:anchor="_Toc399859232" w:history="1">
        <w:r w:rsidRPr="00C544C9">
          <w:rPr>
            <w:rStyle w:val="Hyperlink"/>
            <w:rFonts w:ascii="Calibri Light" w:eastAsiaTheme="majorEastAsia" w:hAnsi="Calibri Light"/>
            <w:noProof/>
          </w:rPr>
          <w:t>BizTalk Server 2013 R2 Branch IDC</w:t>
        </w:r>
        <w:r>
          <w:rPr>
            <w:noProof/>
            <w:webHidden/>
          </w:rPr>
          <w:tab/>
        </w:r>
        <w:r>
          <w:rPr>
            <w:noProof/>
            <w:webHidden/>
          </w:rPr>
          <w:fldChar w:fldCharType="begin"/>
        </w:r>
        <w:r>
          <w:rPr>
            <w:noProof/>
            <w:webHidden/>
          </w:rPr>
          <w:instrText xml:space="preserve"> PAGEREF _Toc399859232 \h </w:instrText>
        </w:r>
        <w:r>
          <w:rPr>
            <w:noProof/>
            <w:webHidden/>
          </w:rPr>
        </w:r>
        <w:r>
          <w:rPr>
            <w:noProof/>
            <w:webHidden/>
          </w:rPr>
          <w:fldChar w:fldCharType="separate"/>
        </w:r>
        <w:r>
          <w:rPr>
            <w:noProof/>
            <w:webHidden/>
          </w:rPr>
          <w:t>11</w:t>
        </w:r>
        <w:r>
          <w:rPr>
            <w:noProof/>
            <w:webHidden/>
          </w:rPr>
          <w:fldChar w:fldCharType="end"/>
        </w:r>
      </w:hyperlink>
    </w:p>
    <w:p w14:paraId="1D9E3023" w14:textId="77777777" w:rsidR="00E9237F" w:rsidRDefault="00E9237F">
      <w:pPr>
        <w:pStyle w:val="TOC5"/>
        <w:tabs>
          <w:tab w:val="right" w:leader="dot" w:pos="5030"/>
        </w:tabs>
        <w:rPr>
          <w:rFonts w:eastAsiaTheme="minorEastAsia"/>
          <w:noProof/>
          <w:sz w:val="22"/>
          <w:lang w:val="en-US" w:eastAsia="en-US" w:bidi="ar-SA"/>
        </w:rPr>
      </w:pPr>
      <w:hyperlink w:anchor="_Toc399859233" w:history="1">
        <w:r w:rsidRPr="00C544C9">
          <w:rPr>
            <w:rStyle w:val="Hyperlink"/>
            <w:rFonts w:ascii="Calibri Light" w:eastAsiaTheme="majorEastAsia" w:hAnsi="Calibri Light"/>
            <w:noProof/>
          </w:rPr>
          <w:t>BizTalk Server 2013 R2 Developer</w:t>
        </w:r>
        <w:r>
          <w:rPr>
            <w:noProof/>
            <w:webHidden/>
          </w:rPr>
          <w:tab/>
        </w:r>
        <w:r>
          <w:rPr>
            <w:noProof/>
            <w:webHidden/>
          </w:rPr>
          <w:fldChar w:fldCharType="begin"/>
        </w:r>
        <w:r>
          <w:rPr>
            <w:noProof/>
            <w:webHidden/>
          </w:rPr>
          <w:instrText xml:space="preserve"> PAGEREF _Toc399859233 \h </w:instrText>
        </w:r>
        <w:r>
          <w:rPr>
            <w:noProof/>
            <w:webHidden/>
          </w:rPr>
        </w:r>
        <w:r>
          <w:rPr>
            <w:noProof/>
            <w:webHidden/>
          </w:rPr>
          <w:fldChar w:fldCharType="separate"/>
        </w:r>
        <w:r>
          <w:rPr>
            <w:noProof/>
            <w:webHidden/>
          </w:rPr>
          <w:t>11</w:t>
        </w:r>
        <w:r>
          <w:rPr>
            <w:noProof/>
            <w:webHidden/>
          </w:rPr>
          <w:fldChar w:fldCharType="end"/>
        </w:r>
      </w:hyperlink>
    </w:p>
    <w:p w14:paraId="58A9816F" w14:textId="77777777" w:rsidR="00E9237F" w:rsidRDefault="00E9237F">
      <w:pPr>
        <w:pStyle w:val="TOC5"/>
        <w:tabs>
          <w:tab w:val="right" w:leader="dot" w:pos="5030"/>
        </w:tabs>
        <w:rPr>
          <w:rFonts w:eastAsiaTheme="minorEastAsia"/>
          <w:noProof/>
          <w:sz w:val="22"/>
          <w:lang w:val="en-US" w:eastAsia="en-US" w:bidi="ar-SA"/>
        </w:rPr>
      </w:pPr>
      <w:hyperlink w:anchor="_Toc399859234" w:history="1">
        <w:r w:rsidRPr="00C544C9">
          <w:rPr>
            <w:rStyle w:val="Hyperlink"/>
            <w:rFonts w:ascii="Calibri Light" w:eastAsiaTheme="majorEastAsia" w:hAnsi="Calibri Light"/>
            <w:noProof/>
          </w:rPr>
          <w:t>BizTalk Server 2013 R2 Enterprise Edition</w:t>
        </w:r>
        <w:r>
          <w:rPr>
            <w:noProof/>
            <w:webHidden/>
          </w:rPr>
          <w:tab/>
        </w:r>
        <w:r>
          <w:rPr>
            <w:noProof/>
            <w:webHidden/>
          </w:rPr>
          <w:fldChar w:fldCharType="begin"/>
        </w:r>
        <w:r>
          <w:rPr>
            <w:noProof/>
            <w:webHidden/>
          </w:rPr>
          <w:instrText xml:space="preserve"> PAGEREF _Toc399859234 \h </w:instrText>
        </w:r>
        <w:r>
          <w:rPr>
            <w:noProof/>
            <w:webHidden/>
          </w:rPr>
        </w:r>
        <w:r>
          <w:rPr>
            <w:noProof/>
            <w:webHidden/>
          </w:rPr>
          <w:fldChar w:fldCharType="separate"/>
        </w:r>
        <w:r>
          <w:rPr>
            <w:noProof/>
            <w:webHidden/>
          </w:rPr>
          <w:t>11</w:t>
        </w:r>
        <w:r>
          <w:rPr>
            <w:noProof/>
            <w:webHidden/>
          </w:rPr>
          <w:fldChar w:fldCharType="end"/>
        </w:r>
      </w:hyperlink>
    </w:p>
    <w:p w14:paraId="79D76D8A" w14:textId="77777777" w:rsidR="00E9237F" w:rsidRDefault="00E9237F">
      <w:pPr>
        <w:pStyle w:val="TOC5"/>
        <w:tabs>
          <w:tab w:val="right" w:leader="dot" w:pos="5030"/>
        </w:tabs>
        <w:rPr>
          <w:rFonts w:eastAsiaTheme="minorEastAsia"/>
          <w:noProof/>
          <w:sz w:val="22"/>
          <w:lang w:val="en-US" w:eastAsia="en-US" w:bidi="ar-SA"/>
        </w:rPr>
      </w:pPr>
      <w:hyperlink w:anchor="_Toc399859235" w:history="1">
        <w:r w:rsidRPr="00C544C9">
          <w:rPr>
            <w:rStyle w:val="Hyperlink"/>
            <w:rFonts w:ascii="Calibri Light" w:eastAsiaTheme="majorEastAsia" w:hAnsi="Calibri Light"/>
            <w:noProof/>
          </w:rPr>
          <w:t>BizTalk Server 2013 R2 Standard Edition</w:t>
        </w:r>
        <w:r>
          <w:rPr>
            <w:noProof/>
            <w:webHidden/>
          </w:rPr>
          <w:tab/>
        </w:r>
        <w:r>
          <w:rPr>
            <w:noProof/>
            <w:webHidden/>
          </w:rPr>
          <w:fldChar w:fldCharType="begin"/>
        </w:r>
        <w:r>
          <w:rPr>
            <w:noProof/>
            <w:webHidden/>
          </w:rPr>
          <w:instrText xml:space="preserve"> PAGEREF _Toc399859235 \h </w:instrText>
        </w:r>
        <w:r>
          <w:rPr>
            <w:noProof/>
            <w:webHidden/>
          </w:rPr>
        </w:r>
        <w:r>
          <w:rPr>
            <w:noProof/>
            <w:webHidden/>
          </w:rPr>
          <w:fldChar w:fldCharType="separate"/>
        </w:r>
        <w:r>
          <w:rPr>
            <w:noProof/>
            <w:webHidden/>
          </w:rPr>
          <w:t>11</w:t>
        </w:r>
        <w:r>
          <w:rPr>
            <w:noProof/>
            <w:webHidden/>
          </w:rPr>
          <w:fldChar w:fldCharType="end"/>
        </w:r>
      </w:hyperlink>
    </w:p>
    <w:p w14:paraId="58924EC0" w14:textId="77777777" w:rsidR="00E9237F" w:rsidRDefault="00E9237F">
      <w:pPr>
        <w:pStyle w:val="TOC5"/>
        <w:tabs>
          <w:tab w:val="right" w:leader="dot" w:pos="5030"/>
        </w:tabs>
        <w:rPr>
          <w:rFonts w:eastAsiaTheme="minorEastAsia"/>
          <w:noProof/>
          <w:sz w:val="22"/>
          <w:lang w:val="en-US" w:eastAsia="en-US" w:bidi="ar-SA"/>
        </w:rPr>
      </w:pPr>
      <w:hyperlink w:anchor="_Toc399859236" w:history="1">
        <w:r w:rsidRPr="00C544C9">
          <w:rPr>
            <w:rStyle w:val="Hyperlink"/>
            <w:rFonts w:ascii="Calibri Light" w:eastAsiaTheme="majorEastAsia" w:hAnsi="Calibri Light"/>
            <w:noProof/>
          </w:rPr>
          <w:t>BizTalk Server 2013 R2 Standard Edition IDC</w:t>
        </w:r>
        <w:r>
          <w:rPr>
            <w:noProof/>
            <w:webHidden/>
          </w:rPr>
          <w:tab/>
        </w:r>
        <w:r>
          <w:rPr>
            <w:noProof/>
            <w:webHidden/>
          </w:rPr>
          <w:fldChar w:fldCharType="begin"/>
        </w:r>
        <w:r>
          <w:rPr>
            <w:noProof/>
            <w:webHidden/>
          </w:rPr>
          <w:instrText xml:space="preserve"> PAGEREF _Toc399859236 \h </w:instrText>
        </w:r>
        <w:r>
          <w:rPr>
            <w:noProof/>
            <w:webHidden/>
          </w:rPr>
        </w:r>
        <w:r>
          <w:rPr>
            <w:noProof/>
            <w:webHidden/>
          </w:rPr>
          <w:fldChar w:fldCharType="separate"/>
        </w:r>
        <w:r>
          <w:rPr>
            <w:noProof/>
            <w:webHidden/>
          </w:rPr>
          <w:t>11</w:t>
        </w:r>
        <w:r>
          <w:rPr>
            <w:noProof/>
            <w:webHidden/>
          </w:rPr>
          <w:fldChar w:fldCharType="end"/>
        </w:r>
      </w:hyperlink>
    </w:p>
    <w:p w14:paraId="7FE41342" w14:textId="77777777" w:rsidR="00E9237F" w:rsidRDefault="00E9237F">
      <w:pPr>
        <w:pStyle w:val="TOC3"/>
        <w:tabs>
          <w:tab w:val="right" w:leader="dot" w:pos="5030"/>
        </w:tabs>
        <w:rPr>
          <w:rFonts w:eastAsiaTheme="minorEastAsia"/>
          <w:smallCaps w:val="0"/>
          <w:noProof/>
          <w:sz w:val="22"/>
          <w:lang w:val="en-US" w:eastAsia="en-US" w:bidi="ar-SA"/>
        </w:rPr>
      </w:pPr>
      <w:hyperlink w:anchor="_Toc399859237" w:history="1">
        <w:r w:rsidRPr="00C544C9">
          <w:rPr>
            <w:rStyle w:val="Hyperlink"/>
            <w:rFonts w:eastAsiaTheme="majorEastAsia" w:hint="eastAsia"/>
            <w:noProof/>
          </w:rPr>
          <w:t>核心基础设施服务器套件</w:t>
        </w:r>
        <w:r>
          <w:rPr>
            <w:noProof/>
            <w:webHidden/>
          </w:rPr>
          <w:tab/>
        </w:r>
        <w:r>
          <w:rPr>
            <w:noProof/>
            <w:webHidden/>
          </w:rPr>
          <w:fldChar w:fldCharType="begin"/>
        </w:r>
        <w:r>
          <w:rPr>
            <w:noProof/>
            <w:webHidden/>
          </w:rPr>
          <w:instrText xml:space="preserve"> PAGEREF _Toc399859237 \h </w:instrText>
        </w:r>
        <w:r>
          <w:rPr>
            <w:noProof/>
            <w:webHidden/>
          </w:rPr>
        </w:r>
        <w:r>
          <w:rPr>
            <w:noProof/>
            <w:webHidden/>
          </w:rPr>
          <w:fldChar w:fldCharType="separate"/>
        </w:r>
        <w:r>
          <w:rPr>
            <w:noProof/>
            <w:webHidden/>
          </w:rPr>
          <w:t>12</w:t>
        </w:r>
        <w:r>
          <w:rPr>
            <w:noProof/>
            <w:webHidden/>
          </w:rPr>
          <w:fldChar w:fldCharType="end"/>
        </w:r>
      </w:hyperlink>
    </w:p>
    <w:p w14:paraId="6BC3C050" w14:textId="77777777" w:rsidR="00E9237F" w:rsidRDefault="00E9237F">
      <w:pPr>
        <w:pStyle w:val="TOC5"/>
        <w:tabs>
          <w:tab w:val="right" w:leader="dot" w:pos="5030"/>
        </w:tabs>
        <w:rPr>
          <w:rFonts w:eastAsiaTheme="minorEastAsia"/>
          <w:noProof/>
          <w:sz w:val="22"/>
          <w:lang w:val="en-US" w:eastAsia="en-US" w:bidi="ar-SA"/>
        </w:rPr>
      </w:pPr>
      <w:hyperlink w:anchor="_Toc399859238" w:history="1">
        <w:r w:rsidRPr="00C544C9">
          <w:rPr>
            <w:rStyle w:val="Hyperlink"/>
            <w:rFonts w:ascii="Calibri Light" w:eastAsiaTheme="majorEastAsia" w:hAnsi="Calibri Light"/>
            <w:noProof/>
            <w:lang w:val="fr-FR"/>
          </w:rPr>
          <w:t>Core Infrastructure Server Suite Datacenter</w:t>
        </w:r>
        <w:r>
          <w:rPr>
            <w:noProof/>
            <w:webHidden/>
          </w:rPr>
          <w:tab/>
        </w:r>
        <w:r>
          <w:rPr>
            <w:noProof/>
            <w:webHidden/>
          </w:rPr>
          <w:fldChar w:fldCharType="begin"/>
        </w:r>
        <w:r>
          <w:rPr>
            <w:noProof/>
            <w:webHidden/>
          </w:rPr>
          <w:instrText xml:space="preserve"> PAGEREF _Toc399859238 \h </w:instrText>
        </w:r>
        <w:r>
          <w:rPr>
            <w:noProof/>
            <w:webHidden/>
          </w:rPr>
        </w:r>
        <w:r>
          <w:rPr>
            <w:noProof/>
            <w:webHidden/>
          </w:rPr>
          <w:fldChar w:fldCharType="separate"/>
        </w:r>
        <w:r>
          <w:rPr>
            <w:noProof/>
            <w:webHidden/>
          </w:rPr>
          <w:t>12</w:t>
        </w:r>
        <w:r>
          <w:rPr>
            <w:noProof/>
            <w:webHidden/>
          </w:rPr>
          <w:fldChar w:fldCharType="end"/>
        </w:r>
      </w:hyperlink>
    </w:p>
    <w:p w14:paraId="4FB5A849" w14:textId="77777777" w:rsidR="00E9237F" w:rsidRDefault="00E9237F">
      <w:pPr>
        <w:pStyle w:val="TOC5"/>
        <w:tabs>
          <w:tab w:val="right" w:leader="dot" w:pos="5030"/>
        </w:tabs>
        <w:rPr>
          <w:rFonts w:eastAsiaTheme="minorEastAsia"/>
          <w:noProof/>
          <w:sz w:val="22"/>
          <w:lang w:val="en-US" w:eastAsia="en-US" w:bidi="ar-SA"/>
        </w:rPr>
      </w:pPr>
      <w:hyperlink w:anchor="_Toc399859239" w:history="1">
        <w:r w:rsidRPr="00C544C9">
          <w:rPr>
            <w:rStyle w:val="Hyperlink"/>
            <w:rFonts w:ascii="Calibri Light" w:eastAsiaTheme="majorEastAsia" w:hAnsi="Calibri Light"/>
            <w:noProof/>
            <w:lang w:val="fr-FR"/>
          </w:rPr>
          <w:t>Core Infrastructure Server Suite Enterprise</w:t>
        </w:r>
        <w:r>
          <w:rPr>
            <w:noProof/>
            <w:webHidden/>
          </w:rPr>
          <w:tab/>
        </w:r>
        <w:r>
          <w:rPr>
            <w:noProof/>
            <w:webHidden/>
          </w:rPr>
          <w:fldChar w:fldCharType="begin"/>
        </w:r>
        <w:r>
          <w:rPr>
            <w:noProof/>
            <w:webHidden/>
          </w:rPr>
          <w:instrText xml:space="preserve"> PAGEREF _Toc399859239 \h </w:instrText>
        </w:r>
        <w:r>
          <w:rPr>
            <w:noProof/>
            <w:webHidden/>
          </w:rPr>
        </w:r>
        <w:r>
          <w:rPr>
            <w:noProof/>
            <w:webHidden/>
          </w:rPr>
          <w:fldChar w:fldCharType="separate"/>
        </w:r>
        <w:r>
          <w:rPr>
            <w:noProof/>
            <w:webHidden/>
          </w:rPr>
          <w:t>12</w:t>
        </w:r>
        <w:r>
          <w:rPr>
            <w:noProof/>
            <w:webHidden/>
          </w:rPr>
          <w:fldChar w:fldCharType="end"/>
        </w:r>
      </w:hyperlink>
    </w:p>
    <w:p w14:paraId="0705CFAA" w14:textId="77777777" w:rsidR="00E9237F" w:rsidRDefault="00E9237F">
      <w:pPr>
        <w:pStyle w:val="TOC5"/>
        <w:tabs>
          <w:tab w:val="right" w:leader="dot" w:pos="5030"/>
        </w:tabs>
        <w:rPr>
          <w:rFonts w:eastAsiaTheme="minorEastAsia"/>
          <w:noProof/>
          <w:sz w:val="22"/>
          <w:lang w:val="en-US" w:eastAsia="en-US" w:bidi="ar-SA"/>
        </w:rPr>
      </w:pPr>
      <w:hyperlink w:anchor="_Toc399859240" w:history="1">
        <w:r w:rsidRPr="00C544C9">
          <w:rPr>
            <w:rStyle w:val="Hyperlink"/>
            <w:rFonts w:ascii="Calibri Light" w:eastAsiaTheme="majorEastAsia" w:hAnsi="Calibri Light"/>
            <w:noProof/>
            <w:lang w:val="fr-FR"/>
          </w:rPr>
          <w:t>Core Infrastructure Server Suite Standard</w:t>
        </w:r>
        <w:r>
          <w:rPr>
            <w:noProof/>
            <w:webHidden/>
          </w:rPr>
          <w:tab/>
        </w:r>
        <w:r>
          <w:rPr>
            <w:noProof/>
            <w:webHidden/>
          </w:rPr>
          <w:fldChar w:fldCharType="begin"/>
        </w:r>
        <w:r>
          <w:rPr>
            <w:noProof/>
            <w:webHidden/>
          </w:rPr>
          <w:instrText xml:space="preserve"> PAGEREF _Toc399859240 \h </w:instrText>
        </w:r>
        <w:r>
          <w:rPr>
            <w:noProof/>
            <w:webHidden/>
          </w:rPr>
        </w:r>
        <w:r>
          <w:rPr>
            <w:noProof/>
            <w:webHidden/>
          </w:rPr>
          <w:fldChar w:fldCharType="separate"/>
        </w:r>
        <w:r>
          <w:rPr>
            <w:noProof/>
            <w:webHidden/>
          </w:rPr>
          <w:t>12</w:t>
        </w:r>
        <w:r>
          <w:rPr>
            <w:noProof/>
            <w:webHidden/>
          </w:rPr>
          <w:fldChar w:fldCharType="end"/>
        </w:r>
      </w:hyperlink>
    </w:p>
    <w:p w14:paraId="04FC69C1" w14:textId="77777777" w:rsidR="00E9237F" w:rsidRDefault="00E9237F">
      <w:pPr>
        <w:pStyle w:val="TOC3"/>
        <w:tabs>
          <w:tab w:val="right" w:leader="dot" w:pos="5030"/>
        </w:tabs>
        <w:rPr>
          <w:rFonts w:eastAsiaTheme="minorEastAsia"/>
          <w:smallCaps w:val="0"/>
          <w:noProof/>
          <w:sz w:val="22"/>
          <w:lang w:val="en-US" w:eastAsia="en-US" w:bidi="ar-SA"/>
        </w:rPr>
      </w:pPr>
      <w:hyperlink w:anchor="_Toc399859241" w:history="1">
        <w:r w:rsidRPr="00C544C9">
          <w:rPr>
            <w:rStyle w:val="Hyperlink"/>
            <w:rFonts w:ascii="Calibri Light" w:eastAsiaTheme="majorEastAsia" w:hAnsi="Calibri Light"/>
            <w:noProof/>
          </w:rPr>
          <w:t>CAL Suite</w:t>
        </w:r>
        <w:r>
          <w:rPr>
            <w:noProof/>
            <w:webHidden/>
          </w:rPr>
          <w:tab/>
        </w:r>
        <w:r>
          <w:rPr>
            <w:noProof/>
            <w:webHidden/>
          </w:rPr>
          <w:fldChar w:fldCharType="begin"/>
        </w:r>
        <w:r>
          <w:rPr>
            <w:noProof/>
            <w:webHidden/>
          </w:rPr>
          <w:instrText xml:space="preserve"> PAGEREF _Toc399859241 \h </w:instrText>
        </w:r>
        <w:r>
          <w:rPr>
            <w:noProof/>
            <w:webHidden/>
          </w:rPr>
        </w:r>
        <w:r>
          <w:rPr>
            <w:noProof/>
            <w:webHidden/>
          </w:rPr>
          <w:fldChar w:fldCharType="separate"/>
        </w:r>
        <w:r>
          <w:rPr>
            <w:noProof/>
            <w:webHidden/>
          </w:rPr>
          <w:t>13</w:t>
        </w:r>
        <w:r>
          <w:rPr>
            <w:noProof/>
            <w:webHidden/>
          </w:rPr>
          <w:fldChar w:fldCharType="end"/>
        </w:r>
      </w:hyperlink>
    </w:p>
    <w:p w14:paraId="6271BF0B" w14:textId="77777777" w:rsidR="00E9237F" w:rsidRDefault="00E9237F">
      <w:pPr>
        <w:pStyle w:val="TOC5"/>
        <w:tabs>
          <w:tab w:val="right" w:leader="dot" w:pos="5030"/>
        </w:tabs>
        <w:rPr>
          <w:rFonts w:eastAsiaTheme="minorEastAsia"/>
          <w:noProof/>
          <w:sz w:val="22"/>
          <w:lang w:val="en-US" w:eastAsia="en-US" w:bidi="ar-SA"/>
        </w:rPr>
      </w:pPr>
      <w:hyperlink w:anchor="_Toc399859242" w:history="1">
        <w:r w:rsidRPr="00C544C9">
          <w:rPr>
            <w:rStyle w:val="Hyperlink"/>
            <w:rFonts w:ascii="Calibri Light" w:eastAsia="SimSun" w:hAnsi="Calibri Light" w:hint="eastAsia"/>
            <w:noProof/>
          </w:rPr>
          <w:t>核心</w:t>
        </w:r>
        <w:r w:rsidRPr="00C544C9">
          <w:rPr>
            <w:rStyle w:val="Hyperlink"/>
            <w:rFonts w:ascii="Calibri Light" w:eastAsia="SimSun" w:hAnsi="Calibri Light"/>
            <w:noProof/>
          </w:rPr>
          <w:t xml:space="preserve"> CAL Suite</w:t>
        </w:r>
        <w:r w:rsidRPr="00C544C9">
          <w:rPr>
            <w:rStyle w:val="Hyperlink"/>
            <w:rFonts w:ascii="Calibri Light" w:eastAsia="SimSun" w:hAnsi="Calibri Light" w:hint="eastAsia"/>
            <w:noProof/>
          </w:rPr>
          <w:t>（设备和用户）</w:t>
        </w:r>
        <w:r>
          <w:rPr>
            <w:noProof/>
            <w:webHidden/>
          </w:rPr>
          <w:tab/>
        </w:r>
        <w:r>
          <w:rPr>
            <w:noProof/>
            <w:webHidden/>
          </w:rPr>
          <w:fldChar w:fldCharType="begin"/>
        </w:r>
        <w:r>
          <w:rPr>
            <w:noProof/>
            <w:webHidden/>
          </w:rPr>
          <w:instrText xml:space="preserve"> PAGEREF _Toc399859242 \h </w:instrText>
        </w:r>
        <w:r>
          <w:rPr>
            <w:noProof/>
            <w:webHidden/>
          </w:rPr>
        </w:r>
        <w:r>
          <w:rPr>
            <w:noProof/>
            <w:webHidden/>
          </w:rPr>
          <w:fldChar w:fldCharType="separate"/>
        </w:r>
        <w:r>
          <w:rPr>
            <w:noProof/>
            <w:webHidden/>
          </w:rPr>
          <w:t>13</w:t>
        </w:r>
        <w:r>
          <w:rPr>
            <w:noProof/>
            <w:webHidden/>
          </w:rPr>
          <w:fldChar w:fldCharType="end"/>
        </w:r>
      </w:hyperlink>
    </w:p>
    <w:p w14:paraId="40BAF019" w14:textId="77777777" w:rsidR="00E9237F" w:rsidRDefault="00E9237F">
      <w:pPr>
        <w:pStyle w:val="TOC5"/>
        <w:tabs>
          <w:tab w:val="right" w:leader="dot" w:pos="5030"/>
        </w:tabs>
        <w:rPr>
          <w:rFonts w:eastAsiaTheme="minorEastAsia"/>
          <w:noProof/>
          <w:sz w:val="22"/>
          <w:lang w:val="en-US" w:eastAsia="en-US" w:bidi="ar-SA"/>
        </w:rPr>
      </w:pPr>
      <w:hyperlink w:anchor="_Toc399859243" w:history="1">
        <w:r w:rsidRPr="00C544C9">
          <w:rPr>
            <w:rStyle w:val="Hyperlink"/>
            <w:rFonts w:ascii="Calibri Light" w:eastAsia="SimSun" w:hAnsi="Calibri Light" w:hint="eastAsia"/>
            <w:noProof/>
          </w:rPr>
          <w:t>适用于</w:t>
        </w:r>
        <w:r w:rsidRPr="00C544C9">
          <w:rPr>
            <w:rStyle w:val="Hyperlink"/>
            <w:rFonts w:ascii="Calibri Light" w:eastAsia="SimSun" w:hAnsi="Calibri Light"/>
            <w:noProof/>
          </w:rPr>
          <w:t xml:space="preserve"> Office 365 </w:t>
        </w:r>
        <w:r w:rsidRPr="00C544C9">
          <w:rPr>
            <w:rStyle w:val="Hyperlink"/>
            <w:rFonts w:ascii="Calibri Light" w:eastAsia="SimSun" w:hAnsi="Calibri Light" w:hint="eastAsia"/>
            <w:noProof/>
          </w:rPr>
          <w:t>的</w:t>
        </w:r>
        <w:r w:rsidRPr="00C544C9">
          <w:rPr>
            <w:rStyle w:val="Hyperlink"/>
            <w:rFonts w:ascii="Calibri Light" w:eastAsia="SimSun" w:hAnsi="Calibri Light"/>
            <w:noProof/>
          </w:rPr>
          <w:t xml:space="preserve"> Core CAL Suite Bridge</w:t>
        </w:r>
        <w:r w:rsidRPr="00C544C9">
          <w:rPr>
            <w:rStyle w:val="Hyperlink"/>
            <w:rFonts w:ascii="Calibri Light" w:eastAsia="SimSun" w:hAnsi="Calibri Light" w:hint="eastAsia"/>
            <w:noProof/>
          </w:rPr>
          <w:t>（设备和用户）</w:t>
        </w:r>
        <w:r>
          <w:rPr>
            <w:noProof/>
            <w:webHidden/>
          </w:rPr>
          <w:tab/>
        </w:r>
        <w:r>
          <w:rPr>
            <w:noProof/>
            <w:webHidden/>
          </w:rPr>
          <w:fldChar w:fldCharType="begin"/>
        </w:r>
        <w:r>
          <w:rPr>
            <w:noProof/>
            <w:webHidden/>
          </w:rPr>
          <w:instrText xml:space="preserve"> PAGEREF _Toc399859243 \h </w:instrText>
        </w:r>
        <w:r>
          <w:rPr>
            <w:noProof/>
            <w:webHidden/>
          </w:rPr>
        </w:r>
        <w:r>
          <w:rPr>
            <w:noProof/>
            <w:webHidden/>
          </w:rPr>
          <w:fldChar w:fldCharType="separate"/>
        </w:r>
        <w:r>
          <w:rPr>
            <w:noProof/>
            <w:webHidden/>
          </w:rPr>
          <w:t>13</w:t>
        </w:r>
        <w:r>
          <w:rPr>
            <w:noProof/>
            <w:webHidden/>
          </w:rPr>
          <w:fldChar w:fldCharType="end"/>
        </w:r>
      </w:hyperlink>
    </w:p>
    <w:p w14:paraId="5E99C686" w14:textId="77777777" w:rsidR="00E9237F" w:rsidRDefault="00E9237F">
      <w:pPr>
        <w:pStyle w:val="TOC5"/>
        <w:tabs>
          <w:tab w:val="right" w:leader="dot" w:pos="5030"/>
        </w:tabs>
        <w:rPr>
          <w:rFonts w:eastAsiaTheme="minorEastAsia"/>
          <w:noProof/>
          <w:sz w:val="22"/>
          <w:lang w:val="en-US" w:eastAsia="en-US" w:bidi="ar-SA"/>
        </w:rPr>
      </w:pPr>
      <w:hyperlink w:anchor="_Toc399859244" w:history="1">
        <w:r w:rsidRPr="00C544C9">
          <w:rPr>
            <w:rStyle w:val="Hyperlink"/>
            <w:rFonts w:ascii="Calibri Light" w:eastAsia="SimSun" w:hAnsi="Calibri Light" w:hint="eastAsia"/>
            <w:noProof/>
          </w:rPr>
          <w:t>适用于</w:t>
        </w:r>
        <w:r w:rsidRPr="00C544C9">
          <w:rPr>
            <w:rStyle w:val="Hyperlink"/>
            <w:rFonts w:ascii="Calibri Light" w:eastAsia="SimSun" w:hAnsi="Calibri Light"/>
            <w:noProof/>
          </w:rPr>
          <w:t xml:space="preserve"> Office 365 </w:t>
        </w:r>
        <w:r w:rsidRPr="00C544C9">
          <w:rPr>
            <w:rStyle w:val="Hyperlink"/>
            <w:rFonts w:ascii="Calibri Light" w:eastAsia="SimSun" w:hAnsi="Calibri Light" w:hint="eastAsia"/>
            <w:noProof/>
          </w:rPr>
          <w:t>和</w:t>
        </w:r>
        <w:r w:rsidRPr="00C544C9">
          <w:rPr>
            <w:rStyle w:val="Hyperlink"/>
            <w:rFonts w:ascii="Calibri Light" w:eastAsia="SimSun" w:hAnsi="Calibri Light"/>
            <w:noProof/>
          </w:rPr>
          <w:t xml:space="preserve"> Windows Intune </w:t>
        </w:r>
        <w:r w:rsidRPr="00C544C9">
          <w:rPr>
            <w:rStyle w:val="Hyperlink"/>
            <w:rFonts w:ascii="Calibri Light" w:eastAsia="SimSun" w:hAnsi="Calibri Light" w:hint="eastAsia"/>
            <w:noProof/>
          </w:rPr>
          <w:t>的核心</w:t>
        </w:r>
        <w:r w:rsidRPr="00C544C9">
          <w:rPr>
            <w:rStyle w:val="Hyperlink"/>
            <w:rFonts w:ascii="Calibri Light" w:eastAsia="SimSun" w:hAnsi="Calibri Light"/>
            <w:noProof/>
          </w:rPr>
          <w:t xml:space="preserve"> CAL Suite</w:t>
        </w:r>
        <w:r w:rsidRPr="00C544C9">
          <w:rPr>
            <w:rStyle w:val="Hyperlink"/>
            <w:rFonts w:ascii="Calibri Light" w:eastAsia="SimSun" w:hAnsi="Calibri Light" w:hint="eastAsia"/>
            <w:noProof/>
          </w:rPr>
          <w:t>（设备和用户）</w:t>
        </w:r>
        <w:r>
          <w:rPr>
            <w:noProof/>
            <w:webHidden/>
          </w:rPr>
          <w:tab/>
        </w:r>
        <w:r>
          <w:rPr>
            <w:noProof/>
            <w:webHidden/>
          </w:rPr>
          <w:fldChar w:fldCharType="begin"/>
        </w:r>
        <w:r>
          <w:rPr>
            <w:noProof/>
            <w:webHidden/>
          </w:rPr>
          <w:instrText xml:space="preserve"> PAGEREF _Toc399859244 \h </w:instrText>
        </w:r>
        <w:r>
          <w:rPr>
            <w:noProof/>
            <w:webHidden/>
          </w:rPr>
        </w:r>
        <w:r>
          <w:rPr>
            <w:noProof/>
            <w:webHidden/>
          </w:rPr>
          <w:fldChar w:fldCharType="separate"/>
        </w:r>
        <w:r>
          <w:rPr>
            <w:noProof/>
            <w:webHidden/>
          </w:rPr>
          <w:t>13</w:t>
        </w:r>
        <w:r>
          <w:rPr>
            <w:noProof/>
            <w:webHidden/>
          </w:rPr>
          <w:fldChar w:fldCharType="end"/>
        </w:r>
      </w:hyperlink>
    </w:p>
    <w:p w14:paraId="4C61DB8B" w14:textId="77777777" w:rsidR="00E9237F" w:rsidRDefault="00E9237F">
      <w:pPr>
        <w:pStyle w:val="TOC5"/>
        <w:tabs>
          <w:tab w:val="right" w:leader="dot" w:pos="5030"/>
        </w:tabs>
        <w:rPr>
          <w:rFonts w:eastAsiaTheme="minorEastAsia"/>
          <w:noProof/>
          <w:sz w:val="22"/>
          <w:lang w:val="en-US" w:eastAsia="en-US" w:bidi="ar-SA"/>
        </w:rPr>
      </w:pPr>
      <w:hyperlink w:anchor="_Toc399859245" w:history="1">
        <w:r w:rsidRPr="00C544C9">
          <w:rPr>
            <w:rStyle w:val="Hyperlink"/>
            <w:rFonts w:ascii="Calibri Light" w:eastAsia="SimSun" w:hAnsi="Calibri Light" w:hint="eastAsia"/>
            <w:noProof/>
          </w:rPr>
          <w:t>适用于</w:t>
        </w:r>
        <w:r w:rsidRPr="00C544C9">
          <w:rPr>
            <w:rStyle w:val="Hyperlink"/>
            <w:rFonts w:ascii="Calibri Light" w:eastAsia="SimSun" w:hAnsi="Calibri Light"/>
            <w:noProof/>
          </w:rPr>
          <w:t xml:space="preserve"> Windows Intune </w:t>
        </w:r>
        <w:r w:rsidRPr="00C544C9">
          <w:rPr>
            <w:rStyle w:val="Hyperlink"/>
            <w:rFonts w:ascii="Calibri Light" w:eastAsia="SimSun" w:hAnsi="Calibri Light" w:hint="eastAsia"/>
            <w:noProof/>
          </w:rPr>
          <w:t>的核心</w:t>
        </w:r>
        <w:r w:rsidRPr="00C544C9">
          <w:rPr>
            <w:rStyle w:val="Hyperlink"/>
            <w:rFonts w:ascii="Calibri Light" w:eastAsia="SimSun" w:hAnsi="Calibri Light"/>
            <w:noProof/>
          </w:rPr>
          <w:t xml:space="preserve"> </w:t>
        </w:r>
        <w:r w:rsidRPr="00C544C9">
          <w:rPr>
            <w:rStyle w:val="Hyperlink"/>
            <w:rFonts w:ascii="Calibri Light" w:eastAsia="SimSun" w:hAnsi="Calibri Light"/>
            <w:noProof/>
            <w:lang w:val="en-US"/>
          </w:rPr>
          <w:t xml:space="preserve"> </w:t>
        </w:r>
        <w:r w:rsidRPr="00C544C9">
          <w:rPr>
            <w:rStyle w:val="Hyperlink"/>
            <w:rFonts w:ascii="Calibri Light" w:eastAsia="SimSun" w:hAnsi="Calibri Light"/>
            <w:noProof/>
          </w:rPr>
          <w:t>CAL Suite</w:t>
        </w:r>
        <w:r w:rsidRPr="00C544C9">
          <w:rPr>
            <w:rStyle w:val="Hyperlink"/>
            <w:rFonts w:ascii="Calibri Light" w:eastAsia="SimSun" w:hAnsi="Calibri Light" w:hint="eastAsia"/>
            <w:noProof/>
          </w:rPr>
          <w:t>（设备和用户）</w:t>
        </w:r>
        <w:r>
          <w:rPr>
            <w:noProof/>
            <w:webHidden/>
          </w:rPr>
          <w:tab/>
        </w:r>
        <w:r>
          <w:rPr>
            <w:noProof/>
            <w:webHidden/>
          </w:rPr>
          <w:fldChar w:fldCharType="begin"/>
        </w:r>
        <w:r>
          <w:rPr>
            <w:noProof/>
            <w:webHidden/>
          </w:rPr>
          <w:instrText xml:space="preserve"> PAGEREF _Toc399859245 \h </w:instrText>
        </w:r>
        <w:r>
          <w:rPr>
            <w:noProof/>
            <w:webHidden/>
          </w:rPr>
        </w:r>
        <w:r>
          <w:rPr>
            <w:noProof/>
            <w:webHidden/>
          </w:rPr>
          <w:fldChar w:fldCharType="separate"/>
        </w:r>
        <w:r>
          <w:rPr>
            <w:noProof/>
            <w:webHidden/>
          </w:rPr>
          <w:t>13</w:t>
        </w:r>
        <w:r>
          <w:rPr>
            <w:noProof/>
            <w:webHidden/>
          </w:rPr>
          <w:fldChar w:fldCharType="end"/>
        </w:r>
      </w:hyperlink>
    </w:p>
    <w:p w14:paraId="61304DAB" w14:textId="77777777" w:rsidR="00E9237F" w:rsidRDefault="00E9237F">
      <w:pPr>
        <w:pStyle w:val="TOC5"/>
        <w:tabs>
          <w:tab w:val="right" w:leader="dot" w:pos="5030"/>
        </w:tabs>
        <w:rPr>
          <w:rFonts w:eastAsiaTheme="minorEastAsia"/>
          <w:noProof/>
          <w:sz w:val="22"/>
          <w:lang w:val="en-US" w:eastAsia="en-US" w:bidi="ar-SA"/>
        </w:rPr>
      </w:pPr>
      <w:hyperlink w:anchor="_Toc399859246" w:history="1">
        <w:r w:rsidRPr="00C544C9">
          <w:rPr>
            <w:rStyle w:val="Hyperlink"/>
            <w:rFonts w:ascii="Calibri Light" w:eastAsia="SimSun" w:hAnsi="Calibri Light" w:hint="eastAsia"/>
            <w:noProof/>
          </w:rPr>
          <w:t>企业</w:t>
        </w:r>
        <w:r w:rsidRPr="00C544C9">
          <w:rPr>
            <w:rStyle w:val="Hyperlink"/>
            <w:rFonts w:ascii="Calibri Light" w:eastAsia="SimSun" w:hAnsi="Calibri Light"/>
            <w:noProof/>
          </w:rPr>
          <w:t xml:space="preserve"> CAL Suite</w:t>
        </w:r>
        <w:r w:rsidRPr="00C544C9">
          <w:rPr>
            <w:rStyle w:val="Hyperlink"/>
            <w:rFonts w:ascii="Calibri Light" w:eastAsia="SimSun" w:hAnsi="Calibri Light" w:hint="eastAsia"/>
            <w:noProof/>
          </w:rPr>
          <w:t>（设备和用户）</w:t>
        </w:r>
        <w:r>
          <w:rPr>
            <w:noProof/>
            <w:webHidden/>
          </w:rPr>
          <w:tab/>
        </w:r>
        <w:r>
          <w:rPr>
            <w:noProof/>
            <w:webHidden/>
          </w:rPr>
          <w:fldChar w:fldCharType="begin"/>
        </w:r>
        <w:r>
          <w:rPr>
            <w:noProof/>
            <w:webHidden/>
          </w:rPr>
          <w:instrText xml:space="preserve"> PAGEREF _Toc399859246 \h </w:instrText>
        </w:r>
        <w:r>
          <w:rPr>
            <w:noProof/>
            <w:webHidden/>
          </w:rPr>
        </w:r>
        <w:r>
          <w:rPr>
            <w:noProof/>
            <w:webHidden/>
          </w:rPr>
          <w:fldChar w:fldCharType="separate"/>
        </w:r>
        <w:r>
          <w:rPr>
            <w:noProof/>
            <w:webHidden/>
          </w:rPr>
          <w:t>13</w:t>
        </w:r>
        <w:r>
          <w:rPr>
            <w:noProof/>
            <w:webHidden/>
          </w:rPr>
          <w:fldChar w:fldCharType="end"/>
        </w:r>
      </w:hyperlink>
    </w:p>
    <w:p w14:paraId="152081B9" w14:textId="77777777" w:rsidR="00E9237F" w:rsidRDefault="00E9237F">
      <w:pPr>
        <w:pStyle w:val="TOC5"/>
        <w:tabs>
          <w:tab w:val="right" w:leader="dot" w:pos="5030"/>
        </w:tabs>
        <w:rPr>
          <w:rFonts w:eastAsiaTheme="minorEastAsia"/>
          <w:noProof/>
          <w:sz w:val="22"/>
          <w:lang w:val="en-US" w:eastAsia="en-US" w:bidi="ar-SA"/>
        </w:rPr>
      </w:pPr>
      <w:hyperlink w:anchor="_Toc399859247" w:history="1">
        <w:r w:rsidRPr="00C544C9">
          <w:rPr>
            <w:rStyle w:val="Hyperlink"/>
            <w:rFonts w:ascii="Calibri Light" w:eastAsia="SimSun" w:hAnsi="Calibri Light" w:hint="eastAsia"/>
            <w:noProof/>
          </w:rPr>
          <w:t>适用于</w:t>
        </w:r>
        <w:r w:rsidRPr="00C544C9">
          <w:rPr>
            <w:rStyle w:val="Hyperlink"/>
            <w:rFonts w:ascii="Calibri Light" w:eastAsia="SimSun" w:hAnsi="Calibri Light"/>
            <w:noProof/>
          </w:rPr>
          <w:t xml:space="preserve"> Office 365 </w:t>
        </w:r>
        <w:r w:rsidRPr="00C544C9">
          <w:rPr>
            <w:rStyle w:val="Hyperlink"/>
            <w:rFonts w:ascii="Calibri Light" w:eastAsia="SimSun" w:hAnsi="Calibri Light" w:hint="eastAsia"/>
            <w:noProof/>
          </w:rPr>
          <w:t>的企业</w:t>
        </w:r>
        <w:r w:rsidRPr="00C544C9">
          <w:rPr>
            <w:rStyle w:val="Hyperlink"/>
            <w:rFonts w:ascii="Calibri Light" w:eastAsia="SimSun" w:hAnsi="Calibri Light"/>
            <w:noProof/>
          </w:rPr>
          <w:t xml:space="preserve"> CAL Suite Bridge</w:t>
        </w:r>
        <w:r w:rsidRPr="00C544C9">
          <w:rPr>
            <w:rStyle w:val="Hyperlink"/>
            <w:rFonts w:ascii="Calibri Light" w:eastAsia="SimSun" w:hAnsi="Calibri Light" w:hint="eastAsia"/>
            <w:noProof/>
          </w:rPr>
          <w:t>（设备和用户）</w:t>
        </w:r>
        <w:r>
          <w:rPr>
            <w:noProof/>
            <w:webHidden/>
          </w:rPr>
          <w:tab/>
        </w:r>
        <w:r>
          <w:rPr>
            <w:noProof/>
            <w:webHidden/>
          </w:rPr>
          <w:fldChar w:fldCharType="begin"/>
        </w:r>
        <w:r>
          <w:rPr>
            <w:noProof/>
            <w:webHidden/>
          </w:rPr>
          <w:instrText xml:space="preserve"> PAGEREF _Toc399859247 \h </w:instrText>
        </w:r>
        <w:r>
          <w:rPr>
            <w:noProof/>
            <w:webHidden/>
          </w:rPr>
        </w:r>
        <w:r>
          <w:rPr>
            <w:noProof/>
            <w:webHidden/>
          </w:rPr>
          <w:fldChar w:fldCharType="separate"/>
        </w:r>
        <w:r>
          <w:rPr>
            <w:noProof/>
            <w:webHidden/>
          </w:rPr>
          <w:t>13</w:t>
        </w:r>
        <w:r>
          <w:rPr>
            <w:noProof/>
            <w:webHidden/>
          </w:rPr>
          <w:fldChar w:fldCharType="end"/>
        </w:r>
      </w:hyperlink>
    </w:p>
    <w:p w14:paraId="1B1D5F90" w14:textId="77777777" w:rsidR="00E9237F" w:rsidRDefault="00E9237F">
      <w:pPr>
        <w:pStyle w:val="TOC5"/>
        <w:tabs>
          <w:tab w:val="right" w:leader="dot" w:pos="5030"/>
        </w:tabs>
        <w:rPr>
          <w:rFonts w:eastAsiaTheme="minorEastAsia"/>
          <w:noProof/>
          <w:sz w:val="22"/>
          <w:lang w:val="en-US" w:eastAsia="en-US" w:bidi="ar-SA"/>
        </w:rPr>
      </w:pPr>
      <w:hyperlink w:anchor="_Toc399859248" w:history="1">
        <w:r w:rsidRPr="00C544C9">
          <w:rPr>
            <w:rStyle w:val="Hyperlink"/>
            <w:rFonts w:ascii="Calibri Light" w:eastAsia="SimSun" w:hAnsi="Calibri Light" w:hint="eastAsia"/>
            <w:noProof/>
          </w:rPr>
          <w:t>适用于</w:t>
        </w:r>
        <w:r w:rsidRPr="00C544C9">
          <w:rPr>
            <w:rStyle w:val="Hyperlink"/>
            <w:rFonts w:ascii="Calibri Light" w:eastAsia="SimSun" w:hAnsi="Calibri Light"/>
            <w:noProof/>
          </w:rPr>
          <w:t xml:space="preserve"> Office 365 </w:t>
        </w:r>
        <w:r w:rsidRPr="00C544C9">
          <w:rPr>
            <w:rStyle w:val="Hyperlink"/>
            <w:rFonts w:ascii="Calibri Light" w:eastAsia="SimSun" w:hAnsi="Calibri Light" w:hint="eastAsia"/>
            <w:noProof/>
          </w:rPr>
          <w:t>和</w:t>
        </w:r>
        <w:r w:rsidRPr="00C544C9">
          <w:rPr>
            <w:rStyle w:val="Hyperlink"/>
            <w:rFonts w:ascii="Calibri Light" w:eastAsia="SimSun" w:hAnsi="Calibri Light"/>
            <w:noProof/>
          </w:rPr>
          <w:t xml:space="preserve"> Windows Intune </w:t>
        </w:r>
        <w:r w:rsidRPr="00C544C9">
          <w:rPr>
            <w:rStyle w:val="Hyperlink"/>
            <w:rFonts w:ascii="Calibri Light" w:eastAsia="SimSun" w:hAnsi="Calibri Light" w:hint="eastAsia"/>
            <w:noProof/>
          </w:rPr>
          <w:t>的企业</w:t>
        </w:r>
        <w:r w:rsidRPr="00C544C9">
          <w:rPr>
            <w:rStyle w:val="Hyperlink"/>
            <w:rFonts w:ascii="Calibri Light" w:eastAsia="SimSun" w:hAnsi="Calibri Light"/>
            <w:noProof/>
          </w:rPr>
          <w:t xml:space="preserve"> CAL Suite Bridge</w:t>
        </w:r>
        <w:r w:rsidRPr="00C544C9">
          <w:rPr>
            <w:rStyle w:val="Hyperlink"/>
            <w:rFonts w:ascii="Calibri Light" w:eastAsia="SimSun" w:hAnsi="Calibri Light" w:hint="eastAsia"/>
            <w:noProof/>
          </w:rPr>
          <w:t>（设备和用户）</w:t>
        </w:r>
        <w:r>
          <w:rPr>
            <w:noProof/>
            <w:webHidden/>
          </w:rPr>
          <w:tab/>
        </w:r>
        <w:r>
          <w:rPr>
            <w:noProof/>
            <w:webHidden/>
          </w:rPr>
          <w:fldChar w:fldCharType="begin"/>
        </w:r>
        <w:r>
          <w:rPr>
            <w:noProof/>
            <w:webHidden/>
          </w:rPr>
          <w:instrText xml:space="preserve"> PAGEREF _Toc399859248 \h </w:instrText>
        </w:r>
        <w:r>
          <w:rPr>
            <w:noProof/>
            <w:webHidden/>
          </w:rPr>
        </w:r>
        <w:r>
          <w:rPr>
            <w:noProof/>
            <w:webHidden/>
          </w:rPr>
          <w:fldChar w:fldCharType="separate"/>
        </w:r>
        <w:r>
          <w:rPr>
            <w:noProof/>
            <w:webHidden/>
          </w:rPr>
          <w:t>13</w:t>
        </w:r>
        <w:r>
          <w:rPr>
            <w:noProof/>
            <w:webHidden/>
          </w:rPr>
          <w:fldChar w:fldCharType="end"/>
        </w:r>
      </w:hyperlink>
    </w:p>
    <w:p w14:paraId="50E7EA7B" w14:textId="77777777" w:rsidR="00E9237F" w:rsidRDefault="00E9237F">
      <w:pPr>
        <w:pStyle w:val="TOC5"/>
        <w:tabs>
          <w:tab w:val="right" w:leader="dot" w:pos="5030"/>
        </w:tabs>
        <w:rPr>
          <w:rFonts w:eastAsiaTheme="minorEastAsia"/>
          <w:noProof/>
          <w:sz w:val="22"/>
          <w:lang w:val="en-US" w:eastAsia="en-US" w:bidi="ar-SA"/>
        </w:rPr>
      </w:pPr>
      <w:hyperlink w:anchor="_Toc399859249" w:history="1">
        <w:r w:rsidRPr="00C544C9">
          <w:rPr>
            <w:rStyle w:val="Hyperlink"/>
            <w:rFonts w:ascii="Calibri Light" w:eastAsia="SimSun" w:hAnsi="Calibri Light" w:hint="eastAsia"/>
            <w:noProof/>
          </w:rPr>
          <w:t>适用于</w:t>
        </w:r>
        <w:r w:rsidRPr="00C544C9">
          <w:rPr>
            <w:rStyle w:val="Hyperlink"/>
            <w:rFonts w:ascii="Calibri Light" w:eastAsia="SimSun" w:hAnsi="Calibri Light"/>
            <w:noProof/>
          </w:rPr>
          <w:t xml:space="preserve"> Windows Intune </w:t>
        </w:r>
        <w:r w:rsidRPr="00C544C9">
          <w:rPr>
            <w:rStyle w:val="Hyperlink"/>
            <w:rFonts w:ascii="Calibri Light" w:eastAsia="SimSun" w:hAnsi="Calibri Light" w:hint="eastAsia"/>
            <w:noProof/>
          </w:rPr>
          <w:t>的企业</w:t>
        </w:r>
        <w:r w:rsidRPr="00C544C9">
          <w:rPr>
            <w:rStyle w:val="Hyperlink"/>
            <w:rFonts w:ascii="Calibri Light" w:eastAsia="SimSun" w:hAnsi="Calibri Light"/>
            <w:noProof/>
          </w:rPr>
          <w:t xml:space="preserve"> </w:t>
        </w:r>
        <w:r w:rsidRPr="00C544C9">
          <w:rPr>
            <w:rStyle w:val="Hyperlink"/>
            <w:rFonts w:ascii="Calibri Light" w:eastAsia="SimSun" w:hAnsi="Calibri Light"/>
            <w:noProof/>
            <w:lang w:val="en-US"/>
          </w:rPr>
          <w:t xml:space="preserve"> </w:t>
        </w:r>
        <w:r w:rsidRPr="00C544C9">
          <w:rPr>
            <w:rStyle w:val="Hyperlink"/>
            <w:rFonts w:ascii="Calibri Light" w:eastAsia="SimSun" w:hAnsi="Calibri Light"/>
            <w:noProof/>
          </w:rPr>
          <w:t>CAL Suite Bridge</w:t>
        </w:r>
        <w:r w:rsidRPr="00C544C9">
          <w:rPr>
            <w:rStyle w:val="Hyperlink"/>
            <w:rFonts w:ascii="Calibri Light" w:eastAsia="SimSun" w:hAnsi="Calibri Light" w:hint="eastAsia"/>
            <w:noProof/>
          </w:rPr>
          <w:t>（设备和用户）</w:t>
        </w:r>
        <w:r>
          <w:rPr>
            <w:noProof/>
            <w:webHidden/>
          </w:rPr>
          <w:tab/>
        </w:r>
        <w:r>
          <w:rPr>
            <w:noProof/>
            <w:webHidden/>
          </w:rPr>
          <w:fldChar w:fldCharType="begin"/>
        </w:r>
        <w:r>
          <w:rPr>
            <w:noProof/>
            <w:webHidden/>
          </w:rPr>
          <w:instrText xml:space="preserve"> PAGEREF _Toc399859249 \h </w:instrText>
        </w:r>
        <w:r>
          <w:rPr>
            <w:noProof/>
            <w:webHidden/>
          </w:rPr>
        </w:r>
        <w:r>
          <w:rPr>
            <w:noProof/>
            <w:webHidden/>
          </w:rPr>
          <w:fldChar w:fldCharType="separate"/>
        </w:r>
        <w:r>
          <w:rPr>
            <w:noProof/>
            <w:webHidden/>
          </w:rPr>
          <w:t>13</w:t>
        </w:r>
        <w:r>
          <w:rPr>
            <w:noProof/>
            <w:webHidden/>
          </w:rPr>
          <w:fldChar w:fldCharType="end"/>
        </w:r>
      </w:hyperlink>
    </w:p>
    <w:p w14:paraId="6C1B6259" w14:textId="77777777" w:rsidR="00E9237F" w:rsidRDefault="00E9237F">
      <w:pPr>
        <w:pStyle w:val="TOC3"/>
        <w:tabs>
          <w:tab w:val="right" w:leader="dot" w:pos="5030"/>
        </w:tabs>
        <w:rPr>
          <w:rFonts w:eastAsiaTheme="minorEastAsia"/>
          <w:smallCaps w:val="0"/>
          <w:noProof/>
          <w:sz w:val="22"/>
          <w:lang w:val="en-US" w:eastAsia="en-US" w:bidi="ar-SA"/>
        </w:rPr>
      </w:pPr>
      <w:hyperlink w:anchor="_Toc399859250" w:history="1">
        <w:r w:rsidRPr="00C544C9">
          <w:rPr>
            <w:rStyle w:val="Hyperlink"/>
            <w:rFonts w:ascii="Calibri Light" w:eastAsiaTheme="majorEastAsia" w:hAnsi="Calibri Light"/>
            <w:noProof/>
          </w:rPr>
          <w:t>Forefront</w:t>
        </w:r>
        <w:r>
          <w:rPr>
            <w:noProof/>
            <w:webHidden/>
          </w:rPr>
          <w:tab/>
        </w:r>
        <w:r>
          <w:rPr>
            <w:noProof/>
            <w:webHidden/>
          </w:rPr>
          <w:fldChar w:fldCharType="begin"/>
        </w:r>
        <w:r>
          <w:rPr>
            <w:noProof/>
            <w:webHidden/>
          </w:rPr>
          <w:instrText xml:space="preserve"> PAGEREF _Toc399859250 \h </w:instrText>
        </w:r>
        <w:r>
          <w:rPr>
            <w:noProof/>
            <w:webHidden/>
          </w:rPr>
        </w:r>
        <w:r>
          <w:rPr>
            <w:noProof/>
            <w:webHidden/>
          </w:rPr>
          <w:fldChar w:fldCharType="separate"/>
        </w:r>
        <w:r>
          <w:rPr>
            <w:noProof/>
            <w:webHidden/>
          </w:rPr>
          <w:t>15</w:t>
        </w:r>
        <w:r>
          <w:rPr>
            <w:noProof/>
            <w:webHidden/>
          </w:rPr>
          <w:fldChar w:fldCharType="end"/>
        </w:r>
      </w:hyperlink>
    </w:p>
    <w:p w14:paraId="7198DF39" w14:textId="77777777" w:rsidR="00E9237F" w:rsidRDefault="00E9237F">
      <w:pPr>
        <w:pStyle w:val="TOC5"/>
        <w:tabs>
          <w:tab w:val="right" w:leader="dot" w:pos="5030"/>
        </w:tabs>
        <w:rPr>
          <w:rFonts w:eastAsiaTheme="minorEastAsia"/>
          <w:noProof/>
          <w:sz w:val="22"/>
          <w:lang w:val="en-US" w:eastAsia="en-US" w:bidi="ar-SA"/>
        </w:rPr>
      </w:pPr>
      <w:hyperlink w:anchor="_Toc399859251" w:history="1">
        <w:r w:rsidRPr="00C544C9">
          <w:rPr>
            <w:rStyle w:val="Hyperlink"/>
            <w:rFonts w:ascii="Calibri Light" w:eastAsia="SimSun" w:hAnsi="Calibri Light"/>
            <w:noProof/>
          </w:rPr>
          <w:t>Forefront Identity Manager 2010 R2 CAL</w:t>
        </w:r>
        <w:r w:rsidRPr="00C544C9">
          <w:rPr>
            <w:rStyle w:val="Hyperlink"/>
            <w:rFonts w:ascii="Calibri Light" w:eastAsia="SimSun" w:hAnsi="Calibri Light" w:hint="eastAsia"/>
            <w:noProof/>
          </w:rPr>
          <w:t>（用户）</w:t>
        </w:r>
        <w:r>
          <w:rPr>
            <w:noProof/>
            <w:webHidden/>
          </w:rPr>
          <w:tab/>
        </w:r>
        <w:r>
          <w:rPr>
            <w:noProof/>
            <w:webHidden/>
          </w:rPr>
          <w:fldChar w:fldCharType="begin"/>
        </w:r>
        <w:r>
          <w:rPr>
            <w:noProof/>
            <w:webHidden/>
          </w:rPr>
          <w:instrText xml:space="preserve"> PAGEREF _Toc399859251 \h </w:instrText>
        </w:r>
        <w:r>
          <w:rPr>
            <w:noProof/>
            <w:webHidden/>
          </w:rPr>
        </w:r>
        <w:r>
          <w:rPr>
            <w:noProof/>
            <w:webHidden/>
          </w:rPr>
          <w:fldChar w:fldCharType="separate"/>
        </w:r>
        <w:r>
          <w:rPr>
            <w:noProof/>
            <w:webHidden/>
          </w:rPr>
          <w:t>15</w:t>
        </w:r>
        <w:r>
          <w:rPr>
            <w:noProof/>
            <w:webHidden/>
          </w:rPr>
          <w:fldChar w:fldCharType="end"/>
        </w:r>
      </w:hyperlink>
    </w:p>
    <w:p w14:paraId="10B88752" w14:textId="77777777" w:rsidR="00E9237F" w:rsidRDefault="00E9237F">
      <w:pPr>
        <w:pStyle w:val="TOC5"/>
        <w:tabs>
          <w:tab w:val="right" w:leader="dot" w:pos="5030"/>
        </w:tabs>
        <w:rPr>
          <w:rFonts w:eastAsiaTheme="minorEastAsia"/>
          <w:noProof/>
          <w:sz w:val="22"/>
          <w:lang w:val="en-US" w:eastAsia="en-US" w:bidi="ar-SA"/>
        </w:rPr>
      </w:pPr>
      <w:hyperlink w:anchor="_Toc399859252" w:history="1">
        <w:r w:rsidRPr="00C544C9">
          <w:rPr>
            <w:rStyle w:val="Hyperlink"/>
            <w:rFonts w:ascii="Calibri Light" w:eastAsia="SimSun" w:hAnsi="Calibri Light"/>
            <w:noProof/>
          </w:rPr>
          <w:t xml:space="preserve">Forefront Identity Manager 2010 R2 </w:t>
        </w:r>
        <w:r w:rsidRPr="00C544C9">
          <w:rPr>
            <w:rStyle w:val="Hyperlink"/>
            <w:rFonts w:ascii="Calibri Light" w:eastAsia="SimSun" w:hAnsi="Calibri Light" w:hint="eastAsia"/>
            <w:noProof/>
          </w:rPr>
          <w:t>外部连接器</w:t>
        </w:r>
        <w:r>
          <w:rPr>
            <w:noProof/>
            <w:webHidden/>
          </w:rPr>
          <w:tab/>
        </w:r>
        <w:r>
          <w:rPr>
            <w:noProof/>
            <w:webHidden/>
          </w:rPr>
          <w:fldChar w:fldCharType="begin"/>
        </w:r>
        <w:r>
          <w:rPr>
            <w:noProof/>
            <w:webHidden/>
          </w:rPr>
          <w:instrText xml:space="preserve"> PAGEREF _Toc399859252 \h </w:instrText>
        </w:r>
        <w:r>
          <w:rPr>
            <w:noProof/>
            <w:webHidden/>
          </w:rPr>
        </w:r>
        <w:r>
          <w:rPr>
            <w:noProof/>
            <w:webHidden/>
          </w:rPr>
          <w:fldChar w:fldCharType="separate"/>
        </w:r>
        <w:r>
          <w:rPr>
            <w:noProof/>
            <w:webHidden/>
          </w:rPr>
          <w:t>15</w:t>
        </w:r>
        <w:r>
          <w:rPr>
            <w:noProof/>
            <w:webHidden/>
          </w:rPr>
          <w:fldChar w:fldCharType="end"/>
        </w:r>
      </w:hyperlink>
    </w:p>
    <w:p w14:paraId="122C00C6" w14:textId="77777777" w:rsidR="00E9237F" w:rsidRDefault="00E9237F">
      <w:pPr>
        <w:pStyle w:val="TOC5"/>
        <w:tabs>
          <w:tab w:val="right" w:leader="dot" w:pos="5030"/>
        </w:tabs>
        <w:rPr>
          <w:rFonts w:eastAsiaTheme="minorEastAsia"/>
          <w:noProof/>
          <w:sz w:val="22"/>
          <w:lang w:val="en-US" w:eastAsia="en-US" w:bidi="ar-SA"/>
        </w:rPr>
      </w:pPr>
      <w:hyperlink w:anchor="_Toc399859253" w:history="1">
        <w:r w:rsidRPr="00C544C9">
          <w:rPr>
            <w:rStyle w:val="Hyperlink"/>
            <w:rFonts w:ascii="Calibri Light" w:eastAsia="SimSun" w:hAnsi="Calibri Light"/>
            <w:noProof/>
            <w:lang w:val="en-US"/>
          </w:rPr>
          <w:t>Forefront Identity Manager 2010 R2 Server</w:t>
        </w:r>
        <w:r>
          <w:rPr>
            <w:noProof/>
            <w:webHidden/>
          </w:rPr>
          <w:tab/>
        </w:r>
        <w:r>
          <w:rPr>
            <w:noProof/>
            <w:webHidden/>
          </w:rPr>
          <w:fldChar w:fldCharType="begin"/>
        </w:r>
        <w:r>
          <w:rPr>
            <w:noProof/>
            <w:webHidden/>
          </w:rPr>
          <w:instrText xml:space="preserve"> PAGEREF _Toc399859253 \h </w:instrText>
        </w:r>
        <w:r>
          <w:rPr>
            <w:noProof/>
            <w:webHidden/>
          </w:rPr>
        </w:r>
        <w:r>
          <w:rPr>
            <w:noProof/>
            <w:webHidden/>
          </w:rPr>
          <w:fldChar w:fldCharType="separate"/>
        </w:r>
        <w:r>
          <w:rPr>
            <w:noProof/>
            <w:webHidden/>
          </w:rPr>
          <w:t>15</w:t>
        </w:r>
        <w:r>
          <w:rPr>
            <w:noProof/>
            <w:webHidden/>
          </w:rPr>
          <w:fldChar w:fldCharType="end"/>
        </w:r>
      </w:hyperlink>
    </w:p>
    <w:p w14:paraId="3D26774F" w14:textId="77777777" w:rsidR="00E9237F" w:rsidRDefault="00E9237F">
      <w:pPr>
        <w:pStyle w:val="TOC5"/>
        <w:tabs>
          <w:tab w:val="right" w:leader="dot" w:pos="5030"/>
        </w:tabs>
        <w:rPr>
          <w:rFonts w:eastAsiaTheme="minorEastAsia"/>
          <w:noProof/>
          <w:sz w:val="22"/>
          <w:lang w:val="en-US" w:eastAsia="en-US" w:bidi="ar-SA"/>
        </w:rPr>
      </w:pPr>
      <w:hyperlink w:anchor="_Toc399859254" w:history="1">
        <w:r w:rsidRPr="00C544C9">
          <w:rPr>
            <w:rStyle w:val="Hyperlink"/>
            <w:rFonts w:ascii="Calibri Light" w:eastAsia="SimSun" w:hAnsi="Calibri Light"/>
            <w:noProof/>
            <w:lang w:val="en-US"/>
          </w:rPr>
          <w:t>Forefront Identity Manager 2010 R2 Windows Live Edition</w:t>
        </w:r>
        <w:r>
          <w:rPr>
            <w:noProof/>
            <w:webHidden/>
          </w:rPr>
          <w:tab/>
        </w:r>
        <w:r>
          <w:rPr>
            <w:noProof/>
            <w:webHidden/>
          </w:rPr>
          <w:fldChar w:fldCharType="begin"/>
        </w:r>
        <w:r>
          <w:rPr>
            <w:noProof/>
            <w:webHidden/>
          </w:rPr>
          <w:instrText xml:space="preserve"> PAGEREF _Toc399859254 \h </w:instrText>
        </w:r>
        <w:r>
          <w:rPr>
            <w:noProof/>
            <w:webHidden/>
          </w:rPr>
        </w:r>
        <w:r>
          <w:rPr>
            <w:noProof/>
            <w:webHidden/>
          </w:rPr>
          <w:fldChar w:fldCharType="separate"/>
        </w:r>
        <w:r>
          <w:rPr>
            <w:noProof/>
            <w:webHidden/>
          </w:rPr>
          <w:t>15</w:t>
        </w:r>
        <w:r>
          <w:rPr>
            <w:noProof/>
            <w:webHidden/>
          </w:rPr>
          <w:fldChar w:fldCharType="end"/>
        </w:r>
      </w:hyperlink>
    </w:p>
    <w:p w14:paraId="07BBE134" w14:textId="77777777" w:rsidR="00E9237F" w:rsidRDefault="00E9237F">
      <w:pPr>
        <w:pStyle w:val="TOC3"/>
        <w:tabs>
          <w:tab w:val="right" w:leader="dot" w:pos="5030"/>
        </w:tabs>
        <w:rPr>
          <w:rFonts w:eastAsiaTheme="minorEastAsia"/>
          <w:smallCaps w:val="0"/>
          <w:noProof/>
          <w:sz w:val="22"/>
          <w:lang w:val="en-US" w:eastAsia="en-US" w:bidi="ar-SA"/>
        </w:rPr>
      </w:pPr>
      <w:hyperlink w:anchor="_Toc399859255" w:history="1">
        <w:r w:rsidRPr="00C544C9">
          <w:rPr>
            <w:rStyle w:val="Hyperlink"/>
            <w:rFonts w:ascii="Calibri Light" w:eastAsiaTheme="majorEastAsia" w:hAnsi="Calibri Light"/>
            <w:noProof/>
          </w:rPr>
          <w:t>MapPoint</w:t>
        </w:r>
        <w:r>
          <w:rPr>
            <w:noProof/>
            <w:webHidden/>
          </w:rPr>
          <w:tab/>
        </w:r>
        <w:r>
          <w:rPr>
            <w:noProof/>
            <w:webHidden/>
          </w:rPr>
          <w:fldChar w:fldCharType="begin"/>
        </w:r>
        <w:r>
          <w:rPr>
            <w:noProof/>
            <w:webHidden/>
          </w:rPr>
          <w:instrText xml:space="preserve"> PAGEREF _Toc399859255 \h </w:instrText>
        </w:r>
        <w:r>
          <w:rPr>
            <w:noProof/>
            <w:webHidden/>
          </w:rPr>
        </w:r>
        <w:r>
          <w:rPr>
            <w:noProof/>
            <w:webHidden/>
          </w:rPr>
          <w:fldChar w:fldCharType="separate"/>
        </w:r>
        <w:r>
          <w:rPr>
            <w:noProof/>
            <w:webHidden/>
          </w:rPr>
          <w:t>16</w:t>
        </w:r>
        <w:r>
          <w:rPr>
            <w:noProof/>
            <w:webHidden/>
          </w:rPr>
          <w:fldChar w:fldCharType="end"/>
        </w:r>
      </w:hyperlink>
    </w:p>
    <w:p w14:paraId="4DBB30A7" w14:textId="77777777" w:rsidR="00E9237F" w:rsidRDefault="00E9237F">
      <w:pPr>
        <w:pStyle w:val="TOC5"/>
        <w:tabs>
          <w:tab w:val="right" w:leader="dot" w:pos="5030"/>
        </w:tabs>
        <w:rPr>
          <w:rFonts w:eastAsiaTheme="minorEastAsia"/>
          <w:noProof/>
          <w:sz w:val="22"/>
          <w:lang w:val="en-US" w:eastAsia="en-US" w:bidi="ar-SA"/>
        </w:rPr>
      </w:pPr>
      <w:hyperlink w:anchor="_Toc399859256" w:history="1">
        <w:r w:rsidRPr="00C544C9">
          <w:rPr>
            <w:rStyle w:val="Hyperlink"/>
            <w:rFonts w:ascii="Calibri Light" w:eastAsiaTheme="majorEastAsia" w:hAnsi="Calibri Light"/>
            <w:noProof/>
          </w:rPr>
          <w:t>MapPoint 2013 for Windows</w:t>
        </w:r>
        <w:r>
          <w:rPr>
            <w:noProof/>
            <w:webHidden/>
          </w:rPr>
          <w:tab/>
        </w:r>
        <w:r>
          <w:rPr>
            <w:noProof/>
            <w:webHidden/>
          </w:rPr>
          <w:fldChar w:fldCharType="begin"/>
        </w:r>
        <w:r>
          <w:rPr>
            <w:noProof/>
            <w:webHidden/>
          </w:rPr>
          <w:instrText xml:space="preserve"> PAGEREF _Toc399859256 \h </w:instrText>
        </w:r>
        <w:r>
          <w:rPr>
            <w:noProof/>
            <w:webHidden/>
          </w:rPr>
        </w:r>
        <w:r>
          <w:rPr>
            <w:noProof/>
            <w:webHidden/>
          </w:rPr>
          <w:fldChar w:fldCharType="separate"/>
        </w:r>
        <w:r>
          <w:rPr>
            <w:noProof/>
            <w:webHidden/>
          </w:rPr>
          <w:t>16</w:t>
        </w:r>
        <w:r>
          <w:rPr>
            <w:noProof/>
            <w:webHidden/>
          </w:rPr>
          <w:fldChar w:fldCharType="end"/>
        </w:r>
      </w:hyperlink>
    </w:p>
    <w:p w14:paraId="21464951" w14:textId="77777777" w:rsidR="00E9237F" w:rsidRDefault="00E9237F">
      <w:pPr>
        <w:pStyle w:val="TOC5"/>
        <w:tabs>
          <w:tab w:val="right" w:leader="dot" w:pos="5030"/>
        </w:tabs>
        <w:rPr>
          <w:rFonts w:eastAsiaTheme="minorEastAsia"/>
          <w:noProof/>
          <w:sz w:val="22"/>
          <w:lang w:val="en-US" w:eastAsia="en-US" w:bidi="ar-SA"/>
        </w:rPr>
      </w:pPr>
      <w:hyperlink w:anchor="_Toc399859257" w:history="1">
        <w:r w:rsidRPr="00C544C9">
          <w:rPr>
            <w:rStyle w:val="Hyperlink"/>
            <w:rFonts w:ascii="Calibri Light" w:eastAsiaTheme="majorEastAsia" w:hAnsi="Calibri Light"/>
            <w:noProof/>
          </w:rPr>
          <w:t>MapPoint Fleet Edition 2013</w:t>
        </w:r>
        <w:r>
          <w:rPr>
            <w:noProof/>
            <w:webHidden/>
          </w:rPr>
          <w:tab/>
        </w:r>
        <w:r>
          <w:rPr>
            <w:noProof/>
            <w:webHidden/>
          </w:rPr>
          <w:fldChar w:fldCharType="begin"/>
        </w:r>
        <w:r>
          <w:rPr>
            <w:noProof/>
            <w:webHidden/>
          </w:rPr>
          <w:instrText xml:space="preserve"> PAGEREF _Toc399859257 \h </w:instrText>
        </w:r>
        <w:r>
          <w:rPr>
            <w:noProof/>
            <w:webHidden/>
          </w:rPr>
        </w:r>
        <w:r>
          <w:rPr>
            <w:noProof/>
            <w:webHidden/>
          </w:rPr>
          <w:fldChar w:fldCharType="separate"/>
        </w:r>
        <w:r>
          <w:rPr>
            <w:noProof/>
            <w:webHidden/>
          </w:rPr>
          <w:t>16</w:t>
        </w:r>
        <w:r>
          <w:rPr>
            <w:noProof/>
            <w:webHidden/>
          </w:rPr>
          <w:fldChar w:fldCharType="end"/>
        </w:r>
      </w:hyperlink>
    </w:p>
    <w:p w14:paraId="20776951" w14:textId="77777777" w:rsidR="00E9237F" w:rsidRDefault="00E9237F">
      <w:pPr>
        <w:pStyle w:val="TOC3"/>
        <w:tabs>
          <w:tab w:val="right" w:leader="dot" w:pos="5030"/>
        </w:tabs>
        <w:rPr>
          <w:rFonts w:eastAsiaTheme="minorEastAsia"/>
          <w:smallCaps w:val="0"/>
          <w:noProof/>
          <w:sz w:val="22"/>
          <w:lang w:val="en-US" w:eastAsia="en-US" w:bidi="ar-SA"/>
        </w:rPr>
      </w:pPr>
      <w:hyperlink w:anchor="_Toc399859258" w:history="1">
        <w:r w:rsidRPr="00C544C9">
          <w:rPr>
            <w:rStyle w:val="Hyperlink"/>
            <w:rFonts w:ascii="Calibri Light" w:eastAsiaTheme="majorEastAsia" w:hAnsi="Calibri Light"/>
            <w:noProof/>
          </w:rPr>
          <w:t>Microsoft Desktop Optimization Pack</w:t>
        </w:r>
        <w:r>
          <w:rPr>
            <w:noProof/>
            <w:webHidden/>
          </w:rPr>
          <w:tab/>
        </w:r>
        <w:r>
          <w:rPr>
            <w:noProof/>
            <w:webHidden/>
          </w:rPr>
          <w:fldChar w:fldCharType="begin"/>
        </w:r>
        <w:r>
          <w:rPr>
            <w:noProof/>
            <w:webHidden/>
          </w:rPr>
          <w:instrText xml:space="preserve"> PAGEREF _Toc399859258 \h </w:instrText>
        </w:r>
        <w:r>
          <w:rPr>
            <w:noProof/>
            <w:webHidden/>
          </w:rPr>
        </w:r>
        <w:r>
          <w:rPr>
            <w:noProof/>
            <w:webHidden/>
          </w:rPr>
          <w:fldChar w:fldCharType="separate"/>
        </w:r>
        <w:r>
          <w:rPr>
            <w:noProof/>
            <w:webHidden/>
          </w:rPr>
          <w:t>16</w:t>
        </w:r>
        <w:r>
          <w:rPr>
            <w:noProof/>
            <w:webHidden/>
          </w:rPr>
          <w:fldChar w:fldCharType="end"/>
        </w:r>
      </w:hyperlink>
    </w:p>
    <w:p w14:paraId="20100771" w14:textId="77777777" w:rsidR="00E9237F" w:rsidRDefault="00E9237F">
      <w:pPr>
        <w:pStyle w:val="TOC5"/>
        <w:tabs>
          <w:tab w:val="right" w:leader="dot" w:pos="5030"/>
        </w:tabs>
        <w:rPr>
          <w:rFonts w:eastAsiaTheme="minorEastAsia"/>
          <w:noProof/>
          <w:sz w:val="22"/>
          <w:lang w:val="en-US" w:eastAsia="en-US" w:bidi="ar-SA"/>
        </w:rPr>
      </w:pPr>
      <w:hyperlink w:anchor="_Toc399859259" w:history="1">
        <w:r w:rsidRPr="00C544C9">
          <w:rPr>
            <w:rStyle w:val="Hyperlink"/>
            <w:rFonts w:ascii="Calibri Light" w:eastAsiaTheme="majorEastAsia" w:hAnsi="Calibri Light"/>
            <w:noProof/>
            <w:lang w:val="en-US"/>
          </w:rPr>
          <w:t>Microsoft Desktop Optimization Pack for SA</w:t>
        </w:r>
        <w:r>
          <w:rPr>
            <w:noProof/>
            <w:webHidden/>
          </w:rPr>
          <w:tab/>
        </w:r>
        <w:r>
          <w:rPr>
            <w:noProof/>
            <w:webHidden/>
          </w:rPr>
          <w:fldChar w:fldCharType="begin"/>
        </w:r>
        <w:r>
          <w:rPr>
            <w:noProof/>
            <w:webHidden/>
          </w:rPr>
          <w:instrText xml:space="preserve"> PAGEREF _Toc399859259 \h </w:instrText>
        </w:r>
        <w:r>
          <w:rPr>
            <w:noProof/>
            <w:webHidden/>
          </w:rPr>
        </w:r>
        <w:r>
          <w:rPr>
            <w:noProof/>
            <w:webHidden/>
          </w:rPr>
          <w:fldChar w:fldCharType="separate"/>
        </w:r>
        <w:r>
          <w:rPr>
            <w:noProof/>
            <w:webHidden/>
          </w:rPr>
          <w:t>16</w:t>
        </w:r>
        <w:r>
          <w:rPr>
            <w:noProof/>
            <w:webHidden/>
          </w:rPr>
          <w:fldChar w:fldCharType="end"/>
        </w:r>
      </w:hyperlink>
    </w:p>
    <w:p w14:paraId="21FA4AAD" w14:textId="77777777" w:rsidR="00E9237F" w:rsidRDefault="00E9237F">
      <w:pPr>
        <w:pStyle w:val="TOC2"/>
        <w:tabs>
          <w:tab w:val="right" w:leader="dot" w:pos="5030"/>
        </w:tabs>
        <w:rPr>
          <w:rFonts w:eastAsiaTheme="minorEastAsia"/>
          <w:b w:val="0"/>
          <w:smallCaps w:val="0"/>
          <w:noProof/>
          <w:sz w:val="22"/>
          <w:lang w:val="en-US" w:eastAsia="en-US" w:bidi="ar-SA"/>
        </w:rPr>
      </w:pPr>
      <w:hyperlink w:anchor="_Toc399859260" w:history="1">
        <w:r w:rsidRPr="00C544C9">
          <w:rPr>
            <w:rStyle w:val="Hyperlink"/>
            <w:rFonts w:ascii="Calibri Light" w:eastAsiaTheme="majorEastAsia" w:hAnsi="Calibri Light"/>
            <w:noProof/>
          </w:rPr>
          <w:t>Microsoft Dynamics</w:t>
        </w:r>
        <w:r>
          <w:rPr>
            <w:noProof/>
            <w:webHidden/>
          </w:rPr>
          <w:tab/>
        </w:r>
        <w:r>
          <w:rPr>
            <w:noProof/>
            <w:webHidden/>
          </w:rPr>
          <w:fldChar w:fldCharType="begin"/>
        </w:r>
        <w:r>
          <w:rPr>
            <w:noProof/>
            <w:webHidden/>
          </w:rPr>
          <w:instrText xml:space="preserve"> PAGEREF _Toc399859260 \h </w:instrText>
        </w:r>
        <w:r>
          <w:rPr>
            <w:noProof/>
            <w:webHidden/>
          </w:rPr>
        </w:r>
        <w:r>
          <w:rPr>
            <w:noProof/>
            <w:webHidden/>
          </w:rPr>
          <w:fldChar w:fldCharType="separate"/>
        </w:r>
        <w:r>
          <w:rPr>
            <w:noProof/>
            <w:webHidden/>
          </w:rPr>
          <w:t>16</w:t>
        </w:r>
        <w:r>
          <w:rPr>
            <w:noProof/>
            <w:webHidden/>
          </w:rPr>
          <w:fldChar w:fldCharType="end"/>
        </w:r>
      </w:hyperlink>
    </w:p>
    <w:p w14:paraId="1A0F9369"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261" w:history="1">
        <w:r w:rsidRPr="00C544C9">
          <w:rPr>
            <w:rStyle w:val="Hyperlink"/>
            <w:rFonts w:ascii="Calibri Light" w:eastAsiaTheme="majorEastAsia" w:hAnsi="Calibri Light"/>
            <w:noProof/>
          </w:rPr>
          <w:t>Microsoft Dynamics AX</w:t>
        </w:r>
        <w:r>
          <w:rPr>
            <w:noProof/>
            <w:webHidden/>
          </w:rPr>
          <w:tab/>
        </w:r>
        <w:r>
          <w:rPr>
            <w:noProof/>
            <w:webHidden/>
          </w:rPr>
          <w:fldChar w:fldCharType="begin"/>
        </w:r>
        <w:r>
          <w:rPr>
            <w:noProof/>
            <w:webHidden/>
          </w:rPr>
          <w:instrText xml:space="preserve"> PAGEREF _Toc399859261 \h </w:instrText>
        </w:r>
        <w:r>
          <w:rPr>
            <w:noProof/>
            <w:webHidden/>
          </w:rPr>
        </w:r>
        <w:r>
          <w:rPr>
            <w:noProof/>
            <w:webHidden/>
          </w:rPr>
          <w:fldChar w:fldCharType="separate"/>
        </w:r>
        <w:r>
          <w:rPr>
            <w:noProof/>
            <w:webHidden/>
          </w:rPr>
          <w:t>16</w:t>
        </w:r>
        <w:r>
          <w:rPr>
            <w:noProof/>
            <w:webHidden/>
          </w:rPr>
          <w:fldChar w:fldCharType="end"/>
        </w:r>
      </w:hyperlink>
    </w:p>
    <w:p w14:paraId="6296DE56" w14:textId="77777777" w:rsidR="00E9237F" w:rsidRDefault="00E9237F">
      <w:pPr>
        <w:pStyle w:val="TOC6"/>
        <w:tabs>
          <w:tab w:val="right" w:leader="dot" w:pos="5030"/>
        </w:tabs>
        <w:rPr>
          <w:rFonts w:eastAsiaTheme="minorEastAsia"/>
          <w:noProof/>
          <w:sz w:val="22"/>
          <w:lang w:val="en-US" w:eastAsia="en-US" w:bidi="ar-SA"/>
        </w:rPr>
      </w:pPr>
      <w:hyperlink w:anchor="_Toc399859262" w:history="1">
        <w:r w:rsidRPr="00C544C9">
          <w:rPr>
            <w:rStyle w:val="Hyperlink"/>
            <w:rFonts w:ascii="Calibri Light" w:eastAsia="SimSun" w:hAnsi="Calibri Light"/>
            <w:noProof/>
            <w:lang w:val="pt-BR"/>
          </w:rPr>
          <w:t>Microsoft Dynamics AX 2012 R3 Server</w:t>
        </w:r>
        <w:r>
          <w:rPr>
            <w:noProof/>
            <w:webHidden/>
          </w:rPr>
          <w:tab/>
        </w:r>
        <w:r>
          <w:rPr>
            <w:noProof/>
            <w:webHidden/>
          </w:rPr>
          <w:fldChar w:fldCharType="begin"/>
        </w:r>
        <w:r>
          <w:rPr>
            <w:noProof/>
            <w:webHidden/>
          </w:rPr>
          <w:instrText xml:space="preserve"> PAGEREF _Toc399859262 \h </w:instrText>
        </w:r>
        <w:r>
          <w:rPr>
            <w:noProof/>
            <w:webHidden/>
          </w:rPr>
        </w:r>
        <w:r>
          <w:rPr>
            <w:noProof/>
            <w:webHidden/>
          </w:rPr>
          <w:fldChar w:fldCharType="separate"/>
        </w:r>
        <w:r>
          <w:rPr>
            <w:noProof/>
            <w:webHidden/>
          </w:rPr>
          <w:t>16</w:t>
        </w:r>
        <w:r>
          <w:rPr>
            <w:noProof/>
            <w:webHidden/>
          </w:rPr>
          <w:fldChar w:fldCharType="end"/>
        </w:r>
      </w:hyperlink>
    </w:p>
    <w:p w14:paraId="50DC761D" w14:textId="77777777" w:rsidR="00E9237F" w:rsidRDefault="00E9237F">
      <w:pPr>
        <w:pStyle w:val="TOC6"/>
        <w:tabs>
          <w:tab w:val="right" w:leader="dot" w:pos="5030"/>
        </w:tabs>
        <w:rPr>
          <w:rFonts w:eastAsiaTheme="minorEastAsia"/>
          <w:noProof/>
          <w:sz w:val="22"/>
          <w:lang w:val="en-US" w:eastAsia="en-US" w:bidi="ar-SA"/>
        </w:rPr>
      </w:pPr>
      <w:hyperlink w:anchor="_Toc399859263" w:history="1">
        <w:r w:rsidRPr="00C544C9">
          <w:rPr>
            <w:rStyle w:val="Hyperlink"/>
            <w:rFonts w:ascii="Calibri Light" w:eastAsia="SimSun" w:hAnsi="Calibri Light"/>
            <w:noProof/>
          </w:rPr>
          <w:t>Microsoft Dynamics AX 2012 R3 Store Server</w:t>
        </w:r>
        <w:r>
          <w:rPr>
            <w:noProof/>
            <w:webHidden/>
          </w:rPr>
          <w:tab/>
        </w:r>
        <w:r>
          <w:rPr>
            <w:noProof/>
            <w:webHidden/>
          </w:rPr>
          <w:fldChar w:fldCharType="begin"/>
        </w:r>
        <w:r>
          <w:rPr>
            <w:noProof/>
            <w:webHidden/>
          </w:rPr>
          <w:instrText xml:space="preserve"> PAGEREF _Toc399859263 \h </w:instrText>
        </w:r>
        <w:r>
          <w:rPr>
            <w:noProof/>
            <w:webHidden/>
          </w:rPr>
        </w:r>
        <w:r>
          <w:rPr>
            <w:noProof/>
            <w:webHidden/>
          </w:rPr>
          <w:fldChar w:fldCharType="separate"/>
        </w:r>
        <w:r>
          <w:rPr>
            <w:noProof/>
            <w:webHidden/>
          </w:rPr>
          <w:t>16</w:t>
        </w:r>
        <w:r>
          <w:rPr>
            <w:noProof/>
            <w:webHidden/>
          </w:rPr>
          <w:fldChar w:fldCharType="end"/>
        </w:r>
      </w:hyperlink>
    </w:p>
    <w:p w14:paraId="34AC0D74" w14:textId="77777777" w:rsidR="00E9237F" w:rsidRDefault="00E9237F">
      <w:pPr>
        <w:pStyle w:val="TOC6"/>
        <w:tabs>
          <w:tab w:val="right" w:leader="dot" w:pos="5030"/>
        </w:tabs>
        <w:rPr>
          <w:rFonts w:eastAsiaTheme="minorEastAsia"/>
          <w:noProof/>
          <w:sz w:val="22"/>
          <w:lang w:val="en-US" w:eastAsia="en-US" w:bidi="ar-SA"/>
        </w:rPr>
      </w:pPr>
      <w:hyperlink w:anchor="_Toc399859264" w:history="1">
        <w:r w:rsidRPr="00C544C9">
          <w:rPr>
            <w:rStyle w:val="Hyperlink"/>
            <w:rFonts w:ascii="Calibri Light" w:eastAsia="SimSun" w:hAnsi="Calibri Light"/>
            <w:noProof/>
          </w:rPr>
          <w:t>Microsoft Dynamics AX 2012 R3 Standard Commerce Server Core</w:t>
        </w:r>
        <w:r w:rsidRPr="00C544C9">
          <w:rPr>
            <w:rStyle w:val="Hyperlink"/>
            <w:rFonts w:ascii="Calibri Light" w:eastAsia="SimSun" w:hAnsi="Calibri Light" w:hint="eastAsia"/>
            <w:noProof/>
          </w:rPr>
          <w:t>（</w:t>
        </w:r>
        <w:r w:rsidRPr="00C544C9">
          <w:rPr>
            <w:rStyle w:val="Hyperlink"/>
            <w:rFonts w:ascii="Calibri Light" w:eastAsia="SimSun" w:hAnsi="Calibri Light"/>
            <w:noProof/>
          </w:rPr>
          <w:t xml:space="preserve">2 </w:t>
        </w:r>
        <w:r w:rsidRPr="00C544C9">
          <w:rPr>
            <w:rStyle w:val="Hyperlink"/>
            <w:rFonts w:ascii="Calibri Light" w:eastAsia="SimSun" w:hAnsi="Calibri Light" w:hint="eastAsia"/>
            <w:noProof/>
          </w:rPr>
          <w:t>个包内核许可）</w:t>
        </w:r>
        <w:r>
          <w:rPr>
            <w:noProof/>
            <w:webHidden/>
          </w:rPr>
          <w:tab/>
        </w:r>
        <w:r>
          <w:rPr>
            <w:noProof/>
            <w:webHidden/>
          </w:rPr>
          <w:fldChar w:fldCharType="begin"/>
        </w:r>
        <w:r>
          <w:rPr>
            <w:noProof/>
            <w:webHidden/>
          </w:rPr>
          <w:instrText xml:space="preserve"> PAGEREF _Toc399859264 \h </w:instrText>
        </w:r>
        <w:r>
          <w:rPr>
            <w:noProof/>
            <w:webHidden/>
          </w:rPr>
        </w:r>
        <w:r>
          <w:rPr>
            <w:noProof/>
            <w:webHidden/>
          </w:rPr>
          <w:fldChar w:fldCharType="separate"/>
        </w:r>
        <w:r>
          <w:rPr>
            <w:noProof/>
            <w:webHidden/>
          </w:rPr>
          <w:t>16</w:t>
        </w:r>
        <w:r>
          <w:rPr>
            <w:noProof/>
            <w:webHidden/>
          </w:rPr>
          <w:fldChar w:fldCharType="end"/>
        </w:r>
      </w:hyperlink>
    </w:p>
    <w:p w14:paraId="478CE997" w14:textId="77777777" w:rsidR="00E9237F" w:rsidRDefault="00E9237F">
      <w:pPr>
        <w:pStyle w:val="TOC6"/>
        <w:tabs>
          <w:tab w:val="right" w:leader="dot" w:pos="5030"/>
        </w:tabs>
        <w:rPr>
          <w:rFonts w:eastAsiaTheme="minorEastAsia"/>
          <w:noProof/>
          <w:sz w:val="22"/>
          <w:lang w:val="en-US" w:eastAsia="en-US" w:bidi="ar-SA"/>
        </w:rPr>
      </w:pPr>
      <w:hyperlink w:anchor="_Toc399859265" w:history="1">
        <w:r w:rsidRPr="00C544C9">
          <w:rPr>
            <w:rStyle w:val="Hyperlink"/>
            <w:rFonts w:ascii="Calibri Light" w:eastAsia="SimSun" w:hAnsi="Calibri Light"/>
            <w:noProof/>
          </w:rPr>
          <w:t>Microsoft Dynamics AX 2012 R3 Enterprise CAL</w:t>
        </w:r>
        <w:r w:rsidRPr="00C544C9">
          <w:rPr>
            <w:rStyle w:val="Hyperlink"/>
            <w:rFonts w:ascii="Calibri Light" w:eastAsia="SimSun" w:hAnsi="Calibri Light" w:hint="eastAsia"/>
            <w:noProof/>
          </w:rPr>
          <w:t>（设备和用户）</w:t>
        </w:r>
        <w:r>
          <w:rPr>
            <w:noProof/>
            <w:webHidden/>
          </w:rPr>
          <w:tab/>
        </w:r>
        <w:r>
          <w:rPr>
            <w:noProof/>
            <w:webHidden/>
          </w:rPr>
          <w:fldChar w:fldCharType="begin"/>
        </w:r>
        <w:r>
          <w:rPr>
            <w:noProof/>
            <w:webHidden/>
          </w:rPr>
          <w:instrText xml:space="preserve"> PAGEREF _Toc399859265 \h </w:instrText>
        </w:r>
        <w:r>
          <w:rPr>
            <w:noProof/>
            <w:webHidden/>
          </w:rPr>
        </w:r>
        <w:r>
          <w:rPr>
            <w:noProof/>
            <w:webHidden/>
          </w:rPr>
          <w:fldChar w:fldCharType="separate"/>
        </w:r>
        <w:r>
          <w:rPr>
            <w:noProof/>
            <w:webHidden/>
          </w:rPr>
          <w:t>16</w:t>
        </w:r>
        <w:r>
          <w:rPr>
            <w:noProof/>
            <w:webHidden/>
          </w:rPr>
          <w:fldChar w:fldCharType="end"/>
        </w:r>
      </w:hyperlink>
    </w:p>
    <w:p w14:paraId="03EA2684" w14:textId="77777777" w:rsidR="00E9237F" w:rsidRDefault="00E9237F">
      <w:pPr>
        <w:pStyle w:val="TOC6"/>
        <w:tabs>
          <w:tab w:val="right" w:leader="dot" w:pos="5030"/>
        </w:tabs>
        <w:rPr>
          <w:rFonts w:eastAsiaTheme="minorEastAsia"/>
          <w:noProof/>
          <w:sz w:val="22"/>
          <w:lang w:val="en-US" w:eastAsia="en-US" w:bidi="ar-SA"/>
        </w:rPr>
      </w:pPr>
      <w:hyperlink w:anchor="_Toc399859266" w:history="1">
        <w:r w:rsidRPr="00C544C9">
          <w:rPr>
            <w:rStyle w:val="Hyperlink"/>
            <w:rFonts w:ascii="Calibri Light" w:eastAsia="SimSun" w:hAnsi="Calibri Light"/>
            <w:noProof/>
          </w:rPr>
          <w:t xml:space="preserve">Microsoft Dynamics AX 2012 R3 </w:t>
        </w:r>
        <w:r w:rsidRPr="00C544C9">
          <w:rPr>
            <w:rStyle w:val="Hyperlink"/>
            <w:rFonts w:ascii="Calibri Light" w:eastAsia="SimSun" w:hAnsi="Calibri Light" w:hint="eastAsia"/>
            <w:noProof/>
          </w:rPr>
          <w:t>企业附加</w:t>
        </w:r>
        <w:r w:rsidRPr="00C544C9">
          <w:rPr>
            <w:rStyle w:val="Hyperlink"/>
            <w:rFonts w:ascii="Calibri Light" w:eastAsia="SimSun" w:hAnsi="Calibri Light"/>
            <w:noProof/>
          </w:rPr>
          <w:t xml:space="preserve"> </w:t>
        </w:r>
        <w:r w:rsidRPr="00C544C9">
          <w:rPr>
            <w:rStyle w:val="Hyperlink"/>
            <w:rFonts w:ascii="Calibri Light" w:eastAsia="SimSun" w:hAnsi="Calibri Light"/>
            <w:noProof/>
            <w:lang w:val="en-US"/>
          </w:rPr>
          <w:t xml:space="preserve"> </w:t>
        </w:r>
        <w:r w:rsidRPr="00C544C9">
          <w:rPr>
            <w:rStyle w:val="Hyperlink"/>
            <w:rFonts w:ascii="Calibri Light" w:eastAsia="SimSun" w:hAnsi="Calibri Light"/>
            <w:noProof/>
          </w:rPr>
          <w:t>CAL</w:t>
        </w:r>
        <w:r w:rsidRPr="00C544C9">
          <w:rPr>
            <w:rStyle w:val="Hyperlink"/>
            <w:rFonts w:ascii="Calibri Light" w:eastAsia="SimSun" w:hAnsi="Calibri Light" w:hint="eastAsia"/>
            <w:noProof/>
          </w:rPr>
          <w:t>（设备和用户）</w:t>
        </w:r>
        <w:r>
          <w:rPr>
            <w:noProof/>
            <w:webHidden/>
          </w:rPr>
          <w:tab/>
        </w:r>
        <w:r>
          <w:rPr>
            <w:noProof/>
            <w:webHidden/>
          </w:rPr>
          <w:fldChar w:fldCharType="begin"/>
        </w:r>
        <w:r>
          <w:rPr>
            <w:noProof/>
            <w:webHidden/>
          </w:rPr>
          <w:instrText xml:space="preserve"> PAGEREF _Toc399859266 \h </w:instrText>
        </w:r>
        <w:r>
          <w:rPr>
            <w:noProof/>
            <w:webHidden/>
          </w:rPr>
        </w:r>
        <w:r>
          <w:rPr>
            <w:noProof/>
            <w:webHidden/>
          </w:rPr>
          <w:fldChar w:fldCharType="separate"/>
        </w:r>
        <w:r>
          <w:rPr>
            <w:noProof/>
            <w:webHidden/>
          </w:rPr>
          <w:t>16</w:t>
        </w:r>
        <w:r>
          <w:rPr>
            <w:noProof/>
            <w:webHidden/>
          </w:rPr>
          <w:fldChar w:fldCharType="end"/>
        </w:r>
      </w:hyperlink>
    </w:p>
    <w:p w14:paraId="48D45591" w14:textId="77777777" w:rsidR="00E9237F" w:rsidRDefault="00E9237F">
      <w:pPr>
        <w:pStyle w:val="TOC6"/>
        <w:tabs>
          <w:tab w:val="right" w:leader="dot" w:pos="5030"/>
        </w:tabs>
        <w:rPr>
          <w:rFonts w:eastAsiaTheme="minorEastAsia"/>
          <w:noProof/>
          <w:sz w:val="22"/>
          <w:lang w:val="en-US" w:eastAsia="en-US" w:bidi="ar-SA"/>
        </w:rPr>
      </w:pPr>
      <w:hyperlink w:anchor="_Toc399859267" w:history="1">
        <w:r w:rsidRPr="00C544C9">
          <w:rPr>
            <w:rStyle w:val="Hyperlink"/>
            <w:rFonts w:ascii="Calibri Light" w:eastAsia="SimSun" w:hAnsi="Calibri Light"/>
            <w:noProof/>
          </w:rPr>
          <w:t xml:space="preserve">Microsoft Dynamics AX 2012 R3 </w:t>
        </w:r>
        <w:r w:rsidRPr="00C544C9">
          <w:rPr>
            <w:rStyle w:val="Hyperlink"/>
            <w:rFonts w:ascii="Calibri Light" w:eastAsia="SimSun" w:hAnsi="Calibri Light" w:hint="eastAsia"/>
            <w:noProof/>
          </w:rPr>
          <w:t>功能</w:t>
        </w:r>
        <w:r w:rsidRPr="00C544C9">
          <w:rPr>
            <w:rStyle w:val="Hyperlink"/>
            <w:rFonts w:ascii="Calibri Light" w:eastAsia="SimSun" w:hAnsi="Calibri Light"/>
            <w:noProof/>
          </w:rPr>
          <w:t xml:space="preserve"> CAL</w:t>
        </w:r>
        <w:r w:rsidRPr="00C544C9">
          <w:rPr>
            <w:rStyle w:val="Hyperlink"/>
            <w:rFonts w:ascii="Calibri Light" w:eastAsia="SimSun" w:hAnsi="Calibri Light"/>
            <w:noProof/>
            <w:lang w:val="en-US"/>
          </w:rPr>
          <w:t xml:space="preserve"> </w:t>
        </w:r>
        <w:r w:rsidRPr="00C544C9">
          <w:rPr>
            <w:rStyle w:val="Hyperlink"/>
            <w:rFonts w:ascii="Calibri Light" w:eastAsia="SimSun" w:hAnsi="Calibri Light" w:hint="eastAsia"/>
            <w:noProof/>
          </w:rPr>
          <w:t>（设备和用户）</w:t>
        </w:r>
        <w:r>
          <w:rPr>
            <w:noProof/>
            <w:webHidden/>
          </w:rPr>
          <w:tab/>
        </w:r>
        <w:r>
          <w:rPr>
            <w:noProof/>
            <w:webHidden/>
          </w:rPr>
          <w:fldChar w:fldCharType="begin"/>
        </w:r>
        <w:r>
          <w:rPr>
            <w:noProof/>
            <w:webHidden/>
          </w:rPr>
          <w:instrText xml:space="preserve"> PAGEREF _Toc399859267 \h </w:instrText>
        </w:r>
        <w:r>
          <w:rPr>
            <w:noProof/>
            <w:webHidden/>
          </w:rPr>
        </w:r>
        <w:r>
          <w:rPr>
            <w:noProof/>
            <w:webHidden/>
          </w:rPr>
          <w:fldChar w:fldCharType="separate"/>
        </w:r>
        <w:r>
          <w:rPr>
            <w:noProof/>
            <w:webHidden/>
          </w:rPr>
          <w:t>16</w:t>
        </w:r>
        <w:r>
          <w:rPr>
            <w:noProof/>
            <w:webHidden/>
          </w:rPr>
          <w:fldChar w:fldCharType="end"/>
        </w:r>
      </w:hyperlink>
    </w:p>
    <w:p w14:paraId="14E37DAF" w14:textId="77777777" w:rsidR="00E9237F" w:rsidRDefault="00E9237F">
      <w:pPr>
        <w:pStyle w:val="TOC6"/>
        <w:tabs>
          <w:tab w:val="right" w:leader="dot" w:pos="5030"/>
        </w:tabs>
        <w:rPr>
          <w:rFonts w:eastAsiaTheme="minorEastAsia"/>
          <w:noProof/>
          <w:sz w:val="22"/>
          <w:lang w:val="en-US" w:eastAsia="en-US" w:bidi="ar-SA"/>
        </w:rPr>
      </w:pPr>
      <w:hyperlink w:anchor="_Toc399859268" w:history="1">
        <w:r w:rsidRPr="00C544C9">
          <w:rPr>
            <w:rStyle w:val="Hyperlink"/>
            <w:rFonts w:ascii="Calibri Light" w:eastAsia="SimSun" w:hAnsi="Calibri Light"/>
            <w:noProof/>
          </w:rPr>
          <w:t xml:space="preserve">Microsoft Dynamics AX 2012 R3 </w:t>
        </w:r>
        <w:r w:rsidRPr="00C544C9">
          <w:rPr>
            <w:rStyle w:val="Hyperlink"/>
            <w:rFonts w:ascii="Calibri Light" w:eastAsia="SimSun" w:hAnsi="Calibri Light" w:hint="eastAsia"/>
            <w:noProof/>
          </w:rPr>
          <w:t>功能附加</w:t>
        </w:r>
        <w:r w:rsidRPr="00C544C9">
          <w:rPr>
            <w:rStyle w:val="Hyperlink"/>
            <w:rFonts w:ascii="Calibri Light" w:eastAsia="SimSun" w:hAnsi="Calibri Light"/>
            <w:noProof/>
          </w:rPr>
          <w:t xml:space="preserve"> </w:t>
        </w:r>
        <w:r w:rsidRPr="00C544C9">
          <w:rPr>
            <w:rStyle w:val="Hyperlink"/>
            <w:rFonts w:ascii="Calibri Light" w:eastAsia="SimSun" w:hAnsi="Calibri Light"/>
            <w:noProof/>
            <w:lang w:val="en-US"/>
          </w:rPr>
          <w:t xml:space="preserve"> </w:t>
        </w:r>
        <w:r w:rsidRPr="00C544C9">
          <w:rPr>
            <w:rStyle w:val="Hyperlink"/>
            <w:rFonts w:ascii="Calibri Light" w:eastAsia="SimSun" w:hAnsi="Calibri Light"/>
            <w:noProof/>
          </w:rPr>
          <w:t>CAL</w:t>
        </w:r>
        <w:r w:rsidRPr="00C544C9">
          <w:rPr>
            <w:rStyle w:val="Hyperlink"/>
            <w:rFonts w:ascii="Calibri Light" w:eastAsia="SimSun" w:hAnsi="Calibri Light" w:hint="eastAsia"/>
            <w:noProof/>
          </w:rPr>
          <w:t>（设备和用户）</w:t>
        </w:r>
        <w:r>
          <w:rPr>
            <w:noProof/>
            <w:webHidden/>
          </w:rPr>
          <w:tab/>
        </w:r>
        <w:r>
          <w:rPr>
            <w:noProof/>
            <w:webHidden/>
          </w:rPr>
          <w:fldChar w:fldCharType="begin"/>
        </w:r>
        <w:r>
          <w:rPr>
            <w:noProof/>
            <w:webHidden/>
          </w:rPr>
          <w:instrText xml:space="preserve"> PAGEREF _Toc399859268 \h </w:instrText>
        </w:r>
        <w:r>
          <w:rPr>
            <w:noProof/>
            <w:webHidden/>
          </w:rPr>
        </w:r>
        <w:r>
          <w:rPr>
            <w:noProof/>
            <w:webHidden/>
          </w:rPr>
          <w:fldChar w:fldCharType="separate"/>
        </w:r>
        <w:r>
          <w:rPr>
            <w:noProof/>
            <w:webHidden/>
          </w:rPr>
          <w:t>16</w:t>
        </w:r>
        <w:r>
          <w:rPr>
            <w:noProof/>
            <w:webHidden/>
          </w:rPr>
          <w:fldChar w:fldCharType="end"/>
        </w:r>
      </w:hyperlink>
    </w:p>
    <w:p w14:paraId="76596C87" w14:textId="77777777" w:rsidR="00E9237F" w:rsidRDefault="00E9237F">
      <w:pPr>
        <w:pStyle w:val="TOC6"/>
        <w:tabs>
          <w:tab w:val="right" w:leader="dot" w:pos="5030"/>
        </w:tabs>
        <w:rPr>
          <w:rFonts w:eastAsiaTheme="minorEastAsia"/>
          <w:noProof/>
          <w:sz w:val="22"/>
          <w:lang w:val="en-US" w:eastAsia="en-US" w:bidi="ar-SA"/>
        </w:rPr>
      </w:pPr>
      <w:hyperlink w:anchor="_Toc399859269" w:history="1">
        <w:r w:rsidRPr="00C544C9">
          <w:rPr>
            <w:rStyle w:val="Hyperlink"/>
            <w:rFonts w:ascii="Calibri Light" w:eastAsia="SimSun" w:hAnsi="Calibri Light"/>
            <w:noProof/>
          </w:rPr>
          <w:t xml:space="preserve">Microsoft Dynamics AX 2012 R3 </w:t>
        </w:r>
        <w:r w:rsidRPr="00C544C9">
          <w:rPr>
            <w:rStyle w:val="Hyperlink"/>
            <w:rFonts w:ascii="Calibri Light" w:eastAsia="SimSun" w:hAnsi="Calibri Light" w:hint="eastAsia"/>
            <w:noProof/>
          </w:rPr>
          <w:t>自助服务</w:t>
        </w:r>
        <w:r w:rsidRPr="00C544C9">
          <w:rPr>
            <w:rStyle w:val="Hyperlink"/>
            <w:rFonts w:ascii="Calibri Light" w:eastAsia="SimSun" w:hAnsi="Calibri Light"/>
            <w:noProof/>
          </w:rPr>
          <w:t xml:space="preserve"> </w:t>
        </w:r>
        <w:r w:rsidRPr="00C544C9">
          <w:rPr>
            <w:rStyle w:val="Hyperlink"/>
            <w:rFonts w:ascii="Calibri Light" w:eastAsia="SimSun" w:hAnsi="Calibri Light"/>
            <w:noProof/>
            <w:lang w:val="en-US"/>
          </w:rPr>
          <w:t xml:space="preserve"> </w:t>
        </w:r>
        <w:r w:rsidRPr="00C544C9">
          <w:rPr>
            <w:rStyle w:val="Hyperlink"/>
            <w:rFonts w:ascii="Calibri Light" w:eastAsia="SimSun" w:hAnsi="Calibri Light"/>
            <w:noProof/>
          </w:rPr>
          <w:t>CAL</w:t>
        </w:r>
        <w:r w:rsidRPr="00C544C9">
          <w:rPr>
            <w:rStyle w:val="Hyperlink"/>
            <w:rFonts w:ascii="Calibri Light" w:eastAsia="SimSun" w:hAnsi="Calibri Light" w:hint="eastAsia"/>
            <w:noProof/>
          </w:rPr>
          <w:t>（设备和用户）</w:t>
        </w:r>
        <w:r>
          <w:rPr>
            <w:noProof/>
            <w:webHidden/>
          </w:rPr>
          <w:tab/>
        </w:r>
        <w:r>
          <w:rPr>
            <w:noProof/>
            <w:webHidden/>
          </w:rPr>
          <w:fldChar w:fldCharType="begin"/>
        </w:r>
        <w:r>
          <w:rPr>
            <w:noProof/>
            <w:webHidden/>
          </w:rPr>
          <w:instrText xml:space="preserve"> PAGEREF _Toc399859269 \h </w:instrText>
        </w:r>
        <w:r>
          <w:rPr>
            <w:noProof/>
            <w:webHidden/>
          </w:rPr>
        </w:r>
        <w:r>
          <w:rPr>
            <w:noProof/>
            <w:webHidden/>
          </w:rPr>
          <w:fldChar w:fldCharType="separate"/>
        </w:r>
        <w:r>
          <w:rPr>
            <w:noProof/>
            <w:webHidden/>
          </w:rPr>
          <w:t>17</w:t>
        </w:r>
        <w:r>
          <w:rPr>
            <w:noProof/>
            <w:webHidden/>
          </w:rPr>
          <w:fldChar w:fldCharType="end"/>
        </w:r>
      </w:hyperlink>
    </w:p>
    <w:p w14:paraId="5FA55B98" w14:textId="77777777" w:rsidR="00E9237F" w:rsidRDefault="00E9237F">
      <w:pPr>
        <w:pStyle w:val="TOC6"/>
        <w:tabs>
          <w:tab w:val="right" w:leader="dot" w:pos="5030"/>
        </w:tabs>
        <w:rPr>
          <w:rFonts w:eastAsiaTheme="minorEastAsia"/>
          <w:noProof/>
          <w:sz w:val="22"/>
          <w:lang w:val="en-US" w:eastAsia="en-US" w:bidi="ar-SA"/>
        </w:rPr>
      </w:pPr>
      <w:hyperlink w:anchor="_Toc399859270" w:history="1">
        <w:r w:rsidRPr="00C544C9">
          <w:rPr>
            <w:rStyle w:val="Hyperlink"/>
            <w:rFonts w:ascii="Calibri Light" w:eastAsia="SimSun" w:hAnsi="Calibri Light"/>
            <w:noProof/>
          </w:rPr>
          <w:t xml:space="preserve">Microsoft Dynamics AX 2012 R3 </w:t>
        </w:r>
        <w:r w:rsidRPr="00C544C9">
          <w:rPr>
            <w:rStyle w:val="Hyperlink"/>
            <w:rFonts w:ascii="Calibri Light" w:eastAsia="SimSun" w:hAnsi="Calibri Light" w:hint="eastAsia"/>
            <w:noProof/>
          </w:rPr>
          <w:t>任务</w:t>
        </w:r>
        <w:r w:rsidRPr="00C544C9">
          <w:rPr>
            <w:rStyle w:val="Hyperlink"/>
            <w:rFonts w:ascii="Calibri Light" w:eastAsia="SimSun" w:hAnsi="Calibri Light"/>
            <w:noProof/>
          </w:rPr>
          <w:t xml:space="preserve"> CAL</w:t>
        </w:r>
        <w:r w:rsidRPr="00C544C9">
          <w:rPr>
            <w:rStyle w:val="Hyperlink"/>
            <w:rFonts w:ascii="Calibri Light" w:eastAsia="SimSun" w:hAnsi="Calibri Light"/>
            <w:noProof/>
            <w:lang w:val="en-US"/>
          </w:rPr>
          <w:t xml:space="preserve"> </w:t>
        </w:r>
        <w:r w:rsidRPr="00C544C9">
          <w:rPr>
            <w:rStyle w:val="Hyperlink"/>
            <w:rFonts w:ascii="Calibri Light" w:eastAsia="SimSun" w:hAnsi="Calibri Light" w:hint="eastAsia"/>
            <w:noProof/>
          </w:rPr>
          <w:t>（设备和用户）</w:t>
        </w:r>
        <w:r>
          <w:rPr>
            <w:noProof/>
            <w:webHidden/>
          </w:rPr>
          <w:tab/>
        </w:r>
        <w:r>
          <w:rPr>
            <w:noProof/>
            <w:webHidden/>
          </w:rPr>
          <w:fldChar w:fldCharType="begin"/>
        </w:r>
        <w:r>
          <w:rPr>
            <w:noProof/>
            <w:webHidden/>
          </w:rPr>
          <w:instrText xml:space="preserve"> PAGEREF _Toc399859270 \h </w:instrText>
        </w:r>
        <w:r>
          <w:rPr>
            <w:noProof/>
            <w:webHidden/>
          </w:rPr>
        </w:r>
        <w:r>
          <w:rPr>
            <w:noProof/>
            <w:webHidden/>
          </w:rPr>
          <w:fldChar w:fldCharType="separate"/>
        </w:r>
        <w:r>
          <w:rPr>
            <w:noProof/>
            <w:webHidden/>
          </w:rPr>
          <w:t>17</w:t>
        </w:r>
        <w:r>
          <w:rPr>
            <w:noProof/>
            <w:webHidden/>
          </w:rPr>
          <w:fldChar w:fldCharType="end"/>
        </w:r>
      </w:hyperlink>
    </w:p>
    <w:p w14:paraId="65B7CD6D" w14:textId="77777777" w:rsidR="00E9237F" w:rsidRDefault="00E9237F">
      <w:pPr>
        <w:pStyle w:val="TOC6"/>
        <w:tabs>
          <w:tab w:val="right" w:leader="dot" w:pos="5030"/>
        </w:tabs>
        <w:rPr>
          <w:rFonts w:eastAsiaTheme="minorEastAsia"/>
          <w:noProof/>
          <w:sz w:val="22"/>
          <w:lang w:val="en-US" w:eastAsia="en-US" w:bidi="ar-SA"/>
        </w:rPr>
      </w:pPr>
      <w:hyperlink w:anchor="_Toc399859271" w:history="1">
        <w:r w:rsidRPr="00C544C9">
          <w:rPr>
            <w:rStyle w:val="Hyperlink"/>
            <w:rFonts w:ascii="Calibri Light" w:eastAsia="SimSun" w:hAnsi="Calibri Light"/>
            <w:noProof/>
          </w:rPr>
          <w:t xml:space="preserve">Microsoft Dynamics AX 2012 R3 </w:t>
        </w:r>
        <w:r w:rsidRPr="00C544C9">
          <w:rPr>
            <w:rStyle w:val="Hyperlink"/>
            <w:rFonts w:ascii="Calibri Light" w:eastAsia="SimSun" w:hAnsi="Calibri Light" w:hint="eastAsia"/>
            <w:noProof/>
          </w:rPr>
          <w:t>任务附加</w:t>
        </w:r>
        <w:r w:rsidRPr="00C544C9">
          <w:rPr>
            <w:rStyle w:val="Hyperlink"/>
            <w:rFonts w:ascii="Calibri Light" w:eastAsia="SimSun" w:hAnsi="Calibri Light"/>
            <w:noProof/>
          </w:rPr>
          <w:t xml:space="preserve"> </w:t>
        </w:r>
        <w:r w:rsidRPr="00C544C9">
          <w:rPr>
            <w:rStyle w:val="Hyperlink"/>
            <w:rFonts w:ascii="Calibri Light" w:eastAsia="SimSun" w:hAnsi="Calibri Light"/>
            <w:noProof/>
            <w:lang w:val="en-US"/>
          </w:rPr>
          <w:t xml:space="preserve"> </w:t>
        </w:r>
        <w:r w:rsidRPr="00C544C9">
          <w:rPr>
            <w:rStyle w:val="Hyperlink"/>
            <w:rFonts w:ascii="Calibri Light" w:eastAsia="SimSun" w:hAnsi="Calibri Light"/>
            <w:noProof/>
          </w:rPr>
          <w:t>CAL</w:t>
        </w:r>
        <w:r w:rsidRPr="00C544C9">
          <w:rPr>
            <w:rStyle w:val="Hyperlink"/>
            <w:rFonts w:ascii="Calibri Light" w:eastAsia="SimSun" w:hAnsi="Calibri Light" w:hint="eastAsia"/>
            <w:noProof/>
          </w:rPr>
          <w:t>（设备和用户）</w:t>
        </w:r>
        <w:r>
          <w:rPr>
            <w:noProof/>
            <w:webHidden/>
          </w:rPr>
          <w:tab/>
        </w:r>
        <w:r>
          <w:rPr>
            <w:noProof/>
            <w:webHidden/>
          </w:rPr>
          <w:fldChar w:fldCharType="begin"/>
        </w:r>
        <w:r>
          <w:rPr>
            <w:noProof/>
            <w:webHidden/>
          </w:rPr>
          <w:instrText xml:space="preserve"> PAGEREF _Toc399859271 \h </w:instrText>
        </w:r>
        <w:r>
          <w:rPr>
            <w:noProof/>
            <w:webHidden/>
          </w:rPr>
        </w:r>
        <w:r>
          <w:rPr>
            <w:noProof/>
            <w:webHidden/>
          </w:rPr>
          <w:fldChar w:fldCharType="separate"/>
        </w:r>
        <w:r>
          <w:rPr>
            <w:noProof/>
            <w:webHidden/>
          </w:rPr>
          <w:t>17</w:t>
        </w:r>
        <w:r>
          <w:rPr>
            <w:noProof/>
            <w:webHidden/>
          </w:rPr>
          <w:fldChar w:fldCharType="end"/>
        </w:r>
      </w:hyperlink>
    </w:p>
    <w:p w14:paraId="5750CE6D"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272" w:history="1">
        <w:r w:rsidRPr="00C544C9">
          <w:rPr>
            <w:rStyle w:val="Hyperlink"/>
            <w:rFonts w:ascii="Calibri Light" w:eastAsiaTheme="majorEastAsia" w:hAnsi="Calibri Light"/>
            <w:noProof/>
          </w:rPr>
          <w:t>Microsoft Dynamics CRM</w:t>
        </w:r>
        <w:r>
          <w:rPr>
            <w:noProof/>
            <w:webHidden/>
          </w:rPr>
          <w:tab/>
        </w:r>
        <w:r>
          <w:rPr>
            <w:noProof/>
            <w:webHidden/>
          </w:rPr>
          <w:fldChar w:fldCharType="begin"/>
        </w:r>
        <w:r>
          <w:rPr>
            <w:noProof/>
            <w:webHidden/>
          </w:rPr>
          <w:instrText xml:space="preserve"> PAGEREF _Toc399859272 \h </w:instrText>
        </w:r>
        <w:r>
          <w:rPr>
            <w:noProof/>
            <w:webHidden/>
          </w:rPr>
        </w:r>
        <w:r>
          <w:rPr>
            <w:noProof/>
            <w:webHidden/>
          </w:rPr>
          <w:fldChar w:fldCharType="separate"/>
        </w:r>
        <w:r>
          <w:rPr>
            <w:noProof/>
            <w:webHidden/>
          </w:rPr>
          <w:t>18</w:t>
        </w:r>
        <w:r>
          <w:rPr>
            <w:noProof/>
            <w:webHidden/>
          </w:rPr>
          <w:fldChar w:fldCharType="end"/>
        </w:r>
      </w:hyperlink>
    </w:p>
    <w:p w14:paraId="520C00CA" w14:textId="77777777" w:rsidR="00E9237F" w:rsidRDefault="00E9237F">
      <w:pPr>
        <w:pStyle w:val="TOC6"/>
        <w:tabs>
          <w:tab w:val="right" w:leader="dot" w:pos="5030"/>
        </w:tabs>
        <w:rPr>
          <w:rFonts w:eastAsiaTheme="minorEastAsia"/>
          <w:noProof/>
          <w:sz w:val="22"/>
          <w:lang w:val="en-US" w:eastAsia="en-US" w:bidi="ar-SA"/>
        </w:rPr>
      </w:pPr>
      <w:hyperlink w:anchor="_Toc399859273" w:history="1">
        <w:r w:rsidRPr="00C544C9">
          <w:rPr>
            <w:rStyle w:val="Hyperlink"/>
            <w:rFonts w:ascii="Calibri Light" w:eastAsia="SimSun" w:hAnsi="Calibri Light"/>
            <w:noProof/>
          </w:rPr>
          <w:t>Microsoft Dynamics CRM Basic CAL</w:t>
        </w:r>
        <w:r w:rsidRPr="00C544C9">
          <w:rPr>
            <w:rStyle w:val="Hyperlink"/>
            <w:rFonts w:ascii="Calibri Light" w:eastAsia="SimSun" w:hAnsi="Calibri Light"/>
            <w:noProof/>
            <w:lang w:val="en-US"/>
          </w:rPr>
          <w:t xml:space="preserve"> </w:t>
        </w:r>
        <w:r w:rsidRPr="00C544C9">
          <w:rPr>
            <w:rStyle w:val="Hyperlink"/>
            <w:rFonts w:ascii="Calibri Light" w:eastAsia="SimSun" w:hAnsi="Calibri Light" w:hint="eastAsia"/>
            <w:noProof/>
          </w:rPr>
          <w:t>（设备和用户）</w:t>
        </w:r>
        <w:r>
          <w:rPr>
            <w:noProof/>
            <w:webHidden/>
          </w:rPr>
          <w:tab/>
        </w:r>
        <w:r>
          <w:rPr>
            <w:noProof/>
            <w:webHidden/>
          </w:rPr>
          <w:fldChar w:fldCharType="begin"/>
        </w:r>
        <w:r>
          <w:rPr>
            <w:noProof/>
            <w:webHidden/>
          </w:rPr>
          <w:instrText xml:space="preserve"> PAGEREF _Toc399859273 \h </w:instrText>
        </w:r>
        <w:r>
          <w:rPr>
            <w:noProof/>
            <w:webHidden/>
          </w:rPr>
        </w:r>
        <w:r>
          <w:rPr>
            <w:noProof/>
            <w:webHidden/>
          </w:rPr>
          <w:fldChar w:fldCharType="separate"/>
        </w:r>
        <w:r>
          <w:rPr>
            <w:noProof/>
            <w:webHidden/>
          </w:rPr>
          <w:t>18</w:t>
        </w:r>
        <w:r>
          <w:rPr>
            <w:noProof/>
            <w:webHidden/>
          </w:rPr>
          <w:fldChar w:fldCharType="end"/>
        </w:r>
      </w:hyperlink>
    </w:p>
    <w:p w14:paraId="31873361" w14:textId="77777777" w:rsidR="00E9237F" w:rsidRDefault="00E9237F">
      <w:pPr>
        <w:pStyle w:val="TOC6"/>
        <w:tabs>
          <w:tab w:val="right" w:leader="dot" w:pos="5030"/>
        </w:tabs>
        <w:rPr>
          <w:rFonts w:eastAsiaTheme="minorEastAsia"/>
          <w:noProof/>
          <w:sz w:val="22"/>
          <w:lang w:val="en-US" w:eastAsia="en-US" w:bidi="ar-SA"/>
        </w:rPr>
      </w:pPr>
      <w:hyperlink w:anchor="_Toc399859274" w:history="1">
        <w:r w:rsidRPr="00C544C9">
          <w:rPr>
            <w:rStyle w:val="Hyperlink"/>
            <w:rFonts w:ascii="Calibri Light" w:eastAsia="SimSun" w:hAnsi="Calibri Light"/>
            <w:noProof/>
          </w:rPr>
          <w:t xml:space="preserve">Microsoft Dynamics CRM Basic </w:t>
        </w:r>
        <w:r w:rsidRPr="00C544C9">
          <w:rPr>
            <w:rStyle w:val="Hyperlink"/>
            <w:rFonts w:ascii="Calibri Light" w:eastAsia="SimSun" w:hAnsi="Calibri Light" w:hint="eastAsia"/>
            <w:noProof/>
          </w:rPr>
          <w:t>使用附加</w:t>
        </w:r>
        <w:r w:rsidRPr="00C544C9">
          <w:rPr>
            <w:rStyle w:val="Hyperlink"/>
            <w:rFonts w:ascii="Calibri Light" w:eastAsia="SimSun" w:hAnsi="Calibri Light"/>
            <w:noProof/>
          </w:rPr>
          <w:t xml:space="preserve"> CAL</w:t>
        </w:r>
        <w:r w:rsidRPr="00C544C9">
          <w:rPr>
            <w:rStyle w:val="Hyperlink"/>
            <w:rFonts w:ascii="Calibri Light" w:eastAsia="SimSun" w:hAnsi="Calibri Light" w:hint="eastAsia"/>
            <w:noProof/>
          </w:rPr>
          <w:t>（设备和用户）</w:t>
        </w:r>
        <w:r>
          <w:rPr>
            <w:noProof/>
            <w:webHidden/>
          </w:rPr>
          <w:tab/>
        </w:r>
        <w:r>
          <w:rPr>
            <w:noProof/>
            <w:webHidden/>
          </w:rPr>
          <w:fldChar w:fldCharType="begin"/>
        </w:r>
        <w:r>
          <w:rPr>
            <w:noProof/>
            <w:webHidden/>
          </w:rPr>
          <w:instrText xml:space="preserve"> PAGEREF _Toc399859274 \h </w:instrText>
        </w:r>
        <w:r>
          <w:rPr>
            <w:noProof/>
            <w:webHidden/>
          </w:rPr>
        </w:r>
        <w:r>
          <w:rPr>
            <w:noProof/>
            <w:webHidden/>
          </w:rPr>
          <w:fldChar w:fldCharType="separate"/>
        </w:r>
        <w:r>
          <w:rPr>
            <w:noProof/>
            <w:webHidden/>
          </w:rPr>
          <w:t>18</w:t>
        </w:r>
        <w:r>
          <w:rPr>
            <w:noProof/>
            <w:webHidden/>
          </w:rPr>
          <w:fldChar w:fldCharType="end"/>
        </w:r>
      </w:hyperlink>
    </w:p>
    <w:p w14:paraId="2ACADC98" w14:textId="77777777" w:rsidR="00E9237F" w:rsidRDefault="00E9237F">
      <w:pPr>
        <w:pStyle w:val="TOC6"/>
        <w:tabs>
          <w:tab w:val="right" w:leader="dot" w:pos="5030"/>
        </w:tabs>
        <w:rPr>
          <w:rFonts w:eastAsiaTheme="minorEastAsia"/>
          <w:noProof/>
          <w:sz w:val="22"/>
          <w:lang w:val="en-US" w:eastAsia="en-US" w:bidi="ar-SA"/>
        </w:rPr>
      </w:pPr>
      <w:hyperlink w:anchor="_Toc399859275" w:history="1">
        <w:r w:rsidRPr="00C544C9">
          <w:rPr>
            <w:rStyle w:val="Hyperlink"/>
            <w:rFonts w:ascii="Calibri Light" w:eastAsia="SimSun" w:hAnsi="Calibri Light"/>
            <w:noProof/>
          </w:rPr>
          <w:t>Microsoft Dynamics CRM Essentials CAL</w:t>
        </w:r>
        <w:r w:rsidRPr="00C544C9">
          <w:rPr>
            <w:rStyle w:val="Hyperlink"/>
            <w:rFonts w:ascii="Calibri Light" w:eastAsia="SimSun" w:hAnsi="Calibri Light" w:hint="eastAsia"/>
            <w:noProof/>
          </w:rPr>
          <w:t>（设备和用户）</w:t>
        </w:r>
        <w:r>
          <w:rPr>
            <w:noProof/>
            <w:webHidden/>
          </w:rPr>
          <w:tab/>
        </w:r>
        <w:r>
          <w:rPr>
            <w:noProof/>
            <w:webHidden/>
          </w:rPr>
          <w:fldChar w:fldCharType="begin"/>
        </w:r>
        <w:r>
          <w:rPr>
            <w:noProof/>
            <w:webHidden/>
          </w:rPr>
          <w:instrText xml:space="preserve"> PAGEREF _Toc399859275 \h </w:instrText>
        </w:r>
        <w:r>
          <w:rPr>
            <w:noProof/>
            <w:webHidden/>
          </w:rPr>
        </w:r>
        <w:r>
          <w:rPr>
            <w:noProof/>
            <w:webHidden/>
          </w:rPr>
          <w:fldChar w:fldCharType="separate"/>
        </w:r>
        <w:r>
          <w:rPr>
            <w:noProof/>
            <w:webHidden/>
          </w:rPr>
          <w:t>18</w:t>
        </w:r>
        <w:r>
          <w:rPr>
            <w:noProof/>
            <w:webHidden/>
          </w:rPr>
          <w:fldChar w:fldCharType="end"/>
        </w:r>
      </w:hyperlink>
    </w:p>
    <w:p w14:paraId="437D6A37" w14:textId="77777777" w:rsidR="00E9237F" w:rsidRDefault="00E9237F">
      <w:pPr>
        <w:pStyle w:val="TOC6"/>
        <w:tabs>
          <w:tab w:val="right" w:leader="dot" w:pos="5030"/>
        </w:tabs>
        <w:rPr>
          <w:rFonts w:eastAsiaTheme="minorEastAsia"/>
          <w:noProof/>
          <w:sz w:val="22"/>
          <w:lang w:val="en-US" w:eastAsia="en-US" w:bidi="ar-SA"/>
        </w:rPr>
      </w:pPr>
      <w:hyperlink w:anchor="_Toc399859276" w:history="1">
        <w:r w:rsidRPr="00C544C9">
          <w:rPr>
            <w:rStyle w:val="Hyperlink"/>
            <w:rFonts w:ascii="Calibri Light" w:eastAsia="SimSun" w:hAnsi="Calibri Light"/>
            <w:noProof/>
          </w:rPr>
          <w:t>Microsoft Dynamics CRM Professional CAL</w:t>
        </w:r>
        <w:r w:rsidRPr="00C544C9">
          <w:rPr>
            <w:rStyle w:val="Hyperlink"/>
            <w:rFonts w:ascii="Calibri Light" w:eastAsia="SimSun" w:hAnsi="Calibri Light" w:hint="eastAsia"/>
            <w:noProof/>
          </w:rPr>
          <w:t>（设备和用户）</w:t>
        </w:r>
        <w:r>
          <w:rPr>
            <w:noProof/>
            <w:webHidden/>
          </w:rPr>
          <w:tab/>
        </w:r>
        <w:r>
          <w:rPr>
            <w:noProof/>
            <w:webHidden/>
          </w:rPr>
          <w:fldChar w:fldCharType="begin"/>
        </w:r>
        <w:r>
          <w:rPr>
            <w:noProof/>
            <w:webHidden/>
          </w:rPr>
          <w:instrText xml:space="preserve"> PAGEREF _Toc399859276 \h </w:instrText>
        </w:r>
        <w:r>
          <w:rPr>
            <w:noProof/>
            <w:webHidden/>
          </w:rPr>
        </w:r>
        <w:r>
          <w:rPr>
            <w:noProof/>
            <w:webHidden/>
          </w:rPr>
          <w:fldChar w:fldCharType="separate"/>
        </w:r>
        <w:r>
          <w:rPr>
            <w:noProof/>
            <w:webHidden/>
          </w:rPr>
          <w:t>18</w:t>
        </w:r>
        <w:r>
          <w:rPr>
            <w:noProof/>
            <w:webHidden/>
          </w:rPr>
          <w:fldChar w:fldCharType="end"/>
        </w:r>
      </w:hyperlink>
    </w:p>
    <w:p w14:paraId="3D60A642" w14:textId="77777777" w:rsidR="00E9237F" w:rsidRDefault="00E9237F">
      <w:pPr>
        <w:pStyle w:val="TOC6"/>
        <w:tabs>
          <w:tab w:val="right" w:leader="dot" w:pos="5030"/>
        </w:tabs>
        <w:rPr>
          <w:rFonts w:eastAsiaTheme="minorEastAsia"/>
          <w:noProof/>
          <w:sz w:val="22"/>
          <w:lang w:val="en-US" w:eastAsia="en-US" w:bidi="ar-SA"/>
        </w:rPr>
      </w:pPr>
      <w:hyperlink w:anchor="_Toc399859277" w:history="1">
        <w:r w:rsidRPr="00C544C9">
          <w:rPr>
            <w:rStyle w:val="Hyperlink"/>
            <w:rFonts w:ascii="Calibri Light" w:eastAsia="SimSun" w:hAnsi="Calibri Light"/>
            <w:noProof/>
          </w:rPr>
          <w:t xml:space="preserve">Microsoft Dynamics CRM Professional </w:t>
        </w:r>
        <w:r w:rsidRPr="00C544C9">
          <w:rPr>
            <w:rStyle w:val="Hyperlink"/>
            <w:rFonts w:ascii="Calibri Light" w:eastAsia="SimSun" w:hAnsi="Calibri Light" w:hint="eastAsia"/>
            <w:noProof/>
          </w:rPr>
          <w:t>使用附加</w:t>
        </w:r>
        <w:r w:rsidRPr="00C544C9">
          <w:rPr>
            <w:rStyle w:val="Hyperlink"/>
            <w:rFonts w:ascii="Calibri Light" w:eastAsia="SimSun" w:hAnsi="Calibri Light"/>
            <w:noProof/>
          </w:rPr>
          <w:t xml:space="preserve"> CAL</w:t>
        </w:r>
        <w:r w:rsidRPr="00C544C9">
          <w:rPr>
            <w:rStyle w:val="Hyperlink"/>
            <w:rFonts w:ascii="Calibri Light" w:eastAsia="SimSun" w:hAnsi="Calibri Light" w:hint="eastAsia"/>
            <w:noProof/>
          </w:rPr>
          <w:t>（设备和用户）</w:t>
        </w:r>
        <w:r>
          <w:rPr>
            <w:noProof/>
            <w:webHidden/>
          </w:rPr>
          <w:tab/>
        </w:r>
        <w:r>
          <w:rPr>
            <w:noProof/>
            <w:webHidden/>
          </w:rPr>
          <w:fldChar w:fldCharType="begin"/>
        </w:r>
        <w:r>
          <w:rPr>
            <w:noProof/>
            <w:webHidden/>
          </w:rPr>
          <w:instrText xml:space="preserve"> PAGEREF _Toc399859277 \h </w:instrText>
        </w:r>
        <w:r>
          <w:rPr>
            <w:noProof/>
            <w:webHidden/>
          </w:rPr>
        </w:r>
        <w:r>
          <w:rPr>
            <w:noProof/>
            <w:webHidden/>
          </w:rPr>
          <w:fldChar w:fldCharType="separate"/>
        </w:r>
        <w:r>
          <w:rPr>
            <w:noProof/>
            <w:webHidden/>
          </w:rPr>
          <w:t>18</w:t>
        </w:r>
        <w:r>
          <w:rPr>
            <w:noProof/>
            <w:webHidden/>
          </w:rPr>
          <w:fldChar w:fldCharType="end"/>
        </w:r>
      </w:hyperlink>
    </w:p>
    <w:p w14:paraId="3FD7097E" w14:textId="77777777" w:rsidR="00E9237F" w:rsidRDefault="00E9237F">
      <w:pPr>
        <w:pStyle w:val="TOC6"/>
        <w:tabs>
          <w:tab w:val="right" w:leader="dot" w:pos="5030"/>
        </w:tabs>
        <w:rPr>
          <w:rFonts w:eastAsiaTheme="minorEastAsia"/>
          <w:noProof/>
          <w:sz w:val="22"/>
          <w:lang w:val="en-US" w:eastAsia="en-US" w:bidi="ar-SA"/>
        </w:rPr>
      </w:pPr>
      <w:hyperlink w:anchor="_Toc399859278" w:history="1">
        <w:r w:rsidRPr="00C544C9">
          <w:rPr>
            <w:rStyle w:val="Hyperlink"/>
            <w:rFonts w:ascii="Calibri Light" w:eastAsia="SimSun" w:hAnsi="Calibri Light"/>
            <w:noProof/>
          </w:rPr>
          <w:t>Microsoft Dynamics CRM Server 2013</w:t>
        </w:r>
        <w:r>
          <w:rPr>
            <w:noProof/>
            <w:webHidden/>
          </w:rPr>
          <w:tab/>
        </w:r>
        <w:r>
          <w:rPr>
            <w:noProof/>
            <w:webHidden/>
          </w:rPr>
          <w:fldChar w:fldCharType="begin"/>
        </w:r>
        <w:r>
          <w:rPr>
            <w:noProof/>
            <w:webHidden/>
          </w:rPr>
          <w:instrText xml:space="preserve"> PAGEREF _Toc399859278 \h </w:instrText>
        </w:r>
        <w:r>
          <w:rPr>
            <w:noProof/>
            <w:webHidden/>
          </w:rPr>
        </w:r>
        <w:r>
          <w:rPr>
            <w:noProof/>
            <w:webHidden/>
          </w:rPr>
          <w:fldChar w:fldCharType="separate"/>
        </w:r>
        <w:r>
          <w:rPr>
            <w:noProof/>
            <w:webHidden/>
          </w:rPr>
          <w:t>18</w:t>
        </w:r>
        <w:r>
          <w:rPr>
            <w:noProof/>
            <w:webHidden/>
          </w:rPr>
          <w:fldChar w:fldCharType="end"/>
        </w:r>
      </w:hyperlink>
    </w:p>
    <w:p w14:paraId="3794069C" w14:textId="77777777" w:rsidR="00E9237F" w:rsidRDefault="00E9237F">
      <w:pPr>
        <w:pStyle w:val="TOC6"/>
        <w:tabs>
          <w:tab w:val="right" w:leader="dot" w:pos="5030"/>
        </w:tabs>
        <w:rPr>
          <w:rFonts w:eastAsiaTheme="minorEastAsia"/>
          <w:noProof/>
          <w:sz w:val="22"/>
          <w:lang w:val="en-US" w:eastAsia="en-US" w:bidi="ar-SA"/>
        </w:rPr>
      </w:pPr>
      <w:hyperlink w:anchor="_Toc399859279" w:history="1">
        <w:r w:rsidRPr="00C544C9">
          <w:rPr>
            <w:rStyle w:val="Hyperlink"/>
            <w:rFonts w:ascii="Calibri Light" w:eastAsia="SimSun" w:hAnsi="Calibri Light"/>
            <w:noProof/>
          </w:rPr>
          <w:t>Microsoft Dynamics CRM Workgroup Server 2013</w:t>
        </w:r>
        <w:r>
          <w:rPr>
            <w:noProof/>
            <w:webHidden/>
          </w:rPr>
          <w:tab/>
        </w:r>
        <w:r>
          <w:rPr>
            <w:noProof/>
            <w:webHidden/>
          </w:rPr>
          <w:fldChar w:fldCharType="begin"/>
        </w:r>
        <w:r>
          <w:rPr>
            <w:noProof/>
            <w:webHidden/>
          </w:rPr>
          <w:instrText xml:space="preserve"> PAGEREF _Toc399859279 \h </w:instrText>
        </w:r>
        <w:r>
          <w:rPr>
            <w:noProof/>
            <w:webHidden/>
          </w:rPr>
        </w:r>
        <w:r>
          <w:rPr>
            <w:noProof/>
            <w:webHidden/>
          </w:rPr>
          <w:fldChar w:fldCharType="separate"/>
        </w:r>
        <w:r>
          <w:rPr>
            <w:noProof/>
            <w:webHidden/>
          </w:rPr>
          <w:t>18</w:t>
        </w:r>
        <w:r>
          <w:rPr>
            <w:noProof/>
            <w:webHidden/>
          </w:rPr>
          <w:fldChar w:fldCharType="end"/>
        </w:r>
      </w:hyperlink>
    </w:p>
    <w:p w14:paraId="44CE4E5C" w14:textId="77777777" w:rsidR="00E9237F" w:rsidRDefault="00E9237F">
      <w:pPr>
        <w:pStyle w:val="TOC3"/>
        <w:tabs>
          <w:tab w:val="right" w:leader="dot" w:pos="5030"/>
        </w:tabs>
        <w:rPr>
          <w:rFonts w:eastAsiaTheme="minorEastAsia"/>
          <w:smallCaps w:val="0"/>
          <w:noProof/>
          <w:sz w:val="22"/>
          <w:lang w:val="en-US" w:eastAsia="en-US" w:bidi="ar-SA"/>
        </w:rPr>
      </w:pPr>
      <w:hyperlink w:anchor="_Toc399859280" w:history="1">
        <w:r w:rsidRPr="00C544C9">
          <w:rPr>
            <w:rStyle w:val="Hyperlink"/>
            <w:rFonts w:ascii="Calibri Light" w:eastAsia="SimSun" w:hAnsi="Calibri Light"/>
            <w:noProof/>
          </w:rPr>
          <w:t xml:space="preserve">Office </w:t>
        </w:r>
        <w:r w:rsidRPr="00C544C9">
          <w:rPr>
            <w:rStyle w:val="Hyperlink"/>
            <w:rFonts w:ascii="Calibri Light" w:eastAsia="SimSun" w:hAnsi="Calibri Light" w:hint="eastAsia"/>
            <w:noProof/>
          </w:rPr>
          <w:t>桌面应用程序</w:t>
        </w:r>
        <w:r>
          <w:rPr>
            <w:noProof/>
            <w:webHidden/>
          </w:rPr>
          <w:tab/>
        </w:r>
        <w:r>
          <w:rPr>
            <w:noProof/>
            <w:webHidden/>
          </w:rPr>
          <w:fldChar w:fldCharType="begin"/>
        </w:r>
        <w:r>
          <w:rPr>
            <w:noProof/>
            <w:webHidden/>
          </w:rPr>
          <w:instrText xml:space="preserve"> PAGEREF _Toc399859280 \h </w:instrText>
        </w:r>
        <w:r>
          <w:rPr>
            <w:noProof/>
            <w:webHidden/>
          </w:rPr>
        </w:r>
        <w:r>
          <w:rPr>
            <w:noProof/>
            <w:webHidden/>
          </w:rPr>
          <w:fldChar w:fldCharType="separate"/>
        </w:r>
        <w:r>
          <w:rPr>
            <w:noProof/>
            <w:webHidden/>
          </w:rPr>
          <w:t>19</w:t>
        </w:r>
        <w:r>
          <w:rPr>
            <w:noProof/>
            <w:webHidden/>
          </w:rPr>
          <w:fldChar w:fldCharType="end"/>
        </w:r>
      </w:hyperlink>
    </w:p>
    <w:p w14:paraId="39A10866" w14:textId="77777777" w:rsidR="00E9237F" w:rsidRDefault="00E9237F">
      <w:pPr>
        <w:pStyle w:val="TOC5"/>
        <w:tabs>
          <w:tab w:val="right" w:leader="dot" w:pos="5030"/>
        </w:tabs>
        <w:rPr>
          <w:rFonts w:eastAsiaTheme="minorEastAsia"/>
          <w:noProof/>
          <w:sz w:val="22"/>
          <w:lang w:val="en-US" w:eastAsia="en-US" w:bidi="ar-SA"/>
        </w:rPr>
      </w:pPr>
      <w:hyperlink w:anchor="_Toc399859281" w:history="1">
        <w:r w:rsidRPr="00C544C9">
          <w:rPr>
            <w:rStyle w:val="Hyperlink"/>
            <w:rFonts w:ascii="Calibri Light" w:eastAsia="SimSun" w:hAnsi="Calibri Light"/>
            <w:noProof/>
          </w:rPr>
          <w:t>Access 2013</w:t>
        </w:r>
        <w:r>
          <w:rPr>
            <w:noProof/>
            <w:webHidden/>
          </w:rPr>
          <w:tab/>
        </w:r>
        <w:r>
          <w:rPr>
            <w:noProof/>
            <w:webHidden/>
          </w:rPr>
          <w:fldChar w:fldCharType="begin"/>
        </w:r>
        <w:r>
          <w:rPr>
            <w:noProof/>
            <w:webHidden/>
          </w:rPr>
          <w:instrText xml:space="preserve"> PAGEREF _Toc399859281 \h </w:instrText>
        </w:r>
        <w:r>
          <w:rPr>
            <w:noProof/>
            <w:webHidden/>
          </w:rPr>
        </w:r>
        <w:r>
          <w:rPr>
            <w:noProof/>
            <w:webHidden/>
          </w:rPr>
          <w:fldChar w:fldCharType="separate"/>
        </w:r>
        <w:r>
          <w:rPr>
            <w:noProof/>
            <w:webHidden/>
          </w:rPr>
          <w:t>19</w:t>
        </w:r>
        <w:r>
          <w:rPr>
            <w:noProof/>
            <w:webHidden/>
          </w:rPr>
          <w:fldChar w:fldCharType="end"/>
        </w:r>
      </w:hyperlink>
    </w:p>
    <w:p w14:paraId="71CBF6E3" w14:textId="77777777" w:rsidR="00E9237F" w:rsidRDefault="00E9237F">
      <w:pPr>
        <w:pStyle w:val="TOC5"/>
        <w:tabs>
          <w:tab w:val="right" w:leader="dot" w:pos="5030"/>
        </w:tabs>
        <w:rPr>
          <w:rFonts w:eastAsiaTheme="minorEastAsia"/>
          <w:noProof/>
          <w:sz w:val="22"/>
          <w:lang w:val="en-US" w:eastAsia="en-US" w:bidi="ar-SA"/>
        </w:rPr>
      </w:pPr>
      <w:hyperlink w:anchor="_Toc399859282" w:history="1">
        <w:r w:rsidRPr="00C544C9">
          <w:rPr>
            <w:rStyle w:val="Hyperlink"/>
            <w:rFonts w:ascii="Calibri Light" w:eastAsia="SimSun" w:hAnsi="Calibri Light"/>
            <w:noProof/>
          </w:rPr>
          <w:t>Excel 2013</w:t>
        </w:r>
        <w:r>
          <w:rPr>
            <w:noProof/>
            <w:webHidden/>
          </w:rPr>
          <w:tab/>
        </w:r>
        <w:r>
          <w:rPr>
            <w:noProof/>
            <w:webHidden/>
          </w:rPr>
          <w:fldChar w:fldCharType="begin"/>
        </w:r>
        <w:r>
          <w:rPr>
            <w:noProof/>
            <w:webHidden/>
          </w:rPr>
          <w:instrText xml:space="preserve"> PAGEREF _Toc399859282 \h </w:instrText>
        </w:r>
        <w:r>
          <w:rPr>
            <w:noProof/>
            <w:webHidden/>
          </w:rPr>
        </w:r>
        <w:r>
          <w:rPr>
            <w:noProof/>
            <w:webHidden/>
          </w:rPr>
          <w:fldChar w:fldCharType="separate"/>
        </w:r>
        <w:r>
          <w:rPr>
            <w:noProof/>
            <w:webHidden/>
          </w:rPr>
          <w:t>19</w:t>
        </w:r>
        <w:r>
          <w:rPr>
            <w:noProof/>
            <w:webHidden/>
          </w:rPr>
          <w:fldChar w:fldCharType="end"/>
        </w:r>
      </w:hyperlink>
    </w:p>
    <w:p w14:paraId="38CB4765" w14:textId="77777777" w:rsidR="00E9237F" w:rsidRDefault="00E9237F">
      <w:pPr>
        <w:pStyle w:val="TOC5"/>
        <w:tabs>
          <w:tab w:val="right" w:leader="dot" w:pos="5030"/>
        </w:tabs>
        <w:rPr>
          <w:rFonts w:eastAsiaTheme="minorEastAsia"/>
          <w:noProof/>
          <w:sz w:val="22"/>
          <w:lang w:val="en-US" w:eastAsia="en-US" w:bidi="ar-SA"/>
        </w:rPr>
      </w:pPr>
      <w:hyperlink w:anchor="_Toc399859283" w:history="1">
        <w:r w:rsidRPr="00C544C9">
          <w:rPr>
            <w:rStyle w:val="Hyperlink"/>
            <w:rFonts w:ascii="Calibri Light" w:eastAsia="SimSun" w:hAnsi="Calibri Light"/>
            <w:noProof/>
          </w:rPr>
          <w:t>InfoPath 2013</w:t>
        </w:r>
        <w:r>
          <w:rPr>
            <w:noProof/>
            <w:webHidden/>
          </w:rPr>
          <w:tab/>
        </w:r>
        <w:r>
          <w:rPr>
            <w:noProof/>
            <w:webHidden/>
          </w:rPr>
          <w:fldChar w:fldCharType="begin"/>
        </w:r>
        <w:r>
          <w:rPr>
            <w:noProof/>
            <w:webHidden/>
          </w:rPr>
          <w:instrText xml:space="preserve"> PAGEREF _Toc399859283 \h </w:instrText>
        </w:r>
        <w:r>
          <w:rPr>
            <w:noProof/>
            <w:webHidden/>
          </w:rPr>
        </w:r>
        <w:r>
          <w:rPr>
            <w:noProof/>
            <w:webHidden/>
          </w:rPr>
          <w:fldChar w:fldCharType="separate"/>
        </w:r>
        <w:r>
          <w:rPr>
            <w:noProof/>
            <w:webHidden/>
          </w:rPr>
          <w:t>19</w:t>
        </w:r>
        <w:r>
          <w:rPr>
            <w:noProof/>
            <w:webHidden/>
          </w:rPr>
          <w:fldChar w:fldCharType="end"/>
        </w:r>
      </w:hyperlink>
    </w:p>
    <w:p w14:paraId="697EBAF1" w14:textId="77777777" w:rsidR="00E9237F" w:rsidRDefault="00E9237F">
      <w:pPr>
        <w:pStyle w:val="TOC5"/>
        <w:tabs>
          <w:tab w:val="right" w:leader="dot" w:pos="5030"/>
        </w:tabs>
        <w:rPr>
          <w:rFonts w:eastAsiaTheme="minorEastAsia"/>
          <w:noProof/>
          <w:sz w:val="22"/>
          <w:lang w:val="en-US" w:eastAsia="en-US" w:bidi="ar-SA"/>
        </w:rPr>
      </w:pPr>
      <w:hyperlink w:anchor="_Toc399859284" w:history="1">
        <w:r w:rsidRPr="00C544C9">
          <w:rPr>
            <w:rStyle w:val="Hyperlink"/>
            <w:rFonts w:ascii="Calibri Light" w:eastAsia="SimSun" w:hAnsi="Calibri Light"/>
            <w:noProof/>
          </w:rPr>
          <w:t>Lync 2013</w:t>
        </w:r>
        <w:r>
          <w:rPr>
            <w:noProof/>
            <w:webHidden/>
          </w:rPr>
          <w:tab/>
        </w:r>
        <w:r>
          <w:rPr>
            <w:noProof/>
            <w:webHidden/>
          </w:rPr>
          <w:fldChar w:fldCharType="begin"/>
        </w:r>
        <w:r>
          <w:rPr>
            <w:noProof/>
            <w:webHidden/>
          </w:rPr>
          <w:instrText xml:space="preserve"> PAGEREF _Toc399859284 \h </w:instrText>
        </w:r>
        <w:r>
          <w:rPr>
            <w:noProof/>
            <w:webHidden/>
          </w:rPr>
        </w:r>
        <w:r>
          <w:rPr>
            <w:noProof/>
            <w:webHidden/>
          </w:rPr>
          <w:fldChar w:fldCharType="separate"/>
        </w:r>
        <w:r>
          <w:rPr>
            <w:noProof/>
            <w:webHidden/>
          </w:rPr>
          <w:t>19</w:t>
        </w:r>
        <w:r>
          <w:rPr>
            <w:noProof/>
            <w:webHidden/>
          </w:rPr>
          <w:fldChar w:fldCharType="end"/>
        </w:r>
      </w:hyperlink>
    </w:p>
    <w:p w14:paraId="3DD693CE" w14:textId="77777777" w:rsidR="00E9237F" w:rsidRDefault="00E9237F">
      <w:pPr>
        <w:pStyle w:val="TOC5"/>
        <w:tabs>
          <w:tab w:val="right" w:leader="dot" w:pos="5030"/>
        </w:tabs>
        <w:rPr>
          <w:rFonts w:eastAsiaTheme="minorEastAsia"/>
          <w:noProof/>
          <w:sz w:val="22"/>
          <w:lang w:val="en-US" w:eastAsia="en-US" w:bidi="ar-SA"/>
        </w:rPr>
      </w:pPr>
      <w:hyperlink w:anchor="_Toc399859285" w:history="1">
        <w:r w:rsidRPr="00C544C9">
          <w:rPr>
            <w:rStyle w:val="Hyperlink"/>
            <w:rFonts w:ascii="Calibri Light" w:eastAsia="SimSun" w:hAnsi="Calibri Light"/>
            <w:noProof/>
          </w:rPr>
          <w:t xml:space="preserve">Office Home &amp; Student 2013 RT </w:t>
        </w:r>
        <w:r w:rsidRPr="00C544C9">
          <w:rPr>
            <w:rStyle w:val="Hyperlink"/>
            <w:rFonts w:ascii="Calibri Light" w:eastAsia="SimSun" w:hAnsi="Calibri Light" w:hint="eastAsia"/>
            <w:noProof/>
          </w:rPr>
          <w:t>商业使用</w:t>
        </w:r>
        <w:r>
          <w:rPr>
            <w:noProof/>
            <w:webHidden/>
          </w:rPr>
          <w:tab/>
        </w:r>
        <w:r>
          <w:rPr>
            <w:noProof/>
            <w:webHidden/>
          </w:rPr>
          <w:fldChar w:fldCharType="begin"/>
        </w:r>
        <w:r>
          <w:rPr>
            <w:noProof/>
            <w:webHidden/>
          </w:rPr>
          <w:instrText xml:space="preserve"> PAGEREF _Toc399859285 \h </w:instrText>
        </w:r>
        <w:r>
          <w:rPr>
            <w:noProof/>
            <w:webHidden/>
          </w:rPr>
        </w:r>
        <w:r>
          <w:rPr>
            <w:noProof/>
            <w:webHidden/>
          </w:rPr>
          <w:fldChar w:fldCharType="separate"/>
        </w:r>
        <w:r>
          <w:rPr>
            <w:noProof/>
            <w:webHidden/>
          </w:rPr>
          <w:t>19</w:t>
        </w:r>
        <w:r>
          <w:rPr>
            <w:noProof/>
            <w:webHidden/>
          </w:rPr>
          <w:fldChar w:fldCharType="end"/>
        </w:r>
      </w:hyperlink>
    </w:p>
    <w:p w14:paraId="6BF12105" w14:textId="77777777" w:rsidR="00E9237F" w:rsidRDefault="00E9237F">
      <w:pPr>
        <w:pStyle w:val="TOC5"/>
        <w:tabs>
          <w:tab w:val="right" w:leader="dot" w:pos="5030"/>
        </w:tabs>
        <w:rPr>
          <w:rFonts w:eastAsiaTheme="minorEastAsia"/>
          <w:noProof/>
          <w:sz w:val="22"/>
          <w:lang w:val="en-US" w:eastAsia="en-US" w:bidi="ar-SA"/>
        </w:rPr>
      </w:pPr>
      <w:hyperlink w:anchor="_Toc399859286" w:history="1">
        <w:r w:rsidRPr="00C544C9">
          <w:rPr>
            <w:rStyle w:val="Hyperlink"/>
            <w:rFonts w:ascii="Calibri Light" w:eastAsia="SimSun" w:hAnsi="Calibri Light"/>
            <w:noProof/>
          </w:rPr>
          <w:t xml:space="preserve">Office </w:t>
        </w:r>
        <w:r w:rsidRPr="00C544C9">
          <w:rPr>
            <w:rStyle w:val="Hyperlink"/>
            <w:rFonts w:ascii="Calibri Light" w:eastAsia="SimSun" w:hAnsi="Calibri Light" w:hint="eastAsia"/>
            <w:noProof/>
          </w:rPr>
          <w:t>多语言包</w:t>
        </w:r>
        <w:r w:rsidRPr="00C544C9">
          <w:rPr>
            <w:rStyle w:val="Hyperlink"/>
            <w:rFonts w:ascii="Calibri Light" w:eastAsia="SimSun" w:hAnsi="Calibri Light"/>
            <w:noProof/>
          </w:rPr>
          <w:t xml:space="preserve"> 2013</w:t>
        </w:r>
        <w:r>
          <w:rPr>
            <w:noProof/>
            <w:webHidden/>
          </w:rPr>
          <w:tab/>
        </w:r>
        <w:r>
          <w:rPr>
            <w:noProof/>
            <w:webHidden/>
          </w:rPr>
          <w:fldChar w:fldCharType="begin"/>
        </w:r>
        <w:r>
          <w:rPr>
            <w:noProof/>
            <w:webHidden/>
          </w:rPr>
          <w:instrText xml:space="preserve"> PAGEREF _Toc399859286 \h </w:instrText>
        </w:r>
        <w:r>
          <w:rPr>
            <w:noProof/>
            <w:webHidden/>
          </w:rPr>
        </w:r>
        <w:r>
          <w:rPr>
            <w:noProof/>
            <w:webHidden/>
          </w:rPr>
          <w:fldChar w:fldCharType="separate"/>
        </w:r>
        <w:r>
          <w:rPr>
            <w:noProof/>
            <w:webHidden/>
          </w:rPr>
          <w:t>20</w:t>
        </w:r>
        <w:r>
          <w:rPr>
            <w:noProof/>
            <w:webHidden/>
          </w:rPr>
          <w:fldChar w:fldCharType="end"/>
        </w:r>
      </w:hyperlink>
    </w:p>
    <w:p w14:paraId="1C8CBF32" w14:textId="77777777" w:rsidR="00E9237F" w:rsidRDefault="00E9237F">
      <w:pPr>
        <w:pStyle w:val="TOC5"/>
        <w:tabs>
          <w:tab w:val="right" w:leader="dot" w:pos="5030"/>
        </w:tabs>
        <w:rPr>
          <w:rFonts w:eastAsiaTheme="minorEastAsia"/>
          <w:noProof/>
          <w:sz w:val="22"/>
          <w:lang w:val="en-US" w:eastAsia="en-US" w:bidi="ar-SA"/>
        </w:rPr>
      </w:pPr>
      <w:hyperlink w:anchor="_Toc399859287" w:history="1">
        <w:r w:rsidRPr="00C544C9">
          <w:rPr>
            <w:rStyle w:val="Hyperlink"/>
            <w:rFonts w:ascii="Calibri Light" w:eastAsia="SimSun" w:hAnsi="Calibri Light"/>
            <w:noProof/>
          </w:rPr>
          <w:t>Office Professional Plus 2013</w:t>
        </w:r>
        <w:r>
          <w:rPr>
            <w:noProof/>
            <w:webHidden/>
          </w:rPr>
          <w:tab/>
        </w:r>
        <w:r>
          <w:rPr>
            <w:noProof/>
            <w:webHidden/>
          </w:rPr>
          <w:fldChar w:fldCharType="begin"/>
        </w:r>
        <w:r>
          <w:rPr>
            <w:noProof/>
            <w:webHidden/>
          </w:rPr>
          <w:instrText xml:space="preserve"> PAGEREF _Toc399859287 \h </w:instrText>
        </w:r>
        <w:r>
          <w:rPr>
            <w:noProof/>
            <w:webHidden/>
          </w:rPr>
        </w:r>
        <w:r>
          <w:rPr>
            <w:noProof/>
            <w:webHidden/>
          </w:rPr>
          <w:fldChar w:fldCharType="separate"/>
        </w:r>
        <w:r>
          <w:rPr>
            <w:noProof/>
            <w:webHidden/>
          </w:rPr>
          <w:t>20</w:t>
        </w:r>
        <w:r>
          <w:rPr>
            <w:noProof/>
            <w:webHidden/>
          </w:rPr>
          <w:fldChar w:fldCharType="end"/>
        </w:r>
      </w:hyperlink>
    </w:p>
    <w:p w14:paraId="5E8F96BC" w14:textId="77777777" w:rsidR="00E9237F" w:rsidRDefault="00E9237F">
      <w:pPr>
        <w:pStyle w:val="TOC5"/>
        <w:tabs>
          <w:tab w:val="right" w:leader="dot" w:pos="5030"/>
        </w:tabs>
        <w:rPr>
          <w:rFonts w:eastAsiaTheme="minorEastAsia"/>
          <w:noProof/>
          <w:sz w:val="22"/>
          <w:lang w:val="en-US" w:eastAsia="en-US" w:bidi="ar-SA"/>
        </w:rPr>
      </w:pPr>
      <w:hyperlink w:anchor="_Toc399859288" w:history="1">
        <w:r w:rsidRPr="00C544C9">
          <w:rPr>
            <w:rStyle w:val="Hyperlink"/>
            <w:rFonts w:ascii="Calibri Light" w:eastAsia="SimSun" w:hAnsi="Calibri Light"/>
            <w:noProof/>
          </w:rPr>
          <w:t>Office Standard 2013</w:t>
        </w:r>
        <w:r>
          <w:rPr>
            <w:noProof/>
            <w:webHidden/>
          </w:rPr>
          <w:tab/>
        </w:r>
        <w:r>
          <w:rPr>
            <w:noProof/>
            <w:webHidden/>
          </w:rPr>
          <w:fldChar w:fldCharType="begin"/>
        </w:r>
        <w:r>
          <w:rPr>
            <w:noProof/>
            <w:webHidden/>
          </w:rPr>
          <w:instrText xml:space="preserve"> PAGEREF _Toc399859288 \h </w:instrText>
        </w:r>
        <w:r>
          <w:rPr>
            <w:noProof/>
            <w:webHidden/>
          </w:rPr>
        </w:r>
        <w:r>
          <w:rPr>
            <w:noProof/>
            <w:webHidden/>
          </w:rPr>
          <w:fldChar w:fldCharType="separate"/>
        </w:r>
        <w:r>
          <w:rPr>
            <w:noProof/>
            <w:webHidden/>
          </w:rPr>
          <w:t>20</w:t>
        </w:r>
        <w:r>
          <w:rPr>
            <w:noProof/>
            <w:webHidden/>
          </w:rPr>
          <w:fldChar w:fldCharType="end"/>
        </w:r>
      </w:hyperlink>
    </w:p>
    <w:p w14:paraId="4596A5A1" w14:textId="77777777" w:rsidR="00E9237F" w:rsidRDefault="00E9237F">
      <w:pPr>
        <w:pStyle w:val="TOC5"/>
        <w:tabs>
          <w:tab w:val="right" w:leader="dot" w:pos="5030"/>
        </w:tabs>
        <w:rPr>
          <w:rFonts w:eastAsiaTheme="minorEastAsia"/>
          <w:noProof/>
          <w:sz w:val="22"/>
          <w:lang w:val="en-US" w:eastAsia="en-US" w:bidi="ar-SA"/>
        </w:rPr>
      </w:pPr>
      <w:hyperlink w:anchor="_Toc399859289" w:history="1">
        <w:r w:rsidRPr="00C544C9">
          <w:rPr>
            <w:rStyle w:val="Hyperlink"/>
            <w:rFonts w:ascii="Calibri Light" w:eastAsia="SimSun" w:hAnsi="Calibri Light"/>
            <w:noProof/>
          </w:rPr>
          <w:t>OneNote 2013</w:t>
        </w:r>
        <w:r>
          <w:rPr>
            <w:noProof/>
            <w:webHidden/>
          </w:rPr>
          <w:tab/>
        </w:r>
        <w:r>
          <w:rPr>
            <w:noProof/>
            <w:webHidden/>
          </w:rPr>
          <w:fldChar w:fldCharType="begin"/>
        </w:r>
        <w:r>
          <w:rPr>
            <w:noProof/>
            <w:webHidden/>
          </w:rPr>
          <w:instrText xml:space="preserve"> PAGEREF _Toc399859289 \h </w:instrText>
        </w:r>
        <w:r>
          <w:rPr>
            <w:noProof/>
            <w:webHidden/>
          </w:rPr>
        </w:r>
        <w:r>
          <w:rPr>
            <w:noProof/>
            <w:webHidden/>
          </w:rPr>
          <w:fldChar w:fldCharType="separate"/>
        </w:r>
        <w:r>
          <w:rPr>
            <w:noProof/>
            <w:webHidden/>
          </w:rPr>
          <w:t>20</w:t>
        </w:r>
        <w:r>
          <w:rPr>
            <w:noProof/>
            <w:webHidden/>
          </w:rPr>
          <w:fldChar w:fldCharType="end"/>
        </w:r>
      </w:hyperlink>
    </w:p>
    <w:p w14:paraId="3F5CEA94" w14:textId="77777777" w:rsidR="00E9237F" w:rsidRDefault="00E9237F">
      <w:pPr>
        <w:pStyle w:val="TOC5"/>
        <w:tabs>
          <w:tab w:val="right" w:leader="dot" w:pos="5030"/>
        </w:tabs>
        <w:rPr>
          <w:rFonts w:eastAsiaTheme="minorEastAsia"/>
          <w:noProof/>
          <w:sz w:val="22"/>
          <w:lang w:val="en-US" w:eastAsia="en-US" w:bidi="ar-SA"/>
        </w:rPr>
      </w:pPr>
      <w:hyperlink w:anchor="_Toc399859290" w:history="1">
        <w:r w:rsidRPr="00C544C9">
          <w:rPr>
            <w:rStyle w:val="Hyperlink"/>
            <w:rFonts w:ascii="Calibri Light" w:eastAsia="SimSun" w:hAnsi="Calibri Light"/>
            <w:noProof/>
          </w:rPr>
          <w:t>Outlook 2013</w:t>
        </w:r>
        <w:r>
          <w:rPr>
            <w:noProof/>
            <w:webHidden/>
          </w:rPr>
          <w:tab/>
        </w:r>
        <w:r>
          <w:rPr>
            <w:noProof/>
            <w:webHidden/>
          </w:rPr>
          <w:fldChar w:fldCharType="begin"/>
        </w:r>
        <w:r>
          <w:rPr>
            <w:noProof/>
            <w:webHidden/>
          </w:rPr>
          <w:instrText xml:space="preserve"> PAGEREF _Toc399859290 \h </w:instrText>
        </w:r>
        <w:r>
          <w:rPr>
            <w:noProof/>
            <w:webHidden/>
          </w:rPr>
        </w:r>
        <w:r>
          <w:rPr>
            <w:noProof/>
            <w:webHidden/>
          </w:rPr>
          <w:fldChar w:fldCharType="separate"/>
        </w:r>
        <w:r>
          <w:rPr>
            <w:noProof/>
            <w:webHidden/>
          </w:rPr>
          <w:t>20</w:t>
        </w:r>
        <w:r>
          <w:rPr>
            <w:noProof/>
            <w:webHidden/>
          </w:rPr>
          <w:fldChar w:fldCharType="end"/>
        </w:r>
      </w:hyperlink>
    </w:p>
    <w:p w14:paraId="6AA0087A" w14:textId="77777777" w:rsidR="00E9237F" w:rsidRDefault="00E9237F">
      <w:pPr>
        <w:pStyle w:val="TOC5"/>
        <w:tabs>
          <w:tab w:val="right" w:leader="dot" w:pos="5030"/>
        </w:tabs>
        <w:rPr>
          <w:rFonts w:eastAsiaTheme="minorEastAsia"/>
          <w:noProof/>
          <w:sz w:val="22"/>
          <w:lang w:val="en-US" w:eastAsia="en-US" w:bidi="ar-SA"/>
        </w:rPr>
      </w:pPr>
      <w:hyperlink w:anchor="_Toc399859291" w:history="1">
        <w:r w:rsidRPr="00C544C9">
          <w:rPr>
            <w:rStyle w:val="Hyperlink"/>
            <w:rFonts w:ascii="Calibri Light" w:eastAsia="SimSun" w:hAnsi="Calibri Light"/>
            <w:noProof/>
          </w:rPr>
          <w:t>PowerPoint 2013</w:t>
        </w:r>
        <w:r>
          <w:rPr>
            <w:noProof/>
            <w:webHidden/>
          </w:rPr>
          <w:tab/>
        </w:r>
        <w:r>
          <w:rPr>
            <w:noProof/>
            <w:webHidden/>
          </w:rPr>
          <w:fldChar w:fldCharType="begin"/>
        </w:r>
        <w:r>
          <w:rPr>
            <w:noProof/>
            <w:webHidden/>
          </w:rPr>
          <w:instrText xml:space="preserve"> PAGEREF _Toc399859291 \h </w:instrText>
        </w:r>
        <w:r>
          <w:rPr>
            <w:noProof/>
            <w:webHidden/>
          </w:rPr>
        </w:r>
        <w:r>
          <w:rPr>
            <w:noProof/>
            <w:webHidden/>
          </w:rPr>
          <w:fldChar w:fldCharType="separate"/>
        </w:r>
        <w:r>
          <w:rPr>
            <w:noProof/>
            <w:webHidden/>
          </w:rPr>
          <w:t>20</w:t>
        </w:r>
        <w:r>
          <w:rPr>
            <w:noProof/>
            <w:webHidden/>
          </w:rPr>
          <w:fldChar w:fldCharType="end"/>
        </w:r>
      </w:hyperlink>
    </w:p>
    <w:p w14:paraId="187232EC" w14:textId="77777777" w:rsidR="00E9237F" w:rsidRDefault="00E9237F">
      <w:pPr>
        <w:pStyle w:val="TOC5"/>
        <w:tabs>
          <w:tab w:val="right" w:leader="dot" w:pos="5030"/>
        </w:tabs>
        <w:rPr>
          <w:rFonts w:eastAsiaTheme="minorEastAsia"/>
          <w:noProof/>
          <w:sz w:val="22"/>
          <w:lang w:val="en-US" w:eastAsia="en-US" w:bidi="ar-SA"/>
        </w:rPr>
      </w:pPr>
      <w:hyperlink w:anchor="_Toc399859292" w:history="1">
        <w:r w:rsidRPr="00C544C9">
          <w:rPr>
            <w:rStyle w:val="Hyperlink"/>
            <w:rFonts w:ascii="Calibri Light" w:eastAsia="SimSun" w:hAnsi="Calibri Light"/>
            <w:noProof/>
          </w:rPr>
          <w:t>Project Professional 2013</w:t>
        </w:r>
        <w:r>
          <w:rPr>
            <w:noProof/>
            <w:webHidden/>
          </w:rPr>
          <w:tab/>
        </w:r>
        <w:r>
          <w:rPr>
            <w:noProof/>
            <w:webHidden/>
          </w:rPr>
          <w:fldChar w:fldCharType="begin"/>
        </w:r>
        <w:r>
          <w:rPr>
            <w:noProof/>
            <w:webHidden/>
          </w:rPr>
          <w:instrText xml:space="preserve"> PAGEREF _Toc399859292 \h </w:instrText>
        </w:r>
        <w:r>
          <w:rPr>
            <w:noProof/>
            <w:webHidden/>
          </w:rPr>
        </w:r>
        <w:r>
          <w:rPr>
            <w:noProof/>
            <w:webHidden/>
          </w:rPr>
          <w:fldChar w:fldCharType="separate"/>
        </w:r>
        <w:r>
          <w:rPr>
            <w:noProof/>
            <w:webHidden/>
          </w:rPr>
          <w:t>20</w:t>
        </w:r>
        <w:r>
          <w:rPr>
            <w:noProof/>
            <w:webHidden/>
          </w:rPr>
          <w:fldChar w:fldCharType="end"/>
        </w:r>
      </w:hyperlink>
    </w:p>
    <w:p w14:paraId="70185236" w14:textId="77777777" w:rsidR="00E9237F" w:rsidRDefault="00E9237F">
      <w:pPr>
        <w:pStyle w:val="TOC5"/>
        <w:tabs>
          <w:tab w:val="right" w:leader="dot" w:pos="5030"/>
        </w:tabs>
        <w:rPr>
          <w:rFonts w:eastAsiaTheme="minorEastAsia"/>
          <w:noProof/>
          <w:sz w:val="22"/>
          <w:lang w:val="en-US" w:eastAsia="en-US" w:bidi="ar-SA"/>
        </w:rPr>
      </w:pPr>
      <w:hyperlink w:anchor="_Toc399859293" w:history="1">
        <w:r w:rsidRPr="00C544C9">
          <w:rPr>
            <w:rStyle w:val="Hyperlink"/>
            <w:rFonts w:ascii="Calibri Light" w:eastAsia="SimSun" w:hAnsi="Calibri Light"/>
            <w:noProof/>
          </w:rPr>
          <w:t>Project Standard 2013</w:t>
        </w:r>
        <w:r>
          <w:rPr>
            <w:noProof/>
            <w:webHidden/>
          </w:rPr>
          <w:tab/>
        </w:r>
        <w:r>
          <w:rPr>
            <w:noProof/>
            <w:webHidden/>
          </w:rPr>
          <w:fldChar w:fldCharType="begin"/>
        </w:r>
        <w:r>
          <w:rPr>
            <w:noProof/>
            <w:webHidden/>
          </w:rPr>
          <w:instrText xml:space="preserve"> PAGEREF _Toc399859293 \h </w:instrText>
        </w:r>
        <w:r>
          <w:rPr>
            <w:noProof/>
            <w:webHidden/>
          </w:rPr>
        </w:r>
        <w:r>
          <w:rPr>
            <w:noProof/>
            <w:webHidden/>
          </w:rPr>
          <w:fldChar w:fldCharType="separate"/>
        </w:r>
        <w:r>
          <w:rPr>
            <w:noProof/>
            <w:webHidden/>
          </w:rPr>
          <w:t>20</w:t>
        </w:r>
        <w:r>
          <w:rPr>
            <w:noProof/>
            <w:webHidden/>
          </w:rPr>
          <w:fldChar w:fldCharType="end"/>
        </w:r>
      </w:hyperlink>
    </w:p>
    <w:p w14:paraId="7016D095" w14:textId="77777777" w:rsidR="00E9237F" w:rsidRDefault="00E9237F">
      <w:pPr>
        <w:pStyle w:val="TOC5"/>
        <w:tabs>
          <w:tab w:val="right" w:leader="dot" w:pos="5030"/>
        </w:tabs>
        <w:rPr>
          <w:rFonts w:eastAsiaTheme="minorEastAsia"/>
          <w:noProof/>
          <w:sz w:val="22"/>
          <w:lang w:val="en-US" w:eastAsia="en-US" w:bidi="ar-SA"/>
        </w:rPr>
      </w:pPr>
      <w:hyperlink w:anchor="_Toc399859294" w:history="1">
        <w:r w:rsidRPr="00C544C9">
          <w:rPr>
            <w:rStyle w:val="Hyperlink"/>
            <w:rFonts w:ascii="Calibri Light" w:eastAsia="SimSun" w:hAnsi="Calibri Light"/>
            <w:noProof/>
          </w:rPr>
          <w:t>Publisher 2013</w:t>
        </w:r>
        <w:r>
          <w:rPr>
            <w:noProof/>
            <w:webHidden/>
          </w:rPr>
          <w:tab/>
        </w:r>
        <w:r>
          <w:rPr>
            <w:noProof/>
            <w:webHidden/>
          </w:rPr>
          <w:fldChar w:fldCharType="begin"/>
        </w:r>
        <w:r>
          <w:rPr>
            <w:noProof/>
            <w:webHidden/>
          </w:rPr>
          <w:instrText xml:space="preserve"> PAGEREF _Toc399859294 \h </w:instrText>
        </w:r>
        <w:r>
          <w:rPr>
            <w:noProof/>
            <w:webHidden/>
          </w:rPr>
        </w:r>
        <w:r>
          <w:rPr>
            <w:noProof/>
            <w:webHidden/>
          </w:rPr>
          <w:fldChar w:fldCharType="separate"/>
        </w:r>
        <w:r>
          <w:rPr>
            <w:noProof/>
            <w:webHidden/>
          </w:rPr>
          <w:t>20</w:t>
        </w:r>
        <w:r>
          <w:rPr>
            <w:noProof/>
            <w:webHidden/>
          </w:rPr>
          <w:fldChar w:fldCharType="end"/>
        </w:r>
      </w:hyperlink>
    </w:p>
    <w:p w14:paraId="364CE4C8" w14:textId="77777777" w:rsidR="00E9237F" w:rsidRDefault="00E9237F">
      <w:pPr>
        <w:pStyle w:val="TOC5"/>
        <w:tabs>
          <w:tab w:val="right" w:leader="dot" w:pos="5030"/>
        </w:tabs>
        <w:rPr>
          <w:rFonts w:eastAsiaTheme="minorEastAsia"/>
          <w:noProof/>
          <w:sz w:val="22"/>
          <w:lang w:val="en-US" w:eastAsia="en-US" w:bidi="ar-SA"/>
        </w:rPr>
      </w:pPr>
      <w:hyperlink w:anchor="_Toc399859295" w:history="1">
        <w:r w:rsidRPr="00C544C9">
          <w:rPr>
            <w:rStyle w:val="Hyperlink"/>
            <w:rFonts w:ascii="Calibri Light" w:eastAsia="SimSun" w:hAnsi="Calibri Light"/>
            <w:noProof/>
          </w:rPr>
          <w:t>Visio 2013 Professional</w:t>
        </w:r>
        <w:r>
          <w:rPr>
            <w:noProof/>
            <w:webHidden/>
          </w:rPr>
          <w:tab/>
        </w:r>
        <w:r>
          <w:rPr>
            <w:noProof/>
            <w:webHidden/>
          </w:rPr>
          <w:fldChar w:fldCharType="begin"/>
        </w:r>
        <w:r>
          <w:rPr>
            <w:noProof/>
            <w:webHidden/>
          </w:rPr>
          <w:instrText xml:space="preserve"> PAGEREF _Toc399859295 \h </w:instrText>
        </w:r>
        <w:r>
          <w:rPr>
            <w:noProof/>
            <w:webHidden/>
          </w:rPr>
        </w:r>
        <w:r>
          <w:rPr>
            <w:noProof/>
            <w:webHidden/>
          </w:rPr>
          <w:fldChar w:fldCharType="separate"/>
        </w:r>
        <w:r>
          <w:rPr>
            <w:noProof/>
            <w:webHidden/>
          </w:rPr>
          <w:t>20</w:t>
        </w:r>
        <w:r>
          <w:rPr>
            <w:noProof/>
            <w:webHidden/>
          </w:rPr>
          <w:fldChar w:fldCharType="end"/>
        </w:r>
      </w:hyperlink>
    </w:p>
    <w:p w14:paraId="3EF1A1DA" w14:textId="77777777" w:rsidR="00E9237F" w:rsidRDefault="00E9237F">
      <w:pPr>
        <w:pStyle w:val="TOC5"/>
        <w:tabs>
          <w:tab w:val="right" w:leader="dot" w:pos="5030"/>
        </w:tabs>
        <w:rPr>
          <w:rFonts w:eastAsiaTheme="minorEastAsia"/>
          <w:noProof/>
          <w:sz w:val="22"/>
          <w:lang w:val="en-US" w:eastAsia="en-US" w:bidi="ar-SA"/>
        </w:rPr>
      </w:pPr>
      <w:hyperlink w:anchor="_Toc399859296" w:history="1">
        <w:r w:rsidRPr="00C544C9">
          <w:rPr>
            <w:rStyle w:val="Hyperlink"/>
            <w:rFonts w:ascii="Calibri Light" w:eastAsia="SimSun" w:hAnsi="Calibri Light"/>
            <w:noProof/>
          </w:rPr>
          <w:t>Visio 2013 Standard</w:t>
        </w:r>
        <w:r>
          <w:rPr>
            <w:noProof/>
            <w:webHidden/>
          </w:rPr>
          <w:tab/>
        </w:r>
        <w:r>
          <w:rPr>
            <w:noProof/>
            <w:webHidden/>
          </w:rPr>
          <w:fldChar w:fldCharType="begin"/>
        </w:r>
        <w:r>
          <w:rPr>
            <w:noProof/>
            <w:webHidden/>
          </w:rPr>
          <w:instrText xml:space="preserve"> PAGEREF _Toc399859296 \h </w:instrText>
        </w:r>
        <w:r>
          <w:rPr>
            <w:noProof/>
            <w:webHidden/>
          </w:rPr>
        </w:r>
        <w:r>
          <w:rPr>
            <w:noProof/>
            <w:webHidden/>
          </w:rPr>
          <w:fldChar w:fldCharType="separate"/>
        </w:r>
        <w:r>
          <w:rPr>
            <w:noProof/>
            <w:webHidden/>
          </w:rPr>
          <w:t>20</w:t>
        </w:r>
        <w:r>
          <w:rPr>
            <w:noProof/>
            <w:webHidden/>
          </w:rPr>
          <w:fldChar w:fldCharType="end"/>
        </w:r>
      </w:hyperlink>
    </w:p>
    <w:p w14:paraId="56DAEFD3" w14:textId="77777777" w:rsidR="00E9237F" w:rsidRDefault="00E9237F">
      <w:pPr>
        <w:pStyle w:val="TOC5"/>
        <w:tabs>
          <w:tab w:val="right" w:leader="dot" w:pos="5030"/>
        </w:tabs>
        <w:rPr>
          <w:rFonts w:eastAsiaTheme="minorEastAsia"/>
          <w:noProof/>
          <w:sz w:val="22"/>
          <w:lang w:val="en-US" w:eastAsia="en-US" w:bidi="ar-SA"/>
        </w:rPr>
      </w:pPr>
      <w:hyperlink w:anchor="_Toc399859297" w:history="1">
        <w:r w:rsidRPr="00C544C9">
          <w:rPr>
            <w:rStyle w:val="Hyperlink"/>
            <w:rFonts w:ascii="Calibri Light" w:eastAsia="SimSun" w:hAnsi="Calibri Light"/>
            <w:noProof/>
          </w:rPr>
          <w:t>Word 2013</w:t>
        </w:r>
        <w:r>
          <w:rPr>
            <w:noProof/>
            <w:webHidden/>
          </w:rPr>
          <w:tab/>
        </w:r>
        <w:r>
          <w:rPr>
            <w:noProof/>
            <w:webHidden/>
          </w:rPr>
          <w:fldChar w:fldCharType="begin"/>
        </w:r>
        <w:r>
          <w:rPr>
            <w:noProof/>
            <w:webHidden/>
          </w:rPr>
          <w:instrText xml:space="preserve"> PAGEREF _Toc399859297 \h </w:instrText>
        </w:r>
        <w:r>
          <w:rPr>
            <w:noProof/>
            <w:webHidden/>
          </w:rPr>
        </w:r>
        <w:r>
          <w:rPr>
            <w:noProof/>
            <w:webHidden/>
          </w:rPr>
          <w:fldChar w:fldCharType="separate"/>
        </w:r>
        <w:r>
          <w:rPr>
            <w:noProof/>
            <w:webHidden/>
          </w:rPr>
          <w:t>20</w:t>
        </w:r>
        <w:r>
          <w:rPr>
            <w:noProof/>
            <w:webHidden/>
          </w:rPr>
          <w:fldChar w:fldCharType="end"/>
        </w:r>
      </w:hyperlink>
    </w:p>
    <w:p w14:paraId="282F645F" w14:textId="77777777" w:rsidR="00E9237F" w:rsidRDefault="00E9237F">
      <w:pPr>
        <w:pStyle w:val="TOC5"/>
        <w:tabs>
          <w:tab w:val="right" w:leader="dot" w:pos="5030"/>
        </w:tabs>
        <w:rPr>
          <w:rFonts w:eastAsiaTheme="minorEastAsia"/>
          <w:noProof/>
          <w:sz w:val="22"/>
          <w:lang w:val="en-US" w:eastAsia="en-US" w:bidi="ar-SA"/>
        </w:rPr>
      </w:pPr>
      <w:hyperlink w:anchor="_Toc399859298" w:history="1">
        <w:r w:rsidRPr="00C544C9">
          <w:rPr>
            <w:rStyle w:val="Hyperlink"/>
            <w:rFonts w:ascii="Calibri Light" w:eastAsia="SimSun" w:hAnsi="Calibri Light"/>
            <w:noProof/>
          </w:rPr>
          <w:t xml:space="preserve">Office Professional Plus 2013 </w:t>
        </w:r>
        <w:r w:rsidRPr="00C544C9">
          <w:rPr>
            <w:rStyle w:val="Hyperlink"/>
            <w:rFonts w:ascii="Calibri Light" w:eastAsia="SimSun" w:hAnsi="Calibri Light" w:hint="eastAsia"/>
            <w:noProof/>
          </w:rPr>
          <w:t>在家工作</w:t>
        </w:r>
        <w:r>
          <w:rPr>
            <w:noProof/>
            <w:webHidden/>
          </w:rPr>
          <w:tab/>
        </w:r>
        <w:r>
          <w:rPr>
            <w:noProof/>
            <w:webHidden/>
          </w:rPr>
          <w:fldChar w:fldCharType="begin"/>
        </w:r>
        <w:r>
          <w:rPr>
            <w:noProof/>
            <w:webHidden/>
          </w:rPr>
          <w:instrText xml:space="preserve"> PAGEREF _Toc399859298 \h </w:instrText>
        </w:r>
        <w:r>
          <w:rPr>
            <w:noProof/>
            <w:webHidden/>
          </w:rPr>
        </w:r>
        <w:r>
          <w:rPr>
            <w:noProof/>
            <w:webHidden/>
          </w:rPr>
          <w:fldChar w:fldCharType="separate"/>
        </w:r>
        <w:r>
          <w:rPr>
            <w:noProof/>
            <w:webHidden/>
          </w:rPr>
          <w:t>20</w:t>
        </w:r>
        <w:r>
          <w:rPr>
            <w:noProof/>
            <w:webHidden/>
          </w:rPr>
          <w:fldChar w:fldCharType="end"/>
        </w:r>
      </w:hyperlink>
    </w:p>
    <w:p w14:paraId="3D2A4782" w14:textId="77777777" w:rsidR="00E9237F" w:rsidRDefault="00E9237F">
      <w:pPr>
        <w:pStyle w:val="TOC5"/>
        <w:tabs>
          <w:tab w:val="right" w:leader="dot" w:pos="5030"/>
        </w:tabs>
        <w:rPr>
          <w:rFonts w:eastAsiaTheme="minorEastAsia"/>
          <w:noProof/>
          <w:sz w:val="22"/>
          <w:lang w:val="en-US" w:eastAsia="en-US" w:bidi="ar-SA"/>
        </w:rPr>
      </w:pPr>
      <w:hyperlink w:anchor="_Toc399859299" w:history="1">
        <w:r w:rsidRPr="00C544C9">
          <w:rPr>
            <w:rStyle w:val="Hyperlink"/>
            <w:rFonts w:ascii="Calibri Light" w:eastAsia="SimSun" w:hAnsi="Calibri Light"/>
            <w:noProof/>
          </w:rPr>
          <w:t xml:space="preserve">Office Standard 2013 </w:t>
        </w:r>
        <w:r w:rsidRPr="00C544C9">
          <w:rPr>
            <w:rStyle w:val="Hyperlink"/>
            <w:rFonts w:ascii="Calibri Light" w:eastAsia="SimSun" w:hAnsi="Calibri Light" w:hint="eastAsia"/>
            <w:noProof/>
          </w:rPr>
          <w:t>在家工作</w:t>
        </w:r>
        <w:r>
          <w:rPr>
            <w:noProof/>
            <w:webHidden/>
          </w:rPr>
          <w:tab/>
        </w:r>
        <w:r>
          <w:rPr>
            <w:noProof/>
            <w:webHidden/>
          </w:rPr>
          <w:fldChar w:fldCharType="begin"/>
        </w:r>
        <w:r>
          <w:rPr>
            <w:noProof/>
            <w:webHidden/>
          </w:rPr>
          <w:instrText xml:space="preserve"> PAGEREF _Toc399859299 \h </w:instrText>
        </w:r>
        <w:r>
          <w:rPr>
            <w:noProof/>
            <w:webHidden/>
          </w:rPr>
        </w:r>
        <w:r>
          <w:rPr>
            <w:noProof/>
            <w:webHidden/>
          </w:rPr>
          <w:fldChar w:fldCharType="separate"/>
        </w:r>
        <w:r>
          <w:rPr>
            <w:noProof/>
            <w:webHidden/>
          </w:rPr>
          <w:t>20</w:t>
        </w:r>
        <w:r>
          <w:rPr>
            <w:noProof/>
            <w:webHidden/>
          </w:rPr>
          <w:fldChar w:fldCharType="end"/>
        </w:r>
      </w:hyperlink>
    </w:p>
    <w:p w14:paraId="1A062C82" w14:textId="77777777" w:rsidR="00E9237F" w:rsidRDefault="00E9237F">
      <w:pPr>
        <w:pStyle w:val="TOC3"/>
        <w:tabs>
          <w:tab w:val="right" w:leader="dot" w:pos="5030"/>
        </w:tabs>
        <w:rPr>
          <w:rFonts w:eastAsiaTheme="minorEastAsia"/>
          <w:smallCaps w:val="0"/>
          <w:noProof/>
          <w:sz w:val="22"/>
          <w:lang w:val="en-US" w:eastAsia="en-US" w:bidi="ar-SA"/>
        </w:rPr>
      </w:pPr>
      <w:hyperlink w:anchor="_Toc399859300" w:history="1">
        <w:r w:rsidRPr="00C544C9">
          <w:rPr>
            <w:rStyle w:val="Hyperlink"/>
            <w:rFonts w:ascii="Calibri Light" w:eastAsiaTheme="majorEastAsia" w:hAnsi="Calibri Light"/>
            <w:noProof/>
          </w:rPr>
          <w:t>Office for Mac</w:t>
        </w:r>
        <w:r>
          <w:rPr>
            <w:noProof/>
            <w:webHidden/>
          </w:rPr>
          <w:tab/>
        </w:r>
        <w:r>
          <w:rPr>
            <w:noProof/>
            <w:webHidden/>
          </w:rPr>
          <w:fldChar w:fldCharType="begin"/>
        </w:r>
        <w:r>
          <w:rPr>
            <w:noProof/>
            <w:webHidden/>
          </w:rPr>
          <w:instrText xml:space="preserve"> PAGEREF _Toc399859300 \h </w:instrText>
        </w:r>
        <w:r>
          <w:rPr>
            <w:noProof/>
            <w:webHidden/>
          </w:rPr>
        </w:r>
        <w:r>
          <w:rPr>
            <w:noProof/>
            <w:webHidden/>
          </w:rPr>
          <w:fldChar w:fldCharType="separate"/>
        </w:r>
        <w:r>
          <w:rPr>
            <w:noProof/>
            <w:webHidden/>
          </w:rPr>
          <w:t>21</w:t>
        </w:r>
        <w:r>
          <w:rPr>
            <w:noProof/>
            <w:webHidden/>
          </w:rPr>
          <w:fldChar w:fldCharType="end"/>
        </w:r>
      </w:hyperlink>
    </w:p>
    <w:p w14:paraId="79E62860" w14:textId="77777777" w:rsidR="00E9237F" w:rsidRDefault="00E9237F">
      <w:pPr>
        <w:pStyle w:val="TOC5"/>
        <w:tabs>
          <w:tab w:val="right" w:leader="dot" w:pos="5030"/>
        </w:tabs>
        <w:rPr>
          <w:rFonts w:eastAsiaTheme="minorEastAsia"/>
          <w:noProof/>
          <w:sz w:val="22"/>
          <w:lang w:val="en-US" w:eastAsia="en-US" w:bidi="ar-SA"/>
        </w:rPr>
      </w:pPr>
      <w:hyperlink w:anchor="_Toc399859301" w:history="1">
        <w:r w:rsidRPr="00C544C9">
          <w:rPr>
            <w:rStyle w:val="Hyperlink"/>
            <w:rFonts w:ascii="Calibri Light" w:eastAsia="SimSun" w:hAnsi="Calibri Light"/>
            <w:noProof/>
          </w:rPr>
          <w:t>Excel for Mac 2011</w:t>
        </w:r>
        <w:r>
          <w:rPr>
            <w:noProof/>
            <w:webHidden/>
          </w:rPr>
          <w:tab/>
        </w:r>
        <w:r>
          <w:rPr>
            <w:noProof/>
            <w:webHidden/>
          </w:rPr>
          <w:fldChar w:fldCharType="begin"/>
        </w:r>
        <w:r>
          <w:rPr>
            <w:noProof/>
            <w:webHidden/>
          </w:rPr>
          <w:instrText xml:space="preserve"> PAGEREF _Toc399859301 \h </w:instrText>
        </w:r>
        <w:r>
          <w:rPr>
            <w:noProof/>
            <w:webHidden/>
          </w:rPr>
        </w:r>
        <w:r>
          <w:rPr>
            <w:noProof/>
            <w:webHidden/>
          </w:rPr>
          <w:fldChar w:fldCharType="separate"/>
        </w:r>
        <w:r>
          <w:rPr>
            <w:noProof/>
            <w:webHidden/>
          </w:rPr>
          <w:t>21</w:t>
        </w:r>
        <w:r>
          <w:rPr>
            <w:noProof/>
            <w:webHidden/>
          </w:rPr>
          <w:fldChar w:fldCharType="end"/>
        </w:r>
      </w:hyperlink>
    </w:p>
    <w:p w14:paraId="0DA7F113" w14:textId="77777777" w:rsidR="00E9237F" w:rsidRDefault="00E9237F">
      <w:pPr>
        <w:pStyle w:val="TOC5"/>
        <w:tabs>
          <w:tab w:val="right" w:leader="dot" w:pos="5030"/>
        </w:tabs>
        <w:rPr>
          <w:rFonts w:eastAsiaTheme="minorEastAsia"/>
          <w:noProof/>
          <w:sz w:val="22"/>
          <w:lang w:val="en-US" w:eastAsia="en-US" w:bidi="ar-SA"/>
        </w:rPr>
      </w:pPr>
      <w:hyperlink w:anchor="_Toc399859302" w:history="1">
        <w:r w:rsidRPr="00C544C9">
          <w:rPr>
            <w:rStyle w:val="Hyperlink"/>
            <w:rFonts w:ascii="Calibri Light" w:eastAsia="SimSun" w:hAnsi="Calibri Light"/>
            <w:noProof/>
          </w:rPr>
          <w:t>Lync for Mac 2011</w:t>
        </w:r>
        <w:r>
          <w:rPr>
            <w:noProof/>
            <w:webHidden/>
          </w:rPr>
          <w:tab/>
        </w:r>
        <w:r>
          <w:rPr>
            <w:noProof/>
            <w:webHidden/>
          </w:rPr>
          <w:fldChar w:fldCharType="begin"/>
        </w:r>
        <w:r>
          <w:rPr>
            <w:noProof/>
            <w:webHidden/>
          </w:rPr>
          <w:instrText xml:space="preserve"> PAGEREF _Toc399859302 \h </w:instrText>
        </w:r>
        <w:r>
          <w:rPr>
            <w:noProof/>
            <w:webHidden/>
          </w:rPr>
        </w:r>
        <w:r>
          <w:rPr>
            <w:noProof/>
            <w:webHidden/>
          </w:rPr>
          <w:fldChar w:fldCharType="separate"/>
        </w:r>
        <w:r>
          <w:rPr>
            <w:noProof/>
            <w:webHidden/>
          </w:rPr>
          <w:t>21</w:t>
        </w:r>
        <w:r>
          <w:rPr>
            <w:noProof/>
            <w:webHidden/>
          </w:rPr>
          <w:fldChar w:fldCharType="end"/>
        </w:r>
      </w:hyperlink>
    </w:p>
    <w:p w14:paraId="7ED825AA" w14:textId="77777777" w:rsidR="00E9237F" w:rsidRDefault="00E9237F">
      <w:pPr>
        <w:pStyle w:val="TOC5"/>
        <w:tabs>
          <w:tab w:val="right" w:leader="dot" w:pos="5030"/>
        </w:tabs>
        <w:rPr>
          <w:rFonts w:eastAsiaTheme="minorEastAsia"/>
          <w:noProof/>
          <w:sz w:val="22"/>
          <w:lang w:val="en-US" w:eastAsia="en-US" w:bidi="ar-SA"/>
        </w:rPr>
      </w:pPr>
      <w:hyperlink w:anchor="_Toc399859303" w:history="1">
        <w:r w:rsidRPr="00C544C9">
          <w:rPr>
            <w:rStyle w:val="Hyperlink"/>
            <w:rFonts w:ascii="Calibri Light" w:eastAsia="SimSun" w:hAnsi="Calibri Light"/>
            <w:noProof/>
          </w:rPr>
          <w:t>Office for Mac Standard 2011</w:t>
        </w:r>
        <w:r>
          <w:rPr>
            <w:noProof/>
            <w:webHidden/>
          </w:rPr>
          <w:tab/>
        </w:r>
        <w:r>
          <w:rPr>
            <w:noProof/>
            <w:webHidden/>
          </w:rPr>
          <w:fldChar w:fldCharType="begin"/>
        </w:r>
        <w:r>
          <w:rPr>
            <w:noProof/>
            <w:webHidden/>
          </w:rPr>
          <w:instrText xml:space="preserve"> PAGEREF _Toc399859303 \h </w:instrText>
        </w:r>
        <w:r>
          <w:rPr>
            <w:noProof/>
            <w:webHidden/>
          </w:rPr>
        </w:r>
        <w:r>
          <w:rPr>
            <w:noProof/>
            <w:webHidden/>
          </w:rPr>
          <w:fldChar w:fldCharType="separate"/>
        </w:r>
        <w:r>
          <w:rPr>
            <w:noProof/>
            <w:webHidden/>
          </w:rPr>
          <w:t>21</w:t>
        </w:r>
        <w:r>
          <w:rPr>
            <w:noProof/>
            <w:webHidden/>
          </w:rPr>
          <w:fldChar w:fldCharType="end"/>
        </w:r>
      </w:hyperlink>
    </w:p>
    <w:p w14:paraId="4529DAB3" w14:textId="77777777" w:rsidR="00E9237F" w:rsidRDefault="00E9237F">
      <w:pPr>
        <w:pStyle w:val="TOC5"/>
        <w:tabs>
          <w:tab w:val="right" w:leader="dot" w:pos="5030"/>
        </w:tabs>
        <w:rPr>
          <w:rFonts w:eastAsiaTheme="minorEastAsia"/>
          <w:noProof/>
          <w:sz w:val="22"/>
          <w:lang w:val="en-US" w:eastAsia="en-US" w:bidi="ar-SA"/>
        </w:rPr>
      </w:pPr>
      <w:hyperlink w:anchor="_Toc399859304" w:history="1">
        <w:r w:rsidRPr="00C544C9">
          <w:rPr>
            <w:rStyle w:val="Hyperlink"/>
            <w:rFonts w:ascii="Calibri Light" w:eastAsia="SimSun" w:hAnsi="Calibri Light"/>
            <w:noProof/>
          </w:rPr>
          <w:t>Outlook for Mac 2011</w:t>
        </w:r>
        <w:r>
          <w:rPr>
            <w:noProof/>
            <w:webHidden/>
          </w:rPr>
          <w:tab/>
        </w:r>
        <w:r>
          <w:rPr>
            <w:noProof/>
            <w:webHidden/>
          </w:rPr>
          <w:fldChar w:fldCharType="begin"/>
        </w:r>
        <w:r>
          <w:rPr>
            <w:noProof/>
            <w:webHidden/>
          </w:rPr>
          <w:instrText xml:space="preserve"> PAGEREF _Toc399859304 \h </w:instrText>
        </w:r>
        <w:r>
          <w:rPr>
            <w:noProof/>
            <w:webHidden/>
          </w:rPr>
        </w:r>
        <w:r>
          <w:rPr>
            <w:noProof/>
            <w:webHidden/>
          </w:rPr>
          <w:fldChar w:fldCharType="separate"/>
        </w:r>
        <w:r>
          <w:rPr>
            <w:noProof/>
            <w:webHidden/>
          </w:rPr>
          <w:t>21</w:t>
        </w:r>
        <w:r>
          <w:rPr>
            <w:noProof/>
            <w:webHidden/>
          </w:rPr>
          <w:fldChar w:fldCharType="end"/>
        </w:r>
      </w:hyperlink>
    </w:p>
    <w:p w14:paraId="71B7ED40" w14:textId="77777777" w:rsidR="00E9237F" w:rsidRDefault="00E9237F">
      <w:pPr>
        <w:pStyle w:val="TOC5"/>
        <w:tabs>
          <w:tab w:val="right" w:leader="dot" w:pos="5030"/>
        </w:tabs>
        <w:rPr>
          <w:rFonts w:eastAsiaTheme="minorEastAsia"/>
          <w:noProof/>
          <w:sz w:val="22"/>
          <w:lang w:val="en-US" w:eastAsia="en-US" w:bidi="ar-SA"/>
        </w:rPr>
      </w:pPr>
      <w:hyperlink w:anchor="_Toc399859305" w:history="1">
        <w:r w:rsidRPr="00C544C9">
          <w:rPr>
            <w:rStyle w:val="Hyperlink"/>
            <w:rFonts w:ascii="Calibri Light" w:eastAsia="SimSun" w:hAnsi="Calibri Light"/>
            <w:noProof/>
          </w:rPr>
          <w:t>PowerPoint for Mac 2011</w:t>
        </w:r>
        <w:r>
          <w:rPr>
            <w:noProof/>
            <w:webHidden/>
          </w:rPr>
          <w:tab/>
        </w:r>
        <w:r>
          <w:rPr>
            <w:noProof/>
            <w:webHidden/>
          </w:rPr>
          <w:fldChar w:fldCharType="begin"/>
        </w:r>
        <w:r>
          <w:rPr>
            <w:noProof/>
            <w:webHidden/>
          </w:rPr>
          <w:instrText xml:space="preserve"> PAGEREF _Toc399859305 \h </w:instrText>
        </w:r>
        <w:r>
          <w:rPr>
            <w:noProof/>
            <w:webHidden/>
          </w:rPr>
        </w:r>
        <w:r>
          <w:rPr>
            <w:noProof/>
            <w:webHidden/>
          </w:rPr>
          <w:fldChar w:fldCharType="separate"/>
        </w:r>
        <w:r>
          <w:rPr>
            <w:noProof/>
            <w:webHidden/>
          </w:rPr>
          <w:t>21</w:t>
        </w:r>
        <w:r>
          <w:rPr>
            <w:noProof/>
            <w:webHidden/>
          </w:rPr>
          <w:fldChar w:fldCharType="end"/>
        </w:r>
      </w:hyperlink>
    </w:p>
    <w:p w14:paraId="3815A37E" w14:textId="77777777" w:rsidR="00E9237F" w:rsidRDefault="00E9237F">
      <w:pPr>
        <w:pStyle w:val="TOC5"/>
        <w:tabs>
          <w:tab w:val="right" w:leader="dot" w:pos="5030"/>
        </w:tabs>
        <w:rPr>
          <w:rFonts w:eastAsiaTheme="minorEastAsia"/>
          <w:noProof/>
          <w:sz w:val="22"/>
          <w:lang w:val="en-US" w:eastAsia="en-US" w:bidi="ar-SA"/>
        </w:rPr>
      </w:pPr>
      <w:hyperlink w:anchor="_Toc399859306" w:history="1">
        <w:r w:rsidRPr="00C544C9">
          <w:rPr>
            <w:rStyle w:val="Hyperlink"/>
            <w:rFonts w:ascii="Calibri Light" w:eastAsia="SimSun" w:hAnsi="Calibri Light"/>
            <w:noProof/>
          </w:rPr>
          <w:t>Word for Mac 2011</w:t>
        </w:r>
        <w:r>
          <w:rPr>
            <w:noProof/>
            <w:webHidden/>
          </w:rPr>
          <w:tab/>
        </w:r>
        <w:r>
          <w:rPr>
            <w:noProof/>
            <w:webHidden/>
          </w:rPr>
          <w:fldChar w:fldCharType="begin"/>
        </w:r>
        <w:r>
          <w:rPr>
            <w:noProof/>
            <w:webHidden/>
          </w:rPr>
          <w:instrText xml:space="preserve"> PAGEREF _Toc399859306 \h </w:instrText>
        </w:r>
        <w:r>
          <w:rPr>
            <w:noProof/>
            <w:webHidden/>
          </w:rPr>
        </w:r>
        <w:r>
          <w:rPr>
            <w:noProof/>
            <w:webHidden/>
          </w:rPr>
          <w:fldChar w:fldCharType="separate"/>
        </w:r>
        <w:r>
          <w:rPr>
            <w:noProof/>
            <w:webHidden/>
          </w:rPr>
          <w:t>21</w:t>
        </w:r>
        <w:r>
          <w:rPr>
            <w:noProof/>
            <w:webHidden/>
          </w:rPr>
          <w:fldChar w:fldCharType="end"/>
        </w:r>
      </w:hyperlink>
    </w:p>
    <w:p w14:paraId="312DDA56" w14:textId="77777777" w:rsidR="00E9237F" w:rsidRDefault="00E9237F">
      <w:pPr>
        <w:pStyle w:val="TOC5"/>
        <w:tabs>
          <w:tab w:val="right" w:leader="dot" w:pos="5030"/>
        </w:tabs>
        <w:rPr>
          <w:rFonts w:eastAsiaTheme="minorEastAsia"/>
          <w:noProof/>
          <w:sz w:val="22"/>
          <w:lang w:val="en-US" w:eastAsia="en-US" w:bidi="ar-SA"/>
        </w:rPr>
      </w:pPr>
      <w:hyperlink w:anchor="_Toc399859307" w:history="1">
        <w:r w:rsidRPr="00C544C9">
          <w:rPr>
            <w:rStyle w:val="Hyperlink"/>
            <w:rFonts w:ascii="Calibri Light" w:eastAsia="SimSun" w:hAnsi="Calibri Light"/>
            <w:noProof/>
          </w:rPr>
          <w:t xml:space="preserve">Mac 2011 </w:t>
        </w:r>
        <w:r w:rsidRPr="00C544C9">
          <w:rPr>
            <w:rStyle w:val="Hyperlink"/>
            <w:rFonts w:ascii="Calibri Light" w:eastAsia="SimSun" w:hAnsi="Calibri Light" w:hint="eastAsia"/>
            <w:noProof/>
          </w:rPr>
          <w:t>在家工作</w:t>
        </w:r>
        <w:r>
          <w:rPr>
            <w:noProof/>
            <w:webHidden/>
          </w:rPr>
          <w:tab/>
        </w:r>
        <w:r>
          <w:rPr>
            <w:noProof/>
            <w:webHidden/>
          </w:rPr>
          <w:fldChar w:fldCharType="begin"/>
        </w:r>
        <w:r>
          <w:rPr>
            <w:noProof/>
            <w:webHidden/>
          </w:rPr>
          <w:instrText xml:space="preserve"> PAGEREF _Toc399859307 \h </w:instrText>
        </w:r>
        <w:r>
          <w:rPr>
            <w:noProof/>
            <w:webHidden/>
          </w:rPr>
        </w:r>
        <w:r>
          <w:rPr>
            <w:noProof/>
            <w:webHidden/>
          </w:rPr>
          <w:fldChar w:fldCharType="separate"/>
        </w:r>
        <w:r>
          <w:rPr>
            <w:noProof/>
            <w:webHidden/>
          </w:rPr>
          <w:t>21</w:t>
        </w:r>
        <w:r>
          <w:rPr>
            <w:noProof/>
            <w:webHidden/>
          </w:rPr>
          <w:fldChar w:fldCharType="end"/>
        </w:r>
      </w:hyperlink>
    </w:p>
    <w:p w14:paraId="471DEC9C" w14:textId="77777777" w:rsidR="00E9237F" w:rsidRDefault="00E9237F">
      <w:pPr>
        <w:pStyle w:val="TOC2"/>
        <w:tabs>
          <w:tab w:val="right" w:leader="dot" w:pos="5030"/>
        </w:tabs>
        <w:rPr>
          <w:rFonts w:eastAsiaTheme="minorEastAsia"/>
          <w:b w:val="0"/>
          <w:smallCaps w:val="0"/>
          <w:noProof/>
          <w:sz w:val="22"/>
          <w:lang w:val="en-US" w:eastAsia="en-US" w:bidi="ar-SA"/>
        </w:rPr>
      </w:pPr>
      <w:hyperlink w:anchor="_Toc399859308" w:history="1">
        <w:r w:rsidRPr="00C544C9">
          <w:rPr>
            <w:rStyle w:val="Hyperlink"/>
            <w:rFonts w:ascii="Calibri Light" w:eastAsiaTheme="majorEastAsia" w:hAnsi="Calibri Light"/>
            <w:noProof/>
          </w:rPr>
          <w:t>Office Productivity Server</w:t>
        </w:r>
        <w:r>
          <w:rPr>
            <w:noProof/>
            <w:webHidden/>
          </w:rPr>
          <w:tab/>
        </w:r>
        <w:r>
          <w:rPr>
            <w:noProof/>
            <w:webHidden/>
          </w:rPr>
          <w:fldChar w:fldCharType="begin"/>
        </w:r>
        <w:r>
          <w:rPr>
            <w:noProof/>
            <w:webHidden/>
          </w:rPr>
          <w:instrText xml:space="preserve"> PAGEREF _Toc399859308 \h </w:instrText>
        </w:r>
        <w:r>
          <w:rPr>
            <w:noProof/>
            <w:webHidden/>
          </w:rPr>
        </w:r>
        <w:r>
          <w:rPr>
            <w:noProof/>
            <w:webHidden/>
          </w:rPr>
          <w:fldChar w:fldCharType="separate"/>
        </w:r>
        <w:r>
          <w:rPr>
            <w:noProof/>
            <w:webHidden/>
          </w:rPr>
          <w:t>22</w:t>
        </w:r>
        <w:r>
          <w:rPr>
            <w:noProof/>
            <w:webHidden/>
          </w:rPr>
          <w:fldChar w:fldCharType="end"/>
        </w:r>
      </w:hyperlink>
    </w:p>
    <w:p w14:paraId="620AEE91"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309" w:history="1">
        <w:r w:rsidRPr="00C544C9">
          <w:rPr>
            <w:rStyle w:val="Hyperlink"/>
            <w:rFonts w:ascii="Calibri Light" w:eastAsiaTheme="majorEastAsia" w:hAnsi="Calibri Light"/>
            <w:noProof/>
          </w:rPr>
          <w:t>Exchange Server</w:t>
        </w:r>
        <w:r>
          <w:rPr>
            <w:noProof/>
            <w:webHidden/>
          </w:rPr>
          <w:tab/>
        </w:r>
        <w:r>
          <w:rPr>
            <w:noProof/>
            <w:webHidden/>
          </w:rPr>
          <w:fldChar w:fldCharType="begin"/>
        </w:r>
        <w:r>
          <w:rPr>
            <w:noProof/>
            <w:webHidden/>
          </w:rPr>
          <w:instrText xml:space="preserve"> PAGEREF _Toc399859309 \h </w:instrText>
        </w:r>
        <w:r>
          <w:rPr>
            <w:noProof/>
            <w:webHidden/>
          </w:rPr>
        </w:r>
        <w:r>
          <w:rPr>
            <w:noProof/>
            <w:webHidden/>
          </w:rPr>
          <w:fldChar w:fldCharType="separate"/>
        </w:r>
        <w:r>
          <w:rPr>
            <w:noProof/>
            <w:webHidden/>
          </w:rPr>
          <w:t>22</w:t>
        </w:r>
        <w:r>
          <w:rPr>
            <w:noProof/>
            <w:webHidden/>
          </w:rPr>
          <w:fldChar w:fldCharType="end"/>
        </w:r>
      </w:hyperlink>
    </w:p>
    <w:p w14:paraId="586F1EF8" w14:textId="77777777" w:rsidR="00E9237F" w:rsidRDefault="00E9237F">
      <w:pPr>
        <w:pStyle w:val="TOC6"/>
        <w:tabs>
          <w:tab w:val="right" w:leader="dot" w:pos="5030"/>
        </w:tabs>
        <w:rPr>
          <w:rFonts w:eastAsiaTheme="minorEastAsia"/>
          <w:noProof/>
          <w:sz w:val="22"/>
          <w:lang w:val="en-US" w:eastAsia="en-US" w:bidi="ar-SA"/>
        </w:rPr>
      </w:pPr>
      <w:hyperlink w:anchor="_Toc399859310" w:history="1">
        <w:r w:rsidRPr="00C544C9">
          <w:rPr>
            <w:rStyle w:val="Hyperlink"/>
            <w:rFonts w:ascii="Calibri Light" w:eastAsia="SimSun" w:hAnsi="Calibri Light"/>
            <w:noProof/>
          </w:rPr>
          <w:t>Exchange Server Enterprise 2013</w:t>
        </w:r>
        <w:r>
          <w:rPr>
            <w:noProof/>
            <w:webHidden/>
          </w:rPr>
          <w:tab/>
        </w:r>
        <w:r>
          <w:rPr>
            <w:noProof/>
            <w:webHidden/>
          </w:rPr>
          <w:fldChar w:fldCharType="begin"/>
        </w:r>
        <w:r>
          <w:rPr>
            <w:noProof/>
            <w:webHidden/>
          </w:rPr>
          <w:instrText xml:space="preserve"> PAGEREF _Toc399859310 \h </w:instrText>
        </w:r>
        <w:r>
          <w:rPr>
            <w:noProof/>
            <w:webHidden/>
          </w:rPr>
        </w:r>
        <w:r>
          <w:rPr>
            <w:noProof/>
            <w:webHidden/>
          </w:rPr>
          <w:fldChar w:fldCharType="separate"/>
        </w:r>
        <w:r>
          <w:rPr>
            <w:noProof/>
            <w:webHidden/>
          </w:rPr>
          <w:t>22</w:t>
        </w:r>
        <w:r>
          <w:rPr>
            <w:noProof/>
            <w:webHidden/>
          </w:rPr>
          <w:fldChar w:fldCharType="end"/>
        </w:r>
      </w:hyperlink>
    </w:p>
    <w:p w14:paraId="3A03F852" w14:textId="77777777" w:rsidR="00E9237F" w:rsidRDefault="00E9237F">
      <w:pPr>
        <w:pStyle w:val="TOC6"/>
        <w:tabs>
          <w:tab w:val="right" w:leader="dot" w:pos="5030"/>
        </w:tabs>
        <w:rPr>
          <w:rFonts w:eastAsiaTheme="minorEastAsia"/>
          <w:noProof/>
          <w:sz w:val="22"/>
          <w:lang w:val="en-US" w:eastAsia="en-US" w:bidi="ar-SA"/>
        </w:rPr>
      </w:pPr>
      <w:hyperlink w:anchor="_Toc399859311" w:history="1">
        <w:r w:rsidRPr="00C544C9">
          <w:rPr>
            <w:rStyle w:val="Hyperlink"/>
            <w:rFonts w:ascii="Calibri Light" w:eastAsia="SimSun" w:hAnsi="Calibri Light"/>
            <w:noProof/>
          </w:rPr>
          <w:t>Exchange Server Enterprise 2013 CAL</w:t>
        </w:r>
        <w:r w:rsidRPr="00C544C9">
          <w:rPr>
            <w:rStyle w:val="Hyperlink"/>
            <w:rFonts w:ascii="Calibri Light" w:eastAsia="SimSun" w:hAnsi="Calibri Light"/>
            <w:noProof/>
            <w:lang w:val="en-US"/>
          </w:rPr>
          <w:t xml:space="preserve"> </w:t>
        </w:r>
        <w:r w:rsidRPr="00C544C9">
          <w:rPr>
            <w:rStyle w:val="Hyperlink"/>
            <w:rFonts w:ascii="Calibri Light" w:eastAsia="SimSun" w:hAnsi="Calibri Light" w:hint="eastAsia"/>
            <w:noProof/>
          </w:rPr>
          <w:t>（设备和用户）</w:t>
        </w:r>
        <w:r>
          <w:rPr>
            <w:noProof/>
            <w:webHidden/>
          </w:rPr>
          <w:tab/>
        </w:r>
        <w:r>
          <w:rPr>
            <w:noProof/>
            <w:webHidden/>
          </w:rPr>
          <w:fldChar w:fldCharType="begin"/>
        </w:r>
        <w:r>
          <w:rPr>
            <w:noProof/>
            <w:webHidden/>
          </w:rPr>
          <w:instrText xml:space="preserve"> PAGEREF _Toc399859311 \h </w:instrText>
        </w:r>
        <w:r>
          <w:rPr>
            <w:noProof/>
            <w:webHidden/>
          </w:rPr>
        </w:r>
        <w:r>
          <w:rPr>
            <w:noProof/>
            <w:webHidden/>
          </w:rPr>
          <w:fldChar w:fldCharType="separate"/>
        </w:r>
        <w:r>
          <w:rPr>
            <w:noProof/>
            <w:webHidden/>
          </w:rPr>
          <w:t>22</w:t>
        </w:r>
        <w:r>
          <w:rPr>
            <w:noProof/>
            <w:webHidden/>
          </w:rPr>
          <w:fldChar w:fldCharType="end"/>
        </w:r>
      </w:hyperlink>
    </w:p>
    <w:p w14:paraId="455A2EAA" w14:textId="77777777" w:rsidR="00E9237F" w:rsidRDefault="00E9237F">
      <w:pPr>
        <w:pStyle w:val="TOC6"/>
        <w:tabs>
          <w:tab w:val="right" w:leader="dot" w:pos="5030"/>
        </w:tabs>
        <w:rPr>
          <w:rFonts w:eastAsiaTheme="minorEastAsia"/>
          <w:noProof/>
          <w:sz w:val="22"/>
          <w:lang w:val="en-US" w:eastAsia="en-US" w:bidi="ar-SA"/>
        </w:rPr>
      </w:pPr>
      <w:hyperlink w:anchor="_Toc399859312" w:history="1">
        <w:r w:rsidRPr="00C544C9">
          <w:rPr>
            <w:rStyle w:val="Hyperlink"/>
            <w:rFonts w:ascii="Calibri Light" w:eastAsia="SimSun" w:hAnsi="Calibri Light"/>
            <w:noProof/>
          </w:rPr>
          <w:t>Exchange Server Standard 2013</w:t>
        </w:r>
        <w:r>
          <w:rPr>
            <w:noProof/>
            <w:webHidden/>
          </w:rPr>
          <w:tab/>
        </w:r>
        <w:r>
          <w:rPr>
            <w:noProof/>
            <w:webHidden/>
          </w:rPr>
          <w:fldChar w:fldCharType="begin"/>
        </w:r>
        <w:r>
          <w:rPr>
            <w:noProof/>
            <w:webHidden/>
          </w:rPr>
          <w:instrText xml:space="preserve"> PAGEREF _Toc399859312 \h </w:instrText>
        </w:r>
        <w:r>
          <w:rPr>
            <w:noProof/>
            <w:webHidden/>
          </w:rPr>
        </w:r>
        <w:r>
          <w:rPr>
            <w:noProof/>
            <w:webHidden/>
          </w:rPr>
          <w:fldChar w:fldCharType="separate"/>
        </w:r>
        <w:r>
          <w:rPr>
            <w:noProof/>
            <w:webHidden/>
          </w:rPr>
          <w:t>22</w:t>
        </w:r>
        <w:r>
          <w:rPr>
            <w:noProof/>
            <w:webHidden/>
          </w:rPr>
          <w:fldChar w:fldCharType="end"/>
        </w:r>
      </w:hyperlink>
    </w:p>
    <w:p w14:paraId="2FBD1789" w14:textId="77777777" w:rsidR="00E9237F" w:rsidRDefault="00E9237F">
      <w:pPr>
        <w:pStyle w:val="TOC6"/>
        <w:tabs>
          <w:tab w:val="right" w:leader="dot" w:pos="5030"/>
        </w:tabs>
        <w:rPr>
          <w:rFonts w:eastAsiaTheme="minorEastAsia"/>
          <w:noProof/>
          <w:sz w:val="22"/>
          <w:lang w:val="en-US" w:eastAsia="en-US" w:bidi="ar-SA"/>
        </w:rPr>
      </w:pPr>
      <w:hyperlink w:anchor="_Toc399859313" w:history="1">
        <w:r w:rsidRPr="00C544C9">
          <w:rPr>
            <w:rStyle w:val="Hyperlink"/>
            <w:rFonts w:ascii="Calibri Light" w:eastAsia="SimSun" w:hAnsi="Calibri Light"/>
            <w:noProof/>
          </w:rPr>
          <w:t>Exchange Server Standard 2013 CAL</w:t>
        </w:r>
        <w:r w:rsidRPr="00C544C9">
          <w:rPr>
            <w:rStyle w:val="Hyperlink"/>
            <w:rFonts w:ascii="Calibri Light" w:eastAsia="SimSun" w:hAnsi="Calibri Light"/>
            <w:noProof/>
            <w:lang w:val="en-US"/>
          </w:rPr>
          <w:t xml:space="preserve"> </w:t>
        </w:r>
        <w:r w:rsidRPr="00C544C9">
          <w:rPr>
            <w:rStyle w:val="Hyperlink"/>
            <w:rFonts w:ascii="Calibri Light" w:eastAsia="SimSun" w:hAnsi="Calibri Light" w:hint="eastAsia"/>
            <w:noProof/>
          </w:rPr>
          <w:t>（设备和用户）</w:t>
        </w:r>
        <w:r>
          <w:rPr>
            <w:noProof/>
            <w:webHidden/>
          </w:rPr>
          <w:tab/>
        </w:r>
        <w:r>
          <w:rPr>
            <w:noProof/>
            <w:webHidden/>
          </w:rPr>
          <w:fldChar w:fldCharType="begin"/>
        </w:r>
        <w:r>
          <w:rPr>
            <w:noProof/>
            <w:webHidden/>
          </w:rPr>
          <w:instrText xml:space="preserve"> PAGEREF _Toc399859313 \h </w:instrText>
        </w:r>
        <w:r>
          <w:rPr>
            <w:noProof/>
            <w:webHidden/>
          </w:rPr>
        </w:r>
        <w:r>
          <w:rPr>
            <w:noProof/>
            <w:webHidden/>
          </w:rPr>
          <w:fldChar w:fldCharType="separate"/>
        </w:r>
        <w:r>
          <w:rPr>
            <w:noProof/>
            <w:webHidden/>
          </w:rPr>
          <w:t>22</w:t>
        </w:r>
        <w:r>
          <w:rPr>
            <w:noProof/>
            <w:webHidden/>
          </w:rPr>
          <w:fldChar w:fldCharType="end"/>
        </w:r>
      </w:hyperlink>
    </w:p>
    <w:p w14:paraId="043CAC34"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314" w:history="1">
        <w:r w:rsidRPr="00C544C9">
          <w:rPr>
            <w:rStyle w:val="Hyperlink"/>
            <w:rFonts w:ascii="Calibri Light" w:eastAsiaTheme="majorEastAsia" w:hAnsi="Calibri Light"/>
            <w:noProof/>
          </w:rPr>
          <w:t>Lync Server</w:t>
        </w:r>
        <w:r>
          <w:rPr>
            <w:noProof/>
            <w:webHidden/>
          </w:rPr>
          <w:tab/>
        </w:r>
        <w:r>
          <w:rPr>
            <w:noProof/>
            <w:webHidden/>
          </w:rPr>
          <w:fldChar w:fldCharType="begin"/>
        </w:r>
        <w:r>
          <w:rPr>
            <w:noProof/>
            <w:webHidden/>
          </w:rPr>
          <w:instrText xml:space="preserve"> PAGEREF _Toc399859314 \h </w:instrText>
        </w:r>
        <w:r>
          <w:rPr>
            <w:noProof/>
            <w:webHidden/>
          </w:rPr>
        </w:r>
        <w:r>
          <w:rPr>
            <w:noProof/>
            <w:webHidden/>
          </w:rPr>
          <w:fldChar w:fldCharType="separate"/>
        </w:r>
        <w:r>
          <w:rPr>
            <w:noProof/>
            <w:webHidden/>
          </w:rPr>
          <w:t>22</w:t>
        </w:r>
        <w:r>
          <w:rPr>
            <w:noProof/>
            <w:webHidden/>
          </w:rPr>
          <w:fldChar w:fldCharType="end"/>
        </w:r>
      </w:hyperlink>
    </w:p>
    <w:p w14:paraId="26A6FAAB" w14:textId="77777777" w:rsidR="00E9237F" w:rsidRDefault="00E9237F">
      <w:pPr>
        <w:pStyle w:val="TOC6"/>
        <w:tabs>
          <w:tab w:val="right" w:leader="dot" w:pos="5030"/>
        </w:tabs>
        <w:rPr>
          <w:rFonts w:eastAsiaTheme="minorEastAsia"/>
          <w:noProof/>
          <w:sz w:val="22"/>
          <w:lang w:val="en-US" w:eastAsia="en-US" w:bidi="ar-SA"/>
        </w:rPr>
      </w:pPr>
      <w:hyperlink w:anchor="_Toc399859315" w:history="1">
        <w:r w:rsidRPr="00C544C9">
          <w:rPr>
            <w:rStyle w:val="Hyperlink"/>
            <w:rFonts w:ascii="Calibri Light" w:eastAsia="SimSun" w:hAnsi="Calibri Light"/>
            <w:noProof/>
          </w:rPr>
          <w:t>Lync Server 2013</w:t>
        </w:r>
        <w:r>
          <w:rPr>
            <w:noProof/>
            <w:webHidden/>
          </w:rPr>
          <w:tab/>
        </w:r>
        <w:r>
          <w:rPr>
            <w:noProof/>
            <w:webHidden/>
          </w:rPr>
          <w:fldChar w:fldCharType="begin"/>
        </w:r>
        <w:r>
          <w:rPr>
            <w:noProof/>
            <w:webHidden/>
          </w:rPr>
          <w:instrText xml:space="preserve"> PAGEREF _Toc399859315 \h </w:instrText>
        </w:r>
        <w:r>
          <w:rPr>
            <w:noProof/>
            <w:webHidden/>
          </w:rPr>
        </w:r>
        <w:r>
          <w:rPr>
            <w:noProof/>
            <w:webHidden/>
          </w:rPr>
          <w:fldChar w:fldCharType="separate"/>
        </w:r>
        <w:r>
          <w:rPr>
            <w:noProof/>
            <w:webHidden/>
          </w:rPr>
          <w:t>22</w:t>
        </w:r>
        <w:r>
          <w:rPr>
            <w:noProof/>
            <w:webHidden/>
          </w:rPr>
          <w:fldChar w:fldCharType="end"/>
        </w:r>
      </w:hyperlink>
    </w:p>
    <w:p w14:paraId="6EEB394D" w14:textId="77777777" w:rsidR="00E9237F" w:rsidRDefault="00E9237F">
      <w:pPr>
        <w:pStyle w:val="TOC6"/>
        <w:tabs>
          <w:tab w:val="right" w:leader="dot" w:pos="5030"/>
        </w:tabs>
        <w:rPr>
          <w:rFonts w:eastAsiaTheme="minorEastAsia"/>
          <w:noProof/>
          <w:sz w:val="22"/>
          <w:lang w:val="en-US" w:eastAsia="en-US" w:bidi="ar-SA"/>
        </w:rPr>
      </w:pPr>
      <w:hyperlink w:anchor="_Toc399859316" w:history="1">
        <w:r w:rsidRPr="00C544C9">
          <w:rPr>
            <w:rStyle w:val="Hyperlink"/>
            <w:rFonts w:ascii="Calibri Light" w:eastAsia="SimSun" w:hAnsi="Calibri Light"/>
            <w:noProof/>
          </w:rPr>
          <w:t>Lync Server 2013 Enterprise CAL</w:t>
        </w:r>
        <w:r w:rsidRPr="00C544C9">
          <w:rPr>
            <w:rStyle w:val="Hyperlink"/>
            <w:rFonts w:ascii="Calibri Light" w:eastAsia="SimSun" w:hAnsi="Calibri Light" w:hint="eastAsia"/>
            <w:noProof/>
          </w:rPr>
          <w:t>（设备和用户）</w:t>
        </w:r>
        <w:r>
          <w:rPr>
            <w:noProof/>
            <w:webHidden/>
          </w:rPr>
          <w:tab/>
        </w:r>
        <w:r>
          <w:rPr>
            <w:noProof/>
            <w:webHidden/>
          </w:rPr>
          <w:fldChar w:fldCharType="begin"/>
        </w:r>
        <w:r>
          <w:rPr>
            <w:noProof/>
            <w:webHidden/>
          </w:rPr>
          <w:instrText xml:space="preserve"> PAGEREF _Toc399859316 \h </w:instrText>
        </w:r>
        <w:r>
          <w:rPr>
            <w:noProof/>
            <w:webHidden/>
          </w:rPr>
        </w:r>
        <w:r>
          <w:rPr>
            <w:noProof/>
            <w:webHidden/>
          </w:rPr>
          <w:fldChar w:fldCharType="separate"/>
        </w:r>
        <w:r>
          <w:rPr>
            <w:noProof/>
            <w:webHidden/>
          </w:rPr>
          <w:t>22</w:t>
        </w:r>
        <w:r>
          <w:rPr>
            <w:noProof/>
            <w:webHidden/>
          </w:rPr>
          <w:fldChar w:fldCharType="end"/>
        </w:r>
      </w:hyperlink>
    </w:p>
    <w:p w14:paraId="51022E3E" w14:textId="77777777" w:rsidR="00E9237F" w:rsidRDefault="00E9237F">
      <w:pPr>
        <w:pStyle w:val="TOC6"/>
        <w:tabs>
          <w:tab w:val="right" w:leader="dot" w:pos="5030"/>
        </w:tabs>
        <w:rPr>
          <w:rFonts w:eastAsiaTheme="minorEastAsia"/>
          <w:noProof/>
          <w:sz w:val="22"/>
          <w:lang w:val="en-US" w:eastAsia="en-US" w:bidi="ar-SA"/>
        </w:rPr>
      </w:pPr>
      <w:hyperlink w:anchor="_Toc399859317" w:history="1">
        <w:r w:rsidRPr="00C544C9">
          <w:rPr>
            <w:rStyle w:val="Hyperlink"/>
            <w:rFonts w:ascii="Calibri Light" w:eastAsia="SimSun" w:hAnsi="Calibri Light"/>
            <w:noProof/>
          </w:rPr>
          <w:t>Lync Server 2013 Plus CAL</w:t>
        </w:r>
        <w:r w:rsidRPr="00C544C9">
          <w:rPr>
            <w:rStyle w:val="Hyperlink"/>
            <w:rFonts w:ascii="Calibri Light" w:eastAsia="SimSun" w:hAnsi="Calibri Light" w:hint="eastAsia"/>
            <w:noProof/>
          </w:rPr>
          <w:t>（设备和用户）</w:t>
        </w:r>
        <w:r>
          <w:rPr>
            <w:noProof/>
            <w:webHidden/>
          </w:rPr>
          <w:tab/>
        </w:r>
        <w:r>
          <w:rPr>
            <w:noProof/>
            <w:webHidden/>
          </w:rPr>
          <w:fldChar w:fldCharType="begin"/>
        </w:r>
        <w:r>
          <w:rPr>
            <w:noProof/>
            <w:webHidden/>
          </w:rPr>
          <w:instrText xml:space="preserve"> PAGEREF _Toc399859317 \h </w:instrText>
        </w:r>
        <w:r>
          <w:rPr>
            <w:noProof/>
            <w:webHidden/>
          </w:rPr>
        </w:r>
        <w:r>
          <w:rPr>
            <w:noProof/>
            <w:webHidden/>
          </w:rPr>
          <w:fldChar w:fldCharType="separate"/>
        </w:r>
        <w:r>
          <w:rPr>
            <w:noProof/>
            <w:webHidden/>
          </w:rPr>
          <w:t>22</w:t>
        </w:r>
        <w:r>
          <w:rPr>
            <w:noProof/>
            <w:webHidden/>
          </w:rPr>
          <w:fldChar w:fldCharType="end"/>
        </w:r>
      </w:hyperlink>
    </w:p>
    <w:p w14:paraId="5BB4D052" w14:textId="77777777" w:rsidR="00E9237F" w:rsidRDefault="00E9237F">
      <w:pPr>
        <w:pStyle w:val="TOC6"/>
        <w:tabs>
          <w:tab w:val="right" w:leader="dot" w:pos="5030"/>
        </w:tabs>
        <w:rPr>
          <w:rFonts w:eastAsiaTheme="minorEastAsia"/>
          <w:noProof/>
          <w:sz w:val="22"/>
          <w:lang w:val="en-US" w:eastAsia="en-US" w:bidi="ar-SA"/>
        </w:rPr>
      </w:pPr>
      <w:hyperlink w:anchor="_Toc399859318" w:history="1">
        <w:r w:rsidRPr="00C544C9">
          <w:rPr>
            <w:rStyle w:val="Hyperlink"/>
            <w:rFonts w:ascii="Calibri Light" w:eastAsia="SimSun" w:hAnsi="Calibri Light"/>
            <w:noProof/>
          </w:rPr>
          <w:t>Lync Server 2013 Standard CAL</w:t>
        </w:r>
        <w:r w:rsidRPr="00C544C9">
          <w:rPr>
            <w:rStyle w:val="Hyperlink"/>
            <w:rFonts w:ascii="Calibri Light" w:eastAsia="SimSun" w:hAnsi="Calibri Light" w:hint="eastAsia"/>
            <w:noProof/>
          </w:rPr>
          <w:t>（设备和用户）</w:t>
        </w:r>
        <w:r>
          <w:rPr>
            <w:noProof/>
            <w:webHidden/>
          </w:rPr>
          <w:tab/>
        </w:r>
        <w:r>
          <w:rPr>
            <w:noProof/>
            <w:webHidden/>
          </w:rPr>
          <w:fldChar w:fldCharType="begin"/>
        </w:r>
        <w:r>
          <w:rPr>
            <w:noProof/>
            <w:webHidden/>
          </w:rPr>
          <w:instrText xml:space="preserve"> PAGEREF _Toc399859318 \h </w:instrText>
        </w:r>
        <w:r>
          <w:rPr>
            <w:noProof/>
            <w:webHidden/>
          </w:rPr>
        </w:r>
        <w:r>
          <w:rPr>
            <w:noProof/>
            <w:webHidden/>
          </w:rPr>
          <w:fldChar w:fldCharType="separate"/>
        </w:r>
        <w:r>
          <w:rPr>
            <w:noProof/>
            <w:webHidden/>
          </w:rPr>
          <w:t>22</w:t>
        </w:r>
        <w:r>
          <w:rPr>
            <w:noProof/>
            <w:webHidden/>
          </w:rPr>
          <w:fldChar w:fldCharType="end"/>
        </w:r>
      </w:hyperlink>
    </w:p>
    <w:p w14:paraId="42A8C4C9"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319" w:history="1">
        <w:r w:rsidRPr="00C544C9">
          <w:rPr>
            <w:rStyle w:val="Hyperlink"/>
            <w:rFonts w:ascii="Calibri Light" w:eastAsiaTheme="majorEastAsia" w:hAnsi="Calibri Light"/>
            <w:noProof/>
          </w:rPr>
          <w:t>Project Server</w:t>
        </w:r>
        <w:r>
          <w:rPr>
            <w:noProof/>
            <w:webHidden/>
          </w:rPr>
          <w:tab/>
        </w:r>
        <w:r>
          <w:rPr>
            <w:noProof/>
            <w:webHidden/>
          </w:rPr>
          <w:fldChar w:fldCharType="begin"/>
        </w:r>
        <w:r>
          <w:rPr>
            <w:noProof/>
            <w:webHidden/>
          </w:rPr>
          <w:instrText xml:space="preserve"> PAGEREF _Toc399859319 \h </w:instrText>
        </w:r>
        <w:r>
          <w:rPr>
            <w:noProof/>
            <w:webHidden/>
          </w:rPr>
        </w:r>
        <w:r>
          <w:rPr>
            <w:noProof/>
            <w:webHidden/>
          </w:rPr>
          <w:fldChar w:fldCharType="separate"/>
        </w:r>
        <w:r>
          <w:rPr>
            <w:noProof/>
            <w:webHidden/>
          </w:rPr>
          <w:t>23</w:t>
        </w:r>
        <w:r>
          <w:rPr>
            <w:noProof/>
            <w:webHidden/>
          </w:rPr>
          <w:fldChar w:fldCharType="end"/>
        </w:r>
      </w:hyperlink>
    </w:p>
    <w:p w14:paraId="5F923B8B" w14:textId="77777777" w:rsidR="00E9237F" w:rsidRDefault="00E9237F">
      <w:pPr>
        <w:pStyle w:val="TOC6"/>
        <w:tabs>
          <w:tab w:val="right" w:leader="dot" w:pos="5030"/>
        </w:tabs>
        <w:rPr>
          <w:rFonts w:eastAsiaTheme="minorEastAsia"/>
          <w:noProof/>
          <w:sz w:val="22"/>
          <w:lang w:val="en-US" w:eastAsia="en-US" w:bidi="ar-SA"/>
        </w:rPr>
      </w:pPr>
      <w:hyperlink w:anchor="_Toc399859320" w:history="1">
        <w:r w:rsidRPr="00C544C9">
          <w:rPr>
            <w:rStyle w:val="Hyperlink"/>
            <w:rFonts w:ascii="Calibri Light" w:eastAsia="SimSun" w:hAnsi="Calibri Light"/>
            <w:noProof/>
          </w:rPr>
          <w:t>Project Server 2013</w:t>
        </w:r>
        <w:r>
          <w:rPr>
            <w:noProof/>
            <w:webHidden/>
          </w:rPr>
          <w:tab/>
        </w:r>
        <w:r>
          <w:rPr>
            <w:noProof/>
            <w:webHidden/>
          </w:rPr>
          <w:fldChar w:fldCharType="begin"/>
        </w:r>
        <w:r>
          <w:rPr>
            <w:noProof/>
            <w:webHidden/>
          </w:rPr>
          <w:instrText xml:space="preserve"> PAGEREF _Toc399859320 \h </w:instrText>
        </w:r>
        <w:r>
          <w:rPr>
            <w:noProof/>
            <w:webHidden/>
          </w:rPr>
        </w:r>
        <w:r>
          <w:rPr>
            <w:noProof/>
            <w:webHidden/>
          </w:rPr>
          <w:fldChar w:fldCharType="separate"/>
        </w:r>
        <w:r>
          <w:rPr>
            <w:noProof/>
            <w:webHidden/>
          </w:rPr>
          <w:t>23</w:t>
        </w:r>
        <w:r>
          <w:rPr>
            <w:noProof/>
            <w:webHidden/>
          </w:rPr>
          <w:fldChar w:fldCharType="end"/>
        </w:r>
      </w:hyperlink>
    </w:p>
    <w:p w14:paraId="08032C40" w14:textId="77777777" w:rsidR="00E9237F" w:rsidRDefault="00E9237F">
      <w:pPr>
        <w:pStyle w:val="TOC6"/>
        <w:tabs>
          <w:tab w:val="right" w:leader="dot" w:pos="5030"/>
        </w:tabs>
        <w:rPr>
          <w:rFonts w:eastAsiaTheme="minorEastAsia"/>
          <w:noProof/>
          <w:sz w:val="22"/>
          <w:lang w:val="en-US" w:eastAsia="en-US" w:bidi="ar-SA"/>
        </w:rPr>
      </w:pPr>
      <w:hyperlink w:anchor="_Toc399859321" w:history="1">
        <w:r w:rsidRPr="00C544C9">
          <w:rPr>
            <w:rStyle w:val="Hyperlink"/>
            <w:rFonts w:ascii="Calibri Light" w:eastAsia="SimSun" w:hAnsi="Calibri Light"/>
            <w:noProof/>
          </w:rPr>
          <w:t>Project Server 2013 CAL</w:t>
        </w:r>
        <w:r w:rsidRPr="00C544C9">
          <w:rPr>
            <w:rStyle w:val="Hyperlink"/>
            <w:rFonts w:ascii="Calibri Light" w:eastAsia="SimSun" w:hAnsi="Calibri Light" w:hint="eastAsia"/>
            <w:noProof/>
          </w:rPr>
          <w:t>（设备和用户）</w:t>
        </w:r>
        <w:r>
          <w:rPr>
            <w:noProof/>
            <w:webHidden/>
          </w:rPr>
          <w:tab/>
        </w:r>
        <w:r>
          <w:rPr>
            <w:noProof/>
            <w:webHidden/>
          </w:rPr>
          <w:fldChar w:fldCharType="begin"/>
        </w:r>
        <w:r>
          <w:rPr>
            <w:noProof/>
            <w:webHidden/>
          </w:rPr>
          <w:instrText xml:space="preserve"> PAGEREF _Toc399859321 \h </w:instrText>
        </w:r>
        <w:r>
          <w:rPr>
            <w:noProof/>
            <w:webHidden/>
          </w:rPr>
        </w:r>
        <w:r>
          <w:rPr>
            <w:noProof/>
            <w:webHidden/>
          </w:rPr>
          <w:fldChar w:fldCharType="separate"/>
        </w:r>
        <w:r>
          <w:rPr>
            <w:noProof/>
            <w:webHidden/>
          </w:rPr>
          <w:t>23</w:t>
        </w:r>
        <w:r>
          <w:rPr>
            <w:noProof/>
            <w:webHidden/>
          </w:rPr>
          <w:fldChar w:fldCharType="end"/>
        </w:r>
      </w:hyperlink>
    </w:p>
    <w:p w14:paraId="7CC5442D"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322" w:history="1">
        <w:r w:rsidRPr="00C544C9">
          <w:rPr>
            <w:rStyle w:val="Hyperlink"/>
            <w:rFonts w:ascii="Calibri Light" w:eastAsiaTheme="majorEastAsia" w:hAnsi="Calibri Light"/>
            <w:noProof/>
          </w:rPr>
          <w:t>SharePoint Server</w:t>
        </w:r>
        <w:r>
          <w:rPr>
            <w:noProof/>
            <w:webHidden/>
          </w:rPr>
          <w:tab/>
        </w:r>
        <w:r>
          <w:rPr>
            <w:noProof/>
            <w:webHidden/>
          </w:rPr>
          <w:fldChar w:fldCharType="begin"/>
        </w:r>
        <w:r>
          <w:rPr>
            <w:noProof/>
            <w:webHidden/>
          </w:rPr>
          <w:instrText xml:space="preserve"> PAGEREF _Toc399859322 \h </w:instrText>
        </w:r>
        <w:r>
          <w:rPr>
            <w:noProof/>
            <w:webHidden/>
          </w:rPr>
        </w:r>
        <w:r>
          <w:rPr>
            <w:noProof/>
            <w:webHidden/>
          </w:rPr>
          <w:fldChar w:fldCharType="separate"/>
        </w:r>
        <w:r>
          <w:rPr>
            <w:noProof/>
            <w:webHidden/>
          </w:rPr>
          <w:t>23</w:t>
        </w:r>
        <w:r>
          <w:rPr>
            <w:noProof/>
            <w:webHidden/>
          </w:rPr>
          <w:fldChar w:fldCharType="end"/>
        </w:r>
      </w:hyperlink>
    </w:p>
    <w:p w14:paraId="36D563A4" w14:textId="77777777" w:rsidR="00E9237F" w:rsidRDefault="00E9237F">
      <w:pPr>
        <w:pStyle w:val="TOC6"/>
        <w:tabs>
          <w:tab w:val="right" w:leader="dot" w:pos="5030"/>
        </w:tabs>
        <w:rPr>
          <w:rFonts w:eastAsiaTheme="minorEastAsia"/>
          <w:noProof/>
          <w:sz w:val="22"/>
          <w:lang w:val="en-US" w:eastAsia="en-US" w:bidi="ar-SA"/>
        </w:rPr>
      </w:pPr>
      <w:hyperlink w:anchor="_Toc399859323" w:history="1">
        <w:r w:rsidRPr="00C544C9">
          <w:rPr>
            <w:rStyle w:val="Hyperlink"/>
            <w:rFonts w:ascii="Calibri Light" w:eastAsia="SimSun" w:hAnsi="Calibri Light"/>
            <w:noProof/>
            <w:lang w:val="en-US"/>
          </w:rPr>
          <w:t>Microsoft Office Audit and Control Management Server 2013</w:t>
        </w:r>
        <w:r>
          <w:rPr>
            <w:noProof/>
            <w:webHidden/>
          </w:rPr>
          <w:tab/>
        </w:r>
        <w:r>
          <w:rPr>
            <w:noProof/>
            <w:webHidden/>
          </w:rPr>
          <w:fldChar w:fldCharType="begin"/>
        </w:r>
        <w:r>
          <w:rPr>
            <w:noProof/>
            <w:webHidden/>
          </w:rPr>
          <w:instrText xml:space="preserve"> PAGEREF _Toc399859323 \h </w:instrText>
        </w:r>
        <w:r>
          <w:rPr>
            <w:noProof/>
            <w:webHidden/>
          </w:rPr>
        </w:r>
        <w:r>
          <w:rPr>
            <w:noProof/>
            <w:webHidden/>
          </w:rPr>
          <w:fldChar w:fldCharType="separate"/>
        </w:r>
        <w:r>
          <w:rPr>
            <w:noProof/>
            <w:webHidden/>
          </w:rPr>
          <w:t>23</w:t>
        </w:r>
        <w:r>
          <w:rPr>
            <w:noProof/>
            <w:webHidden/>
          </w:rPr>
          <w:fldChar w:fldCharType="end"/>
        </w:r>
      </w:hyperlink>
    </w:p>
    <w:p w14:paraId="335C56A2" w14:textId="77777777" w:rsidR="00E9237F" w:rsidRDefault="00E9237F">
      <w:pPr>
        <w:pStyle w:val="TOC6"/>
        <w:tabs>
          <w:tab w:val="right" w:leader="dot" w:pos="5030"/>
        </w:tabs>
        <w:rPr>
          <w:rFonts w:eastAsiaTheme="minorEastAsia"/>
          <w:noProof/>
          <w:sz w:val="22"/>
          <w:lang w:val="en-US" w:eastAsia="en-US" w:bidi="ar-SA"/>
        </w:rPr>
      </w:pPr>
      <w:hyperlink w:anchor="_Toc399859324" w:history="1">
        <w:r w:rsidRPr="00C544C9">
          <w:rPr>
            <w:rStyle w:val="Hyperlink"/>
            <w:rFonts w:ascii="Calibri Light" w:eastAsia="SimSun" w:hAnsi="Calibri Light"/>
            <w:noProof/>
          </w:rPr>
          <w:t>SharePoint Server 2013</w:t>
        </w:r>
        <w:r>
          <w:rPr>
            <w:noProof/>
            <w:webHidden/>
          </w:rPr>
          <w:tab/>
        </w:r>
        <w:r>
          <w:rPr>
            <w:noProof/>
            <w:webHidden/>
          </w:rPr>
          <w:fldChar w:fldCharType="begin"/>
        </w:r>
        <w:r>
          <w:rPr>
            <w:noProof/>
            <w:webHidden/>
          </w:rPr>
          <w:instrText xml:space="preserve"> PAGEREF _Toc399859324 \h </w:instrText>
        </w:r>
        <w:r>
          <w:rPr>
            <w:noProof/>
            <w:webHidden/>
          </w:rPr>
        </w:r>
        <w:r>
          <w:rPr>
            <w:noProof/>
            <w:webHidden/>
          </w:rPr>
          <w:fldChar w:fldCharType="separate"/>
        </w:r>
        <w:r>
          <w:rPr>
            <w:noProof/>
            <w:webHidden/>
          </w:rPr>
          <w:t>23</w:t>
        </w:r>
        <w:r>
          <w:rPr>
            <w:noProof/>
            <w:webHidden/>
          </w:rPr>
          <w:fldChar w:fldCharType="end"/>
        </w:r>
      </w:hyperlink>
    </w:p>
    <w:p w14:paraId="78744656" w14:textId="77777777" w:rsidR="00E9237F" w:rsidRDefault="00E9237F">
      <w:pPr>
        <w:pStyle w:val="TOC6"/>
        <w:tabs>
          <w:tab w:val="right" w:leader="dot" w:pos="5030"/>
        </w:tabs>
        <w:rPr>
          <w:rFonts w:eastAsiaTheme="minorEastAsia"/>
          <w:noProof/>
          <w:sz w:val="22"/>
          <w:lang w:val="en-US" w:eastAsia="en-US" w:bidi="ar-SA"/>
        </w:rPr>
      </w:pPr>
      <w:hyperlink w:anchor="_Toc399859325" w:history="1">
        <w:r w:rsidRPr="00C544C9">
          <w:rPr>
            <w:rStyle w:val="Hyperlink"/>
            <w:rFonts w:ascii="Calibri Light" w:eastAsia="SimSun" w:hAnsi="Calibri Light"/>
            <w:noProof/>
          </w:rPr>
          <w:t>SharePoint Server 2013 Enterprise CAL</w:t>
        </w:r>
        <w:r w:rsidRPr="00C544C9">
          <w:rPr>
            <w:rStyle w:val="Hyperlink"/>
            <w:rFonts w:ascii="Calibri Light" w:eastAsia="SimSun" w:hAnsi="Calibri Light"/>
            <w:noProof/>
            <w:lang w:val="en-US"/>
          </w:rPr>
          <w:t xml:space="preserve"> </w:t>
        </w:r>
        <w:r w:rsidRPr="00C544C9">
          <w:rPr>
            <w:rStyle w:val="Hyperlink"/>
            <w:rFonts w:ascii="Calibri Light" w:eastAsia="SimSun" w:hAnsi="Calibri Light" w:hint="eastAsia"/>
            <w:noProof/>
          </w:rPr>
          <w:t>（设备和用户）</w:t>
        </w:r>
        <w:r>
          <w:rPr>
            <w:noProof/>
            <w:webHidden/>
          </w:rPr>
          <w:tab/>
        </w:r>
        <w:r>
          <w:rPr>
            <w:noProof/>
            <w:webHidden/>
          </w:rPr>
          <w:fldChar w:fldCharType="begin"/>
        </w:r>
        <w:r>
          <w:rPr>
            <w:noProof/>
            <w:webHidden/>
          </w:rPr>
          <w:instrText xml:space="preserve"> PAGEREF _Toc399859325 \h </w:instrText>
        </w:r>
        <w:r>
          <w:rPr>
            <w:noProof/>
            <w:webHidden/>
          </w:rPr>
        </w:r>
        <w:r>
          <w:rPr>
            <w:noProof/>
            <w:webHidden/>
          </w:rPr>
          <w:fldChar w:fldCharType="separate"/>
        </w:r>
        <w:r>
          <w:rPr>
            <w:noProof/>
            <w:webHidden/>
          </w:rPr>
          <w:t>23</w:t>
        </w:r>
        <w:r>
          <w:rPr>
            <w:noProof/>
            <w:webHidden/>
          </w:rPr>
          <w:fldChar w:fldCharType="end"/>
        </w:r>
      </w:hyperlink>
    </w:p>
    <w:p w14:paraId="1FBB4801" w14:textId="77777777" w:rsidR="00E9237F" w:rsidRDefault="00E9237F">
      <w:pPr>
        <w:pStyle w:val="TOC6"/>
        <w:tabs>
          <w:tab w:val="right" w:leader="dot" w:pos="5030"/>
        </w:tabs>
        <w:rPr>
          <w:rFonts w:eastAsiaTheme="minorEastAsia"/>
          <w:noProof/>
          <w:sz w:val="22"/>
          <w:lang w:val="en-US" w:eastAsia="en-US" w:bidi="ar-SA"/>
        </w:rPr>
      </w:pPr>
      <w:hyperlink w:anchor="_Toc399859326" w:history="1">
        <w:r w:rsidRPr="00C544C9">
          <w:rPr>
            <w:rStyle w:val="Hyperlink"/>
            <w:rFonts w:ascii="Calibri Light" w:eastAsia="SimSun" w:hAnsi="Calibri Light"/>
            <w:noProof/>
          </w:rPr>
          <w:t>SharePoint Server 2013 Standard CAL</w:t>
        </w:r>
        <w:r w:rsidRPr="00C544C9">
          <w:rPr>
            <w:rStyle w:val="Hyperlink"/>
            <w:rFonts w:ascii="Calibri Light" w:eastAsia="SimSun" w:hAnsi="Calibri Light"/>
            <w:noProof/>
            <w:lang w:val="en-US"/>
          </w:rPr>
          <w:t xml:space="preserve"> </w:t>
        </w:r>
        <w:r w:rsidRPr="00C544C9">
          <w:rPr>
            <w:rStyle w:val="Hyperlink"/>
            <w:rFonts w:ascii="Calibri Light" w:eastAsia="SimSun" w:hAnsi="Calibri Light" w:hint="eastAsia"/>
            <w:noProof/>
          </w:rPr>
          <w:t>（设备和用户）</w:t>
        </w:r>
        <w:r>
          <w:rPr>
            <w:noProof/>
            <w:webHidden/>
          </w:rPr>
          <w:tab/>
        </w:r>
        <w:r>
          <w:rPr>
            <w:noProof/>
            <w:webHidden/>
          </w:rPr>
          <w:fldChar w:fldCharType="begin"/>
        </w:r>
        <w:r>
          <w:rPr>
            <w:noProof/>
            <w:webHidden/>
          </w:rPr>
          <w:instrText xml:space="preserve"> PAGEREF _Toc399859326 \h </w:instrText>
        </w:r>
        <w:r>
          <w:rPr>
            <w:noProof/>
            <w:webHidden/>
          </w:rPr>
        </w:r>
        <w:r>
          <w:rPr>
            <w:noProof/>
            <w:webHidden/>
          </w:rPr>
          <w:fldChar w:fldCharType="separate"/>
        </w:r>
        <w:r>
          <w:rPr>
            <w:noProof/>
            <w:webHidden/>
          </w:rPr>
          <w:t>23</w:t>
        </w:r>
        <w:r>
          <w:rPr>
            <w:noProof/>
            <w:webHidden/>
          </w:rPr>
          <w:fldChar w:fldCharType="end"/>
        </w:r>
      </w:hyperlink>
    </w:p>
    <w:p w14:paraId="6EC62474" w14:textId="77777777" w:rsidR="00E9237F" w:rsidRDefault="00E9237F">
      <w:pPr>
        <w:pStyle w:val="TOC3"/>
        <w:tabs>
          <w:tab w:val="right" w:leader="dot" w:pos="5030"/>
        </w:tabs>
        <w:rPr>
          <w:rFonts w:eastAsiaTheme="minorEastAsia"/>
          <w:smallCaps w:val="0"/>
          <w:noProof/>
          <w:sz w:val="22"/>
          <w:lang w:val="en-US" w:eastAsia="en-US" w:bidi="ar-SA"/>
        </w:rPr>
      </w:pPr>
      <w:hyperlink w:anchor="_Toc399859327" w:history="1">
        <w:r w:rsidRPr="00C544C9">
          <w:rPr>
            <w:rStyle w:val="Hyperlink"/>
            <w:rFonts w:eastAsiaTheme="majorEastAsia" w:hint="eastAsia"/>
            <w:noProof/>
          </w:rPr>
          <w:t>租赁权</w:t>
        </w:r>
        <w:r>
          <w:rPr>
            <w:noProof/>
            <w:webHidden/>
          </w:rPr>
          <w:tab/>
        </w:r>
        <w:r>
          <w:rPr>
            <w:noProof/>
            <w:webHidden/>
          </w:rPr>
          <w:fldChar w:fldCharType="begin"/>
        </w:r>
        <w:r>
          <w:rPr>
            <w:noProof/>
            <w:webHidden/>
          </w:rPr>
          <w:instrText xml:space="preserve"> PAGEREF _Toc399859327 \h </w:instrText>
        </w:r>
        <w:r>
          <w:rPr>
            <w:noProof/>
            <w:webHidden/>
          </w:rPr>
        </w:r>
        <w:r>
          <w:rPr>
            <w:noProof/>
            <w:webHidden/>
          </w:rPr>
          <w:fldChar w:fldCharType="separate"/>
        </w:r>
        <w:r>
          <w:rPr>
            <w:noProof/>
            <w:webHidden/>
          </w:rPr>
          <w:t>24</w:t>
        </w:r>
        <w:r>
          <w:rPr>
            <w:noProof/>
            <w:webHidden/>
          </w:rPr>
          <w:fldChar w:fldCharType="end"/>
        </w:r>
      </w:hyperlink>
    </w:p>
    <w:p w14:paraId="42716B07" w14:textId="77777777" w:rsidR="00E9237F" w:rsidRDefault="00E9237F">
      <w:pPr>
        <w:pStyle w:val="TOC5"/>
        <w:tabs>
          <w:tab w:val="right" w:leader="dot" w:pos="5030"/>
        </w:tabs>
        <w:rPr>
          <w:rFonts w:eastAsiaTheme="minorEastAsia"/>
          <w:noProof/>
          <w:sz w:val="22"/>
          <w:lang w:val="en-US" w:eastAsia="en-US" w:bidi="ar-SA"/>
        </w:rPr>
      </w:pPr>
      <w:hyperlink w:anchor="_Toc399859328" w:history="1">
        <w:r w:rsidRPr="00C544C9">
          <w:rPr>
            <w:rStyle w:val="Hyperlink"/>
            <w:rFonts w:ascii="Calibri Light" w:eastAsia="SimSun" w:hAnsi="Calibri Light"/>
            <w:noProof/>
          </w:rPr>
          <w:t xml:space="preserve">Office Professional Plus </w:t>
        </w:r>
        <w:r w:rsidRPr="00C544C9">
          <w:rPr>
            <w:rStyle w:val="Hyperlink"/>
            <w:rFonts w:ascii="Calibri Light" w:eastAsia="SimSun" w:hAnsi="Calibri Light" w:hint="eastAsia"/>
            <w:noProof/>
          </w:rPr>
          <w:t>的出租权利</w:t>
        </w:r>
        <w:r>
          <w:rPr>
            <w:noProof/>
            <w:webHidden/>
          </w:rPr>
          <w:tab/>
        </w:r>
        <w:r>
          <w:rPr>
            <w:noProof/>
            <w:webHidden/>
          </w:rPr>
          <w:fldChar w:fldCharType="begin"/>
        </w:r>
        <w:r>
          <w:rPr>
            <w:noProof/>
            <w:webHidden/>
          </w:rPr>
          <w:instrText xml:space="preserve"> PAGEREF _Toc399859328 \h </w:instrText>
        </w:r>
        <w:r>
          <w:rPr>
            <w:noProof/>
            <w:webHidden/>
          </w:rPr>
        </w:r>
        <w:r>
          <w:rPr>
            <w:noProof/>
            <w:webHidden/>
          </w:rPr>
          <w:fldChar w:fldCharType="separate"/>
        </w:r>
        <w:r>
          <w:rPr>
            <w:noProof/>
            <w:webHidden/>
          </w:rPr>
          <w:t>24</w:t>
        </w:r>
        <w:r>
          <w:rPr>
            <w:noProof/>
            <w:webHidden/>
          </w:rPr>
          <w:fldChar w:fldCharType="end"/>
        </w:r>
      </w:hyperlink>
    </w:p>
    <w:p w14:paraId="1423D32C" w14:textId="77777777" w:rsidR="00E9237F" w:rsidRDefault="00E9237F">
      <w:pPr>
        <w:pStyle w:val="TOC5"/>
        <w:tabs>
          <w:tab w:val="right" w:leader="dot" w:pos="5030"/>
        </w:tabs>
        <w:rPr>
          <w:rFonts w:eastAsiaTheme="minorEastAsia"/>
          <w:noProof/>
          <w:sz w:val="22"/>
          <w:lang w:val="en-US" w:eastAsia="en-US" w:bidi="ar-SA"/>
        </w:rPr>
      </w:pPr>
      <w:hyperlink w:anchor="_Toc399859329" w:history="1">
        <w:r w:rsidRPr="00C544C9">
          <w:rPr>
            <w:rStyle w:val="Hyperlink"/>
            <w:rFonts w:ascii="Calibri Light" w:eastAsia="SimSun" w:hAnsi="Calibri Light"/>
            <w:noProof/>
          </w:rPr>
          <w:t xml:space="preserve">Office Standard </w:t>
        </w:r>
        <w:r w:rsidRPr="00C544C9">
          <w:rPr>
            <w:rStyle w:val="Hyperlink"/>
            <w:rFonts w:ascii="Calibri Light" w:eastAsia="SimSun" w:hAnsi="Calibri Light" w:hint="eastAsia"/>
            <w:noProof/>
          </w:rPr>
          <w:t>的出租权利</w:t>
        </w:r>
        <w:r>
          <w:rPr>
            <w:noProof/>
            <w:webHidden/>
          </w:rPr>
          <w:tab/>
        </w:r>
        <w:r>
          <w:rPr>
            <w:noProof/>
            <w:webHidden/>
          </w:rPr>
          <w:fldChar w:fldCharType="begin"/>
        </w:r>
        <w:r>
          <w:rPr>
            <w:noProof/>
            <w:webHidden/>
          </w:rPr>
          <w:instrText xml:space="preserve"> PAGEREF _Toc399859329 \h </w:instrText>
        </w:r>
        <w:r>
          <w:rPr>
            <w:noProof/>
            <w:webHidden/>
          </w:rPr>
        </w:r>
        <w:r>
          <w:rPr>
            <w:noProof/>
            <w:webHidden/>
          </w:rPr>
          <w:fldChar w:fldCharType="separate"/>
        </w:r>
        <w:r>
          <w:rPr>
            <w:noProof/>
            <w:webHidden/>
          </w:rPr>
          <w:t>24</w:t>
        </w:r>
        <w:r>
          <w:rPr>
            <w:noProof/>
            <w:webHidden/>
          </w:rPr>
          <w:fldChar w:fldCharType="end"/>
        </w:r>
      </w:hyperlink>
    </w:p>
    <w:p w14:paraId="3D68FA7A" w14:textId="77777777" w:rsidR="00E9237F" w:rsidRDefault="00E9237F">
      <w:pPr>
        <w:pStyle w:val="TOC5"/>
        <w:tabs>
          <w:tab w:val="right" w:leader="dot" w:pos="5030"/>
        </w:tabs>
        <w:rPr>
          <w:rFonts w:eastAsiaTheme="minorEastAsia"/>
          <w:noProof/>
          <w:sz w:val="22"/>
          <w:lang w:val="en-US" w:eastAsia="en-US" w:bidi="ar-SA"/>
        </w:rPr>
      </w:pPr>
      <w:hyperlink w:anchor="_Toc399859330" w:history="1">
        <w:r w:rsidRPr="00C544C9">
          <w:rPr>
            <w:rStyle w:val="Hyperlink"/>
            <w:rFonts w:ascii="Calibri Light" w:eastAsia="SimSun" w:hAnsi="Calibri Light"/>
            <w:noProof/>
          </w:rPr>
          <w:t xml:space="preserve">Windows </w:t>
        </w:r>
        <w:r w:rsidRPr="00C544C9">
          <w:rPr>
            <w:rStyle w:val="Hyperlink"/>
            <w:rFonts w:ascii="Calibri Light" w:eastAsia="SimSun" w:hAnsi="Calibri Light" w:hint="eastAsia"/>
            <w:noProof/>
          </w:rPr>
          <w:t>的出租权利</w:t>
        </w:r>
        <w:r>
          <w:rPr>
            <w:noProof/>
            <w:webHidden/>
          </w:rPr>
          <w:tab/>
        </w:r>
        <w:r>
          <w:rPr>
            <w:noProof/>
            <w:webHidden/>
          </w:rPr>
          <w:fldChar w:fldCharType="begin"/>
        </w:r>
        <w:r>
          <w:rPr>
            <w:noProof/>
            <w:webHidden/>
          </w:rPr>
          <w:instrText xml:space="preserve"> PAGEREF _Toc399859330 \h </w:instrText>
        </w:r>
        <w:r>
          <w:rPr>
            <w:noProof/>
            <w:webHidden/>
          </w:rPr>
        </w:r>
        <w:r>
          <w:rPr>
            <w:noProof/>
            <w:webHidden/>
          </w:rPr>
          <w:fldChar w:fldCharType="separate"/>
        </w:r>
        <w:r>
          <w:rPr>
            <w:noProof/>
            <w:webHidden/>
          </w:rPr>
          <w:t>24</w:t>
        </w:r>
        <w:r>
          <w:rPr>
            <w:noProof/>
            <w:webHidden/>
          </w:rPr>
          <w:fldChar w:fldCharType="end"/>
        </w:r>
      </w:hyperlink>
    </w:p>
    <w:p w14:paraId="7F5DFCB3" w14:textId="77777777" w:rsidR="00E9237F" w:rsidRDefault="00E9237F">
      <w:pPr>
        <w:pStyle w:val="TOC2"/>
        <w:tabs>
          <w:tab w:val="right" w:leader="dot" w:pos="5030"/>
        </w:tabs>
        <w:rPr>
          <w:rFonts w:eastAsiaTheme="minorEastAsia"/>
          <w:b w:val="0"/>
          <w:smallCaps w:val="0"/>
          <w:noProof/>
          <w:sz w:val="22"/>
          <w:lang w:val="en-US" w:eastAsia="en-US" w:bidi="ar-SA"/>
        </w:rPr>
      </w:pPr>
      <w:hyperlink w:anchor="_Toc399859331" w:history="1">
        <w:r w:rsidRPr="00C544C9">
          <w:rPr>
            <w:rStyle w:val="Hyperlink"/>
            <w:rFonts w:ascii="Calibri Light" w:eastAsiaTheme="majorEastAsia" w:hAnsi="Calibri Light"/>
            <w:noProof/>
          </w:rPr>
          <w:t>SQL</w:t>
        </w:r>
        <w:r>
          <w:rPr>
            <w:noProof/>
            <w:webHidden/>
          </w:rPr>
          <w:tab/>
        </w:r>
        <w:r>
          <w:rPr>
            <w:noProof/>
            <w:webHidden/>
          </w:rPr>
          <w:fldChar w:fldCharType="begin"/>
        </w:r>
        <w:r>
          <w:rPr>
            <w:noProof/>
            <w:webHidden/>
          </w:rPr>
          <w:instrText xml:space="preserve"> PAGEREF _Toc399859331 \h </w:instrText>
        </w:r>
        <w:r>
          <w:rPr>
            <w:noProof/>
            <w:webHidden/>
          </w:rPr>
        </w:r>
        <w:r>
          <w:rPr>
            <w:noProof/>
            <w:webHidden/>
          </w:rPr>
          <w:fldChar w:fldCharType="separate"/>
        </w:r>
        <w:r>
          <w:rPr>
            <w:noProof/>
            <w:webHidden/>
          </w:rPr>
          <w:t>25</w:t>
        </w:r>
        <w:r>
          <w:rPr>
            <w:noProof/>
            <w:webHidden/>
          </w:rPr>
          <w:fldChar w:fldCharType="end"/>
        </w:r>
      </w:hyperlink>
    </w:p>
    <w:p w14:paraId="53B44BD3"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332" w:history="1">
        <w:r w:rsidRPr="00C544C9">
          <w:rPr>
            <w:rStyle w:val="Hyperlink"/>
            <w:rFonts w:ascii="Calibri Light" w:eastAsiaTheme="majorEastAsia" w:hAnsi="Calibri Light"/>
            <w:noProof/>
          </w:rPr>
          <w:t>Business Intelligence Appliance</w:t>
        </w:r>
        <w:r>
          <w:rPr>
            <w:noProof/>
            <w:webHidden/>
          </w:rPr>
          <w:tab/>
        </w:r>
        <w:r>
          <w:rPr>
            <w:noProof/>
            <w:webHidden/>
          </w:rPr>
          <w:fldChar w:fldCharType="begin"/>
        </w:r>
        <w:r>
          <w:rPr>
            <w:noProof/>
            <w:webHidden/>
          </w:rPr>
          <w:instrText xml:space="preserve"> PAGEREF _Toc399859332 \h </w:instrText>
        </w:r>
        <w:r>
          <w:rPr>
            <w:noProof/>
            <w:webHidden/>
          </w:rPr>
        </w:r>
        <w:r>
          <w:rPr>
            <w:noProof/>
            <w:webHidden/>
          </w:rPr>
          <w:fldChar w:fldCharType="separate"/>
        </w:r>
        <w:r>
          <w:rPr>
            <w:noProof/>
            <w:webHidden/>
          </w:rPr>
          <w:t>25</w:t>
        </w:r>
        <w:r>
          <w:rPr>
            <w:noProof/>
            <w:webHidden/>
          </w:rPr>
          <w:fldChar w:fldCharType="end"/>
        </w:r>
      </w:hyperlink>
    </w:p>
    <w:p w14:paraId="46CDAD9A" w14:textId="77777777" w:rsidR="00E9237F" w:rsidRDefault="00E9237F">
      <w:pPr>
        <w:pStyle w:val="TOC6"/>
        <w:tabs>
          <w:tab w:val="right" w:leader="dot" w:pos="5030"/>
        </w:tabs>
        <w:rPr>
          <w:rFonts w:eastAsiaTheme="minorEastAsia"/>
          <w:noProof/>
          <w:sz w:val="22"/>
          <w:lang w:val="en-US" w:eastAsia="en-US" w:bidi="ar-SA"/>
        </w:rPr>
      </w:pPr>
      <w:hyperlink w:anchor="_Toc399859333" w:history="1">
        <w:r w:rsidRPr="00C544C9">
          <w:rPr>
            <w:rStyle w:val="Hyperlink"/>
            <w:rFonts w:ascii="Calibri Light" w:eastAsiaTheme="majorEastAsia" w:hAnsi="Calibri Light"/>
            <w:noProof/>
          </w:rPr>
          <w:t>Business Intelligence Appliance 2012</w:t>
        </w:r>
        <w:r>
          <w:rPr>
            <w:noProof/>
            <w:webHidden/>
          </w:rPr>
          <w:tab/>
        </w:r>
        <w:r>
          <w:rPr>
            <w:noProof/>
            <w:webHidden/>
          </w:rPr>
          <w:fldChar w:fldCharType="begin"/>
        </w:r>
        <w:r>
          <w:rPr>
            <w:noProof/>
            <w:webHidden/>
          </w:rPr>
          <w:instrText xml:space="preserve"> PAGEREF _Toc399859333 \h </w:instrText>
        </w:r>
        <w:r>
          <w:rPr>
            <w:noProof/>
            <w:webHidden/>
          </w:rPr>
        </w:r>
        <w:r>
          <w:rPr>
            <w:noProof/>
            <w:webHidden/>
          </w:rPr>
          <w:fldChar w:fldCharType="separate"/>
        </w:r>
        <w:r>
          <w:rPr>
            <w:noProof/>
            <w:webHidden/>
          </w:rPr>
          <w:t>25</w:t>
        </w:r>
        <w:r>
          <w:rPr>
            <w:noProof/>
            <w:webHidden/>
          </w:rPr>
          <w:fldChar w:fldCharType="end"/>
        </w:r>
      </w:hyperlink>
    </w:p>
    <w:p w14:paraId="5B89BF84"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334" w:history="1">
        <w:r w:rsidRPr="00C544C9">
          <w:rPr>
            <w:rStyle w:val="Hyperlink"/>
            <w:rFonts w:ascii="Calibri Light" w:eastAsiaTheme="majorEastAsia" w:hAnsi="Calibri Light"/>
            <w:noProof/>
          </w:rPr>
          <w:t>SQL Server</w:t>
        </w:r>
        <w:r>
          <w:rPr>
            <w:noProof/>
            <w:webHidden/>
          </w:rPr>
          <w:tab/>
        </w:r>
        <w:r>
          <w:rPr>
            <w:noProof/>
            <w:webHidden/>
          </w:rPr>
          <w:fldChar w:fldCharType="begin"/>
        </w:r>
        <w:r>
          <w:rPr>
            <w:noProof/>
            <w:webHidden/>
          </w:rPr>
          <w:instrText xml:space="preserve"> PAGEREF _Toc399859334 \h </w:instrText>
        </w:r>
        <w:r>
          <w:rPr>
            <w:noProof/>
            <w:webHidden/>
          </w:rPr>
        </w:r>
        <w:r>
          <w:rPr>
            <w:noProof/>
            <w:webHidden/>
          </w:rPr>
          <w:fldChar w:fldCharType="separate"/>
        </w:r>
        <w:r>
          <w:rPr>
            <w:noProof/>
            <w:webHidden/>
          </w:rPr>
          <w:t>25</w:t>
        </w:r>
        <w:r>
          <w:rPr>
            <w:noProof/>
            <w:webHidden/>
          </w:rPr>
          <w:fldChar w:fldCharType="end"/>
        </w:r>
      </w:hyperlink>
    </w:p>
    <w:p w14:paraId="4E850B3C" w14:textId="77777777" w:rsidR="00E9237F" w:rsidRDefault="00E9237F">
      <w:pPr>
        <w:pStyle w:val="TOC6"/>
        <w:tabs>
          <w:tab w:val="right" w:leader="dot" w:pos="5030"/>
        </w:tabs>
        <w:rPr>
          <w:rFonts w:eastAsiaTheme="minorEastAsia"/>
          <w:noProof/>
          <w:sz w:val="22"/>
          <w:lang w:val="en-US" w:eastAsia="en-US" w:bidi="ar-SA"/>
        </w:rPr>
      </w:pPr>
      <w:hyperlink w:anchor="_Toc399859335" w:history="1">
        <w:r w:rsidRPr="00C544C9">
          <w:rPr>
            <w:rStyle w:val="Hyperlink"/>
            <w:rFonts w:ascii="Calibri Light" w:eastAsia="SimSun" w:hAnsi="Calibri Light"/>
            <w:noProof/>
          </w:rPr>
          <w:t>SQL Server 2014 Business Intelligence</w:t>
        </w:r>
        <w:r>
          <w:rPr>
            <w:noProof/>
            <w:webHidden/>
          </w:rPr>
          <w:tab/>
        </w:r>
        <w:r>
          <w:rPr>
            <w:noProof/>
            <w:webHidden/>
          </w:rPr>
          <w:fldChar w:fldCharType="begin"/>
        </w:r>
        <w:r>
          <w:rPr>
            <w:noProof/>
            <w:webHidden/>
          </w:rPr>
          <w:instrText xml:space="preserve"> PAGEREF _Toc399859335 \h </w:instrText>
        </w:r>
        <w:r>
          <w:rPr>
            <w:noProof/>
            <w:webHidden/>
          </w:rPr>
        </w:r>
        <w:r>
          <w:rPr>
            <w:noProof/>
            <w:webHidden/>
          </w:rPr>
          <w:fldChar w:fldCharType="separate"/>
        </w:r>
        <w:r>
          <w:rPr>
            <w:noProof/>
            <w:webHidden/>
          </w:rPr>
          <w:t>25</w:t>
        </w:r>
        <w:r>
          <w:rPr>
            <w:noProof/>
            <w:webHidden/>
          </w:rPr>
          <w:fldChar w:fldCharType="end"/>
        </w:r>
      </w:hyperlink>
    </w:p>
    <w:p w14:paraId="610CE64B" w14:textId="77777777" w:rsidR="00E9237F" w:rsidRDefault="00E9237F">
      <w:pPr>
        <w:pStyle w:val="TOC6"/>
        <w:tabs>
          <w:tab w:val="right" w:leader="dot" w:pos="5030"/>
        </w:tabs>
        <w:rPr>
          <w:rFonts w:eastAsiaTheme="minorEastAsia"/>
          <w:noProof/>
          <w:sz w:val="22"/>
          <w:lang w:val="en-US" w:eastAsia="en-US" w:bidi="ar-SA"/>
        </w:rPr>
      </w:pPr>
      <w:hyperlink w:anchor="_Toc399859336" w:history="1">
        <w:r w:rsidRPr="00C544C9">
          <w:rPr>
            <w:rStyle w:val="Hyperlink"/>
            <w:rFonts w:ascii="Calibri Light" w:eastAsia="SimSun" w:hAnsi="Calibri Light"/>
            <w:noProof/>
          </w:rPr>
          <w:t>SQL Server 2014 CAL</w:t>
        </w:r>
        <w:r w:rsidRPr="00C544C9">
          <w:rPr>
            <w:rStyle w:val="Hyperlink"/>
            <w:rFonts w:ascii="Calibri Light" w:eastAsia="SimSun" w:hAnsi="Calibri Light" w:hint="eastAsia"/>
            <w:noProof/>
          </w:rPr>
          <w:t>（设备和用户）</w:t>
        </w:r>
        <w:r>
          <w:rPr>
            <w:noProof/>
            <w:webHidden/>
          </w:rPr>
          <w:tab/>
        </w:r>
        <w:r>
          <w:rPr>
            <w:noProof/>
            <w:webHidden/>
          </w:rPr>
          <w:fldChar w:fldCharType="begin"/>
        </w:r>
        <w:r>
          <w:rPr>
            <w:noProof/>
            <w:webHidden/>
          </w:rPr>
          <w:instrText xml:space="preserve"> PAGEREF _Toc399859336 \h </w:instrText>
        </w:r>
        <w:r>
          <w:rPr>
            <w:noProof/>
            <w:webHidden/>
          </w:rPr>
        </w:r>
        <w:r>
          <w:rPr>
            <w:noProof/>
            <w:webHidden/>
          </w:rPr>
          <w:fldChar w:fldCharType="separate"/>
        </w:r>
        <w:r>
          <w:rPr>
            <w:noProof/>
            <w:webHidden/>
          </w:rPr>
          <w:t>25</w:t>
        </w:r>
        <w:r>
          <w:rPr>
            <w:noProof/>
            <w:webHidden/>
          </w:rPr>
          <w:fldChar w:fldCharType="end"/>
        </w:r>
      </w:hyperlink>
    </w:p>
    <w:p w14:paraId="46EBC1DC" w14:textId="77777777" w:rsidR="00E9237F" w:rsidRDefault="00E9237F">
      <w:pPr>
        <w:pStyle w:val="TOC6"/>
        <w:tabs>
          <w:tab w:val="right" w:leader="dot" w:pos="5030"/>
        </w:tabs>
        <w:rPr>
          <w:rFonts w:eastAsiaTheme="minorEastAsia"/>
          <w:noProof/>
          <w:sz w:val="22"/>
          <w:lang w:val="en-US" w:eastAsia="en-US" w:bidi="ar-SA"/>
        </w:rPr>
      </w:pPr>
      <w:hyperlink w:anchor="_Toc399859337" w:history="1">
        <w:r w:rsidRPr="00C544C9">
          <w:rPr>
            <w:rStyle w:val="Hyperlink"/>
            <w:rFonts w:ascii="Calibri Light" w:eastAsia="SimSun" w:hAnsi="Calibri Light"/>
            <w:noProof/>
          </w:rPr>
          <w:t>SQL Server 2014 Developer</w:t>
        </w:r>
        <w:r>
          <w:rPr>
            <w:noProof/>
            <w:webHidden/>
          </w:rPr>
          <w:tab/>
        </w:r>
        <w:r>
          <w:rPr>
            <w:noProof/>
            <w:webHidden/>
          </w:rPr>
          <w:fldChar w:fldCharType="begin"/>
        </w:r>
        <w:r>
          <w:rPr>
            <w:noProof/>
            <w:webHidden/>
          </w:rPr>
          <w:instrText xml:space="preserve"> PAGEREF _Toc399859337 \h </w:instrText>
        </w:r>
        <w:r>
          <w:rPr>
            <w:noProof/>
            <w:webHidden/>
          </w:rPr>
        </w:r>
        <w:r>
          <w:rPr>
            <w:noProof/>
            <w:webHidden/>
          </w:rPr>
          <w:fldChar w:fldCharType="separate"/>
        </w:r>
        <w:r>
          <w:rPr>
            <w:noProof/>
            <w:webHidden/>
          </w:rPr>
          <w:t>25</w:t>
        </w:r>
        <w:r>
          <w:rPr>
            <w:noProof/>
            <w:webHidden/>
          </w:rPr>
          <w:fldChar w:fldCharType="end"/>
        </w:r>
      </w:hyperlink>
    </w:p>
    <w:p w14:paraId="5D78DD00" w14:textId="77777777" w:rsidR="00E9237F" w:rsidRDefault="00E9237F">
      <w:pPr>
        <w:pStyle w:val="TOC6"/>
        <w:tabs>
          <w:tab w:val="right" w:leader="dot" w:pos="5030"/>
        </w:tabs>
        <w:rPr>
          <w:rFonts w:eastAsiaTheme="minorEastAsia"/>
          <w:noProof/>
          <w:sz w:val="22"/>
          <w:lang w:val="en-US" w:eastAsia="en-US" w:bidi="ar-SA"/>
        </w:rPr>
      </w:pPr>
      <w:hyperlink w:anchor="_Toc399859338" w:history="1">
        <w:r w:rsidRPr="00C544C9">
          <w:rPr>
            <w:rStyle w:val="Hyperlink"/>
            <w:rFonts w:ascii="Calibri Light" w:eastAsia="SimSun" w:hAnsi="Calibri Light"/>
            <w:noProof/>
          </w:rPr>
          <w:t>SQL Server 2014 Enterprise</w:t>
        </w:r>
        <w:r>
          <w:rPr>
            <w:noProof/>
            <w:webHidden/>
          </w:rPr>
          <w:tab/>
        </w:r>
        <w:r>
          <w:rPr>
            <w:noProof/>
            <w:webHidden/>
          </w:rPr>
          <w:fldChar w:fldCharType="begin"/>
        </w:r>
        <w:r>
          <w:rPr>
            <w:noProof/>
            <w:webHidden/>
          </w:rPr>
          <w:instrText xml:space="preserve"> PAGEREF _Toc399859338 \h </w:instrText>
        </w:r>
        <w:r>
          <w:rPr>
            <w:noProof/>
            <w:webHidden/>
          </w:rPr>
        </w:r>
        <w:r>
          <w:rPr>
            <w:noProof/>
            <w:webHidden/>
          </w:rPr>
          <w:fldChar w:fldCharType="separate"/>
        </w:r>
        <w:r>
          <w:rPr>
            <w:noProof/>
            <w:webHidden/>
          </w:rPr>
          <w:t>25</w:t>
        </w:r>
        <w:r>
          <w:rPr>
            <w:noProof/>
            <w:webHidden/>
          </w:rPr>
          <w:fldChar w:fldCharType="end"/>
        </w:r>
      </w:hyperlink>
    </w:p>
    <w:p w14:paraId="00C33F2B" w14:textId="77777777" w:rsidR="00E9237F" w:rsidRDefault="00E9237F">
      <w:pPr>
        <w:pStyle w:val="TOC6"/>
        <w:tabs>
          <w:tab w:val="right" w:leader="dot" w:pos="5030"/>
        </w:tabs>
        <w:rPr>
          <w:rFonts w:eastAsiaTheme="minorEastAsia"/>
          <w:noProof/>
          <w:sz w:val="22"/>
          <w:lang w:val="en-US" w:eastAsia="en-US" w:bidi="ar-SA"/>
        </w:rPr>
      </w:pPr>
      <w:hyperlink w:anchor="_Toc399859339" w:history="1">
        <w:r w:rsidRPr="00C544C9">
          <w:rPr>
            <w:rStyle w:val="Hyperlink"/>
            <w:rFonts w:ascii="Calibri Light" w:eastAsia="SimSun" w:hAnsi="Calibri Light"/>
            <w:noProof/>
          </w:rPr>
          <w:t>SQL Server 2014 Enterprise Core</w:t>
        </w:r>
        <w:r w:rsidRPr="00C544C9">
          <w:rPr>
            <w:rStyle w:val="Hyperlink"/>
            <w:rFonts w:ascii="Calibri Light" w:eastAsia="SimSun" w:hAnsi="Calibri Light" w:hint="eastAsia"/>
            <w:noProof/>
          </w:rPr>
          <w:t>（</w:t>
        </w:r>
        <w:r w:rsidRPr="00C544C9">
          <w:rPr>
            <w:rStyle w:val="Hyperlink"/>
            <w:rFonts w:ascii="Calibri Light" w:eastAsia="SimSun" w:hAnsi="Calibri Light"/>
            <w:noProof/>
          </w:rPr>
          <w:t xml:space="preserve">2 </w:t>
        </w:r>
        <w:r w:rsidRPr="00C544C9">
          <w:rPr>
            <w:rStyle w:val="Hyperlink"/>
            <w:rFonts w:ascii="Calibri Light" w:eastAsia="SimSun" w:hAnsi="Calibri Light" w:hint="eastAsia"/>
            <w:noProof/>
          </w:rPr>
          <w:t>个包内核许可）</w:t>
        </w:r>
        <w:r>
          <w:rPr>
            <w:noProof/>
            <w:webHidden/>
          </w:rPr>
          <w:tab/>
        </w:r>
        <w:r>
          <w:rPr>
            <w:noProof/>
            <w:webHidden/>
          </w:rPr>
          <w:fldChar w:fldCharType="begin"/>
        </w:r>
        <w:r>
          <w:rPr>
            <w:noProof/>
            <w:webHidden/>
          </w:rPr>
          <w:instrText xml:space="preserve"> PAGEREF _Toc399859339 \h </w:instrText>
        </w:r>
        <w:r>
          <w:rPr>
            <w:noProof/>
            <w:webHidden/>
          </w:rPr>
        </w:r>
        <w:r>
          <w:rPr>
            <w:noProof/>
            <w:webHidden/>
          </w:rPr>
          <w:fldChar w:fldCharType="separate"/>
        </w:r>
        <w:r>
          <w:rPr>
            <w:noProof/>
            <w:webHidden/>
          </w:rPr>
          <w:t>25</w:t>
        </w:r>
        <w:r>
          <w:rPr>
            <w:noProof/>
            <w:webHidden/>
          </w:rPr>
          <w:fldChar w:fldCharType="end"/>
        </w:r>
      </w:hyperlink>
    </w:p>
    <w:p w14:paraId="5D5AF2E4" w14:textId="77777777" w:rsidR="00E9237F" w:rsidRDefault="00E9237F">
      <w:pPr>
        <w:pStyle w:val="TOC6"/>
        <w:tabs>
          <w:tab w:val="right" w:leader="dot" w:pos="5030"/>
        </w:tabs>
        <w:rPr>
          <w:rFonts w:eastAsiaTheme="minorEastAsia"/>
          <w:noProof/>
          <w:sz w:val="22"/>
          <w:lang w:val="en-US" w:eastAsia="en-US" w:bidi="ar-SA"/>
        </w:rPr>
      </w:pPr>
      <w:hyperlink w:anchor="_Toc399859340" w:history="1">
        <w:r w:rsidRPr="00C544C9">
          <w:rPr>
            <w:rStyle w:val="Hyperlink"/>
            <w:rFonts w:ascii="Calibri Light" w:eastAsia="SimSun" w:hAnsi="Calibri Light"/>
            <w:noProof/>
            <w:lang w:val="en-US"/>
          </w:rPr>
          <w:t>SQL Server 2012 Parallel Data Warehouse</w:t>
        </w:r>
        <w:r>
          <w:rPr>
            <w:noProof/>
            <w:webHidden/>
          </w:rPr>
          <w:tab/>
        </w:r>
        <w:r>
          <w:rPr>
            <w:noProof/>
            <w:webHidden/>
          </w:rPr>
          <w:fldChar w:fldCharType="begin"/>
        </w:r>
        <w:r>
          <w:rPr>
            <w:noProof/>
            <w:webHidden/>
          </w:rPr>
          <w:instrText xml:space="preserve"> PAGEREF _Toc399859340 \h </w:instrText>
        </w:r>
        <w:r>
          <w:rPr>
            <w:noProof/>
            <w:webHidden/>
          </w:rPr>
        </w:r>
        <w:r>
          <w:rPr>
            <w:noProof/>
            <w:webHidden/>
          </w:rPr>
          <w:fldChar w:fldCharType="separate"/>
        </w:r>
        <w:r>
          <w:rPr>
            <w:noProof/>
            <w:webHidden/>
          </w:rPr>
          <w:t>25</w:t>
        </w:r>
        <w:r>
          <w:rPr>
            <w:noProof/>
            <w:webHidden/>
          </w:rPr>
          <w:fldChar w:fldCharType="end"/>
        </w:r>
      </w:hyperlink>
    </w:p>
    <w:p w14:paraId="0524FD5C" w14:textId="77777777" w:rsidR="00E9237F" w:rsidRDefault="00E9237F">
      <w:pPr>
        <w:pStyle w:val="TOC6"/>
        <w:tabs>
          <w:tab w:val="right" w:leader="dot" w:pos="5030"/>
        </w:tabs>
        <w:rPr>
          <w:rFonts w:eastAsiaTheme="minorEastAsia"/>
          <w:noProof/>
          <w:sz w:val="22"/>
          <w:lang w:val="en-US" w:eastAsia="en-US" w:bidi="ar-SA"/>
        </w:rPr>
      </w:pPr>
      <w:hyperlink w:anchor="_Toc399859341" w:history="1">
        <w:r w:rsidRPr="00C544C9">
          <w:rPr>
            <w:rStyle w:val="Hyperlink"/>
            <w:rFonts w:ascii="Calibri Light" w:eastAsia="SimSun" w:hAnsi="Calibri Light"/>
            <w:noProof/>
            <w:lang w:val="en-US"/>
          </w:rPr>
          <w:t>SQL Server 2012 Parallel Data Warehouse Developer</w:t>
        </w:r>
        <w:r>
          <w:rPr>
            <w:noProof/>
            <w:webHidden/>
          </w:rPr>
          <w:tab/>
        </w:r>
        <w:r>
          <w:rPr>
            <w:noProof/>
            <w:webHidden/>
          </w:rPr>
          <w:fldChar w:fldCharType="begin"/>
        </w:r>
        <w:r>
          <w:rPr>
            <w:noProof/>
            <w:webHidden/>
          </w:rPr>
          <w:instrText xml:space="preserve"> PAGEREF _Toc399859341 \h </w:instrText>
        </w:r>
        <w:r>
          <w:rPr>
            <w:noProof/>
            <w:webHidden/>
          </w:rPr>
        </w:r>
        <w:r>
          <w:rPr>
            <w:noProof/>
            <w:webHidden/>
          </w:rPr>
          <w:fldChar w:fldCharType="separate"/>
        </w:r>
        <w:r>
          <w:rPr>
            <w:noProof/>
            <w:webHidden/>
          </w:rPr>
          <w:t>25</w:t>
        </w:r>
        <w:r>
          <w:rPr>
            <w:noProof/>
            <w:webHidden/>
          </w:rPr>
          <w:fldChar w:fldCharType="end"/>
        </w:r>
      </w:hyperlink>
    </w:p>
    <w:p w14:paraId="771859E8" w14:textId="77777777" w:rsidR="00E9237F" w:rsidRDefault="00E9237F">
      <w:pPr>
        <w:pStyle w:val="TOC6"/>
        <w:tabs>
          <w:tab w:val="right" w:leader="dot" w:pos="5030"/>
        </w:tabs>
        <w:rPr>
          <w:rFonts w:eastAsiaTheme="minorEastAsia"/>
          <w:noProof/>
          <w:sz w:val="22"/>
          <w:lang w:val="en-US" w:eastAsia="en-US" w:bidi="ar-SA"/>
        </w:rPr>
      </w:pPr>
      <w:hyperlink w:anchor="_Toc399859342" w:history="1">
        <w:r w:rsidRPr="00C544C9">
          <w:rPr>
            <w:rStyle w:val="Hyperlink"/>
            <w:rFonts w:ascii="Calibri Light" w:eastAsia="SimSun" w:hAnsi="Calibri Light"/>
            <w:noProof/>
          </w:rPr>
          <w:t>SQL Server 2014 Standard</w:t>
        </w:r>
        <w:r>
          <w:rPr>
            <w:noProof/>
            <w:webHidden/>
          </w:rPr>
          <w:tab/>
        </w:r>
        <w:r>
          <w:rPr>
            <w:noProof/>
            <w:webHidden/>
          </w:rPr>
          <w:fldChar w:fldCharType="begin"/>
        </w:r>
        <w:r>
          <w:rPr>
            <w:noProof/>
            <w:webHidden/>
          </w:rPr>
          <w:instrText xml:space="preserve"> PAGEREF _Toc399859342 \h </w:instrText>
        </w:r>
        <w:r>
          <w:rPr>
            <w:noProof/>
            <w:webHidden/>
          </w:rPr>
        </w:r>
        <w:r>
          <w:rPr>
            <w:noProof/>
            <w:webHidden/>
          </w:rPr>
          <w:fldChar w:fldCharType="separate"/>
        </w:r>
        <w:r>
          <w:rPr>
            <w:noProof/>
            <w:webHidden/>
          </w:rPr>
          <w:t>25</w:t>
        </w:r>
        <w:r>
          <w:rPr>
            <w:noProof/>
            <w:webHidden/>
          </w:rPr>
          <w:fldChar w:fldCharType="end"/>
        </w:r>
      </w:hyperlink>
    </w:p>
    <w:p w14:paraId="7C3E0EEA" w14:textId="77777777" w:rsidR="00E9237F" w:rsidRDefault="00E9237F">
      <w:pPr>
        <w:pStyle w:val="TOC6"/>
        <w:tabs>
          <w:tab w:val="right" w:leader="dot" w:pos="5030"/>
        </w:tabs>
        <w:rPr>
          <w:rFonts w:eastAsiaTheme="minorEastAsia"/>
          <w:noProof/>
          <w:sz w:val="22"/>
          <w:lang w:val="en-US" w:eastAsia="en-US" w:bidi="ar-SA"/>
        </w:rPr>
      </w:pPr>
      <w:hyperlink w:anchor="_Toc399859343" w:history="1">
        <w:r w:rsidRPr="00C544C9">
          <w:rPr>
            <w:rStyle w:val="Hyperlink"/>
            <w:rFonts w:ascii="Calibri Light" w:eastAsia="SimSun" w:hAnsi="Calibri Light"/>
            <w:noProof/>
          </w:rPr>
          <w:t>SQL Server 2014 Standard Core</w:t>
        </w:r>
        <w:r w:rsidRPr="00C544C9">
          <w:rPr>
            <w:rStyle w:val="Hyperlink"/>
            <w:rFonts w:ascii="Calibri Light" w:eastAsia="SimSun" w:hAnsi="Calibri Light" w:hint="eastAsia"/>
            <w:noProof/>
          </w:rPr>
          <w:t>（</w:t>
        </w:r>
        <w:r w:rsidRPr="00C544C9">
          <w:rPr>
            <w:rStyle w:val="Hyperlink"/>
            <w:rFonts w:ascii="Calibri Light" w:eastAsia="SimSun" w:hAnsi="Calibri Light"/>
            <w:noProof/>
          </w:rPr>
          <w:t xml:space="preserve">2 </w:t>
        </w:r>
        <w:r w:rsidRPr="00C544C9">
          <w:rPr>
            <w:rStyle w:val="Hyperlink"/>
            <w:rFonts w:ascii="Calibri Light" w:eastAsia="SimSun" w:hAnsi="Calibri Light" w:hint="eastAsia"/>
            <w:noProof/>
          </w:rPr>
          <w:t>个包内核许可）</w:t>
        </w:r>
        <w:r>
          <w:rPr>
            <w:noProof/>
            <w:webHidden/>
          </w:rPr>
          <w:tab/>
        </w:r>
        <w:r>
          <w:rPr>
            <w:noProof/>
            <w:webHidden/>
          </w:rPr>
          <w:fldChar w:fldCharType="begin"/>
        </w:r>
        <w:r>
          <w:rPr>
            <w:noProof/>
            <w:webHidden/>
          </w:rPr>
          <w:instrText xml:space="preserve"> PAGEREF _Toc399859343 \h </w:instrText>
        </w:r>
        <w:r>
          <w:rPr>
            <w:noProof/>
            <w:webHidden/>
          </w:rPr>
        </w:r>
        <w:r>
          <w:rPr>
            <w:noProof/>
            <w:webHidden/>
          </w:rPr>
          <w:fldChar w:fldCharType="separate"/>
        </w:r>
        <w:r>
          <w:rPr>
            <w:noProof/>
            <w:webHidden/>
          </w:rPr>
          <w:t>25</w:t>
        </w:r>
        <w:r>
          <w:rPr>
            <w:noProof/>
            <w:webHidden/>
          </w:rPr>
          <w:fldChar w:fldCharType="end"/>
        </w:r>
      </w:hyperlink>
    </w:p>
    <w:p w14:paraId="73CF2E1A" w14:textId="77777777" w:rsidR="00E9237F" w:rsidRDefault="00E9237F">
      <w:pPr>
        <w:pStyle w:val="TOC3"/>
        <w:tabs>
          <w:tab w:val="right" w:leader="dot" w:pos="5030"/>
        </w:tabs>
        <w:rPr>
          <w:rFonts w:eastAsiaTheme="minorEastAsia"/>
          <w:smallCaps w:val="0"/>
          <w:noProof/>
          <w:sz w:val="22"/>
          <w:lang w:val="en-US" w:eastAsia="en-US" w:bidi="ar-SA"/>
        </w:rPr>
      </w:pPr>
      <w:hyperlink w:anchor="_Toc399859344" w:history="1">
        <w:r w:rsidRPr="00C544C9">
          <w:rPr>
            <w:rStyle w:val="Hyperlink"/>
            <w:rFonts w:ascii="Calibri Light" w:eastAsiaTheme="majorEastAsia" w:hAnsi="Calibri Light"/>
            <w:noProof/>
          </w:rPr>
          <w:t>Street and Trips</w:t>
        </w:r>
        <w:r>
          <w:rPr>
            <w:noProof/>
            <w:webHidden/>
          </w:rPr>
          <w:tab/>
        </w:r>
        <w:r>
          <w:rPr>
            <w:noProof/>
            <w:webHidden/>
          </w:rPr>
          <w:fldChar w:fldCharType="begin"/>
        </w:r>
        <w:r>
          <w:rPr>
            <w:noProof/>
            <w:webHidden/>
          </w:rPr>
          <w:instrText xml:space="preserve"> PAGEREF _Toc399859344 \h </w:instrText>
        </w:r>
        <w:r>
          <w:rPr>
            <w:noProof/>
            <w:webHidden/>
          </w:rPr>
        </w:r>
        <w:r>
          <w:rPr>
            <w:noProof/>
            <w:webHidden/>
          </w:rPr>
          <w:fldChar w:fldCharType="separate"/>
        </w:r>
        <w:r>
          <w:rPr>
            <w:noProof/>
            <w:webHidden/>
          </w:rPr>
          <w:t>27</w:t>
        </w:r>
        <w:r>
          <w:rPr>
            <w:noProof/>
            <w:webHidden/>
          </w:rPr>
          <w:fldChar w:fldCharType="end"/>
        </w:r>
      </w:hyperlink>
    </w:p>
    <w:p w14:paraId="6E288877" w14:textId="77777777" w:rsidR="00E9237F" w:rsidRDefault="00E9237F">
      <w:pPr>
        <w:pStyle w:val="TOC5"/>
        <w:tabs>
          <w:tab w:val="right" w:leader="dot" w:pos="5030"/>
        </w:tabs>
        <w:rPr>
          <w:rFonts w:eastAsiaTheme="minorEastAsia"/>
          <w:noProof/>
          <w:sz w:val="22"/>
          <w:lang w:val="en-US" w:eastAsia="en-US" w:bidi="ar-SA"/>
        </w:rPr>
      </w:pPr>
      <w:hyperlink w:anchor="_Toc399859345" w:history="1">
        <w:r w:rsidRPr="00C544C9">
          <w:rPr>
            <w:rStyle w:val="Hyperlink"/>
            <w:rFonts w:ascii="Calibri Light" w:eastAsiaTheme="majorEastAsia" w:hAnsi="Calibri Light"/>
            <w:noProof/>
          </w:rPr>
          <w:t>Street and Trips 2013</w:t>
        </w:r>
        <w:r>
          <w:rPr>
            <w:noProof/>
            <w:webHidden/>
          </w:rPr>
          <w:tab/>
        </w:r>
        <w:r>
          <w:rPr>
            <w:noProof/>
            <w:webHidden/>
          </w:rPr>
          <w:fldChar w:fldCharType="begin"/>
        </w:r>
        <w:r>
          <w:rPr>
            <w:noProof/>
            <w:webHidden/>
          </w:rPr>
          <w:instrText xml:space="preserve"> PAGEREF _Toc399859345 \h </w:instrText>
        </w:r>
        <w:r>
          <w:rPr>
            <w:noProof/>
            <w:webHidden/>
          </w:rPr>
        </w:r>
        <w:r>
          <w:rPr>
            <w:noProof/>
            <w:webHidden/>
          </w:rPr>
          <w:fldChar w:fldCharType="separate"/>
        </w:r>
        <w:r>
          <w:rPr>
            <w:noProof/>
            <w:webHidden/>
          </w:rPr>
          <w:t>27</w:t>
        </w:r>
        <w:r>
          <w:rPr>
            <w:noProof/>
            <w:webHidden/>
          </w:rPr>
          <w:fldChar w:fldCharType="end"/>
        </w:r>
      </w:hyperlink>
    </w:p>
    <w:p w14:paraId="24082229" w14:textId="77777777" w:rsidR="00E9237F" w:rsidRDefault="00E9237F">
      <w:pPr>
        <w:pStyle w:val="TOC2"/>
        <w:tabs>
          <w:tab w:val="right" w:leader="dot" w:pos="5030"/>
        </w:tabs>
        <w:rPr>
          <w:rFonts w:eastAsiaTheme="minorEastAsia"/>
          <w:b w:val="0"/>
          <w:smallCaps w:val="0"/>
          <w:noProof/>
          <w:sz w:val="22"/>
          <w:lang w:val="en-US" w:eastAsia="en-US" w:bidi="ar-SA"/>
        </w:rPr>
      </w:pPr>
      <w:hyperlink w:anchor="_Toc399859346" w:history="1">
        <w:r w:rsidRPr="00C544C9">
          <w:rPr>
            <w:rStyle w:val="Hyperlink"/>
            <w:rFonts w:ascii="Calibri Light" w:eastAsiaTheme="majorEastAsia" w:hAnsi="Calibri Light"/>
            <w:noProof/>
          </w:rPr>
          <w:t>System Center</w:t>
        </w:r>
        <w:r>
          <w:rPr>
            <w:noProof/>
            <w:webHidden/>
          </w:rPr>
          <w:tab/>
        </w:r>
        <w:r>
          <w:rPr>
            <w:noProof/>
            <w:webHidden/>
          </w:rPr>
          <w:fldChar w:fldCharType="begin"/>
        </w:r>
        <w:r>
          <w:rPr>
            <w:noProof/>
            <w:webHidden/>
          </w:rPr>
          <w:instrText xml:space="preserve"> PAGEREF _Toc399859346 \h </w:instrText>
        </w:r>
        <w:r>
          <w:rPr>
            <w:noProof/>
            <w:webHidden/>
          </w:rPr>
        </w:r>
        <w:r>
          <w:rPr>
            <w:noProof/>
            <w:webHidden/>
          </w:rPr>
          <w:fldChar w:fldCharType="separate"/>
        </w:r>
        <w:r>
          <w:rPr>
            <w:noProof/>
            <w:webHidden/>
          </w:rPr>
          <w:t>27</w:t>
        </w:r>
        <w:r>
          <w:rPr>
            <w:noProof/>
            <w:webHidden/>
          </w:rPr>
          <w:fldChar w:fldCharType="end"/>
        </w:r>
      </w:hyperlink>
    </w:p>
    <w:p w14:paraId="67134C25"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347" w:history="1">
        <w:r w:rsidRPr="00C544C9">
          <w:rPr>
            <w:rStyle w:val="Hyperlink"/>
            <w:rFonts w:ascii="Calibri Light" w:eastAsiaTheme="majorEastAsia" w:hAnsi="Calibri Light"/>
            <w:noProof/>
          </w:rPr>
          <w:t>System Center Client Management Suite</w:t>
        </w:r>
        <w:r>
          <w:rPr>
            <w:noProof/>
            <w:webHidden/>
          </w:rPr>
          <w:tab/>
        </w:r>
        <w:r>
          <w:rPr>
            <w:noProof/>
            <w:webHidden/>
          </w:rPr>
          <w:fldChar w:fldCharType="begin"/>
        </w:r>
        <w:r>
          <w:rPr>
            <w:noProof/>
            <w:webHidden/>
          </w:rPr>
          <w:instrText xml:space="preserve"> PAGEREF _Toc399859347 \h </w:instrText>
        </w:r>
        <w:r>
          <w:rPr>
            <w:noProof/>
            <w:webHidden/>
          </w:rPr>
        </w:r>
        <w:r>
          <w:rPr>
            <w:noProof/>
            <w:webHidden/>
          </w:rPr>
          <w:fldChar w:fldCharType="separate"/>
        </w:r>
        <w:r>
          <w:rPr>
            <w:noProof/>
            <w:webHidden/>
          </w:rPr>
          <w:t>27</w:t>
        </w:r>
        <w:r>
          <w:rPr>
            <w:noProof/>
            <w:webHidden/>
          </w:rPr>
          <w:fldChar w:fldCharType="end"/>
        </w:r>
      </w:hyperlink>
    </w:p>
    <w:p w14:paraId="6A5D0BB1" w14:textId="77777777" w:rsidR="00E9237F" w:rsidRDefault="00E9237F">
      <w:pPr>
        <w:pStyle w:val="TOC6"/>
        <w:tabs>
          <w:tab w:val="right" w:leader="dot" w:pos="5030"/>
        </w:tabs>
        <w:rPr>
          <w:rFonts w:eastAsiaTheme="minorEastAsia"/>
          <w:noProof/>
          <w:sz w:val="22"/>
          <w:lang w:val="en-US" w:eastAsia="en-US" w:bidi="ar-SA"/>
        </w:rPr>
      </w:pPr>
      <w:hyperlink w:anchor="_Toc399859348" w:history="1">
        <w:r w:rsidRPr="00C544C9">
          <w:rPr>
            <w:rStyle w:val="Hyperlink"/>
            <w:rFonts w:ascii="Calibri Light" w:eastAsia="SimSun" w:hAnsi="Calibri Light"/>
            <w:noProof/>
          </w:rPr>
          <w:t>System Center 2012 R2 Client Management Suite</w:t>
        </w:r>
        <w:r w:rsidRPr="00C544C9">
          <w:rPr>
            <w:rStyle w:val="Hyperlink"/>
            <w:rFonts w:ascii="Calibri Light" w:eastAsia="SimSun" w:hAnsi="Calibri Light" w:hint="eastAsia"/>
            <w:noProof/>
          </w:rPr>
          <w:t>（客户端</w:t>
        </w:r>
        <w:r w:rsidRPr="00C544C9">
          <w:rPr>
            <w:rStyle w:val="Hyperlink"/>
            <w:rFonts w:ascii="Calibri Light" w:eastAsia="SimSun" w:hAnsi="Calibri Light"/>
            <w:noProof/>
          </w:rPr>
          <w:t xml:space="preserve"> ML</w:t>
        </w:r>
        <w:r w:rsidRPr="00C544C9">
          <w:rPr>
            <w:rStyle w:val="Hyperlink"/>
            <w:rFonts w:ascii="Calibri Light" w:eastAsia="SimSun" w:hAnsi="Calibri Light" w:hint="eastAsia"/>
            <w:noProof/>
          </w:rPr>
          <w:t>）（每</w:t>
        </w:r>
        <w:r w:rsidRPr="00C544C9">
          <w:rPr>
            <w:rStyle w:val="Hyperlink"/>
            <w:rFonts w:ascii="Calibri Light" w:eastAsia="SimSun" w:hAnsi="Calibri Light"/>
            <w:noProof/>
          </w:rPr>
          <w:t xml:space="preserve"> OSE</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_Toc399859348 \h </w:instrText>
        </w:r>
        <w:r>
          <w:rPr>
            <w:noProof/>
            <w:webHidden/>
          </w:rPr>
        </w:r>
        <w:r>
          <w:rPr>
            <w:noProof/>
            <w:webHidden/>
          </w:rPr>
          <w:fldChar w:fldCharType="separate"/>
        </w:r>
        <w:r>
          <w:rPr>
            <w:noProof/>
            <w:webHidden/>
          </w:rPr>
          <w:t>27</w:t>
        </w:r>
        <w:r>
          <w:rPr>
            <w:noProof/>
            <w:webHidden/>
          </w:rPr>
          <w:fldChar w:fldCharType="end"/>
        </w:r>
      </w:hyperlink>
    </w:p>
    <w:p w14:paraId="0E9686DB" w14:textId="77777777" w:rsidR="00E9237F" w:rsidRDefault="00E9237F">
      <w:pPr>
        <w:pStyle w:val="TOC6"/>
        <w:tabs>
          <w:tab w:val="right" w:leader="dot" w:pos="5030"/>
        </w:tabs>
        <w:rPr>
          <w:rFonts w:eastAsiaTheme="minorEastAsia"/>
          <w:noProof/>
          <w:sz w:val="22"/>
          <w:lang w:val="en-US" w:eastAsia="en-US" w:bidi="ar-SA"/>
        </w:rPr>
      </w:pPr>
      <w:hyperlink w:anchor="_Toc399859349" w:history="1">
        <w:r w:rsidRPr="00C544C9">
          <w:rPr>
            <w:rStyle w:val="Hyperlink"/>
            <w:rFonts w:ascii="Calibri Light" w:eastAsia="SimSun" w:hAnsi="Calibri Light"/>
            <w:noProof/>
          </w:rPr>
          <w:t>System Center 2012 R2 Client Management Suite</w:t>
        </w:r>
        <w:r w:rsidRPr="00C544C9">
          <w:rPr>
            <w:rStyle w:val="Hyperlink"/>
            <w:rFonts w:ascii="Calibri Light" w:eastAsia="SimSun" w:hAnsi="Calibri Light" w:hint="eastAsia"/>
            <w:noProof/>
          </w:rPr>
          <w:t>（客户端</w:t>
        </w:r>
        <w:r w:rsidRPr="00C544C9">
          <w:rPr>
            <w:rStyle w:val="Hyperlink"/>
            <w:rFonts w:ascii="Calibri Light" w:eastAsia="SimSun" w:hAnsi="Calibri Light"/>
            <w:noProof/>
          </w:rPr>
          <w:t xml:space="preserve"> ML</w:t>
        </w:r>
        <w:r w:rsidRPr="00C544C9">
          <w:rPr>
            <w:rStyle w:val="Hyperlink"/>
            <w:rFonts w:ascii="Calibri Light" w:eastAsia="SimSun" w:hAnsi="Calibri Light" w:hint="eastAsia"/>
            <w:noProof/>
          </w:rPr>
          <w:t>）（每用户）</w:t>
        </w:r>
        <w:r>
          <w:rPr>
            <w:noProof/>
            <w:webHidden/>
          </w:rPr>
          <w:tab/>
        </w:r>
        <w:r>
          <w:rPr>
            <w:noProof/>
            <w:webHidden/>
          </w:rPr>
          <w:fldChar w:fldCharType="begin"/>
        </w:r>
        <w:r>
          <w:rPr>
            <w:noProof/>
            <w:webHidden/>
          </w:rPr>
          <w:instrText xml:space="preserve"> PAGEREF _Toc399859349 \h </w:instrText>
        </w:r>
        <w:r>
          <w:rPr>
            <w:noProof/>
            <w:webHidden/>
          </w:rPr>
        </w:r>
        <w:r>
          <w:rPr>
            <w:noProof/>
            <w:webHidden/>
          </w:rPr>
          <w:fldChar w:fldCharType="separate"/>
        </w:r>
        <w:r>
          <w:rPr>
            <w:noProof/>
            <w:webHidden/>
          </w:rPr>
          <w:t>27</w:t>
        </w:r>
        <w:r>
          <w:rPr>
            <w:noProof/>
            <w:webHidden/>
          </w:rPr>
          <w:fldChar w:fldCharType="end"/>
        </w:r>
      </w:hyperlink>
    </w:p>
    <w:p w14:paraId="3FC03535"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350" w:history="1">
        <w:r w:rsidRPr="00C544C9">
          <w:rPr>
            <w:rStyle w:val="Hyperlink"/>
            <w:rFonts w:ascii="Calibri Light" w:eastAsiaTheme="majorEastAsia" w:hAnsi="Calibri Light"/>
            <w:noProof/>
          </w:rPr>
          <w:t>System Center Configuration Manager</w:t>
        </w:r>
        <w:r>
          <w:rPr>
            <w:noProof/>
            <w:webHidden/>
          </w:rPr>
          <w:tab/>
        </w:r>
        <w:r>
          <w:rPr>
            <w:noProof/>
            <w:webHidden/>
          </w:rPr>
          <w:fldChar w:fldCharType="begin"/>
        </w:r>
        <w:r>
          <w:rPr>
            <w:noProof/>
            <w:webHidden/>
          </w:rPr>
          <w:instrText xml:space="preserve"> PAGEREF _Toc399859350 \h </w:instrText>
        </w:r>
        <w:r>
          <w:rPr>
            <w:noProof/>
            <w:webHidden/>
          </w:rPr>
        </w:r>
        <w:r>
          <w:rPr>
            <w:noProof/>
            <w:webHidden/>
          </w:rPr>
          <w:fldChar w:fldCharType="separate"/>
        </w:r>
        <w:r>
          <w:rPr>
            <w:noProof/>
            <w:webHidden/>
          </w:rPr>
          <w:t>27</w:t>
        </w:r>
        <w:r>
          <w:rPr>
            <w:noProof/>
            <w:webHidden/>
          </w:rPr>
          <w:fldChar w:fldCharType="end"/>
        </w:r>
      </w:hyperlink>
    </w:p>
    <w:p w14:paraId="4BC60E31" w14:textId="77777777" w:rsidR="00E9237F" w:rsidRDefault="00E9237F">
      <w:pPr>
        <w:pStyle w:val="TOC6"/>
        <w:tabs>
          <w:tab w:val="right" w:leader="dot" w:pos="5030"/>
        </w:tabs>
        <w:rPr>
          <w:rFonts w:eastAsiaTheme="minorEastAsia"/>
          <w:noProof/>
          <w:sz w:val="22"/>
          <w:lang w:val="en-US" w:eastAsia="en-US" w:bidi="ar-SA"/>
        </w:rPr>
      </w:pPr>
      <w:hyperlink w:anchor="_Toc399859351" w:history="1">
        <w:r w:rsidRPr="00C544C9">
          <w:rPr>
            <w:rStyle w:val="Hyperlink"/>
            <w:rFonts w:ascii="Calibri Light" w:eastAsia="SimSun" w:hAnsi="Calibri Light"/>
            <w:noProof/>
          </w:rPr>
          <w:t xml:space="preserve">System Center Configuration Manager </w:t>
        </w:r>
        <w:r w:rsidRPr="00C544C9">
          <w:rPr>
            <w:rStyle w:val="Hyperlink"/>
            <w:rFonts w:ascii="Calibri Light" w:eastAsia="SimSun" w:hAnsi="Calibri Light"/>
            <w:noProof/>
            <w:lang w:val="en-US"/>
          </w:rPr>
          <w:t xml:space="preserve"> </w:t>
        </w:r>
        <w:r w:rsidRPr="00C544C9">
          <w:rPr>
            <w:rStyle w:val="Hyperlink"/>
            <w:rFonts w:ascii="Calibri Light" w:eastAsia="SimSun" w:hAnsi="Calibri Light"/>
            <w:noProof/>
          </w:rPr>
          <w:t xml:space="preserve">2007 R3 Enterprise </w:t>
        </w:r>
        <w:r w:rsidRPr="00C544C9">
          <w:rPr>
            <w:rStyle w:val="Hyperlink"/>
            <w:rFonts w:ascii="Calibri Light" w:eastAsia="SimSun" w:hAnsi="Calibri Light" w:hint="eastAsia"/>
            <w:noProof/>
          </w:rPr>
          <w:t>服务器管理许可</w:t>
        </w:r>
        <w:r>
          <w:rPr>
            <w:noProof/>
            <w:webHidden/>
          </w:rPr>
          <w:tab/>
        </w:r>
        <w:r>
          <w:rPr>
            <w:noProof/>
            <w:webHidden/>
          </w:rPr>
          <w:fldChar w:fldCharType="begin"/>
        </w:r>
        <w:r>
          <w:rPr>
            <w:noProof/>
            <w:webHidden/>
          </w:rPr>
          <w:instrText xml:space="preserve"> PAGEREF _Toc399859351 \h </w:instrText>
        </w:r>
        <w:r>
          <w:rPr>
            <w:noProof/>
            <w:webHidden/>
          </w:rPr>
        </w:r>
        <w:r>
          <w:rPr>
            <w:noProof/>
            <w:webHidden/>
          </w:rPr>
          <w:fldChar w:fldCharType="separate"/>
        </w:r>
        <w:r>
          <w:rPr>
            <w:noProof/>
            <w:webHidden/>
          </w:rPr>
          <w:t>27</w:t>
        </w:r>
        <w:r>
          <w:rPr>
            <w:noProof/>
            <w:webHidden/>
          </w:rPr>
          <w:fldChar w:fldCharType="end"/>
        </w:r>
      </w:hyperlink>
    </w:p>
    <w:p w14:paraId="081B42C6" w14:textId="77777777" w:rsidR="00E9237F" w:rsidRDefault="00E9237F">
      <w:pPr>
        <w:pStyle w:val="TOC6"/>
        <w:tabs>
          <w:tab w:val="right" w:leader="dot" w:pos="5030"/>
        </w:tabs>
        <w:rPr>
          <w:rFonts w:eastAsiaTheme="minorEastAsia"/>
          <w:noProof/>
          <w:sz w:val="22"/>
          <w:lang w:val="en-US" w:eastAsia="en-US" w:bidi="ar-SA"/>
        </w:rPr>
      </w:pPr>
      <w:hyperlink w:anchor="_Toc399859352" w:history="1">
        <w:r w:rsidRPr="00C544C9">
          <w:rPr>
            <w:rStyle w:val="Hyperlink"/>
            <w:rFonts w:ascii="Calibri Light" w:eastAsia="SimSun" w:hAnsi="Calibri Light"/>
            <w:noProof/>
          </w:rPr>
          <w:t xml:space="preserve">System Center Configuration Manager </w:t>
        </w:r>
        <w:r w:rsidRPr="00C544C9">
          <w:rPr>
            <w:rStyle w:val="Hyperlink"/>
            <w:rFonts w:ascii="Calibri Light" w:eastAsia="SimSun" w:hAnsi="Calibri Light"/>
            <w:noProof/>
            <w:lang w:val="en-US"/>
          </w:rPr>
          <w:t xml:space="preserve"> </w:t>
        </w:r>
        <w:r w:rsidRPr="00C544C9">
          <w:rPr>
            <w:rStyle w:val="Hyperlink"/>
            <w:rFonts w:ascii="Calibri Light" w:eastAsia="SimSun" w:hAnsi="Calibri Light"/>
            <w:noProof/>
          </w:rPr>
          <w:t xml:space="preserve">2007 R3 Standard </w:t>
        </w:r>
        <w:r w:rsidRPr="00C544C9">
          <w:rPr>
            <w:rStyle w:val="Hyperlink"/>
            <w:rFonts w:ascii="Calibri Light" w:eastAsia="SimSun" w:hAnsi="Calibri Light" w:hint="eastAsia"/>
            <w:noProof/>
          </w:rPr>
          <w:t>服务器管理许可（</w:t>
        </w:r>
        <w:r w:rsidRPr="00C544C9">
          <w:rPr>
            <w:rStyle w:val="Hyperlink"/>
            <w:rFonts w:ascii="Calibri Light" w:eastAsia="SimSun" w:hAnsi="Calibri Light"/>
            <w:noProof/>
          </w:rPr>
          <w:t xml:space="preserve">Standard </w:t>
        </w:r>
        <w:r w:rsidRPr="00C544C9">
          <w:rPr>
            <w:rStyle w:val="Hyperlink"/>
            <w:rFonts w:ascii="Calibri Light" w:eastAsia="SimSun" w:hAnsi="Calibri Light" w:hint="eastAsia"/>
            <w:noProof/>
          </w:rPr>
          <w:t>服务器</w:t>
        </w:r>
        <w:r w:rsidRPr="00C544C9">
          <w:rPr>
            <w:rStyle w:val="Hyperlink"/>
            <w:rFonts w:ascii="Calibri Light" w:eastAsia="SimSun" w:hAnsi="Calibri Light"/>
            <w:noProof/>
          </w:rPr>
          <w:t xml:space="preserve"> ML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_Toc399859352 \h </w:instrText>
        </w:r>
        <w:r>
          <w:rPr>
            <w:noProof/>
            <w:webHidden/>
          </w:rPr>
        </w:r>
        <w:r>
          <w:rPr>
            <w:noProof/>
            <w:webHidden/>
          </w:rPr>
          <w:fldChar w:fldCharType="separate"/>
        </w:r>
        <w:r>
          <w:rPr>
            <w:noProof/>
            <w:webHidden/>
          </w:rPr>
          <w:t>27</w:t>
        </w:r>
        <w:r>
          <w:rPr>
            <w:noProof/>
            <w:webHidden/>
          </w:rPr>
          <w:fldChar w:fldCharType="end"/>
        </w:r>
      </w:hyperlink>
    </w:p>
    <w:p w14:paraId="18DD58A9" w14:textId="77777777" w:rsidR="00E9237F" w:rsidRDefault="00E9237F">
      <w:pPr>
        <w:pStyle w:val="TOC6"/>
        <w:tabs>
          <w:tab w:val="right" w:leader="dot" w:pos="5030"/>
        </w:tabs>
        <w:rPr>
          <w:rFonts w:eastAsiaTheme="minorEastAsia"/>
          <w:noProof/>
          <w:sz w:val="22"/>
          <w:lang w:val="en-US" w:eastAsia="en-US" w:bidi="ar-SA"/>
        </w:rPr>
      </w:pPr>
      <w:hyperlink w:anchor="_Toc399859353" w:history="1">
        <w:r w:rsidRPr="00C544C9">
          <w:rPr>
            <w:rStyle w:val="Hyperlink"/>
            <w:rFonts w:ascii="Calibri Light" w:eastAsia="SimSun" w:hAnsi="Calibri Light"/>
            <w:noProof/>
          </w:rPr>
          <w:t xml:space="preserve">System Center 2012 R2 Configuration Manager </w:t>
        </w:r>
        <w:r w:rsidRPr="00C544C9">
          <w:rPr>
            <w:rStyle w:val="Hyperlink"/>
            <w:rFonts w:ascii="Calibri Light" w:eastAsia="SimSun" w:hAnsi="Calibri Light" w:hint="eastAsia"/>
            <w:noProof/>
          </w:rPr>
          <w:t>客户端管理许可（客户端</w:t>
        </w:r>
        <w:r w:rsidRPr="00C544C9">
          <w:rPr>
            <w:rStyle w:val="Hyperlink"/>
            <w:rFonts w:ascii="Calibri Light" w:eastAsia="SimSun" w:hAnsi="Calibri Light"/>
            <w:noProof/>
          </w:rPr>
          <w:t xml:space="preserve"> ML</w:t>
        </w:r>
        <w:r w:rsidRPr="00C544C9">
          <w:rPr>
            <w:rStyle w:val="Hyperlink"/>
            <w:rFonts w:ascii="Calibri Light" w:eastAsia="SimSun" w:hAnsi="Calibri Light" w:hint="eastAsia"/>
            <w:noProof/>
          </w:rPr>
          <w:t>）（仅限学生）</w:t>
        </w:r>
        <w:r>
          <w:rPr>
            <w:noProof/>
            <w:webHidden/>
          </w:rPr>
          <w:tab/>
        </w:r>
        <w:r>
          <w:rPr>
            <w:noProof/>
            <w:webHidden/>
          </w:rPr>
          <w:fldChar w:fldCharType="begin"/>
        </w:r>
        <w:r>
          <w:rPr>
            <w:noProof/>
            <w:webHidden/>
          </w:rPr>
          <w:instrText xml:space="preserve"> PAGEREF _Toc399859353 \h </w:instrText>
        </w:r>
        <w:r>
          <w:rPr>
            <w:noProof/>
            <w:webHidden/>
          </w:rPr>
        </w:r>
        <w:r>
          <w:rPr>
            <w:noProof/>
            <w:webHidden/>
          </w:rPr>
          <w:fldChar w:fldCharType="separate"/>
        </w:r>
        <w:r>
          <w:rPr>
            <w:noProof/>
            <w:webHidden/>
          </w:rPr>
          <w:t>27</w:t>
        </w:r>
        <w:r>
          <w:rPr>
            <w:noProof/>
            <w:webHidden/>
          </w:rPr>
          <w:fldChar w:fldCharType="end"/>
        </w:r>
      </w:hyperlink>
    </w:p>
    <w:p w14:paraId="7E9EFDBE" w14:textId="77777777" w:rsidR="00E9237F" w:rsidRDefault="00E9237F">
      <w:pPr>
        <w:pStyle w:val="TOC6"/>
        <w:tabs>
          <w:tab w:val="right" w:leader="dot" w:pos="5030"/>
        </w:tabs>
        <w:rPr>
          <w:rFonts w:eastAsiaTheme="minorEastAsia"/>
          <w:noProof/>
          <w:sz w:val="22"/>
          <w:lang w:val="en-US" w:eastAsia="en-US" w:bidi="ar-SA"/>
        </w:rPr>
      </w:pPr>
      <w:hyperlink w:anchor="_Toc399859354" w:history="1">
        <w:r w:rsidRPr="00C544C9">
          <w:rPr>
            <w:rStyle w:val="Hyperlink"/>
            <w:rFonts w:ascii="Calibri Light" w:eastAsia="SimSun" w:hAnsi="Calibri Light"/>
            <w:noProof/>
          </w:rPr>
          <w:t xml:space="preserve">System Center 2012 R2 Configuration Manager </w:t>
        </w:r>
        <w:r w:rsidRPr="00C544C9">
          <w:rPr>
            <w:rStyle w:val="Hyperlink"/>
            <w:rFonts w:ascii="Calibri Light" w:eastAsia="SimSun" w:hAnsi="Calibri Light" w:hint="eastAsia"/>
            <w:noProof/>
          </w:rPr>
          <w:t>客户端管理许可（每</w:t>
        </w:r>
        <w:r w:rsidRPr="00C544C9">
          <w:rPr>
            <w:rStyle w:val="Hyperlink"/>
            <w:rFonts w:ascii="Calibri Light" w:eastAsia="SimSun" w:hAnsi="Calibri Light"/>
            <w:noProof/>
          </w:rPr>
          <w:t xml:space="preserve"> OSE</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_Toc399859354 \h </w:instrText>
        </w:r>
        <w:r>
          <w:rPr>
            <w:noProof/>
            <w:webHidden/>
          </w:rPr>
        </w:r>
        <w:r>
          <w:rPr>
            <w:noProof/>
            <w:webHidden/>
          </w:rPr>
          <w:fldChar w:fldCharType="separate"/>
        </w:r>
        <w:r>
          <w:rPr>
            <w:noProof/>
            <w:webHidden/>
          </w:rPr>
          <w:t>27</w:t>
        </w:r>
        <w:r>
          <w:rPr>
            <w:noProof/>
            <w:webHidden/>
          </w:rPr>
          <w:fldChar w:fldCharType="end"/>
        </w:r>
      </w:hyperlink>
    </w:p>
    <w:p w14:paraId="347964A0" w14:textId="77777777" w:rsidR="00E9237F" w:rsidRDefault="00E9237F">
      <w:pPr>
        <w:pStyle w:val="TOC6"/>
        <w:tabs>
          <w:tab w:val="right" w:leader="dot" w:pos="5030"/>
        </w:tabs>
        <w:rPr>
          <w:rFonts w:eastAsiaTheme="minorEastAsia"/>
          <w:noProof/>
          <w:sz w:val="22"/>
          <w:lang w:val="en-US" w:eastAsia="en-US" w:bidi="ar-SA"/>
        </w:rPr>
      </w:pPr>
      <w:hyperlink w:anchor="_Toc399859355" w:history="1">
        <w:r w:rsidRPr="00C544C9">
          <w:rPr>
            <w:rStyle w:val="Hyperlink"/>
            <w:rFonts w:ascii="Calibri Light" w:eastAsia="SimSun" w:hAnsi="Calibri Light"/>
            <w:noProof/>
          </w:rPr>
          <w:t xml:space="preserve">System Center 2012 R2 Configuration Manager </w:t>
        </w:r>
        <w:r w:rsidRPr="00C544C9">
          <w:rPr>
            <w:rStyle w:val="Hyperlink"/>
            <w:rFonts w:ascii="Calibri Light" w:eastAsia="SimSun" w:hAnsi="Calibri Light" w:hint="eastAsia"/>
            <w:noProof/>
          </w:rPr>
          <w:t>客户端管理许可（每用户）</w:t>
        </w:r>
        <w:r>
          <w:rPr>
            <w:noProof/>
            <w:webHidden/>
          </w:rPr>
          <w:tab/>
        </w:r>
        <w:r>
          <w:rPr>
            <w:noProof/>
            <w:webHidden/>
          </w:rPr>
          <w:fldChar w:fldCharType="begin"/>
        </w:r>
        <w:r>
          <w:rPr>
            <w:noProof/>
            <w:webHidden/>
          </w:rPr>
          <w:instrText xml:space="preserve"> PAGEREF _Toc399859355 \h </w:instrText>
        </w:r>
        <w:r>
          <w:rPr>
            <w:noProof/>
            <w:webHidden/>
          </w:rPr>
        </w:r>
        <w:r>
          <w:rPr>
            <w:noProof/>
            <w:webHidden/>
          </w:rPr>
          <w:fldChar w:fldCharType="separate"/>
        </w:r>
        <w:r>
          <w:rPr>
            <w:noProof/>
            <w:webHidden/>
          </w:rPr>
          <w:t>27</w:t>
        </w:r>
        <w:r>
          <w:rPr>
            <w:noProof/>
            <w:webHidden/>
          </w:rPr>
          <w:fldChar w:fldCharType="end"/>
        </w:r>
      </w:hyperlink>
    </w:p>
    <w:p w14:paraId="301618AE"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356" w:history="1">
        <w:r w:rsidRPr="00C544C9">
          <w:rPr>
            <w:rStyle w:val="Hyperlink"/>
            <w:rFonts w:ascii="Calibri Light" w:eastAsiaTheme="majorEastAsia" w:hAnsi="Calibri Light"/>
            <w:noProof/>
          </w:rPr>
          <w:t>System Center Data Protection Manager</w:t>
        </w:r>
        <w:r>
          <w:rPr>
            <w:noProof/>
            <w:webHidden/>
          </w:rPr>
          <w:tab/>
        </w:r>
        <w:r>
          <w:rPr>
            <w:noProof/>
            <w:webHidden/>
          </w:rPr>
          <w:fldChar w:fldCharType="begin"/>
        </w:r>
        <w:r>
          <w:rPr>
            <w:noProof/>
            <w:webHidden/>
          </w:rPr>
          <w:instrText xml:space="preserve"> PAGEREF _Toc399859356 \h </w:instrText>
        </w:r>
        <w:r>
          <w:rPr>
            <w:noProof/>
            <w:webHidden/>
          </w:rPr>
        </w:r>
        <w:r>
          <w:rPr>
            <w:noProof/>
            <w:webHidden/>
          </w:rPr>
          <w:fldChar w:fldCharType="separate"/>
        </w:r>
        <w:r>
          <w:rPr>
            <w:noProof/>
            <w:webHidden/>
          </w:rPr>
          <w:t>28</w:t>
        </w:r>
        <w:r>
          <w:rPr>
            <w:noProof/>
            <w:webHidden/>
          </w:rPr>
          <w:fldChar w:fldCharType="end"/>
        </w:r>
      </w:hyperlink>
    </w:p>
    <w:p w14:paraId="5ABD9AC9" w14:textId="77777777" w:rsidR="00E9237F" w:rsidRDefault="00E9237F">
      <w:pPr>
        <w:pStyle w:val="TOC6"/>
        <w:tabs>
          <w:tab w:val="right" w:leader="dot" w:pos="5030"/>
        </w:tabs>
        <w:rPr>
          <w:rFonts w:eastAsiaTheme="minorEastAsia"/>
          <w:noProof/>
          <w:sz w:val="22"/>
          <w:lang w:val="en-US" w:eastAsia="en-US" w:bidi="ar-SA"/>
        </w:rPr>
      </w:pPr>
      <w:hyperlink w:anchor="_Toc399859357" w:history="1">
        <w:r w:rsidRPr="00C544C9">
          <w:rPr>
            <w:rStyle w:val="Hyperlink"/>
            <w:rFonts w:ascii="Calibri Light" w:eastAsia="SimSun" w:hAnsi="Calibri Light"/>
            <w:noProof/>
          </w:rPr>
          <w:t xml:space="preserve">System Center Data Protection Manager 2010 Enterprise </w:t>
        </w:r>
        <w:r w:rsidRPr="00C544C9">
          <w:rPr>
            <w:rStyle w:val="Hyperlink"/>
            <w:rFonts w:ascii="Calibri Light" w:eastAsia="SimSun" w:hAnsi="Calibri Light" w:hint="eastAsia"/>
            <w:noProof/>
          </w:rPr>
          <w:t>服务器管理许可</w:t>
        </w:r>
        <w:r>
          <w:rPr>
            <w:noProof/>
            <w:webHidden/>
          </w:rPr>
          <w:tab/>
        </w:r>
        <w:r>
          <w:rPr>
            <w:noProof/>
            <w:webHidden/>
          </w:rPr>
          <w:fldChar w:fldCharType="begin"/>
        </w:r>
        <w:r>
          <w:rPr>
            <w:noProof/>
            <w:webHidden/>
          </w:rPr>
          <w:instrText xml:space="preserve"> PAGEREF _Toc399859357 \h </w:instrText>
        </w:r>
        <w:r>
          <w:rPr>
            <w:noProof/>
            <w:webHidden/>
          </w:rPr>
        </w:r>
        <w:r>
          <w:rPr>
            <w:noProof/>
            <w:webHidden/>
          </w:rPr>
          <w:fldChar w:fldCharType="separate"/>
        </w:r>
        <w:r>
          <w:rPr>
            <w:noProof/>
            <w:webHidden/>
          </w:rPr>
          <w:t>28</w:t>
        </w:r>
        <w:r>
          <w:rPr>
            <w:noProof/>
            <w:webHidden/>
          </w:rPr>
          <w:fldChar w:fldCharType="end"/>
        </w:r>
      </w:hyperlink>
    </w:p>
    <w:p w14:paraId="36E7E71D" w14:textId="77777777" w:rsidR="00E9237F" w:rsidRDefault="00E9237F">
      <w:pPr>
        <w:pStyle w:val="TOC6"/>
        <w:tabs>
          <w:tab w:val="right" w:leader="dot" w:pos="5030"/>
        </w:tabs>
        <w:rPr>
          <w:rFonts w:eastAsiaTheme="minorEastAsia"/>
          <w:noProof/>
          <w:sz w:val="22"/>
          <w:lang w:val="en-US" w:eastAsia="en-US" w:bidi="ar-SA"/>
        </w:rPr>
      </w:pPr>
      <w:hyperlink w:anchor="_Toc399859358" w:history="1">
        <w:r w:rsidRPr="00C544C9">
          <w:rPr>
            <w:rStyle w:val="Hyperlink"/>
            <w:rFonts w:ascii="Calibri Light" w:eastAsia="SimSun" w:hAnsi="Calibri Light"/>
            <w:noProof/>
          </w:rPr>
          <w:t xml:space="preserve">System Center Data Protection Manager 2010 Standard </w:t>
        </w:r>
        <w:r w:rsidRPr="00C544C9">
          <w:rPr>
            <w:rStyle w:val="Hyperlink"/>
            <w:rFonts w:ascii="Calibri Light" w:eastAsia="SimSun" w:hAnsi="Calibri Light" w:hint="eastAsia"/>
            <w:noProof/>
          </w:rPr>
          <w:t>服务器管理许可</w:t>
        </w:r>
        <w:r>
          <w:rPr>
            <w:noProof/>
            <w:webHidden/>
          </w:rPr>
          <w:tab/>
        </w:r>
        <w:r>
          <w:rPr>
            <w:noProof/>
            <w:webHidden/>
          </w:rPr>
          <w:fldChar w:fldCharType="begin"/>
        </w:r>
        <w:r>
          <w:rPr>
            <w:noProof/>
            <w:webHidden/>
          </w:rPr>
          <w:instrText xml:space="preserve"> PAGEREF _Toc399859358 \h </w:instrText>
        </w:r>
        <w:r>
          <w:rPr>
            <w:noProof/>
            <w:webHidden/>
          </w:rPr>
        </w:r>
        <w:r>
          <w:rPr>
            <w:noProof/>
            <w:webHidden/>
          </w:rPr>
          <w:fldChar w:fldCharType="separate"/>
        </w:r>
        <w:r>
          <w:rPr>
            <w:noProof/>
            <w:webHidden/>
          </w:rPr>
          <w:t>28</w:t>
        </w:r>
        <w:r>
          <w:rPr>
            <w:noProof/>
            <w:webHidden/>
          </w:rPr>
          <w:fldChar w:fldCharType="end"/>
        </w:r>
      </w:hyperlink>
    </w:p>
    <w:p w14:paraId="799A120F"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359" w:history="1">
        <w:r w:rsidRPr="00C544C9">
          <w:rPr>
            <w:rStyle w:val="Hyperlink"/>
            <w:rFonts w:ascii="Calibri Light" w:eastAsiaTheme="majorEastAsia" w:hAnsi="Calibri Light"/>
            <w:noProof/>
          </w:rPr>
          <w:t>System Center Operations Manager</w:t>
        </w:r>
        <w:r>
          <w:rPr>
            <w:noProof/>
            <w:webHidden/>
          </w:rPr>
          <w:tab/>
        </w:r>
        <w:r>
          <w:rPr>
            <w:noProof/>
            <w:webHidden/>
          </w:rPr>
          <w:fldChar w:fldCharType="begin"/>
        </w:r>
        <w:r>
          <w:rPr>
            <w:noProof/>
            <w:webHidden/>
          </w:rPr>
          <w:instrText xml:space="preserve"> PAGEREF _Toc399859359 \h </w:instrText>
        </w:r>
        <w:r>
          <w:rPr>
            <w:noProof/>
            <w:webHidden/>
          </w:rPr>
        </w:r>
        <w:r>
          <w:rPr>
            <w:noProof/>
            <w:webHidden/>
          </w:rPr>
          <w:fldChar w:fldCharType="separate"/>
        </w:r>
        <w:r>
          <w:rPr>
            <w:noProof/>
            <w:webHidden/>
          </w:rPr>
          <w:t>28</w:t>
        </w:r>
        <w:r>
          <w:rPr>
            <w:noProof/>
            <w:webHidden/>
          </w:rPr>
          <w:fldChar w:fldCharType="end"/>
        </w:r>
      </w:hyperlink>
    </w:p>
    <w:p w14:paraId="26B3B114" w14:textId="77777777" w:rsidR="00E9237F" w:rsidRDefault="00E9237F">
      <w:pPr>
        <w:pStyle w:val="TOC6"/>
        <w:tabs>
          <w:tab w:val="right" w:leader="dot" w:pos="5030"/>
        </w:tabs>
        <w:rPr>
          <w:rFonts w:eastAsiaTheme="minorEastAsia"/>
          <w:noProof/>
          <w:sz w:val="22"/>
          <w:lang w:val="en-US" w:eastAsia="en-US" w:bidi="ar-SA"/>
        </w:rPr>
      </w:pPr>
      <w:hyperlink w:anchor="_Toc399859360" w:history="1">
        <w:r w:rsidRPr="00C544C9">
          <w:rPr>
            <w:rStyle w:val="Hyperlink"/>
            <w:rFonts w:ascii="Calibri Light" w:eastAsia="SimSun" w:hAnsi="Calibri Light"/>
            <w:noProof/>
          </w:rPr>
          <w:t xml:space="preserve">System Center Operations Manager 2007 R2 Enterprise </w:t>
        </w:r>
        <w:r w:rsidRPr="00C544C9">
          <w:rPr>
            <w:rStyle w:val="Hyperlink"/>
            <w:rFonts w:ascii="Calibri Light" w:eastAsia="SimSun" w:hAnsi="Calibri Light" w:hint="eastAsia"/>
            <w:noProof/>
          </w:rPr>
          <w:t>服务器管理许可</w:t>
        </w:r>
        <w:r>
          <w:rPr>
            <w:noProof/>
            <w:webHidden/>
          </w:rPr>
          <w:tab/>
        </w:r>
        <w:r>
          <w:rPr>
            <w:noProof/>
            <w:webHidden/>
          </w:rPr>
          <w:fldChar w:fldCharType="begin"/>
        </w:r>
        <w:r>
          <w:rPr>
            <w:noProof/>
            <w:webHidden/>
          </w:rPr>
          <w:instrText xml:space="preserve"> PAGEREF _Toc399859360 \h </w:instrText>
        </w:r>
        <w:r>
          <w:rPr>
            <w:noProof/>
            <w:webHidden/>
          </w:rPr>
        </w:r>
        <w:r>
          <w:rPr>
            <w:noProof/>
            <w:webHidden/>
          </w:rPr>
          <w:fldChar w:fldCharType="separate"/>
        </w:r>
        <w:r>
          <w:rPr>
            <w:noProof/>
            <w:webHidden/>
          </w:rPr>
          <w:t>28</w:t>
        </w:r>
        <w:r>
          <w:rPr>
            <w:noProof/>
            <w:webHidden/>
          </w:rPr>
          <w:fldChar w:fldCharType="end"/>
        </w:r>
      </w:hyperlink>
    </w:p>
    <w:p w14:paraId="569D07D5" w14:textId="77777777" w:rsidR="00E9237F" w:rsidRDefault="00E9237F">
      <w:pPr>
        <w:pStyle w:val="TOC6"/>
        <w:tabs>
          <w:tab w:val="right" w:leader="dot" w:pos="5030"/>
        </w:tabs>
        <w:rPr>
          <w:rFonts w:eastAsiaTheme="minorEastAsia"/>
          <w:noProof/>
          <w:sz w:val="22"/>
          <w:lang w:val="en-US" w:eastAsia="en-US" w:bidi="ar-SA"/>
        </w:rPr>
      </w:pPr>
      <w:hyperlink w:anchor="_Toc399859361" w:history="1">
        <w:r w:rsidRPr="00C544C9">
          <w:rPr>
            <w:rStyle w:val="Hyperlink"/>
            <w:rFonts w:ascii="Calibri Light" w:eastAsia="SimSun" w:hAnsi="Calibri Light"/>
            <w:noProof/>
          </w:rPr>
          <w:t xml:space="preserve">System Center Operations Manager 2007 R2 Standard </w:t>
        </w:r>
        <w:r w:rsidRPr="00C544C9">
          <w:rPr>
            <w:rStyle w:val="Hyperlink"/>
            <w:rFonts w:ascii="Calibri Light" w:eastAsia="SimSun" w:hAnsi="Calibri Light" w:hint="eastAsia"/>
            <w:noProof/>
          </w:rPr>
          <w:t>服务器管理许可</w:t>
        </w:r>
        <w:r>
          <w:rPr>
            <w:noProof/>
            <w:webHidden/>
          </w:rPr>
          <w:tab/>
        </w:r>
        <w:r>
          <w:rPr>
            <w:noProof/>
            <w:webHidden/>
          </w:rPr>
          <w:fldChar w:fldCharType="begin"/>
        </w:r>
        <w:r>
          <w:rPr>
            <w:noProof/>
            <w:webHidden/>
          </w:rPr>
          <w:instrText xml:space="preserve"> PAGEREF _Toc399859361 \h </w:instrText>
        </w:r>
        <w:r>
          <w:rPr>
            <w:noProof/>
            <w:webHidden/>
          </w:rPr>
        </w:r>
        <w:r>
          <w:rPr>
            <w:noProof/>
            <w:webHidden/>
          </w:rPr>
          <w:fldChar w:fldCharType="separate"/>
        </w:r>
        <w:r>
          <w:rPr>
            <w:noProof/>
            <w:webHidden/>
          </w:rPr>
          <w:t>28</w:t>
        </w:r>
        <w:r>
          <w:rPr>
            <w:noProof/>
            <w:webHidden/>
          </w:rPr>
          <w:fldChar w:fldCharType="end"/>
        </w:r>
      </w:hyperlink>
    </w:p>
    <w:p w14:paraId="61425FBA" w14:textId="77777777" w:rsidR="00E9237F" w:rsidRDefault="00E9237F">
      <w:pPr>
        <w:pStyle w:val="TOC6"/>
        <w:tabs>
          <w:tab w:val="right" w:leader="dot" w:pos="5030"/>
        </w:tabs>
        <w:rPr>
          <w:rFonts w:eastAsiaTheme="minorEastAsia"/>
          <w:noProof/>
          <w:sz w:val="22"/>
          <w:lang w:val="en-US" w:eastAsia="en-US" w:bidi="ar-SA"/>
        </w:rPr>
      </w:pPr>
      <w:hyperlink w:anchor="_Toc399859362" w:history="1">
        <w:r w:rsidRPr="00C544C9">
          <w:rPr>
            <w:rStyle w:val="Hyperlink"/>
            <w:rFonts w:ascii="Calibri Light" w:eastAsia="SimSun" w:hAnsi="Calibri Light"/>
            <w:noProof/>
          </w:rPr>
          <w:t xml:space="preserve">System Center Operations Manager 2007 R2 </w:t>
        </w:r>
        <w:r w:rsidRPr="00C544C9">
          <w:rPr>
            <w:rStyle w:val="Hyperlink"/>
            <w:rFonts w:ascii="Calibri Light" w:eastAsia="SimSun" w:hAnsi="Calibri Light" w:hint="eastAsia"/>
            <w:noProof/>
          </w:rPr>
          <w:t>客户端管理许可（每</w:t>
        </w:r>
        <w:r w:rsidRPr="00C544C9">
          <w:rPr>
            <w:rStyle w:val="Hyperlink"/>
            <w:rFonts w:ascii="Calibri Light" w:eastAsia="SimSun" w:hAnsi="Calibri Light"/>
            <w:noProof/>
          </w:rPr>
          <w:t xml:space="preserve"> OSE</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_Toc399859362 \h </w:instrText>
        </w:r>
        <w:r>
          <w:rPr>
            <w:noProof/>
            <w:webHidden/>
          </w:rPr>
        </w:r>
        <w:r>
          <w:rPr>
            <w:noProof/>
            <w:webHidden/>
          </w:rPr>
          <w:fldChar w:fldCharType="separate"/>
        </w:r>
        <w:r>
          <w:rPr>
            <w:noProof/>
            <w:webHidden/>
          </w:rPr>
          <w:t>28</w:t>
        </w:r>
        <w:r>
          <w:rPr>
            <w:noProof/>
            <w:webHidden/>
          </w:rPr>
          <w:fldChar w:fldCharType="end"/>
        </w:r>
      </w:hyperlink>
    </w:p>
    <w:p w14:paraId="4A5F4B3F" w14:textId="77777777" w:rsidR="00E9237F" w:rsidRDefault="00E9237F">
      <w:pPr>
        <w:pStyle w:val="TOC6"/>
        <w:tabs>
          <w:tab w:val="right" w:leader="dot" w:pos="5030"/>
        </w:tabs>
        <w:rPr>
          <w:rFonts w:eastAsiaTheme="minorEastAsia"/>
          <w:noProof/>
          <w:sz w:val="22"/>
          <w:lang w:val="en-US" w:eastAsia="en-US" w:bidi="ar-SA"/>
        </w:rPr>
      </w:pPr>
      <w:hyperlink w:anchor="_Toc399859363" w:history="1">
        <w:r w:rsidRPr="00C544C9">
          <w:rPr>
            <w:rStyle w:val="Hyperlink"/>
            <w:rFonts w:ascii="Calibri Light" w:eastAsia="SimSun" w:hAnsi="Calibri Light"/>
            <w:noProof/>
          </w:rPr>
          <w:t xml:space="preserve">System Center Operations Manager 2007 R2 </w:t>
        </w:r>
        <w:r w:rsidRPr="00C544C9">
          <w:rPr>
            <w:rStyle w:val="Hyperlink"/>
            <w:rFonts w:ascii="Calibri Light" w:eastAsia="SimSun" w:hAnsi="Calibri Light" w:hint="eastAsia"/>
            <w:noProof/>
          </w:rPr>
          <w:t>客户端管理许可（每用户）</w:t>
        </w:r>
        <w:r>
          <w:rPr>
            <w:noProof/>
            <w:webHidden/>
          </w:rPr>
          <w:tab/>
        </w:r>
        <w:r>
          <w:rPr>
            <w:noProof/>
            <w:webHidden/>
          </w:rPr>
          <w:fldChar w:fldCharType="begin"/>
        </w:r>
        <w:r>
          <w:rPr>
            <w:noProof/>
            <w:webHidden/>
          </w:rPr>
          <w:instrText xml:space="preserve"> PAGEREF _Toc399859363 \h </w:instrText>
        </w:r>
        <w:r>
          <w:rPr>
            <w:noProof/>
            <w:webHidden/>
          </w:rPr>
        </w:r>
        <w:r>
          <w:rPr>
            <w:noProof/>
            <w:webHidden/>
          </w:rPr>
          <w:fldChar w:fldCharType="separate"/>
        </w:r>
        <w:r>
          <w:rPr>
            <w:noProof/>
            <w:webHidden/>
          </w:rPr>
          <w:t>28</w:t>
        </w:r>
        <w:r>
          <w:rPr>
            <w:noProof/>
            <w:webHidden/>
          </w:rPr>
          <w:fldChar w:fldCharType="end"/>
        </w:r>
      </w:hyperlink>
    </w:p>
    <w:p w14:paraId="44D68036"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364" w:history="1">
        <w:r w:rsidRPr="00C544C9">
          <w:rPr>
            <w:rStyle w:val="Hyperlink"/>
            <w:rFonts w:ascii="Calibri Light" w:eastAsiaTheme="majorEastAsia" w:hAnsi="Calibri Light"/>
            <w:noProof/>
          </w:rPr>
          <w:t>System Center Server</w:t>
        </w:r>
        <w:r>
          <w:rPr>
            <w:noProof/>
            <w:webHidden/>
          </w:rPr>
          <w:tab/>
        </w:r>
        <w:r>
          <w:rPr>
            <w:noProof/>
            <w:webHidden/>
          </w:rPr>
          <w:fldChar w:fldCharType="begin"/>
        </w:r>
        <w:r>
          <w:rPr>
            <w:noProof/>
            <w:webHidden/>
          </w:rPr>
          <w:instrText xml:space="preserve"> PAGEREF _Toc399859364 \h </w:instrText>
        </w:r>
        <w:r>
          <w:rPr>
            <w:noProof/>
            <w:webHidden/>
          </w:rPr>
        </w:r>
        <w:r>
          <w:rPr>
            <w:noProof/>
            <w:webHidden/>
          </w:rPr>
          <w:fldChar w:fldCharType="separate"/>
        </w:r>
        <w:r>
          <w:rPr>
            <w:noProof/>
            <w:webHidden/>
          </w:rPr>
          <w:t>28</w:t>
        </w:r>
        <w:r>
          <w:rPr>
            <w:noProof/>
            <w:webHidden/>
          </w:rPr>
          <w:fldChar w:fldCharType="end"/>
        </w:r>
      </w:hyperlink>
    </w:p>
    <w:p w14:paraId="740166AA" w14:textId="77777777" w:rsidR="00E9237F" w:rsidRDefault="00E9237F">
      <w:pPr>
        <w:pStyle w:val="TOC6"/>
        <w:tabs>
          <w:tab w:val="right" w:leader="dot" w:pos="5030"/>
        </w:tabs>
        <w:rPr>
          <w:rFonts w:eastAsiaTheme="minorEastAsia"/>
          <w:noProof/>
          <w:sz w:val="22"/>
          <w:lang w:val="en-US" w:eastAsia="en-US" w:bidi="ar-SA"/>
        </w:rPr>
      </w:pPr>
      <w:hyperlink w:anchor="_Toc399859365" w:history="1">
        <w:r w:rsidRPr="00C544C9">
          <w:rPr>
            <w:rStyle w:val="Hyperlink"/>
            <w:rFonts w:ascii="Calibri Light" w:eastAsia="SimSun" w:hAnsi="Calibri Light"/>
            <w:noProof/>
          </w:rPr>
          <w:t xml:space="preserve">System Center 2012 R2 Datacenter </w:t>
        </w:r>
        <w:r w:rsidRPr="00C544C9">
          <w:rPr>
            <w:rStyle w:val="Hyperlink"/>
            <w:rFonts w:ascii="Calibri Light" w:eastAsia="SimSun" w:hAnsi="Calibri Light" w:hint="eastAsia"/>
            <w:noProof/>
          </w:rPr>
          <w:t>服务器管理许可（</w:t>
        </w:r>
        <w:r w:rsidRPr="00C544C9">
          <w:rPr>
            <w:rStyle w:val="Hyperlink"/>
            <w:rFonts w:ascii="Calibri Light" w:eastAsia="SimSun" w:hAnsi="Calibri Light"/>
            <w:noProof/>
          </w:rPr>
          <w:t xml:space="preserve">2 </w:t>
        </w:r>
        <w:r w:rsidRPr="00C544C9">
          <w:rPr>
            <w:rStyle w:val="Hyperlink"/>
            <w:rFonts w:ascii="Calibri Light" w:eastAsia="SimSun" w:hAnsi="Calibri Light" w:hint="eastAsia"/>
            <w:noProof/>
          </w:rPr>
          <w:t>个处理器）</w:t>
        </w:r>
        <w:r>
          <w:rPr>
            <w:noProof/>
            <w:webHidden/>
          </w:rPr>
          <w:tab/>
        </w:r>
        <w:r>
          <w:rPr>
            <w:noProof/>
            <w:webHidden/>
          </w:rPr>
          <w:fldChar w:fldCharType="begin"/>
        </w:r>
        <w:r>
          <w:rPr>
            <w:noProof/>
            <w:webHidden/>
          </w:rPr>
          <w:instrText xml:space="preserve"> PAGEREF _Toc399859365 \h </w:instrText>
        </w:r>
        <w:r>
          <w:rPr>
            <w:noProof/>
            <w:webHidden/>
          </w:rPr>
        </w:r>
        <w:r>
          <w:rPr>
            <w:noProof/>
            <w:webHidden/>
          </w:rPr>
          <w:fldChar w:fldCharType="separate"/>
        </w:r>
        <w:r>
          <w:rPr>
            <w:noProof/>
            <w:webHidden/>
          </w:rPr>
          <w:t>29</w:t>
        </w:r>
        <w:r>
          <w:rPr>
            <w:noProof/>
            <w:webHidden/>
          </w:rPr>
          <w:fldChar w:fldCharType="end"/>
        </w:r>
      </w:hyperlink>
    </w:p>
    <w:p w14:paraId="74CC79CC" w14:textId="77777777" w:rsidR="00E9237F" w:rsidRDefault="00E9237F">
      <w:pPr>
        <w:pStyle w:val="TOC6"/>
        <w:tabs>
          <w:tab w:val="right" w:leader="dot" w:pos="5030"/>
        </w:tabs>
        <w:rPr>
          <w:rFonts w:eastAsiaTheme="minorEastAsia"/>
          <w:noProof/>
          <w:sz w:val="22"/>
          <w:lang w:val="en-US" w:eastAsia="en-US" w:bidi="ar-SA"/>
        </w:rPr>
      </w:pPr>
      <w:hyperlink w:anchor="_Toc399859366" w:history="1">
        <w:r w:rsidRPr="00C544C9">
          <w:rPr>
            <w:rStyle w:val="Hyperlink"/>
            <w:rFonts w:ascii="Calibri Light" w:eastAsia="SimSun" w:hAnsi="Calibri Light"/>
            <w:noProof/>
          </w:rPr>
          <w:t xml:space="preserve">System Center 2012 R2 Standard </w:t>
        </w:r>
        <w:r w:rsidRPr="00C544C9">
          <w:rPr>
            <w:rStyle w:val="Hyperlink"/>
            <w:rFonts w:ascii="Calibri Light" w:eastAsia="SimSun" w:hAnsi="Calibri Light" w:hint="eastAsia"/>
            <w:noProof/>
          </w:rPr>
          <w:t>服务器管理许可（</w:t>
        </w:r>
        <w:r w:rsidRPr="00C544C9">
          <w:rPr>
            <w:rStyle w:val="Hyperlink"/>
            <w:rFonts w:ascii="Calibri Light" w:eastAsia="SimSun" w:hAnsi="Calibri Light"/>
            <w:noProof/>
          </w:rPr>
          <w:t xml:space="preserve">2 </w:t>
        </w:r>
        <w:r w:rsidRPr="00C544C9">
          <w:rPr>
            <w:rStyle w:val="Hyperlink"/>
            <w:rFonts w:ascii="Calibri Light" w:eastAsia="SimSun" w:hAnsi="Calibri Light" w:hint="eastAsia"/>
            <w:noProof/>
          </w:rPr>
          <w:t>个处理器）</w:t>
        </w:r>
        <w:r>
          <w:rPr>
            <w:noProof/>
            <w:webHidden/>
          </w:rPr>
          <w:tab/>
        </w:r>
        <w:r>
          <w:rPr>
            <w:noProof/>
            <w:webHidden/>
          </w:rPr>
          <w:fldChar w:fldCharType="begin"/>
        </w:r>
        <w:r>
          <w:rPr>
            <w:noProof/>
            <w:webHidden/>
          </w:rPr>
          <w:instrText xml:space="preserve"> PAGEREF _Toc399859366 \h </w:instrText>
        </w:r>
        <w:r>
          <w:rPr>
            <w:noProof/>
            <w:webHidden/>
          </w:rPr>
        </w:r>
        <w:r>
          <w:rPr>
            <w:noProof/>
            <w:webHidden/>
          </w:rPr>
          <w:fldChar w:fldCharType="separate"/>
        </w:r>
        <w:r>
          <w:rPr>
            <w:noProof/>
            <w:webHidden/>
          </w:rPr>
          <w:t>29</w:t>
        </w:r>
        <w:r>
          <w:rPr>
            <w:noProof/>
            <w:webHidden/>
          </w:rPr>
          <w:fldChar w:fldCharType="end"/>
        </w:r>
      </w:hyperlink>
    </w:p>
    <w:p w14:paraId="636972A1"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367" w:history="1">
        <w:r w:rsidRPr="00C544C9">
          <w:rPr>
            <w:rStyle w:val="Hyperlink"/>
            <w:rFonts w:ascii="Calibri Light" w:eastAsiaTheme="majorEastAsia" w:hAnsi="Calibri Light"/>
            <w:noProof/>
          </w:rPr>
          <w:t>System Center Server Management Suite</w:t>
        </w:r>
        <w:r>
          <w:rPr>
            <w:noProof/>
            <w:webHidden/>
          </w:rPr>
          <w:tab/>
        </w:r>
        <w:r>
          <w:rPr>
            <w:noProof/>
            <w:webHidden/>
          </w:rPr>
          <w:fldChar w:fldCharType="begin"/>
        </w:r>
        <w:r>
          <w:rPr>
            <w:noProof/>
            <w:webHidden/>
          </w:rPr>
          <w:instrText xml:space="preserve"> PAGEREF _Toc399859367 \h </w:instrText>
        </w:r>
        <w:r>
          <w:rPr>
            <w:noProof/>
            <w:webHidden/>
          </w:rPr>
        </w:r>
        <w:r>
          <w:rPr>
            <w:noProof/>
            <w:webHidden/>
          </w:rPr>
          <w:fldChar w:fldCharType="separate"/>
        </w:r>
        <w:r>
          <w:rPr>
            <w:noProof/>
            <w:webHidden/>
          </w:rPr>
          <w:t>29</w:t>
        </w:r>
        <w:r>
          <w:rPr>
            <w:noProof/>
            <w:webHidden/>
          </w:rPr>
          <w:fldChar w:fldCharType="end"/>
        </w:r>
      </w:hyperlink>
    </w:p>
    <w:p w14:paraId="5F5F7D80" w14:textId="77777777" w:rsidR="00E9237F" w:rsidRDefault="00E9237F">
      <w:pPr>
        <w:pStyle w:val="TOC6"/>
        <w:tabs>
          <w:tab w:val="right" w:leader="dot" w:pos="5030"/>
        </w:tabs>
        <w:rPr>
          <w:rFonts w:eastAsiaTheme="minorEastAsia"/>
          <w:noProof/>
          <w:sz w:val="22"/>
          <w:lang w:val="en-US" w:eastAsia="en-US" w:bidi="ar-SA"/>
        </w:rPr>
      </w:pPr>
      <w:hyperlink w:anchor="_Toc399859368" w:history="1">
        <w:r w:rsidRPr="00C544C9">
          <w:rPr>
            <w:rStyle w:val="Hyperlink"/>
            <w:rFonts w:ascii="Calibri Light" w:eastAsiaTheme="majorEastAsia" w:hAnsi="Calibri Light"/>
            <w:noProof/>
          </w:rPr>
          <w:t>System Center Server Management Suite Datacenter</w:t>
        </w:r>
        <w:r>
          <w:rPr>
            <w:noProof/>
            <w:webHidden/>
          </w:rPr>
          <w:tab/>
        </w:r>
        <w:r>
          <w:rPr>
            <w:noProof/>
            <w:webHidden/>
          </w:rPr>
          <w:fldChar w:fldCharType="begin"/>
        </w:r>
        <w:r>
          <w:rPr>
            <w:noProof/>
            <w:webHidden/>
          </w:rPr>
          <w:instrText xml:space="preserve"> PAGEREF _Toc399859368 \h </w:instrText>
        </w:r>
        <w:r>
          <w:rPr>
            <w:noProof/>
            <w:webHidden/>
          </w:rPr>
        </w:r>
        <w:r>
          <w:rPr>
            <w:noProof/>
            <w:webHidden/>
          </w:rPr>
          <w:fldChar w:fldCharType="separate"/>
        </w:r>
        <w:r>
          <w:rPr>
            <w:noProof/>
            <w:webHidden/>
          </w:rPr>
          <w:t>29</w:t>
        </w:r>
        <w:r>
          <w:rPr>
            <w:noProof/>
            <w:webHidden/>
          </w:rPr>
          <w:fldChar w:fldCharType="end"/>
        </w:r>
      </w:hyperlink>
    </w:p>
    <w:p w14:paraId="6D5E90BB" w14:textId="77777777" w:rsidR="00E9237F" w:rsidRDefault="00E9237F">
      <w:pPr>
        <w:pStyle w:val="TOC6"/>
        <w:tabs>
          <w:tab w:val="right" w:leader="dot" w:pos="5030"/>
        </w:tabs>
        <w:rPr>
          <w:rFonts w:eastAsiaTheme="minorEastAsia"/>
          <w:noProof/>
          <w:sz w:val="22"/>
          <w:lang w:val="en-US" w:eastAsia="en-US" w:bidi="ar-SA"/>
        </w:rPr>
      </w:pPr>
      <w:hyperlink w:anchor="_Toc399859369" w:history="1">
        <w:r w:rsidRPr="00C544C9">
          <w:rPr>
            <w:rStyle w:val="Hyperlink"/>
            <w:rFonts w:ascii="Calibri Light" w:eastAsiaTheme="majorEastAsia" w:hAnsi="Calibri Light"/>
            <w:noProof/>
            <w:lang w:val="fr-FR"/>
          </w:rPr>
          <w:t>System Center Server Management Suite Enterprise</w:t>
        </w:r>
        <w:r>
          <w:rPr>
            <w:noProof/>
            <w:webHidden/>
          </w:rPr>
          <w:tab/>
        </w:r>
        <w:r>
          <w:rPr>
            <w:noProof/>
            <w:webHidden/>
          </w:rPr>
          <w:fldChar w:fldCharType="begin"/>
        </w:r>
        <w:r>
          <w:rPr>
            <w:noProof/>
            <w:webHidden/>
          </w:rPr>
          <w:instrText xml:space="preserve"> PAGEREF _Toc399859369 \h </w:instrText>
        </w:r>
        <w:r>
          <w:rPr>
            <w:noProof/>
            <w:webHidden/>
          </w:rPr>
        </w:r>
        <w:r>
          <w:rPr>
            <w:noProof/>
            <w:webHidden/>
          </w:rPr>
          <w:fldChar w:fldCharType="separate"/>
        </w:r>
        <w:r>
          <w:rPr>
            <w:noProof/>
            <w:webHidden/>
          </w:rPr>
          <w:t>29</w:t>
        </w:r>
        <w:r>
          <w:rPr>
            <w:noProof/>
            <w:webHidden/>
          </w:rPr>
          <w:fldChar w:fldCharType="end"/>
        </w:r>
      </w:hyperlink>
    </w:p>
    <w:p w14:paraId="5FE35217"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370" w:history="1">
        <w:r w:rsidRPr="00C544C9">
          <w:rPr>
            <w:rStyle w:val="Hyperlink"/>
            <w:rFonts w:ascii="Calibri Light" w:eastAsiaTheme="majorEastAsia" w:hAnsi="Calibri Light"/>
            <w:noProof/>
          </w:rPr>
          <w:t>System Center Service Manager</w:t>
        </w:r>
        <w:r>
          <w:rPr>
            <w:noProof/>
            <w:webHidden/>
          </w:rPr>
          <w:tab/>
        </w:r>
        <w:r>
          <w:rPr>
            <w:noProof/>
            <w:webHidden/>
          </w:rPr>
          <w:fldChar w:fldCharType="begin"/>
        </w:r>
        <w:r>
          <w:rPr>
            <w:noProof/>
            <w:webHidden/>
          </w:rPr>
          <w:instrText xml:space="preserve"> PAGEREF _Toc399859370 \h </w:instrText>
        </w:r>
        <w:r>
          <w:rPr>
            <w:noProof/>
            <w:webHidden/>
          </w:rPr>
        </w:r>
        <w:r>
          <w:rPr>
            <w:noProof/>
            <w:webHidden/>
          </w:rPr>
          <w:fldChar w:fldCharType="separate"/>
        </w:r>
        <w:r>
          <w:rPr>
            <w:noProof/>
            <w:webHidden/>
          </w:rPr>
          <w:t>30</w:t>
        </w:r>
        <w:r>
          <w:rPr>
            <w:noProof/>
            <w:webHidden/>
          </w:rPr>
          <w:fldChar w:fldCharType="end"/>
        </w:r>
      </w:hyperlink>
    </w:p>
    <w:p w14:paraId="2ED11572" w14:textId="77777777" w:rsidR="00E9237F" w:rsidRDefault="00E9237F">
      <w:pPr>
        <w:pStyle w:val="TOC6"/>
        <w:tabs>
          <w:tab w:val="right" w:leader="dot" w:pos="5030"/>
        </w:tabs>
        <w:rPr>
          <w:rFonts w:eastAsiaTheme="minorEastAsia"/>
          <w:noProof/>
          <w:sz w:val="22"/>
          <w:lang w:val="en-US" w:eastAsia="en-US" w:bidi="ar-SA"/>
        </w:rPr>
      </w:pPr>
      <w:hyperlink w:anchor="_Toc399859371" w:history="1">
        <w:r w:rsidRPr="00C544C9">
          <w:rPr>
            <w:rStyle w:val="Hyperlink"/>
            <w:rFonts w:ascii="Calibri Light" w:eastAsia="SimSun" w:hAnsi="Calibri Light"/>
            <w:noProof/>
          </w:rPr>
          <w:t xml:space="preserve">System Center Service Manager 2010 </w:t>
        </w:r>
        <w:r w:rsidRPr="00C544C9">
          <w:rPr>
            <w:rStyle w:val="Hyperlink"/>
            <w:rFonts w:ascii="Calibri Light" w:eastAsia="SimSun" w:hAnsi="Calibri Light" w:hint="eastAsia"/>
            <w:noProof/>
          </w:rPr>
          <w:t>客户端管理许可（客户端</w:t>
        </w:r>
        <w:r w:rsidRPr="00C544C9">
          <w:rPr>
            <w:rStyle w:val="Hyperlink"/>
            <w:rFonts w:ascii="Calibri Light" w:eastAsia="SimSun" w:hAnsi="Calibri Light"/>
            <w:noProof/>
          </w:rPr>
          <w:t xml:space="preserve"> ML</w:t>
        </w:r>
        <w:r w:rsidRPr="00C544C9">
          <w:rPr>
            <w:rStyle w:val="Hyperlink"/>
            <w:rFonts w:ascii="Calibri Light" w:eastAsia="SimSun" w:hAnsi="Calibri Light" w:hint="eastAsia"/>
            <w:noProof/>
          </w:rPr>
          <w:t>）（每</w:t>
        </w:r>
        <w:r w:rsidRPr="00C544C9">
          <w:rPr>
            <w:rStyle w:val="Hyperlink"/>
            <w:rFonts w:ascii="Calibri Light" w:eastAsia="SimSun" w:hAnsi="Calibri Light"/>
            <w:noProof/>
          </w:rPr>
          <w:t xml:space="preserve"> OSE</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_Toc399859371 \h </w:instrText>
        </w:r>
        <w:r>
          <w:rPr>
            <w:noProof/>
            <w:webHidden/>
          </w:rPr>
        </w:r>
        <w:r>
          <w:rPr>
            <w:noProof/>
            <w:webHidden/>
          </w:rPr>
          <w:fldChar w:fldCharType="separate"/>
        </w:r>
        <w:r>
          <w:rPr>
            <w:noProof/>
            <w:webHidden/>
          </w:rPr>
          <w:t>30</w:t>
        </w:r>
        <w:r>
          <w:rPr>
            <w:noProof/>
            <w:webHidden/>
          </w:rPr>
          <w:fldChar w:fldCharType="end"/>
        </w:r>
      </w:hyperlink>
    </w:p>
    <w:p w14:paraId="26308F22" w14:textId="77777777" w:rsidR="00E9237F" w:rsidRDefault="00E9237F">
      <w:pPr>
        <w:pStyle w:val="TOC6"/>
        <w:tabs>
          <w:tab w:val="right" w:leader="dot" w:pos="5030"/>
        </w:tabs>
        <w:rPr>
          <w:rFonts w:eastAsiaTheme="minorEastAsia"/>
          <w:noProof/>
          <w:sz w:val="22"/>
          <w:lang w:val="en-US" w:eastAsia="en-US" w:bidi="ar-SA"/>
        </w:rPr>
      </w:pPr>
      <w:hyperlink w:anchor="_Toc399859372" w:history="1">
        <w:r w:rsidRPr="00C544C9">
          <w:rPr>
            <w:rStyle w:val="Hyperlink"/>
            <w:rFonts w:ascii="Calibri Light" w:eastAsia="SimSun" w:hAnsi="Calibri Light"/>
            <w:noProof/>
          </w:rPr>
          <w:t xml:space="preserve">System Center Service Manager 2010 </w:t>
        </w:r>
        <w:r w:rsidRPr="00C544C9">
          <w:rPr>
            <w:rStyle w:val="Hyperlink"/>
            <w:rFonts w:ascii="Calibri Light" w:eastAsia="SimSun" w:hAnsi="Calibri Light" w:hint="eastAsia"/>
            <w:noProof/>
          </w:rPr>
          <w:t>客户端管理许可（客户端</w:t>
        </w:r>
        <w:r w:rsidRPr="00C544C9">
          <w:rPr>
            <w:rStyle w:val="Hyperlink"/>
            <w:rFonts w:ascii="Calibri Light" w:eastAsia="SimSun" w:hAnsi="Calibri Light"/>
            <w:noProof/>
          </w:rPr>
          <w:t xml:space="preserve"> ML</w:t>
        </w:r>
        <w:r w:rsidRPr="00C544C9">
          <w:rPr>
            <w:rStyle w:val="Hyperlink"/>
            <w:rFonts w:ascii="Calibri Light" w:eastAsia="SimSun" w:hAnsi="Calibri Light" w:hint="eastAsia"/>
            <w:noProof/>
          </w:rPr>
          <w:t>）（每用户）</w:t>
        </w:r>
        <w:r>
          <w:rPr>
            <w:noProof/>
            <w:webHidden/>
          </w:rPr>
          <w:tab/>
        </w:r>
        <w:r>
          <w:rPr>
            <w:noProof/>
            <w:webHidden/>
          </w:rPr>
          <w:fldChar w:fldCharType="begin"/>
        </w:r>
        <w:r>
          <w:rPr>
            <w:noProof/>
            <w:webHidden/>
          </w:rPr>
          <w:instrText xml:space="preserve"> PAGEREF _Toc399859372 \h </w:instrText>
        </w:r>
        <w:r>
          <w:rPr>
            <w:noProof/>
            <w:webHidden/>
          </w:rPr>
        </w:r>
        <w:r>
          <w:rPr>
            <w:noProof/>
            <w:webHidden/>
          </w:rPr>
          <w:fldChar w:fldCharType="separate"/>
        </w:r>
        <w:r>
          <w:rPr>
            <w:noProof/>
            <w:webHidden/>
          </w:rPr>
          <w:t>30</w:t>
        </w:r>
        <w:r>
          <w:rPr>
            <w:noProof/>
            <w:webHidden/>
          </w:rPr>
          <w:fldChar w:fldCharType="end"/>
        </w:r>
      </w:hyperlink>
    </w:p>
    <w:p w14:paraId="2FEFC13A" w14:textId="77777777" w:rsidR="00E9237F" w:rsidRDefault="00E9237F">
      <w:pPr>
        <w:pStyle w:val="TOC6"/>
        <w:tabs>
          <w:tab w:val="right" w:leader="dot" w:pos="5030"/>
        </w:tabs>
        <w:rPr>
          <w:rFonts w:eastAsiaTheme="minorEastAsia"/>
          <w:noProof/>
          <w:sz w:val="22"/>
          <w:lang w:val="en-US" w:eastAsia="en-US" w:bidi="ar-SA"/>
        </w:rPr>
      </w:pPr>
      <w:hyperlink w:anchor="_Toc399859373" w:history="1">
        <w:r w:rsidRPr="00C544C9">
          <w:rPr>
            <w:rStyle w:val="Hyperlink"/>
            <w:rFonts w:ascii="Calibri Light" w:eastAsia="SimSun" w:hAnsi="Calibri Light"/>
            <w:noProof/>
          </w:rPr>
          <w:t xml:space="preserve">System Center Service Manager 2010 </w:t>
        </w:r>
        <w:r w:rsidRPr="00C544C9">
          <w:rPr>
            <w:rStyle w:val="Hyperlink"/>
            <w:rFonts w:ascii="Calibri Light" w:eastAsia="SimSun" w:hAnsi="Calibri Light" w:hint="eastAsia"/>
            <w:noProof/>
          </w:rPr>
          <w:t>服务器管理许可（服务器</w:t>
        </w:r>
        <w:r w:rsidRPr="00C544C9">
          <w:rPr>
            <w:rStyle w:val="Hyperlink"/>
            <w:rFonts w:ascii="Calibri Light" w:eastAsia="SimSun" w:hAnsi="Calibri Light"/>
            <w:noProof/>
          </w:rPr>
          <w:t xml:space="preserve"> ML</w:t>
        </w:r>
        <w:r w:rsidRPr="00C544C9">
          <w:rPr>
            <w:rStyle w:val="Hyperlink"/>
            <w:rFonts w:ascii="Calibri Light" w:eastAsia="SimSun" w:hAnsi="Calibri Light" w:hint="eastAsia"/>
            <w:noProof/>
          </w:rPr>
          <w:t>）（每</w:t>
        </w:r>
        <w:r w:rsidRPr="00C544C9">
          <w:rPr>
            <w:rStyle w:val="Hyperlink"/>
            <w:rFonts w:ascii="Calibri Light" w:eastAsia="SimSun" w:hAnsi="Calibri Light"/>
            <w:noProof/>
          </w:rPr>
          <w:t xml:space="preserve"> OSE</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_Toc399859373 \h </w:instrText>
        </w:r>
        <w:r>
          <w:rPr>
            <w:noProof/>
            <w:webHidden/>
          </w:rPr>
        </w:r>
        <w:r>
          <w:rPr>
            <w:noProof/>
            <w:webHidden/>
          </w:rPr>
          <w:fldChar w:fldCharType="separate"/>
        </w:r>
        <w:r>
          <w:rPr>
            <w:noProof/>
            <w:webHidden/>
          </w:rPr>
          <w:t>30</w:t>
        </w:r>
        <w:r>
          <w:rPr>
            <w:noProof/>
            <w:webHidden/>
          </w:rPr>
          <w:fldChar w:fldCharType="end"/>
        </w:r>
      </w:hyperlink>
    </w:p>
    <w:p w14:paraId="1BD4988D" w14:textId="77777777" w:rsidR="00E9237F" w:rsidRDefault="00E9237F">
      <w:pPr>
        <w:pStyle w:val="TOC3"/>
        <w:tabs>
          <w:tab w:val="right" w:leader="dot" w:pos="5030"/>
        </w:tabs>
        <w:rPr>
          <w:rFonts w:eastAsiaTheme="minorEastAsia"/>
          <w:smallCaps w:val="0"/>
          <w:noProof/>
          <w:sz w:val="22"/>
          <w:lang w:val="en-US" w:eastAsia="en-US" w:bidi="ar-SA"/>
        </w:rPr>
      </w:pPr>
      <w:hyperlink w:anchor="_Toc399859374" w:history="1">
        <w:r w:rsidRPr="00C544C9">
          <w:rPr>
            <w:rStyle w:val="Hyperlink"/>
            <w:rFonts w:ascii="Calibri Light" w:eastAsiaTheme="majorEastAsia" w:hAnsi="Calibri Light"/>
            <w:noProof/>
          </w:rPr>
          <w:t>VDI Suite</w:t>
        </w:r>
        <w:r>
          <w:rPr>
            <w:noProof/>
            <w:webHidden/>
          </w:rPr>
          <w:tab/>
        </w:r>
        <w:r>
          <w:rPr>
            <w:noProof/>
            <w:webHidden/>
          </w:rPr>
          <w:fldChar w:fldCharType="begin"/>
        </w:r>
        <w:r>
          <w:rPr>
            <w:noProof/>
            <w:webHidden/>
          </w:rPr>
          <w:instrText xml:space="preserve"> PAGEREF _Toc399859374 \h </w:instrText>
        </w:r>
        <w:r>
          <w:rPr>
            <w:noProof/>
            <w:webHidden/>
          </w:rPr>
        </w:r>
        <w:r>
          <w:rPr>
            <w:noProof/>
            <w:webHidden/>
          </w:rPr>
          <w:fldChar w:fldCharType="separate"/>
        </w:r>
        <w:r>
          <w:rPr>
            <w:noProof/>
            <w:webHidden/>
          </w:rPr>
          <w:t>30</w:t>
        </w:r>
        <w:r>
          <w:rPr>
            <w:noProof/>
            <w:webHidden/>
          </w:rPr>
          <w:fldChar w:fldCharType="end"/>
        </w:r>
      </w:hyperlink>
    </w:p>
    <w:p w14:paraId="45ED21D4" w14:textId="77777777" w:rsidR="00E9237F" w:rsidRDefault="00E9237F">
      <w:pPr>
        <w:pStyle w:val="TOC5"/>
        <w:tabs>
          <w:tab w:val="right" w:leader="dot" w:pos="5030"/>
        </w:tabs>
        <w:rPr>
          <w:rFonts w:eastAsiaTheme="minorEastAsia"/>
          <w:noProof/>
          <w:sz w:val="22"/>
          <w:lang w:val="en-US" w:eastAsia="en-US" w:bidi="ar-SA"/>
        </w:rPr>
      </w:pPr>
      <w:hyperlink w:anchor="_Toc399859375" w:history="1">
        <w:r w:rsidRPr="00C544C9">
          <w:rPr>
            <w:rStyle w:val="Hyperlink"/>
            <w:rFonts w:ascii="Calibri Light" w:eastAsiaTheme="majorEastAsia" w:hAnsi="Calibri Light"/>
            <w:noProof/>
          </w:rPr>
          <w:t>VDI Suite</w:t>
        </w:r>
        <w:r>
          <w:rPr>
            <w:noProof/>
            <w:webHidden/>
          </w:rPr>
          <w:tab/>
        </w:r>
        <w:r>
          <w:rPr>
            <w:noProof/>
            <w:webHidden/>
          </w:rPr>
          <w:fldChar w:fldCharType="begin"/>
        </w:r>
        <w:r>
          <w:rPr>
            <w:noProof/>
            <w:webHidden/>
          </w:rPr>
          <w:instrText xml:space="preserve"> PAGEREF _Toc399859375 \h </w:instrText>
        </w:r>
        <w:r>
          <w:rPr>
            <w:noProof/>
            <w:webHidden/>
          </w:rPr>
        </w:r>
        <w:r>
          <w:rPr>
            <w:noProof/>
            <w:webHidden/>
          </w:rPr>
          <w:fldChar w:fldCharType="separate"/>
        </w:r>
        <w:r>
          <w:rPr>
            <w:noProof/>
            <w:webHidden/>
          </w:rPr>
          <w:t>30</w:t>
        </w:r>
        <w:r>
          <w:rPr>
            <w:noProof/>
            <w:webHidden/>
          </w:rPr>
          <w:fldChar w:fldCharType="end"/>
        </w:r>
      </w:hyperlink>
    </w:p>
    <w:p w14:paraId="35379C3B" w14:textId="77777777" w:rsidR="00E9237F" w:rsidRDefault="00E9237F">
      <w:pPr>
        <w:pStyle w:val="TOC5"/>
        <w:tabs>
          <w:tab w:val="right" w:leader="dot" w:pos="5030"/>
        </w:tabs>
        <w:rPr>
          <w:rFonts w:eastAsiaTheme="minorEastAsia"/>
          <w:noProof/>
          <w:sz w:val="22"/>
          <w:lang w:val="en-US" w:eastAsia="en-US" w:bidi="ar-SA"/>
        </w:rPr>
      </w:pPr>
      <w:hyperlink w:anchor="_Toc399859376" w:history="1">
        <w:r w:rsidRPr="00C544C9">
          <w:rPr>
            <w:rStyle w:val="Hyperlink"/>
            <w:rFonts w:ascii="Calibri Light" w:eastAsiaTheme="majorEastAsia" w:hAnsi="Calibri Light"/>
            <w:noProof/>
          </w:rPr>
          <w:t>VDI Suite with MDOP</w:t>
        </w:r>
        <w:r>
          <w:rPr>
            <w:noProof/>
            <w:webHidden/>
          </w:rPr>
          <w:tab/>
        </w:r>
        <w:r>
          <w:rPr>
            <w:noProof/>
            <w:webHidden/>
          </w:rPr>
          <w:fldChar w:fldCharType="begin"/>
        </w:r>
        <w:r>
          <w:rPr>
            <w:noProof/>
            <w:webHidden/>
          </w:rPr>
          <w:instrText xml:space="preserve"> PAGEREF _Toc399859376 \h </w:instrText>
        </w:r>
        <w:r>
          <w:rPr>
            <w:noProof/>
            <w:webHidden/>
          </w:rPr>
        </w:r>
        <w:r>
          <w:rPr>
            <w:noProof/>
            <w:webHidden/>
          </w:rPr>
          <w:fldChar w:fldCharType="separate"/>
        </w:r>
        <w:r>
          <w:rPr>
            <w:noProof/>
            <w:webHidden/>
          </w:rPr>
          <w:t>30</w:t>
        </w:r>
        <w:r>
          <w:rPr>
            <w:noProof/>
            <w:webHidden/>
          </w:rPr>
          <w:fldChar w:fldCharType="end"/>
        </w:r>
      </w:hyperlink>
    </w:p>
    <w:p w14:paraId="31715196" w14:textId="77777777" w:rsidR="00E9237F" w:rsidRDefault="00E9237F">
      <w:pPr>
        <w:pStyle w:val="TOC2"/>
        <w:tabs>
          <w:tab w:val="right" w:leader="dot" w:pos="5030"/>
        </w:tabs>
        <w:rPr>
          <w:rFonts w:eastAsiaTheme="minorEastAsia"/>
          <w:b w:val="0"/>
          <w:smallCaps w:val="0"/>
          <w:noProof/>
          <w:sz w:val="22"/>
          <w:lang w:val="en-US" w:eastAsia="en-US" w:bidi="ar-SA"/>
        </w:rPr>
      </w:pPr>
      <w:hyperlink w:anchor="_Toc399859377" w:history="1">
        <w:r w:rsidRPr="00C544C9">
          <w:rPr>
            <w:rStyle w:val="Hyperlink"/>
            <w:rFonts w:ascii="Calibri Light" w:eastAsiaTheme="majorEastAsia" w:hAnsi="Calibri Light"/>
            <w:noProof/>
          </w:rPr>
          <w:t>Visual Studio</w:t>
        </w:r>
        <w:r>
          <w:rPr>
            <w:noProof/>
            <w:webHidden/>
          </w:rPr>
          <w:tab/>
        </w:r>
        <w:r>
          <w:rPr>
            <w:noProof/>
            <w:webHidden/>
          </w:rPr>
          <w:fldChar w:fldCharType="begin"/>
        </w:r>
        <w:r>
          <w:rPr>
            <w:noProof/>
            <w:webHidden/>
          </w:rPr>
          <w:instrText xml:space="preserve"> PAGEREF _Toc399859377 \h </w:instrText>
        </w:r>
        <w:r>
          <w:rPr>
            <w:noProof/>
            <w:webHidden/>
          </w:rPr>
        </w:r>
        <w:r>
          <w:rPr>
            <w:noProof/>
            <w:webHidden/>
          </w:rPr>
          <w:fldChar w:fldCharType="separate"/>
        </w:r>
        <w:r>
          <w:rPr>
            <w:noProof/>
            <w:webHidden/>
          </w:rPr>
          <w:t>30</w:t>
        </w:r>
        <w:r>
          <w:rPr>
            <w:noProof/>
            <w:webHidden/>
          </w:rPr>
          <w:fldChar w:fldCharType="end"/>
        </w:r>
      </w:hyperlink>
    </w:p>
    <w:p w14:paraId="6353AC46"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378" w:history="1">
        <w:r w:rsidRPr="00C544C9">
          <w:rPr>
            <w:rStyle w:val="Hyperlink"/>
            <w:rFonts w:ascii="Calibri Light" w:eastAsiaTheme="majorEastAsia" w:hAnsi="Calibri Light"/>
            <w:noProof/>
          </w:rPr>
          <w:t>Visual Studio</w:t>
        </w:r>
        <w:r>
          <w:rPr>
            <w:noProof/>
            <w:webHidden/>
          </w:rPr>
          <w:tab/>
        </w:r>
        <w:r>
          <w:rPr>
            <w:noProof/>
            <w:webHidden/>
          </w:rPr>
          <w:fldChar w:fldCharType="begin"/>
        </w:r>
        <w:r>
          <w:rPr>
            <w:noProof/>
            <w:webHidden/>
          </w:rPr>
          <w:instrText xml:space="preserve"> PAGEREF _Toc399859378 \h </w:instrText>
        </w:r>
        <w:r>
          <w:rPr>
            <w:noProof/>
            <w:webHidden/>
          </w:rPr>
        </w:r>
        <w:r>
          <w:rPr>
            <w:noProof/>
            <w:webHidden/>
          </w:rPr>
          <w:fldChar w:fldCharType="separate"/>
        </w:r>
        <w:r>
          <w:rPr>
            <w:noProof/>
            <w:webHidden/>
          </w:rPr>
          <w:t>30</w:t>
        </w:r>
        <w:r>
          <w:rPr>
            <w:noProof/>
            <w:webHidden/>
          </w:rPr>
          <w:fldChar w:fldCharType="end"/>
        </w:r>
      </w:hyperlink>
    </w:p>
    <w:p w14:paraId="1C04EFE5" w14:textId="77777777" w:rsidR="00E9237F" w:rsidRDefault="00E9237F">
      <w:pPr>
        <w:pStyle w:val="TOC6"/>
        <w:tabs>
          <w:tab w:val="right" w:leader="dot" w:pos="5030"/>
        </w:tabs>
        <w:rPr>
          <w:rFonts w:eastAsiaTheme="minorEastAsia"/>
          <w:noProof/>
          <w:sz w:val="22"/>
          <w:lang w:val="en-US" w:eastAsia="en-US" w:bidi="ar-SA"/>
        </w:rPr>
      </w:pPr>
      <w:hyperlink w:anchor="_Toc399859379" w:history="1">
        <w:r w:rsidRPr="00C544C9">
          <w:rPr>
            <w:rStyle w:val="Hyperlink"/>
            <w:rFonts w:ascii="Calibri Light" w:eastAsia="SimSun" w:hAnsi="Calibri Light"/>
            <w:noProof/>
          </w:rPr>
          <w:t xml:space="preserve">MSDN </w:t>
        </w:r>
        <w:r w:rsidRPr="00C544C9">
          <w:rPr>
            <w:rStyle w:val="Hyperlink"/>
            <w:rFonts w:ascii="Calibri Light" w:eastAsia="SimSun" w:hAnsi="Calibri Light" w:hint="eastAsia"/>
            <w:noProof/>
          </w:rPr>
          <w:t>操作系统</w:t>
        </w:r>
        <w:r>
          <w:rPr>
            <w:noProof/>
            <w:webHidden/>
          </w:rPr>
          <w:tab/>
        </w:r>
        <w:r>
          <w:rPr>
            <w:noProof/>
            <w:webHidden/>
          </w:rPr>
          <w:fldChar w:fldCharType="begin"/>
        </w:r>
        <w:r>
          <w:rPr>
            <w:noProof/>
            <w:webHidden/>
          </w:rPr>
          <w:instrText xml:space="preserve"> PAGEREF _Toc399859379 \h </w:instrText>
        </w:r>
        <w:r>
          <w:rPr>
            <w:noProof/>
            <w:webHidden/>
          </w:rPr>
        </w:r>
        <w:r>
          <w:rPr>
            <w:noProof/>
            <w:webHidden/>
          </w:rPr>
          <w:fldChar w:fldCharType="separate"/>
        </w:r>
        <w:r>
          <w:rPr>
            <w:noProof/>
            <w:webHidden/>
          </w:rPr>
          <w:t>30</w:t>
        </w:r>
        <w:r>
          <w:rPr>
            <w:noProof/>
            <w:webHidden/>
          </w:rPr>
          <w:fldChar w:fldCharType="end"/>
        </w:r>
      </w:hyperlink>
    </w:p>
    <w:p w14:paraId="0473DE57" w14:textId="77777777" w:rsidR="00E9237F" w:rsidRDefault="00E9237F">
      <w:pPr>
        <w:pStyle w:val="TOC6"/>
        <w:tabs>
          <w:tab w:val="right" w:leader="dot" w:pos="5030"/>
        </w:tabs>
        <w:rPr>
          <w:rFonts w:eastAsiaTheme="minorEastAsia"/>
          <w:noProof/>
          <w:sz w:val="22"/>
          <w:lang w:val="en-US" w:eastAsia="en-US" w:bidi="ar-SA"/>
        </w:rPr>
      </w:pPr>
      <w:hyperlink w:anchor="_Toc399859380" w:history="1">
        <w:r w:rsidRPr="00C544C9">
          <w:rPr>
            <w:rStyle w:val="Hyperlink"/>
            <w:rFonts w:ascii="Calibri Light" w:eastAsia="SimSun" w:hAnsi="Calibri Light"/>
            <w:noProof/>
          </w:rPr>
          <w:t xml:space="preserve">MSDN </w:t>
        </w:r>
        <w:r w:rsidRPr="00C544C9">
          <w:rPr>
            <w:rStyle w:val="Hyperlink"/>
            <w:rFonts w:ascii="Calibri Light" w:eastAsia="SimSun" w:hAnsi="Calibri Light" w:hint="eastAsia"/>
            <w:noProof/>
          </w:rPr>
          <w:t>平台</w:t>
        </w:r>
        <w:r>
          <w:rPr>
            <w:noProof/>
            <w:webHidden/>
          </w:rPr>
          <w:tab/>
        </w:r>
        <w:r>
          <w:rPr>
            <w:noProof/>
            <w:webHidden/>
          </w:rPr>
          <w:fldChar w:fldCharType="begin"/>
        </w:r>
        <w:r>
          <w:rPr>
            <w:noProof/>
            <w:webHidden/>
          </w:rPr>
          <w:instrText xml:space="preserve"> PAGEREF _Toc399859380 \h </w:instrText>
        </w:r>
        <w:r>
          <w:rPr>
            <w:noProof/>
            <w:webHidden/>
          </w:rPr>
        </w:r>
        <w:r>
          <w:rPr>
            <w:noProof/>
            <w:webHidden/>
          </w:rPr>
          <w:fldChar w:fldCharType="separate"/>
        </w:r>
        <w:r>
          <w:rPr>
            <w:noProof/>
            <w:webHidden/>
          </w:rPr>
          <w:t>30</w:t>
        </w:r>
        <w:r>
          <w:rPr>
            <w:noProof/>
            <w:webHidden/>
          </w:rPr>
          <w:fldChar w:fldCharType="end"/>
        </w:r>
      </w:hyperlink>
    </w:p>
    <w:p w14:paraId="6C256148" w14:textId="77777777" w:rsidR="00E9237F" w:rsidRDefault="00E9237F">
      <w:pPr>
        <w:pStyle w:val="TOC6"/>
        <w:tabs>
          <w:tab w:val="right" w:leader="dot" w:pos="5030"/>
        </w:tabs>
        <w:rPr>
          <w:rFonts w:eastAsiaTheme="minorEastAsia"/>
          <w:noProof/>
          <w:sz w:val="22"/>
          <w:lang w:val="en-US" w:eastAsia="en-US" w:bidi="ar-SA"/>
        </w:rPr>
      </w:pPr>
      <w:hyperlink w:anchor="_Toc399859381" w:history="1">
        <w:r w:rsidRPr="00C544C9">
          <w:rPr>
            <w:rStyle w:val="Hyperlink"/>
            <w:rFonts w:ascii="Calibri Light" w:eastAsia="SimSun" w:hAnsi="Calibri Light"/>
            <w:noProof/>
          </w:rPr>
          <w:t>Visual Studio Professional 2013</w:t>
        </w:r>
        <w:r>
          <w:rPr>
            <w:noProof/>
            <w:webHidden/>
          </w:rPr>
          <w:tab/>
        </w:r>
        <w:r>
          <w:rPr>
            <w:noProof/>
            <w:webHidden/>
          </w:rPr>
          <w:fldChar w:fldCharType="begin"/>
        </w:r>
        <w:r>
          <w:rPr>
            <w:noProof/>
            <w:webHidden/>
          </w:rPr>
          <w:instrText xml:space="preserve"> PAGEREF _Toc399859381 \h </w:instrText>
        </w:r>
        <w:r>
          <w:rPr>
            <w:noProof/>
            <w:webHidden/>
          </w:rPr>
        </w:r>
        <w:r>
          <w:rPr>
            <w:noProof/>
            <w:webHidden/>
          </w:rPr>
          <w:fldChar w:fldCharType="separate"/>
        </w:r>
        <w:r>
          <w:rPr>
            <w:noProof/>
            <w:webHidden/>
          </w:rPr>
          <w:t>30</w:t>
        </w:r>
        <w:r>
          <w:rPr>
            <w:noProof/>
            <w:webHidden/>
          </w:rPr>
          <w:fldChar w:fldCharType="end"/>
        </w:r>
      </w:hyperlink>
    </w:p>
    <w:p w14:paraId="7111F167" w14:textId="77777777" w:rsidR="00E9237F" w:rsidRDefault="00E9237F">
      <w:pPr>
        <w:pStyle w:val="TOC6"/>
        <w:tabs>
          <w:tab w:val="right" w:leader="dot" w:pos="5030"/>
        </w:tabs>
        <w:rPr>
          <w:rFonts w:eastAsiaTheme="minorEastAsia"/>
          <w:noProof/>
          <w:sz w:val="22"/>
          <w:lang w:val="en-US" w:eastAsia="en-US" w:bidi="ar-SA"/>
        </w:rPr>
      </w:pPr>
      <w:hyperlink w:anchor="_Toc399859382" w:history="1">
        <w:r w:rsidRPr="00C544C9">
          <w:rPr>
            <w:rStyle w:val="Hyperlink"/>
            <w:rFonts w:ascii="Calibri Light" w:eastAsia="SimSun" w:hAnsi="Calibri Light"/>
            <w:noProof/>
            <w:lang w:val="en-US"/>
          </w:rPr>
          <w:t>Visual Studio Premium 2013 with MSDN</w:t>
        </w:r>
        <w:r>
          <w:rPr>
            <w:noProof/>
            <w:webHidden/>
          </w:rPr>
          <w:tab/>
        </w:r>
        <w:r>
          <w:rPr>
            <w:noProof/>
            <w:webHidden/>
          </w:rPr>
          <w:fldChar w:fldCharType="begin"/>
        </w:r>
        <w:r>
          <w:rPr>
            <w:noProof/>
            <w:webHidden/>
          </w:rPr>
          <w:instrText xml:space="preserve"> PAGEREF _Toc399859382 \h </w:instrText>
        </w:r>
        <w:r>
          <w:rPr>
            <w:noProof/>
            <w:webHidden/>
          </w:rPr>
        </w:r>
        <w:r>
          <w:rPr>
            <w:noProof/>
            <w:webHidden/>
          </w:rPr>
          <w:fldChar w:fldCharType="separate"/>
        </w:r>
        <w:r>
          <w:rPr>
            <w:noProof/>
            <w:webHidden/>
          </w:rPr>
          <w:t>30</w:t>
        </w:r>
        <w:r>
          <w:rPr>
            <w:noProof/>
            <w:webHidden/>
          </w:rPr>
          <w:fldChar w:fldCharType="end"/>
        </w:r>
      </w:hyperlink>
    </w:p>
    <w:p w14:paraId="5866EC23" w14:textId="77777777" w:rsidR="00E9237F" w:rsidRDefault="00E9237F">
      <w:pPr>
        <w:pStyle w:val="TOC6"/>
        <w:tabs>
          <w:tab w:val="right" w:leader="dot" w:pos="5030"/>
        </w:tabs>
        <w:rPr>
          <w:rFonts w:eastAsiaTheme="minorEastAsia"/>
          <w:noProof/>
          <w:sz w:val="22"/>
          <w:lang w:val="en-US" w:eastAsia="en-US" w:bidi="ar-SA"/>
        </w:rPr>
      </w:pPr>
      <w:hyperlink w:anchor="_Toc399859383" w:history="1">
        <w:r w:rsidRPr="00C544C9">
          <w:rPr>
            <w:rStyle w:val="Hyperlink"/>
            <w:rFonts w:ascii="Calibri Light" w:eastAsia="SimSun" w:hAnsi="Calibri Light"/>
            <w:noProof/>
            <w:lang w:val="en-US"/>
          </w:rPr>
          <w:t>Visual Studio Professional 2013 with MSDN</w:t>
        </w:r>
        <w:r>
          <w:rPr>
            <w:noProof/>
            <w:webHidden/>
          </w:rPr>
          <w:tab/>
        </w:r>
        <w:r>
          <w:rPr>
            <w:noProof/>
            <w:webHidden/>
          </w:rPr>
          <w:fldChar w:fldCharType="begin"/>
        </w:r>
        <w:r>
          <w:rPr>
            <w:noProof/>
            <w:webHidden/>
          </w:rPr>
          <w:instrText xml:space="preserve"> PAGEREF _Toc399859383 \h </w:instrText>
        </w:r>
        <w:r>
          <w:rPr>
            <w:noProof/>
            <w:webHidden/>
          </w:rPr>
        </w:r>
        <w:r>
          <w:rPr>
            <w:noProof/>
            <w:webHidden/>
          </w:rPr>
          <w:fldChar w:fldCharType="separate"/>
        </w:r>
        <w:r>
          <w:rPr>
            <w:noProof/>
            <w:webHidden/>
          </w:rPr>
          <w:t>30</w:t>
        </w:r>
        <w:r>
          <w:rPr>
            <w:noProof/>
            <w:webHidden/>
          </w:rPr>
          <w:fldChar w:fldCharType="end"/>
        </w:r>
      </w:hyperlink>
    </w:p>
    <w:p w14:paraId="7F7DCDF5" w14:textId="77777777" w:rsidR="00E9237F" w:rsidRDefault="00E9237F">
      <w:pPr>
        <w:pStyle w:val="TOC6"/>
        <w:tabs>
          <w:tab w:val="right" w:leader="dot" w:pos="5030"/>
        </w:tabs>
        <w:rPr>
          <w:rFonts w:eastAsiaTheme="minorEastAsia"/>
          <w:noProof/>
          <w:sz w:val="22"/>
          <w:lang w:val="en-US" w:eastAsia="en-US" w:bidi="ar-SA"/>
        </w:rPr>
      </w:pPr>
      <w:hyperlink w:anchor="_Toc399859384" w:history="1">
        <w:r w:rsidRPr="00C544C9">
          <w:rPr>
            <w:rStyle w:val="Hyperlink"/>
            <w:rFonts w:ascii="Calibri Light" w:eastAsia="SimSun" w:hAnsi="Calibri Light"/>
            <w:noProof/>
            <w:lang w:val="en-US"/>
          </w:rPr>
          <w:t>Visual Studio Test Professional 2013 with MSDN</w:t>
        </w:r>
        <w:r>
          <w:rPr>
            <w:noProof/>
            <w:webHidden/>
          </w:rPr>
          <w:tab/>
        </w:r>
        <w:r>
          <w:rPr>
            <w:noProof/>
            <w:webHidden/>
          </w:rPr>
          <w:fldChar w:fldCharType="begin"/>
        </w:r>
        <w:r>
          <w:rPr>
            <w:noProof/>
            <w:webHidden/>
          </w:rPr>
          <w:instrText xml:space="preserve"> PAGEREF _Toc399859384 \h </w:instrText>
        </w:r>
        <w:r>
          <w:rPr>
            <w:noProof/>
            <w:webHidden/>
          </w:rPr>
        </w:r>
        <w:r>
          <w:rPr>
            <w:noProof/>
            <w:webHidden/>
          </w:rPr>
          <w:fldChar w:fldCharType="separate"/>
        </w:r>
        <w:r>
          <w:rPr>
            <w:noProof/>
            <w:webHidden/>
          </w:rPr>
          <w:t>30</w:t>
        </w:r>
        <w:r>
          <w:rPr>
            <w:noProof/>
            <w:webHidden/>
          </w:rPr>
          <w:fldChar w:fldCharType="end"/>
        </w:r>
      </w:hyperlink>
    </w:p>
    <w:p w14:paraId="185328A4" w14:textId="77777777" w:rsidR="00E9237F" w:rsidRDefault="00E9237F">
      <w:pPr>
        <w:pStyle w:val="TOC6"/>
        <w:tabs>
          <w:tab w:val="right" w:leader="dot" w:pos="5030"/>
        </w:tabs>
        <w:rPr>
          <w:rFonts w:eastAsiaTheme="minorEastAsia"/>
          <w:noProof/>
          <w:sz w:val="22"/>
          <w:lang w:val="en-US" w:eastAsia="en-US" w:bidi="ar-SA"/>
        </w:rPr>
      </w:pPr>
      <w:hyperlink w:anchor="_Toc399859385" w:history="1">
        <w:r w:rsidRPr="00C544C9">
          <w:rPr>
            <w:rStyle w:val="Hyperlink"/>
            <w:rFonts w:ascii="Calibri Light" w:eastAsia="SimSun" w:hAnsi="Calibri Light"/>
            <w:noProof/>
            <w:lang w:val="en-US"/>
          </w:rPr>
          <w:t>Visual Studio Ultimate 2013 with MSDN</w:t>
        </w:r>
        <w:r>
          <w:rPr>
            <w:noProof/>
            <w:webHidden/>
          </w:rPr>
          <w:tab/>
        </w:r>
        <w:r>
          <w:rPr>
            <w:noProof/>
            <w:webHidden/>
          </w:rPr>
          <w:fldChar w:fldCharType="begin"/>
        </w:r>
        <w:r>
          <w:rPr>
            <w:noProof/>
            <w:webHidden/>
          </w:rPr>
          <w:instrText xml:space="preserve"> PAGEREF _Toc399859385 \h </w:instrText>
        </w:r>
        <w:r>
          <w:rPr>
            <w:noProof/>
            <w:webHidden/>
          </w:rPr>
        </w:r>
        <w:r>
          <w:rPr>
            <w:noProof/>
            <w:webHidden/>
          </w:rPr>
          <w:fldChar w:fldCharType="separate"/>
        </w:r>
        <w:r>
          <w:rPr>
            <w:noProof/>
            <w:webHidden/>
          </w:rPr>
          <w:t>30</w:t>
        </w:r>
        <w:r>
          <w:rPr>
            <w:noProof/>
            <w:webHidden/>
          </w:rPr>
          <w:fldChar w:fldCharType="end"/>
        </w:r>
      </w:hyperlink>
    </w:p>
    <w:p w14:paraId="494AE023"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386" w:history="1">
        <w:r w:rsidRPr="00C544C9">
          <w:rPr>
            <w:rStyle w:val="Hyperlink"/>
            <w:rFonts w:ascii="Calibri Light" w:eastAsiaTheme="majorEastAsia" w:hAnsi="Calibri Light"/>
            <w:noProof/>
          </w:rPr>
          <w:t>Visual Studio Deployment</w:t>
        </w:r>
        <w:r>
          <w:rPr>
            <w:noProof/>
            <w:webHidden/>
          </w:rPr>
          <w:tab/>
        </w:r>
        <w:r>
          <w:rPr>
            <w:noProof/>
            <w:webHidden/>
          </w:rPr>
          <w:fldChar w:fldCharType="begin"/>
        </w:r>
        <w:r>
          <w:rPr>
            <w:noProof/>
            <w:webHidden/>
          </w:rPr>
          <w:instrText xml:space="preserve"> PAGEREF _Toc399859386 \h </w:instrText>
        </w:r>
        <w:r>
          <w:rPr>
            <w:noProof/>
            <w:webHidden/>
          </w:rPr>
        </w:r>
        <w:r>
          <w:rPr>
            <w:noProof/>
            <w:webHidden/>
          </w:rPr>
          <w:fldChar w:fldCharType="separate"/>
        </w:r>
        <w:r>
          <w:rPr>
            <w:noProof/>
            <w:webHidden/>
          </w:rPr>
          <w:t>31</w:t>
        </w:r>
        <w:r>
          <w:rPr>
            <w:noProof/>
            <w:webHidden/>
          </w:rPr>
          <w:fldChar w:fldCharType="end"/>
        </w:r>
      </w:hyperlink>
    </w:p>
    <w:p w14:paraId="58858045" w14:textId="77777777" w:rsidR="00E9237F" w:rsidRDefault="00E9237F">
      <w:pPr>
        <w:pStyle w:val="TOC6"/>
        <w:tabs>
          <w:tab w:val="right" w:leader="dot" w:pos="5030"/>
        </w:tabs>
        <w:rPr>
          <w:rFonts w:eastAsiaTheme="minorEastAsia"/>
          <w:noProof/>
          <w:sz w:val="22"/>
          <w:lang w:val="en-US" w:eastAsia="en-US" w:bidi="ar-SA"/>
        </w:rPr>
      </w:pPr>
      <w:hyperlink w:anchor="_Toc399859387" w:history="1">
        <w:r w:rsidRPr="00C544C9">
          <w:rPr>
            <w:rStyle w:val="Hyperlink"/>
            <w:rFonts w:ascii="Calibri Light" w:eastAsiaTheme="majorEastAsia" w:hAnsi="Calibri Light"/>
            <w:noProof/>
          </w:rPr>
          <w:t>Visual Studio Deployment 2013 Datacenter</w:t>
        </w:r>
        <w:r>
          <w:rPr>
            <w:noProof/>
            <w:webHidden/>
          </w:rPr>
          <w:tab/>
        </w:r>
        <w:r>
          <w:rPr>
            <w:noProof/>
            <w:webHidden/>
          </w:rPr>
          <w:fldChar w:fldCharType="begin"/>
        </w:r>
        <w:r>
          <w:rPr>
            <w:noProof/>
            <w:webHidden/>
          </w:rPr>
          <w:instrText xml:space="preserve"> PAGEREF _Toc399859387 \h </w:instrText>
        </w:r>
        <w:r>
          <w:rPr>
            <w:noProof/>
            <w:webHidden/>
          </w:rPr>
        </w:r>
        <w:r>
          <w:rPr>
            <w:noProof/>
            <w:webHidden/>
          </w:rPr>
          <w:fldChar w:fldCharType="separate"/>
        </w:r>
        <w:r>
          <w:rPr>
            <w:noProof/>
            <w:webHidden/>
          </w:rPr>
          <w:t>31</w:t>
        </w:r>
        <w:r>
          <w:rPr>
            <w:noProof/>
            <w:webHidden/>
          </w:rPr>
          <w:fldChar w:fldCharType="end"/>
        </w:r>
      </w:hyperlink>
    </w:p>
    <w:p w14:paraId="1496C3F1" w14:textId="77777777" w:rsidR="00E9237F" w:rsidRDefault="00E9237F">
      <w:pPr>
        <w:pStyle w:val="TOC6"/>
        <w:tabs>
          <w:tab w:val="right" w:leader="dot" w:pos="5030"/>
        </w:tabs>
        <w:rPr>
          <w:rFonts w:eastAsiaTheme="minorEastAsia"/>
          <w:noProof/>
          <w:sz w:val="22"/>
          <w:lang w:val="en-US" w:eastAsia="en-US" w:bidi="ar-SA"/>
        </w:rPr>
      </w:pPr>
      <w:hyperlink w:anchor="_Toc399859388" w:history="1">
        <w:r w:rsidRPr="00C544C9">
          <w:rPr>
            <w:rStyle w:val="Hyperlink"/>
            <w:rFonts w:ascii="Calibri Light" w:eastAsiaTheme="majorEastAsia" w:hAnsi="Calibri Light"/>
            <w:noProof/>
          </w:rPr>
          <w:t>Visual Studio Deployment 2013 Standard</w:t>
        </w:r>
        <w:r>
          <w:rPr>
            <w:noProof/>
            <w:webHidden/>
          </w:rPr>
          <w:tab/>
        </w:r>
        <w:r>
          <w:rPr>
            <w:noProof/>
            <w:webHidden/>
          </w:rPr>
          <w:fldChar w:fldCharType="begin"/>
        </w:r>
        <w:r>
          <w:rPr>
            <w:noProof/>
            <w:webHidden/>
          </w:rPr>
          <w:instrText xml:space="preserve"> PAGEREF _Toc399859388 \h </w:instrText>
        </w:r>
        <w:r>
          <w:rPr>
            <w:noProof/>
            <w:webHidden/>
          </w:rPr>
        </w:r>
        <w:r>
          <w:rPr>
            <w:noProof/>
            <w:webHidden/>
          </w:rPr>
          <w:fldChar w:fldCharType="separate"/>
        </w:r>
        <w:r>
          <w:rPr>
            <w:noProof/>
            <w:webHidden/>
          </w:rPr>
          <w:t>31</w:t>
        </w:r>
        <w:r>
          <w:rPr>
            <w:noProof/>
            <w:webHidden/>
          </w:rPr>
          <w:fldChar w:fldCharType="end"/>
        </w:r>
      </w:hyperlink>
    </w:p>
    <w:p w14:paraId="76E7A51A"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389" w:history="1">
        <w:r w:rsidRPr="00C544C9">
          <w:rPr>
            <w:rStyle w:val="Hyperlink"/>
            <w:rFonts w:ascii="Calibri Light" w:eastAsiaTheme="majorEastAsia" w:hAnsi="Calibri Light"/>
            <w:noProof/>
          </w:rPr>
          <w:t>Visual Studio Team Foundation Server</w:t>
        </w:r>
        <w:r>
          <w:rPr>
            <w:noProof/>
            <w:webHidden/>
          </w:rPr>
          <w:tab/>
        </w:r>
        <w:r>
          <w:rPr>
            <w:noProof/>
            <w:webHidden/>
          </w:rPr>
          <w:fldChar w:fldCharType="begin"/>
        </w:r>
        <w:r>
          <w:rPr>
            <w:noProof/>
            <w:webHidden/>
          </w:rPr>
          <w:instrText xml:space="preserve"> PAGEREF _Toc399859389 \h </w:instrText>
        </w:r>
        <w:r>
          <w:rPr>
            <w:noProof/>
            <w:webHidden/>
          </w:rPr>
        </w:r>
        <w:r>
          <w:rPr>
            <w:noProof/>
            <w:webHidden/>
          </w:rPr>
          <w:fldChar w:fldCharType="separate"/>
        </w:r>
        <w:r>
          <w:rPr>
            <w:noProof/>
            <w:webHidden/>
          </w:rPr>
          <w:t>31</w:t>
        </w:r>
        <w:r>
          <w:rPr>
            <w:noProof/>
            <w:webHidden/>
          </w:rPr>
          <w:fldChar w:fldCharType="end"/>
        </w:r>
      </w:hyperlink>
    </w:p>
    <w:p w14:paraId="2FB5CB43" w14:textId="77777777" w:rsidR="00E9237F" w:rsidRDefault="00E9237F">
      <w:pPr>
        <w:pStyle w:val="TOC6"/>
        <w:tabs>
          <w:tab w:val="right" w:leader="dot" w:pos="5030"/>
        </w:tabs>
        <w:rPr>
          <w:rFonts w:eastAsiaTheme="minorEastAsia"/>
          <w:noProof/>
          <w:sz w:val="22"/>
          <w:lang w:val="en-US" w:eastAsia="en-US" w:bidi="ar-SA"/>
        </w:rPr>
      </w:pPr>
      <w:hyperlink w:anchor="_Toc399859390" w:history="1">
        <w:r w:rsidRPr="00C544C9">
          <w:rPr>
            <w:rStyle w:val="Hyperlink"/>
            <w:rFonts w:ascii="Calibri Light" w:eastAsia="SimSun" w:hAnsi="Calibri Light" w:hint="eastAsia"/>
            <w:noProof/>
          </w:rPr>
          <w:t>采用</w:t>
        </w:r>
        <w:r w:rsidRPr="00C544C9">
          <w:rPr>
            <w:rStyle w:val="Hyperlink"/>
            <w:rFonts w:ascii="Calibri Light" w:eastAsia="SimSun" w:hAnsi="Calibri Light"/>
            <w:noProof/>
          </w:rPr>
          <w:t xml:space="preserve"> SQL Server 2010 </w:t>
        </w:r>
        <w:r w:rsidRPr="00C544C9">
          <w:rPr>
            <w:rStyle w:val="Hyperlink"/>
            <w:rFonts w:ascii="Calibri Light" w:eastAsia="SimSun" w:hAnsi="Calibri Light" w:hint="eastAsia"/>
            <w:noProof/>
          </w:rPr>
          <w:t>技术的</w:t>
        </w:r>
        <w:r w:rsidRPr="00C544C9">
          <w:rPr>
            <w:rStyle w:val="Hyperlink"/>
            <w:rFonts w:ascii="Calibri Light" w:eastAsia="SimSun" w:hAnsi="Calibri Light"/>
            <w:noProof/>
          </w:rPr>
          <w:t xml:space="preserve"> Visual Studio Team Foundation Server 2013</w:t>
        </w:r>
        <w:r>
          <w:rPr>
            <w:noProof/>
            <w:webHidden/>
          </w:rPr>
          <w:tab/>
        </w:r>
        <w:r>
          <w:rPr>
            <w:noProof/>
            <w:webHidden/>
          </w:rPr>
          <w:fldChar w:fldCharType="begin"/>
        </w:r>
        <w:r>
          <w:rPr>
            <w:noProof/>
            <w:webHidden/>
          </w:rPr>
          <w:instrText xml:space="preserve"> PAGEREF _Toc399859390 \h </w:instrText>
        </w:r>
        <w:r>
          <w:rPr>
            <w:noProof/>
            <w:webHidden/>
          </w:rPr>
        </w:r>
        <w:r>
          <w:rPr>
            <w:noProof/>
            <w:webHidden/>
          </w:rPr>
          <w:fldChar w:fldCharType="separate"/>
        </w:r>
        <w:r>
          <w:rPr>
            <w:noProof/>
            <w:webHidden/>
          </w:rPr>
          <w:t>31</w:t>
        </w:r>
        <w:r>
          <w:rPr>
            <w:noProof/>
            <w:webHidden/>
          </w:rPr>
          <w:fldChar w:fldCharType="end"/>
        </w:r>
      </w:hyperlink>
    </w:p>
    <w:p w14:paraId="6C4383B5" w14:textId="77777777" w:rsidR="00E9237F" w:rsidRDefault="00E9237F">
      <w:pPr>
        <w:pStyle w:val="TOC6"/>
        <w:tabs>
          <w:tab w:val="right" w:leader="dot" w:pos="5030"/>
        </w:tabs>
        <w:rPr>
          <w:rFonts w:eastAsiaTheme="minorEastAsia"/>
          <w:noProof/>
          <w:sz w:val="22"/>
          <w:lang w:val="en-US" w:eastAsia="en-US" w:bidi="ar-SA"/>
        </w:rPr>
      </w:pPr>
      <w:hyperlink w:anchor="_Toc399859391" w:history="1">
        <w:r w:rsidRPr="00C544C9">
          <w:rPr>
            <w:rStyle w:val="Hyperlink"/>
            <w:rFonts w:ascii="Calibri Light" w:eastAsia="SimSun" w:hAnsi="Calibri Light"/>
            <w:noProof/>
          </w:rPr>
          <w:t>Visual Studio Team Foundation Server 2013 CAL</w:t>
        </w:r>
        <w:r w:rsidRPr="00C544C9">
          <w:rPr>
            <w:rStyle w:val="Hyperlink"/>
            <w:rFonts w:ascii="Calibri Light" w:eastAsia="SimSun" w:hAnsi="Calibri Light" w:hint="eastAsia"/>
            <w:noProof/>
          </w:rPr>
          <w:t>（设备和用户）</w:t>
        </w:r>
        <w:r>
          <w:rPr>
            <w:noProof/>
            <w:webHidden/>
          </w:rPr>
          <w:tab/>
        </w:r>
        <w:r>
          <w:rPr>
            <w:noProof/>
            <w:webHidden/>
          </w:rPr>
          <w:fldChar w:fldCharType="begin"/>
        </w:r>
        <w:r>
          <w:rPr>
            <w:noProof/>
            <w:webHidden/>
          </w:rPr>
          <w:instrText xml:space="preserve"> PAGEREF _Toc399859391 \h </w:instrText>
        </w:r>
        <w:r>
          <w:rPr>
            <w:noProof/>
            <w:webHidden/>
          </w:rPr>
        </w:r>
        <w:r>
          <w:rPr>
            <w:noProof/>
            <w:webHidden/>
          </w:rPr>
          <w:fldChar w:fldCharType="separate"/>
        </w:r>
        <w:r>
          <w:rPr>
            <w:noProof/>
            <w:webHidden/>
          </w:rPr>
          <w:t>31</w:t>
        </w:r>
        <w:r>
          <w:rPr>
            <w:noProof/>
            <w:webHidden/>
          </w:rPr>
          <w:fldChar w:fldCharType="end"/>
        </w:r>
      </w:hyperlink>
    </w:p>
    <w:p w14:paraId="7520A3B2" w14:textId="77777777" w:rsidR="00E9237F" w:rsidRDefault="00E9237F">
      <w:pPr>
        <w:pStyle w:val="TOC2"/>
        <w:tabs>
          <w:tab w:val="right" w:leader="dot" w:pos="5030"/>
        </w:tabs>
        <w:rPr>
          <w:rFonts w:eastAsiaTheme="minorEastAsia"/>
          <w:b w:val="0"/>
          <w:smallCaps w:val="0"/>
          <w:noProof/>
          <w:sz w:val="22"/>
          <w:lang w:val="en-US" w:eastAsia="en-US" w:bidi="ar-SA"/>
        </w:rPr>
      </w:pPr>
      <w:hyperlink w:anchor="_Toc399859392" w:history="1">
        <w:r w:rsidRPr="00C544C9">
          <w:rPr>
            <w:rStyle w:val="Hyperlink"/>
            <w:rFonts w:ascii="Calibri Light" w:eastAsiaTheme="majorEastAsia" w:hAnsi="Calibri Light"/>
            <w:noProof/>
          </w:rPr>
          <w:t>Windows</w:t>
        </w:r>
        <w:r>
          <w:rPr>
            <w:noProof/>
            <w:webHidden/>
          </w:rPr>
          <w:tab/>
        </w:r>
        <w:r>
          <w:rPr>
            <w:noProof/>
            <w:webHidden/>
          </w:rPr>
          <w:fldChar w:fldCharType="begin"/>
        </w:r>
        <w:r>
          <w:rPr>
            <w:noProof/>
            <w:webHidden/>
          </w:rPr>
          <w:instrText xml:space="preserve"> PAGEREF _Toc399859392 \h </w:instrText>
        </w:r>
        <w:r>
          <w:rPr>
            <w:noProof/>
            <w:webHidden/>
          </w:rPr>
        </w:r>
        <w:r>
          <w:rPr>
            <w:noProof/>
            <w:webHidden/>
          </w:rPr>
          <w:fldChar w:fldCharType="separate"/>
        </w:r>
        <w:r>
          <w:rPr>
            <w:noProof/>
            <w:webHidden/>
          </w:rPr>
          <w:t>31</w:t>
        </w:r>
        <w:r>
          <w:rPr>
            <w:noProof/>
            <w:webHidden/>
          </w:rPr>
          <w:fldChar w:fldCharType="end"/>
        </w:r>
      </w:hyperlink>
    </w:p>
    <w:p w14:paraId="0034E811"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393" w:history="1">
        <w:r w:rsidRPr="00C544C9">
          <w:rPr>
            <w:rStyle w:val="Hyperlink"/>
            <w:rFonts w:ascii="Calibri Light" w:eastAsiaTheme="majorEastAsia" w:hAnsi="Calibri Light"/>
            <w:noProof/>
          </w:rPr>
          <w:t xml:space="preserve">Windows </w:t>
        </w:r>
        <w:r w:rsidRPr="00C544C9">
          <w:rPr>
            <w:rStyle w:val="Hyperlink"/>
            <w:rFonts w:ascii="Calibri Light" w:eastAsiaTheme="majorEastAsia" w:hAnsi="Calibri Light" w:hint="eastAsia"/>
            <w:noProof/>
          </w:rPr>
          <w:t>桌面操作系统</w:t>
        </w:r>
        <w:r>
          <w:rPr>
            <w:noProof/>
            <w:webHidden/>
          </w:rPr>
          <w:tab/>
        </w:r>
        <w:r>
          <w:rPr>
            <w:noProof/>
            <w:webHidden/>
          </w:rPr>
          <w:fldChar w:fldCharType="begin"/>
        </w:r>
        <w:r>
          <w:rPr>
            <w:noProof/>
            <w:webHidden/>
          </w:rPr>
          <w:instrText xml:space="preserve"> PAGEREF _Toc399859393 \h </w:instrText>
        </w:r>
        <w:r>
          <w:rPr>
            <w:noProof/>
            <w:webHidden/>
          </w:rPr>
        </w:r>
        <w:r>
          <w:rPr>
            <w:noProof/>
            <w:webHidden/>
          </w:rPr>
          <w:fldChar w:fldCharType="separate"/>
        </w:r>
        <w:r>
          <w:rPr>
            <w:noProof/>
            <w:webHidden/>
          </w:rPr>
          <w:t>31</w:t>
        </w:r>
        <w:r>
          <w:rPr>
            <w:noProof/>
            <w:webHidden/>
          </w:rPr>
          <w:fldChar w:fldCharType="end"/>
        </w:r>
      </w:hyperlink>
    </w:p>
    <w:p w14:paraId="08B78628" w14:textId="77777777" w:rsidR="00E9237F" w:rsidRDefault="00E9237F">
      <w:pPr>
        <w:pStyle w:val="TOC6"/>
        <w:tabs>
          <w:tab w:val="right" w:leader="dot" w:pos="5030"/>
        </w:tabs>
        <w:rPr>
          <w:rFonts w:eastAsiaTheme="minorEastAsia"/>
          <w:noProof/>
          <w:sz w:val="22"/>
          <w:lang w:val="en-US" w:eastAsia="en-US" w:bidi="ar-SA"/>
        </w:rPr>
      </w:pPr>
      <w:hyperlink w:anchor="_Toc399859394" w:history="1">
        <w:r w:rsidRPr="00C544C9">
          <w:rPr>
            <w:rStyle w:val="Hyperlink"/>
            <w:rFonts w:ascii="Calibri Light" w:eastAsia="SimSun" w:hAnsi="Calibri Light"/>
            <w:noProof/>
          </w:rPr>
          <w:t xml:space="preserve">Windows </w:t>
        </w:r>
        <w:r w:rsidRPr="00C544C9">
          <w:rPr>
            <w:rStyle w:val="Hyperlink"/>
            <w:rFonts w:ascii="Calibri Light" w:eastAsia="SimSun" w:hAnsi="Calibri Light" w:hint="eastAsia"/>
            <w:noProof/>
          </w:rPr>
          <w:t>助手订购</w:t>
        </w:r>
        <w:r>
          <w:rPr>
            <w:noProof/>
            <w:webHidden/>
          </w:rPr>
          <w:tab/>
        </w:r>
        <w:r>
          <w:rPr>
            <w:noProof/>
            <w:webHidden/>
          </w:rPr>
          <w:fldChar w:fldCharType="begin"/>
        </w:r>
        <w:r>
          <w:rPr>
            <w:noProof/>
            <w:webHidden/>
          </w:rPr>
          <w:instrText xml:space="preserve"> PAGEREF _Toc399859394 \h </w:instrText>
        </w:r>
        <w:r>
          <w:rPr>
            <w:noProof/>
            <w:webHidden/>
          </w:rPr>
        </w:r>
        <w:r>
          <w:rPr>
            <w:noProof/>
            <w:webHidden/>
          </w:rPr>
          <w:fldChar w:fldCharType="separate"/>
        </w:r>
        <w:r>
          <w:rPr>
            <w:noProof/>
            <w:webHidden/>
          </w:rPr>
          <w:t>32</w:t>
        </w:r>
        <w:r>
          <w:rPr>
            <w:noProof/>
            <w:webHidden/>
          </w:rPr>
          <w:fldChar w:fldCharType="end"/>
        </w:r>
      </w:hyperlink>
    </w:p>
    <w:p w14:paraId="03A265EF" w14:textId="77777777" w:rsidR="00E9237F" w:rsidRDefault="00E9237F">
      <w:pPr>
        <w:pStyle w:val="TOC6"/>
        <w:tabs>
          <w:tab w:val="right" w:leader="dot" w:pos="5030"/>
        </w:tabs>
        <w:rPr>
          <w:rFonts w:eastAsiaTheme="minorEastAsia"/>
          <w:noProof/>
          <w:sz w:val="22"/>
          <w:lang w:val="en-US" w:eastAsia="en-US" w:bidi="ar-SA"/>
        </w:rPr>
      </w:pPr>
      <w:hyperlink w:anchor="_Toc399859395" w:history="1">
        <w:r w:rsidRPr="00C544C9">
          <w:rPr>
            <w:rStyle w:val="Hyperlink"/>
            <w:rFonts w:ascii="Calibri Light" w:eastAsia="SimSun" w:hAnsi="Calibri Light" w:hint="eastAsia"/>
            <w:noProof/>
          </w:rPr>
          <w:t>适用于</w:t>
        </w:r>
        <w:r w:rsidRPr="00C544C9">
          <w:rPr>
            <w:rStyle w:val="Hyperlink"/>
            <w:rFonts w:ascii="Calibri Light" w:eastAsia="SimSun" w:hAnsi="Calibri Light"/>
            <w:noProof/>
          </w:rPr>
          <w:t xml:space="preserve"> Partners in Learning </w:t>
        </w:r>
        <w:r w:rsidRPr="00C544C9">
          <w:rPr>
            <w:rStyle w:val="Hyperlink"/>
            <w:rFonts w:ascii="Calibri Light" w:eastAsia="SimSun" w:hAnsi="Calibri Light" w:hint="eastAsia"/>
            <w:noProof/>
          </w:rPr>
          <w:t>的</w:t>
        </w:r>
        <w:r w:rsidRPr="00C544C9">
          <w:rPr>
            <w:rStyle w:val="Hyperlink"/>
            <w:rFonts w:ascii="Calibri Light" w:eastAsia="SimSun" w:hAnsi="Calibri Light"/>
            <w:noProof/>
          </w:rPr>
          <w:t xml:space="preserve"> Windows Enterprise </w:t>
        </w:r>
        <w:r w:rsidRPr="00C544C9">
          <w:rPr>
            <w:rStyle w:val="Hyperlink"/>
            <w:rFonts w:ascii="Calibri Light" w:eastAsia="SimSun" w:hAnsi="Calibri Light" w:hint="eastAsia"/>
            <w:noProof/>
          </w:rPr>
          <w:t>升级和</w:t>
        </w:r>
        <w:r w:rsidRPr="00C544C9">
          <w:rPr>
            <w:rStyle w:val="Hyperlink"/>
            <w:rFonts w:ascii="Calibri Light" w:eastAsia="SimSun" w:hAnsi="Calibri Light"/>
            <w:noProof/>
          </w:rPr>
          <w:t xml:space="preserve"> SA</w:t>
        </w:r>
        <w:r>
          <w:rPr>
            <w:noProof/>
            <w:webHidden/>
          </w:rPr>
          <w:tab/>
        </w:r>
        <w:r>
          <w:rPr>
            <w:noProof/>
            <w:webHidden/>
          </w:rPr>
          <w:fldChar w:fldCharType="begin"/>
        </w:r>
        <w:r>
          <w:rPr>
            <w:noProof/>
            <w:webHidden/>
          </w:rPr>
          <w:instrText xml:space="preserve"> PAGEREF _Toc399859395 \h </w:instrText>
        </w:r>
        <w:r>
          <w:rPr>
            <w:noProof/>
            <w:webHidden/>
          </w:rPr>
        </w:r>
        <w:r>
          <w:rPr>
            <w:noProof/>
            <w:webHidden/>
          </w:rPr>
          <w:fldChar w:fldCharType="separate"/>
        </w:r>
        <w:r>
          <w:rPr>
            <w:noProof/>
            <w:webHidden/>
          </w:rPr>
          <w:t>32</w:t>
        </w:r>
        <w:r>
          <w:rPr>
            <w:noProof/>
            <w:webHidden/>
          </w:rPr>
          <w:fldChar w:fldCharType="end"/>
        </w:r>
      </w:hyperlink>
    </w:p>
    <w:p w14:paraId="082D2290" w14:textId="77777777" w:rsidR="00E9237F" w:rsidRDefault="00E9237F">
      <w:pPr>
        <w:pStyle w:val="TOC6"/>
        <w:tabs>
          <w:tab w:val="right" w:leader="dot" w:pos="5030"/>
        </w:tabs>
        <w:rPr>
          <w:rFonts w:eastAsiaTheme="minorEastAsia"/>
          <w:noProof/>
          <w:sz w:val="22"/>
          <w:lang w:val="en-US" w:eastAsia="en-US" w:bidi="ar-SA"/>
        </w:rPr>
      </w:pPr>
      <w:hyperlink w:anchor="_Toc399859396" w:history="1">
        <w:r w:rsidRPr="00C544C9">
          <w:rPr>
            <w:rStyle w:val="Hyperlink"/>
            <w:rFonts w:ascii="Calibri Light" w:eastAsia="SimSun" w:hAnsi="Calibri Light"/>
            <w:noProof/>
          </w:rPr>
          <w:t>Windows 8.1 Enterprise Sideloading</w:t>
        </w:r>
        <w:r>
          <w:rPr>
            <w:noProof/>
            <w:webHidden/>
          </w:rPr>
          <w:tab/>
        </w:r>
        <w:r>
          <w:rPr>
            <w:noProof/>
            <w:webHidden/>
          </w:rPr>
          <w:fldChar w:fldCharType="begin"/>
        </w:r>
        <w:r>
          <w:rPr>
            <w:noProof/>
            <w:webHidden/>
          </w:rPr>
          <w:instrText xml:space="preserve"> PAGEREF _Toc399859396 \h </w:instrText>
        </w:r>
        <w:r>
          <w:rPr>
            <w:noProof/>
            <w:webHidden/>
          </w:rPr>
        </w:r>
        <w:r>
          <w:rPr>
            <w:noProof/>
            <w:webHidden/>
          </w:rPr>
          <w:fldChar w:fldCharType="separate"/>
        </w:r>
        <w:r>
          <w:rPr>
            <w:noProof/>
            <w:webHidden/>
          </w:rPr>
          <w:t>32</w:t>
        </w:r>
        <w:r>
          <w:rPr>
            <w:noProof/>
            <w:webHidden/>
          </w:rPr>
          <w:fldChar w:fldCharType="end"/>
        </w:r>
      </w:hyperlink>
    </w:p>
    <w:p w14:paraId="4693A0FE" w14:textId="77777777" w:rsidR="00E9237F" w:rsidRDefault="00E9237F">
      <w:pPr>
        <w:pStyle w:val="TOC6"/>
        <w:tabs>
          <w:tab w:val="right" w:leader="dot" w:pos="5030"/>
        </w:tabs>
        <w:rPr>
          <w:rFonts w:eastAsiaTheme="minorEastAsia"/>
          <w:noProof/>
          <w:sz w:val="22"/>
          <w:lang w:val="en-US" w:eastAsia="en-US" w:bidi="ar-SA"/>
        </w:rPr>
      </w:pPr>
      <w:hyperlink w:anchor="_Toc399859397" w:history="1">
        <w:r w:rsidRPr="00C544C9">
          <w:rPr>
            <w:rStyle w:val="Hyperlink"/>
            <w:rFonts w:ascii="Calibri Light" w:eastAsia="SimSun" w:hAnsi="Calibri Light"/>
            <w:noProof/>
          </w:rPr>
          <w:t xml:space="preserve">Windows 8.1 Enterprise </w:t>
        </w:r>
        <w:r w:rsidRPr="00C544C9">
          <w:rPr>
            <w:rStyle w:val="Hyperlink"/>
            <w:rFonts w:ascii="Calibri Light" w:eastAsia="SimSun" w:hAnsi="Calibri Light" w:hint="eastAsia"/>
            <w:noProof/>
          </w:rPr>
          <w:t>升级</w:t>
        </w:r>
        <w:r>
          <w:rPr>
            <w:noProof/>
            <w:webHidden/>
          </w:rPr>
          <w:tab/>
        </w:r>
        <w:r>
          <w:rPr>
            <w:noProof/>
            <w:webHidden/>
          </w:rPr>
          <w:fldChar w:fldCharType="begin"/>
        </w:r>
        <w:r>
          <w:rPr>
            <w:noProof/>
            <w:webHidden/>
          </w:rPr>
          <w:instrText xml:space="preserve"> PAGEREF _Toc399859397 \h </w:instrText>
        </w:r>
        <w:r>
          <w:rPr>
            <w:noProof/>
            <w:webHidden/>
          </w:rPr>
        </w:r>
        <w:r>
          <w:rPr>
            <w:noProof/>
            <w:webHidden/>
          </w:rPr>
          <w:fldChar w:fldCharType="separate"/>
        </w:r>
        <w:r>
          <w:rPr>
            <w:noProof/>
            <w:webHidden/>
          </w:rPr>
          <w:t>32</w:t>
        </w:r>
        <w:r>
          <w:rPr>
            <w:noProof/>
            <w:webHidden/>
          </w:rPr>
          <w:fldChar w:fldCharType="end"/>
        </w:r>
      </w:hyperlink>
    </w:p>
    <w:p w14:paraId="2894096E" w14:textId="77777777" w:rsidR="00E9237F" w:rsidRDefault="00E9237F">
      <w:pPr>
        <w:pStyle w:val="TOC6"/>
        <w:tabs>
          <w:tab w:val="right" w:leader="dot" w:pos="5030"/>
        </w:tabs>
        <w:rPr>
          <w:rFonts w:eastAsiaTheme="minorEastAsia"/>
          <w:noProof/>
          <w:sz w:val="22"/>
          <w:lang w:val="en-US" w:eastAsia="en-US" w:bidi="ar-SA"/>
        </w:rPr>
      </w:pPr>
      <w:hyperlink w:anchor="_Toc399859398" w:history="1">
        <w:r w:rsidRPr="00C544C9">
          <w:rPr>
            <w:rStyle w:val="Hyperlink"/>
            <w:rFonts w:ascii="Calibri Light" w:eastAsia="SimSun" w:hAnsi="Calibri Light"/>
            <w:noProof/>
          </w:rPr>
          <w:t xml:space="preserve">Windows 8.1 </w:t>
        </w:r>
        <w:r w:rsidRPr="00C544C9">
          <w:rPr>
            <w:rStyle w:val="Hyperlink"/>
            <w:rFonts w:ascii="Calibri Light" w:eastAsia="SimSun" w:hAnsi="Calibri Light" w:hint="eastAsia"/>
            <w:noProof/>
          </w:rPr>
          <w:t>企业升级和</w:t>
        </w:r>
        <w:r w:rsidRPr="00C544C9">
          <w:rPr>
            <w:rStyle w:val="Hyperlink"/>
            <w:rFonts w:ascii="Calibri Light" w:eastAsia="SimSun" w:hAnsi="Calibri Light"/>
            <w:noProof/>
          </w:rPr>
          <w:t xml:space="preserve"> SA</w:t>
        </w:r>
        <w:r>
          <w:rPr>
            <w:noProof/>
            <w:webHidden/>
          </w:rPr>
          <w:tab/>
        </w:r>
        <w:r>
          <w:rPr>
            <w:noProof/>
            <w:webHidden/>
          </w:rPr>
          <w:fldChar w:fldCharType="begin"/>
        </w:r>
        <w:r>
          <w:rPr>
            <w:noProof/>
            <w:webHidden/>
          </w:rPr>
          <w:instrText xml:space="preserve"> PAGEREF _Toc399859398 \h </w:instrText>
        </w:r>
        <w:r>
          <w:rPr>
            <w:noProof/>
            <w:webHidden/>
          </w:rPr>
        </w:r>
        <w:r>
          <w:rPr>
            <w:noProof/>
            <w:webHidden/>
          </w:rPr>
          <w:fldChar w:fldCharType="separate"/>
        </w:r>
        <w:r>
          <w:rPr>
            <w:noProof/>
            <w:webHidden/>
          </w:rPr>
          <w:t>32</w:t>
        </w:r>
        <w:r>
          <w:rPr>
            <w:noProof/>
            <w:webHidden/>
          </w:rPr>
          <w:fldChar w:fldCharType="end"/>
        </w:r>
      </w:hyperlink>
    </w:p>
    <w:p w14:paraId="523A915C" w14:textId="77777777" w:rsidR="00E9237F" w:rsidRDefault="00E9237F">
      <w:pPr>
        <w:pStyle w:val="TOC6"/>
        <w:tabs>
          <w:tab w:val="right" w:leader="dot" w:pos="5030"/>
        </w:tabs>
        <w:rPr>
          <w:rFonts w:eastAsiaTheme="minorEastAsia"/>
          <w:noProof/>
          <w:sz w:val="22"/>
          <w:lang w:val="en-US" w:eastAsia="en-US" w:bidi="ar-SA"/>
        </w:rPr>
      </w:pPr>
      <w:hyperlink w:anchor="_Toc399859399" w:history="1">
        <w:r w:rsidRPr="00C544C9">
          <w:rPr>
            <w:rStyle w:val="Hyperlink"/>
            <w:rFonts w:ascii="Calibri Light" w:eastAsia="SimSun" w:hAnsi="Calibri Light"/>
            <w:noProof/>
          </w:rPr>
          <w:t xml:space="preserve">Windows 8.1 </w:t>
        </w:r>
        <w:r w:rsidRPr="00C544C9">
          <w:rPr>
            <w:rStyle w:val="Hyperlink"/>
            <w:rFonts w:ascii="Calibri Light" w:eastAsia="SimSun" w:hAnsi="Calibri Light" w:hint="eastAsia"/>
            <w:noProof/>
          </w:rPr>
          <w:t>企业升级和</w:t>
        </w:r>
        <w:r w:rsidRPr="00C544C9">
          <w:rPr>
            <w:rStyle w:val="Hyperlink"/>
            <w:rFonts w:ascii="Calibri Light" w:eastAsia="SimSun" w:hAnsi="Calibri Light"/>
            <w:noProof/>
          </w:rPr>
          <w:t xml:space="preserve"> SA</w:t>
        </w:r>
        <w:r w:rsidRPr="00C544C9">
          <w:rPr>
            <w:rStyle w:val="Hyperlink"/>
            <w:rFonts w:ascii="Calibri Light" w:eastAsia="SimSun" w:hAnsi="Calibri Light"/>
            <w:noProof/>
            <w:lang w:val="en-US"/>
          </w:rPr>
          <w:t xml:space="preserve"> </w:t>
        </w:r>
        <w:r w:rsidRPr="00C544C9">
          <w:rPr>
            <w:rStyle w:val="Hyperlink"/>
            <w:rFonts w:ascii="Calibri Light" w:eastAsia="SimSun" w:hAnsi="Calibri Light" w:hint="eastAsia"/>
            <w:noProof/>
          </w:rPr>
          <w:t>（带</w:t>
        </w:r>
        <w:r w:rsidRPr="00C544C9">
          <w:rPr>
            <w:rStyle w:val="Hyperlink"/>
            <w:rFonts w:ascii="Calibri Light" w:eastAsia="SimSun" w:hAnsi="Calibri Light"/>
            <w:noProof/>
          </w:rPr>
          <w:t xml:space="preserve"> MDOP</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_Toc399859399 \h </w:instrText>
        </w:r>
        <w:r>
          <w:rPr>
            <w:noProof/>
            <w:webHidden/>
          </w:rPr>
        </w:r>
        <w:r>
          <w:rPr>
            <w:noProof/>
            <w:webHidden/>
          </w:rPr>
          <w:fldChar w:fldCharType="separate"/>
        </w:r>
        <w:r>
          <w:rPr>
            <w:noProof/>
            <w:webHidden/>
          </w:rPr>
          <w:t>32</w:t>
        </w:r>
        <w:r>
          <w:rPr>
            <w:noProof/>
            <w:webHidden/>
          </w:rPr>
          <w:fldChar w:fldCharType="end"/>
        </w:r>
      </w:hyperlink>
    </w:p>
    <w:p w14:paraId="2BE74C71" w14:textId="77777777" w:rsidR="00E9237F" w:rsidRDefault="00E9237F">
      <w:pPr>
        <w:pStyle w:val="TOC6"/>
        <w:tabs>
          <w:tab w:val="right" w:leader="dot" w:pos="5030"/>
        </w:tabs>
        <w:rPr>
          <w:rFonts w:eastAsiaTheme="minorEastAsia"/>
          <w:noProof/>
          <w:sz w:val="22"/>
          <w:lang w:val="en-US" w:eastAsia="en-US" w:bidi="ar-SA"/>
        </w:rPr>
      </w:pPr>
      <w:hyperlink w:anchor="_Toc399859400" w:history="1">
        <w:r w:rsidRPr="00C544C9">
          <w:rPr>
            <w:rStyle w:val="Hyperlink"/>
            <w:rFonts w:ascii="Calibri Light" w:eastAsia="SimSun" w:hAnsi="Calibri Light"/>
            <w:noProof/>
          </w:rPr>
          <w:t xml:space="preserve">Windows 8.1 </w:t>
        </w:r>
        <w:r w:rsidRPr="00C544C9">
          <w:rPr>
            <w:rStyle w:val="Hyperlink"/>
            <w:rFonts w:ascii="Calibri Light" w:eastAsia="SimSun" w:hAnsi="Calibri Light" w:hint="eastAsia"/>
            <w:noProof/>
          </w:rPr>
          <w:t>专业版升级</w:t>
        </w:r>
        <w:r>
          <w:rPr>
            <w:noProof/>
            <w:webHidden/>
          </w:rPr>
          <w:tab/>
        </w:r>
        <w:r>
          <w:rPr>
            <w:noProof/>
            <w:webHidden/>
          </w:rPr>
          <w:fldChar w:fldCharType="begin"/>
        </w:r>
        <w:r>
          <w:rPr>
            <w:noProof/>
            <w:webHidden/>
          </w:rPr>
          <w:instrText xml:space="preserve"> PAGEREF _Toc399859400 \h </w:instrText>
        </w:r>
        <w:r>
          <w:rPr>
            <w:noProof/>
            <w:webHidden/>
          </w:rPr>
        </w:r>
        <w:r>
          <w:rPr>
            <w:noProof/>
            <w:webHidden/>
          </w:rPr>
          <w:fldChar w:fldCharType="separate"/>
        </w:r>
        <w:r>
          <w:rPr>
            <w:noProof/>
            <w:webHidden/>
          </w:rPr>
          <w:t>32</w:t>
        </w:r>
        <w:r>
          <w:rPr>
            <w:noProof/>
            <w:webHidden/>
          </w:rPr>
          <w:fldChar w:fldCharType="end"/>
        </w:r>
      </w:hyperlink>
    </w:p>
    <w:p w14:paraId="636C529B" w14:textId="77777777" w:rsidR="00E9237F" w:rsidRDefault="00E9237F">
      <w:pPr>
        <w:pStyle w:val="TOC6"/>
        <w:tabs>
          <w:tab w:val="right" w:leader="dot" w:pos="5030"/>
        </w:tabs>
        <w:rPr>
          <w:rFonts w:eastAsiaTheme="minorEastAsia"/>
          <w:noProof/>
          <w:sz w:val="22"/>
          <w:lang w:val="en-US" w:eastAsia="en-US" w:bidi="ar-SA"/>
        </w:rPr>
      </w:pPr>
      <w:hyperlink w:anchor="_Toc399859401" w:history="1">
        <w:r w:rsidRPr="00C544C9">
          <w:rPr>
            <w:rStyle w:val="Hyperlink"/>
            <w:rFonts w:ascii="Calibri Light" w:eastAsia="SimSun" w:hAnsi="Calibri Light"/>
            <w:noProof/>
          </w:rPr>
          <w:t>Windows Virtual Desktop Access</w:t>
        </w:r>
        <w:r>
          <w:rPr>
            <w:noProof/>
            <w:webHidden/>
          </w:rPr>
          <w:tab/>
        </w:r>
        <w:r>
          <w:rPr>
            <w:noProof/>
            <w:webHidden/>
          </w:rPr>
          <w:fldChar w:fldCharType="begin"/>
        </w:r>
        <w:r>
          <w:rPr>
            <w:noProof/>
            <w:webHidden/>
          </w:rPr>
          <w:instrText xml:space="preserve"> PAGEREF _Toc399859401 \h </w:instrText>
        </w:r>
        <w:r>
          <w:rPr>
            <w:noProof/>
            <w:webHidden/>
          </w:rPr>
        </w:r>
        <w:r>
          <w:rPr>
            <w:noProof/>
            <w:webHidden/>
          </w:rPr>
          <w:fldChar w:fldCharType="separate"/>
        </w:r>
        <w:r>
          <w:rPr>
            <w:noProof/>
            <w:webHidden/>
          </w:rPr>
          <w:t>32</w:t>
        </w:r>
        <w:r>
          <w:rPr>
            <w:noProof/>
            <w:webHidden/>
          </w:rPr>
          <w:fldChar w:fldCharType="end"/>
        </w:r>
      </w:hyperlink>
    </w:p>
    <w:p w14:paraId="4DA9F00E"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402" w:history="1">
        <w:r w:rsidRPr="00C544C9">
          <w:rPr>
            <w:rStyle w:val="Hyperlink"/>
            <w:rFonts w:ascii="Calibri Light" w:eastAsiaTheme="majorEastAsia" w:hAnsi="Calibri Light"/>
            <w:noProof/>
          </w:rPr>
          <w:t>Windows Embedded Industry</w:t>
        </w:r>
        <w:r>
          <w:rPr>
            <w:noProof/>
            <w:webHidden/>
          </w:rPr>
          <w:tab/>
        </w:r>
        <w:r>
          <w:rPr>
            <w:noProof/>
            <w:webHidden/>
          </w:rPr>
          <w:fldChar w:fldCharType="begin"/>
        </w:r>
        <w:r>
          <w:rPr>
            <w:noProof/>
            <w:webHidden/>
          </w:rPr>
          <w:instrText xml:space="preserve"> PAGEREF _Toc399859402 \h </w:instrText>
        </w:r>
        <w:r>
          <w:rPr>
            <w:noProof/>
            <w:webHidden/>
          </w:rPr>
        </w:r>
        <w:r>
          <w:rPr>
            <w:noProof/>
            <w:webHidden/>
          </w:rPr>
          <w:fldChar w:fldCharType="separate"/>
        </w:r>
        <w:r>
          <w:rPr>
            <w:noProof/>
            <w:webHidden/>
          </w:rPr>
          <w:t>35</w:t>
        </w:r>
        <w:r>
          <w:rPr>
            <w:noProof/>
            <w:webHidden/>
          </w:rPr>
          <w:fldChar w:fldCharType="end"/>
        </w:r>
      </w:hyperlink>
    </w:p>
    <w:p w14:paraId="0B6B2A92" w14:textId="77777777" w:rsidR="00E9237F" w:rsidRDefault="00E9237F">
      <w:pPr>
        <w:pStyle w:val="TOC6"/>
        <w:tabs>
          <w:tab w:val="right" w:leader="dot" w:pos="5030"/>
        </w:tabs>
        <w:rPr>
          <w:rFonts w:eastAsiaTheme="minorEastAsia"/>
          <w:noProof/>
          <w:sz w:val="22"/>
          <w:lang w:val="en-US" w:eastAsia="en-US" w:bidi="ar-SA"/>
        </w:rPr>
      </w:pPr>
      <w:hyperlink w:anchor="_Toc399859403" w:history="1">
        <w:r w:rsidRPr="00C544C9">
          <w:rPr>
            <w:rStyle w:val="Hyperlink"/>
            <w:rFonts w:ascii="Calibri Light" w:eastAsia="SimSun" w:hAnsi="Calibri Light"/>
            <w:noProof/>
            <w:lang w:val="en-US"/>
          </w:rPr>
          <w:t>Windows Embedded 8 Standard Enterprise Kit (100 Pack)</w:t>
        </w:r>
        <w:r>
          <w:rPr>
            <w:noProof/>
            <w:webHidden/>
          </w:rPr>
          <w:tab/>
        </w:r>
        <w:r>
          <w:rPr>
            <w:noProof/>
            <w:webHidden/>
          </w:rPr>
          <w:fldChar w:fldCharType="begin"/>
        </w:r>
        <w:r>
          <w:rPr>
            <w:noProof/>
            <w:webHidden/>
          </w:rPr>
          <w:instrText xml:space="preserve"> PAGEREF _Toc399859403 \h </w:instrText>
        </w:r>
        <w:r>
          <w:rPr>
            <w:noProof/>
            <w:webHidden/>
          </w:rPr>
        </w:r>
        <w:r>
          <w:rPr>
            <w:noProof/>
            <w:webHidden/>
          </w:rPr>
          <w:fldChar w:fldCharType="separate"/>
        </w:r>
        <w:r>
          <w:rPr>
            <w:noProof/>
            <w:webHidden/>
          </w:rPr>
          <w:t>36</w:t>
        </w:r>
        <w:r>
          <w:rPr>
            <w:noProof/>
            <w:webHidden/>
          </w:rPr>
          <w:fldChar w:fldCharType="end"/>
        </w:r>
      </w:hyperlink>
    </w:p>
    <w:p w14:paraId="294CE294" w14:textId="77777777" w:rsidR="00E9237F" w:rsidRDefault="00E9237F">
      <w:pPr>
        <w:pStyle w:val="TOC6"/>
        <w:tabs>
          <w:tab w:val="right" w:leader="dot" w:pos="5030"/>
        </w:tabs>
        <w:rPr>
          <w:rFonts w:eastAsiaTheme="minorEastAsia"/>
          <w:noProof/>
          <w:sz w:val="22"/>
          <w:lang w:val="en-US" w:eastAsia="en-US" w:bidi="ar-SA"/>
        </w:rPr>
      </w:pPr>
      <w:hyperlink w:anchor="_Toc399859404" w:history="1">
        <w:r w:rsidRPr="00C544C9">
          <w:rPr>
            <w:rStyle w:val="Hyperlink"/>
            <w:rFonts w:ascii="Calibri Light" w:eastAsia="SimSun" w:hAnsi="Calibri Light"/>
            <w:noProof/>
            <w:lang w:val="en-US"/>
          </w:rPr>
          <w:t>Windows Embedded 8.1 Industry Pro Upgrade</w:t>
        </w:r>
        <w:r>
          <w:rPr>
            <w:noProof/>
            <w:webHidden/>
          </w:rPr>
          <w:tab/>
        </w:r>
        <w:r>
          <w:rPr>
            <w:noProof/>
            <w:webHidden/>
          </w:rPr>
          <w:fldChar w:fldCharType="begin"/>
        </w:r>
        <w:r>
          <w:rPr>
            <w:noProof/>
            <w:webHidden/>
          </w:rPr>
          <w:instrText xml:space="preserve"> PAGEREF _Toc399859404 \h </w:instrText>
        </w:r>
        <w:r>
          <w:rPr>
            <w:noProof/>
            <w:webHidden/>
          </w:rPr>
        </w:r>
        <w:r>
          <w:rPr>
            <w:noProof/>
            <w:webHidden/>
          </w:rPr>
          <w:fldChar w:fldCharType="separate"/>
        </w:r>
        <w:r>
          <w:rPr>
            <w:noProof/>
            <w:webHidden/>
          </w:rPr>
          <w:t>36</w:t>
        </w:r>
        <w:r>
          <w:rPr>
            <w:noProof/>
            <w:webHidden/>
          </w:rPr>
          <w:fldChar w:fldCharType="end"/>
        </w:r>
      </w:hyperlink>
    </w:p>
    <w:p w14:paraId="059D22CF" w14:textId="77777777" w:rsidR="00E9237F" w:rsidRDefault="00E9237F">
      <w:pPr>
        <w:pStyle w:val="TOC6"/>
        <w:tabs>
          <w:tab w:val="right" w:leader="dot" w:pos="5030"/>
        </w:tabs>
        <w:rPr>
          <w:rFonts w:eastAsiaTheme="minorEastAsia"/>
          <w:noProof/>
          <w:sz w:val="22"/>
          <w:lang w:val="en-US" w:eastAsia="en-US" w:bidi="ar-SA"/>
        </w:rPr>
      </w:pPr>
      <w:hyperlink w:anchor="_Toc399859405" w:history="1">
        <w:r w:rsidRPr="00C544C9">
          <w:rPr>
            <w:rStyle w:val="Hyperlink"/>
            <w:rFonts w:ascii="Calibri Light" w:eastAsia="SimSun" w:hAnsi="Calibri Light"/>
            <w:noProof/>
          </w:rPr>
          <w:t xml:space="preserve">Windows Embedded 8.1 Industry Enterprise </w:t>
        </w:r>
        <w:r w:rsidRPr="00C544C9">
          <w:rPr>
            <w:rStyle w:val="Hyperlink"/>
            <w:rFonts w:ascii="Calibri Light" w:eastAsia="SimSun" w:hAnsi="Calibri Light" w:hint="eastAsia"/>
            <w:noProof/>
          </w:rPr>
          <w:t>升级</w:t>
        </w:r>
        <w:r>
          <w:rPr>
            <w:noProof/>
            <w:webHidden/>
          </w:rPr>
          <w:tab/>
        </w:r>
        <w:r>
          <w:rPr>
            <w:noProof/>
            <w:webHidden/>
          </w:rPr>
          <w:fldChar w:fldCharType="begin"/>
        </w:r>
        <w:r>
          <w:rPr>
            <w:noProof/>
            <w:webHidden/>
          </w:rPr>
          <w:instrText xml:space="preserve"> PAGEREF _Toc399859405 \h </w:instrText>
        </w:r>
        <w:r>
          <w:rPr>
            <w:noProof/>
            <w:webHidden/>
          </w:rPr>
        </w:r>
        <w:r>
          <w:rPr>
            <w:noProof/>
            <w:webHidden/>
          </w:rPr>
          <w:fldChar w:fldCharType="separate"/>
        </w:r>
        <w:r>
          <w:rPr>
            <w:noProof/>
            <w:webHidden/>
          </w:rPr>
          <w:t>36</w:t>
        </w:r>
        <w:r>
          <w:rPr>
            <w:noProof/>
            <w:webHidden/>
          </w:rPr>
          <w:fldChar w:fldCharType="end"/>
        </w:r>
      </w:hyperlink>
    </w:p>
    <w:p w14:paraId="784D06E8" w14:textId="77777777" w:rsidR="00E9237F" w:rsidRDefault="00E9237F">
      <w:pPr>
        <w:pStyle w:val="TOC6"/>
        <w:tabs>
          <w:tab w:val="right" w:leader="dot" w:pos="5030"/>
        </w:tabs>
        <w:rPr>
          <w:rFonts w:eastAsiaTheme="minorEastAsia"/>
          <w:noProof/>
          <w:sz w:val="22"/>
          <w:lang w:val="en-US" w:eastAsia="en-US" w:bidi="ar-SA"/>
        </w:rPr>
      </w:pPr>
      <w:hyperlink w:anchor="_Toc399859406" w:history="1">
        <w:r w:rsidRPr="00C544C9">
          <w:rPr>
            <w:rStyle w:val="Hyperlink"/>
            <w:rFonts w:ascii="Calibri Light" w:eastAsia="SimSun" w:hAnsi="Calibri Light"/>
            <w:noProof/>
          </w:rPr>
          <w:t xml:space="preserve">Windows Embedded 8.1 Industry Enterprise </w:t>
        </w:r>
        <w:r w:rsidRPr="00C544C9">
          <w:rPr>
            <w:rStyle w:val="Hyperlink"/>
            <w:rFonts w:ascii="Calibri Light" w:eastAsia="SimSun" w:hAnsi="Calibri Light" w:hint="eastAsia"/>
            <w:noProof/>
          </w:rPr>
          <w:t>升级（标准、</w:t>
        </w:r>
        <w:r w:rsidRPr="00C544C9">
          <w:rPr>
            <w:rStyle w:val="Hyperlink"/>
            <w:rFonts w:ascii="Calibri Light" w:eastAsia="SimSun" w:hAnsi="Calibri Light"/>
            <w:noProof/>
          </w:rPr>
          <w:t>POSR</w:t>
        </w:r>
        <w:r w:rsidRPr="00C544C9">
          <w:rPr>
            <w:rStyle w:val="Hyperlink"/>
            <w:rFonts w:ascii="Calibri Light" w:eastAsia="SimSun" w:hAnsi="Calibri Light" w:hint="eastAsia"/>
            <w:noProof/>
          </w:rPr>
          <w:t>、行业零售版）</w:t>
        </w:r>
        <w:r>
          <w:rPr>
            <w:noProof/>
            <w:webHidden/>
          </w:rPr>
          <w:tab/>
        </w:r>
        <w:r>
          <w:rPr>
            <w:noProof/>
            <w:webHidden/>
          </w:rPr>
          <w:fldChar w:fldCharType="begin"/>
        </w:r>
        <w:r>
          <w:rPr>
            <w:noProof/>
            <w:webHidden/>
          </w:rPr>
          <w:instrText xml:space="preserve"> PAGEREF _Toc399859406 \h </w:instrText>
        </w:r>
        <w:r>
          <w:rPr>
            <w:noProof/>
            <w:webHidden/>
          </w:rPr>
        </w:r>
        <w:r>
          <w:rPr>
            <w:noProof/>
            <w:webHidden/>
          </w:rPr>
          <w:fldChar w:fldCharType="separate"/>
        </w:r>
        <w:r>
          <w:rPr>
            <w:noProof/>
            <w:webHidden/>
          </w:rPr>
          <w:t>36</w:t>
        </w:r>
        <w:r>
          <w:rPr>
            <w:noProof/>
            <w:webHidden/>
          </w:rPr>
          <w:fldChar w:fldCharType="end"/>
        </w:r>
      </w:hyperlink>
    </w:p>
    <w:p w14:paraId="3E0EFCD3" w14:textId="77777777" w:rsidR="00E9237F" w:rsidRDefault="00E9237F">
      <w:pPr>
        <w:pStyle w:val="TOC6"/>
        <w:tabs>
          <w:tab w:val="right" w:leader="dot" w:pos="5030"/>
        </w:tabs>
        <w:rPr>
          <w:rFonts w:eastAsiaTheme="minorEastAsia"/>
          <w:noProof/>
          <w:sz w:val="22"/>
          <w:lang w:val="en-US" w:eastAsia="en-US" w:bidi="ar-SA"/>
        </w:rPr>
      </w:pPr>
      <w:hyperlink w:anchor="_Toc399859407" w:history="1">
        <w:r w:rsidRPr="00C544C9">
          <w:rPr>
            <w:rStyle w:val="Hyperlink"/>
            <w:rFonts w:ascii="Calibri Light" w:eastAsia="SimSun" w:hAnsi="Calibri Light"/>
            <w:noProof/>
          </w:rPr>
          <w:t xml:space="preserve">Windows Embedded 8.1 Industry Enterprise </w:t>
        </w:r>
        <w:r w:rsidRPr="00C544C9">
          <w:rPr>
            <w:rStyle w:val="Hyperlink"/>
            <w:rFonts w:ascii="Calibri Light" w:eastAsia="SimSun" w:hAnsi="Calibri Light" w:hint="eastAsia"/>
            <w:noProof/>
          </w:rPr>
          <w:t>升级和</w:t>
        </w:r>
        <w:r w:rsidRPr="00C544C9">
          <w:rPr>
            <w:rStyle w:val="Hyperlink"/>
            <w:rFonts w:ascii="Calibri Light" w:eastAsia="SimSun" w:hAnsi="Calibri Light"/>
            <w:noProof/>
          </w:rPr>
          <w:t xml:space="preserve"> SA</w:t>
        </w:r>
        <w:r>
          <w:rPr>
            <w:noProof/>
            <w:webHidden/>
          </w:rPr>
          <w:tab/>
        </w:r>
        <w:r>
          <w:rPr>
            <w:noProof/>
            <w:webHidden/>
          </w:rPr>
          <w:fldChar w:fldCharType="begin"/>
        </w:r>
        <w:r>
          <w:rPr>
            <w:noProof/>
            <w:webHidden/>
          </w:rPr>
          <w:instrText xml:space="preserve"> PAGEREF _Toc399859407 \h </w:instrText>
        </w:r>
        <w:r>
          <w:rPr>
            <w:noProof/>
            <w:webHidden/>
          </w:rPr>
        </w:r>
        <w:r>
          <w:rPr>
            <w:noProof/>
            <w:webHidden/>
          </w:rPr>
          <w:fldChar w:fldCharType="separate"/>
        </w:r>
        <w:r>
          <w:rPr>
            <w:noProof/>
            <w:webHidden/>
          </w:rPr>
          <w:t>36</w:t>
        </w:r>
        <w:r>
          <w:rPr>
            <w:noProof/>
            <w:webHidden/>
          </w:rPr>
          <w:fldChar w:fldCharType="end"/>
        </w:r>
      </w:hyperlink>
    </w:p>
    <w:p w14:paraId="6005FEF2" w14:textId="77777777" w:rsidR="00E9237F" w:rsidRDefault="00E9237F">
      <w:pPr>
        <w:pStyle w:val="TOC6"/>
        <w:tabs>
          <w:tab w:val="right" w:leader="dot" w:pos="5030"/>
        </w:tabs>
        <w:rPr>
          <w:rFonts w:eastAsiaTheme="minorEastAsia"/>
          <w:noProof/>
          <w:sz w:val="22"/>
          <w:lang w:val="en-US" w:eastAsia="en-US" w:bidi="ar-SA"/>
        </w:rPr>
      </w:pPr>
      <w:hyperlink w:anchor="_Toc399859408" w:history="1">
        <w:r w:rsidRPr="00C544C9">
          <w:rPr>
            <w:rStyle w:val="Hyperlink"/>
            <w:rFonts w:ascii="Calibri Light" w:eastAsia="SimSun" w:hAnsi="Calibri Light"/>
            <w:noProof/>
          </w:rPr>
          <w:t xml:space="preserve">Windows Embedded 8.1 Industry Enterprise </w:t>
        </w:r>
        <w:r w:rsidRPr="00C544C9">
          <w:rPr>
            <w:rStyle w:val="Hyperlink"/>
            <w:rFonts w:ascii="Calibri Light" w:eastAsia="SimSun" w:hAnsi="Calibri Light" w:hint="eastAsia"/>
            <w:noProof/>
          </w:rPr>
          <w:t>升级和</w:t>
        </w:r>
        <w:r w:rsidRPr="00C544C9">
          <w:rPr>
            <w:rStyle w:val="Hyperlink"/>
            <w:rFonts w:ascii="Calibri Light" w:eastAsia="SimSun" w:hAnsi="Calibri Light"/>
            <w:noProof/>
          </w:rPr>
          <w:t xml:space="preserve"> SA</w:t>
        </w:r>
        <w:r w:rsidRPr="00C544C9">
          <w:rPr>
            <w:rStyle w:val="Hyperlink"/>
            <w:rFonts w:ascii="Calibri Light" w:eastAsia="SimSun" w:hAnsi="Calibri Light" w:hint="eastAsia"/>
            <w:noProof/>
          </w:rPr>
          <w:t>（标准、</w:t>
        </w:r>
        <w:r w:rsidRPr="00C544C9">
          <w:rPr>
            <w:rStyle w:val="Hyperlink"/>
            <w:rFonts w:ascii="Calibri Light" w:eastAsia="SimSun" w:hAnsi="Calibri Light"/>
            <w:noProof/>
          </w:rPr>
          <w:t>POSR</w:t>
        </w:r>
        <w:r w:rsidRPr="00C544C9">
          <w:rPr>
            <w:rStyle w:val="Hyperlink"/>
            <w:rFonts w:ascii="Calibri Light" w:eastAsia="SimSun" w:hAnsi="Calibri Light" w:hint="eastAsia"/>
            <w:noProof/>
          </w:rPr>
          <w:t>、行业零售版）</w:t>
        </w:r>
        <w:r>
          <w:rPr>
            <w:noProof/>
            <w:webHidden/>
          </w:rPr>
          <w:tab/>
        </w:r>
        <w:r>
          <w:rPr>
            <w:noProof/>
            <w:webHidden/>
          </w:rPr>
          <w:fldChar w:fldCharType="begin"/>
        </w:r>
        <w:r>
          <w:rPr>
            <w:noProof/>
            <w:webHidden/>
          </w:rPr>
          <w:instrText xml:space="preserve"> PAGEREF _Toc399859408 \h </w:instrText>
        </w:r>
        <w:r>
          <w:rPr>
            <w:noProof/>
            <w:webHidden/>
          </w:rPr>
        </w:r>
        <w:r>
          <w:rPr>
            <w:noProof/>
            <w:webHidden/>
          </w:rPr>
          <w:fldChar w:fldCharType="separate"/>
        </w:r>
        <w:r>
          <w:rPr>
            <w:noProof/>
            <w:webHidden/>
          </w:rPr>
          <w:t>36</w:t>
        </w:r>
        <w:r>
          <w:rPr>
            <w:noProof/>
            <w:webHidden/>
          </w:rPr>
          <w:fldChar w:fldCharType="end"/>
        </w:r>
      </w:hyperlink>
    </w:p>
    <w:p w14:paraId="61127104" w14:textId="77777777" w:rsidR="00E9237F" w:rsidRDefault="00E9237F">
      <w:pPr>
        <w:pStyle w:val="TOC2"/>
        <w:tabs>
          <w:tab w:val="right" w:leader="dot" w:pos="5030"/>
        </w:tabs>
        <w:rPr>
          <w:rFonts w:eastAsiaTheme="minorEastAsia"/>
          <w:b w:val="0"/>
          <w:smallCaps w:val="0"/>
          <w:noProof/>
          <w:sz w:val="22"/>
          <w:lang w:val="en-US" w:eastAsia="en-US" w:bidi="ar-SA"/>
        </w:rPr>
      </w:pPr>
      <w:hyperlink w:anchor="_Toc399859409" w:history="1">
        <w:r w:rsidRPr="00C544C9">
          <w:rPr>
            <w:rStyle w:val="Hyperlink"/>
            <w:rFonts w:ascii="Calibri Light" w:eastAsiaTheme="majorEastAsia" w:hAnsi="Calibri Light"/>
            <w:noProof/>
          </w:rPr>
          <w:t>Windows Server</w:t>
        </w:r>
        <w:r>
          <w:rPr>
            <w:noProof/>
            <w:webHidden/>
          </w:rPr>
          <w:tab/>
        </w:r>
        <w:r>
          <w:rPr>
            <w:noProof/>
            <w:webHidden/>
          </w:rPr>
          <w:fldChar w:fldCharType="begin"/>
        </w:r>
        <w:r>
          <w:rPr>
            <w:noProof/>
            <w:webHidden/>
          </w:rPr>
          <w:instrText xml:space="preserve"> PAGEREF _Toc399859409 \h </w:instrText>
        </w:r>
        <w:r>
          <w:rPr>
            <w:noProof/>
            <w:webHidden/>
          </w:rPr>
        </w:r>
        <w:r>
          <w:rPr>
            <w:noProof/>
            <w:webHidden/>
          </w:rPr>
          <w:fldChar w:fldCharType="separate"/>
        </w:r>
        <w:r>
          <w:rPr>
            <w:noProof/>
            <w:webHidden/>
          </w:rPr>
          <w:t>38</w:t>
        </w:r>
        <w:r>
          <w:rPr>
            <w:noProof/>
            <w:webHidden/>
          </w:rPr>
          <w:fldChar w:fldCharType="end"/>
        </w:r>
      </w:hyperlink>
    </w:p>
    <w:p w14:paraId="1B867DE6"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410" w:history="1">
        <w:r w:rsidRPr="00C544C9">
          <w:rPr>
            <w:rStyle w:val="Hyperlink"/>
            <w:rFonts w:ascii="Calibri Light" w:eastAsiaTheme="majorEastAsia" w:hAnsi="Calibri Light"/>
            <w:noProof/>
          </w:rPr>
          <w:t>Windows MultiPoint Server</w:t>
        </w:r>
        <w:r>
          <w:rPr>
            <w:noProof/>
            <w:webHidden/>
          </w:rPr>
          <w:tab/>
        </w:r>
        <w:r>
          <w:rPr>
            <w:noProof/>
            <w:webHidden/>
          </w:rPr>
          <w:fldChar w:fldCharType="begin"/>
        </w:r>
        <w:r>
          <w:rPr>
            <w:noProof/>
            <w:webHidden/>
          </w:rPr>
          <w:instrText xml:space="preserve"> PAGEREF _Toc399859410 \h </w:instrText>
        </w:r>
        <w:r>
          <w:rPr>
            <w:noProof/>
            <w:webHidden/>
          </w:rPr>
        </w:r>
        <w:r>
          <w:rPr>
            <w:noProof/>
            <w:webHidden/>
          </w:rPr>
          <w:fldChar w:fldCharType="separate"/>
        </w:r>
        <w:r>
          <w:rPr>
            <w:noProof/>
            <w:webHidden/>
          </w:rPr>
          <w:t>38</w:t>
        </w:r>
        <w:r>
          <w:rPr>
            <w:noProof/>
            <w:webHidden/>
          </w:rPr>
          <w:fldChar w:fldCharType="end"/>
        </w:r>
      </w:hyperlink>
    </w:p>
    <w:p w14:paraId="1198930F" w14:textId="77777777" w:rsidR="00E9237F" w:rsidRDefault="00E9237F">
      <w:pPr>
        <w:pStyle w:val="TOC6"/>
        <w:tabs>
          <w:tab w:val="right" w:leader="dot" w:pos="5030"/>
        </w:tabs>
        <w:rPr>
          <w:rFonts w:eastAsiaTheme="minorEastAsia"/>
          <w:noProof/>
          <w:sz w:val="22"/>
          <w:lang w:val="en-US" w:eastAsia="en-US" w:bidi="ar-SA"/>
        </w:rPr>
      </w:pPr>
      <w:hyperlink w:anchor="_Toc399859411" w:history="1">
        <w:r w:rsidRPr="00C544C9">
          <w:rPr>
            <w:rStyle w:val="Hyperlink"/>
            <w:rFonts w:ascii="Calibri Light" w:eastAsia="SimSun" w:hAnsi="Calibri Light"/>
            <w:noProof/>
          </w:rPr>
          <w:t>Windows MultiPoint Server 2012 CAL</w:t>
        </w:r>
        <w:r w:rsidRPr="00C544C9">
          <w:rPr>
            <w:rStyle w:val="Hyperlink"/>
            <w:rFonts w:ascii="Calibri Light" w:eastAsia="SimSun" w:hAnsi="Calibri Light"/>
            <w:noProof/>
            <w:lang w:val="en-US"/>
          </w:rPr>
          <w:t xml:space="preserve"> </w:t>
        </w:r>
        <w:r w:rsidRPr="00C544C9">
          <w:rPr>
            <w:rStyle w:val="Hyperlink"/>
            <w:rFonts w:ascii="Calibri Light" w:eastAsia="SimSun" w:hAnsi="Calibri Light" w:hint="eastAsia"/>
            <w:noProof/>
          </w:rPr>
          <w:t>（设备和用户）</w:t>
        </w:r>
        <w:r>
          <w:rPr>
            <w:noProof/>
            <w:webHidden/>
          </w:rPr>
          <w:tab/>
        </w:r>
        <w:r>
          <w:rPr>
            <w:noProof/>
            <w:webHidden/>
          </w:rPr>
          <w:fldChar w:fldCharType="begin"/>
        </w:r>
        <w:r>
          <w:rPr>
            <w:noProof/>
            <w:webHidden/>
          </w:rPr>
          <w:instrText xml:space="preserve"> PAGEREF _Toc399859411 \h </w:instrText>
        </w:r>
        <w:r>
          <w:rPr>
            <w:noProof/>
            <w:webHidden/>
          </w:rPr>
        </w:r>
        <w:r>
          <w:rPr>
            <w:noProof/>
            <w:webHidden/>
          </w:rPr>
          <w:fldChar w:fldCharType="separate"/>
        </w:r>
        <w:r>
          <w:rPr>
            <w:noProof/>
            <w:webHidden/>
          </w:rPr>
          <w:t>38</w:t>
        </w:r>
        <w:r>
          <w:rPr>
            <w:noProof/>
            <w:webHidden/>
          </w:rPr>
          <w:fldChar w:fldCharType="end"/>
        </w:r>
      </w:hyperlink>
    </w:p>
    <w:p w14:paraId="254E6A43" w14:textId="77777777" w:rsidR="00E9237F" w:rsidRDefault="00E9237F">
      <w:pPr>
        <w:pStyle w:val="TOC6"/>
        <w:tabs>
          <w:tab w:val="right" w:leader="dot" w:pos="5030"/>
        </w:tabs>
        <w:rPr>
          <w:rFonts w:eastAsiaTheme="minorEastAsia"/>
          <w:noProof/>
          <w:sz w:val="22"/>
          <w:lang w:val="en-US" w:eastAsia="en-US" w:bidi="ar-SA"/>
        </w:rPr>
      </w:pPr>
      <w:hyperlink w:anchor="_Toc399859412" w:history="1">
        <w:r w:rsidRPr="00C544C9">
          <w:rPr>
            <w:rStyle w:val="Hyperlink"/>
            <w:rFonts w:ascii="Calibri Light" w:eastAsia="SimSun" w:hAnsi="Calibri Light"/>
            <w:noProof/>
          </w:rPr>
          <w:t>Windows MultiPoint Server 2012 CAL with Windows Server 2012 CAL</w:t>
        </w:r>
        <w:r w:rsidRPr="00C544C9">
          <w:rPr>
            <w:rStyle w:val="Hyperlink"/>
            <w:rFonts w:ascii="Calibri Light" w:eastAsia="SimSun" w:hAnsi="Calibri Light" w:hint="eastAsia"/>
            <w:noProof/>
          </w:rPr>
          <w:t>（设备和用户）</w:t>
        </w:r>
        <w:r>
          <w:rPr>
            <w:noProof/>
            <w:webHidden/>
          </w:rPr>
          <w:tab/>
        </w:r>
        <w:r>
          <w:rPr>
            <w:noProof/>
            <w:webHidden/>
          </w:rPr>
          <w:fldChar w:fldCharType="begin"/>
        </w:r>
        <w:r>
          <w:rPr>
            <w:noProof/>
            <w:webHidden/>
          </w:rPr>
          <w:instrText xml:space="preserve"> PAGEREF _Toc399859412 \h </w:instrText>
        </w:r>
        <w:r>
          <w:rPr>
            <w:noProof/>
            <w:webHidden/>
          </w:rPr>
        </w:r>
        <w:r>
          <w:rPr>
            <w:noProof/>
            <w:webHidden/>
          </w:rPr>
          <w:fldChar w:fldCharType="separate"/>
        </w:r>
        <w:r>
          <w:rPr>
            <w:noProof/>
            <w:webHidden/>
          </w:rPr>
          <w:t>38</w:t>
        </w:r>
        <w:r>
          <w:rPr>
            <w:noProof/>
            <w:webHidden/>
          </w:rPr>
          <w:fldChar w:fldCharType="end"/>
        </w:r>
      </w:hyperlink>
    </w:p>
    <w:p w14:paraId="4C4F4E93" w14:textId="77777777" w:rsidR="00E9237F" w:rsidRDefault="00E9237F">
      <w:pPr>
        <w:pStyle w:val="TOC6"/>
        <w:tabs>
          <w:tab w:val="right" w:leader="dot" w:pos="5030"/>
        </w:tabs>
        <w:rPr>
          <w:rFonts w:eastAsiaTheme="minorEastAsia"/>
          <w:noProof/>
          <w:sz w:val="22"/>
          <w:lang w:val="en-US" w:eastAsia="en-US" w:bidi="ar-SA"/>
        </w:rPr>
      </w:pPr>
      <w:hyperlink w:anchor="_Toc399859413" w:history="1">
        <w:r w:rsidRPr="00C544C9">
          <w:rPr>
            <w:rStyle w:val="Hyperlink"/>
            <w:rFonts w:ascii="Calibri Light" w:eastAsia="SimSun" w:hAnsi="Calibri Light"/>
            <w:noProof/>
          </w:rPr>
          <w:t>Windows MultiPoint Server 2012 Premium</w:t>
        </w:r>
        <w:r>
          <w:rPr>
            <w:noProof/>
            <w:webHidden/>
          </w:rPr>
          <w:tab/>
        </w:r>
        <w:r>
          <w:rPr>
            <w:noProof/>
            <w:webHidden/>
          </w:rPr>
          <w:fldChar w:fldCharType="begin"/>
        </w:r>
        <w:r>
          <w:rPr>
            <w:noProof/>
            <w:webHidden/>
          </w:rPr>
          <w:instrText xml:space="preserve"> PAGEREF _Toc399859413 \h </w:instrText>
        </w:r>
        <w:r>
          <w:rPr>
            <w:noProof/>
            <w:webHidden/>
          </w:rPr>
        </w:r>
        <w:r>
          <w:rPr>
            <w:noProof/>
            <w:webHidden/>
          </w:rPr>
          <w:fldChar w:fldCharType="separate"/>
        </w:r>
        <w:r>
          <w:rPr>
            <w:noProof/>
            <w:webHidden/>
          </w:rPr>
          <w:t>38</w:t>
        </w:r>
        <w:r>
          <w:rPr>
            <w:noProof/>
            <w:webHidden/>
          </w:rPr>
          <w:fldChar w:fldCharType="end"/>
        </w:r>
      </w:hyperlink>
    </w:p>
    <w:p w14:paraId="19864D20" w14:textId="77777777" w:rsidR="00E9237F" w:rsidRDefault="00E9237F">
      <w:pPr>
        <w:pStyle w:val="TOC6"/>
        <w:tabs>
          <w:tab w:val="right" w:leader="dot" w:pos="5030"/>
        </w:tabs>
        <w:rPr>
          <w:rFonts w:eastAsiaTheme="minorEastAsia"/>
          <w:noProof/>
          <w:sz w:val="22"/>
          <w:lang w:val="en-US" w:eastAsia="en-US" w:bidi="ar-SA"/>
        </w:rPr>
      </w:pPr>
      <w:hyperlink w:anchor="_Toc399859414" w:history="1">
        <w:r w:rsidRPr="00C544C9">
          <w:rPr>
            <w:rStyle w:val="Hyperlink"/>
            <w:rFonts w:ascii="Calibri Light" w:eastAsia="SimSun" w:hAnsi="Calibri Light"/>
            <w:noProof/>
          </w:rPr>
          <w:t>Windows MultiPoint Server 2012 Premium with Windows MultiPoint Server CAL</w:t>
        </w:r>
        <w:r w:rsidRPr="00C544C9">
          <w:rPr>
            <w:rStyle w:val="Hyperlink"/>
            <w:rFonts w:ascii="Calibri Light" w:eastAsia="SimSun" w:hAnsi="Calibri Light"/>
            <w:noProof/>
            <w:lang w:val="en-US"/>
          </w:rPr>
          <w:t xml:space="preserve"> </w:t>
        </w:r>
        <w:r w:rsidRPr="00C544C9">
          <w:rPr>
            <w:rStyle w:val="Hyperlink"/>
            <w:rFonts w:ascii="Calibri Light" w:eastAsia="SimSun" w:hAnsi="Calibri Light" w:hint="eastAsia"/>
            <w:noProof/>
          </w:rPr>
          <w:t>（</w:t>
        </w:r>
        <w:r w:rsidRPr="00C544C9">
          <w:rPr>
            <w:rStyle w:val="Hyperlink"/>
            <w:rFonts w:ascii="Calibri Light" w:eastAsia="SimSun" w:hAnsi="Calibri Light"/>
            <w:noProof/>
          </w:rPr>
          <w:t xml:space="preserve">5 </w:t>
        </w:r>
        <w:r w:rsidRPr="00C544C9">
          <w:rPr>
            <w:rStyle w:val="Hyperlink"/>
            <w:rFonts w:ascii="Calibri Light" w:eastAsia="SimSun" w:hAnsi="Calibri Light" w:hint="eastAsia"/>
            <w:noProof/>
          </w:rPr>
          <w:t>个客户端）（设备和用户）</w:t>
        </w:r>
        <w:r>
          <w:rPr>
            <w:noProof/>
            <w:webHidden/>
          </w:rPr>
          <w:tab/>
        </w:r>
        <w:r>
          <w:rPr>
            <w:noProof/>
            <w:webHidden/>
          </w:rPr>
          <w:fldChar w:fldCharType="begin"/>
        </w:r>
        <w:r>
          <w:rPr>
            <w:noProof/>
            <w:webHidden/>
          </w:rPr>
          <w:instrText xml:space="preserve"> PAGEREF _Toc399859414 \h </w:instrText>
        </w:r>
        <w:r>
          <w:rPr>
            <w:noProof/>
            <w:webHidden/>
          </w:rPr>
        </w:r>
        <w:r>
          <w:rPr>
            <w:noProof/>
            <w:webHidden/>
          </w:rPr>
          <w:fldChar w:fldCharType="separate"/>
        </w:r>
        <w:r>
          <w:rPr>
            <w:noProof/>
            <w:webHidden/>
          </w:rPr>
          <w:t>38</w:t>
        </w:r>
        <w:r>
          <w:rPr>
            <w:noProof/>
            <w:webHidden/>
          </w:rPr>
          <w:fldChar w:fldCharType="end"/>
        </w:r>
      </w:hyperlink>
    </w:p>
    <w:p w14:paraId="5049716E" w14:textId="77777777" w:rsidR="00E9237F" w:rsidRDefault="00E9237F">
      <w:pPr>
        <w:pStyle w:val="TOC6"/>
        <w:tabs>
          <w:tab w:val="right" w:leader="dot" w:pos="5030"/>
        </w:tabs>
        <w:rPr>
          <w:rFonts w:eastAsiaTheme="minorEastAsia"/>
          <w:noProof/>
          <w:sz w:val="22"/>
          <w:lang w:val="en-US" w:eastAsia="en-US" w:bidi="ar-SA"/>
        </w:rPr>
      </w:pPr>
      <w:hyperlink w:anchor="_Toc399859415" w:history="1">
        <w:r w:rsidRPr="00C544C9">
          <w:rPr>
            <w:rStyle w:val="Hyperlink"/>
            <w:rFonts w:ascii="Calibri Light" w:eastAsia="SimSun" w:hAnsi="Calibri Light"/>
            <w:noProof/>
          </w:rPr>
          <w:t>Windows MultiPoint Server 2012 Premium with Windows MultiPoint Server CAL</w:t>
        </w:r>
        <w:r w:rsidRPr="00C544C9">
          <w:rPr>
            <w:rStyle w:val="Hyperlink"/>
            <w:rFonts w:ascii="Calibri Light" w:eastAsia="SimSun" w:hAnsi="Calibri Light"/>
            <w:noProof/>
            <w:lang w:val="en-US"/>
          </w:rPr>
          <w:t xml:space="preserve"> </w:t>
        </w:r>
        <w:r w:rsidRPr="00C544C9">
          <w:rPr>
            <w:rStyle w:val="Hyperlink"/>
            <w:rFonts w:ascii="Calibri Light" w:eastAsia="SimSun" w:hAnsi="Calibri Light" w:hint="eastAsia"/>
            <w:noProof/>
          </w:rPr>
          <w:t>（</w:t>
        </w:r>
        <w:r w:rsidRPr="00C544C9">
          <w:rPr>
            <w:rStyle w:val="Hyperlink"/>
            <w:rFonts w:ascii="Calibri Light" w:eastAsia="SimSun" w:hAnsi="Calibri Light"/>
            <w:noProof/>
          </w:rPr>
          <w:t xml:space="preserve">5 </w:t>
        </w:r>
        <w:r w:rsidRPr="00C544C9">
          <w:rPr>
            <w:rStyle w:val="Hyperlink"/>
            <w:rFonts w:ascii="Calibri Light" w:eastAsia="SimSun" w:hAnsi="Calibri Light" w:hint="eastAsia"/>
            <w:noProof/>
          </w:rPr>
          <w:t>个客户端）</w:t>
        </w:r>
        <w:r w:rsidRPr="00C544C9">
          <w:rPr>
            <w:rStyle w:val="Hyperlink"/>
            <w:rFonts w:ascii="Calibri Light" w:eastAsia="SimSun" w:hAnsi="Calibri Light"/>
            <w:noProof/>
          </w:rPr>
          <w:t xml:space="preserve"> with Windows Server 2010 CAL</w:t>
        </w:r>
        <w:r w:rsidRPr="00C544C9">
          <w:rPr>
            <w:rStyle w:val="Hyperlink"/>
            <w:rFonts w:ascii="Calibri Light" w:eastAsia="SimSun" w:hAnsi="Calibri Light" w:hint="eastAsia"/>
            <w:noProof/>
          </w:rPr>
          <w:t>（</w:t>
        </w:r>
        <w:r w:rsidRPr="00C544C9">
          <w:rPr>
            <w:rStyle w:val="Hyperlink"/>
            <w:rFonts w:ascii="Calibri Light" w:eastAsia="SimSun" w:hAnsi="Calibri Light"/>
            <w:noProof/>
          </w:rPr>
          <w:t xml:space="preserve">5 </w:t>
        </w:r>
        <w:r w:rsidRPr="00C544C9">
          <w:rPr>
            <w:rStyle w:val="Hyperlink"/>
            <w:rFonts w:ascii="Calibri Light" w:eastAsia="SimSun" w:hAnsi="Calibri Light" w:hint="eastAsia"/>
            <w:noProof/>
          </w:rPr>
          <w:t>个客户端）（设备和用户）</w:t>
        </w:r>
        <w:r>
          <w:rPr>
            <w:noProof/>
            <w:webHidden/>
          </w:rPr>
          <w:tab/>
        </w:r>
        <w:r>
          <w:rPr>
            <w:noProof/>
            <w:webHidden/>
          </w:rPr>
          <w:fldChar w:fldCharType="begin"/>
        </w:r>
        <w:r>
          <w:rPr>
            <w:noProof/>
            <w:webHidden/>
          </w:rPr>
          <w:instrText xml:space="preserve"> PAGEREF _Toc399859415 \h </w:instrText>
        </w:r>
        <w:r>
          <w:rPr>
            <w:noProof/>
            <w:webHidden/>
          </w:rPr>
        </w:r>
        <w:r>
          <w:rPr>
            <w:noProof/>
            <w:webHidden/>
          </w:rPr>
          <w:fldChar w:fldCharType="separate"/>
        </w:r>
        <w:r>
          <w:rPr>
            <w:noProof/>
            <w:webHidden/>
          </w:rPr>
          <w:t>38</w:t>
        </w:r>
        <w:r>
          <w:rPr>
            <w:noProof/>
            <w:webHidden/>
          </w:rPr>
          <w:fldChar w:fldCharType="end"/>
        </w:r>
      </w:hyperlink>
    </w:p>
    <w:p w14:paraId="2C917AA1" w14:textId="77777777" w:rsidR="00E9237F" w:rsidRDefault="00E9237F">
      <w:pPr>
        <w:pStyle w:val="TOC6"/>
        <w:tabs>
          <w:tab w:val="right" w:leader="dot" w:pos="5030"/>
        </w:tabs>
        <w:rPr>
          <w:rFonts w:eastAsiaTheme="minorEastAsia"/>
          <w:noProof/>
          <w:sz w:val="22"/>
          <w:lang w:val="en-US" w:eastAsia="en-US" w:bidi="ar-SA"/>
        </w:rPr>
      </w:pPr>
      <w:hyperlink w:anchor="_Toc399859416" w:history="1">
        <w:r w:rsidRPr="00C544C9">
          <w:rPr>
            <w:rStyle w:val="Hyperlink"/>
            <w:rFonts w:ascii="Calibri Light" w:eastAsia="SimSun" w:hAnsi="Calibri Light"/>
            <w:noProof/>
          </w:rPr>
          <w:t>Windows MultiPoint Server 2012 Standard</w:t>
        </w:r>
        <w:r>
          <w:rPr>
            <w:noProof/>
            <w:webHidden/>
          </w:rPr>
          <w:tab/>
        </w:r>
        <w:r>
          <w:rPr>
            <w:noProof/>
            <w:webHidden/>
          </w:rPr>
          <w:fldChar w:fldCharType="begin"/>
        </w:r>
        <w:r>
          <w:rPr>
            <w:noProof/>
            <w:webHidden/>
          </w:rPr>
          <w:instrText xml:space="preserve"> PAGEREF _Toc399859416 \h </w:instrText>
        </w:r>
        <w:r>
          <w:rPr>
            <w:noProof/>
            <w:webHidden/>
          </w:rPr>
        </w:r>
        <w:r>
          <w:rPr>
            <w:noProof/>
            <w:webHidden/>
          </w:rPr>
          <w:fldChar w:fldCharType="separate"/>
        </w:r>
        <w:r>
          <w:rPr>
            <w:noProof/>
            <w:webHidden/>
          </w:rPr>
          <w:t>38</w:t>
        </w:r>
        <w:r>
          <w:rPr>
            <w:noProof/>
            <w:webHidden/>
          </w:rPr>
          <w:fldChar w:fldCharType="end"/>
        </w:r>
      </w:hyperlink>
    </w:p>
    <w:p w14:paraId="641A3B04"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417" w:history="1">
        <w:r w:rsidRPr="00C544C9">
          <w:rPr>
            <w:rStyle w:val="Hyperlink"/>
            <w:rFonts w:ascii="Calibri Light" w:eastAsiaTheme="majorEastAsia" w:hAnsi="Calibri Light"/>
            <w:noProof/>
          </w:rPr>
          <w:t>Windows Server</w:t>
        </w:r>
        <w:r>
          <w:rPr>
            <w:noProof/>
            <w:webHidden/>
          </w:rPr>
          <w:tab/>
        </w:r>
        <w:r>
          <w:rPr>
            <w:noProof/>
            <w:webHidden/>
          </w:rPr>
          <w:fldChar w:fldCharType="begin"/>
        </w:r>
        <w:r>
          <w:rPr>
            <w:noProof/>
            <w:webHidden/>
          </w:rPr>
          <w:instrText xml:space="preserve"> PAGEREF _Toc399859417 \h </w:instrText>
        </w:r>
        <w:r>
          <w:rPr>
            <w:noProof/>
            <w:webHidden/>
          </w:rPr>
        </w:r>
        <w:r>
          <w:rPr>
            <w:noProof/>
            <w:webHidden/>
          </w:rPr>
          <w:fldChar w:fldCharType="separate"/>
        </w:r>
        <w:r>
          <w:rPr>
            <w:noProof/>
            <w:webHidden/>
          </w:rPr>
          <w:t>38</w:t>
        </w:r>
        <w:r>
          <w:rPr>
            <w:noProof/>
            <w:webHidden/>
          </w:rPr>
          <w:fldChar w:fldCharType="end"/>
        </w:r>
      </w:hyperlink>
    </w:p>
    <w:p w14:paraId="5D57020F" w14:textId="77777777" w:rsidR="00E9237F" w:rsidRDefault="00E9237F">
      <w:pPr>
        <w:pStyle w:val="TOC6"/>
        <w:tabs>
          <w:tab w:val="right" w:leader="dot" w:pos="5030"/>
        </w:tabs>
        <w:rPr>
          <w:rFonts w:eastAsiaTheme="minorEastAsia"/>
          <w:noProof/>
          <w:sz w:val="22"/>
          <w:lang w:val="en-US" w:eastAsia="en-US" w:bidi="ar-SA"/>
        </w:rPr>
      </w:pPr>
      <w:hyperlink w:anchor="_Toc399859418" w:history="1">
        <w:r w:rsidRPr="00C544C9">
          <w:rPr>
            <w:rStyle w:val="Hyperlink"/>
            <w:rFonts w:ascii="Calibri Light" w:eastAsia="SimSun" w:hAnsi="Calibri Light"/>
            <w:noProof/>
          </w:rPr>
          <w:t>Windows Server 2012 Active Directory Rights Management Services CAL</w:t>
        </w:r>
        <w:r w:rsidRPr="00C544C9">
          <w:rPr>
            <w:rStyle w:val="Hyperlink"/>
            <w:rFonts w:ascii="Calibri Light" w:eastAsia="SimSun" w:hAnsi="Calibri Light"/>
            <w:noProof/>
            <w:lang w:val="en-US"/>
          </w:rPr>
          <w:t xml:space="preserve"> </w:t>
        </w:r>
        <w:r w:rsidRPr="00C544C9">
          <w:rPr>
            <w:rStyle w:val="Hyperlink"/>
            <w:rFonts w:ascii="Calibri Light" w:eastAsia="SimSun" w:hAnsi="Calibri Light" w:hint="eastAsia"/>
            <w:noProof/>
          </w:rPr>
          <w:t>（设备和用户）</w:t>
        </w:r>
        <w:r>
          <w:rPr>
            <w:noProof/>
            <w:webHidden/>
          </w:rPr>
          <w:tab/>
        </w:r>
        <w:r>
          <w:rPr>
            <w:noProof/>
            <w:webHidden/>
          </w:rPr>
          <w:fldChar w:fldCharType="begin"/>
        </w:r>
        <w:r>
          <w:rPr>
            <w:noProof/>
            <w:webHidden/>
          </w:rPr>
          <w:instrText xml:space="preserve"> PAGEREF _Toc399859418 \h </w:instrText>
        </w:r>
        <w:r>
          <w:rPr>
            <w:noProof/>
            <w:webHidden/>
          </w:rPr>
        </w:r>
        <w:r>
          <w:rPr>
            <w:noProof/>
            <w:webHidden/>
          </w:rPr>
          <w:fldChar w:fldCharType="separate"/>
        </w:r>
        <w:r>
          <w:rPr>
            <w:noProof/>
            <w:webHidden/>
          </w:rPr>
          <w:t>38</w:t>
        </w:r>
        <w:r>
          <w:rPr>
            <w:noProof/>
            <w:webHidden/>
          </w:rPr>
          <w:fldChar w:fldCharType="end"/>
        </w:r>
      </w:hyperlink>
    </w:p>
    <w:p w14:paraId="6DF6F215" w14:textId="77777777" w:rsidR="00E9237F" w:rsidRDefault="00E9237F">
      <w:pPr>
        <w:pStyle w:val="TOC6"/>
        <w:tabs>
          <w:tab w:val="right" w:leader="dot" w:pos="5030"/>
        </w:tabs>
        <w:rPr>
          <w:rFonts w:eastAsiaTheme="minorEastAsia"/>
          <w:noProof/>
          <w:sz w:val="22"/>
          <w:lang w:val="en-US" w:eastAsia="en-US" w:bidi="ar-SA"/>
        </w:rPr>
      </w:pPr>
      <w:hyperlink w:anchor="_Toc399859419" w:history="1">
        <w:r w:rsidRPr="00C544C9">
          <w:rPr>
            <w:rStyle w:val="Hyperlink"/>
            <w:rFonts w:ascii="Calibri Light" w:eastAsia="SimSun" w:hAnsi="Calibri Light"/>
            <w:noProof/>
          </w:rPr>
          <w:t>Windows Server 2012 CAL</w:t>
        </w:r>
        <w:r w:rsidRPr="00C544C9">
          <w:rPr>
            <w:rStyle w:val="Hyperlink"/>
            <w:rFonts w:ascii="Calibri Light" w:eastAsia="SimSun" w:hAnsi="Calibri Light" w:hint="eastAsia"/>
            <w:noProof/>
          </w:rPr>
          <w:t>（设备和用户）</w:t>
        </w:r>
        <w:r>
          <w:rPr>
            <w:noProof/>
            <w:webHidden/>
          </w:rPr>
          <w:tab/>
        </w:r>
        <w:r>
          <w:rPr>
            <w:noProof/>
            <w:webHidden/>
          </w:rPr>
          <w:fldChar w:fldCharType="begin"/>
        </w:r>
        <w:r>
          <w:rPr>
            <w:noProof/>
            <w:webHidden/>
          </w:rPr>
          <w:instrText xml:space="preserve"> PAGEREF _Toc399859419 \h </w:instrText>
        </w:r>
        <w:r>
          <w:rPr>
            <w:noProof/>
            <w:webHidden/>
          </w:rPr>
        </w:r>
        <w:r>
          <w:rPr>
            <w:noProof/>
            <w:webHidden/>
          </w:rPr>
          <w:fldChar w:fldCharType="separate"/>
        </w:r>
        <w:r>
          <w:rPr>
            <w:noProof/>
            <w:webHidden/>
          </w:rPr>
          <w:t>38</w:t>
        </w:r>
        <w:r>
          <w:rPr>
            <w:noProof/>
            <w:webHidden/>
          </w:rPr>
          <w:fldChar w:fldCharType="end"/>
        </w:r>
      </w:hyperlink>
    </w:p>
    <w:p w14:paraId="35B1FA67" w14:textId="77777777" w:rsidR="00E9237F" w:rsidRDefault="00E9237F">
      <w:pPr>
        <w:pStyle w:val="TOC6"/>
        <w:tabs>
          <w:tab w:val="right" w:leader="dot" w:pos="5030"/>
        </w:tabs>
        <w:rPr>
          <w:rFonts w:eastAsiaTheme="minorEastAsia"/>
          <w:noProof/>
          <w:sz w:val="22"/>
          <w:lang w:val="en-US" w:eastAsia="en-US" w:bidi="ar-SA"/>
        </w:rPr>
      </w:pPr>
      <w:hyperlink w:anchor="_Toc399859420" w:history="1">
        <w:r w:rsidRPr="00C544C9">
          <w:rPr>
            <w:rStyle w:val="Hyperlink"/>
            <w:rFonts w:ascii="Calibri Light" w:eastAsia="SimSun" w:hAnsi="Calibri Light"/>
            <w:noProof/>
          </w:rPr>
          <w:t xml:space="preserve">Windows Server 2012 </w:t>
        </w:r>
        <w:r w:rsidRPr="00C544C9">
          <w:rPr>
            <w:rStyle w:val="Hyperlink"/>
            <w:rFonts w:ascii="Calibri Light" w:eastAsia="SimSun" w:hAnsi="Calibri Light" w:hint="eastAsia"/>
            <w:noProof/>
          </w:rPr>
          <w:t>远程桌面服务</w:t>
        </w:r>
        <w:r w:rsidRPr="00C544C9">
          <w:rPr>
            <w:rStyle w:val="Hyperlink"/>
            <w:rFonts w:ascii="Calibri Light" w:eastAsia="SimSun" w:hAnsi="Calibri Light"/>
            <w:noProof/>
          </w:rPr>
          <w:t xml:space="preserve"> CAL</w:t>
        </w:r>
        <w:r w:rsidRPr="00C544C9">
          <w:rPr>
            <w:rStyle w:val="Hyperlink"/>
            <w:rFonts w:ascii="Calibri Light" w:eastAsia="SimSun" w:hAnsi="Calibri Light" w:hint="eastAsia"/>
            <w:noProof/>
          </w:rPr>
          <w:t>（设备和用户）</w:t>
        </w:r>
        <w:r>
          <w:rPr>
            <w:noProof/>
            <w:webHidden/>
          </w:rPr>
          <w:tab/>
        </w:r>
        <w:r>
          <w:rPr>
            <w:noProof/>
            <w:webHidden/>
          </w:rPr>
          <w:fldChar w:fldCharType="begin"/>
        </w:r>
        <w:r>
          <w:rPr>
            <w:noProof/>
            <w:webHidden/>
          </w:rPr>
          <w:instrText xml:space="preserve"> PAGEREF _Toc399859420 \h </w:instrText>
        </w:r>
        <w:r>
          <w:rPr>
            <w:noProof/>
            <w:webHidden/>
          </w:rPr>
        </w:r>
        <w:r>
          <w:rPr>
            <w:noProof/>
            <w:webHidden/>
          </w:rPr>
          <w:fldChar w:fldCharType="separate"/>
        </w:r>
        <w:r>
          <w:rPr>
            <w:noProof/>
            <w:webHidden/>
          </w:rPr>
          <w:t>38</w:t>
        </w:r>
        <w:r>
          <w:rPr>
            <w:noProof/>
            <w:webHidden/>
          </w:rPr>
          <w:fldChar w:fldCharType="end"/>
        </w:r>
      </w:hyperlink>
    </w:p>
    <w:p w14:paraId="07E0151E" w14:textId="77777777" w:rsidR="00E9237F" w:rsidRDefault="00E9237F">
      <w:pPr>
        <w:pStyle w:val="TOC6"/>
        <w:tabs>
          <w:tab w:val="right" w:leader="dot" w:pos="5030"/>
        </w:tabs>
        <w:rPr>
          <w:rFonts w:eastAsiaTheme="minorEastAsia"/>
          <w:noProof/>
          <w:sz w:val="22"/>
          <w:lang w:val="en-US" w:eastAsia="en-US" w:bidi="ar-SA"/>
        </w:rPr>
      </w:pPr>
      <w:hyperlink w:anchor="_Toc399859421" w:history="1">
        <w:r w:rsidRPr="00C544C9">
          <w:rPr>
            <w:rStyle w:val="Hyperlink"/>
            <w:rFonts w:ascii="Calibri Light" w:eastAsia="SimSun" w:hAnsi="Calibri Light"/>
            <w:noProof/>
          </w:rPr>
          <w:t xml:space="preserve">Windows Server 2012 </w:t>
        </w:r>
        <w:r w:rsidRPr="00C544C9">
          <w:rPr>
            <w:rStyle w:val="Hyperlink"/>
            <w:rFonts w:ascii="Calibri Light" w:eastAsia="SimSun" w:hAnsi="Calibri Light" w:hint="eastAsia"/>
            <w:noProof/>
          </w:rPr>
          <w:t>远程桌面服务外部连接器</w:t>
        </w:r>
        <w:r>
          <w:rPr>
            <w:noProof/>
            <w:webHidden/>
          </w:rPr>
          <w:tab/>
        </w:r>
        <w:r>
          <w:rPr>
            <w:noProof/>
            <w:webHidden/>
          </w:rPr>
          <w:fldChar w:fldCharType="begin"/>
        </w:r>
        <w:r>
          <w:rPr>
            <w:noProof/>
            <w:webHidden/>
          </w:rPr>
          <w:instrText xml:space="preserve"> PAGEREF _Toc399859421 \h </w:instrText>
        </w:r>
        <w:r>
          <w:rPr>
            <w:noProof/>
            <w:webHidden/>
          </w:rPr>
        </w:r>
        <w:r>
          <w:rPr>
            <w:noProof/>
            <w:webHidden/>
          </w:rPr>
          <w:fldChar w:fldCharType="separate"/>
        </w:r>
        <w:r>
          <w:rPr>
            <w:noProof/>
            <w:webHidden/>
          </w:rPr>
          <w:t>39</w:t>
        </w:r>
        <w:r>
          <w:rPr>
            <w:noProof/>
            <w:webHidden/>
          </w:rPr>
          <w:fldChar w:fldCharType="end"/>
        </w:r>
      </w:hyperlink>
    </w:p>
    <w:p w14:paraId="3A96CF41" w14:textId="77777777" w:rsidR="00E9237F" w:rsidRDefault="00E9237F">
      <w:pPr>
        <w:pStyle w:val="TOC6"/>
        <w:tabs>
          <w:tab w:val="right" w:leader="dot" w:pos="5030"/>
        </w:tabs>
        <w:rPr>
          <w:rFonts w:eastAsiaTheme="minorEastAsia"/>
          <w:noProof/>
          <w:sz w:val="22"/>
          <w:lang w:val="en-US" w:eastAsia="en-US" w:bidi="ar-SA"/>
        </w:rPr>
      </w:pPr>
      <w:hyperlink w:anchor="_Toc399859422" w:history="1">
        <w:r w:rsidRPr="00C544C9">
          <w:rPr>
            <w:rStyle w:val="Hyperlink"/>
            <w:rFonts w:ascii="Calibri Light" w:eastAsia="SimSun" w:hAnsi="Calibri Light"/>
            <w:noProof/>
          </w:rPr>
          <w:t>Windows Server 2012 R2 Datacenter</w:t>
        </w:r>
        <w:r>
          <w:rPr>
            <w:noProof/>
            <w:webHidden/>
          </w:rPr>
          <w:tab/>
        </w:r>
        <w:r>
          <w:rPr>
            <w:noProof/>
            <w:webHidden/>
          </w:rPr>
          <w:fldChar w:fldCharType="begin"/>
        </w:r>
        <w:r>
          <w:rPr>
            <w:noProof/>
            <w:webHidden/>
          </w:rPr>
          <w:instrText xml:space="preserve"> PAGEREF _Toc399859422 \h </w:instrText>
        </w:r>
        <w:r>
          <w:rPr>
            <w:noProof/>
            <w:webHidden/>
          </w:rPr>
        </w:r>
        <w:r>
          <w:rPr>
            <w:noProof/>
            <w:webHidden/>
          </w:rPr>
          <w:fldChar w:fldCharType="separate"/>
        </w:r>
        <w:r>
          <w:rPr>
            <w:noProof/>
            <w:webHidden/>
          </w:rPr>
          <w:t>39</w:t>
        </w:r>
        <w:r>
          <w:rPr>
            <w:noProof/>
            <w:webHidden/>
          </w:rPr>
          <w:fldChar w:fldCharType="end"/>
        </w:r>
      </w:hyperlink>
    </w:p>
    <w:p w14:paraId="4699C2A9" w14:textId="77777777" w:rsidR="00E9237F" w:rsidRDefault="00E9237F">
      <w:pPr>
        <w:pStyle w:val="TOC6"/>
        <w:tabs>
          <w:tab w:val="right" w:leader="dot" w:pos="5030"/>
        </w:tabs>
        <w:rPr>
          <w:rFonts w:eastAsiaTheme="minorEastAsia"/>
          <w:noProof/>
          <w:sz w:val="22"/>
          <w:lang w:val="en-US" w:eastAsia="en-US" w:bidi="ar-SA"/>
        </w:rPr>
      </w:pPr>
      <w:hyperlink w:anchor="_Toc399859423" w:history="1">
        <w:r w:rsidRPr="00C544C9">
          <w:rPr>
            <w:rStyle w:val="Hyperlink"/>
            <w:rFonts w:ascii="Calibri Light" w:eastAsia="SimSun" w:hAnsi="Calibri Light"/>
            <w:noProof/>
          </w:rPr>
          <w:t>Windows Server 2012 R2 Essentials</w:t>
        </w:r>
        <w:r>
          <w:rPr>
            <w:noProof/>
            <w:webHidden/>
          </w:rPr>
          <w:tab/>
        </w:r>
        <w:r>
          <w:rPr>
            <w:noProof/>
            <w:webHidden/>
          </w:rPr>
          <w:fldChar w:fldCharType="begin"/>
        </w:r>
        <w:r>
          <w:rPr>
            <w:noProof/>
            <w:webHidden/>
          </w:rPr>
          <w:instrText xml:space="preserve"> PAGEREF _Toc399859423 \h </w:instrText>
        </w:r>
        <w:r>
          <w:rPr>
            <w:noProof/>
            <w:webHidden/>
          </w:rPr>
        </w:r>
        <w:r>
          <w:rPr>
            <w:noProof/>
            <w:webHidden/>
          </w:rPr>
          <w:fldChar w:fldCharType="separate"/>
        </w:r>
        <w:r>
          <w:rPr>
            <w:noProof/>
            <w:webHidden/>
          </w:rPr>
          <w:t>39</w:t>
        </w:r>
        <w:r>
          <w:rPr>
            <w:noProof/>
            <w:webHidden/>
          </w:rPr>
          <w:fldChar w:fldCharType="end"/>
        </w:r>
      </w:hyperlink>
    </w:p>
    <w:p w14:paraId="13CDA344" w14:textId="77777777" w:rsidR="00E9237F" w:rsidRDefault="00E9237F">
      <w:pPr>
        <w:pStyle w:val="TOC6"/>
        <w:tabs>
          <w:tab w:val="right" w:leader="dot" w:pos="5030"/>
        </w:tabs>
        <w:rPr>
          <w:rFonts w:eastAsiaTheme="minorEastAsia"/>
          <w:noProof/>
          <w:sz w:val="22"/>
          <w:lang w:val="en-US" w:eastAsia="en-US" w:bidi="ar-SA"/>
        </w:rPr>
      </w:pPr>
      <w:hyperlink w:anchor="_Toc399859424" w:history="1">
        <w:r w:rsidRPr="00C544C9">
          <w:rPr>
            <w:rStyle w:val="Hyperlink"/>
            <w:rFonts w:ascii="Calibri Light" w:eastAsia="SimSun" w:hAnsi="Calibri Light"/>
            <w:noProof/>
          </w:rPr>
          <w:t>Windows Server 2012 R2 Standard</w:t>
        </w:r>
        <w:r>
          <w:rPr>
            <w:noProof/>
            <w:webHidden/>
          </w:rPr>
          <w:tab/>
        </w:r>
        <w:r>
          <w:rPr>
            <w:noProof/>
            <w:webHidden/>
          </w:rPr>
          <w:fldChar w:fldCharType="begin"/>
        </w:r>
        <w:r>
          <w:rPr>
            <w:noProof/>
            <w:webHidden/>
          </w:rPr>
          <w:instrText xml:space="preserve"> PAGEREF _Toc399859424 \h </w:instrText>
        </w:r>
        <w:r>
          <w:rPr>
            <w:noProof/>
            <w:webHidden/>
          </w:rPr>
        </w:r>
        <w:r>
          <w:rPr>
            <w:noProof/>
            <w:webHidden/>
          </w:rPr>
          <w:fldChar w:fldCharType="separate"/>
        </w:r>
        <w:r>
          <w:rPr>
            <w:noProof/>
            <w:webHidden/>
          </w:rPr>
          <w:t>39</w:t>
        </w:r>
        <w:r>
          <w:rPr>
            <w:noProof/>
            <w:webHidden/>
          </w:rPr>
          <w:fldChar w:fldCharType="end"/>
        </w:r>
      </w:hyperlink>
    </w:p>
    <w:p w14:paraId="52FD2152" w14:textId="77777777" w:rsidR="00E9237F" w:rsidRDefault="00E9237F">
      <w:pPr>
        <w:pStyle w:val="TOC6"/>
        <w:tabs>
          <w:tab w:val="right" w:leader="dot" w:pos="5030"/>
        </w:tabs>
        <w:rPr>
          <w:rFonts w:eastAsiaTheme="minorEastAsia"/>
          <w:noProof/>
          <w:sz w:val="22"/>
          <w:lang w:val="en-US" w:eastAsia="en-US" w:bidi="ar-SA"/>
        </w:rPr>
      </w:pPr>
      <w:hyperlink w:anchor="_Toc399859425" w:history="1">
        <w:r w:rsidRPr="00C544C9">
          <w:rPr>
            <w:rStyle w:val="Hyperlink"/>
            <w:rFonts w:ascii="Calibri Light" w:eastAsia="SimSun" w:hAnsi="Calibri Light"/>
            <w:noProof/>
          </w:rPr>
          <w:t xml:space="preserve">Windows Server 2012 Active Directory Rights Management Services </w:t>
        </w:r>
        <w:r w:rsidRPr="00C544C9">
          <w:rPr>
            <w:rStyle w:val="Hyperlink"/>
            <w:rFonts w:ascii="Calibri Light" w:eastAsia="SimSun" w:hAnsi="Calibri Light" w:hint="eastAsia"/>
            <w:noProof/>
          </w:rPr>
          <w:t>外部连接器</w:t>
        </w:r>
        <w:r>
          <w:rPr>
            <w:noProof/>
            <w:webHidden/>
          </w:rPr>
          <w:tab/>
        </w:r>
        <w:r>
          <w:rPr>
            <w:noProof/>
            <w:webHidden/>
          </w:rPr>
          <w:fldChar w:fldCharType="begin"/>
        </w:r>
        <w:r>
          <w:rPr>
            <w:noProof/>
            <w:webHidden/>
          </w:rPr>
          <w:instrText xml:space="preserve"> PAGEREF _Toc399859425 \h </w:instrText>
        </w:r>
        <w:r>
          <w:rPr>
            <w:noProof/>
            <w:webHidden/>
          </w:rPr>
        </w:r>
        <w:r>
          <w:rPr>
            <w:noProof/>
            <w:webHidden/>
          </w:rPr>
          <w:fldChar w:fldCharType="separate"/>
        </w:r>
        <w:r>
          <w:rPr>
            <w:noProof/>
            <w:webHidden/>
          </w:rPr>
          <w:t>39</w:t>
        </w:r>
        <w:r>
          <w:rPr>
            <w:noProof/>
            <w:webHidden/>
          </w:rPr>
          <w:fldChar w:fldCharType="end"/>
        </w:r>
      </w:hyperlink>
    </w:p>
    <w:p w14:paraId="53F43AC7" w14:textId="77777777" w:rsidR="00E9237F" w:rsidRDefault="00E9237F">
      <w:pPr>
        <w:pStyle w:val="TOC6"/>
        <w:tabs>
          <w:tab w:val="right" w:leader="dot" w:pos="5030"/>
        </w:tabs>
        <w:rPr>
          <w:rFonts w:eastAsiaTheme="minorEastAsia"/>
          <w:noProof/>
          <w:sz w:val="22"/>
          <w:lang w:val="en-US" w:eastAsia="en-US" w:bidi="ar-SA"/>
        </w:rPr>
      </w:pPr>
      <w:hyperlink w:anchor="_Toc399859426" w:history="1">
        <w:r w:rsidRPr="00C544C9">
          <w:rPr>
            <w:rStyle w:val="Hyperlink"/>
            <w:rFonts w:ascii="Calibri Light" w:eastAsia="SimSun" w:hAnsi="Calibri Light"/>
            <w:noProof/>
          </w:rPr>
          <w:t xml:space="preserve">Windows Server 2012 </w:t>
        </w:r>
        <w:r w:rsidRPr="00C544C9">
          <w:rPr>
            <w:rStyle w:val="Hyperlink"/>
            <w:rFonts w:ascii="Calibri Light" w:eastAsia="SimSun" w:hAnsi="Calibri Light" w:hint="eastAsia"/>
            <w:noProof/>
          </w:rPr>
          <w:t>外部连接器</w:t>
        </w:r>
        <w:r>
          <w:rPr>
            <w:noProof/>
            <w:webHidden/>
          </w:rPr>
          <w:tab/>
        </w:r>
        <w:r>
          <w:rPr>
            <w:noProof/>
            <w:webHidden/>
          </w:rPr>
          <w:fldChar w:fldCharType="begin"/>
        </w:r>
        <w:r>
          <w:rPr>
            <w:noProof/>
            <w:webHidden/>
          </w:rPr>
          <w:instrText xml:space="preserve"> PAGEREF _Toc399859426 \h </w:instrText>
        </w:r>
        <w:r>
          <w:rPr>
            <w:noProof/>
            <w:webHidden/>
          </w:rPr>
        </w:r>
        <w:r>
          <w:rPr>
            <w:noProof/>
            <w:webHidden/>
          </w:rPr>
          <w:fldChar w:fldCharType="separate"/>
        </w:r>
        <w:r>
          <w:rPr>
            <w:noProof/>
            <w:webHidden/>
          </w:rPr>
          <w:t>39</w:t>
        </w:r>
        <w:r>
          <w:rPr>
            <w:noProof/>
            <w:webHidden/>
          </w:rPr>
          <w:fldChar w:fldCharType="end"/>
        </w:r>
      </w:hyperlink>
    </w:p>
    <w:p w14:paraId="5B7FC506"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427" w:history="1">
        <w:r w:rsidRPr="00C544C9">
          <w:rPr>
            <w:rStyle w:val="Hyperlink"/>
            <w:rFonts w:ascii="Calibri Light" w:eastAsiaTheme="majorEastAsia" w:hAnsi="Calibri Light"/>
            <w:noProof/>
          </w:rPr>
          <w:t>Windows Small Business Server</w:t>
        </w:r>
        <w:r>
          <w:rPr>
            <w:noProof/>
            <w:webHidden/>
          </w:rPr>
          <w:tab/>
        </w:r>
        <w:r>
          <w:rPr>
            <w:noProof/>
            <w:webHidden/>
          </w:rPr>
          <w:fldChar w:fldCharType="begin"/>
        </w:r>
        <w:r>
          <w:rPr>
            <w:noProof/>
            <w:webHidden/>
          </w:rPr>
          <w:instrText xml:space="preserve"> PAGEREF _Toc399859427 \h </w:instrText>
        </w:r>
        <w:r>
          <w:rPr>
            <w:noProof/>
            <w:webHidden/>
          </w:rPr>
        </w:r>
        <w:r>
          <w:rPr>
            <w:noProof/>
            <w:webHidden/>
          </w:rPr>
          <w:fldChar w:fldCharType="separate"/>
        </w:r>
        <w:r>
          <w:rPr>
            <w:noProof/>
            <w:webHidden/>
          </w:rPr>
          <w:t>39</w:t>
        </w:r>
        <w:r>
          <w:rPr>
            <w:noProof/>
            <w:webHidden/>
          </w:rPr>
          <w:fldChar w:fldCharType="end"/>
        </w:r>
      </w:hyperlink>
    </w:p>
    <w:p w14:paraId="4FB66420" w14:textId="77777777" w:rsidR="00E9237F" w:rsidRDefault="00E9237F">
      <w:pPr>
        <w:pStyle w:val="TOC6"/>
        <w:tabs>
          <w:tab w:val="right" w:leader="dot" w:pos="5030"/>
        </w:tabs>
        <w:rPr>
          <w:rFonts w:eastAsiaTheme="minorEastAsia"/>
          <w:noProof/>
          <w:sz w:val="22"/>
          <w:lang w:val="en-US" w:eastAsia="en-US" w:bidi="ar-SA"/>
        </w:rPr>
      </w:pPr>
      <w:hyperlink w:anchor="_Toc399859428" w:history="1">
        <w:r w:rsidRPr="00C544C9">
          <w:rPr>
            <w:rStyle w:val="Hyperlink"/>
            <w:rFonts w:ascii="Calibri Light" w:eastAsia="SimSun" w:hAnsi="Calibri Light"/>
            <w:noProof/>
          </w:rPr>
          <w:t>Windows Small Business Server 2011 CAL Suite</w:t>
        </w:r>
        <w:r w:rsidRPr="00C544C9">
          <w:rPr>
            <w:rStyle w:val="Hyperlink"/>
            <w:rFonts w:ascii="Calibri Light" w:eastAsia="SimSun" w:hAnsi="Calibri Light" w:hint="eastAsia"/>
            <w:noProof/>
          </w:rPr>
          <w:t>（</w:t>
        </w:r>
        <w:r w:rsidRPr="00C544C9">
          <w:rPr>
            <w:rStyle w:val="Hyperlink"/>
            <w:rFonts w:ascii="Calibri Light" w:eastAsia="SimSun" w:hAnsi="Calibri Light"/>
            <w:noProof/>
          </w:rPr>
          <w:t xml:space="preserve">1 </w:t>
        </w:r>
        <w:r w:rsidRPr="00C544C9">
          <w:rPr>
            <w:rStyle w:val="Hyperlink"/>
            <w:rFonts w:ascii="Calibri Light" w:eastAsia="SimSun" w:hAnsi="Calibri Light" w:hint="eastAsia"/>
            <w:noProof/>
          </w:rPr>
          <w:t>个客户端）</w:t>
        </w:r>
        <w:r>
          <w:rPr>
            <w:noProof/>
            <w:webHidden/>
          </w:rPr>
          <w:tab/>
        </w:r>
        <w:r>
          <w:rPr>
            <w:noProof/>
            <w:webHidden/>
          </w:rPr>
          <w:fldChar w:fldCharType="begin"/>
        </w:r>
        <w:r>
          <w:rPr>
            <w:noProof/>
            <w:webHidden/>
          </w:rPr>
          <w:instrText xml:space="preserve"> PAGEREF _Toc399859428 \h </w:instrText>
        </w:r>
        <w:r>
          <w:rPr>
            <w:noProof/>
            <w:webHidden/>
          </w:rPr>
        </w:r>
        <w:r>
          <w:rPr>
            <w:noProof/>
            <w:webHidden/>
          </w:rPr>
          <w:fldChar w:fldCharType="separate"/>
        </w:r>
        <w:r>
          <w:rPr>
            <w:noProof/>
            <w:webHidden/>
          </w:rPr>
          <w:t>39</w:t>
        </w:r>
        <w:r>
          <w:rPr>
            <w:noProof/>
            <w:webHidden/>
          </w:rPr>
          <w:fldChar w:fldCharType="end"/>
        </w:r>
      </w:hyperlink>
    </w:p>
    <w:p w14:paraId="232BFD83" w14:textId="77777777" w:rsidR="00E9237F" w:rsidRDefault="00E9237F">
      <w:pPr>
        <w:pStyle w:val="TOC6"/>
        <w:tabs>
          <w:tab w:val="right" w:leader="dot" w:pos="5030"/>
        </w:tabs>
        <w:rPr>
          <w:rFonts w:eastAsiaTheme="minorEastAsia"/>
          <w:noProof/>
          <w:sz w:val="22"/>
          <w:lang w:val="en-US" w:eastAsia="en-US" w:bidi="ar-SA"/>
        </w:rPr>
      </w:pPr>
      <w:hyperlink w:anchor="_Toc399859429" w:history="1">
        <w:r w:rsidRPr="00C544C9">
          <w:rPr>
            <w:rStyle w:val="Hyperlink"/>
            <w:rFonts w:ascii="Calibri Light" w:eastAsia="SimSun" w:hAnsi="Calibri Light"/>
            <w:noProof/>
          </w:rPr>
          <w:t>Windows Small Business Server 2011 CAL Suite</w:t>
        </w:r>
        <w:r w:rsidRPr="00C544C9">
          <w:rPr>
            <w:rStyle w:val="Hyperlink"/>
            <w:rFonts w:ascii="Calibri Light" w:eastAsia="SimSun" w:hAnsi="Calibri Light" w:hint="eastAsia"/>
            <w:noProof/>
          </w:rPr>
          <w:t>（</w:t>
        </w:r>
        <w:r w:rsidRPr="00C544C9">
          <w:rPr>
            <w:rStyle w:val="Hyperlink"/>
            <w:rFonts w:ascii="Calibri Light" w:eastAsia="SimSun" w:hAnsi="Calibri Light"/>
            <w:noProof/>
          </w:rPr>
          <w:t xml:space="preserve">5 </w:t>
        </w:r>
        <w:r w:rsidRPr="00C544C9">
          <w:rPr>
            <w:rStyle w:val="Hyperlink"/>
            <w:rFonts w:ascii="Calibri Light" w:eastAsia="SimSun" w:hAnsi="Calibri Light" w:hint="eastAsia"/>
            <w:noProof/>
          </w:rPr>
          <w:t>个客户端）</w:t>
        </w:r>
        <w:r>
          <w:rPr>
            <w:noProof/>
            <w:webHidden/>
          </w:rPr>
          <w:tab/>
        </w:r>
        <w:r>
          <w:rPr>
            <w:noProof/>
            <w:webHidden/>
          </w:rPr>
          <w:fldChar w:fldCharType="begin"/>
        </w:r>
        <w:r>
          <w:rPr>
            <w:noProof/>
            <w:webHidden/>
          </w:rPr>
          <w:instrText xml:space="preserve"> PAGEREF _Toc399859429 \h </w:instrText>
        </w:r>
        <w:r>
          <w:rPr>
            <w:noProof/>
            <w:webHidden/>
          </w:rPr>
        </w:r>
        <w:r>
          <w:rPr>
            <w:noProof/>
            <w:webHidden/>
          </w:rPr>
          <w:fldChar w:fldCharType="separate"/>
        </w:r>
        <w:r>
          <w:rPr>
            <w:noProof/>
            <w:webHidden/>
          </w:rPr>
          <w:t>39</w:t>
        </w:r>
        <w:r>
          <w:rPr>
            <w:noProof/>
            <w:webHidden/>
          </w:rPr>
          <w:fldChar w:fldCharType="end"/>
        </w:r>
      </w:hyperlink>
    </w:p>
    <w:p w14:paraId="69A954EB" w14:textId="77777777" w:rsidR="00E9237F" w:rsidRDefault="00E9237F">
      <w:pPr>
        <w:pStyle w:val="TOC6"/>
        <w:tabs>
          <w:tab w:val="right" w:leader="dot" w:pos="5030"/>
        </w:tabs>
        <w:rPr>
          <w:rFonts w:eastAsiaTheme="minorEastAsia"/>
          <w:noProof/>
          <w:sz w:val="22"/>
          <w:lang w:val="en-US" w:eastAsia="en-US" w:bidi="ar-SA"/>
        </w:rPr>
      </w:pPr>
      <w:hyperlink w:anchor="_Toc399859430" w:history="1">
        <w:r w:rsidRPr="00C544C9">
          <w:rPr>
            <w:rStyle w:val="Hyperlink"/>
            <w:rFonts w:ascii="Calibri Light" w:eastAsia="SimSun" w:hAnsi="Calibri Light"/>
            <w:noProof/>
          </w:rPr>
          <w:t>Windows Small Business Server 2011 CAL Suite</w:t>
        </w:r>
        <w:r w:rsidRPr="00C544C9">
          <w:rPr>
            <w:rStyle w:val="Hyperlink"/>
            <w:rFonts w:ascii="Calibri Light" w:eastAsia="SimSun" w:hAnsi="Calibri Light" w:hint="eastAsia"/>
            <w:noProof/>
          </w:rPr>
          <w:t>（</w:t>
        </w:r>
        <w:r w:rsidRPr="00C544C9">
          <w:rPr>
            <w:rStyle w:val="Hyperlink"/>
            <w:rFonts w:ascii="Calibri Light" w:eastAsia="SimSun" w:hAnsi="Calibri Light"/>
            <w:noProof/>
          </w:rPr>
          <w:t xml:space="preserve">20 </w:t>
        </w:r>
        <w:r w:rsidRPr="00C544C9">
          <w:rPr>
            <w:rStyle w:val="Hyperlink"/>
            <w:rFonts w:ascii="Calibri Light" w:eastAsia="SimSun" w:hAnsi="Calibri Light" w:hint="eastAsia"/>
            <w:noProof/>
          </w:rPr>
          <w:t>个客户端）</w:t>
        </w:r>
        <w:r>
          <w:rPr>
            <w:noProof/>
            <w:webHidden/>
          </w:rPr>
          <w:tab/>
        </w:r>
        <w:r>
          <w:rPr>
            <w:noProof/>
            <w:webHidden/>
          </w:rPr>
          <w:fldChar w:fldCharType="begin"/>
        </w:r>
        <w:r>
          <w:rPr>
            <w:noProof/>
            <w:webHidden/>
          </w:rPr>
          <w:instrText xml:space="preserve"> PAGEREF _Toc399859430 \h </w:instrText>
        </w:r>
        <w:r>
          <w:rPr>
            <w:noProof/>
            <w:webHidden/>
          </w:rPr>
        </w:r>
        <w:r>
          <w:rPr>
            <w:noProof/>
            <w:webHidden/>
          </w:rPr>
          <w:fldChar w:fldCharType="separate"/>
        </w:r>
        <w:r>
          <w:rPr>
            <w:noProof/>
            <w:webHidden/>
          </w:rPr>
          <w:t>39</w:t>
        </w:r>
        <w:r>
          <w:rPr>
            <w:noProof/>
            <w:webHidden/>
          </w:rPr>
          <w:fldChar w:fldCharType="end"/>
        </w:r>
      </w:hyperlink>
    </w:p>
    <w:p w14:paraId="202B9C68" w14:textId="77777777" w:rsidR="00E9237F" w:rsidRDefault="00E9237F">
      <w:pPr>
        <w:pStyle w:val="TOC6"/>
        <w:tabs>
          <w:tab w:val="right" w:leader="dot" w:pos="5030"/>
        </w:tabs>
        <w:rPr>
          <w:rFonts w:eastAsiaTheme="minorEastAsia"/>
          <w:noProof/>
          <w:sz w:val="22"/>
          <w:lang w:val="en-US" w:eastAsia="en-US" w:bidi="ar-SA"/>
        </w:rPr>
      </w:pPr>
      <w:hyperlink w:anchor="_Toc399859431" w:history="1">
        <w:r w:rsidRPr="00C544C9">
          <w:rPr>
            <w:rStyle w:val="Hyperlink"/>
            <w:rFonts w:ascii="Calibri Light" w:eastAsia="SimSun" w:hAnsi="Calibri Light"/>
            <w:noProof/>
          </w:rPr>
          <w:t>Windows Small Business Server 2011 Premium Add-on CAL Suite</w:t>
        </w:r>
        <w:r w:rsidRPr="00C544C9">
          <w:rPr>
            <w:rStyle w:val="Hyperlink"/>
            <w:rFonts w:ascii="Calibri Light" w:eastAsia="SimSun" w:hAnsi="Calibri Light" w:hint="eastAsia"/>
            <w:noProof/>
          </w:rPr>
          <w:t>（</w:t>
        </w:r>
        <w:r w:rsidRPr="00C544C9">
          <w:rPr>
            <w:rStyle w:val="Hyperlink"/>
            <w:rFonts w:ascii="Calibri Light" w:eastAsia="SimSun" w:hAnsi="Calibri Light"/>
            <w:noProof/>
          </w:rPr>
          <w:t xml:space="preserve">1 </w:t>
        </w:r>
        <w:r w:rsidRPr="00C544C9">
          <w:rPr>
            <w:rStyle w:val="Hyperlink"/>
            <w:rFonts w:ascii="Calibri Light" w:eastAsia="SimSun" w:hAnsi="Calibri Light" w:hint="eastAsia"/>
            <w:noProof/>
          </w:rPr>
          <w:t>个客户端）</w:t>
        </w:r>
        <w:r>
          <w:rPr>
            <w:noProof/>
            <w:webHidden/>
          </w:rPr>
          <w:tab/>
        </w:r>
        <w:r>
          <w:rPr>
            <w:noProof/>
            <w:webHidden/>
          </w:rPr>
          <w:fldChar w:fldCharType="begin"/>
        </w:r>
        <w:r>
          <w:rPr>
            <w:noProof/>
            <w:webHidden/>
          </w:rPr>
          <w:instrText xml:space="preserve"> PAGEREF _Toc399859431 \h </w:instrText>
        </w:r>
        <w:r>
          <w:rPr>
            <w:noProof/>
            <w:webHidden/>
          </w:rPr>
        </w:r>
        <w:r>
          <w:rPr>
            <w:noProof/>
            <w:webHidden/>
          </w:rPr>
          <w:fldChar w:fldCharType="separate"/>
        </w:r>
        <w:r>
          <w:rPr>
            <w:noProof/>
            <w:webHidden/>
          </w:rPr>
          <w:t>39</w:t>
        </w:r>
        <w:r>
          <w:rPr>
            <w:noProof/>
            <w:webHidden/>
          </w:rPr>
          <w:fldChar w:fldCharType="end"/>
        </w:r>
      </w:hyperlink>
    </w:p>
    <w:p w14:paraId="441BFDE0" w14:textId="77777777" w:rsidR="00E9237F" w:rsidRDefault="00E9237F">
      <w:pPr>
        <w:pStyle w:val="TOC6"/>
        <w:tabs>
          <w:tab w:val="right" w:leader="dot" w:pos="5030"/>
        </w:tabs>
        <w:rPr>
          <w:rFonts w:eastAsiaTheme="minorEastAsia"/>
          <w:noProof/>
          <w:sz w:val="22"/>
          <w:lang w:val="en-US" w:eastAsia="en-US" w:bidi="ar-SA"/>
        </w:rPr>
      </w:pPr>
      <w:hyperlink w:anchor="_Toc399859432" w:history="1">
        <w:r w:rsidRPr="00C544C9">
          <w:rPr>
            <w:rStyle w:val="Hyperlink"/>
            <w:rFonts w:ascii="Calibri Light" w:eastAsia="SimSun" w:hAnsi="Calibri Light"/>
            <w:noProof/>
          </w:rPr>
          <w:t>Windows Small Business Server 2011 Premium Add-on CAL Suite</w:t>
        </w:r>
        <w:r w:rsidRPr="00C544C9">
          <w:rPr>
            <w:rStyle w:val="Hyperlink"/>
            <w:rFonts w:ascii="Calibri Light" w:eastAsia="SimSun" w:hAnsi="Calibri Light" w:hint="eastAsia"/>
            <w:noProof/>
          </w:rPr>
          <w:t>（</w:t>
        </w:r>
        <w:r w:rsidRPr="00C544C9">
          <w:rPr>
            <w:rStyle w:val="Hyperlink"/>
            <w:rFonts w:ascii="Calibri Light" w:eastAsia="SimSun" w:hAnsi="Calibri Light"/>
            <w:noProof/>
          </w:rPr>
          <w:t xml:space="preserve">5 </w:t>
        </w:r>
        <w:r w:rsidRPr="00C544C9">
          <w:rPr>
            <w:rStyle w:val="Hyperlink"/>
            <w:rFonts w:ascii="Calibri Light" w:eastAsia="SimSun" w:hAnsi="Calibri Light" w:hint="eastAsia"/>
            <w:noProof/>
          </w:rPr>
          <w:t>个客户端）</w:t>
        </w:r>
        <w:r>
          <w:rPr>
            <w:noProof/>
            <w:webHidden/>
          </w:rPr>
          <w:tab/>
        </w:r>
        <w:r>
          <w:rPr>
            <w:noProof/>
            <w:webHidden/>
          </w:rPr>
          <w:fldChar w:fldCharType="begin"/>
        </w:r>
        <w:r>
          <w:rPr>
            <w:noProof/>
            <w:webHidden/>
          </w:rPr>
          <w:instrText xml:space="preserve"> PAGEREF _Toc399859432 \h </w:instrText>
        </w:r>
        <w:r>
          <w:rPr>
            <w:noProof/>
            <w:webHidden/>
          </w:rPr>
        </w:r>
        <w:r>
          <w:rPr>
            <w:noProof/>
            <w:webHidden/>
          </w:rPr>
          <w:fldChar w:fldCharType="separate"/>
        </w:r>
        <w:r>
          <w:rPr>
            <w:noProof/>
            <w:webHidden/>
          </w:rPr>
          <w:t>39</w:t>
        </w:r>
        <w:r>
          <w:rPr>
            <w:noProof/>
            <w:webHidden/>
          </w:rPr>
          <w:fldChar w:fldCharType="end"/>
        </w:r>
      </w:hyperlink>
    </w:p>
    <w:p w14:paraId="00E747C8" w14:textId="77777777" w:rsidR="00E9237F" w:rsidRDefault="00E9237F">
      <w:pPr>
        <w:pStyle w:val="TOC6"/>
        <w:tabs>
          <w:tab w:val="right" w:leader="dot" w:pos="5030"/>
        </w:tabs>
        <w:rPr>
          <w:rFonts w:eastAsiaTheme="minorEastAsia"/>
          <w:noProof/>
          <w:sz w:val="22"/>
          <w:lang w:val="en-US" w:eastAsia="en-US" w:bidi="ar-SA"/>
        </w:rPr>
      </w:pPr>
      <w:hyperlink w:anchor="_Toc399859433" w:history="1">
        <w:r w:rsidRPr="00C544C9">
          <w:rPr>
            <w:rStyle w:val="Hyperlink"/>
            <w:rFonts w:ascii="Calibri Light" w:eastAsia="SimSun" w:hAnsi="Calibri Light"/>
            <w:noProof/>
          </w:rPr>
          <w:t>Windows Small Business Server 2011 Premium Add-on CAL Suite</w:t>
        </w:r>
        <w:r w:rsidRPr="00C544C9">
          <w:rPr>
            <w:rStyle w:val="Hyperlink"/>
            <w:rFonts w:ascii="Calibri Light" w:eastAsia="SimSun" w:hAnsi="Calibri Light"/>
            <w:noProof/>
            <w:lang w:val="en-US"/>
          </w:rPr>
          <w:t xml:space="preserve"> </w:t>
        </w:r>
        <w:r w:rsidRPr="00C544C9">
          <w:rPr>
            <w:rStyle w:val="Hyperlink"/>
            <w:rFonts w:ascii="Calibri Light" w:eastAsia="SimSun" w:hAnsi="Calibri Light" w:hint="eastAsia"/>
            <w:noProof/>
          </w:rPr>
          <w:t>（</w:t>
        </w:r>
        <w:r w:rsidRPr="00C544C9">
          <w:rPr>
            <w:rStyle w:val="Hyperlink"/>
            <w:rFonts w:ascii="Calibri Light" w:eastAsia="SimSun" w:hAnsi="Calibri Light"/>
            <w:noProof/>
          </w:rPr>
          <w:t xml:space="preserve">20 </w:t>
        </w:r>
        <w:r w:rsidRPr="00C544C9">
          <w:rPr>
            <w:rStyle w:val="Hyperlink"/>
            <w:rFonts w:ascii="Calibri Light" w:eastAsia="SimSun" w:hAnsi="Calibri Light" w:hint="eastAsia"/>
            <w:noProof/>
          </w:rPr>
          <w:t>个客户端）</w:t>
        </w:r>
        <w:r>
          <w:rPr>
            <w:noProof/>
            <w:webHidden/>
          </w:rPr>
          <w:tab/>
        </w:r>
        <w:r>
          <w:rPr>
            <w:noProof/>
            <w:webHidden/>
          </w:rPr>
          <w:fldChar w:fldCharType="begin"/>
        </w:r>
        <w:r>
          <w:rPr>
            <w:noProof/>
            <w:webHidden/>
          </w:rPr>
          <w:instrText xml:space="preserve"> PAGEREF _Toc399859433 \h </w:instrText>
        </w:r>
        <w:r>
          <w:rPr>
            <w:noProof/>
            <w:webHidden/>
          </w:rPr>
        </w:r>
        <w:r>
          <w:rPr>
            <w:noProof/>
            <w:webHidden/>
          </w:rPr>
          <w:fldChar w:fldCharType="separate"/>
        </w:r>
        <w:r>
          <w:rPr>
            <w:noProof/>
            <w:webHidden/>
          </w:rPr>
          <w:t>39</w:t>
        </w:r>
        <w:r>
          <w:rPr>
            <w:noProof/>
            <w:webHidden/>
          </w:rPr>
          <w:fldChar w:fldCharType="end"/>
        </w:r>
      </w:hyperlink>
    </w:p>
    <w:p w14:paraId="43B9691F" w14:textId="77777777" w:rsidR="00E9237F" w:rsidRDefault="00E9237F">
      <w:pPr>
        <w:pStyle w:val="TOC1"/>
        <w:tabs>
          <w:tab w:val="right" w:leader="dot" w:pos="5030"/>
        </w:tabs>
        <w:rPr>
          <w:rFonts w:eastAsiaTheme="minorEastAsia"/>
          <w:b w:val="0"/>
          <w:caps w:val="0"/>
          <w:noProof/>
          <w:sz w:val="22"/>
          <w:lang w:val="en-US" w:eastAsia="en-US" w:bidi="ar-SA"/>
        </w:rPr>
      </w:pPr>
      <w:hyperlink w:anchor="_Toc399859434" w:history="1">
        <w:r w:rsidRPr="00C544C9">
          <w:rPr>
            <w:rStyle w:val="Hyperlink"/>
            <w:rFonts w:eastAsiaTheme="majorEastAsia" w:hint="eastAsia"/>
            <w:noProof/>
          </w:rPr>
          <w:t>在线服务</w:t>
        </w:r>
        <w:r>
          <w:rPr>
            <w:noProof/>
            <w:webHidden/>
          </w:rPr>
          <w:tab/>
        </w:r>
        <w:r>
          <w:rPr>
            <w:noProof/>
            <w:webHidden/>
          </w:rPr>
          <w:fldChar w:fldCharType="begin"/>
        </w:r>
        <w:r>
          <w:rPr>
            <w:noProof/>
            <w:webHidden/>
          </w:rPr>
          <w:instrText xml:space="preserve"> PAGEREF _Toc399859434 \h </w:instrText>
        </w:r>
        <w:r>
          <w:rPr>
            <w:noProof/>
            <w:webHidden/>
          </w:rPr>
        </w:r>
        <w:r>
          <w:rPr>
            <w:noProof/>
            <w:webHidden/>
          </w:rPr>
          <w:fldChar w:fldCharType="separate"/>
        </w:r>
        <w:r>
          <w:rPr>
            <w:noProof/>
            <w:webHidden/>
          </w:rPr>
          <w:t>41</w:t>
        </w:r>
        <w:r>
          <w:rPr>
            <w:noProof/>
            <w:webHidden/>
          </w:rPr>
          <w:fldChar w:fldCharType="end"/>
        </w:r>
      </w:hyperlink>
    </w:p>
    <w:p w14:paraId="3B029D36" w14:textId="77777777" w:rsidR="00E9237F" w:rsidRDefault="00E9237F">
      <w:pPr>
        <w:pStyle w:val="TOC2"/>
        <w:tabs>
          <w:tab w:val="right" w:leader="dot" w:pos="5030"/>
        </w:tabs>
        <w:rPr>
          <w:rFonts w:eastAsiaTheme="minorEastAsia"/>
          <w:b w:val="0"/>
          <w:smallCaps w:val="0"/>
          <w:noProof/>
          <w:sz w:val="22"/>
          <w:lang w:val="en-US" w:eastAsia="en-US" w:bidi="ar-SA"/>
        </w:rPr>
      </w:pPr>
      <w:hyperlink w:anchor="_Toc399859435" w:history="1">
        <w:r w:rsidRPr="00C544C9">
          <w:rPr>
            <w:rStyle w:val="Hyperlink"/>
            <w:rFonts w:eastAsiaTheme="majorEastAsia" w:hint="eastAsia"/>
            <w:noProof/>
          </w:rPr>
          <w:t>一般条款</w:t>
        </w:r>
        <w:r>
          <w:rPr>
            <w:noProof/>
            <w:webHidden/>
          </w:rPr>
          <w:tab/>
        </w:r>
        <w:r>
          <w:rPr>
            <w:noProof/>
            <w:webHidden/>
          </w:rPr>
          <w:fldChar w:fldCharType="begin"/>
        </w:r>
        <w:r>
          <w:rPr>
            <w:noProof/>
            <w:webHidden/>
          </w:rPr>
          <w:instrText xml:space="preserve"> PAGEREF _Toc399859435 \h </w:instrText>
        </w:r>
        <w:r>
          <w:rPr>
            <w:noProof/>
            <w:webHidden/>
          </w:rPr>
        </w:r>
        <w:r>
          <w:rPr>
            <w:noProof/>
            <w:webHidden/>
          </w:rPr>
          <w:fldChar w:fldCharType="separate"/>
        </w:r>
        <w:r>
          <w:rPr>
            <w:noProof/>
            <w:webHidden/>
          </w:rPr>
          <w:t>41</w:t>
        </w:r>
        <w:r>
          <w:rPr>
            <w:noProof/>
            <w:webHidden/>
          </w:rPr>
          <w:fldChar w:fldCharType="end"/>
        </w:r>
      </w:hyperlink>
    </w:p>
    <w:p w14:paraId="6E55E27A"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436" w:history="1">
        <w:r w:rsidRPr="00C544C9">
          <w:rPr>
            <w:rStyle w:val="Hyperlink"/>
            <w:rFonts w:eastAsiaTheme="majorEastAsia" w:hint="eastAsia"/>
            <w:noProof/>
          </w:rPr>
          <w:t>各地区的在线服务提供情况</w:t>
        </w:r>
        <w:r>
          <w:rPr>
            <w:noProof/>
            <w:webHidden/>
          </w:rPr>
          <w:tab/>
        </w:r>
        <w:r>
          <w:rPr>
            <w:noProof/>
            <w:webHidden/>
          </w:rPr>
          <w:fldChar w:fldCharType="begin"/>
        </w:r>
        <w:r>
          <w:rPr>
            <w:noProof/>
            <w:webHidden/>
          </w:rPr>
          <w:instrText xml:space="preserve"> PAGEREF _Toc399859436 \h </w:instrText>
        </w:r>
        <w:r>
          <w:rPr>
            <w:noProof/>
            <w:webHidden/>
          </w:rPr>
        </w:r>
        <w:r>
          <w:rPr>
            <w:noProof/>
            <w:webHidden/>
          </w:rPr>
          <w:fldChar w:fldCharType="separate"/>
        </w:r>
        <w:r>
          <w:rPr>
            <w:noProof/>
            <w:webHidden/>
          </w:rPr>
          <w:t>41</w:t>
        </w:r>
        <w:r>
          <w:rPr>
            <w:noProof/>
            <w:webHidden/>
          </w:rPr>
          <w:fldChar w:fldCharType="end"/>
        </w:r>
      </w:hyperlink>
    </w:p>
    <w:p w14:paraId="6FDE558F"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437" w:history="1">
        <w:r w:rsidRPr="00C544C9">
          <w:rPr>
            <w:rStyle w:val="Hyperlink"/>
            <w:rFonts w:eastAsiaTheme="majorEastAsia" w:hint="eastAsia"/>
            <w:noProof/>
          </w:rPr>
          <w:t>在线服务购买规则</w:t>
        </w:r>
        <w:r>
          <w:rPr>
            <w:noProof/>
            <w:webHidden/>
          </w:rPr>
          <w:tab/>
        </w:r>
        <w:r>
          <w:rPr>
            <w:noProof/>
            <w:webHidden/>
          </w:rPr>
          <w:fldChar w:fldCharType="begin"/>
        </w:r>
        <w:r>
          <w:rPr>
            <w:noProof/>
            <w:webHidden/>
          </w:rPr>
          <w:instrText xml:space="preserve"> PAGEREF _Toc399859437 \h </w:instrText>
        </w:r>
        <w:r>
          <w:rPr>
            <w:noProof/>
            <w:webHidden/>
          </w:rPr>
        </w:r>
        <w:r>
          <w:rPr>
            <w:noProof/>
            <w:webHidden/>
          </w:rPr>
          <w:fldChar w:fldCharType="separate"/>
        </w:r>
        <w:r>
          <w:rPr>
            <w:noProof/>
            <w:webHidden/>
          </w:rPr>
          <w:t>41</w:t>
        </w:r>
        <w:r>
          <w:rPr>
            <w:noProof/>
            <w:webHidden/>
          </w:rPr>
          <w:fldChar w:fldCharType="end"/>
        </w:r>
      </w:hyperlink>
    </w:p>
    <w:p w14:paraId="3F8536E0"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438" w:history="1">
        <w:r w:rsidRPr="00C544C9">
          <w:rPr>
            <w:rStyle w:val="Hyperlink"/>
            <w:rFonts w:eastAsiaTheme="majorEastAsia" w:hint="eastAsia"/>
            <w:noProof/>
          </w:rPr>
          <w:t>在线服务订购期限和付款方式选项</w:t>
        </w:r>
        <w:r>
          <w:rPr>
            <w:noProof/>
            <w:webHidden/>
          </w:rPr>
          <w:tab/>
        </w:r>
        <w:r>
          <w:rPr>
            <w:noProof/>
            <w:webHidden/>
          </w:rPr>
          <w:fldChar w:fldCharType="begin"/>
        </w:r>
        <w:r>
          <w:rPr>
            <w:noProof/>
            <w:webHidden/>
          </w:rPr>
          <w:instrText xml:space="preserve"> PAGEREF _Toc399859438 \h </w:instrText>
        </w:r>
        <w:r>
          <w:rPr>
            <w:noProof/>
            <w:webHidden/>
          </w:rPr>
        </w:r>
        <w:r>
          <w:rPr>
            <w:noProof/>
            <w:webHidden/>
          </w:rPr>
          <w:fldChar w:fldCharType="separate"/>
        </w:r>
        <w:r>
          <w:rPr>
            <w:noProof/>
            <w:webHidden/>
          </w:rPr>
          <w:t>41</w:t>
        </w:r>
        <w:r>
          <w:rPr>
            <w:noProof/>
            <w:webHidden/>
          </w:rPr>
          <w:fldChar w:fldCharType="end"/>
        </w:r>
      </w:hyperlink>
    </w:p>
    <w:p w14:paraId="749706D0"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439" w:history="1">
        <w:r w:rsidRPr="00C544C9">
          <w:rPr>
            <w:rStyle w:val="Hyperlink"/>
            <w:rFonts w:eastAsiaTheme="majorEastAsia" w:hint="eastAsia"/>
            <w:noProof/>
          </w:rPr>
          <w:t>在线服务续签</w:t>
        </w:r>
        <w:r>
          <w:rPr>
            <w:noProof/>
            <w:webHidden/>
          </w:rPr>
          <w:tab/>
        </w:r>
        <w:r>
          <w:rPr>
            <w:noProof/>
            <w:webHidden/>
          </w:rPr>
          <w:fldChar w:fldCharType="begin"/>
        </w:r>
        <w:r>
          <w:rPr>
            <w:noProof/>
            <w:webHidden/>
          </w:rPr>
          <w:instrText xml:space="preserve"> PAGEREF _Toc399859439 \h </w:instrText>
        </w:r>
        <w:r>
          <w:rPr>
            <w:noProof/>
            <w:webHidden/>
          </w:rPr>
        </w:r>
        <w:r>
          <w:rPr>
            <w:noProof/>
            <w:webHidden/>
          </w:rPr>
          <w:fldChar w:fldCharType="separate"/>
        </w:r>
        <w:r>
          <w:rPr>
            <w:noProof/>
            <w:webHidden/>
          </w:rPr>
          <w:t>42</w:t>
        </w:r>
        <w:r>
          <w:rPr>
            <w:noProof/>
            <w:webHidden/>
          </w:rPr>
          <w:fldChar w:fldCharType="end"/>
        </w:r>
      </w:hyperlink>
    </w:p>
    <w:p w14:paraId="60ED58CA" w14:textId="77777777" w:rsidR="00E9237F" w:rsidRDefault="00E9237F">
      <w:pPr>
        <w:pStyle w:val="TOC2"/>
        <w:tabs>
          <w:tab w:val="right" w:leader="dot" w:pos="5030"/>
        </w:tabs>
        <w:rPr>
          <w:rFonts w:eastAsiaTheme="minorEastAsia"/>
          <w:b w:val="0"/>
          <w:smallCaps w:val="0"/>
          <w:noProof/>
          <w:sz w:val="22"/>
          <w:lang w:val="en-US" w:eastAsia="en-US" w:bidi="ar-SA"/>
        </w:rPr>
      </w:pPr>
      <w:hyperlink w:anchor="_Toc399859440" w:history="1">
        <w:r w:rsidRPr="00C544C9">
          <w:rPr>
            <w:rStyle w:val="Hyperlink"/>
            <w:rFonts w:ascii="Calibri Light" w:eastAsiaTheme="majorEastAsia" w:hAnsi="Calibri Light"/>
            <w:noProof/>
          </w:rPr>
          <w:t>Microsoft Azure</w:t>
        </w:r>
        <w:r>
          <w:rPr>
            <w:noProof/>
            <w:webHidden/>
          </w:rPr>
          <w:tab/>
        </w:r>
        <w:r>
          <w:rPr>
            <w:noProof/>
            <w:webHidden/>
          </w:rPr>
          <w:fldChar w:fldCharType="begin"/>
        </w:r>
        <w:r>
          <w:rPr>
            <w:noProof/>
            <w:webHidden/>
          </w:rPr>
          <w:instrText xml:space="preserve"> PAGEREF _Toc399859440 \h </w:instrText>
        </w:r>
        <w:r>
          <w:rPr>
            <w:noProof/>
            <w:webHidden/>
          </w:rPr>
        </w:r>
        <w:r>
          <w:rPr>
            <w:noProof/>
            <w:webHidden/>
          </w:rPr>
          <w:fldChar w:fldCharType="separate"/>
        </w:r>
        <w:r>
          <w:rPr>
            <w:noProof/>
            <w:webHidden/>
          </w:rPr>
          <w:t>42</w:t>
        </w:r>
        <w:r>
          <w:rPr>
            <w:noProof/>
            <w:webHidden/>
          </w:rPr>
          <w:fldChar w:fldCharType="end"/>
        </w:r>
      </w:hyperlink>
    </w:p>
    <w:p w14:paraId="0C7427B6"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441" w:history="1">
        <w:r w:rsidRPr="00C544C9">
          <w:rPr>
            <w:rStyle w:val="Hyperlink"/>
            <w:rFonts w:ascii="Calibri Light" w:eastAsiaTheme="majorEastAsia" w:hAnsi="Calibri Light"/>
            <w:noProof/>
          </w:rPr>
          <w:t>Microsoft Azure</w:t>
        </w:r>
        <w:r>
          <w:rPr>
            <w:noProof/>
            <w:webHidden/>
          </w:rPr>
          <w:tab/>
        </w:r>
        <w:r>
          <w:rPr>
            <w:noProof/>
            <w:webHidden/>
          </w:rPr>
          <w:fldChar w:fldCharType="begin"/>
        </w:r>
        <w:r>
          <w:rPr>
            <w:noProof/>
            <w:webHidden/>
          </w:rPr>
          <w:instrText xml:space="preserve"> PAGEREF _Toc399859441 \h </w:instrText>
        </w:r>
        <w:r>
          <w:rPr>
            <w:noProof/>
            <w:webHidden/>
          </w:rPr>
        </w:r>
        <w:r>
          <w:rPr>
            <w:noProof/>
            <w:webHidden/>
          </w:rPr>
          <w:fldChar w:fldCharType="separate"/>
        </w:r>
        <w:r>
          <w:rPr>
            <w:noProof/>
            <w:webHidden/>
          </w:rPr>
          <w:t>42</w:t>
        </w:r>
        <w:r>
          <w:rPr>
            <w:noProof/>
            <w:webHidden/>
          </w:rPr>
          <w:fldChar w:fldCharType="end"/>
        </w:r>
      </w:hyperlink>
    </w:p>
    <w:p w14:paraId="5F241AED" w14:textId="77777777" w:rsidR="00E9237F" w:rsidRDefault="00E9237F">
      <w:pPr>
        <w:pStyle w:val="TOC6"/>
        <w:tabs>
          <w:tab w:val="right" w:leader="dot" w:pos="5030"/>
        </w:tabs>
        <w:rPr>
          <w:rFonts w:eastAsiaTheme="minorEastAsia"/>
          <w:noProof/>
          <w:sz w:val="22"/>
          <w:lang w:val="en-US" w:eastAsia="en-US" w:bidi="ar-SA"/>
        </w:rPr>
      </w:pPr>
      <w:hyperlink w:anchor="_Toc399859442" w:history="1">
        <w:r w:rsidRPr="00C544C9">
          <w:rPr>
            <w:rStyle w:val="Hyperlink"/>
            <w:rFonts w:ascii="Calibri Light" w:eastAsia="SimSun" w:hAnsi="Calibri Light"/>
            <w:noProof/>
          </w:rPr>
          <w:t xml:space="preserve">Microsoft Azure </w:t>
        </w:r>
        <w:r w:rsidRPr="00C544C9">
          <w:rPr>
            <w:rStyle w:val="Hyperlink"/>
            <w:rFonts w:ascii="Calibri Light" w:eastAsia="SimSun" w:hAnsi="Calibri Light" w:hint="eastAsia"/>
            <w:noProof/>
          </w:rPr>
          <w:t>服务</w:t>
        </w:r>
        <w:r>
          <w:rPr>
            <w:noProof/>
            <w:webHidden/>
          </w:rPr>
          <w:tab/>
        </w:r>
        <w:r>
          <w:rPr>
            <w:noProof/>
            <w:webHidden/>
          </w:rPr>
          <w:fldChar w:fldCharType="begin"/>
        </w:r>
        <w:r>
          <w:rPr>
            <w:noProof/>
            <w:webHidden/>
          </w:rPr>
          <w:instrText xml:space="preserve"> PAGEREF _Toc399859442 \h </w:instrText>
        </w:r>
        <w:r>
          <w:rPr>
            <w:noProof/>
            <w:webHidden/>
          </w:rPr>
        </w:r>
        <w:r>
          <w:rPr>
            <w:noProof/>
            <w:webHidden/>
          </w:rPr>
          <w:fldChar w:fldCharType="separate"/>
        </w:r>
        <w:r>
          <w:rPr>
            <w:noProof/>
            <w:webHidden/>
          </w:rPr>
          <w:t>42</w:t>
        </w:r>
        <w:r>
          <w:rPr>
            <w:noProof/>
            <w:webHidden/>
          </w:rPr>
          <w:fldChar w:fldCharType="end"/>
        </w:r>
      </w:hyperlink>
    </w:p>
    <w:p w14:paraId="0729DD94" w14:textId="77777777" w:rsidR="00E9237F" w:rsidRDefault="00E9237F">
      <w:pPr>
        <w:pStyle w:val="TOC6"/>
        <w:tabs>
          <w:tab w:val="right" w:leader="dot" w:pos="5030"/>
        </w:tabs>
        <w:rPr>
          <w:rFonts w:eastAsiaTheme="minorEastAsia"/>
          <w:noProof/>
          <w:sz w:val="22"/>
          <w:lang w:val="en-US" w:eastAsia="en-US" w:bidi="ar-SA"/>
        </w:rPr>
      </w:pPr>
      <w:hyperlink w:anchor="_Toc399859443" w:history="1">
        <w:r w:rsidRPr="00C544C9">
          <w:rPr>
            <w:rStyle w:val="Hyperlink"/>
            <w:rFonts w:ascii="Calibri Light" w:eastAsia="SimSun" w:hAnsi="Calibri Light"/>
            <w:noProof/>
          </w:rPr>
          <w:t xml:space="preserve">Microsoft Azure </w:t>
        </w:r>
        <w:r w:rsidRPr="00C544C9">
          <w:rPr>
            <w:rStyle w:val="Hyperlink"/>
            <w:rFonts w:ascii="Calibri Light" w:eastAsia="SimSun" w:hAnsi="Calibri Light" w:hint="eastAsia"/>
            <w:noProof/>
          </w:rPr>
          <w:t>标准支持</w:t>
        </w:r>
        <w:r>
          <w:rPr>
            <w:noProof/>
            <w:webHidden/>
          </w:rPr>
          <w:tab/>
        </w:r>
        <w:r>
          <w:rPr>
            <w:noProof/>
            <w:webHidden/>
          </w:rPr>
          <w:fldChar w:fldCharType="begin"/>
        </w:r>
        <w:r>
          <w:rPr>
            <w:noProof/>
            <w:webHidden/>
          </w:rPr>
          <w:instrText xml:space="preserve"> PAGEREF _Toc399859443 \h </w:instrText>
        </w:r>
        <w:r>
          <w:rPr>
            <w:noProof/>
            <w:webHidden/>
          </w:rPr>
        </w:r>
        <w:r>
          <w:rPr>
            <w:noProof/>
            <w:webHidden/>
          </w:rPr>
          <w:fldChar w:fldCharType="separate"/>
        </w:r>
        <w:r>
          <w:rPr>
            <w:noProof/>
            <w:webHidden/>
          </w:rPr>
          <w:t>42</w:t>
        </w:r>
        <w:r>
          <w:rPr>
            <w:noProof/>
            <w:webHidden/>
          </w:rPr>
          <w:fldChar w:fldCharType="end"/>
        </w:r>
      </w:hyperlink>
    </w:p>
    <w:p w14:paraId="6C262452" w14:textId="77777777" w:rsidR="00E9237F" w:rsidRDefault="00E9237F">
      <w:pPr>
        <w:pStyle w:val="TOC6"/>
        <w:tabs>
          <w:tab w:val="right" w:leader="dot" w:pos="5030"/>
        </w:tabs>
        <w:rPr>
          <w:rFonts w:eastAsiaTheme="minorEastAsia"/>
          <w:noProof/>
          <w:sz w:val="22"/>
          <w:lang w:val="en-US" w:eastAsia="en-US" w:bidi="ar-SA"/>
        </w:rPr>
      </w:pPr>
      <w:hyperlink w:anchor="_Toc399859444" w:history="1">
        <w:r w:rsidRPr="00C544C9">
          <w:rPr>
            <w:rStyle w:val="Hyperlink"/>
            <w:rFonts w:ascii="Calibri Light" w:eastAsia="SimSun" w:hAnsi="Calibri Light"/>
            <w:noProof/>
          </w:rPr>
          <w:t xml:space="preserve">Microsoft Azure </w:t>
        </w:r>
        <w:r w:rsidRPr="00C544C9">
          <w:rPr>
            <w:rStyle w:val="Hyperlink"/>
            <w:rFonts w:ascii="Calibri Light" w:eastAsia="SimSun" w:hAnsi="Calibri Light" w:hint="eastAsia"/>
            <w:noProof/>
          </w:rPr>
          <w:t>直接专业支持</w:t>
        </w:r>
        <w:r>
          <w:rPr>
            <w:noProof/>
            <w:webHidden/>
          </w:rPr>
          <w:tab/>
        </w:r>
        <w:r>
          <w:rPr>
            <w:noProof/>
            <w:webHidden/>
          </w:rPr>
          <w:fldChar w:fldCharType="begin"/>
        </w:r>
        <w:r>
          <w:rPr>
            <w:noProof/>
            <w:webHidden/>
          </w:rPr>
          <w:instrText xml:space="preserve"> PAGEREF _Toc399859444 \h </w:instrText>
        </w:r>
        <w:r>
          <w:rPr>
            <w:noProof/>
            <w:webHidden/>
          </w:rPr>
        </w:r>
        <w:r>
          <w:rPr>
            <w:noProof/>
            <w:webHidden/>
          </w:rPr>
          <w:fldChar w:fldCharType="separate"/>
        </w:r>
        <w:r>
          <w:rPr>
            <w:noProof/>
            <w:webHidden/>
          </w:rPr>
          <w:t>42</w:t>
        </w:r>
        <w:r>
          <w:rPr>
            <w:noProof/>
            <w:webHidden/>
          </w:rPr>
          <w:fldChar w:fldCharType="end"/>
        </w:r>
      </w:hyperlink>
    </w:p>
    <w:p w14:paraId="0E4C486A"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445" w:history="1">
        <w:r w:rsidRPr="00C544C9">
          <w:rPr>
            <w:rStyle w:val="Hyperlink"/>
            <w:rFonts w:ascii="Calibri Light" w:eastAsiaTheme="majorEastAsia" w:hAnsi="Calibri Light"/>
            <w:noProof/>
          </w:rPr>
          <w:t>Microsoft Azure Backup</w:t>
        </w:r>
        <w:r>
          <w:rPr>
            <w:noProof/>
            <w:webHidden/>
          </w:rPr>
          <w:tab/>
        </w:r>
        <w:r>
          <w:rPr>
            <w:noProof/>
            <w:webHidden/>
          </w:rPr>
          <w:fldChar w:fldCharType="begin"/>
        </w:r>
        <w:r>
          <w:rPr>
            <w:noProof/>
            <w:webHidden/>
          </w:rPr>
          <w:instrText xml:space="preserve"> PAGEREF _Toc399859445 \h </w:instrText>
        </w:r>
        <w:r>
          <w:rPr>
            <w:noProof/>
            <w:webHidden/>
          </w:rPr>
        </w:r>
        <w:r>
          <w:rPr>
            <w:noProof/>
            <w:webHidden/>
          </w:rPr>
          <w:fldChar w:fldCharType="separate"/>
        </w:r>
        <w:r>
          <w:rPr>
            <w:noProof/>
            <w:webHidden/>
          </w:rPr>
          <w:t>44</w:t>
        </w:r>
        <w:r>
          <w:rPr>
            <w:noProof/>
            <w:webHidden/>
          </w:rPr>
          <w:fldChar w:fldCharType="end"/>
        </w:r>
      </w:hyperlink>
    </w:p>
    <w:p w14:paraId="1F82D045" w14:textId="77777777" w:rsidR="00E9237F" w:rsidRDefault="00E9237F">
      <w:pPr>
        <w:pStyle w:val="TOC6"/>
        <w:tabs>
          <w:tab w:val="right" w:leader="dot" w:pos="5030"/>
        </w:tabs>
        <w:rPr>
          <w:rFonts w:eastAsiaTheme="minorEastAsia"/>
          <w:noProof/>
          <w:sz w:val="22"/>
          <w:lang w:val="en-US" w:eastAsia="en-US" w:bidi="ar-SA"/>
        </w:rPr>
      </w:pPr>
      <w:hyperlink w:anchor="_Toc399859446" w:history="1">
        <w:r w:rsidRPr="00C544C9">
          <w:rPr>
            <w:rStyle w:val="Hyperlink"/>
            <w:rFonts w:ascii="Calibri Light" w:eastAsiaTheme="majorEastAsia" w:hAnsi="Calibri Light"/>
            <w:noProof/>
          </w:rPr>
          <w:t>Microsoft Azure Backup</w:t>
        </w:r>
        <w:r>
          <w:rPr>
            <w:noProof/>
            <w:webHidden/>
          </w:rPr>
          <w:tab/>
        </w:r>
        <w:r>
          <w:rPr>
            <w:noProof/>
            <w:webHidden/>
          </w:rPr>
          <w:fldChar w:fldCharType="begin"/>
        </w:r>
        <w:r>
          <w:rPr>
            <w:noProof/>
            <w:webHidden/>
          </w:rPr>
          <w:instrText xml:space="preserve"> PAGEREF _Toc399859446 \h </w:instrText>
        </w:r>
        <w:r>
          <w:rPr>
            <w:noProof/>
            <w:webHidden/>
          </w:rPr>
        </w:r>
        <w:r>
          <w:rPr>
            <w:noProof/>
            <w:webHidden/>
          </w:rPr>
          <w:fldChar w:fldCharType="separate"/>
        </w:r>
        <w:r>
          <w:rPr>
            <w:noProof/>
            <w:webHidden/>
          </w:rPr>
          <w:t>44</w:t>
        </w:r>
        <w:r>
          <w:rPr>
            <w:noProof/>
            <w:webHidden/>
          </w:rPr>
          <w:fldChar w:fldCharType="end"/>
        </w:r>
      </w:hyperlink>
    </w:p>
    <w:p w14:paraId="787C9EA9"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447" w:history="1">
        <w:r w:rsidRPr="00C544C9">
          <w:rPr>
            <w:rStyle w:val="Hyperlink"/>
            <w:rFonts w:ascii="Calibri Light" w:eastAsiaTheme="majorEastAsia" w:hAnsi="Calibri Light"/>
            <w:noProof/>
          </w:rPr>
          <w:t>Microsoft Azure Site Recovery</w:t>
        </w:r>
        <w:r w:rsidRPr="00C544C9">
          <w:rPr>
            <w:rStyle w:val="Hyperlink"/>
            <w:rFonts w:eastAsiaTheme="majorEastAsia" w:hint="eastAsia"/>
            <w:noProof/>
          </w:rPr>
          <w:t>（至客户拥有网站）</w:t>
        </w:r>
        <w:r>
          <w:rPr>
            <w:noProof/>
            <w:webHidden/>
          </w:rPr>
          <w:tab/>
        </w:r>
        <w:r>
          <w:rPr>
            <w:noProof/>
            <w:webHidden/>
          </w:rPr>
          <w:fldChar w:fldCharType="begin"/>
        </w:r>
        <w:r>
          <w:rPr>
            <w:noProof/>
            <w:webHidden/>
          </w:rPr>
          <w:instrText xml:space="preserve"> PAGEREF _Toc399859447 \h </w:instrText>
        </w:r>
        <w:r>
          <w:rPr>
            <w:noProof/>
            <w:webHidden/>
          </w:rPr>
        </w:r>
        <w:r>
          <w:rPr>
            <w:noProof/>
            <w:webHidden/>
          </w:rPr>
          <w:fldChar w:fldCharType="separate"/>
        </w:r>
        <w:r>
          <w:rPr>
            <w:noProof/>
            <w:webHidden/>
          </w:rPr>
          <w:t>44</w:t>
        </w:r>
        <w:r>
          <w:rPr>
            <w:noProof/>
            <w:webHidden/>
          </w:rPr>
          <w:fldChar w:fldCharType="end"/>
        </w:r>
      </w:hyperlink>
    </w:p>
    <w:p w14:paraId="5FDFB10E" w14:textId="77777777" w:rsidR="00E9237F" w:rsidRDefault="00E9237F">
      <w:pPr>
        <w:pStyle w:val="TOC6"/>
        <w:tabs>
          <w:tab w:val="right" w:leader="dot" w:pos="5030"/>
        </w:tabs>
        <w:rPr>
          <w:rFonts w:eastAsiaTheme="minorEastAsia"/>
          <w:noProof/>
          <w:sz w:val="22"/>
          <w:lang w:val="en-US" w:eastAsia="en-US" w:bidi="ar-SA"/>
        </w:rPr>
      </w:pPr>
      <w:hyperlink w:anchor="_Toc399859448" w:history="1">
        <w:r w:rsidRPr="00C544C9">
          <w:rPr>
            <w:rStyle w:val="Hyperlink"/>
            <w:rFonts w:ascii="Calibri Light" w:eastAsia="SimSun" w:hAnsi="Calibri Light"/>
            <w:noProof/>
          </w:rPr>
          <w:t>Microsoft Azure Site Recovery</w:t>
        </w:r>
        <w:r w:rsidRPr="00C544C9">
          <w:rPr>
            <w:rStyle w:val="Hyperlink"/>
            <w:rFonts w:ascii="Calibri Light" w:eastAsia="SimSun" w:hAnsi="Calibri Light" w:hint="eastAsia"/>
            <w:noProof/>
          </w:rPr>
          <w:t>（至客户拥有网站）</w:t>
        </w:r>
        <w:r>
          <w:rPr>
            <w:noProof/>
            <w:webHidden/>
          </w:rPr>
          <w:tab/>
        </w:r>
        <w:r>
          <w:rPr>
            <w:noProof/>
            <w:webHidden/>
          </w:rPr>
          <w:fldChar w:fldCharType="begin"/>
        </w:r>
        <w:r>
          <w:rPr>
            <w:noProof/>
            <w:webHidden/>
          </w:rPr>
          <w:instrText xml:space="preserve"> PAGEREF _Toc399859448 \h </w:instrText>
        </w:r>
        <w:r>
          <w:rPr>
            <w:noProof/>
            <w:webHidden/>
          </w:rPr>
        </w:r>
        <w:r>
          <w:rPr>
            <w:noProof/>
            <w:webHidden/>
          </w:rPr>
          <w:fldChar w:fldCharType="separate"/>
        </w:r>
        <w:r>
          <w:rPr>
            <w:noProof/>
            <w:webHidden/>
          </w:rPr>
          <w:t>44</w:t>
        </w:r>
        <w:r>
          <w:rPr>
            <w:noProof/>
            <w:webHidden/>
          </w:rPr>
          <w:fldChar w:fldCharType="end"/>
        </w:r>
      </w:hyperlink>
    </w:p>
    <w:p w14:paraId="23984313" w14:textId="77777777" w:rsidR="00E9237F" w:rsidRDefault="00E9237F">
      <w:pPr>
        <w:pStyle w:val="TOC2"/>
        <w:tabs>
          <w:tab w:val="right" w:leader="dot" w:pos="5030"/>
        </w:tabs>
        <w:rPr>
          <w:rFonts w:eastAsiaTheme="minorEastAsia"/>
          <w:b w:val="0"/>
          <w:smallCaps w:val="0"/>
          <w:noProof/>
          <w:sz w:val="22"/>
          <w:lang w:val="en-US" w:eastAsia="en-US" w:bidi="ar-SA"/>
        </w:rPr>
      </w:pPr>
      <w:hyperlink w:anchor="_Toc399859449" w:history="1">
        <w:r w:rsidRPr="00C544C9">
          <w:rPr>
            <w:rStyle w:val="Hyperlink"/>
            <w:rFonts w:ascii="Calibri Light" w:eastAsiaTheme="majorEastAsia" w:hAnsi="Calibri Light"/>
            <w:noProof/>
          </w:rPr>
          <w:t>Microsoft Dynamics</w:t>
        </w:r>
        <w:r w:rsidRPr="00C544C9">
          <w:rPr>
            <w:rStyle w:val="Hyperlink"/>
            <w:rFonts w:eastAsiaTheme="majorEastAsia"/>
            <w:noProof/>
          </w:rPr>
          <w:t xml:space="preserve"> </w:t>
        </w:r>
        <w:r w:rsidRPr="00C544C9">
          <w:rPr>
            <w:rStyle w:val="Hyperlink"/>
            <w:rFonts w:eastAsiaTheme="majorEastAsia" w:hint="eastAsia"/>
            <w:noProof/>
          </w:rPr>
          <w:t>在线服务</w:t>
        </w:r>
        <w:r>
          <w:rPr>
            <w:noProof/>
            <w:webHidden/>
          </w:rPr>
          <w:tab/>
        </w:r>
        <w:r>
          <w:rPr>
            <w:noProof/>
            <w:webHidden/>
          </w:rPr>
          <w:fldChar w:fldCharType="begin"/>
        </w:r>
        <w:r>
          <w:rPr>
            <w:noProof/>
            <w:webHidden/>
          </w:rPr>
          <w:instrText xml:space="preserve"> PAGEREF _Toc399859449 \h </w:instrText>
        </w:r>
        <w:r>
          <w:rPr>
            <w:noProof/>
            <w:webHidden/>
          </w:rPr>
        </w:r>
        <w:r>
          <w:rPr>
            <w:noProof/>
            <w:webHidden/>
          </w:rPr>
          <w:fldChar w:fldCharType="separate"/>
        </w:r>
        <w:r>
          <w:rPr>
            <w:noProof/>
            <w:webHidden/>
          </w:rPr>
          <w:t>45</w:t>
        </w:r>
        <w:r>
          <w:rPr>
            <w:noProof/>
            <w:webHidden/>
          </w:rPr>
          <w:fldChar w:fldCharType="end"/>
        </w:r>
      </w:hyperlink>
    </w:p>
    <w:p w14:paraId="2351F357"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450" w:history="1">
        <w:r w:rsidRPr="00C544C9">
          <w:rPr>
            <w:rStyle w:val="Hyperlink"/>
            <w:rFonts w:ascii="Calibri Light" w:eastAsiaTheme="majorEastAsia" w:hAnsi="Calibri Light"/>
            <w:noProof/>
          </w:rPr>
          <w:t>Microsoft Dynamics CRM Online</w:t>
        </w:r>
        <w:r>
          <w:rPr>
            <w:noProof/>
            <w:webHidden/>
          </w:rPr>
          <w:tab/>
        </w:r>
        <w:r>
          <w:rPr>
            <w:noProof/>
            <w:webHidden/>
          </w:rPr>
          <w:fldChar w:fldCharType="begin"/>
        </w:r>
        <w:r>
          <w:rPr>
            <w:noProof/>
            <w:webHidden/>
          </w:rPr>
          <w:instrText xml:space="preserve"> PAGEREF _Toc399859450 \h </w:instrText>
        </w:r>
        <w:r>
          <w:rPr>
            <w:noProof/>
            <w:webHidden/>
          </w:rPr>
        </w:r>
        <w:r>
          <w:rPr>
            <w:noProof/>
            <w:webHidden/>
          </w:rPr>
          <w:fldChar w:fldCharType="separate"/>
        </w:r>
        <w:r>
          <w:rPr>
            <w:noProof/>
            <w:webHidden/>
          </w:rPr>
          <w:t>45</w:t>
        </w:r>
        <w:r>
          <w:rPr>
            <w:noProof/>
            <w:webHidden/>
          </w:rPr>
          <w:fldChar w:fldCharType="end"/>
        </w:r>
      </w:hyperlink>
    </w:p>
    <w:p w14:paraId="19F1165E" w14:textId="77777777" w:rsidR="00E9237F" w:rsidRDefault="00E9237F">
      <w:pPr>
        <w:pStyle w:val="TOC6"/>
        <w:tabs>
          <w:tab w:val="right" w:leader="dot" w:pos="5030"/>
        </w:tabs>
        <w:rPr>
          <w:rFonts w:eastAsiaTheme="minorEastAsia"/>
          <w:noProof/>
          <w:sz w:val="22"/>
          <w:lang w:val="en-US" w:eastAsia="en-US" w:bidi="ar-SA"/>
        </w:rPr>
      </w:pPr>
      <w:hyperlink w:anchor="_Toc399859451" w:history="1">
        <w:r w:rsidRPr="00C544C9">
          <w:rPr>
            <w:rStyle w:val="Hyperlink"/>
            <w:rFonts w:ascii="Calibri Light" w:eastAsia="SimSun" w:hAnsi="Calibri Light"/>
            <w:noProof/>
          </w:rPr>
          <w:t>Microsoft Dynamics CRM Online Basic</w:t>
        </w:r>
        <w:r w:rsidRPr="00C544C9">
          <w:rPr>
            <w:rStyle w:val="Hyperlink"/>
            <w:rFonts w:ascii="Calibri Light" w:eastAsia="SimSun" w:hAnsi="Calibri Light"/>
            <w:noProof/>
            <w:lang w:val="en-US"/>
          </w:rPr>
          <w:t xml:space="preserve"> </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_Toc399859451 \h </w:instrText>
        </w:r>
        <w:r>
          <w:rPr>
            <w:noProof/>
            <w:webHidden/>
          </w:rPr>
        </w:r>
        <w:r>
          <w:rPr>
            <w:noProof/>
            <w:webHidden/>
          </w:rPr>
          <w:fldChar w:fldCharType="separate"/>
        </w:r>
        <w:r>
          <w:rPr>
            <w:noProof/>
            <w:webHidden/>
          </w:rPr>
          <w:t>45</w:t>
        </w:r>
        <w:r>
          <w:rPr>
            <w:noProof/>
            <w:webHidden/>
          </w:rPr>
          <w:fldChar w:fldCharType="end"/>
        </w:r>
      </w:hyperlink>
    </w:p>
    <w:p w14:paraId="50F3CBBF" w14:textId="77777777" w:rsidR="00E9237F" w:rsidRDefault="00E9237F">
      <w:pPr>
        <w:pStyle w:val="TOC6"/>
        <w:tabs>
          <w:tab w:val="right" w:leader="dot" w:pos="5030"/>
        </w:tabs>
        <w:rPr>
          <w:rFonts w:eastAsiaTheme="minorEastAsia"/>
          <w:noProof/>
          <w:sz w:val="22"/>
          <w:lang w:val="en-US" w:eastAsia="en-US" w:bidi="ar-SA"/>
        </w:rPr>
      </w:pPr>
      <w:hyperlink w:anchor="_Toc399859452" w:history="1">
        <w:r w:rsidRPr="00C544C9">
          <w:rPr>
            <w:rStyle w:val="Hyperlink"/>
            <w:rFonts w:ascii="Calibri Light" w:eastAsia="SimSun" w:hAnsi="Calibri Light" w:hint="eastAsia"/>
            <w:noProof/>
          </w:rPr>
          <w:t>适用于</w:t>
        </w:r>
        <w:r w:rsidRPr="00C544C9">
          <w:rPr>
            <w:rStyle w:val="Hyperlink"/>
            <w:rFonts w:ascii="Calibri Light" w:eastAsia="SimSun" w:hAnsi="Calibri Light"/>
            <w:noProof/>
          </w:rPr>
          <w:t xml:space="preserve"> SA </w:t>
        </w:r>
        <w:r w:rsidRPr="00C544C9">
          <w:rPr>
            <w:rStyle w:val="Hyperlink"/>
            <w:rFonts w:ascii="Calibri Light" w:eastAsia="SimSun" w:hAnsi="Calibri Light" w:hint="eastAsia"/>
            <w:noProof/>
          </w:rPr>
          <w:t>的</w:t>
        </w:r>
        <w:r w:rsidRPr="00C544C9">
          <w:rPr>
            <w:rStyle w:val="Hyperlink"/>
            <w:rFonts w:ascii="Calibri Light" w:eastAsia="SimSun" w:hAnsi="Calibri Light"/>
            <w:noProof/>
          </w:rPr>
          <w:t xml:space="preserve"> Microsoft Dynamics CRM Online Basic</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_Toc399859452 \h </w:instrText>
        </w:r>
        <w:r>
          <w:rPr>
            <w:noProof/>
            <w:webHidden/>
          </w:rPr>
        </w:r>
        <w:r>
          <w:rPr>
            <w:noProof/>
            <w:webHidden/>
          </w:rPr>
          <w:fldChar w:fldCharType="separate"/>
        </w:r>
        <w:r>
          <w:rPr>
            <w:noProof/>
            <w:webHidden/>
          </w:rPr>
          <w:t>45</w:t>
        </w:r>
        <w:r>
          <w:rPr>
            <w:noProof/>
            <w:webHidden/>
          </w:rPr>
          <w:fldChar w:fldCharType="end"/>
        </w:r>
      </w:hyperlink>
    </w:p>
    <w:p w14:paraId="33DC2FAF" w14:textId="77777777" w:rsidR="00E9237F" w:rsidRDefault="00E9237F">
      <w:pPr>
        <w:pStyle w:val="TOC6"/>
        <w:tabs>
          <w:tab w:val="right" w:leader="dot" w:pos="5030"/>
        </w:tabs>
        <w:rPr>
          <w:rFonts w:eastAsiaTheme="minorEastAsia"/>
          <w:noProof/>
          <w:sz w:val="22"/>
          <w:lang w:val="en-US" w:eastAsia="en-US" w:bidi="ar-SA"/>
        </w:rPr>
      </w:pPr>
      <w:hyperlink w:anchor="_Toc399859453" w:history="1">
        <w:r w:rsidRPr="00C544C9">
          <w:rPr>
            <w:rStyle w:val="Hyperlink"/>
            <w:rFonts w:ascii="Calibri Light" w:eastAsia="SimSun" w:hAnsi="Calibri Light"/>
            <w:noProof/>
          </w:rPr>
          <w:t xml:space="preserve">Microsoft Dynamics CRM Online </w:t>
        </w:r>
        <w:r w:rsidRPr="00C544C9">
          <w:rPr>
            <w:rStyle w:val="Hyperlink"/>
            <w:rFonts w:ascii="Calibri Light" w:eastAsia="SimSun" w:hAnsi="Calibri Light" w:hint="eastAsia"/>
            <w:noProof/>
          </w:rPr>
          <w:t>增强支持</w:t>
        </w:r>
        <w:r>
          <w:rPr>
            <w:noProof/>
            <w:webHidden/>
          </w:rPr>
          <w:tab/>
        </w:r>
        <w:r>
          <w:rPr>
            <w:noProof/>
            <w:webHidden/>
          </w:rPr>
          <w:fldChar w:fldCharType="begin"/>
        </w:r>
        <w:r>
          <w:rPr>
            <w:noProof/>
            <w:webHidden/>
          </w:rPr>
          <w:instrText xml:space="preserve"> PAGEREF _Toc399859453 \h </w:instrText>
        </w:r>
        <w:r>
          <w:rPr>
            <w:noProof/>
            <w:webHidden/>
          </w:rPr>
        </w:r>
        <w:r>
          <w:rPr>
            <w:noProof/>
            <w:webHidden/>
          </w:rPr>
          <w:fldChar w:fldCharType="separate"/>
        </w:r>
        <w:r>
          <w:rPr>
            <w:noProof/>
            <w:webHidden/>
          </w:rPr>
          <w:t>45</w:t>
        </w:r>
        <w:r>
          <w:rPr>
            <w:noProof/>
            <w:webHidden/>
          </w:rPr>
          <w:fldChar w:fldCharType="end"/>
        </w:r>
      </w:hyperlink>
    </w:p>
    <w:p w14:paraId="211E297D" w14:textId="77777777" w:rsidR="00E9237F" w:rsidRDefault="00E9237F">
      <w:pPr>
        <w:pStyle w:val="TOC6"/>
        <w:tabs>
          <w:tab w:val="right" w:leader="dot" w:pos="5030"/>
        </w:tabs>
        <w:rPr>
          <w:rFonts w:eastAsiaTheme="minorEastAsia"/>
          <w:noProof/>
          <w:sz w:val="22"/>
          <w:lang w:val="en-US" w:eastAsia="en-US" w:bidi="ar-SA"/>
        </w:rPr>
      </w:pPr>
      <w:hyperlink w:anchor="_Toc399859454" w:history="1">
        <w:r w:rsidRPr="00C544C9">
          <w:rPr>
            <w:rStyle w:val="Hyperlink"/>
            <w:rFonts w:ascii="Calibri Light" w:eastAsia="SimSun" w:hAnsi="Calibri Light"/>
            <w:noProof/>
          </w:rPr>
          <w:t>Microsoft Dynamics CRM Online Enterprise</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_Toc399859454 \h </w:instrText>
        </w:r>
        <w:r>
          <w:rPr>
            <w:noProof/>
            <w:webHidden/>
          </w:rPr>
        </w:r>
        <w:r>
          <w:rPr>
            <w:noProof/>
            <w:webHidden/>
          </w:rPr>
          <w:fldChar w:fldCharType="separate"/>
        </w:r>
        <w:r>
          <w:rPr>
            <w:noProof/>
            <w:webHidden/>
          </w:rPr>
          <w:t>45</w:t>
        </w:r>
        <w:r>
          <w:rPr>
            <w:noProof/>
            <w:webHidden/>
          </w:rPr>
          <w:fldChar w:fldCharType="end"/>
        </w:r>
      </w:hyperlink>
    </w:p>
    <w:p w14:paraId="1D2A5CE1" w14:textId="77777777" w:rsidR="00E9237F" w:rsidRDefault="00E9237F">
      <w:pPr>
        <w:pStyle w:val="TOC6"/>
        <w:tabs>
          <w:tab w:val="right" w:leader="dot" w:pos="5030"/>
        </w:tabs>
        <w:rPr>
          <w:rFonts w:eastAsiaTheme="minorEastAsia"/>
          <w:noProof/>
          <w:sz w:val="22"/>
          <w:lang w:val="en-US" w:eastAsia="en-US" w:bidi="ar-SA"/>
        </w:rPr>
      </w:pPr>
      <w:hyperlink w:anchor="_Toc399859455" w:history="1">
        <w:r w:rsidRPr="00C544C9">
          <w:rPr>
            <w:rStyle w:val="Hyperlink"/>
            <w:rFonts w:ascii="Calibri Light" w:eastAsia="SimSun" w:hAnsi="Calibri Light"/>
            <w:noProof/>
          </w:rPr>
          <w:t>Microsoft Dynamics CRM Online Enterprise Education</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_Toc399859455 \h </w:instrText>
        </w:r>
        <w:r>
          <w:rPr>
            <w:noProof/>
            <w:webHidden/>
          </w:rPr>
        </w:r>
        <w:r>
          <w:rPr>
            <w:noProof/>
            <w:webHidden/>
          </w:rPr>
          <w:fldChar w:fldCharType="separate"/>
        </w:r>
        <w:r>
          <w:rPr>
            <w:noProof/>
            <w:webHidden/>
          </w:rPr>
          <w:t>45</w:t>
        </w:r>
        <w:r>
          <w:rPr>
            <w:noProof/>
            <w:webHidden/>
          </w:rPr>
          <w:fldChar w:fldCharType="end"/>
        </w:r>
      </w:hyperlink>
    </w:p>
    <w:p w14:paraId="7D39ED9D" w14:textId="77777777" w:rsidR="00E9237F" w:rsidRDefault="00E9237F">
      <w:pPr>
        <w:pStyle w:val="TOC6"/>
        <w:tabs>
          <w:tab w:val="right" w:leader="dot" w:pos="5030"/>
        </w:tabs>
        <w:rPr>
          <w:rFonts w:eastAsiaTheme="minorEastAsia"/>
          <w:noProof/>
          <w:sz w:val="22"/>
          <w:lang w:val="en-US" w:eastAsia="en-US" w:bidi="ar-SA"/>
        </w:rPr>
      </w:pPr>
      <w:hyperlink w:anchor="_Toc399859456" w:history="1">
        <w:r w:rsidRPr="00C544C9">
          <w:rPr>
            <w:rStyle w:val="Hyperlink"/>
            <w:rFonts w:ascii="Calibri Light" w:eastAsia="SimSun" w:hAnsi="Calibri Light"/>
            <w:noProof/>
          </w:rPr>
          <w:t>Microsoft Dynamics CRM Online Essential</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_Toc399859456 \h </w:instrText>
        </w:r>
        <w:r>
          <w:rPr>
            <w:noProof/>
            <w:webHidden/>
          </w:rPr>
        </w:r>
        <w:r>
          <w:rPr>
            <w:noProof/>
            <w:webHidden/>
          </w:rPr>
          <w:fldChar w:fldCharType="separate"/>
        </w:r>
        <w:r>
          <w:rPr>
            <w:noProof/>
            <w:webHidden/>
          </w:rPr>
          <w:t>45</w:t>
        </w:r>
        <w:r>
          <w:rPr>
            <w:noProof/>
            <w:webHidden/>
          </w:rPr>
          <w:fldChar w:fldCharType="end"/>
        </w:r>
      </w:hyperlink>
    </w:p>
    <w:p w14:paraId="325DA3FC" w14:textId="77777777" w:rsidR="00E9237F" w:rsidRDefault="00E9237F">
      <w:pPr>
        <w:pStyle w:val="TOC6"/>
        <w:tabs>
          <w:tab w:val="right" w:leader="dot" w:pos="5030"/>
        </w:tabs>
        <w:rPr>
          <w:rFonts w:eastAsiaTheme="minorEastAsia"/>
          <w:noProof/>
          <w:sz w:val="22"/>
          <w:lang w:val="en-US" w:eastAsia="en-US" w:bidi="ar-SA"/>
        </w:rPr>
      </w:pPr>
      <w:hyperlink w:anchor="_Toc399859457" w:history="1">
        <w:r w:rsidRPr="00C544C9">
          <w:rPr>
            <w:rStyle w:val="Hyperlink"/>
            <w:rFonts w:ascii="Calibri Light" w:eastAsia="SimSun" w:hAnsi="Calibri Light" w:hint="eastAsia"/>
            <w:noProof/>
          </w:rPr>
          <w:t>适用于</w:t>
        </w:r>
        <w:r w:rsidRPr="00C544C9">
          <w:rPr>
            <w:rStyle w:val="Hyperlink"/>
            <w:rFonts w:ascii="Calibri Light" w:eastAsia="SimSun" w:hAnsi="Calibri Light"/>
            <w:noProof/>
          </w:rPr>
          <w:t xml:space="preserve"> SA </w:t>
        </w:r>
        <w:r w:rsidRPr="00C544C9">
          <w:rPr>
            <w:rStyle w:val="Hyperlink"/>
            <w:rFonts w:ascii="Calibri Light" w:eastAsia="SimSun" w:hAnsi="Calibri Light" w:hint="eastAsia"/>
            <w:noProof/>
          </w:rPr>
          <w:t>的</w:t>
        </w:r>
        <w:r w:rsidRPr="00C544C9">
          <w:rPr>
            <w:rStyle w:val="Hyperlink"/>
            <w:rFonts w:ascii="Calibri Light" w:eastAsia="SimSun" w:hAnsi="Calibri Light"/>
            <w:noProof/>
          </w:rPr>
          <w:t xml:space="preserve"> Microsoft Dynamics CRM Online Essential</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_Toc399859457 \h </w:instrText>
        </w:r>
        <w:r>
          <w:rPr>
            <w:noProof/>
            <w:webHidden/>
          </w:rPr>
        </w:r>
        <w:r>
          <w:rPr>
            <w:noProof/>
            <w:webHidden/>
          </w:rPr>
          <w:fldChar w:fldCharType="separate"/>
        </w:r>
        <w:r>
          <w:rPr>
            <w:noProof/>
            <w:webHidden/>
          </w:rPr>
          <w:t>45</w:t>
        </w:r>
        <w:r>
          <w:rPr>
            <w:noProof/>
            <w:webHidden/>
          </w:rPr>
          <w:fldChar w:fldCharType="end"/>
        </w:r>
      </w:hyperlink>
    </w:p>
    <w:p w14:paraId="4D68CF71" w14:textId="77777777" w:rsidR="00E9237F" w:rsidRDefault="00E9237F">
      <w:pPr>
        <w:pStyle w:val="TOC6"/>
        <w:tabs>
          <w:tab w:val="right" w:leader="dot" w:pos="5030"/>
        </w:tabs>
        <w:rPr>
          <w:rFonts w:eastAsiaTheme="minorEastAsia"/>
          <w:noProof/>
          <w:sz w:val="22"/>
          <w:lang w:val="en-US" w:eastAsia="en-US" w:bidi="ar-SA"/>
        </w:rPr>
      </w:pPr>
      <w:hyperlink w:anchor="_Toc399859458" w:history="1">
        <w:r w:rsidRPr="00C544C9">
          <w:rPr>
            <w:rStyle w:val="Hyperlink"/>
            <w:rFonts w:ascii="Calibri Light" w:eastAsia="SimSun" w:hAnsi="Calibri Light"/>
            <w:noProof/>
            <w:lang w:val="fr-FR"/>
          </w:rPr>
          <w:t>Microsoft Dynamics CRM Online Non-Production Instance</w:t>
        </w:r>
        <w:r w:rsidRPr="00C544C9">
          <w:rPr>
            <w:rStyle w:val="Hyperlink"/>
            <w:rFonts w:ascii="Calibri Light" w:eastAsia="SimSun" w:hAnsi="Calibri Light" w:hint="eastAsia"/>
            <w:noProof/>
            <w:lang w:val="fr-FR"/>
          </w:rPr>
          <w:t>（</w:t>
        </w:r>
        <w:r w:rsidRPr="00C544C9">
          <w:rPr>
            <w:rStyle w:val="Hyperlink"/>
            <w:rFonts w:ascii="Calibri Light" w:eastAsia="SimSun" w:hAnsi="Calibri Light" w:hint="eastAsia"/>
            <w:noProof/>
          </w:rPr>
          <w:t>附加</w:t>
        </w:r>
        <w:r w:rsidRPr="00C544C9">
          <w:rPr>
            <w:rStyle w:val="Hyperlink"/>
            <w:rFonts w:ascii="Calibri Light" w:eastAsia="SimSun" w:hAnsi="Calibri Light"/>
            <w:noProof/>
            <w:lang w:val="fr-FR"/>
          </w:rPr>
          <w:t xml:space="preserve"> SL</w:t>
        </w:r>
        <w:r w:rsidRPr="00C544C9">
          <w:rPr>
            <w:rStyle w:val="Hyperlink"/>
            <w:rFonts w:ascii="Calibri Light" w:eastAsia="SimSun" w:hAnsi="Calibri Light" w:hint="eastAsia"/>
            <w:noProof/>
            <w:lang w:val="fr-FR"/>
          </w:rPr>
          <w:t>）</w:t>
        </w:r>
        <w:r>
          <w:rPr>
            <w:noProof/>
            <w:webHidden/>
          </w:rPr>
          <w:tab/>
        </w:r>
        <w:r>
          <w:rPr>
            <w:noProof/>
            <w:webHidden/>
          </w:rPr>
          <w:fldChar w:fldCharType="begin"/>
        </w:r>
        <w:r>
          <w:rPr>
            <w:noProof/>
            <w:webHidden/>
          </w:rPr>
          <w:instrText xml:space="preserve"> PAGEREF _Toc399859458 \h </w:instrText>
        </w:r>
        <w:r>
          <w:rPr>
            <w:noProof/>
            <w:webHidden/>
          </w:rPr>
        </w:r>
        <w:r>
          <w:rPr>
            <w:noProof/>
            <w:webHidden/>
          </w:rPr>
          <w:fldChar w:fldCharType="separate"/>
        </w:r>
        <w:r>
          <w:rPr>
            <w:noProof/>
            <w:webHidden/>
          </w:rPr>
          <w:t>45</w:t>
        </w:r>
        <w:r>
          <w:rPr>
            <w:noProof/>
            <w:webHidden/>
          </w:rPr>
          <w:fldChar w:fldCharType="end"/>
        </w:r>
      </w:hyperlink>
    </w:p>
    <w:p w14:paraId="48EAF42C" w14:textId="77777777" w:rsidR="00E9237F" w:rsidRDefault="00E9237F">
      <w:pPr>
        <w:pStyle w:val="TOC6"/>
        <w:tabs>
          <w:tab w:val="right" w:leader="dot" w:pos="5030"/>
        </w:tabs>
        <w:rPr>
          <w:rFonts w:eastAsiaTheme="minorEastAsia"/>
          <w:noProof/>
          <w:sz w:val="22"/>
          <w:lang w:val="en-US" w:eastAsia="en-US" w:bidi="ar-SA"/>
        </w:rPr>
      </w:pPr>
      <w:hyperlink w:anchor="_Toc399859459" w:history="1">
        <w:r w:rsidRPr="00C544C9">
          <w:rPr>
            <w:rStyle w:val="Hyperlink"/>
            <w:rFonts w:ascii="Calibri Light" w:eastAsia="SimSun" w:hAnsi="Calibri Light"/>
            <w:noProof/>
          </w:rPr>
          <w:t>Microsoft Dynamics CRM Online Extra Production Instance</w:t>
        </w:r>
        <w:r w:rsidRPr="00C544C9">
          <w:rPr>
            <w:rStyle w:val="Hyperlink"/>
            <w:rFonts w:ascii="Calibri Light" w:eastAsia="SimSun" w:hAnsi="Calibri Light" w:hint="eastAsia"/>
            <w:noProof/>
          </w:rPr>
          <w:t>（附加</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_Toc399859459 \h </w:instrText>
        </w:r>
        <w:r>
          <w:rPr>
            <w:noProof/>
            <w:webHidden/>
          </w:rPr>
        </w:r>
        <w:r>
          <w:rPr>
            <w:noProof/>
            <w:webHidden/>
          </w:rPr>
          <w:fldChar w:fldCharType="separate"/>
        </w:r>
        <w:r>
          <w:rPr>
            <w:noProof/>
            <w:webHidden/>
          </w:rPr>
          <w:t>45</w:t>
        </w:r>
        <w:r>
          <w:rPr>
            <w:noProof/>
            <w:webHidden/>
          </w:rPr>
          <w:fldChar w:fldCharType="end"/>
        </w:r>
      </w:hyperlink>
    </w:p>
    <w:p w14:paraId="78A618D1" w14:textId="77777777" w:rsidR="00E9237F" w:rsidRDefault="00E9237F">
      <w:pPr>
        <w:pStyle w:val="TOC6"/>
        <w:tabs>
          <w:tab w:val="right" w:leader="dot" w:pos="5030"/>
        </w:tabs>
        <w:rPr>
          <w:rFonts w:eastAsiaTheme="minorEastAsia"/>
          <w:noProof/>
          <w:sz w:val="22"/>
          <w:lang w:val="en-US" w:eastAsia="en-US" w:bidi="ar-SA"/>
        </w:rPr>
      </w:pPr>
      <w:hyperlink w:anchor="_Toc399859460" w:history="1">
        <w:r w:rsidRPr="00C544C9">
          <w:rPr>
            <w:rStyle w:val="Hyperlink"/>
            <w:rFonts w:ascii="Calibri Light" w:eastAsia="SimSun" w:hAnsi="Calibri Light"/>
            <w:noProof/>
          </w:rPr>
          <w:t>Microsoft Dynamics CRM Online Professional</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_Toc399859460 \h </w:instrText>
        </w:r>
        <w:r>
          <w:rPr>
            <w:noProof/>
            <w:webHidden/>
          </w:rPr>
        </w:r>
        <w:r>
          <w:rPr>
            <w:noProof/>
            <w:webHidden/>
          </w:rPr>
          <w:fldChar w:fldCharType="separate"/>
        </w:r>
        <w:r>
          <w:rPr>
            <w:noProof/>
            <w:webHidden/>
          </w:rPr>
          <w:t>45</w:t>
        </w:r>
        <w:r>
          <w:rPr>
            <w:noProof/>
            <w:webHidden/>
          </w:rPr>
          <w:fldChar w:fldCharType="end"/>
        </w:r>
      </w:hyperlink>
    </w:p>
    <w:p w14:paraId="17130C27" w14:textId="77777777" w:rsidR="00E9237F" w:rsidRDefault="00E9237F">
      <w:pPr>
        <w:pStyle w:val="TOC6"/>
        <w:tabs>
          <w:tab w:val="right" w:leader="dot" w:pos="5030"/>
        </w:tabs>
        <w:rPr>
          <w:rFonts w:eastAsiaTheme="minorEastAsia"/>
          <w:noProof/>
          <w:sz w:val="22"/>
          <w:lang w:val="en-US" w:eastAsia="en-US" w:bidi="ar-SA"/>
        </w:rPr>
      </w:pPr>
      <w:hyperlink w:anchor="_Toc399859461" w:history="1">
        <w:r w:rsidRPr="00C544C9">
          <w:rPr>
            <w:rStyle w:val="Hyperlink"/>
            <w:rFonts w:ascii="Calibri Light" w:eastAsia="SimSun" w:hAnsi="Calibri Light" w:hint="eastAsia"/>
            <w:noProof/>
          </w:rPr>
          <w:t>适用于</w:t>
        </w:r>
        <w:r w:rsidRPr="00C544C9">
          <w:rPr>
            <w:rStyle w:val="Hyperlink"/>
            <w:rFonts w:ascii="Calibri Light" w:eastAsia="SimSun" w:hAnsi="Calibri Light"/>
            <w:noProof/>
          </w:rPr>
          <w:t xml:space="preserve"> SA </w:t>
        </w:r>
        <w:r w:rsidRPr="00C544C9">
          <w:rPr>
            <w:rStyle w:val="Hyperlink"/>
            <w:rFonts w:ascii="Calibri Light" w:eastAsia="SimSun" w:hAnsi="Calibri Light" w:hint="eastAsia"/>
            <w:noProof/>
          </w:rPr>
          <w:t>的</w:t>
        </w:r>
        <w:r w:rsidRPr="00C544C9">
          <w:rPr>
            <w:rStyle w:val="Hyperlink"/>
            <w:rFonts w:ascii="Calibri Light" w:eastAsia="SimSun" w:hAnsi="Calibri Light"/>
            <w:noProof/>
          </w:rPr>
          <w:t xml:space="preserve"> Microsoft Dynamics CRM Online Professional</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_Toc399859461 \h </w:instrText>
        </w:r>
        <w:r>
          <w:rPr>
            <w:noProof/>
            <w:webHidden/>
          </w:rPr>
        </w:r>
        <w:r>
          <w:rPr>
            <w:noProof/>
            <w:webHidden/>
          </w:rPr>
          <w:fldChar w:fldCharType="separate"/>
        </w:r>
        <w:r>
          <w:rPr>
            <w:noProof/>
            <w:webHidden/>
          </w:rPr>
          <w:t>45</w:t>
        </w:r>
        <w:r>
          <w:rPr>
            <w:noProof/>
            <w:webHidden/>
          </w:rPr>
          <w:fldChar w:fldCharType="end"/>
        </w:r>
      </w:hyperlink>
    </w:p>
    <w:p w14:paraId="50C60251" w14:textId="77777777" w:rsidR="00E9237F" w:rsidRDefault="00E9237F">
      <w:pPr>
        <w:pStyle w:val="TOC6"/>
        <w:tabs>
          <w:tab w:val="right" w:leader="dot" w:pos="5030"/>
        </w:tabs>
        <w:rPr>
          <w:rFonts w:eastAsiaTheme="minorEastAsia"/>
          <w:noProof/>
          <w:sz w:val="22"/>
          <w:lang w:val="en-US" w:eastAsia="en-US" w:bidi="ar-SA"/>
        </w:rPr>
      </w:pPr>
      <w:hyperlink w:anchor="_Toc399859462" w:history="1">
        <w:r w:rsidRPr="00C544C9">
          <w:rPr>
            <w:rStyle w:val="Hyperlink"/>
            <w:rFonts w:ascii="Calibri Light" w:eastAsia="SimSun" w:hAnsi="Calibri Light"/>
            <w:noProof/>
          </w:rPr>
          <w:t>Microsoft Dynamics CRM Online Professional Direct Support</w:t>
        </w:r>
        <w:r>
          <w:rPr>
            <w:noProof/>
            <w:webHidden/>
          </w:rPr>
          <w:tab/>
        </w:r>
        <w:r>
          <w:rPr>
            <w:noProof/>
            <w:webHidden/>
          </w:rPr>
          <w:fldChar w:fldCharType="begin"/>
        </w:r>
        <w:r>
          <w:rPr>
            <w:noProof/>
            <w:webHidden/>
          </w:rPr>
          <w:instrText xml:space="preserve"> PAGEREF _Toc399859462 \h </w:instrText>
        </w:r>
        <w:r>
          <w:rPr>
            <w:noProof/>
            <w:webHidden/>
          </w:rPr>
        </w:r>
        <w:r>
          <w:rPr>
            <w:noProof/>
            <w:webHidden/>
          </w:rPr>
          <w:fldChar w:fldCharType="separate"/>
        </w:r>
        <w:r>
          <w:rPr>
            <w:noProof/>
            <w:webHidden/>
          </w:rPr>
          <w:t>45</w:t>
        </w:r>
        <w:r>
          <w:rPr>
            <w:noProof/>
            <w:webHidden/>
          </w:rPr>
          <w:fldChar w:fldCharType="end"/>
        </w:r>
      </w:hyperlink>
    </w:p>
    <w:p w14:paraId="5753C892" w14:textId="77777777" w:rsidR="00E9237F" w:rsidRDefault="00E9237F">
      <w:pPr>
        <w:pStyle w:val="TOC6"/>
        <w:tabs>
          <w:tab w:val="right" w:leader="dot" w:pos="5030"/>
        </w:tabs>
        <w:rPr>
          <w:rFonts w:eastAsiaTheme="minorEastAsia"/>
          <w:noProof/>
          <w:sz w:val="22"/>
          <w:lang w:val="en-US" w:eastAsia="en-US" w:bidi="ar-SA"/>
        </w:rPr>
      </w:pPr>
      <w:hyperlink w:anchor="_Toc399859463" w:history="1">
        <w:r w:rsidRPr="00C544C9">
          <w:rPr>
            <w:rStyle w:val="Hyperlink"/>
            <w:rFonts w:ascii="Calibri Light" w:eastAsia="SimSun" w:hAnsi="Calibri Light"/>
            <w:noProof/>
          </w:rPr>
          <w:t>Microsoft Dynamics CRM Online Add-on Extra Storage</w:t>
        </w:r>
        <w:r w:rsidRPr="00C544C9">
          <w:rPr>
            <w:rStyle w:val="Hyperlink"/>
            <w:rFonts w:ascii="Calibri Light" w:eastAsia="SimSun" w:hAnsi="Calibri Light" w:hint="eastAsia"/>
            <w:noProof/>
          </w:rPr>
          <w:t>（附加</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_Toc399859463 \h </w:instrText>
        </w:r>
        <w:r>
          <w:rPr>
            <w:noProof/>
            <w:webHidden/>
          </w:rPr>
        </w:r>
        <w:r>
          <w:rPr>
            <w:noProof/>
            <w:webHidden/>
          </w:rPr>
          <w:fldChar w:fldCharType="separate"/>
        </w:r>
        <w:r>
          <w:rPr>
            <w:noProof/>
            <w:webHidden/>
          </w:rPr>
          <w:t>45</w:t>
        </w:r>
        <w:r>
          <w:rPr>
            <w:noProof/>
            <w:webHidden/>
          </w:rPr>
          <w:fldChar w:fldCharType="end"/>
        </w:r>
      </w:hyperlink>
    </w:p>
    <w:p w14:paraId="44427F80"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464" w:history="1">
        <w:r w:rsidRPr="00C544C9">
          <w:rPr>
            <w:rStyle w:val="Hyperlink"/>
            <w:rFonts w:ascii="Calibri Light" w:eastAsiaTheme="majorEastAsia" w:hAnsi="Calibri Light"/>
            <w:noProof/>
          </w:rPr>
          <w:t>Microsoft Dynamics Marketing</w:t>
        </w:r>
        <w:r>
          <w:rPr>
            <w:noProof/>
            <w:webHidden/>
          </w:rPr>
          <w:tab/>
        </w:r>
        <w:r>
          <w:rPr>
            <w:noProof/>
            <w:webHidden/>
          </w:rPr>
          <w:fldChar w:fldCharType="begin"/>
        </w:r>
        <w:r>
          <w:rPr>
            <w:noProof/>
            <w:webHidden/>
          </w:rPr>
          <w:instrText xml:space="preserve"> PAGEREF _Toc399859464 \h </w:instrText>
        </w:r>
        <w:r>
          <w:rPr>
            <w:noProof/>
            <w:webHidden/>
          </w:rPr>
        </w:r>
        <w:r>
          <w:rPr>
            <w:noProof/>
            <w:webHidden/>
          </w:rPr>
          <w:fldChar w:fldCharType="separate"/>
        </w:r>
        <w:r>
          <w:rPr>
            <w:noProof/>
            <w:webHidden/>
          </w:rPr>
          <w:t>46</w:t>
        </w:r>
        <w:r>
          <w:rPr>
            <w:noProof/>
            <w:webHidden/>
          </w:rPr>
          <w:fldChar w:fldCharType="end"/>
        </w:r>
      </w:hyperlink>
    </w:p>
    <w:p w14:paraId="46223202" w14:textId="77777777" w:rsidR="00E9237F" w:rsidRDefault="00E9237F">
      <w:pPr>
        <w:pStyle w:val="TOC6"/>
        <w:tabs>
          <w:tab w:val="right" w:leader="dot" w:pos="5030"/>
        </w:tabs>
        <w:rPr>
          <w:rFonts w:eastAsiaTheme="minorEastAsia"/>
          <w:noProof/>
          <w:sz w:val="22"/>
          <w:lang w:val="en-US" w:eastAsia="en-US" w:bidi="ar-SA"/>
        </w:rPr>
      </w:pPr>
      <w:hyperlink w:anchor="_Toc399859465" w:history="1">
        <w:r w:rsidRPr="00C544C9">
          <w:rPr>
            <w:rStyle w:val="Hyperlink"/>
            <w:rFonts w:ascii="Calibri Light" w:eastAsia="SimSun" w:hAnsi="Calibri Light"/>
            <w:noProof/>
          </w:rPr>
          <w:t>Microsoft Dynamics Marketing Enterprise</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_Toc399859465 \h </w:instrText>
        </w:r>
        <w:r>
          <w:rPr>
            <w:noProof/>
            <w:webHidden/>
          </w:rPr>
        </w:r>
        <w:r>
          <w:rPr>
            <w:noProof/>
            <w:webHidden/>
          </w:rPr>
          <w:fldChar w:fldCharType="separate"/>
        </w:r>
        <w:r>
          <w:rPr>
            <w:noProof/>
            <w:webHidden/>
          </w:rPr>
          <w:t>46</w:t>
        </w:r>
        <w:r>
          <w:rPr>
            <w:noProof/>
            <w:webHidden/>
          </w:rPr>
          <w:fldChar w:fldCharType="end"/>
        </w:r>
      </w:hyperlink>
    </w:p>
    <w:p w14:paraId="28E54EC5" w14:textId="77777777" w:rsidR="00E9237F" w:rsidRDefault="00E9237F">
      <w:pPr>
        <w:pStyle w:val="TOC6"/>
        <w:tabs>
          <w:tab w:val="right" w:leader="dot" w:pos="5030"/>
        </w:tabs>
        <w:rPr>
          <w:rFonts w:eastAsiaTheme="minorEastAsia"/>
          <w:noProof/>
          <w:sz w:val="22"/>
          <w:lang w:val="en-US" w:eastAsia="en-US" w:bidi="ar-SA"/>
        </w:rPr>
      </w:pPr>
      <w:hyperlink w:anchor="_Toc399859466" w:history="1">
        <w:r w:rsidRPr="00C544C9">
          <w:rPr>
            <w:rStyle w:val="Hyperlink"/>
            <w:rFonts w:ascii="Calibri Light" w:eastAsia="SimSun" w:hAnsi="Calibri Light"/>
            <w:noProof/>
          </w:rPr>
          <w:t>Microsoft Dynamics Marketing Enterprise Extra Messages</w:t>
        </w:r>
        <w:r w:rsidRPr="00C544C9">
          <w:rPr>
            <w:rStyle w:val="Hyperlink"/>
            <w:rFonts w:ascii="Calibri Light" w:eastAsia="SimSun" w:hAnsi="Calibri Light" w:hint="eastAsia"/>
            <w:noProof/>
          </w:rPr>
          <w:t>（附加</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_Toc399859466 \h </w:instrText>
        </w:r>
        <w:r>
          <w:rPr>
            <w:noProof/>
            <w:webHidden/>
          </w:rPr>
        </w:r>
        <w:r>
          <w:rPr>
            <w:noProof/>
            <w:webHidden/>
          </w:rPr>
          <w:fldChar w:fldCharType="separate"/>
        </w:r>
        <w:r>
          <w:rPr>
            <w:noProof/>
            <w:webHidden/>
          </w:rPr>
          <w:t>46</w:t>
        </w:r>
        <w:r>
          <w:rPr>
            <w:noProof/>
            <w:webHidden/>
          </w:rPr>
          <w:fldChar w:fldCharType="end"/>
        </w:r>
      </w:hyperlink>
    </w:p>
    <w:p w14:paraId="000B9F75" w14:textId="77777777" w:rsidR="00E9237F" w:rsidRDefault="00E9237F">
      <w:pPr>
        <w:pStyle w:val="TOC6"/>
        <w:tabs>
          <w:tab w:val="right" w:leader="dot" w:pos="5030"/>
        </w:tabs>
        <w:rPr>
          <w:rFonts w:eastAsiaTheme="minorEastAsia"/>
          <w:noProof/>
          <w:sz w:val="22"/>
          <w:lang w:val="en-US" w:eastAsia="en-US" w:bidi="ar-SA"/>
        </w:rPr>
      </w:pPr>
      <w:hyperlink w:anchor="_Toc399859467" w:history="1">
        <w:r w:rsidRPr="00C544C9">
          <w:rPr>
            <w:rStyle w:val="Hyperlink"/>
            <w:rFonts w:ascii="Calibri Light" w:eastAsia="SimSun" w:hAnsi="Calibri Light"/>
            <w:noProof/>
          </w:rPr>
          <w:t xml:space="preserve">Microsoft Dynamics Marketing Enterprise Extra </w:t>
        </w:r>
        <w:r w:rsidRPr="00C544C9">
          <w:rPr>
            <w:rStyle w:val="Hyperlink"/>
            <w:rFonts w:ascii="Calibri Light" w:eastAsia="SimSun" w:hAnsi="Calibri Light" w:hint="eastAsia"/>
            <w:noProof/>
          </w:rPr>
          <w:t>非生产实例（附加</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_Toc399859467 \h </w:instrText>
        </w:r>
        <w:r>
          <w:rPr>
            <w:noProof/>
            <w:webHidden/>
          </w:rPr>
        </w:r>
        <w:r>
          <w:rPr>
            <w:noProof/>
            <w:webHidden/>
          </w:rPr>
          <w:fldChar w:fldCharType="separate"/>
        </w:r>
        <w:r>
          <w:rPr>
            <w:noProof/>
            <w:webHidden/>
          </w:rPr>
          <w:t>46</w:t>
        </w:r>
        <w:r>
          <w:rPr>
            <w:noProof/>
            <w:webHidden/>
          </w:rPr>
          <w:fldChar w:fldCharType="end"/>
        </w:r>
      </w:hyperlink>
    </w:p>
    <w:p w14:paraId="58F0EE58" w14:textId="77777777" w:rsidR="00E9237F" w:rsidRDefault="00E9237F">
      <w:pPr>
        <w:pStyle w:val="TOC6"/>
        <w:tabs>
          <w:tab w:val="right" w:leader="dot" w:pos="5030"/>
        </w:tabs>
        <w:rPr>
          <w:rFonts w:eastAsiaTheme="minorEastAsia"/>
          <w:noProof/>
          <w:sz w:val="22"/>
          <w:lang w:val="en-US" w:eastAsia="en-US" w:bidi="ar-SA"/>
        </w:rPr>
      </w:pPr>
      <w:hyperlink w:anchor="_Toc399859468" w:history="1">
        <w:r w:rsidRPr="00C544C9">
          <w:rPr>
            <w:rStyle w:val="Hyperlink"/>
            <w:rFonts w:ascii="Calibri Light" w:eastAsia="SimSun" w:hAnsi="Calibri Light"/>
            <w:noProof/>
          </w:rPr>
          <w:t xml:space="preserve">Microsoft Dynamics Marketing Enterprise Extra </w:t>
        </w:r>
        <w:r w:rsidRPr="00C544C9">
          <w:rPr>
            <w:rStyle w:val="Hyperlink"/>
            <w:rFonts w:ascii="Calibri Light" w:eastAsia="SimSun" w:hAnsi="Calibri Light" w:hint="eastAsia"/>
            <w:noProof/>
          </w:rPr>
          <w:t>生产实例（附加</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_Toc399859468 \h </w:instrText>
        </w:r>
        <w:r>
          <w:rPr>
            <w:noProof/>
            <w:webHidden/>
          </w:rPr>
        </w:r>
        <w:r>
          <w:rPr>
            <w:noProof/>
            <w:webHidden/>
          </w:rPr>
          <w:fldChar w:fldCharType="separate"/>
        </w:r>
        <w:r>
          <w:rPr>
            <w:noProof/>
            <w:webHidden/>
          </w:rPr>
          <w:t>46</w:t>
        </w:r>
        <w:r>
          <w:rPr>
            <w:noProof/>
            <w:webHidden/>
          </w:rPr>
          <w:fldChar w:fldCharType="end"/>
        </w:r>
      </w:hyperlink>
    </w:p>
    <w:p w14:paraId="2DF49192" w14:textId="77777777" w:rsidR="00E9237F" w:rsidRDefault="00E9237F">
      <w:pPr>
        <w:pStyle w:val="TOC6"/>
        <w:tabs>
          <w:tab w:val="right" w:leader="dot" w:pos="5030"/>
        </w:tabs>
        <w:rPr>
          <w:rFonts w:eastAsiaTheme="minorEastAsia"/>
          <w:noProof/>
          <w:sz w:val="22"/>
          <w:lang w:val="en-US" w:eastAsia="en-US" w:bidi="ar-SA"/>
        </w:rPr>
      </w:pPr>
      <w:hyperlink w:anchor="_Toc399859469" w:history="1">
        <w:r w:rsidRPr="00C544C9">
          <w:rPr>
            <w:rStyle w:val="Hyperlink"/>
            <w:rFonts w:ascii="Calibri Light" w:eastAsia="SimSun" w:hAnsi="Calibri Light"/>
            <w:noProof/>
            <w:lang w:val="en-US"/>
          </w:rPr>
          <w:t>Microsoft Dynamics Marketing Enterprise Extra Storage</w:t>
        </w:r>
        <w:r w:rsidRPr="00C544C9">
          <w:rPr>
            <w:rStyle w:val="Hyperlink"/>
            <w:rFonts w:ascii="Calibri Light" w:eastAsia="SimSun" w:hAnsi="Calibri Light" w:hint="eastAsia"/>
            <w:noProof/>
            <w:lang w:val="en-US"/>
          </w:rPr>
          <w:t>（</w:t>
        </w:r>
        <w:r w:rsidRPr="00C544C9">
          <w:rPr>
            <w:rStyle w:val="Hyperlink"/>
            <w:rFonts w:ascii="Calibri Light" w:eastAsia="SimSun" w:hAnsi="Calibri Light" w:hint="eastAsia"/>
            <w:noProof/>
          </w:rPr>
          <w:t>附加</w:t>
        </w:r>
        <w:r w:rsidRPr="00C544C9">
          <w:rPr>
            <w:rStyle w:val="Hyperlink"/>
            <w:rFonts w:ascii="Calibri Light" w:eastAsia="SimSun" w:hAnsi="Calibri Light"/>
            <w:noProof/>
            <w:lang w:val="en-US"/>
          </w:rPr>
          <w:t xml:space="preserve"> SL</w:t>
        </w:r>
        <w:r w:rsidRPr="00C544C9">
          <w:rPr>
            <w:rStyle w:val="Hyperlink"/>
            <w:rFonts w:ascii="Calibri Light" w:eastAsia="SimSun" w:hAnsi="Calibri Light" w:hint="eastAsia"/>
            <w:noProof/>
            <w:lang w:val="en-US"/>
          </w:rPr>
          <w:t>）</w:t>
        </w:r>
        <w:r>
          <w:rPr>
            <w:noProof/>
            <w:webHidden/>
          </w:rPr>
          <w:tab/>
        </w:r>
        <w:r>
          <w:rPr>
            <w:noProof/>
            <w:webHidden/>
          </w:rPr>
          <w:fldChar w:fldCharType="begin"/>
        </w:r>
        <w:r>
          <w:rPr>
            <w:noProof/>
            <w:webHidden/>
          </w:rPr>
          <w:instrText xml:space="preserve"> PAGEREF _Toc399859469 \h </w:instrText>
        </w:r>
        <w:r>
          <w:rPr>
            <w:noProof/>
            <w:webHidden/>
          </w:rPr>
        </w:r>
        <w:r>
          <w:rPr>
            <w:noProof/>
            <w:webHidden/>
          </w:rPr>
          <w:fldChar w:fldCharType="separate"/>
        </w:r>
        <w:r>
          <w:rPr>
            <w:noProof/>
            <w:webHidden/>
          </w:rPr>
          <w:t>46</w:t>
        </w:r>
        <w:r>
          <w:rPr>
            <w:noProof/>
            <w:webHidden/>
          </w:rPr>
          <w:fldChar w:fldCharType="end"/>
        </w:r>
      </w:hyperlink>
    </w:p>
    <w:p w14:paraId="1A8148DC" w14:textId="77777777" w:rsidR="00E9237F" w:rsidRDefault="00E9237F">
      <w:pPr>
        <w:pStyle w:val="TOC6"/>
        <w:tabs>
          <w:tab w:val="right" w:leader="dot" w:pos="5030"/>
        </w:tabs>
        <w:rPr>
          <w:rFonts w:eastAsiaTheme="minorEastAsia"/>
          <w:noProof/>
          <w:sz w:val="22"/>
          <w:lang w:val="en-US" w:eastAsia="en-US" w:bidi="ar-SA"/>
        </w:rPr>
      </w:pPr>
      <w:hyperlink w:anchor="_Toc399859470" w:history="1">
        <w:r w:rsidRPr="00C544C9">
          <w:rPr>
            <w:rStyle w:val="Hyperlink"/>
            <w:rFonts w:ascii="Calibri Light" w:eastAsia="SimSun" w:hAnsi="Calibri Light"/>
            <w:noProof/>
          </w:rPr>
          <w:t>Microsoft Dynamics Marketing Enterprise Education</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_Toc399859470 \h </w:instrText>
        </w:r>
        <w:r>
          <w:rPr>
            <w:noProof/>
            <w:webHidden/>
          </w:rPr>
        </w:r>
        <w:r>
          <w:rPr>
            <w:noProof/>
            <w:webHidden/>
          </w:rPr>
          <w:fldChar w:fldCharType="separate"/>
        </w:r>
        <w:r>
          <w:rPr>
            <w:noProof/>
            <w:webHidden/>
          </w:rPr>
          <w:t>46</w:t>
        </w:r>
        <w:r>
          <w:rPr>
            <w:noProof/>
            <w:webHidden/>
          </w:rPr>
          <w:fldChar w:fldCharType="end"/>
        </w:r>
      </w:hyperlink>
    </w:p>
    <w:p w14:paraId="6CD4E9F3" w14:textId="77777777" w:rsidR="00E9237F" w:rsidRDefault="00E9237F">
      <w:pPr>
        <w:pStyle w:val="TOC6"/>
        <w:tabs>
          <w:tab w:val="right" w:leader="dot" w:pos="5030"/>
        </w:tabs>
        <w:rPr>
          <w:rFonts w:eastAsiaTheme="minorEastAsia"/>
          <w:noProof/>
          <w:sz w:val="22"/>
          <w:lang w:val="en-US" w:eastAsia="en-US" w:bidi="ar-SA"/>
        </w:rPr>
      </w:pPr>
      <w:hyperlink w:anchor="_Toc399859471" w:history="1">
        <w:r w:rsidRPr="00C544C9">
          <w:rPr>
            <w:rStyle w:val="Hyperlink"/>
            <w:rFonts w:ascii="Calibri Light" w:eastAsia="SimSun" w:hAnsi="Calibri Light"/>
            <w:noProof/>
          </w:rPr>
          <w:t>Microsoft Dynamics Marketing Enterprise Education Extra Messages</w:t>
        </w:r>
        <w:r w:rsidRPr="00C544C9">
          <w:rPr>
            <w:rStyle w:val="Hyperlink"/>
            <w:rFonts w:ascii="Calibri Light" w:eastAsia="SimSun" w:hAnsi="Calibri Light" w:hint="eastAsia"/>
            <w:noProof/>
          </w:rPr>
          <w:t>（附加</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_Toc399859471 \h </w:instrText>
        </w:r>
        <w:r>
          <w:rPr>
            <w:noProof/>
            <w:webHidden/>
          </w:rPr>
        </w:r>
        <w:r>
          <w:rPr>
            <w:noProof/>
            <w:webHidden/>
          </w:rPr>
          <w:fldChar w:fldCharType="separate"/>
        </w:r>
        <w:r>
          <w:rPr>
            <w:noProof/>
            <w:webHidden/>
          </w:rPr>
          <w:t>46</w:t>
        </w:r>
        <w:r>
          <w:rPr>
            <w:noProof/>
            <w:webHidden/>
          </w:rPr>
          <w:fldChar w:fldCharType="end"/>
        </w:r>
      </w:hyperlink>
    </w:p>
    <w:p w14:paraId="3F1FFACD" w14:textId="77777777" w:rsidR="00E9237F" w:rsidRDefault="00E9237F">
      <w:pPr>
        <w:pStyle w:val="TOC6"/>
        <w:tabs>
          <w:tab w:val="right" w:leader="dot" w:pos="5030"/>
        </w:tabs>
        <w:rPr>
          <w:rFonts w:eastAsiaTheme="minorEastAsia"/>
          <w:noProof/>
          <w:sz w:val="22"/>
          <w:lang w:val="en-US" w:eastAsia="en-US" w:bidi="ar-SA"/>
        </w:rPr>
      </w:pPr>
      <w:hyperlink w:anchor="_Toc399859472" w:history="1">
        <w:r w:rsidRPr="00C544C9">
          <w:rPr>
            <w:rStyle w:val="Hyperlink"/>
            <w:rFonts w:ascii="Calibri Light" w:eastAsia="SimSun" w:hAnsi="Calibri Light"/>
            <w:noProof/>
          </w:rPr>
          <w:t xml:space="preserve">Microsoft Dynamics Marketing Enterprise </w:t>
        </w:r>
        <w:r w:rsidRPr="00C544C9">
          <w:rPr>
            <w:rStyle w:val="Hyperlink"/>
            <w:rFonts w:ascii="Calibri Light" w:eastAsia="SimSun" w:hAnsi="Calibri Light" w:hint="eastAsia"/>
            <w:noProof/>
          </w:rPr>
          <w:t>增强支持</w:t>
        </w:r>
        <w:r>
          <w:rPr>
            <w:noProof/>
            <w:webHidden/>
          </w:rPr>
          <w:tab/>
        </w:r>
        <w:r>
          <w:rPr>
            <w:noProof/>
            <w:webHidden/>
          </w:rPr>
          <w:fldChar w:fldCharType="begin"/>
        </w:r>
        <w:r>
          <w:rPr>
            <w:noProof/>
            <w:webHidden/>
          </w:rPr>
          <w:instrText xml:space="preserve"> PAGEREF _Toc399859472 \h </w:instrText>
        </w:r>
        <w:r>
          <w:rPr>
            <w:noProof/>
            <w:webHidden/>
          </w:rPr>
        </w:r>
        <w:r>
          <w:rPr>
            <w:noProof/>
            <w:webHidden/>
          </w:rPr>
          <w:fldChar w:fldCharType="separate"/>
        </w:r>
        <w:r>
          <w:rPr>
            <w:noProof/>
            <w:webHidden/>
          </w:rPr>
          <w:t>46</w:t>
        </w:r>
        <w:r>
          <w:rPr>
            <w:noProof/>
            <w:webHidden/>
          </w:rPr>
          <w:fldChar w:fldCharType="end"/>
        </w:r>
      </w:hyperlink>
    </w:p>
    <w:p w14:paraId="48E55720" w14:textId="77777777" w:rsidR="00E9237F" w:rsidRDefault="00E9237F">
      <w:pPr>
        <w:pStyle w:val="TOC6"/>
        <w:tabs>
          <w:tab w:val="right" w:leader="dot" w:pos="5030"/>
        </w:tabs>
        <w:rPr>
          <w:rFonts w:eastAsiaTheme="minorEastAsia"/>
          <w:noProof/>
          <w:sz w:val="22"/>
          <w:lang w:val="en-US" w:eastAsia="en-US" w:bidi="ar-SA"/>
        </w:rPr>
      </w:pPr>
      <w:hyperlink w:anchor="_Toc399859473" w:history="1">
        <w:r w:rsidRPr="00C544C9">
          <w:rPr>
            <w:rStyle w:val="Hyperlink"/>
            <w:rFonts w:ascii="Calibri Light" w:eastAsia="SimSun" w:hAnsi="Calibri Light"/>
            <w:noProof/>
          </w:rPr>
          <w:t xml:space="preserve">Microsoft Dynamics Marketing Enterprise </w:t>
        </w:r>
        <w:r w:rsidRPr="00C544C9">
          <w:rPr>
            <w:rStyle w:val="Hyperlink"/>
            <w:rFonts w:ascii="Calibri Light" w:eastAsia="SimSun" w:hAnsi="Calibri Light" w:hint="eastAsia"/>
            <w:noProof/>
          </w:rPr>
          <w:t>直接专业支持</w:t>
        </w:r>
        <w:r>
          <w:rPr>
            <w:noProof/>
            <w:webHidden/>
          </w:rPr>
          <w:tab/>
        </w:r>
        <w:r>
          <w:rPr>
            <w:noProof/>
            <w:webHidden/>
          </w:rPr>
          <w:fldChar w:fldCharType="begin"/>
        </w:r>
        <w:r>
          <w:rPr>
            <w:noProof/>
            <w:webHidden/>
          </w:rPr>
          <w:instrText xml:space="preserve"> PAGEREF _Toc399859473 \h </w:instrText>
        </w:r>
        <w:r>
          <w:rPr>
            <w:noProof/>
            <w:webHidden/>
          </w:rPr>
        </w:r>
        <w:r>
          <w:rPr>
            <w:noProof/>
            <w:webHidden/>
          </w:rPr>
          <w:fldChar w:fldCharType="separate"/>
        </w:r>
        <w:r>
          <w:rPr>
            <w:noProof/>
            <w:webHidden/>
          </w:rPr>
          <w:t>46</w:t>
        </w:r>
        <w:r>
          <w:rPr>
            <w:noProof/>
            <w:webHidden/>
          </w:rPr>
          <w:fldChar w:fldCharType="end"/>
        </w:r>
      </w:hyperlink>
    </w:p>
    <w:p w14:paraId="214C397F"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474" w:history="1">
        <w:r w:rsidRPr="00C544C9">
          <w:rPr>
            <w:rStyle w:val="Hyperlink"/>
            <w:rFonts w:ascii="Calibri Light" w:eastAsiaTheme="majorEastAsia" w:hAnsi="Calibri Light"/>
            <w:noProof/>
          </w:rPr>
          <w:t>Microsoft Social Listening</w:t>
        </w:r>
        <w:r>
          <w:rPr>
            <w:noProof/>
            <w:webHidden/>
          </w:rPr>
          <w:tab/>
        </w:r>
        <w:r>
          <w:rPr>
            <w:noProof/>
            <w:webHidden/>
          </w:rPr>
          <w:fldChar w:fldCharType="begin"/>
        </w:r>
        <w:r>
          <w:rPr>
            <w:noProof/>
            <w:webHidden/>
          </w:rPr>
          <w:instrText xml:space="preserve"> PAGEREF _Toc399859474 \h </w:instrText>
        </w:r>
        <w:r>
          <w:rPr>
            <w:noProof/>
            <w:webHidden/>
          </w:rPr>
        </w:r>
        <w:r>
          <w:rPr>
            <w:noProof/>
            <w:webHidden/>
          </w:rPr>
          <w:fldChar w:fldCharType="separate"/>
        </w:r>
        <w:r>
          <w:rPr>
            <w:noProof/>
            <w:webHidden/>
          </w:rPr>
          <w:t>46</w:t>
        </w:r>
        <w:r>
          <w:rPr>
            <w:noProof/>
            <w:webHidden/>
          </w:rPr>
          <w:fldChar w:fldCharType="end"/>
        </w:r>
      </w:hyperlink>
    </w:p>
    <w:p w14:paraId="044692EF" w14:textId="77777777" w:rsidR="00E9237F" w:rsidRDefault="00E9237F">
      <w:pPr>
        <w:pStyle w:val="TOC6"/>
        <w:tabs>
          <w:tab w:val="right" w:leader="dot" w:pos="5030"/>
        </w:tabs>
        <w:rPr>
          <w:rFonts w:eastAsiaTheme="minorEastAsia"/>
          <w:noProof/>
          <w:sz w:val="22"/>
          <w:lang w:val="en-US" w:eastAsia="en-US" w:bidi="ar-SA"/>
        </w:rPr>
      </w:pPr>
      <w:hyperlink w:anchor="_Toc399859475" w:history="1">
        <w:r w:rsidRPr="00C544C9">
          <w:rPr>
            <w:rStyle w:val="Hyperlink"/>
            <w:rFonts w:ascii="Calibri Light" w:eastAsia="SimSun" w:hAnsi="Calibri Light"/>
            <w:noProof/>
          </w:rPr>
          <w:t>Microsoft Social Listening Professional</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_Toc399859475 \h </w:instrText>
        </w:r>
        <w:r>
          <w:rPr>
            <w:noProof/>
            <w:webHidden/>
          </w:rPr>
        </w:r>
        <w:r>
          <w:rPr>
            <w:noProof/>
            <w:webHidden/>
          </w:rPr>
          <w:fldChar w:fldCharType="separate"/>
        </w:r>
        <w:r>
          <w:rPr>
            <w:noProof/>
            <w:webHidden/>
          </w:rPr>
          <w:t>47</w:t>
        </w:r>
        <w:r>
          <w:rPr>
            <w:noProof/>
            <w:webHidden/>
          </w:rPr>
          <w:fldChar w:fldCharType="end"/>
        </w:r>
      </w:hyperlink>
    </w:p>
    <w:p w14:paraId="227F8D7A" w14:textId="77777777" w:rsidR="00E9237F" w:rsidRDefault="00E9237F">
      <w:pPr>
        <w:pStyle w:val="TOC6"/>
        <w:tabs>
          <w:tab w:val="right" w:leader="dot" w:pos="5030"/>
        </w:tabs>
        <w:rPr>
          <w:rFonts w:eastAsiaTheme="minorEastAsia"/>
          <w:noProof/>
          <w:sz w:val="22"/>
          <w:lang w:val="en-US" w:eastAsia="en-US" w:bidi="ar-SA"/>
        </w:rPr>
      </w:pPr>
      <w:hyperlink w:anchor="_Toc399859476" w:history="1">
        <w:r w:rsidRPr="00C544C9">
          <w:rPr>
            <w:rStyle w:val="Hyperlink"/>
            <w:rFonts w:ascii="Calibri Light" w:eastAsia="SimSun" w:hAnsi="Calibri Light"/>
            <w:noProof/>
          </w:rPr>
          <w:t xml:space="preserve">Microsoft Social Listening Professional </w:t>
        </w:r>
        <w:r w:rsidRPr="00C544C9">
          <w:rPr>
            <w:rStyle w:val="Hyperlink"/>
            <w:rFonts w:ascii="Calibri Light" w:eastAsia="SimSun" w:hAnsi="Calibri Light" w:hint="eastAsia"/>
            <w:noProof/>
          </w:rPr>
          <w:t>附加（用户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_Toc399859476 \h </w:instrText>
        </w:r>
        <w:r>
          <w:rPr>
            <w:noProof/>
            <w:webHidden/>
          </w:rPr>
        </w:r>
        <w:r>
          <w:rPr>
            <w:noProof/>
            <w:webHidden/>
          </w:rPr>
          <w:fldChar w:fldCharType="separate"/>
        </w:r>
        <w:r>
          <w:rPr>
            <w:noProof/>
            <w:webHidden/>
          </w:rPr>
          <w:t>47</w:t>
        </w:r>
        <w:r>
          <w:rPr>
            <w:noProof/>
            <w:webHidden/>
          </w:rPr>
          <w:fldChar w:fldCharType="end"/>
        </w:r>
      </w:hyperlink>
    </w:p>
    <w:p w14:paraId="12635312" w14:textId="77777777" w:rsidR="00E9237F" w:rsidRDefault="00E9237F">
      <w:pPr>
        <w:pStyle w:val="TOC6"/>
        <w:tabs>
          <w:tab w:val="right" w:leader="dot" w:pos="5030"/>
        </w:tabs>
        <w:rPr>
          <w:rFonts w:eastAsiaTheme="minorEastAsia"/>
          <w:noProof/>
          <w:sz w:val="22"/>
          <w:lang w:val="en-US" w:eastAsia="en-US" w:bidi="ar-SA"/>
        </w:rPr>
      </w:pPr>
      <w:hyperlink w:anchor="_Toc399859477" w:history="1">
        <w:r w:rsidRPr="00C544C9">
          <w:rPr>
            <w:rStyle w:val="Hyperlink"/>
            <w:rFonts w:ascii="Calibri Light" w:eastAsia="SimSun" w:hAnsi="Calibri Light"/>
            <w:noProof/>
            <w:lang w:val="en-US"/>
          </w:rPr>
          <w:t>Microsoft Social Listening Professional Additional Posts</w:t>
        </w:r>
        <w:r w:rsidRPr="00C544C9">
          <w:rPr>
            <w:rStyle w:val="Hyperlink"/>
            <w:rFonts w:ascii="Calibri Light" w:eastAsia="SimSun" w:hAnsi="Calibri Light" w:hint="eastAsia"/>
            <w:noProof/>
            <w:lang w:val="en-US"/>
          </w:rPr>
          <w:t>（</w:t>
        </w:r>
        <w:r w:rsidRPr="00C544C9">
          <w:rPr>
            <w:rStyle w:val="Hyperlink"/>
            <w:rFonts w:ascii="Calibri Light" w:eastAsia="SimSun" w:hAnsi="Calibri Light" w:hint="eastAsia"/>
            <w:noProof/>
          </w:rPr>
          <w:t>附加</w:t>
        </w:r>
        <w:r w:rsidRPr="00C544C9">
          <w:rPr>
            <w:rStyle w:val="Hyperlink"/>
            <w:rFonts w:ascii="Calibri Light" w:eastAsia="SimSun" w:hAnsi="Calibri Light"/>
            <w:noProof/>
            <w:lang w:val="en-US"/>
          </w:rPr>
          <w:t xml:space="preserve"> SL</w:t>
        </w:r>
        <w:r w:rsidRPr="00C544C9">
          <w:rPr>
            <w:rStyle w:val="Hyperlink"/>
            <w:rFonts w:ascii="Calibri Light" w:eastAsia="SimSun" w:hAnsi="Calibri Light" w:hint="eastAsia"/>
            <w:noProof/>
            <w:lang w:val="en-US"/>
          </w:rPr>
          <w:t>）</w:t>
        </w:r>
        <w:r>
          <w:rPr>
            <w:noProof/>
            <w:webHidden/>
          </w:rPr>
          <w:tab/>
        </w:r>
        <w:r>
          <w:rPr>
            <w:noProof/>
            <w:webHidden/>
          </w:rPr>
          <w:fldChar w:fldCharType="begin"/>
        </w:r>
        <w:r>
          <w:rPr>
            <w:noProof/>
            <w:webHidden/>
          </w:rPr>
          <w:instrText xml:space="preserve"> PAGEREF _Toc399859477 \h </w:instrText>
        </w:r>
        <w:r>
          <w:rPr>
            <w:noProof/>
            <w:webHidden/>
          </w:rPr>
        </w:r>
        <w:r>
          <w:rPr>
            <w:noProof/>
            <w:webHidden/>
          </w:rPr>
          <w:fldChar w:fldCharType="separate"/>
        </w:r>
        <w:r>
          <w:rPr>
            <w:noProof/>
            <w:webHidden/>
          </w:rPr>
          <w:t>47</w:t>
        </w:r>
        <w:r>
          <w:rPr>
            <w:noProof/>
            <w:webHidden/>
          </w:rPr>
          <w:fldChar w:fldCharType="end"/>
        </w:r>
      </w:hyperlink>
    </w:p>
    <w:p w14:paraId="0776938A" w14:textId="77777777" w:rsidR="00E9237F" w:rsidRDefault="00E9237F">
      <w:pPr>
        <w:pStyle w:val="TOC6"/>
        <w:tabs>
          <w:tab w:val="right" w:leader="dot" w:pos="5030"/>
        </w:tabs>
        <w:rPr>
          <w:rFonts w:eastAsiaTheme="minorEastAsia"/>
          <w:noProof/>
          <w:sz w:val="22"/>
          <w:lang w:val="en-US" w:eastAsia="en-US" w:bidi="ar-SA"/>
        </w:rPr>
      </w:pPr>
      <w:hyperlink w:anchor="_Toc399859478" w:history="1">
        <w:r w:rsidRPr="00C544C9">
          <w:rPr>
            <w:rStyle w:val="Hyperlink"/>
            <w:rFonts w:ascii="Calibri Light" w:eastAsia="SimSun" w:hAnsi="Calibri Light" w:hint="eastAsia"/>
            <w:noProof/>
          </w:rPr>
          <w:t>面向教育用户的</w:t>
        </w:r>
        <w:r w:rsidRPr="00C544C9">
          <w:rPr>
            <w:rStyle w:val="Hyperlink"/>
            <w:rFonts w:ascii="Calibri Light" w:eastAsia="SimSun" w:hAnsi="Calibri Light"/>
            <w:noProof/>
          </w:rPr>
          <w:t xml:space="preserve"> Microsoft Social Listening Professional</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_Toc399859478 \h </w:instrText>
        </w:r>
        <w:r>
          <w:rPr>
            <w:noProof/>
            <w:webHidden/>
          </w:rPr>
        </w:r>
        <w:r>
          <w:rPr>
            <w:noProof/>
            <w:webHidden/>
          </w:rPr>
          <w:fldChar w:fldCharType="separate"/>
        </w:r>
        <w:r>
          <w:rPr>
            <w:noProof/>
            <w:webHidden/>
          </w:rPr>
          <w:t>47</w:t>
        </w:r>
        <w:r>
          <w:rPr>
            <w:noProof/>
            <w:webHidden/>
          </w:rPr>
          <w:fldChar w:fldCharType="end"/>
        </w:r>
      </w:hyperlink>
    </w:p>
    <w:p w14:paraId="6B06B8DF" w14:textId="77777777" w:rsidR="00E9237F" w:rsidRDefault="00E9237F">
      <w:pPr>
        <w:pStyle w:val="TOC6"/>
        <w:tabs>
          <w:tab w:val="right" w:leader="dot" w:pos="5030"/>
        </w:tabs>
        <w:rPr>
          <w:rFonts w:eastAsiaTheme="minorEastAsia"/>
          <w:noProof/>
          <w:sz w:val="22"/>
          <w:lang w:val="en-US" w:eastAsia="en-US" w:bidi="ar-SA"/>
        </w:rPr>
      </w:pPr>
      <w:hyperlink w:anchor="_Toc399859479" w:history="1">
        <w:r w:rsidRPr="00C544C9">
          <w:rPr>
            <w:rStyle w:val="Hyperlink"/>
            <w:rFonts w:ascii="Calibri Light" w:eastAsia="SimSun" w:hAnsi="Calibri Light" w:hint="eastAsia"/>
            <w:noProof/>
          </w:rPr>
          <w:t>面向教育用户的</w:t>
        </w:r>
        <w:r w:rsidRPr="00C544C9">
          <w:rPr>
            <w:rStyle w:val="Hyperlink"/>
            <w:rFonts w:ascii="Calibri Light" w:eastAsia="SimSun" w:hAnsi="Calibri Light"/>
            <w:noProof/>
          </w:rPr>
          <w:t xml:space="preserve"> Microsoft Social Listening Professional Add-on</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_Toc399859479 \h </w:instrText>
        </w:r>
        <w:r>
          <w:rPr>
            <w:noProof/>
            <w:webHidden/>
          </w:rPr>
        </w:r>
        <w:r>
          <w:rPr>
            <w:noProof/>
            <w:webHidden/>
          </w:rPr>
          <w:fldChar w:fldCharType="separate"/>
        </w:r>
        <w:r>
          <w:rPr>
            <w:noProof/>
            <w:webHidden/>
          </w:rPr>
          <w:t>47</w:t>
        </w:r>
        <w:r>
          <w:rPr>
            <w:noProof/>
            <w:webHidden/>
          </w:rPr>
          <w:fldChar w:fldCharType="end"/>
        </w:r>
      </w:hyperlink>
    </w:p>
    <w:p w14:paraId="7BEF3580" w14:textId="77777777" w:rsidR="00E9237F" w:rsidRDefault="00E9237F">
      <w:pPr>
        <w:pStyle w:val="TOC6"/>
        <w:tabs>
          <w:tab w:val="right" w:leader="dot" w:pos="5030"/>
        </w:tabs>
        <w:rPr>
          <w:rFonts w:eastAsiaTheme="minorEastAsia"/>
          <w:noProof/>
          <w:sz w:val="22"/>
          <w:lang w:val="en-US" w:eastAsia="en-US" w:bidi="ar-SA"/>
        </w:rPr>
      </w:pPr>
      <w:hyperlink w:anchor="_Toc399859480" w:history="1">
        <w:r w:rsidRPr="00C544C9">
          <w:rPr>
            <w:rStyle w:val="Hyperlink"/>
            <w:rFonts w:ascii="Calibri Light" w:eastAsia="SimSun" w:hAnsi="Calibri Light" w:hint="eastAsia"/>
            <w:noProof/>
          </w:rPr>
          <w:t>面向教育用户的</w:t>
        </w:r>
        <w:r w:rsidRPr="00C544C9">
          <w:rPr>
            <w:rStyle w:val="Hyperlink"/>
            <w:rFonts w:ascii="Calibri Light" w:eastAsia="SimSun" w:hAnsi="Calibri Light"/>
            <w:noProof/>
          </w:rPr>
          <w:t xml:space="preserve"> Microsoft Social Listening Professional Additional Posts</w:t>
        </w:r>
        <w:r w:rsidRPr="00C544C9">
          <w:rPr>
            <w:rStyle w:val="Hyperlink"/>
            <w:rFonts w:ascii="Calibri Light" w:eastAsia="SimSun" w:hAnsi="Calibri Light" w:hint="eastAsia"/>
            <w:noProof/>
          </w:rPr>
          <w:t>（附加</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_Toc399859480 \h </w:instrText>
        </w:r>
        <w:r>
          <w:rPr>
            <w:noProof/>
            <w:webHidden/>
          </w:rPr>
        </w:r>
        <w:r>
          <w:rPr>
            <w:noProof/>
            <w:webHidden/>
          </w:rPr>
          <w:fldChar w:fldCharType="separate"/>
        </w:r>
        <w:r>
          <w:rPr>
            <w:noProof/>
            <w:webHidden/>
          </w:rPr>
          <w:t>47</w:t>
        </w:r>
        <w:r>
          <w:rPr>
            <w:noProof/>
            <w:webHidden/>
          </w:rPr>
          <w:fldChar w:fldCharType="end"/>
        </w:r>
      </w:hyperlink>
    </w:p>
    <w:p w14:paraId="22E45E52" w14:textId="77777777" w:rsidR="00E9237F" w:rsidRDefault="00E9237F">
      <w:pPr>
        <w:pStyle w:val="TOC6"/>
        <w:tabs>
          <w:tab w:val="right" w:leader="dot" w:pos="5030"/>
        </w:tabs>
        <w:rPr>
          <w:rFonts w:eastAsiaTheme="minorEastAsia"/>
          <w:noProof/>
          <w:sz w:val="22"/>
          <w:lang w:val="en-US" w:eastAsia="en-US" w:bidi="ar-SA"/>
        </w:rPr>
      </w:pPr>
      <w:hyperlink w:anchor="_Toc399859481" w:history="1">
        <w:r w:rsidRPr="00C544C9">
          <w:rPr>
            <w:rStyle w:val="Hyperlink"/>
            <w:rFonts w:ascii="Calibri Light" w:eastAsia="SimSun" w:hAnsi="Calibri Light"/>
            <w:noProof/>
          </w:rPr>
          <w:t xml:space="preserve">Microsoft Social Listening Professional </w:t>
        </w:r>
        <w:r w:rsidRPr="00C544C9">
          <w:rPr>
            <w:rStyle w:val="Hyperlink"/>
            <w:rFonts w:ascii="Calibri Light" w:eastAsia="SimSun" w:hAnsi="Calibri Light" w:hint="eastAsia"/>
            <w:noProof/>
          </w:rPr>
          <w:t>增强支持</w:t>
        </w:r>
        <w:r>
          <w:rPr>
            <w:noProof/>
            <w:webHidden/>
          </w:rPr>
          <w:tab/>
        </w:r>
        <w:r>
          <w:rPr>
            <w:noProof/>
            <w:webHidden/>
          </w:rPr>
          <w:fldChar w:fldCharType="begin"/>
        </w:r>
        <w:r>
          <w:rPr>
            <w:noProof/>
            <w:webHidden/>
          </w:rPr>
          <w:instrText xml:space="preserve"> PAGEREF _Toc399859481 \h </w:instrText>
        </w:r>
        <w:r>
          <w:rPr>
            <w:noProof/>
            <w:webHidden/>
          </w:rPr>
        </w:r>
        <w:r>
          <w:rPr>
            <w:noProof/>
            <w:webHidden/>
          </w:rPr>
          <w:fldChar w:fldCharType="separate"/>
        </w:r>
        <w:r>
          <w:rPr>
            <w:noProof/>
            <w:webHidden/>
          </w:rPr>
          <w:t>47</w:t>
        </w:r>
        <w:r>
          <w:rPr>
            <w:noProof/>
            <w:webHidden/>
          </w:rPr>
          <w:fldChar w:fldCharType="end"/>
        </w:r>
      </w:hyperlink>
    </w:p>
    <w:p w14:paraId="2E033C24" w14:textId="77777777" w:rsidR="00E9237F" w:rsidRDefault="00E9237F">
      <w:pPr>
        <w:pStyle w:val="TOC6"/>
        <w:tabs>
          <w:tab w:val="right" w:leader="dot" w:pos="5030"/>
        </w:tabs>
        <w:rPr>
          <w:rFonts w:eastAsiaTheme="minorEastAsia"/>
          <w:noProof/>
          <w:sz w:val="22"/>
          <w:lang w:val="en-US" w:eastAsia="en-US" w:bidi="ar-SA"/>
        </w:rPr>
      </w:pPr>
      <w:hyperlink w:anchor="_Toc399859482" w:history="1">
        <w:r w:rsidRPr="00C544C9">
          <w:rPr>
            <w:rStyle w:val="Hyperlink"/>
            <w:rFonts w:ascii="Calibri Light" w:eastAsia="SimSun" w:hAnsi="Calibri Light"/>
            <w:noProof/>
          </w:rPr>
          <w:t xml:space="preserve">Microsoft Social Listening </w:t>
        </w:r>
        <w:r w:rsidRPr="00C544C9">
          <w:rPr>
            <w:rStyle w:val="Hyperlink"/>
            <w:rFonts w:ascii="Calibri Light" w:eastAsia="SimSun" w:hAnsi="Calibri Light" w:hint="eastAsia"/>
            <w:noProof/>
          </w:rPr>
          <w:t>直接专业支持</w:t>
        </w:r>
        <w:r>
          <w:rPr>
            <w:noProof/>
            <w:webHidden/>
          </w:rPr>
          <w:tab/>
        </w:r>
        <w:r>
          <w:rPr>
            <w:noProof/>
            <w:webHidden/>
          </w:rPr>
          <w:fldChar w:fldCharType="begin"/>
        </w:r>
        <w:r>
          <w:rPr>
            <w:noProof/>
            <w:webHidden/>
          </w:rPr>
          <w:instrText xml:space="preserve"> PAGEREF _Toc399859482 \h </w:instrText>
        </w:r>
        <w:r>
          <w:rPr>
            <w:noProof/>
            <w:webHidden/>
          </w:rPr>
        </w:r>
        <w:r>
          <w:rPr>
            <w:noProof/>
            <w:webHidden/>
          </w:rPr>
          <w:fldChar w:fldCharType="separate"/>
        </w:r>
        <w:r>
          <w:rPr>
            <w:noProof/>
            <w:webHidden/>
          </w:rPr>
          <w:t>47</w:t>
        </w:r>
        <w:r>
          <w:rPr>
            <w:noProof/>
            <w:webHidden/>
          </w:rPr>
          <w:fldChar w:fldCharType="end"/>
        </w:r>
      </w:hyperlink>
    </w:p>
    <w:p w14:paraId="4D270E70" w14:textId="77777777" w:rsidR="00E9237F" w:rsidRDefault="00E9237F">
      <w:pPr>
        <w:pStyle w:val="TOC2"/>
        <w:tabs>
          <w:tab w:val="right" w:leader="dot" w:pos="5030"/>
        </w:tabs>
        <w:rPr>
          <w:rFonts w:eastAsiaTheme="minorEastAsia"/>
          <w:b w:val="0"/>
          <w:smallCaps w:val="0"/>
          <w:noProof/>
          <w:sz w:val="22"/>
          <w:lang w:val="en-US" w:eastAsia="en-US" w:bidi="ar-SA"/>
        </w:rPr>
      </w:pPr>
      <w:hyperlink w:anchor="_Toc399859483" w:history="1">
        <w:r w:rsidRPr="00C544C9">
          <w:rPr>
            <w:rStyle w:val="Hyperlink"/>
            <w:rFonts w:ascii="Calibri Light" w:eastAsiaTheme="majorEastAsia" w:hAnsi="Calibri Light"/>
            <w:noProof/>
          </w:rPr>
          <w:t>Office 365</w:t>
        </w:r>
        <w:r w:rsidRPr="00C544C9">
          <w:rPr>
            <w:rStyle w:val="Hyperlink"/>
            <w:rFonts w:eastAsiaTheme="majorEastAsia"/>
            <w:noProof/>
          </w:rPr>
          <w:t xml:space="preserve"> </w:t>
        </w:r>
        <w:r w:rsidRPr="00C544C9">
          <w:rPr>
            <w:rStyle w:val="Hyperlink"/>
            <w:rFonts w:eastAsiaTheme="majorEastAsia" w:hint="eastAsia"/>
            <w:noProof/>
          </w:rPr>
          <w:t>服务</w:t>
        </w:r>
        <w:r>
          <w:rPr>
            <w:noProof/>
            <w:webHidden/>
          </w:rPr>
          <w:tab/>
        </w:r>
        <w:r>
          <w:rPr>
            <w:noProof/>
            <w:webHidden/>
          </w:rPr>
          <w:fldChar w:fldCharType="begin"/>
        </w:r>
        <w:r>
          <w:rPr>
            <w:noProof/>
            <w:webHidden/>
          </w:rPr>
          <w:instrText xml:space="preserve"> PAGEREF _Toc399859483 \h </w:instrText>
        </w:r>
        <w:r>
          <w:rPr>
            <w:noProof/>
            <w:webHidden/>
          </w:rPr>
        </w:r>
        <w:r>
          <w:rPr>
            <w:noProof/>
            <w:webHidden/>
          </w:rPr>
          <w:fldChar w:fldCharType="separate"/>
        </w:r>
        <w:r>
          <w:rPr>
            <w:noProof/>
            <w:webHidden/>
          </w:rPr>
          <w:t>48</w:t>
        </w:r>
        <w:r>
          <w:rPr>
            <w:noProof/>
            <w:webHidden/>
          </w:rPr>
          <w:fldChar w:fldCharType="end"/>
        </w:r>
      </w:hyperlink>
    </w:p>
    <w:p w14:paraId="6E61C4F6"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484" w:history="1">
        <w:r w:rsidRPr="00C544C9">
          <w:rPr>
            <w:rStyle w:val="Hyperlink"/>
            <w:rFonts w:ascii="Calibri Light" w:eastAsiaTheme="majorEastAsia" w:hAnsi="Calibri Light"/>
            <w:noProof/>
          </w:rPr>
          <w:t>Exchange Online</w:t>
        </w:r>
        <w:r>
          <w:rPr>
            <w:noProof/>
            <w:webHidden/>
          </w:rPr>
          <w:tab/>
        </w:r>
        <w:r>
          <w:rPr>
            <w:noProof/>
            <w:webHidden/>
          </w:rPr>
          <w:fldChar w:fldCharType="begin"/>
        </w:r>
        <w:r>
          <w:rPr>
            <w:noProof/>
            <w:webHidden/>
          </w:rPr>
          <w:instrText xml:space="preserve"> PAGEREF _Toc399859484 \h </w:instrText>
        </w:r>
        <w:r>
          <w:rPr>
            <w:noProof/>
            <w:webHidden/>
          </w:rPr>
        </w:r>
        <w:r>
          <w:rPr>
            <w:noProof/>
            <w:webHidden/>
          </w:rPr>
          <w:fldChar w:fldCharType="separate"/>
        </w:r>
        <w:r>
          <w:rPr>
            <w:noProof/>
            <w:webHidden/>
          </w:rPr>
          <w:t>48</w:t>
        </w:r>
        <w:r>
          <w:rPr>
            <w:noProof/>
            <w:webHidden/>
          </w:rPr>
          <w:fldChar w:fldCharType="end"/>
        </w:r>
      </w:hyperlink>
    </w:p>
    <w:p w14:paraId="37CE0F3F" w14:textId="77777777" w:rsidR="00E9237F" w:rsidRDefault="00E9237F">
      <w:pPr>
        <w:pStyle w:val="TOC6"/>
        <w:tabs>
          <w:tab w:val="right" w:leader="dot" w:pos="5030"/>
        </w:tabs>
        <w:rPr>
          <w:rFonts w:eastAsiaTheme="minorEastAsia"/>
          <w:noProof/>
          <w:sz w:val="22"/>
          <w:lang w:val="en-US" w:eastAsia="en-US" w:bidi="ar-SA"/>
        </w:rPr>
      </w:pPr>
      <w:hyperlink w:anchor="_Toc399859485" w:history="1">
        <w:r w:rsidRPr="00C544C9">
          <w:rPr>
            <w:rStyle w:val="Hyperlink"/>
            <w:rFonts w:ascii="Calibri Light" w:eastAsia="SimSun" w:hAnsi="Calibri Light"/>
            <w:noProof/>
          </w:rPr>
          <w:t>Exchange Online Archiving for Exchange Online</w:t>
        </w:r>
        <w:r w:rsidRPr="00C544C9">
          <w:rPr>
            <w:rStyle w:val="Hyperlink"/>
            <w:rFonts w:ascii="Calibri Light" w:eastAsia="SimSun" w:hAnsi="Calibri Light"/>
            <w:noProof/>
            <w:lang w:val="en-US"/>
          </w:rPr>
          <w:t xml:space="preserve"> </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_Toc399859485 \h </w:instrText>
        </w:r>
        <w:r>
          <w:rPr>
            <w:noProof/>
            <w:webHidden/>
          </w:rPr>
        </w:r>
        <w:r>
          <w:rPr>
            <w:noProof/>
            <w:webHidden/>
          </w:rPr>
          <w:fldChar w:fldCharType="separate"/>
        </w:r>
        <w:r>
          <w:rPr>
            <w:noProof/>
            <w:webHidden/>
          </w:rPr>
          <w:t>48</w:t>
        </w:r>
        <w:r>
          <w:rPr>
            <w:noProof/>
            <w:webHidden/>
          </w:rPr>
          <w:fldChar w:fldCharType="end"/>
        </w:r>
      </w:hyperlink>
    </w:p>
    <w:p w14:paraId="772BC3B8" w14:textId="77777777" w:rsidR="00E9237F" w:rsidRDefault="00E9237F">
      <w:pPr>
        <w:pStyle w:val="TOC6"/>
        <w:tabs>
          <w:tab w:val="right" w:leader="dot" w:pos="5030"/>
        </w:tabs>
        <w:rPr>
          <w:rFonts w:eastAsiaTheme="minorEastAsia"/>
          <w:noProof/>
          <w:sz w:val="22"/>
          <w:lang w:val="en-US" w:eastAsia="en-US" w:bidi="ar-SA"/>
        </w:rPr>
      </w:pPr>
      <w:hyperlink w:anchor="_Toc399859486" w:history="1">
        <w:r w:rsidRPr="00C544C9">
          <w:rPr>
            <w:rStyle w:val="Hyperlink"/>
            <w:rFonts w:ascii="Calibri Light" w:eastAsia="SimSun" w:hAnsi="Calibri Light"/>
            <w:noProof/>
          </w:rPr>
          <w:t>Exchange Online Archiving for Exchange Online A</w:t>
        </w:r>
        <w:r w:rsidRPr="00C544C9">
          <w:rPr>
            <w:rStyle w:val="Hyperlink"/>
            <w:rFonts w:ascii="Calibri Light" w:eastAsia="SimSun" w:hAnsi="Calibri Light"/>
            <w:noProof/>
            <w:lang w:val="en-US"/>
          </w:rPr>
          <w:t xml:space="preserve"> </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_Toc399859486 \h </w:instrText>
        </w:r>
        <w:r>
          <w:rPr>
            <w:noProof/>
            <w:webHidden/>
          </w:rPr>
        </w:r>
        <w:r>
          <w:rPr>
            <w:noProof/>
            <w:webHidden/>
          </w:rPr>
          <w:fldChar w:fldCharType="separate"/>
        </w:r>
        <w:r>
          <w:rPr>
            <w:noProof/>
            <w:webHidden/>
          </w:rPr>
          <w:t>48</w:t>
        </w:r>
        <w:r>
          <w:rPr>
            <w:noProof/>
            <w:webHidden/>
          </w:rPr>
          <w:fldChar w:fldCharType="end"/>
        </w:r>
      </w:hyperlink>
    </w:p>
    <w:p w14:paraId="65004FE5" w14:textId="77777777" w:rsidR="00E9237F" w:rsidRDefault="00E9237F">
      <w:pPr>
        <w:pStyle w:val="TOC6"/>
        <w:tabs>
          <w:tab w:val="right" w:leader="dot" w:pos="5030"/>
        </w:tabs>
        <w:rPr>
          <w:rFonts w:eastAsiaTheme="minorEastAsia"/>
          <w:noProof/>
          <w:sz w:val="22"/>
          <w:lang w:val="en-US" w:eastAsia="en-US" w:bidi="ar-SA"/>
        </w:rPr>
      </w:pPr>
      <w:hyperlink w:anchor="_Toc399859487" w:history="1">
        <w:r w:rsidRPr="00C544C9">
          <w:rPr>
            <w:rStyle w:val="Hyperlink"/>
            <w:rFonts w:ascii="Calibri Light" w:eastAsia="SimSun" w:hAnsi="Calibri Light"/>
            <w:noProof/>
          </w:rPr>
          <w:t>Exchange Online Archiving for Exchange Online G</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_Toc399859487 \h </w:instrText>
        </w:r>
        <w:r>
          <w:rPr>
            <w:noProof/>
            <w:webHidden/>
          </w:rPr>
        </w:r>
        <w:r>
          <w:rPr>
            <w:noProof/>
            <w:webHidden/>
          </w:rPr>
          <w:fldChar w:fldCharType="separate"/>
        </w:r>
        <w:r>
          <w:rPr>
            <w:noProof/>
            <w:webHidden/>
          </w:rPr>
          <w:t>48</w:t>
        </w:r>
        <w:r>
          <w:rPr>
            <w:noProof/>
            <w:webHidden/>
          </w:rPr>
          <w:fldChar w:fldCharType="end"/>
        </w:r>
      </w:hyperlink>
    </w:p>
    <w:p w14:paraId="5805ED51" w14:textId="77777777" w:rsidR="00E9237F" w:rsidRDefault="00E9237F">
      <w:pPr>
        <w:pStyle w:val="TOC6"/>
        <w:tabs>
          <w:tab w:val="right" w:leader="dot" w:pos="5030"/>
        </w:tabs>
        <w:rPr>
          <w:rFonts w:eastAsiaTheme="minorEastAsia"/>
          <w:noProof/>
          <w:sz w:val="22"/>
          <w:lang w:val="en-US" w:eastAsia="en-US" w:bidi="ar-SA"/>
        </w:rPr>
      </w:pPr>
      <w:hyperlink w:anchor="_Toc399859488" w:history="1">
        <w:r w:rsidRPr="00C544C9">
          <w:rPr>
            <w:rStyle w:val="Hyperlink"/>
            <w:rFonts w:ascii="Calibri Light" w:eastAsia="SimSun" w:hAnsi="Calibri Light"/>
            <w:noProof/>
          </w:rPr>
          <w:t>Exchange Online Archiving for Exchange Server</w:t>
        </w:r>
        <w:r w:rsidRPr="00C544C9">
          <w:rPr>
            <w:rStyle w:val="Hyperlink"/>
            <w:rFonts w:ascii="Calibri Light" w:eastAsia="SimSun" w:hAnsi="Calibri Light"/>
            <w:noProof/>
            <w:lang w:val="en-US"/>
          </w:rPr>
          <w:t xml:space="preserve"> </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_Toc399859488 \h </w:instrText>
        </w:r>
        <w:r>
          <w:rPr>
            <w:noProof/>
            <w:webHidden/>
          </w:rPr>
        </w:r>
        <w:r>
          <w:rPr>
            <w:noProof/>
            <w:webHidden/>
          </w:rPr>
          <w:fldChar w:fldCharType="separate"/>
        </w:r>
        <w:r>
          <w:rPr>
            <w:noProof/>
            <w:webHidden/>
          </w:rPr>
          <w:t>48</w:t>
        </w:r>
        <w:r>
          <w:rPr>
            <w:noProof/>
            <w:webHidden/>
          </w:rPr>
          <w:fldChar w:fldCharType="end"/>
        </w:r>
      </w:hyperlink>
    </w:p>
    <w:p w14:paraId="766E1031" w14:textId="77777777" w:rsidR="00E9237F" w:rsidRDefault="00E9237F">
      <w:pPr>
        <w:pStyle w:val="TOC6"/>
        <w:tabs>
          <w:tab w:val="right" w:leader="dot" w:pos="5030"/>
        </w:tabs>
        <w:rPr>
          <w:rFonts w:eastAsiaTheme="minorEastAsia"/>
          <w:noProof/>
          <w:sz w:val="22"/>
          <w:lang w:val="en-US" w:eastAsia="en-US" w:bidi="ar-SA"/>
        </w:rPr>
      </w:pPr>
      <w:hyperlink w:anchor="_Toc399859489" w:history="1">
        <w:r w:rsidRPr="00C544C9">
          <w:rPr>
            <w:rStyle w:val="Hyperlink"/>
            <w:rFonts w:ascii="Calibri Light" w:eastAsia="SimSun" w:hAnsi="Calibri Light"/>
            <w:noProof/>
          </w:rPr>
          <w:t>Exchange Online Archiving for Exchange Server A</w:t>
        </w:r>
        <w:r w:rsidRPr="00C544C9">
          <w:rPr>
            <w:rStyle w:val="Hyperlink"/>
            <w:rFonts w:ascii="Calibri Light" w:eastAsia="SimSun" w:hAnsi="Calibri Light"/>
            <w:noProof/>
            <w:lang w:val="en-US"/>
          </w:rPr>
          <w:t xml:space="preserve"> </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_Toc399859489 \h </w:instrText>
        </w:r>
        <w:r>
          <w:rPr>
            <w:noProof/>
            <w:webHidden/>
          </w:rPr>
        </w:r>
        <w:r>
          <w:rPr>
            <w:noProof/>
            <w:webHidden/>
          </w:rPr>
          <w:fldChar w:fldCharType="separate"/>
        </w:r>
        <w:r>
          <w:rPr>
            <w:noProof/>
            <w:webHidden/>
          </w:rPr>
          <w:t>48</w:t>
        </w:r>
        <w:r>
          <w:rPr>
            <w:noProof/>
            <w:webHidden/>
          </w:rPr>
          <w:fldChar w:fldCharType="end"/>
        </w:r>
      </w:hyperlink>
    </w:p>
    <w:p w14:paraId="77702AD9" w14:textId="77777777" w:rsidR="00E9237F" w:rsidRDefault="00E9237F">
      <w:pPr>
        <w:pStyle w:val="TOC6"/>
        <w:tabs>
          <w:tab w:val="right" w:leader="dot" w:pos="5030"/>
        </w:tabs>
        <w:rPr>
          <w:rFonts w:eastAsiaTheme="minorEastAsia"/>
          <w:noProof/>
          <w:sz w:val="22"/>
          <w:lang w:val="en-US" w:eastAsia="en-US" w:bidi="ar-SA"/>
        </w:rPr>
      </w:pPr>
      <w:hyperlink w:anchor="_Toc399859490" w:history="1">
        <w:r w:rsidRPr="00C544C9">
          <w:rPr>
            <w:rStyle w:val="Hyperlink"/>
            <w:rFonts w:ascii="Calibri Light" w:eastAsia="SimSun" w:hAnsi="Calibri Light"/>
            <w:noProof/>
          </w:rPr>
          <w:t>Exchange Online Archiving for Exchange Server G</w:t>
        </w:r>
        <w:r w:rsidRPr="00C544C9">
          <w:rPr>
            <w:rStyle w:val="Hyperlink"/>
            <w:rFonts w:ascii="Calibri Light" w:eastAsia="SimSun" w:hAnsi="Calibri Light"/>
            <w:noProof/>
            <w:lang w:val="en-US"/>
          </w:rPr>
          <w:t xml:space="preserve"> </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_Toc399859490 \h </w:instrText>
        </w:r>
        <w:r>
          <w:rPr>
            <w:noProof/>
            <w:webHidden/>
          </w:rPr>
        </w:r>
        <w:r>
          <w:rPr>
            <w:noProof/>
            <w:webHidden/>
          </w:rPr>
          <w:fldChar w:fldCharType="separate"/>
        </w:r>
        <w:r>
          <w:rPr>
            <w:noProof/>
            <w:webHidden/>
          </w:rPr>
          <w:t>48</w:t>
        </w:r>
        <w:r>
          <w:rPr>
            <w:noProof/>
            <w:webHidden/>
          </w:rPr>
          <w:fldChar w:fldCharType="end"/>
        </w:r>
      </w:hyperlink>
    </w:p>
    <w:p w14:paraId="2528BB33" w14:textId="77777777" w:rsidR="00E9237F" w:rsidRDefault="00E9237F">
      <w:pPr>
        <w:pStyle w:val="TOC6"/>
        <w:tabs>
          <w:tab w:val="right" w:leader="dot" w:pos="5030"/>
        </w:tabs>
        <w:rPr>
          <w:rFonts w:eastAsiaTheme="minorEastAsia"/>
          <w:noProof/>
          <w:sz w:val="22"/>
          <w:lang w:val="en-US" w:eastAsia="en-US" w:bidi="ar-SA"/>
        </w:rPr>
      </w:pPr>
      <w:hyperlink w:anchor="_Toc399859491" w:history="1">
        <w:r w:rsidRPr="00C544C9">
          <w:rPr>
            <w:rStyle w:val="Hyperlink"/>
            <w:rFonts w:ascii="Calibri Light" w:eastAsia="SimSun" w:hAnsi="Calibri Light"/>
            <w:noProof/>
          </w:rPr>
          <w:t>Exchange Online Kiosk</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_Toc399859491 \h </w:instrText>
        </w:r>
        <w:r>
          <w:rPr>
            <w:noProof/>
            <w:webHidden/>
          </w:rPr>
        </w:r>
        <w:r>
          <w:rPr>
            <w:noProof/>
            <w:webHidden/>
          </w:rPr>
          <w:fldChar w:fldCharType="separate"/>
        </w:r>
        <w:r>
          <w:rPr>
            <w:noProof/>
            <w:webHidden/>
          </w:rPr>
          <w:t>48</w:t>
        </w:r>
        <w:r>
          <w:rPr>
            <w:noProof/>
            <w:webHidden/>
          </w:rPr>
          <w:fldChar w:fldCharType="end"/>
        </w:r>
      </w:hyperlink>
    </w:p>
    <w:p w14:paraId="26A24A74" w14:textId="77777777" w:rsidR="00E9237F" w:rsidRDefault="00E9237F">
      <w:pPr>
        <w:pStyle w:val="TOC6"/>
        <w:tabs>
          <w:tab w:val="right" w:leader="dot" w:pos="5030"/>
        </w:tabs>
        <w:rPr>
          <w:rFonts w:eastAsiaTheme="minorEastAsia"/>
          <w:noProof/>
          <w:sz w:val="22"/>
          <w:lang w:val="en-US" w:eastAsia="en-US" w:bidi="ar-SA"/>
        </w:rPr>
      </w:pPr>
      <w:hyperlink w:anchor="_Toc399859492" w:history="1">
        <w:r w:rsidRPr="00C544C9">
          <w:rPr>
            <w:rStyle w:val="Hyperlink"/>
            <w:rFonts w:ascii="Calibri Light" w:eastAsia="SimSun" w:hAnsi="Calibri Light"/>
            <w:noProof/>
          </w:rPr>
          <w:t>Exchange Online Kiosk G</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_Toc399859492 \h </w:instrText>
        </w:r>
        <w:r>
          <w:rPr>
            <w:noProof/>
            <w:webHidden/>
          </w:rPr>
        </w:r>
        <w:r>
          <w:rPr>
            <w:noProof/>
            <w:webHidden/>
          </w:rPr>
          <w:fldChar w:fldCharType="separate"/>
        </w:r>
        <w:r>
          <w:rPr>
            <w:noProof/>
            <w:webHidden/>
          </w:rPr>
          <w:t>48</w:t>
        </w:r>
        <w:r>
          <w:rPr>
            <w:noProof/>
            <w:webHidden/>
          </w:rPr>
          <w:fldChar w:fldCharType="end"/>
        </w:r>
      </w:hyperlink>
    </w:p>
    <w:p w14:paraId="3B0EFD16" w14:textId="77777777" w:rsidR="00E9237F" w:rsidRDefault="00E9237F">
      <w:pPr>
        <w:pStyle w:val="TOC6"/>
        <w:tabs>
          <w:tab w:val="right" w:leader="dot" w:pos="5030"/>
        </w:tabs>
        <w:rPr>
          <w:rFonts w:eastAsiaTheme="minorEastAsia"/>
          <w:noProof/>
          <w:sz w:val="22"/>
          <w:lang w:val="en-US" w:eastAsia="en-US" w:bidi="ar-SA"/>
        </w:rPr>
      </w:pPr>
      <w:hyperlink w:anchor="_Toc399859493" w:history="1">
        <w:r w:rsidRPr="00C544C9">
          <w:rPr>
            <w:rStyle w:val="Hyperlink"/>
            <w:rFonts w:ascii="Calibri Light" w:eastAsia="SimSun" w:hAnsi="Calibri Light"/>
            <w:noProof/>
          </w:rPr>
          <w:t xml:space="preserve">Exchange Online </w:t>
        </w:r>
        <w:r w:rsidRPr="00C544C9">
          <w:rPr>
            <w:rStyle w:val="Hyperlink"/>
            <w:rFonts w:ascii="Calibri Light" w:eastAsia="SimSun" w:hAnsi="Calibri Light" w:hint="eastAsia"/>
            <w:noProof/>
          </w:rPr>
          <w:t>计划</w:t>
        </w:r>
        <w:r w:rsidRPr="00C544C9">
          <w:rPr>
            <w:rStyle w:val="Hyperlink"/>
            <w:rFonts w:ascii="Calibri Light" w:eastAsia="SimSun" w:hAnsi="Calibri Light"/>
            <w:noProof/>
          </w:rPr>
          <w:t xml:space="preserve"> 1</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_Toc399859493 \h </w:instrText>
        </w:r>
        <w:r>
          <w:rPr>
            <w:noProof/>
            <w:webHidden/>
          </w:rPr>
        </w:r>
        <w:r>
          <w:rPr>
            <w:noProof/>
            <w:webHidden/>
          </w:rPr>
          <w:fldChar w:fldCharType="separate"/>
        </w:r>
        <w:r>
          <w:rPr>
            <w:noProof/>
            <w:webHidden/>
          </w:rPr>
          <w:t>48</w:t>
        </w:r>
        <w:r>
          <w:rPr>
            <w:noProof/>
            <w:webHidden/>
          </w:rPr>
          <w:fldChar w:fldCharType="end"/>
        </w:r>
      </w:hyperlink>
    </w:p>
    <w:p w14:paraId="491010A1" w14:textId="77777777" w:rsidR="00E9237F" w:rsidRDefault="00E9237F">
      <w:pPr>
        <w:pStyle w:val="TOC6"/>
        <w:tabs>
          <w:tab w:val="right" w:leader="dot" w:pos="5030"/>
        </w:tabs>
        <w:rPr>
          <w:rFonts w:eastAsiaTheme="minorEastAsia"/>
          <w:noProof/>
          <w:sz w:val="22"/>
          <w:lang w:val="en-US" w:eastAsia="en-US" w:bidi="ar-SA"/>
        </w:rPr>
      </w:pPr>
      <w:hyperlink w:anchor="_Toc399859494" w:history="1">
        <w:r w:rsidRPr="00C544C9">
          <w:rPr>
            <w:rStyle w:val="Hyperlink"/>
            <w:rFonts w:ascii="Calibri Light" w:eastAsia="SimSun" w:hAnsi="Calibri Light"/>
            <w:noProof/>
          </w:rPr>
          <w:t xml:space="preserve">Exchange Online </w:t>
        </w:r>
        <w:r w:rsidRPr="00C544C9">
          <w:rPr>
            <w:rStyle w:val="Hyperlink"/>
            <w:rFonts w:ascii="Calibri Light" w:eastAsia="SimSun" w:hAnsi="Calibri Light" w:hint="eastAsia"/>
            <w:noProof/>
          </w:rPr>
          <w:t>计划</w:t>
        </w:r>
        <w:r w:rsidRPr="00C544C9">
          <w:rPr>
            <w:rStyle w:val="Hyperlink"/>
            <w:rFonts w:ascii="Calibri Light" w:eastAsia="SimSun" w:hAnsi="Calibri Light"/>
            <w:noProof/>
          </w:rPr>
          <w:t xml:space="preserve"> 1 Add-on</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_Toc399859494 \h </w:instrText>
        </w:r>
        <w:r>
          <w:rPr>
            <w:noProof/>
            <w:webHidden/>
          </w:rPr>
        </w:r>
        <w:r>
          <w:rPr>
            <w:noProof/>
            <w:webHidden/>
          </w:rPr>
          <w:fldChar w:fldCharType="separate"/>
        </w:r>
        <w:r>
          <w:rPr>
            <w:noProof/>
            <w:webHidden/>
          </w:rPr>
          <w:t>48</w:t>
        </w:r>
        <w:r>
          <w:rPr>
            <w:noProof/>
            <w:webHidden/>
          </w:rPr>
          <w:fldChar w:fldCharType="end"/>
        </w:r>
      </w:hyperlink>
    </w:p>
    <w:p w14:paraId="085ACFF3" w14:textId="77777777" w:rsidR="00E9237F" w:rsidRDefault="00E9237F">
      <w:pPr>
        <w:pStyle w:val="TOC6"/>
        <w:tabs>
          <w:tab w:val="right" w:leader="dot" w:pos="5030"/>
        </w:tabs>
        <w:rPr>
          <w:rFonts w:eastAsiaTheme="minorEastAsia"/>
          <w:noProof/>
          <w:sz w:val="22"/>
          <w:lang w:val="en-US" w:eastAsia="en-US" w:bidi="ar-SA"/>
        </w:rPr>
      </w:pPr>
      <w:hyperlink w:anchor="_Toc399859495" w:history="1">
        <w:r w:rsidRPr="00C544C9">
          <w:rPr>
            <w:rStyle w:val="Hyperlink"/>
            <w:rFonts w:ascii="Calibri Light" w:eastAsia="SimSun" w:hAnsi="Calibri Light"/>
            <w:noProof/>
          </w:rPr>
          <w:t xml:space="preserve">Exchange Online </w:t>
        </w:r>
        <w:r w:rsidRPr="00C544C9">
          <w:rPr>
            <w:rStyle w:val="Hyperlink"/>
            <w:rFonts w:ascii="Calibri Light" w:eastAsia="SimSun" w:hAnsi="Calibri Light" w:hint="eastAsia"/>
            <w:noProof/>
          </w:rPr>
          <w:t>计划</w:t>
        </w:r>
        <w:r w:rsidRPr="00C544C9">
          <w:rPr>
            <w:rStyle w:val="Hyperlink"/>
            <w:rFonts w:ascii="Calibri Light" w:eastAsia="SimSun" w:hAnsi="Calibri Light"/>
            <w:noProof/>
          </w:rPr>
          <w:t xml:space="preserve"> 1 A for Alumni</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_Toc399859495 \h </w:instrText>
        </w:r>
        <w:r>
          <w:rPr>
            <w:noProof/>
            <w:webHidden/>
          </w:rPr>
        </w:r>
        <w:r>
          <w:rPr>
            <w:noProof/>
            <w:webHidden/>
          </w:rPr>
          <w:fldChar w:fldCharType="separate"/>
        </w:r>
        <w:r>
          <w:rPr>
            <w:noProof/>
            <w:webHidden/>
          </w:rPr>
          <w:t>48</w:t>
        </w:r>
        <w:r>
          <w:rPr>
            <w:noProof/>
            <w:webHidden/>
          </w:rPr>
          <w:fldChar w:fldCharType="end"/>
        </w:r>
      </w:hyperlink>
    </w:p>
    <w:p w14:paraId="1EE8607E" w14:textId="77777777" w:rsidR="00E9237F" w:rsidRDefault="00E9237F">
      <w:pPr>
        <w:pStyle w:val="TOC6"/>
        <w:tabs>
          <w:tab w:val="right" w:leader="dot" w:pos="5030"/>
        </w:tabs>
        <w:rPr>
          <w:rFonts w:eastAsiaTheme="minorEastAsia"/>
          <w:noProof/>
          <w:sz w:val="22"/>
          <w:lang w:val="en-US" w:eastAsia="en-US" w:bidi="ar-SA"/>
        </w:rPr>
      </w:pPr>
      <w:hyperlink w:anchor="_Toc399859496" w:history="1">
        <w:r w:rsidRPr="00C544C9">
          <w:rPr>
            <w:rStyle w:val="Hyperlink"/>
            <w:rFonts w:ascii="Calibri Light" w:eastAsia="SimSun" w:hAnsi="Calibri Light"/>
            <w:noProof/>
          </w:rPr>
          <w:t xml:space="preserve">Exchange Online </w:t>
        </w:r>
        <w:r w:rsidRPr="00C544C9">
          <w:rPr>
            <w:rStyle w:val="Hyperlink"/>
            <w:rFonts w:ascii="Calibri Light" w:eastAsia="SimSun" w:hAnsi="Calibri Light" w:hint="eastAsia"/>
            <w:noProof/>
          </w:rPr>
          <w:t>计划</w:t>
        </w:r>
        <w:r w:rsidRPr="00C544C9">
          <w:rPr>
            <w:rStyle w:val="Hyperlink"/>
            <w:rFonts w:ascii="Calibri Light" w:eastAsia="SimSun" w:hAnsi="Calibri Light"/>
            <w:noProof/>
          </w:rPr>
          <w:t xml:space="preserve"> 1G</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_Toc399859496 \h </w:instrText>
        </w:r>
        <w:r>
          <w:rPr>
            <w:noProof/>
            <w:webHidden/>
          </w:rPr>
        </w:r>
        <w:r>
          <w:rPr>
            <w:noProof/>
            <w:webHidden/>
          </w:rPr>
          <w:fldChar w:fldCharType="separate"/>
        </w:r>
        <w:r>
          <w:rPr>
            <w:noProof/>
            <w:webHidden/>
          </w:rPr>
          <w:t>48</w:t>
        </w:r>
        <w:r>
          <w:rPr>
            <w:noProof/>
            <w:webHidden/>
          </w:rPr>
          <w:fldChar w:fldCharType="end"/>
        </w:r>
      </w:hyperlink>
    </w:p>
    <w:p w14:paraId="53CA72A0" w14:textId="77777777" w:rsidR="00E9237F" w:rsidRDefault="00E9237F">
      <w:pPr>
        <w:pStyle w:val="TOC6"/>
        <w:tabs>
          <w:tab w:val="right" w:leader="dot" w:pos="5030"/>
        </w:tabs>
        <w:rPr>
          <w:rFonts w:eastAsiaTheme="minorEastAsia"/>
          <w:noProof/>
          <w:sz w:val="22"/>
          <w:lang w:val="en-US" w:eastAsia="en-US" w:bidi="ar-SA"/>
        </w:rPr>
      </w:pPr>
      <w:hyperlink w:anchor="_Toc399859497" w:history="1">
        <w:r w:rsidRPr="00C544C9">
          <w:rPr>
            <w:rStyle w:val="Hyperlink"/>
            <w:rFonts w:ascii="Calibri Light" w:eastAsia="SimSun" w:hAnsi="Calibri Light"/>
            <w:noProof/>
          </w:rPr>
          <w:t xml:space="preserve">Exchange Online </w:t>
        </w:r>
        <w:r w:rsidRPr="00C544C9">
          <w:rPr>
            <w:rStyle w:val="Hyperlink"/>
            <w:rFonts w:ascii="Calibri Light" w:eastAsia="SimSun" w:hAnsi="Calibri Light" w:hint="eastAsia"/>
            <w:noProof/>
          </w:rPr>
          <w:t>计划</w:t>
        </w:r>
        <w:r w:rsidRPr="00C544C9">
          <w:rPr>
            <w:rStyle w:val="Hyperlink"/>
            <w:rFonts w:ascii="Calibri Light" w:eastAsia="SimSun" w:hAnsi="Calibri Light"/>
            <w:noProof/>
          </w:rPr>
          <w:t xml:space="preserve"> 2</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_Toc399859497 \h </w:instrText>
        </w:r>
        <w:r>
          <w:rPr>
            <w:noProof/>
            <w:webHidden/>
          </w:rPr>
        </w:r>
        <w:r>
          <w:rPr>
            <w:noProof/>
            <w:webHidden/>
          </w:rPr>
          <w:fldChar w:fldCharType="separate"/>
        </w:r>
        <w:r>
          <w:rPr>
            <w:noProof/>
            <w:webHidden/>
          </w:rPr>
          <w:t>48</w:t>
        </w:r>
        <w:r>
          <w:rPr>
            <w:noProof/>
            <w:webHidden/>
          </w:rPr>
          <w:fldChar w:fldCharType="end"/>
        </w:r>
      </w:hyperlink>
    </w:p>
    <w:p w14:paraId="189C4E73" w14:textId="77777777" w:rsidR="00E9237F" w:rsidRDefault="00E9237F">
      <w:pPr>
        <w:pStyle w:val="TOC6"/>
        <w:tabs>
          <w:tab w:val="right" w:leader="dot" w:pos="5030"/>
        </w:tabs>
        <w:rPr>
          <w:rFonts w:eastAsiaTheme="minorEastAsia"/>
          <w:noProof/>
          <w:sz w:val="22"/>
          <w:lang w:val="en-US" w:eastAsia="en-US" w:bidi="ar-SA"/>
        </w:rPr>
      </w:pPr>
      <w:hyperlink w:anchor="_Toc399859498" w:history="1">
        <w:r w:rsidRPr="00C544C9">
          <w:rPr>
            <w:rStyle w:val="Hyperlink"/>
            <w:rFonts w:ascii="Calibri Light" w:eastAsia="SimSun" w:hAnsi="Calibri Light"/>
            <w:noProof/>
          </w:rPr>
          <w:t xml:space="preserve">Exchange Online </w:t>
        </w:r>
        <w:r w:rsidRPr="00C544C9">
          <w:rPr>
            <w:rStyle w:val="Hyperlink"/>
            <w:rFonts w:ascii="Calibri Light" w:eastAsia="SimSun" w:hAnsi="Calibri Light" w:hint="eastAsia"/>
            <w:noProof/>
          </w:rPr>
          <w:t>计划</w:t>
        </w:r>
        <w:r w:rsidRPr="00C544C9">
          <w:rPr>
            <w:rStyle w:val="Hyperlink"/>
            <w:rFonts w:ascii="Calibri Light" w:eastAsia="SimSun" w:hAnsi="Calibri Light"/>
            <w:noProof/>
          </w:rPr>
          <w:t xml:space="preserve"> 2A</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_Toc399859498 \h </w:instrText>
        </w:r>
        <w:r>
          <w:rPr>
            <w:noProof/>
            <w:webHidden/>
          </w:rPr>
        </w:r>
        <w:r>
          <w:rPr>
            <w:noProof/>
            <w:webHidden/>
          </w:rPr>
          <w:fldChar w:fldCharType="separate"/>
        </w:r>
        <w:r>
          <w:rPr>
            <w:noProof/>
            <w:webHidden/>
          </w:rPr>
          <w:t>48</w:t>
        </w:r>
        <w:r>
          <w:rPr>
            <w:noProof/>
            <w:webHidden/>
          </w:rPr>
          <w:fldChar w:fldCharType="end"/>
        </w:r>
      </w:hyperlink>
    </w:p>
    <w:p w14:paraId="3F7A61F3" w14:textId="77777777" w:rsidR="00E9237F" w:rsidRDefault="00E9237F">
      <w:pPr>
        <w:pStyle w:val="TOC6"/>
        <w:tabs>
          <w:tab w:val="right" w:leader="dot" w:pos="5030"/>
        </w:tabs>
        <w:rPr>
          <w:rFonts w:eastAsiaTheme="minorEastAsia"/>
          <w:noProof/>
          <w:sz w:val="22"/>
          <w:lang w:val="en-US" w:eastAsia="en-US" w:bidi="ar-SA"/>
        </w:rPr>
      </w:pPr>
      <w:hyperlink w:anchor="_Toc399859499" w:history="1">
        <w:r w:rsidRPr="00C544C9">
          <w:rPr>
            <w:rStyle w:val="Hyperlink"/>
            <w:rFonts w:ascii="Calibri Light" w:eastAsia="SimSun" w:hAnsi="Calibri Light"/>
            <w:noProof/>
          </w:rPr>
          <w:t xml:space="preserve">Exchange Online </w:t>
        </w:r>
        <w:r w:rsidRPr="00C544C9">
          <w:rPr>
            <w:rStyle w:val="Hyperlink"/>
            <w:rFonts w:ascii="Calibri Light" w:eastAsia="SimSun" w:hAnsi="Calibri Light" w:hint="eastAsia"/>
            <w:noProof/>
          </w:rPr>
          <w:t>计划</w:t>
        </w:r>
        <w:r w:rsidRPr="00C544C9">
          <w:rPr>
            <w:rStyle w:val="Hyperlink"/>
            <w:rFonts w:ascii="Calibri Light" w:eastAsia="SimSun" w:hAnsi="Calibri Light"/>
            <w:noProof/>
          </w:rPr>
          <w:t xml:space="preserve"> 2G</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_Toc399859499 \h </w:instrText>
        </w:r>
        <w:r>
          <w:rPr>
            <w:noProof/>
            <w:webHidden/>
          </w:rPr>
        </w:r>
        <w:r>
          <w:rPr>
            <w:noProof/>
            <w:webHidden/>
          </w:rPr>
          <w:fldChar w:fldCharType="separate"/>
        </w:r>
        <w:r>
          <w:rPr>
            <w:noProof/>
            <w:webHidden/>
          </w:rPr>
          <w:t>48</w:t>
        </w:r>
        <w:r>
          <w:rPr>
            <w:noProof/>
            <w:webHidden/>
          </w:rPr>
          <w:fldChar w:fldCharType="end"/>
        </w:r>
      </w:hyperlink>
    </w:p>
    <w:p w14:paraId="550C8EC1" w14:textId="77777777" w:rsidR="00E9237F" w:rsidRDefault="00E9237F">
      <w:pPr>
        <w:pStyle w:val="TOC6"/>
        <w:tabs>
          <w:tab w:val="right" w:leader="dot" w:pos="5030"/>
        </w:tabs>
        <w:rPr>
          <w:rFonts w:eastAsiaTheme="minorEastAsia"/>
          <w:noProof/>
          <w:sz w:val="22"/>
          <w:lang w:val="en-US" w:eastAsia="en-US" w:bidi="ar-SA"/>
        </w:rPr>
      </w:pPr>
      <w:hyperlink w:anchor="_Toc399859500" w:history="1">
        <w:r w:rsidRPr="00C544C9">
          <w:rPr>
            <w:rStyle w:val="Hyperlink"/>
            <w:rFonts w:ascii="Calibri Light" w:eastAsia="SimSun" w:hAnsi="Calibri Light"/>
            <w:noProof/>
          </w:rPr>
          <w:t>Exchange Online Protection</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_Toc399859500 \h </w:instrText>
        </w:r>
        <w:r>
          <w:rPr>
            <w:noProof/>
            <w:webHidden/>
          </w:rPr>
        </w:r>
        <w:r>
          <w:rPr>
            <w:noProof/>
            <w:webHidden/>
          </w:rPr>
          <w:fldChar w:fldCharType="separate"/>
        </w:r>
        <w:r>
          <w:rPr>
            <w:noProof/>
            <w:webHidden/>
          </w:rPr>
          <w:t>48</w:t>
        </w:r>
        <w:r>
          <w:rPr>
            <w:noProof/>
            <w:webHidden/>
          </w:rPr>
          <w:fldChar w:fldCharType="end"/>
        </w:r>
      </w:hyperlink>
    </w:p>
    <w:p w14:paraId="5DCD5608" w14:textId="77777777" w:rsidR="00E9237F" w:rsidRDefault="00E9237F">
      <w:pPr>
        <w:pStyle w:val="TOC6"/>
        <w:tabs>
          <w:tab w:val="right" w:leader="dot" w:pos="5030"/>
        </w:tabs>
        <w:rPr>
          <w:rFonts w:eastAsiaTheme="minorEastAsia"/>
          <w:noProof/>
          <w:sz w:val="22"/>
          <w:lang w:val="en-US" w:eastAsia="en-US" w:bidi="ar-SA"/>
        </w:rPr>
      </w:pPr>
      <w:hyperlink w:anchor="_Toc399859501" w:history="1">
        <w:r w:rsidRPr="00C544C9">
          <w:rPr>
            <w:rStyle w:val="Hyperlink"/>
            <w:rFonts w:ascii="Calibri Light" w:eastAsia="SimSun" w:hAnsi="Calibri Light"/>
            <w:noProof/>
          </w:rPr>
          <w:t>Exchange Online Protection A</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_Toc399859501 \h </w:instrText>
        </w:r>
        <w:r>
          <w:rPr>
            <w:noProof/>
            <w:webHidden/>
          </w:rPr>
        </w:r>
        <w:r>
          <w:rPr>
            <w:noProof/>
            <w:webHidden/>
          </w:rPr>
          <w:fldChar w:fldCharType="separate"/>
        </w:r>
        <w:r>
          <w:rPr>
            <w:noProof/>
            <w:webHidden/>
          </w:rPr>
          <w:t>48</w:t>
        </w:r>
        <w:r>
          <w:rPr>
            <w:noProof/>
            <w:webHidden/>
          </w:rPr>
          <w:fldChar w:fldCharType="end"/>
        </w:r>
      </w:hyperlink>
    </w:p>
    <w:p w14:paraId="296A5B88" w14:textId="77777777" w:rsidR="00E9237F" w:rsidRDefault="00E9237F">
      <w:pPr>
        <w:pStyle w:val="TOC6"/>
        <w:tabs>
          <w:tab w:val="right" w:leader="dot" w:pos="5030"/>
        </w:tabs>
        <w:rPr>
          <w:rFonts w:eastAsiaTheme="minorEastAsia"/>
          <w:noProof/>
          <w:sz w:val="22"/>
          <w:lang w:val="en-US" w:eastAsia="en-US" w:bidi="ar-SA"/>
        </w:rPr>
      </w:pPr>
      <w:hyperlink w:anchor="_Toc399859502" w:history="1">
        <w:r w:rsidRPr="00C544C9">
          <w:rPr>
            <w:rStyle w:val="Hyperlink"/>
            <w:rFonts w:ascii="Calibri Light" w:eastAsia="SimSun" w:hAnsi="Calibri Light"/>
            <w:noProof/>
          </w:rPr>
          <w:t>Exchange Online Protection G</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_Toc399859502 \h </w:instrText>
        </w:r>
        <w:r>
          <w:rPr>
            <w:noProof/>
            <w:webHidden/>
          </w:rPr>
        </w:r>
        <w:r>
          <w:rPr>
            <w:noProof/>
            <w:webHidden/>
          </w:rPr>
          <w:fldChar w:fldCharType="separate"/>
        </w:r>
        <w:r>
          <w:rPr>
            <w:noProof/>
            <w:webHidden/>
          </w:rPr>
          <w:t>48</w:t>
        </w:r>
        <w:r>
          <w:rPr>
            <w:noProof/>
            <w:webHidden/>
          </w:rPr>
          <w:fldChar w:fldCharType="end"/>
        </w:r>
      </w:hyperlink>
    </w:p>
    <w:p w14:paraId="70463616"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503" w:history="1">
        <w:r w:rsidRPr="00C544C9">
          <w:rPr>
            <w:rStyle w:val="Hyperlink"/>
            <w:rFonts w:ascii="Calibri Light" w:eastAsiaTheme="majorEastAsia" w:hAnsi="Calibri Light"/>
            <w:noProof/>
          </w:rPr>
          <w:t>Lync Online</w:t>
        </w:r>
        <w:r>
          <w:rPr>
            <w:noProof/>
            <w:webHidden/>
          </w:rPr>
          <w:tab/>
        </w:r>
        <w:r>
          <w:rPr>
            <w:noProof/>
            <w:webHidden/>
          </w:rPr>
          <w:fldChar w:fldCharType="begin"/>
        </w:r>
        <w:r>
          <w:rPr>
            <w:noProof/>
            <w:webHidden/>
          </w:rPr>
          <w:instrText xml:space="preserve"> PAGEREF _Toc399859503 \h </w:instrText>
        </w:r>
        <w:r>
          <w:rPr>
            <w:noProof/>
            <w:webHidden/>
          </w:rPr>
        </w:r>
        <w:r>
          <w:rPr>
            <w:noProof/>
            <w:webHidden/>
          </w:rPr>
          <w:fldChar w:fldCharType="separate"/>
        </w:r>
        <w:r>
          <w:rPr>
            <w:noProof/>
            <w:webHidden/>
          </w:rPr>
          <w:t>49</w:t>
        </w:r>
        <w:r>
          <w:rPr>
            <w:noProof/>
            <w:webHidden/>
          </w:rPr>
          <w:fldChar w:fldCharType="end"/>
        </w:r>
      </w:hyperlink>
    </w:p>
    <w:p w14:paraId="5095E759" w14:textId="77777777" w:rsidR="00E9237F" w:rsidRDefault="00E9237F">
      <w:pPr>
        <w:pStyle w:val="TOC6"/>
        <w:tabs>
          <w:tab w:val="right" w:leader="dot" w:pos="5030"/>
        </w:tabs>
        <w:rPr>
          <w:rFonts w:eastAsiaTheme="minorEastAsia"/>
          <w:noProof/>
          <w:sz w:val="22"/>
          <w:lang w:val="en-US" w:eastAsia="en-US" w:bidi="ar-SA"/>
        </w:rPr>
      </w:pPr>
      <w:hyperlink w:anchor="_Toc399859504" w:history="1">
        <w:r w:rsidRPr="00C544C9">
          <w:rPr>
            <w:rStyle w:val="Hyperlink"/>
            <w:rFonts w:ascii="Calibri Light" w:eastAsia="SimSun" w:hAnsi="Calibri Light"/>
            <w:noProof/>
          </w:rPr>
          <w:t xml:space="preserve">Lync Online </w:t>
        </w:r>
        <w:r w:rsidRPr="00C544C9">
          <w:rPr>
            <w:rStyle w:val="Hyperlink"/>
            <w:rFonts w:ascii="Calibri Light" w:eastAsia="SimSun" w:hAnsi="Calibri Light" w:hint="eastAsia"/>
            <w:noProof/>
          </w:rPr>
          <w:t>计划</w:t>
        </w:r>
        <w:r w:rsidRPr="00C544C9">
          <w:rPr>
            <w:rStyle w:val="Hyperlink"/>
            <w:rFonts w:ascii="Calibri Light" w:eastAsia="SimSun" w:hAnsi="Calibri Light"/>
            <w:noProof/>
          </w:rPr>
          <w:t xml:space="preserve"> 1</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_Toc399859504 \h </w:instrText>
        </w:r>
        <w:r>
          <w:rPr>
            <w:noProof/>
            <w:webHidden/>
          </w:rPr>
        </w:r>
        <w:r>
          <w:rPr>
            <w:noProof/>
            <w:webHidden/>
          </w:rPr>
          <w:fldChar w:fldCharType="separate"/>
        </w:r>
        <w:r>
          <w:rPr>
            <w:noProof/>
            <w:webHidden/>
          </w:rPr>
          <w:t>49</w:t>
        </w:r>
        <w:r>
          <w:rPr>
            <w:noProof/>
            <w:webHidden/>
          </w:rPr>
          <w:fldChar w:fldCharType="end"/>
        </w:r>
      </w:hyperlink>
    </w:p>
    <w:p w14:paraId="21D916D4" w14:textId="77777777" w:rsidR="00E9237F" w:rsidRDefault="00E9237F">
      <w:pPr>
        <w:pStyle w:val="TOC6"/>
        <w:tabs>
          <w:tab w:val="right" w:leader="dot" w:pos="5030"/>
        </w:tabs>
        <w:rPr>
          <w:rFonts w:eastAsiaTheme="minorEastAsia"/>
          <w:noProof/>
          <w:sz w:val="22"/>
          <w:lang w:val="en-US" w:eastAsia="en-US" w:bidi="ar-SA"/>
        </w:rPr>
      </w:pPr>
      <w:hyperlink w:anchor="_Toc399859505" w:history="1">
        <w:r w:rsidRPr="00C544C9">
          <w:rPr>
            <w:rStyle w:val="Hyperlink"/>
            <w:rFonts w:ascii="Calibri Light" w:eastAsia="SimSun" w:hAnsi="Calibri Light"/>
            <w:noProof/>
          </w:rPr>
          <w:t xml:space="preserve">Lync Online </w:t>
        </w:r>
        <w:r w:rsidRPr="00C544C9">
          <w:rPr>
            <w:rStyle w:val="Hyperlink"/>
            <w:rFonts w:ascii="Calibri Light" w:eastAsia="SimSun" w:hAnsi="Calibri Light" w:hint="eastAsia"/>
            <w:noProof/>
          </w:rPr>
          <w:t>计划</w:t>
        </w:r>
        <w:r w:rsidRPr="00C544C9">
          <w:rPr>
            <w:rStyle w:val="Hyperlink"/>
            <w:rFonts w:ascii="Calibri Light" w:eastAsia="SimSun" w:hAnsi="Calibri Light"/>
            <w:noProof/>
          </w:rPr>
          <w:t xml:space="preserve"> 1 Add-on</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_Toc399859505 \h </w:instrText>
        </w:r>
        <w:r>
          <w:rPr>
            <w:noProof/>
            <w:webHidden/>
          </w:rPr>
        </w:r>
        <w:r>
          <w:rPr>
            <w:noProof/>
            <w:webHidden/>
          </w:rPr>
          <w:fldChar w:fldCharType="separate"/>
        </w:r>
        <w:r>
          <w:rPr>
            <w:noProof/>
            <w:webHidden/>
          </w:rPr>
          <w:t>49</w:t>
        </w:r>
        <w:r>
          <w:rPr>
            <w:noProof/>
            <w:webHidden/>
          </w:rPr>
          <w:fldChar w:fldCharType="end"/>
        </w:r>
      </w:hyperlink>
    </w:p>
    <w:p w14:paraId="204D8029" w14:textId="77777777" w:rsidR="00E9237F" w:rsidRDefault="00E9237F">
      <w:pPr>
        <w:pStyle w:val="TOC6"/>
        <w:tabs>
          <w:tab w:val="right" w:leader="dot" w:pos="5030"/>
        </w:tabs>
        <w:rPr>
          <w:rFonts w:eastAsiaTheme="minorEastAsia"/>
          <w:noProof/>
          <w:sz w:val="22"/>
          <w:lang w:val="en-US" w:eastAsia="en-US" w:bidi="ar-SA"/>
        </w:rPr>
      </w:pPr>
      <w:hyperlink w:anchor="_Toc399859506" w:history="1">
        <w:r w:rsidRPr="00C544C9">
          <w:rPr>
            <w:rStyle w:val="Hyperlink"/>
            <w:rFonts w:ascii="Calibri Light" w:eastAsia="SimSun" w:hAnsi="Calibri Light"/>
            <w:noProof/>
          </w:rPr>
          <w:t xml:space="preserve">Lync Online </w:t>
        </w:r>
        <w:r w:rsidRPr="00C544C9">
          <w:rPr>
            <w:rStyle w:val="Hyperlink"/>
            <w:rFonts w:ascii="Calibri Light" w:eastAsia="SimSun" w:hAnsi="Calibri Light" w:hint="eastAsia"/>
            <w:noProof/>
          </w:rPr>
          <w:t>计划</w:t>
        </w:r>
        <w:r w:rsidRPr="00C544C9">
          <w:rPr>
            <w:rStyle w:val="Hyperlink"/>
            <w:rFonts w:ascii="Calibri Light" w:eastAsia="SimSun" w:hAnsi="Calibri Light"/>
            <w:noProof/>
          </w:rPr>
          <w:t xml:space="preserve"> 1G</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_Toc399859506 \h </w:instrText>
        </w:r>
        <w:r>
          <w:rPr>
            <w:noProof/>
            <w:webHidden/>
          </w:rPr>
        </w:r>
        <w:r>
          <w:rPr>
            <w:noProof/>
            <w:webHidden/>
          </w:rPr>
          <w:fldChar w:fldCharType="separate"/>
        </w:r>
        <w:r>
          <w:rPr>
            <w:noProof/>
            <w:webHidden/>
          </w:rPr>
          <w:t>49</w:t>
        </w:r>
        <w:r>
          <w:rPr>
            <w:noProof/>
            <w:webHidden/>
          </w:rPr>
          <w:fldChar w:fldCharType="end"/>
        </w:r>
      </w:hyperlink>
    </w:p>
    <w:p w14:paraId="583A60C3" w14:textId="77777777" w:rsidR="00E9237F" w:rsidRDefault="00E9237F">
      <w:pPr>
        <w:pStyle w:val="TOC6"/>
        <w:tabs>
          <w:tab w:val="right" w:leader="dot" w:pos="5030"/>
        </w:tabs>
        <w:rPr>
          <w:rFonts w:eastAsiaTheme="minorEastAsia"/>
          <w:noProof/>
          <w:sz w:val="22"/>
          <w:lang w:val="en-US" w:eastAsia="en-US" w:bidi="ar-SA"/>
        </w:rPr>
      </w:pPr>
      <w:hyperlink w:anchor="_Toc399859507" w:history="1">
        <w:r w:rsidRPr="00C544C9">
          <w:rPr>
            <w:rStyle w:val="Hyperlink"/>
            <w:rFonts w:ascii="Calibri Light" w:eastAsia="SimSun" w:hAnsi="Calibri Light"/>
            <w:noProof/>
          </w:rPr>
          <w:t xml:space="preserve">Lync Online </w:t>
        </w:r>
        <w:r w:rsidRPr="00C544C9">
          <w:rPr>
            <w:rStyle w:val="Hyperlink"/>
            <w:rFonts w:ascii="Calibri Light" w:eastAsia="SimSun" w:hAnsi="Calibri Light" w:hint="eastAsia"/>
            <w:noProof/>
          </w:rPr>
          <w:t>计划</w:t>
        </w:r>
        <w:r w:rsidRPr="00C544C9">
          <w:rPr>
            <w:rStyle w:val="Hyperlink"/>
            <w:rFonts w:ascii="Calibri Light" w:eastAsia="SimSun" w:hAnsi="Calibri Light"/>
            <w:noProof/>
          </w:rPr>
          <w:t xml:space="preserve"> 2</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_Toc399859507 \h </w:instrText>
        </w:r>
        <w:r>
          <w:rPr>
            <w:noProof/>
            <w:webHidden/>
          </w:rPr>
        </w:r>
        <w:r>
          <w:rPr>
            <w:noProof/>
            <w:webHidden/>
          </w:rPr>
          <w:fldChar w:fldCharType="separate"/>
        </w:r>
        <w:r>
          <w:rPr>
            <w:noProof/>
            <w:webHidden/>
          </w:rPr>
          <w:t>49</w:t>
        </w:r>
        <w:r>
          <w:rPr>
            <w:noProof/>
            <w:webHidden/>
          </w:rPr>
          <w:fldChar w:fldCharType="end"/>
        </w:r>
      </w:hyperlink>
    </w:p>
    <w:p w14:paraId="529EF7B3" w14:textId="77777777" w:rsidR="00E9237F" w:rsidRDefault="00E9237F">
      <w:pPr>
        <w:pStyle w:val="TOC6"/>
        <w:tabs>
          <w:tab w:val="right" w:leader="dot" w:pos="5030"/>
        </w:tabs>
        <w:rPr>
          <w:rFonts w:eastAsiaTheme="minorEastAsia"/>
          <w:noProof/>
          <w:sz w:val="22"/>
          <w:lang w:val="en-US" w:eastAsia="en-US" w:bidi="ar-SA"/>
        </w:rPr>
      </w:pPr>
      <w:hyperlink w:anchor="_Toc399859508" w:history="1">
        <w:r w:rsidRPr="00C544C9">
          <w:rPr>
            <w:rStyle w:val="Hyperlink"/>
            <w:rFonts w:ascii="Calibri Light" w:eastAsia="SimSun" w:hAnsi="Calibri Light"/>
            <w:noProof/>
          </w:rPr>
          <w:t xml:space="preserve">Lync Online </w:t>
        </w:r>
        <w:r w:rsidRPr="00C544C9">
          <w:rPr>
            <w:rStyle w:val="Hyperlink"/>
            <w:rFonts w:ascii="Calibri Light" w:eastAsia="SimSun" w:hAnsi="Calibri Light" w:hint="eastAsia"/>
            <w:noProof/>
          </w:rPr>
          <w:t>计划</w:t>
        </w:r>
        <w:r w:rsidRPr="00C544C9">
          <w:rPr>
            <w:rStyle w:val="Hyperlink"/>
            <w:rFonts w:ascii="Calibri Light" w:eastAsia="SimSun" w:hAnsi="Calibri Light"/>
            <w:noProof/>
          </w:rPr>
          <w:t xml:space="preserve"> 2G</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_Toc399859508 \h </w:instrText>
        </w:r>
        <w:r>
          <w:rPr>
            <w:noProof/>
            <w:webHidden/>
          </w:rPr>
        </w:r>
        <w:r>
          <w:rPr>
            <w:noProof/>
            <w:webHidden/>
          </w:rPr>
          <w:fldChar w:fldCharType="separate"/>
        </w:r>
        <w:r>
          <w:rPr>
            <w:noProof/>
            <w:webHidden/>
          </w:rPr>
          <w:t>49</w:t>
        </w:r>
        <w:r>
          <w:rPr>
            <w:noProof/>
            <w:webHidden/>
          </w:rPr>
          <w:fldChar w:fldCharType="end"/>
        </w:r>
      </w:hyperlink>
    </w:p>
    <w:p w14:paraId="37916638"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509" w:history="1">
        <w:r w:rsidRPr="00C544C9">
          <w:rPr>
            <w:rStyle w:val="Hyperlink"/>
            <w:rFonts w:ascii="Calibri Light" w:eastAsiaTheme="majorEastAsia" w:hAnsi="Calibri Light"/>
            <w:noProof/>
          </w:rPr>
          <w:t>Office 365</w:t>
        </w:r>
        <w:r w:rsidRPr="00C544C9">
          <w:rPr>
            <w:rStyle w:val="Hyperlink"/>
            <w:rFonts w:eastAsiaTheme="majorEastAsia"/>
            <w:noProof/>
          </w:rPr>
          <w:t xml:space="preserve"> </w:t>
        </w:r>
        <w:r w:rsidRPr="00C544C9">
          <w:rPr>
            <w:rStyle w:val="Hyperlink"/>
            <w:rFonts w:eastAsiaTheme="majorEastAsia" w:hint="eastAsia"/>
            <w:noProof/>
          </w:rPr>
          <w:t>应用程序</w:t>
        </w:r>
        <w:r>
          <w:rPr>
            <w:noProof/>
            <w:webHidden/>
          </w:rPr>
          <w:tab/>
        </w:r>
        <w:r>
          <w:rPr>
            <w:noProof/>
            <w:webHidden/>
          </w:rPr>
          <w:fldChar w:fldCharType="begin"/>
        </w:r>
        <w:r>
          <w:rPr>
            <w:noProof/>
            <w:webHidden/>
          </w:rPr>
          <w:instrText xml:space="preserve"> PAGEREF _Toc399859509 \h </w:instrText>
        </w:r>
        <w:r>
          <w:rPr>
            <w:noProof/>
            <w:webHidden/>
          </w:rPr>
        </w:r>
        <w:r>
          <w:rPr>
            <w:noProof/>
            <w:webHidden/>
          </w:rPr>
          <w:fldChar w:fldCharType="separate"/>
        </w:r>
        <w:r>
          <w:rPr>
            <w:noProof/>
            <w:webHidden/>
          </w:rPr>
          <w:t>49</w:t>
        </w:r>
        <w:r>
          <w:rPr>
            <w:noProof/>
            <w:webHidden/>
          </w:rPr>
          <w:fldChar w:fldCharType="end"/>
        </w:r>
      </w:hyperlink>
    </w:p>
    <w:p w14:paraId="600B442A" w14:textId="77777777" w:rsidR="00E9237F" w:rsidRDefault="00E9237F">
      <w:pPr>
        <w:pStyle w:val="TOC6"/>
        <w:tabs>
          <w:tab w:val="right" w:leader="dot" w:pos="5030"/>
        </w:tabs>
        <w:rPr>
          <w:rFonts w:eastAsiaTheme="minorEastAsia"/>
          <w:noProof/>
          <w:sz w:val="22"/>
          <w:lang w:val="en-US" w:eastAsia="en-US" w:bidi="ar-SA"/>
        </w:rPr>
      </w:pPr>
      <w:hyperlink w:anchor="_Toc399859510" w:history="1">
        <w:r w:rsidRPr="00C544C9">
          <w:rPr>
            <w:rStyle w:val="Hyperlink"/>
            <w:rFonts w:ascii="Calibri Light" w:eastAsia="SimSun" w:hAnsi="Calibri Light"/>
            <w:noProof/>
          </w:rPr>
          <w:t>Office 365 Business</w:t>
        </w:r>
        <w:r>
          <w:rPr>
            <w:noProof/>
            <w:webHidden/>
          </w:rPr>
          <w:tab/>
        </w:r>
        <w:r>
          <w:rPr>
            <w:noProof/>
            <w:webHidden/>
          </w:rPr>
          <w:fldChar w:fldCharType="begin"/>
        </w:r>
        <w:r>
          <w:rPr>
            <w:noProof/>
            <w:webHidden/>
          </w:rPr>
          <w:instrText xml:space="preserve"> PAGEREF _Toc399859510 \h </w:instrText>
        </w:r>
        <w:r>
          <w:rPr>
            <w:noProof/>
            <w:webHidden/>
          </w:rPr>
        </w:r>
        <w:r>
          <w:rPr>
            <w:noProof/>
            <w:webHidden/>
          </w:rPr>
          <w:fldChar w:fldCharType="separate"/>
        </w:r>
        <w:r>
          <w:rPr>
            <w:noProof/>
            <w:webHidden/>
          </w:rPr>
          <w:t>49</w:t>
        </w:r>
        <w:r>
          <w:rPr>
            <w:noProof/>
            <w:webHidden/>
          </w:rPr>
          <w:fldChar w:fldCharType="end"/>
        </w:r>
      </w:hyperlink>
    </w:p>
    <w:p w14:paraId="2B42E696" w14:textId="77777777" w:rsidR="00E9237F" w:rsidRDefault="00E9237F">
      <w:pPr>
        <w:pStyle w:val="TOC6"/>
        <w:tabs>
          <w:tab w:val="right" w:leader="dot" w:pos="5030"/>
        </w:tabs>
        <w:rPr>
          <w:rFonts w:eastAsiaTheme="minorEastAsia"/>
          <w:noProof/>
          <w:sz w:val="22"/>
          <w:lang w:val="en-US" w:eastAsia="en-US" w:bidi="ar-SA"/>
        </w:rPr>
      </w:pPr>
      <w:hyperlink w:anchor="_Toc399859511" w:history="1">
        <w:r w:rsidRPr="00C544C9">
          <w:rPr>
            <w:rStyle w:val="Hyperlink"/>
            <w:rFonts w:ascii="Calibri Light" w:eastAsia="SimSun" w:hAnsi="Calibri Light"/>
            <w:noProof/>
          </w:rPr>
          <w:t>Office 365 ProPlus</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_Toc399859511 \h </w:instrText>
        </w:r>
        <w:r>
          <w:rPr>
            <w:noProof/>
            <w:webHidden/>
          </w:rPr>
        </w:r>
        <w:r>
          <w:rPr>
            <w:noProof/>
            <w:webHidden/>
          </w:rPr>
          <w:fldChar w:fldCharType="separate"/>
        </w:r>
        <w:r>
          <w:rPr>
            <w:noProof/>
            <w:webHidden/>
          </w:rPr>
          <w:t>49</w:t>
        </w:r>
        <w:r>
          <w:rPr>
            <w:noProof/>
            <w:webHidden/>
          </w:rPr>
          <w:fldChar w:fldCharType="end"/>
        </w:r>
      </w:hyperlink>
    </w:p>
    <w:p w14:paraId="4094CE7A" w14:textId="77777777" w:rsidR="00E9237F" w:rsidRDefault="00E9237F">
      <w:pPr>
        <w:pStyle w:val="TOC6"/>
        <w:tabs>
          <w:tab w:val="right" w:leader="dot" w:pos="5030"/>
        </w:tabs>
        <w:rPr>
          <w:rFonts w:eastAsiaTheme="minorEastAsia"/>
          <w:noProof/>
          <w:sz w:val="22"/>
          <w:lang w:val="en-US" w:eastAsia="en-US" w:bidi="ar-SA"/>
        </w:rPr>
      </w:pPr>
      <w:hyperlink w:anchor="_Toc399859512" w:history="1">
        <w:r w:rsidRPr="00C544C9">
          <w:rPr>
            <w:rStyle w:val="Hyperlink"/>
            <w:rFonts w:ascii="Calibri Light" w:eastAsia="SimSun" w:hAnsi="Calibri Light"/>
            <w:noProof/>
          </w:rPr>
          <w:t>Office 365 ProPlus A</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_Toc399859512 \h </w:instrText>
        </w:r>
        <w:r>
          <w:rPr>
            <w:noProof/>
            <w:webHidden/>
          </w:rPr>
        </w:r>
        <w:r>
          <w:rPr>
            <w:noProof/>
            <w:webHidden/>
          </w:rPr>
          <w:fldChar w:fldCharType="separate"/>
        </w:r>
        <w:r>
          <w:rPr>
            <w:noProof/>
            <w:webHidden/>
          </w:rPr>
          <w:t>49</w:t>
        </w:r>
        <w:r>
          <w:rPr>
            <w:noProof/>
            <w:webHidden/>
          </w:rPr>
          <w:fldChar w:fldCharType="end"/>
        </w:r>
      </w:hyperlink>
    </w:p>
    <w:p w14:paraId="27C1EAD3" w14:textId="77777777" w:rsidR="00E9237F" w:rsidRDefault="00E9237F">
      <w:pPr>
        <w:pStyle w:val="TOC6"/>
        <w:tabs>
          <w:tab w:val="right" w:leader="dot" w:pos="5030"/>
        </w:tabs>
        <w:rPr>
          <w:rFonts w:eastAsiaTheme="minorEastAsia"/>
          <w:noProof/>
          <w:sz w:val="22"/>
          <w:lang w:val="en-US" w:eastAsia="en-US" w:bidi="ar-SA"/>
        </w:rPr>
      </w:pPr>
      <w:hyperlink w:anchor="_Toc399859513" w:history="1">
        <w:r w:rsidRPr="00C544C9">
          <w:rPr>
            <w:rStyle w:val="Hyperlink"/>
            <w:rFonts w:ascii="Calibri Light" w:eastAsia="SimSun" w:hAnsi="Calibri Light"/>
            <w:noProof/>
          </w:rPr>
          <w:t>Office 365 ProPlus Government G</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_Toc399859513 \h </w:instrText>
        </w:r>
        <w:r>
          <w:rPr>
            <w:noProof/>
            <w:webHidden/>
          </w:rPr>
        </w:r>
        <w:r>
          <w:rPr>
            <w:noProof/>
            <w:webHidden/>
          </w:rPr>
          <w:fldChar w:fldCharType="separate"/>
        </w:r>
        <w:r>
          <w:rPr>
            <w:noProof/>
            <w:webHidden/>
          </w:rPr>
          <w:t>49</w:t>
        </w:r>
        <w:r>
          <w:rPr>
            <w:noProof/>
            <w:webHidden/>
          </w:rPr>
          <w:fldChar w:fldCharType="end"/>
        </w:r>
      </w:hyperlink>
    </w:p>
    <w:p w14:paraId="555A6596" w14:textId="77777777" w:rsidR="00E9237F" w:rsidRDefault="00E9237F">
      <w:pPr>
        <w:pStyle w:val="TOC6"/>
        <w:tabs>
          <w:tab w:val="right" w:leader="dot" w:pos="5030"/>
        </w:tabs>
        <w:rPr>
          <w:rFonts w:eastAsiaTheme="minorEastAsia"/>
          <w:noProof/>
          <w:sz w:val="22"/>
          <w:lang w:val="en-US" w:eastAsia="en-US" w:bidi="ar-SA"/>
        </w:rPr>
      </w:pPr>
      <w:hyperlink w:anchor="_Toc399859514" w:history="1">
        <w:r w:rsidRPr="00C544C9">
          <w:rPr>
            <w:rStyle w:val="Hyperlink"/>
            <w:rFonts w:ascii="Calibri Light" w:eastAsia="SimSun" w:hAnsi="Calibri Light"/>
            <w:noProof/>
          </w:rPr>
          <w:t>Office 365 ProPlus</w:t>
        </w:r>
        <w:r w:rsidRPr="00C544C9">
          <w:rPr>
            <w:rStyle w:val="Hyperlink"/>
            <w:rFonts w:ascii="Calibri Light" w:eastAsia="SimSun" w:hAnsi="Calibri Light" w:hint="eastAsia"/>
            <w:noProof/>
          </w:rPr>
          <w:t>（来自</w:t>
        </w:r>
        <w:r w:rsidRPr="00C544C9">
          <w:rPr>
            <w:rStyle w:val="Hyperlink"/>
            <w:rFonts w:ascii="Calibri Light" w:eastAsia="SimSun" w:hAnsi="Calibri Light"/>
            <w:noProof/>
          </w:rPr>
          <w:t xml:space="preserve"> SA</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_Toc399859514 \h </w:instrText>
        </w:r>
        <w:r>
          <w:rPr>
            <w:noProof/>
            <w:webHidden/>
          </w:rPr>
        </w:r>
        <w:r>
          <w:rPr>
            <w:noProof/>
            <w:webHidden/>
          </w:rPr>
          <w:fldChar w:fldCharType="separate"/>
        </w:r>
        <w:r>
          <w:rPr>
            <w:noProof/>
            <w:webHidden/>
          </w:rPr>
          <w:t>49</w:t>
        </w:r>
        <w:r>
          <w:rPr>
            <w:noProof/>
            <w:webHidden/>
          </w:rPr>
          <w:fldChar w:fldCharType="end"/>
        </w:r>
      </w:hyperlink>
    </w:p>
    <w:p w14:paraId="07F80988" w14:textId="77777777" w:rsidR="00E9237F" w:rsidRDefault="00E9237F">
      <w:pPr>
        <w:pStyle w:val="TOC6"/>
        <w:tabs>
          <w:tab w:val="right" w:leader="dot" w:pos="5030"/>
        </w:tabs>
        <w:rPr>
          <w:rFonts w:eastAsiaTheme="minorEastAsia"/>
          <w:noProof/>
          <w:sz w:val="22"/>
          <w:lang w:val="en-US" w:eastAsia="en-US" w:bidi="ar-SA"/>
        </w:rPr>
      </w:pPr>
      <w:hyperlink w:anchor="_Toc399859515" w:history="1">
        <w:r w:rsidRPr="00C544C9">
          <w:rPr>
            <w:rStyle w:val="Hyperlink"/>
            <w:rFonts w:ascii="Calibri Light" w:eastAsia="SimSun" w:hAnsi="Calibri Light"/>
            <w:noProof/>
          </w:rPr>
          <w:t>Project Online with Project Pro for Offices 365</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_Toc399859515 \h </w:instrText>
        </w:r>
        <w:r>
          <w:rPr>
            <w:noProof/>
            <w:webHidden/>
          </w:rPr>
        </w:r>
        <w:r>
          <w:rPr>
            <w:noProof/>
            <w:webHidden/>
          </w:rPr>
          <w:fldChar w:fldCharType="separate"/>
        </w:r>
        <w:r>
          <w:rPr>
            <w:noProof/>
            <w:webHidden/>
          </w:rPr>
          <w:t>49</w:t>
        </w:r>
        <w:r>
          <w:rPr>
            <w:noProof/>
            <w:webHidden/>
          </w:rPr>
          <w:fldChar w:fldCharType="end"/>
        </w:r>
      </w:hyperlink>
    </w:p>
    <w:p w14:paraId="5192584F" w14:textId="77777777" w:rsidR="00E9237F" w:rsidRDefault="00E9237F">
      <w:pPr>
        <w:pStyle w:val="TOC6"/>
        <w:tabs>
          <w:tab w:val="right" w:leader="dot" w:pos="5030"/>
        </w:tabs>
        <w:rPr>
          <w:rFonts w:eastAsiaTheme="minorEastAsia"/>
          <w:noProof/>
          <w:sz w:val="22"/>
          <w:lang w:val="en-US" w:eastAsia="en-US" w:bidi="ar-SA"/>
        </w:rPr>
      </w:pPr>
      <w:hyperlink w:anchor="_Toc399859516" w:history="1">
        <w:r w:rsidRPr="00C544C9">
          <w:rPr>
            <w:rStyle w:val="Hyperlink"/>
            <w:rFonts w:ascii="Calibri Light" w:eastAsia="SimSun" w:hAnsi="Calibri Light"/>
            <w:noProof/>
          </w:rPr>
          <w:t>Project Online with Project Pro for Offices 365</w:t>
        </w:r>
        <w:r w:rsidRPr="00C544C9">
          <w:rPr>
            <w:rStyle w:val="Hyperlink"/>
            <w:rFonts w:ascii="Calibri Light" w:eastAsia="SimSun" w:hAnsi="Calibri Light" w:hint="eastAsia"/>
            <w:noProof/>
          </w:rPr>
          <w:t>（来自</w:t>
        </w:r>
        <w:r w:rsidRPr="00C544C9">
          <w:rPr>
            <w:rStyle w:val="Hyperlink"/>
            <w:rFonts w:ascii="Calibri Light" w:eastAsia="SimSun" w:hAnsi="Calibri Light"/>
            <w:noProof/>
          </w:rPr>
          <w:t xml:space="preserve"> SA</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_Toc399859516 \h </w:instrText>
        </w:r>
        <w:r>
          <w:rPr>
            <w:noProof/>
            <w:webHidden/>
          </w:rPr>
        </w:r>
        <w:r>
          <w:rPr>
            <w:noProof/>
            <w:webHidden/>
          </w:rPr>
          <w:fldChar w:fldCharType="separate"/>
        </w:r>
        <w:r>
          <w:rPr>
            <w:noProof/>
            <w:webHidden/>
          </w:rPr>
          <w:t>49</w:t>
        </w:r>
        <w:r>
          <w:rPr>
            <w:noProof/>
            <w:webHidden/>
          </w:rPr>
          <w:fldChar w:fldCharType="end"/>
        </w:r>
      </w:hyperlink>
    </w:p>
    <w:p w14:paraId="7652A77C" w14:textId="77777777" w:rsidR="00E9237F" w:rsidRDefault="00E9237F">
      <w:pPr>
        <w:pStyle w:val="TOC6"/>
        <w:tabs>
          <w:tab w:val="right" w:leader="dot" w:pos="5030"/>
        </w:tabs>
        <w:rPr>
          <w:rFonts w:eastAsiaTheme="minorEastAsia"/>
          <w:noProof/>
          <w:sz w:val="22"/>
          <w:lang w:val="en-US" w:eastAsia="en-US" w:bidi="ar-SA"/>
        </w:rPr>
      </w:pPr>
      <w:hyperlink w:anchor="_Toc399859517" w:history="1">
        <w:r w:rsidRPr="00C544C9">
          <w:rPr>
            <w:rStyle w:val="Hyperlink"/>
            <w:rFonts w:ascii="Calibri Light" w:eastAsia="SimSun" w:hAnsi="Calibri Light"/>
            <w:noProof/>
          </w:rPr>
          <w:t>Project Pro for Office 365</w:t>
        </w:r>
        <w:r>
          <w:rPr>
            <w:noProof/>
            <w:webHidden/>
          </w:rPr>
          <w:tab/>
        </w:r>
        <w:r>
          <w:rPr>
            <w:noProof/>
            <w:webHidden/>
          </w:rPr>
          <w:fldChar w:fldCharType="begin"/>
        </w:r>
        <w:r>
          <w:rPr>
            <w:noProof/>
            <w:webHidden/>
          </w:rPr>
          <w:instrText xml:space="preserve"> PAGEREF _Toc399859517 \h </w:instrText>
        </w:r>
        <w:r>
          <w:rPr>
            <w:noProof/>
            <w:webHidden/>
          </w:rPr>
        </w:r>
        <w:r>
          <w:rPr>
            <w:noProof/>
            <w:webHidden/>
          </w:rPr>
          <w:fldChar w:fldCharType="separate"/>
        </w:r>
        <w:r>
          <w:rPr>
            <w:noProof/>
            <w:webHidden/>
          </w:rPr>
          <w:t>49</w:t>
        </w:r>
        <w:r>
          <w:rPr>
            <w:noProof/>
            <w:webHidden/>
          </w:rPr>
          <w:fldChar w:fldCharType="end"/>
        </w:r>
      </w:hyperlink>
    </w:p>
    <w:p w14:paraId="5BF0499D" w14:textId="77777777" w:rsidR="00E9237F" w:rsidRDefault="00E9237F">
      <w:pPr>
        <w:pStyle w:val="TOC6"/>
        <w:tabs>
          <w:tab w:val="right" w:leader="dot" w:pos="5030"/>
        </w:tabs>
        <w:rPr>
          <w:rFonts w:eastAsiaTheme="minorEastAsia"/>
          <w:noProof/>
          <w:sz w:val="22"/>
          <w:lang w:val="en-US" w:eastAsia="en-US" w:bidi="ar-SA"/>
        </w:rPr>
      </w:pPr>
      <w:hyperlink w:anchor="_Toc399859518" w:history="1">
        <w:r w:rsidRPr="00C544C9">
          <w:rPr>
            <w:rStyle w:val="Hyperlink"/>
            <w:rFonts w:ascii="Calibri Light" w:eastAsia="SimSun" w:hAnsi="Calibri Light"/>
            <w:noProof/>
            <w:lang w:val="en-US"/>
          </w:rPr>
          <w:t>Project Pro for Office 365 A</w:t>
        </w:r>
        <w:r>
          <w:rPr>
            <w:noProof/>
            <w:webHidden/>
          </w:rPr>
          <w:tab/>
        </w:r>
        <w:r>
          <w:rPr>
            <w:noProof/>
            <w:webHidden/>
          </w:rPr>
          <w:fldChar w:fldCharType="begin"/>
        </w:r>
        <w:r>
          <w:rPr>
            <w:noProof/>
            <w:webHidden/>
          </w:rPr>
          <w:instrText xml:space="preserve"> PAGEREF _Toc399859518 \h </w:instrText>
        </w:r>
        <w:r>
          <w:rPr>
            <w:noProof/>
            <w:webHidden/>
          </w:rPr>
        </w:r>
        <w:r>
          <w:rPr>
            <w:noProof/>
            <w:webHidden/>
          </w:rPr>
          <w:fldChar w:fldCharType="separate"/>
        </w:r>
        <w:r>
          <w:rPr>
            <w:noProof/>
            <w:webHidden/>
          </w:rPr>
          <w:t>49</w:t>
        </w:r>
        <w:r>
          <w:rPr>
            <w:noProof/>
            <w:webHidden/>
          </w:rPr>
          <w:fldChar w:fldCharType="end"/>
        </w:r>
      </w:hyperlink>
    </w:p>
    <w:p w14:paraId="2C44F8C2" w14:textId="77777777" w:rsidR="00E9237F" w:rsidRDefault="00E9237F">
      <w:pPr>
        <w:pStyle w:val="TOC6"/>
        <w:tabs>
          <w:tab w:val="right" w:leader="dot" w:pos="5030"/>
        </w:tabs>
        <w:rPr>
          <w:rFonts w:eastAsiaTheme="minorEastAsia"/>
          <w:noProof/>
          <w:sz w:val="22"/>
          <w:lang w:val="en-US" w:eastAsia="en-US" w:bidi="ar-SA"/>
        </w:rPr>
      </w:pPr>
      <w:hyperlink w:anchor="_Toc399859519" w:history="1">
        <w:r w:rsidRPr="00C544C9">
          <w:rPr>
            <w:rStyle w:val="Hyperlink"/>
            <w:rFonts w:ascii="Calibri Light" w:eastAsia="SimSun" w:hAnsi="Calibri Light"/>
            <w:noProof/>
          </w:rPr>
          <w:t>Project Pro for Office 365</w:t>
        </w:r>
        <w:r w:rsidRPr="00C544C9">
          <w:rPr>
            <w:rStyle w:val="Hyperlink"/>
            <w:rFonts w:ascii="Calibri Light" w:eastAsia="SimSun" w:hAnsi="Calibri Light" w:hint="eastAsia"/>
            <w:noProof/>
          </w:rPr>
          <w:t>（来自</w:t>
        </w:r>
        <w:r w:rsidRPr="00C544C9">
          <w:rPr>
            <w:rStyle w:val="Hyperlink"/>
            <w:rFonts w:ascii="Calibri Light" w:eastAsia="SimSun" w:hAnsi="Calibri Light"/>
            <w:noProof/>
          </w:rPr>
          <w:t xml:space="preserve"> SA</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_Toc399859519 \h </w:instrText>
        </w:r>
        <w:r>
          <w:rPr>
            <w:noProof/>
            <w:webHidden/>
          </w:rPr>
        </w:r>
        <w:r>
          <w:rPr>
            <w:noProof/>
            <w:webHidden/>
          </w:rPr>
          <w:fldChar w:fldCharType="separate"/>
        </w:r>
        <w:r>
          <w:rPr>
            <w:noProof/>
            <w:webHidden/>
          </w:rPr>
          <w:t>49</w:t>
        </w:r>
        <w:r>
          <w:rPr>
            <w:noProof/>
            <w:webHidden/>
          </w:rPr>
          <w:fldChar w:fldCharType="end"/>
        </w:r>
      </w:hyperlink>
    </w:p>
    <w:p w14:paraId="6D07F374" w14:textId="77777777" w:rsidR="00E9237F" w:rsidRDefault="00E9237F">
      <w:pPr>
        <w:pStyle w:val="TOC6"/>
        <w:tabs>
          <w:tab w:val="right" w:leader="dot" w:pos="5030"/>
        </w:tabs>
        <w:rPr>
          <w:rFonts w:eastAsiaTheme="minorEastAsia"/>
          <w:noProof/>
          <w:sz w:val="22"/>
          <w:lang w:val="en-US" w:eastAsia="en-US" w:bidi="ar-SA"/>
        </w:rPr>
      </w:pPr>
      <w:hyperlink w:anchor="_Toc399859520" w:history="1">
        <w:r w:rsidRPr="00C544C9">
          <w:rPr>
            <w:rStyle w:val="Hyperlink"/>
            <w:rFonts w:ascii="Calibri Light" w:eastAsia="SimSun" w:hAnsi="Calibri Light"/>
            <w:noProof/>
          </w:rPr>
          <w:t>Visio Pro for Office 365</w:t>
        </w:r>
        <w:r>
          <w:rPr>
            <w:noProof/>
            <w:webHidden/>
          </w:rPr>
          <w:tab/>
        </w:r>
        <w:r>
          <w:rPr>
            <w:noProof/>
            <w:webHidden/>
          </w:rPr>
          <w:fldChar w:fldCharType="begin"/>
        </w:r>
        <w:r>
          <w:rPr>
            <w:noProof/>
            <w:webHidden/>
          </w:rPr>
          <w:instrText xml:space="preserve"> PAGEREF _Toc399859520 \h </w:instrText>
        </w:r>
        <w:r>
          <w:rPr>
            <w:noProof/>
            <w:webHidden/>
          </w:rPr>
        </w:r>
        <w:r>
          <w:rPr>
            <w:noProof/>
            <w:webHidden/>
          </w:rPr>
          <w:fldChar w:fldCharType="separate"/>
        </w:r>
        <w:r>
          <w:rPr>
            <w:noProof/>
            <w:webHidden/>
          </w:rPr>
          <w:t>49</w:t>
        </w:r>
        <w:r>
          <w:rPr>
            <w:noProof/>
            <w:webHidden/>
          </w:rPr>
          <w:fldChar w:fldCharType="end"/>
        </w:r>
      </w:hyperlink>
    </w:p>
    <w:p w14:paraId="6513A632" w14:textId="77777777" w:rsidR="00E9237F" w:rsidRDefault="00E9237F">
      <w:pPr>
        <w:pStyle w:val="TOC6"/>
        <w:tabs>
          <w:tab w:val="right" w:leader="dot" w:pos="5030"/>
        </w:tabs>
        <w:rPr>
          <w:rFonts w:eastAsiaTheme="minorEastAsia"/>
          <w:noProof/>
          <w:sz w:val="22"/>
          <w:lang w:val="en-US" w:eastAsia="en-US" w:bidi="ar-SA"/>
        </w:rPr>
      </w:pPr>
      <w:hyperlink w:anchor="_Toc399859521" w:history="1">
        <w:r w:rsidRPr="00C544C9">
          <w:rPr>
            <w:rStyle w:val="Hyperlink"/>
            <w:rFonts w:ascii="Calibri Light" w:eastAsia="SimSun" w:hAnsi="Calibri Light"/>
            <w:noProof/>
            <w:lang w:val="en-US"/>
          </w:rPr>
          <w:t>Visio Pro for Office 365 A</w:t>
        </w:r>
        <w:r>
          <w:rPr>
            <w:noProof/>
            <w:webHidden/>
          </w:rPr>
          <w:tab/>
        </w:r>
        <w:r>
          <w:rPr>
            <w:noProof/>
            <w:webHidden/>
          </w:rPr>
          <w:fldChar w:fldCharType="begin"/>
        </w:r>
        <w:r>
          <w:rPr>
            <w:noProof/>
            <w:webHidden/>
          </w:rPr>
          <w:instrText xml:space="preserve"> PAGEREF _Toc399859521 \h </w:instrText>
        </w:r>
        <w:r>
          <w:rPr>
            <w:noProof/>
            <w:webHidden/>
          </w:rPr>
        </w:r>
        <w:r>
          <w:rPr>
            <w:noProof/>
            <w:webHidden/>
          </w:rPr>
          <w:fldChar w:fldCharType="separate"/>
        </w:r>
        <w:r>
          <w:rPr>
            <w:noProof/>
            <w:webHidden/>
          </w:rPr>
          <w:t>49</w:t>
        </w:r>
        <w:r>
          <w:rPr>
            <w:noProof/>
            <w:webHidden/>
          </w:rPr>
          <w:fldChar w:fldCharType="end"/>
        </w:r>
      </w:hyperlink>
    </w:p>
    <w:p w14:paraId="3DDBAC26" w14:textId="77777777" w:rsidR="00E9237F" w:rsidRDefault="00E9237F">
      <w:pPr>
        <w:pStyle w:val="TOC6"/>
        <w:tabs>
          <w:tab w:val="right" w:leader="dot" w:pos="5030"/>
        </w:tabs>
        <w:rPr>
          <w:rFonts w:eastAsiaTheme="minorEastAsia"/>
          <w:noProof/>
          <w:sz w:val="22"/>
          <w:lang w:val="en-US" w:eastAsia="en-US" w:bidi="ar-SA"/>
        </w:rPr>
      </w:pPr>
      <w:hyperlink w:anchor="_Toc399859522" w:history="1">
        <w:r w:rsidRPr="00C544C9">
          <w:rPr>
            <w:rStyle w:val="Hyperlink"/>
            <w:rFonts w:ascii="Calibri Light" w:eastAsia="SimSun" w:hAnsi="Calibri Light"/>
            <w:noProof/>
          </w:rPr>
          <w:t>Visio Pro for Office 365</w:t>
        </w:r>
        <w:r w:rsidRPr="00C544C9">
          <w:rPr>
            <w:rStyle w:val="Hyperlink"/>
            <w:rFonts w:ascii="Calibri Light" w:eastAsia="SimSun" w:hAnsi="Calibri Light" w:hint="eastAsia"/>
            <w:noProof/>
          </w:rPr>
          <w:t>（来自</w:t>
        </w:r>
        <w:r w:rsidRPr="00C544C9">
          <w:rPr>
            <w:rStyle w:val="Hyperlink"/>
            <w:rFonts w:ascii="Calibri Light" w:eastAsia="SimSun" w:hAnsi="Calibri Light"/>
            <w:noProof/>
          </w:rPr>
          <w:t xml:space="preserve"> SA</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_Toc399859522 \h </w:instrText>
        </w:r>
        <w:r>
          <w:rPr>
            <w:noProof/>
            <w:webHidden/>
          </w:rPr>
        </w:r>
        <w:r>
          <w:rPr>
            <w:noProof/>
            <w:webHidden/>
          </w:rPr>
          <w:fldChar w:fldCharType="separate"/>
        </w:r>
        <w:r>
          <w:rPr>
            <w:noProof/>
            <w:webHidden/>
          </w:rPr>
          <w:t>50</w:t>
        </w:r>
        <w:r>
          <w:rPr>
            <w:noProof/>
            <w:webHidden/>
          </w:rPr>
          <w:fldChar w:fldCharType="end"/>
        </w:r>
      </w:hyperlink>
    </w:p>
    <w:p w14:paraId="2F67FB6F"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523" w:history="1">
        <w:r w:rsidRPr="00C544C9">
          <w:rPr>
            <w:rStyle w:val="Hyperlink"/>
            <w:rFonts w:ascii="Calibri Light" w:eastAsiaTheme="majorEastAsia" w:hAnsi="Calibri Light"/>
            <w:noProof/>
          </w:rPr>
          <w:t xml:space="preserve">Office 365 </w:t>
        </w:r>
        <w:r w:rsidRPr="00C544C9">
          <w:rPr>
            <w:rStyle w:val="Hyperlink"/>
            <w:rFonts w:ascii="Calibri Light" w:eastAsiaTheme="majorEastAsia" w:hAnsi="Calibri Light" w:hint="eastAsia"/>
            <w:noProof/>
          </w:rPr>
          <w:t>套件</w:t>
        </w:r>
        <w:r>
          <w:rPr>
            <w:noProof/>
            <w:webHidden/>
          </w:rPr>
          <w:tab/>
        </w:r>
        <w:r>
          <w:rPr>
            <w:noProof/>
            <w:webHidden/>
          </w:rPr>
          <w:fldChar w:fldCharType="begin"/>
        </w:r>
        <w:r>
          <w:rPr>
            <w:noProof/>
            <w:webHidden/>
          </w:rPr>
          <w:instrText xml:space="preserve"> PAGEREF _Toc399859523 \h </w:instrText>
        </w:r>
        <w:r>
          <w:rPr>
            <w:noProof/>
            <w:webHidden/>
          </w:rPr>
        </w:r>
        <w:r>
          <w:rPr>
            <w:noProof/>
            <w:webHidden/>
          </w:rPr>
          <w:fldChar w:fldCharType="separate"/>
        </w:r>
        <w:r>
          <w:rPr>
            <w:noProof/>
            <w:webHidden/>
          </w:rPr>
          <w:t>51</w:t>
        </w:r>
        <w:r>
          <w:rPr>
            <w:noProof/>
            <w:webHidden/>
          </w:rPr>
          <w:fldChar w:fldCharType="end"/>
        </w:r>
      </w:hyperlink>
    </w:p>
    <w:p w14:paraId="43258BB2" w14:textId="77777777" w:rsidR="00E9237F" w:rsidRDefault="00E9237F">
      <w:pPr>
        <w:pStyle w:val="TOC6"/>
        <w:tabs>
          <w:tab w:val="right" w:leader="dot" w:pos="5030"/>
        </w:tabs>
        <w:rPr>
          <w:rFonts w:eastAsiaTheme="minorEastAsia"/>
          <w:noProof/>
          <w:sz w:val="22"/>
          <w:lang w:val="en-US" w:eastAsia="en-US" w:bidi="ar-SA"/>
        </w:rPr>
      </w:pPr>
      <w:hyperlink w:anchor="_Toc399859524" w:history="1">
        <w:r w:rsidRPr="00C544C9">
          <w:rPr>
            <w:rStyle w:val="Hyperlink"/>
            <w:rFonts w:ascii="Calibri Light" w:eastAsia="SimSun" w:hAnsi="Calibri Light"/>
            <w:noProof/>
          </w:rPr>
          <w:t>Office 365 Business Essentials</w:t>
        </w:r>
        <w:r>
          <w:rPr>
            <w:noProof/>
            <w:webHidden/>
          </w:rPr>
          <w:tab/>
        </w:r>
        <w:r>
          <w:rPr>
            <w:noProof/>
            <w:webHidden/>
          </w:rPr>
          <w:fldChar w:fldCharType="begin"/>
        </w:r>
        <w:r>
          <w:rPr>
            <w:noProof/>
            <w:webHidden/>
          </w:rPr>
          <w:instrText xml:space="preserve"> PAGEREF _Toc399859524 \h </w:instrText>
        </w:r>
        <w:r>
          <w:rPr>
            <w:noProof/>
            <w:webHidden/>
          </w:rPr>
        </w:r>
        <w:r>
          <w:rPr>
            <w:noProof/>
            <w:webHidden/>
          </w:rPr>
          <w:fldChar w:fldCharType="separate"/>
        </w:r>
        <w:r>
          <w:rPr>
            <w:noProof/>
            <w:webHidden/>
          </w:rPr>
          <w:t>51</w:t>
        </w:r>
        <w:r>
          <w:rPr>
            <w:noProof/>
            <w:webHidden/>
          </w:rPr>
          <w:fldChar w:fldCharType="end"/>
        </w:r>
      </w:hyperlink>
    </w:p>
    <w:p w14:paraId="126CF240" w14:textId="77777777" w:rsidR="00E9237F" w:rsidRDefault="00E9237F">
      <w:pPr>
        <w:pStyle w:val="TOC6"/>
        <w:tabs>
          <w:tab w:val="right" w:leader="dot" w:pos="5030"/>
        </w:tabs>
        <w:rPr>
          <w:rFonts w:eastAsiaTheme="minorEastAsia"/>
          <w:noProof/>
          <w:sz w:val="22"/>
          <w:lang w:val="en-US" w:eastAsia="en-US" w:bidi="ar-SA"/>
        </w:rPr>
      </w:pPr>
      <w:hyperlink w:anchor="_Toc399859525" w:history="1">
        <w:r w:rsidRPr="00C544C9">
          <w:rPr>
            <w:rStyle w:val="Hyperlink"/>
            <w:rFonts w:ascii="Calibri Light" w:eastAsia="SimSun" w:hAnsi="Calibri Light"/>
            <w:noProof/>
          </w:rPr>
          <w:t>Office 365 Business Premium</w:t>
        </w:r>
        <w:r>
          <w:rPr>
            <w:noProof/>
            <w:webHidden/>
          </w:rPr>
          <w:tab/>
        </w:r>
        <w:r>
          <w:rPr>
            <w:noProof/>
            <w:webHidden/>
          </w:rPr>
          <w:fldChar w:fldCharType="begin"/>
        </w:r>
        <w:r>
          <w:rPr>
            <w:noProof/>
            <w:webHidden/>
          </w:rPr>
          <w:instrText xml:space="preserve"> PAGEREF _Toc399859525 \h </w:instrText>
        </w:r>
        <w:r>
          <w:rPr>
            <w:noProof/>
            <w:webHidden/>
          </w:rPr>
        </w:r>
        <w:r>
          <w:rPr>
            <w:noProof/>
            <w:webHidden/>
          </w:rPr>
          <w:fldChar w:fldCharType="separate"/>
        </w:r>
        <w:r>
          <w:rPr>
            <w:noProof/>
            <w:webHidden/>
          </w:rPr>
          <w:t>51</w:t>
        </w:r>
        <w:r>
          <w:rPr>
            <w:noProof/>
            <w:webHidden/>
          </w:rPr>
          <w:fldChar w:fldCharType="end"/>
        </w:r>
      </w:hyperlink>
    </w:p>
    <w:p w14:paraId="789638C5" w14:textId="77777777" w:rsidR="00E9237F" w:rsidRDefault="00E9237F">
      <w:pPr>
        <w:pStyle w:val="TOC6"/>
        <w:tabs>
          <w:tab w:val="right" w:leader="dot" w:pos="5030"/>
        </w:tabs>
        <w:rPr>
          <w:rFonts w:eastAsiaTheme="minorEastAsia"/>
          <w:noProof/>
          <w:sz w:val="22"/>
          <w:lang w:val="en-US" w:eastAsia="en-US" w:bidi="ar-SA"/>
        </w:rPr>
      </w:pPr>
      <w:hyperlink w:anchor="_Toc399859526" w:history="1">
        <w:r w:rsidRPr="00C544C9">
          <w:rPr>
            <w:rStyle w:val="Hyperlink"/>
            <w:rFonts w:ascii="Calibri Light" w:eastAsia="SimSun" w:hAnsi="Calibri Light"/>
            <w:noProof/>
          </w:rPr>
          <w:t>Office 365 Education E2</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_Toc399859526 \h </w:instrText>
        </w:r>
        <w:r>
          <w:rPr>
            <w:noProof/>
            <w:webHidden/>
          </w:rPr>
        </w:r>
        <w:r>
          <w:rPr>
            <w:noProof/>
            <w:webHidden/>
          </w:rPr>
          <w:fldChar w:fldCharType="separate"/>
        </w:r>
        <w:r>
          <w:rPr>
            <w:noProof/>
            <w:webHidden/>
          </w:rPr>
          <w:t>51</w:t>
        </w:r>
        <w:r>
          <w:rPr>
            <w:noProof/>
            <w:webHidden/>
          </w:rPr>
          <w:fldChar w:fldCharType="end"/>
        </w:r>
      </w:hyperlink>
    </w:p>
    <w:p w14:paraId="360CCE42" w14:textId="77777777" w:rsidR="00E9237F" w:rsidRDefault="00E9237F">
      <w:pPr>
        <w:pStyle w:val="TOC6"/>
        <w:tabs>
          <w:tab w:val="right" w:leader="dot" w:pos="5030"/>
        </w:tabs>
        <w:rPr>
          <w:rFonts w:eastAsiaTheme="minorEastAsia"/>
          <w:noProof/>
          <w:sz w:val="22"/>
          <w:lang w:val="en-US" w:eastAsia="en-US" w:bidi="ar-SA"/>
        </w:rPr>
      </w:pPr>
      <w:hyperlink w:anchor="_Toc399859527" w:history="1">
        <w:r w:rsidRPr="00C544C9">
          <w:rPr>
            <w:rStyle w:val="Hyperlink"/>
            <w:rFonts w:ascii="Calibri Light" w:eastAsia="SimSun" w:hAnsi="Calibri Light"/>
            <w:noProof/>
          </w:rPr>
          <w:t>Office 365 Education E3</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_Toc399859527 \h </w:instrText>
        </w:r>
        <w:r>
          <w:rPr>
            <w:noProof/>
            <w:webHidden/>
          </w:rPr>
        </w:r>
        <w:r>
          <w:rPr>
            <w:noProof/>
            <w:webHidden/>
          </w:rPr>
          <w:fldChar w:fldCharType="separate"/>
        </w:r>
        <w:r>
          <w:rPr>
            <w:noProof/>
            <w:webHidden/>
          </w:rPr>
          <w:t>51</w:t>
        </w:r>
        <w:r>
          <w:rPr>
            <w:noProof/>
            <w:webHidden/>
          </w:rPr>
          <w:fldChar w:fldCharType="end"/>
        </w:r>
      </w:hyperlink>
    </w:p>
    <w:p w14:paraId="24519B03" w14:textId="77777777" w:rsidR="00E9237F" w:rsidRDefault="00E9237F">
      <w:pPr>
        <w:pStyle w:val="TOC6"/>
        <w:tabs>
          <w:tab w:val="right" w:leader="dot" w:pos="5030"/>
        </w:tabs>
        <w:rPr>
          <w:rFonts w:eastAsiaTheme="minorEastAsia"/>
          <w:noProof/>
          <w:sz w:val="22"/>
          <w:lang w:val="en-US" w:eastAsia="en-US" w:bidi="ar-SA"/>
        </w:rPr>
      </w:pPr>
      <w:hyperlink w:anchor="_Toc399859528" w:history="1">
        <w:r w:rsidRPr="00C544C9">
          <w:rPr>
            <w:rStyle w:val="Hyperlink"/>
            <w:rFonts w:ascii="Calibri Light" w:eastAsia="SimSun" w:hAnsi="Calibri Light"/>
            <w:noProof/>
          </w:rPr>
          <w:t>Office 365 Education E4</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_Toc399859528 \h </w:instrText>
        </w:r>
        <w:r>
          <w:rPr>
            <w:noProof/>
            <w:webHidden/>
          </w:rPr>
        </w:r>
        <w:r>
          <w:rPr>
            <w:noProof/>
            <w:webHidden/>
          </w:rPr>
          <w:fldChar w:fldCharType="separate"/>
        </w:r>
        <w:r>
          <w:rPr>
            <w:noProof/>
            <w:webHidden/>
          </w:rPr>
          <w:t>51</w:t>
        </w:r>
        <w:r>
          <w:rPr>
            <w:noProof/>
            <w:webHidden/>
          </w:rPr>
          <w:fldChar w:fldCharType="end"/>
        </w:r>
      </w:hyperlink>
    </w:p>
    <w:p w14:paraId="69B47E2E" w14:textId="77777777" w:rsidR="00E9237F" w:rsidRDefault="00E9237F">
      <w:pPr>
        <w:pStyle w:val="TOC6"/>
        <w:tabs>
          <w:tab w:val="right" w:leader="dot" w:pos="5030"/>
        </w:tabs>
        <w:rPr>
          <w:rFonts w:eastAsiaTheme="minorEastAsia"/>
          <w:noProof/>
          <w:sz w:val="22"/>
          <w:lang w:val="en-US" w:eastAsia="en-US" w:bidi="ar-SA"/>
        </w:rPr>
      </w:pPr>
      <w:hyperlink w:anchor="_Toc399859529" w:history="1">
        <w:r w:rsidRPr="00C544C9">
          <w:rPr>
            <w:rStyle w:val="Hyperlink"/>
            <w:rFonts w:ascii="Calibri Light" w:eastAsia="SimSun" w:hAnsi="Calibri Light"/>
            <w:noProof/>
          </w:rPr>
          <w:t>Office 365 Education E3</w:t>
        </w:r>
        <w:r w:rsidRPr="00C544C9">
          <w:rPr>
            <w:rStyle w:val="Hyperlink"/>
            <w:rFonts w:ascii="Calibri Light" w:eastAsia="SimSun" w:hAnsi="Calibri Light" w:hint="eastAsia"/>
            <w:noProof/>
          </w:rPr>
          <w:t>、</w:t>
        </w:r>
        <w:r w:rsidRPr="00C544C9">
          <w:rPr>
            <w:rStyle w:val="Hyperlink"/>
            <w:rFonts w:ascii="Calibri Light" w:eastAsia="SimSun" w:hAnsi="Calibri Light"/>
            <w:noProof/>
          </w:rPr>
          <w:t>E4 Add-on</w:t>
        </w:r>
        <w:r w:rsidRPr="00C544C9">
          <w:rPr>
            <w:rStyle w:val="Hyperlink"/>
            <w:rFonts w:ascii="Calibri Light" w:eastAsia="SimSun" w:hAnsi="Calibri Light"/>
            <w:noProof/>
            <w:lang w:val="en-US"/>
          </w:rPr>
          <w:t xml:space="preserve"> </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_Toc399859529 \h </w:instrText>
        </w:r>
        <w:r>
          <w:rPr>
            <w:noProof/>
            <w:webHidden/>
          </w:rPr>
        </w:r>
        <w:r>
          <w:rPr>
            <w:noProof/>
            <w:webHidden/>
          </w:rPr>
          <w:fldChar w:fldCharType="separate"/>
        </w:r>
        <w:r>
          <w:rPr>
            <w:noProof/>
            <w:webHidden/>
          </w:rPr>
          <w:t>51</w:t>
        </w:r>
        <w:r>
          <w:rPr>
            <w:noProof/>
            <w:webHidden/>
          </w:rPr>
          <w:fldChar w:fldCharType="end"/>
        </w:r>
      </w:hyperlink>
    </w:p>
    <w:p w14:paraId="4C599E7A" w14:textId="77777777" w:rsidR="00E9237F" w:rsidRDefault="00E9237F">
      <w:pPr>
        <w:pStyle w:val="TOC6"/>
        <w:tabs>
          <w:tab w:val="right" w:leader="dot" w:pos="5030"/>
        </w:tabs>
        <w:rPr>
          <w:rFonts w:eastAsiaTheme="minorEastAsia"/>
          <w:noProof/>
          <w:sz w:val="22"/>
          <w:lang w:val="en-US" w:eastAsia="en-US" w:bidi="ar-SA"/>
        </w:rPr>
      </w:pPr>
      <w:hyperlink w:anchor="_Toc399859530" w:history="1">
        <w:r w:rsidRPr="00C544C9">
          <w:rPr>
            <w:rStyle w:val="Hyperlink"/>
            <w:rFonts w:ascii="Calibri Light" w:eastAsia="SimSun" w:hAnsi="Calibri Light"/>
            <w:noProof/>
          </w:rPr>
          <w:t xml:space="preserve">Office 365 Education E3 </w:t>
        </w:r>
        <w:r w:rsidRPr="00C544C9">
          <w:rPr>
            <w:rStyle w:val="Hyperlink"/>
            <w:rFonts w:ascii="Calibri Light" w:eastAsia="SimSun" w:hAnsi="Calibri Light" w:hint="eastAsia"/>
            <w:noProof/>
          </w:rPr>
          <w:t>和</w:t>
        </w:r>
        <w:r w:rsidRPr="00C544C9">
          <w:rPr>
            <w:rStyle w:val="Hyperlink"/>
            <w:rFonts w:ascii="Calibri Light" w:eastAsia="SimSun" w:hAnsi="Calibri Light"/>
            <w:noProof/>
          </w:rPr>
          <w:t xml:space="preserve"> E4</w:t>
        </w:r>
        <w:r w:rsidRPr="00C544C9">
          <w:rPr>
            <w:rStyle w:val="Hyperlink"/>
            <w:rFonts w:ascii="Calibri Light" w:eastAsia="SimSun" w:hAnsi="Calibri Light" w:hint="eastAsia"/>
            <w:noProof/>
          </w:rPr>
          <w:t>（不带</w:t>
        </w:r>
        <w:r w:rsidRPr="00C544C9">
          <w:rPr>
            <w:rStyle w:val="Hyperlink"/>
            <w:rFonts w:ascii="Calibri Light" w:eastAsia="SimSun" w:hAnsi="Calibri Light"/>
            <w:noProof/>
          </w:rPr>
          <w:t xml:space="preserve"> ProPlus Add-on</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_Toc399859530 \h </w:instrText>
        </w:r>
        <w:r>
          <w:rPr>
            <w:noProof/>
            <w:webHidden/>
          </w:rPr>
        </w:r>
        <w:r>
          <w:rPr>
            <w:noProof/>
            <w:webHidden/>
          </w:rPr>
          <w:fldChar w:fldCharType="separate"/>
        </w:r>
        <w:r>
          <w:rPr>
            <w:noProof/>
            <w:webHidden/>
          </w:rPr>
          <w:t>51</w:t>
        </w:r>
        <w:r>
          <w:rPr>
            <w:noProof/>
            <w:webHidden/>
          </w:rPr>
          <w:fldChar w:fldCharType="end"/>
        </w:r>
      </w:hyperlink>
    </w:p>
    <w:p w14:paraId="25217A26" w14:textId="77777777" w:rsidR="00E9237F" w:rsidRDefault="00E9237F">
      <w:pPr>
        <w:pStyle w:val="TOC6"/>
        <w:tabs>
          <w:tab w:val="right" w:leader="dot" w:pos="5030"/>
        </w:tabs>
        <w:rPr>
          <w:rFonts w:eastAsiaTheme="minorEastAsia"/>
          <w:noProof/>
          <w:sz w:val="22"/>
          <w:lang w:val="en-US" w:eastAsia="en-US" w:bidi="ar-SA"/>
        </w:rPr>
      </w:pPr>
      <w:hyperlink w:anchor="_Toc399859531" w:history="1">
        <w:r w:rsidRPr="00C544C9">
          <w:rPr>
            <w:rStyle w:val="Hyperlink"/>
            <w:rFonts w:ascii="Calibri Light" w:eastAsia="SimSun" w:hAnsi="Calibri Light"/>
            <w:noProof/>
          </w:rPr>
          <w:t>Office 365 Enterprise E1</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_Toc399859531 \h </w:instrText>
        </w:r>
        <w:r>
          <w:rPr>
            <w:noProof/>
            <w:webHidden/>
          </w:rPr>
        </w:r>
        <w:r>
          <w:rPr>
            <w:noProof/>
            <w:webHidden/>
          </w:rPr>
          <w:fldChar w:fldCharType="separate"/>
        </w:r>
        <w:r>
          <w:rPr>
            <w:noProof/>
            <w:webHidden/>
          </w:rPr>
          <w:t>51</w:t>
        </w:r>
        <w:r>
          <w:rPr>
            <w:noProof/>
            <w:webHidden/>
          </w:rPr>
          <w:fldChar w:fldCharType="end"/>
        </w:r>
      </w:hyperlink>
    </w:p>
    <w:p w14:paraId="1057D6C1" w14:textId="77777777" w:rsidR="00E9237F" w:rsidRDefault="00E9237F">
      <w:pPr>
        <w:pStyle w:val="TOC6"/>
        <w:tabs>
          <w:tab w:val="right" w:leader="dot" w:pos="5030"/>
        </w:tabs>
        <w:rPr>
          <w:rFonts w:eastAsiaTheme="minorEastAsia"/>
          <w:noProof/>
          <w:sz w:val="22"/>
          <w:lang w:val="en-US" w:eastAsia="en-US" w:bidi="ar-SA"/>
        </w:rPr>
      </w:pPr>
      <w:hyperlink w:anchor="_Toc399859532" w:history="1">
        <w:r w:rsidRPr="00C544C9">
          <w:rPr>
            <w:rStyle w:val="Hyperlink"/>
            <w:rFonts w:ascii="Calibri Light" w:eastAsia="SimSun" w:hAnsi="Calibri Light"/>
            <w:noProof/>
          </w:rPr>
          <w:t>Office 365 Enterprise E1</w:t>
        </w:r>
        <w:r w:rsidRPr="00C544C9">
          <w:rPr>
            <w:rStyle w:val="Hyperlink"/>
            <w:rFonts w:ascii="Calibri Light" w:eastAsia="SimSun" w:hAnsi="Calibri Light" w:hint="eastAsia"/>
            <w:noProof/>
          </w:rPr>
          <w:t>（来自</w:t>
        </w:r>
        <w:r w:rsidRPr="00C544C9">
          <w:rPr>
            <w:rStyle w:val="Hyperlink"/>
            <w:rFonts w:ascii="Calibri Light" w:eastAsia="SimSun" w:hAnsi="Calibri Light"/>
            <w:noProof/>
          </w:rPr>
          <w:t xml:space="preserve"> SA</w:t>
        </w:r>
        <w:r w:rsidRPr="00C544C9">
          <w:rPr>
            <w:rStyle w:val="Hyperlink"/>
            <w:rFonts w:ascii="Calibri Light" w:eastAsia="SimSun" w:hAnsi="Calibri Light" w:hint="eastAsia"/>
            <w:noProof/>
          </w:rPr>
          <w:t>）</w:t>
        </w:r>
        <w:r w:rsidRPr="00C544C9">
          <w:rPr>
            <w:rStyle w:val="Hyperlink"/>
            <w:rFonts w:ascii="Calibri Light" w:eastAsia="SimSun" w:hAnsi="Calibri Light"/>
            <w:noProof/>
            <w:lang w:val="en-US"/>
          </w:rPr>
          <w:t xml:space="preserve"> </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_Toc399859532 \h </w:instrText>
        </w:r>
        <w:r>
          <w:rPr>
            <w:noProof/>
            <w:webHidden/>
          </w:rPr>
        </w:r>
        <w:r>
          <w:rPr>
            <w:noProof/>
            <w:webHidden/>
          </w:rPr>
          <w:fldChar w:fldCharType="separate"/>
        </w:r>
        <w:r>
          <w:rPr>
            <w:noProof/>
            <w:webHidden/>
          </w:rPr>
          <w:t>51</w:t>
        </w:r>
        <w:r>
          <w:rPr>
            <w:noProof/>
            <w:webHidden/>
          </w:rPr>
          <w:fldChar w:fldCharType="end"/>
        </w:r>
      </w:hyperlink>
    </w:p>
    <w:p w14:paraId="14D66084" w14:textId="77777777" w:rsidR="00E9237F" w:rsidRDefault="00E9237F">
      <w:pPr>
        <w:pStyle w:val="TOC6"/>
        <w:tabs>
          <w:tab w:val="right" w:leader="dot" w:pos="5030"/>
        </w:tabs>
        <w:rPr>
          <w:rFonts w:eastAsiaTheme="minorEastAsia"/>
          <w:noProof/>
          <w:sz w:val="22"/>
          <w:lang w:val="en-US" w:eastAsia="en-US" w:bidi="ar-SA"/>
        </w:rPr>
      </w:pPr>
      <w:hyperlink w:anchor="_Toc399859533" w:history="1">
        <w:r w:rsidRPr="00C544C9">
          <w:rPr>
            <w:rStyle w:val="Hyperlink"/>
            <w:rFonts w:ascii="Calibri Light" w:eastAsia="SimSun" w:hAnsi="Calibri Light"/>
            <w:noProof/>
          </w:rPr>
          <w:t>Office 365 Enterprise E3</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_Toc399859533 \h </w:instrText>
        </w:r>
        <w:r>
          <w:rPr>
            <w:noProof/>
            <w:webHidden/>
          </w:rPr>
        </w:r>
        <w:r>
          <w:rPr>
            <w:noProof/>
            <w:webHidden/>
          </w:rPr>
          <w:fldChar w:fldCharType="separate"/>
        </w:r>
        <w:r>
          <w:rPr>
            <w:noProof/>
            <w:webHidden/>
          </w:rPr>
          <w:t>51</w:t>
        </w:r>
        <w:r>
          <w:rPr>
            <w:noProof/>
            <w:webHidden/>
          </w:rPr>
          <w:fldChar w:fldCharType="end"/>
        </w:r>
      </w:hyperlink>
    </w:p>
    <w:p w14:paraId="7F41567B" w14:textId="77777777" w:rsidR="00E9237F" w:rsidRDefault="00E9237F">
      <w:pPr>
        <w:pStyle w:val="TOC6"/>
        <w:tabs>
          <w:tab w:val="right" w:leader="dot" w:pos="5030"/>
        </w:tabs>
        <w:rPr>
          <w:rFonts w:eastAsiaTheme="minorEastAsia"/>
          <w:noProof/>
          <w:sz w:val="22"/>
          <w:lang w:val="en-US" w:eastAsia="en-US" w:bidi="ar-SA"/>
        </w:rPr>
      </w:pPr>
      <w:hyperlink w:anchor="_Toc399859534" w:history="1">
        <w:r w:rsidRPr="00C544C9">
          <w:rPr>
            <w:rStyle w:val="Hyperlink"/>
            <w:rFonts w:ascii="Calibri Light" w:eastAsia="SimSun" w:hAnsi="Calibri Light"/>
            <w:noProof/>
          </w:rPr>
          <w:t>Office 365 Enterprise E3</w:t>
        </w:r>
        <w:r w:rsidRPr="00C544C9">
          <w:rPr>
            <w:rStyle w:val="Hyperlink"/>
            <w:rFonts w:ascii="Calibri Light" w:eastAsia="SimSun" w:hAnsi="Calibri Light" w:hint="eastAsia"/>
            <w:noProof/>
          </w:rPr>
          <w:t>（来自</w:t>
        </w:r>
        <w:r w:rsidRPr="00C544C9">
          <w:rPr>
            <w:rStyle w:val="Hyperlink"/>
            <w:rFonts w:ascii="Calibri Light" w:eastAsia="SimSun" w:hAnsi="Calibri Light"/>
            <w:noProof/>
          </w:rPr>
          <w:t xml:space="preserve"> SA</w:t>
        </w:r>
        <w:r w:rsidRPr="00C544C9">
          <w:rPr>
            <w:rStyle w:val="Hyperlink"/>
            <w:rFonts w:ascii="Calibri Light" w:eastAsia="SimSun" w:hAnsi="Calibri Light" w:hint="eastAsia"/>
            <w:noProof/>
          </w:rPr>
          <w:t>）</w:t>
        </w:r>
        <w:r w:rsidRPr="00C544C9">
          <w:rPr>
            <w:rStyle w:val="Hyperlink"/>
            <w:rFonts w:ascii="Calibri Light" w:eastAsia="SimSun" w:hAnsi="Calibri Light"/>
            <w:noProof/>
            <w:lang w:val="en-US"/>
          </w:rPr>
          <w:t xml:space="preserve"> </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_Toc399859534 \h </w:instrText>
        </w:r>
        <w:r>
          <w:rPr>
            <w:noProof/>
            <w:webHidden/>
          </w:rPr>
        </w:r>
        <w:r>
          <w:rPr>
            <w:noProof/>
            <w:webHidden/>
          </w:rPr>
          <w:fldChar w:fldCharType="separate"/>
        </w:r>
        <w:r>
          <w:rPr>
            <w:noProof/>
            <w:webHidden/>
          </w:rPr>
          <w:t>51</w:t>
        </w:r>
        <w:r>
          <w:rPr>
            <w:noProof/>
            <w:webHidden/>
          </w:rPr>
          <w:fldChar w:fldCharType="end"/>
        </w:r>
      </w:hyperlink>
    </w:p>
    <w:p w14:paraId="089FA52C" w14:textId="77777777" w:rsidR="00E9237F" w:rsidRDefault="00E9237F">
      <w:pPr>
        <w:pStyle w:val="TOC6"/>
        <w:tabs>
          <w:tab w:val="right" w:leader="dot" w:pos="5030"/>
        </w:tabs>
        <w:rPr>
          <w:rFonts w:eastAsiaTheme="minorEastAsia"/>
          <w:noProof/>
          <w:sz w:val="22"/>
          <w:lang w:val="en-US" w:eastAsia="en-US" w:bidi="ar-SA"/>
        </w:rPr>
      </w:pPr>
      <w:hyperlink w:anchor="_Toc399859535" w:history="1">
        <w:r w:rsidRPr="00C544C9">
          <w:rPr>
            <w:rStyle w:val="Hyperlink"/>
            <w:rFonts w:ascii="Calibri Light" w:eastAsia="SimSun" w:hAnsi="Calibri Light"/>
            <w:noProof/>
          </w:rPr>
          <w:t>Office 365 Enterprise E4</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_Toc399859535 \h </w:instrText>
        </w:r>
        <w:r>
          <w:rPr>
            <w:noProof/>
            <w:webHidden/>
          </w:rPr>
        </w:r>
        <w:r>
          <w:rPr>
            <w:noProof/>
            <w:webHidden/>
          </w:rPr>
          <w:fldChar w:fldCharType="separate"/>
        </w:r>
        <w:r>
          <w:rPr>
            <w:noProof/>
            <w:webHidden/>
          </w:rPr>
          <w:t>51</w:t>
        </w:r>
        <w:r>
          <w:rPr>
            <w:noProof/>
            <w:webHidden/>
          </w:rPr>
          <w:fldChar w:fldCharType="end"/>
        </w:r>
      </w:hyperlink>
    </w:p>
    <w:p w14:paraId="6F903F74" w14:textId="77777777" w:rsidR="00E9237F" w:rsidRDefault="00E9237F">
      <w:pPr>
        <w:pStyle w:val="TOC6"/>
        <w:tabs>
          <w:tab w:val="right" w:leader="dot" w:pos="5030"/>
        </w:tabs>
        <w:rPr>
          <w:rFonts w:eastAsiaTheme="minorEastAsia"/>
          <w:noProof/>
          <w:sz w:val="22"/>
          <w:lang w:val="en-US" w:eastAsia="en-US" w:bidi="ar-SA"/>
        </w:rPr>
      </w:pPr>
      <w:hyperlink w:anchor="_Toc399859536" w:history="1">
        <w:r w:rsidRPr="00C544C9">
          <w:rPr>
            <w:rStyle w:val="Hyperlink"/>
            <w:rFonts w:ascii="Calibri Light" w:eastAsia="SimSun" w:hAnsi="Calibri Light"/>
            <w:noProof/>
          </w:rPr>
          <w:t>Office 365 Enterprise E4</w:t>
        </w:r>
        <w:r w:rsidRPr="00C544C9">
          <w:rPr>
            <w:rStyle w:val="Hyperlink"/>
            <w:rFonts w:ascii="Calibri Light" w:eastAsia="SimSun" w:hAnsi="Calibri Light" w:hint="eastAsia"/>
            <w:noProof/>
          </w:rPr>
          <w:t>（来自</w:t>
        </w:r>
        <w:r w:rsidRPr="00C544C9">
          <w:rPr>
            <w:rStyle w:val="Hyperlink"/>
            <w:rFonts w:ascii="Calibri Light" w:eastAsia="SimSun" w:hAnsi="Calibri Light"/>
            <w:noProof/>
          </w:rPr>
          <w:t xml:space="preserve"> SA</w:t>
        </w:r>
        <w:r w:rsidRPr="00C544C9">
          <w:rPr>
            <w:rStyle w:val="Hyperlink"/>
            <w:rFonts w:ascii="Calibri Light" w:eastAsia="SimSun" w:hAnsi="Calibri Light" w:hint="eastAsia"/>
            <w:noProof/>
          </w:rPr>
          <w:t>）</w:t>
        </w:r>
        <w:r w:rsidRPr="00C544C9">
          <w:rPr>
            <w:rStyle w:val="Hyperlink"/>
            <w:rFonts w:ascii="Calibri Light" w:eastAsia="SimSun" w:hAnsi="Calibri Light"/>
            <w:noProof/>
            <w:lang w:val="en-US"/>
          </w:rPr>
          <w:t xml:space="preserve"> </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_Toc399859536 \h </w:instrText>
        </w:r>
        <w:r>
          <w:rPr>
            <w:noProof/>
            <w:webHidden/>
          </w:rPr>
        </w:r>
        <w:r>
          <w:rPr>
            <w:noProof/>
            <w:webHidden/>
          </w:rPr>
          <w:fldChar w:fldCharType="separate"/>
        </w:r>
        <w:r>
          <w:rPr>
            <w:noProof/>
            <w:webHidden/>
          </w:rPr>
          <w:t>51</w:t>
        </w:r>
        <w:r>
          <w:rPr>
            <w:noProof/>
            <w:webHidden/>
          </w:rPr>
          <w:fldChar w:fldCharType="end"/>
        </w:r>
      </w:hyperlink>
    </w:p>
    <w:p w14:paraId="0BDF475F" w14:textId="77777777" w:rsidR="00E9237F" w:rsidRDefault="00E9237F">
      <w:pPr>
        <w:pStyle w:val="TOC6"/>
        <w:tabs>
          <w:tab w:val="right" w:leader="dot" w:pos="5030"/>
        </w:tabs>
        <w:rPr>
          <w:rFonts w:eastAsiaTheme="minorEastAsia"/>
          <w:noProof/>
          <w:sz w:val="22"/>
          <w:lang w:val="en-US" w:eastAsia="en-US" w:bidi="ar-SA"/>
        </w:rPr>
      </w:pPr>
      <w:hyperlink w:anchor="_Toc399859537" w:history="1">
        <w:r w:rsidRPr="00C544C9">
          <w:rPr>
            <w:rStyle w:val="Hyperlink"/>
            <w:rFonts w:ascii="Calibri Light" w:eastAsia="SimSun" w:hAnsi="Calibri Light"/>
            <w:noProof/>
          </w:rPr>
          <w:t xml:space="preserve">Office 365 Enterprise E1 </w:t>
        </w:r>
        <w:r w:rsidRPr="00C544C9">
          <w:rPr>
            <w:rStyle w:val="Hyperlink"/>
            <w:rFonts w:ascii="Calibri Light" w:eastAsia="SimSun" w:hAnsi="Calibri Light" w:hint="eastAsia"/>
            <w:noProof/>
          </w:rPr>
          <w:t>和</w:t>
        </w:r>
        <w:r w:rsidRPr="00C544C9">
          <w:rPr>
            <w:rStyle w:val="Hyperlink"/>
            <w:rFonts w:ascii="Calibri Light" w:eastAsia="SimSun" w:hAnsi="Calibri Light"/>
            <w:noProof/>
          </w:rPr>
          <w:t xml:space="preserve"> E3 Add-on</w:t>
        </w:r>
        <w:r w:rsidRPr="00C544C9">
          <w:rPr>
            <w:rStyle w:val="Hyperlink"/>
            <w:rFonts w:ascii="Calibri Light" w:eastAsia="SimSun" w:hAnsi="Calibri Light"/>
            <w:noProof/>
            <w:lang w:val="en-US"/>
          </w:rPr>
          <w:t xml:space="preserve"> </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_Toc399859537 \h </w:instrText>
        </w:r>
        <w:r>
          <w:rPr>
            <w:noProof/>
            <w:webHidden/>
          </w:rPr>
        </w:r>
        <w:r>
          <w:rPr>
            <w:noProof/>
            <w:webHidden/>
          </w:rPr>
          <w:fldChar w:fldCharType="separate"/>
        </w:r>
        <w:r>
          <w:rPr>
            <w:noProof/>
            <w:webHidden/>
          </w:rPr>
          <w:t>51</w:t>
        </w:r>
        <w:r>
          <w:rPr>
            <w:noProof/>
            <w:webHidden/>
          </w:rPr>
          <w:fldChar w:fldCharType="end"/>
        </w:r>
      </w:hyperlink>
    </w:p>
    <w:p w14:paraId="0FC1AF4D" w14:textId="77777777" w:rsidR="00E9237F" w:rsidRDefault="00E9237F">
      <w:pPr>
        <w:pStyle w:val="TOC6"/>
        <w:tabs>
          <w:tab w:val="right" w:leader="dot" w:pos="5030"/>
        </w:tabs>
        <w:rPr>
          <w:rFonts w:eastAsiaTheme="minorEastAsia"/>
          <w:noProof/>
          <w:sz w:val="22"/>
          <w:lang w:val="en-US" w:eastAsia="en-US" w:bidi="ar-SA"/>
        </w:rPr>
      </w:pPr>
      <w:hyperlink w:anchor="_Toc399859538" w:history="1">
        <w:r w:rsidRPr="00C544C9">
          <w:rPr>
            <w:rStyle w:val="Hyperlink"/>
            <w:rFonts w:ascii="Calibri Light" w:eastAsia="SimSun" w:hAnsi="Calibri Light"/>
            <w:noProof/>
          </w:rPr>
          <w:t>Office 365 Enterprise E4 Add-on</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_Toc399859538 \h </w:instrText>
        </w:r>
        <w:r>
          <w:rPr>
            <w:noProof/>
            <w:webHidden/>
          </w:rPr>
        </w:r>
        <w:r>
          <w:rPr>
            <w:noProof/>
            <w:webHidden/>
          </w:rPr>
          <w:fldChar w:fldCharType="separate"/>
        </w:r>
        <w:r>
          <w:rPr>
            <w:noProof/>
            <w:webHidden/>
          </w:rPr>
          <w:t>51</w:t>
        </w:r>
        <w:r>
          <w:rPr>
            <w:noProof/>
            <w:webHidden/>
          </w:rPr>
          <w:fldChar w:fldCharType="end"/>
        </w:r>
      </w:hyperlink>
    </w:p>
    <w:p w14:paraId="146EE1C3" w14:textId="77777777" w:rsidR="00E9237F" w:rsidRDefault="00E9237F">
      <w:pPr>
        <w:pStyle w:val="TOC6"/>
        <w:tabs>
          <w:tab w:val="right" w:leader="dot" w:pos="5030"/>
        </w:tabs>
        <w:rPr>
          <w:rFonts w:eastAsiaTheme="minorEastAsia"/>
          <w:noProof/>
          <w:sz w:val="22"/>
          <w:lang w:val="en-US" w:eastAsia="en-US" w:bidi="ar-SA"/>
        </w:rPr>
      </w:pPr>
      <w:hyperlink w:anchor="_Toc399859539" w:history="1">
        <w:r w:rsidRPr="00C544C9">
          <w:rPr>
            <w:rStyle w:val="Hyperlink"/>
            <w:rFonts w:ascii="Calibri Light" w:eastAsia="SimSun" w:hAnsi="Calibri Light"/>
            <w:noProof/>
          </w:rPr>
          <w:t xml:space="preserve">Office 365 Enterprise E3 </w:t>
        </w:r>
        <w:r w:rsidRPr="00C544C9">
          <w:rPr>
            <w:rStyle w:val="Hyperlink"/>
            <w:rFonts w:ascii="Calibri Light" w:eastAsia="SimSun" w:hAnsi="Calibri Light" w:hint="eastAsia"/>
            <w:noProof/>
          </w:rPr>
          <w:t>和</w:t>
        </w:r>
        <w:r w:rsidRPr="00C544C9">
          <w:rPr>
            <w:rStyle w:val="Hyperlink"/>
            <w:rFonts w:ascii="Calibri Light" w:eastAsia="SimSun" w:hAnsi="Calibri Light"/>
            <w:noProof/>
          </w:rPr>
          <w:t xml:space="preserve"> E4</w:t>
        </w:r>
        <w:r w:rsidRPr="00C544C9">
          <w:rPr>
            <w:rStyle w:val="Hyperlink"/>
            <w:rFonts w:ascii="Calibri Light" w:eastAsia="SimSun" w:hAnsi="Calibri Light" w:hint="eastAsia"/>
            <w:noProof/>
          </w:rPr>
          <w:t>（不带</w:t>
        </w:r>
        <w:r w:rsidRPr="00C544C9">
          <w:rPr>
            <w:rStyle w:val="Hyperlink"/>
            <w:rFonts w:ascii="Calibri Light" w:eastAsia="SimSun" w:hAnsi="Calibri Light"/>
            <w:noProof/>
          </w:rPr>
          <w:t xml:space="preserve"> ProPlus Add-on</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_Toc399859539 \h </w:instrText>
        </w:r>
        <w:r>
          <w:rPr>
            <w:noProof/>
            <w:webHidden/>
          </w:rPr>
        </w:r>
        <w:r>
          <w:rPr>
            <w:noProof/>
            <w:webHidden/>
          </w:rPr>
          <w:fldChar w:fldCharType="separate"/>
        </w:r>
        <w:r>
          <w:rPr>
            <w:noProof/>
            <w:webHidden/>
          </w:rPr>
          <w:t>51</w:t>
        </w:r>
        <w:r>
          <w:rPr>
            <w:noProof/>
            <w:webHidden/>
          </w:rPr>
          <w:fldChar w:fldCharType="end"/>
        </w:r>
      </w:hyperlink>
    </w:p>
    <w:p w14:paraId="7CD79F92" w14:textId="77777777" w:rsidR="00E9237F" w:rsidRDefault="00E9237F">
      <w:pPr>
        <w:pStyle w:val="TOC6"/>
        <w:tabs>
          <w:tab w:val="right" w:leader="dot" w:pos="5030"/>
        </w:tabs>
        <w:rPr>
          <w:rFonts w:eastAsiaTheme="minorEastAsia"/>
          <w:noProof/>
          <w:sz w:val="22"/>
          <w:lang w:val="en-US" w:eastAsia="en-US" w:bidi="ar-SA"/>
        </w:rPr>
      </w:pPr>
      <w:hyperlink w:anchor="_Toc399859540" w:history="1">
        <w:r w:rsidRPr="00C544C9">
          <w:rPr>
            <w:rStyle w:val="Hyperlink"/>
            <w:rFonts w:ascii="Calibri Light" w:eastAsia="SimSun" w:hAnsi="Calibri Light"/>
            <w:noProof/>
          </w:rPr>
          <w:t>Office 365 Enterprise K1</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_Toc399859540 \h </w:instrText>
        </w:r>
        <w:r>
          <w:rPr>
            <w:noProof/>
            <w:webHidden/>
          </w:rPr>
        </w:r>
        <w:r>
          <w:rPr>
            <w:noProof/>
            <w:webHidden/>
          </w:rPr>
          <w:fldChar w:fldCharType="separate"/>
        </w:r>
        <w:r>
          <w:rPr>
            <w:noProof/>
            <w:webHidden/>
          </w:rPr>
          <w:t>51</w:t>
        </w:r>
        <w:r>
          <w:rPr>
            <w:noProof/>
            <w:webHidden/>
          </w:rPr>
          <w:fldChar w:fldCharType="end"/>
        </w:r>
      </w:hyperlink>
    </w:p>
    <w:p w14:paraId="7711AAE8" w14:textId="77777777" w:rsidR="00E9237F" w:rsidRDefault="00E9237F">
      <w:pPr>
        <w:pStyle w:val="TOC6"/>
        <w:tabs>
          <w:tab w:val="right" w:leader="dot" w:pos="5030"/>
        </w:tabs>
        <w:rPr>
          <w:rFonts w:eastAsiaTheme="minorEastAsia"/>
          <w:noProof/>
          <w:sz w:val="22"/>
          <w:lang w:val="en-US" w:eastAsia="en-US" w:bidi="ar-SA"/>
        </w:rPr>
      </w:pPr>
      <w:hyperlink w:anchor="_Toc399859541" w:history="1">
        <w:r w:rsidRPr="00C544C9">
          <w:rPr>
            <w:rStyle w:val="Hyperlink"/>
            <w:rFonts w:ascii="Calibri Light" w:eastAsia="SimSun" w:hAnsi="Calibri Light"/>
            <w:noProof/>
          </w:rPr>
          <w:t>Office 365 Government E1</w:t>
        </w:r>
        <w:r w:rsidRPr="00C544C9">
          <w:rPr>
            <w:rStyle w:val="Hyperlink"/>
            <w:rFonts w:ascii="Calibri Light" w:eastAsia="SimSun" w:hAnsi="Calibri Light" w:hint="eastAsia"/>
            <w:noProof/>
          </w:rPr>
          <w:t>、</w:t>
        </w:r>
        <w:r w:rsidRPr="00C544C9">
          <w:rPr>
            <w:rStyle w:val="Hyperlink"/>
            <w:rFonts w:ascii="Calibri Light" w:eastAsia="SimSun" w:hAnsi="Calibri Light"/>
            <w:noProof/>
          </w:rPr>
          <w:t>E3</w:t>
        </w:r>
        <w:r w:rsidRPr="00C544C9">
          <w:rPr>
            <w:rStyle w:val="Hyperlink"/>
            <w:rFonts w:ascii="Calibri Light" w:eastAsia="SimSun" w:hAnsi="Calibri Light" w:hint="eastAsia"/>
            <w:noProof/>
          </w:rPr>
          <w:t>、</w:t>
        </w:r>
        <w:r w:rsidRPr="00C544C9">
          <w:rPr>
            <w:rStyle w:val="Hyperlink"/>
            <w:rFonts w:ascii="Calibri Light" w:eastAsia="SimSun" w:hAnsi="Calibri Light"/>
            <w:noProof/>
          </w:rPr>
          <w:t>E4</w:t>
        </w:r>
        <w:r w:rsidRPr="00C544C9">
          <w:rPr>
            <w:rStyle w:val="Hyperlink"/>
            <w:rFonts w:ascii="Calibri Light" w:eastAsia="SimSun" w:hAnsi="Calibri Light"/>
            <w:noProof/>
            <w:lang w:val="en-US"/>
          </w:rPr>
          <w:t xml:space="preserve"> </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_Toc399859541 \h </w:instrText>
        </w:r>
        <w:r>
          <w:rPr>
            <w:noProof/>
            <w:webHidden/>
          </w:rPr>
        </w:r>
        <w:r>
          <w:rPr>
            <w:noProof/>
            <w:webHidden/>
          </w:rPr>
          <w:fldChar w:fldCharType="separate"/>
        </w:r>
        <w:r>
          <w:rPr>
            <w:noProof/>
            <w:webHidden/>
          </w:rPr>
          <w:t>51</w:t>
        </w:r>
        <w:r>
          <w:rPr>
            <w:noProof/>
            <w:webHidden/>
          </w:rPr>
          <w:fldChar w:fldCharType="end"/>
        </w:r>
      </w:hyperlink>
    </w:p>
    <w:p w14:paraId="7BD684AF" w14:textId="77777777" w:rsidR="00E9237F" w:rsidRDefault="00E9237F">
      <w:pPr>
        <w:pStyle w:val="TOC6"/>
        <w:tabs>
          <w:tab w:val="right" w:leader="dot" w:pos="5030"/>
        </w:tabs>
        <w:rPr>
          <w:rFonts w:eastAsiaTheme="minorEastAsia"/>
          <w:noProof/>
          <w:sz w:val="22"/>
          <w:lang w:val="en-US" w:eastAsia="en-US" w:bidi="ar-SA"/>
        </w:rPr>
      </w:pPr>
      <w:hyperlink w:anchor="_Toc399859542" w:history="1">
        <w:r w:rsidRPr="00C544C9">
          <w:rPr>
            <w:rStyle w:val="Hyperlink"/>
            <w:rFonts w:ascii="Calibri Light" w:eastAsia="SimSun" w:hAnsi="Calibri Light"/>
            <w:noProof/>
          </w:rPr>
          <w:t>Office 365 Government E1</w:t>
        </w:r>
        <w:r w:rsidRPr="00C544C9">
          <w:rPr>
            <w:rStyle w:val="Hyperlink"/>
            <w:rFonts w:ascii="Calibri Light" w:eastAsia="SimSun" w:hAnsi="Calibri Light" w:hint="eastAsia"/>
            <w:noProof/>
          </w:rPr>
          <w:t>、</w:t>
        </w:r>
        <w:r w:rsidRPr="00C544C9">
          <w:rPr>
            <w:rStyle w:val="Hyperlink"/>
            <w:rFonts w:ascii="Calibri Light" w:eastAsia="SimSun" w:hAnsi="Calibri Light"/>
            <w:noProof/>
          </w:rPr>
          <w:t>E3</w:t>
        </w:r>
        <w:r w:rsidRPr="00C544C9">
          <w:rPr>
            <w:rStyle w:val="Hyperlink"/>
            <w:rFonts w:ascii="Calibri Light" w:eastAsia="SimSun" w:hAnsi="Calibri Light" w:hint="eastAsia"/>
            <w:noProof/>
          </w:rPr>
          <w:t>、</w:t>
        </w:r>
        <w:r w:rsidRPr="00C544C9">
          <w:rPr>
            <w:rStyle w:val="Hyperlink"/>
            <w:rFonts w:ascii="Calibri Light" w:eastAsia="SimSun" w:hAnsi="Calibri Light"/>
            <w:noProof/>
          </w:rPr>
          <w:t>E4</w:t>
        </w:r>
        <w:r w:rsidRPr="00C544C9">
          <w:rPr>
            <w:rStyle w:val="Hyperlink"/>
            <w:rFonts w:ascii="Calibri Light" w:eastAsia="SimSun" w:hAnsi="Calibri Light"/>
            <w:noProof/>
            <w:lang w:val="en-US"/>
          </w:rPr>
          <w:t xml:space="preserve"> </w:t>
        </w:r>
        <w:r w:rsidRPr="00C544C9">
          <w:rPr>
            <w:rStyle w:val="Hyperlink"/>
            <w:rFonts w:ascii="Calibri Light" w:eastAsia="SimSun" w:hAnsi="Calibri Light" w:hint="eastAsia"/>
            <w:noProof/>
          </w:rPr>
          <w:t>（来自</w:t>
        </w:r>
        <w:r w:rsidRPr="00C544C9">
          <w:rPr>
            <w:rStyle w:val="Hyperlink"/>
            <w:rFonts w:ascii="Calibri Light" w:eastAsia="SimSun" w:hAnsi="Calibri Light"/>
            <w:noProof/>
          </w:rPr>
          <w:t xml:space="preserve"> SA</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_Toc399859542 \h </w:instrText>
        </w:r>
        <w:r>
          <w:rPr>
            <w:noProof/>
            <w:webHidden/>
          </w:rPr>
        </w:r>
        <w:r>
          <w:rPr>
            <w:noProof/>
            <w:webHidden/>
          </w:rPr>
          <w:fldChar w:fldCharType="separate"/>
        </w:r>
        <w:r>
          <w:rPr>
            <w:noProof/>
            <w:webHidden/>
          </w:rPr>
          <w:t>51</w:t>
        </w:r>
        <w:r>
          <w:rPr>
            <w:noProof/>
            <w:webHidden/>
          </w:rPr>
          <w:fldChar w:fldCharType="end"/>
        </w:r>
      </w:hyperlink>
    </w:p>
    <w:p w14:paraId="6FAD17E5" w14:textId="77777777" w:rsidR="00E9237F" w:rsidRDefault="00E9237F">
      <w:pPr>
        <w:pStyle w:val="TOC6"/>
        <w:tabs>
          <w:tab w:val="right" w:leader="dot" w:pos="5030"/>
        </w:tabs>
        <w:rPr>
          <w:rFonts w:eastAsiaTheme="minorEastAsia"/>
          <w:noProof/>
          <w:sz w:val="22"/>
          <w:lang w:val="en-US" w:eastAsia="en-US" w:bidi="ar-SA"/>
        </w:rPr>
      </w:pPr>
      <w:hyperlink w:anchor="_Toc399859543" w:history="1">
        <w:r w:rsidRPr="00C544C9">
          <w:rPr>
            <w:rStyle w:val="Hyperlink"/>
            <w:rFonts w:ascii="Calibri Light" w:eastAsia="SimSun" w:hAnsi="Calibri Light"/>
            <w:noProof/>
          </w:rPr>
          <w:t>Office 365 Government E1</w:t>
        </w:r>
        <w:r w:rsidRPr="00C544C9">
          <w:rPr>
            <w:rStyle w:val="Hyperlink"/>
            <w:rFonts w:ascii="Calibri Light" w:eastAsia="SimSun" w:hAnsi="Calibri Light" w:hint="eastAsia"/>
            <w:noProof/>
          </w:rPr>
          <w:t>、</w:t>
        </w:r>
        <w:r w:rsidRPr="00C544C9">
          <w:rPr>
            <w:rStyle w:val="Hyperlink"/>
            <w:rFonts w:ascii="Calibri Light" w:eastAsia="SimSun" w:hAnsi="Calibri Light"/>
            <w:noProof/>
          </w:rPr>
          <w:t>E3</w:t>
        </w:r>
        <w:r w:rsidRPr="00C544C9">
          <w:rPr>
            <w:rStyle w:val="Hyperlink"/>
            <w:rFonts w:ascii="Calibri Light" w:eastAsia="SimSun" w:hAnsi="Calibri Light" w:hint="eastAsia"/>
            <w:noProof/>
          </w:rPr>
          <w:t>、</w:t>
        </w:r>
        <w:r w:rsidRPr="00C544C9">
          <w:rPr>
            <w:rStyle w:val="Hyperlink"/>
            <w:rFonts w:ascii="Calibri Light" w:eastAsia="SimSun" w:hAnsi="Calibri Light"/>
            <w:noProof/>
          </w:rPr>
          <w:t>E4 Add-on</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_Toc399859543 \h </w:instrText>
        </w:r>
        <w:r>
          <w:rPr>
            <w:noProof/>
            <w:webHidden/>
          </w:rPr>
        </w:r>
        <w:r>
          <w:rPr>
            <w:noProof/>
            <w:webHidden/>
          </w:rPr>
          <w:fldChar w:fldCharType="separate"/>
        </w:r>
        <w:r>
          <w:rPr>
            <w:noProof/>
            <w:webHidden/>
          </w:rPr>
          <w:t>51</w:t>
        </w:r>
        <w:r>
          <w:rPr>
            <w:noProof/>
            <w:webHidden/>
          </w:rPr>
          <w:fldChar w:fldCharType="end"/>
        </w:r>
      </w:hyperlink>
    </w:p>
    <w:p w14:paraId="5E7AA2CD" w14:textId="77777777" w:rsidR="00E9237F" w:rsidRDefault="00E9237F">
      <w:pPr>
        <w:pStyle w:val="TOC6"/>
        <w:tabs>
          <w:tab w:val="right" w:leader="dot" w:pos="5030"/>
        </w:tabs>
        <w:rPr>
          <w:rFonts w:eastAsiaTheme="minorEastAsia"/>
          <w:noProof/>
          <w:sz w:val="22"/>
          <w:lang w:val="en-US" w:eastAsia="en-US" w:bidi="ar-SA"/>
        </w:rPr>
      </w:pPr>
      <w:hyperlink w:anchor="_Toc399859544" w:history="1">
        <w:r w:rsidRPr="00C544C9">
          <w:rPr>
            <w:rStyle w:val="Hyperlink"/>
            <w:rFonts w:ascii="Calibri Light" w:eastAsia="SimSun" w:hAnsi="Calibri Light"/>
            <w:noProof/>
          </w:rPr>
          <w:t xml:space="preserve">Office 365 Government E3 </w:t>
        </w:r>
        <w:r w:rsidRPr="00C544C9">
          <w:rPr>
            <w:rStyle w:val="Hyperlink"/>
            <w:rFonts w:ascii="Calibri Light" w:eastAsia="SimSun" w:hAnsi="Calibri Light" w:hint="eastAsia"/>
            <w:noProof/>
          </w:rPr>
          <w:t>和</w:t>
        </w:r>
        <w:r w:rsidRPr="00C544C9">
          <w:rPr>
            <w:rStyle w:val="Hyperlink"/>
            <w:rFonts w:ascii="Calibri Light" w:eastAsia="SimSun" w:hAnsi="Calibri Light"/>
            <w:noProof/>
          </w:rPr>
          <w:t xml:space="preserve"> E4</w:t>
        </w:r>
        <w:r w:rsidRPr="00C544C9">
          <w:rPr>
            <w:rStyle w:val="Hyperlink"/>
            <w:rFonts w:ascii="Calibri Light" w:eastAsia="SimSun" w:hAnsi="Calibri Light"/>
            <w:noProof/>
            <w:lang w:val="en-US"/>
          </w:rPr>
          <w:t xml:space="preserve"> </w:t>
        </w:r>
        <w:r w:rsidRPr="00C544C9">
          <w:rPr>
            <w:rStyle w:val="Hyperlink"/>
            <w:rFonts w:ascii="Calibri Light" w:eastAsia="SimSun" w:hAnsi="Calibri Light" w:hint="eastAsia"/>
            <w:noProof/>
          </w:rPr>
          <w:t>（不带</w:t>
        </w:r>
        <w:r w:rsidRPr="00C544C9">
          <w:rPr>
            <w:rStyle w:val="Hyperlink"/>
            <w:rFonts w:ascii="Calibri Light" w:eastAsia="SimSun" w:hAnsi="Calibri Light"/>
            <w:noProof/>
          </w:rPr>
          <w:t xml:space="preserve"> ProPlus Add-on</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_Toc399859544 \h </w:instrText>
        </w:r>
        <w:r>
          <w:rPr>
            <w:noProof/>
            <w:webHidden/>
          </w:rPr>
        </w:r>
        <w:r>
          <w:rPr>
            <w:noProof/>
            <w:webHidden/>
          </w:rPr>
          <w:fldChar w:fldCharType="separate"/>
        </w:r>
        <w:r>
          <w:rPr>
            <w:noProof/>
            <w:webHidden/>
          </w:rPr>
          <w:t>51</w:t>
        </w:r>
        <w:r>
          <w:rPr>
            <w:noProof/>
            <w:webHidden/>
          </w:rPr>
          <w:fldChar w:fldCharType="end"/>
        </w:r>
      </w:hyperlink>
    </w:p>
    <w:p w14:paraId="21C480FE" w14:textId="77777777" w:rsidR="00E9237F" w:rsidRDefault="00E9237F">
      <w:pPr>
        <w:pStyle w:val="TOC6"/>
        <w:tabs>
          <w:tab w:val="right" w:leader="dot" w:pos="5030"/>
        </w:tabs>
        <w:rPr>
          <w:rFonts w:eastAsiaTheme="minorEastAsia"/>
          <w:noProof/>
          <w:sz w:val="22"/>
          <w:lang w:val="en-US" w:eastAsia="en-US" w:bidi="ar-SA"/>
        </w:rPr>
      </w:pPr>
      <w:hyperlink w:anchor="_Toc399859545" w:history="1">
        <w:r w:rsidRPr="00C544C9">
          <w:rPr>
            <w:rStyle w:val="Hyperlink"/>
            <w:rFonts w:ascii="Calibri Light" w:eastAsia="SimSun" w:hAnsi="Calibri Light"/>
            <w:noProof/>
          </w:rPr>
          <w:t>Office 365 Midsize Business</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_Toc399859545 \h </w:instrText>
        </w:r>
        <w:r>
          <w:rPr>
            <w:noProof/>
            <w:webHidden/>
          </w:rPr>
        </w:r>
        <w:r>
          <w:rPr>
            <w:noProof/>
            <w:webHidden/>
          </w:rPr>
          <w:fldChar w:fldCharType="separate"/>
        </w:r>
        <w:r>
          <w:rPr>
            <w:noProof/>
            <w:webHidden/>
          </w:rPr>
          <w:t>51</w:t>
        </w:r>
        <w:r>
          <w:rPr>
            <w:noProof/>
            <w:webHidden/>
          </w:rPr>
          <w:fldChar w:fldCharType="end"/>
        </w:r>
      </w:hyperlink>
    </w:p>
    <w:p w14:paraId="0A95670B"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546" w:history="1">
        <w:r w:rsidRPr="00C544C9">
          <w:rPr>
            <w:rStyle w:val="Hyperlink"/>
            <w:rFonts w:ascii="Calibri Light" w:eastAsiaTheme="majorEastAsia" w:hAnsi="Calibri Light"/>
            <w:noProof/>
          </w:rPr>
          <w:t>OneDrive for Business</w:t>
        </w:r>
        <w:r>
          <w:rPr>
            <w:noProof/>
            <w:webHidden/>
          </w:rPr>
          <w:tab/>
        </w:r>
        <w:r>
          <w:rPr>
            <w:noProof/>
            <w:webHidden/>
          </w:rPr>
          <w:fldChar w:fldCharType="begin"/>
        </w:r>
        <w:r>
          <w:rPr>
            <w:noProof/>
            <w:webHidden/>
          </w:rPr>
          <w:instrText xml:space="preserve"> PAGEREF _Toc399859546 \h </w:instrText>
        </w:r>
        <w:r>
          <w:rPr>
            <w:noProof/>
            <w:webHidden/>
          </w:rPr>
        </w:r>
        <w:r>
          <w:rPr>
            <w:noProof/>
            <w:webHidden/>
          </w:rPr>
          <w:fldChar w:fldCharType="separate"/>
        </w:r>
        <w:r>
          <w:rPr>
            <w:noProof/>
            <w:webHidden/>
          </w:rPr>
          <w:t>54</w:t>
        </w:r>
        <w:r>
          <w:rPr>
            <w:noProof/>
            <w:webHidden/>
          </w:rPr>
          <w:fldChar w:fldCharType="end"/>
        </w:r>
      </w:hyperlink>
    </w:p>
    <w:p w14:paraId="209ED183" w14:textId="77777777" w:rsidR="00E9237F" w:rsidRDefault="00E9237F">
      <w:pPr>
        <w:pStyle w:val="TOC6"/>
        <w:tabs>
          <w:tab w:val="right" w:leader="dot" w:pos="5030"/>
        </w:tabs>
        <w:rPr>
          <w:rFonts w:eastAsiaTheme="minorEastAsia"/>
          <w:noProof/>
          <w:sz w:val="22"/>
          <w:lang w:val="en-US" w:eastAsia="en-US" w:bidi="ar-SA"/>
        </w:rPr>
      </w:pPr>
      <w:hyperlink w:anchor="_Toc399859547" w:history="1">
        <w:r w:rsidRPr="00C544C9">
          <w:rPr>
            <w:rStyle w:val="Hyperlink"/>
            <w:rFonts w:ascii="Calibri Light" w:eastAsia="SimSun" w:hAnsi="Calibri Light"/>
            <w:noProof/>
          </w:rPr>
          <w:t>OneDrive for Business with Office Online</w:t>
        </w:r>
        <w:r w:rsidRPr="00C544C9">
          <w:rPr>
            <w:rStyle w:val="Hyperlink"/>
            <w:rFonts w:ascii="Calibri Light" w:eastAsia="SimSun" w:hAnsi="Calibri Light"/>
            <w:noProof/>
            <w:lang w:val="en-US"/>
          </w:rPr>
          <w:t xml:space="preserve"> </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_Toc399859547 \h </w:instrText>
        </w:r>
        <w:r>
          <w:rPr>
            <w:noProof/>
            <w:webHidden/>
          </w:rPr>
        </w:r>
        <w:r>
          <w:rPr>
            <w:noProof/>
            <w:webHidden/>
          </w:rPr>
          <w:fldChar w:fldCharType="separate"/>
        </w:r>
        <w:r>
          <w:rPr>
            <w:noProof/>
            <w:webHidden/>
          </w:rPr>
          <w:t>54</w:t>
        </w:r>
        <w:r>
          <w:rPr>
            <w:noProof/>
            <w:webHidden/>
          </w:rPr>
          <w:fldChar w:fldCharType="end"/>
        </w:r>
      </w:hyperlink>
    </w:p>
    <w:p w14:paraId="07D85121" w14:textId="77777777" w:rsidR="00E9237F" w:rsidRDefault="00E9237F">
      <w:pPr>
        <w:pStyle w:val="TOC6"/>
        <w:tabs>
          <w:tab w:val="right" w:leader="dot" w:pos="5030"/>
        </w:tabs>
        <w:rPr>
          <w:rFonts w:eastAsiaTheme="minorEastAsia"/>
          <w:noProof/>
          <w:sz w:val="22"/>
          <w:lang w:val="en-US" w:eastAsia="en-US" w:bidi="ar-SA"/>
        </w:rPr>
      </w:pPr>
      <w:hyperlink w:anchor="_Toc399859548" w:history="1">
        <w:r w:rsidRPr="00C544C9">
          <w:rPr>
            <w:rStyle w:val="Hyperlink"/>
            <w:rFonts w:ascii="Calibri Light" w:eastAsia="SimSun" w:hAnsi="Calibri Light"/>
            <w:noProof/>
          </w:rPr>
          <w:t>OneDrive for Business with Office Online G</w:t>
        </w:r>
        <w:r w:rsidRPr="00C544C9">
          <w:rPr>
            <w:rStyle w:val="Hyperlink"/>
            <w:rFonts w:ascii="Calibri Light" w:eastAsia="SimSun" w:hAnsi="Calibri Light"/>
            <w:noProof/>
            <w:lang w:val="en-US"/>
          </w:rPr>
          <w:t xml:space="preserve"> </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_Toc399859548 \h </w:instrText>
        </w:r>
        <w:r>
          <w:rPr>
            <w:noProof/>
            <w:webHidden/>
          </w:rPr>
        </w:r>
        <w:r>
          <w:rPr>
            <w:noProof/>
            <w:webHidden/>
          </w:rPr>
          <w:fldChar w:fldCharType="separate"/>
        </w:r>
        <w:r>
          <w:rPr>
            <w:noProof/>
            <w:webHidden/>
          </w:rPr>
          <w:t>54</w:t>
        </w:r>
        <w:r>
          <w:rPr>
            <w:noProof/>
            <w:webHidden/>
          </w:rPr>
          <w:fldChar w:fldCharType="end"/>
        </w:r>
      </w:hyperlink>
    </w:p>
    <w:p w14:paraId="10AD1DDB"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549" w:history="1">
        <w:r w:rsidRPr="00C544C9">
          <w:rPr>
            <w:rStyle w:val="Hyperlink"/>
            <w:rFonts w:ascii="Calibri Light" w:eastAsiaTheme="majorEastAsia" w:hAnsi="Calibri Light"/>
            <w:noProof/>
          </w:rPr>
          <w:t>Project Online</w:t>
        </w:r>
        <w:r>
          <w:rPr>
            <w:noProof/>
            <w:webHidden/>
          </w:rPr>
          <w:tab/>
        </w:r>
        <w:r>
          <w:rPr>
            <w:noProof/>
            <w:webHidden/>
          </w:rPr>
          <w:fldChar w:fldCharType="begin"/>
        </w:r>
        <w:r>
          <w:rPr>
            <w:noProof/>
            <w:webHidden/>
          </w:rPr>
          <w:instrText xml:space="preserve"> PAGEREF _Toc399859549 \h </w:instrText>
        </w:r>
        <w:r>
          <w:rPr>
            <w:noProof/>
            <w:webHidden/>
          </w:rPr>
        </w:r>
        <w:r>
          <w:rPr>
            <w:noProof/>
            <w:webHidden/>
          </w:rPr>
          <w:fldChar w:fldCharType="separate"/>
        </w:r>
        <w:r>
          <w:rPr>
            <w:noProof/>
            <w:webHidden/>
          </w:rPr>
          <w:t>55</w:t>
        </w:r>
        <w:r>
          <w:rPr>
            <w:noProof/>
            <w:webHidden/>
          </w:rPr>
          <w:fldChar w:fldCharType="end"/>
        </w:r>
      </w:hyperlink>
    </w:p>
    <w:p w14:paraId="5C5F1D3E" w14:textId="77777777" w:rsidR="00E9237F" w:rsidRDefault="00E9237F">
      <w:pPr>
        <w:pStyle w:val="TOC6"/>
        <w:tabs>
          <w:tab w:val="right" w:leader="dot" w:pos="5030"/>
        </w:tabs>
        <w:rPr>
          <w:rFonts w:eastAsiaTheme="minorEastAsia"/>
          <w:noProof/>
          <w:sz w:val="22"/>
          <w:lang w:val="en-US" w:eastAsia="en-US" w:bidi="ar-SA"/>
        </w:rPr>
      </w:pPr>
      <w:hyperlink w:anchor="_Toc399859550" w:history="1">
        <w:r w:rsidRPr="00C544C9">
          <w:rPr>
            <w:rStyle w:val="Hyperlink"/>
            <w:rFonts w:ascii="Calibri Light" w:eastAsiaTheme="majorEastAsia" w:hAnsi="Calibri Light"/>
            <w:noProof/>
          </w:rPr>
          <w:t>Project Online</w:t>
        </w:r>
        <w:r>
          <w:rPr>
            <w:noProof/>
            <w:webHidden/>
          </w:rPr>
          <w:tab/>
        </w:r>
        <w:r>
          <w:rPr>
            <w:noProof/>
            <w:webHidden/>
          </w:rPr>
          <w:fldChar w:fldCharType="begin"/>
        </w:r>
        <w:r>
          <w:rPr>
            <w:noProof/>
            <w:webHidden/>
          </w:rPr>
          <w:instrText xml:space="preserve"> PAGEREF _Toc399859550 \h </w:instrText>
        </w:r>
        <w:r>
          <w:rPr>
            <w:noProof/>
            <w:webHidden/>
          </w:rPr>
        </w:r>
        <w:r>
          <w:rPr>
            <w:noProof/>
            <w:webHidden/>
          </w:rPr>
          <w:fldChar w:fldCharType="separate"/>
        </w:r>
        <w:r>
          <w:rPr>
            <w:noProof/>
            <w:webHidden/>
          </w:rPr>
          <w:t>55</w:t>
        </w:r>
        <w:r>
          <w:rPr>
            <w:noProof/>
            <w:webHidden/>
          </w:rPr>
          <w:fldChar w:fldCharType="end"/>
        </w:r>
      </w:hyperlink>
    </w:p>
    <w:p w14:paraId="47F1C6B0" w14:textId="77777777" w:rsidR="00E9237F" w:rsidRDefault="00E9237F">
      <w:pPr>
        <w:pStyle w:val="TOC6"/>
        <w:tabs>
          <w:tab w:val="right" w:leader="dot" w:pos="5030"/>
        </w:tabs>
        <w:rPr>
          <w:rFonts w:eastAsiaTheme="minorEastAsia"/>
          <w:noProof/>
          <w:sz w:val="22"/>
          <w:lang w:val="en-US" w:eastAsia="en-US" w:bidi="ar-SA"/>
        </w:rPr>
      </w:pPr>
      <w:hyperlink w:anchor="_Toc399859551" w:history="1">
        <w:r w:rsidRPr="00C544C9">
          <w:rPr>
            <w:rStyle w:val="Hyperlink"/>
            <w:rFonts w:ascii="Calibri Light" w:eastAsiaTheme="majorEastAsia" w:hAnsi="Calibri Light"/>
            <w:noProof/>
          </w:rPr>
          <w:t>Project Online A</w:t>
        </w:r>
        <w:r>
          <w:rPr>
            <w:noProof/>
            <w:webHidden/>
          </w:rPr>
          <w:tab/>
        </w:r>
        <w:r>
          <w:rPr>
            <w:noProof/>
            <w:webHidden/>
          </w:rPr>
          <w:fldChar w:fldCharType="begin"/>
        </w:r>
        <w:r>
          <w:rPr>
            <w:noProof/>
            <w:webHidden/>
          </w:rPr>
          <w:instrText xml:space="preserve"> PAGEREF _Toc399859551 \h </w:instrText>
        </w:r>
        <w:r>
          <w:rPr>
            <w:noProof/>
            <w:webHidden/>
          </w:rPr>
        </w:r>
        <w:r>
          <w:rPr>
            <w:noProof/>
            <w:webHidden/>
          </w:rPr>
          <w:fldChar w:fldCharType="separate"/>
        </w:r>
        <w:r>
          <w:rPr>
            <w:noProof/>
            <w:webHidden/>
          </w:rPr>
          <w:t>55</w:t>
        </w:r>
        <w:r>
          <w:rPr>
            <w:noProof/>
            <w:webHidden/>
          </w:rPr>
          <w:fldChar w:fldCharType="end"/>
        </w:r>
      </w:hyperlink>
    </w:p>
    <w:p w14:paraId="21602EBF" w14:textId="77777777" w:rsidR="00E9237F" w:rsidRDefault="00E9237F">
      <w:pPr>
        <w:pStyle w:val="TOC6"/>
        <w:tabs>
          <w:tab w:val="right" w:leader="dot" w:pos="5030"/>
        </w:tabs>
        <w:rPr>
          <w:rFonts w:eastAsiaTheme="minorEastAsia"/>
          <w:noProof/>
          <w:sz w:val="22"/>
          <w:lang w:val="en-US" w:eastAsia="en-US" w:bidi="ar-SA"/>
        </w:rPr>
      </w:pPr>
      <w:hyperlink w:anchor="_Toc399859552" w:history="1">
        <w:r w:rsidRPr="00C544C9">
          <w:rPr>
            <w:rStyle w:val="Hyperlink"/>
            <w:rFonts w:ascii="Calibri Light" w:eastAsiaTheme="majorEastAsia" w:hAnsi="Calibri Light"/>
            <w:noProof/>
          </w:rPr>
          <w:t>Project Lite</w:t>
        </w:r>
        <w:r>
          <w:rPr>
            <w:noProof/>
            <w:webHidden/>
          </w:rPr>
          <w:tab/>
        </w:r>
        <w:r>
          <w:rPr>
            <w:noProof/>
            <w:webHidden/>
          </w:rPr>
          <w:fldChar w:fldCharType="begin"/>
        </w:r>
        <w:r>
          <w:rPr>
            <w:noProof/>
            <w:webHidden/>
          </w:rPr>
          <w:instrText xml:space="preserve"> PAGEREF _Toc399859552 \h </w:instrText>
        </w:r>
        <w:r>
          <w:rPr>
            <w:noProof/>
            <w:webHidden/>
          </w:rPr>
        </w:r>
        <w:r>
          <w:rPr>
            <w:noProof/>
            <w:webHidden/>
          </w:rPr>
          <w:fldChar w:fldCharType="separate"/>
        </w:r>
        <w:r>
          <w:rPr>
            <w:noProof/>
            <w:webHidden/>
          </w:rPr>
          <w:t>55</w:t>
        </w:r>
        <w:r>
          <w:rPr>
            <w:noProof/>
            <w:webHidden/>
          </w:rPr>
          <w:fldChar w:fldCharType="end"/>
        </w:r>
      </w:hyperlink>
    </w:p>
    <w:p w14:paraId="01EE22F1"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553" w:history="1">
        <w:r w:rsidRPr="00C544C9">
          <w:rPr>
            <w:rStyle w:val="Hyperlink"/>
            <w:rFonts w:ascii="Calibri Light" w:eastAsiaTheme="majorEastAsia" w:hAnsi="Calibri Light"/>
            <w:noProof/>
          </w:rPr>
          <w:t>SharePoint Online</w:t>
        </w:r>
        <w:r>
          <w:rPr>
            <w:noProof/>
            <w:webHidden/>
          </w:rPr>
          <w:tab/>
        </w:r>
        <w:r>
          <w:rPr>
            <w:noProof/>
            <w:webHidden/>
          </w:rPr>
          <w:fldChar w:fldCharType="begin"/>
        </w:r>
        <w:r>
          <w:rPr>
            <w:noProof/>
            <w:webHidden/>
          </w:rPr>
          <w:instrText xml:space="preserve"> PAGEREF _Toc399859553 \h </w:instrText>
        </w:r>
        <w:r>
          <w:rPr>
            <w:noProof/>
            <w:webHidden/>
          </w:rPr>
        </w:r>
        <w:r>
          <w:rPr>
            <w:noProof/>
            <w:webHidden/>
          </w:rPr>
          <w:fldChar w:fldCharType="separate"/>
        </w:r>
        <w:r>
          <w:rPr>
            <w:noProof/>
            <w:webHidden/>
          </w:rPr>
          <w:t>55</w:t>
        </w:r>
        <w:r>
          <w:rPr>
            <w:noProof/>
            <w:webHidden/>
          </w:rPr>
          <w:fldChar w:fldCharType="end"/>
        </w:r>
      </w:hyperlink>
    </w:p>
    <w:p w14:paraId="27BF2AF4" w14:textId="77777777" w:rsidR="00E9237F" w:rsidRDefault="00E9237F">
      <w:pPr>
        <w:pStyle w:val="TOC6"/>
        <w:tabs>
          <w:tab w:val="right" w:leader="dot" w:pos="5030"/>
        </w:tabs>
        <w:rPr>
          <w:rFonts w:eastAsiaTheme="minorEastAsia"/>
          <w:noProof/>
          <w:sz w:val="22"/>
          <w:lang w:val="en-US" w:eastAsia="en-US" w:bidi="ar-SA"/>
        </w:rPr>
      </w:pPr>
      <w:hyperlink w:anchor="_Toc399859554" w:history="1">
        <w:r w:rsidRPr="00C544C9">
          <w:rPr>
            <w:rStyle w:val="Hyperlink"/>
            <w:rFonts w:ascii="Calibri Light" w:eastAsia="SimSun" w:hAnsi="Calibri Light"/>
            <w:noProof/>
            <w:lang w:val="en-US"/>
          </w:rPr>
          <w:t>Office 365 Extra File Storage 1 GB</w:t>
        </w:r>
        <w:r w:rsidRPr="00C544C9">
          <w:rPr>
            <w:rStyle w:val="Hyperlink"/>
            <w:rFonts w:ascii="Calibri Light" w:eastAsia="SimSun" w:hAnsi="Calibri Light" w:hint="eastAsia"/>
            <w:noProof/>
            <w:lang w:val="en-US"/>
          </w:rPr>
          <w:t>（</w:t>
        </w:r>
        <w:r w:rsidRPr="00C544C9">
          <w:rPr>
            <w:rStyle w:val="Hyperlink"/>
            <w:rFonts w:ascii="Calibri Light" w:eastAsia="SimSun" w:hAnsi="Calibri Light" w:hint="eastAsia"/>
            <w:noProof/>
          </w:rPr>
          <w:t>附加</w:t>
        </w:r>
        <w:r w:rsidRPr="00C544C9">
          <w:rPr>
            <w:rStyle w:val="Hyperlink"/>
            <w:rFonts w:ascii="Calibri Light" w:eastAsia="SimSun" w:hAnsi="Calibri Light"/>
            <w:noProof/>
            <w:lang w:val="en-US"/>
          </w:rPr>
          <w:t xml:space="preserve"> SL</w:t>
        </w:r>
        <w:r w:rsidRPr="00C544C9">
          <w:rPr>
            <w:rStyle w:val="Hyperlink"/>
            <w:rFonts w:ascii="Calibri Light" w:eastAsia="SimSun" w:hAnsi="Calibri Light" w:hint="eastAsia"/>
            <w:noProof/>
            <w:lang w:val="en-US"/>
          </w:rPr>
          <w:t>）</w:t>
        </w:r>
        <w:r>
          <w:rPr>
            <w:noProof/>
            <w:webHidden/>
          </w:rPr>
          <w:tab/>
        </w:r>
        <w:r>
          <w:rPr>
            <w:noProof/>
            <w:webHidden/>
          </w:rPr>
          <w:fldChar w:fldCharType="begin"/>
        </w:r>
        <w:r>
          <w:rPr>
            <w:noProof/>
            <w:webHidden/>
          </w:rPr>
          <w:instrText xml:space="preserve"> PAGEREF _Toc399859554 \h </w:instrText>
        </w:r>
        <w:r>
          <w:rPr>
            <w:noProof/>
            <w:webHidden/>
          </w:rPr>
        </w:r>
        <w:r>
          <w:rPr>
            <w:noProof/>
            <w:webHidden/>
          </w:rPr>
          <w:fldChar w:fldCharType="separate"/>
        </w:r>
        <w:r>
          <w:rPr>
            <w:noProof/>
            <w:webHidden/>
          </w:rPr>
          <w:t>55</w:t>
        </w:r>
        <w:r>
          <w:rPr>
            <w:noProof/>
            <w:webHidden/>
          </w:rPr>
          <w:fldChar w:fldCharType="end"/>
        </w:r>
      </w:hyperlink>
    </w:p>
    <w:p w14:paraId="6BDF9D58" w14:textId="77777777" w:rsidR="00E9237F" w:rsidRDefault="00E9237F">
      <w:pPr>
        <w:pStyle w:val="TOC6"/>
        <w:tabs>
          <w:tab w:val="right" w:leader="dot" w:pos="5030"/>
        </w:tabs>
        <w:rPr>
          <w:rFonts w:eastAsiaTheme="minorEastAsia"/>
          <w:noProof/>
          <w:sz w:val="22"/>
          <w:lang w:val="en-US" w:eastAsia="en-US" w:bidi="ar-SA"/>
        </w:rPr>
      </w:pPr>
      <w:hyperlink w:anchor="_Toc399859555" w:history="1">
        <w:r w:rsidRPr="00C544C9">
          <w:rPr>
            <w:rStyle w:val="Hyperlink"/>
            <w:rFonts w:ascii="Calibri Light" w:eastAsia="SimSun" w:hAnsi="Calibri Light"/>
            <w:noProof/>
            <w:lang w:val="en-US"/>
          </w:rPr>
          <w:t>Office 365 Extra File Storage 1 GB A</w:t>
        </w:r>
        <w:r w:rsidRPr="00C544C9">
          <w:rPr>
            <w:rStyle w:val="Hyperlink"/>
            <w:rFonts w:ascii="Calibri Light" w:eastAsia="SimSun" w:hAnsi="Calibri Light" w:hint="eastAsia"/>
            <w:noProof/>
            <w:lang w:val="en-US"/>
          </w:rPr>
          <w:t>（</w:t>
        </w:r>
        <w:r w:rsidRPr="00C544C9">
          <w:rPr>
            <w:rStyle w:val="Hyperlink"/>
            <w:rFonts w:ascii="Calibri Light" w:eastAsia="SimSun" w:hAnsi="Calibri Light" w:hint="eastAsia"/>
            <w:noProof/>
          </w:rPr>
          <w:t>附加</w:t>
        </w:r>
        <w:r w:rsidRPr="00C544C9">
          <w:rPr>
            <w:rStyle w:val="Hyperlink"/>
            <w:rFonts w:ascii="Calibri Light" w:eastAsia="SimSun" w:hAnsi="Calibri Light"/>
            <w:noProof/>
            <w:lang w:val="en-US"/>
          </w:rPr>
          <w:t xml:space="preserve"> SL</w:t>
        </w:r>
        <w:r w:rsidRPr="00C544C9">
          <w:rPr>
            <w:rStyle w:val="Hyperlink"/>
            <w:rFonts w:ascii="Calibri Light" w:eastAsia="SimSun" w:hAnsi="Calibri Light" w:hint="eastAsia"/>
            <w:noProof/>
            <w:lang w:val="en-US"/>
          </w:rPr>
          <w:t>）</w:t>
        </w:r>
        <w:r>
          <w:rPr>
            <w:noProof/>
            <w:webHidden/>
          </w:rPr>
          <w:tab/>
        </w:r>
        <w:r>
          <w:rPr>
            <w:noProof/>
            <w:webHidden/>
          </w:rPr>
          <w:fldChar w:fldCharType="begin"/>
        </w:r>
        <w:r>
          <w:rPr>
            <w:noProof/>
            <w:webHidden/>
          </w:rPr>
          <w:instrText xml:space="preserve"> PAGEREF _Toc399859555 \h </w:instrText>
        </w:r>
        <w:r>
          <w:rPr>
            <w:noProof/>
            <w:webHidden/>
          </w:rPr>
        </w:r>
        <w:r>
          <w:rPr>
            <w:noProof/>
            <w:webHidden/>
          </w:rPr>
          <w:fldChar w:fldCharType="separate"/>
        </w:r>
        <w:r>
          <w:rPr>
            <w:noProof/>
            <w:webHidden/>
          </w:rPr>
          <w:t>55</w:t>
        </w:r>
        <w:r>
          <w:rPr>
            <w:noProof/>
            <w:webHidden/>
          </w:rPr>
          <w:fldChar w:fldCharType="end"/>
        </w:r>
      </w:hyperlink>
    </w:p>
    <w:p w14:paraId="7CA42D7B" w14:textId="77777777" w:rsidR="00E9237F" w:rsidRDefault="00E9237F">
      <w:pPr>
        <w:pStyle w:val="TOC6"/>
        <w:tabs>
          <w:tab w:val="right" w:leader="dot" w:pos="5030"/>
        </w:tabs>
        <w:rPr>
          <w:rFonts w:eastAsiaTheme="minorEastAsia"/>
          <w:noProof/>
          <w:sz w:val="22"/>
          <w:lang w:val="en-US" w:eastAsia="en-US" w:bidi="ar-SA"/>
        </w:rPr>
      </w:pPr>
      <w:hyperlink w:anchor="_Toc399859556" w:history="1">
        <w:r w:rsidRPr="00C544C9">
          <w:rPr>
            <w:rStyle w:val="Hyperlink"/>
            <w:rFonts w:ascii="Calibri Light" w:eastAsia="SimSun" w:hAnsi="Calibri Light"/>
            <w:noProof/>
          </w:rPr>
          <w:t xml:space="preserve">SharePoint Online </w:t>
        </w:r>
        <w:r w:rsidRPr="00C544C9">
          <w:rPr>
            <w:rStyle w:val="Hyperlink"/>
            <w:rFonts w:ascii="Calibri Light" w:eastAsia="SimSun" w:hAnsi="Calibri Light" w:hint="eastAsia"/>
            <w:noProof/>
          </w:rPr>
          <w:t>计划</w:t>
        </w:r>
        <w:r w:rsidRPr="00C544C9">
          <w:rPr>
            <w:rStyle w:val="Hyperlink"/>
            <w:rFonts w:ascii="Calibri Light" w:eastAsia="SimSun" w:hAnsi="Calibri Light"/>
            <w:noProof/>
          </w:rPr>
          <w:t xml:space="preserve"> 1</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_Toc399859556 \h </w:instrText>
        </w:r>
        <w:r>
          <w:rPr>
            <w:noProof/>
            <w:webHidden/>
          </w:rPr>
        </w:r>
        <w:r>
          <w:rPr>
            <w:noProof/>
            <w:webHidden/>
          </w:rPr>
          <w:fldChar w:fldCharType="separate"/>
        </w:r>
        <w:r>
          <w:rPr>
            <w:noProof/>
            <w:webHidden/>
          </w:rPr>
          <w:t>55</w:t>
        </w:r>
        <w:r>
          <w:rPr>
            <w:noProof/>
            <w:webHidden/>
          </w:rPr>
          <w:fldChar w:fldCharType="end"/>
        </w:r>
      </w:hyperlink>
    </w:p>
    <w:p w14:paraId="4171B2E8" w14:textId="77777777" w:rsidR="00E9237F" w:rsidRDefault="00E9237F">
      <w:pPr>
        <w:pStyle w:val="TOC6"/>
        <w:tabs>
          <w:tab w:val="right" w:leader="dot" w:pos="5030"/>
        </w:tabs>
        <w:rPr>
          <w:rFonts w:eastAsiaTheme="minorEastAsia"/>
          <w:noProof/>
          <w:sz w:val="22"/>
          <w:lang w:val="en-US" w:eastAsia="en-US" w:bidi="ar-SA"/>
        </w:rPr>
      </w:pPr>
      <w:hyperlink w:anchor="_Toc399859557" w:history="1">
        <w:r w:rsidRPr="00C544C9">
          <w:rPr>
            <w:rStyle w:val="Hyperlink"/>
            <w:rFonts w:ascii="Calibri Light" w:eastAsia="SimSun" w:hAnsi="Calibri Light"/>
            <w:noProof/>
          </w:rPr>
          <w:t xml:space="preserve">SharePoint Online </w:t>
        </w:r>
        <w:r w:rsidRPr="00C544C9">
          <w:rPr>
            <w:rStyle w:val="Hyperlink"/>
            <w:rFonts w:ascii="Calibri Light" w:eastAsia="SimSun" w:hAnsi="Calibri Light" w:hint="eastAsia"/>
            <w:noProof/>
          </w:rPr>
          <w:t>计划</w:t>
        </w:r>
        <w:r w:rsidRPr="00C544C9">
          <w:rPr>
            <w:rStyle w:val="Hyperlink"/>
            <w:rFonts w:ascii="Calibri Light" w:eastAsia="SimSun" w:hAnsi="Calibri Light"/>
            <w:noProof/>
          </w:rPr>
          <w:t xml:space="preserve"> 1 </w:t>
        </w:r>
        <w:r w:rsidRPr="00C544C9">
          <w:rPr>
            <w:rStyle w:val="Hyperlink"/>
            <w:rFonts w:ascii="Calibri Light" w:eastAsia="SimSun" w:hAnsi="Calibri Light" w:hint="eastAsia"/>
            <w:noProof/>
          </w:rPr>
          <w:t>附加（用户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_Toc399859557 \h </w:instrText>
        </w:r>
        <w:r>
          <w:rPr>
            <w:noProof/>
            <w:webHidden/>
          </w:rPr>
        </w:r>
        <w:r>
          <w:rPr>
            <w:noProof/>
            <w:webHidden/>
          </w:rPr>
          <w:fldChar w:fldCharType="separate"/>
        </w:r>
        <w:r>
          <w:rPr>
            <w:noProof/>
            <w:webHidden/>
          </w:rPr>
          <w:t>55</w:t>
        </w:r>
        <w:r>
          <w:rPr>
            <w:noProof/>
            <w:webHidden/>
          </w:rPr>
          <w:fldChar w:fldCharType="end"/>
        </w:r>
      </w:hyperlink>
    </w:p>
    <w:p w14:paraId="41E9456C" w14:textId="77777777" w:rsidR="00E9237F" w:rsidRDefault="00E9237F">
      <w:pPr>
        <w:pStyle w:val="TOC6"/>
        <w:tabs>
          <w:tab w:val="right" w:leader="dot" w:pos="5030"/>
        </w:tabs>
        <w:rPr>
          <w:rFonts w:eastAsiaTheme="minorEastAsia"/>
          <w:noProof/>
          <w:sz w:val="22"/>
          <w:lang w:val="en-US" w:eastAsia="en-US" w:bidi="ar-SA"/>
        </w:rPr>
      </w:pPr>
      <w:hyperlink w:anchor="_Toc399859558" w:history="1">
        <w:r w:rsidRPr="00C544C9">
          <w:rPr>
            <w:rStyle w:val="Hyperlink"/>
            <w:rFonts w:ascii="Calibri Light" w:eastAsia="SimSun" w:hAnsi="Calibri Light"/>
            <w:noProof/>
          </w:rPr>
          <w:t xml:space="preserve">SharePoint Online </w:t>
        </w:r>
        <w:r w:rsidRPr="00C544C9">
          <w:rPr>
            <w:rStyle w:val="Hyperlink"/>
            <w:rFonts w:ascii="Calibri Light" w:eastAsia="SimSun" w:hAnsi="Calibri Light" w:hint="eastAsia"/>
            <w:noProof/>
          </w:rPr>
          <w:t>计划</w:t>
        </w:r>
        <w:r w:rsidRPr="00C544C9">
          <w:rPr>
            <w:rStyle w:val="Hyperlink"/>
            <w:rFonts w:ascii="Calibri Light" w:eastAsia="SimSun" w:hAnsi="Calibri Light"/>
            <w:noProof/>
          </w:rPr>
          <w:t xml:space="preserve"> 1G</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_Toc399859558 \h </w:instrText>
        </w:r>
        <w:r>
          <w:rPr>
            <w:noProof/>
            <w:webHidden/>
          </w:rPr>
        </w:r>
        <w:r>
          <w:rPr>
            <w:noProof/>
            <w:webHidden/>
          </w:rPr>
          <w:fldChar w:fldCharType="separate"/>
        </w:r>
        <w:r>
          <w:rPr>
            <w:noProof/>
            <w:webHidden/>
          </w:rPr>
          <w:t>55</w:t>
        </w:r>
        <w:r>
          <w:rPr>
            <w:noProof/>
            <w:webHidden/>
          </w:rPr>
          <w:fldChar w:fldCharType="end"/>
        </w:r>
      </w:hyperlink>
    </w:p>
    <w:p w14:paraId="2D192397" w14:textId="77777777" w:rsidR="00E9237F" w:rsidRDefault="00E9237F">
      <w:pPr>
        <w:pStyle w:val="TOC6"/>
        <w:tabs>
          <w:tab w:val="right" w:leader="dot" w:pos="5030"/>
        </w:tabs>
        <w:rPr>
          <w:rFonts w:eastAsiaTheme="minorEastAsia"/>
          <w:noProof/>
          <w:sz w:val="22"/>
          <w:lang w:val="en-US" w:eastAsia="en-US" w:bidi="ar-SA"/>
        </w:rPr>
      </w:pPr>
      <w:hyperlink w:anchor="_Toc399859559" w:history="1">
        <w:r w:rsidRPr="00C544C9">
          <w:rPr>
            <w:rStyle w:val="Hyperlink"/>
            <w:rFonts w:ascii="Calibri Light" w:eastAsia="SimSun" w:hAnsi="Calibri Light"/>
            <w:noProof/>
          </w:rPr>
          <w:t xml:space="preserve">SharePoint Online </w:t>
        </w:r>
        <w:r w:rsidRPr="00C544C9">
          <w:rPr>
            <w:rStyle w:val="Hyperlink"/>
            <w:rFonts w:ascii="Calibri Light" w:eastAsia="SimSun" w:hAnsi="Calibri Light" w:hint="eastAsia"/>
            <w:noProof/>
          </w:rPr>
          <w:t>计划</w:t>
        </w:r>
        <w:r w:rsidRPr="00C544C9">
          <w:rPr>
            <w:rStyle w:val="Hyperlink"/>
            <w:rFonts w:ascii="Calibri Light" w:eastAsia="SimSun" w:hAnsi="Calibri Light"/>
            <w:noProof/>
          </w:rPr>
          <w:t xml:space="preserve"> 2</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_Toc399859559 \h </w:instrText>
        </w:r>
        <w:r>
          <w:rPr>
            <w:noProof/>
            <w:webHidden/>
          </w:rPr>
        </w:r>
        <w:r>
          <w:rPr>
            <w:noProof/>
            <w:webHidden/>
          </w:rPr>
          <w:fldChar w:fldCharType="separate"/>
        </w:r>
        <w:r>
          <w:rPr>
            <w:noProof/>
            <w:webHidden/>
          </w:rPr>
          <w:t>55</w:t>
        </w:r>
        <w:r>
          <w:rPr>
            <w:noProof/>
            <w:webHidden/>
          </w:rPr>
          <w:fldChar w:fldCharType="end"/>
        </w:r>
      </w:hyperlink>
    </w:p>
    <w:p w14:paraId="38772C27" w14:textId="77777777" w:rsidR="00E9237F" w:rsidRDefault="00E9237F">
      <w:pPr>
        <w:pStyle w:val="TOC6"/>
        <w:tabs>
          <w:tab w:val="right" w:leader="dot" w:pos="5030"/>
        </w:tabs>
        <w:rPr>
          <w:rFonts w:eastAsiaTheme="minorEastAsia"/>
          <w:noProof/>
          <w:sz w:val="22"/>
          <w:lang w:val="en-US" w:eastAsia="en-US" w:bidi="ar-SA"/>
        </w:rPr>
      </w:pPr>
      <w:hyperlink w:anchor="_Toc399859560" w:history="1">
        <w:r w:rsidRPr="00C544C9">
          <w:rPr>
            <w:rStyle w:val="Hyperlink"/>
            <w:rFonts w:ascii="Calibri Light" w:eastAsia="SimSun" w:hAnsi="Calibri Light"/>
            <w:noProof/>
          </w:rPr>
          <w:t xml:space="preserve">SharePoint Online </w:t>
        </w:r>
        <w:r w:rsidRPr="00C544C9">
          <w:rPr>
            <w:rStyle w:val="Hyperlink"/>
            <w:rFonts w:ascii="Calibri Light" w:eastAsia="SimSun" w:hAnsi="Calibri Light" w:hint="eastAsia"/>
            <w:noProof/>
          </w:rPr>
          <w:t>计划</w:t>
        </w:r>
        <w:r w:rsidRPr="00C544C9">
          <w:rPr>
            <w:rStyle w:val="Hyperlink"/>
            <w:rFonts w:ascii="Calibri Light" w:eastAsia="SimSun" w:hAnsi="Calibri Light"/>
            <w:noProof/>
          </w:rPr>
          <w:t xml:space="preserve"> 2G</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_Toc399859560 \h </w:instrText>
        </w:r>
        <w:r>
          <w:rPr>
            <w:noProof/>
            <w:webHidden/>
          </w:rPr>
        </w:r>
        <w:r>
          <w:rPr>
            <w:noProof/>
            <w:webHidden/>
          </w:rPr>
          <w:fldChar w:fldCharType="separate"/>
        </w:r>
        <w:r>
          <w:rPr>
            <w:noProof/>
            <w:webHidden/>
          </w:rPr>
          <w:t>55</w:t>
        </w:r>
        <w:r>
          <w:rPr>
            <w:noProof/>
            <w:webHidden/>
          </w:rPr>
          <w:fldChar w:fldCharType="end"/>
        </w:r>
      </w:hyperlink>
    </w:p>
    <w:p w14:paraId="4EE594E8" w14:textId="77777777" w:rsidR="00E9237F" w:rsidRDefault="00E9237F">
      <w:pPr>
        <w:pStyle w:val="TOC3"/>
        <w:tabs>
          <w:tab w:val="right" w:leader="dot" w:pos="5030"/>
        </w:tabs>
        <w:rPr>
          <w:rFonts w:eastAsiaTheme="minorEastAsia"/>
          <w:smallCaps w:val="0"/>
          <w:noProof/>
          <w:sz w:val="22"/>
          <w:lang w:val="en-US" w:eastAsia="en-US" w:bidi="ar-SA"/>
        </w:rPr>
      </w:pPr>
      <w:hyperlink w:anchor="_Toc399859561" w:history="1">
        <w:r w:rsidRPr="00C544C9">
          <w:rPr>
            <w:rStyle w:val="Hyperlink"/>
            <w:rFonts w:ascii="Calibri Light" w:hAnsi="Calibri Light"/>
            <w:noProof/>
          </w:rPr>
          <w:t>Windows Intune</w:t>
        </w:r>
        <w:r>
          <w:rPr>
            <w:noProof/>
            <w:webHidden/>
          </w:rPr>
          <w:tab/>
        </w:r>
        <w:r>
          <w:rPr>
            <w:noProof/>
            <w:webHidden/>
          </w:rPr>
          <w:fldChar w:fldCharType="begin"/>
        </w:r>
        <w:r>
          <w:rPr>
            <w:noProof/>
            <w:webHidden/>
          </w:rPr>
          <w:instrText xml:space="preserve"> PAGEREF _Toc399859561 \h </w:instrText>
        </w:r>
        <w:r>
          <w:rPr>
            <w:noProof/>
            <w:webHidden/>
          </w:rPr>
        </w:r>
        <w:r>
          <w:rPr>
            <w:noProof/>
            <w:webHidden/>
          </w:rPr>
          <w:fldChar w:fldCharType="separate"/>
        </w:r>
        <w:r>
          <w:rPr>
            <w:noProof/>
            <w:webHidden/>
          </w:rPr>
          <w:t>55</w:t>
        </w:r>
        <w:r>
          <w:rPr>
            <w:noProof/>
            <w:webHidden/>
          </w:rPr>
          <w:fldChar w:fldCharType="end"/>
        </w:r>
      </w:hyperlink>
    </w:p>
    <w:p w14:paraId="588E5FB9" w14:textId="77777777" w:rsidR="00E9237F" w:rsidRDefault="00E9237F">
      <w:pPr>
        <w:pStyle w:val="TOC5"/>
        <w:tabs>
          <w:tab w:val="right" w:leader="dot" w:pos="5030"/>
        </w:tabs>
        <w:rPr>
          <w:rFonts w:eastAsiaTheme="minorEastAsia"/>
          <w:noProof/>
          <w:sz w:val="22"/>
          <w:lang w:val="en-US" w:eastAsia="en-US" w:bidi="ar-SA"/>
        </w:rPr>
      </w:pPr>
      <w:hyperlink w:anchor="_Toc399859562" w:history="1">
        <w:r w:rsidRPr="00C544C9">
          <w:rPr>
            <w:rStyle w:val="Hyperlink"/>
            <w:rFonts w:ascii="Calibri Light" w:eastAsia="SimSun" w:hAnsi="Calibri Light"/>
            <w:noProof/>
          </w:rPr>
          <w:t>Windows Intune</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_Toc399859562 \h </w:instrText>
        </w:r>
        <w:r>
          <w:rPr>
            <w:noProof/>
            <w:webHidden/>
          </w:rPr>
        </w:r>
        <w:r>
          <w:rPr>
            <w:noProof/>
            <w:webHidden/>
          </w:rPr>
          <w:fldChar w:fldCharType="separate"/>
        </w:r>
        <w:r>
          <w:rPr>
            <w:noProof/>
            <w:webHidden/>
          </w:rPr>
          <w:t>55</w:t>
        </w:r>
        <w:r>
          <w:rPr>
            <w:noProof/>
            <w:webHidden/>
          </w:rPr>
          <w:fldChar w:fldCharType="end"/>
        </w:r>
      </w:hyperlink>
    </w:p>
    <w:p w14:paraId="68FB1512" w14:textId="77777777" w:rsidR="00E9237F" w:rsidRDefault="00E9237F">
      <w:pPr>
        <w:pStyle w:val="TOC5"/>
        <w:tabs>
          <w:tab w:val="right" w:leader="dot" w:pos="5030"/>
        </w:tabs>
        <w:rPr>
          <w:rFonts w:eastAsiaTheme="minorEastAsia"/>
          <w:noProof/>
          <w:sz w:val="22"/>
          <w:lang w:val="en-US" w:eastAsia="en-US" w:bidi="ar-SA"/>
        </w:rPr>
      </w:pPr>
      <w:hyperlink w:anchor="_Toc399859563" w:history="1">
        <w:r w:rsidRPr="00C544C9">
          <w:rPr>
            <w:rStyle w:val="Hyperlink"/>
            <w:rFonts w:ascii="Calibri Light" w:eastAsia="SimSun" w:hAnsi="Calibri Light"/>
            <w:noProof/>
          </w:rPr>
          <w:t>Windows Intune Add-on</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_Toc399859563 \h </w:instrText>
        </w:r>
        <w:r>
          <w:rPr>
            <w:noProof/>
            <w:webHidden/>
          </w:rPr>
        </w:r>
        <w:r>
          <w:rPr>
            <w:noProof/>
            <w:webHidden/>
          </w:rPr>
          <w:fldChar w:fldCharType="separate"/>
        </w:r>
        <w:r>
          <w:rPr>
            <w:noProof/>
            <w:webHidden/>
          </w:rPr>
          <w:t>55</w:t>
        </w:r>
        <w:r>
          <w:rPr>
            <w:noProof/>
            <w:webHidden/>
          </w:rPr>
          <w:fldChar w:fldCharType="end"/>
        </w:r>
      </w:hyperlink>
    </w:p>
    <w:p w14:paraId="03643DB7" w14:textId="77777777" w:rsidR="00E9237F" w:rsidRDefault="00E9237F">
      <w:pPr>
        <w:pStyle w:val="TOC5"/>
        <w:tabs>
          <w:tab w:val="right" w:leader="dot" w:pos="5030"/>
        </w:tabs>
        <w:rPr>
          <w:rFonts w:eastAsiaTheme="minorEastAsia"/>
          <w:noProof/>
          <w:sz w:val="22"/>
          <w:lang w:val="en-US" w:eastAsia="en-US" w:bidi="ar-SA"/>
        </w:rPr>
      </w:pPr>
      <w:hyperlink w:anchor="_Toc399859564" w:history="1">
        <w:r w:rsidRPr="00C544C9">
          <w:rPr>
            <w:rStyle w:val="Hyperlink"/>
            <w:rFonts w:ascii="Calibri Light" w:eastAsia="SimSun" w:hAnsi="Calibri Light"/>
            <w:noProof/>
          </w:rPr>
          <w:t>Windows Intune Add-on for System Center Configuration Manager and System Center Endpoint Protection</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_Toc399859564 \h </w:instrText>
        </w:r>
        <w:r>
          <w:rPr>
            <w:noProof/>
            <w:webHidden/>
          </w:rPr>
        </w:r>
        <w:r>
          <w:rPr>
            <w:noProof/>
            <w:webHidden/>
          </w:rPr>
          <w:fldChar w:fldCharType="separate"/>
        </w:r>
        <w:r>
          <w:rPr>
            <w:noProof/>
            <w:webHidden/>
          </w:rPr>
          <w:t>55</w:t>
        </w:r>
        <w:r>
          <w:rPr>
            <w:noProof/>
            <w:webHidden/>
          </w:rPr>
          <w:fldChar w:fldCharType="end"/>
        </w:r>
      </w:hyperlink>
    </w:p>
    <w:p w14:paraId="37A057B8" w14:textId="77777777" w:rsidR="00E9237F" w:rsidRDefault="00E9237F">
      <w:pPr>
        <w:pStyle w:val="TOC5"/>
        <w:tabs>
          <w:tab w:val="right" w:leader="dot" w:pos="5030"/>
        </w:tabs>
        <w:rPr>
          <w:rFonts w:eastAsiaTheme="minorEastAsia"/>
          <w:noProof/>
          <w:sz w:val="22"/>
          <w:lang w:val="en-US" w:eastAsia="en-US" w:bidi="ar-SA"/>
        </w:rPr>
      </w:pPr>
      <w:hyperlink w:anchor="_Toc399859565" w:history="1">
        <w:r w:rsidRPr="00C544C9">
          <w:rPr>
            <w:rStyle w:val="Hyperlink"/>
            <w:rFonts w:ascii="Calibri Light" w:eastAsia="SimSun" w:hAnsi="Calibri Light"/>
            <w:noProof/>
            <w:lang w:val="en-US"/>
          </w:rPr>
          <w:t>Windows Intune USL Add-on Extra Storage 1 GB</w:t>
        </w:r>
        <w:r>
          <w:rPr>
            <w:noProof/>
            <w:webHidden/>
          </w:rPr>
          <w:tab/>
        </w:r>
        <w:r>
          <w:rPr>
            <w:noProof/>
            <w:webHidden/>
          </w:rPr>
          <w:fldChar w:fldCharType="begin"/>
        </w:r>
        <w:r>
          <w:rPr>
            <w:noProof/>
            <w:webHidden/>
          </w:rPr>
          <w:instrText xml:space="preserve"> PAGEREF _Toc399859565 \h </w:instrText>
        </w:r>
        <w:r>
          <w:rPr>
            <w:noProof/>
            <w:webHidden/>
          </w:rPr>
        </w:r>
        <w:r>
          <w:rPr>
            <w:noProof/>
            <w:webHidden/>
          </w:rPr>
          <w:fldChar w:fldCharType="separate"/>
        </w:r>
        <w:r>
          <w:rPr>
            <w:noProof/>
            <w:webHidden/>
          </w:rPr>
          <w:t>55</w:t>
        </w:r>
        <w:r>
          <w:rPr>
            <w:noProof/>
            <w:webHidden/>
          </w:rPr>
          <w:fldChar w:fldCharType="end"/>
        </w:r>
      </w:hyperlink>
    </w:p>
    <w:p w14:paraId="1D51F733" w14:textId="77777777" w:rsidR="00E9237F" w:rsidRDefault="00E9237F">
      <w:pPr>
        <w:pStyle w:val="TOC2"/>
        <w:tabs>
          <w:tab w:val="right" w:leader="dot" w:pos="5030"/>
        </w:tabs>
        <w:rPr>
          <w:rFonts w:eastAsiaTheme="minorEastAsia"/>
          <w:b w:val="0"/>
          <w:smallCaps w:val="0"/>
          <w:noProof/>
          <w:sz w:val="22"/>
          <w:lang w:val="en-US" w:eastAsia="en-US" w:bidi="ar-SA"/>
        </w:rPr>
      </w:pPr>
      <w:hyperlink w:anchor="_Toc399859566" w:history="1">
        <w:r w:rsidRPr="00C544C9">
          <w:rPr>
            <w:rStyle w:val="Hyperlink"/>
            <w:rFonts w:eastAsiaTheme="majorEastAsia" w:hint="eastAsia"/>
            <w:noProof/>
          </w:rPr>
          <w:t>其他在线服务</w:t>
        </w:r>
        <w:r>
          <w:rPr>
            <w:noProof/>
            <w:webHidden/>
          </w:rPr>
          <w:tab/>
        </w:r>
        <w:r>
          <w:rPr>
            <w:noProof/>
            <w:webHidden/>
          </w:rPr>
          <w:fldChar w:fldCharType="begin"/>
        </w:r>
        <w:r>
          <w:rPr>
            <w:noProof/>
            <w:webHidden/>
          </w:rPr>
          <w:instrText xml:space="preserve"> PAGEREF _Toc399859566 \h </w:instrText>
        </w:r>
        <w:r>
          <w:rPr>
            <w:noProof/>
            <w:webHidden/>
          </w:rPr>
        </w:r>
        <w:r>
          <w:rPr>
            <w:noProof/>
            <w:webHidden/>
          </w:rPr>
          <w:fldChar w:fldCharType="separate"/>
        </w:r>
        <w:r>
          <w:rPr>
            <w:noProof/>
            <w:webHidden/>
          </w:rPr>
          <w:t>56</w:t>
        </w:r>
        <w:r>
          <w:rPr>
            <w:noProof/>
            <w:webHidden/>
          </w:rPr>
          <w:fldChar w:fldCharType="end"/>
        </w:r>
      </w:hyperlink>
    </w:p>
    <w:p w14:paraId="6C8532B2"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567" w:history="1">
        <w:r w:rsidRPr="00C544C9">
          <w:rPr>
            <w:rStyle w:val="Hyperlink"/>
            <w:rFonts w:ascii="Calibri Light" w:eastAsiaTheme="majorEastAsia" w:hAnsi="Calibri Light"/>
            <w:noProof/>
          </w:rPr>
          <w:t>Azure Active Directory</w:t>
        </w:r>
        <w:r>
          <w:rPr>
            <w:noProof/>
            <w:webHidden/>
          </w:rPr>
          <w:tab/>
        </w:r>
        <w:r>
          <w:rPr>
            <w:noProof/>
            <w:webHidden/>
          </w:rPr>
          <w:fldChar w:fldCharType="begin"/>
        </w:r>
        <w:r>
          <w:rPr>
            <w:noProof/>
            <w:webHidden/>
          </w:rPr>
          <w:instrText xml:space="preserve"> PAGEREF _Toc399859567 \h </w:instrText>
        </w:r>
        <w:r>
          <w:rPr>
            <w:noProof/>
            <w:webHidden/>
          </w:rPr>
        </w:r>
        <w:r>
          <w:rPr>
            <w:noProof/>
            <w:webHidden/>
          </w:rPr>
          <w:fldChar w:fldCharType="separate"/>
        </w:r>
        <w:r>
          <w:rPr>
            <w:noProof/>
            <w:webHidden/>
          </w:rPr>
          <w:t>56</w:t>
        </w:r>
        <w:r>
          <w:rPr>
            <w:noProof/>
            <w:webHidden/>
          </w:rPr>
          <w:fldChar w:fldCharType="end"/>
        </w:r>
      </w:hyperlink>
    </w:p>
    <w:p w14:paraId="4CF6C854" w14:textId="77777777" w:rsidR="00E9237F" w:rsidRDefault="00E9237F">
      <w:pPr>
        <w:pStyle w:val="TOC6"/>
        <w:tabs>
          <w:tab w:val="right" w:leader="dot" w:pos="5030"/>
        </w:tabs>
        <w:rPr>
          <w:rFonts w:eastAsiaTheme="minorEastAsia"/>
          <w:noProof/>
          <w:sz w:val="22"/>
          <w:lang w:val="en-US" w:eastAsia="en-US" w:bidi="ar-SA"/>
        </w:rPr>
      </w:pPr>
      <w:hyperlink w:anchor="_Toc399859568" w:history="1">
        <w:r w:rsidRPr="00C544C9">
          <w:rPr>
            <w:rStyle w:val="Hyperlink"/>
            <w:rFonts w:ascii="Calibri Light" w:eastAsiaTheme="majorEastAsia" w:hAnsi="Calibri Light"/>
            <w:noProof/>
          </w:rPr>
          <w:t>Azure Active Directory Basic</w:t>
        </w:r>
        <w:r>
          <w:rPr>
            <w:noProof/>
            <w:webHidden/>
          </w:rPr>
          <w:tab/>
        </w:r>
        <w:r>
          <w:rPr>
            <w:noProof/>
            <w:webHidden/>
          </w:rPr>
          <w:fldChar w:fldCharType="begin"/>
        </w:r>
        <w:r>
          <w:rPr>
            <w:noProof/>
            <w:webHidden/>
          </w:rPr>
          <w:instrText xml:space="preserve"> PAGEREF _Toc399859568 \h </w:instrText>
        </w:r>
        <w:r>
          <w:rPr>
            <w:noProof/>
            <w:webHidden/>
          </w:rPr>
        </w:r>
        <w:r>
          <w:rPr>
            <w:noProof/>
            <w:webHidden/>
          </w:rPr>
          <w:fldChar w:fldCharType="separate"/>
        </w:r>
        <w:r>
          <w:rPr>
            <w:noProof/>
            <w:webHidden/>
          </w:rPr>
          <w:t>56</w:t>
        </w:r>
        <w:r>
          <w:rPr>
            <w:noProof/>
            <w:webHidden/>
          </w:rPr>
          <w:fldChar w:fldCharType="end"/>
        </w:r>
      </w:hyperlink>
    </w:p>
    <w:p w14:paraId="32702D7C" w14:textId="77777777" w:rsidR="00E9237F" w:rsidRDefault="00E9237F">
      <w:pPr>
        <w:pStyle w:val="TOC6"/>
        <w:tabs>
          <w:tab w:val="right" w:leader="dot" w:pos="5030"/>
        </w:tabs>
        <w:rPr>
          <w:rFonts w:eastAsiaTheme="minorEastAsia"/>
          <w:noProof/>
          <w:sz w:val="22"/>
          <w:lang w:val="en-US" w:eastAsia="en-US" w:bidi="ar-SA"/>
        </w:rPr>
      </w:pPr>
      <w:hyperlink w:anchor="_Toc399859569" w:history="1">
        <w:r w:rsidRPr="00C544C9">
          <w:rPr>
            <w:rStyle w:val="Hyperlink"/>
            <w:rFonts w:ascii="Calibri Light" w:eastAsiaTheme="majorEastAsia" w:hAnsi="Calibri Light"/>
            <w:noProof/>
          </w:rPr>
          <w:t>Azure Active Directory Premium</w:t>
        </w:r>
        <w:r>
          <w:rPr>
            <w:noProof/>
            <w:webHidden/>
          </w:rPr>
          <w:tab/>
        </w:r>
        <w:r>
          <w:rPr>
            <w:noProof/>
            <w:webHidden/>
          </w:rPr>
          <w:fldChar w:fldCharType="begin"/>
        </w:r>
        <w:r>
          <w:rPr>
            <w:noProof/>
            <w:webHidden/>
          </w:rPr>
          <w:instrText xml:space="preserve"> PAGEREF _Toc399859569 \h </w:instrText>
        </w:r>
        <w:r>
          <w:rPr>
            <w:noProof/>
            <w:webHidden/>
          </w:rPr>
        </w:r>
        <w:r>
          <w:rPr>
            <w:noProof/>
            <w:webHidden/>
          </w:rPr>
          <w:fldChar w:fldCharType="separate"/>
        </w:r>
        <w:r>
          <w:rPr>
            <w:noProof/>
            <w:webHidden/>
          </w:rPr>
          <w:t>56</w:t>
        </w:r>
        <w:r>
          <w:rPr>
            <w:noProof/>
            <w:webHidden/>
          </w:rPr>
          <w:fldChar w:fldCharType="end"/>
        </w:r>
      </w:hyperlink>
    </w:p>
    <w:p w14:paraId="148DC843"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570" w:history="1">
        <w:r w:rsidRPr="00C544C9">
          <w:rPr>
            <w:rStyle w:val="Hyperlink"/>
            <w:rFonts w:ascii="Calibri Light" w:eastAsiaTheme="majorEastAsia" w:hAnsi="Calibri Light"/>
            <w:noProof/>
          </w:rPr>
          <w:t>Azure Rights Management Service</w:t>
        </w:r>
        <w:r>
          <w:rPr>
            <w:noProof/>
            <w:webHidden/>
          </w:rPr>
          <w:tab/>
        </w:r>
        <w:r>
          <w:rPr>
            <w:noProof/>
            <w:webHidden/>
          </w:rPr>
          <w:fldChar w:fldCharType="begin"/>
        </w:r>
        <w:r>
          <w:rPr>
            <w:noProof/>
            <w:webHidden/>
          </w:rPr>
          <w:instrText xml:space="preserve"> PAGEREF _Toc399859570 \h </w:instrText>
        </w:r>
        <w:r>
          <w:rPr>
            <w:noProof/>
            <w:webHidden/>
          </w:rPr>
        </w:r>
        <w:r>
          <w:rPr>
            <w:noProof/>
            <w:webHidden/>
          </w:rPr>
          <w:fldChar w:fldCharType="separate"/>
        </w:r>
        <w:r>
          <w:rPr>
            <w:noProof/>
            <w:webHidden/>
          </w:rPr>
          <w:t>56</w:t>
        </w:r>
        <w:r>
          <w:rPr>
            <w:noProof/>
            <w:webHidden/>
          </w:rPr>
          <w:fldChar w:fldCharType="end"/>
        </w:r>
      </w:hyperlink>
    </w:p>
    <w:p w14:paraId="1E48807E" w14:textId="77777777" w:rsidR="00E9237F" w:rsidRDefault="00E9237F">
      <w:pPr>
        <w:pStyle w:val="TOC6"/>
        <w:tabs>
          <w:tab w:val="right" w:leader="dot" w:pos="5030"/>
        </w:tabs>
        <w:rPr>
          <w:rFonts w:eastAsiaTheme="minorEastAsia"/>
          <w:noProof/>
          <w:sz w:val="22"/>
          <w:lang w:val="en-US" w:eastAsia="en-US" w:bidi="ar-SA"/>
        </w:rPr>
      </w:pPr>
      <w:hyperlink w:anchor="_Toc399859571" w:history="1">
        <w:r w:rsidRPr="00C544C9">
          <w:rPr>
            <w:rStyle w:val="Hyperlink"/>
            <w:rFonts w:ascii="Calibri Light" w:eastAsia="SimSun" w:hAnsi="Calibri Light"/>
            <w:noProof/>
          </w:rPr>
          <w:t>Azure Rights Management</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_Toc399859571 \h </w:instrText>
        </w:r>
        <w:r>
          <w:rPr>
            <w:noProof/>
            <w:webHidden/>
          </w:rPr>
        </w:r>
        <w:r>
          <w:rPr>
            <w:noProof/>
            <w:webHidden/>
          </w:rPr>
          <w:fldChar w:fldCharType="separate"/>
        </w:r>
        <w:r>
          <w:rPr>
            <w:noProof/>
            <w:webHidden/>
          </w:rPr>
          <w:t>56</w:t>
        </w:r>
        <w:r>
          <w:rPr>
            <w:noProof/>
            <w:webHidden/>
          </w:rPr>
          <w:fldChar w:fldCharType="end"/>
        </w:r>
      </w:hyperlink>
    </w:p>
    <w:p w14:paraId="5E76268E" w14:textId="77777777" w:rsidR="00E9237F" w:rsidRDefault="00E9237F">
      <w:pPr>
        <w:pStyle w:val="TOC6"/>
        <w:tabs>
          <w:tab w:val="right" w:leader="dot" w:pos="5030"/>
        </w:tabs>
        <w:rPr>
          <w:rFonts w:eastAsiaTheme="minorEastAsia"/>
          <w:noProof/>
          <w:sz w:val="22"/>
          <w:lang w:val="en-US" w:eastAsia="en-US" w:bidi="ar-SA"/>
        </w:rPr>
      </w:pPr>
      <w:hyperlink w:anchor="_Toc399859572" w:history="1">
        <w:r w:rsidRPr="00C544C9">
          <w:rPr>
            <w:rStyle w:val="Hyperlink"/>
            <w:rFonts w:ascii="Calibri Light" w:eastAsia="SimSun" w:hAnsi="Calibri Light"/>
            <w:noProof/>
          </w:rPr>
          <w:t>Azure Rights Management A</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_Toc399859572 \h </w:instrText>
        </w:r>
        <w:r>
          <w:rPr>
            <w:noProof/>
            <w:webHidden/>
          </w:rPr>
        </w:r>
        <w:r>
          <w:rPr>
            <w:noProof/>
            <w:webHidden/>
          </w:rPr>
          <w:fldChar w:fldCharType="separate"/>
        </w:r>
        <w:r>
          <w:rPr>
            <w:noProof/>
            <w:webHidden/>
          </w:rPr>
          <w:t>56</w:t>
        </w:r>
        <w:r>
          <w:rPr>
            <w:noProof/>
            <w:webHidden/>
          </w:rPr>
          <w:fldChar w:fldCharType="end"/>
        </w:r>
      </w:hyperlink>
    </w:p>
    <w:p w14:paraId="75B20C0B" w14:textId="77777777" w:rsidR="00E9237F" w:rsidRDefault="00E9237F">
      <w:pPr>
        <w:pStyle w:val="TOC6"/>
        <w:tabs>
          <w:tab w:val="right" w:leader="dot" w:pos="5030"/>
        </w:tabs>
        <w:rPr>
          <w:rFonts w:eastAsiaTheme="minorEastAsia"/>
          <w:noProof/>
          <w:sz w:val="22"/>
          <w:lang w:val="en-US" w:eastAsia="en-US" w:bidi="ar-SA"/>
        </w:rPr>
      </w:pPr>
      <w:hyperlink w:anchor="_Toc399859573" w:history="1">
        <w:r w:rsidRPr="00C544C9">
          <w:rPr>
            <w:rStyle w:val="Hyperlink"/>
            <w:rFonts w:ascii="Calibri Light" w:eastAsia="SimSun" w:hAnsi="Calibri Light"/>
            <w:noProof/>
          </w:rPr>
          <w:t>Azure Rights Management Add-on</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_Toc399859573 \h </w:instrText>
        </w:r>
        <w:r>
          <w:rPr>
            <w:noProof/>
            <w:webHidden/>
          </w:rPr>
        </w:r>
        <w:r>
          <w:rPr>
            <w:noProof/>
            <w:webHidden/>
          </w:rPr>
          <w:fldChar w:fldCharType="separate"/>
        </w:r>
        <w:r>
          <w:rPr>
            <w:noProof/>
            <w:webHidden/>
          </w:rPr>
          <w:t>56</w:t>
        </w:r>
        <w:r>
          <w:rPr>
            <w:noProof/>
            <w:webHidden/>
          </w:rPr>
          <w:fldChar w:fldCharType="end"/>
        </w:r>
      </w:hyperlink>
    </w:p>
    <w:p w14:paraId="4A8508DE"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574" w:history="1">
        <w:r w:rsidRPr="00C544C9">
          <w:rPr>
            <w:rStyle w:val="Hyperlink"/>
            <w:rFonts w:ascii="Calibri Light" w:eastAsiaTheme="majorEastAsia" w:hAnsi="Calibri Light"/>
            <w:noProof/>
          </w:rPr>
          <w:t>Bing Maps</w:t>
        </w:r>
        <w:r>
          <w:rPr>
            <w:noProof/>
            <w:webHidden/>
          </w:rPr>
          <w:tab/>
        </w:r>
        <w:r>
          <w:rPr>
            <w:noProof/>
            <w:webHidden/>
          </w:rPr>
          <w:fldChar w:fldCharType="begin"/>
        </w:r>
        <w:r>
          <w:rPr>
            <w:noProof/>
            <w:webHidden/>
          </w:rPr>
          <w:instrText xml:space="preserve"> PAGEREF _Toc399859574 \h </w:instrText>
        </w:r>
        <w:r>
          <w:rPr>
            <w:noProof/>
            <w:webHidden/>
          </w:rPr>
        </w:r>
        <w:r>
          <w:rPr>
            <w:noProof/>
            <w:webHidden/>
          </w:rPr>
          <w:fldChar w:fldCharType="separate"/>
        </w:r>
        <w:r>
          <w:rPr>
            <w:noProof/>
            <w:webHidden/>
          </w:rPr>
          <w:t>56</w:t>
        </w:r>
        <w:r>
          <w:rPr>
            <w:noProof/>
            <w:webHidden/>
          </w:rPr>
          <w:fldChar w:fldCharType="end"/>
        </w:r>
      </w:hyperlink>
    </w:p>
    <w:p w14:paraId="6CB204B0" w14:textId="77777777" w:rsidR="00E9237F" w:rsidRDefault="00E9237F">
      <w:pPr>
        <w:pStyle w:val="TOC6"/>
        <w:tabs>
          <w:tab w:val="right" w:leader="dot" w:pos="5030"/>
        </w:tabs>
        <w:rPr>
          <w:rFonts w:eastAsiaTheme="minorEastAsia"/>
          <w:noProof/>
          <w:sz w:val="22"/>
          <w:lang w:val="en-US" w:eastAsia="en-US" w:bidi="ar-SA"/>
        </w:rPr>
      </w:pPr>
      <w:hyperlink w:anchor="_Toc399859575" w:history="1">
        <w:r w:rsidRPr="00C544C9">
          <w:rPr>
            <w:rStyle w:val="Hyperlink"/>
            <w:rFonts w:ascii="Calibri Light" w:eastAsia="SimSun" w:hAnsi="Calibri Light"/>
            <w:noProof/>
          </w:rPr>
          <w:t xml:space="preserve">Bing Maps </w:t>
        </w:r>
        <w:r w:rsidRPr="00C544C9">
          <w:rPr>
            <w:rStyle w:val="Hyperlink"/>
            <w:rFonts w:ascii="Calibri Light" w:eastAsia="SimSun" w:hAnsi="Calibri Light" w:hint="eastAsia"/>
            <w:noProof/>
          </w:rPr>
          <w:t>消费者跟踪每资产每月订购</w:t>
        </w:r>
        <w:r>
          <w:rPr>
            <w:noProof/>
            <w:webHidden/>
          </w:rPr>
          <w:tab/>
        </w:r>
        <w:r>
          <w:rPr>
            <w:noProof/>
            <w:webHidden/>
          </w:rPr>
          <w:fldChar w:fldCharType="begin"/>
        </w:r>
        <w:r>
          <w:rPr>
            <w:noProof/>
            <w:webHidden/>
          </w:rPr>
          <w:instrText xml:space="preserve"> PAGEREF _Toc399859575 \h </w:instrText>
        </w:r>
        <w:r>
          <w:rPr>
            <w:noProof/>
            <w:webHidden/>
          </w:rPr>
        </w:r>
        <w:r>
          <w:rPr>
            <w:noProof/>
            <w:webHidden/>
          </w:rPr>
          <w:fldChar w:fldCharType="separate"/>
        </w:r>
        <w:r>
          <w:rPr>
            <w:noProof/>
            <w:webHidden/>
          </w:rPr>
          <w:t>56</w:t>
        </w:r>
        <w:r>
          <w:rPr>
            <w:noProof/>
            <w:webHidden/>
          </w:rPr>
          <w:fldChar w:fldCharType="end"/>
        </w:r>
      </w:hyperlink>
    </w:p>
    <w:p w14:paraId="046ABE31" w14:textId="77777777" w:rsidR="00E9237F" w:rsidRDefault="00E9237F">
      <w:pPr>
        <w:pStyle w:val="TOC6"/>
        <w:tabs>
          <w:tab w:val="right" w:leader="dot" w:pos="5030"/>
        </w:tabs>
        <w:rPr>
          <w:rFonts w:eastAsiaTheme="minorEastAsia"/>
          <w:noProof/>
          <w:sz w:val="22"/>
          <w:lang w:val="en-US" w:eastAsia="en-US" w:bidi="ar-SA"/>
        </w:rPr>
      </w:pPr>
      <w:hyperlink w:anchor="_Toc399859576" w:history="1">
        <w:r w:rsidRPr="00C544C9">
          <w:rPr>
            <w:rStyle w:val="Hyperlink"/>
            <w:rFonts w:ascii="Calibri Light" w:eastAsia="SimSun" w:hAnsi="Calibri Light"/>
            <w:noProof/>
          </w:rPr>
          <w:t xml:space="preserve">Bing Maps Enterprise </w:t>
        </w:r>
        <w:r w:rsidRPr="00C544C9">
          <w:rPr>
            <w:rStyle w:val="Hyperlink"/>
            <w:rFonts w:ascii="Calibri Light" w:eastAsia="SimSun" w:hAnsi="Calibri Light" w:hint="eastAsia"/>
            <w:noProof/>
          </w:rPr>
          <w:t>按月付费订购</w:t>
        </w:r>
        <w:r>
          <w:rPr>
            <w:noProof/>
            <w:webHidden/>
          </w:rPr>
          <w:tab/>
        </w:r>
        <w:r>
          <w:rPr>
            <w:noProof/>
            <w:webHidden/>
          </w:rPr>
          <w:fldChar w:fldCharType="begin"/>
        </w:r>
        <w:r>
          <w:rPr>
            <w:noProof/>
            <w:webHidden/>
          </w:rPr>
          <w:instrText xml:space="preserve"> PAGEREF _Toc399859576 \h </w:instrText>
        </w:r>
        <w:r>
          <w:rPr>
            <w:noProof/>
            <w:webHidden/>
          </w:rPr>
        </w:r>
        <w:r>
          <w:rPr>
            <w:noProof/>
            <w:webHidden/>
          </w:rPr>
          <w:fldChar w:fldCharType="separate"/>
        </w:r>
        <w:r>
          <w:rPr>
            <w:noProof/>
            <w:webHidden/>
          </w:rPr>
          <w:t>56</w:t>
        </w:r>
        <w:r>
          <w:rPr>
            <w:noProof/>
            <w:webHidden/>
          </w:rPr>
          <w:fldChar w:fldCharType="end"/>
        </w:r>
      </w:hyperlink>
    </w:p>
    <w:p w14:paraId="0E0F00CC" w14:textId="77777777" w:rsidR="00E9237F" w:rsidRDefault="00E9237F">
      <w:pPr>
        <w:pStyle w:val="TOC6"/>
        <w:tabs>
          <w:tab w:val="right" w:leader="dot" w:pos="5030"/>
        </w:tabs>
        <w:rPr>
          <w:rFonts w:eastAsiaTheme="minorEastAsia"/>
          <w:noProof/>
          <w:sz w:val="22"/>
          <w:lang w:val="en-US" w:eastAsia="en-US" w:bidi="ar-SA"/>
        </w:rPr>
      </w:pPr>
      <w:hyperlink w:anchor="_Toc399859577" w:history="1">
        <w:r w:rsidRPr="00C544C9">
          <w:rPr>
            <w:rStyle w:val="Hyperlink"/>
            <w:rFonts w:ascii="Calibri Light" w:eastAsia="SimSun" w:hAnsi="Calibri Light"/>
            <w:noProof/>
          </w:rPr>
          <w:t xml:space="preserve">Bing Maps </w:t>
        </w:r>
        <w:r w:rsidRPr="00C544C9">
          <w:rPr>
            <w:rStyle w:val="Hyperlink"/>
            <w:rFonts w:ascii="Calibri Light" w:eastAsia="SimSun" w:hAnsi="Calibri Light" w:hint="eastAsia"/>
            <w:noProof/>
          </w:rPr>
          <w:t>内部网站用途</w:t>
        </w:r>
        <w:r w:rsidRPr="00C544C9">
          <w:rPr>
            <w:rStyle w:val="Hyperlink"/>
            <w:rFonts w:ascii="Calibri Light" w:eastAsia="SimSun" w:hAnsi="Calibri Light"/>
            <w:noProof/>
          </w:rPr>
          <w:t xml:space="preserve"> 10 </w:t>
        </w:r>
        <w:r w:rsidRPr="00C544C9">
          <w:rPr>
            <w:rStyle w:val="Hyperlink"/>
            <w:rFonts w:ascii="Calibri Light" w:eastAsia="SimSun" w:hAnsi="Calibri Light"/>
            <w:noProof/>
            <w:lang w:val="en-US"/>
          </w:rPr>
          <w:t xml:space="preserve"> </w:t>
        </w:r>
        <w:r w:rsidRPr="00C544C9">
          <w:rPr>
            <w:rStyle w:val="Hyperlink"/>
            <w:rFonts w:ascii="Calibri Light" w:eastAsia="SimSun" w:hAnsi="Calibri Light" w:hint="eastAsia"/>
            <w:noProof/>
          </w:rPr>
          <w:t>万条事务每月订购</w:t>
        </w:r>
        <w:r>
          <w:rPr>
            <w:noProof/>
            <w:webHidden/>
          </w:rPr>
          <w:tab/>
        </w:r>
        <w:r>
          <w:rPr>
            <w:noProof/>
            <w:webHidden/>
          </w:rPr>
          <w:fldChar w:fldCharType="begin"/>
        </w:r>
        <w:r>
          <w:rPr>
            <w:noProof/>
            <w:webHidden/>
          </w:rPr>
          <w:instrText xml:space="preserve"> PAGEREF _Toc399859577 \h </w:instrText>
        </w:r>
        <w:r>
          <w:rPr>
            <w:noProof/>
            <w:webHidden/>
          </w:rPr>
        </w:r>
        <w:r>
          <w:rPr>
            <w:noProof/>
            <w:webHidden/>
          </w:rPr>
          <w:fldChar w:fldCharType="separate"/>
        </w:r>
        <w:r>
          <w:rPr>
            <w:noProof/>
            <w:webHidden/>
          </w:rPr>
          <w:t>57</w:t>
        </w:r>
        <w:r>
          <w:rPr>
            <w:noProof/>
            <w:webHidden/>
          </w:rPr>
          <w:fldChar w:fldCharType="end"/>
        </w:r>
      </w:hyperlink>
    </w:p>
    <w:p w14:paraId="709E3EEA" w14:textId="77777777" w:rsidR="00E9237F" w:rsidRDefault="00E9237F">
      <w:pPr>
        <w:pStyle w:val="TOC6"/>
        <w:tabs>
          <w:tab w:val="right" w:leader="dot" w:pos="5030"/>
        </w:tabs>
        <w:rPr>
          <w:rFonts w:eastAsiaTheme="minorEastAsia"/>
          <w:noProof/>
          <w:sz w:val="22"/>
          <w:lang w:val="en-US" w:eastAsia="en-US" w:bidi="ar-SA"/>
        </w:rPr>
      </w:pPr>
      <w:hyperlink w:anchor="_Toc399859578" w:history="1">
        <w:r w:rsidRPr="00C544C9">
          <w:rPr>
            <w:rStyle w:val="Hyperlink"/>
            <w:rFonts w:ascii="Calibri Light" w:eastAsia="SimSun" w:hAnsi="Calibri Light"/>
            <w:noProof/>
          </w:rPr>
          <w:t xml:space="preserve">Bing Maps </w:t>
        </w:r>
        <w:r w:rsidRPr="00C544C9">
          <w:rPr>
            <w:rStyle w:val="Hyperlink"/>
            <w:rFonts w:ascii="Calibri Light" w:eastAsia="SimSun" w:hAnsi="Calibri Light" w:hint="eastAsia"/>
            <w:noProof/>
          </w:rPr>
          <w:t>内部网站用途</w:t>
        </w:r>
        <w:r w:rsidRPr="00C544C9">
          <w:rPr>
            <w:rStyle w:val="Hyperlink"/>
            <w:rFonts w:ascii="Calibri Light" w:eastAsia="SimSun" w:hAnsi="Calibri Light"/>
            <w:noProof/>
          </w:rPr>
          <w:t xml:space="preserve"> 25 </w:t>
        </w:r>
        <w:r w:rsidRPr="00C544C9">
          <w:rPr>
            <w:rStyle w:val="Hyperlink"/>
            <w:rFonts w:ascii="Calibri Light" w:eastAsia="SimSun" w:hAnsi="Calibri Light" w:hint="eastAsia"/>
            <w:noProof/>
          </w:rPr>
          <w:t>万</w:t>
        </w:r>
        <w:r w:rsidRPr="00C544C9">
          <w:rPr>
            <w:rStyle w:val="Hyperlink"/>
            <w:rFonts w:ascii="Calibri Light" w:eastAsia="SimSun" w:hAnsi="Calibri Light"/>
            <w:noProof/>
            <w:lang w:val="en-US"/>
          </w:rPr>
          <w:t xml:space="preserve"> </w:t>
        </w:r>
        <w:r w:rsidRPr="00C544C9">
          <w:rPr>
            <w:rStyle w:val="Hyperlink"/>
            <w:rFonts w:ascii="Calibri Light" w:eastAsia="SimSun" w:hAnsi="Calibri Light" w:hint="eastAsia"/>
            <w:noProof/>
          </w:rPr>
          <w:t>（以及更多）条事务每月订购</w:t>
        </w:r>
        <w:r>
          <w:rPr>
            <w:noProof/>
            <w:webHidden/>
          </w:rPr>
          <w:tab/>
        </w:r>
        <w:r>
          <w:rPr>
            <w:noProof/>
            <w:webHidden/>
          </w:rPr>
          <w:fldChar w:fldCharType="begin"/>
        </w:r>
        <w:r>
          <w:rPr>
            <w:noProof/>
            <w:webHidden/>
          </w:rPr>
          <w:instrText xml:space="preserve"> PAGEREF _Toc399859578 \h </w:instrText>
        </w:r>
        <w:r>
          <w:rPr>
            <w:noProof/>
            <w:webHidden/>
          </w:rPr>
        </w:r>
        <w:r>
          <w:rPr>
            <w:noProof/>
            <w:webHidden/>
          </w:rPr>
          <w:fldChar w:fldCharType="separate"/>
        </w:r>
        <w:r>
          <w:rPr>
            <w:noProof/>
            <w:webHidden/>
          </w:rPr>
          <w:t>57</w:t>
        </w:r>
        <w:r>
          <w:rPr>
            <w:noProof/>
            <w:webHidden/>
          </w:rPr>
          <w:fldChar w:fldCharType="end"/>
        </w:r>
      </w:hyperlink>
    </w:p>
    <w:p w14:paraId="01E088AE" w14:textId="77777777" w:rsidR="00E9237F" w:rsidRDefault="00E9237F">
      <w:pPr>
        <w:pStyle w:val="TOC6"/>
        <w:tabs>
          <w:tab w:val="right" w:leader="dot" w:pos="5030"/>
        </w:tabs>
        <w:rPr>
          <w:rFonts w:eastAsiaTheme="minorEastAsia"/>
          <w:noProof/>
          <w:sz w:val="22"/>
          <w:lang w:val="en-US" w:eastAsia="en-US" w:bidi="ar-SA"/>
        </w:rPr>
      </w:pPr>
      <w:hyperlink w:anchor="_Toc399859579" w:history="1">
        <w:r w:rsidRPr="00C544C9">
          <w:rPr>
            <w:rStyle w:val="Hyperlink"/>
            <w:rFonts w:ascii="Calibri Light" w:eastAsia="SimSun" w:hAnsi="Calibri Light"/>
            <w:noProof/>
          </w:rPr>
          <w:t xml:space="preserve">Bing Maps </w:t>
        </w:r>
        <w:r w:rsidRPr="00C544C9">
          <w:rPr>
            <w:rStyle w:val="Hyperlink"/>
            <w:rFonts w:ascii="Calibri Light" w:eastAsia="SimSun" w:hAnsi="Calibri Light" w:hint="eastAsia"/>
            <w:noProof/>
          </w:rPr>
          <w:t>已知每用户每月订购</w:t>
        </w:r>
        <w:r>
          <w:rPr>
            <w:noProof/>
            <w:webHidden/>
          </w:rPr>
          <w:tab/>
        </w:r>
        <w:r>
          <w:rPr>
            <w:noProof/>
            <w:webHidden/>
          </w:rPr>
          <w:fldChar w:fldCharType="begin"/>
        </w:r>
        <w:r>
          <w:rPr>
            <w:noProof/>
            <w:webHidden/>
          </w:rPr>
          <w:instrText xml:space="preserve"> PAGEREF _Toc399859579 \h </w:instrText>
        </w:r>
        <w:r>
          <w:rPr>
            <w:noProof/>
            <w:webHidden/>
          </w:rPr>
        </w:r>
        <w:r>
          <w:rPr>
            <w:noProof/>
            <w:webHidden/>
          </w:rPr>
          <w:fldChar w:fldCharType="separate"/>
        </w:r>
        <w:r>
          <w:rPr>
            <w:noProof/>
            <w:webHidden/>
          </w:rPr>
          <w:t>57</w:t>
        </w:r>
        <w:r>
          <w:rPr>
            <w:noProof/>
            <w:webHidden/>
          </w:rPr>
          <w:fldChar w:fldCharType="end"/>
        </w:r>
      </w:hyperlink>
    </w:p>
    <w:p w14:paraId="1DE81D75" w14:textId="77777777" w:rsidR="00E9237F" w:rsidRDefault="00E9237F">
      <w:pPr>
        <w:pStyle w:val="TOC6"/>
        <w:tabs>
          <w:tab w:val="right" w:leader="dot" w:pos="5030"/>
        </w:tabs>
        <w:rPr>
          <w:rFonts w:eastAsiaTheme="minorEastAsia"/>
          <w:noProof/>
          <w:sz w:val="22"/>
          <w:lang w:val="en-US" w:eastAsia="en-US" w:bidi="ar-SA"/>
        </w:rPr>
      </w:pPr>
      <w:hyperlink w:anchor="_Toc399859580" w:history="1">
        <w:r w:rsidRPr="00C544C9">
          <w:rPr>
            <w:rStyle w:val="Hyperlink"/>
            <w:rFonts w:ascii="Calibri Light" w:eastAsia="SimSun" w:hAnsi="Calibri Light"/>
            <w:noProof/>
          </w:rPr>
          <w:t xml:space="preserve">Bing Maps </w:t>
        </w:r>
        <w:r w:rsidRPr="00C544C9">
          <w:rPr>
            <w:rStyle w:val="Hyperlink"/>
            <w:rFonts w:ascii="Calibri Light" w:eastAsia="SimSun" w:hAnsi="Calibri Light" w:hint="eastAsia"/>
            <w:noProof/>
          </w:rPr>
          <w:t>已知</w:t>
        </w:r>
        <w:r w:rsidRPr="00C544C9">
          <w:rPr>
            <w:rStyle w:val="Hyperlink"/>
            <w:rFonts w:ascii="Calibri Light" w:eastAsia="SimSun" w:hAnsi="Calibri Light"/>
            <w:noProof/>
          </w:rPr>
          <w:t xml:space="preserve"> 5000 </w:t>
        </w:r>
        <w:r w:rsidRPr="00C544C9">
          <w:rPr>
            <w:rStyle w:val="Hyperlink"/>
            <w:rFonts w:ascii="Calibri Light" w:eastAsia="SimSun" w:hAnsi="Calibri Light" w:hint="eastAsia"/>
            <w:noProof/>
          </w:rPr>
          <w:t>用户每月订购</w:t>
        </w:r>
        <w:r>
          <w:rPr>
            <w:noProof/>
            <w:webHidden/>
          </w:rPr>
          <w:tab/>
        </w:r>
        <w:r>
          <w:rPr>
            <w:noProof/>
            <w:webHidden/>
          </w:rPr>
          <w:fldChar w:fldCharType="begin"/>
        </w:r>
        <w:r>
          <w:rPr>
            <w:noProof/>
            <w:webHidden/>
          </w:rPr>
          <w:instrText xml:space="preserve"> PAGEREF _Toc399859580 \h </w:instrText>
        </w:r>
        <w:r>
          <w:rPr>
            <w:noProof/>
            <w:webHidden/>
          </w:rPr>
        </w:r>
        <w:r>
          <w:rPr>
            <w:noProof/>
            <w:webHidden/>
          </w:rPr>
          <w:fldChar w:fldCharType="separate"/>
        </w:r>
        <w:r>
          <w:rPr>
            <w:noProof/>
            <w:webHidden/>
          </w:rPr>
          <w:t>57</w:t>
        </w:r>
        <w:r>
          <w:rPr>
            <w:noProof/>
            <w:webHidden/>
          </w:rPr>
          <w:fldChar w:fldCharType="end"/>
        </w:r>
      </w:hyperlink>
    </w:p>
    <w:p w14:paraId="6CBEC55B" w14:textId="77777777" w:rsidR="00E9237F" w:rsidRDefault="00E9237F">
      <w:pPr>
        <w:pStyle w:val="TOC6"/>
        <w:tabs>
          <w:tab w:val="right" w:leader="dot" w:pos="5030"/>
        </w:tabs>
        <w:rPr>
          <w:rFonts w:eastAsiaTheme="minorEastAsia"/>
          <w:noProof/>
          <w:sz w:val="22"/>
          <w:lang w:val="en-US" w:eastAsia="en-US" w:bidi="ar-SA"/>
        </w:rPr>
      </w:pPr>
      <w:hyperlink w:anchor="_Toc399859581" w:history="1">
        <w:r w:rsidRPr="00C544C9">
          <w:rPr>
            <w:rStyle w:val="Hyperlink"/>
            <w:rFonts w:ascii="Calibri Light" w:eastAsia="SimSun" w:hAnsi="Calibri Light"/>
            <w:noProof/>
          </w:rPr>
          <w:t xml:space="preserve">Bing Maps Light </w:t>
        </w:r>
        <w:r w:rsidRPr="00C544C9">
          <w:rPr>
            <w:rStyle w:val="Hyperlink"/>
            <w:rFonts w:ascii="Calibri Light" w:eastAsia="SimSun" w:hAnsi="Calibri Light" w:hint="eastAsia"/>
            <w:noProof/>
          </w:rPr>
          <w:t>已知每用户每月订购</w:t>
        </w:r>
        <w:r>
          <w:rPr>
            <w:noProof/>
            <w:webHidden/>
          </w:rPr>
          <w:tab/>
        </w:r>
        <w:r>
          <w:rPr>
            <w:noProof/>
            <w:webHidden/>
          </w:rPr>
          <w:fldChar w:fldCharType="begin"/>
        </w:r>
        <w:r>
          <w:rPr>
            <w:noProof/>
            <w:webHidden/>
          </w:rPr>
          <w:instrText xml:space="preserve"> PAGEREF _Toc399859581 \h </w:instrText>
        </w:r>
        <w:r>
          <w:rPr>
            <w:noProof/>
            <w:webHidden/>
          </w:rPr>
        </w:r>
        <w:r>
          <w:rPr>
            <w:noProof/>
            <w:webHidden/>
          </w:rPr>
          <w:fldChar w:fldCharType="separate"/>
        </w:r>
        <w:r>
          <w:rPr>
            <w:noProof/>
            <w:webHidden/>
          </w:rPr>
          <w:t>57</w:t>
        </w:r>
        <w:r>
          <w:rPr>
            <w:noProof/>
            <w:webHidden/>
          </w:rPr>
          <w:fldChar w:fldCharType="end"/>
        </w:r>
      </w:hyperlink>
    </w:p>
    <w:p w14:paraId="6DA61936" w14:textId="77777777" w:rsidR="00E9237F" w:rsidRDefault="00E9237F">
      <w:pPr>
        <w:pStyle w:val="TOC6"/>
        <w:tabs>
          <w:tab w:val="right" w:leader="dot" w:pos="5030"/>
        </w:tabs>
        <w:rPr>
          <w:rFonts w:eastAsiaTheme="minorEastAsia"/>
          <w:noProof/>
          <w:sz w:val="22"/>
          <w:lang w:val="en-US" w:eastAsia="en-US" w:bidi="ar-SA"/>
        </w:rPr>
      </w:pPr>
      <w:hyperlink w:anchor="_Toc399859582" w:history="1">
        <w:r w:rsidRPr="00C544C9">
          <w:rPr>
            <w:rStyle w:val="Hyperlink"/>
            <w:rFonts w:ascii="Calibri Light" w:eastAsia="SimSun" w:hAnsi="Calibri Light"/>
            <w:noProof/>
          </w:rPr>
          <w:t xml:space="preserve">Bing Maps Light </w:t>
        </w:r>
        <w:r w:rsidRPr="00C544C9">
          <w:rPr>
            <w:rStyle w:val="Hyperlink"/>
            <w:rFonts w:ascii="Calibri Light" w:eastAsia="SimSun" w:hAnsi="Calibri Light" w:hint="eastAsia"/>
            <w:noProof/>
          </w:rPr>
          <w:t>已知</w:t>
        </w:r>
        <w:r w:rsidRPr="00C544C9">
          <w:rPr>
            <w:rStyle w:val="Hyperlink"/>
            <w:rFonts w:ascii="Calibri Light" w:eastAsia="SimSun" w:hAnsi="Calibri Light"/>
            <w:noProof/>
          </w:rPr>
          <w:t xml:space="preserve"> 5000 </w:t>
        </w:r>
        <w:r w:rsidRPr="00C544C9">
          <w:rPr>
            <w:rStyle w:val="Hyperlink"/>
            <w:rFonts w:ascii="Calibri Light" w:eastAsia="SimSun" w:hAnsi="Calibri Light" w:hint="eastAsia"/>
            <w:noProof/>
          </w:rPr>
          <w:t>用户每月订购</w:t>
        </w:r>
        <w:r>
          <w:rPr>
            <w:noProof/>
            <w:webHidden/>
          </w:rPr>
          <w:tab/>
        </w:r>
        <w:r>
          <w:rPr>
            <w:noProof/>
            <w:webHidden/>
          </w:rPr>
          <w:fldChar w:fldCharType="begin"/>
        </w:r>
        <w:r>
          <w:rPr>
            <w:noProof/>
            <w:webHidden/>
          </w:rPr>
          <w:instrText xml:space="preserve"> PAGEREF _Toc399859582 \h </w:instrText>
        </w:r>
        <w:r>
          <w:rPr>
            <w:noProof/>
            <w:webHidden/>
          </w:rPr>
        </w:r>
        <w:r>
          <w:rPr>
            <w:noProof/>
            <w:webHidden/>
          </w:rPr>
          <w:fldChar w:fldCharType="separate"/>
        </w:r>
        <w:r>
          <w:rPr>
            <w:noProof/>
            <w:webHidden/>
          </w:rPr>
          <w:t>57</w:t>
        </w:r>
        <w:r>
          <w:rPr>
            <w:noProof/>
            <w:webHidden/>
          </w:rPr>
          <w:fldChar w:fldCharType="end"/>
        </w:r>
      </w:hyperlink>
    </w:p>
    <w:p w14:paraId="18220EDA" w14:textId="77777777" w:rsidR="00E9237F" w:rsidRDefault="00E9237F">
      <w:pPr>
        <w:pStyle w:val="TOC6"/>
        <w:tabs>
          <w:tab w:val="right" w:leader="dot" w:pos="5030"/>
        </w:tabs>
        <w:rPr>
          <w:rFonts w:eastAsiaTheme="minorEastAsia"/>
          <w:noProof/>
          <w:sz w:val="22"/>
          <w:lang w:val="en-US" w:eastAsia="en-US" w:bidi="ar-SA"/>
        </w:rPr>
      </w:pPr>
      <w:hyperlink w:anchor="_Toc399859583" w:history="1">
        <w:r w:rsidRPr="00C544C9">
          <w:rPr>
            <w:rStyle w:val="Hyperlink"/>
            <w:rFonts w:ascii="Calibri Light" w:eastAsia="SimSun" w:hAnsi="Calibri Light"/>
            <w:noProof/>
          </w:rPr>
          <w:t xml:space="preserve">Windows Bing Maps </w:t>
        </w:r>
        <w:r w:rsidRPr="00C544C9">
          <w:rPr>
            <w:rStyle w:val="Hyperlink"/>
            <w:rFonts w:ascii="Calibri Light" w:eastAsia="SimSun" w:hAnsi="Calibri Light" w:hint="eastAsia"/>
            <w:noProof/>
          </w:rPr>
          <w:t>资产管理欧洲或北美</w:t>
        </w:r>
        <w:r>
          <w:rPr>
            <w:noProof/>
            <w:webHidden/>
          </w:rPr>
          <w:tab/>
        </w:r>
        <w:r>
          <w:rPr>
            <w:noProof/>
            <w:webHidden/>
          </w:rPr>
          <w:fldChar w:fldCharType="begin"/>
        </w:r>
        <w:r>
          <w:rPr>
            <w:noProof/>
            <w:webHidden/>
          </w:rPr>
          <w:instrText xml:space="preserve"> PAGEREF _Toc399859583 \h </w:instrText>
        </w:r>
        <w:r>
          <w:rPr>
            <w:noProof/>
            <w:webHidden/>
          </w:rPr>
        </w:r>
        <w:r>
          <w:rPr>
            <w:noProof/>
            <w:webHidden/>
          </w:rPr>
          <w:fldChar w:fldCharType="separate"/>
        </w:r>
        <w:r>
          <w:rPr>
            <w:noProof/>
            <w:webHidden/>
          </w:rPr>
          <w:t>57</w:t>
        </w:r>
        <w:r>
          <w:rPr>
            <w:noProof/>
            <w:webHidden/>
          </w:rPr>
          <w:fldChar w:fldCharType="end"/>
        </w:r>
      </w:hyperlink>
    </w:p>
    <w:p w14:paraId="6DA079C4" w14:textId="77777777" w:rsidR="00E9237F" w:rsidRDefault="00E9237F">
      <w:pPr>
        <w:pStyle w:val="TOC6"/>
        <w:tabs>
          <w:tab w:val="right" w:leader="dot" w:pos="5030"/>
        </w:tabs>
        <w:rPr>
          <w:rFonts w:eastAsiaTheme="minorEastAsia"/>
          <w:noProof/>
          <w:sz w:val="22"/>
          <w:lang w:val="en-US" w:eastAsia="en-US" w:bidi="ar-SA"/>
        </w:rPr>
      </w:pPr>
      <w:hyperlink w:anchor="_Toc399859584" w:history="1">
        <w:r w:rsidRPr="00C544C9">
          <w:rPr>
            <w:rStyle w:val="Hyperlink"/>
            <w:rFonts w:ascii="Calibri Light" w:eastAsia="SimSun" w:hAnsi="Calibri Light"/>
            <w:noProof/>
          </w:rPr>
          <w:t xml:space="preserve">Windows Bing Maps </w:t>
        </w:r>
        <w:r w:rsidRPr="00C544C9">
          <w:rPr>
            <w:rStyle w:val="Hyperlink"/>
            <w:rFonts w:ascii="Calibri Light" w:eastAsia="SimSun" w:hAnsi="Calibri Light" w:hint="eastAsia"/>
            <w:noProof/>
          </w:rPr>
          <w:t>资产管理平台费每月订购</w:t>
        </w:r>
        <w:r>
          <w:rPr>
            <w:noProof/>
            <w:webHidden/>
          </w:rPr>
          <w:tab/>
        </w:r>
        <w:r>
          <w:rPr>
            <w:noProof/>
            <w:webHidden/>
          </w:rPr>
          <w:fldChar w:fldCharType="begin"/>
        </w:r>
        <w:r>
          <w:rPr>
            <w:noProof/>
            <w:webHidden/>
          </w:rPr>
          <w:instrText xml:space="preserve"> PAGEREF _Toc399859584 \h </w:instrText>
        </w:r>
        <w:r>
          <w:rPr>
            <w:noProof/>
            <w:webHidden/>
          </w:rPr>
        </w:r>
        <w:r>
          <w:rPr>
            <w:noProof/>
            <w:webHidden/>
          </w:rPr>
          <w:fldChar w:fldCharType="separate"/>
        </w:r>
        <w:r>
          <w:rPr>
            <w:noProof/>
            <w:webHidden/>
          </w:rPr>
          <w:t>57</w:t>
        </w:r>
        <w:r>
          <w:rPr>
            <w:noProof/>
            <w:webHidden/>
          </w:rPr>
          <w:fldChar w:fldCharType="end"/>
        </w:r>
      </w:hyperlink>
    </w:p>
    <w:p w14:paraId="406C335D" w14:textId="77777777" w:rsidR="00E9237F" w:rsidRDefault="00E9237F">
      <w:pPr>
        <w:pStyle w:val="TOC6"/>
        <w:tabs>
          <w:tab w:val="right" w:leader="dot" w:pos="5030"/>
        </w:tabs>
        <w:rPr>
          <w:rFonts w:eastAsiaTheme="minorEastAsia"/>
          <w:noProof/>
          <w:sz w:val="22"/>
          <w:lang w:val="en-US" w:eastAsia="en-US" w:bidi="ar-SA"/>
        </w:rPr>
      </w:pPr>
      <w:hyperlink w:anchor="_Toc399859585" w:history="1">
        <w:r w:rsidRPr="00C544C9">
          <w:rPr>
            <w:rStyle w:val="Hyperlink"/>
            <w:rFonts w:ascii="Calibri Light" w:eastAsia="SimSun" w:hAnsi="Calibri Light"/>
            <w:noProof/>
          </w:rPr>
          <w:t xml:space="preserve">Bing Maps </w:t>
        </w:r>
        <w:r w:rsidRPr="00C544C9">
          <w:rPr>
            <w:rStyle w:val="Hyperlink"/>
            <w:rFonts w:ascii="Calibri Light" w:eastAsia="SimSun" w:hAnsi="Calibri Light" w:hint="eastAsia"/>
            <w:noProof/>
          </w:rPr>
          <w:t>公共网站用途</w:t>
        </w:r>
        <w:r w:rsidRPr="00C544C9">
          <w:rPr>
            <w:rStyle w:val="Hyperlink"/>
            <w:rFonts w:ascii="Calibri Light" w:eastAsia="SimSun" w:hAnsi="Calibri Light"/>
            <w:noProof/>
          </w:rPr>
          <w:t xml:space="preserve"> 10 </w:t>
        </w:r>
        <w:r w:rsidRPr="00C544C9">
          <w:rPr>
            <w:rStyle w:val="Hyperlink"/>
            <w:rFonts w:ascii="Calibri Light" w:eastAsia="SimSun" w:hAnsi="Calibri Light"/>
            <w:noProof/>
            <w:lang w:val="en-US"/>
          </w:rPr>
          <w:t xml:space="preserve"> </w:t>
        </w:r>
        <w:r w:rsidRPr="00C544C9">
          <w:rPr>
            <w:rStyle w:val="Hyperlink"/>
            <w:rFonts w:ascii="Calibri Light" w:eastAsia="SimSun" w:hAnsi="Calibri Light" w:hint="eastAsia"/>
            <w:noProof/>
          </w:rPr>
          <w:t>万条事务每月订购</w:t>
        </w:r>
        <w:r>
          <w:rPr>
            <w:noProof/>
            <w:webHidden/>
          </w:rPr>
          <w:tab/>
        </w:r>
        <w:r>
          <w:rPr>
            <w:noProof/>
            <w:webHidden/>
          </w:rPr>
          <w:fldChar w:fldCharType="begin"/>
        </w:r>
        <w:r>
          <w:rPr>
            <w:noProof/>
            <w:webHidden/>
          </w:rPr>
          <w:instrText xml:space="preserve"> PAGEREF _Toc399859585 \h </w:instrText>
        </w:r>
        <w:r>
          <w:rPr>
            <w:noProof/>
            <w:webHidden/>
          </w:rPr>
        </w:r>
        <w:r>
          <w:rPr>
            <w:noProof/>
            <w:webHidden/>
          </w:rPr>
          <w:fldChar w:fldCharType="separate"/>
        </w:r>
        <w:r>
          <w:rPr>
            <w:noProof/>
            <w:webHidden/>
          </w:rPr>
          <w:t>57</w:t>
        </w:r>
        <w:r>
          <w:rPr>
            <w:noProof/>
            <w:webHidden/>
          </w:rPr>
          <w:fldChar w:fldCharType="end"/>
        </w:r>
      </w:hyperlink>
    </w:p>
    <w:p w14:paraId="11FB44A4" w14:textId="77777777" w:rsidR="00E9237F" w:rsidRDefault="00E9237F">
      <w:pPr>
        <w:pStyle w:val="TOC6"/>
        <w:tabs>
          <w:tab w:val="right" w:leader="dot" w:pos="5030"/>
        </w:tabs>
        <w:rPr>
          <w:rFonts w:eastAsiaTheme="minorEastAsia"/>
          <w:noProof/>
          <w:sz w:val="22"/>
          <w:lang w:val="en-US" w:eastAsia="en-US" w:bidi="ar-SA"/>
        </w:rPr>
      </w:pPr>
      <w:hyperlink w:anchor="_Toc399859586" w:history="1">
        <w:r w:rsidRPr="00C544C9">
          <w:rPr>
            <w:rStyle w:val="Hyperlink"/>
            <w:rFonts w:ascii="Calibri Light" w:eastAsia="SimSun" w:hAnsi="Calibri Light"/>
            <w:noProof/>
          </w:rPr>
          <w:t xml:space="preserve">Bing Maps </w:t>
        </w:r>
        <w:r w:rsidRPr="00C544C9">
          <w:rPr>
            <w:rStyle w:val="Hyperlink"/>
            <w:rFonts w:ascii="Calibri Light" w:eastAsia="SimSun" w:hAnsi="Calibri Light" w:hint="eastAsia"/>
            <w:noProof/>
          </w:rPr>
          <w:t>公共网站用途</w:t>
        </w:r>
        <w:r w:rsidRPr="00C544C9">
          <w:rPr>
            <w:rStyle w:val="Hyperlink"/>
            <w:rFonts w:ascii="Calibri Light" w:eastAsia="SimSun" w:hAnsi="Calibri Light"/>
            <w:noProof/>
          </w:rPr>
          <w:t xml:space="preserve"> 42 </w:t>
        </w:r>
        <w:r w:rsidRPr="00C544C9">
          <w:rPr>
            <w:rStyle w:val="Hyperlink"/>
            <w:rFonts w:ascii="Calibri Light" w:eastAsia="SimSun" w:hAnsi="Calibri Light" w:hint="eastAsia"/>
            <w:noProof/>
          </w:rPr>
          <w:t>万（以及更多）条事务每月订购</w:t>
        </w:r>
        <w:r>
          <w:rPr>
            <w:noProof/>
            <w:webHidden/>
          </w:rPr>
          <w:tab/>
        </w:r>
        <w:r>
          <w:rPr>
            <w:noProof/>
            <w:webHidden/>
          </w:rPr>
          <w:fldChar w:fldCharType="begin"/>
        </w:r>
        <w:r>
          <w:rPr>
            <w:noProof/>
            <w:webHidden/>
          </w:rPr>
          <w:instrText xml:space="preserve"> PAGEREF _Toc399859586 \h </w:instrText>
        </w:r>
        <w:r>
          <w:rPr>
            <w:noProof/>
            <w:webHidden/>
          </w:rPr>
        </w:r>
        <w:r>
          <w:rPr>
            <w:noProof/>
            <w:webHidden/>
          </w:rPr>
          <w:fldChar w:fldCharType="separate"/>
        </w:r>
        <w:r>
          <w:rPr>
            <w:noProof/>
            <w:webHidden/>
          </w:rPr>
          <w:t>57</w:t>
        </w:r>
        <w:r>
          <w:rPr>
            <w:noProof/>
            <w:webHidden/>
          </w:rPr>
          <w:fldChar w:fldCharType="end"/>
        </w:r>
      </w:hyperlink>
    </w:p>
    <w:p w14:paraId="6F84F07D"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587" w:history="1">
        <w:r w:rsidRPr="00C544C9">
          <w:rPr>
            <w:rStyle w:val="Hyperlink"/>
            <w:rFonts w:eastAsiaTheme="majorEastAsia" w:hint="eastAsia"/>
            <w:noProof/>
          </w:rPr>
          <w:t>企业移动性套件</w:t>
        </w:r>
        <w:r>
          <w:rPr>
            <w:noProof/>
            <w:webHidden/>
          </w:rPr>
          <w:tab/>
        </w:r>
        <w:r>
          <w:rPr>
            <w:noProof/>
            <w:webHidden/>
          </w:rPr>
          <w:fldChar w:fldCharType="begin"/>
        </w:r>
        <w:r>
          <w:rPr>
            <w:noProof/>
            <w:webHidden/>
          </w:rPr>
          <w:instrText xml:space="preserve"> PAGEREF _Toc399859587 \h </w:instrText>
        </w:r>
        <w:r>
          <w:rPr>
            <w:noProof/>
            <w:webHidden/>
          </w:rPr>
        </w:r>
        <w:r>
          <w:rPr>
            <w:noProof/>
            <w:webHidden/>
          </w:rPr>
          <w:fldChar w:fldCharType="separate"/>
        </w:r>
        <w:r>
          <w:rPr>
            <w:noProof/>
            <w:webHidden/>
          </w:rPr>
          <w:t>57</w:t>
        </w:r>
        <w:r>
          <w:rPr>
            <w:noProof/>
            <w:webHidden/>
          </w:rPr>
          <w:fldChar w:fldCharType="end"/>
        </w:r>
      </w:hyperlink>
    </w:p>
    <w:p w14:paraId="5A0ACBFE" w14:textId="77777777" w:rsidR="00E9237F" w:rsidRDefault="00E9237F">
      <w:pPr>
        <w:pStyle w:val="TOC6"/>
        <w:tabs>
          <w:tab w:val="right" w:leader="dot" w:pos="5030"/>
        </w:tabs>
        <w:rPr>
          <w:rFonts w:eastAsiaTheme="minorEastAsia"/>
          <w:noProof/>
          <w:sz w:val="22"/>
          <w:lang w:val="en-US" w:eastAsia="en-US" w:bidi="ar-SA"/>
        </w:rPr>
      </w:pPr>
      <w:hyperlink w:anchor="_Toc399859588" w:history="1">
        <w:r w:rsidRPr="00C544C9">
          <w:rPr>
            <w:rStyle w:val="Hyperlink"/>
            <w:rFonts w:ascii="SimSun" w:eastAsia="SimSun" w:hAnsi="SimSun" w:hint="eastAsia"/>
            <w:noProof/>
          </w:rPr>
          <w:t>企业移动性套件</w:t>
        </w:r>
        <w:r>
          <w:rPr>
            <w:noProof/>
            <w:webHidden/>
          </w:rPr>
          <w:tab/>
        </w:r>
        <w:r>
          <w:rPr>
            <w:noProof/>
            <w:webHidden/>
          </w:rPr>
          <w:fldChar w:fldCharType="begin"/>
        </w:r>
        <w:r>
          <w:rPr>
            <w:noProof/>
            <w:webHidden/>
          </w:rPr>
          <w:instrText xml:space="preserve"> PAGEREF _Toc399859588 \h </w:instrText>
        </w:r>
        <w:r>
          <w:rPr>
            <w:noProof/>
            <w:webHidden/>
          </w:rPr>
        </w:r>
        <w:r>
          <w:rPr>
            <w:noProof/>
            <w:webHidden/>
          </w:rPr>
          <w:fldChar w:fldCharType="separate"/>
        </w:r>
        <w:r>
          <w:rPr>
            <w:noProof/>
            <w:webHidden/>
          </w:rPr>
          <w:t>57</w:t>
        </w:r>
        <w:r>
          <w:rPr>
            <w:noProof/>
            <w:webHidden/>
          </w:rPr>
          <w:fldChar w:fldCharType="end"/>
        </w:r>
      </w:hyperlink>
    </w:p>
    <w:p w14:paraId="6B40AE5B"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589" w:history="1">
        <w:r w:rsidRPr="00C544C9">
          <w:rPr>
            <w:rStyle w:val="Hyperlink"/>
            <w:rFonts w:ascii="Calibri Light" w:eastAsiaTheme="majorEastAsia" w:hAnsi="Calibri Light"/>
            <w:noProof/>
          </w:rPr>
          <w:t>Forefront Online</w:t>
        </w:r>
        <w:r>
          <w:rPr>
            <w:noProof/>
            <w:webHidden/>
          </w:rPr>
          <w:tab/>
        </w:r>
        <w:r>
          <w:rPr>
            <w:noProof/>
            <w:webHidden/>
          </w:rPr>
          <w:fldChar w:fldCharType="begin"/>
        </w:r>
        <w:r>
          <w:rPr>
            <w:noProof/>
            <w:webHidden/>
          </w:rPr>
          <w:instrText xml:space="preserve"> PAGEREF _Toc399859589 \h </w:instrText>
        </w:r>
        <w:r>
          <w:rPr>
            <w:noProof/>
            <w:webHidden/>
          </w:rPr>
        </w:r>
        <w:r>
          <w:rPr>
            <w:noProof/>
            <w:webHidden/>
          </w:rPr>
          <w:fldChar w:fldCharType="separate"/>
        </w:r>
        <w:r>
          <w:rPr>
            <w:noProof/>
            <w:webHidden/>
          </w:rPr>
          <w:t>58</w:t>
        </w:r>
        <w:r>
          <w:rPr>
            <w:noProof/>
            <w:webHidden/>
          </w:rPr>
          <w:fldChar w:fldCharType="end"/>
        </w:r>
      </w:hyperlink>
    </w:p>
    <w:p w14:paraId="2B6DC628" w14:textId="77777777" w:rsidR="00E9237F" w:rsidRDefault="00E9237F">
      <w:pPr>
        <w:pStyle w:val="TOC6"/>
        <w:tabs>
          <w:tab w:val="right" w:leader="dot" w:pos="5030"/>
        </w:tabs>
        <w:rPr>
          <w:rFonts w:eastAsiaTheme="minorEastAsia"/>
          <w:noProof/>
          <w:sz w:val="22"/>
          <w:lang w:val="en-US" w:eastAsia="en-US" w:bidi="ar-SA"/>
        </w:rPr>
      </w:pPr>
      <w:hyperlink w:anchor="_Toc399859590" w:history="1">
        <w:r w:rsidRPr="00C544C9">
          <w:rPr>
            <w:rStyle w:val="Hyperlink"/>
            <w:rFonts w:ascii="Calibri Light" w:eastAsia="SimSun" w:hAnsi="Calibri Light"/>
            <w:noProof/>
          </w:rPr>
          <w:t xml:space="preserve">Forefront Protection 2010 for SharePoint for Internet </w:t>
        </w:r>
        <w:r w:rsidRPr="00C544C9">
          <w:rPr>
            <w:rStyle w:val="Hyperlink"/>
            <w:rFonts w:ascii="Calibri Light" w:eastAsia="SimSun" w:hAnsi="Calibri Light" w:hint="eastAsia"/>
            <w:noProof/>
          </w:rPr>
          <w:t>站点版（附加</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_Toc399859590 \h </w:instrText>
        </w:r>
        <w:r>
          <w:rPr>
            <w:noProof/>
            <w:webHidden/>
          </w:rPr>
        </w:r>
        <w:r>
          <w:rPr>
            <w:noProof/>
            <w:webHidden/>
          </w:rPr>
          <w:fldChar w:fldCharType="separate"/>
        </w:r>
        <w:r>
          <w:rPr>
            <w:noProof/>
            <w:webHidden/>
          </w:rPr>
          <w:t>58</w:t>
        </w:r>
        <w:r>
          <w:rPr>
            <w:noProof/>
            <w:webHidden/>
          </w:rPr>
          <w:fldChar w:fldCharType="end"/>
        </w:r>
      </w:hyperlink>
    </w:p>
    <w:p w14:paraId="2D57B1FE"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591" w:history="1">
        <w:r w:rsidRPr="00C544C9">
          <w:rPr>
            <w:rStyle w:val="Hyperlink"/>
            <w:rFonts w:ascii="Calibri Light" w:eastAsiaTheme="majorEastAsia" w:hAnsi="Calibri Light"/>
            <w:noProof/>
          </w:rPr>
          <w:t>Microsoft Learning</w:t>
        </w:r>
        <w:r>
          <w:rPr>
            <w:noProof/>
            <w:webHidden/>
          </w:rPr>
          <w:tab/>
        </w:r>
        <w:r>
          <w:rPr>
            <w:noProof/>
            <w:webHidden/>
          </w:rPr>
          <w:fldChar w:fldCharType="begin"/>
        </w:r>
        <w:r>
          <w:rPr>
            <w:noProof/>
            <w:webHidden/>
          </w:rPr>
          <w:instrText xml:space="preserve"> PAGEREF _Toc399859591 \h </w:instrText>
        </w:r>
        <w:r>
          <w:rPr>
            <w:noProof/>
            <w:webHidden/>
          </w:rPr>
        </w:r>
        <w:r>
          <w:rPr>
            <w:noProof/>
            <w:webHidden/>
          </w:rPr>
          <w:fldChar w:fldCharType="separate"/>
        </w:r>
        <w:r>
          <w:rPr>
            <w:noProof/>
            <w:webHidden/>
          </w:rPr>
          <w:t>59</w:t>
        </w:r>
        <w:r>
          <w:rPr>
            <w:noProof/>
            <w:webHidden/>
          </w:rPr>
          <w:fldChar w:fldCharType="end"/>
        </w:r>
      </w:hyperlink>
    </w:p>
    <w:p w14:paraId="18541F5D" w14:textId="77777777" w:rsidR="00E9237F" w:rsidRDefault="00E9237F">
      <w:pPr>
        <w:pStyle w:val="TOC6"/>
        <w:tabs>
          <w:tab w:val="right" w:leader="dot" w:pos="5030"/>
        </w:tabs>
        <w:rPr>
          <w:rFonts w:eastAsiaTheme="minorEastAsia"/>
          <w:noProof/>
          <w:sz w:val="22"/>
          <w:lang w:val="en-US" w:eastAsia="en-US" w:bidi="ar-SA"/>
        </w:rPr>
      </w:pPr>
      <w:hyperlink w:anchor="_Toc399859592" w:history="1">
        <w:r w:rsidRPr="00C544C9">
          <w:rPr>
            <w:rStyle w:val="Hyperlink"/>
            <w:rFonts w:ascii="Calibri Light" w:eastAsia="SimSun" w:hAnsi="Calibri Light"/>
            <w:noProof/>
          </w:rPr>
          <w:t>Microsoft Learning E-Reference Library</w:t>
        </w:r>
        <w:r w:rsidRPr="00C544C9">
          <w:rPr>
            <w:rStyle w:val="Hyperlink"/>
            <w:rFonts w:ascii="Calibri Light" w:eastAsia="SimSun" w:hAnsi="Calibri Light"/>
            <w:noProof/>
            <w:lang w:val="en-US"/>
          </w:rPr>
          <w:t xml:space="preserve"> </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_Toc399859592 \h </w:instrText>
        </w:r>
        <w:r>
          <w:rPr>
            <w:noProof/>
            <w:webHidden/>
          </w:rPr>
        </w:r>
        <w:r>
          <w:rPr>
            <w:noProof/>
            <w:webHidden/>
          </w:rPr>
          <w:fldChar w:fldCharType="separate"/>
        </w:r>
        <w:r>
          <w:rPr>
            <w:noProof/>
            <w:webHidden/>
          </w:rPr>
          <w:t>59</w:t>
        </w:r>
        <w:r>
          <w:rPr>
            <w:noProof/>
            <w:webHidden/>
          </w:rPr>
          <w:fldChar w:fldCharType="end"/>
        </w:r>
      </w:hyperlink>
    </w:p>
    <w:p w14:paraId="6E43EE33" w14:textId="77777777" w:rsidR="00E9237F" w:rsidRDefault="00E9237F">
      <w:pPr>
        <w:pStyle w:val="TOC6"/>
        <w:tabs>
          <w:tab w:val="right" w:leader="dot" w:pos="5030"/>
        </w:tabs>
        <w:rPr>
          <w:rFonts w:eastAsiaTheme="minorEastAsia"/>
          <w:noProof/>
          <w:sz w:val="22"/>
          <w:lang w:val="en-US" w:eastAsia="en-US" w:bidi="ar-SA"/>
        </w:rPr>
      </w:pPr>
      <w:hyperlink w:anchor="_Toc399859593" w:history="1">
        <w:r w:rsidRPr="00C544C9">
          <w:rPr>
            <w:rStyle w:val="Hyperlink"/>
            <w:rFonts w:ascii="Calibri Light" w:eastAsia="SimSun" w:hAnsi="Calibri Light"/>
            <w:noProof/>
          </w:rPr>
          <w:t>Microsoft Learning IT Academy</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_Toc399859593 \h </w:instrText>
        </w:r>
        <w:r>
          <w:rPr>
            <w:noProof/>
            <w:webHidden/>
          </w:rPr>
        </w:r>
        <w:r>
          <w:rPr>
            <w:noProof/>
            <w:webHidden/>
          </w:rPr>
          <w:fldChar w:fldCharType="separate"/>
        </w:r>
        <w:r>
          <w:rPr>
            <w:noProof/>
            <w:webHidden/>
          </w:rPr>
          <w:t>59</w:t>
        </w:r>
        <w:r>
          <w:rPr>
            <w:noProof/>
            <w:webHidden/>
          </w:rPr>
          <w:fldChar w:fldCharType="end"/>
        </w:r>
      </w:hyperlink>
    </w:p>
    <w:p w14:paraId="3F161C4E" w14:textId="77777777" w:rsidR="00E9237F" w:rsidRDefault="00E9237F">
      <w:pPr>
        <w:pStyle w:val="TOC6"/>
        <w:tabs>
          <w:tab w:val="right" w:leader="dot" w:pos="5030"/>
        </w:tabs>
        <w:rPr>
          <w:rFonts w:eastAsiaTheme="minorEastAsia"/>
          <w:noProof/>
          <w:sz w:val="22"/>
          <w:lang w:val="en-US" w:eastAsia="en-US" w:bidi="ar-SA"/>
        </w:rPr>
      </w:pPr>
      <w:hyperlink w:anchor="_Toc399859594" w:history="1">
        <w:r w:rsidRPr="00C544C9">
          <w:rPr>
            <w:rStyle w:val="Hyperlink"/>
            <w:rFonts w:ascii="Calibri Light" w:eastAsia="SimSun" w:hAnsi="Calibri Light"/>
            <w:noProof/>
          </w:rPr>
          <w:t xml:space="preserve">Microsoft Learning MCP 1 Exam </w:t>
        </w:r>
        <w:r w:rsidRPr="00C544C9">
          <w:rPr>
            <w:rStyle w:val="Hyperlink"/>
            <w:rFonts w:ascii="Calibri Light" w:eastAsia="SimSun" w:hAnsi="Calibri Light" w:hint="eastAsia"/>
            <w:noProof/>
          </w:rPr>
          <w:t>凭证</w:t>
        </w:r>
        <w:r w:rsidRPr="00C544C9">
          <w:rPr>
            <w:rStyle w:val="Hyperlink"/>
            <w:rFonts w:ascii="Calibri Light" w:eastAsia="SimSun" w:hAnsi="Calibri Light"/>
            <w:noProof/>
            <w:lang w:val="en-US"/>
          </w:rPr>
          <w:t xml:space="preserve"> </w:t>
        </w:r>
        <w:r w:rsidRPr="00C544C9">
          <w:rPr>
            <w:rStyle w:val="Hyperlink"/>
            <w:rFonts w:ascii="Calibri Light" w:eastAsia="SimSun" w:hAnsi="Calibri Light" w:hint="eastAsia"/>
            <w:noProof/>
          </w:rPr>
          <w:t>（服务</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_Toc399859594 \h </w:instrText>
        </w:r>
        <w:r>
          <w:rPr>
            <w:noProof/>
            <w:webHidden/>
          </w:rPr>
        </w:r>
        <w:r>
          <w:rPr>
            <w:noProof/>
            <w:webHidden/>
          </w:rPr>
          <w:fldChar w:fldCharType="separate"/>
        </w:r>
        <w:r>
          <w:rPr>
            <w:noProof/>
            <w:webHidden/>
          </w:rPr>
          <w:t>59</w:t>
        </w:r>
        <w:r>
          <w:rPr>
            <w:noProof/>
            <w:webHidden/>
          </w:rPr>
          <w:fldChar w:fldCharType="end"/>
        </w:r>
      </w:hyperlink>
    </w:p>
    <w:p w14:paraId="4E48A6E4" w14:textId="77777777" w:rsidR="00E9237F" w:rsidRDefault="00E9237F">
      <w:pPr>
        <w:pStyle w:val="TOC6"/>
        <w:tabs>
          <w:tab w:val="right" w:leader="dot" w:pos="5030"/>
        </w:tabs>
        <w:rPr>
          <w:rFonts w:eastAsiaTheme="minorEastAsia"/>
          <w:noProof/>
          <w:sz w:val="22"/>
          <w:lang w:val="en-US" w:eastAsia="en-US" w:bidi="ar-SA"/>
        </w:rPr>
      </w:pPr>
      <w:hyperlink w:anchor="_Toc399859595" w:history="1">
        <w:r w:rsidRPr="00C544C9">
          <w:rPr>
            <w:rStyle w:val="Hyperlink"/>
            <w:rFonts w:ascii="Calibri Light" w:eastAsia="SimSun" w:hAnsi="Calibri Light"/>
            <w:noProof/>
          </w:rPr>
          <w:t xml:space="preserve">Microsoft Learning MCP 30 </w:t>
        </w:r>
        <w:r w:rsidRPr="00C544C9">
          <w:rPr>
            <w:rStyle w:val="Hyperlink"/>
            <w:rFonts w:ascii="Calibri Light" w:eastAsia="SimSun" w:hAnsi="Calibri Light" w:hint="eastAsia"/>
            <w:noProof/>
          </w:rPr>
          <w:t>考试凭证</w:t>
        </w:r>
        <w:r w:rsidRPr="00C544C9">
          <w:rPr>
            <w:rStyle w:val="Hyperlink"/>
            <w:rFonts w:ascii="Calibri Light" w:eastAsia="SimSun" w:hAnsi="Calibri Light"/>
            <w:noProof/>
            <w:lang w:val="en-US"/>
          </w:rPr>
          <w:t xml:space="preserve"> </w:t>
        </w:r>
        <w:r w:rsidRPr="00C544C9">
          <w:rPr>
            <w:rStyle w:val="Hyperlink"/>
            <w:rFonts w:ascii="Calibri Light" w:eastAsia="SimSun" w:hAnsi="Calibri Light" w:hint="eastAsia"/>
            <w:noProof/>
          </w:rPr>
          <w:t>（用户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_Toc399859595 \h </w:instrText>
        </w:r>
        <w:r>
          <w:rPr>
            <w:noProof/>
            <w:webHidden/>
          </w:rPr>
        </w:r>
        <w:r>
          <w:rPr>
            <w:noProof/>
            <w:webHidden/>
          </w:rPr>
          <w:fldChar w:fldCharType="separate"/>
        </w:r>
        <w:r>
          <w:rPr>
            <w:noProof/>
            <w:webHidden/>
          </w:rPr>
          <w:t>59</w:t>
        </w:r>
        <w:r>
          <w:rPr>
            <w:noProof/>
            <w:webHidden/>
          </w:rPr>
          <w:fldChar w:fldCharType="end"/>
        </w:r>
      </w:hyperlink>
    </w:p>
    <w:p w14:paraId="54374867" w14:textId="77777777" w:rsidR="00E9237F" w:rsidRDefault="00E9237F">
      <w:pPr>
        <w:pStyle w:val="TOC6"/>
        <w:tabs>
          <w:tab w:val="right" w:leader="dot" w:pos="5030"/>
        </w:tabs>
        <w:rPr>
          <w:rFonts w:eastAsiaTheme="minorEastAsia"/>
          <w:noProof/>
          <w:sz w:val="22"/>
          <w:lang w:val="en-US" w:eastAsia="en-US" w:bidi="ar-SA"/>
        </w:rPr>
      </w:pPr>
      <w:hyperlink w:anchor="_Toc399859596" w:history="1">
        <w:r w:rsidRPr="00C544C9">
          <w:rPr>
            <w:rStyle w:val="Hyperlink"/>
            <w:rFonts w:ascii="Calibri Light" w:eastAsia="SimSun" w:hAnsi="Calibri Light"/>
            <w:noProof/>
          </w:rPr>
          <w:t xml:space="preserve">Microsoft Learning MOS 500 </w:t>
        </w:r>
        <w:r w:rsidRPr="00C544C9">
          <w:rPr>
            <w:rStyle w:val="Hyperlink"/>
            <w:rFonts w:ascii="Calibri Light" w:eastAsia="SimSun" w:hAnsi="Calibri Light" w:hint="eastAsia"/>
            <w:noProof/>
          </w:rPr>
          <w:t>考试站点许可（服务</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_Toc399859596 \h </w:instrText>
        </w:r>
        <w:r>
          <w:rPr>
            <w:noProof/>
            <w:webHidden/>
          </w:rPr>
        </w:r>
        <w:r>
          <w:rPr>
            <w:noProof/>
            <w:webHidden/>
          </w:rPr>
          <w:fldChar w:fldCharType="separate"/>
        </w:r>
        <w:r>
          <w:rPr>
            <w:noProof/>
            <w:webHidden/>
          </w:rPr>
          <w:t>59</w:t>
        </w:r>
        <w:r>
          <w:rPr>
            <w:noProof/>
            <w:webHidden/>
          </w:rPr>
          <w:fldChar w:fldCharType="end"/>
        </w:r>
      </w:hyperlink>
    </w:p>
    <w:p w14:paraId="67E16D82" w14:textId="77777777" w:rsidR="00E9237F" w:rsidRDefault="00E9237F">
      <w:pPr>
        <w:pStyle w:val="TOC6"/>
        <w:tabs>
          <w:tab w:val="right" w:leader="dot" w:pos="5030"/>
        </w:tabs>
        <w:rPr>
          <w:rFonts w:eastAsiaTheme="minorEastAsia"/>
          <w:noProof/>
          <w:sz w:val="22"/>
          <w:lang w:val="en-US" w:eastAsia="en-US" w:bidi="ar-SA"/>
        </w:rPr>
      </w:pPr>
      <w:hyperlink w:anchor="_Toc399859597" w:history="1">
        <w:r w:rsidRPr="00C544C9">
          <w:rPr>
            <w:rStyle w:val="Hyperlink"/>
            <w:rFonts w:ascii="Calibri Light" w:eastAsia="SimSun" w:hAnsi="Calibri Light"/>
            <w:noProof/>
          </w:rPr>
          <w:t xml:space="preserve">Microsoft Learning MTA 250 </w:t>
        </w:r>
        <w:r w:rsidRPr="00C544C9">
          <w:rPr>
            <w:rStyle w:val="Hyperlink"/>
            <w:rFonts w:ascii="Calibri Light" w:eastAsia="SimSun" w:hAnsi="Calibri Light" w:hint="eastAsia"/>
            <w:noProof/>
          </w:rPr>
          <w:t>考试站点许可（服务</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_Toc399859597 \h </w:instrText>
        </w:r>
        <w:r>
          <w:rPr>
            <w:noProof/>
            <w:webHidden/>
          </w:rPr>
        </w:r>
        <w:r>
          <w:rPr>
            <w:noProof/>
            <w:webHidden/>
          </w:rPr>
          <w:fldChar w:fldCharType="separate"/>
        </w:r>
        <w:r>
          <w:rPr>
            <w:noProof/>
            <w:webHidden/>
          </w:rPr>
          <w:t>59</w:t>
        </w:r>
        <w:r>
          <w:rPr>
            <w:noProof/>
            <w:webHidden/>
          </w:rPr>
          <w:fldChar w:fldCharType="end"/>
        </w:r>
      </w:hyperlink>
    </w:p>
    <w:p w14:paraId="4E33091D"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598" w:history="1">
        <w:r w:rsidRPr="00C544C9">
          <w:rPr>
            <w:rStyle w:val="Hyperlink"/>
            <w:rFonts w:ascii="Calibri Light" w:eastAsiaTheme="majorEastAsia" w:hAnsi="Calibri Light"/>
            <w:noProof/>
          </w:rPr>
          <w:t>Microsoft Translator</w:t>
        </w:r>
        <w:r>
          <w:rPr>
            <w:noProof/>
            <w:webHidden/>
          </w:rPr>
          <w:tab/>
        </w:r>
        <w:r>
          <w:rPr>
            <w:noProof/>
            <w:webHidden/>
          </w:rPr>
          <w:fldChar w:fldCharType="begin"/>
        </w:r>
        <w:r>
          <w:rPr>
            <w:noProof/>
            <w:webHidden/>
          </w:rPr>
          <w:instrText xml:space="preserve"> PAGEREF _Toc399859598 \h </w:instrText>
        </w:r>
        <w:r>
          <w:rPr>
            <w:noProof/>
            <w:webHidden/>
          </w:rPr>
        </w:r>
        <w:r>
          <w:rPr>
            <w:noProof/>
            <w:webHidden/>
          </w:rPr>
          <w:fldChar w:fldCharType="separate"/>
        </w:r>
        <w:r>
          <w:rPr>
            <w:noProof/>
            <w:webHidden/>
          </w:rPr>
          <w:t>59</w:t>
        </w:r>
        <w:r>
          <w:rPr>
            <w:noProof/>
            <w:webHidden/>
          </w:rPr>
          <w:fldChar w:fldCharType="end"/>
        </w:r>
      </w:hyperlink>
    </w:p>
    <w:p w14:paraId="16F1852A" w14:textId="77777777" w:rsidR="00E9237F" w:rsidRDefault="00E9237F">
      <w:pPr>
        <w:pStyle w:val="TOC6"/>
        <w:tabs>
          <w:tab w:val="right" w:leader="dot" w:pos="5030"/>
        </w:tabs>
        <w:rPr>
          <w:rFonts w:eastAsiaTheme="minorEastAsia"/>
          <w:noProof/>
          <w:sz w:val="22"/>
          <w:lang w:val="en-US" w:eastAsia="en-US" w:bidi="ar-SA"/>
        </w:rPr>
      </w:pPr>
      <w:hyperlink w:anchor="_Toc399859599" w:history="1">
        <w:r w:rsidRPr="00C544C9">
          <w:rPr>
            <w:rStyle w:val="Hyperlink"/>
            <w:rFonts w:ascii="Calibri Light" w:eastAsiaTheme="majorEastAsia" w:hAnsi="Calibri Light"/>
            <w:noProof/>
          </w:rPr>
          <w:t>Microsoft Translator API</w:t>
        </w:r>
        <w:r>
          <w:rPr>
            <w:noProof/>
            <w:webHidden/>
          </w:rPr>
          <w:tab/>
        </w:r>
        <w:r>
          <w:rPr>
            <w:noProof/>
            <w:webHidden/>
          </w:rPr>
          <w:fldChar w:fldCharType="begin"/>
        </w:r>
        <w:r>
          <w:rPr>
            <w:noProof/>
            <w:webHidden/>
          </w:rPr>
          <w:instrText xml:space="preserve"> PAGEREF _Toc399859599 \h </w:instrText>
        </w:r>
        <w:r>
          <w:rPr>
            <w:noProof/>
            <w:webHidden/>
          </w:rPr>
        </w:r>
        <w:r>
          <w:rPr>
            <w:noProof/>
            <w:webHidden/>
          </w:rPr>
          <w:fldChar w:fldCharType="separate"/>
        </w:r>
        <w:r>
          <w:rPr>
            <w:noProof/>
            <w:webHidden/>
          </w:rPr>
          <w:t>59</w:t>
        </w:r>
        <w:r>
          <w:rPr>
            <w:noProof/>
            <w:webHidden/>
          </w:rPr>
          <w:fldChar w:fldCharType="end"/>
        </w:r>
      </w:hyperlink>
    </w:p>
    <w:p w14:paraId="4A8E57C0"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600" w:history="1">
        <w:r w:rsidRPr="00C544C9">
          <w:rPr>
            <w:rStyle w:val="Hyperlink"/>
            <w:rFonts w:ascii="Calibri Light" w:eastAsiaTheme="majorEastAsia" w:hAnsi="Calibri Light"/>
            <w:noProof/>
          </w:rPr>
          <w:t>Power BI for Office 365</w:t>
        </w:r>
        <w:r>
          <w:rPr>
            <w:noProof/>
            <w:webHidden/>
          </w:rPr>
          <w:tab/>
        </w:r>
        <w:r>
          <w:rPr>
            <w:noProof/>
            <w:webHidden/>
          </w:rPr>
          <w:fldChar w:fldCharType="begin"/>
        </w:r>
        <w:r>
          <w:rPr>
            <w:noProof/>
            <w:webHidden/>
          </w:rPr>
          <w:instrText xml:space="preserve"> PAGEREF _Toc399859600 \h </w:instrText>
        </w:r>
        <w:r>
          <w:rPr>
            <w:noProof/>
            <w:webHidden/>
          </w:rPr>
        </w:r>
        <w:r>
          <w:rPr>
            <w:noProof/>
            <w:webHidden/>
          </w:rPr>
          <w:fldChar w:fldCharType="separate"/>
        </w:r>
        <w:r>
          <w:rPr>
            <w:noProof/>
            <w:webHidden/>
          </w:rPr>
          <w:t>59</w:t>
        </w:r>
        <w:r>
          <w:rPr>
            <w:noProof/>
            <w:webHidden/>
          </w:rPr>
          <w:fldChar w:fldCharType="end"/>
        </w:r>
      </w:hyperlink>
    </w:p>
    <w:p w14:paraId="51C94321" w14:textId="77777777" w:rsidR="00E9237F" w:rsidRDefault="00E9237F">
      <w:pPr>
        <w:pStyle w:val="TOC6"/>
        <w:tabs>
          <w:tab w:val="right" w:leader="dot" w:pos="5030"/>
        </w:tabs>
        <w:rPr>
          <w:rFonts w:eastAsiaTheme="minorEastAsia"/>
          <w:noProof/>
          <w:sz w:val="22"/>
          <w:lang w:val="en-US" w:eastAsia="en-US" w:bidi="ar-SA"/>
        </w:rPr>
      </w:pPr>
      <w:hyperlink w:anchor="_Toc399859601" w:history="1">
        <w:r w:rsidRPr="00C544C9">
          <w:rPr>
            <w:rStyle w:val="Hyperlink"/>
            <w:rFonts w:ascii="Calibri Light" w:eastAsiaTheme="majorEastAsia" w:hAnsi="Calibri Light"/>
            <w:noProof/>
          </w:rPr>
          <w:t>Power BI for Office 365</w:t>
        </w:r>
        <w:r>
          <w:rPr>
            <w:noProof/>
            <w:webHidden/>
          </w:rPr>
          <w:tab/>
        </w:r>
        <w:r>
          <w:rPr>
            <w:noProof/>
            <w:webHidden/>
          </w:rPr>
          <w:fldChar w:fldCharType="begin"/>
        </w:r>
        <w:r>
          <w:rPr>
            <w:noProof/>
            <w:webHidden/>
          </w:rPr>
          <w:instrText xml:space="preserve"> PAGEREF _Toc399859601 \h </w:instrText>
        </w:r>
        <w:r>
          <w:rPr>
            <w:noProof/>
            <w:webHidden/>
          </w:rPr>
        </w:r>
        <w:r>
          <w:rPr>
            <w:noProof/>
            <w:webHidden/>
          </w:rPr>
          <w:fldChar w:fldCharType="separate"/>
        </w:r>
        <w:r>
          <w:rPr>
            <w:noProof/>
            <w:webHidden/>
          </w:rPr>
          <w:t>59</w:t>
        </w:r>
        <w:r>
          <w:rPr>
            <w:noProof/>
            <w:webHidden/>
          </w:rPr>
          <w:fldChar w:fldCharType="end"/>
        </w:r>
      </w:hyperlink>
    </w:p>
    <w:p w14:paraId="312135C9" w14:textId="77777777" w:rsidR="00E9237F" w:rsidRDefault="00E9237F">
      <w:pPr>
        <w:pStyle w:val="TOC6"/>
        <w:tabs>
          <w:tab w:val="right" w:leader="dot" w:pos="5030"/>
        </w:tabs>
        <w:rPr>
          <w:rFonts w:eastAsiaTheme="minorEastAsia"/>
          <w:noProof/>
          <w:sz w:val="22"/>
          <w:lang w:val="en-US" w:eastAsia="en-US" w:bidi="ar-SA"/>
        </w:rPr>
      </w:pPr>
      <w:hyperlink w:anchor="_Toc399859602" w:history="1">
        <w:r w:rsidRPr="00C544C9">
          <w:rPr>
            <w:rStyle w:val="Hyperlink"/>
            <w:rFonts w:ascii="Calibri Light" w:eastAsiaTheme="majorEastAsia" w:hAnsi="Calibri Light"/>
            <w:noProof/>
            <w:lang w:val="en-US"/>
          </w:rPr>
          <w:t>Power BI for Office 365 A</w:t>
        </w:r>
        <w:r>
          <w:rPr>
            <w:noProof/>
            <w:webHidden/>
          </w:rPr>
          <w:tab/>
        </w:r>
        <w:r>
          <w:rPr>
            <w:noProof/>
            <w:webHidden/>
          </w:rPr>
          <w:fldChar w:fldCharType="begin"/>
        </w:r>
        <w:r>
          <w:rPr>
            <w:noProof/>
            <w:webHidden/>
          </w:rPr>
          <w:instrText xml:space="preserve"> PAGEREF _Toc399859602 \h </w:instrText>
        </w:r>
        <w:r>
          <w:rPr>
            <w:noProof/>
            <w:webHidden/>
          </w:rPr>
        </w:r>
        <w:r>
          <w:rPr>
            <w:noProof/>
            <w:webHidden/>
          </w:rPr>
          <w:fldChar w:fldCharType="separate"/>
        </w:r>
        <w:r>
          <w:rPr>
            <w:noProof/>
            <w:webHidden/>
          </w:rPr>
          <w:t>59</w:t>
        </w:r>
        <w:r>
          <w:rPr>
            <w:noProof/>
            <w:webHidden/>
          </w:rPr>
          <w:fldChar w:fldCharType="end"/>
        </w:r>
      </w:hyperlink>
    </w:p>
    <w:p w14:paraId="62192FF7"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603" w:history="1">
        <w:r w:rsidRPr="00C544C9">
          <w:rPr>
            <w:rStyle w:val="Hyperlink"/>
            <w:rFonts w:ascii="Calibri Light" w:eastAsiaTheme="majorEastAsia" w:hAnsi="Calibri Light"/>
            <w:noProof/>
          </w:rPr>
          <w:t>System Center Endpoint Protection</w:t>
        </w:r>
        <w:r>
          <w:rPr>
            <w:noProof/>
            <w:webHidden/>
          </w:rPr>
          <w:tab/>
        </w:r>
        <w:r>
          <w:rPr>
            <w:noProof/>
            <w:webHidden/>
          </w:rPr>
          <w:fldChar w:fldCharType="begin"/>
        </w:r>
        <w:r>
          <w:rPr>
            <w:noProof/>
            <w:webHidden/>
          </w:rPr>
          <w:instrText xml:space="preserve"> PAGEREF _Toc399859603 \h </w:instrText>
        </w:r>
        <w:r>
          <w:rPr>
            <w:noProof/>
            <w:webHidden/>
          </w:rPr>
        </w:r>
        <w:r>
          <w:rPr>
            <w:noProof/>
            <w:webHidden/>
          </w:rPr>
          <w:fldChar w:fldCharType="separate"/>
        </w:r>
        <w:r>
          <w:rPr>
            <w:noProof/>
            <w:webHidden/>
          </w:rPr>
          <w:t>59</w:t>
        </w:r>
        <w:r>
          <w:rPr>
            <w:noProof/>
            <w:webHidden/>
          </w:rPr>
          <w:fldChar w:fldCharType="end"/>
        </w:r>
      </w:hyperlink>
    </w:p>
    <w:p w14:paraId="7B520FA9" w14:textId="77777777" w:rsidR="00E9237F" w:rsidRDefault="00E9237F">
      <w:pPr>
        <w:pStyle w:val="TOC6"/>
        <w:tabs>
          <w:tab w:val="right" w:leader="dot" w:pos="5030"/>
        </w:tabs>
        <w:rPr>
          <w:rFonts w:eastAsiaTheme="minorEastAsia"/>
          <w:noProof/>
          <w:sz w:val="22"/>
          <w:lang w:val="en-US" w:eastAsia="en-US" w:bidi="ar-SA"/>
        </w:rPr>
      </w:pPr>
      <w:hyperlink w:anchor="_Toc399859604" w:history="1">
        <w:r w:rsidRPr="00C544C9">
          <w:rPr>
            <w:rStyle w:val="Hyperlink"/>
            <w:rFonts w:ascii="Calibri Light" w:eastAsia="SimSun" w:hAnsi="Calibri Light"/>
            <w:noProof/>
          </w:rPr>
          <w:t>System Center 2012 R2 Endpoint Protection</w:t>
        </w:r>
        <w:r w:rsidRPr="00C544C9">
          <w:rPr>
            <w:rStyle w:val="Hyperlink"/>
            <w:rFonts w:ascii="Calibri Light" w:eastAsia="SimSun" w:hAnsi="Calibri Light" w:hint="eastAsia"/>
            <w:noProof/>
          </w:rPr>
          <w:t>（设备或用户</w:t>
        </w:r>
        <w:r w:rsidRPr="00C544C9">
          <w:rPr>
            <w:rStyle w:val="Hyperlink"/>
            <w:rFonts w:ascii="Calibri Light" w:eastAsia="SimSun" w:hAnsi="Calibri Light"/>
            <w:noProof/>
          </w:rPr>
          <w:t xml:space="preserve"> SL</w:t>
        </w:r>
        <w:r w:rsidRPr="00C544C9">
          <w:rPr>
            <w:rStyle w:val="Hyperlink"/>
            <w:rFonts w:ascii="Calibri Light" w:eastAsia="SimSun" w:hAnsi="Calibri Light" w:hint="eastAsia"/>
            <w:noProof/>
          </w:rPr>
          <w:t>）</w:t>
        </w:r>
        <w:r>
          <w:rPr>
            <w:noProof/>
            <w:webHidden/>
          </w:rPr>
          <w:tab/>
        </w:r>
        <w:r>
          <w:rPr>
            <w:noProof/>
            <w:webHidden/>
          </w:rPr>
          <w:fldChar w:fldCharType="begin"/>
        </w:r>
        <w:r>
          <w:rPr>
            <w:noProof/>
            <w:webHidden/>
          </w:rPr>
          <w:instrText xml:space="preserve"> PAGEREF _Toc399859604 \h </w:instrText>
        </w:r>
        <w:r>
          <w:rPr>
            <w:noProof/>
            <w:webHidden/>
          </w:rPr>
        </w:r>
        <w:r>
          <w:rPr>
            <w:noProof/>
            <w:webHidden/>
          </w:rPr>
          <w:fldChar w:fldCharType="separate"/>
        </w:r>
        <w:r>
          <w:rPr>
            <w:noProof/>
            <w:webHidden/>
          </w:rPr>
          <w:t>59</w:t>
        </w:r>
        <w:r>
          <w:rPr>
            <w:noProof/>
            <w:webHidden/>
          </w:rPr>
          <w:fldChar w:fldCharType="end"/>
        </w:r>
      </w:hyperlink>
    </w:p>
    <w:p w14:paraId="162FCD0B" w14:textId="77777777" w:rsidR="00E9237F" w:rsidRDefault="00E9237F">
      <w:pPr>
        <w:pStyle w:val="TOC4"/>
        <w:tabs>
          <w:tab w:val="right" w:leader="dot" w:pos="5030"/>
        </w:tabs>
        <w:rPr>
          <w:rFonts w:eastAsiaTheme="minorEastAsia"/>
          <w:smallCaps w:val="0"/>
          <w:noProof/>
          <w:sz w:val="22"/>
          <w:lang w:val="en-US" w:eastAsia="en-US" w:bidi="ar-SA"/>
        </w:rPr>
      </w:pPr>
      <w:hyperlink w:anchor="_Toc399859605" w:history="1">
        <w:r w:rsidRPr="00C544C9">
          <w:rPr>
            <w:rStyle w:val="Hyperlink"/>
            <w:rFonts w:ascii="Calibri Light" w:eastAsiaTheme="majorEastAsia" w:hAnsi="Calibri Light"/>
            <w:noProof/>
          </w:rPr>
          <w:t>Yammer Enterprise</w:t>
        </w:r>
        <w:r>
          <w:rPr>
            <w:noProof/>
            <w:webHidden/>
          </w:rPr>
          <w:tab/>
        </w:r>
        <w:r>
          <w:rPr>
            <w:noProof/>
            <w:webHidden/>
          </w:rPr>
          <w:fldChar w:fldCharType="begin"/>
        </w:r>
        <w:r>
          <w:rPr>
            <w:noProof/>
            <w:webHidden/>
          </w:rPr>
          <w:instrText xml:space="preserve"> PAGEREF _Toc399859605 \h </w:instrText>
        </w:r>
        <w:r>
          <w:rPr>
            <w:noProof/>
            <w:webHidden/>
          </w:rPr>
        </w:r>
        <w:r>
          <w:rPr>
            <w:noProof/>
            <w:webHidden/>
          </w:rPr>
          <w:fldChar w:fldCharType="separate"/>
        </w:r>
        <w:r>
          <w:rPr>
            <w:noProof/>
            <w:webHidden/>
          </w:rPr>
          <w:t>60</w:t>
        </w:r>
        <w:r>
          <w:rPr>
            <w:noProof/>
            <w:webHidden/>
          </w:rPr>
          <w:fldChar w:fldCharType="end"/>
        </w:r>
      </w:hyperlink>
    </w:p>
    <w:p w14:paraId="42D9E235" w14:textId="77777777" w:rsidR="00E9237F" w:rsidRDefault="00E9237F">
      <w:pPr>
        <w:pStyle w:val="TOC6"/>
        <w:tabs>
          <w:tab w:val="right" w:leader="dot" w:pos="5030"/>
        </w:tabs>
        <w:rPr>
          <w:rFonts w:eastAsiaTheme="minorEastAsia"/>
          <w:noProof/>
          <w:sz w:val="22"/>
          <w:lang w:val="en-US" w:eastAsia="en-US" w:bidi="ar-SA"/>
        </w:rPr>
      </w:pPr>
      <w:hyperlink w:anchor="_Toc399859606" w:history="1">
        <w:r w:rsidRPr="00C544C9">
          <w:rPr>
            <w:rStyle w:val="Hyperlink"/>
            <w:rFonts w:ascii="Calibri Light" w:eastAsiaTheme="majorEastAsia" w:hAnsi="Calibri Light"/>
            <w:noProof/>
          </w:rPr>
          <w:t>Yammer Enterprise</w:t>
        </w:r>
        <w:r>
          <w:rPr>
            <w:noProof/>
            <w:webHidden/>
          </w:rPr>
          <w:tab/>
        </w:r>
        <w:r>
          <w:rPr>
            <w:noProof/>
            <w:webHidden/>
          </w:rPr>
          <w:fldChar w:fldCharType="begin"/>
        </w:r>
        <w:r>
          <w:rPr>
            <w:noProof/>
            <w:webHidden/>
          </w:rPr>
          <w:instrText xml:space="preserve"> PAGEREF _Toc399859606 \h </w:instrText>
        </w:r>
        <w:r>
          <w:rPr>
            <w:noProof/>
            <w:webHidden/>
          </w:rPr>
        </w:r>
        <w:r>
          <w:rPr>
            <w:noProof/>
            <w:webHidden/>
          </w:rPr>
          <w:fldChar w:fldCharType="separate"/>
        </w:r>
        <w:r>
          <w:rPr>
            <w:noProof/>
            <w:webHidden/>
          </w:rPr>
          <w:t>60</w:t>
        </w:r>
        <w:r>
          <w:rPr>
            <w:noProof/>
            <w:webHidden/>
          </w:rPr>
          <w:fldChar w:fldCharType="end"/>
        </w:r>
      </w:hyperlink>
    </w:p>
    <w:p w14:paraId="3BC7E279" w14:textId="77777777" w:rsidR="00E9237F" w:rsidRDefault="00E9237F">
      <w:pPr>
        <w:pStyle w:val="TOC1"/>
        <w:tabs>
          <w:tab w:val="right" w:leader="dot" w:pos="5030"/>
        </w:tabs>
        <w:rPr>
          <w:rFonts w:eastAsiaTheme="minorEastAsia"/>
          <w:b w:val="0"/>
          <w:caps w:val="0"/>
          <w:noProof/>
          <w:sz w:val="22"/>
          <w:lang w:val="en-US" w:eastAsia="en-US" w:bidi="ar-SA"/>
        </w:rPr>
      </w:pPr>
      <w:hyperlink w:anchor="_Toc399859607" w:history="1">
        <w:r w:rsidRPr="00C544C9">
          <w:rPr>
            <w:rStyle w:val="Hyperlink"/>
            <w:rFonts w:eastAsiaTheme="majorEastAsia" w:hint="eastAsia"/>
            <w:noProof/>
          </w:rPr>
          <w:t>软件保障</w:t>
        </w:r>
        <w:r>
          <w:rPr>
            <w:noProof/>
            <w:webHidden/>
          </w:rPr>
          <w:tab/>
        </w:r>
        <w:r>
          <w:rPr>
            <w:noProof/>
            <w:webHidden/>
          </w:rPr>
          <w:fldChar w:fldCharType="begin"/>
        </w:r>
        <w:r>
          <w:rPr>
            <w:noProof/>
            <w:webHidden/>
          </w:rPr>
          <w:instrText xml:space="preserve"> PAGEREF _Toc399859607 \h </w:instrText>
        </w:r>
        <w:r>
          <w:rPr>
            <w:noProof/>
            <w:webHidden/>
          </w:rPr>
        </w:r>
        <w:r>
          <w:rPr>
            <w:noProof/>
            <w:webHidden/>
          </w:rPr>
          <w:fldChar w:fldCharType="separate"/>
        </w:r>
        <w:r>
          <w:rPr>
            <w:noProof/>
            <w:webHidden/>
          </w:rPr>
          <w:t>61</w:t>
        </w:r>
        <w:r>
          <w:rPr>
            <w:noProof/>
            <w:webHidden/>
          </w:rPr>
          <w:fldChar w:fldCharType="end"/>
        </w:r>
      </w:hyperlink>
    </w:p>
    <w:p w14:paraId="7E47FFEA" w14:textId="77777777" w:rsidR="00E9237F" w:rsidRDefault="00E9237F">
      <w:pPr>
        <w:pStyle w:val="TOC3"/>
        <w:tabs>
          <w:tab w:val="right" w:leader="dot" w:pos="5030"/>
        </w:tabs>
        <w:rPr>
          <w:rFonts w:eastAsiaTheme="minorEastAsia"/>
          <w:smallCaps w:val="0"/>
          <w:noProof/>
          <w:sz w:val="22"/>
          <w:lang w:val="en-US" w:eastAsia="en-US" w:bidi="ar-SA"/>
        </w:rPr>
      </w:pPr>
      <w:hyperlink w:anchor="_Toc399859608" w:history="1">
        <w:r w:rsidRPr="00C544C9">
          <w:rPr>
            <w:rStyle w:val="Hyperlink"/>
            <w:rFonts w:eastAsiaTheme="majorEastAsia" w:hint="eastAsia"/>
            <w:noProof/>
          </w:rPr>
          <w:t>购买软件保障</w:t>
        </w:r>
        <w:r>
          <w:rPr>
            <w:noProof/>
            <w:webHidden/>
          </w:rPr>
          <w:tab/>
        </w:r>
        <w:r>
          <w:rPr>
            <w:noProof/>
            <w:webHidden/>
          </w:rPr>
          <w:fldChar w:fldCharType="begin"/>
        </w:r>
        <w:r>
          <w:rPr>
            <w:noProof/>
            <w:webHidden/>
          </w:rPr>
          <w:instrText xml:space="preserve"> PAGEREF _Toc399859608 \h </w:instrText>
        </w:r>
        <w:r>
          <w:rPr>
            <w:noProof/>
            <w:webHidden/>
          </w:rPr>
        </w:r>
        <w:r>
          <w:rPr>
            <w:noProof/>
            <w:webHidden/>
          </w:rPr>
          <w:fldChar w:fldCharType="separate"/>
        </w:r>
        <w:r>
          <w:rPr>
            <w:noProof/>
            <w:webHidden/>
          </w:rPr>
          <w:t>61</w:t>
        </w:r>
        <w:r>
          <w:rPr>
            <w:noProof/>
            <w:webHidden/>
          </w:rPr>
          <w:fldChar w:fldCharType="end"/>
        </w:r>
      </w:hyperlink>
    </w:p>
    <w:p w14:paraId="2B31AA8C" w14:textId="77777777" w:rsidR="00E9237F" w:rsidRDefault="00E9237F">
      <w:pPr>
        <w:pStyle w:val="TOC3"/>
        <w:tabs>
          <w:tab w:val="right" w:leader="dot" w:pos="5030"/>
        </w:tabs>
        <w:rPr>
          <w:rFonts w:eastAsiaTheme="minorEastAsia"/>
          <w:smallCaps w:val="0"/>
          <w:noProof/>
          <w:sz w:val="22"/>
          <w:lang w:val="en-US" w:eastAsia="en-US" w:bidi="ar-SA"/>
        </w:rPr>
      </w:pPr>
      <w:hyperlink w:anchor="_Toc399859609" w:history="1">
        <w:r w:rsidRPr="00C544C9">
          <w:rPr>
            <w:rStyle w:val="Hyperlink"/>
            <w:rFonts w:eastAsiaTheme="majorEastAsia" w:hint="eastAsia"/>
            <w:noProof/>
          </w:rPr>
          <w:t>续签软件保障</w:t>
        </w:r>
        <w:r>
          <w:rPr>
            <w:noProof/>
            <w:webHidden/>
          </w:rPr>
          <w:tab/>
        </w:r>
        <w:r>
          <w:rPr>
            <w:noProof/>
            <w:webHidden/>
          </w:rPr>
          <w:fldChar w:fldCharType="begin"/>
        </w:r>
        <w:r>
          <w:rPr>
            <w:noProof/>
            <w:webHidden/>
          </w:rPr>
          <w:instrText xml:space="preserve"> PAGEREF _Toc399859609 \h </w:instrText>
        </w:r>
        <w:r>
          <w:rPr>
            <w:noProof/>
            <w:webHidden/>
          </w:rPr>
        </w:r>
        <w:r>
          <w:rPr>
            <w:noProof/>
            <w:webHidden/>
          </w:rPr>
          <w:fldChar w:fldCharType="separate"/>
        </w:r>
        <w:r>
          <w:rPr>
            <w:noProof/>
            <w:webHidden/>
          </w:rPr>
          <w:t>61</w:t>
        </w:r>
        <w:r>
          <w:rPr>
            <w:noProof/>
            <w:webHidden/>
          </w:rPr>
          <w:fldChar w:fldCharType="end"/>
        </w:r>
      </w:hyperlink>
    </w:p>
    <w:p w14:paraId="2B687E20" w14:textId="77777777" w:rsidR="00E9237F" w:rsidRDefault="00E9237F">
      <w:pPr>
        <w:pStyle w:val="TOC3"/>
        <w:tabs>
          <w:tab w:val="right" w:leader="dot" w:pos="5030"/>
        </w:tabs>
        <w:rPr>
          <w:rFonts w:eastAsiaTheme="minorEastAsia"/>
          <w:smallCaps w:val="0"/>
          <w:noProof/>
          <w:sz w:val="22"/>
          <w:lang w:val="en-US" w:eastAsia="en-US" w:bidi="ar-SA"/>
        </w:rPr>
      </w:pPr>
      <w:hyperlink w:anchor="_Toc399859610" w:history="1">
        <w:r w:rsidRPr="00C544C9">
          <w:rPr>
            <w:rStyle w:val="Hyperlink"/>
            <w:rFonts w:eastAsiaTheme="majorEastAsia" w:hint="eastAsia"/>
            <w:noProof/>
          </w:rPr>
          <w:t>为已停用的产品或生命周期已结束的产品迁移许可</w:t>
        </w:r>
        <w:r>
          <w:rPr>
            <w:noProof/>
            <w:webHidden/>
          </w:rPr>
          <w:tab/>
        </w:r>
        <w:r>
          <w:rPr>
            <w:noProof/>
            <w:webHidden/>
          </w:rPr>
          <w:fldChar w:fldCharType="begin"/>
        </w:r>
        <w:r>
          <w:rPr>
            <w:noProof/>
            <w:webHidden/>
          </w:rPr>
          <w:instrText xml:space="preserve"> PAGEREF _Toc399859610 \h </w:instrText>
        </w:r>
        <w:r>
          <w:rPr>
            <w:noProof/>
            <w:webHidden/>
          </w:rPr>
        </w:r>
        <w:r>
          <w:rPr>
            <w:noProof/>
            <w:webHidden/>
          </w:rPr>
          <w:fldChar w:fldCharType="separate"/>
        </w:r>
        <w:r>
          <w:rPr>
            <w:noProof/>
            <w:webHidden/>
          </w:rPr>
          <w:t>62</w:t>
        </w:r>
        <w:r>
          <w:rPr>
            <w:noProof/>
            <w:webHidden/>
          </w:rPr>
          <w:fldChar w:fldCharType="end"/>
        </w:r>
      </w:hyperlink>
    </w:p>
    <w:p w14:paraId="62BB4D1E" w14:textId="77777777" w:rsidR="00E9237F" w:rsidRDefault="00E9237F">
      <w:pPr>
        <w:pStyle w:val="TOC3"/>
        <w:tabs>
          <w:tab w:val="right" w:leader="dot" w:pos="5030"/>
        </w:tabs>
        <w:rPr>
          <w:rFonts w:eastAsiaTheme="minorEastAsia"/>
          <w:smallCaps w:val="0"/>
          <w:noProof/>
          <w:sz w:val="22"/>
          <w:lang w:val="en-US" w:eastAsia="en-US" w:bidi="ar-SA"/>
        </w:rPr>
      </w:pPr>
      <w:hyperlink w:anchor="_Toc399859611" w:history="1">
        <w:r w:rsidRPr="00C544C9">
          <w:rPr>
            <w:rStyle w:val="Hyperlink"/>
            <w:rFonts w:eastAsiaTheme="majorEastAsia" w:hint="eastAsia"/>
            <w:noProof/>
          </w:rPr>
          <w:t>软件保障权益</w:t>
        </w:r>
        <w:r>
          <w:rPr>
            <w:noProof/>
            <w:webHidden/>
          </w:rPr>
          <w:tab/>
        </w:r>
        <w:r>
          <w:rPr>
            <w:noProof/>
            <w:webHidden/>
          </w:rPr>
          <w:fldChar w:fldCharType="begin"/>
        </w:r>
        <w:r>
          <w:rPr>
            <w:noProof/>
            <w:webHidden/>
          </w:rPr>
          <w:instrText xml:space="preserve"> PAGEREF _Toc399859611 \h </w:instrText>
        </w:r>
        <w:r>
          <w:rPr>
            <w:noProof/>
            <w:webHidden/>
          </w:rPr>
        </w:r>
        <w:r>
          <w:rPr>
            <w:noProof/>
            <w:webHidden/>
          </w:rPr>
          <w:fldChar w:fldCharType="separate"/>
        </w:r>
        <w:r>
          <w:rPr>
            <w:noProof/>
            <w:webHidden/>
          </w:rPr>
          <w:t>62</w:t>
        </w:r>
        <w:r>
          <w:rPr>
            <w:noProof/>
            <w:webHidden/>
          </w:rPr>
          <w:fldChar w:fldCharType="end"/>
        </w:r>
      </w:hyperlink>
    </w:p>
    <w:p w14:paraId="468A5A47" w14:textId="77777777" w:rsidR="00E9237F" w:rsidRPr="00E9237F" w:rsidRDefault="00E9237F">
      <w:pPr>
        <w:pStyle w:val="TOC5"/>
        <w:tabs>
          <w:tab w:val="right" w:leader="dot" w:pos="5030"/>
        </w:tabs>
        <w:rPr>
          <w:rFonts w:eastAsiaTheme="minorEastAsia"/>
          <w:noProof/>
          <w:sz w:val="22"/>
          <w:lang w:val="en-US" w:eastAsia="en-US" w:bidi="ar-SA"/>
        </w:rPr>
      </w:pPr>
      <w:hyperlink w:anchor="_Toc399859612" w:history="1">
        <w:r w:rsidRPr="00E9237F">
          <w:rPr>
            <w:rStyle w:val="Hyperlink"/>
            <w:rFonts w:eastAsiaTheme="majorEastAsia" w:hint="eastAsia"/>
            <w:noProof/>
          </w:rPr>
          <w:t>新版本的权利</w:t>
        </w:r>
        <w:r w:rsidRPr="00E9237F">
          <w:rPr>
            <w:noProof/>
            <w:webHidden/>
          </w:rPr>
          <w:tab/>
        </w:r>
        <w:r w:rsidRPr="00E9237F">
          <w:rPr>
            <w:noProof/>
            <w:webHidden/>
          </w:rPr>
          <w:fldChar w:fldCharType="begin"/>
        </w:r>
        <w:r w:rsidRPr="00E9237F">
          <w:rPr>
            <w:noProof/>
            <w:webHidden/>
          </w:rPr>
          <w:instrText xml:space="preserve"> PAGEREF _Toc399859612 \h </w:instrText>
        </w:r>
        <w:r w:rsidRPr="00E9237F">
          <w:rPr>
            <w:noProof/>
            <w:webHidden/>
          </w:rPr>
        </w:r>
        <w:r w:rsidRPr="00E9237F">
          <w:rPr>
            <w:noProof/>
            <w:webHidden/>
          </w:rPr>
          <w:fldChar w:fldCharType="separate"/>
        </w:r>
        <w:r w:rsidRPr="00E9237F">
          <w:rPr>
            <w:noProof/>
            <w:webHidden/>
          </w:rPr>
          <w:t>63</w:t>
        </w:r>
        <w:r w:rsidRPr="00E9237F">
          <w:rPr>
            <w:noProof/>
            <w:webHidden/>
          </w:rPr>
          <w:fldChar w:fldCharType="end"/>
        </w:r>
      </w:hyperlink>
    </w:p>
    <w:p w14:paraId="44B64297" w14:textId="77777777" w:rsidR="00E9237F" w:rsidRPr="00E9237F" w:rsidRDefault="00E9237F">
      <w:pPr>
        <w:pStyle w:val="TOC5"/>
        <w:tabs>
          <w:tab w:val="right" w:leader="dot" w:pos="5030"/>
        </w:tabs>
        <w:rPr>
          <w:rFonts w:eastAsiaTheme="minorEastAsia"/>
          <w:noProof/>
          <w:sz w:val="22"/>
          <w:lang w:val="en-US" w:eastAsia="en-US" w:bidi="ar-SA"/>
        </w:rPr>
      </w:pPr>
      <w:hyperlink w:anchor="_Toc399859613" w:history="1">
        <w:r w:rsidRPr="00E9237F">
          <w:rPr>
            <w:rStyle w:val="Hyperlink"/>
            <w:rFonts w:eastAsiaTheme="majorEastAsia"/>
            <w:noProof/>
          </w:rPr>
          <w:t xml:space="preserve">Office </w:t>
        </w:r>
        <w:r w:rsidRPr="00E9237F">
          <w:rPr>
            <w:rStyle w:val="Hyperlink"/>
            <w:rFonts w:eastAsiaTheme="majorEastAsia" w:hint="eastAsia"/>
            <w:noProof/>
          </w:rPr>
          <w:t>多语言包</w:t>
        </w:r>
        <w:r w:rsidRPr="00E9237F">
          <w:rPr>
            <w:noProof/>
            <w:webHidden/>
          </w:rPr>
          <w:tab/>
        </w:r>
        <w:r w:rsidRPr="00E9237F">
          <w:rPr>
            <w:noProof/>
            <w:webHidden/>
          </w:rPr>
          <w:fldChar w:fldCharType="begin"/>
        </w:r>
        <w:r w:rsidRPr="00E9237F">
          <w:rPr>
            <w:noProof/>
            <w:webHidden/>
          </w:rPr>
          <w:instrText xml:space="preserve"> PAGEREF _Toc399859613 \h </w:instrText>
        </w:r>
        <w:r w:rsidRPr="00E9237F">
          <w:rPr>
            <w:noProof/>
            <w:webHidden/>
          </w:rPr>
        </w:r>
        <w:r w:rsidRPr="00E9237F">
          <w:rPr>
            <w:noProof/>
            <w:webHidden/>
          </w:rPr>
          <w:fldChar w:fldCharType="separate"/>
        </w:r>
        <w:r w:rsidRPr="00E9237F">
          <w:rPr>
            <w:noProof/>
            <w:webHidden/>
          </w:rPr>
          <w:t>63</w:t>
        </w:r>
        <w:r w:rsidRPr="00E9237F">
          <w:rPr>
            <w:noProof/>
            <w:webHidden/>
          </w:rPr>
          <w:fldChar w:fldCharType="end"/>
        </w:r>
      </w:hyperlink>
    </w:p>
    <w:p w14:paraId="1F256ACE" w14:textId="77777777" w:rsidR="00E9237F" w:rsidRPr="00E9237F" w:rsidRDefault="00E9237F">
      <w:pPr>
        <w:pStyle w:val="TOC5"/>
        <w:tabs>
          <w:tab w:val="right" w:leader="dot" w:pos="5030"/>
        </w:tabs>
        <w:rPr>
          <w:rFonts w:eastAsiaTheme="minorEastAsia"/>
          <w:noProof/>
          <w:sz w:val="22"/>
          <w:lang w:val="en-US" w:eastAsia="en-US" w:bidi="ar-SA"/>
        </w:rPr>
      </w:pPr>
      <w:hyperlink w:anchor="_Toc399859614" w:history="1">
        <w:r w:rsidRPr="00E9237F">
          <w:rPr>
            <w:rStyle w:val="Hyperlink"/>
            <w:rFonts w:eastAsiaTheme="majorEastAsia"/>
            <w:noProof/>
          </w:rPr>
          <w:t>Office Online</w:t>
        </w:r>
        <w:r w:rsidRPr="00E9237F">
          <w:rPr>
            <w:noProof/>
            <w:webHidden/>
          </w:rPr>
          <w:tab/>
        </w:r>
        <w:r w:rsidRPr="00E9237F">
          <w:rPr>
            <w:noProof/>
            <w:webHidden/>
          </w:rPr>
          <w:fldChar w:fldCharType="begin"/>
        </w:r>
        <w:r w:rsidRPr="00E9237F">
          <w:rPr>
            <w:noProof/>
            <w:webHidden/>
          </w:rPr>
          <w:instrText xml:space="preserve"> PAGEREF _Toc399859614 \h </w:instrText>
        </w:r>
        <w:r w:rsidRPr="00E9237F">
          <w:rPr>
            <w:noProof/>
            <w:webHidden/>
          </w:rPr>
        </w:r>
        <w:r w:rsidRPr="00E9237F">
          <w:rPr>
            <w:noProof/>
            <w:webHidden/>
          </w:rPr>
          <w:fldChar w:fldCharType="separate"/>
        </w:r>
        <w:r w:rsidRPr="00E9237F">
          <w:rPr>
            <w:noProof/>
            <w:webHidden/>
          </w:rPr>
          <w:t>63</w:t>
        </w:r>
        <w:r w:rsidRPr="00E9237F">
          <w:rPr>
            <w:noProof/>
            <w:webHidden/>
          </w:rPr>
          <w:fldChar w:fldCharType="end"/>
        </w:r>
      </w:hyperlink>
    </w:p>
    <w:p w14:paraId="797F3367" w14:textId="77777777" w:rsidR="00E9237F" w:rsidRPr="00E9237F" w:rsidRDefault="00E9237F">
      <w:pPr>
        <w:pStyle w:val="TOC5"/>
        <w:tabs>
          <w:tab w:val="right" w:leader="dot" w:pos="5030"/>
        </w:tabs>
        <w:rPr>
          <w:rFonts w:eastAsiaTheme="minorEastAsia"/>
          <w:noProof/>
          <w:sz w:val="22"/>
          <w:lang w:val="en-US" w:eastAsia="en-US" w:bidi="ar-SA"/>
        </w:rPr>
      </w:pPr>
      <w:hyperlink w:anchor="_Toc399859615" w:history="1">
        <w:r w:rsidRPr="00E9237F">
          <w:rPr>
            <w:rStyle w:val="Hyperlink"/>
            <w:rFonts w:eastAsiaTheme="majorEastAsia" w:hint="eastAsia"/>
            <w:noProof/>
          </w:rPr>
          <w:t>计划服务</w:t>
        </w:r>
        <w:r w:rsidRPr="00E9237F">
          <w:rPr>
            <w:noProof/>
            <w:webHidden/>
          </w:rPr>
          <w:tab/>
        </w:r>
        <w:r w:rsidRPr="00E9237F">
          <w:rPr>
            <w:noProof/>
            <w:webHidden/>
          </w:rPr>
          <w:fldChar w:fldCharType="begin"/>
        </w:r>
        <w:r w:rsidRPr="00E9237F">
          <w:rPr>
            <w:noProof/>
            <w:webHidden/>
          </w:rPr>
          <w:instrText xml:space="preserve"> PAGEREF _Toc399859615 \h </w:instrText>
        </w:r>
        <w:r w:rsidRPr="00E9237F">
          <w:rPr>
            <w:noProof/>
            <w:webHidden/>
          </w:rPr>
        </w:r>
        <w:r w:rsidRPr="00E9237F">
          <w:rPr>
            <w:noProof/>
            <w:webHidden/>
          </w:rPr>
          <w:fldChar w:fldCharType="separate"/>
        </w:r>
        <w:r w:rsidRPr="00E9237F">
          <w:rPr>
            <w:noProof/>
            <w:webHidden/>
          </w:rPr>
          <w:t>64</w:t>
        </w:r>
        <w:r w:rsidRPr="00E9237F">
          <w:rPr>
            <w:noProof/>
            <w:webHidden/>
          </w:rPr>
          <w:fldChar w:fldCharType="end"/>
        </w:r>
      </w:hyperlink>
    </w:p>
    <w:p w14:paraId="1FE3FD11" w14:textId="77777777" w:rsidR="00E9237F" w:rsidRPr="00E9237F" w:rsidRDefault="00E9237F">
      <w:pPr>
        <w:pStyle w:val="TOC5"/>
        <w:tabs>
          <w:tab w:val="right" w:leader="dot" w:pos="5030"/>
        </w:tabs>
        <w:rPr>
          <w:rFonts w:eastAsiaTheme="minorEastAsia"/>
          <w:noProof/>
          <w:sz w:val="22"/>
          <w:lang w:val="en-US" w:eastAsia="en-US" w:bidi="ar-SA"/>
        </w:rPr>
      </w:pPr>
      <w:hyperlink w:anchor="_Toc399859616" w:history="1">
        <w:r w:rsidRPr="00E9237F">
          <w:rPr>
            <w:rStyle w:val="Hyperlink"/>
            <w:rFonts w:eastAsiaTheme="majorEastAsia" w:hint="eastAsia"/>
            <w:noProof/>
          </w:rPr>
          <w:t>增强版本权益</w:t>
        </w:r>
        <w:r w:rsidRPr="00E9237F">
          <w:rPr>
            <w:rStyle w:val="Hyperlink"/>
            <w:rFonts w:eastAsiaTheme="majorEastAsia"/>
            <w:noProof/>
          </w:rPr>
          <w:t xml:space="preserve"> - Windows </w:t>
        </w:r>
        <w:r w:rsidRPr="00E9237F">
          <w:rPr>
            <w:rStyle w:val="Hyperlink"/>
            <w:rFonts w:eastAsiaTheme="majorEastAsia" w:hint="eastAsia"/>
            <w:noProof/>
          </w:rPr>
          <w:t>和</w:t>
        </w:r>
        <w:r w:rsidRPr="00E9237F">
          <w:rPr>
            <w:rStyle w:val="Hyperlink"/>
            <w:rFonts w:eastAsiaTheme="majorEastAsia"/>
            <w:noProof/>
          </w:rPr>
          <w:t xml:space="preserve"> Windows Embedded</w:t>
        </w:r>
        <w:r w:rsidRPr="00E9237F">
          <w:rPr>
            <w:noProof/>
            <w:webHidden/>
          </w:rPr>
          <w:tab/>
        </w:r>
        <w:r w:rsidRPr="00E9237F">
          <w:rPr>
            <w:noProof/>
            <w:webHidden/>
          </w:rPr>
          <w:fldChar w:fldCharType="begin"/>
        </w:r>
        <w:r w:rsidRPr="00E9237F">
          <w:rPr>
            <w:noProof/>
            <w:webHidden/>
          </w:rPr>
          <w:instrText xml:space="preserve"> PAGEREF _Toc399859616 \h </w:instrText>
        </w:r>
        <w:r w:rsidRPr="00E9237F">
          <w:rPr>
            <w:noProof/>
            <w:webHidden/>
          </w:rPr>
        </w:r>
        <w:r w:rsidRPr="00E9237F">
          <w:rPr>
            <w:noProof/>
            <w:webHidden/>
          </w:rPr>
          <w:fldChar w:fldCharType="separate"/>
        </w:r>
        <w:r w:rsidRPr="00E9237F">
          <w:rPr>
            <w:noProof/>
            <w:webHidden/>
          </w:rPr>
          <w:t>65</w:t>
        </w:r>
        <w:r w:rsidRPr="00E9237F">
          <w:rPr>
            <w:noProof/>
            <w:webHidden/>
          </w:rPr>
          <w:fldChar w:fldCharType="end"/>
        </w:r>
      </w:hyperlink>
    </w:p>
    <w:p w14:paraId="08703864" w14:textId="77777777" w:rsidR="00E9237F" w:rsidRPr="00E9237F" w:rsidRDefault="00E9237F">
      <w:pPr>
        <w:pStyle w:val="TOC5"/>
        <w:tabs>
          <w:tab w:val="right" w:leader="dot" w:pos="5030"/>
        </w:tabs>
        <w:rPr>
          <w:rFonts w:eastAsiaTheme="minorEastAsia"/>
          <w:noProof/>
          <w:sz w:val="22"/>
          <w:lang w:val="en-US" w:eastAsia="en-US" w:bidi="ar-SA"/>
        </w:rPr>
      </w:pPr>
      <w:hyperlink w:anchor="_Toc399859617" w:history="1">
        <w:r w:rsidRPr="00E9237F">
          <w:rPr>
            <w:rStyle w:val="Hyperlink"/>
            <w:rFonts w:eastAsiaTheme="majorEastAsia"/>
            <w:noProof/>
          </w:rPr>
          <w:t>Enterprise Sideloading</w:t>
        </w:r>
        <w:r w:rsidRPr="00E9237F">
          <w:rPr>
            <w:noProof/>
            <w:webHidden/>
          </w:rPr>
          <w:tab/>
        </w:r>
        <w:r w:rsidRPr="00E9237F">
          <w:rPr>
            <w:noProof/>
            <w:webHidden/>
          </w:rPr>
          <w:fldChar w:fldCharType="begin"/>
        </w:r>
        <w:r w:rsidRPr="00E9237F">
          <w:rPr>
            <w:noProof/>
            <w:webHidden/>
          </w:rPr>
          <w:instrText xml:space="preserve"> PAGEREF _Toc399859617 \h </w:instrText>
        </w:r>
        <w:r w:rsidRPr="00E9237F">
          <w:rPr>
            <w:noProof/>
            <w:webHidden/>
          </w:rPr>
        </w:r>
        <w:r w:rsidRPr="00E9237F">
          <w:rPr>
            <w:noProof/>
            <w:webHidden/>
          </w:rPr>
          <w:fldChar w:fldCharType="separate"/>
        </w:r>
        <w:r w:rsidRPr="00E9237F">
          <w:rPr>
            <w:noProof/>
            <w:webHidden/>
          </w:rPr>
          <w:t>65</w:t>
        </w:r>
        <w:r w:rsidRPr="00E9237F">
          <w:rPr>
            <w:noProof/>
            <w:webHidden/>
          </w:rPr>
          <w:fldChar w:fldCharType="end"/>
        </w:r>
      </w:hyperlink>
    </w:p>
    <w:p w14:paraId="5430052E" w14:textId="77777777" w:rsidR="00E9237F" w:rsidRPr="00E9237F" w:rsidRDefault="00E9237F">
      <w:pPr>
        <w:pStyle w:val="TOC5"/>
        <w:tabs>
          <w:tab w:val="right" w:leader="dot" w:pos="5030"/>
        </w:tabs>
        <w:rPr>
          <w:rFonts w:eastAsiaTheme="minorEastAsia"/>
          <w:noProof/>
          <w:sz w:val="22"/>
          <w:lang w:val="en-US" w:eastAsia="en-US" w:bidi="ar-SA"/>
        </w:rPr>
      </w:pPr>
      <w:hyperlink w:anchor="_Toc399859618" w:history="1">
        <w:r w:rsidRPr="00E9237F">
          <w:rPr>
            <w:rStyle w:val="Hyperlink"/>
            <w:rFonts w:eastAsiaTheme="majorEastAsia"/>
            <w:noProof/>
          </w:rPr>
          <w:t xml:space="preserve">Windows </w:t>
        </w:r>
        <w:r w:rsidRPr="00E9237F">
          <w:rPr>
            <w:rStyle w:val="Hyperlink"/>
            <w:rFonts w:eastAsiaTheme="majorEastAsia" w:hint="eastAsia"/>
            <w:noProof/>
          </w:rPr>
          <w:t>助手订购</w:t>
        </w:r>
        <w:r w:rsidRPr="00E9237F">
          <w:rPr>
            <w:noProof/>
            <w:webHidden/>
          </w:rPr>
          <w:tab/>
        </w:r>
        <w:r w:rsidRPr="00E9237F">
          <w:rPr>
            <w:noProof/>
            <w:webHidden/>
          </w:rPr>
          <w:fldChar w:fldCharType="begin"/>
        </w:r>
        <w:r w:rsidRPr="00E9237F">
          <w:rPr>
            <w:noProof/>
            <w:webHidden/>
          </w:rPr>
          <w:instrText xml:space="preserve"> PAGEREF _Toc399859618 \h </w:instrText>
        </w:r>
        <w:r w:rsidRPr="00E9237F">
          <w:rPr>
            <w:noProof/>
            <w:webHidden/>
          </w:rPr>
        </w:r>
        <w:r w:rsidRPr="00E9237F">
          <w:rPr>
            <w:noProof/>
            <w:webHidden/>
          </w:rPr>
          <w:fldChar w:fldCharType="separate"/>
        </w:r>
        <w:r w:rsidRPr="00E9237F">
          <w:rPr>
            <w:noProof/>
            <w:webHidden/>
          </w:rPr>
          <w:t>66</w:t>
        </w:r>
        <w:r w:rsidRPr="00E9237F">
          <w:rPr>
            <w:noProof/>
            <w:webHidden/>
          </w:rPr>
          <w:fldChar w:fldCharType="end"/>
        </w:r>
      </w:hyperlink>
    </w:p>
    <w:p w14:paraId="5143A009" w14:textId="77777777" w:rsidR="00E9237F" w:rsidRPr="00E9237F" w:rsidRDefault="00E9237F">
      <w:pPr>
        <w:pStyle w:val="TOC5"/>
        <w:tabs>
          <w:tab w:val="right" w:leader="dot" w:pos="5030"/>
        </w:tabs>
        <w:rPr>
          <w:rFonts w:eastAsiaTheme="minorEastAsia"/>
          <w:noProof/>
          <w:sz w:val="22"/>
          <w:lang w:val="en-US" w:eastAsia="en-US" w:bidi="ar-SA"/>
        </w:rPr>
      </w:pPr>
      <w:hyperlink w:anchor="_Toc399859619" w:history="1">
        <w:r w:rsidRPr="00E9237F">
          <w:rPr>
            <w:rStyle w:val="Hyperlink"/>
            <w:rFonts w:eastAsiaTheme="majorEastAsia" w:hint="eastAsia"/>
            <w:noProof/>
          </w:rPr>
          <w:t>培训券</w:t>
        </w:r>
        <w:r w:rsidRPr="00E9237F">
          <w:rPr>
            <w:noProof/>
            <w:webHidden/>
          </w:rPr>
          <w:tab/>
        </w:r>
        <w:r w:rsidRPr="00E9237F">
          <w:rPr>
            <w:noProof/>
            <w:webHidden/>
          </w:rPr>
          <w:fldChar w:fldCharType="begin"/>
        </w:r>
        <w:r w:rsidRPr="00E9237F">
          <w:rPr>
            <w:noProof/>
            <w:webHidden/>
          </w:rPr>
          <w:instrText xml:space="preserve"> PAGEREF _Toc399859619 \h </w:instrText>
        </w:r>
        <w:r w:rsidRPr="00E9237F">
          <w:rPr>
            <w:noProof/>
            <w:webHidden/>
          </w:rPr>
        </w:r>
        <w:r w:rsidRPr="00E9237F">
          <w:rPr>
            <w:noProof/>
            <w:webHidden/>
          </w:rPr>
          <w:fldChar w:fldCharType="separate"/>
        </w:r>
        <w:r w:rsidRPr="00E9237F">
          <w:rPr>
            <w:noProof/>
            <w:webHidden/>
          </w:rPr>
          <w:t>66</w:t>
        </w:r>
        <w:r w:rsidRPr="00E9237F">
          <w:rPr>
            <w:noProof/>
            <w:webHidden/>
          </w:rPr>
          <w:fldChar w:fldCharType="end"/>
        </w:r>
      </w:hyperlink>
    </w:p>
    <w:p w14:paraId="2A5F4972" w14:textId="77777777" w:rsidR="00E9237F" w:rsidRPr="00E9237F" w:rsidRDefault="00E9237F">
      <w:pPr>
        <w:pStyle w:val="TOC5"/>
        <w:tabs>
          <w:tab w:val="right" w:leader="dot" w:pos="5030"/>
        </w:tabs>
        <w:rPr>
          <w:rFonts w:eastAsiaTheme="minorEastAsia"/>
          <w:noProof/>
          <w:sz w:val="22"/>
          <w:lang w:val="en-US" w:eastAsia="en-US" w:bidi="ar-SA"/>
        </w:rPr>
      </w:pPr>
      <w:hyperlink w:anchor="_Toc399859620" w:history="1">
        <w:r w:rsidRPr="00E9237F">
          <w:rPr>
            <w:rStyle w:val="Hyperlink"/>
            <w:rFonts w:eastAsiaTheme="majorEastAsia"/>
            <w:noProof/>
          </w:rPr>
          <w:t>E-Learning</w:t>
        </w:r>
        <w:r w:rsidRPr="00E9237F">
          <w:rPr>
            <w:noProof/>
            <w:webHidden/>
          </w:rPr>
          <w:tab/>
        </w:r>
        <w:r w:rsidRPr="00E9237F">
          <w:rPr>
            <w:noProof/>
            <w:webHidden/>
          </w:rPr>
          <w:fldChar w:fldCharType="begin"/>
        </w:r>
        <w:r w:rsidRPr="00E9237F">
          <w:rPr>
            <w:noProof/>
            <w:webHidden/>
          </w:rPr>
          <w:instrText xml:space="preserve"> PAGEREF _Toc399859620 \h </w:instrText>
        </w:r>
        <w:r w:rsidRPr="00E9237F">
          <w:rPr>
            <w:noProof/>
            <w:webHidden/>
          </w:rPr>
        </w:r>
        <w:r w:rsidRPr="00E9237F">
          <w:rPr>
            <w:noProof/>
            <w:webHidden/>
          </w:rPr>
          <w:fldChar w:fldCharType="separate"/>
        </w:r>
        <w:r w:rsidRPr="00E9237F">
          <w:rPr>
            <w:noProof/>
            <w:webHidden/>
          </w:rPr>
          <w:t>67</w:t>
        </w:r>
        <w:r w:rsidRPr="00E9237F">
          <w:rPr>
            <w:noProof/>
            <w:webHidden/>
          </w:rPr>
          <w:fldChar w:fldCharType="end"/>
        </w:r>
      </w:hyperlink>
    </w:p>
    <w:p w14:paraId="24915B87" w14:textId="77777777" w:rsidR="00E9237F" w:rsidRPr="00E9237F" w:rsidRDefault="00E9237F">
      <w:pPr>
        <w:pStyle w:val="TOC5"/>
        <w:tabs>
          <w:tab w:val="right" w:leader="dot" w:pos="5030"/>
        </w:tabs>
        <w:rPr>
          <w:rFonts w:eastAsiaTheme="minorEastAsia"/>
          <w:noProof/>
          <w:sz w:val="22"/>
          <w:lang w:val="en-US" w:eastAsia="en-US" w:bidi="ar-SA"/>
        </w:rPr>
      </w:pPr>
      <w:hyperlink w:anchor="_Toc399859621" w:history="1">
        <w:r w:rsidRPr="00E9237F">
          <w:rPr>
            <w:rStyle w:val="Hyperlink"/>
            <w:rFonts w:eastAsiaTheme="majorEastAsia" w:hint="eastAsia"/>
            <w:noProof/>
          </w:rPr>
          <w:t>家庭使用计划</w:t>
        </w:r>
        <w:r w:rsidRPr="00E9237F">
          <w:rPr>
            <w:noProof/>
            <w:webHidden/>
          </w:rPr>
          <w:tab/>
        </w:r>
        <w:r w:rsidRPr="00E9237F">
          <w:rPr>
            <w:noProof/>
            <w:webHidden/>
          </w:rPr>
          <w:fldChar w:fldCharType="begin"/>
        </w:r>
        <w:r w:rsidRPr="00E9237F">
          <w:rPr>
            <w:noProof/>
            <w:webHidden/>
          </w:rPr>
          <w:instrText xml:space="preserve"> PAGEREF _Toc399859621 \h </w:instrText>
        </w:r>
        <w:r w:rsidRPr="00E9237F">
          <w:rPr>
            <w:noProof/>
            <w:webHidden/>
          </w:rPr>
        </w:r>
        <w:r w:rsidRPr="00E9237F">
          <w:rPr>
            <w:noProof/>
            <w:webHidden/>
          </w:rPr>
          <w:fldChar w:fldCharType="separate"/>
        </w:r>
        <w:r w:rsidRPr="00E9237F">
          <w:rPr>
            <w:noProof/>
            <w:webHidden/>
          </w:rPr>
          <w:t>67</w:t>
        </w:r>
        <w:r w:rsidRPr="00E9237F">
          <w:rPr>
            <w:noProof/>
            <w:webHidden/>
          </w:rPr>
          <w:fldChar w:fldCharType="end"/>
        </w:r>
      </w:hyperlink>
    </w:p>
    <w:p w14:paraId="77711DF6" w14:textId="77777777" w:rsidR="00E9237F" w:rsidRPr="00E9237F" w:rsidRDefault="00E9237F">
      <w:pPr>
        <w:pStyle w:val="TOC5"/>
        <w:tabs>
          <w:tab w:val="right" w:leader="dot" w:pos="5030"/>
        </w:tabs>
        <w:rPr>
          <w:rFonts w:eastAsiaTheme="minorEastAsia"/>
          <w:noProof/>
          <w:sz w:val="22"/>
          <w:lang w:val="en-US" w:eastAsia="en-US" w:bidi="ar-SA"/>
        </w:rPr>
      </w:pPr>
      <w:hyperlink w:anchor="_Toc399859622" w:history="1">
        <w:r w:rsidRPr="00E9237F">
          <w:rPr>
            <w:rStyle w:val="Hyperlink"/>
            <w:rFonts w:eastAsiaTheme="majorEastAsia" w:hint="eastAsia"/>
            <w:noProof/>
          </w:rPr>
          <w:t>企业源许可计划</w:t>
        </w:r>
        <w:r w:rsidRPr="00E9237F">
          <w:rPr>
            <w:noProof/>
            <w:webHidden/>
          </w:rPr>
          <w:tab/>
        </w:r>
        <w:r w:rsidRPr="00E9237F">
          <w:rPr>
            <w:noProof/>
            <w:webHidden/>
          </w:rPr>
          <w:fldChar w:fldCharType="begin"/>
        </w:r>
        <w:r w:rsidRPr="00E9237F">
          <w:rPr>
            <w:noProof/>
            <w:webHidden/>
          </w:rPr>
          <w:instrText xml:space="preserve"> PAGEREF _Toc399859622 \h </w:instrText>
        </w:r>
        <w:r w:rsidRPr="00E9237F">
          <w:rPr>
            <w:noProof/>
            <w:webHidden/>
          </w:rPr>
        </w:r>
        <w:r w:rsidRPr="00E9237F">
          <w:rPr>
            <w:noProof/>
            <w:webHidden/>
          </w:rPr>
          <w:fldChar w:fldCharType="separate"/>
        </w:r>
        <w:r w:rsidRPr="00E9237F">
          <w:rPr>
            <w:noProof/>
            <w:webHidden/>
          </w:rPr>
          <w:t>68</w:t>
        </w:r>
        <w:r w:rsidRPr="00E9237F">
          <w:rPr>
            <w:noProof/>
            <w:webHidden/>
          </w:rPr>
          <w:fldChar w:fldCharType="end"/>
        </w:r>
      </w:hyperlink>
    </w:p>
    <w:p w14:paraId="499750FD" w14:textId="77777777" w:rsidR="00E9237F" w:rsidRPr="00E9237F" w:rsidRDefault="00E9237F">
      <w:pPr>
        <w:pStyle w:val="TOC5"/>
        <w:tabs>
          <w:tab w:val="right" w:leader="dot" w:pos="5030"/>
        </w:tabs>
        <w:rPr>
          <w:rFonts w:eastAsiaTheme="minorEastAsia"/>
          <w:noProof/>
          <w:sz w:val="22"/>
          <w:lang w:val="en-US" w:eastAsia="en-US" w:bidi="ar-SA"/>
        </w:rPr>
      </w:pPr>
      <w:hyperlink w:anchor="_Toc399859623" w:history="1">
        <w:r w:rsidRPr="00E9237F">
          <w:rPr>
            <w:rStyle w:val="Hyperlink"/>
            <w:rFonts w:eastAsiaTheme="majorEastAsia" w:hint="eastAsia"/>
            <w:noProof/>
          </w:rPr>
          <w:t>全天候</w:t>
        </w:r>
        <w:r w:rsidRPr="00E9237F">
          <w:rPr>
            <w:rStyle w:val="Hyperlink"/>
            <w:rFonts w:eastAsiaTheme="majorEastAsia"/>
            <w:noProof/>
          </w:rPr>
          <w:t xml:space="preserve"> (24x7) </w:t>
        </w:r>
        <w:r w:rsidRPr="00E9237F">
          <w:rPr>
            <w:rStyle w:val="Hyperlink"/>
            <w:rFonts w:eastAsiaTheme="majorEastAsia" w:hint="eastAsia"/>
            <w:noProof/>
          </w:rPr>
          <w:t>问题解决支持</w:t>
        </w:r>
        <w:r w:rsidRPr="00E9237F">
          <w:rPr>
            <w:noProof/>
            <w:webHidden/>
          </w:rPr>
          <w:tab/>
        </w:r>
        <w:r w:rsidRPr="00E9237F">
          <w:rPr>
            <w:noProof/>
            <w:webHidden/>
          </w:rPr>
          <w:fldChar w:fldCharType="begin"/>
        </w:r>
        <w:r w:rsidRPr="00E9237F">
          <w:rPr>
            <w:noProof/>
            <w:webHidden/>
          </w:rPr>
          <w:instrText xml:space="preserve"> PAGEREF _Toc399859623 \h </w:instrText>
        </w:r>
        <w:r w:rsidRPr="00E9237F">
          <w:rPr>
            <w:noProof/>
            <w:webHidden/>
          </w:rPr>
        </w:r>
        <w:r w:rsidRPr="00E9237F">
          <w:rPr>
            <w:noProof/>
            <w:webHidden/>
          </w:rPr>
          <w:fldChar w:fldCharType="separate"/>
        </w:r>
        <w:r w:rsidRPr="00E9237F">
          <w:rPr>
            <w:noProof/>
            <w:webHidden/>
          </w:rPr>
          <w:t>68</w:t>
        </w:r>
        <w:r w:rsidRPr="00E9237F">
          <w:rPr>
            <w:noProof/>
            <w:webHidden/>
          </w:rPr>
          <w:fldChar w:fldCharType="end"/>
        </w:r>
      </w:hyperlink>
    </w:p>
    <w:p w14:paraId="4D0AE608" w14:textId="77777777" w:rsidR="00E9237F" w:rsidRPr="00E9237F" w:rsidRDefault="00E9237F">
      <w:pPr>
        <w:pStyle w:val="TOC5"/>
        <w:tabs>
          <w:tab w:val="right" w:leader="dot" w:pos="5030"/>
        </w:tabs>
        <w:rPr>
          <w:rFonts w:eastAsiaTheme="minorEastAsia"/>
          <w:noProof/>
          <w:sz w:val="22"/>
          <w:lang w:val="en-US" w:eastAsia="en-US" w:bidi="ar-SA"/>
        </w:rPr>
      </w:pPr>
      <w:hyperlink w:anchor="_Toc399859624" w:history="1">
        <w:r w:rsidRPr="00E9237F">
          <w:rPr>
            <w:rStyle w:val="Hyperlink"/>
            <w:rFonts w:eastAsiaTheme="majorEastAsia"/>
            <w:noProof/>
          </w:rPr>
          <w:t xml:space="preserve">System Center </w:t>
        </w:r>
        <w:r w:rsidRPr="00E9237F">
          <w:rPr>
            <w:rStyle w:val="Hyperlink"/>
            <w:rFonts w:eastAsiaTheme="majorEastAsia" w:hint="eastAsia"/>
            <w:noProof/>
          </w:rPr>
          <w:t>全局服务监视器</w:t>
        </w:r>
        <w:r w:rsidRPr="00E9237F">
          <w:rPr>
            <w:noProof/>
            <w:webHidden/>
          </w:rPr>
          <w:tab/>
        </w:r>
        <w:r w:rsidRPr="00E9237F">
          <w:rPr>
            <w:noProof/>
            <w:webHidden/>
          </w:rPr>
          <w:fldChar w:fldCharType="begin"/>
        </w:r>
        <w:r w:rsidRPr="00E9237F">
          <w:rPr>
            <w:noProof/>
            <w:webHidden/>
          </w:rPr>
          <w:instrText xml:space="preserve"> PAGEREF _Toc399859624 \h </w:instrText>
        </w:r>
        <w:r w:rsidRPr="00E9237F">
          <w:rPr>
            <w:noProof/>
            <w:webHidden/>
          </w:rPr>
        </w:r>
        <w:r w:rsidRPr="00E9237F">
          <w:rPr>
            <w:noProof/>
            <w:webHidden/>
          </w:rPr>
          <w:fldChar w:fldCharType="separate"/>
        </w:r>
        <w:r w:rsidRPr="00E9237F">
          <w:rPr>
            <w:noProof/>
            <w:webHidden/>
          </w:rPr>
          <w:t>72</w:t>
        </w:r>
        <w:r w:rsidRPr="00E9237F">
          <w:rPr>
            <w:noProof/>
            <w:webHidden/>
          </w:rPr>
          <w:fldChar w:fldCharType="end"/>
        </w:r>
      </w:hyperlink>
    </w:p>
    <w:p w14:paraId="36279EDE" w14:textId="77777777" w:rsidR="00E9237F" w:rsidRPr="00E9237F" w:rsidRDefault="00E9237F">
      <w:pPr>
        <w:pStyle w:val="TOC5"/>
        <w:tabs>
          <w:tab w:val="right" w:leader="dot" w:pos="5030"/>
        </w:tabs>
        <w:rPr>
          <w:rFonts w:eastAsiaTheme="minorEastAsia"/>
          <w:noProof/>
          <w:sz w:val="22"/>
          <w:lang w:val="en-US" w:eastAsia="en-US" w:bidi="ar-SA"/>
        </w:rPr>
      </w:pPr>
      <w:hyperlink w:anchor="_Toc399859625" w:history="1">
        <w:r w:rsidRPr="00E9237F">
          <w:rPr>
            <w:rStyle w:val="Hyperlink"/>
            <w:rFonts w:eastAsiaTheme="majorEastAsia" w:hint="eastAsia"/>
            <w:noProof/>
          </w:rPr>
          <w:t>灾难恢复备份</w:t>
        </w:r>
        <w:r w:rsidRPr="00E9237F">
          <w:rPr>
            <w:noProof/>
            <w:webHidden/>
          </w:rPr>
          <w:tab/>
        </w:r>
        <w:r w:rsidRPr="00E9237F">
          <w:rPr>
            <w:noProof/>
            <w:webHidden/>
          </w:rPr>
          <w:fldChar w:fldCharType="begin"/>
        </w:r>
        <w:r w:rsidRPr="00E9237F">
          <w:rPr>
            <w:noProof/>
            <w:webHidden/>
          </w:rPr>
          <w:instrText xml:space="preserve"> PAGEREF _Toc399859625 \h </w:instrText>
        </w:r>
        <w:r w:rsidRPr="00E9237F">
          <w:rPr>
            <w:noProof/>
            <w:webHidden/>
          </w:rPr>
        </w:r>
        <w:r w:rsidRPr="00E9237F">
          <w:rPr>
            <w:noProof/>
            <w:webHidden/>
          </w:rPr>
          <w:fldChar w:fldCharType="separate"/>
        </w:r>
        <w:r w:rsidRPr="00E9237F">
          <w:rPr>
            <w:noProof/>
            <w:webHidden/>
          </w:rPr>
          <w:t>72</w:t>
        </w:r>
        <w:r w:rsidRPr="00E9237F">
          <w:rPr>
            <w:noProof/>
            <w:webHidden/>
          </w:rPr>
          <w:fldChar w:fldCharType="end"/>
        </w:r>
      </w:hyperlink>
    </w:p>
    <w:p w14:paraId="29067BF3" w14:textId="77777777" w:rsidR="00E9237F" w:rsidRPr="00E9237F" w:rsidRDefault="00E9237F">
      <w:pPr>
        <w:pStyle w:val="TOC5"/>
        <w:tabs>
          <w:tab w:val="right" w:leader="dot" w:pos="5030"/>
        </w:tabs>
        <w:rPr>
          <w:rFonts w:eastAsiaTheme="minorEastAsia"/>
          <w:noProof/>
          <w:sz w:val="22"/>
          <w:lang w:val="en-US" w:eastAsia="en-US" w:bidi="ar-SA"/>
        </w:rPr>
      </w:pPr>
      <w:hyperlink w:anchor="_Toc399859626" w:history="1">
        <w:r w:rsidRPr="00E9237F">
          <w:rPr>
            <w:rStyle w:val="Hyperlink"/>
            <w:rFonts w:eastAsiaTheme="majorEastAsia"/>
            <w:noProof/>
          </w:rPr>
          <w:t xml:space="preserve">TechNet SA </w:t>
        </w:r>
        <w:r w:rsidRPr="00E9237F">
          <w:rPr>
            <w:rStyle w:val="Hyperlink"/>
            <w:rFonts w:eastAsiaTheme="majorEastAsia" w:hint="eastAsia"/>
            <w:noProof/>
          </w:rPr>
          <w:t>订购服务</w:t>
        </w:r>
        <w:r w:rsidRPr="00E9237F">
          <w:rPr>
            <w:noProof/>
            <w:webHidden/>
          </w:rPr>
          <w:tab/>
        </w:r>
        <w:r w:rsidRPr="00E9237F">
          <w:rPr>
            <w:noProof/>
            <w:webHidden/>
          </w:rPr>
          <w:fldChar w:fldCharType="begin"/>
        </w:r>
        <w:r w:rsidRPr="00E9237F">
          <w:rPr>
            <w:noProof/>
            <w:webHidden/>
          </w:rPr>
          <w:instrText xml:space="preserve"> PAGEREF _Toc399859626 \h </w:instrText>
        </w:r>
        <w:r w:rsidRPr="00E9237F">
          <w:rPr>
            <w:noProof/>
            <w:webHidden/>
          </w:rPr>
        </w:r>
        <w:r w:rsidRPr="00E9237F">
          <w:rPr>
            <w:noProof/>
            <w:webHidden/>
          </w:rPr>
          <w:fldChar w:fldCharType="separate"/>
        </w:r>
        <w:r w:rsidRPr="00E9237F">
          <w:rPr>
            <w:noProof/>
            <w:webHidden/>
          </w:rPr>
          <w:t>72</w:t>
        </w:r>
        <w:r w:rsidRPr="00E9237F">
          <w:rPr>
            <w:noProof/>
            <w:webHidden/>
          </w:rPr>
          <w:fldChar w:fldCharType="end"/>
        </w:r>
      </w:hyperlink>
    </w:p>
    <w:p w14:paraId="78CDCFD2" w14:textId="77777777" w:rsidR="00E9237F" w:rsidRPr="00E9237F" w:rsidRDefault="00E9237F">
      <w:pPr>
        <w:pStyle w:val="TOC5"/>
        <w:tabs>
          <w:tab w:val="right" w:leader="dot" w:pos="5030"/>
        </w:tabs>
        <w:rPr>
          <w:rFonts w:eastAsiaTheme="minorEastAsia"/>
          <w:noProof/>
          <w:sz w:val="22"/>
          <w:lang w:val="en-US" w:eastAsia="en-US" w:bidi="ar-SA"/>
        </w:rPr>
      </w:pPr>
      <w:hyperlink w:anchor="_Toc399859627" w:history="1">
        <w:r w:rsidRPr="00E9237F">
          <w:rPr>
            <w:rStyle w:val="Hyperlink"/>
            <w:rFonts w:eastAsiaTheme="majorEastAsia"/>
            <w:noProof/>
          </w:rPr>
          <w:t>Windows Thin PC</w:t>
        </w:r>
        <w:r w:rsidRPr="00E9237F">
          <w:rPr>
            <w:noProof/>
            <w:webHidden/>
          </w:rPr>
          <w:tab/>
        </w:r>
        <w:r w:rsidRPr="00E9237F">
          <w:rPr>
            <w:noProof/>
            <w:webHidden/>
          </w:rPr>
          <w:fldChar w:fldCharType="begin"/>
        </w:r>
        <w:r w:rsidRPr="00E9237F">
          <w:rPr>
            <w:noProof/>
            <w:webHidden/>
          </w:rPr>
          <w:instrText xml:space="preserve"> PAGEREF _Toc399859627 \h </w:instrText>
        </w:r>
        <w:r w:rsidRPr="00E9237F">
          <w:rPr>
            <w:noProof/>
            <w:webHidden/>
          </w:rPr>
        </w:r>
        <w:r w:rsidRPr="00E9237F">
          <w:rPr>
            <w:noProof/>
            <w:webHidden/>
          </w:rPr>
          <w:fldChar w:fldCharType="separate"/>
        </w:r>
        <w:r w:rsidRPr="00E9237F">
          <w:rPr>
            <w:noProof/>
            <w:webHidden/>
          </w:rPr>
          <w:t>72</w:t>
        </w:r>
        <w:r w:rsidRPr="00E9237F">
          <w:rPr>
            <w:noProof/>
            <w:webHidden/>
          </w:rPr>
          <w:fldChar w:fldCharType="end"/>
        </w:r>
      </w:hyperlink>
    </w:p>
    <w:p w14:paraId="0AAAB47D" w14:textId="77777777" w:rsidR="00E9237F" w:rsidRPr="00E9237F" w:rsidRDefault="00E9237F">
      <w:pPr>
        <w:pStyle w:val="TOC5"/>
        <w:tabs>
          <w:tab w:val="right" w:leader="dot" w:pos="5030"/>
        </w:tabs>
        <w:rPr>
          <w:rFonts w:eastAsiaTheme="minorEastAsia"/>
          <w:noProof/>
          <w:sz w:val="22"/>
          <w:lang w:val="en-US" w:eastAsia="en-US" w:bidi="ar-SA"/>
        </w:rPr>
      </w:pPr>
      <w:hyperlink w:anchor="_Toc399859628" w:history="1">
        <w:r w:rsidRPr="00E9237F">
          <w:rPr>
            <w:rStyle w:val="Hyperlink"/>
            <w:rFonts w:eastAsiaTheme="majorEastAsia" w:hint="eastAsia"/>
            <w:noProof/>
          </w:rPr>
          <w:t>扩展的热补丁支持</w:t>
        </w:r>
        <w:r w:rsidRPr="00E9237F">
          <w:rPr>
            <w:noProof/>
            <w:webHidden/>
          </w:rPr>
          <w:tab/>
        </w:r>
        <w:r w:rsidRPr="00E9237F">
          <w:rPr>
            <w:noProof/>
            <w:webHidden/>
          </w:rPr>
          <w:fldChar w:fldCharType="begin"/>
        </w:r>
        <w:r w:rsidRPr="00E9237F">
          <w:rPr>
            <w:noProof/>
            <w:webHidden/>
          </w:rPr>
          <w:instrText xml:space="preserve"> PAGEREF _Toc399859628 \h </w:instrText>
        </w:r>
        <w:r w:rsidRPr="00E9237F">
          <w:rPr>
            <w:noProof/>
            <w:webHidden/>
          </w:rPr>
        </w:r>
        <w:r w:rsidRPr="00E9237F">
          <w:rPr>
            <w:noProof/>
            <w:webHidden/>
          </w:rPr>
          <w:fldChar w:fldCharType="separate"/>
        </w:r>
        <w:r w:rsidRPr="00E9237F">
          <w:rPr>
            <w:noProof/>
            <w:webHidden/>
          </w:rPr>
          <w:t>72</w:t>
        </w:r>
        <w:r w:rsidRPr="00E9237F">
          <w:rPr>
            <w:noProof/>
            <w:webHidden/>
          </w:rPr>
          <w:fldChar w:fldCharType="end"/>
        </w:r>
      </w:hyperlink>
    </w:p>
    <w:p w14:paraId="51DAC300" w14:textId="77777777" w:rsidR="00E9237F" w:rsidRPr="00E9237F" w:rsidRDefault="00E9237F">
      <w:pPr>
        <w:pStyle w:val="TOC5"/>
        <w:tabs>
          <w:tab w:val="right" w:leader="dot" w:pos="5030"/>
        </w:tabs>
        <w:rPr>
          <w:rFonts w:eastAsiaTheme="minorEastAsia"/>
          <w:noProof/>
          <w:sz w:val="22"/>
          <w:lang w:val="en-US" w:eastAsia="en-US" w:bidi="ar-SA"/>
        </w:rPr>
      </w:pPr>
      <w:hyperlink w:anchor="_Toc399859629" w:history="1">
        <w:r w:rsidRPr="00E9237F">
          <w:rPr>
            <w:rStyle w:val="Hyperlink"/>
            <w:rFonts w:eastAsiaTheme="majorEastAsia"/>
            <w:noProof/>
            <w:lang w:val="en-US"/>
          </w:rPr>
          <w:t>Microsoft Desktop Optimization Pack for Software Assurance</w:t>
        </w:r>
        <w:r w:rsidRPr="00E9237F">
          <w:rPr>
            <w:noProof/>
            <w:webHidden/>
          </w:rPr>
          <w:tab/>
        </w:r>
        <w:r w:rsidRPr="00E9237F">
          <w:rPr>
            <w:noProof/>
            <w:webHidden/>
          </w:rPr>
          <w:fldChar w:fldCharType="begin"/>
        </w:r>
        <w:r w:rsidRPr="00E9237F">
          <w:rPr>
            <w:noProof/>
            <w:webHidden/>
          </w:rPr>
          <w:instrText xml:space="preserve"> PAGEREF _Toc399859629 \h </w:instrText>
        </w:r>
        <w:r w:rsidRPr="00E9237F">
          <w:rPr>
            <w:noProof/>
            <w:webHidden/>
          </w:rPr>
        </w:r>
        <w:r w:rsidRPr="00E9237F">
          <w:rPr>
            <w:noProof/>
            <w:webHidden/>
          </w:rPr>
          <w:fldChar w:fldCharType="separate"/>
        </w:r>
        <w:r w:rsidRPr="00E9237F">
          <w:rPr>
            <w:noProof/>
            <w:webHidden/>
          </w:rPr>
          <w:t>73</w:t>
        </w:r>
        <w:r w:rsidRPr="00E9237F">
          <w:rPr>
            <w:noProof/>
            <w:webHidden/>
          </w:rPr>
          <w:fldChar w:fldCharType="end"/>
        </w:r>
      </w:hyperlink>
    </w:p>
    <w:p w14:paraId="5077BB8E" w14:textId="77777777" w:rsidR="00E9237F" w:rsidRPr="00E9237F" w:rsidRDefault="00E9237F">
      <w:pPr>
        <w:pStyle w:val="TOC5"/>
        <w:tabs>
          <w:tab w:val="right" w:leader="dot" w:pos="5030"/>
        </w:tabs>
        <w:rPr>
          <w:rFonts w:eastAsiaTheme="minorEastAsia"/>
          <w:noProof/>
          <w:sz w:val="22"/>
          <w:lang w:val="en-US" w:eastAsia="en-US" w:bidi="ar-SA"/>
        </w:rPr>
      </w:pPr>
      <w:hyperlink w:anchor="_Toc399859630" w:history="1">
        <w:r w:rsidRPr="00E9237F">
          <w:rPr>
            <w:rStyle w:val="Hyperlink"/>
            <w:rFonts w:eastAsiaTheme="majorEastAsia"/>
            <w:noProof/>
          </w:rPr>
          <w:t xml:space="preserve">Windows </w:t>
        </w:r>
        <w:r w:rsidRPr="00E9237F">
          <w:rPr>
            <w:rStyle w:val="Hyperlink"/>
            <w:rFonts w:eastAsiaTheme="majorEastAsia" w:hint="eastAsia"/>
            <w:noProof/>
          </w:rPr>
          <w:t>许可桌面和</w:t>
        </w:r>
        <w:r w:rsidRPr="00E9237F">
          <w:rPr>
            <w:rStyle w:val="Hyperlink"/>
            <w:rFonts w:eastAsiaTheme="majorEastAsia"/>
            <w:noProof/>
          </w:rPr>
          <w:t xml:space="preserve"> Windows Embedded </w:t>
        </w:r>
        <w:r w:rsidRPr="00E9237F">
          <w:rPr>
            <w:rStyle w:val="Hyperlink"/>
            <w:rFonts w:eastAsiaTheme="majorEastAsia" w:hint="eastAsia"/>
            <w:noProof/>
          </w:rPr>
          <w:t>许可桌面的虚拟化权利</w:t>
        </w:r>
        <w:r w:rsidRPr="00E9237F">
          <w:rPr>
            <w:noProof/>
            <w:webHidden/>
          </w:rPr>
          <w:tab/>
        </w:r>
        <w:r w:rsidRPr="00E9237F">
          <w:rPr>
            <w:noProof/>
            <w:webHidden/>
          </w:rPr>
          <w:fldChar w:fldCharType="begin"/>
        </w:r>
        <w:r w:rsidRPr="00E9237F">
          <w:rPr>
            <w:noProof/>
            <w:webHidden/>
          </w:rPr>
          <w:instrText xml:space="preserve"> PAGEREF _Toc399859630 \h </w:instrText>
        </w:r>
        <w:r w:rsidRPr="00E9237F">
          <w:rPr>
            <w:noProof/>
            <w:webHidden/>
          </w:rPr>
        </w:r>
        <w:r w:rsidRPr="00E9237F">
          <w:rPr>
            <w:noProof/>
            <w:webHidden/>
          </w:rPr>
          <w:fldChar w:fldCharType="separate"/>
        </w:r>
        <w:r w:rsidRPr="00E9237F">
          <w:rPr>
            <w:noProof/>
            <w:webHidden/>
          </w:rPr>
          <w:t>73</w:t>
        </w:r>
        <w:r w:rsidRPr="00E9237F">
          <w:rPr>
            <w:noProof/>
            <w:webHidden/>
          </w:rPr>
          <w:fldChar w:fldCharType="end"/>
        </w:r>
      </w:hyperlink>
    </w:p>
    <w:p w14:paraId="1C630749" w14:textId="77777777" w:rsidR="00E9237F" w:rsidRPr="00E9237F" w:rsidRDefault="00E9237F">
      <w:pPr>
        <w:pStyle w:val="TOC5"/>
        <w:tabs>
          <w:tab w:val="right" w:leader="dot" w:pos="5030"/>
        </w:tabs>
        <w:rPr>
          <w:rFonts w:eastAsiaTheme="minorEastAsia"/>
          <w:noProof/>
          <w:sz w:val="22"/>
          <w:lang w:val="en-US" w:eastAsia="en-US" w:bidi="ar-SA"/>
        </w:rPr>
      </w:pPr>
      <w:hyperlink w:anchor="_Toc399859631" w:history="1">
        <w:r w:rsidRPr="00E9237F">
          <w:rPr>
            <w:rStyle w:val="Hyperlink"/>
            <w:rFonts w:eastAsiaTheme="majorEastAsia"/>
            <w:noProof/>
          </w:rPr>
          <w:t xml:space="preserve">Windows Virtual Desktop Access </w:t>
        </w:r>
        <w:r w:rsidRPr="00E9237F">
          <w:rPr>
            <w:rStyle w:val="Hyperlink"/>
            <w:rFonts w:eastAsiaTheme="majorEastAsia" w:hint="eastAsia"/>
            <w:noProof/>
          </w:rPr>
          <w:t>权利</w:t>
        </w:r>
        <w:r w:rsidRPr="00E9237F">
          <w:rPr>
            <w:noProof/>
            <w:webHidden/>
          </w:rPr>
          <w:tab/>
        </w:r>
        <w:r w:rsidRPr="00E9237F">
          <w:rPr>
            <w:noProof/>
            <w:webHidden/>
          </w:rPr>
          <w:fldChar w:fldCharType="begin"/>
        </w:r>
        <w:r w:rsidRPr="00E9237F">
          <w:rPr>
            <w:noProof/>
            <w:webHidden/>
          </w:rPr>
          <w:instrText xml:space="preserve"> PAGEREF _Toc399859631 \h </w:instrText>
        </w:r>
        <w:r w:rsidRPr="00E9237F">
          <w:rPr>
            <w:noProof/>
            <w:webHidden/>
          </w:rPr>
        </w:r>
        <w:r w:rsidRPr="00E9237F">
          <w:rPr>
            <w:noProof/>
            <w:webHidden/>
          </w:rPr>
          <w:fldChar w:fldCharType="separate"/>
        </w:r>
        <w:r w:rsidRPr="00E9237F">
          <w:rPr>
            <w:noProof/>
            <w:webHidden/>
          </w:rPr>
          <w:t>73</w:t>
        </w:r>
        <w:r w:rsidRPr="00E9237F">
          <w:rPr>
            <w:noProof/>
            <w:webHidden/>
          </w:rPr>
          <w:fldChar w:fldCharType="end"/>
        </w:r>
      </w:hyperlink>
    </w:p>
    <w:p w14:paraId="1E1B470D" w14:textId="77777777" w:rsidR="00E9237F" w:rsidRPr="00E9237F" w:rsidRDefault="00E9237F">
      <w:pPr>
        <w:pStyle w:val="TOC5"/>
        <w:tabs>
          <w:tab w:val="right" w:leader="dot" w:pos="5030"/>
        </w:tabs>
        <w:rPr>
          <w:rFonts w:eastAsiaTheme="minorEastAsia"/>
          <w:noProof/>
          <w:sz w:val="22"/>
          <w:lang w:val="en-US" w:eastAsia="en-US" w:bidi="ar-SA"/>
        </w:rPr>
      </w:pPr>
      <w:hyperlink w:anchor="_Toc399859632" w:history="1">
        <w:r w:rsidRPr="00E9237F">
          <w:rPr>
            <w:rStyle w:val="Hyperlink"/>
            <w:rFonts w:eastAsiaTheme="majorEastAsia" w:hint="eastAsia"/>
            <w:noProof/>
          </w:rPr>
          <w:t>升级许可提供情况</w:t>
        </w:r>
        <w:r w:rsidRPr="00E9237F">
          <w:rPr>
            <w:noProof/>
            <w:webHidden/>
          </w:rPr>
          <w:tab/>
        </w:r>
        <w:r w:rsidRPr="00E9237F">
          <w:rPr>
            <w:noProof/>
            <w:webHidden/>
          </w:rPr>
          <w:fldChar w:fldCharType="begin"/>
        </w:r>
        <w:r w:rsidRPr="00E9237F">
          <w:rPr>
            <w:noProof/>
            <w:webHidden/>
          </w:rPr>
          <w:instrText xml:space="preserve"> PAGEREF _Toc399859632 \h </w:instrText>
        </w:r>
        <w:r w:rsidRPr="00E9237F">
          <w:rPr>
            <w:noProof/>
            <w:webHidden/>
          </w:rPr>
        </w:r>
        <w:r w:rsidRPr="00E9237F">
          <w:rPr>
            <w:noProof/>
            <w:webHidden/>
          </w:rPr>
          <w:fldChar w:fldCharType="separate"/>
        </w:r>
        <w:r w:rsidRPr="00E9237F">
          <w:rPr>
            <w:noProof/>
            <w:webHidden/>
          </w:rPr>
          <w:t>73</w:t>
        </w:r>
        <w:r w:rsidRPr="00E9237F">
          <w:rPr>
            <w:noProof/>
            <w:webHidden/>
          </w:rPr>
          <w:fldChar w:fldCharType="end"/>
        </w:r>
      </w:hyperlink>
    </w:p>
    <w:p w14:paraId="178174CC" w14:textId="77777777" w:rsidR="00E9237F" w:rsidRDefault="00E9237F">
      <w:pPr>
        <w:pStyle w:val="TOC1"/>
        <w:tabs>
          <w:tab w:val="right" w:leader="dot" w:pos="5030"/>
        </w:tabs>
        <w:rPr>
          <w:rFonts w:eastAsiaTheme="minorEastAsia"/>
          <w:b w:val="0"/>
          <w:caps w:val="0"/>
          <w:noProof/>
          <w:sz w:val="22"/>
          <w:lang w:val="en-US" w:eastAsia="en-US" w:bidi="ar-SA"/>
        </w:rPr>
      </w:pPr>
      <w:hyperlink w:anchor="_Toc399859633" w:history="1">
        <w:r w:rsidRPr="00C544C9">
          <w:rPr>
            <w:rStyle w:val="Hyperlink"/>
            <w:rFonts w:eastAsiaTheme="majorEastAsia" w:hint="eastAsia"/>
            <w:noProof/>
          </w:rPr>
          <w:t>服务</w:t>
        </w:r>
        <w:r>
          <w:rPr>
            <w:noProof/>
            <w:webHidden/>
          </w:rPr>
          <w:tab/>
        </w:r>
        <w:r>
          <w:rPr>
            <w:noProof/>
            <w:webHidden/>
          </w:rPr>
          <w:fldChar w:fldCharType="begin"/>
        </w:r>
        <w:r>
          <w:rPr>
            <w:noProof/>
            <w:webHidden/>
          </w:rPr>
          <w:instrText xml:space="preserve"> PAGEREF _Toc399859633 \h </w:instrText>
        </w:r>
        <w:r>
          <w:rPr>
            <w:noProof/>
            <w:webHidden/>
          </w:rPr>
        </w:r>
        <w:r>
          <w:rPr>
            <w:noProof/>
            <w:webHidden/>
          </w:rPr>
          <w:fldChar w:fldCharType="separate"/>
        </w:r>
        <w:r>
          <w:rPr>
            <w:noProof/>
            <w:webHidden/>
          </w:rPr>
          <w:t>74</w:t>
        </w:r>
        <w:r>
          <w:rPr>
            <w:noProof/>
            <w:webHidden/>
          </w:rPr>
          <w:fldChar w:fldCharType="end"/>
        </w:r>
      </w:hyperlink>
    </w:p>
    <w:p w14:paraId="5C6A7CFD" w14:textId="77777777" w:rsidR="00E9237F" w:rsidRDefault="00E9237F">
      <w:pPr>
        <w:pStyle w:val="TOC3"/>
        <w:tabs>
          <w:tab w:val="right" w:leader="dot" w:pos="5030"/>
        </w:tabs>
        <w:rPr>
          <w:rFonts w:eastAsiaTheme="minorEastAsia"/>
          <w:smallCaps w:val="0"/>
          <w:noProof/>
          <w:sz w:val="22"/>
          <w:lang w:val="en-US" w:eastAsia="en-US" w:bidi="ar-SA"/>
        </w:rPr>
      </w:pPr>
      <w:hyperlink w:anchor="_Toc399859634" w:history="1">
        <w:r w:rsidRPr="00C544C9">
          <w:rPr>
            <w:rStyle w:val="Hyperlink"/>
            <w:rFonts w:eastAsiaTheme="majorEastAsia" w:hint="eastAsia"/>
            <w:noProof/>
          </w:rPr>
          <w:t>微软高级技术支持产品</w:t>
        </w:r>
        <w:r>
          <w:rPr>
            <w:noProof/>
            <w:webHidden/>
          </w:rPr>
          <w:tab/>
        </w:r>
        <w:r>
          <w:rPr>
            <w:noProof/>
            <w:webHidden/>
          </w:rPr>
          <w:fldChar w:fldCharType="begin"/>
        </w:r>
        <w:r>
          <w:rPr>
            <w:noProof/>
            <w:webHidden/>
          </w:rPr>
          <w:instrText xml:space="preserve"> PAGEREF _Toc399859634 \h </w:instrText>
        </w:r>
        <w:r>
          <w:rPr>
            <w:noProof/>
            <w:webHidden/>
          </w:rPr>
        </w:r>
        <w:r>
          <w:rPr>
            <w:noProof/>
            <w:webHidden/>
          </w:rPr>
          <w:fldChar w:fldCharType="separate"/>
        </w:r>
        <w:r>
          <w:rPr>
            <w:noProof/>
            <w:webHidden/>
          </w:rPr>
          <w:t>74</w:t>
        </w:r>
        <w:r>
          <w:rPr>
            <w:noProof/>
            <w:webHidden/>
          </w:rPr>
          <w:fldChar w:fldCharType="end"/>
        </w:r>
      </w:hyperlink>
    </w:p>
    <w:p w14:paraId="7C49EFAA" w14:textId="77777777" w:rsidR="00E9237F" w:rsidRDefault="00E9237F">
      <w:pPr>
        <w:pStyle w:val="TOC3"/>
        <w:tabs>
          <w:tab w:val="right" w:leader="dot" w:pos="5030"/>
        </w:tabs>
        <w:rPr>
          <w:rFonts w:eastAsiaTheme="minorEastAsia"/>
          <w:smallCaps w:val="0"/>
          <w:noProof/>
          <w:sz w:val="22"/>
          <w:lang w:val="en-US" w:eastAsia="en-US" w:bidi="ar-SA"/>
        </w:rPr>
      </w:pPr>
      <w:hyperlink w:anchor="_Toc399859635" w:history="1">
        <w:r w:rsidRPr="00C544C9">
          <w:rPr>
            <w:rStyle w:val="Hyperlink"/>
            <w:rFonts w:eastAsiaTheme="majorEastAsia" w:hint="eastAsia"/>
            <w:noProof/>
          </w:rPr>
          <w:t>微软企业战略计划产品</w:t>
        </w:r>
        <w:r>
          <w:rPr>
            <w:noProof/>
            <w:webHidden/>
          </w:rPr>
          <w:tab/>
        </w:r>
        <w:r>
          <w:rPr>
            <w:noProof/>
            <w:webHidden/>
          </w:rPr>
          <w:fldChar w:fldCharType="begin"/>
        </w:r>
        <w:r>
          <w:rPr>
            <w:noProof/>
            <w:webHidden/>
          </w:rPr>
          <w:instrText xml:space="preserve"> PAGEREF _Toc399859635 \h </w:instrText>
        </w:r>
        <w:r>
          <w:rPr>
            <w:noProof/>
            <w:webHidden/>
          </w:rPr>
        </w:r>
        <w:r>
          <w:rPr>
            <w:noProof/>
            <w:webHidden/>
          </w:rPr>
          <w:fldChar w:fldCharType="separate"/>
        </w:r>
        <w:r>
          <w:rPr>
            <w:noProof/>
            <w:webHidden/>
          </w:rPr>
          <w:t>75</w:t>
        </w:r>
        <w:r>
          <w:rPr>
            <w:noProof/>
            <w:webHidden/>
          </w:rPr>
          <w:fldChar w:fldCharType="end"/>
        </w:r>
      </w:hyperlink>
    </w:p>
    <w:p w14:paraId="3B7C5354" w14:textId="77777777" w:rsidR="00E9237F" w:rsidRDefault="00E9237F">
      <w:pPr>
        <w:pStyle w:val="TOC1"/>
        <w:tabs>
          <w:tab w:val="right" w:leader="dot" w:pos="5030"/>
        </w:tabs>
        <w:rPr>
          <w:rFonts w:eastAsiaTheme="minorEastAsia"/>
          <w:b w:val="0"/>
          <w:caps w:val="0"/>
          <w:noProof/>
          <w:sz w:val="22"/>
          <w:lang w:val="en-US" w:eastAsia="en-US" w:bidi="ar-SA"/>
        </w:rPr>
      </w:pPr>
      <w:hyperlink w:anchor="_Toc399859636" w:history="1">
        <w:r w:rsidRPr="00C544C9">
          <w:rPr>
            <w:rStyle w:val="Hyperlink"/>
            <w:rFonts w:eastAsiaTheme="majorEastAsia" w:hint="eastAsia"/>
            <w:noProof/>
          </w:rPr>
          <w:t>附录</w:t>
        </w:r>
        <w:r w:rsidRPr="00C544C9">
          <w:rPr>
            <w:rStyle w:val="Hyperlink"/>
            <w:rFonts w:eastAsiaTheme="majorEastAsia"/>
            <w:noProof/>
          </w:rPr>
          <w:t xml:space="preserve"> </w:t>
        </w:r>
        <w:r w:rsidRPr="00C544C9">
          <w:rPr>
            <w:rStyle w:val="Hyperlink"/>
            <w:rFonts w:ascii="Calibri Light" w:eastAsiaTheme="majorEastAsia" w:hAnsi="Calibri Light"/>
            <w:noProof/>
          </w:rPr>
          <w:t>A</w:t>
        </w:r>
        <w:r w:rsidRPr="00C544C9">
          <w:rPr>
            <w:rStyle w:val="Hyperlink"/>
            <w:rFonts w:eastAsiaTheme="majorEastAsia"/>
            <w:noProof/>
          </w:rPr>
          <w:t xml:space="preserve"> – </w:t>
        </w:r>
        <w:r w:rsidRPr="00C544C9">
          <w:rPr>
            <w:rStyle w:val="Hyperlink"/>
            <w:rFonts w:eastAsiaTheme="majorEastAsia" w:hint="eastAsia"/>
            <w:noProof/>
          </w:rPr>
          <w:t>计划协议补充条款</w:t>
        </w:r>
        <w:r>
          <w:rPr>
            <w:noProof/>
            <w:webHidden/>
          </w:rPr>
          <w:tab/>
        </w:r>
        <w:r>
          <w:rPr>
            <w:noProof/>
            <w:webHidden/>
          </w:rPr>
          <w:fldChar w:fldCharType="begin"/>
        </w:r>
        <w:r>
          <w:rPr>
            <w:noProof/>
            <w:webHidden/>
          </w:rPr>
          <w:instrText xml:space="preserve"> PAGEREF _Toc399859636 \h </w:instrText>
        </w:r>
        <w:r>
          <w:rPr>
            <w:noProof/>
            <w:webHidden/>
          </w:rPr>
        </w:r>
        <w:r>
          <w:rPr>
            <w:noProof/>
            <w:webHidden/>
          </w:rPr>
          <w:fldChar w:fldCharType="separate"/>
        </w:r>
        <w:r>
          <w:rPr>
            <w:noProof/>
            <w:webHidden/>
          </w:rPr>
          <w:t>77</w:t>
        </w:r>
        <w:r>
          <w:rPr>
            <w:noProof/>
            <w:webHidden/>
          </w:rPr>
          <w:fldChar w:fldCharType="end"/>
        </w:r>
      </w:hyperlink>
    </w:p>
    <w:p w14:paraId="2B95A00C" w14:textId="77777777" w:rsidR="00E9237F" w:rsidRDefault="00E9237F">
      <w:pPr>
        <w:pStyle w:val="TOC3"/>
        <w:tabs>
          <w:tab w:val="right" w:leader="dot" w:pos="5030"/>
        </w:tabs>
        <w:rPr>
          <w:rFonts w:eastAsiaTheme="minorEastAsia"/>
          <w:smallCaps w:val="0"/>
          <w:noProof/>
          <w:sz w:val="22"/>
          <w:lang w:val="en-US" w:eastAsia="en-US" w:bidi="ar-SA"/>
        </w:rPr>
      </w:pPr>
      <w:hyperlink w:anchor="_Toc399859637" w:history="1">
        <w:r w:rsidRPr="00C544C9">
          <w:rPr>
            <w:rStyle w:val="Hyperlink"/>
            <w:rFonts w:eastAsiaTheme="majorEastAsia" w:hint="eastAsia"/>
            <w:noProof/>
          </w:rPr>
          <w:t>选择附加计划的补充条款</w:t>
        </w:r>
        <w:r>
          <w:rPr>
            <w:noProof/>
            <w:webHidden/>
          </w:rPr>
          <w:tab/>
        </w:r>
        <w:r>
          <w:rPr>
            <w:noProof/>
            <w:webHidden/>
          </w:rPr>
          <w:fldChar w:fldCharType="begin"/>
        </w:r>
        <w:r>
          <w:rPr>
            <w:noProof/>
            <w:webHidden/>
          </w:rPr>
          <w:instrText xml:space="preserve"> PAGEREF _Toc399859637 \h </w:instrText>
        </w:r>
        <w:r>
          <w:rPr>
            <w:noProof/>
            <w:webHidden/>
          </w:rPr>
        </w:r>
        <w:r>
          <w:rPr>
            <w:noProof/>
            <w:webHidden/>
          </w:rPr>
          <w:fldChar w:fldCharType="separate"/>
        </w:r>
        <w:r>
          <w:rPr>
            <w:noProof/>
            <w:webHidden/>
          </w:rPr>
          <w:t>77</w:t>
        </w:r>
        <w:r>
          <w:rPr>
            <w:noProof/>
            <w:webHidden/>
          </w:rPr>
          <w:fldChar w:fldCharType="end"/>
        </w:r>
      </w:hyperlink>
    </w:p>
    <w:p w14:paraId="2629C0BB" w14:textId="77777777" w:rsidR="00E9237F" w:rsidRDefault="00E9237F">
      <w:pPr>
        <w:pStyle w:val="TOC3"/>
        <w:tabs>
          <w:tab w:val="right" w:leader="dot" w:pos="5030"/>
        </w:tabs>
        <w:rPr>
          <w:rFonts w:eastAsiaTheme="minorEastAsia"/>
          <w:smallCaps w:val="0"/>
          <w:noProof/>
          <w:sz w:val="22"/>
          <w:lang w:val="en-US" w:eastAsia="en-US" w:bidi="ar-SA"/>
        </w:rPr>
      </w:pPr>
      <w:hyperlink w:anchor="_Toc399859638" w:history="1">
        <w:r w:rsidRPr="00C544C9">
          <w:rPr>
            <w:rStyle w:val="Hyperlink"/>
            <w:rFonts w:eastAsiaTheme="majorEastAsia" w:hint="eastAsia"/>
            <w:noProof/>
          </w:rPr>
          <w:t>管理合格设备的定义</w:t>
        </w:r>
        <w:r>
          <w:rPr>
            <w:noProof/>
            <w:webHidden/>
          </w:rPr>
          <w:tab/>
        </w:r>
        <w:r>
          <w:rPr>
            <w:noProof/>
            <w:webHidden/>
          </w:rPr>
          <w:fldChar w:fldCharType="begin"/>
        </w:r>
        <w:r>
          <w:rPr>
            <w:noProof/>
            <w:webHidden/>
          </w:rPr>
          <w:instrText xml:space="preserve"> PAGEREF _Toc399859638 \h </w:instrText>
        </w:r>
        <w:r>
          <w:rPr>
            <w:noProof/>
            <w:webHidden/>
          </w:rPr>
        </w:r>
        <w:r>
          <w:rPr>
            <w:noProof/>
            <w:webHidden/>
          </w:rPr>
          <w:fldChar w:fldCharType="separate"/>
        </w:r>
        <w:r>
          <w:rPr>
            <w:noProof/>
            <w:webHidden/>
          </w:rPr>
          <w:t>77</w:t>
        </w:r>
        <w:r>
          <w:rPr>
            <w:noProof/>
            <w:webHidden/>
          </w:rPr>
          <w:fldChar w:fldCharType="end"/>
        </w:r>
      </w:hyperlink>
    </w:p>
    <w:p w14:paraId="2AD38DA4" w14:textId="77777777" w:rsidR="00E9237F" w:rsidRDefault="00E9237F">
      <w:pPr>
        <w:pStyle w:val="TOC3"/>
        <w:tabs>
          <w:tab w:val="right" w:leader="dot" w:pos="5030"/>
        </w:tabs>
        <w:rPr>
          <w:rFonts w:eastAsiaTheme="minorEastAsia"/>
          <w:smallCaps w:val="0"/>
          <w:noProof/>
          <w:sz w:val="22"/>
          <w:lang w:val="en-US" w:eastAsia="en-US" w:bidi="ar-SA"/>
        </w:rPr>
      </w:pPr>
      <w:hyperlink w:anchor="_Toc399859639" w:history="1">
        <w:r w:rsidRPr="00C544C9">
          <w:rPr>
            <w:rStyle w:val="Hyperlink"/>
            <w:rFonts w:eastAsiaTheme="majorEastAsia" w:hint="eastAsia"/>
            <w:noProof/>
          </w:rPr>
          <w:t>专业服务补充条款</w:t>
        </w:r>
        <w:r w:rsidRPr="00C544C9">
          <w:rPr>
            <w:rStyle w:val="Hyperlink"/>
            <w:rFonts w:eastAsiaTheme="majorEastAsia"/>
            <w:noProof/>
          </w:rPr>
          <w:t xml:space="preserve"> – </w:t>
        </w:r>
        <w:r w:rsidRPr="00C544C9">
          <w:rPr>
            <w:rStyle w:val="Hyperlink"/>
            <w:rFonts w:eastAsiaTheme="majorEastAsia" w:hint="eastAsia"/>
            <w:noProof/>
          </w:rPr>
          <w:t>旧版协议</w:t>
        </w:r>
        <w:r>
          <w:rPr>
            <w:noProof/>
            <w:webHidden/>
          </w:rPr>
          <w:tab/>
        </w:r>
        <w:r>
          <w:rPr>
            <w:noProof/>
            <w:webHidden/>
          </w:rPr>
          <w:fldChar w:fldCharType="begin"/>
        </w:r>
        <w:r>
          <w:rPr>
            <w:noProof/>
            <w:webHidden/>
          </w:rPr>
          <w:instrText xml:space="preserve"> PAGEREF _Toc399859639 \h </w:instrText>
        </w:r>
        <w:r>
          <w:rPr>
            <w:noProof/>
            <w:webHidden/>
          </w:rPr>
        </w:r>
        <w:r>
          <w:rPr>
            <w:noProof/>
            <w:webHidden/>
          </w:rPr>
          <w:fldChar w:fldCharType="separate"/>
        </w:r>
        <w:r>
          <w:rPr>
            <w:noProof/>
            <w:webHidden/>
          </w:rPr>
          <w:t>77</w:t>
        </w:r>
        <w:r>
          <w:rPr>
            <w:noProof/>
            <w:webHidden/>
          </w:rPr>
          <w:fldChar w:fldCharType="end"/>
        </w:r>
      </w:hyperlink>
    </w:p>
    <w:p w14:paraId="10ED9FE7" w14:textId="77777777" w:rsidR="00E9237F" w:rsidRDefault="00E9237F">
      <w:pPr>
        <w:pStyle w:val="TOC3"/>
        <w:tabs>
          <w:tab w:val="right" w:leader="dot" w:pos="5030"/>
        </w:tabs>
        <w:rPr>
          <w:rFonts w:eastAsiaTheme="minorEastAsia"/>
          <w:smallCaps w:val="0"/>
          <w:noProof/>
          <w:sz w:val="22"/>
          <w:lang w:val="en-US" w:eastAsia="en-US" w:bidi="ar-SA"/>
        </w:rPr>
      </w:pPr>
      <w:hyperlink w:anchor="_Toc399859640" w:history="1">
        <w:r w:rsidRPr="00C544C9">
          <w:rPr>
            <w:rStyle w:val="Hyperlink"/>
            <w:rFonts w:eastAsiaTheme="majorEastAsia" w:hint="eastAsia"/>
            <w:noProof/>
          </w:rPr>
          <w:t>与软件一起使用的在线服务的补充条款</w:t>
        </w:r>
        <w:r w:rsidRPr="00C544C9">
          <w:rPr>
            <w:rStyle w:val="Hyperlink"/>
            <w:rFonts w:eastAsiaTheme="majorEastAsia"/>
            <w:noProof/>
          </w:rPr>
          <w:t xml:space="preserve"> – </w:t>
        </w:r>
        <w:r w:rsidRPr="00C544C9">
          <w:rPr>
            <w:rStyle w:val="Hyperlink"/>
            <w:rFonts w:eastAsiaTheme="majorEastAsia" w:hint="eastAsia"/>
            <w:noProof/>
          </w:rPr>
          <w:t>旧版协议</w:t>
        </w:r>
        <w:r>
          <w:rPr>
            <w:noProof/>
            <w:webHidden/>
          </w:rPr>
          <w:tab/>
        </w:r>
        <w:r>
          <w:rPr>
            <w:noProof/>
            <w:webHidden/>
          </w:rPr>
          <w:fldChar w:fldCharType="begin"/>
        </w:r>
        <w:r>
          <w:rPr>
            <w:noProof/>
            <w:webHidden/>
          </w:rPr>
          <w:instrText xml:space="preserve"> PAGEREF _Toc399859640 \h </w:instrText>
        </w:r>
        <w:r>
          <w:rPr>
            <w:noProof/>
            <w:webHidden/>
          </w:rPr>
        </w:r>
        <w:r>
          <w:rPr>
            <w:noProof/>
            <w:webHidden/>
          </w:rPr>
          <w:fldChar w:fldCharType="separate"/>
        </w:r>
        <w:r>
          <w:rPr>
            <w:noProof/>
            <w:webHidden/>
          </w:rPr>
          <w:t>79</w:t>
        </w:r>
        <w:r>
          <w:rPr>
            <w:noProof/>
            <w:webHidden/>
          </w:rPr>
          <w:fldChar w:fldCharType="end"/>
        </w:r>
      </w:hyperlink>
    </w:p>
    <w:p w14:paraId="071C13CC" w14:textId="77777777" w:rsidR="00E9237F" w:rsidRDefault="00E9237F">
      <w:pPr>
        <w:pStyle w:val="TOC1"/>
        <w:tabs>
          <w:tab w:val="right" w:leader="dot" w:pos="5030"/>
        </w:tabs>
        <w:rPr>
          <w:rFonts w:eastAsiaTheme="minorEastAsia"/>
          <w:b w:val="0"/>
          <w:caps w:val="0"/>
          <w:noProof/>
          <w:sz w:val="22"/>
          <w:lang w:val="en-US" w:eastAsia="en-US" w:bidi="ar-SA"/>
        </w:rPr>
      </w:pPr>
      <w:hyperlink w:anchor="_Toc399859641" w:history="1">
        <w:r w:rsidRPr="00C544C9">
          <w:rPr>
            <w:rStyle w:val="Hyperlink"/>
            <w:rFonts w:eastAsiaTheme="majorEastAsia" w:hint="eastAsia"/>
            <w:noProof/>
          </w:rPr>
          <w:t>附录</w:t>
        </w:r>
        <w:r w:rsidRPr="00C544C9">
          <w:rPr>
            <w:rStyle w:val="Hyperlink"/>
            <w:rFonts w:eastAsiaTheme="majorEastAsia"/>
            <w:noProof/>
          </w:rPr>
          <w:t xml:space="preserve"> </w:t>
        </w:r>
        <w:r w:rsidRPr="00C544C9">
          <w:rPr>
            <w:rStyle w:val="Hyperlink"/>
            <w:rFonts w:ascii="Calibri Light" w:eastAsiaTheme="majorEastAsia" w:hAnsi="Calibri Light"/>
            <w:noProof/>
          </w:rPr>
          <w:t>B</w:t>
        </w:r>
        <w:r w:rsidRPr="00C544C9">
          <w:rPr>
            <w:rStyle w:val="Hyperlink"/>
            <w:rFonts w:eastAsiaTheme="majorEastAsia"/>
            <w:noProof/>
          </w:rPr>
          <w:t xml:space="preserve"> – </w:t>
        </w:r>
        <w:r w:rsidRPr="00C544C9">
          <w:rPr>
            <w:rStyle w:val="Hyperlink"/>
            <w:rFonts w:eastAsiaTheme="majorEastAsia" w:hint="eastAsia"/>
            <w:noProof/>
          </w:rPr>
          <w:t>产品促销</w:t>
        </w:r>
        <w:r>
          <w:rPr>
            <w:noProof/>
            <w:webHidden/>
          </w:rPr>
          <w:tab/>
        </w:r>
        <w:r>
          <w:rPr>
            <w:noProof/>
            <w:webHidden/>
          </w:rPr>
          <w:fldChar w:fldCharType="begin"/>
        </w:r>
        <w:r>
          <w:rPr>
            <w:noProof/>
            <w:webHidden/>
          </w:rPr>
          <w:instrText xml:space="preserve"> PAGEREF _Toc399859641 \h </w:instrText>
        </w:r>
        <w:r>
          <w:rPr>
            <w:noProof/>
            <w:webHidden/>
          </w:rPr>
        </w:r>
        <w:r>
          <w:rPr>
            <w:noProof/>
            <w:webHidden/>
          </w:rPr>
          <w:fldChar w:fldCharType="separate"/>
        </w:r>
        <w:r>
          <w:rPr>
            <w:noProof/>
            <w:webHidden/>
          </w:rPr>
          <w:t>81</w:t>
        </w:r>
        <w:r>
          <w:rPr>
            <w:noProof/>
            <w:webHidden/>
          </w:rPr>
          <w:fldChar w:fldCharType="end"/>
        </w:r>
      </w:hyperlink>
    </w:p>
    <w:p w14:paraId="5B303966" w14:textId="77777777" w:rsidR="00E9237F" w:rsidRDefault="00E9237F">
      <w:pPr>
        <w:pStyle w:val="TOC3"/>
        <w:tabs>
          <w:tab w:val="right" w:leader="dot" w:pos="5030"/>
        </w:tabs>
        <w:rPr>
          <w:rFonts w:eastAsiaTheme="minorEastAsia"/>
          <w:smallCaps w:val="0"/>
          <w:noProof/>
          <w:sz w:val="22"/>
          <w:lang w:val="en-US" w:eastAsia="en-US" w:bidi="ar-SA"/>
        </w:rPr>
      </w:pPr>
      <w:hyperlink w:anchor="_Toc399859642" w:history="1">
        <w:r w:rsidRPr="00C544C9">
          <w:rPr>
            <w:rStyle w:val="Hyperlink"/>
            <w:rFonts w:ascii="Calibri Light" w:eastAsiaTheme="majorEastAsia" w:hAnsi="Calibri Light"/>
            <w:noProof/>
          </w:rPr>
          <w:t xml:space="preserve">Azure </w:t>
        </w:r>
        <w:r w:rsidRPr="00C544C9">
          <w:rPr>
            <w:rStyle w:val="Hyperlink"/>
            <w:rFonts w:eastAsiaTheme="majorEastAsia" w:hint="eastAsia"/>
            <w:noProof/>
          </w:rPr>
          <w:t>消费奖励促销</w:t>
        </w:r>
        <w:r>
          <w:rPr>
            <w:noProof/>
            <w:webHidden/>
          </w:rPr>
          <w:tab/>
        </w:r>
        <w:r>
          <w:rPr>
            <w:noProof/>
            <w:webHidden/>
          </w:rPr>
          <w:fldChar w:fldCharType="begin"/>
        </w:r>
        <w:r>
          <w:rPr>
            <w:noProof/>
            <w:webHidden/>
          </w:rPr>
          <w:instrText xml:space="preserve"> PAGEREF _Toc399859642 \h </w:instrText>
        </w:r>
        <w:r>
          <w:rPr>
            <w:noProof/>
            <w:webHidden/>
          </w:rPr>
        </w:r>
        <w:r>
          <w:rPr>
            <w:noProof/>
            <w:webHidden/>
          </w:rPr>
          <w:fldChar w:fldCharType="separate"/>
        </w:r>
        <w:r>
          <w:rPr>
            <w:noProof/>
            <w:webHidden/>
          </w:rPr>
          <w:t>81</w:t>
        </w:r>
        <w:r>
          <w:rPr>
            <w:noProof/>
            <w:webHidden/>
          </w:rPr>
          <w:fldChar w:fldCharType="end"/>
        </w:r>
      </w:hyperlink>
    </w:p>
    <w:p w14:paraId="6416D20C" w14:textId="77777777" w:rsidR="00E9237F" w:rsidRDefault="00E9237F">
      <w:pPr>
        <w:pStyle w:val="TOC1"/>
        <w:tabs>
          <w:tab w:val="right" w:leader="dot" w:pos="5030"/>
        </w:tabs>
        <w:rPr>
          <w:rFonts w:eastAsiaTheme="minorEastAsia"/>
          <w:b w:val="0"/>
          <w:caps w:val="0"/>
          <w:noProof/>
          <w:sz w:val="22"/>
          <w:lang w:val="en-US" w:eastAsia="en-US" w:bidi="ar-SA"/>
        </w:rPr>
      </w:pPr>
      <w:hyperlink w:anchor="_Toc399859643" w:history="1">
        <w:r w:rsidRPr="00C544C9">
          <w:rPr>
            <w:rStyle w:val="Hyperlink"/>
            <w:rFonts w:eastAsiaTheme="majorEastAsia" w:hint="eastAsia"/>
            <w:noProof/>
          </w:rPr>
          <w:t>产品索引</w:t>
        </w:r>
        <w:r>
          <w:rPr>
            <w:noProof/>
            <w:webHidden/>
          </w:rPr>
          <w:tab/>
        </w:r>
        <w:r>
          <w:rPr>
            <w:noProof/>
            <w:webHidden/>
          </w:rPr>
          <w:fldChar w:fldCharType="begin"/>
        </w:r>
        <w:r>
          <w:rPr>
            <w:noProof/>
            <w:webHidden/>
          </w:rPr>
          <w:instrText xml:space="preserve"> PAGEREF _Toc399859643 \h </w:instrText>
        </w:r>
        <w:r>
          <w:rPr>
            <w:noProof/>
            <w:webHidden/>
          </w:rPr>
        </w:r>
        <w:r>
          <w:rPr>
            <w:noProof/>
            <w:webHidden/>
          </w:rPr>
          <w:fldChar w:fldCharType="separate"/>
        </w:r>
        <w:r>
          <w:rPr>
            <w:noProof/>
            <w:webHidden/>
          </w:rPr>
          <w:t>82</w:t>
        </w:r>
        <w:r>
          <w:rPr>
            <w:noProof/>
            <w:webHidden/>
          </w:rPr>
          <w:fldChar w:fldCharType="end"/>
        </w:r>
      </w:hyperlink>
    </w:p>
    <w:p w14:paraId="3B1C296E" w14:textId="77777777" w:rsidR="00627653" w:rsidRPr="007E0B6E" w:rsidRDefault="00627653" w:rsidP="00627653">
      <w:pPr>
        <w:pStyle w:val="ProductList-Body"/>
        <w:rPr>
          <w:rFonts w:eastAsiaTheme="majorEastAsia"/>
        </w:rPr>
      </w:pPr>
      <w:r w:rsidRPr="007E0B6E">
        <w:rPr>
          <w:rFonts w:eastAsiaTheme="majorEastAsia"/>
        </w:rPr>
        <w:fldChar w:fldCharType="end"/>
      </w:r>
    </w:p>
    <w:p w14:paraId="3B1C296F" w14:textId="77777777" w:rsidR="00627653" w:rsidRPr="007E0B6E" w:rsidRDefault="00627653" w:rsidP="00627653">
      <w:pPr>
        <w:pStyle w:val="ProductList-Body"/>
        <w:rPr>
          <w:rFonts w:eastAsiaTheme="majorEastAsia"/>
        </w:rPr>
        <w:sectPr w:rsidR="00627653" w:rsidRPr="007E0B6E" w:rsidSect="009367CF">
          <w:type w:val="continuous"/>
          <w:pgSz w:w="12240" w:h="15840"/>
          <w:pgMar w:top="1440" w:right="720" w:bottom="1440" w:left="720" w:header="720" w:footer="720" w:gutter="0"/>
          <w:cols w:num="2" w:space="720"/>
          <w:docGrid w:linePitch="360"/>
        </w:sectPr>
      </w:pPr>
    </w:p>
    <w:p w14:paraId="3B1C2970" w14:textId="77777777" w:rsidR="00627653" w:rsidRPr="00BC3462" w:rsidRDefault="003012CD" w:rsidP="00627653">
      <w:pPr>
        <w:pStyle w:val="ProductList-SectionHeading"/>
        <w:outlineLvl w:val="0"/>
        <w:rPr>
          <w:rFonts w:ascii="Calibri Light" w:eastAsiaTheme="majorEastAsia" w:hAnsi="Calibri Light"/>
        </w:rPr>
      </w:pPr>
      <w:bookmarkStart w:id="3" w:name="_Toc395633226"/>
      <w:bookmarkStart w:id="4" w:name="Introduction"/>
      <w:bookmarkStart w:id="5" w:name="_Toc399859221"/>
      <w:r w:rsidRPr="00DA1D93">
        <w:rPr>
          <w:rFonts w:ascii="Calibri" w:eastAsia="SimSun" w:hAnsi="Calibri" w:hint="eastAsia"/>
        </w:rPr>
        <w:t>简介</w:t>
      </w:r>
      <w:bookmarkEnd w:id="3"/>
      <w:bookmarkEnd w:id="4"/>
      <w:bookmarkEnd w:id="5"/>
    </w:p>
    <w:p w14:paraId="3B1C2971" w14:textId="77777777" w:rsidR="00627653" w:rsidRPr="007E0B6E" w:rsidRDefault="00627653" w:rsidP="00627653">
      <w:pPr>
        <w:pStyle w:val="ProductList-Offering1Heading"/>
        <w:outlineLvl w:val="1"/>
        <w:rPr>
          <w:rFonts w:asciiTheme="minorHAnsi" w:eastAsiaTheme="majorEastAsia" w:hAnsiTheme="minorHAnsi"/>
        </w:rPr>
      </w:pPr>
      <w:bookmarkStart w:id="6" w:name="_Toc378147611"/>
      <w:bookmarkStart w:id="7" w:name="_Toc378151513"/>
      <w:bookmarkStart w:id="8" w:name="_Toc379797090"/>
      <w:bookmarkStart w:id="9" w:name="_Toc380513116"/>
      <w:bookmarkStart w:id="10" w:name="_Toc380655155"/>
      <w:bookmarkStart w:id="11" w:name="_Toc399859222"/>
      <w:r w:rsidRPr="007E0B6E">
        <w:rPr>
          <w:rFonts w:asciiTheme="minorHAnsi" w:eastAsiaTheme="majorEastAsia" w:hAnsiTheme="minorHAnsi"/>
        </w:rPr>
        <w:t>关于本文档</w:t>
      </w:r>
      <w:bookmarkEnd w:id="6"/>
      <w:bookmarkEnd w:id="7"/>
      <w:bookmarkEnd w:id="8"/>
      <w:bookmarkEnd w:id="9"/>
      <w:bookmarkEnd w:id="10"/>
      <w:bookmarkEnd w:id="11"/>
    </w:p>
    <w:p w14:paraId="3B1C2972" w14:textId="77777777" w:rsidR="00627653" w:rsidRPr="007E0B6E" w:rsidRDefault="00627653" w:rsidP="00627653">
      <w:pPr>
        <w:pStyle w:val="ProductList-Body"/>
        <w:rPr>
          <w:rFonts w:eastAsiaTheme="majorEastAsia"/>
        </w:rPr>
      </w:pPr>
      <w:r w:rsidRPr="007E0B6E">
        <w:rPr>
          <w:rFonts w:eastAsiaTheme="majorEastAsia"/>
        </w:rPr>
        <w:t>微软批量许可产品列表（以下简称</w:t>
      </w:r>
      <w:r w:rsidRPr="00A269BF">
        <w:rPr>
          <w:rFonts w:ascii="SimSun" w:eastAsia="SimSun" w:hAnsi="SimSun"/>
        </w:rPr>
        <w:t>“</w:t>
      </w:r>
      <w:r w:rsidRPr="007E0B6E">
        <w:rPr>
          <w:rFonts w:eastAsiaTheme="majorEastAsia"/>
        </w:rPr>
        <w:t>产品列表</w:t>
      </w:r>
      <w:r w:rsidRPr="00A269BF">
        <w:rPr>
          <w:rFonts w:ascii="SimSun" w:eastAsia="SimSun" w:hAnsi="SimSun"/>
        </w:rPr>
        <w:t>”</w:t>
      </w:r>
      <w:r w:rsidRPr="007E0B6E">
        <w:rPr>
          <w:rFonts w:eastAsiaTheme="majorEastAsia"/>
        </w:rPr>
        <w:t>）提供有关通过微软批量许可计划获得的微软产品的信息以及有关每个产品的规范信息。产品列表中提供的信息包括：</w:t>
      </w:r>
    </w:p>
    <w:p w14:paraId="3B1C2973" w14:textId="77777777" w:rsidR="00627653" w:rsidRPr="007E0B6E" w:rsidRDefault="00627653" w:rsidP="0035579A">
      <w:pPr>
        <w:pStyle w:val="ProductList-Body"/>
        <w:numPr>
          <w:ilvl w:val="0"/>
          <w:numId w:val="43"/>
        </w:numPr>
        <w:ind w:left="450" w:hanging="270"/>
        <w:rPr>
          <w:rFonts w:eastAsiaTheme="majorEastAsia"/>
        </w:rPr>
      </w:pPr>
      <w:r w:rsidRPr="007E0B6E">
        <w:rPr>
          <w:rFonts w:eastAsiaTheme="majorEastAsia"/>
        </w:rPr>
        <w:t>通过微软批量许可提供的新产品的可用信息</w:t>
      </w:r>
    </w:p>
    <w:p w14:paraId="3B1C2974" w14:textId="77777777" w:rsidR="00627653" w:rsidRPr="007E0B6E" w:rsidRDefault="00627653" w:rsidP="0035579A">
      <w:pPr>
        <w:pStyle w:val="ProductList-Body"/>
        <w:numPr>
          <w:ilvl w:val="0"/>
          <w:numId w:val="43"/>
        </w:numPr>
        <w:ind w:left="450" w:hanging="270"/>
        <w:rPr>
          <w:rFonts w:eastAsiaTheme="majorEastAsia"/>
        </w:rPr>
      </w:pPr>
      <w:r w:rsidRPr="007E0B6E">
        <w:rPr>
          <w:rFonts w:eastAsiaTheme="majorEastAsia"/>
        </w:rPr>
        <w:t>通过微软批量许可提供的产品的停产信息</w:t>
      </w:r>
    </w:p>
    <w:p w14:paraId="3B1C2975" w14:textId="77777777" w:rsidR="00627653" w:rsidRPr="007E0B6E" w:rsidRDefault="00627653" w:rsidP="0035579A">
      <w:pPr>
        <w:pStyle w:val="ProductList-Body"/>
        <w:numPr>
          <w:ilvl w:val="0"/>
          <w:numId w:val="43"/>
        </w:numPr>
        <w:ind w:left="450" w:hanging="270"/>
        <w:rPr>
          <w:rFonts w:eastAsiaTheme="majorEastAsia"/>
        </w:rPr>
      </w:pPr>
      <w:r w:rsidRPr="007E0B6E">
        <w:rPr>
          <w:rFonts w:eastAsiaTheme="majorEastAsia"/>
        </w:rPr>
        <w:t>有关微软批量许可产品组的产品名称</w:t>
      </w:r>
    </w:p>
    <w:p w14:paraId="3B1C2976" w14:textId="77777777" w:rsidR="00627653" w:rsidRPr="007E0B6E" w:rsidRDefault="00627653" w:rsidP="0035579A">
      <w:pPr>
        <w:pStyle w:val="ProductList-Body"/>
        <w:numPr>
          <w:ilvl w:val="0"/>
          <w:numId w:val="43"/>
        </w:numPr>
        <w:ind w:left="450" w:hanging="270"/>
        <w:rPr>
          <w:rFonts w:eastAsiaTheme="majorEastAsia"/>
        </w:rPr>
      </w:pPr>
      <w:r w:rsidRPr="007E0B6E">
        <w:rPr>
          <w:rFonts w:eastAsiaTheme="majorEastAsia"/>
        </w:rPr>
        <w:t>每个产品的分值</w:t>
      </w:r>
    </w:p>
    <w:p w14:paraId="3B1C2977" w14:textId="77777777" w:rsidR="00627653" w:rsidRPr="007E0B6E" w:rsidRDefault="00627653" w:rsidP="0035579A">
      <w:pPr>
        <w:pStyle w:val="ProductList-Body"/>
        <w:numPr>
          <w:ilvl w:val="0"/>
          <w:numId w:val="43"/>
        </w:numPr>
        <w:ind w:left="450" w:hanging="270"/>
        <w:rPr>
          <w:rFonts w:eastAsiaTheme="majorEastAsia"/>
        </w:rPr>
      </w:pPr>
      <w:r w:rsidRPr="007E0B6E">
        <w:rPr>
          <w:rFonts w:eastAsiaTheme="majorEastAsia"/>
        </w:rPr>
        <w:t>可用的促销信息</w:t>
      </w:r>
    </w:p>
    <w:p w14:paraId="3B1C2978" w14:textId="77777777" w:rsidR="00627653" w:rsidRPr="007E0B6E" w:rsidRDefault="00627653" w:rsidP="0035579A">
      <w:pPr>
        <w:pStyle w:val="ProductList-Body"/>
        <w:numPr>
          <w:ilvl w:val="0"/>
          <w:numId w:val="43"/>
        </w:numPr>
        <w:ind w:left="450" w:hanging="270"/>
        <w:rPr>
          <w:rFonts w:eastAsiaTheme="majorEastAsia"/>
        </w:rPr>
      </w:pPr>
      <w:r w:rsidRPr="007E0B6E">
        <w:rPr>
          <w:rFonts w:eastAsiaTheme="majorEastAsia"/>
        </w:rPr>
        <w:t>从同一软件的某个版本迁移到另一个版本的途径</w:t>
      </w:r>
    </w:p>
    <w:p w14:paraId="3B1C2979" w14:textId="77777777" w:rsidR="00627653" w:rsidRPr="007E0B6E" w:rsidRDefault="00627653" w:rsidP="0035579A">
      <w:pPr>
        <w:pStyle w:val="ProductList-Body"/>
        <w:numPr>
          <w:ilvl w:val="0"/>
          <w:numId w:val="43"/>
        </w:numPr>
        <w:ind w:left="450" w:hanging="270"/>
        <w:rPr>
          <w:rFonts w:eastAsiaTheme="majorEastAsia"/>
        </w:rPr>
      </w:pPr>
      <w:r w:rsidRPr="007E0B6E">
        <w:rPr>
          <w:rFonts w:eastAsiaTheme="majorEastAsia"/>
        </w:rPr>
        <w:t>从停产软件迁移到新软件的途径</w:t>
      </w:r>
    </w:p>
    <w:p w14:paraId="3B1C297A" w14:textId="77777777" w:rsidR="00627653" w:rsidRPr="007E0B6E" w:rsidRDefault="00627653" w:rsidP="0035579A">
      <w:pPr>
        <w:pStyle w:val="ProductList-Body"/>
        <w:numPr>
          <w:ilvl w:val="0"/>
          <w:numId w:val="43"/>
        </w:numPr>
        <w:ind w:left="450" w:hanging="270"/>
        <w:rPr>
          <w:rFonts w:eastAsiaTheme="majorEastAsia"/>
        </w:rPr>
      </w:pPr>
      <w:r w:rsidRPr="007E0B6E">
        <w:rPr>
          <w:rFonts w:eastAsiaTheme="majorEastAsia"/>
        </w:rPr>
        <w:t>软件保障权益</w:t>
      </w:r>
    </w:p>
    <w:p w14:paraId="3B1C297B" w14:textId="77777777" w:rsidR="00627653" w:rsidRPr="007E0B6E" w:rsidRDefault="00627653" w:rsidP="0035579A">
      <w:pPr>
        <w:pStyle w:val="ProductList-Body"/>
        <w:numPr>
          <w:ilvl w:val="0"/>
          <w:numId w:val="43"/>
        </w:numPr>
        <w:ind w:left="450" w:hanging="270"/>
        <w:rPr>
          <w:rFonts w:eastAsiaTheme="majorEastAsia"/>
        </w:rPr>
      </w:pPr>
      <w:r w:rsidRPr="007E0B6E">
        <w:rPr>
          <w:rFonts w:eastAsiaTheme="majorEastAsia"/>
        </w:rPr>
        <w:t>有关特定产品的其他说明和信息</w:t>
      </w:r>
    </w:p>
    <w:p w14:paraId="3B1C297C" w14:textId="77777777" w:rsidR="00627653" w:rsidRPr="007E0B6E" w:rsidRDefault="00627653" w:rsidP="00627653">
      <w:pPr>
        <w:pStyle w:val="ProductList-Body"/>
        <w:rPr>
          <w:rFonts w:eastAsiaTheme="majorEastAsia"/>
        </w:rPr>
      </w:pPr>
    </w:p>
    <w:p w14:paraId="3B1C297D" w14:textId="77777777" w:rsidR="00627653" w:rsidRPr="00DD3E8C" w:rsidRDefault="00627653" w:rsidP="00627653">
      <w:pPr>
        <w:pStyle w:val="ProductList-Body"/>
        <w:rPr>
          <w:rFonts w:ascii="SimSun" w:eastAsia="SimSun" w:hAnsi="SimSun"/>
        </w:rPr>
      </w:pPr>
      <w:r w:rsidRPr="00DD3E8C">
        <w:rPr>
          <w:rFonts w:ascii="SimSun" w:eastAsia="SimSun" w:hAnsi="SimSun"/>
        </w:rPr>
        <w:t>微软不断努力希望能够简化批量许可文档，为此，产品列表的格式也相应地重新进行了调整。与特定产品组相关的内容会在一个位置列出，产品特定信息会列在“附加信息”下。在可能的情况下，信息会以图形的方式呈现。</w:t>
      </w:r>
    </w:p>
    <w:p w14:paraId="3B1C297E" w14:textId="77777777" w:rsidR="00627653" w:rsidRPr="007E0B6E" w:rsidRDefault="00627653" w:rsidP="00627653">
      <w:pPr>
        <w:pStyle w:val="ProductList-Body"/>
        <w:rPr>
          <w:rFonts w:eastAsiaTheme="majorEastAsia"/>
        </w:rPr>
      </w:pPr>
    </w:p>
    <w:p w14:paraId="3B1C297F" w14:textId="77777777" w:rsidR="00627653" w:rsidRPr="007E0B6E" w:rsidRDefault="00627653" w:rsidP="00627653">
      <w:pPr>
        <w:pStyle w:val="ProductList-Body"/>
        <w:rPr>
          <w:rFonts w:eastAsiaTheme="majorEastAsia"/>
        </w:rPr>
      </w:pPr>
      <w:r w:rsidRPr="007E0B6E">
        <w:rPr>
          <w:rFonts w:eastAsiaTheme="majorEastAsia"/>
        </w:rPr>
        <w:t>产品列表由五个小节、两个附录以及一个索引组成。</w:t>
      </w:r>
    </w:p>
    <w:p w14:paraId="3B1C2980" w14:textId="77777777" w:rsidR="00627653" w:rsidRPr="007E0B6E" w:rsidRDefault="001B7C1D" w:rsidP="0035579A">
      <w:pPr>
        <w:pStyle w:val="ProductList-Body"/>
        <w:numPr>
          <w:ilvl w:val="0"/>
          <w:numId w:val="44"/>
        </w:numPr>
        <w:ind w:left="450" w:hanging="270"/>
        <w:rPr>
          <w:rFonts w:eastAsiaTheme="majorEastAsia"/>
        </w:rPr>
      </w:pPr>
      <w:hyperlink w:anchor="Introduction" w:history="1">
        <w:r w:rsidR="00627653" w:rsidRPr="00DB65CE">
          <w:rPr>
            <w:rStyle w:val="Hyperlink"/>
            <w:rFonts w:eastAsiaTheme="majorEastAsia"/>
            <w:color w:val="0563C1"/>
          </w:rPr>
          <w:t>简介</w:t>
        </w:r>
      </w:hyperlink>
      <w:r w:rsidR="00627653" w:rsidRPr="007E0B6E">
        <w:rPr>
          <w:rFonts w:eastAsiaTheme="majorEastAsia"/>
        </w:rPr>
        <w:t>提供如何使用本产品表、定义以及对产品列表的变更的相关信息。</w:t>
      </w:r>
    </w:p>
    <w:p w14:paraId="3B1C2981" w14:textId="77777777" w:rsidR="00627653" w:rsidRPr="007E0B6E" w:rsidRDefault="001B7C1D" w:rsidP="0035579A">
      <w:pPr>
        <w:pStyle w:val="ProductList-Body"/>
        <w:numPr>
          <w:ilvl w:val="0"/>
          <w:numId w:val="44"/>
        </w:numPr>
        <w:ind w:left="450" w:hanging="270"/>
        <w:rPr>
          <w:rFonts w:eastAsiaTheme="majorEastAsia"/>
        </w:rPr>
      </w:pPr>
      <w:hyperlink w:anchor="SoftwareProducts" w:history="1">
        <w:r w:rsidR="00627653" w:rsidRPr="00DB65CE">
          <w:rPr>
            <w:rStyle w:val="Hyperlink"/>
            <w:rFonts w:eastAsiaTheme="majorEastAsia"/>
            <w:color w:val="0563C1"/>
          </w:rPr>
          <w:t>软件</w:t>
        </w:r>
      </w:hyperlink>
      <w:r w:rsidR="00627653" w:rsidRPr="007E0B6E">
        <w:rPr>
          <w:rFonts w:eastAsiaTheme="majorEastAsia"/>
        </w:rPr>
        <w:t>列出了通过微软批量许可提供的软件以及该软件特定的信息。</w:t>
      </w:r>
    </w:p>
    <w:p w14:paraId="3B1C2982" w14:textId="77777777" w:rsidR="00627653" w:rsidRPr="007E0B6E" w:rsidRDefault="001B7C1D" w:rsidP="0035579A">
      <w:pPr>
        <w:pStyle w:val="ProductList-Body"/>
        <w:numPr>
          <w:ilvl w:val="0"/>
          <w:numId w:val="44"/>
        </w:numPr>
        <w:ind w:left="450" w:hanging="270"/>
        <w:rPr>
          <w:rFonts w:eastAsiaTheme="majorEastAsia"/>
        </w:rPr>
      </w:pPr>
      <w:hyperlink w:anchor="OnlineServices" w:history="1">
        <w:r w:rsidR="00627653" w:rsidRPr="00DB65CE">
          <w:rPr>
            <w:rStyle w:val="Hyperlink"/>
            <w:rFonts w:eastAsiaTheme="majorEastAsia"/>
            <w:color w:val="0563C1"/>
          </w:rPr>
          <w:t>在线服务</w:t>
        </w:r>
      </w:hyperlink>
      <w:r w:rsidR="00627653" w:rsidRPr="007E0B6E">
        <w:rPr>
          <w:rFonts w:eastAsiaTheme="majorEastAsia"/>
        </w:rPr>
        <w:t>列出了通过微软批量许可协议提供的在线服务以及该在线服务特定的信息。</w:t>
      </w:r>
    </w:p>
    <w:p w14:paraId="3B1C2983" w14:textId="77777777" w:rsidR="00627653" w:rsidRPr="007E0B6E" w:rsidRDefault="001B7C1D" w:rsidP="0035579A">
      <w:pPr>
        <w:pStyle w:val="ProductList-Body"/>
        <w:numPr>
          <w:ilvl w:val="0"/>
          <w:numId w:val="44"/>
        </w:numPr>
        <w:ind w:left="450" w:hanging="270"/>
        <w:rPr>
          <w:rFonts w:eastAsiaTheme="majorEastAsia"/>
        </w:rPr>
      </w:pPr>
      <w:hyperlink w:anchor="SoftwareAssurance" w:history="1">
        <w:r w:rsidR="00627653" w:rsidRPr="00DB65CE">
          <w:rPr>
            <w:rStyle w:val="Hyperlink"/>
            <w:rFonts w:eastAsiaTheme="majorEastAsia"/>
            <w:color w:val="0563C1"/>
          </w:rPr>
          <w:t>软件保障</w:t>
        </w:r>
      </w:hyperlink>
      <w:r w:rsidR="00627653" w:rsidRPr="007E0B6E">
        <w:rPr>
          <w:rFonts w:eastAsiaTheme="majorEastAsia"/>
        </w:rPr>
        <w:t>介绍可用的软件保障权益。</w:t>
      </w:r>
    </w:p>
    <w:p w14:paraId="3B1C2984" w14:textId="77777777" w:rsidR="00627653" w:rsidRPr="007E0B6E" w:rsidRDefault="001B7C1D" w:rsidP="0035579A">
      <w:pPr>
        <w:pStyle w:val="ProductList-Body"/>
        <w:numPr>
          <w:ilvl w:val="0"/>
          <w:numId w:val="44"/>
        </w:numPr>
        <w:ind w:left="450" w:hanging="270"/>
        <w:rPr>
          <w:rFonts w:eastAsiaTheme="majorEastAsia"/>
        </w:rPr>
      </w:pPr>
      <w:hyperlink w:anchor="Services" w:history="1">
        <w:r w:rsidR="00627653" w:rsidRPr="00DB65CE">
          <w:rPr>
            <w:rStyle w:val="Hyperlink"/>
            <w:rFonts w:eastAsiaTheme="majorEastAsia"/>
            <w:color w:val="0563C1"/>
          </w:rPr>
          <w:t>服务</w:t>
        </w:r>
      </w:hyperlink>
      <w:r w:rsidR="00627653" w:rsidRPr="007E0B6E">
        <w:rPr>
          <w:rFonts w:eastAsiaTheme="majorEastAsia"/>
        </w:rPr>
        <w:t>介绍通过微软批量许可提供的服务。</w:t>
      </w:r>
    </w:p>
    <w:p w14:paraId="3B1C2985" w14:textId="77777777" w:rsidR="00627653" w:rsidRPr="007E0B6E" w:rsidRDefault="001B7C1D" w:rsidP="0035579A">
      <w:pPr>
        <w:pStyle w:val="ProductList-Body"/>
        <w:numPr>
          <w:ilvl w:val="0"/>
          <w:numId w:val="44"/>
        </w:numPr>
        <w:ind w:left="450" w:hanging="270"/>
        <w:rPr>
          <w:rFonts w:eastAsiaTheme="majorEastAsia"/>
        </w:rPr>
      </w:pPr>
      <w:hyperlink w:anchor="AppendixA" w:history="1">
        <w:r w:rsidR="00627653" w:rsidRPr="00DB65CE">
          <w:rPr>
            <w:rStyle w:val="Hyperlink"/>
            <w:rFonts w:eastAsiaTheme="majorEastAsia"/>
            <w:color w:val="0563C1"/>
          </w:rPr>
          <w:t>附录</w:t>
        </w:r>
        <w:r w:rsidR="00627653" w:rsidRPr="00DB65CE">
          <w:rPr>
            <w:rStyle w:val="Hyperlink"/>
            <w:rFonts w:eastAsiaTheme="majorEastAsia"/>
            <w:color w:val="0563C1"/>
          </w:rPr>
          <w:t xml:space="preserve"> A – </w:t>
        </w:r>
        <w:r w:rsidR="00627653" w:rsidRPr="00DB65CE">
          <w:rPr>
            <w:rStyle w:val="Hyperlink"/>
            <w:rFonts w:eastAsiaTheme="majorEastAsia"/>
            <w:color w:val="0563C1"/>
          </w:rPr>
          <w:t>计划协议补充条款</w:t>
        </w:r>
      </w:hyperlink>
      <w:r w:rsidR="00627653" w:rsidRPr="007E0B6E">
        <w:rPr>
          <w:rFonts w:eastAsiaTheme="majorEastAsia"/>
        </w:rPr>
        <w:t>提供了微软批量许可计划协议的补充条款和条件。</w:t>
      </w:r>
    </w:p>
    <w:p w14:paraId="3B1C2986" w14:textId="77777777" w:rsidR="00627653" w:rsidRPr="007E0B6E" w:rsidRDefault="001B7C1D" w:rsidP="0035579A">
      <w:pPr>
        <w:pStyle w:val="ProductList-Body"/>
        <w:numPr>
          <w:ilvl w:val="0"/>
          <w:numId w:val="44"/>
        </w:numPr>
        <w:ind w:left="450" w:hanging="270"/>
        <w:rPr>
          <w:rFonts w:eastAsiaTheme="majorEastAsia"/>
        </w:rPr>
      </w:pPr>
      <w:hyperlink w:anchor="AppendixB" w:history="1">
        <w:r w:rsidR="00627653" w:rsidRPr="00DB65CE">
          <w:rPr>
            <w:rStyle w:val="Hyperlink"/>
            <w:rFonts w:eastAsiaTheme="majorEastAsia"/>
            <w:color w:val="0563C1"/>
          </w:rPr>
          <w:t>附录</w:t>
        </w:r>
        <w:r w:rsidR="00627653" w:rsidRPr="00DB65CE">
          <w:rPr>
            <w:rStyle w:val="Hyperlink"/>
            <w:rFonts w:eastAsiaTheme="majorEastAsia"/>
            <w:color w:val="0563C1"/>
          </w:rPr>
          <w:t xml:space="preserve"> B – </w:t>
        </w:r>
        <w:r w:rsidR="00627653" w:rsidRPr="00DB65CE">
          <w:rPr>
            <w:rStyle w:val="Hyperlink"/>
            <w:rFonts w:eastAsiaTheme="majorEastAsia"/>
            <w:color w:val="0563C1"/>
          </w:rPr>
          <w:t>产品促销信息</w:t>
        </w:r>
      </w:hyperlink>
      <w:r w:rsidR="00627653" w:rsidRPr="007E0B6E">
        <w:rPr>
          <w:rFonts w:eastAsiaTheme="majorEastAsia"/>
        </w:rPr>
        <w:t>列出了通过微软批量许可提供的促销信息，这些信息不会另列于价目表上。</w:t>
      </w:r>
    </w:p>
    <w:p w14:paraId="3B1C2987" w14:textId="77777777" w:rsidR="00627653" w:rsidRPr="007E0B6E" w:rsidRDefault="001B7C1D" w:rsidP="0035579A">
      <w:pPr>
        <w:pStyle w:val="ProductList-Body"/>
        <w:numPr>
          <w:ilvl w:val="0"/>
          <w:numId w:val="44"/>
        </w:numPr>
        <w:ind w:left="450" w:hanging="270"/>
        <w:rPr>
          <w:rFonts w:eastAsiaTheme="majorEastAsia"/>
        </w:rPr>
      </w:pPr>
      <w:hyperlink w:anchor="Index" w:history="1">
        <w:r w:rsidR="00627653" w:rsidRPr="00DB65CE">
          <w:rPr>
            <w:rStyle w:val="Hyperlink"/>
            <w:rFonts w:eastAsiaTheme="majorEastAsia"/>
            <w:color w:val="0563C1"/>
          </w:rPr>
          <w:t>索引</w:t>
        </w:r>
      </w:hyperlink>
      <w:r w:rsidR="00627653" w:rsidRPr="007E0B6E">
        <w:rPr>
          <w:rFonts w:eastAsiaTheme="majorEastAsia"/>
        </w:rPr>
        <w:t>列出了产品列表中的所有产品以及这些产品所在的页面。</w:t>
      </w:r>
    </w:p>
    <w:p w14:paraId="3B1C2988" w14:textId="77777777" w:rsidR="00627653" w:rsidRPr="007E0B6E" w:rsidRDefault="00627653" w:rsidP="00627653">
      <w:pPr>
        <w:pStyle w:val="ProductList-Body"/>
        <w:rPr>
          <w:rFonts w:eastAsiaTheme="majorEastAsia"/>
        </w:rPr>
      </w:pPr>
    </w:p>
    <w:p w14:paraId="3B1C2989" w14:textId="77777777" w:rsidR="00627653" w:rsidRPr="007E0B6E" w:rsidRDefault="00627653" w:rsidP="00627653">
      <w:pPr>
        <w:pStyle w:val="ProductList-Body"/>
        <w:rPr>
          <w:rFonts w:eastAsiaTheme="majorEastAsia"/>
        </w:rPr>
      </w:pPr>
      <w:r w:rsidRPr="007E0B6E">
        <w:rPr>
          <w:rFonts w:eastAsiaTheme="majorEastAsia"/>
        </w:rPr>
        <w:t>产品的提供情况可能因地区而异。客户应联系经销商或微软客户经理，了解各地区产品提供情况的相关信息。</w:t>
      </w:r>
    </w:p>
    <w:p w14:paraId="3B1C298A" w14:textId="77777777" w:rsidR="00627653" w:rsidRPr="007E0B6E" w:rsidRDefault="00627653" w:rsidP="00627653">
      <w:pPr>
        <w:pStyle w:val="ProductList-Body"/>
        <w:rPr>
          <w:rFonts w:eastAsiaTheme="majorEastAsia"/>
        </w:rPr>
      </w:pPr>
    </w:p>
    <w:p w14:paraId="3B1C298B" w14:textId="77777777" w:rsidR="00627653" w:rsidRPr="007E0B6E" w:rsidRDefault="00627653" w:rsidP="00627653">
      <w:pPr>
        <w:pStyle w:val="ProductList-Body"/>
        <w:rPr>
          <w:rFonts w:eastAsiaTheme="majorEastAsia"/>
        </w:rPr>
      </w:pPr>
      <w:r w:rsidRPr="007E0B6E">
        <w:rPr>
          <w:rFonts w:eastAsiaTheme="majorEastAsia"/>
        </w:rPr>
        <w:t>客户可能还需要查看产品使用权利文档</w:t>
      </w:r>
      <w:r w:rsidRPr="007E0B6E">
        <w:rPr>
          <w:rFonts w:eastAsiaTheme="majorEastAsia"/>
        </w:rPr>
        <w:t xml:space="preserve"> (PUR) </w:t>
      </w:r>
      <w:r w:rsidRPr="007E0B6E">
        <w:rPr>
          <w:rFonts w:eastAsiaTheme="majorEastAsia"/>
        </w:rPr>
        <w:t>或在线服务使用权利文档</w:t>
      </w:r>
      <w:r w:rsidRPr="007E0B6E">
        <w:rPr>
          <w:rFonts w:eastAsiaTheme="majorEastAsia"/>
        </w:rPr>
        <w:t xml:space="preserve"> (OLSUR)</w:t>
      </w:r>
      <w:r w:rsidRPr="007E0B6E">
        <w:rPr>
          <w:rFonts w:eastAsiaTheme="majorEastAsia"/>
        </w:rPr>
        <w:t>。这两个文档都是每季度更新一次。微软软件的最新使用权利可在位于</w:t>
      </w:r>
      <w:r w:rsidRPr="007E0B6E">
        <w:rPr>
          <w:rFonts w:eastAsiaTheme="majorEastAsia"/>
        </w:rPr>
        <w:t xml:space="preserve"> </w:t>
      </w:r>
      <w:hyperlink r:id="rId15" w:history="1">
        <w:r w:rsidRPr="00DC583A">
          <w:rPr>
            <w:rStyle w:val="Hyperlink"/>
            <w:rFonts w:eastAsiaTheme="majorEastAsia"/>
            <w:color w:val="0563C1"/>
          </w:rPr>
          <w:t>http://go.microsoft.com/?linkid=9839206</w:t>
        </w:r>
      </w:hyperlink>
      <w:r w:rsidRPr="00DC583A">
        <w:rPr>
          <w:rStyle w:val="Hyperlink"/>
          <w:rFonts w:eastAsiaTheme="majorEastAsia"/>
          <w:color w:val="auto"/>
          <w:u w:val="none"/>
        </w:rPr>
        <w:t xml:space="preserve"> </w:t>
      </w:r>
      <w:r w:rsidRPr="00DC583A">
        <w:rPr>
          <w:rStyle w:val="Hyperlink"/>
          <w:rFonts w:eastAsiaTheme="majorEastAsia"/>
          <w:color w:val="auto"/>
          <w:u w:val="none"/>
        </w:rPr>
        <w:t>处的</w:t>
      </w:r>
      <w:r w:rsidRPr="00DC583A">
        <w:rPr>
          <w:rStyle w:val="Hyperlink"/>
          <w:rFonts w:eastAsiaTheme="majorEastAsia"/>
          <w:color w:val="auto"/>
          <w:u w:val="none"/>
        </w:rPr>
        <w:t xml:space="preserve"> PUR </w:t>
      </w:r>
      <w:r w:rsidRPr="00DC583A">
        <w:rPr>
          <w:rStyle w:val="Hyperlink"/>
          <w:rFonts w:eastAsiaTheme="majorEastAsia"/>
          <w:color w:val="auto"/>
          <w:u w:val="none"/>
        </w:rPr>
        <w:t>中找到。</w:t>
      </w:r>
      <w:r w:rsidRPr="007E0B6E">
        <w:rPr>
          <w:rFonts w:eastAsiaTheme="majorEastAsia"/>
        </w:rPr>
        <w:t xml:space="preserve">Microsoft Online Services </w:t>
      </w:r>
      <w:r w:rsidRPr="007E0B6E">
        <w:rPr>
          <w:rFonts w:eastAsiaTheme="majorEastAsia"/>
        </w:rPr>
        <w:t>的条款可在位于</w:t>
      </w:r>
      <w:r w:rsidRPr="007E0B6E">
        <w:rPr>
          <w:rFonts w:eastAsiaTheme="majorEastAsia"/>
        </w:rPr>
        <w:t xml:space="preserve"> </w:t>
      </w:r>
      <w:hyperlink r:id="rId16" w:history="1">
        <w:r w:rsidRPr="00253E6B">
          <w:rPr>
            <w:rStyle w:val="Hyperlink"/>
            <w:rFonts w:eastAsiaTheme="majorEastAsia"/>
            <w:color w:val="0563C1"/>
          </w:rPr>
          <w:t>http://go.microsoft.com/?linkid=9840733</w:t>
        </w:r>
      </w:hyperlink>
      <w:r w:rsidRPr="007E0B6E">
        <w:rPr>
          <w:rFonts w:eastAsiaTheme="majorEastAsia"/>
        </w:rPr>
        <w:t xml:space="preserve"> </w:t>
      </w:r>
      <w:r w:rsidRPr="007E0B6E">
        <w:rPr>
          <w:rFonts w:eastAsiaTheme="majorEastAsia"/>
        </w:rPr>
        <w:t>处的</w:t>
      </w:r>
      <w:r w:rsidRPr="007E0B6E">
        <w:rPr>
          <w:rFonts w:eastAsiaTheme="majorEastAsia"/>
        </w:rPr>
        <w:t xml:space="preserve"> OLSUR </w:t>
      </w:r>
      <w:r w:rsidRPr="007E0B6E">
        <w:rPr>
          <w:rFonts w:eastAsiaTheme="majorEastAsia"/>
        </w:rPr>
        <w:t>中找到。</w:t>
      </w:r>
    </w:p>
    <w:p w14:paraId="3B1C298C" w14:textId="77777777" w:rsidR="00627653" w:rsidRPr="007E0B6E" w:rsidRDefault="00627653" w:rsidP="00627653">
      <w:pPr>
        <w:pStyle w:val="ProductList-Body"/>
        <w:rPr>
          <w:rFonts w:eastAsiaTheme="majorEastAsia"/>
        </w:rPr>
      </w:pPr>
    </w:p>
    <w:p w14:paraId="3B1C298D" w14:textId="77777777" w:rsidR="00627653" w:rsidRPr="007E0B6E" w:rsidRDefault="00627653" w:rsidP="00627653">
      <w:pPr>
        <w:pStyle w:val="ProductList-Offering1Heading"/>
        <w:outlineLvl w:val="1"/>
        <w:rPr>
          <w:rFonts w:asciiTheme="minorHAnsi" w:eastAsiaTheme="majorEastAsia" w:hAnsiTheme="minorHAnsi"/>
        </w:rPr>
      </w:pPr>
      <w:bookmarkStart w:id="12" w:name="_Toc378147612"/>
      <w:bookmarkStart w:id="13" w:name="_Toc378151514"/>
      <w:bookmarkStart w:id="14" w:name="_Toc379797091"/>
      <w:bookmarkStart w:id="15" w:name="_Toc380513117"/>
      <w:bookmarkStart w:id="16" w:name="_Toc380655156"/>
      <w:bookmarkStart w:id="17" w:name="_Toc399859223"/>
      <w:r w:rsidRPr="007E0B6E">
        <w:rPr>
          <w:rFonts w:asciiTheme="minorHAnsi" w:eastAsiaTheme="majorEastAsia" w:hAnsiTheme="minorHAnsi"/>
        </w:rPr>
        <w:t>如何使用本文档</w:t>
      </w:r>
      <w:bookmarkEnd w:id="12"/>
      <w:bookmarkEnd w:id="13"/>
      <w:bookmarkEnd w:id="14"/>
      <w:bookmarkEnd w:id="15"/>
      <w:bookmarkEnd w:id="16"/>
      <w:bookmarkEnd w:id="17"/>
    </w:p>
    <w:p w14:paraId="3B1C298E" w14:textId="77777777" w:rsidR="00627653" w:rsidRPr="007E0B6E" w:rsidRDefault="00627653" w:rsidP="00627653">
      <w:pPr>
        <w:pStyle w:val="ProductList-Body"/>
        <w:rPr>
          <w:rFonts w:eastAsiaTheme="majorEastAsia"/>
          <w:b/>
        </w:rPr>
      </w:pPr>
      <w:r w:rsidRPr="007E0B6E">
        <w:rPr>
          <w:rFonts w:eastAsiaTheme="majorEastAsia"/>
        </w:rPr>
        <w:t>可以从</w:t>
      </w:r>
      <w:r w:rsidRPr="007E0B6E">
        <w:rPr>
          <w:rFonts w:eastAsiaTheme="majorEastAsia"/>
        </w:rPr>
        <w:t xml:space="preserve"> </w:t>
      </w:r>
      <w:hyperlink r:id="rId17" w:history="1">
        <w:r w:rsidRPr="00253E6B">
          <w:rPr>
            <w:rStyle w:val="Hyperlink"/>
            <w:rFonts w:eastAsiaTheme="majorEastAsia"/>
            <w:color w:val="0563C1"/>
          </w:rPr>
          <w:t>http://www.microsoftvolumelicensing.com</w:t>
        </w:r>
      </w:hyperlink>
      <w:r w:rsidRPr="00DC583A">
        <w:rPr>
          <w:rStyle w:val="Hyperlink"/>
          <w:rFonts w:eastAsiaTheme="majorEastAsia"/>
          <w:u w:val="none"/>
        </w:rPr>
        <w:t xml:space="preserve"> </w:t>
      </w:r>
      <w:r w:rsidRPr="00DC583A">
        <w:rPr>
          <w:rStyle w:val="Hyperlink"/>
          <w:rFonts w:eastAsiaTheme="majorEastAsia"/>
          <w:color w:val="auto"/>
          <w:u w:val="none"/>
        </w:rPr>
        <w:t>获取如何使用产品列表的附加资源。</w:t>
      </w:r>
    </w:p>
    <w:p w14:paraId="3B1C298F" w14:textId="77777777" w:rsidR="00627653" w:rsidRPr="007E0B6E" w:rsidRDefault="00627653" w:rsidP="00627653">
      <w:pPr>
        <w:pStyle w:val="ProductList-Body"/>
        <w:rPr>
          <w:rFonts w:eastAsiaTheme="majorEastAsia"/>
          <w:b/>
        </w:rPr>
      </w:pPr>
    </w:p>
    <w:p w14:paraId="3B1C2990" w14:textId="77777777" w:rsidR="00627653" w:rsidRPr="007E0B6E" w:rsidRDefault="00627653" w:rsidP="00627653">
      <w:pPr>
        <w:pStyle w:val="ProductList-Body"/>
        <w:rPr>
          <w:rFonts w:eastAsiaTheme="majorEastAsia"/>
        </w:rPr>
      </w:pPr>
      <w:r w:rsidRPr="007E0B6E">
        <w:rPr>
          <w:rFonts w:eastAsiaTheme="majorEastAsia"/>
          <w:b/>
          <w:color w:val="00188F"/>
        </w:rPr>
        <w:t>第</w:t>
      </w:r>
      <w:r w:rsidRPr="007E0B6E">
        <w:rPr>
          <w:rFonts w:eastAsiaTheme="majorEastAsia"/>
          <w:b/>
          <w:color w:val="00188F"/>
        </w:rPr>
        <w:t xml:space="preserve"> 1 </w:t>
      </w:r>
      <w:r w:rsidRPr="007E0B6E">
        <w:rPr>
          <w:rFonts w:eastAsiaTheme="majorEastAsia"/>
          <w:b/>
          <w:color w:val="00188F"/>
        </w:rPr>
        <w:t>步</w:t>
      </w:r>
    </w:p>
    <w:p w14:paraId="3B1C2991" w14:textId="77777777" w:rsidR="00627653" w:rsidRPr="007E0B6E" w:rsidRDefault="00627653" w:rsidP="00627653">
      <w:pPr>
        <w:pStyle w:val="ProductList-Body"/>
        <w:rPr>
          <w:rFonts w:eastAsiaTheme="majorEastAsia"/>
        </w:rPr>
      </w:pPr>
      <w:r w:rsidRPr="007E0B6E">
        <w:rPr>
          <w:rFonts w:eastAsiaTheme="majorEastAsia"/>
        </w:rPr>
        <w:t>在目录或索引中找到相关产品并转到相应的页面。</w:t>
      </w:r>
    </w:p>
    <w:p w14:paraId="3B1C2992" w14:textId="77777777" w:rsidR="00627653" w:rsidRPr="007E0B6E" w:rsidRDefault="00627653" w:rsidP="00627653">
      <w:pPr>
        <w:pStyle w:val="ProductList-Body"/>
        <w:rPr>
          <w:rFonts w:eastAsiaTheme="majorEastAsia"/>
        </w:rPr>
      </w:pPr>
    </w:p>
    <w:p w14:paraId="3B1C2993" w14:textId="77777777" w:rsidR="00627653" w:rsidRPr="007E0B6E" w:rsidRDefault="00627653" w:rsidP="00627653">
      <w:pPr>
        <w:pStyle w:val="ProductList-Body"/>
        <w:rPr>
          <w:rFonts w:eastAsiaTheme="majorEastAsia"/>
        </w:rPr>
      </w:pPr>
      <w:r w:rsidRPr="007E0B6E">
        <w:rPr>
          <w:rFonts w:eastAsiaTheme="majorEastAsia"/>
          <w:b/>
          <w:color w:val="00188F"/>
        </w:rPr>
        <w:t>第</w:t>
      </w:r>
      <w:r w:rsidRPr="007E0B6E">
        <w:rPr>
          <w:rFonts w:eastAsiaTheme="majorEastAsia"/>
          <w:b/>
          <w:color w:val="00188F"/>
        </w:rPr>
        <w:t xml:space="preserve"> 2 </w:t>
      </w:r>
      <w:r w:rsidRPr="007E0B6E">
        <w:rPr>
          <w:rFonts w:eastAsiaTheme="majorEastAsia"/>
          <w:b/>
          <w:color w:val="00188F"/>
        </w:rPr>
        <w:t>步</w:t>
      </w:r>
    </w:p>
    <w:p w14:paraId="3B1C2994" w14:textId="77777777" w:rsidR="00627653" w:rsidRPr="007E0B6E" w:rsidRDefault="00627653" w:rsidP="00627653">
      <w:pPr>
        <w:pStyle w:val="ProductList-Body"/>
        <w:tabs>
          <w:tab w:val="clear" w:pos="158"/>
        </w:tabs>
        <w:rPr>
          <w:rFonts w:eastAsiaTheme="majorEastAsia"/>
        </w:rPr>
      </w:pPr>
      <w:r w:rsidRPr="007E0B6E">
        <w:rPr>
          <w:rFonts w:eastAsiaTheme="majorEastAsia"/>
        </w:rPr>
        <w:t>查看表格了解计划提供情况、产品类型（例如企业产品或附加产品）以及分值信息。如果单元格带有</w:t>
      </w:r>
      <w:r w:rsidRPr="00597ED5">
        <w:rPr>
          <w:shd w:val="clear" w:color="auto" w:fill="70AD47"/>
          <w:lang w:val="en-US" w:bidi="ar-SA"/>
        </w:rPr>
        <w:t>绿色</w:t>
      </w:r>
      <w:r w:rsidRPr="007E0B6E">
        <w:rPr>
          <w:rFonts w:eastAsiaTheme="majorEastAsia"/>
        </w:rPr>
        <w:t>底纹，则说明该产品在该列中标注的计划中提供。以电子表格形式查看该文档时，将光标悬停在列标题和其他单元格上方可查看完整名称。有关列标题和单元格值的详细信息，请参见</w:t>
      </w:r>
      <w:r w:rsidRPr="00A269BF">
        <w:rPr>
          <w:rFonts w:ascii="SimSun" w:eastAsia="SimSun" w:hAnsi="SimSun"/>
        </w:rPr>
        <w:t>“</w:t>
      </w:r>
      <w:r w:rsidRPr="007E0B6E">
        <w:rPr>
          <w:rFonts w:eastAsiaTheme="majorEastAsia"/>
        </w:rPr>
        <w:t>图表键值</w:t>
      </w:r>
      <w:r w:rsidRPr="00A269BF">
        <w:rPr>
          <w:rFonts w:ascii="SimSun" w:eastAsia="SimSun" w:hAnsi="SimSun"/>
        </w:rPr>
        <w:t>”</w:t>
      </w:r>
      <w:r w:rsidRPr="007E0B6E">
        <w:rPr>
          <w:rFonts w:eastAsiaTheme="majorEastAsia"/>
        </w:rPr>
        <w:t>。</w:t>
      </w:r>
    </w:p>
    <w:p w14:paraId="3B1C2995" w14:textId="77777777" w:rsidR="00627653" w:rsidRPr="00F352FC" w:rsidRDefault="00627653" w:rsidP="00F352FC">
      <w:pPr>
        <w:pStyle w:val="ProductList-Body"/>
        <w:tabs>
          <w:tab w:val="clear" w:pos="158"/>
        </w:tabs>
        <w:rPr>
          <w:shd w:val="clear" w:color="auto" w:fill="F79646" w:themeFill="accent6"/>
          <w:lang w:val="en-US" w:bidi="ar-SA"/>
        </w:rPr>
      </w:pPr>
    </w:p>
    <w:p w14:paraId="3B1C2996" w14:textId="77777777" w:rsidR="00627653" w:rsidRPr="007E0B6E" w:rsidRDefault="00070D5E" w:rsidP="00627653">
      <w:pPr>
        <w:pStyle w:val="ProductList-Body"/>
        <w:rPr>
          <w:rFonts w:eastAsiaTheme="majorEastAsia"/>
        </w:rPr>
      </w:pPr>
      <w:r w:rsidRPr="007E0B6E">
        <w:rPr>
          <w:rFonts w:eastAsiaTheme="majorEastAsia" w:cs="Segoe UI"/>
          <w:noProof/>
          <w:sz w:val="20"/>
          <w:lang w:val="en-US" w:eastAsia="en-US" w:bidi="ar-SA"/>
        </w:rPr>
        <mc:AlternateContent>
          <mc:Choice Requires="wps">
            <w:drawing>
              <wp:anchor distT="0" distB="0" distL="114300" distR="114300" simplePos="0" relativeHeight="251660288" behindDoc="0" locked="0" layoutInCell="1" allowOverlap="1" wp14:anchorId="3B1C4E8C" wp14:editId="3B1C4E8D">
                <wp:simplePos x="0" y="0"/>
                <wp:positionH relativeFrom="column">
                  <wp:posOffset>4465320</wp:posOffset>
                </wp:positionH>
                <wp:positionV relativeFrom="paragraph">
                  <wp:posOffset>158115</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D81106A" id="Oval 10" o:spid="_x0000_s1026" style="position:absolute;margin-left:351.6pt;margin-top:12.45pt;width:34.35pt;height:30.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" filled="f" strokecolor="red" strokeweight="1.5pt">
                <v:path arrowok="t"/>
              </v:oval>
            </w:pict>
          </mc:Fallback>
        </mc:AlternateContent>
      </w:r>
      <w:r w:rsidR="004A13CC" w:rsidRPr="007E0B6E">
        <w:rPr>
          <w:rFonts w:eastAsiaTheme="majorEastAsia" w:cs="Segoe UI"/>
          <w:noProof/>
          <w:sz w:val="20"/>
          <w:lang w:val="en-US" w:eastAsia="en-US" w:bidi="ar-SA"/>
        </w:rPr>
        <mc:AlternateContent>
          <mc:Choice Requires="wps">
            <w:drawing>
              <wp:anchor distT="0" distB="0" distL="114300" distR="114300" simplePos="0" relativeHeight="251659264" behindDoc="0" locked="0" layoutInCell="1" allowOverlap="1" wp14:anchorId="3B1C4E8E" wp14:editId="3B1C4E8F">
                <wp:simplePos x="0" y="0"/>
                <wp:positionH relativeFrom="column">
                  <wp:posOffset>84455</wp:posOffset>
                </wp:positionH>
                <wp:positionV relativeFrom="paragraph">
                  <wp:posOffset>325120</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A2D9417" id="Oval 9" o:spid="_x0000_s1026" style="position:absolute;margin-left:6.65pt;margin-top:25.6pt;width:58.6pt;height:24.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" filled="f" strokecolor="red" strokeweight="1.5pt">
                <v:path arrowok="t"/>
              </v:oval>
            </w:pict>
          </mc:Fallback>
        </mc:AlternateContent>
      </w:r>
      <w:r w:rsidR="003D73F1">
        <w:rPr>
          <w:noProof/>
          <w:lang w:val="en-US" w:eastAsia="en-US" w:bidi="ar-SA"/>
        </w:rPr>
        <w:drawing>
          <wp:inline distT="0" distB="0" distL="0" distR="0" wp14:anchorId="3B1C4E90" wp14:editId="3B1C4E91">
            <wp:extent cx="6254496" cy="1188720"/>
            <wp:effectExtent l="19050" t="19050" r="13335" b="11430"/>
            <wp:docPr id="148" name="Picture 1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21643" t="35872" r="20802" b="48497"/>
                    <a:stretch/>
                  </pic:blipFill>
                  <pic:spPr bwMode="auto">
                    <a:xfrm>
                      <a:off x="0" y="0"/>
                      <a:ext cx="6254496" cy="1188720"/>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r w:rsidR="00627653" w:rsidRPr="007E0B6E">
        <w:rPr>
          <w:rFonts w:eastAsiaTheme="majorEastAsia"/>
        </w:rPr>
        <w:t xml:space="preserve"> </w:t>
      </w:r>
    </w:p>
    <w:p w14:paraId="3B1C2997" w14:textId="77777777" w:rsidR="00627653" w:rsidRPr="007E0B6E" w:rsidRDefault="00627653" w:rsidP="00627653">
      <w:pPr>
        <w:pStyle w:val="ProductList-Body"/>
        <w:ind w:left="180"/>
        <w:rPr>
          <w:rFonts w:eastAsiaTheme="majorEastAsia"/>
        </w:rPr>
      </w:pPr>
      <w:r w:rsidRPr="007E0B6E">
        <w:rPr>
          <w:rFonts w:eastAsiaTheme="majorEastAsia"/>
        </w:rPr>
        <w:t xml:space="preserve">* </w:t>
      </w:r>
      <w:r w:rsidRPr="007E0B6E">
        <w:rPr>
          <w:rFonts w:eastAsiaTheme="majorEastAsia"/>
          <w:b/>
        </w:rPr>
        <w:t>仅显示一年的分值</w:t>
      </w:r>
      <w:r w:rsidRPr="00F7474D">
        <w:rPr>
          <w:rFonts w:eastAsiaTheme="majorEastAsia"/>
          <w:b/>
          <w:bCs/>
        </w:rPr>
        <w:t>。</w:t>
      </w:r>
      <w:r w:rsidRPr="007E0B6E">
        <w:rPr>
          <w:rFonts w:eastAsiaTheme="majorEastAsia"/>
        </w:rPr>
        <w:t>要查看多个年份的分值信息或其他分值详细信息，客户应与其经销商或微软客户经理联系。</w:t>
      </w:r>
    </w:p>
    <w:p w14:paraId="3B1C2998" w14:textId="77777777" w:rsidR="00627653" w:rsidRPr="007E0B6E" w:rsidRDefault="00627653" w:rsidP="00627653">
      <w:pPr>
        <w:pStyle w:val="ProductList-Body"/>
        <w:rPr>
          <w:rFonts w:eastAsiaTheme="majorEastAsia"/>
        </w:rPr>
      </w:pPr>
    </w:p>
    <w:p w14:paraId="3B1C2999" w14:textId="77777777" w:rsidR="00627653" w:rsidRPr="007E0B6E" w:rsidRDefault="00627653" w:rsidP="00627653">
      <w:pPr>
        <w:pStyle w:val="ProductList-Body"/>
        <w:ind w:left="180" w:hanging="180"/>
        <w:rPr>
          <w:rFonts w:eastAsiaTheme="majorEastAsia"/>
          <w:color w:val="00188F"/>
        </w:rPr>
      </w:pPr>
      <w:r w:rsidRPr="007E0B6E">
        <w:rPr>
          <w:rFonts w:eastAsiaTheme="majorEastAsia"/>
          <w:b/>
          <w:color w:val="00188F"/>
        </w:rPr>
        <w:t>第</w:t>
      </w:r>
      <w:r w:rsidRPr="007E0B6E">
        <w:rPr>
          <w:rFonts w:eastAsiaTheme="majorEastAsia"/>
          <w:b/>
          <w:color w:val="00188F"/>
        </w:rPr>
        <w:t xml:space="preserve"> 3 </w:t>
      </w:r>
      <w:r w:rsidRPr="007E0B6E">
        <w:rPr>
          <w:rFonts w:eastAsiaTheme="majorEastAsia"/>
          <w:b/>
          <w:color w:val="00188F"/>
        </w:rPr>
        <w:t>步</w:t>
      </w:r>
    </w:p>
    <w:p w14:paraId="3B1C299A" w14:textId="77777777" w:rsidR="00627653" w:rsidRPr="007E0B6E" w:rsidRDefault="00627653" w:rsidP="00627653">
      <w:pPr>
        <w:pStyle w:val="ProductList-Body"/>
        <w:rPr>
          <w:rFonts w:eastAsiaTheme="majorEastAsia"/>
        </w:rPr>
      </w:pPr>
      <w:r w:rsidRPr="007E0B6E">
        <w:rPr>
          <w:rFonts w:eastAsiaTheme="majorEastAsia"/>
        </w:rPr>
        <w:t>查看表格下面的属性了解产品组类别、软件保障权益说明、早期版本和其他信息。下面</w:t>
      </w:r>
      <w:r w:rsidRPr="00A269BF">
        <w:rPr>
          <w:rFonts w:ascii="SimSun" w:eastAsia="SimSun" w:hAnsi="SimSun"/>
        </w:rPr>
        <w:t>“</w:t>
      </w:r>
      <w:r w:rsidRPr="007E0B6E">
        <w:rPr>
          <w:rFonts w:eastAsiaTheme="majorEastAsia"/>
        </w:rPr>
        <w:t>图表键值</w:t>
      </w:r>
      <w:r w:rsidRPr="00A269BF">
        <w:rPr>
          <w:rFonts w:ascii="SimSun" w:eastAsia="SimSun" w:hAnsi="SimSun"/>
        </w:rPr>
        <w:t>”</w:t>
      </w:r>
      <w:r w:rsidRPr="007E0B6E">
        <w:rPr>
          <w:rFonts w:eastAsiaTheme="majorEastAsia"/>
        </w:rPr>
        <w:t>对表格中的属性进行了解释说明。</w:t>
      </w:r>
    </w:p>
    <w:p w14:paraId="3B1C299B" w14:textId="77777777" w:rsidR="00627653" w:rsidRPr="007E0B6E" w:rsidRDefault="00627653" w:rsidP="00627653">
      <w:pPr>
        <w:pStyle w:val="ProductList-Body"/>
        <w:rPr>
          <w:rFonts w:eastAsiaTheme="majorEastAsia"/>
        </w:rPr>
      </w:pPr>
    </w:p>
    <w:p w14:paraId="3B1C299C" w14:textId="77777777" w:rsidR="00627653" w:rsidRPr="007E0B6E" w:rsidRDefault="00627653" w:rsidP="00F352FC">
      <w:pPr>
        <w:pStyle w:val="ProductList-Body"/>
        <w:tabs>
          <w:tab w:val="clear" w:pos="158"/>
        </w:tabs>
        <w:ind w:left="-45"/>
        <w:rPr>
          <w:rFonts w:eastAsiaTheme="majorEastAsia"/>
        </w:rPr>
      </w:pPr>
      <w:r w:rsidRPr="007E0B6E">
        <w:rPr>
          <w:rFonts w:eastAsiaTheme="majorEastAsia" w:cs="Segoe UI"/>
          <w:noProof/>
          <w:sz w:val="20"/>
          <w:lang w:val="en-US" w:eastAsia="en-US" w:bidi="ar-SA"/>
        </w:rPr>
        <mc:AlternateContent>
          <mc:Choice Requires="wps">
            <w:drawing>
              <wp:anchor distT="0" distB="0" distL="114300" distR="114300" simplePos="0" relativeHeight="251661312" behindDoc="0" locked="0" layoutInCell="1" allowOverlap="1" wp14:anchorId="3B1C4E92" wp14:editId="3B1C4E93">
                <wp:simplePos x="0" y="0"/>
                <wp:positionH relativeFrom="column">
                  <wp:posOffset>2098040</wp:posOffset>
                </wp:positionH>
                <wp:positionV relativeFrom="paragraph">
                  <wp:posOffset>292100</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9649BE7" id="Oval 11" o:spid="_x0000_s1026" style="position:absolute;margin-left:165.2pt;margin-top:23pt;width:82.9pt;height:20.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" filled="f" strokecolor="red" strokeweight="1.5pt">
                <v:path arrowok="t"/>
              </v:oval>
            </w:pict>
          </mc:Fallback>
        </mc:AlternateContent>
      </w:r>
      <w:r w:rsidRPr="007E0B6E">
        <w:rPr>
          <w:rFonts w:eastAsiaTheme="majorEastAsia"/>
        </w:rPr>
        <w:t xml:space="preserve"> </w:t>
      </w:r>
      <w:r w:rsidR="003D73F1">
        <w:rPr>
          <w:noProof/>
          <w:lang w:val="en-US" w:eastAsia="en-US" w:bidi="ar-SA"/>
        </w:rPr>
        <w:drawing>
          <wp:inline distT="0" distB="0" distL="0" distR="0" wp14:anchorId="3B1C4E94" wp14:editId="3B1C4E95">
            <wp:extent cx="6300216" cy="804672"/>
            <wp:effectExtent l="19050" t="19050" r="24765" b="14605"/>
            <wp:docPr id="8"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21634" t="51361" r="20871" b="37931"/>
                    <a:stretch/>
                  </pic:blipFill>
                  <pic:spPr bwMode="auto">
                    <a:xfrm>
                      <a:off x="0" y="0"/>
                      <a:ext cx="6300216" cy="804672"/>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3B1C299D" w14:textId="77777777" w:rsidR="00627653" w:rsidRPr="007E0B6E" w:rsidRDefault="00627653" w:rsidP="00627653">
      <w:pPr>
        <w:pStyle w:val="ProductList-Body"/>
        <w:rPr>
          <w:rFonts w:eastAsiaTheme="majorEastAsia"/>
        </w:rPr>
      </w:pPr>
    </w:p>
    <w:p w14:paraId="3B1C299E" w14:textId="77777777" w:rsidR="00627653" w:rsidRPr="007E0B6E" w:rsidRDefault="00627653" w:rsidP="00627653">
      <w:pPr>
        <w:pStyle w:val="ProductList-Body"/>
        <w:rPr>
          <w:rFonts w:eastAsiaTheme="majorEastAsia"/>
        </w:rPr>
      </w:pPr>
      <w:r w:rsidRPr="007E0B6E">
        <w:rPr>
          <w:rFonts w:eastAsiaTheme="majorEastAsia"/>
          <w:b/>
          <w:color w:val="00188F"/>
        </w:rPr>
        <w:t>第</w:t>
      </w:r>
      <w:r w:rsidRPr="007E0B6E">
        <w:rPr>
          <w:rFonts w:eastAsiaTheme="majorEastAsia"/>
          <w:b/>
          <w:color w:val="00188F"/>
        </w:rPr>
        <w:t xml:space="preserve"> 4 </w:t>
      </w:r>
      <w:r w:rsidRPr="007E0B6E">
        <w:rPr>
          <w:rFonts w:eastAsiaTheme="majorEastAsia"/>
          <w:b/>
          <w:color w:val="00188F"/>
        </w:rPr>
        <w:t>步</w:t>
      </w:r>
    </w:p>
    <w:p w14:paraId="3B1C299F" w14:textId="77777777" w:rsidR="00627653" w:rsidRPr="007E0B6E" w:rsidRDefault="00627653" w:rsidP="00627653">
      <w:pPr>
        <w:pStyle w:val="ProductList-Body"/>
        <w:rPr>
          <w:rFonts w:eastAsiaTheme="majorEastAsia"/>
        </w:rPr>
      </w:pPr>
      <w:r w:rsidRPr="007E0B6E">
        <w:rPr>
          <w:rFonts w:eastAsiaTheme="majorEastAsia"/>
        </w:rPr>
        <w:t>有些产品包含附加信息，这些信息可能包括资格标准、迁移服务、升级可用性等。</w:t>
      </w:r>
    </w:p>
    <w:p w14:paraId="3B1C29A0" w14:textId="77777777" w:rsidR="00627653" w:rsidRPr="007E0B6E" w:rsidRDefault="004A13CC" w:rsidP="00627653">
      <w:pPr>
        <w:pStyle w:val="ProductList-Body"/>
        <w:rPr>
          <w:rFonts w:eastAsiaTheme="majorEastAsia"/>
        </w:rPr>
      </w:pPr>
      <w:r w:rsidRPr="007E0B6E">
        <w:rPr>
          <w:rFonts w:eastAsiaTheme="majorEastAsia" w:cs="Segoe UI"/>
          <w:noProof/>
          <w:sz w:val="20"/>
          <w:lang w:val="en-US" w:eastAsia="en-US" w:bidi="ar-SA"/>
        </w:rPr>
        <mc:AlternateContent>
          <mc:Choice Requires="wps">
            <w:drawing>
              <wp:anchor distT="0" distB="0" distL="114300" distR="114300" simplePos="0" relativeHeight="251662336" behindDoc="0" locked="0" layoutInCell="1" allowOverlap="1" wp14:anchorId="3B1C4E96" wp14:editId="3B1C4E97">
                <wp:simplePos x="0" y="0"/>
                <wp:positionH relativeFrom="column">
                  <wp:posOffset>19050</wp:posOffset>
                </wp:positionH>
                <wp:positionV relativeFrom="paragraph">
                  <wp:posOffset>116840</wp:posOffset>
                </wp:positionV>
                <wp:extent cx="704850" cy="297815"/>
                <wp:effectExtent l="0" t="0" r="1905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485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E1DE9FB" id="Oval 14" o:spid="_x0000_s1026" style="position:absolute;margin-left:1.5pt;margin-top:9.2pt;width:55.5pt;height:23.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" filled="f" strokecolor="red" strokeweight="1.5pt">
                <v:path arrowok="t"/>
              </v:oval>
            </w:pict>
          </mc:Fallback>
        </mc:AlternateContent>
      </w:r>
    </w:p>
    <w:p w14:paraId="3B1C29A1" w14:textId="77777777" w:rsidR="00627653" w:rsidRDefault="003D73F1" w:rsidP="00627653">
      <w:pPr>
        <w:pStyle w:val="ProductList-Body"/>
        <w:rPr>
          <w:rFonts w:eastAsiaTheme="majorEastAsia"/>
          <w:lang w:val="en-US"/>
        </w:rPr>
      </w:pPr>
      <w:r>
        <w:rPr>
          <w:noProof/>
          <w:lang w:val="en-US" w:eastAsia="en-US" w:bidi="ar-SA"/>
        </w:rPr>
        <w:drawing>
          <wp:inline distT="0" distB="0" distL="0" distR="0" wp14:anchorId="3B1C4E98" wp14:editId="3B1C4E99">
            <wp:extent cx="6241356" cy="990600"/>
            <wp:effectExtent l="19050" t="19050" r="26670" b="19050"/>
            <wp:docPr id="15" name="Pictur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21489" t="59885" r="20871" b="29797"/>
                    <a:stretch/>
                  </pic:blipFill>
                  <pic:spPr bwMode="auto">
                    <a:xfrm>
                      <a:off x="0" y="0"/>
                      <a:ext cx="6254496" cy="992685"/>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3B1C29A2" w14:textId="77777777" w:rsidR="00E96060" w:rsidRDefault="00E96060" w:rsidP="00627653">
      <w:pPr>
        <w:pStyle w:val="ProductList-Body"/>
        <w:rPr>
          <w:rFonts w:eastAsiaTheme="majorEastAsia"/>
          <w:lang w:val="en-US"/>
        </w:rPr>
      </w:pPr>
    </w:p>
    <w:p w14:paraId="3B1C29A3" w14:textId="77777777" w:rsidR="00627653" w:rsidRPr="007E0B6E" w:rsidRDefault="00627653" w:rsidP="00627653">
      <w:pPr>
        <w:pStyle w:val="ProductList-Offering1Heading"/>
        <w:outlineLvl w:val="1"/>
        <w:rPr>
          <w:rFonts w:asciiTheme="minorHAnsi" w:eastAsiaTheme="majorEastAsia" w:hAnsiTheme="minorHAnsi"/>
        </w:rPr>
      </w:pPr>
      <w:bookmarkStart w:id="18" w:name="_Toc378147613"/>
      <w:bookmarkStart w:id="19" w:name="_Toc378151515"/>
      <w:bookmarkStart w:id="20" w:name="ChartKey"/>
      <w:bookmarkStart w:id="21" w:name="_Toc379797092"/>
      <w:bookmarkStart w:id="22" w:name="_Toc380513118"/>
      <w:bookmarkStart w:id="23" w:name="_Toc380655157"/>
      <w:bookmarkStart w:id="24" w:name="_Toc399859224"/>
      <w:r w:rsidRPr="007E0B6E">
        <w:rPr>
          <w:rFonts w:asciiTheme="minorHAnsi" w:eastAsiaTheme="majorEastAsia" w:hAnsiTheme="minorHAnsi"/>
        </w:rPr>
        <w:t>图表键值</w:t>
      </w:r>
      <w:bookmarkEnd w:id="18"/>
      <w:bookmarkEnd w:id="19"/>
      <w:bookmarkEnd w:id="20"/>
      <w:bookmarkEnd w:id="21"/>
      <w:bookmarkEnd w:id="22"/>
      <w:bookmarkEnd w:id="23"/>
      <w:bookmarkEnd w:id="24"/>
    </w:p>
    <w:p w14:paraId="3B1C29A4" w14:textId="77777777" w:rsidR="00627653" w:rsidRPr="007E0B6E" w:rsidRDefault="00627653" w:rsidP="00627653">
      <w:pPr>
        <w:pStyle w:val="ProductList-Body"/>
        <w:rPr>
          <w:rFonts w:eastAsiaTheme="majorEastAsia"/>
          <w:b/>
        </w:rPr>
      </w:pPr>
      <w:r w:rsidRPr="007E0B6E">
        <w:rPr>
          <w:rFonts w:eastAsiaTheme="majorEastAsia"/>
          <w:b/>
          <w:color w:val="00188F"/>
        </w:rPr>
        <w:t>列标题</w:t>
      </w:r>
    </w:p>
    <w:p w14:paraId="3B1C29A5" w14:textId="77777777" w:rsidR="00627653" w:rsidRPr="00F352FC" w:rsidRDefault="00627653" w:rsidP="00F352FC">
      <w:pPr>
        <w:pStyle w:val="ProductList-Body"/>
        <w:tabs>
          <w:tab w:val="clear" w:pos="158"/>
          <w:tab w:val="left" w:pos="180"/>
        </w:tabs>
        <w:spacing w:after="20"/>
        <w:ind w:left="187"/>
        <w:rPr>
          <w:rFonts w:eastAsia="SimSun"/>
          <w:color w:val="000000" w:themeColor="text1"/>
        </w:rPr>
      </w:pPr>
      <w:r w:rsidRPr="00F352FC">
        <w:rPr>
          <w:rFonts w:eastAsia="SimSun"/>
          <w:b/>
          <w:color w:val="000000" w:themeColor="text1"/>
        </w:rPr>
        <w:fldChar w:fldCharType="begin"/>
      </w:r>
      <w:r w:rsidRPr="00F352FC">
        <w:rPr>
          <w:rFonts w:eastAsia="SimSun"/>
          <w:b/>
          <w:color w:val="000000" w:themeColor="text1"/>
        </w:rPr>
        <w:instrText xml:space="preserve"> AutoTextList  \sNoStyle\t “</w:instrText>
      </w:r>
      <w:r w:rsidR="00F352FC" w:rsidRPr="00F352FC">
        <w:rPr>
          <w:rFonts w:eastAsia="SimSun"/>
          <w:b/>
          <w:color w:val="000000" w:themeColor="text1"/>
        </w:rPr>
        <w:instrText>大专院校和中小学校协议</w:instrText>
      </w:r>
      <w:r w:rsidRPr="00F352FC">
        <w:rPr>
          <w:rFonts w:eastAsia="SimSun"/>
          <w:b/>
          <w:color w:val="000000" w:themeColor="text1"/>
        </w:rPr>
        <w:instrText>”</w:instrText>
      </w:r>
      <w:r w:rsidRPr="00F352FC">
        <w:rPr>
          <w:rFonts w:eastAsia="SimSun"/>
          <w:b/>
          <w:color w:val="000000" w:themeColor="text1"/>
        </w:rPr>
        <w:fldChar w:fldCharType="separate"/>
      </w:r>
      <w:r w:rsidRPr="00F352FC">
        <w:rPr>
          <w:rFonts w:eastAsia="SimSun"/>
          <w:b/>
          <w:color w:val="000000" w:themeColor="text1"/>
        </w:rPr>
        <w:t>CA/SA</w:t>
      </w:r>
      <w:r w:rsidRPr="00F352FC">
        <w:rPr>
          <w:rFonts w:eastAsia="SimSun"/>
        </w:rPr>
        <w:fldChar w:fldCharType="end"/>
      </w:r>
      <w:r w:rsidRPr="00F352FC">
        <w:rPr>
          <w:rFonts w:eastAsia="SimSun"/>
          <w:color w:val="000000" w:themeColor="text1"/>
        </w:rPr>
        <w:t xml:space="preserve"> = </w:t>
      </w:r>
      <w:r w:rsidRPr="00F352FC">
        <w:rPr>
          <w:rFonts w:eastAsia="SimSun"/>
          <w:color w:val="000000" w:themeColor="text1"/>
          <w:u w:val="single"/>
        </w:rPr>
        <w:t>大专院校和中小学校协议</w:t>
      </w:r>
      <w:r w:rsidRPr="00F352FC">
        <w:rPr>
          <w:rFonts w:eastAsia="SimSun"/>
          <w:color w:val="000000" w:themeColor="text1"/>
        </w:rPr>
        <w:t>：此列中的数字表示按照大专院校和中小学校协议通过中小学校许可登记表提供软件时指定的单位数。</w:t>
      </w:r>
    </w:p>
    <w:p w14:paraId="3B1C29A6" w14:textId="77777777" w:rsidR="00627653" w:rsidRPr="00F352FC" w:rsidRDefault="00627653" w:rsidP="008A1B8D">
      <w:pPr>
        <w:pStyle w:val="ProductList-Body"/>
        <w:spacing w:after="20"/>
        <w:ind w:left="187"/>
        <w:rPr>
          <w:rFonts w:eastAsia="SimSun"/>
          <w:color w:val="000000" w:themeColor="text1"/>
        </w:rPr>
      </w:pPr>
      <w:r w:rsidRPr="00F352FC">
        <w:rPr>
          <w:rFonts w:eastAsia="SimSun"/>
          <w:b/>
          <w:color w:val="000000" w:themeColor="text1"/>
        </w:rPr>
        <w:fldChar w:fldCharType="begin"/>
      </w:r>
      <w:r w:rsidRPr="00F352FC">
        <w:rPr>
          <w:rFonts w:eastAsia="SimSun"/>
          <w:b/>
          <w:color w:val="000000" w:themeColor="text1"/>
        </w:rPr>
        <w:instrText xml:space="preserve"> AutoTextList  \sNoStyle\t “</w:instrText>
      </w:r>
      <w:r w:rsidR="008A1B8D" w:rsidRPr="008A1B8D">
        <w:rPr>
          <w:rFonts w:eastAsia="SimSun" w:hint="eastAsia"/>
          <w:b/>
          <w:color w:val="000000" w:themeColor="text1"/>
        </w:rPr>
        <w:instrText>发布日期</w:instrText>
      </w:r>
      <w:r w:rsidRPr="00F352FC">
        <w:rPr>
          <w:rFonts w:eastAsia="SimSun"/>
          <w:b/>
          <w:color w:val="000000" w:themeColor="text1"/>
        </w:rPr>
        <w:instrText xml:space="preserve">” </w:instrText>
      </w:r>
      <w:r w:rsidRPr="00F352FC">
        <w:rPr>
          <w:rFonts w:eastAsia="SimSun"/>
          <w:b/>
          <w:color w:val="000000" w:themeColor="text1"/>
        </w:rPr>
        <w:fldChar w:fldCharType="separate"/>
      </w:r>
      <w:r w:rsidRPr="00F352FC">
        <w:rPr>
          <w:rFonts w:eastAsia="SimSun"/>
          <w:b/>
          <w:color w:val="000000" w:themeColor="text1"/>
        </w:rPr>
        <w:t>DA</w:t>
      </w:r>
      <w:r w:rsidRPr="00F352FC">
        <w:rPr>
          <w:rFonts w:eastAsia="SimSun"/>
        </w:rPr>
        <w:fldChar w:fldCharType="end"/>
      </w:r>
      <w:r w:rsidRPr="00F352FC">
        <w:rPr>
          <w:rFonts w:eastAsia="SimSun"/>
          <w:color w:val="000000" w:themeColor="text1"/>
        </w:rPr>
        <w:t xml:space="preserve"> = </w:t>
      </w:r>
      <w:r w:rsidRPr="00F352FC">
        <w:rPr>
          <w:rFonts w:eastAsia="SimSun"/>
          <w:color w:val="000000" w:themeColor="text1"/>
          <w:u w:val="single"/>
        </w:rPr>
        <w:t>发布日期</w:t>
      </w:r>
      <w:r w:rsidRPr="00F352FC">
        <w:rPr>
          <w:rFonts w:eastAsia="SimSun"/>
          <w:color w:val="000000" w:themeColor="text1"/>
        </w:rPr>
        <w:t>：这是产品首次发布的日期，显示形式为月</w:t>
      </w:r>
      <w:r w:rsidRPr="00F352FC">
        <w:rPr>
          <w:rFonts w:eastAsia="SimSun"/>
          <w:color w:val="000000" w:themeColor="text1"/>
        </w:rPr>
        <w:t>/</w:t>
      </w:r>
      <w:r w:rsidRPr="00F352FC">
        <w:rPr>
          <w:rFonts w:eastAsia="SimSun"/>
          <w:color w:val="000000" w:themeColor="text1"/>
        </w:rPr>
        <w:t>年。对于软件，该日期为微软发布许可以供订购的日期，或用户可在批量许可服务中心</w:t>
      </w:r>
      <w:r w:rsidRPr="00F352FC">
        <w:rPr>
          <w:rFonts w:eastAsia="SimSun"/>
          <w:color w:val="000000" w:themeColor="text1"/>
        </w:rPr>
        <w:t xml:space="preserve"> (VLSC) </w:t>
      </w:r>
      <w:r w:rsidRPr="00F352FC">
        <w:rPr>
          <w:rFonts w:eastAsia="SimSun"/>
          <w:color w:val="000000" w:themeColor="text1"/>
        </w:rPr>
        <w:t>下载该软件的日期，以二者中较早的为准。</w:t>
      </w:r>
    </w:p>
    <w:p w14:paraId="3B1C29A7" w14:textId="77777777" w:rsidR="00627653" w:rsidRPr="00F352FC" w:rsidRDefault="00627653" w:rsidP="008A1B8D">
      <w:pPr>
        <w:pStyle w:val="ProductList-Body"/>
        <w:spacing w:after="20"/>
        <w:ind w:left="187"/>
        <w:rPr>
          <w:rFonts w:eastAsia="SimSun"/>
          <w:color w:val="000000" w:themeColor="text1"/>
        </w:rPr>
      </w:pPr>
      <w:r w:rsidRPr="00F352FC">
        <w:rPr>
          <w:rFonts w:eastAsia="SimSun"/>
          <w:b/>
          <w:color w:val="000000" w:themeColor="text1"/>
        </w:rPr>
        <w:fldChar w:fldCharType="begin"/>
      </w:r>
      <w:r w:rsidRPr="00F352FC">
        <w:rPr>
          <w:rFonts w:eastAsia="SimSun"/>
          <w:b/>
          <w:color w:val="000000" w:themeColor="text1"/>
        </w:rPr>
        <w:instrText xml:space="preserve"> AutoTextList  \sNoStyle\t “</w:instrText>
      </w:r>
      <w:r w:rsidR="008A1B8D" w:rsidRPr="008A1B8D">
        <w:rPr>
          <w:rFonts w:eastAsia="SimSun" w:hint="eastAsia"/>
          <w:b/>
          <w:color w:val="000000" w:themeColor="text1"/>
        </w:rPr>
        <w:instrText>企业协议与企业订购协议</w:instrText>
      </w:r>
      <w:r w:rsidRPr="00F352FC">
        <w:rPr>
          <w:rFonts w:eastAsia="SimSun"/>
          <w:b/>
          <w:color w:val="000000" w:themeColor="text1"/>
        </w:rPr>
        <w:fldChar w:fldCharType="separate"/>
      </w:r>
      <w:r w:rsidRPr="00F352FC">
        <w:rPr>
          <w:rFonts w:eastAsia="SimSun"/>
          <w:b/>
          <w:color w:val="000000" w:themeColor="text1"/>
        </w:rPr>
        <w:t>EA/EAS</w:t>
      </w:r>
      <w:r w:rsidRPr="00F352FC">
        <w:rPr>
          <w:rFonts w:eastAsia="SimSun"/>
        </w:rPr>
        <w:fldChar w:fldCharType="end"/>
      </w:r>
      <w:r w:rsidRPr="00F352FC">
        <w:rPr>
          <w:rFonts w:eastAsia="SimSun"/>
          <w:color w:val="000000" w:themeColor="text1"/>
        </w:rPr>
        <w:t xml:space="preserve"> = </w:t>
      </w:r>
      <w:r w:rsidRPr="00F352FC">
        <w:rPr>
          <w:rFonts w:eastAsia="SimSun"/>
          <w:color w:val="000000" w:themeColor="text1"/>
          <w:u w:val="single"/>
        </w:rPr>
        <w:t>企业协议与企业订购协议</w:t>
      </w:r>
      <w:r w:rsidRPr="00F352FC">
        <w:rPr>
          <w:rFonts w:eastAsia="SimSun"/>
          <w:color w:val="000000" w:themeColor="text1"/>
        </w:rPr>
        <w:t>。</w:t>
      </w:r>
    </w:p>
    <w:p w14:paraId="3B1C29A8" w14:textId="77777777" w:rsidR="00627653" w:rsidRPr="00F352FC" w:rsidRDefault="00627653" w:rsidP="008A1B8D">
      <w:pPr>
        <w:pStyle w:val="ProductList-Body"/>
        <w:spacing w:after="20"/>
        <w:ind w:left="187"/>
        <w:rPr>
          <w:rFonts w:eastAsia="SimSun"/>
          <w:color w:val="000000" w:themeColor="text1"/>
        </w:rPr>
      </w:pPr>
      <w:r w:rsidRPr="00F352FC">
        <w:rPr>
          <w:rFonts w:eastAsia="SimSun"/>
          <w:b/>
          <w:color w:val="000000" w:themeColor="text1"/>
        </w:rPr>
        <w:fldChar w:fldCharType="begin"/>
      </w:r>
      <w:r w:rsidRPr="00F352FC">
        <w:rPr>
          <w:rFonts w:eastAsia="SimSun"/>
          <w:b/>
          <w:color w:val="000000" w:themeColor="text1"/>
        </w:rPr>
        <w:instrText xml:space="preserve"> AutoTextList  \sNoStyle\t</w:instrText>
      </w:r>
      <w:r w:rsidR="008A1B8D">
        <w:rPr>
          <w:rFonts w:eastAsia="SimSun"/>
          <w:b/>
          <w:color w:val="000000" w:themeColor="text1"/>
          <w:lang w:val="en-US"/>
        </w:rPr>
        <w:instrText>“</w:instrText>
      </w:r>
      <w:r w:rsidR="008A1B8D" w:rsidRPr="008A1B8D">
        <w:rPr>
          <w:rFonts w:eastAsia="SimSun" w:hint="eastAsia"/>
          <w:b/>
          <w:color w:val="000000" w:themeColor="text1"/>
        </w:rPr>
        <w:instrText>教育解决方案许可登记表</w:instrText>
      </w:r>
      <w:r w:rsidRPr="00F352FC">
        <w:rPr>
          <w:rFonts w:eastAsia="SimSun"/>
          <w:b/>
          <w:color w:val="000000" w:themeColor="text1"/>
        </w:rPr>
        <w:instrText xml:space="preserve">” </w:instrText>
      </w:r>
      <w:r w:rsidRPr="00F352FC">
        <w:rPr>
          <w:rFonts w:eastAsia="SimSun"/>
          <w:b/>
          <w:color w:val="000000" w:themeColor="text1"/>
        </w:rPr>
        <w:fldChar w:fldCharType="separate"/>
      </w:r>
      <w:r w:rsidRPr="00F352FC">
        <w:rPr>
          <w:rFonts w:eastAsia="SimSun"/>
          <w:b/>
          <w:color w:val="000000" w:themeColor="text1"/>
        </w:rPr>
        <w:t>EES</w:t>
      </w:r>
      <w:r w:rsidRPr="00F352FC">
        <w:rPr>
          <w:rFonts w:eastAsia="SimSun"/>
        </w:rPr>
        <w:fldChar w:fldCharType="end"/>
      </w:r>
      <w:r w:rsidRPr="00F352FC">
        <w:rPr>
          <w:rFonts w:eastAsia="SimSun"/>
          <w:color w:val="000000" w:themeColor="text1"/>
        </w:rPr>
        <w:t xml:space="preserve"> = </w:t>
      </w:r>
      <w:r w:rsidRPr="00F352FC">
        <w:rPr>
          <w:rFonts w:eastAsia="SimSun"/>
          <w:color w:val="000000" w:themeColor="text1"/>
          <w:u w:val="single"/>
        </w:rPr>
        <w:t>教育解决方案许可登记表</w:t>
      </w:r>
      <w:r w:rsidRPr="00F352FC">
        <w:rPr>
          <w:rFonts w:eastAsia="SimSun"/>
          <w:color w:val="000000" w:themeColor="text1"/>
        </w:rPr>
        <w:t>：包括教育解决方案许可登记表和开放式价值订购</w:t>
      </w:r>
      <w:r w:rsidRPr="00F352FC">
        <w:rPr>
          <w:rFonts w:eastAsia="SimSun"/>
          <w:color w:val="000000" w:themeColor="text1"/>
        </w:rPr>
        <w:t xml:space="preserve"> – </w:t>
      </w:r>
      <w:r w:rsidRPr="00F352FC">
        <w:rPr>
          <w:rFonts w:eastAsia="SimSun"/>
          <w:color w:val="000000" w:themeColor="text1"/>
        </w:rPr>
        <w:t>教育解决方案</w:t>
      </w:r>
      <w:r w:rsidRPr="00F352FC">
        <w:rPr>
          <w:rFonts w:eastAsia="SimSun"/>
        </w:rPr>
        <w:t>。</w:t>
      </w:r>
    </w:p>
    <w:p w14:paraId="3B1C29A9" w14:textId="77777777" w:rsidR="00627653" w:rsidRPr="00F352FC" w:rsidRDefault="00627653" w:rsidP="008A1B8D">
      <w:pPr>
        <w:pStyle w:val="ProductList-Body"/>
        <w:spacing w:after="20"/>
        <w:ind w:left="187"/>
        <w:rPr>
          <w:rFonts w:eastAsia="SimSun"/>
          <w:color w:val="000000" w:themeColor="text1"/>
        </w:rPr>
      </w:pPr>
      <w:r w:rsidRPr="00F352FC">
        <w:rPr>
          <w:rFonts w:eastAsia="SimSun"/>
          <w:b/>
          <w:color w:val="000000" w:themeColor="text1"/>
        </w:rPr>
        <w:fldChar w:fldCharType="begin"/>
      </w:r>
      <w:r w:rsidRPr="00F352FC">
        <w:rPr>
          <w:rFonts w:eastAsia="SimSun"/>
          <w:b/>
          <w:color w:val="000000" w:themeColor="text1"/>
        </w:rPr>
        <w:instrText xml:space="preserve">AutoTextList  \s NoStyle \t </w:instrText>
      </w:r>
      <w:r w:rsidR="008A1B8D">
        <w:rPr>
          <w:rFonts w:eastAsia="SimSun"/>
          <w:b/>
          <w:color w:val="000000" w:themeColor="text1"/>
          <w:lang w:val="en-US"/>
        </w:rPr>
        <w:instrText>“</w:instrText>
      </w:r>
      <w:r w:rsidR="008A1B8D" w:rsidRPr="008A1B8D">
        <w:rPr>
          <w:rFonts w:eastAsia="SimSun" w:hint="eastAsia"/>
          <w:b/>
          <w:color w:val="000000" w:themeColor="text1"/>
        </w:rPr>
        <w:instrText>许可</w:instrText>
      </w:r>
      <w:r w:rsidR="008A1B8D">
        <w:rPr>
          <w:rFonts w:eastAsia="SimSun"/>
          <w:b/>
          <w:color w:val="000000" w:themeColor="text1"/>
          <w:lang w:val="en-US"/>
        </w:rPr>
        <w:instrText>”</w:instrText>
      </w:r>
      <w:r w:rsidRPr="00F352FC">
        <w:rPr>
          <w:rFonts w:eastAsia="SimSun"/>
          <w:b/>
          <w:color w:val="000000" w:themeColor="text1"/>
        </w:rPr>
        <w:fldChar w:fldCharType="separate"/>
      </w:r>
      <w:r w:rsidRPr="00F352FC">
        <w:rPr>
          <w:rFonts w:eastAsia="SimSun"/>
          <w:b/>
          <w:color w:val="000000" w:themeColor="text1"/>
        </w:rPr>
        <w:t xml:space="preserve"> L </w:t>
      </w:r>
      <w:r w:rsidRPr="00F352FC">
        <w:rPr>
          <w:rFonts w:eastAsia="SimSun"/>
        </w:rPr>
        <w:fldChar w:fldCharType="end"/>
      </w:r>
      <w:r w:rsidRPr="00F352FC">
        <w:rPr>
          <w:rFonts w:eastAsia="SimSun"/>
          <w:color w:val="000000" w:themeColor="text1"/>
        </w:rPr>
        <w:t xml:space="preserve">= </w:t>
      </w:r>
      <w:r w:rsidRPr="00F352FC">
        <w:rPr>
          <w:rFonts w:eastAsia="SimSun"/>
          <w:color w:val="000000" w:themeColor="text1"/>
          <w:u w:val="single"/>
        </w:rPr>
        <w:t>许可</w:t>
      </w:r>
      <w:r w:rsidRPr="00F352FC">
        <w:rPr>
          <w:rFonts w:eastAsia="SimSun"/>
          <w:color w:val="000000" w:themeColor="text1"/>
        </w:rPr>
        <w:t>：为所示软件指定的分值。</w:t>
      </w:r>
    </w:p>
    <w:p w14:paraId="3B1C29AA" w14:textId="77777777" w:rsidR="00627653" w:rsidRPr="00F352FC" w:rsidRDefault="00627653" w:rsidP="008A1B8D">
      <w:pPr>
        <w:pStyle w:val="ProductList-Body"/>
        <w:spacing w:after="20"/>
        <w:ind w:left="187"/>
        <w:rPr>
          <w:rFonts w:eastAsia="SimSun"/>
          <w:color w:val="000000" w:themeColor="text1"/>
        </w:rPr>
      </w:pPr>
      <w:r w:rsidRPr="00F352FC">
        <w:rPr>
          <w:rFonts w:eastAsia="SimSun"/>
          <w:b/>
          <w:color w:val="000000" w:themeColor="text1"/>
        </w:rPr>
        <w:fldChar w:fldCharType="begin"/>
      </w:r>
      <w:r w:rsidRPr="00F352FC">
        <w:rPr>
          <w:rFonts w:eastAsia="SimSun"/>
          <w:b/>
          <w:color w:val="000000" w:themeColor="text1"/>
        </w:rPr>
        <w:instrText xml:space="preserve"> AutoTextList  \sNoStyle\t “</w:instrText>
      </w:r>
      <w:r w:rsidR="008A1B8D" w:rsidRPr="008A1B8D">
        <w:rPr>
          <w:rFonts w:eastAsia="SimSun" w:hint="eastAsia"/>
          <w:b/>
          <w:color w:val="000000" w:themeColor="text1"/>
        </w:rPr>
        <w:instrText>许可及软件保障</w:instrText>
      </w:r>
      <w:r w:rsidRPr="00F352FC">
        <w:rPr>
          <w:rFonts w:eastAsia="SimSun"/>
          <w:b/>
          <w:color w:val="000000" w:themeColor="text1"/>
        </w:rPr>
        <w:instrText>”</w:instrText>
      </w:r>
      <w:r w:rsidRPr="00F352FC">
        <w:rPr>
          <w:rFonts w:eastAsia="SimSun"/>
          <w:b/>
          <w:color w:val="000000" w:themeColor="text1"/>
        </w:rPr>
        <w:fldChar w:fldCharType="separate"/>
      </w:r>
      <w:r w:rsidRPr="00F352FC">
        <w:rPr>
          <w:rFonts w:eastAsia="SimSun"/>
          <w:b/>
          <w:color w:val="000000" w:themeColor="text1"/>
        </w:rPr>
        <w:t>L/SA</w:t>
      </w:r>
      <w:r w:rsidRPr="00F352FC">
        <w:rPr>
          <w:rFonts w:eastAsia="SimSun"/>
        </w:rPr>
        <w:fldChar w:fldCharType="end"/>
      </w:r>
      <w:r w:rsidR="004A13CC">
        <w:rPr>
          <w:rFonts w:eastAsia="SimSun"/>
          <w:lang w:val="en-US"/>
        </w:rPr>
        <w:t xml:space="preserve"> </w:t>
      </w:r>
      <w:r w:rsidRPr="00F352FC">
        <w:rPr>
          <w:rFonts w:eastAsia="SimSun"/>
          <w:color w:val="000000" w:themeColor="text1"/>
        </w:rPr>
        <w:t xml:space="preserve">= </w:t>
      </w:r>
      <w:r w:rsidRPr="00F352FC">
        <w:rPr>
          <w:rFonts w:eastAsia="SimSun"/>
          <w:color w:val="000000" w:themeColor="text1"/>
          <w:u w:val="single"/>
        </w:rPr>
        <w:t>许可及软件保障</w:t>
      </w:r>
      <w:r w:rsidRPr="00F352FC">
        <w:rPr>
          <w:rFonts w:eastAsia="SimSun"/>
          <w:color w:val="000000" w:themeColor="text1"/>
        </w:rPr>
        <w:t>：在提供可购买的许可及软件保障时指定的分值。</w:t>
      </w:r>
    </w:p>
    <w:p w14:paraId="3B1C29AB" w14:textId="77777777" w:rsidR="00627653" w:rsidRPr="00F352FC" w:rsidRDefault="00627653" w:rsidP="008A1B8D">
      <w:pPr>
        <w:pStyle w:val="ProductList-Body"/>
        <w:spacing w:after="20"/>
        <w:ind w:left="187"/>
        <w:rPr>
          <w:rFonts w:eastAsia="SimSun"/>
          <w:color w:val="000000" w:themeColor="text1"/>
        </w:rPr>
      </w:pPr>
      <w:r w:rsidRPr="00F352FC">
        <w:rPr>
          <w:rFonts w:eastAsia="SimSun"/>
          <w:b/>
          <w:color w:val="000000" w:themeColor="text1"/>
        </w:rPr>
        <w:fldChar w:fldCharType="begin"/>
      </w:r>
      <w:r w:rsidRPr="00F352FC">
        <w:rPr>
          <w:rFonts w:eastAsia="SimSun"/>
          <w:b/>
          <w:color w:val="000000" w:themeColor="text1"/>
        </w:rPr>
        <w:instrText xml:space="preserve"> AutoTextList  \sNoStyle\t “</w:instrText>
      </w:r>
      <w:r w:rsidR="008A1B8D" w:rsidRPr="008A1B8D">
        <w:rPr>
          <w:rFonts w:eastAsia="SimSun" w:hint="eastAsia"/>
          <w:b/>
          <w:color w:val="000000" w:themeColor="text1"/>
        </w:rPr>
        <w:instrText>微软产品和服务协议</w:instrText>
      </w:r>
      <w:r w:rsidRPr="00F352FC">
        <w:rPr>
          <w:rFonts w:eastAsia="SimSun"/>
          <w:b/>
          <w:color w:val="000000" w:themeColor="text1"/>
        </w:rPr>
        <w:instrText xml:space="preserve">” </w:instrText>
      </w:r>
      <w:r w:rsidRPr="00F352FC">
        <w:rPr>
          <w:rFonts w:eastAsia="SimSun"/>
          <w:b/>
          <w:color w:val="000000" w:themeColor="text1"/>
        </w:rPr>
        <w:fldChar w:fldCharType="separate"/>
      </w:r>
      <w:r w:rsidRPr="00F352FC">
        <w:rPr>
          <w:rFonts w:eastAsia="SimSun"/>
          <w:b/>
          <w:color w:val="000000" w:themeColor="text1"/>
        </w:rPr>
        <w:t>MPSA</w:t>
      </w:r>
      <w:r w:rsidRPr="00F352FC">
        <w:rPr>
          <w:rFonts w:eastAsia="SimSun"/>
        </w:rPr>
        <w:fldChar w:fldCharType="end"/>
      </w:r>
      <w:r w:rsidRPr="00F352FC">
        <w:rPr>
          <w:rFonts w:eastAsia="SimSun"/>
          <w:color w:val="000000" w:themeColor="text1"/>
        </w:rPr>
        <w:t xml:space="preserve"> = </w:t>
      </w:r>
      <w:r w:rsidRPr="00F352FC">
        <w:rPr>
          <w:rFonts w:eastAsia="SimSun"/>
          <w:color w:val="000000" w:themeColor="text1"/>
          <w:u w:val="single"/>
        </w:rPr>
        <w:t>微软产品和服务协议</w:t>
      </w:r>
      <w:r w:rsidRPr="00F352FC">
        <w:rPr>
          <w:rFonts w:eastAsia="SimSun"/>
          <w:color w:val="000000" w:themeColor="text1"/>
        </w:rPr>
        <w:t>。</w:t>
      </w:r>
    </w:p>
    <w:p w14:paraId="3B1C29AC" w14:textId="77777777" w:rsidR="00627653" w:rsidRPr="00F352FC" w:rsidRDefault="00627653" w:rsidP="008A1B8D">
      <w:pPr>
        <w:pStyle w:val="ProductList-Body"/>
        <w:spacing w:after="20"/>
        <w:ind w:left="187"/>
        <w:rPr>
          <w:rFonts w:eastAsia="SimSun"/>
          <w:color w:val="000000" w:themeColor="text1"/>
        </w:rPr>
      </w:pPr>
      <w:r w:rsidRPr="00F352FC">
        <w:rPr>
          <w:rFonts w:eastAsia="SimSun"/>
          <w:b/>
          <w:color w:val="000000" w:themeColor="text1"/>
        </w:rPr>
        <w:fldChar w:fldCharType="begin"/>
      </w:r>
      <w:r w:rsidRPr="00F352FC">
        <w:rPr>
          <w:rFonts w:eastAsia="SimSun"/>
          <w:b/>
          <w:color w:val="000000" w:themeColor="text1"/>
        </w:rPr>
        <w:instrText xml:space="preserve"> AutoTextList  \sNoStyle\t “</w:instrText>
      </w:r>
      <w:r w:rsidR="008A1B8D" w:rsidRPr="008A1B8D">
        <w:rPr>
          <w:rFonts w:eastAsia="SimSun" w:hint="eastAsia"/>
          <w:b/>
          <w:color w:val="000000" w:themeColor="text1"/>
        </w:rPr>
        <w:instrText>开放许可</w:instrText>
      </w:r>
      <w:r w:rsidRPr="00F352FC">
        <w:rPr>
          <w:rFonts w:eastAsia="SimSun"/>
          <w:b/>
          <w:color w:val="000000" w:themeColor="text1"/>
        </w:rPr>
        <w:instrText xml:space="preserve">” </w:instrText>
      </w:r>
      <w:r w:rsidRPr="00F352FC">
        <w:rPr>
          <w:rFonts w:eastAsia="SimSun"/>
          <w:b/>
          <w:color w:val="000000" w:themeColor="text1"/>
        </w:rPr>
        <w:fldChar w:fldCharType="separate"/>
      </w:r>
      <w:r w:rsidRPr="00F352FC">
        <w:rPr>
          <w:rFonts w:eastAsia="SimSun"/>
          <w:b/>
          <w:color w:val="000000" w:themeColor="text1"/>
        </w:rPr>
        <w:t>OL</w:t>
      </w:r>
      <w:r w:rsidRPr="00F352FC">
        <w:rPr>
          <w:rFonts w:eastAsia="SimSun"/>
        </w:rPr>
        <w:fldChar w:fldCharType="end"/>
      </w:r>
      <w:r w:rsidRPr="00F352FC">
        <w:rPr>
          <w:rFonts w:eastAsia="SimSun"/>
          <w:color w:val="000000" w:themeColor="text1"/>
        </w:rPr>
        <w:t xml:space="preserve"> = </w:t>
      </w:r>
      <w:r w:rsidRPr="00F352FC">
        <w:rPr>
          <w:rFonts w:eastAsia="SimSun"/>
          <w:color w:val="000000" w:themeColor="text1"/>
          <w:u w:val="single"/>
        </w:rPr>
        <w:t>开放许可</w:t>
      </w:r>
      <w:r w:rsidRPr="00F352FC">
        <w:rPr>
          <w:rFonts w:eastAsia="SimSun"/>
          <w:color w:val="000000" w:themeColor="text1"/>
        </w:rPr>
        <w:t>：开放计划的仅限开放许可组件。开放许可包括开放许可、学术开放许可、政府开放许可以及慈善开放许可（如果适用）。</w:t>
      </w:r>
    </w:p>
    <w:p w14:paraId="3B1C29AD" w14:textId="77777777" w:rsidR="00627653" w:rsidRPr="00F352FC" w:rsidRDefault="00627653" w:rsidP="008A1B8D">
      <w:pPr>
        <w:pStyle w:val="ProductList-Body"/>
        <w:spacing w:after="20"/>
        <w:ind w:left="187"/>
        <w:rPr>
          <w:rFonts w:eastAsia="SimSun"/>
          <w:color w:val="000000" w:themeColor="text1"/>
        </w:rPr>
      </w:pPr>
      <w:r w:rsidRPr="00F352FC">
        <w:rPr>
          <w:rFonts w:eastAsia="SimSun"/>
          <w:b/>
          <w:color w:val="000000" w:themeColor="text1"/>
        </w:rPr>
        <w:fldChar w:fldCharType="begin"/>
      </w:r>
      <w:r w:rsidRPr="00F352FC">
        <w:rPr>
          <w:rFonts w:eastAsia="SimSun"/>
          <w:b/>
          <w:color w:val="000000" w:themeColor="text1"/>
        </w:rPr>
        <w:instrText xml:space="preserve"> AutoTextList  \sNoStyle\t “</w:instrText>
      </w:r>
      <w:r w:rsidR="008A1B8D" w:rsidRPr="008A1B8D">
        <w:rPr>
          <w:rFonts w:eastAsia="SimSun" w:hint="eastAsia"/>
          <w:b/>
          <w:color w:val="000000" w:themeColor="text1"/>
        </w:rPr>
        <w:instrText>最低开放计划</w:instrText>
      </w:r>
      <w:r w:rsidRPr="00F352FC">
        <w:rPr>
          <w:rFonts w:eastAsia="SimSun"/>
          <w:b/>
          <w:color w:val="000000" w:themeColor="text1"/>
        </w:rPr>
        <w:instrText xml:space="preserve">” </w:instrText>
      </w:r>
      <w:r w:rsidRPr="00F352FC">
        <w:rPr>
          <w:rFonts w:eastAsia="SimSun"/>
          <w:b/>
          <w:color w:val="000000" w:themeColor="text1"/>
        </w:rPr>
        <w:fldChar w:fldCharType="separate"/>
      </w:r>
      <w:r w:rsidRPr="00F352FC">
        <w:rPr>
          <w:rFonts w:eastAsia="SimSun"/>
          <w:b/>
          <w:color w:val="000000" w:themeColor="text1"/>
        </w:rPr>
        <w:t>OM</w:t>
      </w:r>
      <w:r w:rsidRPr="00F352FC">
        <w:rPr>
          <w:rFonts w:eastAsia="SimSun"/>
        </w:rPr>
        <w:fldChar w:fldCharType="end"/>
      </w:r>
      <w:r w:rsidRPr="00F352FC">
        <w:rPr>
          <w:rFonts w:eastAsia="SimSun"/>
          <w:color w:val="000000" w:themeColor="text1"/>
        </w:rPr>
        <w:t xml:space="preserve"> = </w:t>
      </w:r>
      <w:r w:rsidRPr="00F352FC">
        <w:rPr>
          <w:rFonts w:eastAsia="SimSun"/>
          <w:color w:val="000000" w:themeColor="text1"/>
          <w:u w:val="single"/>
        </w:rPr>
        <w:t>最低开放计划</w:t>
      </w:r>
      <w:r w:rsidRPr="00F352FC">
        <w:rPr>
          <w:rFonts w:eastAsia="SimSun"/>
          <w:color w:val="000000" w:themeColor="text1"/>
        </w:rPr>
        <w:t>：每份许可单独计为</w:t>
      </w:r>
      <w:r w:rsidRPr="00F352FC">
        <w:rPr>
          <w:rFonts w:eastAsia="SimSun"/>
          <w:color w:val="000000" w:themeColor="text1"/>
        </w:rPr>
        <w:t xml:space="preserve"> 5 </w:t>
      </w:r>
      <w:r w:rsidRPr="00F352FC">
        <w:rPr>
          <w:rFonts w:eastAsia="SimSun"/>
          <w:color w:val="000000" w:themeColor="text1"/>
        </w:rPr>
        <w:t>份许可，以限定开放许可和</w:t>
      </w:r>
      <w:r w:rsidRPr="00F352FC">
        <w:rPr>
          <w:rFonts w:eastAsia="SimSun"/>
          <w:color w:val="000000" w:themeColor="text1"/>
        </w:rPr>
        <w:t>/</w:t>
      </w:r>
      <w:r w:rsidRPr="00F352FC">
        <w:rPr>
          <w:rFonts w:eastAsia="SimSun"/>
          <w:color w:val="000000" w:themeColor="text1"/>
        </w:rPr>
        <w:t>或开放式价值计划中的最小初始订单。该值表示其适用的计划。</w:t>
      </w:r>
    </w:p>
    <w:p w14:paraId="3B1C29AE" w14:textId="77777777" w:rsidR="00627653" w:rsidRPr="00F352FC" w:rsidRDefault="00627653" w:rsidP="008A1B8D">
      <w:pPr>
        <w:pStyle w:val="ProductList-Body"/>
        <w:spacing w:after="20"/>
        <w:ind w:left="187"/>
        <w:rPr>
          <w:rFonts w:eastAsia="SimSun"/>
          <w:color w:val="000000" w:themeColor="text1"/>
        </w:rPr>
      </w:pPr>
      <w:r w:rsidRPr="00F352FC">
        <w:rPr>
          <w:rFonts w:eastAsia="SimSun"/>
          <w:b/>
          <w:color w:val="000000" w:themeColor="text1"/>
        </w:rPr>
        <w:fldChar w:fldCharType="begin"/>
      </w:r>
      <w:r w:rsidRPr="00F352FC">
        <w:rPr>
          <w:rFonts w:eastAsia="SimSun"/>
          <w:b/>
          <w:color w:val="000000" w:themeColor="text1"/>
        </w:rPr>
        <w:instrText xml:space="preserve">AutoTextList  \sNoStyle\t </w:instrText>
      </w:r>
      <w:r w:rsidR="008A1B8D">
        <w:rPr>
          <w:rFonts w:eastAsia="SimSun"/>
          <w:b/>
          <w:color w:val="000000" w:themeColor="text1"/>
          <w:lang w:val="en-US"/>
        </w:rPr>
        <w:instrText>“</w:instrText>
      </w:r>
      <w:r w:rsidR="008A1B8D" w:rsidRPr="008A1B8D">
        <w:rPr>
          <w:rFonts w:eastAsia="SimSun" w:hint="eastAsia"/>
          <w:b/>
          <w:color w:val="000000" w:themeColor="text1"/>
        </w:rPr>
        <w:instrText>开放式价值</w:instrText>
      </w:r>
      <w:r w:rsidR="008A1B8D">
        <w:rPr>
          <w:rFonts w:eastAsia="SimSun"/>
          <w:b/>
          <w:color w:val="000000" w:themeColor="text1"/>
          <w:lang w:val="en-US"/>
        </w:rPr>
        <w:instrText>”</w:instrText>
      </w:r>
      <w:r w:rsidRPr="00F352FC">
        <w:rPr>
          <w:rFonts w:eastAsia="SimSun"/>
          <w:b/>
          <w:color w:val="000000" w:themeColor="text1"/>
        </w:rPr>
        <w:fldChar w:fldCharType="separate"/>
      </w:r>
      <w:r w:rsidRPr="00F352FC">
        <w:rPr>
          <w:rFonts w:eastAsia="SimSun"/>
          <w:b/>
          <w:color w:val="000000" w:themeColor="text1"/>
        </w:rPr>
        <w:t>OV</w:t>
      </w:r>
      <w:r w:rsidRPr="00F352FC">
        <w:rPr>
          <w:rFonts w:eastAsia="SimSun"/>
        </w:rPr>
        <w:fldChar w:fldCharType="end"/>
      </w:r>
      <w:r w:rsidRPr="00F352FC">
        <w:rPr>
          <w:rFonts w:eastAsia="SimSun"/>
          <w:color w:val="000000" w:themeColor="text1"/>
        </w:rPr>
        <w:t xml:space="preserve"> = </w:t>
      </w:r>
      <w:r w:rsidRPr="00F352FC">
        <w:rPr>
          <w:rFonts w:eastAsia="SimSun"/>
          <w:color w:val="000000" w:themeColor="text1"/>
          <w:u w:val="single"/>
        </w:rPr>
        <w:t>开放式价值</w:t>
      </w:r>
      <w:r w:rsidRPr="00F352FC">
        <w:rPr>
          <w:rFonts w:eastAsia="SimSun"/>
          <w:color w:val="000000" w:themeColor="text1"/>
        </w:rPr>
        <w:t>：包括开放式价值和政府开放式价值。</w:t>
      </w:r>
    </w:p>
    <w:p w14:paraId="3B1C29AF" w14:textId="77777777" w:rsidR="00627653" w:rsidRPr="00F352FC" w:rsidRDefault="00627653" w:rsidP="008A1B8D">
      <w:pPr>
        <w:pStyle w:val="ProductList-Body"/>
        <w:spacing w:after="20"/>
        <w:ind w:left="187"/>
        <w:rPr>
          <w:rFonts w:eastAsia="SimSun"/>
          <w:color w:val="000000" w:themeColor="text1"/>
        </w:rPr>
      </w:pPr>
      <w:r w:rsidRPr="00F352FC">
        <w:rPr>
          <w:rFonts w:eastAsia="SimSun"/>
          <w:b/>
          <w:color w:val="000000" w:themeColor="text1"/>
        </w:rPr>
        <w:fldChar w:fldCharType="begin"/>
      </w:r>
      <w:r w:rsidRPr="00F352FC">
        <w:rPr>
          <w:rFonts w:eastAsia="SimSun"/>
          <w:b/>
          <w:color w:val="000000" w:themeColor="text1"/>
        </w:rPr>
        <w:instrText xml:space="preserve"> AutoTextList  \s\NoStyle\t “</w:instrText>
      </w:r>
      <w:r w:rsidR="008A1B8D" w:rsidRPr="008A1B8D">
        <w:rPr>
          <w:rFonts w:eastAsia="SimSun" w:hint="eastAsia"/>
          <w:b/>
          <w:color w:val="000000" w:themeColor="text1"/>
        </w:rPr>
        <w:instrText>开放式价值和开放式价值订购</w:instrText>
      </w:r>
      <w:r w:rsidRPr="00F352FC">
        <w:rPr>
          <w:rFonts w:eastAsia="SimSun"/>
          <w:b/>
          <w:color w:val="000000" w:themeColor="text1"/>
        </w:rPr>
        <w:instrText xml:space="preserve">” </w:instrText>
      </w:r>
      <w:r w:rsidRPr="00F352FC">
        <w:rPr>
          <w:rFonts w:eastAsia="SimSun"/>
          <w:b/>
          <w:color w:val="000000" w:themeColor="text1"/>
        </w:rPr>
        <w:fldChar w:fldCharType="separate"/>
      </w:r>
      <w:r w:rsidRPr="00F352FC">
        <w:rPr>
          <w:rFonts w:eastAsia="SimSun"/>
          <w:b/>
          <w:color w:val="000000" w:themeColor="text1"/>
        </w:rPr>
        <w:t>OV/OVS</w:t>
      </w:r>
      <w:r w:rsidRPr="00F352FC">
        <w:rPr>
          <w:rFonts w:eastAsia="SimSun"/>
        </w:rPr>
        <w:fldChar w:fldCharType="end"/>
      </w:r>
      <w:r w:rsidRPr="00F352FC">
        <w:rPr>
          <w:rFonts w:eastAsia="SimSun"/>
          <w:color w:val="000000" w:themeColor="text1"/>
        </w:rPr>
        <w:t xml:space="preserve"> = </w:t>
      </w:r>
      <w:r w:rsidRPr="00F352FC">
        <w:rPr>
          <w:rFonts w:eastAsia="SimSun"/>
          <w:color w:val="000000" w:themeColor="text1"/>
          <w:u w:val="single"/>
        </w:rPr>
        <w:t>开放式价值和开放式价值订购</w:t>
      </w:r>
      <w:r w:rsidRPr="00F352FC">
        <w:rPr>
          <w:rFonts w:eastAsia="SimSun"/>
          <w:color w:val="000000" w:themeColor="text1"/>
        </w:rPr>
        <w:t>：包括开放式价值、开放式价值订购、政府开放式价值和政府开放式价值订购。</w:t>
      </w:r>
    </w:p>
    <w:p w14:paraId="3B1C29B0" w14:textId="77777777" w:rsidR="00627653" w:rsidRPr="00F352FC" w:rsidRDefault="00627653" w:rsidP="00627653">
      <w:pPr>
        <w:pStyle w:val="ProductList-Body"/>
        <w:spacing w:after="20"/>
        <w:ind w:left="187"/>
        <w:rPr>
          <w:rFonts w:eastAsia="SimSun"/>
          <w:b/>
          <w:color w:val="000000" w:themeColor="text1"/>
        </w:rPr>
      </w:pPr>
      <w:r w:rsidRPr="00F352FC">
        <w:rPr>
          <w:rFonts w:eastAsia="SimSun"/>
          <w:b/>
          <w:color w:val="000000" w:themeColor="text1"/>
        </w:rPr>
        <w:t>分值</w:t>
      </w:r>
      <w:r w:rsidRPr="00F352FC">
        <w:rPr>
          <w:rFonts w:eastAsia="SimSun"/>
          <w:color w:val="000000" w:themeColor="text1"/>
        </w:rPr>
        <w:t xml:space="preserve"> = </w:t>
      </w:r>
      <w:r w:rsidRPr="00F352FC">
        <w:rPr>
          <w:rFonts w:eastAsia="SimSun"/>
          <w:color w:val="000000" w:themeColor="text1"/>
        </w:rPr>
        <w:t>分配给产品的该值用于计算适用于客户协议的批量定价水平。</w:t>
      </w:r>
    </w:p>
    <w:p w14:paraId="3B1C29B1" w14:textId="77777777" w:rsidR="00627653" w:rsidRPr="00F352FC" w:rsidRDefault="00627653" w:rsidP="008A1B8D">
      <w:pPr>
        <w:pStyle w:val="ProductList-Body"/>
        <w:spacing w:after="20"/>
        <w:ind w:left="187"/>
        <w:rPr>
          <w:rFonts w:eastAsia="SimSun"/>
          <w:color w:val="000000" w:themeColor="text1"/>
        </w:rPr>
      </w:pPr>
      <w:r w:rsidRPr="00F352FC">
        <w:rPr>
          <w:rFonts w:eastAsia="SimSun"/>
          <w:b/>
          <w:color w:val="000000" w:themeColor="text1"/>
        </w:rPr>
        <w:fldChar w:fldCharType="begin"/>
      </w:r>
      <w:r w:rsidRPr="00F352FC">
        <w:rPr>
          <w:rFonts w:eastAsia="SimSun"/>
          <w:b/>
          <w:color w:val="000000" w:themeColor="text1"/>
        </w:rPr>
        <w:instrText xml:space="preserve"> AutoTextList  \sNoStyle\t “</w:instrText>
      </w:r>
      <w:r w:rsidR="008A1B8D" w:rsidRPr="008A1B8D">
        <w:rPr>
          <w:rFonts w:eastAsia="SimSun" w:hint="eastAsia"/>
          <w:b/>
          <w:color w:val="000000" w:themeColor="text1"/>
        </w:rPr>
        <w:instrText>软件保障</w:instrText>
      </w:r>
      <w:r w:rsidRPr="00F352FC">
        <w:rPr>
          <w:rFonts w:eastAsia="SimSun"/>
          <w:b/>
          <w:color w:val="000000" w:themeColor="text1"/>
        </w:rPr>
        <w:instrText>”</w:instrText>
      </w:r>
      <w:r w:rsidRPr="00F352FC">
        <w:rPr>
          <w:rFonts w:eastAsia="SimSun"/>
          <w:b/>
          <w:color w:val="000000" w:themeColor="text1"/>
        </w:rPr>
        <w:fldChar w:fldCharType="separate"/>
      </w:r>
      <w:r w:rsidRPr="00F352FC">
        <w:rPr>
          <w:rFonts w:eastAsia="SimSun"/>
          <w:b/>
          <w:color w:val="000000" w:themeColor="text1"/>
        </w:rPr>
        <w:t>SA</w:t>
      </w:r>
      <w:r w:rsidRPr="00F352FC">
        <w:rPr>
          <w:rFonts w:eastAsia="SimSun"/>
        </w:rPr>
        <w:fldChar w:fldCharType="end"/>
      </w:r>
      <w:r w:rsidRPr="00F352FC">
        <w:rPr>
          <w:rFonts w:eastAsia="SimSun"/>
          <w:b/>
          <w:color w:val="000000" w:themeColor="text1"/>
        </w:rPr>
        <w:t xml:space="preserve"> </w:t>
      </w:r>
      <w:r w:rsidRPr="00F352FC">
        <w:rPr>
          <w:rFonts w:eastAsia="SimSun"/>
          <w:color w:val="000000" w:themeColor="text1"/>
        </w:rPr>
        <w:t xml:space="preserve">= </w:t>
      </w:r>
      <w:r w:rsidRPr="00F352FC">
        <w:rPr>
          <w:rFonts w:eastAsia="SimSun"/>
          <w:color w:val="000000" w:themeColor="text1"/>
          <w:u w:val="single"/>
        </w:rPr>
        <w:t>软件保障</w:t>
      </w:r>
      <w:r w:rsidRPr="00F352FC">
        <w:rPr>
          <w:rFonts w:eastAsia="SimSun"/>
          <w:color w:val="000000" w:themeColor="text1"/>
        </w:rPr>
        <w:t>：为所指示的软件提供软件保障时指定的分值</w:t>
      </w:r>
    </w:p>
    <w:p w14:paraId="3B1C29B2" w14:textId="77777777" w:rsidR="00627653" w:rsidRPr="00F352FC" w:rsidRDefault="00627653" w:rsidP="008A1B8D">
      <w:pPr>
        <w:pStyle w:val="ProductList-Body"/>
        <w:spacing w:after="20"/>
        <w:ind w:left="187"/>
        <w:rPr>
          <w:rFonts w:eastAsia="SimSun"/>
          <w:color w:val="000000" w:themeColor="text1"/>
        </w:rPr>
      </w:pPr>
      <w:r w:rsidRPr="00F352FC">
        <w:rPr>
          <w:rFonts w:eastAsia="SimSun"/>
          <w:b/>
          <w:color w:val="000000" w:themeColor="text1"/>
        </w:rPr>
        <w:fldChar w:fldCharType="begin"/>
      </w:r>
      <w:r w:rsidRPr="00F352FC">
        <w:rPr>
          <w:rFonts w:eastAsia="SimSun"/>
          <w:b/>
          <w:color w:val="000000" w:themeColor="text1"/>
        </w:rPr>
        <w:instrText xml:space="preserve"> AutoTextList  \sNoStyle\t “</w:instrText>
      </w:r>
      <w:r w:rsidR="008A1B8D" w:rsidRPr="008A1B8D">
        <w:rPr>
          <w:rFonts w:eastAsia="SimSun" w:hint="eastAsia"/>
          <w:b/>
          <w:color w:val="000000" w:themeColor="text1"/>
        </w:rPr>
        <w:instrText>服务器和云许可登记表</w:instrText>
      </w:r>
      <w:r w:rsidRPr="00F352FC">
        <w:rPr>
          <w:rFonts w:eastAsia="SimSun"/>
          <w:b/>
          <w:color w:val="000000" w:themeColor="text1"/>
        </w:rPr>
        <w:instrText xml:space="preserve">” </w:instrText>
      </w:r>
      <w:r w:rsidRPr="00F352FC">
        <w:rPr>
          <w:rFonts w:eastAsia="SimSun"/>
          <w:b/>
          <w:color w:val="000000" w:themeColor="text1"/>
        </w:rPr>
        <w:fldChar w:fldCharType="separate"/>
      </w:r>
      <w:r w:rsidRPr="00F352FC">
        <w:rPr>
          <w:rFonts w:eastAsia="SimSun"/>
          <w:b/>
          <w:color w:val="000000" w:themeColor="text1"/>
        </w:rPr>
        <w:t>SCE</w:t>
      </w:r>
      <w:r w:rsidRPr="00F352FC">
        <w:rPr>
          <w:rFonts w:eastAsia="SimSun"/>
        </w:rPr>
        <w:fldChar w:fldCharType="end"/>
      </w:r>
      <w:r w:rsidRPr="00F352FC">
        <w:rPr>
          <w:rFonts w:eastAsia="SimSun"/>
          <w:color w:val="000000" w:themeColor="text1"/>
        </w:rPr>
        <w:t xml:space="preserve"> = </w:t>
      </w:r>
      <w:r w:rsidRPr="00F352FC">
        <w:rPr>
          <w:rFonts w:eastAsia="SimSun"/>
          <w:color w:val="000000" w:themeColor="text1"/>
          <w:u w:val="single"/>
        </w:rPr>
        <w:t>服务器和云许可登记表</w:t>
      </w:r>
      <w:r w:rsidRPr="00F352FC">
        <w:rPr>
          <w:rFonts w:eastAsia="SimSun"/>
          <w:color w:val="000000" w:themeColor="text1"/>
        </w:rPr>
        <w:t>。</w:t>
      </w:r>
    </w:p>
    <w:p w14:paraId="3B1C29B3" w14:textId="77777777" w:rsidR="00627653" w:rsidRPr="00F352FC" w:rsidRDefault="00627653" w:rsidP="008A1B8D">
      <w:pPr>
        <w:pStyle w:val="ProductList-Body"/>
        <w:ind w:left="180"/>
        <w:rPr>
          <w:rFonts w:eastAsia="SimSun"/>
          <w:color w:val="000000" w:themeColor="text1"/>
        </w:rPr>
      </w:pPr>
      <w:r w:rsidRPr="00F352FC">
        <w:rPr>
          <w:rFonts w:eastAsia="SimSun"/>
          <w:b/>
          <w:color w:val="000000" w:themeColor="text1"/>
        </w:rPr>
        <w:fldChar w:fldCharType="begin"/>
      </w:r>
      <w:r w:rsidRPr="00F352FC">
        <w:rPr>
          <w:rFonts w:eastAsia="SimSun"/>
          <w:b/>
          <w:color w:val="000000" w:themeColor="text1"/>
        </w:rPr>
        <w:instrText xml:space="preserve"> AutoTextList  \sNoStyle\t “</w:instrText>
      </w:r>
      <w:r w:rsidR="008A1B8D" w:rsidRPr="008A1B8D">
        <w:rPr>
          <w:rFonts w:eastAsia="SimSun" w:hint="eastAsia"/>
          <w:b/>
          <w:color w:val="000000" w:themeColor="text1"/>
        </w:rPr>
        <w:instrText>选择和选择附加</w:instrText>
      </w:r>
      <w:r w:rsidRPr="00F352FC">
        <w:rPr>
          <w:rFonts w:eastAsia="SimSun"/>
          <w:b/>
          <w:color w:val="000000" w:themeColor="text1"/>
        </w:rPr>
        <w:instrText xml:space="preserve">” </w:instrText>
      </w:r>
      <w:r w:rsidRPr="00F352FC">
        <w:rPr>
          <w:rFonts w:eastAsia="SimSun"/>
          <w:b/>
          <w:color w:val="000000" w:themeColor="text1"/>
        </w:rPr>
        <w:fldChar w:fldCharType="separate"/>
      </w:r>
      <w:r w:rsidRPr="00F352FC">
        <w:rPr>
          <w:rFonts w:eastAsia="SimSun"/>
          <w:b/>
          <w:color w:val="000000" w:themeColor="text1"/>
        </w:rPr>
        <w:t>S/S+</w:t>
      </w:r>
      <w:r w:rsidRPr="00F352FC">
        <w:rPr>
          <w:rFonts w:eastAsia="SimSun"/>
        </w:rPr>
        <w:fldChar w:fldCharType="end"/>
      </w:r>
      <w:r w:rsidR="004A13CC">
        <w:rPr>
          <w:rFonts w:eastAsia="SimSun"/>
          <w:lang w:val="en-US"/>
        </w:rPr>
        <w:t xml:space="preserve"> </w:t>
      </w:r>
      <w:r w:rsidRPr="00F352FC">
        <w:rPr>
          <w:rFonts w:eastAsia="SimSun"/>
          <w:color w:val="000000" w:themeColor="text1"/>
        </w:rPr>
        <w:t xml:space="preserve">= </w:t>
      </w:r>
      <w:r w:rsidRPr="00F352FC">
        <w:rPr>
          <w:rFonts w:eastAsia="SimSun"/>
          <w:color w:val="000000" w:themeColor="text1"/>
          <w:u w:val="single"/>
        </w:rPr>
        <w:t>选择和选择附加</w:t>
      </w:r>
      <w:r w:rsidRPr="00F352FC">
        <w:rPr>
          <w:rFonts w:eastAsia="SimSun"/>
          <w:color w:val="000000" w:themeColor="text1"/>
        </w:rPr>
        <w:t>。这还包括学术选择、学术选择附加、政府选择和政府选择附加。</w:t>
      </w:r>
    </w:p>
    <w:p w14:paraId="3B1C29B4" w14:textId="77777777" w:rsidR="00627653" w:rsidRPr="007E0B6E" w:rsidRDefault="00627653" w:rsidP="00627653">
      <w:pPr>
        <w:pStyle w:val="ProductList-Body"/>
        <w:rPr>
          <w:rFonts w:eastAsiaTheme="majorEastAsia"/>
        </w:rPr>
      </w:pPr>
    </w:p>
    <w:p w14:paraId="3B1C29B5" w14:textId="77777777" w:rsidR="006C5321" w:rsidRDefault="006C5321" w:rsidP="00627653">
      <w:pPr>
        <w:pStyle w:val="ProductList-Body"/>
        <w:rPr>
          <w:rFonts w:eastAsiaTheme="majorEastAsia"/>
          <w:b/>
          <w:color w:val="00188F"/>
          <w:lang w:val="en-US"/>
        </w:rPr>
      </w:pPr>
    </w:p>
    <w:p w14:paraId="3B1C29B6" w14:textId="77777777" w:rsidR="00AA4FBF" w:rsidRDefault="00AA4FBF" w:rsidP="00627653">
      <w:pPr>
        <w:pStyle w:val="ProductList-Body"/>
        <w:rPr>
          <w:rFonts w:eastAsiaTheme="majorEastAsia"/>
          <w:b/>
          <w:color w:val="00188F"/>
          <w:lang w:val="en-US"/>
        </w:rPr>
      </w:pPr>
    </w:p>
    <w:p w14:paraId="3B1C29B7" w14:textId="77777777" w:rsidR="00627653" w:rsidRPr="007E0B6E" w:rsidRDefault="00627653" w:rsidP="00627653">
      <w:pPr>
        <w:pStyle w:val="ProductList-Body"/>
        <w:rPr>
          <w:rFonts w:eastAsiaTheme="majorEastAsia"/>
          <w:b/>
          <w:color w:val="00188F"/>
        </w:rPr>
      </w:pPr>
      <w:r w:rsidRPr="007E0B6E">
        <w:rPr>
          <w:rFonts w:eastAsiaTheme="majorEastAsia"/>
          <w:b/>
          <w:color w:val="00188F"/>
        </w:rPr>
        <w:t>单元格值</w:t>
      </w:r>
    </w:p>
    <w:p w14:paraId="3B1C29B8" w14:textId="77777777" w:rsidR="00627653" w:rsidRPr="007E0B6E" w:rsidRDefault="00627653" w:rsidP="008A1B8D">
      <w:pPr>
        <w:pStyle w:val="ProductList-Body"/>
        <w:spacing w:after="20"/>
        <w:ind w:left="187"/>
        <w:rPr>
          <w:rFonts w:eastAsiaTheme="majorEastAsia"/>
        </w:rPr>
      </w:pPr>
      <w:r w:rsidRPr="007E0B6E">
        <w:rPr>
          <w:rFonts w:eastAsiaTheme="majorEastAsia"/>
          <w:b/>
        </w:rPr>
        <w:fldChar w:fldCharType="begin"/>
      </w:r>
      <w:r w:rsidRPr="007E0B6E">
        <w:rPr>
          <w:rFonts w:eastAsiaTheme="majorEastAsia"/>
          <w:b/>
        </w:rPr>
        <w:instrText xml:space="preserve">AutoTextList  \s NoStyle \t </w:instrText>
      </w:r>
      <w:r w:rsidR="008A1B8D">
        <w:rPr>
          <w:rFonts w:eastAsiaTheme="majorEastAsia"/>
          <w:b/>
          <w:lang w:val="en-US"/>
        </w:rPr>
        <w:instrText>“</w:instrText>
      </w:r>
      <w:r w:rsidR="008A1B8D" w:rsidRPr="008A1B8D">
        <w:rPr>
          <w:rFonts w:eastAsiaTheme="majorEastAsia" w:hint="eastAsia"/>
          <w:b/>
        </w:rPr>
        <w:instrText>附加产品</w:instrText>
      </w:r>
      <w:r w:rsidR="008A1B8D">
        <w:rPr>
          <w:rFonts w:eastAsiaTheme="majorEastAsia"/>
          <w:b/>
          <w:lang w:val="en-US"/>
        </w:rPr>
        <w:instrText>”</w:instrText>
      </w:r>
      <w:r w:rsidRPr="007E0B6E">
        <w:rPr>
          <w:rFonts w:eastAsiaTheme="majorEastAsia"/>
          <w:b/>
        </w:rPr>
        <w:instrText xml:space="preserve"> </w:instrText>
      </w:r>
      <w:r w:rsidRPr="007E0B6E">
        <w:rPr>
          <w:rFonts w:eastAsiaTheme="majorEastAsia"/>
          <w:b/>
        </w:rPr>
        <w:fldChar w:fldCharType="separate"/>
      </w:r>
      <w:r w:rsidRPr="007E0B6E">
        <w:rPr>
          <w:rFonts w:eastAsiaTheme="majorEastAsia"/>
          <w:b/>
        </w:rPr>
        <w:t xml:space="preserve"> A </w:t>
      </w:r>
      <w:r w:rsidRPr="007E0B6E">
        <w:rPr>
          <w:rFonts w:eastAsiaTheme="majorEastAsia"/>
        </w:rPr>
        <w:fldChar w:fldCharType="end"/>
      </w:r>
      <w:r w:rsidRPr="007E0B6E">
        <w:rPr>
          <w:rFonts w:eastAsiaTheme="majorEastAsia"/>
        </w:rPr>
        <w:t xml:space="preserve">= </w:t>
      </w:r>
      <w:r w:rsidRPr="007E0B6E">
        <w:rPr>
          <w:rFonts w:eastAsiaTheme="majorEastAsia"/>
          <w:u w:val="single"/>
        </w:rPr>
        <w:t>附加产品</w:t>
      </w:r>
      <w:r w:rsidRPr="007E0B6E">
        <w:rPr>
          <w:rFonts w:eastAsiaTheme="majorEastAsia"/>
        </w:rPr>
        <w:t>：该产品作为附加产品提供。</w:t>
      </w:r>
    </w:p>
    <w:p w14:paraId="3B1C29B9" w14:textId="77777777" w:rsidR="00627653" w:rsidRPr="007E0B6E" w:rsidRDefault="00627653" w:rsidP="008A1B8D">
      <w:pPr>
        <w:pStyle w:val="ProductList-Body"/>
        <w:spacing w:after="20"/>
        <w:ind w:left="187"/>
        <w:rPr>
          <w:rFonts w:eastAsiaTheme="majorEastAsia"/>
        </w:rPr>
      </w:pPr>
      <w:r w:rsidRPr="007E0B6E">
        <w:rPr>
          <w:rFonts w:eastAsiaTheme="majorEastAsia"/>
          <w:b/>
        </w:rPr>
        <w:fldChar w:fldCharType="begin"/>
      </w:r>
      <w:r w:rsidRPr="007E0B6E">
        <w:rPr>
          <w:rFonts w:eastAsiaTheme="majorEastAsia"/>
          <w:b/>
        </w:rPr>
        <w:instrText xml:space="preserve">AutoTextList  \sNoStyle\t </w:instrText>
      </w:r>
      <w:r w:rsidR="008A1B8D">
        <w:rPr>
          <w:rFonts w:eastAsiaTheme="majorEastAsia"/>
          <w:b/>
          <w:lang w:val="en-US"/>
        </w:rPr>
        <w:instrText>“</w:instrText>
      </w:r>
      <w:r w:rsidR="008A1B8D" w:rsidRPr="008A1B8D">
        <w:rPr>
          <w:rFonts w:eastAsiaTheme="majorEastAsia" w:hint="eastAsia"/>
          <w:b/>
        </w:rPr>
        <w:instrText>附加产品（仅限</w:instrText>
      </w:r>
      <w:r w:rsidR="008A1B8D" w:rsidRPr="008A1B8D">
        <w:rPr>
          <w:rFonts w:eastAsiaTheme="majorEastAsia"/>
          <w:b/>
        </w:rPr>
        <w:instrText xml:space="preserve"> EES</w:instrText>
      </w:r>
      <w:r w:rsidR="008A1B8D" w:rsidRPr="008A1B8D">
        <w:rPr>
          <w:rFonts w:eastAsiaTheme="majorEastAsia" w:hint="eastAsia"/>
          <w:b/>
        </w:rPr>
        <w:instrText>）</w:instrText>
      </w:r>
      <w:r w:rsidR="008A1B8D">
        <w:rPr>
          <w:rFonts w:eastAsiaTheme="majorEastAsia"/>
          <w:b/>
          <w:lang w:val="en-US"/>
        </w:rPr>
        <w:instrText>”</w:instrText>
      </w:r>
      <w:r w:rsidRPr="007E0B6E">
        <w:rPr>
          <w:rFonts w:eastAsiaTheme="majorEastAsia"/>
          <w:b/>
        </w:rPr>
        <w:fldChar w:fldCharType="separate"/>
      </w:r>
      <w:r w:rsidRPr="007E0B6E">
        <w:rPr>
          <w:rFonts w:eastAsiaTheme="majorEastAsia"/>
          <w:b/>
        </w:rPr>
        <w:t>AE</w:t>
      </w:r>
      <w:r w:rsidRPr="007E0B6E">
        <w:rPr>
          <w:rFonts w:eastAsiaTheme="majorEastAsia"/>
        </w:rPr>
        <w:fldChar w:fldCharType="end"/>
      </w:r>
      <w:r w:rsidRPr="007E0B6E">
        <w:rPr>
          <w:rFonts w:eastAsiaTheme="majorEastAsia"/>
        </w:rPr>
        <w:t xml:space="preserve"> = </w:t>
      </w:r>
      <w:r w:rsidRPr="007E0B6E">
        <w:rPr>
          <w:rFonts w:eastAsiaTheme="majorEastAsia"/>
          <w:u w:val="single"/>
        </w:rPr>
        <w:t>附加产品（仅限</w:t>
      </w:r>
      <w:r w:rsidRPr="007E0B6E">
        <w:rPr>
          <w:rFonts w:eastAsiaTheme="majorEastAsia"/>
          <w:u w:val="single"/>
        </w:rPr>
        <w:t xml:space="preserve"> EES</w:t>
      </w:r>
      <w:r w:rsidRPr="007E0B6E">
        <w:rPr>
          <w:rFonts w:eastAsiaTheme="majorEastAsia"/>
          <w:u w:val="single"/>
        </w:rPr>
        <w:t>）</w:t>
      </w:r>
      <w:r w:rsidRPr="007E0B6E">
        <w:rPr>
          <w:rFonts w:eastAsiaTheme="majorEastAsia"/>
        </w:rPr>
        <w:t>：该产品仅作为</w:t>
      </w:r>
      <w:r w:rsidRPr="007E0B6E">
        <w:rPr>
          <w:rFonts w:eastAsiaTheme="majorEastAsia"/>
          <w:color w:val="000000" w:themeColor="text1"/>
        </w:rPr>
        <w:t>教育解决方案许可登记表</w:t>
      </w:r>
      <w:r w:rsidRPr="007E0B6E">
        <w:rPr>
          <w:rFonts w:eastAsiaTheme="majorEastAsia"/>
        </w:rPr>
        <w:t>中的附加产品提供。</w:t>
      </w:r>
    </w:p>
    <w:p w14:paraId="3B1C29BA" w14:textId="77777777" w:rsidR="00627653" w:rsidRPr="007E0B6E" w:rsidRDefault="00627653" w:rsidP="008A1B8D">
      <w:pPr>
        <w:pStyle w:val="ProductList-Body"/>
        <w:spacing w:after="20"/>
        <w:ind w:left="187"/>
        <w:rPr>
          <w:rFonts w:eastAsiaTheme="majorEastAsia"/>
        </w:rPr>
      </w:pPr>
      <w:r w:rsidRPr="007E0B6E">
        <w:rPr>
          <w:rFonts w:eastAsiaTheme="majorEastAsia"/>
          <w:b/>
        </w:rPr>
        <w:fldChar w:fldCharType="begin"/>
      </w:r>
      <w:r w:rsidRPr="007E0B6E">
        <w:rPr>
          <w:rFonts w:eastAsiaTheme="majorEastAsia"/>
          <w:b/>
        </w:rPr>
        <w:instrText xml:space="preserve"> AutoTextList  \sNoStyle\t </w:instrText>
      </w:r>
      <w:r w:rsidR="008A1B8D">
        <w:rPr>
          <w:rFonts w:eastAsiaTheme="majorEastAsia"/>
          <w:b/>
          <w:lang w:val="en-US"/>
        </w:rPr>
        <w:instrText>“</w:instrText>
      </w:r>
      <w:r w:rsidR="008A1B8D" w:rsidRPr="008A1B8D">
        <w:rPr>
          <w:rFonts w:eastAsiaTheme="majorEastAsia" w:hint="eastAsia"/>
          <w:b/>
        </w:rPr>
        <w:instrText>附加产品（组织范围）</w:instrText>
      </w:r>
      <w:r w:rsidR="008A1B8D">
        <w:rPr>
          <w:rFonts w:eastAsiaTheme="majorEastAsia"/>
          <w:b/>
          <w:lang w:val="en-US"/>
        </w:rPr>
        <w:instrText>”</w:instrText>
      </w:r>
      <w:r w:rsidRPr="007E0B6E">
        <w:rPr>
          <w:rFonts w:eastAsiaTheme="majorEastAsia"/>
          <w:b/>
        </w:rPr>
        <w:instrText xml:space="preserve"> </w:instrText>
      </w:r>
      <w:r w:rsidRPr="007E0B6E">
        <w:rPr>
          <w:rFonts w:eastAsiaTheme="majorEastAsia"/>
          <w:b/>
        </w:rPr>
        <w:fldChar w:fldCharType="separate"/>
      </w:r>
      <w:r w:rsidRPr="007E0B6E">
        <w:rPr>
          <w:rFonts w:eastAsiaTheme="majorEastAsia"/>
          <w:b/>
        </w:rPr>
        <w:t>AO</w:t>
      </w:r>
      <w:r w:rsidRPr="007E0B6E">
        <w:rPr>
          <w:rFonts w:eastAsiaTheme="majorEastAsia"/>
        </w:rPr>
        <w:fldChar w:fldCharType="end"/>
      </w:r>
      <w:r w:rsidRPr="007E0B6E">
        <w:rPr>
          <w:rFonts w:eastAsiaTheme="majorEastAsia"/>
        </w:rPr>
        <w:t xml:space="preserve"> = </w:t>
      </w:r>
      <w:r w:rsidRPr="007E0B6E">
        <w:rPr>
          <w:rFonts w:eastAsiaTheme="majorEastAsia"/>
          <w:u w:val="single"/>
        </w:rPr>
        <w:t>附加产品（组织范围）</w:t>
      </w:r>
      <w:r w:rsidRPr="007E0B6E">
        <w:rPr>
          <w:rFonts w:eastAsiaTheme="majorEastAsia"/>
        </w:rPr>
        <w:t>：该产品作为组织范围内可订购的附加产品提供。</w:t>
      </w:r>
    </w:p>
    <w:p w14:paraId="3B1C29BB" w14:textId="77777777" w:rsidR="00627653" w:rsidRPr="007E0B6E" w:rsidRDefault="00627653" w:rsidP="008A1B8D">
      <w:pPr>
        <w:pStyle w:val="ProductList-Body"/>
        <w:spacing w:after="20"/>
        <w:ind w:left="187"/>
        <w:rPr>
          <w:rFonts w:eastAsiaTheme="majorEastAsia"/>
        </w:rPr>
      </w:pPr>
      <w:r w:rsidRPr="007E0B6E">
        <w:rPr>
          <w:rFonts w:eastAsiaTheme="majorEastAsia"/>
          <w:b/>
        </w:rPr>
        <w:fldChar w:fldCharType="begin"/>
      </w:r>
      <w:r w:rsidRPr="007E0B6E">
        <w:rPr>
          <w:rFonts w:eastAsiaTheme="majorEastAsia"/>
          <w:b/>
        </w:rPr>
        <w:instrText xml:space="preserve"> AutoTextList  \sNoStyle\t </w:instrText>
      </w:r>
      <w:r w:rsidR="008A1B8D">
        <w:rPr>
          <w:rFonts w:eastAsiaTheme="majorEastAsia"/>
          <w:b/>
          <w:lang w:val="en-US"/>
        </w:rPr>
        <w:instrText>“</w:instrText>
      </w:r>
      <w:r w:rsidR="008A1B8D" w:rsidRPr="008A1B8D">
        <w:rPr>
          <w:rFonts w:eastAsiaTheme="majorEastAsia" w:hint="eastAsia"/>
          <w:b/>
        </w:rPr>
        <w:instrText>应用程序平台产品</w:instrText>
      </w:r>
      <w:r w:rsidR="008A1B8D">
        <w:rPr>
          <w:rFonts w:eastAsiaTheme="majorEastAsia"/>
          <w:b/>
          <w:lang w:val="en-US"/>
        </w:rPr>
        <w:instrText>”</w:instrText>
      </w:r>
      <w:r w:rsidRPr="007E0B6E">
        <w:rPr>
          <w:rFonts w:eastAsiaTheme="majorEastAsia"/>
          <w:b/>
        </w:rPr>
        <w:fldChar w:fldCharType="separate"/>
      </w:r>
      <w:r w:rsidRPr="007E0B6E">
        <w:rPr>
          <w:rFonts w:eastAsiaTheme="majorEastAsia"/>
          <w:b/>
        </w:rPr>
        <w:t>AP</w:t>
      </w:r>
      <w:r w:rsidRPr="007E0B6E">
        <w:rPr>
          <w:rFonts w:eastAsiaTheme="majorEastAsia"/>
        </w:rPr>
        <w:fldChar w:fldCharType="end"/>
      </w:r>
      <w:r w:rsidRPr="007E0B6E">
        <w:rPr>
          <w:rFonts w:eastAsiaTheme="majorEastAsia"/>
        </w:rPr>
        <w:t xml:space="preserve"> = </w:t>
      </w:r>
      <w:r w:rsidRPr="007E0B6E">
        <w:rPr>
          <w:rFonts w:eastAsiaTheme="majorEastAsia"/>
          <w:u w:val="single"/>
        </w:rPr>
        <w:t>应用程序平台产品</w:t>
      </w:r>
      <w:r w:rsidRPr="007E0B6E">
        <w:rPr>
          <w:rFonts w:eastAsiaTheme="majorEastAsia"/>
        </w:rPr>
        <w:t>：该产品作为应用程序平台产品提供。</w:t>
      </w:r>
    </w:p>
    <w:p w14:paraId="3B1C29BC" w14:textId="77777777" w:rsidR="00627653" w:rsidRPr="007E0B6E" w:rsidRDefault="00627653" w:rsidP="008A1B8D">
      <w:pPr>
        <w:pStyle w:val="ProductList-Body"/>
        <w:spacing w:after="20"/>
        <w:ind w:left="187"/>
        <w:rPr>
          <w:rFonts w:eastAsiaTheme="majorEastAsia"/>
        </w:rPr>
      </w:pPr>
      <w:r w:rsidRPr="007E0B6E">
        <w:rPr>
          <w:rFonts w:eastAsiaTheme="majorEastAsia"/>
          <w:b/>
        </w:rPr>
        <w:fldChar w:fldCharType="begin"/>
      </w:r>
      <w:r w:rsidRPr="007E0B6E">
        <w:rPr>
          <w:rFonts w:eastAsiaTheme="majorEastAsia"/>
          <w:b/>
        </w:rPr>
        <w:instrText xml:space="preserve"> AutoTextList  \sNoStyle\t “</w:instrText>
      </w:r>
      <w:r w:rsidR="008A1B8D" w:rsidRPr="008A1B8D">
        <w:rPr>
          <w:rFonts w:eastAsiaTheme="majorEastAsia" w:hint="eastAsia"/>
          <w:b/>
        </w:rPr>
        <w:instrText>附加产品（仅限</w:instrText>
      </w:r>
      <w:r w:rsidR="008A1B8D" w:rsidRPr="008A1B8D">
        <w:rPr>
          <w:rFonts w:eastAsiaTheme="majorEastAsia"/>
          <w:b/>
        </w:rPr>
        <w:instrText xml:space="preserve"> OVS-ES</w:instrText>
      </w:r>
      <w:r w:rsidR="008A1B8D" w:rsidRPr="008A1B8D">
        <w:rPr>
          <w:rFonts w:eastAsiaTheme="majorEastAsia" w:hint="eastAsia"/>
          <w:b/>
        </w:rPr>
        <w:instrText>）</w:instrText>
      </w:r>
      <w:r w:rsidRPr="007E0B6E">
        <w:rPr>
          <w:rFonts w:eastAsiaTheme="majorEastAsia"/>
          <w:b/>
        </w:rPr>
        <w:instrText>”</w:instrText>
      </w:r>
      <w:r w:rsidRPr="007E0B6E">
        <w:rPr>
          <w:rFonts w:eastAsiaTheme="majorEastAsia"/>
          <w:b/>
        </w:rPr>
        <w:fldChar w:fldCharType="separate"/>
      </w:r>
      <w:r w:rsidRPr="007E0B6E">
        <w:rPr>
          <w:rFonts w:eastAsiaTheme="majorEastAsia"/>
          <w:b/>
        </w:rPr>
        <w:t>AV</w:t>
      </w:r>
      <w:r w:rsidRPr="007E0B6E">
        <w:rPr>
          <w:rFonts w:eastAsiaTheme="majorEastAsia"/>
        </w:rPr>
        <w:fldChar w:fldCharType="end"/>
      </w:r>
      <w:r w:rsidRPr="007E0B6E">
        <w:rPr>
          <w:rFonts w:eastAsiaTheme="majorEastAsia"/>
        </w:rPr>
        <w:t xml:space="preserve"> = </w:t>
      </w:r>
      <w:r w:rsidRPr="007E0B6E">
        <w:rPr>
          <w:rFonts w:eastAsiaTheme="majorEastAsia"/>
          <w:u w:val="single"/>
        </w:rPr>
        <w:t>附加产品（仅限</w:t>
      </w:r>
      <w:r w:rsidRPr="007E0B6E">
        <w:rPr>
          <w:rFonts w:eastAsiaTheme="majorEastAsia"/>
          <w:u w:val="single"/>
        </w:rPr>
        <w:t xml:space="preserve"> OVS-ES</w:t>
      </w:r>
      <w:r w:rsidRPr="007E0B6E">
        <w:rPr>
          <w:rFonts w:eastAsiaTheme="majorEastAsia"/>
          <w:u w:val="single"/>
        </w:rPr>
        <w:t>）</w:t>
      </w:r>
      <w:r w:rsidRPr="007E0B6E">
        <w:rPr>
          <w:rFonts w:eastAsiaTheme="majorEastAsia"/>
        </w:rPr>
        <w:t>：该产品仅作为开放式价值订购</w:t>
      </w:r>
      <w:r w:rsidRPr="007E0B6E">
        <w:rPr>
          <w:rFonts w:eastAsiaTheme="majorEastAsia"/>
        </w:rPr>
        <w:t xml:space="preserve"> -</w:t>
      </w:r>
      <w:r w:rsidRPr="007E0B6E">
        <w:rPr>
          <w:rFonts w:eastAsiaTheme="majorEastAsia"/>
          <w:color w:val="000000" w:themeColor="text1"/>
        </w:rPr>
        <w:t xml:space="preserve"> </w:t>
      </w:r>
      <w:r w:rsidRPr="007E0B6E">
        <w:rPr>
          <w:rFonts w:eastAsiaTheme="majorEastAsia"/>
          <w:color w:val="000000" w:themeColor="text1"/>
        </w:rPr>
        <w:t>教育解决方案</w:t>
      </w:r>
      <w:r w:rsidRPr="007E0B6E">
        <w:rPr>
          <w:rFonts w:eastAsiaTheme="majorEastAsia"/>
        </w:rPr>
        <w:t>中的附加产品提供。</w:t>
      </w:r>
    </w:p>
    <w:p w14:paraId="3B1C29BD" w14:textId="77777777" w:rsidR="00627653" w:rsidRPr="007E0B6E" w:rsidRDefault="00627653" w:rsidP="008A1B8D">
      <w:pPr>
        <w:pStyle w:val="ProductList-Body"/>
        <w:spacing w:after="20"/>
        <w:ind w:left="187"/>
        <w:rPr>
          <w:rFonts w:eastAsiaTheme="majorEastAsia"/>
        </w:rPr>
      </w:pPr>
      <w:r w:rsidRPr="008A1B8D">
        <w:rPr>
          <w:rFonts w:eastAsiaTheme="majorEastAsia"/>
          <w:b/>
          <w:bCs/>
        </w:rPr>
        <w:fldChar w:fldCharType="begin"/>
      </w:r>
      <w:r w:rsidRPr="008A1B8D">
        <w:rPr>
          <w:rFonts w:eastAsiaTheme="majorEastAsia"/>
          <w:b/>
          <w:bCs/>
        </w:rPr>
        <w:instrText xml:space="preserve"> AutoTextList  \sNoStyle\t </w:instrText>
      </w:r>
      <w:r w:rsidR="008A1B8D">
        <w:rPr>
          <w:rFonts w:eastAsiaTheme="majorEastAsia"/>
          <w:b/>
          <w:bCs/>
          <w:lang w:val="en-US"/>
        </w:rPr>
        <w:instrText>“</w:instrText>
      </w:r>
      <w:r w:rsidR="008A1B8D" w:rsidRPr="008A1B8D">
        <w:rPr>
          <w:rFonts w:eastAsiaTheme="majorEastAsia" w:hint="eastAsia"/>
          <w:b/>
          <w:bCs/>
        </w:rPr>
        <w:instrText>核心基础结构</w:instrText>
      </w:r>
      <w:r w:rsidR="008A1B8D">
        <w:rPr>
          <w:rFonts w:eastAsiaTheme="majorEastAsia"/>
          <w:b/>
          <w:bCs/>
          <w:lang w:val="en-US"/>
        </w:rPr>
        <w:instrText>”</w:instrText>
      </w:r>
      <w:r w:rsidRPr="008A1B8D">
        <w:rPr>
          <w:rFonts w:eastAsiaTheme="majorEastAsia"/>
          <w:b/>
          <w:bCs/>
        </w:rPr>
        <w:instrText xml:space="preserve"> </w:instrText>
      </w:r>
      <w:r w:rsidRPr="008A1B8D">
        <w:rPr>
          <w:rFonts w:eastAsiaTheme="majorEastAsia"/>
          <w:b/>
          <w:bCs/>
        </w:rPr>
        <w:fldChar w:fldCharType="separate"/>
      </w:r>
      <w:r w:rsidRPr="008A1B8D">
        <w:rPr>
          <w:rFonts w:eastAsiaTheme="majorEastAsia"/>
          <w:b/>
          <w:bCs/>
        </w:rPr>
        <w:t xml:space="preserve"> C </w:t>
      </w:r>
      <w:r w:rsidRPr="008A1B8D">
        <w:rPr>
          <w:rFonts w:eastAsiaTheme="majorEastAsia"/>
          <w:b/>
          <w:bCs/>
        </w:rPr>
        <w:fldChar w:fldCharType="end"/>
      </w:r>
      <w:r w:rsidRPr="007E0B6E">
        <w:rPr>
          <w:rFonts w:eastAsiaTheme="majorEastAsia"/>
        </w:rPr>
        <w:t xml:space="preserve">= </w:t>
      </w:r>
      <w:r w:rsidRPr="007E0B6E">
        <w:rPr>
          <w:rFonts w:eastAsiaTheme="majorEastAsia"/>
          <w:u w:val="single"/>
        </w:rPr>
        <w:t>核心基础结构</w:t>
      </w:r>
      <w:r w:rsidRPr="007E0B6E">
        <w:rPr>
          <w:rFonts w:eastAsiaTheme="majorEastAsia"/>
        </w:rPr>
        <w:t>：该产品作为核心基础结构产品提供。</w:t>
      </w:r>
    </w:p>
    <w:p w14:paraId="3B1C29BE" w14:textId="77777777" w:rsidR="00627653" w:rsidRPr="007E0B6E" w:rsidRDefault="00627653" w:rsidP="008A1B8D">
      <w:pPr>
        <w:pStyle w:val="ProductList-Body"/>
        <w:spacing w:after="20"/>
        <w:ind w:left="187"/>
        <w:rPr>
          <w:rFonts w:eastAsiaTheme="majorEastAsia"/>
        </w:rPr>
      </w:pPr>
      <w:r w:rsidRPr="007E0B6E">
        <w:rPr>
          <w:rFonts w:eastAsiaTheme="majorEastAsia"/>
          <w:b/>
        </w:rPr>
        <w:fldChar w:fldCharType="begin"/>
      </w:r>
      <w:r w:rsidRPr="007E0B6E">
        <w:rPr>
          <w:rFonts w:eastAsiaTheme="majorEastAsia"/>
          <w:b/>
        </w:rPr>
        <w:instrText xml:space="preserve"> AutoTextList  \sNoStyle\t </w:instrText>
      </w:r>
      <w:r w:rsidR="008A1B8D">
        <w:rPr>
          <w:rFonts w:eastAsiaTheme="majorEastAsia"/>
          <w:b/>
          <w:lang w:val="en-US"/>
        </w:rPr>
        <w:instrText>“</w:instrText>
      </w:r>
      <w:r w:rsidR="008A1B8D" w:rsidRPr="008A1B8D">
        <w:rPr>
          <w:rFonts w:eastAsiaTheme="majorEastAsia" w:hint="eastAsia"/>
          <w:b/>
        </w:rPr>
        <w:instrText>自定义台式计算机平台</w:instrText>
      </w:r>
      <w:r w:rsidR="008A1B8D">
        <w:rPr>
          <w:rFonts w:eastAsiaTheme="majorEastAsia"/>
          <w:b/>
          <w:lang w:val="en-US"/>
        </w:rPr>
        <w:instrText>”</w:instrText>
      </w:r>
      <w:r w:rsidRPr="007E0B6E">
        <w:rPr>
          <w:rFonts w:eastAsiaTheme="majorEastAsia"/>
          <w:b/>
        </w:rPr>
        <w:instrText xml:space="preserve"> </w:instrText>
      </w:r>
      <w:r w:rsidRPr="007E0B6E">
        <w:rPr>
          <w:rFonts w:eastAsiaTheme="majorEastAsia"/>
          <w:b/>
        </w:rPr>
        <w:fldChar w:fldCharType="separate"/>
      </w:r>
      <w:r w:rsidRPr="007E0B6E">
        <w:rPr>
          <w:rFonts w:eastAsiaTheme="majorEastAsia"/>
          <w:b/>
        </w:rPr>
        <w:t>CP</w:t>
      </w:r>
      <w:r w:rsidRPr="007E0B6E">
        <w:rPr>
          <w:rFonts w:eastAsiaTheme="majorEastAsia"/>
        </w:rPr>
        <w:fldChar w:fldCharType="end"/>
      </w:r>
      <w:r w:rsidRPr="007E0B6E">
        <w:rPr>
          <w:rFonts w:eastAsiaTheme="majorEastAsia"/>
        </w:rPr>
        <w:t xml:space="preserve"> = </w:t>
      </w:r>
      <w:r w:rsidRPr="007E0B6E">
        <w:rPr>
          <w:rFonts w:eastAsiaTheme="majorEastAsia"/>
          <w:u w:val="single"/>
        </w:rPr>
        <w:t>自定义台式计算机平台</w:t>
      </w:r>
      <w:r w:rsidRPr="007E0B6E">
        <w:rPr>
          <w:rFonts w:eastAsiaTheme="majorEastAsia"/>
        </w:rPr>
        <w:t>：该产品依照开放式或开放式价值订购作为自定义台式计算机平台产品提供，面向选择组织范围</w:t>
      </w:r>
      <w:r w:rsidRPr="007E0B6E">
        <w:rPr>
          <w:rFonts w:eastAsiaTheme="majorEastAsia"/>
        </w:rPr>
        <w:t>/</w:t>
      </w:r>
      <w:r w:rsidRPr="007E0B6E">
        <w:rPr>
          <w:rFonts w:eastAsiaTheme="majorEastAsia"/>
        </w:rPr>
        <w:t>公司范围选项的商业或政府客户。</w:t>
      </w:r>
    </w:p>
    <w:p w14:paraId="3B1C29BF" w14:textId="77777777" w:rsidR="00627653" w:rsidRPr="007E0B6E" w:rsidRDefault="00627653" w:rsidP="008A1B8D">
      <w:pPr>
        <w:pStyle w:val="ProductList-Body"/>
        <w:spacing w:after="20"/>
        <w:ind w:left="187"/>
        <w:rPr>
          <w:rFonts w:eastAsiaTheme="majorEastAsia"/>
        </w:rPr>
      </w:pPr>
      <w:r w:rsidRPr="007E0B6E">
        <w:rPr>
          <w:rFonts w:eastAsiaTheme="majorEastAsia"/>
          <w:b/>
        </w:rPr>
        <w:fldChar w:fldCharType="begin"/>
      </w:r>
      <w:r w:rsidRPr="007E0B6E">
        <w:rPr>
          <w:rFonts w:eastAsiaTheme="majorEastAsia"/>
          <w:b/>
        </w:rPr>
        <w:instrText xml:space="preserve"> AutoTextList  \sNoStyle\t </w:instrText>
      </w:r>
      <w:r w:rsidR="008A1B8D">
        <w:rPr>
          <w:rFonts w:eastAsiaTheme="majorEastAsia"/>
          <w:b/>
          <w:lang w:val="en-US"/>
        </w:rPr>
        <w:instrText>“</w:instrText>
      </w:r>
      <w:r w:rsidR="008A1B8D" w:rsidRPr="008A1B8D">
        <w:rPr>
          <w:rFonts w:eastAsiaTheme="majorEastAsia" w:hint="eastAsia"/>
          <w:b/>
        </w:rPr>
        <w:instrText>行业设备</w:instrText>
      </w:r>
      <w:r w:rsidR="008A1B8D">
        <w:rPr>
          <w:rFonts w:eastAsiaTheme="majorEastAsia"/>
          <w:b/>
          <w:lang w:val="en-US"/>
        </w:rPr>
        <w:instrText>”</w:instrText>
      </w:r>
      <w:r w:rsidRPr="007E0B6E">
        <w:rPr>
          <w:rFonts w:eastAsiaTheme="majorEastAsia"/>
          <w:b/>
        </w:rPr>
        <w:instrText xml:space="preserve">  </w:instrText>
      </w:r>
      <w:r w:rsidRPr="007E0B6E">
        <w:rPr>
          <w:rFonts w:eastAsiaTheme="majorEastAsia"/>
          <w:b/>
        </w:rPr>
        <w:fldChar w:fldCharType="separate"/>
      </w:r>
      <w:r w:rsidRPr="007E0B6E">
        <w:rPr>
          <w:rFonts w:eastAsiaTheme="majorEastAsia"/>
          <w:b/>
        </w:rPr>
        <w:t>ID</w:t>
      </w:r>
      <w:r w:rsidRPr="007E0B6E">
        <w:rPr>
          <w:rFonts w:eastAsiaTheme="majorEastAsia"/>
        </w:rPr>
        <w:fldChar w:fldCharType="end"/>
      </w:r>
      <w:r w:rsidRPr="007E0B6E">
        <w:rPr>
          <w:rFonts w:eastAsiaTheme="majorEastAsia"/>
        </w:rPr>
        <w:t xml:space="preserve"> = </w:t>
      </w:r>
      <w:r w:rsidRPr="007E0B6E">
        <w:rPr>
          <w:rFonts w:eastAsiaTheme="majorEastAsia"/>
          <w:u w:val="single"/>
        </w:rPr>
        <w:t>行业设备</w:t>
      </w:r>
      <w:r w:rsidRPr="007E0B6E">
        <w:rPr>
          <w:rFonts w:eastAsiaTheme="majorEastAsia"/>
        </w:rPr>
        <w:t>：该产品作为行业设备计划产品提供。</w:t>
      </w:r>
    </w:p>
    <w:p w14:paraId="3B1C29C0" w14:textId="77777777" w:rsidR="00627653" w:rsidRPr="007E0B6E" w:rsidRDefault="00627653" w:rsidP="008A1B8D">
      <w:pPr>
        <w:pStyle w:val="ProductList-Body"/>
        <w:spacing w:after="20"/>
        <w:ind w:left="187"/>
        <w:rPr>
          <w:rFonts w:eastAsiaTheme="majorEastAsia"/>
        </w:rPr>
      </w:pPr>
      <w:r w:rsidRPr="007E0B6E">
        <w:rPr>
          <w:rFonts w:eastAsiaTheme="majorEastAsia"/>
        </w:rPr>
        <w:fldChar w:fldCharType="begin"/>
      </w:r>
      <w:r w:rsidRPr="007E0B6E">
        <w:rPr>
          <w:rFonts w:eastAsiaTheme="majorEastAsia"/>
        </w:rPr>
        <w:instrText xml:space="preserve"> </w:instrText>
      </w:r>
      <w:r w:rsidRPr="008A1B8D">
        <w:rPr>
          <w:rFonts w:eastAsiaTheme="majorEastAsia"/>
          <w:b/>
          <w:bCs/>
        </w:rPr>
        <w:instrText>AutoTextList  \sNoStyle\t "</w:instrText>
      </w:r>
      <w:r w:rsidR="008A1B8D" w:rsidRPr="008A1B8D">
        <w:rPr>
          <w:rFonts w:eastAsiaTheme="majorEastAsia" w:hint="eastAsia"/>
          <w:b/>
          <w:bCs/>
        </w:rPr>
        <w:instrText>企业产品</w:instrText>
      </w:r>
      <w:r w:rsidRPr="008A1B8D">
        <w:rPr>
          <w:rFonts w:eastAsiaTheme="majorEastAsia"/>
          <w:b/>
          <w:bCs/>
        </w:rPr>
        <w:instrText>"</w:instrText>
      </w:r>
      <w:r w:rsidRPr="007E0B6E">
        <w:rPr>
          <w:rFonts w:eastAsiaTheme="majorEastAsia"/>
        </w:rPr>
        <w:fldChar w:fldCharType="separate"/>
      </w:r>
      <w:r w:rsidRPr="007E0B6E">
        <w:rPr>
          <w:rFonts w:eastAsiaTheme="majorEastAsia"/>
          <w:b/>
        </w:rPr>
        <w:t xml:space="preserve"> E</w:t>
      </w:r>
      <w:r w:rsidRPr="007E0B6E">
        <w:rPr>
          <w:rFonts w:eastAsiaTheme="majorEastAsia"/>
        </w:rPr>
        <w:t xml:space="preserve"> </w:t>
      </w:r>
      <w:r w:rsidRPr="007E0B6E">
        <w:rPr>
          <w:rFonts w:eastAsiaTheme="majorEastAsia"/>
        </w:rPr>
        <w:fldChar w:fldCharType="end"/>
      </w:r>
      <w:r w:rsidRPr="007E0B6E">
        <w:rPr>
          <w:rFonts w:eastAsiaTheme="majorEastAsia"/>
        </w:rPr>
        <w:t xml:space="preserve">= </w:t>
      </w:r>
      <w:r w:rsidRPr="007E0B6E">
        <w:rPr>
          <w:rFonts w:eastAsiaTheme="majorEastAsia"/>
          <w:u w:val="single"/>
        </w:rPr>
        <w:t>企业产品</w:t>
      </w:r>
      <w:r w:rsidRPr="007E0B6E">
        <w:rPr>
          <w:rFonts w:eastAsiaTheme="majorEastAsia"/>
        </w:rPr>
        <w:t>：该产品作为企业产品而不是台式计算机产品提供。</w:t>
      </w:r>
    </w:p>
    <w:p w14:paraId="3B1C29C1" w14:textId="77777777" w:rsidR="00627653" w:rsidRPr="007E0B6E" w:rsidRDefault="00627653" w:rsidP="008673AC">
      <w:pPr>
        <w:pStyle w:val="ProductList-Body"/>
        <w:spacing w:after="20"/>
        <w:ind w:left="187"/>
        <w:rPr>
          <w:rFonts w:eastAsiaTheme="majorEastAsia"/>
        </w:rPr>
      </w:pPr>
      <w:r w:rsidRPr="007E0B6E">
        <w:rPr>
          <w:rFonts w:eastAsiaTheme="majorEastAsia"/>
          <w:b/>
        </w:rPr>
        <w:fldChar w:fldCharType="begin"/>
      </w:r>
      <w:r w:rsidRPr="007E0B6E">
        <w:rPr>
          <w:rFonts w:eastAsiaTheme="majorEastAsia"/>
          <w:b/>
        </w:rPr>
        <w:instrText xml:space="preserve"> AutoTextList  \sNoStyle\t </w:instrText>
      </w:r>
      <w:r w:rsidR="008673AC">
        <w:rPr>
          <w:rFonts w:eastAsiaTheme="majorEastAsia"/>
          <w:b/>
          <w:lang w:val="en-US"/>
        </w:rPr>
        <w:instrText>“</w:instrText>
      </w:r>
      <w:r w:rsidR="008673AC" w:rsidRPr="008673AC">
        <w:rPr>
          <w:rFonts w:eastAsiaTheme="majorEastAsia" w:hint="eastAsia"/>
          <w:b/>
        </w:rPr>
        <w:instrText>教育台式计算机平台</w:instrText>
      </w:r>
      <w:r w:rsidR="008673AC">
        <w:rPr>
          <w:rFonts w:eastAsiaTheme="majorEastAsia"/>
          <w:b/>
          <w:lang w:val="en-US"/>
        </w:rPr>
        <w:instrText>”</w:instrText>
      </w:r>
      <w:r w:rsidRPr="007E0B6E">
        <w:rPr>
          <w:rFonts w:eastAsiaTheme="majorEastAsia"/>
          <w:b/>
        </w:rPr>
        <w:instrText xml:space="preserve"> </w:instrText>
      </w:r>
      <w:r w:rsidRPr="007E0B6E">
        <w:rPr>
          <w:rFonts w:eastAsiaTheme="majorEastAsia"/>
          <w:b/>
        </w:rPr>
        <w:fldChar w:fldCharType="separate"/>
      </w:r>
      <w:r w:rsidRPr="007E0B6E">
        <w:rPr>
          <w:rFonts w:eastAsiaTheme="majorEastAsia"/>
          <w:b/>
        </w:rPr>
        <w:t>ED</w:t>
      </w:r>
      <w:r w:rsidRPr="007E0B6E">
        <w:rPr>
          <w:rFonts w:eastAsiaTheme="majorEastAsia"/>
        </w:rPr>
        <w:fldChar w:fldCharType="end"/>
      </w:r>
      <w:r w:rsidRPr="007E0B6E">
        <w:rPr>
          <w:rFonts w:eastAsiaTheme="majorEastAsia"/>
          <w:b/>
        </w:rPr>
        <w:t xml:space="preserve"> </w:t>
      </w:r>
      <w:r w:rsidRPr="007E0B6E">
        <w:rPr>
          <w:rFonts w:eastAsiaTheme="majorEastAsia"/>
        </w:rPr>
        <w:t xml:space="preserve">= </w:t>
      </w:r>
      <w:r w:rsidRPr="007E0B6E">
        <w:rPr>
          <w:rFonts w:eastAsiaTheme="majorEastAsia"/>
          <w:u w:val="single"/>
        </w:rPr>
        <w:t>教育台式计算机平台</w:t>
      </w:r>
      <w:r w:rsidRPr="007E0B6E">
        <w:rPr>
          <w:rFonts w:eastAsiaTheme="majorEastAsia"/>
        </w:rPr>
        <w:t>：该产品依照教育解决方案许可登记表和开放式价值订购</w:t>
      </w:r>
      <w:r w:rsidRPr="007E0B6E">
        <w:rPr>
          <w:rFonts w:eastAsiaTheme="majorEastAsia"/>
        </w:rPr>
        <w:t xml:space="preserve"> – </w:t>
      </w:r>
      <w:r w:rsidRPr="007E0B6E">
        <w:rPr>
          <w:rFonts w:eastAsiaTheme="majorEastAsia"/>
        </w:rPr>
        <w:t>教育解决方案作为教育台式计算机平台产品提供，并带有企业</w:t>
      </w:r>
      <w:r w:rsidRPr="007E0B6E">
        <w:rPr>
          <w:rFonts w:eastAsiaTheme="majorEastAsia"/>
        </w:rPr>
        <w:t xml:space="preserve"> CAL Suite</w:t>
      </w:r>
      <w:r w:rsidRPr="007E0B6E">
        <w:rPr>
          <w:rFonts w:eastAsiaTheme="majorEastAsia"/>
        </w:rPr>
        <w:fldChar w:fldCharType="begin"/>
      </w:r>
      <w:r w:rsidRPr="007E0B6E">
        <w:rPr>
          <w:rFonts w:eastAsiaTheme="majorEastAsia"/>
        </w:rPr>
        <w:instrText>XE "</w:instrText>
      </w:r>
      <w:r w:rsidRPr="007E0B6E">
        <w:rPr>
          <w:rFonts w:eastAsiaTheme="majorEastAsia"/>
        </w:rPr>
        <w:instrText>企业</w:instrText>
      </w:r>
      <w:r w:rsidRPr="007E0B6E">
        <w:rPr>
          <w:rFonts w:eastAsiaTheme="majorEastAsia"/>
        </w:rPr>
        <w:instrText xml:space="preserve"> CAL Suite"</w:instrText>
      </w:r>
      <w:r w:rsidRPr="007E0B6E">
        <w:rPr>
          <w:rFonts w:eastAsiaTheme="majorEastAsia"/>
        </w:rPr>
        <w:fldChar w:fldCharType="end"/>
      </w:r>
      <w:r w:rsidRPr="007E0B6E">
        <w:rPr>
          <w:rFonts w:eastAsiaTheme="majorEastAsia"/>
        </w:rPr>
        <w:t xml:space="preserve"> </w:t>
      </w:r>
      <w:r w:rsidRPr="007E0B6E">
        <w:rPr>
          <w:rFonts w:eastAsiaTheme="majorEastAsia"/>
        </w:rPr>
        <w:t>或核心</w:t>
      </w:r>
      <w:r w:rsidRPr="007E0B6E">
        <w:rPr>
          <w:rFonts w:eastAsiaTheme="majorEastAsia"/>
        </w:rPr>
        <w:t xml:space="preserve"> CAL Suite</w:t>
      </w:r>
      <w:r w:rsidRPr="007E0B6E">
        <w:rPr>
          <w:rFonts w:eastAsiaTheme="majorEastAsia"/>
        </w:rPr>
        <w:fldChar w:fldCharType="begin"/>
      </w:r>
      <w:r w:rsidRPr="007E0B6E">
        <w:rPr>
          <w:rFonts w:eastAsiaTheme="majorEastAsia"/>
        </w:rPr>
        <w:instrText>XE "</w:instrText>
      </w:r>
      <w:r w:rsidRPr="007E0B6E">
        <w:rPr>
          <w:rFonts w:eastAsiaTheme="majorEastAsia"/>
        </w:rPr>
        <w:instrText>核心</w:instrText>
      </w:r>
      <w:r w:rsidRPr="007E0B6E">
        <w:rPr>
          <w:rFonts w:eastAsiaTheme="majorEastAsia"/>
        </w:rPr>
        <w:instrText xml:space="preserve"> CAL Suite"</w:instrText>
      </w:r>
      <w:r w:rsidRPr="007E0B6E">
        <w:rPr>
          <w:rFonts w:eastAsiaTheme="majorEastAsia"/>
        </w:rPr>
        <w:fldChar w:fldCharType="end"/>
      </w:r>
      <w:r w:rsidRPr="007E0B6E">
        <w:rPr>
          <w:rFonts w:eastAsiaTheme="majorEastAsia"/>
        </w:rPr>
        <w:t>。</w:t>
      </w:r>
    </w:p>
    <w:p w14:paraId="3B1C29C2" w14:textId="77777777" w:rsidR="00627653" w:rsidRPr="007E0B6E" w:rsidRDefault="00627653" w:rsidP="008673AC">
      <w:pPr>
        <w:pStyle w:val="ProductList-Body"/>
        <w:spacing w:after="20"/>
        <w:ind w:left="187"/>
        <w:rPr>
          <w:rFonts w:eastAsiaTheme="majorEastAsia"/>
        </w:rPr>
      </w:pPr>
      <w:r w:rsidRPr="007E0B6E">
        <w:rPr>
          <w:rFonts w:eastAsiaTheme="majorEastAsia"/>
          <w:b/>
        </w:rPr>
        <w:fldChar w:fldCharType="begin"/>
      </w:r>
      <w:r w:rsidRPr="007E0B6E">
        <w:rPr>
          <w:rFonts w:eastAsiaTheme="majorEastAsia"/>
          <w:b/>
        </w:rPr>
        <w:instrText xml:space="preserve"> AutoTextList  \sNoStyle\t “</w:instrText>
      </w:r>
      <w:r w:rsidR="008673AC" w:rsidRPr="008673AC">
        <w:rPr>
          <w:rFonts w:eastAsiaTheme="majorEastAsia" w:hint="eastAsia"/>
          <w:b/>
        </w:rPr>
        <w:instrText>企业在线服务（仅限</w:instrText>
      </w:r>
      <w:r w:rsidR="008673AC" w:rsidRPr="008673AC">
        <w:rPr>
          <w:rFonts w:eastAsiaTheme="majorEastAsia"/>
          <w:b/>
        </w:rPr>
        <w:instrText xml:space="preserve"> EES</w:instrText>
      </w:r>
      <w:r w:rsidR="008673AC" w:rsidRPr="008673AC">
        <w:rPr>
          <w:rFonts w:eastAsiaTheme="majorEastAsia" w:hint="eastAsia"/>
          <w:b/>
        </w:rPr>
        <w:instrText>）</w:instrText>
      </w:r>
      <w:r w:rsidRPr="007E0B6E">
        <w:rPr>
          <w:rFonts w:eastAsiaTheme="majorEastAsia"/>
          <w:b/>
        </w:rPr>
        <w:instrText xml:space="preserve">” </w:instrText>
      </w:r>
      <w:r w:rsidRPr="007E0B6E">
        <w:rPr>
          <w:rFonts w:eastAsiaTheme="majorEastAsia"/>
          <w:b/>
        </w:rPr>
        <w:fldChar w:fldCharType="separate"/>
      </w:r>
      <w:r w:rsidRPr="007E0B6E">
        <w:rPr>
          <w:rFonts w:eastAsiaTheme="majorEastAsia"/>
          <w:b/>
        </w:rPr>
        <w:t>EE</w:t>
      </w:r>
      <w:r w:rsidRPr="007E0B6E">
        <w:rPr>
          <w:rFonts w:eastAsiaTheme="majorEastAsia"/>
        </w:rPr>
        <w:fldChar w:fldCharType="end"/>
      </w:r>
      <w:r w:rsidRPr="007E0B6E">
        <w:rPr>
          <w:rFonts w:eastAsiaTheme="majorEastAsia"/>
        </w:rPr>
        <w:t xml:space="preserve"> = </w:t>
      </w:r>
      <w:r w:rsidRPr="007E0B6E">
        <w:rPr>
          <w:rFonts w:eastAsiaTheme="majorEastAsia"/>
          <w:u w:val="single"/>
        </w:rPr>
        <w:t>企业在线服务（仅限</w:t>
      </w:r>
      <w:r w:rsidRPr="007E0B6E">
        <w:rPr>
          <w:rFonts w:eastAsiaTheme="majorEastAsia"/>
          <w:u w:val="single"/>
        </w:rPr>
        <w:t xml:space="preserve"> EES</w:t>
      </w:r>
      <w:r w:rsidRPr="007E0B6E">
        <w:rPr>
          <w:rFonts w:eastAsiaTheme="majorEastAsia"/>
          <w:u w:val="single"/>
        </w:rPr>
        <w:t>）</w:t>
      </w:r>
      <w:r w:rsidRPr="007E0B6E">
        <w:rPr>
          <w:rFonts w:eastAsiaTheme="majorEastAsia"/>
        </w:rPr>
        <w:t>：该在线服务作为企业在线服务或平台在线服务提供，并满足企业产品要求，但仅在</w:t>
      </w:r>
      <w:r w:rsidRPr="007E0B6E">
        <w:rPr>
          <w:rFonts w:eastAsiaTheme="majorEastAsia"/>
          <w:color w:val="000000" w:themeColor="text1"/>
        </w:rPr>
        <w:t>教育解决方案许可登记表</w:t>
      </w:r>
      <w:r w:rsidRPr="007E0B6E">
        <w:rPr>
          <w:rFonts w:eastAsiaTheme="majorEastAsia"/>
        </w:rPr>
        <w:t>中提供。核心</w:t>
      </w:r>
      <w:r w:rsidRPr="007E0B6E">
        <w:rPr>
          <w:rFonts w:eastAsiaTheme="majorEastAsia"/>
        </w:rPr>
        <w:t xml:space="preserve"> CAL </w:t>
      </w:r>
      <w:r w:rsidRPr="007E0B6E">
        <w:rPr>
          <w:rFonts w:eastAsiaTheme="majorEastAsia"/>
        </w:rPr>
        <w:t>和企业</w:t>
      </w:r>
      <w:r w:rsidRPr="007E0B6E">
        <w:rPr>
          <w:rFonts w:eastAsiaTheme="majorEastAsia"/>
        </w:rPr>
        <w:t xml:space="preserve"> CAL Suite</w:t>
      </w:r>
      <w:r w:rsidRPr="007E0B6E">
        <w:rPr>
          <w:rFonts w:eastAsiaTheme="majorEastAsia"/>
        </w:rPr>
        <w:fldChar w:fldCharType="begin"/>
      </w:r>
      <w:r w:rsidRPr="007E0B6E">
        <w:rPr>
          <w:rFonts w:eastAsiaTheme="majorEastAsia"/>
        </w:rPr>
        <w:instrText>XE "</w:instrText>
      </w:r>
      <w:r w:rsidRPr="007E0B6E">
        <w:rPr>
          <w:rFonts w:eastAsiaTheme="majorEastAsia"/>
        </w:rPr>
        <w:instrText>企业</w:instrText>
      </w:r>
      <w:r w:rsidRPr="007E0B6E">
        <w:rPr>
          <w:rFonts w:eastAsiaTheme="majorEastAsia"/>
        </w:rPr>
        <w:instrText xml:space="preserve"> CAL Suite"</w:instrText>
      </w:r>
      <w:r w:rsidRPr="007E0B6E">
        <w:rPr>
          <w:rFonts w:eastAsiaTheme="majorEastAsia"/>
        </w:rPr>
        <w:fldChar w:fldCharType="end"/>
      </w:r>
      <w:r w:rsidRPr="007E0B6E">
        <w:rPr>
          <w:rFonts w:eastAsiaTheme="majorEastAsia"/>
        </w:rPr>
        <w:t xml:space="preserve"> </w:t>
      </w:r>
      <w:r w:rsidRPr="007E0B6E">
        <w:rPr>
          <w:rFonts w:eastAsiaTheme="majorEastAsia"/>
        </w:rPr>
        <w:t>的</w:t>
      </w:r>
      <w:r w:rsidRPr="007E0B6E">
        <w:rPr>
          <w:rFonts w:eastAsiaTheme="majorEastAsia"/>
        </w:rPr>
        <w:t xml:space="preserve"> EE </w:t>
      </w:r>
      <w:r w:rsidRPr="007E0B6E">
        <w:rPr>
          <w:rFonts w:eastAsiaTheme="majorEastAsia"/>
        </w:rPr>
        <w:t>需要对应的</w:t>
      </w:r>
      <w:r w:rsidRPr="007E0B6E">
        <w:rPr>
          <w:rFonts w:eastAsiaTheme="majorEastAsia"/>
        </w:rPr>
        <w:t xml:space="preserve"> CAL Suite Bridge</w:t>
      </w:r>
      <w:r w:rsidRPr="007E0B6E">
        <w:rPr>
          <w:rFonts w:eastAsiaTheme="majorEastAsia"/>
        </w:rPr>
        <w:t>。</w:t>
      </w:r>
    </w:p>
    <w:p w14:paraId="3B1C29C3" w14:textId="77777777" w:rsidR="00627653" w:rsidRPr="007E0B6E" w:rsidRDefault="00627653" w:rsidP="008673AC">
      <w:pPr>
        <w:pStyle w:val="ProductList-Body"/>
        <w:spacing w:after="20"/>
        <w:ind w:left="187"/>
        <w:rPr>
          <w:rFonts w:eastAsiaTheme="majorEastAsia"/>
        </w:rPr>
      </w:pPr>
      <w:r w:rsidRPr="007E0B6E">
        <w:rPr>
          <w:rFonts w:eastAsiaTheme="majorEastAsia"/>
          <w:b/>
        </w:rPr>
        <w:fldChar w:fldCharType="begin"/>
      </w:r>
      <w:r w:rsidRPr="007E0B6E">
        <w:rPr>
          <w:rFonts w:eastAsiaTheme="majorEastAsia"/>
          <w:b/>
        </w:rPr>
        <w:instrText xml:space="preserve"> AutoTextList  \sNoStyle\t </w:instrText>
      </w:r>
      <w:r w:rsidR="008673AC">
        <w:rPr>
          <w:rFonts w:eastAsiaTheme="majorEastAsia"/>
          <w:b/>
          <w:lang w:val="en-US"/>
        </w:rPr>
        <w:instrText>“</w:instrText>
      </w:r>
      <w:r w:rsidR="008673AC" w:rsidRPr="008673AC">
        <w:rPr>
          <w:rFonts w:eastAsiaTheme="majorEastAsia" w:hint="eastAsia"/>
          <w:b/>
        </w:rPr>
        <w:instrText>企业在线服务</w:instrText>
      </w:r>
      <w:r w:rsidR="008673AC">
        <w:rPr>
          <w:rFonts w:eastAsiaTheme="majorEastAsia"/>
          <w:b/>
          <w:lang w:val="en-US"/>
        </w:rPr>
        <w:instrText>”</w:instrText>
      </w:r>
      <w:r w:rsidRPr="007E0B6E">
        <w:rPr>
          <w:rFonts w:eastAsiaTheme="majorEastAsia"/>
          <w:b/>
        </w:rPr>
        <w:fldChar w:fldCharType="separate"/>
      </w:r>
      <w:r w:rsidRPr="007E0B6E">
        <w:rPr>
          <w:rFonts w:eastAsiaTheme="majorEastAsia"/>
          <w:b/>
        </w:rPr>
        <w:t>EO</w:t>
      </w:r>
      <w:r w:rsidRPr="007E0B6E">
        <w:rPr>
          <w:rFonts w:eastAsiaTheme="majorEastAsia"/>
        </w:rPr>
        <w:fldChar w:fldCharType="end"/>
      </w:r>
      <w:r w:rsidRPr="007E0B6E">
        <w:rPr>
          <w:rFonts w:eastAsiaTheme="majorEastAsia"/>
        </w:rPr>
        <w:t xml:space="preserve"> = </w:t>
      </w:r>
      <w:r w:rsidRPr="007E0B6E">
        <w:rPr>
          <w:rFonts w:eastAsiaTheme="majorEastAsia"/>
          <w:u w:val="single"/>
        </w:rPr>
        <w:t>企业在线服务</w:t>
      </w:r>
      <w:r w:rsidRPr="007E0B6E">
        <w:rPr>
          <w:rFonts w:eastAsiaTheme="majorEastAsia"/>
        </w:rPr>
        <w:t>：该在线服务作为企业在线服务或平台在线服务提供，并满足企业产品要求。核心</w:t>
      </w:r>
      <w:r w:rsidRPr="007E0B6E">
        <w:rPr>
          <w:rFonts w:eastAsiaTheme="majorEastAsia"/>
        </w:rPr>
        <w:t xml:space="preserve"> CAL </w:t>
      </w:r>
      <w:r w:rsidRPr="007E0B6E">
        <w:rPr>
          <w:rFonts w:eastAsiaTheme="majorEastAsia"/>
        </w:rPr>
        <w:t>和企业</w:t>
      </w:r>
      <w:r w:rsidRPr="007E0B6E">
        <w:rPr>
          <w:rFonts w:eastAsiaTheme="majorEastAsia"/>
        </w:rPr>
        <w:t xml:space="preserve"> CAL Suite</w:t>
      </w:r>
      <w:r w:rsidRPr="007E0B6E">
        <w:rPr>
          <w:rFonts w:eastAsiaTheme="majorEastAsia"/>
        </w:rPr>
        <w:fldChar w:fldCharType="begin"/>
      </w:r>
      <w:r w:rsidRPr="007E0B6E">
        <w:rPr>
          <w:rFonts w:eastAsiaTheme="majorEastAsia"/>
        </w:rPr>
        <w:instrText>XE "</w:instrText>
      </w:r>
      <w:r w:rsidRPr="007E0B6E">
        <w:rPr>
          <w:rFonts w:eastAsiaTheme="majorEastAsia"/>
        </w:rPr>
        <w:instrText>企业</w:instrText>
      </w:r>
      <w:r w:rsidRPr="007E0B6E">
        <w:rPr>
          <w:rFonts w:eastAsiaTheme="majorEastAsia"/>
        </w:rPr>
        <w:instrText xml:space="preserve"> CAL Suite"</w:instrText>
      </w:r>
      <w:r w:rsidRPr="007E0B6E">
        <w:rPr>
          <w:rFonts w:eastAsiaTheme="majorEastAsia"/>
        </w:rPr>
        <w:fldChar w:fldCharType="end"/>
      </w:r>
      <w:r w:rsidRPr="007E0B6E">
        <w:rPr>
          <w:rFonts w:eastAsiaTheme="majorEastAsia"/>
        </w:rPr>
        <w:t xml:space="preserve"> </w:t>
      </w:r>
      <w:r w:rsidRPr="007E0B6E">
        <w:rPr>
          <w:rFonts w:eastAsiaTheme="majorEastAsia"/>
        </w:rPr>
        <w:t>的</w:t>
      </w:r>
      <w:r w:rsidRPr="007E0B6E">
        <w:rPr>
          <w:rFonts w:eastAsiaTheme="majorEastAsia"/>
        </w:rPr>
        <w:t xml:space="preserve"> EO </w:t>
      </w:r>
      <w:r w:rsidRPr="007E0B6E">
        <w:rPr>
          <w:rFonts w:eastAsiaTheme="majorEastAsia"/>
        </w:rPr>
        <w:t>需要对应的</w:t>
      </w:r>
      <w:r w:rsidRPr="007E0B6E">
        <w:rPr>
          <w:rFonts w:eastAsiaTheme="majorEastAsia"/>
        </w:rPr>
        <w:t xml:space="preserve"> CAL Suite Bridge</w:t>
      </w:r>
      <w:r w:rsidRPr="007E0B6E">
        <w:rPr>
          <w:rFonts w:eastAsiaTheme="majorEastAsia"/>
        </w:rPr>
        <w:t>。</w:t>
      </w:r>
    </w:p>
    <w:p w14:paraId="3B1C29C4" w14:textId="77777777" w:rsidR="00627653" w:rsidRPr="007E0B6E" w:rsidRDefault="00627653" w:rsidP="008673AC">
      <w:pPr>
        <w:pStyle w:val="ProductList-Body"/>
        <w:spacing w:after="20"/>
        <w:ind w:left="187"/>
        <w:rPr>
          <w:rFonts w:eastAsiaTheme="majorEastAsia"/>
        </w:rPr>
      </w:pPr>
      <w:r w:rsidRPr="007E0B6E">
        <w:rPr>
          <w:rFonts w:eastAsiaTheme="majorEastAsia"/>
          <w:b/>
        </w:rPr>
        <w:fldChar w:fldCharType="begin"/>
      </w:r>
      <w:r w:rsidRPr="007E0B6E">
        <w:rPr>
          <w:rFonts w:eastAsiaTheme="majorEastAsia"/>
          <w:b/>
        </w:rPr>
        <w:instrText xml:space="preserve"> AutoTextList  \sNoStyle\t </w:instrText>
      </w:r>
      <w:r w:rsidR="008673AC">
        <w:rPr>
          <w:rFonts w:eastAsiaTheme="majorEastAsia"/>
          <w:b/>
          <w:lang w:val="en-US"/>
        </w:rPr>
        <w:instrText>“</w:instrText>
      </w:r>
      <w:r w:rsidR="008673AC" w:rsidRPr="008673AC">
        <w:rPr>
          <w:rFonts w:eastAsiaTheme="majorEastAsia" w:hint="eastAsia"/>
          <w:b/>
        </w:rPr>
        <w:instrText>企业台式计算机平台产品</w:instrText>
      </w:r>
      <w:r w:rsidR="008673AC">
        <w:rPr>
          <w:rFonts w:eastAsiaTheme="majorEastAsia"/>
          <w:b/>
          <w:lang w:val="en-US"/>
        </w:rPr>
        <w:instrText>”</w:instrText>
      </w:r>
      <w:r w:rsidRPr="007E0B6E">
        <w:rPr>
          <w:rFonts w:eastAsiaTheme="majorEastAsia"/>
          <w:b/>
        </w:rPr>
        <w:fldChar w:fldCharType="separate"/>
      </w:r>
      <w:r w:rsidRPr="007E0B6E">
        <w:rPr>
          <w:rFonts w:eastAsiaTheme="majorEastAsia"/>
          <w:b/>
        </w:rPr>
        <w:t>EP</w:t>
      </w:r>
      <w:r w:rsidRPr="007E0B6E">
        <w:rPr>
          <w:rFonts w:eastAsiaTheme="majorEastAsia"/>
        </w:rPr>
        <w:fldChar w:fldCharType="end"/>
      </w:r>
      <w:r w:rsidRPr="007E0B6E">
        <w:rPr>
          <w:rFonts w:eastAsiaTheme="majorEastAsia"/>
        </w:rPr>
        <w:t xml:space="preserve"> = </w:t>
      </w:r>
      <w:r w:rsidRPr="007E0B6E">
        <w:rPr>
          <w:rFonts w:eastAsiaTheme="majorEastAsia"/>
          <w:u w:val="single"/>
        </w:rPr>
        <w:t>企业台式计算机平台产品</w:t>
      </w:r>
      <w:r w:rsidRPr="007E0B6E">
        <w:rPr>
          <w:rFonts w:eastAsiaTheme="majorEastAsia"/>
        </w:rPr>
        <w:t>：该产品作为同时属于企业台式计算机平台产品的企业产品提供。</w:t>
      </w:r>
      <w:r w:rsidRPr="007E0B6E">
        <w:rPr>
          <w:rFonts w:eastAsiaTheme="majorEastAsia"/>
        </w:rPr>
        <w:t>MDOP</w:t>
      </w:r>
      <w:r w:rsidRPr="007E0B6E">
        <w:rPr>
          <w:rFonts w:eastAsiaTheme="majorEastAsia"/>
        </w:rPr>
        <w:fldChar w:fldCharType="begin"/>
      </w:r>
      <w:r w:rsidRPr="007E0B6E">
        <w:rPr>
          <w:rFonts w:eastAsiaTheme="majorEastAsia"/>
        </w:rPr>
        <w:instrText>XE "MDOP"</w:instrText>
      </w:r>
      <w:r w:rsidRPr="007E0B6E">
        <w:rPr>
          <w:rFonts w:eastAsiaTheme="majorEastAsia"/>
        </w:rPr>
        <w:fldChar w:fldCharType="end"/>
      </w:r>
      <w:r w:rsidRPr="007E0B6E">
        <w:rPr>
          <w:rFonts w:eastAsiaTheme="majorEastAsia"/>
        </w:rPr>
        <w:t xml:space="preserve"> </w:t>
      </w:r>
      <w:r w:rsidRPr="007E0B6E">
        <w:rPr>
          <w:rFonts w:eastAsiaTheme="majorEastAsia"/>
        </w:rPr>
        <w:t>是一个可选</w:t>
      </w:r>
      <w:r w:rsidRPr="007E0B6E">
        <w:rPr>
          <w:rFonts w:eastAsiaTheme="majorEastAsia"/>
        </w:rPr>
        <w:t xml:space="preserve"> EP</w:t>
      </w:r>
      <w:r w:rsidRPr="007E0B6E">
        <w:rPr>
          <w:rFonts w:eastAsiaTheme="majorEastAsia"/>
        </w:rPr>
        <w:t>。</w:t>
      </w:r>
    </w:p>
    <w:p w14:paraId="3B1C29C5" w14:textId="77777777" w:rsidR="00627653" w:rsidRPr="007E0B6E" w:rsidRDefault="00627653" w:rsidP="00D4601F">
      <w:pPr>
        <w:pStyle w:val="ProductList-Body"/>
        <w:spacing w:after="20"/>
        <w:ind w:left="187"/>
        <w:rPr>
          <w:rFonts w:eastAsiaTheme="majorEastAsia"/>
        </w:rPr>
      </w:pPr>
      <w:r w:rsidRPr="007E0B6E">
        <w:rPr>
          <w:rFonts w:eastAsiaTheme="majorEastAsia"/>
          <w:b/>
        </w:rPr>
        <w:fldChar w:fldCharType="begin"/>
      </w:r>
      <w:r w:rsidRPr="007E0B6E">
        <w:rPr>
          <w:rFonts w:eastAsiaTheme="majorEastAsia"/>
          <w:b/>
        </w:rPr>
        <w:instrText xml:space="preserve"> AutoTextList  \sNoStyle\t "</w:instrText>
      </w:r>
      <w:r w:rsidR="00D4601F" w:rsidRPr="00D4601F">
        <w:instrText xml:space="preserve"> </w:instrText>
      </w:r>
      <w:r w:rsidR="00D4601F" w:rsidRPr="00D4601F">
        <w:rPr>
          <w:rFonts w:eastAsiaTheme="majorEastAsia"/>
          <w:b/>
        </w:rPr>
        <w:instrText xml:space="preserve">SA </w:instrText>
      </w:r>
      <w:r w:rsidR="00D4601F" w:rsidRPr="00D4601F">
        <w:rPr>
          <w:rFonts w:eastAsiaTheme="majorEastAsia" w:hint="eastAsia"/>
          <w:b/>
        </w:rPr>
        <w:instrText>和</w:instrText>
      </w:r>
      <w:r w:rsidR="00D4601F" w:rsidRPr="00D4601F">
        <w:rPr>
          <w:rFonts w:eastAsiaTheme="majorEastAsia"/>
          <w:b/>
        </w:rPr>
        <w:instrText xml:space="preserve"> L/SA </w:instrText>
      </w:r>
      <w:r w:rsidR="00D4601F" w:rsidRPr="00D4601F">
        <w:rPr>
          <w:rFonts w:eastAsiaTheme="majorEastAsia" w:hint="eastAsia"/>
          <w:b/>
        </w:rPr>
        <w:instrText>的开放许可</w:instrText>
      </w:r>
      <w:r w:rsidRPr="007E0B6E">
        <w:rPr>
          <w:rFonts w:eastAsiaTheme="majorEastAsia"/>
          <w:b/>
        </w:rPr>
        <w:instrText>"</w:instrText>
      </w:r>
      <w:r w:rsidRPr="007E0B6E">
        <w:rPr>
          <w:rFonts w:eastAsiaTheme="majorEastAsia"/>
          <w:b/>
        </w:rPr>
        <w:fldChar w:fldCharType="separate"/>
      </w:r>
      <w:r w:rsidRPr="007E0B6E">
        <w:rPr>
          <w:rFonts w:eastAsiaTheme="majorEastAsia"/>
          <w:b/>
        </w:rPr>
        <w:t>OA</w:t>
      </w:r>
      <w:r w:rsidRPr="007E0B6E">
        <w:rPr>
          <w:rFonts w:eastAsiaTheme="majorEastAsia"/>
        </w:rPr>
        <w:fldChar w:fldCharType="end"/>
      </w:r>
      <w:r w:rsidRPr="007E0B6E">
        <w:rPr>
          <w:rFonts w:eastAsiaTheme="majorEastAsia"/>
        </w:rPr>
        <w:t xml:space="preserve"> = </w:t>
      </w:r>
      <w:r w:rsidRPr="007E0B6E">
        <w:rPr>
          <w:rFonts w:eastAsiaTheme="majorEastAsia"/>
          <w:u w:val="single"/>
        </w:rPr>
        <w:t xml:space="preserve">SA </w:t>
      </w:r>
      <w:r w:rsidRPr="007E0B6E">
        <w:rPr>
          <w:rFonts w:eastAsiaTheme="majorEastAsia"/>
          <w:u w:val="single"/>
        </w:rPr>
        <w:t>和</w:t>
      </w:r>
      <w:r w:rsidRPr="007E0B6E">
        <w:rPr>
          <w:rFonts w:eastAsiaTheme="majorEastAsia"/>
          <w:u w:val="single"/>
        </w:rPr>
        <w:t xml:space="preserve"> L/SA </w:t>
      </w:r>
      <w:r w:rsidRPr="007E0B6E">
        <w:rPr>
          <w:rFonts w:eastAsiaTheme="majorEastAsia"/>
          <w:u w:val="single"/>
        </w:rPr>
        <w:t>的开放许可</w:t>
      </w:r>
      <w:r w:rsidRPr="007E0B6E">
        <w:rPr>
          <w:rFonts w:eastAsiaTheme="majorEastAsia"/>
        </w:rPr>
        <w:t>：仅在</w:t>
      </w:r>
      <w:r w:rsidRPr="007E0B6E">
        <w:rPr>
          <w:rFonts w:eastAsiaTheme="majorEastAsia"/>
        </w:rPr>
        <w:t xml:space="preserve"> L&amp;SA</w:t>
      </w:r>
      <w:r w:rsidRPr="007E0B6E">
        <w:rPr>
          <w:rFonts w:eastAsiaTheme="majorEastAsia"/>
        </w:rPr>
        <w:t>（许可及软件保障）和</w:t>
      </w:r>
      <w:r w:rsidRPr="007E0B6E">
        <w:rPr>
          <w:rFonts w:eastAsiaTheme="majorEastAsia"/>
        </w:rPr>
        <w:t xml:space="preserve"> SA </w:t>
      </w:r>
      <w:r w:rsidRPr="007E0B6E">
        <w:rPr>
          <w:rFonts w:eastAsiaTheme="majorEastAsia"/>
        </w:rPr>
        <w:t>的开放许可中提供。</w:t>
      </w:r>
    </w:p>
    <w:p w14:paraId="3B1C29C6" w14:textId="77777777" w:rsidR="00627653" w:rsidRPr="007E0B6E" w:rsidRDefault="00627653" w:rsidP="00D4601F">
      <w:pPr>
        <w:pStyle w:val="ProductList-Body"/>
        <w:spacing w:after="20"/>
        <w:ind w:left="187"/>
        <w:rPr>
          <w:rFonts w:eastAsiaTheme="majorEastAsia"/>
        </w:rPr>
      </w:pPr>
      <w:r w:rsidRPr="007E0B6E">
        <w:rPr>
          <w:rFonts w:eastAsiaTheme="majorEastAsia"/>
          <w:b/>
        </w:rPr>
        <w:fldChar w:fldCharType="begin"/>
      </w:r>
      <w:r w:rsidRPr="007E0B6E">
        <w:rPr>
          <w:rFonts w:eastAsiaTheme="majorEastAsia"/>
          <w:b/>
        </w:rPr>
        <w:instrText>AutoTextList  \sNotStyle\t "</w:instrText>
      </w:r>
      <w:r w:rsidR="00D4601F" w:rsidRPr="00D4601F">
        <w:rPr>
          <w:rFonts w:eastAsiaTheme="majorEastAsia" w:hint="eastAsia"/>
          <w:b/>
        </w:rPr>
        <w:instrText>开放许可和开放式价值</w:instrText>
      </w:r>
      <w:r w:rsidRPr="007E0B6E">
        <w:rPr>
          <w:rFonts w:eastAsiaTheme="majorEastAsia"/>
          <w:b/>
        </w:rPr>
        <w:instrText>"</w:instrText>
      </w:r>
      <w:r w:rsidRPr="007E0B6E">
        <w:rPr>
          <w:rFonts w:eastAsiaTheme="majorEastAsia"/>
          <w:b/>
        </w:rPr>
        <w:fldChar w:fldCharType="separate"/>
      </w:r>
      <w:r w:rsidRPr="007E0B6E">
        <w:rPr>
          <w:rFonts w:eastAsiaTheme="majorEastAsia"/>
          <w:b/>
        </w:rPr>
        <w:t>OF</w:t>
      </w:r>
      <w:r w:rsidRPr="007E0B6E">
        <w:rPr>
          <w:rFonts w:eastAsiaTheme="majorEastAsia"/>
        </w:rPr>
        <w:fldChar w:fldCharType="end"/>
      </w:r>
      <w:r w:rsidRPr="007E0B6E">
        <w:rPr>
          <w:rFonts w:eastAsiaTheme="majorEastAsia"/>
        </w:rPr>
        <w:t xml:space="preserve"> = </w:t>
      </w:r>
      <w:r w:rsidRPr="007E0B6E">
        <w:rPr>
          <w:rFonts w:eastAsiaTheme="majorEastAsia"/>
          <w:u w:val="single"/>
        </w:rPr>
        <w:t>开放许可和开放式价值</w:t>
      </w:r>
      <w:r w:rsidRPr="007E0B6E">
        <w:rPr>
          <w:rFonts w:eastAsiaTheme="majorEastAsia"/>
        </w:rPr>
        <w:t>：仅在开放许可和开放式价值中提供。</w:t>
      </w:r>
    </w:p>
    <w:p w14:paraId="3B1C29C7" w14:textId="77777777" w:rsidR="00627653" w:rsidRPr="007E0B6E" w:rsidRDefault="00627653" w:rsidP="00D4601F">
      <w:pPr>
        <w:pStyle w:val="ProductList-Body"/>
        <w:spacing w:after="20"/>
        <w:ind w:left="187"/>
        <w:rPr>
          <w:rFonts w:eastAsiaTheme="majorEastAsia"/>
        </w:rPr>
      </w:pPr>
      <w:r w:rsidRPr="007E0B6E">
        <w:rPr>
          <w:rFonts w:eastAsiaTheme="majorEastAsia"/>
          <w:b/>
        </w:rPr>
        <w:fldChar w:fldCharType="begin"/>
      </w:r>
      <w:r w:rsidRPr="007E0B6E">
        <w:rPr>
          <w:rFonts w:eastAsiaTheme="majorEastAsia"/>
          <w:b/>
        </w:rPr>
        <w:instrText xml:space="preserve"> AutoTextList  \sNoStyle\t "</w:instrText>
      </w:r>
      <w:r w:rsidR="00D4601F" w:rsidRPr="00D4601F">
        <w:instrText xml:space="preserve"> </w:instrText>
      </w:r>
      <w:r w:rsidR="00D4601F" w:rsidRPr="00D4601F">
        <w:rPr>
          <w:rFonts w:eastAsiaTheme="majorEastAsia"/>
          <w:b/>
        </w:rPr>
        <w:instrText xml:space="preserve">SA </w:instrText>
      </w:r>
      <w:r w:rsidR="00D4601F" w:rsidRPr="00D4601F">
        <w:rPr>
          <w:rFonts w:eastAsiaTheme="majorEastAsia" w:hint="eastAsia"/>
          <w:b/>
        </w:rPr>
        <w:instrText>和</w:instrText>
      </w:r>
      <w:r w:rsidR="00D4601F" w:rsidRPr="00D4601F">
        <w:rPr>
          <w:rFonts w:eastAsiaTheme="majorEastAsia"/>
          <w:b/>
        </w:rPr>
        <w:instrText xml:space="preserve"> L/SA </w:instrText>
      </w:r>
      <w:r w:rsidR="00D4601F" w:rsidRPr="00D4601F">
        <w:rPr>
          <w:rFonts w:eastAsiaTheme="majorEastAsia" w:hint="eastAsia"/>
          <w:b/>
        </w:rPr>
        <w:instrText>的开放许可和开放式价值</w:instrText>
      </w:r>
      <w:r w:rsidRPr="007E0B6E">
        <w:rPr>
          <w:rFonts w:eastAsiaTheme="majorEastAsia"/>
          <w:b/>
        </w:rPr>
        <w:instrText xml:space="preserve">" </w:instrText>
      </w:r>
      <w:r w:rsidRPr="007E0B6E">
        <w:rPr>
          <w:rFonts w:eastAsiaTheme="majorEastAsia"/>
          <w:b/>
        </w:rPr>
        <w:fldChar w:fldCharType="separate"/>
      </w:r>
      <w:r w:rsidRPr="007E0B6E">
        <w:rPr>
          <w:rFonts w:eastAsiaTheme="majorEastAsia"/>
          <w:b/>
        </w:rPr>
        <w:t>OS</w:t>
      </w:r>
      <w:r w:rsidRPr="007E0B6E">
        <w:rPr>
          <w:rFonts w:eastAsiaTheme="majorEastAsia"/>
        </w:rPr>
        <w:fldChar w:fldCharType="end"/>
      </w:r>
      <w:r w:rsidRPr="007E0B6E">
        <w:rPr>
          <w:rFonts w:eastAsiaTheme="majorEastAsia"/>
        </w:rPr>
        <w:t xml:space="preserve"> = </w:t>
      </w:r>
      <w:r w:rsidRPr="007E0B6E">
        <w:rPr>
          <w:rFonts w:eastAsiaTheme="majorEastAsia"/>
          <w:u w:val="single"/>
        </w:rPr>
        <w:t xml:space="preserve">SA </w:t>
      </w:r>
      <w:r w:rsidRPr="007E0B6E">
        <w:rPr>
          <w:rFonts w:eastAsiaTheme="majorEastAsia"/>
          <w:u w:val="single"/>
        </w:rPr>
        <w:t>和</w:t>
      </w:r>
      <w:r w:rsidRPr="007E0B6E">
        <w:rPr>
          <w:rFonts w:eastAsiaTheme="majorEastAsia"/>
          <w:u w:val="single"/>
        </w:rPr>
        <w:t xml:space="preserve"> L/SA </w:t>
      </w:r>
      <w:r w:rsidRPr="007E0B6E">
        <w:rPr>
          <w:rFonts w:eastAsiaTheme="majorEastAsia"/>
          <w:u w:val="single"/>
        </w:rPr>
        <w:t>的开放许可和开放式价值</w:t>
      </w:r>
      <w:r w:rsidRPr="00D4601F">
        <w:rPr>
          <w:rFonts w:eastAsiaTheme="majorEastAsia"/>
        </w:rPr>
        <w:t>：</w:t>
      </w:r>
      <w:r w:rsidRPr="007E0B6E">
        <w:rPr>
          <w:rFonts w:eastAsiaTheme="majorEastAsia"/>
        </w:rPr>
        <w:t>仅在</w:t>
      </w:r>
      <w:r w:rsidRPr="007E0B6E">
        <w:rPr>
          <w:rFonts w:eastAsiaTheme="majorEastAsia"/>
        </w:rPr>
        <w:t xml:space="preserve"> L&amp;SA</w:t>
      </w:r>
      <w:r w:rsidRPr="007E0B6E">
        <w:rPr>
          <w:rFonts w:eastAsiaTheme="majorEastAsia"/>
        </w:rPr>
        <w:t>（许可及软件保障）和</w:t>
      </w:r>
      <w:r w:rsidRPr="007E0B6E">
        <w:rPr>
          <w:rFonts w:eastAsiaTheme="majorEastAsia"/>
        </w:rPr>
        <w:t xml:space="preserve"> SA </w:t>
      </w:r>
      <w:r w:rsidRPr="007E0B6E">
        <w:rPr>
          <w:rFonts w:eastAsiaTheme="majorEastAsia"/>
        </w:rPr>
        <w:t>的开放许可和开放式价值中提供。</w:t>
      </w:r>
    </w:p>
    <w:p w14:paraId="3B1C29C8" w14:textId="77777777" w:rsidR="00627653" w:rsidRPr="007E0B6E" w:rsidRDefault="00627653" w:rsidP="00D4601F">
      <w:pPr>
        <w:pStyle w:val="ProductList-Body"/>
        <w:spacing w:after="20"/>
        <w:ind w:left="187"/>
        <w:rPr>
          <w:rFonts w:eastAsiaTheme="majorEastAsia"/>
          <w:b/>
        </w:rPr>
      </w:pPr>
      <w:r w:rsidRPr="007E0B6E">
        <w:rPr>
          <w:rFonts w:eastAsiaTheme="majorEastAsia"/>
          <w:b/>
        </w:rPr>
        <w:fldChar w:fldCharType="begin"/>
      </w:r>
      <w:r w:rsidRPr="007E0B6E">
        <w:rPr>
          <w:rFonts w:eastAsiaTheme="majorEastAsia"/>
          <w:b/>
        </w:rPr>
        <w:instrText xml:space="preserve"> </w:instrText>
      </w:r>
      <w:r w:rsidRPr="00D4601F">
        <w:rPr>
          <w:rFonts w:eastAsiaTheme="majorEastAsia"/>
          <w:b/>
          <w:bCs/>
        </w:rPr>
        <w:instrText>AutoTextList \s NoStyle \t "</w:instrText>
      </w:r>
      <w:r w:rsidR="00D4601F" w:rsidRPr="00D4601F">
        <w:rPr>
          <w:rFonts w:eastAsiaTheme="majorEastAsia" w:hint="eastAsia"/>
          <w:b/>
          <w:bCs/>
        </w:rPr>
        <w:instrText>仅限开放式价值订购</w:instrText>
      </w:r>
      <w:r w:rsidRPr="00D4601F">
        <w:rPr>
          <w:rFonts w:eastAsiaTheme="majorEastAsia"/>
          <w:b/>
          <w:bCs/>
        </w:rPr>
        <w:instrText>"</w:instrText>
      </w:r>
      <w:r w:rsidRPr="007E0B6E">
        <w:rPr>
          <w:rFonts w:eastAsiaTheme="majorEastAsia"/>
          <w:b/>
        </w:rPr>
        <w:instrText xml:space="preserve"> </w:instrText>
      </w:r>
      <w:r w:rsidRPr="007E0B6E">
        <w:rPr>
          <w:rFonts w:eastAsiaTheme="majorEastAsia"/>
          <w:b/>
        </w:rPr>
        <w:fldChar w:fldCharType="separate"/>
      </w:r>
      <w:r w:rsidRPr="007E0B6E">
        <w:rPr>
          <w:rFonts w:eastAsiaTheme="majorEastAsia"/>
          <w:b/>
        </w:rPr>
        <w:t>OVS</w:t>
      </w:r>
      <w:r w:rsidRPr="007E0B6E">
        <w:rPr>
          <w:rFonts w:eastAsiaTheme="majorEastAsia"/>
        </w:rPr>
        <w:fldChar w:fldCharType="end"/>
      </w:r>
      <w:r w:rsidRPr="007E0B6E">
        <w:rPr>
          <w:rFonts w:eastAsiaTheme="majorEastAsia"/>
          <w:b/>
        </w:rPr>
        <w:t xml:space="preserve"> </w:t>
      </w:r>
      <w:r w:rsidRPr="007E0B6E">
        <w:rPr>
          <w:rFonts w:eastAsiaTheme="majorEastAsia"/>
        </w:rPr>
        <w:t xml:space="preserve">= </w:t>
      </w:r>
      <w:r w:rsidRPr="007E0B6E">
        <w:rPr>
          <w:rFonts w:eastAsiaTheme="majorEastAsia"/>
          <w:u w:val="single"/>
        </w:rPr>
        <w:t>仅限开放式价值订购</w:t>
      </w:r>
      <w:r w:rsidRPr="007E0B6E">
        <w:rPr>
          <w:rFonts w:eastAsiaTheme="majorEastAsia"/>
        </w:rPr>
        <w:t>：仅在开放式价值中提供。</w:t>
      </w:r>
    </w:p>
    <w:p w14:paraId="3B1C29C9" w14:textId="77777777" w:rsidR="00627653" w:rsidRPr="007E0B6E" w:rsidRDefault="00627653" w:rsidP="00D4601F">
      <w:pPr>
        <w:pStyle w:val="ProductList-Body"/>
        <w:spacing w:after="20"/>
        <w:ind w:left="187"/>
        <w:rPr>
          <w:rFonts w:eastAsiaTheme="majorEastAsia"/>
        </w:rPr>
      </w:pPr>
      <w:r w:rsidRPr="007E0B6E">
        <w:rPr>
          <w:rFonts w:eastAsiaTheme="majorEastAsia"/>
          <w:b/>
        </w:rPr>
        <w:fldChar w:fldCharType="begin"/>
      </w:r>
      <w:r w:rsidRPr="007E0B6E">
        <w:rPr>
          <w:rFonts w:eastAsiaTheme="majorEastAsia"/>
          <w:b/>
        </w:rPr>
        <w:instrText>AutoTextList  \s NoStyle \t "</w:instrText>
      </w:r>
      <w:r w:rsidR="00D4601F" w:rsidRPr="00D4601F">
        <w:rPr>
          <w:rFonts w:eastAsiaTheme="majorEastAsia" w:hint="eastAsia"/>
          <w:b/>
        </w:rPr>
        <w:instrText>组织范围</w:instrText>
      </w:r>
      <w:r w:rsidRPr="007E0B6E">
        <w:rPr>
          <w:rFonts w:eastAsiaTheme="majorEastAsia"/>
          <w:b/>
        </w:rPr>
        <w:instrText xml:space="preserve">" </w:instrText>
      </w:r>
      <w:r w:rsidRPr="007E0B6E">
        <w:rPr>
          <w:rFonts w:eastAsiaTheme="majorEastAsia"/>
          <w:b/>
        </w:rPr>
        <w:fldChar w:fldCharType="separate"/>
      </w:r>
      <w:r w:rsidRPr="007E0B6E">
        <w:rPr>
          <w:rFonts w:eastAsiaTheme="majorEastAsia"/>
          <w:b/>
        </w:rPr>
        <w:t>OW</w:t>
      </w:r>
      <w:r w:rsidRPr="007E0B6E">
        <w:rPr>
          <w:rFonts w:eastAsiaTheme="majorEastAsia"/>
        </w:rPr>
        <w:fldChar w:fldCharType="end"/>
      </w:r>
      <w:r w:rsidRPr="007E0B6E">
        <w:rPr>
          <w:rFonts w:eastAsiaTheme="majorEastAsia"/>
        </w:rPr>
        <w:t xml:space="preserve"> = </w:t>
      </w:r>
      <w:r w:rsidRPr="007E0B6E">
        <w:rPr>
          <w:rFonts w:eastAsiaTheme="majorEastAsia"/>
          <w:u w:val="single"/>
        </w:rPr>
        <w:t>组织范围</w:t>
      </w:r>
      <w:r w:rsidRPr="007E0B6E">
        <w:rPr>
          <w:rFonts w:eastAsiaTheme="majorEastAsia"/>
        </w:rPr>
        <w:t>：在组织范围选项下可用。</w:t>
      </w:r>
    </w:p>
    <w:p w14:paraId="3B1C29CA" w14:textId="77777777" w:rsidR="00627653" w:rsidRPr="007E0B6E" w:rsidRDefault="00627653" w:rsidP="00D4601F">
      <w:pPr>
        <w:pStyle w:val="ProductList-Body"/>
        <w:spacing w:after="20"/>
        <w:ind w:left="187"/>
        <w:rPr>
          <w:rFonts w:eastAsiaTheme="majorEastAsia"/>
        </w:rPr>
      </w:pPr>
      <w:r w:rsidRPr="007E0B6E">
        <w:rPr>
          <w:rFonts w:eastAsiaTheme="majorEastAsia"/>
        </w:rPr>
        <w:fldChar w:fldCharType="begin"/>
      </w:r>
      <w:r w:rsidRPr="007E0B6E">
        <w:rPr>
          <w:rFonts w:eastAsiaTheme="majorEastAsia"/>
        </w:rPr>
        <w:instrText xml:space="preserve"> </w:instrText>
      </w:r>
      <w:r w:rsidRPr="00D4601F">
        <w:rPr>
          <w:rFonts w:eastAsiaTheme="majorEastAsia"/>
          <w:b/>
          <w:bCs/>
        </w:rPr>
        <w:instrText>AutoTextList  \sNoStyle\t "</w:instrText>
      </w:r>
      <w:r w:rsidR="00D4601F" w:rsidRPr="00D4601F">
        <w:rPr>
          <w:rFonts w:eastAsiaTheme="majorEastAsia" w:hint="eastAsia"/>
          <w:b/>
          <w:bCs/>
        </w:rPr>
        <w:instrText>开放式价值中的非组织范围</w:instrText>
      </w:r>
      <w:r w:rsidRPr="007E0B6E">
        <w:rPr>
          <w:rFonts w:eastAsiaTheme="majorEastAsia"/>
        </w:rPr>
        <w:instrText>"</w:instrText>
      </w:r>
      <w:r w:rsidRPr="007E0B6E">
        <w:rPr>
          <w:rFonts w:eastAsiaTheme="majorEastAsia"/>
        </w:rPr>
        <w:fldChar w:fldCharType="separate"/>
      </w:r>
      <w:r w:rsidRPr="007E0B6E">
        <w:rPr>
          <w:rFonts w:eastAsiaTheme="majorEastAsia"/>
        </w:rPr>
        <w:t xml:space="preserve"> </w:t>
      </w:r>
      <w:r w:rsidRPr="007E0B6E">
        <w:rPr>
          <w:rFonts w:eastAsiaTheme="majorEastAsia"/>
          <w:b/>
        </w:rPr>
        <w:t>P</w:t>
      </w:r>
      <w:r w:rsidRPr="007E0B6E">
        <w:rPr>
          <w:rFonts w:eastAsiaTheme="majorEastAsia"/>
        </w:rPr>
        <w:t xml:space="preserve"> </w:t>
      </w:r>
      <w:r w:rsidRPr="007E0B6E">
        <w:rPr>
          <w:rFonts w:eastAsiaTheme="majorEastAsia"/>
        </w:rPr>
        <w:fldChar w:fldCharType="end"/>
      </w:r>
      <w:r w:rsidRPr="007E0B6E">
        <w:rPr>
          <w:rFonts w:eastAsiaTheme="majorEastAsia"/>
        </w:rPr>
        <w:t xml:space="preserve">= </w:t>
      </w:r>
      <w:r w:rsidRPr="007E0B6E">
        <w:rPr>
          <w:rFonts w:eastAsiaTheme="majorEastAsia"/>
          <w:u w:val="single"/>
        </w:rPr>
        <w:t>开放式价值中的非组织范围</w:t>
      </w:r>
      <w:r w:rsidRPr="007E0B6E">
        <w:rPr>
          <w:rFonts w:eastAsiaTheme="majorEastAsia"/>
        </w:rPr>
        <w:t>：该产品在开放式价值中的非组织范围内提供。</w:t>
      </w:r>
    </w:p>
    <w:p w14:paraId="3B1C29CB" w14:textId="77777777" w:rsidR="00627653" w:rsidRPr="007E0B6E" w:rsidRDefault="00627653" w:rsidP="00D4601F">
      <w:pPr>
        <w:pStyle w:val="ProductList-Body"/>
        <w:spacing w:after="20"/>
        <w:ind w:left="187"/>
        <w:rPr>
          <w:rFonts w:eastAsiaTheme="majorEastAsia"/>
        </w:rPr>
      </w:pPr>
      <w:r w:rsidRPr="00D4601F">
        <w:rPr>
          <w:rFonts w:eastAsiaTheme="majorEastAsia"/>
          <w:b/>
          <w:bCs/>
        </w:rPr>
        <w:fldChar w:fldCharType="begin"/>
      </w:r>
      <w:r w:rsidRPr="00D4601F">
        <w:rPr>
          <w:rFonts w:eastAsiaTheme="majorEastAsia"/>
          <w:b/>
          <w:bCs/>
        </w:rPr>
        <w:instrText xml:space="preserve"> AutoTextList  \sNoStyle\t "</w:instrText>
      </w:r>
      <w:r w:rsidR="00D4601F" w:rsidRPr="00D4601F">
        <w:rPr>
          <w:rFonts w:eastAsiaTheme="majorEastAsia" w:hint="eastAsia"/>
          <w:b/>
          <w:bCs/>
        </w:rPr>
        <w:instrText>专业台式计算机平台产品</w:instrText>
      </w:r>
      <w:r w:rsidRPr="00D4601F">
        <w:rPr>
          <w:rFonts w:eastAsiaTheme="majorEastAsia"/>
          <w:b/>
          <w:bCs/>
        </w:rPr>
        <w:instrText>"</w:instrText>
      </w:r>
      <w:r w:rsidRPr="00D4601F">
        <w:rPr>
          <w:rFonts w:eastAsiaTheme="majorEastAsia"/>
          <w:b/>
          <w:bCs/>
        </w:rPr>
        <w:fldChar w:fldCharType="separate"/>
      </w:r>
      <w:r w:rsidRPr="00D4601F">
        <w:rPr>
          <w:rFonts w:eastAsiaTheme="majorEastAsia"/>
          <w:b/>
          <w:bCs/>
        </w:rPr>
        <w:t>PP</w:t>
      </w:r>
      <w:r w:rsidRPr="00D4601F">
        <w:rPr>
          <w:rFonts w:eastAsiaTheme="majorEastAsia"/>
          <w:b/>
          <w:bCs/>
        </w:rPr>
        <w:fldChar w:fldCharType="end"/>
      </w:r>
      <w:r w:rsidRPr="007E0B6E">
        <w:rPr>
          <w:rFonts w:eastAsiaTheme="majorEastAsia"/>
        </w:rPr>
        <w:t xml:space="preserve"> = </w:t>
      </w:r>
      <w:r w:rsidRPr="007E0B6E">
        <w:rPr>
          <w:rFonts w:eastAsiaTheme="majorEastAsia"/>
          <w:u w:val="single"/>
        </w:rPr>
        <w:t>专业台式计算机平台产品</w:t>
      </w:r>
      <w:r w:rsidRPr="007E0B6E">
        <w:rPr>
          <w:rFonts w:eastAsiaTheme="majorEastAsia"/>
        </w:rPr>
        <w:t>：该产品作为同时属于专业台式计算机平台产品的企业产品提供。</w:t>
      </w:r>
      <w:r w:rsidRPr="007E0B6E">
        <w:rPr>
          <w:rFonts w:eastAsiaTheme="majorEastAsia"/>
        </w:rPr>
        <w:t>MDOP</w:t>
      </w:r>
      <w:r w:rsidRPr="007E0B6E">
        <w:rPr>
          <w:rFonts w:eastAsiaTheme="majorEastAsia"/>
        </w:rPr>
        <w:fldChar w:fldCharType="begin"/>
      </w:r>
      <w:r w:rsidRPr="007E0B6E">
        <w:rPr>
          <w:rFonts w:eastAsiaTheme="majorEastAsia"/>
        </w:rPr>
        <w:instrText>XE "MDOP"</w:instrText>
      </w:r>
      <w:r w:rsidRPr="007E0B6E">
        <w:rPr>
          <w:rFonts w:eastAsiaTheme="majorEastAsia"/>
        </w:rPr>
        <w:fldChar w:fldCharType="end"/>
      </w:r>
      <w:r w:rsidRPr="007E0B6E">
        <w:rPr>
          <w:rFonts w:eastAsiaTheme="majorEastAsia"/>
        </w:rPr>
        <w:t xml:space="preserve"> </w:t>
      </w:r>
      <w:r w:rsidRPr="007E0B6E">
        <w:rPr>
          <w:rFonts w:eastAsiaTheme="majorEastAsia"/>
        </w:rPr>
        <w:t>是一个可选</w:t>
      </w:r>
      <w:r w:rsidRPr="007E0B6E">
        <w:rPr>
          <w:rFonts w:eastAsiaTheme="majorEastAsia"/>
        </w:rPr>
        <w:t xml:space="preserve"> PP</w:t>
      </w:r>
      <w:r w:rsidRPr="007E0B6E">
        <w:rPr>
          <w:rFonts w:eastAsiaTheme="majorEastAsia"/>
        </w:rPr>
        <w:t>。</w:t>
      </w:r>
    </w:p>
    <w:p w14:paraId="3B1C29CC" w14:textId="77777777" w:rsidR="00627653" w:rsidRPr="007E0B6E" w:rsidRDefault="00627653" w:rsidP="00D4601F">
      <w:pPr>
        <w:pStyle w:val="ProductList-Body"/>
        <w:spacing w:after="20"/>
        <w:ind w:left="187"/>
        <w:rPr>
          <w:rFonts w:eastAsiaTheme="majorEastAsia"/>
        </w:rPr>
      </w:pPr>
      <w:r w:rsidRPr="007E0B6E">
        <w:rPr>
          <w:rFonts w:eastAsiaTheme="majorEastAsia"/>
          <w:b/>
        </w:rPr>
        <w:fldChar w:fldCharType="begin"/>
      </w:r>
      <w:r w:rsidRPr="007E0B6E">
        <w:rPr>
          <w:rFonts w:eastAsiaTheme="majorEastAsia"/>
          <w:b/>
        </w:rPr>
        <w:instrText>AutoTextList \sNoStyle\t "</w:instrText>
      </w:r>
      <w:r w:rsidR="00D4601F" w:rsidRPr="00D4601F">
        <w:rPr>
          <w:rFonts w:eastAsiaTheme="majorEastAsia" w:hint="eastAsia"/>
          <w:b/>
        </w:rPr>
        <w:instrText>中小学校台式计算机平台产品</w:instrText>
      </w:r>
      <w:r w:rsidRPr="007E0B6E">
        <w:rPr>
          <w:rFonts w:eastAsiaTheme="majorEastAsia"/>
          <w:b/>
        </w:rPr>
        <w:instrText>"</w:instrText>
      </w:r>
      <w:r w:rsidRPr="007E0B6E">
        <w:rPr>
          <w:rFonts w:eastAsiaTheme="majorEastAsia"/>
          <w:b/>
        </w:rPr>
        <w:fldChar w:fldCharType="separate"/>
      </w:r>
      <w:r w:rsidRPr="007E0B6E">
        <w:rPr>
          <w:rFonts w:eastAsiaTheme="majorEastAsia"/>
          <w:b/>
        </w:rPr>
        <w:t>SD</w:t>
      </w:r>
      <w:r w:rsidRPr="007E0B6E">
        <w:rPr>
          <w:rFonts w:eastAsiaTheme="majorEastAsia"/>
        </w:rPr>
        <w:fldChar w:fldCharType="end"/>
      </w:r>
      <w:r w:rsidRPr="007E0B6E">
        <w:rPr>
          <w:rFonts w:eastAsiaTheme="majorEastAsia"/>
        </w:rPr>
        <w:t xml:space="preserve"> = </w:t>
      </w:r>
      <w:r w:rsidRPr="007E0B6E">
        <w:rPr>
          <w:rFonts w:eastAsiaTheme="majorEastAsia"/>
          <w:u w:val="single"/>
        </w:rPr>
        <w:t>中小学校台式计算机平台产品</w:t>
      </w:r>
      <w:r w:rsidRPr="007E0B6E">
        <w:rPr>
          <w:rFonts w:eastAsiaTheme="majorEastAsia"/>
        </w:rPr>
        <w:t>：该产品依照大专院校和中小学校协议作为中小学校台式计算机平台产品提供，并带有企业</w:t>
      </w:r>
      <w:r w:rsidRPr="007E0B6E">
        <w:rPr>
          <w:rFonts w:eastAsiaTheme="majorEastAsia"/>
        </w:rPr>
        <w:t xml:space="preserve"> CAL Suite</w:t>
      </w:r>
      <w:r w:rsidRPr="007E0B6E">
        <w:rPr>
          <w:rFonts w:eastAsiaTheme="majorEastAsia"/>
        </w:rPr>
        <w:fldChar w:fldCharType="begin"/>
      </w:r>
      <w:r w:rsidRPr="007E0B6E">
        <w:rPr>
          <w:rFonts w:eastAsiaTheme="majorEastAsia"/>
        </w:rPr>
        <w:instrText>XE "</w:instrText>
      </w:r>
      <w:r w:rsidRPr="007E0B6E">
        <w:rPr>
          <w:rFonts w:eastAsiaTheme="majorEastAsia"/>
        </w:rPr>
        <w:instrText>企业</w:instrText>
      </w:r>
      <w:r w:rsidRPr="007E0B6E">
        <w:rPr>
          <w:rFonts w:eastAsiaTheme="majorEastAsia"/>
        </w:rPr>
        <w:instrText xml:space="preserve"> CAL Suite"</w:instrText>
      </w:r>
      <w:r w:rsidRPr="007E0B6E">
        <w:rPr>
          <w:rFonts w:eastAsiaTheme="majorEastAsia"/>
        </w:rPr>
        <w:fldChar w:fldCharType="end"/>
      </w:r>
      <w:r w:rsidRPr="007E0B6E">
        <w:rPr>
          <w:rFonts w:eastAsiaTheme="majorEastAsia"/>
        </w:rPr>
        <w:t xml:space="preserve"> </w:t>
      </w:r>
      <w:r w:rsidRPr="007E0B6E">
        <w:rPr>
          <w:rFonts w:eastAsiaTheme="majorEastAsia"/>
        </w:rPr>
        <w:t>或核心</w:t>
      </w:r>
      <w:r w:rsidRPr="007E0B6E">
        <w:rPr>
          <w:rFonts w:eastAsiaTheme="majorEastAsia"/>
        </w:rPr>
        <w:t xml:space="preserve"> CAL Suite</w:t>
      </w:r>
      <w:r w:rsidRPr="007E0B6E">
        <w:rPr>
          <w:rFonts w:eastAsiaTheme="majorEastAsia"/>
        </w:rPr>
        <w:fldChar w:fldCharType="begin"/>
      </w:r>
      <w:r w:rsidRPr="007E0B6E">
        <w:rPr>
          <w:rFonts w:eastAsiaTheme="majorEastAsia"/>
        </w:rPr>
        <w:instrText>XE "</w:instrText>
      </w:r>
      <w:r w:rsidRPr="007E0B6E">
        <w:rPr>
          <w:rFonts w:eastAsiaTheme="majorEastAsia"/>
        </w:rPr>
        <w:instrText>核心</w:instrText>
      </w:r>
      <w:r w:rsidRPr="007E0B6E">
        <w:rPr>
          <w:rFonts w:eastAsiaTheme="majorEastAsia"/>
        </w:rPr>
        <w:instrText xml:space="preserve"> CAL Suite"</w:instrText>
      </w:r>
      <w:r w:rsidRPr="007E0B6E">
        <w:rPr>
          <w:rFonts w:eastAsiaTheme="majorEastAsia"/>
        </w:rPr>
        <w:fldChar w:fldCharType="end"/>
      </w:r>
      <w:r w:rsidRPr="007E0B6E">
        <w:rPr>
          <w:rFonts w:eastAsiaTheme="majorEastAsia"/>
        </w:rPr>
        <w:t>。一个</w:t>
      </w:r>
      <w:r w:rsidRPr="007E0B6E">
        <w:rPr>
          <w:rFonts w:eastAsiaTheme="majorEastAsia"/>
        </w:rPr>
        <w:t xml:space="preserve"> SD </w:t>
      </w:r>
      <w:r w:rsidRPr="007E0B6E">
        <w:rPr>
          <w:rFonts w:eastAsiaTheme="majorEastAsia"/>
        </w:rPr>
        <w:t>计为三个单位。</w:t>
      </w:r>
    </w:p>
    <w:p w14:paraId="3B1C29CD" w14:textId="77777777" w:rsidR="00627653" w:rsidRPr="007E0B6E" w:rsidRDefault="00627653" w:rsidP="00D4601F">
      <w:pPr>
        <w:pStyle w:val="ProductList-Body"/>
        <w:spacing w:after="20"/>
        <w:ind w:left="187"/>
        <w:rPr>
          <w:rFonts w:eastAsiaTheme="majorEastAsia"/>
        </w:rPr>
      </w:pPr>
      <w:r w:rsidRPr="007E0B6E">
        <w:rPr>
          <w:rFonts w:eastAsiaTheme="majorEastAsia"/>
          <w:b/>
        </w:rPr>
        <w:fldChar w:fldCharType="begin"/>
      </w:r>
      <w:r w:rsidRPr="007E0B6E">
        <w:rPr>
          <w:rFonts w:eastAsiaTheme="majorEastAsia"/>
          <w:b/>
        </w:rPr>
        <w:instrText xml:space="preserve"> AutoTextList  \sNoStyle\t “</w:instrText>
      </w:r>
      <w:r w:rsidR="00D4601F" w:rsidRPr="00D4601F">
        <w:rPr>
          <w:rFonts w:eastAsiaTheme="majorEastAsia" w:hint="eastAsia"/>
          <w:b/>
        </w:rPr>
        <w:instrText>教育版产品（仅限</w:instrText>
      </w:r>
      <w:r w:rsidR="00D4601F" w:rsidRPr="00D4601F">
        <w:rPr>
          <w:rFonts w:eastAsiaTheme="majorEastAsia"/>
          <w:b/>
        </w:rPr>
        <w:instrText xml:space="preserve"> EES</w:instrText>
      </w:r>
      <w:r w:rsidR="00D4601F" w:rsidRPr="00D4601F">
        <w:rPr>
          <w:rFonts w:eastAsiaTheme="majorEastAsia" w:hint="eastAsia"/>
          <w:b/>
        </w:rPr>
        <w:instrText>）</w:instrText>
      </w:r>
      <w:r w:rsidRPr="007E0B6E">
        <w:rPr>
          <w:rFonts w:eastAsiaTheme="majorEastAsia"/>
          <w:b/>
        </w:rPr>
        <w:instrText>”</w:instrText>
      </w:r>
      <w:r w:rsidRPr="007E0B6E">
        <w:rPr>
          <w:rFonts w:eastAsiaTheme="majorEastAsia"/>
          <w:b/>
        </w:rPr>
        <w:fldChar w:fldCharType="separate"/>
      </w:r>
      <w:r w:rsidRPr="007E0B6E">
        <w:rPr>
          <w:rFonts w:eastAsiaTheme="majorEastAsia"/>
          <w:b/>
        </w:rPr>
        <w:t>SE</w:t>
      </w:r>
      <w:r w:rsidRPr="007E0B6E">
        <w:rPr>
          <w:rFonts w:eastAsiaTheme="majorEastAsia"/>
        </w:rPr>
        <w:fldChar w:fldCharType="end"/>
      </w:r>
      <w:r w:rsidRPr="007E0B6E">
        <w:rPr>
          <w:rFonts w:eastAsiaTheme="majorEastAsia"/>
        </w:rPr>
        <w:t xml:space="preserve"> = </w:t>
      </w:r>
      <w:r w:rsidRPr="007E0B6E">
        <w:rPr>
          <w:rFonts w:eastAsiaTheme="majorEastAsia"/>
          <w:u w:val="single"/>
        </w:rPr>
        <w:t>教育版产品（仅限</w:t>
      </w:r>
      <w:r w:rsidRPr="007E0B6E">
        <w:rPr>
          <w:rFonts w:eastAsiaTheme="majorEastAsia"/>
          <w:u w:val="single"/>
        </w:rPr>
        <w:t xml:space="preserve"> EES</w:t>
      </w:r>
      <w:r w:rsidRPr="007E0B6E">
        <w:rPr>
          <w:rFonts w:eastAsiaTheme="majorEastAsia"/>
          <w:u w:val="single"/>
        </w:rPr>
        <w:t>）</w:t>
      </w:r>
      <w:r w:rsidRPr="007E0B6E">
        <w:rPr>
          <w:rFonts w:eastAsiaTheme="majorEastAsia"/>
        </w:rPr>
        <w:t>：该产品作为教育版产品提供，必须为全部学生订购，并且仅在</w:t>
      </w:r>
      <w:r w:rsidRPr="007E0B6E">
        <w:rPr>
          <w:rFonts w:eastAsiaTheme="majorEastAsia"/>
          <w:color w:val="000000" w:themeColor="text1"/>
        </w:rPr>
        <w:t>教育解决方案许可登记表</w:t>
      </w:r>
      <w:r w:rsidRPr="007E0B6E">
        <w:rPr>
          <w:rFonts w:eastAsiaTheme="majorEastAsia"/>
        </w:rPr>
        <w:t>中提供。</w:t>
      </w:r>
    </w:p>
    <w:p w14:paraId="3B1C29CE" w14:textId="77777777" w:rsidR="00627653" w:rsidRPr="007E0B6E" w:rsidRDefault="00627653" w:rsidP="00D4601F">
      <w:pPr>
        <w:pStyle w:val="ProductList-Body"/>
        <w:spacing w:after="20"/>
        <w:ind w:left="187"/>
        <w:rPr>
          <w:rFonts w:eastAsiaTheme="majorEastAsia"/>
        </w:rPr>
      </w:pPr>
      <w:r w:rsidRPr="007E0B6E">
        <w:rPr>
          <w:rFonts w:eastAsiaTheme="majorEastAsia"/>
          <w:b/>
        </w:rPr>
        <w:fldChar w:fldCharType="begin"/>
      </w:r>
      <w:r w:rsidRPr="007E0B6E">
        <w:rPr>
          <w:rFonts w:eastAsiaTheme="majorEastAsia"/>
          <w:b/>
        </w:rPr>
        <w:instrText xml:space="preserve"> AutoTextList \sNoStyle\t "</w:instrText>
      </w:r>
      <w:r w:rsidR="00D4601F" w:rsidRPr="00D4601F">
        <w:rPr>
          <w:rFonts w:eastAsiaTheme="majorEastAsia" w:hint="eastAsia"/>
          <w:b/>
        </w:rPr>
        <w:instrText>教育版产品</w:instrText>
      </w:r>
      <w:r w:rsidRPr="007E0B6E">
        <w:rPr>
          <w:rFonts w:eastAsiaTheme="majorEastAsia"/>
          <w:b/>
        </w:rPr>
        <w:instrText>"</w:instrText>
      </w:r>
      <w:r w:rsidRPr="007E0B6E">
        <w:rPr>
          <w:rFonts w:eastAsiaTheme="majorEastAsia"/>
          <w:b/>
        </w:rPr>
        <w:fldChar w:fldCharType="separate"/>
      </w:r>
      <w:r w:rsidRPr="007E0B6E">
        <w:rPr>
          <w:rFonts w:eastAsiaTheme="majorEastAsia"/>
          <w:b/>
        </w:rPr>
        <w:t>ST</w:t>
      </w:r>
      <w:r w:rsidRPr="007E0B6E">
        <w:rPr>
          <w:rFonts w:eastAsiaTheme="majorEastAsia"/>
        </w:rPr>
        <w:fldChar w:fldCharType="end"/>
      </w:r>
      <w:r w:rsidRPr="007E0B6E">
        <w:rPr>
          <w:rFonts w:eastAsiaTheme="majorEastAsia"/>
        </w:rPr>
        <w:t xml:space="preserve"> = </w:t>
      </w:r>
      <w:r w:rsidRPr="007E0B6E">
        <w:rPr>
          <w:rFonts w:eastAsiaTheme="majorEastAsia"/>
          <w:u w:val="single"/>
        </w:rPr>
        <w:t>教育版产品</w:t>
      </w:r>
      <w:r w:rsidRPr="007E0B6E">
        <w:rPr>
          <w:rFonts w:eastAsiaTheme="majorEastAsia"/>
        </w:rPr>
        <w:t>：该产品作为教育版产品提供，并且必须为全部学生订购。</w:t>
      </w:r>
    </w:p>
    <w:p w14:paraId="3B1C29CF" w14:textId="77777777" w:rsidR="00627653" w:rsidRPr="007E0B6E" w:rsidRDefault="00627653" w:rsidP="00D4601F">
      <w:pPr>
        <w:pStyle w:val="ProductList-Body"/>
        <w:ind w:left="180"/>
        <w:rPr>
          <w:rFonts w:eastAsiaTheme="majorEastAsia"/>
        </w:rPr>
      </w:pPr>
      <w:r w:rsidRPr="007E0B6E">
        <w:rPr>
          <w:rFonts w:eastAsiaTheme="majorEastAsia"/>
          <w:b/>
        </w:rPr>
        <w:fldChar w:fldCharType="begin"/>
      </w:r>
      <w:r w:rsidRPr="007E0B6E">
        <w:rPr>
          <w:rFonts w:eastAsiaTheme="majorEastAsia"/>
          <w:b/>
        </w:rPr>
        <w:instrText xml:space="preserve"> AutoTextList \sNoStyle\t "</w:instrText>
      </w:r>
      <w:r w:rsidR="00D4601F" w:rsidRPr="00D4601F">
        <w:rPr>
          <w:rFonts w:eastAsiaTheme="majorEastAsia" w:hint="eastAsia"/>
          <w:b/>
        </w:rPr>
        <w:instrText>服务器和工具产品</w:instrText>
      </w:r>
      <w:r w:rsidRPr="007E0B6E">
        <w:rPr>
          <w:rFonts w:eastAsiaTheme="majorEastAsia"/>
          <w:b/>
        </w:rPr>
        <w:instrText>"</w:instrText>
      </w:r>
      <w:r w:rsidRPr="007E0B6E">
        <w:rPr>
          <w:rFonts w:eastAsiaTheme="majorEastAsia"/>
          <w:b/>
        </w:rPr>
        <w:fldChar w:fldCharType="separate"/>
      </w:r>
      <w:r w:rsidRPr="007E0B6E">
        <w:rPr>
          <w:rFonts w:eastAsiaTheme="majorEastAsia"/>
          <w:b/>
        </w:rPr>
        <w:t>SP</w:t>
      </w:r>
      <w:r w:rsidRPr="007E0B6E">
        <w:rPr>
          <w:rFonts w:eastAsiaTheme="majorEastAsia"/>
        </w:rPr>
        <w:fldChar w:fldCharType="end"/>
      </w:r>
      <w:r w:rsidRPr="007E0B6E">
        <w:rPr>
          <w:rFonts w:eastAsiaTheme="majorEastAsia"/>
        </w:rPr>
        <w:t xml:space="preserve"> = </w:t>
      </w:r>
      <w:r w:rsidRPr="007E0B6E">
        <w:rPr>
          <w:rFonts w:eastAsiaTheme="majorEastAsia"/>
          <w:u w:val="single"/>
        </w:rPr>
        <w:t>服务器和工具产品</w:t>
      </w:r>
      <w:r w:rsidRPr="007E0B6E">
        <w:rPr>
          <w:rFonts w:eastAsiaTheme="majorEastAsia"/>
        </w:rPr>
        <w:t>：该产品是依照服务器和云许可登记表提供的服务器和工具产品。</w:t>
      </w:r>
    </w:p>
    <w:p w14:paraId="3B1C29D0" w14:textId="77777777" w:rsidR="00627653" w:rsidRPr="007E0B6E" w:rsidRDefault="00627653" w:rsidP="00627653">
      <w:pPr>
        <w:pStyle w:val="ProductList-Body"/>
        <w:rPr>
          <w:rFonts w:eastAsiaTheme="majorEastAsia"/>
        </w:rPr>
      </w:pPr>
    </w:p>
    <w:p w14:paraId="3B1C29D1" w14:textId="77777777" w:rsidR="00627653" w:rsidRPr="007E0B6E" w:rsidRDefault="00627653" w:rsidP="00627653">
      <w:pPr>
        <w:pStyle w:val="ProductList-Body"/>
        <w:rPr>
          <w:rFonts w:eastAsiaTheme="majorEastAsia"/>
          <w:b/>
          <w:color w:val="00188F"/>
        </w:rPr>
      </w:pPr>
      <w:r w:rsidRPr="007E0B6E">
        <w:rPr>
          <w:rFonts w:eastAsiaTheme="majorEastAsia"/>
          <w:b/>
          <w:color w:val="00188F"/>
        </w:rPr>
        <w:t>产品属性</w:t>
      </w:r>
    </w:p>
    <w:p w14:paraId="3B1C29D2" w14:textId="77777777" w:rsidR="00627653" w:rsidRPr="007E0B6E" w:rsidRDefault="00627653" w:rsidP="00627653">
      <w:pPr>
        <w:pStyle w:val="ProductList-Body"/>
        <w:tabs>
          <w:tab w:val="clear" w:pos="158"/>
          <w:tab w:val="left" w:pos="180"/>
        </w:tabs>
        <w:spacing w:after="20"/>
        <w:ind w:left="187"/>
        <w:rPr>
          <w:rFonts w:eastAsiaTheme="majorEastAsia"/>
        </w:rPr>
      </w:pPr>
      <w:r w:rsidRPr="007E0B6E">
        <w:rPr>
          <w:rFonts w:eastAsiaTheme="majorEastAsia"/>
          <w:b/>
        </w:rPr>
        <w:t>应用程序</w:t>
      </w:r>
      <w:r w:rsidRPr="007E0B6E">
        <w:rPr>
          <w:rFonts w:eastAsiaTheme="majorEastAsia"/>
        </w:rPr>
        <w:t xml:space="preserve"> = </w:t>
      </w:r>
      <w:r w:rsidRPr="007E0B6E">
        <w:rPr>
          <w:rFonts w:eastAsiaTheme="majorEastAsia"/>
        </w:rPr>
        <w:t>应用程序产品的产品组类别。</w:t>
      </w:r>
    </w:p>
    <w:p w14:paraId="3B1C29D3" w14:textId="77777777" w:rsidR="00627653" w:rsidRPr="007E0B6E" w:rsidRDefault="00627653" w:rsidP="00627653">
      <w:pPr>
        <w:pStyle w:val="ProductList-Body"/>
        <w:tabs>
          <w:tab w:val="clear" w:pos="158"/>
          <w:tab w:val="left" w:pos="180"/>
        </w:tabs>
        <w:spacing w:after="20"/>
        <w:ind w:left="187"/>
        <w:rPr>
          <w:rFonts w:eastAsiaTheme="majorEastAsia"/>
        </w:rPr>
      </w:pPr>
      <w:r w:rsidRPr="007E0B6E">
        <w:rPr>
          <w:rFonts w:eastAsiaTheme="majorEastAsia"/>
          <w:b/>
        </w:rPr>
        <w:t>台式计算机</w:t>
      </w:r>
      <w:r w:rsidRPr="007E0B6E">
        <w:rPr>
          <w:rFonts w:eastAsiaTheme="majorEastAsia"/>
        </w:rPr>
        <w:t xml:space="preserve"> = </w:t>
      </w:r>
      <w:r w:rsidRPr="007E0B6E">
        <w:rPr>
          <w:rFonts w:eastAsiaTheme="majorEastAsia"/>
        </w:rPr>
        <w:t>台式计算机产品的软件保障权益。</w:t>
      </w:r>
    </w:p>
    <w:p w14:paraId="3B1C29D4" w14:textId="77777777" w:rsidR="00627653" w:rsidRPr="007E0B6E" w:rsidRDefault="00627653" w:rsidP="00627653">
      <w:pPr>
        <w:pStyle w:val="ProductList-Body"/>
        <w:tabs>
          <w:tab w:val="clear" w:pos="158"/>
          <w:tab w:val="left" w:pos="180"/>
        </w:tabs>
        <w:spacing w:after="20"/>
        <w:ind w:left="187"/>
        <w:rPr>
          <w:rFonts w:eastAsiaTheme="majorEastAsia"/>
        </w:rPr>
      </w:pPr>
      <w:r w:rsidRPr="007E0B6E">
        <w:rPr>
          <w:rFonts w:eastAsiaTheme="majorEastAsia"/>
          <w:b/>
        </w:rPr>
        <w:t>符合延期条件</w:t>
      </w:r>
      <w:r w:rsidRPr="007E0B6E">
        <w:rPr>
          <w:rFonts w:eastAsiaTheme="majorEastAsia"/>
        </w:rPr>
        <w:t xml:space="preserve"> = </w:t>
      </w:r>
      <w:r w:rsidRPr="007E0B6E">
        <w:rPr>
          <w:rFonts w:eastAsiaTheme="majorEastAsia"/>
        </w:rPr>
        <w:t>企业和企业订购客户可以为其选择</w:t>
      </w:r>
      <w:r w:rsidRPr="00A269BF">
        <w:rPr>
          <w:rFonts w:ascii="SimSun" w:eastAsia="SimSun" w:hAnsi="SimSun"/>
        </w:rPr>
        <w:t>“</w:t>
      </w:r>
      <w:r w:rsidRPr="007E0B6E">
        <w:rPr>
          <w:rFonts w:eastAsiaTheme="majorEastAsia"/>
        </w:rPr>
        <w:t>通过延期确保服务连续性</w:t>
      </w:r>
      <w:r w:rsidRPr="00A269BF">
        <w:rPr>
          <w:rFonts w:ascii="SimSun" w:eastAsia="SimSun" w:hAnsi="SimSun"/>
        </w:rPr>
        <w:t>”</w:t>
      </w:r>
      <w:r w:rsidRPr="007E0B6E">
        <w:rPr>
          <w:rFonts w:eastAsiaTheme="majorEastAsia"/>
        </w:rPr>
        <w:t>的在线服务。客户的在线服务订购有效期必须与其协议结束日期相同。</w:t>
      </w:r>
    </w:p>
    <w:p w14:paraId="3B1C29D5" w14:textId="77777777" w:rsidR="00627653" w:rsidRPr="007E0B6E" w:rsidRDefault="00627653" w:rsidP="00627653">
      <w:pPr>
        <w:pStyle w:val="ProductList-Body"/>
        <w:tabs>
          <w:tab w:val="clear" w:pos="158"/>
          <w:tab w:val="left" w:pos="180"/>
        </w:tabs>
        <w:spacing w:after="20"/>
        <w:ind w:left="187"/>
        <w:rPr>
          <w:rFonts w:eastAsiaTheme="majorEastAsia"/>
        </w:rPr>
      </w:pPr>
      <w:r w:rsidRPr="007E0B6E">
        <w:rPr>
          <w:rFonts w:eastAsiaTheme="majorEastAsia"/>
          <w:b/>
        </w:rPr>
        <w:t>产品组</w:t>
      </w:r>
      <w:r w:rsidRPr="007E0B6E">
        <w:rPr>
          <w:rFonts w:eastAsiaTheme="majorEastAsia"/>
          <w:b/>
        </w:rPr>
        <w:t xml:space="preserve"> =</w:t>
      </w:r>
      <w:r w:rsidRPr="007E0B6E">
        <w:rPr>
          <w:rFonts w:eastAsiaTheme="majorEastAsia"/>
        </w:rPr>
        <w:t xml:space="preserve"> </w:t>
      </w:r>
      <w:r w:rsidRPr="007E0B6E">
        <w:rPr>
          <w:rFonts w:eastAsiaTheme="majorEastAsia"/>
        </w:rPr>
        <w:t>表示这些产品有资格获得与多个产品组相关联的软件保障权益，但并不要求客户在某一个产品组的权益与另一个产品组的权益之间做出选择。共有三个产品组类别：应用程序、服务器和系统。</w:t>
      </w:r>
    </w:p>
    <w:p w14:paraId="3B1C29D6" w14:textId="77777777" w:rsidR="00627653" w:rsidRPr="007E0B6E" w:rsidRDefault="00627653" w:rsidP="00D4601F">
      <w:pPr>
        <w:pStyle w:val="ProductList-Body"/>
        <w:tabs>
          <w:tab w:val="clear" w:pos="158"/>
          <w:tab w:val="left" w:pos="180"/>
        </w:tabs>
        <w:spacing w:after="20"/>
        <w:ind w:left="187"/>
        <w:rPr>
          <w:rFonts w:eastAsiaTheme="majorEastAsia"/>
        </w:rPr>
      </w:pPr>
      <w:r w:rsidRPr="007E0B6E">
        <w:rPr>
          <w:rFonts w:eastAsiaTheme="majorEastAsia"/>
          <w:b/>
        </w:rPr>
        <w:fldChar w:fldCharType="begin"/>
      </w:r>
      <w:r w:rsidRPr="007E0B6E">
        <w:rPr>
          <w:rFonts w:eastAsiaTheme="majorEastAsia"/>
          <w:b/>
        </w:rPr>
        <w:instrText xml:space="preserve"> AutoTextList \sNoStyle\t "</w:instrText>
      </w:r>
      <w:r w:rsidR="00D4601F" w:rsidRPr="00D4601F">
        <w:rPr>
          <w:rFonts w:eastAsiaTheme="majorEastAsia" w:hint="eastAsia"/>
          <w:b/>
        </w:rPr>
        <w:instrText>在线订购计划</w:instrText>
      </w:r>
      <w:r w:rsidRPr="007E0B6E">
        <w:rPr>
          <w:rFonts w:eastAsiaTheme="majorEastAsia"/>
          <w:b/>
        </w:rPr>
        <w:instrText>"</w:instrText>
      </w:r>
      <w:r w:rsidRPr="007E0B6E">
        <w:rPr>
          <w:rFonts w:eastAsiaTheme="majorEastAsia"/>
          <w:b/>
        </w:rPr>
        <w:fldChar w:fldCharType="separate"/>
      </w:r>
      <w:r w:rsidRPr="007E0B6E">
        <w:rPr>
          <w:rFonts w:eastAsiaTheme="majorEastAsia"/>
          <w:b/>
        </w:rPr>
        <w:t>OSP</w:t>
      </w:r>
      <w:r w:rsidRPr="007E0B6E">
        <w:rPr>
          <w:rFonts w:eastAsiaTheme="majorEastAsia"/>
        </w:rPr>
        <w:fldChar w:fldCharType="end"/>
      </w:r>
      <w:r w:rsidRPr="007E0B6E">
        <w:rPr>
          <w:rFonts w:eastAsiaTheme="majorEastAsia"/>
        </w:rPr>
        <w:t xml:space="preserve"> = </w:t>
      </w:r>
      <w:r w:rsidRPr="007E0B6E">
        <w:rPr>
          <w:rFonts w:eastAsiaTheme="majorEastAsia"/>
          <w:u w:val="single"/>
        </w:rPr>
        <w:t>在线订购计划</w:t>
      </w:r>
      <w:r w:rsidRPr="007E0B6E">
        <w:rPr>
          <w:rFonts w:eastAsiaTheme="majorEastAsia"/>
        </w:rPr>
        <w:t>：通过在线订购计划提供。</w:t>
      </w:r>
    </w:p>
    <w:p w14:paraId="3B1C29D7" w14:textId="77777777" w:rsidR="00627653" w:rsidRPr="007E0B6E" w:rsidRDefault="00627653" w:rsidP="00627653">
      <w:pPr>
        <w:pStyle w:val="ProductList-Body"/>
        <w:tabs>
          <w:tab w:val="clear" w:pos="158"/>
          <w:tab w:val="left" w:pos="180"/>
        </w:tabs>
        <w:spacing w:after="20"/>
        <w:ind w:left="187"/>
        <w:rPr>
          <w:rFonts w:eastAsiaTheme="majorEastAsia"/>
        </w:rPr>
      </w:pPr>
      <w:r w:rsidRPr="007E0B6E">
        <w:rPr>
          <w:rFonts w:eastAsiaTheme="majorEastAsia"/>
          <w:b/>
        </w:rPr>
        <w:t>独立于平台</w:t>
      </w:r>
      <w:r w:rsidRPr="007E0B6E">
        <w:rPr>
          <w:rFonts w:eastAsiaTheme="majorEastAsia"/>
        </w:rPr>
        <w:t xml:space="preserve"> = </w:t>
      </w:r>
      <w:r w:rsidRPr="007E0B6E">
        <w:rPr>
          <w:rFonts w:eastAsiaTheme="majorEastAsia"/>
        </w:rPr>
        <w:t>可用于多个计算机平台（例如，</w:t>
      </w:r>
      <w:r w:rsidRPr="007E0B6E">
        <w:rPr>
          <w:rFonts w:eastAsiaTheme="majorEastAsia"/>
        </w:rPr>
        <w:t>PC</w:t>
      </w:r>
      <w:r w:rsidRPr="007E0B6E">
        <w:rPr>
          <w:rFonts w:eastAsiaTheme="majorEastAsia"/>
        </w:rPr>
        <w:t>、</w:t>
      </w:r>
      <w:r w:rsidRPr="007E0B6E">
        <w:rPr>
          <w:rFonts w:eastAsiaTheme="majorEastAsia"/>
        </w:rPr>
        <w:t>Macintosh</w:t>
      </w:r>
      <w:r w:rsidRPr="007E0B6E">
        <w:rPr>
          <w:rFonts w:eastAsiaTheme="majorEastAsia"/>
        </w:rPr>
        <w:t>）的软件的许可。根据独立于平台的许可，客户可以运行许可的版本，也可以运行不同平台的版本，但所用平台版本必须早于或等于最初获得许可的版本。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14:paraId="3B1C29D8" w14:textId="77777777" w:rsidR="00627653" w:rsidRPr="007E0B6E" w:rsidRDefault="00627653" w:rsidP="00627653">
      <w:pPr>
        <w:pStyle w:val="ProductList-Body"/>
        <w:tabs>
          <w:tab w:val="clear" w:pos="158"/>
          <w:tab w:val="left" w:pos="180"/>
        </w:tabs>
        <w:spacing w:after="20"/>
        <w:ind w:left="187"/>
        <w:rPr>
          <w:rFonts w:eastAsiaTheme="majorEastAsia"/>
        </w:rPr>
      </w:pPr>
      <w:r w:rsidRPr="007E0B6E">
        <w:rPr>
          <w:rFonts w:eastAsiaTheme="majorEastAsia"/>
          <w:b/>
        </w:rPr>
        <w:t>促销与迁移</w:t>
      </w:r>
      <w:r w:rsidRPr="007E0B6E">
        <w:rPr>
          <w:rFonts w:eastAsiaTheme="majorEastAsia"/>
        </w:rPr>
        <w:t xml:space="preserve"> = </w:t>
      </w:r>
      <w:r w:rsidRPr="007E0B6E">
        <w:rPr>
          <w:rFonts w:eastAsiaTheme="majorEastAsia"/>
        </w:rPr>
        <w:t>目前有一个促销活动或软件迁移许可。</w:t>
      </w:r>
    </w:p>
    <w:p w14:paraId="3B1C29D9" w14:textId="77777777" w:rsidR="00627653" w:rsidRPr="007E0B6E" w:rsidRDefault="00627653" w:rsidP="00627653">
      <w:pPr>
        <w:pStyle w:val="ProductList-Body"/>
        <w:tabs>
          <w:tab w:val="clear" w:pos="158"/>
          <w:tab w:val="left" w:pos="180"/>
        </w:tabs>
        <w:spacing w:after="20"/>
        <w:ind w:left="187"/>
        <w:rPr>
          <w:rFonts w:eastAsiaTheme="majorEastAsia"/>
        </w:rPr>
      </w:pPr>
      <w:r w:rsidRPr="007E0B6E">
        <w:rPr>
          <w:rFonts w:eastAsiaTheme="majorEastAsia"/>
          <w:b/>
        </w:rPr>
        <w:t>合格用户免除</w:t>
      </w:r>
      <w:r w:rsidRPr="007E0B6E">
        <w:rPr>
          <w:rFonts w:eastAsiaTheme="majorEastAsia"/>
        </w:rPr>
        <w:t xml:space="preserve"> = </w:t>
      </w:r>
      <w:r w:rsidRPr="007E0B6E">
        <w:rPr>
          <w:rFonts w:eastAsiaTheme="majorEastAsia"/>
        </w:rPr>
        <w:t>免除适用于只根据这些许可的其中一个访问产品的用户。无论协议中有何相反规定，这些用户都不会被计为客户协议下的合格用户。</w:t>
      </w:r>
    </w:p>
    <w:p w14:paraId="3B1C29DA" w14:textId="77777777" w:rsidR="00627653" w:rsidRPr="007E0B6E" w:rsidRDefault="00627653" w:rsidP="00627653">
      <w:pPr>
        <w:pStyle w:val="ProductList-Body"/>
        <w:tabs>
          <w:tab w:val="clear" w:pos="158"/>
          <w:tab w:val="left" w:pos="180"/>
        </w:tabs>
        <w:spacing w:after="20"/>
        <w:ind w:left="187"/>
        <w:rPr>
          <w:rFonts w:eastAsiaTheme="majorEastAsia"/>
        </w:rPr>
      </w:pPr>
      <w:r w:rsidRPr="007E0B6E">
        <w:rPr>
          <w:rFonts w:eastAsiaTheme="majorEastAsia"/>
          <w:b/>
        </w:rPr>
        <w:t>符合削减条件</w:t>
      </w:r>
      <w:r w:rsidRPr="007E0B6E">
        <w:rPr>
          <w:rFonts w:eastAsiaTheme="majorEastAsia"/>
        </w:rPr>
        <w:t xml:space="preserve"> = </w:t>
      </w:r>
      <w:r w:rsidRPr="007E0B6E">
        <w:rPr>
          <w:rFonts w:eastAsiaTheme="majorEastAsia"/>
        </w:rPr>
        <w:t>企业、企业订购、企业</w:t>
      </w:r>
      <w:r w:rsidRPr="007E0B6E">
        <w:rPr>
          <w:rFonts w:eastAsiaTheme="majorEastAsia"/>
        </w:rPr>
        <w:t xml:space="preserve"> Microsoft Azure </w:t>
      </w:r>
      <w:r w:rsidRPr="007E0B6E">
        <w:rPr>
          <w:rFonts w:eastAsiaTheme="majorEastAsia"/>
        </w:rPr>
        <w:t>许可登记表或教育解决方案许可登记表客户可以报告削减许可或已分配年度承诺的在线服务。</w:t>
      </w:r>
    </w:p>
    <w:p w14:paraId="3B1C29DB" w14:textId="77777777" w:rsidR="00627653" w:rsidRPr="007E0B6E" w:rsidRDefault="00627653" w:rsidP="00627653">
      <w:pPr>
        <w:pStyle w:val="ProductList-Body"/>
        <w:tabs>
          <w:tab w:val="clear" w:pos="158"/>
          <w:tab w:val="left" w:pos="180"/>
        </w:tabs>
        <w:spacing w:after="20"/>
        <w:ind w:left="187"/>
        <w:rPr>
          <w:rFonts w:eastAsiaTheme="majorEastAsia"/>
        </w:rPr>
      </w:pPr>
      <w:r w:rsidRPr="007E0B6E">
        <w:rPr>
          <w:rFonts w:eastAsiaTheme="majorEastAsia"/>
          <w:b/>
        </w:rPr>
        <w:t>符合削减条件</w:t>
      </w:r>
      <w:r w:rsidRPr="007E0B6E">
        <w:rPr>
          <w:rFonts w:eastAsiaTheme="majorEastAsia"/>
          <w:b/>
        </w:rPr>
        <w:t xml:space="preserve"> (SCE)</w:t>
      </w:r>
      <w:r w:rsidRPr="007E0B6E">
        <w:rPr>
          <w:rFonts w:eastAsiaTheme="majorEastAsia"/>
        </w:rPr>
        <w:t xml:space="preserve"> = </w:t>
      </w:r>
      <w:r w:rsidRPr="007E0B6E">
        <w:rPr>
          <w:rFonts w:eastAsiaTheme="majorEastAsia"/>
        </w:rPr>
        <w:t>服务器和云许可登记表客户在连续十二</w:t>
      </w:r>
      <w:r w:rsidRPr="007E0B6E">
        <w:rPr>
          <w:rFonts w:eastAsiaTheme="majorEastAsia"/>
        </w:rPr>
        <w:t xml:space="preserve"> (12) </w:t>
      </w:r>
      <w:r w:rsidRPr="007E0B6E">
        <w:rPr>
          <w:rFonts w:eastAsiaTheme="majorEastAsia"/>
        </w:rPr>
        <w:t>个月后可以报告削减订购许可或未来已分配年度承诺的产品。</w:t>
      </w:r>
    </w:p>
    <w:p w14:paraId="3B1C29DC" w14:textId="77777777" w:rsidR="00627653" w:rsidRPr="007E0B6E" w:rsidRDefault="00627653" w:rsidP="00627653">
      <w:pPr>
        <w:pStyle w:val="ProductList-Body"/>
        <w:tabs>
          <w:tab w:val="clear" w:pos="158"/>
          <w:tab w:val="left" w:pos="180"/>
        </w:tabs>
        <w:spacing w:after="20"/>
        <w:ind w:left="187"/>
        <w:rPr>
          <w:rFonts w:eastAsiaTheme="majorEastAsia"/>
          <w:b/>
        </w:rPr>
      </w:pPr>
      <w:r w:rsidRPr="007E0B6E">
        <w:rPr>
          <w:rFonts w:eastAsiaTheme="majorEastAsia"/>
          <w:b/>
        </w:rPr>
        <w:t>服务器</w:t>
      </w:r>
      <w:r w:rsidRPr="007E0B6E">
        <w:rPr>
          <w:rFonts w:eastAsiaTheme="majorEastAsia"/>
        </w:rPr>
        <w:t xml:space="preserve"> = </w:t>
      </w:r>
      <w:r w:rsidRPr="007E0B6E">
        <w:rPr>
          <w:rFonts w:eastAsiaTheme="majorEastAsia"/>
        </w:rPr>
        <w:t>服务器组产品的软件保障权益和服务器产品的产品组类别。</w:t>
      </w:r>
    </w:p>
    <w:p w14:paraId="3B1C29DD" w14:textId="77777777" w:rsidR="00627653" w:rsidRPr="007E0B6E" w:rsidRDefault="00627653" w:rsidP="00627653">
      <w:pPr>
        <w:pStyle w:val="ProductList-Body"/>
        <w:tabs>
          <w:tab w:val="clear" w:pos="158"/>
          <w:tab w:val="left" w:pos="180"/>
        </w:tabs>
        <w:spacing w:after="20"/>
        <w:ind w:left="187"/>
        <w:rPr>
          <w:rFonts w:eastAsiaTheme="majorEastAsia"/>
        </w:rPr>
      </w:pPr>
      <w:r w:rsidRPr="007E0B6E">
        <w:rPr>
          <w:rFonts w:eastAsiaTheme="majorEastAsia"/>
          <w:b/>
        </w:rPr>
        <w:t>软件保障权益</w:t>
      </w:r>
      <w:r w:rsidRPr="007E0B6E">
        <w:rPr>
          <w:rFonts w:eastAsiaTheme="majorEastAsia"/>
        </w:rPr>
        <w:t xml:space="preserve"> = </w:t>
      </w:r>
      <w:r w:rsidRPr="007E0B6E">
        <w:rPr>
          <w:rFonts w:eastAsiaTheme="majorEastAsia"/>
        </w:rPr>
        <w:t>目前有针对该软件的合格客户的软件保障权益。</w:t>
      </w:r>
    </w:p>
    <w:p w14:paraId="3B1C29DE" w14:textId="77777777" w:rsidR="00627653" w:rsidRPr="006C5321" w:rsidRDefault="00627653" w:rsidP="00627653">
      <w:pPr>
        <w:pStyle w:val="ProductList-Body"/>
        <w:tabs>
          <w:tab w:val="clear" w:pos="158"/>
          <w:tab w:val="left" w:pos="180"/>
        </w:tabs>
        <w:spacing w:after="20"/>
        <w:ind w:left="187"/>
        <w:rPr>
          <w:rFonts w:eastAsia="SimSun"/>
        </w:rPr>
      </w:pPr>
      <w:r w:rsidRPr="006C5321">
        <w:rPr>
          <w:rFonts w:eastAsia="SimSun"/>
          <w:b/>
        </w:rPr>
        <w:t>套件</w:t>
      </w:r>
      <w:r w:rsidRPr="006C5321">
        <w:rPr>
          <w:rFonts w:eastAsia="SimSun"/>
        </w:rPr>
        <w:t xml:space="preserve"> = </w:t>
      </w:r>
      <w:r w:rsidRPr="006C5321">
        <w:rPr>
          <w:rFonts w:eastAsia="SimSun"/>
        </w:rPr>
        <w:t>包含还可单独许可的组件的产品。套件根据分配给单个用户或设备的单个许可进行授权，并允许在该单个设备上或由该单个用户使用其所有组件。产品不得分散到不同的设备上使用，也不得由不同的用户使用。</w:t>
      </w:r>
    </w:p>
    <w:p w14:paraId="3B1C29DF" w14:textId="77777777" w:rsidR="00627653" w:rsidRPr="006C5321" w:rsidRDefault="00627653" w:rsidP="00627653">
      <w:pPr>
        <w:pStyle w:val="ProductList-Body"/>
        <w:tabs>
          <w:tab w:val="clear" w:pos="158"/>
          <w:tab w:val="left" w:pos="180"/>
        </w:tabs>
        <w:spacing w:after="20"/>
        <w:ind w:left="187"/>
        <w:rPr>
          <w:rFonts w:eastAsia="SimSun"/>
          <w:b/>
        </w:rPr>
      </w:pPr>
      <w:r w:rsidRPr="006C5321">
        <w:rPr>
          <w:rFonts w:eastAsia="SimSun"/>
          <w:b/>
        </w:rPr>
        <w:t>系统</w:t>
      </w:r>
      <w:r w:rsidRPr="006C5321">
        <w:rPr>
          <w:rFonts w:eastAsia="SimSun"/>
        </w:rPr>
        <w:t xml:space="preserve"> = </w:t>
      </w:r>
      <w:r w:rsidRPr="006C5321">
        <w:rPr>
          <w:rFonts w:eastAsia="SimSun"/>
        </w:rPr>
        <w:t>桌面操作系统产品的产品组类别。</w:t>
      </w:r>
    </w:p>
    <w:p w14:paraId="3B1C29E0" w14:textId="77777777" w:rsidR="00627653" w:rsidRPr="006C5321" w:rsidRDefault="00627653" w:rsidP="00627653">
      <w:pPr>
        <w:pStyle w:val="ProductList-Body"/>
        <w:tabs>
          <w:tab w:val="clear" w:pos="158"/>
          <w:tab w:val="left" w:pos="180"/>
        </w:tabs>
        <w:spacing w:after="20"/>
        <w:ind w:left="187"/>
        <w:rPr>
          <w:rFonts w:eastAsia="SimSun"/>
        </w:rPr>
      </w:pPr>
      <w:r w:rsidRPr="006C5321">
        <w:rPr>
          <w:rFonts w:eastAsia="SimSun"/>
          <w:b/>
        </w:rPr>
        <w:t>符合过渡条件</w:t>
      </w:r>
      <w:r w:rsidRPr="006C5321">
        <w:rPr>
          <w:rFonts w:eastAsia="SimSun"/>
        </w:rPr>
        <w:t xml:space="preserve"> = </w:t>
      </w:r>
      <w:r w:rsidRPr="006C5321">
        <w:rPr>
          <w:rFonts w:eastAsia="SimSun"/>
        </w:rPr>
        <w:t>企业或企业订购客户有资格将其迁移到订购许可的产品（位于台式计算机平台内部或外部）。</w:t>
      </w:r>
    </w:p>
    <w:p w14:paraId="3B1C29E1" w14:textId="77777777" w:rsidR="00627653" w:rsidRPr="006C5321" w:rsidRDefault="00627653" w:rsidP="00627653">
      <w:pPr>
        <w:pStyle w:val="ProductList-Body"/>
        <w:tabs>
          <w:tab w:val="clear" w:pos="158"/>
          <w:tab w:val="left" w:pos="180"/>
        </w:tabs>
        <w:spacing w:after="20"/>
        <w:ind w:left="187"/>
        <w:rPr>
          <w:rFonts w:eastAsia="SimSun"/>
        </w:rPr>
      </w:pPr>
      <w:r w:rsidRPr="006C5321">
        <w:rPr>
          <w:rFonts w:eastAsia="SimSun"/>
          <w:b/>
        </w:rPr>
        <w:t>符合校正条件</w:t>
      </w:r>
      <w:r w:rsidRPr="006C5321">
        <w:rPr>
          <w:rFonts w:eastAsia="SimSun"/>
        </w:rPr>
        <w:t xml:space="preserve"> = </w:t>
      </w:r>
      <w:r w:rsidRPr="006C5321">
        <w:rPr>
          <w:rFonts w:eastAsia="SimSun"/>
        </w:rPr>
        <w:t>企业或企业订购客户可以通过校正订单或年度订购流程订购而不是每月订购一次的在线服务订购许可。</w:t>
      </w:r>
    </w:p>
    <w:p w14:paraId="3B1C29E2" w14:textId="77777777" w:rsidR="00627653" w:rsidRPr="006C5321" w:rsidRDefault="00627653" w:rsidP="00627653">
      <w:pPr>
        <w:pStyle w:val="ProductList-Body"/>
        <w:tabs>
          <w:tab w:val="clear" w:pos="158"/>
          <w:tab w:val="left" w:pos="180"/>
        </w:tabs>
        <w:spacing w:after="20"/>
        <w:ind w:left="187"/>
        <w:rPr>
          <w:rFonts w:eastAsia="SimSun"/>
        </w:rPr>
      </w:pPr>
      <w:r w:rsidRPr="006C5321">
        <w:rPr>
          <w:rFonts w:eastAsia="SimSun"/>
          <w:b/>
        </w:rPr>
        <w:t>最新折扣</w:t>
      </w:r>
      <w:r w:rsidRPr="006C5321">
        <w:rPr>
          <w:rFonts w:eastAsia="SimSun"/>
        </w:rPr>
        <w:t xml:space="preserve"> = </w:t>
      </w:r>
      <w:r w:rsidRPr="006C5321">
        <w:rPr>
          <w:rFonts w:eastAsia="SimSun"/>
        </w:rPr>
        <w:t>适用于开放式价值订购客户的折扣，这些客户在协议的第一年订购产品许可，并且拥有相应的合格产品（在每个符合</w:t>
      </w:r>
      <w:r w:rsidRPr="006C5321">
        <w:rPr>
          <w:rFonts w:eastAsia="SimSun"/>
        </w:rPr>
        <w:t xml:space="preserve"> UTD </w:t>
      </w:r>
      <w:r w:rsidRPr="006C5321">
        <w:rPr>
          <w:rFonts w:eastAsia="SimSun"/>
        </w:rPr>
        <w:t>折扣条件的产品的产品注释中标识）的许可。</w:t>
      </w:r>
    </w:p>
    <w:p w14:paraId="3B1C29E3" w14:textId="77777777" w:rsidR="00627653" w:rsidRPr="007E0B6E" w:rsidRDefault="00627653" w:rsidP="00627653">
      <w:pPr>
        <w:pStyle w:val="ProductList-Body"/>
        <w:rPr>
          <w:rFonts w:eastAsiaTheme="majorEastAsia"/>
        </w:rPr>
      </w:pPr>
    </w:p>
    <w:p w14:paraId="3B1C29E4" w14:textId="77777777" w:rsidR="00627653" w:rsidRPr="007E0B6E" w:rsidRDefault="00627653" w:rsidP="00627653">
      <w:pPr>
        <w:pStyle w:val="ProductList-Offering1Heading"/>
        <w:outlineLvl w:val="1"/>
        <w:rPr>
          <w:rFonts w:asciiTheme="minorHAnsi" w:eastAsiaTheme="majorEastAsia" w:hAnsiTheme="minorHAnsi"/>
        </w:rPr>
      </w:pPr>
      <w:bookmarkStart w:id="25" w:name="_Toc378147614"/>
      <w:bookmarkStart w:id="26" w:name="_Toc378151516"/>
      <w:bookmarkStart w:id="27" w:name="_Toc379797093"/>
      <w:bookmarkStart w:id="28" w:name="_Toc380513119"/>
      <w:bookmarkStart w:id="29" w:name="_Toc380655158"/>
      <w:bookmarkStart w:id="30" w:name="_Toc399859225"/>
      <w:r w:rsidRPr="007E0B6E">
        <w:rPr>
          <w:rFonts w:asciiTheme="minorHAnsi" w:eastAsiaTheme="majorEastAsia" w:hAnsiTheme="minorHAnsi"/>
        </w:rPr>
        <w:t>早期版本</w:t>
      </w:r>
      <w:bookmarkEnd w:id="25"/>
      <w:bookmarkEnd w:id="26"/>
      <w:bookmarkEnd w:id="27"/>
      <w:bookmarkEnd w:id="28"/>
      <w:bookmarkEnd w:id="29"/>
      <w:bookmarkEnd w:id="30"/>
    </w:p>
    <w:p w14:paraId="3B1C29E5" w14:textId="77777777" w:rsidR="00627653" w:rsidRPr="007E0B6E" w:rsidRDefault="00627653" w:rsidP="00627653">
      <w:pPr>
        <w:pStyle w:val="ProductList-Body"/>
        <w:rPr>
          <w:rFonts w:eastAsiaTheme="majorEastAsia"/>
        </w:rPr>
      </w:pPr>
      <w:r w:rsidRPr="007E0B6E">
        <w:rPr>
          <w:rFonts w:eastAsiaTheme="majorEastAsia"/>
        </w:rPr>
        <w:t>本产品列表提供有关当前可用产品的信息。本文档的早期版本位于</w:t>
      </w:r>
      <w:r w:rsidRPr="007E0B6E">
        <w:rPr>
          <w:rFonts w:eastAsiaTheme="majorEastAsia"/>
        </w:rPr>
        <w:t xml:space="preserve"> </w:t>
      </w:r>
      <w:hyperlink r:id="rId20" w:history="1">
        <w:r w:rsidRPr="00FB68DF">
          <w:rPr>
            <w:rStyle w:val="Hyperlink"/>
            <w:rFonts w:eastAsiaTheme="majorEastAsia"/>
            <w:color w:val="0563C1"/>
          </w:rPr>
          <w:t>http://go.microsoft.com/?linkid=9839207</w:t>
        </w:r>
      </w:hyperlink>
      <w:r w:rsidRPr="007E0B6E">
        <w:rPr>
          <w:rFonts w:eastAsiaTheme="majorEastAsia"/>
        </w:rPr>
        <w:t>。要查找所需版本，客户可以与其经销商或微软客户经理联系。</w:t>
      </w:r>
    </w:p>
    <w:p w14:paraId="3B1C29E6" w14:textId="77777777" w:rsidR="00627653" w:rsidRPr="007E0B6E" w:rsidRDefault="00627653" w:rsidP="00627653">
      <w:pPr>
        <w:pStyle w:val="ProductList-Body"/>
        <w:rPr>
          <w:rFonts w:eastAsiaTheme="majorEastAsia"/>
        </w:rPr>
      </w:pPr>
    </w:p>
    <w:p w14:paraId="3B1C29E7" w14:textId="77777777" w:rsidR="00627653" w:rsidRPr="007E0B6E" w:rsidRDefault="00627653" w:rsidP="00627653">
      <w:pPr>
        <w:pStyle w:val="ProductList-Offering1Heading"/>
        <w:outlineLvl w:val="1"/>
        <w:rPr>
          <w:rFonts w:asciiTheme="minorHAnsi" w:eastAsiaTheme="majorEastAsia" w:hAnsiTheme="minorHAnsi"/>
        </w:rPr>
      </w:pPr>
      <w:bookmarkStart w:id="31" w:name="_Toc378147615"/>
      <w:bookmarkStart w:id="32" w:name="_Toc378151517"/>
      <w:bookmarkStart w:id="33" w:name="_Toc379797094"/>
      <w:bookmarkStart w:id="34" w:name="_Toc380513120"/>
      <w:bookmarkStart w:id="35" w:name="_Toc380655159"/>
      <w:bookmarkStart w:id="36" w:name="_Toc399859226"/>
      <w:r w:rsidRPr="007E0B6E">
        <w:rPr>
          <w:rFonts w:asciiTheme="minorHAnsi" w:eastAsiaTheme="majorEastAsia" w:hAnsiTheme="minorHAnsi"/>
        </w:rPr>
        <w:t>澄清及更改摘要</w:t>
      </w:r>
      <w:bookmarkEnd w:id="31"/>
      <w:bookmarkEnd w:id="32"/>
      <w:bookmarkEnd w:id="33"/>
      <w:bookmarkEnd w:id="34"/>
      <w:bookmarkEnd w:id="35"/>
      <w:bookmarkEnd w:id="36"/>
    </w:p>
    <w:p w14:paraId="3B1C29E8" w14:textId="77777777" w:rsidR="00627653" w:rsidRPr="007E0B6E" w:rsidRDefault="00627653" w:rsidP="00627653">
      <w:pPr>
        <w:pStyle w:val="ProductList-Body"/>
        <w:rPr>
          <w:rFonts w:eastAsiaTheme="majorEastAsia"/>
        </w:rPr>
      </w:pPr>
      <w:r w:rsidRPr="007E0B6E">
        <w:rPr>
          <w:rFonts w:eastAsiaTheme="majorEastAsia"/>
        </w:rPr>
        <w:t>下面是最近对产品列表所做的添加、删除和其他更改。此外，下面还列出了对微软政策的澄清，以回答客户提出的常见问题。有关对产品列表的早期版本所做的添加、删除和其他更改的信息，请访问</w:t>
      </w:r>
      <w:r w:rsidRPr="007E0B6E">
        <w:rPr>
          <w:rFonts w:eastAsiaTheme="majorEastAsia"/>
        </w:rPr>
        <w:t xml:space="preserve"> </w:t>
      </w:r>
      <w:hyperlink r:id="rId21" w:history="1">
        <w:r w:rsidRPr="00FB68DF">
          <w:rPr>
            <w:rStyle w:val="Hyperlink"/>
            <w:rFonts w:eastAsiaTheme="majorEastAsia"/>
            <w:color w:val="0563C1"/>
          </w:rPr>
          <w:t>http://www.microsoftvolumelicensing.com</w:t>
        </w:r>
      </w:hyperlink>
      <w:r w:rsidRPr="007E0B6E">
        <w:rPr>
          <w:rFonts w:eastAsiaTheme="majorEastAsia"/>
        </w:rPr>
        <w:t>。</w:t>
      </w:r>
    </w:p>
    <w:p w14:paraId="3B1C29E9" w14:textId="77777777" w:rsidR="00627653" w:rsidRPr="007E0B6E" w:rsidRDefault="00627653" w:rsidP="00627653">
      <w:pPr>
        <w:pStyle w:val="ProductList-Body"/>
        <w:rPr>
          <w:rFonts w:eastAsiaTheme="majorEastAsia"/>
        </w:rPr>
      </w:pPr>
    </w:p>
    <w:tbl>
      <w:tblPr>
        <w:tblStyle w:val="TableGrid"/>
        <w:tblW w:w="0" w:type="auto"/>
        <w:tblInd w:w="108" w:type="dxa"/>
        <w:tblLook w:val="04A0" w:firstRow="1" w:lastRow="0" w:firstColumn="1" w:lastColumn="0" w:noHBand="0" w:noVBand="1"/>
      </w:tblPr>
      <w:tblGrid>
        <w:gridCol w:w="5230"/>
        <w:gridCol w:w="5452"/>
      </w:tblGrid>
      <w:tr w:rsidR="00627653" w:rsidRPr="007E0B6E" w14:paraId="3B1C29EC" w14:textId="77777777" w:rsidTr="00D146AC">
        <w:trPr>
          <w:tblHeader/>
        </w:trPr>
        <w:tc>
          <w:tcPr>
            <w:tcW w:w="5287" w:type="dxa"/>
            <w:shd w:val="clear" w:color="auto" w:fill="0072C6"/>
          </w:tcPr>
          <w:p w14:paraId="3B1C29EA"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新增</w:t>
            </w:r>
          </w:p>
        </w:tc>
        <w:tc>
          <w:tcPr>
            <w:tcW w:w="5513" w:type="dxa"/>
            <w:shd w:val="clear" w:color="auto" w:fill="0072C6"/>
          </w:tcPr>
          <w:p w14:paraId="3B1C29EB"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删除</w:t>
            </w:r>
          </w:p>
        </w:tc>
      </w:tr>
      <w:tr w:rsidR="00627653" w:rsidRPr="003012CD" w14:paraId="3B1C29EF" w14:textId="77777777" w:rsidTr="00D146AC">
        <w:tc>
          <w:tcPr>
            <w:tcW w:w="5287" w:type="dxa"/>
          </w:tcPr>
          <w:p w14:paraId="3B1C29ED" w14:textId="77777777" w:rsidR="00627653" w:rsidRPr="007E0B6E" w:rsidRDefault="00627653" w:rsidP="008A1B8D">
            <w:pPr>
              <w:pStyle w:val="ProductList-Body"/>
              <w:rPr>
                <w:rFonts w:eastAsiaTheme="majorEastAsia"/>
              </w:rPr>
            </w:pPr>
            <w:r w:rsidRPr="007E0B6E">
              <w:rPr>
                <w:rFonts w:eastAsiaTheme="majorEastAsia"/>
              </w:rPr>
              <w:t>Office 365 Business Essentials</w:t>
            </w:r>
          </w:p>
        </w:tc>
        <w:tc>
          <w:tcPr>
            <w:tcW w:w="5513" w:type="dxa"/>
          </w:tcPr>
          <w:p w14:paraId="3B1C29EE" w14:textId="77777777" w:rsidR="00627653" w:rsidRPr="007E0B6E" w:rsidRDefault="00627653" w:rsidP="008A1B8D">
            <w:pPr>
              <w:pStyle w:val="ProductList-Body"/>
              <w:rPr>
                <w:rFonts w:eastAsiaTheme="majorEastAsia"/>
                <w:lang w:val="en-US"/>
              </w:rPr>
            </w:pPr>
            <w:r w:rsidRPr="007E0B6E">
              <w:rPr>
                <w:rFonts w:eastAsiaTheme="majorEastAsia"/>
                <w:lang w:val="en-US"/>
              </w:rPr>
              <w:t>Exchange Server 2007 Standard for Small Business</w:t>
            </w:r>
          </w:p>
        </w:tc>
      </w:tr>
      <w:tr w:rsidR="00627653" w:rsidRPr="003012CD" w14:paraId="3B1C29F2" w14:textId="77777777" w:rsidTr="00D146AC">
        <w:tc>
          <w:tcPr>
            <w:tcW w:w="5287" w:type="dxa"/>
          </w:tcPr>
          <w:p w14:paraId="3B1C29F0" w14:textId="77777777" w:rsidR="00627653" w:rsidRPr="007E0B6E" w:rsidRDefault="00627653" w:rsidP="008A1B8D">
            <w:pPr>
              <w:pStyle w:val="ProductList-Body"/>
              <w:rPr>
                <w:rFonts w:eastAsiaTheme="majorEastAsia"/>
              </w:rPr>
            </w:pPr>
            <w:r w:rsidRPr="007E0B6E">
              <w:rPr>
                <w:rFonts w:eastAsiaTheme="majorEastAsia"/>
              </w:rPr>
              <w:t>Office 365 Business</w:t>
            </w:r>
          </w:p>
        </w:tc>
        <w:tc>
          <w:tcPr>
            <w:tcW w:w="5513" w:type="dxa"/>
          </w:tcPr>
          <w:p w14:paraId="3B1C29F1" w14:textId="77777777" w:rsidR="00627653" w:rsidRPr="007E0B6E" w:rsidRDefault="00627653" w:rsidP="008A1B8D">
            <w:pPr>
              <w:pStyle w:val="ProductList-Body"/>
              <w:rPr>
                <w:rFonts w:eastAsiaTheme="majorEastAsia"/>
                <w:lang w:val="en-US"/>
              </w:rPr>
            </w:pPr>
            <w:r w:rsidRPr="007E0B6E">
              <w:rPr>
                <w:rFonts w:eastAsiaTheme="majorEastAsia"/>
                <w:lang w:val="en-US"/>
              </w:rPr>
              <w:t>Exchange Server 2007 Standard for Small Business CAL</w:t>
            </w:r>
          </w:p>
        </w:tc>
      </w:tr>
      <w:tr w:rsidR="00627653" w:rsidRPr="007E0B6E" w14:paraId="3B1C29F5" w14:textId="77777777" w:rsidTr="00D146AC">
        <w:tc>
          <w:tcPr>
            <w:tcW w:w="5287" w:type="dxa"/>
          </w:tcPr>
          <w:p w14:paraId="3B1C29F3" w14:textId="77777777" w:rsidR="00627653" w:rsidRPr="007E0B6E" w:rsidRDefault="00627653" w:rsidP="008A1B8D">
            <w:pPr>
              <w:pStyle w:val="ProductList-Body"/>
              <w:rPr>
                <w:rFonts w:eastAsiaTheme="majorEastAsia"/>
              </w:rPr>
            </w:pPr>
            <w:r w:rsidRPr="007E0B6E">
              <w:rPr>
                <w:rFonts w:eastAsiaTheme="majorEastAsia"/>
              </w:rPr>
              <w:t>Office 365 Business Premium</w:t>
            </w:r>
          </w:p>
        </w:tc>
        <w:tc>
          <w:tcPr>
            <w:tcW w:w="5513" w:type="dxa"/>
          </w:tcPr>
          <w:p w14:paraId="3B1C29F4" w14:textId="77777777" w:rsidR="00627653" w:rsidRPr="007E0B6E" w:rsidRDefault="00627653" w:rsidP="008A1B8D">
            <w:pPr>
              <w:pStyle w:val="ProductList-Body"/>
              <w:rPr>
                <w:rFonts w:eastAsiaTheme="majorEastAsia"/>
              </w:rPr>
            </w:pPr>
          </w:p>
        </w:tc>
      </w:tr>
      <w:tr w:rsidR="00627653" w:rsidRPr="007E0B6E" w14:paraId="3B1C29F8" w14:textId="77777777" w:rsidTr="00D146AC">
        <w:tc>
          <w:tcPr>
            <w:tcW w:w="5287" w:type="dxa"/>
          </w:tcPr>
          <w:p w14:paraId="3B1C29F6" w14:textId="77777777" w:rsidR="00627653" w:rsidRPr="007E0B6E" w:rsidRDefault="00627653" w:rsidP="008A1B8D">
            <w:pPr>
              <w:pStyle w:val="ProductList-Body"/>
              <w:rPr>
                <w:rFonts w:eastAsiaTheme="majorEastAsia"/>
              </w:rPr>
            </w:pPr>
            <w:r w:rsidRPr="007E0B6E">
              <w:rPr>
                <w:rFonts w:eastAsiaTheme="majorEastAsia"/>
              </w:rPr>
              <w:t>Project Online with Project Pro for Office 365</w:t>
            </w:r>
            <w:r w:rsidRPr="007E0B6E">
              <w:rPr>
                <w:rFonts w:eastAsiaTheme="majorEastAsia"/>
              </w:rPr>
              <w:t>（来自</w:t>
            </w:r>
            <w:r w:rsidRPr="007E0B6E">
              <w:rPr>
                <w:rFonts w:eastAsiaTheme="majorEastAsia"/>
              </w:rPr>
              <w:t xml:space="preserve"> SA</w:t>
            </w:r>
            <w:r w:rsidRPr="007E0B6E">
              <w:rPr>
                <w:rFonts w:eastAsiaTheme="majorEastAsia"/>
              </w:rPr>
              <w:t>）</w:t>
            </w:r>
          </w:p>
        </w:tc>
        <w:tc>
          <w:tcPr>
            <w:tcW w:w="5513" w:type="dxa"/>
          </w:tcPr>
          <w:p w14:paraId="3B1C29F7" w14:textId="77777777" w:rsidR="00627653" w:rsidRPr="007E0B6E" w:rsidRDefault="00627653" w:rsidP="008A1B8D">
            <w:pPr>
              <w:pStyle w:val="ProductList-Body"/>
              <w:rPr>
                <w:rFonts w:eastAsiaTheme="majorEastAsia"/>
              </w:rPr>
            </w:pPr>
          </w:p>
        </w:tc>
      </w:tr>
      <w:tr w:rsidR="00627653" w:rsidRPr="007E0B6E" w14:paraId="3B1C29FB" w14:textId="77777777" w:rsidTr="00D146AC">
        <w:tc>
          <w:tcPr>
            <w:tcW w:w="5287" w:type="dxa"/>
          </w:tcPr>
          <w:p w14:paraId="3B1C29F9" w14:textId="77777777" w:rsidR="00627653" w:rsidRPr="007E0B6E" w:rsidRDefault="00627653" w:rsidP="008A1B8D">
            <w:pPr>
              <w:pStyle w:val="ProductList-Body"/>
              <w:rPr>
                <w:rFonts w:eastAsiaTheme="majorEastAsia"/>
              </w:rPr>
            </w:pPr>
            <w:r w:rsidRPr="007E0B6E">
              <w:rPr>
                <w:rFonts w:eastAsiaTheme="majorEastAsia"/>
              </w:rPr>
              <w:t>Project Pro for Office 365</w:t>
            </w:r>
            <w:r w:rsidRPr="007E0B6E">
              <w:rPr>
                <w:rFonts w:eastAsiaTheme="majorEastAsia"/>
              </w:rPr>
              <w:t>（来自</w:t>
            </w:r>
            <w:r w:rsidRPr="007E0B6E">
              <w:rPr>
                <w:rFonts w:eastAsiaTheme="majorEastAsia"/>
              </w:rPr>
              <w:t xml:space="preserve"> SA</w:t>
            </w:r>
            <w:r w:rsidRPr="007E0B6E">
              <w:rPr>
                <w:rFonts w:eastAsiaTheme="majorEastAsia"/>
              </w:rPr>
              <w:t>）</w:t>
            </w:r>
          </w:p>
        </w:tc>
        <w:tc>
          <w:tcPr>
            <w:tcW w:w="5513" w:type="dxa"/>
          </w:tcPr>
          <w:p w14:paraId="3B1C29FA" w14:textId="77777777" w:rsidR="00627653" w:rsidRPr="007E0B6E" w:rsidRDefault="00627653" w:rsidP="008A1B8D">
            <w:pPr>
              <w:pStyle w:val="ProductList-Body"/>
              <w:rPr>
                <w:rFonts w:eastAsiaTheme="majorEastAsia"/>
              </w:rPr>
            </w:pPr>
          </w:p>
        </w:tc>
      </w:tr>
      <w:tr w:rsidR="00627653" w:rsidRPr="007E0B6E" w14:paraId="3B1C29FE" w14:textId="77777777" w:rsidTr="00D146AC">
        <w:tc>
          <w:tcPr>
            <w:tcW w:w="5287" w:type="dxa"/>
          </w:tcPr>
          <w:p w14:paraId="3B1C29FC" w14:textId="77777777" w:rsidR="00627653" w:rsidRPr="007E0B6E" w:rsidRDefault="00627653" w:rsidP="008A1B8D">
            <w:pPr>
              <w:pStyle w:val="ProductList-Body"/>
              <w:rPr>
                <w:rFonts w:eastAsiaTheme="majorEastAsia"/>
              </w:rPr>
            </w:pPr>
            <w:r w:rsidRPr="007E0B6E">
              <w:rPr>
                <w:rFonts w:eastAsiaTheme="majorEastAsia"/>
              </w:rPr>
              <w:t>Visio Pro for Office 365</w:t>
            </w:r>
            <w:r w:rsidRPr="007E0B6E">
              <w:rPr>
                <w:rFonts w:eastAsiaTheme="majorEastAsia"/>
              </w:rPr>
              <w:t>（来自</w:t>
            </w:r>
            <w:r w:rsidRPr="007E0B6E">
              <w:rPr>
                <w:rFonts w:eastAsiaTheme="majorEastAsia"/>
              </w:rPr>
              <w:t xml:space="preserve"> SA</w:t>
            </w:r>
            <w:r w:rsidRPr="007E0B6E">
              <w:rPr>
                <w:rFonts w:eastAsiaTheme="majorEastAsia"/>
              </w:rPr>
              <w:t>）</w:t>
            </w:r>
          </w:p>
        </w:tc>
        <w:tc>
          <w:tcPr>
            <w:tcW w:w="5513" w:type="dxa"/>
          </w:tcPr>
          <w:p w14:paraId="3B1C29FD" w14:textId="77777777" w:rsidR="00627653" w:rsidRPr="007E0B6E" w:rsidRDefault="00627653" w:rsidP="008A1B8D">
            <w:pPr>
              <w:pStyle w:val="ProductList-Body"/>
              <w:rPr>
                <w:rFonts w:eastAsiaTheme="majorEastAsia"/>
              </w:rPr>
            </w:pPr>
          </w:p>
        </w:tc>
      </w:tr>
    </w:tbl>
    <w:p w14:paraId="3B1C2A02" w14:textId="77777777" w:rsidR="00627653" w:rsidRPr="007E0B6E" w:rsidRDefault="00627653" w:rsidP="00627653">
      <w:pPr>
        <w:pStyle w:val="ProductList-Body"/>
        <w:rPr>
          <w:rFonts w:eastAsiaTheme="majorEastAsia"/>
          <w:b/>
          <w:color w:val="00188F"/>
        </w:rPr>
      </w:pPr>
    </w:p>
    <w:p w14:paraId="3B1C2A03" w14:textId="77777777" w:rsidR="00627653" w:rsidRPr="007E0B6E" w:rsidRDefault="00627653" w:rsidP="00627653">
      <w:pPr>
        <w:pStyle w:val="ProductList-Body"/>
        <w:rPr>
          <w:rFonts w:eastAsiaTheme="majorEastAsia"/>
          <w:b/>
          <w:color w:val="00188F"/>
        </w:rPr>
      </w:pPr>
      <w:r w:rsidRPr="007E0B6E">
        <w:rPr>
          <w:rFonts w:eastAsiaTheme="majorEastAsia"/>
          <w:b/>
          <w:color w:val="00188F"/>
        </w:rPr>
        <w:t>在线服务</w:t>
      </w:r>
    </w:p>
    <w:p w14:paraId="3B1C2A07" w14:textId="77777777" w:rsidR="00627653" w:rsidRPr="007E0B6E" w:rsidRDefault="00627653" w:rsidP="00627653">
      <w:pPr>
        <w:pStyle w:val="ProductList-Body"/>
        <w:ind w:left="270"/>
        <w:rPr>
          <w:rFonts w:eastAsiaTheme="majorEastAsia"/>
          <w:b/>
          <w:color w:val="00188F"/>
        </w:rPr>
      </w:pPr>
      <w:r w:rsidRPr="007E0B6E">
        <w:rPr>
          <w:rFonts w:eastAsiaTheme="majorEastAsia"/>
          <w:b/>
          <w:color w:val="00188F"/>
        </w:rPr>
        <w:t>其他在线服务</w:t>
      </w:r>
    </w:p>
    <w:p w14:paraId="3B1C2A08" w14:textId="77777777" w:rsidR="00627653" w:rsidRPr="007E0B6E" w:rsidRDefault="00627653" w:rsidP="00627653">
      <w:pPr>
        <w:pStyle w:val="ProductList-Body"/>
        <w:ind w:left="270"/>
        <w:rPr>
          <w:rFonts w:eastAsiaTheme="majorEastAsia"/>
        </w:rPr>
      </w:pPr>
      <w:r w:rsidRPr="007E0B6E">
        <w:rPr>
          <w:rFonts w:eastAsiaTheme="majorEastAsia"/>
        </w:rPr>
        <w:t xml:space="preserve">Power BI for Office 365 </w:t>
      </w:r>
      <w:r w:rsidRPr="007E0B6E">
        <w:rPr>
          <w:rFonts w:eastAsiaTheme="majorEastAsia"/>
        </w:rPr>
        <w:t>已在其他在线服务组下进行了重新分类。</w:t>
      </w:r>
    </w:p>
    <w:p w14:paraId="3B1C2A09" w14:textId="77777777" w:rsidR="00627653" w:rsidRPr="007E0B6E" w:rsidRDefault="00627653" w:rsidP="00627653">
      <w:pPr>
        <w:pStyle w:val="ProductList-Body"/>
        <w:rPr>
          <w:rFonts w:eastAsiaTheme="majorEastAsia"/>
        </w:rPr>
      </w:pPr>
    </w:p>
    <w:p w14:paraId="3B1C2A0A" w14:textId="77777777" w:rsidR="00627653" w:rsidRPr="007E0B6E" w:rsidRDefault="00627653" w:rsidP="00627653">
      <w:pPr>
        <w:pStyle w:val="ProductList-Body"/>
        <w:ind w:left="270"/>
        <w:rPr>
          <w:rFonts w:eastAsiaTheme="majorEastAsia"/>
          <w:b/>
          <w:color w:val="00188F"/>
        </w:rPr>
      </w:pPr>
      <w:r w:rsidRPr="007E0B6E">
        <w:rPr>
          <w:rFonts w:eastAsiaTheme="majorEastAsia"/>
          <w:b/>
          <w:color w:val="00188F"/>
        </w:rPr>
        <w:t xml:space="preserve">Office 365 </w:t>
      </w:r>
      <w:r w:rsidRPr="007E0B6E">
        <w:rPr>
          <w:rFonts w:eastAsiaTheme="majorEastAsia"/>
          <w:b/>
          <w:color w:val="00188F"/>
        </w:rPr>
        <w:t>服务</w:t>
      </w:r>
    </w:p>
    <w:p w14:paraId="3B1C2A0B" w14:textId="77777777" w:rsidR="00627653" w:rsidRPr="007E0B6E" w:rsidRDefault="00627653" w:rsidP="00627653">
      <w:pPr>
        <w:pStyle w:val="ProductList-Body"/>
        <w:spacing w:after="60"/>
        <w:ind w:left="274"/>
        <w:rPr>
          <w:rFonts w:eastAsiaTheme="majorEastAsia"/>
        </w:rPr>
      </w:pPr>
      <w:r w:rsidRPr="007E0B6E">
        <w:rPr>
          <w:rFonts w:eastAsiaTheme="majorEastAsia"/>
        </w:rPr>
        <w:t xml:space="preserve">Office 365 G </w:t>
      </w:r>
      <w:r w:rsidRPr="007E0B6E">
        <w:rPr>
          <w:rFonts w:eastAsiaTheme="majorEastAsia"/>
        </w:rPr>
        <w:t>和</w:t>
      </w:r>
      <w:r w:rsidRPr="007E0B6E">
        <w:rPr>
          <w:rFonts w:eastAsiaTheme="majorEastAsia"/>
        </w:rPr>
        <w:t xml:space="preserve"> A </w:t>
      </w:r>
      <w:r w:rsidRPr="007E0B6E">
        <w:rPr>
          <w:rFonts w:eastAsiaTheme="majorEastAsia"/>
        </w:rPr>
        <w:t>服务已分别重新命名为</w:t>
      </w:r>
      <w:r w:rsidRPr="007E0B6E">
        <w:rPr>
          <w:rFonts w:eastAsiaTheme="majorEastAsia"/>
        </w:rPr>
        <w:t xml:space="preserve"> Office 365 Government </w:t>
      </w:r>
      <w:r w:rsidRPr="007E0B6E">
        <w:rPr>
          <w:rFonts w:eastAsiaTheme="majorEastAsia"/>
        </w:rPr>
        <w:t>和</w:t>
      </w:r>
      <w:r w:rsidRPr="007E0B6E">
        <w:rPr>
          <w:rFonts w:eastAsiaTheme="majorEastAsia"/>
        </w:rPr>
        <w:t xml:space="preserve"> Office 365 Education</w:t>
      </w:r>
      <w:r w:rsidRPr="007E0B6E">
        <w:rPr>
          <w:rFonts w:eastAsiaTheme="majorEastAsia"/>
        </w:rPr>
        <w:t>。</w:t>
      </w:r>
    </w:p>
    <w:p w14:paraId="3B1C2A0C" w14:textId="77777777" w:rsidR="00627653" w:rsidRPr="007E0B6E" w:rsidRDefault="00627653" w:rsidP="00627653">
      <w:pPr>
        <w:pStyle w:val="ProductList-Body"/>
        <w:tabs>
          <w:tab w:val="clear" w:pos="158"/>
          <w:tab w:val="left" w:pos="270"/>
        </w:tabs>
        <w:spacing w:after="60"/>
        <w:ind w:left="274"/>
        <w:rPr>
          <w:rFonts w:eastAsiaTheme="majorEastAsia"/>
        </w:rPr>
      </w:pPr>
      <w:r w:rsidRPr="007E0B6E">
        <w:rPr>
          <w:rFonts w:eastAsiaTheme="majorEastAsia"/>
        </w:rPr>
        <w:t xml:space="preserve">Office 365 Midsize Business </w:t>
      </w:r>
      <w:r w:rsidRPr="007E0B6E">
        <w:rPr>
          <w:rFonts w:eastAsiaTheme="majorEastAsia"/>
        </w:rPr>
        <w:t>的截止日期为</w:t>
      </w:r>
      <w:r w:rsidRPr="007E0B6E">
        <w:rPr>
          <w:rFonts w:eastAsiaTheme="majorEastAsia"/>
        </w:rPr>
        <w:t xml:space="preserve"> 2015 </w:t>
      </w:r>
      <w:r w:rsidRPr="007E0B6E">
        <w:rPr>
          <w:rFonts w:eastAsiaTheme="majorEastAsia"/>
        </w:rPr>
        <w:t>年</w:t>
      </w:r>
      <w:r w:rsidRPr="007E0B6E">
        <w:rPr>
          <w:rFonts w:eastAsiaTheme="majorEastAsia"/>
        </w:rPr>
        <w:t xml:space="preserve"> 9 </w:t>
      </w:r>
      <w:r w:rsidRPr="007E0B6E">
        <w:rPr>
          <w:rFonts w:eastAsiaTheme="majorEastAsia"/>
        </w:rPr>
        <w:t>月</w:t>
      </w:r>
      <w:r w:rsidRPr="007E0B6E">
        <w:rPr>
          <w:rFonts w:eastAsiaTheme="majorEastAsia"/>
        </w:rPr>
        <w:t xml:space="preserve"> 30 </w:t>
      </w:r>
      <w:r w:rsidRPr="007E0B6E">
        <w:rPr>
          <w:rFonts w:eastAsiaTheme="majorEastAsia"/>
        </w:rPr>
        <w:t>日，此后，未兑换的订购可用于后续产品。</w:t>
      </w:r>
    </w:p>
    <w:p w14:paraId="3B1C2A0D" w14:textId="77777777" w:rsidR="00627653" w:rsidRPr="007E0B6E" w:rsidRDefault="00627653" w:rsidP="00627653">
      <w:pPr>
        <w:pStyle w:val="ProductList-Body"/>
        <w:spacing w:after="60"/>
        <w:ind w:left="274"/>
        <w:rPr>
          <w:rFonts w:eastAsiaTheme="majorEastAsia"/>
        </w:rPr>
      </w:pPr>
      <w:r w:rsidRPr="007E0B6E">
        <w:rPr>
          <w:rFonts w:eastAsiaTheme="majorEastAsia"/>
        </w:rPr>
        <w:t>在他们下次登记续订时，具有</w:t>
      </w:r>
      <w:r w:rsidRPr="007E0B6E">
        <w:rPr>
          <w:rFonts w:eastAsiaTheme="majorEastAsia"/>
        </w:rPr>
        <w:t xml:space="preserve"> 2014 </w:t>
      </w:r>
      <w:r w:rsidRPr="007E0B6E">
        <w:rPr>
          <w:rFonts w:eastAsiaTheme="majorEastAsia"/>
        </w:rPr>
        <w:t>年</w:t>
      </w:r>
      <w:r w:rsidRPr="007E0B6E">
        <w:rPr>
          <w:rFonts w:eastAsiaTheme="majorEastAsia"/>
        </w:rPr>
        <w:t xml:space="preserve"> 8 </w:t>
      </w:r>
      <w:r w:rsidRPr="007E0B6E">
        <w:rPr>
          <w:rFonts w:eastAsiaTheme="majorEastAsia"/>
        </w:rPr>
        <w:t>月</w:t>
      </w:r>
      <w:r w:rsidRPr="007E0B6E">
        <w:rPr>
          <w:rFonts w:eastAsiaTheme="majorEastAsia"/>
        </w:rPr>
        <w:t xml:space="preserve"> 1 </w:t>
      </w:r>
      <w:r w:rsidRPr="007E0B6E">
        <w:rPr>
          <w:rFonts w:eastAsiaTheme="majorEastAsia"/>
        </w:rPr>
        <w:t>日之前的许可</w:t>
      </w:r>
      <w:r w:rsidRPr="007E0B6E">
        <w:rPr>
          <w:rFonts w:eastAsiaTheme="majorEastAsia"/>
        </w:rPr>
        <w:t xml:space="preserve"> Office 365 </w:t>
      </w:r>
      <w:r w:rsidRPr="007E0B6E">
        <w:rPr>
          <w:rFonts w:eastAsiaTheme="majorEastAsia"/>
        </w:rPr>
        <w:t>套件订购的客户（根据当前许可登记表），可以购买相应的（来自</w:t>
      </w:r>
      <w:r w:rsidRPr="007E0B6E">
        <w:rPr>
          <w:rFonts w:eastAsiaTheme="majorEastAsia"/>
        </w:rPr>
        <w:t xml:space="preserve"> SA</w:t>
      </w:r>
      <w:r w:rsidRPr="007E0B6E">
        <w:rPr>
          <w:rFonts w:eastAsiaTheme="majorEastAsia"/>
        </w:rPr>
        <w:t>）</w:t>
      </w:r>
      <w:r w:rsidRPr="007E0B6E">
        <w:rPr>
          <w:rFonts w:eastAsiaTheme="majorEastAsia"/>
        </w:rPr>
        <w:t xml:space="preserve">USL </w:t>
      </w:r>
      <w:r w:rsidRPr="007E0B6E">
        <w:rPr>
          <w:rFonts w:eastAsiaTheme="majorEastAsia"/>
        </w:rPr>
        <w:t>以许可在其当前登记有效期的剩余时间内添加的所有其他</w:t>
      </w:r>
      <w:r w:rsidRPr="007E0B6E">
        <w:rPr>
          <w:rFonts w:eastAsiaTheme="majorEastAsia"/>
        </w:rPr>
        <w:t xml:space="preserve"> Office 365 </w:t>
      </w:r>
      <w:r w:rsidRPr="007E0B6E">
        <w:rPr>
          <w:rFonts w:eastAsiaTheme="majorEastAsia"/>
        </w:rPr>
        <w:t>用户。</w:t>
      </w:r>
    </w:p>
    <w:p w14:paraId="3B1C2A0E" w14:textId="77777777" w:rsidR="00627653" w:rsidRPr="007E0B6E" w:rsidRDefault="00627653" w:rsidP="00627653">
      <w:pPr>
        <w:pStyle w:val="ProductList-Body"/>
        <w:ind w:left="180"/>
        <w:rPr>
          <w:rFonts w:eastAsiaTheme="majorEastAsia"/>
          <w:sz w:val="22"/>
        </w:rPr>
      </w:pPr>
    </w:p>
    <w:p w14:paraId="3B1C2A0F" w14:textId="77777777" w:rsidR="00627653" w:rsidRPr="007E0B6E" w:rsidRDefault="00627653" w:rsidP="00627653">
      <w:pPr>
        <w:pStyle w:val="ProductList-Body"/>
        <w:rPr>
          <w:rFonts w:eastAsiaTheme="majorEastAsia"/>
        </w:rPr>
      </w:pPr>
    </w:p>
    <w:p w14:paraId="3B1C2A10" w14:textId="77777777" w:rsidR="00627653" w:rsidRPr="007E0B6E" w:rsidRDefault="00627653" w:rsidP="00627653">
      <w:pPr>
        <w:pStyle w:val="ProductList-Body"/>
        <w:rPr>
          <w:rFonts w:eastAsiaTheme="majorEastAsia"/>
        </w:rPr>
      </w:pPr>
    </w:p>
    <w:p w14:paraId="3B1C2A11" w14:textId="77777777" w:rsidR="00627653" w:rsidRPr="007E0B6E" w:rsidRDefault="00627653" w:rsidP="00627653">
      <w:pPr>
        <w:pStyle w:val="ProductList-Body"/>
        <w:rPr>
          <w:rFonts w:eastAsiaTheme="majorEastAsia"/>
        </w:rPr>
      </w:pPr>
    </w:p>
    <w:p w14:paraId="3B1C2A12" w14:textId="77777777" w:rsidR="00627653" w:rsidRPr="007E0B6E" w:rsidRDefault="00627653" w:rsidP="00627653">
      <w:pPr>
        <w:pStyle w:val="ProductList-Body"/>
        <w:rPr>
          <w:rFonts w:eastAsiaTheme="majorEastAsia"/>
        </w:rPr>
        <w:sectPr w:rsidR="00627653" w:rsidRPr="007E0B6E" w:rsidSect="009367CF">
          <w:footerReference w:type="default" r:id="rId22"/>
          <w:pgSz w:w="12240" w:h="15840"/>
          <w:pgMar w:top="1440" w:right="720" w:bottom="1440" w:left="720" w:header="720" w:footer="720" w:gutter="0"/>
          <w:cols w:space="720"/>
          <w:docGrid w:linePitch="360"/>
        </w:sectPr>
      </w:pPr>
    </w:p>
    <w:p w14:paraId="3B1C2A13" w14:textId="77777777" w:rsidR="00627653" w:rsidRPr="007E0B6E" w:rsidRDefault="00627653" w:rsidP="00627653">
      <w:pPr>
        <w:pStyle w:val="ProductList-SectionHeading"/>
        <w:outlineLvl w:val="0"/>
        <w:rPr>
          <w:rFonts w:asciiTheme="minorHAnsi" w:eastAsiaTheme="majorEastAsia" w:hAnsiTheme="minorHAnsi"/>
        </w:rPr>
      </w:pPr>
      <w:bookmarkStart w:id="37" w:name="SoftwareProducts"/>
      <w:bookmarkStart w:id="38" w:name="_Toc378147616"/>
      <w:bookmarkStart w:id="39" w:name="_Toc378151518"/>
      <w:bookmarkStart w:id="40" w:name="_Toc379797095"/>
      <w:bookmarkStart w:id="41" w:name="_Toc380513121"/>
      <w:bookmarkStart w:id="42" w:name="_Toc380655160"/>
      <w:bookmarkStart w:id="43" w:name="_Toc399859227"/>
      <w:r w:rsidRPr="007E0B6E">
        <w:rPr>
          <w:rFonts w:asciiTheme="minorHAnsi" w:eastAsiaTheme="majorEastAsia" w:hAnsiTheme="minorHAnsi"/>
        </w:rPr>
        <w:t>软件</w:t>
      </w:r>
      <w:bookmarkEnd w:id="37"/>
      <w:bookmarkEnd w:id="38"/>
      <w:bookmarkEnd w:id="39"/>
      <w:bookmarkEnd w:id="40"/>
      <w:bookmarkEnd w:id="41"/>
      <w:bookmarkEnd w:id="42"/>
      <w:bookmarkEnd w:id="43"/>
    </w:p>
    <w:p w14:paraId="3B1C2A14" w14:textId="77777777" w:rsidR="00627653" w:rsidRPr="00B5622A" w:rsidRDefault="00627653" w:rsidP="00627653">
      <w:pPr>
        <w:pStyle w:val="ProductList-Offering1Heading"/>
        <w:outlineLvl w:val="1"/>
        <w:rPr>
          <w:rFonts w:ascii="Calibri Light" w:eastAsiaTheme="majorEastAsia" w:hAnsi="Calibri Light"/>
        </w:rPr>
      </w:pPr>
      <w:bookmarkStart w:id="44" w:name="_Toc378147618"/>
      <w:bookmarkStart w:id="45" w:name="_Toc378151520"/>
      <w:bookmarkStart w:id="46" w:name="_Toc379797096"/>
      <w:bookmarkStart w:id="47" w:name="_Toc380513122"/>
      <w:bookmarkStart w:id="48" w:name="_Toc380655161"/>
      <w:bookmarkStart w:id="49" w:name="_Toc399859228"/>
      <w:r w:rsidRPr="00B5622A">
        <w:rPr>
          <w:rFonts w:ascii="Calibri Light" w:eastAsiaTheme="majorEastAsia" w:hAnsi="Calibri Light"/>
        </w:rPr>
        <w:t>AutoRoute</w:t>
      </w:r>
      <w:bookmarkEnd w:id="44"/>
      <w:bookmarkEnd w:id="45"/>
      <w:bookmarkEnd w:id="46"/>
      <w:bookmarkEnd w:id="47"/>
      <w:bookmarkEnd w:id="48"/>
      <w:bookmarkEnd w:id="49"/>
    </w:p>
    <w:tbl>
      <w:tblPr>
        <w:tblStyle w:val="TableGrid"/>
        <w:tblW w:w="1078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06"/>
      </w:tblGrid>
      <w:tr w:rsidR="00FB5C20" w:rsidRPr="007E0B6E" w14:paraId="3B1C2A23" w14:textId="77777777" w:rsidTr="000623F8">
        <w:trPr>
          <w:tblHeader/>
        </w:trPr>
        <w:tc>
          <w:tcPr>
            <w:tcW w:w="2932" w:type="dxa"/>
            <w:tcBorders>
              <w:bottom w:val="nil"/>
            </w:tcBorders>
            <w:shd w:val="clear" w:color="auto" w:fill="00188F"/>
          </w:tcPr>
          <w:p w14:paraId="3B1C2A15" w14:textId="77777777" w:rsidR="00FB5C20" w:rsidRPr="007E0B6E" w:rsidRDefault="00FB5C20"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595" w:type="dxa"/>
            <w:tcBorders>
              <w:bottom w:val="nil"/>
            </w:tcBorders>
            <w:shd w:val="clear" w:color="auto" w:fill="00188F"/>
            <w:vAlign w:val="center"/>
          </w:tcPr>
          <w:p w14:paraId="3B1C2A16" w14:textId="77777777" w:rsidR="00FB5C20" w:rsidRPr="002A26C6" w:rsidRDefault="00FB5C20" w:rsidP="00FB5C20">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 xml:space="preserve"> AutoTextList  \s NoStyle \t "</w:instrText>
            </w:r>
            <w:r w:rsidRPr="002A26C6">
              <w:rPr>
                <w:rFonts w:eastAsiaTheme="majorEastAsia" w:cstheme="minorHAnsi"/>
                <w:bCs/>
                <w:color w:val="FFFFFF" w:themeColor="background1"/>
              </w:rPr>
              <w:instrText>发布日期</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DA</w:t>
            </w:r>
            <w:r w:rsidRPr="002A26C6">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3B1C2A17" w14:textId="77777777" w:rsidR="00FB5C20" w:rsidRPr="002A26C6" w:rsidRDefault="00FB5C20" w:rsidP="00FB5C20">
            <w:pPr>
              <w:pStyle w:val="ProductList-OfferingBody"/>
              <w:ind w:left="-113"/>
              <w:jc w:val="center"/>
              <w:rPr>
                <w:rFonts w:eastAsiaTheme="majorEastAsia" w:cstheme="minorHAnsi"/>
                <w:bCs/>
                <w:color w:val="FFFFFF" w:themeColor="background1"/>
              </w:rPr>
            </w:pPr>
            <w:r w:rsidRPr="002A26C6">
              <w:rPr>
                <w:rFonts w:eastAsiaTheme="majorEastAsia" w:cstheme="minorHAnsi"/>
                <w:b/>
                <w:color w:val="000000" w:themeColor="text1"/>
              </w:rPr>
              <w:fldChar w:fldCharType="begin"/>
            </w:r>
            <w:r w:rsidRPr="002A26C6">
              <w:rPr>
                <w:rFonts w:eastAsiaTheme="majorEastAsia" w:cstheme="minorHAnsi"/>
                <w:b/>
                <w:color w:val="000000" w:themeColor="text1"/>
              </w:rPr>
              <w:instrText>AutoTextList  \s NoStyle \t "</w:instrText>
            </w:r>
            <w:r w:rsidRPr="002A26C6">
              <w:rPr>
                <w:rFonts w:eastAsiaTheme="majorEastAsia" w:cstheme="minorHAnsi"/>
                <w:color w:val="000000" w:themeColor="text1"/>
              </w:rPr>
              <w:instrText>许可</w:instrText>
            </w:r>
            <w:r w:rsidRPr="002A26C6">
              <w:rPr>
                <w:rFonts w:eastAsiaTheme="majorEastAsia" w:cstheme="minorHAnsi"/>
                <w:b/>
                <w:color w:val="000000" w:themeColor="text1"/>
              </w:rPr>
              <w:instrText xml:space="preserve">" </w:instrText>
            </w:r>
            <w:r w:rsidRPr="002A26C6">
              <w:rPr>
                <w:rFonts w:eastAsiaTheme="majorEastAsia" w:cstheme="minorHAnsi"/>
                <w:b/>
                <w:color w:val="000000" w:themeColor="text1"/>
              </w:rPr>
              <w:fldChar w:fldCharType="separate"/>
            </w:r>
            <w:r w:rsidRPr="002A26C6">
              <w:rPr>
                <w:rFonts w:eastAsiaTheme="majorEastAsia" w:cstheme="minorHAnsi"/>
                <w:bCs/>
                <w:color w:val="FFFFFF" w:themeColor="background1"/>
              </w:rPr>
              <w:t xml:space="preserve"> L </w:t>
            </w:r>
            <w:r w:rsidRPr="002A26C6">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3B1C2A18" w14:textId="77777777" w:rsidR="00FB5C20" w:rsidRPr="002A26C6" w:rsidRDefault="00FB5C20" w:rsidP="00FB5C20">
            <w:pPr>
              <w:pStyle w:val="ProductList-OfferingBody"/>
              <w:ind w:left="-113"/>
              <w:jc w:val="center"/>
              <w:rPr>
                <w:rFonts w:eastAsiaTheme="majorEastAsia" w:cstheme="minorHAnsi"/>
                <w:color w:val="FFFFFF" w:themeColor="background1"/>
              </w:rPr>
            </w:pP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 xml:space="preserve"> AutoTextList  \sNoStyle\t “License and Software Assurance”</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AutoTextList  \s NoStyle \t "</w:instrText>
            </w:r>
            <w:r w:rsidRPr="002A26C6">
              <w:rPr>
                <w:rFonts w:eastAsiaTheme="majorEastAsia" w:cstheme="minorHAnsi"/>
                <w:color w:val="FFFFFF" w:themeColor="background1"/>
              </w:rPr>
              <w:instrText>许可及软件保障</w:instrText>
            </w:r>
            <w:r w:rsidRPr="002A26C6">
              <w:rPr>
                <w:rFonts w:eastAsiaTheme="majorEastAsia" w:cstheme="minorHAnsi"/>
                <w:color w:val="FFFFFF" w:themeColor="background1"/>
              </w:rPr>
              <w:instrText xml:space="preserve">" </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t>L/SA</w:t>
            </w:r>
            <w:r w:rsidRPr="002A26C6">
              <w:rPr>
                <w:rFonts w:eastAsiaTheme="majorEastAsia" w:cstheme="minorHAnsi"/>
                <w:color w:val="FFFFFF" w:themeColor="background1"/>
              </w:rPr>
              <w:fldChar w:fldCharType="end"/>
            </w:r>
            <w:r w:rsidRPr="002A26C6">
              <w:rPr>
                <w:rFonts w:eastAsiaTheme="majorEastAsia" w:cstheme="minorHAnsi"/>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3B1C2A19" w14:textId="77777777" w:rsidR="00FB5C20" w:rsidRPr="002A26C6" w:rsidRDefault="00FB5C20" w:rsidP="00FB5C20">
            <w:pPr>
              <w:pStyle w:val="ProductList-OfferingBody"/>
              <w:ind w:left="-113"/>
              <w:jc w:val="center"/>
              <w:rPr>
                <w:rFonts w:eastAsiaTheme="majorEastAsia" w:cstheme="minorHAnsi"/>
                <w:color w:val="FFFFFF" w:themeColor="background1"/>
              </w:rPr>
            </w:pP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 xml:space="preserve"> AutoTextList  \sNoStyle\t “Software Assurance”</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AutoTextList  \s NoStyle \t "</w:instrText>
            </w:r>
            <w:r w:rsidRPr="002A26C6">
              <w:rPr>
                <w:rFonts w:eastAsiaTheme="majorEastAsia" w:cstheme="minorHAnsi"/>
                <w:color w:val="FFFFFF" w:themeColor="background1"/>
              </w:rPr>
              <w:instrText>软件保障</w:instrText>
            </w:r>
            <w:r w:rsidRPr="002A26C6">
              <w:rPr>
                <w:rFonts w:eastAsiaTheme="majorEastAsia" w:cstheme="minorHAnsi"/>
                <w:color w:val="FFFFFF" w:themeColor="background1"/>
              </w:rPr>
              <w:instrText xml:space="preserve">" </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t>SA</w:t>
            </w:r>
            <w:r w:rsidRPr="002A26C6">
              <w:rPr>
                <w:rFonts w:eastAsiaTheme="majorEastAsia" w:cstheme="minorHAnsi"/>
                <w:color w:val="FFFFFF" w:themeColor="background1"/>
              </w:rPr>
              <w:fldChar w:fldCharType="end"/>
            </w:r>
            <w:r w:rsidRPr="002A26C6">
              <w:rPr>
                <w:rFonts w:eastAsiaTheme="majorEastAsia" w:cstheme="minorHAnsi"/>
                <w:color w:val="FFFFFF" w:themeColor="background1"/>
              </w:rPr>
              <w:fldChar w:fldCharType="end"/>
            </w:r>
          </w:p>
        </w:tc>
        <w:tc>
          <w:tcPr>
            <w:tcW w:w="595" w:type="dxa"/>
            <w:tcBorders>
              <w:left w:val="single" w:sz="12" w:space="0" w:color="FFFFFF" w:themeColor="background1"/>
              <w:bottom w:val="single" w:sz="12" w:space="0" w:color="FFFFFF" w:themeColor="background1"/>
            </w:tcBorders>
            <w:shd w:val="clear" w:color="auto" w:fill="00188F"/>
            <w:vAlign w:val="center"/>
          </w:tcPr>
          <w:p w14:paraId="3B1C2A1A" w14:textId="77777777" w:rsidR="00FB5C20" w:rsidRPr="002A26C6" w:rsidRDefault="00FB5C20" w:rsidP="00FB5C20">
            <w:pPr>
              <w:pStyle w:val="ProductList-OfferingBody"/>
              <w:ind w:left="-113"/>
              <w:jc w:val="center"/>
              <w:rPr>
                <w:rFonts w:eastAsiaTheme="majorEastAsia" w:cstheme="minorHAnsi"/>
                <w:color w:val="FFFFFF" w:themeColor="background1"/>
              </w:rPr>
            </w:pP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 xml:space="preserve"> AutoTextList  \sNoStyle\t “Campus and School Agreement”</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 xml:space="preserve"> AutoTextList  \s NoStyle \t "</w:instrText>
            </w:r>
            <w:r w:rsidRPr="002A26C6">
              <w:rPr>
                <w:rFonts w:eastAsiaTheme="majorEastAsia" w:cstheme="minorHAnsi"/>
                <w:color w:val="FFFFFF" w:themeColor="background1"/>
              </w:rPr>
              <w:instrText>大专院校和中小学校协议</w:instrText>
            </w:r>
            <w:r w:rsidRPr="002A26C6">
              <w:rPr>
                <w:rFonts w:eastAsiaTheme="majorEastAsia" w:cstheme="minorHAnsi"/>
                <w:color w:val="FFFFFF" w:themeColor="background1"/>
              </w:rPr>
              <w:instrText xml:space="preserve">" </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t>CA/SA</w:t>
            </w:r>
            <w:r w:rsidRPr="002A26C6">
              <w:rPr>
                <w:rFonts w:eastAsiaTheme="majorEastAsia" w:cstheme="minorHAnsi"/>
                <w:color w:val="FFFFFF" w:themeColor="background1"/>
              </w:rPr>
              <w:fldChar w:fldCharType="end"/>
            </w:r>
            <w:r w:rsidRPr="002A26C6">
              <w:rPr>
                <w:rFonts w:eastAsiaTheme="majorEastAsia" w:cstheme="minorHAnsi"/>
                <w:color w:val="FFFFFF" w:themeColor="background1"/>
              </w:rPr>
              <w:fldChar w:fldCharType="end"/>
            </w:r>
          </w:p>
        </w:tc>
        <w:tc>
          <w:tcPr>
            <w:tcW w:w="596" w:type="dxa"/>
            <w:tcBorders>
              <w:bottom w:val="single" w:sz="12" w:space="0" w:color="FFFFFF" w:themeColor="background1"/>
            </w:tcBorders>
            <w:shd w:val="clear" w:color="auto" w:fill="00188F"/>
            <w:vAlign w:val="center"/>
          </w:tcPr>
          <w:p w14:paraId="3B1C2A1B" w14:textId="77777777" w:rsidR="00FB5C20" w:rsidRPr="002A26C6" w:rsidRDefault="00FB5C20" w:rsidP="00FB5C20">
            <w:pPr>
              <w:pStyle w:val="ProductList-OfferingBody"/>
              <w:ind w:left="-113"/>
              <w:jc w:val="center"/>
              <w:rPr>
                <w:rFonts w:eastAsiaTheme="majorEastAsia" w:cstheme="minorHAnsi"/>
                <w:color w:val="FFFFFF" w:themeColor="background1"/>
              </w:rPr>
            </w:pP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 xml:space="preserve"> AutoTextList  \sNoStyle\t “Enterprise Agreement and Enterprise Subscription Agreement </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AutoTextList  \s NoStyle \t "</w:instrText>
            </w:r>
            <w:r w:rsidRPr="002A26C6">
              <w:rPr>
                <w:rFonts w:eastAsiaTheme="majorEastAsia" w:cstheme="minorHAnsi"/>
                <w:color w:val="FFFFFF" w:themeColor="background1"/>
                <w:u w:val="single"/>
              </w:rPr>
              <w:instrText>企业协议与企业订购协议</w:instrText>
            </w:r>
            <w:r w:rsidRPr="002A26C6">
              <w:rPr>
                <w:rFonts w:eastAsiaTheme="majorEastAsia" w:cstheme="minorHAnsi"/>
                <w:color w:val="FFFFFF" w:themeColor="background1"/>
              </w:rPr>
              <w:instrText xml:space="preserve">" </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t>EA/EAS</w:t>
            </w:r>
            <w:r w:rsidRPr="002A26C6">
              <w:rPr>
                <w:rFonts w:eastAsiaTheme="majorEastAsia" w:cstheme="minorHAnsi"/>
                <w:color w:val="FFFFFF" w:themeColor="background1"/>
              </w:rPr>
              <w:fldChar w:fldCharType="end"/>
            </w:r>
            <w:r w:rsidRPr="002A26C6">
              <w:rPr>
                <w:rFonts w:eastAsiaTheme="majorEastAsia" w:cstheme="minorHAnsi"/>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2A1C" w14:textId="77777777" w:rsidR="00FB5C20" w:rsidRPr="002A26C6" w:rsidRDefault="00FB5C20" w:rsidP="00FB5C20">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教育解决方案许可登记表</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EES</w:t>
            </w:r>
            <w:r w:rsidRPr="002A26C6">
              <w:rPr>
                <w:rFonts w:eastAsiaTheme="majorEastAsia" w:cstheme="minorHAnsi"/>
                <w:bCs/>
                <w:color w:val="FFFFFF" w:themeColor="background1"/>
              </w:rPr>
              <w:fldChar w:fldCharType="end"/>
            </w:r>
          </w:p>
        </w:tc>
        <w:tc>
          <w:tcPr>
            <w:tcW w:w="596" w:type="dxa"/>
            <w:tcBorders>
              <w:bottom w:val="single" w:sz="12" w:space="0" w:color="FFFFFF" w:themeColor="background1"/>
            </w:tcBorders>
            <w:shd w:val="clear" w:color="auto" w:fill="00188F"/>
            <w:vAlign w:val="center"/>
          </w:tcPr>
          <w:p w14:paraId="3B1C2A1D" w14:textId="77777777" w:rsidR="00FB5C20" w:rsidRPr="002A26C6" w:rsidRDefault="00FB5C20" w:rsidP="00FB5C20">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微软产品和服务协议</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MPSA</w:t>
            </w:r>
            <w:r w:rsidRPr="002A26C6">
              <w:rPr>
                <w:rFonts w:eastAsiaTheme="majorEastAsia" w:cstheme="minorHAnsi"/>
                <w:bCs/>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2A1E" w14:textId="77777777" w:rsidR="00FB5C20" w:rsidRPr="002A26C6" w:rsidRDefault="00FB5C20" w:rsidP="00FB5C20">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u w:val="single"/>
              </w:rPr>
              <w:instrText>开放许可</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OL</w:t>
            </w:r>
            <w:r w:rsidRPr="002A26C6">
              <w:rPr>
                <w:rFonts w:eastAsiaTheme="majorEastAsia" w:cstheme="minorHAnsi"/>
                <w:bCs/>
                <w:color w:val="FFFFFF" w:themeColor="background1"/>
              </w:rPr>
              <w:fldChar w:fldCharType="end"/>
            </w:r>
          </w:p>
        </w:tc>
        <w:tc>
          <w:tcPr>
            <w:tcW w:w="595" w:type="dxa"/>
            <w:shd w:val="clear" w:color="auto" w:fill="00188F"/>
            <w:vAlign w:val="center"/>
          </w:tcPr>
          <w:p w14:paraId="3B1C2A1F" w14:textId="77777777" w:rsidR="00FB5C20" w:rsidRPr="002A26C6" w:rsidRDefault="00FB5C20" w:rsidP="00FB5C20">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最低开放计划</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OM</w:t>
            </w:r>
            <w:r w:rsidRPr="002A26C6">
              <w:rPr>
                <w:rFonts w:eastAsiaTheme="majorEastAsia" w:cstheme="minorHAnsi"/>
                <w:bCs/>
                <w:color w:val="FFFFFF" w:themeColor="background1"/>
              </w:rPr>
              <w:fldChar w:fldCharType="end"/>
            </w:r>
          </w:p>
        </w:tc>
        <w:tc>
          <w:tcPr>
            <w:tcW w:w="596" w:type="dxa"/>
            <w:tcBorders>
              <w:bottom w:val="single" w:sz="12" w:space="0" w:color="FFFFFF" w:themeColor="background1"/>
            </w:tcBorders>
            <w:shd w:val="clear" w:color="auto" w:fill="00188F"/>
            <w:vAlign w:val="center"/>
          </w:tcPr>
          <w:p w14:paraId="3B1C2A20" w14:textId="77777777" w:rsidR="00FB5C20" w:rsidRPr="002A26C6" w:rsidRDefault="00FB5C20" w:rsidP="00FB5C20">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开放式价值和开放式价值订购</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OV/OVS</w:t>
            </w:r>
            <w:r w:rsidRPr="002A26C6">
              <w:rPr>
                <w:rFonts w:eastAsiaTheme="majorEastAsia" w:cstheme="minorHAnsi"/>
                <w:bCs/>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2A21" w14:textId="77777777" w:rsidR="00FB5C20" w:rsidRPr="002A26C6" w:rsidRDefault="00FB5C20" w:rsidP="00FB5C20">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选择和选择附加</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S/S+</w:t>
            </w:r>
            <w:r w:rsidRPr="002A26C6">
              <w:rPr>
                <w:rFonts w:eastAsiaTheme="majorEastAsia" w:cstheme="minorHAnsi"/>
                <w:bCs/>
                <w:color w:val="FFFFFF" w:themeColor="background1"/>
              </w:rPr>
              <w:fldChar w:fldCharType="end"/>
            </w:r>
          </w:p>
        </w:tc>
        <w:tc>
          <w:tcPr>
            <w:tcW w:w="706" w:type="dxa"/>
            <w:tcBorders>
              <w:bottom w:val="single" w:sz="12" w:space="0" w:color="FFFFFF" w:themeColor="background1"/>
            </w:tcBorders>
            <w:shd w:val="clear" w:color="auto" w:fill="00188F"/>
            <w:vAlign w:val="center"/>
          </w:tcPr>
          <w:p w14:paraId="3B1C2A22" w14:textId="77777777" w:rsidR="00FB5C20" w:rsidRPr="002A26C6" w:rsidRDefault="00FB5C20" w:rsidP="00FB5C20">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服务器和云许可登记表</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SCE</w:t>
            </w:r>
            <w:r w:rsidRPr="002A26C6">
              <w:rPr>
                <w:rFonts w:eastAsiaTheme="majorEastAsia" w:cstheme="minorHAnsi"/>
                <w:bCs/>
                <w:color w:val="FFFFFF" w:themeColor="background1"/>
              </w:rPr>
              <w:fldChar w:fldCharType="end"/>
            </w:r>
          </w:p>
        </w:tc>
      </w:tr>
      <w:tr w:rsidR="00FB5C20" w:rsidRPr="007E0B6E" w14:paraId="3B1C2A32" w14:textId="77777777" w:rsidTr="000623F8">
        <w:tc>
          <w:tcPr>
            <w:tcW w:w="2932" w:type="dxa"/>
            <w:tcBorders>
              <w:top w:val="nil"/>
              <w:left w:val="nil"/>
              <w:bottom w:val="nil"/>
              <w:right w:val="nil"/>
            </w:tcBorders>
          </w:tcPr>
          <w:p w14:paraId="3B1C2A24" w14:textId="77777777" w:rsidR="00FB5C20" w:rsidRPr="00DC481F" w:rsidRDefault="00FB5C20" w:rsidP="008A1B8D">
            <w:pPr>
              <w:pStyle w:val="ProductList-Offering1"/>
              <w:rPr>
                <w:rFonts w:ascii="Calibri Light" w:eastAsiaTheme="majorEastAsia" w:hAnsi="Calibri Light"/>
              </w:rPr>
            </w:pPr>
            <w:bookmarkStart w:id="50" w:name="_Toc379797097"/>
            <w:bookmarkStart w:id="51" w:name="_Toc380513123"/>
            <w:bookmarkStart w:id="52" w:name="_Toc380655162"/>
            <w:bookmarkStart w:id="53" w:name="_Toc399859229"/>
            <w:r w:rsidRPr="00DC481F">
              <w:rPr>
                <w:rFonts w:ascii="Calibri Light" w:eastAsiaTheme="majorEastAsia" w:hAnsi="Calibri Light"/>
              </w:rPr>
              <w:t>AutoRoute 2013</w:t>
            </w:r>
            <w:bookmarkEnd w:id="50"/>
            <w:bookmarkEnd w:id="51"/>
            <w:bookmarkEnd w:id="52"/>
            <w:bookmarkEnd w:id="53"/>
            <w:r w:rsidRPr="00DC481F">
              <w:rPr>
                <w:rFonts w:ascii="Calibri Light" w:eastAsiaTheme="majorEastAsia" w:hAnsi="Calibri Light"/>
              </w:rPr>
              <w:fldChar w:fldCharType="begin"/>
            </w:r>
            <w:r w:rsidRPr="00DC481F">
              <w:rPr>
                <w:rFonts w:ascii="Calibri Light" w:eastAsiaTheme="majorEastAsia" w:hAnsi="Calibri Light"/>
              </w:rPr>
              <w:instrText>XE "AutoRoute 2013"</w:instrText>
            </w:r>
            <w:r w:rsidRPr="00DC481F">
              <w:rPr>
                <w:rFonts w:ascii="Calibri Light" w:eastAsiaTheme="majorEastAsia" w:hAnsi="Calibri Light"/>
              </w:rPr>
              <w:fldChar w:fldCharType="end"/>
            </w:r>
          </w:p>
        </w:tc>
        <w:tc>
          <w:tcPr>
            <w:tcW w:w="595" w:type="dxa"/>
            <w:tcBorders>
              <w:top w:val="nil"/>
              <w:left w:val="nil"/>
              <w:bottom w:val="nil"/>
              <w:right w:val="nil"/>
            </w:tcBorders>
            <w:vAlign w:val="center"/>
          </w:tcPr>
          <w:p w14:paraId="3B1C2A25" w14:textId="77777777" w:rsidR="00FB5C20" w:rsidRPr="007E0B6E" w:rsidRDefault="00FB5C20" w:rsidP="008A1B8D">
            <w:pPr>
              <w:pStyle w:val="ProductList-OfferingBody"/>
              <w:ind w:left="-88"/>
              <w:jc w:val="center"/>
              <w:rPr>
                <w:rFonts w:eastAsiaTheme="majorEastAsia"/>
              </w:rPr>
            </w:pPr>
            <w:r w:rsidRPr="007E0B6E">
              <w:rPr>
                <w:rFonts w:eastAsiaTheme="majorEastAsia"/>
              </w:rPr>
              <w:t>10/12</w:t>
            </w:r>
          </w:p>
        </w:tc>
        <w:tc>
          <w:tcPr>
            <w:tcW w:w="595" w:type="dxa"/>
            <w:tcBorders>
              <w:top w:val="nil"/>
              <w:left w:val="nil"/>
              <w:bottom w:val="nil"/>
              <w:right w:val="nil"/>
            </w:tcBorders>
            <w:vAlign w:val="center"/>
          </w:tcPr>
          <w:p w14:paraId="3B1C2A26" w14:textId="77777777" w:rsidR="00FB5C20" w:rsidRPr="007E0B6E" w:rsidRDefault="00FB5C20" w:rsidP="008A1B8D">
            <w:pPr>
              <w:pStyle w:val="ProductList-OfferingBody"/>
              <w:ind w:left="-88"/>
              <w:jc w:val="center"/>
              <w:rPr>
                <w:rFonts w:eastAsiaTheme="majorEastAsia"/>
              </w:rPr>
            </w:pPr>
            <w:r w:rsidRPr="007E0B6E">
              <w:rPr>
                <w:rFonts w:eastAsiaTheme="majorEastAsia"/>
              </w:rPr>
              <w:t>1</w:t>
            </w:r>
          </w:p>
        </w:tc>
        <w:tc>
          <w:tcPr>
            <w:tcW w:w="596" w:type="dxa"/>
            <w:tcBorders>
              <w:top w:val="nil"/>
              <w:left w:val="nil"/>
              <w:bottom w:val="nil"/>
              <w:right w:val="nil"/>
            </w:tcBorders>
            <w:vAlign w:val="center"/>
          </w:tcPr>
          <w:p w14:paraId="3B1C2A27" w14:textId="77777777" w:rsidR="00FB5C20" w:rsidRPr="007E0B6E" w:rsidRDefault="00FB5C20" w:rsidP="008A1B8D">
            <w:pPr>
              <w:pStyle w:val="ProductList-OfferingBody"/>
              <w:ind w:left="-88"/>
              <w:jc w:val="center"/>
              <w:rPr>
                <w:rFonts w:eastAsiaTheme="majorEastAsia"/>
              </w:rPr>
            </w:pPr>
            <w:r w:rsidRPr="007E0B6E">
              <w:rPr>
                <w:rFonts w:eastAsiaTheme="majorEastAsia"/>
              </w:rPr>
              <w:t>2</w:t>
            </w:r>
          </w:p>
        </w:tc>
        <w:tc>
          <w:tcPr>
            <w:tcW w:w="595" w:type="dxa"/>
            <w:tcBorders>
              <w:top w:val="nil"/>
              <w:left w:val="nil"/>
              <w:bottom w:val="nil"/>
              <w:right w:val="single" w:sz="12" w:space="0" w:color="FFFFFF" w:themeColor="background1"/>
            </w:tcBorders>
            <w:vAlign w:val="center"/>
          </w:tcPr>
          <w:p w14:paraId="3B1C2A28" w14:textId="77777777" w:rsidR="00FB5C20" w:rsidRPr="007E0B6E" w:rsidRDefault="00FB5C20" w:rsidP="008A1B8D">
            <w:pPr>
              <w:pStyle w:val="ProductList-OfferingBody"/>
              <w:ind w:left="-88"/>
              <w:jc w:val="center"/>
              <w:rPr>
                <w:rFonts w:eastAsiaTheme="majorEastAsia"/>
              </w:rPr>
            </w:pPr>
            <w:r w:rsidRPr="007E0B6E">
              <w:rPr>
                <w:rFonts w:eastAsiaTheme="majorEastAsia"/>
              </w:rPr>
              <w:t>1</w:t>
            </w:r>
          </w:p>
        </w:tc>
        <w:tc>
          <w:tcPr>
            <w:tcW w:w="595" w:type="dxa"/>
            <w:tcBorders>
              <w:left w:val="single" w:sz="12" w:space="0" w:color="FFFFFF" w:themeColor="background1"/>
              <w:right w:val="single" w:sz="12" w:space="0" w:color="FFFFFF" w:themeColor="background1"/>
            </w:tcBorders>
            <w:shd w:val="clear" w:color="auto" w:fill="70AD47"/>
            <w:vAlign w:val="center"/>
          </w:tcPr>
          <w:p w14:paraId="3B1C2A29" w14:textId="77777777" w:rsidR="00FB5C20" w:rsidRPr="007E0B6E" w:rsidRDefault="00FB5C20" w:rsidP="008A1B8D">
            <w:pPr>
              <w:pStyle w:val="ProductList-OfferingBody"/>
              <w:ind w:left="-88"/>
              <w:jc w:val="center"/>
              <w:rPr>
                <w:rFonts w:eastAsiaTheme="majorEastAsia"/>
              </w:rPr>
            </w:pPr>
            <w:r w:rsidRPr="007E0B6E">
              <w:rPr>
                <w:rFonts w:eastAsiaTheme="majorEastAsia"/>
              </w:rPr>
              <w:t>1</w:t>
            </w:r>
          </w:p>
        </w:tc>
        <w:tc>
          <w:tcPr>
            <w:tcW w:w="596" w:type="dxa"/>
            <w:tcBorders>
              <w:left w:val="single" w:sz="12" w:space="0" w:color="FFFFFF" w:themeColor="background1"/>
              <w:right w:val="single" w:sz="12" w:space="0" w:color="FFFFFF" w:themeColor="background1"/>
            </w:tcBorders>
            <w:shd w:val="clear" w:color="auto" w:fill="70AD47"/>
            <w:vAlign w:val="center"/>
          </w:tcPr>
          <w:p w14:paraId="3B1C2A2A" w14:textId="77777777" w:rsidR="00FB5C20" w:rsidRPr="002A26C6" w:rsidRDefault="00FB5C20" w:rsidP="00FB5C20">
            <w:pPr>
              <w:pStyle w:val="ProductList-OfferingBody"/>
              <w:ind w:left="-88"/>
              <w:jc w:val="center"/>
              <w:rPr>
                <w:rFonts w:eastAsiaTheme="majorEastAsia" w:cstheme="minorHAnsi"/>
              </w:rPr>
            </w:pPr>
            <w:r w:rsidRPr="002A26C6">
              <w:rPr>
                <w:rFonts w:eastAsiaTheme="majorEastAsia" w:cstheme="minorHAnsi"/>
                <w:bCs/>
              </w:rPr>
              <w:fldChar w:fldCharType="begin"/>
            </w:r>
            <w:r w:rsidRPr="002A26C6">
              <w:rPr>
                <w:rFonts w:eastAsiaTheme="majorEastAsia" w:cstheme="minorHAnsi"/>
                <w:bCs/>
              </w:rPr>
              <w:instrText>AutoTextList  \s NoStyle \t "</w:instrText>
            </w:r>
            <w:r w:rsidRPr="002A26C6">
              <w:rPr>
                <w:rFonts w:eastAsiaTheme="majorEastAsia" w:cstheme="minorHAnsi"/>
                <w:bCs/>
              </w:rPr>
              <w:instrText>附加产品</w:instrText>
            </w:r>
            <w:r w:rsidRPr="002A26C6">
              <w:rPr>
                <w:rFonts w:eastAsiaTheme="majorEastAsia" w:cstheme="minorHAnsi"/>
                <w:bCs/>
              </w:rPr>
              <w:instrText xml:space="preserve">" </w:instrText>
            </w:r>
            <w:r w:rsidRPr="002A26C6">
              <w:rPr>
                <w:rFonts w:eastAsiaTheme="majorEastAsia" w:cstheme="minorHAnsi"/>
                <w:bCs/>
              </w:rPr>
              <w:fldChar w:fldCharType="separate"/>
            </w:r>
            <w:r w:rsidRPr="002A26C6">
              <w:rPr>
                <w:rFonts w:eastAsiaTheme="majorEastAsia" w:cstheme="minorHAnsi"/>
                <w:bCs/>
              </w:rPr>
              <w:t xml:space="preserve"> A</w:t>
            </w:r>
            <w:r w:rsidRPr="002A26C6">
              <w:rPr>
                <w:rFonts w:eastAsiaTheme="majorEastAsia" w:cstheme="minorHAnsi"/>
                <w:bCs/>
              </w:rPr>
              <w:fldChar w:fldCharType="end"/>
            </w:r>
          </w:p>
        </w:tc>
        <w:tc>
          <w:tcPr>
            <w:tcW w:w="595" w:type="dxa"/>
            <w:tcBorders>
              <w:left w:val="single" w:sz="12" w:space="0" w:color="FFFFFF" w:themeColor="background1"/>
              <w:right w:val="single" w:sz="12" w:space="0" w:color="FFFFFF" w:themeColor="background1"/>
            </w:tcBorders>
            <w:shd w:val="clear" w:color="auto" w:fill="70AD47"/>
            <w:vAlign w:val="center"/>
          </w:tcPr>
          <w:p w14:paraId="3B1C2A2B" w14:textId="77777777" w:rsidR="00FB5C20" w:rsidRPr="002A26C6" w:rsidRDefault="00FB5C20" w:rsidP="00FB5C20">
            <w:pPr>
              <w:pStyle w:val="ProductList-OfferingBody"/>
              <w:ind w:left="-88"/>
              <w:jc w:val="center"/>
              <w:rPr>
                <w:rFonts w:eastAsiaTheme="majorEastAsia" w:cstheme="minorHAnsi"/>
              </w:rPr>
            </w:pPr>
            <w:r w:rsidRPr="002A26C6">
              <w:rPr>
                <w:rFonts w:eastAsiaTheme="majorEastAsia" w:cstheme="minorHAnsi"/>
                <w:bCs/>
              </w:rPr>
              <w:fldChar w:fldCharType="begin"/>
            </w:r>
            <w:r w:rsidRPr="002A26C6">
              <w:rPr>
                <w:rFonts w:eastAsiaTheme="majorEastAsia" w:cstheme="minorHAnsi"/>
                <w:bCs/>
              </w:rPr>
              <w:instrText>AutoTextList  \s NoStyle \t "</w:instrText>
            </w:r>
            <w:r w:rsidRPr="002A26C6">
              <w:rPr>
                <w:rFonts w:eastAsiaTheme="majorEastAsia" w:cstheme="minorHAnsi"/>
                <w:bCs/>
              </w:rPr>
              <w:instrText>附加产品</w:instrText>
            </w:r>
            <w:r w:rsidRPr="002A26C6">
              <w:rPr>
                <w:rFonts w:eastAsiaTheme="majorEastAsia" w:cstheme="minorHAnsi"/>
                <w:bCs/>
              </w:rPr>
              <w:instrText xml:space="preserve">" </w:instrText>
            </w:r>
            <w:r w:rsidRPr="002A26C6">
              <w:rPr>
                <w:rFonts w:eastAsiaTheme="majorEastAsia" w:cstheme="minorHAnsi"/>
                <w:bCs/>
              </w:rPr>
              <w:fldChar w:fldCharType="separate"/>
            </w:r>
            <w:r w:rsidRPr="002A26C6">
              <w:rPr>
                <w:rFonts w:eastAsiaTheme="majorEastAsia" w:cstheme="minorHAnsi"/>
                <w:bCs/>
              </w:rPr>
              <w:t xml:space="preserve"> A</w:t>
            </w:r>
            <w:r w:rsidRPr="002A26C6">
              <w:rPr>
                <w:rFonts w:eastAsiaTheme="majorEastAsia" w:cstheme="minorHAnsi"/>
                <w:bCs/>
              </w:rPr>
              <w:fldChar w:fldCharType="end"/>
            </w:r>
          </w:p>
        </w:tc>
        <w:tc>
          <w:tcPr>
            <w:tcW w:w="596" w:type="dxa"/>
            <w:tcBorders>
              <w:left w:val="single" w:sz="12" w:space="0" w:color="FFFFFF" w:themeColor="background1"/>
              <w:right w:val="single" w:sz="12" w:space="0" w:color="FFFFFF" w:themeColor="background1"/>
            </w:tcBorders>
            <w:shd w:val="clear" w:color="auto" w:fill="70AD47"/>
            <w:vAlign w:val="center"/>
          </w:tcPr>
          <w:p w14:paraId="3B1C2A2C" w14:textId="77777777" w:rsidR="00FB5C20" w:rsidRPr="002A26C6" w:rsidRDefault="00FB5C20" w:rsidP="00FB5C20">
            <w:pPr>
              <w:pStyle w:val="ProductList-OfferingBody"/>
              <w:ind w:left="-88"/>
              <w:jc w:val="center"/>
              <w:rPr>
                <w:rFonts w:eastAsiaTheme="majorEastAsia" w:cstheme="minorHAnsi"/>
              </w:rPr>
            </w:pPr>
          </w:p>
        </w:tc>
        <w:tc>
          <w:tcPr>
            <w:tcW w:w="595" w:type="dxa"/>
            <w:tcBorders>
              <w:left w:val="single" w:sz="12" w:space="0" w:color="FFFFFF" w:themeColor="background1"/>
            </w:tcBorders>
            <w:shd w:val="clear" w:color="auto" w:fill="70AD47"/>
            <w:vAlign w:val="center"/>
          </w:tcPr>
          <w:p w14:paraId="3B1C2A2D" w14:textId="77777777" w:rsidR="00FB5C20" w:rsidRPr="002A26C6" w:rsidRDefault="00FB5C20" w:rsidP="00FB5C20">
            <w:pPr>
              <w:pStyle w:val="ProductList-OfferingBody"/>
              <w:ind w:left="-88"/>
              <w:jc w:val="center"/>
              <w:rPr>
                <w:rFonts w:eastAsiaTheme="majorEastAsia" w:cstheme="minorHAnsi"/>
              </w:rPr>
            </w:pPr>
          </w:p>
        </w:tc>
        <w:tc>
          <w:tcPr>
            <w:tcW w:w="595" w:type="dxa"/>
            <w:shd w:val="clear" w:color="auto" w:fill="BFBFBF" w:themeFill="background1" w:themeFillShade="BF"/>
            <w:vAlign w:val="center"/>
          </w:tcPr>
          <w:p w14:paraId="3B1C2A2E" w14:textId="77777777" w:rsidR="00FB5C20" w:rsidRPr="002A26C6" w:rsidRDefault="00FB5C20" w:rsidP="00FB5C20">
            <w:pPr>
              <w:pStyle w:val="ProductList-OfferingBody"/>
              <w:ind w:left="-88"/>
              <w:jc w:val="center"/>
              <w:rPr>
                <w:rFonts w:eastAsiaTheme="majorEastAsia" w:cstheme="minorHAnsi"/>
              </w:rPr>
            </w:pPr>
          </w:p>
        </w:tc>
        <w:tc>
          <w:tcPr>
            <w:tcW w:w="596" w:type="dxa"/>
            <w:tcBorders>
              <w:right w:val="single" w:sz="12" w:space="0" w:color="FFFFFF" w:themeColor="background1"/>
            </w:tcBorders>
            <w:shd w:val="clear" w:color="auto" w:fill="70AD47"/>
            <w:vAlign w:val="center"/>
          </w:tcPr>
          <w:p w14:paraId="3B1C2A2F" w14:textId="77777777" w:rsidR="00FB5C20" w:rsidRPr="002A26C6" w:rsidRDefault="00FB5C20" w:rsidP="00FB5C20">
            <w:pPr>
              <w:pStyle w:val="ProductList-OfferingBody"/>
              <w:ind w:left="-88"/>
              <w:jc w:val="center"/>
              <w:rPr>
                <w:rFonts w:eastAsiaTheme="majorEastAsia" w:cstheme="minorHAnsi"/>
              </w:rPr>
            </w:pPr>
            <w:r w:rsidRPr="002A26C6">
              <w:rPr>
                <w:rFonts w:eastAsiaTheme="majorEastAsia" w:cstheme="minorHAnsi"/>
                <w:b/>
                <w:bCs/>
              </w:rPr>
              <w:fldChar w:fldCharType="begin"/>
            </w:r>
            <w:r w:rsidRPr="002A26C6">
              <w:rPr>
                <w:rFonts w:eastAsiaTheme="majorEastAsia" w:cstheme="minorHAnsi"/>
                <w:b/>
                <w:bCs/>
              </w:rPr>
              <w:instrText>AutoTextList  \s NoStyle \t "</w:instrText>
            </w:r>
            <w:r w:rsidRPr="002A26C6">
              <w:rPr>
                <w:rFonts w:eastAsiaTheme="majorEastAsia" w:cstheme="minorHAnsi"/>
                <w:b/>
                <w:bCs/>
                <w:u w:val="single"/>
              </w:rPr>
              <w:instrText>开放式价值中的非组织范围</w:instrText>
            </w:r>
            <w:r w:rsidRPr="002A26C6">
              <w:rPr>
                <w:rFonts w:eastAsiaTheme="majorEastAsia" w:cstheme="minorHAnsi"/>
                <w:b/>
                <w:bCs/>
              </w:rPr>
              <w:instrText xml:space="preserve">" </w:instrText>
            </w:r>
            <w:r w:rsidRPr="002A26C6">
              <w:rPr>
                <w:rFonts w:eastAsiaTheme="majorEastAsia" w:cstheme="minorHAnsi"/>
                <w:b/>
                <w:bCs/>
              </w:rPr>
              <w:fldChar w:fldCharType="separate"/>
            </w:r>
            <w:r w:rsidRPr="002A26C6">
              <w:rPr>
                <w:rFonts w:eastAsiaTheme="majorEastAsia" w:cstheme="minorHAnsi"/>
              </w:rPr>
              <w:t xml:space="preserve"> P </w:t>
            </w:r>
            <w:r w:rsidRPr="002A26C6">
              <w:rPr>
                <w:rFonts w:eastAsiaTheme="majorEastAsia" w:cstheme="minorHAnsi"/>
              </w:rPr>
              <w:fldChar w:fldCharType="end"/>
            </w:r>
          </w:p>
        </w:tc>
        <w:tc>
          <w:tcPr>
            <w:tcW w:w="595" w:type="dxa"/>
            <w:tcBorders>
              <w:left w:val="single" w:sz="12" w:space="0" w:color="FFFFFF" w:themeColor="background1"/>
              <w:right w:val="single" w:sz="12" w:space="0" w:color="FFFFFF" w:themeColor="background1"/>
            </w:tcBorders>
            <w:shd w:val="clear" w:color="auto" w:fill="70AD47"/>
            <w:vAlign w:val="center"/>
          </w:tcPr>
          <w:p w14:paraId="3B1C2A30" w14:textId="77777777" w:rsidR="00FB5C20" w:rsidRPr="002A26C6" w:rsidRDefault="00FB5C20" w:rsidP="00FB5C20">
            <w:pPr>
              <w:pStyle w:val="ProductList-OfferingBody"/>
              <w:ind w:left="-88"/>
              <w:jc w:val="center"/>
              <w:rPr>
                <w:rFonts w:eastAsiaTheme="majorEastAsia" w:cstheme="minorHAnsi"/>
              </w:rPr>
            </w:pPr>
          </w:p>
        </w:tc>
        <w:tc>
          <w:tcPr>
            <w:tcW w:w="706" w:type="dxa"/>
            <w:tcBorders>
              <w:left w:val="single" w:sz="12" w:space="0" w:color="FFFFFF" w:themeColor="background1"/>
            </w:tcBorders>
            <w:shd w:val="clear" w:color="auto" w:fill="70AD47"/>
            <w:vAlign w:val="center"/>
          </w:tcPr>
          <w:p w14:paraId="3B1C2A31" w14:textId="77777777" w:rsidR="00FB5C20" w:rsidRPr="002A26C6" w:rsidRDefault="00FB5C20" w:rsidP="00FB5C20">
            <w:pPr>
              <w:pStyle w:val="ProductList-OfferingBody"/>
              <w:ind w:left="-88"/>
              <w:jc w:val="center"/>
              <w:rPr>
                <w:rFonts w:eastAsiaTheme="majorEastAsia" w:cstheme="minorHAnsi"/>
              </w:rPr>
            </w:pPr>
            <w:r w:rsidRPr="002A26C6">
              <w:rPr>
                <w:rFonts w:eastAsiaTheme="majorEastAsia" w:cstheme="minorHAnsi"/>
                <w:bCs/>
              </w:rPr>
              <w:fldChar w:fldCharType="begin"/>
            </w:r>
            <w:r w:rsidRPr="002A26C6">
              <w:rPr>
                <w:rFonts w:eastAsiaTheme="majorEastAsia" w:cstheme="minorHAnsi"/>
                <w:bCs/>
              </w:rPr>
              <w:instrText>AutoTextList  \s NoStyle \t "</w:instrText>
            </w:r>
            <w:r w:rsidRPr="002A26C6">
              <w:rPr>
                <w:rFonts w:eastAsiaTheme="majorEastAsia" w:cstheme="minorHAnsi"/>
                <w:bCs/>
              </w:rPr>
              <w:instrText>附加产品</w:instrText>
            </w:r>
            <w:r w:rsidRPr="002A26C6">
              <w:rPr>
                <w:rFonts w:eastAsiaTheme="majorEastAsia" w:cstheme="minorHAnsi"/>
                <w:bCs/>
              </w:rPr>
              <w:instrText xml:space="preserve">" </w:instrText>
            </w:r>
            <w:r w:rsidRPr="002A26C6">
              <w:rPr>
                <w:rFonts w:eastAsiaTheme="majorEastAsia" w:cstheme="minorHAnsi"/>
                <w:bCs/>
              </w:rPr>
              <w:fldChar w:fldCharType="separate"/>
            </w:r>
            <w:r w:rsidRPr="002A26C6">
              <w:rPr>
                <w:rFonts w:eastAsiaTheme="majorEastAsia" w:cstheme="minorHAnsi"/>
                <w:bCs/>
              </w:rPr>
              <w:t xml:space="preserve"> A</w:t>
            </w:r>
            <w:r w:rsidRPr="002A26C6">
              <w:rPr>
                <w:rFonts w:eastAsiaTheme="majorEastAsia" w:cstheme="minorHAnsi"/>
                <w:bCs/>
              </w:rPr>
              <w:fldChar w:fldCharType="end"/>
            </w:r>
          </w:p>
        </w:tc>
      </w:tr>
    </w:tbl>
    <w:p w14:paraId="3B1C2A33" w14:textId="77777777" w:rsidR="00627653" w:rsidRPr="007E0B6E" w:rsidRDefault="00627653" w:rsidP="00627653">
      <w:pPr>
        <w:pStyle w:val="ProductList-Body"/>
        <w:rPr>
          <w:rFonts w:eastAsiaTheme="majorEastAsia"/>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8"/>
        <w:gridCol w:w="3561"/>
        <w:gridCol w:w="3673"/>
      </w:tblGrid>
      <w:tr w:rsidR="00627653" w:rsidRPr="007E0B6E" w14:paraId="3B1C2A37" w14:textId="77777777" w:rsidTr="003D73F1">
        <w:tc>
          <w:tcPr>
            <w:tcW w:w="3488" w:type="dxa"/>
          </w:tcPr>
          <w:p w14:paraId="3B1C2A34" w14:textId="77777777" w:rsidR="00627653" w:rsidRPr="007E0B6E" w:rsidRDefault="00627653" w:rsidP="008A1B8D">
            <w:pPr>
              <w:pStyle w:val="ProductList-Body"/>
              <w:rPr>
                <w:rFonts w:eastAsiaTheme="majorEastAsia"/>
              </w:rPr>
            </w:pPr>
            <w:r w:rsidRPr="007E0B6E">
              <w:rPr>
                <w:rFonts w:eastAsiaTheme="majorEastAsia"/>
              </w:rPr>
              <w:t>早期版本：</w:t>
            </w:r>
            <w:r w:rsidRPr="007E0B6E">
              <w:rPr>
                <w:rFonts w:eastAsiaTheme="majorEastAsia"/>
                <w:b/>
              </w:rPr>
              <w:t>AutoRoute 2011</w:t>
            </w:r>
            <w:r w:rsidRPr="007E0B6E">
              <w:rPr>
                <w:rFonts w:eastAsiaTheme="majorEastAsia"/>
              </w:rPr>
              <w:t xml:space="preserve"> (7/11)</w:t>
            </w:r>
          </w:p>
        </w:tc>
        <w:tc>
          <w:tcPr>
            <w:tcW w:w="3597" w:type="dxa"/>
          </w:tcPr>
          <w:p w14:paraId="3B1C2A35" w14:textId="77777777" w:rsidR="00627653" w:rsidRPr="007E0B6E" w:rsidRDefault="00627653" w:rsidP="008A1B8D">
            <w:pPr>
              <w:pStyle w:val="ProductList-Body"/>
              <w:rPr>
                <w:rFonts w:eastAsiaTheme="majorEastAsia"/>
              </w:rPr>
            </w:pPr>
            <w:r w:rsidRPr="007E0B6E">
              <w:rPr>
                <w:rFonts w:eastAsiaTheme="majorEastAsia"/>
              </w:rPr>
              <w:t>产品组：</w:t>
            </w:r>
            <w:r w:rsidRPr="007E0B6E">
              <w:rPr>
                <w:rFonts w:eastAsiaTheme="majorEastAsia"/>
                <w:b/>
              </w:rPr>
              <w:t>应用程序</w:t>
            </w:r>
          </w:p>
        </w:tc>
        <w:tc>
          <w:tcPr>
            <w:tcW w:w="3715" w:type="dxa"/>
          </w:tcPr>
          <w:p w14:paraId="3B1C2A36" w14:textId="77777777" w:rsidR="00627653" w:rsidRPr="007E0B6E" w:rsidRDefault="00627653" w:rsidP="008A1B8D">
            <w:pPr>
              <w:pStyle w:val="ProductList-Body"/>
              <w:rPr>
                <w:rFonts w:eastAsiaTheme="majorEastAsia"/>
              </w:rPr>
            </w:pPr>
          </w:p>
        </w:tc>
      </w:tr>
      <w:tr w:rsidR="00627653" w:rsidRPr="007E0B6E" w14:paraId="3B1C2A3B" w14:textId="77777777" w:rsidTr="003D73F1">
        <w:tc>
          <w:tcPr>
            <w:tcW w:w="3488" w:type="dxa"/>
          </w:tcPr>
          <w:p w14:paraId="3B1C2A38" w14:textId="77777777" w:rsidR="00627653" w:rsidRPr="007E0B6E" w:rsidRDefault="00627653" w:rsidP="008A1B8D">
            <w:pPr>
              <w:pStyle w:val="ProductList-Body"/>
              <w:rPr>
                <w:rFonts w:eastAsiaTheme="majorEastAsia"/>
              </w:rPr>
            </w:pPr>
          </w:p>
        </w:tc>
        <w:tc>
          <w:tcPr>
            <w:tcW w:w="3597" w:type="dxa"/>
          </w:tcPr>
          <w:p w14:paraId="3B1C2A39" w14:textId="77777777" w:rsidR="00627653" w:rsidRPr="000F64F3" w:rsidRDefault="001B7C1D" w:rsidP="008A1B8D">
            <w:pPr>
              <w:pStyle w:val="ProductList-Body"/>
              <w:rPr>
                <w:rFonts w:eastAsiaTheme="majorEastAsia"/>
              </w:rPr>
            </w:pPr>
            <w:hyperlink w:anchor="SoftwareAssurance" w:history="1">
              <w:r w:rsidR="00627653" w:rsidRPr="000F64F3">
                <w:rPr>
                  <w:rStyle w:val="Hyperlink"/>
                  <w:rFonts w:eastAsiaTheme="majorEastAsia"/>
                  <w:color w:val="000000" w:themeColor="text1"/>
                  <w:u w:val="none"/>
                </w:rPr>
                <w:t>软件保障权益</w:t>
              </w:r>
            </w:hyperlink>
            <w:r w:rsidR="00627653" w:rsidRPr="000F64F3">
              <w:rPr>
                <w:rFonts w:eastAsiaTheme="majorEastAsia"/>
              </w:rPr>
              <w:t>：</w:t>
            </w:r>
            <w:r w:rsidR="00627653" w:rsidRPr="000F64F3">
              <w:rPr>
                <w:rFonts w:eastAsiaTheme="majorEastAsia"/>
                <w:b/>
              </w:rPr>
              <w:t>台式计算机</w:t>
            </w:r>
          </w:p>
        </w:tc>
        <w:tc>
          <w:tcPr>
            <w:tcW w:w="3715" w:type="dxa"/>
          </w:tcPr>
          <w:p w14:paraId="3B1C2A3A" w14:textId="77777777" w:rsidR="00627653" w:rsidRPr="007E0B6E" w:rsidRDefault="00627653" w:rsidP="008A1B8D">
            <w:pPr>
              <w:pStyle w:val="ProductList-Body"/>
              <w:rPr>
                <w:rFonts w:eastAsiaTheme="majorEastAsia"/>
              </w:rPr>
            </w:pPr>
          </w:p>
        </w:tc>
      </w:tr>
    </w:tbl>
    <w:bookmarkStart w:id="54" w:name="_Toc378147619"/>
    <w:bookmarkStart w:id="55" w:name="_Toc378151521"/>
    <w:p w14:paraId="3B1C2A3C" w14:textId="77777777" w:rsidR="00627653" w:rsidRPr="007E0B6E" w:rsidRDefault="00E96060" w:rsidP="00627653">
      <w:pPr>
        <w:pStyle w:val="ProductList-Body"/>
        <w:shd w:val="clear" w:color="auto" w:fill="BFBFBF" w:themeFill="background1" w:themeFillShade="BF"/>
        <w:spacing w:before="120" w:after="240"/>
        <w:jc w:val="right"/>
        <w:rPr>
          <w:rFonts w:eastAsiaTheme="majorEastAsia"/>
          <w:sz w:val="16"/>
          <w:szCs w:val="16"/>
        </w:rPr>
      </w:pPr>
      <w:r w:rsidRPr="00E96060">
        <w:rPr>
          <w:rFonts w:eastAsiaTheme="majorEastAsia"/>
          <w:color w:val="0563C1"/>
        </w:rPr>
        <w:fldChar w:fldCharType="begin"/>
      </w:r>
      <w:r w:rsidRPr="00E96060">
        <w:rPr>
          <w:rFonts w:eastAsiaTheme="majorEastAsia"/>
          <w:color w:val="0563C1"/>
        </w:rPr>
        <w:instrText>HYPERLINK \l "ToC"</w:instrText>
      </w:r>
      <w:r w:rsidRPr="00E96060">
        <w:rPr>
          <w:rFonts w:eastAsiaTheme="majorEastAsia"/>
          <w:color w:val="0563C1"/>
        </w:rPr>
        <w:fldChar w:fldCharType="separate"/>
      </w:r>
      <w:r w:rsidRPr="00E96060">
        <w:rPr>
          <w:rStyle w:val="Hyperlink"/>
          <w:rFonts w:eastAsiaTheme="majorEastAsia"/>
          <w:color w:val="0563C1"/>
          <w:sz w:val="16"/>
          <w:szCs w:val="16"/>
        </w:rPr>
        <w:t>目录</w:t>
      </w:r>
      <w:r w:rsidRPr="00E96060">
        <w:rPr>
          <w:rFonts w:eastAsiaTheme="majorEastAsia"/>
          <w:color w:val="0563C1"/>
        </w:rPr>
        <w:fldChar w:fldCharType="end"/>
      </w:r>
      <w:r w:rsidRPr="007E0B6E">
        <w:rPr>
          <w:rFonts w:eastAsiaTheme="majorEastAsia"/>
          <w:sz w:val="16"/>
          <w:szCs w:val="16"/>
        </w:rPr>
        <w:t xml:space="preserve"> / </w:t>
      </w:r>
      <w:hyperlink w:anchor="ChartKey" w:history="1">
        <w:r w:rsidRPr="00E96060">
          <w:rPr>
            <w:rStyle w:val="Hyperlink"/>
            <w:rFonts w:eastAsiaTheme="majorEastAsia"/>
            <w:color w:val="0563C1"/>
            <w:sz w:val="16"/>
            <w:szCs w:val="16"/>
          </w:rPr>
          <w:t>图表键值</w:t>
        </w:r>
      </w:hyperlink>
      <w:r w:rsidRPr="007E0B6E">
        <w:rPr>
          <w:rFonts w:eastAsiaTheme="majorEastAsia"/>
          <w:sz w:val="16"/>
          <w:szCs w:val="16"/>
        </w:rPr>
        <w:t xml:space="preserve"> / </w:t>
      </w:r>
      <w:hyperlink w:anchor="Index" w:history="1">
        <w:r w:rsidRPr="00E96060">
          <w:rPr>
            <w:rStyle w:val="Hyperlink"/>
            <w:rFonts w:eastAsiaTheme="majorEastAsia"/>
            <w:color w:val="0563C1"/>
            <w:sz w:val="16"/>
            <w:szCs w:val="16"/>
          </w:rPr>
          <w:t>索引</w:t>
        </w:r>
      </w:hyperlink>
    </w:p>
    <w:p w14:paraId="3B1C2A3D" w14:textId="77777777" w:rsidR="00627653" w:rsidRPr="008E4571" w:rsidRDefault="00627653" w:rsidP="00627653">
      <w:pPr>
        <w:pStyle w:val="ProductList-Offering1Heading"/>
        <w:outlineLvl w:val="1"/>
        <w:rPr>
          <w:rFonts w:ascii="Calibri Light" w:eastAsiaTheme="majorEastAsia" w:hAnsi="Calibri Light"/>
        </w:rPr>
      </w:pPr>
      <w:bookmarkStart w:id="56" w:name="_Toc379797098"/>
      <w:bookmarkStart w:id="57" w:name="_Toc380513124"/>
      <w:bookmarkStart w:id="58" w:name="_Toc380655163"/>
      <w:bookmarkStart w:id="59" w:name="_Toc399859230"/>
      <w:r w:rsidRPr="008E4571">
        <w:rPr>
          <w:rFonts w:ascii="Calibri Light" w:eastAsiaTheme="majorEastAsia" w:hAnsi="Calibri Light"/>
        </w:rPr>
        <w:t>BizTalk Server</w:t>
      </w:r>
      <w:bookmarkEnd w:id="54"/>
      <w:bookmarkEnd w:id="55"/>
      <w:bookmarkEnd w:id="56"/>
      <w:bookmarkEnd w:id="57"/>
      <w:bookmarkEnd w:id="58"/>
      <w:bookmarkEnd w:id="5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737"/>
        <w:gridCol w:w="454"/>
        <w:gridCol w:w="596"/>
        <w:gridCol w:w="595"/>
        <w:gridCol w:w="595"/>
        <w:gridCol w:w="596"/>
        <w:gridCol w:w="595"/>
        <w:gridCol w:w="709"/>
      </w:tblGrid>
      <w:tr w:rsidR="00FB5C20" w:rsidRPr="007E0B6E" w14:paraId="3B1C2A4C" w14:textId="77777777" w:rsidTr="000623F8">
        <w:trPr>
          <w:tblHeader/>
        </w:trPr>
        <w:tc>
          <w:tcPr>
            <w:tcW w:w="2947" w:type="dxa"/>
            <w:tcBorders>
              <w:bottom w:val="nil"/>
            </w:tcBorders>
            <w:shd w:val="clear" w:color="auto" w:fill="00188F"/>
          </w:tcPr>
          <w:p w14:paraId="3B1C2A3E" w14:textId="77777777" w:rsidR="00FB5C20" w:rsidRPr="007E0B6E" w:rsidRDefault="00FB5C20"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595" w:type="dxa"/>
            <w:tcBorders>
              <w:bottom w:val="nil"/>
            </w:tcBorders>
            <w:shd w:val="clear" w:color="auto" w:fill="00188F"/>
            <w:vAlign w:val="center"/>
          </w:tcPr>
          <w:p w14:paraId="3B1C2A3F" w14:textId="77777777" w:rsidR="00FB5C20" w:rsidRPr="002A26C6" w:rsidRDefault="00FB5C20" w:rsidP="00FB5C20">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 xml:space="preserve"> AutoTextList  \s NoStyle \t "</w:instrText>
            </w:r>
            <w:r w:rsidRPr="002A26C6">
              <w:rPr>
                <w:rFonts w:eastAsiaTheme="majorEastAsia" w:cstheme="minorHAnsi"/>
                <w:bCs/>
                <w:color w:val="FFFFFF" w:themeColor="background1"/>
              </w:rPr>
              <w:instrText>发布日期</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DA</w:t>
            </w:r>
            <w:r w:rsidRPr="002A26C6">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3B1C2A40" w14:textId="77777777" w:rsidR="00FB5C20" w:rsidRPr="002A26C6" w:rsidRDefault="00FB5C20" w:rsidP="00FB5C20">
            <w:pPr>
              <w:pStyle w:val="ProductList-OfferingBody"/>
              <w:ind w:left="-113"/>
              <w:jc w:val="center"/>
              <w:rPr>
                <w:rFonts w:eastAsiaTheme="majorEastAsia" w:cstheme="minorHAnsi"/>
                <w:bCs/>
                <w:color w:val="FFFFFF" w:themeColor="background1"/>
              </w:rPr>
            </w:pPr>
            <w:r w:rsidRPr="002A26C6">
              <w:rPr>
                <w:rFonts w:eastAsiaTheme="majorEastAsia" w:cstheme="minorHAnsi"/>
                <w:b/>
                <w:color w:val="000000" w:themeColor="text1"/>
              </w:rPr>
              <w:fldChar w:fldCharType="begin"/>
            </w:r>
            <w:r w:rsidRPr="002A26C6">
              <w:rPr>
                <w:rFonts w:eastAsiaTheme="majorEastAsia" w:cstheme="minorHAnsi"/>
                <w:b/>
                <w:color w:val="000000" w:themeColor="text1"/>
              </w:rPr>
              <w:instrText>AutoTextList  \s NoStyle \t "</w:instrText>
            </w:r>
            <w:r w:rsidRPr="002A26C6">
              <w:rPr>
                <w:rFonts w:eastAsiaTheme="majorEastAsia" w:cstheme="minorHAnsi"/>
                <w:color w:val="000000" w:themeColor="text1"/>
              </w:rPr>
              <w:instrText>许可</w:instrText>
            </w:r>
            <w:r w:rsidRPr="002A26C6">
              <w:rPr>
                <w:rFonts w:eastAsiaTheme="majorEastAsia" w:cstheme="minorHAnsi"/>
                <w:b/>
                <w:color w:val="000000" w:themeColor="text1"/>
              </w:rPr>
              <w:instrText xml:space="preserve">" </w:instrText>
            </w:r>
            <w:r w:rsidRPr="002A26C6">
              <w:rPr>
                <w:rFonts w:eastAsiaTheme="majorEastAsia" w:cstheme="minorHAnsi"/>
                <w:b/>
                <w:color w:val="000000" w:themeColor="text1"/>
              </w:rPr>
              <w:fldChar w:fldCharType="separate"/>
            </w:r>
            <w:r w:rsidRPr="002A26C6">
              <w:rPr>
                <w:rFonts w:eastAsiaTheme="majorEastAsia" w:cstheme="minorHAnsi"/>
                <w:bCs/>
                <w:color w:val="FFFFFF" w:themeColor="background1"/>
              </w:rPr>
              <w:t xml:space="preserve"> L </w:t>
            </w:r>
            <w:r w:rsidRPr="002A26C6">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3B1C2A41" w14:textId="77777777" w:rsidR="00FB5C20" w:rsidRPr="002A26C6" w:rsidRDefault="00FB5C20" w:rsidP="00FB5C20">
            <w:pPr>
              <w:pStyle w:val="ProductList-OfferingBody"/>
              <w:ind w:left="-113"/>
              <w:jc w:val="center"/>
              <w:rPr>
                <w:rFonts w:eastAsiaTheme="majorEastAsia" w:cstheme="minorHAnsi"/>
                <w:color w:val="FFFFFF" w:themeColor="background1"/>
              </w:rPr>
            </w:pP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 xml:space="preserve"> AutoTextList  \sNoStyle\t “License and Software Assurance”</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AutoTextList  \s NoStyle \t "</w:instrText>
            </w:r>
            <w:r w:rsidRPr="002A26C6">
              <w:rPr>
                <w:rFonts w:eastAsiaTheme="majorEastAsia" w:cstheme="minorHAnsi"/>
                <w:color w:val="FFFFFF" w:themeColor="background1"/>
              </w:rPr>
              <w:instrText>许可及软件保障</w:instrText>
            </w:r>
            <w:r w:rsidRPr="002A26C6">
              <w:rPr>
                <w:rFonts w:eastAsiaTheme="majorEastAsia" w:cstheme="minorHAnsi"/>
                <w:color w:val="FFFFFF" w:themeColor="background1"/>
              </w:rPr>
              <w:instrText xml:space="preserve">" </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t>L/SA</w:t>
            </w:r>
            <w:r w:rsidRPr="002A26C6">
              <w:rPr>
                <w:rFonts w:eastAsiaTheme="majorEastAsia" w:cstheme="minorHAnsi"/>
                <w:color w:val="FFFFFF" w:themeColor="background1"/>
              </w:rPr>
              <w:fldChar w:fldCharType="end"/>
            </w:r>
            <w:r w:rsidRPr="002A26C6">
              <w:rPr>
                <w:rFonts w:eastAsiaTheme="majorEastAsia" w:cstheme="minorHAnsi"/>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3B1C2A42" w14:textId="77777777" w:rsidR="00FB5C20" w:rsidRPr="002A26C6" w:rsidRDefault="00FB5C20" w:rsidP="00FB5C20">
            <w:pPr>
              <w:pStyle w:val="ProductList-OfferingBody"/>
              <w:ind w:left="-113"/>
              <w:jc w:val="center"/>
              <w:rPr>
                <w:rFonts w:eastAsiaTheme="majorEastAsia" w:cstheme="minorHAnsi"/>
                <w:color w:val="FFFFFF" w:themeColor="background1"/>
              </w:rPr>
            </w:pP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 xml:space="preserve"> AutoTextList  \sNoStyle\t “Software Assurance”</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AutoTextList  \s NoStyle \t "</w:instrText>
            </w:r>
            <w:r w:rsidRPr="002A26C6">
              <w:rPr>
                <w:rFonts w:eastAsiaTheme="majorEastAsia" w:cstheme="minorHAnsi"/>
                <w:color w:val="FFFFFF" w:themeColor="background1"/>
              </w:rPr>
              <w:instrText>软件保障</w:instrText>
            </w:r>
            <w:r w:rsidRPr="002A26C6">
              <w:rPr>
                <w:rFonts w:eastAsiaTheme="majorEastAsia" w:cstheme="minorHAnsi"/>
                <w:color w:val="FFFFFF" w:themeColor="background1"/>
              </w:rPr>
              <w:instrText xml:space="preserve">" </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t>SA</w:t>
            </w:r>
            <w:r w:rsidRPr="002A26C6">
              <w:rPr>
                <w:rFonts w:eastAsiaTheme="majorEastAsia" w:cstheme="minorHAnsi"/>
                <w:color w:val="FFFFFF" w:themeColor="background1"/>
              </w:rPr>
              <w:fldChar w:fldCharType="end"/>
            </w:r>
            <w:r w:rsidRPr="002A26C6">
              <w:rPr>
                <w:rFonts w:eastAsiaTheme="majorEastAsia" w:cstheme="minorHAnsi"/>
                <w:color w:val="FFFFFF" w:themeColor="background1"/>
              </w:rPr>
              <w:fldChar w:fldCharType="end"/>
            </w:r>
          </w:p>
        </w:tc>
        <w:tc>
          <w:tcPr>
            <w:tcW w:w="595" w:type="dxa"/>
            <w:tcBorders>
              <w:left w:val="single" w:sz="12" w:space="0" w:color="FFFFFF" w:themeColor="background1"/>
              <w:bottom w:val="single" w:sz="12" w:space="0" w:color="FFFFFF" w:themeColor="background1"/>
            </w:tcBorders>
            <w:shd w:val="clear" w:color="auto" w:fill="00188F"/>
            <w:vAlign w:val="center"/>
          </w:tcPr>
          <w:p w14:paraId="3B1C2A43" w14:textId="77777777" w:rsidR="00FB5C20" w:rsidRPr="002A26C6" w:rsidRDefault="00FB5C20" w:rsidP="00FB5C20">
            <w:pPr>
              <w:pStyle w:val="ProductList-OfferingBody"/>
              <w:ind w:left="-113"/>
              <w:jc w:val="center"/>
              <w:rPr>
                <w:rFonts w:eastAsiaTheme="majorEastAsia" w:cstheme="minorHAnsi"/>
                <w:color w:val="FFFFFF" w:themeColor="background1"/>
              </w:rPr>
            </w:pP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 xml:space="preserve"> AutoTextList  \sNoStyle\t “Campus and School Agreement”</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 xml:space="preserve"> AutoTextList  \s NoStyle \t "</w:instrText>
            </w:r>
            <w:r w:rsidRPr="002A26C6">
              <w:rPr>
                <w:rFonts w:eastAsiaTheme="majorEastAsia" w:cstheme="minorHAnsi"/>
                <w:color w:val="FFFFFF" w:themeColor="background1"/>
              </w:rPr>
              <w:instrText>大专院校和中小学校协议</w:instrText>
            </w:r>
            <w:r w:rsidRPr="002A26C6">
              <w:rPr>
                <w:rFonts w:eastAsiaTheme="majorEastAsia" w:cstheme="minorHAnsi"/>
                <w:color w:val="FFFFFF" w:themeColor="background1"/>
              </w:rPr>
              <w:instrText xml:space="preserve">" </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t>CA/SA</w:t>
            </w:r>
            <w:r w:rsidRPr="002A26C6">
              <w:rPr>
                <w:rFonts w:eastAsiaTheme="majorEastAsia" w:cstheme="minorHAnsi"/>
                <w:color w:val="FFFFFF" w:themeColor="background1"/>
              </w:rPr>
              <w:fldChar w:fldCharType="end"/>
            </w:r>
            <w:r w:rsidRPr="002A26C6">
              <w:rPr>
                <w:rFonts w:eastAsiaTheme="majorEastAsia" w:cstheme="minorHAnsi"/>
                <w:color w:val="FFFFFF" w:themeColor="background1"/>
              </w:rPr>
              <w:fldChar w:fldCharType="end"/>
            </w:r>
          </w:p>
        </w:tc>
        <w:tc>
          <w:tcPr>
            <w:tcW w:w="737" w:type="dxa"/>
            <w:tcBorders>
              <w:bottom w:val="single" w:sz="12" w:space="0" w:color="FFFFFF" w:themeColor="background1"/>
            </w:tcBorders>
            <w:shd w:val="clear" w:color="auto" w:fill="00188F"/>
            <w:vAlign w:val="center"/>
          </w:tcPr>
          <w:p w14:paraId="3B1C2A44" w14:textId="77777777" w:rsidR="00FB5C20" w:rsidRPr="002A26C6" w:rsidRDefault="00FB5C20" w:rsidP="00FB5C20">
            <w:pPr>
              <w:pStyle w:val="ProductList-OfferingBody"/>
              <w:ind w:left="-113"/>
              <w:jc w:val="center"/>
              <w:rPr>
                <w:rFonts w:eastAsiaTheme="majorEastAsia" w:cstheme="minorHAnsi"/>
                <w:color w:val="FFFFFF" w:themeColor="background1"/>
              </w:rPr>
            </w:pP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 xml:space="preserve"> AutoTextList  \sNoStyle\t “Enterprise Agreement and Enterprise Subscription Agreement </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AutoTextList  \s NoStyle \t "</w:instrText>
            </w:r>
            <w:r w:rsidRPr="002A26C6">
              <w:rPr>
                <w:rFonts w:eastAsiaTheme="majorEastAsia" w:cstheme="minorHAnsi"/>
                <w:color w:val="FFFFFF" w:themeColor="background1"/>
                <w:u w:val="single"/>
              </w:rPr>
              <w:instrText>企业协议与企业订购协议</w:instrText>
            </w:r>
            <w:r w:rsidRPr="002A26C6">
              <w:rPr>
                <w:rFonts w:eastAsiaTheme="majorEastAsia" w:cstheme="minorHAnsi"/>
                <w:color w:val="FFFFFF" w:themeColor="background1"/>
              </w:rPr>
              <w:instrText xml:space="preserve">" </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t>EA/EAS</w:t>
            </w:r>
            <w:r w:rsidRPr="002A26C6">
              <w:rPr>
                <w:rFonts w:eastAsiaTheme="majorEastAsia" w:cstheme="minorHAnsi"/>
                <w:color w:val="FFFFFF" w:themeColor="background1"/>
              </w:rPr>
              <w:fldChar w:fldCharType="end"/>
            </w:r>
            <w:r w:rsidRPr="002A26C6">
              <w:rPr>
                <w:rFonts w:eastAsiaTheme="majorEastAsia" w:cstheme="minorHAnsi"/>
                <w:color w:val="FFFFFF" w:themeColor="background1"/>
              </w:rPr>
              <w:fldChar w:fldCharType="end"/>
            </w:r>
          </w:p>
        </w:tc>
        <w:tc>
          <w:tcPr>
            <w:tcW w:w="454" w:type="dxa"/>
            <w:tcBorders>
              <w:bottom w:val="single" w:sz="12" w:space="0" w:color="FFFFFF" w:themeColor="background1"/>
            </w:tcBorders>
            <w:shd w:val="clear" w:color="auto" w:fill="00188F"/>
            <w:vAlign w:val="center"/>
          </w:tcPr>
          <w:p w14:paraId="3B1C2A45" w14:textId="77777777" w:rsidR="00FB5C20" w:rsidRPr="002A26C6" w:rsidRDefault="00FB5C20" w:rsidP="00FB5C20">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教育解决方案许可登记表</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EES</w:t>
            </w:r>
            <w:r w:rsidRPr="002A26C6">
              <w:rPr>
                <w:rFonts w:eastAsiaTheme="majorEastAsia" w:cstheme="minorHAnsi"/>
                <w:bCs/>
                <w:color w:val="FFFFFF" w:themeColor="background1"/>
              </w:rPr>
              <w:fldChar w:fldCharType="end"/>
            </w:r>
          </w:p>
        </w:tc>
        <w:tc>
          <w:tcPr>
            <w:tcW w:w="596" w:type="dxa"/>
            <w:tcBorders>
              <w:bottom w:val="single" w:sz="12" w:space="0" w:color="FFFFFF" w:themeColor="background1"/>
            </w:tcBorders>
            <w:shd w:val="clear" w:color="auto" w:fill="00188F"/>
            <w:vAlign w:val="center"/>
          </w:tcPr>
          <w:p w14:paraId="3B1C2A46" w14:textId="77777777" w:rsidR="00FB5C20" w:rsidRPr="002A26C6" w:rsidRDefault="00FB5C20" w:rsidP="00FB5C20">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微软产品和服务协议</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MPSA</w:t>
            </w:r>
            <w:r w:rsidRPr="002A26C6">
              <w:rPr>
                <w:rFonts w:eastAsiaTheme="majorEastAsia" w:cstheme="minorHAnsi"/>
                <w:bCs/>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2A47" w14:textId="77777777" w:rsidR="00FB5C20" w:rsidRPr="002A26C6" w:rsidRDefault="00FB5C20" w:rsidP="00FB5C20">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u w:val="single"/>
              </w:rPr>
              <w:instrText>开放许可</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OL</w:t>
            </w:r>
            <w:r w:rsidRPr="002A26C6">
              <w:rPr>
                <w:rFonts w:eastAsiaTheme="majorEastAsia" w:cstheme="minorHAnsi"/>
                <w:bCs/>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2A48" w14:textId="77777777" w:rsidR="00FB5C20" w:rsidRPr="002A26C6" w:rsidRDefault="00FB5C20" w:rsidP="00FB5C20">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最低开放计划</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OM</w:t>
            </w:r>
            <w:r w:rsidRPr="002A26C6">
              <w:rPr>
                <w:rFonts w:eastAsiaTheme="majorEastAsia" w:cstheme="minorHAnsi"/>
                <w:bCs/>
                <w:color w:val="FFFFFF" w:themeColor="background1"/>
              </w:rPr>
              <w:fldChar w:fldCharType="end"/>
            </w:r>
          </w:p>
        </w:tc>
        <w:tc>
          <w:tcPr>
            <w:tcW w:w="596" w:type="dxa"/>
            <w:tcBorders>
              <w:bottom w:val="single" w:sz="12" w:space="0" w:color="FFFFFF" w:themeColor="background1"/>
            </w:tcBorders>
            <w:shd w:val="clear" w:color="auto" w:fill="00188F"/>
            <w:vAlign w:val="center"/>
          </w:tcPr>
          <w:p w14:paraId="3B1C2A49" w14:textId="77777777" w:rsidR="00FB5C20" w:rsidRPr="002A26C6" w:rsidRDefault="00FB5C20" w:rsidP="00FB5C20">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开放式价值和开放式价值订购</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OV/OVS</w:t>
            </w:r>
            <w:r w:rsidRPr="002A26C6">
              <w:rPr>
                <w:rFonts w:eastAsiaTheme="majorEastAsia" w:cstheme="minorHAnsi"/>
                <w:bCs/>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2A4A" w14:textId="77777777" w:rsidR="00FB5C20" w:rsidRPr="002A26C6" w:rsidRDefault="00FB5C20" w:rsidP="00FB5C20">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选择和选择附加</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S/S+</w:t>
            </w:r>
            <w:r w:rsidRPr="002A26C6">
              <w:rPr>
                <w:rFonts w:eastAsiaTheme="majorEastAsia" w:cstheme="minorHAnsi"/>
                <w:bCs/>
                <w:color w:val="FFFFFF" w:themeColor="background1"/>
              </w:rPr>
              <w:fldChar w:fldCharType="end"/>
            </w:r>
          </w:p>
        </w:tc>
        <w:tc>
          <w:tcPr>
            <w:tcW w:w="709" w:type="dxa"/>
            <w:tcBorders>
              <w:bottom w:val="single" w:sz="12" w:space="0" w:color="FFFFFF" w:themeColor="background1"/>
            </w:tcBorders>
            <w:shd w:val="clear" w:color="auto" w:fill="00188F"/>
            <w:vAlign w:val="center"/>
          </w:tcPr>
          <w:p w14:paraId="3B1C2A4B" w14:textId="77777777" w:rsidR="00FB5C20" w:rsidRPr="002A26C6" w:rsidRDefault="00FB5C20" w:rsidP="00FB5C20">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服务器和云许可登记表</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SCE</w:t>
            </w:r>
            <w:r w:rsidRPr="002A26C6">
              <w:rPr>
                <w:rFonts w:eastAsiaTheme="majorEastAsia" w:cstheme="minorHAnsi"/>
                <w:bCs/>
                <w:color w:val="FFFFFF" w:themeColor="background1"/>
              </w:rPr>
              <w:fldChar w:fldCharType="end"/>
            </w:r>
          </w:p>
        </w:tc>
      </w:tr>
      <w:tr w:rsidR="00FB5C20" w:rsidRPr="007E0B6E" w14:paraId="3B1C2A5B" w14:textId="77777777" w:rsidTr="000623F8">
        <w:tc>
          <w:tcPr>
            <w:tcW w:w="2947" w:type="dxa"/>
            <w:tcBorders>
              <w:top w:val="nil"/>
              <w:left w:val="nil"/>
              <w:bottom w:val="dashSmallGap" w:sz="4" w:space="0" w:color="BFBFBF" w:themeColor="background1" w:themeShade="BF"/>
              <w:right w:val="nil"/>
            </w:tcBorders>
          </w:tcPr>
          <w:p w14:paraId="3B1C2A4D" w14:textId="77777777" w:rsidR="00FB5C20" w:rsidRPr="00DC481F" w:rsidRDefault="00FB5C20" w:rsidP="008A1B8D">
            <w:pPr>
              <w:pStyle w:val="ProductList-Offering1"/>
              <w:rPr>
                <w:rFonts w:ascii="Calibri Light" w:eastAsiaTheme="majorEastAsia" w:hAnsi="Calibri Light"/>
                <w:lang w:val="en-US"/>
              </w:rPr>
            </w:pPr>
            <w:bookmarkStart w:id="60" w:name="_Toc379797099"/>
            <w:bookmarkStart w:id="61" w:name="_Toc380513125"/>
            <w:bookmarkStart w:id="62" w:name="_Toc380655164"/>
            <w:bookmarkStart w:id="63" w:name="_Toc399859231"/>
            <w:r w:rsidRPr="00DC481F">
              <w:rPr>
                <w:rFonts w:ascii="Calibri Light" w:eastAsiaTheme="majorEastAsia" w:hAnsi="Calibri Light"/>
                <w:lang w:val="en-US"/>
              </w:rPr>
              <w:t>BizTalk Server 2013 R2 Branch Edition</w:t>
            </w:r>
            <w:bookmarkEnd w:id="60"/>
            <w:bookmarkEnd w:id="61"/>
            <w:bookmarkEnd w:id="62"/>
            <w:bookmarkEnd w:id="63"/>
            <w:r w:rsidRPr="00DC481F">
              <w:rPr>
                <w:rFonts w:ascii="Calibri Light" w:eastAsiaTheme="majorEastAsia" w:hAnsi="Calibri Light"/>
              </w:rPr>
              <w:fldChar w:fldCharType="begin"/>
            </w:r>
            <w:r w:rsidRPr="00DC481F">
              <w:rPr>
                <w:rFonts w:ascii="Calibri Light" w:eastAsiaTheme="majorEastAsia" w:hAnsi="Calibri Light"/>
                <w:lang w:val="en-US"/>
              </w:rPr>
              <w:instrText>XE "BizTalk Server 2013 R2 Branch Edition"</w:instrText>
            </w:r>
            <w:r w:rsidRPr="00DC481F">
              <w:rPr>
                <w:rFonts w:ascii="Calibri Light" w:eastAsiaTheme="majorEastAsia"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3B1C2A4E" w14:textId="77777777" w:rsidR="00FB5C20" w:rsidRPr="007E0B6E" w:rsidRDefault="00FB5C20" w:rsidP="008A1B8D">
            <w:pPr>
              <w:pStyle w:val="ProductList-OfferingBody"/>
              <w:jc w:val="center"/>
              <w:rPr>
                <w:rFonts w:eastAsiaTheme="majorEastAsia"/>
              </w:rPr>
            </w:pPr>
            <w:r w:rsidRPr="007E0B6E">
              <w:rPr>
                <w:rFonts w:eastAsiaTheme="majorEastAsia"/>
              </w:rPr>
              <w:t>6/14</w:t>
            </w:r>
          </w:p>
        </w:tc>
        <w:tc>
          <w:tcPr>
            <w:tcW w:w="595" w:type="dxa"/>
            <w:tcBorders>
              <w:top w:val="nil"/>
              <w:left w:val="nil"/>
              <w:bottom w:val="dashSmallGap" w:sz="4" w:space="0" w:color="BFBFBF" w:themeColor="background1" w:themeShade="BF"/>
              <w:right w:val="nil"/>
            </w:tcBorders>
            <w:vAlign w:val="center"/>
          </w:tcPr>
          <w:p w14:paraId="3B1C2A4F" w14:textId="77777777" w:rsidR="00FB5C20" w:rsidRPr="007E0B6E" w:rsidRDefault="00FB5C20" w:rsidP="008A1B8D">
            <w:pPr>
              <w:pStyle w:val="ProductList-OfferingBody"/>
              <w:jc w:val="center"/>
              <w:rPr>
                <w:rFonts w:eastAsiaTheme="majorEastAsia"/>
              </w:rPr>
            </w:pPr>
            <w:r w:rsidRPr="007E0B6E">
              <w:rPr>
                <w:rFonts w:eastAsiaTheme="majorEastAsia"/>
              </w:rPr>
              <w:t>25</w:t>
            </w:r>
          </w:p>
        </w:tc>
        <w:tc>
          <w:tcPr>
            <w:tcW w:w="596" w:type="dxa"/>
            <w:tcBorders>
              <w:top w:val="nil"/>
              <w:left w:val="nil"/>
              <w:bottom w:val="dashSmallGap" w:sz="4" w:space="0" w:color="BFBFBF" w:themeColor="background1" w:themeShade="BF"/>
              <w:right w:val="nil"/>
            </w:tcBorders>
            <w:vAlign w:val="center"/>
          </w:tcPr>
          <w:p w14:paraId="3B1C2A50" w14:textId="77777777" w:rsidR="00FB5C20" w:rsidRPr="007E0B6E" w:rsidRDefault="00FB5C20" w:rsidP="008A1B8D">
            <w:pPr>
              <w:pStyle w:val="ProductList-OfferingBody"/>
              <w:jc w:val="center"/>
              <w:rPr>
                <w:rFonts w:eastAsiaTheme="majorEastAsia"/>
              </w:rPr>
            </w:pPr>
            <w:r w:rsidRPr="007E0B6E">
              <w:rPr>
                <w:rFonts w:eastAsiaTheme="majorEastAsia"/>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B1C2A51" w14:textId="77777777" w:rsidR="00FB5C20" w:rsidRPr="007E0B6E" w:rsidRDefault="00FB5C20" w:rsidP="008A1B8D">
            <w:pPr>
              <w:pStyle w:val="ProductList-OfferingBody"/>
              <w:jc w:val="center"/>
              <w:rPr>
                <w:rFonts w:eastAsiaTheme="majorEastAsia"/>
              </w:rPr>
            </w:pPr>
            <w:r w:rsidRPr="007E0B6E">
              <w:rPr>
                <w:rFonts w:eastAsiaTheme="majorEastAsia"/>
              </w:rPr>
              <w:t>13</w:t>
            </w:r>
          </w:p>
        </w:tc>
        <w:tc>
          <w:tcPr>
            <w:tcW w:w="595" w:type="dxa"/>
            <w:tcBorders>
              <w:left w:val="single" w:sz="12" w:space="0" w:color="FFFFFF" w:themeColor="background1"/>
              <w:right w:val="single" w:sz="12" w:space="0" w:color="FFFFFF" w:themeColor="background1"/>
            </w:tcBorders>
            <w:shd w:val="clear" w:color="auto" w:fill="70AD47"/>
            <w:vAlign w:val="center"/>
          </w:tcPr>
          <w:p w14:paraId="3B1C2A52" w14:textId="77777777" w:rsidR="00FB5C20" w:rsidRPr="00735F77" w:rsidRDefault="00FB5C20" w:rsidP="00FB5C20">
            <w:pPr>
              <w:pStyle w:val="ProductList-OfferingBody"/>
              <w:jc w:val="center"/>
              <w:rPr>
                <w:rFonts w:ascii="Calibri" w:eastAsia="SimSun" w:hAnsi="Calibri"/>
              </w:rPr>
            </w:pPr>
            <w:r w:rsidRPr="00735F77">
              <w:rPr>
                <w:rFonts w:ascii="Calibri" w:eastAsia="SimSun" w:hAnsi="Calibri" w:hint="eastAsia"/>
              </w:rPr>
              <w:t>25</w:t>
            </w:r>
          </w:p>
        </w:tc>
        <w:tc>
          <w:tcPr>
            <w:tcW w:w="737"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A53" w14:textId="77777777" w:rsidR="00FB5C20" w:rsidRPr="00D540CA" w:rsidRDefault="00FB5C20" w:rsidP="00FB5C20">
            <w:pPr>
              <w:pStyle w:val="ProductList-OfferingBody"/>
              <w:jc w:val="center"/>
              <w:rPr>
                <w:rFonts w:eastAsiaTheme="majorEastAsia" w:cstheme="minorHAnsi"/>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附加产品</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 xml:space="preserve"> A,</w:t>
            </w:r>
            <w:r w:rsidRPr="00D540CA">
              <w:rPr>
                <w:rFonts w:eastAsiaTheme="majorEastAsia" w:cstheme="minorHAnsi"/>
                <w:bCs/>
              </w:rPr>
              <w:fldChar w:fldCharType="end"/>
            </w: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应用程序平台产品</w:instrText>
            </w:r>
            <w:r w:rsidRPr="00D540CA">
              <w:rPr>
                <w:rFonts w:eastAsiaTheme="majorEastAsia" w:cstheme="minorHAnsi"/>
                <w:bCs/>
              </w:rPr>
              <w:instrText>"</w:instrText>
            </w:r>
            <w:r w:rsidRPr="00D540CA">
              <w:rPr>
                <w:rFonts w:eastAsiaTheme="majorEastAsia" w:cstheme="minorHAnsi"/>
                <w:bCs/>
              </w:rPr>
              <w:fldChar w:fldCharType="separate"/>
            </w:r>
            <w:r w:rsidRPr="00D540CA">
              <w:rPr>
                <w:rFonts w:eastAsiaTheme="majorEastAsia" w:cstheme="minorHAnsi"/>
                <w:bCs/>
              </w:rPr>
              <w:t>AP</w:t>
            </w:r>
            <w:r w:rsidRPr="00D540CA">
              <w:rPr>
                <w:rFonts w:eastAsiaTheme="majorEastAsia" w:cstheme="minorHAnsi"/>
                <w:bCs/>
              </w:rPr>
              <w:fldChar w:fldCharType="end"/>
            </w:r>
            <w:r w:rsidRPr="00D540CA">
              <w:rPr>
                <w:rFonts w:eastAsiaTheme="majorEastAsia" w:cstheme="minorHAnsi"/>
              </w:rPr>
              <w:t>,</w:t>
            </w: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行业设备</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ID</w:t>
            </w:r>
            <w:r w:rsidRPr="00D540CA">
              <w:rPr>
                <w:rFonts w:eastAsiaTheme="majorEastAsia" w:cstheme="minorHAnsi"/>
                <w:bCs/>
              </w:rPr>
              <w:fldChar w:fldCharType="end"/>
            </w:r>
          </w:p>
        </w:tc>
        <w:tc>
          <w:tcPr>
            <w:tcW w:w="454" w:type="dxa"/>
            <w:tcBorders>
              <w:left w:val="single" w:sz="12" w:space="0" w:color="FFFFFF" w:themeColor="background1"/>
              <w:right w:val="single" w:sz="12" w:space="0" w:color="FFFFFF" w:themeColor="background1"/>
            </w:tcBorders>
            <w:shd w:val="clear" w:color="auto" w:fill="70AD47"/>
            <w:vAlign w:val="center"/>
          </w:tcPr>
          <w:p w14:paraId="3B1C2A54" w14:textId="77777777" w:rsidR="00FB5C20" w:rsidRPr="00D540CA" w:rsidRDefault="00FB5C20" w:rsidP="00FB5C20">
            <w:pPr>
              <w:pStyle w:val="ProductList-OfferingBody"/>
              <w:jc w:val="center"/>
              <w:rPr>
                <w:rFonts w:eastAsiaTheme="majorEastAsia" w:cstheme="minorHAnsi"/>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附加产品</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 xml:space="preserve"> A</w:t>
            </w:r>
            <w:r w:rsidRPr="00D540CA">
              <w:rPr>
                <w:rFonts w:eastAsiaTheme="majorEastAsia" w:cstheme="minorHAnsi"/>
                <w:bCs/>
              </w:rPr>
              <w:fldChar w:fldCharType="end"/>
            </w:r>
          </w:p>
        </w:tc>
        <w:tc>
          <w:tcPr>
            <w:tcW w:w="596" w:type="dxa"/>
            <w:tcBorders>
              <w:left w:val="single" w:sz="12" w:space="0" w:color="FFFFFF" w:themeColor="background1"/>
              <w:right w:val="single" w:sz="12" w:space="0" w:color="FFFFFF" w:themeColor="background1"/>
            </w:tcBorders>
            <w:shd w:val="clear" w:color="auto" w:fill="70AD47"/>
            <w:vAlign w:val="center"/>
          </w:tcPr>
          <w:p w14:paraId="3B1C2A55" w14:textId="77777777" w:rsidR="00FB5C20" w:rsidRPr="00D540CA" w:rsidRDefault="00FB5C20" w:rsidP="00FB5C20">
            <w:pPr>
              <w:pStyle w:val="ProductList-OfferingBody"/>
              <w:jc w:val="center"/>
              <w:rPr>
                <w:rFonts w:eastAsiaTheme="majorEastAsia" w:cstheme="minorHAnsi"/>
              </w:rPr>
            </w:pPr>
          </w:p>
        </w:tc>
        <w:tc>
          <w:tcPr>
            <w:tcW w:w="595" w:type="dxa"/>
            <w:tcBorders>
              <w:left w:val="single" w:sz="12" w:space="0" w:color="FFFFFF" w:themeColor="background1"/>
              <w:right w:val="single" w:sz="12" w:space="0" w:color="FFFFFF" w:themeColor="background1"/>
            </w:tcBorders>
            <w:shd w:val="clear" w:color="auto" w:fill="70AD47"/>
            <w:vAlign w:val="center"/>
          </w:tcPr>
          <w:p w14:paraId="3B1C2A56" w14:textId="77777777" w:rsidR="00FB5C20" w:rsidRPr="00D540CA" w:rsidRDefault="00FB5C20" w:rsidP="00FB5C20">
            <w:pPr>
              <w:pStyle w:val="ProductList-OfferingBody"/>
              <w:jc w:val="center"/>
              <w:rPr>
                <w:rFonts w:eastAsiaTheme="majorEastAsia" w:cstheme="minorHAnsi"/>
              </w:rPr>
            </w:pPr>
          </w:p>
        </w:tc>
        <w:tc>
          <w:tcPr>
            <w:tcW w:w="595" w:type="dxa"/>
            <w:tcBorders>
              <w:left w:val="single" w:sz="12" w:space="0" w:color="FFFFFF" w:themeColor="background1"/>
              <w:right w:val="single" w:sz="12" w:space="0" w:color="FFFFFF" w:themeColor="background1"/>
            </w:tcBorders>
            <w:shd w:val="clear" w:color="auto" w:fill="70AD47"/>
            <w:vAlign w:val="center"/>
          </w:tcPr>
          <w:p w14:paraId="3B1C2A57" w14:textId="77777777" w:rsidR="00FB5C20" w:rsidRPr="00D540CA" w:rsidRDefault="00FB5C20" w:rsidP="00FB5C20">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596" w:type="dxa"/>
            <w:tcBorders>
              <w:left w:val="single" w:sz="12" w:space="0" w:color="FFFFFF" w:themeColor="background1"/>
              <w:right w:val="single" w:sz="12" w:space="0" w:color="FFFFFF" w:themeColor="background1"/>
            </w:tcBorders>
            <w:shd w:val="clear" w:color="auto" w:fill="70AD47"/>
            <w:vAlign w:val="center"/>
          </w:tcPr>
          <w:p w14:paraId="3B1C2A58" w14:textId="77777777" w:rsidR="00FB5C20" w:rsidRPr="00D540CA" w:rsidRDefault="00FB5C20" w:rsidP="00FB5C20">
            <w:pPr>
              <w:pStyle w:val="ProductList-OfferingBody"/>
              <w:jc w:val="center"/>
              <w:rPr>
                <w:rFonts w:eastAsiaTheme="majorEastAsia" w:cstheme="minorHAnsi"/>
              </w:rPr>
            </w:pPr>
            <w:r w:rsidRPr="00D540CA">
              <w:rPr>
                <w:rFonts w:eastAsiaTheme="majorEastAsia" w:cstheme="minorHAnsi"/>
                <w:b/>
                <w:bCs/>
              </w:rPr>
              <w:fldChar w:fldCharType="begin"/>
            </w:r>
            <w:r w:rsidRPr="00D540CA">
              <w:rPr>
                <w:rFonts w:eastAsiaTheme="majorEastAsia" w:cstheme="minorHAnsi"/>
                <w:b/>
                <w:bCs/>
              </w:rPr>
              <w:instrText>AutoTextList  \s NoStyle \t "</w:instrText>
            </w:r>
            <w:r w:rsidRPr="00D540CA">
              <w:rPr>
                <w:rFonts w:eastAsiaTheme="majorEastAsia" w:cstheme="minorHAnsi"/>
                <w:b/>
                <w:bCs/>
                <w:u w:val="single"/>
              </w:rPr>
              <w:instrText>开放式价值中的非组织范围</w:instrText>
            </w:r>
            <w:r w:rsidRPr="00D540CA">
              <w:rPr>
                <w:rFonts w:eastAsiaTheme="majorEastAsia" w:cstheme="minorHAnsi"/>
                <w:b/>
                <w:bCs/>
              </w:rPr>
              <w:instrText xml:space="preserve">" </w:instrText>
            </w:r>
            <w:r w:rsidRPr="00D540CA">
              <w:rPr>
                <w:rFonts w:eastAsiaTheme="majorEastAsia" w:cstheme="minorHAnsi"/>
                <w:b/>
                <w:bCs/>
              </w:rPr>
              <w:fldChar w:fldCharType="separate"/>
            </w:r>
            <w:r w:rsidRPr="00D540CA">
              <w:rPr>
                <w:rFonts w:eastAsiaTheme="majorEastAsia" w:cstheme="minorHAnsi"/>
              </w:rPr>
              <w:t xml:space="preserve"> P </w:t>
            </w:r>
            <w:r w:rsidRPr="00D540CA">
              <w:rPr>
                <w:rFonts w:eastAsiaTheme="majorEastAsia" w:cstheme="minorHAnsi"/>
              </w:rPr>
              <w:fldChar w:fldCharType="end"/>
            </w:r>
          </w:p>
        </w:tc>
        <w:tc>
          <w:tcPr>
            <w:tcW w:w="595" w:type="dxa"/>
            <w:tcBorders>
              <w:left w:val="single" w:sz="12" w:space="0" w:color="FFFFFF" w:themeColor="background1"/>
              <w:right w:val="single" w:sz="12" w:space="0" w:color="FFFFFF" w:themeColor="background1"/>
            </w:tcBorders>
            <w:shd w:val="clear" w:color="auto" w:fill="70AD47"/>
            <w:vAlign w:val="center"/>
          </w:tcPr>
          <w:p w14:paraId="3B1C2A59" w14:textId="77777777" w:rsidR="00FB5C20" w:rsidRPr="00D540CA" w:rsidRDefault="00FB5C20" w:rsidP="00FB5C20">
            <w:pPr>
              <w:pStyle w:val="ProductList-OfferingBody"/>
              <w:jc w:val="center"/>
              <w:rPr>
                <w:rFonts w:eastAsiaTheme="majorEastAsia" w:cstheme="minorHAnsi"/>
              </w:rPr>
            </w:pPr>
          </w:p>
        </w:tc>
        <w:tc>
          <w:tcPr>
            <w:tcW w:w="709" w:type="dxa"/>
            <w:tcBorders>
              <w:left w:val="single" w:sz="12" w:space="0" w:color="FFFFFF" w:themeColor="background1"/>
            </w:tcBorders>
            <w:shd w:val="clear" w:color="auto" w:fill="70AD47"/>
            <w:vAlign w:val="center"/>
          </w:tcPr>
          <w:p w14:paraId="3B1C2A5A" w14:textId="77777777" w:rsidR="00FB5C20" w:rsidRPr="00D540CA" w:rsidRDefault="00FB5C20" w:rsidP="00FB5C20">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服务器和工具产品</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SP</w:t>
            </w:r>
            <w:r w:rsidRPr="00D540CA">
              <w:rPr>
                <w:rFonts w:eastAsiaTheme="majorEastAsia" w:cstheme="minorHAnsi"/>
                <w:bCs/>
              </w:rPr>
              <w:fldChar w:fldCharType="end"/>
            </w:r>
          </w:p>
        </w:tc>
      </w:tr>
      <w:tr w:rsidR="00FB5C20" w:rsidRPr="007E0B6E" w14:paraId="3B1C2A6A" w14:textId="77777777" w:rsidTr="000623F8">
        <w:tc>
          <w:tcPr>
            <w:tcW w:w="2947" w:type="dxa"/>
            <w:tcBorders>
              <w:top w:val="dashSmallGap" w:sz="4" w:space="0" w:color="BFBFBF" w:themeColor="background1" w:themeShade="BF"/>
              <w:left w:val="nil"/>
              <w:bottom w:val="dashSmallGap" w:sz="4" w:space="0" w:color="BFBFBF" w:themeColor="background1" w:themeShade="BF"/>
              <w:right w:val="nil"/>
            </w:tcBorders>
          </w:tcPr>
          <w:p w14:paraId="3B1C2A5C" w14:textId="77777777" w:rsidR="00FB5C20" w:rsidRPr="00DC481F" w:rsidRDefault="00FB5C20" w:rsidP="008A1B8D">
            <w:pPr>
              <w:pStyle w:val="ProductList-Offering1"/>
              <w:rPr>
                <w:rFonts w:ascii="Calibri Light" w:eastAsiaTheme="majorEastAsia" w:hAnsi="Calibri Light"/>
              </w:rPr>
            </w:pPr>
            <w:bookmarkStart w:id="64" w:name="_Toc379797100"/>
            <w:bookmarkStart w:id="65" w:name="_Toc380513126"/>
            <w:bookmarkStart w:id="66" w:name="_Toc380655165"/>
            <w:bookmarkStart w:id="67" w:name="_Toc399859232"/>
            <w:r w:rsidRPr="00DC481F">
              <w:rPr>
                <w:rFonts w:ascii="Calibri Light" w:eastAsiaTheme="majorEastAsia" w:hAnsi="Calibri Light"/>
              </w:rPr>
              <w:t>BizTalk Server 2013 R2 Branch IDC</w:t>
            </w:r>
            <w:bookmarkEnd w:id="64"/>
            <w:bookmarkEnd w:id="65"/>
            <w:bookmarkEnd w:id="66"/>
            <w:bookmarkEnd w:id="67"/>
            <w:r w:rsidRPr="00DC481F">
              <w:rPr>
                <w:rFonts w:ascii="Calibri Light" w:eastAsiaTheme="majorEastAsia" w:hAnsi="Calibri Light"/>
              </w:rPr>
              <w:fldChar w:fldCharType="begin"/>
            </w:r>
            <w:r w:rsidRPr="00DC481F">
              <w:rPr>
                <w:rFonts w:ascii="Calibri Light" w:eastAsiaTheme="majorEastAsia" w:hAnsi="Calibri Light"/>
              </w:rPr>
              <w:instrText>XE "BizTalk Server 2013 R2 Branch IDC"</w:instrText>
            </w:r>
            <w:r w:rsidRPr="00DC481F">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2A5D" w14:textId="77777777" w:rsidR="00FB5C20" w:rsidRPr="007E0B6E" w:rsidRDefault="00FB5C20" w:rsidP="008A1B8D">
            <w:pPr>
              <w:pStyle w:val="ProductList-OfferingBody"/>
              <w:jc w:val="center"/>
              <w:rPr>
                <w:rFonts w:eastAsiaTheme="majorEastAsia"/>
              </w:rPr>
            </w:pPr>
            <w:r w:rsidRPr="007E0B6E">
              <w:rPr>
                <w:rFonts w:eastAsiaTheme="majorEastAsia"/>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2A5E" w14:textId="77777777" w:rsidR="00FB5C20" w:rsidRPr="007E0B6E" w:rsidRDefault="00FB5C20" w:rsidP="008A1B8D">
            <w:pPr>
              <w:pStyle w:val="ProductList-OfferingBody"/>
              <w:jc w:val="center"/>
              <w:rPr>
                <w:rFonts w:eastAsiaTheme="majorEastAsia"/>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2A5F" w14:textId="77777777" w:rsidR="00FB5C20" w:rsidRPr="007E0B6E" w:rsidRDefault="00FB5C20" w:rsidP="008A1B8D">
            <w:pPr>
              <w:pStyle w:val="ProductList-OfferingBody"/>
              <w:jc w:val="center"/>
              <w:rPr>
                <w:rFonts w:eastAsiaTheme="majorEastAsia"/>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2A60" w14:textId="77777777" w:rsidR="00FB5C20" w:rsidRPr="007E0B6E" w:rsidRDefault="00FB5C20" w:rsidP="008A1B8D">
            <w:pPr>
              <w:pStyle w:val="ProductList-OfferingBody"/>
              <w:jc w:val="center"/>
              <w:rPr>
                <w:rFonts w:eastAsiaTheme="majorEastAsia"/>
              </w:rPr>
            </w:pPr>
          </w:p>
        </w:tc>
        <w:tc>
          <w:tcPr>
            <w:tcW w:w="595" w:type="dxa"/>
            <w:tcBorders>
              <w:left w:val="single" w:sz="12" w:space="0" w:color="FFFFFF" w:themeColor="background1"/>
            </w:tcBorders>
            <w:shd w:val="clear" w:color="auto" w:fill="BFBFBF" w:themeFill="background1" w:themeFillShade="BF"/>
            <w:vAlign w:val="center"/>
          </w:tcPr>
          <w:p w14:paraId="3B1C2A61" w14:textId="77777777" w:rsidR="00FB5C20" w:rsidRPr="00735F77" w:rsidRDefault="00FB5C20" w:rsidP="00FB5C20">
            <w:pPr>
              <w:pStyle w:val="ProductList-OfferingBody"/>
              <w:jc w:val="center"/>
              <w:rPr>
                <w:rFonts w:ascii="Calibri" w:eastAsia="SimSun" w:hAnsi="Calibri"/>
              </w:rPr>
            </w:pPr>
          </w:p>
        </w:tc>
        <w:tc>
          <w:tcPr>
            <w:tcW w:w="737" w:type="dxa"/>
            <w:tcBorders>
              <w:bottom w:val="single" w:sz="12" w:space="0" w:color="FFFFFF" w:themeColor="background1"/>
            </w:tcBorders>
            <w:shd w:val="clear" w:color="auto" w:fill="70AD47"/>
            <w:vAlign w:val="center"/>
          </w:tcPr>
          <w:p w14:paraId="3B1C2A62" w14:textId="77777777" w:rsidR="00FB5C20" w:rsidRPr="00D540CA" w:rsidRDefault="00FB5C20" w:rsidP="00FB5C20">
            <w:pPr>
              <w:pStyle w:val="ProductList-OfferingBody"/>
              <w:jc w:val="center"/>
              <w:rPr>
                <w:rFonts w:eastAsiaTheme="majorEastAsia" w:cstheme="minorHAnsi"/>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行业设备</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ID</w:t>
            </w:r>
            <w:r w:rsidRPr="00D540CA">
              <w:rPr>
                <w:rFonts w:eastAsiaTheme="majorEastAsia" w:cstheme="minorHAnsi"/>
                <w:bCs/>
              </w:rPr>
              <w:fldChar w:fldCharType="end"/>
            </w:r>
          </w:p>
        </w:tc>
        <w:tc>
          <w:tcPr>
            <w:tcW w:w="454" w:type="dxa"/>
            <w:shd w:val="clear" w:color="auto" w:fill="BFBFBF" w:themeFill="background1" w:themeFillShade="BF"/>
            <w:vAlign w:val="center"/>
          </w:tcPr>
          <w:p w14:paraId="3B1C2A63" w14:textId="77777777" w:rsidR="00FB5C20" w:rsidRPr="00D540CA" w:rsidRDefault="00FB5C20" w:rsidP="00FB5C20">
            <w:pPr>
              <w:pStyle w:val="ProductList-OfferingBody"/>
              <w:jc w:val="center"/>
              <w:rPr>
                <w:rFonts w:eastAsiaTheme="majorEastAsia" w:cstheme="minorHAnsi"/>
              </w:rPr>
            </w:pPr>
          </w:p>
        </w:tc>
        <w:tc>
          <w:tcPr>
            <w:tcW w:w="596" w:type="dxa"/>
            <w:tcBorders>
              <w:bottom w:val="single" w:sz="12" w:space="0" w:color="FFFFFF" w:themeColor="background1"/>
            </w:tcBorders>
            <w:shd w:val="clear" w:color="auto" w:fill="BFBFBF" w:themeFill="background1" w:themeFillShade="BF"/>
            <w:vAlign w:val="center"/>
          </w:tcPr>
          <w:p w14:paraId="3B1C2A64" w14:textId="77777777" w:rsidR="00FB5C20" w:rsidRPr="00D540CA" w:rsidRDefault="00FB5C20" w:rsidP="00FB5C20">
            <w:pPr>
              <w:pStyle w:val="ProductList-OfferingBody"/>
              <w:jc w:val="center"/>
              <w:rPr>
                <w:rFonts w:eastAsiaTheme="majorEastAsia" w:cstheme="minorHAnsi"/>
              </w:rPr>
            </w:pPr>
          </w:p>
        </w:tc>
        <w:tc>
          <w:tcPr>
            <w:tcW w:w="595" w:type="dxa"/>
            <w:shd w:val="clear" w:color="auto" w:fill="BFBFBF" w:themeFill="background1" w:themeFillShade="BF"/>
            <w:vAlign w:val="center"/>
          </w:tcPr>
          <w:p w14:paraId="3B1C2A65" w14:textId="77777777" w:rsidR="00FB5C20" w:rsidRPr="00D540CA" w:rsidRDefault="00FB5C20" w:rsidP="00FB5C20">
            <w:pPr>
              <w:pStyle w:val="ProductList-OfferingBody"/>
              <w:jc w:val="center"/>
              <w:rPr>
                <w:rFonts w:eastAsiaTheme="majorEastAsia" w:cstheme="minorHAnsi"/>
              </w:rPr>
            </w:pPr>
          </w:p>
        </w:tc>
        <w:tc>
          <w:tcPr>
            <w:tcW w:w="595" w:type="dxa"/>
            <w:shd w:val="clear" w:color="auto" w:fill="BFBFBF" w:themeFill="background1" w:themeFillShade="BF"/>
            <w:vAlign w:val="center"/>
          </w:tcPr>
          <w:p w14:paraId="3B1C2A66" w14:textId="77777777" w:rsidR="00FB5C20" w:rsidRPr="00D540CA" w:rsidRDefault="00FB5C20" w:rsidP="00FB5C20">
            <w:pPr>
              <w:pStyle w:val="ProductList-OfferingBody"/>
              <w:jc w:val="center"/>
              <w:rPr>
                <w:rFonts w:eastAsiaTheme="majorEastAsia" w:cstheme="minorHAnsi"/>
              </w:rPr>
            </w:pPr>
          </w:p>
        </w:tc>
        <w:tc>
          <w:tcPr>
            <w:tcW w:w="596" w:type="dxa"/>
            <w:shd w:val="clear" w:color="auto" w:fill="BFBFBF" w:themeFill="background1" w:themeFillShade="BF"/>
            <w:vAlign w:val="center"/>
          </w:tcPr>
          <w:p w14:paraId="3B1C2A67" w14:textId="77777777" w:rsidR="00FB5C20" w:rsidRPr="00D540CA" w:rsidRDefault="00FB5C20" w:rsidP="00FB5C20">
            <w:pPr>
              <w:pStyle w:val="ProductList-OfferingBody"/>
              <w:jc w:val="center"/>
              <w:rPr>
                <w:rFonts w:eastAsiaTheme="majorEastAsia" w:cstheme="minorHAnsi"/>
              </w:rPr>
            </w:pPr>
          </w:p>
        </w:tc>
        <w:tc>
          <w:tcPr>
            <w:tcW w:w="595" w:type="dxa"/>
            <w:shd w:val="clear" w:color="auto" w:fill="BFBFBF" w:themeFill="background1" w:themeFillShade="BF"/>
            <w:vAlign w:val="center"/>
          </w:tcPr>
          <w:p w14:paraId="3B1C2A68" w14:textId="77777777" w:rsidR="00FB5C20" w:rsidRPr="00D540CA" w:rsidRDefault="00FB5C20" w:rsidP="00FB5C20">
            <w:pPr>
              <w:pStyle w:val="ProductList-OfferingBody"/>
              <w:jc w:val="center"/>
              <w:rPr>
                <w:rFonts w:eastAsiaTheme="majorEastAsia" w:cstheme="minorHAnsi"/>
              </w:rPr>
            </w:pPr>
          </w:p>
        </w:tc>
        <w:tc>
          <w:tcPr>
            <w:tcW w:w="709" w:type="dxa"/>
            <w:shd w:val="clear" w:color="auto" w:fill="BFBFBF" w:themeFill="background1" w:themeFillShade="BF"/>
            <w:vAlign w:val="center"/>
          </w:tcPr>
          <w:p w14:paraId="3B1C2A69" w14:textId="77777777" w:rsidR="00FB5C20" w:rsidRPr="00D540CA" w:rsidRDefault="00FB5C20" w:rsidP="00FB5C20">
            <w:pPr>
              <w:pStyle w:val="ProductList-OfferingBody"/>
              <w:jc w:val="center"/>
              <w:rPr>
                <w:rFonts w:eastAsiaTheme="majorEastAsia" w:cstheme="minorHAnsi"/>
              </w:rPr>
            </w:pPr>
          </w:p>
        </w:tc>
      </w:tr>
      <w:tr w:rsidR="00FB5C20" w:rsidRPr="007E0B6E" w14:paraId="3B1C2A79" w14:textId="77777777" w:rsidTr="00597ED5">
        <w:tc>
          <w:tcPr>
            <w:tcW w:w="2947" w:type="dxa"/>
            <w:tcBorders>
              <w:top w:val="dashSmallGap" w:sz="4" w:space="0" w:color="BFBFBF" w:themeColor="background1" w:themeShade="BF"/>
              <w:left w:val="nil"/>
              <w:bottom w:val="dashSmallGap" w:sz="4" w:space="0" w:color="BFBFBF" w:themeColor="background1" w:themeShade="BF"/>
              <w:right w:val="nil"/>
            </w:tcBorders>
          </w:tcPr>
          <w:p w14:paraId="3B1C2A6B" w14:textId="77777777" w:rsidR="00FB5C20" w:rsidRPr="00DC481F" w:rsidRDefault="00FB5C20" w:rsidP="008A1B8D">
            <w:pPr>
              <w:pStyle w:val="ProductList-Offering1"/>
              <w:rPr>
                <w:rFonts w:ascii="Calibri Light" w:eastAsiaTheme="majorEastAsia" w:hAnsi="Calibri Light"/>
              </w:rPr>
            </w:pPr>
            <w:bookmarkStart w:id="68" w:name="_Toc399859233"/>
            <w:r w:rsidRPr="00DC481F">
              <w:rPr>
                <w:rFonts w:ascii="Calibri Light" w:eastAsiaTheme="majorEastAsia" w:hAnsi="Calibri Light"/>
              </w:rPr>
              <w:t>BizTalk Server 2013 R2 Developer</w:t>
            </w:r>
            <w:bookmarkEnd w:id="68"/>
            <w:r w:rsidRPr="00DC481F">
              <w:rPr>
                <w:rFonts w:ascii="Calibri Light" w:eastAsiaTheme="majorEastAsia" w:hAnsi="Calibri Light"/>
              </w:rPr>
              <w:fldChar w:fldCharType="begin"/>
            </w:r>
            <w:r w:rsidRPr="00DC481F">
              <w:rPr>
                <w:rFonts w:ascii="Calibri Light" w:eastAsiaTheme="majorEastAsia" w:hAnsi="Calibri Light"/>
              </w:rPr>
              <w:instrText>XE "BizTalk Server 2013 R2 Developer"</w:instrText>
            </w:r>
            <w:r w:rsidRPr="00DC481F">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2A6C" w14:textId="77777777" w:rsidR="00FB5C20" w:rsidRPr="007E0B6E" w:rsidRDefault="00FB5C20" w:rsidP="008A1B8D">
            <w:pPr>
              <w:pStyle w:val="ProductList-OfferingBody"/>
              <w:jc w:val="center"/>
              <w:rPr>
                <w:rFonts w:eastAsiaTheme="majorEastAsia"/>
              </w:rPr>
            </w:pPr>
            <w:r w:rsidRPr="007E0B6E">
              <w:rPr>
                <w:rFonts w:eastAsiaTheme="majorEastAsia"/>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2A6D" w14:textId="77777777" w:rsidR="00FB5C20" w:rsidRPr="007E0B6E" w:rsidRDefault="00FB5C20" w:rsidP="008A1B8D">
            <w:pPr>
              <w:pStyle w:val="ProductList-OfferingBody"/>
              <w:jc w:val="center"/>
              <w:rPr>
                <w:rFonts w:eastAsiaTheme="majorEastAsia"/>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2A6E" w14:textId="77777777" w:rsidR="00FB5C20" w:rsidRPr="007E0B6E" w:rsidRDefault="00FB5C20" w:rsidP="008A1B8D">
            <w:pPr>
              <w:pStyle w:val="ProductList-OfferingBody"/>
              <w:jc w:val="center"/>
              <w:rPr>
                <w:rFonts w:eastAsiaTheme="majorEastAsia"/>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2A6F" w14:textId="77777777" w:rsidR="00FB5C20" w:rsidRPr="007E0B6E" w:rsidRDefault="00FB5C20" w:rsidP="008A1B8D">
            <w:pPr>
              <w:pStyle w:val="ProductList-OfferingBody"/>
              <w:jc w:val="center"/>
              <w:rPr>
                <w:rFonts w:eastAsiaTheme="majorEastAsia"/>
              </w:rPr>
            </w:pPr>
          </w:p>
        </w:tc>
        <w:tc>
          <w:tcPr>
            <w:tcW w:w="595" w:type="dxa"/>
            <w:tcBorders>
              <w:left w:val="single" w:sz="12" w:space="0" w:color="FFFFFF" w:themeColor="background1"/>
              <w:bottom w:val="single" w:sz="12" w:space="0" w:color="FFFFFF" w:themeColor="background1"/>
            </w:tcBorders>
            <w:shd w:val="clear" w:color="auto" w:fill="BFBFBF" w:themeFill="background1" w:themeFillShade="BF"/>
            <w:vAlign w:val="center"/>
          </w:tcPr>
          <w:p w14:paraId="3B1C2A70" w14:textId="77777777" w:rsidR="00FB5C20" w:rsidRPr="00735F77" w:rsidRDefault="00FB5C20" w:rsidP="00FB5C20">
            <w:pPr>
              <w:pStyle w:val="ProductList-OfferingBody"/>
              <w:jc w:val="center"/>
              <w:rPr>
                <w:rFonts w:ascii="Calibri" w:eastAsia="SimSun" w:hAnsi="Calibri"/>
              </w:rPr>
            </w:pPr>
          </w:p>
        </w:tc>
        <w:tc>
          <w:tcPr>
            <w:tcW w:w="737" w:type="dxa"/>
            <w:tcBorders>
              <w:top w:val="single" w:sz="12" w:space="0" w:color="FFFFFF" w:themeColor="background1"/>
              <w:bottom w:val="single" w:sz="12" w:space="0" w:color="FFFFFF" w:themeColor="background1"/>
            </w:tcBorders>
            <w:shd w:val="clear" w:color="auto" w:fill="70AD47"/>
            <w:vAlign w:val="center"/>
          </w:tcPr>
          <w:p w14:paraId="3B1C2A71" w14:textId="77777777" w:rsidR="00FB5C20" w:rsidRPr="00D540CA" w:rsidRDefault="00FB5C20" w:rsidP="00FB5C20">
            <w:pPr>
              <w:pStyle w:val="ProductList-OfferingBody"/>
              <w:jc w:val="center"/>
              <w:rPr>
                <w:rFonts w:eastAsiaTheme="majorEastAsia" w:cstheme="minorHAnsi"/>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行业设备</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ID</w:t>
            </w:r>
            <w:r w:rsidRPr="00D540CA">
              <w:rPr>
                <w:rFonts w:eastAsiaTheme="majorEastAsia" w:cstheme="minorHAnsi"/>
                <w:bCs/>
              </w:rPr>
              <w:fldChar w:fldCharType="end"/>
            </w:r>
          </w:p>
        </w:tc>
        <w:tc>
          <w:tcPr>
            <w:tcW w:w="454" w:type="dxa"/>
            <w:tcBorders>
              <w:bottom w:val="single" w:sz="12" w:space="0" w:color="FFFFFF" w:themeColor="background1"/>
            </w:tcBorders>
            <w:shd w:val="clear" w:color="auto" w:fill="BFBFBF" w:themeFill="background1" w:themeFillShade="BF"/>
            <w:vAlign w:val="center"/>
          </w:tcPr>
          <w:p w14:paraId="3B1C2A72" w14:textId="77777777" w:rsidR="00FB5C20" w:rsidRPr="00D540CA" w:rsidRDefault="00FB5C20" w:rsidP="00FB5C20">
            <w:pPr>
              <w:pStyle w:val="ProductList-OfferingBody"/>
              <w:jc w:val="center"/>
              <w:rPr>
                <w:rFonts w:eastAsiaTheme="majorEastAsia" w:cstheme="minorHAnsi"/>
              </w:rPr>
            </w:pPr>
          </w:p>
        </w:tc>
        <w:tc>
          <w:tcPr>
            <w:tcW w:w="596" w:type="dxa"/>
            <w:tcBorders>
              <w:bottom w:val="single" w:sz="12" w:space="0" w:color="FFFFFF" w:themeColor="background1"/>
            </w:tcBorders>
            <w:shd w:val="clear" w:color="auto" w:fill="70AD47"/>
            <w:vAlign w:val="center"/>
          </w:tcPr>
          <w:p w14:paraId="3B1C2A73" w14:textId="77777777" w:rsidR="00FB5C20" w:rsidRPr="00D540CA" w:rsidRDefault="00FB5C20" w:rsidP="00FB5C20">
            <w:pPr>
              <w:pStyle w:val="ProductList-OfferingBody"/>
              <w:jc w:val="center"/>
              <w:rPr>
                <w:rFonts w:eastAsiaTheme="majorEastAsia" w:cstheme="minorHAnsi"/>
              </w:rPr>
            </w:pPr>
          </w:p>
        </w:tc>
        <w:tc>
          <w:tcPr>
            <w:tcW w:w="595" w:type="dxa"/>
            <w:tcBorders>
              <w:bottom w:val="single" w:sz="12" w:space="0" w:color="FFFFFF" w:themeColor="background1"/>
            </w:tcBorders>
            <w:shd w:val="clear" w:color="auto" w:fill="BFBFBF" w:themeFill="background1" w:themeFillShade="BF"/>
            <w:vAlign w:val="center"/>
          </w:tcPr>
          <w:p w14:paraId="3B1C2A74" w14:textId="77777777" w:rsidR="00FB5C20" w:rsidRPr="00D540CA" w:rsidRDefault="00FB5C20" w:rsidP="00FB5C20">
            <w:pPr>
              <w:pStyle w:val="ProductList-OfferingBody"/>
              <w:jc w:val="center"/>
              <w:rPr>
                <w:rFonts w:eastAsiaTheme="majorEastAsia" w:cstheme="minorHAnsi"/>
              </w:rPr>
            </w:pPr>
          </w:p>
        </w:tc>
        <w:tc>
          <w:tcPr>
            <w:tcW w:w="595" w:type="dxa"/>
            <w:tcBorders>
              <w:bottom w:val="single" w:sz="12" w:space="0" w:color="FFFFFF" w:themeColor="background1"/>
            </w:tcBorders>
            <w:shd w:val="clear" w:color="auto" w:fill="BFBFBF" w:themeFill="background1" w:themeFillShade="BF"/>
            <w:vAlign w:val="center"/>
          </w:tcPr>
          <w:p w14:paraId="3B1C2A75" w14:textId="77777777" w:rsidR="00FB5C20" w:rsidRPr="00D540CA" w:rsidRDefault="00FB5C20" w:rsidP="00FB5C20">
            <w:pPr>
              <w:pStyle w:val="ProductList-OfferingBody"/>
              <w:jc w:val="center"/>
              <w:rPr>
                <w:rFonts w:eastAsiaTheme="majorEastAsia" w:cstheme="minorHAnsi"/>
              </w:rPr>
            </w:pPr>
          </w:p>
        </w:tc>
        <w:tc>
          <w:tcPr>
            <w:tcW w:w="596" w:type="dxa"/>
            <w:tcBorders>
              <w:bottom w:val="single" w:sz="12" w:space="0" w:color="FFFFFF" w:themeColor="background1"/>
            </w:tcBorders>
            <w:shd w:val="clear" w:color="auto" w:fill="BFBFBF" w:themeFill="background1" w:themeFillShade="BF"/>
            <w:vAlign w:val="center"/>
          </w:tcPr>
          <w:p w14:paraId="3B1C2A76" w14:textId="77777777" w:rsidR="00FB5C20" w:rsidRPr="00D540CA" w:rsidRDefault="00FB5C20" w:rsidP="00FB5C20">
            <w:pPr>
              <w:pStyle w:val="ProductList-OfferingBody"/>
              <w:jc w:val="center"/>
              <w:rPr>
                <w:rFonts w:eastAsiaTheme="majorEastAsia" w:cstheme="minorHAnsi"/>
              </w:rPr>
            </w:pPr>
          </w:p>
        </w:tc>
        <w:tc>
          <w:tcPr>
            <w:tcW w:w="595" w:type="dxa"/>
            <w:tcBorders>
              <w:bottom w:val="single" w:sz="12" w:space="0" w:color="FFFFFF" w:themeColor="background1"/>
            </w:tcBorders>
            <w:shd w:val="clear" w:color="auto" w:fill="BFBFBF" w:themeFill="background1" w:themeFillShade="BF"/>
            <w:vAlign w:val="center"/>
          </w:tcPr>
          <w:p w14:paraId="3B1C2A77" w14:textId="77777777" w:rsidR="00FB5C20" w:rsidRPr="00D540CA" w:rsidRDefault="00FB5C20" w:rsidP="00FB5C20">
            <w:pPr>
              <w:pStyle w:val="ProductList-OfferingBody"/>
              <w:jc w:val="center"/>
              <w:rPr>
                <w:rFonts w:eastAsiaTheme="majorEastAsia" w:cstheme="minorHAnsi"/>
              </w:rPr>
            </w:pPr>
          </w:p>
        </w:tc>
        <w:tc>
          <w:tcPr>
            <w:tcW w:w="709" w:type="dxa"/>
            <w:tcBorders>
              <w:bottom w:val="single" w:sz="12" w:space="0" w:color="FFFFFF" w:themeColor="background1"/>
            </w:tcBorders>
            <w:shd w:val="clear" w:color="auto" w:fill="BFBFBF" w:themeFill="background1" w:themeFillShade="BF"/>
            <w:vAlign w:val="center"/>
          </w:tcPr>
          <w:p w14:paraId="3B1C2A78" w14:textId="77777777" w:rsidR="00FB5C20" w:rsidRPr="00D540CA" w:rsidRDefault="00FB5C20" w:rsidP="00FB5C20">
            <w:pPr>
              <w:pStyle w:val="ProductList-OfferingBody"/>
              <w:jc w:val="center"/>
              <w:rPr>
                <w:rFonts w:eastAsiaTheme="majorEastAsia" w:cstheme="minorHAnsi"/>
              </w:rPr>
            </w:pPr>
          </w:p>
        </w:tc>
      </w:tr>
      <w:tr w:rsidR="00FB5C20" w:rsidRPr="007E0B6E" w14:paraId="3B1C2A88" w14:textId="77777777" w:rsidTr="000623F8">
        <w:tc>
          <w:tcPr>
            <w:tcW w:w="2947" w:type="dxa"/>
            <w:tcBorders>
              <w:top w:val="dashSmallGap" w:sz="4" w:space="0" w:color="BFBFBF" w:themeColor="background1" w:themeShade="BF"/>
              <w:left w:val="nil"/>
              <w:bottom w:val="dashSmallGap" w:sz="4" w:space="0" w:color="BFBFBF" w:themeColor="background1" w:themeShade="BF"/>
              <w:right w:val="nil"/>
            </w:tcBorders>
          </w:tcPr>
          <w:p w14:paraId="3B1C2A7A" w14:textId="77777777" w:rsidR="00FB5C20" w:rsidRPr="00DC481F" w:rsidRDefault="00FB5C20" w:rsidP="008A1B8D">
            <w:pPr>
              <w:pStyle w:val="ProductList-Offering1"/>
              <w:rPr>
                <w:rFonts w:ascii="Calibri Light" w:eastAsiaTheme="majorEastAsia" w:hAnsi="Calibri Light"/>
              </w:rPr>
            </w:pPr>
            <w:bookmarkStart w:id="69" w:name="_Toc379797101"/>
            <w:bookmarkStart w:id="70" w:name="_Toc380513127"/>
            <w:bookmarkStart w:id="71" w:name="_Toc380655166"/>
            <w:bookmarkStart w:id="72" w:name="_Toc399859234"/>
            <w:r w:rsidRPr="00DC481F">
              <w:rPr>
                <w:rFonts w:ascii="Calibri Light" w:eastAsiaTheme="majorEastAsia" w:hAnsi="Calibri Light"/>
              </w:rPr>
              <w:t>BizTalk Server 2013 R2 Enterprise Edition</w:t>
            </w:r>
            <w:bookmarkEnd w:id="69"/>
            <w:bookmarkEnd w:id="70"/>
            <w:bookmarkEnd w:id="71"/>
            <w:bookmarkEnd w:id="72"/>
            <w:r w:rsidRPr="00DC481F">
              <w:rPr>
                <w:rFonts w:ascii="Calibri Light" w:eastAsiaTheme="majorEastAsia" w:hAnsi="Calibri Light"/>
              </w:rPr>
              <w:fldChar w:fldCharType="begin"/>
            </w:r>
            <w:r w:rsidRPr="00DC481F">
              <w:rPr>
                <w:rFonts w:ascii="Calibri Light" w:eastAsiaTheme="majorEastAsia" w:hAnsi="Calibri Light"/>
              </w:rPr>
              <w:instrText>XE "BizTalk Server 2013 R2 Enterprise Edition"</w:instrText>
            </w:r>
            <w:r w:rsidRPr="00DC481F">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2A7B" w14:textId="77777777" w:rsidR="00FB5C20" w:rsidRPr="007E0B6E" w:rsidRDefault="00FB5C20" w:rsidP="008A1B8D">
            <w:pPr>
              <w:pStyle w:val="ProductList-OfferingBody"/>
              <w:jc w:val="center"/>
              <w:rPr>
                <w:rFonts w:eastAsiaTheme="majorEastAsia"/>
              </w:rPr>
            </w:pPr>
            <w:r w:rsidRPr="007E0B6E">
              <w:rPr>
                <w:rFonts w:eastAsiaTheme="majorEastAsia"/>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2A7C" w14:textId="77777777" w:rsidR="00FB5C20" w:rsidRPr="007E0B6E" w:rsidRDefault="00FB5C20" w:rsidP="008A1B8D">
            <w:pPr>
              <w:pStyle w:val="ProductList-OfferingBody"/>
              <w:jc w:val="center"/>
              <w:rPr>
                <w:rFonts w:eastAsiaTheme="majorEastAsia"/>
              </w:rPr>
            </w:pPr>
            <w:r w:rsidRPr="007E0B6E">
              <w:rPr>
                <w:rFonts w:eastAsiaTheme="majorEastAsia"/>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2A7D" w14:textId="77777777" w:rsidR="00FB5C20" w:rsidRPr="007E0B6E" w:rsidRDefault="00FB5C20" w:rsidP="008A1B8D">
            <w:pPr>
              <w:pStyle w:val="ProductList-OfferingBody"/>
              <w:jc w:val="center"/>
              <w:rPr>
                <w:rFonts w:eastAsiaTheme="majorEastAsia"/>
              </w:rPr>
            </w:pPr>
            <w:r w:rsidRPr="007E0B6E">
              <w:rPr>
                <w:rFonts w:eastAsiaTheme="majorEastAsia"/>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2A7E" w14:textId="77777777" w:rsidR="00FB5C20" w:rsidRPr="007E0B6E" w:rsidRDefault="00FB5C20" w:rsidP="008A1B8D">
            <w:pPr>
              <w:pStyle w:val="ProductList-OfferingBody"/>
              <w:jc w:val="center"/>
              <w:rPr>
                <w:rFonts w:eastAsiaTheme="majorEastAsia"/>
              </w:rPr>
            </w:pPr>
            <w:r w:rsidRPr="007E0B6E">
              <w:rPr>
                <w:rFonts w:eastAsiaTheme="majorEastAsia"/>
              </w:rPr>
              <w:t>100</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A7F" w14:textId="77777777" w:rsidR="00FB5C20" w:rsidRPr="00735F77" w:rsidRDefault="00FB5C20" w:rsidP="00FB5C20">
            <w:pPr>
              <w:pStyle w:val="ProductList-OfferingBody"/>
              <w:jc w:val="center"/>
              <w:rPr>
                <w:rFonts w:ascii="Calibri" w:eastAsia="SimSun" w:hAnsi="Calibri"/>
              </w:rPr>
            </w:pPr>
            <w:r w:rsidRPr="00735F77">
              <w:rPr>
                <w:rFonts w:ascii="Calibri" w:eastAsia="SimSun" w:hAnsi="Calibri" w:hint="eastAsia"/>
              </w:rPr>
              <w:t>200</w:t>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A80" w14:textId="77777777" w:rsidR="00FB5C20" w:rsidRPr="00D540CA" w:rsidRDefault="00FB5C20" w:rsidP="00FB5C20">
            <w:pPr>
              <w:pStyle w:val="ProductList-OfferingBody"/>
              <w:jc w:val="center"/>
              <w:rPr>
                <w:rFonts w:eastAsiaTheme="majorEastAsia" w:cstheme="minorHAnsi"/>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附加产品</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 xml:space="preserve"> A,</w:t>
            </w:r>
            <w:r w:rsidRPr="00D540CA">
              <w:rPr>
                <w:rFonts w:eastAsiaTheme="majorEastAsia" w:cstheme="minorHAnsi"/>
                <w:bCs/>
              </w:rPr>
              <w:fldChar w:fldCharType="end"/>
            </w: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应用程序平台产品</w:instrText>
            </w:r>
            <w:r w:rsidRPr="00D540CA">
              <w:rPr>
                <w:rFonts w:eastAsiaTheme="majorEastAsia" w:cstheme="minorHAnsi"/>
                <w:bCs/>
              </w:rPr>
              <w:instrText>"</w:instrText>
            </w:r>
            <w:r w:rsidRPr="00D540CA">
              <w:rPr>
                <w:rFonts w:eastAsiaTheme="majorEastAsia" w:cstheme="minorHAnsi"/>
                <w:bCs/>
              </w:rPr>
              <w:fldChar w:fldCharType="separate"/>
            </w:r>
            <w:r w:rsidRPr="00D540CA">
              <w:rPr>
                <w:rFonts w:eastAsiaTheme="majorEastAsia" w:cstheme="minorHAnsi"/>
                <w:bCs/>
              </w:rPr>
              <w:t>AP</w:t>
            </w:r>
            <w:r w:rsidRPr="00D540CA">
              <w:rPr>
                <w:rFonts w:eastAsiaTheme="majorEastAsia" w:cstheme="minorHAnsi"/>
                <w:bCs/>
              </w:rPr>
              <w:fldChar w:fldCharType="end"/>
            </w: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A81" w14:textId="77777777" w:rsidR="00FB5C20" w:rsidRPr="00D540CA" w:rsidRDefault="00FB5C20" w:rsidP="00FB5C20">
            <w:pPr>
              <w:pStyle w:val="ProductList-OfferingBody"/>
              <w:jc w:val="center"/>
              <w:rPr>
                <w:rFonts w:eastAsiaTheme="majorEastAsia" w:cstheme="minorHAnsi"/>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附加产品</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 xml:space="preserve"> A</w:t>
            </w:r>
            <w:r w:rsidRPr="00D540CA">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A82" w14:textId="77777777" w:rsidR="00FB5C20" w:rsidRPr="00597ED5" w:rsidRDefault="00FB5C20" w:rsidP="00FB5C20">
            <w:pPr>
              <w:pStyle w:val="ProductList-OfferingBody"/>
              <w:jc w:val="center"/>
              <w:rPr>
                <w:rFonts w:eastAsiaTheme="majorEastAsia" w:cstheme="minorHAnsi"/>
                <w:color w:val="000000"/>
              </w:rPr>
            </w:pPr>
            <w:r w:rsidRPr="00597ED5">
              <w:rPr>
                <w:rFonts w:eastAsiaTheme="majorEastAsia" w:cstheme="minorHAnsi"/>
                <w:color w:val="000000"/>
              </w:rPr>
              <w:t xml:space="preserve"> </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A83" w14:textId="77777777" w:rsidR="00FB5C20" w:rsidRPr="00D540CA" w:rsidRDefault="00FB5C20" w:rsidP="00FB5C20">
            <w:pPr>
              <w:pStyle w:val="ProductList-OfferingBody"/>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A84" w14:textId="77777777" w:rsidR="00FB5C20" w:rsidRPr="00D540CA" w:rsidRDefault="00FB5C20" w:rsidP="00FB5C20">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A85" w14:textId="77777777" w:rsidR="00FB5C20" w:rsidRPr="00D540CA" w:rsidRDefault="00FB5C20" w:rsidP="00FB5C20">
            <w:pPr>
              <w:pStyle w:val="ProductList-OfferingBody"/>
              <w:jc w:val="center"/>
              <w:rPr>
                <w:rFonts w:eastAsiaTheme="majorEastAsia" w:cstheme="minorHAnsi"/>
              </w:rPr>
            </w:pPr>
            <w:r w:rsidRPr="00D540CA">
              <w:rPr>
                <w:rFonts w:eastAsiaTheme="majorEastAsia" w:cstheme="minorHAnsi"/>
                <w:b/>
                <w:bCs/>
              </w:rPr>
              <w:fldChar w:fldCharType="begin"/>
            </w:r>
            <w:r w:rsidRPr="00D540CA">
              <w:rPr>
                <w:rFonts w:eastAsiaTheme="majorEastAsia" w:cstheme="minorHAnsi"/>
                <w:b/>
                <w:bCs/>
              </w:rPr>
              <w:instrText>AutoTextList  \s NoStyle \t "</w:instrText>
            </w:r>
            <w:r w:rsidRPr="00D540CA">
              <w:rPr>
                <w:rFonts w:eastAsiaTheme="majorEastAsia" w:cstheme="minorHAnsi"/>
                <w:b/>
                <w:bCs/>
                <w:u w:val="single"/>
              </w:rPr>
              <w:instrText>开放式价值中的非组织范围</w:instrText>
            </w:r>
            <w:r w:rsidRPr="00D540CA">
              <w:rPr>
                <w:rFonts w:eastAsiaTheme="majorEastAsia" w:cstheme="minorHAnsi"/>
                <w:b/>
                <w:bCs/>
              </w:rPr>
              <w:instrText xml:space="preserve">" </w:instrText>
            </w:r>
            <w:r w:rsidRPr="00D540CA">
              <w:rPr>
                <w:rFonts w:eastAsiaTheme="majorEastAsia" w:cstheme="minorHAnsi"/>
                <w:b/>
                <w:bCs/>
              </w:rPr>
              <w:fldChar w:fldCharType="separate"/>
            </w:r>
            <w:r w:rsidRPr="00D540CA">
              <w:rPr>
                <w:rFonts w:eastAsiaTheme="majorEastAsia" w:cstheme="minorHAnsi"/>
              </w:rPr>
              <w:t xml:space="preserve"> P </w:t>
            </w:r>
            <w:r w:rsidRPr="00D540CA">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A86" w14:textId="77777777" w:rsidR="00FB5C20" w:rsidRPr="00D540CA" w:rsidRDefault="00FB5C20" w:rsidP="00FB5C20">
            <w:pPr>
              <w:pStyle w:val="ProductList-OfferingBody"/>
              <w:jc w:val="center"/>
              <w:rPr>
                <w:rFonts w:eastAsiaTheme="majorEastAsia" w:cstheme="minorHAnsi"/>
              </w:rPr>
            </w:pPr>
          </w:p>
        </w:tc>
        <w:tc>
          <w:tcPr>
            <w:tcW w:w="709"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2A87" w14:textId="77777777" w:rsidR="00FB5C20" w:rsidRPr="00D540CA" w:rsidRDefault="00FB5C20" w:rsidP="00FB5C20">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服务器和工具产品</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SP</w:t>
            </w:r>
            <w:r w:rsidRPr="00D540CA">
              <w:rPr>
                <w:rFonts w:eastAsiaTheme="majorEastAsia" w:cstheme="minorHAnsi"/>
                <w:bCs/>
              </w:rPr>
              <w:fldChar w:fldCharType="end"/>
            </w:r>
          </w:p>
        </w:tc>
      </w:tr>
      <w:tr w:rsidR="00FB5C20" w:rsidRPr="007E0B6E" w14:paraId="3B1C2A97" w14:textId="77777777" w:rsidTr="000623F8">
        <w:tc>
          <w:tcPr>
            <w:tcW w:w="2947" w:type="dxa"/>
            <w:tcBorders>
              <w:top w:val="dashSmallGap" w:sz="4" w:space="0" w:color="BFBFBF" w:themeColor="background1" w:themeShade="BF"/>
              <w:left w:val="nil"/>
              <w:bottom w:val="dashSmallGap" w:sz="4" w:space="0" w:color="BFBFBF" w:themeColor="background1" w:themeShade="BF"/>
              <w:right w:val="nil"/>
            </w:tcBorders>
          </w:tcPr>
          <w:p w14:paraId="3B1C2A89" w14:textId="77777777" w:rsidR="00FB5C20" w:rsidRPr="00DC481F" w:rsidRDefault="00FB5C20" w:rsidP="008A1B8D">
            <w:pPr>
              <w:pStyle w:val="ProductList-Offering1"/>
              <w:rPr>
                <w:rFonts w:ascii="Calibri Light" w:eastAsiaTheme="majorEastAsia" w:hAnsi="Calibri Light"/>
              </w:rPr>
            </w:pPr>
            <w:bookmarkStart w:id="73" w:name="_Toc379797102"/>
            <w:bookmarkStart w:id="74" w:name="_Toc380513128"/>
            <w:bookmarkStart w:id="75" w:name="_Toc380655167"/>
            <w:bookmarkStart w:id="76" w:name="_Toc399859235"/>
            <w:r w:rsidRPr="00DC481F">
              <w:rPr>
                <w:rFonts w:ascii="Calibri Light" w:eastAsiaTheme="majorEastAsia" w:hAnsi="Calibri Light"/>
              </w:rPr>
              <w:t>BizTalk Server 2013 R2 Standard Edition</w:t>
            </w:r>
            <w:bookmarkEnd w:id="73"/>
            <w:bookmarkEnd w:id="74"/>
            <w:bookmarkEnd w:id="75"/>
            <w:bookmarkEnd w:id="76"/>
            <w:r w:rsidRPr="00DC481F">
              <w:rPr>
                <w:rFonts w:ascii="Calibri Light" w:eastAsiaTheme="majorEastAsia" w:hAnsi="Calibri Light"/>
              </w:rPr>
              <w:fldChar w:fldCharType="begin"/>
            </w:r>
            <w:r w:rsidRPr="00DC481F">
              <w:rPr>
                <w:rFonts w:ascii="Calibri Light" w:eastAsiaTheme="majorEastAsia" w:hAnsi="Calibri Light"/>
              </w:rPr>
              <w:instrText>XE "BizTalk Server 2013 R2 Standard Edition"</w:instrText>
            </w:r>
            <w:r w:rsidRPr="00DC481F">
              <w:rPr>
                <w:rFonts w:ascii="Calibri Light" w:eastAsiaTheme="majorEastAsia"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2A8A" w14:textId="77777777" w:rsidR="00FB5C20" w:rsidRPr="007E0B6E" w:rsidRDefault="00FB5C20" w:rsidP="008A1B8D">
            <w:pPr>
              <w:pStyle w:val="ProductList-OfferingBody"/>
              <w:jc w:val="center"/>
              <w:rPr>
                <w:rFonts w:eastAsiaTheme="majorEastAsia"/>
              </w:rPr>
            </w:pPr>
            <w:r w:rsidRPr="007E0B6E">
              <w:rPr>
                <w:rFonts w:eastAsiaTheme="majorEastAsia"/>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2A8B" w14:textId="77777777" w:rsidR="00FB5C20" w:rsidRPr="007E0B6E" w:rsidRDefault="00FB5C20" w:rsidP="008A1B8D">
            <w:pPr>
              <w:pStyle w:val="ProductList-OfferingBody"/>
              <w:jc w:val="center"/>
              <w:rPr>
                <w:rFonts w:eastAsiaTheme="majorEastAsia"/>
              </w:rPr>
            </w:pPr>
            <w:r w:rsidRPr="007E0B6E">
              <w:rPr>
                <w:rFonts w:eastAsiaTheme="majorEastAsia"/>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2A8C" w14:textId="77777777" w:rsidR="00FB5C20" w:rsidRPr="007E0B6E" w:rsidRDefault="00FB5C20" w:rsidP="008A1B8D">
            <w:pPr>
              <w:pStyle w:val="ProductList-OfferingBody"/>
              <w:jc w:val="center"/>
              <w:rPr>
                <w:rFonts w:eastAsiaTheme="majorEastAsia"/>
              </w:rPr>
            </w:pPr>
            <w:r w:rsidRPr="007E0B6E">
              <w:rPr>
                <w:rFonts w:eastAsiaTheme="majorEastAsia"/>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2A8D" w14:textId="77777777" w:rsidR="00FB5C20" w:rsidRPr="007E0B6E" w:rsidRDefault="00FB5C20" w:rsidP="008A1B8D">
            <w:pPr>
              <w:pStyle w:val="ProductList-OfferingBody"/>
              <w:jc w:val="center"/>
              <w:rPr>
                <w:rFonts w:eastAsiaTheme="majorEastAsia"/>
              </w:rPr>
            </w:pPr>
            <w:r w:rsidRPr="007E0B6E">
              <w:rPr>
                <w:rFonts w:eastAsiaTheme="majorEastAsia"/>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A8E" w14:textId="77777777" w:rsidR="00FB5C20" w:rsidRPr="00735F77" w:rsidRDefault="00FB5C20" w:rsidP="00FB5C20">
            <w:pPr>
              <w:pStyle w:val="ProductList-OfferingBody"/>
              <w:jc w:val="center"/>
              <w:rPr>
                <w:rFonts w:ascii="Calibri" w:eastAsia="SimSun" w:hAnsi="Calibri"/>
              </w:rPr>
            </w:pPr>
            <w:r w:rsidRPr="00735F77">
              <w:rPr>
                <w:rFonts w:ascii="Calibri" w:eastAsia="SimSun" w:hAnsi="Calibri" w:hint="eastAsia"/>
              </w:rPr>
              <w:t>50</w:t>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A8F" w14:textId="77777777" w:rsidR="00FB5C20" w:rsidRPr="00D540CA" w:rsidRDefault="00FB5C20" w:rsidP="00FB5C20">
            <w:pPr>
              <w:pStyle w:val="ProductList-OfferingBody"/>
              <w:jc w:val="center"/>
              <w:rPr>
                <w:rFonts w:eastAsiaTheme="majorEastAsia" w:cstheme="minorHAnsi"/>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附加产品</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 xml:space="preserve"> A,</w:t>
            </w:r>
            <w:r w:rsidRPr="00D540CA">
              <w:rPr>
                <w:rFonts w:eastAsiaTheme="majorEastAsia" w:cstheme="minorHAnsi"/>
                <w:bCs/>
              </w:rPr>
              <w:fldChar w:fldCharType="end"/>
            </w: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应用程序平台产品</w:instrText>
            </w:r>
            <w:r w:rsidRPr="00D540CA">
              <w:rPr>
                <w:rFonts w:eastAsiaTheme="majorEastAsia" w:cstheme="minorHAnsi"/>
                <w:bCs/>
              </w:rPr>
              <w:instrText>"</w:instrText>
            </w:r>
            <w:r w:rsidRPr="00D540CA">
              <w:rPr>
                <w:rFonts w:eastAsiaTheme="majorEastAsia" w:cstheme="minorHAnsi"/>
                <w:bCs/>
              </w:rPr>
              <w:fldChar w:fldCharType="separate"/>
            </w:r>
            <w:r w:rsidRPr="00D540CA">
              <w:rPr>
                <w:rFonts w:eastAsiaTheme="majorEastAsia" w:cstheme="minorHAnsi"/>
                <w:bCs/>
              </w:rPr>
              <w:t>AP</w:t>
            </w:r>
            <w:r w:rsidRPr="00D540CA">
              <w:rPr>
                <w:rFonts w:eastAsiaTheme="majorEastAsia" w:cstheme="minorHAnsi"/>
                <w:bCs/>
              </w:rPr>
              <w:fldChar w:fldCharType="end"/>
            </w: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A90" w14:textId="77777777" w:rsidR="00FB5C20" w:rsidRPr="00D540CA" w:rsidRDefault="00FB5C20" w:rsidP="00FB5C20">
            <w:pPr>
              <w:pStyle w:val="ProductList-OfferingBody"/>
              <w:jc w:val="center"/>
              <w:rPr>
                <w:rFonts w:eastAsiaTheme="majorEastAsia" w:cstheme="minorHAnsi"/>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附加产品</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 xml:space="preserve"> A</w:t>
            </w:r>
            <w:r w:rsidRPr="00D540CA">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A91" w14:textId="77777777" w:rsidR="00FB5C20" w:rsidRPr="00D540CA" w:rsidRDefault="00FB5C20" w:rsidP="00FB5C20">
            <w:pPr>
              <w:pStyle w:val="ProductList-OfferingBody"/>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A92" w14:textId="77777777" w:rsidR="00FB5C20" w:rsidRPr="00D540CA" w:rsidRDefault="00FB5C20" w:rsidP="00FB5C20">
            <w:pPr>
              <w:pStyle w:val="ProductList-OfferingBody"/>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A93" w14:textId="77777777" w:rsidR="00FB5C20" w:rsidRPr="00D540CA" w:rsidRDefault="00FB5C20" w:rsidP="00FB5C20">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A94" w14:textId="77777777" w:rsidR="00FB5C20" w:rsidRPr="00D540CA" w:rsidRDefault="00FB5C20" w:rsidP="00FB5C20">
            <w:pPr>
              <w:pStyle w:val="ProductList-OfferingBody"/>
              <w:jc w:val="center"/>
              <w:rPr>
                <w:rFonts w:eastAsiaTheme="majorEastAsia" w:cstheme="minorHAnsi"/>
              </w:rPr>
            </w:pPr>
            <w:r w:rsidRPr="00D540CA">
              <w:rPr>
                <w:rFonts w:eastAsiaTheme="majorEastAsia" w:cstheme="minorHAnsi"/>
                <w:b/>
                <w:bCs/>
              </w:rPr>
              <w:fldChar w:fldCharType="begin"/>
            </w:r>
            <w:r w:rsidRPr="00D540CA">
              <w:rPr>
                <w:rFonts w:eastAsiaTheme="majorEastAsia" w:cstheme="minorHAnsi"/>
                <w:b/>
                <w:bCs/>
              </w:rPr>
              <w:instrText>AutoTextList  \s NoStyle \t "</w:instrText>
            </w:r>
            <w:r w:rsidRPr="00D540CA">
              <w:rPr>
                <w:rFonts w:eastAsiaTheme="majorEastAsia" w:cstheme="minorHAnsi"/>
                <w:b/>
                <w:bCs/>
                <w:u w:val="single"/>
              </w:rPr>
              <w:instrText>开放式价值中的非组织范围</w:instrText>
            </w:r>
            <w:r w:rsidRPr="00D540CA">
              <w:rPr>
                <w:rFonts w:eastAsiaTheme="majorEastAsia" w:cstheme="minorHAnsi"/>
                <w:b/>
                <w:bCs/>
              </w:rPr>
              <w:instrText xml:space="preserve">" </w:instrText>
            </w:r>
            <w:r w:rsidRPr="00D540CA">
              <w:rPr>
                <w:rFonts w:eastAsiaTheme="majorEastAsia" w:cstheme="minorHAnsi"/>
                <w:b/>
                <w:bCs/>
              </w:rPr>
              <w:fldChar w:fldCharType="separate"/>
            </w:r>
            <w:r w:rsidRPr="00D540CA">
              <w:rPr>
                <w:rFonts w:eastAsiaTheme="majorEastAsia" w:cstheme="minorHAnsi"/>
              </w:rPr>
              <w:t xml:space="preserve"> P </w:t>
            </w:r>
            <w:r w:rsidRPr="00D540CA">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A95" w14:textId="77777777" w:rsidR="00FB5C20" w:rsidRPr="00D540CA" w:rsidRDefault="00FB5C20" w:rsidP="00FB5C20">
            <w:pPr>
              <w:pStyle w:val="ProductList-OfferingBody"/>
              <w:jc w:val="center"/>
              <w:rPr>
                <w:rFonts w:eastAsiaTheme="majorEastAsia" w:cstheme="minorHAnsi"/>
              </w:rPr>
            </w:pPr>
          </w:p>
        </w:tc>
        <w:tc>
          <w:tcPr>
            <w:tcW w:w="709"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2A96" w14:textId="77777777" w:rsidR="00FB5C20" w:rsidRPr="00D540CA" w:rsidRDefault="00FB5C20" w:rsidP="00FB5C20">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服务器和工具产品</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SP</w:t>
            </w:r>
            <w:r w:rsidRPr="00D540CA">
              <w:rPr>
                <w:rFonts w:eastAsiaTheme="majorEastAsia" w:cstheme="minorHAnsi"/>
                <w:bCs/>
              </w:rPr>
              <w:fldChar w:fldCharType="end"/>
            </w:r>
          </w:p>
        </w:tc>
      </w:tr>
      <w:tr w:rsidR="00FB5C20" w:rsidRPr="007E0B6E" w14:paraId="3B1C2AA6" w14:textId="77777777" w:rsidTr="000623F8">
        <w:tc>
          <w:tcPr>
            <w:tcW w:w="2947" w:type="dxa"/>
            <w:tcBorders>
              <w:top w:val="dashSmallGap" w:sz="4" w:space="0" w:color="BFBFBF" w:themeColor="background1" w:themeShade="BF"/>
              <w:left w:val="nil"/>
              <w:bottom w:val="nil"/>
              <w:right w:val="nil"/>
            </w:tcBorders>
          </w:tcPr>
          <w:p w14:paraId="3B1C2A98" w14:textId="77777777" w:rsidR="00FB5C20" w:rsidRPr="00DC481F" w:rsidRDefault="00FB5C20" w:rsidP="008A1B8D">
            <w:pPr>
              <w:pStyle w:val="ProductList-Offering1"/>
              <w:rPr>
                <w:rFonts w:ascii="Calibri Light" w:eastAsiaTheme="majorEastAsia" w:hAnsi="Calibri Light"/>
              </w:rPr>
            </w:pPr>
            <w:bookmarkStart w:id="77" w:name="_Toc379797103"/>
            <w:bookmarkStart w:id="78" w:name="_Toc380513129"/>
            <w:bookmarkStart w:id="79" w:name="_Toc380655168"/>
            <w:bookmarkStart w:id="80" w:name="_Toc399859236"/>
            <w:r w:rsidRPr="00DC481F">
              <w:rPr>
                <w:rFonts w:ascii="Calibri Light" w:eastAsiaTheme="majorEastAsia" w:hAnsi="Calibri Light"/>
              </w:rPr>
              <w:t>BizTalk Server 2013 R2 Standard Edition</w:t>
            </w:r>
            <w:r w:rsidRPr="00DC481F">
              <w:rPr>
                <w:rFonts w:ascii="Calibri Light" w:eastAsiaTheme="majorEastAsia" w:hAnsi="Calibri Light"/>
              </w:rPr>
              <w:fldChar w:fldCharType="begin"/>
            </w:r>
            <w:r w:rsidRPr="00DC481F">
              <w:rPr>
                <w:rFonts w:ascii="Calibri Light" w:eastAsiaTheme="majorEastAsia" w:hAnsi="Calibri Light"/>
              </w:rPr>
              <w:instrText>XE "BizTalk Server 2013 R2 Standard Edition"</w:instrText>
            </w:r>
            <w:r w:rsidRPr="00DC481F">
              <w:rPr>
                <w:rFonts w:ascii="Calibri Light" w:eastAsiaTheme="majorEastAsia" w:hAnsi="Calibri Light"/>
              </w:rPr>
              <w:fldChar w:fldCharType="end"/>
            </w:r>
            <w:r w:rsidRPr="00DC481F">
              <w:rPr>
                <w:rFonts w:ascii="Calibri Light" w:eastAsiaTheme="majorEastAsia" w:hAnsi="Calibri Light"/>
              </w:rPr>
              <w:t xml:space="preserve"> IDC</w:t>
            </w:r>
            <w:bookmarkEnd w:id="77"/>
            <w:bookmarkEnd w:id="78"/>
            <w:bookmarkEnd w:id="79"/>
            <w:bookmarkEnd w:id="80"/>
            <w:r w:rsidRPr="00DC481F">
              <w:rPr>
                <w:rFonts w:ascii="Calibri Light" w:eastAsiaTheme="majorEastAsia" w:hAnsi="Calibri Light"/>
              </w:rPr>
              <w:fldChar w:fldCharType="begin"/>
            </w:r>
            <w:r w:rsidRPr="00DC481F">
              <w:rPr>
                <w:rFonts w:ascii="Calibri Light" w:eastAsiaTheme="majorEastAsia" w:hAnsi="Calibri Light"/>
              </w:rPr>
              <w:instrText>XE "BizTalk Server 2013 R2 Standard Edition IDC"</w:instrText>
            </w:r>
            <w:r w:rsidRPr="00DC481F">
              <w:rPr>
                <w:rFonts w:ascii="Calibri Light" w:eastAsiaTheme="majorEastAsia" w:hAnsi="Calibri Light"/>
              </w:rPr>
              <w:fldChar w:fldCharType="end"/>
            </w:r>
          </w:p>
        </w:tc>
        <w:tc>
          <w:tcPr>
            <w:tcW w:w="595" w:type="dxa"/>
            <w:tcBorders>
              <w:top w:val="dashSmallGap" w:sz="4" w:space="0" w:color="BFBFBF" w:themeColor="background1" w:themeShade="BF"/>
              <w:left w:val="nil"/>
              <w:bottom w:val="nil"/>
              <w:right w:val="nil"/>
            </w:tcBorders>
            <w:vAlign w:val="center"/>
          </w:tcPr>
          <w:p w14:paraId="3B1C2A99" w14:textId="77777777" w:rsidR="00FB5C20" w:rsidRPr="007E0B6E" w:rsidRDefault="00FB5C20" w:rsidP="008A1B8D">
            <w:pPr>
              <w:pStyle w:val="ProductList-OfferingBody"/>
              <w:jc w:val="center"/>
              <w:rPr>
                <w:rFonts w:eastAsiaTheme="majorEastAsia"/>
              </w:rPr>
            </w:pPr>
            <w:r w:rsidRPr="007E0B6E">
              <w:rPr>
                <w:rFonts w:eastAsiaTheme="majorEastAsia"/>
              </w:rPr>
              <w:t>6/14</w:t>
            </w:r>
          </w:p>
        </w:tc>
        <w:tc>
          <w:tcPr>
            <w:tcW w:w="595" w:type="dxa"/>
            <w:tcBorders>
              <w:top w:val="dashSmallGap" w:sz="4" w:space="0" w:color="BFBFBF" w:themeColor="background1" w:themeShade="BF"/>
              <w:left w:val="nil"/>
              <w:bottom w:val="nil"/>
              <w:right w:val="nil"/>
            </w:tcBorders>
            <w:vAlign w:val="center"/>
          </w:tcPr>
          <w:p w14:paraId="3B1C2A9A" w14:textId="77777777" w:rsidR="00FB5C20" w:rsidRPr="007E0B6E" w:rsidRDefault="00FB5C20" w:rsidP="008A1B8D">
            <w:pPr>
              <w:pStyle w:val="ProductList-OfferingBody"/>
              <w:jc w:val="center"/>
              <w:rPr>
                <w:rFonts w:eastAsiaTheme="majorEastAsia"/>
              </w:rPr>
            </w:pPr>
          </w:p>
        </w:tc>
        <w:tc>
          <w:tcPr>
            <w:tcW w:w="596" w:type="dxa"/>
            <w:tcBorders>
              <w:top w:val="dashSmallGap" w:sz="4" w:space="0" w:color="BFBFBF" w:themeColor="background1" w:themeShade="BF"/>
              <w:left w:val="nil"/>
              <w:bottom w:val="nil"/>
              <w:right w:val="nil"/>
            </w:tcBorders>
            <w:vAlign w:val="center"/>
          </w:tcPr>
          <w:p w14:paraId="3B1C2A9B" w14:textId="77777777" w:rsidR="00FB5C20" w:rsidRPr="007E0B6E" w:rsidRDefault="00FB5C20" w:rsidP="008A1B8D">
            <w:pPr>
              <w:pStyle w:val="ProductList-OfferingBody"/>
              <w:jc w:val="center"/>
              <w:rPr>
                <w:rFonts w:eastAsiaTheme="majorEastAsia"/>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B1C2A9C" w14:textId="77777777" w:rsidR="00FB5C20" w:rsidRPr="007E0B6E" w:rsidRDefault="00FB5C20" w:rsidP="008A1B8D">
            <w:pPr>
              <w:pStyle w:val="ProductList-OfferingBody"/>
              <w:jc w:val="center"/>
              <w:rPr>
                <w:rFonts w:eastAsiaTheme="majorEastAsia"/>
              </w:rPr>
            </w:pPr>
          </w:p>
        </w:tc>
        <w:tc>
          <w:tcPr>
            <w:tcW w:w="595" w:type="dxa"/>
            <w:tcBorders>
              <w:top w:val="single" w:sz="12" w:space="0" w:color="FFFFFF" w:themeColor="background1"/>
              <w:left w:val="single" w:sz="12" w:space="0" w:color="FFFFFF" w:themeColor="background1"/>
            </w:tcBorders>
            <w:shd w:val="clear" w:color="auto" w:fill="BFBFBF" w:themeFill="background1" w:themeFillShade="BF"/>
            <w:vAlign w:val="center"/>
          </w:tcPr>
          <w:p w14:paraId="3B1C2A9D" w14:textId="77777777" w:rsidR="00FB5C20" w:rsidRPr="00735F77" w:rsidRDefault="00FB5C20" w:rsidP="00FB5C20">
            <w:pPr>
              <w:pStyle w:val="ProductList-OfferingBody"/>
              <w:jc w:val="center"/>
              <w:rPr>
                <w:rFonts w:ascii="Calibri" w:eastAsia="SimSun" w:hAnsi="Calibri"/>
              </w:rPr>
            </w:pPr>
          </w:p>
        </w:tc>
        <w:tc>
          <w:tcPr>
            <w:tcW w:w="737" w:type="dxa"/>
            <w:tcBorders>
              <w:top w:val="single" w:sz="12" w:space="0" w:color="FFFFFF" w:themeColor="background1"/>
            </w:tcBorders>
            <w:shd w:val="clear" w:color="auto" w:fill="70AD47"/>
            <w:vAlign w:val="center"/>
          </w:tcPr>
          <w:p w14:paraId="3B1C2A9E" w14:textId="77777777" w:rsidR="00FB5C20" w:rsidRPr="00D540CA" w:rsidRDefault="00FB5C20" w:rsidP="00FB5C20">
            <w:pPr>
              <w:pStyle w:val="ProductList-OfferingBody"/>
              <w:jc w:val="center"/>
              <w:rPr>
                <w:rFonts w:eastAsiaTheme="majorEastAsia" w:cstheme="minorHAnsi"/>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行业设备</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ID</w:t>
            </w:r>
            <w:r w:rsidRPr="00D540CA">
              <w:rPr>
                <w:rFonts w:eastAsiaTheme="majorEastAsia" w:cstheme="minorHAnsi"/>
                <w:bCs/>
              </w:rPr>
              <w:fldChar w:fldCharType="end"/>
            </w:r>
          </w:p>
        </w:tc>
        <w:tc>
          <w:tcPr>
            <w:tcW w:w="454" w:type="dxa"/>
            <w:tcBorders>
              <w:top w:val="single" w:sz="12" w:space="0" w:color="FFFFFF" w:themeColor="background1"/>
            </w:tcBorders>
            <w:shd w:val="clear" w:color="auto" w:fill="BFBFBF" w:themeFill="background1" w:themeFillShade="BF"/>
            <w:vAlign w:val="center"/>
          </w:tcPr>
          <w:p w14:paraId="3B1C2A9F" w14:textId="77777777" w:rsidR="00FB5C20" w:rsidRPr="00D540CA" w:rsidRDefault="00FB5C20" w:rsidP="00FB5C20">
            <w:pPr>
              <w:pStyle w:val="ProductList-OfferingBody"/>
              <w:jc w:val="center"/>
              <w:rPr>
                <w:rFonts w:eastAsiaTheme="majorEastAsia" w:cstheme="minorHAnsi"/>
              </w:rPr>
            </w:pPr>
          </w:p>
        </w:tc>
        <w:tc>
          <w:tcPr>
            <w:tcW w:w="596" w:type="dxa"/>
            <w:tcBorders>
              <w:top w:val="single" w:sz="12" w:space="0" w:color="FFFFFF" w:themeColor="background1"/>
            </w:tcBorders>
            <w:shd w:val="clear" w:color="auto" w:fill="BFBFBF" w:themeFill="background1" w:themeFillShade="BF"/>
            <w:vAlign w:val="center"/>
          </w:tcPr>
          <w:p w14:paraId="3B1C2AA0" w14:textId="77777777" w:rsidR="00FB5C20" w:rsidRPr="00D540CA" w:rsidRDefault="00FB5C20" w:rsidP="00FB5C20">
            <w:pPr>
              <w:pStyle w:val="ProductList-OfferingBody"/>
              <w:jc w:val="center"/>
              <w:rPr>
                <w:rFonts w:eastAsiaTheme="majorEastAsia" w:cstheme="minorHAnsi"/>
              </w:rPr>
            </w:pPr>
          </w:p>
        </w:tc>
        <w:tc>
          <w:tcPr>
            <w:tcW w:w="595" w:type="dxa"/>
            <w:tcBorders>
              <w:top w:val="single" w:sz="12" w:space="0" w:color="FFFFFF" w:themeColor="background1"/>
            </w:tcBorders>
            <w:shd w:val="clear" w:color="auto" w:fill="BFBFBF" w:themeFill="background1" w:themeFillShade="BF"/>
            <w:vAlign w:val="center"/>
          </w:tcPr>
          <w:p w14:paraId="3B1C2AA1" w14:textId="77777777" w:rsidR="00FB5C20" w:rsidRPr="00D540CA" w:rsidRDefault="00FB5C20" w:rsidP="00FB5C20">
            <w:pPr>
              <w:pStyle w:val="ProductList-OfferingBody"/>
              <w:jc w:val="center"/>
              <w:rPr>
                <w:rFonts w:eastAsiaTheme="majorEastAsia" w:cstheme="minorHAnsi"/>
              </w:rPr>
            </w:pPr>
          </w:p>
        </w:tc>
        <w:tc>
          <w:tcPr>
            <w:tcW w:w="595" w:type="dxa"/>
            <w:tcBorders>
              <w:top w:val="single" w:sz="12" w:space="0" w:color="FFFFFF" w:themeColor="background1"/>
            </w:tcBorders>
            <w:shd w:val="clear" w:color="auto" w:fill="BFBFBF" w:themeFill="background1" w:themeFillShade="BF"/>
            <w:vAlign w:val="center"/>
          </w:tcPr>
          <w:p w14:paraId="3B1C2AA2" w14:textId="77777777" w:rsidR="00FB5C20" w:rsidRPr="00D540CA" w:rsidRDefault="00FB5C20" w:rsidP="00FB5C20">
            <w:pPr>
              <w:pStyle w:val="ProductList-OfferingBody"/>
              <w:jc w:val="center"/>
              <w:rPr>
                <w:rFonts w:eastAsiaTheme="majorEastAsia" w:cstheme="minorHAnsi"/>
              </w:rPr>
            </w:pPr>
          </w:p>
        </w:tc>
        <w:tc>
          <w:tcPr>
            <w:tcW w:w="596" w:type="dxa"/>
            <w:tcBorders>
              <w:top w:val="single" w:sz="12" w:space="0" w:color="FFFFFF" w:themeColor="background1"/>
            </w:tcBorders>
            <w:shd w:val="clear" w:color="auto" w:fill="BFBFBF" w:themeFill="background1" w:themeFillShade="BF"/>
            <w:vAlign w:val="center"/>
          </w:tcPr>
          <w:p w14:paraId="3B1C2AA3" w14:textId="77777777" w:rsidR="00FB5C20" w:rsidRPr="00D540CA" w:rsidRDefault="00FB5C20" w:rsidP="00FB5C20">
            <w:pPr>
              <w:pStyle w:val="ProductList-OfferingBody"/>
              <w:jc w:val="center"/>
              <w:rPr>
                <w:rFonts w:eastAsiaTheme="majorEastAsia" w:cstheme="minorHAnsi"/>
              </w:rPr>
            </w:pPr>
          </w:p>
        </w:tc>
        <w:tc>
          <w:tcPr>
            <w:tcW w:w="595" w:type="dxa"/>
            <w:tcBorders>
              <w:top w:val="single" w:sz="12" w:space="0" w:color="FFFFFF" w:themeColor="background1"/>
            </w:tcBorders>
            <w:shd w:val="clear" w:color="auto" w:fill="BFBFBF" w:themeFill="background1" w:themeFillShade="BF"/>
            <w:vAlign w:val="center"/>
          </w:tcPr>
          <w:p w14:paraId="3B1C2AA4" w14:textId="77777777" w:rsidR="00FB5C20" w:rsidRPr="00D540CA" w:rsidRDefault="00FB5C20" w:rsidP="00FB5C20">
            <w:pPr>
              <w:pStyle w:val="ProductList-OfferingBody"/>
              <w:jc w:val="center"/>
              <w:rPr>
                <w:rFonts w:eastAsiaTheme="majorEastAsia" w:cstheme="minorHAnsi"/>
              </w:rPr>
            </w:pPr>
          </w:p>
        </w:tc>
        <w:tc>
          <w:tcPr>
            <w:tcW w:w="709" w:type="dxa"/>
            <w:tcBorders>
              <w:top w:val="single" w:sz="12" w:space="0" w:color="FFFFFF" w:themeColor="background1"/>
            </w:tcBorders>
            <w:shd w:val="clear" w:color="auto" w:fill="BFBFBF" w:themeFill="background1" w:themeFillShade="BF"/>
            <w:vAlign w:val="center"/>
          </w:tcPr>
          <w:p w14:paraId="3B1C2AA5" w14:textId="77777777" w:rsidR="00FB5C20" w:rsidRPr="00D540CA" w:rsidRDefault="00FB5C20" w:rsidP="00FB5C20">
            <w:pPr>
              <w:pStyle w:val="ProductList-OfferingBody"/>
              <w:jc w:val="center"/>
              <w:rPr>
                <w:rFonts w:eastAsiaTheme="majorEastAsia" w:cstheme="minorHAnsi"/>
              </w:rPr>
            </w:pPr>
          </w:p>
        </w:tc>
      </w:tr>
    </w:tbl>
    <w:p w14:paraId="3B1C2AA7" w14:textId="77777777" w:rsidR="00627653" w:rsidRPr="007E0B6E" w:rsidRDefault="00627653" w:rsidP="00627653">
      <w:pPr>
        <w:pStyle w:val="ProductList-Body"/>
        <w:rPr>
          <w:rFonts w:eastAsiaTheme="majorEastAsia"/>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4"/>
        <w:gridCol w:w="3229"/>
        <w:gridCol w:w="4009"/>
      </w:tblGrid>
      <w:tr w:rsidR="00627653" w:rsidRPr="007E0B6E" w14:paraId="3B1C2AAB" w14:textId="77777777" w:rsidTr="003D73F1">
        <w:tc>
          <w:tcPr>
            <w:tcW w:w="3488" w:type="dxa"/>
          </w:tcPr>
          <w:p w14:paraId="3B1C2AA8" w14:textId="77777777" w:rsidR="00627653" w:rsidRPr="007E0B6E" w:rsidRDefault="00627653" w:rsidP="008A1B8D">
            <w:pPr>
              <w:pStyle w:val="ProductList-Body"/>
              <w:rPr>
                <w:rFonts w:eastAsiaTheme="majorEastAsia"/>
              </w:rPr>
            </w:pPr>
            <w:r w:rsidRPr="007E0B6E">
              <w:rPr>
                <w:rFonts w:eastAsiaTheme="majorEastAsia"/>
              </w:rPr>
              <w:t>早期版本：</w:t>
            </w:r>
            <w:r w:rsidRPr="007E0B6E">
              <w:rPr>
                <w:rFonts w:eastAsiaTheme="majorEastAsia"/>
                <w:b/>
              </w:rPr>
              <w:t>BizTalk Server 2013</w:t>
            </w:r>
            <w:r w:rsidRPr="007E0B6E">
              <w:rPr>
                <w:rFonts w:eastAsiaTheme="majorEastAsia"/>
              </w:rPr>
              <w:fldChar w:fldCharType="begin"/>
            </w:r>
            <w:r w:rsidRPr="007E0B6E">
              <w:rPr>
                <w:rFonts w:eastAsiaTheme="majorEastAsia"/>
              </w:rPr>
              <w:instrText>XE "BizTalk Server 2010"</w:instrText>
            </w:r>
            <w:r w:rsidRPr="007E0B6E">
              <w:rPr>
                <w:rFonts w:eastAsiaTheme="majorEastAsia"/>
              </w:rPr>
              <w:fldChar w:fldCharType="end"/>
            </w:r>
            <w:r w:rsidRPr="007E0B6E">
              <w:rPr>
                <w:rFonts w:eastAsiaTheme="majorEastAsia"/>
                <w:b/>
              </w:rPr>
              <w:t xml:space="preserve"> </w:t>
            </w:r>
            <w:r w:rsidRPr="0067126A">
              <w:rPr>
                <w:rFonts w:eastAsiaTheme="majorEastAsia"/>
                <w:bCs/>
              </w:rPr>
              <w:t>(3/13)</w:t>
            </w:r>
          </w:p>
        </w:tc>
        <w:tc>
          <w:tcPr>
            <w:tcW w:w="3262" w:type="dxa"/>
          </w:tcPr>
          <w:p w14:paraId="3B1C2AA9" w14:textId="77777777" w:rsidR="00627653" w:rsidRPr="00094689" w:rsidRDefault="00627653" w:rsidP="008A1B8D">
            <w:pPr>
              <w:pStyle w:val="ProductList-Body"/>
              <w:rPr>
                <w:rFonts w:eastAsiaTheme="majorEastAsia"/>
              </w:rPr>
            </w:pPr>
            <w:r w:rsidRPr="00094689">
              <w:rPr>
                <w:rFonts w:eastAsiaTheme="majorEastAsia"/>
              </w:rPr>
              <w:t>产品组：</w:t>
            </w:r>
            <w:r w:rsidRPr="00094689">
              <w:rPr>
                <w:rFonts w:eastAsiaTheme="majorEastAsia"/>
                <w:b/>
              </w:rPr>
              <w:t>服务器</w:t>
            </w:r>
          </w:p>
        </w:tc>
        <w:tc>
          <w:tcPr>
            <w:tcW w:w="4050" w:type="dxa"/>
          </w:tcPr>
          <w:p w14:paraId="3B1C2AAA" w14:textId="77777777" w:rsidR="00627653" w:rsidRPr="007E0B6E" w:rsidRDefault="00627653" w:rsidP="008A1B8D">
            <w:pPr>
              <w:pStyle w:val="ProductList-Body"/>
              <w:rPr>
                <w:rFonts w:eastAsiaTheme="majorEastAsia"/>
              </w:rPr>
            </w:pPr>
            <w:r w:rsidRPr="007E0B6E">
              <w:rPr>
                <w:rFonts w:eastAsiaTheme="majorEastAsia"/>
              </w:rPr>
              <w:t>符合削减条件</w:t>
            </w:r>
            <w:r w:rsidRPr="007E0B6E">
              <w:rPr>
                <w:rFonts w:eastAsiaTheme="majorEastAsia"/>
              </w:rPr>
              <w:t xml:space="preserve"> (SCE)</w:t>
            </w:r>
            <w:r w:rsidRPr="007E0B6E">
              <w:rPr>
                <w:rFonts w:eastAsiaTheme="majorEastAsia"/>
              </w:rPr>
              <w:t>：</w:t>
            </w:r>
            <w:r w:rsidRPr="007E0B6E">
              <w:rPr>
                <w:rFonts w:eastAsiaTheme="majorEastAsia"/>
                <w:b/>
              </w:rPr>
              <w:t>全部，但</w:t>
            </w:r>
            <w:r w:rsidRPr="007E0B6E">
              <w:rPr>
                <w:rFonts w:eastAsiaTheme="majorEastAsia"/>
                <w:b/>
              </w:rPr>
              <w:t xml:space="preserve"> Branch IDC </w:t>
            </w:r>
            <w:r w:rsidRPr="007E0B6E">
              <w:rPr>
                <w:rFonts w:eastAsiaTheme="majorEastAsia"/>
                <w:b/>
              </w:rPr>
              <w:t>除外</w:t>
            </w:r>
          </w:p>
        </w:tc>
      </w:tr>
      <w:tr w:rsidR="00627653" w:rsidRPr="007E0B6E" w14:paraId="3B1C2AAF" w14:textId="77777777" w:rsidTr="003D73F1">
        <w:tc>
          <w:tcPr>
            <w:tcW w:w="3488" w:type="dxa"/>
          </w:tcPr>
          <w:p w14:paraId="3B1C2AAC" w14:textId="77777777" w:rsidR="00627653" w:rsidRPr="007E0B6E" w:rsidRDefault="00627653" w:rsidP="008A1B8D">
            <w:pPr>
              <w:pStyle w:val="ProductList-Body"/>
              <w:rPr>
                <w:rFonts w:eastAsiaTheme="majorEastAsia"/>
              </w:rPr>
            </w:pPr>
          </w:p>
        </w:tc>
        <w:tc>
          <w:tcPr>
            <w:tcW w:w="3262" w:type="dxa"/>
          </w:tcPr>
          <w:p w14:paraId="3B1C2AAD" w14:textId="77777777" w:rsidR="00627653" w:rsidRPr="00094689" w:rsidRDefault="001B7C1D" w:rsidP="008A1B8D">
            <w:pPr>
              <w:pStyle w:val="ProductList-Body"/>
              <w:rPr>
                <w:rFonts w:eastAsiaTheme="majorEastAsia"/>
              </w:rPr>
            </w:pPr>
            <w:hyperlink w:anchor="SoftwareAssurance" w:history="1">
              <w:r w:rsidR="00627653" w:rsidRPr="00094689">
                <w:rPr>
                  <w:rStyle w:val="Hyperlink"/>
                  <w:rFonts w:eastAsiaTheme="majorEastAsia"/>
                  <w:color w:val="000000" w:themeColor="text1"/>
                  <w:u w:val="none"/>
                </w:rPr>
                <w:t>软件保障权益</w:t>
              </w:r>
            </w:hyperlink>
            <w:r w:rsidR="00627653" w:rsidRPr="00094689">
              <w:rPr>
                <w:rFonts w:eastAsiaTheme="majorEastAsia"/>
              </w:rPr>
              <w:t>：</w:t>
            </w:r>
            <w:r w:rsidR="00627653" w:rsidRPr="00094689">
              <w:rPr>
                <w:rFonts w:eastAsiaTheme="majorEastAsia"/>
                <w:b/>
              </w:rPr>
              <w:t>服务器</w:t>
            </w:r>
          </w:p>
        </w:tc>
        <w:tc>
          <w:tcPr>
            <w:tcW w:w="4050" w:type="dxa"/>
          </w:tcPr>
          <w:p w14:paraId="3B1C2AAE" w14:textId="77777777" w:rsidR="00627653" w:rsidRPr="007E0B6E" w:rsidRDefault="00627653" w:rsidP="008A1B8D">
            <w:pPr>
              <w:pStyle w:val="ProductList-Body"/>
              <w:rPr>
                <w:rFonts w:eastAsiaTheme="majorEastAsia"/>
              </w:rPr>
            </w:pPr>
            <w:r w:rsidRPr="007E0B6E">
              <w:rPr>
                <w:rFonts w:eastAsiaTheme="majorEastAsia"/>
              </w:rPr>
              <w:t>合格用户免除：</w:t>
            </w:r>
            <w:r w:rsidRPr="007E0B6E">
              <w:rPr>
                <w:rFonts w:eastAsiaTheme="majorEastAsia"/>
                <w:b/>
              </w:rPr>
              <w:t>全部</w:t>
            </w:r>
          </w:p>
        </w:tc>
      </w:tr>
    </w:tbl>
    <w:p w14:paraId="3B1C2AB0" w14:textId="77777777" w:rsidR="00627653" w:rsidRPr="007E0B6E" w:rsidRDefault="00627653" w:rsidP="00627653">
      <w:pPr>
        <w:pStyle w:val="ProductList-Body"/>
        <w:shd w:val="clear" w:color="auto" w:fill="D9D9D9" w:themeFill="background1" w:themeFillShade="D9"/>
        <w:spacing w:before="120" w:after="120"/>
        <w:rPr>
          <w:rFonts w:eastAsiaTheme="majorEastAsia"/>
          <w:b/>
        </w:rPr>
      </w:pPr>
      <w:r w:rsidRPr="007E0B6E">
        <w:rPr>
          <w:rFonts w:eastAsiaTheme="majorEastAsia"/>
          <w:b/>
        </w:rPr>
        <w:t>其他信息</w:t>
      </w:r>
    </w:p>
    <w:p w14:paraId="3B1C2AB1" w14:textId="77777777" w:rsidR="00627653" w:rsidRPr="007E0B6E" w:rsidRDefault="00627653" w:rsidP="00627653">
      <w:pPr>
        <w:pStyle w:val="ProductList-Body"/>
        <w:rPr>
          <w:rFonts w:eastAsiaTheme="majorEastAsia"/>
          <w:b/>
          <w:color w:val="00188F"/>
        </w:rPr>
      </w:pPr>
      <w:r w:rsidRPr="007E0B6E">
        <w:rPr>
          <w:rFonts w:eastAsiaTheme="majorEastAsia"/>
          <w:b/>
          <w:color w:val="00188F"/>
        </w:rPr>
        <w:t>适用于软件保障客户的特殊部署和使用选项</w:t>
      </w:r>
    </w:p>
    <w:p w14:paraId="3B1C2AB2" w14:textId="77777777" w:rsidR="00627653" w:rsidRPr="007E0B6E" w:rsidRDefault="00627653" w:rsidP="00627653">
      <w:pPr>
        <w:pStyle w:val="ProductList-Body"/>
        <w:rPr>
          <w:rFonts w:eastAsiaTheme="majorEastAsia"/>
        </w:rPr>
      </w:pPr>
      <w:r w:rsidRPr="007E0B6E">
        <w:rPr>
          <w:rFonts w:eastAsiaTheme="majorEastAsia"/>
        </w:rPr>
        <w:t>BizTalk Server 2010</w:t>
      </w:r>
      <w:r w:rsidRPr="007E0B6E">
        <w:rPr>
          <w:rFonts w:eastAsiaTheme="majorEastAsia"/>
        </w:rPr>
        <w:fldChar w:fldCharType="begin"/>
      </w:r>
      <w:r w:rsidRPr="007E0B6E">
        <w:rPr>
          <w:rFonts w:eastAsiaTheme="majorEastAsia"/>
        </w:rPr>
        <w:instrText>XE "BizTalk Server 2010"</w:instrText>
      </w:r>
      <w:r w:rsidRPr="007E0B6E">
        <w:rPr>
          <w:rFonts w:eastAsiaTheme="majorEastAsia"/>
        </w:rPr>
        <w:fldChar w:fldCharType="end"/>
      </w:r>
      <w:r w:rsidRPr="007E0B6E">
        <w:rPr>
          <w:rFonts w:eastAsiaTheme="majorEastAsia"/>
        </w:rPr>
        <w:t xml:space="preserve"> </w:t>
      </w:r>
      <w:r w:rsidRPr="007E0B6E">
        <w:rPr>
          <w:rFonts w:eastAsiaTheme="majorEastAsia"/>
        </w:rPr>
        <w:t>将是根据每处理器许可模式许可的最后一个</w:t>
      </w:r>
      <w:r w:rsidRPr="007E0B6E">
        <w:rPr>
          <w:rFonts w:eastAsiaTheme="majorEastAsia"/>
        </w:rPr>
        <w:t xml:space="preserve"> BizTalk Server </w:t>
      </w:r>
      <w:r w:rsidRPr="007E0B6E">
        <w:rPr>
          <w:rFonts w:eastAsiaTheme="majorEastAsia"/>
        </w:rPr>
        <w:t>版本。作为例外，拥有从</w:t>
      </w:r>
      <w:r w:rsidRPr="007E0B6E">
        <w:rPr>
          <w:rFonts w:eastAsiaTheme="majorEastAsia"/>
        </w:rPr>
        <w:t xml:space="preserve"> 2013 </w:t>
      </w:r>
      <w:r w:rsidRPr="007E0B6E">
        <w:rPr>
          <w:rFonts w:eastAsiaTheme="majorEastAsia"/>
        </w:rPr>
        <w:t>年</w:t>
      </w:r>
      <w:r w:rsidRPr="007E0B6E">
        <w:rPr>
          <w:rFonts w:eastAsiaTheme="majorEastAsia"/>
        </w:rPr>
        <w:t xml:space="preserve"> 4 </w:t>
      </w:r>
      <w:r w:rsidRPr="007E0B6E">
        <w:rPr>
          <w:rFonts w:eastAsiaTheme="majorEastAsia"/>
        </w:rPr>
        <w:t>月</w:t>
      </w:r>
      <w:r w:rsidRPr="007E0B6E">
        <w:rPr>
          <w:rFonts w:eastAsiaTheme="majorEastAsia"/>
        </w:rPr>
        <w:t xml:space="preserve"> 1 </w:t>
      </w:r>
      <w:r w:rsidRPr="007E0B6E">
        <w:rPr>
          <w:rFonts w:eastAsiaTheme="majorEastAsia"/>
        </w:rPr>
        <w:t>日有效的</w:t>
      </w:r>
      <w:r w:rsidRPr="007E0B6E">
        <w:rPr>
          <w:rFonts w:eastAsiaTheme="majorEastAsia"/>
        </w:rPr>
        <w:t xml:space="preserve"> BizTalk Server 2010 </w:t>
      </w:r>
      <w:r w:rsidRPr="007E0B6E">
        <w:rPr>
          <w:rFonts w:eastAsiaTheme="majorEastAsia"/>
        </w:rPr>
        <w:t>处理器许可（以下简称</w:t>
      </w:r>
      <w:r w:rsidRPr="00A269BF">
        <w:rPr>
          <w:rFonts w:ascii="SimSun" w:eastAsia="SimSun" w:hAnsi="SimSun"/>
        </w:rPr>
        <w:t>“</w:t>
      </w:r>
      <w:r w:rsidRPr="007E0B6E">
        <w:rPr>
          <w:rFonts w:eastAsiaTheme="majorEastAsia"/>
        </w:rPr>
        <w:t>合格许可</w:t>
      </w:r>
      <w:r w:rsidRPr="00A269BF">
        <w:rPr>
          <w:rFonts w:ascii="SimSun" w:eastAsia="SimSun" w:hAnsi="SimSun"/>
        </w:rPr>
        <w:t>”</w:t>
      </w:r>
      <w:r w:rsidRPr="007E0B6E">
        <w:rPr>
          <w:rFonts w:eastAsiaTheme="majorEastAsia"/>
        </w:rPr>
        <w:t>）的有效软件保障的批量许可客户可获得下列选项。</w:t>
      </w:r>
    </w:p>
    <w:p w14:paraId="3B1C2AB3" w14:textId="77777777" w:rsidR="00627653" w:rsidRPr="007E0B6E" w:rsidRDefault="00627653" w:rsidP="00627653">
      <w:pPr>
        <w:pStyle w:val="ProductList-Body"/>
        <w:rPr>
          <w:rFonts w:eastAsiaTheme="majorEastAsia"/>
        </w:rPr>
      </w:pPr>
    </w:p>
    <w:p w14:paraId="3B1C2AB4" w14:textId="77777777" w:rsidR="00627653" w:rsidRPr="007E0B6E" w:rsidRDefault="00627653" w:rsidP="00627653">
      <w:pPr>
        <w:pStyle w:val="ProductList-Body"/>
        <w:rPr>
          <w:rFonts w:eastAsiaTheme="majorEastAsia"/>
          <w:b/>
        </w:rPr>
      </w:pPr>
      <w:r w:rsidRPr="007E0B6E">
        <w:rPr>
          <w:rFonts w:eastAsiaTheme="majorEastAsia"/>
          <w:b/>
          <w:color w:val="00188F"/>
        </w:rPr>
        <w:t>当前有效期</w:t>
      </w:r>
    </w:p>
    <w:p w14:paraId="3B1C2AB5" w14:textId="77777777" w:rsidR="00627653" w:rsidRPr="007E0B6E" w:rsidRDefault="00627653" w:rsidP="00627653">
      <w:pPr>
        <w:pStyle w:val="ProductList-Body"/>
        <w:rPr>
          <w:rFonts w:eastAsiaTheme="majorEastAsia"/>
        </w:rPr>
      </w:pPr>
      <w:r w:rsidRPr="007E0B6E">
        <w:rPr>
          <w:rFonts w:eastAsiaTheme="majorEastAsia"/>
        </w:rPr>
        <w:t>在其</w:t>
      </w:r>
      <w:r w:rsidRPr="007E0B6E">
        <w:rPr>
          <w:rFonts w:eastAsiaTheme="majorEastAsia"/>
        </w:rPr>
        <w:t xml:space="preserve"> SA </w:t>
      </w:r>
      <w:r w:rsidRPr="007E0B6E">
        <w:rPr>
          <w:rFonts w:eastAsiaTheme="majorEastAsia"/>
        </w:rPr>
        <w:t>范围的当前有效期内，客户（包括订购协议下的客户）可依据任何合格许可升级到并使用</w:t>
      </w:r>
      <w:r w:rsidRPr="007E0B6E">
        <w:rPr>
          <w:rFonts w:eastAsiaTheme="majorEastAsia"/>
        </w:rPr>
        <w:t xml:space="preserve"> BizTalk Server </w:t>
      </w:r>
      <w:r w:rsidRPr="007E0B6E">
        <w:rPr>
          <w:rFonts w:eastAsiaTheme="majorEastAsia"/>
        </w:rPr>
        <w:t>软件的最新版本来取代</w:t>
      </w:r>
      <w:r w:rsidRPr="007E0B6E">
        <w:rPr>
          <w:rFonts w:eastAsiaTheme="majorEastAsia"/>
        </w:rPr>
        <w:t xml:space="preserve"> BizTalk Server 2010</w:t>
      </w:r>
      <w:r w:rsidRPr="007E0B6E">
        <w:rPr>
          <w:rFonts w:eastAsiaTheme="majorEastAsia"/>
        </w:rPr>
        <w:fldChar w:fldCharType="begin"/>
      </w:r>
      <w:r w:rsidRPr="007E0B6E">
        <w:rPr>
          <w:rFonts w:eastAsiaTheme="majorEastAsia"/>
        </w:rPr>
        <w:instrText>XE "BizTalk Server 2010"</w:instrText>
      </w:r>
      <w:r w:rsidRPr="007E0B6E">
        <w:rPr>
          <w:rFonts w:eastAsiaTheme="majorEastAsia"/>
        </w:rPr>
        <w:fldChar w:fldCharType="end"/>
      </w:r>
      <w:r w:rsidRPr="007E0B6E">
        <w:rPr>
          <w:rFonts w:eastAsiaTheme="majorEastAsia"/>
        </w:rPr>
        <w:t>，但必须遵守</w:t>
      </w:r>
      <w:r w:rsidRPr="007E0B6E">
        <w:rPr>
          <w:rFonts w:eastAsiaTheme="majorEastAsia"/>
        </w:rPr>
        <w:t xml:space="preserve"> BizTalk Server 2010 </w:t>
      </w:r>
      <w:r w:rsidRPr="007E0B6E">
        <w:rPr>
          <w:rFonts w:eastAsiaTheme="majorEastAsia"/>
        </w:rPr>
        <w:t>处理器许可产品使用权利（如</w:t>
      </w:r>
      <w:r w:rsidRPr="007E0B6E">
        <w:rPr>
          <w:rFonts w:eastAsiaTheme="majorEastAsia"/>
        </w:rPr>
        <w:t xml:space="preserve"> 2013 </w:t>
      </w:r>
      <w:r w:rsidRPr="007E0B6E">
        <w:rPr>
          <w:rFonts w:eastAsiaTheme="majorEastAsia"/>
        </w:rPr>
        <w:t>年</w:t>
      </w:r>
      <w:r w:rsidRPr="007E0B6E">
        <w:rPr>
          <w:rFonts w:eastAsiaTheme="majorEastAsia"/>
        </w:rPr>
        <w:t xml:space="preserve"> 1 </w:t>
      </w:r>
      <w:r w:rsidRPr="007E0B6E">
        <w:rPr>
          <w:rFonts w:eastAsiaTheme="majorEastAsia"/>
        </w:rPr>
        <w:t>月的</w:t>
      </w:r>
      <w:r w:rsidRPr="007E0B6E">
        <w:rPr>
          <w:rFonts w:eastAsiaTheme="majorEastAsia"/>
        </w:rPr>
        <w:t xml:space="preserve"> PUR </w:t>
      </w:r>
      <w:r w:rsidRPr="007E0B6E">
        <w:rPr>
          <w:rFonts w:eastAsiaTheme="majorEastAsia"/>
        </w:rPr>
        <w:t>中所示）。</w:t>
      </w:r>
    </w:p>
    <w:p w14:paraId="3B1C2AB6" w14:textId="77777777" w:rsidR="00627653" w:rsidRPr="007E0B6E" w:rsidRDefault="00627653" w:rsidP="00627653">
      <w:pPr>
        <w:pStyle w:val="ProductList-Body"/>
        <w:rPr>
          <w:rFonts w:eastAsiaTheme="majorEastAsia"/>
        </w:rPr>
      </w:pPr>
    </w:p>
    <w:p w14:paraId="3B1C2AB7" w14:textId="77777777" w:rsidR="00627653" w:rsidRPr="007E0B6E" w:rsidRDefault="00627653" w:rsidP="00627653">
      <w:pPr>
        <w:pStyle w:val="ProductList-Body"/>
        <w:rPr>
          <w:rFonts w:eastAsiaTheme="majorEastAsia"/>
          <w:b/>
        </w:rPr>
      </w:pPr>
      <w:r w:rsidRPr="007E0B6E">
        <w:rPr>
          <w:rFonts w:eastAsiaTheme="majorEastAsia"/>
          <w:b/>
          <w:color w:val="00188F"/>
        </w:rPr>
        <w:t>首个续签期</w:t>
      </w:r>
    </w:p>
    <w:p w14:paraId="3B1C2AB8" w14:textId="77777777" w:rsidR="00627653" w:rsidRPr="007E0B6E" w:rsidRDefault="00627653" w:rsidP="00627653">
      <w:pPr>
        <w:pStyle w:val="ProductList-Body"/>
        <w:rPr>
          <w:rFonts w:eastAsiaTheme="majorEastAsia"/>
        </w:rPr>
      </w:pPr>
      <w:r w:rsidRPr="007E0B6E">
        <w:rPr>
          <w:rFonts w:eastAsiaTheme="majorEastAsia"/>
        </w:rPr>
        <w:t>在</w:t>
      </w:r>
      <w:r w:rsidRPr="007E0B6E">
        <w:rPr>
          <w:rFonts w:eastAsiaTheme="majorEastAsia"/>
        </w:rPr>
        <w:t xml:space="preserve"> 2013 </w:t>
      </w:r>
      <w:r w:rsidRPr="007E0B6E">
        <w:rPr>
          <w:rFonts w:eastAsiaTheme="majorEastAsia"/>
        </w:rPr>
        <w:t>年</w:t>
      </w:r>
      <w:r w:rsidRPr="007E0B6E">
        <w:rPr>
          <w:rFonts w:eastAsiaTheme="majorEastAsia"/>
        </w:rPr>
        <w:t xml:space="preserve"> 4 </w:t>
      </w:r>
      <w:r w:rsidRPr="007E0B6E">
        <w:rPr>
          <w:rFonts w:eastAsiaTheme="majorEastAsia"/>
        </w:rPr>
        <w:t>月</w:t>
      </w:r>
      <w:r w:rsidRPr="007E0B6E">
        <w:rPr>
          <w:rFonts w:eastAsiaTheme="majorEastAsia"/>
        </w:rPr>
        <w:t xml:space="preserve"> 1 </w:t>
      </w:r>
      <w:r w:rsidRPr="007E0B6E">
        <w:rPr>
          <w:rFonts w:eastAsiaTheme="majorEastAsia"/>
        </w:rPr>
        <w:t>日或之后首次续签</w:t>
      </w:r>
      <w:r w:rsidRPr="007E0B6E">
        <w:rPr>
          <w:rFonts w:eastAsiaTheme="majorEastAsia"/>
        </w:rPr>
        <w:t xml:space="preserve"> SA </w:t>
      </w:r>
      <w:r w:rsidRPr="007E0B6E">
        <w:rPr>
          <w:rFonts w:eastAsiaTheme="majorEastAsia"/>
        </w:rPr>
        <w:t>后，对于客户已依据</w:t>
      </w:r>
      <w:r w:rsidRPr="007E0B6E">
        <w:rPr>
          <w:rFonts w:eastAsiaTheme="majorEastAsia"/>
        </w:rPr>
        <w:t xml:space="preserve"> BizTalk Server 2010</w:t>
      </w:r>
      <w:r w:rsidRPr="007E0B6E">
        <w:rPr>
          <w:rFonts w:eastAsiaTheme="majorEastAsia"/>
        </w:rPr>
        <w:fldChar w:fldCharType="begin"/>
      </w:r>
      <w:r w:rsidRPr="007E0B6E">
        <w:rPr>
          <w:rFonts w:eastAsiaTheme="majorEastAsia"/>
        </w:rPr>
        <w:instrText>XE "BizTalk Server 2010"</w:instrText>
      </w:r>
      <w:r w:rsidRPr="007E0B6E">
        <w:rPr>
          <w:rFonts w:eastAsiaTheme="majorEastAsia"/>
        </w:rPr>
        <w:fldChar w:fldCharType="end"/>
      </w:r>
      <w:r w:rsidRPr="007E0B6E">
        <w:rPr>
          <w:rFonts w:eastAsiaTheme="majorEastAsia"/>
        </w:rPr>
        <w:t xml:space="preserve"> </w:t>
      </w:r>
      <w:r w:rsidRPr="007E0B6E">
        <w:rPr>
          <w:rFonts w:eastAsiaTheme="majorEastAsia"/>
        </w:rPr>
        <w:t>处理器许可产品使用权利正确获得许可的每台服务器，客户均可获得</w:t>
      </w:r>
      <w:r w:rsidRPr="007E0B6E">
        <w:rPr>
          <w:rFonts w:eastAsiaTheme="majorEastAsia"/>
        </w:rPr>
        <w:t xml:space="preserve"> BizTalk Server </w:t>
      </w:r>
      <w:r w:rsidRPr="007E0B6E">
        <w:rPr>
          <w:rFonts w:eastAsiaTheme="majorEastAsia"/>
        </w:rPr>
        <w:t>核心许可的</w:t>
      </w:r>
      <w:r w:rsidRPr="007E0B6E">
        <w:rPr>
          <w:rFonts w:eastAsiaTheme="majorEastAsia"/>
        </w:rPr>
        <w:t xml:space="preserve"> SA</w:t>
      </w:r>
      <w:r w:rsidRPr="007E0B6E">
        <w:rPr>
          <w:rFonts w:eastAsiaTheme="majorEastAsia"/>
        </w:rPr>
        <w:t>，而不必为多个核心许可（数量等于分配给服务器的合格处理器许可数量与以下数量中较大者的乘积）获取基础核心许可：</w:t>
      </w:r>
    </w:p>
    <w:p w14:paraId="3B1C2AB9" w14:textId="77777777" w:rsidR="00627653" w:rsidRPr="007E0B6E" w:rsidRDefault="00627653" w:rsidP="0035579A">
      <w:pPr>
        <w:pStyle w:val="ProductList-Body"/>
        <w:numPr>
          <w:ilvl w:val="0"/>
          <w:numId w:val="31"/>
        </w:numPr>
        <w:tabs>
          <w:tab w:val="clear" w:pos="158"/>
          <w:tab w:val="left" w:pos="450"/>
        </w:tabs>
        <w:ind w:left="450" w:hanging="270"/>
        <w:rPr>
          <w:rFonts w:eastAsiaTheme="majorEastAsia"/>
        </w:rPr>
      </w:pPr>
      <w:r w:rsidRPr="007E0B6E">
        <w:rPr>
          <w:rFonts w:eastAsiaTheme="majorEastAsia"/>
        </w:rPr>
        <w:t>四个，或</w:t>
      </w:r>
    </w:p>
    <w:p w14:paraId="3B1C2ABA" w14:textId="77777777" w:rsidR="00627653" w:rsidRPr="007E0B6E" w:rsidRDefault="00627653" w:rsidP="0035579A">
      <w:pPr>
        <w:pStyle w:val="ProductList-Body"/>
        <w:numPr>
          <w:ilvl w:val="0"/>
          <w:numId w:val="31"/>
        </w:numPr>
        <w:tabs>
          <w:tab w:val="clear" w:pos="158"/>
          <w:tab w:val="left" w:pos="450"/>
        </w:tabs>
        <w:ind w:left="450" w:hanging="270"/>
        <w:rPr>
          <w:rFonts w:eastAsiaTheme="majorEastAsia"/>
        </w:rPr>
      </w:pPr>
      <w:r w:rsidRPr="007E0B6E">
        <w:rPr>
          <w:rFonts w:eastAsiaTheme="majorEastAsia"/>
        </w:rPr>
        <w:t>每物理处理器的实际内核数乘以相应的内核系数。（在每物理处理器的实际内核数超过四个的情况下，客户必须使用</w:t>
      </w:r>
      <w:r w:rsidRPr="007E0B6E">
        <w:rPr>
          <w:rFonts w:eastAsiaTheme="majorEastAsia"/>
        </w:rPr>
        <w:t xml:space="preserve"> Microsoft MAP </w:t>
      </w:r>
      <w:r w:rsidRPr="007E0B6E">
        <w:rPr>
          <w:rFonts w:eastAsiaTheme="majorEastAsia"/>
        </w:rPr>
        <w:t>工具或任何等效软件保留在服务器上运行的</w:t>
      </w:r>
      <w:r w:rsidRPr="007E0B6E">
        <w:rPr>
          <w:rFonts w:eastAsiaTheme="majorEastAsia"/>
        </w:rPr>
        <w:t xml:space="preserve"> BizTalk Server </w:t>
      </w:r>
      <w:r w:rsidRPr="007E0B6E">
        <w:rPr>
          <w:rFonts w:eastAsiaTheme="majorEastAsia"/>
        </w:rPr>
        <w:t>软件配置（在许可服务器上的操作系统环境中运行的许可实例）以及</w:t>
      </w:r>
      <w:r w:rsidRPr="007E0B6E">
        <w:rPr>
          <w:rFonts w:eastAsiaTheme="majorEastAsia"/>
        </w:rPr>
        <w:t xml:space="preserve"> SA </w:t>
      </w:r>
      <w:r w:rsidRPr="007E0B6E">
        <w:rPr>
          <w:rFonts w:eastAsiaTheme="majorEastAsia"/>
        </w:rPr>
        <w:t>续签之前支持该软件的物理硬件的记录。）</w:t>
      </w:r>
    </w:p>
    <w:p w14:paraId="3B1C2ABB" w14:textId="77777777" w:rsidR="00627653" w:rsidRPr="007E0B6E" w:rsidRDefault="00627653" w:rsidP="00627653">
      <w:pPr>
        <w:pStyle w:val="ProductList-Body"/>
        <w:rPr>
          <w:rFonts w:eastAsiaTheme="majorEastAsia"/>
        </w:rPr>
      </w:pPr>
    </w:p>
    <w:p w14:paraId="3B1C2ABC" w14:textId="77777777" w:rsidR="00627653" w:rsidRPr="007E0B6E" w:rsidRDefault="00627653" w:rsidP="00627653">
      <w:pPr>
        <w:pStyle w:val="ProductList-Body"/>
        <w:rPr>
          <w:rFonts w:eastAsiaTheme="majorEastAsia"/>
        </w:rPr>
      </w:pPr>
      <w:r w:rsidRPr="007E0B6E">
        <w:rPr>
          <w:rFonts w:eastAsiaTheme="majorEastAsia"/>
        </w:rPr>
        <w:t>在凭此优惠获得核心许可的</w:t>
      </w:r>
      <w:r w:rsidRPr="007E0B6E">
        <w:rPr>
          <w:rFonts w:eastAsiaTheme="majorEastAsia"/>
        </w:rPr>
        <w:t xml:space="preserve"> SA </w:t>
      </w:r>
      <w:r w:rsidRPr="007E0B6E">
        <w:rPr>
          <w:rFonts w:eastAsiaTheme="majorEastAsia"/>
        </w:rPr>
        <w:t>后，客户的处理器许可不再有效。用于获取</w:t>
      </w:r>
      <w:r w:rsidRPr="007E0B6E">
        <w:rPr>
          <w:rFonts w:eastAsiaTheme="majorEastAsia"/>
        </w:rPr>
        <w:t xml:space="preserve"> BizTalk Server </w:t>
      </w:r>
      <w:r w:rsidRPr="007E0B6E">
        <w:rPr>
          <w:rFonts w:eastAsiaTheme="majorEastAsia"/>
        </w:rPr>
        <w:t>核心许可的</w:t>
      </w:r>
      <w:r w:rsidRPr="007E0B6E">
        <w:rPr>
          <w:rFonts w:eastAsiaTheme="majorEastAsia"/>
        </w:rPr>
        <w:t xml:space="preserve"> SA </w:t>
      </w:r>
      <w:r w:rsidRPr="007E0B6E">
        <w:rPr>
          <w:rFonts w:eastAsiaTheme="majorEastAsia"/>
        </w:rPr>
        <w:t>的选项不适用于依据订购计划续签范围。</w:t>
      </w:r>
    </w:p>
    <w:p w14:paraId="3B1C2ABD" w14:textId="77777777" w:rsidR="00627653" w:rsidRPr="007E0B6E" w:rsidRDefault="00627653" w:rsidP="00627653">
      <w:pPr>
        <w:pStyle w:val="ProductList-Body"/>
        <w:rPr>
          <w:rFonts w:eastAsiaTheme="majorEastAsia"/>
        </w:rPr>
      </w:pPr>
    </w:p>
    <w:p w14:paraId="3B1C2ABE" w14:textId="77777777" w:rsidR="00627653" w:rsidRPr="007E0B6E" w:rsidRDefault="00627653" w:rsidP="00627653">
      <w:pPr>
        <w:pStyle w:val="ProductList-Body"/>
        <w:rPr>
          <w:rFonts w:eastAsiaTheme="majorEastAsia"/>
          <w:b/>
        </w:rPr>
      </w:pPr>
      <w:r w:rsidRPr="007E0B6E">
        <w:rPr>
          <w:rFonts w:eastAsiaTheme="majorEastAsia"/>
          <w:b/>
          <w:color w:val="00188F"/>
        </w:rPr>
        <w:t>对于拥有软件保障范围但选择不续签的客户</w:t>
      </w:r>
    </w:p>
    <w:p w14:paraId="3B1C2ABF" w14:textId="77777777" w:rsidR="00627653" w:rsidRPr="007E0B6E" w:rsidRDefault="00627653" w:rsidP="00627653">
      <w:pPr>
        <w:pStyle w:val="ProductList-Body"/>
        <w:rPr>
          <w:rFonts w:eastAsiaTheme="majorEastAsia"/>
        </w:rPr>
      </w:pPr>
      <w:r w:rsidRPr="007E0B6E">
        <w:rPr>
          <w:rFonts w:eastAsiaTheme="majorEastAsia"/>
        </w:rPr>
        <w:t>选择买断处理器许可的企业订购和开放式价值订购客户以及任何其他依据其协议获得永久许可且选择不续签其期满</w:t>
      </w:r>
      <w:r w:rsidRPr="007E0B6E">
        <w:rPr>
          <w:rFonts w:eastAsiaTheme="majorEastAsia"/>
        </w:rPr>
        <w:t xml:space="preserve"> SA </w:t>
      </w:r>
      <w:r w:rsidRPr="007E0B6E">
        <w:rPr>
          <w:rFonts w:eastAsiaTheme="majorEastAsia"/>
        </w:rPr>
        <w:t>的客户，可依据这些许可运行</w:t>
      </w:r>
      <w:r w:rsidRPr="007E0B6E">
        <w:rPr>
          <w:rFonts w:eastAsiaTheme="majorEastAsia"/>
        </w:rPr>
        <w:t xml:space="preserve"> BizTalk Server 2010</w:t>
      </w:r>
      <w:r w:rsidRPr="007E0B6E">
        <w:rPr>
          <w:rFonts w:eastAsiaTheme="majorEastAsia"/>
        </w:rPr>
        <w:fldChar w:fldCharType="begin"/>
      </w:r>
      <w:r w:rsidRPr="007E0B6E">
        <w:rPr>
          <w:rFonts w:eastAsiaTheme="majorEastAsia"/>
        </w:rPr>
        <w:instrText>XE "BizTalk Server 2010"</w:instrText>
      </w:r>
      <w:r w:rsidRPr="007E0B6E">
        <w:rPr>
          <w:rFonts w:eastAsiaTheme="majorEastAsia"/>
        </w:rPr>
        <w:fldChar w:fldCharType="end"/>
      </w:r>
      <w:r w:rsidRPr="007E0B6E">
        <w:rPr>
          <w:rFonts w:eastAsiaTheme="majorEastAsia"/>
        </w:rPr>
        <w:t xml:space="preserve"> </w:t>
      </w:r>
      <w:r w:rsidRPr="007E0B6E">
        <w:rPr>
          <w:rFonts w:eastAsiaTheme="majorEastAsia"/>
        </w:rPr>
        <w:t>或届时可用的</w:t>
      </w:r>
      <w:r w:rsidRPr="007E0B6E">
        <w:rPr>
          <w:rFonts w:eastAsiaTheme="majorEastAsia"/>
        </w:rPr>
        <w:t xml:space="preserve"> BizTalk Server </w:t>
      </w:r>
      <w:r w:rsidRPr="007E0B6E">
        <w:rPr>
          <w:rFonts w:eastAsiaTheme="majorEastAsia"/>
        </w:rPr>
        <w:t>的最新版本，如下所示：</w:t>
      </w:r>
    </w:p>
    <w:p w14:paraId="3B1C2AC0" w14:textId="77777777" w:rsidR="00627653" w:rsidRPr="007E0B6E" w:rsidRDefault="00627653" w:rsidP="0035579A">
      <w:pPr>
        <w:pStyle w:val="ProductList-Body"/>
        <w:numPr>
          <w:ilvl w:val="0"/>
          <w:numId w:val="32"/>
        </w:numPr>
        <w:tabs>
          <w:tab w:val="clear" w:pos="158"/>
          <w:tab w:val="left" w:pos="450"/>
        </w:tabs>
        <w:ind w:left="450" w:hanging="270"/>
        <w:rPr>
          <w:rFonts w:eastAsiaTheme="majorEastAsia"/>
        </w:rPr>
      </w:pPr>
      <w:r w:rsidRPr="007E0B6E">
        <w:rPr>
          <w:rFonts w:eastAsiaTheme="majorEastAsia"/>
          <w:b/>
        </w:rPr>
        <w:t>BizTalk Server 2010</w:t>
      </w:r>
      <w:r w:rsidRPr="00A959B8">
        <w:rPr>
          <w:rFonts w:eastAsiaTheme="majorEastAsia"/>
          <w:b/>
          <w:bCs/>
        </w:rPr>
        <w:fldChar w:fldCharType="begin"/>
      </w:r>
      <w:r w:rsidRPr="00A959B8">
        <w:rPr>
          <w:rFonts w:eastAsiaTheme="majorEastAsia"/>
          <w:b/>
          <w:bCs/>
        </w:rPr>
        <w:instrText>XE "BizTalk Server 2010"</w:instrText>
      </w:r>
      <w:r w:rsidRPr="00A959B8">
        <w:rPr>
          <w:rFonts w:eastAsiaTheme="majorEastAsia"/>
          <w:b/>
          <w:bCs/>
        </w:rPr>
        <w:fldChar w:fldCharType="end"/>
      </w:r>
      <w:r w:rsidRPr="00A959B8">
        <w:rPr>
          <w:rFonts w:eastAsiaTheme="majorEastAsia"/>
          <w:b/>
          <w:bCs/>
        </w:rPr>
        <w:t>：</w:t>
      </w:r>
      <w:r w:rsidRPr="007E0B6E">
        <w:rPr>
          <w:rFonts w:eastAsiaTheme="majorEastAsia"/>
        </w:rPr>
        <w:t>继续使用此软件版本应遵守</w:t>
      </w:r>
      <w:r w:rsidRPr="007E0B6E">
        <w:rPr>
          <w:rFonts w:eastAsiaTheme="majorEastAsia"/>
        </w:rPr>
        <w:t xml:space="preserve"> BizTalk Server 2010 </w:t>
      </w:r>
      <w:r w:rsidRPr="007E0B6E">
        <w:rPr>
          <w:rFonts w:eastAsiaTheme="majorEastAsia"/>
        </w:rPr>
        <w:t>处理器许可产品使用权利的规定，但客户不再拥有通过</w:t>
      </w:r>
      <w:r w:rsidRPr="007E0B6E">
        <w:rPr>
          <w:rFonts w:eastAsiaTheme="majorEastAsia"/>
        </w:rPr>
        <w:t xml:space="preserve"> SA </w:t>
      </w:r>
      <w:r w:rsidRPr="007E0B6E">
        <w:rPr>
          <w:rFonts w:eastAsiaTheme="majorEastAsia"/>
        </w:rPr>
        <w:t>获得的许可移动性。</w:t>
      </w:r>
    </w:p>
    <w:p w14:paraId="3B1C2AC1" w14:textId="77777777" w:rsidR="00627653" w:rsidRPr="007E0B6E" w:rsidRDefault="00627653" w:rsidP="0035579A">
      <w:pPr>
        <w:pStyle w:val="ProductList-Body"/>
        <w:numPr>
          <w:ilvl w:val="0"/>
          <w:numId w:val="32"/>
        </w:numPr>
        <w:tabs>
          <w:tab w:val="clear" w:pos="158"/>
          <w:tab w:val="left" w:pos="450"/>
        </w:tabs>
        <w:ind w:left="450" w:hanging="270"/>
        <w:rPr>
          <w:rFonts w:eastAsiaTheme="majorEastAsia"/>
        </w:rPr>
      </w:pPr>
      <w:r w:rsidRPr="007E0B6E">
        <w:rPr>
          <w:rFonts w:eastAsiaTheme="majorEastAsia"/>
          <w:b/>
        </w:rPr>
        <w:t xml:space="preserve">BizTalk Server </w:t>
      </w:r>
      <w:r w:rsidRPr="007E0B6E">
        <w:rPr>
          <w:rFonts w:eastAsiaTheme="majorEastAsia"/>
          <w:b/>
        </w:rPr>
        <w:t>的最新版本</w:t>
      </w:r>
      <w:r w:rsidRPr="00A959B8">
        <w:rPr>
          <w:rFonts w:eastAsiaTheme="majorEastAsia"/>
          <w:b/>
          <w:bCs/>
        </w:rPr>
        <w:t>：</w:t>
      </w:r>
      <w:r w:rsidRPr="007E0B6E">
        <w:rPr>
          <w:rFonts w:eastAsiaTheme="majorEastAsia"/>
        </w:rPr>
        <w:t>对此版本软件的使用受</w:t>
      </w:r>
      <w:r w:rsidRPr="007E0B6E">
        <w:rPr>
          <w:rFonts w:eastAsiaTheme="majorEastAsia"/>
        </w:rPr>
        <w:t xml:space="preserve"> BizTalk Server 2010</w:t>
      </w:r>
      <w:r w:rsidRPr="007E0B6E">
        <w:rPr>
          <w:rFonts w:eastAsiaTheme="majorEastAsia"/>
        </w:rPr>
        <w:fldChar w:fldCharType="begin"/>
      </w:r>
      <w:r w:rsidRPr="007E0B6E">
        <w:rPr>
          <w:rFonts w:eastAsiaTheme="majorEastAsia"/>
        </w:rPr>
        <w:instrText>XE "BizTalk Server 2010"</w:instrText>
      </w:r>
      <w:r w:rsidRPr="007E0B6E">
        <w:rPr>
          <w:rFonts w:eastAsiaTheme="majorEastAsia"/>
        </w:rPr>
        <w:fldChar w:fldCharType="end"/>
      </w:r>
      <w:r w:rsidRPr="007E0B6E">
        <w:rPr>
          <w:rFonts w:eastAsiaTheme="majorEastAsia"/>
        </w:rPr>
        <w:t xml:space="preserve"> </w:t>
      </w:r>
      <w:r w:rsidRPr="007E0B6E">
        <w:rPr>
          <w:rFonts w:eastAsiaTheme="majorEastAsia"/>
        </w:rPr>
        <w:t>处理器许可产品使用权利的约束；但是：</w:t>
      </w:r>
    </w:p>
    <w:p w14:paraId="3B1C2AC2" w14:textId="77777777" w:rsidR="00627653" w:rsidRPr="007E0B6E" w:rsidRDefault="00627653" w:rsidP="0035579A">
      <w:pPr>
        <w:pStyle w:val="ProductList-Body"/>
        <w:numPr>
          <w:ilvl w:val="1"/>
          <w:numId w:val="32"/>
        </w:numPr>
        <w:tabs>
          <w:tab w:val="clear" w:pos="158"/>
          <w:tab w:val="left" w:pos="450"/>
        </w:tabs>
        <w:ind w:left="720" w:hanging="270"/>
        <w:rPr>
          <w:rFonts w:eastAsiaTheme="majorEastAsia"/>
        </w:rPr>
      </w:pPr>
      <w:r w:rsidRPr="007E0B6E">
        <w:rPr>
          <w:rFonts w:eastAsiaTheme="majorEastAsia"/>
        </w:rPr>
        <w:t>客户不再拥有服务器场内的许可移动性或通过</w:t>
      </w:r>
      <w:r w:rsidRPr="007E0B6E">
        <w:rPr>
          <w:rFonts w:eastAsiaTheme="majorEastAsia"/>
        </w:rPr>
        <w:t xml:space="preserve"> SA </w:t>
      </w:r>
      <w:r w:rsidRPr="007E0B6E">
        <w:rPr>
          <w:rFonts w:eastAsiaTheme="majorEastAsia"/>
        </w:rPr>
        <w:t>获得的许可移动性；且</w:t>
      </w:r>
    </w:p>
    <w:p w14:paraId="3B1C2AC3" w14:textId="77777777" w:rsidR="00627653" w:rsidRPr="007E0B6E" w:rsidRDefault="00627653" w:rsidP="0035579A">
      <w:pPr>
        <w:pStyle w:val="ProductList-Body"/>
        <w:numPr>
          <w:ilvl w:val="1"/>
          <w:numId w:val="32"/>
        </w:numPr>
        <w:tabs>
          <w:tab w:val="clear" w:pos="158"/>
          <w:tab w:val="left" w:pos="450"/>
        </w:tabs>
        <w:ind w:left="720" w:hanging="270"/>
        <w:rPr>
          <w:rFonts w:eastAsiaTheme="majorEastAsia"/>
        </w:rPr>
      </w:pPr>
      <w:r w:rsidRPr="007E0B6E">
        <w:rPr>
          <w:rFonts w:eastAsiaTheme="majorEastAsia"/>
        </w:rPr>
        <w:t>许可的任何重新分配受下面与其</w:t>
      </w:r>
      <w:r w:rsidRPr="00A269BF">
        <w:rPr>
          <w:rFonts w:ascii="SimSun" w:eastAsia="SimSun" w:hAnsi="SimSun"/>
        </w:rPr>
        <w:t>“</w:t>
      </w:r>
      <w:r w:rsidRPr="007E0B6E">
        <w:rPr>
          <w:rFonts w:eastAsiaTheme="majorEastAsia"/>
        </w:rPr>
        <w:t>等效核心许可</w:t>
      </w:r>
      <w:r w:rsidRPr="00A269BF">
        <w:rPr>
          <w:rFonts w:ascii="SimSun" w:eastAsia="SimSun" w:hAnsi="SimSun"/>
        </w:rPr>
        <w:t>”</w:t>
      </w:r>
      <w:r w:rsidRPr="007E0B6E">
        <w:rPr>
          <w:rFonts w:eastAsiaTheme="majorEastAsia"/>
        </w:rPr>
        <w:t>有关的限制的约束。等效核心许可按下述规定确定。</w:t>
      </w:r>
    </w:p>
    <w:p w14:paraId="3B1C2AC4" w14:textId="77777777" w:rsidR="00627653" w:rsidRPr="007E0B6E" w:rsidRDefault="00627653" w:rsidP="0035579A">
      <w:pPr>
        <w:pStyle w:val="ProductList-Body"/>
        <w:numPr>
          <w:ilvl w:val="0"/>
          <w:numId w:val="33"/>
        </w:numPr>
        <w:tabs>
          <w:tab w:val="clear" w:pos="158"/>
          <w:tab w:val="left" w:pos="450"/>
        </w:tabs>
        <w:ind w:left="450" w:hanging="270"/>
        <w:rPr>
          <w:rFonts w:eastAsiaTheme="majorEastAsia"/>
        </w:rPr>
      </w:pPr>
      <w:r w:rsidRPr="007E0B6E">
        <w:rPr>
          <w:rFonts w:eastAsiaTheme="majorEastAsia"/>
        </w:rPr>
        <w:t>对于每个分配给服务器的合格许可，其等效核心许可以下面数量中较大者为准：</w:t>
      </w:r>
    </w:p>
    <w:p w14:paraId="3B1C2AC5" w14:textId="77777777" w:rsidR="00627653" w:rsidRPr="007E0B6E" w:rsidRDefault="00627653" w:rsidP="0035579A">
      <w:pPr>
        <w:pStyle w:val="ProductList-Body"/>
        <w:numPr>
          <w:ilvl w:val="1"/>
          <w:numId w:val="33"/>
        </w:numPr>
        <w:tabs>
          <w:tab w:val="clear" w:pos="158"/>
          <w:tab w:val="left" w:pos="450"/>
        </w:tabs>
        <w:ind w:left="720" w:hanging="270"/>
        <w:rPr>
          <w:rFonts w:eastAsiaTheme="majorEastAsia"/>
        </w:rPr>
      </w:pPr>
      <w:r w:rsidRPr="007E0B6E">
        <w:rPr>
          <w:rFonts w:eastAsiaTheme="majorEastAsia"/>
        </w:rPr>
        <w:t>每处理器许可四个内核，或</w:t>
      </w:r>
    </w:p>
    <w:p w14:paraId="3B1C2AC6" w14:textId="77777777" w:rsidR="00627653" w:rsidRPr="007E0B6E" w:rsidRDefault="00627653" w:rsidP="0035579A">
      <w:pPr>
        <w:pStyle w:val="ProductList-Body"/>
        <w:numPr>
          <w:ilvl w:val="1"/>
          <w:numId w:val="33"/>
        </w:numPr>
        <w:tabs>
          <w:tab w:val="clear" w:pos="158"/>
          <w:tab w:val="left" w:pos="450"/>
        </w:tabs>
        <w:ind w:left="720" w:hanging="270"/>
        <w:rPr>
          <w:rFonts w:eastAsiaTheme="majorEastAsia"/>
        </w:rPr>
      </w:pPr>
      <w:r w:rsidRPr="007E0B6E">
        <w:rPr>
          <w:rFonts w:eastAsiaTheme="majorEastAsia"/>
        </w:rPr>
        <w:t>基于每物理处理器的实际内核数的每处理器许可的内核数量乘以相应的内核系数。（在每物理处理器的实际内核数超过四个的情况下，客户必须使用</w:t>
      </w:r>
      <w:r w:rsidRPr="007E0B6E">
        <w:rPr>
          <w:rFonts w:eastAsiaTheme="majorEastAsia"/>
        </w:rPr>
        <w:t xml:space="preserve"> Microsoft MAP </w:t>
      </w:r>
      <w:r w:rsidRPr="007E0B6E">
        <w:rPr>
          <w:rFonts w:eastAsiaTheme="majorEastAsia"/>
        </w:rPr>
        <w:t>工具或任何等效软件保留在服务器上运行的</w:t>
      </w:r>
      <w:r w:rsidRPr="007E0B6E">
        <w:rPr>
          <w:rFonts w:eastAsiaTheme="majorEastAsia"/>
        </w:rPr>
        <w:t xml:space="preserve"> BizTalk Server </w:t>
      </w:r>
      <w:r w:rsidRPr="007E0B6E">
        <w:rPr>
          <w:rFonts w:eastAsiaTheme="majorEastAsia"/>
        </w:rPr>
        <w:t>软件配置（在许可服务器上的操作系统环境中运行的许可实例）以及</w:t>
      </w:r>
      <w:r w:rsidRPr="007E0B6E">
        <w:rPr>
          <w:rFonts w:eastAsiaTheme="majorEastAsia"/>
        </w:rPr>
        <w:t xml:space="preserve"> SA </w:t>
      </w:r>
      <w:r w:rsidRPr="007E0B6E">
        <w:rPr>
          <w:rFonts w:eastAsiaTheme="majorEastAsia"/>
        </w:rPr>
        <w:t>期满之前支持该软件的物理硬件的记录。）</w:t>
      </w:r>
    </w:p>
    <w:p w14:paraId="3B1C2AC7" w14:textId="77777777" w:rsidR="00627653" w:rsidRPr="007E0B6E" w:rsidRDefault="00627653" w:rsidP="0035579A">
      <w:pPr>
        <w:pStyle w:val="ProductList-Body"/>
        <w:numPr>
          <w:ilvl w:val="0"/>
          <w:numId w:val="33"/>
        </w:numPr>
        <w:tabs>
          <w:tab w:val="clear" w:pos="158"/>
          <w:tab w:val="left" w:pos="450"/>
        </w:tabs>
        <w:ind w:left="450" w:hanging="270"/>
        <w:rPr>
          <w:rFonts w:eastAsiaTheme="majorEastAsia"/>
        </w:rPr>
      </w:pPr>
      <w:r w:rsidRPr="007E0B6E">
        <w:rPr>
          <w:rFonts w:eastAsiaTheme="majorEastAsia"/>
        </w:rPr>
        <w:t>客户可将许可重新分配给另一台服务器。但是，如果客户将许可重新分配给另一台服务器，则客户必须遵守其正在使用的软件版本的使用权利。在这种情况下将核心许可分配给服务器时，客户可将现有许可的等效核心许可与附加</w:t>
      </w:r>
      <w:r w:rsidRPr="007E0B6E">
        <w:rPr>
          <w:rFonts w:eastAsiaTheme="majorEastAsia"/>
        </w:rPr>
        <w:t xml:space="preserve"> BizTalk Server </w:t>
      </w:r>
      <w:r w:rsidRPr="007E0B6E">
        <w:rPr>
          <w:rFonts w:eastAsiaTheme="majorEastAsia"/>
        </w:rPr>
        <w:t>核心许可组合使用。</w:t>
      </w:r>
    </w:p>
    <w:p w14:paraId="3B1C2AC8" w14:textId="77777777" w:rsidR="00627653" w:rsidRPr="007E0B6E" w:rsidRDefault="00627653" w:rsidP="0035579A">
      <w:pPr>
        <w:pStyle w:val="ProductList-Body"/>
        <w:numPr>
          <w:ilvl w:val="0"/>
          <w:numId w:val="33"/>
        </w:numPr>
        <w:tabs>
          <w:tab w:val="clear" w:pos="158"/>
          <w:tab w:val="left" w:pos="450"/>
        </w:tabs>
        <w:ind w:left="450" w:hanging="270"/>
        <w:rPr>
          <w:rFonts w:eastAsiaTheme="majorEastAsia"/>
        </w:rPr>
      </w:pPr>
      <w:r w:rsidRPr="007E0B6E">
        <w:rPr>
          <w:rFonts w:eastAsiaTheme="majorEastAsia"/>
        </w:rPr>
        <w:t>客户的认定等效核心许可并不暗示其可在两个或多个处理器内向内核分配单个处理器许可。</w:t>
      </w:r>
    </w:p>
    <w:bookmarkStart w:id="81" w:name="_Toc378147621"/>
    <w:bookmarkStart w:id="82" w:name="_Toc378151523"/>
    <w:p w14:paraId="3B1C2AC9" w14:textId="77777777" w:rsidR="00627653" w:rsidRPr="007E0B6E" w:rsidRDefault="00627653" w:rsidP="00627653">
      <w:pPr>
        <w:pStyle w:val="ProductList-Body"/>
        <w:shd w:val="clear" w:color="auto" w:fill="A6A6A6" w:themeFill="background1" w:themeFillShade="A6"/>
        <w:spacing w:before="120" w:after="240"/>
        <w:jc w:val="right"/>
        <w:rPr>
          <w:rFonts w:eastAsiaTheme="majorEastAsia"/>
          <w:sz w:val="16"/>
          <w:szCs w:val="16"/>
        </w:rPr>
      </w:pPr>
      <w:r w:rsidRPr="00E96060">
        <w:rPr>
          <w:rFonts w:eastAsiaTheme="majorEastAsia"/>
          <w:color w:val="0563C1"/>
        </w:rPr>
        <w:fldChar w:fldCharType="begin"/>
      </w:r>
      <w:r w:rsidRPr="00E96060">
        <w:rPr>
          <w:rFonts w:eastAsiaTheme="majorEastAsia"/>
          <w:color w:val="0563C1"/>
        </w:rPr>
        <w:instrText>HYPERLINK \l "ToC"</w:instrText>
      </w:r>
      <w:r w:rsidRPr="00E96060">
        <w:rPr>
          <w:rFonts w:eastAsiaTheme="majorEastAsia"/>
          <w:color w:val="0563C1"/>
        </w:rPr>
        <w:fldChar w:fldCharType="separate"/>
      </w:r>
      <w:r w:rsidRPr="00E96060">
        <w:rPr>
          <w:rStyle w:val="Hyperlink"/>
          <w:rFonts w:eastAsiaTheme="majorEastAsia"/>
          <w:color w:val="0563C1"/>
          <w:sz w:val="16"/>
          <w:szCs w:val="16"/>
        </w:rPr>
        <w:t>目录</w:t>
      </w:r>
      <w:r w:rsidRPr="00E96060">
        <w:rPr>
          <w:rFonts w:eastAsiaTheme="majorEastAsia"/>
          <w:color w:val="0563C1"/>
        </w:rPr>
        <w:fldChar w:fldCharType="end"/>
      </w:r>
      <w:r w:rsidRPr="007E0B6E">
        <w:rPr>
          <w:rFonts w:eastAsiaTheme="majorEastAsia"/>
          <w:sz w:val="16"/>
          <w:szCs w:val="16"/>
        </w:rPr>
        <w:t xml:space="preserve"> / </w:t>
      </w:r>
      <w:hyperlink w:anchor="ChartKey" w:history="1">
        <w:r w:rsidRPr="00E96060">
          <w:rPr>
            <w:rStyle w:val="Hyperlink"/>
            <w:rFonts w:eastAsiaTheme="majorEastAsia"/>
            <w:color w:val="0563C1"/>
            <w:sz w:val="16"/>
            <w:szCs w:val="16"/>
          </w:rPr>
          <w:t>图表键值</w:t>
        </w:r>
      </w:hyperlink>
      <w:r w:rsidRPr="007E0B6E">
        <w:rPr>
          <w:rFonts w:eastAsiaTheme="majorEastAsia"/>
          <w:sz w:val="16"/>
          <w:szCs w:val="16"/>
        </w:rPr>
        <w:t xml:space="preserve"> / </w:t>
      </w:r>
      <w:hyperlink w:anchor="Index" w:history="1">
        <w:r w:rsidRPr="00E96060">
          <w:rPr>
            <w:rStyle w:val="Hyperlink"/>
            <w:rFonts w:eastAsiaTheme="majorEastAsia"/>
            <w:color w:val="0563C1"/>
            <w:sz w:val="16"/>
            <w:szCs w:val="16"/>
          </w:rPr>
          <w:t>索引</w:t>
        </w:r>
      </w:hyperlink>
    </w:p>
    <w:p w14:paraId="3B1C2ACA" w14:textId="77777777" w:rsidR="00627653" w:rsidRPr="007E0B6E" w:rsidRDefault="00627653" w:rsidP="00627653">
      <w:pPr>
        <w:pStyle w:val="ProductList-Offering1Heading"/>
        <w:outlineLvl w:val="1"/>
        <w:rPr>
          <w:rFonts w:asciiTheme="minorHAnsi" w:eastAsiaTheme="majorEastAsia" w:hAnsiTheme="minorHAnsi"/>
        </w:rPr>
      </w:pPr>
      <w:bookmarkStart w:id="83" w:name="_Toc379797104"/>
      <w:bookmarkStart w:id="84" w:name="_Toc380513130"/>
      <w:bookmarkStart w:id="85" w:name="_Toc380655169"/>
      <w:bookmarkStart w:id="86" w:name="_Toc399859237"/>
      <w:r w:rsidRPr="007E0B6E">
        <w:rPr>
          <w:rFonts w:asciiTheme="minorHAnsi" w:eastAsiaTheme="majorEastAsia" w:hAnsiTheme="minorHAnsi"/>
        </w:rPr>
        <w:t>核心基础设施服务器</w:t>
      </w:r>
      <w:bookmarkEnd w:id="81"/>
      <w:bookmarkEnd w:id="82"/>
      <w:bookmarkEnd w:id="83"/>
      <w:bookmarkEnd w:id="84"/>
      <w:r w:rsidRPr="007E0B6E">
        <w:rPr>
          <w:rFonts w:asciiTheme="minorHAnsi" w:eastAsiaTheme="majorEastAsia" w:hAnsiTheme="minorHAnsi"/>
        </w:rPr>
        <w:t>套件</w:t>
      </w:r>
      <w:bookmarkEnd w:id="85"/>
      <w:bookmarkEnd w:id="86"/>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42"/>
        <w:gridCol w:w="630"/>
        <w:gridCol w:w="447"/>
        <w:gridCol w:w="596"/>
        <w:gridCol w:w="595"/>
        <w:gridCol w:w="595"/>
        <w:gridCol w:w="596"/>
        <w:gridCol w:w="595"/>
        <w:gridCol w:w="596"/>
        <w:gridCol w:w="595"/>
        <w:gridCol w:w="595"/>
        <w:gridCol w:w="730"/>
        <w:gridCol w:w="461"/>
        <w:gridCol w:w="709"/>
      </w:tblGrid>
      <w:tr w:rsidR="008E4571" w:rsidRPr="007E0B6E" w14:paraId="3B1C2AD9" w14:textId="77777777" w:rsidTr="00F7474D">
        <w:trPr>
          <w:tblHeader/>
        </w:trPr>
        <w:tc>
          <w:tcPr>
            <w:tcW w:w="3042" w:type="dxa"/>
            <w:tcBorders>
              <w:bottom w:val="nil"/>
            </w:tcBorders>
            <w:shd w:val="clear" w:color="auto" w:fill="00188F"/>
          </w:tcPr>
          <w:p w14:paraId="3B1C2ACB" w14:textId="77777777" w:rsidR="008E4571" w:rsidRPr="007E0B6E" w:rsidRDefault="008E4571"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630" w:type="dxa"/>
            <w:tcBorders>
              <w:bottom w:val="nil"/>
            </w:tcBorders>
            <w:shd w:val="clear" w:color="auto" w:fill="00188F"/>
            <w:vAlign w:val="center"/>
          </w:tcPr>
          <w:p w14:paraId="3B1C2ACC" w14:textId="77777777" w:rsidR="008E4571" w:rsidRPr="009172FD" w:rsidRDefault="008E4571" w:rsidP="009960D3">
            <w:pPr>
              <w:pStyle w:val="ProductList-OfferingBody"/>
              <w:ind w:left="-113"/>
              <w:jc w:val="center"/>
              <w:rPr>
                <w:rFonts w:eastAsiaTheme="majorEastAsia" w:cstheme="minorHAnsi"/>
                <w:color w:val="FFFFFF" w:themeColor="background1"/>
              </w:rPr>
            </w:pPr>
            <w:r w:rsidRPr="009172FD">
              <w:rPr>
                <w:rFonts w:eastAsiaTheme="majorEastAsia" w:cstheme="minorHAnsi"/>
                <w:bCs/>
                <w:color w:val="FFFFFF" w:themeColor="background1"/>
              </w:rPr>
              <w:fldChar w:fldCharType="begin"/>
            </w:r>
            <w:r w:rsidRPr="009172FD">
              <w:rPr>
                <w:rFonts w:eastAsiaTheme="majorEastAsia" w:cstheme="minorHAnsi"/>
                <w:bCs/>
                <w:color w:val="FFFFFF" w:themeColor="background1"/>
              </w:rPr>
              <w:instrText xml:space="preserve"> AutoTextList  \s NoStyle \t "</w:instrText>
            </w:r>
            <w:r w:rsidRPr="009172FD">
              <w:rPr>
                <w:rFonts w:eastAsiaTheme="majorEastAsia" w:cstheme="minorHAnsi"/>
                <w:bCs/>
                <w:color w:val="FFFFFF" w:themeColor="background1"/>
              </w:rPr>
              <w:instrText>发布日期</w:instrText>
            </w:r>
            <w:r w:rsidRPr="009172FD">
              <w:rPr>
                <w:rFonts w:eastAsiaTheme="majorEastAsia" w:cstheme="minorHAnsi"/>
                <w:bCs/>
                <w:color w:val="FFFFFF" w:themeColor="background1"/>
              </w:rPr>
              <w:instrText xml:space="preserve">" </w:instrText>
            </w:r>
            <w:r w:rsidRPr="009172FD">
              <w:rPr>
                <w:rFonts w:eastAsiaTheme="majorEastAsia" w:cstheme="minorHAnsi"/>
                <w:bCs/>
                <w:color w:val="FFFFFF" w:themeColor="background1"/>
              </w:rPr>
              <w:fldChar w:fldCharType="separate"/>
            </w:r>
            <w:r w:rsidRPr="009172FD">
              <w:rPr>
                <w:rFonts w:eastAsiaTheme="majorEastAsia" w:cstheme="minorHAnsi"/>
                <w:bCs/>
                <w:color w:val="FFFFFF" w:themeColor="background1"/>
              </w:rPr>
              <w:t>DA</w:t>
            </w:r>
            <w:r w:rsidRPr="009172FD">
              <w:rPr>
                <w:rFonts w:eastAsiaTheme="majorEastAsia" w:cstheme="minorHAnsi"/>
                <w:bCs/>
                <w:color w:val="FFFFFF" w:themeColor="background1"/>
              </w:rPr>
              <w:fldChar w:fldCharType="end"/>
            </w:r>
          </w:p>
        </w:tc>
        <w:tc>
          <w:tcPr>
            <w:tcW w:w="447" w:type="dxa"/>
            <w:tcBorders>
              <w:bottom w:val="nil"/>
            </w:tcBorders>
            <w:shd w:val="clear" w:color="auto" w:fill="00188F"/>
            <w:vAlign w:val="center"/>
          </w:tcPr>
          <w:p w14:paraId="3B1C2ACD" w14:textId="77777777" w:rsidR="008E4571" w:rsidRPr="009172FD" w:rsidRDefault="008E4571" w:rsidP="009960D3">
            <w:pPr>
              <w:pStyle w:val="ProductList-OfferingBody"/>
              <w:ind w:left="-113"/>
              <w:jc w:val="center"/>
              <w:rPr>
                <w:rFonts w:eastAsiaTheme="majorEastAsia" w:cstheme="minorHAnsi"/>
                <w:bCs/>
                <w:color w:val="FFFFFF" w:themeColor="background1"/>
              </w:rPr>
            </w:pP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\sNoStyle\t “License”</w:instrText>
            </w:r>
            <w:r w:rsidRPr="009172FD">
              <w:rPr>
                <w:rFonts w:eastAsiaTheme="majorEastAsia" w:cstheme="minorHAnsi"/>
                <w:color w:val="FFFFFF" w:themeColor="background1"/>
              </w:rPr>
              <w:fldChar w:fldCharType="separate"/>
            </w:r>
            <w:r w:rsidRPr="009172FD">
              <w:rPr>
                <w:rFonts w:eastAsiaTheme="majorEastAsia" w:cstheme="minorHAnsi"/>
                <w:b/>
                <w:color w:val="000000" w:themeColor="text1"/>
              </w:rPr>
              <w:fldChar w:fldCharType="begin"/>
            </w:r>
            <w:r w:rsidRPr="009172FD">
              <w:rPr>
                <w:rFonts w:eastAsiaTheme="majorEastAsia" w:cstheme="minorHAnsi"/>
                <w:b/>
                <w:color w:val="000000" w:themeColor="text1"/>
              </w:rPr>
              <w:instrText>AutoTextList  \s NoStyle \t "</w:instrText>
            </w:r>
            <w:r w:rsidRPr="009172FD">
              <w:rPr>
                <w:rFonts w:eastAsiaTheme="majorEastAsia" w:cstheme="minorHAnsi"/>
                <w:color w:val="000000" w:themeColor="text1"/>
              </w:rPr>
              <w:instrText>许可</w:instrText>
            </w:r>
            <w:r w:rsidRPr="009172FD">
              <w:rPr>
                <w:rFonts w:eastAsiaTheme="majorEastAsia" w:cstheme="minorHAnsi"/>
                <w:b/>
                <w:color w:val="000000" w:themeColor="text1"/>
              </w:rPr>
              <w:instrText xml:space="preserve">" </w:instrText>
            </w:r>
            <w:r w:rsidRPr="009172FD">
              <w:rPr>
                <w:rFonts w:eastAsiaTheme="majorEastAsia" w:cstheme="minorHAnsi"/>
                <w:b/>
                <w:color w:val="000000" w:themeColor="text1"/>
              </w:rPr>
              <w:fldChar w:fldCharType="separate"/>
            </w:r>
            <w:r w:rsidRPr="009172FD">
              <w:rPr>
                <w:rFonts w:eastAsiaTheme="majorEastAsia" w:cstheme="minorHAnsi"/>
                <w:bCs/>
                <w:color w:val="FFFFFF" w:themeColor="background1"/>
              </w:rPr>
              <w:t xml:space="preserve"> L </w:t>
            </w:r>
            <w:r w:rsidRPr="009172FD">
              <w:rPr>
                <w:rFonts w:eastAsiaTheme="majorEastAsia" w:cstheme="minorHAnsi"/>
                <w:bCs/>
                <w:color w:val="FFFFFF" w:themeColor="background1"/>
              </w:rPr>
              <w:fldChar w:fldCharType="end"/>
            </w:r>
            <w:r w:rsidRPr="009172FD">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3B1C2ACE" w14:textId="77777777" w:rsidR="008E4571" w:rsidRPr="009172FD" w:rsidRDefault="008E4571" w:rsidP="009960D3">
            <w:pPr>
              <w:pStyle w:val="ProductList-OfferingBody"/>
              <w:ind w:left="-113"/>
              <w:jc w:val="center"/>
              <w:rPr>
                <w:rFonts w:eastAsiaTheme="majorEastAsia" w:cstheme="minorHAnsi"/>
                <w:color w:val="FFFFFF" w:themeColor="background1"/>
              </w:rPr>
            </w:pP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\sNoStyle\t “License and Software Assurance”</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\sNoStyle\t “License and Software Assurance”</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AutoTextList  \s NoStyle \t "</w:instrText>
            </w:r>
            <w:r w:rsidRPr="009172FD">
              <w:rPr>
                <w:rFonts w:eastAsiaTheme="majorEastAsia" w:cstheme="minorHAnsi"/>
                <w:color w:val="FFFFFF" w:themeColor="background1"/>
              </w:rPr>
              <w:instrText>许可及软件保障</w:instrText>
            </w:r>
            <w:r w:rsidRPr="009172FD">
              <w:rPr>
                <w:rFonts w:eastAsiaTheme="majorEastAsia" w:cstheme="minorHAnsi"/>
                <w:color w:val="FFFFFF" w:themeColor="background1"/>
              </w:rPr>
              <w:instrText xml:space="preserve">" </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t>L/SA</w:t>
            </w:r>
            <w:r w:rsidRPr="009172FD">
              <w:rPr>
                <w:rFonts w:eastAsiaTheme="majorEastAsia" w:cstheme="minorHAnsi"/>
                <w:color w:val="FFFFFF" w:themeColor="background1"/>
              </w:rPr>
              <w:fldChar w:fldCharType="end"/>
            </w:r>
            <w:r w:rsidRPr="009172FD">
              <w:rPr>
                <w:rFonts w:eastAsiaTheme="majorEastAsia" w:cstheme="minorHAnsi"/>
                <w:color w:val="FFFFFF" w:themeColor="background1"/>
              </w:rPr>
              <w:fldChar w:fldCharType="end"/>
            </w:r>
            <w:r w:rsidRPr="009172FD">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3B1C2ACF" w14:textId="77777777" w:rsidR="008E4571" w:rsidRPr="009172FD" w:rsidRDefault="008E4571" w:rsidP="009960D3">
            <w:pPr>
              <w:pStyle w:val="ProductList-OfferingBody"/>
              <w:ind w:left="-113"/>
              <w:jc w:val="center"/>
              <w:rPr>
                <w:rFonts w:eastAsiaTheme="majorEastAsia" w:cstheme="minorHAnsi"/>
                <w:color w:val="FFFFFF" w:themeColor="background1"/>
              </w:rPr>
            </w:pP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\sNoStyle\t “Software Assurance”</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\sNoStyle\t “Software Assurance”</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AutoTextList  \s NoStyle \t "</w:instrText>
            </w:r>
            <w:r w:rsidRPr="009172FD">
              <w:rPr>
                <w:rFonts w:eastAsiaTheme="majorEastAsia" w:cstheme="minorHAnsi"/>
                <w:color w:val="FFFFFF" w:themeColor="background1"/>
              </w:rPr>
              <w:instrText>软件保障</w:instrText>
            </w:r>
            <w:r w:rsidRPr="009172FD">
              <w:rPr>
                <w:rFonts w:eastAsiaTheme="majorEastAsia" w:cstheme="minorHAnsi"/>
                <w:color w:val="FFFFFF" w:themeColor="background1"/>
              </w:rPr>
              <w:instrText xml:space="preserve">" </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t>SA</w:t>
            </w:r>
            <w:r w:rsidRPr="009172FD">
              <w:rPr>
                <w:rFonts w:eastAsiaTheme="majorEastAsia" w:cstheme="minorHAnsi"/>
                <w:color w:val="FFFFFF" w:themeColor="background1"/>
              </w:rPr>
              <w:fldChar w:fldCharType="end"/>
            </w:r>
            <w:r w:rsidRPr="009172FD">
              <w:rPr>
                <w:rFonts w:eastAsiaTheme="majorEastAsia" w:cstheme="minorHAnsi"/>
                <w:color w:val="FFFFFF" w:themeColor="background1"/>
              </w:rPr>
              <w:fldChar w:fldCharType="end"/>
            </w:r>
            <w:r w:rsidRPr="009172FD">
              <w:rPr>
                <w:rFonts w:eastAsiaTheme="majorEastAsia" w:cstheme="minorHAnsi"/>
              </w:rPr>
              <w:fldChar w:fldCharType="end"/>
            </w:r>
          </w:p>
        </w:tc>
        <w:tc>
          <w:tcPr>
            <w:tcW w:w="595" w:type="dxa"/>
            <w:tcBorders>
              <w:left w:val="single" w:sz="12" w:space="0" w:color="FFFFFF" w:themeColor="background1"/>
              <w:bottom w:val="single" w:sz="12" w:space="0" w:color="FFFFFF" w:themeColor="background1"/>
            </w:tcBorders>
            <w:shd w:val="clear" w:color="auto" w:fill="00188F"/>
            <w:vAlign w:val="center"/>
          </w:tcPr>
          <w:p w14:paraId="3B1C2AD0" w14:textId="77777777" w:rsidR="008E4571" w:rsidRPr="009172FD" w:rsidRDefault="008E4571" w:rsidP="009960D3">
            <w:pPr>
              <w:pStyle w:val="ProductList-OfferingBody"/>
              <w:ind w:left="-113"/>
              <w:jc w:val="center"/>
              <w:rPr>
                <w:rFonts w:eastAsiaTheme="majorEastAsia" w:cstheme="minorHAnsi"/>
                <w:color w:val="FFFFFF" w:themeColor="background1"/>
              </w:rPr>
            </w:pP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\sNoStyle\t “Campus and School Agreement”</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\sNoStyle\t “Campus and School Agreement”</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 NoStyle \t "</w:instrText>
            </w:r>
            <w:r w:rsidRPr="009172FD">
              <w:rPr>
                <w:rFonts w:eastAsiaTheme="majorEastAsia" w:cstheme="minorHAnsi"/>
                <w:color w:val="FFFFFF" w:themeColor="background1"/>
              </w:rPr>
              <w:instrText>大专院校和中小学校协议</w:instrText>
            </w:r>
            <w:r w:rsidRPr="009172FD">
              <w:rPr>
                <w:rFonts w:eastAsiaTheme="majorEastAsia" w:cstheme="minorHAnsi"/>
                <w:color w:val="FFFFFF" w:themeColor="background1"/>
              </w:rPr>
              <w:instrText xml:space="preserve">" </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t>CA/SA</w:t>
            </w:r>
            <w:r w:rsidRPr="009172FD">
              <w:rPr>
                <w:rFonts w:eastAsiaTheme="majorEastAsia" w:cstheme="minorHAnsi"/>
                <w:color w:val="FFFFFF" w:themeColor="background1"/>
              </w:rPr>
              <w:fldChar w:fldCharType="end"/>
            </w:r>
            <w:r w:rsidRPr="009172FD">
              <w:rPr>
                <w:rFonts w:eastAsiaTheme="majorEastAsia" w:cstheme="minorHAnsi"/>
                <w:color w:val="FFFFFF" w:themeColor="background1"/>
              </w:rPr>
              <w:fldChar w:fldCharType="end"/>
            </w:r>
            <w:r w:rsidRPr="009172FD">
              <w:rPr>
                <w:rFonts w:eastAsiaTheme="majorEastAsia" w:cstheme="minorHAnsi"/>
              </w:rPr>
              <w:fldChar w:fldCharType="end"/>
            </w:r>
          </w:p>
        </w:tc>
        <w:tc>
          <w:tcPr>
            <w:tcW w:w="596" w:type="dxa"/>
            <w:tcBorders>
              <w:bottom w:val="single" w:sz="12" w:space="0" w:color="FFFFFF" w:themeColor="background1"/>
            </w:tcBorders>
            <w:shd w:val="clear" w:color="auto" w:fill="00188F"/>
            <w:vAlign w:val="center"/>
          </w:tcPr>
          <w:p w14:paraId="3B1C2AD1" w14:textId="77777777" w:rsidR="008E4571" w:rsidRPr="009172FD" w:rsidRDefault="008E4571" w:rsidP="009960D3">
            <w:pPr>
              <w:pStyle w:val="ProductList-OfferingBody"/>
              <w:ind w:left="-113"/>
              <w:jc w:val="center"/>
              <w:rPr>
                <w:rFonts w:eastAsiaTheme="majorEastAsia" w:cstheme="minorHAnsi"/>
                <w:color w:val="FFFFFF" w:themeColor="background1"/>
              </w:rPr>
            </w:pP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\sNoStyle\t “Enterprise Agreement and Enterprise Subscription Agreement </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\sNoStyle\t “Enterprise Agreement and Enterprise Subscription Agreement </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AutoTextList  \s NoStyle \t "</w:instrText>
            </w:r>
            <w:r w:rsidRPr="009172FD">
              <w:rPr>
                <w:rFonts w:eastAsiaTheme="majorEastAsia" w:cstheme="minorHAnsi"/>
                <w:color w:val="FFFFFF" w:themeColor="background1"/>
                <w:u w:val="single"/>
              </w:rPr>
              <w:instrText>企业协议与企业订购协议</w:instrText>
            </w:r>
            <w:r w:rsidRPr="009172FD">
              <w:rPr>
                <w:rFonts w:eastAsiaTheme="majorEastAsia" w:cstheme="minorHAnsi"/>
                <w:color w:val="FFFFFF" w:themeColor="background1"/>
              </w:rPr>
              <w:instrText xml:space="preserve">" </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t>EA/EAS</w:t>
            </w:r>
            <w:r w:rsidRPr="009172FD">
              <w:rPr>
                <w:rFonts w:eastAsiaTheme="majorEastAsia" w:cstheme="minorHAnsi"/>
                <w:color w:val="FFFFFF" w:themeColor="background1"/>
              </w:rPr>
              <w:fldChar w:fldCharType="end"/>
            </w:r>
            <w:r w:rsidRPr="009172FD">
              <w:rPr>
                <w:rFonts w:eastAsiaTheme="majorEastAsia" w:cstheme="minorHAnsi"/>
                <w:color w:val="FFFFFF" w:themeColor="background1"/>
              </w:rPr>
              <w:fldChar w:fldCharType="end"/>
            </w:r>
            <w:r w:rsidRPr="009172FD">
              <w:rPr>
                <w:rFonts w:eastAsiaTheme="majorEastAsia" w:cstheme="minorHAnsi"/>
              </w:rPr>
              <w:fldChar w:fldCharType="end"/>
            </w:r>
          </w:p>
        </w:tc>
        <w:tc>
          <w:tcPr>
            <w:tcW w:w="595" w:type="dxa"/>
            <w:shd w:val="clear" w:color="auto" w:fill="00188F"/>
            <w:vAlign w:val="center"/>
          </w:tcPr>
          <w:p w14:paraId="3B1C2AD2" w14:textId="77777777" w:rsidR="008E4571" w:rsidRPr="009172FD" w:rsidRDefault="008E4571" w:rsidP="009960D3">
            <w:pPr>
              <w:pStyle w:val="ProductList-OfferingBody"/>
              <w:ind w:left="-113"/>
              <w:jc w:val="center"/>
              <w:rPr>
                <w:rFonts w:eastAsiaTheme="majorEastAsia" w:cstheme="minorHAnsi"/>
                <w:color w:val="FFFFFF" w:themeColor="background1"/>
              </w:rPr>
            </w:pPr>
            <w:r w:rsidRPr="009172FD">
              <w:rPr>
                <w:rFonts w:eastAsiaTheme="majorEastAsia" w:cstheme="minorHAnsi"/>
                <w:bCs/>
                <w:color w:val="FFFFFF" w:themeColor="background1"/>
              </w:rPr>
              <w:fldChar w:fldCharType="begin"/>
            </w:r>
            <w:r w:rsidRPr="009172FD">
              <w:rPr>
                <w:rFonts w:eastAsiaTheme="majorEastAsia" w:cstheme="minorHAnsi"/>
                <w:bCs/>
                <w:color w:val="FFFFFF" w:themeColor="background1"/>
              </w:rPr>
              <w:instrText>AutoTextList  \s NoStyle \t "</w:instrText>
            </w:r>
            <w:r w:rsidRPr="009172FD">
              <w:rPr>
                <w:rFonts w:eastAsiaTheme="majorEastAsia" w:cstheme="minorHAnsi"/>
                <w:bCs/>
                <w:color w:val="FFFFFF" w:themeColor="background1"/>
              </w:rPr>
              <w:instrText>教育解决方案许可登记表</w:instrText>
            </w:r>
            <w:r w:rsidRPr="009172FD">
              <w:rPr>
                <w:rFonts w:eastAsiaTheme="majorEastAsia" w:cstheme="minorHAnsi"/>
                <w:bCs/>
                <w:color w:val="FFFFFF" w:themeColor="background1"/>
              </w:rPr>
              <w:instrText xml:space="preserve">" </w:instrText>
            </w:r>
            <w:r w:rsidRPr="009172FD">
              <w:rPr>
                <w:rFonts w:eastAsiaTheme="majorEastAsia" w:cstheme="minorHAnsi"/>
                <w:bCs/>
                <w:color w:val="FFFFFF" w:themeColor="background1"/>
              </w:rPr>
              <w:fldChar w:fldCharType="separate"/>
            </w:r>
            <w:r w:rsidRPr="009172FD">
              <w:rPr>
                <w:rFonts w:eastAsiaTheme="majorEastAsia" w:cstheme="minorHAnsi"/>
                <w:bCs/>
                <w:color w:val="FFFFFF" w:themeColor="background1"/>
              </w:rPr>
              <w:t>EES</w:t>
            </w:r>
            <w:r w:rsidRPr="009172FD">
              <w:rPr>
                <w:rFonts w:eastAsiaTheme="majorEastAsia" w:cstheme="minorHAnsi"/>
                <w:bCs/>
                <w:color w:val="FFFFFF" w:themeColor="background1"/>
              </w:rPr>
              <w:fldChar w:fldCharType="end"/>
            </w:r>
          </w:p>
        </w:tc>
        <w:tc>
          <w:tcPr>
            <w:tcW w:w="596" w:type="dxa"/>
            <w:tcBorders>
              <w:bottom w:val="single" w:sz="12" w:space="0" w:color="FFFFFF" w:themeColor="background1"/>
            </w:tcBorders>
            <w:shd w:val="clear" w:color="auto" w:fill="00188F"/>
            <w:vAlign w:val="center"/>
          </w:tcPr>
          <w:p w14:paraId="3B1C2AD3" w14:textId="77777777" w:rsidR="008E4571" w:rsidRPr="009172FD" w:rsidRDefault="008E4571" w:rsidP="009960D3">
            <w:pPr>
              <w:pStyle w:val="ProductList-OfferingBody"/>
              <w:ind w:left="-113"/>
              <w:jc w:val="center"/>
              <w:rPr>
                <w:rFonts w:eastAsiaTheme="majorEastAsia" w:cstheme="minorHAnsi"/>
                <w:color w:val="FFFFFF" w:themeColor="background1"/>
              </w:rPr>
            </w:pPr>
            <w:r w:rsidRPr="009172FD">
              <w:rPr>
                <w:rFonts w:eastAsiaTheme="majorEastAsia" w:cstheme="minorHAnsi"/>
                <w:bCs/>
                <w:color w:val="FFFFFF" w:themeColor="background1"/>
              </w:rPr>
              <w:fldChar w:fldCharType="begin"/>
            </w:r>
            <w:r w:rsidRPr="009172FD">
              <w:rPr>
                <w:rFonts w:eastAsiaTheme="majorEastAsia" w:cstheme="minorHAnsi"/>
                <w:bCs/>
                <w:color w:val="FFFFFF" w:themeColor="background1"/>
              </w:rPr>
              <w:instrText>AutoTextList  \s NoStyle \t "</w:instrText>
            </w:r>
            <w:r w:rsidRPr="009172FD">
              <w:rPr>
                <w:rFonts w:eastAsiaTheme="majorEastAsia" w:cstheme="minorHAnsi"/>
                <w:bCs/>
                <w:color w:val="FFFFFF" w:themeColor="background1"/>
              </w:rPr>
              <w:instrText>微软产品和服务协议</w:instrText>
            </w:r>
            <w:r w:rsidRPr="009172FD">
              <w:rPr>
                <w:rFonts w:eastAsiaTheme="majorEastAsia" w:cstheme="minorHAnsi"/>
                <w:bCs/>
                <w:color w:val="FFFFFF" w:themeColor="background1"/>
              </w:rPr>
              <w:instrText xml:space="preserve">" </w:instrText>
            </w:r>
            <w:r w:rsidRPr="009172FD">
              <w:rPr>
                <w:rFonts w:eastAsiaTheme="majorEastAsia" w:cstheme="minorHAnsi"/>
                <w:bCs/>
                <w:color w:val="FFFFFF" w:themeColor="background1"/>
              </w:rPr>
              <w:fldChar w:fldCharType="separate"/>
            </w:r>
            <w:r w:rsidRPr="009172FD">
              <w:rPr>
                <w:rFonts w:eastAsiaTheme="majorEastAsia" w:cstheme="minorHAnsi"/>
                <w:bCs/>
                <w:color w:val="FFFFFF" w:themeColor="background1"/>
              </w:rPr>
              <w:t>MPSA</w:t>
            </w:r>
            <w:r w:rsidRPr="009172FD">
              <w:rPr>
                <w:rFonts w:eastAsiaTheme="majorEastAsia" w:cstheme="minorHAnsi"/>
                <w:bCs/>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2AD4" w14:textId="77777777" w:rsidR="008E4571" w:rsidRPr="009172FD" w:rsidRDefault="008E4571" w:rsidP="009960D3">
            <w:pPr>
              <w:pStyle w:val="ProductList-OfferingBody"/>
              <w:ind w:left="-113"/>
              <w:jc w:val="center"/>
              <w:rPr>
                <w:rFonts w:eastAsiaTheme="majorEastAsia" w:cstheme="minorHAnsi"/>
                <w:color w:val="FFFFFF" w:themeColor="background1"/>
              </w:rPr>
            </w:pPr>
            <w:r w:rsidRPr="009172FD">
              <w:rPr>
                <w:rFonts w:eastAsiaTheme="majorEastAsia" w:cstheme="minorHAnsi"/>
                <w:bCs/>
                <w:color w:val="FFFFFF" w:themeColor="background1"/>
              </w:rPr>
              <w:fldChar w:fldCharType="begin"/>
            </w:r>
            <w:r w:rsidRPr="009172FD">
              <w:rPr>
                <w:rFonts w:eastAsiaTheme="majorEastAsia" w:cstheme="minorHAnsi"/>
                <w:bCs/>
                <w:color w:val="FFFFFF" w:themeColor="background1"/>
              </w:rPr>
              <w:instrText>AutoTextList  \s NoStyle \t "</w:instrText>
            </w:r>
            <w:r w:rsidRPr="009172FD">
              <w:rPr>
                <w:rFonts w:eastAsiaTheme="majorEastAsia" w:cstheme="minorHAnsi"/>
                <w:bCs/>
                <w:color w:val="FFFFFF" w:themeColor="background1"/>
                <w:u w:val="single"/>
              </w:rPr>
              <w:instrText>开放许可</w:instrText>
            </w:r>
            <w:r w:rsidRPr="009172FD">
              <w:rPr>
                <w:rFonts w:eastAsiaTheme="majorEastAsia" w:cstheme="minorHAnsi"/>
                <w:bCs/>
                <w:color w:val="FFFFFF" w:themeColor="background1"/>
              </w:rPr>
              <w:instrText xml:space="preserve">" </w:instrText>
            </w:r>
            <w:r w:rsidRPr="009172FD">
              <w:rPr>
                <w:rFonts w:eastAsiaTheme="majorEastAsia" w:cstheme="minorHAnsi"/>
                <w:bCs/>
                <w:color w:val="FFFFFF" w:themeColor="background1"/>
              </w:rPr>
              <w:fldChar w:fldCharType="separate"/>
            </w:r>
            <w:r w:rsidRPr="009172FD">
              <w:rPr>
                <w:rFonts w:eastAsiaTheme="majorEastAsia" w:cstheme="minorHAnsi"/>
                <w:bCs/>
                <w:color w:val="FFFFFF" w:themeColor="background1"/>
              </w:rPr>
              <w:t>OL</w:t>
            </w:r>
            <w:r w:rsidRPr="009172FD">
              <w:rPr>
                <w:rFonts w:eastAsiaTheme="majorEastAsia" w:cstheme="minorHAnsi"/>
                <w:bCs/>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2AD5" w14:textId="77777777" w:rsidR="008E4571" w:rsidRPr="009172FD" w:rsidRDefault="008E4571" w:rsidP="009960D3">
            <w:pPr>
              <w:pStyle w:val="ProductList-OfferingBody"/>
              <w:ind w:left="-113"/>
              <w:jc w:val="center"/>
              <w:rPr>
                <w:rFonts w:eastAsiaTheme="majorEastAsia" w:cstheme="minorHAnsi"/>
                <w:color w:val="FFFFFF" w:themeColor="background1"/>
              </w:rPr>
            </w:pPr>
            <w:r w:rsidRPr="009172FD">
              <w:rPr>
                <w:rFonts w:eastAsiaTheme="majorEastAsia" w:cstheme="minorHAnsi"/>
                <w:bCs/>
                <w:color w:val="FFFFFF" w:themeColor="background1"/>
              </w:rPr>
              <w:fldChar w:fldCharType="begin"/>
            </w:r>
            <w:r w:rsidRPr="009172FD">
              <w:rPr>
                <w:rFonts w:eastAsiaTheme="majorEastAsia" w:cstheme="minorHAnsi"/>
                <w:bCs/>
                <w:color w:val="FFFFFF" w:themeColor="background1"/>
              </w:rPr>
              <w:instrText>AutoTextList  \s NoStyle \t "</w:instrText>
            </w:r>
            <w:r w:rsidRPr="009172FD">
              <w:rPr>
                <w:rFonts w:eastAsiaTheme="majorEastAsia" w:cstheme="minorHAnsi"/>
                <w:bCs/>
                <w:color w:val="FFFFFF" w:themeColor="background1"/>
              </w:rPr>
              <w:instrText>最低开放计划</w:instrText>
            </w:r>
            <w:r w:rsidRPr="009172FD">
              <w:rPr>
                <w:rFonts w:eastAsiaTheme="majorEastAsia" w:cstheme="minorHAnsi"/>
                <w:bCs/>
                <w:color w:val="FFFFFF" w:themeColor="background1"/>
              </w:rPr>
              <w:instrText xml:space="preserve">" </w:instrText>
            </w:r>
            <w:r w:rsidRPr="009172FD">
              <w:rPr>
                <w:rFonts w:eastAsiaTheme="majorEastAsia" w:cstheme="minorHAnsi"/>
                <w:bCs/>
                <w:color w:val="FFFFFF" w:themeColor="background1"/>
              </w:rPr>
              <w:fldChar w:fldCharType="separate"/>
            </w:r>
            <w:r w:rsidRPr="009172FD">
              <w:rPr>
                <w:rFonts w:eastAsiaTheme="majorEastAsia" w:cstheme="minorHAnsi"/>
                <w:bCs/>
                <w:color w:val="FFFFFF" w:themeColor="background1"/>
              </w:rPr>
              <w:t>OM</w:t>
            </w:r>
            <w:r w:rsidRPr="009172FD">
              <w:rPr>
                <w:rFonts w:eastAsiaTheme="majorEastAsia" w:cstheme="minorHAnsi"/>
                <w:bCs/>
                <w:color w:val="FFFFFF" w:themeColor="background1"/>
              </w:rPr>
              <w:fldChar w:fldCharType="end"/>
            </w:r>
          </w:p>
        </w:tc>
        <w:tc>
          <w:tcPr>
            <w:tcW w:w="730" w:type="dxa"/>
            <w:tcBorders>
              <w:bottom w:val="single" w:sz="12" w:space="0" w:color="FFFFFF" w:themeColor="background1"/>
            </w:tcBorders>
            <w:shd w:val="clear" w:color="auto" w:fill="00188F"/>
            <w:vAlign w:val="center"/>
          </w:tcPr>
          <w:p w14:paraId="3B1C2AD6" w14:textId="77777777" w:rsidR="008E4571" w:rsidRPr="009172FD" w:rsidRDefault="008E4571" w:rsidP="009960D3">
            <w:pPr>
              <w:pStyle w:val="ProductList-OfferingBody"/>
              <w:ind w:left="-113"/>
              <w:jc w:val="center"/>
              <w:rPr>
                <w:rFonts w:eastAsiaTheme="majorEastAsia" w:cstheme="minorHAnsi"/>
                <w:color w:val="FFFFFF" w:themeColor="background1"/>
              </w:rPr>
            </w:pPr>
            <w:r w:rsidRPr="009172FD">
              <w:rPr>
                <w:rFonts w:eastAsiaTheme="majorEastAsia" w:cstheme="minorHAnsi"/>
                <w:bCs/>
                <w:color w:val="FFFFFF" w:themeColor="background1"/>
              </w:rPr>
              <w:fldChar w:fldCharType="begin"/>
            </w:r>
            <w:r w:rsidRPr="009172FD">
              <w:rPr>
                <w:rFonts w:eastAsiaTheme="majorEastAsia" w:cstheme="minorHAnsi"/>
                <w:bCs/>
                <w:color w:val="FFFFFF" w:themeColor="background1"/>
              </w:rPr>
              <w:instrText>AutoTextList  \s NoStyle \t "</w:instrText>
            </w:r>
            <w:r w:rsidRPr="009172FD">
              <w:rPr>
                <w:rFonts w:eastAsiaTheme="majorEastAsia" w:cstheme="minorHAnsi"/>
                <w:bCs/>
                <w:color w:val="FFFFFF" w:themeColor="background1"/>
              </w:rPr>
              <w:instrText>开放式价值和开放式价值订购</w:instrText>
            </w:r>
            <w:r w:rsidRPr="009172FD">
              <w:rPr>
                <w:rFonts w:eastAsiaTheme="majorEastAsia" w:cstheme="minorHAnsi"/>
                <w:bCs/>
                <w:color w:val="FFFFFF" w:themeColor="background1"/>
              </w:rPr>
              <w:instrText xml:space="preserve">" </w:instrText>
            </w:r>
            <w:r w:rsidRPr="009172FD">
              <w:rPr>
                <w:rFonts w:eastAsiaTheme="majorEastAsia" w:cstheme="minorHAnsi"/>
                <w:bCs/>
                <w:color w:val="FFFFFF" w:themeColor="background1"/>
              </w:rPr>
              <w:fldChar w:fldCharType="separate"/>
            </w:r>
            <w:r w:rsidRPr="009172FD">
              <w:rPr>
                <w:rFonts w:eastAsiaTheme="majorEastAsia" w:cstheme="minorHAnsi"/>
                <w:bCs/>
                <w:color w:val="FFFFFF" w:themeColor="background1"/>
              </w:rPr>
              <w:t>OV/OVS</w:t>
            </w:r>
            <w:r w:rsidRPr="009172FD">
              <w:rPr>
                <w:rFonts w:eastAsiaTheme="majorEastAsia" w:cstheme="minorHAnsi"/>
                <w:bCs/>
                <w:color w:val="FFFFFF" w:themeColor="background1"/>
              </w:rPr>
              <w:fldChar w:fldCharType="end"/>
            </w:r>
          </w:p>
        </w:tc>
        <w:tc>
          <w:tcPr>
            <w:tcW w:w="461" w:type="dxa"/>
            <w:tcBorders>
              <w:bottom w:val="single" w:sz="12" w:space="0" w:color="FFFFFF" w:themeColor="background1"/>
            </w:tcBorders>
            <w:shd w:val="clear" w:color="auto" w:fill="00188F"/>
            <w:vAlign w:val="center"/>
          </w:tcPr>
          <w:p w14:paraId="3B1C2AD7" w14:textId="77777777" w:rsidR="008E4571" w:rsidRPr="009172FD" w:rsidRDefault="008E4571" w:rsidP="009960D3">
            <w:pPr>
              <w:pStyle w:val="ProductList-OfferingBody"/>
              <w:ind w:left="-113"/>
              <w:jc w:val="center"/>
              <w:rPr>
                <w:rFonts w:eastAsiaTheme="majorEastAsia" w:cstheme="minorHAnsi"/>
                <w:color w:val="FFFFFF" w:themeColor="background1"/>
              </w:rPr>
            </w:pPr>
            <w:r w:rsidRPr="009172FD">
              <w:rPr>
                <w:rFonts w:eastAsiaTheme="majorEastAsia" w:cstheme="minorHAnsi"/>
                <w:bCs/>
                <w:color w:val="FFFFFF" w:themeColor="background1"/>
              </w:rPr>
              <w:fldChar w:fldCharType="begin"/>
            </w:r>
            <w:r w:rsidRPr="009172FD">
              <w:rPr>
                <w:rFonts w:eastAsiaTheme="majorEastAsia" w:cstheme="minorHAnsi"/>
                <w:bCs/>
                <w:color w:val="FFFFFF" w:themeColor="background1"/>
              </w:rPr>
              <w:instrText>AutoTextList  \s NoStyle \t "</w:instrText>
            </w:r>
            <w:r w:rsidRPr="009172FD">
              <w:rPr>
                <w:rFonts w:eastAsiaTheme="majorEastAsia" w:cstheme="minorHAnsi"/>
                <w:bCs/>
                <w:color w:val="FFFFFF" w:themeColor="background1"/>
              </w:rPr>
              <w:instrText>选择和选择附加</w:instrText>
            </w:r>
            <w:r w:rsidRPr="009172FD">
              <w:rPr>
                <w:rFonts w:eastAsiaTheme="majorEastAsia" w:cstheme="minorHAnsi"/>
                <w:bCs/>
                <w:color w:val="FFFFFF" w:themeColor="background1"/>
              </w:rPr>
              <w:instrText xml:space="preserve">" </w:instrText>
            </w:r>
            <w:r w:rsidRPr="009172FD">
              <w:rPr>
                <w:rFonts w:eastAsiaTheme="majorEastAsia" w:cstheme="minorHAnsi"/>
                <w:bCs/>
                <w:color w:val="FFFFFF" w:themeColor="background1"/>
              </w:rPr>
              <w:fldChar w:fldCharType="separate"/>
            </w:r>
            <w:r w:rsidRPr="009172FD">
              <w:rPr>
                <w:rFonts w:eastAsiaTheme="majorEastAsia" w:cstheme="minorHAnsi"/>
                <w:bCs/>
                <w:color w:val="FFFFFF" w:themeColor="background1"/>
              </w:rPr>
              <w:t>S/S+</w:t>
            </w:r>
            <w:r w:rsidRPr="009172FD">
              <w:rPr>
                <w:rFonts w:eastAsiaTheme="majorEastAsia" w:cstheme="minorHAnsi"/>
                <w:bCs/>
                <w:color w:val="FFFFFF" w:themeColor="background1"/>
              </w:rPr>
              <w:fldChar w:fldCharType="end"/>
            </w:r>
          </w:p>
        </w:tc>
        <w:tc>
          <w:tcPr>
            <w:tcW w:w="709" w:type="dxa"/>
            <w:tcBorders>
              <w:bottom w:val="single" w:sz="12" w:space="0" w:color="FFFFFF" w:themeColor="background1"/>
            </w:tcBorders>
            <w:shd w:val="clear" w:color="auto" w:fill="00188F"/>
            <w:vAlign w:val="center"/>
          </w:tcPr>
          <w:p w14:paraId="3B1C2AD8" w14:textId="77777777" w:rsidR="008E4571" w:rsidRPr="009172FD" w:rsidRDefault="008E4571" w:rsidP="009960D3">
            <w:pPr>
              <w:pStyle w:val="ProductList-OfferingBody"/>
              <w:ind w:left="-113"/>
              <w:jc w:val="center"/>
              <w:rPr>
                <w:rFonts w:eastAsiaTheme="majorEastAsia" w:cstheme="minorHAnsi"/>
                <w:color w:val="FFFFFF" w:themeColor="background1"/>
              </w:rPr>
            </w:pPr>
            <w:r w:rsidRPr="009172FD">
              <w:rPr>
                <w:rFonts w:eastAsiaTheme="majorEastAsia" w:cstheme="minorHAnsi"/>
                <w:bCs/>
                <w:color w:val="FFFFFF" w:themeColor="background1"/>
              </w:rPr>
              <w:fldChar w:fldCharType="begin"/>
            </w:r>
            <w:r w:rsidRPr="009172FD">
              <w:rPr>
                <w:rFonts w:eastAsiaTheme="majorEastAsia" w:cstheme="minorHAnsi"/>
                <w:bCs/>
                <w:color w:val="FFFFFF" w:themeColor="background1"/>
              </w:rPr>
              <w:instrText>AutoTextList  \s NoStyle \t "</w:instrText>
            </w:r>
            <w:r w:rsidRPr="009172FD">
              <w:rPr>
                <w:rFonts w:eastAsiaTheme="majorEastAsia" w:cstheme="minorHAnsi"/>
                <w:bCs/>
                <w:color w:val="FFFFFF" w:themeColor="background1"/>
              </w:rPr>
              <w:instrText>服务器和云许可登记表</w:instrText>
            </w:r>
            <w:r w:rsidRPr="009172FD">
              <w:rPr>
                <w:rFonts w:eastAsiaTheme="majorEastAsia" w:cstheme="minorHAnsi"/>
                <w:bCs/>
                <w:color w:val="FFFFFF" w:themeColor="background1"/>
              </w:rPr>
              <w:instrText xml:space="preserve">" </w:instrText>
            </w:r>
            <w:r w:rsidRPr="009172FD">
              <w:rPr>
                <w:rFonts w:eastAsiaTheme="majorEastAsia" w:cstheme="minorHAnsi"/>
                <w:bCs/>
                <w:color w:val="FFFFFF" w:themeColor="background1"/>
              </w:rPr>
              <w:fldChar w:fldCharType="separate"/>
            </w:r>
            <w:r w:rsidRPr="009172FD">
              <w:rPr>
                <w:rFonts w:eastAsiaTheme="majorEastAsia" w:cstheme="minorHAnsi"/>
                <w:bCs/>
                <w:color w:val="FFFFFF" w:themeColor="background1"/>
              </w:rPr>
              <w:t>SCE</w:t>
            </w:r>
            <w:r w:rsidRPr="009172FD">
              <w:rPr>
                <w:rFonts w:eastAsiaTheme="majorEastAsia" w:cstheme="minorHAnsi"/>
                <w:bCs/>
                <w:color w:val="FFFFFF" w:themeColor="background1"/>
              </w:rPr>
              <w:fldChar w:fldCharType="end"/>
            </w:r>
          </w:p>
        </w:tc>
      </w:tr>
      <w:tr w:rsidR="008E4571" w:rsidRPr="007E0B6E" w14:paraId="3B1C2AE8" w14:textId="77777777" w:rsidTr="00F7474D">
        <w:tc>
          <w:tcPr>
            <w:tcW w:w="3042" w:type="dxa"/>
            <w:tcBorders>
              <w:top w:val="nil"/>
              <w:left w:val="nil"/>
              <w:bottom w:val="dashSmallGap" w:sz="4" w:space="0" w:color="BFBFBF" w:themeColor="background1" w:themeShade="BF"/>
              <w:right w:val="nil"/>
            </w:tcBorders>
          </w:tcPr>
          <w:p w14:paraId="3B1C2ADA" w14:textId="77777777" w:rsidR="008E4571" w:rsidRPr="00DC481F" w:rsidRDefault="008E4571" w:rsidP="008A1B8D">
            <w:pPr>
              <w:pStyle w:val="ProductList-Offering1"/>
              <w:rPr>
                <w:rFonts w:ascii="Calibri Light" w:eastAsiaTheme="majorEastAsia" w:hAnsi="Calibri Light"/>
                <w:lang w:val="fr-FR"/>
              </w:rPr>
            </w:pPr>
            <w:bookmarkStart w:id="87" w:name="_Toc379797105"/>
            <w:bookmarkStart w:id="88" w:name="_Toc380513131"/>
            <w:bookmarkStart w:id="89" w:name="_Toc380655170"/>
            <w:bookmarkStart w:id="90" w:name="_Toc399859238"/>
            <w:r w:rsidRPr="00DC481F">
              <w:rPr>
                <w:rFonts w:ascii="Calibri Light" w:eastAsiaTheme="majorEastAsia" w:hAnsi="Calibri Light"/>
                <w:lang w:val="fr-FR"/>
              </w:rPr>
              <w:t>Core Infrastructure Server Suite Datacenter</w:t>
            </w:r>
            <w:bookmarkEnd w:id="87"/>
            <w:bookmarkEnd w:id="88"/>
            <w:bookmarkEnd w:id="89"/>
            <w:bookmarkEnd w:id="90"/>
            <w:r w:rsidRPr="00DC481F">
              <w:rPr>
                <w:rFonts w:ascii="Calibri Light" w:eastAsiaTheme="majorEastAsia" w:hAnsi="Calibri Light"/>
              </w:rPr>
              <w:fldChar w:fldCharType="begin"/>
            </w:r>
            <w:r w:rsidRPr="00DC481F">
              <w:rPr>
                <w:rFonts w:ascii="Calibri Light" w:eastAsiaTheme="majorEastAsia" w:hAnsi="Calibri Light"/>
                <w:lang w:val="fr-FR"/>
              </w:rPr>
              <w:instrText>XE "Core Infrastructure Server Suite Datacenter"</w:instrText>
            </w:r>
            <w:r w:rsidRPr="00DC481F">
              <w:rPr>
                <w:rFonts w:ascii="Calibri Light" w:eastAsiaTheme="majorEastAsia" w:hAnsi="Calibri Light"/>
              </w:rPr>
              <w:fldChar w:fldCharType="end"/>
            </w:r>
          </w:p>
        </w:tc>
        <w:tc>
          <w:tcPr>
            <w:tcW w:w="630" w:type="dxa"/>
            <w:tcBorders>
              <w:top w:val="nil"/>
              <w:left w:val="nil"/>
              <w:bottom w:val="dashSmallGap" w:sz="4" w:space="0" w:color="BFBFBF" w:themeColor="background1" w:themeShade="BF"/>
              <w:right w:val="nil"/>
            </w:tcBorders>
            <w:vAlign w:val="center"/>
          </w:tcPr>
          <w:p w14:paraId="3B1C2ADB" w14:textId="77777777" w:rsidR="008E4571" w:rsidRPr="007E0B6E" w:rsidRDefault="008E4571" w:rsidP="008A1B8D">
            <w:pPr>
              <w:pStyle w:val="ProductList-OfferingBody"/>
              <w:ind w:left="-113"/>
              <w:jc w:val="center"/>
              <w:rPr>
                <w:rFonts w:eastAsiaTheme="majorEastAsia"/>
              </w:rPr>
            </w:pPr>
            <w:r w:rsidRPr="007E0B6E">
              <w:rPr>
                <w:rFonts w:eastAsiaTheme="majorEastAsia"/>
              </w:rPr>
              <w:t>11/09</w:t>
            </w:r>
          </w:p>
        </w:tc>
        <w:tc>
          <w:tcPr>
            <w:tcW w:w="447" w:type="dxa"/>
            <w:tcBorders>
              <w:top w:val="nil"/>
              <w:left w:val="nil"/>
              <w:bottom w:val="dashSmallGap" w:sz="4" w:space="0" w:color="BFBFBF" w:themeColor="background1" w:themeShade="BF"/>
              <w:right w:val="nil"/>
            </w:tcBorders>
            <w:vAlign w:val="center"/>
          </w:tcPr>
          <w:p w14:paraId="3B1C2ADC" w14:textId="77777777" w:rsidR="008E4571" w:rsidRPr="007E0B6E" w:rsidRDefault="008E4571" w:rsidP="008A1B8D">
            <w:pPr>
              <w:pStyle w:val="ProductList-OfferingBody"/>
              <w:ind w:left="-113"/>
              <w:jc w:val="center"/>
              <w:rPr>
                <w:rFonts w:eastAsiaTheme="majorEastAsia"/>
              </w:rPr>
            </w:pPr>
            <w:r w:rsidRPr="007E0B6E">
              <w:rPr>
                <w:rFonts w:eastAsiaTheme="majorEastAsia"/>
              </w:rPr>
              <w:t>75</w:t>
            </w:r>
          </w:p>
        </w:tc>
        <w:tc>
          <w:tcPr>
            <w:tcW w:w="596" w:type="dxa"/>
            <w:tcBorders>
              <w:top w:val="nil"/>
              <w:left w:val="nil"/>
              <w:bottom w:val="dashSmallGap" w:sz="4" w:space="0" w:color="BFBFBF" w:themeColor="background1" w:themeShade="BF"/>
              <w:right w:val="nil"/>
            </w:tcBorders>
            <w:vAlign w:val="center"/>
          </w:tcPr>
          <w:p w14:paraId="3B1C2ADD" w14:textId="77777777" w:rsidR="008E4571" w:rsidRPr="007E0B6E" w:rsidRDefault="008E4571" w:rsidP="008A1B8D">
            <w:pPr>
              <w:pStyle w:val="ProductList-OfferingBody"/>
              <w:ind w:left="-113"/>
              <w:jc w:val="center"/>
              <w:rPr>
                <w:rFonts w:eastAsiaTheme="majorEastAsia"/>
              </w:rPr>
            </w:pPr>
            <w:r w:rsidRPr="007E0B6E">
              <w:rPr>
                <w:rFonts w:eastAsiaTheme="majorEastAsia"/>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B1C2ADE" w14:textId="77777777" w:rsidR="008E4571" w:rsidRPr="007E0B6E" w:rsidRDefault="008E4571" w:rsidP="008A1B8D">
            <w:pPr>
              <w:pStyle w:val="ProductList-OfferingBody"/>
              <w:ind w:left="-113"/>
              <w:jc w:val="center"/>
              <w:rPr>
                <w:rFonts w:eastAsiaTheme="majorEastAsia"/>
              </w:rPr>
            </w:pPr>
            <w:r w:rsidRPr="007E0B6E">
              <w:rPr>
                <w:rFonts w:eastAsiaTheme="majorEastAsia"/>
              </w:rPr>
              <w:t>38</w:t>
            </w:r>
          </w:p>
        </w:tc>
        <w:tc>
          <w:tcPr>
            <w:tcW w:w="595" w:type="dxa"/>
            <w:tcBorders>
              <w:left w:val="single" w:sz="12" w:space="0" w:color="FFFFFF" w:themeColor="background1"/>
              <w:right w:val="single" w:sz="12" w:space="0" w:color="FFFFFF" w:themeColor="background1"/>
            </w:tcBorders>
            <w:shd w:val="clear" w:color="auto" w:fill="70AD47"/>
            <w:vAlign w:val="center"/>
          </w:tcPr>
          <w:p w14:paraId="3B1C2ADF" w14:textId="77777777" w:rsidR="008E4571" w:rsidRPr="007E0B6E" w:rsidRDefault="008E4571" w:rsidP="008A1B8D">
            <w:pPr>
              <w:pStyle w:val="ProductList-OfferingBody"/>
              <w:ind w:left="-113"/>
              <w:jc w:val="center"/>
              <w:rPr>
                <w:rFonts w:eastAsiaTheme="majorEastAsia"/>
              </w:rPr>
            </w:pPr>
            <w:r w:rsidRPr="007E0B6E">
              <w:rPr>
                <w:rFonts w:eastAsiaTheme="majorEastAsia"/>
              </w:rPr>
              <w:t>75</w:t>
            </w:r>
          </w:p>
        </w:tc>
        <w:tc>
          <w:tcPr>
            <w:tcW w:w="596" w:type="dxa"/>
            <w:tcBorders>
              <w:left w:val="single" w:sz="12" w:space="0" w:color="FFFFFF" w:themeColor="background1"/>
            </w:tcBorders>
            <w:shd w:val="clear" w:color="auto" w:fill="70AD47"/>
            <w:vAlign w:val="center"/>
          </w:tcPr>
          <w:p w14:paraId="3B1C2AE0" w14:textId="77777777" w:rsidR="008E4571" w:rsidRPr="009172FD" w:rsidRDefault="008E4571" w:rsidP="009960D3">
            <w:pPr>
              <w:pStyle w:val="ProductList-OfferingBody"/>
              <w:ind w:left="-113"/>
              <w:jc w:val="center"/>
              <w:rPr>
                <w:rFonts w:eastAsiaTheme="majorEastAsia" w:cstheme="minorHAnsi"/>
              </w:rPr>
            </w:pPr>
            <w:r w:rsidRPr="009172FD">
              <w:rPr>
                <w:rFonts w:eastAsiaTheme="majorEastAsia" w:cstheme="minorHAnsi"/>
              </w:rPr>
              <w:fldChar w:fldCharType="begin"/>
            </w:r>
            <w:r w:rsidRPr="009172FD">
              <w:rPr>
                <w:rFonts w:eastAsiaTheme="majorEastAsia" w:cstheme="minorHAnsi"/>
              </w:rPr>
              <w:instrText>AutoTextList  \s NoStyle \t "</w:instrText>
            </w:r>
            <w:r w:rsidRPr="009172FD">
              <w:rPr>
                <w:rFonts w:eastAsiaTheme="majorEastAsia" w:cstheme="minorHAnsi"/>
              </w:rPr>
              <w:instrText>核心基础结构</w:instrText>
            </w:r>
            <w:r w:rsidRPr="009172FD">
              <w:rPr>
                <w:rFonts w:eastAsiaTheme="majorEastAsia" w:cstheme="minorHAnsi"/>
              </w:rPr>
              <w:instrText>"</w:instrText>
            </w:r>
            <w:r w:rsidRPr="009172FD">
              <w:rPr>
                <w:rFonts w:eastAsiaTheme="majorEastAsia" w:cstheme="minorHAnsi"/>
              </w:rPr>
              <w:fldChar w:fldCharType="separate"/>
            </w:r>
            <w:r w:rsidRPr="009172FD">
              <w:rPr>
                <w:rFonts w:eastAsiaTheme="majorEastAsia" w:cstheme="minorHAnsi"/>
              </w:rPr>
              <w:t xml:space="preserve"> C </w:t>
            </w:r>
            <w:r w:rsidRPr="009172FD">
              <w:rPr>
                <w:rFonts w:eastAsiaTheme="majorEastAsia" w:cstheme="minorHAnsi"/>
              </w:rPr>
              <w:fldChar w:fldCharType="end"/>
            </w:r>
          </w:p>
        </w:tc>
        <w:tc>
          <w:tcPr>
            <w:tcW w:w="595" w:type="dxa"/>
            <w:shd w:val="clear" w:color="auto" w:fill="BFBFBF" w:themeFill="background1" w:themeFillShade="BF"/>
            <w:vAlign w:val="center"/>
          </w:tcPr>
          <w:p w14:paraId="3B1C2AE1" w14:textId="77777777" w:rsidR="008E4571" w:rsidRPr="009172FD" w:rsidRDefault="008E4571" w:rsidP="009960D3">
            <w:pPr>
              <w:pStyle w:val="ProductList-OfferingBody"/>
              <w:ind w:left="-113"/>
              <w:jc w:val="center"/>
              <w:rPr>
                <w:rFonts w:eastAsiaTheme="majorEastAsia" w:cstheme="minorHAnsi"/>
              </w:rPr>
            </w:pPr>
          </w:p>
        </w:tc>
        <w:tc>
          <w:tcPr>
            <w:tcW w:w="596" w:type="dxa"/>
            <w:tcBorders>
              <w:right w:val="single" w:sz="12" w:space="0" w:color="FFFFFF" w:themeColor="background1"/>
            </w:tcBorders>
            <w:shd w:val="clear" w:color="auto" w:fill="70AD47"/>
            <w:vAlign w:val="center"/>
          </w:tcPr>
          <w:p w14:paraId="3B1C2AE2" w14:textId="77777777" w:rsidR="008E4571" w:rsidRPr="009172FD" w:rsidRDefault="008E4571" w:rsidP="009960D3">
            <w:pPr>
              <w:pStyle w:val="ProductList-OfferingBody"/>
              <w:ind w:left="-113"/>
              <w:jc w:val="center"/>
              <w:rPr>
                <w:rFonts w:eastAsiaTheme="majorEastAsia" w:cstheme="minorHAnsi"/>
              </w:rPr>
            </w:pPr>
          </w:p>
        </w:tc>
        <w:tc>
          <w:tcPr>
            <w:tcW w:w="595" w:type="dxa"/>
            <w:tcBorders>
              <w:left w:val="single" w:sz="12" w:space="0" w:color="FFFFFF" w:themeColor="background1"/>
              <w:right w:val="single" w:sz="12" w:space="0" w:color="FFFFFF" w:themeColor="background1"/>
            </w:tcBorders>
            <w:shd w:val="clear" w:color="auto" w:fill="70AD47"/>
            <w:vAlign w:val="center"/>
          </w:tcPr>
          <w:p w14:paraId="3B1C2AE3" w14:textId="77777777" w:rsidR="008E4571" w:rsidRPr="007E0B6E" w:rsidRDefault="008E4571" w:rsidP="008A1B8D">
            <w:pPr>
              <w:pStyle w:val="ProductList-OfferingBody"/>
              <w:ind w:left="-113"/>
              <w:jc w:val="center"/>
              <w:rPr>
                <w:rFonts w:eastAsiaTheme="majorEastAsia"/>
              </w:rPr>
            </w:pPr>
          </w:p>
        </w:tc>
        <w:tc>
          <w:tcPr>
            <w:tcW w:w="595" w:type="dxa"/>
            <w:tcBorders>
              <w:left w:val="single" w:sz="12" w:space="0" w:color="FFFFFF" w:themeColor="background1"/>
              <w:right w:val="single" w:sz="12" w:space="0" w:color="FFFFFF" w:themeColor="background1"/>
            </w:tcBorders>
            <w:shd w:val="clear" w:color="auto" w:fill="70AD47"/>
            <w:vAlign w:val="center"/>
          </w:tcPr>
          <w:p w14:paraId="3B1C2AE4" w14:textId="77777777" w:rsidR="008E4571" w:rsidRPr="00D540CA" w:rsidRDefault="008E4571" w:rsidP="009960D3">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730" w:type="dxa"/>
            <w:tcBorders>
              <w:left w:val="single" w:sz="12" w:space="0" w:color="FFFFFF" w:themeColor="background1"/>
              <w:right w:val="single" w:sz="12" w:space="0" w:color="FFFFFF" w:themeColor="background1"/>
            </w:tcBorders>
            <w:shd w:val="clear" w:color="auto" w:fill="70AD47"/>
            <w:vAlign w:val="center"/>
          </w:tcPr>
          <w:p w14:paraId="3B1C2AE5" w14:textId="77777777" w:rsidR="008E4571" w:rsidRPr="00D540CA" w:rsidRDefault="008E4571" w:rsidP="009960D3">
            <w:pPr>
              <w:pStyle w:val="ProductList-OfferingBody"/>
              <w:jc w:val="center"/>
              <w:rPr>
                <w:rFonts w:eastAsiaTheme="majorEastAsia" w:cstheme="minorHAnsi"/>
              </w:rPr>
            </w:pPr>
            <w:r w:rsidRPr="00D540CA">
              <w:rPr>
                <w:rFonts w:eastAsiaTheme="majorEastAsia" w:cstheme="minorHAnsi"/>
                <w:b/>
                <w:bCs/>
              </w:rPr>
              <w:fldChar w:fldCharType="begin"/>
            </w:r>
            <w:r w:rsidRPr="00D540CA">
              <w:rPr>
                <w:rFonts w:eastAsiaTheme="majorEastAsia" w:cstheme="minorHAnsi"/>
                <w:b/>
                <w:bCs/>
              </w:rPr>
              <w:instrText>AutoTextList  \s NoStyle \t "</w:instrText>
            </w:r>
            <w:r w:rsidRPr="00D540CA">
              <w:rPr>
                <w:rFonts w:eastAsiaTheme="majorEastAsia" w:cstheme="minorHAnsi"/>
                <w:b/>
                <w:bCs/>
                <w:u w:val="single"/>
              </w:rPr>
              <w:instrText>开放式价值中的非组织范围</w:instrText>
            </w:r>
            <w:r w:rsidRPr="00D540CA">
              <w:rPr>
                <w:rFonts w:eastAsiaTheme="majorEastAsia" w:cstheme="minorHAnsi"/>
                <w:b/>
                <w:bCs/>
              </w:rPr>
              <w:instrText xml:space="preserve">" </w:instrText>
            </w:r>
            <w:r w:rsidRPr="00D540CA">
              <w:rPr>
                <w:rFonts w:eastAsiaTheme="majorEastAsia" w:cstheme="minorHAnsi"/>
                <w:b/>
                <w:bCs/>
              </w:rPr>
              <w:fldChar w:fldCharType="separate"/>
            </w:r>
            <w:r w:rsidRPr="00D540CA">
              <w:rPr>
                <w:rFonts w:eastAsiaTheme="majorEastAsia" w:cstheme="minorHAnsi"/>
              </w:rPr>
              <w:t xml:space="preserve"> P </w:t>
            </w:r>
            <w:r w:rsidRPr="00D540CA">
              <w:rPr>
                <w:rFonts w:eastAsiaTheme="majorEastAsia" w:cstheme="minorHAnsi"/>
              </w:rPr>
              <w:fldChar w:fldCharType="end"/>
            </w:r>
          </w:p>
        </w:tc>
        <w:tc>
          <w:tcPr>
            <w:tcW w:w="461" w:type="dxa"/>
            <w:tcBorders>
              <w:left w:val="single" w:sz="12" w:space="0" w:color="FFFFFF" w:themeColor="background1"/>
              <w:right w:val="single" w:sz="12" w:space="0" w:color="FFFFFF" w:themeColor="background1"/>
            </w:tcBorders>
            <w:shd w:val="clear" w:color="auto" w:fill="70AD47"/>
            <w:vAlign w:val="center"/>
          </w:tcPr>
          <w:p w14:paraId="3B1C2AE6" w14:textId="77777777" w:rsidR="008E4571" w:rsidRPr="007E0B6E" w:rsidRDefault="008E4571" w:rsidP="008A1B8D">
            <w:pPr>
              <w:pStyle w:val="ProductList-OfferingBody"/>
              <w:ind w:left="-113"/>
              <w:jc w:val="center"/>
              <w:rPr>
                <w:rFonts w:eastAsiaTheme="majorEastAsia"/>
              </w:rPr>
            </w:pPr>
          </w:p>
        </w:tc>
        <w:tc>
          <w:tcPr>
            <w:tcW w:w="709" w:type="dxa"/>
            <w:tcBorders>
              <w:left w:val="single" w:sz="12" w:space="0" w:color="FFFFFF" w:themeColor="background1"/>
            </w:tcBorders>
            <w:shd w:val="clear" w:color="auto" w:fill="70AD47"/>
            <w:vAlign w:val="center"/>
          </w:tcPr>
          <w:p w14:paraId="3B1C2AE7" w14:textId="77777777" w:rsidR="008E4571" w:rsidRPr="009172FD" w:rsidRDefault="008E4571" w:rsidP="009960D3">
            <w:pPr>
              <w:pStyle w:val="ProductList-OfferingBody"/>
              <w:ind w:left="-113"/>
              <w:jc w:val="center"/>
              <w:rPr>
                <w:rFonts w:eastAsiaTheme="majorEastAsia" w:cstheme="minorHAnsi"/>
              </w:rPr>
            </w:pPr>
            <w:r w:rsidRPr="009172FD">
              <w:rPr>
                <w:rFonts w:eastAsiaTheme="majorEastAsia" w:cstheme="minorHAnsi"/>
                <w:bCs/>
              </w:rPr>
              <w:fldChar w:fldCharType="begin"/>
            </w:r>
            <w:r w:rsidRPr="009172FD">
              <w:rPr>
                <w:rFonts w:eastAsiaTheme="majorEastAsia" w:cstheme="minorHAnsi"/>
                <w:bCs/>
              </w:rPr>
              <w:instrText>AutoTextList  \s NoStyle \t "</w:instrText>
            </w:r>
            <w:r w:rsidRPr="009172FD">
              <w:rPr>
                <w:rFonts w:eastAsiaTheme="majorEastAsia" w:cstheme="minorHAnsi"/>
                <w:bCs/>
              </w:rPr>
              <w:instrText>服务器和工具产品</w:instrText>
            </w:r>
            <w:r w:rsidRPr="009172FD">
              <w:rPr>
                <w:rFonts w:eastAsiaTheme="majorEastAsia" w:cstheme="minorHAnsi"/>
                <w:bCs/>
              </w:rPr>
              <w:instrText xml:space="preserve">" </w:instrText>
            </w:r>
            <w:r w:rsidRPr="009172FD">
              <w:rPr>
                <w:rFonts w:eastAsiaTheme="majorEastAsia" w:cstheme="minorHAnsi"/>
                <w:bCs/>
              </w:rPr>
              <w:fldChar w:fldCharType="separate"/>
            </w:r>
            <w:r w:rsidRPr="009172FD">
              <w:rPr>
                <w:rFonts w:eastAsiaTheme="majorEastAsia" w:cstheme="minorHAnsi"/>
                <w:bCs/>
              </w:rPr>
              <w:t>SP</w:t>
            </w:r>
            <w:r w:rsidRPr="009172FD">
              <w:rPr>
                <w:rFonts w:eastAsiaTheme="majorEastAsia" w:cstheme="minorHAnsi"/>
                <w:bCs/>
              </w:rPr>
              <w:fldChar w:fldCharType="end"/>
            </w:r>
          </w:p>
        </w:tc>
      </w:tr>
      <w:tr w:rsidR="008E4571" w:rsidRPr="007E0B6E" w14:paraId="3B1C2AF7" w14:textId="77777777" w:rsidTr="00F7474D">
        <w:tc>
          <w:tcPr>
            <w:tcW w:w="3042" w:type="dxa"/>
            <w:tcBorders>
              <w:top w:val="dashSmallGap" w:sz="4" w:space="0" w:color="BFBFBF" w:themeColor="background1" w:themeShade="BF"/>
              <w:left w:val="nil"/>
              <w:bottom w:val="dashSmallGap" w:sz="4" w:space="0" w:color="BFBFBF" w:themeColor="background1" w:themeShade="BF"/>
              <w:right w:val="nil"/>
            </w:tcBorders>
          </w:tcPr>
          <w:p w14:paraId="3B1C2AE9" w14:textId="77777777" w:rsidR="008E4571" w:rsidRPr="00DC481F" w:rsidRDefault="008E4571" w:rsidP="008A1B8D">
            <w:pPr>
              <w:pStyle w:val="ProductList-Offering1"/>
              <w:rPr>
                <w:rFonts w:ascii="Calibri Light" w:eastAsiaTheme="majorEastAsia" w:hAnsi="Calibri Light"/>
                <w:lang w:val="fr-FR"/>
              </w:rPr>
            </w:pPr>
            <w:bookmarkStart w:id="91" w:name="_Toc379797106"/>
            <w:bookmarkStart w:id="92" w:name="_Toc380513132"/>
            <w:bookmarkStart w:id="93" w:name="_Toc380655171"/>
            <w:bookmarkStart w:id="94" w:name="_Toc399859239"/>
            <w:r w:rsidRPr="00DC481F">
              <w:rPr>
                <w:rFonts w:ascii="Calibri Light" w:eastAsiaTheme="majorEastAsia" w:hAnsi="Calibri Light"/>
                <w:lang w:val="fr-FR"/>
              </w:rPr>
              <w:t>Core Infrastructure Server Suite Enterprise</w:t>
            </w:r>
            <w:bookmarkEnd w:id="91"/>
            <w:bookmarkEnd w:id="92"/>
            <w:bookmarkEnd w:id="93"/>
            <w:bookmarkEnd w:id="94"/>
            <w:r w:rsidRPr="00DC481F">
              <w:rPr>
                <w:rFonts w:ascii="Calibri Light" w:eastAsiaTheme="majorEastAsia" w:hAnsi="Calibri Light"/>
              </w:rPr>
              <w:fldChar w:fldCharType="begin"/>
            </w:r>
            <w:r w:rsidRPr="00DC481F">
              <w:rPr>
                <w:rFonts w:ascii="Calibri Light" w:eastAsiaTheme="majorEastAsia" w:hAnsi="Calibri Light"/>
                <w:lang w:val="fr-FR"/>
              </w:rPr>
              <w:instrText>XE "Core Infrastructure Server Suite Enterprise"</w:instrText>
            </w:r>
            <w:r w:rsidRPr="00DC481F">
              <w:rPr>
                <w:rFonts w:ascii="Calibri Light" w:eastAsiaTheme="majorEastAsia" w:hAnsi="Calibri Light"/>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B1C2AEA" w14:textId="77777777" w:rsidR="008E4571" w:rsidRPr="007E0B6E" w:rsidRDefault="008E4571" w:rsidP="008A1B8D">
            <w:pPr>
              <w:pStyle w:val="ProductList-OfferingBody"/>
              <w:ind w:left="-113"/>
              <w:jc w:val="center"/>
              <w:rPr>
                <w:rFonts w:eastAsiaTheme="majorEastAsia"/>
              </w:rPr>
            </w:pPr>
            <w:r w:rsidRPr="007E0B6E">
              <w:rPr>
                <w:rFonts w:eastAsiaTheme="majorEastAsia"/>
              </w:rPr>
              <w:t>11/09</w:t>
            </w:r>
          </w:p>
        </w:tc>
        <w:tc>
          <w:tcPr>
            <w:tcW w:w="447" w:type="dxa"/>
            <w:tcBorders>
              <w:top w:val="dashSmallGap" w:sz="4" w:space="0" w:color="BFBFBF" w:themeColor="background1" w:themeShade="BF"/>
              <w:left w:val="nil"/>
              <w:bottom w:val="dashSmallGap" w:sz="4" w:space="0" w:color="BFBFBF" w:themeColor="background1" w:themeShade="BF"/>
              <w:right w:val="nil"/>
            </w:tcBorders>
            <w:vAlign w:val="center"/>
          </w:tcPr>
          <w:p w14:paraId="3B1C2AEB" w14:textId="77777777" w:rsidR="008E4571" w:rsidRPr="007E0B6E" w:rsidRDefault="008E4571" w:rsidP="008A1B8D">
            <w:pPr>
              <w:pStyle w:val="ProductList-OfferingBody"/>
              <w:ind w:left="-113"/>
              <w:jc w:val="center"/>
              <w:rPr>
                <w:rFonts w:eastAsiaTheme="majorEastAsia"/>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2AEC" w14:textId="77777777" w:rsidR="008E4571" w:rsidRPr="007E0B6E" w:rsidRDefault="008E4571" w:rsidP="008A1B8D">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2AED" w14:textId="77777777" w:rsidR="008E4571" w:rsidRPr="007E0B6E" w:rsidRDefault="008E4571" w:rsidP="008A1B8D">
            <w:pPr>
              <w:pStyle w:val="ProductList-OfferingBody"/>
              <w:ind w:left="-113"/>
              <w:jc w:val="center"/>
              <w:rPr>
                <w:rFonts w:eastAsiaTheme="majorEastAsia"/>
              </w:rPr>
            </w:pPr>
          </w:p>
        </w:tc>
        <w:tc>
          <w:tcPr>
            <w:tcW w:w="595" w:type="dxa"/>
            <w:tcBorders>
              <w:left w:val="single" w:sz="12" w:space="0" w:color="FFFFFF" w:themeColor="background1"/>
              <w:bottom w:val="single" w:sz="12" w:space="0" w:color="FFFFFF" w:themeColor="background1"/>
            </w:tcBorders>
            <w:shd w:val="clear" w:color="auto" w:fill="BFBFBF" w:themeFill="background1" w:themeFillShade="BF"/>
            <w:vAlign w:val="center"/>
          </w:tcPr>
          <w:p w14:paraId="3B1C2AEE" w14:textId="77777777" w:rsidR="008E4571" w:rsidRPr="007E0B6E" w:rsidRDefault="008E4571" w:rsidP="008A1B8D">
            <w:pPr>
              <w:pStyle w:val="ProductList-OfferingBody"/>
              <w:ind w:left="-113"/>
              <w:jc w:val="center"/>
              <w:rPr>
                <w:rFonts w:eastAsiaTheme="majorEastAsia"/>
              </w:rPr>
            </w:pPr>
          </w:p>
        </w:tc>
        <w:tc>
          <w:tcPr>
            <w:tcW w:w="596" w:type="dxa"/>
            <w:tcBorders>
              <w:bottom w:val="single" w:sz="12" w:space="0" w:color="FFFFFF" w:themeColor="background1"/>
            </w:tcBorders>
            <w:shd w:val="clear" w:color="auto" w:fill="BFBFBF" w:themeFill="background1" w:themeFillShade="BF"/>
            <w:vAlign w:val="center"/>
          </w:tcPr>
          <w:p w14:paraId="3B1C2AEF" w14:textId="77777777" w:rsidR="008E4571" w:rsidRPr="009172FD" w:rsidRDefault="008E4571" w:rsidP="009960D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3B1C2AF0" w14:textId="77777777" w:rsidR="008E4571" w:rsidRPr="009172FD" w:rsidRDefault="008E4571" w:rsidP="009960D3">
            <w:pPr>
              <w:pStyle w:val="ProductList-OfferingBody"/>
              <w:ind w:left="-113"/>
              <w:jc w:val="center"/>
              <w:rPr>
                <w:rFonts w:eastAsiaTheme="majorEastAsia" w:cstheme="minorHAnsi"/>
              </w:rPr>
            </w:pPr>
          </w:p>
        </w:tc>
        <w:tc>
          <w:tcPr>
            <w:tcW w:w="596" w:type="dxa"/>
            <w:tcBorders>
              <w:bottom w:val="single" w:sz="12" w:space="0" w:color="FFFFFF" w:themeColor="background1"/>
            </w:tcBorders>
            <w:shd w:val="clear" w:color="auto" w:fill="BFBFBF" w:themeFill="background1" w:themeFillShade="BF"/>
            <w:vAlign w:val="center"/>
          </w:tcPr>
          <w:p w14:paraId="3B1C2AF1" w14:textId="77777777" w:rsidR="008E4571" w:rsidRPr="009172FD" w:rsidRDefault="008E4571" w:rsidP="009960D3">
            <w:pPr>
              <w:pStyle w:val="ProductList-OfferingBody"/>
              <w:ind w:left="-113"/>
              <w:jc w:val="center"/>
              <w:rPr>
                <w:rFonts w:eastAsiaTheme="majorEastAsia" w:cstheme="minorHAnsi"/>
              </w:rPr>
            </w:pPr>
          </w:p>
        </w:tc>
        <w:tc>
          <w:tcPr>
            <w:tcW w:w="595" w:type="dxa"/>
            <w:tcBorders>
              <w:bottom w:val="single" w:sz="12" w:space="0" w:color="FFFFFF" w:themeColor="background1"/>
            </w:tcBorders>
            <w:shd w:val="clear" w:color="auto" w:fill="BFBFBF" w:themeFill="background1" w:themeFillShade="BF"/>
            <w:vAlign w:val="center"/>
          </w:tcPr>
          <w:p w14:paraId="3B1C2AF2" w14:textId="77777777" w:rsidR="008E4571" w:rsidRPr="007E0B6E" w:rsidRDefault="008E4571" w:rsidP="008A1B8D">
            <w:pPr>
              <w:pStyle w:val="ProductList-OfferingBody"/>
              <w:ind w:left="-113"/>
              <w:jc w:val="center"/>
              <w:rPr>
                <w:rFonts w:eastAsiaTheme="majorEastAsia"/>
              </w:rPr>
            </w:pPr>
          </w:p>
        </w:tc>
        <w:tc>
          <w:tcPr>
            <w:tcW w:w="595" w:type="dxa"/>
            <w:tcBorders>
              <w:bottom w:val="single" w:sz="12" w:space="0" w:color="FFFFFF" w:themeColor="background1"/>
            </w:tcBorders>
            <w:shd w:val="clear" w:color="auto" w:fill="BFBFBF" w:themeFill="background1" w:themeFillShade="BF"/>
            <w:vAlign w:val="center"/>
          </w:tcPr>
          <w:p w14:paraId="3B1C2AF3" w14:textId="77777777" w:rsidR="008E4571" w:rsidRPr="007E0B6E" w:rsidRDefault="008E4571" w:rsidP="008A1B8D">
            <w:pPr>
              <w:pStyle w:val="ProductList-OfferingBody"/>
              <w:ind w:left="-113"/>
              <w:jc w:val="center"/>
              <w:rPr>
                <w:rFonts w:eastAsiaTheme="majorEastAsia"/>
              </w:rPr>
            </w:pPr>
          </w:p>
        </w:tc>
        <w:tc>
          <w:tcPr>
            <w:tcW w:w="730" w:type="dxa"/>
            <w:tcBorders>
              <w:bottom w:val="single" w:sz="12" w:space="0" w:color="FFFFFF" w:themeColor="background1"/>
            </w:tcBorders>
            <w:shd w:val="clear" w:color="auto" w:fill="BFBFBF" w:themeFill="background1" w:themeFillShade="BF"/>
            <w:vAlign w:val="center"/>
          </w:tcPr>
          <w:p w14:paraId="3B1C2AF4" w14:textId="77777777" w:rsidR="008E4571" w:rsidRPr="007E0B6E" w:rsidRDefault="008E4571" w:rsidP="008A1B8D">
            <w:pPr>
              <w:pStyle w:val="ProductList-OfferingBody"/>
              <w:ind w:left="-113"/>
              <w:jc w:val="center"/>
              <w:rPr>
                <w:rFonts w:eastAsiaTheme="majorEastAsia"/>
              </w:rPr>
            </w:pPr>
          </w:p>
        </w:tc>
        <w:tc>
          <w:tcPr>
            <w:tcW w:w="461" w:type="dxa"/>
            <w:tcBorders>
              <w:bottom w:val="single" w:sz="12" w:space="0" w:color="FFFFFF" w:themeColor="background1"/>
            </w:tcBorders>
            <w:shd w:val="clear" w:color="auto" w:fill="BFBFBF" w:themeFill="background1" w:themeFillShade="BF"/>
            <w:vAlign w:val="center"/>
          </w:tcPr>
          <w:p w14:paraId="3B1C2AF5" w14:textId="77777777" w:rsidR="008E4571" w:rsidRPr="007E0B6E" w:rsidRDefault="008E4571" w:rsidP="008A1B8D">
            <w:pPr>
              <w:pStyle w:val="ProductList-OfferingBody"/>
              <w:ind w:left="-113"/>
              <w:jc w:val="center"/>
              <w:rPr>
                <w:rFonts w:eastAsiaTheme="majorEastAsia"/>
              </w:rPr>
            </w:pPr>
          </w:p>
        </w:tc>
        <w:tc>
          <w:tcPr>
            <w:tcW w:w="709" w:type="dxa"/>
            <w:tcBorders>
              <w:bottom w:val="single" w:sz="12" w:space="0" w:color="FFFFFF" w:themeColor="background1"/>
            </w:tcBorders>
            <w:shd w:val="clear" w:color="auto" w:fill="BFBFBF" w:themeFill="background1" w:themeFillShade="BF"/>
            <w:vAlign w:val="center"/>
          </w:tcPr>
          <w:p w14:paraId="3B1C2AF6" w14:textId="77777777" w:rsidR="008E4571" w:rsidRPr="009172FD" w:rsidRDefault="008E4571" w:rsidP="009960D3">
            <w:pPr>
              <w:pStyle w:val="ProductList-OfferingBody"/>
              <w:ind w:left="-113"/>
              <w:jc w:val="center"/>
              <w:rPr>
                <w:rFonts w:eastAsiaTheme="majorEastAsia" w:cstheme="minorHAnsi"/>
              </w:rPr>
            </w:pPr>
          </w:p>
        </w:tc>
      </w:tr>
      <w:tr w:rsidR="008E4571" w:rsidRPr="007E0B6E" w14:paraId="3B1C2B06" w14:textId="77777777" w:rsidTr="00F7474D">
        <w:tc>
          <w:tcPr>
            <w:tcW w:w="3042" w:type="dxa"/>
            <w:tcBorders>
              <w:top w:val="dashSmallGap" w:sz="4" w:space="0" w:color="BFBFBF" w:themeColor="background1" w:themeShade="BF"/>
              <w:left w:val="nil"/>
              <w:bottom w:val="nil"/>
              <w:right w:val="nil"/>
            </w:tcBorders>
          </w:tcPr>
          <w:p w14:paraId="3B1C2AF8" w14:textId="77777777" w:rsidR="008E4571" w:rsidRPr="00DC481F" w:rsidRDefault="008E4571" w:rsidP="008A1B8D">
            <w:pPr>
              <w:pStyle w:val="ProductList-Offering1"/>
              <w:rPr>
                <w:rFonts w:ascii="Calibri Light" w:eastAsiaTheme="majorEastAsia" w:hAnsi="Calibri Light"/>
                <w:lang w:val="fr-FR"/>
              </w:rPr>
            </w:pPr>
            <w:bookmarkStart w:id="95" w:name="_Toc379797107"/>
            <w:bookmarkStart w:id="96" w:name="_Toc380513133"/>
            <w:bookmarkStart w:id="97" w:name="_Toc380655172"/>
            <w:bookmarkStart w:id="98" w:name="_Toc399859240"/>
            <w:r w:rsidRPr="00DC481F">
              <w:rPr>
                <w:rFonts w:ascii="Calibri Light" w:eastAsiaTheme="majorEastAsia" w:hAnsi="Calibri Light"/>
                <w:lang w:val="fr-FR"/>
              </w:rPr>
              <w:t>Core Infrastructure Server Suite Standard</w:t>
            </w:r>
            <w:bookmarkEnd w:id="95"/>
            <w:bookmarkEnd w:id="96"/>
            <w:bookmarkEnd w:id="97"/>
            <w:bookmarkEnd w:id="98"/>
            <w:r w:rsidRPr="00DC481F">
              <w:rPr>
                <w:rFonts w:ascii="Calibri Light" w:eastAsiaTheme="majorEastAsia" w:hAnsi="Calibri Light"/>
              </w:rPr>
              <w:fldChar w:fldCharType="begin"/>
            </w:r>
            <w:r w:rsidRPr="00DC481F">
              <w:rPr>
                <w:rFonts w:ascii="Calibri Light" w:eastAsiaTheme="majorEastAsia" w:hAnsi="Calibri Light"/>
                <w:lang w:val="fr-FR"/>
              </w:rPr>
              <w:instrText>XE "Core Infrastructure Server Suite Standard"</w:instrText>
            </w:r>
            <w:r w:rsidRPr="00DC481F">
              <w:rPr>
                <w:rFonts w:ascii="Calibri Light" w:eastAsiaTheme="majorEastAsia" w:hAnsi="Calibri Light"/>
              </w:rPr>
              <w:fldChar w:fldCharType="end"/>
            </w:r>
          </w:p>
        </w:tc>
        <w:tc>
          <w:tcPr>
            <w:tcW w:w="630" w:type="dxa"/>
            <w:tcBorders>
              <w:top w:val="dashSmallGap" w:sz="4" w:space="0" w:color="BFBFBF" w:themeColor="background1" w:themeShade="BF"/>
              <w:left w:val="nil"/>
              <w:bottom w:val="nil"/>
              <w:right w:val="nil"/>
            </w:tcBorders>
            <w:vAlign w:val="center"/>
          </w:tcPr>
          <w:p w14:paraId="3B1C2AF9" w14:textId="77777777" w:rsidR="008E4571" w:rsidRPr="007E0B6E" w:rsidRDefault="008E4571" w:rsidP="008A1B8D">
            <w:pPr>
              <w:pStyle w:val="ProductList-OfferingBody"/>
              <w:ind w:left="-113"/>
              <w:jc w:val="center"/>
              <w:rPr>
                <w:rFonts w:eastAsiaTheme="majorEastAsia"/>
              </w:rPr>
            </w:pPr>
            <w:r w:rsidRPr="007E0B6E">
              <w:rPr>
                <w:rFonts w:eastAsiaTheme="majorEastAsia"/>
              </w:rPr>
              <w:t>11/09</w:t>
            </w:r>
          </w:p>
        </w:tc>
        <w:tc>
          <w:tcPr>
            <w:tcW w:w="447" w:type="dxa"/>
            <w:tcBorders>
              <w:top w:val="dashSmallGap" w:sz="4" w:space="0" w:color="BFBFBF" w:themeColor="background1" w:themeShade="BF"/>
              <w:left w:val="nil"/>
              <w:bottom w:val="nil"/>
              <w:right w:val="nil"/>
            </w:tcBorders>
            <w:vAlign w:val="center"/>
          </w:tcPr>
          <w:p w14:paraId="3B1C2AFA" w14:textId="77777777" w:rsidR="008E4571" w:rsidRPr="007E0B6E" w:rsidRDefault="008E4571" w:rsidP="008A1B8D">
            <w:pPr>
              <w:pStyle w:val="ProductList-OfferingBody"/>
              <w:ind w:left="-113"/>
              <w:jc w:val="center"/>
              <w:rPr>
                <w:rFonts w:eastAsiaTheme="majorEastAsia"/>
              </w:rPr>
            </w:pPr>
            <w:r w:rsidRPr="007E0B6E">
              <w:rPr>
                <w:rFonts w:eastAsiaTheme="majorEastAsia"/>
              </w:rPr>
              <w:t>25</w:t>
            </w:r>
          </w:p>
        </w:tc>
        <w:tc>
          <w:tcPr>
            <w:tcW w:w="596" w:type="dxa"/>
            <w:tcBorders>
              <w:top w:val="dashSmallGap" w:sz="4" w:space="0" w:color="BFBFBF" w:themeColor="background1" w:themeShade="BF"/>
              <w:left w:val="nil"/>
              <w:bottom w:val="nil"/>
              <w:right w:val="nil"/>
            </w:tcBorders>
            <w:vAlign w:val="center"/>
          </w:tcPr>
          <w:p w14:paraId="3B1C2AFB" w14:textId="77777777" w:rsidR="008E4571" w:rsidRPr="007E0B6E" w:rsidRDefault="008E4571" w:rsidP="008A1B8D">
            <w:pPr>
              <w:pStyle w:val="ProductList-OfferingBody"/>
              <w:ind w:left="-113"/>
              <w:jc w:val="center"/>
              <w:rPr>
                <w:rFonts w:eastAsiaTheme="majorEastAsia"/>
              </w:rPr>
            </w:pPr>
            <w:r w:rsidRPr="007E0B6E">
              <w:rPr>
                <w:rFonts w:eastAsiaTheme="majorEastAsia"/>
              </w:rP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B1C2AFC" w14:textId="77777777" w:rsidR="008E4571" w:rsidRPr="007E0B6E" w:rsidRDefault="008E4571" w:rsidP="008A1B8D">
            <w:pPr>
              <w:pStyle w:val="ProductList-OfferingBody"/>
              <w:ind w:left="-113"/>
              <w:jc w:val="center"/>
              <w:rPr>
                <w:rFonts w:eastAsiaTheme="majorEastAsia"/>
              </w:rPr>
            </w:pPr>
            <w:r w:rsidRPr="007E0B6E">
              <w:rPr>
                <w:rFonts w:eastAsiaTheme="majorEastAsia"/>
              </w:rPr>
              <w:t>13</w:t>
            </w:r>
          </w:p>
        </w:tc>
        <w:tc>
          <w:tcPr>
            <w:tcW w:w="595" w:type="dxa"/>
            <w:tcBorders>
              <w:left w:val="single" w:sz="12" w:space="0" w:color="FFFFFF" w:themeColor="background1"/>
              <w:right w:val="single" w:sz="12" w:space="0" w:color="FFFFFF" w:themeColor="background1"/>
            </w:tcBorders>
            <w:shd w:val="clear" w:color="auto" w:fill="70AD47"/>
            <w:vAlign w:val="center"/>
          </w:tcPr>
          <w:p w14:paraId="3B1C2AFD" w14:textId="77777777" w:rsidR="008E4571" w:rsidRPr="007E0B6E" w:rsidRDefault="008E4571" w:rsidP="008A1B8D">
            <w:pPr>
              <w:pStyle w:val="ProductList-OfferingBody"/>
              <w:ind w:left="-113"/>
              <w:jc w:val="center"/>
              <w:rPr>
                <w:rFonts w:eastAsiaTheme="majorEastAsia"/>
              </w:rPr>
            </w:pPr>
            <w:r w:rsidRPr="007E0B6E">
              <w:rPr>
                <w:rFonts w:eastAsiaTheme="majorEastAsia"/>
              </w:rPr>
              <w:t>25</w:t>
            </w:r>
          </w:p>
        </w:tc>
        <w:tc>
          <w:tcPr>
            <w:tcW w:w="596" w:type="dxa"/>
            <w:tcBorders>
              <w:left w:val="single" w:sz="12" w:space="0" w:color="FFFFFF" w:themeColor="background1"/>
            </w:tcBorders>
            <w:shd w:val="clear" w:color="auto" w:fill="70AD47"/>
            <w:vAlign w:val="center"/>
          </w:tcPr>
          <w:p w14:paraId="3B1C2AFE" w14:textId="77777777" w:rsidR="008E4571" w:rsidRPr="009172FD" w:rsidRDefault="008E4571" w:rsidP="009960D3">
            <w:pPr>
              <w:pStyle w:val="ProductList-OfferingBody"/>
              <w:ind w:left="-113"/>
              <w:jc w:val="center"/>
              <w:rPr>
                <w:rFonts w:eastAsiaTheme="majorEastAsia" w:cstheme="minorHAnsi"/>
              </w:rPr>
            </w:pPr>
            <w:r w:rsidRPr="009172FD">
              <w:rPr>
                <w:rFonts w:eastAsiaTheme="majorEastAsia" w:cstheme="minorHAnsi"/>
              </w:rPr>
              <w:fldChar w:fldCharType="begin"/>
            </w:r>
            <w:r w:rsidRPr="009172FD">
              <w:rPr>
                <w:rFonts w:eastAsiaTheme="majorEastAsia" w:cstheme="minorHAnsi"/>
              </w:rPr>
              <w:instrText>AutoTextList  \s NoStyle \t "</w:instrText>
            </w:r>
            <w:r w:rsidRPr="009172FD">
              <w:rPr>
                <w:rFonts w:eastAsiaTheme="majorEastAsia" w:cstheme="minorHAnsi"/>
              </w:rPr>
              <w:instrText>核心基础结构</w:instrText>
            </w:r>
            <w:r w:rsidRPr="009172FD">
              <w:rPr>
                <w:rFonts w:eastAsiaTheme="majorEastAsia" w:cstheme="minorHAnsi"/>
              </w:rPr>
              <w:instrText>"</w:instrText>
            </w:r>
            <w:r w:rsidRPr="009172FD">
              <w:rPr>
                <w:rFonts w:eastAsiaTheme="majorEastAsia" w:cstheme="minorHAnsi"/>
              </w:rPr>
              <w:fldChar w:fldCharType="separate"/>
            </w:r>
            <w:r w:rsidRPr="009172FD">
              <w:rPr>
                <w:rFonts w:eastAsiaTheme="majorEastAsia" w:cstheme="minorHAnsi"/>
              </w:rPr>
              <w:t xml:space="preserve"> C </w:t>
            </w:r>
            <w:r w:rsidRPr="009172FD">
              <w:rPr>
                <w:rFonts w:eastAsiaTheme="majorEastAsia" w:cstheme="minorHAnsi"/>
              </w:rPr>
              <w:fldChar w:fldCharType="end"/>
            </w:r>
          </w:p>
        </w:tc>
        <w:tc>
          <w:tcPr>
            <w:tcW w:w="595" w:type="dxa"/>
            <w:shd w:val="clear" w:color="auto" w:fill="BFBFBF" w:themeFill="background1" w:themeFillShade="BF"/>
            <w:vAlign w:val="center"/>
          </w:tcPr>
          <w:p w14:paraId="3B1C2AFF" w14:textId="77777777" w:rsidR="008E4571" w:rsidRPr="009172FD" w:rsidRDefault="008E4571" w:rsidP="009960D3">
            <w:pPr>
              <w:pStyle w:val="ProductList-OfferingBody"/>
              <w:ind w:left="-113"/>
              <w:jc w:val="center"/>
              <w:rPr>
                <w:rFonts w:eastAsiaTheme="majorEastAsia" w:cstheme="minorHAnsi"/>
              </w:rPr>
            </w:pPr>
          </w:p>
        </w:tc>
        <w:tc>
          <w:tcPr>
            <w:tcW w:w="596" w:type="dxa"/>
            <w:tcBorders>
              <w:right w:val="single" w:sz="12" w:space="0" w:color="FFFFFF" w:themeColor="background1"/>
            </w:tcBorders>
            <w:shd w:val="clear" w:color="auto" w:fill="70AD47"/>
            <w:vAlign w:val="center"/>
          </w:tcPr>
          <w:p w14:paraId="3B1C2B00" w14:textId="77777777" w:rsidR="008E4571" w:rsidRPr="009172FD" w:rsidRDefault="008E4571" w:rsidP="009960D3">
            <w:pPr>
              <w:pStyle w:val="ProductList-OfferingBody"/>
              <w:ind w:left="-113"/>
              <w:jc w:val="center"/>
              <w:rPr>
                <w:rFonts w:eastAsiaTheme="majorEastAsia" w:cstheme="minorHAnsi"/>
              </w:rPr>
            </w:pPr>
          </w:p>
        </w:tc>
        <w:tc>
          <w:tcPr>
            <w:tcW w:w="595" w:type="dxa"/>
            <w:tcBorders>
              <w:left w:val="single" w:sz="12" w:space="0" w:color="FFFFFF" w:themeColor="background1"/>
              <w:right w:val="single" w:sz="12" w:space="0" w:color="FFFFFF" w:themeColor="background1"/>
            </w:tcBorders>
            <w:shd w:val="clear" w:color="auto" w:fill="70AD47"/>
            <w:vAlign w:val="center"/>
          </w:tcPr>
          <w:p w14:paraId="3B1C2B01" w14:textId="77777777" w:rsidR="008E4571" w:rsidRPr="007E0B6E" w:rsidRDefault="008E4571" w:rsidP="008A1B8D">
            <w:pPr>
              <w:pStyle w:val="ProductList-OfferingBody"/>
              <w:ind w:left="-113"/>
              <w:jc w:val="center"/>
              <w:rPr>
                <w:rFonts w:eastAsiaTheme="majorEastAsia"/>
              </w:rPr>
            </w:pPr>
          </w:p>
        </w:tc>
        <w:tc>
          <w:tcPr>
            <w:tcW w:w="595" w:type="dxa"/>
            <w:tcBorders>
              <w:left w:val="single" w:sz="12" w:space="0" w:color="FFFFFF" w:themeColor="background1"/>
              <w:right w:val="single" w:sz="12" w:space="0" w:color="FFFFFF" w:themeColor="background1"/>
            </w:tcBorders>
            <w:shd w:val="clear" w:color="auto" w:fill="70AD47"/>
            <w:vAlign w:val="center"/>
          </w:tcPr>
          <w:p w14:paraId="3B1C2B02" w14:textId="77777777" w:rsidR="008E4571" w:rsidRPr="00D540CA" w:rsidRDefault="008E4571" w:rsidP="009960D3">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730" w:type="dxa"/>
            <w:tcBorders>
              <w:left w:val="single" w:sz="12" w:space="0" w:color="FFFFFF" w:themeColor="background1"/>
              <w:right w:val="single" w:sz="12" w:space="0" w:color="FFFFFF" w:themeColor="background1"/>
            </w:tcBorders>
            <w:shd w:val="clear" w:color="auto" w:fill="70AD47"/>
            <w:vAlign w:val="center"/>
          </w:tcPr>
          <w:p w14:paraId="3B1C2B03" w14:textId="77777777" w:rsidR="008E4571" w:rsidRPr="00D540CA" w:rsidRDefault="008E4571" w:rsidP="009960D3">
            <w:pPr>
              <w:pStyle w:val="ProductList-OfferingBody"/>
              <w:jc w:val="center"/>
              <w:rPr>
                <w:rFonts w:eastAsiaTheme="majorEastAsia" w:cstheme="minorHAnsi"/>
              </w:rPr>
            </w:pPr>
            <w:r w:rsidRPr="00D540CA">
              <w:rPr>
                <w:rFonts w:eastAsiaTheme="majorEastAsia" w:cstheme="minorHAnsi"/>
                <w:b/>
                <w:bCs/>
              </w:rPr>
              <w:fldChar w:fldCharType="begin"/>
            </w:r>
            <w:r w:rsidRPr="00D540CA">
              <w:rPr>
                <w:rFonts w:eastAsiaTheme="majorEastAsia" w:cstheme="minorHAnsi"/>
                <w:b/>
                <w:bCs/>
              </w:rPr>
              <w:instrText>AutoTextList  \s NoStyle \t "</w:instrText>
            </w:r>
            <w:r w:rsidRPr="00D540CA">
              <w:rPr>
                <w:rFonts w:eastAsiaTheme="majorEastAsia" w:cstheme="minorHAnsi"/>
                <w:b/>
                <w:bCs/>
                <w:u w:val="single"/>
              </w:rPr>
              <w:instrText>开放式价值中的非组织范围</w:instrText>
            </w:r>
            <w:r w:rsidRPr="00D540CA">
              <w:rPr>
                <w:rFonts w:eastAsiaTheme="majorEastAsia" w:cstheme="minorHAnsi"/>
                <w:b/>
                <w:bCs/>
              </w:rPr>
              <w:instrText xml:space="preserve">" </w:instrText>
            </w:r>
            <w:r w:rsidRPr="00D540CA">
              <w:rPr>
                <w:rFonts w:eastAsiaTheme="majorEastAsia" w:cstheme="minorHAnsi"/>
                <w:b/>
                <w:bCs/>
              </w:rPr>
              <w:fldChar w:fldCharType="separate"/>
            </w:r>
            <w:r w:rsidRPr="00D540CA">
              <w:rPr>
                <w:rFonts w:eastAsiaTheme="majorEastAsia" w:cstheme="minorHAnsi"/>
              </w:rPr>
              <w:t xml:space="preserve"> P </w:t>
            </w:r>
            <w:r w:rsidRPr="00D540CA">
              <w:rPr>
                <w:rFonts w:eastAsiaTheme="majorEastAsia" w:cstheme="minorHAnsi"/>
              </w:rPr>
              <w:fldChar w:fldCharType="end"/>
            </w:r>
          </w:p>
        </w:tc>
        <w:tc>
          <w:tcPr>
            <w:tcW w:w="461" w:type="dxa"/>
            <w:tcBorders>
              <w:left w:val="single" w:sz="12" w:space="0" w:color="FFFFFF" w:themeColor="background1"/>
              <w:right w:val="single" w:sz="12" w:space="0" w:color="FFFFFF" w:themeColor="background1"/>
            </w:tcBorders>
            <w:shd w:val="clear" w:color="auto" w:fill="70AD47"/>
            <w:vAlign w:val="center"/>
          </w:tcPr>
          <w:p w14:paraId="3B1C2B04" w14:textId="77777777" w:rsidR="008E4571" w:rsidRPr="007E0B6E" w:rsidRDefault="008E4571" w:rsidP="008A1B8D">
            <w:pPr>
              <w:pStyle w:val="ProductList-OfferingBody"/>
              <w:ind w:left="-113"/>
              <w:jc w:val="center"/>
              <w:rPr>
                <w:rFonts w:eastAsiaTheme="majorEastAsia"/>
              </w:rPr>
            </w:pPr>
          </w:p>
        </w:tc>
        <w:tc>
          <w:tcPr>
            <w:tcW w:w="709" w:type="dxa"/>
            <w:tcBorders>
              <w:left w:val="single" w:sz="12" w:space="0" w:color="FFFFFF" w:themeColor="background1"/>
            </w:tcBorders>
            <w:shd w:val="clear" w:color="auto" w:fill="70AD47"/>
            <w:vAlign w:val="center"/>
          </w:tcPr>
          <w:p w14:paraId="3B1C2B05" w14:textId="77777777" w:rsidR="008E4571" w:rsidRPr="009172FD" w:rsidRDefault="008E4571" w:rsidP="009960D3">
            <w:pPr>
              <w:pStyle w:val="ProductList-OfferingBody"/>
              <w:ind w:left="-113"/>
              <w:jc w:val="center"/>
              <w:rPr>
                <w:rFonts w:eastAsiaTheme="majorEastAsia" w:cstheme="minorHAnsi"/>
              </w:rPr>
            </w:pPr>
            <w:r w:rsidRPr="009172FD">
              <w:rPr>
                <w:rFonts w:eastAsiaTheme="majorEastAsia" w:cstheme="minorHAnsi"/>
                <w:bCs/>
              </w:rPr>
              <w:fldChar w:fldCharType="begin"/>
            </w:r>
            <w:r w:rsidRPr="009172FD">
              <w:rPr>
                <w:rFonts w:eastAsiaTheme="majorEastAsia" w:cstheme="minorHAnsi"/>
                <w:bCs/>
              </w:rPr>
              <w:instrText>AutoTextList  \s NoStyle \t "</w:instrText>
            </w:r>
            <w:r w:rsidRPr="009172FD">
              <w:rPr>
                <w:rFonts w:eastAsiaTheme="majorEastAsia" w:cstheme="minorHAnsi"/>
                <w:bCs/>
              </w:rPr>
              <w:instrText>服务器和工具产品</w:instrText>
            </w:r>
            <w:r w:rsidRPr="009172FD">
              <w:rPr>
                <w:rFonts w:eastAsiaTheme="majorEastAsia" w:cstheme="minorHAnsi"/>
                <w:bCs/>
              </w:rPr>
              <w:instrText xml:space="preserve">" </w:instrText>
            </w:r>
            <w:r w:rsidRPr="009172FD">
              <w:rPr>
                <w:rFonts w:eastAsiaTheme="majorEastAsia" w:cstheme="minorHAnsi"/>
                <w:bCs/>
              </w:rPr>
              <w:fldChar w:fldCharType="separate"/>
            </w:r>
            <w:r w:rsidRPr="009172FD">
              <w:rPr>
                <w:rFonts w:eastAsiaTheme="majorEastAsia" w:cstheme="minorHAnsi"/>
                <w:bCs/>
              </w:rPr>
              <w:t>SP</w:t>
            </w:r>
            <w:r w:rsidRPr="009172FD">
              <w:rPr>
                <w:rFonts w:eastAsiaTheme="majorEastAsia" w:cstheme="minorHAnsi"/>
                <w:bCs/>
              </w:rPr>
              <w:fldChar w:fldCharType="end"/>
            </w:r>
          </w:p>
        </w:tc>
      </w:tr>
    </w:tbl>
    <w:p w14:paraId="3B1C2B07" w14:textId="77777777" w:rsidR="00627653" w:rsidRPr="007E0B6E" w:rsidRDefault="00627653" w:rsidP="00627653">
      <w:pPr>
        <w:pStyle w:val="ProductList-Body"/>
        <w:rPr>
          <w:rFonts w:eastAsiaTheme="majorEastAsia"/>
        </w:rPr>
      </w:pPr>
    </w:p>
    <w:tbl>
      <w:tblPr>
        <w:tblStyle w:val="TableGrid"/>
        <w:tblW w:w="10773"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60"/>
        <w:gridCol w:w="3600"/>
        <w:gridCol w:w="3713"/>
      </w:tblGrid>
      <w:tr w:rsidR="00627653" w:rsidRPr="007E0B6E" w14:paraId="3B1C2B0B" w14:textId="77777777" w:rsidTr="003D73F1">
        <w:tc>
          <w:tcPr>
            <w:tcW w:w="3460" w:type="dxa"/>
          </w:tcPr>
          <w:p w14:paraId="3B1C2B08" w14:textId="77777777" w:rsidR="00627653" w:rsidRPr="007E0B6E" w:rsidRDefault="00627653" w:rsidP="008A1B8D">
            <w:pPr>
              <w:pStyle w:val="ProductList-Body"/>
              <w:rPr>
                <w:rFonts w:eastAsiaTheme="majorEastAsia"/>
              </w:rPr>
            </w:pPr>
          </w:p>
        </w:tc>
        <w:tc>
          <w:tcPr>
            <w:tcW w:w="3600" w:type="dxa"/>
          </w:tcPr>
          <w:p w14:paraId="3B1C2B09" w14:textId="77777777" w:rsidR="00627653" w:rsidRPr="00D13FF0" w:rsidRDefault="00627653" w:rsidP="008A1B8D">
            <w:pPr>
              <w:pStyle w:val="ProductList-Body"/>
              <w:rPr>
                <w:rFonts w:eastAsiaTheme="majorEastAsia"/>
              </w:rPr>
            </w:pPr>
            <w:r w:rsidRPr="00D13FF0">
              <w:rPr>
                <w:rFonts w:eastAsiaTheme="majorEastAsia"/>
              </w:rPr>
              <w:t>产品组：</w:t>
            </w:r>
            <w:r w:rsidRPr="00D13FF0">
              <w:rPr>
                <w:rFonts w:eastAsiaTheme="majorEastAsia"/>
                <w:b/>
              </w:rPr>
              <w:t>服务器</w:t>
            </w:r>
          </w:p>
        </w:tc>
        <w:tc>
          <w:tcPr>
            <w:tcW w:w="3713" w:type="dxa"/>
          </w:tcPr>
          <w:p w14:paraId="3B1C2B0A" w14:textId="77777777" w:rsidR="00627653" w:rsidRPr="007E0B6E" w:rsidRDefault="00627653" w:rsidP="008A1B8D">
            <w:pPr>
              <w:pStyle w:val="ProductList-Body"/>
              <w:rPr>
                <w:rFonts w:eastAsiaTheme="majorEastAsia"/>
                <w:b/>
              </w:rPr>
            </w:pPr>
            <w:r w:rsidRPr="007E0B6E">
              <w:rPr>
                <w:rFonts w:eastAsiaTheme="majorEastAsia"/>
              </w:rPr>
              <w:t>符合削减条件</w:t>
            </w:r>
            <w:r w:rsidRPr="007E0B6E">
              <w:rPr>
                <w:rFonts w:eastAsiaTheme="majorEastAsia"/>
              </w:rPr>
              <w:t xml:space="preserve"> (SCE)</w:t>
            </w:r>
            <w:r w:rsidRPr="007E0B6E">
              <w:rPr>
                <w:rFonts w:eastAsiaTheme="majorEastAsia"/>
              </w:rPr>
              <w:t>：</w:t>
            </w:r>
            <w:r w:rsidRPr="007E0B6E">
              <w:rPr>
                <w:rFonts w:eastAsiaTheme="majorEastAsia"/>
                <w:b/>
              </w:rPr>
              <w:t>全部</w:t>
            </w:r>
          </w:p>
        </w:tc>
      </w:tr>
      <w:tr w:rsidR="00627653" w:rsidRPr="007E0B6E" w14:paraId="3B1C2B0F" w14:textId="77777777" w:rsidTr="003D73F1">
        <w:tc>
          <w:tcPr>
            <w:tcW w:w="3460" w:type="dxa"/>
          </w:tcPr>
          <w:p w14:paraId="3B1C2B0C" w14:textId="77777777" w:rsidR="00627653" w:rsidRPr="007E0B6E" w:rsidRDefault="00627653" w:rsidP="008A1B8D">
            <w:pPr>
              <w:pStyle w:val="ProductList-Body"/>
              <w:rPr>
                <w:rFonts w:eastAsiaTheme="majorEastAsia"/>
              </w:rPr>
            </w:pPr>
          </w:p>
        </w:tc>
        <w:tc>
          <w:tcPr>
            <w:tcW w:w="3600" w:type="dxa"/>
          </w:tcPr>
          <w:p w14:paraId="3B1C2B0D" w14:textId="77777777" w:rsidR="00627653" w:rsidRPr="00D13FF0" w:rsidRDefault="001B7C1D" w:rsidP="008A1B8D">
            <w:pPr>
              <w:pStyle w:val="ProductList-Body"/>
              <w:rPr>
                <w:rFonts w:eastAsiaTheme="majorEastAsia"/>
              </w:rPr>
            </w:pPr>
            <w:hyperlink w:anchor="SoftwareAssurance" w:history="1">
              <w:r w:rsidR="00627653" w:rsidRPr="00D13FF0">
                <w:rPr>
                  <w:rStyle w:val="Hyperlink"/>
                  <w:rFonts w:eastAsiaTheme="majorEastAsia"/>
                  <w:color w:val="000000" w:themeColor="text1"/>
                  <w:u w:val="none"/>
                </w:rPr>
                <w:t>软件保障权益</w:t>
              </w:r>
            </w:hyperlink>
            <w:r w:rsidR="00627653" w:rsidRPr="00D13FF0">
              <w:rPr>
                <w:rFonts w:eastAsiaTheme="majorEastAsia"/>
              </w:rPr>
              <w:t>：</w:t>
            </w:r>
            <w:r w:rsidR="00627653" w:rsidRPr="00D13FF0">
              <w:rPr>
                <w:rFonts w:eastAsiaTheme="majorEastAsia"/>
                <w:b/>
              </w:rPr>
              <w:t>服务器</w:t>
            </w:r>
          </w:p>
        </w:tc>
        <w:tc>
          <w:tcPr>
            <w:tcW w:w="3713" w:type="dxa"/>
          </w:tcPr>
          <w:p w14:paraId="3B1C2B0E" w14:textId="77777777" w:rsidR="00627653" w:rsidRPr="007E0B6E" w:rsidRDefault="00627653" w:rsidP="008A1B8D">
            <w:pPr>
              <w:pStyle w:val="ProductList-Body"/>
              <w:rPr>
                <w:rFonts w:eastAsiaTheme="majorEastAsia"/>
              </w:rPr>
            </w:pPr>
          </w:p>
        </w:tc>
      </w:tr>
    </w:tbl>
    <w:p w14:paraId="3B1C2B10" w14:textId="77777777" w:rsidR="00627653" w:rsidRPr="007E0B6E" w:rsidRDefault="00627653" w:rsidP="00627653">
      <w:pPr>
        <w:pStyle w:val="ProductList-Body"/>
        <w:shd w:val="clear" w:color="auto" w:fill="D9D9D9" w:themeFill="background1" w:themeFillShade="D9"/>
        <w:spacing w:before="120" w:after="120"/>
        <w:rPr>
          <w:rFonts w:eastAsiaTheme="majorEastAsia"/>
          <w:b/>
          <w:lang w:val="fr-FR"/>
        </w:rPr>
      </w:pPr>
      <w:r w:rsidRPr="007E0B6E">
        <w:rPr>
          <w:rFonts w:eastAsiaTheme="majorEastAsia"/>
          <w:b/>
        </w:rPr>
        <w:t>其他信息</w:t>
      </w:r>
    </w:p>
    <w:p w14:paraId="3B1C2B11" w14:textId="77777777" w:rsidR="00627653" w:rsidRPr="007E0B6E" w:rsidRDefault="00627653" w:rsidP="00627653">
      <w:pPr>
        <w:pStyle w:val="ProductList-Body"/>
        <w:rPr>
          <w:rFonts w:eastAsiaTheme="majorEastAsia"/>
          <w:b/>
          <w:color w:val="00188F"/>
          <w:lang w:val="fr-FR"/>
        </w:rPr>
      </w:pPr>
      <w:r w:rsidRPr="007E0B6E">
        <w:rPr>
          <w:rFonts w:eastAsiaTheme="majorEastAsia"/>
          <w:b/>
          <w:color w:val="00188F"/>
          <w:lang w:val="fr-FR"/>
        </w:rPr>
        <w:t>Core Infrastructure Server Suite</w:t>
      </w:r>
      <w:r w:rsidRPr="007E0B6E">
        <w:rPr>
          <w:rFonts w:eastAsiaTheme="majorEastAsia"/>
          <w:b/>
          <w:color w:val="00188F"/>
          <w:lang w:val="fr-FR"/>
        </w:rPr>
        <w:t>（</w:t>
      </w:r>
      <w:r w:rsidRPr="007E0B6E">
        <w:rPr>
          <w:rFonts w:eastAsiaTheme="majorEastAsia"/>
          <w:b/>
          <w:color w:val="00188F"/>
          <w:lang w:val="fr-FR"/>
        </w:rPr>
        <w:t xml:space="preserve">Standard </w:t>
      </w:r>
      <w:r w:rsidRPr="007E0B6E">
        <w:rPr>
          <w:rFonts w:eastAsiaTheme="majorEastAsia"/>
          <w:b/>
          <w:color w:val="00188F"/>
        </w:rPr>
        <w:t>或</w:t>
      </w:r>
      <w:r w:rsidRPr="007E0B6E">
        <w:rPr>
          <w:rFonts w:eastAsiaTheme="majorEastAsia"/>
          <w:b/>
          <w:color w:val="00188F"/>
          <w:lang w:val="fr-FR"/>
        </w:rPr>
        <w:t xml:space="preserve"> Datacenter</w:t>
      </w:r>
      <w:r w:rsidRPr="007E0B6E">
        <w:rPr>
          <w:rFonts w:eastAsiaTheme="majorEastAsia"/>
          <w:b/>
          <w:color w:val="00188F"/>
          <w:lang w:val="fr-FR"/>
        </w:rPr>
        <w:t>）</w:t>
      </w:r>
      <w:r w:rsidRPr="007E0B6E">
        <w:rPr>
          <w:rFonts w:eastAsiaTheme="majorEastAsia"/>
        </w:rPr>
        <w:fldChar w:fldCharType="begin"/>
      </w:r>
      <w:r w:rsidRPr="007E0B6E">
        <w:rPr>
          <w:rFonts w:eastAsiaTheme="majorEastAsia"/>
          <w:lang w:val="fr-FR"/>
        </w:rPr>
        <w:instrText>XE "Core Infrastructure Server Suite Standard"</w:instrText>
      </w:r>
      <w:r w:rsidRPr="007E0B6E">
        <w:rPr>
          <w:rFonts w:eastAsiaTheme="majorEastAsia"/>
        </w:rPr>
        <w:fldChar w:fldCharType="end"/>
      </w:r>
    </w:p>
    <w:p w14:paraId="3B1C2B12" w14:textId="77777777" w:rsidR="00627653" w:rsidRPr="007E0B6E" w:rsidRDefault="00627653" w:rsidP="00627653">
      <w:pPr>
        <w:pStyle w:val="ProductList-Body"/>
        <w:ind w:left="180"/>
        <w:rPr>
          <w:rFonts w:eastAsiaTheme="majorEastAsia"/>
          <w:b/>
          <w:lang w:val="fr-FR"/>
        </w:rPr>
      </w:pPr>
      <w:r w:rsidRPr="007E0B6E">
        <w:rPr>
          <w:rFonts w:eastAsiaTheme="majorEastAsia"/>
          <w:b/>
          <w:color w:val="00188F"/>
        </w:rPr>
        <w:t>迁移至新的许可模式</w:t>
      </w:r>
    </w:p>
    <w:p w14:paraId="3B1C2B13" w14:textId="77777777" w:rsidR="00627653" w:rsidRPr="007E0B6E" w:rsidRDefault="00627653" w:rsidP="00627653">
      <w:pPr>
        <w:pStyle w:val="ProductList-Body"/>
        <w:ind w:left="180"/>
        <w:rPr>
          <w:rFonts w:eastAsiaTheme="majorEastAsia"/>
          <w:lang w:val="fr-FR"/>
        </w:rPr>
      </w:pPr>
      <w:r w:rsidRPr="007E0B6E">
        <w:rPr>
          <w:rFonts w:eastAsiaTheme="majorEastAsia"/>
        </w:rPr>
        <w:t>自</w:t>
      </w:r>
      <w:r w:rsidRPr="007E0B6E">
        <w:rPr>
          <w:rFonts w:eastAsiaTheme="majorEastAsia"/>
          <w:lang w:val="fr-FR"/>
        </w:rPr>
        <w:t xml:space="preserve"> 2012 </w:t>
      </w:r>
      <w:r w:rsidRPr="007E0B6E">
        <w:rPr>
          <w:rFonts w:eastAsiaTheme="majorEastAsia"/>
        </w:rPr>
        <w:t>年</w:t>
      </w:r>
      <w:r w:rsidRPr="007E0B6E">
        <w:rPr>
          <w:rFonts w:eastAsiaTheme="majorEastAsia"/>
          <w:lang w:val="fr-FR"/>
        </w:rPr>
        <w:t xml:space="preserve"> 4 </w:t>
      </w:r>
      <w:r w:rsidRPr="007E0B6E">
        <w:rPr>
          <w:rFonts w:eastAsiaTheme="majorEastAsia"/>
        </w:rPr>
        <w:t>月</w:t>
      </w:r>
      <w:r w:rsidRPr="007E0B6E">
        <w:rPr>
          <w:rFonts w:eastAsiaTheme="majorEastAsia"/>
          <w:lang w:val="fr-FR"/>
        </w:rPr>
        <w:t xml:space="preserve"> 1 </w:t>
      </w:r>
      <w:r w:rsidRPr="007E0B6E">
        <w:rPr>
          <w:rFonts w:eastAsiaTheme="majorEastAsia"/>
        </w:rPr>
        <w:t>日起</w:t>
      </w:r>
      <w:r w:rsidRPr="007E0B6E">
        <w:rPr>
          <w:rFonts w:eastAsiaTheme="majorEastAsia"/>
          <w:lang w:val="fr-FR"/>
        </w:rPr>
        <w:t>，</w:t>
      </w:r>
      <w:r w:rsidRPr="007E0B6E">
        <w:rPr>
          <w:rFonts w:eastAsiaTheme="majorEastAsia"/>
          <w:lang w:val="fr-FR"/>
        </w:rPr>
        <w:t>Core Infrastructure Server</w:t>
      </w:r>
      <w:r w:rsidRPr="007E0B6E">
        <w:rPr>
          <w:rFonts w:eastAsiaTheme="majorEastAsia"/>
          <w:lang w:val="fr-FR"/>
        </w:rPr>
        <w:t>（</w:t>
      </w:r>
      <w:r w:rsidRPr="007E0B6E">
        <w:rPr>
          <w:rFonts w:eastAsiaTheme="majorEastAsia"/>
        </w:rPr>
        <w:t>以下简称</w:t>
      </w:r>
      <w:r w:rsidRPr="007E0B6E">
        <w:rPr>
          <w:rFonts w:eastAsiaTheme="majorEastAsia"/>
          <w:lang w:val="fr-FR"/>
        </w:rPr>
        <w:t>“CIS”</w:t>
      </w:r>
      <w:r w:rsidRPr="007E0B6E">
        <w:rPr>
          <w:rFonts w:eastAsiaTheme="majorEastAsia"/>
          <w:lang w:val="fr-FR"/>
        </w:rPr>
        <w:t>）</w:t>
      </w:r>
      <w:r w:rsidRPr="007E0B6E">
        <w:rPr>
          <w:rFonts w:eastAsiaTheme="majorEastAsia"/>
        </w:rPr>
        <w:t>许可模式已经更改。</w:t>
      </w:r>
      <w:r w:rsidRPr="007E0B6E">
        <w:rPr>
          <w:rFonts w:eastAsiaTheme="majorEastAsia"/>
          <w:lang w:val="fr-FR"/>
        </w:rPr>
        <w:t xml:space="preserve">2012 </w:t>
      </w:r>
      <w:r w:rsidRPr="007E0B6E">
        <w:rPr>
          <w:rFonts w:eastAsiaTheme="majorEastAsia"/>
        </w:rPr>
        <w:t>年</w:t>
      </w:r>
      <w:r w:rsidRPr="007E0B6E">
        <w:rPr>
          <w:rFonts w:eastAsiaTheme="majorEastAsia"/>
          <w:lang w:val="fr-FR"/>
        </w:rPr>
        <w:t xml:space="preserve"> 4 </w:t>
      </w:r>
      <w:r w:rsidRPr="007E0B6E">
        <w:rPr>
          <w:rFonts w:eastAsiaTheme="majorEastAsia"/>
        </w:rPr>
        <w:t>月</w:t>
      </w:r>
      <w:r w:rsidRPr="007E0B6E">
        <w:rPr>
          <w:rFonts w:eastAsiaTheme="majorEastAsia"/>
          <w:lang w:val="fr-FR"/>
        </w:rPr>
        <w:t xml:space="preserve"> 1 </w:t>
      </w:r>
      <w:r w:rsidRPr="007E0B6E">
        <w:rPr>
          <w:rFonts w:eastAsiaTheme="majorEastAsia"/>
        </w:rPr>
        <w:t>日之后</w:t>
      </w:r>
      <w:r w:rsidRPr="007E0B6E">
        <w:rPr>
          <w:rFonts w:eastAsiaTheme="majorEastAsia"/>
          <w:lang w:val="fr-FR"/>
        </w:rPr>
        <w:t>，</w:t>
      </w:r>
      <w:r w:rsidRPr="007E0B6E">
        <w:rPr>
          <w:rFonts w:eastAsiaTheme="majorEastAsia"/>
        </w:rPr>
        <w:t>按照新的许可登记表获得的许可可以授权最多两个物理处理器。</w:t>
      </w:r>
    </w:p>
    <w:p w14:paraId="3B1C2B14" w14:textId="77777777" w:rsidR="00627653" w:rsidRPr="007E0B6E" w:rsidRDefault="00627653" w:rsidP="00627653">
      <w:pPr>
        <w:pStyle w:val="ProductList-Body"/>
        <w:ind w:left="180"/>
        <w:rPr>
          <w:rFonts w:eastAsiaTheme="majorEastAsia"/>
          <w:lang w:val="fr-FR"/>
        </w:rPr>
      </w:pPr>
    </w:p>
    <w:p w14:paraId="3B1C2B15" w14:textId="77777777" w:rsidR="00627653" w:rsidRPr="007E0B6E" w:rsidRDefault="00627653" w:rsidP="00627653">
      <w:pPr>
        <w:pStyle w:val="ProductList-Body"/>
        <w:ind w:left="180"/>
        <w:rPr>
          <w:rFonts w:eastAsiaTheme="majorEastAsia"/>
        </w:rPr>
      </w:pPr>
      <w:r w:rsidRPr="007E0B6E">
        <w:rPr>
          <w:rFonts w:eastAsiaTheme="majorEastAsia"/>
        </w:rPr>
        <w:t>在</w:t>
      </w:r>
      <w:r w:rsidRPr="007E0B6E">
        <w:rPr>
          <w:rFonts w:eastAsiaTheme="majorEastAsia"/>
        </w:rPr>
        <w:t xml:space="preserve"> 2012 </w:t>
      </w:r>
      <w:r w:rsidRPr="007E0B6E">
        <w:rPr>
          <w:rFonts w:eastAsiaTheme="majorEastAsia"/>
        </w:rPr>
        <w:t>年</w:t>
      </w:r>
      <w:r w:rsidRPr="007E0B6E">
        <w:rPr>
          <w:rFonts w:eastAsiaTheme="majorEastAsia"/>
        </w:rPr>
        <w:t xml:space="preserve"> 4 </w:t>
      </w:r>
      <w:r w:rsidRPr="007E0B6E">
        <w:rPr>
          <w:rFonts w:eastAsiaTheme="majorEastAsia"/>
        </w:rPr>
        <w:t>月</w:t>
      </w:r>
      <w:r w:rsidRPr="007E0B6E">
        <w:rPr>
          <w:rFonts w:eastAsiaTheme="majorEastAsia"/>
        </w:rPr>
        <w:t xml:space="preserve"> 1 </w:t>
      </w:r>
      <w:r w:rsidRPr="007E0B6E">
        <w:rPr>
          <w:rFonts w:eastAsiaTheme="majorEastAsia"/>
        </w:rPr>
        <w:t>日之前按照现有许可登记表授权的客户，可以继续在原有许可模式下校正许可，每个许可只能授权一个处理器。以下迁移权利仅适用于这些客户的许可：</w:t>
      </w:r>
    </w:p>
    <w:p w14:paraId="3B1C2B16" w14:textId="77777777" w:rsidR="00627653" w:rsidRPr="007E0B6E" w:rsidRDefault="00627653" w:rsidP="00627653">
      <w:pPr>
        <w:pStyle w:val="ProductList-Body"/>
        <w:ind w:left="180"/>
        <w:rPr>
          <w:rFonts w:eastAsiaTheme="majorEastAsia"/>
        </w:rPr>
      </w:pPr>
    </w:p>
    <w:p w14:paraId="3B1C2B17" w14:textId="77777777" w:rsidR="00627653" w:rsidRPr="007E0B6E" w:rsidRDefault="00627653" w:rsidP="00627653">
      <w:pPr>
        <w:pStyle w:val="ProductList-Body"/>
        <w:ind w:left="180"/>
        <w:rPr>
          <w:rFonts w:eastAsiaTheme="majorEastAsia"/>
        </w:rPr>
      </w:pPr>
      <w:r w:rsidRPr="007E0B6E">
        <w:rPr>
          <w:rFonts w:eastAsiaTheme="majorEastAsia"/>
          <w:b/>
          <w:color w:val="00188F"/>
        </w:rPr>
        <w:t>Core Infrastructure Suite</w:t>
      </w:r>
    </w:p>
    <w:p w14:paraId="3B1C2B18" w14:textId="77777777" w:rsidR="00627653" w:rsidRPr="007E0B6E" w:rsidRDefault="00627653" w:rsidP="00627653">
      <w:pPr>
        <w:pStyle w:val="ProductList-Body"/>
        <w:ind w:left="180"/>
        <w:rPr>
          <w:rFonts w:eastAsiaTheme="majorEastAsia"/>
        </w:rPr>
      </w:pPr>
      <w:r w:rsidRPr="007E0B6E">
        <w:rPr>
          <w:rFonts w:eastAsiaTheme="majorEastAsia"/>
        </w:rPr>
        <w:t>在现有许可登记表的期限内，客户在原有许可模式下获得的现有许可和新许可将按照以下的比例被视为等同于新许可模式下的许可：</w:t>
      </w:r>
    </w:p>
    <w:p w14:paraId="3B1C2B19" w14:textId="77777777" w:rsidR="00627653" w:rsidRPr="007E0B6E" w:rsidRDefault="00627653" w:rsidP="0035579A">
      <w:pPr>
        <w:pStyle w:val="ProductList-Body"/>
        <w:numPr>
          <w:ilvl w:val="0"/>
          <w:numId w:val="35"/>
        </w:numPr>
        <w:ind w:hanging="270"/>
        <w:rPr>
          <w:rFonts w:eastAsiaTheme="majorEastAsia"/>
        </w:rPr>
      </w:pPr>
      <w:r w:rsidRPr="007E0B6E">
        <w:rPr>
          <w:rFonts w:eastAsiaTheme="majorEastAsia"/>
        </w:rPr>
        <w:t xml:space="preserve">Core Infrastructure Suite Standard </w:t>
      </w:r>
      <w:r w:rsidRPr="007E0B6E">
        <w:rPr>
          <w:rFonts w:eastAsiaTheme="majorEastAsia"/>
        </w:rPr>
        <w:t>将按</w:t>
      </w:r>
      <w:r w:rsidRPr="007E0B6E">
        <w:rPr>
          <w:rFonts w:eastAsiaTheme="majorEastAsia"/>
        </w:rPr>
        <w:t xml:space="preserve"> 1:1 </w:t>
      </w:r>
      <w:r w:rsidRPr="007E0B6E">
        <w:rPr>
          <w:rFonts w:eastAsiaTheme="majorEastAsia"/>
        </w:rPr>
        <w:t>的比例；以及</w:t>
      </w:r>
    </w:p>
    <w:p w14:paraId="3B1C2B1A" w14:textId="77777777" w:rsidR="00627653" w:rsidRPr="007E0B6E" w:rsidRDefault="00627653" w:rsidP="0035579A">
      <w:pPr>
        <w:pStyle w:val="ProductList-Body"/>
        <w:numPr>
          <w:ilvl w:val="0"/>
          <w:numId w:val="35"/>
        </w:numPr>
        <w:ind w:hanging="270"/>
        <w:rPr>
          <w:rFonts w:eastAsiaTheme="majorEastAsia"/>
        </w:rPr>
      </w:pPr>
      <w:r w:rsidRPr="007E0B6E">
        <w:rPr>
          <w:rFonts w:eastAsiaTheme="majorEastAsia"/>
        </w:rPr>
        <w:t xml:space="preserve">Core Infrastructure Suite Datacenter </w:t>
      </w:r>
      <w:r w:rsidRPr="007E0B6E">
        <w:rPr>
          <w:rFonts w:eastAsiaTheme="majorEastAsia"/>
        </w:rPr>
        <w:t>将按</w:t>
      </w:r>
      <w:r w:rsidRPr="007E0B6E">
        <w:rPr>
          <w:rFonts w:eastAsiaTheme="majorEastAsia"/>
        </w:rPr>
        <w:t xml:space="preserve"> 2:1 </w:t>
      </w:r>
      <w:r w:rsidRPr="007E0B6E">
        <w:rPr>
          <w:rFonts w:eastAsiaTheme="majorEastAsia"/>
        </w:rPr>
        <w:t>的比例。原有许可模式下的每两份许可等于新许可模式下的一份许可。</w:t>
      </w:r>
    </w:p>
    <w:p w14:paraId="3B1C2B1B" w14:textId="77777777" w:rsidR="00627653" w:rsidRPr="007E0B6E" w:rsidRDefault="00627653" w:rsidP="00627653">
      <w:pPr>
        <w:pStyle w:val="ProductList-Body"/>
        <w:ind w:left="180"/>
        <w:rPr>
          <w:rFonts w:eastAsiaTheme="majorEastAsia"/>
        </w:rPr>
      </w:pPr>
    </w:p>
    <w:p w14:paraId="3B1C2B1C" w14:textId="77777777" w:rsidR="00627653" w:rsidRPr="007E0B6E" w:rsidRDefault="00627653" w:rsidP="00627653">
      <w:pPr>
        <w:pStyle w:val="ProductList-Body"/>
        <w:ind w:left="180"/>
        <w:rPr>
          <w:rFonts w:eastAsiaTheme="majorEastAsia"/>
        </w:rPr>
      </w:pPr>
      <w:r w:rsidRPr="007E0B6E">
        <w:rPr>
          <w:rFonts w:eastAsiaTheme="majorEastAsia"/>
        </w:rPr>
        <w:t xml:space="preserve"> </w:t>
      </w:r>
      <w:r w:rsidRPr="007E0B6E">
        <w:rPr>
          <w:rFonts w:eastAsiaTheme="majorEastAsia"/>
        </w:rPr>
        <w:t>续签时，客户可以将</w:t>
      </w:r>
      <w:r w:rsidRPr="007E0B6E">
        <w:rPr>
          <w:rFonts w:eastAsiaTheme="majorEastAsia"/>
        </w:rPr>
        <w:t xml:space="preserve"> SA </w:t>
      </w:r>
      <w:r w:rsidRPr="007E0B6E">
        <w:rPr>
          <w:rFonts w:eastAsiaTheme="majorEastAsia"/>
        </w:rPr>
        <w:t>范围续签为新模式下的许可。</w:t>
      </w:r>
    </w:p>
    <w:p w14:paraId="3B1C2B1D" w14:textId="77777777" w:rsidR="00627653" w:rsidRPr="007E0B6E" w:rsidRDefault="00627653" w:rsidP="00627653">
      <w:pPr>
        <w:pStyle w:val="ProductList-Body"/>
        <w:ind w:left="180"/>
        <w:rPr>
          <w:rFonts w:eastAsiaTheme="majorEastAsia"/>
        </w:rPr>
      </w:pPr>
    </w:p>
    <w:p w14:paraId="3B1C2B1E" w14:textId="77777777" w:rsidR="00627653" w:rsidRPr="007E0B6E" w:rsidRDefault="00627653" w:rsidP="00627653">
      <w:pPr>
        <w:pStyle w:val="ProductList-Body"/>
        <w:ind w:left="180"/>
        <w:rPr>
          <w:rFonts w:eastAsiaTheme="majorEastAsia"/>
          <w:b/>
        </w:rPr>
      </w:pPr>
      <w:r w:rsidRPr="007E0B6E">
        <w:rPr>
          <w:rFonts w:eastAsiaTheme="majorEastAsia"/>
          <w:b/>
          <w:color w:val="00188F"/>
        </w:rPr>
        <w:t xml:space="preserve">Windows Server </w:t>
      </w:r>
      <w:r w:rsidRPr="007E0B6E">
        <w:rPr>
          <w:rFonts w:eastAsiaTheme="majorEastAsia"/>
          <w:b/>
          <w:color w:val="00188F"/>
        </w:rPr>
        <w:t>新版本的发布</w:t>
      </w:r>
    </w:p>
    <w:p w14:paraId="3B1C2B1F" w14:textId="77777777" w:rsidR="00627653" w:rsidRPr="007E0B6E" w:rsidRDefault="00627653" w:rsidP="00627653">
      <w:pPr>
        <w:pStyle w:val="ProductList-Body"/>
        <w:ind w:left="180"/>
        <w:rPr>
          <w:rFonts w:eastAsiaTheme="majorEastAsia"/>
        </w:rPr>
      </w:pPr>
      <w:r w:rsidRPr="007E0B6E">
        <w:rPr>
          <w:rFonts w:eastAsiaTheme="majorEastAsia"/>
        </w:rPr>
        <w:t>已获得带有自</w:t>
      </w:r>
      <w:r w:rsidRPr="007E0B6E">
        <w:rPr>
          <w:rFonts w:eastAsiaTheme="majorEastAsia"/>
        </w:rPr>
        <w:t xml:space="preserve"> 2012 </w:t>
      </w:r>
      <w:r w:rsidRPr="007E0B6E">
        <w:rPr>
          <w:rFonts w:eastAsiaTheme="majorEastAsia"/>
        </w:rPr>
        <w:t>年</w:t>
      </w:r>
      <w:r w:rsidRPr="007E0B6E">
        <w:rPr>
          <w:rFonts w:eastAsiaTheme="majorEastAsia"/>
        </w:rPr>
        <w:t xml:space="preserve"> 9 </w:t>
      </w:r>
      <w:r w:rsidRPr="007E0B6E">
        <w:rPr>
          <w:rFonts w:eastAsiaTheme="majorEastAsia"/>
        </w:rPr>
        <w:t>月</w:t>
      </w:r>
      <w:r w:rsidRPr="007E0B6E">
        <w:rPr>
          <w:rFonts w:eastAsiaTheme="majorEastAsia"/>
        </w:rPr>
        <w:t xml:space="preserve"> 1 </w:t>
      </w:r>
      <w:r w:rsidRPr="007E0B6E">
        <w:rPr>
          <w:rFonts w:eastAsiaTheme="majorEastAsia"/>
        </w:rPr>
        <w:t>日起有效的</w:t>
      </w:r>
      <w:r w:rsidRPr="007E0B6E">
        <w:rPr>
          <w:rFonts w:eastAsiaTheme="majorEastAsia"/>
        </w:rPr>
        <w:t xml:space="preserve"> SA </w:t>
      </w:r>
      <w:r w:rsidRPr="007E0B6E">
        <w:rPr>
          <w:rFonts w:eastAsiaTheme="majorEastAsia"/>
        </w:rPr>
        <w:t>的</w:t>
      </w:r>
      <w:r w:rsidRPr="007E0B6E">
        <w:rPr>
          <w:rFonts w:eastAsiaTheme="majorEastAsia"/>
        </w:rPr>
        <w:t xml:space="preserve"> Core Infrastructure Server Suite</w:t>
      </w:r>
      <w:r w:rsidRPr="007E0B6E">
        <w:rPr>
          <w:rFonts w:eastAsiaTheme="majorEastAsia"/>
        </w:rPr>
        <w:t>（</w:t>
      </w:r>
      <w:r w:rsidRPr="007E0B6E">
        <w:rPr>
          <w:rFonts w:eastAsiaTheme="majorEastAsia"/>
        </w:rPr>
        <w:t xml:space="preserve">Standard </w:t>
      </w:r>
      <w:r w:rsidRPr="007E0B6E">
        <w:rPr>
          <w:rFonts w:eastAsiaTheme="majorEastAsia"/>
        </w:rPr>
        <w:t>或</w:t>
      </w:r>
      <w:r w:rsidRPr="007E0B6E">
        <w:rPr>
          <w:rFonts w:eastAsiaTheme="majorEastAsia"/>
        </w:rPr>
        <w:t xml:space="preserve"> Datacenter</w:t>
      </w:r>
      <w:r w:rsidRPr="007E0B6E">
        <w:rPr>
          <w:rFonts w:eastAsiaTheme="majorEastAsia"/>
        </w:rPr>
        <w:t>）</w:t>
      </w:r>
      <w:r w:rsidRPr="007E0B6E">
        <w:rPr>
          <w:rFonts w:eastAsiaTheme="majorEastAsia"/>
        </w:rPr>
        <w:fldChar w:fldCharType="begin"/>
      </w:r>
      <w:r w:rsidRPr="007E0B6E">
        <w:rPr>
          <w:rFonts w:eastAsiaTheme="majorEastAsia"/>
        </w:rPr>
        <w:instrText>XE "Core Infrastructure Server Suite Standard"</w:instrText>
      </w:r>
      <w:r w:rsidRPr="007E0B6E">
        <w:rPr>
          <w:rFonts w:eastAsiaTheme="majorEastAsia"/>
        </w:rPr>
        <w:fldChar w:fldCharType="end"/>
      </w:r>
      <w:r w:rsidRPr="007E0B6E">
        <w:rPr>
          <w:rFonts w:eastAsiaTheme="majorEastAsia"/>
        </w:rPr>
        <w:t>许可的客户有权使用下列产品，但使用时必须遵守</w:t>
      </w:r>
      <w:r w:rsidRPr="007E0B6E">
        <w:rPr>
          <w:rFonts w:eastAsiaTheme="majorEastAsia"/>
        </w:rPr>
        <w:t xml:space="preserve"> Core Infrastructure Server Suite</w:t>
      </w:r>
      <w:r w:rsidRPr="007E0B6E">
        <w:rPr>
          <w:rFonts w:eastAsiaTheme="majorEastAsia"/>
        </w:rPr>
        <w:t>（</w:t>
      </w:r>
      <w:r w:rsidRPr="007E0B6E">
        <w:rPr>
          <w:rFonts w:eastAsiaTheme="majorEastAsia"/>
        </w:rPr>
        <w:t xml:space="preserve">Standard </w:t>
      </w:r>
      <w:r w:rsidRPr="007E0B6E">
        <w:rPr>
          <w:rFonts w:eastAsiaTheme="majorEastAsia"/>
        </w:rPr>
        <w:t>或</w:t>
      </w:r>
      <w:r w:rsidRPr="007E0B6E">
        <w:rPr>
          <w:rFonts w:eastAsiaTheme="majorEastAsia"/>
        </w:rPr>
        <w:t xml:space="preserve"> Datacenter</w:t>
      </w:r>
      <w:r w:rsidRPr="007E0B6E">
        <w:rPr>
          <w:rFonts w:eastAsiaTheme="majorEastAsia"/>
        </w:rPr>
        <w:t>）的产品使用权利：</w:t>
      </w:r>
    </w:p>
    <w:p w14:paraId="3B1C2B20" w14:textId="77777777" w:rsidR="00627653" w:rsidRPr="007E0B6E" w:rsidRDefault="00627653" w:rsidP="00627653">
      <w:pPr>
        <w:pStyle w:val="ProductList-Body"/>
        <w:numPr>
          <w:ilvl w:val="0"/>
          <w:numId w:val="1"/>
        </w:numPr>
        <w:ind w:hanging="270"/>
        <w:rPr>
          <w:rFonts w:eastAsiaTheme="majorEastAsia"/>
        </w:rPr>
      </w:pPr>
      <w:r w:rsidRPr="007E0B6E">
        <w:rPr>
          <w:rFonts w:eastAsiaTheme="majorEastAsia"/>
        </w:rPr>
        <w:t>Windows Server 2012 R2 Standard (Core Infrastructure Suite Standard)</w:t>
      </w:r>
      <w:r w:rsidRPr="007E0B6E">
        <w:rPr>
          <w:rFonts w:eastAsiaTheme="majorEastAsia"/>
        </w:rPr>
        <w:fldChar w:fldCharType="begin"/>
      </w:r>
      <w:r w:rsidRPr="007E0B6E">
        <w:rPr>
          <w:rFonts w:eastAsiaTheme="majorEastAsia"/>
        </w:rPr>
        <w:instrText>XE "Windows Server 2012 Standard"</w:instrText>
      </w:r>
      <w:r w:rsidRPr="007E0B6E">
        <w:rPr>
          <w:rFonts w:eastAsiaTheme="majorEastAsia"/>
        </w:rPr>
        <w:fldChar w:fldCharType="end"/>
      </w:r>
    </w:p>
    <w:p w14:paraId="3B1C2B21" w14:textId="77777777" w:rsidR="00627653" w:rsidRPr="007E0B6E" w:rsidRDefault="00627653" w:rsidP="00627653">
      <w:pPr>
        <w:pStyle w:val="ProductList-Body"/>
        <w:numPr>
          <w:ilvl w:val="0"/>
          <w:numId w:val="1"/>
        </w:numPr>
        <w:ind w:hanging="270"/>
        <w:rPr>
          <w:rFonts w:eastAsiaTheme="majorEastAsia"/>
          <w:lang w:val="fr-FR"/>
        </w:rPr>
      </w:pPr>
      <w:r w:rsidRPr="007E0B6E">
        <w:rPr>
          <w:rFonts w:eastAsiaTheme="majorEastAsia"/>
          <w:lang w:val="fr-FR"/>
        </w:rPr>
        <w:t>System Center 2012 R2 Standard (Core Infrastructure Suite Standard)</w:t>
      </w:r>
    </w:p>
    <w:p w14:paraId="3B1C2B22" w14:textId="77777777" w:rsidR="00627653" w:rsidRPr="007E0B6E" w:rsidRDefault="00627653" w:rsidP="00627653">
      <w:pPr>
        <w:pStyle w:val="ProductList-Body"/>
        <w:numPr>
          <w:ilvl w:val="0"/>
          <w:numId w:val="1"/>
        </w:numPr>
        <w:ind w:hanging="270"/>
        <w:rPr>
          <w:rFonts w:eastAsiaTheme="majorEastAsia"/>
        </w:rPr>
      </w:pPr>
      <w:r w:rsidRPr="007E0B6E">
        <w:rPr>
          <w:rFonts w:eastAsiaTheme="majorEastAsia"/>
        </w:rPr>
        <w:t>Windows Server 2012 R2 Datacenter (Core Infrastructure Suite Datacenter)</w:t>
      </w:r>
    </w:p>
    <w:p w14:paraId="3B1C2B23" w14:textId="77777777" w:rsidR="00627653" w:rsidRPr="007E0B6E" w:rsidRDefault="00627653" w:rsidP="00627653">
      <w:pPr>
        <w:pStyle w:val="ProductList-Body"/>
        <w:numPr>
          <w:ilvl w:val="0"/>
          <w:numId w:val="1"/>
        </w:numPr>
        <w:ind w:hanging="270"/>
        <w:rPr>
          <w:rFonts w:eastAsiaTheme="majorEastAsia"/>
        </w:rPr>
      </w:pPr>
      <w:r w:rsidRPr="007E0B6E">
        <w:rPr>
          <w:rFonts w:eastAsiaTheme="majorEastAsia"/>
        </w:rPr>
        <w:t xml:space="preserve">System Center 2012 R2Datacenter (Core Infrastructure Suite Datacenter) </w:t>
      </w:r>
      <w:r w:rsidRPr="007E0B6E">
        <w:rPr>
          <w:rFonts w:eastAsiaTheme="majorEastAsia"/>
        </w:rPr>
        <w:fldChar w:fldCharType="begin"/>
      </w:r>
      <w:r w:rsidRPr="007E0B6E">
        <w:rPr>
          <w:rFonts w:eastAsiaTheme="majorEastAsia"/>
        </w:rPr>
        <w:instrText>XE "System Center 2012 Standard"</w:instrText>
      </w:r>
      <w:r w:rsidRPr="007E0B6E">
        <w:rPr>
          <w:rFonts w:eastAsiaTheme="majorEastAsia"/>
        </w:rPr>
        <w:fldChar w:fldCharType="end"/>
      </w:r>
    </w:p>
    <w:p w14:paraId="3B1C2B24" w14:textId="77777777" w:rsidR="00627653" w:rsidRPr="007E0B6E" w:rsidRDefault="00627653" w:rsidP="00627653">
      <w:pPr>
        <w:pStyle w:val="ProductList-Body"/>
        <w:rPr>
          <w:rFonts w:eastAsiaTheme="majorEastAsia"/>
        </w:rPr>
      </w:pPr>
    </w:p>
    <w:p w14:paraId="3B1C2B25" w14:textId="77777777" w:rsidR="00627653" w:rsidRPr="007E0B6E" w:rsidRDefault="00627653" w:rsidP="00627653">
      <w:pPr>
        <w:pStyle w:val="ProductList-Body"/>
        <w:ind w:left="180"/>
        <w:rPr>
          <w:rFonts w:eastAsiaTheme="majorEastAsia"/>
        </w:rPr>
      </w:pPr>
      <w:r w:rsidRPr="007E0B6E">
        <w:rPr>
          <w:rFonts w:eastAsiaTheme="majorEastAsia"/>
        </w:rPr>
        <w:t>对于任何已正确获得</w:t>
      </w:r>
      <w:r w:rsidRPr="007E0B6E">
        <w:rPr>
          <w:rFonts w:eastAsiaTheme="majorEastAsia"/>
        </w:rPr>
        <w:t xml:space="preserve"> Core Infrastructure Server Suite Standard</w:t>
      </w:r>
      <w:r w:rsidRPr="007E0B6E">
        <w:rPr>
          <w:rFonts w:eastAsiaTheme="majorEastAsia"/>
        </w:rPr>
        <w:fldChar w:fldCharType="begin"/>
      </w:r>
      <w:r w:rsidRPr="007E0B6E">
        <w:rPr>
          <w:rFonts w:eastAsiaTheme="majorEastAsia"/>
        </w:rPr>
        <w:instrText>XE "Core Infrastructure Server Suite Standard"</w:instrText>
      </w:r>
      <w:r w:rsidRPr="007E0B6E">
        <w:rPr>
          <w:rFonts w:eastAsiaTheme="majorEastAsia"/>
        </w:rPr>
        <w:fldChar w:fldCharType="end"/>
      </w:r>
      <w:r w:rsidRPr="007E0B6E">
        <w:rPr>
          <w:rFonts w:eastAsiaTheme="majorEastAsia"/>
        </w:rPr>
        <w:t xml:space="preserve"> </w:t>
      </w:r>
      <w:r w:rsidRPr="007E0B6E">
        <w:rPr>
          <w:rFonts w:eastAsiaTheme="majorEastAsia"/>
        </w:rPr>
        <w:t>许可的服务器，客户可运行</w:t>
      </w:r>
      <w:r w:rsidRPr="007E0B6E">
        <w:rPr>
          <w:rFonts w:eastAsiaTheme="majorEastAsia"/>
        </w:rPr>
        <w:t xml:space="preserve"> Windows Server 2008 R2</w:t>
      </w:r>
      <w:r w:rsidRPr="007E0B6E">
        <w:rPr>
          <w:rFonts w:eastAsiaTheme="majorEastAsia"/>
        </w:rPr>
        <w:fldChar w:fldCharType="begin"/>
      </w:r>
      <w:r w:rsidRPr="007E0B6E">
        <w:rPr>
          <w:rFonts w:eastAsiaTheme="majorEastAsia"/>
        </w:rPr>
        <w:instrText>XE "Windows Server 2008 R2"</w:instrText>
      </w:r>
      <w:r w:rsidRPr="007E0B6E">
        <w:rPr>
          <w:rFonts w:eastAsiaTheme="majorEastAsia"/>
        </w:rPr>
        <w:fldChar w:fldCharType="end"/>
      </w:r>
      <w:r w:rsidRPr="007E0B6E">
        <w:rPr>
          <w:rFonts w:eastAsiaTheme="majorEastAsia"/>
        </w:rPr>
        <w:t xml:space="preserve"> Enterprise </w:t>
      </w:r>
      <w:r w:rsidRPr="007E0B6E">
        <w:rPr>
          <w:rFonts w:eastAsiaTheme="majorEastAsia"/>
        </w:rPr>
        <w:t>实例取代</w:t>
      </w:r>
      <w:r w:rsidRPr="007E0B6E">
        <w:rPr>
          <w:rFonts w:eastAsiaTheme="majorEastAsia"/>
        </w:rPr>
        <w:t xml:space="preserve"> Windows Server Standard</w:t>
      </w:r>
      <w:r w:rsidRPr="007E0B6E">
        <w:rPr>
          <w:rFonts w:eastAsiaTheme="majorEastAsia"/>
        </w:rPr>
        <w:t>。</w:t>
      </w:r>
    </w:p>
    <w:p w14:paraId="3B1C2B26" w14:textId="77777777" w:rsidR="00627653" w:rsidRPr="007E0B6E" w:rsidRDefault="00627653" w:rsidP="00627653">
      <w:pPr>
        <w:pStyle w:val="ProductList-Body"/>
        <w:ind w:left="180"/>
        <w:rPr>
          <w:rFonts w:eastAsiaTheme="majorEastAsia"/>
        </w:rPr>
      </w:pPr>
    </w:p>
    <w:p w14:paraId="3B1C2B27" w14:textId="77777777" w:rsidR="00627653" w:rsidRPr="007E0B6E" w:rsidRDefault="00627653" w:rsidP="00627653">
      <w:pPr>
        <w:pStyle w:val="ProductList-Body"/>
        <w:ind w:left="180"/>
        <w:rPr>
          <w:rFonts w:eastAsiaTheme="majorEastAsia"/>
        </w:rPr>
      </w:pPr>
      <w:r w:rsidRPr="007E0B6E">
        <w:rPr>
          <w:rFonts w:eastAsiaTheme="majorEastAsia"/>
          <w:b/>
          <w:color w:val="00188F"/>
        </w:rPr>
        <w:t xml:space="preserve">Windows Server </w:t>
      </w:r>
      <w:r w:rsidRPr="007E0B6E">
        <w:rPr>
          <w:rFonts w:eastAsiaTheme="majorEastAsia"/>
          <w:b/>
          <w:color w:val="00188F"/>
        </w:rPr>
        <w:t>和</w:t>
      </w:r>
      <w:r w:rsidRPr="007E0B6E">
        <w:rPr>
          <w:rFonts w:eastAsiaTheme="majorEastAsia"/>
          <w:b/>
          <w:color w:val="00188F"/>
        </w:rPr>
        <w:t xml:space="preserve"> System Center </w:t>
      </w:r>
      <w:r w:rsidRPr="007E0B6E">
        <w:rPr>
          <w:rFonts w:eastAsiaTheme="majorEastAsia"/>
          <w:b/>
          <w:color w:val="00188F"/>
        </w:rPr>
        <w:t>的软件保障续签优惠</w:t>
      </w:r>
    </w:p>
    <w:p w14:paraId="3B1C2B28" w14:textId="77777777" w:rsidR="00627653" w:rsidRPr="007E0B6E" w:rsidRDefault="00627653" w:rsidP="00627653">
      <w:pPr>
        <w:pStyle w:val="ProductList-Body"/>
        <w:ind w:left="180"/>
        <w:rPr>
          <w:rFonts w:eastAsiaTheme="majorEastAsia"/>
        </w:rPr>
      </w:pPr>
      <w:r w:rsidRPr="007E0B6E">
        <w:rPr>
          <w:rFonts w:eastAsiaTheme="majorEastAsia"/>
        </w:rPr>
        <w:t>如果客户拥有下面表格</w:t>
      </w:r>
      <w:r w:rsidRPr="007E0B6E">
        <w:rPr>
          <w:rFonts w:eastAsiaTheme="majorEastAsia"/>
        </w:rPr>
        <w:t xml:space="preserve"> A </w:t>
      </w:r>
      <w:r w:rsidRPr="007E0B6E">
        <w:rPr>
          <w:rFonts w:eastAsiaTheme="majorEastAsia"/>
        </w:rPr>
        <w:t>栏中任意产品的许可（带有效的</w:t>
      </w:r>
      <w:r w:rsidRPr="007E0B6E">
        <w:rPr>
          <w:rFonts w:eastAsiaTheme="majorEastAsia"/>
        </w:rPr>
        <w:t xml:space="preserve"> SA</w:t>
      </w:r>
      <w:r w:rsidRPr="007E0B6E">
        <w:rPr>
          <w:rFonts w:eastAsiaTheme="majorEastAsia"/>
        </w:rPr>
        <w:t>），则在该范围期满时，客户可以获得</w:t>
      </w:r>
      <w:r w:rsidRPr="007E0B6E">
        <w:rPr>
          <w:rFonts w:eastAsiaTheme="majorEastAsia"/>
        </w:rPr>
        <w:t xml:space="preserve"> B </w:t>
      </w:r>
      <w:r w:rsidRPr="007E0B6E">
        <w:rPr>
          <w:rFonts w:eastAsiaTheme="majorEastAsia"/>
        </w:rPr>
        <w:t>栏中相应</w:t>
      </w:r>
      <w:r w:rsidRPr="007E0B6E">
        <w:rPr>
          <w:rFonts w:eastAsiaTheme="majorEastAsia"/>
        </w:rPr>
        <w:t xml:space="preserve"> Core Infrastructure Server Suite </w:t>
      </w:r>
      <w:r w:rsidRPr="007E0B6E">
        <w:rPr>
          <w:rFonts w:eastAsiaTheme="majorEastAsia"/>
        </w:rPr>
        <w:t>的</w:t>
      </w:r>
      <w:r w:rsidRPr="007E0B6E">
        <w:rPr>
          <w:rFonts w:eastAsiaTheme="majorEastAsia"/>
        </w:rPr>
        <w:t xml:space="preserve"> SA</w:t>
      </w:r>
      <w:r w:rsidRPr="007E0B6E">
        <w:rPr>
          <w:rFonts w:eastAsiaTheme="majorEastAsia"/>
        </w:rPr>
        <w:t>，</w:t>
      </w:r>
      <w:r w:rsidRPr="007E0B6E">
        <w:rPr>
          <w:rFonts w:eastAsiaTheme="majorEastAsia"/>
        </w:rPr>
        <w:fldChar w:fldCharType="begin"/>
      </w:r>
      <w:r w:rsidRPr="007E0B6E">
        <w:rPr>
          <w:rFonts w:eastAsiaTheme="majorEastAsia"/>
        </w:rPr>
        <w:instrText>XE "Core Infrastructure Server Suite Standard"</w:instrText>
      </w:r>
      <w:r w:rsidRPr="007E0B6E">
        <w:rPr>
          <w:rFonts w:eastAsiaTheme="majorEastAsia"/>
        </w:rPr>
        <w:fldChar w:fldCharType="end"/>
      </w:r>
      <w:r w:rsidRPr="007E0B6E">
        <w:rPr>
          <w:rFonts w:eastAsiaTheme="majorEastAsia"/>
        </w:rPr>
        <w:t>而不必获取基础</w:t>
      </w:r>
      <w:r w:rsidRPr="007E0B6E">
        <w:rPr>
          <w:rFonts w:eastAsiaTheme="majorEastAsia"/>
        </w:rPr>
        <w:t xml:space="preserve"> Core Infrastructure Server Suite </w:t>
      </w:r>
      <w:r w:rsidRPr="007E0B6E">
        <w:rPr>
          <w:rFonts w:eastAsiaTheme="majorEastAsia"/>
        </w:rPr>
        <w:t>许可。</w:t>
      </w:r>
    </w:p>
    <w:p w14:paraId="3B1C2B29" w14:textId="77777777" w:rsidR="00627653" w:rsidRDefault="00627653" w:rsidP="00627653">
      <w:pPr>
        <w:pStyle w:val="ProductList-Body"/>
        <w:rPr>
          <w:rFonts w:eastAsiaTheme="majorEastAsia"/>
          <w:lang w:val="en-US"/>
        </w:rPr>
      </w:pPr>
    </w:p>
    <w:p w14:paraId="3B1C2B2A" w14:textId="77777777" w:rsidR="00DC481F" w:rsidRDefault="00DC481F" w:rsidP="00627653">
      <w:pPr>
        <w:pStyle w:val="ProductList-Body"/>
        <w:rPr>
          <w:rFonts w:eastAsiaTheme="majorEastAsia"/>
          <w:lang w:val="en-US"/>
        </w:rPr>
      </w:pPr>
    </w:p>
    <w:p w14:paraId="3B1C2B2B" w14:textId="77777777" w:rsidR="00DC481F" w:rsidRPr="00DC481F" w:rsidRDefault="00DC481F" w:rsidP="00627653">
      <w:pPr>
        <w:pStyle w:val="ProductList-Body"/>
        <w:rPr>
          <w:rFonts w:eastAsiaTheme="majorEastAsia"/>
          <w:lang w:val="en-US"/>
        </w:rPr>
      </w:pPr>
    </w:p>
    <w:tbl>
      <w:tblPr>
        <w:tblStyle w:val="TableGrid"/>
        <w:tblW w:w="0" w:type="auto"/>
        <w:tblInd w:w="108" w:type="dxa"/>
        <w:tblLook w:val="04A0" w:firstRow="1" w:lastRow="0" w:firstColumn="1" w:lastColumn="0" w:noHBand="0" w:noVBand="1"/>
      </w:tblPr>
      <w:tblGrid>
        <w:gridCol w:w="4264"/>
        <w:gridCol w:w="4083"/>
      </w:tblGrid>
      <w:tr w:rsidR="00627653" w:rsidRPr="007E0B6E" w14:paraId="3B1C2B2E" w14:textId="77777777" w:rsidTr="003D73F1">
        <w:trPr>
          <w:tblHeader/>
        </w:trPr>
        <w:tc>
          <w:tcPr>
            <w:tcW w:w="4264" w:type="dxa"/>
            <w:shd w:val="clear" w:color="auto" w:fill="0072C6"/>
          </w:tcPr>
          <w:p w14:paraId="3B1C2B2C" w14:textId="77777777" w:rsidR="00627653" w:rsidRPr="007E0B6E" w:rsidRDefault="00627653" w:rsidP="008A1B8D">
            <w:pPr>
              <w:pStyle w:val="ProductList-Body"/>
              <w:tabs>
                <w:tab w:val="left" w:pos="990"/>
              </w:tabs>
              <w:spacing w:before="20" w:after="20"/>
              <w:rPr>
                <w:rFonts w:eastAsiaTheme="majorEastAsia"/>
              </w:rPr>
            </w:pPr>
            <w:r w:rsidRPr="007E0B6E">
              <w:rPr>
                <w:rFonts w:eastAsiaTheme="majorEastAsia"/>
                <w:color w:val="FFFFFF" w:themeColor="background1"/>
              </w:rPr>
              <w:t xml:space="preserve">A </w:t>
            </w:r>
            <w:r w:rsidRPr="007E0B6E">
              <w:rPr>
                <w:rFonts w:eastAsiaTheme="majorEastAsia"/>
                <w:color w:val="FFFFFF" w:themeColor="background1"/>
              </w:rPr>
              <w:t>栏</w:t>
            </w:r>
            <w:r w:rsidRPr="007E0B6E">
              <w:rPr>
                <w:rFonts w:eastAsiaTheme="majorEastAsia"/>
                <w:color w:val="FFFFFF" w:themeColor="background1"/>
              </w:rPr>
              <w:tab/>
            </w:r>
          </w:p>
        </w:tc>
        <w:tc>
          <w:tcPr>
            <w:tcW w:w="4083" w:type="dxa"/>
            <w:shd w:val="clear" w:color="auto" w:fill="0072C6"/>
          </w:tcPr>
          <w:p w14:paraId="3B1C2B2D" w14:textId="77777777" w:rsidR="00627653" w:rsidRPr="007E0B6E" w:rsidRDefault="00627653" w:rsidP="008A1B8D">
            <w:pPr>
              <w:pStyle w:val="ProductList-Body"/>
              <w:tabs>
                <w:tab w:val="left" w:pos="990"/>
              </w:tabs>
              <w:spacing w:before="20" w:after="20"/>
              <w:rPr>
                <w:rFonts w:eastAsiaTheme="majorEastAsia"/>
                <w:color w:val="FFFFFF" w:themeColor="background1"/>
              </w:rPr>
            </w:pPr>
            <w:r w:rsidRPr="007E0B6E">
              <w:rPr>
                <w:rFonts w:eastAsiaTheme="majorEastAsia"/>
                <w:color w:val="FFFFFF" w:themeColor="background1"/>
              </w:rPr>
              <w:t xml:space="preserve">B </w:t>
            </w:r>
            <w:r w:rsidRPr="007E0B6E">
              <w:rPr>
                <w:rFonts w:eastAsiaTheme="majorEastAsia"/>
                <w:color w:val="FFFFFF" w:themeColor="background1"/>
              </w:rPr>
              <w:t>栏</w:t>
            </w:r>
          </w:p>
        </w:tc>
      </w:tr>
      <w:tr w:rsidR="00627653" w:rsidRPr="003012CD" w14:paraId="3B1C2B32" w14:textId="77777777" w:rsidTr="003D73F1">
        <w:tc>
          <w:tcPr>
            <w:tcW w:w="4264" w:type="dxa"/>
          </w:tcPr>
          <w:p w14:paraId="3B1C2B2F" w14:textId="77777777" w:rsidR="00627653" w:rsidRPr="007E0B6E" w:rsidRDefault="00627653" w:rsidP="008A1B8D">
            <w:pPr>
              <w:pStyle w:val="ProductList-Body"/>
              <w:rPr>
                <w:rFonts w:eastAsiaTheme="majorEastAsia"/>
              </w:rPr>
            </w:pPr>
            <w:r w:rsidRPr="007E0B6E">
              <w:rPr>
                <w:rFonts w:eastAsiaTheme="majorEastAsia"/>
              </w:rPr>
              <w:t>Windows Server Standard</w:t>
            </w:r>
          </w:p>
          <w:p w14:paraId="3B1C2B30" w14:textId="77777777" w:rsidR="00627653" w:rsidRPr="007E0B6E" w:rsidRDefault="00627653" w:rsidP="008A1B8D">
            <w:pPr>
              <w:pStyle w:val="ProductList-Body"/>
              <w:rPr>
                <w:rFonts w:eastAsiaTheme="majorEastAsia"/>
              </w:rPr>
            </w:pPr>
            <w:r w:rsidRPr="007E0B6E">
              <w:rPr>
                <w:rFonts w:eastAsiaTheme="majorEastAsia"/>
              </w:rPr>
              <w:t>System Center Standard</w:t>
            </w:r>
          </w:p>
        </w:tc>
        <w:tc>
          <w:tcPr>
            <w:tcW w:w="4083" w:type="dxa"/>
            <w:vAlign w:val="center"/>
          </w:tcPr>
          <w:p w14:paraId="3B1C2B31" w14:textId="77777777" w:rsidR="00627653" w:rsidRPr="007E0B6E" w:rsidRDefault="00627653" w:rsidP="008A1B8D">
            <w:pPr>
              <w:pStyle w:val="ProductList-Body"/>
              <w:rPr>
                <w:rFonts w:eastAsiaTheme="majorEastAsia"/>
                <w:lang w:val="fr-FR"/>
              </w:rPr>
            </w:pPr>
            <w:r w:rsidRPr="007E0B6E">
              <w:rPr>
                <w:rFonts w:eastAsiaTheme="majorEastAsia"/>
                <w:lang w:val="fr-FR"/>
              </w:rPr>
              <w:t>Core Infrastructure Server Suite Standard</w:t>
            </w:r>
          </w:p>
        </w:tc>
      </w:tr>
      <w:tr w:rsidR="00627653" w:rsidRPr="003012CD" w14:paraId="3B1C2B36" w14:textId="77777777" w:rsidTr="003D73F1">
        <w:tc>
          <w:tcPr>
            <w:tcW w:w="4264" w:type="dxa"/>
          </w:tcPr>
          <w:p w14:paraId="3B1C2B33" w14:textId="77777777" w:rsidR="00627653" w:rsidRPr="007E0B6E" w:rsidRDefault="00627653" w:rsidP="008A1B8D">
            <w:pPr>
              <w:pStyle w:val="ProductList-Body"/>
              <w:rPr>
                <w:rFonts w:eastAsiaTheme="majorEastAsia"/>
              </w:rPr>
            </w:pPr>
            <w:r w:rsidRPr="007E0B6E">
              <w:rPr>
                <w:rFonts w:eastAsiaTheme="majorEastAsia"/>
              </w:rPr>
              <w:t>Windows Server Datacenter</w:t>
            </w:r>
          </w:p>
          <w:p w14:paraId="3B1C2B34" w14:textId="77777777" w:rsidR="00627653" w:rsidRPr="007E0B6E" w:rsidRDefault="00627653" w:rsidP="008A1B8D">
            <w:pPr>
              <w:pStyle w:val="ProductList-Body"/>
              <w:rPr>
                <w:rFonts w:eastAsiaTheme="majorEastAsia"/>
              </w:rPr>
            </w:pPr>
            <w:r w:rsidRPr="007E0B6E">
              <w:rPr>
                <w:rFonts w:eastAsiaTheme="majorEastAsia"/>
              </w:rPr>
              <w:t>System Center Datacenter</w:t>
            </w:r>
          </w:p>
        </w:tc>
        <w:tc>
          <w:tcPr>
            <w:tcW w:w="4083" w:type="dxa"/>
            <w:vAlign w:val="center"/>
          </w:tcPr>
          <w:p w14:paraId="3B1C2B35" w14:textId="77777777" w:rsidR="00627653" w:rsidRPr="007E0B6E" w:rsidRDefault="00627653" w:rsidP="008A1B8D">
            <w:pPr>
              <w:pStyle w:val="ProductList-Body"/>
              <w:rPr>
                <w:rFonts w:eastAsiaTheme="majorEastAsia"/>
                <w:lang w:val="fr-FR"/>
              </w:rPr>
            </w:pPr>
            <w:r w:rsidRPr="007E0B6E">
              <w:rPr>
                <w:rFonts w:eastAsiaTheme="majorEastAsia"/>
                <w:lang w:val="fr-FR"/>
              </w:rPr>
              <w:t>Core Infrastructure Server Suite Datacenter</w:t>
            </w:r>
          </w:p>
        </w:tc>
      </w:tr>
    </w:tbl>
    <w:p w14:paraId="3B1C2B37" w14:textId="77777777" w:rsidR="00627653" w:rsidRPr="007E0B6E" w:rsidRDefault="00627653" w:rsidP="00627653">
      <w:pPr>
        <w:pStyle w:val="ProductList-Body"/>
        <w:rPr>
          <w:rFonts w:eastAsiaTheme="majorEastAsia"/>
          <w:lang w:val="fr-FR"/>
        </w:rPr>
      </w:pPr>
    </w:p>
    <w:p w14:paraId="3B1C2B38" w14:textId="77777777" w:rsidR="00627653" w:rsidRPr="007E0B6E" w:rsidRDefault="00627653" w:rsidP="00627653">
      <w:pPr>
        <w:pStyle w:val="ProductList-Body"/>
        <w:ind w:left="180"/>
        <w:rPr>
          <w:rFonts w:eastAsiaTheme="majorEastAsia"/>
          <w:lang w:val="fr-FR"/>
        </w:rPr>
      </w:pPr>
      <w:r w:rsidRPr="007E0B6E">
        <w:rPr>
          <w:rFonts w:eastAsiaTheme="majorEastAsia"/>
        </w:rPr>
        <w:t>客户每拥有一组上面表格中的所有合格许可</w:t>
      </w:r>
      <w:r w:rsidRPr="007E0B6E">
        <w:rPr>
          <w:rFonts w:eastAsiaTheme="majorEastAsia"/>
          <w:lang w:val="fr-FR"/>
        </w:rPr>
        <w:t>，</w:t>
      </w:r>
      <w:r w:rsidRPr="007E0B6E">
        <w:rPr>
          <w:rFonts w:eastAsiaTheme="majorEastAsia"/>
        </w:rPr>
        <w:t>就可获得一份</w:t>
      </w:r>
      <w:r w:rsidRPr="007E0B6E">
        <w:rPr>
          <w:rFonts w:eastAsiaTheme="majorEastAsia"/>
          <w:lang w:val="fr-FR"/>
        </w:rPr>
        <w:t xml:space="preserve"> Core Infrastructure Server Suite </w:t>
      </w:r>
      <w:r w:rsidRPr="007E0B6E">
        <w:rPr>
          <w:rFonts w:eastAsiaTheme="majorEastAsia"/>
        </w:rPr>
        <w:t>许可的</w:t>
      </w:r>
      <w:r w:rsidRPr="007E0B6E">
        <w:rPr>
          <w:rFonts w:eastAsiaTheme="majorEastAsia"/>
          <w:lang w:val="fr-FR"/>
        </w:rPr>
        <w:t xml:space="preserve"> SA</w:t>
      </w:r>
      <w:r w:rsidRPr="007E0B6E">
        <w:rPr>
          <w:rFonts w:eastAsiaTheme="majorEastAsia"/>
        </w:rPr>
        <w:t>。</w:t>
      </w:r>
      <w:r w:rsidRPr="007E0B6E">
        <w:rPr>
          <w:rFonts w:eastAsiaTheme="majorEastAsia"/>
        </w:rPr>
        <w:fldChar w:fldCharType="begin"/>
      </w:r>
      <w:r w:rsidRPr="007E0B6E">
        <w:rPr>
          <w:rFonts w:eastAsiaTheme="majorEastAsia"/>
          <w:lang w:val="fr-FR"/>
        </w:rPr>
        <w:instrText>XE "Core Infrastructure Server Suite Standard"</w:instrText>
      </w:r>
      <w:r w:rsidRPr="007E0B6E">
        <w:rPr>
          <w:rFonts w:eastAsiaTheme="majorEastAsia"/>
        </w:rPr>
        <w:fldChar w:fldCharType="end"/>
      </w:r>
    </w:p>
    <w:p w14:paraId="3B1C2B39" w14:textId="77777777" w:rsidR="00627653" w:rsidRPr="007E0B6E" w:rsidRDefault="00627653" w:rsidP="00627653">
      <w:pPr>
        <w:pStyle w:val="ProductList-Body"/>
        <w:ind w:left="180"/>
        <w:rPr>
          <w:rFonts w:eastAsiaTheme="majorEastAsia"/>
          <w:lang w:val="fr-FR"/>
        </w:rPr>
      </w:pPr>
    </w:p>
    <w:p w14:paraId="3B1C2B3A" w14:textId="77777777" w:rsidR="00627653" w:rsidRPr="007E0B6E" w:rsidRDefault="00627653" w:rsidP="00627653">
      <w:pPr>
        <w:pStyle w:val="ProductList-Body"/>
        <w:ind w:left="180"/>
        <w:rPr>
          <w:rFonts w:eastAsiaTheme="majorEastAsia"/>
        </w:rPr>
      </w:pPr>
      <w:r w:rsidRPr="007E0B6E">
        <w:rPr>
          <w:rFonts w:eastAsiaTheme="majorEastAsia"/>
        </w:rPr>
        <w:t>一旦客户根据此优惠获得许可并使用</w:t>
      </w:r>
      <w:r w:rsidRPr="007E0B6E">
        <w:rPr>
          <w:rFonts w:eastAsiaTheme="majorEastAsia"/>
          <w:lang w:val="fr-FR"/>
        </w:rPr>
        <w:t xml:space="preserve"> Core Infrastructure Server Suite</w:t>
      </w:r>
      <w:r w:rsidRPr="007E0B6E">
        <w:rPr>
          <w:rFonts w:eastAsiaTheme="majorEastAsia"/>
          <w:lang w:val="fr-FR"/>
        </w:rPr>
        <w:t>（</w:t>
      </w:r>
      <w:r w:rsidRPr="007E0B6E">
        <w:rPr>
          <w:rFonts w:eastAsiaTheme="majorEastAsia"/>
          <w:lang w:val="fr-FR"/>
        </w:rPr>
        <w:t xml:space="preserve">Standard </w:t>
      </w:r>
      <w:r w:rsidRPr="007E0B6E">
        <w:rPr>
          <w:rFonts w:eastAsiaTheme="majorEastAsia"/>
        </w:rPr>
        <w:t>或</w:t>
      </w:r>
      <w:r w:rsidRPr="007E0B6E">
        <w:rPr>
          <w:rFonts w:eastAsiaTheme="majorEastAsia"/>
          <w:lang w:val="fr-FR"/>
        </w:rPr>
        <w:t xml:space="preserve"> Datacenter</w:t>
      </w:r>
      <w:r w:rsidRPr="007E0B6E">
        <w:rPr>
          <w:rFonts w:eastAsiaTheme="majorEastAsia"/>
          <w:lang w:val="fr-FR"/>
        </w:rPr>
        <w:t>），</w:t>
      </w:r>
      <w:r w:rsidRPr="007E0B6E">
        <w:rPr>
          <w:rFonts w:eastAsiaTheme="majorEastAsia"/>
        </w:rPr>
        <w:fldChar w:fldCharType="begin"/>
      </w:r>
      <w:r w:rsidRPr="007E0B6E">
        <w:rPr>
          <w:rFonts w:eastAsiaTheme="majorEastAsia"/>
          <w:lang w:val="fr-FR"/>
        </w:rPr>
        <w:instrText>XE "Core Infrastructure Server Suite Standard"</w:instrText>
      </w:r>
      <w:r w:rsidRPr="007E0B6E">
        <w:rPr>
          <w:rFonts w:eastAsiaTheme="majorEastAsia"/>
        </w:rPr>
        <w:fldChar w:fldCharType="end"/>
      </w:r>
      <w:r w:rsidRPr="007E0B6E">
        <w:rPr>
          <w:rFonts w:eastAsiaTheme="majorEastAsia"/>
        </w:rPr>
        <w:t>就不可再凭其合格许可使用该软件。</w:t>
      </w:r>
      <w:r w:rsidR="00E13FD4" w:rsidRPr="00F80837">
        <w:rPr>
          <w:rFonts w:eastAsiaTheme="majorEastAsia"/>
          <w:lang w:val="fr-FR"/>
        </w:rPr>
        <w:br/>
      </w:r>
      <w:r w:rsidRPr="007E0B6E">
        <w:rPr>
          <w:rFonts w:eastAsiaTheme="majorEastAsia"/>
        </w:rPr>
        <w:t>按订购协议获取的许可和</w:t>
      </w:r>
      <w:r w:rsidRPr="007E0B6E">
        <w:rPr>
          <w:rFonts w:eastAsiaTheme="majorEastAsia"/>
        </w:rPr>
        <w:t xml:space="preserve"> SA </w:t>
      </w:r>
      <w:r w:rsidRPr="007E0B6E">
        <w:rPr>
          <w:rFonts w:eastAsiaTheme="majorEastAsia"/>
        </w:rPr>
        <w:t>不符合此优惠的条件。</w:t>
      </w:r>
    </w:p>
    <w:p w14:paraId="3B1C2B3B" w14:textId="77777777" w:rsidR="00627653" w:rsidRPr="007E0B6E" w:rsidRDefault="00627653" w:rsidP="00627653">
      <w:pPr>
        <w:pStyle w:val="ProductList-Body"/>
        <w:ind w:left="180"/>
        <w:rPr>
          <w:rFonts w:eastAsiaTheme="majorEastAsia"/>
        </w:rPr>
      </w:pPr>
    </w:p>
    <w:p w14:paraId="3B1C2B3C" w14:textId="77777777" w:rsidR="00627653" w:rsidRPr="007E0B6E" w:rsidRDefault="00627653" w:rsidP="00627653">
      <w:pPr>
        <w:pStyle w:val="ProductList-Body"/>
        <w:ind w:left="180"/>
        <w:rPr>
          <w:rFonts w:eastAsiaTheme="majorEastAsia"/>
          <w:b/>
        </w:rPr>
      </w:pPr>
      <w:r w:rsidRPr="007E0B6E">
        <w:rPr>
          <w:rFonts w:eastAsiaTheme="majorEastAsia"/>
          <w:b/>
          <w:color w:val="00188F"/>
        </w:rPr>
        <w:t>从</w:t>
      </w:r>
      <w:r w:rsidRPr="007E0B6E">
        <w:rPr>
          <w:rFonts w:eastAsiaTheme="majorEastAsia"/>
          <w:b/>
          <w:color w:val="00188F"/>
        </w:rPr>
        <w:t xml:space="preserve"> Windows Server </w:t>
      </w:r>
      <w:r w:rsidRPr="007E0B6E">
        <w:rPr>
          <w:rFonts w:eastAsiaTheme="majorEastAsia"/>
          <w:b/>
          <w:color w:val="00188F"/>
        </w:rPr>
        <w:t>或</w:t>
      </w:r>
      <w:r w:rsidRPr="007E0B6E">
        <w:rPr>
          <w:rFonts w:eastAsiaTheme="majorEastAsia"/>
          <w:b/>
          <w:color w:val="00188F"/>
        </w:rPr>
        <w:t xml:space="preserve"> System Center </w:t>
      </w:r>
      <w:r w:rsidRPr="007E0B6E">
        <w:rPr>
          <w:rFonts w:eastAsiaTheme="majorEastAsia"/>
          <w:b/>
          <w:color w:val="00188F"/>
        </w:rPr>
        <w:t>升级到</w:t>
      </w:r>
      <w:r w:rsidRPr="007E0B6E">
        <w:rPr>
          <w:rFonts w:eastAsiaTheme="majorEastAsia"/>
          <w:b/>
          <w:color w:val="00188F"/>
        </w:rPr>
        <w:t xml:space="preserve"> Core Infrastructure Server Suite</w:t>
      </w:r>
      <w:r w:rsidRPr="007E0B6E">
        <w:rPr>
          <w:rFonts w:eastAsiaTheme="majorEastAsia"/>
        </w:rPr>
        <w:fldChar w:fldCharType="begin"/>
      </w:r>
      <w:r w:rsidRPr="007E0B6E">
        <w:rPr>
          <w:rFonts w:eastAsiaTheme="majorEastAsia"/>
        </w:rPr>
        <w:instrText>XE "Core Infrastructure Server Suite Standard"</w:instrText>
      </w:r>
      <w:r w:rsidRPr="007E0B6E">
        <w:rPr>
          <w:rFonts w:eastAsiaTheme="majorEastAsia"/>
        </w:rPr>
        <w:fldChar w:fldCharType="end"/>
      </w:r>
    </w:p>
    <w:p w14:paraId="3B1C2B3D" w14:textId="77777777" w:rsidR="00627653" w:rsidRPr="007E0B6E" w:rsidRDefault="00627653" w:rsidP="00627653">
      <w:pPr>
        <w:pStyle w:val="ProductList-Body"/>
        <w:ind w:left="180"/>
        <w:rPr>
          <w:rFonts w:eastAsiaTheme="majorEastAsia"/>
        </w:rPr>
      </w:pPr>
      <w:r w:rsidRPr="007E0B6E">
        <w:rPr>
          <w:rFonts w:eastAsiaTheme="majorEastAsia"/>
        </w:rPr>
        <w:t>客户可以通过获得适当的</w:t>
      </w:r>
      <w:r w:rsidRPr="007E0B6E">
        <w:rPr>
          <w:rFonts w:eastAsiaTheme="majorEastAsia"/>
        </w:rPr>
        <w:t xml:space="preserve"> Core Infrastructure Server Suite </w:t>
      </w:r>
      <w:r w:rsidRPr="007E0B6E">
        <w:rPr>
          <w:rFonts w:eastAsiaTheme="majorEastAsia"/>
        </w:rPr>
        <w:t>升级许可，从</w:t>
      </w:r>
      <w:r w:rsidRPr="007E0B6E">
        <w:rPr>
          <w:rFonts w:eastAsiaTheme="majorEastAsia"/>
        </w:rPr>
        <w:t xml:space="preserve"> Windows Server </w:t>
      </w:r>
      <w:r w:rsidRPr="007E0B6E">
        <w:rPr>
          <w:rFonts w:eastAsiaTheme="majorEastAsia"/>
        </w:rPr>
        <w:t>或</w:t>
      </w:r>
      <w:r w:rsidRPr="007E0B6E">
        <w:rPr>
          <w:rFonts w:eastAsiaTheme="majorEastAsia"/>
        </w:rPr>
        <w:t xml:space="preserve"> System Center </w:t>
      </w:r>
      <w:r w:rsidRPr="007E0B6E">
        <w:rPr>
          <w:rFonts w:eastAsiaTheme="majorEastAsia"/>
        </w:rPr>
        <w:t>升级到</w:t>
      </w:r>
      <w:r w:rsidRPr="007E0B6E">
        <w:rPr>
          <w:rFonts w:eastAsiaTheme="majorEastAsia"/>
        </w:rPr>
        <w:t xml:space="preserve"> Core Infrastructure Server Suite </w:t>
      </w:r>
      <w:r w:rsidRPr="007E0B6E">
        <w:rPr>
          <w:rFonts w:eastAsiaTheme="majorEastAsia"/>
        </w:rPr>
        <w:fldChar w:fldCharType="begin"/>
      </w:r>
      <w:r w:rsidRPr="007E0B6E">
        <w:rPr>
          <w:rFonts w:eastAsiaTheme="majorEastAsia"/>
        </w:rPr>
        <w:instrText>XE "Core Infrastructure Server Suite Standard"</w:instrText>
      </w:r>
      <w:r w:rsidRPr="007E0B6E">
        <w:rPr>
          <w:rFonts w:eastAsiaTheme="majorEastAsia"/>
        </w:rPr>
        <w:fldChar w:fldCharType="end"/>
      </w:r>
      <w:r w:rsidRPr="007E0B6E">
        <w:rPr>
          <w:rFonts w:eastAsiaTheme="majorEastAsia"/>
        </w:rPr>
        <w:t>。客户必须拥有</w:t>
      </w:r>
      <w:r w:rsidRPr="007E0B6E">
        <w:rPr>
          <w:rFonts w:eastAsiaTheme="majorEastAsia"/>
        </w:rPr>
        <w:t xml:space="preserve"> Windows Server </w:t>
      </w:r>
      <w:r w:rsidRPr="007E0B6E">
        <w:rPr>
          <w:rFonts w:eastAsiaTheme="majorEastAsia"/>
        </w:rPr>
        <w:t>或</w:t>
      </w:r>
      <w:r w:rsidRPr="007E0B6E">
        <w:rPr>
          <w:rFonts w:eastAsiaTheme="majorEastAsia"/>
        </w:rPr>
        <w:t xml:space="preserve"> System Center </w:t>
      </w:r>
      <w:r w:rsidRPr="007E0B6E">
        <w:rPr>
          <w:rFonts w:eastAsiaTheme="majorEastAsia"/>
        </w:rPr>
        <w:t>许可的有效</w:t>
      </w:r>
      <w:r w:rsidRPr="007E0B6E">
        <w:rPr>
          <w:rFonts w:eastAsiaTheme="majorEastAsia"/>
        </w:rPr>
        <w:t xml:space="preserve"> SA</w:t>
      </w:r>
      <w:r w:rsidRPr="007E0B6E">
        <w:rPr>
          <w:rFonts w:eastAsiaTheme="majorEastAsia"/>
        </w:rPr>
        <w:t>，才能获得升级许可。</w:t>
      </w:r>
    </w:p>
    <w:p w14:paraId="3B1C2B3E" w14:textId="77777777" w:rsidR="00627653" w:rsidRPr="007E0B6E" w:rsidRDefault="00627653" w:rsidP="00627653">
      <w:pPr>
        <w:pStyle w:val="ProductList-Body"/>
        <w:ind w:left="180"/>
        <w:rPr>
          <w:rFonts w:eastAsiaTheme="majorEastAsia"/>
        </w:rPr>
      </w:pPr>
    </w:p>
    <w:p w14:paraId="3B1C2B3F" w14:textId="77777777" w:rsidR="00627653" w:rsidRPr="007E0B6E" w:rsidRDefault="00627653" w:rsidP="00627653">
      <w:pPr>
        <w:pStyle w:val="ProductList-Body"/>
        <w:ind w:left="180"/>
        <w:rPr>
          <w:rFonts w:eastAsiaTheme="majorEastAsia"/>
        </w:rPr>
      </w:pPr>
      <w:r w:rsidRPr="007E0B6E">
        <w:rPr>
          <w:rFonts w:eastAsiaTheme="majorEastAsia"/>
        </w:rPr>
        <w:t>客户必须履行关于合格产品许可的任何剩余付款义务，才有权根据</w:t>
      </w:r>
      <w:r w:rsidRPr="007E0B6E">
        <w:rPr>
          <w:rFonts w:eastAsiaTheme="majorEastAsia"/>
        </w:rPr>
        <w:t xml:space="preserve"> Core Infrastructure Server Suite</w:t>
      </w:r>
      <w:r w:rsidRPr="007E0B6E">
        <w:rPr>
          <w:rFonts w:eastAsiaTheme="majorEastAsia"/>
        </w:rPr>
        <w:fldChar w:fldCharType="begin"/>
      </w:r>
      <w:r w:rsidRPr="007E0B6E">
        <w:rPr>
          <w:rFonts w:eastAsiaTheme="majorEastAsia"/>
        </w:rPr>
        <w:instrText>XE "Core Infrastructure Server Suite Standard"</w:instrText>
      </w:r>
      <w:r w:rsidRPr="007E0B6E">
        <w:rPr>
          <w:rFonts w:eastAsiaTheme="majorEastAsia"/>
        </w:rPr>
        <w:fldChar w:fldCharType="end"/>
      </w:r>
      <w:r w:rsidRPr="007E0B6E">
        <w:rPr>
          <w:rFonts w:eastAsiaTheme="majorEastAsia"/>
        </w:rPr>
        <w:t xml:space="preserve"> </w:t>
      </w:r>
      <w:r w:rsidRPr="007E0B6E">
        <w:rPr>
          <w:rFonts w:eastAsiaTheme="majorEastAsia"/>
        </w:rPr>
        <w:t>许可使用软件。客户的</w:t>
      </w:r>
      <w:r w:rsidRPr="007E0B6E">
        <w:rPr>
          <w:rFonts w:eastAsiaTheme="majorEastAsia"/>
        </w:rPr>
        <w:t xml:space="preserve"> Core Infrastructure Server Suite </w:t>
      </w:r>
      <w:r w:rsidRPr="007E0B6E">
        <w:rPr>
          <w:rFonts w:eastAsiaTheme="majorEastAsia"/>
        </w:rPr>
        <w:t>许可将取代基础合格产品许可。</w:t>
      </w:r>
    </w:p>
    <w:p w14:paraId="3B1C2B40" w14:textId="77777777" w:rsidR="00627653" w:rsidRPr="007E0B6E" w:rsidRDefault="00627653" w:rsidP="00627653">
      <w:pPr>
        <w:pStyle w:val="ProductList-Body"/>
        <w:rPr>
          <w:rFonts w:eastAsiaTheme="majorEastAsia"/>
        </w:rPr>
      </w:pPr>
    </w:p>
    <w:tbl>
      <w:tblPr>
        <w:tblStyle w:val="TableGrid"/>
        <w:tblW w:w="0" w:type="auto"/>
        <w:tblInd w:w="135" w:type="dxa"/>
        <w:tblLook w:val="04A0" w:firstRow="1" w:lastRow="0" w:firstColumn="1" w:lastColumn="0" w:noHBand="0" w:noVBand="1"/>
      </w:tblPr>
      <w:tblGrid>
        <w:gridCol w:w="4180"/>
        <w:gridCol w:w="4140"/>
      </w:tblGrid>
      <w:tr w:rsidR="00627653" w:rsidRPr="007E0B6E" w14:paraId="3B1C2B43" w14:textId="77777777" w:rsidTr="003D73F1">
        <w:trPr>
          <w:tblHeader/>
        </w:trPr>
        <w:tc>
          <w:tcPr>
            <w:tcW w:w="4180" w:type="dxa"/>
            <w:shd w:val="clear" w:color="auto" w:fill="0072C6"/>
          </w:tcPr>
          <w:p w14:paraId="3B1C2B41"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合格产品</w:t>
            </w:r>
          </w:p>
        </w:tc>
        <w:tc>
          <w:tcPr>
            <w:tcW w:w="4140" w:type="dxa"/>
            <w:shd w:val="clear" w:color="auto" w:fill="0072C6"/>
          </w:tcPr>
          <w:p w14:paraId="3B1C2B42"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升级后</w:t>
            </w:r>
          </w:p>
        </w:tc>
      </w:tr>
      <w:tr w:rsidR="00627653" w:rsidRPr="003012CD" w14:paraId="3B1C2B46" w14:textId="77777777" w:rsidTr="003D73F1">
        <w:tc>
          <w:tcPr>
            <w:tcW w:w="4180" w:type="dxa"/>
          </w:tcPr>
          <w:p w14:paraId="3B1C2B44" w14:textId="77777777" w:rsidR="00627653" w:rsidRPr="007E0B6E" w:rsidRDefault="00627653" w:rsidP="008A1B8D">
            <w:pPr>
              <w:pStyle w:val="ProductList-Body"/>
              <w:rPr>
                <w:rFonts w:eastAsiaTheme="majorEastAsia"/>
              </w:rPr>
            </w:pPr>
            <w:r w:rsidRPr="007E0B6E">
              <w:rPr>
                <w:rFonts w:eastAsiaTheme="majorEastAsia"/>
              </w:rPr>
              <w:t>Windows Server Standard</w:t>
            </w:r>
          </w:p>
        </w:tc>
        <w:tc>
          <w:tcPr>
            <w:tcW w:w="4140" w:type="dxa"/>
          </w:tcPr>
          <w:p w14:paraId="3B1C2B45" w14:textId="77777777" w:rsidR="00627653" w:rsidRPr="007E0B6E" w:rsidRDefault="00627653" w:rsidP="008A1B8D">
            <w:pPr>
              <w:pStyle w:val="ProductList-Body"/>
              <w:rPr>
                <w:rFonts w:eastAsiaTheme="majorEastAsia"/>
                <w:lang w:val="fr-FR"/>
              </w:rPr>
            </w:pPr>
            <w:r w:rsidRPr="007E0B6E">
              <w:rPr>
                <w:rFonts w:eastAsiaTheme="majorEastAsia"/>
                <w:lang w:val="fr-FR"/>
              </w:rPr>
              <w:t>Core Infrastructure Server Suite Standard</w:t>
            </w:r>
            <w:r w:rsidRPr="007E0B6E">
              <w:rPr>
                <w:rFonts w:eastAsiaTheme="majorEastAsia"/>
              </w:rPr>
              <w:fldChar w:fldCharType="begin"/>
            </w:r>
            <w:r w:rsidRPr="007E0B6E">
              <w:rPr>
                <w:rFonts w:eastAsiaTheme="majorEastAsia"/>
                <w:lang w:val="fr-FR"/>
              </w:rPr>
              <w:instrText>XE "Core Infrastructure Server Suite Standard"</w:instrText>
            </w:r>
            <w:r w:rsidRPr="007E0B6E">
              <w:rPr>
                <w:rFonts w:eastAsiaTheme="majorEastAsia"/>
              </w:rPr>
              <w:fldChar w:fldCharType="end"/>
            </w:r>
          </w:p>
        </w:tc>
      </w:tr>
      <w:tr w:rsidR="00627653" w:rsidRPr="003012CD" w14:paraId="3B1C2B49" w14:textId="77777777" w:rsidTr="003D73F1">
        <w:tc>
          <w:tcPr>
            <w:tcW w:w="4180" w:type="dxa"/>
          </w:tcPr>
          <w:p w14:paraId="3B1C2B47" w14:textId="77777777" w:rsidR="00627653" w:rsidRPr="007E0B6E" w:rsidRDefault="00627653" w:rsidP="008A1B8D">
            <w:pPr>
              <w:pStyle w:val="ProductList-Body"/>
              <w:rPr>
                <w:rFonts w:eastAsiaTheme="majorEastAsia"/>
              </w:rPr>
            </w:pPr>
            <w:r w:rsidRPr="007E0B6E">
              <w:rPr>
                <w:rFonts w:eastAsiaTheme="majorEastAsia"/>
              </w:rPr>
              <w:t>System Center Standard</w:t>
            </w:r>
          </w:p>
        </w:tc>
        <w:tc>
          <w:tcPr>
            <w:tcW w:w="4140" w:type="dxa"/>
          </w:tcPr>
          <w:p w14:paraId="3B1C2B48" w14:textId="77777777" w:rsidR="00627653" w:rsidRPr="007E0B6E" w:rsidRDefault="00627653" w:rsidP="008A1B8D">
            <w:pPr>
              <w:pStyle w:val="ProductList-Body"/>
              <w:rPr>
                <w:rFonts w:eastAsiaTheme="majorEastAsia"/>
                <w:lang w:val="fr-FR"/>
              </w:rPr>
            </w:pPr>
            <w:r w:rsidRPr="007E0B6E">
              <w:rPr>
                <w:rFonts w:eastAsiaTheme="majorEastAsia"/>
                <w:lang w:val="fr-FR"/>
              </w:rPr>
              <w:t>Core Infrastructure Server Suite Standard</w:t>
            </w:r>
            <w:r w:rsidRPr="007E0B6E">
              <w:rPr>
                <w:rFonts w:eastAsiaTheme="majorEastAsia"/>
              </w:rPr>
              <w:fldChar w:fldCharType="begin"/>
            </w:r>
            <w:r w:rsidRPr="007E0B6E">
              <w:rPr>
                <w:rFonts w:eastAsiaTheme="majorEastAsia"/>
                <w:lang w:val="fr-FR"/>
              </w:rPr>
              <w:instrText>XE "Core Infrastructure Server Suite Standard"</w:instrText>
            </w:r>
            <w:r w:rsidRPr="007E0B6E">
              <w:rPr>
                <w:rFonts w:eastAsiaTheme="majorEastAsia"/>
              </w:rPr>
              <w:fldChar w:fldCharType="end"/>
            </w:r>
          </w:p>
        </w:tc>
      </w:tr>
      <w:tr w:rsidR="00627653" w:rsidRPr="003012CD" w14:paraId="3B1C2B4C" w14:textId="77777777" w:rsidTr="003D73F1">
        <w:tc>
          <w:tcPr>
            <w:tcW w:w="4180" w:type="dxa"/>
          </w:tcPr>
          <w:p w14:paraId="3B1C2B4A" w14:textId="77777777" w:rsidR="00627653" w:rsidRPr="007E0B6E" w:rsidRDefault="00627653" w:rsidP="008A1B8D">
            <w:pPr>
              <w:pStyle w:val="ProductList-Body"/>
              <w:rPr>
                <w:rFonts w:eastAsiaTheme="majorEastAsia"/>
              </w:rPr>
            </w:pPr>
            <w:r w:rsidRPr="007E0B6E">
              <w:rPr>
                <w:rFonts w:eastAsiaTheme="majorEastAsia"/>
              </w:rPr>
              <w:t>Windows Server Datacenter</w:t>
            </w:r>
          </w:p>
        </w:tc>
        <w:tc>
          <w:tcPr>
            <w:tcW w:w="4140" w:type="dxa"/>
          </w:tcPr>
          <w:p w14:paraId="3B1C2B4B" w14:textId="77777777" w:rsidR="00627653" w:rsidRPr="007E0B6E" w:rsidRDefault="00627653" w:rsidP="008A1B8D">
            <w:pPr>
              <w:pStyle w:val="ProductList-Body"/>
              <w:rPr>
                <w:rFonts w:eastAsiaTheme="majorEastAsia"/>
                <w:lang w:val="fr-FR"/>
              </w:rPr>
            </w:pPr>
            <w:r w:rsidRPr="007E0B6E">
              <w:rPr>
                <w:rFonts w:eastAsiaTheme="majorEastAsia"/>
                <w:lang w:val="fr-FR"/>
              </w:rPr>
              <w:t>Core Infrastructure Server Suite Datacenter</w:t>
            </w:r>
            <w:r w:rsidRPr="007E0B6E">
              <w:rPr>
                <w:rFonts w:eastAsiaTheme="majorEastAsia"/>
              </w:rPr>
              <w:fldChar w:fldCharType="begin"/>
            </w:r>
            <w:r w:rsidRPr="007E0B6E">
              <w:rPr>
                <w:rFonts w:eastAsiaTheme="majorEastAsia"/>
                <w:lang w:val="fr-FR"/>
              </w:rPr>
              <w:instrText>XE "Core Infrastructure Server Suite Standard"</w:instrText>
            </w:r>
            <w:r w:rsidRPr="007E0B6E">
              <w:rPr>
                <w:rFonts w:eastAsiaTheme="majorEastAsia"/>
              </w:rPr>
              <w:fldChar w:fldCharType="end"/>
            </w:r>
          </w:p>
        </w:tc>
      </w:tr>
      <w:tr w:rsidR="00627653" w:rsidRPr="003012CD" w14:paraId="3B1C2B4F" w14:textId="77777777" w:rsidTr="003D73F1">
        <w:tc>
          <w:tcPr>
            <w:tcW w:w="4180" w:type="dxa"/>
          </w:tcPr>
          <w:p w14:paraId="3B1C2B4D" w14:textId="77777777" w:rsidR="00627653" w:rsidRPr="007E0B6E" w:rsidRDefault="00627653" w:rsidP="008A1B8D">
            <w:pPr>
              <w:pStyle w:val="ProductList-Body"/>
              <w:rPr>
                <w:rFonts w:eastAsiaTheme="majorEastAsia"/>
              </w:rPr>
            </w:pPr>
            <w:r w:rsidRPr="007E0B6E">
              <w:rPr>
                <w:rFonts w:eastAsiaTheme="majorEastAsia"/>
              </w:rPr>
              <w:t>System Center Datacenter</w:t>
            </w:r>
          </w:p>
        </w:tc>
        <w:tc>
          <w:tcPr>
            <w:tcW w:w="4140" w:type="dxa"/>
          </w:tcPr>
          <w:p w14:paraId="3B1C2B4E" w14:textId="77777777" w:rsidR="00627653" w:rsidRPr="007E0B6E" w:rsidRDefault="00627653" w:rsidP="008A1B8D">
            <w:pPr>
              <w:pStyle w:val="ProductList-Body"/>
              <w:rPr>
                <w:rFonts w:eastAsiaTheme="majorEastAsia"/>
                <w:lang w:val="fr-FR"/>
              </w:rPr>
            </w:pPr>
            <w:r w:rsidRPr="007E0B6E">
              <w:rPr>
                <w:rFonts w:eastAsiaTheme="majorEastAsia"/>
                <w:lang w:val="fr-FR"/>
              </w:rPr>
              <w:t>Core Infrastructure Server Suite Datacenter</w:t>
            </w:r>
            <w:r w:rsidRPr="007E0B6E">
              <w:rPr>
                <w:rFonts w:eastAsiaTheme="majorEastAsia"/>
              </w:rPr>
              <w:fldChar w:fldCharType="begin"/>
            </w:r>
            <w:r w:rsidRPr="007E0B6E">
              <w:rPr>
                <w:rFonts w:eastAsiaTheme="majorEastAsia"/>
                <w:lang w:val="fr-FR"/>
              </w:rPr>
              <w:instrText>XE "Core Infrastructure Server Suite Standard"</w:instrText>
            </w:r>
            <w:r w:rsidRPr="007E0B6E">
              <w:rPr>
                <w:rFonts w:eastAsiaTheme="majorEastAsia"/>
              </w:rPr>
              <w:fldChar w:fldCharType="end"/>
            </w:r>
          </w:p>
        </w:tc>
      </w:tr>
    </w:tbl>
    <w:p w14:paraId="3B1C2B50" w14:textId="77777777" w:rsidR="00627653" w:rsidRPr="007E0B6E" w:rsidRDefault="00627653" w:rsidP="00627653">
      <w:pPr>
        <w:pStyle w:val="ProductList-Body"/>
        <w:rPr>
          <w:rFonts w:eastAsiaTheme="majorEastAsia"/>
          <w:lang w:val="fr-FR"/>
        </w:rPr>
      </w:pPr>
    </w:p>
    <w:p w14:paraId="3B1C2B51" w14:textId="77777777" w:rsidR="00627653" w:rsidRPr="007E0B6E" w:rsidRDefault="00627653" w:rsidP="00627653">
      <w:pPr>
        <w:pStyle w:val="ProductList-Body"/>
        <w:rPr>
          <w:rFonts w:eastAsiaTheme="majorEastAsia"/>
          <w:b/>
          <w:lang w:val="fr-FR"/>
        </w:rPr>
      </w:pPr>
      <w:r w:rsidRPr="0067126A">
        <w:rPr>
          <w:rFonts w:eastAsiaTheme="majorEastAsia"/>
          <w:b/>
          <w:color w:val="00188F"/>
          <w:lang w:val="fr-FR"/>
        </w:rPr>
        <w:t>Core Infrastructure Server Suite Enterprise</w:t>
      </w:r>
      <w:r w:rsidRPr="007E0B6E">
        <w:rPr>
          <w:rFonts w:eastAsiaTheme="majorEastAsia"/>
        </w:rPr>
        <w:fldChar w:fldCharType="begin"/>
      </w:r>
      <w:r w:rsidRPr="007E0B6E">
        <w:rPr>
          <w:rFonts w:eastAsiaTheme="majorEastAsia"/>
          <w:lang w:val="fr-FR"/>
        </w:rPr>
        <w:instrText>XE "Core Infrastructure Server Suite Enterprise"</w:instrText>
      </w:r>
      <w:r w:rsidRPr="007E0B6E">
        <w:rPr>
          <w:rFonts w:eastAsiaTheme="majorEastAsia"/>
        </w:rPr>
        <w:fldChar w:fldCharType="end"/>
      </w:r>
    </w:p>
    <w:p w14:paraId="3B1C2B52" w14:textId="77777777" w:rsidR="00627653" w:rsidRPr="007E0B6E" w:rsidRDefault="00627653" w:rsidP="00627653">
      <w:pPr>
        <w:pStyle w:val="ProductList-Body"/>
        <w:rPr>
          <w:rFonts w:eastAsiaTheme="majorEastAsia"/>
        </w:rPr>
      </w:pPr>
      <w:r w:rsidRPr="007E0B6E">
        <w:rPr>
          <w:rFonts w:eastAsiaTheme="majorEastAsia"/>
        </w:rPr>
        <w:t>自</w:t>
      </w:r>
      <w:r w:rsidRPr="007E0B6E">
        <w:rPr>
          <w:rFonts w:eastAsiaTheme="majorEastAsia"/>
          <w:lang w:val="fr-FR"/>
        </w:rPr>
        <w:t xml:space="preserve"> 2012 </w:t>
      </w:r>
      <w:r w:rsidRPr="007E0B6E">
        <w:rPr>
          <w:rFonts w:eastAsiaTheme="majorEastAsia"/>
        </w:rPr>
        <w:t>年</w:t>
      </w:r>
      <w:r w:rsidRPr="007E0B6E">
        <w:rPr>
          <w:rFonts w:eastAsiaTheme="majorEastAsia"/>
          <w:lang w:val="fr-FR"/>
        </w:rPr>
        <w:t xml:space="preserve"> 4 </w:t>
      </w:r>
      <w:r w:rsidRPr="007E0B6E">
        <w:rPr>
          <w:rFonts w:eastAsiaTheme="majorEastAsia"/>
        </w:rPr>
        <w:t>月</w:t>
      </w:r>
      <w:r w:rsidRPr="007E0B6E">
        <w:rPr>
          <w:rFonts w:eastAsiaTheme="majorEastAsia"/>
          <w:lang w:val="fr-FR"/>
        </w:rPr>
        <w:t xml:space="preserve"> 1 </w:t>
      </w:r>
      <w:r w:rsidRPr="007E0B6E">
        <w:rPr>
          <w:rFonts w:eastAsiaTheme="majorEastAsia"/>
        </w:rPr>
        <w:t>日起</w:t>
      </w:r>
      <w:r w:rsidRPr="007E0B6E">
        <w:rPr>
          <w:rFonts w:eastAsiaTheme="majorEastAsia"/>
          <w:lang w:val="fr-FR"/>
        </w:rPr>
        <w:t>，</w:t>
      </w:r>
      <w:r w:rsidRPr="007E0B6E">
        <w:rPr>
          <w:rFonts w:eastAsiaTheme="majorEastAsia"/>
        </w:rPr>
        <w:t>微软将停止供应</w:t>
      </w:r>
      <w:r w:rsidRPr="007E0B6E">
        <w:rPr>
          <w:rFonts w:eastAsiaTheme="majorEastAsia"/>
          <w:lang w:val="fr-FR"/>
        </w:rPr>
        <w:t xml:space="preserve"> Core Infrastructure Server Suite Enterprise</w:t>
      </w:r>
      <w:r w:rsidRPr="007E0B6E">
        <w:rPr>
          <w:rFonts w:eastAsiaTheme="majorEastAsia"/>
        </w:rPr>
        <w:fldChar w:fldCharType="begin"/>
      </w:r>
      <w:r w:rsidRPr="007E0B6E">
        <w:rPr>
          <w:rFonts w:eastAsiaTheme="majorEastAsia"/>
          <w:lang w:val="fr-FR"/>
        </w:rPr>
        <w:instrText>XE "Core Infrastructure Server Suite Enterprise"</w:instrText>
      </w:r>
      <w:r w:rsidRPr="007E0B6E">
        <w:rPr>
          <w:rFonts w:eastAsiaTheme="majorEastAsia"/>
        </w:rPr>
        <w:fldChar w:fldCharType="end"/>
      </w:r>
      <w:r w:rsidRPr="007E0B6E">
        <w:rPr>
          <w:rFonts w:eastAsiaTheme="majorEastAsia"/>
        </w:rPr>
        <w:t>。带有自</w:t>
      </w:r>
      <w:r w:rsidRPr="007E0B6E">
        <w:rPr>
          <w:rFonts w:eastAsiaTheme="majorEastAsia"/>
          <w:lang w:val="fr-FR"/>
        </w:rPr>
        <w:t xml:space="preserve"> 2012 </w:t>
      </w:r>
      <w:r w:rsidRPr="007E0B6E">
        <w:rPr>
          <w:rFonts w:eastAsiaTheme="majorEastAsia"/>
        </w:rPr>
        <w:t>年</w:t>
      </w:r>
      <w:r w:rsidRPr="007E0B6E">
        <w:rPr>
          <w:rFonts w:eastAsiaTheme="majorEastAsia"/>
          <w:lang w:val="fr-FR"/>
        </w:rPr>
        <w:t xml:space="preserve"> 4 </w:t>
      </w:r>
      <w:r w:rsidRPr="007E0B6E">
        <w:rPr>
          <w:rFonts w:eastAsiaTheme="majorEastAsia"/>
        </w:rPr>
        <w:t>月</w:t>
      </w:r>
      <w:r w:rsidRPr="007E0B6E">
        <w:rPr>
          <w:rFonts w:eastAsiaTheme="majorEastAsia"/>
          <w:lang w:val="fr-FR"/>
        </w:rPr>
        <w:t xml:space="preserve"> 1 </w:t>
      </w:r>
      <w:r w:rsidRPr="007E0B6E">
        <w:rPr>
          <w:rFonts w:eastAsiaTheme="majorEastAsia"/>
        </w:rPr>
        <w:t>日起有效的</w:t>
      </w:r>
      <w:r w:rsidRPr="007E0B6E">
        <w:rPr>
          <w:rFonts w:eastAsiaTheme="majorEastAsia"/>
          <w:lang w:val="fr-FR"/>
        </w:rPr>
        <w:t xml:space="preserve"> SA </w:t>
      </w:r>
      <w:r w:rsidRPr="007E0B6E">
        <w:rPr>
          <w:rFonts w:eastAsiaTheme="majorEastAsia"/>
        </w:rPr>
        <w:t>的</w:t>
      </w:r>
      <w:r w:rsidRPr="007E0B6E">
        <w:rPr>
          <w:rFonts w:eastAsiaTheme="majorEastAsia"/>
          <w:lang w:val="fr-FR"/>
        </w:rPr>
        <w:t xml:space="preserve"> Core Infrastructure Server Suite Enterprise </w:t>
      </w:r>
      <w:r w:rsidRPr="007E0B6E">
        <w:rPr>
          <w:rFonts w:eastAsiaTheme="majorEastAsia"/>
        </w:rPr>
        <w:t>客户自该日期起将有资格获得一份针对他们拥有的各份带有</w:t>
      </w:r>
      <w:r w:rsidRPr="007E0B6E">
        <w:rPr>
          <w:rFonts w:eastAsiaTheme="majorEastAsia"/>
          <w:lang w:val="fr-FR"/>
        </w:rPr>
        <w:t xml:space="preserve"> SA </w:t>
      </w:r>
      <w:r w:rsidRPr="007E0B6E">
        <w:rPr>
          <w:rFonts w:eastAsiaTheme="majorEastAsia"/>
        </w:rPr>
        <w:t>的</w:t>
      </w:r>
      <w:r w:rsidRPr="007E0B6E">
        <w:rPr>
          <w:rFonts w:eastAsiaTheme="majorEastAsia"/>
          <w:lang w:val="fr-FR"/>
        </w:rPr>
        <w:t xml:space="preserve"> Core Infrastructure Server Suite Enterprise </w:t>
      </w:r>
      <w:r w:rsidRPr="007E0B6E">
        <w:rPr>
          <w:rFonts w:eastAsiaTheme="majorEastAsia"/>
        </w:rPr>
        <w:t>许可的许可。依据此优惠授予的</w:t>
      </w:r>
      <w:r w:rsidRPr="007E0B6E">
        <w:rPr>
          <w:rFonts w:eastAsiaTheme="majorEastAsia"/>
        </w:rPr>
        <w:t xml:space="preserve"> Core Infrastructure Server Suite Standard</w:t>
      </w:r>
      <w:r w:rsidRPr="007E0B6E">
        <w:rPr>
          <w:rFonts w:eastAsiaTheme="majorEastAsia"/>
        </w:rPr>
        <w:fldChar w:fldCharType="begin"/>
      </w:r>
      <w:r w:rsidRPr="007E0B6E">
        <w:rPr>
          <w:rFonts w:eastAsiaTheme="majorEastAsia"/>
        </w:rPr>
        <w:instrText>XE "Core Infrastructure Server Suite Standard"</w:instrText>
      </w:r>
      <w:r w:rsidRPr="007E0B6E">
        <w:rPr>
          <w:rFonts w:eastAsiaTheme="majorEastAsia"/>
        </w:rPr>
        <w:fldChar w:fldCharType="end"/>
      </w:r>
      <w:r w:rsidRPr="007E0B6E">
        <w:rPr>
          <w:rFonts w:eastAsiaTheme="majorEastAsia"/>
        </w:rPr>
        <w:t xml:space="preserve"> </w:t>
      </w:r>
      <w:r w:rsidRPr="007E0B6E">
        <w:rPr>
          <w:rFonts w:eastAsiaTheme="majorEastAsia"/>
        </w:rPr>
        <w:t>许可所包含的</w:t>
      </w:r>
      <w:r w:rsidRPr="007E0B6E">
        <w:rPr>
          <w:rFonts w:eastAsiaTheme="majorEastAsia"/>
        </w:rPr>
        <w:t xml:space="preserve"> SA </w:t>
      </w:r>
      <w:r w:rsidRPr="007E0B6E">
        <w:rPr>
          <w:rFonts w:eastAsiaTheme="majorEastAsia"/>
        </w:rPr>
        <w:t>范围将于其合格</w:t>
      </w:r>
      <w:r w:rsidRPr="007E0B6E">
        <w:rPr>
          <w:rFonts w:eastAsiaTheme="majorEastAsia"/>
        </w:rPr>
        <w:t xml:space="preserve"> Core Infrastructure Server Suite Enterprise </w:t>
      </w:r>
      <w:r w:rsidRPr="007E0B6E">
        <w:rPr>
          <w:rFonts w:eastAsiaTheme="majorEastAsia"/>
        </w:rPr>
        <w:t>许可的范围期满时期满。一旦客户根据此优惠使用</w:t>
      </w:r>
      <w:r w:rsidRPr="007E0B6E">
        <w:rPr>
          <w:rFonts w:eastAsiaTheme="majorEastAsia"/>
        </w:rPr>
        <w:t xml:space="preserve"> Core Infrastructure Server Suite Standard</w:t>
      </w:r>
      <w:r w:rsidRPr="007E0B6E">
        <w:rPr>
          <w:rFonts w:eastAsiaTheme="majorEastAsia"/>
        </w:rPr>
        <w:t>，就不可再凭其合格许可使用该软件。客户的合格许可的此产品说明和文档就是其有权利依据此优惠使用</w:t>
      </w:r>
      <w:r w:rsidRPr="007E0B6E">
        <w:rPr>
          <w:rFonts w:eastAsiaTheme="majorEastAsia"/>
        </w:rPr>
        <w:t xml:space="preserve"> Core Infrastructure Server Suite Standard </w:t>
      </w:r>
      <w:r w:rsidRPr="007E0B6E">
        <w:rPr>
          <w:rFonts w:eastAsiaTheme="majorEastAsia"/>
        </w:rPr>
        <w:t>的凭据。该权利在合格许可期满时也将期满。</w:t>
      </w:r>
    </w:p>
    <w:bookmarkStart w:id="99" w:name="_Toc378147622"/>
    <w:bookmarkStart w:id="100" w:name="_Toc378151524"/>
    <w:p w14:paraId="3B1C2B53" w14:textId="77777777" w:rsidR="00627653" w:rsidRPr="007E0B6E" w:rsidRDefault="00E96060" w:rsidP="00627653">
      <w:pPr>
        <w:pStyle w:val="ProductList-Body"/>
        <w:shd w:val="clear" w:color="auto" w:fill="A6A6A6" w:themeFill="background1" w:themeFillShade="A6"/>
        <w:spacing w:before="120" w:after="240"/>
        <w:jc w:val="right"/>
        <w:rPr>
          <w:rFonts w:eastAsiaTheme="majorEastAsia"/>
          <w:sz w:val="16"/>
          <w:szCs w:val="16"/>
        </w:rPr>
      </w:pPr>
      <w:r w:rsidRPr="00E96060">
        <w:rPr>
          <w:rFonts w:eastAsiaTheme="majorEastAsia"/>
          <w:color w:val="0563C1"/>
        </w:rPr>
        <w:fldChar w:fldCharType="begin"/>
      </w:r>
      <w:r w:rsidRPr="00E96060">
        <w:rPr>
          <w:rFonts w:eastAsiaTheme="majorEastAsia"/>
          <w:color w:val="0563C1"/>
        </w:rPr>
        <w:instrText>HYPERLINK \l "ToC"</w:instrText>
      </w:r>
      <w:r w:rsidRPr="00E96060">
        <w:rPr>
          <w:rFonts w:eastAsiaTheme="majorEastAsia"/>
          <w:color w:val="0563C1"/>
        </w:rPr>
        <w:fldChar w:fldCharType="separate"/>
      </w:r>
      <w:r w:rsidRPr="00E96060">
        <w:rPr>
          <w:rStyle w:val="Hyperlink"/>
          <w:rFonts w:eastAsiaTheme="majorEastAsia"/>
          <w:color w:val="0563C1"/>
          <w:sz w:val="16"/>
          <w:szCs w:val="16"/>
        </w:rPr>
        <w:t>目录</w:t>
      </w:r>
      <w:r w:rsidRPr="00E96060">
        <w:rPr>
          <w:rFonts w:eastAsiaTheme="majorEastAsia"/>
          <w:color w:val="0563C1"/>
        </w:rPr>
        <w:fldChar w:fldCharType="end"/>
      </w:r>
      <w:r w:rsidRPr="007E0B6E">
        <w:rPr>
          <w:rFonts w:eastAsiaTheme="majorEastAsia"/>
          <w:sz w:val="16"/>
          <w:szCs w:val="16"/>
        </w:rPr>
        <w:t xml:space="preserve"> / </w:t>
      </w:r>
      <w:hyperlink w:anchor="ChartKey" w:history="1">
        <w:r w:rsidRPr="00E96060">
          <w:rPr>
            <w:rStyle w:val="Hyperlink"/>
            <w:rFonts w:eastAsiaTheme="majorEastAsia"/>
            <w:color w:val="0563C1"/>
            <w:sz w:val="16"/>
            <w:szCs w:val="16"/>
          </w:rPr>
          <w:t>图表键值</w:t>
        </w:r>
      </w:hyperlink>
      <w:r w:rsidRPr="007E0B6E">
        <w:rPr>
          <w:rFonts w:eastAsiaTheme="majorEastAsia"/>
          <w:sz w:val="16"/>
          <w:szCs w:val="16"/>
        </w:rPr>
        <w:t xml:space="preserve"> / </w:t>
      </w:r>
      <w:hyperlink w:anchor="Index" w:history="1">
        <w:r w:rsidRPr="00E96060">
          <w:rPr>
            <w:rStyle w:val="Hyperlink"/>
            <w:rFonts w:eastAsiaTheme="majorEastAsia"/>
            <w:color w:val="0563C1"/>
            <w:sz w:val="16"/>
            <w:szCs w:val="16"/>
          </w:rPr>
          <w:t>索引</w:t>
        </w:r>
      </w:hyperlink>
    </w:p>
    <w:p w14:paraId="3B1C2B54" w14:textId="77777777" w:rsidR="00627653" w:rsidRPr="00420661" w:rsidRDefault="00627653" w:rsidP="00627653">
      <w:pPr>
        <w:pStyle w:val="ProductList-Offering1Heading"/>
        <w:outlineLvl w:val="1"/>
        <w:rPr>
          <w:rFonts w:ascii="Calibri Light" w:eastAsiaTheme="majorEastAsia" w:hAnsi="Calibri Light"/>
        </w:rPr>
      </w:pPr>
      <w:bookmarkStart w:id="101" w:name="_Toc379797108"/>
      <w:bookmarkStart w:id="102" w:name="_Toc380513134"/>
      <w:bookmarkStart w:id="103" w:name="_Toc380655173"/>
      <w:bookmarkStart w:id="104" w:name="CALSuiteHeading"/>
      <w:bookmarkStart w:id="105" w:name="_Toc399859241"/>
      <w:r w:rsidRPr="00420661">
        <w:rPr>
          <w:rFonts w:ascii="Calibri Light" w:eastAsiaTheme="majorEastAsia" w:hAnsi="Calibri Light"/>
        </w:rPr>
        <w:t>CAL Suite</w:t>
      </w:r>
      <w:bookmarkEnd w:id="99"/>
      <w:bookmarkEnd w:id="100"/>
      <w:bookmarkEnd w:id="101"/>
      <w:bookmarkEnd w:id="102"/>
      <w:bookmarkEnd w:id="103"/>
      <w:bookmarkEnd w:id="104"/>
      <w:bookmarkEnd w:id="105"/>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99"/>
        <w:gridCol w:w="595"/>
        <w:gridCol w:w="595"/>
        <w:gridCol w:w="596"/>
        <w:gridCol w:w="595"/>
        <w:gridCol w:w="595"/>
        <w:gridCol w:w="596"/>
        <w:gridCol w:w="595"/>
        <w:gridCol w:w="596"/>
        <w:gridCol w:w="595"/>
        <w:gridCol w:w="595"/>
        <w:gridCol w:w="596"/>
        <w:gridCol w:w="595"/>
        <w:gridCol w:w="739"/>
      </w:tblGrid>
      <w:tr w:rsidR="004064AE" w:rsidRPr="007E0B6E" w14:paraId="3B1C2B63" w14:textId="77777777" w:rsidTr="00807318">
        <w:trPr>
          <w:tblHeader/>
        </w:trPr>
        <w:tc>
          <w:tcPr>
            <w:tcW w:w="2899" w:type="dxa"/>
            <w:tcBorders>
              <w:bottom w:val="nil"/>
            </w:tcBorders>
            <w:shd w:val="clear" w:color="auto" w:fill="00188F"/>
          </w:tcPr>
          <w:p w14:paraId="3B1C2B55" w14:textId="77777777" w:rsidR="004064AE" w:rsidRPr="007E0B6E" w:rsidRDefault="004064AE"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595" w:type="dxa"/>
            <w:tcBorders>
              <w:bottom w:val="nil"/>
            </w:tcBorders>
            <w:shd w:val="clear" w:color="auto" w:fill="00188F"/>
            <w:vAlign w:val="center"/>
          </w:tcPr>
          <w:p w14:paraId="3B1C2B56" w14:textId="77777777" w:rsidR="004064AE" w:rsidRPr="00D52D69" w:rsidRDefault="004064AE" w:rsidP="009960D3">
            <w:pPr>
              <w:pStyle w:val="ProductList-OfferingBody"/>
              <w:ind w:left="-113"/>
              <w:jc w:val="center"/>
              <w:rPr>
                <w:rFonts w:eastAsiaTheme="majorEastAsia" w:cstheme="minorHAnsi"/>
                <w:color w:val="FFFFFF" w:themeColor="background1"/>
              </w:rPr>
            </w:pPr>
            <w:r w:rsidRPr="00D52D69">
              <w:rPr>
                <w:rFonts w:eastAsiaTheme="majorEastAsia" w:cstheme="minorHAnsi"/>
                <w:bCs/>
                <w:color w:val="FFFFFF" w:themeColor="background1"/>
              </w:rPr>
              <w:fldChar w:fldCharType="begin"/>
            </w:r>
            <w:r w:rsidRPr="00D52D69">
              <w:rPr>
                <w:rFonts w:eastAsiaTheme="majorEastAsia" w:cstheme="minorHAnsi"/>
                <w:bCs/>
                <w:color w:val="FFFFFF" w:themeColor="background1"/>
              </w:rPr>
              <w:instrText xml:space="preserve"> AutoTextList  \s NoStyle \t "</w:instrText>
            </w:r>
            <w:r w:rsidRPr="00D52D69">
              <w:rPr>
                <w:rFonts w:eastAsiaTheme="majorEastAsia" w:cstheme="minorHAnsi"/>
                <w:bCs/>
                <w:color w:val="FFFFFF" w:themeColor="background1"/>
              </w:rPr>
              <w:instrText>发布日期</w:instrText>
            </w:r>
            <w:r w:rsidRPr="00D52D69">
              <w:rPr>
                <w:rFonts w:eastAsiaTheme="majorEastAsia" w:cstheme="minorHAnsi"/>
                <w:bCs/>
                <w:color w:val="FFFFFF" w:themeColor="background1"/>
              </w:rPr>
              <w:instrText xml:space="preserve">" </w:instrText>
            </w:r>
            <w:r w:rsidRPr="00D52D69">
              <w:rPr>
                <w:rFonts w:eastAsiaTheme="majorEastAsia" w:cstheme="minorHAnsi"/>
                <w:bCs/>
                <w:color w:val="FFFFFF" w:themeColor="background1"/>
              </w:rPr>
              <w:fldChar w:fldCharType="separate"/>
            </w:r>
            <w:r w:rsidRPr="00D52D69">
              <w:rPr>
                <w:rFonts w:eastAsiaTheme="majorEastAsia" w:cstheme="minorHAnsi"/>
                <w:bCs/>
                <w:color w:val="FFFFFF" w:themeColor="background1"/>
              </w:rPr>
              <w:t>DA</w:t>
            </w:r>
            <w:r w:rsidRPr="00D52D69">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3B1C2B57" w14:textId="77777777" w:rsidR="004064AE" w:rsidRPr="00D52D69" w:rsidRDefault="004064AE" w:rsidP="009960D3">
            <w:pPr>
              <w:pStyle w:val="ProductList-OfferingBody"/>
              <w:ind w:left="-113"/>
              <w:jc w:val="center"/>
              <w:rPr>
                <w:rFonts w:eastAsiaTheme="majorEastAsia" w:cstheme="minorHAnsi"/>
                <w:bCs/>
                <w:color w:val="FFFFFF" w:themeColor="background1"/>
              </w:rPr>
            </w:pP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\sNoStyle\t “License”</w:instrText>
            </w:r>
            <w:r w:rsidRPr="00D52D69">
              <w:rPr>
                <w:rFonts w:eastAsiaTheme="majorEastAsia" w:cstheme="minorHAnsi"/>
                <w:color w:val="FFFFFF" w:themeColor="background1"/>
              </w:rPr>
              <w:fldChar w:fldCharType="separate"/>
            </w:r>
            <w:r w:rsidRPr="00D52D69">
              <w:rPr>
                <w:rFonts w:eastAsiaTheme="majorEastAsia" w:cstheme="minorHAnsi"/>
                <w:b/>
                <w:color w:val="000000" w:themeColor="text1"/>
              </w:rPr>
              <w:fldChar w:fldCharType="begin"/>
            </w:r>
            <w:r w:rsidRPr="00D52D69">
              <w:rPr>
                <w:rFonts w:eastAsiaTheme="majorEastAsia" w:cstheme="minorHAnsi"/>
                <w:b/>
                <w:color w:val="000000" w:themeColor="text1"/>
              </w:rPr>
              <w:instrText>AutoTextList  \s NoStyle \t "</w:instrText>
            </w:r>
            <w:r w:rsidRPr="00D52D69">
              <w:rPr>
                <w:rFonts w:eastAsiaTheme="majorEastAsia" w:cstheme="minorHAnsi"/>
                <w:color w:val="000000" w:themeColor="text1"/>
              </w:rPr>
              <w:instrText>许可</w:instrText>
            </w:r>
            <w:r w:rsidRPr="00D52D69">
              <w:rPr>
                <w:rFonts w:eastAsiaTheme="majorEastAsia" w:cstheme="minorHAnsi"/>
                <w:b/>
                <w:color w:val="000000" w:themeColor="text1"/>
              </w:rPr>
              <w:instrText xml:space="preserve">" </w:instrText>
            </w:r>
            <w:r w:rsidRPr="00D52D69">
              <w:rPr>
                <w:rFonts w:eastAsiaTheme="majorEastAsia" w:cstheme="minorHAnsi"/>
                <w:b/>
                <w:color w:val="000000" w:themeColor="text1"/>
              </w:rPr>
              <w:fldChar w:fldCharType="separate"/>
            </w:r>
            <w:r w:rsidRPr="00D52D69">
              <w:rPr>
                <w:rFonts w:eastAsiaTheme="majorEastAsia" w:cstheme="minorHAnsi"/>
                <w:bCs/>
                <w:color w:val="FFFFFF" w:themeColor="background1"/>
              </w:rPr>
              <w:t xml:space="preserve"> L </w:t>
            </w:r>
            <w:r w:rsidRPr="00D52D69">
              <w:rPr>
                <w:rFonts w:eastAsiaTheme="majorEastAsia" w:cstheme="minorHAnsi"/>
                <w:bCs/>
                <w:color w:val="FFFFFF" w:themeColor="background1"/>
              </w:rPr>
              <w:fldChar w:fldCharType="end"/>
            </w:r>
            <w:r w:rsidRPr="00D52D69">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3B1C2B58" w14:textId="77777777" w:rsidR="004064AE" w:rsidRPr="00D52D69" w:rsidRDefault="004064AE" w:rsidP="009960D3">
            <w:pPr>
              <w:pStyle w:val="ProductList-OfferingBody"/>
              <w:ind w:left="-113"/>
              <w:jc w:val="center"/>
              <w:rPr>
                <w:rFonts w:eastAsiaTheme="majorEastAsia" w:cstheme="minorHAnsi"/>
                <w:color w:val="FFFFFF" w:themeColor="background1"/>
              </w:rPr>
            </w:pP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\sNoStyle\t “License and Software Assurance”</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\sNoStyle\t “License and Software Assurance”</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AutoTextList  \s NoStyle \t "</w:instrText>
            </w:r>
            <w:r w:rsidRPr="00D52D69">
              <w:rPr>
                <w:rFonts w:eastAsiaTheme="majorEastAsia" w:cstheme="minorHAnsi"/>
                <w:color w:val="FFFFFF" w:themeColor="background1"/>
              </w:rPr>
              <w:instrText>许可及软件保障</w:instrText>
            </w:r>
            <w:r w:rsidRPr="00D52D69">
              <w:rPr>
                <w:rFonts w:eastAsiaTheme="majorEastAsia" w:cstheme="minorHAnsi"/>
                <w:color w:val="FFFFFF" w:themeColor="background1"/>
              </w:rPr>
              <w:instrText xml:space="preserve">" </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t>L/SA</w:t>
            </w:r>
            <w:r w:rsidRPr="00D52D69">
              <w:rPr>
                <w:rFonts w:eastAsiaTheme="majorEastAsia" w:cstheme="minorHAnsi"/>
                <w:color w:val="FFFFFF" w:themeColor="background1"/>
              </w:rPr>
              <w:fldChar w:fldCharType="end"/>
            </w:r>
            <w:r w:rsidRPr="00D52D69">
              <w:rPr>
                <w:rFonts w:eastAsiaTheme="majorEastAsia" w:cstheme="minorHAnsi"/>
                <w:color w:val="FFFFFF" w:themeColor="background1"/>
              </w:rPr>
              <w:fldChar w:fldCharType="end"/>
            </w:r>
            <w:r w:rsidRPr="00D52D69">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3B1C2B59" w14:textId="77777777" w:rsidR="004064AE" w:rsidRPr="00D52D69" w:rsidRDefault="004064AE" w:rsidP="009960D3">
            <w:pPr>
              <w:pStyle w:val="ProductList-OfferingBody"/>
              <w:ind w:left="-113"/>
              <w:jc w:val="center"/>
              <w:rPr>
                <w:rFonts w:eastAsiaTheme="majorEastAsia" w:cstheme="minorHAnsi"/>
                <w:color w:val="FFFFFF" w:themeColor="background1"/>
              </w:rPr>
            </w:pP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\sNoStyle\t “Software Assurance”</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\sNoStyle\t “Software Assurance”</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AutoTextList  \s NoStyle \t "</w:instrText>
            </w:r>
            <w:r w:rsidRPr="00D52D69">
              <w:rPr>
                <w:rFonts w:eastAsiaTheme="majorEastAsia" w:cstheme="minorHAnsi"/>
                <w:color w:val="FFFFFF" w:themeColor="background1"/>
              </w:rPr>
              <w:instrText>软件保障</w:instrText>
            </w:r>
            <w:r w:rsidRPr="00D52D69">
              <w:rPr>
                <w:rFonts w:eastAsiaTheme="majorEastAsia" w:cstheme="minorHAnsi"/>
                <w:color w:val="FFFFFF" w:themeColor="background1"/>
              </w:rPr>
              <w:instrText xml:space="preserve">" </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t>SA</w:t>
            </w:r>
            <w:r w:rsidRPr="00D52D69">
              <w:rPr>
                <w:rFonts w:eastAsiaTheme="majorEastAsia" w:cstheme="minorHAnsi"/>
                <w:color w:val="FFFFFF" w:themeColor="background1"/>
              </w:rPr>
              <w:fldChar w:fldCharType="end"/>
            </w:r>
            <w:r w:rsidRPr="00D52D69">
              <w:rPr>
                <w:rFonts w:eastAsiaTheme="majorEastAsia" w:cstheme="minorHAnsi"/>
                <w:color w:val="FFFFFF" w:themeColor="background1"/>
              </w:rPr>
              <w:fldChar w:fldCharType="end"/>
            </w:r>
            <w:r w:rsidRPr="00D52D69">
              <w:rPr>
                <w:rFonts w:eastAsiaTheme="majorEastAsia" w:cstheme="minorHAnsi"/>
              </w:rPr>
              <w:fldChar w:fldCharType="end"/>
            </w:r>
          </w:p>
        </w:tc>
        <w:tc>
          <w:tcPr>
            <w:tcW w:w="595" w:type="dxa"/>
            <w:tcBorders>
              <w:left w:val="single" w:sz="12" w:space="0" w:color="FFFFFF" w:themeColor="background1"/>
              <w:bottom w:val="single" w:sz="12" w:space="0" w:color="FFFFFF" w:themeColor="background1"/>
            </w:tcBorders>
            <w:shd w:val="clear" w:color="auto" w:fill="00188F"/>
            <w:vAlign w:val="center"/>
          </w:tcPr>
          <w:p w14:paraId="3B1C2B5A" w14:textId="77777777" w:rsidR="004064AE" w:rsidRPr="00D52D69" w:rsidRDefault="004064AE" w:rsidP="009960D3">
            <w:pPr>
              <w:pStyle w:val="ProductList-OfferingBody"/>
              <w:ind w:left="-113"/>
              <w:jc w:val="center"/>
              <w:rPr>
                <w:rFonts w:eastAsiaTheme="majorEastAsia" w:cstheme="minorHAnsi"/>
                <w:color w:val="FFFFFF" w:themeColor="background1"/>
              </w:rPr>
            </w:pP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\sNoStyle\t “Campus and School Agreement”</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\sNoStyle\t “Campus and School Agreement”</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 NoStyle \t "</w:instrText>
            </w:r>
            <w:r w:rsidRPr="00D52D69">
              <w:rPr>
                <w:rFonts w:eastAsiaTheme="majorEastAsia" w:cstheme="minorHAnsi"/>
                <w:color w:val="FFFFFF" w:themeColor="background1"/>
              </w:rPr>
              <w:instrText>大专院校和中小学校协议</w:instrText>
            </w:r>
            <w:r w:rsidRPr="00D52D69">
              <w:rPr>
                <w:rFonts w:eastAsiaTheme="majorEastAsia" w:cstheme="minorHAnsi"/>
                <w:color w:val="FFFFFF" w:themeColor="background1"/>
              </w:rPr>
              <w:instrText xml:space="preserve">" </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t>CA/SA</w:t>
            </w:r>
            <w:r w:rsidRPr="00D52D69">
              <w:rPr>
                <w:rFonts w:eastAsiaTheme="majorEastAsia" w:cstheme="minorHAnsi"/>
                <w:color w:val="FFFFFF" w:themeColor="background1"/>
              </w:rPr>
              <w:fldChar w:fldCharType="end"/>
            </w:r>
            <w:r w:rsidRPr="00D52D69">
              <w:rPr>
                <w:rFonts w:eastAsiaTheme="majorEastAsia" w:cstheme="minorHAnsi"/>
                <w:color w:val="FFFFFF" w:themeColor="background1"/>
              </w:rPr>
              <w:fldChar w:fldCharType="end"/>
            </w:r>
            <w:r w:rsidRPr="00D52D69">
              <w:rPr>
                <w:rFonts w:eastAsiaTheme="majorEastAsia" w:cstheme="minorHAnsi"/>
              </w:rPr>
              <w:fldChar w:fldCharType="end"/>
            </w:r>
          </w:p>
        </w:tc>
        <w:tc>
          <w:tcPr>
            <w:tcW w:w="596" w:type="dxa"/>
            <w:tcBorders>
              <w:bottom w:val="single" w:sz="12" w:space="0" w:color="FFFFFF" w:themeColor="background1"/>
            </w:tcBorders>
            <w:shd w:val="clear" w:color="auto" w:fill="00188F"/>
            <w:vAlign w:val="center"/>
          </w:tcPr>
          <w:p w14:paraId="3B1C2B5B" w14:textId="77777777" w:rsidR="004064AE" w:rsidRPr="00D52D69" w:rsidRDefault="004064AE" w:rsidP="009960D3">
            <w:pPr>
              <w:pStyle w:val="ProductList-OfferingBody"/>
              <w:ind w:left="-113"/>
              <w:jc w:val="center"/>
              <w:rPr>
                <w:rFonts w:eastAsiaTheme="majorEastAsia" w:cstheme="minorHAnsi"/>
                <w:color w:val="FFFFFF" w:themeColor="background1"/>
              </w:rPr>
            </w:pP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\sNoStyle\t “Enterprise Agreement and Enterprise Subscription Agreement </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\sNoStyle\t “Enterprise Agreement and Enterprise Subscription Agreement </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AutoTextList  \s NoStyle \t "</w:instrText>
            </w:r>
            <w:r w:rsidRPr="00D52D69">
              <w:rPr>
                <w:rFonts w:eastAsiaTheme="majorEastAsia" w:cstheme="minorHAnsi"/>
                <w:color w:val="FFFFFF" w:themeColor="background1"/>
                <w:u w:val="single"/>
              </w:rPr>
              <w:instrText>企业协议与企业订购协议</w:instrText>
            </w:r>
            <w:r w:rsidRPr="00D52D69">
              <w:rPr>
                <w:rFonts w:eastAsiaTheme="majorEastAsia" w:cstheme="minorHAnsi"/>
                <w:color w:val="FFFFFF" w:themeColor="background1"/>
              </w:rPr>
              <w:instrText xml:space="preserve">" </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t>EA/EAS</w:t>
            </w:r>
            <w:r w:rsidRPr="00D52D69">
              <w:rPr>
                <w:rFonts w:eastAsiaTheme="majorEastAsia" w:cstheme="minorHAnsi"/>
                <w:color w:val="FFFFFF" w:themeColor="background1"/>
              </w:rPr>
              <w:fldChar w:fldCharType="end"/>
            </w:r>
            <w:r w:rsidRPr="00D52D69">
              <w:rPr>
                <w:rFonts w:eastAsiaTheme="majorEastAsia" w:cstheme="minorHAnsi"/>
                <w:color w:val="FFFFFF" w:themeColor="background1"/>
              </w:rPr>
              <w:fldChar w:fldCharType="end"/>
            </w:r>
            <w:r w:rsidRPr="00D52D69">
              <w:rPr>
                <w:rFonts w:eastAsiaTheme="majorEastAsia" w:cstheme="minorHAnsi"/>
              </w:rPr>
              <w:fldChar w:fldCharType="end"/>
            </w:r>
          </w:p>
        </w:tc>
        <w:tc>
          <w:tcPr>
            <w:tcW w:w="595" w:type="dxa"/>
            <w:tcBorders>
              <w:bottom w:val="single" w:sz="12" w:space="0" w:color="FFFFFF" w:themeColor="background1"/>
            </w:tcBorders>
            <w:shd w:val="clear" w:color="auto" w:fill="00188F"/>
            <w:vAlign w:val="center"/>
          </w:tcPr>
          <w:p w14:paraId="3B1C2B5C" w14:textId="77777777" w:rsidR="004064AE" w:rsidRPr="00D52D69" w:rsidRDefault="004064AE" w:rsidP="009960D3">
            <w:pPr>
              <w:pStyle w:val="ProductList-OfferingBody"/>
              <w:ind w:left="-113"/>
              <w:jc w:val="center"/>
              <w:rPr>
                <w:rFonts w:eastAsiaTheme="majorEastAsia" w:cstheme="minorHAnsi"/>
                <w:color w:val="FFFFFF" w:themeColor="background1"/>
              </w:rPr>
            </w:pPr>
            <w:r w:rsidRPr="00D52D69">
              <w:rPr>
                <w:rFonts w:eastAsiaTheme="majorEastAsia" w:cstheme="minorHAnsi"/>
                <w:bCs/>
                <w:color w:val="FFFFFF" w:themeColor="background1"/>
              </w:rPr>
              <w:fldChar w:fldCharType="begin"/>
            </w:r>
            <w:r w:rsidRPr="00D52D69">
              <w:rPr>
                <w:rFonts w:eastAsiaTheme="majorEastAsia" w:cstheme="minorHAnsi"/>
                <w:bCs/>
                <w:color w:val="FFFFFF" w:themeColor="background1"/>
              </w:rPr>
              <w:instrText>AutoTextList  \s NoStyle \t "</w:instrText>
            </w:r>
            <w:r w:rsidRPr="00D52D69">
              <w:rPr>
                <w:rFonts w:eastAsiaTheme="majorEastAsia" w:cstheme="minorHAnsi"/>
                <w:bCs/>
                <w:color w:val="FFFFFF" w:themeColor="background1"/>
              </w:rPr>
              <w:instrText>教育解决方案许可登记表</w:instrText>
            </w:r>
            <w:r w:rsidRPr="00D52D69">
              <w:rPr>
                <w:rFonts w:eastAsiaTheme="majorEastAsia" w:cstheme="minorHAnsi"/>
                <w:bCs/>
                <w:color w:val="FFFFFF" w:themeColor="background1"/>
              </w:rPr>
              <w:instrText xml:space="preserve">" </w:instrText>
            </w:r>
            <w:r w:rsidRPr="00D52D69">
              <w:rPr>
                <w:rFonts w:eastAsiaTheme="majorEastAsia" w:cstheme="minorHAnsi"/>
                <w:bCs/>
                <w:color w:val="FFFFFF" w:themeColor="background1"/>
              </w:rPr>
              <w:fldChar w:fldCharType="separate"/>
            </w:r>
            <w:r w:rsidRPr="00D52D69">
              <w:rPr>
                <w:rFonts w:eastAsiaTheme="majorEastAsia" w:cstheme="minorHAnsi"/>
                <w:bCs/>
                <w:color w:val="FFFFFF" w:themeColor="background1"/>
              </w:rPr>
              <w:t>EES</w:t>
            </w:r>
            <w:r w:rsidRPr="00D52D69">
              <w:rPr>
                <w:rFonts w:eastAsiaTheme="majorEastAsia" w:cstheme="minorHAnsi"/>
                <w:bCs/>
                <w:color w:val="FFFFFF" w:themeColor="background1"/>
              </w:rPr>
              <w:fldChar w:fldCharType="end"/>
            </w:r>
          </w:p>
        </w:tc>
        <w:tc>
          <w:tcPr>
            <w:tcW w:w="596" w:type="dxa"/>
            <w:tcBorders>
              <w:bottom w:val="single" w:sz="12" w:space="0" w:color="FFFFFF" w:themeColor="background1"/>
            </w:tcBorders>
            <w:shd w:val="clear" w:color="auto" w:fill="00188F"/>
            <w:vAlign w:val="center"/>
          </w:tcPr>
          <w:p w14:paraId="3B1C2B5D" w14:textId="77777777" w:rsidR="004064AE" w:rsidRPr="00D52D69" w:rsidRDefault="004064AE" w:rsidP="009960D3">
            <w:pPr>
              <w:pStyle w:val="ProductList-OfferingBody"/>
              <w:ind w:left="-113"/>
              <w:jc w:val="center"/>
              <w:rPr>
                <w:rFonts w:eastAsiaTheme="majorEastAsia" w:cstheme="minorHAnsi"/>
                <w:color w:val="FFFFFF" w:themeColor="background1"/>
              </w:rPr>
            </w:pPr>
            <w:r w:rsidRPr="00D52D69">
              <w:rPr>
                <w:rFonts w:eastAsiaTheme="majorEastAsia" w:cstheme="minorHAnsi"/>
                <w:bCs/>
                <w:color w:val="FFFFFF" w:themeColor="background1"/>
              </w:rPr>
              <w:fldChar w:fldCharType="begin"/>
            </w:r>
            <w:r w:rsidRPr="00D52D69">
              <w:rPr>
                <w:rFonts w:eastAsiaTheme="majorEastAsia" w:cstheme="minorHAnsi"/>
                <w:bCs/>
                <w:color w:val="FFFFFF" w:themeColor="background1"/>
              </w:rPr>
              <w:instrText>AutoTextList  \s NoStyle \t "</w:instrText>
            </w:r>
            <w:r w:rsidRPr="00D52D69">
              <w:rPr>
                <w:rFonts w:eastAsiaTheme="majorEastAsia" w:cstheme="minorHAnsi"/>
                <w:bCs/>
                <w:color w:val="FFFFFF" w:themeColor="background1"/>
              </w:rPr>
              <w:instrText>微软产品和服务协议</w:instrText>
            </w:r>
            <w:r w:rsidRPr="00D52D69">
              <w:rPr>
                <w:rFonts w:eastAsiaTheme="majorEastAsia" w:cstheme="minorHAnsi"/>
                <w:bCs/>
                <w:color w:val="FFFFFF" w:themeColor="background1"/>
              </w:rPr>
              <w:instrText xml:space="preserve">" </w:instrText>
            </w:r>
            <w:r w:rsidRPr="00D52D69">
              <w:rPr>
                <w:rFonts w:eastAsiaTheme="majorEastAsia" w:cstheme="minorHAnsi"/>
                <w:bCs/>
                <w:color w:val="FFFFFF" w:themeColor="background1"/>
              </w:rPr>
              <w:fldChar w:fldCharType="separate"/>
            </w:r>
            <w:r w:rsidRPr="00D52D69">
              <w:rPr>
                <w:rFonts w:eastAsiaTheme="majorEastAsia" w:cstheme="minorHAnsi"/>
                <w:bCs/>
                <w:color w:val="FFFFFF" w:themeColor="background1"/>
              </w:rPr>
              <w:t>MPSA</w:t>
            </w:r>
            <w:r w:rsidRPr="00D52D69">
              <w:rPr>
                <w:rFonts w:eastAsiaTheme="majorEastAsia" w:cstheme="minorHAnsi"/>
                <w:bCs/>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2B5E" w14:textId="77777777" w:rsidR="004064AE" w:rsidRPr="00D52D69" w:rsidRDefault="004064AE" w:rsidP="009960D3">
            <w:pPr>
              <w:pStyle w:val="ProductList-OfferingBody"/>
              <w:ind w:left="-113"/>
              <w:jc w:val="center"/>
              <w:rPr>
                <w:rFonts w:eastAsiaTheme="majorEastAsia" w:cstheme="minorHAnsi"/>
                <w:color w:val="FFFFFF" w:themeColor="background1"/>
              </w:rPr>
            </w:pPr>
            <w:r w:rsidRPr="00D52D69">
              <w:rPr>
                <w:rFonts w:eastAsiaTheme="majorEastAsia" w:cstheme="minorHAnsi"/>
                <w:bCs/>
                <w:color w:val="FFFFFF" w:themeColor="background1"/>
              </w:rPr>
              <w:fldChar w:fldCharType="begin"/>
            </w:r>
            <w:r w:rsidRPr="00D52D69">
              <w:rPr>
                <w:rFonts w:eastAsiaTheme="majorEastAsia" w:cstheme="minorHAnsi"/>
                <w:bCs/>
                <w:color w:val="FFFFFF" w:themeColor="background1"/>
              </w:rPr>
              <w:instrText>AutoTextList  \s NoStyle \t "</w:instrText>
            </w:r>
            <w:r w:rsidRPr="00D52D69">
              <w:rPr>
                <w:rFonts w:eastAsiaTheme="majorEastAsia" w:cstheme="minorHAnsi"/>
                <w:bCs/>
                <w:color w:val="FFFFFF" w:themeColor="background1"/>
                <w:u w:val="single"/>
              </w:rPr>
              <w:instrText>开放许可</w:instrText>
            </w:r>
            <w:r w:rsidRPr="00D52D69">
              <w:rPr>
                <w:rFonts w:eastAsiaTheme="majorEastAsia" w:cstheme="minorHAnsi"/>
                <w:bCs/>
                <w:color w:val="FFFFFF" w:themeColor="background1"/>
              </w:rPr>
              <w:instrText xml:space="preserve">" </w:instrText>
            </w:r>
            <w:r w:rsidRPr="00D52D69">
              <w:rPr>
                <w:rFonts w:eastAsiaTheme="majorEastAsia" w:cstheme="minorHAnsi"/>
                <w:bCs/>
                <w:color w:val="FFFFFF" w:themeColor="background1"/>
              </w:rPr>
              <w:fldChar w:fldCharType="separate"/>
            </w:r>
            <w:r w:rsidRPr="00D52D69">
              <w:rPr>
                <w:rFonts w:eastAsiaTheme="majorEastAsia" w:cstheme="minorHAnsi"/>
                <w:bCs/>
                <w:color w:val="FFFFFF" w:themeColor="background1"/>
              </w:rPr>
              <w:t>OL</w:t>
            </w:r>
            <w:r w:rsidRPr="00D52D69">
              <w:rPr>
                <w:rFonts w:eastAsiaTheme="majorEastAsia" w:cstheme="minorHAnsi"/>
                <w:bCs/>
                <w:color w:val="FFFFFF" w:themeColor="background1"/>
              </w:rPr>
              <w:fldChar w:fldCharType="end"/>
            </w:r>
          </w:p>
        </w:tc>
        <w:tc>
          <w:tcPr>
            <w:tcW w:w="595" w:type="dxa"/>
            <w:shd w:val="clear" w:color="auto" w:fill="00188F"/>
            <w:vAlign w:val="center"/>
          </w:tcPr>
          <w:p w14:paraId="3B1C2B5F" w14:textId="77777777" w:rsidR="004064AE" w:rsidRPr="00D52D69" w:rsidRDefault="004064AE" w:rsidP="009960D3">
            <w:pPr>
              <w:pStyle w:val="ProductList-OfferingBody"/>
              <w:ind w:left="-113"/>
              <w:jc w:val="center"/>
              <w:rPr>
                <w:rFonts w:eastAsiaTheme="majorEastAsia" w:cstheme="minorHAnsi"/>
                <w:color w:val="FFFFFF" w:themeColor="background1"/>
              </w:rPr>
            </w:pPr>
            <w:r w:rsidRPr="00D52D69">
              <w:rPr>
                <w:rFonts w:eastAsiaTheme="majorEastAsia" w:cstheme="minorHAnsi"/>
                <w:bCs/>
                <w:color w:val="FFFFFF" w:themeColor="background1"/>
              </w:rPr>
              <w:fldChar w:fldCharType="begin"/>
            </w:r>
            <w:r w:rsidRPr="00D52D69">
              <w:rPr>
                <w:rFonts w:eastAsiaTheme="majorEastAsia" w:cstheme="minorHAnsi"/>
                <w:bCs/>
                <w:color w:val="FFFFFF" w:themeColor="background1"/>
              </w:rPr>
              <w:instrText>AutoTextList  \s NoStyle \t "</w:instrText>
            </w:r>
            <w:r w:rsidRPr="00D52D69">
              <w:rPr>
                <w:rFonts w:eastAsiaTheme="majorEastAsia" w:cstheme="minorHAnsi"/>
                <w:bCs/>
                <w:color w:val="FFFFFF" w:themeColor="background1"/>
              </w:rPr>
              <w:instrText>最低开放计划</w:instrText>
            </w:r>
            <w:r w:rsidRPr="00D52D69">
              <w:rPr>
                <w:rFonts w:eastAsiaTheme="majorEastAsia" w:cstheme="minorHAnsi"/>
                <w:bCs/>
                <w:color w:val="FFFFFF" w:themeColor="background1"/>
              </w:rPr>
              <w:instrText xml:space="preserve">" </w:instrText>
            </w:r>
            <w:r w:rsidRPr="00D52D69">
              <w:rPr>
                <w:rFonts w:eastAsiaTheme="majorEastAsia" w:cstheme="minorHAnsi"/>
                <w:bCs/>
                <w:color w:val="FFFFFF" w:themeColor="background1"/>
              </w:rPr>
              <w:fldChar w:fldCharType="separate"/>
            </w:r>
            <w:r w:rsidRPr="00D52D69">
              <w:rPr>
                <w:rFonts w:eastAsiaTheme="majorEastAsia" w:cstheme="minorHAnsi"/>
                <w:bCs/>
                <w:color w:val="FFFFFF" w:themeColor="background1"/>
              </w:rPr>
              <w:t>OM</w:t>
            </w:r>
            <w:r w:rsidRPr="00D52D69">
              <w:rPr>
                <w:rFonts w:eastAsiaTheme="majorEastAsia" w:cstheme="minorHAnsi"/>
                <w:bCs/>
                <w:color w:val="FFFFFF" w:themeColor="background1"/>
              </w:rPr>
              <w:fldChar w:fldCharType="end"/>
            </w:r>
          </w:p>
        </w:tc>
        <w:tc>
          <w:tcPr>
            <w:tcW w:w="596" w:type="dxa"/>
            <w:tcBorders>
              <w:bottom w:val="single" w:sz="12" w:space="0" w:color="FFFFFF" w:themeColor="background1"/>
            </w:tcBorders>
            <w:shd w:val="clear" w:color="auto" w:fill="00188F"/>
            <w:vAlign w:val="center"/>
          </w:tcPr>
          <w:p w14:paraId="3B1C2B60" w14:textId="77777777" w:rsidR="004064AE" w:rsidRPr="00D52D69" w:rsidRDefault="004064AE" w:rsidP="009960D3">
            <w:pPr>
              <w:pStyle w:val="ProductList-OfferingBody"/>
              <w:ind w:left="-113"/>
              <w:jc w:val="center"/>
              <w:rPr>
                <w:rFonts w:eastAsiaTheme="majorEastAsia" w:cstheme="minorHAnsi"/>
                <w:color w:val="FFFFFF" w:themeColor="background1"/>
              </w:rPr>
            </w:pPr>
            <w:r w:rsidRPr="00D52D69">
              <w:rPr>
                <w:rFonts w:eastAsiaTheme="majorEastAsia" w:cstheme="minorHAnsi"/>
                <w:bCs/>
                <w:color w:val="FFFFFF" w:themeColor="background1"/>
              </w:rPr>
              <w:fldChar w:fldCharType="begin"/>
            </w:r>
            <w:r w:rsidRPr="00D52D69">
              <w:rPr>
                <w:rFonts w:eastAsiaTheme="majorEastAsia" w:cstheme="minorHAnsi"/>
                <w:bCs/>
                <w:color w:val="FFFFFF" w:themeColor="background1"/>
              </w:rPr>
              <w:instrText>AutoTextList  \s NoStyle \t "</w:instrText>
            </w:r>
            <w:r w:rsidRPr="00D52D69">
              <w:rPr>
                <w:rFonts w:eastAsiaTheme="majorEastAsia" w:cstheme="minorHAnsi"/>
                <w:bCs/>
                <w:color w:val="FFFFFF" w:themeColor="background1"/>
              </w:rPr>
              <w:instrText>开放式价值和开放式价值订购</w:instrText>
            </w:r>
            <w:r w:rsidRPr="00D52D69">
              <w:rPr>
                <w:rFonts w:eastAsiaTheme="majorEastAsia" w:cstheme="minorHAnsi"/>
                <w:bCs/>
                <w:color w:val="FFFFFF" w:themeColor="background1"/>
              </w:rPr>
              <w:instrText xml:space="preserve">" </w:instrText>
            </w:r>
            <w:r w:rsidRPr="00D52D69">
              <w:rPr>
                <w:rFonts w:eastAsiaTheme="majorEastAsia" w:cstheme="minorHAnsi"/>
                <w:bCs/>
                <w:color w:val="FFFFFF" w:themeColor="background1"/>
              </w:rPr>
              <w:fldChar w:fldCharType="separate"/>
            </w:r>
            <w:r w:rsidRPr="00D52D69">
              <w:rPr>
                <w:rFonts w:eastAsiaTheme="majorEastAsia" w:cstheme="minorHAnsi"/>
                <w:bCs/>
                <w:color w:val="FFFFFF" w:themeColor="background1"/>
              </w:rPr>
              <w:t>OV/OVS</w:t>
            </w:r>
            <w:r w:rsidRPr="00D52D69">
              <w:rPr>
                <w:rFonts w:eastAsiaTheme="majorEastAsia" w:cstheme="minorHAnsi"/>
                <w:bCs/>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2B61" w14:textId="77777777" w:rsidR="004064AE" w:rsidRPr="00D52D69" w:rsidRDefault="004064AE" w:rsidP="009960D3">
            <w:pPr>
              <w:pStyle w:val="ProductList-OfferingBody"/>
              <w:ind w:left="-113"/>
              <w:jc w:val="center"/>
              <w:rPr>
                <w:rFonts w:eastAsiaTheme="majorEastAsia" w:cstheme="minorHAnsi"/>
                <w:color w:val="FFFFFF" w:themeColor="background1"/>
              </w:rPr>
            </w:pPr>
            <w:r w:rsidRPr="00D52D69">
              <w:rPr>
                <w:rFonts w:eastAsiaTheme="majorEastAsia" w:cstheme="minorHAnsi"/>
                <w:bCs/>
                <w:color w:val="FFFFFF" w:themeColor="background1"/>
              </w:rPr>
              <w:fldChar w:fldCharType="begin"/>
            </w:r>
            <w:r w:rsidRPr="00D52D69">
              <w:rPr>
                <w:rFonts w:eastAsiaTheme="majorEastAsia" w:cstheme="minorHAnsi"/>
                <w:bCs/>
                <w:color w:val="FFFFFF" w:themeColor="background1"/>
              </w:rPr>
              <w:instrText>AutoTextList  \s NoStyle \t "</w:instrText>
            </w:r>
            <w:r w:rsidRPr="00D52D69">
              <w:rPr>
                <w:rFonts w:eastAsiaTheme="majorEastAsia" w:cstheme="minorHAnsi"/>
                <w:bCs/>
                <w:color w:val="FFFFFF" w:themeColor="background1"/>
              </w:rPr>
              <w:instrText>选择和选择附加</w:instrText>
            </w:r>
            <w:r w:rsidRPr="00D52D69">
              <w:rPr>
                <w:rFonts w:eastAsiaTheme="majorEastAsia" w:cstheme="minorHAnsi"/>
                <w:bCs/>
                <w:color w:val="FFFFFF" w:themeColor="background1"/>
              </w:rPr>
              <w:instrText xml:space="preserve">" </w:instrText>
            </w:r>
            <w:r w:rsidRPr="00D52D69">
              <w:rPr>
                <w:rFonts w:eastAsiaTheme="majorEastAsia" w:cstheme="minorHAnsi"/>
                <w:bCs/>
                <w:color w:val="FFFFFF" w:themeColor="background1"/>
              </w:rPr>
              <w:fldChar w:fldCharType="separate"/>
            </w:r>
            <w:r w:rsidRPr="00D52D69">
              <w:rPr>
                <w:rFonts w:eastAsiaTheme="majorEastAsia" w:cstheme="minorHAnsi"/>
                <w:bCs/>
                <w:color w:val="FFFFFF" w:themeColor="background1"/>
              </w:rPr>
              <w:t>S/S+</w:t>
            </w:r>
            <w:r w:rsidRPr="00D52D69">
              <w:rPr>
                <w:rFonts w:eastAsiaTheme="majorEastAsia" w:cstheme="minorHAnsi"/>
                <w:bCs/>
                <w:color w:val="FFFFFF" w:themeColor="background1"/>
              </w:rPr>
              <w:fldChar w:fldCharType="end"/>
            </w:r>
          </w:p>
        </w:tc>
        <w:tc>
          <w:tcPr>
            <w:tcW w:w="739" w:type="dxa"/>
            <w:shd w:val="clear" w:color="auto" w:fill="00188F"/>
            <w:vAlign w:val="center"/>
          </w:tcPr>
          <w:p w14:paraId="3B1C2B62" w14:textId="77777777" w:rsidR="004064AE" w:rsidRPr="00D52D69" w:rsidRDefault="004064AE" w:rsidP="009960D3">
            <w:pPr>
              <w:pStyle w:val="ProductList-OfferingBody"/>
              <w:ind w:left="-113"/>
              <w:jc w:val="center"/>
              <w:rPr>
                <w:rFonts w:eastAsiaTheme="majorEastAsia" w:cstheme="minorHAnsi"/>
                <w:color w:val="FFFFFF" w:themeColor="background1"/>
              </w:rPr>
            </w:pPr>
            <w:r w:rsidRPr="00D52D69">
              <w:rPr>
                <w:rFonts w:eastAsiaTheme="majorEastAsia" w:cstheme="minorHAnsi"/>
                <w:bCs/>
                <w:color w:val="FFFFFF" w:themeColor="background1"/>
              </w:rPr>
              <w:fldChar w:fldCharType="begin"/>
            </w:r>
            <w:r w:rsidRPr="00D52D69">
              <w:rPr>
                <w:rFonts w:eastAsiaTheme="majorEastAsia" w:cstheme="minorHAnsi"/>
                <w:bCs/>
                <w:color w:val="FFFFFF" w:themeColor="background1"/>
              </w:rPr>
              <w:instrText>AutoTextList  \s NoStyle \t "</w:instrText>
            </w:r>
            <w:r w:rsidRPr="00D52D69">
              <w:rPr>
                <w:rFonts w:eastAsiaTheme="majorEastAsia" w:cstheme="minorHAnsi"/>
                <w:bCs/>
                <w:color w:val="FFFFFF" w:themeColor="background1"/>
              </w:rPr>
              <w:instrText>服务器和云许可登记表</w:instrText>
            </w:r>
            <w:r w:rsidRPr="00D52D69">
              <w:rPr>
                <w:rFonts w:eastAsiaTheme="majorEastAsia" w:cstheme="minorHAnsi"/>
                <w:bCs/>
                <w:color w:val="FFFFFF" w:themeColor="background1"/>
              </w:rPr>
              <w:instrText xml:space="preserve">" </w:instrText>
            </w:r>
            <w:r w:rsidRPr="00D52D69">
              <w:rPr>
                <w:rFonts w:eastAsiaTheme="majorEastAsia" w:cstheme="minorHAnsi"/>
                <w:bCs/>
                <w:color w:val="FFFFFF" w:themeColor="background1"/>
              </w:rPr>
              <w:fldChar w:fldCharType="separate"/>
            </w:r>
            <w:r w:rsidRPr="00D52D69">
              <w:rPr>
                <w:rFonts w:eastAsiaTheme="majorEastAsia" w:cstheme="minorHAnsi"/>
                <w:bCs/>
                <w:color w:val="FFFFFF" w:themeColor="background1"/>
              </w:rPr>
              <w:t>SCE</w:t>
            </w:r>
            <w:r w:rsidRPr="00D52D69">
              <w:rPr>
                <w:rFonts w:eastAsiaTheme="majorEastAsia" w:cstheme="minorHAnsi"/>
                <w:bCs/>
                <w:color w:val="FFFFFF" w:themeColor="background1"/>
              </w:rPr>
              <w:fldChar w:fldCharType="end"/>
            </w:r>
          </w:p>
        </w:tc>
      </w:tr>
      <w:tr w:rsidR="004064AE" w:rsidRPr="007E0B6E" w14:paraId="3B1C2B72" w14:textId="77777777" w:rsidTr="00807318">
        <w:tc>
          <w:tcPr>
            <w:tcW w:w="2899" w:type="dxa"/>
            <w:tcBorders>
              <w:top w:val="nil"/>
              <w:left w:val="nil"/>
              <w:bottom w:val="dashSmallGap" w:sz="4" w:space="0" w:color="BFBFBF" w:themeColor="background1" w:themeShade="BF"/>
              <w:right w:val="nil"/>
            </w:tcBorders>
          </w:tcPr>
          <w:p w14:paraId="3B1C2B64" w14:textId="77777777" w:rsidR="004064AE" w:rsidRPr="00DC481F" w:rsidRDefault="004064AE" w:rsidP="008A1B8D">
            <w:pPr>
              <w:pStyle w:val="ProductList-Offering1"/>
              <w:rPr>
                <w:rFonts w:ascii="Calibri Light" w:eastAsia="SimSun" w:hAnsi="Calibri Light"/>
              </w:rPr>
            </w:pPr>
            <w:bookmarkStart w:id="106" w:name="_Toc379797109"/>
            <w:bookmarkStart w:id="107" w:name="_Toc380513135"/>
            <w:bookmarkStart w:id="108" w:name="_Toc380655174"/>
            <w:bookmarkStart w:id="109" w:name="_Toc399859242"/>
            <w:r w:rsidRPr="00DC481F">
              <w:rPr>
                <w:rFonts w:ascii="Calibri Light" w:eastAsia="SimSun" w:hAnsi="Calibri Light"/>
              </w:rPr>
              <w:t>核心</w:t>
            </w:r>
            <w:r w:rsidRPr="00DC481F">
              <w:rPr>
                <w:rFonts w:ascii="Calibri Light" w:eastAsia="SimSun" w:hAnsi="Calibri Light"/>
              </w:rPr>
              <w:t xml:space="preserve"> CAL Suite</w:t>
            </w:r>
            <w:r w:rsidRPr="00DC481F">
              <w:rPr>
                <w:rFonts w:ascii="Calibri Light" w:eastAsia="SimSun" w:hAnsi="Calibri Light"/>
              </w:rPr>
              <w:fldChar w:fldCharType="begin"/>
            </w:r>
            <w:r w:rsidRPr="00DC481F">
              <w:rPr>
                <w:rFonts w:ascii="Calibri Light" w:eastAsia="SimSun" w:hAnsi="Calibri Light"/>
              </w:rPr>
              <w:instrText>XE "</w:instrText>
            </w:r>
            <w:r w:rsidRPr="00DC481F">
              <w:rPr>
                <w:rFonts w:ascii="Calibri Light" w:eastAsia="SimSun" w:hAnsi="Calibri Light"/>
              </w:rPr>
              <w:instrText>核心</w:instrText>
            </w:r>
            <w:r w:rsidRPr="00DC481F">
              <w:rPr>
                <w:rFonts w:ascii="Calibri Light" w:eastAsia="SimSun" w:hAnsi="Calibri Light"/>
              </w:rPr>
              <w:instrText xml:space="preserve"> CAL Suite"</w:instrText>
            </w:r>
            <w:r w:rsidRPr="00DC481F">
              <w:rPr>
                <w:rFonts w:ascii="Calibri Light" w:eastAsia="SimSun" w:hAnsi="Calibri Light"/>
              </w:rPr>
              <w:fldChar w:fldCharType="end"/>
            </w:r>
            <w:r w:rsidRPr="00DC481F">
              <w:rPr>
                <w:rFonts w:ascii="Calibri Light" w:eastAsia="SimSun" w:hAnsi="Calibri Light"/>
              </w:rPr>
              <w:t>（设备和用户）</w:t>
            </w:r>
            <w:bookmarkEnd w:id="106"/>
            <w:bookmarkEnd w:id="107"/>
            <w:bookmarkEnd w:id="108"/>
            <w:bookmarkEnd w:id="109"/>
          </w:p>
        </w:tc>
        <w:tc>
          <w:tcPr>
            <w:tcW w:w="595" w:type="dxa"/>
            <w:tcBorders>
              <w:top w:val="nil"/>
              <w:left w:val="nil"/>
              <w:bottom w:val="dashSmallGap" w:sz="4" w:space="0" w:color="BFBFBF" w:themeColor="background1" w:themeShade="BF"/>
              <w:right w:val="nil"/>
            </w:tcBorders>
            <w:vAlign w:val="center"/>
          </w:tcPr>
          <w:p w14:paraId="3B1C2B65" w14:textId="77777777" w:rsidR="004064AE" w:rsidRPr="007E0B6E" w:rsidRDefault="004064AE" w:rsidP="008A1B8D">
            <w:pPr>
              <w:pStyle w:val="ProductList-OfferingBody"/>
              <w:ind w:left="-113"/>
              <w:jc w:val="center"/>
              <w:rPr>
                <w:rFonts w:eastAsiaTheme="majorEastAsia"/>
              </w:rPr>
            </w:pPr>
            <w:r w:rsidRPr="007E0B6E">
              <w:rPr>
                <w:rFonts w:eastAsiaTheme="majorEastAsia"/>
              </w:rPr>
              <w:t>10/06</w:t>
            </w:r>
          </w:p>
        </w:tc>
        <w:tc>
          <w:tcPr>
            <w:tcW w:w="595" w:type="dxa"/>
            <w:tcBorders>
              <w:top w:val="nil"/>
              <w:left w:val="nil"/>
              <w:bottom w:val="dashSmallGap" w:sz="4" w:space="0" w:color="BFBFBF" w:themeColor="background1" w:themeShade="BF"/>
              <w:right w:val="nil"/>
            </w:tcBorders>
            <w:vAlign w:val="center"/>
          </w:tcPr>
          <w:p w14:paraId="3B1C2B66" w14:textId="77777777" w:rsidR="004064AE" w:rsidRPr="007E0B6E" w:rsidRDefault="004064AE" w:rsidP="008A1B8D">
            <w:pPr>
              <w:pStyle w:val="ProductList-OfferingBody"/>
              <w:ind w:left="-113"/>
              <w:jc w:val="center"/>
              <w:rPr>
                <w:rFonts w:eastAsiaTheme="majorEastAsia"/>
              </w:rPr>
            </w:pPr>
          </w:p>
        </w:tc>
        <w:tc>
          <w:tcPr>
            <w:tcW w:w="596" w:type="dxa"/>
            <w:tcBorders>
              <w:top w:val="nil"/>
              <w:left w:val="nil"/>
              <w:bottom w:val="dashSmallGap" w:sz="4" w:space="0" w:color="BFBFBF" w:themeColor="background1" w:themeShade="BF"/>
              <w:right w:val="nil"/>
            </w:tcBorders>
            <w:vAlign w:val="center"/>
          </w:tcPr>
          <w:p w14:paraId="3B1C2B67" w14:textId="77777777" w:rsidR="004064AE" w:rsidRPr="00420661" w:rsidRDefault="004064AE" w:rsidP="008A1B8D">
            <w:pPr>
              <w:pStyle w:val="ProductList-OfferingBody"/>
              <w:ind w:left="-113"/>
              <w:jc w:val="center"/>
              <w:rPr>
                <w:rFonts w:ascii="Calibri" w:eastAsiaTheme="majorEastAsia" w:hAnsi="Calibri"/>
                <w:szCs w:val="16"/>
              </w:rPr>
            </w:pPr>
            <w:r w:rsidRPr="00420661">
              <w:rPr>
                <w:rFonts w:ascii="Calibri" w:eastAsiaTheme="majorEastAsia" w:hAnsi="Calibri"/>
                <w:szCs w:val="16"/>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B1C2B68" w14:textId="77777777" w:rsidR="004064AE" w:rsidRPr="00420661" w:rsidRDefault="004064AE" w:rsidP="008A1B8D">
            <w:pPr>
              <w:pStyle w:val="ProductList-OfferingBody"/>
              <w:ind w:left="-113"/>
              <w:jc w:val="center"/>
              <w:rPr>
                <w:rFonts w:ascii="Calibri" w:eastAsiaTheme="majorEastAsia" w:hAnsi="Calibri"/>
                <w:szCs w:val="16"/>
              </w:rPr>
            </w:pPr>
            <w:r w:rsidRPr="00420661">
              <w:rPr>
                <w:rFonts w:ascii="Calibri" w:eastAsiaTheme="majorEastAsia" w:hAnsi="Calibri"/>
                <w:szCs w:val="16"/>
              </w:rPr>
              <w:t>1</w:t>
            </w:r>
          </w:p>
        </w:tc>
        <w:tc>
          <w:tcPr>
            <w:tcW w:w="595" w:type="dxa"/>
            <w:tcBorders>
              <w:left w:val="single" w:sz="12" w:space="0" w:color="FFFFFF" w:themeColor="background1"/>
              <w:right w:val="single" w:sz="12" w:space="0" w:color="FFFFFF" w:themeColor="background1"/>
            </w:tcBorders>
            <w:shd w:val="clear" w:color="auto" w:fill="70AD47"/>
            <w:vAlign w:val="center"/>
          </w:tcPr>
          <w:p w14:paraId="3B1C2B69" w14:textId="77777777" w:rsidR="004064AE" w:rsidRPr="00420661" w:rsidRDefault="004064AE" w:rsidP="009960D3">
            <w:pPr>
              <w:pStyle w:val="ProductList-OfferingBody"/>
              <w:ind w:left="-113"/>
              <w:jc w:val="center"/>
              <w:rPr>
                <w:rFonts w:ascii="Calibri" w:eastAsia="SimSun" w:hAnsi="Calibri"/>
                <w:szCs w:val="16"/>
              </w:rPr>
            </w:pPr>
            <w:r w:rsidRPr="00420661">
              <w:rPr>
                <w:rFonts w:ascii="Calibri" w:eastAsia="SimSun" w:hAnsi="Calibri"/>
                <w:szCs w:val="16"/>
              </w:rPr>
              <w:t>1,</w:t>
            </w:r>
            <w:r w:rsidRPr="00420661">
              <w:rPr>
                <w:rFonts w:ascii="Calibri" w:eastAsia="SimSun" w:hAnsi="Calibri"/>
                <w:szCs w:val="16"/>
              </w:rPr>
              <w:fldChar w:fldCharType="begin"/>
            </w:r>
            <w:r w:rsidRPr="00420661">
              <w:rPr>
                <w:rFonts w:ascii="Calibri" w:eastAsia="SimSun" w:hAnsi="Calibri"/>
                <w:szCs w:val="16"/>
              </w:rPr>
              <w:instrText xml:space="preserve"> AutoTextList  \s NoStyle \t "</w:instrText>
            </w:r>
            <w:r w:rsidRPr="00420661">
              <w:rPr>
                <w:rFonts w:ascii="Calibri" w:eastAsia="SimSun" w:hAnsi="Calibri"/>
                <w:szCs w:val="16"/>
              </w:rPr>
              <w:instrText>中小学校台式计算机平台产品</w:instrText>
            </w:r>
            <w:r w:rsidRPr="00420661">
              <w:rPr>
                <w:rFonts w:ascii="Calibri" w:eastAsia="SimSun" w:hAnsi="Calibri"/>
                <w:szCs w:val="16"/>
              </w:rPr>
              <w:instrText xml:space="preserve">" </w:instrText>
            </w:r>
            <w:r w:rsidRPr="00420661">
              <w:rPr>
                <w:rFonts w:ascii="Calibri" w:eastAsia="SimSun" w:hAnsi="Calibri"/>
                <w:szCs w:val="16"/>
              </w:rPr>
              <w:fldChar w:fldCharType="separate"/>
            </w:r>
            <w:r w:rsidRPr="00420661">
              <w:rPr>
                <w:rFonts w:ascii="Calibri" w:eastAsia="SimSun" w:hAnsi="Calibri"/>
                <w:szCs w:val="16"/>
              </w:rPr>
              <w:t>SD</w:t>
            </w:r>
            <w:r w:rsidRPr="00420661">
              <w:rPr>
                <w:rFonts w:ascii="Calibri" w:eastAsia="SimSun" w:hAnsi="Calibri"/>
                <w:szCs w:val="16"/>
              </w:rPr>
              <w:fldChar w:fldCharType="end"/>
            </w:r>
          </w:p>
        </w:tc>
        <w:tc>
          <w:tcPr>
            <w:tcW w:w="596"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B6A" w14:textId="77777777" w:rsidR="004064AE" w:rsidRPr="00420661" w:rsidRDefault="004064AE" w:rsidP="009960D3">
            <w:pPr>
              <w:pStyle w:val="ProductList-OfferingBody"/>
              <w:ind w:left="-113"/>
              <w:jc w:val="center"/>
              <w:rPr>
                <w:rFonts w:ascii="Calibri" w:eastAsiaTheme="majorEastAsia" w:hAnsi="Calibri" w:cstheme="minorHAnsi"/>
                <w:szCs w:val="16"/>
              </w:rPr>
            </w:pPr>
            <w:r w:rsidRPr="00420661">
              <w:rPr>
                <w:rFonts w:ascii="Calibri" w:eastAsiaTheme="majorEastAsia" w:hAnsi="Calibri" w:cstheme="minorHAnsi"/>
                <w:bCs/>
                <w:szCs w:val="16"/>
              </w:rPr>
              <w:fldChar w:fldCharType="begin"/>
            </w:r>
            <w:r w:rsidRPr="00420661">
              <w:rPr>
                <w:rFonts w:ascii="Calibri" w:eastAsiaTheme="majorEastAsia" w:hAnsi="Calibri" w:cstheme="minorHAnsi"/>
                <w:bCs/>
                <w:szCs w:val="16"/>
              </w:rPr>
              <w:instrText>AutoTextList  \s NoStyle \t "</w:instrText>
            </w:r>
            <w:r w:rsidRPr="00420661">
              <w:rPr>
                <w:rFonts w:ascii="Calibri" w:eastAsiaTheme="majorEastAsia" w:hAnsi="Calibri" w:cstheme="minorHAnsi"/>
                <w:bCs/>
                <w:szCs w:val="16"/>
              </w:rPr>
              <w:instrText>专业台式计算机平台产品</w:instrText>
            </w:r>
            <w:r w:rsidRPr="00420661">
              <w:rPr>
                <w:rFonts w:ascii="Calibri" w:eastAsiaTheme="majorEastAsia" w:hAnsi="Calibri" w:cstheme="minorHAnsi"/>
                <w:bCs/>
                <w:szCs w:val="16"/>
              </w:rPr>
              <w:instrText xml:space="preserve">" </w:instrText>
            </w:r>
            <w:r w:rsidRPr="00420661">
              <w:rPr>
                <w:rFonts w:ascii="Calibri" w:eastAsiaTheme="majorEastAsia" w:hAnsi="Calibri" w:cstheme="minorHAnsi"/>
                <w:bCs/>
                <w:szCs w:val="16"/>
              </w:rPr>
              <w:fldChar w:fldCharType="separate"/>
            </w:r>
            <w:r w:rsidRPr="00420661">
              <w:rPr>
                <w:rFonts w:ascii="Calibri" w:eastAsiaTheme="majorEastAsia" w:hAnsi="Calibri" w:cstheme="minorHAnsi"/>
                <w:bCs/>
                <w:szCs w:val="16"/>
              </w:rPr>
              <w:t xml:space="preserve">PP </w:t>
            </w:r>
            <w:r w:rsidRPr="00420661">
              <w:rPr>
                <w:rFonts w:ascii="Calibri" w:eastAsiaTheme="majorEastAsia" w:hAnsi="Calibri" w:cstheme="minorHAnsi"/>
                <w:bCs/>
                <w:szCs w:val="16"/>
              </w:rPr>
              <w:fldChar w:fldCharType="end"/>
            </w:r>
          </w:p>
        </w:tc>
        <w:tc>
          <w:tcPr>
            <w:tcW w:w="595" w:type="dxa"/>
            <w:tcBorders>
              <w:left w:val="single" w:sz="12" w:space="0" w:color="FFFFFF" w:themeColor="background1"/>
              <w:right w:val="single" w:sz="12" w:space="0" w:color="FFFFFF" w:themeColor="background1"/>
            </w:tcBorders>
            <w:shd w:val="clear" w:color="auto" w:fill="70AD47"/>
            <w:vAlign w:val="center"/>
          </w:tcPr>
          <w:p w14:paraId="3B1C2B6B" w14:textId="77777777" w:rsidR="004064AE" w:rsidRPr="00420661" w:rsidRDefault="004064AE" w:rsidP="009960D3">
            <w:pPr>
              <w:pStyle w:val="ProductList-OfferingBody"/>
              <w:ind w:left="-113"/>
              <w:jc w:val="center"/>
              <w:rPr>
                <w:rFonts w:ascii="Calibri" w:eastAsiaTheme="majorEastAsia" w:hAnsi="Calibri" w:cstheme="minorHAnsi"/>
                <w:szCs w:val="16"/>
              </w:rPr>
            </w:pPr>
            <w:r w:rsidRPr="00420661">
              <w:rPr>
                <w:rFonts w:ascii="Calibri" w:eastAsiaTheme="majorEastAsia" w:hAnsi="Calibri" w:cstheme="minorHAnsi"/>
                <w:bCs/>
                <w:szCs w:val="16"/>
              </w:rPr>
              <w:fldChar w:fldCharType="begin"/>
            </w:r>
            <w:r w:rsidRPr="00420661">
              <w:rPr>
                <w:rFonts w:ascii="Calibri" w:eastAsiaTheme="majorEastAsia" w:hAnsi="Calibri" w:cstheme="minorHAnsi"/>
                <w:bCs/>
                <w:szCs w:val="16"/>
              </w:rPr>
              <w:instrText>AutoTextList  \s NoStyle \t "</w:instrText>
            </w:r>
            <w:r w:rsidRPr="00420661">
              <w:rPr>
                <w:rFonts w:ascii="Calibri" w:eastAsiaTheme="majorEastAsia" w:hAnsi="Calibri" w:cstheme="minorHAnsi"/>
                <w:bCs/>
                <w:szCs w:val="16"/>
              </w:rPr>
              <w:instrText>教育台式计算机平台</w:instrText>
            </w:r>
            <w:r w:rsidRPr="00420661">
              <w:rPr>
                <w:rFonts w:ascii="Calibri" w:eastAsiaTheme="majorEastAsia" w:hAnsi="Calibri" w:cstheme="minorHAnsi"/>
                <w:bCs/>
                <w:szCs w:val="16"/>
              </w:rPr>
              <w:instrText xml:space="preserve">" </w:instrText>
            </w:r>
            <w:r w:rsidRPr="00420661">
              <w:rPr>
                <w:rFonts w:ascii="Calibri" w:eastAsiaTheme="majorEastAsia" w:hAnsi="Calibri" w:cstheme="minorHAnsi"/>
                <w:bCs/>
                <w:szCs w:val="16"/>
              </w:rPr>
              <w:fldChar w:fldCharType="separate"/>
            </w:r>
            <w:r w:rsidRPr="00420661">
              <w:rPr>
                <w:rFonts w:ascii="Calibri" w:eastAsiaTheme="majorEastAsia" w:hAnsi="Calibri" w:cstheme="minorHAnsi"/>
                <w:bCs/>
                <w:szCs w:val="16"/>
              </w:rPr>
              <w:t>ED</w:t>
            </w:r>
            <w:r w:rsidRPr="00420661">
              <w:rPr>
                <w:rFonts w:ascii="Calibri" w:eastAsiaTheme="majorEastAsia" w:hAnsi="Calibri" w:cstheme="minorHAnsi"/>
                <w:bCs/>
                <w:szCs w:val="16"/>
              </w:rPr>
              <w:fldChar w:fldCharType="end"/>
            </w:r>
            <w:r w:rsidRPr="00420661">
              <w:rPr>
                <w:rFonts w:ascii="Calibri" w:eastAsiaTheme="majorEastAsia" w:hAnsi="Calibri" w:cstheme="minorHAnsi"/>
                <w:szCs w:val="16"/>
              </w:rPr>
              <w:t>,</w:t>
            </w:r>
            <w:r w:rsidRPr="00420661">
              <w:rPr>
                <w:rFonts w:ascii="Calibri" w:eastAsiaTheme="majorEastAsia" w:hAnsi="Calibri" w:cstheme="minorHAnsi"/>
                <w:bCs/>
                <w:szCs w:val="16"/>
              </w:rPr>
              <w:fldChar w:fldCharType="begin"/>
            </w:r>
            <w:r w:rsidRPr="00420661">
              <w:rPr>
                <w:rFonts w:ascii="Calibri" w:eastAsiaTheme="majorEastAsia" w:hAnsi="Calibri" w:cstheme="minorHAnsi"/>
                <w:bCs/>
                <w:szCs w:val="16"/>
              </w:rPr>
              <w:instrText>AutoTextList  \s NoStyle \t "</w:instrText>
            </w:r>
            <w:r w:rsidRPr="00420661">
              <w:rPr>
                <w:rFonts w:ascii="Calibri" w:eastAsiaTheme="majorEastAsia" w:hAnsi="Calibri" w:cstheme="minorHAnsi"/>
                <w:bCs/>
                <w:szCs w:val="16"/>
              </w:rPr>
              <w:instrText>教育版产品</w:instrText>
            </w:r>
            <w:r w:rsidRPr="00420661">
              <w:rPr>
                <w:rFonts w:ascii="Calibri" w:eastAsiaTheme="majorEastAsia" w:hAnsi="Calibri" w:cstheme="minorHAnsi"/>
                <w:bCs/>
                <w:szCs w:val="16"/>
              </w:rPr>
              <w:instrText>"</w:instrText>
            </w:r>
            <w:r w:rsidRPr="00420661">
              <w:rPr>
                <w:rFonts w:ascii="Calibri" w:eastAsiaTheme="majorEastAsia" w:hAnsi="Calibri" w:cstheme="minorHAnsi"/>
                <w:bCs/>
                <w:szCs w:val="16"/>
              </w:rPr>
              <w:fldChar w:fldCharType="separate"/>
            </w:r>
            <w:r w:rsidRPr="00420661">
              <w:rPr>
                <w:rFonts w:ascii="Calibri" w:eastAsiaTheme="majorEastAsia" w:hAnsi="Calibri" w:cstheme="minorHAnsi"/>
                <w:bCs/>
                <w:szCs w:val="16"/>
              </w:rPr>
              <w:t>ST</w:t>
            </w:r>
            <w:r w:rsidRPr="00420661">
              <w:rPr>
                <w:rFonts w:ascii="Calibri" w:eastAsiaTheme="majorEastAsia" w:hAnsi="Calibri" w:cstheme="minorHAnsi"/>
                <w:bCs/>
                <w:szCs w:val="16"/>
              </w:rPr>
              <w:fldChar w:fldCharType="end"/>
            </w:r>
          </w:p>
        </w:tc>
        <w:tc>
          <w:tcPr>
            <w:tcW w:w="596" w:type="dxa"/>
            <w:tcBorders>
              <w:left w:val="single" w:sz="12" w:space="0" w:color="FFFFFF" w:themeColor="background1"/>
              <w:right w:val="single" w:sz="12" w:space="0" w:color="FFFFFF" w:themeColor="background1"/>
            </w:tcBorders>
            <w:shd w:val="clear" w:color="auto" w:fill="70AD47"/>
            <w:vAlign w:val="center"/>
          </w:tcPr>
          <w:p w14:paraId="3B1C2B6C" w14:textId="77777777" w:rsidR="004064AE" w:rsidRPr="00420661" w:rsidRDefault="004064AE" w:rsidP="009960D3">
            <w:pPr>
              <w:pStyle w:val="ProductList-OfferingBody"/>
              <w:ind w:left="-113"/>
              <w:jc w:val="center"/>
              <w:rPr>
                <w:rFonts w:ascii="Calibri" w:eastAsiaTheme="majorEastAsia" w:hAnsi="Calibri" w:cstheme="minorHAnsi"/>
                <w:szCs w:val="16"/>
              </w:rPr>
            </w:pPr>
          </w:p>
        </w:tc>
        <w:tc>
          <w:tcPr>
            <w:tcW w:w="595" w:type="dxa"/>
            <w:tcBorders>
              <w:left w:val="single" w:sz="12" w:space="0" w:color="FFFFFF" w:themeColor="background1"/>
            </w:tcBorders>
            <w:shd w:val="clear" w:color="auto" w:fill="70AD47"/>
            <w:vAlign w:val="center"/>
          </w:tcPr>
          <w:p w14:paraId="3B1C2B6D" w14:textId="77777777" w:rsidR="004064AE" w:rsidRPr="00420661" w:rsidRDefault="004064AE" w:rsidP="009960D3">
            <w:pPr>
              <w:pStyle w:val="ProductList-OfferingBody"/>
              <w:ind w:left="-113"/>
              <w:jc w:val="center"/>
              <w:rPr>
                <w:rFonts w:ascii="Calibri" w:eastAsiaTheme="majorEastAsia" w:hAnsi="Calibri" w:cstheme="minorHAnsi"/>
                <w:szCs w:val="16"/>
              </w:rPr>
            </w:pPr>
          </w:p>
        </w:tc>
        <w:tc>
          <w:tcPr>
            <w:tcW w:w="595" w:type="dxa"/>
            <w:shd w:val="clear" w:color="auto" w:fill="BFBFBF" w:themeFill="background1" w:themeFillShade="BF"/>
            <w:vAlign w:val="center"/>
          </w:tcPr>
          <w:p w14:paraId="3B1C2B6E" w14:textId="77777777" w:rsidR="004064AE" w:rsidRPr="00420661" w:rsidRDefault="004064AE" w:rsidP="009960D3">
            <w:pPr>
              <w:pStyle w:val="ProductList-OfferingBody"/>
              <w:ind w:left="-113"/>
              <w:jc w:val="center"/>
              <w:rPr>
                <w:rFonts w:ascii="Calibri" w:eastAsiaTheme="majorEastAsia" w:hAnsi="Calibri" w:cstheme="minorHAnsi"/>
                <w:szCs w:val="16"/>
              </w:rPr>
            </w:pPr>
          </w:p>
        </w:tc>
        <w:tc>
          <w:tcPr>
            <w:tcW w:w="596" w:type="dxa"/>
            <w:tcBorders>
              <w:right w:val="single" w:sz="12" w:space="0" w:color="FFFFFF" w:themeColor="background1"/>
            </w:tcBorders>
            <w:shd w:val="clear" w:color="auto" w:fill="70AD47"/>
            <w:vAlign w:val="center"/>
          </w:tcPr>
          <w:p w14:paraId="3B1C2B6F" w14:textId="77777777" w:rsidR="004064AE" w:rsidRPr="00420661" w:rsidRDefault="004064AE" w:rsidP="009960D3">
            <w:pPr>
              <w:pStyle w:val="ProductList-OfferingBody"/>
              <w:ind w:left="-113"/>
              <w:jc w:val="center"/>
              <w:rPr>
                <w:rFonts w:ascii="Calibri" w:eastAsiaTheme="majorEastAsia" w:hAnsi="Calibri" w:cstheme="minorHAnsi"/>
                <w:szCs w:val="16"/>
              </w:rPr>
            </w:pPr>
            <w:r w:rsidRPr="00420661">
              <w:rPr>
                <w:rFonts w:ascii="Calibri" w:eastAsiaTheme="majorEastAsia" w:hAnsi="Calibri" w:cstheme="minorHAnsi"/>
                <w:szCs w:val="16"/>
              </w:rPr>
              <w:fldChar w:fldCharType="begin"/>
            </w:r>
            <w:r w:rsidRPr="00420661">
              <w:rPr>
                <w:rFonts w:ascii="Calibri" w:eastAsiaTheme="majorEastAsia" w:hAnsi="Calibri" w:cstheme="minorHAnsi"/>
                <w:szCs w:val="16"/>
              </w:rPr>
              <w:instrText>AutoTextList  \s NoStyle \t "</w:instrText>
            </w:r>
            <w:r w:rsidRPr="00420661">
              <w:rPr>
                <w:rFonts w:ascii="Calibri" w:eastAsiaTheme="majorEastAsia" w:hAnsi="Calibri" w:cstheme="minorHAnsi"/>
                <w:szCs w:val="16"/>
              </w:rPr>
              <w:instrText>企业产品</w:instrText>
            </w:r>
            <w:r w:rsidRPr="00420661">
              <w:rPr>
                <w:rFonts w:ascii="Calibri" w:eastAsiaTheme="majorEastAsia" w:hAnsi="Calibri" w:cstheme="minorHAnsi"/>
                <w:szCs w:val="16"/>
              </w:rPr>
              <w:instrText xml:space="preserve">" </w:instrText>
            </w:r>
            <w:r w:rsidRPr="00420661">
              <w:rPr>
                <w:rFonts w:ascii="Calibri" w:eastAsiaTheme="majorEastAsia" w:hAnsi="Calibri" w:cstheme="minorHAnsi"/>
                <w:szCs w:val="16"/>
              </w:rPr>
              <w:fldChar w:fldCharType="separate"/>
            </w:r>
            <w:r w:rsidRPr="00420661">
              <w:rPr>
                <w:rFonts w:ascii="Calibri" w:eastAsiaTheme="majorEastAsia" w:hAnsi="Calibri" w:cstheme="minorHAnsi"/>
                <w:szCs w:val="16"/>
              </w:rPr>
              <w:t xml:space="preserve"> E,</w:t>
            </w:r>
            <w:r w:rsidRPr="00420661">
              <w:rPr>
                <w:rFonts w:ascii="Calibri" w:eastAsiaTheme="majorEastAsia" w:hAnsi="Calibri" w:cstheme="minorHAnsi"/>
                <w:szCs w:val="16"/>
              </w:rPr>
              <w:fldChar w:fldCharType="end"/>
            </w:r>
            <w:r w:rsidRPr="00420661">
              <w:rPr>
                <w:rFonts w:ascii="Calibri" w:eastAsiaTheme="majorEastAsia" w:hAnsi="Calibri" w:cstheme="minorHAnsi"/>
                <w:szCs w:val="16"/>
              </w:rPr>
              <w:fldChar w:fldCharType="begin"/>
            </w:r>
            <w:r w:rsidRPr="00420661">
              <w:rPr>
                <w:rFonts w:ascii="Calibri" w:eastAsiaTheme="majorEastAsia" w:hAnsi="Calibri" w:cstheme="minorHAnsi"/>
                <w:szCs w:val="16"/>
              </w:rPr>
              <w:instrText>AutoTextList  \s NoStyle \t "</w:instrText>
            </w:r>
            <w:r w:rsidRPr="00420661">
              <w:rPr>
                <w:rFonts w:ascii="Calibri" w:eastAsiaTheme="majorEastAsia" w:hAnsi="Calibri" w:cstheme="minorHAnsi"/>
                <w:szCs w:val="16"/>
                <w:u w:val="single"/>
              </w:rPr>
              <w:instrText>开放式价值中的非组织范围</w:instrText>
            </w:r>
            <w:r w:rsidRPr="00420661">
              <w:rPr>
                <w:rFonts w:ascii="Calibri" w:eastAsiaTheme="majorEastAsia" w:hAnsi="Calibri" w:cstheme="minorHAnsi"/>
                <w:szCs w:val="16"/>
              </w:rPr>
              <w:instrText xml:space="preserve">" </w:instrText>
            </w:r>
            <w:r w:rsidRPr="00420661">
              <w:rPr>
                <w:rFonts w:ascii="Calibri" w:eastAsiaTheme="majorEastAsia" w:hAnsi="Calibri" w:cstheme="minorHAnsi"/>
                <w:szCs w:val="16"/>
              </w:rPr>
              <w:fldChar w:fldCharType="separate"/>
            </w:r>
            <w:r w:rsidRPr="00420661">
              <w:rPr>
                <w:rFonts w:ascii="Calibri" w:eastAsiaTheme="majorEastAsia" w:hAnsi="Calibri" w:cstheme="minorHAnsi"/>
                <w:szCs w:val="16"/>
              </w:rPr>
              <w:t xml:space="preserve">P </w:t>
            </w:r>
            <w:r w:rsidRPr="00420661">
              <w:rPr>
                <w:rFonts w:ascii="Calibri" w:eastAsiaTheme="majorEastAsia" w:hAnsi="Calibri" w:cstheme="minorHAnsi"/>
                <w:szCs w:val="16"/>
              </w:rPr>
              <w:fldChar w:fldCharType="end"/>
            </w:r>
          </w:p>
        </w:tc>
        <w:tc>
          <w:tcPr>
            <w:tcW w:w="595" w:type="dxa"/>
            <w:tcBorders>
              <w:left w:val="single" w:sz="12" w:space="0" w:color="FFFFFF" w:themeColor="background1"/>
            </w:tcBorders>
            <w:shd w:val="clear" w:color="auto" w:fill="70AD47"/>
            <w:vAlign w:val="center"/>
          </w:tcPr>
          <w:p w14:paraId="3B1C2B70" w14:textId="77777777" w:rsidR="004064AE" w:rsidRPr="00420661" w:rsidRDefault="004064AE" w:rsidP="009960D3">
            <w:pPr>
              <w:pStyle w:val="ProductList-OfferingBody"/>
              <w:ind w:left="-113"/>
              <w:jc w:val="center"/>
              <w:rPr>
                <w:rFonts w:ascii="Calibri" w:eastAsia="SimSun" w:hAnsi="Calibri"/>
                <w:szCs w:val="16"/>
              </w:rPr>
            </w:pPr>
          </w:p>
        </w:tc>
        <w:tc>
          <w:tcPr>
            <w:tcW w:w="739" w:type="dxa"/>
            <w:shd w:val="clear" w:color="auto" w:fill="BFBFBF" w:themeFill="background1" w:themeFillShade="BF"/>
            <w:vAlign w:val="center"/>
          </w:tcPr>
          <w:p w14:paraId="3B1C2B71" w14:textId="77777777" w:rsidR="004064AE" w:rsidRPr="00420661" w:rsidRDefault="004064AE" w:rsidP="009960D3">
            <w:pPr>
              <w:pStyle w:val="ProductList-OfferingBody"/>
              <w:ind w:left="-113"/>
              <w:jc w:val="center"/>
              <w:rPr>
                <w:rFonts w:ascii="Calibri" w:eastAsia="SimSun" w:hAnsi="Calibri"/>
                <w:szCs w:val="16"/>
              </w:rPr>
            </w:pPr>
          </w:p>
        </w:tc>
      </w:tr>
      <w:tr w:rsidR="004064AE" w:rsidRPr="007E0B6E" w14:paraId="3B1C2B81" w14:textId="77777777" w:rsidTr="00807318">
        <w:tc>
          <w:tcPr>
            <w:tcW w:w="2899" w:type="dxa"/>
            <w:tcBorders>
              <w:top w:val="dashSmallGap" w:sz="4" w:space="0" w:color="BFBFBF" w:themeColor="background1" w:themeShade="BF"/>
              <w:left w:val="nil"/>
              <w:bottom w:val="dashSmallGap" w:sz="4" w:space="0" w:color="BFBFBF" w:themeColor="background1" w:themeShade="BF"/>
              <w:right w:val="nil"/>
            </w:tcBorders>
          </w:tcPr>
          <w:p w14:paraId="3B1C2B73" w14:textId="77777777" w:rsidR="004064AE" w:rsidRPr="00DC481F" w:rsidRDefault="004064AE" w:rsidP="008A1B8D">
            <w:pPr>
              <w:pStyle w:val="ProductList-Offering1"/>
              <w:rPr>
                <w:rFonts w:ascii="Calibri Light" w:eastAsia="SimSun" w:hAnsi="Calibri Light"/>
              </w:rPr>
            </w:pPr>
            <w:bookmarkStart w:id="110" w:name="_Toc379797110"/>
            <w:bookmarkStart w:id="111" w:name="_Toc380513136"/>
            <w:bookmarkStart w:id="112" w:name="_Toc380655175"/>
            <w:bookmarkStart w:id="113" w:name="_Toc399859243"/>
            <w:r w:rsidRPr="00DC481F">
              <w:rPr>
                <w:rFonts w:ascii="Calibri Light" w:eastAsia="SimSun" w:hAnsi="Calibri Light"/>
              </w:rPr>
              <w:t>适用于</w:t>
            </w:r>
            <w:r w:rsidRPr="00DC481F">
              <w:rPr>
                <w:rFonts w:ascii="Calibri Light" w:eastAsia="SimSun" w:hAnsi="Calibri Light"/>
              </w:rPr>
              <w:t xml:space="preserve"> Office 365 </w:t>
            </w:r>
            <w:r w:rsidRPr="00DC481F">
              <w:rPr>
                <w:rFonts w:ascii="Calibri Light" w:eastAsia="SimSun" w:hAnsi="Calibri Light"/>
              </w:rPr>
              <w:t>的</w:t>
            </w:r>
            <w:r w:rsidRPr="00DC481F">
              <w:rPr>
                <w:rFonts w:ascii="Calibri Light" w:eastAsia="SimSun" w:hAnsi="Calibri Light"/>
              </w:rPr>
              <w:t xml:space="preserve"> Core CAL Suite</w:t>
            </w:r>
            <w:r w:rsidRPr="00DC481F">
              <w:rPr>
                <w:rFonts w:ascii="Calibri Light" w:eastAsia="SimSun" w:hAnsi="Calibri Light"/>
              </w:rPr>
              <w:fldChar w:fldCharType="begin"/>
            </w:r>
            <w:r w:rsidRPr="00DC481F">
              <w:rPr>
                <w:rFonts w:ascii="Calibri Light" w:eastAsia="SimSun" w:hAnsi="Calibri Light"/>
              </w:rPr>
              <w:instrText>XE "</w:instrText>
            </w:r>
            <w:r w:rsidRPr="00DC481F">
              <w:rPr>
                <w:rFonts w:ascii="Calibri Light" w:eastAsia="SimSun" w:hAnsi="Calibri Light"/>
              </w:rPr>
              <w:instrText>核心</w:instrText>
            </w:r>
            <w:r w:rsidRPr="00DC481F">
              <w:rPr>
                <w:rFonts w:ascii="Calibri Light" w:eastAsia="SimSun" w:hAnsi="Calibri Light"/>
              </w:rPr>
              <w:instrText xml:space="preserve"> CAL Suite"</w:instrText>
            </w:r>
            <w:r w:rsidRPr="00DC481F">
              <w:rPr>
                <w:rFonts w:ascii="Calibri Light" w:eastAsia="SimSun" w:hAnsi="Calibri Light"/>
              </w:rPr>
              <w:fldChar w:fldCharType="end"/>
            </w:r>
            <w:r w:rsidRPr="00DC481F">
              <w:rPr>
                <w:rFonts w:ascii="Calibri Light" w:eastAsia="SimSun" w:hAnsi="Calibri Light"/>
              </w:rPr>
              <w:t xml:space="preserve"> Bridge</w:t>
            </w:r>
            <w:r w:rsidRPr="00DC481F">
              <w:rPr>
                <w:rFonts w:ascii="Calibri Light" w:eastAsia="SimSun" w:hAnsi="Calibri Light"/>
              </w:rPr>
              <w:fldChar w:fldCharType="begin"/>
            </w:r>
            <w:r w:rsidRPr="00DC481F">
              <w:rPr>
                <w:rFonts w:ascii="Calibri Light" w:eastAsia="SimSun" w:hAnsi="Calibri Light"/>
              </w:rPr>
              <w:instrText>XE "</w:instrText>
            </w:r>
            <w:r w:rsidRPr="00DC481F">
              <w:rPr>
                <w:rFonts w:ascii="Calibri Light" w:eastAsia="SimSun" w:hAnsi="Calibri Light"/>
              </w:rPr>
              <w:instrText>适用于</w:instrText>
            </w:r>
            <w:r w:rsidRPr="00DC481F">
              <w:rPr>
                <w:rFonts w:ascii="Calibri Light" w:eastAsia="SimSun" w:hAnsi="Calibri Light"/>
              </w:rPr>
              <w:instrText xml:space="preserve"> Office 365 </w:instrText>
            </w:r>
            <w:r w:rsidRPr="00DC481F">
              <w:rPr>
                <w:rFonts w:ascii="Calibri Light" w:eastAsia="SimSun" w:hAnsi="Calibri Light"/>
              </w:rPr>
              <w:instrText>的核心</w:instrText>
            </w:r>
            <w:r w:rsidRPr="00DC481F">
              <w:rPr>
                <w:rFonts w:ascii="Calibri Light" w:eastAsia="SimSun" w:hAnsi="Calibri Light"/>
              </w:rPr>
              <w:instrText xml:space="preserve"> CAL Suite Bridge"</w:instrText>
            </w:r>
            <w:r w:rsidRPr="00DC481F">
              <w:rPr>
                <w:rFonts w:ascii="Calibri Light" w:eastAsia="SimSun" w:hAnsi="Calibri Light"/>
              </w:rPr>
              <w:fldChar w:fldCharType="end"/>
            </w:r>
            <w:r w:rsidRPr="00DC481F">
              <w:rPr>
                <w:rFonts w:ascii="Calibri Light" w:eastAsia="SimSun" w:hAnsi="Calibri Light"/>
              </w:rPr>
              <w:t>（设备和用户）</w:t>
            </w:r>
            <w:bookmarkEnd w:id="110"/>
            <w:bookmarkEnd w:id="111"/>
            <w:bookmarkEnd w:id="112"/>
            <w:bookmarkEnd w:id="11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2B74" w14:textId="77777777" w:rsidR="004064AE" w:rsidRPr="007E0B6E" w:rsidRDefault="004064AE" w:rsidP="008A1B8D">
            <w:pPr>
              <w:pStyle w:val="ProductList-OfferingBody"/>
              <w:ind w:left="-113"/>
              <w:jc w:val="center"/>
              <w:rPr>
                <w:rFonts w:eastAsiaTheme="majorEastAsia"/>
              </w:rPr>
            </w:pPr>
            <w:r w:rsidRPr="007E0B6E">
              <w:rPr>
                <w:rFonts w:eastAsiaTheme="majorEastAsia"/>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2B75" w14:textId="77777777" w:rsidR="004064AE" w:rsidRPr="007E0B6E" w:rsidRDefault="004064AE" w:rsidP="008A1B8D">
            <w:pPr>
              <w:pStyle w:val="ProductList-OfferingBody"/>
              <w:ind w:left="-113"/>
              <w:jc w:val="center"/>
              <w:rPr>
                <w:rFonts w:eastAsiaTheme="majorEastAsia"/>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2B76" w14:textId="77777777" w:rsidR="004064AE" w:rsidRPr="00420661" w:rsidRDefault="004064AE" w:rsidP="008A1B8D">
            <w:pPr>
              <w:pStyle w:val="ProductList-OfferingBody"/>
              <w:ind w:left="-113"/>
              <w:jc w:val="center"/>
              <w:rPr>
                <w:rFonts w:ascii="Calibri" w:eastAsiaTheme="majorEastAsia" w:hAnsi="Calibri"/>
                <w:szCs w:val="16"/>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2B77" w14:textId="77777777" w:rsidR="004064AE" w:rsidRPr="00420661" w:rsidRDefault="004064AE" w:rsidP="008A1B8D">
            <w:pPr>
              <w:pStyle w:val="ProductList-OfferingBody"/>
              <w:ind w:left="-113"/>
              <w:jc w:val="center"/>
              <w:rPr>
                <w:rFonts w:ascii="Calibri" w:eastAsiaTheme="majorEastAsia" w:hAnsi="Calibri"/>
                <w:szCs w:val="16"/>
              </w:rPr>
            </w:pPr>
          </w:p>
        </w:tc>
        <w:tc>
          <w:tcPr>
            <w:tcW w:w="595" w:type="dxa"/>
            <w:tcBorders>
              <w:left w:val="single" w:sz="12" w:space="0" w:color="FFFFFF" w:themeColor="background1"/>
            </w:tcBorders>
            <w:shd w:val="clear" w:color="auto" w:fill="BFBFBF" w:themeFill="background1" w:themeFillShade="BF"/>
            <w:vAlign w:val="center"/>
          </w:tcPr>
          <w:p w14:paraId="3B1C2B78" w14:textId="77777777" w:rsidR="004064AE" w:rsidRPr="00420661" w:rsidRDefault="004064AE" w:rsidP="009960D3">
            <w:pPr>
              <w:pStyle w:val="ProductList-OfferingBody"/>
              <w:ind w:left="-113"/>
              <w:jc w:val="center"/>
              <w:rPr>
                <w:rFonts w:ascii="Calibri" w:eastAsia="SimSun" w:hAnsi="Calibri"/>
                <w:szCs w:val="16"/>
              </w:rPr>
            </w:pPr>
          </w:p>
        </w:tc>
        <w:tc>
          <w:tcPr>
            <w:tcW w:w="596" w:type="dxa"/>
            <w:tcBorders>
              <w:bottom w:val="single" w:sz="12" w:space="0" w:color="FFFFFF" w:themeColor="background1"/>
            </w:tcBorders>
            <w:shd w:val="clear" w:color="auto" w:fill="70AD47"/>
            <w:vAlign w:val="center"/>
          </w:tcPr>
          <w:p w14:paraId="3B1C2B79" w14:textId="77777777" w:rsidR="004064AE" w:rsidRPr="00420661" w:rsidRDefault="004064AE" w:rsidP="009960D3">
            <w:pPr>
              <w:pStyle w:val="ProductList-OfferingBody"/>
              <w:ind w:left="-113"/>
              <w:jc w:val="center"/>
              <w:rPr>
                <w:rFonts w:ascii="Calibri" w:eastAsiaTheme="majorEastAsia" w:hAnsi="Calibri" w:cstheme="minorHAnsi"/>
                <w:szCs w:val="16"/>
              </w:rPr>
            </w:pPr>
            <w:r w:rsidRPr="00420661">
              <w:rPr>
                <w:rFonts w:ascii="Calibri" w:eastAsiaTheme="majorEastAsia" w:hAnsi="Calibri" w:cstheme="minorHAnsi"/>
                <w:szCs w:val="16"/>
              </w:rPr>
              <w:fldChar w:fldCharType="begin"/>
            </w:r>
            <w:r w:rsidRPr="00420661">
              <w:rPr>
                <w:rFonts w:ascii="Calibri" w:eastAsiaTheme="majorEastAsia" w:hAnsi="Calibri" w:cstheme="minorHAnsi"/>
                <w:szCs w:val="16"/>
              </w:rPr>
              <w:instrText>AutoTextList  \s NoStyle \t "</w:instrText>
            </w:r>
            <w:r w:rsidRPr="00420661">
              <w:rPr>
                <w:rFonts w:ascii="Calibri" w:eastAsiaTheme="majorEastAsia" w:hAnsi="Calibri" w:cstheme="minorHAnsi"/>
                <w:szCs w:val="16"/>
              </w:rPr>
              <w:instrText>企业产品</w:instrText>
            </w:r>
            <w:r w:rsidRPr="00420661">
              <w:rPr>
                <w:rFonts w:ascii="Calibri" w:eastAsiaTheme="majorEastAsia" w:hAnsi="Calibri" w:cstheme="minorHAnsi"/>
                <w:szCs w:val="16"/>
              </w:rPr>
              <w:instrText xml:space="preserve">" </w:instrText>
            </w:r>
            <w:r w:rsidRPr="00420661">
              <w:rPr>
                <w:rFonts w:ascii="Calibri" w:eastAsiaTheme="majorEastAsia" w:hAnsi="Calibri" w:cstheme="minorHAnsi"/>
                <w:szCs w:val="16"/>
              </w:rPr>
              <w:fldChar w:fldCharType="separate"/>
            </w:r>
            <w:r w:rsidRPr="00420661">
              <w:rPr>
                <w:rFonts w:ascii="Calibri" w:eastAsiaTheme="majorEastAsia" w:hAnsi="Calibri" w:cstheme="minorHAnsi"/>
                <w:szCs w:val="16"/>
              </w:rPr>
              <w:t xml:space="preserve"> E </w:t>
            </w:r>
            <w:r w:rsidRPr="00420661">
              <w:rPr>
                <w:rFonts w:ascii="Calibri" w:eastAsiaTheme="majorEastAsia" w:hAnsi="Calibri" w:cstheme="minorHAnsi"/>
                <w:szCs w:val="16"/>
              </w:rPr>
              <w:fldChar w:fldCharType="end"/>
            </w:r>
          </w:p>
        </w:tc>
        <w:tc>
          <w:tcPr>
            <w:tcW w:w="595" w:type="dxa"/>
            <w:shd w:val="clear" w:color="auto" w:fill="BFBFBF" w:themeFill="background1" w:themeFillShade="BF"/>
            <w:vAlign w:val="center"/>
          </w:tcPr>
          <w:p w14:paraId="3B1C2B7A" w14:textId="77777777" w:rsidR="004064AE" w:rsidRPr="00420661" w:rsidRDefault="004064AE" w:rsidP="009960D3">
            <w:pPr>
              <w:pStyle w:val="ProductList-OfferingBody"/>
              <w:ind w:left="-113"/>
              <w:jc w:val="center"/>
              <w:rPr>
                <w:rFonts w:ascii="Calibri" w:eastAsiaTheme="majorEastAsia" w:hAnsi="Calibri" w:cstheme="minorHAnsi"/>
                <w:szCs w:val="16"/>
              </w:rPr>
            </w:pPr>
          </w:p>
        </w:tc>
        <w:tc>
          <w:tcPr>
            <w:tcW w:w="596" w:type="dxa"/>
            <w:shd w:val="clear" w:color="auto" w:fill="BFBFBF" w:themeFill="background1" w:themeFillShade="BF"/>
            <w:vAlign w:val="center"/>
          </w:tcPr>
          <w:p w14:paraId="3B1C2B7B" w14:textId="77777777" w:rsidR="004064AE" w:rsidRPr="00420661" w:rsidRDefault="004064AE" w:rsidP="009960D3">
            <w:pPr>
              <w:pStyle w:val="ProductList-OfferingBody"/>
              <w:ind w:left="-113"/>
              <w:jc w:val="center"/>
              <w:rPr>
                <w:rFonts w:ascii="Calibri" w:eastAsiaTheme="majorEastAsia" w:hAnsi="Calibri" w:cstheme="minorHAnsi"/>
                <w:szCs w:val="16"/>
              </w:rPr>
            </w:pPr>
          </w:p>
        </w:tc>
        <w:tc>
          <w:tcPr>
            <w:tcW w:w="595" w:type="dxa"/>
            <w:shd w:val="clear" w:color="auto" w:fill="BFBFBF" w:themeFill="background1" w:themeFillShade="BF"/>
            <w:vAlign w:val="center"/>
          </w:tcPr>
          <w:p w14:paraId="3B1C2B7C" w14:textId="77777777" w:rsidR="004064AE" w:rsidRPr="00420661" w:rsidRDefault="004064AE" w:rsidP="009960D3">
            <w:pPr>
              <w:pStyle w:val="ProductList-OfferingBody"/>
              <w:ind w:left="-113"/>
              <w:jc w:val="center"/>
              <w:rPr>
                <w:rFonts w:ascii="Calibri" w:eastAsiaTheme="majorEastAsia" w:hAnsi="Calibri" w:cstheme="minorHAnsi"/>
                <w:szCs w:val="16"/>
              </w:rPr>
            </w:pPr>
          </w:p>
        </w:tc>
        <w:tc>
          <w:tcPr>
            <w:tcW w:w="595" w:type="dxa"/>
            <w:shd w:val="clear" w:color="auto" w:fill="BFBFBF" w:themeFill="background1" w:themeFillShade="BF"/>
            <w:vAlign w:val="center"/>
          </w:tcPr>
          <w:p w14:paraId="3B1C2B7D" w14:textId="77777777" w:rsidR="004064AE" w:rsidRPr="00420661" w:rsidRDefault="004064AE" w:rsidP="009960D3">
            <w:pPr>
              <w:pStyle w:val="ProductList-OfferingBody"/>
              <w:ind w:left="-113"/>
              <w:jc w:val="center"/>
              <w:rPr>
                <w:rFonts w:ascii="Calibri" w:eastAsiaTheme="majorEastAsia" w:hAnsi="Calibri" w:cstheme="minorHAnsi"/>
                <w:szCs w:val="16"/>
              </w:rPr>
            </w:pPr>
          </w:p>
        </w:tc>
        <w:tc>
          <w:tcPr>
            <w:tcW w:w="596" w:type="dxa"/>
            <w:shd w:val="clear" w:color="auto" w:fill="BFBFBF" w:themeFill="background1" w:themeFillShade="BF"/>
            <w:vAlign w:val="center"/>
          </w:tcPr>
          <w:p w14:paraId="3B1C2B7E" w14:textId="77777777" w:rsidR="004064AE" w:rsidRPr="00420661" w:rsidRDefault="004064AE" w:rsidP="009960D3">
            <w:pPr>
              <w:pStyle w:val="ProductList-OfferingBody"/>
              <w:ind w:left="-113"/>
              <w:jc w:val="center"/>
              <w:rPr>
                <w:rFonts w:ascii="Calibri" w:eastAsiaTheme="majorEastAsia" w:hAnsi="Calibri" w:cstheme="minorHAnsi"/>
                <w:szCs w:val="16"/>
              </w:rPr>
            </w:pPr>
          </w:p>
        </w:tc>
        <w:tc>
          <w:tcPr>
            <w:tcW w:w="595" w:type="dxa"/>
            <w:shd w:val="clear" w:color="auto" w:fill="BFBFBF" w:themeFill="background1" w:themeFillShade="BF"/>
            <w:vAlign w:val="center"/>
          </w:tcPr>
          <w:p w14:paraId="3B1C2B7F" w14:textId="77777777" w:rsidR="004064AE" w:rsidRPr="00420661" w:rsidRDefault="004064AE" w:rsidP="009960D3">
            <w:pPr>
              <w:pStyle w:val="ProductList-OfferingBody"/>
              <w:ind w:left="-113"/>
              <w:jc w:val="center"/>
              <w:rPr>
                <w:rFonts w:ascii="Calibri" w:eastAsia="SimSun" w:hAnsi="Calibri"/>
                <w:szCs w:val="16"/>
              </w:rPr>
            </w:pPr>
          </w:p>
        </w:tc>
        <w:tc>
          <w:tcPr>
            <w:tcW w:w="739" w:type="dxa"/>
            <w:shd w:val="clear" w:color="auto" w:fill="BFBFBF" w:themeFill="background1" w:themeFillShade="BF"/>
            <w:vAlign w:val="center"/>
          </w:tcPr>
          <w:p w14:paraId="3B1C2B80" w14:textId="77777777" w:rsidR="004064AE" w:rsidRPr="00420661" w:rsidRDefault="004064AE" w:rsidP="009960D3">
            <w:pPr>
              <w:pStyle w:val="ProductList-OfferingBody"/>
              <w:ind w:left="-113"/>
              <w:jc w:val="center"/>
              <w:rPr>
                <w:rFonts w:ascii="Calibri" w:eastAsia="SimSun" w:hAnsi="Calibri"/>
                <w:szCs w:val="16"/>
              </w:rPr>
            </w:pPr>
          </w:p>
        </w:tc>
      </w:tr>
      <w:tr w:rsidR="004064AE" w:rsidRPr="007E0B6E" w14:paraId="3B1C2B90" w14:textId="77777777" w:rsidTr="00807318">
        <w:tc>
          <w:tcPr>
            <w:tcW w:w="2899" w:type="dxa"/>
            <w:tcBorders>
              <w:top w:val="dashSmallGap" w:sz="4" w:space="0" w:color="BFBFBF" w:themeColor="background1" w:themeShade="BF"/>
              <w:left w:val="nil"/>
              <w:bottom w:val="dashSmallGap" w:sz="4" w:space="0" w:color="BFBFBF" w:themeColor="background1" w:themeShade="BF"/>
              <w:right w:val="nil"/>
            </w:tcBorders>
          </w:tcPr>
          <w:p w14:paraId="3B1C2B82" w14:textId="77777777" w:rsidR="004064AE" w:rsidRPr="00DC481F" w:rsidRDefault="004064AE" w:rsidP="008A1B8D">
            <w:pPr>
              <w:pStyle w:val="ProductList-Offering1"/>
              <w:rPr>
                <w:rFonts w:ascii="Calibri Light" w:eastAsia="SimSun" w:hAnsi="Calibri Light"/>
              </w:rPr>
            </w:pPr>
            <w:bookmarkStart w:id="114" w:name="_Toc379797111"/>
            <w:bookmarkStart w:id="115" w:name="_Toc380513137"/>
            <w:bookmarkStart w:id="116" w:name="_Toc380655176"/>
            <w:bookmarkStart w:id="117" w:name="_Toc399859244"/>
            <w:r w:rsidRPr="00DC481F">
              <w:rPr>
                <w:rFonts w:ascii="Calibri Light" w:eastAsia="SimSun" w:hAnsi="Calibri Light"/>
              </w:rPr>
              <w:t>适用于</w:t>
            </w:r>
            <w:r w:rsidRPr="00DC481F">
              <w:rPr>
                <w:rFonts w:ascii="Calibri Light" w:eastAsia="SimSun" w:hAnsi="Calibri Light"/>
              </w:rPr>
              <w:t xml:space="preserve"> Office 365 </w:t>
            </w:r>
            <w:r w:rsidRPr="00DC481F">
              <w:rPr>
                <w:rFonts w:ascii="Calibri Light" w:eastAsia="SimSun" w:hAnsi="Calibri Light"/>
              </w:rPr>
              <w:fldChar w:fldCharType="begin"/>
            </w:r>
            <w:r w:rsidRPr="00DC481F">
              <w:rPr>
                <w:rFonts w:ascii="Calibri Light" w:eastAsia="SimSun" w:hAnsi="Calibri Light"/>
              </w:rPr>
              <w:instrText>XE "</w:instrText>
            </w:r>
            <w:r w:rsidRPr="00DC481F">
              <w:rPr>
                <w:rFonts w:ascii="Calibri Light" w:eastAsia="SimSun" w:hAnsi="Calibri Light"/>
              </w:rPr>
              <w:instrText>核心</w:instrText>
            </w:r>
            <w:r w:rsidRPr="00DC481F">
              <w:rPr>
                <w:rFonts w:ascii="Calibri Light" w:eastAsia="SimSun" w:hAnsi="Calibri Light"/>
              </w:rPr>
              <w:instrText xml:space="preserve"> CAL Suite"</w:instrText>
            </w:r>
            <w:r w:rsidRPr="00DC481F">
              <w:rPr>
                <w:rFonts w:ascii="Calibri Light" w:eastAsia="SimSun" w:hAnsi="Calibri Light"/>
              </w:rPr>
              <w:fldChar w:fldCharType="end"/>
            </w:r>
            <w:r w:rsidRPr="00DC481F">
              <w:rPr>
                <w:rFonts w:ascii="Calibri Light" w:eastAsia="SimSun" w:hAnsi="Calibri Light"/>
              </w:rPr>
              <w:t>和</w:t>
            </w:r>
            <w:r w:rsidRPr="00DC481F">
              <w:rPr>
                <w:rFonts w:ascii="Calibri Light" w:eastAsia="SimSun" w:hAnsi="Calibri Light"/>
              </w:rPr>
              <w:t xml:space="preserve"> Windows Intune</w:t>
            </w:r>
            <w:r w:rsidRPr="00DC481F">
              <w:rPr>
                <w:rFonts w:ascii="Calibri Light" w:eastAsia="SimSun" w:hAnsi="Calibri Light"/>
              </w:rPr>
              <w:fldChar w:fldCharType="begin"/>
            </w:r>
            <w:r w:rsidRPr="00DC481F">
              <w:rPr>
                <w:rFonts w:ascii="Calibri Light" w:eastAsia="SimSun" w:hAnsi="Calibri Light"/>
              </w:rPr>
              <w:instrText>XE "</w:instrText>
            </w:r>
            <w:r w:rsidRPr="00DC481F">
              <w:rPr>
                <w:rFonts w:ascii="Calibri Light" w:eastAsia="SimSun" w:hAnsi="Calibri Light"/>
              </w:rPr>
              <w:instrText>适用于</w:instrText>
            </w:r>
            <w:r w:rsidRPr="00DC481F">
              <w:rPr>
                <w:rFonts w:ascii="Calibri Light" w:eastAsia="SimSun" w:hAnsi="Calibri Light"/>
              </w:rPr>
              <w:instrText xml:space="preserve"> Office 365 </w:instrText>
            </w:r>
            <w:r w:rsidRPr="00DC481F">
              <w:rPr>
                <w:rFonts w:ascii="Calibri Light" w:eastAsia="SimSun" w:hAnsi="Calibri Light"/>
              </w:rPr>
              <w:instrText>的核心</w:instrText>
            </w:r>
            <w:r w:rsidRPr="00DC481F">
              <w:rPr>
                <w:rFonts w:ascii="Calibri Light" w:eastAsia="SimSun" w:hAnsi="Calibri Light"/>
              </w:rPr>
              <w:instrText xml:space="preserve"> CAL Suite Bridge"</w:instrText>
            </w:r>
            <w:r w:rsidRPr="00DC481F">
              <w:rPr>
                <w:rFonts w:ascii="Calibri Light" w:eastAsia="SimSun" w:hAnsi="Calibri Light"/>
              </w:rPr>
              <w:fldChar w:fldCharType="end"/>
            </w:r>
            <w:r w:rsidRPr="00DC481F">
              <w:rPr>
                <w:rFonts w:ascii="Calibri Light" w:eastAsia="SimSun" w:hAnsi="Calibri Light"/>
              </w:rPr>
              <w:t xml:space="preserve"> </w:t>
            </w:r>
            <w:r w:rsidRPr="00DC481F">
              <w:rPr>
                <w:rFonts w:ascii="Calibri Light" w:eastAsia="SimSun" w:hAnsi="Calibri Light"/>
              </w:rPr>
              <w:t>的核心</w:t>
            </w:r>
            <w:r w:rsidRPr="00DC481F">
              <w:rPr>
                <w:rFonts w:ascii="Calibri Light" w:eastAsia="SimSun" w:hAnsi="Calibri Light"/>
              </w:rPr>
              <w:t xml:space="preserve"> CAL Suite</w:t>
            </w:r>
            <w:r w:rsidRPr="00DC481F">
              <w:rPr>
                <w:rFonts w:ascii="Calibri Light" w:eastAsia="SimSun" w:hAnsi="Calibri Light"/>
              </w:rPr>
              <w:fldChar w:fldCharType="begin"/>
            </w:r>
            <w:r w:rsidRPr="00DC481F">
              <w:rPr>
                <w:rFonts w:ascii="Calibri Light" w:eastAsia="SimSun" w:hAnsi="Calibri Light"/>
              </w:rPr>
              <w:instrText>XE "</w:instrText>
            </w:r>
            <w:r w:rsidRPr="00DC481F">
              <w:rPr>
                <w:rFonts w:ascii="Calibri Light" w:eastAsia="SimSun" w:hAnsi="Calibri Light"/>
              </w:rPr>
              <w:instrText>适用于</w:instrText>
            </w:r>
            <w:r w:rsidRPr="00DC481F">
              <w:rPr>
                <w:rFonts w:ascii="Calibri Light" w:eastAsia="SimSun" w:hAnsi="Calibri Light"/>
              </w:rPr>
              <w:instrText xml:space="preserve"> Office 365 </w:instrText>
            </w:r>
            <w:r w:rsidRPr="00DC481F">
              <w:rPr>
                <w:rFonts w:ascii="Calibri Light" w:eastAsia="SimSun" w:hAnsi="Calibri Light"/>
              </w:rPr>
              <w:instrText>和</w:instrText>
            </w:r>
            <w:r w:rsidRPr="00DC481F">
              <w:rPr>
                <w:rFonts w:ascii="Calibri Light" w:eastAsia="SimSun" w:hAnsi="Calibri Light"/>
              </w:rPr>
              <w:instrText xml:space="preserve"> Windows Intune </w:instrText>
            </w:r>
            <w:r w:rsidRPr="00DC481F">
              <w:rPr>
                <w:rFonts w:ascii="Calibri Light" w:eastAsia="SimSun" w:hAnsi="Calibri Light"/>
              </w:rPr>
              <w:instrText>的核心</w:instrText>
            </w:r>
            <w:r w:rsidRPr="00DC481F">
              <w:rPr>
                <w:rFonts w:ascii="Calibri Light" w:eastAsia="SimSun" w:hAnsi="Calibri Light"/>
              </w:rPr>
              <w:instrText xml:space="preserve"> CAL Suite Bridge"</w:instrText>
            </w:r>
            <w:r w:rsidRPr="00DC481F">
              <w:rPr>
                <w:rFonts w:ascii="Calibri Light" w:eastAsia="SimSun" w:hAnsi="Calibri Light"/>
              </w:rPr>
              <w:fldChar w:fldCharType="end"/>
            </w:r>
            <w:r w:rsidRPr="00DC481F">
              <w:rPr>
                <w:rFonts w:ascii="Calibri Light" w:eastAsia="SimSun" w:hAnsi="Calibri Light"/>
              </w:rPr>
              <w:t>（设备和用户）</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2B83" w14:textId="77777777" w:rsidR="004064AE" w:rsidRPr="007E0B6E" w:rsidRDefault="004064AE" w:rsidP="008A1B8D">
            <w:pPr>
              <w:pStyle w:val="ProductList-OfferingBody"/>
              <w:ind w:left="-113"/>
              <w:jc w:val="center"/>
              <w:rPr>
                <w:rFonts w:eastAsiaTheme="majorEastAsia"/>
              </w:rPr>
            </w:pPr>
            <w:r w:rsidRPr="007E0B6E">
              <w:rPr>
                <w:rFonts w:eastAsiaTheme="majorEastAsia"/>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2B84" w14:textId="77777777" w:rsidR="004064AE" w:rsidRPr="007E0B6E" w:rsidRDefault="004064AE" w:rsidP="008A1B8D">
            <w:pPr>
              <w:pStyle w:val="ProductList-OfferingBody"/>
              <w:ind w:left="-113"/>
              <w:jc w:val="center"/>
              <w:rPr>
                <w:rFonts w:eastAsiaTheme="majorEastAsia"/>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2B85" w14:textId="77777777" w:rsidR="004064AE" w:rsidRPr="00420661" w:rsidRDefault="004064AE" w:rsidP="008A1B8D">
            <w:pPr>
              <w:pStyle w:val="ProductList-OfferingBody"/>
              <w:ind w:left="-113"/>
              <w:jc w:val="center"/>
              <w:rPr>
                <w:rFonts w:ascii="Calibri" w:eastAsiaTheme="majorEastAsia" w:hAnsi="Calibri"/>
                <w:szCs w:val="16"/>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2B86" w14:textId="77777777" w:rsidR="004064AE" w:rsidRPr="00420661" w:rsidRDefault="004064AE" w:rsidP="008A1B8D">
            <w:pPr>
              <w:pStyle w:val="ProductList-OfferingBody"/>
              <w:ind w:left="-113"/>
              <w:jc w:val="center"/>
              <w:rPr>
                <w:rFonts w:ascii="Calibri" w:eastAsiaTheme="majorEastAsia" w:hAnsi="Calibri"/>
                <w:szCs w:val="16"/>
              </w:rPr>
            </w:pPr>
          </w:p>
        </w:tc>
        <w:tc>
          <w:tcPr>
            <w:tcW w:w="595" w:type="dxa"/>
            <w:tcBorders>
              <w:left w:val="single" w:sz="12" w:space="0" w:color="FFFFFF" w:themeColor="background1"/>
            </w:tcBorders>
            <w:shd w:val="clear" w:color="auto" w:fill="BFBFBF" w:themeFill="background1" w:themeFillShade="BF"/>
            <w:vAlign w:val="center"/>
          </w:tcPr>
          <w:p w14:paraId="3B1C2B87" w14:textId="77777777" w:rsidR="004064AE" w:rsidRPr="00420661" w:rsidRDefault="004064AE" w:rsidP="009960D3">
            <w:pPr>
              <w:pStyle w:val="ProductList-OfferingBody"/>
              <w:ind w:left="-113"/>
              <w:jc w:val="center"/>
              <w:rPr>
                <w:rFonts w:ascii="Calibri" w:eastAsia="SimSun" w:hAnsi="Calibri"/>
                <w:szCs w:val="16"/>
              </w:rPr>
            </w:pPr>
          </w:p>
        </w:tc>
        <w:tc>
          <w:tcPr>
            <w:tcW w:w="596" w:type="dxa"/>
            <w:tcBorders>
              <w:top w:val="single" w:sz="12" w:space="0" w:color="FFFFFF" w:themeColor="background1"/>
              <w:bottom w:val="single" w:sz="12" w:space="0" w:color="FFFFFF" w:themeColor="background1"/>
            </w:tcBorders>
            <w:shd w:val="clear" w:color="auto" w:fill="70AD47"/>
            <w:vAlign w:val="center"/>
          </w:tcPr>
          <w:p w14:paraId="3B1C2B88" w14:textId="77777777" w:rsidR="004064AE" w:rsidRPr="00420661" w:rsidRDefault="004064AE" w:rsidP="009960D3">
            <w:pPr>
              <w:pStyle w:val="ProductList-OfferingBody"/>
              <w:ind w:left="-113"/>
              <w:jc w:val="center"/>
              <w:rPr>
                <w:rFonts w:ascii="Calibri" w:eastAsiaTheme="majorEastAsia" w:hAnsi="Calibri" w:cstheme="minorHAnsi"/>
                <w:szCs w:val="16"/>
              </w:rPr>
            </w:pPr>
            <w:r w:rsidRPr="00420661">
              <w:rPr>
                <w:rFonts w:ascii="Calibri" w:eastAsiaTheme="majorEastAsia" w:hAnsi="Calibri" w:cstheme="minorHAnsi"/>
                <w:szCs w:val="16"/>
              </w:rPr>
              <w:fldChar w:fldCharType="begin"/>
            </w:r>
            <w:r w:rsidRPr="00420661">
              <w:rPr>
                <w:rFonts w:ascii="Calibri" w:eastAsiaTheme="majorEastAsia" w:hAnsi="Calibri" w:cstheme="minorHAnsi"/>
                <w:szCs w:val="16"/>
              </w:rPr>
              <w:instrText>AutoTextList  \s NoStyle \t "</w:instrText>
            </w:r>
            <w:r w:rsidRPr="00420661">
              <w:rPr>
                <w:rFonts w:ascii="Calibri" w:eastAsiaTheme="majorEastAsia" w:hAnsi="Calibri" w:cstheme="minorHAnsi"/>
                <w:szCs w:val="16"/>
              </w:rPr>
              <w:instrText>企业产品</w:instrText>
            </w:r>
            <w:r w:rsidRPr="00420661">
              <w:rPr>
                <w:rFonts w:ascii="Calibri" w:eastAsiaTheme="majorEastAsia" w:hAnsi="Calibri" w:cstheme="minorHAnsi"/>
                <w:szCs w:val="16"/>
              </w:rPr>
              <w:instrText xml:space="preserve">" </w:instrText>
            </w:r>
            <w:r w:rsidRPr="00420661">
              <w:rPr>
                <w:rFonts w:ascii="Calibri" w:eastAsiaTheme="majorEastAsia" w:hAnsi="Calibri" w:cstheme="minorHAnsi"/>
                <w:szCs w:val="16"/>
              </w:rPr>
              <w:fldChar w:fldCharType="separate"/>
            </w:r>
            <w:r w:rsidRPr="00420661">
              <w:rPr>
                <w:rFonts w:ascii="Calibri" w:eastAsiaTheme="majorEastAsia" w:hAnsi="Calibri" w:cstheme="minorHAnsi"/>
                <w:szCs w:val="16"/>
              </w:rPr>
              <w:t xml:space="preserve"> E </w:t>
            </w:r>
            <w:r w:rsidRPr="00420661">
              <w:rPr>
                <w:rFonts w:ascii="Calibri" w:eastAsiaTheme="majorEastAsia" w:hAnsi="Calibri" w:cstheme="minorHAnsi"/>
                <w:szCs w:val="16"/>
              </w:rPr>
              <w:fldChar w:fldCharType="end"/>
            </w:r>
          </w:p>
        </w:tc>
        <w:tc>
          <w:tcPr>
            <w:tcW w:w="595" w:type="dxa"/>
            <w:shd w:val="clear" w:color="auto" w:fill="BFBFBF" w:themeFill="background1" w:themeFillShade="BF"/>
            <w:vAlign w:val="center"/>
          </w:tcPr>
          <w:p w14:paraId="3B1C2B89" w14:textId="77777777" w:rsidR="004064AE" w:rsidRPr="00420661" w:rsidRDefault="004064AE" w:rsidP="009960D3">
            <w:pPr>
              <w:pStyle w:val="ProductList-OfferingBody"/>
              <w:ind w:left="-113"/>
              <w:jc w:val="center"/>
              <w:rPr>
                <w:rFonts w:ascii="Calibri" w:eastAsiaTheme="majorEastAsia" w:hAnsi="Calibri" w:cstheme="minorHAnsi"/>
                <w:szCs w:val="16"/>
              </w:rPr>
            </w:pPr>
          </w:p>
        </w:tc>
        <w:tc>
          <w:tcPr>
            <w:tcW w:w="596" w:type="dxa"/>
            <w:shd w:val="clear" w:color="auto" w:fill="BFBFBF" w:themeFill="background1" w:themeFillShade="BF"/>
            <w:vAlign w:val="center"/>
          </w:tcPr>
          <w:p w14:paraId="3B1C2B8A" w14:textId="77777777" w:rsidR="004064AE" w:rsidRPr="00420661" w:rsidRDefault="004064AE" w:rsidP="009960D3">
            <w:pPr>
              <w:pStyle w:val="ProductList-OfferingBody"/>
              <w:ind w:left="-113"/>
              <w:jc w:val="center"/>
              <w:rPr>
                <w:rFonts w:ascii="Calibri" w:eastAsiaTheme="majorEastAsia" w:hAnsi="Calibri" w:cstheme="minorHAnsi"/>
                <w:szCs w:val="16"/>
              </w:rPr>
            </w:pPr>
          </w:p>
        </w:tc>
        <w:tc>
          <w:tcPr>
            <w:tcW w:w="595" w:type="dxa"/>
            <w:shd w:val="clear" w:color="auto" w:fill="BFBFBF" w:themeFill="background1" w:themeFillShade="BF"/>
            <w:vAlign w:val="center"/>
          </w:tcPr>
          <w:p w14:paraId="3B1C2B8B" w14:textId="77777777" w:rsidR="004064AE" w:rsidRPr="00420661" w:rsidRDefault="004064AE" w:rsidP="009960D3">
            <w:pPr>
              <w:pStyle w:val="ProductList-OfferingBody"/>
              <w:ind w:left="-113"/>
              <w:jc w:val="center"/>
              <w:rPr>
                <w:rFonts w:ascii="Calibri" w:eastAsiaTheme="majorEastAsia" w:hAnsi="Calibri" w:cstheme="minorHAnsi"/>
                <w:szCs w:val="16"/>
              </w:rPr>
            </w:pPr>
          </w:p>
        </w:tc>
        <w:tc>
          <w:tcPr>
            <w:tcW w:w="595" w:type="dxa"/>
            <w:shd w:val="clear" w:color="auto" w:fill="BFBFBF" w:themeFill="background1" w:themeFillShade="BF"/>
            <w:vAlign w:val="center"/>
          </w:tcPr>
          <w:p w14:paraId="3B1C2B8C" w14:textId="77777777" w:rsidR="004064AE" w:rsidRPr="00420661" w:rsidRDefault="004064AE" w:rsidP="009960D3">
            <w:pPr>
              <w:pStyle w:val="ProductList-OfferingBody"/>
              <w:ind w:left="-113"/>
              <w:jc w:val="center"/>
              <w:rPr>
                <w:rFonts w:ascii="Calibri" w:eastAsiaTheme="majorEastAsia" w:hAnsi="Calibri" w:cstheme="minorHAnsi"/>
                <w:szCs w:val="16"/>
              </w:rPr>
            </w:pPr>
          </w:p>
        </w:tc>
        <w:tc>
          <w:tcPr>
            <w:tcW w:w="596" w:type="dxa"/>
            <w:shd w:val="clear" w:color="auto" w:fill="BFBFBF" w:themeFill="background1" w:themeFillShade="BF"/>
            <w:vAlign w:val="center"/>
          </w:tcPr>
          <w:p w14:paraId="3B1C2B8D" w14:textId="77777777" w:rsidR="004064AE" w:rsidRPr="00420661" w:rsidRDefault="004064AE" w:rsidP="009960D3">
            <w:pPr>
              <w:pStyle w:val="ProductList-OfferingBody"/>
              <w:ind w:left="-113"/>
              <w:jc w:val="center"/>
              <w:rPr>
                <w:rFonts w:ascii="Calibri" w:eastAsiaTheme="majorEastAsia" w:hAnsi="Calibri" w:cstheme="minorHAnsi"/>
                <w:szCs w:val="16"/>
              </w:rPr>
            </w:pPr>
          </w:p>
        </w:tc>
        <w:tc>
          <w:tcPr>
            <w:tcW w:w="595" w:type="dxa"/>
            <w:shd w:val="clear" w:color="auto" w:fill="BFBFBF" w:themeFill="background1" w:themeFillShade="BF"/>
            <w:vAlign w:val="center"/>
          </w:tcPr>
          <w:p w14:paraId="3B1C2B8E" w14:textId="77777777" w:rsidR="004064AE" w:rsidRPr="00420661" w:rsidRDefault="004064AE" w:rsidP="009960D3">
            <w:pPr>
              <w:pStyle w:val="ProductList-OfferingBody"/>
              <w:ind w:left="-113"/>
              <w:jc w:val="center"/>
              <w:rPr>
                <w:rFonts w:ascii="Calibri" w:eastAsia="SimSun" w:hAnsi="Calibri"/>
                <w:szCs w:val="16"/>
              </w:rPr>
            </w:pPr>
          </w:p>
        </w:tc>
        <w:tc>
          <w:tcPr>
            <w:tcW w:w="739" w:type="dxa"/>
            <w:shd w:val="clear" w:color="auto" w:fill="BFBFBF" w:themeFill="background1" w:themeFillShade="BF"/>
            <w:vAlign w:val="center"/>
          </w:tcPr>
          <w:p w14:paraId="3B1C2B8F" w14:textId="77777777" w:rsidR="004064AE" w:rsidRPr="00420661" w:rsidRDefault="004064AE" w:rsidP="009960D3">
            <w:pPr>
              <w:pStyle w:val="ProductList-OfferingBody"/>
              <w:ind w:left="-113"/>
              <w:jc w:val="center"/>
              <w:rPr>
                <w:rFonts w:ascii="Calibri" w:eastAsia="SimSun" w:hAnsi="Calibri"/>
                <w:szCs w:val="16"/>
              </w:rPr>
            </w:pPr>
          </w:p>
        </w:tc>
      </w:tr>
      <w:tr w:rsidR="004064AE" w:rsidRPr="007E0B6E" w14:paraId="3B1C2B9F" w14:textId="77777777" w:rsidTr="00807318">
        <w:tc>
          <w:tcPr>
            <w:tcW w:w="2899" w:type="dxa"/>
            <w:tcBorders>
              <w:top w:val="dashSmallGap" w:sz="4" w:space="0" w:color="BFBFBF" w:themeColor="background1" w:themeShade="BF"/>
              <w:left w:val="nil"/>
              <w:bottom w:val="dashSmallGap" w:sz="4" w:space="0" w:color="BFBFBF" w:themeColor="background1" w:themeShade="BF"/>
              <w:right w:val="nil"/>
            </w:tcBorders>
          </w:tcPr>
          <w:p w14:paraId="3B1C2B91" w14:textId="77777777" w:rsidR="004064AE" w:rsidRPr="00DC481F" w:rsidRDefault="004064AE" w:rsidP="008A1B8D">
            <w:pPr>
              <w:pStyle w:val="ProductList-Offering1"/>
              <w:rPr>
                <w:rFonts w:ascii="Calibri Light" w:eastAsia="SimSun" w:hAnsi="Calibri Light"/>
              </w:rPr>
            </w:pPr>
            <w:bookmarkStart w:id="118" w:name="_Toc379797112"/>
            <w:bookmarkStart w:id="119" w:name="_Toc380513138"/>
            <w:bookmarkStart w:id="120" w:name="_Toc380655177"/>
            <w:bookmarkStart w:id="121" w:name="_Toc399859245"/>
            <w:r w:rsidRPr="00DC481F">
              <w:rPr>
                <w:rFonts w:ascii="Calibri Light" w:eastAsia="SimSun" w:hAnsi="Calibri Light"/>
              </w:rPr>
              <w:t>适用于</w:t>
            </w:r>
            <w:r w:rsidRPr="00DC481F">
              <w:rPr>
                <w:rFonts w:ascii="Calibri Light" w:eastAsia="SimSun" w:hAnsi="Calibri Light"/>
              </w:rPr>
              <w:t xml:space="preserve"> Windows Intune</w:t>
            </w:r>
            <w:r w:rsidRPr="00DC481F">
              <w:rPr>
                <w:rFonts w:ascii="Calibri Light" w:eastAsia="SimSun" w:hAnsi="Calibri Light"/>
              </w:rPr>
              <w:fldChar w:fldCharType="begin"/>
            </w:r>
            <w:r w:rsidRPr="00DC481F">
              <w:rPr>
                <w:rFonts w:ascii="Calibri Light" w:eastAsia="SimSun" w:hAnsi="Calibri Light"/>
              </w:rPr>
              <w:instrText>XE "</w:instrText>
            </w:r>
            <w:r w:rsidRPr="00DC481F">
              <w:rPr>
                <w:rFonts w:ascii="Calibri Light" w:eastAsia="SimSun" w:hAnsi="Calibri Light"/>
              </w:rPr>
              <w:instrText>核心</w:instrText>
            </w:r>
            <w:r w:rsidRPr="00DC481F">
              <w:rPr>
                <w:rFonts w:ascii="Calibri Light" w:eastAsia="SimSun" w:hAnsi="Calibri Light"/>
              </w:rPr>
              <w:instrText xml:space="preserve"> CAL Suite"</w:instrText>
            </w:r>
            <w:r w:rsidRPr="00DC481F">
              <w:rPr>
                <w:rFonts w:ascii="Calibri Light" w:eastAsia="SimSun" w:hAnsi="Calibri Light"/>
              </w:rPr>
              <w:fldChar w:fldCharType="end"/>
            </w:r>
            <w:r w:rsidRPr="00DC481F">
              <w:rPr>
                <w:rFonts w:ascii="Calibri Light" w:eastAsia="SimSun" w:hAnsi="Calibri Light"/>
              </w:rPr>
              <w:t xml:space="preserve"> </w:t>
            </w:r>
            <w:r w:rsidRPr="00DC481F">
              <w:rPr>
                <w:rFonts w:ascii="Calibri Light" w:eastAsia="SimSun" w:hAnsi="Calibri Light"/>
              </w:rPr>
              <w:t>的核心</w:t>
            </w:r>
            <w:r w:rsidRPr="00DC481F">
              <w:rPr>
                <w:rFonts w:ascii="Calibri Light" w:eastAsia="SimSun" w:hAnsi="Calibri Light"/>
              </w:rPr>
              <w:t xml:space="preserve"> </w:t>
            </w:r>
            <w:r w:rsidR="00533E84" w:rsidRPr="00DC481F">
              <w:rPr>
                <w:rFonts w:ascii="Calibri Light" w:eastAsia="SimSun" w:hAnsi="Calibri Light"/>
                <w:lang w:val="en-US"/>
              </w:rPr>
              <w:br/>
            </w:r>
            <w:r w:rsidRPr="00DC481F">
              <w:rPr>
                <w:rFonts w:ascii="Calibri Light" w:eastAsia="SimSun" w:hAnsi="Calibri Light"/>
              </w:rPr>
              <w:t>CAL Suite</w:t>
            </w:r>
            <w:r w:rsidRPr="00DC481F">
              <w:rPr>
                <w:rFonts w:ascii="Calibri Light" w:eastAsia="SimSun" w:hAnsi="Calibri Light"/>
              </w:rPr>
              <w:fldChar w:fldCharType="begin"/>
            </w:r>
            <w:r w:rsidRPr="00DC481F">
              <w:rPr>
                <w:rFonts w:ascii="Calibri Light" w:eastAsia="SimSun" w:hAnsi="Calibri Light"/>
              </w:rPr>
              <w:instrText>XE "</w:instrText>
            </w:r>
            <w:r w:rsidRPr="00DC481F">
              <w:rPr>
                <w:rFonts w:ascii="Calibri Light" w:eastAsia="SimSun" w:hAnsi="Calibri Light"/>
              </w:rPr>
              <w:instrText>适用于</w:instrText>
            </w:r>
            <w:r w:rsidRPr="00DC481F">
              <w:rPr>
                <w:rFonts w:ascii="Calibri Light" w:eastAsia="SimSun" w:hAnsi="Calibri Light"/>
              </w:rPr>
              <w:instrText xml:space="preserve"> Windows Intune </w:instrText>
            </w:r>
            <w:r w:rsidRPr="00DC481F">
              <w:rPr>
                <w:rFonts w:ascii="Calibri Light" w:eastAsia="SimSun" w:hAnsi="Calibri Light"/>
              </w:rPr>
              <w:instrText>的核心</w:instrText>
            </w:r>
            <w:r w:rsidRPr="00DC481F">
              <w:rPr>
                <w:rFonts w:ascii="Calibri Light" w:eastAsia="SimSun" w:hAnsi="Calibri Light"/>
              </w:rPr>
              <w:instrText xml:space="preserve"> CAL Suite"</w:instrText>
            </w:r>
            <w:r w:rsidRPr="00DC481F">
              <w:rPr>
                <w:rFonts w:ascii="Calibri Light" w:eastAsia="SimSun" w:hAnsi="Calibri Light"/>
              </w:rPr>
              <w:fldChar w:fldCharType="end"/>
            </w:r>
            <w:r w:rsidRPr="00DC481F">
              <w:rPr>
                <w:rFonts w:ascii="Calibri Light" w:eastAsia="SimSun" w:hAnsi="Calibri Light"/>
              </w:rPr>
              <w:t>（设备和用户）</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2B92" w14:textId="77777777" w:rsidR="004064AE" w:rsidRPr="007E0B6E" w:rsidRDefault="004064AE" w:rsidP="008A1B8D">
            <w:pPr>
              <w:pStyle w:val="ProductList-OfferingBody"/>
              <w:ind w:left="-113"/>
              <w:jc w:val="center"/>
              <w:rPr>
                <w:rFonts w:eastAsiaTheme="majorEastAsia"/>
              </w:rPr>
            </w:pPr>
            <w:r w:rsidRPr="007E0B6E">
              <w:rPr>
                <w:rFonts w:eastAsiaTheme="majorEastAsia"/>
              </w:rP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2B93" w14:textId="77777777" w:rsidR="004064AE" w:rsidRPr="007E0B6E" w:rsidRDefault="004064AE" w:rsidP="008A1B8D">
            <w:pPr>
              <w:pStyle w:val="ProductList-OfferingBody"/>
              <w:ind w:left="-113"/>
              <w:jc w:val="center"/>
              <w:rPr>
                <w:rFonts w:eastAsiaTheme="majorEastAsia"/>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2B94" w14:textId="77777777" w:rsidR="004064AE" w:rsidRPr="00420661" w:rsidRDefault="004064AE" w:rsidP="008A1B8D">
            <w:pPr>
              <w:pStyle w:val="ProductList-OfferingBody"/>
              <w:ind w:left="-113"/>
              <w:jc w:val="center"/>
              <w:rPr>
                <w:rFonts w:ascii="Calibri" w:eastAsiaTheme="majorEastAsia" w:hAnsi="Calibri"/>
                <w:szCs w:val="16"/>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2B95" w14:textId="77777777" w:rsidR="004064AE" w:rsidRPr="00420661" w:rsidRDefault="004064AE" w:rsidP="008A1B8D">
            <w:pPr>
              <w:pStyle w:val="ProductList-OfferingBody"/>
              <w:ind w:left="-113"/>
              <w:jc w:val="center"/>
              <w:rPr>
                <w:rFonts w:ascii="Calibri" w:eastAsiaTheme="majorEastAsia" w:hAnsi="Calibri"/>
                <w:szCs w:val="16"/>
              </w:rPr>
            </w:pPr>
          </w:p>
        </w:tc>
        <w:tc>
          <w:tcPr>
            <w:tcW w:w="595" w:type="dxa"/>
            <w:tcBorders>
              <w:left w:val="single" w:sz="12" w:space="0" w:color="FFFFFF" w:themeColor="background1"/>
              <w:bottom w:val="single" w:sz="12" w:space="0" w:color="FFFFFF" w:themeColor="background1"/>
            </w:tcBorders>
            <w:shd w:val="clear" w:color="auto" w:fill="BFBFBF" w:themeFill="background1" w:themeFillShade="BF"/>
            <w:vAlign w:val="center"/>
          </w:tcPr>
          <w:p w14:paraId="3B1C2B96" w14:textId="77777777" w:rsidR="004064AE" w:rsidRPr="00420661" w:rsidRDefault="004064AE" w:rsidP="009960D3">
            <w:pPr>
              <w:pStyle w:val="ProductList-OfferingBody"/>
              <w:ind w:left="-113"/>
              <w:jc w:val="center"/>
              <w:rPr>
                <w:rFonts w:ascii="Calibri" w:eastAsia="SimSun" w:hAnsi="Calibri"/>
                <w:szCs w:val="16"/>
              </w:rPr>
            </w:pPr>
          </w:p>
        </w:tc>
        <w:tc>
          <w:tcPr>
            <w:tcW w:w="596" w:type="dxa"/>
            <w:tcBorders>
              <w:top w:val="single" w:sz="12" w:space="0" w:color="FFFFFF" w:themeColor="background1"/>
              <w:bottom w:val="single" w:sz="12" w:space="0" w:color="FFFFFF" w:themeColor="background1"/>
            </w:tcBorders>
            <w:shd w:val="clear" w:color="auto" w:fill="70AD47"/>
            <w:vAlign w:val="center"/>
          </w:tcPr>
          <w:p w14:paraId="3B1C2B97" w14:textId="77777777" w:rsidR="004064AE" w:rsidRPr="00420661" w:rsidRDefault="004064AE" w:rsidP="009960D3">
            <w:pPr>
              <w:pStyle w:val="ProductList-OfferingBody"/>
              <w:ind w:left="-113"/>
              <w:jc w:val="center"/>
              <w:rPr>
                <w:rFonts w:ascii="Calibri" w:eastAsiaTheme="majorEastAsia" w:hAnsi="Calibri" w:cstheme="minorHAnsi"/>
                <w:szCs w:val="16"/>
              </w:rPr>
            </w:pPr>
            <w:r w:rsidRPr="00420661">
              <w:rPr>
                <w:rFonts w:ascii="Calibri" w:eastAsiaTheme="majorEastAsia" w:hAnsi="Calibri" w:cstheme="minorHAnsi"/>
                <w:szCs w:val="16"/>
              </w:rPr>
              <w:fldChar w:fldCharType="begin"/>
            </w:r>
            <w:r w:rsidRPr="00420661">
              <w:rPr>
                <w:rFonts w:ascii="Calibri" w:eastAsiaTheme="majorEastAsia" w:hAnsi="Calibri" w:cstheme="minorHAnsi"/>
                <w:szCs w:val="16"/>
              </w:rPr>
              <w:instrText>AutoTextList  \s NoStyle \t "</w:instrText>
            </w:r>
            <w:r w:rsidRPr="00420661">
              <w:rPr>
                <w:rFonts w:ascii="Calibri" w:eastAsiaTheme="majorEastAsia" w:hAnsi="Calibri" w:cstheme="minorHAnsi"/>
                <w:szCs w:val="16"/>
              </w:rPr>
              <w:instrText>企业产品</w:instrText>
            </w:r>
            <w:r w:rsidRPr="00420661">
              <w:rPr>
                <w:rFonts w:ascii="Calibri" w:eastAsiaTheme="majorEastAsia" w:hAnsi="Calibri" w:cstheme="minorHAnsi"/>
                <w:szCs w:val="16"/>
              </w:rPr>
              <w:instrText xml:space="preserve">" </w:instrText>
            </w:r>
            <w:r w:rsidRPr="00420661">
              <w:rPr>
                <w:rFonts w:ascii="Calibri" w:eastAsiaTheme="majorEastAsia" w:hAnsi="Calibri" w:cstheme="minorHAnsi"/>
                <w:szCs w:val="16"/>
              </w:rPr>
              <w:fldChar w:fldCharType="separate"/>
            </w:r>
            <w:r w:rsidRPr="00420661">
              <w:rPr>
                <w:rFonts w:ascii="Calibri" w:eastAsiaTheme="majorEastAsia" w:hAnsi="Calibri" w:cstheme="minorHAnsi"/>
                <w:szCs w:val="16"/>
              </w:rPr>
              <w:t xml:space="preserve"> E </w:t>
            </w:r>
            <w:r w:rsidRPr="00420661">
              <w:rPr>
                <w:rFonts w:ascii="Calibri" w:eastAsiaTheme="majorEastAsia" w:hAnsi="Calibri" w:cstheme="minorHAnsi"/>
                <w:szCs w:val="16"/>
              </w:rPr>
              <w:fldChar w:fldCharType="end"/>
            </w:r>
          </w:p>
        </w:tc>
        <w:tc>
          <w:tcPr>
            <w:tcW w:w="595" w:type="dxa"/>
            <w:tcBorders>
              <w:bottom w:val="single" w:sz="12" w:space="0" w:color="FFFFFF" w:themeColor="background1"/>
            </w:tcBorders>
            <w:shd w:val="clear" w:color="auto" w:fill="BFBFBF" w:themeFill="background1" w:themeFillShade="BF"/>
            <w:vAlign w:val="center"/>
          </w:tcPr>
          <w:p w14:paraId="3B1C2B98" w14:textId="77777777" w:rsidR="004064AE" w:rsidRPr="00420661" w:rsidRDefault="004064AE" w:rsidP="009960D3">
            <w:pPr>
              <w:pStyle w:val="ProductList-OfferingBody"/>
              <w:ind w:left="-113"/>
              <w:jc w:val="center"/>
              <w:rPr>
                <w:rFonts w:ascii="Calibri" w:eastAsiaTheme="majorEastAsia" w:hAnsi="Calibri" w:cstheme="minorHAnsi"/>
                <w:szCs w:val="16"/>
              </w:rPr>
            </w:pPr>
          </w:p>
        </w:tc>
        <w:tc>
          <w:tcPr>
            <w:tcW w:w="596" w:type="dxa"/>
            <w:tcBorders>
              <w:bottom w:val="single" w:sz="12" w:space="0" w:color="FFFFFF" w:themeColor="background1"/>
            </w:tcBorders>
            <w:shd w:val="clear" w:color="auto" w:fill="BFBFBF" w:themeFill="background1" w:themeFillShade="BF"/>
            <w:vAlign w:val="center"/>
          </w:tcPr>
          <w:p w14:paraId="3B1C2B99" w14:textId="77777777" w:rsidR="004064AE" w:rsidRPr="00420661" w:rsidRDefault="004064AE" w:rsidP="009960D3">
            <w:pPr>
              <w:pStyle w:val="ProductList-OfferingBody"/>
              <w:ind w:left="-113"/>
              <w:jc w:val="center"/>
              <w:rPr>
                <w:rFonts w:ascii="Calibri" w:eastAsiaTheme="majorEastAsia" w:hAnsi="Calibri" w:cstheme="minorHAnsi"/>
                <w:szCs w:val="16"/>
              </w:rPr>
            </w:pPr>
          </w:p>
        </w:tc>
        <w:tc>
          <w:tcPr>
            <w:tcW w:w="595" w:type="dxa"/>
            <w:tcBorders>
              <w:bottom w:val="single" w:sz="12" w:space="0" w:color="FFFFFF" w:themeColor="background1"/>
            </w:tcBorders>
            <w:shd w:val="clear" w:color="auto" w:fill="BFBFBF" w:themeFill="background1" w:themeFillShade="BF"/>
            <w:vAlign w:val="center"/>
          </w:tcPr>
          <w:p w14:paraId="3B1C2B9A" w14:textId="77777777" w:rsidR="004064AE" w:rsidRPr="00420661" w:rsidRDefault="004064AE" w:rsidP="009960D3">
            <w:pPr>
              <w:pStyle w:val="ProductList-OfferingBody"/>
              <w:ind w:left="-113"/>
              <w:jc w:val="center"/>
              <w:rPr>
                <w:rFonts w:ascii="Calibri" w:eastAsiaTheme="majorEastAsia" w:hAnsi="Calibri" w:cstheme="minorHAnsi"/>
                <w:szCs w:val="16"/>
              </w:rPr>
            </w:pPr>
          </w:p>
        </w:tc>
        <w:tc>
          <w:tcPr>
            <w:tcW w:w="595" w:type="dxa"/>
            <w:shd w:val="clear" w:color="auto" w:fill="BFBFBF" w:themeFill="background1" w:themeFillShade="BF"/>
            <w:vAlign w:val="center"/>
          </w:tcPr>
          <w:p w14:paraId="3B1C2B9B" w14:textId="77777777" w:rsidR="004064AE" w:rsidRPr="00420661" w:rsidRDefault="004064AE" w:rsidP="009960D3">
            <w:pPr>
              <w:pStyle w:val="ProductList-OfferingBody"/>
              <w:ind w:left="-113"/>
              <w:jc w:val="center"/>
              <w:rPr>
                <w:rFonts w:ascii="Calibri" w:eastAsiaTheme="majorEastAsia" w:hAnsi="Calibri" w:cstheme="minorHAnsi"/>
                <w:szCs w:val="16"/>
              </w:rPr>
            </w:pPr>
          </w:p>
        </w:tc>
        <w:tc>
          <w:tcPr>
            <w:tcW w:w="596" w:type="dxa"/>
            <w:tcBorders>
              <w:bottom w:val="single" w:sz="12" w:space="0" w:color="FFFFFF" w:themeColor="background1"/>
            </w:tcBorders>
            <w:shd w:val="clear" w:color="auto" w:fill="BFBFBF" w:themeFill="background1" w:themeFillShade="BF"/>
            <w:vAlign w:val="center"/>
          </w:tcPr>
          <w:p w14:paraId="3B1C2B9C" w14:textId="77777777" w:rsidR="004064AE" w:rsidRPr="00420661" w:rsidRDefault="004064AE" w:rsidP="009960D3">
            <w:pPr>
              <w:pStyle w:val="ProductList-OfferingBody"/>
              <w:ind w:left="-113"/>
              <w:jc w:val="center"/>
              <w:rPr>
                <w:rFonts w:ascii="Calibri" w:eastAsiaTheme="majorEastAsia" w:hAnsi="Calibri" w:cstheme="minorHAnsi"/>
                <w:szCs w:val="16"/>
              </w:rPr>
            </w:pPr>
          </w:p>
        </w:tc>
        <w:tc>
          <w:tcPr>
            <w:tcW w:w="595" w:type="dxa"/>
            <w:tcBorders>
              <w:bottom w:val="single" w:sz="12" w:space="0" w:color="FFFFFF" w:themeColor="background1"/>
            </w:tcBorders>
            <w:shd w:val="clear" w:color="auto" w:fill="BFBFBF" w:themeFill="background1" w:themeFillShade="BF"/>
            <w:vAlign w:val="center"/>
          </w:tcPr>
          <w:p w14:paraId="3B1C2B9D" w14:textId="77777777" w:rsidR="004064AE" w:rsidRPr="00420661" w:rsidRDefault="004064AE" w:rsidP="009960D3">
            <w:pPr>
              <w:pStyle w:val="ProductList-OfferingBody"/>
              <w:ind w:left="-113"/>
              <w:jc w:val="center"/>
              <w:rPr>
                <w:rFonts w:ascii="Calibri" w:eastAsia="SimSun" w:hAnsi="Calibri"/>
                <w:szCs w:val="16"/>
              </w:rPr>
            </w:pPr>
          </w:p>
        </w:tc>
        <w:tc>
          <w:tcPr>
            <w:tcW w:w="739" w:type="dxa"/>
            <w:shd w:val="clear" w:color="auto" w:fill="BFBFBF" w:themeFill="background1" w:themeFillShade="BF"/>
            <w:vAlign w:val="center"/>
          </w:tcPr>
          <w:p w14:paraId="3B1C2B9E" w14:textId="77777777" w:rsidR="004064AE" w:rsidRPr="00420661" w:rsidRDefault="004064AE" w:rsidP="009960D3">
            <w:pPr>
              <w:pStyle w:val="ProductList-OfferingBody"/>
              <w:ind w:left="-113"/>
              <w:jc w:val="center"/>
              <w:rPr>
                <w:rFonts w:ascii="Calibri" w:eastAsia="SimSun" w:hAnsi="Calibri"/>
                <w:szCs w:val="16"/>
              </w:rPr>
            </w:pPr>
          </w:p>
        </w:tc>
      </w:tr>
      <w:tr w:rsidR="004064AE" w:rsidRPr="007E0B6E" w14:paraId="3B1C2BAE" w14:textId="77777777" w:rsidTr="00807318">
        <w:tc>
          <w:tcPr>
            <w:tcW w:w="2899" w:type="dxa"/>
            <w:tcBorders>
              <w:top w:val="dashSmallGap" w:sz="4" w:space="0" w:color="BFBFBF" w:themeColor="background1" w:themeShade="BF"/>
              <w:left w:val="nil"/>
              <w:bottom w:val="dashSmallGap" w:sz="4" w:space="0" w:color="BFBFBF" w:themeColor="background1" w:themeShade="BF"/>
              <w:right w:val="nil"/>
            </w:tcBorders>
          </w:tcPr>
          <w:p w14:paraId="3B1C2BA0" w14:textId="77777777" w:rsidR="004064AE" w:rsidRPr="00DC481F" w:rsidRDefault="004064AE" w:rsidP="008A1B8D">
            <w:pPr>
              <w:pStyle w:val="ProductList-Offering1"/>
              <w:rPr>
                <w:rFonts w:ascii="Calibri Light" w:eastAsia="SimSun" w:hAnsi="Calibri Light"/>
              </w:rPr>
            </w:pPr>
            <w:bookmarkStart w:id="122" w:name="_Toc379797113"/>
            <w:bookmarkStart w:id="123" w:name="_Toc380513139"/>
            <w:bookmarkStart w:id="124" w:name="_Toc380655178"/>
            <w:bookmarkStart w:id="125" w:name="_Toc399859246"/>
            <w:r w:rsidRPr="00DC481F">
              <w:rPr>
                <w:rFonts w:ascii="Calibri Light" w:eastAsia="SimSun" w:hAnsi="Calibri Light"/>
              </w:rPr>
              <w:t>企业</w:t>
            </w:r>
            <w:r w:rsidRPr="00DC481F">
              <w:rPr>
                <w:rFonts w:ascii="Calibri Light" w:eastAsia="SimSun" w:hAnsi="Calibri Light"/>
              </w:rPr>
              <w:t xml:space="preserve"> CAL Suite</w:t>
            </w:r>
            <w:r w:rsidRPr="00DC481F">
              <w:rPr>
                <w:rFonts w:ascii="Calibri Light" w:eastAsia="SimSun" w:hAnsi="Calibri Light"/>
              </w:rPr>
              <w:fldChar w:fldCharType="begin"/>
            </w:r>
            <w:r w:rsidRPr="00DC481F">
              <w:rPr>
                <w:rFonts w:ascii="Calibri Light" w:eastAsia="SimSun" w:hAnsi="Calibri Light"/>
              </w:rPr>
              <w:instrText>XE "</w:instrText>
            </w:r>
            <w:r w:rsidRPr="00DC481F">
              <w:rPr>
                <w:rFonts w:ascii="Calibri Light" w:eastAsia="SimSun" w:hAnsi="Calibri Light"/>
              </w:rPr>
              <w:instrText>企业</w:instrText>
            </w:r>
            <w:r w:rsidRPr="00DC481F">
              <w:rPr>
                <w:rFonts w:ascii="Calibri Light" w:eastAsia="SimSun" w:hAnsi="Calibri Light"/>
              </w:rPr>
              <w:instrText xml:space="preserve"> CAL Suite"</w:instrText>
            </w:r>
            <w:r w:rsidRPr="00DC481F">
              <w:rPr>
                <w:rFonts w:ascii="Calibri Light" w:eastAsia="SimSun" w:hAnsi="Calibri Light"/>
              </w:rPr>
              <w:fldChar w:fldCharType="end"/>
            </w:r>
            <w:r w:rsidRPr="00DC481F">
              <w:rPr>
                <w:rFonts w:ascii="Calibri Light" w:eastAsia="SimSun" w:hAnsi="Calibri Light"/>
              </w:rPr>
              <w:t>（设备和用户）</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2BA1" w14:textId="77777777" w:rsidR="004064AE" w:rsidRPr="007E0B6E" w:rsidRDefault="004064AE" w:rsidP="008A1B8D">
            <w:pPr>
              <w:pStyle w:val="ProductList-OfferingBody"/>
              <w:ind w:left="-113"/>
              <w:jc w:val="center"/>
              <w:rPr>
                <w:rFonts w:eastAsiaTheme="majorEastAsia"/>
              </w:rPr>
            </w:pPr>
            <w:r w:rsidRPr="007E0B6E">
              <w:rPr>
                <w:rFonts w:eastAsiaTheme="majorEastAsia"/>
              </w:rP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2BA2" w14:textId="77777777" w:rsidR="004064AE" w:rsidRPr="007E0B6E" w:rsidRDefault="004064AE" w:rsidP="008A1B8D">
            <w:pPr>
              <w:pStyle w:val="ProductList-OfferingBody"/>
              <w:ind w:left="-113"/>
              <w:jc w:val="center"/>
              <w:rPr>
                <w:rFonts w:eastAsiaTheme="majorEastAsia"/>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2BA3" w14:textId="77777777" w:rsidR="004064AE" w:rsidRPr="00420661" w:rsidRDefault="004064AE" w:rsidP="008A1B8D">
            <w:pPr>
              <w:pStyle w:val="ProductList-OfferingBody"/>
              <w:ind w:left="-113"/>
              <w:jc w:val="center"/>
              <w:rPr>
                <w:rFonts w:ascii="Calibri" w:eastAsiaTheme="majorEastAsia" w:hAnsi="Calibri"/>
                <w:szCs w:val="16"/>
              </w:rPr>
            </w:pPr>
            <w:r w:rsidRPr="00420661">
              <w:rPr>
                <w:rFonts w:ascii="Calibri" w:eastAsiaTheme="majorEastAsia" w:hAnsi="Calibri"/>
                <w:szCs w:val="16"/>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2BA4" w14:textId="77777777" w:rsidR="004064AE" w:rsidRPr="00420661" w:rsidRDefault="004064AE" w:rsidP="008A1B8D">
            <w:pPr>
              <w:pStyle w:val="ProductList-OfferingBody"/>
              <w:ind w:left="-113"/>
              <w:jc w:val="center"/>
              <w:rPr>
                <w:rFonts w:ascii="Calibri" w:eastAsiaTheme="majorEastAsia" w:hAnsi="Calibri"/>
                <w:szCs w:val="16"/>
              </w:rPr>
            </w:pPr>
            <w:r w:rsidRPr="00420661">
              <w:rPr>
                <w:rFonts w:ascii="Calibri" w:eastAsiaTheme="majorEastAsia" w:hAnsi="Calibri"/>
                <w:szCs w:val="16"/>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BA5" w14:textId="77777777" w:rsidR="004064AE" w:rsidRPr="00420661" w:rsidRDefault="004064AE" w:rsidP="009960D3">
            <w:pPr>
              <w:pStyle w:val="ProductList-OfferingBody"/>
              <w:ind w:left="-113"/>
              <w:jc w:val="center"/>
              <w:rPr>
                <w:rFonts w:ascii="Calibri" w:eastAsia="SimSun" w:hAnsi="Calibri"/>
                <w:szCs w:val="16"/>
              </w:rPr>
            </w:pPr>
            <w:r w:rsidRPr="00420661">
              <w:rPr>
                <w:rFonts w:ascii="Calibri" w:eastAsia="SimSun" w:hAnsi="Calibri"/>
                <w:szCs w:val="16"/>
              </w:rPr>
              <w:t>2,</w:t>
            </w:r>
            <w:r w:rsidRPr="00420661">
              <w:rPr>
                <w:rFonts w:ascii="Calibri" w:eastAsia="SimSun" w:hAnsi="Calibri"/>
                <w:szCs w:val="16"/>
              </w:rPr>
              <w:fldChar w:fldCharType="begin"/>
            </w:r>
            <w:r w:rsidRPr="00420661">
              <w:rPr>
                <w:rFonts w:ascii="Calibri" w:eastAsia="SimSun" w:hAnsi="Calibri"/>
                <w:szCs w:val="16"/>
              </w:rPr>
              <w:instrText xml:space="preserve"> AutoTextList  \s NoStyle \t "</w:instrText>
            </w:r>
            <w:r w:rsidRPr="00420661">
              <w:rPr>
                <w:rFonts w:ascii="Calibri" w:eastAsia="SimSun" w:hAnsi="Calibri"/>
                <w:szCs w:val="16"/>
              </w:rPr>
              <w:instrText>中小学校台式计算机平台产品</w:instrText>
            </w:r>
            <w:r w:rsidRPr="00420661">
              <w:rPr>
                <w:rFonts w:ascii="Calibri" w:eastAsia="SimSun" w:hAnsi="Calibri"/>
                <w:szCs w:val="16"/>
              </w:rPr>
              <w:instrText xml:space="preserve">" </w:instrText>
            </w:r>
            <w:r w:rsidRPr="00420661">
              <w:rPr>
                <w:rFonts w:ascii="Calibri" w:eastAsia="SimSun" w:hAnsi="Calibri"/>
                <w:szCs w:val="16"/>
              </w:rPr>
              <w:fldChar w:fldCharType="separate"/>
            </w:r>
            <w:r w:rsidRPr="00420661">
              <w:rPr>
                <w:rFonts w:ascii="Calibri" w:eastAsia="SimSun" w:hAnsi="Calibri"/>
                <w:szCs w:val="16"/>
              </w:rPr>
              <w:t>SD</w:t>
            </w:r>
            <w:r w:rsidRPr="00420661">
              <w:rPr>
                <w:rFonts w:ascii="Calibri" w:eastAsia="SimSun" w:hAnsi="Calibri"/>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BA6" w14:textId="77777777" w:rsidR="004064AE" w:rsidRPr="00420661" w:rsidRDefault="004064AE" w:rsidP="009960D3">
            <w:pPr>
              <w:pStyle w:val="ProductList-OfferingBody"/>
              <w:ind w:left="-113"/>
              <w:jc w:val="center"/>
              <w:rPr>
                <w:rFonts w:ascii="Calibri" w:eastAsiaTheme="majorEastAsia" w:hAnsi="Calibri" w:cstheme="minorHAnsi"/>
                <w:szCs w:val="16"/>
              </w:rPr>
            </w:pPr>
            <w:r w:rsidRPr="00420661">
              <w:rPr>
                <w:rFonts w:ascii="Calibri" w:eastAsiaTheme="majorEastAsia" w:hAnsi="Calibri" w:cstheme="minorHAnsi"/>
                <w:bCs/>
                <w:szCs w:val="16"/>
              </w:rPr>
              <w:fldChar w:fldCharType="begin"/>
            </w:r>
            <w:r w:rsidRPr="00420661">
              <w:rPr>
                <w:rFonts w:ascii="Calibri" w:eastAsiaTheme="majorEastAsia" w:hAnsi="Calibri" w:cstheme="minorHAnsi"/>
                <w:bCs/>
                <w:szCs w:val="16"/>
              </w:rPr>
              <w:instrText>AutoTextList  \s NoStyle \t "</w:instrText>
            </w:r>
            <w:r w:rsidRPr="00420661">
              <w:rPr>
                <w:rFonts w:ascii="Calibri" w:eastAsiaTheme="majorEastAsia" w:hAnsi="Calibri" w:cstheme="minorHAnsi"/>
                <w:bCs/>
                <w:szCs w:val="16"/>
              </w:rPr>
              <w:instrText>企业台式计算机平台产品</w:instrText>
            </w:r>
            <w:r w:rsidRPr="00420661">
              <w:rPr>
                <w:rFonts w:ascii="Calibri" w:eastAsiaTheme="majorEastAsia" w:hAnsi="Calibri" w:cstheme="minorHAnsi"/>
                <w:bCs/>
                <w:szCs w:val="16"/>
              </w:rPr>
              <w:instrText xml:space="preserve">" </w:instrText>
            </w:r>
            <w:r w:rsidRPr="00420661">
              <w:rPr>
                <w:rFonts w:ascii="Calibri" w:eastAsiaTheme="majorEastAsia" w:hAnsi="Calibri" w:cstheme="minorHAnsi"/>
                <w:bCs/>
                <w:szCs w:val="16"/>
              </w:rPr>
              <w:fldChar w:fldCharType="separate"/>
            </w:r>
            <w:r w:rsidRPr="00420661">
              <w:rPr>
                <w:rFonts w:ascii="Calibri" w:eastAsiaTheme="majorEastAsia" w:hAnsi="Calibri" w:cstheme="minorHAnsi"/>
                <w:bCs/>
                <w:szCs w:val="16"/>
              </w:rPr>
              <w:t>EP</w:t>
            </w:r>
            <w:r w:rsidRPr="00420661">
              <w:rPr>
                <w:rFonts w:ascii="Calibri" w:eastAsiaTheme="majorEastAsia" w:hAnsi="Calibri"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BA7" w14:textId="77777777" w:rsidR="004064AE" w:rsidRPr="00420661" w:rsidRDefault="004064AE" w:rsidP="009960D3">
            <w:pPr>
              <w:pStyle w:val="ProductList-OfferingBody"/>
              <w:ind w:left="-113"/>
              <w:jc w:val="center"/>
              <w:rPr>
                <w:rFonts w:ascii="Calibri" w:eastAsiaTheme="majorEastAsia" w:hAnsi="Calibri" w:cstheme="minorHAnsi"/>
                <w:szCs w:val="16"/>
              </w:rPr>
            </w:pPr>
            <w:r w:rsidRPr="00420661">
              <w:rPr>
                <w:rFonts w:ascii="Calibri" w:eastAsiaTheme="majorEastAsia" w:hAnsi="Calibri" w:cstheme="minorHAnsi"/>
                <w:bCs/>
                <w:szCs w:val="16"/>
              </w:rPr>
              <w:fldChar w:fldCharType="begin"/>
            </w:r>
            <w:r w:rsidRPr="00420661">
              <w:rPr>
                <w:rFonts w:ascii="Calibri" w:eastAsiaTheme="majorEastAsia" w:hAnsi="Calibri" w:cstheme="minorHAnsi"/>
                <w:bCs/>
                <w:szCs w:val="16"/>
              </w:rPr>
              <w:instrText>AutoTextList  \s NoStyle \t "</w:instrText>
            </w:r>
            <w:r w:rsidRPr="00420661">
              <w:rPr>
                <w:rFonts w:ascii="Calibri" w:eastAsiaTheme="majorEastAsia" w:hAnsi="Calibri" w:cstheme="minorHAnsi"/>
                <w:bCs/>
                <w:szCs w:val="16"/>
              </w:rPr>
              <w:instrText>教育台式计算机平台</w:instrText>
            </w:r>
            <w:r w:rsidRPr="00420661">
              <w:rPr>
                <w:rFonts w:ascii="Calibri" w:eastAsiaTheme="majorEastAsia" w:hAnsi="Calibri" w:cstheme="minorHAnsi"/>
                <w:bCs/>
                <w:szCs w:val="16"/>
              </w:rPr>
              <w:instrText xml:space="preserve">" </w:instrText>
            </w:r>
            <w:r w:rsidRPr="00420661">
              <w:rPr>
                <w:rFonts w:ascii="Calibri" w:eastAsiaTheme="majorEastAsia" w:hAnsi="Calibri" w:cstheme="minorHAnsi"/>
                <w:bCs/>
                <w:szCs w:val="16"/>
              </w:rPr>
              <w:fldChar w:fldCharType="separate"/>
            </w:r>
            <w:r w:rsidRPr="00420661">
              <w:rPr>
                <w:rFonts w:ascii="Calibri" w:eastAsiaTheme="majorEastAsia" w:hAnsi="Calibri" w:cstheme="minorHAnsi"/>
                <w:bCs/>
                <w:szCs w:val="16"/>
              </w:rPr>
              <w:t>ED</w:t>
            </w:r>
            <w:r w:rsidRPr="00420661">
              <w:rPr>
                <w:rFonts w:ascii="Calibri" w:eastAsiaTheme="majorEastAsia" w:hAnsi="Calibri" w:cstheme="minorHAnsi"/>
                <w:bCs/>
                <w:szCs w:val="16"/>
              </w:rPr>
              <w:fldChar w:fldCharType="end"/>
            </w:r>
            <w:r w:rsidRPr="00420661">
              <w:rPr>
                <w:rFonts w:ascii="Calibri" w:eastAsiaTheme="majorEastAsia" w:hAnsi="Calibri" w:cstheme="minorHAnsi"/>
                <w:szCs w:val="16"/>
              </w:rPr>
              <w:t>,</w:t>
            </w:r>
            <w:r w:rsidRPr="00420661">
              <w:rPr>
                <w:rFonts w:ascii="Calibri" w:eastAsiaTheme="majorEastAsia" w:hAnsi="Calibri" w:cstheme="minorHAnsi"/>
                <w:bCs/>
                <w:szCs w:val="16"/>
              </w:rPr>
              <w:fldChar w:fldCharType="begin"/>
            </w:r>
            <w:r w:rsidRPr="00420661">
              <w:rPr>
                <w:rFonts w:ascii="Calibri" w:eastAsiaTheme="majorEastAsia" w:hAnsi="Calibri" w:cstheme="minorHAnsi"/>
                <w:bCs/>
                <w:szCs w:val="16"/>
              </w:rPr>
              <w:instrText>AutoTextList  \s NoStyle \t "</w:instrText>
            </w:r>
            <w:r w:rsidRPr="00420661">
              <w:rPr>
                <w:rFonts w:ascii="Calibri" w:eastAsiaTheme="majorEastAsia" w:hAnsi="Calibri" w:cstheme="minorHAnsi"/>
                <w:bCs/>
                <w:szCs w:val="16"/>
              </w:rPr>
              <w:instrText>教育版产品</w:instrText>
            </w:r>
            <w:r w:rsidRPr="00420661">
              <w:rPr>
                <w:rFonts w:ascii="Calibri" w:eastAsiaTheme="majorEastAsia" w:hAnsi="Calibri" w:cstheme="minorHAnsi"/>
                <w:bCs/>
                <w:szCs w:val="16"/>
              </w:rPr>
              <w:instrText>"</w:instrText>
            </w:r>
            <w:r w:rsidRPr="00420661">
              <w:rPr>
                <w:rFonts w:ascii="Calibri" w:eastAsiaTheme="majorEastAsia" w:hAnsi="Calibri" w:cstheme="minorHAnsi"/>
                <w:bCs/>
                <w:szCs w:val="16"/>
              </w:rPr>
              <w:fldChar w:fldCharType="separate"/>
            </w:r>
            <w:r w:rsidRPr="00420661">
              <w:rPr>
                <w:rFonts w:ascii="Calibri" w:eastAsiaTheme="majorEastAsia" w:hAnsi="Calibri" w:cstheme="minorHAnsi"/>
                <w:bCs/>
                <w:szCs w:val="16"/>
              </w:rPr>
              <w:t>ST</w:t>
            </w:r>
            <w:r w:rsidRPr="00420661">
              <w:rPr>
                <w:rFonts w:ascii="Calibri" w:eastAsiaTheme="majorEastAsia" w:hAnsi="Calibri"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BA8" w14:textId="77777777" w:rsidR="004064AE" w:rsidRPr="00420661" w:rsidRDefault="004064AE" w:rsidP="009960D3">
            <w:pPr>
              <w:pStyle w:val="ProductList-OfferingBody"/>
              <w:ind w:left="-113"/>
              <w:jc w:val="center"/>
              <w:rPr>
                <w:rFonts w:ascii="Calibri" w:eastAsiaTheme="majorEastAsia" w:hAnsi="Calibri" w:cstheme="minorHAnsi"/>
                <w:szCs w:val="16"/>
              </w:rPr>
            </w:pP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2BA9" w14:textId="77777777" w:rsidR="004064AE" w:rsidRPr="00420661" w:rsidRDefault="004064AE" w:rsidP="009960D3">
            <w:pPr>
              <w:pStyle w:val="ProductList-OfferingBody"/>
              <w:ind w:left="-113"/>
              <w:jc w:val="center"/>
              <w:rPr>
                <w:rFonts w:ascii="Calibri" w:eastAsiaTheme="majorEastAsia" w:hAnsi="Calibri" w:cstheme="minorHAnsi"/>
                <w:szCs w:val="16"/>
              </w:rPr>
            </w:pPr>
          </w:p>
        </w:tc>
        <w:tc>
          <w:tcPr>
            <w:tcW w:w="595" w:type="dxa"/>
            <w:shd w:val="clear" w:color="auto" w:fill="BFBFBF" w:themeFill="background1" w:themeFillShade="BF"/>
            <w:vAlign w:val="center"/>
          </w:tcPr>
          <w:p w14:paraId="3B1C2BAA" w14:textId="77777777" w:rsidR="004064AE" w:rsidRPr="00420661" w:rsidRDefault="004064AE" w:rsidP="009960D3">
            <w:pPr>
              <w:pStyle w:val="ProductList-OfferingBody"/>
              <w:ind w:left="-113"/>
              <w:jc w:val="center"/>
              <w:rPr>
                <w:rFonts w:ascii="Calibri" w:eastAsiaTheme="majorEastAsia" w:hAnsi="Calibri" w:cstheme="minorHAnsi"/>
                <w:szCs w:val="16"/>
              </w:rPr>
            </w:pPr>
          </w:p>
        </w:tc>
        <w:tc>
          <w:tcPr>
            <w:tcW w:w="596" w:type="dxa"/>
            <w:tcBorders>
              <w:right w:val="single" w:sz="12" w:space="0" w:color="FFFFFF" w:themeColor="background1"/>
            </w:tcBorders>
            <w:shd w:val="clear" w:color="auto" w:fill="70AD47"/>
            <w:vAlign w:val="center"/>
          </w:tcPr>
          <w:p w14:paraId="3B1C2BAB" w14:textId="77777777" w:rsidR="004064AE" w:rsidRPr="00420661" w:rsidRDefault="004064AE" w:rsidP="009960D3">
            <w:pPr>
              <w:pStyle w:val="ProductList-OfferingBody"/>
              <w:ind w:left="-113"/>
              <w:jc w:val="center"/>
              <w:rPr>
                <w:rFonts w:ascii="Calibri" w:eastAsiaTheme="majorEastAsia" w:hAnsi="Calibri" w:cstheme="minorHAnsi"/>
                <w:bCs/>
                <w:szCs w:val="16"/>
              </w:rPr>
            </w:pPr>
            <w:r w:rsidRPr="00420661">
              <w:rPr>
                <w:rFonts w:ascii="Calibri" w:eastAsiaTheme="majorEastAsia" w:hAnsi="Calibri" w:cstheme="minorHAnsi"/>
                <w:bCs/>
                <w:szCs w:val="16"/>
              </w:rPr>
              <w:fldChar w:fldCharType="begin"/>
            </w:r>
            <w:r w:rsidRPr="00420661">
              <w:rPr>
                <w:rFonts w:ascii="Calibri" w:eastAsiaTheme="majorEastAsia" w:hAnsi="Calibri" w:cstheme="minorHAnsi"/>
                <w:bCs/>
                <w:szCs w:val="16"/>
              </w:rPr>
              <w:instrText>AutoTextList  \s NoStyle \t "</w:instrText>
            </w:r>
            <w:r w:rsidRPr="00420661">
              <w:rPr>
                <w:rFonts w:ascii="Calibri" w:eastAsiaTheme="majorEastAsia" w:hAnsi="Calibri" w:cstheme="minorHAnsi"/>
                <w:bCs/>
                <w:szCs w:val="16"/>
              </w:rPr>
              <w:instrText>自定义台式计算机平台</w:instrText>
            </w:r>
            <w:r w:rsidRPr="00420661">
              <w:rPr>
                <w:rFonts w:ascii="Calibri" w:eastAsiaTheme="majorEastAsia" w:hAnsi="Calibri" w:cstheme="minorHAnsi"/>
                <w:bCs/>
                <w:szCs w:val="16"/>
              </w:rPr>
              <w:instrText xml:space="preserve">" </w:instrText>
            </w:r>
            <w:r w:rsidRPr="00420661">
              <w:rPr>
                <w:rFonts w:ascii="Calibri" w:eastAsiaTheme="majorEastAsia" w:hAnsi="Calibri" w:cstheme="minorHAnsi"/>
                <w:bCs/>
                <w:szCs w:val="16"/>
              </w:rPr>
              <w:fldChar w:fldCharType="separate"/>
            </w:r>
            <w:r w:rsidRPr="00420661">
              <w:rPr>
                <w:rFonts w:ascii="Calibri" w:eastAsiaTheme="majorEastAsia" w:hAnsi="Calibri" w:cstheme="minorHAnsi"/>
                <w:bCs/>
                <w:szCs w:val="16"/>
              </w:rPr>
              <w:t>CP</w:t>
            </w:r>
            <w:r w:rsidRPr="00420661">
              <w:rPr>
                <w:rFonts w:ascii="Calibri" w:eastAsiaTheme="majorEastAsia" w:hAnsi="Calibri" w:cstheme="minorHAnsi"/>
                <w:bCs/>
                <w:szCs w:val="16"/>
              </w:rPr>
              <w:fldChar w:fldCharType="end"/>
            </w:r>
            <w:r w:rsidRPr="00420661">
              <w:rPr>
                <w:rFonts w:ascii="Calibri" w:eastAsiaTheme="majorEastAsia" w:hAnsi="Calibri" w:cstheme="minorHAnsi"/>
                <w:bCs/>
                <w:szCs w:val="16"/>
              </w:rPr>
              <w:fldChar w:fldCharType="begin"/>
            </w:r>
            <w:r w:rsidRPr="00420661">
              <w:rPr>
                <w:rFonts w:ascii="Calibri" w:eastAsiaTheme="majorEastAsia" w:hAnsi="Calibri" w:cstheme="minorHAnsi"/>
                <w:bCs/>
                <w:szCs w:val="16"/>
              </w:rPr>
              <w:instrText xml:space="preserve"> AutoTextList  \sNoStyle\t "Non-Company Wide in Open Value"</w:instrText>
            </w:r>
            <w:r w:rsidRPr="00420661">
              <w:rPr>
                <w:rFonts w:ascii="Calibri" w:eastAsiaTheme="majorEastAsia" w:hAnsi="Calibri" w:cstheme="minorHAnsi"/>
                <w:bCs/>
                <w:szCs w:val="16"/>
              </w:rPr>
              <w:fldChar w:fldCharType="separate"/>
            </w:r>
            <w:r w:rsidRPr="00420661">
              <w:rPr>
                <w:rFonts w:ascii="Calibri" w:eastAsiaTheme="majorEastAsia" w:hAnsi="Calibri" w:cstheme="minorHAnsi"/>
                <w:bCs/>
                <w:szCs w:val="16"/>
              </w:rPr>
              <w:t>,</w:t>
            </w:r>
            <w:r w:rsidRPr="00420661">
              <w:rPr>
                <w:rFonts w:ascii="Calibri" w:eastAsiaTheme="majorEastAsia" w:hAnsi="Calibri" w:cstheme="minorHAnsi"/>
                <w:bCs/>
                <w:szCs w:val="16"/>
              </w:rPr>
              <w:fldChar w:fldCharType="begin"/>
            </w:r>
            <w:r w:rsidRPr="00420661">
              <w:rPr>
                <w:rFonts w:ascii="Calibri" w:eastAsiaTheme="majorEastAsia" w:hAnsi="Calibri" w:cstheme="minorHAnsi"/>
                <w:bCs/>
                <w:szCs w:val="16"/>
              </w:rPr>
              <w:instrText>AutoTextList  \s NoStyle \t "</w:instrText>
            </w:r>
            <w:r w:rsidRPr="00420661">
              <w:rPr>
                <w:rFonts w:ascii="Calibri" w:eastAsiaTheme="majorEastAsia" w:hAnsi="Calibri" w:cstheme="minorHAnsi"/>
                <w:bCs/>
                <w:szCs w:val="16"/>
                <w:u w:val="single"/>
              </w:rPr>
              <w:instrText>开放式价值中的非组织范围</w:instrText>
            </w:r>
            <w:r w:rsidRPr="00420661">
              <w:rPr>
                <w:rFonts w:ascii="Calibri" w:eastAsiaTheme="majorEastAsia" w:hAnsi="Calibri" w:cstheme="minorHAnsi"/>
                <w:bCs/>
                <w:szCs w:val="16"/>
              </w:rPr>
              <w:instrText xml:space="preserve">" </w:instrText>
            </w:r>
            <w:r w:rsidRPr="00420661">
              <w:rPr>
                <w:rFonts w:ascii="Calibri" w:eastAsiaTheme="majorEastAsia" w:hAnsi="Calibri" w:cstheme="minorHAnsi"/>
                <w:bCs/>
                <w:szCs w:val="16"/>
              </w:rPr>
              <w:fldChar w:fldCharType="separate"/>
            </w:r>
            <w:r w:rsidRPr="00420661">
              <w:rPr>
                <w:rFonts w:ascii="Calibri" w:eastAsiaTheme="majorEastAsia" w:hAnsi="Calibri" w:cstheme="minorHAnsi"/>
                <w:bCs/>
                <w:szCs w:val="16"/>
              </w:rPr>
              <w:t xml:space="preserve">P </w:t>
            </w:r>
            <w:r w:rsidRPr="00420661">
              <w:rPr>
                <w:rFonts w:ascii="Calibri" w:eastAsiaTheme="majorEastAsia" w:hAnsi="Calibri" w:cstheme="minorHAnsi"/>
                <w:bCs/>
                <w:szCs w:val="16"/>
              </w:rPr>
              <w:fldChar w:fldCharType="end"/>
            </w:r>
            <w:r w:rsidRPr="00420661">
              <w:rPr>
                <w:rFonts w:ascii="Calibri" w:eastAsiaTheme="majorEastAsia" w:hAnsi="Calibri" w:cstheme="minorHAnsi"/>
                <w:bCs/>
                <w:szCs w:val="16"/>
              </w:rPr>
              <w:fldChar w:fldCharType="end"/>
            </w:r>
          </w:p>
        </w:tc>
        <w:tc>
          <w:tcPr>
            <w:tcW w:w="595" w:type="dxa"/>
            <w:tcBorders>
              <w:left w:val="single" w:sz="12" w:space="0" w:color="FFFFFF" w:themeColor="background1"/>
            </w:tcBorders>
            <w:shd w:val="clear" w:color="auto" w:fill="70AD47"/>
            <w:vAlign w:val="center"/>
          </w:tcPr>
          <w:p w14:paraId="3B1C2BAC" w14:textId="77777777" w:rsidR="004064AE" w:rsidRPr="00420661" w:rsidRDefault="004064AE" w:rsidP="009960D3">
            <w:pPr>
              <w:pStyle w:val="ProductList-OfferingBody"/>
              <w:ind w:left="-113"/>
              <w:jc w:val="center"/>
              <w:rPr>
                <w:rFonts w:ascii="Calibri" w:eastAsia="SimSun" w:hAnsi="Calibri"/>
                <w:szCs w:val="16"/>
              </w:rPr>
            </w:pPr>
          </w:p>
        </w:tc>
        <w:tc>
          <w:tcPr>
            <w:tcW w:w="739" w:type="dxa"/>
            <w:shd w:val="clear" w:color="auto" w:fill="BFBFBF" w:themeFill="background1" w:themeFillShade="BF"/>
            <w:vAlign w:val="center"/>
          </w:tcPr>
          <w:p w14:paraId="3B1C2BAD" w14:textId="77777777" w:rsidR="004064AE" w:rsidRPr="00420661" w:rsidRDefault="004064AE" w:rsidP="009960D3">
            <w:pPr>
              <w:pStyle w:val="ProductList-OfferingBody"/>
              <w:ind w:left="-113"/>
              <w:jc w:val="center"/>
              <w:rPr>
                <w:rFonts w:ascii="Calibri" w:eastAsia="SimSun" w:hAnsi="Calibri"/>
                <w:szCs w:val="16"/>
              </w:rPr>
            </w:pPr>
          </w:p>
        </w:tc>
      </w:tr>
      <w:tr w:rsidR="004064AE" w:rsidRPr="007E0B6E" w14:paraId="3B1C2BBD" w14:textId="77777777" w:rsidTr="00807318">
        <w:tc>
          <w:tcPr>
            <w:tcW w:w="2899" w:type="dxa"/>
            <w:tcBorders>
              <w:top w:val="dashSmallGap" w:sz="4" w:space="0" w:color="BFBFBF" w:themeColor="background1" w:themeShade="BF"/>
              <w:left w:val="nil"/>
              <w:bottom w:val="dashSmallGap" w:sz="4" w:space="0" w:color="BFBFBF" w:themeColor="background1" w:themeShade="BF"/>
              <w:right w:val="nil"/>
            </w:tcBorders>
          </w:tcPr>
          <w:p w14:paraId="3B1C2BAF" w14:textId="77777777" w:rsidR="004064AE" w:rsidRPr="00DC481F" w:rsidRDefault="004064AE" w:rsidP="008A1B8D">
            <w:pPr>
              <w:pStyle w:val="ProductList-Offering1"/>
              <w:rPr>
                <w:rFonts w:ascii="Calibri Light" w:eastAsia="SimSun" w:hAnsi="Calibri Light"/>
              </w:rPr>
            </w:pPr>
            <w:bookmarkStart w:id="126" w:name="_Toc379797114"/>
            <w:bookmarkStart w:id="127" w:name="_Toc380513140"/>
            <w:bookmarkStart w:id="128" w:name="_Toc380655179"/>
            <w:bookmarkStart w:id="129" w:name="_Toc399859247"/>
            <w:r w:rsidRPr="00DC481F">
              <w:rPr>
                <w:rFonts w:ascii="Calibri Light" w:eastAsia="SimSun" w:hAnsi="Calibri Light"/>
              </w:rPr>
              <w:t>适用于</w:t>
            </w:r>
            <w:r w:rsidRPr="00DC481F">
              <w:rPr>
                <w:rFonts w:ascii="Calibri Light" w:eastAsia="SimSun" w:hAnsi="Calibri Light"/>
              </w:rPr>
              <w:t xml:space="preserve"> Office 365 </w:t>
            </w:r>
            <w:r w:rsidRPr="00DC481F">
              <w:rPr>
                <w:rFonts w:ascii="Calibri Light" w:eastAsia="SimSun" w:hAnsi="Calibri Light"/>
              </w:rPr>
              <w:t>的</w:t>
            </w:r>
            <w:r w:rsidRPr="00DC481F">
              <w:rPr>
                <w:rFonts w:ascii="Calibri Light" w:eastAsia="SimSun" w:hAnsi="Calibri Light"/>
              </w:rPr>
              <w:fldChar w:fldCharType="begin"/>
            </w:r>
            <w:r w:rsidRPr="00DC481F">
              <w:rPr>
                <w:rFonts w:ascii="Calibri Light" w:eastAsia="SimSun" w:hAnsi="Calibri Light"/>
              </w:rPr>
              <w:instrText>XE "</w:instrText>
            </w:r>
            <w:r w:rsidRPr="00DC481F">
              <w:rPr>
                <w:rFonts w:ascii="Calibri Light" w:eastAsia="SimSun" w:hAnsi="Calibri Light"/>
              </w:rPr>
              <w:instrText>企业</w:instrText>
            </w:r>
            <w:r w:rsidRPr="00DC481F">
              <w:rPr>
                <w:rFonts w:ascii="Calibri Light" w:eastAsia="SimSun" w:hAnsi="Calibri Light"/>
              </w:rPr>
              <w:instrText xml:space="preserve"> CAL Suite"</w:instrText>
            </w:r>
            <w:r w:rsidRPr="00DC481F">
              <w:rPr>
                <w:rFonts w:ascii="Calibri Light" w:eastAsia="SimSun" w:hAnsi="Calibri Light"/>
              </w:rPr>
              <w:fldChar w:fldCharType="end"/>
            </w:r>
            <w:r w:rsidRPr="00DC481F">
              <w:rPr>
                <w:rFonts w:ascii="Calibri Light" w:eastAsia="SimSun" w:hAnsi="Calibri Light"/>
              </w:rPr>
              <w:t>企业</w:t>
            </w:r>
            <w:r w:rsidRPr="00DC481F">
              <w:rPr>
                <w:rFonts w:ascii="Calibri Light" w:eastAsia="SimSun" w:hAnsi="Calibri Light"/>
              </w:rPr>
              <w:t xml:space="preserve"> CAL Suite Bridge</w:t>
            </w:r>
            <w:r w:rsidRPr="00DC481F">
              <w:rPr>
                <w:rFonts w:ascii="Calibri Light" w:eastAsia="SimSun" w:hAnsi="Calibri Light"/>
              </w:rPr>
              <w:fldChar w:fldCharType="begin"/>
            </w:r>
            <w:r w:rsidRPr="00DC481F">
              <w:rPr>
                <w:rFonts w:ascii="Calibri Light" w:eastAsia="SimSun" w:hAnsi="Calibri Light"/>
              </w:rPr>
              <w:instrText>XE "</w:instrText>
            </w:r>
            <w:r w:rsidRPr="00DC481F">
              <w:rPr>
                <w:rFonts w:ascii="Calibri Light" w:eastAsia="SimSun" w:hAnsi="Calibri Light"/>
              </w:rPr>
              <w:instrText>适用于</w:instrText>
            </w:r>
            <w:r w:rsidRPr="00DC481F">
              <w:rPr>
                <w:rFonts w:ascii="Calibri Light" w:eastAsia="SimSun" w:hAnsi="Calibri Light"/>
              </w:rPr>
              <w:instrText xml:space="preserve"> Office 365 </w:instrText>
            </w:r>
            <w:r w:rsidRPr="00DC481F">
              <w:rPr>
                <w:rFonts w:ascii="Calibri Light" w:eastAsia="SimSun" w:hAnsi="Calibri Light"/>
              </w:rPr>
              <w:instrText>的企业</w:instrText>
            </w:r>
            <w:r w:rsidRPr="00DC481F">
              <w:rPr>
                <w:rFonts w:ascii="Calibri Light" w:eastAsia="SimSun" w:hAnsi="Calibri Light"/>
              </w:rPr>
              <w:instrText xml:space="preserve"> CAL Suite Bridge"</w:instrText>
            </w:r>
            <w:r w:rsidRPr="00DC481F">
              <w:rPr>
                <w:rFonts w:ascii="Calibri Light" w:eastAsia="SimSun" w:hAnsi="Calibri Light"/>
              </w:rPr>
              <w:fldChar w:fldCharType="end"/>
            </w:r>
            <w:r w:rsidRPr="00DC481F">
              <w:rPr>
                <w:rFonts w:ascii="Calibri Light" w:eastAsia="SimSun" w:hAnsi="Calibri Light"/>
              </w:rPr>
              <w:t>（设备和用户）</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2BB0" w14:textId="77777777" w:rsidR="004064AE" w:rsidRPr="007E0B6E" w:rsidRDefault="004064AE" w:rsidP="008A1B8D">
            <w:pPr>
              <w:pStyle w:val="ProductList-OfferingBody"/>
              <w:ind w:left="-113"/>
              <w:jc w:val="center"/>
              <w:rPr>
                <w:rFonts w:eastAsiaTheme="majorEastAsia"/>
              </w:rPr>
            </w:pPr>
            <w:r w:rsidRPr="007E0B6E">
              <w:rPr>
                <w:rFonts w:eastAsiaTheme="majorEastAsia"/>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2BB1" w14:textId="77777777" w:rsidR="004064AE" w:rsidRPr="007E0B6E" w:rsidRDefault="004064AE" w:rsidP="008A1B8D">
            <w:pPr>
              <w:pStyle w:val="ProductList-OfferingBody"/>
              <w:ind w:left="-113"/>
              <w:jc w:val="center"/>
              <w:rPr>
                <w:rFonts w:eastAsiaTheme="majorEastAsia"/>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2BB2" w14:textId="77777777" w:rsidR="004064AE" w:rsidRPr="00420661" w:rsidRDefault="004064AE" w:rsidP="008A1B8D">
            <w:pPr>
              <w:pStyle w:val="ProductList-OfferingBody"/>
              <w:ind w:left="-113"/>
              <w:jc w:val="center"/>
              <w:rPr>
                <w:rFonts w:ascii="Calibri" w:eastAsiaTheme="majorEastAsia" w:hAnsi="Calibri"/>
                <w:szCs w:val="16"/>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2BB3" w14:textId="77777777" w:rsidR="004064AE" w:rsidRPr="00420661" w:rsidRDefault="004064AE" w:rsidP="008A1B8D">
            <w:pPr>
              <w:pStyle w:val="ProductList-OfferingBody"/>
              <w:ind w:left="-113"/>
              <w:jc w:val="center"/>
              <w:rPr>
                <w:rFonts w:ascii="Calibri" w:eastAsiaTheme="majorEastAsia" w:hAnsi="Calibri"/>
                <w:szCs w:val="16"/>
              </w:rPr>
            </w:pPr>
          </w:p>
        </w:tc>
        <w:tc>
          <w:tcPr>
            <w:tcW w:w="595" w:type="dxa"/>
            <w:tcBorders>
              <w:top w:val="single" w:sz="12" w:space="0" w:color="FFFFFF" w:themeColor="background1"/>
              <w:left w:val="single" w:sz="12" w:space="0" w:color="FFFFFF" w:themeColor="background1"/>
            </w:tcBorders>
            <w:shd w:val="clear" w:color="auto" w:fill="BFBFBF" w:themeFill="background1" w:themeFillShade="BF"/>
            <w:vAlign w:val="center"/>
          </w:tcPr>
          <w:p w14:paraId="3B1C2BB4" w14:textId="77777777" w:rsidR="004064AE" w:rsidRPr="00420661" w:rsidRDefault="004064AE" w:rsidP="009960D3">
            <w:pPr>
              <w:pStyle w:val="ProductList-OfferingBody"/>
              <w:ind w:left="-113"/>
              <w:jc w:val="center"/>
              <w:rPr>
                <w:rFonts w:ascii="Calibri" w:eastAsiaTheme="majorEastAsia" w:hAnsi="Calibri" w:cstheme="minorHAnsi"/>
                <w:szCs w:val="16"/>
              </w:rPr>
            </w:pPr>
          </w:p>
        </w:tc>
        <w:tc>
          <w:tcPr>
            <w:tcW w:w="596" w:type="dxa"/>
            <w:tcBorders>
              <w:top w:val="single" w:sz="12" w:space="0" w:color="FFFFFF" w:themeColor="background1"/>
              <w:bottom w:val="single" w:sz="12" w:space="0" w:color="FFFFFF" w:themeColor="background1"/>
            </w:tcBorders>
            <w:shd w:val="clear" w:color="auto" w:fill="70AD47"/>
            <w:vAlign w:val="center"/>
          </w:tcPr>
          <w:p w14:paraId="3B1C2BB5" w14:textId="77777777" w:rsidR="004064AE" w:rsidRPr="00420661" w:rsidRDefault="004064AE" w:rsidP="009960D3">
            <w:pPr>
              <w:pStyle w:val="ProductList-OfferingBody"/>
              <w:ind w:left="-113"/>
              <w:jc w:val="center"/>
              <w:rPr>
                <w:rFonts w:ascii="Calibri" w:eastAsiaTheme="majorEastAsia" w:hAnsi="Calibri" w:cstheme="minorHAnsi"/>
                <w:szCs w:val="16"/>
              </w:rPr>
            </w:pPr>
            <w:r w:rsidRPr="00420661">
              <w:rPr>
                <w:rFonts w:ascii="Calibri" w:eastAsiaTheme="majorEastAsia" w:hAnsi="Calibri" w:cstheme="minorHAnsi"/>
                <w:szCs w:val="16"/>
              </w:rPr>
              <w:fldChar w:fldCharType="begin"/>
            </w:r>
            <w:r w:rsidRPr="00420661">
              <w:rPr>
                <w:rFonts w:ascii="Calibri" w:eastAsiaTheme="majorEastAsia" w:hAnsi="Calibri" w:cstheme="minorHAnsi"/>
                <w:szCs w:val="16"/>
              </w:rPr>
              <w:instrText>AutoTextList  \s NoStyle \t "</w:instrText>
            </w:r>
            <w:r w:rsidRPr="00420661">
              <w:rPr>
                <w:rFonts w:ascii="Calibri" w:eastAsiaTheme="majorEastAsia" w:hAnsi="Calibri" w:cstheme="minorHAnsi"/>
                <w:szCs w:val="16"/>
              </w:rPr>
              <w:instrText>企业产品</w:instrText>
            </w:r>
            <w:r w:rsidRPr="00420661">
              <w:rPr>
                <w:rFonts w:ascii="Calibri" w:eastAsiaTheme="majorEastAsia" w:hAnsi="Calibri" w:cstheme="minorHAnsi"/>
                <w:szCs w:val="16"/>
              </w:rPr>
              <w:instrText xml:space="preserve">" </w:instrText>
            </w:r>
            <w:r w:rsidRPr="00420661">
              <w:rPr>
                <w:rFonts w:ascii="Calibri" w:eastAsiaTheme="majorEastAsia" w:hAnsi="Calibri" w:cstheme="minorHAnsi"/>
                <w:szCs w:val="16"/>
              </w:rPr>
              <w:fldChar w:fldCharType="separate"/>
            </w:r>
            <w:r w:rsidRPr="00420661">
              <w:rPr>
                <w:rFonts w:ascii="Calibri" w:eastAsiaTheme="majorEastAsia" w:hAnsi="Calibri" w:cstheme="minorHAnsi"/>
                <w:szCs w:val="16"/>
              </w:rPr>
              <w:t xml:space="preserve"> E </w:t>
            </w:r>
            <w:r w:rsidRPr="00420661">
              <w:rPr>
                <w:rFonts w:ascii="Calibri" w:eastAsiaTheme="majorEastAsia" w:hAnsi="Calibri" w:cstheme="minorHAnsi"/>
                <w:szCs w:val="16"/>
              </w:rPr>
              <w:fldChar w:fldCharType="end"/>
            </w:r>
          </w:p>
        </w:tc>
        <w:tc>
          <w:tcPr>
            <w:tcW w:w="595" w:type="dxa"/>
            <w:tcBorders>
              <w:top w:val="single" w:sz="12" w:space="0" w:color="FFFFFF" w:themeColor="background1"/>
            </w:tcBorders>
            <w:shd w:val="clear" w:color="auto" w:fill="BFBFBF" w:themeFill="background1" w:themeFillShade="BF"/>
            <w:vAlign w:val="center"/>
          </w:tcPr>
          <w:p w14:paraId="3B1C2BB6" w14:textId="77777777" w:rsidR="004064AE" w:rsidRPr="00420661" w:rsidRDefault="004064AE" w:rsidP="009960D3">
            <w:pPr>
              <w:pStyle w:val="ProductList-OfferingBody"/>
              <w:ind w:left="-113"/>
              <w:jc w:val="center"/>
              <w:rPr>
                <w:rFonts w:ascii="Calibri" w:eastAsiaTheme="majorEastAsia" w:hAnsi="Calibri" w:cstheme="minorHAnsi"/>
                <w:szCs w:val="16"/>
              </w:rPr>
            </w:pPr>
          </w:p>
        </w:tc>
        <w:tc>
          <w:tcPr>
            <w:tcW w:w="596" w:type="dxa"/>
            <w:tcBorders>
              <w:top w:val="single" w:sz="12" w:space="0" w:color="FFFFFF" w:themeColor="background1"/>
            </w:tcBorders>
            <w:shd w:val="clear" w:color="auto" w:fill="BFBFBF" w:themeFill="background1" w:themeFillShade="BF"/>
            <w:vAlign w:val="center"/>
          </w:tcPr>
          <w:p w14:paraId="3B1C2BB7" w14:textId="77777777" w:rsidR="004064AE" w:rsidRPr="00420661" w:rsidRDefault="004064AE" w:rsidP="009960D3">
            <w:pPr>
              <w:pStyle w:val="ProductList-OfferingBody"/>
              <w:ind w:left="-113"/>
              <w:jc w:val="center"/>
              <w:rPr>
                <w:rFonts w:ascii="Calibri" w:eastAsiaTheme="majorEastAsia" w:hAnsi="Calibri" w:cstheme="minorHAnsi"/>
                <w:szCs w:val="16"/>
              </w:rPr>
            </w:pPr>
          </w:p>
        </w:tc>
        <w:tc>
          <w:tcPr>
            <w:tcW w:w="595" w:type="dxa"/>
            <w:tcBorders>
              <w:top w:val="single" w:sz="12" w:space="0" w:color="FFFFFF" w:themeColor="background1"/>
            </w:tcBorders>
            <w:shd w:val="clear" w:color="auto" w:fill="BFBFBF" w:themeFill="background1" w:themeFillShade="BF"/>
            <w:vAlign w:val="center"/>
          </w:tcPr>
          <w:p w14:paraId="3B1C2BB8" w14:textId="77777777" w:rsidR="004064AE" w:rsidRPr="00420661" w:rsidRDefault="004064AE" w:rsidP="009960D3">
            <w:pPr>
              <w:pStyle w:val="ProductList-OfferingBody"/>
              <w:ind w:left="-113"/>
              <w:jc w:val="center"/>
              <w:rPr>
                <w:rFonts w:ascii="Calibri" w:eastAsiaTheme="majorEastAsia" w:hAnsi="Calibri" w:cstheme="minorHAnsi"/>
                <w:szCs w:val="16"/>
              </w:rPr>
            </w:pPr>
          </w:p>
        </w:tc>
        <w:tc>
          <w:tcPr>
            <w:tcW w:w="595" w:type="dxa"/>
            <w:shd w:val="clear" w:color="auto" w:fill="BFBFBF" w:themeFill="background1" w:themeFillShade="BF"/>
            <w:vAlign w:val="center"/>
          </w:tcPr>
          <w:p w14:paraId="3B1C2BB9" w14:textId="77777777" w:rsidR="004064AE" w:rsidRPr="00420661" w:rsidRDefault="004064AE" w:rsidP="009960D3">
            <w:pPr>
              <w:pStyle w:val="ProductList-OfferingBody"/>
              <w:ind w:left="-113"/>
              <w:jc w:val="center"/>
              <w:rPr>
                <w:rFonts w:ascii="Calibri" w:eastAsiaTheme="majorEastAsia" w:hAnsi="Calibri" w:cstheme="minorHAnsi"/>
                <w:szCs w:val="16"/>
              </w:rPr>
            </w:pPr>
          </w:p>
        </w:tc>
        <w:tc>
          <w:tcPr>
            <w:tcW w:w="596" w:type="dxa"/>
            <w:shd w:val="clear" w:color="auto" w:fill="BFBFBF" w:themeFill="background1" w:themeFillShade="BF"/>
            <w:vAlign w:val="center"/>
          </w:tcPr>
          <w:p w14:paraId="3B1C2BBA" w14:textId="77777777" w:rsidR="004064AE" w:rsidRPr="00420661" w:rsidRDefault="004064AE" w:rsidP="009960D3">
            <w:pPr>
              <w:pStyle w:val="ProductList-OfferingBody"/>
              <w:ind w:left="-113"/>
              <w:jc w:val="center"/>
              <w:rPr>
                <w:rFonts w:ascii="Calibri" w:eastAsiaTheme="majorEastAsia" w:hAnsi="Calibri" w:cstheme="minorHAnsi"/>
                <w:szCs w:val="16"/>
              </w:rPr>
            </w:pPr>
          </w:p>
        </w:tc>
        <w:tc>
          <w:tcPr>
            <w:tcW w:w="595" w:type="dxa"/>
            <w:shd w:val="clear" w:color="auto" w:fill="BFBFBF" w:themeFill="background1" w:themeFillShade="BF"/>
            <w:vAlign w:val="center"/>
          </w:tcPr>
          <w:p w14:paraId="3B1C2BBB" w14:textId="77777777" w:rsidR="004064AE" w:rsidRPr="00420661" w:rsidRDefault="004064AE" w:rsidP="009960D3">
            <w:pPr>
              <w:pStyle w:val="ProductList-OfferingBody"/>
              <w:ind w:left="-113"/>
              <w:jc w:val="center"/>
              <w:rPr>
                <w:rFonts w:ascii="Calibri" w:eastAsia="SimSun" w:hAnsi="Calibri"/>
                <w:szCs w:val="16"/>
              </w:rPr>
            </w:pPr>
          </w:p>
        </w:tc>
        <w:tc>
          <w:tcPr>
            <w:tcW w:w="739" w:type="dxa"/>
            <w:shd w:val="clear" w:color="auto" w:fill="BFBFBF" w:themeFill="background1" w:themeFillShade="BF"/>
            <w:vAlign w:val="center"/>
          </w:tcPr>
          <w:p w14:paraId="3B1C2BBC" w14:textId="77777777" w:rsidR="004064AE" w:rsidRPr="00420661" w:rsidRDefault="004064AE" w:rsidP="009960D3">
            <w:pPr>
              <w:pStyle w:val="ProductList-OfferingBody"/>
              <w:ind w:left="-113"/>
              <w:jc w:val="center"/>
              <w:rPr>
                <w:rFonts w:ascii="Calibri" w:eastAsia="SimSun" w:hAnsi="Calibri"/>
                <w:szCs w:val="16"/>
              </w:rPr>
            </w:pPr>
          </w:p>
        </w:tc>
      </w:tr>
      <w:tr w:rsidR="004064AE" w:rsidRPr="007E0B6E" w14:paraId="3B1C2BCC" w14:textId="77777777" w:rsidTr="00807318">
        <w:tc>
          <w:tcPr>
            <w:tcW w:w="2899" w:type="dxa"/>
            <w:tcBorders>
              <w:top w:val="dashSmallGap" w:sz="4" w:space="0" w:color="BFBFBF" w:themeColor="background1" w:themeShade="BF"/>
              <w:left w:val="nil"/>
              <w:bottom w:val="dashSmallGap" w:sz="4" w:space="0" w:color="BFBFBF" w:themeColor="background1" w:themeShade="BF"/>
              <w:right w:val="nil"/>
            </w:tcBorders>
          </w:tcPr>
          <w:p w14:paraId="3B1C2BBE" w14:textId="77777777" w:rsidR="004064AE" w:rsidRPr="00DC481F" w:rsidRDefault="004064AE" w:rsidP="008A1B8D">
            <w:pPr>
              <w:pStyle w:val="ProductList-Offering1"/>
              <w:rPr>
                <w:rFonts w:ascii="Calibri Light" w:eastAsia="SimSun" w:hAnsi="Calibri Light"/>
              </w:rPr>
            </w:pPr>
            <w:bookmarkStart w:id="130" w:name="_Toc379797115"/>
            <w:bookmarkStart w:id="131" w:name="_Toc380513141"/>
            <w:bookmarkStart w:id="132" w:name="_Toc380655180"/>
            <w:bookmarkStart w:id="133" w:name="_Toc399859248"/>
            <w:r w:rsidRPr="00DC481F">
              <w:rPr>
                <w:rFonts w:ascii="Calibri Light" w:eastAsia="SimSun" w:hAnsi="Calibri Light"/>
              </w:rPr>
              <w:t>适用于</w:t>
            </w:r>
            <w:r w:rsidRPr="00DC481F">
              <w:rPr>
                <w:rFonts w:ascii="Calibri Light" w:eastAsia="SimSun" w:hAnsi="Calibri Light"/>
              </w:rPr>
              <w:t xml:space="preserve"> Office 365 </w:t>
            </w:r>
            <w:r w:rsidRPr="00DC481F">
              <w:rPr>
                <w:rFonts w:ascii="Calibri Light" w:eastAsia="SimSun" w:hAnsi="Calibri Light"/>
              </w:rPr>
              <w:t>和</w:t>
            </w:r>
            <w:r w:rsidRPr="00DC481F">
              <w:rPr>
                <w:rFonts w:ascii="Calibri Light" w:eastAsia="SimSun" w:hAnsi="Calibri Light"/>
              </w:rPr>
              <w:t xml:space="preserve"> Windows Intune</w:t>
            </w:r>
            <w:r w:rsidRPr="00DC481F">
              <w:rPr>
                <w:rFonts w:ascii="Calibri Light" w:eastAsia="SimSun" w:hAnsi="Calibri Light"/>
              </w:rPr>
              <w:fldChar w:fldCharType="begin"/>
            </w:r>
            <w:r w:rsidRPr="00DC481F">
              <w:rPr>
                <w:rFonts w:ascii="Calibri Light" w:eastAsia="SimSun" w:hAnsi="Calibri Light"/>
              </w:rPr>
              <w:instrText>XE "</w:instrText>
            </w:r>
            <w:r w:rsidRPr="00DC481F">
              <w:rPr>
                <w:rFonts w:ascii="Calibri Light" w:eastAsia="SimSun" w:hAnsi="Calibri Light"/>
              </w:rPr>
              <w:instrText>企业</w:instrText>
            </w:r>
            <w:r w:rsidRPr="00DC481F">
              <w:rPr>
                <w:rFonts w:ascii="Calibri Light" w:eastAsia="SimSun" w:hAnsi="Calibri Light"/>
              </w:rPr>
              <w:instrText xml:space="preserve"> CAL Suite"</w:instrText>
            </w:r>
            <w:r w:rsidRPr="00DC481F">
              <w:rPr>
                <w:rFonts w:ascii="Calibri Light" w:eastAsia="SimSun" w:hAnsi="Calibri Light"/>
              </w:rPr>
              <w:fldChar w:fldCharType="end"/>
            </w:r>
            <w:r w:rsidRPr="00DC481F">
              <w:rPr>
                <w:rFonts w:ascii="Calibri Light" w:eastAsia="SimSun" w:hAnsi="Calibri Light"/>
              </w:rPr>
              <w:t xml:space="preserve"> </w:t>
            </w:r>
            <w:r w:rsidRPr="00DC481F">
              <w:rPr>
                <w:rFonts w:ascii="Calibri Light" w:eastAsia="SimSun" w:hAnsi="Calibri Light"/>
              </w:rPr>
              <w:t>的企业</w:t>
            </w:r>
            <w:r w:rsidRPr="00DC481F">
              <w:rPr>
                <w:rFonts w:ascii="Calibri Light" w:eastAsia="SimSun" w:hAnsi="Calibri Light"/>
              </w:rPr>
              <w:t xml:space="preserve"> CAL Suite Bridge</w:t>
            </w:r>
            <w:r w:rsidRPr="00DC481F">
              <w:rPr>
                <w:rFonts w:ascii="Calibri Light" w:eastAsia="SimSun" w:hAnsi="Calibri Light"/>
              </w:rPr>
              <w:fldChar w:fldCharType="begin"/>
            </w:r>
            <w:r w:rsidRPr="00DC481F">
              <w:rPr>
                <w:rFonts w:ascii="Calibri Light" w:eastAsia="SimSun" w:hAnsi="Calibri Light"/>
              </w:rPr>
              <w:instrText>XE "</w:instrText>
            </w:r>
            <w:r w:rsidRPr="00DC481F">
              <w:rPr>
                <w:rFonts w:ascii="Calibri Light" w:eastAsia="SimSun" w:hAnsi="Calibri Light"/>
              </w:rPr>
              <w:instrText>适用于</w:instrText>
            </w:r>
            <w:r w:rsidRPr="00DC481F">
              <w:rPr>
                <w:rFonts w:ascii="Calibri Light" w:eastAsia="SimSun" w:hAnsi="Calibri Light"/>
              </w:rPr>
              <w:instrText xml:space="preserve"> Office 365 </w:instrText>
            </w:r>
            <w:r w:rsidRPr="00DC481F">
              <w:rPr>
                <w:rFonts w:ascii="Calibri Light" w:eastAsia="SimSun" w:hAnsi="Calibri Light"/>
              </w:rPr>
              <w:instrText>的企业</w:instrText>
            </w:r>
            <w:r w:rsidRPr="00DC481F">
              <w:rPr>
                <w:rFonts w:ascii="Calibri Light" w:eastAsia="SimSun" w:hAnsi="Calibri Light"/>
              </w:rPr>
              <w:instrText xml:space="preserve"> CAL Suite Bridge"</w:instrText>
            </w:r>
            <w:r w:rsidRPr="00DC481F">
              <w:rPr>
                <w:rFonts w:ascii="Calibri Light" w:eastAsia="SimSun" w:hAnsi="Calibri Light"/>
              </w:rPr>
              <w:fldChar w:fldCharType="end"/>
            </w:r>
            <w:r w:rsidRPr="00DC481F">
              <w:rPr>
                <w:rFonts w:ascii="Calibri Light" w:eastAsia="SimSun" w:hAnsi="Calibri Light"/>
              </w:rPr>
              <w:fldChar w:fldCharType="begin"/>
            </w:r>
            <w:r w:rsidRPr="00DC481F">
              <w:rPr>
                <w:rFonts w:ascii="Calibri Light" w:eastAsia="SimSun" w:hAnsi="Calibri Light"/>
              </w:rPr>
              <w:instrText>XE "</w:instrText>
            </w:r>
            <w:r w:rsidRPr="00DC481F">
              <w:rPr>
                <w:rFonts w:ascii="Calibri Light" w:eastAsia="SimSun" w:hAnsi="Calibri Light"/>
              </w:rPr>
              <w:instrText>适用于</w:instrText>
            </w:r>
            <w:r w:rsidRPr="00DC481F">
              <w:rPr>
                <w:rFonts w:ascii="Calibri Light" w:eastAsia="SimSun" w:hAnsi="Calibri Light"/>
              </w:rPr>
              <w:instrText xml:space="preserve"> Office 365 </w:instrText>
            </w:r>
            <w:r w:rsidRPr="00DC481F">
              <w:rPr>
                <w:rFonts w:ascii="Calibri Light" w:eastAsia="SimSun" w:hAnsi="Calibri Light"/>
              </w:rPr>
              <w:instrText>和</w:instrText>
            </w:r>
            <w:r w:rsidRPr="00DC481F">
              <w:rPr>
                <w:rFonts w:ascii="Calibri Light" w:eastAsia="SimSun" w:hAnsi="Calibri Light"/>
              </w:rPr>
              <w:instrText xml:space="preserve"> Windows Intune </w:instrText>
            </w:r>
            <w:r w:rsidRPr="00DC481F">
              <w:rPr>
                <w:rFonts w:ascii="Calibri Light" w:eastAsia="SimSun" w:hAnsi="Calibri Light"/>
              </w:rPr>
              <w:instrText>的企业</w:instrText>
            </w:r>
            <w:r w:rsidRPr="00DC481F">
              <w:rPr>
                <w:rFonts w:ascii="Calibri Light" w:eastAsia="SimSun" w:hAnsi="Calibri Light"/>
              </w:rPr>
              <w:instrText xml:space="preserve"> CAL Suite Bridge"</w:instrText>
            </w:r>
            <w:r w:rsidRPr="00DC481F">
              <w:rPr>
                <w:rFonts w:ascii="Calibri Light" w:eastAsia="SimSun" w:hAnsi="Calibri Light"/>
              </w:rPr>
              <w:fldChar w:fldCharType="end"/>
            </w:r>
            <w:r w:rsidRPr="00DC481F">
              <w:rPr>
                <w:rFonts w:ascii="Calibri Light" w:eastAsia="SimSun" w:hAnsi="Calibri Light"/>
              </w:rPr>
              <w:t>（设备和用户）</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2BBF" w14:textId="77777777" w:rsidR="004064AE" w:rsidRPr="007E0B6E" w:rsidRDefault="004064AE" w:rsidP="008A1B8D">
            <w:pPr>
              <w:pStyle w:val="ProductList-OfferingBody"/>
              <w:ind w:left="-113"/>
              <w:jc w:val="center"/>
              <w:rPr>
                <w:rFonts w:eastAsiaTheme="majorEastAsia"/>
              </w:rPr>
            </w:pPr>
            <w:r w:rsidRPr="007E0B6E">
              <w:rPr>
                <w:rFonts w:eastAsiaTheme="majorEastAsia"/>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2BC0" w14:textId="77777777" w:rsidR="004064AE" w:rsidRPr="007E0B6E" w:rsidRDefault="004064AE" w:rsidP="008A1B8D">
            <w:pPr>
              <w:pStyle w:val="ProductList-OfferingBody"/>
              <w:ind w:left="-113"/>
              <w:jc w:val="center"/>
              <w:rPr>
                <w:rFonts w:eastAsiaTheme="majorEastAsia"/>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2BC1" w14:textId="77777777" w:rsidR="004064AE" w:rsidRPr="00420661" w:rsidRDefault="004064AE" w:rsidP="008A1B8D">
            <w:pPr>
              <w:pStyle w:val="ProductList-OfferingBody"/>
              <w:ind w:left="-113"/>
              <w:jc w:val="center"/>
              <w:rPr>
                <w:rFonts w:ascii="Calibri" w:eastAsiaTheme="majorEastAsia" w:hAnsi="Calibri"/>
                <w:szCs w:val="16"/>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2BC2" w14:textId="77777777" w:rsidR="004064AE" w:rsidRPr="00420661" w:rsidRDefault="004064AE" w:rsidP="008A1B8D">
            <w:pPr>
              <w:pStyle w:val="ProductList-OfferingBody"/>
              <w:ind w:left="-113"/>
              <w:jc w:val="center"/>
              <w:rPr>
                <w:rFonts w:ascii="Calibri" w:eastAsiaTheme="majorEastAsia" w:hAnsi="Calibri"/>
                <w:szCs w:val="16"/>
              </w:rPr>
            </w:pPr>
          </w:p>
        </w:tc>
        <w:tc>
          <w:tcPr>
            <w:tcW w:w="595" w:type="dxa"/>
            <w:tcBorders>
              <w:left w:val="single" w:sz="12" w:space="0" w:color="FFFFFF" w:themeColor="background1"/>
            </w:tcBorders>
            <w:shd w:val="clear" w:color="auto" w:fill="BFBFBF" w:themeFill="background1" w:themeFillShade="BF"/>
            <w:vAlign w:val="center"/>
          </w:tcPr>
          <w:p w14:paraId="3B1C2BC3" w14:textId="77777777" w:rsidR="004064AE" w:rsidRPr="00420661" w:rsidRDefault="004064AE" w:rsidP="009960D3">
            <w:pPr>
              <w:pStyle w:val="ProductList-OfferingBody"/>
              <w:ind w:left="-113"/>
              <w:jc w:val="center"/>
              <w:rPr>
                <w:rFonts w:ascii="Calibri" w:eastAsiaTheme="majorEastAsia" w:hAnsi="Calibri" w:cstheme="minorHAnsi"/>
                <w:szCs w:val="16"/>
              </w:rPr>
            </w:pPr>
          </w:p>
        </w:tc>
        <w:tc>
          <w:tcPr>
            <w:tcW w:w="596" w:type="dxa"/>
            <w:tcBorders>
              <w:top w:val="single" w:sz="12" w:space="0" w:color="FFFFFF" w:themeColor="background1"/>
              <w:bottom w:val="single" w:sz="12" w:space="0" w:color="FFFFFF" w:themeColor="background1"/>
            </w:tcBorders>
            <w:shd w:val="clear" w:color="auto" w:fill="70AD47"/>
            <w:vAlign w:val="center"/>
          </w:tcPr>
          <w:p w14:paraId="3B1C2BC4" w14:textId="77777777" w:rsidR="004064AE" w:rsidRPr="00420661" w:rsidRDefault="004064AE" w:rsidP="009960D3">
            <w:pPr>
              <w:pStyle w:val="ProductList-OfferingBody"/>
              <w:ind w:left="-113"/>
              <w:jc w:val="center"/>
              <w:rPr>
                <w:rFonts w:ascii="Calibri" w:eastAsiaTheme="majorEastAsia" w:hAnsi="Calibri" w:cstheme="minorHAnsi"/>
                <w:szCs w:val="16"/>
              </w:rPr>
            </w:pPr>
            <w:r w:rsidRPr="00420661">
              <w:rPr>
                <w:rFonts w:ascii="Calibri" w:eastAsiaTheme="majorEastAsia" w:hAnsi="Calibri" w:cstheme="minorHAnsi"/>
                <w:szCs w:val="16"/>
              </w:rPr>
              <w:fldChar w:fldCharType="begin"/>
            </w:r>
            <w:r w:rsidRPr="00420661">
              <w:rPr>
                <w:rFonts w:ascii="Calibri" w:eastAsiaTheme="majorEastAsia" w:hAnsi="Calibri" w:cstheme="minorHAnsi"/>
                <w:szCs w:val="16"/>
              </w:rPr>
              <w:instrText>AutoTextList  \s NoStyle \t "</w:instrText>
            </w:r>
            <w:r w:rsidRPr="00420661">
              <w:rPr>
                <w:rFonts w:ascii="Calibri" w:eastAsiaTheme="majorEastAsia" w:hAnsi="Calibri" w:cstheme="minorHAnsi"/>
                <w:szCs w:val="16"/>
              </w:rPr>
              <w:instrText>企业产品</w:instrText>
            </w:r>
            <w:r w:rsidRPr="00420661">
              <w:rPr>
                <w:rFonts w:ascii="Calibri" w:eastAsiaTheme="majorEastAsia" w:hAnsi="Calibri" w:cstheme="minorHAnsi"/>
                <w:szCs w:val="16"/>
              </w:rPr>
              <w:instrText xml:space="preserve">" </w:instrText>
            </w:r>
            <w:r w:rsidRPr="00420661">
              <w:rPr>
                <w:rFonts w:ascii="Calibri" w:eastAsiaTheme="majorEastAsia" w:hAnsi="Calibri" w:cstheme="minorHAnsi"/>
                <w:szCs w:val="16"/>
              </w:rPr>
              <w:fldChar w:fldCharType="separate"/>
            </w:r>
            <w:r w:rsidRPr="00420661">
              <w:rPr>
                <w:rFonts w:ascii="Calibri" w:eastAsiaTheme="majorEastAsia" w:hAnsi="Calibri" w:cstheme="minorHAnsi"/>
                <w:szCs w:val="16"/>
              </w:rPr>
              <w:t xml:space="preserve"> E </w:t>
            </w:r>
            <w:r w:rsidRPr="00420661">
              <w:rPr>
                <w:rFonts w:ascii="Calibri" w:eastAsiaTheme="majorEastAsia" w:hAnsi="Calibri" w:cstheme="minorHAnsi"/>
                <w:szCs w:val="16"/>
              </w:rPr>
              <w:fldChar w:fldCharType="end"/>
            </w:r>
          </w:p>
        </w:tc>
        <w:tc>
          <w:tcPr>
            <w:tcW w:w="595" w:type="dxa"/>
            <w:shd w:val="clear" w:color="auto" w:fill="BFBFBF" w:themeFill="background1" w:themeFillShade="BF"/>
            <w:vAlign w:val="center"/>
          </w:tcPr>
          <w:p w14:paraId="3B1C2BC5" w14:textId="77777777" w:rsidR="004064AE" w:rsidRPr="00420661" w:rsidRDefault="004064AE" w:rsidP="009960D3">
            <w:pPr>
              <w:pStyle w:val="ProductList-OfferingBody"/>
              <w:ind w:left="-113"/>
              <w:jc w:val="center"/>
              <w:rPr>
                <w:rFonts w:ascii="Calibri" w:eastAsiaTheme="majorEastAsia" w:hAnsi="Calibri" w:cstheme="minorHAnsi"/>
                <w:szCs w:val="16"/>
              </w:rPr>
            </w:pPr>
          </w:p>
        </w:tc>
        <w:tc>
          <w:tcPr>
            <w:tcW w:w="596" w:type="dxa"/>
            <w:shd w:val="clear" w:color="auto" w:fill="BFBFBF" w:themeFill="background1" w:themeFillShade="BF"/>
            <w:vAlign w:val="center"/>
          </w:tcPr>
          <w:p w14:paraId="3B1C2BC6" w14:textId="77777777" w:rsidR="004064AE" w:rsidRPr="00420661" w:rsidRDefault="004064AE" w:rsidP="009960D3">
            <w:pPr>
              <w:pStyle w:val="ProductList-OfferingBody"/>
              <w:ind w:left="-113"/>
              <w:jc w:val="center"/>
              <w:rPr>
                <w:rFonts w:ascii="Calibri" w:eastAsiaTheme="majorEastAsia" w:hAnsi="Calibri" w:cstheme="minorHAnsi"/>
                <w:szCs w:val="16"/>
              </w:rPr>
            </w:pPr>
          </w:p>
        </w:tc>
        <w:tc>
          <w:tcPr>
            <w:tcW w:w="595" w:type="dxa"/>
            <w:shd w:val="clear" w:color="auto" w:fill="BFBFBF" w:themeFill="background1" w:themeFillShade="BF"/>
            <w:vAlign w:val="center"/>
          </w:tcPr>
          <w:p w14:paraId="3B1C2BC7" w14:textId="77777777" w:rsidR="004064AE" w:rsidRPr="00420661" w:rsidRDefault="004064AE" w:rsidP="009960D3">
            <w:pPr>
              <w:pStyle w:val="ProductList-OfferingBody"/>
              <w:ind w:left="-113"/>
              <w:jc w:val="center"/>
              <w:rPr>
                <w:rFonts w:ascii="Calibri" w:eastAsiaTheme="majorEastAsia" w:hAnsi="Calibri" w:cstheme="minorHAnsi"/>
                <w:szCs w:val="16"/>
              </w:rPr>
            </w:pPr>
          </w:p>
        </w:tc>
        <w:tc>
          <w:tcPr>
            <w:tcW w:w="595" w:type="dxa"/>
            <w:shd w:val="clear" w:color="auto" w:fill="BFBFBF" w:themeFill="background1" w:themeFillShade="BF"/>
            <w:vAlign w:val="center"/>
          </w:tcPr>
          <w:p w14:paraId="3B1C2BC8" w14:textId="77777777" w:rsidR="004064AE" w:rsidRPr="00420661" w:rsidRDefault="004064AE" w:rsidP="009960D3">
            <w:pPr>
              <w:pStyle w:val="ProductList-OfferingBody"/>
              <w:ind w:left="-113"/>
              <w:jc w:val="center"/>
              <w:rPr>
                <w:rFonts w:ascii="Calibri" w:eastAsiaTheme="majorEastAsia" w:hAnsi="Calibri" w:cstheme="minorHAnsi"/>
                <w:szCs w:val="16"/>
              </w:rPr>
            </w:pPr>
          </w:p>
        </w:tc>
        <w:tc>
          <w:tcPr>
            <w:tcW w:w="596" w:type="dxa"/>
            <w:shd w:val="clear" w:color="auto" w:fill="BFBFBF" w:themeFill="background1" w:themeFillShade="BF"/>
            <w:vAlign w:val="center"/>
          </w:tcPr>
          <w:p w14:paraId="3B1C2BC9" w14:textId="77777777" w:rsidR="004064AE" w:rsidRPr="00420661" w:rsidRDefault="004064AE" w:rsidP="009960D3">
            <w:pPr>
              <w:pStyle w:val="ProductList-OfferingBody"/>
              <w:ind w:left="-113"/>
              <w:jc w:val="center"/>
              <w:rPr>
                <w:rFonts w:ascii="Calibri" w:eastAsiaTheme="majorEastAsia" w:hAnsi="Calibri" w:cstheme="minorHAnsi"/>
                <w:szCs w:val="16"/>
              </w:rPr>
            </w:pPr>
          </w:p>
        </w:tc>
        <w:tc>
          <w:tcPr>
            <w:tcW w:w="595" w:type="dxa"/>
            <w:shd w:val="clear" w:color="auto" w:fill="BFBFBF" w:themeFill="background1" w:themeFillShade="BF"/>
            <w:vAlign w:val="center"/>
          </w:tcPr>
          <w:p w14:paraId="3B1C2BCA" w14:textId="77777777" w:rsidR="004064AE" w:rsidRPr="00420661" w:rsidRDefault="004064AE" w:rsidP="009960D3">
            <w:pPr>
              <w:pStyle w:val="ProductList-OfferingBody"/>
              <w:ind w:left="-113"/>
              <w:jc w:val="center"/>
              <w:rPr>
                <w:rFonts w:ascii="Calibri" w:eastAsia="SimSun" w:hAnsi="Calibri"/>
                <w:szCs w:val="16"/>
              </w:rPr>
            </w:pPr>
          </w:p>
        </w:tc>
        <w:tc>
          <w:tcPr>
            <w:tcW w:w="739" w:type="dxa"/>
            <w:shd w:val="clear" w:color="auto" w:fill="BFBFBF" w:themeFill="background1" w:themeFillShade="BF"/>
            <w:vAlign w:val="center"/>
          </w:tcPr>
          <w:p w14:paraId="3B1C2BCB" w14:textId="77777777" w:rsidR="004064AE" w:rsidRPr="00420661" w:rsidRDefault="004064AE" w:rsidP="009960D3">
            <w:pPr>
              <w:pStyle w:val="ProductList-OfferingBody"/>
              <w:ind w:left="-113"/>
              <w:jc w:val="center"/>
              <w:rPr>
                <w:rFonts w:ascii="Calibri" w:eastAsia="SimSun" w:hAnsi="Calibri"/>
                <w:szCs w:val="16"/>
              </w:rPr>
            </w:pPr>
          </w:p>
        </w:tc>
      </w:tr>
      <w:tr w:rsidR="004064AE" w:rsidRPr="007E0B6E" w14:paraId="3B1C2BDB" w14:textId="77777777" w:rsidTr="00807318">
        <w:tc>
          <w:tcPr>
            <w:tcW w:w="2899" w:type="dxa"/>
            <w:tcBorders>
              <w:top w:val="dashSmallGap" w:sz="4" w:space="0" w:color="BFBFBF" w:themeColor="background1" w:themeShade="BF"/>
              <w:left w:val="nil"/>
              <w:bottom w:val="nil"/>
              <w:right w:val="nil"/>
            </w:tcBorders>
          </w:tcPr>
          <w:p w14:paraId="3B1C2BCD" w14:textId="77777777" w:rsidR="004064AE" w:rsidRPr="00DC481F" w:rsidRDefault="004064AE" w:rsidP="008A1B8D">
            <w:pPr>
              <w:pStyle w:val="ProductList-Offering1"/>
              <w:rPr>
                <w:rFonts w:ascii="Calibri Light" w:eastAsia="SimSun" w:hAnsi="Calibri Light"/>
              </w:rPr>
            </w:pPr>
            <w:bookmarkStart w:id="134" w:name="_Toc379797116"/>
            <w:bookmarkStart w:id="135" w:name="_Toc380513142"/>
            <w:bookmarkStart w:id="136" w:name="_Toc380655181"/>
            <w:bookmarkStart w:id="137" w:name="_Toc399859249"/>
            <w:r w:rsidRPr="00DC481F">
              <w:rPr>
                <w:rFonts w:ascii="Calibri Light" w:eastAsia="SimSun" w:hAnsi="Calibri Light"/>
              </w:rPr>
              <w:t>适用于</w:t>
            </w:r>
            <w:r w:rsidRPr="00DC481F">
              <w:rPr>
                <w:rFonts w:ascii="Calibri Light" w:eastAsia="SimSun" w:hAnsi="Calibri Light"/>
              </w:rPr>
              <w:t xml:space="preserve"> Windows Intune</w:t>
            </w:r>
            <w:r w:rsidRPr="00DC481F">
              <w:rPr>
                <w:rFonts w:ascii="Calibri Light" w:eastAsia="SimSun" w:hAnsi="Calibri Light"/>
              </w:rPr>
              <w:fldChar w:fldCharType="begin"/>
            </w:r>
            <w:r w:rsidRPr="00DC481F">
              <w:rPr>
                <w:rFonts w:ascii="Calibri Light" w:eastAsia="SimSun" w:hAnsi="Calibri Light"/>
              </w:rPr>
              <w:instrText>XE "</w:instrText>
            </w:r>
            <w:r w:rsidRPr="00DC481F">
              <w:rPr>
                <w:rFonts w:ascii="Calibri Light" w:eastAsia="SimSun" w:hAnsi="Calibri Light"/>
              </w:rPr>
              <w:instrText>企业</w:instrText>
            </w:r>
            <w:r w:rsidRPr="00DC481F">
              <w:rPr>
                <w:rFonts w:ascii="Calibri Light" w:eastAsia="SimSun" w:hAnsi="Calibri Light"/>
              </w:rPr>
              <w:instrText xml:space="preserve"> CAL Suite"</w:instrText>
            </w:r>
            <w:r w:rsidRPr="00DC481F">
              <w:rPr>
                <w:rFonts w:ascii="Calibri Light" w:eastAsia="SimSun" w:hAnsi="Calibri Light"/>
              </w:rPr>
              <w:fldChar w:fldCharType="end"/>
            </w:r>
            <w:r w:rsidRPr="00DC481F">
              <w:rPr>
                <w:rFonts w:ascii="Calibri Light" w:eastAsia="SimSun" w:hAnsi="Calibri Light"/>
              </w:rPr>
              <w:t xml:space="preserve"> </w:t>
            </w:r>
            <w:r w:rsidRPr="00DC481F">
              <w:rPr>
                <w:rFonts w:ascii="Calibri Light" w:eastAsia="SimSun" w:hAnsi="Calibri Light"/>
              </w:rPr>
              <w:t>的企业</w:t>
            </w:r>
            <w:r w:rsidRPr="00DC481F">
              <w:rPr>
                <w:rFonts w:ascii="Calibri Light" w:eastAsia="SimSun" w:hAnsi="Calibri Light"/>
              </w:rPr>
              <w:t xml:space="preserve"> </w:t>
            </w:r>
            <w:r w:rsidR="00533E84" w:rsidRPr="00DC481F">
              <w:rPr>
                <w:rFonts w:ascii="Calibri Light" w:eastAsia="SimSun" w:hAnsi="Calibri Light"/>
                <w:lang w:val="en-US"/>
              </w:rPr>
              <w:br/>
            </w:r>
            <w:r w:rsidRPr="00DC481F">
              <w:rPr>
                <w:rFonts w:ascii="Calibri Light" w:eastAsia="SimSun" w:hAnsi="Calibri Light"/>
              </w:rPr>
              <w:t>CAL Suite Bridge</w:t>
            </w:r>
            <w:r w:rsidRPr="00DC481F">
              <w:rPr>
                <w:rFonts w:ascii="Calibri Light" w:eastAsia="SimSun" w:hAnsi="Calibri Light"/>
              </w:rPr>
              <w:fldChar w:fldCharType="begin"/>
            </w:r>
            <w:r w:rsidRPr="00DC481F">
              <w:rPr>
                <w:rFonts w:ascii="Calibri Light" w:eastAsia="SimSun" w:hAnsi="Calibri Light"/>
              </w:rPr>
              <w:instrText>XE "</w:instrText>
            </w:r>
            <w:r w:rsidRPr="00DC481F">
              <w:rPr>
                <w:rFonts w:ascii="Calibri Light" w:eastAsia="SimSun" w:hAnsi="Calibri Light"/>
              </w:rPr>
              <w:instrText>适用于</w:instrText>
            </w:r>
            <w:r w:rsidRPr="00DC481F">
              <w:rPr>
                <w:rFonts w:ascii="Calibri Light" w:eastAsia="SimSun" w:hAnsi="Calibri Light"/>
              </w:rPr>
              <w:instrText xml:space="preserve"> Windows Intune </w:instrText>
            </w:r>
            <w:r w:rsidRPr="00DC481F">
              <w:rPr>
                <w:rFonts w:ascii="Calibri Light" w:eastAsia="SimSun" w:hAnsi="Calibri Light"/>
              </w:rPr>
              <w:instrText>的企业</w:instrText>
            </w:r>
            <w:r w:rsidRPr="00DC481F">
              <w:rPr>
                <w:rFonts w:ascii="Calibri Light" w:eastAsia="SimSun" w:hAnsi="Calibri Light"/>
              </w:rPr>
              <w:instrText xml:space="preserve"> CAL Suite Bridge"</w:instrText>
            </w:r>
            <w:r w:rsidRPr="00DC481F">
              <w:rPr>
                <w:rFonts w:ascii="Calibri Light" w:eastAsia="SimSun" w:hAnsi="Calibri Light"/>
              </w:rPr>
              <w:fldChar w:fldCharType="end"/>
            </w:r>
            <w:r w:rsidRPr="00DC481F">
              <w:rPr>
                <w:rFonts w:ascii="Calibri Light" w:eastAsia="SimSun" w:hAnsi="Calibri Light"/>
              </w:rPr>
              <w:t>（设备和用户）</w:t>
            </w:r>
            <w:bookmarkEnd w:id="134"/>
            <w:bookmarkEnd w:id="135"/>
            <w:bookmarkEnd w:id="136"/>
            <w:bookmarkEnd w:id="137"/>
          </w:p>
        </w:tc>
        <w:tc>
          <w:tcPr>
            <w:tcW w:w="595" w:type="dxa"/>
            <w:tcBorders>
              <w:top w:val="dashSmallGap" w:sz="4" w:space="0" w:color="BFBFBF" w:themeColor="background1" w:themeShade="BF"/>
              <w:left w:val="nil"/>
              <w:bottom w:val="nil"/>
              <w:right w:val="nil"/>
            </w:tcBorders>
            <w:vAlign w:val="center"/>
          </w:tcPr>
          <w:p w14:paraId="3B1C2BCE" w14:textId="77777777" w:rsidR="004064AE" w:rsidRPr="007E0B6E" w:rsidRDefault="004064AE" w:rsidP="008A1B8D">
            <w:pPr>
              <w:pStyle w:val="ProductList-OfferingBody"/>
              <w:ind w:left="-113"/>
              <w:jc w:val="center"/>
              <w:rPr>
                <w:rFonts w:eastAsiaTheme="majorEastAsia"/>
              </w:rPr>
            </w:pPr>
            <w:r w:rsidRPr="007E0B6E">
              <w:rPr>
                <w:rFonts w:eastAsiaTheme="majorEastAsia"/>
              </w:rPr>
              <w:t>4/11</w:t>
            </w:r>
          </w:p>
        </w:tc>
        <w:tc>
          <w:tcPr>
            <w:tcW w:w="595" w:type="dxa"/>
            <w:tcBorders>
              <w:top w:val="dashSmallGap" w:sz="4" w:space="0" w:color="BFBFBF" w:themeColor="background1" w:themeShade="BF"/>
              <w:left w:val="nil"/>
              <w:bottom w:val="nil"/>
              <w:right w:val="nil"/>
            </w:tcBorders>
            <w:vAlign w:val="center"/>
          </w:tcPr>
          <w:p w14:paraId="3B1C2BCF" w14:textId="77777777" w:rsidR="004064AE" w:rsidRPr="007E0B6E" w:rsidRDefault="004064AE" w:rsidP="008A1B8D">
            <w:pPr>
              <w:pStyle w:val="ProductList-OfferingBody"/>
              <w:ind w:left="-113"/>
              <w:jc w:val="center"/>
              <w:rPr>
                <w:rFonts w:eastAsiaTheme="majorEastAsia"/>
              </w:rPr>
            </w:pPr>
          </w:p>
        </w:tc>
        <w:tc>
          <w:tcPr>
            <w:tcW w:w="596" w:type="dxa"/>
            <w:tcBorders>
              <w:top w:val="dashSmallGap" w:sz="4" w:space="0" w:color="BFBFBF" w:themeColor="background1" w:themeShade="BF"/>
              <w:left w:val="nil"/>
              <w:bottom w:val="nil"/>
              <w:right w:val="nil"/>
            </w:tcBorders>
            <w:vAlign w:val="center"/>
          </w:tcPr>
          <w:p w14:paraId="3B1C2BD0" w14:textId="77777777" w:rsidR="004064AE" w:rsidRPr="00420661" w:rsidRDefault="004064AE" w:rsidP="008A1B8D">
            <w:pPr>
              <w:pStyle w:val="ProductList-OfferingBody"/>
              <w:ind w:left="-113"/>
              <w:jc w:val="center"/>
              <w:rPr>
                <w:rFonts w:ascii="Calibri" w:eastAsiaTheme="majorEastAsia" w:hAnsi="Calibri"/>
                <w:szCs w:val="16"/>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B1C2BD1" w14:textId="77777777" w:rsidR="004064AE" w:rsidRPr="00420661" w:rsidRDefault="004064AE" w:rsidP="008A1B8D">
            <w:pPr>
              <w:pStyle w:val="ProductList-OfferingBody"/>
              <w:ind w:left="-113"/>
              <w:jc w:val="center"/>
              <w:rPr>
                <w:rFonts w:ascii="Calibri" w:eastAsiaTheme="majorEastAsia" w:hAnsi="Calibri"/>
                <w:szCs w:val="16"/>
              </w:rPr>
            </w:pPr>
          </w:p>
        </w:tc>
        <w:tc>
          <w:tcPr>
            <w:tcW w:w="595" w:type="dxa"/>
            <w:tcBorders>
              <w:left w:val="single" w:sz="12" w:space="0" w:color="FFFFFF" w:themeColor="background1"/>
            </w:tcBorders>
            <w:shd w:val="clear" w:color="auto" w:fill="BFBFBF" w:themeFill="background1" w:themeFillShade="BF"/>
            <w:vAlign w:val="center"/>
          </w:tcPr>
          <w:p w14:paraId="3B1C2BD2" w14:textId="77777777" w:rsidR="004064AE" w:rsidRPr="00420661" w:rsidRDefault="004064AE" w:rsidP="009960D3">
            <w:pPr>
              <w:pStyle w:val="ProductList-OfferingBody"/>
              <w:ind w:left="-113"/>
              <w:jc w:val="center"/>
              <w:rPr>
                <w:rFonts w:ascii="Calibri" w:eastAsiaTheme="majorEastAsia" w:hAnsi="Calibri" w:cstheme="minorHAnsi"/>
                <w:szCs w:val="16"/>
              </w:rPr>
            </w:pPr>
          </w:p>
        </w:tc>
        <w:tc>
          <w:tcPr>
            <w:tcW w:w="596" w:type="dxa"/>
            <w:tcBorders>
              <w:top w:val="single" w:sz="12" w:space="0" w:color="FFFFFF" w:themeColor="background1"/>
            </w:tcBorders>
            <w:shd w:val="clear" w:color="auto" w:fill="70AD47"/>
            <w:vAlign w:val="center"/>
          </w:tcPr>
          <w:p w14:paraId="3B1C2BD3" w14:textId="77777777" w:rsidR="004064AE" w:rsidRPr="00420661" w:rsidRDefault="004064AE" w:rsidP="009960D3">
            <w:pPr>
              <w:pStyle w:val="ProductList-OfferingBody"/>
              <w:ind w:left="-113"/>
              <w:jc w:val="center"/>
              <w:rPr>
                <w:rFonts w:ascii="Calibri" w:eastAsiaTheme="majorEastAsia" w:hAnsi="Calibri" w:cstheme="minorHAnsi"/>
                <w:szCs w:val="16"/>
              </w:rPr>
            </w:pPr>
            <w:r w:rsidRPr="00420661">
              <w:rPr>
                <w:rFonts w:ascii="Calibri" w:eastAsiaTheme="majorEastAsia" w:hAnsi="Calibri" w:cstheme="minorHAnsi"/>
                <w:szCs w:val="16"/>
              </w:rPr>
              <w:fldChar w:fldCharType="begin"/>
            </w:r>
            <w:r w:rsidRPr="00420661">
              <w:rPr>
                <w:rFonts w:ascii="Calibri" w:eastAsiaTheme="majorEastAsia" w:hAnsi="Calibri" w:cstheme="minorHAnsi"/>
                <w:szCs w:val="16"/>
              </w:rPr>
              <w:instrText>AutoTextList  \s NoStyle \t "</w:instrText>
            </w:r>
            <w:r w:rsidRPr="00420661">
              <w:rPr>
                <w:rFonts w:ascii="Calibri" w:eastAsiaTheme="majorEastAsia" w:hAnsi="Calibri" w:cstheme="minorHAnsi"/>
                <w:szCs w:val="16"/>
              </w:rPr>
              <w:instrText>企业产品</w:instrText>
            </w:r>
            <w:r w:rsidRPr="00420661">
              <w:rPr>
                <w:rFonts w:ascii="Calibri" w:eastAsiaTheme="majorEastAsia" w:hAnsi="Calibri" w:cstheme="minorHAnsi"/>
                <w:szCs w:val="16"/>
              </w:rPr>
              <w:instrText xml:space="preserve">" </w:instrText>
            </w:r>
            <w:r w:rsidRPr="00420661">
              <w:rPr>
                <w:rFonts w:ascii="Calibri" w:eastAsiaTheme="majorEastAsia" w:hAnsi="Calibri" w:cstheme="minorHAnsi"/>
                <w:szCs w:val="16"/>
              </w:rPr>
              <w:fldChar w:fldCharType="separate"/>
            </w:r>
            <w:r w:rsidRPr="00420661">
              <w:rPr>
                <w:rFonts w:ascii="Calibri" w:eastAsiaTheme="majorEastAsia" w:hAnsi="Calibri" w:cstheme="minorHAnsi"/>
                <w:szCs w:val="16"/>
              </w:rPr>
              <w:t xml:space="preserve"> E </w:t>
            </w:r>
            <w:r w:rsidRPr="00420661">
              <w:rPr>
                <w:rFonts w:ascii="Calibri" w:eastAsiaTheme="majorEastAsia" w:hAnsi="Calibri" w:cstheme="minorHAnsi"/>
                <w:szCs w:val="16"/>
              </w:rPr>
              <w:fldChar w:fldCharType="end"/>
            </w:r>
          </w:p>
        </w:tc>
        <w:tc>
          <w:tcPr>
            <w:tcW w:w="595" w:type="dxa"/>
            <w:shd w:val="clear" w:color="auto" w:fill="BFBFBF" w:themeFill="background1" w:themeFillShade="BF"/>
            <w:vAlign w:val="center"/>
          </w:tcPr>
          <w:p w14:paraId="3B1C2BD4" w14:textId="77777777" w:rsidR="004064AE" w:rsidRPr="00420661" w:rsidRDefault="004064AE" w:rsidP="009960D3">
            <w:pPr>
              <w:pStyle w:val="ProductList-OfferingBody"/>
              <w:ind w:left="-113"/>
              <w:jc w:val="center"/>
              <w:rPr>
                <w:rFonts w:ascii="Calibri" w:eastAsiaTheme="majorEastAsia" w:hAnsi="Calibri" w:cstheme="minorHAnsi"/>
                <w:szCs w:val="16"/>
              </w:rPr>
            </w:pPr>
          </w:p>
        </w:tc>
        <w:tc>
          <w:tcPr>
            <w:tcW w:w="596" w:type="dxa"/>
            <w:shd w:val="clear" w:color="auto" w:fill="BFBFBF" w:themeFill="background1" w:themeFillShade="BF"/>
            <w:vAlign w:val="center"/>
          </w:tcPr>
          <w:p w14:paraId="3B1C2BD5" w14:textId="77777777" w:rsidR="004064AE" w:rsidRPr="00420661" w:rsidRDefault="004064AE" w:rsidP="009960D3">
            <w:pPr>
              <w:pStyle w:val="ProductList-OfferingBody"/>
              <w:ind w:left="-113"/>
              <w:jc w:val="center"/>
              <w:rPr>
                <w:rFonts w:ascii="Calibri" w:eastAsiaTheme="majorEastAsia" w:hAnsi="Calibri" w:cstheme="minorHAnsi"/>
                <w:szCs w:val="16"/>
              </w:rPr>
            </w:pPr>
          </w:p>
        </w:tc>
        <w:tc>
          <w:tcPr>
            <w:tcW w:w="595" w:type="dxa"/>
            <w:shd w:val="clear" w:color="auto" w:fill="BFBFBF" w:themeFill="background1" w:themeFillShade="BF"/>
            <w:vAlign w:val="center"/>
          </w:tcPr>
          <w:p w14:paraId="3B1C2BD6" w14:textId="77777777" w:rsidR="004064AE" w:rsidRPr="00420661" w:rsidRDefault="004064AE" w:rsidP="009960D3">
            <w:pPr>
              <w:pStyle w:val="ProductList-OfferingBody"/>
              <w:ind w:left="-113"/>
              <w:jc w:val="center"/>
              <w:rPr>
                <w:rFonts w:ascii="Calibri" w:eastAsiaTheme="majorEastAsia" w:hAnsi="Calibri" w:cstheme="minorHAnsi"/>
                <w:szCs w:val="16"/>
              </w:rPr>
            </w:pPr>
          </w:p>
        </w:tc>
        <w:tc>
          <w:tcPr>
            <w:tcW w:w="595" w:type="dxa"/>
            <w:shd w:val="clear" w:color="auto" w:fill="BFBFBF" w:themeFill="background1" w:themeFillShade="BF"/>
            <w:vAlign w:val="center"/>
          </w:tcPr>
          <w:p w14:paraId="3B1C2BD7" w14:textId="77777777" w:rsidR="004064AE" w:rsidRPr="00420661" w:rsidRDefault="004064AE" w:rsidP="009960D3">
            <w:pPr>
              <w:pStyle w:val="ProductList-OfferingBody"/>
              <w:ind w:left="-113"/>
              <w:jc w:val="center"/>
              <w:rPr>
                <w:rFonts w:ascii="Calibri" w:eastAsiaTheme="majorEastAsia" w:hAnsi="Calibri" w:cstheme="minorHAnsi"/>
                <w:szCs w:val="16"/>
              </w:rPr>
            </w:pPr>
          </w:p>
        </w:tc>
        <w:tc>
          <w:tcPr>
            <w:tcW w:w="596" w:type="dxa"/>
            <w:shd w:val="clear" w:color="auto" w:fill="BFBFBF" w:themeFill="background1" w:themeFillShade="BF"/>
            <w:vAlign w:val="center"/>
          </w:tcPr>
          <w:p w14:paraId="3B1C2BD8" w14:textId="77777777" w:rsidR="004064AE" w:rsidRPr="00420661" w:rsidRDefault="004064AE" w:rsidP="009960D3">
            <w:pPr>
              <w:pStyle w:val="ProductList-OfferingBody"/>
              <w:ind w:left="-113"/>
              <w:jc w:val="center"/>
              <w:rPr>
                <w:rFonts w:ascii="Calibri" w:eastAsiaTheme="majorEastAsia" w:hAnsi="Calibri" w:cstheme="minorHAnsi"/>
                <w:szCs w:val="16"/>
              </w:rPr>
            </w:pPr>
          </w:p>
        </w:tc>
        <w:tc>
          <w:tcPr>
            <w:tcW w:w="595" w:type="dxa"/>
            <w:shd w:val="clear" w:color="auto" w:fill="BFBFBF" w:themeFill="background1" w:themeFillShade="BF"/>
            <w:vAlign w:val="center"/>
          </w:tcPr>
          <w:p w14:paraId="3B1C2BD9" w14:textId="77777777" w:rsidR="004064AE" w:rsidRPr="00420661" w:rsidRDefault="004064AE" w:rsidP="009960D3">
            <w:pPr>
              <w:pStyle w:val="ProductList-OfferingBody"/>
              <w:ind w:left="-113"/>
              <w:jc w:val="center"/>
              <w:rPr>
                <w:rFonts w:ascii="Calibri" w:eastAsia="SimSun" w:hAnsi="Calibri"/>
                <w:szCs w:val="16"/>
              </w:rPr>
            </w:pPr>
          </w:p>
        </w:tc>
        <w:tc>
          <w:tcPr>
            <w:tcW w:w="739" w:type="dxa"/>
            <w:shd w:val="clear" w:color="auto" w:fill="BFBFBF" w:themeFill="background1" w:themeFillShade="BF"/>
            <w:vAlign w:val="center"/>
          </w:tcPr>
          <w:p w14:paraId="3B1C2BDA" w14:textId="77777777" w:rsidR="004064AE" w:rsidRPr="00420661" w:rsidRDefault="004064AE" w:rsidP="009960D3">
            <w:pPr>
              <w:pStyle w:val="ProductList-OfferingBody"/>
              <w:ind w:left="-113"/>
              <w:jc w:val="center"/>
              <w:rPr>
                <w:rFonts w:ascii="Calibri" w:eastAsia="SimSun" w:hAnsi="Calibri"/>
                <w:szCs w:val="16"/>
              </w:rPr>
            </w:pPr>
          </w:p>
        </w:tc>
      </w:tr>
    </w:tbl>
    <w:p w14:paraId="3B1C2BDC" w14:textId="77777777" w:rsidR="00627653" w:rsidRPr="007E0B6E" w:rsidRDefault="00627653" w:rsidP="00627653">
      <w:pPr>
        <w:pStyle w:val="ProductList-Body"/>
        <w:rPr>
          <w:rFonts w:eastAsiaTheme="majorEastAsia"/>
        </w:rPr>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82"/>
        <w:gridCol w:w="3485"/>
        <w:gridCol w:w="3715"/>
      </w:tblGrid>
      <w:tr w:rsidR="00627653" w:rsidRPr="007E0B6E" w14:paraId="3B1C2BE0" w14:textId="77777777" w:rsidTr="00F6144F">
        <w:tc>
          <w:tcPr>
            <w:tcW w:w="3582" w:type="dxa"/>
          </w:tcPr>
          <w:p w14:paraId="3B1C2BDD" w14:textId="77777777" w:rsidR="00627653" w:rsidRPr="00F6144F" w:rsidRDefault="00627653" w:rsidP="008A1B8D">
            <w:pPr>
              <w:pStyle w:val="ProductList-Body"/>
              <w:spacing w:before="20" w:after="20"/>
              <w:rPr>
                <w:rFonts w:eastAsiaTheme="majorEastAsia"/>
              </w:rPr>
            </w:pPr>
            <w:r w:rsidRPr="00F6144F">
              <w:rPr>
                <w:rFonts w:eastAsiaTheme="majorEastAsia"/>
              </w:rPr>
              <w:t>符合过渡条件：</w:t>
            </w:r>
            <w:r w:rsidRPr="00F6144F">
              <w:rPr>
                <w:rFonts w:eastAsiaTheme="majorEastAsia"/>
                <w:b/>
              </w:rPr>
              <w:t>全部，但</w:t>
            </w:r>
            <w:r w:rsidRPr="00F6144F">
              <w:rPr>
                <w:rFonts w:eastAsiaTheme="majorEastAsia"/>
                <w:b/>
              </w:rPr>
              <w:t xml:space="preserve"> Bridge </w:t>
            </w:r>
            <w:r w:rsidRPr="00F6144F">
              <w:rPr>
                <w:rFonts w:eastAsiaTheme="majorEastAsia"/>
                <w:b/>
              </w:rPr>
              <w:t>除外</w:t>
            </w:r>
          </w:p>
        </w:tc>
        <w:tc>
          <w:tcPr>
            <w:tcW w:w="3485" w:type="dxa"/>
          </w:tcPr>
          <w:p w14:paraId="3B1C2BDE" w14:textId="77777777" w:rsidR="00627653" w:rsidRPr="00F6144F" w:rsidRDefault="00627653" w:rsidP="008A1B8D">
            <w:pPr>
              <w:pStyle w:val="ProductList-Body"/>
              <w:spacing w:before="20" w:after="20"/>
              <w:rPr>
                <w:rFonts w:eastAsiaTheme="majorEastAsia"/>
              </w:rPr>
            </w:pPr>
            <w:r w:rsidRPr="00F6144F">
              <w:rPr>
                <w:rFonts w:eastAsiaTheme="majorEastAsia"/>
              </w:rPr>
              <w:t>产品组：</w:t>
            </w:r>
            <w:r w:rsidRPr="00F6144F">
              <w:rPr>
                <w:rFonts w:eastAsiaTheme="majorEastAsia"/>
                <w:b/>
              </w:rPr>
              <w:t>服务器</w:t>
            </w:r>
          </w:p>
        </w:tc>
        <w:tc>
          <w:tcPr>
            <w:tcW w:w="3715" w:type="dxa"/>
          </w:tcPr>
          <w:p w14:paraId="3B1C2BDF" w14:textId="77777777" w:rsidR="00627653" w:rsidRPr="00F6144F" w:rsidRDefault="00627653" w:rsidP="008A1B8D">
            <w:pPr>
              <w:pStyle w:val="ProductList-Body"/>
              <w:spacing w:before="20" w:after="20"/>
              <w:rPr>
                <w:rFonts w:eastAsiaTheme="majorEastAsia"/>
              </w:rPr>
            </w:pPr>
            <w:r w:rsidRPr="00F6144F">
              <w:rPr>
                <w:rFonts w:eastAsiaTheme="majorEastAsia"/>
              </w:rPr>
              <w:t>最新折扣：</w:t>
            </w:r>
            <w:r w:rsidRPr="00F6144F">
              <w:rPr>
                <w:rFonts w:eastAsiaTheme="majorEastAsia"/>
                <w:b/>
              </w:rPr>
              <w:t>核心</w:t>
            </w:r>
            <w:r w:rsidRPr="00F6144F">
              <w:rPr>
                <w:rFonts w:eastAsiaTheme="majorEastAsia"/>
                <w:b/>
              </w:rPr>
              <w:t xml:space="preserve"> CAL </w:t>
            </w:r>
            <w:r w:rsidRPr="00F6144F">
              <w:rPr>
                <w:rFonts w:eastAsiaTheme="majorEastAsia"/>
                <w:b/>
              </w:rPr>
              <w:t>或企业</w:t>
            </w:r>
            <w:r w:rsidRPr="00F6144F">
              <w:rPr>
                <w:rFonts w:eastAsiaTheme="majorEastAsia"/>
                <w:b/>
              </w:rPr>
              <w:t xml:space="preserve"> CAL</w:t>
            </w:r>
          </w:p>
        </w:tc>
      </w:tr>
      <w:tr w:rsidR="00627653" w:rsidRPr="007E0B6E" w14:paraId="3B1C2BE4" w14:textId="77777777" w:rsidTr="00F6144F">
        <w:tc>
          <w:tcPr>
            <w:tcW w:w="3582" w:type="dxa"/>
          </w:tcPr>
          <w:p w14:paraId="3B1C2BE1" w14:textId="77777777" w:rsidR="00627653" w:rsidRPr="00F6144F" w:rsidRDefault="00627653" w:rsidP="008A1B8D">
            <w:pPr>
              <w:pStyle w:val="ProductList-Body"/>
              <w:spacing w:before="20" w:after="20"/>
              <w:rPr>
                <w:rFonts w:eastAsiaTheme="majorEastAsia"/>
              </w:rPr>
            </w:pPr>
            <w:r w:rsidRPr="00F6144F">
              <w:rPr>
                <w:rFonts w:eastAsiaTheme="majorEastAsia"/>
              </w:rPr>
              <w:t>套件：</w:t>
            </w:r>
            <w:r w:rsidRPr="00F6144F">
              <w:rPr>
                <w:rFonts w:eastAsiaTheme="majorEastAsia"/>
                <w:b/>
              </w:rPr>
              <w:t>是</w:t>
            </w:r>
          </w:p>
        </w:tc>
        <w:tc>
          <w:tcPr>
            <w:tcW w:w="3485" w:type="dxa"/>
          </w:tcPr>
          <w:p w14:paraId="3B1C2BE2" w14:textId="77777777" w:rsidR="00627653" w:rsidRPr="00F6144F" w:rsidRDefault="001B7C1D" w:rsidP="008A1B8D">
            <w:pPr>
              <w:pStyle w:val="ProductList-Body"/>
              <w:spacing w:before="20" w:after="20"/>
              <w:rPr>
                <w:rFonts w:eastAsiaTheme="majorEastAsia"/>
              </w:rPr>
            </w:pPr>
            <w:hyperlink w:anchor="SoftwareAssurance" w:history="1">
              <w:r w:rsidR="00627653" w:rsidRPr="00F6144F">
                <w:rPr>
                  <w:rStyle w:val="Hyperlink"/>
                  <w:rFonts w:eastAsiaTheme="majorEastAsia"/>
                  <w:color w:val="000000" w:themeColor="text1"/>
                  <w:u w:val="none"/>
                </w:rPr>
                <w:t>软件保障权益</w:t>
              </w:r>
            </w:hyperlink>
            <w:r w:rsidR="00627653" w:rsidRPr="00F6144F">
              <w:rPr>
                <w:rFonts w:eastAsiaTheme="majorEastAsia"/>
              </w:rPr>
              <w:t>：</w:t>
            </w:r>
            <w:r w:rsidR="00627653" w:rsidRPr="00F6144F">
              <w:rPr>
                <w:rFonts w:eastAsiaTheme="majorEastAsia"/>
                <w:b/>
              </w:rPr>
              <w:t>服务器</w:t>
            </w:r>
          </w:p>
        </w:tc>
        <w:tc>
          <w:tcPr>
            <w:tcW w:w="3715" w:type="dxa"/>
          </w:tcPr>
          <w:p w14:paraId="3B1C2BE3" w14:textId="77777777" w:rsidR="00627653" w:rsidRPr="00F6144F" w:rsidRDefault="00627653" w:rsidP="00F27111">
            <w:pPr>
              <w:pStyle w:val="ProductList-Body"/>
              <w:tabs>
                <w:tab w:val="clear" w:pos="158"/>
              </w:tabs>
              <w:spacing w:before="20" w:after="20"/>
              <w:ind w:left="-11"/>
              <w:rPr>
                <w:rFonts w:eastAsiaTheme="majorEastAsia"/>
              </w:rPr>
            </w:pPr>
            <w:r w:rsidRPr="00F6144F">
              <w:rPr>
                <w:rFonts w:eastAsiaTheme="majorEastAsia"/>
                <w:b/>
              </w:rPr>
              <w:t>CAL Suite</w:t>
            </w:r>
            <w:r w:rsidRPr="00F6144F">
              <w:rPr>
                <w:rFonts w:eastAsiaTheme="majorEastAsia"/>
              </w:rPr>
              <w:fldChar w:fldCharType="begin"/>
            </w:r>
            <w:r w:rsidRPr="00F6144F">
              <w:rPr>
                <w:rFonts w:eastAsiaTheme="majorEastAsia"/>
              </w:rPr>
              <w:instrText>XE "</w:instrText>
            </w:r>
            <w:r w:rsidRPr="00F6144F">
              <w:rPr>
                <w:rFonts w:eastAsiaTheme="majorEastAsia"/>
              </w:rPr>
              <w:instrText>企业</w:instrText>
            </w:r>
            <w:r w:rsidRPr="00F6144F">
              <w:rPr>
                <w:rFonts w:eastAsiaTheme="majorEastAsia"/>
              </w:rPr>
              <w:instrText xml:space="preserve"> CAL Suite"</w:instrText>
            </w:r>
            <w:r w:rsidRPr="00F6144F">
              <w:rPr>
                <w:rFonts w:eastAsiaTheme="majorEastAsia"/>
              </w:rPr>
              <w:fldChar w:fldCharType="end"/>
            </w:r>
          </w:p>
        </w:tc>
      </w:tr>
    </w:tbl>
    <w:p w14:paraId="3B1C2BE5" w14:textId="77777777" w:rsidR="00627653" w:rsidRPr="007E0B6E" w:rsidRDefault="00627653" w:rsidP="00D50942">
      <w:pPr>
        <w:pStyle w:val="ProductList-Body"/>
        <w:keepNext/>
        <w:shd w:val="clear" w:color="auto" w:fill="D9D9D9" w:themeFill="background1" w:themeFillShade="D9"/>
        <w:spacing w:before="120" w:after="120"/>
        <w:rPr>
          <w:rFonts w:eastAsiaTheme="majorEastAsia"/>
          <w:b/>
        </w:rPr>
      </w:pPr>
      <w:r w:rsidRPr="007E0B6E">
        <w:rPr>
          <w:rFonts w:eastAsiaTheme="majorEastAsia"/>
          <w:b/>
        </w:rPr>
        <w:t>其他信息</w:t>
      </w:r>
    </w:p>
    <w:p w14:paraId="3B1C2BE6" w14:textId="77777777" w:rsidR="00627653" w:rsidRPr="007E0B6E" w:rsidRDefault="00627653" w:rsidP="00627653">
      <w:pPr>
        <w:pStyle w:val="ProductList-Body"/>
        <w:rPr>
          <w:rFonts w:eastAsiaTheme="majorEastAsia"/>
          <w:b/>
          <w:color w:val="00188F"/>
        </w:rPr>
      </w:pPr>
      <w:r w:rsidRPr="007E0B6E">
        <w:rPr>
          <w:rFonts w:eastAsiaTheme="majorEastAsia"/>
          <w:b/>
          <w:color w:val="00188F"/>
        </w:rPr>
        <w:t>确定</w:t>
      </w:r>
      <w:r w:rsidRPr="007E0B6E">
        <w:rPr>
          <w:rFonts w:eastAsiaTheme="majorEastAsia"/>
          <w:b/>
          <w:color w:val="00188F"/>
        </w:rPr>
        <w:t xml:space="preserve"> CAL Suite </w:t>
      </w:r>
      <w:r w:rsidRPr="007E0B6E">
        <w:rPr>
          <w:rFonts w:eastAsiaTheme="majorEastAsia"/>
          <w:b/>
          <w:color w:val="00188F"/>
        </w:rPr>
        <w:t>适用的使用权利的过程</w:t>
      </w:r>
    </w:p>
    <w:p w14:paraId="3B1C2BE7" w14:textId="77777777" w:rsidR="00627653" w:rsidRPr="007E0B6E" w:rsidRDefault="00627653" w:rsidP="00627653">
      <w:pPr>
        <w:pStyle w:val="ProductList-Body"/>
        <w:rPr>
          <w:rFonts w:eastAsiaTheme="majorEastAsia"/>
        </w:rPr>
      </w:pPr>
      <w:r w:rsidRPr="007E0B6E">
        <w:rPr>
          <w:rFonts w:eastAsiaTheme="majorEastAsia"/>
        </w:rPr>
        <w:t xml:space="preserve">CAL Suite </w:t>
      </w:r>
      <w:r w:rsidRPr="007E0B6E">
        <w:rPr>
          <w:rFonts w:eastAsiaTheme="majorEastAsia"/>
        </w:rPr>
        <w:t>许可是不分版本的，访问权利由</w:t>
      </w:r>
      <w:r w:rsidRPr="007E0B6E">
        <w:rPr>
          <w:rFonts w:eastAsiaTheme="majorEastAsia"/>
        </w:rPr>
        <w:t xml:space="preserve"> CAL Suite SA </w:t>
      </w:r>
      <w:r w:rsidRPr="007E0B6E">
        <w:rPr>
          <w:rFonts w:eastAsiaTheme="majorEastAsia"/>
        </w:rPr>
        <w:t>范围的状态决定。如果</w:t>
      </w:r>
      <w:r w:rsidRPr="007E0B6E">
        <w:rPr>
          <w:rFonts w:eastAsiaTheme="majorEastAsia"/>
        </w:rPr>
        <w:t xml:space="preserve"> SA </w:t>
      </w:r>
      <w:r w:rsidRPr="007E0B6E">
        <w:rPr>
          <w:rFonts w:eastAsiaTheme="majorEastAsia"/>
        </w:rPr>
        <w:t>范围失效，则将根据保障范围失效前有效的</w:t>
      </w:r>
      <w:r w:rsidRPr="007E0B6E">
        <w:rPr>
          <w:rFonts w:eastAsiaTheme="majorEastAsia"/>
        </w:rPr>
        <w:t xml:space="preserve"> PUR </w:t>
      </w:r>
      <w:r w:rsidRPr="007E0B6E">
        <w:rPr>
          <w:rFonts w:eastAsiaTheme="majorEastAsia"/>
        </w:rPr>
        <w:t>确定永久许可下的访问权利。</w:t>
      </w:r>
    </w:p>
    <w:p w14:paraId="3B1C2BE8" w14:textId="77777777" w:rsidR="00627653" w:rsidRPr="007E0B6E" w:rsidRDefault="00627653" w:rsidP="00627653">
      <w:pPr>
        <w:pStyle w:val="ProductList-Body"/>
        <w:rPr>
          <w:rFonts w:eastAsiaTheme="majorEastAsia"/>
        </w:rPr>
      </w:pPr>
    </w:p>
    <w:p w14:paraId="3B1C2BE9" w14:textId="77777777" w:rsidR="00627653" w:rsidRPr="007E0B6E" w:rsidRDefault="00627653" w:rsidP="00627653">
      <w:pPr>
        <w:pStyle w:val="ProductList-Body"/>
        <w:rPr>
          <w:rFonts w:eastAsiaTheme="majorEastAsia"/>
          <w:b/>
        </w:rPr>
      </w:pPr>
      <w:r w:rsidRPr="007E0B6E">
        <w:rPr>
          <w:rFonts w:eastAsiaTheme="majorEastAsia"/>
          <w:b/>
          <w:color w:val="00188F"/>
        </w:rPr>
        <w:t>核心</w:t>
      </w:r>
      <w:r w:rsidRPr="007E0B6E">
        <w:rPr>
          <w:rFonts w:eastAsiaTheme="majorEastAsia"/>
          <w:b/>
          <w:color w:val="00188F"/>
        </w:rPr>
        <w:t xml:space="preserve"> CAL Suite</w:t>
      </w:r>
      <w:r w:rsidRPr="007E0B6E">
        <w:rPr>
          <w:rFonts w:eastAsiaTheme="majorEastAsia"/>
        </w:rPr>
        <w:fldChar w:fldCharType="begin"/>
      </w:r>
      <w:r w:rsidRPr="007E0B6E">
        <w:rPr>
          <w:rFonts w:eastAsiaTheme="majorEastAsia"/>
        </w:rPr>
        <w:instrText>XE "</w:instrText>
      </w:r>
      <w:r w:rsidRPr="007E0B6E">
        <w:rPr>
          <w:rFonts w:eastAsiaTheme="majorEastAsia"/>
        </w:rPr>
        <w:instrText>核心</w:instrText>
      </w:r>
      <w:r w:rsidRPr="007E0B6E">
        <w:rPr>
          <w:rFonts w:eastAsiaTheme="majorEastAsia"/>
        </w:rPr>
        <w:instrText xml:space="preserve"> CAL Suite"</w:instrText>
      </w:r>
      <w:r w:rsidRPr="007E0B6E">
        <w:rPr>
          <w:rFonts w:eastAsiaTheme="majorEastAsia"/>
        </w:rPr>
        <w:fldChar w:fldCharType="end"/>
      </w:r>
    </w:p>
    <w:p w14:paraId="3B1C2BEA" w14:textId="77777777" w:rsidR="00627653" w:rsidRPr="007E0B6E" w:rsidRDefault="00627653" w:rsidP="00D50942">
      <w:pPr>
        <w:pStyle w:val="ProductList-Body"/>
        <w:rPr>
          <w:rFonts w:eastAsiaTheme="majorEastAsia"/>
        </w:rPr>
      </w:pPr>
      <w:r w:rsidRPr="007E0B6E">
        <w:rPr>
          <w:rFonts w:eastAsiaTheme="majorEastAsia"/>
        </w:rPr>
        <w:t>自</w:t>
      </w:r>
      <w:r w:rsidRPr="007E0B6E">
        <w:rPr>
          <w:rFonts w:eastAsiaTheme="majorEastAsia"/>
        </w:rPr>
        <w:t xml:space="preserve"> 2013 </w:t>
      </w:r>
      <w:r w:rsidRPr="007E0B6E">
        <w:rPr>
          <w:rFonts w:eastAsiaTheme="majorEastAsia"/>
        </w:rPr>
        <w:t>年</w:t>
      </w:r>
      <w:r w:rsidRPr="007E0B6E">
        <w:rPr>
          <w:rFonts w:eastAsiaTheme="majorEastAsia"/>
        </w:rPr>
        <w:t xml:space="preserve"> 11 </w:t>
      </w:r>
      <w:r w:rsidRPr="007E0B6E">
        <w:rPr>
          <w:rFonts w:eastAsiaTheme="majorEastAsia"/>
        </w:rPr>
        <w:t>月</w:t>
      </w:r>
      <w:r w:rsidRPr="007E0B6E">
        <w:rPr>
          <w:rFonts w:eastAsiaTheme="majorEastAsia"/>
        </w:rPr>
        <w:t xml:space="preserve"> 1 </w:t>
      </w:r>
      <w:r w:rsidRPr="007E0B6E">
        <w:rPr>
          <w:rFonts w:eastAsiaTheme="majorEastAsia"/>
        </w:rPr>
        <w:t>日起，具有有效</w:t>
      </w:r>
      <w:r w:rsidRPr="007E0B6E">
        <w:rPr>
          <w:rFonts w:eastAsiaTheme="majorEastAsia"/>
        </w:rPr>
        <w:t xml:space="preserve"> SA </w:t>
      </w:r>
      <w:r w:rsidRPr="007E0B6E">
        <w:rPr>
          <w:rFonts w:eastAsiaTheme="majorEastAsia"/>
        </w:rPr>
        <w:t>范围的核心</w:t>
      </w:r>
      <w:r w:rsidRPr="007E0B6E">
        <w:rPr>
          <w:rFonts w:eastAsiaTheme="majorEastAsia"/>
        </w:rPr>
        <w:t xml:space="preserve"> CAL Suite</w:t>
      </w:r>
      <w:r w:rsidRPr="007E0B6E">
        <w:rPr>
          <w:rFonts w:eastAsiaTheme="majorEastAsia"/>
        </w:rPr>
        <w:fldChar w:fldCharType="begin"/>
      </w:r>
      <w:r w:rsidRPr="007E0B6E">
        <w:rPr>
          <w:rFonts w:eastAsiaTheme="majorEastAsia"/>
        </w:rPr>
        <w:instrText>XE "</w:instrText>
      </w:r>
      <w:r w:rsidRPr="007E0B6E">
        <w:rPr>
          <w:rFonts w:eastAsiaTheme="majorEastAsia"/>
        </w:rPr>
        <w:instrText>核心</w:instrText>
      </w:r>
      <w:r w:rsidRPr="007E0B6E">
        <w:rPr>
          <w:rFonts w:eastAsiaTheme="majorEastAsia"/>
        </w:rPr>
        <w:instrText xml:space="preserve"> CAL Suite"</w:instrText>
      </w:r>
      <w:r w:rsidRPr="007E0B6E">
        <w:rPr>
          <w:rFonts w:eastAsiaTheme="majorEastAsia"/>
        </w:rPr>
        <w:fldChar w:fldCharType="end"/>
      </w:r>
      <w:r w:rsidRPr="007E0B6E">
        <w:rPr>
          <w:rFonts w:eastAsiaTheme="majorEastAsia"/>
        </w:rPr>
        <w:t xml:space="preserve"> </w:t>
      </w:r>
      <w:r w:rsidRPr="007E0B6E">
        <w:rPr>
          <w:rFonts w:eastAsiaTheme="majorEastAsia"/>
        </w:rPr>
        <w:t>许可提供与下列许可等效的权利：</w:t>
      </w:r>
      <w:r w:rsidRPr="007E0B6E">
        <w:rPr>
          <w:rFonts w:eastAsiaTheme="majorEastAsia"/>
        </w:rPr>
        <w:t>Windows Server 2012 CAL</w:t>
      </w:r>
      <w:r w:rsidRPr="007E0B6E">
        <w:rPr>
          <w:rFonts w:eastAsiaTheme="majorEastAsia"/>
        </w:rPr>
        <w:fldChar w:fldCharType="begin"/>
      </w:r>
      <w:r w:rsidRPr="007E0B6E">
        <w:rPr>
          <w:rFonts w:eastAsiaTheme="majorEastAsia"/>
        </w:rPr>
        <w:instrText>XE "Windows Server 2012 CAL"</w:instrText>
      </w:r>
      <w:r w:rsidRPr="007E0B6E">
        <w:rPr>
          <w:rFonts w:eastAsiaTheme="majorEastAsia"/>
        </w:rPr>
        <w:fldChar w:fldCharType="end"/>
      </w:r>
      <w:r w:rsidRPr="007E0B6E">
        <w:rPr>
          <w:rFonts w:eastAsiaTheme="majorEastAsia"/>
        </w:rPr>
        <w:t>、</w:t>
      </w:r>
      <w:r w:rsidRPr="007E0B6E">
        <w:rPr>
          <w:rFonts w:eastAsiaTheme="majorEastAsia"/>
        </w:rPr>
        <w:t>Exchange Server</w:t>
      </w:r>
      <w:r w:rsidR="00D50942">
        <w:rPr>
          <w:rFonts w:eastAsiaTheme="majorEastAsia"/>
          <w:lang w:val="en-US"/>
        </w:rPr>
        <w:t> </w:t>
      </w:r>
      <w:r w:rsidRPr="007E0B6E">
        <w:rPr>
          <w:rFonts w:eastAsiaTheme="majorEastAsia"/>
        </w:rPr>
        <w:t>2013 Standard CAL</w:t>
      </w:r>
      <w:r w:rsidRPr="007E0B6E">
        <w:rPr>
          <w:rFonts w:eastAsiaTheme="majorEastAsia"/>
        </w:rPr>
        <w:t>、</w:t>
      </w:r>
      <w:r w:rsidRPr="007E0B6E">
        <w:rPr>
          <w:rFonts w:eastAsiaTheme="majorEastAsia"/>
        </w:rPr>
        <w:t>Lync Server 2013</w:t>
      </w:r>
      <w:r w:rsidRPr="007E0B6E">
        <w:rPr>
          <w:rFonts w:eastAsiaTheme="majorEastAsia"/>
        </w:rPr>
        <w:fldChar w:fldCharType="begin"/>
      </w:r>
      <w:r w:rsidRPr="007E0B6E">
        <w:rPr>
          <w:rFonts w:eastAsiaTheme="majorEastAsia"/>
        </w:rPr>
        <w:instrText>XE "Lync Server 2013"</w:instrText>
      </w:r>
      <w:r w:rsidRPr="007E0B6E">
        <w:rPr>
          <w:rFonts w:eastAsiaTheme="majorEastAsia"/>
        </w:rPr>
        <w:fldChar w:fldCharType="end"/>
      </w:r>
      <w:r w:rsidRPr="007E0B6E">
        <w:rPr>
          <w:rFonts w:eastAsiaTheme="majorEastAsia"/>
        </w:rPr>
        <w:t xml:space="preserve"> Standard CAL</w:t>
      </w:r>
      <w:r w:rsidRPr="007E0B6E">
        <w:rPr>
          <w:rFonts w:eastAsiaTheme="majorEastAsia"/>
        </w:rPr>
        <w:t>、</w:t>
      </w:r>
      <w:r w:rsidRPr="007E0B6E">
        <w:rPr>
          <w:rFonts w:eastAsiaTheme="majorEastAsia"/>
        </w:rPr>
        <w:t>SharePoint Server 2013</w:t>
      </w:r>
      <w:r w:rsidRPr="007E0B6E">
        <w:rPr>
          <w:rFonts w:eastAsiaTheme="majorEastAsia"/>
        </w:rPr>
        <w:fldChar w:fldCharType="begin"/>
      </w:r>
      <w:r w:rsidRPr="007E0B6E">
        <w:rPr>
          <w:rFonts w:eastAsiaTheme="majorEastAsia"/>
        </w:rPr>
        <w:instrText>XE "SharePoint Server 2013"</w:instrText>
      </w:r>
      <w:r w:rsidRPr="007E0B6E">
        <w:rPr>
          <w:rFonts w:eastAsiaTheme="majorEastAsia"/>
        </w:rPr>
        <w:fldChar w:fldCharType="end"/>
      </w:r>
      <w:r w:rsidRPr="007E0B6E">
        <w:rPr>
          <w:rFonts w:eastAsiaTheme="majorEastAsia"/>
        </w:rPr>
        <w:t xml:space="preserve"> Standard CAL</w:t>
      </w:r>
      <w:r w:rsidRPr="007E0B6E">
        <w:rPr>
          <w:rFonts w:eastAsiaTheme="majorEastAsia"/>
        </w:rPr>
        <w:fldChar w:fldCharType="begin"/>
      </w:r>
      <w:r w:rsidRPr="007E0B6E">
        <w:rPr>
          <w:rFonts w:eastAsiaTheme="majorEastAsia"/>
        </w:rPr>
        <w:instrText>XE "SharePoint Server 2013 Standard CAL"</w:instrText>
      </w:r>
      <w:r w:rsidRPr="007E0B6E">
        <w:rPr>
          <w:rFonts w:eastAsiaTheme="majorEastAsia"/>
        </w:rPr>
        <w:fldChar w:fldCharType="end"/>
      </w:r>
      <w:r w:rsidRPr="007E0B6E">
        <w:rPr>
          <w:rFonts w:eastAsiaTheme="majorEastAsia"/>
        </w:rPr>
        <w:t>、</w:t>
      </w:r>
      <w:r w:rsidRPr="007E0B6E">
        <w:rPr>
          <w:rFonts w:eastAsiaTheme="majorEastAsia"/>
        </w:rPr>
        <w:t xml:space="preserve">System Center 2012 R2 Configuration Manager </w:t>
      </w:r>
      <w:r w:rsidRPr="007E0B6E">
        <w:rPr>
          <w:rFonts w:eastAsiaTheme="majorEastAsia"/>
        </w:rPr>
        <w:t>客户端管理许可和</w:t>
      </w:r>
      <w:r w:rsidRPr="007E0B6E">
        <w:rPr>
          <w:rFonts w:eastAsiaTheme="majorEastAsia"/>
        </w:rPr>
        <w:t xml:space="preserve"> System Center 2012 R2 Endpoint Protection</w:t>
      </w:r>
      <w:r w:rsidRPr="007E0B6E">
        <w:rPr>
          <w:rFonts w:eastAsiaTheme="majorEastAsia"/>
        </w:rPr>
        <w:fldChar w:fldCharType="begin"/>
      </w:r>
      <w:r w:rsidRPr="007E0B6E">
        <w:rPr>
          <w:rFonts w:eastAsiaTheme="majorEastAsia"/>
        </w:rPr>
        <w:instrText>XE "System Center 2012 Endpoint Protection"</w:instrText>
      </w:r>
      <w:r w:rsidRPr="007E0B6E">
        <w:rPr>
          <w:rFonts w:eastAsiaTheme="majorEastAsia"/>
        </w:rPr>
        <w:fldChar w:fldCharType="end"/>
      </w:r>
      <w:r w:rsidRPr="007E0B6E">
        <w:rPr>
          <w:rFonts w:eastAsiaTheme="majorEastAsia"/>
        </w:rPr>
        <w:t>。</w:t>
      </w:r>
    </w:p>
    <w:p w14:paraId="3B1C2BEB" w14:textId="77777777" w:rsidR="00627653" w:rsidRPr="007E0B6E" w:rsidRDefault="00627653" w:rsidP="00627653">
      <w:pPr>
        <w:pStyle w:val="ProductList-Body"/>
        <w:rPr>
          <w:rFonts w:eastAsiaTheme="majorEastAsia"/>
        </w:rPr>
      </w:pPr>
    </w:p>
    <w:p w14:paraId="3B1C2BEC" w14:textId="77777777" w:rsidR="00627653" w:rsidRPr="007E0B6E" w:rsidRDefault="00627653" w:rsidP="00627653">
      <w:pPr>
        <w:pStyle w:val="ProductList-Body"/>
        <w:rPr>
          <w:rFonts w:eastAsiaTheme="majorEastAsia"/>
        </w:rPr>
      </w:pPr>
      <w:r w:rsidRPr="007E0B6E">
        <w:rPr>
          <w:rFonts w:eastAsiaTheme="majorEastAsia"/>
        </w:rPr>
        <w:t>开放式价值客户有权享受基于现有核心</w:t>
      </w:r>
      <w:r w:rsidRPr="007E0B6E">
        <w:rPr>
          <w:rFonts w:eastAsiaTheme="majorEastAsia"/>
        </w:rPr>
        <w:t xml:space="preserve"> CAL </w:t>
      </w:r>
      <w:r w:rsidRPr="007E0B6E">
        <w:rPr>
          <w:rFonts w:eastAsiaTheme="majorEastAsia"/>
        </w:rPr>
        <w:t>的最新折扣。请参见</w:t>
      </w:r>
      <w:hyperlink w:anchor="ChartKey" w:history="1">
        <w:r w:rsidRPr="00A269BF">
          <w:rPr>
            <w:rStyle w:val="Hyperlink"/>
            <w:rFonts w:ascii="SimSun" w:eastAsia="SimSun" w:hAnsi="SimSun"/>
            <w:color w:val="0563C1"/>
          </w:rPr>
          <w:t>“</w:t>
        </w:r>
        <w:r w:rsidRPr="00F27111">
          <w:rPr>
            <w:rStyle w:val="Hyperlink"/>
            <w:rFonts w:eastAsiaTheme="majorEastAsia"/>
            <w:color w:val="0563C1"/>
          </w:rPr>
          <w:t>图表键值</w:t>
        </w:r>
        <w:r w:rsidRPr="00A269BF">
          <w:rPr>
            <w:rStyle w:val="Hyperlink"/>
            <w:rFonts w:ascii="SimSun" w:eastAsia="SimSun" w:hAnsi="SimSun"/>
            <w:color w:val="0563C1"/>
          </w:rPr>
          <w:t>”</w:t>
        </w:r>
      </w:hyperlink>
      <w:r w:rsidRPr="007E0B6E">
        <w:rPr>
          <w:rFonts w:eastAsiaTheme="majorEastAsia"/>
        </w:rPr>
        <w:t>。</w:t>
      </w:r>
    </w:p>
    <w:p w14:paraId="3B1C2BED" w14:textId="77777777" w:rsidR="00627653" w:rsidRPr="007E0B6E" w:rsidRDefault="00627653" w:rsidP="00627653">
      <w:pPr>
        <w:pStyle w:val="ProductList-Body"/>
        <w:rPr>
          <w:rFonts w:eastAsiaTheme="majorEastAsia"/>
        </w:rPr>
      </w:pPr>
    </w:p>
    <w:p w14:paraId="3B1C2BEE" w14:textId="77777777" w:rsidR="00627653" w:rsidRPr="007E0B6E" w:rsidRDefault="00627653" w:rsidP="00627653">
      <w:pPr>
        <w:pStyle w:val="ProductList-Body"/>
        <w:rPr>
          <w:rFonts w:eastAsiaTheme="majorEastAsia"/>
          <w:b/>
        </w:rPr>
      </w:pPr>
      <w:r w:rsidRPr="007E0B6E">
        <w:rPr>
          <w:rFonts w:eastAsiaTheme="majorEastAsia"/>
          <w:b/>
          <w:color w:val="00188F"/>
        </w:rPr>
        <w:t>企业</w:t>
      </w:r>
      <w:r w:rsidRPr="007E0B6E">
        <w:rPr>
          <w:rFonts w:eastAsiaTheme="majorEastAsia"/>
          <w:b/>
          <w:color w:val="00188F"/>
        </w:rPr>
        <w:t xml:space="preserve"> CAL Suite</w:t>
      </w:r>
      <w:r w:rsidRPr="007E0B6E">
        <w:rPr>
          <w:rFonts w:eastAsiaTheme="majorEastAsia"/>
        </w:rPr>
        <w:fldChar w:fldCharType="begin"/>
      </w:r>
      <w:r w:rsidRPr="007E0B6E">
        <w:rPr>
          <w:rFonts w:eastAsiaTheme="majorEastAsia"/>
        </w:rPr>
        <w:instrText>XE "</w:instrText>
      </w:r>
      <w:r w:rsidRPr="007E0B6E">
        <w:rPr>
          <w:rFonts w:eastAsiaTheme="majorEastAsia"/>
        </w:rPr>
        <w:instrText>企业</w:instrText>
      </w:r>
      <w:r w:rsidRPr="007E0B6E">
        <w:rPr>
          <w:rFonts w:eastAsiaTheme="majorEastAsia"/>
        </w:rPr>
        <w:instrText xml:space="preserve"> CAL Suite"</w:instrText>
      </w:r>
      <w:r w:rsidRPr="007E0B6E">
        <w:rPr>
          <w:rFonts w:eastAsiaTheme="majorEastAsia"/>
        </w:rPr>
        <w:fldChar w:fldCharType="end"/>
      </w:r>
    </w:p>
    <w:p w14:paraId="3B1C2BEF" w14:textId="77777777" w:rsidR="00627653" w:rsidRPr="007E0B6E" w:rsidRDefault="00627653" w:rsidP="00627653">
      <w:pPr>
        <w:pStyle w:val="ProductList-Body"/>
        <w:rPr>
          <w:rFonts w:eastAsiaTheme="majorEastAsia"/>
        </w:rPr>
      </w:pPr>
      <w:r w:rsidRPr="007E0B6E">
        <w:rPr>
          <w:rFonts w:eastAsiaTheme="majorEastAsia"/>
        </w:rPr>
        <w:t>从</w:t>
      </w:r>
      <w:r w:rsidRPr="007E0B6E">
        <w:rPr>
          <w:rFonts w:eastAsiaTheme="majorEastAsia"/>
        </w:rPr>
        <w:t xml:space="preserve"> 2013 </w:t>
      </w:r>
      <w:r w:rsidRPr="007E0B6E">
        <w:rPr>
          <w:rFonts w:eastAsiaTheme="majorEastAsia"/>
        </w:rPr>
        <w:t>年</w:t>
      </w:r>
      <w:r w:rsidRPr="007E0B6E">
        <w:rPr>
          <w:rFonts w:eastAsiaTheme="majorEastAsia"/>
        </w:rPr>
        <w:t xml:space="preserve"> 4 </w:t>
      </w:r>
      <w:r w:rsidRPr="007E0B6E">
        <w:rPr>
          <w:rFonts w:eastAsiaTheme="majorEastAsia"/>
        </w:rPr>
        <w:t>月</w:t>
      </w:r>
      <w:r w:rsidRPr="007E0B6E">
        <w:rPr>
          <w:rFonts w:eastAsiaTheme="majorEastAsia"/>
        </w:rPr>
        <w:t xml:space="preserve"> 1 </w:t>
      </w:r>
      <w:r w:rsidRPr="007E0B6E">
        <w:rPr>
          <w:rFonts w:eastAsiaTheme="majorEastAsia"/>
        </w:rPr>
        <w:t>日起，</w:t>
      </w:r>
      <w:r w:rsidRPr="007E0B6E">
        <w:rPr>
          <w:rFonts w:eastAsiaTheme="majorEastAsia"/>
        </w:rPr>
        <w:t xml:space="preserve">SA </w:t>
      </w:r>
      <w:r w:rsidRPr="007E0B6E">
        <w:rPr>
          <w:rFonts w:eastAsiaTheme="majorEastAsia"/>
        </w:rPr>
        <w:t>范围有效的企业</w:t>
      </w:r>
      <w:r w:rsidRPr="007E0B6E">
        <w:rPr>
          <w:rFonts w:eastAsiaTheme="majorEastAsia"/>
        </w:rPr>
        <w:t xml:space="preserve"> CAL Suite </w:t>
      </w:r>
      <w:r w:rsidRPr="007E0B6E">
        <w:rPr>
          <w:rFonts w:eastAsiaTheme="majorEastAsia"/>
        </w:rPr>
        <w:fldChar w:fldCharType="begin"/>
      </w:r>
      <w:r w:rsidRPr="007E0B6E">
        <w:rPr>
          <w:rFonts w:eastAsiaTheme="majorEastAsia"/>
        </w:rPr>
        <w:instrText>XE "</w:instrText>
      </w:r>
      <w:r w:rsidRPr="007E0B6E">
        <w:rPr>
          <w:rFonts w:eastAsiaTheme="majorEastAsia"/>
        </w:rPr>
        <w:instrText>企业</w:instrText>
      </w:r>
      <w:r w:rsidRPr="007E0B6E">
        <w:rPr>
          <w:rFonts w:eastAsiaTheme="majorEastAsia"/>
        </w:rPr>
        <w:instrText xml:space="preserve"> CAL Suite"</w:instrText>
      </w:r>
      <w:r w:rsidRPr="007E0B6E">
        <w:rPr>
          <w:rFonts w:eastAsiaTheme="majorEastAsia"/>
        </w:rPr>
        <w:fldChar w:fldCharType="end"/>
      </w:r>
      <w:r w:rsidRPr="007E0B6E">
        <w:rPr>
          <w:rFonts w:eastAsiaTheme="majorEastAsia"/>
        </w:rPr>
        <w:t>许可提供与下列许可等效的权利：核心</w:t>
      </w:r>
      <w:r w:rsidRPr="007E0B6E">
        <w:rPr>
          <w:rFonts w:eastAsiaTheme="majorEastAsia"/>
        </w:rPr>
        <w:t xml:space="preserve"> CAL Suite</w:t>
      </w:r>
      <w:r w:rsidRPr="007E0B6E">
        <w:rPr>
          <w:rFonts w:eastAsiaTheme="majorEastAsia"/>
        </w:rPr>
        <w:fldChar w:fldCharType="begin"/>
      </w:r>
      <w:r w:rsidRPr="007E0B6E">
        <w:rPr>
          <w:rFonts w:eastAsiaTheme="majorEastAsia"/>
        </w:rPr>
        <w:instrText>XE "</w:instrText>
      </w:r>
      <w:r w:rsidRPr="007E0B6E">
        <w:rPr>
          <w:rFonts w:eastAsiaTheme="majorEastAsia"/>
        </w:rPr>
        <w:instrText>核心</w:instrText>
      </w:r>
      <w:r w:rsidRPr="007E0B6E">
        <w:rPr>
          <w:rFonts w:eastAsiaTheme="majorEastAsia"/>
        </w:rPr>
        <w:instrText xml:space="preserve"> CAL Suite"</w:instrText>
      </w:r>
      <w:r w:rsidRPr="007E0B6E">
        <w:rPr>
          <w:rFonts w:eastAsiaTheme="majorEastAsia"/>
        </w:rPr>
        <w:fldChar w:fldCharType="end"/>
      </w:r>
      <w:r w:rsidRPr="007E0B6E">
        <w:rPr>
          <w:rFonts w:eastAsiaTheme="majorEastAsia"/>
        </w:rPr>
        <w:t>、</w:t>
      </w:r>
      <w:r w:rsidRPr="007E0B6E">
        <w:rPr>
          <w:rFonts w:eastAsiaTheme="majorEastAsia"/>
        </w:rPr>
        <w:t>Exchange Enterprise CAL with Services 2013</w:t>
      </w:r>
      <w:r w:rsidRPr="007E0B6E">
        <w:rPr>
          <w:rFonts w:eastAsiaTheme="majorEastAsia"/>
        </w:rPr>
        <w:t>、</w:t>
      </w:r>
      <w:r w:rsidRPr="007E0B6E">
        <w:rPr>
          <w:rFonts w:eastAsiaTheme="majorEastAsia"/>
        </w:rPr>
        <w:t>Exchange Online Archiving for Exchange Server</w:t>
      </w:r>
      <w:r w:rsidRPr="007E0B6E">
        <w:rPr>
          <w:rFonts w:eastAsiaTheme="majorEastAsia"/>
        </w:rPr>
        <w:fldChar w:fldCharType="begin"/>
      </w:r>
      <w:r w:rsidRPr="007E0B6E">
        <w:rPr>
          <w:rFonts w:eastAsiaTheme="majorEastAsia"/>
        </w:rPr>
        <w:instrText>XE "Exchange Online Archiving for Exchange Server"</w:instrText>
      </w:r>
      <w:r w:rsidRPr="007E0B6E">
        <w:rPr>
          <w:rFonts w:eastAsiaTheme="majorEastAsia"/>
        </w:rPr>
        <w:fldChar w:fldCharType="end"/>
      </w:r>
      <w:r w:rsidRPr="007E0B6E">
        <w:rPr>
          <w:rFonts w:eastAsiaTheme="majorEastAsia"/>
        </w:rPr>
        <w:t>、</w:t>
      </w:r>
      <w:r w:rsidRPr="007E0B6E">
        <w:rPr>
          <w:rFonts w:eastAsiaTheme="majorEastAsia"/>
        </w:rPr>
        <w:t>SharePoint Server Enterprise CAL 2013</w:t>
      </w:r>
      <w:r w:rsidRPr="007E0B6E">
        <w:rPr>
          <w:rFonts w:eastAsiaTheme="majorEastAsia"/>
        </w:rPr>
        <w:t>、</w:t>
      </w:r>
      <w:r w:rsidRPr="007E0B6E">
        <w:rPr>
          <w:rFonts w:eastAsiaTheme="majorEastAsia"/>
        </w:rPr>
        <w:t>Lync Server Enterprise CAL 2013</w:t>
      </w:r>
      <w:r w:rsidRPr="007E0B6E">
        <w:rPr>
          <w:rFonts w:eastAsiaTheme="majorEastAsia"/>
        </w:rPr>
        <w:t>、</w:t>
      </w:r>
      <w:r w:rsidRPr="007E0B6E">
        <w:rPr>
          <w:rFonts w:eastAsiaTheme="majorEastAsia"/>
        </w:rPr>
        <w:t xml:space="preserve">Windows Server 2012 Active Directory Rights Management Services CAL </w:t>
      </w:r>
      <w:r w:rsidRPr="007E0B6E">
        <w:rPr>
          <w:rFonts w:eastAsiaTheme="majorEastAsia"/>
        </w:rPr>
        <w:t>的所有当前组件以及</w:t>
      </w:r>
      <w:r w:rsidRPr="007E0B6E">
        <w:rPr>
          <w:rFonts w:eastAsiaTheme="majorEastAsia"/>
        </w:rPr>
        <w:t xml:space="preserve"> System Center 2012 Client Management Suite </w:t>
      </w:r>
      <w:r w:rsidRPr="007E0B6E">
        <w:rPr>
          <w:rFonts w:eastAsiaTheme="majorEastAsia"/>
        </w:rPr>
        <w:t>的所有当前组件。无论</w:t>
      </w:r>
      <w:r w:rsidRPr="007E0B6E">
        <w:rPr>
          <w:rFonts w:eastAsiaTheme="majorEastAsia"/>
        </w:rPr>
        <w:t xml:space="preserve"> Enterprise CAL Suite </w:t>
      </w:r>
      <w:r w:rsidRPr="007E0B6E">
        <w:rPr>
          <w:rFonts w:eastAsiaTheme="majorEastAsia"/>
        </w:rPr>
        <w:t>是不是永久性的，与在线服务提供产品关联的权利都将在</w:t>
      </w:r>
      <w:r w:rsidRPr="007E0B6E">
        <w:rPr>
          <w:rFonts w:eastAsiaTheme="majorEastAsia"/>
        </w:rPr>
        <w:t xml:space="preserve"> SA </w:t>
      </w:r>
      <w:r w:rsidRPr="007E0B6E">
        <w:rPr>
          <w:rFonts w:eastAsiaTheme="majorEastAsia"/>
        </w:rPr>
        <w:t>范围期满后终止。</w:t>
      </w:r>
    </w:p>
    <w:p w14:paraId="3B1C2BF0" w14:textId="77777777" w:rsidR="00627653" w:rsidRPr="007E0B6E" w:rsidRDefault="00627653" w:rsidP="00627653">
      <w:pPr>
        <w:pStyle w:val="ProductList-Body"/>
        <w:rPr>
          <w:rFonts w:eastAsiaTheme="majorEastAsia"/>
        </w:rPr>
      </w:pPr>
    </w:p>
    <w:p w14:paraId="3B1C2BF1" w14:textId="77777777" w:rsidR="00627653" w:rsidRPr="007E0B6E" w:rsidRDefault="00627653" w:rsidP="00627653">
      <w:pPr>
        <w:pStyle w:val="ProductList-Body"/>
        <w:rPr>
          <w:rFonts w:eastAsiaTheme="majorEastAsia"/>
        </w:rPr>
      </w:pPr>
      <w:r w:rsidRPr="007E0B6E">
        <w:rPr>
          <w:rFonts w:eastAsiaTheme="majorEastAsia"/>
        </w:rPr>
        <w:t>开放式价值客户有权享受基于现有企业</w:t>
      </w:r>
      <w:r w:rsidRPr="007E0B6E">
        <w:rPr>
          <w:rFonts w:eastAsiaTheme="majorEastAsia"/>
        </w:rPr>
        <w:t xml:space="preserve"> CAL </w:t>
      </w:r>
      <w:r w:rsidRPr="007E0B6E">
        <w:rPr>
          <w:rFonts w:eastAsiaTheme="majorEastAsia"/>
        </w:rPr>
        <w:t>的最新折扣。请参见</w:t>
      </w:r>
      <w:hyperlink w:anchor="ChartKey" w:history="1">
        <w:r w:rsidRPr="00A269BF">
          <w:rPr>
            <w:rStyle w:val="Hyperlink"/>
            <w:rFonts w:ascii="SimSun" w:eastAsia="SimSun" w:hAnsi="SimSun"/>
            <w:color w:val="0563C1"/>
          </w:rPr>
          <w:t>“</w:t>
        </w:r>
        <w:r w:rsidRPr="00F27111">
          <w:rPr>
            <w:rStyle w:val="Hyperlink"/>
            <w:rFonts w:eastAsiaTheme="majorEastAsia"/>
            <w:color w:val="0563C1"/>
          </w:rPr>
          <w:t>图表键值</w:t>
        </w:r>
        <w:r w:rsidRPr="00A269BF">
          <w:rPr>
            <w:rStyle w:val="Hyperlink"/>
            <w:rFonts w:ascii="SimSun" w:eastAsia="SimSun" w:hAnsi="SimSun"/>
            <w:color w:val="0563C1"/>
          </w:rPr>
          <w:t>”</w:t>
        </w:r>
      </w:hyperlink>
      <w:r w:rsidRPr="007E0B6E">
        <w:rPr>
          <w:rFonts w:eastAsiaTheme="majorEastAsia"/>
        </w:rPr>
        <w:t>。</w:t>
      </w:r>
    </w:p>
    <w:p w14:paraId="3B1C2BF2" w14:textId="77777777" w:rsidR="00627653" w:rsidRPr="007E0B6E" w:rsidRDefault="00627653" w:rsidP="00627653">
      <w:pPr>
        <w:pStyle w:val="ProductList-Body"/>
        <w:rPr>
          <w:rFonts w:eastAsiaTheme="majorEastAsia"/>
        </w:rPr>
      </w:pPr>
    </w:p>
    <w:p w14:paraId="3B1C2BF3" w14:textId="77777777" w:rsidR="00627653" w:rsidRPr="007E0B6E" w:rsidRDefault="00627653" w:rsidP="00627653">
      <w:pPr>
        <w:pStyle w:val="ProductList-Body"/>
        <w:rPr>
          <w:rFonts w:eastAsiaTheme="majorEastAsia"/>
          <w:b/>
        </w:rPr>
      </w:pPr>
      <w:r w:rsidRPr="007E0B6E">
        <w:rPr>
          <w:rFonts w:eastAsiaTheme="majorEastAsia"/>
          <w:b/>
          <w:color w:val="00188F"/>
        </w:rPr>
        <w:t>企业</w:t>
      </w:r>
      <w:r w:rsidRPr="007E0B6E">
        <w:rPr>
          <w:rFonts w:eastAsiaTheme="majorEastAsia"/>
          <w:b/>
          <w:color w:val="00188F"/>
        </w:rPr>
        <w:t xml:space="preserve"> CAL Suite </w:t>
      </w:r>
      <w:r w:rsidRPr="007E0B6E">
        <w:rPr>
          <w:rFonts w:eastAsiaTheme="majorEastAsia"/>
          <w:b/>
          <w:color w:val="00188F"/>
        </w:rPr>
        <w:t>附带的在线服务</w:t>
      </w:r>
      <w:r w:rsidRPr="007E0B6E">
        <w:rPr>
          <w:rFonts w:eastAsiaTheme="majorEastAsia"/>
        </w:rPr>
        <w:fldChar w:fldCharType="begin"/>
      </w:r>
      <w:r w:rsidRPr="007E0B6E">
        <w:rPr>
          <w:rFonts w:eastAsiaTheme="majorEastAsia"/>
        </w:rPr>
        <w:instrText>XE "</w:instrText>
      </w:r>
      <w:r w:rsidRPr="007E0B6E">
        <w:rPr>
          <w:rFonts w:eastAsiaTheme="majorEastAsia"/>
        </w:rPr>
        <w:instrText>企业</w:instrText>
      </w:r>
      <w:r w:rsidRPr="007E0B6E">
        <w:rPr>
          <w:rFonts w:eastAsiaTheme="majorEastAsia"/>
        </w:rPr>
        <w:instrText xml:space="preserve"> CAL Suite"</w:instrText>
      </w:r>
      <w:r w:rsidRPr="007E0B6E">
        <w:rPr>
          <w:rFonts w:eastAsiaTheme="majorEastAsia"/>
        </w:rPr>
        <w:fldChar w:fldCharType="end"/>
      </w:r>
    </w:p>
    <w:p w14:paraId="3B1C2BF4" w14:textId="77777777" w:rsidR="00627653" w:rsidRPr="007E0B6E" w:rsidRDefault="00627653" w:rsidP="00627653">
      <w:pPr>
        <w:pStyle w:val="ProductList-Body"/>
        <w:rPr>
          <w:rFonts w:eastAsiaTheme="majorEastAsia"/>
        </w:rPr>
      </w:pPr>
      <w:r w:rsidRPr="007E0B6E">
        <w:rPr>
          <w:rFonts w:eastAsiaTheme="majorEastAsia"/>
        </w:rPr>
        <w:t>自</w:t>
      </w:r>
      <w:r w:rsidRPr="007E0B6E">
        <w:rPr>
          <w:rFonts w:eastAsiaTheme="majorEastAsia"/>
        </w:rPr>
        <w:t xml:space="preserve"> 2013 </w:t>
      </w:r>
      <w:r w:rsidRPr="007E0B6E">
        <w:rPr>
          <w:rFonts w:eastAsiaTheme="majorEastAsia"/>
        </w:rPr>
        <w:t>年</w:t>
      </w:r>
      <w:r w:rsidRPr="007E0B6E">
        <w:rPr>
          <w:rFonts w:eastAsiaTheme="majorEastAsia"/>
        </w:rPr>
        <w:t xml:space="preserve"> 4 </w:t>
      </w:r>
      <w:r w:rsidRPr="007E0B6E">
        <w:rPr>
          <w:rFonts w:eastAsiaTheme="majorEastAsia"/>
        </w:rPr>
        <w:t>月</w:t>
      </w:r>
      <w:r w:rsidRPr="007E0B6E">
        <w:rPr>
          <w:rFonts w:eastAsiaTheme="majorEastAsia"/>
        </w:rPr>
        <w:t xml:space="preserve"> 1 </w:t>
      </w:r>
      <w:r w:rsidRPr="007E0B6E">
        <w:rPr>
          <w:rFonts w:eastAsiaTheme="majorEastAsia"/>
        </w:rPr>
        <w:t>日起，具有有效</w:t>
      </w:r>
      <w:r w:rsidRPr="007E0B6E">
        <w:rPr>
          <w:rFonts w:eastAsiaTheme="majorEastAsia"/>
        </w:rPr>
        <w:t xml:space="preserve"> SA </w:t>
      </w:r>
      <w:r w:rsidRPr="007E0B6E">
        <w:rPr>
          <w:rFonts w:eastAsiaTheme="majorEastAsia"/>
        </w:rPr>
        <w:t>范围的企业</w:t>
      </w:r>
      <w:r w:rsidRPr="007E0B6E">
        <w:rPr>
          <w:rFonts w:eastAsiaTheme="majorEastAsia"/>
        </w:rPr>
        <w:t xml:space="preserve"> CAL Suite</w:t>
      </w:r>
      <w:r w:rsidRPr="007E0B6E">
        <w:rPr>
          <w:rFonts w:eastAsiaTheme="majorEastAsia"/>
        </w:rPr>
        <w:fldChar w:fldCharType="begin"/>
      </w:r>
      <w:r w:rsidRPr="007E0B6E">
        <w:rPr>
          <w:rFonts w:eastAsiaTheme="majorEastAsia"/>
        </w:rPr>
        <w:instrText>XE "</w:instrText>
      </w:r>
      <w:r w:rsidRPr="007E0B6E">
        <w:rPr>
          <w:rFonts w:eastAsiaTheme="majorEastAsia"/>
        </w:rPr>
        <w:instrText>企业</w:instrText>
      </w:r>
      <w:r w:rsidRPr="007E0B6E">
        <w:rPr>
          <w:rFonts w:eastAsiaTheme="majorEastAsia"/>
        </w:rPr>
        <w:instrText xml:space="preserve"> CAL Suite"</w:instrText>
      </w:r>
      <w:r w:rsidRPr="007E0B6E">
        <w:rPr>
          <w:rFonts w:eastAsiaTheme="majorEastAsia"/>
        </w:rPr>
        <w:fldChar w:fldCharType="end"/>
      </w:r>
      <w:r w:rsidRPr="007E0B6E">
        <w:rPr>
          <w:rFonts w:eastAsiaTheme="majorEastAsia"/>
        </w:rPr>
        <w:t xml:space="preserve"> </w:t>
      </w:r>
      <w:r w:rsidRPr="007E0B6E">
        <w:rPr>
          <w:rFonts w:eastAsiaTheme="majorEastAsia"/>
        </w:rPr>
        <w:t>的许可包含对</w:t>
      </w:r>
      <w:r w:rsidRPr="007E0B6E">
        <w:rPr>
          <w:rFonts w:eastAsiaTheme="majorEastAsia"/>
        </w:rPr>
        <w:t xml:space="preserve"> Exchange Online Archiving for Exchange Server</w:t>
      </w:r>
      <w:r w:rsidRPr="007E0B6E">
        <w:rPr>
          <w:rFonts w:eastAsiaTheme="majorEastAsia"/>
        </w:rPr>
        <w:fldChar w:fldCharType="begin"/>
      </w:r>
      <w:r w:rsidRPr="007E0B6E">
        <w:rPr>
          <w:rFonts w:eastAsiaTheme="majorEastAsia"/>
        </w:rPr>
        <w:instrText>XE "Exchange Online Archiving for Exchange Server"</w:instrText>
      </w:r>
      <w:r w:rsidRPr="007E0B6E">
        <w:rPr>
          <w:rFonts w:eastAsiaTheme="majorEastAsia"/>
        </w:rPr>
        <w:fldChar w:fldCharType="end"/>
      </w:r>
      <w:r w:rsidRPr="007E0B6E">
        <w:rPr>
          <w:rFonts w:eastAsiaTheme="majorEastAsia"/>
        </w:rPr>
        <w:t>、数据丢失防护和</w:t>
      </w:r>
      <w:r w:rsidRPr="007E0B6E">
        <w:rPr>
          <w:rFonts w:eastAsiaTheme="majorEastAsia"/>
        </w:rPr>
        <w:t xml:space="preserve"> Exchange Online Protection</w:t>
      </w:r>
      <w:r w:rsidRPr="007E0B6E">
        <w:rPr>
          <w:rFonts w:eastAsiaTheme="majorEastAsia"/>
        </w:rPr>
        <w:fldChar w:fldCharType="begin"/>
      </w:r>
      <w:r w:rsidRPr="007E0B6E">
        <w:rPr>
          <w:rFonts w:eastAsiaTheme="majorEastAsia"/>
        </w:rPr>
        <w:instrText>XE "Exchange Online Protection"</w:instrText>
      </w:r>
      <w:r w:rsidRPr="007E0B6E">
        <w:rPr>
          <w:rFonts w:eastAsiaTheme="majorEastAsia"/>
        </w:rPr>
        <w:fldChar w:fldCharType="end"/>
      </w:r>
      <w:r w:rsidRPr="007E0B6E">
        <w:rPr>
          <w:rFonts w:eastAsiaTheme="majorEastAsia"/>
        </w:rPr>
        <w:t xml:space="preserve"> </w:t>
      </w:r>
      <w:r w:rsidRPr="007E0B6E">
        <w:rPr>
          <w:rFonts w:eastAsiaTheme="majorEastAsia"/>
        </w:rPr>
        <w:t>的使用权利。</w:t>
      </w:r>
    </w:p>
    <w:p w14:paraId="3B1C2BF5" w14:textId="77777777" w:rsidR="00627653" w:rsidRPr="007E0B6E" w:rsidRDefault="00627653" w:rsidP="00627653">
      <w:pPr>
        <w:pStyle w:val="ProductList-Body"/>
        <w:rPr>
          <w:rFonts w:eastAsiaTheme="majorEastAsia"/>
        </w:rPr>
      </w:pPr>
    </w:p>
    <w:p w14:paraId="3B1C2BF6" w14:textId="77777777" w:rsidR="00627653" w:rsidRPr="00F27111" w:rsidRDefault="00627653" w:rsidP="0035579A">
      <w:pPr>
        <w:pStyle w:val="ProductList-Body"/>
        <w:numPr>
          <w:ilvl w:val="0"/>
          <w:numId w:val="2"/>
        </w:numPr>
        <w:ind w:left="450" w:hanging="270"/>
        <w:rPr>
          <w:rFonts w:eastAsiaTheme="majorEastAsia"/>
          <w:color w:val="0563C1"/>
        </w:rPr>
      </w:pPr>
      <w:r w:rsidRPr="007E0B6E">
        <w:rPr>
          <w:rFonts w:eastAsiaTheme="majorEastAsia"/>
          <w:b/>
        </w:rPr>
        <w:t>国际可用性</w:t>
      </w:r>
      <w:r w:rsidRPr="00E246C2">
        <w:rPr>
          <w:rFonts w:eastAsiaTheme="majorEastAsia"/>
          <w:b/>
          <w:bCs/>
        </w:rPr>
        <w:t>。</w:t>
      </w:r>
      <w:r w:rsidRPr="007E0B6E">
        <w:rPr>
          <w:rFonts w:eastAsiaTheme="majorEastAsia"/>
        </w:rPr>
        <w:t>这些在线服务仅在提供了</w:t>
      </w:r>
      <w:r w:rsidRPr="007E0B6E">
        <w:rPr>
          <w:rFonts w:eastAsiaTheme="majorEastAsia"/>
        </w:rPr>
        <w:t xml:space="preserve"> Office 365 </w:t>
      </w:r>
      <w:r w:rsidRPr="007E0B6E">
        <w:rPr>
          <w:rFonts w:eastAsiaTheme="majorEastAsia"/>
        </w:rPr>
        <w:t>的国家</w:t>
      </w:r>
      <w:r w:rsidRPr="007E0B6E">
        <w:rPr>
          <w:rFonts w:eastAsiaTheme="majorEastAsia"/>
        </w:rPr>
        <w:t>/</w:t>
      </w:r>
      <w:r w:rsidRPr="007E0B6E">
        <w:rPr>
          <w:rFonts w:eastAsiaTheme="majorEastAsia"/>
        </w:rPr>
        <w:t>地区推出：</w:t>
      </w:r>
      <w:hyperlink r:id="rId23" w:anchor="international" w:history="1">
        <w:r w:rsidRPr="00F27111">
          <w:rPr>
            <w:rStyle w:val="Hyperlink"/>
            <w:rFonts w:eastAsiaTheme="majorEastAsia"/>
            <w:color w:val="0563C1"/>
          </w:rPr>
          <w:t>http://www.microsoft.com/online/faq.aspx#international</w:t>
        </w:r>
      </w:hyperlink>
    </w:p>
    <w:p w14:paraId="3B1C2BF7" w14:textId="77777777" w:rsidR="00627653" w:rsidRPr="007E0B6E" w:rsidRDefault="00627653" w:rsidP="0035579A">
      <w:pPr>
        <w:pStyle w:val="ProductList-Body"/>
        <w:numPr>
          <w:ilvl w:val="0"/>
          <w:numId w:val="2"/>
        </w:numPr>
        <w:ind w:left="450" w:hanging="270"/>
        <w:rPr>
          <w:rFonts w:eastAsiaTheme="majorEastAsia"/>
        </w:rPr>
      </w:pPr>
      <w:r w:rsidRPr="007E0B6E">
        <w:rPr>
          <w:rFonts w:eastAsiaTheme="majorEastAsia"/>
          <w:b/>
        </w:rPr>
        <w:t>配置</w:t>
      </w:r>
      <w:r w:rsidRPr="00E246C2">
        <w:rPr>
          <w:rFonts w:eastAsiaTheme="majorEastAsia"/>
          <w:b/>
          <w:bCs/>
        </w:rPr>
        <w:t>。</w:t>
      </w:r>
      <w:r w:rsidRPr="007E0B6E">
        <w:rPr>
          <w:rFonts w:eastAsiaTheme="majorEastAsia"/>
        </w:rPr>
        <w:t>开始使用这些服务之前，客户必须联系其微软合作伙伴启动配置流程，然后才能激活各项服务。</w:t>
      </w:r>
    </w:p>
    <w:p w14:paraId="3B1C2BF8" w14:textId="77777777" w:rsidR="00627653" w:rsidRPr="007E0B6E" w:rsidRDefault="00627653" w:rsidP="0035579A">
      <w:pPr>
        <w:pStyle w:val="ProductList-Body"/>
        <w:numPr>
          <w:ilvl w:val="0"/>
          <w:numId w:val="2"/>
        </w:numPr>
        <w:ind w:left="450" w:hanging="270"/>
        <w:rPr>
          <w:rFonts w:eastAsiaTheme="majorEastAsia"/>
        </w:rPr>
      </w:pPr>
      <w:r w:rsidRPr="007E0B6E">
        <w:rPr>
          <w:rFonts w:eastAsiaTheme="majorEastAsia"/>
          <w:b/>
        </w:rPr>
        <w:t>补充条款和条件</w:t>
      </w:r>
      <w:r w:rsidRPr="00E246C2">
        <w:rPr>
          <w:rFonts w:eastAsiaTheme="majorEastAsia"/>
          <w:b/>
          <w:bCs/>
        </w:rPr>
        <w:t>。</w:t>
      </w:r>
      <w:r w:rsidRPr="007E0B6E">
        <w:rPr>
          <w:rFonts w:eastAsiaTheme="majorEastAsia"/>
        </w:rPr>
        <w:t>如果客户的微软商业协议是在</w:t>
      </w:r>
      <w:r w:rsidRPr="007E0B6E">
        <w:rPr>
          <w:rFonts w:eastAsiaTheme="majorEastAsia"/>
        </w:rPr>
        <w:t xml:space="preserve"> 2010 </w:t>
      </w:r>
      <w:r w:rsidRPr="007E0B6E">
        <w:rPr>
          <w:rFonts w:eastAsiaTheme="majorEastAsia"/>
        </w:rPr>
        <w:t>年</w:t>
      </w:r>
      <w:r w:rsidRPr="007E0B6E">
        <w:rPr>
          <w:rFonts w:eastAsiaTheme="majorEastAsia"/>
        </w:rPr>
        <w:t xml:space="preserve"> 10 </w:t>
      </w:r>
      <w:r w:rsidRPr="007E0B6E">
        <w:rPr>
          <w:rFonts w:eastAsiaTheme="majorEastAsia"/>
        </w:rPr>
        <w:t>月之前签订的，并且客户未通过</w:t>
      </w:r>
      <w:r w:rsidRPr="007E0B6E">
        <w:rPr>
          <w:rFonts w:eastAsiaTheme="majorEastAsia"/>
        </w:rPr>
        <w:t xml:space="preserve"> 2011 </w:t>
      </w:r>
      <w:r w:rsidRPr="007E0B6E">
        <w:rPr>
          <w:rFonts w:eastAsiaTheme="majorEastAsia"/>
        </w:rPr>
        <w:t>年</w:t>
      </w:r>
      <w:r w:rsidRPr="007E0B6E">
        <w:rPr>
          <w:rFonts w:eastAsiaTheme="majorEastAsia"/>
        </w:rPr>
        <w:t xml:space="preserve"> 7 </w:t>
      </w:r>
      <w:r w:rsidRPr="007E0B6E">
        <w:rPr>
          <w:rFonts w:eastAsiaTheme="majorEastAsia"/>
        </w:rPr>
        <w:t>月之后签订许可登记表或以其他方式为其批量许可协议附加在线服务补充条款和条件，则附录</w:t>
      </w:r>
      <w:r w:rsidRPr="007E0B6E">
        <w:rPr>
          <w:rFonts w:eastAsiaTheme="majorEastAsia"/>
        </w:rPr>
        <w:t xml:space="preserve"> A </w:t>
      </w:r>
      <w:r w:rsidRPr="007E0B6E">
        <w:rPr>
          <w:rFonts w:eastAsiaTheme="majorEastAsia"/>
        </w:rPr>
        <w:t>计划协议补充条款中的</w:t>
      </w:r>
      <w:r w:rsidRPr="00A269BF">
        <w:rPr>
          <w:rFonts w:ascii="SimSun" w:eastAsia="SimSun" w:hAnsi="SimSun"/>
        </w:rPr>
        <w:t>“</w:t>
      </w:r>
      <w:r w:rsidRPr="007E0B6E">
        <w:rPr>
          <w:rFonts w:eastAsiaTheme="majorEastAsia"/>
        </w:rPr>
        <w:t>与软件一起使用的在线服务的补充条款</w:t>
      </w:r>
      <w:r w:rsidRPr="007E0B6E">
        <w:rPr>
          <w:rFonts w:eastAsiaTheme="majorEastAsia"/>
        </w:rPr>
        <w:t xml:space="preserve"> – </w:t>
      </w:r>
      <w:r w:rsidRPr="007E0B6E">
        <w:rPr>
          <w:rFonts w:eastAsiaTheme="majorEastAsia"/>
        </w:rPr>
        <w:t>旧版协议</w:t>
      </w:r>
      <w:r w:rsidRPr="00A269BF">
        <w:rPr>
          <w:rFonts w:ascii="SimSun" w:eastAsia="SimSun" w:hAnsi="SimSun"/>
        </w:rPr>
        <w:t>”</w:t>
      </w:r>
      <w:r w:rsidRPr="007E0B6E">
        <w:rPr>
          <w:rFonts w:eastAsiaTheme="majorEastAsia"/>
        </w:rPr>
        <w:t>适用于客户购买并使用企业</w:t>
      </w:r>
      <w:r w:rsidRPr="007E0B6E">
        <w:rPr>
          <w:rFonts w:eastAsiaTheme="majorEastAsia"/>
        </w:rPr>
        <w:t xml:space="preserve"> CAL Suite </w:t>
      </w:r>
      <w:r w:rsidRPr="007E0B6E">
        <w:rPr>
          <w:rFonts w:eastAsiaTheme="majorEastAsia"/>
        </w:rPr>
        <w:t>包含的在线服务</w:t>
      </w:r>
      <w:r w:rsidRPr="007E0B6E">
        <w:rPr>
          <w:rFonts w:eastAsiaTheme="majorEastAsia"/>
        </w:rPr>
        <w:fldChar w:fldCharType="begin"/>
      </w:r>
      <w:r w:rsidRPr="007E0B6E">
        <w:rPr>
          <w:rFonts w:eastAsiaTheme="majorEastAsia"/>
        </w:rPr>
        <w:instrText>XE "</w:instrText>
      </w:r>
      <w:r w:rsidRPr="007E0B6E">
        <w:rPr>
          <w:rFonts w:eastAsiaTheme="majorEastAsia"/>
        </w:rPr>
        <w:instrText>企业</w:instrText>
      </w:r>
      <w:r w:rsidRPr="007E0B6E">
        <w:rPr>
          <w:rFonts w:eastAsiaTheme="majorEastAsia"/>
        </w:rPr>
        <w:instrText xml:space="preserve"> CAL Suite"</w:instrText>
      </w:r>
      <w:r w:rsidRPr="007E0B6E">
        <w:rPr>
          <w:rFonts w:eastAsiaTheme="majorEastAsia"/>
        </w:rPr>
        <w:fldChar w:fldCharType="end"/>
      </w:r>
      <w:r w:rsidRPr="007E0B6E">
        <w:rPr>
          <w:rFonts w:eastAsiaTheme="majorEastAsia"/>
        </w:rPr>
        <w:t>。</w:t>
      </w:r>
    </w:p>
    <w:p w14:paraId="3B1C2BF9" w14:textId="77777777" w:rsidR="00627653" w:rsidRPr="007E0B6E" w:rsidRDefault="00627653" w:rsidP="00627653">
      <w:pPr>
        <w:pStyle w:val="ProductList-Body"/>
        <w:rPr>
          <w:rFonts w:eastAsiaTheme="majorEastAsia"/>
        </w:rPr>
      </w:pPr>
    </w:p>
    <w:p w14:paraId="3B1C2BFA" w14:textId="77777777" w:rsidR="00627653" w:rsidRPr="007E0B6E" w:rsidRDefault="00627653" w:rsidP="00627653">
      <w:pPr>
        <w:pStyle w:val="ProductList-Body"/>
        <w:rPr>
          <w:rFonts w:eastAsiaTheme="majorEastAsia"/>
          <w:b/>
        </w:rPr>
      </w:pPr>
      <w:r w:rsidRPr="007E0B6E">
        <w:rPr>
          <w:rFonts w:eastAsiaTheme="majorEastAsia"/>
          <w:b/>
          <w:color w:val="00188F"/>
        </w:rPr>
        <w:t>Forefront Unified Access Gateway</w:t>
      </w:r>
      <w:r w:rsidRPr="007E0B6E">
        <w:rPr>
          <w:rFonts w:eastAsiaTheme="majorEastAsia"/>
        </w:rPr>
        <w:fldChar w:fldCharType="begin"/>
      </w:r>
      <w:r w:rsidRPr="007E0B6E">
        <w:rPr>
          <w:rFonts w:eastAsiaTheme="majorEastAsia"/>
        </w:rPr>
        <w:instrText>XE "Forefront Unified Access Gateway"</w:instrText>
      </w:r>
      <w:r w:rsidRPr="007E0B6E">
        <w:rPr>
          <w:rFonts w:eastAsiaTheme="majorEastAsia"/>
        </w:rPr>
        <w:fldChar w:fldCharType="end"/>
      </w:r>
      <w:r w:rsidRPr="007E0B6E">
        <w:rPr>
          <w:rFonts w:eastAsiaTheme="majorEastAsia"/>
          <w:b/>
          <w:color w:val="00188F"/>
        </w:rPr>
        <w:t xml:space="preserve"> 2010</w:t>
      </w:r>
    </w:p>
    <w:p w14:paraId="3B1C2BFB" w14:textId="77777777" w:rsidR="00627653" w:rsidRPr="00455F15" w:rsidRDefault="00627653" w:rsidP="00627653">
      <w:pPr>
        <w:pStyle w:val="ProductList-Body"/>
        <w:rPr>
          <w:rFonts w:eastAsiaTheme="majorEastAsia"/>
          <w:spacing w:val="2"/>
        </w:rPr>
      </w:pPr>
      <w:r w:rsidRPr="00455F15">
        <w:rPr>
          <w:rFonts w:eastAsiaTheme="majorEastAsia"/>
          <w:spacing w:val="2"/>
        </w:rPr>
        <w:t>如果客户的企业</w:t>
      </w:r>
      <w:r w:rsidRPr="00455F15">
        <w:rPr>
          <w:rFonts w:eastAsiaTheme="majorEastAsia"/>
          <w:spacing w:val="2"/>
        </w:rPr>
        <w:t xml:space="preserve"> CAL </w:t>
      </w:r>
      <w:r w:rsidRPr="00455F15">
        <w:rPr>
          <w:rFonts w:eastAsiaTheme="majorEastAsia"/>
          <w:spacing w:val="2"/>
        </w:rPr>
        <w:t>的有效</w:t>
      </w:r>
      <w:r w:rsidRPr="00455F15">
        <w:rPr>
          <w:rFonts w:eastAsiaTheme="majorEastAsia"/>
          <w:spacing w:val="2"/>
        </w:rPr>
        <w:t xml:space="preserve"> SA </w:t>
      </w:r>
      <w:r w:rsidRPr="00455F15">
        <w:rPr>
          <w:rFonts w:eastAsiaTheme="majorEastAsia"/>
          <w:spacing w:val="2"/>
        </w:rPr>
        <w:t>范围截至</w:t>
      </w:r>
      <w:r w:rsidRPr="00455F15">
        <w:rPr>
          <w:rFonts w:eastAsiaTheme="majorEastAsia"/>
          <w:spacing w:val="2"/>
        </w:rPr>
        <w:t xml:space="preserve"> 2012 </w:t>
      </w:r>
      <w:r w:rsidRPr="00455F15">
        <w:rPr>
          <w:rFonts w:eastAsiaTheme="majorEastAsia"/>
          <w:spacing w:val="2"/>
        </w:rPr>
        <w:t>年</w:t>
      </w:r>
      <w:r w:rsidRPr="00455F15">
        <w:rPr>
          <w:rFonts w:eastAsiaTheme="majorEastAsia"/>
          <w:spacing w:val="2"/>
        </w:rPr>
        <w:t xml:space="preserve"> 12 </w:t>
      </w:r>
      <w:r w:rsidRPr="00455F15">
        <w:rPr>
          <w:rFonts w:eastAsiaTheme="majorEastAsia"/>
          <w:spacing w:val="2"/>
        </w:rPr>
        <w:t>月</w:t>
      </w:r>
      <w:r w:rsidRPr="00455F15">
        <w:rPr>
          <w:rFonts w:eastAsiaTheme="majorEastAsia"/>
          <w:spacing w:val="2"/>
        </w:rPr>
        <w:t xml:space="preserve"> 1 </w:t>
      </w:r>
      <w:r w:rsidRPr="00455F15">
        <w:rPr>
          <w:rFonts w:eastAsiaTheme="majorEastAsia"/>
          <w:spacing w:val="2"/>
        </w:rPr>
        <w:t>日有效，则有资格享受与使用</w:t>
      </w:r>
      <w:r w:rsidRPr="00455F15">
        <w:rPr>
          <w:rFonts w:eastAsiaTheme="majorEastAsia"/>
          <w:spacing w:val="2"/>
        </w:rPr>
        <w:t xml:space="preserve"> Forefront Unified Access Gateway </w:t>
      </w:r>
      <w:r w:rsidRPr="00455F15">
        <w:rPr>
          <w:rFonts w:eastAsiaTheme="majorEastAsia"/>
          <w:spacing w:val="2"/>
        </w:rPr>
        <w:fldChar w:fldCharType="begin"/>
      </w:r>
      <w:r w:rsidRPr="00455F15">
        <w:rPr>
          <w:rFonts w:eastAsiaTheme="majorEastAsia"/>
          <w:spacing w:val="2"/>
        </w:rPr>
        <w:instrText>XE "Forefront Unified Access Gateway"</w:instrText>
      </w:r>
      <w:r w:rsidRPr="00455F15">
        <w:rPr>
          <w:rFonts w:eastAsiaTheme="majorEastAsia"/>
          <w:spacing w:val="2"/>
        </w:rPr>
        <w:fldChar w:fldCharType="end"/>
      </w:r>
      <w:r w:rsidRPr="00455F15">
        <w:rPr>
          <w:rFonts w:eastAsiaTheme="majorEastAsia"/>
          <w:spacing w:val="2"/>
        </w:rPr>
        <w:t xml:space="preserve">2010 </w:t>
      </w:r>
      <w:r w:rsidRPr="00455F15">
        <w:rPr>
          <w:rFonts w:eastAsiaTheme="majorEastAsia"/>
          <w:spacing w:val="2"/>
        </w:rPr>
        <w:t>相关的特殊条款。请参阅位于</w:t>
      </w:r>
      <w:r w:rsidRPr="00455F15">
        <w:rPr>
          <w:rFonts w:eastAsiaTheme="majorEastAsia"/>
          <w:spacing w:val="2"/>
        </w:rPr>
        <w:t xml:space="preserve"> </w:t>
      </w:r>
      <w:hyperlink r:id="rId24" w:history="1">
        <w:r w:rsidRPr="00455F15">
          <w:rPr>
            <w:rStyle w:val="Hyperlink"/>
            <w:rFonts w:eastAsiaTheme="majorEastAsia"/>
            <w:color w:val="0563C1"/>
            <w:spacing w:val="2"/>
          </w:rPr>
          <w:t>http://go.microsoft.com/?linkid=9839207</w:t>
        </w:r>
      </w:hyperlink>
      <w:r w:rsidRPr="00455F15">
        <w:rPr>
          <w:rFonts w:eastAsiaTheme="majorEastAsia"/>
          <w:spacing w:val="2"/>
        </w:rPr>
        <w:t xml:space="preserve"> </w:t>
      </w:r>
      <w:r w:rsidRPr="00455F15">
        <w:rPr>
          <w:rFonts w:eastAsiaTheme="majorEastAsia"/>
          <w:spacing w:val="2"/>
        </w:rPr>
        <w:t>的</w:t>
      </w:r>
      <w:r w:rsidRPr="00455F15">
        <w:rPr>
          <w:rFonts w:eastAsiaTheme="majorEastAsia"/>
          <w:spacing w:val="2"/>
        </w:rPr>
        <w:t xml:space="preserve"> 2014 </w:t>
      </w:r>
      <w:r w:rsidRPr="00455F15">
        <w:rPr>
          <w:rFonts w:eastAsiaTheme="majorEastAsia"/>
          <w:spacing w:val="2"/>
        </w:rPr>
        <w:t>年</w:t>
      </w:r>
      <w:r w:rsidRPr="00455F15">
        <w:rPr>
          <w:rFonts w:eastAsiaTheme="majorEastAsia"/>
          <w:spacing w:val="2"/>
        </w:rPr>
        <w:t xml:space="preserve"> 3 </w:t>
      </w:r>
      <w:r w:rsidRPr="00455F15">
        <w:rPr>
          <w:rFonts w:eastAsiaTheme="majorEastAsia"/>
          <w:spacing w:val="2"/>
        </w:rPr>
        <w:t>月产品列表以获得更多信息。</w:t>
      </w:r>
    </w:p>
    <w:p w14:paraId="3B1C2BFC" w14:textId="77777777" w:rsidR="00627653" w:rsidRPr="007E0B6E" w:rsidRDefault="00627653" w:rsidP="00627653">
      <w:pPr>
        <w:pStyle w:val="ProductList-Body"/>
        <w:rPr>
          <w:rFonts w:eastAsiaTheme="majorEastAsia"/>
        </w:rPr>
      </w:pPr>
    </w:p>
    <w:p w14:paraId="3B1C2BFD" w14:textId="77777777" w:rsidR="00627653" w:rsidRPr="007E0B6E" w:rsidRDefault="00627653" w:rsidP="00627653">
      <w:pPr>
        <w:pStyle w:val="ProductList-Body"/>
        <w:rPr>
          <w:rFonts w:eastAsiaTheme="majorEastAsia"/>
          <w:b/>
          <w:color w:val="00188F"/>
        </w:rPr>
      </w:pPr>
      <w:r w:rsidRPr="007E0B6E">
        <w:rPr>
          <w:rFonts w:eastAsiaTheme="majorEastAsia"/>
          <w:b/>
          <w:color w:val="00188F"/>
        </w:rPr>
        <w:t>适用于</w:t>
      </w:r>
      <w:r w:rsidRPr="007E0B6E">
        <w:rPr>
          <w:rFonts w:eastAsiaTheme="majorEastAsia"/>
          <w:b/>
          <w:color w:val="00188F"/>
        </w:rPr>
        <w:t xml:space="preserve"> O365</w:t>
      </w:r>
      <w:r w:rsidRPr="007E0B6E">
        <w:rPr>
          <w:rFonts w:eastAsiaTheme="majorEastAsia"/>
          <w:b/>
          <w:color w:val="00188F"/>
        </w:rPr>
        <w:t>、</w:t>
      </w:r>
      <w:r w:rsidRPr="007E0B6E">
        <w:rPr>
          <w:rFonts w:eastAsiaTheme="majorEastAsia"/>
          <w:b/>
          <w:color w:val="00188F"/>
        </w:rPr>
        <w:t xml:space="preserve">O365 </w:t>
      </w:r>
      <w:r w:rsidRPr="007E0B6E">
        <w:rPr>
          <w:rFonts w:eastAsiaTheme="majorEastAsia"/>
          <w:b/>
          <w:color w:val="00188F"/>
        </w:rPr>
        <w:t>和</w:t>
      </w:r>
      <w:r w:rsidRPr="007E0B6E">
        <w:rPr>
          <w:rFonts w:eastAsiaTheme="majorEastAsia"/>
          <w:b/>
          <w:color w:val="00188F"/>
        </w:rPr>
        <w:t xml:space="preserve"> Intune </w:t>
      </w:r>
      <w:r w:rsidRPr="007E0B6E">
        <w:rPr>
          <w:rFonts w:eastAsiaTheme="majorEastAsia"/>
          <w:b/>
          <w:color w:val="00188F"/>
        </w:rPr>
        <w:t>以及</w:t>
      </w:r>
      <w:r w:rsidRPr="007E0B6E">
        <w:rPr>
          <w:rFonts w:eastAsiaTheme="majorEastAsia"/>
          <w:b/>
          <w:color w:val="00188F"/>
        </w:rPr>
        <w:t xml:space="preserve"> Intune </w:t>
      </w:r>
      <w:r w:rsidRPr="007E0B6E">
        <w:rPr>
          <w:rFonts w:eastAsiaTheme="majorEastAsia"/>
          <w:b/>
          <w:color w:val="00188F"/>
        </w:rPr>
        <w:t>的核心</w:t>
      </w:r>
      <w:r w:rsidRPr="007E0B6E">
        <w:rPr>
          <w:rFonts w:eastAsiaTheme="majorEastAsia"/>
          <w:b/>
          <w:color w:val="00188F"/>
        </w:rPr>
        <w:t xml:space="preserve"> CAL Suite</w:t>
      </w:r>
      <w:r w:rsidRPr="007E0B6E">
        <w:rPr>
          <w:rFonts w:eastAsiaTheme="majorEastAsia"/>
        </w:rPr>
        <w:fldChar w:fldCharType="begin"/>
      </w:r>
      <w:r w:rsidRPr="007E0B6E">
        <w:rPr>
          <w:rFonts w:eastAsiaTheme="majorEastAsia"/>
        </w:rPr>
        <w:instrText>XE "</w:instrText>
      </w:r>
      <w:r w:rsidRPr="007E0B6E">
        <w:rPr>
          <w:rFonts w:eastAsiaTheme="majorEastAsia"/>
        </w:rPr>
        <w:instrText>核心</w:instrText>
      </w:r>
      <w:r w:rsidRPr="007E0B6E">
        <w:rPr>
          <w:rFonts w:eastAsiaTheme="majorEastAsia"/>
        </w:rPr>
        <w:instrText xml:space="preserve"> CAL Suite"</w:instrText>
      </w:r>
      <w:r w:rsidRPr="007E0B6E">
        <w:rPr>
          <w:rFonts w:eastAsiaTheme="majorEastAsia"/>
        </w:rPr>
        <w:fldChar w:fldCharType="end"/>
      </w:r>
      <w:r w:rsidRPr="007E0B6E">
        <w:rPr>
          <w:rFonts w:eastAsiaTheme="majorEastAsia"/>
          <w:b/>
          <w:color w:val="00188F"/>
        </w:rPr>
        <w:t xml:space="preserve"> Bridge</w:t>
      </w:r>
    </w:p>
    <w:p w14:paraId="3B1C2BFE" w14:textId="77777777" w:rsidR="00627653" w:rsidRPr="007E0B6E" w:rsidRDefault="00627653" w:rsidP="00627653">
      <w:pPr>
        <w:pStyle w:val="ProductList-Body"/>
        <w:ind w:left="180"/>
        <w:rPr>
          <w:rFonts w:eastAsiaTheme="majorEastAsia"/>
          <w:b/>
        </w:rPr>
      </w:pPr>
      <w:r w:rsidRPr="007E0B6E">
        <w:rPr>
          <w:rFonts w:eastAsiaTheme="majorEastAsia"/>
          <w:b/>
          <w:color w:val="00188F"/>
        </w:rPr>
        <w:t xml:space="preserve">CAL Suite Bridge </w:t>
      </w:r>
      <w:r w:rsidRPr="007E0B6E">
        <w:rPr>
          <w:rFonts w:eastAsiaTheme="majorEastAsia"/>
          <w:b/>
          <w:color w:val="00188F"/>
        </w:rPr>
        <w:t>要求</w:t>
      </w:r>
    </w:p>
    <w:p w14:paraId="3B1C2BFF" w14:textId="77777777" w:rsidR="00627653" w:rsidRPr="007E0B6E" w:rsidRDefault="00627653" w:rsidP="00627653">
      <w:pPr>
        <w:pStyle w:val="ProductList-Body"/>
        <w:ind w:left="180"/>
        <w:rPr>
          <w:rFonts w:eastAsiaTheme="majorEastAsia"/>
        </w:rPr>
      </w:pPr>
      <w:r w:rsidRPr="007E0B6E">
        <w:rPr>
          <w:rFonts w:eastAsiaTheme="majorEastAsia"/>
        </w:rPr>
        <w:t>在从</w:t>
      </w:r>
      <w:r w:rsidRPr="007E0B6E">
        <w:rPr>
          <w:rFonts w:eastAsiaTheme="majorEastAsia"/>
        </w:rPr>
        <w:t xml:space="preserve"> CAL Suite </w:t>
      </w:r>
      <w:r w:rsidRPr="007E0B6E">
        <w:rPr>
          <w:rFonts w:eastAsiaTheme="majorEastAsia"/>
        </w:rPr>
        <w:t>过渡到与其相当的软件和在线服务组合时可能需要</w:t>
      </w:r>
      <w:r w:rsidRPr="007E0B6E">
        <w:rPr>
          <w:rFonts w:eastAsiaTheme="majorEastAsia"/>
        </w:rPr>
        <w:t xml:space="preserve"> CAL Suite Bridge</w:t>
      </w:r>
      <w:r w:rsidRPr="007E0B6E">
        <w:rPr>
          <w:rFonts w:eastAsiaTheme="majorEastAsia"/>
        </w:rPr>
        <w:t>。如果过渡需要</w:t>
      </w:r>
      <w:r w:rsidRPr="007E0B6E">
        <w:rPr>
          <w:rFonts w:eastAsiaTheme="majorEastAsia"/>
        </w:rPr>
        <w:t xml:space="preserve"> CAL Suite Bridge</w:t>
      </w:r>
      <w:r w:rsidRPr="007E0B6E">
        <w:rPr>
          <w:rFonts w:eastAsiaTheme="majorEastAsia"/>
        </w:rPr>
        <w:t>，而且客户已为合格许可支付了全部款项，那么不需要再购买任何</w:t>
      </w:r>
      <w:r w:rsidRPr="007E0B6E">
        <w:rPr>
          <w:rFonts w:eastAsiaTheme="majorEastAsia"/>
        </w:rPr>
        <w:t xml:space="preserve"> CAL Suite Bridge </w:t>
      </w:r>
      <w:r w:rsidRPr="007E0B6E">
        <w:rPr>
          <w:rFonts w:eastAsiaTheme="majorEastAsia"/>
        </w:rPr>
        <w:t>许可。否则，在过渡生效的许可登记表周年日时可能需要为</w:t>
      </w:r>
      <w:r w:rsidRPr="007E0B6E">
        <w:rPr>
          <w:rFonts w:eastAsiaTheme="majorEastAsia"/>
        </w:rPr>
        <w:t xml:space="preserve"> CAL Suite Bridge </w:t>
      </w:r>
      <w:r w:rsidRPr="007E0B6E">
        <w:rPr>
          <w:rFonts w:eastAsiaTheme="majorEastAsia"/>
        </w:rPr>
        <w:t>购买</w:t>
      </w:r>
      <w:r w:rsidRPr="007E0B6E">
        <w:rPr>
          <w:rFonts w:eastAsiaTheme="majorEastAsia"/>
        </w:rPr>
        <w:t xml:space="preserve"> SA</w:t>
      </w:r>
      <w:r w:rsidRPr="007E0B6E">
        <w:rPr>
          <w:rFonts w:eastAsiaTheme="majorEastAsia"/>
        </w:rPr>
        <w:t>。在此类情况下，过渡率如下：一个</w:t>
      </w:r>
      <w:r w:rsidRPr="007E0B6E">
        <w:rPr>
          <w:rFonts w:eastAsiaTheme="majorEastAsia"/>
        </w:rPr>
        <w:t xml:space="preserve"> CAL Suite SA </w:t>
      </w:r>
      <w:r w:rsidRPr="007E0B6E">
        <w:rPr>
          <w:rFonts w:eastAsiaTheme="majorEastAsia"/>
        </w:rPr>
        <w:t>对应一个</w:t>
      </w:r>
      <w:r w:rsidRPr="007E0B6E">
        <w:rPr>
          <w:rFonts w:eastAsiaTheme="majorEastAsia"/>
        </w:rPr>
        <w:t xml:space="preserve"> CAL Suite Bridge SA</w:t>
      </w:r>
      <w:r w:rsidRPr="007E0B6E">
        <w:rPr>
          <w:rFonts w:eastAsiaTheme="majorEastAsia"/>
        </w:rPr>
        <w:t>；作为合格</w:t>
      </w:r>
      <w:r w:rsidRPr="007E0B6E">
        <w:rPr>
          <w:rFonts w:eastAsiaTheme="majorEastAsia"/>
        </w:rPr>
        <w:t xml:space="preserve"> CAL Suite </w:t>
      </w:r>
      <w:r w:rsidRPr="007E0B6E">
        <w:rPr>
          <w:rFonts w:eastAsiaTheme="majorEastAsia"/>
        </w:rPr>
        <w:t>的同一用户或设备许可也对应一个</w:t>
      </w:r>
      <w:r w:rsidRPr="007E0B6E">
        <w:rPr>
          <w:rFonts w:eastAsiaTheme="majorEastAsia"/>
        </w:rPr>
        <w:t xml:space="preserve"> CAL Suite Bridge SA</w:t>
      </w:r>
      <w:r w:rsidRPr="007E0B6E">
        <w:rPr>
          <w:rFonts w:eastAsiaTheme="majorEastAsia"/>
        </w:rPr>
        <w:t>。</w:t>
      </w:r>
    </w:p>
    <w:p w14:paraId="3B1C2C00" w14:textId="77777777" w:rsidR="00627653" w:rsidRPr="007E0B6E" w:rsidRDefault="00627653" w:rsidP="00627653">
      <w:pPr>
        <w:pStyle w:val="ProductList-Body"/>
        <w:ind w:left="180"/>
        <w:rPr>
          <w:rFonts w:eastAsiaTheme="majorEastAsia"/>
        </w:rPr>
      </w:pPr>
    </w:p>
    <w:p w14:paraId="3B1C2C01" w14:textId="77777777" w:rsidR="00627653" w:rsidRPr="007E0B6E" w:rsidRDefault="00627653" w:rsidP="00627653">
      <w:pPr>
        <w:pStyle w:val="ProductList-Body"/>
        <w:ind w:left="180"/>
        <w:rPr>
          <w:rFonts w:eastAsiaTheme="majorEastAsia"/>
        </w:rPr>
      </w:pPr>
      <w:r w:rsidRPr="007E0B6E">
        <w:rPr>
          <w:rFonts w:eastAsiaTheme="majorEastAsia"/>
        </w:rPr>
        <w:t xml:space="preserve">CAL Suite Bridge </w:t>
      </w:r>
      <w:r w:rsidRPr="007E0B6E">
        <w:rPr>
          <w:rFonts w:eastAsiaTheme="majorEastAsia"/>
        </w:rPr>
        <w:t>是一种企业产品，可能只能与对应的合格在线服务一起获得许可以满足该</w:t>
      </w:r>
      <w:r w:rsidRPr="007E0B6E">
        <w:rPr>
          <w:rFonts w:eastAsiaTheme="majorEastAsia"/>
        </w:rPr>
        <w:t xml:space="preserve"> CAL Suite Bridge </w:t>
      </w:r>
      <w:r w:rsidRPr="007E0B6E">
        <w:rPr>
          <w:rFonts w:eastAsiaTheme="majorEastAsia"/>
        </w:rPr>
        <w:t>或其父</w:t>
      </w:r>
      <w:r w:rsidRPr="007E0B6E">
        <w:rPr>
          <w:rFonts w:eastAsiaTheme="majorEastAsia"/>
        </w:rPr>
        <w:t xml:space="preserve"> CAL Suite </w:t>
      </w:r>
      <w:r w:rsidRPr="007E0B6E">
        <w:rPr>
          <w:rFonts w:eastAsiaTheme="majorEastAsia"/>
        </w:rPr>
        <w:t>在组织范围内的要求。</w:t>
      </w:r>
    </w:p>
    <w:p w14:paraId="3B1C2C02" w14:textId="77777777" w:rsidR="00627653" w:rsidRPr="007E0B6E" w:rsidRDefault="00627653" w:rsidP="00627653">
      <w:pPr>
        <w:pStyle w:val="ProductList-Body"/>
        <w:rPr>
          <w:rFonts w:eastAsiaTheme="majorEastAsia"/>
        </w:rPr>
      </w:pPr>
    </w:p>
    <w:tbl>
      <w:tblPr>
        <w:tblStyle w:val="TableGrid"/>
        <w:tblW w:w="10818" w:type="dxa"/>
        <w:tblInd w:w="108" w:type="dxa"/>
        <w:tblLook w:val="04A0" w:firstRow="1" w:lastRow="0" w:firstColumn="1" w:lastColumn="0" w:noHBand="0" w:noVBand="1"/>
      </w:tblPr>
      <w:tblGrid>
        <w:gridCol w:w="3937"/>
        <w:gridCol w:w="2790"/>
        <w:gridCol w:w="4091"/>
      </w:tblGrid>
      <w:tr w:rsidR="00627653" w:rsidRPr="007E0B6E" w14:paraId="3B1C2C06" w14:textId="77777777" w:rsidTr="003D73F1">
        <w:trPr>
          <w:tblHeader/>
        </w:trPr>
        <w:tc>
          <w:tcPr>
            <w:tcW w:w="3937" w:type="dxa"/>
            <w:shd w:val="clear" w:color="auto" w:fill="0072C6"/>
          </w:tcPr>
          <w:p w14:paraId="3B1C2C03"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CAL Suite Bridge</w:t>
            </w:r>
          </w:p>
        </w:tc>
        <w:tc>
          <w:tcPr>
            <w:tcW w:w="2790" w:type="dxa"/>
            <w:shd w:val="clear" w:color="auto" w:fill="0072C6"/>
          </w:tcPr>
          <w:p w14:paraId="3B1C2C04"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父</w:t>
            </w:r>
            <w:r w:rsidRPr="007E0B6E">
              <w:rPr>
                <w:rFonts w:eastAsiaTheme="majorEastAsia"/>
                <w:color w:val="FFFFFF" w:themeColor="background1"/>
              </w:rPr>
              <w:t xml:space="preserve"> CAL Suite</w:t>
            </w:r>
          </w:p>
        </w:tc>
        <w:tc>
          <w:tcPr>
            <w:tcW w:w="4091" w:type="dxa"/>
            <w:shd w:val="clear" w:color="auto" w:fill="0072C6"/>
          </w:tcPr>
          <w:p w14:paraId="3B1C2C05"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合格在线服务</w:t>
            </w:r>
          </w:p>
        </w:tc>
      </w:tr>
      <w:tr w:rsidR="00627653" w:rsidRPr="007E0B6E" w14:paraId="3B1C2C0C" w14:textId="77777777" w:rsidTr="003D73F1">
        <w:tc>
          <w:tcPr>
            <w:tcW w:w="3937" w:type="dxa"/>
          </w:tcPr>
          <w:p w14:paraId="3B1C2C07" w14:textId="77777777" w:rsidR="00627653" w:rsidRPr="007E0B6E" w:rsidRDefault="00627653" w:rsidP="008A1B8D">
            <w:pPr>
              <w:pStyle w:val="ProductList-Body"/>
              <w:rPr>
                <w:rFonts w:eastAsiaTheme="majorEastAsia"/>
              </w:rPr>
            </w:pPr>
            <w:r w:rsidRPr="007E0B6E">
              <w:rPr>
                <w:rFonts w:eastAsiaTheme="majorEastAsia"/>
              </w:rPr>
              <w:t>适用于</w:t>
            </w:r>
            <w:r w:rsidRPr="007E0B6E">
              <w:rPr>
                <w:rFonts w:eastAsiaTheme="majorEastAsia"/>
              </w:rPr>
              <w:t xml:space="preserve"> Office 365</w:t>
            </w:r>
            <w:r w:rsidRPr="007E0B6E">
              <w:rPr>
                <w:rFonts w:eastAsiaTheme="majorEastAsia"/>
              </w:rPr>
              <w:fldChar w:fldCharType="begin"/>
            </w:r>
            <w:r w:rsidRPr="007E0B6E">
              <w:rPr>
                <w:rFonts w:eastAsiaTheme="majorEastAsia"/>
              </w:rPr>
              <w:instrText>XE "</w:instrText>
            </w:r>
            <w:r w:rsidRPr="007E0B6E">
              <w:rPr>
                <w:rFonts w:eastAsiaTheme="majorEastAsia"/>
              </w:rPr>
              <w:instrText>适用于</w:instrText>
            </w:r>
            <w:r w:rsidRPr="007E0B6E">
              <w:rPr>
                <w:rFonts w:eastAsiaTheme="majorEastAsia"/>
              </w:rPr>
              <w:instrText xml:space="preserve"> Office 365 </w:instrText>
            </w:r>
            <w:r w:rsidRPr="007E0B6E">
              <w:rPr>
                <w:rFonts w:eastAsiaTheme="majorEastAsia"/>
              </w:rPr>
              <w:instrText>的核心</w:instrText>
            </w:r>
            <w:r w:rsidRPr="007E0B6E">
              <w:rPr>
                <w:rFonts w:eastAsiaTheme="majorEastAsia"/>
              </w:rPr>
              <w:instrText xml:space="preserve"> CAL Suite Bridge"</w:instrText>
            </w:r>
            <w:r w:rsidRPr="007E0B6E">
              <w:rPr>
                <w:rFonts w:eastAsiaTheme="majorEastAsia"/>
              </w:rPr>
              <w:fldChar w:fldCharType="end"/>
            </w:r>
            <w:r w:rsidRPr="007E0B6E">
              <w:rPr>
                <w:rFonts w:eastAsiaTheme="majorEastAsia"/>
              </w:rPr>
              <w:t xml:space="preserve"> </w:t>
            </w:r>
            <w:r w:rsidRPr="007E0B6E">
              <w:rPr>
                <w:rFonts w:eastAsiaTheme="majorEastAsia"/>
              </w:rPr>
              <w:t>的核心</w:t>
            </w:r>
            <w:r w:rsidRPr="007E0B6E">
              <w:rPr>
                <w:rFonts w:eastAsiaTheme="majorEastAsia"/>
              </w:rPr>
              <w:t xml:space="preserve"> CAL Suite</w:t>
            </w:r>
            <w:r w:rsidRPr="007E0B6E">
              <w:rPr>
                <w:rFonts w:eastAsiaTheme="majorEastAsia"/>
              </w:rPr>
              <w:fldChar w:fldCharType="begin"/>
            </w:r>
            <w:r w:rsidRPr="007E0B6E">
              <w:rPr>
                <w:rFonts w:eastAsiaTheme="majorEastAsia"/>
              </w:rPr>
              <w:instrText>XE "</w:instrText>
            </w:r>
            <w:r w:rsidRPr="007E0B6E">
              <w:rPr>
                <w:rFonts w:eastAsiaTheme="majorEastAsia"/>
              </w:rPr>
              <w:instrText>核心</w:instrText>
            </w:r>
            <w:r w:rsidRPr="007E0B6E">
              <w:rPr>
                <w:rFonts w:eastAsiaTheme="majorEastAsia"/>
              </w:rPr>
              <w:instrText xml:space="preserve"> CAL Suite"</w:instrText>
            </w:r>
            <w:r w:rsidRPr="007E0B6E">
              <w:rPr>
                <w:rFonts w:eastAsiaTheme="majorEastAsia"/>
              </w:rPr>
              <w:fldChar w:fldCharType="end"/>
            </w:r>
            <w:r w:rsidRPr="007E0B6E">
              <w:rPr>
                <w:rFonts w:eastAsiaTheme="majorEastAsia"/>
              </w:rPr>
              <w:t xml:space="preserve"> Bridge</w:t>
            </w:r>
          </w:p>
        </w:tc>
        <w:tc>
          <w:tcPr>
            <w:tcW w:w="2790" w:type="dxa"/>
          </w:tcPr>
          <w:p w14:paraId="3B1C2C08" w14:textId="77777777" w:rsidR="00627653" w:rsidRPr="007E0B6E" w:rsidRDefault="00627653" w:rsidP="008A1B8D">
            <w:pPr>
              <w:pStyle w:val="ProductList-Body"/>
              <w:rPr>
                <w:rFonts w:eastAsiaTheme="majorEastAsia"/>
              </w:rPr>
            </w:pPr>
            <w:r w:rsidRPr="007E0B6E">
              <w:rPr>
                <w:rFonts w:eastAsiaTheme="majorEastAsia"/>
              </w:rPr>
              <w:t>核心</w:t>
            </w:r>
            <w:r w:rsidRPr="007E0B6E">
              <w:rPr>
                <w:rFonts w:eastAsiaTheme="majorEastAsia"/>
              </w:rPr>
              <w:t xml:space="preserve"> CAL Suite</w:t>
            </w:r>
            <w:r w:rsidRPr="007E0B6E">
              <w:rPr>
                <w:rFonts w:eastAsiaTheme="majorEastAsia"/>
              </w:rPr>
              <w:fldChar w:fldCharType="begin"/>
            </w:r>
            <w:r w:rsidRPr="007E0B6E">
              <w:rPr>
                <w:rFonts w:eastAsiaTheme="majorEastAsia"/>
              </w:rPr>
              <w:instrText>XE "</w:instrText>
            </w:r>
            <w:r w:rsidRPr="007E0B6E">
              <w:rPr>
                <w:rFonts w:eastAsiaTheme="majorEastAsia"/>
              </w:rPr>
              <w:instrText>核心</w:instrText>
            </w:r>
            <w:r w:rsidRPr="007E0B6E">
              <w:rPr>
                <w:rFonts w:eastAsiaTheme="majorEastAsia"/>
              </w:rPr>
              <w:instrText xml:space="preserve"> CAL Suite"</w:instrText>
            </w:r>
            <w:r w:rsidRPr="007E0B6E">
              <w:rPr>
                <w:rFonts w:eastAsiaTheme="majorEastAsia"/>
              </w:rPr>
              <w:fldChar w:fldCharType="end"/>
            </w:r>
          </w:p>
        </w:tc>
        <w:tc>
          <w:tcPr>
            <w:tcW w:w="4091" w:type="dxa"/>
          </w:tcPr>
          <w:p w14:paraId="3B1C2C09" w14:textId="77777777" w:rsidR="00627653" w:rsidRPr="007E0B6E" w:rsidRDefault="00627653" w:rsidP="008A1B8D">
            <w:pPr>
              <w:pStyle w:val="ProductList-Body"/>
              <w:rPr>
                <w:rFonts w:eastAsiaTheme="majorEastAsia"/>
              </w:rPr>
            </w:pPr>
            <w:r w:rsidRPr="007E0B6E">
              <w:rPr>
                <w:rFonts w:eastAsiaTheme="majorEastAsia"/>
              </w:rPr>
              <w:t>Office 365 Enterprise E1</w:t>
            </w:r>
            <w:r w:rsidRPr="007E0B6E">
              <w:rPr>
                <w:rFonts w:eastAsiaTheme="majorEastAsia"/>
              </w:rPr>
              <w:fldChar w:fldCharType="begin"/>
            </w:r>
            <w:r w:rsidRPr="007E0B6E">
              <w:rPr>
                <w:rFonts w:eastAsiaTheme="majorEastAsia"/>
              </w:rPr>
              <w:instrText>XE "Office 365 Enterprise E1"</w:instrText>
            </w:r>
            <w:r w:rsidRPr="007E0B6E">
              <w:rPr>
                <w:rFonts w:eastAsiaTheme="majorEastAsia"/>
              </w:rPr>
              <w:fldChar w:fldCharType="end"/>
            </w:r>
            <w:r w:rsidRPr="007E0B6E">
              <w:rPr>
                <w:rFonts w:eastAsiaTheme="majorEastAsia"/>
              </w:rPr>
              <w:t>，或</w:t>
            </w:r>
          </w:p>
          <w:p w14:paraId="3B1C2C0A" w14:textId="77777777" w:rsidR="00627653" w:rsidRPr="007E0B6E" w:rsidRDefault="00627653" w:rsidP="008A1B8D">
            <w:pPr>
              <w:pStyle w:val="ProductList-Body"/>
              <w:rPr>
                <w:rFonts w:eastAsiaTheme="majorEastAsia"/>
              </w:rPr>
            </w:pPr>
            <w:r w:rsidRPr="007E0B6E">
              <w:rPr>
                <w:rFonts w:eastAsiaTheme="majorEastAsia"/>
              </w:rPr>
              <w:t>Office 365 Enterprise E3</w:t>
            </w:r>
            <w:r w:rsidRPr="007E0B6E">
              <w:rPr>
                <w:rFonts w:eastAsiaTheme="majorEastAsia"/>
              </w:rPr>
              <w:fldChar w:fldCharType="begin"/>
            </w:r>
            <w:r w:rsidRPr="007E0B6E">
              <w:rPr>
                <w:rFonts w:eastAsiaTheme="majorEastAsia"/>
              </w:rPr>
              <w:instrText>XE "Office 365 Enterprise E3"</w:instrText>
            </w:r>
            <w:r w:rsidRPr="007E0B6E">
              <w:rPr>
                <w:rFonts w:eastAsiaTheme="majorEastAsia"/>
              </w:rPr>
              <w:fldChar w:fldCharType="end"/>
            </w:r>
            <w:r w:rsidRPr="007E0B6E">
              <w:rPr>
                <w:rFonts w:eastAsiaTheme="majorEastAsia"/>
              </w:rPr>
              <w:t>，或</w:t>
            </w:r>
          </w:p>
          <w:p w14:paraId="3B1C2C0B" w14:textId="77777777" w:rsidR="00627653" w:rsidRPr="007E0B6E" w:rsidRDefault="00627653" w:rsidP="008A1B8D">
            <w:pPr>
              <w:pStyle w:val="ProductList-Body"/>
              <w:rPr>
                <w:rFonts w:eastAsiaTheme="majorEastAsia"/>
              </w:rPr>
            </w:pPr>
            <w:r w:rsidRPr="007E0B6E">
              <w:rPr>
                <w:rFonts w:eastAsiaTheme="majorEastAsia"/>
              </w:rPr>
              <w:t>Office 365 Enterprise E4</w:t>
            </w:r>
            <w:r w:rsidRPr="007E0B6E">
              <w:rPr>
                <w:rFonts w:eastAsiaTheme="majorEastAsia"/>
              </w:rPr>
              <w:fldChar w:fldCharType="begin"/>
            </w:r>
            <w:r w:rsidRPr="007E0B6E">
              <w:rPr>
                <w:rFonts w:eastAsiaTheme="majorEastAsia"/>
              </w:rPr>
              <w:instrText>XE "Office 365 Enterprise E4"</w:instrText>
            </w:r>
            <w:r w:rsidRPr="007E0B6E">
              <w:rPr>
                <w:rFonts w:eastAsiaTheme="majorEastAsia"/>
              </w:rPr>
              <w:fldChar w:fldCharType="end"/>
            </w:r>
          </w:p>
        </w:tc>
      </w:tr>
      <w:tr w:rsidR="00627653" w:rsidRPr="007E0B6E" w14:paraId="3B1C2C12" w14:textId="77777777" w:rsidTr="003D73F1">
        <w:tc>
          <w:tcPr>
            <w:tcW w:w="3937" w:type="dxa"/>
          </w:tcPr>
          <w:p w14:paraId="3B1C2C0D" w14:textId="77777777" w:rsidR="00627653" w:rsidRPr="007E0B6E" w:rsidRDefault="00627653" w:rsidP="008A1B8D">
            <w:pPr>
              <w:pStyle w:val="ProductList-Body"/>
              <w:rPr>
                <w:rFonts w:eastAsiaTheme="majorEastAsia"/>
              </w:rPr>
            </w:pPr>
            <w:r w:rsidRPr="007E0B6E">
              <w:rPr>
                <w:rFonts w:eastAsiaTheme="majorEastAsia"/>
              </w:rPr>
              <w:t>适用于</w:t>
            </w:r>
            <w:r w:rsidRPr="007E0B6E">
              <w:rPr>
                <w:rFonts w:eastAsiaTheme="majorEastAsia"/>
              </w:rPr>
              <w:t xml:space="preserve"> Office 365</w:t>
            </w:r>
            <w:r w:rsidRPr="007E0B6E">
              <w:rPr>
                <w:rFonts w:eastAsiaTheme="majorEastAsia"/>
              </w:rPr>
              <w:fldChar w:fldCharType="begin"/>
            </w:r>
            <w:r w:rsidRPr="007E0B6E">
              <w:rPr>
                <w:rFonts w:eastAsiaTheme="majorEastAsia"/>
              </w:rPr>
              <w:instrText>XE "</w:instrText>
            </w:r>
            <w:r w:rsidRPr="007E0B6E">
              <w:rPr>
                <w:rFonts w:eastAsiaTheme="majorEastAsia"/>
              </w:rPr>
              <w:instrText>适用于</w:instrText>
            </w:r>
            <w:r w:rsidRPr="007E0B6E">
              <w:rPr>
                <w:rFonts w:eastAsiaTheme="majorEastAsia"/>
              </w:rPr>
              <w:instrText xml:space="preserve"> Office 365 </w:instrText>
            </w:r>
            <w:r w:rsidRPr="007E0B6E">
              <w:rPr>
                <w:rFonts w:eastAsiaTheme="majorEastAsia"/>
              </w:rPr>
              <w:instrText>的核心</w:instrText>
            </w:r>
            <w:r w:rsidRPr="007E0B6E">
              <w:rPr>
                <w:rFonts w:eastAsiaTheme="majorEastAsia"/>
              </w:rPr>
              <w:instrText xml:space="preserve"> CAL Suite Bridge"</w:instrText>
            </w:r>
            <w:r w:rsidRPr="007E0B6E">
              <w:rPr>
                <w:rFonts w:eastAsiaTheme="majorEastAsia"/>
              </w:rPr>
              <w:fldChar w:fldCharType="end"/>
            </w:r>
            <w:r w:rsidRPr="007E0B6E">
              <w:rPr>
                <w:rFonts w:eastAsiaTheme="majorEastAsia"/>
              </w:rPr>
              <w:t xml:space="preserve"> </w:t>
            </w:r>
            <w:r w:rsidRPr="007E0B6E">
              <w:rPr>
                <w:rFonts w:eastAsiaTheme="majorEastAsia"/>
              </w:rPr>
              <w:t>和</w:t>
            </w:r>
            <w:r w:rsidRPr="007E0B6E">
              <w:rPr>
                <w:rFonts w:eastAsiaTheme="majorEastAsia"/>
              </w:rPr>
              <w:t xml:space="preserve"> Windows Intune</w:t>
            </w:r>
            <w:r w:rsidRPr="007E0B6E">
              <w:rPr>
                <w:rFonts w:eastAsiaTheme="majorEastAsia"/>
              </w:rPr>
              <w:fldChar w:fldCharType="begin"/>
            </w:r>
            <w:r w:rsidRPr="007E0B6E">
              <w:rPr>
                <w:rFonts w:eastAsiaTheme="majorEastAsia"/>
              </w:rPr>
              <w:instrText>XE "</w:instrText>
            </w:r>
            <w:r w:rsidRPr="007E0B6E">
              <w:rPr>
                <w:rFonts w:eastAsiaTheme="majorEastAsia"/>
              </w:rPr>
              <w:instrText>适用于</w:instrText>
            </w:r>
            <w:r w:rsidRPr="007E0B6E">
              <w:rPr>
                <w:rFonts w:eastAsiaTheme="majorEastAsia"/>
              </w:rPr>
              <w:instrText xml:space="preserve"> Office 365 </w:instrText>
            </w:r>
            <w:r w:rsidRPr="007E0B6E">
              <w:rPr>
                <w:rFonts w:eastAsiaTheme="majorEastAsia"/>
              </w:rPr>
              <w:instrText>和</w:instrText>
            </w:r>
            <w:r w:rsidRPr="007E0B6E">
              <w:rPr>
                <w:rFonts w:eastAsiaTheme="majorEastAsia"/>
              </w:rPr>
              <w:instrText xml:space="preserve"> Windows Intune </w:instrText>
            </w:r>
            <w:r w:rsidRPr="007E0B6E">
              <w:rPr>
                <w:rFonts w:eastAsiaTheme="majorEastAsia"/>
              </w:rPr>
              <w:instrText>的核心</w:instrText>
            </w:r>
            <w:r w:rsidRPr="007E0B6E">
              <w:rPr>
                <w:rFonts w:eastAsiaTheme="majorEastAsia"/>
              </w:rPr>
              <w:instrText xml:space="preserve"> CAL Suite Bridge"</w:instrText>
            </w:r>
            <w:r w:rsidRPr="007E0B6E">
              <w:rPr>
                <w:rFonts w:eastAsiaTheme="majorEastAsia"/>
              </w:rPr>
              <w:fldChar w:fldCharType="end"/>
            </w:r>
            <w:r w:rsidRPr="007E0B6E">
              <w:rPr>
                <w:rFonts w:eastAsiaTheme="majorEastAsia"/>
              </w:rPr>
              <w:t xml:space="preserve"> </w:t>
            </w:r>
            <w:r w:rsidRPr="007E0B6E">
              <w:rPr>
                <w:rFonts w:eastAsiaTheme="majorEastAsia"/>
              </w:rPr>
              <w:t>的核心</w:t>
            </w:r>
            <w:r w:rsidRPr="007E0B6E">
              <w:rPr>
                <w:rFonts w:eastAsiaTheme="majorEastAsia"/>
              </w:rPr>
              <w:t xml:space="preserve"> CAL Suite</w:t>
            </w:r>
            <w:r w:rsidRPr="007E0B6E">
              <w:rPr>
                <w:rFonts w:eastAsiaTheme="majorEastAsia"/>
              </w:rPr>
              <w:fldChar w:fldCharType="begin"/>
            </w:r>
            <w:r w:rsidRPr="007E0B6E">
              <w:rPr>
                <w:rFonts w:eastAsiaTheme="majorEastAsia"/>
              </w:rPr>
              <w:instrText>XE "</w:instrText>
            </w:r>
            <w:r w:rsidRPr="007E0B6E">
              <w:rPr>
                <w:rFonts w:eastAsiaTheme="majorEastAsia"/>
              </w:rPr>
              <w:instrText>核心</w:instrText>
            </w:r>
            <w:r w:rsidRPr="007E0B6E">
              <w:rPr>
                <w:rFonts w:eastAsiaTheme="majorEastAsia"/>
              </w:rPr>
              <w:instrText xml:space="preserve"> CAL Suite"</w:instrText>
            </w:r>
            <w:r w:rsidRPr="007E0B6E">
              <w:rPr>
                <w:rFonts w:eastAsiaTheme="majorEastAsia"/>
              </w:rPr>
              <w:fldChar w:fldCharType="end"/>
            </w:r>
            <w:r w:rsidRPr="007E0B6E">
              <w:rPr>
                <w:rFonts w:eastAsiaTheme="majorEastAsia"/>
              </w:rPr>
              <w:t xml:space="preserve"> Bridge</w:t>
            </w:r>
          </w:p>
        </w:tc>
        <w:tc>
          <w:tcPr>
            <w:tcW w:w="2790" w:type="dxa"/>
          </w:tcPr>
          <w:p w14:paraId="3B1C2C0E" w14:textId="77777777" w:rsidR="00627653" w:rsidRPr="007E0B6E" w:rsidRDefault="00627653" w:rsidP="008A1B8D">
            <w:pPr>
              <w:pStyle w:val="ProductList-Body"/>
              <w:rPr>
                <w:rFonts w:eastAsiaTheme="majorEastAsia"/>
              </w:rPr>
            </w:pPr>
            <w:r w:rsidRPr="007E0B6E">
              <w:rPr>
                <w:rFonts w:eastAsiaTheme="majorEastAsia"/>
              </w:rPr>
              <w:t>核心</w:t>
            </w:r>
            <w:r w:rsidRPr="007E0B6E">
              <w:rPr>
                <w:rFonts w:eastAsiaTheme="majorEastAsia"/>
              </w:rPr>
              <w:t xml:space="preserve"> CAL Suite</w:t>
            </w:r>
            <w:r w:rsidRPr="007E0B6E">
              <w:rPr>
                <w:rFonts w:eastAsiaTheme="majorEastAsia"/>
              </w:rPr>
              <w:fldChar w:fldCharType="begin"/>
            </w:r>
            <w:r w:rsidRPr="007E0B6E">
              <w:rPr>
                <w:rFonts w:eastAsiaTheme="majorEastAsia"/>
              </w:rPr>
              <w:instrText>XE "</w:instrText>
            </w:r>
            <w:r w:rsidRPr="007E0B6E">
              <w:rPr>
                <w:rFonts w:eastAsiaTheme="majorEastAsia"/>
              </w:rPr>
              <w:instrText>核心</w:instrText>
            </w:r>
            <w:r w:rsidRPr="007E0B6E">
              <w:rPr>
                <w:rFonts w:eastAsiaTheme="majorEastAsia"/>
              </w:rPr>
              <w:instrText xml:space="preserve"> CAL Suite"</w:instrText>
            </w:r>
            <w:r w:rsidRPr="007E0B6E">
              <w:rPr>
                <w:rFonts w:eastAsiaTheme="majorEastAsia"/>
              </w:rPr>
              <w:fldChar w:fldCharType="end"/>
            </w:r>
          </w:p>
        </w:tc>
        <w:tc>
          <w:tcPr>
            <w:tcW w:w="4091" w:type="dxa"/>
          </w:tcPr>
          <w:p w14:paraId="3B1C2C0F" w14:textId="77777777" w:rsidR="00627653" w:rsidRPr="007E0B6E" w:rsidRDefault="00627653" w:rsidP="008A1B8D">
            <w:pPr>
              <w:pStyle w:val="ProductList-Body"/>
              <w:rPr>
                <w:rFonts w:eastAsiaTheme="majorEastAsia"/>
              </w:rPr>
            </w:pPr>
            <w:r w:rsidRPr="007E0B6E">
              <w:rPr>
                <w:rFonts w:eastAsiaTheme="majorEastAsia"/>
              </w:rPr>
              <w:t>Office 365 Enterprise E1</w:t>
            </w:r>
            <w:r w:rsidRPr="007E0B6E">
              <w:rPr>
                <w:rFonts w:eastAsiaTheme="majorEastAsia"/>
              </w:rPr>
              <w:fldChar w:fldCharType="begin"/>
            </w:r>
            <w:r w:rsidRPr="007E0B6E">
              <w:rPr>
                <w:rFonts w:eastAsiaTheme="majorEastAsia"/>
              </w:rPr>
              <w:instrText>XE "Office 365 Enterprise E1"</w:instrText>
            </w:r>
            <w:r w:rsidRPr="007E0B6E">
              <w:rPr>
                <w:rFonts w:eastAsiaTheme="majorEastAsia"/>
              </w:rPr>
              <w:fldChar w:fldCharType="end"/>
            </w:r>
            <w:r w:rsidRPr="007E0B6E">
              <w:rPr>
                <w:rFonts w:eastAsiaTheme="majorEastAsia"/>
              </w:rPr>
              <w:t xml:space="preserve"> </w:t>
            </w:r>
            <w:r w:rsidRPr="007E0B6E">
              <w:rPr>
                <w:rFonts w:eastAsiaTheme="majorEastAsia"/>
              </w:rPr>
              <w:t>和</w:t>
            </w:r>
            <w:r w:rsidRPr="007E0B6E">
              <w:rPr>
                <w:rFonts w:eastAsiaTheme="majorEastAsia"/>
              </w:rPr>
              <w:t xml:space="preserve"> Windows Intune</w:t>
            </w:r>
            <w:r w:rsidRPr="007E0B6E">
              <w:rPr>
                <w:rFonts w:eastAsiaTheme="majorEastAsia"/>
              </w:rPr>
              <w:fldChar w:fldCharType="begin"/>
            </w:r>
            <w:r w:rsidRPr="007E0B6E">
              <w:rPr>
                <w:rFonts w:eastAsiaTheme="majorEastAsia"/>
              </w:rPr>
              <w:instrText>XE "Windows Intune"</w:instrText>
            </w:r>
            <w:r w:rsidRPr="007E0B6E">
              <w:rPr>
                <w:rFonts w:eastAsiaTheme="majorEastAsia"/>
              </w:rPr>
              <w:fldChar w:fldCharType="end"/>
            </w:r>
            <w:r w:rsidRPr="007E0B6E">
              <w:rPr>
                <w:rFonts w:eastAsiaTheme="majorEastAsia"/>
              </w:rPr>
              <w:t>，或</w:t>
            </w:r>
          </w:p>
          <w:p w14:paraId="3B1C2C10" w14:textId="77777777" w:rsidR="00627653" w:rsidRPr="007E0B6E" w:rsidRDefault="00627653" w:rsidP="008A1B8D">
            <w:pPr>
              <w:pStyle w:val="ProductList-Body"/>
              <w:rPr>
                <w:rFonts w:eastAsiaTheme="majorEastAsia"/>
              </w:rPr>
            </w:pPr>
            <w:r w:rsidRPr="007E0B6E">
              <w:rPr>
                <w:rFonts w:eastAsiaTheme="majorEastAsia"/>
              </w:rPr>
              <w:t>Office 365 Enterprise E3</w:t>
            </w:r>
            <w:r w:rsidRPr="007E0B6E">
              <w:rPr>
                <w:rFonts w:eastAsiaTheme="majorEastAsia"/>
              </w:rPr>
              <w:fldChar w:fldCharType="begin"/>
            </w:r>
            <w:r w:rsidRPr="007E0B6E">
              <w:rPr>
                <w:rFonts w:eastAsiaTheme="majorEastAsia"/>
              </w:rPr>
              <w:instrText>XE "Office 365 Enterprise E3"</w:instrText>
            </w:r>
            <w:r w:rsidRPr="007E0B6E">
              <w:rPr>
                <w:rFonts w:eastAsiaTheme="majorEastAsia"/>
              </w:rPr>
              <w:fldChar w:fldCharType="end"/>
            </w:r>
            <w:r w:rsidRPr="007E0B6E">
              <w:rPr>
                <w:rFonts w:eastAsiaTheme="majorEastAsia"/>
              </w:rPr>
              <w:t xml:space="preserve"> </w:t>
            </w:r>
            <w:r w:rsidRPr="007E0B6E">
              <w:rPr>
                <w:rFonts w:eastAsiaTheme="majorEastAsia"/>
              </w:rPr>
              <w:t>和</w:t>
            </w:r>
            <w:r w:rsidRPr="007E0B6E">
              <w:rPr>
                <w:rFonts w:eastAsiaTheme="majorEastAsia"/>
              </w:rPr>
              <w:t xml:space="preserve"> Windows Intune</w:t>
            </w:r>
            <w:r w:rsidRPr="007E0B6E">
              <w:rPr>
                <w:rFonts w:eastAsiaTheme="majorEastAsia"/>
              </w:rPr>
              <w:fldChar w:fldCharType="begin"/>
            </w:r>
            <w:r w:rsidRPr="007E0B6E">
              <w:rPr>
                <w:rFonts w:eastAsiaTheme="majorEastAsia"/>
              </w:rPr>
              <w:instrText>XE "Windows Intune"</w:instrText>
            </w:r>
            <w:r w:rsidRPr="007E0B6E">
              <w:rPr>
                <w:rFonts w:eastAsiaTheme="majorEastAsia"/>
              </w:rPr>
              <w:fldChar w:fldCharType="end"/>
            </w:r>
            <w:r w:rsidRPr="007E0B6E">
              <w:rPr>
                <w:rFonts w:eastAsiaTheme="majorEastAsia"/>
              </w:rPr>
              <w:t>，或</w:t>
            </w:r>
          </w:p>
          <w:p w14:paraId="3B1C2C11" w14:textId="77777777" w:rsidR="00627653" w:rsidRPr="007E0B6E" w:rsidRDefault="00627653" w:rsidP="008A1B8D">
            <w:pPr>
              <w:pStyle w:val="ProductList-Body"/>
              <w:rPr>
                <w:rFonts w:eastAsiaTheme="majorEastAsia"/>
              </w:rPr>
            </w:pPr>
            <w:r w:rsidRPr="007E0B6E">
              <w:rPr>
                <w:rFonts w:eastAsiaTheme="majorEastAsia"/>
              </w:rPr>
              <w:t>Office 365 Enterprise E4</w:t>
            </w:r>
            <w:r w:rsidRPr="007E0B6E">
              <w:rPr>
                <w:rFonts w:eastAsiaTheme="majorEastAsia"/>
              </w:rPr>
              <w:fldChar w:fldCharType="begin"/>
            </w:r>
            <w:r w:rsidRPr="007E0B6E">
              <w:rPr>
                <w:rFonts w:eastAsiaTheme="majorEastAsia"/>
              </w:rPr>
              <w:instrText>XE "Office 365 Enterprise E4"</w:instrText>
            </w:r>
            <w:r w:rsidRPr="007E0B6E">
              <w:rPr>
                <w:rFonts w:eastAsiaTheme="majorEastAsia"/>
              </w:rPr>
              <w:fldChar w:fldCharType="end"/>
            </w:r>
            <w:r w:rsidRPr="007E0B6E">
              <w:rPr>
                <w:rFonts w:eastAsiaTheme="majorEastAsia"/>
              </w:rPr>
              <w:t xml:space="preserve"> </w:t>
            </w:r>
            <w:r w:rsidRPr="007E0B6E">
              <w:rPr>
                <w:rFonts w:eastAsiaTheme="majorEastAsia"/>
              </w:rPr>
              <w:t>和</w:t>
            </w:r>
            <w:r w:rsidRPr="007E0B6E">
              <w:rPr>
                <w:rFonts w:eastAsiaTheme="majorEastAsia"/>
              </w:rPr>
              <w:t xml:space="preserve"> Windows Intune</w:t>
            </w:r>
            <w:r w:rsidRPr="007E0B6E">
              <w:rPr>
                <w:rFonts w:eastAsiaTheme="majorEastAsia"/>
              </w:rPr>
              <w:fldChar w:fldCharType="begin"/>
            </w:r>
            <w:r w:rsidRPr="007E0B6E">
              <w:rPr>
                <w:rFonts w:eastAsiaTheme="majorEastAsia"/>
              </w:rPr>
              <w:instrText>XE "Windows Intune"</w:instrText>
            </w:r>
            <w:r w:rsidRPr="007E0B6E">
              <w:rPr>
                <w:rFonts w:eastAsiaTheme="majorEastAsia"/>
              </w:rPr>
              <w:fldChar w:fldCharType="end"/>
            </w:r>
          </w:p>
        </w:tc>
      </w:tr>
      <w:tr w:rsidR="00627653" w:rsidRPr="007E0B6E" w14:paraId="3B1C2C16" w14:textId="77777777" w:rsidTr="003D73F1">
        <w:tc>
          <w:tcPr>
            <w:tcW w:w="3937" w:type="dxa"/>
          </w:tcPr>
          <w:p w14:paraId="3B1C2C13" w14:textId="77777777" w:rsidR="00627653" w:rsidRPr="007E0B6E" w:rsidRDefault="00627653" w:rsidP="008A1B8D">
            <w:pPr>
              <w:pStyle w:val="ProductList-Body"/>
              <w:rPr>
                <w:rFonts w:eastAsiaTheme="majorEastAsia"/>
              </w:rPr>
            </w:pPr>
            <w:r w:rsidRPr="007E0B6E">
              <w:rPr>
                <w:rFonts w:eastAsiaTheme="majorEastAsia"/>
              </w:rPr>
              <w:t>适用于</w:t>
            </w:r>
            <w:r w:rsidRPr="007E0B6E">
              <w:rPr>
                <w:rFonts w:eastAsiaTheme="majorEastAsia"/>
              </w:rPr>
              <w:t xml:space="preserve"> Windows Intune</w:t>
            </w:r>
            <w:r w:rsidRPr="007E0B6E">
              <w:rPr>
                <w:rFonts w:eastAsiaTheme="majorEastAsia"/>
              </w:rPr>
              <w:fldChar w:fldCharType="begin"/>
            </w:r>
            <w:r w:rsidRPr="007E0B6E">
              <w:rPr>
                <w:rFonts w:eastAsiaTheme="majorEastAsia"/>
              </w:rPr>
              <w:instrText>XE "Windows Intune"</w:instrText>
            </w:r>
            <w:r w:rsidRPr="007E0B6E">
              <w:rPr>
                <w:rFonts w:eastAsiaTheme="majorEastAsia"/>
              </w:rPr>
              <w:fldChar w:fldCharType="end"/>
            </w:r>
            <w:r w:rsidRPr="007E0B6E">
              <w:rPr>
                <w:rFonts w:eastAsiaTheme="majorEastAsia"/>
              </w:rPr>
              <w:t xml:space="preserve"> </w:t>
            </w:r>
            <w:r w:rsidRPr="007E0B6E">
              <w:rPr>
                <w:rFonts w:eastAsiaTheme="majorEastAsia"/>
              </w:rPr>
              <w:t>的核心</w:t>
            </w:r>
            <w:r w:rsidRPr="007E0B6E">
              <w:rPr>
                <w:rFonts w:eastAsiaTheme="majorEastAsia"/>
              </w:rPr>
              <w:t xml:space="preserve"> CAL Suite</w:t>
            </w:r>
            <w:r w:rsidRPr="007E0B6E">
              <w:rPr>
                <w:rFonts w:eastAsiaTheme="majorEastAsia"/>
              </w:rPr>
              <w:fldChar w:fldCharType="begin"/>
            </w:r>
            <w:r w:rsidRPr="007E0B6E">
              <w:rPr>
                <w:rFonts w:eastAsiaTheme="majorEastAsia"/>
              </w:rPr>
              <w:instrText>XE "</w:instrText>
            </w:r>
            <w:r w:rsidRPr="007E0B6E">
              <w:rPr>
                <w:rFonts w:eastAsiaTheme="majorEastAsia"/>
              </w:rPr>
              <w:instrText>核心</w:instrText>
            </w:r>
            <w:r w:rsidRPr="007E0B6E">
              <w:rPr>
                <w:rFonts w:eastAsiaTheme="majorEastAsia"/>
              </w:rPr>
              <w:instrText xml:space="preserve"> CAL Suite"</w:instrText>
            </w:r>
            <w:r w:rsidRPr="007E0B6E">
              <w:rPr>
                <w:rFonts w:eastAsiaTheme="majorEastAsia"/>
              </w:rPr>
              <w:fldChar w:fldCharType="end"/>
            </w:r>
            <w:r w:rsidRPr="007E0B6E">
              <w:rPr>
                <w:rFonts w:eastAsiaTheme="majorEastAsia"/>
              </w:rPr>
              <w:t xml:space="preserve"> Bridge</w:t>
            </w:r>
          </w:p>
        </w:tc>
        <w:tc>
          <w:tcPr>
            <w:tcW w:w="2790" w:type="dxa"/>
          </w:tcPr>
          <w:p w14:paraId="3B1C2C14" w14:textId="77777777" w:rsidR="00627653" w:rsidRPr="007E0B6E" w:rsidRDefault="00627653" w:rsidP="008A1B8D">
            <w:pPr>
              <w:pStyle w:val="ProductList-Body"/>
              <w:rPr>
                <w:rFonts w:eastAsiaTheme="majorEastAsia"/>
              </w:rPr>
            </w:pPr>
            <w:r w:rsidRPr="007E0B6E">
              <w:rPr>
                <w:rFonts w:eastAsiaTheme="majorEastAsia"/>
              </w:rPr>
              <w:t>核心</w:t>
            </w:r>
            <w:r w:rsidRPr="007E0B6E">
              <w:rPr>
                <w:rFonts w:eastAsiaTheme="majorEastAsia"/>
              </w:rPr>
              <w:t xml:space="preserve"> CAL Suite</w:t>
            </w:r>
            <w:r w:rsidRPr="007E0B6E">
              <w:rPr>
                <w:rFonts w:eastAsiaTheme="majorEastAsia"/>
              </w:rPr>
              <w:fldChar w:fldCharType="begin"/>
            </w:r>
            <w:r w:rsidRPr="007E0B6E">
              <w:rPr>
                <w:rFonts w:eastAsiaTheme="majorEastAsia"/>
              </w:rPr>
              <w:instrText>XE "</w:instrText>
            </w:r>
            <w:r w:rsidRPr="007E0B6E">
              <w:rPr>
                <w:rFonts w:eastAsiaTheme="majorEastAsia"/>
              </w:rPr>
              <w:instrText>核心</w:instrText>
            </w:r>
            <w:r w:rsidRPr="007E0B6E">
              <w:rPr>
                <w:rFonts w:eastAsiaTheme="majorEastAsia"/>
              </w:rPr>
              <w:instrText xml:space="preserve"> CAL Suite"</w:instrText>
            </w:r>
            <w:r w:rsidRPr="007E0B6E">
              <w:rPr>
                <w:rFonts w:eastAsiaTheme="majorEastAsia"/>
              </w:rPr>
              <w:fldChar w:fldCharType="end"/>
            </w:r>
          </w:p>
        </w:tc>
        <w:tc>
          <w:tcPr>
            <w:tcW w:w="4091" w:type="dxa"/>
          </w:tcPr>
          <w:p w14:paraId="3B1C2C15" w14:textId="77777777" w:rsidR="00627653" w:rsidRPr="007E0B6E" w:rsidRDefault="00627653" w:rsidP="008A1B8D">
            <w:pPr>
              <w:pStyle w:val="ProductList-Body"/>
              <w:rPr>
                <w:rFonts w:eastAsiaTheme="majorEastAsia"/>
              </w:rPr>
            </w:pPr>
            <w:r w:rsidRPr="007E0B6E">
              <w:rPr>
                <w:rFonts w:eastAsiaTheme="majorEastAsia"/>
              </w:rPr>
              <w:t>Windows Intune</w:t>
            </w:r>
            <w:r w:rsidRPr="007E0B6E">
              <w:rPr>
                <w:rFonts w:eastAsiaTheme="majorEastAsia"/>
              </w:rPr>
              <w:fldChar w:fldCharType="begin"/>
            </w:r>
            <w:r w:rsidRPr="007E0B6E">
              <w:rPr>
                <w:rFonts w:eastAsiaTheme="majorEastAsia"/>
              </w:rPr>
              <w:instrText>XE "Windows Intune"</w:instrText>
            </w:r>
            <w:r w:rsidRPr="007E0B6E">
              <w:rPr>
                <w:rFonts w:eastAsiaTheme="majorEastAsia"/>
              </w:rPr>
              <w:fldChar w:fldCharType="end"/>
            </w:r>
          </w:p>
        </w:tc>
      </w:tr>
      <w:tr w:rsidR="00627653" w:rsidRPr="007E0B6E" w14:paraId="3B1C2C1B" w14:textId="77777777" w:rsidTr="003D73F1">
        <w:tc>
          <w:tcPr>
            <w:tcW w:w="3937" w:type="dxa"/>
          </w:tcPr>
          <w:p w14:paraId="3B1C2C17" w14:textId="77777777" w:rsidR="00627653" w:rsidRPr="007E0B6E" w:rsidRDefault="00627653" w:rsidP="008A1B8D">
            <w:pPr>
              <w:pStyle w:val="ProductList-Body"/>
              <w:rPr>
                <w:rFonts w:eastAsiaTheme="majorEastAsia"/>
              </w:rPr>
            </w:pPr>
            <w:r w:rsidRPr="007E0B6E">
              <w:rPr>
                <w:rFonts w:eastAsiaTheme="majorEastAsia"/>
              </w:rPr>
              <w:t>适用于</w:t>
            </w:r>
            <w:r w:rsidRPr="007E0B6E">
              <w:rPr>
                <w:rFonts w:eastAsiaTheme="majorEastAsia"/>
              </w:rPr>
              <w:t xml:space="preserve"> Office 365</w:t>
            </w:r>
            <w:r w:rsidRPr="007E0B6E">
              <w:rPr>
                <w:rFonts w:eastAsiaTheme="majorEastAsia"/>
              </w:rPr>
              <w:fldChar w:fldCharType="begin"/>
            </w:r>
            <w:r w:rsidRPr="007E0B6E">
              <w:rPr>
                <w:rFonts w:eastAsiaTheme="majorEastAsia"/>
              </w:rPr>
              <w:instrText>XE "</w:instrText>
            </w:r>
            <w:r w:rsidRPr="007E0B6E">
              <w:rPr>
                <w:rFonts w:eastAsiaTheme="majorEastAsia"/>
              </w:rPr>
              <w:instrText>适用于</w:instrText>
            </w:r>
            <w:r w:rsidRPr="007E0B6E">
              <w:rPr>
                <w:rFonts w:eastAsiaTheme="majorEastAsia"/>
              </w:rPr>
              <w:instrText xml:space="preserve"> Office 365 </w:instrText>
            </w:r>
            <w:r w:rsidRPr="007E0B6E">
              <w:rPr>
                <w:rFonts w:eastAsiaTheme="majorEastAsia"/>
              </w:rPr>
              <w:instrText>的企业</w:instrText>
            </w:r>
            <w:r w:rsidRPr="007E0B6E">
              <w:rPr>
                <w:rFonts w:eastAsiaTheme="majorEastAsia"/>
              </w:rPr>
              <w:instrText xml:space="preserve"> CAL Suite Bridge"</w:instrText>
            </w:r>
            <w:r w:rsidRPr="007E0B6E">
              <w:rPr>
                <w:rFonts w:eastAsiaTheme="majorEastAsia"/>
              </w:rPr>
              <w:fldChar w:fldCharType="end"/>
            </w:r>
            <w:r w:rsidRPr="007E0B6E">
              <w:rPr>
                <w:rFonts w:eastAsiaTheme="majorEastAsia"/>
              </w:rPr>
              <w:t xml:space="preserve"> </w:t>
            </w:r>
            <w:r w:rsidRPr="007E0B6E">
              <w:rPr>
                <w:rFonts w:eastAsiaTheme="majorEastAsia"/>
              </w:rPr>
              <w:t>的企业</w:t>
            </w:r>
            <w:r w:rsidRPr="007E0B6E">
              <w:rPr>
                <w:rFonts w:eastAsiaTheme="majorEastAsia"/>
              </w:rPr>
              <w:t xml:space="preserve"> CAL Suite</w:t>
            </w:r>
            <w:r w:rsidRPr="007E0B6E">
              <w:rPr>
                <w:rFonts w:eastAsiaTheme="majorEastAsia"/>
              </w:rPr>
              <w:fldChar w:fldCharType="begin"/>
            </w:r>
            <w:r w:rsidRPr="007E0B6E">
              <w:rPr>
                <w:rFonts w:eastAsiaTheme="majorEastAsia"/>
              </w:rPr>
              <w:instrText>XE "</w:instrText>
            </w:r>
            <w:r w:rsidRPr="007E0B6E">
              <w:rPr>
                <w:rFonts w:eastAsiaTheme="majorEastAsia"/>
              </w:rPr>
              <w:instrText>企业</w:instrText>
            </w:r>
            <w:r w:rsidRPr="007E0B6E">
              <w:rPr>
                <w:rFonts w:eastAsiaTheme="majorEastAsia"/>
              </w:rPr>
              <w:instrText xml:space="preserve"> CAL Suite"</w:instrText>
            </w:r>
            <w:r w:rsidRPr="007E0B6E">
              <w:rPr>
                <w:rFonts w:eastAsiaTheme="majorEastAsia"/>
              </w:rPr>
              <w:fldChar w:fldCharType="end"/>
            </w:r>
            <w:r w:rsidRPr="007E0B6E">
              <w:rPr>
                <w:rFonts w:eastAsiaTheme="majorEastAsia"/>
              </w:rPr>
              <w:t xml:space="preserve"> Bridge</w:t>
            </w:r>
          </w:p>
        </w:tc>
        <w:tc>
          <w:tcPr>
            <w:tcW w:w="2790" w:type="dxa"/>
          </w:tcPr>
          <w:p w14:paraId="3B1C2C18" w14:textId="77777777" w:rsidR="00627653" w:rsidRPr="007E0B6E" w:rsidRDefault="00627653" w:rsidP="008A1B8D">
            <w:pPr>
              <w:pStyle w:val="ProductList-Body"/>
              <w:rPr>
                <w:rFonts w:eastAsiaTheme="majorEastAsia"/>
              </w:rPr>
            </w:pPr>
            <w:r w:rsidRPr="007E0B6E">
              <w:rPr>
                <w:rFonts w:eastAsiaTheme="majorEastAsia"/>
              </w:rPr>
              <w:t>企业</w:t>
            </w:r>
            <w:r w:rsidRPr="007E0B6E">
              <w:rPr>
                <w:rFonts w:eastAsiaTheme="majorEastAsia"/>
              </w:rPr>
              <w:t xml:space="preserve"> CAL Suite</w:t>
            </w:r>
            <w:r w:rsidRPr="007E0B6E">
              <w:rPr>
                <w:rFonts w:eastAsiaTheme="majorEastAsia"/>
              </w:rPr>
              <w:fldChar w:fldCharType="begin"/>
            </w:r>
            <w:r w:rsidRPr="007E0B6E">
              <w:rPr>
                <w:rFonts w:eastAsiaTheme="majorEastAsia"/>
              </w:rPr>
              <w:instrText>XE "</w:instrText>
            </w:r>
            <w:r w:rsidRPr="007E0B6E">
              <w:rPr>
                <w:rFonts w:eastAsiaTheme="majorEastAsia"/>
              </w:rPr>
              <w:instrText>企业</w:instrText>
            </w:r>
            <w:r w:rsidRPr="007E0B6E">
              <w:rPr>
                <w:rFonts w:eastAsiaTheme="majorEastAsia"/>
              </w:rPr>
              <w:instrText xml:space="preserve"> CAL Suite"</w:instrText>
            </w:r>
            <w:r w:rsidRPr="007E0B6E">
              <w:rPr>
                <w:rFonts w:eastAsiaTheme="majorEastAsia"/>
              </w:rPr>
              <w:fldChar w:fldCharType="end"/>
            </w:r>
          </w:p>
        </w:tc>
        <w:tc>
          <w:tcPr>
            <w:tcW w:w="4091" w:type="dxa"/>
          </w:tcPr>
          <w:p w14:paraId="3B1C2C19" w14:textId="77777777" w:rsidR="00627653" w:rsidRPr="007E0B6E" w:rsidRDefault="00627653" w:rsidP="008A1B8D">
            <w:pPr>
              <w:pStyle w:val="ProductList-Body"/>
              <w:rPr>
                <w:rFonts w:eastAsiaTheme="majorEastAsia"/>
              </w:rPr>
            </w:pPr>
            <w:r w:rsidRPr="007E0B6E">
              <w:rPr>
                <w:rFonts w:eastAsiaTheme="majorEastAsia"/>
              </w:rPr>
              <w:t>Office 365 Enterprise E3</w:t>
            </w:r>
            <w:r w:rsidRPr="007E0B6E">
              <w:rPr>
                <w:rFonts w:eastAsiaTheme="majorEastAsia"/>
              </w:rPr>
              <w:fldChar w:fldCharType="begin"/>
            </w:r>
            <w:r w:rsidRPr="007E0B6E">
              <w:rPr>
                <w:rFonts w:eastAsiaTheme="majorEastAsia"/>
              </w:rPr>
              <w:instrText>XE "Office 365 Enterprise E3"</w:instrText>
            </w:r>
            <w:r w:rsidRPr="007E0B6E">
              <w:rPr>
                <w:rFonts w:eastAsiaTheme="majorEastAsia"/>
              </w:rPr>
              <w:fldChar w:fldCharType="end"/>
            </w:r>
            <w:r w:rsidRPr="007E0B6E">
              <w:rPr>
                <w:rFonts w:eastAsiaTheme="majorEastAsia"/>
              </w:rPr>
              <w:t>，或</w:t>
            </w:r>
          </w:p>
          <w:p w14:paraId="3B1C2C1A" w14:textId="77777777" w:rsidR="00627653" w:rsidRPr="007E0B6E" w:rsidRDefault="00627653" w:rsidP="008A1B8D">
            <w:pPr>
              <w:pStyle w:val="ProductList-Body"/>
              <w:rPr>
                <w:rFonts w:eastAsiaTheme="majorEastAsia"/>
              </w:rPr>
            </w:pPr>
            <w:r w:rsidRPr="007E0B6E">
              <w:rPr>
                <w:rFonts w:eastAsiaTheme="majorEastAsia"/>
              </w:rPr>
              <w:t>Office 365 Enterprise E4</w:t>
            </w:r>
            <w:r w:rsidRPr="007E0B6E">
              <w:rPr>
                <w:rFonts w:eastAsiaTheme="majorEastAsia"/>
              </w:rPr>
              <w:fldChar w:fldCharType="begin"/>
            </w:r>
            <w:r w:rsidRPr="007E0B6E">
              <w:rPr>
                <w:rFonts w:eastAsiaTheme="majorEastAsia"/>
              </w:rPr>
              <w:instrText>XE "Office 365 Enterprise E4"</w:instrText>
            </w:r>
            <w:r w:rsidRPr="007E0B6E">
              <w:rPr>
                <w:rFonts w:eastAsiaTheme="majorEastAsia"/>
              </w:rPr>
              <w:fldChar w:fldCharType="end"/>
            </w:r>
          </w:p>
        </w:tc>
      </w:tr>
      <w:tr w:rsidR="00627653" w:rsidRPr="007E0B6E" w14:paraId="3B1C2C20" w14:textId="77777777" w:rsidTr="003D73F1">
        <w:tc>
          <w:tcPr>
            <w:tcW w:w="3937" w:type="dxa"/>
          </w:tcPr>
          <w:p w14:paraId="3B1C2C1C" w14:textId="77777777" w:rsidR="00627653" w:rsidRPr="007E0B6E" w:rsidRDefault="00627653" w:rsidP="008A1B8D">
            <w:pPr>
              <w:pStyle w:val="ProductList-Body"/>
              <w:rPr>
                <w:rFonts w:eastAsiaTheme="majorEastAsia"/>
              </w:rPr>
            </w:pPr>
            <w:r w:rsidRPr="007E0B6E">
              <w:rPr>
                <w:rFonts w:eastAsiaTheme="majorEastAsia"/>
              </w:rPr>
              <w:t>适用于</w:t>
            </w:r>
            <w:r w:rsidRPr="007E0B6E">
              <w:rPr>
                <w:rFonts w:eastAsiaTheme="majorEastAsia"/>
              </w:rPr>
              <w:t xml:space="preserve"> Office 365</w:t>
            </w:r>
            <w:r w:rsidRPr="007E0B6E">
              <w:rPr>
                <w:rFonts w:eastAsiaTheme="majorEastAsia"/>
              </w:rPr>
              <w:fldChar w:fldCharType="begin"/>
            </w:r>
            <w:r w:rsidRPr="007E0B6E">
              <w:rPr>
                <w:rFonts w:eastAsiaTheme="majorEastAsia"/>
              </w:rPr>
              <w:instrText>XE "</w:instrText>
            </w:r>
            <w:r w:rsidRPr="007E0B6E">
              <w:rPr>
                <w:rFonts w:eastAsiaTheme="majorEastAsia"/>
              </w:rPr>
              <w:instrText>适用于</w:instrText>
            </w:r>
            <w:r w:rsidRPr="007E0B6E">
              <w:rPr>
                <w:rFonts w:eastAsiaTheme="majorEastAsia"/>
              </w:rPr>
              <w:instrText xml:space="preserve"> Office 365 </w:instrText>
            </w:r>
            <w:r w:rsidRPr="007E0B6E">
              <w:rPr>
                <w:rFonts w:eastAsiaTheme="majorEastAsia"/>
              </w:rPr>
              <w:instrText>的企业</w:instrText>
            </w:r>
            <w:r w:rsidRPr="007E0B6E">
              <w:rPr>
                <w:rFonts w:eastAsiaTheme="majorEastAsia"/>
              </w:rPr>
              <w:instrText xml:space="preserve"> CAL Suite Bridge"</w:instrText>
            </w:r>
            <w:r w:rsidRPr="007E0B6E">
              <w:rPr>
                <w:rFonts w:eastAsiaTheme="majorEastAsia"/>
              </w:rPr>
              <w:fldChar w:fldCharType="end"/>
            </w:r>
            <w:r w:rsidRPr="007E0B6E">
              <w:rPr>
                <w:rFonts w:eastAsiaTheme="majorEastAsia"/>
              </w:rPr>
              <w:t xml:space="preserve"> </w:t>
            </w:r>
            <w:r w:rsidRPr="007E0B6E">
              <w:rPr>
                <w:rFonts w:eastAsiaTheme="majorEastAsia"/>
              </w:rPr>
              <w:t>和</w:t>
            </w:r>
            <w:r w:rsidRPr="007E0B6E">
              <w:rPr>
                <w:rFonts w:eastAsiaTheme="majorEastAsia"/>
              </w:rPr>
              <w:t xml:space="preserve"> Windows Intune</w:t>
            </w:r>
            <w:r w:rsidRPr="007E0B6E">
              <w:rPr>
                <w:rFonts w:eastAsiaTheme="majorEastAsia"/>
              </w:rPr>
              <w:fldChar w:fldCharType="begin"/>
            </w:r>
            <w:r w:rsidRPr="007E0B6E">
              <w:rPr>
                <w:rFonts w:eastAsiaTheme="majorEastAsia"/>
              </w:rPr>
              <w:instrText>XE "</w:instrText>
            </w:r>
            <w:r w:rsidRPr="007E0B6E">
              <w:rPr>
                <w:rFonts w:eastAsiaTheme="majorEastAsia"/>
              </w:rPr>
              <w:instrText>适用于</w:instrText>
            </w:r>
            <w:r w:rsidRPr="007E0B6E">
              <w:rPr>
                <w:rFonts w:eastAsiaTheme="majorEastAsia"/>
              </w:rPr>
              <w:instrText xml:space="preserve"> Office 365 </w:instrText>
            </w:r>
            <w:r w:rsidRPr="007E0B6E">
              <w:rPr>
                <w:rFonts w:eastAsiaTheme="majorEastAsia"/>
              </w:rPr>
              <w:instrText>和</w:instrText>
            </w:r>
            <w:r w:rsidRPr="007E0B6E">
              <w:rPr>
                <w:rFonts w:eastAsiaTheme="majorEastAsia"/>
              </w:rPr>
              <w:instrText xml:space="preserve"> Windows Intune </w:instrText>
            </w:r>
            <w:r w:rsidRPr="007E0B6E">
              <w:rPr>
                <w:rFonts w:eastAsiaTheme="majorEastAsia"/>
              </w:rPr>
              <w:instrText>的企业</w:instrText>
            </w:r>
            <w:r w:rsidRPr="007E0B6E">
              <w:rPr>
                <w:rFonts w:eastAsiaTheme="majorEastAsia"/>
              </w:rPr>
              <w:instrText xml:space="preserve"> CAL Suite Bridge"</w:instrText>
            </w:r>
            <w:r w:rsidRPr="007E0B6E">
              <w:rPr>
                <w:rFonts w:eastAsiaTheme="majorEastAsia"/>
              </w:rPr>
              <w:fldChar w:fldCharType="end"/>
            </w:r>
            <w:r w:rsidRPr="007E0B6E">
              <w:rPr>
                <w:rFonts w:eastAsiaTheme="majorEastAsia"/>
              </w:rPr>
              <w:t xml:space="preserve"> </w:t>
            </w:r>
            <w:r w:rsidRPr="007E0B6E">
              <w:rPr>
                <w:rFonts w:eastAsiaTheme="majorEastAsia"/>
              </w:rPr>
              <w:t>的企业</w:t>
            </w:r>
            <w:r w:rsidRPr="007E0B6E">
              <w:rPr>
                <w:rFonts w:eastAsiaTheme="majorEastAsia"/>
              </w:rPr>
              <w:t xml:space="preserve"> CAL Suite</w:t>
            </w:r>
            <w:r w:rsidRPr="007E0B6E">
              <w:rPr>
                <w:rFonts w:eastAsiaTheme="majorEastAsia"/>
              </w:rPr>
              <w:fldChar w:fldCharType="begin"/>
            </w:r>
            <w:r w:rsidRPr="007E0B6E">
              <w:rPr>
                <w:rFonts w:eastAsiaTheme="majorEastAsia"/>
              </w:rPr>
              <w:instrText>XE "</w:instrText>
            </w:r>
            <w:r w:rsidRPr="007E0B6E">
              <w:rPr>
                <w:rFonts w:eastAsiaTheme="majorEastAsia"/>
              </w:rPr>
              <w:instrText>企业</w:instrText>
            </w:r>
            <w:r w:rsidRPr="007E0B6E">
              <w:rPr>
                <w:rFonts w:eastAsiaTheme="majorEastAsia"/>
              </w:rPr>
              <w:instrText xml:space="preserve"> CAL Suite"</w:instrText>
            </w:r>
            <w:r w:rsidRPr="007E0B6E">
              <w:rPr>
                <w:rFonts w:eastAsiaTheme="majorEastAsia"/>
              </w:rPr>
              <w:fldChar w:fldCharType="end"/>
            </w:r>
            <w:r w:rsidRPr="007E0B6E">
              <w:rPr>
                <w:rFonts w:eastAsiaTheme="majorEastAsia"/>
              </w:rPr>
              <w:t xml:space="preserve"> Bridge</w:t>
            </w:r>
          </w:p>
        </w:tc>
        <w:tc>
          <w:tcPr>
            <w:tcW w:w="2790" w:type="dxa"/>
          </w:tcPr>
          <w:p w14:paraId="3B1C2C1D" w14:textId="77777777" w:rsidR="00627653" w:rsidRPr="007E0B6E" w:rsidRDefault="00627653" w:rsidP="008A1B8D">
            <w:pPr>
              <w:pStyle w:val="ProductList-Body"/>
              <w:rPr>
                <w:rFonts w:eastAsiaTheme="majorEastAsia"/>
              </w:rPr>
            </w:pPr>
            <w:r w:rsidRPr="007E0B6E">
              <w:rPr>
                <w:rFonts w:eastAsiaTheme="majorEastAsia"/>
              </w:rPr>
              <w:t>企业</w:t>
            </w:r>
            <w:r w:rsidRPr="007E0B6E">
              <w:rPr>
                <w:rFonts w:eastAsiaTheme="majorEastAsia"/>
              </w:rPr>
              <w:t xml:space="preserve"> CAL Suite</w:t>
            </w:r>
            <w:r w:rsidRPr="007E0B6E">
              <w:rPr>
                <w:rFonts w:eastAsiaTheme="majorEastAsia"/>
              </w:rPr>
              <w:fldChar w:fldCharType="begin"/>
            </w:r>
            <w:r w:rsidRPr="007E0B6E">
              <w:rPr>
                <w:rFonts w:eastAsiaTheme="majorEastAsia"/>
              </w:rPr>
              <w:instrText>XE "</w:instrText>
            </w:r>
            <w:r w:rsidRPr="007E0B6E">
              <w:rPr>
                <w:rFonts w:eastAsiaTheme="majorEastAsia"/>
              </w:rPr>
              <w:instrText>企业</w:instrText>
            </w:r>
            <w:r w:rsidRPr="007E0B6E">
              <w:rPr>
                <w:rFonts w:eastAsiaTheme="majorEastAsia"/>
              </w:rPr>
              <w:instrText xml:space="preserve"> CAL Suite"</w:instrText>
            </w:r>
            <w:r w:rsidRPr="007E0B6E">
              <w:rPr>
                <w:rFonts w:eastAsiaTheme="majorEastAsia"/>
              </w:rPr>
              <w:fldChar w:fldCharType="end"/>
            </w:r>
          </w:p>
        </w:tc>
        <w:tc>
          <w:tcPr>
            <w:tcW w:w="4091" w:type="dxa"/>
          </w:tcPr>
          <w:p w14:paraId="3B1C2C1E" w14:textId="77777777" w:rsidR="00627653" w:rsidRPr="007E0B6E" w:rsidRDefault="00627653" w:rsidP="008A1B8D">
            <w:pPr>
              <w:pStyle w:val="ProductList-Body"/>
              <w:rPr>
                <w:rFonts w:eastAsiaTheme="majorEastAsia"/>
              </w:rPr>
            </w:pPr>
            <w:r w:rsidRPr="007E0B6E">
              <w:rPr>
                <w:rFonts w:eastAsiaTheme="majorEastAsia"/>
              </w:rPr>
              <w:t>Office 365 Enterprise E3</w:t>
            </w:r>
            <w:r w:rsidRPr="007E0B6E">
              <w:rPr>
                <w:rFonts w:eastAsiaTheme="majorEastAsia"/>
              </w:rPr>
              <w:fldChar w:fldCharType="begin"/>
            </w:r>
            <w:r w:rsidRPr="007E0B6E">
              <w:rPr>
                <w:rFonts w:eastAsiaTheme="majorEastAsia"/>
              </w:rPr>
              <w:instrText>XE "Office 365 Enterprise E3"</w:instrText>
            </w:r>
            <w:r w:rsidRPr="007E0B6E">
              <w:rPr>
                <w:rFonts w:eastAsiaTheme="majorEastAsia"/>
              </w:rPr>
              <w:fldChar w:fldCharType="end"/>
            </w:r>
            <w:r w:rsidRPr="007E0B6E">
              <w:rPr>
                <w:rFonts w:eastAsiaTheme="majorEastAsia"/>
              </w:rPr>
              <w:t xml:space="preserve"> </w:t>
            </w:r>
            <w:r w:rsidRPr="007E0B6E">
              <w:rPr>
                <w:rFonts w:eastAsiaTheme="majorEastAsia"/>
              </w:rPr>
              <w:t>和</w:t>
            </w:r>
            <w:r w:rsidRPr="007E0B6E">
              <w:rPr>
                <w:rFonts w:eastAsiaTheme="majorEastAsia"/>
              </w:rPr>
              <w:t xml:space="preserve"> Windows Intune</w:t>
            </w:r>
            <w:r w:rsidRPr="007E0B6E">
              <w:rPr>
                <w:rFonts w:eastAsiaTheme="majorEastAsia"/>
              </w:rPr>
              <w:fldChar w:fldCharType="begin"/>
            </w:r>
            <w:r w:rsidRPr="007E0B6E">
              <w:rPr>
                <w:rFonts w:eastAsiaTheme="majorEastAsia"/>
              </w:rPr>
              <w:instrText>XE "Windows Intune"</w:instrText>
            </w:r>
            <w:r w:rsidRPr="007E0B6E">
              <w:rPr>
                <w:rFonts w:eastAsiaTheme="majorEastAsia"/>
              </w:rPr>
              <w:fldChar w:fldCharType="end"/>
            </w:r>
            <w:r w:rsidRPr="007E0B6E">
              <w:rPr>
                <w:rFonts w:eastAsiaTheme="majorEastAsia"/>
              </w:rPr>
              <w:t>，或</w:t>
            </w:r>
          </w:p>
          <w:p w14:paraId="3B1C2C1F" w14:textId="77777777" w:rsidR="00627653" w:rsidRPr="007E0B6E" w:rsidRDefault="00627653" w:rsidP="008A1B8D">
            <w:pPr>
              <w:pStyle w:val="ProductList-Body"/>
              <w:rPr>
                <w:rFonts w:eastAsiaTheme="majorEastAsia"/>
              </w:rPr>
            </w:pPr>
            <w:r w:rsidRPr="007E0B6E">
              <w:rPr>
                <w:rFonts w:eastAsiaTheme="majorEastAsia"/>
              </w:rPr>
              <w:t>Office 365 Enterprise E4</w:t>
            </w:r>
            <w:r w:rsidRPr="007E0B6E">
              <w:rPr>
                <w:rFonts w:eastAsiaTheme="majorEastAsia"/>
              </w:rPr>
              <w:fldChar w:fldCharType="begin"/>
            </w:r>
            <w:r w:rsidRPr="007E0B6E">
              <w:rPr>
                <w:rFonts w:eastAsiaTheme="majorEastAsia"/>
              </w:rPr>
              <w:instrText>XE "Office 365 Enterprise E4"</w:instrText>
            </w:r>
            <w:r w:rsidRPr="007E0B6E">
              <w:rPr>
                <w:rFonts w:eastAsiaTheme="majorEastAsia"/>
              </w:rPr>
              <w:fldChar w:fldCharType="end"/>
            </w:r>
            <w:r w:rsidRPr="007E0B6E">
              <w:rPr>
                <w:rFonts w:eastAsiaTheme="majorEastAsia"/>
              </w:rPr>
              <w:t xml:space="preserve"> </w:t>
            </w:r>
            <w:r w:rsidRPr="007E0B6E">
              <w:rPr>
                <w:rFonts w:eastAsiaTheme="majorEastAsia"/>
              </w:rPr>
              <w:t>和</w:t>
            </w:r>
            <w:r w:rsidRPr="007E0B6E">
              <w:rPr>
                <w:rFonts w:eastAsiaTheme="majorEastAsia"/>
              </w:rPr>
              <w:t xml:space="preserve"> Windows Intune</w:t>
            </w:r>
            <w:r w:rsidRPr="007E0B6E">
              <w:rPr>
                <w:rFonts w:eastAsiaTheme="majorEastAsia"/>
              </w:rPr>
              <w:fldChar w:fldCharType="begin"/>
            </w:r>
            <w:r w:rsidRPr="007E0B6E">
              <w:rPr>
                <w:rFonts w:eastAsiaTheme="majorEastAsia"/>
              </w:rPr>
              <w:instrText>XE "Windows Intune"</w:instrText>
            </w:r>
            <w:r w:rsidRPr="007E0B6E">
              <w:rPr>
                <w:rFonts w:eastAsiaTheme="majorEastAsia"/>
              </w:rPr>
              <w:fldChar w:fldCharType="end"/>
            </w:r>
          </w:p>
        </w:tc>
      </w:tr>
      <w:tr w:rsidR="00627653" w:rsidRPr="007E0B6E" w14:paraId="3B1C2C24" w14:textId="77777777" w:rsidTr="003D73F1">
        <w:tc>
          <w:tcPr>
            <w:tcW w:w="3937" w:type="dxa"/>
          </w:tcPr>
          <w:p w14:paraId="3B1C2C21" w14:textId="77777777" w:rsidR="00627653" w:rsidRPr="007E0B6E" w:rsidRDefault="00627653" w:rsidP="008A1B8D">
            <w:pPr>
              <w:pStyle w:val="ProductList-Body"/>
              <w:rPr>
                <w:rFonts w:eastAsiaTheme="majorEastAsia"/>
              </w:rPr>
            </w:pPr>
            <w:r w:rsidRPr="007E0B6E">
              <w:rPr>
                <w:rFonts w:eastAsiaTheme="majorEastAsia"/>
              </w:rPr>
              <w:t>适用于</w:t>
            </w:r>
            <w:r w:rsidRPr="007E0B6E">
              <w:rPr>
                <w:rFonts w:eastAsiaTheme="majorEastAsia"/>
              </w:rPr>
              <w:t xml:space="preserve"> Windows Intune</w:t>
            </w:r>
            <w:r w:rsidRPr="007E0B6E">
              <w:rPr>
                <w:rFonts w:eastAsiaTheme="majorEastAsia"/>
              </w:rPr>
              <w:fldChar w:fldCharType="begin"/>
            </w:r>
            <w:r w:rsidRPr="007E0B6E">
              <w:rPr>
                <w:rFonts w:eastAsiaTheme="majorEastAsia"/>
              </w:rPr>
              <w:instrText>XE "</w:instrText>
            </w:r>
            <w:r w:rsidRPr="007E0B6E">
              <w:rPr>
                <w:rFonts w:eastAsiaTheme="majorEastAsia"/>
              </w:rPr>
              <w:instrText>适用于</w:instrText>
            </w:r>
            <w:r w:rsidRPr="007E0B6E">
              <w:rPr>
                <w:rFonts w:eastAsiaTheme="majorEastAsia"/>
              </w:rPr>
              <w:instrText xml:space="preserve"> Windows Intune </w:instrText>
            </w:r>
            <w:r w:rsidRPr="007E0B6E">
              <w:rPr>
                <w:rFonts w:eastAsiaTheme="majorEastAsia"/>
              </w:rPr>
              <w:instrText>的企业</w:instrText>
            </w:r>
            <w:r w:rsidRPr="007E0B6E">
              <w:rPr>
                <w:rFonts w:eastAsiaTheme="majorEastAsia"/>
              </w:rPr>
              <w:instrText xml:space="preserve"> CAL Suite Bridge"</w:instrText>
            </w:r>
            <w:r w:rsidRPr="007E0B6E">
              <w:rPr>
                <w:rFonts w:eastAsiaTheme="majorEastAsia"/>
              </w:rPr>
              <w:fldChar w:fldCharType="end"/>
            </w:r>
            <w:r w:rsidRPr="007E0B6E">
              <w:rPr>
                <w:rFonts w:eastAsiaTheme="majorEastAsia"/>
              </w:rPr>
              <w:t xml:space="preserve"> </w:t>
            </w:r>
            <w:r w:rsidRPr="007E0B6E">
              <w:rPr>
                <w:rFonts w:eastAsiaTheme="majorEastAsia"/>
              </w:rPr>
              <w:t>的企业</w:t>
            </w:r>
            <w:r w:rsidRPr="007E0B6E">
              <w:rPr>
                <w:rFonts w:eastAsiaTheme="majorEastAsia"/>
              </w:rPr>
              <w:t xml:space="preserve"> CAL Suite</w:t>
            </w:r>
            <w:r w:rsidRPr="007E0B6E">
              <w:rPr>
                <w:rFonts w:eastAsiaTheme="majorEastAsia"/>
              </w:rPr>
              <w:fldChar w:fldCharType="begin"/>
            </w:r>
            <w:r w:rsidRPr="007E0B6E">
              <w:rPr>
                <w:rFonts w:eastAsiaTheme="majorEastAsia"/>
              </w:rPr>
              <w:instrText>XE "</w:instrText>
            </w:r>
            <w:r w:rsidRPr="007E0B6E">
              <w:rPr>
                <w:rFonts w:eastAsiaTheme="majorEastAsia"/>
              </w:rPr>
              <w:instrText>企业</w:instrText>
            </w:r>
            <w:r w:rsidRPr="007E0B6E">
              <w:rPr>
                <w:rFonts w:eastAsiaTheme="majorEastAsia"/>
              </w:rPr>
              <w:instrText xml:space="preserve"> CAL Suite"</w:instrText>
            </w:r>
            <w:r w:rsidRPr="007E0B6E">
              <w:rPr>
                <w:rFonts w:eastAsiaTheme="majorEastAsia"/>
              </w:rPr>
              <w:fldChar w:fldCharType="end"/>
            </w:r>
            <w:r w:rsidRPr="007E0B6E">
              <w:rPr>
                <w:rFonts w:eastAsiaTheme="majorEastAsia"/>
              </w:rPr>
              <w:t xml:space="preserve"> Bridge</w:t>
            </w:r>
          </w:p>
        </w:tc>
        <w:tc>
          <w:tcPr>
            <w:tcW w:w="2790" w:type="dxa"/>
          </w:tcPr>
          <w:p w14:paraId="3B1C2C22" w14:textId="77777777" w:rsidR="00627653" w:rsidRPr="007E0B6E" w:rsidRDefault="00627653" w:rsidP="008A1B8D">
            <w:pPr>
              <w:pStyle w:val="ProductList-Body"/>
              <w:rPr>
                <w:rFonts w:eastAsiaTheme="majorEastAsia"/>
              </w:rPr>
            </w:pPr>
            <w:r w:rsidRPr="007E0B6E">
              <w:rPr>
                <w:rFonts w:eastAsiaTheme="majorEastAsia"/>
              </w:rPr>
              <w:t>企业</w:t>
            </w:r>
            <w:r w:rsidRPr="007E0B6E">
              <w:rPr>
                <w:rFonts w:eastAsiaTheme="majorEastAsia"/>
              </w:rPr>
              <w:t xml:space="preserve"> CAL Suite</w:t>
            </w:r>
            <w:r w:rsidRPr="007E0B6E">
              <w:rPr>
                <w:rFonts w:eastAsiaTheme="majorEastAsia"/>
              </w:rPr>
              <w:fldChar w:fldCharType="begin"/>
            </w:r>
            <w:r w:rsidRPr="007E0B6E">
              <w:rPr>
                <w:rFonts w:eastAsiaTheme="majorEastAsia"/>
              </w:rPr>
              <w:instrText>XE "</w:instrText>
            </w:r>
            <w:r w:rsidRPr="007E0B6E">
              <w:rPr>
                <w:rFonts w:eastAsiaTheme="majorEastAsia"/>
              </w:rPr>
              <w:instrText>企业</w:instrText>
            </w:r>
            <w:r w:rsidRPr="007E0B6E">
              <w:rPr>
                <w:rFonts w:eastAsiaTheme="majorEastAsia"/>
              </w:rPr>
              <w:instrText xml:space="preserve"> CAL Suite"</w:instrText>
            </w:r>
            <w:r w:rsidRPr="007E0B6E">
              <w:rPr>
                <w:rFonts w:eastAsiaTheme="majorEastAsia"/>
              </w:rPr>
              <w:fldChar w:fldCharType="end"/>
            </w:r>
          </w:p>
        </w:tc>
        <w:tc>
          <w:tcPr>
            <w:tcW w:w="4091" w:type="dxa"/>
          </w:tcPr>
          <w:p w14:paraId="3B1C2C23" w14:textId="77777777" w:rsidR="00627653" w:rsidRPr="007E0B6E" w:rsidRDefault="00627653" w:rsidP="008A1B8D">
            <w:pPr>
              <w:pStyle w:val="ProductList-Body"/>
              <w:rPr>
                <w:rFonts w:eastAsiaTheme="majorEastAsia"/>
              </w:rPr>
            </w:pPr>
            <w:r w:rsidRPr="007E0B6E">
              <w:rPr>
                <w:rFonts w:eastAsiaTheme="majorEastAsia"/>
              </w:rPr>
              <w:t>Windows Intune</w:t>
            </w:r>
            <w:r w:rsidRPr="007E0B6E">
              <w:rPr>
                <w:rFonts w:eastAsiaTheme="majorEastAsia"/>
              </w:rPr>
              <w:fldChar w:fldCharType="begin"/>
            </w:r>
            <w:r w:rsidRPr="007E0B6E">
              <w:rPr>
                <w:rFonts w:eastAsiaTheme="majorEastAsia"/>
              </w:rPr>
              <w:instrText>XE "Windows Intune"</w:instrText>
            </w:r>
            <w:r w:rsidRPr="007E0B6E">
              <w:rPr>
                <w:rFonts w:eastAsiaTheme="majorEastAsia"/>
              </w:rPr>
              <w:fldChar w:fldCharType="end"/>
            </w:r>
          </w:p>
        </w:tc>
      </w:tr>
    </w:tbl>
    <w:p w14:paraId="3B1C2C25" w14:textId="77777777" w:rsidR="00627653" w:rsidRPr="007E0B6E" w:rsidRDefault="00627653" w:rsidP="00627653">
      <w:pPr>
        <w:pStyle w:val="ProductList-Body"/>
        <w:rPr>
          <w:rFonts w:eastAsiaTheme="majorEastAsia"/>
        </w:rPr>
      </w:pPr>
    </w:p>
    <w:p w14:paraId="3B1C2C26" w14:textId="77777777" w:rsidR="00627653" w:rsidRPr="007E0B6E" w:rsidRDefault="00627653" w:rsidP="00627653">
      <w:pPr>
        <w:pStyle w:val="ProductList-Body"/>
        <w:ind w:left="180"/>
        <w:rPr>
          <w:rFonts w:eastAsiaTheme="majorEastAsia"/>
          <w:b/>
        </w:rPr>
      </w:pPr>
      <w:r w:rsidRPr="007E0B6E">
        <w:rPr>
          <w:rFonts w:eastAsiaTheme="majorEastAsia"/>
          <w:b/>
          <w:color w:val="00188F"/>
        </w:rPr>
        <w:t>仅学生</w:t>
      </w:r>
      <w:r w:rsidRPr="007E0B6E">
        <w:rPr>
          <w:rFonts w:eastAsiaTheme="majorEastAsia"/>
          <w:b/>
          <w:color w:val="00188F"/>
        </w:rPr>
        <w:t xml:space="preserve"> CAL</w:t>
      </w:r>
      <w:r w:rsidRPr="007E0B6E">
        <w:rPr>
          <w:rFonts w:eastAsiaTheme="majorEastAsia"/>
          <w:b/>
          <w:color w:val="00188F"/>
        </w:rPr>
        <w:t>（学术开放许可和学术选择）</w:t>
      </w:r>
    </w:p>
    <w:p w14:paraId="3B1C2C27" w14:textId="77777777" w:rsidR="00627653" w:rsidRPr="007E0B6E" w:rsidRDefault="00627653" w:rsidP="00627653">
      <w:pPr>
        <w:pStyle w:val="ProductList-Body"/>
        <w:ind w:left="180"/>
        <w:rPr>
          <w:rFonts w:eastAsiaTheme="majorEastAsia"/>
        </w:rPr>
      </w:pPr>
      <w:r w:rsidRPr="007E0B6E">
        <w:rPr>
          <w:rFonts w:eastAsiaTheme="majorEastAsia"/>
        </w:rPr>
        <w:t>仅学生</w:t>
      </w:r>
      <w:r w:rsidRPr="007E0B6E">
        <w:rPr>
          <w:rFonts w:eastAsiaTheme="majorEastAsia"/>
        </w:rPr>
        <w:t xml:space="preserve"> CAL </w:t>
      </w:r>
      <w:r w:rsidRPr="007E0B6E">
        <w:rPr>
          <w:rFonts w:eastAsiaTheme="majorEastAsia"/>
        </w:rPr>
        <w:t>仅限于许可学生拥有的</w:t>
      </w:r>
      <w:r w:rsidRPr="007E0B6E">
        <w:rPr>
          <w:rFonts w:eastAsiaTheme="majorEastAsia"/>
        </w:rPr>
        <w:t xml:space="preserve"> PC </w:t>
      </w:r>
      <w:r w:rsidRPr="007E0B6E">
        <w:rPr>
          <w:rFonts w:eastAsiaTheme="majorEastAsia"/>
        </w:rPr>
        <w:t>或机构拥有的</w:t>
      </w:r>
      <w:r w:rsidRPr="007E0B6E">
        <w:rPr>
          <w:rFonts w:eastAsiaTheme="majorEastAsia"/>
        </w:rPr>
        <w:t xml:space="preserve"> PC</w:t>
      </w:r>
      <w:r w:rsidRPr="007E0B6E">
        <w:rPr>
          <w:rFonts w:eastAsiaTheme="majorEastAsia"/>
        </w:rPr>
        <w:t>，这些</w:t>
      </w:r>
      <w:r w:rsidRPr="007E0B6E">
        <w:rPr>
          <w:rFonts w:eastAsiaTheme="majorEastAsia"/>
        </w:rPr>
        <w:t xml:space="preserve"> PC </w:t>
      </w:r>
      <w:r w:rsidRPr="007E0B6E">
        <w:rPr>
          <w:rFonts w:eastAsiaTheme="majorEastAsia"/>
        </w:rPr>
        <w:t>必须专供学生个人使用，不能用于实验室或教室中。</w:t>
      </w:r>
    </w:p>
    <w:p w14:paraId="3B1C2C28" w14:textId="77777777" w:rsidR="00627653" w:rsidRPr="007E0B6E" w:rsidRDefault="00627653" w:rsidP="00627653">
      <w:pPr>
        <w:pStyle w:val="ProductList-Body"/>
        <w:ind w:left="180"/>
        <w:rPr>
          <w:rFonts w:eastAsiaTheme="majorEastAsia"/>
        </w:rPr>
      </w:pPr>
    </w:p>
    <w:p w14:paraId="3B1C2C29" w14:textId="77777777" w:rsidR="00627653" w:rsidRPr="007E0B6E" w:rsidRDefault="00627653" w:rsidP="00627653">
      <w:pPr>
        <w:pStyle w:val="ProductList-Body"/>
        <w:ind w:left="180"/>
        <w:rPr>
          <w:rFonts w:eastAsiaTheme="majorEastAsia"/>
        </w:rPr>
      </w:pPr>
      <w:r w:rsidRPr="007E0B6E">
        <w:rPr>
          <w:rFonts w:eastAsiaTheme="majorEastAsia"/>
          <w:b/>
          <w:color w:val="00188F"/>
        </w:rPr>
        <w:t>过渡</w:t>
      </w:r>
    </w:p>
    <w:tbl>
      <w:tblPr>
        <w:tblStyle w:val="TableGrid"/>
        <w:tblW w:w="0" w:type="auto"/>
        <w:tblInd w:w="126" w:type="dxa"/>
        <w:tblLook w:val="04A0" w:firstRow="1" w:lastRow="0" w:firstColumn="1" w:lastColumn="0" w:noHBand="0" w:noVBand="1"/>
      </w:tblPr>
      <w:tblGrid>
        <w:gridCol w:w="3312"/>
        <w:gridCol w:w="5737"/>
      </w:tblGrid>
      <w:tr w:rsidR="00627653" w:rsidRPr="007E0B6E" w14:paraId="3B1C2C2C" w14:textId="77777777" w:rsidTr="00D46197">
        <w:trPr>
          <w:tblHeader/>
        </w:trPr>
        <w:tc>
          <w:tcPr>
            <w:tcW w:w="3312" w:type="dxa"/>
            <w:shd w:val="clear" w:color="auto" w:fill="0072C6"/>
          </w:tcPr>
          <w:p w14:paraId="3B1C2C2A"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要过渡的产品</w:t>
            </w:r>
          </w:p>
        </w:tc>
        <w:tc>
          <w:tcPr>
            <w:tcW w:w="5737" w:type="dxa"/>
            <w:shd w:val="clear" w:color="auto" w:fill="0072C6"/>
          </w:tcPr>
          <w:p w14:paraId="3B1C2C2B"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有效的过渡选项</w:t>
            </w:r>
          </w:p>
        </w:tc>
      </w:tr>
      <w:tr w:rsidR="00627653" w:rsidRPr="007E0B6E" w14:paraId="3B1C2C2F" w14:textId="77777777" w:rsidTr="00D46197">
        <w:tc>
          <w:tcPr>
            <w:tcW w:w="3312" w:type="dxa"/>
          </w:tcPr>
          <w:p w14:paraId="3B1C2C2D" w14:textId="77777777" w:rsidR="00627653" w:rsidRPr="007E0B6E" w:rsidRDefault="00627653" w:rsidP="008A1B8D">
            <w:pPr>
              <w:pStyle w:val="ProductList-Body"/>
              <w:rPr>
                <w:rFonts w:eastAsiaTheme="majorEastAsia"/>
              </w:rPr>
            </w:pPr>
            <w:r w:rsidRPr="007E0B6E">
              <w:rPr>
                <w:rFonts w:eastAsiaTheme="majorEastAsia"/>
              </w:rPr>
              <w:t>核心</w:t>
            </w:r>
            <w:r w:rsidRPr="007E0B6E">
              <w:rPr>
                <w:rFonts w:eastAsiaTheme="majorEastAsia"/>
              </w:rPr>
              <w:t xml:space="preserve"> CAL Suite</w:t>
            </w:r>
          </w:p>
        </w:tc>
        <w:tc>
          <w:tcPr>
            <w:tcW w:w="5737" w:type="dxa"/>
          </w:tcPr>
          <w:p w14:paraId="3B1C2C2E" w14:textId="77777777" w:rsidR="00627653" w:rsidRPr="007E0B6E" w:rsidRDefault="00627653" w:rsidP="008A1B8D">
            <w:pPr>
              <w:pStyle w:val="ProductList-Body"/>
              <w:rPr>
                <w:rFonts w:eastAsiaTheme="majorEastAsia"/>
              </w:rPr>
            </w:pPr>
            <w:r w:rsidRPr="007E0B6E">
              <w:rPr>
                <w:rFonts w:eastAsiaTheme="majorEastAsia"/>
              </w:rPr>
              <w:t>Office 365</w:t>
            </w:r>
            <w:r w:rsidRPr="007E0B6E">
              <w:rPr>
                <w:rFonts w:eastAsiaTheme="majorEastAsia"/>
              </w:rPr>
              <w:t>（</w:t>
            </w:r>
            <w:r w:rsidRPr="007E0B6E">
              <w:rPr>
                <w:rFonts w:eastAsiaTheme="majorEastAsia"/>
              </w:rPr>
              <w:t xml:space="preserve">Enterprise </w:t>
            </w:r>
            <w:r w:rsidRPr="007E0B6E">
              <w:rPr>
                <w:rFonts w:eastAsiaTheme="majorEastAsia"/>
              </w:rPr>
              <w:t>和</w:t>
            </w:r>
            <w:r w:rsidRPr="007E0B6E">
              <w:rPr>
                <w:rFonts w:eastAsiaTheme="majorEastAsia"/>
              </w:rPr>
              <w:t xml:space="preserve"> Government E1</w:t>
            </w:r>
            <w:r w:rsidRPr="007E0B6E">
              <w:rPr>
                <w:rFonts w:eastAsiaTheme="majorEastAsia"/>
              </w:rPr>
              <w:t>、</w:t>
            </w:r>
            <w:r w:rsidRPr="007E0B6E">
              <w:rPr>
                <w:rFonts w:eastAsiaTheme="majorEastAsia"/>
              </w:rPr>
              <w:t>E3</w:t>
            </w:r>
            <w:r w:rsidRPr="007E0B6E">
              <w:rPr>
                <w:rFonts w:eastAsiaTheme="majorEastAsia"/>
              </w:rPr>
              <w:t>、</w:t>
            </w:r>
            <w:r w:rsidRPr="007E0B6E">
              <w:rPr>
                <w:rFonts w:eastAsiaTheme="majorEastAsia"/>
              </w:rPr>
              <w:t>E4</w:t>
            </w:r>
            <w:r w:rsidRPr="007E0B6E">
              <w:rPr>
                <w:rFonts w:eastAsiaTheme="majorEastAsia"/>
              </w:rPr>
              <w:t>）</w:t>
            </w:r>
            <w:r w:rsidRPr="007E0B6E">
              <w:rPr>
                <w:rFonts w:eastAsiaTheme="majorEastAsia"/>
              </w:rPr>
              <w:t>*</w:t>
            </w:r>
            <w:r w:rsidRPr="007E0B6E">
              <w:rPr>
                <w:rFonts w:eastAsiaTheme="majorEastAsia"/>
              </w:rPr>
              <w:t>，</w:t>
            </w:r>
            <w:r w:rsidRPr="007E0B6E">
              <w:rPr>
                <w:rFonts w:eastAsiaTheme="majorEastAsia"/>
              </w:rPr>
              <w:t>Windows Intune</w:t>
            </w:r>
          </w:p>
        </w:tc>
      </w:tr>
      <w:tr w:rsidR="00627653" w:rsidRPr="00FD2B89" w14:paraId="3B1C2C32" w14:textId="77777777" w:rsidTr="00D46197">
        <w:tc>
          <w:tcPr>
            <w:tcW w:w="3312" w:type="dxa"/>
          </w:tcPr>
          <w:p w14:paraId="3B1C2C30" w14:textId="77777777" w:rsidR="00627653" w:rsidRPr="007E0B6E" w:rsidRDefault="00627653" w:rsidP="008A1B8D">
            <w:pPr>
              <w:pStyle w:val="ProductList-Body"/>
              <w:rPr>
                <w:rFonts w:eastAsiaTheme="majorEastAsia"/>
              </w:rPr>
            </w:pPr>
            <w:r w:rsidRPr="007E0B6E">
              <w:rPr>
                <w:rFonts w:eastAsiaTheme="majorEastAsia"/>
              </w:rPr>
              <w:t>企业</w:t>
            </w:r>
            <w:r w:rsidRPr="007E0B6E">
              <w:rPr>
                <w:rFonts w:eastAsiaTheme="majorEastAsia"/>
              </w:rPr>
              <w:t xml:space="preserve"> CAL Suite</w:t>
            </w:r>
          </w:p>
        </w:tc>
        <w:tc>
          <w:tcPr>
            <w:tcW w:w="5737" w:type="dxa"/>
          </w:tcPr>
          <w:p w14:paraId="3B1C2C31" w14:textId="77777777" w:rsidR="00627653" w:rsidRPr="007E0B6E" w:rsidRDefault="00627653" w:rsidP="008A1B8D">
            <w:pPr>
              <w:pStyle w:val="ProductList-Body"/>
              <w:rPr>
                <w:rFonts w:eastAsiaTheme="majorEastAsia"/>
                <w:lang w:val="en-US"/>
              </w:rPr>
            </w:pPr>
            <w:r w:rsidRPr="007E0B6E">
              <w:rPr>
                <w:rFonts w:eastAsiaTheme="majorEastAsia"/>
                <w:lang w:val="en-US"/>
              </w:rPr>
              <w:t>Office 365</w:t>
            </w:r>
            <w:r w:rsidRPr="007E0B6E">
              <w:rPr>
                <w:rFonts w:eastAsiaTheme="majorEastAsia"/>
                <w:lang w:val="en-US"/>
              </w:rPr>
              <w:t>（</w:t>
            </w:r>
            <w:r w:rsidRPr="007E0B6E">
              <w:rPr>
                <w:rFonts w:eastAsiaTheme="majorEastAsia"/>
                <w:lang w:val="en-US"/>
              </w:rPr>
              <w:t xml:space="preserve">Enterprise </w:t>
            </w:r>
            <w:r w:rsidRPr="007E0B6E">
              <w:rPr>
                <w:rFonts w:eastAsiaTheme="majorEastAsia"/>
              </w:rPr>
              <w:t>和</w:t>
            </w:r>
            <w:r w:rsidRPr="007E0B6E">
              <w:rPr>
                <w:rFonts w:eastAsiaTheme="majorEastAsia"/>
                <w:lang w:val="en-US"/>
              </w:rPr>
              <w:t xml:space="preserve"> Government E3</w:t>
            </w:r>
            <w:r w:rsidRPr="007E0B6E">
              <w:rPr>
                <w:rFonts w:eastAsiaTheme="majorEastAsia"/>
              </w:rPr>
              <w:t>、</w:t>
            </w:r>
            <w:r w:rsidRPr="007E0B6E">
              <w:rPr>
                <w:rFonts w:eastAsiaTheme="majorEastAsia"/>
                <w:lang w:val="en-US"/>
              </w:rPr>
              <w:t>E4</w:t>
            </w:r>
            <w:r w:rsidRPr="007E0B6E">
              <w:rPr>
                <w:rFonts w:eastAsiaTheme="majorEastAsia"/>
                <w:lang w:val="en-US"/>
              </w:rPr>
              <w:t>）</w:t>
            </w:r>
            <w:r w:rsidRPr="007E0B6E">
              <w:rPr>
                <w:rFonts w:eastAsiaTheme="majorEastAsia"/>
                <w:lang w:val="en-US"/>
              </w:rPr>
              <w:t>*</w:t>
            </w:r>
            <w:r w:rsidRPr="007E0B6E">
              <w:rPr>
                <w:rFonts w:eastAsiaTheme="majorEastAsia"/>
                <w:lang w:val="en-US"/>
              </w:rPr>
              <w:t>，</w:t>
            </w:r>
            <w:r w:rsidRPr="007E0B6E">
              <w:rPr>
                <w:rFonts w:eastAsiaTheme="majorEastAsia"/>
                <w:lang w:val="en-US"/>
              </w:rPr>
              <w:t>Windows Intune</w:t>
            </w:r>
          </w:p>
        </w:tc>
      </w:tr>
      <w:tr w:rsidR="00627653" w:rsidRPr="003012CD" w14:paraId="3B1C2C35" w14:textId="77777777" w:rsidTr="00D46197">
        <w:tc>
          <w:tcPr>
            <w:tcW w:w="3312" w:type="dxa"/>
          </w:tcPr>
          <w:p w14:paraId="3B1C2C33" w14:textId="77777777" w:rsidR="00627653" w:rsidRPr="007E0B6E" w:rsidRDefault="00627653" w:rsidP="008A1B8D">
            <w:pPr>
              <w:pStyle w:val="ProductList-Body"/>
              <w:rPr>
                <w:rFonts w:eastAsiaTheme="majorEastAsia"/>
                <w:lang w:val="fr-FR"/>
              </w:rPr>
            </w:pPr>
            <w:r w:rsidRPr="007E0B6E">
              <w:rPr>
                <w:rFonts w:eastAsiaTheme="majorEastAsia"/>
                <w:lang w:val="fr-FR"/>
              </w:rPr>
              <w:t xml:space="preserve">Office Professional Plus </w:t>
            </w:r>
            <w:r w:rsidRPr="007E0B6E">
              <w:rPr>
                <w:rFonts w:eastAsiaTheme="majorEastAsia"/>
              </w:rPr>
              <w:t>和核心</w:t>
            </w:r>
            <w:r w:rsidRPr="007E0B6E">
              <w:rPr>
                <w:rFonts w:eastAsiaTheme="majorEastAsia"/>
                <w:lang w:val="fr-FR"/>
              </w:rPr>
              <w:t xml:space="preserve"> CAL Suite</w:t>
            </w:r>
          </w:p>
        </w:tc>
        <w:tc>
          <w:tcPr>
            <w:tcW w:w="5737" w:type="dxa"/>
          </w:tcPr>
          <w:p w14:paraId="3B1C2C34" w14:textId="77777777" w:rsidR="00627653" w:rsidRPr="007E0B6E" w:rsidRDefault="00627653" w:rsidP="008A1B8D">
            <w:pPr>
              <w:pStyle w:val="ProductList-Body"/>
              <w:rPr>
                <w:rFonts w:eastAsiaTheme="majorEastAsia"/>
                <w:lang w:val="en-US"/>
              </w:rPr>
            </w:pPr>
            <w:r w:rsidRPr="007E0B6E">
              <w:rPr>
                <w:rFonts w:eastAsiaTheme="majorEastAsia"/>
                <w:lang w:val="en-US"/>
              </w:rPr>
              <w:t>Office 365</w:t>
            </w:r>
            <w:r w:rsidRPr="007E0B6E">
              <w:rPr>
                <w:rFonts w:eastAsiaTheme="majorEastAsia"/>
                <w:lang w:val="en-US"/>
              </w:rPr>
              <w:t>（</w:t>
            </w:r>
            <w:r w:rsidRPr="007E0B6E">
              <w:rPr>
                <w:rFonts w:eastAsiaTheme="majorEastAsia"/>
                <w:lang w:val="en-US"/>
              </w:rPr>
              <w:t xml:space="preserve">Enterprise </w:t>
            </w:r>
            <w:r w:rsidRPr="007E0B6E">
              <w:rPr>
                <w:rFonts w:eastAsiaTheme="majorEastAsia"/>
              </w:rPr>
              <w:t>和</w:t>
            </w:r>
            <w:r w:rsidRPr="007E0B6E">
              <w:rPr>
                <w:rFonts w:eastAsiaTheme="majorEastAsia"/>
                <w:lang w:val="en-US"/>
              </w:rPr>
              <w:t xml:space="preserve"> Government E3</w:t>
            </w:r>
            <w:r w:rsidRPr="007E0B6E">
              <w:rPr>
                <w:rFonts w:eastAsiaTheme="majorEastAsia"/>
              </w:rPr>
              <w:t>、</w:t>
            </w:r>
            <w:r w:rsidRPr="007E0B6E">
              <w:rPr>
                <w:rFonts w:eastAsiaTheme="majorEastAsia"/>
                <w:lang w:val="en-US"/>
              </w:rPr>
              <w:t>E4</w:t>
            </w:r>
            <w:r w:rsidRPr="007E0B6E">
              <w:rPr>
                <w:rFonts w:eastAsiaTheme="majorEastAsia"/>
                <w:lang w:val="en-US"/>
              </w:rPr>
              <w:t>）</w:t>
            </w:r>
            <w:r w:rsidRPr="007E0B6E">
              <w:rPr>
                <w:rFonts w:eastAsiaTheme="majorEastAsia"/>
                <w:lang w:val="en-US"/>
              </w:rPr>
              <w:t>*</w:t>
            </w:r>
          </w:p>
        </w:tc>
      </w:tr>
      <w:tr w:rsidR="00627653" w:rsidRPr="003012CD" w14:paraId="3B1C2C38" w14:textId="77777777" w:rsidTr="00D46197">
        <w:tc>
          <w:tcPr>
            <w:tcW w:w="3312" w:type="dxa"/>
          </w:tcPr>
          <w:p w14:paraId="3B1C2C36" w14:textId="77777777" w:rsidR="00627653" w:rsidRPr="007E0B6E" w:rsidRDefault="00627653" w:rsidP="008A1B8D">
            <w:pPr>
              <w:pStyle w:val="ProductList-Body"/>
              <w:rPr>
                <w:rFonts w:eastAsiaTheme="majorEastAsia"/>
              </w:rPr>
            </w:pPr>
            <w:r w:rsidRPr="007E0B6E">
              <w:rPr>
                <w:rFonts w:eastAsiaTheme="majorEastAsia"/>
              </w:rPr>
              <w:t xml:space="preserve">Office Professional Plus </w:t>
            </w:r>
            <w:r w:rsidRPr="007E0B6E">
              <w:rPr>
                <w:rFonts w:eastAsiaTheme="majorEastAsia"/>
              </w:rPr>
              <w:t>和企业</w:t>
            </w:r>
            <w:r w:rsidRPr="007E0B6E">
              <w:rPr>
                <w:rFonts w:eastAsiaTheme="majorEastAsia"/>
              </w:rPr>
              <w:t xml:space="preserve"> CAL Suite</w:t>
            </w:r>
          </w:p>
        </w:tc>
        <w:tc>
          <w:tcPr>
            <w:tcW w:w="5737" w:type="dxa"/>
          </w:tcPr>
          <w:p w14:paraId="3B1C2C37" w14:textId="77777777" w:rsidR="00627653" w:rsidRPr="007E0B6E" w:rsidRDefault="00627653" w:rsidP="008A1B8D">
            <w:pPr>
              <w:pStyle w:val="ProductList-Body"/>
              <w:rPr>
                <w:rFonts w:eastAsiaTheme="majorEastAsia"/>
                <w:lang w:val="en-US"/>
              </w:rPr>
            </w:pPr>
            <w:r w:rsidRPr="007E0B6E">
              <w:rPr>
                <w:rFonts w:eastAsiaTheme="majorEastAsia"/>
                <w:lang w:val="en-US"/>
              </w:rPr>
              <w:t>Office 365</w:t>
            </w:r>
            <w:r w:rsidRPr="007E0B6E">
              <w:rPr>
                <w:rFonts w:eastAsiaTheme="majorEastAsia"/>
                <w:lang w:val="en-US"/>
              </w:rPr>
              <w:t>（</w:t>
            </w:r>
            <w:r w:rsidRPr="007E0B6E">
              <w:rPr>
                <w:rFonts w:eastAsiaTheme="majorEastAsia"/>
                <w:lang w:val="en-US"/>
              </w:rPr>
              <w:t xml:space="preserve">Enterprise </w:t>
            </w:r>
            <w:r w:rsidRPr="007E0B6E">
              <w:rPr>
                <w:rFonts w:eastAsiaTheme="majorEastAsia"/>
              </w:rPr>
              <w:t>和</w:t>
            </w:r>
            <w:r w:rsidRPr="007E0B6E">
              <w:rPr>
                <w:rFonts w:eastAsiaTheme="majorEastAsia"/>
                <w:lang w:val="en-US"/>
              </w:rPr>
              <w:t xml:space="preserve"> Government E3</w:t>
            </w:r>
            <w:r w:rsidRPr="007E0B6E">
              <w:rPr>
                <w:rFonts w:eastAsiaTheme="majorEastAsia"/>
              </w:rPr>
              <w:t>、</w:t>
            </w:r>
            <w:r w:rsidRPr="007E0B6E">
              <w:rPr>
                <w:rFonts w:eastAsiaTheme="majorEastAsia"/>
                <w:lang w:val="en-US"/>
              </w:rPr>
              <w:t>E4</w:t>
            </w:r>
            <w:r w:rsidRPr="007E0B6E">
              <w:rPr>
                <w:rFonts w:eastAsiaTheme="majorEastAsia"/>
                <w:lang w:val="en-US"/>
              </w:rPr>
              <w:t>）</w:t>
            </w:r>
            <w:r w:rsidRPr="007E0B6E">
              <w:rPr>
                <w:rFonts w:eastAsiaTheme="majorEastAsia"/>
                <w:lang w:val="en-US"/>
              </w:rPr>
              <w:t>*</w:t>
            </w:r>
          </w:p>
        </w:tc>
      </w:tr>
    </w:tbl>
    <w:p w14:paraId="3B1C2C39" w14:textId="77777777" w:rsidR="00627653" w:rsidRPr="007E0B6E" w:rsidRDefault="00627653" w:rsidP="00627653">
      <w:pPr>
        <w:pStyle w:val="ProductList-Body"/>
        <w:ind w:left="180"/>
        <w:rPr>
          <w:rFonts w:eastAsiaTheme="majorEastAsia"/>
        </w:rPr>
      </w:pPr>
      <w:r w:rsidRPr="007E0B6E">
        <w:rPr>
          <w:rFonts w:eastAsiaTheme="majorEastAsia"/>
        </w:rPr>
        <w:t xml:space="preserve">* </w:t>
      </w:r>
      <w:r w:rsidRPr="007E0B6E">
        <w:rPr>
          <w:rFonts w:eastAsiaTheme="majorEastAsia"/>
        </w:rPr>
        <w:t>需要恰当的</w:t>
      </w:r>
      <w:r w:rsidRPr="007E0B6E">
        <w:rPr>
          <w:rFonts w:eastAsiaTheme="majorEastAsia"/>
        </w:rPr>
        <w:t xml:space="preserve"> CAL Suite Bridge</w:t>
      </w:r>
      <w:r w:rsidRPr="007E0B6E">
        <w:rPr>
          <w:rFonts w:eastAsiaTheme="majorEastAsia"/>
        </w:rPr>
        <w:t>。</w:t>
      </w:r>
    </w:p>
    <w:bookmarkStart w:id="138" w:name="_Toc378147624"/>
    <w:bookmarkStart w:id="139" w:name="_Toc378151526"/>
    <w:p w14:paraId="3B1C2C3A" w14:textId="77777777" w:rsidR="00627653" w:rsidRPr="007E0B6E" w:rsidRDefault="00E96060" w:rsidP="00627653">
      <w:pPr>
        <w:pStyle w:val="ProductList-Body"/>
        <w:shd w:val="clear" w:color="auto" w:fill="A6A6A6" w:themeFill="background1" w:themeFillShade="A6"/>
        <w:spacing w:before="120" w:after="240"/>
        <w:jc w:val="right"/>
        <w:rPr>
          <w:rFonts w:eastAsiaTheme="majorEastAsia"/>
          <w:sz w:val="16"/>
          <w:szCs w:val="16"/>
        </w:rPr>
      </w:pPr>
      <w:r w:rsidRPr="00E96060">
        <w:rPr>
          <w:rFonts w:eastAsiaTheme="majorEastAsia"/>
          <w:color w:val="0563C1"/>
        </w:rPr>
        <w:fldChar w:fldCharType="begin"/>
      </w:r>
      <w:r w:rsidRPr="00E96060">
        <w:rPr>
          <w:rFonts w:eastAsiaTheme="majorEastAsia"/>
          <w:color w:val="0563C1"/>
        </w:rPr>
        <w:instrText>HYPERLINK \l "ToC"</w:instrText>
      </w:r>
      <w:r w:rsidRPr="00E96060">
        <w:rPr>
          <w:rFonts w:eastAsiaTheme="majorEastAsia"/>
          <w:color w:val="0563C1"/>
        </w:rPr>
        <w:fldChar w:fldCharType="separate"/>
      </w:r>
      <w:r w:rsidRPr="00E96060">
        <w:rPr>
          <w:rStyle w:val="Hyperlink"/>
          <w:rFonts w:eastAsiaTheme="majorEastAsia"/>
          <w:color w:val="0563C1"/>
          <w:sz w:val="16"/>
          <w:szCs w:val="16"/>
        </w:rPr>
        <w:t>目录</w:t>
      </w:r>
      <w:r w:rsidRPr="00E96060">
        <w:rPr>
          <w:rFonts w:eastAsiaTheme="majorEastAsia"/>
          <w:color w:val="0563C1"/>
        </w:rPr>
        <w:fldChar w:fldCharType="end"/>
      </w:r>
      <w:r w:rsidRPr="007E0B6E">
        <w:rPr>
          <w:rFonts w:eastAsiaTheme="majorEastAsia"/>
          <w:sz w:val="16"/>
          <w:szCs w:val="16"/>
        </w:rPr>
        <w:t xml:space="preserve"> / </w:t>
      </w:r>
      <w:hyperlink w:anchor="ChartKey" w:history="1">
        <w:r w:rsidRPr="00E96060">
          <w:rPr>
            <w:rStyle w:val="Hyperlink"/>
            <w:rFonts w:eastAsiaTheme="majorEastAsia"/>
            <w:color w:val="0563C1"/>
            <w:sz w:val="16"/>
            <w:szCs w:val="16"/>
          </w:rPr>
          <w:t>图表键值</w:t>
        </w:r>
      </w:hyperlink>
      <w:r w:rsidRPr="007E0B6E">
        <w:rPr>
          <w:rFonts w:eastAsiaTheme="majorEastAsia"/>
          <w:sz w:val="16"/>
          <w:szCs w:val="16"/>
        </w:rPr>
        <w:t xml:space="preserve"> / </w:t>
      </w:r>
      <w:hyperlink w:anchor="Index" w:history="1">
        <w:r w:rsidRPr="00E96060">
          <w:rPr>
            <w:rStyle w:val="Hyperlink"/>
            <w:rFonts w:eastAsiaTheme="majorEastAsia"/>
            <w:color w:val="0563C1"/>
            <w:sz w:val="16"/>
            <w:szCs w:val="16"/>
          </w:rPr>
          <w:t>索引</w:t>
        </w:r>
      </w:hyperlink>
    </w:p>
    <w:p w14:paraId="3B1C2C3B" w14:textId="77777777" w:rsidR="00627653" w:rsidRPr="00D46197" w:rsidRDefault="00627653" w:rsidP="00627653">
      <w:pPr>
        <w:pStyle w:val="ProductList-Offering1Heading"/>
        <w:outlineLvl w:val="1"/>
        <w:rPr>
          <w:rFonts w:ascii="Calibri Light" w:eastAsiaTheme="majorEastAsia" w:hAnsi="Calibri Light"/>
        </w:rPr>
      </w:pPr>
      <w:bookmarkStart w:id="140" w:name="_Toc379797135"/>
      <w:bookmarkStart w:id="141" w:name="_Toc380513161"/>
      <w:bookmarkStart w:id="142" w:name="_Toc380655203"/>
      <w:bookmarkStart w:id="143" w:name="_Toc399859250"/>
      <w:r w:rsidRPr="00D46197">
        <w:rPr>
          <w:rFonts w:ascii="Calibri Light" w:eastAsiaTheme="majorEastAsia" w:hAnsi="Calibri Light"/>
        </w:rPr>
        <w:t>Forefront</w:t>
      </w:r>
      <w:bookmarkEnd w:id="138"/>
      <w:bookmarkEnd w:id="139"/>
      <w:bookmarkEnd w:id="140"/>
      <w:bookmarkEnd w:id="141"/>
      <w:bookmarkEnd w:id="142"/>
      <w:bookmarkEnd w:id="143"/>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4"/>
        <w:gridCol w:w="595"/>
        <w:gridCol w:w="595"/>
        <w:gridCol w:w="596"/>
        <w:gridCol w:w="595"/>
        <w:gridCol w:w="595"/>
        <w:gridCol w:w="596"/>
        <w:gridCol w:w="595"/>
        <w:gridCol w:w="596"/>
        <w:gridCol w:w="595"/>
        <w:gridCol w:w="595"/>
        <w:gridCol w:w="596"/>
        <w:gridCol w:w="595"/>
        <w:gridCol w:w="724"/>
      </w:tblGrid>
      <w:tr w:rsidR="004064AE" w:rsidRPr="007E0B6E" w14:paraId="3B1C2C4A" w14:textId="77777777" w:rsidTr="00807318">
        <w:trPr>
          <w:tblHeader/>
        </w:trPr>
        <w:tc>
          <w:tcPr>
            <w:tcW w:w="2914" w:type="dxa"/>
            <w:tcBorders>
              <w:bottom w:val="nil"/>
            </w:tcBorders>
            <w:shd w:val="clear" w:color="auto" w:fill="00188F"/>
          </w:tcPr>
          <w:p w14:paraId="3B1C2C3C" w14:textId="77777777" w:rsidR="004064AE" w:rsidRPr="007E0B6E" w:rsidRDefault="004064AE"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595" w:type="dxa"/>
            <w:tcBorders>
              <w:bottom w:val="nil"/>
            </w:tcBorders>
            <w:shd w:val="clear" w:color="auto" w:fill="00188F"/>
            <w:vAlign w:val="center"/>
          </w:tcPr>
          <w:p w14:paraId="3B1C2C3D" w14:textId="77777777" w:rsidR="004064AE" w:rsidRPr="00C8642D" w:rsidRDefault="004064AE" w:rsidP="009960D3">
            <w:pPr>
              <w:pStyle w:val="ProductList-OfferingBody"/>
              <w:ind w:left="-113"/>
              <w:jc w:val="center"/>
              <w:rPr>
                <w:rFonts w:eastAsiaTheme="majorEastAsia" w:cstheme="minorHAnsi"/>
                <w:color w:val="FFFFFF" w:themeColor="background1"/>
              </w:rPr>
            </w:pPr>
            <w:r w:rsidRPr="00C8642D">
              <w:rPr>
                <w:rFonts w:eastAsiaTheme="majorEastAsia" w:cstheme="minorHAnsi"/>
                <w:bCs/>
                <w:color w:val="FFFFFF" w:themeColor="background1"/>
              </w:rPr>
              <w:fldChar w:fldCharType="begin"/>
            </w:r>
            <w:r w:rsidRPr="00C8642D">
              <w:rPr>
                <w:rFonts w:eastAsiaTheme="majorEastAsia" w:cstheme="minorHAnsi"/>
                <w:bCs/>
                <w:color w:val="FFFFFF" w:themeColor="background1"/>
              </w:rPr>
              <w:instrText xml:space="preserve"> AutoTextList  \s NoStyle \t "</w:instrText>
            </w:r>
            <w:r w:rsidRPr="00C8642D">
              <w:rPr>
                <w:rFonts w:eastAsiaTheme="majorEastAsia" w:cstheme="minorHAnsi"/>
                <w:bCs/>
                <w:color w:val="FFFFFF" w:themeColor="background1"/>
              </w:rPr>
              <w:instrText>发布日期</w:instrText>
            </w:r>
            <w:r w:rsidRPr="00C8642D">
              <w:rPr>
                <w:rFonts w:eastAsiaTheme="majorEastAsia" w:cstheme="minorHAnsi"/>
                <w:bCs/>
                <w:color w:val="FFFFFF" w:themeColor="background1"/>
              </w:rPr>
              <w:instrText xml:space="preserve">" </w:instrText>
            </w:r>
            <w:r w:rsidRPr="00C8642D">
              <w:rPr>
                <w:rFonts w:eastAsiaTheme="majorEastAsia" w:cstheme="minorHAnsi"/>
                <w:bCs/>
                <w:color w:val="FFFFFF" w:themeColor="background1"/>
              </w:rPr>
              <w:fldChar w:fldCharType="separate"/>
            </w:r>
            <w:r w:rsidRPr="00C8642D">
              <w:rPr>
                <w:rFonts w:eastAsiaTheme="majorEastAsia" w:cstheme="minorHAnsi"/>
                <w:bCs/>
                <w:color w:val="FFFFFF" w:themeColor="background1"/>
              </w:rPr>
              <w:t>DA</w:t>
            </w:r>
            <w:r w:rsidRPr="00C8642D">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3B1C2C3E" w14:textId="77777777" w:rsidR="004064AE" w:rsidRPr="00C8642D" w:rsidRDefault="004064AE" w:rsidP="009960D3">
            <w:pPr>
              <w:pStyle w:val="ProductList-OfferingBody"/>
              <w:ind w:left="-113"/>
              <w:jc w:val="center"/>
              <w:rPr>
                <w:rFonts w:eastAsiaTheme="majorEastAsia" w:cstheme="minorHAnsi"/>
                <w:bCs/>
                <w:color w:val="FFFFFF" w:themeColor="background1"/>
              </w:rPr>
            </w:pP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\sNoStyle\t “License”</w:instrText>
            </w:r>
            <w:r w:rsidRPr="00C8642D">
              <w:rPr>
                <w:rFonts w:eastAsiaTheme="majorEastAsia" w:cstheme="minorHAnsi"/>
                <w:color w:val="FFFFFF" w:themeColor="background1"/>
              </w:rPr>
              <w:fldChar w:fldCharType="separate"/>
            </w:r>
            <w:r w:rsidRPr="00C8642D">
              <w:rPr>
                <w:rFonts w:eastAsiaTheme="majorEastAsia" w:cstheme="minorHAnsi"/>
                <w:b/>
                <w:color w:val="000000" w:themeColor="text1"/>
              </w:rPr>
              <w:fldChar w:fldCharType="begin"/>
            </w:r>
            <w:r w:rsidRPr="00C8642D">
              <w:rPr>
                <w:rFonts w:eastAsiaTheme="majorEastAsia" w:cstheme="minorHAnsi"/>
                <w:b/>
                <w:color w:val="000000" w:themeColor="text1"/>
              </w:rPr>
              <w:instrText>AutoTextList  \s NoStyle \t "</w:instrText>
            </w:r>
            <w:r w:rsidRPr="00C8642D">
              <w:rPr>
                <w:rFonts w:eastAsiaTheme="majorEastAsia" w:cstheme="minorHAnsi"/>
                <w:color w:val="000000" w:themeColor="text1"/>
              </w:rPr>
              <w:instrText>许可</w:instrText>
            </w:r>
            <w:r w:rsidRPr="00C8642D">
              <w:rPr>
                <w:rFonts w:eastAsiaTheme="majorEastAsia" w:cstheme="minorHAnsi"/>
                <w:b/>
                <w:color w:val="000000" w:themeColor="text1"/>
              </w:rPr>
              <w:instrText xml:space="preserve">" </w:instrText>
            </w:r>
            <w:r w:rsidRPr="00C8642D">
              <w:rPr>
                <w:rFonts w:eastAsiaTheme="majorEastAsia" w:cstheme="minorHAnsi"/>
                <w:b/>
                <w:color w:val="000000" w:themeColor="text1"/>
              </w:rPr>
              <w:fldChar w:fldCharType="separate"/>
            </w:r>
            <w:r w:rsidRPr="00C8642D">
              <w:rPr>
                <w:rFonts w:eastAsiaTheme="majorEastAsia" w:cstheme="minorHAnsi"/>
                <w:bCs/>
                <w:color w:val="FFFFFF" w:themeColor="background1"/>
              </w:rPr>
              <w:t xml:space="preserve"> L </w:t>
            </w:r>
            <w:r w:rsidRPr="00C8642D">
              <w:rPr>
                <w:rFonts w:eastAsiaTheme="majorEastAsia" w:cstheme="minorHAnsi"/>
                <w:bCs/>
                <w:color w:val="FFFFFF" w:themeColor="background1"/>
              </w:rPr>
              <w:fldChar w:fldCharType="end"/>
            </w:r>
            <w:r w:rsidRPr="00C8642D">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3B1C2C3F" w14:textId="77777777" w:rsidR="004064AE" w:rsidRPr="00C8642D" w:rsidRDefault="004064AE" w:rsidP="009960D3">
            <w:pPr>
              <w:pStyle w:val="ProductList-OfferingBody"/>
              <w:ind w:left="-113"/>
              <w:jc w:val="center"/>
              <w:rPr>
                <w:rFonts w:eastAsiaTheme="majorEastAsia" w:cstheme="minorHAnsi"/>
                <w:color w:val="FFFFFF" w:themeColor="background1"/>
              </w:rPr>
            </w:pP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\sNoStyle\t “License and Software Assurance”</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\sNoStyle\t “License and Software Assurance”</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AutoTextList  \s NoStyle \t "</w:instrText>
            </w:r>
            <w:r w:rsidRPr="00C8642D">
              <w:rPr>
                <w:rFonts w:eastAsiaTheme="majorEastAsia" w:cstheme="minorHAnsi"/>
                <w:color w:val="FFFFFF" w:themeColor="background1"/>
              </w:rPr>
              <w:instrText>许可及软件保障</w:instrText>
            </w:r>
            <w:r w:rsidRPr="00C8642D">
              <w:rPr>
                <w:rFonts w:eastAsiaTheme="majorEastAsia" w:cstheme="minorHAnsi"/>
                <w:color w:val="FFFFFF" w:themeColor="background1"/>
              </w:rPr>
              <w:instrText xml:space="preserve">" </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t>L/SA</w:t>
            </w:r>
            <w:r w:rsidRPr="00C8642D">
              <w:rPr>
                <w:rFonts w:eastAsiaTheme="majorEastAsia" w:cstheme="minorHAnsi"/>
                <w:color w:val="FFFFFF" w:themeColor="background1"/>
              </w:rPr>
              <w:fldChar w:fldCharType="end"/>
            </w:r>
            <w:r w:rsidRPr="00C8642D">
              <w:rPr>
                <w:rFonts w:eastAsiaTheme="majorEastAsia" w:cstheme="minorHAnsi"/>
                <w:color w:val="FFFFFF" w:themeColor="background1"/>
              </w:rPr>
              <w:fldChar w:fldCharType="end"/>
            </w:r>
            <w:r w:rsidRPr="00C8642D">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3B1C2C40" w14:textId="77777777" w:rsidR="004064AE" w:rsidRPr="00C8642D" w:rsidRDefault="004064AE" w:rsidP="009960D3">
            <w:pPr>
              <w:pStyle w:val="ProductList-OfferingBody"/>
              <w:ind w:left="-113"/>
              <w:jc w:val="center"/>
              <w:rPr>
                <w:rFonts w:eastAsiaTheme="majorEastAsia" w:cstheme="minorHAnsi"/>
                <w:color w:val="FFFFFF" w:themeColor="background1"/>
              </w:rPr>
            </w:pP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\sNoStyle\t “Software Assurance”</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\sNoStyle\t “Software Assurance”</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AutoTextList  \s NoStyle \t "</w:instrText>
            </w:r>
            <w:r w:rsidRPr="00C8642D">
              <w:rPr>
                <w:rFonts w:eastAsiaTheme="majorEastAsia" w:cstheme="minorHAnsi"/>
                <w:color w:val="FFFFFF" w:themeColor="background1"/>
              </w:rPr>
              <w:instrText>软件保障</w:instrText>
            </w:r>
            <w:r w:rsidRPr="00C8642D">
              <w:rPr>
                <w:rFonts w:eastAsiaTheme="majorEastAsia" w:cstheme="minorHAnsi"/>
                <w:color w:val="FFFFFF" w:themeColor="background1"/>
              </w:rPr>
              <w:instrText xml:space="preserve">" </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t>SA</w:t>
            </w:r>
            <w:r w:rsidRPr="00C8642D">
              <w:rPr>
                <w:rFonts w:eastAsiaTheme="majorEastAsia" w:cstheme="minorHAnsi"/>
                <w:color w:val="FFFFFF" w:themeColor="background1"/>
              </w:rPr>
              <w:fldChar w:fldCharType="end"/>
            </w:r>
            <w:r w:rsidRPr="00C8642D">
              <w:rPr>
                <w:rFonts w:eastAsiaTheme="majorEastAsia" w:cstheme="minorHAnsi"/>
                <w:color w:val="FFFFFF" w:themeColor="background1"/>
              </w:rPr>
              <w:fldChar w:fldCharType="end"/>
            </w:r>
            <w:r w:rsidRPr="00C8642D">
              <w:rPr>
                <w:rFonts w:eastAsiaTheme="majorEastAsia" w:cstheme="minorHAnsi"/>
              </w:rPr>
              <w:fldChar w:fldCharType="end"/>
            </w:r>
          </w:p>
        </w:tc>
        <w:tc>
          <w:tcPr>
            <w:tcW w:w="595" w:type="dxa"/>
            <w:tcBorders>
              <w:left w:val="single" w:sz="12" w:space="0" w:color="FFFFFF" w:themeColor="background1"/>
              <w:bottom w:val="single" w:sz="12" w:space="0" w:color="FFFFFF" w:themeColor="background1"/>
            </w:tcBorders>
            <w:shd w:val="clear" w:color="auto" w:fill="00188F"/>
            <w:vAlign w:val="center"/>
          </w:tcPr>
          <w:p w14:paraId="3B1C2C41" w14:textId="77777777" w:rsidR="004064AE" w:rsidRPr="00C8642D" w:rsidRDefault="004064AE" w:rsidP="009960D3">
            <w:pPr>
              <w:pStyle w:val="ProductList-OfferingBody"/>
              <w:ind w:left="-113"/>
              <w:jc w:val="center"/>
              <w:rPr>
                <w:rFonts w:eastAsiaTheme="majorEastAsia" w:cstheme="minorHAnsi"/>
                <w:color w:val="FFFFFF" w:themeColor="background1"/>
              </w:rPr>
            </w:pP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\sNoStyle\t “Campus and School Agreement”</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\sNoStyle\t “Campus and School Agreement”</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 NoStyle \t "</w:instrText>
            </w:r>
            <w:r w:rsidRPr="00C8642D">
              <w:rPr>
                <w:rFonts w:eastAsiaTheme="majorEastAsia" w:cstheme="minorHAnsi"/>
                <w:color w:val="FFFFFF" w:themeColor="background1"/>
              </w:rPr>
              <w:instrText>大专院校和中小学校协议</w:instrText>
            </w:r>
            <w:r w:rsidRPr="00C8642D">
              <w:rPr>
                <w:rFonts w:eastAsiaTheme="majorEastAsia" w:cstheme="minorHAnsi"/>
                <w:color w:val="FFFFFF" w:themeColor="background1"/>
              </w:rPr>
              <w:instrText xml:space="preserve">" </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t>CA/SA</w:t>
            </w:r>
            <w:r w:rsidRPr="00C8642D">
              <w:rPr>
                <w:rFonts w:eastAsiaTheme="majorEastAsia" w:cstheme="minorHAnsi"/>
                <w:color w:val="FFFFFF" w:themeColor="background1"/>
              </w:rPr>
              <w:fldChar w:fldCharType="end"/>
            </w:r>
            <w:r w:rsidRPr="00C8642D">
              <w:rPr>
                <w:rFonts w:eastAsiaTheme="majorEastAsia" w:cstheme="minorHAnsi"/>
                <w:color w:val="FFFFFF" w:themeColor="background1"/>
              </w:rPr>
              <w:fldChar w:fldCharType="end"/>
            </w:r>
            <w:r w:rsidRPr="00C8642D">
              <w:rPr>
                <w:rFonts w:eastAsiaTheme="majorEastAsia" w:cstheme="minorHAnsi"/>
              </w:rPr>
              <w:fldChar w:fldCharType="end"/>
            </w:r>
          </w:p>
        </w:tc>
        <w:tc>
          <w:tcPr>
            <w:tcW w:w="596" w:type="dxa"/>
            <w:tcBorders>
              <w:bottom w:val="single" w:sz="12" w:space="0" w:color="FFFFFF" w:themeColor="background1"/>
            </w:tcBorders>
            <w:shd w:val="clear" w:color="auto" w:fill="00188F"/>
            <w:vAlign w:val="center"/>
          </w:tcPr>
          <w:p w14:paraId="3B1C2C42" w14:textId="77777777" w:rsidR="004064AE" w:rsidRPr="00C8642D" w:rsidRDefault="004064AE" w:rsidP="009960D3">
            <w:pPr>
              <w:pStyle w:val="ProductList-OfferingBody"/>
              <w:ind w:left="-113"/>
              <w:jc w:val="center"/>
              <w:rPr>
                <w:rFonts w:eastAsiaTheme="majorEastAsia" w:cstheme="minorHAnsi"/>
                <w:color w:val="FFFFFF" w:themeColor="background1"/>
              </w:rPr>
            </w:pP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\sNoStyle\t “Enterprise Agreement and Enterprise Subscription Agreement </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\sNoStyle\t “Enterprise Agreement and Enterprise Subscription Agreement </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AutoTextList  \s NoStyle \t "</w:instrText>
            </w:r>
            <w:r w:rsidRPr="00C8642D">
              <w:rPr>
                <w:rFonts w:eastAsiaTheme="majorEastAsia" w:cstheme="minorHAnsi"/>
                <w:color w:val="FFFFFF" w:themeColor="background1"/>
                <w:u w:val="single"/>
              </w:rPr>
              <w:instrText>企业协议与企业订购协议</w:instrText>
            </w:r>
            <w:r w:rsidRPr="00C8642D">
              <w:rPr>
                <w:rFonts w:eastAsiaTheme="majorEastAsia" w:cstheme="minorHAnsi"/>
                <w:color w:val="FFFFFF" w:themeColor="background1"/>
              </w:rPr>
              <w:instrText xml:space="preserve">" </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t>EA/EAS</w:t>
            </w:r>
            <w:r w:rsidRPr="00C8642D">
              <w:rPr>
                <w:rFonts w:eastAsiaTheme="majorEastAsia" w:cstheme="minorHAnsi"/>
                <w:color w:val="FFFFFF" w:themeColor="background1"/>
              </w:rPr>
              <w:fldChar w:fldCharType="end"/>
            </w:r>
            <w:r w:rsidRPr="00C8642D">
              <w:rPr>
                <w:rFonts w:eastAsiaTheme="majorEastAsia" w:cstheme="minorHAnsi"/>
                <w:color w:val="FFFFFF" w:themeColor="background1"/>
              </w:rPr>
              <w:fldChar w:fldCharType="end"/>
            </w:r>
            <w:r w:rsidRPr="00C8642D">
              <w:rPr>
                <w:rFonts w:eastAsiaTheme="majorEastAsia" w:cstheme="minorHAnsi"/>
              </w:rPr>
              <w:fldChar w:fldCharType="end"/>
            </w:r>
          </w:p>
        </w:tc>
        <w:tc>
          <w:tcPr>
            <w:tcW w:w="595" w:type="dxa"/>
            <w:tcBorders>
              <w:bottom w:val="single" w:sz="12" w:space="0" w:color="FFFFFF" w:themeColor="background1"/>
            </w:tcBorders>
            <w:shd w:val="clear" w:color="auto" w:fill="00188F"/>
            <w:vAlign w:val="center"/>
          </w:tcPr>
          <w:p w14:paraId="3B1C2C43" w14:textId="77777777" w:rsidR="004064AE" w:rsidRPr="00C8642D" w:rsidRDefault="004064AE" w:rsidP="009960D3">
            <w:pPr>
              <w:pStyle w:val="ProductList-OfferingBody"/>
              <w:ind w:left="-113"/>
              <w:jc w:val="center"/>
              <w:rPr>
                <w:rFonts w:eastAsiaTheme="majorEastAsia" w:cstheme="minorHAnsi"/>
                <w:color w:val="FFFFFF" w:themeColor="background1"/>
              </w:rPr>
            </w:pPr>
            <w:r w:rsidRPr="00C8642D">
              <w:rPr>
                <w:rFonts w:eastAsiaTheme="majorEastAsia" w:cstheme="minorHAnsi"/>
                <w:bCs/>
                <w:color w:val="FFFFFF" w:themeColor="background1"/>
              </w:rPr>
              <w:fldChar w:fldCharType="begin"/>
            </w:r>
            <w:r w:rsidRPr="00C8642D">
              <w:rPr>
                <w:rFonts w:eastAsiaTheme="majorEastAsia" w:cstheme="minorHAnsi"/>
                <w:bCs/>
                <w:color w:val="FFFFFF" w:themeColor="background1"/>
              </w:rPr>
              <w:instrText>AutoTextList  \s NoStyle \t "</w:instrText>
            </w:r>
            <w:r w:rsidRPr="00C8642D">
              <w:rPr>
                <w:rFonts w:eastAsiaTheme="majorEastAsia" w:cstheme="minorHAnsi"/>
                <w:bCs/>
                <w:color w:val="FFFFFF" w:themeColor="background1"/>
              </w:rPr>
              <w:instrText>教育解决方案许可登记表</w:instrText>
            </w:r>
            <w:r w:rsidRPr="00C8642D">
              <w:rPr>
                <w:rFonts w:eastAsiaTheme="majorEastAsia" w:cstheme="minorHAnsi"/>
                <w:bCs/>
                <w:color w:val="FFFFFF" w:themeColor="background1"/>
              </w:rPr>
              <w:instrText xml:space="preserve">" </w:instrText>
            </w:r>
            <w:r w:rsidRPr="00C8642D">
              <w:rPr>
                <w:rFonts w:eastAsiaTheme="majorEastAsia" w:cstheme="minorHAnsi"/>
                <w:bCs/>
                <w:color w:val="FFFFFF" w:themeColor="background1"/>
              </w:rPr>
              <w:fldChar w:fldCharType="separate"/>
            </w:r>
            <w:r w:rsidRPr="00C8642D">
              <w:rPr>
                <w:rFonts w:eastAsiaTheme="majorEastAsia" w:cstheme="minorHAnsi"/>
                <w:bCs/>
                <w:color w:val="FFFFFF" w:themeColor="background1"/>
              </w:rPr>
              <w:t>EES</w:t>
            </w:r>
            <w:r w:rsidRPr="00C8642D">
              <w:rPr>
                <w:rFonts w:eastAsiaTheme="majorEastAsia" w:cstheme="minorHAnsi"/>
                <w:bCs/>
                <w:color w:val="FFFFFF" w:themeColor="background1"/>
              </w:rPr>
              <w:fldChar w:fldCharType="end"/>
            </w:r>
          </w:p>
        </w:tc>
        <w:tc>
          <w:tcPr>
            <w:tcW w:w="596" w:type="dxa"/>
            <w:tcBorders>
              <w:bottom w:val="single" w:sz="12" w:space="0" w:color="FFFFFF" w:themeColor="background1"/>
            </w:tcBorders>
            <w:shd w:val="clear" w:color="auto" w:fill="00188F"/>
            <w:vAlign w:val="center"/>
          </w:tcPr>
          <w:p w14:paraId="3B1C2C44" w14:textId="77777777" w:rsidR="004064AE" w:rsidRPr="00C8642D" w:rsidRDefault="004064AE" w:rsidP="009960D3">
            <w:pPr>
              <w:pStyle w:val="ProductList-OfferingBody"/>
              <w:ind w:left="-113"/>
              <w:jc w:val="center"/>
              <w:rPr>
                <w:rFonts w:eastAsiaTheme="majorEastAsia" w:cstheme="minorHAnsi"/>
                <w:color w:val="FFFFFF" w:themeColor="background1"/>
              </w:rPr>
            </w:pPr>
            <w:r w:rsidRPr="00C8642D">
              <w:rPr>
                <w:rFonts w:eastAsiaTheme="majorEastAsia" w:cstheme="minorHAnsi"/>
                <w:bCs/>
                <w:color w:val="FFFFFF" w:themeColor="background1"/>
              </w:rPr>
              <w:fldChar w:fldCharType="begin"/>
            </w:r>
            <w:r w:rsidRPr="00C8642D">
              <w:rPr>
                <w:rFonts w:eastAsiaTheme="majorEastAsia" w:cstheme="minorHAnsi"/>
                <w:bCs/>
                <w:color w:val="FFFFFF" w:themeColor="background1"/>
              </w:rPr>
              <w:instrText>AutoTextList  \s NoStyle \t "</w:instrText>
            </w:r>
            <w:r w:rsidRPr="00C8642D">
              <w:rPr>
                <w:rFonts w:eastAsiaTheme="majorEastAsia" w:cstheme="minorHAnsi"/>
                <w:bCs/>
                <w:color w:val="FFFFFF" w:themeColor="background1"/>
              </w:rPr>
              <w:instrText>微软产品和服务协议</w:instrText>
            </w:r>
            <w:r w:rsidRPr="00C8642D">
              <w:rPr>
                <w:rFonts w:eastAsiaTheme="majorEastAsia" w:cstheme="minorHAnsi"/>
                <w:bCs/>
                <w:color w:val="FFFFFF" w:themeColor="background1"/>
              </w:rPr>
              <w:instrText xml:space="preserve">" </w:instrText>
            </w:r>
            <w:r w:rsidRPr="00C8642D">
              <w:rPr>
                <w:rFonts w:eastAsiaTheme="majorEastAsia" w:cstheme="minorHAnsi"/>
                <w:bCs/>
                <w:color w:val="FFFFFF" w:themeColor="background1"/>
              </w:rPr>
              <w:fldChar w:fldCharType="separate"/>
            </w:r>
            <w:r w:rsidRPr="00C8642D">
              <w:rPr>
                <w:rFonts w:eastAsiaTheme="majorEastAsia" w:cstheme="minorHAnsi"/>
                <w:bCs/>
                <w:color w:val="FFFFFF" w:themeColor="background1"/>
              </w:rPr>
              <w:t>MPSA</w:t>
            </w:r>
            <w:r w:rsidRPr="00C8642D">
              <w:rPr>
                <w:rFonts w:eastAsiaTheme="majorEastAsia" w:cstheme="minorHAnsi"/>
                <w:bCs/>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2C45" w14:textId="77777777" w:rsidR="004064AE" w:rsidRPr="00C8642D" w:rsidRDefault="004064AE" w:rsidP="009960D3">
            <w:pPr>
              <w:pStyle w:val="ProductList-OfferingBody"/>
              <w:ind w:left="-113"/>
              <w:jc w:val="center"/>
              <w:rPr>
                <w:rFonts w:eastAsiaTheme="majorEastAsia" w:cstheme="minorHAnsi"/>
                <w:color w:val="FFFFFF" w:themeColor="background1"/>
              </w:rPr>
            </w:pPr>
            <w:r w:rsidRPr="00C8642D">
              <w:rPr>
                <w:rFonts w:eastAsiaTheme="majorEastAsia" w:cstheme="minorHAnsi"/>
                <w:bCs/>
                <w:color w:val="FFFFFF" w:themeColor="background1"/>
              </w:rPr>
              <w:fldChar w:fldCharType="begin"/>
            </w:r>
            <w:r w:rsidRPr="00C8642D">
              <w:rPr>
                <w:rFonts w:eastAsiaTheme="majorEastAsia" w:cstheme="minorHAnsi"/>
                <w:bCs/>
                <w:color w:val="FFFFFF" w:themeColor="background1"/>
              </w:rPr>
              <w:instrText>AutoTextList  \s NoStyle \t "</w:instrText>
            </w:r>
            <w:r w:rsidRPr="00C8642D">
              <w:rPr>
                <w:rFonts w:eastAsiaTheme="majorEastAsia" w:cstheme="minorHAnsi"/>
                <w:bCs/>
                <w:color w:val="FFFFFF" w:themeColor="background1"/>
                <w:u w:val="single"/>
              </w:rPr>
              <w:instrText>开放许可</w:instrText>
            </w:r>
            <w:r w:rsidRPr="00C8642D">
              <w:rPr>
                <w:rFonts w:eastAsiaTheme="majorEastAsia" w:cstheme="minorHAnsi"/>
                <w:bCs/>
                <w:color w:val="FFFFFF" w:themeColor="background1"/>
              </w:rPr>
              <w:instrText xml:space="preserve">" </w:instrText>
            </w:r>
            <w:r w:rsidRPr="00C8642D">
              <w:rPr>
                <w:rFonts w:eastAsiaTheme="majorEastAsia" w:cstheme="minorHAnsi"/>
                <w:bCs/>
                <w:color w:val="FFFFFF" w:themeColor="background1"/>
              </w:rPr>
              <w:fldChar w:fldCharType="separate"/>
            </w:r>
            <w:r w:rsidRPr="00C8642D">
              <w:rPr>
                <w:rFonts w:eastAsiaTheme="majorEastAsia" w:cstheme="minorHAnsi"/>
                <w:bCs/>
                <w:color w:val="FFFFFF" w:themeColor="background1"/>
              </w:rPr>
              <w:t>OL</w:t>
            </w:r>
            <w:r w:rsidRPr="00C8642D">
              <w:rPr>
                <w:rFonts w:eastAsiaTheme="majorEastAsia" w:cstheme="minorHAnsi"/>
                <w:bCs/>
                <w:color w:val="FFFFFF" w:themeColor="background1"/>
              </w:rPr>
              <w:fldChar w:fldCharType="end"/>
            </w:r>
          </w:p>
        </w:tc>
        <w:tc>
          <w:tcPr>
            <w:tcW w:w="595" w:type="dxa"/>
            <w:shd w:val="clear" w:color="auto" w:fill="00188F"/>
            <w:vAlign w:val="center"/>
          </w:tcPr>
          <w:p w14:paraId="3B1C2C46" w14:textId="77777777" w:rsidR="004064AE" w:rsidRPr="00C8642D" w:rsidRDefault="004064AE" w:rsidP="009960D3">
            <w:pPr>
              <w:pStyle w:val="ProductList-OfferingBody"/>
              <w:ind w:left="-113"/>
              <w:jc w:val="center"/>
              <w:rPr>
                <w:rFonts w:eastAsiaTheme="majorEastAsia" w:cstheme="minorHAnsi"/>
                <w:color w:val="FFFFFF" w:themeColor="background1"/>
              </w:rPr>
            </w:pPr>
            <w:r w:rsidRPr="00C8642D">
              <w:rPr>
                <w:rFonts w:eastAsiaTheme="majorEastAsia" w:cstheme="minorHAnsi"/>
                <w:bCs/>
                <w:color w:val="FFFFFF" w:themeColor="background1"/>
              </w:rPr>
              <w:fldChar w:fldCharType="begin"/>
            </w:r>
            <w:r w:rsidRPr="00C8642D">
              <w:rPr>
                <w:rFonts w:eastAsiaTheme="majorEastAsia" w:cstheme="minorHAnsi"/>
                <w:bCs/>
                <w:color w:val="FFFFFF" w:themeColor="background1"/>
              </w:rPr>
              <w:instrText>AutoTextList  \s NoStyle \t "</w:instrText>
            </w:r>
            <w:r w:rsidRPr="00C8642D">
              <w:rPr>
                <w:rFonts w:eastAsiaTheme="majorEastAsia" w:cstheme="minorHAnsi"/>
                <w:bCs/>
                <w:color w:val="FFFFFF" w:themeColor="background1"/>
              </w:rPr>
              <w:instrText>最低开放计划</w:instrText>
            </w:r>
            <w:r w:rsidRPr="00C8642D">
              <w:rPr>
                <w:rFonts w:eastAsiaTheme="majorEastAsia" w:cstheme="minorHAnsi"/>
                <w:bCs/>
                <w:color w:val="FFFFFF" w:themeColor="background1"/>
              </w:rPr>
              <w:instrText xml:space="preserve">" </w:instrText>
            </w:r>
            <w:r w:rsidRPr="00C8642D">
              <w:rPr>
                <w:rFonts w:eastAsiaTheme="majorEastAsia" w:cstheme="minorHAnsi"/>
                <w:bCs/>
                <w:color w:val="FFFFFF" w:themeColor="background1"/>
              </w:rPr>
              <w:fldChar w:fldCharType="separate"/>
            </w:r>
            <w:r w:rsidRPr="00C8642D">
              <w:rPr>
                <w:rFonts w:eastAsiaTheme="majorEastAsia" w:cstheme="minorHAnsi"/>
                <w:bCs/>
                <w:color w:val="FFFFFF" w:themeColor="background1"/>
              </w:rPr>
              <w:t>OM</w:t>
            </w:r>
            <w:r w:rsidRPr="00C8642D">
              <w:rPr>
                <w:rFonts w:eastAsiaTheme="majorEastAsia" w:cstheme="minorHAnsi"/>
                <w:bCs/>
                <w:color w:val="FFFFFF" w:themeColor="background1"/>
              </w:rPr>
              <w:fldChar w:fldCharType="end"/>
            </w:r>
          </w:p>
        </w:tc>
        <w:tc>
          <w:tcPr>
            <w:tcW w:w="596" w:type="dxa"/>
            <w:shd w:val="clear" w:color="auto" w:fill="00188F"/>
            <w:vAlign w:val="center"/>
          </w:tcPr>
          <w:p w14:paraId="3B1C2C47" w14:textId="77777777" w:rsidR="004064AE" w:rsidRPr="00C8642D" w:rsidRDefault="004064AE" w:rsidP="009960D3">
            <w:pPr>
              <w:pStyle w:val="ProductList-OfferingBody"/>
              <w:ind w:left="-113"/>
              <w:jc w:val="center"/>
              <w:rPr>
                <w:rFonts w:eastAsiaTheme="majorEastAsia" w:cstheme="minorHAnsi"/>
                <w:color w:val="FFFFFF" w:themeColor="background1"/>
              </w:rPr>
            </w:pPr>
            <w:r w:rsidRPr="00C8642D">
              <w:rPr>
                <w:rFonts w:eastAsiaTheme="majorEastAsia" w:cstheme="minorHAnsi"/>
                <w:bCs/>
                <w:color w:val="FFFFFF" w:themeColor="background1"/>
              </w:rPr>
              <w:fldChar w:fldCharType="begin"/>
            </w:r>
            <w:r w:rsidRPr="00C8642D">
              <w:rPr>
                <w:rFonts w:eastAsiaTheme="majorEastAsia" w:cstheme="minorHAnsi"/>
                <w:bCs/>
                <w:color w:val="FFFFFF" w:themeColor="background1"/>
              </w:rPr>
              <w:instrText>AutoTextList  \s NoStyle \t "</w:instrText>
            </w:r>
            <w:r w:rsidRPr="00C8642D">
              <w:rPr>
                <w:rFonts w:eastAsiaTheme="majorEastAsia" w:cstheme="minorHAnsi"/>
                <w:bCs/>
                <w:color w:val="FFFFFF" w:themeColor="background1"/>
              </w:rPr>
              <w:instrText>开放式价值和开放式价值订购</w:instrText>
            </w:r>
            <w:r w:rsidRPr="00C8642D">
              <w:rPr>
                <w:rFonts w:eastAsiaTheme="majorEastAsia" w:cstheme="minorHAnsi"/>
                <w:bCs/>
                <w:color w:val="FFFFFF" w:themeColor="background1"/>
              </w:rPr>
              <w:instrText xml:space="preserve">" </w:instrText>
            </w:r>
            <w:r w:rsidRPr="00C8642D">
              <w:rPr>
                <w:rFonts w:eastAsiaTheme="majorEastAsia" w:cstheme="minorHAnsi"/>
                <w:bCs/>
                <w:color w:val="FFFFFF" w:themeColor="background1"/>
              </w:rPr>
              <w:fldChar w:fldCharType="separate"/>
            </w:r>
            <w:r w:rsidRPr="00C8642D">
              <w:rPr>
                <w:rFonts w:eastAsiaTheme="majorEastAsia" w:cstheme="minorHAnsi"/>
                <w:bCs/>
                <w:color w:val="FFFFFF" w:themeColor="background1"/>
              </w:rPr>
              <w:t>OV/OVS</w:t>
            </w:r>
            <w:r w:rsidRPr="00C8642D">
              <w:rPr>
                <w:rFonts w:eastAsiaTheme="majorEastAsia" w:cstheme="minorHAnsi"/>
                <w:bCs/>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2C48" w14:textId="77777777" w:rsidR="004064AE" w:rsidRPr="00C8642D" w:rsidRDefault="004064AE" w:rsidP="009960D3">
            <w:pPr>
              <w:pStyle w:val="ProductList-OfferingBody"/>
              <w:ind w:left="-113"/>
              <w:jc w:val="center"/>
              <w:rPr>
                <w:rFonts w:eastAsiaTheme="majorEastAsia" w:cstheme="minorHAnsi"/>
                <w:color w:val="FFFFFF" w:themeColor="background1"/>
              </w:rPr>
            </w:pPr>
            <w:r w:rsidRPr="00C8642D">
              <w:rPr>
                <w:rFonts w:eastAsiaTheme="majorEastAsia" w:cstheme="minorHAnsi"/>
                <w:bCs/>
                <w:color w:val="FFFFFF" w:themeColor="background1"/>
              </w:rPr>
              <w:fldChar w:fldCharType="begin"/>
            </w:r>
            <w:r w:rsidRPr="00C8642D">
              <w:rPr>
                <w:rFonts w:eastAsiaTheme="majorEastAsia" w:cstheme="minorHAnsi"/>
                <w:bCs/>
                <w:color w:val="FFFFFF" w:themeColor="background1"/>
              </w:rPr>
              <w:instrText>AutoTextList  \s NoStyle \t "</w:instrText>
            </w:r>
            <w:r w:rsidRPr="00C8642D">
              <w:rPr>
                <w:rFonts w:eastAsiaTheme="majorEastAsia" w:cstheme="minorHAnsi"/>
                <w:bCs/>
                <w:color w:val="FFFFFF" w:themeColor="background1"/>
              </w:rPr>
              <w:instrText>选择和选择附加</w:instrText>
            </w:r>
            <w:r w:rsidRPr="00C8642D">
              <w:rPr>
                <w:rFonts w:eastAsiaTheme="majorEastAsia" w:cstheme="minorHAnsi"/>
                <w:bCs/>
                <w:color w:val="FFFFFF" w:themeColor="background1"/>
              </w:rPr>
              <w:instrText xml:space="preserve">" </w:instrText>
            </w:r>
            <w:r w:rsidRPr="00C8642D">
              <w:rPr>
                <w:rFonts w:eastAsiaTheme="majorEastAsia" w:cstheme="minorHAnsi"/>
                <w:bCs/>
                <w:color w:val="FFFFFF" w:themeColor="background1"/>
              </w:rPr>
              <w:fldChar w:fldCharType="separate"/>
            </w:r>
            <w:r w:rsidRPr="00C8642D">
              <w:rPr>
                <w:rFonts w:eastAsiaTheme="majorEastAsia" w:cstheme="minorHAnsi"/>
                <w:bCs/>
                <w:color w:val="FFFFFF" w:themeColor="background1"/>
              </w:rPr>
              <w:t>S/S+</w:t>
            </w:r>
            <w:r w:rsidRPr="00C8642D">
              <w:rPr>
                <w:rFonts w:eastAsiaTheme="majorEastAsia" w:cstheme="minorHAnsi"/>
                <w:bCs/>
                <w:color w:val="FFFFFF" w:themeColor="background1"/>
              </w:rPr>
              <w:fldChar w:fldCharType="end"/>
            </w:r>
          </w:p>
        </w:tc>
        <w:tc>
          <w:tcPr>
            <w:tcW w:w="724" w:type="dxa"/>
            <w:tcBorders>
              <w:bottom w:val="single" w:sz="12" w:space="0" w:color="FFFFFF" w:themeColor="background1"/>
            </w:tcBorders>
            <w:shd w:val="clear" w:color="auto" w:fill="00188F"/>
            <w:vAlign w:val="center"/>
          </w:tcPr>
          <w:p w14:paraId="3B1C2C49" w14:textId="77777777" w:rsidR="004064AE" w:rsidRPr="00C8642D" w:rsidRDefault="004064AE" w:rsidP="009960D3">
            <w:pPr>
              <w:pStyle w:val="ProductList-OfferingBody"/>
              <w:ind w:left="-113"/>
              <w:jc w:val="center"/>
              <w:rPr>
                <w:rFonts w:eastAsiaTheme="majorEastAsia" w:cstheme="minorHAnsi"/>
                <w:color w:val="FFFFFF" w:themeColor="background1"/>
              </w:rPr>
            </w:pPr>
            <w:r w:rsidRPr="00C8642D">
              <w:rPr>
                <w:rFonts w:eastAsiaTheme="majorEastAsia" w:cstheme="minorHAnsi"/>
                <w:bCs/>
                <w:color w:val="FFFFFF" w:themeColor="background1"/>
              </w:rPr>
              <w:fldChar w:fldCharType="begin"/>
            </w:r>
            <w:r w:rsidRPr="00C8642D">
              <w:rPr>
                <w:rFonts w:eastAsiaTheme="majorEastAsia" w:cstheme="minorHAnsi"/>
                <w:bCs/>
                <w:color w:val="FFFFFF" w:themeColor="background1"/>
              </w:rPr>
              <w:instrText>AutoTextList  \s NoStyle \t "</w:instrText>
            </w:r>
            <w:r w:rsidRPr="00C8642D">
              <w:rPr>
                <w:rFonts w:eastAsiaTheme="majorEastAsia" w:cstheme="minorHAnsi"/>
                <w:bCs/>
                <w:color w:val="FFFFFF" w:themeColor="background1"/>
              </w:rPr>
              <w:instrText>服务器和云许可登记表</w:instrText>
            </w:r>
            <w:r w:rsidRPr="00C8642D">
              <w:rPr>
                <w:rFonts w:eastAsiaTheme="majorEastAsia" w:cstheme="minorHAnsi"/>
                <w:bCs/>
                <w:color w:val="FFFFFF" w:themeColor="background1"/>
              </w:rPr>
              <w:instrText xml:space="preserve">" </w:instrText>
            </w:r>
            <w:r w:rsidRPr="00C8642D">
              <w:rPr>
                <w:rFonts w:eastAsiaTheme="majorEastAsia" w:cstheme="minorHAnsi"/>
                <w:bCs/>
                <w:color w:val="FFFFFF" w:themeColor="background1"/>
              </w:rPr>
              <w:fldChar w:fldCharType="separate"/>
            </w:r>
            <w:r w:rsidRPr="00C8642D">
              <w:rPr>
                <w:rFonts w:eastAsiaTheme="majorEastAsia" w:cstheme="minorHAnsi"/>
                <w:bCs/>
                <w:color w:val="FFFFFF" w:themeColor="background1"/>
              </w:rPr>
              <w:t>SCE</w:t>
            </w:r>
            <w:r w:rsidRPr="00C8642D">
              <w:rPr>
                <w:rFonts w:eastAsiaTheme="majorEastAsia" w:cstheme="minorHAnsi"/>
                <w:bCs/>
                <w:color w:val="FFFFFF" w:themeColor="background1"/>
              </w:rPr>
              <w:fldChar w:fldCharType="end"/>
            </w:r>
          </w:p>
        </w:tc>
      </w:tr>
      <w:tr w:rsidR="004064AE" w:rsidRPr="007E0B6E" w14:paraId="3B1C2C59" w14:textId="77777777" w:rsidTr="00807318">
        <w:tc>
          <w:tcPr>
            <w:tcW w:w="2914" w:type="dxa"/>
            <w:tcBorders>
              <w:top w:val="nil"/>
              <w:left w:val="nil"/>
              <w:bottom w:val="dashSmallGap" w:sz="4" w:space="0" w:color="BFBFBF" w:themeColor="background1" w:themeShade="BF"/>
              <w:right w:val="nil"/>
            </w:tcBorders>
          </w:tcPr>
          <w:p w14:paraId="3B1C2C4B" w14:textId="77777777" w:rsidR="004064AE" w:rsidRPr="00DC481F" w:rsidRDefault="004064AE" w:rsidP="008A1B8D">
            <w:pPr>
              <w:pStyle w:val="ProductList-Offering1"/>
              <w:rPr>
                <w:rFonts w:ascii="Calibri Light" w:eastAsia="SimSun" w:hAnsi="Calibri Light"/>
              </w:rPr>
            </w:pPr>
            <w:bookmarkStart w:id="144" w:name="_Toc379797136"/>
            <w:bookmarkStart w:id="145" w:name="_Toc380513162"/>
            <w:bookmarkStart w:id="146" w:name="_Toc380655204"/>
            <w:bookmarkStart w:id="147" w:name="_Toc399859251"/>
            <w:r w:rsidRPr="00DC481F">
              <w:rPr>
                <w:rFonts w:ascii="Calibri Light" w:eastAsia="SimSun" w:hAnsi="Calibri Light"/>
              </w:rPr>
              <w:t>Forefront Identity Manager 2010 R2 CAL</w:t>
            </w:r>
            <w:r w:rsidRPr="00DC481F">
              <w:rPr>
                <w:rFonts w:ascii="Calibri Light" w:eastAsia="SimSun" w:hAnsi="Calibri Light"/>
              </w:rPr>
              <w:fldChar w:fldCharType="begin"/>
            </w:r>
            <w:r w:rsidRPr="00DC481F">
              <w:rPr>
                <w:rFonts w:ascii="Calibri Light" w:eastAsia="SimSun" w:hAnsi="Calibri Light"/>
              </w:rPr>
              <w:instrText>XE "Forefront Identity Manager 2010 R2 CAL"</w:instrText>
            </w:r>
            <w:r w:rsidRPr="00DC481F">
              <w:rPr>
                <w:rFonts w:ascii="Calibri Light" w:eastAsia="SimSun" w:hAnsi="Calibri Light"/>
              </w:rPr>
              <w:fldChar w:fldCharType="end"/>
            </w:r>
            <w:r w:rsidRPr="00DC481F">
              <w:rPr>
                <w:rFonts w:ascii="Calibri Light" w:eastAsia="SimSun" w:hAnsi="Calibri Light"/>
              </w:rPr>
              <w:t>（用户）</w:t>
            </w:r>
            <w:bookmarkEnd w:id="144"/>
            <w:bookmarkEnd w:id="145"/>
            <w:bookmarkEnd w:id="146"/>
            <w:bookmarkEnd w:id="147"/>
          </w:p>
        </w:tc>
        <w:tc>
          <w:tcPr>
            <w:tcW w:w="595" w:type="dxa"/>
            <w:tcBorders>
              <w:top w:val="nil"/>
              <w:left w:val="nil"/>
              <w:bottom w:val="dashSmallGap" w:sz="4" w:space="0" w:color="BFBFBF" w:themeColor="background1" w:themeShade="BF"/>
              <w:right w:val="nil"/>
            </w:tcBorders>
            <w:vAlign w:val="center"/>
          </w:tcPr>
          <w:p w14:paraId="3B1C2C4C" w14:textId="77777777" w:rsidR="004064AE" w:rsidRPr="007E0B6E" w:rsidRDefault="004064AE" w:rsidP="008A1B8D">
            <w:pPr>
              <w:pStyle w:val="ProductList-OfferingBody"/>
              <w:ind w:left="-113"/>
              <w:jc w:val="center"/>
              <w:rPr>
                <w:rFonts w:eastAsiaTheme="majorEastAsia"/>
              </w:rPr>
            </w:pPr>
            <w:r w:rsidRPr="007E0B6E">
              <w:rPr>
                <w:rFonts w:eastAsiaTheme="majorEastAsia"/>
              </w:rPr>
              <w:t>5/12</w:t>
            </w:r>
          </w:p>
        </w:tc>
        <w:tc>
          <w:tcPr>
            <w:tcW w:w="595" w:type="dxa"/>
            <w:tcBorders>
              <w:top w:val="nil"/>
              <w:left w:val="nil"/>
              <w:bottom w:val="dashSmallGap" w:sz="4" w:space="0" w:color="BFBFBF" w:themeColor="background1" w:themeShade="BF"/>
              <w:right w:val="nil"/>
            </w:tcBorders>
            <w:vAlign w:val="center"/>
          </w:tcPr>
          <w:p w14:paraId="3B1C2C4D" w14:textId="77777777" w:rsidR="004064AE" w:rsidRPr="007E0B6E" w:rsidRDefault="004064AE" w:rsidP="008A1B8D">
            <w:pPr>
              <w:pStyle w:val="ProductList-OfferingBody"/>
              <w:ind w:left="-113"/>
              <w:jc w:val="center"/>
              <w:rPr>
                <w:rFonts w:eastAsiaTheme="majorEastAsia"/>
              </w:rPr>
            </w:pPr>
            <w:r w:rsidRPr="007E0B6E">
              <w:rPr>
                <w:rFonts w:eastAsiaTheme="majorEastAsia"/>
              </w:rPr>
              <w:t>1</w:t>
            </w:r>
          </w:p>
        </w:tc>
        <w:tc>
          <w:tcPr>
            <w:tcW w:w="596" w:type="dxa"/>
            <w:tcBorders>
              <w:top w:val="nil"/>
              <w:left w:val="nil"/>
              <w:bottom w:val="dashSmallGap" w:sz="4" w:space="0" w:color="BFBFBF" w:themeColor="background1" w:themeShade="BF"/>
              <w:right w:val="nil"/>
            </w:tcBorders>
            <w:vAlign w:val="center"/>
          </w:tcPr>
          <w:p w14:paraId="3B1C2C4E" w14:textId="77777777" w:rsidR="004064AE" w:rsidRPr="007E0B6E" w:rsidRDefault="004064AE" w:rsidP="008A1B8D">
            <w:pPr>
              <w:pStyle w:val="ProductList-OfferingBody"/>
              <w:ind w:left="-113"/>
              <w:jc w:val="center"/>
              <w:rPr>
                <w:rFonts w:eastAsiaTheme="majorEastAsia"/>
              </w:rPr>
            </w:pPr>
            <w:r w:rsidRPr="007E0B6E">
              <w:rPr>
                <w:rFonts w:eastAsiaTheme="major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B1C2C4F" w14:textId="77777777" w:rsidR="004064AE" w:rsidRPr="007E0B6E" w:rsidRDefault="004064AE" w:rsidP="008A1B8D">
            <w:pPr>
              <w:pStyle w:val="ProductList-OfferingBody"/>
              <w:ind w:left="-113"/>
              <w:jc w:val="center"/>
              <w:rPr>
                <w:rFonts w:eastAsiaTheme="majorEastAsia"/>
              </w:rPr>
            </w:pPr>
            <w:r w:rsidRPr="007E0B6E">
              <w:rPr>
                <w:rFonts w:eastAsiaTheme="majorEastAsia"/>
              </w:rPr>
              <w:t>1</w:t>
            </w: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C50" w14:textId="77777777" w:rsidR="004064AE" w:rsidRPr="007E0B6E" w:rsidRDefault="004064AE" w:rsidP="008A1B8D">
            <w:pPr>
              <w:pStyle w:val="ProductList-OfferingBody"/>
              <w:ind w:left="-113"/>
              <w:jc w:val="center"/>
              <w:rPr>
                <w:rFonts w:eastAsiaTheme="majorEastAsia"/>
              </w:rPr>
            </w:pPr>
            <w:r w:rsidRPr="007E0B6E">
              <w:rPr>
                <w:rFonts w:eastAsiaTheme="majorEastAsia"/>
              </w:rPr>
              <w:t>1</w:t>
            </w:r>
          </w:p>
        </w:tc>
        <w:tc>
          <w:tcPr>
            <w:tcW w:w="596"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C51" w14:textId="77777777" w:rsidR="004064AE" w:rsidRPr="00C8642D" w:rsidRDefault="004064AE" w:rsidP="009960D3">
            <w:pPr>
              <w:pStyle w:val="ProductList-OfferingBody"/>
              <w:ind w:left="-113"/>
              <w:jc w:val="center"/>
              <w:rPr>
                <w:rFonts w:eastAsiaTheme="majorEastAsia" w:cstheme="minorHAnsi"/>
                <w:bCs/>
              </w:rPr>
            </w:pP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附加产品</w:instrText>
            </w:r>
            <w:r w:rsidRPr="00C8642D">
              <w:rPr>
                <w:rFonts w:eastAsiaTheme="majorEastAsia" w:cstheme="minorHAnsi"/>
                <w:bCs/>
              </w:rPr>
              <w:instrText xml:space="preserve">" </w:instrText>
            </w:r>
            <w:r w:rsidRPr="00C8642D">
              <w:rPr>
                <w:rFonts w:eastAsiaTheme="majorEastAsia" w:cstheme="minorHAnsi"/>
                <w:bCs/>
              </w:rPr>
              <w:fldChar w:fldCharType="separate"/>
            </w:r>
            <w:r w:rsidRPr="00C8642D">
              <w:rPr>
                <w:rFonts w:eastAsiaTheme="majorEastAsia" w:cstheme="minorHAnsi"/>
                <w:bCs/>
              </w:rPr>
              <w:t xml:space="preserve"> A </w:t>
            </w:r>
            <w:r w:rsidRPr="00C8642D">
              <w:rPr>
                <w:rFonts w:eastAsiaTheme="majorEastAsia" w:cstheme="minorHAnsi"/>
                <w:bCs/>
              </w:rPr>
              <w:fldChar w:fldCharType="end"/>
            </w: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C52" w14:textId="77777777" w:rsidR="004064AE" w:rsidRPr="00C8642D" w:rsidRDefault="004064AE" w:rsidP="009960D3">
            <w:pPr>
              <w:pStyle w:val="ProductList-OfferingBody"/>
              <w:ind w:left="-113"/>
              <w:jc w:val="center"/>
              <w:rPr>
                <w:rFonts w:eastAsiaTheme="majorEastAsia" w:cstheme="minorHAnsi"/>
              </w:rPr>
            </w:pP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附加产品</w:instrText>
            </w:r>
            <w:r w:rsidRPr="00C8642D">
              <w:rPr>
                <w:rFonts w:eastAsiaTheme="majorEastAsia" w:cstheme="minorHAnsi"/>
                <w:bCs/>
              </w:rPr>
              <w:instrText xml:space="preserve">" </w:instrText>
            </w:r>
            <w:r w:rsidRPr="00C8642D">
              <w:rPr>
                <w:rFonts w:eastAsiaTheme="majorEastAsia" w:cstheme="minorHAnsi"/>
                <w:bCs/>
              </w:rPr>
              <w:fldChar w:fldCharType="separate"/>
            </w:r>
            <w:r w:rsidRPr="00C8642D">
              <w:rPr>
                <w:rFonts w:eastAsiaTheme="majorEastAsia" w:cstheme="minorHAnsi"/>
                <w:bCs/>
              </w:rPr>
              <w:t xml:space="preserve"> A</w:t>
            </w:r>
            <w:r w:rsidRPr="00C8642D">
              <w:rPr>
                <w:rFonts w:eastAsiaTheme="majorEastAsia" w:cstheme="minorHAnsi"/>
                <w:bCs/>
              </w:rPr>
              <w:fldChar w:fldCharType="end"/>
            </w:r>
            <w:r w:rsidRPr="00C8642D">
              <w:rPr>
                <w:rFonts w:eastAsiaTheme="majorEastAsia" w:cstheme="minorHAnsi"/>
              </w:rPr>
              <w:t>,</w:t>
            </w: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教育版产品</w:instrText>
            </w:r>
            <w:r w:rsidRPr="00C8642D">
              <w:rPr>
                <w:rFonts w:eastAsiaTheme="majorEastAsia" w:cstheme="minorHAnsi"/>
                <w:bCs/>
              </w:rPr>
              <w:instrText>"</w:instrText>
            </w:r>
            <w:r w:rsidRPr="00C8642D">
              <w:rPr>
                <w:rFonts w:eastAsiaTheme="majorEastAsia" w:cstheme="minorHAnsi"/>
                <w:bCs/>
              </w:rPr>
              <w:fldChar w:fldCharType="separate"/>
            </w:r>
            <w:r w:rsidRPr="00C8642D">
              <w:rPr>
                <w:rFonts w:eastAsiaTheme="majorEastAsia" w:cstheme="minorHAnsi"/>
                <w:bCs/>
              </w:rPr>
              <w:t>ST</w:t>
            </w:r>
            <w:r w:rsidRPr="00C8642D">
              <w:rPr>
                <w:rFonts w:eastAsiaTheme="majorEastAsia" w:cstheme="minorHAnsi"/>
                <w:bCs/>
              </w:rPr>
              <w:fldChar w:fldCharType="end"/>
            </w:r>
          </w:p>
        </w:tc>
        <w:tc>
          <w:tcPr>
            <w:tcW w:w="596"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C53" w14:textId="77777777" w:rsidR="004064AE" w:rsidRPr="00C8642D" w:rsidRDefault="004064AE" w:rsidP="009960D3">
            <w:pPr>
              <w:pStyle w:val="ProductList-OfferingBody"/>
              <w:ind w:left="-113"/>
              <w:jc w:val="center"/>
              <w:rPr>
                <w:rFonts w:eastAsiaTheme="majorEastAsia" w:cstheme="minorHAnsi"/>
              </w:rPr>
            </w:pPr>
          </w:p>
        </w:tc>
        <w:tc>
          <w:tcPr>
            <w:tcW w:w="595" w:type="dxa"/>
            <w:tcBorders>
              <w:left w:val="single" w:sz="12" w:space="0" w:color="FFFFFF" w:themeColor="background1"/>
              <w:bottom w:val="single" w:sz="12" w:space="0" w:color="FFFFFF" w:themeColor="background1"/>
            </w:tcBorders>
            <w:shd w:val="clear" w:color="auto" w:fill="70AD47"/>
            <w:vAlign w:val="center"/>
          </w:tcPr>
          <w:p w14:paraId="3B1C2C54" w14:textId="77777777" w:rsidR="004064AE" w:rsidRPr="00C8642D" w:rsidRDefault="004064AE" w:rsidP="009960D3">
            <w:pPr>
              <w:pStyle w:val="ProductList-OfferingBody"/>
              <w:ind w:left="-113"/>
              <w:jc w:val="center"/>
              <w:rPr>
                <w:rFonts w:eastAsiaTheme="majorEastAsia" w:cstheme="minorHAnsi"/>
              </w:rPr>
            </w:pPr>
          </w:p>
        </w:tc>
        <w:tc>
          <w:tcPr>
            <w:tcW w:w="595" w:type="dxa"/>
            <w:tcBorders>
              <w:bottom w:val="single" w:sz="12" w:space="0" w:color="FFFFFF" w:themeColor="background1"/>
            </w:tcBorders>
            <w:shd w:val="clear" w:color="auto" w:fill="BFBFBF" w:themeFill="background1" w:themeFillShade="BF"/>
            <w:vAlign w:val="center"/>
          </w:tcPr>
          <w:p w14:paraId="3B1C2C55" w14:textId="77777777" w:rsidR="004064AE" w:rsidRPr="007E0B6E" w:rsidRDefault="004064AE" w:rsidP="008A1B8D">
            <w:pPr>
              <w:pStyle w:val="ProductList-OfferingBody"/>
              <w:ind w:left="-113"/>
              <w:jc w:val="center"/>
              <w:rPr>
                <w:rFonts w:eastAsiaTheme="majorEastAsia"/>
              </w:rPr>
            </w:pPr>
          </w:p>
        </w:tc>
        <w:tc>
          <w:tcPr>
            <w:tcW w:w="596" w:type="dxa"/>
            <w:tcBorders>
              <w:bottom w:val="single" w:sz="12" w:space="0" w:color="FFFFFF" w:themeColor="background1"/>
            </w:tcBorders>
            <w:shd w:val="clear" w:color="auto" w:fill="BFBFBF" w:themeFill="background1" w:themeFillShade="BF"/>
            <w:vAlign w:val="center"/>
          </w:tcPr>
          <w:p w14:paraId="3B1C2C56" w14:textId="77777777" w:rsidR="004064AE" w:rsidRPr="007E0B6E" w:rsidRDefault="004064AE" w:rsidP="008A1B8D">
            <w:pPr>
              <w:pStyle w:val="ProductList-OfferingBody"/>
              <w:ind w:left="-113"/>
              <w:jc w:val="center"/>
              <w:rPr>
                <w:rFonts w:eastAsiaTheme="majorEastAsia"/>
              </w:rPr>
            </w:pPr>
          </w:p>
        </w:tc>
        <w:tc>
          <w:tcPr>
            <w:tcW w:w="595" w:type="dxa"/>
            <w:tcBorders>
              <w:bottom w:val="single" w:sz="12" w:space="0" w:color="FFFFFF" w:themeColor="background1"/>
              <w:right w:val="single" w:sz="12" w:space="0" w:color="FFFFFF" w:themeColor="background1"/>
            </w:tcBorders>
            <w:shd w:val="clear" w:color="auto" w:fill="70AD47"/>
            <w:vAlign w:val="center"/>
          </w:tcPr>
          <w:p w14:paraId="3B1C2C57" w14:textId="77777777" w:rsidR="004064AE" w:rsidRPr="007E0B6E" w:rsidRDefault="004064AE" w:rsidP="008A1B8D">
            <w:pPr>
              <w:pStyle w:val="ProductList-OfferingBody"/>
              <w:ind w:left="-113"/>
              <w:jc w:val="center"/>
              <w:rPr>
                <w:rFonts w:eastAsiaTheme="majorEastAsia"/>
              </w:rPr>
            </w:pPr>
          </w:p>
        </w:tc>
        <w:tc>
          <w:tcPr>
            <w:tcW w:w="724" w:type="dxa"/>
            <w:tcBorders>
              <w:left w:val="single" w:sz="12" w:space="0" w:color="FFFFFF" w:themeColor="background1"/>
              <w:bottom w:val="single" w:sz="12" w:space="0" w:color="FFFFFF" w:themeColor="background1"/>
            </w:tcBorders>
            <w:shd w:val="clear" w:color="auto" w:fill="70AD47"/>
            <w:vAlign w:val="center"/>
          </w:tcPr>
          <w:p w14:paraId="3B1C2C58" w14:textId="77777777" w:rsidR="004064AE" w:rsidRPr="00C8642D" w:rsidRDefault="004064AE" w:rsidP="009960D3">
            <w:pPr>
              <w:pStyle w:val="ProductList-OfferingBody"/>
              <w:ind w:left="-113"/>
              <w:jc w:val="center"/>
              <w:rPr>
                <w:rFonts w:eastAsiaTheme="majorEastAsia" w:cstheme="minorHAnsi"/>
                <w:bCs/>
              </w:rPr>
            </w:pP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附加产品</w:instrText>
            </w:r>
            <w:r w:rsidRPr="00C8642D">
              <w:rPr>
                <w:rFonts w:eastAsiaTheme="majorEastAsia" w:cstheme="minorHAnsi"/>
                <w:bCs/>
              </w:rPr>
              <w:instrText xml:space="preserve">" </w:instrText>
            </w:r>
            <w:r w:rsidRPr="00C8642D">
              <w:rPr>
                <w:rFonts w:eastAsiaTheme="majorEastAsia" w:cstheme="minorHAnsi"/>
                <w:bCs/>
              </w:rPr>
              <w:fldChar w:fldCharType="separate"/>
            </w:r>
            <w:r w:rsidRPr="00C8642D">
              <w:rPr>
                <w:rFonts w:eastAsiaTheme="majorEastAsia" w:cstheme="minorHAnsi"/>
                <w:bCs/>
              </w:rPr>
              <w:t xml:space="preserve"> A </w:t>
            </w:r>
            <w:r w:rsidRPr="00C8642D">
              <w:rPr>
                <w:rFonts w:eastAsiaTheme="majorEastAsia" w:cstheme="minorHAnsi"/>
                <w:bCs/>
              </w:rPr>
              <w:fldChar w:fldCharType="end"/>
            </w:r>
          </w:p>
        </w:tc>
      </w:tr>
      <w:tr w:rsidR="009960D3" w:rsidRPr="007E0B6E" w14:paraId="3B1C2C68" w14:textId="77777777" w:rsidTr="00807318">
        <w:tc>
          <w:tcPr>
            <w:tcW w:w="2914" w:type="dxa"/>
            <w:tcBorders>
              <w:top w:val="dashSmallGap" w:sz="4" w:space="0" w:color="BFBFBF" w:themeColor="background1" w:themeShade="BF"/>
              <w:left w:val="nil"/>
              <w:bottom w:val="dashSmallGap" w:sz="4" w:space="0" w:color="BFBFBF" w:themeColor="background1" w:themeShade="BF"/>
              <w:right w:val="nil"/>
            </w:tcBorders>
          </w:tcPr>
          <w:p w14:paraId="3B1C2C5A" w14:textId="77777777" w:rsidR="009960D3" w:rsidRPr="00DC481F" w:rsidRDefault="009960D3" w:rsidP="008A1B8D">
            <w:pPr>
              <w:pStyle w:val="ProductList-Offering1"/>
              <w:rPr>
                <w:rFonts w:ascii="Calibri Light" w:eastAsia="SimSun" w:hAnsi="Calibri Light"/>
              </w:rPr>
            </w:pPr>
            <w:bookmarkStart w:id="148" w:name="_Toc379797137"/>
            <w:bookmarkStart w:id="149" w:name="_Toc380513163"/>
            <w:bookmarkStart w:id="150" w:name="_Toc380655205"/>
            <w:bookmarkStart w:id="151" w:name="_Toc399859252"/>
            <w:r w:rsidRPr="00DC481F">
              <w:rPr>
                <w:rFonts w:ascii="Calibri Light" w:eastAsia="SimSun" w:hAnsi="Calibri Light"/>
              </w:rPr>
              <w:t xml:space="preserve">Forefront Identity Manager 2010 R2 </w:t>
            </w:r>
            <w:r w:rsidRPr="00DC481F">
              <w:rPr>
                <w:rFonts w:ascii="Calibri Light" w:eastAsia="SimSun" w:hAnsi="Calibri Light"/>
              </w:rPr>
              <w:t>外部连接器</w:t>
            </w:r>
            <w:bookmarkEnd w:id="148"/>
            <w:bookmarkEnd w:id="149"/>
            <w:bookmarkEnd w:id="150"/>
            <w:bookmarkEnd w:id="151"/>
            <w:r w:rsidRPr="00DC481F">
              <w:rPr>
                <w:rFonts w:ascii="Calibri Light" w:eastAsia="SimSun" w:hAnsi="Calibri Light"/>
              </w:rPr>
              <w:fldChar w:fldCharType="begin"/>
            </w:r>
            <w:r w:rsidRPr="00DC481F">
              <w:rPr>
                <w:rFonts w:ascii="Calibri Light" w:eastAsia="SimSun" w:hAnsi="Calibri Light"/>
              </w:rPr>
              <w:instrText xml:space="preserve">XE "Forefront Identity Manager 2010 R2 </w:instrText>
            </w:r>
            <w:r w:rsidRPr="00DC481F">
              <w:rPr>
                <w:rFonts w:ascii="Calibri Light" w:eastAsia="SimSun" w:hAnsi="Calibri Light"/>
              </w:rPr>
              <w:instrText>外部连接器</w:instrText>
            </w:r>
            <w:r w:rsidRPr="00DC481F">
              <w:rPr>
                <w:rFonts w:ascii="Calibri Light" w:eastAsia="SimSun" w:hAnsi="Calibri Light"/>
              </w:rPr>
              <w:instrText>"</w:instrText>
            </w:r>
            <w:r w:rsidRPr="00DC481F">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2C5B" w14:textId="77777777" w:rsidR="009960D3" w:rsidRPr="007E0B6E" w:rsidRDefault="009960D3" w:rsidP="008A1B8D">
            <w:pPr>
              <w:pStyle w:val="ProductList-OfferingBody"/>
              <w:ind w:left="-113"/>
              <w:jc w:val="center"/>
              <w:rPr>
                <w:rFonts w:eastAsiaTheme="majorEastAsia"/>
              </w:rPr>
            </w:pPr>
            <w:r w:rsidRPr="007E0B6E">
              <w:rPr>
                <w:rFonts w:eastAsiaTheme="majorEastAsia"/>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2C5C" w14:textId="77777777" w:rsidR="009960D3" w:rsidRPr="007E0B6E" w:rsidRDefault="009960D3" w:rsidP="008A1B8D">
            <w:pPr>
              <w:pStyle w:val="ProductList-OfferingBody"/>
              <w:ind w:left="-113"/>
              <w:jc w:val="center"/>
              <w:rPr>
                <w:rFonts w:eastAsiaTheme="majorEastAsia"/>
              </w:rPr>
            </w:pPr>
            <w:r w:rsidRPr="007E0B6E">
              <w:rPr>
                <w:rFonts w:eastAsiaTheme="majorEastAsia"/>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2C5D" w14:textId="77777777" w:rsidR="009960D3" w:rsidRPr="007E0B6E" w:rsidRDefault="009960D3" w:rsidP="008A1B8D">
            <w:pPr>
              <w:pStyle w:val="ProductList-OfferingBody"/>
              <w:ind w:left="-113"/>
              <w:jc w:val="center"/>
              <w:rPr>
                <w:rFonts w:eastAsiaTheme="majorEastAsia"/>
              </w:rPr>
            </w:pPr>
            <w:r w:rsidRPr="007E0B6E">
              <w:rPr>
                <w:rFonts w:eastAsiaTheme="majorEastAsia"/>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2C5E" w14:textId="77777777" w:rsidR="009960D3" w:rsidRPr="007E0B6E" w:rsidRDefault="009960D3" w:rsidP="008A1B8D">
            <w:pPr>
              <w:pStyle w:val="ProductList-OfferingBody"/>
              <w:ind w:left="-113"/>
              <w:jc w:val="center"/>
              <w:rPr>
                <w:rFonts w:eastAsiaTheme="majorEastAsia"/>
              </w:rPr>
            </w:pPr>
            <w:r w:rsidRPr="007E0B6E">
              <w:rPr>
                <w:rFonts w:eastAsiaTheme="majorEastAsia"/>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C5F" w14:textId="77777777" w:rsidR="009960D3" w:rsidRPr="007E0B6E" w:rsidRDefault="009960D3" w:rsidP="008A1B8D">
            <w:pPr>
              <w:pStyle w:val="ProductList-OfferingBody"/>
              <w:ind w:left="-113"/>
              <w:jc w:val="center"/>
              <w:rPr>
                <w:rFonts w:eastAsiaTheme="majorEastAsia"/>
              </w:rPr>
            </w:pPr>
            <w:r w:rsidRPr="007E0B6E">
              <w:rPr>
                <w:rFonts w:eastAsiaTheme="majorEastAsia"/>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C60" w14:textId="77777777" w:rsidR="009960D3" w:rsidRPr="00C8642D" w:rsidRDefault="009960D3" w:rsidP="009960D3">
            <w:pPr>
              <w:pStyle w:val="ProductList-OfferingBody"/>
              <w:ind w:left="-113"/>
              <w:jc w:val="center"/>
              <w:rPr>
                <w:rFonts w:eastAsiaTheme="majorEastAsia" w:cstheme="minorHAnsi"/>
                <w:bCs/>
              </w:rPr>
            </w:pP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附加产品</w:instrText>
            </w:r>
            <w:r w:rsidRPr="00C8642D">
              <w:rPr>
                <w:rFonts w:eastAsiaTheme="majorEastAsia" w:cstheme="minorHAnsi"/>
                <w:bCs/>
              </w:rPr>
              <w:instrText xml:space="preserve">" </w:instrText>
            </w:r>
            <w:r w:rsidRPr="00C8642D">
              <w:rPr>
                <w:rFonts w:eastAsiaTheme="majorEastAsia" w:cstheme="minorHAnsi"/>
                <w:bCs/>
              </w:rPr>
              <w:fldChar w:fldCharType="separate"/>
            </w:r>
            <w:r w:rsidRPr="00C8642D">
              <w:rPr>
                <w:rFonts w:eastAsiaTheme="majorEastAsia" w:cstheme="minorHAnsi"/>
                <w:bCs/>
              </w:rPr>
              <w:t xml:space="preserve"> A </w:t>
            </w:r>
            <w:r w:rsidRPr="00C8642D">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C61" w14:textId="77777777" w:rsidR="009960D3" w:rsidRPr="00C8642D" w:rsidRDefault="009960D3" w:rsidP="009960D3">
            <w:pPr>
              <w:pStyle w:val="ProductList-OfferingBody"/>
              <w:ind w:left="-113"/>
              <w:jc w:val="center"/>
              <w:rPr>
                <w:rFonts w:eastAsiaTheme="majorEastAsia" w:cstheme="minorHAnsi"/>
                <w:bCs/>
              </w:rPr>
            </w:pP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附加产品</w:instrText>
            </w:r>
            <w:r w:rsidRPr="00C8642D">
              <w:rPr>
                <w:rFonts w:eastAsiaTheme="majorEastAsia" w:cstheme="minorHAnsi"/>
                <w:bCs/>
              </w:rPr>
              <w:instrText xml:space="preserve">" </w:instrText>
            </w:r>
            <w:r w:rsidRPr="00C8642D">
              <w:rPr>
                <w:rFonts w:eastAsiaTheme="majorEastAsia" w:cstheme="minorHAnsi"/>
                <w:bCs/>
              </w:rPr>
              <w:fldChar w:fldCharType="separate"/>
            </w:r>
            <w:r w:rsidRPr="00C8642D">
              <w:rPr>
                <w:rFonts w:eastAsiaTheme="majorEastAsia" w:cstheme="minorHAnsi"/>
                <w:bCs/>
              </w:rPr>
              <w:t xml:space="preserve"> A </w:t>
            </w:r>
            <w:r w:rsidRPr="00C8642D">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C62" w14:textId="77777777" w:rsidR="009960D3" w:rsidRPr="00C8642D" w:rsidRDefault="009960D3" w:rsidP="009960D3">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2C63" w14:textId="77777777" w:rsidR="009960D3" w:rsidRPr="00C8642D" w:rsidRDefault="009960D3" w:rsidP="009960D3">
            <w:pPr>
              <w:pStyle w:val="ProductList-OfferingBody"/>
              <w:ind w:left="-113"/>
              <w:jc w:val="center"/>
              <w:rPr>
                <w:rFonts w:eastAsiaTheme="majorEastAsia" w:cstheme="minorHAnsi"/>
              </w:rPr>
            </w:pPr>
          </w:p>
        </w:tc>
        <w:tc>
          <w:tcPr>
            <w:tcW w:w="595" w:type="dxa"/>
            <w:tcBorders>
              <w:right w:val="single" w:sz="12" w:space="0" w:color="FFFFFF" w:themeColor="background1"/>
            </w:tcBorders>
            <w:shd w:val="clear" w:color="auto" w:fill="70AD47"/>
            <w:vAlign w:val="center"/>
          </w:tcPr>
          <w:p w14:paraId="3B1C2C64" w14:textId="77777777" w:rsidR="009960D3" w:rsidRPr="00D540CA" w:rsidRDefault="009960D3" w:rsidP="009960D3">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596"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C65" w14:textId="77777777" w:rsidR="009960D3" w:rsidRPr="00C8642D" w:rsidRDefault="009960D3" w:rsidP="009960D3">
            <w:pPr>
              <w:pStyle w:val="ProductList-OfferingBody"/>
              <w:ind w:left="-113"/>
              <w:jc w:val="center"/>
              <w:rPr>
                <w:rFonts w:eastAsiaTheme="majorEastAsia" w:cstheme="minorHAnsi"/>
              </w:rPr>
            </w:pPr>
            <w:r w:rsidRPr="00C8642D">
              <w:rPr>
                <w:rFonts w:eastAsiaTheme="majorEastAsia" w:cstheme="minorHAnsi"/>
                <w:b/>
                <w:bCs/>
              </w:rPr>
              <w:fldChar w:fldCharType="begin"/>
            </w:r>
            <w:r w:rsidRPr="00C8642D">
              <w:rPr>
                <w:rFonts w:eastAsiaTheme="majorEastAsia" w:cstheme="minorHAnsi"/>
                <w:b/>
                <w:bCs/>
              </w:rPr>
              <w:instrText>AutoTextList  \s NoStyle \t "</w:instrText>
            </w:r>
            <w:r w:rsidRPr="00C8642D">
              <w:rPr>
                <w:rFonts w:eastAsiaTheme="majorEastAsia" w:cstheme="minorHAnsi"/>
                <w:b/>
                <w:bCs/>
                <w:u w:val="single"/>
              </w:rPr>
              <w:instrText>开放式价值中的非组织范围</w:instrText>
            </w:r>
            <w:r w:rsidRPr="00C8642D">
              <w:rPr>
                <w:rFonts w:eastAsiaTheme="majorEastAsia" w:cstheme="minorHAnsi"/>
                <w:b/>
                <w:bCs/>
              </w:rPr>
              <w:instrText xml:space="preserve">" </w:instrText>
            </w:r>
            <w:r w:rsidRPr="00C8642D">
              <w:rPr>
                <w:rFonts w:eastAsiaTheme="majorEastAsia" w:cstheme="minorHAnsi"/>
                <w:b/>
                <w:bCs/>
              </w:rPr>
              <w:fldChar w:fldCharType="separate"/>
            </w:r>
            <w:r w:rsidRPr="00C8642D">
              <w:rPr>
                <w:rFonts w:eastAsiaTheme="majorEastAsia" w:cstheme="minorHAnsi"/>
              </w:rPr>
              <w:t xml:space="preserve"> P </w:t>
            </w:r>
            <w:r w:rsidRPr="00C8642D">
              <w:rPr>
                <w:rFonts w:eastAsiaTheme="majorEastAsia" w:cstheme="minorHAnsi"/>
              </w:rPr>
              <w:fldChar w:fldCharType="end"/>
            </w: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C66" w14:textId="77777777" w:rsidR="009960D3" w:rsidRPr="00C8642D" w:rsidRDefault="009960D3" w:rsidP="009960D3">
            <w:pPr>
              <w:pStyle w:val="ProductList-OfferingBody"/>
              <w:ind w:left="-113"/>
              <w:jc w:val="center"/>
              <w:rPr>
                <w:rFonts w:eastAsiaTheme="majorEastAsia" w:cstheme="minorHAnsi"/>
              </w:rPr>
            </w:pPr>
          </w:p>
        </w:tc>
        <w:tc>
          <w:tcPr>
            <w:tcW w:w="724" w:type="dxa"/>
            <w:tcBorders>
              <w:left w:val="single" w:sz="12" w:space="0" w:color="FFFFFF" w:themeColor="background1"/>
              <w:bottom w:val="single" w:sz="12" w:space="0" w:color="FFFFFF" w:themeColor="background1"/>
            </w:tcBorders>
            <w:shd w:val="clear" w:color="auto" w:fill="70AD47"/>
            <w:vAlign w:val="center"/>
          </w:tcPr>
          <w:p w14:paraId="3B1C2C67" w14:textId="77777777" w:rsidR="009960D3" w:rsidRPr="00C8642D" w:rsidRDefault="009960D3" w:rsidP="009960D3">
            <w:pPr>
              <w:pStyle w:val="ProductList-OfferingBody"/>
              <w:ind w:left="-113"/>
              <w:jc w:val="center"/>
              <w:rPr>
                <w:rFonts w:eastAsiaTheme="majorEastAsia" w:cstheme="minorHAnsi"/>
                <w:bCs/>
              </w:rPr>
            </w:pP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附加产品</w:instrText>
            </w:r>
            <w:r w:rsidRPr="00C8642D">
              <w:rPr>
                <w:rFonts w:eastAsiaTheme="majorEastAsia" w:cstheme="minorHAnsi"/>
                <w:bCs/>
              </w:rPr>
              <w:instrText xml:space="preserve">" </w:instrText>
            </w:r>
            <w:r w:rsidRPr="00C8642D">
              <w:rPr>
                <w:rFonts w:eastAsiaTheme="majorEastAsia" w:cstheme="minorHAnsi"/>
                <w:bCs/>
              </w:rPr>
              <w:fldChar w:fldCharType="separate"/>
            </w:r>
            <w:r w:rsidRPr="00C8642D">
              <w:rPr>
                <w:rFonts w:eastAsiaTheme="majorEastAsia" w:cstheme="minorHAnsi"/>
                <w:bCs/>
              </w:rPr>
              <w:t xml:space="preserve"> A </w:t>
            </w:r>
            <w:r w:rsidRPr="00C8642D">
              <w:rPr>
                <w:rFonts w:eastAsiaTheme="majorEastAsia" w:cstheme="minorHAnsi"/>
                <w:bCs/>
              </w:rPr>
              <w:fldChar w:fldCharType="end"/>
            </w:r>
          </w:p>
        </w:tc>
      </w:tr>
      <w:tr w:rsidR="004064AE" w:rsidRPr="007E0B6E" w14:paraId="3B1C2C77" w14:textId="77777777" w:rsidTr="00807318">
        <w:tc>
          <w:tcPr>
            <w:tcW w:w="2914" w:type="dxa"/>
            <w:tcBorders>
              <w:top w:val="dashSmallGap" w:sz="4" w:space="0" w:color="BFBFBF" w:themeColor="background1" w:themeShade="BF"/>
              <w:left w:val="nil"/>
              <w:bottom w:val="dashSmallGap" w:sz="4" w:space="0" w:color="BFBFBF" w:themeColor="background1" w:themeShade="BF"/>
              <w:right w:val="nil"/>
            </w:tcBorders>
          </w:tcPr>
          <w:p w14:paraId="3B1C2C69" w14:textId="77777777" w:rsidR="004064AE" w:rsidRPr="00DC481F" w:rsidRDefault="004064AE" w:rsidP="008A1B8D">
            <w:pPr>
              <w:pStyle w:val="ProductList-Offering1"/>
              <w:rPr>
                <w:rFonts w:ascii="Calibri Light" w:eastAsia="SimSun" w:hAnsi="Calibri Light"/>
                <w:lang w:val="en-US"/>
              </w:rPr>
            </w:pPr>
            <w:bookmarkStart w:id="152" w:name="_Toc379797138"/>
            <w:bookmarkStart w:id="153" w:name="_Toc380513164"/>
            <w:bookmarkStart w:id="154" w:name="_Toc380655206"/>
            <w:bookmarkStart w:id="155" w:name="_Toc399859253"/>
            <w:r w:rsidRPr="00DC481F">
              <w:rPr>
                <w:rFonts w:ascii="Calibri Light" w:eastAsia="SimSun" w:hAnsi="Calibri Light"/>
                <w:lang w:val="en-US"/>
              </w:rPr>
              <w:t>Forefront Identity Manager 2010 R2 Server</w:t>
            </w:r>
            <w:bookmarkEnd w:id="152"/>
            <w:bookmarkEnd w:id="153"/>
            <w:bookmarkEnd w:id="154"/>
            <w:bookmarkEnd w:id="155"/>
            <w:r w:rsidRPr="00DC481F">
              <w:rPr>
                <w:rFonts w:ascii="Calibri Light" w:eastAsia="SimSun" w:hAnsi="Calibri Light"/>
              </w:rPr>
              <w:fldChar w:fldCharType="begin"/>
            </w:r>
            <w:r w:rsidRPr="00DC481F">
              <w:rPr>
                <w:rFonts w:ascii="Calibri Light" w:eastAsia="SimSun" w:hAnsi="Calibri Light"/>
                <w:lang w:val="en-US"/>
              </w:rPr>
              <w:instrText>XE "Forefront Identity Manager 2010 R2 Server"</w:instrText>
            </w:r>
            <w:r w:rsidRPr="00DC481F">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2C6A" w14:textId="77777777" w:rsidR="004064AE" w:rsidRPr="007E0B6E" w:rsidRDefault="004064AE" w:rsidP="008A1B8D">
            <w:pPr>
              <w:pStyle w:val="ProductList-OfferingBody"/>
              <w:ind w:left="-113"/>
              <w:jc w:val="center"/>
              <w:rPr>
                <w:rFonts w:eastAsiaTheme="majorEastAsia"/>
              </w:rPr>
            </w:pPr>
            <w:r w:rsidRPr="007E0B6E">
              <w:rPr>
                <w:rFonts w:eastAsiaTheme="majorEastAsia"/>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2C6B" w14:textId="77777777" w:rsidR="004064AE" w:rsidRPr="007E0B6E" w:rsidRDefault="004064AE" w:rsidP="008A1B8D">
            <w:pPr>
              <w:pStyle w:val="ProductList-OfferingBody"/>
              <w:ind w:left="-113"/>
              <w:jc w:val="center"/>
              <w:rPr>
                <w:rFonts w:eastAsiaTheme="majorEastAsia"/>
              </w:rPr>
            </w:pPr>
            <w:r w:rsidRPr="007E0B6E">
              <w:rPr>
                <w:rFonts w:eastAsiaTheme="majorEastAsia"/>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2C6C" w14:textId="77777777" w:rsidR="004064AE" w:rsidRPr="007E0B6E" w:rsidRDefault="004064AE" w:rsidP="008A1B8D">
            <w:pPr>
              <w:pStyle w:val="ProductList-OfferingBody"/>
              <w:ind w:left="-113"/>
              <w:jc w:val="center"/>
              <w:rPr>
                <w:rFonts w:eastAsiaTheme="majorEastAsia"/>
              </w:rPr>
            </w:pPr>
            <w:r w:rsidRPr="007E0B6E">
              <w:rPr>
                <w:rFonts w:eastAsiaTheme="majorEastAsia"/>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2C6D" w14:textId="77777777" w:rsidR="004064AE" w:rsidRPr="007E0B6E" w:rsidRDefault="004064AE" w:rsidP="008A1B8D">
            <w:pPr>
              <w:pStyle w:val="ProductList-OfferingBody"/>
              <w:ind w:left="-113"/>
              <w:jc w:val="center"/>
              <w:rPr>
                <w:rFonts w:eastAsiaTheme="majorEastAsia"/>
              </w:rPr>
            </w:pPr>
            <w:r w:rsidRPr="007E0B6E">
              <w:rPr>
                <w:rFonts w:eastAsiaTheme="majorEastAsia"/>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C6E" w14:textId="77777777" w:rsidR="004064AE" w:rsidRPr="007E0B6E" w:rsidRDefault="004064AE" w:rsidP="008A1B8D">
            <w:pPr>
              <w:pStyle w:val="ProductList-OfferingBody"/>
              <w:ind w:left="-113"/>
              <w:jc w:val="center"/>
              <w:rPr>
                <w:rFonts w:eastAsiaTheme="majorEastAsia"/>
              </w:rPr>
            </w:pPr>
            <w:r w:rsidRPr="007E0B6E">
              <w:rPr>
                <w:rFonts w:eastAsiaTheme="majorEastAsia"/>
              </w:rPr>
              <w:t>125</w:t>
            </w:r>
          </w:p>
        </w:tc>
        <w:tc>
          <w:tcPr>
            <w:tcW w:w="596"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2C6F" w14:textId="77777777" w:rsidR="004064AE" w:rsidRPr="00C8642D" w:rsidRDefault="004064AE" w:rsidP="009960D3">
            <w:pPr>
              <w:pStyle w:val="ProductList-OfferingBody"/>
              <w:ind w:left="-113"/>
              <w:jc w:val="center"/>
              <w:rPr>
                <w:rFonts w:eastAsiaTheme="majorEastAsia" w:cstheme="minorHAnsi"/>
                <w:bCs/>
              </w:rPr>
            </w:pP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附加产品</w:instrText>
            </w:r>
            <w:r w:rsidRPr="00C8642D">
              <w:rPr>
                <w:rFonts w:eastAsiaTheme="majorEastAsia" w:cstheme="minorHAnsi"/>
                <w:bCs/>
              </w:rPr>
              <w:instrText xml:space="preserve">" </w:instrText>
            </w:r>
            <w:r w:rsidRPr="00C8642D">
              <w:rPr>
                <w:rFonts w:eastAsiaTheme="majorEastAsia" w:cstheme="minorHAnsi"/>
                <w:bCs/>
              </w:rPr>
              <w:fldChar w:fldCharType="separate"/>
            </w:r>
            <w:r w:rsidRPr="00C8642D">
              <w:rPr>
                <w:rFonts w:eastAsiaTheme="majorEastAsia" w:cstheme="minorHAnsi"/>
                <w:bCs/>
              </w:rPr>
              <w:t xml:space="preserve"> A </w:t>
            </w:r>
            <w:r w:rsidRPr="00C8642D">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2C70" w14:textId="77777777" w:rsidR="004064AE" w:rsidRPr="00C8642D" w:rsidRDefault="004064AE" w:rsidP="009960D3">
            <w:pPr>
              <w:pStyle w:val="ProductList-OfferingBody"/>
              <w:ind w:left="-113"/>
              <w:jc w:val="center"/>
              <w:rPr>
                <w:rFonts w:eastAsiaTheme="majorEastAsia" w:cstheme="minorHAnsi"/>
                <w:bCs/>
              </w:rPr>
            </w:pP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附加产品</w:instrText>
            </w:r>
            <w:r w:rsidRPr="00C8642D">
              <w:rPr>
                <w:rFonts w:eastAsiaTheme="majorEastAsia" w:cstheme="minorHAnsi"/>
                <w:bCs/>
              </w:rPr>
              <w:instrText xml:space="preserve">" </w:instrText>
            </w:r>
            <w:r w:rsidRPr="00C8642D">
              <w:rPr>
                <w:rFonts w:eastAsiaTheme="majorEastAsia" w:cstheme="minorHAnsi"/>
                <w:bCs/>
              </w:rPr>
              <w:fldChar w:fldCharType="separate"/>
            </w:r>
            <w:r w:rsidRPr="00C8642D">
              <w:rPr>
                <w:rFonts w:eastAsiaTheme="majorEastAsia" w:cstheme="minorHAnsi"/>
                <w:bCs/>
              </w:rPr>
              <w:t xml:space="preserve"> A </w:t>
            </w:r>
            <w:r w:rsidRPr="00C8642D">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2C71" w14:textId="77777777" w:rsidR="004064AE" w:rsidRPr="00C8642D" w:rsidRDefault="004064AE" w:rsidP="009960D3">
            <w:pPr>
              <w:pStyle w:val="ProductList-OfferingBody"/>
              <w:ind w:left="-113"/>
              <w:jc w:val="center"/>
              <w:rPr>
                <w:rFonts w:eastAsiaTheme="majorEastAsia" w:cstheme="minorHAnsi"/>
                <w:bCs/>
              </w:rPr>
            </w:pP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2C72" w14:textId="77777777" w:rsidR="004064AE" w:rsidRPr="00C8642D" w:rsidRDefault="004064AE" w:rsidP="009960D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3B1C2C73" w14:textId="77777777" w:rsidR="004064AE" w:rsidRPr="007E0B6E" w:rsidRDefault="004064AE" w:rsidP="008A1B8D">
            <w:pPr>
              <w:pStyle w:val="ProductList-OfferingBody"/>
              <w:ind w:left="-113"/>
              <w:jc w:val="center"/>
              <w:rPr>
                <w:rFonts w:eastAsiaTheme="majorEastAsia"/>
              </w:rPr>
            </w:pPr>
          </w:p>
        </w:tc>
        <w:tc>
          <w:tcPr>
            <w:tcW w:w="596" w:type="dxa"/>
            <w:tcBorders>
              <w:bottom w:val="single" w:sz="12" w:space="0" w:color="FFFFFF" w:themeColor="background1"/>
              <w:right w:val="single" w:sz="12" w:space="0" w:color="FFFFFF" w:themeColor="background1"/>
            </w:tcBorders>
            <w:shd w:val="clear" w:color="auto" w:fill="70AD47"/>
            <w:vAlign w:val="center"/>
          </w:tcPr>
          <w:p w14:paraId="3B1C2C74" w14:textId="77777777" w:rsidR="004064AE" w:rsidRPr="00C8642D" w:rsidRDefault="004064AE" w:rsidP="009960D3">
            <w:pPr>
              <w:pStyle w:val="ProductList-OfferingBody"/>
              <w:ind w:left="-113"/>
              <w:jc w:val="center"/>
              <w:rPr>
                <w:rFonts w:eastAsiaTheme="majorEastAsia" w:cstheme="minorHAnsi"/>
              </w:rPr>
            </w:pPr>
            <w:r w:rsidRPr="00C8642D">
              <w:rPr>
                <w:rFonts w:eastAsiaTheme="majorEastAsia" w:cstheme="minorHAnsi"/>
              </w:rPr>
              <w:fldChar w:fldCharType="begin"/>
            </w:r>
            <w:r w:rsidRPr="00C8642D">
              <w:rPr>
                <w:rFonts w:eastAsiaTheme="majorEastAsia" w:cstheme="minorHAnsi"/>
              </w:rPr>
              <w:instrText xml:space="preserve"> AutoTextList  \sNoStyle\t "Non-Company Wide in Open Value"</w:instrText>
            </w:r>
            <w:r w:rsidRPr="00C8642D">
              <w:rPr>
                <w:rFonts w:eastAsiaTheme="majorEastAsia" w:cstheme="minorHAnsi"/>
              </w:rPr>
              <w:fldChar w:fldCharType="separate"/>
            </w:r>
            <w:r w:rsidRPr="00C8642D">
              <w:rPr>
                <w:rFonts w:eastAsiaTheme="majorEastAsia" w:cstheme="minorHAnsi"/>
                <w:b/>
                <w:bCs/>
              </w:rPr>
              <w:fldChar w:fldCharType="begin"/>
            </w:r>
            <w:r w:rsidRPr="00C8642D">
              <w:rPr>
                <w:rFonts w:eastAsiaTheme="majorEastAsia" w:cstheme="minorHAnsi"/>
                <w:b/>
                <w:bCs/>
              </w:rPr>
              <w:instrText>AutoTextList  \s NoStyle \t "</w:instrText>
            </w:r>
            <w:r w:rsidRPr="00C8642D">
              <w:rPr>
                <w:rFonts w:eastAsiaTheme="majorEastAsia" w:cstheme="minorHAnsi"/>
                <w:b/>
                <w:bCs/>
                <w:u w:val="single"/>
              </w:rPr>
              <w:instrText>开放式价值中的非组织范围</w:instrText>
            </w:r>
            <w:r w:rsidRPr="00C8642D">
              <w:rPr>
                <w:rFonts w:eastAsiaTheme="majorEastAsia" w:cstheme="minorHAnsi"/>
                <w:b/>
                <w:bCs/>
              </w:rPr>
              <w:instrText xml:space="preserve">" </w:instrText>
            </w:r>
            <w:r w:rsidRPr="00C8642D">
              <w:rPr>
                <w:rFonts w:eastAsiaTheme="majorEastAsia" w:cstheme="minorHAnsi"/>
                <w:b/>
                <w:bCs/>
              </w:rPr>
              <w:fldChar w:fldCharType="separate"/>
            </w:r>
            <w:r w:rsidRPr="00C8642D">
              <w:rPr>
                <w:rFonts w:eastAsiaTheme="majorEastAsia" w:cstheme="minorHAnsi"/>
              </w:rPr>
              <w:t xml:space="preserve"> P </w:t>
            </w:r>
            <w:r w:rsidRPr="00C8642D">
              <w:rPr>
                <w:rFonts w:eastAsiaTheme="majorEastAsia" w:cstheme="minorHAnsi"/>
              </w:rPr>
              <w:fldChar w:fldCharType="end"/>
            </w:r>
            <w:r w:rsidRPr="00C8642D">
              <w:rPr>
                <w:rFonts w:eastAsiaTheme="majorEastAsia" w:cstheme="minorHAnsi"/>
              </w:rPr>
              <w:fldChar w:fldCharType="end"/>
            </w: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C75" w14:textId="77777777" w:rsidR="004064AE" w:rsidRPr="00C8642D" w:rsidRDefault="004064AE" w:rsidP="009960D3">
            <w:pPr>
              <w:pStyle w:val="ProductList-OfferingBody"/>
              <w:ind w:left="-113"/>
              <w:jc w:val="center"/>
              <w:rPr>
                <w:rFonts w:eastAsiaTheme="majorEastAsia" w:cstheme="minorHAnsi"/>
              </w:rPr>
            </w:pPr>
          </w:p>
        </w:tc>
        <w:tc>
          <w:tcPr>
            <w:tcW w:w="724" w:type="dxa"/>
            <w:tcBorders>
              <w:left w:val="single" w:sz="12" w:space="0" w:color="FFFFFF" w:themeColor="background1"/>
            </w:tcBorders>
            <w:shd w:val="clear" w:color="auto" w:fill="70AD47"/>
            <w:vAlign w:val="center"/>
          </w:tcPr>
          <w:p w14:paraId="3B1C2C76" w14:textId="77777777" w:rsidR="004064AE" w:rsidRPr="00C8642D" w:rsidRDefault="004064AE" w:rsidP="009960D3">
            <w:pPr>
              <w:pStyle w:val="ProductList-OfferingBody"/>
              <w:ind w:left="-113"/>
              <w:jc w:val="center"/>
              <w:rPr>
                <w:rFonts w:eastAsiaTheme="majorEastAsia" w:cstheme="minorHAnsi"/>
                <w:bCs/>
              </w:rPr>
            </w:pP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附加产品</w:instrText>
            </w:r>
            <w:r w:rsidRPr="00C8642D">
              <w:rPr>
                <w:rFonts w:eastAsiaTheme="majorEastAsia" w:cstheme="minorHAnsi"/>
                <w:bCs/>
              </w:rPr>
              <w:instrText xml:space="preserve">" </w:instrText>
            </w:r>
            <w:r w:rsidRPr="00C8642D">
              <w:rPr>
                <w:rFonts w:eastAsiaTheme="majorEastAsia" w:cstheme="minorHAnsi"/>
                <w:bCs/>
              </w:rPr>
              <w:fldChar w:fldCharType="separate"/>
            </w:r>
            <w:r w:rsidRPr="00C8642D">
              <w:rPr>
                <w:rFonts w:eastAsiaTheme="majorEastAsia" w:cstheme="minorHAnsi"/>
                <w:bCs/>
              </w:rPr>
              <w:t xml:space="preserve"> A </w:t>
            </w:r>
            <w:r w:rsidRPr="00C8642D">
              <w:rPr>
                <w:rFonts w:eastAsiaTheme="majorEastAsia" w:cstheme="minorHAnsi"/>
                <w:bCs/>
              </w:rPr>
              <w:fldChar w:fldCharType="end"/>
            </w:r>
          </w:p>
        </w:tc>
      </w:tr>
      <w:tr w:rsidR="004064AE" w:rsidRPr="007E0B6E" w14:paraId="3B1C2C86" w14:textId="77777777" w:rsidTr="00807318">
        <w:tc>
          <w:tcPr>
            <w:tcW w:w="2914" w:type="dxa"/>
            <w:tcBorders>
              <w:top w:val="dashSmallGap" w:sz="4" w:space="0" w:color="BFBFBF" w:themeColor="background1" w:themeShade="BF"/>
              <w:left w:val="nil"/>
              <w:bottom w:val="nil"/>
              <w:right w:val="nil"/>
            </w:tcBorders>
          </w:tcPr>
          <w:p w14:paraId="3B1C2C78" w14:textId="77777777" w:rsidR="004064AE" w:rsidRPr="00DC481F" w:rsidRDefault="004064AE" w:rsidP="008A1B8D">
            <w:pPr>
              <w:pStyle w:val="ProductList-Offering1"/>
              <w:rPr>
                <w:rFonts w:ascii="Calibri Light" w:eastAsia="SimSun" w:hAnsi="Calibri Light"/>
                <w:lang w:val="en-US"/>
              </w:rPr>
            </w:pPr>
            <w:bookmarkStart w:id="156" w:name="_Toc379797139"/>
            <w:bookmarkStart w:id="157" w:name="_Toc380513165"/>
            <w:bookmarkStart w:id="158" w:name="_Toc380655207"/>
            <w:bookmarkStart w:id="159" w:name="_Toc399859254"/>
            <w:r w:rsidRPr="00DC481F">
              <w:rPr>
                <w:rFonts w:ascii="Calibri Light" w:eastAsia="SimSun" w:hAnsi="Calibri Light"/>
                <w:lang w:val="en-US"/>
              </w:rPr>
              <w:t>Forefront Identity Manager 2010 R2 Windows Live Edition</w:t>
            </w:r>
            <w:bookmarkEnd w:id="156"/>
            <w:bookmarkEnd w:id="157"/>
            <w:bookmarkEnd w:id="158"/>
            <w:bookmarkEnd w:id="159"/>
            <w:r w:rsidRPr="00DC481F">
              <w:rPr>
                <w:rFonts w:ascii="Calibri Light" w:eastAsia="SimSun" w:hAnsi="Calibri Light"/>
              </w:rPr>
              <w:fldChar w:fldCharType="begin"/>
            </w:r>
            <w:r w:rsidRPr="00DC481F">
              <w:rPr>
                <w:rFonts w:ascii="Calibri Light" w:eastAsia="SimSun" w:hAnsi="Calibri Light"/>
                <w:lang w:val="en-US"/>
              </w:rPr>
              <w:instrText>XE "Forefront Identity Manager 2012 R2 Windows Live Edition"</w:instrText>
            </w:r>
            <w:r w:rsidRPr="00DC481F">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tcPr>
          <w:p w14:paraId="3B1C2C79" w14:textId="77777777" w:rsidR="004064AE" w:rsidRPr="007E0B6E" w:rsidRDefault="004064AE" w:rsidP="008A1B8D">
            <w:pPr>
              <w:pStyle w:val="ProductList-OfferingBody"/>
              <w:ind w:left="-113"/>
              <w:jc w:val="center"/>
              <w:rPr>
                <w:rFonts w:eastAsiaTheme="majorEastAsia"/>
              </w:rPr>
            </w:pPr>
            <w:r w:rsidRPr="007E0B6E">
              <w:rPr>
                <w:rFonts w:eastAsiaTheme="majorEastAsia"/>
              </w:rPr>
              <w:t>5/12</w:t>
            </w:r>
          </w:p>
        </w:tc>
        <w:tc>
          <w:tcPr>
            <w:tcW w:w="595" w:type="dxa"/>
            <w:tcBorders>
              <w:top w:val="dashSmallGap" w:sz="4" w:space="0" w:color="BFBFBF" w:themeColor="background1" w:themeShade="BF"/>
              <w:left w:val="nil"/>
              <w:bottom w:val="nil"/>
              <w:right w:val="nil"/>
            </w:tcBorders>
            <w:vAlign w:val="center"/>
          </w:tcPr>
          <w:p w14:paraId="3B1C2C7A" w14:textId="77777777" w:rsidR="004064AE" w:rsidRPr="007E0B6E" w:rsidRDefault="004064AE" w:rsidP="008A1B8D">
            <w:pPr>
              <w:pStyle w:val="ProductList-OfferingBody"/>
              <w:ind w:left="-113"/>
              <w:jc w:val="center"/>
              <w:rPr>
                <w:rFonts w:eastAsiaTheme="majorEastAsia"/>
              </w:rPr>
            </w:pPr>
            <w:r w:rsidRPr="007E0B6E">
              <w:rPr>
                <w:rFonts w:eastAsiaTheme="majorEastAsia"/>
              </w:rPr>
              <w:t>25</w:t>
            </w:r>
          </w:p>
        </w:tc>
        <w:tc>
          <w:tcPr>
            <w:tcW w:w="596" w:type="dxa"/>
            <w:tcBorders>
              <w:top w:val="dashSmallGap" w:sz="4" w:space="0" w:color="BFBFBF" w:themeColor="background1" w:themeShade="BF"/>
              <w:left w:val="nil"/>
              <w:bottom w:val="nil"/>
              <w:right w:val="nil"/>
            </w:tcBorders>
            <w:vAlign w:val="center"/>
          </w:tcPr>
          <w:p w14:paraId="3B1C2C7B" w14:textId="77777777" w:rsidR="004064AE" w:rsidRPr="007E0B6E" w:rsidRDefault="004064AE" w:rsidP="008A1B8D">
            <w:pPr>
              <w:pStyle w:val="ProductList-OfferingBody"/>
              <w:ind w:left="-113"/>
              <w:jc w:val="center"/>
              <w:rPr>
                <w:rFonts w:eastAsiaTheme="majorEastAsia"/>
              </w:rPr>
            </w:pPr>
            <w:r w:rsidRPr="007E0B6E">
              <w:rPr>
                <w:rFonts w:eastAsiaTheme="majorEastAsia"/>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B1C2C7C" w14:textId="77777777" w:rsidR="004064AE" w:rsidRPr="007E0B6E" w:rsidRDefault="004064AE" w:rsidP="008A1B8D">
            <w:pPr>
              <w:pStyle w:val="ProductList-OfferingBody"/>
              <w:ind w:left="-113"/>
              <w:jc w:val="center"/>
              <w:rPr>
                <w:rFonts w:eastAsiaTheme="majorEastAsia"/>
              </w:rPr>
            </w:pPr>
            <w:r w:rsidRPr="007E0B6E">
              <w:rPr>
                <w:rFonts w:eastAsiaTheme="majorEastAsia"/>
              </w:rPr>
              <w:t>13</w:t>
            </w:r>
          </w:p>
        </w:tc>
        <w:tc>
          <w:tcPr>
            <w:tcW w:w="595" w:type="dxa"/>
            <w:tcBorders>
              <w:left w:val="single" w:sz="12" w:space="0" w:color="FFFFFF" w:themeColor="background1"/>
            </w:tcBorders>
            <w:shd w:val="clear" w:color="auto" w:fill="70AD47"/>
            <w:vAlign w:val="center"/>
          </w:tcPr>
          <w:p w14:paraId="3B1C2C7D" w14:textId="77777777" w:rsidR="004064AE" w:rsidRPr="007E0B6E" w:rsidRDefault="004064AE" w:rsidP="008A1B8D">
            <w:pPr>
              <w:pStyle w:val="ProductList-OfferingBody"/>
              <w:ind w:left="-113"/>
              <w:jc w:val="center"/>
              <w:rPr>
                <w:rFonts w:eastAsiaTheme="majorEastAsia"/>
              </w:rPr>
            </w:pPr>
            <w:r w:rsidRPr="007E0B6E">
              <w:rPr>
                <w:rFonts w:eastAsiaTheme="majorEastAsia"/>
              </w:rPr>
              <w:t>25</w:t>
            </w:r>
          </w:p>
        </w:tc>
        <w:tc>
          <w:tcPr>
            <w:tcW w:w="596" w:type="dxa"/>
            <w:shd w:val="clear" w:color="auto" w:fill="BFBFBF" w:themeFill="background1" w:themeFillShade="BF"/>
            <w:vAlign w:val="center"/>
          </w:tcPr>
          <w:p w14:paraId="3B1C2C7E" w14:textId="77777777" w:rsidR="004064AE" w:rsidRPr="007E0B6E" w:rsidRDefault="004064AE"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2C7F" w14:textId="77777777" w:rsidR="004064AE" w:rsidRPr="007E0B6E" w:rsidRDefault="004064AE" w:rsidP="008A1B8D">
            <w:pPr>
              <w:pStyle w:val="ProductList-OfferingBody"/>
              <w:ind w:left="-113"/>
              <w:jc w:val="center"/>
              <w:rPr>
                <w:rFonts w:eastAsiaTheme="majorEastAsia"/>
              </w:rPr>
            </w:pPr>
          </w:p>
        </w:tc>
        <w:tc>
          <w:tcPr>
            <w:tcW w:w="596" w:type="dxa"/>
            <w:shd w:val="clear" w:color="auto" w:fill="BFBFBF" w:themeFill="background1" w:themeFillShade="BF"/>
            <w:vAlign w:val="center"/>
          </w:tcPr>
          <w:p w14:paraId="3B1C2C80" w14:textId="77777777" w:rsidR="004064AE" w:rsidRPr="007E0B6E" w:rsidRDefault="004064AE" w:rsidP="008A1B8D">
            <w:pPr>
              <w:pStyle w:val="ProductList-OfferingBody"/>
              <w:ind w:left="-113"/>
              <w:jc w:val="center"/>
              <w:rPr>
                <w:rFonts w:eastAsiaTheme="majorEastAsia"/>
              </w:rPr>
            </w:pPr>
          </w:p>
        </w:tc>
        <w:tc>
          <w:tcPr>
            <w:tcW w:w="595" w:type="dxa"/>
            <w:shd w:val="clear" w:color="auto" w:fill="70AD47"/>
            <w:vAlign w:val="center"/>
          </w:tcPr>
          <w:p w14:paraId="3B1C2C81" w14:textId="77777777" w:rsidR="004064AE" w:rsidRPr="007E0B6E" w:rsidRDefault="004064AE"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2C82" w14:textId="77777777" w:rsidR="004064AE" w:rsidRPr="007E0B6E" w:rsidRDefault="004064AE" w:rsidP="008A1B8D">
            <w:pPr>
              <w:pStyle w:val="ProductList-OfferingBody"/>
              <w:ind w:left="-113"/>
              <w:jc w:val="center"/>
              <w:rPr>
                <w:rFonts w:eastAsiaTheme="majorEastAsia"/>
              </w:rPr>
            </w:pPr>
          </w:p>
        </w:tc>
        <w:tc>
          <w:tcPr>
            <w:tcW w:w="596" w:type="dxa"/>
            <w:tcBorders>
              <w:right w:val="single" w:sz="12" w:space="0" w:color="FFFFFF" w:themeColor="background1"/>
            </w:tcBorders>
            <w:shd w:val="clear" w:color="auto" w:fill="70AD47"/>
            <w:vAlign w:val="center"/>
          </w:tcPr>
          <w:p w14:paraId="3B1C2C83" w14:textId="77777777" w:rsidR="004064AE" w:rsidRPr="00C8642D" w:rsidRDefault="004064AE" w:rsidP="009960D3">
            <w:pPr>
              <w:pStyle w:val="ProductList-OfferingBody"/>
              <w:ind w:left="-113"/>
              <w:jc w:val="center"/>
              <w:rPr>
                <w:rFonts w:eastAsiaTheme="majorEastAsia" w:cstheme="minorHAnsi"/>
              </w:rPr>
            </w:pPr>
            <w:r w:rsidRPr="00C8642D">
              <w:rPr>
                <w:rFonts w:eastAsiaTheme="majorEastAsia" w:cstheme="minorHAnsi"/>
                <w:b/>
                <w:bCs/>
              </w:rPr>
              <w:fldChar w:fldCharType="begin"/>
            </w:r>
            <w:r w:rsidRPr="00C8642D">
              <w:rPr>
                <w:rFonts w:eastAsiaTheme="majorEastAsia" w:cstheme="minorHAnsi"/>
                <w:b/>
                <w:bCs/>
              </w:rPr>
              <w:instrText>AutoTextList  \s NoStyle \t "</w:instrText>
            </w:r>
            <w:r w:rsidRPr="00C8642D">
              <w:rPr>
                <w:rFonts w:eastAsiaTheme="majorEastAsia" w:cstheme="minorHAnsi"/>
                <w:b/>
                <w:bCs/>
                <w:u w:val="single"/>
              </w:rPr>
              <w:instrText>开放式价值中的非组织范围</w:instrText>
            </w:r>
            <w:r w:rsidRPr="00C8642D">
              <w:rPr>
                <w:rFonts w:eastAsiaTheme="majorEastAsia" w:cstheme="minorHAnsi"/>
                <w:b/>
                <w:bCs/>
              </w:rPr>
              <w:instrText xml:space="preserve">" </w:instrText>
            </w:r>
            <w:r w:rsidRPr="00C8642D">
              <w:rPr>
                <w:rFonts w:eastAsiaTheme="majorEastAsia" w:cstheme="minorHAnsi"/>
                <w:b/>
                <w:bCs/>
              </w:rPr>
              <w:fldChar w:fldCharType="separate"/>
            </w:r>
            <w:r w:rsidRPr="00C8642D">
              <w:rPr>
                <w:rFonts w:eastAsiaTheme="majorEastAsia" w:cstheme="minorHAnsi"/>
              </w:rPr>
              <w:t xml:space="preserve"> P </w:t>
            </w:r>
            <w:r w:rsidRPr="00C8642D">
              <w:rPr>
                <w:rFonts w:eastAsiaTheme="majorEastAsia" w:cstheme="minorHAnsi"/>
              </w:rPr>
              <w:fldChar w:fldCharType="end"/>
            </w:r>
          </w:p>
        </w:tc>
        <w:tc>
          <w:tcPr>
            <w:tcW w:w="595" w:type="dxa"/>
            <w:tcBorders>
              <w:left w:val="single" w:sz="12" w:space="0" w:color="FFFFFF" w:themeColor="background1"/>
            </w:tcBorders>
            <w:shd w:val="clear" w:color="auto" w:fill="70AD47"/>
            <w:vAlign w:val="center"/>
          </w:tcPr>
          <w:p w14:paraId="3B1C2C84" w14:textId="77777777" w:rsidR="004064AE" w:rsidRPr="00C8642D" w:rsidRDefault="004064AE" w:rsidP="009960D3">
            <w:pPr>
              <w:pStyle w:val="ProductList-OfferingBody"/>
              <w:ind w:left="-113"/>
              <w:jc w:val="center"/>
              <w:rPr>
                <w:rFonts w:eastAsiaTheme="majorEastAsia" w:cstheme="minorHAnsi"/>
              </w:rPr>
            </w:pPr>
          </w:p>
        </w:tc>
        <w:tc>
          <w:tcPr>
            <w:tcW w:w="724" w:type="dxa"/>
            <w:shd w:val="clear" w:color="auto" w:fill="BFBFBF" w:themeFill="background1" w:themeFillShade="BF"/>
            <w:vAlign w:val="center"/>
          </w:tcPr>
          <w:p w14:paraId="3B1C2C85" w14:textId="77777777" w:rsidR="004064AE" w:rsidRPr="007E0B6E" w:rsidRDefault="004064AE" w:rsidP="008A1B8D">
            <w:pPr>
              <w:pStyle w:val="ProductList-OfferingBody"/>
              <w:ind w:left="-113"/>
              <w:jc w:val="center"/>
              <w:rPr>
                <w:rFonts w:eastAsiaTheme="majorEastAsia"/>
              </w:rPr>
            </w:pPr>
          </w:p>
        </w:tc>
      </w:tr>
    </w:tbl>
    <w:p w14:paraId="3B1C2C87" w14:textId="77777777" w:rsidR="00627653" w:rsidRPr="007E0B6E" w:rsidRDefault="00627653" w:rsidP="00627653">
      <w:pPr>
        <w:pStyle w:val="ProductList-Body"/>
        <w:rPr>
          <w:rFonts w:eastAsiaTheme="majorEastAsia"/>
        </w:rPr>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22"/>
        <w:gridCol w:w="3420"/>
        <w:gridCol w:w="3240"/>
      </w:tblGrid>
      <w:tr w:rsidR="00627653" w:rsidRPr="007E0B6E" w14:paraId="3B1C2C8C" w14:textId="77777777" w:rsidTr="00D46197">
        <w:tc>
          <w:tcPr>
            <w:tcW w:w="4122" w:type="dxa"/>
          </w:tcPr>
          <w:p w14:paraId="3B1C2C88" w14:textId="77777777" w:rsidR="00627653" w:rsidRPr="007E0B6E" w:rsidRDefault="00627653" w:rsidP="008A1B8D">
            <w:pPr>
              <w:pStyle w:val="ProductList-Body"/>
              <w:ind w:left="162" w:hanging="162"/>
              <w:rPr>
                <w:rFonts w:eastAsiaTheme="majorEastAsia"/>
                <w:lang w:val="en-US"/>
              </w:rPr>
            </w:pPr>
            <w:r w:rsidRPr="007E0B6E">
              <w:rPr>
                <w:rFonts w:eastAsiaTheme="majorEastAsia"/>
              </w:rPr>
              <w:t>早期版本</w:t>
            </w:r>
            <w:r w:rsidRPr="007E0B6E">
              <w:rPr>
                <w:rFonts w:eastAsiaTheme="majorEastAsia"/>
                <w:lang w:val="en-US"/>
              </w:rPr>
              <w:t>：</w:t>
            </w:r>
            <w:r w:rsidRPr="007E0B6E">
              <w:rPr>
                <w:rFonts w:eastAsiaTheme="majorEastAsia"/>
                <w:b/>
                <w:lang w:val="en-US"/>
              </w:rPr>
              <w:t>Forefront Identity Manager 2010</w:t>
            </w:r>
            <w:r w:rsidRPr="007E0B6E">
              <w:rPr>
                <w:rFonts w:eastAsiaTheme="majorEastAsia"/>
                <w:lang w:val="en-US"/>
              </w:rPr>
              <w:t xml:space="preserve"> (4/10)</w:t>
            </w:r>
          </w:p>
        </w:tc>
        <w:tc>
          <w:tcPr>
            <w:tcW w:w="3420" w:type="dxa"/>
          </w:tcPr>
          <w:p w14:paraId="3B1C2C89" w14:textId="77777777" w:rsidR="00627653" w:rsidRPr="00D46197" w:rsidRDefault="00627653" w:rsidP="008A1B8D">
            <w:pPr>
              <w:pStyle w:val="ProductList-Body"/>
              <w:rPr>
                <w:rFonts w:eastAsiaTheme="majorEastAsia"/>
                <w:b/>
              </w:rPr>
            </w:pPr>
            <w:r w:rsidRPr="00D46197">
              <w:rPr>
                <w:rFonts w:eastAsiaTheme="majorEastAsia"/>
              </w:rPr>
              <w:t>产品组：</w:t>
            </w:r>
            <w:r w:rsidRPr="00D46197">
              <w:rPr>
                <w:rFonts w:eastAsiaTheme="majorEastAsia"/>
                <w:b/>
              </w:rPr>
              <w:t>服务器</w:t>
            </w:r>
          </w:p>
          <w:p w14:paraId="3B1C2C8A" w14:textId="77777777" w:rsidR="00627653" w:rsidRPr="007E0B6E" w:rsidRDefault="001B7C1D" w:rsidP="008A1B8D">
            <w:pPr>
              <w:pStyle w:val="ProductList-Body"/>
              <w:rPr>
                <w:rFonts w:eastAsiaTheme="majorEastAsia"/>
              </w:rPr>
            </w:pPr>
            <w:hyperlink w:anchor="SoftwareAssurance" w:history="1">
              <w:r w:rsidR="00627653" w:rsidRPr="00D46197">
                <w:rPr>
                  <w:rStyle w:val="Hyperlink"/>
                  <w:rFonts w:eastAsiaTheme="majorEastAsia"/>
                  <w:color w:val="000000" w:themeColor="text1"/>
                  <w:u w:val="none"/>
                </w:rPr>
                <w:t>软件保障权益</w:t>
              </w:r>
            </w:hyperlink>
            <w:r w:rsidR="00627653" w:rsidRPr="00D46197">
              <w:rPr>
                <w:rFonts w:eastAsiaTheme="majorEastAsia"/>
              </w:rPr>
              <w:t>：</w:t>
            </w:r>
            <w:r w:rsidR="00627653" w:rsidRPr="00D46197">
              <w:rPr>
                <w:rFonts w:eastAsiaTheme="majorEastAsia"/>
                <w:b/>
              </w:rPr>
              <w:t>服务器</w:t>
            </w:r>
          </w:p>
        </w:tc>
        <w:tc>
          <w:tcPr>
            <w:tcW w:w="3240" w:type="dxa"/>
          </w:tcPr>
          <w:p w14:paraId="3B1C2C8B" w14:textId="77777777" w:rsidR="00627653" w:rsidRPr="007E0B6E" w:rsidRDefault="00627653" w:rsidP="008A1B8D">
            <w:pPr>
              <w:pStyle w:val="ProductList-Body"/>
              <w:rPr>
                <w:rFonts w:eastAsiaTheme="majorEastAsia"/>
              </w:rPr>
            </w:pPr>
          </w:p>
        </w:tc>
      </w:tr>
    </w:tbl>
    <w:p w14:paraId="3B1C2C8D" w14:textId="77777777" w:rsidR="00627653" w:rsidRPr="007E0B6E" w:rsidRDefault="00627653" w:rsidP="00627653">
      <w:pPr>
        <w:pStyle w:val="ProductList-Body"/>
        <w:shd w:val="clear" w:color="auto" w:fill="D9D9D9" w:themeFill="background1" w:themeFillShade="D9"/>
        <w:spacing w:before="120" w:after="120"/>
        <w:rPr>
          <w:rFonts w:eastAsiaTheme="majorEastAsia"/>
          <w:b/>
          <w:lang w:val="en-US"/>
        </w:rPr>
      </w:pPr>
      <w:r w:rsidRPr="007E0B6E">
        <w:rPr>
          <w:rFonts w:eastAsiaTheme="majorEastAsia"/>
          <w:b/>
        </w:rPr>
        <w:t>其他信息</w:t>
      </w:r>
    </w:p>
    <w:p w14:paraId="3B1C2C8E" w14:textId="77777777" w:rsidR="00627653" w:rsidRPr="007E0B6E" w:rsidRDefault="00627653" w:rsidP="00627653">
      <w:pPr>
        <w:pStyle w:val="ProductList-Body"/>
        <w:rPr>
          <w:rFonts w:eastAsiaTheme="majorEastAsia"/>
          <w:b/>
          <w:color w:val="00188F"/>
          <w:lang w:val="en-US"/>
        </w:rPr>
      </w:pPr>
      <w:r w:rsidRPr="007E0B6E">
        <w:rPr>
          <w:rFonts w:eastAsiaTheme="majorEastAsia"/>
          <w:b/>
          <w:color w:val="00188F"/>
          <w:lang w:val="en-US"/>
        </w:rPr>
        <w:t>Forefront Identity Manager 2010 – Windows Live Edition</w:t>
      </w:r>
    </w:p>
    <w:p w14:paraId="3B1C2C8F" w14:textId="77777777" w:rsidR="00627653" w:rsidRPr="007E0B6E" w:rsidRDefault="00627653" w:rsidP="00627653">
      <w:pPr>
        <w:pStyle w:val="ProductList-Body"/>
        <w:rPr>
          <w:rFonts w:eastAsiaTheme="majorEastAsia"/>
          <w:lang w:val="en-US"/>
        </w:rPr>
      </w:pPr>
      <w:r w:rsidRPr="007E0B6E">
        <w:rPr>
          <w:rFonts w:eastAsiaTheme="majorEastAsia"/>
          <w:lang w:val="en-US"/>
        </w:rPr>
        <w:t xml:space="preserve">Forefront Identity Manager 2010 – Windows Live Edition </w:t>
      </w:r>
      <w:r w:rsidRPr="007E0B6E">
        <w:rPr>
          <w:rFonts w:eastAsiaTheme="majorEastAsia"/>
        </w:rPr>
        <w:fldChar w:fldCharType="begin"/>
      </w:r>
      <w:r w:rsidRPr="007E0B6E">
        <w:rPr>
          <w:rFonts w:eastAsiaTheme="majorEastAsia"/>
          <w:lang w:val="en-US"/>
        </w:rPr>
        <w:instrText>XE "Forefront Identity Manager 2010 – Windows Live Edition"</w:instrText>
      </w:r>
      <w:r w:rsidRPr="007E0B6E">
        <w:rPr>
          <w:rFonts w:eastAsiaTheme="majorEastAsia"/>
        </w:rPr>
        <w:fldChar w:fldCharType="end"/>
      </w:r>
      <w:r w:rsidRPr="007E0B6E">
        <w:rPr>
          <w:rFonts w:eastAsiaTheme="majorEastAsia"/>
        </w:rPr>
        <w:t>是</w:t>
      </w:r>
      <w:r w:rsidRPr="007E0B6E">
        <w:rPr>
          <w:rFonts w:eastAsiaTheme="majorEastAsia"/>
          <w:lang w:val="en-US"/>
        </w:rPr>
        <w:t xml:space="preserve"> Identity Lifecycle Manager 2007 – Windows Live Edition </w:t>
      </w:r>
      <w:r w:rsidRPr="007E0B6E">
        <w:rPr>
          <w:rFonts w:eastAsiaTheme="majorEastAsia"/>
        </w:rPr>
        <w:t>的下一版本</w:t>
      </w:r>
      <w:r w:rsidRPr="007E0B6E">
        <w:rPr>
          <w:rFonts w:eastAsiaTheme="majorEastAsia"/>
        </w:rPr>
        <w:fldChar w:fldCharType="begin"/>
      </w:r>
      <w:r w:rsidRPr="007E0B6E">
        <w:rPr>
          <w:rFonts w:eastAsiaTheme="majorEastAsia"/>
          <w:lang w:val="en-US"/>
        </w:rPr>
        <w:instrText>XE "Identity Lifecycle Manager 2007 – Windows Live Edition"</w:instrText>
      </w:r>
      <w:r w:rsidRPr="007E0B6E">
        <w:rPr>
          <w:rFonts w:eastAsiaTheme="majorEastAsia"/>
        </w:rPr>
        <w:fldChar w:fldCharType="end"/>
      </w:r>
    </w:p>
    <w:p w14:paraId="3B1C2C90" w14:textId="77777777" w:rsidR="00627653" w:rsidRPr="007E0B6E" w:rsidRDefault="00627653" w:rsidP="00627653">
      <w:pPr>
        <w:pStyle w:val="ProductList-Body"/>
        <w:rPr>
          <w:rFonts w:eastAsiaTheme="majorEastAsia"/>
          <w:lang w:val="en-US"/>
        </w:rPr>
      </w:pPr>
      <w:r w:rsidRPr="007E0B6E">
        <w:rPr>
          <w:rFonts w:eastAsiaTheme="majorEastAsia"/>
          <w:lang w:val="en-US"/>
        </w:rPr>
        <w:t>Forefront Protection 2010 for SharePoint</w:t>
      </w:r>
      <w:r w:rsidRPr="007E0B6E">
        <w:rPr>
          <w:rFonts w:eastAsiaTheme="majorEastAsia"/>
        </w:rPr>
        <w:fldChar w:fldCharType="begin"/>
      </w:r>
      <w:r w:rsidRPr="007E0B6E">
        <w:rPr>
          <w:rFonts w:eastAsiaTheme="majorEastAsia"/>
          <w:lang w:val="en-US"/>
        </w:rPr>
        <w:instrText>XE "Forefront Protection 2010 for SharePoint"</w:instrText>
      </w:r>
      <w:r w:rsidRPr="007E0B6E">
        <w:rPr>
          <w:rFonts w:eastAsiaTheme="majorEastAsia"/>
        </w:rPr>
        <w:fldChar w:fldCharType="end"/>
      </w:r>
      <w:r w:rsidRPr="007E0B6E">
        <w:rPr>
          <w:rFonts w:eastAsiaTheme="majorEastAsia"/>
        </w:rPr>
        <w:t>、</w:t>
      </w:r>
      <w:r w:rsidRPr="007E0B6E">
        <w:rPr>
          <w:rFonts w:eastAsiaTheme="majorEastAsia"/>
          <w:lang w:val="en-US"/>
        </w:rPr>
        <w:t>Forefront Protection 2010 for Exchange Server</w:t>
      </w:r>
      <w:r w:rsidRPr="007E0B6E">
        <w:rPr>
          <w:rFonts w:eastAsiaTheme="majorEastAsia"/>
        </w:rPr>
        <w:fldChar w:fldCharType="begin"/>
      </w:r>
      <w:r w:rsidRPr="007E0B6E">
        <w:rPr>
          <w:rFonts w:eastAsiaTheme="majorEastAsia"/>
          <w:lang w:val="en-US"/>
        </w:rPr>
        <w:instrText>XE "Forefront Protection 2010 for Exchange Server"</w:instrText>
      </w:r>
      <w:r w:rsidRPr="007E0B6E">
        <w:rPr>
          <w:rFonts w:eastAsiaTheme="majorEastAsia"/>
        </w:rPr>
        <w:fldChar w:fldCharType="end"/>
      </w:r>
      <w:r w:rsidRPr="007E0B6E">
        <w:rPr>
          <w:rFonts w:eastAsiaTheme="majorEastAsia"/>
          <w:lang w:val="en-US"/>
        </w:rPr>
        <w:t xml:space="preserve"> </w:t>
      </w:r>
      <w:r w:rsidRPr="007E0B6E">
        <w:rPr>
          <w:rFonts w:eastAsiaTheme="majorEastAsia"/>
        </w:rPr>
        <w:t>和</w:t>
      </w:r>
      <w:r w:rsidRPr="007E0B6E">
        <w:rPr>
          <w:rFonts w:eastAsiaTheme="majorEastAsia"/>
          <w:lang w:val="en-US"/>
        </w:rPr>
        <w:t xml:space="preserve"> Forefront Protection 2010 for Internet Sites</w:t>
      </w:r>
      <w:r w:rsidRPr="007E0B6E">
        <w:rPr>
          <w:rFonts w:eastAsiaTheme="majorEastAsia"/>
        </w:rPr>
        <w:fldChar w:fldCharType="begin"/>
      </w:r>
      <w:r w:rsidRPr="007E0B6E">
        <w:rPr>
          <w:rFonts w:eastAsiaTheme="majorEastAsia"/>
          <w:lang w:val="en-US"/>
        </w:rPr>
        <w:instrText>XE "Forefront Protection 2010 for Internet Sites"</w:instrText>
      </w:r>
      <w:r w:rsidRPr="007E0B6E">
        <w:rPr>
          <w:rFonts w:eastAsiaTheme="majorEastAsia"/>
        </w:rPr>
        <w:fldChar w:fldCharType="end"/>
      </w:r>
    </w:p>
    <w:p w14:paraId="3B1C2C91" w14:textId="77777777" w:rsidR="00627653" w:rsidRPr="007E0B6E" w:rsidRDefault="00627653" w:rsidP="00627653">
      <w:pPr>
        <w:pStyle w:val="ProductList-Body"/>
        <w:rPr>
          <w:rFonts w:eastAsiaTheme="majorEastAsia"/>
        </w:rPr>
      </w:pPr>
      <w:r w:rsidRPr="007E0B6E">
        <w:rPr>
          <w:rFonts w:eastAsiaTheme="majorEastAsia"/>
          <w:lang w:val="en-US"/>
        </w:rPr>
        <w:t>Forefront Protection 2010 for SharePoint</w:t>
      </w:r>
      <w:r w:rsidRPr="007E0B6E">
        <w:rPr>
          <w:rFonts w:eastAsiaTheme="majorEastAsia"/>
        </w:rPr>
        <w:fldChar w:fldCharType="begin"/>
      </w:r>
      <w:r w:rsidRPr="007E0B6E">
        <w:rPr>
          <w:rFonts w:eastAsiaTheme="majorEastAsia"/>
          <w:lang w:val="en-US"/>
        </w:rPr>
        <w:instrText>XE "Forefront Protection 2010 for SharePoint"</w:instrText>
      </w:r>
      <w:r w:rsidRPr="007E0B6E">
        <w:rPr>
          <w:rFonts w:eastAsiaTheme="majorEastAsia"/>
        </w:rPr>
        <w:fldChar w:fldCharType="end"/>
      </w:r>
      <w:r w:rsidRPr="007E0B6E">
        <w:rPr>
          <w:rFonts w:eastAsiaTheme="majorEastAsia"/>
        </w:rPr>
        <w:t>、</w:t>
      </w:r>
      <w:r w:rsidRPr="007E0B6E">
        <w:rPr>
          <w:rFonts w:eastAsiaTheme="majorEastAsia"/>
          <w:lang w:val="en-US"/>
        </w:rPr>
        <w:t>Forefront Protection 2010 for Exchange Server</w:t>
      </w:r>
      <w:r w:rsidRPr="007E0B6E">
        <w:rPr>
          <w:rFonts w:eastAsiaTheme="majorEastAsia"/>
        </w:rPr>
        <w:fldChar w:fldCharType="begin"/>
      </w:r>
      <w:r w:rsidRPr="007E0B6E">
        <w:rPr>
          <w:rFonts w:eastAsiaTheme="majorEastAsia"/>
          <w:lang w:val="en-US"/>
        </w:rPr>
        <w:instrText>XE "Forefront Protection 2010 for Exchange Server"</w:instrText>
      </w:r>
      <w:r w:rsidRPr="007E0B6E">
        <w:rPr>
          <w:rFonts w:eastAsiaTheme="majorEastAsia"/>
        </w:rPr>
        <w:fldChar w:fldCharType="end"/>
      </w:r>
      <w:r w:rsidRPr="007E0B6E">
        <w:rPr>
          <w:rFonts w:eastAsiaTheme="majorEastAsia"/>
          <w:lang w:val="en-US"/>
        </w:rPr>
        <w:t xml:space="preserve"> </w:t>
      </w:r>
      <w:r w:rsidRPr="007E0B6E">
        <w:rPr>
          <w:rFonts w:eastAsiaTheme="majorEastAsia"/>
        </w:rPr>
        <w:t>和</w:t>
      </w:r>
      <w:r w:rsidRPr="007E0B6E">
        <w:rPr>
          <w:rFonts w:eastAsiaTheme="majorEastAsia"/>
          <w:lang w:val="en-US"/>
        </w:rPr>
        <w:t xml:space="preserve"> Forefront Protection 2010 for Internet Sites</w:t>
      </w:r>
      <w:r w:rsidRPr="007E0B6E">
        <w:rPr>
          <w:rFonts w:eastAsiaTheme="majorEastAsia"/>
        </w:rPr>
        <w:fldChar w:fldCharType="begin"/>
      </w:r>
      <w:r w:rsidRPr="007E0B6E">
        <w:rPr>
          <w:rFonts w:eastAsiaTheme="majorEastAsia"/>
          <w:lang w:val="en-US"/>
        </w:rPr>
        <w:instrText>XE "Forefront Protection 2010 for Internet Sites"</w:instrText>
      </w:r>
      <w:r w:rsidRPr="007E0B6E">
        <w:rPr>
          <w:rFonts w:eastAsiaTheme="majorEastAsia"/>
        </w:rPr>
        <w:fldChar w:fldCharType="end"/>
      </w:r>
      <w:r w:rsidRPr="007E0B6E">
        <w:rPr>
          <w:rFonts w:eastAsiaTheme="majorEastAsia"/>
          <w:lang w:val="en-US"/>
        </w:rPr>
        <w:t xml:space="preserve"> </w:t>
      </w:r>
      <w:r w:rsidRPr="007E0B6E">
        <w:rPr>
          <w:rFonts w:eastAsiaTheme="majorEastAsia"/>
        </w:rPr>
        <w:t>自</w:t>
      </w:r>
      <w:r w:rsidRPr="007E0B6E">
        <w:rPr>
          <w:rFonts w:eastAsiaTheme="majorEastAsia"/>
          <w:lang w:val="en-US"/>
        </w:rPr>
        <w:t xml:space="preserve"> 2012 </w:t>
      </w:r>
      <w:r w:rsidRPr="007E0B6E">
        <w:rPr>
          <w:rFonts w:eastAsiaTheme="majorEastAsia"/>
        </w:rPr>
        <w:t>年</w:t>
      </w:r>
      <w:r w:rsidRPr="007E0B6E">
        <w:rPr>
          <w:rFonts w:eastAsiaTheme="majorEastAsia"/>
          <w:lang w:val="en-US"/>
        </w:rPr>
        <w:t xml:space="preserve"> 12 </w:t>
      </w:r>
      <w:r w:rsidRPr="007E0B6E">
        <w:rPr>
          <w:rFonts w:eastAsiaTheme="majorEastAsia"/>
        </w:rPr>
        <w:t>月</w:t>
      </w:r>
      <w:r w:rsidRPr="007E0B6E">
        <w:rPr>
          <w:rFonts w:eastAsiaTheme="majorEastAsia"/>
          <w:lang w:val="en-US"/>
        </w:rPr>
        <w:t xml:space="preserve"> 1 </w:t>
      </w:r>
      <w:r w:rsidRPr="007E0B6E">
        <w:rPr>
          <w:rFonts w:eastAsiaTheme="majorEastAsia"/>
        </w:rPr>
        <w:t>日起将不再提供。截至</w:t>
      </w:r>
      <w:r w:rsidRPr="007E0B6E">
        <w:rPr>
          <w:rFonts w:eastAsiaTheme="majorEastAsia"/>
        </w:rPr>
        <w:t xml:space="preserve"> 2012 </w:t>
      </w:r>
      <w:r w:rsidRPr="007E0B6E">
        <w:rPr>
          <w:rFonts w:eastAsiaTheme="majorEastAsia"/>
        </w:rPr>
        <w:t>年</w:t>
      </w:r>
      <w:r w:rsidRPr="007E0B6E">
        <w:rPr>
          <w:rFonts w:eastAsiaTheme="majorEastAsia"/>
        </w:rPr>
        <w:t xml:space="preserve"> 11 </w:t>
      </w:r>
      <w:r w:rsidRPr="007E0B6E">
        <w:rPr>
          <w:rFonts w:eastAsiaTheme="majorEastAsia"/>
        </w:rPr>
        <w:t>月</w:t>
      </w:r>
      <w:r w:rsidRPr="007E0B6E">
        <w:rPr>
          <w:rFonts w:eastAsiaTheme="majorEastAsia"/>
        </w:rPr>
        <w:t xml:space="preserve"> 30 </w:t>
      </w:r>
      <w:r w:rsidRPr="007E0B6E">
        <w:rPr>
          <w:rFonts w:eastAsiaTheme="majorEastAsia"/>
        </w:rPr>
        <w:t>日具有在线服务的有效订购的现有客户可以继续使用在线服务，直至</w:t>
      </w:r>
      <w:r w:rsidRPr="007E0B6E">
        <w:rPr>
          <w:rFonts w:eastAsiaTheme="majorEastAsia"/>
        </w:rPr>
        <w:t xml:space="preserve"> 2015 </w:t>
      </w:r>
      <w:r w:rsidRPr="007E0B6E">
        <w:rPr>
          <w:rFonts w:eastAsiaTheme="majorEastAsia"/>
        </w:rPr>
        <w:t>年</w:t>
      </w:r>
      <w:r w:rsidRPr="007E0B6E">
        <w:rPr>
          <w:rFonts w:eastAsiaTheme="majorEastAsia"/>
        </w:rPr>
        <w:t xml:space="preserve"> 12 </w:t>
      </w:r>
      <w:r w:rsidRPr="007E0B6E">
        <w:rPr>
          <w:rFonts w:eastAsiaTheme="majorEastAsia"/>
        </w:rPr>
        <w:t>月</w:t>
      </w:r>
      <w:r w:rsidRPr="007E0B6E">
        <w:rPr>
          <w:rFonts w:eastAsiaTheme="majorEastAsia"/>
        </w:rPr>
        <w:t xml:space="preserve"> 31 </w:t>
      </w:r>
      <w:r w:rsidRPr="007E0B6E">
        <w:rPr>
          <w:rFonts w:eastAsiaTheme="majorEastAsia"/>
        </w:rPr>
        <w:t>日。现有客户还可以根据需要添加新用户，而不再要求订购其他用户订购许可。日常使用在线服务仍需遵守客户的批量许可协议条款和条件、在线服务的服务条款，以及此处的条款和条件。</w:t>
      </w:r>
    </w:p>
    <w:p w14:paraId="3B1C2C92" w14:textId="77777777" w:rsidR="00627653" w:rsidRPr="007E0B6E" w:rsidRDefault="00627653" w:rsidP="00627653">
      <w:pPr>
        <w:pStyle w:val="ProductList-Body"/>
        <w:rPr>
          <w:rFonts w:eastAsiaTheme="majorEastAsia"/>
        </w:rPr>
      </w:pPr>
    </w:p>
    <w:p w14:paraId="3B1C2C93" w14:textId="77777777" w:rsidR="00627653" w:rsidRPr="007E0B6E" w:rsidRDefault="00627653" w:rsidP="00627653">
      <w:pPr>
        <w:pStyle w:val="ProductList-Body"/>
        <w:rPr>
          <w:rFonts w:eastAsiaTheme="majorEastAsia"/>
          <w:b/>
        </w:rPr>
      </w:pPr>
      <w:r w:rsidRPr="007E0B6E">
        <w:rPr>
          <w:rFonts w:eastAsiaTheme="majorEastAsia"/>
          <w:b/>
          <w:color w:val="00188F"/>
        </w:rPr>
        <w:t>关于</w:t>
      </w:r>
      <w:r w:rsidRPr="007E0B6E">
        <w:rPr>
          <w:rFonts w:eastAsiaTheme="majorEastAsia"/>
          <w:b/>
          <w:color w:val="00188F"/>
        </w:rPr>
        <w:t xml:space="preserve"> Forefront Protection 2010 for Exchange Server </w:t>
      </w:r>
      <w:r w:rsidRPr="007E0B6E">
        <w:rPr>
          <w:rFonts w:eastAsiaTheme="majorEastAsia"/>
          <w:b/>
          <w:color w:val="00188F"/>
        </w:rPr>
        <w:t>的迁移权利</w:t>
      </w:r>
      <w:r w:rsidRPr="007E0B6E">
        <w:rPr>
          <w:rFonts w:eastAsiaTheme="majorEastAsia"/>
        </w:rPr>
        <w:fldChar w:fldCharType="begin"/>
      </w:r>
      <w:r w:rsidRPr="007E0B6E">
        <w:rPr>
          <w:rFonts w:eastAsiaTheme="majorEastAsia"/>
        </w:rPr>
        <w:instrText>XE "Forefront Protection 2010 for Exchange Server"</w:instrText>
      </w:r>
      <w:r w:rsidRPr="007E0B6E">
        <w:rPr>
          <w:rFonts w:eastAsiaTheme="majorEastAsia"/>
        </w:rPr>
        <w:fldChar w:fldCharType="end"/>
      </w:r>
    </w:p>
    <w:p w14:paraId="3B1C2C94" w14:textId="77777777" w:rsidR="00627653" w:rsidRPr="007E0B6E" w:rsidRDefault="00627653" w:rsidP="00627653">
      <w:pPr>
        <w:pStyle w:val="ProductList-Body"/>
        <w:rPr>
          <w:rFonts w:eastAsiaTheme="majorEastAsia"/>
        </w:rPr>
      </w:pPr>
      <w:r w:rsidRPr="007E0B6E">
        <w:rPr>
          <w:rFonts w:eastAsiaTheme="majorEastAsia"/>
        </w:rPr>
        <w:t>获得了</w:t>
      </w:r>
      <w:r w:rsidRPr="007E0B6E">
        <w:rPr>
          <w:rFonts w:eastAsiaTheme="majorEastAsia"/>
        </w:rPr>
        <w:t xml:space="preserve"> Forefront Protection 2010 for Exchange Server</w:t>
      </w:r>
      <w:r w:rsidRPr="007E0B6E">
        <w:rPr>
          <w:rFonts w:eastAsiaTheme="majorEastAsia"/>
        </w:rPr>
        <w:fldChar w:fldCharType="begin"/>
      </w:r>
      <w:r w:rsidRPr="007E0B6E">
        <w:rPr>
          <w:rFonts w:eastAsiaTheme="majorEastAsia"/>
        </w:rPr>
        <w:instrText>XE "Forefront Protection 2010 for Exchange Server"</w:instrText>
      </w:r>
      <w:r w:rsidRPr="007E0B6E">
        <w:rPr>
          <w:rFonts w:eastAsiaTheme="majorEastAsia"/>
        </w:rPr>
        <w:fldChar w:fldCharType="end"/>
      </w:r>
      <w:r w:rsidRPr="007E0B6E">
        <w:rPr>
          <w:rFonts w:eastAsiaTheme="majorEastAsia"/>
        </w:rPr>
        <w:t xml:space="preserve"> </w:t>
      </w:r>
      <w:r w:rsidRPr="007E0B6E">
        <w:rPr>
          <w:rFonts w:eastAsiaTheme="majorEastAsia"/>
        </w:rPr>
        <w:t>的许可的批量许可客户有资格使用</w:t>
      </w:r>
      <w:r w:rsidRPr="007E0B6E">
        <w:rPr>
          <w:rFonts w:eastAsiaTheme="majorEastAsia"/>
        </w:rPr>
        <w:t xml:space="preserve"> Antigen</w:t>
      </w:r>
      <w:r w:rsidRPr="007E0B6E">
        <w:rPr>
          <w:rFonts w:eastAsiaTheme="majorEastAsia"/>
        </w:rPr>
        <w:fldChar w:fldCharType="begin"/>
      </w:r>
      <w:r w:rsidRPr="007E0B6E">
        <w:rPr>
          <w:rFonts w:eastAsiaTheme="majorEastAsia"/>
        </w:rPr>
        <w:instrText>XE "Antigen"</w:instrText>
      </w:r>
      <w:r w:rsidRPr="007E0B6E">
        <w:rPr>
          <w:rFonts w:eastAsiaTheme="majorEastAsia"/>
        </w:rPr>
        <w:fldChar w:fldCharType="end"/>
      </w:r>
      <w:r w:rsidRPr="007E0B6E">
        <w:rPr>
          <w:rFonts w:eastAsiaTheme="majorEastAsia"/>
        </w:rPr>
        <w:t xml:space="preserve"> for Exchange</w:t>
      </w:r>
      <w:r w:rsidRPr="007E0B6E">
        <w:rPr>
          <w:rFonts w:eastAsiaTheme="majorEastAsia"/>
        </w:rPr>
        <w:t>、</w:t>
      </w:r>
      <w:r w:rsidRPr="007E0B6E">
        <w:rPr>
          <w:rFonts w:eastAsiaTheme="majorEastAsia"/>
        </w:rPr>
        <w:t xml:space="preserve">Antigen for SMTP Gateways </w:t>
      </w:r>
      <w:r w:rsidRPr="007E0B6E">
        <w:rPr>
          <w:rFonts w:eastAsiaTheme="majorEastAsia"/>
        </w:rPr>
        <w:t>和</w:t>
      </w:r>
      <w:r w:rsidRPr="007E0B6E">
        <w:rPr>
          <w:rFonts w:eastAsiaTheme="majorEastAsia"/>
        </w:rPr>
        <w:t xml:space="preserve"> Antigen Spam Manager </w:t>
      </w:r>
      <w:r w:rsidRPr="007E0B6E">
        <w:rPr>
          <w:rFonts w:eastAsiaTheme="majorEastAsia"/>
        </w:rPr>
        <w:t>取代</w:t>
      </w:r>
      <w:r w:rsidRPr="007E0B6E">
        <w:rPr>
          <w:rFonts w:eastAsiaTheme="majorEastAsia"/>
        </w:rPr>
        <w:t xml:space="preserve"> Forefront Protection 2010 for Exchange Server</w:t>
      </w:r>
      <w:r w:rsidRPr="007E0B6E">
        <w:rPr>
          <w:rFonts w:eastAsiaTheme="majorEastAsia"/>
        </w:rPr>
        <w:t>。使用</w:t>
      </w:r>
      <w:r w:rsidRPr="007E0B6E">
        <w:rPr>
          <w:rFonts w:eastAsiaTheme="majorEastAsia"/>
        </w:rPr>
        <w:t xml:space="preserve"> Antigen for Exchange</w:t>
      </w:r>
      <w:r w:rsidRPr="007E0B6E">
        <w:rPr>
          <w:rFonts w:eastAsiaTheme="majorEastAsia"/>
        </w:rPr>
        <w:t>、</w:t>
      </w:r>
      <w:r w:rsidRPr="007E0B6E">
        <w:rPr>
          <w:rFonts w:eastAsiaTheme="majorEastAsia"/>
        </w:rPr>
        <w:t xml:space="preserve">Antigen for SMTP Gateways </w:t>
      </w:r>
      <w:r w:rsidRPr="007E0B6E">
        <w:rPr>
          <w:rFonts w:eastAsiaTheme="majorEastAsia"/>
        </w:rPr>
        <w:t>和</w:t>
      </w:r>
      <w:r w:rsidRPr="007E0B6E">
        <w:rPr>
          <w:rFonts w:eastAsiaTheme="majorEastAsia"/>
        </w:rPr>
        <w:t xml:space="preserve"> Antigen Spam Manager </w:t>
      </w:r>
      <w:r w:rsidRPr="007E0B6E">
        <w:rPr>
          <w:rFonts w:eastAsiaTheme="majorEastAsia"/>
        </w:rPr>
        <w:t>时，受其许可协议和</w:t>
      </w:r>
      <w:r w:rsidRPr="007E0B6E">
        <w:rPr>
          <w:rFonts w:eastAsiaTheme="majorEastAsia"/>
        </w:rPr>
        <w:t xml:space="preserve"> Forefront Protection 2010 for Exchange Server </w:t>
      </w:r>
      <w:r w:rsidRPr="007E0B6E">
        <w:rPr>
          <w:rFonts w:eastAsiaTheme="majorEastAsia"/>
        </w:rPr>
        <w:t>的使用权利的约束。</w:t>
      </w:r>
      <w:r w:rsidRPr="007E0B6E">
        <w:rPr>
          <w:rFonts w:eastAsiaTheme="majorEastAsia"/>
        </w:rPr>
        <w:t xml:space="preserve">* </w:t>
      </w:r>
      <w:r w:rsidRPr="007E0B6E">
        <w:rPr>
          <w:rFonts w:eastAsiaTheme="majorEastAsia"/>
        </w:rPr>
        <w:t>客户使用</w:t>
      </w:r>
      <w:r w:rsidRPr="007E0B6E">
        <w:rPr>
          <w:rFonts w:eastAsiaTheme="majorEastAsia"/>
        </w:rPr>
        <w:t xml:space="preserve"> Antigen for Exchange</w:t>
      </w:r>
      <w:r w:rsidRPr="007E0B6E">
        <w:rPr>
          <w:rFonts w:eastAsiaTheme="majorEastAsia"/>
        </w:rPr>
        <w:t>、</w:t>
      </w:r>
      <w:r w:rsidRPr="007E0B6E">
        <w:rPr>
          <w:rFonts w:eastAsiaTheme="majorEastAsia"/>
        </w:rPr>
        <w:t xml:space="preserve">Antigen for SMTP Gateways </w:t>
      </w:r>
      <w:r w:rsidRPr="007E0B6E">
        <w:rPr>
          <w:rFonts w:eastAsiaTheme="majorEastAsia"/>
        </w:rPr>
        <w:t>和</w:t>
      </w:r>
      <w:r w:rsidRPr="007E0B6E">
        <w:rPr>
          <w:rFonts w:eastAsiaTheme="majorEastAsia"/>
        </w:rPr>
        <w:t xml:space="preserve"> Antigen Spam Manager </w:t>
      </w:r>
      <w:r w:rsidRPr="007E0B6E">
        <w:rPr>
          <w:rFonts w:eastAsiaTheme="majorEastAsia"/>
        </w:rPr>
        <w:t>的权利将在其</w:t>
      </w:r>
      <w:r w:rsidRPr="007E0B6E">
        <w:rPr>
          <w:rFonts w:eastAsiaTheme="majorEastAsia"/>
        </w:rPr>
        <w:t xml:space="preserve"> Forefront Protection 2010 for Exchange Server </w:t>
      </w:r>
      <w:r w:rsidRPr="007E0B6E">
        <w:rPr>
          <w:rFonts w:eastAsiaTheme="majorEastAsia"/>
        </w:rPr>
        <w:t>许可下的权利期满时终止。</w:t>
      </w:r>
    </w:p>
    <w:p w14:paraId="3B1C2C95" w14:textId="77777777" w:rsidR="00627653" w:rsidRPr="007E0B6E" w:rsidRDefault="00627653" w:rsidP="00627653">
      <w:pPr>
        <w:pStyle w:val="ProductList-Body"/>
        <w:rPr>
          <w:rFonts w:eastAsiaTheme="majorEastAsia"/>
        </w:rPr>
      </w:pPr>
    </w:p>
    <w:p w14:paraId="3B1C2C96" w14:textId="77777777" w:rsidR="00627653" w:rsidRPr="007E0B6E" w:rsidRDefault="00627653" w:rsidP="00627653">
      <w:pPr>
        <w:pStyle w:val="ProductList-Body"/>
        <w:rPr>
          <w:rFonts w:eastAsiaTheme="majorEastAsia"/>
        </w:rPr>
      </w:pPr>
      <w:r w:rsidRPr="007E0B6E">
        <w:rPr>
          <w:rFonts w:eastAsiaTheme="majorEastAsia"/>
        </w:rPr>
        <w:t>使用</w:t>
      </w:r>
      <w:r w:rsidRPr="007E0B6E">
        <w:rPr>
          <w:rFonts w:eastAsiaTheme="majorEastAsia"/>
        </w:rPr>
        <w:t xml:space="preserve"> Antigen</w:t>
      </w:r>
      <w:r w:rsidRPr="007E0B6E">
        <w:rPr>
          <w:rFonts w:eastAsiaTheme="majorEastAsia"/>
        </w:rPr>
        <w:fldChar w:fldCharType="begin"/>
      </w:r>
      <w:r w:rsidRPr="007E0B6E">
        <w:rPr>
          <w:rFonts w:eastAsiaTheme="majorEastAsia"/>
        </w:rPr>
        <w:instrText>XE "Antigen"</w:instrText>
      </w:r>
      <w:r w:rsidRPr="007E0B6E">
        <w:rPr>
          <w:rFonts w:eastAsiaTheme="majorEastAsia"/>
        </w:rPr>
        <w:fldChar w:fldCharType="end"/>
      </w:r>
      <w:r w:rsidRPr="007E0B6E">
        <w:rPr>
          <w:rFonts w:eastAsiaTheme="majorEastAsia"/>
        </w:rPr>
        <w:t xml:space="preserve"> </w:t>
      </w:r>
      <w:r w:rsidRPr="007E0B6E">
        <w:rPr>
          <w:rFonts w:eastAsiaTheme="majorEastAsia"/>
        </w:rPr>
        <w:t>取代</w:t>
      </w:r>
      <w:r w:rsidRPr="007E0B6E">
        <w:rPr>
          <w:rFonts w:eastAsiaTheme="majorEastAsia"/>
        </w:rPr>
        <w:t xml:space="preserve"> Forefront Security </w:t>
      </w:r>
      <w:r w:rsidRPr="007E0B6E">
        <w:rPr>
          <w:rFonts w:eastAsiaTheme="majorEastAsia"/>
        </w:rPr>
        <w:t>的权利不适用于先获得一项或多项</w:t>
      </w:r>
      <w:r w:rsidRPr="007E0B6E">
        <w:rPr>
          <w:rFonts w:eastAsiaTheme="majorEastAsia"/>
        </w:rPr>
        <w:t xml:space="preserve"> Antigen </w:t>
      </w:r>
      <w:r w:rsidRPr="007E0B6E">
        <w:rPr>
          <w:rFonts w:eastAsiaTheme="majorEastAsia"/>
        </w:rPr>
        <w:t>服务的许可再迁移到</w:t>
      </w:r>
      <w:r w:rsidRPr="007E0B6E">
        <w:rPr>
          <w:rFonts w:eastAsiaTheme="majorEastAsia"/>
        </w:rPr>
        <w:t xml:space="preserve"> Forefront Protection 2010 for Exchange Server</w:t>
      </w:r>
      <w:r w:rsidRPr="007E0B6E">
        <w:rPr>
          <w:rFonts w:eastAsiaTheme="majorEastAsia"/>
        </w:rPr>
        <w:fldChar w:fldCharType="begin"/>
      </w:r>
      <w:r w:rsidRPr="007E0B6E">
        <w:rPr>
          <w:rFonts w:eastAsiaTheme="majorEastAsia"/>
        </w:rPr>
        <w:instrText>XE "Forefront Protection 2010 for Exchange Server"</w:instrText>
      </w:r>
      <w:r w:rsidRPr="007E0B6E">
        <w:rPr>
          <w:rFonts w:eastAsiaTheme="majorEastAsia"/>
        </w:rPr>
        <w:fldChar w:fldCharType="end"/>
      </w:r>
      <w:r w:rsidRPr="007E0B6E">
        <w:rPr>
          <w:rFonts w:eastAsiaTheme="majorEastAsia"/>
        </w:rPr>
        <w:t xml:space="preserve"> </w:t>
      </w:r>
      <w:r w:rsidRPr="007E0B6E">
        <w:rPr>
          <w:rFonts w:eastAsiaTheme="majorEastAsia"/>
        </w:rPr>
        <w:t>的客户。例如，获得了</w:t>
      </w:r>
      <w:r w:rsidRPr="007E0B6E">
        <w:rPr>
          <w:rFonts w:eastAsiaTheme="majorEastAsia"/>
        </w:rPr>
        <w:t xml:space="preserve"> Antigen for Exchange </w:t>
      </w:r>
      <w:r w:rsidRPr="007E0B6E">
        <w:rPr>
          <w:rFonts w:eastAsiaTheme="majorEastAsia"/>
        </w:rPr>
        <w:t>的许可的客户不得凭其</w:t>
      </w:r>
      <w:r w:rsidRPr="007E0B6E">
        <w:rPr>
          <w:rFonts w:eastAsiaTheme="majorEastAsia"/>
        </w:rPr>
        <w:t xml:space="preserve"> Antigen for Exchange </w:t>
      </w:r>
      <w:r w:rsidRPr="007E0B6E">
        <w:rPr>
          <w:rFonts w:eastAsiaTheme="majorEastAsia"/>
        </w:rPr>
        <w:t>许可下迁移到</w:t>
      </w:r>
      <w:r w:rsidRPr="007E0B6E">
        <w:rPr>
          <w:rFonts w:eastAsiaTheme="majorEastAsia"/>
        </w:rPr>
        <w:t xml:space="preserve"> Forefront Protection 2010 for Exchange Server </w:t>
      </w:r>
      <w:r w:rsidRPr="007E0B6E">
        <w:rPr>
          <w:rFonts w:eastAsiaTheme="majorEastAsia"/>
        </w:rPr>
        <w:t>的权利，在该许可下使用</w:t>
      </w:r>
      <w:r w:rsidRPr="007E0B6E">
        <w:rPr>
          <w:rFonts w:eastAsiaTheme="majorEastAsia"/>
        </w:rPr>
        <w:t xml:space="preserve"> Antigen for SMTP Gateways </w:t>
      </w:r>
      <w:r w:rsidRPr="007E0B6E">
        <w:rPr>
          <w:rFonts w:eastAsiaTheme="majorEastAsia"/>
        </w:rPr>
        <w:t>或</w:t>
      </w:r>
      <w:r w:rsidRPr="007E0B6E">
        <w:rPr>
          <w:rFonts w:eastAsiaTheme="majorEastAsia"/>
        </w:rPr>
        <w:t xml:space="preserve"> Antigen Spam Manager</w:t>
      </w:r>
      <w:r w:rsidRPr="007E0B6E">
        <w:rPr>
          <w:rFonts w:eastAsiaTheme="majorEastAsia"/>
        </w:rPr>
        <w:t>。</w:t>
      </w:r>
    </w:p>
    <w:p w14:paraId="3B1C2C97" w14:textId="77777777" w:rsidR="00627653" w:rsidRPr="007E0B6E" w:rsidRDefault="00627653" w:rsidP="00627653">
      <w:pPr>
        <w:pStyle w:val="ProductList-Body"/>
        <w:rPr>
          <w:rFonts w:eastAsiaTheme="majorEastAsia"/>
        </w:rPr>
      </w:pPr>
    </w:p>
    <w:p w14:paraId="3B1C2C98" w14:textId="77777777" w:rsidR="00627653" w:rsidRPr="007E0B6E" w:rsidRDefault="00627653" w:rsidP="00627653">
      <w:pPr>
        <w:pStyle w:val="ProductList-Body"/>
        <w:rPr>
          <w:rFonts w:eastAsiaTheme="majorEastAsia"/>
          <w:b/>
        </w:rPr>
      </w:pPr>
      <w:r w:rsidRPr="007E0B6E">
        <w:rPr>
          <w:rFonts w:eastAsiaTheme="majorEastAsia"/>
          <w:b/>
          <w:color w:val="00188F"/>
        </w:rPr>
        <w:t xml:space="preserve">Forefront Security for SharePoint </w:t>
      </w:r>
      <w:r w:rsidRPr="007E0B6E">
        <w:rPr>
          <w:rFonts w:eastAsiaTheme="majorEastAsia"/>
          <w:b/>
          <w:color w:val="00188F"/>
        </w:rPr>
        <w:t>的降级权利</w:t>
      </w:r>
    </w:p>
    <w:p w14:paraId="3B1C2C99" w14:textId="77777777" w:rsidR="00627653" w:rsidRPr="007E0B6E" w:rsidRDefault="00627653" w:rsidP="00627653">
      <w:pPr>
        <w:pStyle w:val="ProductList-Body"/>
        <w:rPr>
          <w:rFonts w:eastAsiaTheme="majorEastAsia"/>
        </w:rPr>
      </w:pPr>
      <w:r w:rsidRPr="007E0B6E">
        <w:rPr>
          <w:rFonts w:eastAsiaTheme="majorEastAsia"/>
        </w:rPr>
        <w:t>获得</w:t>
      </w:r>
      <w:r w:rsidRPr="007E0B6E">
        <w:rPr>
          <w:rFonts w:eastAsiaTheme="majorEastAsia"/>
        </w:rPr>
        <w:t xml:space="preserve"> Forefront Protection 2010 for SharePoint</w:t>
      </w:r>
      <w:r w:rsidRPr="007E0B6E">
        <w:rPr>
          <w:rFonts w:eastAsiaTheme="majorEastAsia"/>
        </w:rPr>
        <w:fldChar w:fldCharType="begin"/>
      </w:r>
      <w:r w:rsidRPr="007E0B6E">
        <w:rPr>
          <w:rFonts w:eastAsiaTheme="majorEastAsia"/>
        </w:rPr>
        <w:instrText>XE "Forefront Protection 2010 for SharePoint"</w:instrText>
      </w:r>
      <w:r w:rsidRPr="007E0B6E">
        <w:rPr>
          <w:rFonts w:eastAsiaTheme="majorEastAsia"/>
        </w:rPr>
        <w:fldChar w:fldCharType="end"/>
      </w:r>
      <w:r w:rsidRPr="007E0B6E">
        <w:rPr>
          <w:rFonts w:eastAsiaTheme="majorEastAsia"/>
        </w:rPr>
        <w:t xml:space="preserve"> </w:t>
      </w:r>
      <w:r w:rsidRPr="007E0B6E">
        <w:rPr>
          <w:rFonts w:eastAsiaTheme="majorEastAsia"/>
        </w:rPr>
        <w:t>的许可的批量许可客户有资格降级使用</w:t>
      </w:r>
      <w:r w:rsidRPr="007E0B6E">
        <w:rPr>
          <w:rFonts w:eastAsiaTheme="majorEastAsia"/>
        </w:rPr>
        <w:t xml:space="preserve"> Antigen</w:t>
      </w:r>
      <w:r w:rsidRPr="007E0B6E">
        <w:rPr>
          <w:rFonts w:eastAsiaTheme="majorEastAsia"/>
        </w:rPr>
        <w:fldChar w:fldCharType="begin"/>
      </w:r>
      <w:r w:rsidRPr="007E0B6E">
        <w:rPr>
          <w:rFonts w:eastAsiaTheme="majorEastAsia"/>
        </w:rPr>
        <w:instrText>XE "Antigen"</w:instrText>
      </w:r>
      <w:r w:rsidRPr="007E0B6E">
        <w:rPr>
          <w:rFonts w:eastAsiaTheme="majorEastAsia"/>
        </w:rPr>
        <w:fldChar w:fldCharType="end"/>
      </w:r>
      <w:r w:rsidRPr="007E0B6E">
        <w:rPr>
          <w:rFonts w:eastAsiaTheme="majorEastAsia"/>
        </w:rPr>
        <w:t xml:space="preserve"> for SharePoint </w:t>
      </w:r>
      <w:r w:rsidRPr="007E0B6E">
        <w:rPr>
          <w:rFonts w:eastAsiaTheme="majorEastAsia"/>
        </w:rPr>
        <w:t>取代其</w:t>
      </w:r>
      <w:r w:rsidRPr="007E0B6E">
        <w:rPr>
          <w:rFonts w:eastAsiaTheme="majorEastAsia"/>
        </w:rPr>
        <w:t xml:space="preserve"> Protection 2010 for SharePoint </w:t>
      </w:r>
      <w:r w:rsidRPr="007E0B6E">
        <w:rPr>
          <w:rFonts w:eastAsiaTheme="majorEastAsia"/>
        </w:rPr>
        <w:t>的许可。使用</w:t>
      </w:r>
      <w:r w:rsidRPr="007E0B6E">
        <w:rPr>
          <w:rFonts w:eastAsiaTheme="majorEastAsia"/>
        </w:rPr>
        <w:t xml:space="preserve"> Antigen for SharePoint </w:t>
      </w:r>
      <w:r w:rsidRPr="007E0B6E">
        <w:rPr>
          <w:rFonts w:eastAsiaTheme="majorEastAsia"/>
        </w:rPr>
        <w:t>时，受其许可协议和</w:t>
      </w:r>
      <w:r w:rsidRPr="007E0B6E">
        <w:rPr>
          <w:rFonts w:eastAsiaTheme="majorEastAsia"/>
        </w:rPr>
        <w:t xml:space="preserve"> Forefront Protection 2010 for SharePoint </w:t>
      </w:r>
      <w:r w:rsidRPr="007E0B6E">
        <w:rPr>
          <w:rFonts w:eastAsiaTheme="majorEastAsia"/>
        </w:rPr>
        <w:t>的使用权利的约束。客户使用</w:t>
      </w:r>
      <w:r w:rsidRPr="007E0B6E">
        <w:rPr>
          <w:rFonts w:eastAsiaTheme="majorEastAsia"/>
        </w:rPr>
        <w:t xml:space="preserve"> Antigen for SharePoint </w:t>
      </w:r>
      <w:r w:rsidRPr="007E0B6E">
        <w:rPr>
          <w:rFonts w:eastAsiaTheme="majorEastAsia"/>
        </w:rPr>
        <w:t>的权利在其</w:t>
      </w:r>
      <w:r w:rsidRPr="007E0B6E">
        <w:rPr>
          <w:rFonts w:eastAsiaTheme="majorEastAsia"/>
        </w:rPr>
        <w:t xml:space="preserve"> Forefront Protection 2010 for SharePoint </w:t>
      </w:r>
      <w:r w:rsidRPr="007E0B6E">
        <w:rPr>
          <w:rFonts w:eastAsiaTheme="majorEastAsia"/>
        </w:rPr>
        <w:t>许可下的权利期满时期满。</w:t>
      </w:r>
    </w:p>
    <w:p w14:paraId="3B1C2C9A" w14:textId="77777777" w:rsidR="00627653" w:rsidRPr="007E0B6E" w:rsidRDefault="00627653" w:rsidP="00627653">
      <w:pPr>
        <w:pStyle w:val="ProductList-Body"/>
        <w:rPr>
          <w:rFonts w:eastAsiaTheme="majorEastAsia"/>
        </w:rPr>
      </w:pPr>
    </w:p>
    <w:p w14:paraId="3B1C2C9B" w14:textId="77777777" w:rsidR="00627653" w:rsidRPr="007E0B6E" w:rsidRDefault="00627653" w:rsidP="00627653">
      <w:pPr>
        <w:pStyle w:val="ProductList-Body"/>
        <w:rPr>
          <w:rFonts w:eastAsiaTheme="majorEastAsia"/>
        </w:rPr>
      </w:pPr>
      <w:r w:rsidRPr="007E0B6E">
        <w:rPr>
          <w:rFonts w:eastAsiaTheme="majorEastAsia"/>
        </w:rPr>
        <w:t>所有访问受保护服务器的用户（或设备）都必须有用户（或设备）</w:t>
      </w:r>
      <w:r w:rsidRPr="007E0B6E">
        <w:rPr>
          <w:rFonts w:eastAsiaTheme="majorEastAsia"/>
        </w:rPr>
        <w:t>SL</w:t>
      </w:r>
      <w:r w:rsidRPr="007E0B6E">
        <w:rPr>
          <w:rFonts w:eastAsiaTheme="majorEastAsia"/>
        </w:rPr>
        <w:t>，除非他们通过</w:t>
      </w:r>
      <w:r w:rsidRPr="007E0B6E">
        <w:rPr>
          <w:rFonts w:eastAsiaTheme="majorEastAsia"/>
        </w:rPr>
        <w:t xml:space="preserve"> Forefront for Exchange External Connector </w:t>
      </w:r>
      <w:r w:rsidRPr="007E0B6E">
        <w:rPr>
          <w:rFonts w:eastAsiaTheme="majorEastAsia"/>
        </w:rPr>
        <w:t>或</w:t>
      </w:r>
      <w:r w:rsidRPr="007E0B6E">
        <w:rPr>
          <w:rFonts w:eastAsiaTheme="majorEastAsia"/>
        </w:rPr>
        <w:t xml:space="preserve"> Forefront Security for SharePoint Internet </w:t>
      </w:r>
      <w:r w:rsidRPr="007E0B6E">
        <w:rPr>
          <w:rFonts w:eastAsiaTheme="majorEastAsia"/>
        </w:rPr>
        <w:t>站点版附加</w:t>
      </w:r>
      <w:r w:rsidRPr="007E0B6E">
        <w:rPr>
          <w:rFonts w:eastAsiaTheme="majorEastAsia"/>
        </w:rPr>
        <w:t xml:space="preserve"> SL </w:t>
      </w:r>
      <w:r w:rsidRPr="007E0B6E">
        <w:rPr>
          <w:rFonts w:eastAsiaTheme="majorEastAsia"/>
        </w:rPr>
        <w:t>获得了许可。</w:t>
      </w:r>
    </w:p>
    <w:p w14:paraId="3B1C2C9C" w14:textId="77777777" w:rsidR="00627653" w:rsidRPr="007E0B6E" w:rsidRDefault="00D46197" w:rsidP="00D46197">
      <w:pPr>
        <w:pStyle w:val="ProductList-Body"/>
        <w:tabs>
          <w:tab w:val="clear" w:pos="158"/>
          <w:tab w:val="left" w:pos="2663"/>
        </w:tabs>
        <w:rPr>
          <w:rFonts w:eastAsiaTheme="majorEastAsia"/>
        </w:rPr>
      </w:pPr>
      <w:r>
        <w:rPr>
          <w:rFonts w:eastAsiaTheme="majorEastAsia"/>
        </w:rPr>
        <w:tab/>
      </w:r>
    </w:p>
    <w:p w14:paraId="3B1C2C9D" w14:textId="77777777" w:rsidR="00627653" w:rsidRPr="007E0B6E" w:rsidRDefault="00627653" w:rsidP="00627653">
      <w:pPr>
        <w:pStyle w:val="ProductList-Body"/>
        <w:rPr>
          <w:rFonts w:eastAsiaTheme="majorEastAsia"/>
        </w:rPr>
      </w:pPr>
      <w:r w:rsidRPr="007E0B6E">
        <w:rPr>
          <w:rFonts w:eastAsiaTheme="majorEastAsia"/>
        </w:rPr>
        <w:t>有关在线服务的定价和付款方式，请参见</w:t>
      </w:r>
      <w:hyperlink w:anchor="OnlineServSubTermAndPayTerms" w:history="1">
        <w:r w:rsidRPr="00D46197">
          <w:rPr>
            <w:rStyle w:val="Hyperlink"/>
            <w:rFonts w:eastAsiaTheme="majorEastAsia"/>
            <w:color w:val="0563C1"/>
          </w:rPr>
          <w:t>在线服务的订购条款和付款方式选项</w:t>
        </w:r>
      </w:hyperlink>
      <w:r w:rsidRPr="007E0B6E">
        <w:rPr>
          <w:rFonts w:eastAsiaTheme="majorEastAsia"/>
        </w:rPr>
        <w:t>一节。</w:t>
      </w:r>
    </w:p>
    <w:p w14:paraId="3B1C2C9E" w14:textId="77777777" w:rsidR="00627653" w:rsidRPr="007E0B6E" w:rsidRDefault="00627653" w:rsidP="00627653">
      <w:pPr>
        <w:pStyle w:val="ProductList-Body"/>
        <w:rPr>
          <w:rFonts w:eastAsiaTheme="majorEastAsia"/>
        </w:rPr>
      </w:pPr>
    </w:p>
    <w:p w14:paraId="3B1C2C9F" w14:textId="77777777" w:rsidR="00627653" w:rsidRPr="007E0B6E" w:rsidRDefault="00627653" w:rsidP="00627653">
      <w:pPr>
        <w:pStyle w:val="ProductList-Body"/>
        <w:rPr>
          <w:rFonts w:eastAsiaTheme="majorEastAsia"/>
        </w:rPr>
      </w:pPr>
      <w:r w:rsidRPr="007E0B6E">
        <w:rPr>
          <w:rFonts w:eastAsiaTheme="majorEastAsia"/>
          <w:b/>
          <w:color w:val="00188F"/>
        </w:rPr>
        <w:t>Forefront Unified Access Gateway</w:t>
      </w:r>
      <w:r w:rsidRPr="007E0B6E">
        <w:rPr>
          <w:rFonts w:eastAsiaTheme="majorEastAsia"/>
        </w:rPr>
        <w:fldChar w:fldCharType="begin"/>
      </w:r>
      <w:r w:rsidRPr="007E0B6E">
        <w:rPr>
          <w:rFonts w:eastAsiaTheme="majorEastAsia"/>
        </w:rPr>
        <w:instrText>XE "Forefront Unified Access Gateway"</w:instrText>
      </w:r>
      <w:r w:rsidRPr="007E0B6E">
        <w:rPr>
          <w:rFonts w:eastAsiaTheme="majorEastAsia"/>
        </w:rPr>
        <w:fldChar w:fldCharType="end"/>
      </w:r>
    </w:p>
    <w:p w14:paraId="3B1C2CA0" w14:textId="77777777" w:rsidR="00627653" w:rsidRPr="007E0B6E" w:rsidRDefault="00627653" w:rsidP="00627653">
      <w:pPr>
        <w:pStyle w:val="ProductList-Body"/>
        <w:rPr>
          <w:rFonts w:eastAsiaTheme="majorEastAsia"/>
        </w:rPr>
      </w:pPr>
      <w:r w:rsidRPr="007E0B6E">
        <w:rPr>
          <w:rFonts w:eastAsiaTheme="majorEastAsia"/>
        </w:rPr>
        <w:t xml:space="preserve">Forefront Unified Access Gateway (Forefront UAG) </w:t>
      </w:r>
      <w:r w:rsidRPr="007E0B6E">
        <w:rPr>
          <w:rFonts w:eastAsiaTheme="majorEastAsia"/>
        </w:rPr>
        <w:t>的</w:t>
      </w:r>
      <w:r w:rsidRPr="007E0B6E">
        <w:rPr>
          <w:rFonts w:eastAsiaTheme="majorEastAsia"/>
        </w:rPr>
        <w:t xml:space="preserve"> 2010 </w:t>
      </w:r>
      <w:r w:rsidRPr="007E0B6E">
        <w:rPr>
          <w:rFonts w:eastAsiaTheme="majorEastAsia"/>
        </w:rPr>
        <w:t>版本</w:t>
      </w:r>
      <w:r w:rsidRPr="007E0B6E">
        <w:rPr>
          <w:rFonts w:eastAsiaTheme="majorEastAsia"/>
        </w:rPr>
        <w:fldChar w:fldCharType="begin"/>
      </w:r>
      <w:r w:rsidRPr="007E0B6E">
        <w:rPr>
          <w:rFonts w:eastAsiaTheme="majorEastAsia"/>
        </w:rPr>
        <w:instrText>XE "Forefront Unified Access Gateway"</w:instrText>
      </w:r>
      <w:r w:rsidRPr="007E0B6E">
        <w:rPr>
          <w:rFonts w:eastAsiaTheme="majorEastAsia"/>
        </w:rPr>
        <w:fldChar w:fldCharType="end"/>
      </w:r>
      <w:r w:rsidRPr="007E0B6E">
        <w:rPr>
          <w:rFonts w:eastAsiaTheme="majorEastAsia"/>
        </w:rPr>
        <w:t>是该产品的最终版本。有关详细信息，请参阅位于</w:t>
      </w:r>
      <w:r w:rsidRPr="007E0B6E">
        <w:rPr>
          <w:rFonts w:eastAsiaTheme="majorEastAsia"/>
        </w:rPr>
        <w:t xml:space="preserve"> </w:t>
      </w:r>
      <w:hyperlink r:id="rId25" w:history="1">
        <w:r w:rsidRPr="00D46197">
          <w:rPr>
            <w:rStyle w:val="Hyperlink"/>
            <w:rFonts w:eastAsiaTheme="majorEastAsia"/>
            <w:color w:val="0563C1"/>
          </w:rPr>
          <w:t>http://go.microsoft.com/?linkid=9839207</w:t>
        </w:r>
      </w:hyperlink>
      <w:r w:rsidRPr="00D46197">
        <w:rPr>
          <w:rFonts w:eastAsiaTheme="majorEastAsia"/>
          <w:color w:val="0563C1"/>
        </w:rPr>
        <w:t xml:space="preserve"> </w:t>
      </w:r>
      <w:r w:rsidRPr="007E0B6E">
        <w:rPr>
          <w:rFonts w:eastAsiaTheme="majorEastAsia"/>
        </w:rPr>
        <w:t>上的</w:t>
      </w:r>
      <w:r w:rsidRPr="007E0B6E">
        <w:rPr>
          <w:rFonts w:eastAsiaTheme="majorEastAsia"/>
        </w:rPr>
        <w:t xml:space="preserve"> 2014 </w:t>
      </w:r>
      <w:r w:rsidRPr="007E0B6E">
        <w:rPr>
          <w:rFonts w:eastAsiaTheme="majorEastAsia"/>
        </w:rPr>
        <w:t>年</w:t>
      </w:r>
      <w:r w:rsidRPr="007E0B6E">
        <w:rPr>
          <w:rFonts w:eastAsiaTheme="majorEastAsia"/>
        </w:rPr>
        <w:t xml:space="preserve"> 3 </w:t>
      </w:r>
      <w:r w:rsidRPr="007E0B6E">
        <w:rPr>
          <w:rFonts w:eastAsiaTheme="majorEastAsia"/>
        </w:rPr>
        <w:t>月产品列表。</w:t>
      </w:r>
    </w:p>
    <w:bookmarkStart w:id="160" w:name="_Toc378147626"/>
    <w:bookmarkStart w:id="161" w:name="_Toc378151528"/>
    <w:p w14:paraId="3B1C2CA1" w14:textId="77777777" w:rsidR="00627653" w:rsidRPr="007E0B6E" w:rsidRDefault="00E96060" w:rsidP="00627653">
      <w:pPr>
        <w:pStyle w:val="ProductList-Body"/>
        <w:shd w:val="clear" w:color="auto" w:fill="A6A6A6" w:themeFill="background1" w:themeFillShade="A6"/>
        <w:spacing w:before="120" w:after="240"/>
        <w:jc w:val="right"/>
        <w:rPr>
          <w:rFonts w:eastAsiaTheme="majorEastAsia"/>
          <w:sz w:val="16"/>
          <w:szCs w:val="16"/>
        </w:rPr>
      </w:pPr>
      <w:r w:rsidRPr="00E96060">
        <w:rPr>
          <w:rFonts w:eastAsiaTheme="majorEastAsia"/>
          <w:color w:val="0563C1"/>
        </w:rPr>
        <w:fldChar w:fldCharType="begin"/>
      </w:r>
      <w:r w:rsidRPr="00E96060">
        <w:rPr>
          <w:rFonts w:eastAsiaTheme="majorEastAsia"/>
          <w:color w:val="0563C1"/>
        </w:rPr>
        <w:instrText>HYPERLINK \l "ToC"</w:instrText>
      </w:r>
      <w:r w:rsidRPr="00E96060">
        <w:rPr>
          <w:rFonts w:eastAsiaTheme="majorEastAsia"/>
          <w:color w:val="0563C1"/>
        </w:rPr>
        <w:fldChar w:fldCharType="separate"/>
      </w:r>
      <w:r w:rsidRPr="00E96060">
        <w:rPr>
          <w:rStyle w:val="Hyperlink"/>
          <w:rFonts w:eastAsiaTheme="majorEastAsia"/>
          <w:color w:val="0563C1"/>
          <w:sz w:val="16"/>
          <w:szCs w:val="16"/>
        </w:rPr>
        <w:t>目录</w:t>
      </w:r>
      <w:r w:rsidRPr="00E96060">
        <w:rPr>
          <w:rFonts w:eastAsiaTheme="majorEastAsia"/>
          <w:color w:val="0563C1"/>
        </w:rPr>
        <w:fldChar w:fldCharType="end"/>
      </w:r>
      <w:r w:rsidRPr="007E0B6E">
        <w:rPr>
          <w:rFonts w:eastAsiaTheme="majorEastAsia"/>
          <w:sz w:val="16"/>
          <w:szCs w:val="16"/>
        </w:rPr>
        <w:t xml:space="preserve"> / </w:t>
      </w:r>
      <w:hyperlink w:anchor="ChartKey" w:history="1">
        <w:r w:rsidRPr="00E96060">
          <w:rPr>
            <w:rStyle w:val="Hyperlink"/>
            <w:rFonts w:eastAsiaTheme="majorEastAsia"/>
            <w:color w:val="0563C1"/>
            <w:sz w:val="16"/>
            <w:szCs w:val="16"/>
          </w:rPr>
          <w:t>图表键值</w:t>
        </w:r>
      </w:hyperlink>
      <w:r w:rsidRPr="007E0B6E">
        <w:rPr>
          <w:rFonts w:eastAsiaTheme="majorEastAsia"/>
          <w:sz w:val="16"/>
          <w:szCs w:val="16"/>
        </w:rPr>
        <w:t xml:space="preserve"> / </w:t>
      </w:r>
      <w:hyperlink w:anchor="Index" w:history="1">
        <w:r w:rsidRPr="00E96060">
          <w:rPr>
            <w:rStyle w:val="Hyperlink"/>
            <w:rFonts w:eastAsiaTheme="majorEastAsia"/>
            <w:color w:val="0563C1"/>
            <w:sz w:val="16"/>
            <w:szCs w:val="16"/>
          </w:rPr>
          <w:t>索引</w:t>
        </w:r>
      </w:hyperlink>
    </w:p>
    <w:p w14:paraId="3B1C2CA2" w14:textId="77777777" w:rsidR="00627653" w:rsidRPr="009960D3" w:rsidRDefault="00627653" w:rsidP="00627653">
      <w:pPr>
        <w:pStyle w:val="ProductList-Offering1Heading"/>
        <w:outlineLvl w:val="1"/>
        <w:rPr>
          <w:rFonts w:ascii="Calibri Light" w:eastAsiaTheme="majorEastAsia" w:hAnsi="Calibri Light"/>
        </w:rPr>
      </w:pPr>
      <w:bookmarkStart w:id="162" w:name="_Toc379797141"/>
      <w:bookmarkStart w:id="163" w:name="_Toc380513166"/>
      <w:bookmarkStart w:id="164" w:name="_Toc380655208"/>
      <w:bookmarkStart w:id="165" w:name="_Toc399859255"/>
      <w:r w:rsidRPr="009960D3">
        <w:rPr>
          <w:rFonts w:ascii="Calibri Light" w:eastAsiaTheme="majorEastAsia" w:hAnsi="Calibri Light"/>
        </w:rPr>
        <w:t>MapPoint</w:t>
      </w:r>
      <w:bookmarkEnd w:id="160"/>
      <w:bookmarkEnd w:id="161"/>
      <w:bookmarkEnd w:id="162"/>
      <w:bookmarkEnd w:id="163"/>
      <w:bookmarkEnd w:id="164"/>
      <w:bookmarkEnd w:id="165"/>
    </w:p>
    <w:tbl>
      <w:tblPr>
        <w:tblStyle w:val="TableGrid"/>
        <w:tblW w:w="10773"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5"/>
        <w:gridCol w:w="595"/>
        <w:gridCol w:w="595"/>
        <w:gridCol w:w="596"/>
        <w:gridCol w:w="595"/>
        <w:gridCol w:w="595"/>
        <w:gridCol w:w="596"/>
        <w:gridCol w:w="595"/>
        <w:gridCol w:w="596"/>
        <w:gridCol w:w="595"/>
        <w:gridCol w:w="595"/>
        <w:gridCol w:w="596"/>
        <w:gridCol w:w="595"/>
        <w:gridCol w:w="724"/>
      </w:tblGrid>
      <w:tr w:rsidR="009960D3" w:rsidRPr="007E0B6E" w14:paraId="3B1C2CB1" w14:textId="77777777" w:rsidTr="00807318">
        <w:trPr>
          <w:tblHeader/>
        </w:trPr>
        <w:tc>
          <w:tcPr>
            <w:tcW w:w="2905" w:type="dxa"/>
            <w:tcBorders>
              <w:bottom w:val="nil"/>
            </w:tcBorders>
            <w:shd w:val="clear" w:color="auto" w:fill="00188F"/>
          </w:tcPr>
          <w:p w14:paraId="3B1C2CA3" w14:textId="77777777" w:rsidR="009960D3" w:rsidRPr="007E0B6E" w:rsidRDefault="009960D3"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595" w:type="dxa"/>
            <w:tcBorders>
              <w:bottom w:val="nil"/>
            </w:tcBorders>
            <w:shd w:val="clear" w:color="auto" w:fill="00188F"/>
            <w:vAlign w:val="center"/>
          </w:tcPr>
          <w:p w14:paraId="3B1C2CA4" w14:textId="77777777" w:rsidR="009960D3" w:rsidRPr="00436A76" w:rsidRDefault="009960D3" w:rsidP="009960D3">
            <w:pPr>
              <w:pStyle w:val="ProductList-OfferingBody"/>
              <w:ind w:left="-113"/>
              <w:jc w:val="center"/>
              <w:rPr>
                <w:rFonts w:eastAsiaTheme="majorEastAsia" w:cstheme="minorHAnsi"/>
                <w:bCs/>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 xml:space="preserve"> AutoTextList  \s NoStyle \t "</w:instrText>
            </w:r>
            <w:r w:rsidRPr="00436A76">
              <w:rPr>
                <w:rFonts w:eastAsiaTheme="majorEastAsia" w:cstheme="minorHAnsi"/>
                <w:bCs/>
                <w:color w:val="FFFFFF" w:themeColor="background1"/>
              </w:rPr>
              <w:instrText>发布日期</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DA</w:t>
            </w:r>
            <w:r w:rsidRPr="00436A76">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3B1C2CA5" w14:textId="77777777" w:rsidR="009960D3" w:rsidRPr="00436A76" w:rsidRDefault="009960D3" w:rsidP="009960D3">
            <w:pPr>
              <w:pStyle w:val="ProductList-OfferingBody"/>
              <w:ind w:left="-113"/>
              <w:jc w:val="center"/>
              <w:rPr>
                <w:rFonts w:eastAsiaTheme="majorEastAsia" w:cstheme="minorHAnsi"/>
                <w:bCs/>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w:instrText>
            </w:r>
            <w:r w:rsidRPr="00436A76">
              <w:rPr>
                <w:rFonts w:eastAsiaTheme="majorEastAsia" w:cstheme="minorHAnsi"/>
                <w:color w:val="FFFFFF" w:themeColor="background1"/>
              </w:rPr>
              <w:fldChar w:fldCharType="separate"/>
            </w:r>
            <w:r w:rsidRPr="00436A76">
              <w:rPr>
                <w:rFonts w:eastAsiaTheme="majorEastAsia" w:cstheme="minorHAnsi"/>
                <w:b/>
                <w:color w:val="000000" w:themeColor="text1"/>
              </w:rPr>
              <w:fldChar w:fldCharType="begin"/>
            </w:r>
            <w:r w:rsidRPr="00436A76">
              <w:rPr>
                <w:rFonts w:eastAsiaTheme="majorEastAsia" w:cstheme="minorHAnsi"/>
                <w:b/>
                <w:color w:val="000000" w:themeColor="text1"/>
              </w:rPr>
              <w:instrText>AutoTextList  \s NoStyle \t "</w:instrText>
            </w:r>
            <w:r w:rsidRPr="00436A76">
              <w:rPr>
                <w:rFonts w:eastAsiaTheme="majorEastAsia" w:cstheme="minorHAnsi"/>
                <w:color w:val="000000" w:themeColor="text1"/>
              </w:rPr>
              <w:instrText>许可</w:instrText>
            </w:r>
            <w:r w:rsidRPr="00436A76">
              <w:rPr>
                <w:rFonts w:eastAsiaTheme="majorEastAsia" w:cstheme="minorHAnsi"/>
                <w:b/>
                <w:color w:val="000000" w:themeColor="text1"/>
              </w:rPr>
              <w:instrText xml:space="preserve">" </w:instrText>
            </w:r>
            <w:r w:rsidRPr="00436A76">
              <w:rPr>
                <w:rFonts w:eastAsiaTheme="majorEastAsia" w:cstheme="minorHAnsi"/>
                <w:b/>
                <w:color w:val="000000" w:themeColor="text1"/>
              </w:rPr>
              <w:fldChar w:fldCharType="separate"/>
            </w:r>
            <w:r w:rsidRPr="00436A76">
              <w:rPr>
                <w:rFonts w:eastAsiaTheme="majorEastAsia" w:cstheme="minorHAnsi"/>
                <w:bCs/>
                <w:color w:val="FFFFFF" w:themeColor="background1"/>
              </w:rPr>
              <w:t xml:space="preserve"> L </w:t>
            </w:r>
            <w:r w:rsidRPr="00436A76">
              <w:rPr>
                <w:rFonts w:eastAsiaTheme="majorEastAsia" w:cstheme="minorHAnsi"/>
                <w:bCs/>
                <w:color w:val="FFFFFF" w:themeColor="background1"/>
              </w:rPr>
              <w:fldChar w:fldCharType="end"/>
            </w:r>
            <w:r w:rsidRPr="00436A76">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3B1C2CA6" w14:textId="77777777" w:rsidR="009960D3" w:rsidRPr="00436A76" w:rsidRDefault="009960D3" w:rsidP="009960D3">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 and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 and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rPr>
              <w:instrText>许可及软件保障</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L/SA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3B1C2CA7" w14:textId="77777777" w:rsidR="009960D3" w:rsidRPr="00436A76" w:rsidRDefault="009960D3" w:rsidP="009960D3">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rPr>
              <w:instrText>软件保障</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left w:val="single" w:sz="12" w:space="0" w:color="FFFFFF" w:themeColor="background1"/>
              <w:bottom w:val="single" w:sz="12" w:space="0" w:color="FFFFFF" w:themeColor="background1"/>
            </w:tcBorders>
            <w:shd w:val="clear" w:color="auto" w:fill="00188F"/>
            <w:vAlign w:val="center"/>
          </w:tcPr>
          <w:p w14:paraId="3B1C2CA8" w14:textId="77777777" w:rsidR="009960D3" w:rsidRPr="00436A76" w:rsidRDefault="009960D3" w:rsidP="009960D3">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“Campus and School Agreement”</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“Campus and School Agreement”</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 NoStyle \t "</w:instrText>
            </w:r>
            <w:r w:rsidRPr="00436A76">
              <w:rPr>
                <w:rFonts w:eastAsiaTheme="majorEastAsia" w:cstheme="minorHAnsi"/>
                <w:color w:val="FFFFFF" w:themeColor="background1"/>
              </w:rPr>
              <w:instrText>大专院校和中小学校协议</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CA/SA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6" w:type="dxa"/>
            <w:tcBorders>
              <w:bottom w:val="single" w:sz="12" w:space="0" w:color="FFFFFF" w:themeColor="background1"/>
            </w:tcBorders>
            <w:shd w:val="clear" w:color="auto" w:fill="00188F"/>
            <w:vAlign w:val="center"/>
          </w:tcPr>
          <w:p w14:paraId="3B1C2CA9" w14:textId="77777777" w:rsidR="009960D3" w:rsidRPr="00436A76" w:rsidRDefault="009960D3" w:rsidP="009960D3">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“Enterprise Agreement and Enterprise Subscription Agreement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“Enterprise Agreement and Enterprise Subscription Agreement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u w:val="single"/>
              </w:rPr>
              <w:instrText>企业协议与企业订购协议</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EA/EAS</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bottom w:val="single" w:sz="12" w:space="0" w:color="FFFFFF" w:themeColor="background1"/>
            </w:tcBorders>
            <w:shd w:val="clear" w:color="auto" w:fill="00188F"/>
            <w:vAlign w:val="center"/>
          </w:tcPr>
          <w:p w14:paraId="3B1C2CAA" w14:textId="77777777" w:rsidR="009960D3" w:rsidRPr="00436A76" w:rsidRDefault="009960D3" w:rsidP="009960D3">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教育解决方案许可登记表</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EES</w:t>
            </w:r>
            <w:r w:rsidRPr="00436A76">
              <w:rPr>
                <w:rFonts w:eastAsiaTheme="majorEastAsia" w:cstheme="minorHAnsi"/>
                <w:bCs/>
                <w:color w:val="FFFFFF" w:themeColor="background1"/>
              </w:rPr>
              <w:fldChar w:fldCharType="end"/>
            </w:r>
          </w:p>
        </w:tc>
        <w:tc>
          <w:tcPr>
            <w:tcW w:w="596" w:type="dxa"/>
            <w:tcBorders>
              <w:bottom w:val="single" w:sz="12" w:space="0" w:color="FFFFFF" w:themeColor="background1"/>
            </w:tcBorders>
            <w:shd w:val="clear" w:color="auto" w:fill="00188F"/>
            <w:vAlign w:val="center"/>
          </w:tcPr>
          <w:p w14:paraId="3B1C2CAB" w14:textId="77777777" w:rsidR="009960D3" w:rsidRPr="00436A76" w:rsidRDefault="009960D3" w:rsidP="009960D3">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微软产品和服务协议</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MPSA</w:t>
            </w:r>
            <w:r w:rsidRPr="00436A76">
              <w:rPr>
                <w:rFonts w:eastAsiaTheme="majorEastAsia" w:cstheme="minorHAnsi"/>
                <w:bCs/>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2CAC" w14:textId="77777777" w:rsidR="009960D3" w:rsidRPr="00436A76" w:rsidRDefault="009960D3" w:rsidP="009960D3">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u w:val="single"/>
              </w:rPr>
              <w:instrText>开放许可</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OL</w:t>
            </w:r>
            <w:r w:rsidRPr="00436A76">
              <w:rPr>
                <w:rFonts w:eastAsiaTheme="majorEastAsia" w:cstheme="minorHAnsi"/>
                <w:bCs/>
                <w:color w:val="FFFFFF" w:themeColor="background1"/>
              </w:rPr>
              <w:fldChar w:fldCharType="end"/>
            </w:r>
          </w:p>
        </w:tc>
        <w:tc>
          <w:tcPr>
            <w:tcW w:w="595" w:type="dxa"/>
            <w:shd w:val="clear" w:color="auto" w:fill="00188F"/>
            <w:vAlign w:val="center"/>
          </w:tcPr>
          <w:p w14:paraId="3B1C2CAD" w14:textId="77777777" w:rsidR="009960D3" w:rsidRPr="00436A76" w:rsidRDefault="009960D3" w:rsidP="009960D3">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最低开放计划</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OM</w:t>
            </w:r>
            <w:r w:rsidRPr="00436A76">
              <w:rPr>
                <w:rFonts w:eastAsiaTheme="majorEastAsia" w:cstheme="minorHAnsi"/>
                <w:bCs/>
                <w:color w:val="FFFFFF" w:themeColor="background1"/>
              </w:rPr>
              <w:fldChar w:fldCharType="end"/>
            </w:r>
          </w:p>
        </w:tc>
        <w:tc>
          <w:tcPr>
            <w:tcW w:w="596" w:type="dxa"/>
            <w:tcBorders>
              <w:bottom w:val="single" w:sz="12" w:space="0" w:color="FFFFFF" w:themeColor="background1"/>
            </w:tcBorders>
            <w:shd w:val="clear" w:color="auto" w:fill="00188F"/>
            <w:vAlign w:val="center"/>
          </w:tcPr>
          <w:p w14:paraId="3B1C2CAE" w14:textId="77777777" w:rsidR="009960D3" w:rsidRPr="00436A76" w:rsidRDefault="009960D3" w:rsidP="009960D3">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开放式价值和开放式价值订购</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OV/OVS</w:t>
            </w:r>
            <w:r w:rsidRPr="00436A76">
              <w:rPr>
                <w:rFonts w:eastAsiaTheme="majorEastAsia" w:cstheme="minorHAnsi"/>
                <w:bCs/>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2CAF" w14:textId="77777777" w:rsidR="009960D3" w:rsidRPr="00436A76" w:rsidRDefault="009960D3" w:rsidP="009960D3">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选择和选择附加</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S/S+</w:t>
            </w:r>
            <w:r w:rsidRPr="00436A76">
              <w:rPr>
                <w:rFonts w:eastAsiaTheme="majorEastAsia" w:cstheme="minorHAnsi"/>
                <w:bCs/>
                <w:color w:val="FFFFFF" w:themeColor="background1"/>
              </w:rPr>
              <w:fldChar w:fldCharType="end"/>
            </w:r>
          </w:p>
        </w:tc>
        <w:tc>
          <w:tcPr>
            <w:tcW w:w="724" w:type="dxa"/>
            <w:tcBorders>
              <w:bottom w:val="single" w:sz="12" w:space="0" w:color="FFFFFF" w:themeColor="background1"/>
            </w:tcBorders>
            <w:shd w:val="clear" w:color="auto" w:fill="00188F"/>
            <w:vAlign w:val="center"/>
          </w:tcPr>
          <w:p w14:paraId="3B1C2CB0" w14:textId="77777777" w:rsidR="009960D3" w:rsidRPr="00436A76" w:rsidRDefault="009960D3" w:rsidP="009960D3">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服务器和云许可登记表</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SCE</w:t>
            </w:r>
            <w:r w:rsidRPr="00436A76">
              <w:rPr>
                <w:rFonts w:eastAsiaTheme="majorEastAsia" w:cstheme="minorHAnsi"/>
                <w:bCs/>
                <w:color w:val="FFFFFF" w:themeColor="background1"/>
              </w:rPr>
              <w:fldChar w:fldCharType="end"/>
            </w:r>
          </w:p>
        </w:tc>
      </w:tr>
      <w:tr w:rsidR="009960D3" w:rsidRPr="007E0B6E" w14:paraId="3B1C2CC0" w14:textId="77777777" w:rsidTr="00807318">
        <w:tc>
          <w:tcPr>
            <w:tcW w:w="2905" w:type="dxa"/>
            <w:tcBorders>
              <w:top w:val="nil"/>
              <w:left w:val="nil"/>
              <w:bottom w:val="dashSmallGap" w:sz="4" w:space="0" w:color="BFBFBF" w:themeColor="background1" w:themeShade="BF"/>
              <w:right w:val="nil"/>
            </w:tcBorders>
          </w:tcPr>
          <w:p w14:paraId="3B1C2CB2" w14:textId="77777777" w:rsidR="009960D3" w:rsidRPr="00DC481F" w:rsidRDefault="009960D3" w:rsidP="008A1B8D">
            <w:pPr>
              <w:pStyle w:val="ProductList-Offering1"/>
              <w:rPr>
                <w:rFonts w:ascii="Calibri Light" w:eastAsiaTheme="majorEastAsia" w:hAnsi="Calibri Light"/>
              </w:rPr>
            </w:pPr>
            <w:bookmarkStart w:id="166" w:name="_Toc379797142"/>
            <w:bookmarkStart w:id="167" w:name="_Toc380513167"/>
            <w:bookmarkStart w:id="168" w:name="_Toc380655209"/>
            <w:bookmarkStart w:id="169" w:name="_Toc399859256"/>
            <w:r w:rsidRPr="00DC481F">
              <w:rPr>
                <w:rFonts w:ascii="Calibri Light" w:eastAsiaTheme="majorEastAsia" w:hAnsi="Calibri Light"/>
              </w:rPr>
              <w:t>MapPoint 2013 for Windows</w:t>
            </w:r>
            <w:bookmarkEnd w:id="166"/>
            <w:bookmarkEnd w:id="167"/>
            <w:bookmarkEnd w:id="168"/>
            <w:bookmarkEnd w:id="169"/>
            <w:r w:rsidRPr="00DC481F">
              <w:rPr>
                <w:rFonts w:ascii="Calibri Light" w:eastAsiaTheme="majorEastAsia" w:hAnsi="Calibri Light"/>
              </w:rPr>
              <w:fldChar w:fldCharType="begin"/>
            </w:r>
            <w:r w:rsidRPr="00DC481F">
              <w:rPr>
                <w:rFonts w:ascii="Calibri Light" w:eastAsiaTheme="majorEastAsia" w:hAnsi="Calibri Light"/>
              </w:rPr>
              <w:instrText>XE "MapPoint 2013 for Windows"</w:instrText>
            </w:r>
            <w:r w:rsidRPr="00DC481F">
              <w:rPr>
                <w:rFonts w:ascii="Calibri Light" w:eastAsiaTheme="majorEastAsia"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3B1C2CB3" w14:textId="77777777" w:rsidR="009960D3" w:rsidRPr="007E0B6E" w:rsidRDefault="009960D3" w:rsidP="008A1B8D">
            <w:pPr>
              <w:pStyle w:val="ProductList-OfferingBody"/>
              <w:ind w:left="-113"/>
              <w:jc w:val="center"/>
              <w:rPr>
                <w:rFonts w:eastAsiaTheme="majorEastAsia"/>
              </w:rPr>
            </w:pPr>
            <w:r w:rsidRPr="007E0B6E">
              <w:rPr>
                <w:rFonts w:eastAsiaTheme="majorEastAsia"/>
              </w:rPr>
              <w:t>7/12</w:t>
            </w:r>
          </w:p>
        </w:tc>
        <w:tc>
          <w:tcPr>
            <w:tcW w:w="595" w:type="dxa"/>
            <w:tcBorders>
              <w:top w:val="nil"/>
              <w:left w:val="nil"/>
              <w:bottom w:val="dashSmallGap" w:sz="4" w:space="0" w:color="BFBFBF" w:themeColor="background1" w:themeShade="BF"/>
              <w:right w:val="nil"/>
            </w:tcBorders>
            <w:vAlign w:val="center"/>
          </w:tcPr>
          <w:p w14:paraId="3B1C2CB4" w14:textId="77777777" w:rsidR="009960D3" w:rsidRPr="007E0B6E" w:rsidRDefault="009960D3" w:rsidP="008A1B8D">
            <w:pPr>
              <w:pStyle w:val="ProductList-OfferingBody"/>
              <w:ind w:left="-113"/>
              <w:jc w:val="center"/>
              <w:rPr>
                <w:rFonts w:eastAsiaTheme="majorEastAsia"/>
              </w:rPr>
            </w:pPr>
            <w:r w:rsidRPr="007E0B6E">
              <w:rPr>
                <w:rFonts w:eastAsiaTheme="majorEastAsia"/>
              </w:rPr>
              <w:t>1</w:t>
            </w:r>
          </w:p>
        </w:tc>
        <w:tc>
          <w:tcPr>
            <w:tcW w:w="596" w:type="dxa"/>
            <w:tcBorders>
              <w:top w:val="nil"/>
              <w:left w:val="nil"/>
              <w:bottom w:val="dashSmallGap" w:sz="4" w:space="0" w:color="BFBFBF" w:themeColor="background1" w:themeShade="BF"/>
              <w:right w:val="nil"/>
            </w:tcBorders>
            <w:vAlign w:val="center"/>
          </w:tcPr>
          <w:p w14:paraId="3B1C2CB5" w14:textId="77777777" w:rsidR="009960D3" w:rsidRPr="007E0B6E" w:rsidRDefault="009960D3" w:rsidP="008A1B8D">
            <w:pPr>
              <w:pStyle w:val="ProductList-OfferingBody"/>
              <w:ind w:left="-113"/>
              <w:jc w:val="center"/>
              <w:rPr>
                <w:rFonts w:eastAsiaTheme="majorEastAsia"/>
              </w:rPr>
            </w:pPr>
            <w:r w:rsidRPr="007E0B6E">
              <w:rPr>
                <w:rFonts w:eastAsiaTheme="major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B1C2CB6" w14:textId="77777777" w:rsidR="009960D3" w:rsidRPr="007E0B6E" w:rsidRDefault="009960D3" w:rsidP="008A1B8D">
            <w:pPr>
              <w:pStyle w:val="ProductList-OfferingBody"/>
              <w:ind w:left="-113"/>
              <w:jc w:val="center"/>
              <w:rPr>
                <w:rFonts w:eastAsiaTheme="majorEastAsia"/>
              </w:rPr>
            </w:pPr>
            <w:r w:rsidRPr="007E0B6E">
              <w:rPr>
                <w:rFonts w:eastAsiaTheme="majorEastAsia"/>
              </w:rPr>
              <w:t>1</w:t>
            </w:r>
          </w:p>
        </w:tc>
        <w:tc>
          <w:tcPr>
            <w:tcW w:w="595" w:type="dxa"/>
            <w:tcBorders>
              <w:left w:val="single" w:sz="12" w:space="0" w:color="FFFFFF" w:themeColor="background1"/>
              <w:right w:val="single" w:sz="12" w:space="0" w:color="FFFFFF" w:themeColor="background1"/>
            </w:tcBorders>
            <w:shd w:val="clear" w:color="auto" w:fill="70AD47"/>
            <w:vAlign w:val="center"/>
          </w:tcPr>
          <w:p w14:paraId="3B1C2CB7" w14:textId="77777777" w:rsidR="009960D3" w:rsidRPr="00735F77" w:rsidRDefault="009960D3" w:rsidP="009960D3">
            <w:pPr>
              <w:pStyle w:val="ProductList-OfferingBody"/>
              <w:ind w:left="-113"/>
              <w:jc w:val="center"/>
              <w:rPr>
                <w:rFonts w:ascii="Calibri" w:eastAsia="SimSun" w:hAnsi="Calibri"/>
              </w:rPr>
            </w:pPr>
            <w:r w:rsidRPr="00735F77">
              <w:rPr>
                <w:rFonts w:ascii="Calibri" w:eastAsia="SimSun" w:hAnsi="Calibri" w:hint="eastAsia"/>
              </w:rPr>
              <w:t>1</w:t>
            </w:r>
          </w:p>
        </w:tc>
        <w:tc>
          <w:tcPr>
            <w:tcW w:w="596"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CB8" w14:textId="77777777" w:rsidR="009960D3" w:rsidRPr="00436A76" w:rsidRDefault="009960D3" w:rsidP="009960D3">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p>
        </w:tc>
        <w:tc>
          <w:tcPr>
            <w:tcW w:w="595" w:type="dxa"/>
            <w:tcBorders>
              <w:left w:val="single" w:sz="12" w:space="0" w:color="FFFFFF" w:themeColor="background1"/>
              <w:right w:val="single" w:sz="12" w:space="0" w:color="FFFFFF" w:themeColor="background1"/>
            </w:tcBorders>
            <w:shd w:val="clear" w:color="auto" w:fill="70AD47"/>
            <w:vAlign w:val="center"/>
          </w:tcPr>
          <w:p w14:paraId="3B1C2CB9" w14:textId="77777777" w:rsidR="009960D3" w:rsidRPr="00436A76" w:rsidRDefault="009960D3" w:rsidP="009960D3">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r w:rsidRPr="00436A76">
              <w:rPr>
                <w:rFonts w:eastAsiaTheme="majorEastAsia" w:cstheme="minorHAnsi"/>
              </w:rPr>
              <w:t>,</w:t>
            </w: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附加产品（组织范围）</w:instrText>
            </w:r>
            <w:r w:rsidRPr="00436A76">
              <w:rPr>
                <w:rFonts w:eastAsiaTheme="majorEastAsia" w:cstheme="minorHAnsi"/>
                <w:bCs/>
              </w:rPr>
              <w:instrText>"</w:instrText>
            </w:r>
            <w:r w:rsidRPr="00436A76">
              <w:rPr>
                <w:rFonts w:eastAsiaTheme="majorEastAsia" w:cstheme="minorHAnsi"/>
                <w:bCs/>
              </w:rPr>
              <w:fldChar w:fldCharType="separate"/>
            </w:r>
            <w:r w:rsidRPr="00436A76">
              <w:rPr>
                <w:rFonts w:eastAsiaTheme="majorEastAsia" w:cstheme="minorHAnsi"/>
                <w:bCs/>
              </w:rPr>
              <w:t>AO</w:t>
            </w:r>
            <w:r w:rsidRPr="00436A76">
              <w:rPr>
                <w:rFonts w:eastAsiaTheme="majorEastAsia" w:cstheme="minorHAnsi"/>
                <w:bCs/>
              </w:rPr>
              <w:fldChar w:fldCharType="end"/>
            </w:r>
            <w:r w:rsidRPr="00436A76">
              <w:rPr>
                <w:rFonts w:eastAsiaTheme="majorEastAsia" w:cstheme="minorHAnsi"/>
              </w:rPr>
              <w:t>,</w:t>
            </w: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教育版产品</w:instrText>
            </w:r>
            <w:r w:rsidRPr="00436A76">
              <w:rPr>
                <w:rFonts w:eastAsiaTheme="majorEastAsia" w:cstheme="minorHAnsi"/>
                <w:bCs/>
              </w:rPr>
              <w:instrText>"</w:instrText>
            </w:r>
            <w:r w:rsidRPr="00436A76">
              <w:rPr>
                <w:rFonts w:eastAsiaTheme="majorEastAsia" w:cstheme="minorHAnsi"/>
                <w:bCs/>
              </w:rPr>
              <w:fldChar w:fldCharType="separate"/>
            </w:r>
            <w:r w:rsidRPr="00436A76">
              <w:rPr>
                <w:rFonts w:eastAsiaTheme="majorEastAsia" w:cstheme="minorHAnsi"/>
                <w:bCs/>
              </w:rPr>
              <w:t>ST</w:t>
            </w:r>
            <w:r w:rsidRPr="00436A76">
              <w:rPr>
                <w:rFonts w:eastAsiaTheme="majorEastAsia" w:cstheme="minorHAnsi"/>
                <w:bCs/>
              </w:rPr>
              <w:fldChar w:fldCharType="end"/>
            </w:r>
          </w:p>
        </w:tc>
        <w:tc>
          <w:tcPr>
            <w:tcW w:w="596"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CBA" w14:textId="77777777" w:rsidR="009960D3" w:rsidRPr="00436A76" w:rsidRDefault="009960D3" w:rsidP="009960D3">
            <w:pPr>
              <w:pStyle w:val="ProductList-OfferingBody"/>
              <w:ind w:left="-113"/>
              <w:jc w:val="center"/>
              <w:rPr>
                <w:rFonts w:eastAsiaTheme="majorEastAsia" w:cstheme="minorHAnsi"/>
              </w:rPr>
            </w:pPr>
            <w:r w:rsidRPr="00436A76">
              <w:rPr>
                <w:rFonts w:eastAsiaTheme="majorEastAsia" w:cstheme="minorHAnsi"/>
              </w:rPr>
              <w:t xml:space="preserve"> </w:t>
            </w:r>
          </w:p>
        </w:tc>
        <w:tc>
          <w:tcPr>
            <w:tcW w:w="595" w:type="dxa"/>
            <w:tcBorders>
              <w:left w:val="single" w:sz="12" w:space="0" w:color="FFFFFF" w:themeColor="background1"/>
              <w:bottom w:val="single" w:sz="12" w:space="0" w:color="FFFFFF" w:themeColor="background1"/>
            </w:tcBorders>
            <w:shd w:val="clear" w:color="auto" w:fill="70AD47"/>
            <w:vAlign w:val="center"/>
          </w:tcPr>
          <w:p w14:paraId="3B1C2CBB" w14:textId="77777777" w:rsidR="009960D3" w:rsidRPr="00436A76" w:rsidRDefault="009960D3" w:rsidP="009960D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3B1C2CBC" w14:textId="77777777" w:rsidR="009960D3" w:rsidRPr="00436A76" w:rsidRDefault="009960D3" w:rsidP="009960D3">
            <w:pPr>
              <w:pStyle w:val="ProductList-OfferingBody"/>
              <w:ind w:left="-113"/>
              <w:jc w:val="center"/>
              <w:rPr>
                <w:rFonts w:eastAsiaTheme="majorEastAsia" w:cstheme="minorHAnsi"/>
              </w:rPr>
            </w:pPr>
          </w:p>
        </w:tc>
        <w:tc>
          <w:tcPr>
            <w:tcW w:w="596" w:type="dxa"/>
            <w:tcBorders>
              <w:bottom w:val="single" w:sz="12" w:space="0" w:color="FFFFFF" w:themeColor="background1"/>
              <w:right w:val="single" w:sz="12" w:space="0" w:color="FFFFFF" w:themeColor="background1"/>
            </w:tcBorders>
            <w:shd w:val="clear" w:color="auto" w:fill="70AD47"/>
            <w:vAlign w:val="center"/>
          </w:tcPr>
          <w:p w14:paraId="3B1C2CBD" w14:textId="77777777" w:rsidR="009960D3" w:rsidRPr="00436A76" w:rsidRDefault="009960D3" w:rsidP="009960D3">
            <w:pPr>
              <w:pStyle w:val="ProductList-OfferingBody"/>
              <w:ind w:left="-113"/>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CBE" w14:textId="77777777" w:rsidR="009960D3" w:rsidRPr="00436A76" w:rsidRDefault="009960D3" w:rsidP="009960D3">
            <w:pPr>
              <w:pStyle w:val="ProductList-OfferingBody"/>
              <w:ind w:left="-113"/>
              <w:jc w:val="center"/>
              <w:rPr>
                <w:rFonts w:eastAsiaTheme="majorEastAsia" w:cstheme="minorHAnsi"/>
              </w:rPr>
            </w:pPr>
          </w:p>
        </w:tc>
        <w:tc>
          <w:tcPr>
            <w:tcW w:w="724" w:type="dxa"/>
            <w:tcBorders>
              <w:left w:val="single" w:sz="12" w:space="0" w:color="FFFFFF" w:themeColor="background1"/>
              <w:bottom w:val="single" w:sz="12" w:space="0" w:color="FFFFFF" w:themeColor="background1"/>
            </w:tcBorders>
            <w:shd w:val="clear" w:color="auto" w:fill="70AD47"/>
            <w:vAlign w:val="center"/>
          </w:tcPr>
          <w:p w14:paraId="3B1C2CBF" w14:textId="77777777" w:rsidR="009960D3" w:rsidRPr="00436A76" w:rsidRDefault="009960D3" w:rsidP="009960D3">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p>
        </w:tc>
      </w:tr>
      <w:tr w:rsidR="009960D3" w:rsidRPr="007E0B6E" w14:paraId="3B1C2CCF" w14:textId="77777777" w:rsidTr="00807318">
        <w:tc>
          <w:tcPr>
            <w:tcW w:w="2905" w:type="dxa"/>
            <w:tcBorders>
              <w:top w:val="dashSmallGap" w:sz="4" w:space="0" w:color="BFBFBF" w:themeColor="background1" w:themeShade="BF"/>
              <w:left w:val="nil"/>
              <w:bottom w:val="nil"/>
              <w:right w:val="nil"/>
            </w:tcBorders>
          </w:tcPr>
          <w:p w14:paraId="3B1C2CC1" w14:textId="77777777" w:rsidR="009960D3" w:rsidRPr="00DC481F" w:rsidRDefault="009960D3" w:rsidP="008A1B8D">
            <w:pPr>
              <w:pStyle w:val="ProductList-Offering1"/>
              <w:rPr>
                <w:rFonts w:ascii="Calibri Light" w:eastAsiaTheme="majorEastAsia" w:hAnsi="Calibri Light"/>
              </w:rPr>
            </w:pPr>
            <w:bookmarkStart w:id="170" w:name="_Toc379797143"/>
            <w:bookmarkStart w:id="171" w:name="_Toc380513168"/>
            <w:bookmarkStart w:id="172" w:name="_Toc380655210"/>
            <w:bookmarkStart w:id="173" w:name="_Toc399859257"/>
            <w:r w:rsidRPr="00DC481F">
              <w:rPr>
                <w:rFonts w:ascii="Calibri Light" w:eastAsiaTheme="majorEastAsia" w:hAnsi="Calibri Light"/>
              </w:rPr>
              <w:t>MapPoint Fleet Edition 2013</w:t>
            </w:r>
            <w:bookmarkEnd w:id="170"/>
            <w:bookmarkEnd w:id="171"/>
            <w:bookmarkEnd w:id="172"/>
            <w:bookmarkEnd w:id="173"/>
            <w:r w:rsidRPr="00DC481F">
              <w:rPr>
                <w:rFonts w:ascii="Calibri Light" w:eastAsiaTheme="majorEastAsia" w:hAnsi="Calibri Light"/>
              </w:rPr>
              <w:fldChar w:fldCharType="begin"/>
            </w:r>
            <w:r w:rsidRPr="00DC481F">
              <w:rPr>
                <w:rFonts w:ascii="Calibri Light" w:eastAsiaTheme="majorEastAsia" w:hAnsi="Calibri Light"/>
              </w:rPr>
              <w:instrText>XE "MapPoint Fleet Edition 2013"</w:instrText>
            </w:r>
            <w:r w:rsidRPr="00DC481F">
              <w:rPr>
                <w:rFonts w:ascii="Calibri Light" w:eastAsiaTheme="majorEastAsia" w:hAnsi="Calibri Light"/>
              </w:rPr>
              <w:fldChar w:fldCharType="end"/>
            </w:r>
          </w:p>
        </w:tc>
        <w:tc>
          <w:tcPr>
            <w:tcW w:w="595" w:type="dxa"/>
            <w:tcBorders>
              <w:top w:val="dashSmallGap" w:sz="4" w:space="0" w:color="BFBFBF" w:themeColor="background1" w:themeShade="BF"/>
              <w:left w:val="nil"/>
              <w:bottom w:val="nil"/>
              <w:right w:val="nil"/>
            </w:tcBorders>
            <w:vAlign w:val="center"/>
          </w:tcPr>
          <w:p w14:paraId="3B1C2CC2" w14:textId="77777777" w:rsidR="009960D3" w:rsidRPr="007E0B6E" w:rsidRDefault="009960D3" w:rsidP="008A1B8D">
            <w:pPr>
              <w:pStyle w:val="ProductList-OfferingBody"/>
              <w:ind w:left="-113"/>
              <w:jc w:val="center"/>
              <w:rPr>
                <w:rFonts w:eastAsiaTheme="majorEastAsia"/>
              </w:rPr>
            </w:pPr>
            <w:r w:rsidRPr="007E0B6E">
              <w:rPr>
                <w:rFonts w:eastAsiaTheme="majorEastAsia"/>
              </w:rPr>
              <w:t>7/12</w:t>
            </w:r>
          </w:p>
        </w:tc>
        <w:tc>
          <w:tcPr>
            <w:tcW w:w="595" w:type="dxa"/>
            <w:tcBorders>
              <w:top w:val="dashSmallGap" w:sz="4" w:space="0" w:color="BFBFBF" w:themeColor="background1" w:themeShade="BF"/>
              <w:left w:val="nil"/>
              <w:bottom w:val="nil"/>
              <w:right w:val="nil"/>
            </w:tcBorders>
            <w:vAlign w:val="center"/>
          </w:tcPr>
          <w:p w14:paraId="3B1C2CC3" w14:textId="77777777" w:rsidR="009960D3" w:rsidRPr="007E0B6E" w:rsidRDefault="009960D3" w:rsidP="008A1B8D">
            <w:pPr>
              <w:pStyle w:val="ProductList-OfferingBody"/>
              <w:ind w:left="-113"/>
              <w:jc w:val="center"/>
              <w:rPr>
                <w:rFonts w:eastAsiaTheme="majorEastAsia"/>
              </w:rPr>
            </w:pPr>
            <w:r w:rsidRPr="007E0B6E">
              <w:rPr>
                <w:rFonts w:eastAsiaTheme="majorEastAsia"/>
              </w:rPr>
              <w:t>4</w:t>
            </w:r>
          </w:p>
        </w:tc>
        <w:tc>
          <w:tcPr>
            <w:tcW w:w="596" w:type="dxa"/>
            <w:tcBorders>
              <w:top w:val="dashSmallGap" w:sz="4" w:space="0" w:color="BFBFBF" w:themeColor="background1" w:themeShade="BF"/>
              <w:left w:val="nil"/>
              <w:bottom w:val="nil"/>
              <w:right w:val="nil"/>
            </w:tcBorders>
            <w:vAlign w:val="center"/>
          </w:tcPr>
          <w:p w14:paraId="3B1C2CC4" w14:textId="77777777" w:rsidR="009960D3" w:rsidRPr="007E0B6E" w:rsidRDefault="009960D3" w:rsidP="008A1B8D">
            <w:pPr>
              <w:pStyle w:val="ProductList-OfferingBody"/>
              <w:ind w:left="-113"/>
              <w:jc w:val="center"/>
              <w:rPr>
                <w:rFonts w:eastAsiaTheme="majorEastAsia"/>
              </w:rPr>
            </w:pPr>
            <w:r w:rsidRPr="007E0B6E">
              <w:rPr>
                <w:rFonts w:eastAsiaTheme="majorEastAsia"/>
              </w:rP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B1C2CC5" w14:textId="77777777" w:rsidR="009960D3" w:rsidRPr="007E0B6E" w:rsidRDefault="009960D3" w:rsidP="008A1B8D">
            <w:pPr>
              <w:pStyle w:val="ProductList-OfferingBody"/>
              <w:ind w:left="-113"/>
              <w:jc w:val="center"/>
              <w:rPr>
                <w:rFonts w:eastAsiaTheme="majorEastAsia"/>
              </w:rPr>
            </w:pPr>
            <w:r w:rsidRPr="007E0B6E">
              <w:rPr>
                <w:rFonts w:eastAsiaTheme="majorEastAsia"/>
              </w:rPr>
              <w:t>2</w:t>
            </w:r>
          </w:p>
        </w:tc>
        <w:tc>
          <w:tcPr>
            <w:tcW w:w="595" w:type="dxa"/>
            <w:tcBorders>
              <w:left w:val="single" w:sz="12" w:space="0" w:color="FFFFFF" w:themeColor="background1"/>
            </w:tcBorders>
            <w:shd w:val="clear" w:color="auto" w:fill="BFBFBF" w:themeFill="background1" w:themeFillShade="BF"/>
            <w:vAlign w:val="center"/>
          </w:tcPr>
          <w:p w14:paraId="3B1C2CC6" w14:textId="77777777" w:rsidR="009960D3" w:rsidRPr="00735F77" w:rsidRDefault="009960D3" w:rsidP="009960D3">
            <w:pPr>
              <w:pStyle w:val="ProductList-OfferingBody"/>
              <w:ind w:left="-113"/>
              <w:jc w:val="center"/>
              <w:rPr>
                <w:rFonts w:ascii="Calibri" w:eastAsia="SimSun" w:hAnsi="Calibri"/>
              </w:rPr>
            </w:pPr>
          </w:p>
        </w:tc>
        <w:tc>
          <w:tcPr>
            <w:tcW w:w="596" w:type="dxa"/>
            <w:shd w:val="clear" w:color="auto" w:fill="70AD47"/>
            <w:vAlign w:val="center"/>
          </w:tcPr>
          <w:p w14:paraId="3B1C2CC7" w14:textId="77777777" w:rsidR="009960D3" w:rsidRPr="00436A76" w:rsidRDefault="009960D3" w:rsidP="009960D3">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p>
        </w:tc>
        <w:tc>
          <w:tcPr>
            <w:tcW w:w="595" w:type="dxa"/>
            <w:shd w:val="clear" w:color="auto" w:fill="BFBFBF" w:themeFill="background1" w:themeFillShade="BF"/>
            <w:vAlign w:val="center"/>
          </w:tcPr>
          <w:p w14:paraId="3B1C2CC8" w14:textId="77777777" w:rsidR="009960D3" w:rsidRPr="00436A76" w:rsidRDefault="009960D3" w:rsidP="009960D3">
            <w:pPr>
              <w:pStyle w:val="ProductList-OfferingBody"/>
              <w:ind w:left="-113"/>
              <w:jc w:val="center"/>
              <w:rPr>
                <w:rFonts w:eastAsiaTheme="majorEastAsia" w:cstheme="minorHAnsi"/>
              </w:rPr>
            </w:pPr>
          </w:p>
        </w:tc>
        <w:tc>
          <w:tcPr>
            <w:tcW w:w="596" w:type="dxa"/>
            <w:tcBorders>
              <w:right w:val="single" w:sz="12" w:space="0" w:color="FFFFFF" w:themeColor="background1"/>
            </w:tcBorders>
            <w:shd w:val="clear" w:color="auto" w:fill="70AD47"/>
            <w:vAlign w:val="center"/>
          </w:tcPr>
          <w:p w14:paraId="3B1C2CC9" w14:textId="77777777" w:rsidR="009960D3" w:rsidRPr="00436A76" w:rsidRDefault="009960D3" w:rsidP="009960D3">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70AD47"/>
            <w:vAlign w:val="center"/>
          </w:tcPr>
          <w:p w14:paraId="3B1C2CCA" w14:textId="77777777" w:rsidR="009960D3" w:rsidRPr="00436A76" w:rsidRDefault="009960D3" w:rsidP="009960D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3B1C2CCB" w14:textId="77777777" w:rsidR="009960D3" w:rsidRPr="00436A76" w:rsidRDefault="009960D3" w:rsidP="009960D3">
            <w:pPr>
              <w:pStyle w:val="ProductList-OfferingBody"/>
              <w:ind w:left="-113"/>
              <w:jc w:val="center"/>
              <w:rPr>
                <w:rFonts w:eastAsiaTheme="majorEastAsia" w:cstheme="minorHAnsi"/>
              </w:rPr>
            </w:pPr>
          </w:p>
        </w:tc>
        <w:tc>
          <w:tcPr>
            <w:tcW w:w="596" w:type="dxa"/>
            <w:tcBorders>
              <w:top w:val="single" w:sz="12" w:space="0" w:color="FFFFFF" w:themeColor="background1"/>
              <w:right w:val="single" w:sz="12" w:space="0" w:color="FFFFFF" w:themeColor="background1"/>
            </w:tcBorders>
            <w:shd w:val="clear" w:color="auto" w:fill="70AD47"/>
            <w:vAlign w:val="center"/>
          </w:tcPr>
          <w:p w14:paraId="3B1C2CCC" w14:textId="77777777" w:rsidR="009960D3" w:rsidRPr="00436A76" w:rsidRDefault="009960D3" w:rsidP="009960D3">
            <w:pPr>
              <w:pStyle w:val="ProductList-OfferingBody"/>
              <w:ind w:left="-113"/>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2CCD" w14:textId="77777777" w:rsidR="009960D3" w:rsidRPr="00436A76" w:rsidRDefault="009960D3" w:rsidP="009960D3">
            <w:pPr>
              <w:pStyle w:val="ProductList-OfferingBody"/>
              <w:ind w:left="-113"/>
              <w:jc w:val="center"/>
              <w:rPr>
                <w:rFonts w:eastAsiaTheme="majorEastAsia" w:cstheme="minorHAnsi"/>
              </w:rPr>
            </w:pPr>
          </w:p>
        </w:tc>
        <w:tc>
          <w:tcPr>
            <w:tcW w:w="724" w:type="dxa"/>
            <w:tcBorders>
              <w:top w:val="single" w:sz="12" w:space="0" w:color="FFFFFF" w:themeColor="background1"/>
              <w:left w:val="single" w:sz="12" w:space="0" w:color="FFFFFF" w:themeColor="background1"/>
            </w:tcBorders>
            <w:shd w:val="clear" w:color="auto" w:fill="70AD47"/>
            <w:vAlign w:val="center"/>
          </w:tcPr>
          <w:p w14:paraId="3B1C2CCE" w14:textId="77777777" w:rsidR="009960D3" w:rsidRPr="00436A76" w:rsidRDefault="009960D3" w:rsidP="009960D3">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p>
        </w:tc>
      </w:tr>
    </w:tbl>
    <w:p w14:paraId="3B1C2CD0" w14:textId="77777777" w:rsidR="00627653" w:rsidRPr="007E0B6E" w:rsidRDefault="00627653" w:rsidP="00627653">
      <w:pPr>
        <w:pStyle w:val="ProductList-Body"/>
        <w:rPr>
          <w:rFonts w:eastAsiaTheme="majorEastAsia"/>
        </w:rPr>
      </w:pPr>
    </w:p>
    <w:tbl>
      <w:tblPr>
        <w:tblStyle w:val="TableGrid"/>
        <w:tblW w:w="10773"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1"/>
        <w:gridCol w:w="3597"/>
        <w:gridCol w:w="3715"/>
      </w:tblGrid>
      <w:tr w:rsidR="00627653" w:rsidRPr="007E0B6E" w14:paraId="3B1C2CD4" w14:textId="77777777" w:rsidTr="003D73F1">
        <w:tc>
          <w:tcPr>
            <w:tcW w:w="3461" w:type="dxa"/>
          </w:tcPr>
          <w:p w14:paraId="3B1C2CD1" w14:textId="77777777" w:rsidR="00627653" w:rsidRPr="007E0B6E" w:rsidRDefault="00627653" w:rsidP="008A1B8D">
            <w:pPr>
              <w:pStyle w:val="ProductList-Body"/>
              <w:rPr>
                <w:rFonts w:eastAsiaTheme="majorEastAsia"/>
              </w:rPr>
            </w:pPr>
            <w:r w:rsidRPr="007E0B6E">
              <w:rPr>
                <w:rFonts w:eastAsiaTheme="majorEastAsia"/>
              </w:rPr>
              <w:t>早期版本：</w:t>
            </w:r>
            <w:r w:rsidRPr="007E0B6E">
              <w:rPr>
                <w:rFonts w:eastAsiaTheme="majorEastAsia"/>
                <w:b/>
              </w:rPr>
              <w:t>MapPoint 2011</w:t>
            </w:r>
            <w:r w:rsidRPr="007E0B6E">
              <w:rPr>
                <w:rFonts w:eastAsiaTheme="majorEastAsia"/>
              </w:rPr>
              <w:t xml:space="preserve"> (3/11)</w:t>
            </w:r>
          </w:p>
        </w:tc>
        <w:tc>
          <w:tcPr>
            <w:tcW w:w="3597" w:type="dxa"/>
          </w:tcPr>
          <w:p w14:paraId="3B1C2CD2" w14:textId="77777777" w:rsidR="00627653" w:rsidRPr="007E0B6E" w:rsidRDefault="00627653" w:rsidP="008A1B8D">
            <w:pPr>
              <w:pStyle w:val="ProductList-Body"/>
              <w:rPr>
                <w:rFonts w:eastAsiaTheme="majorEastAsia"/>
              </w:rPr>
            </w:pPr>
            <w:r w:rsidRPr="007E0B6E">
              <w:rPr>
                <w:rFonts w:eastAsiaTheme="majorEastAsia"/>
              </w:rPr>
              <w:t>产品组：</w:t>
            </w:r>
            <w:r w:rsidRPr="007E0B6E">
              <w:rPr>
                <w:rFonts w:eastAsiaTheme="majorEastAsia"/>
                <w:b/>
              </w:rPr>
              <w:t>应用程序</w:t>
            </w:r>
          </w:p>
        </w:tc>
        <w:tc>
          <w:tcPr>
            <w:tcW w:w="3715" w:type="dxa"/>
          </w:tcPr>
          <w:p w14:paraId="3B1C2CD3" w14:textId="77777777" w:rsidR="00627653" w:rsidRPr="007E0B6E" w:rsidRDefault="00627653" w:rsidP="008A1B8D">
            <w:pPr>
              <w:pStyle w:val="ProductList-Body"/>
              <w:rPr>
                <w:rFonts w:eastAsiaTheme="majorEastAsia"/>
              </w:rPr>
            </w:pPr>
          </w:p>
        </w:tc>
      </w:tr>
      <w:tr w:rsidR="00627653" w:rsidRPr="007E0B6E" w14:paraId="3B1C2CD8" w14:textId="77777777" w:rsidTr="003D73F1">
        <w:tc>
          <w:tcPr>
            <w:tcW w:w="3461" w:type="dxa"/>
          </w:tcPr>
          <w:p w14:paraId="3B1C2CD5" w14:textId="77777777" w:rsidR="00627653" w:rsidRPr="007E0B6E" w:rsidRDefault="00627653" w:rsidP="008A1B8D">
            <w:pPr>
              <w:pStyle w:val="ProductList-Body"/>
              <w:rPr>
                <w:rFonts w:eastAsiaTheme="majorEastAsia"/>
              </w:rPr>
            </w:pPr>
          </w:p>
        </w:tc>
        <w:tc>
          <w:tcPr>
            <w:tcW w:w="3597" w:type="dxa"/>
          </w:tcPr>
          <w:p w14:paraId="3B1C2CD6" w14:textId="77777777" w:rsidR="00627653" w:rsidRPr="00D46197" w:rsidRDefault="001B7C1D" w:rsidP="008A1B8D">
            <w:pPr>
              <w:pStyle w:val="ProductList-Body"/>
              <w:rPr>
                <w:rFonts w:eastAsiaTheme="majorEastAsia"/>
              </w:rPr>
            </w:pPr>
            <w:hyperlink w:anchor="SoftwareAssurance" w:history="1">
              <w:r w:rsidR="00627653" w:rsidRPr="00D46197">
                <w:rPr>
                  <w:rStyle w:val="Hyperlink"/>
                  <w:rFonts w:eastAsiaTheme="majorEastAsia"/>
                  <w:color w:val="000000" w:themeColor="text1"/>
                  <w:u w:val="none"/>
                </w:rPr>
                <w:t>软件保障权益</w:t>
              </w:r>
            </w:hyperlink>
            <w:r w:rsidR="00627653" w:rsidRPr="00D46197">
              <w:rPr>
                <w:rFonts w:eastAsiaTheme="majorEastAsia"/>
              </w:rPr>
              <w:t>：</w:t>
            </w:r>
            <w:r w:rsidR="00627653" w:rsidRPr="00D46197">
              <w:rPr>
                <w:rFonts w:eastAsiaTheme="majorEastAsia"/>
                <w:b/>
              </w:rPr>
              <w:t>台式计算机</w:t>
            </w:r>
          </w:p>
        </w:tc>
        <w:tc>
          <w:tcPr>
            <w:tcW w:w="3715" w:type="dxa"/>
          </w:tcPr>
          <w:p w14:paraId="3B1C2CD7" w14:textId="77777777" w:rsidR="00627653" w:rsidRPr="007E0B6E" w:rsidRDefault="00627653" w:rsidP="008A1B8D">
            <w:pPr>
              <w:pStyle w:val="ProductList-Body"/>
              <w:rPr>
                <w:rFonts w:eastAsiaTheme="majorEastAsia"/>
              </w:rPr>
            </w:pPr>
          </w:p>
        </w:tc>
      </w:tr>
    </w:tbl>
    <w:bookmarkStart w:id="174" w:name="_Toc378147627"/>
    <w:bookmarkStart w:id="175" w:name="_Toc378151529"/>
    <w:p w14:paraId="3B1C2CD9" w14:textId="77777777" w:rsidR="00627653" w:rsidRPr="007E0B6E" w:rsidRDefault="00E96060" w:rsidP="00627653">
      <w:pPr>
        <w:pStyle w:val="ProductList-Body"/>
        <w:shd w:val="clear" w:color="auto" w:fill="A6A6A6" w:themeFill="background1" w:themeFillShade="A6"/>
        <w:spacing w:before="120" w:after="240"/>
        <w:jc w:val="right"/>
        <w:rPr>
          <w:rFonts w:eastAsiaTheme="majorEastAsia"/>
          <w:sz w:val="16"/>
          <w:szCs w:val="16"/>
        </w:rPr>
      </w:pPr>
      <w:r w:rsidRPr="00E96060">
        <w:rPr>
          <w:rFonts w:eastAsiaTheme="majorEastAsia"/>
          <w:color w:val="0563C1"/>
        </w:rPr>
        <w:fldChar w:fldCharType="begin"/>
      </w:r>
      <w:r w:rsidRPr="00E96060">
        <w:rPr>
          <w:rFonts w:eastAsiaTheme="majorEastAsia"/>
          <w:color w:val="0563C1"/>
        </w:rPr>
        <w:instrText>HYPERLINK \l "ToC"</w:instrText>
      </w:r>
      <w:r w:rsidRPr="00E96060">
        <w:rPr>
          <w:rFonts w:eastAsiaTheme="majorEastAsia"/>
          <w:color w:val="0563C1"/>
        </w:rPr>
        <w:fldChar w:fldCharType="separate"/>
      </w:r>
      <w:r w:rsidRPr="00E96060">
        <w:rPr>
          <w:rStyle w:val="Hyperlink"/>
          <w:rFonts w:eastAsiaTheme="majorEastAsia"/>
          <w:color w:val="0563C1"/>
          <w:sz w:val="16"/>
          <w:szCs w:val="16"/>
        </w:rPr>
        <w:t>目录</w:t>
      </w:r>
      <w:r w:rsidRPr="00E96060">
        <w:rPr>
          <w:rFonts w:eastAsiaTheme="majorEastAsia"/>
          <w:color w:val="0563C1"/>
        </w:rPr>
        <w:fldChar w:fldCharType="end"/>
      </w:r>
      <w:r w:rsidRPr="007E0B6E">
        <w:rPr>
          <w:rFonts w:eastAsiaTheme="majorEastAsia"/>
          <w:sz w:val="16"/>
          <w:szCs w:val="16"/>
        </w:rPr>
        <w:t xml:space="preserve"> / </w:t>
      </w:r>
      <w:hyperlink w:anchor="ChartKey" w:history="1">
        <w:r w:rsidRPr="00E96060">
          <w:rPr>
            <w:rStyle w:val="Hyperlink"/>
            <w:rFonts w:eastAsiaTheme="majorEastAsia"/>
            <w:color w:val="0563C1"/>
            <w:sz w:val="16"/>
            <w:szCs w:val="16"/>
          </w:rPr>
          <w:t>图表键值</w:t>
        </w:r>
      </w:hyperlink>
      <w:r w:rsidRPr="007E0B6E">
        <w:rPr>
          <w:rFonts w:eastAsiaTheme="majorEastAsia"/>
          <w:sz w:val="16"/>
          <w:szCs w:val="16"/>
        </w:rPr>
        <w:t xml:space="preserve"> / </w:t>
      </w:r>
      <w:hyperlink w:anchor="Index" w:history="1">
        <w:r w:rsidRPr="00E96060">
          <w:rPr>
            <w:rStyle w:val="Hyperlink"/>
            <w:rFonts w:eastAsiaTheme="majorEastAsia"/>
            <w:color w:val="0563C1"/>
            <w:sz w:val="16"/>
            <w:szCs w:val="16"/>
          </w:rPr>
          <w:t>索引</w:t>
        </w:r>
      </w:hyperlink>
    </w:p>
    <w:p w14:paraId="3B1C2CDA" w14:textId="77777777" w:rsidR="00627653" w:rsidRPr="009960D3" w:rsidRDefault="00627653" w:rsidP="00627653">
      <w:pPr>
        <w:pStyle w:val="ProductList-Offering1Heading"/>
        <w:outlineLvl w:val="1"/>
        <w:rPr>
          <w:rFonts w:ascii="Calibri Light" w:eastAsiaTheme="majorEastAsia" w:hAnsi="Calibri Light"/>
        </w:rPr>
      </w:pPr>
      <w:bookmarkStart w:id="176" w:name="_Toc379797144"/>
      <w:bookmarkStart w:id="177" w:name="_Toc380513169"/>
      <w:bookmarkStart w:id="178" w:name="_Toc380655211"/>
      <w:bookmarkStart w:id="179" w:name="_Toc399859258"/>
      <w:r w:rsidRPr="009960D3">
        <w:rPr>
          <w:rFonts w:ascii="Calibri Light" w:eastAsiaTheme="majorEastAsia" w:hAnsi="Calibri Light"/>
        </w:rPr>
        <w:t>Microsoft Desktop Optimization Pack</w:t>
      </w:r>
      <w:bookmarkEnd w:id="174"/>
      <w:bookmarkEnd w:id="175"/>
      <w:bookmarkEnd w:id="176"/>
      <w:bookmarkEnd w:id="177"/>
      <w:bookmarkEnd w:id="178"/>
      <w:bookmarkEnd w:id="179"/>
    </w:p>
    <w:tbl>
      <w:tblPr>
        <w:tblStyle w:val="TableGrid"/>
        <w:tblW w:w="10773"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6"/>
        <w:gridCol w:w="522"/>
        <w:gridCol w:w="462"/>
        <w:gridCol w:w="596"/>
        <w:gridCol w:w="595"/>
        <w:gridCol w:w="595"/>
        <w:gridCol w:w="677"/>
        <w:gridCol w:w="514"/>
        <w:gridCol w:w="596"/>
        <w:gridCol w:w="595"/>
        <w:gridCol w:w="595"/>
        <w:gridCol w:w="596"/>
        <w:gridCol w:w="595"/>
        <w:gridCol w:w="739"/>
      </w:tblGrid>
      <w:tr w:rsidR="009960D3" w:rsidRPr="007E0B6E" w14:paraId="3B1C2CE9" w14:textId="77777777" w:rsidTr="00807318">
        <w:trPr>
          <w:tblHeader/>
        </w:trPr>
        <w:tc>
          <w:tcPr>
            <w:tcW w:w="3096" w:type="dxa"/>
            <w:tcBorders>
              <w:bottom w:val="nil"/>
            </w:tcBorders>
            <w:shd w:val="clear" w:color="auto" w:fill="00188F"/>
          </w:tcPr>
          <w:p w14:paraId="3B1C2CDB" w14:textId="77777777" w:rsidR="009960D3" w:rsidRPr="007E0B6E" w:rsidRDefault="009960D3"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522" w:type="dxa"/>
            <w:tcBorders>
              <w:bottom w:val="nil"/>
            </w:tcBorders>
            <w:shd w:val="clear" w:color="auto" w:fill="00188F"/>
            <w:vAlign w:val="center"/>
          </w:tcPr>
          <w:p w14:paraId="3B1C2CDC" w14:textId="77777777" w:rsidR="009960D3" w:rsidRPr="00436A76" w:rsidRDefault="009960D3" w:rsidP="009960D3">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“Date Available” </w:instrText>
            </w:r>
            <w:r w:rsidRPr="00436A76">
              <w:rPr>
                <w:rFonts w:eastAsiaTheme="majorEastAsia" w:cstheme="minorHAnsi"/>
                <w:color w:val="FFFFFF" w:themeColor="background1"/>
              </w:rPr>
              <w:fldChar w:fldCharType="separate"/>
            </w: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 xml:space="preserve"> AutoTextList  \s NoStyle \t "</w:instrText>
            </w:r>
            <w:r w:rsidRPr="00436A76">
              <w:rPr>
                <w:rFonts w:eastAsiaTheme="majorEastAsia" w:cstheme="minorHAnsi"/>
                <w:bCs/>
                <w:color w:val="FFFFFF" w:themeColor="background1"/>
              </w:rPr>
              <w:instrText>发布日期</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DA</w:t>
            </w:r>
            <w:r w:rsidRPr="00436A76">
              <w:rPr>
                <w:rFonts w:eastAsiaTheme="majorEastAsia" w:cstheme="minorHAnsi"/>
                <w:bCs/>
                <w:color w:val="FFFFFF" w:themeColor="background1"/>
              </w:rPr>
              <w:fldChar w:fldCharType="end"/>
            </w:r>
            <w:r w:rsidRPr="00436A76">
              <w:rPr>
                <w:rFonts w:eastAsiaTheme="majorEastAsia" w:cstheme="minorHAnsi"/>
              </w:rPr>
              <w:fldChar w:fldCharType="end"/>
            </w:r>
          </w:p>
        </w:tc>
        <w:tc>
          <w:tcPr>
            <w:tcW w:w="462" w:type="dxa"/>
            <w:tcBorders>
              <w:bottom w:val="nil"/>
            </w:tcBorders>
            <w:shd w:val="clear" w:color="auto" w:fill="00188F"/>
            <w:vAlign w:val="center"/>
          </w:tcPr>
          <w:p w14:paraId="3B1C2CDD" w14:textId="77777777" w:rsidR="009960D3" w:rsidRPr="00436A76" w:rsidRDefault="009960D3" w:rsidP="009960D3">
            <w:pPr>
              <w:pStyle w:val="ProductList-OfferingBody"/>
              <w:ind w:left="-113"/>
              <w:jc w:val="center"/>
              <w:rPr>
                <w:rFonts w:eastAsiaTheme="majorEastAsia" w:cstheme="minorHAnsi"/>
                <w:bCs/>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w:instrText>
            </w:r>
            <w:r w:rsidRPr="00436A76">
              <w:rPr>
                <w:rFonts w:eastAsiaTheme="majorEastAsia" w:cstheme="minorHAnsi"/>
                <w:color w:val="FFFFFF" w:themeColor="background1"/>
              </w:rPr>
              <w:fldChar w:fldCharType="separate"/>
            </w:r>
            <w:r w:rsidRPr="00436A76">
              <w:rPr>
                <w:rFonts w:eastAsiaTheme="majorEastAsia" w:cstheme="minorHAnsi"/>
                <w:b/>
                <w:color w:val="000000" w:themeColor="text1"/>
              </w:rPr>
              <w:fldChar w:fldCharType="begin"/>
            </w:r>
            <w:r w:rsidRPr="00436A76">
              <w:rPr>
                <w:rFonts w:eastAsiaTheme="majorEastAsia" w:cstheme="minorHAnsi"/>
                <w:b/>
                <w:color w:val="000000" w:themeColor="text1"/>
              </w:rPr>
              <w:instrText>AutoTextList  \s NoStyle \t "</w:instrText>
            </w:r>
            <w:r w:rsidRPr="00436A76">
              <w:rPr>
                <w:rFonts w:eastAsiaTheme="majorEastAsia" w:cstheme="minorHAnsi"/>
                <w:color w:val="000000" w:themeColor="text1"/>
              </w:rPr>
              <w:instrText>许可</w:instrText>
            </w:r>
            <w:r w:rsidRPr="00436A76">
              <w:rPr>
                <w:rFonts w:eastAsiaTheme="majorEastAsia" w:cstheme="minorHAnsi"/>
                <w:b/>
                <w:color w:val="000000" w:themeColor="text1"/>
              </w:rPr>
              <w:instrText xml:space="preserve">" </w:instrText>
            </w:r>
            <w:r w:rsidRPr="00436A76">
              <w:rPr>
                <w:rFonts w:eastAsiaTheme="majorEastAsia" w:cstheme="minorHAnsi"/>
                <w:b/>
                <w:color w:val="000000" w:themeColor="text1"/>
              </w:rPr>
              <w:fldChar w:fldCharType="separate"/>
            </w:r>
            <w:r w:rsidRPr="00436A76">
              <w:rPr>
                <w:rFonts w:eastAsiaTheme="majorEastAsia" w:cstheme="minorHAnsi"/>
                <w:b/>
                <w:color w:val="000000" w:themeColor="text1"/>
              </w:rPr>
              <w:fldChar w:fldCharType="begin"/>
            </w:r>
            <w:r w:rsidRPr="00436A76">
              <w:rPr>
                <w:rFonts w:eastAsiaTheme="majorEastAsia" w:cstheme="minorHAnsi"/>
                <w:b/>
                <w:color w:val="000000" w:themeColor="text1"/>
              </w:rPr>
              <w:instrText>AutoTextList  \s NoStyle \t "</w:instrText>
            </w:r>
            <w:r w:rsidRPr="00436A76">
              <w:rPr>
                <w:rFonts w:eastAsiaTheme="majorEastAsia" w:cstheme="minorHAnsi"/>
                <w:color w:val="000000" w:themeColor="text1"/>
              </w:rPr>
              <w:instrText>许可</w:instrText>
            </w:r>
            <w:r w:rsidRPr="00436A76">
              <w:rPr>
                <w:rFonts w:eastAsiaTheme="majorEastAsia" w:cstheme="minorHAnsi"/>
                <w:b/>
                <w:color w:val="000000" w:themeColor="text1"/>
              </w:rPr>
              <w:instrText xml:space="preserve">" </w:instrText>
            </w:r>
            <w:r w:rsidRPr="00436A76">
              <w:rPr>
                <w:rFonts w:eastAsiaTheme="majorEastAsia" w:cstheme="minorHAnsi"/>
                <w:b/>
                <w:color w:val="000000" w:themeColor="text1"/>
              </w:rPr>
              <w:fldChar w:fldCharType="separate"/>
            </w:r>
            <w:r w:rsidRPr="00436A76">
              <w:rPr>
                <w:rFonts w:eastAsiaTheme="majorEastAsia" w:cstheme="minorHAnsi"/>
                <w:bCs/>
                <w:color w:val="FFFFFF" w:themeColor="background1"/>
              </w:rPr>
              <w:t xml:space="preserve"> L </w:t>
            </w:r>
            <w:r w:rsidRPr="00436A76">
              <w:rPr>
                <w:rFonts w:eastAsiaTheme="majorEastAsia" w:cstheme="minorHAnsi"/>
                <w:bCs/>
                <w:color w:val="FFFFFF" w:themeColor="background1"/>
              </w:rPr>
              <w:fldChar w:fldCharType="end"/>
            </w:r>
            <w:r w:rsidRPr="00436A76">
              <w:rPr>
                <w:rFonts w:eastAsiaTheme="majorEastAsia" w:cstheme="minorHAnsi"/>
                <w:bCs/>
                <w:color w:val="FFFFFF" w:themeColor="background1"/>
              </w:rPr>
              <w:fldChar w:fldCharType="end"/>
            </w:r>
            <w:r w:rsidRPr="00436A76">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3B1C2CDE" w14:textId="77777777" w:rsidR="009960D3" w:rsidRPr="00436A76" w:rsidRDefault="009960D3" w:rsidP="009960D3">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 and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 and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rPr>
              <w:instrText>许可及软件保障</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L/SA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3B1C2CDF" w14:textId="77777777" w:rsidR="009960D3" w:rsidRPr="00436A76" w:rsidRDefault="009960D3" w:rsidP="009960D3">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rPr>
              <w:instrText>软件保障</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left w:val="single" w:sz="12" w:space="0" w:color="FFFFFF" w:themeColor="background1"/>
              <w:bottom w:val="single" w:sz="12" w:space="0" w:color="FFFFFF" w:themeColor="background1"/>
            </w:tcBorders>
            <w:shd w:val="clear" w:color="auto" w:fill="00188F"/>
            <w:vAlign w:val="center"/>
          </w:tcPr>
          <w:p w14:paraId="3B1C2CE0" w14:textId="77777777" w:rsidR="009960D3" w:rsidRPr="00436A76" w:rsidRDefault="009960D3" w:rsidP="009960D3">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“Campus and School Agreement”</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“Campus and School Agreement”</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 NoStyle \t "</w:instrText>
            </w:r>
            <w:r w:rsidRPr="00436A76">
              <w:rPr>
                <w:rFonts w:eastAsiaTheme="majorEastAsia" w:cstheme="minorHAnsi"/>
                <w:color w:val="FFFFFF" w:themeColor="background1"/>
              </w:rPr>
              <w:instrText>大专院校和中小学校协议</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CA/SA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677" w:type="dxa"/>
            <w:tcBorders>
              <w:bottom w:val="single" w:sz="12" w:space="0" w:color="FFFFFF" w:themeColor="background1"/>
            </w:tcBorders>
            <w:shd w:val="clear" w:color="auto" w:fill="00188F"/>
            <w:vAlign w:val="center"/>
          </w:tcPr>
          <w:p w14:paraId="3B1C2CE1" w14:textId="77777777" w:rsidR="009960D3" w:rsidRPr="00436A76" w:rsidRDefault="009960D3" w:rsidP="009960D3">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“Enterprise Agreement and Enterprise Subscription Agreement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“Enterprise Agreement and Enterprise Subscription Agreement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u w:val="single"/>
              </w:rPr>
              <w:instrText>企业协议与企业订购协议</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EA/EAS</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14" w:type="dxa"/>
            <w:tcBorders>
              <w:bottom w:val="single" w:sz="12" w:space="0" w:color="FFFFFF" w:themeColor="background1"/>
            </w:tcBorders>
            <w:shd w:val="clear" w:color="auto" w:fill="00188F"/>
            <w:vAlign w:val="center"/>
          </w:tcPr>
          <w:p w14:paraId="3B1C2CE2" w14:textId="77777777" w:rsidR="009960D3" w:rsidRPr="00436A76" w:rsidRDefault="009960D3" w:rsidP="009960D3">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教育解决方案许可登记表</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EES</w:t>
            </w:r>
            <w:r w:rsidRPr="00436A76">
              <w:rPr>
                <w:rFonts w:eastAsiaTheme="majorEastAsia" w:cstheme="minorHAnsi"/>
                <w:bCs/>
                <w:color w:val="FFFFFF" w:themeColor="background1"/>
              </w:rPr>
              <w:fldChar w:fldCharType="end"/>
            </w:r>
          </w:p>
        </w:tc>
        <w:tc>
          <w:tcPr>
            <w:tcW w:w="596" w:type="dxa"/>
            <w:tcBorders>
              <w:bottom w:val="single" w:sz="12" w:space="0" w:color="FFFFFF" w:themeColor="background1"/>
            </w:tcBorders>
            <w:shd w:val="clear" w:color="auto" w:fill="00188F"/>
            <w:vAlign w:val="center"/>
          </w:tcPr>
          <w:p w14:paraId="3B1C2CE3" w14:textId="77777777" w:rsidR="009960D3" w:rsidRPr="00436A76" w:rsidRDefault="009960D3" w:rsidP="009960D3">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微软产品和服务协议</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MPSA</w:t>
            </w:r>
            <w:r w:rsidRPr="00436A76">
              <w:rPr>
                <w:rFonts w:eastAsiaTheme="majorEastAsia" w:cstheme="minorHAnsi"/>
                <w:bCs/>
                <w:color w:val="FFFFFF" w:themeColor="background1"/>
              </w:rPr>
              <w:fldChar w:fldCharType="end"/>
            </w:r>
          </w:p>
        </w:tc>
        <w:tc>
          <w:tcPr>
            <w:tcW w:w="595" w:type="dxa"/>
            <w:shd w:val="clear" w:color="auto" w:fill="00188F"/>
            <w:vAlign w:val="center"/>
          </w:tcPr>
          <w:p w14:paraId="3B1C2CE4" w14:textId="77777777" w:rsidR="009960D3" w:rsidRPr="00436A76" w:rsidRDefault="009960D3" w:rsidP="009960D3">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u w:val="single"/>
              </w:rPr>
              <w:instrText>开放许可</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OL</w:t>
            </w:r>
            <w:r w:rsidRPr="00436A76">
              <w:rPr>
                <w:rFonts w:eastAsiaTheme="majorEastAsia" w:cstheme="minorHAnsi"/>
                <w:bCs/>
                <w:color w:val="FFFFFF" w:themeColor="background1"/>
              </w:rPr>
              <w:fldChar w:fldCharType="end"/>
            </w:r>
          </w:p>
        </w:tc>
        <w:tc>
          <w:tcPr>
            <w:tcW w:w="595" w:type="dxa"/>
            <w:shd w:val="clear" w:color="auto" w:fill="00188F"/>
            <w:vAlign w:val="center"/>
          </w:tcPr>
          <w:p w14:paraId="3B1C2CE5" w14:textId="77777777" w:rsidR="009960D3" w:rsidRPr="00436A76" w:rsidRDefault="009960D3" w:rsidP="009960D3">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最低开放计划</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OM</w:t>
            </w:r>
            <w:r w:rsidRPr="00436A76">
              <w:rPr>
                <w:rFonts w:eastAsiaTheme="majorEastAsia" w:cstheme="minorHAnsi"/>
                <w:bCs/>
                <w:color w:val="FFFFFF" w:themeColor="background1"/>
              </w:rPr>
              <w:fldChar w:fldCharType="end"/>
            </w:r>
          </w:p>
        </w:tc>
        <w:tc>
          <w:tcPr>
            <w:tcW w:w="596" w:type="dxa"/>
            <w:tcBorders>
              <w:bottom w:val="single" w:sz="12" w:space="0" w:color="FFFFFF" w:themeColor="background1"/>
            </w:tcBorders>
            <w:shd w:val="clear" w:color="auto" w:fill="00188F"/>
            <w:vAlign w:val="center"/>
          </w:tcPr>
          <w:p w14:paraId="3B1C2CE6" w14:textId="77777777" w:rsidR="009960D3" w:rsidRPr="00436A76" w:rsidRDefault="009960D3" w:rsidP="009960D3">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开放式价值和开放式价值订购</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OV/OVS</w:t>
            </w:r>
            <w:r w:rsidRPr="00436A76">
              <w:rPr>
                <w:rFonts w:eastAsiaTheme="majorEastAsia" w:cstheme="minorHAnsi"/>
                <w:bCs/>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2CE7" w14:textId="77777777" w:rsidR="009960D3" w:rsidRPr="00436A76" w:rsidRDefault="009960D3" w:rsidP="009960D3">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选择和选择附加</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S/S+</w:t>
            </w:r>
            <w:r w:rsidRPr="00436A76">
              <w:rPr>
                <w:rFonts w:eastAsiaTheme="majorEastAsia" w:cstheme="minorHAnsi"/>
                <w:bCs/>
                <w:color w:val="FFFFFF" w:themeColor="background1"/>
              </w:rPr>
              <w:fldChar w:fldCharType="end"/>
            </w:r>
          </w:p>
        </w:tc>
        <w:tc>
          <w:tcPr>
            <w:tcW w:w="739" w:type="dxa"/>
            <w:tcBorders>
              <w:bottom w:val="single" w:sz="12" w:space="0" w:color="FFFFFF" w:themeColor="background1"/>
            </w:tcBorders>
            <w:shd w:val="clear" w:color="auto" w:fill="00188F"/>
            <w:vAlign w:val="center"/>
          </w:tcPr>
          <w:p w14:paraId="3B1C2CE8" w14:textId="77777777" w:rsidR="009960D3" w:rsidRPr="00436A76" w:rsidRDefault="009960D3" w:rsidP="009960D3">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服务器和云许可登记表</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SCE</w:t>
            </w:r>
            <w:r w:rsidRPr="00436A76">
              <w:rPr>
                <w:rFonts w:eastAsiaTheme="majorEastAsia" w:cstheme="minorHAnsi"/>
                <w:bCs/>
                <w:color w:val="FFFFFF" w:themeColor="background1"/>
              </w:rPr>
              <w:fldChar w:fldCharType="end"/>
            </w:r>
          </w:p>
        </w:tc>
      </w:tr>
      <w:tr w:rsidR="009960D3" w:rsidRPr="007E0B6E" w14:paraId="3B1C2CF8" w14:textId="77777777" w:rsidTr="00807318">
        <w:tc>
          <w:tcPr>
            <w:tcW w:w="3096" w:type="dxa"/>
            <w:tcBorders>
              <w:top w:val="nil"/>
              <w:left w:val="nil"/>
              <w:bottom w:val="nil"/>
              <w:right w:val="nil"/>
            </w:tcBorders>
          </w:tcPr>
          <w:p w14:paraId="3B1C2CEA" w14:textId="77777777" w:rsidR="009960D3" w:rsidRPr="00DC481F" w:rsidRDefault="009960D3" w:rsidP="008A1B8D">
            <w:pPr>
              <w:pStyle w:val="ProductList-Offering1"/>
              <w:rPr>
                <w:rFonts w:ascii="Calibri Light" w:eastAsiaTheme="majorEastAsia" w:hAnsi="Calibri Light"/>
                <w:lang w:val="en-US"/>
              </w:rPr>
            </w:pPr>
            <w:bookmarkStart w:id="180" w:name="_Toc379797145"/>
            <w:bookmarkStart w:id="181" w:name="_Toc380513170"/>
            <w:bookmarkStart w:id="182" w:name="_Toc380655212"/>
            <w:bookmarkStart w:id="183" w:name="_Toc399859259"/>
            <w:r w:rsidRPr="00DC481F">
              <w:rPr>
                <w:rFonts w:ascii="Calibri Light" w:eastAsiaTheme="majorEastAsia" w:hAnsi="Calibri Light"/>
                <w:lang w:val="en-US"/>
              </w:rPr>
              <w:t>Microsoft Desktop Optimization Pack for SA</w:t>
            </w:r>
            <w:bookmarkEnd w:id="180"/>
            <w:bookmarkEnd w:id="181"/>
            <w:bookmarkEnd w:id="182"/>
            <w:bookmarkEnd w:id="183"/>
            <w:r w:rsidRPr="00DC481F">
              <w:rPr>
                <w:rFonts w:ascii="Calibri Light" w:eastAsiaTheme="majorEastAsia" w:hAnsi="Calibri Light"/>
              </w:rPr>
              <w:fldChar w:fldCharType="begin"/>
            </w:r>
            <w:r w:rsidRPr="00DC481F">
              <w:rPr>
                <w:rFonts w:ascii="Calibri Light" w:eastAsiaTheme="majorEastAsia" w:hAnsi="Calibri Light"/>
                <w:lang w:val="en-US"/>
              </w:rPr>
              <w:instrText>XE "Microsoft Desktop Optimization Pack for SA"</w:instrText>
            </w:r>
            <w:r w:rsidRPr="00DC481F">
              <w:rPr>
                <w:rFonts w:ascii="Calibri Light" w:eastAsiaTheme="majorEastAsia" w:hAnsi="Calibri Light"/>
              </w:rPr>
              <w:fldChar w:fldCharType="end"/>
            </w:r>
          </w:p>
        </w:tc>
        <w:tc>
          <w:tcPr>
            <w:tcW w:w="522" w:type="dxa"/>
            <w:tcBorders>
              <w:top w:val="nil"/>
              <w:left w:val="nil"/>
              <w:bottom w:val="nil"/>
              <w:right w:val="nil"/>
            </w:tcBorders>
            <w:vAlign w:val="center"/>
          </w:tcPr>
          <w:p w14:paraId="3B1C2CEB" w14:textId="77777777" w:rsidR="009960D3" w:rsidRPr="007E0B6E" w:rsidRDefault="009960D3" w:rsidP="008A1B8D">
            <w:pPr>
              <w:pStyle w:val="ProductList-OfferingBody"/>
              <w:ind w:left="-113"/>
              <w:jc w:val="center"/>
              <w:rPr>
                <w:rFonts w:eastAsiaTheme="majorEastAsia"/>
              </w:rPr>
            </w:pPr>
            <w:r w:rsidRPr="007E0B6E">
              <w:rPr>
                <w:rFonts w:eastAsiaTheme="majorEastAsia"/>
              </w:rPr>
              <w:t>1/07</w:t>
            </w:r>
          </w:p>
        </w:tc>
        <w:tc>
          <w:tcPr>
            <w:tcW w:w="462" w:type="dxa"/>
            <w:tcBorders>
              <w:top w:val="nil"/>
              <w:left w:val="nil"/>
              <w:bottom w:val="nil"/>
              <w:right w:val="nil"/>
            </w:tcBorders>
            <w:vAlign w:val="center"/>
          </w:tcPr>
          <w:p w14:paraId="3B1C2CEC" w14:textId="77777777" w:rsidR="009960D3" w:rsidRPr="007E0B6E" w:rsidRDefault="009960D3" w:rsidP="008A1B8D">
            <w:pPr>
              <w:pStyle w:val="ProductList-OfferingBody"/>
              <w:ind w:left="-113"/>
              <w:jc w:val="center"/>
              <w:rPr>
                <w:rFonts w:eastAsiaTheme="majorEastAsia"/>
              </w:rPr>
            </w:pPr>
            <w:r w:rsidRPr="007E0B6E">
              <w:rPr>
                <w:rFonts w:eastAsiaTheme="majorEastAsia"/>
              </w:rPr>
              <w:t>2</w:t>
            </w:r>
          </w:p>
        </w:tc>
        <w:tc>
          <w:tcPr>
            <w:tcW w:w="596" w:type="dxa"/>
            <w:tcBorders>
              <w:top w:val="nil"/>
              <w:left w:val="nil"/>
              <w:bottom w:val="nil"/>
              <w:right w:val="nil"/>
            </w:tcBorders>
            <w:vAlign w:val="center"/>
          </w:tcPr>
          <w:p w14:paraId="3B1C2CED" w14:textId="77777777" w:rsidR="009960D3" w:rsidRPr="007E0B6E" w:rsidRDefault="009960D3" w:rsidP="008A1B8D">
            <w:pPr>
              <w:pStyle w:val="ProductList-OfferingBody"/>
              <w:ind w:left="-113"/>
              <w:jc w:val="center"/>
              <w:rPr>
                <w:rFonts w:eastAsiaTheme="majorEastAsia"/>
              </w:rPr>
            </w:pPr>
          </w:p>
        </w:tc>
        <w:tc>
          <w:tcPr>
            <w:tcW w:w="595" w:type="dxa"/>
            <w:tcBorders>
              <w:top w:val="nil"/>
              <w:left w:val="nil"/>
              <w:bottom w:val="nil"/>
              <w:right w:val="single" w:sz="12" w:space="0" w:color="FFFFFF" w:themeColor="background1"/>
            </w:tcBorders>
            <w:vAlign w:val="center"/>
          </w:tcPr>
          <w:p w14:paraId="3B1C2CEE" w14:textId="77777777" w:rsidR="009960D3" w:rsidRPr="007E0B6E" w:rsidRDefault="009960D3" w:rsidP="008A1B8D">
            <w:pPr>
              <w:pStyle w:val="ProductList-OfferingBody"/>
              <w:ind w:left="-113"/>
              <w:jc w:val="center"/>
              <w:rPr>
                <w:rFonts w:eastAsiaTheme="majorEastAsia"/>
              </w:rPr>
            </w:pPr>
          </w:p>
        </w:tc>
        <w:tc>
          <w:tcPr>
            <w:tcW w:w="595" w:type="dxa"/>
            <w:tcBorders>
              <w:left w:val="single" w:sz="12" w:space="0" w:color="FFFFFF" w:themeColor="background1"/>
              <w:right w:val="single" w:sz="12" w:space="0" w:color="FFFFFF" w:themeColor="background1"/>
            </w:tcBorders>
            <w:shd w:val="clear" w:color="auto" w:fill="70AD47"/>
            <w:vAlign w:val="center"/>
          </w:tcPr>
          <w:p w14:paraId="3B1C2CEF" w14:textId="77777777" w:rsidR="009960D3" w:rsidRPr="00436A76" w:rsidRDefault="009960D3" w:rsidP="009960D3">
            <w:pPr>
              <w:pStyle w:val="ProductList-OfferingBody"/>
              <w:ind w:left="-113"/>
              <w:jc w:val="center"/>
              <w:rPr>
                <w:rFonts w:eastAsiaTheme="majorEastAsia" w:cstheme="minorHAnsi"/>
              </w:rPr>
            </w:pPr>
            <w:r w:rsidRPr="00436A76">
              <w:rPr>
                <w:rFonts w:eastAsiaTheme="majorEastAsia" w:cstheme="minorHAnsi"/>
              </w:rPr>
              <w:t>1</w:t>
            </w:r>
            <w:r w:rsidRPr="00436A76">
              <w:rPr>
                <w:rFonts w:eastAsiaTheme="majorEastAsia" w:cstheme="minorHAnsi"/>
              </w:rPr>
              <w:fldChar w:fldCharType="begin"/>
            </w:r>
            <w:r w:rsidRPr="00436A76">
              <w:rPr>
                <w:rFonts w:eastAsiaTheme="majorEastAsia" w:cstheme="minorHAnsi"/>
              </w:rPr>
              <w:instrText xml:space="preserve"> AutoTextList  \sNoStyle\t "Enterprise Product"</w:instrText>
            </w:r>
            <w:r w:rsidRPr="00436A76">
              <w:rPr>
                <w:rFonts w:eastAsiaTheme="majorEastAsia" w:cstheme="minorHAnsi"/>
              </w:rPr>
              <w:fldChar w:fldCharType="separate"/>
            </w:r>
            <w:r w:rsidRPr="00436A76">
              <w:rPr>
                <w:rFonts w:eastAsiaTheme="majorEastAsia" w:cstheme="minorHAnsi"/>
              </w:rPr>
              <w:fldChar w:fldCharType="begin"/>
            </w:r>
            <w:r w:rsidRPr="00436A76">
              <w:rPr>
                <w:rFonts w:eastAsiaTheme="majorEastAsia" w:cstheme="minorHAnsi"/>
              </w:rPr>
              <w:instrText>AutoTextList  \s NoStyle \t "</w:instrText>
            </w:r>
            <w:r w:rsidRPr="00436A76">
              <w:rPr>
                <w:rFonts w:eastAsiaTheme="majorEastAsia" w:cstheme="minorHAnsi"/>
              </w:rPr>
              <w:instrText>企业产品</w:instrText>
            </w:r>
            <w:r w:rsidRPr="00436A76">
              <w:rPr>
                <w:rFonts w:eastAsiaTheme="majorEastAsia" w:cstheme="minorHAnsi"/>
              </w:rPr>
              <w:instrText xml:space="preserve">" </w:instrText>
            </w:r>
            <w:r w:rsidRPr="00436A76">
              <w:rPr>
                <w:rFonts w:eastAsiaTheme="majorEastAsia" w:cstheme="minorHAnsi"/>
              </w:rPr>
              <w:fldChar w:fldCharType="separate"/>
            </w:r>
            <w:r w:rsidRPr="00436A76">
              <w:rPr>
                <w:rFonts w:eastAsiaTheme="majorEastAsia" w:cstheme="minorHAnsi"/>
              </w:rPr>
              <w:t xml:space="preserve">,E </w:t>
            </w:r>
            <w:r w:rsidRPr="00436A76">
              <w:rPr>
                <w:rFonts w:eastAsiaTheme="majorEastAsia" w:cstheme="minorHAnsi"/>
              </w:rPr>
              <w:fldChar w:fldCharType="end"/>
            </w:r>
            <w:r w:rsidRPr="00436A76">
              <w:rPr>
                <w:rFonts w:eastAsiaTheme="majorEastAsia" w:cstheme="minorHAnsi"/>
              </w:rPr>
              <w:fldChar w:fldCharType="end"/>
            </w:r>
          </w:p>
        </w:tc>
        <w:tc>
          <w:tcPr>
            <w:tcW w:w="677" w:type="dxa"/>
            <w:tcBorders>
              <w:left w:val="single" w:sz="12" w:space="0" w:color="FFFFFF" w:themeColor="background1"/>
              <w:right w:val="single" w:sz="12" w:space="0" w:color="FFFFFF" w:themeColor="background1"/>
            </w:tcBorders>
            <w:shd w:val="clear" w:color="auto" w:fill="70AD47"/>
            <w:vAlign w:val="center"/>
          </w:tcPr>
          <w:p w14:paraId="3B1C2CF0" w14:textId="77777777" w:rsidR="009960D3" w:rsidRPr="00436A76" w:rsidRDefault="009960D3" w:rsidP="009960D3">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r w:rsidRPr="00436A76">
              <w:rPr>
                <w:rFonts w:eastAsiaTheme="majorEastAsia" w:cstheme="minorHAnsi"/>
              </w:rPr>
              <w:t>,</w:t>
            </w: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企业台式计算机平台产品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EP</w:t>
            </w:r>
            <w:r w:rsidRPr="00436A76">
              <w:rPr>
                <w:rFonts w:eastAsiaTheme="majorEastAsia" w:cstheme="minorHAnsi"/>
                <w:bCs/>
              </w:rPr>
              <w:fldChar w:fldCharType="end"/>
            </w:r>
            <w:r w:rsidRPr="00436A76">
              <w:rPr>
                <w:rFonts w:eastAsiaTheme="majorEastAsia" w:cstheme="minorHAnsi"/>
              </w:rPr>
              <w:t>,</w:t>
            </w: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rPr>
              <w:instrText>专业台式计算机平台产品</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PP</w:t>
            </w:r>
            <w:r w:rsidRPr="00436A76">
              <w:rPr>
                <w:rFonts w:eastAsiaTheme="majorEastAsia" w:cstheme="minorHAnsi"/>
                <w:b/>
                <w:bCs/>
              </w:rPr>
              <w:t xml:space="preserve"> </w:t>
            </w:r>
            <w:r w:rsidRPr="00436A76">
              <w:rPr>
                <w:rFonts w:eastAsiaTheme="majorEastAsia" w:cstheme="minorHAnsi"/>
                <w:b/>
                <w:bCs/>
              </w:rPr>
              <w:fldChar w:fldCharType="end"/>
            </w:r>
          </w:p>
        </w:tc>
        <w:tc>
          <w:tcPr>
            <w:tcW w:w="514" w:type="dxa"/>
            <w:tcBorders>
              <w:left w:val="single" w:sz="12" w:space="0" w:color="FFFFFF" w:themeColor="background1"/>
              <w:right w:val="single" w:sz="12" w:space="0" w:color="FFFFFF" w:themeColor="background1"/>
            </w:tcBorders>
            <w:shd w:val="clear" w:color="auto" w:fill="70AD47"/>
            <w:vAlign w:val="center"/>
          </w:tcPr>
          <w:p w14:paraId="3B1C2CF1" w14:textId="77777777" w:rsidR="009960D3" w:rsidRPr="00436A76" w:rsidRDefault="009960D3" w:rsidP="009960D3">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r w:rsidRPr="00436A76">
              <w:rPr>
                <w:rFonts w:eastAsiaTheme="majorEastAsia" w:cstheme="minorHAnsi"/>
                <w:bCs/>
              </w:rPr>
              <w:t>,</w:t>
            </w: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教育版产品</w:instrText>
            </w:r>
            <w:r w:rsidRPr="00436A76">
              <w:rPr>
                <w:rFonts w:eastAsiaTheme="majorEastAsia" w:cstheme="minorHAnsi"/>
                <w:bCs/>
              </w:rPr>
              <w:instrText>"</w:instrText>
            </w:r>
            <w:r w:rsidRPr="00436A76">
              <w:rPr>
                <w:rFonts w:eastAsiaTheme="majorEastAsia" w:cstheme="minorHAnsi"/>
                <w:bCs/>
              </w:rPr>
              <w:fldChar w:fldCharType="separate"/>
            </w:r>
            <w:r w:rsidRPr="00436A76">
              <w:rPr>
                <w:rFonts w:eastAsiaTheme="majorEastAsia" w:cstheme="minorHAnsi"/>
                <w:bCs/>
              </w:rPr>
              <w:t>ST</w:t>
            </w:r>
            <w:r w:rsidRPr="00436A76">
              <w:rPr>
                <w:rFonts w:eastAsiaTheme="majorEastAsia" w:cstheme="minorHAnsi"/>
                <w:bCs/>
              </w:rPr>
              <w:fldChar w:fldCharType="end"/>
            </w:r>
          </w:p>
        </w:tc>
        <w:tc>
          <w:tcPr>
            <w:tcW w:w="596" w:type="dxa"/>
            <w:tcBorders>
              <w:left w:val="single" w:sz="12" w:space="0" w:color="FFFFFF" w:themeColor="background1"/>
            </w:tcBorders>
            <w:shd w:val="clear" w:color="auto" w:fill="70AD47"/>
            <w:vAlign w:val="center"/>
          </w:tcPr>
          <w:p w14:paraId="3B1C2CF2" w14:textId="77777777" w:rsidR="009960D3" w:rsidRPr="00436A76" w:rsidRDefault="009960D3" w:rsidP="009960D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3B1C2CF3" w14:textId="77777777" w:rsidR="009960D3" w:rsidRPr="00436A76" w:rsidRDefault="009960D3" w:rsidP="009960D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3B1C2CF4" w14:textId="77777777" w:rsidR="009960D3" w:rsidRPr="00436A76" w:rsidRDefault="009960D3" w:rsidP="009960D3">
            <w:pPr>
              <w:pStyle w:val="ProductList-OfferingBody"/>
              <w:ind w:left="-113"/>
              <w:jc w:val="center"/>
              <w:rPr>
                <w:rFonts w:eastAsiaTheme="majorEastAsia" w:cstheme="minorHAnsi"/>
              </w:rPr>
            </w:pPr>
          </w:p>
        </w:tc>
        <w:tc>
          <w:tcPr>
            <w:tcW w:w="596" w:type="dxa"/>
            <w:tcBorders>
              <w:right w:val="single" w:sz="12" w:space="0" w:color="FFFFFF" w:themeColor="background1"/>
            </w:tcBorders>
            <w:shd w:val="clear" w:color="auto" w:fill="70AD47"/>
            <w:vAlign w:val="center"/>
          </w:tcPr>
          <w:p w14:paraId="3B1C2CF5" w14:textId="77777777" w:rsidR="009960D3" w:rsidRPr="00436A76" w:rsidRDefault="009960D3" w:rsidP="009960D3">
            <w:pPr>
              <w:pStyle w:val="ProductList-OfferingBody"/>
              <w:ind w:left="-113"/>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595" w:type="dxa"/>
            <w:tcBorders>
              <w:left w:val="single" w:sz="12" w:space="0" w:color="FFFFFF" w:themeColor="background1"/>
              <w:right w:val="single" w:sz="12" w:space="0" w:color="FFFFFF" w:themeColor="background1"/>
            </w:tcBorders>
            <w:shd w:val="clear" w:color="auto" w:fill="70AD47"/>
            <w:vAlign w:val="center"/>
          </w:tcPr>
          <w:p w14:paraId="3B1C2CF6" w14:textId="77777777" w:rsidR="009960D3" w:rsidRPr="00436A76" w:rsidRDefault="009960D3" w:rsidP="009960D3">
            <w:pPr>
              <w:pStyle w:val="ProductList-OfferingBody"/>
              <w:ind w:left="-113"/>
              <w:jc w:val="center"/>
              <w:rPr>
                <w:rFonts w:eastAsiaTheme="majorEastAsia" w:cstheme="minorHAnsi"/>
              </w:rPr>
            </w:pPr>
          </w:p>
        </w:tc>
        <w:tc>
          <w:tcPr>
            <w:tcW w:w="739" w:type="dxa"/>
            <w:tcBorders>
              <w:left w:val="single" w:sz="12" w:space="0" w:color="FFFFFF" w:themeColor="background1"/>
            </w:tcBorders>
            <w:shd w:val="clear" w:color="auto" w:fill="70AD47"/>
            <w:vAlign w:val="center"/>
          </w:tcPr>
          <w:p w14:paraId="3B1C2CF7" w14:textId="77777777" w:rsidR="009960D3" w:rsidRPr="00436A76" w:rsidRDefault="009960D3" w:rsidP="009960D3">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p>
        </w:tc>
      </w:tr>
    </w:tbl>
    <w:p w14:paraId="3B1C2CF9" w14:textId="77777777" w:rsidR="00627653" w:rsidRPr="007E0B6E" w:rsidRDefault="00627653" w:rsidP="00627653">
      <w:pPr>
        <w:pStyle w:val="ProductList-Body"/>
        <w:rPr>
          <w:rFonts w:eastAsiaTheme="majorEastAsia"/>
        </w:rPr>
      </w:pPr>
    </w:p>
    <w:tbl>
      <w:tblPr>
        <w:tblStyle w:val="TableGrid"/>
        <w:tblW w:w="10773"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1"/>
        <w:gridCol w:w="3597"/>
        <w:gridCol w:w="3715"/>
      </w:tblGrid>
      <w:tr w:rsidR="00627653" w:rsidRPr="007E0B6E" w14:paraId="3B1C2CFD" w14:textId="77777777" w:rsidTr="003D73F1">
        <w:tc>
          <w:tcPr>
            <w:tcW w:w="3461" w:type="dxa"/>
          </w:tcPr>
          <w:p w14:paraId="3B1C2CFA" w14:textId="77777777" w:rsidR="00627653" w:rsidRPr="007E0B6E" w:rsidRDefault="00627653" w:rsidP="008A1B8D">
            <w:pPr>
              <w:pStyle w:val="ProductList-Body"/>
              <w:spacing w:before="20" w:after="20"/>
              <w:rPr>
                <w:rFonts w:eastAsiaTheme="majorEastAsia"/>
              </w:rPr>
            </w:pPr>
          </w:p>
        </w:tc>
        <w:tc>
          <w:tcPr>
            <w:tcW w:w="3597" w:type="dxa"/>
          </w:tcPr>
          <w:p w14:paraId="3B1C2CFB" w14:textId="77777777" w:rsidR="00627653" w:rsidRPr="007E0B6E" w:rsidRDefault="00627653" w:rsidP="008A1B8D">
            <w:pPr>
              <w:pStyle w:val="ProductList-Body"/>
              <w:spacing w:before="20" w:after="20"/>
              <w:rPr>
                <w:rFonts w:eastAsiaTheme="majorEastAsia"/>
              </w:rPr>
            </w:pPr>
            <w:r w:rsidRPr="007E0B6E">
              <w:rPr>
                <w:rFonts w:eastAsiaTheme="majorEastAsia"/>
              </w:rPr>
              <w:t>产品组：</w:t>
            </w:r>
            <w:r w:rsidRPr="007E0B6E">
              <w:rPr>
                <w:rFonts w:eastAsiaTheme="majorEastAsia"/>
                <w:b/>
              </w:rPr>
              <w:t>系统</w:t>
            </w:r>
          </w:p>
        </w:tc>
        <w:tc>
          <w:tcPr>
            <w:tcW w:w="3715" w:type="dxa"/>
          </w:tcPr>
          <w:p w14:paraId="3B1C2CFC" w14:textId="77777777" w:rsidR="00627653" w:rsidRPr="007E0B6E" w:rsidRDefault="00627653" w:rsidP="008A1B8D">
            <w:pPr>
              <w:pStyle w:val="ProductList-Body"/>
              <w:spacing w:before="20" w:after="20"/>
              <w:rPr>
                <w:rFonts w:eastAsiaTheme="majorEastAsia"/>
                <w:b/>
              </w:rPr>
            </w:pPr>
            <w:r w:rsidRPr="007E0B6E">
              <w:rPr>
                <w:rFonts w:eastAsiaTheme="majorEastAsia"/>
              </w:rPr>
              <w:t>最新折扣：</w:t>
            </w:r>
            <w:r w:rsidRPr="007E0B6E">
              <w:rPr>
                <w:rFonts w:eastAsiaTheme="majorEastAsia"/>
                <w:b/>
              </w:rPr>
              <w:t>是</w:t>
            </w:r>
          </w:p>
        </w:tc>
      </w:tr>
      <w:tr w:rsidR="00627653" w:rsidRPr="007E0B6E" w14:paraId="3B1C2D01" w14:textId="77777777" w:rsidTr="003D73F1">
        <w:tc>
          <w:tcPr>
            <w:tcW w:w="3461" w:type="dxa"/>
          </w:tcPr>
          <w:p w14:paraId="3B1C2CFE" w14:textId="77777777" w:rsidR="00627653" w:rsidRPr="007E0B6E" w:rsidRDefault="00627653" w:rsidP="008A1B8D">
            <w:pPr>
              <w:pStyle w:val="ProductList-Body"/>
              <w:spacing w:before="20" w:after="20"/>
              <w:rPr>
                <w:rFonts w:eastAsiaTheme="majorEastAsia"/>
              </w:rPr>
            </w:pPr>
          </w:p>
        </w:tc>
        <w:tc>
          <w:tcPr>
            <w:tcW w:w="3597" w:type="dxa"/>
          </w:tcPr>
          <w:p w14:paraId="3B1C2CFF" w14:textId="77777777" w:rsidR="00627653" w:rsidRPr="007E0B6E" w:rsidRDefault="001B7C1D" w:rsidP="008A1B8D">
            <w:pPr>
              <w:pStyle w:val="ProductList-Body"/>
              <w:spacing w:before="20" w:after="20"/>
              <w:rPr>
                <w:rFonts w:eastAsiaTheme="majorEastAsia"/>
              </w:rPr>
            </w:pPr>
            <w:hyperlink w:anchor="SoftwareAssurance" w:history="1">
              <w:r w:rsidR="00627653" w:rsidRPr="009960D3">
                <w:rPr>
                  <w:rStyle w:val="Hyperlink"/>
                  <w:rFonts w:eastAsiaTheme="majorEastAsia"/>
                  <w:color w:val="000000" w:themeColor="text1"/>
                  <w:u w:val="none"/>
                </w:rPr>
                <w:t>软件保障权益</w:t>
              </w:r>
            </w:hyperlink>
            <w:r w:rsidR="00627653" w:rsidRPr="007E0B6E">
              <w:rPr>
                <w:rFonts w:eastAsiaTheme="majorEastAsia"/>
              </w:rPr>
              <w:t>：</w:t>
            </w:r>
            <w:r w:rsidR="00627653" w:rsidRPr="007E0B6E">
              <w:rPr>
                <w:rFonts w:eastAsiaTheme="majorEastAsia"/>
                <w:b/>
              </w:rPr>
              <w:t>台式计算机</w:t>
            </w:r>
          </w:p>
        </w:tc>
        <w:tc>
          <w:tcPr>
            <w:tcW w:w="3715" w:type="dxa"/>
          </w:tcPr>
          <w:p w14:paraId="3B1C2D00" w14:textId="77777777" w:rsidR="00627653" w:rsidRPr="007E0B6E" w:rsidRDefault="00627653" w:rsidP="008A1B8D">
            <w:pPr>
              <w:pStyle w:val="ProductList-Body"/>
              <w:spacing w:before="20" w:after="20"/>
              <w:rPr>
                <w:rFonts w:eastAsiaTheme="majorEastAsia"/>
              </w:rPr>
            </w:pPr>
          </w:p>
        </w:tc>
      </w:tr>
    </w:tbl>
    <w:p w14:paraId="3B1C2D02" w14:textId="77777777" w:rsidR="00627653" w:rsidRPr="007E0B6E" w:rsidRDefault="00627653" w:rsidP="00627653">
      <w:pPr>
        <w:pStyle w:val="ProductList-Body"/>
        <w:shd w:val="clear" w:color="auto" w:fill="D9D9D9" w:themeFill="background1" w:themeFillShade="D9"/>
        <w:spacing w:before="120" w:after="120"/>
        <w:rPr>
          <w:rFonts w:eastAsiaTheme="majorEastAsia"/>
          <w:b/>
        </w:rPr>
      </w:pPr>
      <w:r w:rsidRPr="007E0B6E">
        <w:rPr>
          <w:rFonts w:eastAsiaTheme="majorEastAsia"/>
          <w:b/>
        </w:rPr>
        <w:t>其他信息</w:t>
      </w:r>
    </w:p>
    <w:p w14:paraId="3B1C2D03" w14:textId="77777777" w:rsidR="00627653" w:rsidRPr="007E0B6E" w:rsidRDefault="00627653" w:rsidP="00627653">
      <w:pPr>
        <w:pStyle w:val="ProductList-Body"/>
        <w:rPr>
          <w:rFonts w:eastAsiaTheme="majorEastAsia"/>
        </w:rPr>
      </w:pPr>
      <w:r w:rsidRPr="007E0B6E">
        <w:rPr>
          <w:rFonts w:eastAsiaTheme="majorEastAsia"/>
        </w:rPr>
        <w:t>希望获得</w:t>
      </w:r>
      <w:r w:rsidRPr="007E0B6E">
        <w:rPr>
          <w:rFonts w:eastAsiaTheme="majorEastAsia"/>
        </w:rPr>
        <w:t xml:space="preserve"> Microsoft Desktop Optimization Pack for SA</w:t>
      </w:r>
      <w:r w:rsidRPr="007E0B6E">
        <w:rPr>
          <w:rFonts w:eastAsiaTheme="majorEastAsia"/>
        </w:rPr>
        <w:fldChar w:fldCharType="begin"/>
      </w:r>
      <w:r w:rsidRPr="007E0B6E">
        <w:rPr>
          <w:rFonts w:eastAsiaTheme="majorEastAsia"/>
        </w:rPr>
        <w:instrText>XE "Microsoft Desktop Optimization Pack for SA"</w:instrText>
      </w:r>
      <w:r w:rsidRPr="007E0B6E">
        <w:rPr>
          <w:rFonts w:eastAsiaTheme="majorEastAsia"/>
        </w:rPr>
        <w:fldChar w:fldCharType="end"/>
      </w:r>
      <w:r w:rsidRPr="007E0B6E">
        <w:rPr>
          <w:rFonts w:eastAsiaTheme="majorEastAsia"/>
        </w:rPr>
        <w:t xml:space="preserve"> (MDOP</w:t>
      </w:r>
      <w:r w:rsidRPr="007E0B6E">
        <w:rPr>
          <w:rFonts w:eastAsiaTheme="majorEastAsia"/>
        </w:rPr>
        <w:fldChar w:fldCharType="begin"/>
      </w:r>
      <w:r w:rsidRPr="007E0B6E">
        <w:rPr>
          <w:rFonts w:eastAsiaTheme="majorEastAsia"/>
        </w:rPr>
        <w:instrText>XE "MDOP"</w:instrText>
      </w:r>
      <w:r w:rsidRPr="007E0B6E">
        <w:rPr>
          <w:rFonts w:eastAsiaTheme="majorEastAsia"/>
        </w:rPr>
        <w:fldChar w:fldCharType="end"/>
      </w:r>
      <w:r w:rsidRPr="007E0B6E">
        <w:rPr>
          <w:rFonts w:eastAsiaTheme="majorEastAsia"/>
        </w:rPr>
        <w:t xml:space="preserve">) </w:t>
      </w:r>
      <w:r w:rsidRPr="007E0B6E">
        <w:rPr>
          <w:rFonts w:eastAsiaTheme="majorEastAsia"/>
        </w:rPr>
        <w:t>的客户必须首先为其台式计算机获得并分配以下产品之一：</w:t>
      </w:r>
    </w:p>
    <w:p w14:paraId="3B1C2D04" w14:textId="77777777" w:rsidR="00627653" w:rsidRPr="007E0B6E" w:rsidRDefault="00627653" w:rsidP="0035579A">
      <w:pPr>
        <w:pStyle w:val="ProductList-Body"/>
        <w:numPr>
          <w:ilvl w:val="0"/>
          <w:numId w:val="4"/>
        </w:numPr>
        <w:ind w:left="450" w:hanging="270"/>
        <w:rPr>
          <w:rFonts w:eastAsiaTheme="majorEastAsia"/>
        </w:rPr>
      </w:pPr>
      <w:r w:rsidRPr="007E0B6E">
        <w:rPr>
          <w:rFonts w:eastAsiaTheme="majorEastAsia"/>
        </w:rPr>
        <w:t xml:space="preserve">Windows </w:t>
      </w:r>
      <w:r w:rsidRPr="007E0B6E">
        <w:rPr>
          <w:rFonts w:eastAsiaTheme="majorEastAsia"/>
        </w:rPr>
        <w:t>桌面操作系统的有效</w:t>
      </w:r>
      <w:r w:rsidRPr="007E0B6E">
        <w:rPr>
          <w:rFonts w:eastAsiaTheme="majorEastAsia"/>
        </w:rPr>
        <w:t xml:space="preserve"> SA</w:t>
      </w:r>
    </w:p>
    <w:p w14:paraId="3B1C2D05" w14:textId="77777777" w:rsidR="00627653" w:rsidRPr="007E0B6E" w:rsidRDefault="00627653" w:rsidP="0035579A">
      <w:pPr>
        <w:pStyle w:val="ProductList-Body"/>
        <w:numPr>
          <w:ilvl w:val="0"/>
          <w:numId w:val="4"/>
        </w:numPr>
        <w:ind w:left="450" w:hanging="270"/>
        <w:rPr>
          <w:rFonts w:eastAsiaTheme="majorEastAsia"/>
        </w:rPr>
      </w:pPr>
      <w:r w:rsidRPr="007E0B6E">
        <w:rPr>
          <w:rFonts w:eastAsiaTheme="majorEastAsia"/>
        </w:rPr>
        <w:t>Windows Virtual Desktop Access</w:t>
      </w:r>
      <w:r w:rsidRPr="007E0B6E">
        <w:rPr>
          <w:rFonts w:eastAsiaTheme="majorEastAsia"/>
        </w:rPr>
        <w:fldChar w:fldCharType="begin"/>
      </w:r>
      <w:r w:rsidRPr="007E0B6E">
        <w:rPr>
          <w:rFonts w:eastAsiaTheme="majorEastAsia"/>
        </w:rPr>
        <w:instrText>XE "Windows Virtual Desktop Access"</w:instrText>
      </w:r>
      <w:r w:rsidRPr="007E0B6E">
        <w:rPr>
          <w:rFonts w:eastAsiaTheme="majorEastAsia"/>
        </w:rPr>
        <w:fldChar w:fldCharType="end"/>
      </w:r>
      <w:r w:rsidRPr="007E0B6E">
        <w:rPr>
          <w:rFonts w:eastAsiaTheme="majorEastAsia"/>
        </w:rPr>
        <w:t xml:space="preserve"> </w:t>
      </w:r>
      <w:r w:rsidRPr="007E0B6E">
        <w:rPr>
          <w:rFonts w:eastAsiaTheme="majorEastAsia"/>
        </w:rPr>
        <w:t>许可，或</w:t>
      </w:r>
    </w:p>
    <w:p w14:paraId="3B1C2D06" w14:textId="77777777" w:rsidR="00627653" w:rsidRPr="007E0B6E" w:rsidRDefault="00627653" w:rsidP="0035579A">
      <w:pPr>
        <w:pStyle w:val="ProductList-Body"/>
        <w:numPr>
          <w:ilvl w:val="0"/>
          <w:numId w:val="4"/>
        </w:numPr>
        <w:ind w:left="450" w:hanging="270"/>
        <w:rPr>
          <w:rFonts w:eastAsiaTheme="majorEastAsia"/>
        </w:rPr>
      </w:pPr>
      <w:r w:rsidRPr="007E0B6E">
        <w:rPr>
          <w:rFonts w:eastAsiaTheme="majorEastAsia"/>
        </w:rPr>
        <w:t xml:space="preserve">Windows </w:t>
      </w:r>
      <w:r w:rsidRPr="007E0B6E">
        <w:rPr>
          <w:rFonts w:eastAsiaTheme="majorEastAsia"/>
        </w:rPr>
        <w:t>助手订购许可的有效订购。</w:t>
      </w:r>
    </w:p>
    <w:bookmarkStart w:id="184" w:name="_Toc378147630"/>
    <w:bookmarkStart w:id="185" w:name="_Toc378151532"/>
    <w:p w14:paraId="3B1C2D07" w14:textId="77777777" w:rsidR="00627653" w:rsidRPr="007E0B6E" w:rsidRDefault="00E96060" w:rsidP="00627653">
      <w:pPr>
        <w:pStyle w:val="ProductList-Body"/>
        <w:shd w:val="clear" w:color="auto" w:fill="A6A6A6" w:themeFill="background1" w:themeFillShade="A6"/>
        <w:spacing w:before="120" w:after="240"/>
        <w:jc w:val="right"/>
        <w:rPr>
          <w:rFonts w:eastAsiaTheme="majorEastAsia"/>
          <w:sz w:val="16"/>
          <w:szCs w:val="16"/>
        </w:rPr>
      </w:pPr>
      <w:r w:rsidRPr="00E96060">
        <w:rPr>
          <w:rFonts w:eastAsiaTheme="majorEastAsia"/>
          <w:color w:val="0563C1"/>
        </w:rPr>
        <w:fldChar w:fldCharType="begin"/>
      </w:r>
      <w:r w:rsidRPr="00E96060">
        <w:rPr>
          <w:rFonts w:eastAsiaTheme="majorEastAsia"/>
          <w:color w:val="0563C1"/>
        </w:rPr>
        <w:instrText>HYPERLINK \l "ToC"</w:instrText>
      </w:r>
      <w:r w:rsidRPr="00E96060">
        <w:rPr>
          <w:rFonts w:eastAsiaTheme="majorEastAsia"/>
          <w:color w:val="0563C1"/>
        </w:rPr>
        <w:fldChar w:fldCharType="separate"/>
      </w:r>
      <w:r w:rsidRPr="00E96060">
        <w:rPr>
          <w:rStyle w:val="Hyperlink"/>
          <w:rFonts w:eastAsiaTheme="majorEastAsia"/>
          <w:color w:val="0563C1"/>
          <w:sz w:val="16"/>
          <w:szCs w:val="16"/>
        </w:rPr>
        <w:t>目录</w:t>
      </w:r>
      <w:r w:rsidRPr="00E96060">
        <w:rPr>
          <w:rFonts w:eastAsiaTheme="majorEastAsia"/>
          <w:color w:val="0563C1"/>
        </w:rPr>
        <w:fldChar w:fldCharType="end"/>
      </w:r>
      <w:r w:rsidRPr="007E0B6E">
        <w:rPr>
          <w:rFonts w:eastAsiaTheme="majorEastAsia"/>
          <w:sz w:val="16"/>
          <w:szCs w:val="16"/>
        </w:rPr>
        <w:t xml:space="preserve"> / </w:t>
      </w:r>
      <w:hyperlink w:anchor="ChartKey" w:history="1">
        <w:r w:rsidRPr="00E96060">
          <w:rPr>
            <w:rStyle w:val="Hyperlink"/>
            <w:rFonts w:eastAsiaTheme="majorEastAsia"/>
            <w:color w:val="0563C1"/>
            <w:sz w:val="16"/>
            <w:szCs w:val="16"/>
          </w:rPr>
          <w:t>图表键值</w:t>
        </w:r>
      </w:hyperlink>
      <w:r w:rsidRPr="007E0B6E">
        <w:rPr>
          <w:rFonts w:eastAsiaTheme="majorEastAsia"/>
          <w:sz w:val="16"/>
          <w:szCs w:val="16"/>
        </w:rPr>
        <w:t xml:space="preserve"> / </w:t>
      </w:r>
      <w:hyperlink w:anchor="Index" w:history="1">
        <w:r w:rsidRPr="00E96060">
          <w:rPr>
            <w:rStyle w:val="Hyperlink"/>
            <w:rFonts w:eastAsiaTheme="majorEastAsia"/>
            <w:color w:val="0563C1"/>
            <w:sz w:val="16"/>
            <w:szCs w:val="16"/>
          </w:rPr>
          <w:t>索引</w:t>
        </w:r>
      </w:hyperlink>
    </w:p>
    <w:p w14:paraId="3B1C2D08" w14:textId="77777777" w:rsidR="00627653" w:rsidRPr="009960D3" w:rsidRDefault="00627653" w:rsidP="00627653">
      <w:pPr>
        <w:pStyle w:val="ProductList-OfferingGroupHeading"/>
        <w:outlineLvl w:val="1"/>
        <w:rPr>
          <w:rFonts w:ascii="Calibri Light" w:eastAsiaTheme="majorEastAsia" w:hAnsi="Calibri Light"/>
        </w:rPr>
      </w:pPr>
      <w:bookmarkStart w:id="186" w:name="_Toc379797117"/>
      <w:bookmarkStart w:id="187" w:name="_Toc380513143"/>
      <w:bookmarkStart w:id="188" w:name="_Toc380655182"/>
      <w:bookmarkStart w:id="189" w:name="_Toc379797146"/>
      <w:bookmarkStart w:id="190" w:name="_Toc380513171"/>
      <w:bookmarkStart w:id="191" w:name="_Toc380655213"/>
      <w:bookmarkStart w:id="192" w:name="_Toc399859260"/>
      <w:r w:rsidRPr="009960D3">
        <w:rPr>
          <w:rFonts w:ascii="Calibri Light" w:eastAsiaTheme="majorEastAsia" w:hAnsi="Calibri Light"/>
        </w:rPr>
        <w:t>Microsoft Dynamics</w:t>
      </w:r>
      <w:bookmarkEnd w:id="186"/>
      <w:bookmarkEnd w:id="187"/>
      <w:bookmarkEnd w:id="188"/>
      <w:bookmarkEnd w:id="192"/>
    </w:p>
    <w:p w14:paraId="3B1C2D09" w14:textId="77777777" w:rsidR="00627653" w:rsidRPr="009960D3" w:rsidRDefault="00627653" w:rsidP="00627653">
      <w:pPr>
        <w:pStyle w:val="ProductList-Offering2Heading"/>
        <w:outlineLvl w:val="2"/>
        <w:rPr>
          <w:rFonts w:ascii="Calibri Light" w:eastAsiaTheme="majorEastAsia" w:hAnsi="Calibri Light"/>
        </w:rPr>
      </w:pPr>
      <w:r w:rsidRPr="009960D3">
        <w:rPr>
          <w:rFonts w:ascii="Calibri Light" w:eastAsiaTheme="majorEastAsia" w:hAnsi="Calibri Light"/>
        </w:rPr>
        <w:tab/>
      </w:r>
      <w:bookmarkStart w:id="193" w:name="_Toc379797118"/>
      <w:bookmarkStart w:id="194" w:name="_Toc380513144"/>
      <w:bookmarkStart w:id="195" w:name="_Toc380655183"/>
      <w:bookmarkStart w:id="196" w:name="_Toc399859261"/>
      <w:r w:rsidRPr="009960D3">
        <w:rPr>
          <w:rFonts w:ascii="Calibri Light" w:eastAsiaTheme="majorEastAsia" w:hAnsi="Calibri Light"/>
        </w:rPr>
        <w:t>Microsoft Dynamics AX</w:t>
      </w:r>
      <w:bookmarkEnd w:id="193"/>
      <w:bookmarkEnd w:id="194"/>
      <w:bookmarkEnd w:id="195"/>
      <w:bookmarkEnd w:id="196"/>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32"/>
        <w:gridCol w:w="540"/>
        <w:gridCol w:w="450"/>
        <w:gridCol w:w="548"/>
        <w:gridCol w:w="595"/>
        <w:gridCol w:w="595"/>
        <w:gridCol w:w="596"/>
        <w:gridCol w:w="595"/>
        <w:gridCol w:w="596"/>
        <w:gridCol w:w="595"/>
        <w:gridCol w:w="595"/>
        <w:gridCol w:w="596"/>
        <w:gridCol w:w="595"/>
        <w:gridCol w:w="772"/>
      </w:tblGrid>
      <w:tr w:rsidR="009960D3" w:rsidRPr="007E0B6E" w14:paraId="3B1C2D18" w14:textId="77777777" w:rsidTr="009453E6">
        <w:trPr>
          <w:tblHeader/>
        </w:trPr>
        <w:tc>
          <w:tcPr>
            <w:tcW w:w="3132" w:type="dxa"/>
            <w:tcBorders>
              <w:bottom w:val="nil"/>
            </w:tcBorders>
            <w:shd w:val="clear" w:color="auto" w:fill="00188F"/>
          </w:tcPr>
          <w:p w14:paraId="3B1C2D0A" w14:textId="77777777" w:rsidR="009960D3" w:rsidRPr="007E0B6E" w:rsidRDefault="009960D3"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540" w:type="dxa"/>
            <w:tcBorders>
              <w:bottom w:val="nil"/>
            </w:tcBorders>
            <w:shd w:val="clear" w:color="auto" w:fill="00188F"/>
            <w:vAlign w:val="center"/>
          </w:tcPr>
          <w:p w14:paraId="3B1C2D0B" w14:textId="77777777" w:rsidR="009960D3" w:rsidRPr="00436A76" w:rsidRDefault="009960D3" w:rsidP="009960D3">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“Date Available” </w:instrText>
            </w:r>
            <w:r w:rsidRPr="00436A76">
              <w:rPr>
                <w:rFonts w:eastAsiaTheme="majorEastAsia" w:cstheme="minorHAnsi"/>
                <w:color w:val="FFFFFF" w:themeColor="background1"/>
              </w:rPr>
              <w:fldChar w:fldCharType="separate"/>
            </w: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 xml:space="preserve"> AutoTextList  \s NoStyle \t "</w:instrText>
            </w:r>
            <w:r w:rsidRPr="00436A76">
              <w:rPr>
                <w:rFonts w:eastAsiaTheme="majorEastAsia" w:cstheme="minorHAnsi"/>
                <w:bCs/>
                <w:color w:val="FFFFFF" w:themeColor="background1"/>
              </w:rPr>
              <w:instrText>发布日期</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DA</w:t>
            </w:r>
            <w:r w:rsidRPr="00436A76">
              <w:rPr>
                <w:rFonts w:eastAsiaTheme="majorEastAsia" w:cstheme="minorHAnsi"/>
                <w:bCs/>
                <w:color w:val="FFFFFF" w:themeColor="background1"/>
              </w:rPr>
              <w:fldChar w:fldCharType="end"/>
            </w:r>
            <w:r w:rsidRPr="00436A76">
              <w:rPr>
                <w:rFonts w:eastAsiaTheme="majorEastAsia" w:cstheme="minorHAnsi"/>
              </w:rPr>
              <w:fldChar w:fldCharType="end"/>
            </w:r>
          </w:p>
        </w:tc>
        <w:tc>
          <w:tcPr>
            <w:tcW w:w="450" w:type="dxa"/>
            <w:tcBorders>
              <w:bottom w:val="nil"/>
            </w:tcBorders>
            <w:shd w:val="clear" w:color="auto" w:fill="00188F"/>
            <w:vAlign w:val="center"/>
          </w:tcPr>
          <w:p w14:paraId="3B1C2D0C" w14:textId="77777777" w:rsidR="009960D3" w:rsidRPr="00436A76" w:rsidRDefault="009960D3" w:rsidP="009960D3">
            <w:pPr>
              <w:pStyle w:val="ProductList-OfferingBody"/>
              <w:ind w:left="-113"/>
              <w:jc w:val="center"/>
              <w:rPr>
                <w:rFonts w:eastAsiaTheme="majorEastAsia" w:cstheme="minorHAnsi"/>
                <w:bCs/>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w:instrText>
            </w:r>
            <w:r w:rsidRPr="00436A76">
              <w:rPr>
                <w:rFonts w:eastAsiaTheme="majorEastAsia" w:cstheme="minorHAnsi"/>
                <w:color w:val="FFFFFF" w:themeColor="background1"/>
              </w:rPr>
              <w:fldChar w:fldCharType="separate"/>
            </w:r>
            <w:r w:rsidRPr="00436A76">
              <w:rPr>
                <w:rFonts w:eastAsiaTheme="majorEastAsia" w:cstheme="minorHAnsi"/>
                <w:b/>
                <w:color w:val="000000" w:themeColor="text1"/>
              </w:rPr>
              <w:fldChar w:fldCharType="begin"/>
            </w:r>
            <w:r w:rsidRPr="00436A76">
              <w:rPr>
                <w:rFonts w:eastAsiaTheme="majorEastAsia" w:cstheme="minorHAnsi"/>
                <w:b/>
                <w:color w:val="000000" w:themeColor="text1"/>
              </w:rPr>
              <w:instrText>AutoTextList  \s NoStyle \t "</w:instrText>
            </w:r>
            <w:r w:rsidRPr="00436A76">
              <w:rPr>
                <w:rFonts w:eastAsiaTheme="majorEastAsia" w:cstheme="minorHAnsi"/>
                <w:color w:val="000000" w:themeColor="text1"/>
              </w:rPr>
              <w:instrText>许可</w:instrText>
            </w:r>
            <w:r w:rsidRPr="00436A76">
              <w:rPr>
                <w:rFonts w:eastAsiaTheme="majorEastAsia" w:cstheme="minorHAnsi"/>
                <w:b/>
                <w:color w:val="000000" w:themeColor="text1"/>
              </w:rPr>
              <w:instrText xml:space="preserve">" </w:instrText>
            </w:r>
            <w:r w:rsidRPr="00436A76">
              <w:rPr>
                <w:rFonts w:eastAsiaTheme="majorEastAsia" w:cstheme="minorHAnsi"/>
                <w:b/>
                <w:color w:val="000000" w:themeColor="text1"/>
              </w:rPr>
              <w:fldChar w:fldCharType="separate"/>
            </w:r>
            <w:r w:rsidRPr="00436A76">
              <w:rPr>
                <w:rFonts w:eastAsiaTheme="majorEastAsia" w:cstheme="minorHAnsi"/>
                <w:b/>
                <w:color w:val="000000" w:themeColor="text1"/>
              </w:rPr>
              <w:fldChar w:fldCharType="begin"/>
            </w:r>
            <w:r w:rsidRPr="00436A76">
              <w:rPr>
                <w:rFonts w:eastAsiaTheme="majorEastAsia" w:cstheme="minorHAnsi"/>
                <w:b/>
                <w:color w:val="000000" w:themeColor="text1"/>
              </w:rPr>
              <w:instrText>AutoTextList  \s NoStyle \t "</w:instrText>
            </w:r>
            <w:r w:rsidRPr="00436A76">
              <w:rPr>
                <w:rFonts w:eastAsiaTheme="majorEastAsia" w:cstheme="minorHAnsi"/>
                <w:color w:val="000000" w:themeColor="text1"/>
              </w:rPr>
              <w:instrText>许可</w:instrText>
            </w:r>
            <w:r w:rsidRPr="00436A76">
              <w:rPr>
                <w:rFonts w:eastAsiaTheme="majorEastAsia" w:cstheme="minorHAnsi"/>
                <w:b/>
                <w:color w:val="000000" w:themeColor="text1"/>
              </w:rPr>
              <w:instrText xml:space="preserve">" </w:instrText>
            </w:r>
            <w:r w:rsidRPr="00436A76">
              <w:rPr>
                <w:rFonts w:eastAsiaTheme="majorEastAsia" w:cstheme="minorHAnsi"/>
                <w:b/>
                <w:color w:val="000000" w:themeColor="text1"/>
              </w:rPr>
              <w:fldChar w:fldCharType="separate"/>
            </w:r>
            <w:r w:rsidRPr="00436A76">
              <w:rPr>
                <w:rFonts w:eastAsiaTheme="majorEastAsia" w:cstheme="minorHAnsi"/>
                <w:bCs/>
                <w:color w:val="FFFFFF" w:themeColor="background1"/>
              </w:rPr>
              <w:t xml:space="preserve"> L </w:t>
            </w:r>
            <w:r w:rsidRPr="00436A76">
              <w:rPr>
                <w:rFonts w:eastAsiaTheme="majorEastAsia" w:cstheme="minorHAnsi"/>
                <w:bCs/>
                <w:color w:val="FFFFFF" w:themeColor="background1"/>
              </w:rPr>
              <w:fldChar w:fldCharType="end"/>
            </w:r>
            <w:r w:rsidRPr="00436A76">
              <w:rPr>
                <w:rFonts w:eastAsiaTheme="majorEastAsia" w:cstheme="minorHAnsi"/>
                <w:bCs/>
                <w:color w:val="FFFFFF" w:themeColor="background1"/>
              </w:rPr>
              <w:fldChar w:fldCharType="end"/>
            </w:r>
            <w:r w:rsidRPr="00436A76">
              <w:rPr>
                <w:rFonts w:eastAsiaTheme="majorEastAsia" w:cstheme="minorHAnsi"/>
                <w:bCs/>
                <w:color w:val="FFFFFF" w:themeColor="background1"/>
              </w:rPr>
              <w:fldChar w:fldCharType="end"/>
            </w:r>
          </w:p>
        </w:tc>
        <w:tc>
          <w:tcPr>
            <w:tcW w:w="548" w:type="dxa"/>
            <w:tcBorders>
              <w:bottom w:val="nil"/>
            </w:tcBorders>
            <w:shd w:val="clear" w:color="auto" w:fill="00188F"/>
            <w:vAlign w:val="center"/>
          </w:tcPr>
          <w:p w14:paraId="3B1C2D0D" w14:textId="77777777" w:rsidR="009960D3" w:rsidRPr="00436A76" w:rsidRDefault="009960D3" w:rsidP="009960D3">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 and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 and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rPr>
              <w:instrText>许可及软件保障</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L/SA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3B1C2D0E" w14:textId="77777777" w:rsidR="009960D3" w:rsidRPr="00436A76" w:rsidRDefault="009960D3" w:rsidP="009960D3">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rPr>
              <w:instrText>软件保障</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left w:val="single" w:sz="12" w:space="0" w:color="FFFFFF" w:themeColor="background1"/>
              <w:bottom w:val="single" w:sz="12" w:space="0" w:color="FFFFFF" w:themeColor="background1"/>
            </w:tcBorders>
            <w:shd w:val="clear" w:color="auto" w:fill="00188F"/>
            <w:vAlign w:val="center"/>
          </w:tcPr>
          <w:p w14:paraId="3B1C2D0F" w14:textId="77777777" w:rsidR="009960D3" w:rsidRPr="00436A76" w:rsidRDefault="009960D3" w:rsidP="009960D3">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“Campus and School Agreement”</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“Campus and School Agreement”</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 NoStyle \t "</w:instrText>
            </w:r>
            <w:r w:rsidRPr="00436A76">
              <w:rPr>
                <w:rFonts w:eastAsiaTheme="majorEastAsia" w:cstheme="minorHAnsi"/>
                <w:color w:val="FFFFFF" w:themeColor="background1"/>
              </w:rPr>
              <w:instrText>大专院校和中小学校协议</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CA/SA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6" w:type="dxa"/>
            <w:tcBorders>
              <w:bottom w:val="single" w:sz="12" w:space="0" w:color="FFFFFF" w:themeColor="background1"/>
            </w:tcBorders>
            <w:shd w:val="clear" w:color="auto" w:fill="00188F"/>
            <w:vAlign w:val="center"/>
          </w:tcPr>
          <w:p w14:paraId="3B1C2D10" w14:textId="77777777" w:rsidR="009960D3" w:rsidRPr="00436A76" w:rsidRDefault="009960D3" w:rsidP="009960D3">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“Enterprise Agreement and Enterprise Subscription Agreement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“Enterprise Agreement and Enterprise Subscription Agreement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u w:val="single"/>
              </w:rPr>
              <w:instrText>企业协议与企业订购协议</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EA/EAS</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bottom w:val="single" w:sz="12" w:space="0" w:color="FFFFFF" w:themeColor="background1"/>
            </w:tcBorders>
            <w:shd w:val="clear" w:color="auto" w:fill="00188F"/>
            <w:vAlign w:val="center"/>
          </w:tcPr>
          <w:p w14:paraId="3B1C2D11" w14:textId="77777777" w:rsidR="009960D3" w:rsidRPr="00436A76" w:rsidRDefault="009960D3" w:rsidP="009960D3">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教育解决方案许可登记表</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EES</w:t>
            </w:r>
            <w:r w:rsidRPr="00436A76">
              <w:rPr>
                <w:rFonts w:eastAsiaTheme="majorEastAsia" w:cstheme="minorHAnsi"/>
                <w:bCs/>
                <w:color w:val="FFFFFF" w:themeColor="background1"/>
              </w:rPr>
              <w:fldChar w:fldCharType="end"/>
            </w:r>
          </w:p>
        </w:tc>
        <w:tc>
          <w:tcPr>
            <w:tcW w:w="596" w:type="dxa"/>
            <w:shd w:val="clear" w:color="auto" w:fill="00188F"/>
            <w:vAlign w:val="center"/>
          </w:tcPr>
          <w:p w14:paraId="3B1C2D12" w14:textId="77777777" w:rsidR="009960D3" w:rsidRPr="00436A76" w:rsidRDefault="009960D3" w:rsidP="009960D3">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微软产品和服务协议</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MPSA</w:t>
            </w:r>
            <w:r w:rsidRPr="00436A76">
              <w:rPr>
                <w:rFonts w:eastAsiaTheme="majorEastAsia" w:cstheme="minorHAnsi"/>
                <w:bCs/>
                <w:color w:val="FFFFFF" w:themeColor="background1"/>
              </w:rPr>
              <w:fldChar w:fldCharType="end"/>
            </w:r>
          </w:p>
        </w:tc>
        <w:tc>
          <w:tcPr>
            <w:tcW w:w="595" w:type="dxa"/>
            <w:shd w:val="clear" w:color="auto" w:fill="00188F"/>
            <w:vAlign w:val="center"/>
          </w:tcPr>
          <w:p w14:paraId="3B1C2D13" w14:textId="77777777" w:rsidR="009960D3" w:rsidRPr="00436A76" w:rsidRDefault="009960D3" w:rsidP="009960D3">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u w:val="single"/>
              </w:rPr>
              <w:instrText>开放许可</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OL</w:t>
            </w:r>
            <w:r w:rsidRPr="00436A76">
              <w:rPr>
                <w:rFonts w:eastAsiaTheme="majorEastAsia" w:cstheme="minorHAnsi"/>
                <w:bCs/>
                <w:color w:val="FFFFFF" w:themeColor="background1"/>
              </w:rPr>
              <w:fldChar w:fldCharType="end"/>
            </w:r>
          </w:p>
        </w:tc>
        <w:tc>
          <w:tcPr>
            <w:tcW w:w="595" w:type="dxa"/>
            <w:shd w:val="clear" w:color="auto" w:fill="00188F"/>
            <w:vAlign w:val="center"/>
          </w:tcPr>
          <w:p w14:paraId="3B1C2D14" w14:textId="77777777" w:rsidR="009960D3" w:rsidRPr="00436A76" w:rsidRDefault="009960D3" w:rsidP="009960D3">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最低开放计划</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OM</w:t>
            </w:r>
            <w:r w:rsidRPr="00436A76">
              <w:rPr>
                <w:rFonts w:eastAsiaTheme="majorEastAsia" w:cstheme="minorHAnsi"/>
                <w:bCs/>
                <w:color w:val="FFFFFF" w:themeColor="background1"/>
              </w:rPr>
              <w:fldChar w:fldCharType="end"/>
            </w:r>
          </w:p>
        </w:tc>
        <w:tc>
          <w:tcPr>
            <w:tcW w:w="596" w:type="dxa"/>
            <w:shd w:val="clear" w:color="auto" w:fill="00188F"/>
            <w:vAlign w:val="center"/>
          </w:tcPr>
          <w:p w14:paraId="3B1C2D15" w14:textId="77777777" w:rsidR="009960D3" w:rsidRPr="00436A76" w:rsidRDefault="009960D3" w:rsidP="009960D3">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开放式价值和开放式价值订购</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OV/OVS</w:t>
            </w:r>
            <w:r w:rsidRPr="00436A76">
              <w:rPr>
                <w:rFonts w:eastAsiaTheme="majorEastAsia" w:cstheme="minorHAnsi"/>
                <w:bCs/>
                <w:color w:val="FFFFFF" w:themeColor="background1"/>
              </w:rPr>
              <w:fldChar w:fldCharType="end"/>
            </w:r>
          </w:p>
        </w:tc>
        <w:tc>
          <w:tcPr>
            <w:tcW w:w="595" w:type="dxa"/>
            <w:shd w:val="clear" w:color="auto" w:fill="00188F"/>
            <w:vAlign w:val="center"/>
          </w:tcPr>
          <w:p w14:paraId="3B1C2D16" w14:textId="77777777" w:rsidR="009960D3" w:rsidRPr="00436A76" w:rsidRDefault="009960D3" w:rsidP="009960D3">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选择和选择附加</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S/S+</w:t>
            </w:r>
            <w:r w:rsidRPr="00436A76">
              <w:rPr>
                <w:rFonts w:eastAsiaTheme="majorEastAsia" w:cstheme="minorHAnsi"/>
                <w:bCs/>
                <w:color w:val="FFFFFF" w:themeColor="background1"/>
              </w:rPr>
              <w:fldChar w:fldCharType="end"/>
            </w:r>
          </w:p>
        </w:tc>
        <w:tc>
          <w:tcPr>
            <w:tcW w:w="772" w:type="dxa"/>
            <w:shd w:val="clear" w:color="auto" w:fill="00188F"/>
            <w:vAlign w:val="center"/>
          </w:tcPr>
          <w:p w14:paraId="3B1C2D17" w14:textId="77777777" w:rsidR="009960D3" w:rsidRPr="00436A76" w:rsidRDefault="009960D3" w:rsidP="009960D3">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服务器和云许可登记表</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SCE</w:t>
            </w:r>
            <w:r w:rsidRPr="00436A76">
              <w:rPr>
                <w:rFonts w:eastAsiaTheme="majorEastAsia" w:cstheme="minorHAnsi"/>
                <w:bCs/>
                <w:color w:val="FFFFFF" w:themeColor="background1"/>
              </w:rPr>
              <w:fldChar w:fldCharType="end"/>
            </w:r>
          </w:p>
        </w:tc>
      </w:tr>
      <w:tr w:rsidR="009960D3" w:rsidRPr="007E0B6E" w14:paraId="3B1C2D27" w14:textId="77777777" w:rsidTr="009453E6">
        <w:tc>
          <w:tcPr>
            <w:tcW w:w="3132" w:type="dxa"/>
            <w:tcBorders>
              <w:top w:val="nil"/>
              <w:left w:val="nil"/>
              <w:bottom w:val="dashSmallGap" w:sz="4" w:space="0" w:color="BFBFBF" w:themeColor="background1" w:themeShade="BF"/>
              <w:right w:val="nil"/>
            </w:tcBorders>
          </w:tcPr>
          <w:p w14:paraId="3B1C2D19" w14:textId="77777777" w:rsidR="009960D3" w:rsidRPr="00DC481F" w:rsidRDefault="009960D3" w:rsidP="008A1B8D">
            <w:pPr>
              <w:pStyle w:val="ProductList-Offering2"/>
              <w:rPr>
                <w:rFonts w:ascii="Calibri Light" w:eastAsia="SimSun" w:hAnsi="Calibri Light"/>
                <w:lang w:val="pt-BR"/>
              </w:rPr>
            </w:pPr>
            <w:bookmarkStart w:id="197" w:name="_Toc379797119"/>
            <w:bookmarkStart w:id="198" w:name="_Toc380513145"/>
            <w:bookmarkStart w:id="199" w:name="_Toc380655184"/>
            <w:bookmarkStart w:id="200" w:name="_Toc399859262"/>
            <w:r w:rsidRPr="00DC481F">
              <w:rPr>
                <w:rFonts w:ascii="Calibri Light" w:eastAsia="SimSun" w:hAnsi="Calibri Light"/>
                <w:lang w:val="pt-BR"/>
              </w:rPr>
              <w:t>Microsoft Dynamics AX 2012 R3 Server</w:t>
            </w:r>
            <w:bookmarkEnd w:id="197"/>
            <w:bookmarkEnd w:id="198"/>
            <w:bookmarkEnd w:id="199"/>
            <w:bookmarkEnd w:id="200"/>
            <w:r w:rsidRPr="00DC481F">
              <w:rPr>
                <w:rFonts w:ascii="Calibri Light" w:eastAsia="SimSun" w:hAnsi="Calibri Light"/>
              </w:rPr>
              <w:fldChar w:fldCharType="begin"/>
            </w:r>
            <w:r w:rsidRPr="00DC481F">
              <w:rPr>
                <w:rFonts w:ascii="Calibri Light" w:eastAsia="SimSun" w:hAnsi="Calibri Light"/>
                <w:lang w:val="pt-BR"/>
              </w:rPr>
              <w:instrText>XE "Microsoft Dynamics AX 2012 R3 Server"</w:instrText>
            </w:r>
            <w:r w:rsidRPr="00DC481F">
              <w:rPr>
                <w:rFonts w:ascii="Calibri Light" w:eastAsia="SimSun" w:hAnsi="Calibri Light"/>
              </w:rPr>
              <w:fldChar w:fldCharType="end"/>
            </w:r>
          </w:p>
        </w:tc>
        <w:tc>
          <w:tcPr>
            <w:tcW w:w="540" w:type="dxa"/>
            <w:tcBorders>
              <w:top w:val="nil"/>
              <w:left w:val="nil"/>
              <w:bottom w:val="dashSmallGap" w:sz="4" w:space="0" w:color="BFBFBF" w:themeColor="background1" w:themeShade="BF"/>
              <w:right w:val="nil"/>
            </w:tcBorders>
            <w:vAlign w:val="center"/>
          </w:tcPr>
          <w:p w14:paraId="3B1C2D1A" w14:textId="77777777" w:rsidR="009960D3" w:rsidRPr="007E0B6E" w:rsidRDefault="009960D3" w:rsidP="008A1B8D">
            <w:pPr>
              <w:pStyle w:val="ProductList-OfferingBody"/>
              <w:ind w:left="-113"/>
              <w:jc w:val="center"/>
              <w:rPr>
                <w:rFonts w:eastAsiaTheme="majorEastAsia"/>
              </w:rPr>
            </w:pPr>
            <w:r w:rsidRPr="007E0B6E">
              <w:rPr>
                <w:rFonts w:eastAsiaTheme="majorEastAsia"/>
              </w:rPr>
              <w:t>5/14</w:t>
            </w:r>
          </w:p>
        </w:tc>
        <w:tc>
          <w:tcPr>
            <w:tcW w:w="450" w:type="dxa"/>
            <w:tcBorders>
              <w:top w:val="nil"/>
              <w:left w:val="nil"/>
              <w:bottom w:val="dashSmallGap" w:sz="4" w:space="0" w:color="BFBFBF" w:themeColor="background1" w:themeShade="BF"/>
              <w:right w:val="nil"/>
            </w:tcBorders>
            <w:vAlign w:val="center"/>
          </w:tcPr>
          <w:p w14:paraId="3B1C2D1B" w14:textId="77777777" w:rsidR="009960D3" w:rsidRPr="007E0B6E" w:rsidRDefault="009960D3" w:rsidP="008A1B8D">
            <w:pPr>
              <w:pStyle w:val="ProductList-OfferingBody"/>
              <w:ind w:left="-113"/>
              <w:jc w:val="center"/>
              <w:rPr>
                <w:rFonts w:eastAsiaTheme="majorEastAsia"/>
              </w:rPr>
            </w:pPr>
          </w:p>
        </w:tc>
        <w:tc>
          <w:tcPr>
            <w:tcW w:w="548" w:type="dxa"/>
            <w:tcBorders>
              <w:top w:val="nil"/>
              <w:left w:val="nil"/>
              <w:bottom w:val="dashSmallGap" w:sz="4" w:space="0" w:color="BFBFBF" w:themeColor="background1" w:themeShade="BF"/>
              <w:right w:val="nil"/>
            </w:tcBorders>
            <w:vAlign w:val="center"/>
          </w:tcPr>
          <w:p w14:paraId="3B1C2D1C" w14:textId="77777777" w:rsidR="009960D3" w:rsidRPr="007E0B6E" w:rsidRDefault="009960D3" w:rsidP="008A1B8D">
            <w:pPr>
              <w:pStyle w:val="ProductList-OfferingBody"/>
              <w:ind w:left="-113"/>
              <w:jc w:val="center"/>
              <w:rPr>
                <w:rFonts w:eastAsiaTheme="majorEastAsia"/>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B1C2D1D" w14:textId="77777777" w:rsidR="009960D3" w:rsidRPr="007E0B6E" w:rsidRDefault="009960D3" w:rsidP="008A1B8D">
            <w:pPr>
              <w:pStyle w:val="ProductList-OfferingBody"/>
              <w:ind w:left="-113"/>
              <w:jc w:val="center"/>
              <w:rPr>
                <w:rFonts w:eastAsiaTheme="majorEastAsia"/>
              </w:rPr>
            </w:pP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D1E" w14:textId="77777777" w:rsidR="009960D3" w:rsidRPr="007E0B6E" w:rsidRDefault="009960D3" w:rsidP="008A1B8D">
            <w:pPr>
              <w:pStyle w:val="ProductList-OfferingBody"/>
              <w:ind w:left="-113"/>
              <w:jc w:val="center"/>
              <w:rPr>
                <w:rFonts w:eastAsiaTheme="majorEastAsia"/>
              </w:rPr>
            </w:pPr>
            <w:r w:rsidRPr="007E0B6E">
              <w:rPr>
                <w:rFonts w:eastAsiaTheme="majorEastAsia"/>
              </w:rPr>
              <w:t>50</w:t>
            </w:r>
          </w:p>
        </w:tc>
        <w:tc>
          <w:tcPr>
            <w:tcW w:w="596"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D1F" w14:textId="77777777" w:rsidR="009960D3" w:rsidRPr="00364482" w:rsidRDefault="009960D3" w:rsidP="009960D3">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left w:val="single" w:sz="12" w:space="0" w:color="FFFFFF" w:themeColor="background1"/>
              <w:bottom w:val="single" w:sz="12" w:space="0" w:color="FFFFFF" w:themeColor="background1"/>
            </w:tcBorders>
            <w:shd w:val="clear" w:color="auto" w:fill="70AD47"/>
            <w:vAlign w:val="center"/>
          </w:tcPr>
          <w:p w14:paraId="3B1C2D20" w14:textId="77777777" w:rsidR="009960D3" w:rsidRPr="00364482" w:rsidRDefault="009960D3" w:rsidP="009960D3">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shd w:val="clear" w:color="auto" w:fill="BFBFBF" w:themeFill="background1" w:themeFillShade="BF"/>
            <w:vAlign w:val="center"/>
          </w:tcPr>
          <w:p w14:paraId="3B1C2D21" w14:textId="77777777" w:rsidR="009960D3" w:rsidRPr="007E0B6E" w:rsidRDefault="009960D3"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2D22" w14:textId="77777777" w:rsidR="009960D3" w:rsidRPr="007E0B6E" w:rsidRDefault="009960D3"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2D23" w14:textId="77777777" w:rsidR="009960D3" w:rsidRPr="007E0B6E" w:rsidRDefault="009960D3" w:rsidP="008A1B8D">
            <w:pPr>
              <w:pStyle w:val="ProductList-OfferingBody"/>
              <w:ind w:left="-113"/>
              <w:jc w:val="center"/>
              <w:rPr>
                <w:rFonts w:eastAsiaTheme="majorEastAsia"/>
              </w:rPr>
            </w:pPr>
          </w:p>
        </w:tc>
        <w:tc>
          <w:tcPr>
            <w:tcW w:w="596" w:type="dxa"/>
            <w:shd w:val="clear" w:color="auto" w:fill="BFBFBF" w:themeFill="background1" w:themeFillShade="BF"/>
            <w:vAlign w:val="center"/>
          </w:tcPr>
          <w:p w14:paraId="3B1C2D24" w14:textId="77777777" w:rsidR="009960D3" w:rsidRPr="007E0B6E" w:rsidRDefault="009960D3"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2D25" w14:textId="77777777" w:rsidR="009960D3" w:rsidRPr="007E0B6E" w:rsidRDefault="009960D3" w:rsidP="008A1B8D">
            <w:pPr>
              <w:pStyle w:val="ProductList-OfferingBody"/>
              <w:ind w:left="-113"/>
              <w:jc w:val="center"/>
              <w:rPr>
                <w:rFonts w:eastAsiaTheme="majorEastAsia"/>
              </w:rPr>
            </w:pPr>
          </w:p>
        </w:tc>
        <w:tc>
          <w:tcPr>
            <w:tcW w:w="772" w:type="dxa"/>
            <w:shd w:val="clear" w:color="auto" w:fill="BFBFBF" w:themeFill="background1" w:themeFillShade="BF"/>
            <w:vAlign w:val="center"/>
          </w:tcPr>
          <w:p w14:paraId="3B1C2D26" w14:textId="77777777" w:rsidR="009960D3" w:rsidRPr="007E0B6E" w:rsidRDefault="009960D3" w:rsidP="008A1B8D">
            <w:pPr>
              <w:pStyle w:val="ProductList-OfferingBody"/>
              <w:ind w:left="-113"/>
              <w:jc w:val="center"/>
              <w:rPr>
                <w:rFonts w:eastAsiaTheme="majorEastAsia"/>
              </w:rPr>
            </w:pPr>
          </w:p>
        </w:tc>
      </w:tr>
      <w:tr w:rsidR="009960D3" w:rsidRPr="007E0B6E" w14:paraId="3B1C2D36" w14:textId="77777777" w:rsidTr="009453E6">
        <w:tc>
          <w:tcPr>
            <w:tcW w:w="3132" w:type="dxa"/>
            <w:tcBorders>
              <w:top w:val="dashSmallGap" w:sz="4" w:space="0" w:color="BFBFBF" w:themeColor="background1" w:themeShade="BF"/>
              <w:left w:val="nil"/>
              <w:bottom w:val="dashSmallGap" w:sz="4" w:space="0" w:color="BFBFBF" w:themeColor="background1" w:themeShade="BF"/>
              <w:right w:val="nil"/>
            </w:tcBorders>
          </w:tcPr>
          <w:p w14:paraId="3B1C2D28" w14:textId="77777777" w:rsidR="009960D3" w:rsidRPr="00DC481F" w:rsidRDefault="009960D3" w:rsidP="008A1B8D">
            <w:pPr>
              <w:pStyle w:val="ProductList-Offering2"/>
              <w:rPr>
                <w:rFonts w:ascii="Calibri Light" w:eastAsia="SimSun" w:hAnsi="Calibri Light"/>
              </w:rPr>
            </w:pPr>
            <w:bookmarkStart w:id="201" w:name="_Toc399859263"/>
            <w:r w:rsidRPr="00DC481F">
              <w:rPr>
                <w:rFonts w:ascii="Calibri Light" w:eastAsia="SimSun" w:hAnsi="Calibri Light"/>
              </w:rPr>
              <w:t>Microsoft Dynamics AX 2012 R3 Store Server</w:t>
            </w:r>
            <w:bookmarkEnd w:id="201"/>
            <w:r w:rsidRPr="00DC481F">
              <w:rPr>
                <w:rFonts w:ascii="Calibri Light" w:eastAsia="SimSun" w:hAnsi="Calibri Light"/>
              </w:rPr>
              <w:fldChar w:fldCharType="begin"/>
            </w:r>
            <w:r w:rsidRPr="00DC481F">
              <w:rPr>
                <w:rFonts w:ascii="Calibri Light" w:eastAsia="SimSun" w:hAnsi="Calibri Light"/>
              </w:rPr>
              <w:instrText>XE "Microsoft Dynamics AX 2012 R3 Store Server"</w:instrText>
            </w:r>
            <w:r w:rsidRPr="00DC481F">
              <w:rPr>
                <w:rFonts w:ascii="Calibri Light" w:eastAsia="SimSun" w:hAnsi="Calibri Light"/>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B1C2D29" w14:textId="77777777" w:rsidR="009960D3" w:rsidRPr="007E0B6E" w:rsidRDefault="009960D3" w:rsidP="008A1B8D">
            <w:pPr>
              <w:pStyle w:val="ProductList-OfferingBody"/>
              <w:ind w:left="-113"/>
              <w:jc w:val="center"/>
              <w:rPr>
                <w:rFonts w:eastAsiaTheme="majorEastAsia"/>
              </w:rPr>
            </w:pPr>
            <w:r w:rsidRPr="007E0B6E">
              <w:rPr>
                <w:rFonts w:eastAsiaTheme="majorEastAsia"/>
              </w:rPr>
              <w:t>8/14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3B1C2D2A" w14:textId="77777777" w:rsidR="009960D3" w:rsidRPr="007E0B6E" w:rsidRDefault="009960D3" w:rsidP="008A1B8D">
            <w:pPr>
              <w:pStyle w:val="ProductList-OfferingBody"/>
              <w:ind w:left="-113"/>
              <w:jc w:val="center"/>
              <w:rPr>
                <w:rFonts w:eastAsiaTheme="majorEastAsia"/>
              </w:rPr>
            </w:pPr>
          </w:p>
        </w:tc>
        <w:tc>
          <w:tcPr>
            <w:tcW w:w="548" w:type="dxa"/>
            <w:tcBorders>
              <w:top w:val="dashSmallGap" w:sz="4" w:space="0" w:color="BFBFBF" w:themeColor="background1" w:themeShade="BF"/>
              <w:left w:val="nil"/>
              <w:bottom w:val="dashSmallGap" w:sz="4" w:space="0" w:color="BFBFBF" w:themeColor="background1" w:themeShade="BF"/>
              <w:right w:val="nil"/>
            </w:tcBorders>
            <w:vAlign w:val="center"/>
          </w:tcPr>
          <w:p w14:paraId="3B1C2D2B" w14:textId="77777777" w:rsidR="009960D3" w:rsidRPr="007E0B6E" w:rsidRDefault="009960D3" w:rsidP="008A1B8D">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2D2C" w14:textId="77777777" w:rsidR="009960D3" w:rsidRPr="007E0B6E" w:rsidRDefault="009960D3"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D2D" w14:textId="77777777" w:rsidR="009960D3" w:rsidRPr="007E0B6E" w:rsidRDefault="009960D3" w:rsidP="008A1B8D">
            <w:pPr>
              <w:pStyle w:val="ProductList-OfferingBody"/>
              <w:ind w:left="-113"/>
              <w:jc w:val="center"/>
              <w:rPr>
                <w:rFonts w:eastAsiaTheme="majorEastAsia"/>
              </w:rPr>
            </w:pPr>
            <w:r w:rsidRPr="007E0B6E">
              <w:rPr>
                <w:rFonts w:eastAsiaTheme="majorEastAsia"/>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D2E" w14:textId="77777777" w:rsidR="009960D3" w:rsidRPr="00364482" w:rsidRDefault="009960D3" w:rsidP="009960D3">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2D2F" w14:textId="77777777" w:rsidR="009960D3" w:rsidRPr="00364482" w:rsidRDefault="009960D3" w:rsidP="009960D3">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shd w:val="clear" w:color="auto" w:fill="BFBFBF" w:themeFill="background1" w:themeFillShade="BF"/>
            <w:vAlign w:val="center"/>
          </w:tcPr>
          <w:p w14:paraId="3B1C2D30" w14:textId="77777777" w:rsidR="009960D3" w:rsidRPr="007E0B6E" w:rsidRDefault="009960D3"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2D31" w14:textId="77777777" w:rsidR="009960D3" w:rsidRPr="007E0B6E" w:rsidRDefault="009960D3"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2D32" w14:textId="77777777" w:rsidR="009960D3" w:rsidRPr="007E0B6E" w:rsidRDefault="009960D3" w:rsidP="008A1B8D">
            <w:pPr>
              <w:pStyle w:val="ProductList-OfferingBody"/>
              <w:ind w:left="-113"/>
              <w:jc w:val="center"/>
              <w:rPr>
                <w:rFonts w:eastAsiaTheme="majorEastAsia"/>
              </w:rPr>
            </w:pPr>
          </w:p>
        </w:tc>
        <w:tc>
          <w:tcPr>
            <w:tcW w:w="596" w:type="dxa"/>
            <w:shd w:val="clear" w:color="auto" w:fill="BFBFBF" w:themeFill="background1" w:themeFillShade="BF"/>
            <w:vAlign w:val="center"/>
          </w:tcPr>
          <w:p w14:paraId="3B1C2D33" w14:textId="77777777" w:rsidR="009960D3" w:rsidRPr="007E0B6E" w:rsidRDefault="009960D3"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2D34" w14:textId="77777777" w:rsidR="009960D3" w:rsidRPr="007E0B6E" w:rsidRDefault="009960D3" w:rsidP="008A1B8D">
            <w:pPr>
              <w:pStyle w:val="ProductList-OfferingBody"/>
              <w:ind w:left="-113"/>
              <w:jc w:val="center"/>
              <w:rPr>
                <w:rFonts w:eastAsiaTheme="majorEastAsia"/>
              </w:rPr>
            </w:pPr>
          </w:p>
        </w:tc>
        <w:tc>
          <w:tcPr>
            <w:tcW w:w="772" w:type="dxa"/>
            <w:shd w:val="clear" w:color="auto" w:fill="BFBFBF" w:themeFill="background1" w:themeFillShade="BF"/>
            <w:vAlign w:val="center"/>
          </w:tcPr>
          <w:p w14:paraId="3B1C2D35" w14:textId="77777777" w:rsidR="009960D3" w:rsidRPr="007E0B6E" w:rsidRDefault="009960D3" w:rsidP="008A1B8D">
            <w:pPr>
              <w:pStyle w:val="ProductList-OfferingBody"/>
              <w:ind w:left="-113"/>
              <w:jc w:val="center"/>
              <w:rPr>
                <w:rFonts w:eastAsiaTheme="majorEastAsia"/>
              </w:rPr>
            </w:pPr>
          </w:p>
        </w:tc>
      </w:tr>
      <w:tr w:rsidR="009960D3" w:rsidRPr="007E0B6E" w14:paraId="3B1C2D45" w14:textId="77777777" w:rsidTr="009453E6">
        <w:tc>
          <w:tcPr>
            <w:tcW w:w="3132" w:type="dxa"/>
            <w:tcBorders>
              <w:top w:val="dashSmallGap" w:sz="4" w:space="0" w:color="BFBFBF" w:themeColor="background1" w:themeShade="BF"/>
              <w:left w:val="nil"/>
              <w:bottom w:val="dashSmallGap" w:sz="4" w:space="0" w:color="BFBFBF" w:themeColor="background1" w:themeShade="BF"/>
              <w:right w:val="nil"/>
            </w:tcBorders>
          </w:tcPr>
          <w:p w14:paraId="3B1C2D37" w14:textId="77777777" w:rsidR="009960D3" w:rsidRPr="00DC481F" w:rsidRDefault="009960D3" w:rsidP="008A1B8D">
            <w:pPr>
              <w:pStyle w:val="ProductList-Offering2"/>
              <w:rPr>
                <w:rFonts w:ascii="Calibri Light" w:eastAsia="SimSun" w:hAnsi="Calibri Light"/>
              </w:rPr>
            </w:pPr>
            <w:bookmarkStart w:id="202" w:name="_Toc399859264"/>
            <w:r w:rsidRPr="00DC481F">
              <w:rPr>
                <w:rFonts w:ascii="Calibri Light" w:eastAsia="SimSun" w:hAnsi="Calibri Light"/>
              </w:rPr>
              <w:t>Microsoft Dynamics AX 2012 R3 Standard Commerce Server Core</w:t>
            </w:r>
            <w:r w:rsidRPr="00DC481F">
              <w:rPr>
                <w:rFonts w:ascii="Calibri Light" w:eastAsia="SimSun" w:hAnsi="Calibri Light"/>
              </w:rPr>
              <w:t>（</w:t>
            </w:r>
            <w:r w:rsidRPr="00DC481F">
              <w:rPr>
                <w:rFonts w:ascii="Calibri Light" w:eastAsia="SimSun" w:hAnsi="Calibri Light"/>
              </w:rPr>
              <w:t xml:space="preserve">2 </w:t>
            </w:r>
            <w:r w:rsidRPr="00DC481F">
              <w:rPr>
                <w:rFonts w:ascii="Calibri Light" w:eastAsia="SimSun" w:hAnsi="Calibri Light"/>
              </w:rPr>
              <w:t>个包内核许可）</w:t>
            </w:r>
            <w:bookmarkEnd w:id="202"/>
            <w:r w:rsidRPr="00DC481F">
              <w:rPr>
                <w:rFonts w:ascii="Calibri Light" w:eastAsia="SimSun" w:hAnsi="Calibri Light"/>
              </w:rPr>
              <w:fldChar w:fldCharType="begin"/>
            </w:r>
            <w:r w:rsidRPr="00DC481F">
              <w:rPr>
                <w:rFonts w:ascii="Calibri Light" w:eastAsia="SimSun" w:hAnsi="Calibri Light"/>
              </w:rPr>
              <w:instrText>XE "Microsoft Dynamics AX 2012 R3 Standard Commerce Server Core</w:instrText>
            </w:r>
            <w:r w:rsidRPr="00DC481F">
              <w:rPr>
                <w:rFonts w:ascii="Calibri Light" w:eastAsia="SimSun" w:hAnsi="Calibri Light"/>
              </w:rPr>
              <w:instrText>（</w:instrText>
            </w:r>
            <w:r w:rsidRPr="00DC481F">
              <w:rPr>
                <w:rFonts w:ascii="Calibri Light" w:eastAsia="SimSun" w:hAnsi="Calibri Light"/>
              </w:rPr>
              <w:instrText xml:space="preserve">2 </w:instrText>
            </w:r>
            <w:r w:rsidRPr="00DC481F">
              <w:rPr>
                <w:rFonts w:ascii="Calibri Light" w:eastAsia="SimSun" w:hAnsi="Calibri Light"/>
              </w:rPr>
              <w:instrText>个包内核许可）</w:instrText>
            </w:r>
            <w:r w:rsidRPr="00DC481F">
              <w:rPr>
                <w:rFonts w:ascii="Calibri Light" w:eastAsia="SimSun" w:hAnsi="Calibri Light"/>
              </w:rPr>
              <w:instrText>"</w:instrText>
            </w:r>
            <w:r w:rsidRPr="00DC481F">
              <w:rPr>
                <w:rFonts w:ascii="Calibri Light" w:eastAsia="SimSun" w:hAnsi="Calibri Light"/>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B1C2D38" w14:textId="77777777" w:rsidR="009960D3" w:rsidRPr="007E0B6E" w:rsidRDefault="009960D3" w:rsidP="008A1B8D">
            <w:pPr>
              <w:pStyle w:val="ProductList-OfferingBody"/>
              <w:ind w:left="-113"/>
              <w:jc w:val="center"/>
              <w:rPr>
                <w:rFonts w:eastAsiaTheme="majorEastAsia"/>
              </w:rPr>
            </w:pPr>
            <w:r w:rsidRPr="007E0B6E">
              <w:rPr>
                <w:rFonts w:eastAsiaTheme="majorEastAsia"/>
              </w:rPr>
              <w:t>8/14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3B1C2D39" w14:textId="77777777" w:rsidR="009960D3" w:rsidRPr="007E0B6E" w:rsidRDefault="009960D3" w:rsidP="008A1B8D">
            <w:pPr>
              <w:pStyle w:val="ProductList-OfferingBody"/>
              <w:ind w:left="-113"/>
              <w:jc w:val="center"/>
              <w:rPr>
                <w:rFonts w:eastAsiaTheme="majorEastAsia"/>
              </w:rPr>
            </w:pPr>
          </w:p>
        </w:tc>
        <w:tc>
          <w:tcPr>
            <w:tcW w:w="548" w:type="dxa"/>
            <w:tcBorders>
              <w:top w:val="dashSmallGap" w:sz="4" w:space="0" w:color="BFBFBF" w:themeColor="background1" w:themeShade="BF"/>
              <w:left w:val="nil"/>
              <w:bottom w:val="dashSmallGap" w:sz="4" w:space="0" w:color="BFBFBF" w:themeColor="background1" w:themeShade="BF"/>
              <w:right w:val="nil"/>
            </w:tcBorders>
            <w:vAlign w:val="center"/>
          </w:tcPr>
          <w:p w14:paraId="3B1C2D3A" w14:textId="77777777" w:rsidR="009960D3" w:rsidRPr="007E0B6E" w:rsidRDefault="009960D3" w:rsidP="008A1B8D">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2D3B" w14:textId="77777777" w:rsidR="009960D3" w:rsidRPr="007E0B6E" w:rsidRDefault="009960D3"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D3C" w14:textId="77777777" w:rsidR="009960D3" w:rsidRPr="007E0B6E" w:rsidRDefault="009960D3" w:rsidP="008A1B8D">
            <w:pPr>
              <w:pStyle w:val="ProductList-OfferingBody"/>
              <w:ind w:left="-113"/>
              <w:jc w:val="center"/>
              <w:rPr>
                <w:rFonts w:eastAsiaTheme="majorEastAsia"/>
              </w:rPr>
            </w:pPr>
            <w:r w:rsidRPr="007E0B6E">
              <w:rPr>
                <w:rFonts w:eastAsiaTheme="majorEastAsia"/>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D3D" w14:textId="77777777" w:rsidR="009960D3" w:rsidRPr="00364482" w:rsidRDefault="009960D3" w:rsidP="009960D3">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2D3E" w14:textId="77777777" w:rsidR="009960D3" w:rsidRPr="00364482" w:rsidRDefault="009960D3" w:rsidP="009960D3">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shd w:val="clear" w:color="auto" w:fill="BFBFBF" w:themeFill="background1" w:themeFillShade="BF"/>
            <w:vAlign w:val="center"/>
          </w:tcPr>
          <w:p w14:paraId="3B1C2D3F" w14:textId="77777777" w:rsidR="009960D3" w:rsidRPr="007E0B6E" w:rsidRDefault="009960D3"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2D40" w14:textId="77777777" w:rsidR="009960D3" w:rsidRPr="007E0B6E" w:rsidRDefault="009960D3"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2D41" w14:textId="77777777" w:rsidR="009960D3" w:rsidRPr="007E0B6E" w:rsidRDefault="009960D3" w:rsidP="008A1B8D">
            <w:pPr>
              <w:pStyle w:val="ProductList-OfferingBody"/>
              <w:ind w:left="-113"/>
              <w:jc w:val="center"/>
              <w:rPr>
                <w:rFonts w:eastAsiaTheme="majorEastAsia"/>
              </w:rPr>
            </w:pPr>
          </w:p>
        </w:tc>
        <w:tc>
          <w:tcPr>
            <w:tcW w:w="596" w:type="dxa"/>
            <w:shd w:val="clear" w:color="auto" w:fill="BFBFBF" w:themeFill="background1" w:themeFillShade="BF"/>
            <w:vAlign w:val="center"/>
          </w:tcPr>
          <w:p w14:paraId="3B1C2D42" w14:textId="77777777" w:rsidR="009960D3" w:rsidRPr="007E0B6E" w:rsidRDefault="009960D3"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2D43" w14:textId="77777777" w:rsidR="009960D3" w:rsidRPr="007E0B6E" w:rsidRDefault="009960D3" w:rsidP="008A1B8D">
            <w:pPr>
              <w:pStyle w:val="ProductList-OfferingBody"/>
              <w:ind w:left="-113"/>
              <w:jc w:val="center"/>
              <w:rPr>
                <w:rFonts w:eastAsiaTheme="majorEastAsia"/>
              </w:rPr>
            </w:pPr>
          </w:p>
        </w:tc>
        <w:tc>
          <w:tcPr>
            <w:tcW w:w="772" w:type="dxa"/>
            <w:shd w:val="clear" w:color="auto" w:fill="BFBFBF" w:themeFill="background1" w:themeFillShade="BF"/>
            <w:vAlign w:val="center"/>
          </w:tcPr>
          <w:p w14:paraId="3B1C2D44" w14:textId="77777777" w:rsidR="009960D3" w:rsidRPr="007E0B6E" w:rsidRDefault="009960D3" w:rsidP="008A1B8D">
            <w:pPr>
              <w:pStyle w:val="ProductList-OfferingBody"/>
              <w:ind w:left="-113"/>
              <w:jc w:val="center"/>
              <w:rPr>
                <w:rFonts w:eastAsiaTheme="majorEastAsia"/>
              </w:rPr>
            </w:pPr>
          </w:p>
        </w:tc>
      </w:tr>
      <w:tr w:rsidR="009960D3" w:rsidRPr="007E0B6E" w14:paraId="3B1C2D54" w14:textId="77777777" w:rsidTr="009453E6">
        <w:tc>
          <w:tcPr>
            <w:tcW w:w="3132" w:type="dxa"/>
            <w:tcBorders>
              <w:top w:val="dashSmallGap" w:sz="4" w:space="0" w:color="BFBFBF" w:themeColor="background1" w:themeShade="BF"/>
              <w:left w:val="nil"/>
              <w:bottom w:val="dashSmallGap" w:sz="4" w:space="0" w:color="BFBFBF" w:themeColor="background1" w:themeShade="BF"/>
              <w:right w:val="nil"/>
            </w:tcBorders>
          </w:tcPr>
          <w:p w14:paraId="3B1C2D46" w14:textId="77777777" w:rsidR="009960D3" w:rsidRPr="00DC481F" w:rsidRDefault="009960D3" w:rsidP="008A1B8D">
            <w:pPr>
              <w:pStyle w:val="ProductList-Offering2"/>
              <w:rPr>
                <w:rFonts w:ascii="Calibri Light" w:eastAsia="SimSun" w:hAnsi="Calibri Light"/>
              </w:rPr>
            </w:pPr>
            <w:bookmarkStart w:id="203" w:name="_Toc379797120"/>
            <w:bookmarkStart w:id="204" w:name="_Toc380513146"/>
            <w:bookmarkStart w:id="205" w:name="_Toc380655185"/>
            <w:bookmarkStart w:id="206" w:name="_Toc399859265"/>
            <w:r w:rsidRPr="00DC481F">
              <w:rPr>
                <w:rFonts w:ascii="Calibri Light" w:eastAsia="SimSun" w:hAnsi="Calibri Light"/>
              </w:rPr>
              <w:t>Microsoft Dynamics AX 2012 R3 Enterprise CAL</w:t>
            </w:r>
            <w:r w:rsidRPr="00DC481F">
              <w:rPr>
                <w:rFonts w:ascii="Calibri Light" w:eastAsia="SimSun" w:hAnsi="Calibri Light"/>
              </w:rPr>
              <w:fldChar w:fldCharType="begin"/>
            </w:r>
            <w:r w:rsidRPr="00DC481F">
              <w:rPr>
                <w:rFonts w:ascii="Calibri Light" w:eastAsia="SimSun" w:hAnsi="Calibri Light"/>
              </w:rPr>
              <w:instrText xml:space="preserve">XE "Microsoft Dynamics AX 2012 R3 </w:instrText>
            </w:r>
            <w:r w:rsidRPr="00DC481F">
              <w:rPr>
                <w:rFonts w:ascii="Calibri Light" w:eastAsia="SimSun" w:hAnsi="Calibri Light"/>
              </w:rPr>
              <w:instrText>企业</w:instrText>
            </w:r>
            <w:r w:rsidRPr="00DC481F">
              <w:rPr>
                <w:rFonts w:ascii="Calibri Light" w:eastAsia="SimSun" w:hAnsi="Calibri Light"/>
              </w:rPr>
              <w:instrText xml:space="preserve"> CAL"</w:instrText>
            </w:r>
            <w:r w:rsidRPr="00DC481F">
              <w:rPr>
                <w:rFonts w:ascii="Calibri Light" w:eastAsia="SimSun" w:hAnsi="Calibri Light"/>
              </w:rPr>
              <w:fldChar w:fldCharType="end"/>
            </w:r>
            <w:r w:rsidRPr="00DC481F">
              <w:rPr>
                <w:rFonts w:ascii="Calibri Light" w:eastAsia="SimSun" w:hAnsi="Calibri Light"/>
              </w:rPr>
              <w:t>（设备和用户）</w:t>
            </w:r>
            <w:bookmarkEnd w:id="203"/>
            <w:bookmarkEnd w:id="204"/>
            <w:bookmarkEnd w:id="205"/>
            <w:bookmarkEnd w:id="206"/>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B1C2D47" w14:textId="77777777" w:rsidR="009960D3" w:rsidRPr="007E0B6E" w:rsidRDefault="009960D3" w:rsidP="008A1B8D">
            <w:pPr>
              <w:pStyle w:val="ProductList-OfferingBody"/>
              <w:ind w:left="-113"/>
              <w:jc w:val="center"/>
              <w:rPr>
                <w:rFonts w:eastAsiaTheme="majorEastAsia"/>
              </w:rPr>
            </w:pPr>
            <w:r w:rsidRPr="007E0B6E">
              <w:rPr>
                <w:rFonts w:eastAsiaTheme="majorEastAsia"/>
              </w:rPr>
              <w:t>5/14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3B1C2D48" w14:textId="77777777" w:rsidR="009960D3" w:rsidRPr="007E0B6E" w:rsidRDefault="009960D3" w:rsidP="008A1B8D">
            <w:pPr>
              <w:pStyle w:val="ProductList-OfferingBody"/>
              <w:ind w:left="-113"/>
              <w:jc w:val="center"/>
              <w:rPr>
                <w:rFonts w:eastAsiaTheme="majorEastAsia"/>
              </w:rPr>
            </w:pPr>
          </w:p>
        </w:tc>
        <w:tc>
          <w:tcPr>
            <w:tcW w:w="548" w:type="dxa"/>
            <w:tcBorders>
              <w:top w:val="dashSmallGap" w:sz="4" w:space="0" w:color="BFBFBF" w:themeColor="background1" w:themeShade="BF"/>
              <w:left w:val="nil"/>
              <w:bottom w:val="dashSmallGap" w:sz="4" w:space="0" w:color="BFBFBF" w:themeColor="background1" w:themeShade="BF"/>
              <w:right w:val="nil"/>
            </w:tcBorders>
            <w:vAlign w:val="center"/>
          </w:tcPr>
          <w:p w14:paraId="3B1C2D49" w14:textId="77777777" w:rsidR="009960D3" w:rsidRPr="007E0B6E" w:rsidRDefault="009960D3" w:rsidP="008A1B8D">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2D4A" w14:textId="77777777" w:rsidR="009960D3" w:rsidRPr="007E0B6E" w:rsidRDefault="009960D3"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D4B" w14:textId="77777777" w:rsidR="009960D3" w:rsidRPr="007E0B6E" w:rsidRDefault="009960D3" w:rsidP="008A1B8D">
            <w:pPr>
              <w:pStyle w:val="ProductList-OfferingBody"/>
              <w:ind w:left="-113"/>
              <w:jc w:val="center"/>
              <w:rPr>
                <w:rFonts w:eastAsiaTheme="majorEastAsia"/>
              </w:rPr>
            </w:pPr>
            <w:r w:rsidRPr="007E0B6E">
              <w:rPr>
                <w:rFonts w:eastAsiaTheme="major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D4C" w14:textId="77777777" w:rsidR="009960D3" w:rsidRPr="00364482" w:rsidRDefault="009960D3" w:rsidP="009960D3">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2D4D" w14:textId="77777777" w:rsidR="009960D3" w:rsidRPr="00364482" w:rsidRDefault="009960D3" w:rsidP="009960D3">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shd w:val="clear" w:color="auto" w:fill="BFBFBF" w:themeFill="background1" w:themeFillShade="BF"/>
            <w:vAlign w:val="center"/>
          </w:tcPr>
          <w:p w14:paraId="3B1C2D4E" w14:textId="77777777" w:rsidR="009960D3" w:rsidRPr="007E0B6E" w:rsidRDefault="009960D3"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2D4F" w14:textId="77777777" w:rsidR="009960D3" w:rsidRPr="007E0B6E" w:rsidRDefault="009960D3"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2D50" w14:textId="77777777" w:rsidR="009960D3" w:rsidRPr="007E0B6E" w:rsidRDefault="009960D3" w:rsidP="008A1B8D">
            <w:pPr>
              <w:pStyle w:val="ProductList-OfferingBody"/>
              <w:ind w:left="-113"/>
              <w:jc w:val="center"/>
              <w:rPr>
                <w:rFonts w:eastAsiaTheme="majorEastAsia"/>
              </w:rPr>
            </w:pPr>
          </w:p>
        </w:tc>
        <w:tc>
          <w:tcPr>
            <w:tcW w:w="596" w:type="dxa"/>
            <w:shd w:val="clear" w:color="auto" w:fill="BFBFBF" w:themeFill="background1" w:themeFillShade="BF"/>
            <w:vAlign w:val="center"/>
          </w:tcPr>
          <w:p w14:paraId="3B1C2D51" w14:textId="77777777" w:rsidR="009960D3" w:rsidRPr="007E0B6E" w:rsidRDefault="009960D3"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2D52" w14:textId="77777777" w:rsidR="009960D3" w:rsidRPr="007E0B6E" w:rsidRDefault="009960D3" w:rsidP="008A1B8D">
            <w:pPr>
              <w:pStyle w:val="ProductList-OfferingBody"/>
              <w:ind w:left="-113"/>
              <w:jc w:val="center"/>
              <w:rPr>
                <w:rFonts w:eastAsiaTheme="majorEastAsia"/>
              </w:rPr>
            </w:pPr>
          </w:p>
        </w:tc>
        <w:tc>
          <w:tcPr>
            <w:tcW w:w="772" w:type="dxa"/>
            <w:shd w:val="clear" w:color="auto" w:fill="BFBFBF" w:themeFill="background1" w:themeFillShade="BF"/>
            <w:vAlign w:val="center"/>
          </w:tcPr>
          <w:p w14:paraId="3B1C2D53" w14:textId="77777777" w:rsidR="009960D3" w:rsidRPr="007E0B6E" w:rsidRDefault="009960D3" w:rsidP="008A1B8D">
            <w:pPr>
              <w:pStyle w:val="ProductList-OfferingBody"/>
              <w:ind w:left="-113"/>
              <w:jc w:val="center"/>
              <w:rPr>
                <w:rFonts w:eastAsiaTheme="majorEastAsia"/>
              </w:rPr>
            </w:pPr>
          </w:p>
        </w:tc>
      </w:tr>
      <w:tr w:rsidR="009960D3" w:rsidRPr="007E0B6E" w14:paraId="3B1C2D63" w14:textId="77777777" w:rsidTr="009453E6">
        <w:tc>
          <w:tcPr>
            <w:tcW w:w="3132" w:type="dxa"/>
            <w:tcBorders>
              <w:top w:val="dashSmallGap" w:sz="4" w:space="0" w:color="BFBFBF" w:themeColor="background1" w:themeShade="BF"/>
              <w:left w:val="nil"/>
              <w:bottom w:val="dashSmallGap" w:sz="4" w:space="0" w:color="BFBFBF" w:themeColor="background1" w:themeShade="BF"/>
              <w:right w:val="nil"/>
            </w:tcBorders>
          </w:tcPr>
          <w:p w14:paraId="3B1C2D55" w14:textId="77777777" w:rsidR="009960D3" w:rsidRPr="00DC481F" w:rsidRDefault="009960D3" w:rsidP="008A1B8D">
            <w:pPr>
              <w:pStyle w:val="ProductList-Offering2"/>
              <w:rPr>
                <w:rFonts w:ascii="Calibri Light" w:eastAsia="SimSun" w:hAnsi="Calibri Light"/>
              </w:rPr>
            </w:pPr>
            <w:bookmarkStart w:id="207" w:name="_Toc379797121"/>
            <w:bookmarkStart w:id="208" w:name="_Toc380513147"/>
            <w:bookmarkStart w:id="209" w:name="_Toc380655186"/>
            <w:bookmarkStart w:id="210" w:name="_Toc399859266"/>
            <w:r w:rsidRPr="00DC481F">
              <w:rPr>
                <w:rFonts w:ascii="Calibri Light" w:eastAsia="SimSun" w:hAnsi="Calibri Light"/>
              </w:rPr>
              <w:t xml:space="preserve">Microsoft Dynamics AX 2012 R3 </w:t>
            </w:r>
            <w:r w:rsidRPr="00DC481F">
              <w:rPr>
                <w:rFonts w:ascii="Calibri Light" w:eastAsia="SimSun" w:hAnsi="Calibri Light"/>
              </w:rPr>
              <w:t>企业附加</w:t>
            </w:r>
            <w:r w:rsidRPr="00DC481F">
              <w:rPr>
                <w:rFonts w:ascii="Calibri Light" w:eastAsia="SimSun" w:hAnsi="Calibri Light"/>
              </w:rPr>
              <w:t xml:space="preserve"> </w:t>
            </w:r>
            <w:r w:rsidR="009453E6" w:rsidRPr="00DC481F">
              <w:rPr>
                <w:rFonts w:ascii="Calibri Light" w:eastAsia="SimSun" w:hAnsi="Calibri Light"/>
                <w:lang w:val="en-US"/>
              </w:rPr>
              <w:br/>
            </w:r>
            <w:r w:rsidRPr="00DC481F">
              <w:rPr>
                <w:rFonts w:ascii="Calibri Light" w:eastAsia="SimSun" w:hAnsi="Calibri Light"/>
              </w:rPr>
              <w:t>CAL</w:t>
            </w:r>
            <w:r w:rsidRPr="00DC481F">
              <w:rPr>
                <w:rFonts w:ascii="Calibri Light" w:eastAsia="SimSun" w:hAnsi="Calibri Light"/>
              </w:rPr>
              <w:fldChar w:fldCharType="begin"/>
            </w:r>
            <w:r w:rsidRPr="00DC481F">
              <w:rPr>
                <w:rFonts w:ascii="Calibri Light" w:eastAsia="SimSun" w:hAnsi="Calibri Light"/>
              </w:rPr>
              <w:instrText xml:space="preserve">XE "Microsoft Dynamics AX 2012 R3 </w:instrText>
            </w:r>
            <w:r w:rsidRPr="00DC481F">
              <w:rPr>
                <w:rFonts w:ascii="Calibri Light" w:eastAsia="SimSun" w:hAnsi="Calibri Light"/>
              </w:rPr>
              <w:instrText>企业附加</w:instrText>
            </w:r>
            <w:r w:rsidRPr="00DC481F">
              <w:rPr>
                <w:rFonts w:ascii="Calibri Light" w:eastAsia="SimSun" w:hAnsi="Calibri Light"/>
              </w:rPr>
              <w:instrText xml:space="preserve"> CAL"</w:instrText>
            </w:r>
            <w:r w:rsidRPr="00DC481F">
              <w:rPr>
                <w:rFonts w:ascii="Calibri Light" w:eastAsia="SimSun" w:hAnsi="Calibri Light"/>
              </w:rPr>
              <w:fldChar w:fldCharType="end"/>
            </w:r>
            <w:r w:rsidRPr="00DC481F">
              <w:rPr>
                <w:rFonts w:ascii="Calibri Light" w:eastAsia="SimSun" w:hAnsi="Calibri Light"/>
              </w:rPr>
              <w:t>（设备和用户）</w:t>
            </w:r>
            <w:bookmarkEnd w:id="207"/>
            <w:bookmarkEnd w:id="208"/>
            <w:bookmarkEnd w:id="209"/>
            <w:bookmarkEnd w:id="210"/>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B1C2D56" w14:textId="77777777" w:rsidR="009960D3" w:rsidRPr="007E0B6E" w:rsidRDefault="009960D3" w:rsidP="008A1B8D">
            <w:pPr>
              <w:pStyle w:val="ProductList-OfferingBody"/>
              <w:ind w:left="-113"/>
              <w:jc w:val="center"/>
              <w:rPr>
                <w:rFonts w:eastAsiaTheme="majorEastAsia"/>
              </w:rPr>
            </w:pPr>
            <w:r w:rsidRPr="007E0B6E">
              <w:rPr>
                <w:rFonts w:eastAsiaTheme="majorEastAsia"/>
              </w:rPr>
              <w:t>5/14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3B1C2D57" w14:textId="77777777" w:rsidR="009960D3" w:rsidRPr="007E0B6E" w:rsidRDefault="009960D3" w:rsidP="008A1B8D">
            <w:pPr>
              <w:pStyle w:val="ProductList-OfferingBody"/>
              <w:ind w:left="-113"/>
              <w:jc w:val="center"/>
              <w:rPr>
                <w:rFonts w:eastAsiaTheme="majorEastAsia"/>
              </w:rPr>
            </w:pPr>
          </w:p>
        </w:tc>
        <w:tc>
          <w:tcPr>
            <w:tcW w:w="548" w:type="dxa"/>
            <w:tcBorders>
              <w:top w:val="dashSmallGap" w:sz="4" w:space="0" w:color="BFBFBF" w:themeColor="background1" w:themeShade="BF"/>
              <w:left w:val="nil"/>
              <w:bottom w:val="dashSmallGap" w:sz="4" w:space="0" w:color="BFBFBF" w:themeColor="background1" w:themeShade="BF"/>
              <w:right w:val="nil"/>
            </w:tcBorders>
            <w:vAlign w:val="center"/>
          </w:tcPr>
          <w:p w14:paraId="3B1C2D58" w14:textId="77777777" w:rsidR="009960D3" w:rsidRPr="007E0B6E" w:rsidRDefault="009960D3" w:rsidP="008A1B8D">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2D59" w14:textId="77777777" w:rsidR="009960D3" w:rsidRPr="007E0B6E" w:rsidRDefault="009960D3"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D5A" w14:textId="77777777" w:rsidR="009960D3" w:rsidRPr="007E0B6E" w:rsidRDefault="009960D3" w:rsidP="008A1B8D">
            <w:pPr>
              <w:pStyle w:val="ProductList-OfferingBody"/>
              <w:ind w:left="-113"/>
              <w:jc w:val="center"/>
              <w:rPr>
                <w:rFonts w:eastAsiaTheme="majorEastAsia"/>
              </w:rPr>
            </w:pPr>
            <w:r w:rsidRPr="007E0B6E">
              <w:rPr>
                <w:rFonts w:eastAsiaTheme="major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D5B" w14:textId="77777777" w:rsidR="009960D3" w:rsidRPr="00364482" w:rsidRDefault="009960D3" w:rsidP="009960D3">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2D5C" w14:textId="77777777" w:rsidR="009960D3" w:rsidRPr="00364482" w:rsidRDefault="009960D3" w:rsidP="009960D3">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shd w:val="clear" w:color="auto" w:fill="BFBFBF" w:themeFill="background1" w:themeFillShade="BF"/>
            <w:vAlign w:val="center"/>
          </w:tcPr>
          <w:p w14:paraId="3B1C2D5D" w14:textId="77777777" w:rsidR="009960D3" w:rsidRPr="007E0B6E" w:rsidRDefault="009960D3"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2D5E" w14:textId="77777777" w:rsidR="009960D3" w:rsidRPr="007E0B6E" w:rsidRDefault="009960D3"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2D5F" w14:textId="77777777" w:rsidR="009960D3" w:rsidRPr="007E0B6E" w:rsidRDefault="009960D3" w:rsidP="008A1B8D">
            <w:pPr>
              <w:pStyle w:val="ProductList-OfferingBody"/>
              <w:ind w:left="-113"/>
              <w:jc w:val="center"/>
              <w:rPr>
                <w:rFonts w:eastAsiaTheme="majorEastAsia"/>
              </w:rPr>
            </w:pPr>
          </w:p>
        </w:tc>
        <w:tc>
          <w:tcPr>
            <w:tcW w:w="596" w:type="dxa"/>
            <w:shd w:val="clear" w:color="auto" w:fill="BFBFBF" w:themeFill="background1" w:themeFillShade="BF"/>
            <w:vAlign w:val="center"/>
          </w:tcPr>
          <w:p w14:paraId="3B1C2D60" w14:textId="77777777" w:rsidR="009960D3" w:rsidRPr="007E0B6E" w:rsidRDefault="009960D3"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2D61" w14:textId="77777777" w:rsidR="009960D3" w:rsidRPr="007E0B6E" w:rsidRDefault="009960D3" w:rsidP="008A1B8D">
            <w:pPr>
              <w:pStyle w:val="ProductList-OfferingBody"/>
              <w:ind w:left="-113"/>
              <w:jc w:val="center"/>
              <w:rPr>
                <w:rFonts w:eastAsiaTheme="majorEastAsia"/>
              </w:rPr>
            </w:pPr>
          </w:p>
        </w:tc>
        <w:tc>
          <w:tcPr>
            <w:tcW w:w="772" w:type="dxa"/>
            <w:shd w:val="clear" w:color="auto" w:fill="BFBFBF" w:themeFill="background1" w:themeFillShade="BF"/>
            <w:vAlign w:val="center"/>
          </w:tcPr>
          <w:p w14:paraId="3B1C2D62" w14:textId="77777777" w:rsidR="009960D3" w:rsidRPr="007E0B6E" w:rsidRDefault="009960D3" w:rsidP="008A1B8D">
            <w:pPr>
              <w:pStyle w:val="ProductList-OfferingBody"/>
              <w:ind w:left="-113"/>
              <w:jc w:val="center"/>
              <w:rPr>
                <w:rFonts w:eastAsiaTheme="majorEastAsia"/>
              </w:rPr>
            </w:pPr>
          </w:p>
        </w:tc>
      </w:tr>
      <w:tr w:rsidR="009960D3" w:rsidRPr="007E0B6E" w14:paraId="3B1C2D72" w14:textId="77777777" w:rsidTr="009453E6">
        <w:tc>
          <w:tcPr>
            <w:tcW w:w="3132" w:type="dxa"/>
            <w:tcBorders>
              <w:top w:val="dashSmallGap" w:sz="4" w:space="0" w:color="BFBFBF" w:themeColor="background1" w:themeShade="BF"/>
              <w:left w:val="nil"/>
              <w:bottom w:val="dashSmallGap" w:sz="4" w:space="0" w:color="BFBFBF" w:themeColor="background1" w:themeShade="BF"/>
              <w:right w:val="nil"/>
            </w:tcBorders>
          </w:tcPr>
          <w:p w14:paraId="3B1C2D64" w14:textId="77777777" w:rsidR="009960D3" w:rsidRPr="00DC481F" w:rsidRDefault="009960D3" w:rsidP="008A1B8D">
            <w:pPr>
              <w:pStyle w:val="ProductList-Offering2"/>
              <w:rPr>
                <w:rFonts w:ascii="Calibri Light" w:eastAsia="SimSun" w:hAnsi="Calibri Light"/>
              </w:rPr>
            </w:pPr>
            <w:bookmarkStart w:id="211" w:name="_Toc379797122"/>
            <w:bookmarkStart w:id="212" w:name="_Toc380513148"/>
            <w:bookmarkStart w:id="213" w:name="_Toc380655187"/>
            <w:bookmarkStart w:id="214" w:name="_Toc399859267"/>
            <w:r w:rsidRPr="00DC481F">
              <w:rPr>
                <w:rFonts w:ascii="Calibri Light" w:eastAsia="SimSun" w:hAnsi="Calibri Light"/>
              </w:rPr>
              <w:t xml:space="preserve">Microsoft Dynamics AX 2012 R3 </w:t>
            </w:r>
            <w:r w:rsidRPr="00DC481F">
              <w:rPr>
                <w:rFonts w:ascii="Calibri Light" w:eastAsia="SimSun" w:hAnsi="Calibri Light"/>
              </w:rPr>
              <w:t>功能</w:t>
            </w:r>
            <w:r w:rsidRPr="00DC481F">
              <w:rPr>
                <w:rFonts w:ascii="Calibri Light" w:eastAsia="SimSun" w:hAnsi="Calibri Light"/>
              </w:rPr>
              <w:t xml:space="preserve"> CAL</w:t>
            </w:r>
            <w:r w:rsidR="00C9604F" w:rsidRPr="00DC481F">
              <w:rPr>
                <w:rFonts w:ascii="Calibri Light" w:eastAsia="SimSun" w:hAnsi="Calibri Light"/>
                <w:lang w:val="en-US"/>
              </w:rPr>
              <w:br/>
            </w:r>
            <w:r w:rsidRPr="00DC481F">
              <w:rPr>
                <w:rFonts w:ascii="Calibri Light" w:eastAsia="SimSun" w:hAnsi="Calibri Light"/>
              </w:rPr>
              <w:fldChar w:fldCharType="begin"/>
            </w:r>
            <w:r w:rsidRPr="00DC481F">
              <w:rPr>
                <w:rFonts w:ascii="Calibri Light" w:eastAsia="SimSun" w:hAnsi="Calibri Light"/>
              </w:rPr>
              <w:instrText xml:space="preserve">XE "Microsoft Dynamics AX 2012 R3 </w:instrText>
            </w:r>
            <w:r w:rsidRPr="00DC481F">
              <w:rPr>
                <w:rFonts w:ascii="Calibri Light" w:eastAsia="SimSun" w:hAnsi="Calibri Light"/>
              </w:rPr>
              <w:instrText>功能</w:instrText>
            </w:r>
            <w:r w:rsidRPr="00DC481F">
              <w:rPr>
                <w:rFonts w:ascii="Calibri Light" w:eastAsia="SimSun" w:hAnsi="Calibri Light"/>
              </w:rPr>
              <w:instrText xml:space="preserve"> CAL"</w:instrText>
            </w:r>
            <w:r w:rsidRPr="00DC481F">
              <w:rPr>
                <w:rFonts w:ascii="Calibri Light" w:eastAsia="SimSun" w:hAnsi="Calibri Light"/>
              </w:rPr>
              <w:fldChar w:fldCharType="end"/>
            </w:r>
            <w:r w:rsidRPr="00DC481F">
              <w:rPr>
                <w:rFonts w:ascii="Calibri Light" w:eastAsia="SimSun" w:hAnsi="Calibri Light"/>
              </w:rPr>
              <w:t>（设备和用户）</w:t>
            </w:r>
            <w:bookmarkEnd w:id="211"/>
            <w:bookmarkEnd w:id="212"/>
            <w:bookmarkEnd w:id="213"/>
            <w:bookmarkEnd w:id="214"/>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B1C2D65" w14:textId="77777777" w:rsidR="009960D3" w:rsidRPr="007E0B6E" w:rsidRDefault="009960D3" w:rsidP="008A1B8D">
            <w:pPr>
              <w:pStyle w:val="ProductList-OfferingBody"/>
              <w:ind w:left="-113"/>
              <w:jc w:val="center"/>
              <w:rPr>
                <w:rFonts w:eastAsiaTheme="majorEastAsia"/>
              </w:rPr>
            </w:pPr>
            <w:r w:rsidRPr="007E0B6E">
              <w:rPr>
                <w:rFonts w:eastAsiaTheme="majorEastAsia"/>
              </w:rPr>
              <w:t>5/14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3B1C2D66" w14:textId="77777777" w:rsidR="009960D3" w:rsidRPr="007E0B6E" w:rsidRDefault="009960D3" w:rsidP="008A1B8D">
            <w:pPr>
              <w:pStyle w:val="ProductList-OfferingBody"/>
              <w:ind w:left="-113"/>
              <w:jc w:val="center"/>
              <w:rPr>
                <w:rFonts w:eastAsiaTheme="majorEastAsia"/>
              </w:rPr>
            </w:pPr>
          </w:p>
        </w:tc>
        <w:tc>
          <w:tcPr>
            <w:tcW w:w="548" w:type="dxa"/>
            <w:tcBorders>
              <w:top w:val="dashSmallGap" w:sz="4" w:space="0" w:color="BFBFBF" w:themeColor="background1" w:themeShade="BF"/>
              <w:left w:val="nil"/>
              <w:bottom w:val="dashSmallGap" w:sz="4" w:space="0" w:color="BFBFBF" w:themeColor="background1" w:themeShade="BF"/>
              <w:right w:val="nil"/>
            </w:tcBorders>
            <w:vAlign w:val="center"/>
          </w:tcPr>
          <w:p w14:paraId="3B1C2D67" w14:textId="77777777" w:rsidR="009960D3" w:rsidRPr="007E0B6E" w:rsidRDefault="009960D3" w:rsidP="008A1B8D">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2D68" w14:textId="77777777" w:rsidR="009960D3" w:rsidRPr="007E0B6E" w:rsidRDefault="009960D3"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D69" w14:textId="77777777" w:rsidR="009960D3" w:rsidRPr="007E0B6E" w:rsidRDefault="009960D3" w:rsidP="008A1B8D">
            <w:pPr>
              <w:pStyle w:val="ProductList-OfferingBody"/>
              <w:ind w:left="-113"/>
              <w:jc w:val="center"/>
              <w:rPr>
                <w:rFonts w:eastAsiaTheme="majorEastAsia"/>
              </w:rPr>
            </w:pPr>
            <w:r w:rsidRPr="007E0B6E">
              <w:rPr>
                <w:rFonts w:eastAsiaTheme="majorEastAsia"/>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D6A" w14:textId="77777777" w:rsidR="009960D3" w:rsidRPr="00364482" w:rsidRDefault="009960D3" w:rsidP="009960D3">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2D6B" w14:textId="77777777" w:rsidR="009960D3" w:rsidRPr="00364482" w:rsidRDefault="009960D3" w:rsidP="009960D3">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shd w:val="clear" w:color="auto" w:fill="BFBFBF" w:themeFill="background1" w:themeFillShade="BF"/>
            <w:vAlign w:val="center"/>
          </w:tcPr>
          <w:p w14:paraId="3B1C2D6C" w14:textId="77777777" w:rsidR="009960D3" w:rsidRPr="007E0B6E" w:rsidRDefault="009960D3"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2D6D" w14:textId="77777777" w:rsidR="009960D3" w:rsidRPr="007E0B6E" w:rsidRDefault="009960D3"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2D6E" w14:textId="77777777" w:rsidR="009960D3" w:rsidRPr="007E0B6E" w:rsidRDefault="009960D3" w:rsidP="008A1B8D">
            <w:pPr>
              <w:pStyle w:val="ProductList-OfferingBody"/>
              <w:ind w:left="-113"/>
              <w:jc w:val="center"/>
              <w:rPr>
                <w:rFonts w:eastAsiaTheme="majorEastAsia"/>
              </w:rPr>
            </w:pPr>
          </w:p>
        </w:tc>
        <w:tc>
          <w:tcPr>
            <w:tcW w:w="596" w:type="dxa"/>
            <w:shd w:val="clear" w:color="auto" w:fill="BFBFBF" w:themeFill="background1" w:themeFillShade="BF"/>
            <w:vAlign w:val="center"/>
          </w:tcPr>
          <w:p w14:paraId="3B1C2D6F" w14:textId="77777777" w:rsidR="009960D3" w:rsidRPr="007E0B6E" w:rsidRDefault="009960D3"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2D70" w14:textId="77777777" w:rsidR="009960D3" w:rsidRPr="007E0B6E" w:rsidRDefault="009960D3" w:rsidP="008A1B8D">
            <w:pPr>
              <w:pStyle w:val="ProductList-OfferingBody"/>
              <w:ind w:left="-113"/>
              <w:jc w:val="center"/>
              <w:rPr>
                <w:rFonts w:eastAsiaTheme="majorEastAsia"/>
              </w:rPr>
            </w:pPr>
          </w:p>
        </w:tc>
        <w:tc>
          <w:tcPr>
            <w:tcW w:w="772" w:type="dxa"/>
            <w:shd w:val="clear" w:color="auto" w:fill="BFBFBF" w:themeFill="background1" w:themeFillShade="BF"/>
            <w:vAlign w:val="center"/>
          </w:tcPr>
          <w:p w14:paraId="3B1C2D71" w14:textId="77777777" w:rsidR="009960D3" w:rsidRPr="007E0B6E" w:rsidRDefault="009960D3" w:rsidP="008A1B8D">
            <w:pPr>
              <w:pStyle w:val="ProductList-OfferingBody"/>
              <w:ind w:left="-113"/>
              <w:jc w:val="center"/>
              <w:rPr>
                <w:rFonts w:eastAsiaTheme="majorEastAsia"/>
              </w:rPr>
            </w:pPr>
          </w:p>
        </w:tc>
      </w:tr>
      <w:tr w:rsidR="009960D3" w:rsidRPr="007E0B6E" w14:paraId="3B1C2D81" w14:textId="77777777" w:rsidTr="009453E6">
        <w:tc>
          <w:tcPr>
            <w:tcW w:w="3132" w:type="dxa"/>
            <w:tcBorders>
              <w:top w:val="dashSmallGap" w:sz="4" w:space="0" w:color="BFBFBF" w:themeColor="background1" w:themeShade="BF"/>
              <w:left w:val="nil"/>
              <w:bottom w:val="dashSmallGap" w:sz="4" w:space="0" w:color="BFBFBF" w:themeColor="background1" w:themeShade="BF"/>
              <w:right w:val="nil"/>
            </w:tcBorders>
          </w:tcPr>
          <w:p w14:paraId="3B1C2D73" w14:textId="77777777" w:rsidR="009960D3" w:rsidRPr="00DC481F" w:rsidRDefault="009960D3" w:rsidP="008A1B8D">
            <w:pPr>
              <w:pStyle w:val="ProductList-Offering2"/>
              <w:rPr>
                <w:rFonts w:ascii="Calibri Light" w:eastAsia="SimSun" w:hAnsi="Calibri Light"/>
              </w:rPr>
            </w:pPr>
            <w:bookmarkStart w:id="215" w:name="_Toc379797123"/>
            <w:bookmarkStart w:id="216" w:name="_Toc380513149"/>
            <w:bookmarkStart w:id="217" w:name="_Toc380655188"/>
            <w:bookmarkStart w:id="218" w:name="_Toc399859268"/>
            <w:r w:rsidRPr="00DC481F">
              <w:rPr>
                <w:rFonts w:ascii="Calibri Light" w:eastAsia="SimSun" w:hAnsi="Calibri Light"/>
              </w:rPr>
              <w:t xml:space="preserve">Microsoft Dynamics AX 2012 R3 </w:t>
            </w:r>
            <w:r w:rsidRPr="00DC481F">
              <w:rPr>
                <w:rFonts w:ascii="Calibri Light" w:eastAsia="SimSun" w:hAnsi="Calibri Light"/>
              </w:rPr>
              <w:t>功能附加</w:t>
            </w:r>
            <w:r w:rsidRPr="00DC481F">
              <w:rPr>
                <w:rFonts w:ascii="Calibri Light" w:eastAsia="SimSun" w:hAnsi="Calibri Light"/>
              </w:rPr>
              <w:t xml:space="preserve"> </w:t>
            </w:r>
            <w:r w:rsidR="009453E6" w:rsidRPr="00DC481F">
              <w:rPr>
                <w:rFonts w:ascii="Calibri Light" w:eastAsia="SimSun" w:hAnsi="Calibri Light"/>
                <w:lang w:val="en-US"/>
              </w:rPr>
              <w:br/>
            </w:r>
            <w:r w:rsidRPr="00DC481F">
              <w:rPr>
                <w:rFonts w:ascii="Calibri Light" w:eastAsia="SimSun" w:hAnsi="Calibri Light"/>
              </w:rPr>
              <w:t>CAL</w:t>
            </w:r>
            <w:r w:rsidRPr="00DC481F">
              <w:rPr>
                <w:rFonts w:ascii="Calibri Light" w:eastAsia="SimSun" w:hAnsi="Calibri Light"/>
              </w:rPr>
              <w:fldChar w:fldCharType="begin"/>
            </w:r>
            <w:r w:rsidRPr="00DC481F">
              <w:rPr>
                <w:rFonts w:ascii="Calibri Light" w:eastAsia="SimSun" w:hAnsi="Calibri Light"/>
              </w:rPr>
              <w:instrText xml:space="preserve">XE "Microsoft Dynamics AX 2012 R3 </w:instrText>
            </w:r>
            <w:r w:rsidRPr="00DC481F">
              <w:rPr>
                <w:rFonts w:ascii="Calibri Light" w:eastAsia="SimSun" w:hAnsi="Calibri Light"/>
              </w:rPr>
              <w:instrText>功能附加</w:instrText>
            </w:r>
            <w:r w:rsidRPr="00DC481F">
              <w:rPr>
                <w:rFonts w:ascii="Calibri Light" w:eastAsia="SimSun" w:hAnsi="Calibri Light"/>
              </w:rPr>
              <w:instrText xml:space="preserve"> CAL"</w:instrText>
            </w:r>
            <w:r w:rsidRPr="00DC481F">
              <w:rPr>
                <w:rFonts w:ascii="Calibri Light" w:eastAsia="SimSun" w:hAnsi="Calibri Light"/>
              </w:rPr>
              <w:fldChar w:fldCharType="end"/>
            </w:r>
            <w:r w:rsidRPr="00DC481F">
              <w:rPr>
                <w:rFonts w:ascii="Calibri Light" w:eastAsia="SimSun" w:hAnsi="Calibri Light"/>
              </w:rPr>
              <w:t>（设备和用户）</w:t>
            </w:r>
            <w:bookmarkEnd w:id="215"/>
            <w:bookmarkEnd w:id="216"/>
            <w:bookmarkEnd w:id="217"/>
            <w:bookmarkEnd w:id="218"/>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B1C2D74" w14:textId="77777777" w:rsidR="009960D3" w:rsidRPr="007E0B6E" w:rsidRDefault="009960D3" w:rsidP="008A1B8D">
            <w:pPr>
              <w:pStyle w:val="ProductList-OfferingBody"/>
              <w:ind w:left="-113"/>
              <w:jc w:val="center"/>
              <w:rPr>
                <w:rFonts w:eastAsiaTheme="majorEastAsia"/>
              </w:rPr>
            </w:pPr>
            <w:r w:rsidRPr="007E0B6E">
              <w:rPr>
                <w:rFonts w:eastAsiaTheme="majorEastAsia"/>
              </w:rPr>
              <w:t>5/14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3B1C2D75" w14:textId="77777777" w:rsidR="009960D3" w:rsidRPr="007E0B6E" w:rsidRDefault="009960D3" w:rsidP="008A1B8D">
            <w:pPr>
              <w:pStyle w:val="ProductList-OfferingBody"/>
              <w:ind w:left="-113"/>
              <w:jc w:val="center"/>
              <w:rPr>
                <w:rFonts w:eastAsiaTheme="majorEastAsia"/>
              </w:rPr>
            </w:pPr>
          </w:p>
        </w:tc>
        <w:tc>
          <w:tcPr>
            <w:tcW w:w="548" w:type="dxa"/>
            <w:tcBorders>
              <w:top w:val="dashSmallGap" w:sz="4" w:space="0" w:color="BFBFBF" w:themeColor="background1" w:themeShade="BF"/>
              <w:left w:val="nil"/>
              <w:bottom w:val="dashSmallGap" w:sz="4" w:space="0" w:color="BFBFBF" w:themeColor="background1" w:themeShade="BF"/>
              <w:right w:val="nil"/>
            </w:tcBorders>
            <w:vAlign w:val="center"/>
          </w:tcPr>
          <w:p w14:paraId="3B1C2D76" w14:textId="77777777" w:rsidR="009960D3" w:rsidRPr="007E0B6E" w:rsidRDefault="009960D3" w:rsidP="008A1B8D">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2D77" w14:textId="77777777" w:rsidR="009960D3" w:rsidRPr="007E0B6E" w:rsidRDefault="009960D3"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D78" w14:textId="77777777" w:rsidR="009960D3" w:rsidRPr="007E0B6E" w:rsidRDefault="009960D3" w:rsidP="008A1B8D">
            <w:pPr>
              <w:pStyle w:val="ProductList-OfferingBody"/>
              <w:ind w:left="-113"/>
              <w:jc w:val="center"/>
              <w:rPr>
                <w:rFonts w:eastAsiaTheme="majorEastAsia"/>
              </w:rPr>
            </w:pPr>
            <w:r w:rsidRPr="007E0B6E">
              <w:rPr>
                <w:rFonts w:eastAsiaTheme="majorEastAsia"/>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D79" w14:textId="77777777" w:rsidR="009960D3" w:rsidRPr="00364482" w:rsidRDefault="009960D3" w:rsidP="009960D3">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2D7A" w14:textId="77777777" w:rsidR="009960D3" w:rsidRPr="00364482" w:rsidRDefault="009960D3" w:rsidP="009960D3">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shd w:val="clear" w:color="auto" w:fill="BFBFBF" w:themeFill="background1" w:themeFillShade="BF"/>
            <w:vAlign w:val="center"/>
          </w:tcPr>
          <w:p w14:paraId="3B1C2D7B" w14:textId="77777777" w:rsidR="009960D3" w:rsidRPr="007E0B6E" w:rsidRDefault="009960D3"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2D7C" w14:textId="77777777" w:rsidR="009960D3" w:rsidRPr="007E0B6E" w:rsidRDefault="009960D3"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2D7D" w14:textId="77777777" w:rsidR="009960D3" w:rsidRPr="007E0B6E" w:rsidRDefault="009960D3" w:rsidP="008A1B8D">
            <w:pPr>
              <w:pStyle w:val="ProductList-OfferingBody"/>
              <w:ind w:left="-113"/>
              <w:jc w:val="center"/>
              <w:rPr>
                <w:rFonts w:eastAsiaTheme="majorEastAsia"/>
              </w:rPr>
            </w:pPr>
          </w:p>
        </w:tc>
        <w:tc>
          <w:tcPr>
            <w:tcW w:w="596" w:type="dxa"/>
            <w:shd w:val="clear" w:color="auto" w:fill="BFBFBF" w:themeFill="background1" w:themeFillShade="BF"/>
            <w:vAlign w:val="center"/>
          </w:tcPr>
          <w:p w14:paraId="3B1C2D7E" w14:textId="77777777" w:rsidR="009960D3" w:rsidRPr="007E0B6E" w:rsidRDefault="009960D3"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2D7F" w14:textId="77777777" w:rsidR="009960D3" w:rsidRPr="007E0B6E" w:rsidRDefault="009960D3" w:rsidP="008A1B8D">
            <w:pPr>
              <w:pStyle w:val="ProductList-OfferingBody"/>
              <w:ind w:left="-113"/>
              <w:jc w:val="center"/>
              <w:rPr>
                <w:rFonts w:eastAsiaTheme="majorEastAsia"/>
              </w:rPr>
            </w:pPr>
          </w:p>
        </w:tc>
        <w:tc>
          <w:tcPr>
            <w:tcW w:w="772" w:type="dxa"/>
            <w:shd w:val="clear" w:color="auto" w:fill="BFBFBF" w:themeFill="background1" w:themeFillShade="BF"/>
            <w:vAlign w:val="center"/>
          </w:tcPr>
          <w:p w14:paraId="3B1C2D80" w14:textId="77777777" w:rsidR="009960D3" w:rsidRPr="007E0B6E" w:rsidRDefault="009960D3" w:rsidP="008A1B8D">
            <w:pPr>
              <w:pStyle w:val="ProductList-OfferingBody"/>
              <w:ind w:left="-113"/>
              <w:jc w:val="center"/>
              <w:rPr>
                <w:rFonts w:eastAsiaTheme="majorEastAsia"/>
              </w:rPr>
            </w:pPr>
          </w:p>
        </w:tc>
      </w:tr>
      <w:tr w:rsidR="009960D3" w:rsidRPr="007E0B6E" w14:paraId="3B1C2D90" w14:textId="77777777" w:rsidTr="009453E6">
        <w:tc>
          <w:tcPr>
            <w:tcW w:w="3132" w:type="dxa"/>
            <w:tcBorders>
              <w:top w:val="dashSmallGap" w:sz="4" w:space="0" w:color="BFBFBF" w:themeColor="background1" w:themeShade="BF"/>
              <w:left w:val="nil"/>
              <w:bottom w:val="dashSmallGap" w:sz="4" w:space="0" w:color="BFBFBF" w:themeColor="background1" w:themeShade="BF"/>
              <w:right w:val="nil"/>
            </w:tcBorders>
          </w:tcPr>
          <w:p w14:paraId="3B1C2D82" w14:textId="77777777" w:rsidR="009960D3" w:rsidRPr="00DC481F" w:rsidRDefault="009960D3" w:rsidP="008A1B8D">
            <w:pPr>
              <w:pStyle w:val="ProductList-Offering2"/>
              <w:rPr>
                <w:rFonts w:ascii="Calibri Light" w:eastAsia="SimSun" w:hAnsi="Calibri Light"/>
              </w:rPr>
            </w:pPr>
            <w:bookmarkStart w:id="219" w:name="_Toc379797124"/>
            <w:bookmarkStart w:id="220" w:name="_Toc380513150"/>
            <w:bookmarkStart w:id="221" w:name="_Toc380655189"/>
            <w:bookmarkStart w:id="222" w:name="_Toc399859269"/>
            <w:r w:rsidRPr="00DC481F">
              <w:rPr>
                <w:rFonts w:ascii="Calibri Light" w:eastAsia="SimSun" w:hAnsi="Calibri Light"/>
              </w:rPr>
              <w:t xml:space="preserve">Microsoft Dynamics AX 2012 R3 </w:t>
            </w:r>
            <w:r w:rsidRPr="00DC481F">
              <w:rPr>
                <w:rFonts w:ascii="Calibri Light" w:eastAsia="SimSun" w:hAnsi="Calibri Light"/>
              </w:rPr>
              <w:t>自助服务</w:t>
            </w:r>
            <w:r w:rsidRPr="00DC481F">
              <w:rPr>
                <w:rFonts w:ascii="Calibri Light" w:eastAsia="SimSun" w:hAnsi="Calibri Light"/>
              </w:rPr>
              <w:t xml:space="preserve"> </w:t>
            </w:r>
            <w:r w:rsidR="009453E6" w:rsidRPr="00DC481F">
              <w:rPr>
                <w:rFonts w:ascii="Calibri Light" w:eastAsia="SimSun" w:hAnsi="Calibri Light"/>
                <w:lang w:val="en-US"/>
              </w:rPr>
              <w:br/>
            </w:r>
            <w:r w:rsidRPr="00DC481F">
              <w:rPr>
                <w:rFonts w:ascii="Calibri Light" w:eastAsia="SimSun" w:hAnsi="Calibri Light"/>
              </w:rPr>
              <w:t>CAL</w:t>
            </w:r>
            <w:r w:rsidRPr="00DC481F">
              <w:rPr>
                <w:rFonts w:ascii="Calibri Light" w:eastAsia="SimSun" w:hAnsi="Calibri Light"/>
              </w:rPr>
              <w:fldChar w:fldCharType="begin"/>
            </w:r>
            <w:r w:rsidRPr="00DC481F">
              <w:rPr>
                <w:rFonts w:ascii="Calibri Light" w:eastAsia="SimSun" w:hAnsi="Calibri Light"/>
              </w:rPr>
              <w:instrText xml:space="preserve">XE "Microsoft Dynamics AX 2012 R3 </w:instrText>
            </w:r>
            <w:r w:rsidRPr="00DC481F">
              <w:rPr>
                <w:rFonts w:ascii="Calibri Light" w:eastAsia="SimSun" w:hAnsi="Calibri Light"/>
              </w:rPr>
              <w:instrText>自助服务</w:instrText>
            </w:r>
            <w:r w:rsidRPr="00DC481F">
              <w:rPr>
                <w:rFonts w:ascii="Calibri Light" w:eastAsia="SimSun" w:hAnsi="Calibri Light"/>
              </w:rPr>
              <w:instrText xml:space="preserve"> CAL"</w:instrText>
            </w:r>
            <w:r w:rsidRPr="00DC481F">
              <w:rPr>
                <w:rFonts w:ascii="Calibri Light" w:eastAsia="SimSun" w:hAnsi="Calibri Light"/>
              </w:rPr>
              <w:fldChar w:fldCharType="end"/>
            </w:r>
            <w:r w:rsidRPr="00DC481F">
              <w:rPr>
                <w:rFonts w:ascii="Calibri Light" w:eastAsia="SimSun" w:hAnsi="Calibri Light"/>
              </w:rPr>
              <w:t>（设备和用户）</w:t>
            </w:r>
            <w:bookmarkEnd w:id="219"/>
            <w:bookmarkEnd w:id="220"/>
            <w:bookmarkEnd w:id="221"/>
            <w:bookmarkEnd w:id="222"/>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B1C2D83" w14:textId="77777777" w:rsidR="009960D3" w:rsidRPr="007E0B6E" w:rsidRDefault="009960D3" w:rsidP="008A1B8D">
            <w:pPr>
              <w:pStyle w:val="ProductList-OfferingBody"/>
              <w:ind w:left="-113"/>
              <w:jc w:val="center"/>
              <w:rPr>
                <w:rFonts w:eastAsiaTheme="majorEastAsia"/>
              </w:rPr>
            </w:pPr>
            <w:r w:rsidRPr="007E0B6E">
              <w:rPr>
                <w:rFonts w:eastAsiaTheme="majorEastAsia"/>
              </w:rPr>
              <w:t>5/14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3B1C2D84" w14:textId="77777777" w:rsidR="009960D3" w:rsidRPr="007E0B6E" w:rsidRDefault="009960D3" w:rsidP="008A1B8D">
            <w:pPr>
              <w:pStyle w:val="ProductList-OfferingBody"/>
              <w:ind w:left="-113"/>
              <w:jc w:val="center"/>
              <w:rPr>
                <w:rFonts w:eastAsiaTheme="majorEastAsia"/>
              </w:rPr>
            </w:pPr>
          </w:p>
        </w:tc>
        <w:tc>
          <w:tcPr>
            <w:tcW w:w="548" w:type="dxa"/>
            <w:tcBorders>
              <w:top w:val="dashSmallGap" w:sz="4" w:space="0" w:color="BFBFBF" w:themeColor="background1" w:themeShade="BF"/>
              <w:left w:val="nil"/>
              <w:bottom w:val="dashSmallGap" w:sz="4" w:space="0" w:color="BFBFBF" w:themeColor="background1" w:themeShade="BF"/>
              <w:right w:val="nil"/>
            </w:tcBorders>
            <w:vAlign w:val="center"/>
          </w:tcPr>
          <w:p w14:paraId="3B1C2D85" w14:textId="77777777" w:rsidR="009960D3" w:rsidRPr="007E0B6E" w:rsidRDefault="009960D3" w:rsidP="008A1B8D">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2D86" w14:textId="77777777" w:rsidR="009960D3" w:rsidRPr="007E0B6E" w:rsidRDefault="009960D3"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D87" w14:textId="77777777" w:rsidR="009960D3" w:rsidRPr="007E0B6E" w:rsidRDefault="009960D3" w:rsidP="008A1B8D">
            <w:pPr>
              <w:pStyle w:val="ProductList-OfferingBody"/>
              <w:ind w:left="-113"/>
              <w:jc w:val="center"/>
              <w:rPr>
                <w:rFonts w:eastAsiaTheme="majorEastAsia"/>
              </w:rPr>
            </w:pPr>
            <w:r w:rsidRPr="007E0B6E">
              <w:rPr>
                <w:rFonts w:eastAsiaTheme="major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D88" w14:textId="77777777" w:rsidR="009960D3" w:rsidRPr="00364482" w:rsidRDefault="009960D3" w:rsidP="009960D3">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2D89" w14:textId="77777777" w:rsidR="009960D3" w:rsidRPr="00364482" w:rsidRDefault="009960D3" w:rsidP="009960D3">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shd w:val="clear" w:color="auto" w:fill="BFBFBF" w:themeFill="background1" w:themeFillShade="BF"/>
            <w:vAlign w:val="center"/>
          </w:tcPr>
          <w:p w14:paraId="3B1C2D8A" w14:textId="77777777" w:rsidR="009960D3" w:rsidRPr="007E0B6E" w:rsidRDefault="009960D3"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2D8B" w14:textId="77777777" w:rsidR="009960D3" w:rsidRPr="007E0B6E" w:rsidRDefault="009960D3"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2D8C" w14:textId="77777777" w:rsidR="009960D3" w:rsidRPr="007E0B6E" w:rsidRDefault="009960D3" w:rsidP="008A1B8D">
            <w:pPr>
              <w:pStyle w:val="ProductList-OfferingBody"/>
              <w:ind w:left="-113"/>
              <w:jc w:val="center"/>
              <w:rPr>
                <w:rFonts w:eastAsiaTheme="majorEastAsia"/>
              </w:rPr>
            </w:pPr>
          </w:p>
        </w:tc>
        <w:tc>
          <w:tcPr>
            <w:tcW w:w="596" w:type="dxa"/>
            <w:shd w:val="clear" w:color="auto" w:fill="BFBFBF" w:themeFill="background1" w:themeFillShade="BF"/>
            <w:vAlign w:val="center"/>
          </w:tcPr>
          <w:p w14:paraId="3B1C2D8D" w14:textId="77777777" w:rsidR="009960D3" w:rsidRPr="007E0B6E" w:rsidRDefault="009960D3"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2D8E" w14:textId="77777777" w:rsidR="009960D3" w:rsidRPr="007E0B6E" w:rsidRDefault="009960D3" w:rsidP="008A1B8D">
            <w:pPr>
              <w:pStyle w:val="ProductList-OfferingBody"/>
              <w:ind w:left="-113"/>
              <w:jc w:val="center"/>
              <w:rPr>
                <w:rFonts w:eastAsiaTheme="majorEastAsia"/>
              </w:rPr>
            </w:pPr>
          </w:p>
        </w:tc>
        <w:tc>
          <w:tcPr>
            <w:tcW w:w="772" w:type="dxa"/>
            <w:shd w:val="clear" w:color="auto" w:fill="BFBFBF" w:themeFill="background1" w:themeFillShade="BF"/>
            <w:vAlign w:val="center"/>
          </w:tcPr>
          <w:p w14:paraId="3B1C2D8F" w14:textId="77777777" w:rsidR="009960D3" w:rsidRPr="007E0B6E" w:rsidRDefault="009960D3" w:rsidP="008A1B8D">
            <w:pPr>
              <w:pStyle w:val="ProductList-OfferingBody"/>
              <w:ind w:left="-113"/>
              <w:jc w:val="center"/>
              <w:rPr>
                <w:rFonts w:eastAsiaTheme="majorEastAsia"/>
              </w:rPr>
            </w:pPr>
          </w:p>
        </w:tc>
      </w:tr>
      <w:tr w:rsidR="009960D3" w:rsidRPr="007E0B6E" w14:paraId="3B1C2D9F" w14:textId="77777777" w:rsidTr="009453E6">
        <w:tc>
          <w:tcPr>
            <w:tcW w:w="3132" w:type="dxa"/>
            <w:tcBorders>
              <w:top w:val="dashSmallGap" w:sz="4" w:space="0" w:color="BFBFBF" w:themeColor="background1" w:themeShade="BF"/>
              <w:left w:val="nil"/>
              <w:bottom w:val="dashSmallGap" w:sz="4" w:space="0" w:color="BFBFBF" w:themeColor="background1" w:themeShade="BF"/>
              <w:right w:val="nil"/>
            </w:tcBorders>
          </w:tcPr>
          <w:p w14:paraId="3B1C2D91" w14:textId="77777777" w:rsidR="009960D3" w:rsidRPr="00DC481F" w:rsidRDefault="009960D3" w:rsidP="008A1B8D">
            <w:pPr>
              <w:pStyle w:val="ProductList-Offering2"/>
              <w:rPr>
                <w:rFonts w:ascii="Calibri Light" w:eastAsia="SimSun" w:hAnsi="Calibri Light"/>
              </w:rPr>
            </w:pPr>
            <w:bookmarkStart w:id="223" w:name="_Toc379797125"/>
            <w:bookmarkStart w:id="224" w:name="_Toc380513151"/>
            <w:bookmarkStart w:id="225" w:name="_Toc380655190"/>
            <w:bookmarkStart w:id="226" w:name="_Toc399859270"/>
            <w:r w:rsidRPr="00DC481F">
              <w:rPr>
                <w:rFonts w:ascii="Calibri Light" w:eastAsia="SimSun" w:hAnsi="Calibri Light"/>
              </w:rPr>
              <w:t xml:space="preserve">Microsoft Dynamics AX 2012 R3 </w:t>
            </w:r>
            <w:r w:rsidRPr="00DC481F">
              <w:rPr>
                <w:rFonts w:ascii="Calibri Light" w:eastAsia="SimSun" w:hAnsi="Calibri Light"/>
              </w:rPr>
              <w:t>任务</w:t>
            </w:r>
            <w:r w:rsidRPr="00DC481F">
              <w:rPr>
                <w:rFonts w:ascii="Calibri Light" w:eastAsia="SimSun" w:hAnsi="Calibri Light"/>
              </w:rPr>
              <w:t xml:space="preserve"> CAL</w:t>
            </w:r>
            <w:r w:rsidR="00C9604F" w:rsidRPr="00DC481F">
              <w:rPr>
                <w:rFonts w:ascii="Calibri Light" w:eastAsia="SimSun" w:hAnsi="Calibri Light"/>
                <w:lang w:val="en-US"/>
              </w:rPr>
              <w:br/>
            </w:r>
            <w:r w:rsidRPr="00DC481F">
              <w:rPr>
                <w:rFonts w:ascii="Calibri Light" w:eastAsia="SimSun" w:hAnsi="Calibri Light"/>
              </w:rPr>
              <w:fldChar w:fldCharType="begin"/>
            </w:r>
            <w:r w:rsidRPr="00DC481F">
              <w:rPr>
                <w:rFonts w:ascii="Calibri Light" w:eastAsia="SimSun" w:hAnsi="Calibri Light"/>
              </w:rPr>
              <w:instrText xml:space="preserve">XE "Microsoft Dynamics AX 2012 R3 </w:instrText>
            </w:r>
            <w:r w:rsidRPr="00DC481F">
              <w:rPr>
                <w:rFonts w:ascii="Calibri Light" w:eastAsia="SimSun" w:hAnsi="Calibri Light"/>
              </w:rPr>
              <w:instrText>任务</w:instrText>
            </w:r>
            <w:r w:rsidRPr="00DC481F">
              <w:rPr>
                <w:rFonts w:ascii="Calibri Light" w:eastAsia="SimSun" w:hAnsi="Calibri Light"/>
              </w:rPr>
              <w:instrText xml:space="preserve"> CAL"</w:instrText>
            </w:r>
            <w:r w:rsidRPr="00DC481F">
              <w:rPr>
                <w:rFonts w:ascii="Calibri Light" w:eastAsia="SimSun" w:hAnsi="Calibri Light"/>
              </w:rPr>
              <w:fldChar w:fldCharType="end"/>
            </w:r>
            <w:r w:rsidRPr="00DC481F">
              <w:rPr>
                <w:rFonts w:ascii="Calibri Light" w:eastAsia="SimSun" w:hAnsi="Calibri Light"/>
              </w:rPr>
              <w:t>（设备和用户）</w:t>
            </w:r>
            <w:bookmarkEnd w:id="223"/>
            <w:bookmarkEnd w:id="224"/>
            <w:bookmarkEnd w:id="225"/>
            <w:bookmarkEnd w:id="226"/>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B1C2D92" w14:textId="77777777" w:rsidR="009960D3" w:rsidRPr="007E0B6E" w:rsidRDefault="009960D3" w:rsidP="008A1B8D">
            <w:pPr>
              <w:pStyle w:val="ProductList-OfferingBody"/>
              <w:ind w:left="-113"/>
              <w:jc w:val="center"/>
              <w:rPr>
                <w:rFonts w:eastAsiaTheme="majorEastAsia"/>
              </w:rPr>
            </w:pPr>
            <w:r w:rsidRPr="007E0B6E">
              <w:rPr>
                <w:rFonts w:eastAsiaTheme="majorEastAsia"/>
              </w:rPr>
              <w:t>5/14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3B1C2D93" w14:textId="77777777" w:rsidR="009960D3" w:rsidRPr="007E0B6E" w:rsidRDefault="009960D3" w:rsidP="008A1B8D">
            <w:pPr>
              <w:pStyle w:val="ProductList-OfferingBody"/>
              <w:ind w:left="-113"/>
              <w:jc w:val="center"/>
              <w:rPr>
                <w:rFonts w:eastAsiaTheme="majorEastAsia"/>
              </w:rPr>
            </w:pPr>
          </w:p>
        </w:tc>
        <w:tc>
          <w:tcPr>
            <w:tcW w:w="548" w:type="dxa"/>
            <w:tcBorders>
              <w:top w:val="dashSmallGap" w:sz="4" w:space="0" w:color="BFBFBF" w:themeColor="background1" w:themeShade="BF"/>
              <w:left w:val="nil"/>
              <w:bottom w:val="dashSmallGap" w:sz="4" w:space="0" w:color="BFBFBF" w:themeColor="background1" w:themeShade="BF"/>
              <w:right w:val="nil"/>
            </w:tcBorders>
            <w:vAlign w:val="center"/>
          </w:tcPr>
          <w:p w14:paraId="3B1C2D94" w14:textId="77777777" w:rsidR="009960D3" w:rsidRPr="007E0B6E" w:rsidRDefault="009960D3" w:rsidP="008A1B8D">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2D95" w14:textId="77777777" w:rsidR="009960D3" w:rsidRPr="007E0B6E" w:rsidRDefault="009960D3"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D96" w14:textId="77777777" w:rsidR="009960D3" w:rsidRPr="007E0B6E" w:rsidRDefault="009960D3" w:rsidP="008A1B8D">
            <w:pPr>
              <w:pStyle w:val="ProductList-OfferingBody"/>
              <w:ind w:left="-113"/>
              <w:jc w:val="center"/>
              <w:rPr>
                <w:rFonts w:eastAsiaTheme="majorEastAsia"/>
              </w:rPr>
            </w:pPr>
            <w:r w:rsidRPr="007E0B6E">
              <w:rPr>
                <w:rFonts w:eastAsiaTheme="major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D97" w14:textId="77777777" w:rsidR="009960D3" w:rsidRPr="00364482" w:rsidRDefault="009960D3" w:rsidP="009960D3">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2D98" w14:textId="77777777" w:rsidR="009960D3" w:rsidRPr="00364482" w:rsidRDefault="009960D3" w:rsidP="009960D3">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shd w:val="clear" w:color="auto" w:fill="BFBFBF" w:themeFill="background1" w:themeFillShade="BF"/>
            <w:vAlign w:val="center"/>
          </w:tcPr>
          <w:p w14:paraId="3B1C2D99" w14:textId="77777777" w:rsidR="009960D3" w:rsidRPr="007E0B6E" w:rsidRDefault="009960D3"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2D9A" w14:textId="77777777" w:rsidR="009960D3" w:rsidRPr="007E0B6E" w:rsidRDefault="009960D3"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2D9B" w14:textId="77777777" w:rsidR="009960D3" w:rsidRPr="007E0B6E" w:rsidRDefault="009960D3" w:rsidP="008A1B8D">
            <w:pPr>
              <w:pStyle w:val="ProductList-OfferingBody"/>
              <w:ind w:left="-113"/>
              <w:jc w:val="center"/>
              <w:rPr>
                <w:rFonts w:eastAsiaTheme="majorEastAsia"/>
              </w:rPr>
            </w:pPr>
          </w:p>
        </w:tc>
        <w:tc>
          <w:tcPr>
            <w:tcW w:w="596" w:type="dxa"/>
            <w:shd w:val="clear" w:color="auto" w:fill="BFBFBF" w:themeFill="background1" w:themeFillShade="BF"/>
            <w:vAlign w:val="center"/>
          </w:tcPr>
          <w:p w14:paraId="3B1C2D9C" w14:textId="77777777" w:rsidR="009960D3" w:rsidRPr="007E0B6E" w:rsidRDefault="009960D3"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2D9D" w14:textId="77777777" w:rsidR="009960D3" w:rsidRPr="007E0B6E" w:rsidRDefault="009960D3" w:rsidP="008A1B8D">
            <w:pPr>
              <w:pStyle w:val="ProductList-OfferingBody"/>
              <w:ind w:left="-113"/>
              <w:jc w:val="center"/>
              <w:rPr>
                <w:rFonts w:eastAsiaTheme="majorEastAsia"/>
              </w:rPr>
            </w:pPr>
          </w:p>
        </w:tc>
        <w:tc>
          <w:tcPr>
            <w:tcW w:w="772" w:type="dxa"/>
            <w:shd w:val="clear" w:color="auto" w:fill="BFBFBF" w:themeFill="background1" w:themeFillShade="BF"/>
            <w:vAlign w:val="center"/>
          </w:tcPr>
          <w:p w14:paraId="3B1C2D9E" w14:textId="77777777" w:rsidR="009960D3" w:rsidRPr="007E0B6E" w:rsidRDefault="009960D3" w:rsidP="008A1B8D">
            <w:pPr>
              <w:pStyle w:val="ProductList-OfferingBody"/>
              <w:ind w:left="-113"/>
              <w:jc w:val="center"/>
              <w:rPr>
                <w:rFonts w:eastAsiaTheme="majorEastAsia"/>
              </w:rPr>
            </w:pPr>
          </w:p>
        </w:tc>
      </w:tr>
      <w:tr w:rsidR="009960D3" w:rsidRPr="007E0B6E" w14:paraId="3B1C2DAE" w14:textId="77777777" w:rsidTr="009453E6">
        <w:tc>
          <w:tcPr>
            <w:tcW w:w="3132" w:type="dxa"/>
            <w:tcBorders>
              <w:top w:val="dashSmallGap" w:sz="4" w:space="0" w:color="BFBFBF" w:themeColor="background1" w:themeShade="BF"/>
              <w:left w:val="nil"/>
              <w:bottom w:val="nil"/>
              <w:right w:val="nil"/>
            </w:tcBorders>
          </w:tcPr>
          <w:p w14:paraId="3B1C2DA0" w14:textId="77777777" w:rsidR="009960D3" w:rsidRPr="00DC481F" w:rsidRDefault="009960D3" w:rsidP="008A1B8D">
            <w:pPr>
              <w:pStyle w:val="ProductList-Offering2"/>
              <w:rPr>
                <w:rFonts w:ascii="Calibri Light" w:eastAsia="SimSun" w:hAnsi="Calibri Light"/>
              </w:rPr>
            </w:pPr>
            <w:bookmarkStart w:id="227" w:name="_Toc379797126"/>
            <w:bookmarkStart w:id="228" w:name="_Toc380513152"/>
            <w:bookmarkStart w:id="229" w:name="_Toc380655191"/>
            <w:bookmarkStart w:id="230" w:name="_Toc399859271"/>
            <w:r w:rsidRPr="00DC481F">
              <w:rPr>
                <w:rFonts w:ascii="Calibri Light" w:eastAsia="SimSun" w:hAnsi="Calibri Light"/>
              </w:rPr>
              <w:t xml:space="preserve">Microsoft Dynamics AX 2012 R3 </w:t>
            </w:r>
            <w:r w:rsidRPr="00DC481F">
              <w:rPr>
                <w:rFonts w:ascii="Calibri Light" w:eastAsia="SimSun" w:hAnsi="Calibri Light"/>
              </w:rPr>
              <w:t>任务附加</w:t>
            </w:r>
            <w:r w:rsidRPr="00DC481F">
              <w:rPr>
                <w:rFonts w:ascii="Calibri Light" w:eastAsia="SimSun" w:hAnsi="Calibri Light"/>
              </w:rPr>
              <w:t xml:space="preserve"> </w:t>
            </w:r>
            <w:r w:rsidR="009453E6" w:rsidRPr="00DC481F">
              <w:rPr>
                <w:rFonts w:ascii="Calibri Light" w:eastAsia="SimSun" w:hAnsi="Calibri Light"/>
                <w:lang w:val="en-US"/>
              </w:rPr>
              <w:br/>
            </w:r>
            <w:r w:rsidRPr="00DC481F">
              <w:rPr>
                <w:rFonts w:ascii="Calibri Light" w:eastAsia="SimSun" w:hAnsi="Calibri Light"/>
              </w:rPr>
              <w:t>CAL</w:t>
            </w:r>
            <w:r w:rsidRPr="00DC481F">
              <w:rPr>
                <w:rFonts w:ascii="Calibri Light" w:eastAsia="SimSun" w:hAnsi="Calibri Light"/>
              </w:rPr>
              <w:fldChar w:fldCharType="begin"/>
            </w:r>
            <w:r w:rsidRPr="00DC481F">
              <w:rPr>
                <w:rFonts w:ascii="Calibri Light" w:eastAsia="SimSun" w:hAnsi="Calibri Light"/>
              </w:rPr>
              <w:instrText xml:space="preserve">XE "Microsoft Dynamics AX 2012 R3 </w:instrText>
            </w:r>
            <w:r w:rsidRPr="00DC481F">
              <w:rPr>
                <w:rFonts w:ascii="Calibri Light" w:eastAsia="SimSun" w:hAnsi="Calibri Light"/>
              </w:rPr>
              <w:instrText>任务附加</w:instrText>
            </w:r>
            <w:r w:rsidRPr="00DC481F">
              <w:rPr>
                <w:rFonts w:ascii="Calibri Light" w:eastAsia="SimSun" w:hAnsi="Calibri Light"/>
              </w:rPr>
              <w:instrText xml:space="preserve"> CAL"</w:instrText>
            </w:r>
            <w:r w:rsidRPr="00DC481F">
              <w:rPr>
                <w:rFonts w:ascii="Calibri Light" w:eastAsia="SimSun" w:hAnsi="Calibri Light"/>
              </w:rPr>
              <w:fldChar w:fldCharType="end"/>
            </w:r>
            <w:r w:rsidRPr="00DC481F">
              <w:rPr>
                <w:rFonts w:ascii="Calibri Light" w:eastAsia="SimSun" w:hAnsi="Calibri Light"/>
              </w:rPr>
              <w:t>（设备和用户）</w:t>
            </w:r>
            <w:bookmarkEnd w:id="227"/>
            <w:bookmarkEnd w:id="228"/>
            <w:bookmarkEnd w:id="229"/>
            <w:bookmarkEnd w:id="230"/>
          </w:p>
        </w:tc>
        <w:tc>
          <w:tcPr>
            <w:tcW w:w="540" w:type="dxa"/>
            <w:tcBorders>
              <w:top w:val="dashSmallGap" w:sz="4" w:space="0" w:color="BFBFBF" w:themeColor="background1" w:themeShade="BF"/>
              <w:left w:val="nil"/>
              <w:bottom w:val="nil"/>
              <w:right w:val="nil"/>
            </w:tcBorders>
            <w:vAlign w:val="center"/>
          </w:tcPr>
          <w:p w14:paraId="3B1C2DA1" w14:textId="77777777" w:rsidR="009960D3" w:rsidRPr="007E0B6E" w:rsidRDefault="009960D3" w:rsidP="008A1B8D">
            <w:pPr>
              <w:pStyle w:val="ProductList-OfferingBody"/>
              <w:ind w:left="-113"/>
              <w:jc w:val="center"/>
              <w:rPr>
                <w:rFonts w:eastAsiaTheme="majorEastAsia"/>
              </w:rPr>
            </w:pPr>
            <w:r w:rsidRPr="007E0B6E">
              <w:rPr>
                <w:rFonts w:eastAsiaTheme="majorEastAsia"/>
              </w:rPr>
              <w:t>5/14</w:t>
            </w:r>
          </w:p>
        </w:tc>
        <w:tc>
          <w:tcPr>
            <w:tcW w:w="450" w:type="dxa"/>
            <w:tcBorders>
              <w:top w:val="dashSmallGap" w:sz="4" w:space="0" w:color="BFBFBF" w:themeColor="background1" w:themeShade="BF"/>
              <w:left w:val="nil"/>
              <w:bottom w:val="nil"/>
              <w:right w:val="nil"/>
            </w:tcBorders>
            <w:vAlign w:val="center"/>
          </w:tcPr>
          <w:p w14:paraId="3B1C2DA2" w14:textId="77777777" w:rsidR="009960D3" w:rsidRPr="007E0B6E" w:rsidRDefault="009960D3" w:rsidP="008A1B8D">
            <w:pPr>
              <w:pStyle w:val="ProductList-OfferingBody"/>
              <w:ind w:left="-113"/>
              <w:jc w:val="center"/>
              <w:rPr>
                <w:rFonts w:eastAsiaTheme="majorEastAsia"/>
              </w:rPr>
            </w:pPr>
          </w:p>
        </w:tc>
        <w:tc>
          <w:tcPr>
            <w:tcW w:w="548" w:type="dxa"/>
            <w:tcBorders>
              <w:top w:val="dashSmallGap" w:sz="4" w:space="0" w:color="BFBFBF" w:themeColor="background1" w:themeShade="BF"/>
              <w:left w:val="nil"/>
              <w:bottom w:val="nil"/>
              <w:right w:val="nil"/>
            </w:tcBorders>
            <w:vAlign w:val="center"/>
          </w:tcPr>
          <w:p w14:paraId="3B1C2DA3" w14:textId="77777777" w:rsidR="009960D3" w:rsidRPr="007E0B6E" w:rsidRDefault="009960D3" w:rsidP="008A1B8D">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B1C2DA4" w14:textId="77777777" w:rsidR="009960D3" w:rsidRPr="007E0B6E" w:rsidRDefault="009960D3"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2DA5" w14:textId="77777777" w:rsidR="009960D3" w:rsidRPr="007E0B6E" w:rsidRDefault="009960D3" w:rsidP="008A1B8D">
            <w:pPr>
              <w:pStyle w:val="ProductList-OfferingBody"/>
              <w:ind w:left="-113"/>
              <w:jc w:val="center"/>
              <w:rPr>
                <w:rFonts w:eastAsiaTheme="majorEastAsia"/>
              </w:rPr>
            </w:pPr>
            <w:r w:rsidRPr="007E0B6E">
              <w:rPr>
                <w:rFonts w:eastAsiaTheme="majorEastAsia"/>
              </w:rPr>
              <w:t>1</w:t>
            </w:r>
          </w:p>
        </w:tc>
        <w:tc>
          <w:tcPr>
            <w:tcW w:w="596"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2DA6" w14:textId="77777777" w:rsidR="009960D3" w:rsidRPr="00364482" w:rsidRDefault="009960D3" w:rsidP="009960D3">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tcBorders>
            <w:shd w:val="clear" w:color="auto" w:fill="70AD47"/>
            <w:vAlign w:val="center"/>
          </w:tcPr>
          <w:p w14:paraId="3B1C2DA7" w14:textId="77777777" w:rsidR="009960D3" w:rsidRPr="00364482" w:rsidRDefault="009960D3" w:rsidP="009960D3">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shd w:val="clear" w:color="auto" w:fill="BFBFBF" w:themeFill="background1" w:themeFillShade="BF"/>
            <w:vAlign w:val="center"/>
          </w:tcPr>
          <w:p w14:paraId="3B1C2DA8" w14:textId="77777777" w:rsidR="009960D3" w:rsidRPr="007E0B6E" w:rsidRDefault="009960D3"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2DA9" w14:textId="77777777" w:rsidR="009960D3" w:rsidRPr="007E0B6E" w:rsidRDefault="009960D3"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2DAA" w14:textId="77777777" w:rsidR="009960D3" w:rsidRPr="007E0B6E" w:rsidRDefault="009960D3" w:rsidP="008A1B8D">
            <w:pPr>
              <w:pStyle w:val="ProductList-OfferingBody"/>
              <w:ind w:left="-113"/>
              <w:jc w:val="center"/>
              <w:rPr>
                <w:rFonts w:eastAsiaTheme="majorEastAsia"/>
              </w:rPr>
            </w:pPr>
          </w:p>
        </w:tc>
        <w:tc>
          <w:tcPr>
            <w:tcW w:w="596" w:type="dxa"/>
            <w:shd w:val="clear" w:color="auto" w:fill="BFBFBF" w:themeFill="background1" w:themeFillShade="BF"/>
            <w:vAlign w:val="center"/>
          </w:tcPr>
          <w:p w14:paraId="3B1C2DAB" w14:textId="77777777" w:rsidR="009960D3" w:rsidRPr="007E0B6E" w:rsidRDefault="009960D3"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2DAC" w14:textId="77777777" w:rsidR="009960D3" w:rsidRPr="007E0B6E" w:rsidRDefault="009960D3" w:rsidP="008A1B8D">
            <w:pPr>
              <w:pStyle w:val="ProductList-OfferingBody"/>
              <w:ind w:left="-113"/>
              <w:jc w:val="center"/>
              <w:rPr>
                <w:rFonts w:eastAsiaTheme="majorEastAsia"/>
              </w:rPr>
            </w:pPr>
          </w:p>
        </w:tc>
        <w:tc>
          <w:tcPr>
            <w:tcW w:w="772" w:type="dxa"/>
            <w:shd w:val="clear" w:color="auto" w:fill="BFBFBF" w:themeFill="background1" w:themeFillShade="BF"/>
            <w:vAlign w:val="center"/>
          </w:tcPr>
          <w:p w14:paraId="3B1C2DAD" w14:textId="77777777" w:rsidR="009960D3" w:rsidRPr="007E0B6E" w:rsidRDefault="009960D3" w:rsidP="008A1B8D">
            <w:pPr>
              <w:pStyle w:val="ProductList-OfferingBody"/>
              <w:ind w:left="-113"/>
              <w:jc w:val="center"/>
              <w:rPr>
                <w:rFonts w:eastAsiaTheme="majorEastAsia"/>
              </w:rPr>
            </w:pPr>
          </w:p>
        </w:tc>
      </w:tr>
    </w:tbl>
    <w:p w14:paraId="3B1C2DAF" w14:textId="77777777" w:rsidR="00627653" w:rsidRPr="00EB5937" w:rsidRDefault="00627653" w:rsidP="00627653">
      <w:pPr>
        <w:pStyle w:val="ProductList-Body"/>
        <w:spacing w:before="20" w:after="20"/>
        <w:rPr>
          <w:rFonts w:eastAsiaTheme="majorEastAsia"/>
          <w:sz w:val="12"/>
          <w:szCs w:val="18"/>
        </w:rPr>
      </w:pPr>
    </w:p>
    <w:tbl>
      <w:tblPr>
        <w:tblStyle w:val="TableGrid"/>
        <w:tblW w:w="10773"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85"/>
        <w:gridCol w:w="3240"/>
        <w:gridCol w:w="3348"/>
      </w:tblGrid>
      <w:tr w:rsidR="00627653" w:rsidRPr="007E0B6E" w14:paraId="3B1C2DB3" w14:textId="77777777" w:rsidTr="003D73F1">
        <w:tc>
          <w:tcPr>
            <w:tcW w:w="4185" w:type="dxa"/>
          </w:tcPr>
          <w:p w14:paraId="3B1C2DB0" w14:textId="77777777" w:rsidR="00627653" w:rsidRPr="007E0B6E" w:rsidRDefault="00627653" w:rsidP="008A1B8D">
            <w:pPr>
              <w:pStyle w:val="ProductList-Body"/>
              <w:spacing w:before="20" w:after="20"/>
              <w:rPr>
                <w:rFonts w:eastAsiaTheme="majorEastAsia"/>
              </w:rPr>
            </w:pPr>
            <w:r w:rsidRPr="007E0B6E">
              <w:rPr>
                <w:rFonts w:eastAsiaTheme="majorEastAsia"/>
              </w:rPr>
              <w:t>早期版本：</w:t>
            </w:r>
            <w:r w:rsidRPr="007E0B6E">
              <w:rPr>
                <w:rFonts w:eastAsiaTheme="majorEastAsia"/>
                <w:b/>
              </w:rPr>
              <w:t>Microsoft Dynamics AX 2012 R2</w:t>
            </w:r>
            <w:r w:rsidRPr="007E0B6E">
              <w:rPr>
                <w:rFonts w:eastAsiaTheme="majorEastAsia"/>
              </w:rPr>
              <w:t xml:space="preserve"> (12/12)</w:t>
            </w:r>
          </w:p>
        </w:tc>
        <w:tc>
          <w:tcPr>
            <w:tcW w:w="3240" w:type="dxa"/>
          </w:tcPr>
          <w:p w14:paraId="3B1C2DB1" w14:textId="77777777" w:rsidR="00627653" w:rsidRPr="007E0B6E" w:rsidRDefault="00627653" w:rsidP="008A1B8D">
            <w:pPr>
              <w:pStyle w:val="ProductList-Body"/>
              <w:spacing w:before="20" w:after="20"/>
              <w:rPr>
                <w:rFonts w:eastAsiaTheme="majorEastAsia"/>
              </w:rPr>
            </w:pPr>
            <w:r w:rsidRPr="007E0B6E">
              <w:rPr>
                <w:rFonts w:eastAsiaTheme="majorEastAsia"/>
              </w:rPr>
              <w:t>产品组：</w:t>
            </w:r>
            <w:r w:rsidRPr="007E0B6E">
              <w:rPr>
                <w:rFonts w:eastAsiaTheme="majorEastAsia"/>
                <w:b/>
              </w:rPr>
              <w:t>服务器</w:t>
            </w:r>
          </w:p>
        </w:tc>
        <w:tc>
          <w:tcPr>
            <w:tcW w:w="3348" w:type="dxa"/>
          </w:tcPr>
          <w:p w14:paraId="3B1C2DB2" w14:textId="77777777" w:rsidR="00627653" w:rsidRPr="007E0B6E" w:rsidRDefault="00627653" w:rsidP="008A1B8D">
            <w:pPr>
              <w:pStyle w:val="ProductList-Body"/>
              <w:spacing w:before="20" w:after="20"/>
              <w:rPr>
                <w:rFonts w:eastAsiaTheme="majorEastAsia"/>
              </w:rPr>
            </w:pPr>
          </w:p>
        </w:tc>
      </w:tr>
      <w:tr w:rsidR="00627653" w:rsidRPr="007E0B6E" w14:paraId="3B1C2DB7" w14:textId="77777777" w:rsidTr="003D73F1">
        <w:tc>
          <w:tcPr>
            <w:tcW w:w="4185" w:type="dxa"/>
          </w:tcPr>
          <w:p w14:paraId="3B1C2DB4" w14:textId="77777777" w:rsidR="00627653" w:rsidRPr="007E0B6E" w:rsidRDefault="00627653" w:rsidP="008A1B8D">
            <w:pPr>
              <w:pStyle w:val="ProductList-Body"/>
              <w:spacing w:before="20" w:after="20"/>
              <w:rPr>
                <w:rFonts w:eastAsiaTheme="majorEastAsia"/>
              </w:rPr>
            </w:pPr>
          </w:p>
        </w:tc>
        <w:tc>
          <w:tcPr>
            <w:tcW w:w="3240" w:type="dxa"/>
          </w:tcPr>
          <w:p w14:paraId="3B1C2DB5" w14:textId="77777777" w:rsidR="00627653" w:rsidRPr="009453E6" w:rsidRDefault="001B7C1D" w:rsidP="008A1B8D">
            <w:pPr>
              <w:pStyle w:val="ProductList-Body"/>
              <w:spacing w:before="20" w:after="20"/>
              <w:rPr>
                <w:rFonts w:eastAsiaTheme="majorEastAsia"/>
              </w:rPr>
            </w:pPr>
            <w:hyperlink w:anchor="SoftwareAssurance" w:history="1">
              <w:r w:rsidR="00627653" w:rsidRPr="009453E6">
                <w:rPr>
                  <w:rStyle w:val="Hyperlink"/>
                  <w:rFonts w:eastAsiaTheme="majorEastAsia"/>
                  <w:color w:val="000000" w:themeColor="text1"/>
                  <w:u w:val="none"/>
                </w:rPr>
                <w:t>软件保障权益</w:t>
              </w:r>
            </w:hyperlink>
            <w:r w:rsidR="00627653" w:rsidRPr="009453E6">
              <w:rPr>
                <w:rFonts w:eastAsiaTheme="majorEastAsia"/>
              </w:rPr>
              <w:t>：</w:t>
            </w:r>
            <w:r w:rsidR="00627653" w:rsidRPr="009453E6">
              <w:rPr>
                <w:rFonts w:eastAsiaTheme="majorEastAsia"/>
                <w:b/>
              </w:rPr>
              <w:t>服务器</w:t>
            </w:r>
          </w:p>
        </w:tc>
        <w:tc>
          <w:tcPr>
            <w:tcW w:w="3348" w:type="dxa"/>
          </w:tcPr>
          <w:p w14:paraId="3B1C2DB6" w14:textId="77777777" w:rsidR="00627653" w:rsidRPr="007E0B6E" w:rsidRDefault="00627653" w:rsidP="008A1B8D">
            <w:pPr>
              <w:pStyle w:val="ProductList-Body"/>
              <w:spacing w:before="20" w:after="20"/>
              <w:rPr>
                <w:rFonts w:eastAsiaTheme="majorEastAsia"/>
              </w:rPr>
            </w:pPr>
          </w:p>
        </w:tc>
      </w:tr>
    </w:tbl>
    <w:p w14:paraId="3B1C2DB8" w14:textId="77777777" w:rsidR="00627653" w:rsidRPr="007E0B6E" w:rsidRDefault="00627653" w:rsidP="00627653">
      <w:pPr>
        <w:pStyle w:val="ProductList-Body"/>
        <w:shd w:val="clear" w:color="auto" w:fill="D9D9D9" w:themeFill="background1" w:themeFillShade="D9"/>
        <w:spacing w:before="120" w:after="120"/>
        <w:rPr>
          <w:rFonts w:eastAsiaTheme="majorEastAsia"/>
          <w:b/>
        </w:rPr>
      </w:pPr>
      <w:r w:rsidRPr="007E0B6E">
        <w:rPr>
          <w:rFonts w:eastAsiaTheme="majorEastAsia"/>
          <w:b/>
        </w:rPr>
        <w:t>其他信息</w:t>
      </w:r>
    </w:p>
    <w:p w14:paraId="3B1C2DB9" w14:textId="77777777" w:rsidR="00627653" w:rsidRPr="007E0B6E" w:rsidRDefault="00627653" w:rsidP="00627653">
      <w:pPr>
        <w:pStyle w:val="ProductList-Body"/>
        <w:rPr>
          <w:rFonts w:eastAsiaTheme="majorEastAsia"/>
          <w:b/>
        </w:rPr>
      </w:pPr>
      <w:r w:rsidRPr="007E0B6E">
        <w:rPr>
          <w:rFonts w:eastAsiaTheme="majorEastAsia"/>
          <w:b/>
          <w:color w:val="00188F"/>
        </w:rPr>
        <w:t>本地化和翻译</w:t>
      </w:r>
    </w:p>
    <w:p w14:paraId="3B1C2DBA" w14:textId="77777777" w:rsidR="00627653" w:rsidRPr="007E0B6E" w:rsidRDefault="00627653" w:rsidP="00627653">
      <w:pPr>
        <w:pStyle w:val="ProductList-Body"/>
        <w:rPr>
          <w:rFonts w:eastAsiaTheme="majorEastAsia"/>
        </w:rPr>
      </w:pPr>
      <w:r w:rsidRPr="007E0B6E">
        <w:rPr>
          <w:rFonts w:eastAsiaTheme="majorEastAsia"/>
        </w:rPr>
        <w:t>请参阅</w:t>
      </w:r>
      <w:r w:rsidRPr="007E0B6E">
        <w:rPr>
          <w:rFonts w:eastAsiaTheme="majorEastAsia"/>
        </w:rPr>
        <w:t xml:space="preserve"> </w:t>
      </w:r>
      <w:hyperlink r:id="rId26" w:history="1">
        <w:r w:rsidRPr="009453E6">
          <w:rPr>
            <w:rStyle w:val="Hyperlink"/>
            <w:rFonts w:eastAsiaTheme="majorEastAsia"/>
            <w:color w:val="0563C1"/>
          </w:rPr>
          <w:t>http://www.microsoft.com/en-us/dynamics/erp-buy-ax-software.aspx</w:t>
        </w:r>
      </w:hyperlink>
      <w:r w:rsidRPr="007E0B6E">
        <w:rPr>
          <w:rFonts w:eastAsiaTheme="majorEastAsia"/>
        </w:rPr>
        <w:t xml:space="preserve"> </w:t>
      </w:r>
      <w:r w:rsidRPr="007E0B6E">
        <w:rPr>
          <w:rFonts w:eastAsiaTheme="majorEastAsia"/>
        </w:rPr>
        <w:t>以了解</w:t>
      </w:r>
      <w:r w:rsidRPr="007E0B6E">
        <w:rPr>
          <w:rFonts w:eastAsiaTheme="majorEastAsia"/>
        </w:rPr>
        <w:t xml:space="preserve"> Microsoft Dynamics AX R3 </w:t>
      </w:r>
      <w:r w:rsidRPr="007E0B6E">
        <w:rPr>
          <w:rFonts w:eastAsiaTheme="majorEastAsia"/>
        </w:rPr>
        <w:t>是否在特定国家</w:t>
      </w:r>
      <w:r w:rsidRPr="007E0B6E">
        <w:rPr>
          <w:rFonts w:eastAsiaTheme="majorEastAsia"/>
        </w:rPr>
        <w:t>/</w:t>
      </w:r>
      <w:r w:rsidRPr="007E0B6E">
        <w:rPr>
          <w:rFonts w:eastAsiaTheme="majorEastAsia"/>
        </w:rPr>
        <w:t>地区以特定语言提供。</w:t>
      </w:r>
    </w:p>
    <w:p w14:paraId="3B1C2DBB" w14:textId="77777777" w:rsidR="00627653" w:rsidRPr="00EB5937" w:rsidRDefault="00627653" w:rsidP="00627653">
      <w:pPr>
        <w:pStyle w:val="ProductList-Body"/>
        <w:rPr>
          <w:rFonts w:eastAsiaTheme="majorEastAsia"/>
          <w:sz w:val="14"/>
          <w:szCs w:val="20"/>
        </w:rPr>
      </w:pPr>
    </w:p>
    <w:p w14:paraId="3B1C2DBC" w14:textId="77777777" w:rsidR="00627653" w:rsidRPr="007E0B6E" w:rsidRDefault="00627653" w:rsidP="00627653">
      <w:pPr>
        <w:pStyle w:val="ProductList-Body"/>
        <w:rPr>
          <w:rFonts w:eastAsiaTheme="majorEastAsia"/>
          <w:b/>
        </w:rPr>
      </w:pPr>
      <w:r w:rsidRPr="007E0B6E">
        <w:rPr>
          <w:rFonts w:eastAsiaTheme="majorEastAsia"/>
          <w:b/>
          <w:color w:val="00188F"/>
        </w:rPr>
        <w:t>使用权利</w:t>
      </w:r>
    </w:p>
    <w:p w14:paraId="3B1C2DBD" w14:textId="77777777" w:rsidR="00627653" w:rsidRPr="007E0B6E" w:rsidRDefault="00627653" w:rsidP="00627653">
      <w:pPr>
        <w:pStyle w:val="ProductList-Body"/>
        <w:rPr>
          <w:rFonts w:eastAsiaTheme="majorEastAsia"/>
        </w:rPr>
      </w:pPr>
      <w:r w:rsidRPr="007E0B6E">
        <w:rPr>
          <w:rFonts w:eastAsiaTheme="majorEastAsia"/>
        </w:rPr>
        <w:t>下表概述了不同</w:t>
      </w:r>
      <w:r w:rsidRPr="007E0B6E">
        <w:rPr>
          <w:rFonts w:eastAsiaTheme="majorEastAsia"/>
        </w:rPr>
        <w:t xml:space="preserve"> Microsoft Dynamics AX 2012 R3 CAL </w:t>
      </w:r>
      <w:r w:rsidRPr="007E0B6E">
        <w:rPr>
          <w:rFonts w:eastAsiaTheme="majorEastAsia"/>
        </w:rPr>
        <w:t>允许的使用情况：</w:t>
      </w:r>
    </w:p>
    <w:p w14:paraId="3B1C2DBE" w14:textId="77777777" w:rsidR="00627653" w:rsidRPr="007E0B6E" w:rsidRDefault="00627653" w:rsidP="0035579A">
      <w:pPr>
        <w:pStyle w:val="ProductList-Body"/>
        <w:numPr>
          <w:ilvl w:val="0"/>
          <w:numId w:val="5"/>
        </w:numPr>
        <w:ind w:left="450" w:hanging="270"/>
        <w:rPr>
          <w:rFonts w:eastAsiaTheme="majorEastAsia"/>
        </w:rPr>
      </w:pPr>
      <w:r w:rsidRPr="007E0B6E">
        <w:rPr>
          <w:rFonts w:eastAsiaTheme="majorEastAsia"/>
        </w:rPr>
        <w:t>自助服务</w:t>
      </w:r>
      <w:r w:rsidRPr="007E0B6E">
        <w:rPr>
          <w:rFonts w:eastAsiaTheme="majorEastAsia"/>
        </w:rPr>
        <w:t xml:space="preserve"> CAL</w:t>
      </w:r>
      <w:r w:rsidRPr="007E0B6E">
        <w:rPr>
          <w:rFonts w:eastAsiaTheme="majorEastAsia"/>
        </w:rPr>
        <w:t>（基本</w:t>
      </w:r>
      <w:r w:rsidRPr="007E0B6E">
        <w:rPr>
          <w:rFonts w:eastAsiaTheme="majorEastAsia"/>
        </w:rPr>
        <w:t xml:space="preserve"> CAL</w:t>
      </w:r>
      <w:r w:rsidRPr="007E0B6E">
        <w:rPr>
          <w:rFonts w:eastAsiaTheme="majorEastAsia"/>
        </w:rPr>
        <w:t>）</w:t>
      </w:r>
    </w:p>
    <w:p w14:paraId="3B1C2DBF" w14:textId="77777777" w:rsidR="00627653" w:rsidRPr="007E0B6E" w:rsidRDefault="00627653" w:rsidP="00627653">
      <w:pPr>
        <w:pStyle w:val="ProductList-Body"/>
        <w:ind w:left="450"/>
        <w:rPr>
          <w:rFonts w:eastAsiaTheme="majorEastAsia"/>
        </w:rPr>
      </w:pPr>
      <w:r w:rsidRPr="007E0B6E">
        <w:rPr>
          <w:rFonts w:eastAsiaTheme="majorEastAsia"/>
        </w:rPr>
        <w:t>授予用户自己使用而非为其他个人或代表其他个人执行以下操作的权利：</w:t>
      </w:r>
      <w:r w:rsidRPr="007E0B6E">
        <w:rPr>
          <w:rFonts w:eastAsiaTheme="majorEastAsia"/>
        </w:rPr>
        <w:t xml:space="preserve">(i) </w:t>
      </w:r>
      <w:r w:rsidRPr="007E0B6E">
        <w:rPr>
          <w:rFonts w:eastAsiaTheme="majorEastAsia"/>
        </w:rPr>
        <w:t>仅出于工资单处理目的记录时间结果，</w:t>
      </w:r>
      <w:r w:rsidRPr="007E0B6E">
        <w:rPr>
          <w:rFonts w:eastAsiaTheme="majorEastAsia"/>
        </w:rPr>
        <w:t xml:space="preserve">(ii) </w:t>
      </w:r>
      <w:r w:rsidRPr="007E0B6E">
        <w:rPr>
          <w:rFonts w:eastAsiaTheme="majorEastAsia"/>
        </w:rPr>
        <w:t>仅出于补偿目的记录费用，</w:t>
      </w:r>
      <w:r w:rsidRPr="007E0B6E">
        <w:rPr>
          <w:rFonts w:eastAsiaTheme="majorEastAsia"/>
        </w:rPr>
        <w:t xml:space="preserve">(iii) </w:t>
      </w:r>
      <w:r w:rsidRPr="007E0B6E">
        <w:rPr>
          <w:rFonts w:eastAsiaTheme="majorEastAsia"/>
        </w:rPr>
        <w:t>管理个人信息，</w:t>
      </w:r>
      <w:r w:rsidRPr="007E0B6E">
        <w:rPr>
          <w:rFonts w:eastAsiaTheme="majorEastAsia"/>
        </w:rPr>
        <w:t xml:space="preserve">(iv) </w:t>
      </w:r>
      <w:r w:rsidRPr="007E0B6E">
        <w:rPr>
          <w:rFonts w:eastAsiaTheme="majorEastAsia"/>
        </w:rPr>
        <w:t>创建申请以及</w:t>
      </w:r>
      <w:r w:rsidRPr="007E0B6E">
        <w:rPr>
          <w:rFonts w:eastAsiaTheme="majorEastAsia"/>
        </w:rPr>
        <w:t xml:space="preserve"> (v) </w:t>
      </w:r>
      <w:r w:rsidRPr="007E0B6E">
        <w:rPr>
          <w:rFonts w:eastAsiaTheme="majorEastAsia"/>
        </w:rPr>
        <w:t>管理与这些活动相关的预算</w:t>
      </w:r>
    </w:p>
    <w:p w14:paraId="3B1C2DC0" w14:textId="77777777" w:rsidR="00627653" w:rsidRPr="007E0B6E" w:rsidRDefault="00627653" w:rsidP="0035579A">
      <w:pPr>
        <w:pStyle w:val="ProductList-Body"/>
        <w:numPr>
          <w:ilvl w:val="0"/>
          <w:numId w:val="5"/>
        </w:numPr>
        <w:ind w:left="450" w:hanging="270"/>
        <w:rPr>
          <w:rFonts w:eastAsiaTheme="majorEastAsia"/>
        </w:rPr>
      </w:pPr>
      <w:r w:rsidRPr="007E0B6E">
        <w:rPr>
          <w:rFonts w:eastAsiaTheme="majorEastAsia"/>
        </w:rPr>
        <w:t>任务</w:t>
      </w:r>
      <w:r w:rsidRPr="007E0B6E">
        <w:rPr>
          <w:rFonts w:eastAsiaTheme="majorEastAsia"/>
        </w:rPr>
        <w:t xml:space="preserve"> CAL</w:t>
      </w:r>
      <w:r w:rsidRPr="007E0B6E">
        <w:rPr>
          <w:rFonts w:eastAsiaTheme="majorEastAsia"/>
        </w:rPr>
        <w:t>（自助服务</w:t>
      </w:r>
      <w:r w:rsidRPr="007E0B6E">
        <w:rPr>
          <w:rFonts w:eastAsiaTheme="majorEastAsia"/>
        </w:rPr>
        <w:t xml:space="preserve"> CAL + </w:t>
      </w:r>
      <w:r w:rsidRPr="007E0B6E">
        <w:rPr>
          <w:rFonts w:eastAsiaTheme="majorEastAsia"/>
        </w:rPr>
        <w:t>任务附加</w:t>
      </w:r>
      <w:r w:rsidRPr="007E0B6E">
        <w:rPr>
          <w:rFonts w:eastAsiaTheme="majorEastAsia"/>
        </w:rPr>
        <w:t xml:space="preserve"> CAL</w:t>
      </w:r>
      <w:r w:rsidRPr="007E0B6E">
        <w:rPr>
          <w:rFonts w:eastAsiaTheme="majorEastAsia"/>
        </w:rPr>
        <w:t>）</w:t>
      </w:r>
    </w:p>
    <w:p w14:paraId="3B1C2DC1" w14:textId="77777777" w:rsidR="00627653" w:rsidRPr="007E0B6E" w:rsidRDefault="00627653" w:rsidP="00EB5937">
      <w:pPr>
        <w:pStyle w:val="ProductList-Body"/>
        <w:ind w:left="450"/>
        <w:rPr>
          <w:rFonts w:eastAsiaTheme="majorEastAsia"/>
        </w:rPr>
      </w:pPr>
      <w:r w:rsidRPr="007E0B6E">
        <w:rPr>
          <w:rFonts w:eastAsiaTheme="majorEastAsia"/>
        </w:rPr>
        <w:t>授予用户执行以下操作的权利：</w:t>
      </w:r>
      <w:r w:rsidRPr="007E0B6E">
        <w:rPr>
          <w:rFonts w:eastAsiaTheme="majorEastAsia"/>
        </w:rPr>
        <w:t xml:space="preserve">(i) </w:t>
      </w:r>
      <w:r w:rsidRPr="007E0B6E">
        <w:rPr>
          <w:rFonts w:eastAsiaTheme="majorEastAsia"/>
        </w:rPr>
        <w:t>记录并审批任何类型的时间和费用，</w:t>
      </w:r>
      <w:r w:rsidRPr="007E0B6E">
        <w:rPr>
          <w:rFonts w:eastAsiaTheme="majorEastAsia"/>
        </w:rPr>
        <w:t xml:space="preserve">(ii) </w:t>
      </w:r>
      <w:r w:rsidRPr="007E0B6E">
        <w:rPr>
          <w:rFonts w:eastAsiaTheme="majorEastAsia"/>
        </w:rPr>
        <w:t>审批发票，</w:t>
      </w:r>
      <w:r w:rsidRPr="007E0B6E">
        <w:rPr>
          <w:rFonts w:eastAsiaTheme="majorEastAsia"/>
        </w:rPr>
        <w:t xml:space="preserve">(iii) </w:t>
      </w:r>
      <w:r w:rsidRPr="007E0B6E">
        <w:rPr>
          <w:rFonts w:eastAsiaTheme="majorEastAsia"/>
        </w:rPr>
        <w:t>审批所有与自助服务相关的事务以及</w:t>
      </w:r>
      <w:r w:rsidRPr="007E0B6E">
        <w:rPr>
          <w:rFonts w:eastAsiaTheme="majorEastAsia"/>
        </w:rPr>
        <w:t xml:space="preserve"> (iv)</w:t>
      </w:r>
      <w:r w:rsidR="00EB5937">
        <w:rPr>
          <w:rFonts w:eastAsiaTheme="majorEastAsia"/>
          <w:lang w:val="en-US"/>
        </w:rPr>
        <w:t> </w:t>
      </w:r>
      <w:r w:rsidRPr="007E0B6E">
        <w:rPr>
          <w:rFonts w:eastAsiaTheme="majorEastAsia"/>
        </w:rPr>
        <w:t>操作销售点设备或仓库设备。</w:t>
      </w:r>
    </w:p>
    <w:p w14:paraId="3B1C2DC2" w14:textId="77777777" w:rsidR="00627653" w:rsidRPr="007E0B6E" w:rsidRDefault="00627653" w:rsidP="0035579A">
      <w:pPr>
        <w:pStyle w:val="ProductList-Body"/>
        <w:numPr>
          <w:ilvl w:val="1"/>
          <w:numId w:val="5"/>
        </w:numPr>
        <w:ind w:left="990" w:hanging="270"/>
        <w:rPr>
          <w:rFonts w:eastAsiaTheme="majorEastAsia"/>
        </w:rPr>
      </w:pPr>
      <w:r w:rsidRPr="00A269BF">
        <w:rPr>
          <w:rFonts w:ascii="SimSun" w:eastAsia="SimSun" w:hAnsi="SimSun"/>
        </w:rPr>
        <w:t>“</w:t>
      </w:r>
      <w:r w:rsidRPr="007E0B6E">
        <w:rPr>
          <w:rFonts w:eastAsiaTheme="majorEastAsia"/>
        </w:rPr>
        <w:t>销售点设备</w:t>
      </w:r>
      <w:r w:rsidRPr="00A269BF">
        <w:rPr>
          <w:rFonts w:ascii="SimSun" w:eastAsia="SimSun" w:hAnsi="SimSun"/>
        </w:rPr>
        <w:t>”</w:t>
      </w:r>
      <w:r w:rsidRPr="007E0B6E">
        <w:rPr>
          <w:rFonts w:eastAsiaTheme="majorEastAsia"/>
        </w:rPr>
        <w:t>是指商业网点配备的可供任何个人用于完成向客户销售商品或服务的事务的设备。</w:t>
      </w:r>
    </w:p>
    <w:p w14:paraId="3B1C2DC3" w14:textId="77777777" w:rsidR="00627653" w:rsidRPr="007E0B6E" w:rsidRDefault="00627653" w:rsidP="0035579A">
      <w:pPr>
        <w:pStyle w:val="ProductList-Body"/>
        <w:numPr>
          <w:ilvl w:val="1"/>
          <w:numId w:val="5"/>
        </w:numPr>
        <w:ind w:left="990" w:hanging="270"/>
        <w:rPr>
          <w:rFonts w:eastAsiaTheme="majorEastAsia"/>
        </w:rPr>
      </w:pPr>
      <w:r w:rsidRPr="00A269BF">
        <w:rPr>
          <w:rFonts w:ascii="SimSun" w:eastAsia="SimSun" w:hAnsi="SimSun"/>
        </w:rPr>
        <w:t>“</w:t>
      </w:r>
      <w:r w:rsidRPr="007E0B6E">
        <w:rPr>
          <w:rFonts w:eastAsiaTheme="majorEastAsia"/>
        </w:rPr>
        <w:t>仓库设备</w:t>
      </w:r>
      <w:r w:rsidRPr="00A269BF">
        <w:rPr>
          <w:rFonts w:ascii="SimSun" w:eastAsia="SimSun" w:hAnsi="SimSun"/>
        </w:rPr>
        <w:t>”</w:t>
      </w:r>
      <w:r w:rsidRPr="007E0B6E">
        <w:rPr>
          <w:rFonts w:eastAsiaTheme="majorEastAsia"/>
        </w:rPr>
        <w:t>是指专门用于执行仓库管理职能的设备，不得用于任何其他用途。每个仓库设备都必须：</w:t>
      </w:r>
      <w:r w:rsidRPr="007E0B6E">
        <w:rPr>
          <w:rFonts w:eastAsiaTheme="majorEastAsia"/>
        </w:rPr>
        <w:t xml:space="preserve">(i) </w:t>
      </w:r>
      <w:r w:rsidRPr="007E0B6E">
        <w:rPr>
          <w:rFonts w:eastAsiaTheme="majorEastAsia"/>
        </w:rPr>
        <w:t>不具备蜂窝功能，</w:t>
      </w:r>
      <w:r w:rsidRPr="007E0B6E">
        <w:rPr>
          <w:rFonts w:eastAsiaTheme="majorEastAsia"/>
        </w:rPr>
        <w:t xml:space="preserve">(ii) </w:t>
      </w:r>
      <w:r w:rsidRPr="007E0B6E">
        <w:rPr>
          <w:rFonts w:eastAsiaTheme="majorEastAsia"/>
        </w:rPr>
        <w:t>在设备为手持设备时具有内置的条形码扫描器。</w:t>
      </w:r>
    </w:p>
    <w:p w14:paraId="3B1C2DC4" w14:textId="77777777" w:rsidR="00627653" w:rsidRPr="007E0B6E" w:rsidRDefault="00627653" w:rsidP="0035579A">
      <w:pPr>
        <w:pStyle w:val="ProductList-Body"/>
        <w:numPr>
          <w:ilvl w:val="1"/>
          <w:numId w:val="5"/>
        </w:numPr>
        <w:ind w:left="990" w:hanging="270"/>
        <w:rPr>
          <w:rFonts w:eastAsiaTheme="majorEastAsia"/>
        </w:rPr>
      </w:pPr>
      <w:r w:rsidRPr="00A269BF">
        <w:rPr>
          <w:rFonts w:ascii="SimSun" w:eastAsia="SimSun" w:hAnsi="SimSun"/>
        </w:rPr>
        <w:t>“</w:t>
      </w:r>
      <w:r w:rsidRPr="007E0B6E">
        <w:rPr>
          <w:rFonts w:eastAsiaTheme="majorEastAsia"/>
        </w:rPr>
        <w:t>执行仓库管理职能</w:t>
      </w:r>
      <w:r w:rsidRPr="00A269BF">
        <w:rPr>
          <w:rFonts w:ascii="SimSun" w:eastAsia="SimSun" w:hAnsi="SimSun"/>
        </w:rPr>
        <w:t>”</w:t>
      </w:r>
      <w:r w:rsidRPr="007E0B6E">
        <w:rPr>
          <w:rFonts w:eastAsiaTheme="majorEastAsia"/>
        </w:rPr>
        <w:t>是指商品接收、储存、执行内部转仓、分拣、打包和发货，在仓库管理系统上下文中执行库存清点，在捕获为原材料和完成品在仓库和生产线之间的转移时根据生产订单发布产量和材料消耗（排除所有其他类型的事务）。</w:t>
      </w:r>
    </w:p>
    <w:p w14:paraId="3B1C2DC5" w14:textId="77777777" w:rsidR="00627653" w:rsidRPr="007E0B6E" w:rsidRDefault="00627653" w:rsidP="00BF14ED">
      <w:pPr>
        <w:pStyle w:val="ProductList-Body"/>
        <w:numPr>
          <w:ilvl w:val="1"/>
          <w:numId w:val="5"/>
        </w:numPr>
        <w:ind w:left="990" w:hanging="270"/>
        <w:rPr>
          <w:rFonts w:eastAsiaTheme="majorEastAsia"/>
        </w:rPr>
      </w:pPr>
      <w:r w:rsidRPr="00A269BF">
        <w:rPr>
          <w:rFonts w:ascii="SimSun" w:eastAsia="SimSun" w:hAnsi="SimSun"/>
        </w:rPr>
        <w:t>“</w:t>
      </w:r>
      <w:r w:rsidRPr="007E0B6E">
        <w:rPr>
          <w:rFonts w:eastAsiaTheme="majorEastAsia"/>
        </w:rPr>
        <w:t>商业网点</w:t>
      </w:r>
      <w:r w:rsidRPr="00A269BF">
        <w:rPr>
          <w:rFonts w:ascii="SimSun" w:eastAsia="SimSun" w:hAnsi="SimSun"/>
        </w:rPr>
        <w:t>”</w:t>
      </w:r>
      <w:r w:rsidRPr="007E0B6E">
        <w:rPr>
          <w:rFonts w:eastAsiaTheme="majorEastAsia"/>
        </w:rPr>
        <w:t>或</w:t>
      </w:r>
      <w:r w:rsidRPr="00A269BF">
        <w:rPr>
          <w:rFonts w:ascii="SimSun" w:eastAsia="SimSun" w:hAnsi="SimSun"/>
        </w:rPr>
        <w:t>“</w:t>
      </w:r>
      <w:r w:rsidRPr="007E0B6E">
        <w:rPr>
          <w:rFonts w:eastAsiaTheme="majorEastAsia"/>
        </w:rPr>
        <w:t>商店</w:t>
      </w:r>
      <w:r w:rsidRPr="00A269BF">
        <w:rPr>
          <w:rFonts w:ascii="SimSun" w:eastAsia="SimSun" w:hAnsi="SimSun"/>
        </w:rPr>
        <w:t>”</w:t>
      </w:r>
      <w:r w:rsidRPr="007E0B6E">
        <w:rPr>
          <w:rFonts w:eastAsiaTheme="majorEastAsia"/>
        </w:rPr>
        <w:t>是指由您经营的用于完成向客户销售商品或服务的事务的物理地点（静态或流动）。</w:t>
      </w:r>
    </w:p>
    <w:p w14:paraId="3B1C2DC6" w14:textId="77777777" w:rsidR="00627653" w:rsidRPr="007E0B6E" w:rsidRDefault="00627653" w:rsidP="0035579A">
      <w:pPr>
        <w:pStyle w:val="ProductList-Body"/>
        <w:numPr>
          <w:ilvl w:val="0"/>
          <w:numId w:val="5"/>
        </w:numPr>
        <w:ind w:left="450" w:hanging="270"/>
        <w:rPr>
          <w:rFonts w:eastAsiaTheme="majorEastAsia"/>
        </w:rPr>
      </w:pPr>
      <w:r w:rsidRPr="007E0B6E">
        <w:rPr>
          <w:rFonts w:eastAsiaTheme="majorEastAsia"/>
        </w:rPr>
        <w:t>功能</w:t>
      </w:r>
      <w:r w:rsidRPr="007E0B6E">
        <w:rPr>
          <w:rFonts w:eastAsiaTheme="majorEastAsia"/>
        </w:rPr>
        <w:t xml:space="preserve"> CAL</w:t>
      </w:r>
      <w:r w:rsidRPr="007E0B6E">
        <w:rPr>
          <w:rFonts w:eastAsiaTheme="majorEastAsia"/>
        </w:rPr>
        <w:t>（任务</w:t>
      </w:r>
      <w:r w:rsidRPr="007E0B6E">
        <w:rPr>
          <w:rFonts w:eastAsiaTheme="majorEastAsia"/>
        </w:rPr>
        <w:t xml:space="preserve"> CAL + </w:t>
      </w:r>
      <w:r w:rsidRPr="007E0B6E">
        <w:rPr>
          <w:rFonts w:eastAsiaTheme="majorEastAsia"/>
        </w:rPr>
        <w:t>功能附加</w:t>
      </w:r>
      <w:r w:rsidRPr="007E0B6E">
        <w:rPr>
          <w:rFonts w:eastAsiaTheme="majorEastAsia"/>
        </w:rPr>
        <w:t xml:space="preserve"> CAL</w:t>
      </w:r>
      <w:r w:rsidRPr="007E0B6E">
        <w:rPr>
          <w:rFonts w:eastAsiaTheme="majorEastAsia"/>
        </w:rPr>
        <w:t>）</w:t>
      </w:r>
    </w:p>
    <w:p w14:paraId="3B1C2DC7" w14:textId="77777777" w:rsidR="00627653" w:rsidRPr="007E0B6E" w:rsidRDefault="00627653" w:rsidP="00627653">
      <w:pPr>
        <w:pStyle w:val="ProductList-Body"/>
        <w:ind w:left="450"/>
        <w:rPr>
          <w:rFonts w:eastAsiaTheme="majorEastAsia"/>
        </w:rPr>
      </w:pPr>
      <w:r w:rsidRPr="007E0B6E">
        <w:rPr>
          <w:rFonts w:eastAsiaTheme="majorEastAsia"/>
        </w:rPr>
        <w:t>授予用户执行以下操作的权利：</w:t>
      </w:r>
      <w:r w:rsidRPr="007E0B6E">
        <w:rPr>
          <w:rFonts w:eastAsiaTheme="majorEastAsia"/>
        </w:rPr>
        <w:t xml:space="preserve">(i) </w:t>
      </w:r>
      <w:r w:rsidRPr="007E0B6E">
        <w:rPr>
          <w:rFonts w:eastAsiaTheme="majorEastAsia"/>
        </w:rPr>
        <w:t>使用软件提供的既定的运营周期和业务流程；</w:t>
      </w:r>
      <w:r w:rsidRPr="007E0B6E">
        <w:rPr>
          <w:rFonts w:eastAsiaTheme="majorEastAsia"/>
        </w:rPr>
        <w:t xml:space="preserve">(ii) </w:t>
      </w:r>
      <w:r w:rsidRPr="007E0B6E">
        <w:rPr>
          <w:rFonts w:eastAsiaTheme="majorEastAsia"/>
        </w:rPr>
        <w:t>创建和更新</w:t>
      </w:r>
      <w:r w:rsidRPr="007E0B6E">
        <w:rPr>
          <w:rFonts w:eastAsiaTheme="majorEastAsia"/>
        </w:rPr>
        <w:t xml:space="preserve"> (a) </w:t>
      </w:r>
      <w:r w:rsidRPr="007E0B6E">
        <w:rPr>
          <w:rFonts w:eastAsiaTheme="majorEastAsia"/>
        </w:rPr>
        <w:t>职位申请或</w:t>
      </w:r>
      <w:r w:rsidRPr="007E0B6E">
        <w:rPr>
          <w:rFonts w:eastAsiaTheme="majorEastAsia"/>
        </w:rPr>
        <w:t xml:space="preserve"> (b) </w:t>
      </w:r>
      <w:r w:rsidRPr="007E0B6E">
        <w:rPr>
          <w:rFonts w:eastAsiaTheme="majorEastAsia"/>
        </w:rPr>
        <w:t>与应用程序、员工、客户、供应商或部件目录相关的主数据记录；</w:t>
      </w:r>
      <w:r w:rsidRPr="007E0B6E">
        <w:rPr>
          <w:rFonts w:eastAsiaTheme="majorEastAsia"/>
        </w:rPr>
        <w:t xml:space="preserve">(iii) </w:t>
      </w:r>
      <w:r w:rsidRPr="007E0B6E">
        <w:rPr>
          <w:rFonts w:eastAsiaTheme="majorEastAsia"/>
        </w:rPr>
        <w:t>操作商店经理设备；</w:t>
      </w:r>
      <w:r w:rsidRPr="007E0B6E">
        <w:rPr>
          <w:rFonts w:eastAsiaTheme="majorEastAsia"/>
        </w:rPr>
        <w:t xml:space="preserve">(iv) </w:t>
      </w:r>
      <w:r w:rsidRPr="007E0B6E">
        <w:rPr>
          <w:rFonts w:eastAsiaTheme="majorEastAsia"/>
        </w:rPr>
        <w:t>审批所有与任务和自助服务相关的事务。</w:t>
      </w:r>
    </w:p>
    <w:p w14:paraId="3B1C2DC8" w14:textId="77777777" w:rsidR="00627653" w:rsidRPr="007E0B6E" w:rsidRDefault="00627653" w:rsidP="0035579A">
      <w:pPr>
        <w:pStyle w:val="ProductList-Body"/>
        <w:numPr>
          <w:ilvl w:val="1"/>
          <w:numId w:val="5"/>
        </w:numPr>
        <w:ind w:left="990" w:hanging="270"/>
        <w:rPr>
          <w:rFonts w:eastAsiaTheme="majorEastAsia"/>
        </w:rPr>
      </w:pPr>
      <w:r w:rsidRPr="00A269BF">
        <w:rPr>
          <w:rFonts w:ascii="SimSun" w:eastAsia="SimSun" w:hAnsi="SimSun"/>
        </w:rPr>
        <w:t>“</w:t>
      </w:r>
      <w:r w:rsidRPr="007E0B6E">
        <w:rPr>
          <w:rFonts w:eastAsiaTheme="majorEastAsia"/>
        </w:rPr>
        <w:t>商店经理设备</w:t>
      </w:r>
      <w:r w:rsidRPr="00A269BF">
        <w:rPr>
          <w:rFonts w:ascii="SimSun" w:eastAsia="SimSun" w:hAnsi="SimSun"/>
        </w:rPr>
        <w:t>”</w:t>
      </w:r>
      <w:r w:rsidRPr="007E0B6E">
        <w:rPr>
          <w:rFonts w:eastAsiaTheme="majorEastAsia"/>
        </w:rPr>
        <w:t>是指商业网点配备的专门用于为该商业网点执行以下任务的设备（可供任何个人使用）：</w:t>
      </w:r>
      <w:r w:rsidRPr="007E0B6E">
        <w:rPr>
          <w:rFonts w:eastAsiaTheme="majorEastAsia"/>
        </w:rPr>
        <w:t xml:space="preserve">(i) </w:t>
      </w:r>
      <w:r w:rsidRPr="007E0B6E">
        <w:rPr>
          <w:rFonts w:eastAsiaTheme="majorEastAsia"/>
        </w:rPr>
        <w:t>管理和补充库存，</w:t>
      </w:r>
      <w:r w:rsidRPr="007E0B6E">
        <w:rPr>
          <w:rFonts w:eastAsiaTheme="majorEastAsia"/>
        </w:rPr>
        <w:t xml:space="preserve">(ii) </w:t>
      </w:r>
      <w:r w:rsidRPr="007E0B6E">
        <w:rPr>
          <w:rFonts w:eastAsiaTheme="majorEastAsia"/>
        </w:rPr>
        <w:t>配平收银机和处理日常收据，</w:t>
      </w:r>
      <w:r w:rsidRPr="007E0B6E">
        <w:rPr>
          <w:rFonts w:eastAsiaTheme="majorEastAsia"/>
        </w:rPr>
        <w:t xml:space="preserve">(iii) </w:t>
      </w:r>
      <w:r w:rsidRPr="007E0B6E">
        <w:rPr>
          <w:rFonts w:eastAsiaTheme="majorEastAsia"/>
        </w:rPr>
        <w:t>配置和维护</w:t>
      </w:r>
      <w:r w:rsidRPr="007E0B6E">
        <w:rPr>
          <w:rFonts w:eastAsiaTheme="majorEastAsia"/>
        </w:rPr>
        <w:t xml:space="preserve"> ISV </w:t>
      </w:r>
      <w:r w:rsidRPr="007E0B6E">
        <w:rPr>
          <w:rFonts w:eastAsiaTheme="majorEastAsia"/>
        </w:rPr>
        <w:t>设备显示的菜单选项，</w:t>
      </w:r>
      <w:r w:rsidRPr="007E0B6E">
        <w:rPr>
          <w:rFonts w:eastAsiaTheme="majorEastAsia"/>
        </w:rPr>
        <w:t xml:space="preserve">(iv) </w:t>
      </w:r>
      <w:r w:rsidRPr="007E0B6E">
        <w:rPr>
          <w:rFonts w:eastAsiaTheme="majorEastAsia"/>
        </w:rPr>
        <w:t>购买保持商业网点运营所需的用品和服务，</w:t>
      </w:r>
      <w:r w:rsidRPr="007E0B6E">
        <w:rPr>
          <w:rFonts w:eastAsiaTheme="majorEastAsia"/>
        </w:rPr>
        <w:t xml:space="preserve">(v) </w:t>
      </w:r>
      <w:r w:rsidRPr="007E0B6E">
        <w:rPr>
          <w:rFonts w:eastAsiaTheme="majorEastAsia"/>
        </w:rPr>
        <w:t>管理商业网点员工，</w:t>
      </w:r>
      <w:r w:rsidRPr="007E0B6E">
        <w:rPr>
          <w:rFonts w:eastAsiaTheme="majorEastAsia"/>
        </w:rPr>
        <w:t xml:space="preserve">(vi) </w:t>
      </w:r>
      <w:r w:rsidRPr="007E0B6E">
        <w:rPr>
          <w:rFonts w:eastAsiaTheme="majorEastAsia"/>
        </w:rPr>
        <w:t>处理分析和管理商业网点成效所需的报告，</w:t>
      </w:r>
      <w:r w:rsidRPr="007E0B6E">
        <w:rPr>
          <w:rFonts w:eastAsiaTheme="majorEastAsia"/>
        </w:rPr>
        <w:t xml:space="preserve">(vii) </w:t>
      </w:r>
      <w:r w:rsidRPr="007E0B6E">
        <w:rPr>
          <w:rFonts w:eastAsiaTheme="majorEastAsia"/>
        </w:rPr>
        <w:t>管理与商业网点运营相关的主数据。</w:t>
      </w:r>
    </w:p>
    <w:p w14:paraId="3B1C2DC9" w14:textId="77777777" w:rsidR="00627653" w:rsidRPr="007E0B6E" w:rsidRDefault="00627653" w:rsidP="0035579A">
      <w:pPr>
        <w:pStyle w:val="ProductList-Body"/>
        <w:numPr>
          <w:ilvl w:val="0"/>
          <w:numId w:val="5"/>
        </w:numPr>
        <w:ind w:left="450" w:hanging="270"/>
        <w:rPr>
          <w:rFonts w:eastAsiaTheme="majorEastAsia"/>
        </w:rPr>
      </w:pPr>
      <w:r w:rsidRPr="007E0B6E">
        <w:rPr>
          <w:rFonts w:eastAsiaTheme="majorEastAsia"/>
        </w:rPr>
        <w:t>企业</w:t>
      </w:r>
      <w:r w:rsidRPr="007E0B6E">
        <w:rPr>
          <w:rFonts w:eastAsiaTheme="majorEastAsia"/>
        </w:rPr>
        <w:t xml:space="preserve"> CAL</w:t>
      </w:r>
      <w:r w:rsidRPr="007E0B6E">
        <w:rPr>
          <w:rFonts w:eastAsiaTheme="majorEastAsia"/>
        </w:rPr>
        <w:t>（功能</w:t>
      </w:r>
      <w:r w:rsidRPr="007E0B6E">
        <w:rPr>
          <w:rFonts w:eastAsiaTheme="majorEastAsia"/>
        </w:rPr>
        <w:t xml:space="preserve"> CAL + </w:t>
      </w:r>
      <w:r w:rsidRPr="007E0B6E">
        <w:rPr>
          <w:rFonts w:eastAsiaTheme="majorEastAsia"/>
        </w:rPr>
        <w:t>企业附加</w:t>
      </w:r>
      <w:r w:rsidRPr="007E0B6E">
        <w:rPr>
          <w:rFonts w:eastAsiaTheme="majorEastAsia"/>
        </w:rPr>
        <w:t xml:space="preserve"> CAL</w:t>
      </w:r>
      <w:r w:rsidRPr="007E0B6E">
        <w:rPr>
          <w:rFonts w:eastAsiaTheme="majorEastAsia"/>
        </w:rPr>
        <w:t>）</w:t>
      </w:r>
    </w:p>
    <w:p w14:paraId="3B1C2DCA" w14:textId="77777777" w:rsidR="00627653" w:rsidRPr="007E0B6E" w:rsidRDefault="00627653" w:rsidP="00627653">
      <w:pPr>
        <w:pStyle w:val="ProductList-Body"/>
        <w:ind w:left="450"/>
        <w:rPr>
          <w:rFonts w:eastAsiaTheme="majorEastAsia"/>
        </w:rPr>
      </w:pPr>
      <w:r w:rsidRPr="007E0B6E">
        <w:rPr>
          <w:rFonts w:eastAsiaTheme="majorEastAsia"/>
        </w:rPr>
        <w:t>授予用户在整个</w:t>
      </w:r>
      <w:r w:rsidRPr="007E0B6E">
        <w:rPr>
          <w:rFonts w:eastAsiaTheme="majorEastAsia"/>
        </w:rPr>
        <w:t xml:space="preserve"> ERP </w:t>
      </w:r>
      <w:r w:rsidRPr="007E0B6E">
        <w:rPr>
          <w:rFonts w:eastAsiaTheme="majorEastAsia"/>
        </w:rPr>
        <w:t>解决方案中完全不受限制地访问服务器软件中的所有功能的权利。</w:t>
      </w:r>
    </w:p>
    <w:p w14:paraId="3B1C2DCB" w14:textId="77777777" w:rsidR="00627653" w:rsidRPr="007E0B6E" w:rsidRDefault="00627653" w:rsidP="0035579A">
      <w:pPr>
        <w:pStyle w:val="ProductList-Body"/>
        <w:numPr>
          <w:ilvl w:val="1"/>
          <w:numId w:val="5"/>
        </w:numPr>
        <w:ind w:left="720" w:hanging="270"/>
        <w:rPr>
          <w:rFonts w:eastAsiaTheme="majorEastAsia"/>
        </w:rPr>
      </w:pPr>
      <w:r w:rsidRPr="007E0B6E">
        <w:rPr>
          <w:rFonts w:eastAsiaTheme="majorEastAsia"/>
        </w:rPr>
        <w:t>完全使用权利</w:t>
      </w:r>
    </w:p>
    <w:p w14:paraId="3B1C2DCC" w14:textId="77777777" w:rsidR="00627653" w:rsidRPr="00EB5937" w:rsidRDefault="00627653" w:rsidP="00627653">
      <w:pPr>
        <w:pStyle w:val="ProductList-Body"/>
        <w:rPr>
          <w:rFonts w:eastAsiaTheme="majorEastAsia"/>
          <w:sz w:val="14"/>
          <w:szCs w:val="20"/>
        </w:rPr>
      </w:pPr>
    </w:p>
    <w:p w14:paraId="3B1C2DCD" w14:textId="77777777" w:rsidR="00627653" w:rsidRPr="007E0B6E" w:rsidRDefault="00627653" w:rsidP="00627653">
      <w:pPr>
        <w:pStyle w:val="ProductList-Body"/>
        <w:ind w:left="180"/>
        <w:rPr>
          <w:rFonts w:eastAsiaTheme="majorEastAsia"/>
        </w:rPr>
      </w:pPr>
      <w:r w:rsidRPr="007E0B6E">
        <w:rPr>
          <w:rFonts w:eastAsiaTheme="majorEastAsia"/>
        </w:rPr>
        <w:t>外部用户不需要</w:t>
      </w:r>
      <w:r w:rsidRPr="007E0B6E">
        <w:rPr>
          <w:rFonts w:eastAsiaTheme="majorEastAsia"/>
        </w:rPr>
        <w:t xml:space="preserve"> CAL</w:t>
      </w:r>
      <w:r w:rsidRPr="007E0B6E">
        <w:rPr>
          <w:rFonts w:eastAsiaTheme="majorEastAsia"/>
        </w:rPr>
        <w:t>。不得将外部用户许可用于业务流程外包目的。</w:t>
      </w:r>
    </w:p>
    <w:p w14:paraId="3B1C2DCE" w14:textId="77777777" w:rsidR="00627653" w:rsidRPr="00EB5937" w:rsidRDefault="00627653" w:rsidP="00627653">
      <w:pPr>
        <w:pStyle w:val="ProductList-Body"/>
        <w:ind w:left="180"/>
        <w:rPr>
          <w:rFonts w:eastAsiaTheme="majorEastAsia"/>
          <w:sz w:val="14"/>
          <w:szCs w:val="20"/>
        </w:rPr>
      </w:pPr>
    </w:p>
    <w:p w14:paraId="3B1C2DCF" w14:textId="77777777" w:rsidR="00627653" w:rsidRPr="007E0B6E" w:rsidRDefault="00627653" w:rsidP="00627653">
      <w:pPr>
        <w:pStyle w:val="ProductList-Body"/>
        <w:ind w:left="180"/>
        <w:rPr>
          <w:rFonts w:eastAsiaTheme="majorEastAsia"/>
        </w:rPr>
      </w:pPr>
      <w:r w:rsidRPr="007E0B6E">
        <w:rPr>
          <w:rFonts w:eastAsiaTheme="majorEastAsia"/>
        </w:rPr>
        <w:t>请参阅</w:t>
      </w:r>
      <w:r w:rsidRPr="007E0B6E">
        <w:rPr>
          <w:rFonts w:eastAsiaTheme="majorEastAsia"/>
        </w:rPr>
        <w:t xml:space="preserve"> </w:t>
      </w:r>
      <w:hyperlink r:id="rId27" w:history="1">
        <w:r w:rsidRPr="009453E6">
          <w:rPr>
            <w:rStyle w:val="Hyperlink"/>
            <w:rFonts w:eastAsiaTheme="majorEastAsia"/>
            <w:color w:val="0563C1"/>
          </w:rPr>
          <w:t>http://www.microsoft.com/en-us/dynamics/erp-buy-ax-software.aspx</w:t>
        </w:r>
      </w:hyperlink>
      <w:r w:rsidRPr="007E0B6E">
        <w:rPr>
          <w:rFonts w:eastAsiaTheme="majorEastAsia"/>
        </w:rPr>
        <w:t xml:space="preserve"> </w:t>
      </w:r>
      <w:r w:rsidRPr="007E0B6E">
        <w:rPr>
          <w:rFonts w:eastAsiaTheme="majorEastAsia"/>
        </w:rPr>
        <w:t>以详细了解</w:t>
      </w:r>
      <w:r w:rsidRPr="007E0B6E">
        <w:rPr>
          <w:rFonts w:eastAsiaTheme="majorEastAsia"/>
        </w:rPr>
        <w:t xml:space="preserve"> Microsoft Dynamics AX R3 CAL </w:t>
      </w:r>
      <w:r w:rsidRPr="007E0B6E">
        <w:rPr>
          <w:rFonts w:eastAsiaTheme="majorEastAsia"/>
        </w:rPr>
        <w:t>选项。</w:t>
      </w:r>
    </w:p>
    <w:p w14:paraId="3B1C2DD0" w14:textId="77777777" w:rsidR="00627653" w:rsidRPr="00EB5937" w:rsidRDefault="00627653" w:rsidP="00627653">
      <w:pPr>
        <w:pStyle w:val="ProductList-Body"/>
        <w:rPr>
          <w:rFonts w:eastAsiaTheme="majorEastAsia"/>
          <w:sz w:val="14"/>
          <w:szCs w:val="20"/>
        </w:rPr>
      </w:pPr>
    </w:p>
    <w:p w14:paraId="3B1C2DD1" w14:textId="77777777" w:rsidR="00627653" w:rsidRPr="007E0B6E" w:rsidRDefault="00627653" w:rsidP="00627653">
      <w:pPr>
        <w:pStyle w:val="ProductList-Body"/>
        <w:rPr>
          <w:rFonts w:eastAsiaTheme="majorEastAsia"/>
          <w:b/>
          <w:color w:val="00188F"/>
        </w:rPr>
      </w:pPr>
      <w:r w:rsidRPr="007E0B6E">
        <w:rPr>
          <w:rFonts w:eastAsiaTheme="majorEastAsia"/>
          <w:b/>
          <w:color w:val="00188F"/>
        </w:rPr>
        <w:t>具有有效软件保障的</w:t>
      </w:r>
      <w:r w:rsidRPr="007E0B6E">
        <w:rPr>
          <w:rFonts w:eastAsiaTheme="majorEastAsia"/>
          <w:b/>
          <w:color w:val="00188F"/>
        </w:rPr>
        <w:t xml:space="preserve"> Microsoft Dynamics AX 2012 </w:t>
      </w:r>
      <w:r w:rsidRPr="007E0B6E">
        <w:rPr>
          <w:rFonts w:eastAsiaTheme="majorEastAsia"/>
          <w:b/>
          <w:color w:val="00188F"/>
        </w:rPr>
        <w:t>零售客户的升级权利</w:t>
      </w:r>
    </w:p>
    <w:p w14:paraId="3B1C2DD2" w14:textId="77777777" w:rsidR="00627653" w:rsidRPr="007E0B6E" w:rsidRDefault="00627653" w:rsidP="00627653">
      <w:pPr>
        <w:pStyle w:val="ProductList-Body"/>
        <w:rPr>
          <w:rFonts w:eastAsiaTheme="majorEastAsia"/>
        </w:rPr>
      </w:pPr>
      <w:r w:rsidRPr="007E0B6E">
        <w:rPr>
          <w:rFonts w:eastAsiaTheme="majorEastAsia"/>
        </w:rPr>
        <w:t>自</w:t>
      </w:r>
      <w:r w:rsidRPr="007E0B6E">
        <w:rPr>
          <w:rFonts w:eastAsiaTheme="majorEastAsia"/>
        </w:rPr>
        <w:t xml:space="preserve"> 2014 </w:t>
      </w:r>
      <w:r w:rsidRPr="007E0B6E">
        <w:rPr>
          <w:rFonts w:eastAsiaTheme="majorEastAsia"/>
        </w:rPr>
        <w:t>年</w:t>
      </w:r>
      <w:r w:rsidRPr="007E0B6E">
        <w:rPr>
          <w:rFonts w:eastAsiaTheme="majorEastAsia"/>
        </w:rPr>
        <w:t xml:space="preserve"> 8 </w:t>
      </w:r>
      <w:r w:rsidRPr="007E0B6E">
        <w:rPr>
          <w:rFonts w:eastAsiaTheme="majorEastAsia"/>
        </w:rPr>
        <w:t>月</w:t>
      </w:r>
      <w:r w:rsidRPr="007E0B6E">
        <w:rPr>
          <w:rFonts w:eastAsiaTheme="majorEastAsia"/>
        </w:rPr>
        <w:t xml:space="preserve"> 1 </w:t>
      </w:r>
      <w:r w:rsidRPr="007E0B6E">
        <w:rPr>
          <w:rFonts w:eastAsiaTheme="majorEastAsia"/>
        </w:rPr>
        <w:t>日或更晚的时间起，获得</w:t>
      </w:r>
      <w:r w:rsidRPr="007E0B6E">
        <w:rPr>
          <w:rFonts w:eastAsiaTheme="majorEastAsia"/>
        </w:rPr>
        <w:t xml:space="preserve"> Microsoft Dynamics AX 2012 </w:t>
      </w:r>
      <w:r w:rsidRPr="007E0B6E">
        <w:rPr>
          <w:rFonts w:eastAsiaTheme="majorEastAsia"/>
        </w:rPr>
        <w:t>零售许可并具有这些许可的有效软件保障范围的客户可升级这些许可，如下所示。标准迁移条款适用于这些许可（请参见</w:t>
      </w:r>
      <w:hyperlink w:anchor="SoftwareAssurance" w:history="1">
        <w:r w:rsidRPr="00A269BF">
          <w:rPr>
            <w:rStyle w:val="Hyperlink"/>
            <w:rFonts w:ascii="SimSun" w:eastAsia="SimSun" w:hAnsi="SimSun"/>
            <w:color w:val="0563C1"/>
          </w:rPr>
          <w:t>“</w:t>
        </w:r>
        <w:r w:rsidRPr="009453E6">
          <w:rPr>
            <w:rStyle w:val="Hyperlink"/>
            <w:rFonts w:eastAsiaTheme="majorEastAsia"/>
            <w:color w:val="0563C1"/>
          </w:rPr>
          <w:t>软件保障</w:t>
        </w:r>
        <w:r w:rsidRPr="00A269BF">
          <w:rPr>
            <w:rStyle w:val="Hyperlink"/>
            <w:rFonts w:ascii="SimSun" w:eastAsia="SimSun" w:hAnsi="SimSun"/>
            <w:color w:val="0563C1"/>
          </w:rPr>
          <w:t>”</w:t>
        </w:r>
        <w:r w:rsidRPr="009453E6">
          <w:rPr>
            <w:rStyle w:val="Hyperlink"/>
            <w:rFonts w:eastAsiaTheme="majorEastAsia"/>
            <w:color w:val="0563C1"/>
          </w:rPr>
          <w:t>一节</w:t>
        </w:r>
      </w:hyperlink>
      <w:r w:rsidRPr="007E0B6E">
        <w:rPr>
          <w:rFonts w:eastAsiaTheme="majorEastAsia"/>
        </w:rPr>
        <w:t>）。</w:t>
      </w:r>
    </w:p>
    <w:p w14:paraId="3B1C2DD3" w14:textId="77777777" w:rsidR="00627653" w:rsidRPr="007E0B6E" w:rsidRDefault="00627653" w:rsidP="00627653">
      <w:pPr>
        <w:pStyle w:val="ProductList-Body"/>
        <w:rPr>
          <w:rFonts w:eastAsiaTheme="majorEastAsia"/>
        </w:rPr>
      </w:pPr>
    </w:p>
    <w:tbl>
      <w:tblPr>
        <w:tblStyle w:val="TableGrid"/>
        <w:tblW w:w="0" w:type="auto"/>
        <w:tblInd w:w="126" w:type="dxa"/>
        <w:tblLook w:val="04A0" w:firstRow="1" w:lastRow="0" w:firstColumn="1" w:lastColumn="0" w:noHBand="0" w:noVBand="1"/>
      </w:tblPr>
      <w:tblGrid>
        <w:gridCol w:w="5579"/>
        <w:gridCol w:w="5085"/>
      </w:tblGrid>
      <w:tr w:rsidR="00627653" w:rsidRPr="007E0B6E" w14:paraId="3B1C2DD6" w14:textId="77777777" w:rsidTr="009453E6">
        <w:trPr>
          <w:tblHeader/>
        </w:trPr>
        <w:tc>
          <w:tcPr>
            <w:tcW w:w="5652" w:type="dxa"/>
            <w:shd w:val="clear" w:color="auto" w:fill="0072C6"/>
          </w:tcPr>
          <w:p w14:paraId="3B1C2DD4"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合格产品</w:t>
            </w:r>
          </w:p>
        </w:tc>
        <w:tc>
          <w:tcPr>
            <w:tcW w:w="5148" w:type="dxa"/>
            <w:shd w:val="clear" w:color="auto" w:fill="0072C6"/>
          </w:tcPr>
          <w:p w14:paraId="3B1C2DD5"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升级后</w:t>
            </w:r>
          </w:p>
        </w:tc>
      </w:tr>
      <w:tr w:rsidR="00627653" w:rsidRPr="007E0B6E" w14:paraId="3B1C2DD9" w14:textId="77777777" w:rsidTr="009453E6">
        <w:tc>
          <w:tcPr>
            <w:tcW w:w="5652" w:type="dxa"/>
          </w:tcPr>
          <w:p w14:paraId="3B1C2DD7" w14:textId="77777777" w:rsidR="00627653" w:rsidRPr="007E0B6E" w:rsidRDefault="00627653" w:rsidP="008A1B8D">
            <w:pPr>
              <w:pStyle w:val="ProductList-Body"/>
              <w:rPr>
                <w:rFonts w:eastAsiaTheme="majorEastAsia"/>
              </w:rPr>
            </w:pPr>
            <w:r w:rsidRPr="007E0B6E">
              <w:rPr>
                <w:rFonts w:eastAsiaTheme="majorEastAsia"/>
              </w:rPr>
              <w:t xml:space="preserve">1 </w:t>
            </w:r>
            <w:r w:rsidRPr="007E0B6E">
              <w:rPr>
                <w:rFonts w:eastAsiaTheme="majorEastAsia"/>
              </w:rPr>
              <w:t>个</w:t>
            </w:r>
            <w:r w:rsidRPr="007E0B6E">
              <w:rPr>
                <w:rFonts w:eastAsiaTheme="majorEastAsia"/>
              </w:rPr>
              <w:t xml:space="preserve"> Microsoft Dynamics AX 2012 </w:t>
            </w:r>
            <w:r w:rsidRPr="007E0B6E">
              <w:rPr>
                <w:rFonts w:eastAsiaTheme="majorEastAsia"/>
              </w:rPr>
              <w:t>功能设备</w:t>
            </w:r>
            <w:r w:rsidRPr="007E0B6E">
              <w:rPr>
                <w:rFonts w:eastAsiaTheme="majorEastAsia"/>
              </w:rPr>
              <w:t xml:space="preserve"> CAL</w:t>
            </w:r>
            <w:r w:rsidRPr="007E0B6E">
              <w:rPr>
                <w:rFonts w:eastAsiaTheme="majorEastAsia"/>
              </w:rPr>
              <w:t>（用于零售服务目的）</w:t>
            </w:r>
          </w:p>
        </w:tc>
        <w:tc>
          <w:tcPr>
            <w:tcW w:w="5148" w:type="dxa"/>
          </w:tcPr>
          <w:p w14:paraId="3B1C2DD8" w14:textId="77777777" w:rsidR="00627653" w:rsidRPr="007E0B6E" w:rsidRDefault="00627653" w:rsidP="008A1B8D">
            <w:pPr>
              <w:pStyle w:val="ProductList-Body"/>
              <w:rPr>
                <w:rFonts w:eastAsiaTheme="majorEastAsia"/>
              </w:rPr>
            </w:pPr>
            <w:r w:rsidRPr="007E0B6E">
              <w:rPr>
                <w:rFonts w:eastAsiaTheme="majorEastAsia"/>
              </w:rPr>
              <w:t xml:space="preserve">1 </w:t>
            </w:r>
            <w:r w:rsidRPr="007E0B6E">
              <w:rPr>
                <w:rFonts w:eastAsiaTheme="majorEastAsia"/>
              </w:rPr>
              <w:t>个</w:t>
            </w:r>
            <w:r w:rsidRPr="007E0B6E">
              <w:rPr>
                <w:rFonts w:eastAsiaTheme="majorEastAsia"/>
              </w:rPr>
              <w:t xml:space="preserve"> Microsoft Dynamics AX 2012 R3 Store Server</w:t>
            </w:r>
            <w:r w:rsidRPr="007E0B6E">
              <w:rPr>
                <w:rFonts w:eastAsiaTheme="majorEastAsia"/>
              </w:rPr>
              <w:fldChar w:fldCharType="begin"/>
            </w:r>
            <w:r w:rsidRPr="007E0B6E">
              <w:rPr>
                <w:rFonts w:eastAsiaTheme="majorEastAsia"/>
              </w:rPr>
              <w:instrText>XE "Microsoft Dynamics AX 2012 R3 Store Server"</w:instrText>
            </w:r>
            <w:r w:rsidRPr="007E0B6E">
              <w:rPr>
                <w:rFonts w:eastAsiaTheme="majorEastAsia"/>
              </w:rPr>
              <w:fldChar w:fldCharType="end"/>
            </w:r>
          </w:p>
        </w:tc>
      </w:tr>
      <w:tr w:rsidR="00627653" w:rsidRPr="007E0B6E" w14:paraId="3B1C2DDC" w14:textId="77777777" w:rsidTr="009453E6">
        <w:tc>
          <w:tcPr>
            <w:tcW w:w="5652" w:type="dxa"/>
          </w:tcPr>
          <w:p w14:paraId="3B1C2DDA" w14:textId="77777777" w:rsidR="00627653" w:rsidRPr="007E0B6E" w:rsidRDefault="00627653" w:rsidP="008A1B8D">
            <w:pPr>
              <w:pStyle w:val="ProductList-Body"/>
              <w:rPr>
                <w:rFonts w:eastAsiaTheme="majorEastAsia"/>
              </w:rPr>
            </w:pPr>
            <w:r w:rsidRPr="007E0B6E">
              <w:rPr>
                <w:rFonts w:eastAsiaTheme="majorEastAsia"/>
              </w:rPr>
              <w:t xml:space="preserve">1 </w:t>
            </w:r>
            <w:r w:rsidRPr="007E0B6E">
              <w:rPr>
                <w:rFonts w:eastAsiaTheme="majorEastAsia"/>
              </w:rPr>
              <w:t>个</w:t>
            </w:r>
            <w:r w:rsidRPr="007E0B6E">
              <w:rPr>
                <w:rFonts w:eastAsiaTheme="majorEastAsia"/>
              </w:rPr>
              <w:t xml:space="preserve"> Microsoft Dynamics AX 2012 Server </w:t>
            </w:r>
            <w:r w:rsidRPr="007E0B6E">
              <w:rPr>
                <w:rFonts w:eastAsiaTheme="majorEastAsia"/>
              </w:rPr>
              <w:t>许可以及</w:t>
            </w:r>
            <w:r w:rsidRPr="007E0B6E">
              <w:rPr>
                <w:rFonts w:eastAsiaTheme="majorEastAsia"/>
              </w:rPr>
              <w:t xml:space="preserve"> 3 </w:t>
            </w:r>
            <w:r w:rsidRPr="007E0B6E">
              <w:rPr>
                <w:rFonts w:eastAsiaTheme="majorEastAsia"/>
              </w:rPr>
              <w:t>个企业设备</w:t>
            </w:r>
            <w:r w:rsidRPr="007E0B6E">
              <w:rPr>
                <w:rFonts w:eastAsiaTheme="majorEastAsia"/>
              </w:rPr>
              <w:t xml:space="preserve"> CAL</w:t>
            </w:r>
            <w:r w:rsidRPr="007E0B6E">
              <w:rPr>
                <w:rFonts w:eastAsiaTheme="majorEastAsia"/>
              </w:rPr>
              <w:t>（用于电子商务目的）</w:t>
            </w:r>
          </w:p>
        </w:tc>
        <w:tc>
          <w:tcPr>
            <w:tcW w:w="5148" w:type="dxa"/>
          </w:tcPr>
          <w:p w14:paraId="3B1C2DDB" w14:textId="77777777" w:rsidR="00627653" w:rsidRPr="007E0B6E" w:rsidRDefault="00627653" w:rsidP="008A1B8D">
            <w:pPr>
              <w:pStyle w:val="ProductList-Body"/>
              <w:rPr>
                <w:rFonts w:eastAsiaTheme="majorEastAsia"/>
              </w:rPr>
            </w:pPr>
            <w:r w:rsidRPr="007E0B6E">
              <w:rPr>
                <w:rFonts w:eastAsiaTheme="majorEastAsia"/>
              </w:rPr>
              <w:t xml:space="preserve">4 </w:t>
            </w:r>
            <w:r w:rsidRPr="007E0B6E">
              <w:rPr>
                <w:rFonts w:eastAsiaTheme="majorEastAsia"/>
              </w:rPr>
              <w:t>个</w:t>
            </w:r>
            <w:r w:rsidRPr="007E0B6E">
              <w:rPr>
                <w:rFonts w:eastAsiaTheme="majorEastAsia"/>
              </w:rPr>
              <w:t xml:space="preserve"> Microsoft Dynamics AX 2012 R3 Standard Commerce Server </w:t>
            </w:r>
            <w:r w:rsidRPr="007E0B6E">
              <w:rPr>
                <w:rFonts w:eastAsiaTheme="majorEastAsia"/>
              </w:rPr>
              <w:t>内核许可</w:t>
            </w:r>
          </w:p>
        </w:tc>
      </w:tr>
    </w:tbl>
    <w:bookmarkStart w:id="231" w:name="_Toc378147629"/>
    <w:bookmarkStart w:id="232" w:name="_Toc378151531"/>
    <w:p w14:paraId="3B1C2DDD" w14:textId="77777777" w:rsidR="00627653" w:rsidRPr="007E0B6E" w:rsidRDefault="00E96060" w:rsidP="00627653">
      <w:pPr>
        <w:pStyle w:val="ProductList-Body"/>
        <w:shd w:val="clear" w:color="auto" w:fill="A6A6A6" w:themeFill="background1" w:themeFillShade="A6"/>
        <w:spacing w:before="120" w:after="240"/>
        <w:jc w:val="right"/>
        <w:rPr>
          <w:rFonts w:eastAsiaTheme="majorEastAsia"/>
          <w:sz w:val="16"/>
          <w:szCs w:val="16"/>
        </w:rPr>
      </w:pPr>
      <w:r w:rsidRPr="00E96060">
        <w:rPr>
          <w:rFonts w:eastAsiaTheme="majorEastAsia"/>
          <w:color w:val="0563C1"/>
        </w:rPr>
        <w:fldChar w:fldCharType="begin"/>
      </w:r>
      <w:r w:rsidRPr="00E96060">
        <w:rPr>
          <w:rFonts w:eastAsiaTheme="majorEastAsia"/>
          <w:color w:val="0563C1"/>
        </w:rPr>
        <w:instrText>HYPERLINK \l "ToC"</w:instrText>
      </w:r>
      <w:r w:rsidRPr="00E96060">
        <w:rPr>
          <w:rFonts w:eastAsiaTheme="majorEastAsia"/>
          <w:color w:val="0563C1"/>
        </w:rPr>
        <w:fldChar w:fldCharType="separate"/>
      </w:r>
      <w:r w:rsidRPr="00E96060">
        <w:rPr>
          <w:rStyle w:val="Hyperlink"/>
          <w:rFonts w:eastAsiaTheme="majorEastAsia"/>
          <w:color w:val="0563C1"/>
          <w:sz w:val="16"/>
          <w:szCs w:val="16"/>
        </w:rPr>
        <w:t>目录</w:t>
      </w:r>
      <w:r w:rsidRPr="00E96060">
        <w:rPr>
          <w:rFonts w:eastAsiaTheme="majorEastAsia"/>
          <w:color w:val="0563C1"/>
        </w:rPr>
        <w:fldChar w:fldCharType="end"/>
      </w:r>
      <w:r w:rsidRPr="007E0B6E">
        <w:rPr>
          <w:rFonts w:eastAsiaTheme="majorEastAsia"/>
          <w:sz w:val="16"/>
          <w:szCs w:val="16"/>
        </w:rPr>
        <w:t xml:space="preserve"> / </w:t>
      </w:r>
      <w:hyperlink w:anchor="ChartKey" w:history="1">
        <w:r w:rsidRPr="00E96060">
          <w:rPr>
            <w:rStyle w:val="Hyperlink"/>
            <w:rFonts w:eastAsiaTheme="majorEastAsia"/>
            <w:color w:val="0563C1"/>
            <w:sz w:val="16"/>
            <w:szCs w:val="16"/>
          </w:rPr>
          <w:t>图表键值</w:t>
        </w:r>
      </w:hyperlink>
      <w:r w:rsidRPr="007E0B6E">
        <w:rPr>
          <w:rFonts w:eastAsiaTheme="majorEastAsia"/>
          <w:sz w:val="16"/>
          <w:szCs w:val="16"/>
        </w:rPr>
        <w:t xml:space="preserve"> / </w:t>
      </w:r>
      <w:hyperlink w:anchor="Index" w:history="1">
        <w:r w:rsidRPr="00E96060">
          <w:rPr>
            <w:rStyle w:val="Hyperlink"/>
            <w:rFonts w:eastAsiaTheme="majorEastAsia"/>
            <w:color w:val="0563C1"/>
            <w:sz w:val="16"/>
            <w:szCs w:val="16"/>
          </w:rPr>
          <w:t>索引</w:t>
        </w:r>
      </w:hyperlink>
    </w:p>
    <w:p w14:paraId="3B1C2DDE" w14:textId="77777777" w:rsidR="00627653" w:rsidRPr="009960D3" w:rsidRDefault="00627653" w:rsidP="00627653">
      <w:pPr>
        <w:pStyle w:val="ProductList-Offering2Heading"/>
        <w:outlineLvl w:val="2"/>
        <w:rPr>
          <w:rFonts w:ascii="Calibri Light" w:eastAsiaTheme="majorEastAsia" w:hAnsi="Calibri Light"/>
        </w:rPr>
      </w:pPr>
      <w:r w:rsidRPr="009960D3">
        <w:rPr>
          <w:rFonts w:ascii="Calibri Light" w:eastAsiaTheme="majorEastAsia" w:hAnsi="Calibri Light"/>
        </w:rPr>
        <w:tab/>
      </w:r>
      <w:bookmarkStart w:id="233" w:name="_Toc379797127"/>
      <w:bookmarkStart w:id="234" w:name="_Toc380513153"/>
      <w:bookmarkStart w:id="235" w:name="_Toc380655192"/>
      <w:bookmarkStart w:id="236" w:name="_Toc399859272"/>
      <w:r w:rsidRPr="009960D3">
        <w:rPr>
          <w:rFonts w:ascii="Calibri Light" w:eastAsiaTheme="majorEastAsia" w:hAnsi="Calibri Light"/>
        </w:rPr>
        <w:t>Microsoft Dynamics CRM</w:t>
      </w:r>
      <w:bookmarkEnd w:id="231"/>
      <w:bookmarkEnd w:id="232"/>
      <w:bookmarkEnd w:id="233"/>
      <w:bookmarkEnd w:id="234"/>
      <w:bookmarkEnd w:id="235"/>
      <w:bookmarkEnd w:id="236"/>
    </w:p>
    <w:tbl>
      <w:tblPr>
        <w:tblStyle w:val="TableGrid"/>
        <w:tblW w:w="10773"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45"/>
        <w:gridCol w:w="595"/>
        <w:gridCol w:w="595"/>
        <w:gridCol w:w="596"/>
        <w:gridCol w:w="595"/>
        <w:gridCol w:w="595"/>
        <w:gridCol w:w="596"/>
        <w:gridCol w:w="595"/>
        <w:gridCol w:w="596"/>
        <w:gridCol w:w="595"/>
        <w:gridCol w:w="595"/>
        <w:gridCol w:w="596"/>
        <w:gridCol w:w="595"/>
        <w:gridCol w:w="784"/>
      </w:tblGrid>
      <w:tr w:rsidR="00973721" w:rsidRPr="007E0B6E" w14:paraId="3B1C2DED" w14:textId="77777777" w:rsidTr="00807318">
        <w:trPr>
          <w:tblHeader/>
        </w:trPr>
        <w:tc>
          <w:tcPr>
            <w:tcW w:w="2845" w:type="dxa"/>
            <w:tcBorders>
              <w:bottom w:val="nil"/>
            </w:tcBorders>
            <w:shd w:val="clear" w:color="auto" w:fill="00188F"/>
          </w:tcPr>
          <w:p w14:paraId="3B1C2DDF" w14:textId="77777777" w:rsidR="00973721" w:rsidRPr="007E0B6E" w:rsidRDefault="00973721"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595" w:type="dxa"/>
            <w:tcBorders>
              <w:bottom w:val="nil"/>
            </w:tcBorders>
            <w:shd w:val="clear" w:color="auto" w:fill="00188F"/>
            <w:vAlign w:val="center"/>
          </w:tcPr>
          <w:p w14:paraId="3B1C2DE0" w14:textId="77777777" w:rsidR="00973721" w:rsidRPr="00436A76" w:rsidRDefault="00973721" w:rsidP="00E80DEE">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“Date Available” </w:instrText>
            </w:r>
            <w:r w:rsidRPr="00436A76">
              <w:rPr>
                <w:rFonts w:eastAsiaTheme="majorEastAsia" w:cstheme="minorHAnsi"/>
                <w:color w:val="FFFFFF" w:themeColor="background1"/>
              </w:rPr>
              <w:fldChar w:fldCharType="separate"/>
            </w: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 xml:space="preserve"> AutoTextList  \s NoStyle \t "</w:instrText>
            </w:r>
            <w:r w:rsidRPr="00436A76">
              <w:rPr>
                <w:rFonts w:eastAsiaTheme="majorEastAsia" w:cstheme="minorHAnsi"/>
                <w:bCs/>
                <w:color w:val="FFFFFF" w:themeColor="background1"/>
              </w:rPr>
              <w:instrText>发布日期</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DA</w:t>
            </w:r>
            <w:r w:rsidRPr="00436A76">
              <w:rPr>
                <w:rFonts w:eastAsiaTheme="majorEastAsia" w:cstheme="minorHAnsi"/>
                <w:bCs/>
                <w:color w:val="FFFFFF" w:themeColor="background1"/>
              </w:rPr>
              <w:fldChar w:fldCharType="end"/>
            </w:r>
            <w:r w:rsidRPr="00436A76">
              <w:rPr>
                <w:rFonts w:eastAsiaTheme="majorEastAsia" w:cstheme="minorHAnsi"/>
              </w:rPr>
              <w:fldChar w:fldCharType="end"/>
            </w:r>
          </w:p>
        </w:tc>
        <w:tc>
          <w:tcPr>
            <w:tcW w:w="595" w:type="dxa"/>
            <w:tcBorders>
              <w:bottom w:val="nil"/>
            </w:tcBorders>
            <w:shd w:val="clear" w:color="auto" w:fill="00188F"/>
            <w:vAlign w:val="center"/>
          </w:tcPr>
          <w:p w14:paraId="3B1C2DE1" w14:textId="77777777" w:rsidR="00973721" w:rsidRPr="00436A76" w:rsidRDefault="00973721" w:rsidP="00E80DEE">
            <w:pPr>
              <w:pStyle w:val="ProductList-OfferingBody"/>
              <w:ind w:left="-113"/>
              <w:jc w:val="center"/>
              <w:rPr>
                <w:rFonts w:eastAsiaTheme="majorEastAsia" w:cstheme="minorHAnsi"/>
                <w:bCs/>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w:instrText>
            </w:r>
            <w:r w:rsidRPr="00436A76">
              <w:rPr>
                <w:rFonts w:eastAsiaTheme="majorEastAsia" w:cstheme="minorHAnsi"/>
                <w:color w:val="FFFFFF" w:themeColor="background1"/>
              </w:rPr>
              <w:fldChar w:fldCharType="separate"/>
            </w:r>
            <w:r w:rsidRPr="00436A76">
              <w:rPr>
                <w:rFonts w:eastAsiaTheme="majorEastAsia" w:cstheme="minorHAnsi"/>
                <w:b/>
                <w:color w:val="000000" w:themeColor="text1"/>
              </w:rPr>
              <w:fldChar w:fldCharType="begin"/>
            </w:r>
            <w:r w:rsidRPr="00436A76">
              <w:rPr>
                <w:rFonts w:eastAsiaTheme="majorEastAsia" w:cstheme="minorHAnsi"/>
                <w:b/>
                <w:color w:val="000000" w:themeColor="text1"/>
              </w:rPr>
              <w:instrText>AutoTextList  \s NoStyle \t "</w:instrText>
            </w:r>
            <w:r w:rsidRPr="00436A76">
              <w:rPr>
                <w:rFonts w:eastAsiaTheme="majorEastAsia" w:cstheme="minorHAnsi"/>
                <w:color w:val="000000" w:themeColor="text1"/>
              </w:rPr>
              <w:instrText>许可</w:instrText>
            </w:r>
            <w:r w:rsidRPr="00436A76">
              <w:rPr>
                <w:rFonts w:eastAsiaTheme="majorEastAsia" w:cstheme="minorHAnsi"/>
                <w:b/>
                <w:color w:val="000000" w:themeColor="text1"/>
              </w:rPr>
              <w:instrText xml:space="preserve">" </w:instrText>
            </w:r>
            <w:r w:rsidRPr="00436A76">
              <w:rPr>
                <w:rFonts w:eastAsiaTheme="majorEastAsia" w:cstheme="minorHAnsi"/>
                <w:b/>
                <w:color w:val="000000" w:themeColor="text1"/>
              </w:rPr>
              <w:fldChar w:fldCharType="separate"/>
            </w:r>
            <w:r w:rsidRPr="00436A76">
              <w:rPr>
                <w:rFonts w:eastAsiaTheme="majorEastAsia" w:cstheme="minorHAnsi"/>
                <w:b/>
                <w:color w:val="000000" w:themeColor="text1"/>
              </w:rPr>
              <w:fldChar w:fldCharType="begin"/>
            </w:r>
            <w:r w:rsidRPr="00436A76">
              <w:rPr>
                <w:rFonts w:eastAsiaTheme="majorEastAsia" w:cstheme="minorHAnsi"/>
                <w:b/>
                <w:color w:val="000000" w:themeColor="text1"/>
              </w:rPr>
              <w:instrText>AutoTextList  \s NoStyle \t "</w:instrText>
            </w:r>
            <w:r w:rsidRPr="00436A76">
              <w:rPr>
                <w:rFonts w:eastAsiaTheme="majorEastAsia" w:cstheme="minorHAnsi"/>
                <w:color w:val="000000" w:themeColor="text1"/>
              </w:rPr>
              <w:instrText>许可</w:instrText>
            </w:r>
            <w:r w:rsidRPr="00436A76">
              <w:rPr>
                <w:rFonts w:eastAsiaTheme="majorEastAsia" w:cstheme="minorHAnsi"/>
                <w:b/>
                <w:color w:val="000000" w:themeColor="text1"/>
              </w:rPr>
              <w:instrText xml:space="preserve">" </w:instrText>
            </w:r>
            <w:r w:rsidRPr="00436A76">
              <w:rPr>
                <w:rFonts w:eastAsiaTheme="majorEastAsia" w:cstheme="minorHAnsi"/>
                <w:b/>
                <w:color w:val="000000" w:themeColor="text1"/>
              </w:rPr>
              <w:fldChar w:fldCharType="separate"/>
            </w:r>
            <w:r w:rsidRPr="00436A76">
              <w:rPr>
                <w:rFonts w:eastAsiaTheme="majorEastAsia" w:cstheme="minorHAnsi"/>
                <w:bCs/>
                <w:color w:val="FFFFFF" w:themeColor="background1"/>
              </w:rPr>
              <w:t xml:space="preserve"> L </w:t>
            </w:r>
            <w:r w:rsidRPr="00436A76">
              <w:rPr>
                <w:rFonts w:eastAsiaTheme="majorEastAsia" w:cstheme="minorHAnsi"/>
                <w:bCs/>
                <w:color w:val="FFFFFF" w:themeColor="background1"/>
              </w:rPr>
              <w:fldChar w:fldCharType="end"/>
            </w:r>
            <w:r w:rsidRPr="00436A76">
              <w:rPr>
                <w:rFonts w:eastAsiaTheme="majorEastAsia" w:cstheme="minorHAnsi"/>
                <w:bCs/>
                <w:color w:val="FFFFFF" w:themeColor="background1"/>
              </w:rPr>
              <w:fldChar w:fldCharType="end"/>
            </w:r>
            <w:r w:rsidRPr="00436A76">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3B1C2DE2" w14:textId="77777777" w:rsidR="00973721" w:rsidRPr="00436A76" w:rsidRDefault="00973721" w:rsidP="00E80DEE">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 and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 and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rPr>
              <w:instrText>许可及软件保障</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L/SA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3B1C2DE3" w14:textId="77777777" w:rsidR="00973721" w:rsidRPr="00436A76" w:rsidRDefault="00973721" w:rsidP="00E80DEE">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rPr>
              <w:instrText>软件保障</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left w:val="single" w:sz="12" w:space="0" w:color="FFFFFF" w:themeColor="background1"/>
              <w:bottom w:val="single" w:sz="12" w:space="0" w:color="FFFFFF" w:themeColor="background1"/>
            </w:tcBorders>
            <w:shd w:val="clear" w:color="auto" w:fill="00188F"/>
            <w:vAlign w:val="center"/>
          </w:tcPr>
          <w:p w14:paraId="3B1C2DE4" w14:textId="77777777" w:rsidR="00973721" w:rsidRPr="00436A76" w:rsidRDefault="00973721" w:rsidP="00E80DEE">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“Campus and School Agreement”</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“Campus and School Agreement”</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 NoStyle \t "</w:instrText>
            </w:r>
            <w:r w:rsidRPr="00436A76">
              <w:rPr>
                <w:rFonts w:eastAsiaTheme="majorEastAsia" w:cstheme="minorHAnsi"/>
                <w:color w:val="FFFFFF" w:themeColor="background1"/>
              </w:rPr>
              <w:instrText>大专院校和中小学校协议</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CA/SA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6" w:type="dxa"/>
            <w:tcBorders>
              <w:bottom w:val="single" w:sz="12" w:space="0" w:color="FFFFFF" w:themeColor="background1"/>
            </w:tcBorders>
            <w:shd w:val="clear" w:color="auto" w:fill="00188F"/>
            <w:vAlign w:val="center"/>
          </w:tcPr>
          <w:p w14:paraId="3B1C2DE5" w14:textId="77777777" w:rsidR="00973721" w:rsidRPr="00436A76" w:rsidRDefault="00973721" w:rsidP="00E80DEE">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“Enterprise Agreement and Enterprise Subscription Agreement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“Enterprise Agreement and Enterprise Subscription Agreement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u w:val="single"/>
              </w:rPr>
              <w:instrText>企业协议与企业订购协议</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EA/EAS</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bottom w:val="single" w:sz="12" w:space="0" w:color="FFFFFF" w:themeColor="background1"/>
            </w:tcBorders>
            <w:shd w:val="clear" w:color="auto" w:fill="00188F"/>
            <w:vAlign w:val="center"/>
          </w:tcPr>
          <w:p w14:paraId="3B1C2DE6" w14:textId="77777777" w:rsidR="00973721" w:rsidRPr="00436A76" w:rsidRDefault="00973721" w:rsidP="00E80DEE">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教育解决方案许可登记表</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EES</w:t>
            </w:r>
            <w:r w:rsidRPr="00436A76">
              <w:rPr>
                <w:rFonts w:eastAsiaTheme="majorEastAsia" w:cstheme="minorHAnsi"/>
                <w:bCs/>
                <w:color w:val="FFFFFF" w:themeColor="background1"/>
              </w:rPr>
              <w:fldChar w:fldCharType="end"/>
            </w:r>
          </w:p>
        </w:tc>
        <w:tc>
          <w:tcPr>
            <w:tcW w:w="596" w:type="dxa"/>
            <w:tcBorders>
              <w:bottom w:val="single" w:sz="12" w:space="0" w:color="FFFFFF" w:themeColor="background1"/>
            </w:tcBorders>
            <w:shd w:val="clear" w:color="auto" w:fill="00188F"/>
            <w:vAlign w:val="center"/>
          </w:tcPr>
          <w:p w14:paraId="3B1C2DE7" w14:textId="77777777" w:rsidR="00973721" w:rsidRPr="00436A76" w:rsidRDefault="00973721" w:rsidP="00E80DEE">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微软产品和服务协议</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MPSA</w:t>
            </w:r>
            <w:r w:rsidRPr="00436A76">
              <w:rPr>
                <w:rFonts w:eastAsiaTheme="majorEastAsia" w:cstheme="minorHAnsi"/>
                <w:bCs/>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2DE8" w14:textId="77777777" w:rsidR="00973721" w:rsidRPr="00436A76" w:rsidRDefault="00973721" w:rsidP="00E80DEE">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u w:val="single"/>
              </w:rPr>
              <w:instrText>开放许可</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OL</w:t>
            </w:r>
            <w:r w:rsidRPr="00436A76">
              <w:rPr>
                <w:rFonts w:eastAsiaTheme="majorEastAsia" w:cstheme="minorHAnsi"/>
                <w:bCs/>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2DE9" w14:textId="77777777" w:rsidR="00973721" w:rsidRPr="00436A76" w:rsidRDefault="00973721" w:rsidP="00E80DEE">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最低开放计划</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OM</w:t>
            </w:r>
            <w:r w:rsidRPr="00436A76">
              <w:rPr>
                <w:rFonts w:eastAsiaTheme="majorEastAsia" w:cstheme="minorHAnsi"/>
                <w:bCs/>
                <w:color w:val="FFFFFF" w:themeColor="background1"/>
              </w:rPr>
              <w:fldChar w:fldCharType="end"/>
            </w:r>
          </w:p>
        </w:tc>
        <w:tc>
          <w:tcPr>
            <w:tcW w:w="596" w:type="dxa"/>
            <w:tcBorders>
              <w:bottom w:val="single" w:sz="12" w:space="0" w:color="FFFFFF" w:themeColor="background1"/>
            </w:tcBorders>
            <w:shd w:val="clear" w:color="auto" w:fill="00188F"/>
            <w:vAlign w:val="center"/>
          </w:tcPr>
          <w:p w14:paraId="3B1C2DEA" w14:textId="77777777" w:rsidR="00973721" w:rsidRPr="00436A76" w:rsidRDefault="00973721" w:rsidP="00E80DEE">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开放式价值和开放式价值订购</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OV/OVS</w:t>
            </w:r>
            <w:r w:rsidRPr="00436A76">
              <w:rPr>
                <w:rFonts w:eastAsiaTheme="majorEastAsia" w:cstheme="minorHAnsi"/>
                <w:bCs/>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2DEB" w14:textId="77777777" w:rsidR="00973721" w:rsidRPr="00436A76" w:rsidRDefault="00973721" w:rsidP="00E80DEE">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选择和选择附加</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S/S+</w:t>
            </w:r>
            <w:r w:rsidRPr="00436A76">
              <w:rPr>
                <w:rFonts w:eastAsiaTheme="majorEastAsia" w:cstheme="minorHAnsi"/>
                <w:bCs/>
                <w:color w:val="FFFFFF" w:themeColor="background1"/>
              </w:rPr>
              <w:fldChar w:fldCharType="end"/>
            </w:r>
          </w:p>
        </w:tc>
        <w:tc>
          <w:tcPr>
            <w:tcW w:w="784" w:type="dxa"/>
            <w:tcBorders>
              <w:bottom w:val="single" w:sz="12" w:space="0" w:color="FFFFFF" w:themeColor="background1"/>
            </w:tcBorders>
            <w:shd w:val="clear" w:color="auto" w:fill="00188F"/>
            <w:vAlign w:val="center"/>
          </w:tcPr>
          <w:p w14:paraId="3B1C2DEC" w14:textId="77777777" w:rsidR="00973721" w:rsidRPr="00436A76" w:rsidRDefault="00973721" w:rsidP="00E80DEE">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服务器和云许可登记表</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SCE</w:t>
            </w:r>
            <w:r w:rsidRPr="00436A76">
              <w:rPr>
                <w:rFonts w:eastAsiaTheme="majorEastAsia" w:cstheme="minorHAnsi"/>
                <w:bCs/>
                <w:color w:val="FFFFFF" w:themeColor="background1"/>
              </w:rPr>
              <w:fldChar w:fldCharType="end"/>
            </w:r>
          </w:p>
        </w:tc>
      </w:tr>
      <w:tr w:rsidR="00EC5C66" w:rsidRPr="007E0B6E" w14:paraId="3B1C2DFC" w14:textId="77777777" w:rsidTr="00807318">
        <w:tc>
          <w:tcPr>
            <w:tcW w:w="2845" w:type="dxa"/>
            <w:tcBorders>
              <w:top w:val="nil"/>
              <w:left w:val="nil"/>
              <w:bottom w:val="dashSmallGap" w:sz="4" w:space="0" w:color="BFBFBF" w:themeColor="background1" w:themeShade="BF"/>
              <w:right w:val="nil"/>
            </w:tcBorders>
          </w:tcPr>
          <w:p w14:paraId="3B1C2DEE" w14:textId="77777777" w:rsidR="00EC5C66" w:rsidRPr="00DC481F" w:rsidRDefault="00EC5C66" w:rsidP="008A1B8D">
            <w:pPr>
              <w:pStyle w:val="ProductList-Offering2"/>
              <w:rPr>
                <w:rFonts w:ascii="Calibri Light" w:eastAsia="SimSun" w:hAnsi="Calibri Light"/>
              </w:rPr>
            </w:pPr>
            <w:bookmarkStart w:id="237" w:name="_Toc379797128"/>
            <w:bookmarkStart w:id="238" w:name="_Toc380513154"/>
            <w:bookmarkStart w:id="239" w:name="_Toc380655193"/>
            <w:bookmarkStart w:id="240" w:name="_Toc399859273"/>
            <w:r w:rsidRPr="00DC481F">
              <w:rPr>
                <w:rFonts w:ascii="Calibri Light" w:eastAsia="SimSun" w:hAnsi="Calibri Light"/>
              </w:rPr>
              <w:t>Microsoft Dynamics CRM Basic CAL</w:t>
            </w:r>
            <w:r w:rsidR="00C52905" w:rsidRPr="00DC481F">
              <w:rPr>
                <w:rFonts w:ascii="Calibri Light" w:eastAsia="SimSun" w:hAnsi="Calibri Light"/>
                <w:lang w:val="en-US"/>
              </w:rPr>
              <w:br/>
            </w:r>
            <w:r w:rsidRPr="00DC481F">
              <w:rPr>
                <w:rFonts w:ascii="Calibri Light" w:eastAsia="SimSun" w:hAnsi="Calibri Light"/>
              </w:rPr>
              <w:t>（设备和用户）</w:t>
            </w:r>
            <w:bookmarkEnd w:id="237"/>
            <w:bookmarkEnd w:id="238"/>
            <w:bookmarkEnd w:id="239"/>
            <w:bookmarkEnd w:id="240"/>
            <w:r w:rsidRPr="00DC481F">
              <w:rPr>
                <w:rFonts w:ascii="Calibri Light" w:eastAsia="SimSun" w:hAnsi="Calibri Light"/>
              </w:rPr>
              <w:fldChar w:fldCharType="begin"/>
            </w:r>
            <w:r w:rsidRPr="00DC481F">
              <w:rPr>
                <w:rFonts w:ascii="Calibri Light" w:eastAsia="SimSun" w:hAnsi="Calibri Light"/>
              </w:rPr>
              <w:instrText>XE "Microsoft Dynamics CRM Basic CAL"</w:instrText>
            </w:r>
            <w:r w:rsidRPr="00DC481F">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3B1C2DEF" w14:textId="77777777" w:rsidR="00EC5C66" w:rsidRPr="007E0B6E" w:rsidRDefault="00EC5C66" w:rsidP="008A1B8D">
            <w:pPr>
              <w:pStyle w:val="ProductList-OfferingBody"/>
              <w:ind w:left="-113"/>
              <w:jc w:val="center"/>
              <w:rPr>
                <w:rFonts w:eastAsiaTheme="majorEastAsia"/>
              </w:rPr>
            </w:pPr>
            <w:r w:rsidRPr="007E0B6E">
              <w:rPr>
                <w:rFonts w:eastAsiaTheme="majorEastAsia"/>
              </w:rPr>
              <w:t>10/13</w:t>
            </w:r>
          </w:p>
        </w:tc>
        <w:tc>
          <w:tcPr>
            <w:tcW w:w="595" w:type="dxa"/>
            <w:tcBorders>
              <w:top w:val="nil"/>
              <w:left w:val="nil"/>
              <w:bottom w:val="dashSmallGap" w:sz="4" w:space="0" w:color="BFBFBF" w:themeColor="background1" w:themeShade="BF"/>
              <w:right w:val="nil"/>
            </w:tcBorders>
            <w:vAlign w:val="center"/>
          </w:tcPr>
          <w:p w14:paraId="3B1C2DF0" w14:textId="77777777" w:rsidR="00EC5C66" w:rsidRPr="007E0B6E" w:rsidRDefault="00EC5C66" w:rsidP="008A1B8D">
            <w:pPr>
              <w:pStyle w:val="ProductList-OfferingBody"/>
              <w:ind w:left="-113"/>
              <w:jc w:val="center"/>
              <w:rPr>
                <w:rFonts w:eastAsiaTheme="majorEastAsia"/>
              </w:rPr>
            </w:pPr>
          </w:p>
        </w:tc>
        <w:tc>
          <w:tcPr>
            <w:tcW w:w="596" w:type="dxa"/>
            <w:tcBorders>
              <w:top w:val="nil"/>
              <w:left w:val="nil"/>
              <w:bottom w:val="dashSmallGap" w:sz="4" w:space="0" w:color="BFBFBF" w:themeColor="background1" w:themeShade="BF"/>
              <w:right w:val="nil"/>
            </w:tcBorders>
            <w:vAlign w:val="center"/>
          </w:tcPr>
          <w:p w14:paraId="3B1C2DF1" w14:textId="77777777" w:rsidR="00EC5C66" w:rsidRPr="007E0B6E" w:rsidRDefault="00EC5C66" w:rsidP="008A1B8D">
            <w:pPr>
              <w:pStyle w:val="ProductList-OfferingBody"/>
              <w:ind w:left="-113"/>
              <w:jc w:val="center"/>
              <w:rPr>
                <w:rFonts w:eastAsiaTheme="majorEastAsia"/>
              </w:rPr>
            </w:pPr>
            <w:r w:rsidRPr="007E0B6E">
              <w:rPr>
                <w:rFonts w:eastAsiaTheme="majorEastAsia"/>
              </w:rP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B1C2DF2" w14:textId="77777777" w:rsidR="00EC5C66" w:rsidRPr="007E0B6E" w:rsidRDefault="00EC5C66" w:rsidP="008A1B8D">
            <w:pPr>
              <w:pStyle w:val="ProductList-OfferingBody"/>
              <w:ind w:left="-113"/>
              <w:jc w:val="center"/>
              <w:rPr>
                <w:rFonts w:eastAsiaTheme="majorEastAsia"/>
              </w:rPr>
            </w:pPr>
            <w:r w:rsidRPr="007E0B6E">
              <w:rPr>
                <w:rFonts w:eastAsiaTheme="majorEastAsia"/>
              </w:rPr>
              <w:t>5</w:t>
            </w: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DF3" w14:textId="77777777" w:rsidR="00EC5C66" w:rsidRPr="007E0B6E" w:rsidRDefault="00EC5C66" w:rsidP="008A1B8D">
            <w:pPr>
              <w:pStyle w:val="ProductList-OfferingBody"/>
              <w:ind w:left="-113"/>
              <w:jc w:val="center"/>
              <w:rPr>
                <w:rFonts w:eastAsiaTheme="majorEastAsia"/>
              </w:rPr>
            </w:pPr>
            <w:r w:rsidRPr="007E0B6E">
              <w:rPr>
                <w:rFonts w:eastAsiaTheme="majorEastAsia"/>
              </w:rPr>
              <w:t>10</w:t>
            </w:r>
          </w:p>
        </w:tc>
        <w:tc>
          <w:tcPr>
            <w:tcW w:w="596"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DF4" w14:textId="77777777" w:rsidR="00EC5C66" w:rsidRPr="00364482" w:rsidRDefault="00EC5C66" w:rsidP="00EC5C66">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DF5" w14:textId="77777777" w:rsidR="00EC5C66" w:rsidRPr="00436A76" w:rsidRDefault="00EC5C66" w:rsidP="00EC5C66">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r w:rsidRPr="00436A76">
              <w:rPr>
                <w:rFonts w:eastAsiaTheme="majorEastAsia" w:cstheme="minorHAnsi"/>
                <w:bCs/>
              </w:rPr>
              <w:t>,</w:t>
            </w: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教育版产品</w:instrText>
            </w:r>
            <w:r w:rsidRPr="00436A76">
              <w:rPr>
                <w:rFonts w:eastAsiaTheme="majorEastAsia" w:cstheme="minorHAnsi"/>
                <w:bCs/>
              </w:rPr>
              <w:instrText>"</w:instrText>
            </w:r>
            <w:r w:rsidRPr="00436A76">
              <w:rPr>
                <w:rFonts w:eastAsiaTheme="majorEastAsia" w:cstheme="minorHAnsi"/>
                <w:bCs/>
              </w:rPr>
              <w:fldChar w:fldCharType="separate"/>
            </w:r>
            <w:r w:rsidRPr="00436A76">
              <w:rPr>
                <w:rFonts w:eastAsiaTheme="majorEastAsia" w:cstheme="minorHAnsi"/>
                <w:bCs/>
              </w:rPr>
              <w:t>ST</w:t>
            </w:r>
            <w:r w:rsidRPr="00436A76">
              <w:rPr>
                <w:rFonts w:eastAsiaTheme="majorEastAsia" w:cstheme="minorHAnsi"/>
                <w:bCs/>
              </w:rPr>
              <w:fldChar w:fldCharType="end"/>
            </w:r>
          </w:p>
        </w:tc>
        <w:tc>
          <w:tcPr>
            <w:tcW w:w="596"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DF6" w14:textId="77777777" w:rsidR="00EC5C66" w:rsidRPr="007E0B6E" w:rsidRDefault="00EC5C66" w:rsidP="008A1B8D">
            <w:pPr>
              <w:pStyle w:val="ProductList-OfferingBody"/>
              <w:ind w:left="-113"/>
              <w:jc w:val="center"/>
              <w:rPr>
                <w:rFonts w:eastAsiaTheme="majorEastAsia"/>
              </w:rPr>
            </w:pP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DF7" w14:textId="77777777" w:rsidR="00EC5C66" w:rsidRPr="007E0B6E" w:rsidRDefault="00EC5C66" w:rsidP="008A1B8D">
            <w:pPr>
              <w:pStyle w:val="ProductList-OfferingBody"/>
              <w:ind w:left="-113"/>
              <w:jc w:val="center"/>
              <w:rPr>
                <w:rFonts w:eastAsiaTheme="majorEastAsia"/>
              </w:rPr>
            </w:pP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DF8" w14:textId="77777777" w:rsidR="00EC5C66" w:rsidRPr="00D540CA" w:rsidRDefault="00EC5C66" w:rsidP="00EC5C66">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596"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DF9" w14:textId="77777777" w:rsidR="00EC5C66" w:rsidRPr="00436A76" w:rsidRDefault="00EC5C66" w:rsidP="00EC5C66">
            <w:pPr>
              <w:pStyle w:val="ProductList-OfferingBody"/>
              <w:ind w:left="-113"/>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DFA" w14:textId="77777777" w:rsidR="00EC5C66" w:rsidRPr="007E0B6E" w:rsidRDefault="00EC5C66" w:rsidP="008A1B8D">
            <w:pPr>
              <w:pStyle w:val="ProductList-OfferingBody"/>
              <w:ind w:left="-113"/>
              <w:jc w:val="center"/>
              <w:rPr>
                <w:rFonts w:eastAsiaTheme="majorEastAsia"/>
              </w:rPr>
            </w:pPr>
          </w:p>
        </w:tc>
        <w:tc>
          <w:tcPr>
            <w:tcW w:w="784" w:type="dxa"/>
            <w:tcBorders>
              <w:left w:val="single" w:sz="12" w:space="0" w:color="FFFFFF" w:themeColor="background1"/>
              <w:bottom w:val="single" w:sz="12" w:space="0" w:color="FFFFFF" w:themeColor="background1"/>
            </w:tcBorders>
            <w:shd w:val="clear" w:color="auto" w:fill="70AD47"/>
            <w:vAlign w:val="center"/>
          </w:tcPr>
          <w:p w14:paraId="3B1C2DFB" w14:textId="77777777" w:rsidR="00EC5C66" w:rsidRPr="00364482" w:rsidRDefault="00EC5C66" w:rsidP="00EC5C66">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r>
      <w:tr w:rsidR="00EC5C66" w:rsidRPr="007E0B6E" w14:paraId="3B1C2E0B" w14:textId="77777777" w:rsidTr="00807318">
        <w:tc>
          <w:tcPr>
            <w:tcW w:w="2845" w:type="dxa"/>
            <w:tcBorders>
              <w:top w:val="dashSmallGap" w:sz="4" w:space="0" w:color="BFBFBF" w:themeColor="background1" w:themeShade="BF"/>
              <w:left w:val="nil"/>
              <w:bottom w:val="dashSmallGap" w:sz="4" w:space="0" w:color="BFBFBF" w:themeColor="background1" w:themeShade="BF"/>
              <w:right w:val="nil"/>
            </w:tcBorders>
          </w:tcPr>
          <w:p w14:paraId="3B1C2DFD" w14:textId="77777777" w:rsidR="00EC5C66" w:rsidRPr="00DC481F" w:rsidRDefault="00EC5C66" w:rsidP="008A1B8D">
            <w:pPr>
              <w:pStyle w:val="ProductList-Offering2"/>
              <w:rPr>
                <w:rFonts w:ascii="Calibri Light" w:eastAsia="SimSun" w:hAnsi="Calibri Light"/>
              </w:rPr>
            </w:pPr>
            <w:bookmarkStart w:id="241" w:name="_Toc379797129"/>
            <w:bookmarkStart w:id="242" w:name="_Toc380513155"/>
            <w:bookmarkStart w:id="243" w:name="_Toc380655194"/>
            <w:bookmarkStart w:id="244" w:name="_Toc399859274"/>
            <w:r w:rsidRPr="00DC481F">
              <w:rPr>
                <w:rFonts w:ascii="Calibri Light" w:eastAsia="SimSun" w:hAnsi="Calibri Light"/>
              </w:rPr>
              <w:t xml:space="preserve">Microsoft Dynamics CRM Basic </w:t>
            </w:r>
            <w:r w:rsidRPr="00DC481F">
              <w:rPr>
                <w:rFonts w:ascii="Calibri Light" w:eastAsia="SimSun" w:hAnsi="Calibri Light"/>
              </w:rPr>
              <w:t>使用附加</w:t>
            </w:r>
            <w:r w:rsidRPr="00DC481F">
              <w:rPr>
                <w:rFonts w:ascii="Calibri Light" w:eastAsia="SimSun" w:hAnsi="Calibri Light"/>
              </w:rPr>
              <w:t xml:space="preserve"> CAL</w:t>
            </w:r>
            <w:r w:rsidRPr="00DC481F">
              <w:rPr>
                <w:rFonts w:ascii="Calibri Light" w:eastAsia="SimSun" w:hAnsi="Calibri Light"/>
              </w:rPr>
              <w:t>（设备和用户）</w:t>
            </w:r>
            <w:bookmarkEnd w:id="241"/>
            <w:bookmarkEnd w:id="242"/>
            <w:bookmarkEnd w:id="243"/>
            <w:bookmarkEnd w:id="244"/>
            <w:r w:rsidRPr="00DC481F">
              <w:rPr>
                <w:rFonts w:ascii="Calibri Light" w:eastAsia="SimSun" w:hAnsi="Calibri Light"/>
              </w:rPr>
              <w:fldChar w:fldCharType="begin"/>
            </w:r>
            <w:r w:rsidRPr="00DC481F">
              <w:rPr>
                <w:rFonts w:ascii="Calibri Light" w:eastAsia="SimSun" w:hAnsi="Calibri Light"/>
              </w:rPr>
              <w:instrText xml:space="preserve">XE "Microsoft Dynamics CRM Basic </w:instrText>
            </w:r>
            <w:r w:rsidRPr="00DC481F">
              <w:rPr>
                <w:rFonts w:ascii="Calibri Light" w:eastAsia="SimSun" w:hAnsi="Calibri Light"/>
              </w:rPr>
              <w:instrText>使用附加</w:instrText>
            </w:r>
            <w:r w:rsidRPr="00DC481F">
              <w:rPr>
                <w:rFonts w:ascii="Calibri Light" w:eastAsia="SimSun" w:hAnsi="Calibri Light"/>
              </w:rPr>
              <w:instrText xml:space="preserve"> CAL"</w:instrText>
            </w:r>
            <w:r w:rsidRPr="00DC481F">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2DFE" w14:textId="77777777" w:rsidR="00EC5C66" w:rsidRPr="007E0B6E" w:rsidRDefault="00EC5C66" w:rsidP="008A1B8D">
            <w:pPr>
              <w:pStyle w:val="ProductList-OfferingBody"/>
              <w:ind w:left="-113"/>
              <w:jc w:val="center"/>
              <w:rPr>
                <w:rFonts w:eastAsiaTheme="majorEastAsia"/>
              </w:rPr>
            </w:pPr>
            <w:r w:rsidRPr="007E0B6E">
              <w:rPr>
                <w:rFonts w:eastAsiaTheme="major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2DFF" w14:textId="77777777" w:rsidR="00EC5C66" w:rsidRPr="007E0B6E" w:rsidRDefault="00EC5C66" w:rsidP="008A1B8D">
            <w:pPr>
              <w:pStyle w:val="ProductList-OfferingBody"/>
              <w:ind w:left="-113"/>
              <w:jc w:val="center"/>
              <w:rPr>
                <w:rFonts w:eastAsiaTheme="majorEastAsia"/>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2E00" w14:textId="77777777" w:rsidR="00EC5C66" w:rsidRPr="007E0B6E" w:rsidRDefault="00EC5C66" w:rsidP="008A1B8D">
            <w:pPr>
              <w:pStyle w:val="ProductList-OfferingBody"/>
              <w:ind w:left="-113"/>
              <w:jc w:val="center"/>
              <w:rPr>
                <w:rFonts w:eastAsiaTheme="majorEastAsia"/>
              </w:rPr>
            </w:pPr>
            <w:r w:rsidRPr="007E0B6E">
              <w:rPr>
                <w:rFonts w:eastAsiaTheme="major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2E01"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E02"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E03" w14:textId="77777777" w:rsidR="00EC5C66" w:rsidRPr="00364482" w:rsidRDefault="00EC5C66" w:rsidP="00EC5C66">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E04" w14:textId="77777777" w:rsidR="00EC5C66" w:rsidRPr="00436A76" w:rsidRDefault="00EC5C66" w:rsidP="00EC5C66">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r w:rsidRPr="00436A76">
              <w:rPr>
                <w:rFonts w:eastAsiaTheme="majorEastAsia" w:cstheme="minorHAnsi"/>
                <w:bCs/>
              </w:rPr>
              <w:t>,</w:t>
            </w: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教育版产品</w:instrText>
            </w:r>
            <w:r w:rsidRPr="00436A76">
              <w:rPr>
                <w:rFonts w:eastAsiaTheme="majorEastAsia" w:cstheme="minorHAnsi"/>
                <w:bCs/>
              </w:rPr>
              <w:instrText>"</w:instrText>
            </w:r>
            <w:r w:rsidRPr="00436A76">
              <w:rPr>
                <w:rFonts w:eastAsiaTheme="majorEastAsia" w:cstheme="minorHAnsi"/>
                <w:bCs/>
              </w:rPr>
              <w:fldChar w:fldCharType="separate"/>
            </w:r>
            <w:r w:rsidRPr="00436A76">
              <w:rPr>
                <w:rFonts w:eastAsiaTheme="majorEastAsia" w:cstheme="minorHAnsi"/>
                <w:bCs/>
              </w:rPr>
              <w:t>ST</w:t>
            </w:r>
            <w:r w:rsidRPr="00436A7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E05" w14:textId="77777777" w:rsidR="00EC5C66" w:rsidRPr="007E0B6E" w:rsidRDefault="00EC5C66"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E06" w14:textId="77777777" w:rsidR="00EC5C66" w:rsidRPr="007E0B6E" w:rsidRDefault="00EC5C66"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E07" w14:textId="77777777" w:rsidR="00EC5C66" w:rsidRPr="00D540CA" w:rsidRDefault="00EC5C66" w:rsidP="00EC5C66">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E08" w14:textId="77777777" w:rsidR="00EC5C66" w:rsidRPr="00436A76" w:rsidRDefault="00EC5C66" w:rsidP="00EC5C66">
            <w:pPr>
              <w:pStyle w:val="ProductList-OfferingBody"/>
              <w:ind w:left="-113"/>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E09" w14:textId="77777777" w:rsidR="00EC5C66" w:rsidRPr="007E0B6E" w:rsidRDefault="00EC5C66" w:rsidP="008A1B8D">
            <w:pPr>
              <w:pStyle w:val="ProductList-OfferingBody"/>
              <w:ind w:left="-113"/>
              <w:jc w:val="center"/>
              <w:rPr>
                <w:rFonts w:eastAsiaTheme="majorEastAsia"/>
              </w:rPr>
            </w:pPr>
          </w:p>
        </w:tc>
        <w:tc>
          <w:tcPr>
            <w:tcW w:w="784"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2E0A" w14:textId="77777777" w:rsidR="00EC5C66" w:rsidRPr="00364482" w:rsidRDefault="00EC5C66" w:rsidP="00EC5C66">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r>
      <w:tr w:rsidR="00EC5C66" w:rsidRPr="007E0B6E" w14:paraId="3B1C2E1A" w14:textId="77777777" w:rsidTr="00807318">
        <w:tc>
          <w:tcPr>
            <w:tcW w:w="2845" w:type="dxa"/>
            <w:tcBorders>
              <w:top w:val="dashSmallGap" w:sz="4" w:space="0" w:color="BFBFBF" w:themeColor="background1" w:themeShade="BF"/>
              <w:left w:val="nil"/>
              <w:bottom w:val="dashSmallGap" w:sz="4" w:space="0" w:color="BFBFBF" w:themeColor="background1" w:themeShade="BF"/>
              <w:right w:val="nil"/>
            </w:tcBorders>
          </w:tcPr>
          <w:p w14:paraId="3B1C2E0C" w14:textId="77777777" w:rsidR="00EC5C66" w:rsidRPr="00DC481F" w:rsidRDefault="00EC5C66" w:rsidP="008A1B8D">
            <w:pPr>
              <w:pStyle w:val="ProductList-Offering2"/>
              <w:rPr>
                <w:rFonts w:ascii="Calibri Light" w:eastAsia="SimSun" w:hAnsi="Calibri Light"/>
              </w:rPr>
            </w:pPr>
            <w:bookmarkStart w:id="245" w:name="_Toc379797130"/>
            <w:bookmarkStart w:id="246" w:name="_Toc380513156"/>
            <w:bookmarkStart w:id="247" w:name="_Toc380655196"/>
            <w:bookmarkStart w:id="248" w:name="_Toc399859275"/>
            <w:r w:rsidRPr="00DC481F">
              <w:rPr>
                <w:rFonts w:ascii="Calibri Light" w:eastAsia="SimSun" w:hAnsi="Calibri Light"/>
              </w:rPr>
              <w:t>Microsoft Dynamics CRM Essentials CAL</w:t>
            </w:r>
            <w:r w:rsidRPr="00DC481F">
              <w:rPr>
                <w:rFonts w:ascii="Calibri Light" w:eastAsia="SimSun" w:hAnsi="Calibri Light"/>
              </w:rPr>
              <w:t>（设备和用户）</w:t>
            </w:r>
            <w:bookmarkEnd w:id="245"/>
            <w:bookmarkEnd w:id="246"/>
            <w:bookmarkEnd w:id="247"/>
            <w:bookmarkEnd w:id="248"/>
            <w:r w:rsidRPr="00DC481F">
              <w:rPr>
                <w:rFonts w:ascii="Calibri Light" w:eastAsia="SimSun" w:hAnsi="Calibri Light"/>
              </w:rPr>
              <w:fldChar w:fldCharType="begin"/>
            </w:r>
            <w:r w:rsidRPr="00DC481F">
              <w:rPr>
                <w:rFonts w:ascii="Calibri Light" w:eastAsia="SimSun" w:hAnsi="Calibri Light"/>
              </w:rPr>
              <w:instrText>XE "Microsoft Dynamics CRM Essentials CAL"</w:instrText>
            </w:r>
            <w:r w:rsidRPr="00DC481F">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2E0D" w14:textId="77777777" w:rsidR="00EC5C66" w:rsidRPr="007E0B6E" w:rsidRDefault="00EC5C66" w:rsidP="008A1B8D">
            <w:pPr>
              <w:pStyle w:val="ProductList-OfferingBody"/>
              <w:ind w:left="-113"/>
              <w:jc w:val="center"/>
              <w:rPr>
                <w:rFonts w:eastAsiaTheme="majorEastAsia"/>
              </w:rPr>
            </w:pPr>
            <w:r w:rsidRPr="007E0B6E">
              <w:rPr>
                <w:rFonts w:eastAsiaTheme="major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2E0E" w14:textId="77777777" w:rsidR="00EC5C66" w:rsidRPr="007E0B6E" w:rsidRDefault="00EC5C66" w:rsidP="008A1B8D">
            <w:pPr>
              <w:pStyle w:val="ProductList-OfferingBody"/>
              <w:ind w:left="-113"/>
              <w:jc w:val="center"/>
              <w:rPr>
                <w:rFonts w:eastAsiaTheme="majorEastAsia"/>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2E0F" w14:textId="77777777" w:rsidR="00EC5C66" w:rsidRPr="007E0B6E" w:rsidRDefault="00EC5C66" w:rsidP="008A1B8D">
            <w:pPr>
              <w:pStyle w:val="ProductList-OfferingBody"/>
              <w:ind w:left="-113"/>
              <w:jc w:val="center"/>
              <w:rPr>
                <w:rFonts w:eastAsiaTheme="majorEastAsia"/>
              </w:rPr>
            </w:pPr>
            <w:r w:rsidRPr="007E0B6E">
              <w:rPr>
                <w:rFonts w:eastAsiaTheme="major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2E10"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E11"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E12" w14:textId="77777777" w:rsidR="00EC5C66" w:rsidRPr="00364482" w:rsidRDefault="00EC5C66" w:rsidP="00EC5C66">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E13" w14:textId="77777777" w:rsidR="00EC5C66" w:rsidRPr="00436A76" w:rsidRDefault="00EC5C66" w:rsidP="00EC5C66">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r w:rsidRPr="00436A76">
              <w:rPr>
                <w:rFonts w:eastAsiaTheme="majorEastAsia" w:cstheme="minorHAnsi"/>
                <w:bCs/>
              </w:rPr>
              <w:t>,</w:t>
            </w: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教育版产品</w:instrText>
            </w:r>
            <w:r w:rsidRPr="00436A76">
              <w:rPr>
                <w:rFonts w:eastAsiaTheme="majorEastAsia" w:cstheme="minorHAnsi"/>
                <w:bCs/>
              </w:rPr>
              <w:instrText>"</w:instrText>
            </w:r>
            <w:r w:rsidRPr="00436A76">
              <w:rPr>
                <w:rFonts w:eastAsiaTheme="majorEastAsia" w:cstheme="minorHAnsi"/>
                <w:bCs/>
              </w:rPr>
              <w:fldChar w:fldCharType="separate"/>
            </w:r>
            <w:r w:rsidRPr="00436A76">
              <w:rPr>
                <w:rFonts w:eastAsiaTheme="majorEastAsia" w:cstheme="minorHAnsi"/>
                <w:bCs/>
              </w:rPr>
              <w:t>ST</w:t>
            </w:r>
            <w:r w:rsidRPr="00436A7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E14" w14:textId="77777777" w:rsidR="00EC5C66" w:rsidRPr="007E0B6E" w:rsidRDefault="00EC5C66"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E15" w14:textId="77777777" w:rsidR="00EC5C66" w:rsidRPr="007E0B6E" w:rsidRDefault="00EC5C66"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E16" w14:textId="77777777" w:rsidR="00EC5C66" w:rsidRPr="00D540CA" w:rsidRDefault="00EC5C66" w:rsidP="00EC5C66">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E17" w14:textId="77777777" w:rsidR="00EC5C66" w:rsidRPr="00436A76" w:rsidRDefault="00EC5C66" w:rsidP="00EC5C66">
            <w:pPr>
              <w:pStyle w:val="ProductList-OfferingBody"/>
              <w:ind w:left="-113"/>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E18" w14:textId="77777777" w:rsidR="00EC5C66" w:rsidRPr="007E0B6E" w:rsidRDefault="00EC5C66" w:rsidP="008A1B8D">
            <w:pPr>
              <w:pStyle w:val="ProductList-OfferingBody"/>
              <w:ind w:left="-113"/>
              <w:jc w:val="center"/>
              <w:rPr>
                <w:rFonts w:eastAsiaTheme="majorEastAsia"/>
              </w:rPr>
            </w:pPr>
          </w:p>
        </w:tc>
        <w:tc>
          <w:tcPr>
            <w:tcW w:w="784"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2E19" w14:textId="77777777" w:rsidR="00EC5C66" w:rsidRPr="00364482" w:rsidRDefault="00EC5C66" w:rsidP="00EC5C66">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r>
      <w:tr w:rsidR="00EC5C66" w:rsidRPr="007E0B6E" w14:paraId="3B1C2E29" w14:textId="77777777" w:rsidTr="00807318">
        <w:tc>
          <w:tcPr>
            <w:tcW w:w="2845" w:type="dxa"/>
            <w:tcBorders>
              <w:top w:val="dashSmallGap" w:sz="4" w:space="0" w:color="BFBFBF" w:themeColor="background1" w:themeShade="BF"/>
              <w:left w:val="nil"/>
              <w:bottom w:val="dashSmallGap" w:sz="4" w:space="0" w:color="BFBFBF" w:themeColor="background1" w:themeShade="BF"/>
              <w:right w:val="nil"/>
            </w:tcBorders>
          </w:tcPr>
          <w:p w14:paraId="3B1C2E1B" w14:textId="77777777" w:rsidR="00EC5C66" w:rsidRPr="00DC481F" w:rsidRDefault="00EC5C66" w:rsidP="008A1B8D">
            <w:pPr>
              <w:pStyle w:val="ProductList-Offering2"/>
              <w:rPr>
                <w:rFonts w:ascii="Calibri Light" w:eastAsia="SimSun" w:hAnsi="Calibri Light"/>
              </w:rPr>
            </w:pPr>
            <w:bookmarkStart w:id="249" w:name="_Toc379797131"/>
            <w:bookmarkStart w:id="250" w:name="_Toc380513157"/>
            <w:bookmarkStart w:id="251" w:name="_Toc380655198"/>
            <w:bookmarkStart w:id="252" w:name="_Toc399859276"/>
            <w:r w:rsidRPr="00DC481F">
              <w:rPr>
                <w:rFonts w:ascii="Calibri Light" w:eastAsia="SimSun" w:hAnsi="Calibri Light"/>
              </w:rPr>
              <w:t>Microsoft Dynamics CRM Professional CAL</w:t>
            </w:r>
            <w:r w:rsidRPr="00DC481F">
              <w:rPr>
                <w:rFonts w:ascii="Calibri Light" w:eastAsia="SimSun" w:hAnsi="Calibri Light"/>
              </w:rPr>
              <w:t>（设备和用户）</w:t>
            </w:r>
            <w:bookmarkEnd w:id="249"/>
            <w:bookmarkEnd w:id="250"/>
            <w:bookmarkEnd w:id="251"/>
            <w:bookmarkEnd w:id="252"/>
            <w:r w:rsidRPr="00DC481F">
              <w:rPr>
                <w:rFonts w:ascii="Calibri Light" w:eastAsia="SimSun" w:hAnsi="Calibri Light"/>
              </w:rPr>
              <w:fldChar w:fldCharType="begin"/>
            </w:r>
            <w:r w:rsidRPr="00DC481F">
              <w:rPr>
                <w:rFonts w:ascii="Calibri Light" w:eastAsia="SimSun" w:hAnsi="Calibri Light"/>
              </w:rPr>
              <w:instrText>XE "Microsoft Dynamics CRM Professional CAL"</w:instrText>
            </w:r>
            <w:r w:rsidRPr="00DC481F">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2E1C" w14:textId="77777777" w:rsidR="00EC5C66" w:rsidRPr="007E0B6E" w:rsidRDefault="00EC5C66" w:rsidP="008A1B8D">
            <w:pPr>
              <w:pStyle w:val="ProductList-OfferingBody"/>
              <w:ind w:left="-113"/>
              <w:jc w:val="center"/>
              <w:rPr>
                <w:rFonts w:eastAsiaTheme="majorEastAsia"/>
              </w:rPr>
            </w:pPr>
            <w:r w:rsidRPr="007E0B6E">
              <w:rPr>
                <w:rFonts w:eastAsiaTheme="major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2E1D" w14:textId="77777777" w:rsidR="00EC5C66" w:rsidRPr="007E0B6E" w:rsidRDefault="00EC5C66" w:rsidP="008A1B8D">
            <w:pPr>
              <w:pStyle w:val="ProductList-OfferingBody"/>
              <w:ind w:left="-113"/>
              <w:jc w:val="center"/>
              <w:rPr>
                <w:rFonts w:eastAsiaTheme="majorEastAsia"/>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2E1E" w14:textId="77777777" w:rsidR="00EC5C66" w:rsidRPr="007E0B6E" w:rsidRDefault="00EC5C66" w:rsidP="008A1B8D">
            <w:pPr>
              <w:pStyle w:val="ProductList-OfferingBody"/>
              <w:ind w:left="-113"/>
              <w:jc w:val="center"/>
              <w:rPr>
                <w:rFonts w:eastAsiaTheme="majorEastAsia"/>
              </w:rPr>
            </w:pPr>
            <w:r w:rsidRPr="007E0B6E">
              <w:rPr>
                <w:rFonts w:eastAsiaTheme="majorEastAsia"/>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2E1F" w14:textId="77777777" w:rsidR="00EC5C66" w:rsidRPr="007E0B6E" w:rsidRDefault="00EC5C66" w:rsidP="008A1B8D">
            <w:pPr>
              <w:pStyle w:val="ProductList-OfferingBody"/>
              <w:ind w:left="-113"/>
              <w:jc w:val="center"/>
              <w:rPr>
                <w:rFonts w:eastAsiaTheme="majorEastAsia"/>
              </w:rPr>
            </w:pPr>
            <w:r w:rsidRPr="007E0B6E">
              <w:rPr>
                <w:rFonts w:eastAsiaTheme="majorEastAsia"/>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E20" w14:textId="77777777" w:rsidR="00EC5C66" w:rsidRPr="007E0B6E" w:rsidRDefault="00EC5C66" w:rsidP="008A1B8D">
            <w:pPr>
              <w:pStyle w:val="ProductList-OfferingBody"/>
              <w:ind w:left="-113"/>
              <w:jc w:val="center"/>
              <w:rPr>
                <w:rFonts w:eastAsiaTheme="majorEastAsia"/>
              </w:rPr>
            </w:pPr>
            <w:r w:rsidRPr="007E0B6E">
              <w:rPr>
                <w:rFonts w:eastAsiaTheme="majorEastAsia"/>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E21" w14:textId="77777777" w:rsidR="00EC5C66" w:rsidRPr="00364482" w:rsidRDefault="00EC5C66" w:rsidP="00EC5C66">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E22" w14:textId="77777777" w:rsidR="00EC5C66" w:rsidRPr="00436A76" w:rsidRDefault="00EC5C66" w:rsidP="00EC5C66">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r w:rsidRPr="00436A76">
              <w:rPr>
                <w:rFonts w:eastAsiaTheme="majorEastAsia" w:cstheme="minorHAnsi"/>
                <w:bCs/>
              </w:rPr>
              <w:t>,</w:t>
            </w: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教育版产品</w:instrText>
            </w:r>
            <w:r w:rsidRPr="00436A76">
              <w:rPr>
                <w:rFonts w:eastAsiaTheme="majorEastAsia" w:cstheme="minorHAnsi"/>
                <w:bCs/>
              </w:rPr>
              <w:instrText>"</w:instrText>
            </w:r>
            <w:r w:rsidRPr="00436A76">
              <w:rPr>
                <w:rFonts w:eastAsiaTheme="majorEastAsia" w:cstheme="minorHAnsi"/>
                <w:bCs/>
              </w:rPr>
              <w:fldChar w:fldCharType="separate"/>
            </w:r>
            <w:r w:rsidRPr="00436A76">
              <w:rPr>
                <w:rFonts w:eastAsiaTheme="majorEastAsia" w:cstheme="minorHAnsi"/>
                <w:bCs/>
              </w:rPr>
              <w:t>ST</w:t>
            </w:r>
            <w:r w:rsidRPr="00436A7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E23" w14:textId="77777777" w:rsidR="00EC5C66" w:rsidRPr="007E0B6E" w:rsidRDefault="00EC5C66"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E24" w14:textId="77777777" w:rsidR="00EC5C66" w:rsidRPr="007E0B6E" w:rsidRDefault="00EC5C66"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E25" w14:textId="77777777" w:rsidR="00EC5C66" w:rsidRPr="00D540CA" w:rsidRDefault="00EC5C66" w:rsidP="00EC5C66">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E26" w14:textId="77777777" w:rsidR="00EC5C66" w:rsidRPr="00436A76" w:rsidRDefault="00EC5C66" w:rsidP="00EC5C66">
            <w:pPr>
              <w:pStyle w:val="ProductList-OfferingBody"/>
              <w:ind w:left="-113"/>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E27" w14:textId="77777777" w:rsidR="00EC5C66" w:rsidRPr="007E0B6E" w:rsidRDefault="00EC5C66" w:rsidP="008A1B8D">
            <w:pPr>
              <w:pStyle w:val="ProductList-OfferingBody"/>
              <w:ind w:left="-113"/>
              <w:jc w:val="center"/>
              <w:rPr>
                <w:rFonts w:eastAsiaTheme="majorEastAsia"/>
              </w:rPr>
            </w:pPr>
          </w:p>
        </w:tc>
        <w:tc>
          <w:tcPr>
            <w:tcW w:w="784"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2E28" w14:textId="77777777" w:rsidR="00EC5C66" w:rsidRPr="00364482" w:rsidRDefault="00EC5C66" w:rsidP="00EC5C66">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r>
      <w:tr w:rsidR="00EC5C66" w:rsidRPr="007E0B6E" w14:paraId="3B1C2E38" w14:textId="77777777" w:rsidTr="00807318">
        <w:tc>
          <w:tcPr>
            <w:tcW w:w="2845" w:type="dxa"/>
            <w:tcBorders>
              <w:top w:val="dashSmallGap" w:sz="4" w:space="0" w:color="BFBFBF" w:themeColor="background1" w:themeShade="BF"/>
              <w:left w:val="nil"/>
              <w:bottom w:val="dashSmallGap" w:sz="4" w:space="0" w:color="BFBFBF" w:themeColor="background1" w:themeShade="BF"/>
              <w:right w:val="nil"/>
            </w:tcBorders>
          </w:tcPr>
          <w:p w14:paraId="3B1C2E2A" w14:textId="77777777" w:rsidR="00EC5C66" w:rsidRPr="00DC481F" w:rsidRDefault="00EC5C66" w:rsidP="008A1B8D">
            <w:pPr>
              <w:pStyle w:val="ProductList-Offering2"/>
              <w:rPr>
                <w:rFonts w:ascii="Calibri Light" w:eastAsia="SimSun" w:hAnsi="Calibri Light"/>
              </w:rPr>
            </w:pPr>
            <w:bookmarkStart w:id="253" w:name="_Toc379797132"/>
            <w:bookmarkStart w:id="254" w:name="_Toc380513158"/>
            <w:bookmarkStart w:id="255" w:name="_Toc380655200"/>
            <w:bookmarkStart w:id="256" w:name="_Toc399859277"/>
            <w:r w:rsidRPr="00DC481F">
              <w:rPr>
                <w:rFonts w:ascii="Calibri Light" w:eastAsia="SimSun" w:hAnsi="Calibri Light"/>
              </w:rPr>
              <w:t xml:space="preserve">Microsoft Dynamics CRM Professional </w:t>
            </w:r>
            <w:r w:rsidRPr="00DC481F">
              <w:rPr>
                <w:rFonts w:ascii="Calibri Light" w:eastAsia="SimSun" w:hAnsi="Calibri Light"/>
              </w:rPr>
              <w:t>使用附加</w:t>
            </w:r>
            <w:r w:rsidRPr="00DC481F">
              <w:rPr>
                <w:rFonts w:ascii="Calibri Light" w:eastAsia="SimSun" w:hAnsi="Calibri Light"/>
              </w:rPr>
              <w:t xml:space="preserve"> CAL</w:t>
            </w:r>
            <w:r w:rsidRPr="00DC481F">
              <w:rPr>
                <w:rFonts w:ascii="Calibri Light" w:eastAsia="SimSun" w:hAnsi="Calibri Light"/>
              </w:rPr>
              <w:t>（设备和用户）</w:t>
            </w:r>
            <w:bookmarkEnd w:id="253"/>
            <w:bookmarkEnd w:id="254"/>
            <w:bookmarkEnd w:id="255"/>
            <w:bookmarkEnd w:id="256"/>
            <w:r w:rsidRPr="00DC481F">
              <w:rPr>
                <w:rFonts w:ascii="Calibri Light" w:eastAsia="SimSun" w:hAnsi="Calibri Light"/>
              </w:rPr>
              <w:fldChar w:fldCharType="begin"/>
            </w:r>
            <w:r w:rsidRPr="00DC481F">
              <w:rPr>
                <w:rFonts w:ascii="Calibri Light" w:eastAsia="SimSun" w:hAnsi="Calibri Light"/>
              </w:rPr>
              <w:instrText xml:space="preserve">XE "Microsoft Dynamics CRM Professional </w:instrText>
            </w:r>
            <w:r w:rsidRPr="00DC481F">
              <w:rPr>
                <w:rFonts w:ascii="Calibri Light" w:eastAsia="SimSun" w:hAnsi="Calibri Light"/>
              </w:rPr>
              <w:instrText>使用附加</w:instrText>
            </w:r>
            <w:r w:rsidRPr="00DC481F">
              <w:rPr>
                <w:rFonts w:ascii="Calibri Light" w:eastAsia="SimSun" w:hAnsi="Calibri Light"/>
              </w:rPr>
              <w:instrText xml:space="preserve"> CAL"</w:instrText>
            </w:r>
            <w:r w:rsidRPr="00DC481F">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2E2B" w14:textId="77777777" w:rsidR="00EC5C66" w:rsidRPr="007E0B6E" w:rsidRDefault="00EC5C66" w:rsidP="008A1B8D">
            <w:pPr>
              <w:pStyle w:val="ProductList-OfferingBody"/>
              <w:ind w:left="-113"/>
              <w:jc w:val="center"/>
              <w:rPr>
                <w:rFonts w:eastAsiaTheme="majorEastAsia"/>
              </w:rPr>
            </w:pPr>
            <w:r w:rsidRPr="007E0B6E">
              <w:rPr>
                <w:rFonts w:eastAsiaTheme="major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2E2C" w14:textId="77777777" w:rsidR="00EC5C66" w:rsidRPr="007E0B6E" w:rsidRDefault="00EC5C66" w:rsidP="008A1B8D">
            <w:pPr>
              <w:pStyle w:val="ProductList-OfferingBody"/>
              <w:ind w:left="-113"/>
              <w:jc w:val="center"/>
              <w:rPr>
                <w:rFonts w:eastAsiaTheme="majorEastAsia"/>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2E2D" w14:textId="77777777" w:rsidR="00EC5C66" w:rsidRPr="007E0B6E" w:rsidRDefault="00EC5C66" w:rsidP="008A1B8D">
            <w:pPr>
              <w:pStyle w:val="ProductList-OfferingBody"/>
              <w:ind w:left="-113"/>
              <w:jc w:val="center"/>
              <w:rPr>
                <w:rFonts w:eastAsiaTheme="majorEastAsia"/>
              </w:rPr>
            </w:pPr>
            <w:r w:rsidRPr="007E0B6E">
              <w:rPr>
                <w:rFonts w:eastAsiaTheme="majorEastAsia"/>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2E2E" w14:textId="77777777" w:rsidR="00EC5C66" w:rsidRPr="007E0B6E" w:rsidRDefault="00EC5C66" w:rsidP="008A1B8D">
            <w:pPr>
              <w:pStyle w:val="ProductList-OfferingBody"/>
              <w:ind w:left="-113"/>
              <w:jc w:val="center"/>
              <w:rPr>
                <w:rFonts w:eastAsiaTheme="majorEastAsia"/>
              </w:rPr>
            </w:pPr>
            <w:r w:rsidRPr="007E0B6E">
              <w:rPr>
                <w:rFonts w:eastAsiaTheme="majorEastAsia"/>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E2F" w14:textId="77777777" w:rsidR="00EC5C66" w:rsidRPr="007E0B6E" w:rsidRDefault="00EC5C66" w:rsidP="008A1B8D">
            <w:pPr>
              <w:pStyle w:val="ProductList-OfferingBody"/>
              <w:ind w:left="-113"/>
              <w:jc w:val="center"/>
              <w:rPr>
                <w:rFonts w:eastAsiaTheme="majorEastAsia"/>
              </w:rPr>
            </w:pPr>
            <w:r w:rsidRPr="007E0B6E">
              <w:rPr>
                <w:rFonts w:eastAsiaTheme="major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E30" w14:textId="77777777" w:rsidR="00EC5C66" w:rsidRPr="00364482" w:rsidRDefault="00EC5C66" w:rsidP="00EC5C66">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E31" w14:textId="77777777" w:rsidR="00EC5C66" w:rsidRPr="00436A76" w:rsidRDefault="00EC5C66" w:rsidP="00EC5C66">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r w:rsidRPr="00436A76">
              <w:rPr>
                <w:rFonts w:eastAsiaTheme="majorEastAsia" w:cstheme="minorHAnsi"/>
                <w:bCs/>
              </w:rPr>
              <w:t>,</w:t>
            </w: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教育版产品</w:instrText>
            </w:r>
            <w:r w:rsidRPr="00436A76">
              <w:rPr>
                <w:rFonts w:eastAsiaTheme="majorEastAsia" w:cstheme="minorHAnsi"/>
                <w:bCs/>
              </w:rPr>
              <w:instrText>"</w:instrText>
            </w:r>
            <w:r w:rsidRPr="00436A76">
              <w:rPr>
                <w:rFonts w:eastAsiaTheme="majorEastAsia" w:cstheme="minorHAnsi"/>
                <w:bCs/>
              </w:rPr>
              <w:fldChar w:fldCharType="separate"/>
            </w:r>
            <w:r w:rsidRPr="00436A76">
              <w:rPr>
                <w:rFonts w:eastAsiaTheme="majorEastAsia" w:cstheme="minorHAnsi"/>
                <w:bCs/>
              </w:rPr>
              <w:t>ST</w:t>
            </w:r>
            <w:r w:rsidRPr="00436A7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E32" w14:textId="77777777" w:rsidR="00EC5C66" w:rsidRPr="007E0B6E" w:rsidRDefault="00EC5C66"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E33" w14:textId="77777777" w:rsidR="00EC5C66" w:rsidRPr="007E0B6E" w:rsidRDefault="00EC5C66"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E34" w14:textId="77777777" w:rsidR="00EC5C66" w:rsidRPr="00D540CA" w:rsidRDefault="00EC5C66" w:rsidP="00EC5C66">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E35" w14:textId="77777777" w:rsidR="00EC5C66" w:rsidRPr="00436A76" w:rsidRDefault="00EC5C66" w:rsidP="00EC5C66">
            <w:pPr>
              <w:pStyle w:val="ProductList-OfferingBody"/>
              <w:ind w:left="-113"/>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E36" w14:textId="77777777" w:rsidR="00EC5C66" w:rsidRPr="007E0B6E" w:rsidRDefault="00EC5C66" w:rsidP="008A1B8D">
            <w:pPr>
              <w:pStyle w:val="ProductList-OfferingBody"/>
              <w:ind w:left="-113"/>
              <w:jc w:val="center"/>
              <w:rPr>
                <w:rFonts w:eastAsiaTheme="majorEastAsia"/>
              </w:rPr>
            </w:pPr>
          </w:p>
        </w:tc>
        <w:tc>
          <w:tcPr>
            <w:tcW w:w="784"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2E37" w14:textId="77777777" w:rsidR="00EC5C66" w:rsidRPr="00364482" w:rsidRDefault="00EC5C66" w:rsidP="00EC5C66">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r>
      <w:tr w:rsidR="00EC5C66" w:rsidRPr="007E0B6E" w14:paraId="3B1C2E47" w14:textId="77777777" w:rsidTr="00807318">
        <w:tc>
          <w:tcPr>
            <w:tcW w:w="2845" w:type="dxa"/>
            <w:tcBorders>
              <w:top w:val="dashSmallGap" w:sz="4" w:space="0" w:color="BFBFBF" w:themeColor="background1" w:themeShade="BF"/>
              <w:left w:val="nil"/>
              <w:bottom w:val="dashSmallGap" w:sz="4" w:space="0" w:color="BFBFBF" w:themeColor="background1" w:themeShade="BF"/>
              <w:right w:val="nil"/>
            </w:tcBorders>
          </w:tcPr>
          <w:p w14:paraId="3B1C2E39" w14:textId="77777777" w:rsidR="00EC5C66" w:rsidRPr="00DC481F" w:rsidRDefault="00EC5C66" w:rsidP="008A1B8D">
            <w:pPr>
              <w:pStyle w:val="ProductList-Offering2"/>
              <w:rPr>
                <w:rFonts w:ascii="Calibri Light" w:eastAsia="SimSun" w:hAnsi="Calibri Light"/>
              </w:rPr>
            </w:pPr>
            <w:bookmarkStart w:id="257" w:name="_Toc379797133"/>
            <w:bookmarkStart w:id="258" w:name="_Toc380513159"/>
            <w:bookmarkStart w:id="259" w:name="_Toc380655201"/>
            <w:bookmarkStart w:id="260" w:name="_Toc399859278"/>
            <w:r w:rsidRPr="00DC481F">
              <w:rPr>
                <w:rFonts w:ascii="Calibri Light" w:eastAsia="SimSun" w:hAnsi="Calibri Light"/>
              </w:rPr>
              <w:t>Microsoft Dynamics CRM Server 2013</w:t>
            </w:r>
            <w:bookmarkEnd w:id="257"/>
            <w:bookmarkEnd w:id="258"/>
            <w:bookmarkEnd w:id="259"/>
            <w:bookmarkEnd w:id="260"/>
            <w:r w:rsidRPr="00DC481F">
              <w:rPr>
                <w:rFonts w:ascii="Calibri Light" w:eastAsia="SimSun" w:hAnsi="Calibri Light"/>
              </w:rPr>
              <w:fldChar w:fldCharType="begin"/>
            </w:r>
            <w:r w:rsidRPr="00DC481F">
              <w:rPr>
                <w:rFonts w:ascii="Calibri Light" w:eastAsia="SimSun" w:hAnsi="Calibri Light"/>
              </w:rPr>
              <w:instrText>XE "Microsoft Dynamics CRM Server 2013"</w:instrText>
            </w:r>
            <w:r w:rsidRPr="00DC481F">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2E3A" w14:textId="77777777" w:rsidR="00EC5C66" w:rsidRPr="007E0B6E" w:rsidRDefault="00EC5C66" w:rsidP="008A1B8D">
            <w:pPr>
              <w:pStyle w:val="ProductList-OfferingBody"/>
              <w:ind w:left="-113"/>
              <w:jc w:val="center"/>
              <w:rPr>
                <w:rFonts w:eastAsiaTheme="majorEastAsia"/>
              </w:rPr>
            </w:pPr>
            <w:r w:rsidRPr="007E0B6E">
              <w:rPr>
                <w:rFonts w:eastAsiaTheme="major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2E3B" w14:textId="77777777" w:rsidR="00EC5C66" w:rsidRPr="007E0B6E" w:rsidRDefault="00EC5C66" w:rsidP="008A1B8D">
            <w:pPr>
              <w:pStyle w:val="ProductList-OfferingBody"/>
              <w:ind w:left="-113"/>
              <w:jc w:val="center"/>
              <w:rPr>
                <w:rFonts w:eastAsiaTheme="majorEastAsia"/>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2E3C" w14:textId="77777777" w:rsidR="00EC5C66" w:rsidRPr="007E0B6E" w:rsidRDefault="00EC5C66" w:rsidP="008A1B8D">
            <w:pPr>
              <w:pStyle w:val="ProductList-OfferingBody"/>
              <w:ind w:left="-113"/>
              <w:jc w:val="center"/>
              <w:rPr>
                <w:rFonts w:eastAsiaTheme="majorEastAsia"/>
              </w:rPr>
            </w:pPr>
            <w:r w:rsidRPr="007E0B6E">
              <w:rPr>
                <w:rFonts w:eastAsiaTheme="majorEastAsia"/>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2E3D" w14:textId="77777777" w:rsidR="00EC5C66" w:rsidRPr="007E0B6E" w:rsidRDefault="00EC5C66" w:rsidP="008A1B8D">
            <w:pPr>
              <w:pStyle w:val="ProductList-OfferingBody"/>
              <w:ind w:left="-113"/>
              <w:jc w:val="center"/>
              <w:rPr>
                <w:rFonts w:eastAsiaTheme="majorEastAsia"/>
              </w:rPr>
            </w:pPr>
            <w:r w:rsidRPr="007E0B6E">
              <w:rPr>
                <w:rFonts w:eastAsiaTheme="majorEastAsia"/>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E3E" w14:textId="77777777" w:rsidR="00EC5C66" w:rsidRPr="007E0B6E" w:rsidRDefault="00EC5C66" w:rsidP="008A1B8D">
            <w:pPr>
              <w:pStyle w:val="ProductList-OfferingBody"/>
              <w:ind w:left="-113"/>
              <w:jc w:val="center"/>
              <w:rPr>
                <w:rFonts w:eastAsiaTheme="majorEastAsia"/>
              </w:rPr>
            </w:pPr>
            <w:r w:rsidRPr="007E0B6E">
              <w:rPr>
                <w:rFonts w:eastAsiaTheme="major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E3F" w14:textId="77777777" w:rsidR="00EC5C66" w:rsidRPr="00364482" w:rsidRDefault="00EC5C66" w:rsidP="00EC5C66">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2E40" w14:textId="77777777" w:rsidR="00EC5C66" w:rsidRPr="00364482" w:rsidRDefault="00EC5C66" w:rsidP="00EC5C66">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E41" w14:textId="77777777" w:rsidR="00EC5C66" w:rsidRPr="007E0B6E" w:rsidRDefault="00EC5C66"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E42" w14:textId="77777777" w:rsidR="00EC5C66" w:rsidRPr="007E0B6E" w:rsidRDefault="00EC5C66"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E43" w14:textId="77777777" w:rsidR="00EC5C66" w:rsidRPr="00D540CA" w:rsidRDefault="00EC5C66" w:rsidP="00EC5C66">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E44" w14:textId="77777777" w:rsidR="00EC5C66" w:rsidRPr="00436A76" w:rsidRDefault="00EC5C66" w:rsidP="00EC5C66">
            <w:pPr>
              <w:pStyle w:val="ProductList-OfferingBody"/>
              <w:ind w:left="-113"/>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2E45" w14:textId="77777777" w:rsidR="00EC5C66" w:rsidRPr="007E0B6E" w:rsidRDefault="00EC5C66" w:rsidP="008A1B8D">
            <w:pPr>
              <w:pStyle w:val="ProductList-OfferingBody"/>
              <w:ind w:left="-113"/>
              <w:jc w:val="center"/>
              <w:rPr>
                <w:rFonts w:eastAsiaTheme="majorEastAsia"/>
              </w:rPr>
            </w:pPr>
          </w:p>
        </w:tc>
        <w:tc>
          <w:tcPr>
            <w:tcW w:w="784"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2E46" w14:textId="77777777" w:rsidR="00EC5C66" w:rsidRPr="00364482" w:rsidRDefault="00EC5C66" w:rsidP="00EC5C66">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r>
      <w:tr w:rsidR="00EC5C66" w:rsidRPr="007E0B6E" w14:paraId="3B1C2E56" w14:textId="77777777" w:rsidTr="00807318">
        <w:tc>
          <w:tcPr>
            <w:tcW w:w="2845" w:type="dxa"/>
            <w:tcBorders>
              <w:top w:val="dashSmallGap" w:sz="4" w:space="0" w:color="BFBFBF" w:themeColor="background1" w:themeShade="BF"/>
              <w:left w:val="nil"/>
              <w:bottom w:val="nil"/>
              <w:right w:val="nil"/>
            </w:tcBorders>
          </w:tcPr>
          <w:p w14:paraId="3B1C2E48" w14:textId="77777777" w:rsidR="00EC5C66" w:rsidRPr="00DC481F" w:rsidRDefault="00EC5C66" w:rsidP="008A1B8D">
            <w:pPr>
              <w:pStyle w:val="ProductList-Offering2"/>
              <w:rPr>
                <w:rFonts w:ascii="Calibri Light" w:eastAsia="SimSun" w:hAnsi="Calibri Light"/>
              </w:rPr>
            </w:pPr>
            <w:bookmarkStart w:id="261" w:name="_Toc379797134"/>
            <w:bookmarkStart w:id="262" w:name="_Toc380513160"/>
            <w:bookmarkStart w:id="263" w:name="_Toc380655202"/>
            <w:bookmarkStart w:id="264" w:name="_Toc399859279"/>
            <w:r w:rsidRPr="00DC481F">
              <w:rPr>
                <w:rFonts w:ascii="Calibri Light" w:eastAsia="SimSun" w:hAnsi="Calibri Light"/>
              </w:rPr>
              <w:t>Microsoft Dynamics CRM Workgroup Server 2013</w:t>
            </w:r>
            <w:bookmarkEnd w:id="261"/>
            <w:bookmarkEnd w:id="262"/>
            <w:bookmarkEnd w:id="263"/>
            <w:bookmarkEnd w:id="264"/>
            <w:r w:rsidRPr="00DC481F">
              <w:rPr>
                <w:rFonts w:ascii="Calibri Light" w:eastAsia="SimSun" w:hAnsi="Calibri Light"/>
              </w:rPr>
              <w:fldChar w:fldCharType="begin"/>
            </w:r>
            <w:r w:rsidRPr="00DC481F">
              <w:rPr>
                <w:rFonts w:ascii="Calibri Light" w:eastAsia="SimSun" w:hAnsi="Calibri Light"/>
              </w:rPr>
              <w:instrText>XE "Microsoft Dynamics CRM Workgroup Server 2013"</w:instrText>
            </w:r>
            <w:r w:rsidRPr="00DC481F">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tcPr>
          <w:p w14:paraId="3B1C2E49" w14:textId="77777777" w:rsidR="00EC5C66" w:rsidRPr="007E0B6E" w:rsidRDefault="00EC5C66" w:rsidP="008A1B8D">
            <w:pPr>
              <w:pStyle w:val="ProductList-OfferingBody"/>
              <w:ind w:left="-113"/>
              <w:jc w:val="center"/>
              <w:rPr>
                <w:rFonts w:eastAsiaTheme="majorEastAsia"/>
              </w:rPr>
            </w:pPr>
            <w:r w:rsidRPr="007E0B6E">
              <w:rPr>
                <w:rFonts w:eastAsiaTheme="majorEastAsia"/>
              </w:rPr>
              <w:t>10/13</w:t>
            </w:r>
          </w:p>
        </w:tc>
        <w:tc>
          <w:tcPr>
            <w:tcW w:w="595" w:type="dxa"/>
            <w:tcBorders>
              <w:top w:val="dashSmallGap" w:sz="4" w:space="0" w:color="BFBFBF" w:themeColor="background1" w:themeShade="BF"/>
              <w:left w:val="nil"/>
              <w:bottom w:val="nil"/>
              <w:right w:val="nil"/>
            </w:tcBorders>
            <w:vAlign w:val="center"/>
          </w:tcPr>
          <w:p w14:paraId="3B1C2E4A" w14:textId="77777777" w:rsidR="00EC5C66" w:rsidRPr="007E0B6E" w:rsidRDefault="00EC5C66" w:rsidP="008A1B8D">
            <w:pPr>
              <w:pStyle w:val="ProductList-OfferingBody"/>
              <w:ind w:left="-113"/>
              <w:jc w:val="center"/>
              <w:rPr>
                <w:rFonts w:eastAsiaTheme="majorEastAsia"/>
              </w:rPr>
            </w:pPr>
          </w:p>
        </w:tc>
        <w:tc>
          <w:tcPr>
            <w:tcW w:w="596" w:type="dxa"/>
            <w:tcBorders>
              <w:top w:val="dashSmallGap" w:sz="4" w:space="0" w:color="BFBFBF" w:themeColor="background1" w:themeShade="BF"/>
              <w:left w:val="nil"/>
              <w:bottom w:val="nil"/>
              <w:right w:val="nil"/>
            </w:tcBorders>
            <w:vAlign w:val="center"/>
          </w:tcPr>
          <w:p w14:paraId="3B1C2E4B" w14:textId="77777777" w:rsidR="00EC5C66" w:rsidRPr="007E0B6E" w:rsidRDefault="00EC5C66" w:rsidP="008A1B8D">
            <w:pPr>
              <w:pStyle w:val="ProductList-OfferingBody"/>
              <w:ind w:left="-113"/>
              <w:jc w:val="center"/>
              <w:rPr>
                <w:rFonts w:eastAsiaTheme="majorEastAsia"/>
              </w:rPr>
            </w:pPr>
            <w:r w:rsidRPr="007E0B6E">
              <w:rPr>
                <w:rFonts w:eastAsiaTheme="majorEastAsia"/>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B1C2E4C" w14:textId="77777777" w:rsidR="00EC5C66" w:rsidRPr="007E0B6E" w:rsidRDefault="00EC5C66" w:rsidP="008A1B8D">
            <w:pPr>
              <w:pStyle w:val="ProductList-OfferingBody"/>
              <w:ind w:left="-113"/>
              <w:jc w:val="center"/>
              <w:rPr>
                <w:rFonts w:eastAsiaTheme="majorEastAsia"/>
              </w:rPr>
            </w:pPr>
            <w:r w:rsidRPr="007E0B6E">
              <w:rPr>
                <w:rFonts w:eastAsiaTheme="majorEastAsia"/>
              </w:rPr>
              <w:t>15</w:t>
            </w:r>
          </w:p>
        </w:tc>
        <w:tc>
          <w:tcPr>
            <w:tcW w:w="595" w:type="dxa"/>
            <w:tcBorders>
              <w:left w:val="single" w:sz="12" w:space="0" w:color="FFFFFF" w:themeColor="background1"/>
              <w:right w:val="single" w:sz="12" w:space="0" w:color="FFFFFF" w:themeColor="background1"/>
            </w:tcBorders>
            <w:shd w:val="clear" w:color="auto" w:fill="70AD47"/>
            <w:vAlign w:val="center"/>
          </w:tcPr>
          <w:p w14:paraId="3B1C2E4D" w14:textId="77777777" w:rsidR="00EC5C66" w:rsidRPr="007E0B6E" w:rsidRDefault="00EC5C66" w:rsidP="008A1B8D">
            <w:pPr>
              <w:pStyle w:val="ProductList-OfferingBody"/>
              <w:ind w:left="-113"/>
              <w:jc w:val="center"/>
              <w:rPr>
                <w:rFonts w:eastAsiaTheme="majorEastAsia"/>
              </w:rPr>
            </w:pPr>
            <w:r w:rsidRPr="007E0B6E">
              <w:rPr>
                <w:rFonts w:eastAsiaTheme="majorEastAsia"/>
              </w:rPr>
              <w:t>25</w:t>
            </w:r>
          </w:p>
        </w:tc>
        <w:tc>
          <w:tcPr>
            <w:tcW w:w="596" w:type="dxa"/>
            <w:tcBorders>
              <w:left w:val="single" w:sz="12" w:space="0" w:color="FFFFFF" w:themeColor="background1"/>
            </w:tcBorders>
            <w:shd w:val="clear" w:color="auto" w:fill="70AD47"/>
            <w:vAlign w:val="center"/>
          </w:tcPr>
          <w:p w14:paraId="3B1C2E4E" w14:textId="77777777" w:rsidR="00EC5C66" w:rsidRPr="00364482" w:rsidRDefault="00EC5C66" w:rsidP="00EC5C66">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shd w:val="clear" w:color="auto" w:fill="BFBFBF" w:themeFill="background1" w:themeFillShade="BF"/>
            <w:vAlign w:val="center"/>
          </w:tcPr>
          <w:p w14:paraId="3B1C2E4F" w14:textId="77777777" w:rsidR="00EC5C66" w:rsidRPr="007E0B6E" w:rsidRDefault="00EC5C66" w:rsidP="008A1B8D">
            <w:pPr>
              <w:pStyle w:val="ProductList-OfferingBody"/>
              <w:ind w:left="-113"/>
              <w:jc w:val="center"/>
              <w:rPr>
                <w:rFonts w:eastAsiaTheme="majorEastAsia"/>
              </w:rPr>
            </w:pPr>
          </w:p>
        </w:tc>
        <w:tc>
          <w:tcPr>
            <w:tcW w:w="596" w:type="dxa"/>
            <w:tcBorders>
              <w:right w:val="single" w:sz="12" w:space="0" w:color="FFFFFF" w:themeColor="background1"/>
            </w:tcBorders>
            <w:shd w:val="clear" w:color="auto" w:fill="70AD47"/>
            <w:vAlign w:val="center"/>
          </w:tcPr>
          <w:p w14:paraId="3B1C2E50" w14:textId="77777777" w:rsidR="00EC5C66" w:rsidRPr="007E0B6E" w:rsidRDefault="00EC5C66" w:rsidP="008A1B8D">
            <w:pPr>
              <w:pStyle w:val="ProductList-OfferingBody"/>
              <w:ind w:left="-113"/>
              <w:jc w:val="center"/>
              <w:rPr>
                <w:rFonts w:eastAsiaTheme="majorEastAsia"/>
              </w:rPr>
            </w:pPr>
          </w:p>
        </w:tc>
        <w:tc>
          <w:tcPr>
            <w:tcW w:w="595" w:type="dxa"/>
            <w:tcBorders>
              <w:left w:val="single" w:sz="12" w:space="0" w:color="FFFFFF" w:themeColor="background1"/>
              <w:right w:val="single" w:sz="12" w:space="0" w:color="FFFFFF" w:themeColor="background1"/>
            </w:tcBorders>
            <w:shd w:val="clear" w:color="auto" w:fill="70AD47"/>
            <w:vAlign w:val="center"/>
          </w:tcPr>
          <w:p w14:paraId="3B1C2E51" w14:textId="77777777" w:rsidR="00EC5C66" w:rsidRPr="007E0B6E" w:rsidRDefault="00EC5C66" w:rsidP="008A1B8D">
            <w:pPr>
              <w:pStyle w:val="ProductList-OfferingBody"/>
              <w:ind w:left="-113"/>
              <w:jc w:val="center"/>
              <w:rPr>
                <w:rFonts w:eastAsiaTheme="majorEastAsia"/>
              </w:rPr>
            </w:pPr>
          </w:p>
        </w:tc>
        <w:tc>
          <w:tcPr>
            <w:tcW w:w="595" w:type="dxa"/>
            <w:tcBorders>
              <w:left w:val="single" w:sz="12" w:space="0" w:color="FFFFFF" w:themeColor="background1"/>
              <w:right w:val="single" w:sz="12" w:space="0" w:color="FFFFFF" w:themeColor="background1"/>
            </w:tcBorders>
            <w:shd w:val="clear" w:color="auto" w:fill="70AD47"/>
            <w:vAlign w:val="center"/>
          </w:tcPr>
          <w:p w14:paraId="3B1C2E52" w14:textId="77777777" w:rsidR="00EC5C66" w:rsidRPr="00D540CA" w:rsidRDefault="00EC5C66" w:rsidP="00EC5C66">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596" w:type="dxa"/>
            <w:tcBorders>
              <w:left w:val="single" w:sz="12" w:space="0" w:color="FFFFFF" w:themeColor="background1"/>
              <w:right w:val="single" w:sz="12" w:space="0" w:color="FFFFFF" w:themeColor="background1"/>
            </w:tcBorders>
            <w:shd w:val="clear" w:color="auto" w:fill="70AD47"/>
            <w:vAlign w:val="center"/>
          </w:tcPr>
          <w:p w14:paraId="3B1C2E53" w14:textId="77777777" w:rsidR="00EC5C66" w:rsidRPr="00436A76" w:rsidRDefault="00EC5C66" w:rsidP="00EC5C66">
            <w:pPr>
              <w:pStyle w:val="ProductList-OfferingBody"/>
              <w:ind w:left="-113"/>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595" w:type="dxa"/>
            <w:tcBorders>
              <w:left w:val="single" w:sz="12" w:space="0" w:color="FFFFFF" w:themeColor="background1"/>
              <w:right w:val="single" w:sz="12" w:space="0" w:color="FFFFFF" w:themeColor="background1"/>
            </w:tcBorders>
            <w:shd w:val="clear" w:color="auto" w:fill="70AD47"/>
            <w:vAlign w:val="center"/>
          </w:tcPr>
          <w:p w14:paraId="3B1C2E54" w14:textId="77777777" w:rsidR="00EC5C66" w:rsidRPr="007E0B6E" w:rsidRDefault="00EC5C66" w:rsidP="008A1B8D">
            <w:pPr>
              <w:pStyle w:val="ProductList-OfferingBody"/>
              <w:ind w:left="-113"/>
              <w:jc w:val="center"/>
              <w:rPr>
                <w:rFonts w:eastAsiaTheme="majorEastAsia"/>
              </w:rPr>
            </w:pPr>
          </w:p>
        </w:tc>
        <w:tc>
          <w:tcPr>
            <w:tcW w:w="784" w:type="dxa"/>
            <w:tcBorders>
              <w:left w:val="single" w:sz="12" w:space="0" w:color="FFFFFF" w:themeColor="background1"/>
            </w:tcBorders>
            <w:shd w:val="clear" w:color="auto" w:fill="70AD47"/>
            <w:vAlign w:val="center"/>
          </w:tcPr>
          <w:p w14:paraId="3B1C2E55" w14:textId="77777777" w:rsidR="00EC5C66" w:rsidRPr="00364482" w:rsidRDefault="00EC5C66" w:rsidP="00EC5C66">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r>
    </w:tbl>
    <w:p w14:paraId="3B1C2E57" w14:textId="77777777" w:rsidR="00627653" w:rsidRPr="007E0B6E" w:rsidRDefault="00627653" w:rsidP="00627653">
      <w:pPr>
        <w:pStyle w:val="ProductList-Body"/>
        <w:rPr>
          <w:rFonts w:eastAsiaTheme="majorEastAsia"/>
        </w:rPr>
      </w:pPr>
    </w:p>
    <w:tbl>
      <w:tblPr>
        <w:tblStyle w:val="TableGrid"/>
        <w:tblW w:w="10755" w:type="dxa"/>
        <w:tblInd w:w="1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58"/>
        <w:gridCol w:w="2979"/>
        <w:gridCol w:w="3618"/>
      </w:tblGrid>
      <w:tr w:rsidR="00627653" w:rsidRPr="007E0B6E" w14:paraId="3B1C2E5B" w14:textId="77777777" w:rsidTr="003D73F1">
        <w:tc>
          <w:tcPr>
            <w:tcW w:w="4158" w:type="dxa"/>
          </w:tcPr>
          <w:p w14:paraId="3B1C2E58" w14:textId="77777777" w:rsidR="00627653" w:rsidRPr="007E0B6E" w:rsidRDefault="00627653" w:rsidP="008A1B8D">
            <w:pPr>
              <w:pStyle w:val="ProductList-Body"/>
              <w:spacing w:before="20" w:after="20"/>
              <w:rPr>
                <w:rFonts w:eastAsiaTheme="majorEastAsia"/>
              </w:rPr>
            </w:pPr>
            <w:r w:rsidRPr="007E0B6E">
              <w:rPr>
                <w:rFonts w:eastAsiaTheme="majorEastAsia"/>
              </w:rPr>
              <w:t>早期版本：</w:t>
            </w:r>
            <w:r w:rsidRPr="007E0B6E">
              <w:rPr>
                <w:rFonts w:eastAsiaTheme="majorEastAsia"/>
                <w:b/>
              </w:rPr>
              <w:t>Microsoft Dynamics CRM 2011</w:t>
            </w:r>
            <w:r w:rsidRPr="007E0B6E">
              <w:rPr>
                <w:rFonts w:eastAsiaTheme="majorEastAsia"/>
              </w:rPr>
              <w:t xml:space="preserve"> (8/12)</w:t>
            </w:r>
          </w:p>
        </w:tc>
        <w:tc>
          <w:tcPr>
            <w:tcW w:w="2979" w:type="dxa"/>
          </w:tcPr>
          <w:p w14:paraId="3B1C2E59" w14:textId="77777777" w:rsidR="00627653" w:rsidRPr="007E0B6E" w:rsidRDefault="00627653" w:rsidP="008A1B8D">
            <w:pPr>
              <w:pStyle w:val="ProductList-Body"/>
              <w:spacing w:before="20" w:after="20"/>
              <w:rPr>
                <w:rFonts w:eastAsiaTheme="majorEastAsia"/>
              </w:rPr>
            </w:pPr>
            <w:r w:rsidRPr="007E0B6E">
              <w:rPr>
                <w:rFonts w:eastAsiaTheme="majorEastAsia"/>
              </w:rPr>
              <w:t>产品组：</w:t>
            </w:r>
            <w:r w:rsidRPr="007E0B6E">
              <w:rPr>
                <w:rFonts w:eastAsiaTheme="majorEastAsia"/>
                <w:b/>
              </w:rPr>
              <w:t>服务器</w:t>
            </w:r>
          </w:p>
        </w:tc>
        <w:tc>
          <w:tcPr>
            <w:tcW w:w="3618" w:type="dxa"/>
          </w:tcPr>
          <w:p w14:paraId="3B1C2E5A" w14:textId="77777777" w:rsidR="00627653" w:rsidRPr="007E0B6E" w:rsidRDefault="00627653" w:rsidP="008A1B8D">
            <w:pPr>
              <w:pStyle w:val="ProductList-Body"/>
              <w:spacing w:before="20" w:after="20"/>
              <w:rPr>
                <w:rFonts w:eastAsiaTheme="majorEastAsia"/>
                <w:b/>
              </w:rPr>
            </w:pPr>
            <w:r w:rsidRPr="007E0B6E">
              <w:rPr>
                <w:rFonts w:eastAsiaTheme="majorEastAsia"/>
              </w:rPr>
              <w:t>合格用户免除：</w:t>
            </w:r>
            <w:r w:rsidRPr="007E0B6E">
              <w:rPr>
                <w:rFonts w:eastAsiaTheme="majorEastAsia"/>
                <w:b/>
              </w:rPr>
              <w:t>是</w:t>
            </w:r>
          </w:p>
        </w:tc>
      </w:tr>
      <w:tr w:rsidR="00627653" w:rsidRPr="007E0B6E" w14:paraId="3B1C2E5F" w14:textId="77777777" w:rsidTr="003D73F1">
        <w:tc>
          <w:tcPr>
            <w:tcW w:w="4158" w:type="dxa"/>
          </w:tcPr>
          <w:p w14:paraId="3B1C2E5C" w14:textId="77777777" w:rsidR="00627653" w:rsidRPr="007E0B6E" w:rsidRDefault="00627653" w:rsidP="008A1B8D">
            <w:pPr>
              <w:pStyle w:val="ProductList-Body"/>
              <w:spacing w:before="20" w:after="20"/>
              <w:rPr>
                <w:rFonts w:eastAsiaTheme="majorEastAsia"/>
              </w:rPr>
            </w:pPr>
          </w:p>
        </w:tc>
        <w:tc>
          <w:tcPr>
            <w:tcW w:w="2979" w:type="dxa"/>
          </w:tcPr>
          <w:p w14:paraId="3B1C2E5D" w14:textId="77777777" w:rsidR="00627653" w:rsidRPr="009453E6" w:rsidRDefault="001B7C1D" w:rsidP="008A1B8D">
            <w:pPr>
              <w:pStyle w:val="ProductList-Body"/>
              <w:spacing w:before="20" w:after="20"/>
              <w:rPr>
                <w:rFonts w:eastAsiaTheme="majorEastAsia"/>
              </w:rPr>
            </w:pPr>
            <w:hyperlink w:anchor="SoftwareAssurance" w:history="1">
              <w:r w:rsidR="00627653" w:rsidRPr="009453E6">
                <w:rPr>
                  <w:rStyle w:val="Hyperlink"/>
                  <w:rFonts w:eastAsiaTheme="majorEastAsia"/>
                  <w:color w:val="000000" w:themeColor="text1"/>
                  <w:u w:val="none"/>
                </w:rPr>
                <w:t>软件保障权益</w:t>
              </w:r>
            </w:hyperlink>
            <w:r w:rsidR="00627653" w:rsidRPr="009453E6">
              <w:rPr>
                <w:rFonts w:eastAsiaTheme="majorEastAsia"/>
              </w:rPr>
              <w:t>：</w:t>
            </w:r>
            <w:r w:rsidR="00627653" w:rsidRPr="009453E6">
              <w:rPr>
                <w:rFonts w:eastAsiaTheme="majorEastAsia"/>
                <w:b/>
              </w:rPr>
              <w:t>服务器</w:t>
            </w:r>
          </w:p>
        </w:tc>
        <w:tc>
          <w:tcPr>
            <w:tcW w:w="3618" w:type="dxa"/>
          </w:tcPr>
          <w:p w14:paraId="3B1C2E5E" w14:textId="77777777" w:rsidR="00627653" w:rsidRPr="007E0B6E" w:rsidRDefault="00627653" w:rsidP="008A1B8D">
            <w:pPr>
              <w:pStyle w:val="ProductList-Body"/>
              <w:spacing w:before="20" w:after="20"/>
              <w:rPr>
                <w:rFonts w:eastAsiaTheme="majorEastAsia"/>
              </w:rPr>
            </w:pPr>
          </w:p>
        </w:tc>
      </w:tr>
    </w:tbl>
    <w:p w14:paraId="3B1C2E60" w14:textId="77777777" w:rsidR="00627653" w:rsidRPr="007E0B6E" w:rsidRDefault="00627653" w:rsidP="00627653">
      <w:pPr>
        <w:pStyle w:val="ProductList-Body"/>
        <w:shd w:val="clear" w:color="auto" w:fill="D9D9D9" w:themeFill="background1" w:themeFillShade="D9"/>
        <w:spacing w:before="120" w:after="120"/>
        <w:rPr>
          <w:rFonts w:eastAsiaTheme="majorEastAsia"/>
          <w:b/>
        </w:rPr>
      </w:pPr>
      <w:r w:rsidRPr="007E0B6E">
        <w:rPr>
          <w:rFonts w:eastAsiaTheme="majorEastAsia"/>
          <w:b/>
        </w:rPr>
        <w:t>其他信息</w:t>
      </w:r>
    </w:p>
    <w:p w14:paraId="3B1C2E61" w14:textId="77777777" w:rsidR="00627653" w:rsidRPr="007E0B6E" w:rsidRDefault="00627653" w:rsidP="00627653">
      <w:pPr>
        <w:pStyle w:val="ProductList-Body"/>
        <w:rPr>
          <w:rFonts w:eastAsiaTheme="majorEastAsia"/>
          <w:b/>
        </w:rPr>
      </w:pPr>
      <w:r w:rsidRPr="007E0B6E">
        <w:rPr>
          <w:rFonts w:eastAsiaTheme="majorEastAsia"/>
          <w:b/>
          <w:color w:val="00188F"/>
        </w:rPr>
        <w:t>与</w:t>
      </w:r>
      <w:r w:rsidRPr="007E0B6E">
        <w:rPr>
          <w:rFonts w:eastAsiaTheme="majorEastAsia"/>
          <w:b/>
          <w:color w:val="00188F"/>
        </w:rPr>
        <w:t xml:space="preserve"> Microsoft Dynamics CRM 2011 </w:t>
      </w:r>
      <w:r w:rsidRPr="007E0B6E">
        <w:rPr>
          <w:rFonts w:eastAsiaTheme="majorEastAsia"/>
          <w:b/>
          <w:color w:val="00188F"/>
        </w:rPr>
        <w:t>外部连接器的生命周期结束关联的许可授予</w:t>
      </w:r>
      <w:r w:rsidRPr="007E0B6E">
        <w:rPr>
          <w:rFonts w:eastAsiaTheme="majorEastAsia"/>
        </w:rPr>
        <w:fldChar w:fldCharType="begin"/>
      </w:r>
      <w:r w:rsidRPr="007E0B6E">
        <w:rPr>
          <w:rFonts w:eastAsiaTheme="majorEastAsia"/>
        </w:rPr>
        <w:instrText xml:space="preserve">XE "Microsoft Dynamics CRM 2011 </w:instrText>
      </w:r>
      <w:r w:rsidRPr="007E0B6E">
        <w:rPr>
          <w:rFonts w:eastAsiaTheme="majorEastAsia"/>
        </w:rPr>
        <w:instrText>外部连接器</w:instrText>
      </w:r>
      <w:r w:rsidRPr="007E0B6E">
        <w:rPr>
          <w:rFonts w:eastAsiaTheme="majorEastAsia"/>
        </w:rPr>
        <w:instrText>"</w:instrText>
      </w:r>
      <w:r w:rsidRPr="007E0B6E">
        <w:rPr>
          <w:rFonts w:eastAsiaTheme="majorEastAsia"/>
        </w:rPr>
        <w:fldChar w:fldCharType="end"/>
      </w:r>
    </w:p>
    <w:p w14:paraId="3B1C2E62" w14:textId="77777777" w:rsidR="00627653" w:rsidRPr="007E0B6E" w:rsidRDefault="00627653" w:rsidP="00627653">
      <w:pPr>
        <w:pStyle w:val="ProductList-Body"/>
        <w:rPr>
          <w:rFonts w:eastAsiaTheme="majorEastAsia"/>
        </w:rPr>
      </w:pPr>
      <w:r w:rsidRPr="007E0B6E">
        <w:rPr>
          <w:rFonts w:eastAsiaTheme="majorEastAsia"/>
        </w:rPr>
        <w:t xml:space="preserve">Microsoft Dynamics CRM 2011 </w:t>
      </w:r>
      <w:r w:rsidRPr="007E0B6E">
        <w:rPr>
          <w:rFonts w:eastAsiaTheme="majorEastAsia"/>
        </w:rPr>
        <w:t>外部连接器</w:t>
      </w:r>
      <w:r w:rsidRPr="007E0B6E">
        <w:rPr>
          <w:rFonts w:eastAsiaTheme="majorEastAsia"/>
        </w:rPr>
        <w:fldChar w:fldCharType="begin"/>
      </w:r>
      <w:r w:rsidRPr="007E0B6E">
        <w:rPr>
          <w:rFonts w:eastAsiaTheme="majorEastAsia"/>
        </w:rPr>
        <w:instrText xml:space="preserve">XE "Microsoft Dynamics CRM 2011 </w:instrText>
      </w:r>
      <w:r w:rsidRPr="007E0B6E">
        <w:rPr>
          <w:rFonts w:eastAsiaTheme="majorEastAsia"/>
        </w:rPr>
        <w:instrText>外部连接器</w:instrText>
      </w:r>
      <w:r w:rsidRPr="007E0B6E">
        <w:rPr>
          <w:rFonts w:eastAsiaTheme="majorEastAsia"/>
        </w:rPr>
        <w:instrText>"</w:instrText>
      </w:r>
      <w:r w:rsidRPr="007E0B6E">
        <w:rPr>
          <w:rFonts w:eastAsiaTheme="majorEastAsia"/>
        </w:rPr>
        <w:fldChar w:fldCharType="end"/>
      </w:r>
      <w:r w:rsidRPr="007E0B6E">
        <w:rPr>
          <w:rFonts w:eastAsiaTheme="majorEastAsia"/>
        </w:rPr>
        <w:t>将是</w:t>
      </w:r>
      <w:r w:rsidRPr="007E0B6E">
        <w:rPr>
          <w:rFonts w:eastAsiaTheme="majorEastAsia"/>
        </w:rPr>
        <w:t xml:space="preserve"> Microsoft Dynamics CRM </w:t>
      </w:r>
      <w:r w:rsidRPr="007E0B6E">
        <w:rPr>
          <w:rFonts w:eastAsiaTheme="majorEastAsia"/>
        </w:rPr>
        <w:t>外部连接器的最后一个版本。在</w:t>
      </w:r>
      <w:r w:rsidRPr="007E0B6E">
        <w:rPr>
          <w:rFonts w:eastAsiaTheme="majorEastAsia"/>
        </w:rPr>
        <w:t xml:space="preserve"> 2013 </w:t>
      </w:r>
      <w:r w:rsidRPr="007E0B6E">
        <w:rPr>
          <w:rFonts w:eastAsiaTheme="majorEastAsia"/>
        </w:rPr>
        <w:t>年</w:t>
      </w:r>
      <w:r w:rsidRPr="007E0B6E">
        <w:rPr>
          <w:rFonts w:eastAsiaTheme="majorEastAsia"/>
        </w:rPr>
        <w:t xml:space="preserve"> 10 </w:t>
      </w:r>
      <w:r w:rsidRPr="007E0B6E">
        <w:rPr>
          <w:rFonts w:eastAsiaTheme="majorEastAsia"/>
        </w:rPr>
        <w:t>月</w:t>
      </w:r>
      <w:r w:rsidRPr="007E0B6E">
        <w:rPr>
          <w:rFonts w:eastAsiaTheme="majorEastAsia"/>
        </w:rPr>
        <w:t xml:space="preserve"> 1 </w:t>
      </w:r>
      <w:r w:rsidRPr="007E0B6E">
        <w:rPr>
          <w:rFonts w:eastAsiaTheme="majorEastAsia"/>
        </w:rPr>
        <w:t>日或之后拥有</w:t>
      </w:r>
      <w:r w:rsidRPr="007E0B6E">
        <w:rPr>
          <w:rFonts w:eastAsiaTheme="majorEastAsia"/>
        </w:rPr>
        <w:t xml:space="preserve"> Microsoft Dynamics CRM 2011 </w:t>
      </w:r>
      <w:r w:rsidRPr="007E0B6E">
        <w:rPr>
          <w:rFonts w:eastAsiaTheme="majorEastAsia"/>
        </w:rPr>
        <w:t>外部连接器许可的</w:t>
      </w:r>
      <w:r w:rsidRPr="007E0B6E">
        <w:rPr>
          <w:rFonts w:eastAsiaTheme="majorEastAsia"/>
        </w:rPr>
        <w:t xml:space="preserve"> SA </w:t>
      </w:r>
      <w:r w:rsidRPr="007E0B6E">
        <w:rPr>
          <w:rFonts w:eastAsiaTheme="majorEastAsia"/>
        </w:rPr>
        <w:t>的批量许可客户将被视为拥有</w:t>
      </w:r>
      <w:r w:rsidRPr="007E0B6E">
        <w:rPr>
          <w:rFonts w:eastAsiaTheme="majorEastAsia"/>
        </w:rPr>
        <w:t xml:space="preserve"> Microsoft Dynamics CRM 2013 </w:t>
      </w:r>
      <w:r w:rsidRPr="007E0B6E">
        <w:rPr>
          <w:rFonts w:eastAsiaTheme="majorEastAsia"/>
        </w:rPr>
        <w:t>许可。标准迁移条款适用于这些许可（请参见</w:t>
      </w:r>
      <w:hyperlink w:anchor="SoftwareAssurance" w:history="1">
        <w:r w:rsidRPr="00A269BF">
          <w:rPr>
            <w:rStyle w:val="Hyperlink"/>
            <w:rFonts w:ascii="SimSun" w:eastAsia="SimSun" w:hAnsi="SimSun"/>
            <w:color w:val="0563C1"/>
          </w:rPr>
          <w:t>“</w:t>
        </w:r>
        <w:r w:rsidRPr="009453E6">
          <w:rPr>
            <w:rStyle w:val="Hyperlink"/>
            <w:rFonts w:eastAsiaTheme="majorEastAsia"/>
            <w:color w:val="0563C1"/>
          </w:rPr>
          <w:t>软件保障</w:t>
        </w:r>
        <w:r w:rsidRPr="00A269BF">
          <w:rPr>
            <w:rStyle w:val="Hyperlink"/>
            <w:rFonts w:ascii="SimSun" w:eastAsia="SimSun" w:hAnsi="SimSun"/>
            <w:color w:val="0563C1"/>
          </w:rPr>
          <w:t>”</w:t>
        </w:r>
      </w:hyperlink>
      <w:r w:rsidRPr="007E0B6E">
        <w:rPr>
          <w:rFonts w:eastAsiaTheme="majorEastAsia"/>
        </w:rPr>
        <w:t>一节）；但是，如果客户部署和使用</w:t>
      </w:r>
      <w:r w:rsidRPr="007E0B6E">
        <w:rPr>
          <w:rFonts w:eastAsiaTheme="majorEastAsia"/>
        </w:rPr>
        <w:t xml:space="preserve"> Microsoft Dynamics CRM 2013</w:t>
      </w:r>
      <w:r w:rsidRPr="007E0B6E">
        <w:rPr>
          <w:rFonts w:eastAsiaTheme="majorEastAsia"/>
        </w:rPr>
        <w:t>，尽管这些条款中有与此相反的规定，根据其合格许可，他们也无需停止使用软件。</w:t>
      </w:r>
    </w:p>
    <w:p w14:paraId="3B1C2E63" w14:textId="77777777" w:rsidR="00627653" w:rsidRPr="007E0B6E" w:rsidRDefault="00627653" w:rsidP="00627653">
      <w:pPr>
        <w:pStyle w:val="ProductList-Body"/>
        <w:rPr>
          <w:rFonts w:eastAsiaTheme="majorEastAsia"/>
        </w:rPr>
      </w:pPr>
    </w:p>
    <w:p w14:paraId="3B1C2E64" w14:textId="77777777" w:rsidR="00627653" w:rsidRPr="007E0B6E" w:rsidRDefault="00627653" w:rsidP="00627653">
      <w:pPr>
        <w:pStyle w:val="ProductList-Body"/>
        <w:rPr>
          <w:rFonts w:eastAsiaTheme="majorEastAsia"/>
          <w:b/>
          <w:color w:val="00188F"/>
        </w:rPr>
      </w:pPr>
      <w:r w:rsidRPr="007E0B6E">
        <w:rPr>
          <w:rFonts w:eastAsiaTheme="majorEastAsia"/>
          <w:b/>
          <w:color w:val="00188F"/>
        </w:rPr>
        <w:t>针对软件保障客户的</w:t>
      </w:r>
      <w:r w:rsidRPr="007E0B6E">
        <w:rPr>
          <w:rFonts w:eastAsiaTheme="majorEastAsia"/>
          <w:b/>
          <w:color w:val="00188F"/>
        </w:rPr>
        <w:t xml:space="preserve"> Microsoft Dynamics CRM 2013 </w:t>
      </w:r>
      <w:r w:rsidRPr="007E0B6E">
        <w:rPr>
          <w:rFonts w:eastAsiaTheme="majorEastAsia"/>
          <w:b/>
          <w:color w:val="00188F"/>
        </w:rPr>
        <w:t>的升级权利</w:t>
      </w:r>
    </w:p>
    <w:p w14:paraId="3B1C2E65" w14:textId="77777777" w:rsidR="00627653" w:rsidRDefault="00627653" w:rsidP="00627653">
      <w:pPr>
        <w:pStyle w:val="ProductList-Body"/>
        <w:rPr>
          <w:rFonts w:eastAsiaTheme="majorEastAsia"/>
          <w:lang w:val="en-US"/>
        </w:rPr>
      </w:pPr>
      <w:r w:rsidRPr="007E0B6E">
        <w:rPr>
          <w:rFonts w:eastAsiaTheme="majorEastAsia"/>
        </w:rPr>
        <w:t>自</w:t>
      </w:r>
      <w:r w:rsidRPr="007E0B6E">
        <w:rPr>
          <w:rFonts w:eastAsiaTheme="majorEastAsia"/>
        </w:rPr>
        <w:t xml:space="preserve"> 2013 </w:t>
      </w:r>
      <w:r w:rsidRPr="007E0B6E">
        <w:rPr>
          <w:rFonts w:eastAsiaTheme="majorEastAsia"/>
        </w:rPr>
        <w:t>年</w:t>
      </w:r>
      <w:r w:rsidRPr="007E0B6E">
        <w:rPr>
          <w:rFonts w:eastAsiaTheme="majorEastAsia"/>
        </w:rPr>
        <w:t xml:space="preserve"> 10 </w:t>
      </w:r>
      <w:r w:rsidRPr="007E0B6E">
        <w:rPr>
          <w:rFonts w:eastAsiaTheme="majorEastAsia"/>
        </w:rPr>
        <w:t>月</w:t>
      </w:r>
      <w:r w:rsidRPr="007E0B6E">
        <w:rPr>
          <w:rFonts w:eastAsiaTheme="majorEastAsia"/>
        </w:rPr>
        <w:t xml:space="preserve"> 1 </w:t>
      </w:r>
      <w:r w:rsidRPr="007E0B6E">
        <w:rPr>
          <w:rFonts w:eastAsiaTheme="majorEastAsia"/>
        </w:rPr>
        <w:t>日起，已获得</w:t>
      </w:r>
      <w:r w:rsidRPr="007E0B6E">
        <w:rPr>
          <w:rFonts w:eastAsiaTheme="majorEastAsia"/>
        </w:rPr>
        <w:t xml:space="preserve"> Microsoft Dynamics CRM 2013 </w:t>
      </w:r>
      <w:r w:rsidRPr="007E0B6E">
        <w:rPr>
          <w:rFonts w:eastAsiaTheme="majorEastAsia"/>
        </w:rPr>
        <w:t>客户端访问许可</w:t>
      </w:r>
      <w:r w:rsidRPr="007E0B6E">
        <w:rPr>
          <w:rFonts w:eastAsiaTheme="majorEastAsia"/>
        </w:rPr>
        <w:t xml:space="preserve"> (CAL) </w:t>
      </w:r>
      <w:r w:rsidRPr="007E0B6E">
        <w:rPr>
          <w:rFonts w:eastAsiaTheme="majorEastAsia"/>
        </w:rPr>
        <w:t>并具有这些许可的有效</w:t>
      </w:r>
      <w:r w:rsidRPr="007E0B6E">
        <w:rPr>
          <w:rFonts w:eastAsiaTheme="majorEastAsia"/>
        </w:rPr>
        <w:t xml:space="preserve"> SA </w:t>
      </w:r>
      <w:r w:rsidRPr="007E0B6E">
        <w:rPr>
          <w:rFonts w:eastAsiaTheme="majorEastAsia"/>
        </w:rPr>
        <w:t>范围的客户可按如下所示升级这些许可。标准迁移条款适用于这些许可（请参见</w:t>
      </w:r>
      <w:hyperlink w:anchor="SoftwareAssurance" w:history="1">
        <w:r w:rsidRPr="00A269BF">
          <w:rPr>
            <w:rStyle w:val="Hyperlink"/>
            <w:rFonts w:ascii="SimSun" w:eastAsia="SimSun" w:hAnsi="SimSun"/>
            <w:color w:val="0563C1"/>
          </w:rPr>
          <w:t>“</w:t>
        </w:r>
        <w:r w:rsidRPr="009453E6">
          <w:rPr>
            <w:rStyle w:val="Hyperlink"/>
            <w:rFonts w:eastAsiaTheme="majorEastAsia"/>
            <w:color w:val="0563C1"/>
          </w:rPr>
          <w:t>软件保障</w:t>
        </w:r>
        <w:r w:rsidRPr="00A269BF">
          <w:rPr>
            <w:rStyle w:val="Hyperlink"/>
            <w:rFonts w:ascii="SimSun" w:eastAsia="SimSun" w:hAnsi="SimSun"/>
            <w:color w:val="0563C1"/>
          </w:rPr>
          <w:t>”</w:t>
        </w:r>
      </w:hyperlink>
      <w:r w:rsidRPr="007E0B6E">
        <w:rPr>
          <w:rFonts w:eastAsiaTheme="majorEastAsia"/>
        </w:rPr>
        <w:t>一节）。</w:t>
      </w:r>
    </w:p>
    <w:p w14:paraId="3B1C2E66" w14:textId="77777777" w:rsidR="003D73F1" w:rsidRPr="003D73F1" w:rsidRDefault="003D73F1" w:rsidP="00627653">
      <w:pPr>
        <w:pStyle w:val="ProductList-Body"/>
        <w:rPr>
          <w:rFonts w:eastAsiaTheme="majorEastAsia"/>
          <w:lang w:val="en-US"/>
        </w:rPr>
      </w:pPr>
    </w:p>
    <w:p w14:paraId="3B1C2E67" w14:textId="77777777" w:rsidR="00627653" w:rsidRPr="007E0B6E" w:rsidRDefault="00627653" w:rsidP="00627653">
      <w:pPr>
        <w:pStyle w:val="ProductList-Body"/>
        <w:rPr>
          <w:rFonts w:eastAsiaTheme="majorEastAsia"/>
        </w:rPr>
      </w:pPr>
    </w:p>
    <w:tbl>
      <w:tblPr>
        <w:tblStyle w:val="TableGrid"/>
        <w:tblW w:w="0" w:type="auto"/>
        <w:tblInd w:w="126" w:type="dxa"/>
        <w:tblLook w:val="04A0" w:firstRow="1" w:lastRow="0" w:firstColumn="1" w:lastColumn="0" w:noHBand="0" w:noVBand="1"/>
      </w:tblPr>
      <w:tblGrid>
        <w:gridCol w:w="5158"/>
        <w:gridCol w:w="5506"/>
      </w:tblGrid>
      <w:tr w:rsidR="00627653" w:rsidRPr="007E0B6E" w14:paraId="3B1C2E6A" w14:textId="77777777" w:rsidTr="003D73F1">
        <w:trPr>
          <w:tblHeader/>
        </w:trPr>
        <w:tc>
          <w:tcPr>
            <w:tcW w:w="5224" w:type="dxa"/>
            <w:shd w:val="clear" w:color="auto" w:fill="0072C6"/>
          </w:tcPr>
          <w:p w14:paraId="3B1C2E68"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合格产品</w:t>
            </w:r>
          </w:p>
        </w:tc>
        <w:tc>
          <w:tcPr>
            <w:tcW w:w="5576" w:type="dxa"/>
            <w:shd w:val="clear" w:color="auto" w:fill="0072C6"/>
          </w:tcPr>
          <w:p w14:paraId="3B1C2E69"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升级后</w:t>
            </w:r>
          </w:p>
        </w:tc>
      </w:tr>
      <w:tr w:rsidR="00627653" w:rsidRPr="007E0B6E" w14:paraId="3B1C2E6E" w14:textId="77777777" w:rsidTr="003D73F1">
        <w:tc>
          <w:tcPr>
            <w:tcW w:w="5224" w:type="dxa"/>
          </w:tcPr>
          <w:p w14:paraId="3B1C2E6B" w14:textId="77777777" w:rsidR="00627653" w:rsidRPr="007E0B6E" w:rsidRDefault="00627653" w:rsidP="008A1B8D">
            <w:pPr>
              <w:pStyle w:val="ProductList-Body"/>
              <w:rPr>
                <w:rFonts w:eastAsiaTheme="majorEastAsia"/>
              </w:rPr>
            </w:pPr>
            <w:r w:rsidRPr="007E0B6E">
              <w:rPr>
                <w:rFonts w:eastAsiaTheme="majorEastAsia"/>
              </w:rPr>
              <w:t xml:space="preserve">1 </w:t>
            </w:r>
            <w:r w:rsidRPr="007E0B6E">
              <w:rPr>
                <w:rFonts w:eastAsiaTheme="majorEastAsia"/>
              </w:rPr>
              <w:t>份</w:t>
            </w:r>
            <w:r w:rsidRPr="007E0B6E">
              <w:rPr>
                <w:rFonts w:eastAsiaTheme="majorEastAsia"/>
              </w:rPr>
              <w:t xml:space="preserve"> Microsoft Dynamics CRM 2011 </w:t>
            </w:r>
            <w:r w:rsidRPr="007E0B6E">
              <w:rPr>
                <w:rFonts w:eastAsiaTheme="majorEastAsia"/>
              </w:rPr>
              <w:t>员工自助服务</w:t>
            </w:r>
            <w:r w:rsidRPr="007E0B6E">
              <w:rPr>
                <w:rFonts w:eastAsiaTheme="majorEastAsia"/>
              </w:rPr>
              <w:t xml:space="preserve"> CAL</w:t>
            </w:r>
          </w:p>
        </w:tc>
        <w:tc>
          <w:tcPr>
            <w:tcW w:w="5576" w:type="dxa"/>
          </w:tcPr>
          <w:p w14:paraId="3B1C2E6C" w14:textId="77777777" w:rsidR="00627653" w:rsidRPr="007E0B6E" w:rsidRDefault="00627653" w:rsidP="008A1B8D">
            <w:pPr>
              <w:pStyle w:val="ProductList-Body"/>
              <w:rPr>
                <w:rFonts w:eastAsiaTheme="majorEastAsia"/>
              </w:rPr>
            </w:pPr>
            <w:r w:rsidRPr="007E0B6E">
              <w:rPr>
                <w:rFonts w:eastAsiaTheme="majorEastAsia"/>
              </w:rPr>
              <w:t xml:space="preserve">1 </w:t>
            </w:r>
            <w:r w:rsidRPr="007E0B6E">
              <w:rPr>
                <w:rFonts w:eastAsiaTheme="majorEastAsia"/>
              </w:rPr>
              <w:t>份</w:t>
            </w:r>
            <w:r w:rsidRPr="007E0B6E">
              <w:rPr>
                <w:rFonts w:eastAsiaTheme="majorEastAsia"/>
              </w:rPr>
              <w:t xml:space="preserve"> Microsoft Dynamics CRM 2013 Essential CAL</w:t>
            </w:r>
            <w:r w:rsidRPr="007E0B6E">
              <w:rPr>
                <w:rFonts w:eastAsiaTheme="majorEastAsia"/>
              </w:rPr>
              <w:t>，或</w:t>
            </w:r>
          </w:p>
          <w:p w14:paraId="3B1C2E6D" w14:textId="77777777" w:rsidR="00627653" w:rsidRPr="007E0B6E" w:rsidRDefault="00627653" w:rsidP="008A1B8D">
            <w:pPr>
              <w:pStyle w:val="ProductList-Body"/>
              <w:rPr>
                <w:rFonts w:eastAsiaTheme="majorEastAsia"/>
              </w:rPr>
            </w:pPr>
            <w:r w:rsidRPr="007E0B6E">
              <w:rPr>
                <w:rFonts w:eastAsiaTheme="majorEastAsia"/>
              </w:rPr>
              <w:t xml:space="preserve">1 </w:t>
            </w:r>
            <w:r w:rsidRPr="007E0B6E">
              <w:rPr>
                <w:rFonts w:eastAsiaTheme="majorEastAsia"/>
              </w:rPr>
              <w:t>份</w:t>
            </w:r>
            <w:r w:rsidRPr="007E0B6E">
              <w:rPr>
                <w:rFonts w:eastAsiaTheme="majorEastAsia"/>
              </w:rPr>
              <w:t xml:space="preserve"> Microsoft Dynamics CRM 2013 Essential CAL </w:t>
            </w:r>
            <w:r w:rsidRPr="007E0B6E">
              <w:rPr>
                <w:rFonts w:eastAsiaTheme="majorEastAsia"/>
              </w:rPr>
              <w:t>和</w:t>
            </w:r>
            <w:r w:rsidRPr="007E0B6E">
              <w:rPr>
                <w:rFonts w:eastAsiaTheme="majorEastAsia"/>
              </w:rPr>
              <w:br/>
              <w:t xml:space="preserve">1 </w:t>
            </w:r>
            <w:r w:rsidRPr="007E0B6E">
              <w:rPr>
                <w:rFonts w:eastAsiaTheme="majorEastAsia"/>
              </w:rPr>
              <w:t>份</w:t>
            </w:r>
            <w:r w:rsidRPr="007E0B6E">
              <w:rPr>
                <w:rFonts w:eastAsiaTheme="majorEastAsia"/>
              </w:rPr>
              <w:t xml:space="preserve"> Microsoft Dynamics CRM 2013 Basic </w:t>
            </w:r>
            <w:r w:rsidRPr="007E0B6E">
              <w:rPr>
                <w:rFonts w:eastAsiaTheme="majorEastAsia"/>
              </w:rPr>
              <w:t>使用附加</w:t>
            </w:r>
            <w:r w:rsidRPr="007E0B6E">
              <w:rPr>
                <w:rFonts w:eastAsiaTheme="majorEastAsia"/>
              </w:rPr>
              <w:t xml:space="preserve"> CAL</w:t>
            </w:r>
          </w:p>
        </w:tc>
      </w:tr>
      <w:tr w:rsidR="00627653" w:rsidRPr="007E0B6E" w14:paraId="3B1C2E71" w14:textId="77777777" w:rsidTr="003D73F1">
        <w:tc>
          <w:tcPr>
            <w:tcW w:w="5224" w:type="dxa"/>
          </w:tcPr>
          <w:p w14:paraId="3B1C2E6F" w14:textId="77777777" w:rsidR="00627653" w:rsidRPr="007E0B6E" w:rsidRDefault="00627653" w:rsidP="008A1B8D">
            <w:pPr>
              <w:pStyle w:val="ProductList-Body"/>
              <w:rPr>
                <w:rFonts w:eastAsiaTheme="majorEastAsia"/>
              </w:rPr>
            </w:pPr>
            <w:r w:rsidRPr="007E0B6E">
              <w:rPr>
                <w:rFonts w:eastAsiaTheme="majorEastAsia"/>
              </w:rPr>
              <w:t xml:space="preserve">1 </w:t>
            </w:r>
            <w:r w:rsidRPr="007E0B6E">
              <w:rPr>
                <w:rFonts w:eastAsiaTheme="majorEastAsia"/>
              </w:rPr>
              <w:t>份</w:t>
            </w:r>
            <w:r w:rsidRPr="007E0B6E">
              <w:rPr>
                <w:rFonts w:eastAsiaTheme="majorEastAsia"/>
              </w:rPr>
              <w:t xml:space="preserve"> Microsoft Dynamics CRM 2011 </w:t>
            </w:r>
            <w:r w:rsidRPr="007E0B6E">
              <w:rPr>
                <w:rFonts w:eastAsiaTheme="majorEastAsia"/>
              </w:rPr>
              <w:t>受限使用附加</w:t>
            </w:r>
            <w:r w:rsidRPr="007E0B6E">
              <w:rPr>
                <w:rFonts w:eastAsiaTheme="majorEastAsia"/>
              </w:rPr>
              <w:t xml:space="preserve"> CAL</w:t>
            </w:r>
          </w:p>
        </w:tc>
        <w:tc>
          <w:tcPr>
            <w:tcW w:w="5576" w:type="dxa"/>
          </w:tcPr>
          <w:p w14:paraId="3B1C2E70" w14:textId="77777777" w:rsidR="00627653" w:rsidRPr="007E0B6E" w:rsidRDefault="00627653" w:rsidP="008A1B8D">
            <w:pPr>
              <w:pStyle w:val="ProductList-Body"/>
              <w:rPr>
                <w:rFonts w:eastAsiaTheme="majorEastAsia"/>
              </w:rPr>
            </w:pPr>
            <w:r w:rsidRPr="007E0B6E">
              <w:rPr>
                <w:rFonts w:eastAsiaTheme="majorEastAsia"/>
              </w:rPr>
              <w:t xml:space="preserve">1 </w:t>
            </w:r>
            <w:r w:rsidRPr="007E0B6E">
              <w:rPr>
                <w:rFonts w:eastAsiaTheme="majorEastAsia"/>
              </w:rPr>
              <w:t>份</w:t>
            </w:r>
            <w:r w:rsidRPr="007E0B6E">
              <w:rPr>
                <w:rFonts w:eastAsiaTheme="majorEastAsia"/>
              </w:rPr>
              <w:t xml:space="preserve"> Microsoft Dynamics CRM 2013 Basic </w:t>
            </w:r>
            <w:r w:rsidRPr="007E0B6E">
              <w:rPr>
                <w:rFonts w:eastAsiaTheme="majorEastAsia"/>
              </w:rPr>
              <w:t>使用附加</w:t>
            </w:r>
            <w:r w:rsidRPr="007E0B6E">
              <w:rPr>
                <w:rFonts w:eastAsiaTheme="majorEastAsia"/>
              </w:rPr>
              <w:t xml:space="preserve"> CAL</w:t>
            </w:r>
          </w:p>
        </w:tc>
      </w:tr>
      <w:tr w:rsidR="00627653" w:rsidRPr="007E0B6E" w14:paraId="3B1C2E74" w14:textId="77777777" w:rsidTr="003D73F1">
        <w:tc>
          <w:tcPr>
            <w:tcW w:w="5224" w:type="dxa"/>
          </w:tcPr>
          <w:p w14:paraId="3B1C2E72" w14:textId="77777777" w:rsidR="00627653" w:rsidRPr="007E0B6E" w:rsidRDefault="00627653" w:rsidP="008A1B8D">
            <w:pPr>
              <w:pStyle w:val="ProductList-Body"/>
              <w:rPr>
                <w:rFonts w:eastAsiaTheme="majorEastAsia"/>
              </w:rPr>
            </w:pPr>
            <w:r w:rsidRPr="007E0B6E">
              <w:rPr>
                <w:rFonts w:eastAsiaTheme="majorEastAsia"/>
              </w:rPr>
              <w:t xml:space="preserve">1 </w:t>
            </w:r>
            <w:r w:rsidRPr="007E0B6E">
              <w:rPr>
                <w:rFonts w:eastAsiaTheme="majorEastAsia"/>
              </w:rPr>
              <w:t>份</w:t>
            </w:r>
            <w:r w:rsidRPr="007E0B6E">
              <w:rPr>
                <w:rFonts w:eastAsiaTheme="majorEastAsia"/>
              </w:rPr>
              <w:t xml:space="preserve"> Microsoft Dynamics CRM 2011 </w:t>
            </w:r>
            <w:r w:rsidRPr="007E0B6E">
              <w:rPr>
                <w:rFonts w:eastAsiaTheme="majorEastAsia"/>
              </w:rPr>
              <w:t>完全使用附加</w:t>
            </w:r>
            <w:r w:rsidRPr="007E0B6E">
              <w:rPr>
                <w:rFonts w:eastAsiaTheme="majorEastAsia"/>
              </w:rPr>
              <w:t xml:space="preserve"> CAL</w:t>
            </w:r>
          </w:p>
        </w:tc>
        <w:tc>
          <w:tcPr>
            <w:tcW w:w="5576" w:type="dxa"/>
          </w:tcPr>
          <w:p w14:paraId="3B1C2E73" w14:textId="77777777" w:rsidR="00627653" w:rsidRPr="007E0B6E" w:rsidRDefault="00627653" w:rsidP="008A1B8D">
            <w:pPr>
              <w:pStyle w:val="ProductList-Body"/>
              <w:rPr>
                <w:rFonts w:eastAsiaTheme="majorEastAsia"/>
              </w:rPr>
            </w:pPr>
            <w:r w:rsidRPr="007E0B6E">
              <w:rPr>
                <w:rFonts w:eastAsiaTheme="majorEastAsia"/>
              </w:rPr>
              <w:t xml:space="preserve">1 </w:t>
            </w:r>
            <w:r w:rsidRPr="007E0B6E">
              <w:rPr>
                <w:rFonts w:eastAsiaTheme="majorEastAsia"/>
              </w:rPr>
              <w:t>份</w:t>
            </w:r>
            <w:r w:rsidRPr="007E0B6E">
              <w:rPr>
                <w:rFonts w:eastAsiaTheme="majorEastAsia"/>
              </w:rPr>
              <w:t xml:space="preserve"> Microsoft Dynamics CRM 2013 Professional </w:t>
            </w:r>
            <w:r w:rsidRPr="007E0B6E">
              <w:rPr>
                <w:rFonts w:eastAsiaTheme="majorEastAsia"/>
              </w:rPr>
              <w:t>使用附加</w:t>
            </w:r>
            <w:r w:rsidRPr="007E0B6E">
              <w:rPr>
                <w:rFonts w:eastAsiaTheme="majorEastAsia"/>
              </w:rPr>
              <w:t xml:space="preserve"> CAL</w:t>
            </w:r>
          </w:p>
        </w:tc>
      </w:tr>
      <w:tr w:rsidR="00627653" w:rsidRPr="007E0B6E" w14:paraId="3B1C2E77" w14:textId="77777777" w:rsidTr="003D73F1">
        <w:tc>
          <w:tcPr>
            <w:tcW w:w="5224" w:type="dxa"/>
          </w:tcPr>
          <w:p w14:paraId="3B1C2E75" w14:textId="77777777" w:rsidR="00627653" w:rsidRPr="007E0B6E" w:rsidRDefault="00627653" w:rsidP="008A1B8D">
            <w:pPr>
              <w:pStyle w:val="ProductList-Body"/>
              <w:rPr>
                <w:rFonts w:eastAsiaTheme="majorEastAsia"/>
              </w:rPr>
            </w:pPr>
            <w:r w:rsidRPr="007E0B6E">
              <w:rPr>
                <w:rFonts w:eastAsiaTheme="majorEastAsia"/>
              </w:rPr>
              <w:t xml:space="preserve">1 </w:t>
            </w:r>
            <w:r w:rsidRPr="007E0B6E">
              <w:rPr>
                <w:rFonts w:eastAsiaTheme="majorEastAsia"/>
              </w:rPr>
              <w:t>份</w:t>
            </w:r>
            <w:r w:rsidRPr="007E0B6E">
              <w:rPr>
                <w:rFonts w:eastAsiaTheme="majorEastAsia"/>
              </w:rPr>
              <w:t xml:space="preserve"> Microsoft Dynamics CRM 2011 External Connector</w:t>
            </w:r>
            <w:r w:rsidRPr="007E0B6E">
              <w:rPr>
                <w:rFonts w:eastAsiaTheme="majorEastAsia"/>
              </w:rPr>
              <w:fldChar w:fldCharType="begin"/>
            </w:r>
            <w:r w:rsidRPr="007E0B6E">
              <w:rPr>
                <w:rFonts w:eastAsiaTheme="majorEastAsia"/>
              </w:rPr>
              <w:instrText xml:space="preserve">XE "Microsoft Dynamics CRM 2011 </w:instrText>
            </w:r>
            <w:r w:rsidRPr="007E0B6E">
              <w:rPr>
                <w:rFonts w:eastAsiaTheme="majorEastAsia"/>
              </w:rPr>
              <w:instrText>外部连接器</w:instrText>
            </w:r>
            <w:r w:rsidRPr="007E0B6E">
              <w:rPr>
                <w:rFonts w:eastAsiaTheme="majorEastAsia"/>
              </w:rPr>
              <w:instrText>"</w:instrText>
            </w:r>
            <w:r w:rsidRPr="007E0B6E">
              <w:rPr>
                <w:rFonts w:eastAsiaTheme="majorEastAsia"/>
              </w:rPr>
              <w:fldChar w:fldCharType="end"/>
            </w:r>
          </w:p>
        </w:tc>
        <w:tc>
          <w:tcPr>
            <w:tcW w:w="5576" w:type="dxa"/>
          </w:tcPr>
          <w:p w14:paraId="3B1C2E76" w14:textId="77777777" w:rsidR="00627653" w:rsidRPr="007E0B6E" w:rsidRDefault="00627653" w:rsidP="008A1B8D">
            <w:pPr>
              <w:pStyle w:val="ProductList-Body"/>
              <w:rPr>
                <w:rFonts w:eastAsiaTheme="majorEastAsia"/>
              </w:rPr>
            </w:pPr>
            <w:r w:rsidRPr="007E0B6E">
              <w:rPr>
                <w:rFonts w:eastAsiaTheme="majorEastAsia"/>
              </w:rPr>
              <w:t>无。外部连接器使用权利包含在</w:t>
            </w:r>
            <w:r w:rsidRPr="007E0B6E">
              <w:rPr>
                <w:rFonts w:eastAsiaTheme="majorEastAsia"/>
              </w:rPr>
              <w:t xml:space="preserve"> CRM 2013 Server </w:t>
            </w:r>
            <w:r w:rsidRPr="007E0B6E">
              <w:rPr>
                <w:rFonts w:eastAsiaTheme="majorEastAsia"/>
              </w:rPr>
              <w:t>许可中</w:t>
            </w:r>
          </w:p>
        </w:tc>
      </w:tr>
    </w:tbl>
    <w:p w14:paraId="3B1C2E78" w14:textId="77777777" w:rsidR="00627653" w:rsidRPr="007E0B6E" w:rsidRDefault="00627653" w:rsidP="00627653">
      <w:pPr>
        <w:pStyle w:val="ProductList-Body"/>
        <w:rPr>
          <w:rFonts w:eastAsiaTheme="majorEastAsia"/>
        </w:rPr>
      </w:pPr>
    </w:p>
    <w:p w14:paraId="3B1C2E79" w14:textId="77777777" w:rsidR="00627653" w:rsidRPr="007E0B6E" w:rsidRDefault="00627653" w:rsidP="00627653">
      <w:pPr>
        <w:pStyle w:val="ProductList-Body"/>
        <w:rPr>
          <w:rFonts w:eastAsiaTheme="majorEastAsia"/>
          <w:b/>
        </w:rPr>
      </w:pPr>
      <w:r w:rsidRPr="007E0B6E">
        <w:rPr>
          <w:rFonts w:eastAsiaTheme="majorEastAsia"/>
          <w:b/>
          <w:color w:val="00188F"/>
        </w:rPr>
        <w:t xml:space="preserve">Microsoft Dynamics CRM 2013 </w:t>
      </w:r>
      <w:r w:rsidRPr="007E0B6E">
        <w:rPr>
          <w:rFonts w:eastAsiaTheme="majorEastAsia"/>
          <w:b/>
          <w:color w:val="00188F"/>
        </w:rPr>
        <w:t>的降级权利</w:t>
      </w:r>
    </w:p>
    <w:p w14:paraId="3B1C2E7A" w14:textId="77777777" w:rsidR="00627653" w:rsidRPr="007E0B6E" w:rsidRDefault="00627653" w:rsidP="00627653">
      <w:pPr>
        <w:pStyle w:val="ProductList-Body"/>
        <w:rPr>
          <w:rFonts w:eastAsiaTheme="majorEastAsia"/>
        </w:rPr>
      </w:pPr>
      <w:r w:rsidRPr="007E0B6E">
        <w:rPr>
          <w:rFonts w:eastAsiaTheme="majorEastAsia"/>
        </w:rPr>
        <w:t>拥有</w:t>
      </w:r>
      <w:r w:rsidRPr="007E0B6E">
        <w:rPr>
          <w:rFonts w:eastAsiaTheme="majorEastAsia"/>
        </w:rPr>
        <w:t xml:space="preserve"> Microsoft Dynamics CRM 2013 </w:t>
      </w:r>
      <w:r w:rsidRPr="007E0B6E">
        <w:rPr>
          <w:rFonts w:eastAsiaTheme="majorEastAsia"/>
        </w:rPr>
        <w:t>许可的客户可使用</w:t>
      </w:r>
      <w:r w:rsidRPr="007E0B6E">
        <w:rPr>
          <w:rFonts w:eastAsiaTheme="majorEastAsia"/>
        </w:rPr>
        <w:t xml:space="preserve"> Microsoft Dynamics CRM 2011 </w:t>
      </w:r>
      <w:r w:rsidRPr="007E0B6E">
        <w:rPr>
          <w:rFonts w:eastAsiaTheme="majorEastAsia"/>
        </w:rPr>
        <w:t>代替</w:t>
      </w:r>
      <w:r w:rsidRPr="007E0B6E">
        <w:rPr>
          <w:rFonts w:eastAsiaTheme="majorEastAsia"/>
        </w:rPr>
        <w:t xml:space="preserve"> Microsoft Dynamics CRM 2013</w:t>
      </w:r>
      <w:r w:rsidRPr="007E0B6E">
        <w:rPr>
          <w:rFonts w:eastAsiaTheme="majorEastAsia"/>
        </w:rPr>
        <w:t>，如下所示：</w:t>
      </w:r>
    </w:p>
    <w:p w14:paraId="3B1C2E7B" w14:textId="77777777" w:rsidR="00627653" w:rsidRPr="007E0B6E" w:rsidRDefault="00627653" w:rsidP="00627653">
      <w:pPr>
        <w:pStyle w:val="ProductList-Body"/>
        <w:rPr>
          <w:rFonts w:eastAsiaTheme="majorEastAsia"/>
        </w:rPr>
      </w:pPr>
    </w:p>
    <w:tbl>
      <w:tblPr>
        <w:tblStyle w:val="TableGrid"/>
        <w:tblW w:w="0" w:type="auto"/>
        <w:tblInd w:w="126" w:type="dxa"/>
        <w:tblLook w:val="04A0" w:firstRow="1" w:lastRow="0" w:firstColumn="1" w:lastColumn="0" w:noHBand="0" w:noVBand="1"/>
      </w:tblPr>
      <w:tblGrid>
        <w:gridCol w:w="5234"/>
        <w:gridCol w:w="5430"/>
      </w:tblGrid>
      <w:tr w:rsidR="00627653" w:rsidRPr="007E0B6E" w14:paraId="3B1C2E7E" w14:textId="77777777" w:rsidTr="003D73F1">
        <w:trPr>
          <w:tblHeader/>
        </w:trPr>
        <w:tc>
          <w:tcPr>
            <w:tcW w:w="5291" w:type="dxa"/>
            <w:shd w:val="clear" w:color="auto" w:fill="0072C6"/>
          </w:tcPr>
          <w:p w14:paraId="3B1C2E7C"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合格产品</w:t>
            </w:r>
          </w:p>
        </w:tc>
        <w:tc>
          <w:tcPr>
            <w:tcW w:w="5491" w:type="dxa"/>
            <w:shd w:val="clear" w:color="auto" w:fill="0072C6"/>
          </w:tcPr>
          <w:p w14:paraId="3B1C2E7D"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升级后</w:t>
            </w:r>
          </w:p>
        </w:tc>
      </w:tr>
      <w:tr w:rsidR="00627653" w:rsidRPr="007E0B6E" w14:paraId="3B1C2E81" w14:textId="77777777" w:rsidTr="003D73F1">
        <w:tc>
          <w:tcPr>
            <w:tcW w:w="5291" w:type="dxa"/>
          </w:tcPr>
          <w:p w14:paraId="3B1C2E7F" w14:textId="77777777" w:rsidR="00627653" w:rsidRPr="007E0B6E" w:rsidRDefault="00627653" w:rsidP="008A1B8D">
            <w:pPr>
              <w:pStyle w:val="ProductList-Body"/>
              <w:rPr>
                <w:rFonts w:eastAsiaTheme="majorEastAsia"/>
              </w:rPr>
            </w:pPr>
            <w:r w:rsidRPr="007E0B6E">
              <w:rPr>
                <w:rFonts w:eastAsiaTheme="majorEastAsia"/>
              </w:rPr>
              <w:t>Microsoft Dynamics CRM Server 2013</w:t>
            </w:r>
            <w:r w:rsidRPr="007E0B6E">
              <w:rPr>
                <w:rFonts w:eastAsiaTheme="majorEastAsia"/>
              </w:rPr>
              <w:fldChar w:fldCharType="begin"/>
            </w:r>
            <w:r w:rsidRPr="007E0B6E">
              <w:rPr>
                <w:rFonts w:eastAsiaTheme="majorEastAsia"/>
              </w:rPr>
              <w:instrText>XE "Microsoft Dynamics CRM Server 2013"</w:instrText>
            </w:r>
            <w:r w:rsidRPr="007E0B6E">
              <w:rPr>
                <w:rFonts w:eastAsiaTheme="majorEastAsia"/>
              </w:rPr>
              <w:fldChar w:fldCharType="end"/>
            </w:r>
          </w:p>
        </w:tc>
        <w:tc>
          <w:tcPr>
            <w:tcW w:w="5491" w:type="dxa"/>
          </w:tcPr>
          <w:p w14:paraId="3B1C2E80" w14:textId="77777777" w:rsidR="00627653" w:rsidRPr="007E0B6E" w:rsidRDefault="00627653" w:rsidP="008A1B8D">
            <w:pPr>
              <w:pStyle w:val="ProductList-Body"/>
              <w:rPr>
                <w:rFonts w:eastAsiaTheme="majorEastAsia"/>
              </w:rPr>
            </w:pPr>
            <w:r w:rsidRPr="007E0B6E">
              <w:rPr>
                <w:rFonts w:eastAsiaTheme="majorEastAsia"/>
              </w:rPr>
              <w:t>Microsoft Dynamics CRM 2011 Server</w:t>
            </w:r>
          </w:p>
        </w:tc>
      </w:tr>
      <w:tr w:rsidR="00627653" w:rsidRPr="007E0B6E" w14:paraId="3B1C2E84" w14:textId="77777777" w:rsidTr="003D73F1">
        <w:tc>
          <w:tcPr>
            <w:tcW w:w="5291" w:type="dxa"/>
          </w:tcPr>
          <w:p w14:paraId="3B1C2E82" w14:textId="77777777" w:rsidR="00627653" w:rsidRPr="007E0B6E" w:rsidRDefault="00627653" w:rsidP="008A1B8D">
            <w:pPr>
              <w:pStyle w:val="ProductList-Body"/>
              <w:rPr>
                <w:rFonts w:eastAsiaTheme="majorEastAsia"/>
              </w:rPr>
            </w:pPr>
            <w:r w:rsidRPr="007E0B6E">
              <w:rPr>
                <w:rFonts w:eastAsiaTheme="majorEastAsia"/>
              </w:rPr>
              <w:t>Microsoft Dynamics CRM Workgroup Server 2013</w:t>
            </w:r>
            <w:r w:rsidRPr="007E0B6E">
              <w:rPr>
                <w:rFonts w:eastAsiaTheme="majorEastAsia"/>
              </w:rPr>
              <w:fldChar w:fldCharType="begin"/>
            </w:r>
            <w:r w:rsidRPr="007E0B6E">
              <w:rPr>
                <w:rFonts w:eastAsiaTheme="majorEastAsia"/>
              </w:rPr>
              <w:instrText>XE "Microsoft Dynamics CRM Workgroup Server 2013"</w:instrText>
            </w:r>
            <w:r w:rsidRPr="007E0B6E">
              <w:rPr>
                <w:rFonts w:eastAsiaTheme="majorEastAsia"/>
              </w:rPr>
              <w:fldChar w:fldCharType="end"/>
            </w:r>
          </w:p>
        </w:tc>
        <w:tc>
          <w:tcPr>
            <w:tcW w:w="5491" w:type="dxa"/>
          </w:tcPr>
          <w:p w14:paraId="3B1C2E83" w14:textId="77777777" w:rsidR="00627653" w:rsidRPr="007E0B6E" w:rsidRDefault="00627653" w:rsidP="008A1B8D">
            <w:pPr>
              <w:pStyle w:val="ProductList-Body"/>
              <w:rPr>
                <w:rFonts w:eastAsiaTheme="majorEastAsia"/>
              </w:rPr>
            </w:pPr>
            <w:r w:rsidRPr="007E0B6E">
              <w:rPr>
                <w:rFonts w:eastAsiaTheme="majorEastAsia"/>
              </w:rPr>
              <w:t>Microsoft Dynamics CRM Workgroup Server 2011</w:t>
            </w:r>
          </w:p>
        </w:tc>
      </w:tr>
      <w:tr w:rsidR="00627653" w:rsidRPr="007E0B6E" w14:paraId="3B1C2E87" w14:textId="77777777" w:rsidTr="003D73F1">
        <w:tc>
          <w:tcPr>
            <w:tcW w:w="5291" w:type="dxa"/>
          </w:tcPr>
          <w:p w14:paraId="3B1C2E85" w14:textId="77777777" w:rsidR="00627653" w:rsidRPr="007E0B6E" w:rsidRDefault="00627653" w:rsidP="008A1B8D">
            <w:pPr>
              <w:pStyle w:val="ProductList-Body"/>
              <w:rPr>
                <w:rFonts w:eastAsiaTheme="majorEastAsia"/>
              </w:rPr>
            </w:pPr>
            <w:r w:rsidRPr="007E0B6E">
              <w:rPr>
                <w:rFonts w:eastAsiaTheme="majorEastAsia"/>
              </w:rPr>
              <w:t>Microsoft Dynamics CRM 2013 Essential CAL</w:t>
            </w:r>
          </w:p>
        </w:tc>
        <w:tc>
          <w:tcPr>
            <w:tcW w:w="5491" w:type="dxa"/>
          </w:tcPr>
          <w:p w14:paraId="3B1C2E86" w14:textId="77777777" w:rsidR="00627653" w:rsidRPr="007E0B6E" w:rsidRDefault="00627653" w:rsidP="008A1B8D">
            <w:pPr>
              <w:pStyle w:val="ProductList-Body"/>
              <w:rPr>
                <w:rFonts w:eastAsiaTheme="majorEastAsia"/>
              </w:rPr>
            </w:pPr>
            <w:r w:rsidRPr="007E0B6E">
              <w:rPr>
                <w:rFonts w:eastAsiaTheme="majorEastAsia"/>
              </w:rPr>
              <w:t xml:space="preserve">Microsoft Dynamics CRM 2011 </w:t>
            </w:r>
            <w:r w:rsidRPr="007E0B6E">
              <w:rPr>
                <w:rFonts w:eastAsiaTheme="majorEastAsia"/>
              </w:rPr>
              <w:t>员工自助服务</w:t>
            </w:r>
            <w:r w:rsidRPr="007E0B6E">
              <w:rPr>
                <w:rFonts w:eastAsiaTheme="majorEastAsia"/>
              </w:rPr>
              <w:t xml:space="preserve"> CAL</w:t>
            </w:r>
          </w:p>
        </w:tc>
      </w:tr>
      <w:tr w:rsidR="00627653" w:rsidRPr="007E0B6E" w14:paraId="3B1C2E8A" w14:textId="77777777" w:rsidTr="003D73F1">
        <w:tc>
          <w:tcPr>
            <w:tcW w:w="5291" w:type="dxa"/>
          </w:tcPr>
          <w:p w14:paraId="3B1C2E88" w14:textId="77777777" w:rsidR="00627653" w:rsidRPr="007E0B6E" w:rsidRDefault="00627653" w:rsidP="008A1B8D">
            <w:pPr>
              <w:pStyle w:val="ProductList-Body"/>
              <w:rPr>
                <w:rFonts w:eastAsiaTheme="majorEastAsia"/>
              </w:rPr>
            </w:pPr>
            <w:r w:rsidRPr="007E0B6E">
              <w:rPr>
                <w:rFonts w:eastAsiaTheme="majorEastAsia"/>
              </w:rPr>
              <w:t xml:space="preserve">Microsoft Dynamics CRM 2013 Basic </w:t>
            </w:r>
            <w:r w:rsidRPr="007E0B6E">
              <w:rPr>
                <w:rFonts w:eastAsiaTheme="majorEastAsia"/>
              </w:rPr>
              <w:t>使用附加</w:t>
            </w:r>
            <w:r w:rsidRPr="007E0B6E">
              <w:rPr>
                <w:rFonts w:eastAsiaTheme="majorEastAsia"/>
              </w:rPr>
              <w:t xml:space="preserve"> CAL</w:t>
            </w:r>
          </w:p>
        </w:tc>
        <w:tc>
          <w:tcPr>
            <w:tcW w:w="5491" w:type="dxa"/>
          </w:tcPr>
          <w:p w14:paraId="3B1C2E89" w14:textId="77777777" w:rsidR="00627653" w:rsidRPr="007E0B6E" w:rsidRDefault="00627653" w:rsidP="008A1B8D">
            <w:pPr>
              <w:pStyle w:val="ProductList-Body"/>
              <w:rPr>
                <w:rFonts w:eastAsiaTheme="majorEastAsia"/>
              </w:rPr>
            </w:pPr>
            <w:r w:rsidRPr="007E0B6E">
              <w:rPr>
                <w:rFonts w:eastAsiaTheme="majorEastAsia"/>
              </w:rPr>
              <w:t xml:space="preserve">Microsoft Dynamics CRM 2011 </w:t>
            </w:r>
            <w:r w:rsidRPr="007E0B6E">
              <w:rPr>
                <w:rFonts w:eastAsiaTheme="majorEastAsia"/>
              </w:rPr>
              <w:t>受限使用附加</w:t>
            </w:r>
            <w:r w:rsidRPr="007E0B6E">
              <w:rPr>
                <w:rFonts w:eastAsiaTheme="majorEastAsia"/>
              </w:rPr>
              <w:t xml:space="preserve"> CAL</w:t>
            </w:r>
          </w:p>
        </w:tc>
      </w:tr>
      <w:tr w:rsidR="00627653" w:rsidRPr="007E0B6E" w14:paraId="3B1C2E8D" w14:textId="77777777" w:rsidTr="003D73F1">
        <w:tc>
          <w:tcPr>
            <w:tcW w:w="5291" w:type="dxa"/>
          </w:tcPr>
          <w:p w14:paraId="3B1C2E8B" w14:textId="77777777" w:rsidR="00627653" w:rsidRPr="007E0B6E" w:rsidRDefault="00627653" w:rsidP="008A1B8D">
            <w:pPr>
              <w:pStyle w:val="ProductList-Body"/>
              <w:rPr>
                <w:rFonts w:eastAsiaTheme="majorEastAsia"/>
              </w:rPr>
            </w:pPr>
            <w:r w:rsidRPr="007E0B6E">
              <w:rPr>
                <w:rFonts w:eastAsiaTheme="majorEastAsia"/>
              </w:rPr>
              <w:t xml:space="preserve">Microsoft Dynamics CRM 2013 Professional </w:t>
            </w:r>
            <w:r w:rsidRPr="007E0B6E">
              <w:rPr>
                <w:rFonts w:eastAsiaTheme="majorEastAsia"/>
              </w:rPr>
              <w:t>使用附加</w:t>
            </w:r>
            <w:r w:rsidRPr="007E0B6E">
              <w:rPr>
                <w:rFonts w:eastAsiaTheme="majorEastAsia"/>
              </w:rPr>
              <w:t xml:space="preserve"> CAL</w:t>
            </w:r>
          </w:p>
        </w:tc>
        <w:tc>
          <w:tcPr>
            <w:tcW w:w="5491" w:type="dxa"/>
          </w:tcPr>
          <w:p w14:paraId="3B1C2E8C" w14:textId="77777777" w:rsidR="00627653" w:rsidRPr="007E0B6E" w:rsidRDefault="00627653" w:rsidP="008A1B8D">
            <w:pPr>
              <w:pStyle w:val="ProductList-Body"/>
              <w:rPr>
                <w:rFonts w:eastAsiaTheme="majorEastAsia"/>
              </w:rPr>
            </w:pPr>
            <w:r w:rsidRPr="007E0B6E">
              <w:rPr>
                <w:rFonts w:eastAsiaTheme="majorEastAsia"/>
              </w:rPr>
              <w:t xml:space="preserve">Microsoft Dynamics CRM 2011 </w:t>
            </w:r>
            <w:r w:rsidRPr="007E0B6E">
              <w:rPr>
                <w:rFonts w:eastAsiaTheme="majorEastAsia"/>
              </w:rPr>
              <w:t>完全使用附加</w:t>
            </w:r>
            <w:r w:rsidRPr="007E0B6E">
              <w:rPr>
                <w:rFonts w:eastAsiaTheme="majorEastAsia"/>
              </w:rPr>
              <w:t xml:space="preserve"> CAL</w:t>
            </w:r>
          </w:p>
        </w:tc>
      </w:tr>
    </w:tbl>
    <w:p w14:paraId="3B1C2E8E" w14:textId="77777777" w:rsidR="00627653" w:rsidRPr="007E0B6E" w:rsidRDefault="00627653" w:rsidP="00627653">
      <w:pPr>
        <w:pStyle w:val="ProductList-Body"/>
        <w:rPr>
          <w:rFonts w:eastAsiaTheme="majorEastAsia"/>
        </w:rPr>
      </w:pPr>
    </w:p>
    <w:p w14:paraId="3B1C2E8F" w14:textId="77777777" w:rsidR="00627653" w:rsidRPr="007E0B6E" w:rsidRDefault="00627653" w:rsidP="00627653">
      <w:pPr>
        <w:pStyle w:val="ProductList-Body"/>
        <w:rPr>
          <w:rFonts w:eastAsiaTheme="majorEastAsia"/>
          <w:b/>
        </w:rPr>
      </w:pPr>
      <w:r w:rsidRPr="007E0B6E">
        <w:rPr>
          <w:rFonts w:eastAsiaTheme="majorEastAsia"/>
          <w:b/>
          <w:color w:val="00188F"/>
        </w:rPr>
        <w:t>客户端访问许可选项</w:t>
      </w:r>
    </w:p>
    <w:p w14:paraId="3B1C2E90" w14:textId="77777777" w:rsidR="00627653" w:rsidRPr="007E0B6E" w:rsidRDefault="00627653" w:rsidP="00627653">
      <w:pPr>
        <w:pStyle w:val="ProductList-Body"/>
        <w:rPr>
          <w:rFonts w:eastAsiaTheme="majorEastAsia"/>
        </w:rPr>
      </w:pPr>
      <w:r w:rsidRPr="007E0B6E">
        <w:rPr>
          <w:rFonts w:eastAsiaTheme="majorEastAsia"/>
        </w:rPr>
        <w:t>下表概述了不同</w:t>
      </w:r>
      <w:r w:rsidRPr="007E0B6E">
        <w:rPr>
          <w:rFonts w:eastAsiaTheme="majorEastAsia"/>
        </w:rPr>
        <w:t xml:space="preserve"> Microsoft Dynamics CRM 2013 CAL </w:t>
      </w:r>
      <w:r w:rsidRPr="007E0B6E">
        <w:rPr>
          <w:rFonts w:eastAsiaTheme="majorEastAsia"/>
        </w:rPr>
        <w:t>允许的使用情况。受限</w:t>
      </w:r>
      <w:r w:rsidRPr="007E0B6E">
        <w:rPr>
          <w:rFonts w:eastAsiaTheme="majorEastAsia"/>
        </w:rPr>
        <w:t xml:space="preserve"> CAL </w:t>
      </w:r>
      <w:r w:rsidRPr="007E0B6E">
        <w:rPr>
          <w:rFonts w:eastAsiaTheme="majorEastAsia"/>
        </w:rPr>
        <w:t>和完全</w:t>
      </w:r>
      <w:r w:rsidRPr="007E0B6E">
        <w:rPr>
          <w:rFonts w:eastAsiaTheme="majorEastAsia"/>
        </w:rPr>
        <w:t xml:space="preserve"> CAL </w:t>
      </w:r>
      <w:r w:rsidRPr="007E0B6E">
        <w:rPr>
          <w:rFonts w:eastAsiaTheme="majorEastAsia"/>
        </w:rPr>
        <w:t>是包括多份许可的产品。</w:t>
      </w:r>
    </w:p>
    <w:p w14:paraId="3B1C2E91" w14:textId="77777777" w:rsidR="00627653" w:rsidRPr="007E0B6E" w:rsidRDefault="00627653" w:rsidP="00627653">
      <w:pPr>
        <w:pStyle w:val="ProductList-Body"/>
        <w:rPr>
          <w:rFonts w:eastAsiaTheme="majorEastAsia"/>
        </w:rPr>
      </w:pPr>
    </w:p>
    <w:tbl>
      <w:tblPr>
        <w:tblW w:w="10769"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467"/>
        <w:gridCol w:w="671"/>
        <w:gridCol w:w="505"/>
        <w:gridCol w:w="589"/>
        <w:gridCol w:w="236"/>
        <w:gridCol w:w="1509"/>
        <w:gridCol w:w="540"/>
        <w:gridCol w:w="540"/>
        <w:gridCol w:w="869"/>
      </w:tblGrid>
      <w:tr w:rsidR="00627653" w:rsidRPr="007E0B6E" w14:paraId="3B1C2EA0" w14:textId="77777777" w:rsidTr="003D73F1">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14:paraId="3B1C2E92" w14:textId="77777777" w:rsidR="00627653" w:rsidRPr="007E0B6E" w:rsidRDefault="00627653" w:rsidP="0040483D">
            <w:pPr>
              <w:pStyle w:val="ProductList-OfferingBody"/>
              <w:ind w:left="0" w:right="0"/>
              <w:rPr>
                <w:rFonts w:eastAsiaTheme="majorEastAsia"/>
                <w:color w:val="FFFFFF" w:themeColor="background1"/>
                <w:sz w:val="18"/>
                <w:szCs w:val="18"/>
              </w:rPr>
            </w:pPr>
            <w:r w:rsidRPr="007E0B6E">
              <w:rPr>
                <w:rFonts w:eastAsiaTheme="majorEastAsia"/>
                <w:color w:val="FFFFFF" w:themeColor="background1"/>
                <w:sz w:val="18"/>
                <w:szCs w:val="18"/>
              </w:rPr>
              <w:t>使用权利</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14:paraId="3B1C2E93" w14:textId="77777777" w:rsidR="00627653" w:rsidRPr="007E0B6E" w:rsidRDefault="00627653" w:rsidP="008A1B8D">
            <w:pPr>
              <w:pStyle w:val="ProductList-OfferingBody"/>
              <w:jc w:val="center"/>
              <w:rPr>
                <w:rFonts w:eastAsiaTheme="majorEastAsia"/>
                <w:color w:val="FFFFFF" w:themeColor="background1"/>
                <w:sz w:val="18"/>
                <w:szCs w:val="18"/>
              </w:rPr>
            </w:pPr>
            <w:r w:rsidRPr="007E0B6E">
              <w:rPr>
                <w:rFonts w:eastAsiaTheme="majorEastAsia"/>
                <w:color w:val="FFFFFF" w:themeColor="background1"/>
                <w:sz w:val="18"/>
                <w:szCs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14:paraId="3B1C2E94" w14:textId="77777777" w:rsidR="00627653" w:rsidRPr="007E0B6E" w:rsidRDefault="00627653" w:rsidP="008A1B8D">
            <w:pPr>
              <w:pStyle w:val="ProductList-OfferingBody"/>
              <w:ind w:left="-114"/>
              <w:jc w:val="center"/>
              <w:rPr>
                <w:rFonts w:eastAsiaTheme="majorEastAsia"/>
                <w:color w:val="FFFFFF" w:themeColor="background1"/>
                <w:sz w:val="18"/>
                <w:szCs w:val="18"/>
              </w:rPr>
            </w:pPr>
            <w:r w:rsidRPr="007E0B6E">
              <w:rPr>
                <w:rFonts w:eastAsiaTheme="majorEastAsia"/>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3B1C2E95" w14:textId="77777777" w:rsidR="00627653" w:rsidRPr="007E0B6E" w:rsidRDefault="00627653" w:rsidP="008A1B8D">
            <w:pPr>
              <w:pStyle w:val="ProductList-OfferingBody"/>
              <w:ind w:left="-118"/>
              <w:jc w:val="center"/>
              <w:rPr>
                <w:rFonts w:eastAsiaTheme="majorEastAsia"/>
                <w:color w:val="FFFFFF" w:themeColor="background1"/>
                <w:sz w:val="18"/>
                <w:szCs w:val="18"/>
              </w:rPr>
            </w:pPr>
            <w:r w:rsidRPr="007E0B6E">
              <w:rPr>
                <w:rFonts w:eastAsiaTheme="majorEastAsia"/>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14:paraId="3B1C2E96" w14:textId="77777777" w:rsidR="00627653" w:rsidRPr="007E0B6E" w:rsidRDefault="00627653" w:rsidP="008A1B8D">
            <w:pPr>
              <w:pStyle w:val="ProductList-OfferingBody"/>
              <w:rPr>
                <w:rFonts w:eastAsiaTheme="majorEastAsia"/>
                <w:color w:val="FFFFFF" w:themeColor="background1"/>
                <w:sz w:val="18"/>
                <w:szCs w:val="18"/>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14:paraId="3B1C2E97" w14:textId="77777777" w:rsidR="00627653" w:rsidRPr="007E0B6E" w:rsidRDefault="00627653" w:rsidP="0040483D">
            <w:pPr>
              <w:pStyle w:val="ProductList-OfferingBody"/>
              <w:ind w:left="0" w:right="0"/>
              <w:rPr>
                <w:rFonts w:eastAsiaTheme="majorEastAsia"/>
                <w:color w:val="FFFFFF" w:themeColor="background1"/>
                <w:sz w:val="18"/>
                <w:szCs w:val="18"/>
              </w:rPr>
            </w:pPr>
            <w:r w:rsidRPr="007E0B6E">
              <w:rPr>
                <w:rFonts w:eastAsiaTheme="majorEastAsia"/>
                <w:color w:val="FFFFFF" w:themeColor="background1"/>
                <w:sz w:val="18"/>
                <w:szCs w:val="18"/>
              </w:rPr>
              <w:t>使用权利</w:t>
            </w:r>
          </w:p>
        </w:tc>
        <w:tc>
          <w:tcPr>
            <w:tcW w:w="671" w:type="dxa"/>
            <w:tcBorders>
              <w:top w:val="single" w:sz="4" w:space="0" w:color="auto"/>
              <w:left w:val="single" w:sz="4" w:space="0" w:color="auto"/>
              <w:bottom w:val="single" w:sz="4" w:space="0" w:color="auto"/>
              <w:right w:val="single" w:sz="4" w:space="0" w:color="auto"/>
            </w:tcBorders>
            <w:shd w:val="clear" w:color="auto" w:fill="0072C6"/>
            <w:vAlign w:val="center"/>
          </w:tcPr>
          <w:p w14:paraId="3B1C2E98" w14:textId="77777777" w:rsidR="00627653" w:rsidRPr="007E0B6E" w:rsidRDefault="00627653" w:rsidP="008A1B8D">
            <w:pPr>
              <w:pStyle w:val="ProductList-OfferingBody"/>
              <w:jc w:val="center"/>
              <w:rPr>
                <w:rFonts w:eastAsiaTheme="majorEastAsia"/>
                <w:color w:val="FFFFFF" w:themeColor="background1"/>
                <w:sz w:val="18"/>
                <w:szCs w:val="18"/>
              </w:rPr>
            </w:pPr>
            <w:r w:rsidRPr="007E0B6E">
              <w:rPr>
                <w:rFonts w:eastAsiaTheme="majorEastAsia"/>
                <w:color w:val="FFFFFF" w:themeColor="background1"/>
                <w:sz w:val="18"/>
                <w:szCs w:val="18"/>
              </w:rPr>
              <w:t>Pro</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tcPr>
          <w:p w14:paraId="3B1C2E99" w14:textId="77777777" w:rsidR="00627653" w:rsidRPr="007E0B6E" w:rsidRDefault="00627653" w:rsidP="008A1B8D">
            <w:pPr>
              <w:pStyle w:val="ProductList-OfferingBody"/>
              <w:ind w:left="-144"/>
              <w:jc w:val="center"/>
              <w:rPr>
                <w:rFonts w:eastAsiaTheme="majorEastAsia"/>
                <w:color w:val="FFFFFF" w:themeColor="background1"/>
                <w:sz w:val="18"/>
                <w:szCs w:val="18"/>
              </w:rPr>
            </w:pPr>
            <w:r w:rsidRPr="007E0B6E">
              <w:rPr>
                <w:rFonts w:eastAsiaTheme="majorEastAsia"/>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3B1C2E9A" w14:textId="77777777" w:rsidR="00627653" w:rsidRPr="007E0B6E" w:rsidRDefault="00627653" w:rsidP="008A1B8D">
            <w:pPr>
              <w:pStyle w:val="ProductList-OfferingBody"/>
              <w:ind w:left="-109"/>
              <w:jc w:val="center"/>
              <w:rPr>
                <w:rFonts w:eastAsiaTheme="majorEastAsia"/>
                <w:color w:val="FFFFFF" w:themeColor="background1"/>
                <w:sz w:val="18"/>
                <w:szCs w:val="18"/>
              </w:rPr>
            </w:pPr>
            <w:r w:rsidRPr="007E0B6E">
              <w:rPr>
                <w:rFonts w:eastAsiaTheme="majorEastAsia"/>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14:paraId="3B1C2E9B" w14:textId="77777777" w:rsidR="00627653" w:rsidRPr="007E0B6E" w:rsidRDefault="00627653" w:rsidP="008A1B8D">
            <w:pPr>
              <w:pStyle w:val="ProductList-OfferingBody"/>
              <w:ind w:left="-109"/>
              <w:jc w:val="center"/>
              <w:rPr>
                <w:rFonts w:eastAsiaTheme="majorEastAsia"/>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14:paraId="3B1C2E9C" w14:textId="77777777" w:rsidR="00627653" w:rsidRPr="007E0B6E" w:rsidRDefault="00627653" w:rsidP="0040483D">
            <w:pPr>
              <w:pStyle w:val="ProductList-OfferingBody"/>
              <w:ind w:left="0" w:right="0"/>
              <w:jc w:val="center"/>
              <w:rPr>
                <w:rFonts w:eastAsiaTheme="majorEastAsia"/>
                <w:color w:val="FFFFFF" w:themeColor="background1"/>
                <w:sz w:val="18"/>
                <w:szCs w:val="18"/>
              </w:rPr>
            </w:pPr>
            <w:r w:rsidRPr="007E0B6E">
              <w:rPr>
                <w:rFonts w:eastAsiaTheme="majorEastAsia"/>
                <w:color w:val="FFFFFF" w:themeColor="background1"/>
                <w:sz w:val="18"/>
                <w:szCs w:val="18"/>
              </w:rPr>
              <w:t>使用权利</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3B1C2E9D" w14:textId="77777777" w:rsidR="00627653" w:rsidRPr="007E0B6E" w:rsidRDefault="00627653" w:rsidP="008A1B8D">
            <w:pPr>
              <w:pStyle w:val="ProductList-OfferingBody"/>
              <w:ind w:left="-109"/>
              <w:jc w:val="center"/>
              <w:rPr>
                <w:rFonts w:eastAsiaTheme="majorEastAsia"/>
                <w:color w:val="FFFFFF" w:themeColor="background1"/>
                <w:sz w:val="18"/>
                <w:szCs w:val="18"/>
              </w:rPr>
            </w:pPr>
            <w:r w:rsidRPr="007E0B6E">
              <w:rPr>
                <w:rFonts w:eastAsiaTheme="majorEastAsia"/>
                <w:color w:val="FFFFFF" w:themeColor="background1"/>
                <w:sz w:val="18"/>
                <w:szCs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3B1C2E9E" w14:textId="77777777" w:rsidR="00627653" w:rsidRPr="007E0B6E" w:rsidRDefault="00627653" w:rsidP="008A1B8D">
            <w:pPr>
              <w:pStyle w:val="ProductList-OfferingBody"/>
              <w:ind w:left="-109"/>
              <w:jc w:val="center"/>
              <w:rPr>
                <w:rFonts w:eastAsiaTheme="majorEastAsia"/>
                <w:color w:val="FFFFFF" w:themeColor="background1"/>
                <w:sz w:val="18"/>
                <w:szCs w:val="18"/>
              </w:rPr>
            </w:pPr>
            <w:r w:rsidRPr="007E0B6E">
              <w:rPr>
                <w:rFonts w:eastAsiaTheme="majorEastAsia"/>
                <w:color w:val="FFFFFF" w:themeColor="background1"/>
                <w:sz w:val="18"/>
                <w:szCs w:val="18"/>
              </w:rPr>
              <w:t>Basic</w:t>
            </w:r>
          </w:p>
        </w:tc>
        <w:tc>
          <w:tcPr>
            <w:tcW w:w="869" w:type="dxa"/>
            <w:tcBorders>
              <w:top w:val="single" w:sz="4" w:space="0" w:color="auto"/>
              <w:left w:val="single" w:sz="4" w:space="0" w:color="auto"/>
              <w:bottom w:val="single" w:sz="4" w:space="0" w:color="auto"/>
              <w:right w:val="single" w:sz="4" w:space="0" w:color="auto"/>
            </w:tcBorders>
            <w:shd w:val="clear" w:color="auto" w:fill="0072C6"/>
            <w:vAlign w:val="center"/>
          </w:tcPr>
          <w:p w14:paraId="3B1C2E9F" w14:textId="77777777" w:rsidR="00627653" w:rsidRPr="007E0B6E" w:rsidRDefault="00627653" w:rsidP="008A1B8D">
            <w:pPr>
              <w:pStyle w:val="ProductList-OfferingBody"/>
              <w:ind w:left="-109"/>
              <w:jc w:val="center"/>
              <w:rPr>
                <w:rFonts w:eastAsiaTheme="majorEastAsia"/>
                <w:color w:val="FFFFFF" w:themeColor="background1"/>
                <w:sz w:val="18"/>
                <w:szCs w:val="18"/>
              </w:rPr>
            </w:pPr>
            <w:r w:rsidRPr="007E0B6E">
              <w:rPr>
                <w:rFonts w:eastAsiaTheme="majorEastAsia"/>
                <w:color w:val="FFFFFF" w:themeColor="background1"/>
                <w:sz w:val="18"/>
                <w:szCs w:val="18"/>
              </w:rPr>
              <w:t>Essen</w:t>
            </w:r>
          </w:p>
        </w:tc>
      </w:tr>
      <w:tr w:rsidR="00627653" w:rsidRPr="007E0B6E" w14:paraId="3B1C2EAF" w14:textId="77777777" w:rsidTr="003D73F1">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B1C2EA1" w14:textId="77777777" w:rsidR="00627653" w:rsidRPr="007E0B6E" w:rsidRDefault="00627653" w:rsidP="0040483D">
            <w:pPr>
              <w:pStyle w:val="ProductList-OfferingBody"/>
              <w:ind w:left="0" w:right="0"/>
              <w:rPr>
                <w:rFonts w:eastAsiaTheme="majorEastAsia"/>
                <w:color w:val="000000"/>
                <w:sz w:val="13"/>
                <w:szCs w:val="13"/>
              </w:rPr>
            </w:pPr>
            <w:r w:rsidRPr="007E0B6E">
              <w:rPr>
                <w:rFonts w:eastAsiaTheme="majorEastAsia"/>
                <w:color w:val="000000"/>
                <w:sz w:val="13"/>
                <w:szCs w:val="13"/>
              </w:rPr>
              <w:t>查看声明</w:t>
            </w:r>
          </w:p>
        </w:tc>
        <w:tc>
          <w:tcPr>
            <w:tcW w:w="656" w:type="dxa"/>
            <w:tcBorders>
              <w:top w:val="single" w:sz="4" w:space="0" w:color="auto"/>
              <w:left w:val="single" w:sz="4" w:space="0" w:color="auto"/>
              <w:bottom w:val="single" w:sz="4" w:space="0" w:color="auto"/>
              <w:right w:val="single" w:sz="4" w:space="0" w:color="auto"/>
            </w:tcBorders>
            <w:vAlign w:val="center"/>
          </w:tcPr>
          <w:p w14:paraId="3B1C2EA2"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E9A" wp14:editId="3B1C4E9B">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B1C2EA3"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E9C" wp14:editId="3B1C4E9D">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B1C2EA4" w14:textId="77777777" w:rsidR="00627653" w:rsidRPr="007E0B6E" w:rsidRDefault="00627653" w:rsidP="008A1B8D">
            <w:pPr>
              <w:pStyle w:val="ProductList-OfferingBody"/>
              <w:rPr>
                <w:rFonts w:eastAsiaTheme="majorEastAsia"/>
                <w:color w:val="000000"/>
                <w:sz w:val="12"/>
              </w:rPr>
            </w:pPr>
            <w:r w:rsidRPr="007E0B6E">
              <w:rPr>
                <w:rFonts w:eastAsiaTheme="majorEastAsia"/>
                <w:noProof/>
                <w:color w:val="000000"/>
                <w:sz w:val="12"/>
                <w:lang w:val="en-US" w:eastAsia="en-US" w:bidi="ar-SA"/>
              </w:rPr>
              <w:drawing>
                <wp:inline distT="0" distB="0" distL="0" distR="0" wp14:anchorId="3B1C4E9E" wp14:editId="3B1C4E9F">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B1C2EA5" w14:textId="77777777" w:rsidR="00627653" w:rsidRPr="007E0B6E" w:rsidRDefault="00627653" w:rsidP="008A1B8D">
            <w:pPr>
              <w:pStyle w:val="ProductList-OfferingBody"/>
              <w:rPr>
                <w:rFonts w:eastAsiaTheme="majorEastAsia"/>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B1C2EA6" w14:textId="77777777" w:rsidR="00627653" w:rsidRPr="007E0B6E" w:rsidRDefault="00627653" w:rsidP="0040483D">
            <w:pPr>
              <w:pStyle w:val="ProductList-OfferingBody"/>
              <w:ind w:left="0" w:right="0"/>
              <w:rPr>
                <w:rFonts w:eastAsiaTheme="majorEastAsia"/>
                <w:noProof/>
                <w:color w:val="000000"/>
                <w:sz w:val="13"/>
                <w:szCs w:val="13"/>
              </w:rPr>
            </w:pPr>
            <w:r w:rsidRPr="007E0B6E">
              <w:rPr>
                <w:rFonts w:eastAsiaTheme="majorEastAsia"/>
                <w:color w:val="000000"/>
                <w:sz w:val="13"/>
                <w:szCs w:val="13"/>
              </w:rPr>
              <w:t>管理用户报告、用户图表和用户仪表板</w:t>
            </w:r>
          </w:p>
        </w:tc>
        <w:tc>
          <w:tcPr>
            <w:tcW w:w="671" w:type="dxa"/>
            <w:tcBorders>
              <w:top w:val="single" w:sz="4" w:space="0" w:color="auto"/>
              <w:left w:val="single" w:sz="4" w:space="0" w:color="auto"/>
              <w:bottom w:val="single" w:sz="4" w:space="0" w:color="auto"/>
              <w:right w:val="single" w:sz="4" w:space="0" w:color="auto"/>
            </w:tcBorders>
            <w:vAlign w:val="center"/>
          </w:tcPr>
          <w:p w14:paraId="3B1C2EA7"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EA0" wp14:editId="3B1C4EA1">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B1C2EA8"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EA2" wp14:editId="3B1C4EA3">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B1C2EA9" w14:textId="77777777" w:rsidR="00627653" w:rsidRPr="007E0B6E" w:rsidRDefault="00627653" w:rsidP="008A1B8D">
            <w:pPr>
              <w:pStyle w:val="ProductList-OfferingBody"/>
              <w:rPr>
                <w:rFonts w:eastAsiaTheme="majorEastAsia"/>
                <w:noProof/>
                <w:color w:val="000000"/>
                <w:sz w:val="12"/>
              </w:rPr>
            </w:pPr>
          </w:p>
        </w:tc>
        <w:tc>
          <w:tcPr>
            <w:tcW w:w="236" w:type="dxa"/>
            <w:tcBorders>
              <w:top w:val="nil"/>
              <w:left w:val="single" w:sz="4" w:space="0" w:color="auto"/>
              <w:bottom w:val="nil"/>
              <w:right w:val="single" w:sz="4" w:space="0" w:color="auto"/>
            </w:tcBorders>
          </w:tcPr>
          <w:p w14:paraId="3B1C2EAA" w14:textId="77777777" w:rsidR="00627653" w:rsidRPr="007E0B6E" w:rsidRDefault="00627653" w:rsidP="008A1B8D">
            <w:pPr>
              <w:pStyle w:val="ProductList-OfferingBody"/>
              <w:rPr>
                <w:rFonts w:eastAsiaTheme="majorEastAsia"/>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B1C2EAB" w14:textId="77777777" w:rsidR="00627653" w:rsidRPr="007E0B6E" w:rsidRDefault="00627653" w:rsidP="0040483D">
            <w:pPr>
              <w:pStyle w:val="ProductList-OfferingBody"/>
              <w:ind w:left="0" w:right="0"/>
              <w:rPr>
                <w:rFonts w:eastAsiaTheme="majorEastAsia"/>
                <w:noProof/>
                <w:color w:val="000000"/>
                <w:sz w:val="12"/>
              </w:rPr>
            </w:pPr>
            <w:r w:rsidRPr="007E0B6E">
              <w:rPr>
                <w:rFonts w:eastAsiaTheme="majorEastAsia"/>
                <w:color w:val="000000"/>
                <w:sz w:val="13"/>
                <w:szCs w:val="13"/>
              </w:rPr>
              <w:t>定义和配置对话框</w:t>
            </w:r>
          </w:p>
        </w:tc>
        <w:tc>
          <w:tcPr>
            <w:tcW w:w="540" w:type="dxa"/>
            <w:tcBorders>
              <w:top w:val="single" w:sz="4" w:space="0" w:color="auto"/>
              <w:left w:val="single" w:sz="4" w:space="0" w:color="auto"/>
              <w:bottom w:val="single" w:sz="4" w:space="0" w:color="auto"/>
              <w:right w:val="single" w:sz="4" w:space="0" w:color="auto"/>
            </w:tcBorders>
            <w:vAlign w:val="center"/>
          </w:tcPr>
          <w:p w14:paraId="3B1C2EAC"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EA4" wp14:editId="3B1C4EA5">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B1C2EAD" w14:textId="77777777" w:rsidR="00627653" w:rsidRPr="007E0B6E" w:rsidRDefault="00627653" w:rsidP="008A1B8D">
            <w:pPr>
              <w:pStyle w:val="ProductList-OfferingBody"/>
              <w:rPr>
                <w:rFonts w:eastAsiaTheme="majorEastAsia"/>
                <w:noProof/>
                <w:color w:val="000000"/>
                <w:sz w:val="12"/>
              </w:rPr>
            </w:pPr>
          </w:p>
        </w:tc>
        <w:tc>
          <w:tcPr>
            <w:tcW w:w="869" w:type="dxa"/>
            <w:tcBorders>
              <w:top w:val="single" w:sz="4" w:space="0" w:color="auto"/>
              <w:left w:val="single" w:sz="4" w:space="0" w:color="auto"/>
              <w:bottom w:val="single" w:sz="4" w:space="0" w:color="auto"/>
              <w:right w:val="single" w:sz="4" w:space="0" w:color="auto"/>
            </w:tcBorders>
          </w:tcPr>
          <w:p w14:paraId="3B1C2EAE" w14:textId="77777777" w:rsidR="00627653" w:rsidRPr="007E0B6E" w:rsidRDefault="00627653" w:rsidP="008A1B8D">
            <w:pPr>
              <w:pStyle w:val="ProductList-OfferingBody"/>
              <w:rPr>
                <w:rFonts w:eastAsiaTheme="majorEastAsia"/>
                <w:noProof/>
                <w:color w:val="000000"/>
                <w:sz w:val="12"/>
              </w:rPr>
            </w:pPr>
          </w:p>
        </w:tc>
      </w:tr>
      <w:tr w:rsidR="00627653" w:rsidRPr="007E0B6E" w14:paraId="3B1C2EBE" w14:textId="77777777" w:rsidTr="003D73F1">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B1C2EB0" w14:textId="77777777" w:rsidR="00627653" w:rsidRPr="007E0B6E" w:rsidRDefault="00627653" w:rsidP="0040483D">
            <w:pPr>
              <w:pStyle w:val="ProductList-OfferingBody"/>
              <w:ind w:left="0" w:right="0"/>
              <w:rPr>
                <w:rFonts w:eastAsiaTheme="majorEastAsia"/>
                <w:color w:val="000000"/>
                <w:sz w:val="13"/>
                <w:szCs w:val="13"/>
              </w:rPr>
            </w:pPr>
            <w:r w:rsidRPr="007E0B6E">
              <w:rPr>
                <w:rFonts w:eastAsiaTheme="majorEastAsia"/>
                <w:color w:val="000000"/>
                <w:sz w:val="13"/>
                <w:szCs w:val="13"/>
              </w:rPr>
              <w:t>管理保存的视图</w:t>
            </w:r>
          </w:p>
        </w:tc>
        <w:tc>
          <w:tcPr>
            <w:tcW w:w="656" w:type="dxa"/>
            <w:tcBorders>
              <w:top w:val="single" w:sz="4" w:space="0" w:color="auto"/>
              <w:left w:val="single" w:sz="4" w:space="0" w:color="auto"/>
              <w:bottom w:val="single" w:sz="4" w:space="0" w:color="auto"/>
              <w:right w:val="single" w:sz="4" w:space="0" w:color="auto"/>
            </w:tcBorders>
            <w:vAlign w:val="center"/>
          </w:tcPr>
          <w:p w14:paraId="3B1C2EB1"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EA6" wp14:editId="3B1C4EA7">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B1C2EB2"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EA8" wp14:editId="3B1C4EA9">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B1C2EB3" w14:textId="77777777" w:rsidR="00627653" w:rsidRPr="007E0B6E" w:rsidRDefault="00627653" w:rsidP="008A1B8D">
            <w:pPr>
              <w:pStyle w:val="ProductList-OfferingBody"/>
              <w:rPr>
                <w:rFonts w:eastAsiaTheme="majorEastAsia"/>
                <w:color w:val="000000"/>
                <w:sz w:val="12"/>
              </w:rPr>
            </w:pPr>
            <w:r w:rsidRPr="007E0B6E">
              <w:rPr>
                <w:rFonts w:eastAsiaTheme="majorEastAsia"/>
                <w:noProof/>
                <w:color w:val="000000"/>
                <w:sz w:val="12"/>
                <w:lang w:val="en-US" w:eastAsia="en-US" w:bidi="ar-SA"/>
              </w:rPr>
              <w:drawing>
                <wp:inline distT="0" distB="0" distL="0" distR="0" wp14:anchorId="3B1C4EAA" wp14:editId="3B1C4EAB">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B1C2EB4" w14:textId="77777777" w:rsidR="00627653" w:rsidRPr="007E0B6E" w:rsidRDefault="00627653" w:rsidP="008A1B8D">
            <w:pPr>
              <w:pStyle w:val="ProductList-OfferingBody"/>
              <w:rPr>
                <w:rFonts w:eastAsiaTheme="majorEastAsia"/>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B1C2EB5" w14:textId="77777777" w:rsidR="00627653" w:rsidRPr="007E0B6E" w:rsidRDefault="00627653" w:rsidP="0040483D">
            <w:pPr>
              <w:pStyle w:val="ProductList-OfferingBody"/>
              <w:ind w:left="0" w:right="0"/>
              <w:rPr>
                <w:rFonts w:eastAsiaTheme="majorEastAsia"/>
                <w:noProof/>
                <w:color w:val="000000"/>
                <w:sz w:val="13"/>
                <w:szCs w:val="13"/>
              </w:rPr>
            </w:pPr>
            <w:r w:rsidRPr="007E0B6E">
              <w:rPr>
                <w:rFonts w:eastAsiaTheme="majorEastAsia"/>
                <w:color w:val="000000"/>
                <w:sz w:val="13"/>
                <w:szCs w:val="13"/>
              </w:rPr>
              <w:t>运行报告</w:t>
            </w:r>
          </w:p>
        </w:tc>
        <w:tc>
          <w:tcPr>
            <w:tcW w:w="671" w:type="dxa"/>
            <w:tcBorders>
              <w:top w:val="single" w:sz="4" w:space="0" w:color="auto"/>
              <w:left w:val="single" w:sz="4" w:space="0" w:color="auto"/>
              <w:bottom w:val="single" w:sz="4" w:space="0" w:color="auto"/>
              <w:right w:val="single" w:sz="4" w:space="0" w:color="auto"/>
            </w:tcBorders>
            <w:vAlign w:val="center"/>
          </w:tcPr>
          <w:p w14:paraId="3B1C2EB6"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EAC" wp14:editId="3B1C4EAD">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B1C2EB7"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EAE" wp14:editId="3B1C4EAF">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B1C2EB8" w14:textId="77777777" w:rsidR="00627653" w:rsidRPr="007E0B6E" w:rsidRDefault="00627653" w:rsidP="008A1B8D">
            <w:pPr>
              <w:pStyle w:val="ProductList-OfferingBody"/>
              <w:rPr>
                <w:rFonts w:eastAsiaTheme="majorEastAsia"/>
                <w:noProof/>
                <w:color w:val="000000"/>
                <w:sz w:val="12"/>
              </w:rPr>
            </w:pPr>
          </w:p>
        </w:tc>
        <w:tc>
          <w:tcPr>
            <w:tcW w:w="236" w:type="dxa"/>
            <w:tcBorders>
              <w:top w:val="nil"/>
              <w:left w:val="single" w:sz="4" w:space="0" w:color="auto"/>
              <w:bottom w:val="nil"/>
              <w:right w:val="single" w:sz="4" w:space="0" w:color="auto"/>
            </w:tcBorders>
          </w:tcPr>
          <w:p w14:paraId="3B1C2EB9" w14:textId="77777777" w:rsidR="00627653" w:rsidRPr="007E0B6E" w:rsidRDefault="00627653" w:rsidP="008A1B8D">
            <w:pPr>
              <w:pStyle w:val="ProductList-OfferingBody"/>
              <w:rPr>
                <w:rFonts w:eastAsiaTheme="majorEastAsia"/>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B1C2EBA" w14:textId="77777777" w:rsidR="00627653" w:rsidRPr="007E0B6E" w:rsidRDefault="00627653" w:rsidP="0040483D">
            <w:pPr>
              <w:pStyle w:val="ProductList-OfferingBody"/>
              <w:ind w:left="0" w:right="0"/>
              <w:rPr>
                <w:rFonts w:eastAsiaTheme="majorEastAsia"/>
                <w:noProof/>
                <w:color w:val="000000"/>
                <w:sz w:val="12"/>
              </w:rPr>
            </w:pPr>
            <w:r w:rsidRPr="007E0B6E">
              <w:rPr>
                <w:rFonts w:eastAsiaTheme="majorEastAsia"/>
                <w:color w:val="000000"/>
                <w:sz w:val="13"/>
                <w:szCs w:val="13"/>
              </w:rPr>
              <w:t>定义和配置工作流程</w:t>
            </w:r>
          </w:p>
        </w:tc>
        <w:tc>
          <w:tcPr>
            <w:tcW w:w="540" w:type="dxa"/>
            <w:tcBorders>
              <w:top w:val="single" w:sz="4" w:space="0" w:color="auto"/>
              <w:left w:val="single" w:sz="4" w:space="0" w:color="auto"/>
              <w:bottom w:val="single" w:sz="4" w:space="0" w:color="auto"/>
              <w:right w:val="single" w:sz="4" w:space="0" w:color="auto"/>
            </w:tcBorders>
            <w:vAlign w:val="center"/>
          </w:tcPr>
          <w:p w14:paraId="3B1C2EBB"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EB0" wp14:editId="3B1C4EB1">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B1C2EBC" w14:textId="77777777" w:rsidR="00627653" w:rsidRPr="007E0B6E" w:rsidRDefault="00627653" w:rsidP="008A1B8D">
            <w:pPr>
              <w:pStyle w:val="ProductList-OfferingBody"/>
              <w:rPr>
                <w:rFonts w:eastAsiaTheme="majorEastAsia"/>
                <w:noProof/>
                <w:color w:val="000000"/>
                <w:sz w:val="12"/>
              </w:rPr>
            </w:pPr>
          </w:p>
        </w:tc>
        <w:tc>
          <w:tcPr>
            <w:tcW w:w="869" w:type="dxa"/>
            <w:tcBorders>
              <w:top w:val="single" w:sz="4" w:space="0" w:color="auto"/>
              <w:left w:val="single" w:sz="4" w:space="0" w:color="auto"/>
              <w:bottom w:val="single" w:sz="4" w:space="0" w:color="auto"/>
              <w:right w:val="single" w:sz="4" w:space="0" w:color="auto"/>
            </w:tcBorders>
          </w:tcPr>
          <w:p w14:paraId="3B1C2EBD" w14:textId="77777777" w:rsidR="00627653" w:rsidRPr="007E0B6E" w:rsidRDefault="00627653" w:rsidP="008A1B8D">
            <w:pPr>
              <w:pStyle w:val="ProductList-OfferingBody"/>
              <w:rPr>
                <w:rFonts w:eastAsiaTheme="majorEastAsia"/>
                <w:noProof/>
                <w:color w:val="000000"/>
                <w:sz w:val="12"/>
              </w:rPr>
            </w:pPr>
          </w:p>
        </w:tc>
      </w:tr>
      <w:tr w:rsidR="00627653" w:rsidRPr="007E0B6E" w14:paraId="3B1C2ECD" w14:textId="77777777" w:rsidTr="003D73F1">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B1C2EBF" w14:textId="77777777" w:rsidR="00627653" w:rsidRPr="007E0B6E" w:rsidRDefault="00627653" w:rsidP="0040483D">
            <w:pPr>
              <w:pStyle w:val="ProductList-OfferingBody"/>
              <w:ind w:left="0" w:right="0"/>
              <w:rPr>
                <w:rFonts w:eastAsiaTheme="majorEastAsia"/>
                <w:color w:val="000000"/>
                <w:sz w:val="13"/>
                <w:szCs w:val="13"/>
              </w:rPr>
            </w:pPr>
            <w:r w:rsidRPr="007E0B6E">
              <w:rPr>
                <w:rFonts w:eastAsiaTheme="majorEastAsia"/>
                <w:color w:val="000000"/>
                <w:sz w:val="13"/>
                <w:szCs w:val="13"/>
              </w:rPr>
              <w:t>使用记录之间的关系</w:t>
            </w:r>
          </w:p>
        </w:tc>
        <w:tc>
          <w:tcPr>
            <w:tcW w:w="656" w:type="dxa"/>
            <w:tcBorders>
              <w:top w:val="single" w:sz="4" w:space="0" w:color="auto"/>
              <w:left w:val="single" w:sz="4" w:space="0" w:color="auto"/>
              <w:bottom w:val="single" w:sz="4" w:space="0" w:color="auto"/>
              <w:right w:val="single" w:sz="4" w:space="0" w:color="auto"/>
            </w:tcBorders>
            <w:vAlign w:val="center"/>
          </w:tcPr>
          <w:p w14:paraId="3B1C2EC0" w14:textId="77777777" w:rsidR="00627653" w:rsidRPr="007E0B6E" w:rsidRDefault="00627653" w:rsidP="008A1B8D">
            <w:pPr>
              <w:pStyle w:val="ProductList-OfferingBody"/>
              <w:rPr>
                <w:rFonts w:eastAsiaTheme="majorEastAsia"/>
                <w:noProof/>
                <w:sz w:val="12"/>
              </w:rPr>
            </w:pPr>
            <w:r w:rsidRPr="007E0B6E">
              <w:rPr>
                <w:rFonts w:eastAsiaTheme="majorEastAsia"/>
                <w:noProof/>
                <w:color w:val="000000"/>
                <w:sz w:val="12"/>
                <w:lang w:val="en-US" w:eastAsia="en-US" w:bidi="ar-SA"/>
              </w:rPr>
              <w:drawing>
                <wp:inline distT="0" distB="0" distL="0" distR="0" wp14:anchorId="3B1C4EB2" wp14:editId="3B1C4EB3">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B1C2EC1" w14:textId="77777777" w:rsidR="00627653" w:rsidRPr="007E0B6E" w:rsidRDefault="00627653" w:rsidP="008A1B8D">
            <w:pPr>
              <w:pStyle w:val="ProductList-OfferingBody"/>
              <w:rPr>
                <w:rFonts w:eastAsiaTheme="majorEastAsia"/>
                <w:noProof/>
                <w:sz w:val="12"/>
              </w:rPr>
            </w:pPr>
            <w:r w:rsidRPr="007E0B6E">
              <w:rPr>
                <w:rFonts w:eastAsiaTheme="majorEastAsia"/>
                <w:noProof/>
                <w:sz w:val="12"/>
                <w:lang w:val="en-US" w:eastAsia="en-US" w:bidi="ar-SA"/>
              </w:rPr>
              <w:drawing>
                <wp:inline distT="0" distB="0" distL="0" distR="0" wp14:anchorId="3B1C4EB4" wp14:editId="3B1C4EB5">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B1C2EC2" w14:textId="77777777" w:rsidR="00627653" w:rsidRPr="007E0B6E" w:rsidRDefault="00627653" w:rsidP="008A1B8D">
            <w:pPr>
              <w:pStyle w:val="ProductList-OfferingBody"/>
              <w:rPr>
                <w:rFonts w:eastAsiaTheme="majorEastAsia"/>
                <w:color w:val="000000"/>
                <w:sz w:val="12"/>
              </w:rPr>
            </w:pPr>
            <w:r w:rsidRPr="007E0B6E">
              <w:rPr>
                <w:rFonts w:eastAsiaTheme="majorEastAsia"/>
                <w:noProof/>
                <w:sz w:val="12"/>
                <w:lang w:val="en-US" w:eastAsia="en-US" w:bidi="ar-SA"/>
              </w:rPr>
              <w:drawing>
                <wp:inline distT="0" distB="0" distL="0" distR="0" wp14:anchorId="3B1C4EB6" wp14:editId="3B1C4EB7">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B1C2EC3" w14:textId="77777777" w:rsidR="00627653" w:rsidRPr="007E0B6E" w:rsidRDefault="00627653" w:rsidP="008A1B8D">
            <w:pPr>
              <w:pStyle w:val="ProductList-OfferingBody"/>
              <w:rPr>
                <w:rFonts w:eastAsiaTheme="majorEastAsia"/>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B1C2EC4" w14:textId="77777777" w:rsidR="00627653" w:rsidRPr="007E0B6E" w:rsidRDefault="00627653" w:rsidP="0040483D">
            <w:pPr>
              <w:pStyle w:val="ProductList-OfferingBody"/>
              <w:ind w:left="0" w:right="0"/>
              <w:rPr>
                <w:rFonts w:eastAsiaTheme="majorEastAsia"/>
                <w:noProof/>
                <w:color w:val="000000"/>
                <w:sz w:val="13"/>
                <w:szCs w:val="13"/>
              </w:rPr>
            </w:pPr>
            <w:r w:rsidRPr="007E0B6E">
              <w:rPr>
                <w:rFonts w:eastAsiaTheme="majorEastAsia"/>
                <w:color w:val="000000"/>
                <w:sz w:val="13"/>
                <w:szCs w:val="13"/>
              </w:rPr>
              <w:t>创建、更新和自定义报表</w:t>
            </w:r>
          </w:p>
        </w:tc>
        <w:tc>
          <w:tcPr>
            <w:tcW w:w="671" w:type="dxa"/>
            <w:tcBorders>
              <w:top w:val="single" w:sz="4" w:space="0" w:color="auto"/>
              <w:left w:val="single" w:sz="4" w:space="0" w:color="auto"/>
              <w:bottom w:val="single" w:sz="4" w:space="0" w:color="auto"/>
              <w:right w:val="single" w:sz="4" w:space="0" w:color="auto"/>
            </w:tcBorders>
            <w:vAlign w:val="center"/>
          </w:tcPr>
          <w:p w14:paraId="3B1C2EC5"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EB8" wp14:editId="3B1C4EB9">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B1C2EC6"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EBA" wp14:editId="3B1C4EBB">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B1C2EC7" w14:textId="77777777" w:rsidR="00627653" w:rsidRPr="007E0B6E" w:rsidRDefault="00627653" w:rsidP="008A1B8D">
            <w:pPr>
              <w:pStyle w:val="ProductList-OfferingBody"/>
              <w:rPr>
                <w:rFonts w:eastAsiaTheme="majorEastAsia"/>
                <w:noProof/>
                <w:color w:val="000000"/>
                <w:sz w:val="12"/>
              </w:rPr>
            </w:pPr>
          </w:p>
        </w:tc>
        <w:tc>
          <w:tcPr>
            <w:tcW w:w="236" w:type="dxa"/>
            <w:tcBorders>
              <w:top w:val="nil"/>
              <w:left w:val="single" w:sz="4" w:space="0" w:color="auto"/>
              <w:bottom w:val="nil"/>
              <w:right w:val="single" w:sz="4" w:space="0" w:color="auto"/>
            </w:tcBorders>
          </w:tcPr>
          <w:p w14:paraId="3B1C2EC8" w14:textId="77777777" w:rsidR="00627653" w:rsidRPr="007E0B6E" w:rsidRDefault="00627653" w:rsidP="008A1B8D">
            <w:pPr>
              <w:pStyle w:val="ProductList-OfferingBody"/>
              <w:rPr>
                <w:rFonts w:eastAsiaTheme="majorEastAsia"/>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B1C2EC9" w14:textId="77777777" w:rsidR="00627653" w:rsidRPr="007E0B6E" w:rsidRDefault="00627653" w:rsidP="0040483D">
            <w:pPr>
              <w:pStyle w:val="ProductList-OfferingBody"/>
              <w:ind w:left="0" w:right="0"/>
              <w:rPr>
                <w:rFonts w:eastAsiaTheme="majorEastAsia"/>
                <w:noProof/>
                <w:color w:val="000000"/>
                <w:sz w:val="12"/>
              </w:rPr>
            </w:pPr>
            <w:r w:rsidRPr="007E0B6E">
              <w:rPr>
                <w:rFonts w:eastAsiaTheme="majorEastAsia"/>
                <w:color w:val="000000"/>
                <w:sz w:val="13"/>
                <w:szCs w:val="13"/>
              </w:rPr>
              <w:t>系统报告、系统图表和系统仪表板</w:t>
            </w:r>
          </w:p>
        </w:tc>
        <w:tc>
          <w:tcPr>
            <w:tcW w:w="540" w:type="dxa"/>
            <w:tcBorders>
              <w:top w:val="single" w:sz="4" w:space="0" w:color="auto"/>
              <w:left w:val="single" w:sz="4" w:space="0" w:color="auto"/>
              <w:bottom w:val="single" w:sz="4" w:space="0" w:color="auto"/>
              <w:right w:val="single" w:sz="4" w:space="0" w:color="auto"/>
            </w:tcBorders>
            <w:vAlign w:val="center"/>
          </w:tcPr>
          <w:p w14:paraId="3B1C2ECA"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EBC" wp14:editId="3B1C4EBD">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B1C2ECB" w14:textId="77777777" w:rsidR="00627653" w:rsidRPr="007E0B6E" w:rsidRDefault="00627653" w:rsidP="008A1B8D">
            <w:pPr>
              <w:pStyle w:val="ProductList-OfferingBody"/>
              <w:rPr>
                <w:rFonts w:eastAsiaTheme="majorEastAsia"/>
                <w:noProof/>
                <w:color w:val="000000"/>
                <w:sz w:val="12"/>
              </w:rPr>
            </w:pPr>
          </w:p>
        </w:tc>
        <w:tc>
          <w:tcPr>
            <w:tcW w:w="869" w:type="dxa"/>
            <w:tcBorders>
              <w:top w:val="single" w:sz="4" w:space="0" w:color="auto"/>
              <w:left w:val="single" w:sz="4" w:space="0" w:color="auto"/>
              <w:bottom w:val="single" w:sz="4" w:space="0" w:color="auto"/>
              <w:right w:val="single" w:sz="4" w:space="0" w:color="auto"/>
            </w:tcBorders>
          </w:tcPr>
          <w:p w14:paraId="3B1C2ECC" w14:textId="77777777" w:rsidR="00627653" w:rsidRPr="007E0B6E" w:rsidRDefault="00627653" w:rsidP="008A1B8D">
            <w:pPr>
              <w:pStyle w:val="ProductList-OfferingBody"/>
              <w:rPr>
                <w:rFonts w:eastAsiaTheme="majorEastAsia"/>
                <w:noProof/>
                <w:color w:val="000000"/>
                <w:sz w:val="12"/>
              </w:rPr>
            </w:pPr>
          </w:p>
        </w:tc>
      </w:tr>
      <w:tr w:rsidR="00627653" w:rsidRPr="007E0B6E" w14:paraId="3B1C2EDC" w14:textId="77777777" w:rsidTr="003D73F1">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B1C2ECE" w14:textId="77777777" w:rsidR="00627653" w:rsidRPr="007E0B6E" w:rsidRDefault="00627653" w:rsidP="0040483D">
            <w:pPr>
              <w:pStyle w:val="ProductList-OfferingBody"/>
              <w:ind w:left="0" w:right="0"/>
              <w:rPr>
                <w:rFonts w:eastAsiaTheme="majorEastAsia"/>
                <w:color w:val="000000"/>
                <w:sz w:val="13"/>
                <w:szCs w:val="13"/>
              </w:rPr>
            </w:pPr>
            <w:r w:rsidRPr="007E0B6E">
              <w:rPr>
                <w:rFonts w:eastAsiaTheme="majorEastAsia"/>
                <w:color w:val="000000"/>
                <w:sz w:val="13"/>
                <w:szCs w:val="13"/>
              </w:rPr>
              <w:t>创建个人视图</w:t>
            </w:r>
          </w:p>
        </w:tc>
        <w:tc>
          <w:tcPr>
            <w:tcW w:w="656" w:type="dxa"/>
            <w:tcBorders>
              <w:top w:val="single" w:sz="4" w:space="0" w:color="auto"/>
              <w:left w:val="single" w:sz="4" w:space="0" w:color="auto"/>
              <w:bottom w:val="single" w:sz="4" w:space="0" w:color="auto"/>
              <w:right w:val="single" w:sz="4" w:space="0" w:color="auto"/>
            </w:tcBorders>
            <w:vAlign w:val="center"/>
          </w:tcPr>
          <w:p w14:paraId="3B1C2ECF" w14:textId="77777777" w:rsidR="00627653" w:rsidRPr="007E0B6E" w:rsidRDefault="00627653" w:rsidP="008A1B8D">
            <w:pPr>
              <w:pStyle w:val="ProductList-OfferingBody"/>
              <w:rPr>
                <w:rFonts w:eastAsiaTheme="majorEastAsia"/>
                <w:noProof/>
                <w:sz w:val="12"/>
              </w:rPr>
            </w:pPr>
            <w:r w:rsidRPr="007E0B6E">
              <w:rPr>
                <w:rFonts w:eastAsiaTheme="majorEastAsia"/>
                <w:noProof/>
                <w:color w:val="000000"/>
                <w:sz w:val="12"/>
                <w:lang w:val="en-US" w:eastAsia="en-US" w:bidi="ar-SA"/>
              </w:rPr>
              <w:drawing>
                <wp:inline distT="0" distB="0" distL="0" distR="0" wp14:anchorId="3B1C4EBE" wp14:editId="3B1C4EBF">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B1C2ED0" w14:textId="77777777" w:rsidR="00627653" w:rsidRPr="007E0B6E" w:rsidRDefault="00627653" w:rsidP="008A1B8D">
            <w:pPr>
              <w:pStyle w:val="ProductList-OfferingBody"/>
              <w:rPr>
                <w:rFonts w:eastAsiaTheme="majorEastAsia"/>
                <w:noProof/>
                <w:sz w:val="12"/>
              </w:rPr>
            </w:pPr>
            <w:r w:rsidRPr="007E0B6E">
              <w:rPr>
                <w:rFonts w:eastAsiaTheme="majorEastAsia"/>
                <w:noProof/>
                <w:color w:val="000000"/>
                <w:sz w:val="12"/>
                <w:lang w:val="en-US" w:eastAsia="en-US" w:bidi="ar-SA"/>
              </w:rPr>
              <w:drawing>
                <wp:inline distT="0" distB="0" distL="0" distR="0" wp14:anchorId="3B1C4EC0" wp14:editId="3B1C4EC1">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B1C2ED1" w14:textId="77777777" w:rsidR="00627653" w:rsidRPr="007E0B6E" w:rsidRDefault="00627653" w:rsidP="008A1B8D">
            <w:pPr>
              <w:pStyle w:val="ProductList-OfferingBody"/>
              <w:rPr>
                <w:rFonts w:eastAsiaTheme="majorEastAsia"/>
                <w:color w:val="000000"/>
                <w:sz w:val="12"/>
              </w:rPr>
            </w:pPr>
            <w:r w:rsidRPr="007E0B6E">
              <w:rPr>
                <w:rFonts w:eastAsiaTheme="majorEastAsia"/>
                <w:noProof/>
                <w:sz w:val="12"/>
                <w:lang w:val="en-US" w:eastAsia="en-US" w:bidi="ar-SA"/>
              </w:rPr>
              <w:drawing>
                <wp:inline distT="0" distB="0" distL="0" distR="0" wp14:anchorId="3B1C4EC2" wp14:editId="3B1C4EC3">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B1C2ED2" w14:textId="77777777" w:rsidR="00627653" w:rsidRPr="007E0B6E" w:rsidRDefault="00627653" w:rsidP="008A1B8D">
            <w:pPr>
              <w:pStyle w:val="ProductList-OfferingBody"/>
              <w:rPr>
                <w:rFonts w:eastAsiaTheme="majorEastAsia"/>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B1C2ED3" w14:textId="77777777" w:rsidR="00627653" w:rsidRPr="007E0B6E" w:rsidRDefault="00627653" w:rsidP="0040483D">
            <w:pPr>
              <w:pStyle w:val="ProductList-OfferingBody"/>
              <w:ind w:left="0" w:right="0"/>
              <w:rPr>
                <w:rFonts w:eastAsiaTheme="majorEastAsia"/>
                <w:noProof/>
                <w:color w:val="000000"/>
                <w:sz w:val="13"/>
                <w:szCs w:val="13"/>
              </w:rPr>
            </w:pPr>
            <w:r w:rsidRPr="007E0B6E">
              <w:rPr>
                <w:rFonts w:eastAsiaTheme="majorEastAsia"/>
                <w:color w:val="000000"/>
                <w:sz w:val="13"/>
                <w:szCs w:val="13"/>
              </w:rPr>
              <w:t>创建和更新声明</w:t>
            </w:r>
          </w:p>
        </w:tc>
        <w:tc>
          <w:tcPr>
            <w:tcW w:w="671" w:type="dxa"/>
            <w:tcBorders>
              <w:top w:val="single" w:sz="4" w:space="0" w:color="auto"/>
              <w:left w:val="single" w:sz="4" w:space="0" w:color="auto"/>
              <w:bottom w:val="single" w:sz="4" w:space="0" w:color="auto"/>
              <w:right w:val="single" w:sz="4" w:space="0" w:color="auto"/>
            </w:tcBorders>
            <w:vAlign w:val="center"/>
          </w:tcPr>
          <w:p w14:paraId="3B1C2ED4"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EC4" wp14:editId="3B1C4EC5">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B1C2ED5"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EC6" wp14:editId="3B1C4EC7">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B1C2ED6" w14:textId="77777777" w:rsidR="00627653" w:rsidRPr="007E0B6E" w:rsidRDefault="00627653" w:rsidP="008A1B8D">
            <w:pPr>
              <w:pStyle w:val="ProductList-OfferingBody"/>
              <w:rPr>
                <w:rFonts w:eastAsiaTheme="majorEastAsia"/>
                <w:noProof/>
                <w:color w:val="000000"/>
                <w:sz w:val="12"/>
              </w:rPr>
            </w:pPr>
          </w:p>
        </w:tc>
        <w:tc>
          <w:tcPr>
            <w:tcW w:w="236" w:type="dxa"/>
            <w:tcBorders>
              <w:top w:val="nil"/>
              <w:left w:val="single" w:sz="4" w:space="0" w:color="auto"/>
              <w:bottom w:val="nil"/>
              <w:right w:val="single" w:sz="4" w:space="0" w:color="auto"/>
            </w:tcBorders>
          </w:tcPr>
          <w:p w14:paraId="3B1C2ED7" w14:textId="77777777" w:rsidR="00627653" w:rsidRPr="007E0B6E" w:rsidRDefault="00627653" w:rsidP="008A1B8D">
            <w:pPr>
              <w:pStyle w:val="ProductList-OfferingBody"/>
              <w:rPr>
                <w:rFonts w:eastAsiaTheme="majorEastAsia"/>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B1C2ED8" w14:textId="77777777" w:rsidR="00627653" w:rsidRPr="007E0B6E" w:rsidRDefault="00627653" w:rsidP="0040483D">
            <w:pPr>
              <w:pStyle w:val="ProductList-OfferingBody"/>
              <w:ind w:left="0" w:right="0"/>
              <w:rPr>
                <w:rFonts w:eastAsiaTheme="majorEastAsia"/>
                <w:noProof/>
                <w:color w:val="000000"/>
                <w:sz w:val="12"/>
              </w:rPr>
            </w:pPr>
            <w:r w:rsidRPr="007E0B6E">
              <w:rPr>
                <w:rFonts w:eastAsiaTheme="majorEastAsia"/>
                <w:color w:val="000000"/>
                <w:sz w:val="13"/>
                <w:szCs w:val="13"/>
              </w:rPr>
              <w:t>自定义表单和视图</w:t>
            </w:r>
          </w:p>
        </w:tc>
        <w:tc>
          <w:tcPr>
            <w:tcW w:w="540" w:type="dxa"/>
            <w:tcBorders>
              <w:top w:val="single" w:sz="4" w:space="0" w:color="auto"/>
              <w:left w:val="single" w:sz="4" w:space="0" w:color="auto"/>
              <w:bottom w:val="single" w:sz="4" w:space="0" w:color="auto"/>
              <w:right w:val="single" w:sz="4" w:space="0" w:color="auto"/>
            </w:tcBorders>
            <w:vAlign w:val="center"/>
          </w:tcPr>
          <w:p w14:paraId="3B1C2ED9"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EC8" wp14:editId="3B1C4EC9">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B1C2EDA" w14:textId="77777777" w:rsidR="00627653" w:rsidRPr="007E0B6E" w:rsidRDefault="00627653" w:rsidP="008A1B8D">
            <w:pPr>
              <w:pStyle w:val="ProductList-OfferingBody"/>
              <w:rPr>
                <w:rFonts w:eastAsiaTheme="majorEastAsia"/>
                <w:noProof/>
                <w:color w:val="000000"/>
                <w:sz w:val="12"/>
              </w:rPr>
            </w:pPr>
          </w:p>
        </w:tc>
        <w:tc>
          <w:tcPr>
            <w:tcW w:w="869" w:type="dxa"/>
            <w:tcBorders>
              <w:top w:val="single" w:sz="4" w:space="0" w:color="auto"/>
              <w:left w:val="single" w:sz="4" w:space="0" w:color="auto"/>
              <w:bottom w:val="single" w:sz="4" w:space="0" w:color="auto"/>
              <w:right w:val="single" w:sz="4" w:space="0" w:color="auto"/>
            </w:tcBorders>
          </w:tcPr>
          <w:p w14:paraId="3B1C2EDB" w14:textId="77777777" w:rsidR="00627653" w:rsidRPr="007E0B6E" w:rsidRDefault="00627653" w:rsidP="008A1B8D">
            <w:pPr>
              <w:pStyle w:val="ProductList-OfferingBody"/>
              <w:rPr>
                <w:rFonts w:eastAsiaTheme="majorEastAsia"/>
                <w:noProof/>
                <w:color w:val="000000"/>
                <w:sz w:val="12"/>
              </w:rPr>
            </w:pPr>
          </w:p>
        </w:tc>
      </w:tr>
      <w:tr w:rsidR="00627653" w:rsidRPr="007E0B6E" w14:paraId="3B1C2EEB" w14:textId="77777777" w:rsidTr="003D73F1">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B1C2EDD" w14:textId="77777777" w:rsidR="00627653" w:rsidRPr="007E0B6E" w:rsidRDefault="00627653" w:rsidP="0040483D">
            <w:pPr>
              <w:pStyle w:val="ProductList-OfferingBody"/>
              <w:ind w:left="0" w:right="0"/>
              <w:rPr>
                <w:rFonts w:eastAsiaTheme="majorEastAsia"/>
                <w:color w:val="000000"/>
                <w:sz w:val="13"/>
                <w:szCs w:val="13"/>
              </w:rPr>
            </w:pPr>
            <w:r w:rsidRPr="00A269BF">
              <w:rPr>
                <w:rFonts w:ascii="SimSun" w:eastAsia="SimSun" w:hAnsi="SimSun"/>
                <w:color w:val="000000"/>
                <w:sz w:val="13"/>
                <w:szCs w:val="13"/>
              </w:rPr>
              <w:t>“</w:t>
            </w:r>
            <w:r w:rsidRPr="007E0B6E">
              <w:rPr>
                <w:rFonts w:eastAsiaTheme="majorEastAsia"/>
                <w:color w:val="000000"/>
                <w:sz w:val="13"/>
                <w:szCs w:val="13"/>
              </w:rPr>
              <w:t>高级查找</w:t>
            </w:r>
            <w:r w:rsidRPr="00A269BF">
              <w:rPr>
                <w:rFonts w:ascii="SimSun" w:eastAsia="SimSun" w:hAnsi="SimSun"/>
                <w:color w:val="000000"/>
                <w:sz w:val="13"/>
                <w:szCs w:val="13"/>
              </w:rPr>
              <w:t>”</w:t>
            </w:r>
            <w:r w:rsidRPr="007E0B6E">
              <w:rPr>
                <w:rFonts w:eastAsiaTheme="majorEastAsia"/>
                <w:color w:val="000000"/>
                <w:sz w:val="13"/>
                <w:szCs w:val="13"/>
              </w:rPr>
              <w:t>搜索</w:t>
            </w:r>
          </w:p>
        </w:tc>
        <w:tc>
          <w:tcPr>
            <w:tcW w:w="656" w:type="dxa"/>
            <w:tcBorders>
              <w:top w:val="single" w:sz="4" w:space="0" w:color="auto"/>
              <w:left w:val="single" w:sz="4" w:space="0" w:color="auto"/>
              <w:bottom w:val="single" w:sz="4" w:space="0" w:color="auto"/>
              <w:right w:val="single" w:sz="4" w:space="0" w:color="auto"/>
            </w:tcBorders>
            <w:vAlign w:val="center"/>
          </w:tcPr>
          <w:p w14:paraId="3B1C2EDE" w14:textId="77777777" w:rsidR="00627653" w:rsidRPr="007E0B6E" w:rsidRDefault="00627653" w:rsidP="008A1B8D">
            <w:pPr>
              <w:pStyle w:val="ProductList-OfferingBody"/>
              <w:rPr>
                <w:rFonts w:eastAsiaTheme="majorEastAsia"/>
                <w:noProof/>
                <w:sz w:val="12"/>
              </w:rPr>
            </w:pPr>
            <w:r w:rsidRPr="007E0B6E">
              <w:rPr>
                <w:rFonts w:eastAsiaTheme="majorEastAsia"/>
                <w:noProof/>
                <w:color w:val="000000"/>
                <w:sz w:val="12"/>
                <w:lang w:val="en-US" w:eastAsia="en-US" w:bidi="ar-SA"/>
              </w:rPr>
              <w:drawing>
                <wp:inline distT="0" distB="0" distL="0" distR="0" wp14:anchorId="3B1C4ECA" wp14:editId="3B1C4ECB">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B1C2EDF" w14:textId="77777777" w:rsidR="00627653" w:rsidRPr="007E0B6E" w:rsidRDefault="00627653" w:rsidP="008A1B8D">
            <w:pPr>
              <w:pStyle w:val="ProductList-OfferingBody"/>
              <w:rPr>
                <w:rFonts w:eastAsiaTheme="majorEastAsia"/>
                <w:noProof/>
                <w:sz w:val="12"/>
              </w:rPr>
            </w:pPr>
            <w:r w:rsidRPr="007E0B6E">
              <w:rPr>
                <w:rFonts w:eastAsiaTheme="majorEastAsia"/>
                <w:noProof/>
                <w:color w:val="000000"/>
                <w:sz w:val="12"/>
                <w:lang w:val="en-US" w:eastAsia="en-US" w:bidi="ar-SA"/>
              </w:rPr>
              <w:drawing>
                <wp:inline distT="0" distB="0" distL="0" distR="0" wp14:anchorId="3B1C4ECC" wp14:editId="3B1C4ECD">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B1C2EE0" w14:textId="77777777" w:rsidR="00627653" w:rsidRPr="007E0B6E" w:rsidRDefault="00627653" w:rsidP="008A1B8D">
            <w:pPr>
              <w:pStyle w:val="ProductList-OfferingBody"/>
              <w:rPr>
                <w:rFonts w:eastAsiaTheme="majorEastAsia"/>
                <w:color w:val="000000"/>
                <w:sz w:val="12"/>
              </w:rPr>
            </w:pPr>
            <w:r w:rsidRPr="007E0B6E">
              <w:rPr>
                <w:rFonts w:eastAsiaTheme="majorEastAsia"/>
                <w:noProof/>
                <w:sz w:val="12"/>
                <w:lang w:val="en-US" w:eastAsia="en-US" w:bidi="ar-SA"/>
              </w:rPr>
              <w:drawing>
                <wp:inline distT="0" distB="0" distL="0" distR="0" wp14:anchorId="3B1C4ECE" wp14:editId="3B1C4ECF">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B1C2EE1" w14:textId="77777777" w:rsidR="00627653" w:rsidRPr="007E0B6E" w:rsidRDefault="00627653" w:rsidP="008A1B8D">
            <w:pPr>
              <w:pStyle w:val="ProductList-OfferingBody"/>
              <w:rPr>
                <w:rFonts w:eastAsiaTheme="majorEastAsia"/>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B1C2EE2" w14:textId="77777777" w:rsidR="00627653" w:rsidRPr="007E0B6E" w:rsidRDefault="00627653" w:rsidP="0040483D">
            <w:pPr>
              <w:pStyle w:val="ProductList-OfferingBody"/>
              <w:ind w:left="0" w:right="0"/>
              <w:rPr>
                <w:rFonts w:eastAsiaTheme="majorEastAsia"/>
                <w:noProof/>
                <w:color w:val="000000"/>
                <w:sz w:val="13"/>
                <w:szCs w:val="13"/>
              </w:rPr>
            </w:pPr>
            <w:r w:rsidRPr="007E0B6E">
              <w:rPr>
                <w:rFonts w:eastAsiaTheme="majorEastAsia"/>
                <w:color w:val="000000"/>
                <w:sz w:val="13"/>
                <w:szCs w:val="13"/>
              </w:rPr>
              <w:t>读取</w:t>
            </w:r>
            <w:r w:rsidRPr="007E0B6E">
              <w:rPr>
                <w:rFonts w:eastAsiaTheme="majorEastAsia"/>
                <w:color w:val="000000"/>
                <w:sz w:val="13"/>
                <w:szCs w:val="13"/>
              </w:rPr>
              <w:t xml:space="preserve"> Microsoft Dynamics CRM </w:t>
            </w:r>
            <w:r w:rsidRPr="007E0B6E">
              <w:rPr>
                <w:rFonts w:eastAsiaTheme="majorEastAsia"/>
                <w:color w:val="000000"/>
                <w:sz w:val="13"/>
                <w:szCs w:val="13"/>
              </w:rPr>
              <w:t>应用程序数据</w:t>
            </w:r>
          </w:p>
        </w:tc>
        <w:tc>
          <w:tcPr>
            <w:tcW w:w="671" w:type="dxa"/>
            <w:tcBorders>
              <w:top w:val="single" w:sz="4" w:space="0" w:color="auto"/>
              <w:left w:val="single" w:sz="4" w:space="0" w:color="auto"/>
              <w:bottom w:val="single" w:sz="4" w:space="0" w:color="auto"/>
              <w:right w:val="single" w:sz="4" w:space="0" w:color="auto"/>
            </w:tcBorders>
            <w:vAlign w:val="center"/>
          </w:tcPr>
          <w:p w14:paraId="3B1C2EE3"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ED0" wp14:editId="3B1C4ED1">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B1C2EE4"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ED2" wp14:editId="3B1C4ED3">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B1C2EE5" w14:textId="77777777" w:rsidR="00627653" w:rsidRPr="007E0B6E" w:rsidRDefault="00627653" w:rsidP="008A1B8D">
            <w:pPr>
              <w:pStyle w:val="ProductList-OfferingBody"/>
              <w:rPr>
                <w:rFonts w:eastAsiaTheme="majorEastAsia"/>
                <w:noProof/>
                <w:color w:val="000000"/>
                <w:sz w:val="12"/>
              </w:rPr>
            </w:pPr>
          </w:p>
        </w:tc>
        <w:tc>
          <w:tcPr>
            <w:tcW w:w="236" w:type="dxa"/>
            <w:tcBorders>
              <w:top w:val="nil"/>
              <w:left w:val="single" w:sz="4" w:space="0" w:color="auto"/>
              <w:bottom w:val="nil"/>
              <w:right w:val="single" w:sz="4" w:space="0" w:color="auto"/>
            </w:tcBorders>
          </w:tcPr>
          <w:p w14:paraId="3B1C2EE6" w14:textId="77777777" w:rsidR="00627653" w:rsidRPr="007E0B6E" w:rsidRDefault="00627653" w:rsidP="008A1B8D">
            <w:pPr>
              <w:pStyle w:val="ProductList-OfferingBody"/>
              <w:rPr>
                <w:rFonts w:eastAsiaTheme="majorEastAsia"/>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B1C2EE7" w14:textId="77777777" w:rsidR="00627653" w:rsidRPr="007E0B6E" w:rsidRDefault="00627653" w:rsidP="0040483D">
            <w:pPr>
              <w:pStyle w:val="ProductList-OfferingBody"/>
              <w:ind w:left="0" w:right="0"/>
              <w:rPr>
                <w:rFonts w:eastAsiaTheme="majorEastAsia"/>
                <w:noProof/>
                <w:color w:val="000000"/>
                <w:sz w:val="12"/>
              </w:rPr>
            </w:pPr>
            <w:r w:rsidRPr="007E0B6E">
              <w:rPr>
                <w:rFonts w:eastAsiaTheme="majorEastAsia"/>
                <w:color w:val="000000"/>
                <w:sz w:val="13"/>
                <w:szCs w:val="13"/>
              </w:rPr>
              <w:t>创建</w:t>
            </w:r>
            <w:r w:rsidRPr="007E0B6E">
              <w:rPr>
                <w:rFonts w:eastAsiaTheme="majorEastAsia"/>
                <w:color w:val="000000"/>
                <w:sz w:val="13"/>
                <w:szCs w:val="13"/>
              </w:rPr>
              <w:t xml:space="preserve"> Microsoft Dynamics CRM </w:t>
            </w:r>
            <w:r w:rsidRPr="007E0B6E">
              <w:rPr>
                <w:rFonts w:eastAsiaTheme="majorEastAsia"/>
                <w:color w:val="000000"/>
                <w:sz w:val="13"/>
                <w:szCs w:val="13"/>
              </w:rPr>
              <w:t>表单、实体和字段</w:t>
            </w:r>
          </w:p>
        </w:tc>
        <w:tc>
          <w:tcPr>
            <w:tcW w:w="540" w:type="dxa"/>
            <w:tcBorders>
              <w:top w:val="single" w:sz="4" w:space="0" w:color="auto"/>
              <w:left w:val="single" w:sz="4" w:space="0" w:color="auto"/>
              <w:bottom w:val="single" w:sz="4" w:space="0" w:color="auto"/>
              <w:right w:val="single" w:sz="4" w:space="0" w:color="auto"/>
            </w:tcBorders>
            <w:vAlign w:val="center"/>
          </w:tcPr>
          <w:p w14:paraId="3B1C2EE8"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ED4" wp14:editId="3B1C4ED5">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B1C2EE9" w14:textId="77777777" w:rsidR="00627653" w:rsidRPr="007E0B6E" w:rsidRDefault="00627653" w:rsidP="008A1B8D">
            <w:pPr>
              <w:pStyle w:val="ProductList-OfferingBody"/>
              <w:rPr>
                <w:rFonts w:eastAsiaTheme="majorEastAsia"/>
                <w:noProof/>
                <w:color w:val="000000"/>
                <w:sz w:val="12"/>
              </w:rPr>
            </w:pPr>
          </w:p>
        </w:tc>
        <w:tc>
          <w:tcPr>
            <w:tcW w:w="869" w:type="dxa"/>
            <w:tcBorders>
              <w:top w:val="single" w:sz="4" w:space="0" w:color="auto"/>
              <w:left w:val="single" w:sz="4" w:space="0" w:color="auto"/>
              <w:bottom w:val="single" w:sz="4" w:space="0" w:color="auto"/>
              <w:right w:val="single" w:sz="4" w:space="0" w:color="auto"/>
            </w:tcBorders>
          </w:tcPr>
          <w:p w14:paraId="3B1C2EEA" w14:textId="77777777" w:rsidR="00627653" w:rsidRPr="007E0B6E" w:rsidRDefault="00627653" w:rsidP="008A1B8D">
            <w:pPr>
              <w:pStyle w:val="ProductList-OfferingBody"/>
              <w:rPr>
                <w:rFonts w:eastAsiaTheme="majorEastAsia"/>
                <w:noProof/>
                <w:color w:val="000000"/>
                <w:sz w:val="12"/>
              </w:rPr>
            </w:pPr>
          </w:p>
        </w:tc>
      </w:tr>
      <w:tr w:rsidR="00627653" w:rsidRPr="007E0B6E" w14:paraId="3B1C2EFA" w14:textId="77777777" w:rsidTr="003D73F1">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B1C2EEC" w14:textId="77777777" w:rsidR="00627653" w:rsidRPr="007E0B6E" w:rsidRDefault="00627653" w:rsidP="0040483D">
            <w:pPr>
              <w:pStyle w:val="ProductList-OfferingBody"/>
              <w:ind w:left="0" w:right="0"/>
              <w:rPr>
                <w:rFonts w:eastAsiaTheme="majorEastAsia"/>
                <w:color w:val="000000"/>
                <w:sz w:val="13"/>
                <w:szCs w:val="13"/>
              </w:rPr>
            </w:pPr>
            <w:r w:rsidRPr="007E0B6E">
              <w:rPr>
                <w:rFonts w:eastAsiaTheme="majorEastAsia"/>
                <w:color w:val="000000"/>
                <w:sz w:val="13"/>
                <w:szCs w:val="13"/>
              </w:rPr>
              <w:t>搜索</w:t>
            </w:r>
          </w:p>
        </w:tc>
        <w:tc>
          <w:tcPr>
            <w:tcW w:w="656" w:type="dxa"/>
            <w:tcBorders>
              <w:top w:val="single" w:sz="4" w:space="0" w:color="auto"/>
              <w:left w:val="single" w:sz="4" w:space="0" w:color="auto"/>
              <w:bottom w:val="single" w:sz="4" w:space="0" w:color="auto"/>
              <w:right w:val="single" w:sz="4" w:space="0" w:color="auto"/>
            </w:tcBorders>
            <w:vAlign w:val="center"/>
          </w:tcPr>
          <w:p w14:paraId="3B1C2EED" w14:textId="77777777" w:rsidR="00627653" w:rsidRPr="007E0B6E" w:rsidRDefault="00627653" w:rsidP="008A1B8D">
            <w:pPr>
              <w:pStyle w:val="ProductList-OfferingBody"/>
              <w:rPr>
                <w:rFonts w:eastAsiaTheme="majorEastAsia"/>
                <w:noProof/>
                <w:sz w:val="12"/>
              </w:rPr>
            </w:pPr>
            <w:r w:rsidRPr="007E0B6E">
              <w:rPr>
                <w:rFonts w:eastAsiaTheme="majorEastAsia"/>
                <w:noProof/>
                <w:color w:val="000000"/>
                <w:sz w:val="12"/>
                <w:lang w:val="en-US" w:eastAsia="en-US" w:bidi="ar-SA"/>
              </w:rPr>
              <w:drawing>
                <wp:inline distT="0" distB="0" distL="0" distR="0" wp14:anchorId="3B1C4ED6" wp14:editId="3B1C4ED7">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B1C2EEE" w14:textId="77777777" w:rsidR="00627653" w:rsidRPr="007E0B6E" w:rsidRDefault="00627653" w:rsidP="008A1B8D">
            <w:pPr>
              <w:pStyle w:val="ProductList-OfferingBody"/>
              <w:rPr>
                <w:rFonts w:eastAsiaTheme="majorEastAsia"/>
                <w:noProof/>
                <w:sz w:val="12"/>
              </w:rPr>
            </w:pPr>
            <w:r w:rsidRPr="007E0B6E">
              <w:rPr>
                <w:rFonts w:eastAsiaTheme="majorEastAsia"/>
                <w:noProof/>
                <w:color w:val="000000"/>
                <w:sz w:val="12"/>
                <w:lang w:val="en-US" w:eastAsia="en-US" w:bidi="ar-SA"/>
              </w:rPr>
              <w:drawing>
                <wp:inline distT="0" distB="0" distL="0" distR="0" wp14:anchorId="3B1C4ED8" wp14:editId="3B1C4ED9">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B1C2EEF" w14:textId="77777777" w:rsidR="00627653" w:rsidRPr="007E0B6E" w:rsidRDefault="00627653" w:rsidP="008A1B8D">
            <w:pPr>
              <w:pStyle w:val="ProductList-OfferingBody"/>
              <w:rPr>
                <w:rFonts w:eastAsiaTheme="majorEastAsia"/>
                <w:color w:val="000000"/>
                <w:sz w:val="12"/>
              </w:rPr>
            </w:pPr>
            <w:r w:rsidRPr="007E0B6E">
              <w:rPr>
                <w:rFonts w:eastAsiaTheme="majorEastAsia"/>
                <w:noProof/>
                <w:sz w:val="12"/>
                <w:lang w:val="en-US" w:eastAsia="en-US" w:bidi="ar-SA"/>
              </w:rPr>
              <w:drawing>
                <wp:inline distT="0" distB="0" distL="0" distR="0" wp14:anchorId="3B1C4EDA" wp14:editId="3B1C4EDB">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B1C2EF0" w14:textId="77777777" w:rsidR="00627653" w:rsidRPr="007E0B6E" w:rsidRDefault="00627653" w:rsidP="008A1B8D">
            <w:pPr>
              <w:pStyle w:val="ProductList-OfferingBody"/>
              <w:rPr>
                <w:rFonts w:eastAsiaTheme="majorEastAsia"/>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B1C2EF1" w14:textId="77777777" w:rsidR="00627653" w:rsidRPr="007E0B6E" w:rsidRDefault="00627653" w:rsidP="0040483D">
            <w:pPr>
              <w:pStyle w:val="ProductList-OfferingBody"/>
              <w:ind w:left="0" w:right="0"/>
              <w:rPr>
                <w:rFonts w:eastAsiaTheme="majorEastAsia"/>
                <w:noProof/>
                <w:color w:val="000000"/>
                <w:sz w:val="13"/>
                <w:szCs w:val="13"/>
              </w:rPr>
            </w:pPr>
            <w:r w:rsidRPr="007E0B6E">
              <w:rPr>
                <w:rFonts w:eastAsiaTheme="majorEastAsia"/>
                <w:color w:val="000000"/>
                <w:sz w:val="13"/>
                <w:szCs w:val="13"/>
              </w:rPr>
              <w:t>用户仪表板</w:t>
            </w:r>
          </w:p>
        </w:tc>
        <w:tc>
          <w:tcPr>
            <w:tcW w:w="671" w:type="dxa"/>
            <w:tcBorders>
              <w:top w:val="single" w:sz="4" w:space="0" w:color="auto"/>
              <w:left w:val="single" w:sz="4" w:space="0" w:color="auto"/>
              <w:bottom w:val="single" w:sz="4" w:space="0" w:color="auto"/>
              <w:right w:val="single" w:sz="4" w:space="0" w:color="auto"/>
            </w:tcBorders>
            <w:vAlign w:val="center"/>
          </w:tcPr>
          <w:p w14:paraId="3B1C2EF2"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EDC" wp14:editId="3B1C4EDD">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B1C2EF3"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EDE" wp14:editId="3B1C4EDF">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B1C2EF4" w14:textId="77777777" w:rsidR="00627653" w:rsidRPr="007E0B6E" w:rsidRDefault="00627653" w:rsidP="008A1B8D">
            <w:pPr>
              <w:pStyle w:val="ProductList-OfferingBody"/>
              <w:rPr>
                <w:rFonts w:eastAsiaTheme="majorEastAsia"/>
                <w:noProof/>
                <w:color w:val="000000"/>
                <w:sz w:val="12"/>
              </w:rPr>
            </w:pPr>
          </w:p>
        </w:tc>
        <w:tc>
          <w:tcPr>
            <w:tcW w:w="236" w:type="dxa"/>
            <w:tcBorders>
              <w:top w:val="nil"/>
              <w:left w:val="single" w:sz="4" w:space="0" w:color="auto"/>
              <w:bottom w:val="nil"/>
              <w:right w:val="single" w:sz="4" w:space="0" w:color="auto"/>
            </w:tcBorders>
          </w:tcPr>
          <w:p w14:paraId="3B1C2EF5" w14:textId="77777777" w:rsidR="00627653" w:rsidRPr="007E0B6E" w:rsidRDefault="00627653" w:rsidP="008A1B8D">
            <w:pPr>
              <w:pStyle w:val="ProductList-OfferingBody"/>
              <w:rPr>
                <w:rFonts w:eastAsiaTheme="majorEastAsia"/>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B1C2EF6" w14:textId="77777777" w:rsidR="00627653" w:rsidRPr="007E0B6E" w:rsidRDefault="00627653" w:rsidP="0040483D">
            <w:pPr>
              <w:pStyle w:val="ProductList-OfferingBody"/>
              <w:ind w:left="0" w:right="0"/>
              <w:rPr>
                <w:rFonts w:eastAsiaTheme="majorEastAsia"/>
                <w:noProof/>
                <w:color w:val="000000"/>
                <w:sz w:val="12"/>
              </w:rPr>
            </w:pPr>
            <w:r w:rsidRPr="007E0B6E">
              <w:rPr>
                <w:rFonts w:eastAsiaTheme="majorEastAsia"/>
                <w:color w:val="000000"/>
                <w:sz w:val="13"/>
                <w:szCs w:val="13"/>
              </w:rPr>
              <w:t>管理</w:t>
            </w:r>
            <w:r w:rsidRPr="007E0B6E">
              <w:rPr>
                <w:rFonts w:eastAsiaTheme="majorEastAsia"/>
                <w:color w:val="000000"/>
                <w:sz w:val="13"/>
                <w:szCs w:val="13"/>
              </w:rPr>
              <w:t xml:space="preserve"> CRM</w:t>
            </w:r>
          </w:p>
        </w:tc>
        <w:tc>
          <w:tcPr>
            <w:tcW w:w="540" w:type="dxa"/>
            <w:tcBorders>
              <w:top w:val="single" w:sz="4" w:space="0" w:color="auto"/>
              <w:left w:val="single" w:sz="4" w:space="0" w:color="auto"/>
              <w:bottom w:val="single" w:sz="4" w:space="0" w:color="auto"/>
              <w:right w:val="single" w:sz="4" w:space="0" w:color="auto"/>
            </w:tcBorders>
            <w:vAlign w:val="center"/>
          </w:tcPr>
          <w:p w14:paraId="3B1C2EF7"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EE0" wp14:editId="3B1C4EE1">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B1C2EF8" w14:textId="77777777" w:rsidR="00627653" w:rsidRPr="007E0B6E" w:rsidRDefault="00627653" w:rsidP="008A1B8D">
            <w:pPr>
              <w:pStyle w:val="ProductList-OfferingBody"/>
              <w:rPr>
                <w:rFonts w:eastAsiaTheme="majorEastAsia"/>
                <w:noProof/>
                <w:color w:val="000000"/>
                <w:sz w:val="12"/>
              </w:rPr>
            </w:pPr>
          </w:p>
        </w:tc>
        <w:tc>
          <w:tcPr>
            <w:tcW w:w="869" w:type="dxa"/>
            <w:tcBorders>
              <w:top w:val="single" w:sz="4" w:space="0" w:color="auto"/>
              <w:left w:val="single" w:sz="4" w:space="0" w:color="auto"/>
              <w:bottom w:val="single" w:sz="4" w:space="0" w:color="auto"/>
              <w:right w:val="single" w:sz="4" w:space="0" w:color="auto"/>
            </w:tcBorders>
          </w:tcPr>
          <w:p w14:paraId="3B1C2EF9" w14:textId="77777777" w:rsidR="00627653" w:rsidRPr="007E0B6E" w:rsidRDefault="00627653" w:rsidP="008A1B8D">
            <w:pPr>
              <w:pStyle w:val="ProductList-OfferingBody"/>
              <w:rPr>
                <w:rFonts w:eastAsiaTheme="majorEastAsia"/>
                <w:noProof/>
                <w:color w:val="000000"/>
                <w:sz w:val="12"/>
              </w:rPr>
            </w:pPr>
          </w:p>
        </w:tc>
      </w:tr>
      <w:tr w:rsidR="00627653" w:rsidRPr="007E0B6E" w14:paraId="3B1C2F09" w14:textId="77777777" w:rsidTr="003D73F1">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B1C2EFB" w14:textId="77777777" w:rsidR="00627653" w:rsidRPr="007E0B6E" w:rsidRDefault="00627653" w:rsidP="0040483D">
            <w:pPr>
              <w:pStyle w:val="ProductList-OfferingBody"/>
              <w:ind w:left="0" w:right="0"/>
              <w:rPr>
                <w:rFonts w:eastAsiaTheme="majorEastAsia"/>
                <w:color w:val="000000"/>
                <w:sz w:val="13"/>
                <w:szCs w:val="13"/>
              </w:rPr>
            </w:pPr>
            <w:r w:rsidRPr="007E0B6E">
              <w:rPr>
                <w:rFonts w:eastAsiaTheme="majorEastAsia"/>
                <w:color w:val="000000"/>
                <w:sz w:val="13"/>
                <w:szCs w:val="13"/>
              </w:rPr>
              <w:t>使用队列项目</w:t>
            </w:r>
          </w:p>
        </w:tc>
        <w:tc>
          <w:tcPr>
            <w:tcW w:w="656" w:type="dxa"/>
            <w:tcBorders>
              <w:top w:val="single" w:sz="4" w:space="0" w:color="auto"/>
              <w:left w:val="single" w:sz="4" w:space="0" w:color="auto"/>
              <w:bottom w:val="single" w:sz="4" w:space="0" w:color="auto"/>
              <w:right w:val="single" w:sz="4" w:space="0" w:color="auto"/>
            </w:tcBorders>
            <w:vAlign w:val="center"/>
          </w:tcPr>
          <w:p w14:paraId="3B1C2EFC" w14:textId="77777777" w:rsidR="00627653" w:rsidRPr="007E0B6E" w:rsidRDefault="00627653" w:rsidP="008A1B8D">
            <w:pPr>
              <w:pStyle w:val="ProductList-OfferingBody"/>
              <w:rPr>
                <w:rFonts w:eastAsiaTheme="majorEastAsia"/>
                <w:noProof/>
                <w:sz w:val="12"/>
              </w:rPr>
            </w:pPr>
            <w:r w:rsidRPr="007E0B6E">
              <w:rPr>
                <w:rFonts w:eastAsiaTheme="majorEastAsia"/>
                <w:noProof/>
                <w:color w:val="000000"/>
                <w:sz w:val="12"/>
                <w:lang w:val="en-US" w:eastAsia="en-US" w:bidi="ar-SA"/>
              </w:rPr>
              <w:drawing>
                <wp:inline distT="0" distB="0" distL="0" distR="0" wp14:anchorId="3B1C4EE2" wp14:editId="3B1C4EE3">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B1C2EFD" w14:textId="77777777" w:rsidR="00627653" w:rsidRPr="007E0B6E" w:rsidRDefault="00627653" w:rsidP="008A1B8D">
            <w:pPr>
              <w:pStyle w:val="ProductList-OfferingBody"/>
              <w:rPr>
                <w:rFonts w:eastAsiaTheme="majorEastAsia"/>
                <w:noProof/>
                <w:sz w:val="12"/>
              </w:rPr>
            </w:pPr>
            <w:r w:rsidRPr="007E0B6E">
              <w:rPr>
                <w:rFonts w:eastAsiaTheme="majorEastAsia"/>
                <w:noProof/>
                <w:sz w:val="12"/>
                <w:lang w:val="en-US" w:eastAsia="en-US" w:bidi="ar-SA"/>
              </w:rPr>
              <w:drawing>
                <wp:inline distT="0" distB="0" distL="0" distR="0" wp14:anchorId="3B1C4EE4" wp14:editId="3B1C4EE5">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B1C2EFE" w14:textId="77777777" w:rsidR="00627653" w:rsidRPr="007E0B6E" w:rsidRDefault="00627653" w:rsidP="008A1B8D">
            <w:pPr>
              <w:pStyle w:val="ProductList-OfferingBody"/>
              <w:rPr>
                <w:rFonts w:eastAsiaTheme="majorEastAsia"/>
                <w:color w:val="000000"/>
                <w:sz w:val="12"/>
              </w:rPr>
            </w:pPr>
            <w:r w:rsidRPr="007E0B6E">
              <w:rPr>
                <w:rFonts w:eastAsiaTheme="majorEastAsia"/>
                <w:noProof/>
                <w:sz w:val="12"/>
                <w:lang w:val="en-US" w:eastAsia="en-US" w:bidi="ar-SA"/>
              </w:rPr>
              <w:drawing>
                <wp:inline distT="0" distB="0" distL="0" distR="0" wp14:anchorId="3B1C4EE6" wp14:editId="3B1C4EE7">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B1C2EFF" w14:textId="77777777" w:rsidR="00627653" w:rsidRPr="007E0B6E" w:rsidRDefault="00627653" w:rsidP="008A1B8D">
            <w:pPr>
              <w:pStyle w:val="ProductList-OfferingBody"/>
              <w:rPr>
                <w:rFonts w:eastAsiaTheme="majorEastAsia"/>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B1C2F00" w14:textId="77777777" w:rsidR="00627653" w:rsidRPr="007E0B6E" w:rsidRDefault="00627653" w:rsidP="0040483D">
            <w:pPr>
              <w:pStyle w:val="ProductList-OfferingBody"/>
              <w:ind w:left="0" w:right="0"/>
              <w:rPr>
                <w:rFonts w:eastAsiaTheme="majorEastAsia"/>
                <w:noProof/>
                <w:color w:val="000000"/>
                <w:sz w:val="13"/>
                <w:szCs w:val="13"/>
              </w:rPr>
            </w:pPr>
            <w:r w:rsidRPr="007E0B6E">
              <w:rPr>
                <w:rFonts w:eastAsiaTheme="majorEastAsia"/>
                <w:color w:val="000000"/>
                <w:sz w:val="13"/>
                <w:szCs w:val="13"/>
              </w:rPr>
              <w:t>用户图表</w:t>
            </w:r>
          </w:p>
        </w:tc>
        <w:tc>
          <w:tcPr>
            <w:tcW w:w="671" w:type="dxa"/>
            <w:tcBorders>
              <w:top w:val="single" w:sz="4" w:space="0" w:color="auto"/>
              <w:left w:val="single" w:sz="4" w:space="0" w:color="auto"/>
              <w:bottom w:val="single" w:sz="4" w:space="0" w:color="auto"/>
              <w:right w:val="single" w:sz="4" w:space="0" w:color="auto"/>
            </w:tcBorders>
            <w:vAlign w:val="center"/>
          </w:tcPr>
          <w:p w14:paraId="3B1C2F01"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EE8" wp14:editId="3B1C4EE9">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B1C2F02"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EEA" wp14:editId="3B1C4EEB">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B1C2F03" w14:textId="77777777" w:rsidR="00627653" w:rsidRPr="007E0B6E" w:rsidRDefault="00627653" w:rsidP="008A1B8D">
            <w:pPr>
              <w:pStyle w:val="ProductList-OfferingBody"/>
              <w:rPr>
                <w:rFonts w:eastAsiaTheme="majorEastAsia"/>
                <w:noProof/>
                <w:color w:val="000000"/>
                <w:sz w:val="12"/>
              </w:rPr>
            </w:pPr>
          </w:p>
        </w:tc>
        <w:tc>
          <w:tcPr>
            <w:tcW w:w="236" w:type="dxa"/>
            <w:tcBorders>
              <w:top w:val="nil"/>
              <w:left w:val="single" w:sz="4" w:space="0" w:color="auto"/>
              <w:bottom w:val="nil"/>
              <w:right w:val="single" w:sz="4" w:space="0" w:color="auto"/>
            </w:tcBorders>
          </w:tcPr>
          <w:p w14:paraId="3B1C2F04" w14:textId="77777777" w:rsidR="00627653" w:rsidRPr="007E0B6E" w:rsidRDefault="00627653" w:rsidP="008A1B8D">
            <w:pPr>
              <w:pStyle w:val="ProductList-OfferingBody"/>
              <w:rPr>
                <w:rFonts w:eastAsiaTheme="majorEastAsia"/>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B1C2F05" w14:textId="77777777" w:rsidR="00627653" w:rsidRPr="007E0B6E" w:rsidRDefault="00627653" w:rsidP="0040483D">
            <w:pPr>
              <w:pStyle w:val="ProductList-OfferingBody"/>
              <w:ind w:left="0" w:right="0"/>
              <w:rPr>
                <w:rFonts w:eastAsiaTheme="majorEastAsia"/>
                <w:noProof/>
                <w:color w:val="000000"/>
                <w:sz w:val="12"/>
              </w:rPr>
            </w:pPr>
            <w:r w:rsidRPr="007E0B6E">
              <w:rPr>
                <w:rFonts w:eastAsiaTheme="majorEastAsia"/>
                <w:color w:val="000000"/>
                <w:sz w:val="13"/>
                <w:szCs w:val="13"/>
              </w:rPr>
              <w:t>文章模板</w:t>
            </w:r>
          </w:p>
        </w:tc>
        <w:tc>
          <w:tcPr>
            <w:tcW w:w="540" w:type="dxa"/>
            <w:tcBorders>
              <w:top w:val="single" w:sz="4" w:space="0" w:color="auto"/>
              <w:left w:val="single" w:sz="4" w:space="0" w:color="auto"/>
              <w:bottom w:val="single" w:sz="4" w:space="0" w:color="auto"/>
              <w:right w:val="single" w:sz="4" w:space="0" w:color="auto"/>
            </w:tcBorders>
            <w:vAlign w:val="center"/>
          </w:tcPr>
          <w:p w14:paraId="3B1C2F06"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EEC" wp14:editId="3B1C4EED">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B1C2F07" w14:textId="77777777" w:rsidR="00627653" w:rsidRPr="007E0B6E" w:rsidRDefault="00627653" w:rsidP="008A1B8D">
            <w:pPr>
              <w:pStyle w:val="ProductList-OfferingBody"/>
              <w:rPr>
                <w:rFonts w:eastAsiaTheme="majorEastAsia"/>
                <w:noProof/>
                <w:color w:val="000000"/>
                <w:sz w:val="12"/>
              </w:rPr>
            </w:pPr>
          </w:p>
        </w:tc>
        <w:tc>
          <w:tcPr>
            <w:tcW w:w="869" w:type="dxa"/>
            <w:tcBorders>
              <w:top w:val="single" w:sz="4" w:space="0" w:color="auto"/>
              <w:left w:val="single" w:sz="4" w:space="0" w:color="auto"/>
              <w:bottom w:val="single" w:sz="4" w:space="0" w:color="auto"/>
              <w:right w:val="single" w:sz="4" w:space="0" w:color="auto"/>
            </w:tcBorders>
          </w:tcPr>
          <w:p w14:paraId="3B1C2F08" w14:textId="77777777" w:rsidR="00627653" w:rsidRPr="007E0B6E" w:rsidRDefault="00627653" w:rsidP="008A1B8D">
            <w:pPr>
              <w:pStyle w:val="ProductList-OfferingBody"/>
              <w:rPr>
                <w:rFonts w:eastAsiaTheme="majorEastAsia"/>
                <w:noProof/>
                <w:color w:val="000000"/>
                <w:sz w:val="12"/>
              </w:rPr>
            </w:pPr>
          </w:p>
        </w:tc>
      </w:tr>
      <w:tr w:rsidR="00627653" w:rsidRPr="007E0B6E" w14:paraId="3B1C2F18" w14:textId="77777777" w:rsidTr="003D73F1">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B1C2F0A" w14:textId="77777777" w:rsidR="00627653" w:rsidRPr="007E0B6E" w:rsidRDefault="00627653" w:rsidP="0040483D">
            <w:pPr>
              <w:pStyle w:val="ProductList-OfferingBody"/>
              <w:ind w:left="0" w:right="0"/>
              <w:rPr>
                <w:rFonts w:eastAsiaTheme="majorEastAsia"/>
                <w:color w:val="000000"/>
                <w:sz w:val="13"/>
                <w:szCs w:val="13"/>
              </w:rPr>
            </w:pPr>
            <w:r w:rsidRPr="007E0B6E">
              <w:rPr>
                <w:rFonts w:eastAsiaTheme="majorEastAsia"/>
                <w:color w:val="000000"/>
                <w:sz w:val="13"/>
                <w:szCs w:val="13"/>
              </w:rPr>
              <w:t>将数据导出至</w:t>
            </w:r>
            <w:r w:rsidRPr="007E0B6E">
              <w:rPr>
                <w:rFonts w:eastAsiaTheme="majorEastAsia"/>
                <w:color w:val="000000"/>
                <w:sz w:val="13"/>
                <w:szCs w:val="13"/>
              </w:rPr>
              <w:t xml:space="preserve"> Microsoft Excel</w:t>
            </w:r>
          </w:p>
        </w:tc>
        <w:tc>
          <w:tcPr>
            <w:tcW w:w="656" w:type="dxa"/>
            <w:tcBorders>
              <w:top w:val="single" w:sz="4" w:space="0" w:color="auto"/>
              <w:left w:val="single" w:sz="4" w:space="0" w:color="auto"/>
              <w:bottom w:val="single" w:sz="4" w:space="0" w:color="auto"/>
              <w:right w:val="single" w:sz="4" w:space="0" w:color="auto"/>
            </w:tcBorders>
            <w:vAlign w:val="center"/>
          </w:tcPr>
          <w:p w14:paraId="3B1C2F0B"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EEE" wp14:editId="3B1C4EEF">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B1C2F0C"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EF0" wp14:editId="3B1C4EF1">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B1C2F0D" w14:textId="77777777" w:rsidR="00627653" w:rsidRPr="007E0B6E" w:rsidRDefault="00627653" w:rsidP="008A1B8D">
            <w:pPr>
              <w:pStyle w:val="ProductList-OfferingBody"/>
              <w:rPr>
                <w:rFonts w:eastAsiaTheme="majorEastAsia"/>
                <w:color w:val="000000"/>
                <w:sz w:val="12"/>
              </w:rPr>
            </w:pPr>
            <w:r w:rsidRPr="007E0B6E">
              <w:rPr>
                <w:rFonts w:eastAsiaTheme="majorEastAsia"/>
                <w:noProof/>
                <w:color w:val="000000"/>
                <w:sz w:val="12"/>
                <w:lang w:val="en-US" w:eastAsia="en-US" w:bidi="ar-SA"/>
              </w:rPr>
              <w:drawing>
                <wp:inline distT="0" distB="0" distL="0" distR="0" wp14:anchorId="3B1C4EF2" wp14:editId="3B1C4EF3">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B1C2F0E" w14:textId="77777777" w:rsidR="00627653" w:rsidRPr="007E0B6E" w:rsidRDefault="00627653" w:rsidP="008A1B8D">
            <w:pPr>
              <w:pStyle w:val="ProductList-OfferingBody"/>
              <w:rPr>
                <w:rFonts w:eastAsiaTheme="majorEastAsia"/>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B1C2F0F" w14:textId="77777777" w:rsidR="00627653" w:rsidRPr="007E0B6E" w:rsidRDefault="00627653" w:rsidP="0040483D">
            <w:pPr>
              <w:pStyle w:val="ProductList-OfferingBody"/>
              <w:ind w:left="0" w:right="0"/>
              <w:rPr>
                <w:rFonts w:eastAsiaTheme="majorEastAsia"/>
                <w:noProof/>
                <w:color w:val="000000"/>
                <w:sz w:val="13"/>
                <w:szCs w:val="13"/>
              </w:rPr>
            </w:pPr>
            <w:r w:rsidRPr="007E0B6E">
              <w:rPr>
                <w:rFonts w:eastAsiaTheme="majorEastAsia"/>
                <w:sz w:val="13"/>
                <w:szCs w:val="13"/>
              </w:rPr>
              <w:t>Customer Care Accelerator (CCA) Framework</w:t>
            </w:r>
          </w:p>
        </w:tc>
        <w:tc>
          <w:tcPr>
            <w:tcW w:w="671" w:type="dxa"/>
            <w:tcBorders>
              <w:top w:val="single" w:sz="4" w:space="0" w:color="auto"/>
              <w:left w:val="single" w:sz="4" w:space="0" w:color="auto"/>
              <w:bottom w:val="single" w:sz="4" w:space="0" w:color="auto"/>
              <w:right w:val="single" w:sz="4" w:space="0" w:color="auto"/>
            </w:tcBorders>
            <w:vAlign w:val="center"/>
          </w:tcPr>
          <w:p w14:paraId="3B1C2F10"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EF4" wp14:editId="3B1C4EF5">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B1C2F11"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EF6" wp14:editId="3B1C4EF7">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B1C2F12" w14:textId="77777777" w:rsidR="00627653" w:rsidRPr="007E0B6E" w:rsidRDefault="00627653" w:rsidP="008A1B8D">
            <w:pPr>
              <w:pStyle w:val="ProductList-OfferingBody"/>
              <w:rPr>
                <w:rFonts w:eastAsiaTheme="majorEastAsia"/>
                <w:noProof/>
                <w:color w:val="000000"/>
                <w:sz w:val="12"/>
              </w:rPr>
            </w:pPr>
          </w:p>
        </w:tc>
        <w:tc>
          <w:tcPr>
            <w:tcW w:w="236" w:type="dxa"/>
            <w:tcBorders>
              <w:top w:val="nil"/>
              <w:left w:val="single" w:sz="4" w:space="0" w:color="auto"/>
              <w:bottom w:val="nil"/>
              <w:right w:val="single" w:sz="4" w:space="0" w:color="auto"/>
            </w:tcBorders>
          </w:tcPr>
          <w:p w14:paraId="3B1C2F13" w14:textId="77777777" w:rsidR="00627653" w:rsidRPr="007E0B6E" w:rsidRDefault="00627653" w:rsidP="008A1B8D">
            <w:pPr>
              <w:pStyle w:val="ProductList-OfferingBody"/>
              <w:rPr>
                <w:rFonts w:eastAsiaTheme="majorEastAsia"/>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B1C2F14" w14:textId="77777777" w:rsidR="00627653" w:rsidRPr="007E0B6E" w:rsidRDefault="00627653" w:rsidP="0040483D">
            <w:pPr>
              <w:pStyle w:val="ProductList-OfferingBody"/>
              <w:ind w:left="0" w:right="0"/>
              <w:rPr>
                <w:rFonts w:eastAsiaTheme="majorEastAsia"/>
                <w:noProof/>
                <w:color w:val="000000"/>
                <w:sz w:val="12"/>
              </w:rPr>
            </w:pPr>
            <w:r w:rsidRPr="007E0B6E">
              <w:rPr>
                <w:rFonts w:eastAsiaTheme="majorEastAsia"/>
                <w:color w:val="000000"/>
                <w:sz w:val="13"/>
                <w:szCs w:val="13"/>
              </w:rPr>
              <w:t>创建和发布文章</w:t>
            </w:r>
          </w:p>
        </w:tc>
        <w:tc>
          <w:tcPr>
            <w:tcW w:w="540" w:type="dxa"/>
            <w:tcBorders>
              <w:top w:val="single" w:sz="4" w:space="0" w:color="auto"/>
              <w:left w:val="single" w:sz="4" w:space="0" w:color="auto"/>
              <w:bottom w:val="single" w:sz="4" w:space="0" w:color="auto"/>
              <w:right w:val="single" w:sz="4" w:space="0" w:color="auto"/>
            </w:tcBorders>
            <w:vAlign w:val="center"/>
          </w:tcPr>
          <w:p w14:paraId="3B1C2F15"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EF8" wp14:editId="3B1C4EF9">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B1C2F16" w14:textId="77777777" w:rsidR="00627653" w:rsidRPr="007E0B6E" w:rsidRDefault="00627653" w:rsidP="008A1B8D">
            <w:pPr>
              <w:pStyle w:val="ProductList-OfferingBody"/>
              <w:rPr>
                <w:rFonts w:eastAsiaTheme="majorEastAsia"/>
                <w:noProof/>
                <w:color w:val="000000"/>
                <w:sz w:val="12"/>
              </w:rPr>
            </w:pPr>
          </w:p>
        </w:tc>
        <w:tc>
          <w:tcPr>
            <w:tcW w:w="869" w:type="dxa"/>
            <w:tcBorders>
              <w:top w:val="single" w:sz="4" w:space="0" w:color="auto"/>
              <w:left w:val="single" w:sz="4" w:space="0" w:color="auto"/>
              <w:bottom w:val="single" w:sz="4" w:space="0" w:color="auto"/>
              <w:right w:val="single" w:sz="4" w:space="0" w:color="auto"/>
            </w:tcBorders>
          </w:tcPr>
          <w:p w14:paraId="3B1C2F17" w14:textId="77777777" w:rsidR="00627653" w:rsidRPr="007E0B6E" w:rsidRDefault="00627653" w:rsidP="008A1B8D">
            <w:pPr>
              <w:pStyle w:val="ProductList-OfferingBody"/>
              <w:rPr>
                <w:rFonts w:eastAsiaTheme="majorEastAsia"/>
                <w:noProof/>
                <w:color w:val="000000"/>
                <w:sz w:val="12"/>
              </w:rPr>
            </w:pPr>
          </w:p>
        </w:tc>
      </w:tr>
      <w:tr w:rsidR="00627653" w:rsidRPr="007E0B6E" w14:paraId="3B1C2F27" w14:textId="77777777" w:rsidTr="003D73F1">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B1C2F19" w14:textId="77777777" w:rsidR="00627653" w:rsidRPr="007E0B6E" w:rsidRDefault="00627653" w:rsidP="0040483D">
            <w:pPr>
              <w:pStyle w:val="ProductList-OfferingBody"/>
              <w:ind w:left="0" w:right="0"/>
              <w:rPr>
                <w:rFonts w:eastAsiaTheme="majorEastAsia"/>
                <w:color w:val="000000"/>
                <w:sz w:val="13"/>
                <w:szCs w:val="13"/>
              </w:rPr>
            </w:pPr>
            <w:r w:rsidRPr="007E0B6E">
              <w:rPr>
                <w:rFonts w:eastAsiaTheme="majorEastAsia"/>
                <w:color w:val="000000"/>
                <w:sz w:val="13"/>
                <w:szCs w:val="13"/>
              </w:rPr>
              <w:t>执行邮件合并</w:t>
            </w:r>
          </w:p>
        </w:tc>
        <w:tc>
          <w:tcPr>
            <w:tcW w:w="656" w:type="dxa"/>
            <w:tcBorders>
              <w:top w:val="single" w:sz="4" w:space="0" w:color="auto"/>
              <w:left w:val="single" w:sz="4" w:space="0" w:color="auto"/>
              <w:bottom w:val="single" w:sz="4" w:space="0" w:color="auto"/>
              <w:right w:val="single" w:sz="4" w:space="0" w:color="auto"/>
            </w:tcBorders>
            <w:vAlign w:val="center"/>
          </w:tcPr>
          <w:p w14:paraId="3B1C2F1A"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EFA" wp14:editId="3B1C4EFB">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B1C2F1B"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EFC" wp14:editId="3B1C4EFD">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B1C2F1C" w14:textId="77777777" w:rsidR="00627653" w:rsidRPr="007E0B6E" w:rsidRDefault="00627653" w:rsidP="008A1B8D">
            <w:pPr>
              <w:pStyle w:val="ProductList-OfferingBody"/>
              <w:rPr>
                <w:rFonts w:eastAsiaTheme="majorEastAsia"/>
                <w:color w:val="000000"/>
                <w:sz w:val="12"/>
              </w:rPr>
            </w:pPr>
            <w:r w:rsidRPr="007E0B6E">
              <w:rPr>
                <w:rFonts w:eastAsiaTheme="majorEastAsia"/>
                <w:noProof/>
                <w:color w:val="000000"/>
                <w:sz w:val="12"/>
                <w:lang w:val="en-US" w:eastAsia="en-US" w:bidi="ar-SA"/>
              </w:rPr>
              <w:drawing>
                <wp:inline distT="0" distB="0" distL="0" distR="0" wp14:anchorId="3B1C4EFE" wp14:editId="3B1C4EFF">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B1C2F1D" w14:textId="77777777" w:rsidR="00627653" w:rsidRPr="007E0B6E" w:rsidRDefault="00627653" w:rsidP="008A1B8D">
            <w:pPr>
              <w:pStyle w:val="ProductList-OfferingBody"/>
              <w:rPr>
                <w:rFonts w:eastAsiaTheme="majorEastAsia"/>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B1C2F1E" w14:textId="77777777" w:rsidR="00627653" w:rsidRPr="007E0B6E" w:rsidRDefault="00627653" w:rsidP="0040483D">
            <w:pPr>
              <w:pStyle w:val="ProductList-OfferingBody"/>
              <w:ind w:left="0" w:right="0"/>
              <w:rPr>
                <w:rFonts w:eastAsiaTheme="majorEastAsia"/>
                <w:noProof/>
                <w:color w:val="000000"/>
                <w:sz w:val="13"/>
                <w:szCs w:val="13"/>
              </w:rPr>
            </w:pPr>
            <w:r w:rsidRPr="007E0B6E">
              <w:rPr>
                <w:rFonts w:eastAsiaTheme="majorEastAsia"/>
                <w:color w:val="000000"/>
                <w:sz w:val="13"/>
                <w:szCs w:val="13"/>
              </w:rPr>
              <w:t>将活动转化为案例</w:t>
            </w:r>
          </w:p>
        </w:tc>
        <w:tc>
          <w:tcPr>
            <w:tcW w:w="671" w:type="dxa"/>
            <w:tcBorders>
              <w:top w:val="single" w:sz="4" w:space="0" w:color="auto"/>
              <w:left w:val="single" w:sz="4" w:space="0" w:color="auto"/>
              <w:bottom w:val="single" w:sz="4" w:space="0" w:color="auto"/>
              <w:right w:val="single" w:sz="4" w:space="0" w:color="auto"/>
            </w:tcBorders>
            <w:vAlign w:val="center"/>
          </w:tcPr>
          <w:p w14:paraId="3B1C2F1F"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F00" wp14:editId="3B1C4F01">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B1C2F20"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F02" wp14:editId="3B1C4F03">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B1C2F21" w14:textId="77777777" w:rsidR="00627653" w:rsidRPr="007E0B6E" w:rsidRDefault="00627653" w:rsidP="008A1B8D">
            <w:pPr>
              <w:pStyle w:val="ProductList-OfferingBody"/>
              <w:rPr>
                <w:rFonts w:eastAsiaTheme="majorEastAsia"/>
                <w:noProof/>
                <w:color w:val="000000"/>
                <w:sz w:val="12"/>
              </w:rPr>
            </w:pPr>
          </w:p>
        </w:tc>
        <w:tc>
          <w:tcPr>
            <w:tcW w:w="236" w:type="dxa"/>
            <w:tcBorders>
              <w:top w:val="nil"/>
              <w:left w:val="single" w:sz="4" w:space="0" w:color="auto"/>
              <w:bottom w:val="nil"/>
              <w:right w:val="single" w:sz="4" w:space="0" w:color="auto"/>
            </w:tcBorders>
          </w:tcPr>
          <w:p w14:paraId="3B1C2F22" w14:textId="77777777" w:rsidR="00627653" w:rsidRPr="007E0B6E" w:rsidRDefault="00627653" w:rsidP="008A1B8D">
            <w:pPr>
              <w:pStyle w:val="ProductList-OfferingBody"/>
              <w:rPr>
                <w:rFonts w:eastAsiaTheme="majorEastAsia"/>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B1C2F23" w14:textId="77777777" w:rsidR="00627653" w:rsidRPr="007E0B6E" w:rsidRDefault="00627653" w:rsidP="0040483D">
            <w:pPr>
              <w:pStyle w:val="ProductList-OfferingBody"/>
              <w:ind w:left="0" w:right="0"/>
              <w:rPr>
                <w:rFonts w:eastAsiaTheme="majorEastAsia"/>
                <w:noProof/>
                <w:color w:val="000000"/>
                <w:sz w:val="12"/>
              </w:rPr>
            </w:pPr>
            <w:r w:rsidRPr="007E0B6E">
              <w:rPr>
                <w:rFonts w:eastAsiaTheme="majorEastAsia"/>
                <w:color w:val="000000"/>
                <w:sz w:val="13"/>
                <w:szCs w:val="13"/>
              </w:rPr>
              <w:t>目标管理</w:t>
            </w:r>
          </w:p>
        </w:tc>
        <w:tc>
          <w:tcPr>
            <w:tcW w:w="540" w:type="dxa"/>
            <w:tcBorders>
              <w:top w:val="single" w:sz="4" w:space="0" w:color="auto"/>
              <w:left w:val="single" w:sz="4" w:space="0" w:color="auto"/>
              <w:bottom w:val="single" w:sz="4" w:space="0" w:color="auto"/>
              <w:right w:val="single" w:sz="4" w:space="0" w:color="auto"/>
            </w:tcBorders>
            <w:vAlign w:val="center"/>
          </w:tcPr>
          <w:p w14:paraId="3B1C2F24"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F04" wp14:editId="3B1C4F05">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B1C2F25" w14:textId="77777777" w:rsidR="00627653" w:rsidRPr="007E0B6E" w:rsidRDefault="00627653" w:rsidP="008A1B8D">
            <w:pPr>
              <w:pStyle w:val="ProductList-OfferingBody"/>
              <w:rPr>
                <w:rFonts w:eastAsiaTheme="majorEastAsia"/>
                <w:noProof/>
                <w:color w:val="000000"/>
                <w:sz w:val="12"/>
              </w:rPr>
            </w:pPr>
          </w:p>
        </w:tc>
        <w:tc>
          <w:tcPr>
            <w:tcW w:w="869" w:type="dxa"/>
            <w:tcBorders>
              <w:top w:val="single" w:sz="4" w:space="0" w:color="auto"/>
              <w:left w:val="single" w:sz="4" w:space="0" w:color="auto"/>
              <w:bottom w:val="single" w:sz="4" w:space="0" w:color="auto"/>
              <w:right w:val="single" w:sz="4" w:space="0" w:color="auto"/>
            </w:tcBorders>
          </w:tcPr>
          <w:p w14:paraId="3B1C2F26" w14:textId="77777777" w:rsidR="00627653" w:rsidRPr="007E0B6E" w:rsidRDefault="00627653" w:rsidP="008A1B8D">
            <w:pPr>
              <w:pStyle w:val="ProductList-OfferingBody"/>
              <w:rPr>
                <w:rFonts w:eastAsiaTheme="majorEastAsia"/>
                <w:noProof/>
                <w:color w:val="000000"/>
                <w:sz w:val="12"/>
              </w:rPr>
            </w:pPr>
          </w:p>
        </w:tc>
      </w:tr>
      <w:tr w:rsidR="00627653" w:rsidRPr="007E0B6E" w14:paraId="3B1C2F36" w14:textId="77777777" w:rsidTr="003D73F1">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B1C2F28" w14:textId="77777777" w:rsidR="00627653" w:rsidRPr="007E0B6E" w:rsidRDefault="00627653" w:rsidP="0040483D">
            <w:pPr>
              <w:pStyle w:val="ProductList-OfferingBody"/>
              <w:ind w:left="0" w:right="0"/>
              <w:rPr>
                <w:rFonts w:eastAsiaTheme="majorEastAsia"/>
                <w:color w:val="000000"/>
                <w:sz w:val="13"/>
                <w:szCs w:val="13"/>
              </w:rPr>
            </w:pPr>
            <w:r w:rsidRPr="00A269BF">
              <w:rPr>
                <w:rFonts w:ascii="SimSun" w:eastAsia="SimSun" w:hAnsi="SimSun"/>
                <w:color w:val="000000"/>
                <w:sz w:val="13"/>
                <w:szCs w:val="13"/>
              </w:rPr>
              <w:t>“</w:t>
            </w:r>
            <w:r w:rsidRPr="007E0B6E">
              <w:rPr>
                <w:rFonts w:eastAsiaTheme="majorEastAsia"/>
                <w:color w:val="000000"/>
                <w:sz w:val="13"/>
                <w:szCs w:val="13"/>
              </w:rPr>
              <w:t>开始</w:t>
            </w:r>
            <w:r w:rsidRPr="00FA57A9">
              <w:rPr>
                <w:rFonts w:ascii="SimSun" w:eastAsia="SimSun" w:hAnsi="SimSun"/>
                <w:color w:val="000000"/>
                <w:sz w:val="13"/>
                <w:szCs w:val="13"/>
              </w:rPr>
              <w:t>”</w:t>
            </w:r>
            <w:r w:rsidRPr="007E0B6E">
              <w:rPr>
                <w:rFonts w:eastAsiaTheme="majorEastAsia"/>
                <w:color w:val="000000"/>
                <w:sz w:val="13"/>
                <w:szCs w:val="13"/>
              </w:rPr>
              <w:t>对话框</w:t>
            </w:r>
          </w:p>
        </w:tc>
        <w:tc>
          <w:tcPr>
            <w:tcW w:w="656" w:type="dxa"/>
            <w:tcBorders>
              <w:top w:val="single" w:sz="4" w:space="0" w:color="auto"/>
              <w:left w:val="single" w:sz="4" w:space="0" w:color="auto"/>
              <w:bottom w:val="single" w:sz="4" w:space="0" w:color="auto"/>
              <w:right w:val="single" w:sz="4" w:space="0" w:color="auto"/>
            </w:tcBorders>
            <w:vAlign w:val="center"/>
          </w:tcPr>
          <w:p w14:paraId="3B1C2F29" w14:textId="77777777" w:rsidR="00627653" w:rsidRPr="007E0B6E" w:rsidRDefault="00627653" w:rsidP="008A1B8D">
            <w:pPr>
              <w:pStyle w:val="ProductList-OfferingBody"/>
              <w:rPr>
                <w:rFonts w:eastAsiaTheme="majorEastAsia"/>
                <w:noProof/>
                <w:sz w:val="12"/>
              </w:rPr>
            </w:pPr>
            <w:r w:rsidRPr="007E0B6E">
              <w:rPr>
                <w:rFonts w:eastAsiaTheme="majorEastAsia"/>
                <w:noProof/>
                <w:color w:val="000000"/>
                <w:sz w:val="12"/>
                <w:lang w:val="en-US" w:eastAsia="en-US" w:bidi="ar-SA"/>
              </w:rPr>
              <w:drawing>
                <wp:inline distT="0" distB="0" distL="0" distR="0" wp14:anchorId="3B1C4F06" wp14:editId="3B1C4F07">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B1C2F2A" w14:textId="77777777" w:rsidR="00627653" w:rsidRPr="007E0B6E" w:rsidRDefault="00627653" w:rsidP="008A1B8D">
            <w:pPr>
              <w:pStyle w:val="ProductList-OfferingBody"/>
              <w:rPr>
                <w:rFonts w:eastAsiaTheme="majorEastAsia"/>
                <w:noProof/>
                <w:sz w:val="12"/>
              </w:rPr>
            </w:pPr>
            <w:r w:rsidRPr="007E0B6E">
              <w:rPr>
                <w:rFonts w:eastAsiaTheme="majorEastAsia"/>
                <w:noProof/>
                <w:sz w:val="12"/>
                <w:lang w:val="en-US" w:eastAsia="en-US" w:bidi="ar-SA"/>
              </w:rPr>
              <w:drawing>
                <wp:inline distT="0" distB="0" distL="0" distR="0" wp14:anchorId="3B1C4F08" wp14:editId="3B1C4F09">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B1C2F2B" w14:textId="77777777" w:rsidR="00627653" w:rsidRPr="007E0B6E" w:rsidRDefault="00627653" w:rsidP="008A1B8D">
            <w:pPr>
              <w:pStyle w:val="ProductList-OfferingBody"/>
              <w:rPr>
                <w:rFonts w:eastAsiaTheme="majorEastAsia"/>
                <w:color w:val="000000"/>
                <w:sz w:val="12"/>
              </w:rPr>
            </w:pPr>
            <w:r w:rsidRPr="007E0B6E">
              <w:rPr>
                <w:rFonts w:eastAsiaTheme="majorEastAsia"/>
                <w:noProof/>
                <w:sz w:val="12"/>
                <w:lang w:val="en-US" w:eastAsia="en-US" w:bidi="ar-SA"/>
              </w:rPr>
              <w:drawing>
                <wp:inline distT="0" distB="0" distL="0" distR="0" wp14:anchorId="3B1C4F0A" wp14:editId="3B1C4F0B">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B1C2F2C" w14:textId="77777777" w:rsidR="00627653" w:rsidRPr="007E0B6E" w:rsidRDefault="00627653" w:rsidP="008A1B8D">
            <w:pPr>
              <w:pStyle w:val="ProductList-OfferingBody"/>
              <w:rPr>
                <w:rFonts w:eastAsiaTheme="majorEastAsia"/>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B1C2F2D" w14:textId="77777777" w:rsidR="00627653" w:rsidRPr="007E0B6E" w:rsidRDefault="00627653" w:rsidP="0040483D">
            <w:pPr>
              <w:pStyle w:val="ProductList-OfferingBody"/>
              <w:ind w:left="0" w:right="0"/>
              <w:rPr>
                <w:rFonts w:eastAsiaTheme="majorEastAsia"/>
                <w:noProof/>
                <w:color w:val="000000"/>
                <w:sz w:val="13"/>
                <w:szCs w:val="13"/>
              </w:rPr>
            </w:pPr>
            <w:r w:rsidRPr="007E0B6E">
              <w:rPr>
                <w:rFonts w:eastAsiaTheme="majorEastAsia"/>
                <w:color w:val="000000"/>
                <w:sz w:val="13"/>
                <w:szCs w:val="13"/>
              </w:rPr>
              <w:t>案例管理</w:t>
            </w:r>
          </w:p>
        </w:tc>
        <w:tc>
          <w:tcPr>
            <w:tcW w:w="671" w:type="dxa"/>
            <w:tcBorders>
              <w:top w:val="single" w:sz="4" w:space="0" w:color="auto"/>
              <w:left w:val="single" w:sz="4" w:space="0" w:color="auto"/>
              <w:bottom w:val="single" w:sz="4" w:space="0" w:color="auto"/>
              <w:right w:val="single" w:sz="4" w:space="0" w:color="auto"/>
            </w:tcBorders>
            <w:vAlign w:val="center"/>
          </w:tcPr>
          <w:p w14:paraId="3B1C2F2E"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F0C" wp14:editId="3B1C4F0D">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B1C2F2F"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F0E" wp14:editId="3B1C4F0F">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B1C2F30" w14:textId="77777777" w:rsidR="00627653" w:rsidRPr="007E0B6E" w:rsidRDefault="00627653" w:rsidP="008A1B8D">
            <w:pPr>
              <w:pStyle w:val="ProductList-OfferingBody"/>
              <w:rPr>
                <w:rFonts w:eastAsiaTheme="majorEastAsia"/>
                <w:noProof/>
                <w:color w:val="000000"/>
                <w:sz w:val="12"/>
              </w:rPr>
            </w:pPr>
          </w:p>
        </w:tc>
        <w:tc>
          <w:tcPr>
            <w:tcW w:w="236" w:type="dxa"/>
            <w:tcBorders>
              <w:top w:val="nil"/>
              <w:left w:val="single" w:sz="4" w:space="0" w:color="auto"/>
              <w:bottom w:val="nil"/>
              <w:right w:val="single" w:sz="4" w:space="0" w:color="auto"/>
            </w:tcBorders>
          </w:tcPr>
          <w:p w14:paraId="3B1C2F31" w14:textId="77777777" w:rsidR="00627653" w:rsidRPr="007E0B6E" w:rsidRDefault="00627653" w:rsidP="008A1B8D">
            <w:pPr>
              <w:pStyle w:val="ProductList-OfferingBody"/>
              <w:rPr>
                <w:rFonts w:eastAsiaTheme="majorEastAsia"/>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B1C2F32" w14:textId="77777777" w:rsidR="00627653" w:rsidRPr="007E0B6E" w:rsidRDefault="00627653" w:rsidP="0040483D">
            <w:pPr>
              <w:pStyle w:val="ProductList-OfferingBody"/>
              <w:ind w:left="0" w:right="0"/>
              <w:rPr>
                <w:rFonts w:eastAsiaTheme="majorEastAsia"/>
                <w:noProof/>
                <w:color w:val="000000"/>
                <w:sz w:val="12"/>
              </w:rPr>
            </w:pPr>
            <w:r w:rsidRPr="007E0B6E">
              <w:rPr>
                <w:rFonts w:eastAsiaTheme="majorEastAsia"/>
                <w:color w:val="000000"/>
                <w:sz w:val="13"/>
                <w:szCs w:val="13"/>
              </w:rPr>
              <w:t>合同模板</w:t>
            </w:r>
          </w:p>
        </w:tc>
        <w:tc>
          <w:tcPr>
            <w:tcW w:w="540" w:type="dxa"/>
            <w:tcBorders>
              <w:top w:val="single" w:sz="4" w:space="0" w:color="auto"/>
              <w:left w:val="single" w:sz="4" w:space="0" w:color="auto"/>
              <w:bottom w:val="single" w:sz="4" w:space="0" w:color="auto"/>
              <w:right w:val="single" w:sz="4" w:space="0" w:color="auto"/>
            </w:tcBorders>
            <w:vAlign w:val="center"/>
          </w:tcPr>
          <w:p w14:paraId="3B1C2F33"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F10" wp14:editId="3B1C4F11">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B1C2F34" w14:textId="77777777" w:rsidR="00627653" w:rsidRPr="007E0B6E" w:rsidRDefault="00627653" w:rsidP="008A1B8D">
            <w:pPr>
              <w:pStyle w:val="ProductList-OfferingBody"/>
              <w:rPr>
                <w:rFonts w:eastAsiaTheme="majorEastAsia"/>
                <w:noProof/>
                <w:color w:val="000000"/>
                <w:sz w:val="12"/>
              </w:rPr>
            </w:pPr>
          </w:p>
        </w:tc>
        <w:tc>
          <w:tcPr>
            <w:tcW w:w="869" w:type="dxa"/>
            <w:tcBorders>
              <w:top w:val="single" w:sz="4" w:space="0" w:color="auto"/>
              <w:left w:val="single" w:sz="4" w:space="0" w:color="auto"/>
              <w:bottom w:val="single" w:sz="4" w:space="0" w:color="auto"/>
              <w:right w:val="single" w:sz="4" w:space="0" w:color="auto"/>
            </w:tcBorders>
          </w:tcPr>
          <w:p w14:paraId="3B1C2F35" w14:textId="77777777" w:rsidR="00627653" w:rsidRPr="007E0B6E" w:rsidRDefault="00627653" w:rsidP="008A1B8D">
            <w:pPr>
              <w:pStyle w:val="ProductList-OfferingBody"/>
              <w:rPr>
                <w:rFonts w:eastAsiaTheme="majorEastAsia"/>
                <w:noProof/>
                <w:color w:val="000000"/>
                <w:sz w:val="12"/>
              </w:rPr>
            </w:pPr>
          </w:p>
        </w:tc>
      </w:tr>
      <w:tr w:rsidR="00627653" w:rsidRPr="007E0B6E" w14:paraId="3B1C2F45" w14:textId="77777777" w:rsidTr="003D73F1">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B1C2F37" w14:textId="77777777" w:rsidR="00627653" w:rsidRPr="007E0B6E" w:rsidRDefault="00627653" w:rsidP="0040483D">
            <w:pPr>
              <w:pStyle w:val="ProductList-OfferingBody"/>
              <w:ind w:left="0" w:right="0"/>
              <w:rPr>
                <w:rFonts w:eastAsiaTheme="majorEastAsia"/>
                <w:color w:val="000000"/>
                <w:sz w:val="13"/>
                <w:szCs w:val="13"/>
              </w:rPr>
            </w:pPr>
            <w:r w:rsidRPr="007E0B6E">
              <w:rPr>
                <w:rFonts w:eastAsiaTheme="majorEastAsia"/>
                <w:color w:val="000000"/>
                <w:sz w:val="13"/>
                <w:szCs w:val="13"/>
              </w:rPr>
              <w:t>作为按需流程运行</w:t>
            </w:r>
          </w:p>
        </w:tc>
        <w:tc>
          <w:tcPr>
            <w:tcW w:w="656" w:type="dxa"/>
            <w:tcBorders>
              <w:top w:val="single" w:sz="4" w:space="0" w:color="auto"/>
              <w:left w:val="single" w:sz="4" w:space="0" w:color="auto"/>
              <w:bottom w:val="single" w:sz="4" w:space="0" w:color="auto"/>
              <w:right w:val="single" w:sz="4" w:space="0" w:color="auto"/>
            </w:tcBorders>
            <w:vAlign w:val="center"/>
          </w:tcPr>
          <w:p w14:paraId="3B1C2F38" w14:textId="77777777" w:rsidR="00627653" w:rsidRPr="007E0B6E" w:rsidRDefault="00627653" w:rsidP="008A1B8D">
            <w:pPr>
              <w:pStyle w:val="ProductList-OfferingBody"/>
              <w:rPr>
                <w:rFonts w:eastAsiaTheme="majorEastAsia"/>
                <w:noProof/>
                <w:sz w:val="12"/>
              </w:rPr>
            </w:pPr>
            <w:r w:rsidRPr="007E0B6E">
              <w:rPr>
                <w:rFonts w:eastAsiaTheme="majorEastAsia"/>
                <w:noProof/>
                <w:color w:val="000000"/>
                <w:sz w:val="12"/>
                <w:lang w:val="en-US" w:eastAsia="en-US" w:bidi="ar-SA"/>
              </w:rPr>
              <w:drawing>
                <wp:inline distT="0" distB="0" distL="0" distR="0" wp14:anchorId="3B1C4F12" wp14:editId="3B1C4F13">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B1C2F39" w14:textId="77777777" w:rsidR="00627653" w:rsidRPr="007E0B6E" w:rsidRDefault="00627653" w:rsidP="008A1B8D">
            <w:pPr>
              <w:pStyle w:val="ProductList-OfferingBody"/>
              <w:rPr>
                <w:rFonts w:eastAsiaTheme="majorEastAsia"/>
                <w:noProof/>
                <w:sz w:val="12"/>
              </w:rPr>
            </w:pPr>
            <w:r w:rsidRPr="007E0B6E">
              <w:rPr>
                <w:rFonts w:eastAsiaTheme="majorEastAsia"/>
                <w:noProof/>
                <w:sz w:val="12"/>
                <w:lang w:val="en-US" w:eastAsia="en-US" w:bidi="ar-SA"/>
              </w:rPr>
              <w:drawing>
                <wp:inline distT="0" distB="0" distL="0" distR="0" wp14:anchorId="3B1C4F14" wp14:editId="3B1C4F15">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B1C2F3A" w14:textId="77777777" w:rsidR="00627653" w:rsidRPr="007E0B6E" w:rsidRDefault="00627653" w:rsidP="008A1B8D">
            <w:pPr>
              <w:pStyle w:val="ProductList-OfferingBody"/>
              <w:rPr>
                <w:rFonts w:eastAsiaTheme="majorEastAsia"/>
                <w:color w:val="000000"/>
                <w:sz w:val="12"/>
              </w:rPr>
            </w:pPr>
            <w:r w:rsidRPr="007E0B6E">
              <w:rPr>
                <w:rFonts w:eastAsiaTheme="majorEastAsia"/>
                <w:noProof/>
                <w:sz w:val="12"/>
                <w:lang w:val="en-US" w:eastAsia="en-US" w:bidi="ar-SA"/>
              </w:rPr>
              <w:drawing>
                <wp:inline distT="0" distB="0" distL="0" distR="0" wp14:anchorId="3B1C4F16" wp14:editId="3B1C4F17">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B1C2F3B" w14:textId="77777777" w:rsidR="00627653" w:rsidRPr="007E0B6E" w:rsidRDefault="00627653" w:rsidP="008A1B8D">
            <w:pPr>
              <w:pStyle w:val="ProductList-OfferingBody"/>
              <w:rPr>
                <w:rFonts w:eastAsiaTheme="majorEastAsia"/>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B1C2F3C" w14:textId="77777777" w:rsidR="00627653" w:rsidRPr="007E0B6E" w:rsidRDefault="00627653" w:rsidP="0040483D">
            <w:pPr>
              <w:pStyle w:val="ProductList-OfferingBody"/>
              <w:ind w:left="0" w:right="0"/>
              <w:rPr>
                <w:rFonts w:eastAsiaTheme="majorEastAsia"/>
                <w:noProof/>
                <w:color w:val="000000"/>
                <w:sz w:val="13"/>
                <w:szCs w:val="13"/>
              </w:rPr>
            </w:pPr>
            <w:r w:rsidRPr="007E0B6E">
              <w:rPr>
                <w:rFonts w:eastAsiaTheme="majorEastAsia"/>
                <w:color w:val="000000"/>
                <w:sz w:val="13"/>
                <w:szCs w:val="13"/>
              </w:rPr>
              <w:t>添加或删除联系人的客户关系</w:t>
            </w:r>
          </w:p>
        </w:tc>
        <w:tc>
          <w:tcPr>
            <w:tcW w:w="671" w:type="dxa"/>
            <w:tcBorders>
              <w:top w:val="single" w:sz="4" w:space="0" w:color="auto"/>
              <w:left w:val="single" w:sz="4" w:space="0" w:color="auto"/>
              <w:bottom w:val="single" w:sz="4" w:space="0" w:color="auto"/>
              <w:right w:val="single" w:sz="4" w:space="0" w:color="auto"/>
            </w:tcBorders>
            <w:vAlign w:val="center"/>
          </w:tcPr>
          <w:p w14:paraId="3B1C2F3D"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F18" wp14:editId="3B1C4F19">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B1C2F3E"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F1A" wp14:editId="3B1C4F1B">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B1C2F3F" w14:textId="77777777" w:rsidR="00627653" w:rsidRPr="007E0B6E" w:rsidRDefault="00627653" w:rsidP="008A1B8D">
            <w:pPr>
              <w:pStyle w:val="ProductList-OfferingBody"/>
              <w:rPr>
                <w:rFonts w:eastAsiaTheme="majorEastAsia"/>
                <w:noProof/>
                <w:color w:val="000000"/>
                <w:sz w:val="12"/>
              </w:rPr>
            </w:pPr>
          </w:p>
        </w:tc>
        <w:tc>
          <w:tcPr>
            <w:tcW w:w="236" w:type="dxa"/>
            <w:tcBorders>
              <w:top w:val="nil"/>
              <w:left w:val="single" w:sz="4" w:space="0" w:color="auto"/>
              <w:bottom w:val="nil"/>
              <w:right w:val="single" w:sz="4" w:space="0" w:color="auto"/>
            </w:tcBorders>
          </w:tcPr>
          <w:p w14:paraId="3B1C2F40" w14:textId="77777777" w:rsidR="00627653" w:rsidRPr="007E0B6E" w:rsidRDefault="00627653" w:rsidP="008A1B8D">
            <w:pPr>
              <w:pStyle w:val="ProductList-OfferingBody"/>
              <w:rPr>
                <w:rFonts w:eastAsiaTheme="majorEastAsia"/>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B1C2F41" w14:textId="77777777" w:rsidR="00627653" w:rsidRPr="007E0B6E" w:rsidRDefault="00627653" w:rsidP="0040483D">
            <w:pPr>
              <w:pStyle w:val="ProductList-OfferingBody"/>
              <w:ind w:left="0" w:right="0"/>
              <w:rPr>
                <w:rFonts w:eastAsiaTheme="majorEastAsia"/>
                <w:noProof/>
                <w:color w:val="000000"/>
                <w:sz w:val="12"/>
              </w:rPr>
            </w:pPr>
            <w:r w:rsidRPr="007E0B6E">
              <w:rPr>
                <w:rFonts w:eastAsiaTheme="majorEastAsia"/>
                <w:color w:val="000000"/>
                <w:sz w:val="13"/>
                <w:szCs w:val="13"/>
              </w:rPr>
              <w:t>合同管理</w:t>
            </w:r>
          </w:p>
        </w:tc>
        <w:tc>
          <w:tcPr>
            <w:tcW w:w="540" w:type="dxa"/>
            <w:tcBorders>
              <w:top w:val="single" w:sz="4" w:space="0" w:color="auto"/>
              <w:left w:val="single" w:sz="4" w:space="0" w:color="auto"/>
              <w:bottom w:val="single" w:sz="4" w:space="0" w:color="auto"/>
              <w:right w:val="single" w:sz="4" w:space="0" w:color="auto"/>
            </w:tcBorders>
            <w:vAlign w:val="center"/>
          </w:tcPr>
          <w:p w14:paraId="3B1C2F42"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F1C" wp14:editId="3B1C4F1D">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B1C2F43" w14:textId="77777777" w:rsidR="00627653" w:rsidRPr="007E0B6E" w:rsidRDefault="00627653" w:rsidP="008A1B8D">
            <w:pPr>
              <w:pStyle w:val="ProductList-OfferingBody"/>
              <w:rPr>
                <w:rFonts w:eastAsiaTheme="majorEastAsia"/>
                <w:noProof/>
                <w:color w:val="000000"/>
                <w:sz w:val="12"/>
              </w:rPr>
            </w:pPr>
          </w:p>
        </w:tc>
        <w:tc>
          <w:tcPr>
            <w:tcW w:w="869" w:type="dxa"/>
            <w:tcBorders>
              <w:top w:val="single" w:sz="4" w:space="0" w:color="auto"/>
              <w:left w:val="single" w:sz="4" w:space="0" w:color="auto"/>
              <w:bottom w:val="single" w:sz="4" w:space="0" w:color="auto"/>
              <w:right w:val="single" w:sz="4" w:space="0" w:color="auto"/>
            </w:tcBorders>
          </w:tcPr>
          <w:p w14:paraId="3B1C2F44" w14:textId="77777777" w:rsidR="00627653" w:rsidRPr="007E0B6E" w:rsidRDefault="00627653" w:rsidP="008A1B8D">
            <w:pPr>
              <w:pStyle w:val="ProductList-OfferingBody"/>
              <w:rPr>
                <w:rFonts w:eastAsiaTheme="majorEastAsia"/>
                <w:noProof/>
                <w:color w:val="000000"/>
                <w:sz w:val="12"/>
              </w:rPr>
            </w:pPr>
          </w:p>
        </w:tc>
      </w:tr>
      <w:tr w:rsidR="00627653" w:rsidRPr="007E0B6E" w14:paraId="3B1C2F54" w14:textId="77777777" w:rsidTr="003D73F1">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B1C2F46" w14:textId="77777777" w:rsidR="00627653" w:rsidRPr="007E0B6E" w:rsidRDefault="00627653" w:rsidP="0040483D">
            <w:pPr>
              <w:pStyle w:val="ProductList-OfferingBody"/>
              <w:ind w:left="0" w:right="0"/>
              <w:rPr>
                <w:rFonts w:eastAsiaTheme="majorEastAsia"/>
                <w:color w:val="000000"/>
                <w:sz w:val="13"/>
                <w:szCs w:val="13"/>
              </w:rPr>
            </w:pPr>
            <w:r w:rsidRPr="007E0B6E">
              <w:rPr>
                <w:rFonts w:eastAsiaTheme="majorEastAsia"/>
                <w:color w:val="000000"/>
                <w:sz w:val="13"/>
                <w:szCs w:val="13"/>
              </w:rPr>
              <w:t>运行自动工作流程</w:t>
            </w:r>
          </w:p>
        </w:tc>
        <w:tc>
          <w:tcPr>
            <w:tcW w:w="656" w:type="dxa"/>
            <w:tcBorders>
              <w:top w:val="single" w:sz="4" w:space="0" w:color="auto"/>
              <w:left w:val="single" w:sz="4" w:space="0" w:color="auto"/>
              <w:bottom w:val="single" w:sz="4" w:space="0" w:color="auto"/>
              <w:right w:val="single" w:sz="4" w:space="0" w:color="auto"/>
            </w:tcBorders>
            <w:vAlign w:val="center"/>
          </w:tcPr>
          <w:p w14:paraId="3B1C2F47" w14:textId="77777777" w:rsidR="00627653" w:rsidRPr="007E0B6E" w:rsidRDefault="00627653" w:rsidP="008A1B8D">
            <w:pPr>
              <w:pStyle w:val="ProductList-OfferingBody"/>
              <w:rPr>
                <w:rFonts w:eastAsiaTheme="majorEastAsia"/>
                <w:sz w:val="12"/>
              </w:rPr>
            </w:pPr>
            <w:r w:rsidRPr="007E0B6E">
              <w:rPr>
                <w:rFonts w:eastAsiaTheme="majorEastAsia"/>
                <w:noProof/>
                <w:color w:val="000000"/>
                <w:sz w:val="12"/>
                <w:lang w:val="en-US" w:eastAsia="en-US" w:bidi="ar-SA"/>
              </w:rPr>
              <w:drawing>
                <wp:inline distT="0" distB="0" distL="0" distR="0" wp14:anchorId="3B1C4F1E" wp14:editId="3B1C4F1F">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B1C2F48" w14:textId="77777777" w:rsidR="00627653" w:rsidRPr="007E0B6E" w:rsidRDefault="00627653" w:rsidP="008A1B8D">
            <w:pPr>
              <w:pStyle w:val="ProductList-OfferingBody"/>
              <w:rPr>
                <w:rFonts w:eastAsiaTheme="majorEastAsia"/>
                <w:sz w:val="12"/>
              </w:rPr>
            </w:pPr>
            <w:r w:rsidRPr="007E0B6E">
              <w:rPr>
                <w:rFonts w:eastAsiaTheme="majorEastAsia"/>
                <w:noProof/>
                <w:sz w:val="12"/>
                <w:lang w:val="en-US" w:eastAsia="en-US" w:bidi="ar-SA"/>
              </w:rPr>
              <w:drawing>
                <wp:inline distT="0" distB="0" distL="0" distR="0" wp14:anchorId="3B1C4F20" wp14:editId="3B1C4F21">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B1C2F49" w14:textId="77777777" w:rsidR="00627653" w:rsidRPr="007E0B6E" w:rsidRDefault="00627653" w:rsidP="008A1B8D">
            <w:pPr>
              <w:pStyle w:val="ProductList-OfferingBody"/>
              <w:rPr>
                <w:rFonts w:eastAsiaTheme="majorEastAsia"/>
                <w:color w:val="000000"/>
                <w:sz w:val="12"/>
              </w:rPr>
            </w:pPr>
            <w:r w:rsidRPr="007E0B6E">
              <w:rPr>
                <w:rFonts w:eastAsiaTheme="majorEastAsia"/>
                <w:noProof/>
                <w:sz w:val="12"/>
                <w:lang w:val="en-US" w:eastAsia="en-US" w:bidi="ar-SA"/>
              </w:rPr>
              <w:drawing>
                <wp:inline distT="0" distB="0" distL="0" distR="0" wp14:anchorId="3B1C4F22" wp14:editId="3B1C4F23">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B1C2F4A" w14:textId="77777777" w:rsidR="00627653" w:rsidRPr="007E0B6E" w:rsidRDefault="00627653" w:rsidP="008A1B8D">
            <w:pPr>
              <w:pStyle w:val="ProductList-OfferingBody"/>
              <w:rPr>
                <w:rFonts w:eastAsiaTheme="majorEastAsia"/>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B1C2F4B" w14:textId="77777777" w:rsidR="00627653" w:rsidRPr="007E0B6E" w:rsidRDefault="00627653" w:rsidP="0040483D">
            <w:pPr>
              <w:pStyle w:val="ProductList-OfferingBody"/>
              <w:ind w:left="0" w:right="0"/>
              <w:rPr>
                <w:rFonts w:eastAsiaTheme="majorEastAsia"/>
                <w:noProof/>
                <w:color w:val="000000"/>
                <w:sz w:val="13"/>
                <w:szCs w:val="13"/>
              </w:rPr>
            </w:pPr>
            <w:r w:rsidRPr="007E0B6E">
              <w:rPr>
                <w:rFonts w:eastAsiaTheme="majorEastAsia"/>
                <w:color w:val="000000"/>
                <w:sz w:val="13"/>
                <w:szCs w:val="13"/>
              </w:rPr>
              <w:t>将机会与联系人关联</w:t>
            </w:r>
          </w:p>
        </w:tc>
        <w:tc>
          <w:tcPr>
            <w:tcW w:w="671" w:type="dxa"/>
            <w:tcBorders>
              <w:top w:val="single" w:sz="4" w:space="0" w:color="auto"/>
              <w:left w:val="single" w:sz="4" w:space="0" w:color="auto"/>
              <w:bottom w:val="single" w:sz="4" w:space="0" w:color="auto"/>
              <w:right w:val="single" w:sz="4" w:space="0" w:color="auto"/>
            </w:tcBorders>
            <w:vAlign w:val="center"/>
          </w:tcPr>
          <w:p w14:paraId="3B1C2F4C"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F24" wp14:editId="3B1C4F25">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B1C2F4D"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F26" wp14:editId="3B1C4F27">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B1C2F4E" w14:textId="77777777" w:rsidR="00627653" w:rsidRPr="007E0B6E" w:rsidRDefault="00627653" w:rsidP="008A1B8D">
            <w:pPr>
              <w:pStyle w:val="ProductList-OfferingBody"/>
              <w:rPr>
                <w:rFonts w:eastAsiaTheme="majorEastAsia"/>
                <w:noProof/>
                <w:color w:val="000000"/>
                <w:sz w:val="12"/>
              </w:rPr>
            </w:pPr>
          </w:p>
        </w:tc>
        <w:tc>
          <w:tcPr>
            <w:tcW w:w="236" w:type="dxa"/>
            <w:tcBorders>
              <w:top w:val="nil"/>
              <w:left w:val="single" w:sz="4" w:space="0" w:color="auto"/>
              <w:bottom w:val="nil"/>
              <w:right w:val="single" w:sz="4" w:space="0" w:color="auto"/>
            </w:tcBorders>
          </w:tcPr>
          <w:p w14:paraId="3B1C2F4F" w14:textId="77777777" w:rsidR="00627653" w:rsidRPr="007E0B6E" w:rsidRDefault="00627653" w:rsidP="008A1B8D">
            <w:pPr>
              <w:pStyle w:val="ProductList-OfferingBody"/>
              <w:rPr>
                <w:rFonts w:eastAsiaTheme="majorEastAsia"/>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B1C2F50" w14:textId="77777777" w:rsidR="00627653" w:rsidRPr="007E0B6E" w:rsidRDefault="00627653" w:rsidP="0040483D">
            <w:pPr>
              <w:pStyle w:val="ProductList-OfferingBody"/>
              <w:ind w:left="0" w:right="0"/>
              <w:rPr>
                <w:rFonts w:eastAsiaTheme="majorEastAsia"/>
                <w:noProof/>
                <w:color w:val="000000"/>
                <w:sz w:val="12"/>
              </w:rPr>
            </w:pPr>
            <w:r w:rsidRPr="007E0B6E">
              <w:rPr>
                <w:rFonts w:eastAsiaTheme="majorEastAsia"/>
                <w:color w:val="000000"/>
                <w:sz w:val="13"/>
                <w:szCs w:val="13"/>
              </w:rPr>
              <w:t>区域管理</w:t>
            </w:r>
          </w:p>
        </w:tc>
        <w:tc>
          <w:tcPr>
            <w:tcW w:w="540" w:type="dxa"/>
            <w:tcBorders>
              <w:top w:val="single" w:sz="4" w:space="0" w:color="auto"/>
              <w:left w:val="single" w:sz="4" w:space="0" w:color="auto"/>
              <w:bottom w:val="single" w:sz="4" w:space="0" w:color="auto"/>
              <w:right w:val="single" w:sz="4" w:space="0" w:color="auto"/>
            </w:tcBorders>
            <w:vAlign w:val="center"/>
          </w:tcPr>
          <w:p w14:paraId="3B1C2F51"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F28" wp14:editId="3B1C4F29">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B1C2F52" w14:textId="77777777" w:rsidR="00627653" w:rsidRPr="007E0B6E" w:rsidRDefault="00627653" w:rsidP="008A1B8D">
            <w:pPr>
              <w:pStyle w:val="ProductList-OfferingBody"/>
              <w:rPr>
                <w:rFonts w:eastAsiaTheme="majorEastAsia"/>
                <w:noProof/>
                <w:color w:val="000000"/>
                <w:sz w:val="12"/>
              </w:rPr>
            </w:pPr>
          </w:p>
        </w:tc>
        <w:tc>
          <w:tcPr>
            <w:tcW w:w="869" w:type="dxa"/>
            <w:tcBorders>
              <w:top w:val="single" w:sz="4" w:space="0" w:color="auto"/>
              <w:left w:val="single" w:sz="4" w:space="0" w:color="auto"/>
              <w:bottom w:val="single" w:sz="4" w:space="0" w:color="auto"/>
              <w:right w:val="single" w:sz="4" w:space="0" w:color="auto"/>
            </w:tcBorders>
          </w:tcPr>
          <w:p w14:paraId="3B1C2F53" w14:textId="77777777" w:rsidR="00627653" w:rsidRPr="007E0B6E" w:rsidRDefault="00627653" w:rsidP="008A1B8D">
            <w:pPr>
              <w:pStyle w:val="ProductList-OfferingBody"/>
              <w:rPr>
                <w:rFonts w:eastAsiaTheme="majorEastAsia"/>
                <w:noProof/>
                <w:color w:val="000000"/>
                <w:sz w:val="12"/>
              </w:rPr>
            </w:pPr>
          </w:p>
        </w:tc>
      </w:tr>
      <w:tr w:rsidR="00627653" w:rsidRPr="007E0B6E" w14:paraId="3B1C2F63" w14:textId="77777777" w:rsidTr="003D73F1">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B1C2F55" w14:textId="77777777" w:rsidR="00627653" w:rsidRPr="007E0B6E" w:rsidRDefault="00627653" w:rsidP="0040483D">
            <w:pPr>
              <w:pStyle w:val="ProductList-OfferingBody"/>
              <w:ind w:left="0" w:right="0"/>
              <w:rPr>
                <w:rFonts w:eastAsiaTheme="majorEastAsia"/>
                <w:color w:val="000000"/>
                <w:sz w:val="13"/>
                <w:szCs w:val="13"/>
              </w:rPr>
            </w:pPr>
            <w:r w:rsidRPr="007E0B6E">
              <w:rPr>
                <w:rFonts w:eastAsiaTheme="majorEastAsia"/>
                <w:color w:val="000000"/>
                <w:sz w:val="13"/>
                <w:szCs w:val="13"/>
              </w:rPr>
              <w:t>阅读文章</w:t>
            </w:r>
          </w:p>
        </w:tc>
        <w:tc>
          <w:tcPr>
            <w:tcW w:w="656" w:type="dxa"/>
            <w:tcBorders>
              <w:top w:val="single" w:sz="4" w:space="0" w:color="auto"/>
              <w:left w:val="single" w:sz="4" w:space="0" w:color="auto"/>
              <w:bottom w:val="single" w:sz="4" w:space="0" w:color="auto"/>
              <w:right w:val="single" w:sz="4" w:space="0" w:color="auto"/>
            </w:tcBorders>
            <w:vAlign w:val="center"/>
          </w:tcPr>
          <w:p w14:paraId="3B1C2F56"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F2A" wp14:editId="3B1C4F2B">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B1C2F57"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F2C" wp14:editId="3B1C4F2D">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B1C2F58" w14:textId="77777777" w:rsidR="00627653" w:rsidRPr="007E0B6E" w:rsidRDefault="00627653" w:rsidP="008A1B8D">
            <w:pPr>
              <w:pStyle w:val="ProductList-OfferingBody"/>
              <w:rPr>
                <w:rFonts w:eastAsiaTheme="majorEastAsia"/>
                <w:color w:val="000000"/>
                <w:sz w:val="12"/>
              </w:rPr>
            </w:pPr>
            <w:r w:rsidRPr="007E0B6E">
              <w:rPr>
                <w:rFonts w:eastAsiaTheme="majorEastAsia"/>
                <w:noProof/>
                <w:color w:val="000000"/>
                <w:sz w:val="12"/>
                <w:lang w:val="en-US" w:eastAsia="en-US" w:bidi="ar-SA"/>
              </w:rPr>
              <w:drawing>
                <wp:inline distT="0" distB="0" distL="0" distR="0" wp14:anchorId="3B1C4F2E" wp14:editId="3B1C4F2F">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B1C2F59" w14:textId="77777777" w:rsidR="00627653" w:rsidRPr="007E0B6E" w:rsidRDefault="00627653" w:rsidP="008A1B8D">
            <w:pPr>
              <w:pStyle w:val="ProductList-OfferingBody"/>
              <w:rPr>
                <w:rFonts w:eastAsiaTheme="majorEastAsia"/>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B1C2F5A" w14:textId="77777777" w:rsidR="00627653" w:rsidRPr="007E0B6E" w:rsidRDefault="00627653" w:rsidP="0040483D">
            <w:pPr>
              <w:pStyle w:val="ProductList-OfferingBody"/>
              <w:ind w:left="0" w:right="0"/>
              <w:rPr>
                <w:rFonts w:eastAsiaTheme="majorEastAsia"/>
                <w:noProof/>
                <w:color w:val="000000"/>
                <w:sz w:val="13"/>
                <w:szCs w:val="13"/>
              </w:rPr>
            </w:pPr>
            <w:r w:rsidRPr="007E0B6E">
              <w:rPr>
                <w:rFonts w:eastAsiaTheme="majorEastAsia"/>
                <w:color w:val="000000"/>
                <w:sz w:val="13"/>
                <w:szCs w:val="13"/>
              </w:rPr>
              <w:t>取得资格并将销售线索转化为联系人</w:t>
            </w:r>
          </w:p>
        </w:tc>
        <w:tc>
          <w:tcPr>
            <w:tcW w:w="671" w:type="dxa"/>
            <w:tcBorders>
              <w:top w:val="single" w:sz="4" w:space="0" w:color="auto"/>
              <w:left w:val="single" w:sz="4" w:space="0" w:color="auto"/>
              <w:bottom w:val="single" w:sz="4" w:space="0" w:color="auto"/>
              <w:right w:val="single" w:sz="4" w:space="0" w:color="auto"/>
            </w:tcBorders>
            <w:vAlign w:val="center"/>
          </w:tcPr>
          <w:p w14:paraId="3B1C2F5B"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F30" wp14:editId="3B1C4F31">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B1C2F5C"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F32" wp14:editId="3B1C4F33">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B1C2F5D" w14:textId="77777777" w:rsidR="00627653" w:rsidRPr="007E0B6E" w:rsidRDefault="00627653" w:rsidP="008A1B8D">
            <w:pPr>
              <w:pStyle w:val="ProductList-OfferingBody"/>
              <w:rPr>
                <w:rFonts w:eastAsiaTheme="majorEastAsia"/>
                <w:noProof/>
                <w:color w:val="000000"/>
              </w:rPr>
            </w:pPr>
          </w:p>
        </w:tc>
        <w:tc>
          <w:tcPr>
            <w:tcW w:w="236" w:type="dxa"/>
            <w:tcBorders>
              <w:top w:val="nil"/>
              <w:left w:val="single" w:sz="4" w:space="0" w:color="auto"/>
              <w:bottom w:val="nil"/>
              <w:right w:val="single" w:sz="4" w:space="0" w:color="auto"/>
            </w:tcBorders>
          </w:tcPr>
          <w:p w14:paraId="3B1C2F5E" w14:textId="77777777" w:rsidR="00627653" w:rsidRPr="007E0B6E" w:rsidRDefault="00627653" w:rsidP="008A1B8D">
            <w:pPr>
              <w:pStyle w:val="ProductList-OfferingBody"/>
              <w:rPr>
                <w:rFonts w:eastAsiaTheme="majorEastAsia"/>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3B1C2F5F" w14:textId="77777777" w:rsidR="00627653" w:rsidRPr="007E0B6E" w:rsidRDefault="00627653" w:rsidP="0040483D">
            <w:pPr>
              <w:pStyle w:val="ProductList-OfferingBody"/>
              <w:ind w:left="0" w:right="0"/>
              <w:rPr>
                <w:rFonts w:eastAsiaTheme="majorEastAsia"/>
                <w:noProof/>
                <w:color w:val="000000"/>
              </w:rPr>
            </w:pPr>
            <w:r w:rsidRPr="007E0B6E">
              <w:rPr>
                <w:rFonts w:eastAsiaTheme="majorEastAsia"/>
                <w:color w:val="000000"/>
                <w:sz w:val="13"/>
                <w:szCs w:val="13"/>
              </w:rPr>
              <w:t>销售宣传资料</w:t>
            </w:r>
          </w:p>
        </w:tc>
        <w:tc>
          <w:tcPr>
            <w:tcW w:w="540" w:type="dxa"/>
            <w:tcBorders>
              <w:top w:val="single" w:sz="4" w:space="0" w:color="auto"/>
              <w:left w:val="single" w:sz="4" w:space="0" w:color="auto"/>
              <w:bottom w:val="single" w:sz="4" w:space="0" w:color="auto"/>
              <w:right w:val="single" w:sz="4" w:space="0" w:color="auto"/>
            </w:tcBorders>
            <w:vAlign w:val="center"/>
          </w:tcPr>
          <w:p w14:paraId="3B1C2F60" w14:textId="77777777" w:rsidR="00627653" w:rsidRPr="007E0B6E" w:rsidRDefault="00627653" w:rsidP="008A1B8D">
            <w:pPr>
              <w:pStyle w:val="ProductList-OfferingBody"/>
              <w:rPr>
                <w:rFonts w:eastAsiaTheme="majorEastAsia"/>
                <w:noProof/>
                <w:color w:val="000000"/>
              </w:rPr>
            </w:pPr>
            <w:r w:rsidRPr="007E0B6E">
              <w:rPr>
                <w:rFonts w:eastAsiaTheme="majorEastAsia"/>
                <w:noProof/>
                <w:color w:val="000000"/>
                <w:sz w:val="12"/>
                <w:lang w:val="en-US" w:eastAsia="en-US" w:bidi="ar-SA"/>
              </w:rPr>
              <w:drawing>
                <wp:inline distT="0" distB="0" distL="0" distR="0" wp14:anchorId="3B1C4F34" wp14:editId="3B1C4F35">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B1C2F61" w14:textId="77777777" w:rsidR="00627653" w:rsidRPr="007E0B6E" w:rsidRDefault="00627653" w:rsidP="008A1B8D">
            <w:pPr>
              <w:pStyle w:val="ProductList-OfferingBody"/>
              <w:rPr>
                <w:rFonts w:eastAsiaTheme="majorEastAsia"/>
                <w:noProof/>
                <w:color w:val="000000"/>
              </w:rPr>
            </w:pPr>
          </w:p>
        </w:tc>
        <w:tc>
          <w:tcPr>
            <w:tcW w:w="869" w:type="dxa"/>
            <w:tcBorders>
              <w:top w:val="single" w:sz="4" w:space="0" w:color="auto"/>
              <w:left w:val="single" w:sz="4" w:space="0" w:color="auto"/>
              <w:bottom w:val="single" w:sz="4" w:space="0" w:color="auto"/>
              <w:right w:val="single" w:sz="4" w:space="0" w:color="auto"/>
            </w:tcBorders>
          </w:tcPr>
          <w:p w14:paraId="3B1C2F62" w14:textId="77777777" w:rsidR="00627653" w:rsidRPr="007E0B6E" w:rsidRDefault="00627653" w:rsidP="008A1B8D">
            <w:pPr>
              <w:pStyle w:val="ProductList-OfferingBody"/>
              <w:rPr>
                <w:rFonts w:eastAsiaTheme="majorEastAsia"/>
                <w:noProof/>
                <w:color w:val="000000"/>
              </w:rPr>
            </w:pPr>
          </w:p>
        </w:tc>
      </w:tr>
      <w:tr w:rsidR="00627653" w:rsidRPr="007E0B6E" w14:paraId="3B1C2F72" w14:textId="77777777" w:rsidTr="003D73F1">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B1C2F64" w14:textId="77777777" w:rsidR="00627653" w:rsidRPr="007E0B6E" w:rsidRDefault="00627653" w:rsidP="0040483D">
            <w:pPr>
              <w:pStyle w:val="ProductList-OfferingBody"/>
              <w:ind w:left="0" w:right="0"/>
              <w:rPr>
                <w:rFonts w:eastAsiaTheme="majorEastAsia"/>
                <w:color w:val="000000"/>
                <w:sz w:val="13"/>
                <w:szCs w:val="13"/>
              </w:rPr>
            </w:pPr>
            <w:r w:rsidRPr="007E0B6E">
              <w:rPr>
                <w:rFonts w:eastAsiaTheme="majorEastAsia"/>
                <w:color w:val="000000"/>
                <w:sz w:val="13"/>
                <w:szCs w:val="13"/>
              </w:rPr>
              <w:t>注意</w:t>
            </w:r>
          </w:p>
        </w:tc>
        <w:tc>
          <w:tcPr>
            <w:tcW w:w="656" w:type="dxa"/>
            <w:tcBorders>
              <w:top w:val="single" w:sz="4" w:space="0" w:color="auto"/>
              <w:left w:val="single" w:sz="4" w:space="0" w:color="auto"/>
              <w:bottom w:val="single" w:sz="4" w:space="0" w:color="auto"/>
              <w:right w:val="single" w:sz="4" w:space="0" w:color="auto"/>
            </w:tcBorders>
            <w:vAlign w:val="center"/>
          </w:tcPr>
          <w:p w14:paraId="3B1C2F65"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F36" wp14:editId="3B1C4F37">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B1C2F66"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F38" wp14:editId="3B1C4F39">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B1C2F67" w14:textId="77777777" w:rsidR="00627653" w:rsidRPr="007E0B6E" w:rsidRDefault="00627653" w:rsidP="008A1B8D">
            <w:pPr>
              <w:pStyle w:val="ProductList-OfferingBody"/>
              <w:rPr>
                <w:rFonts w:eastAsiaTheme="majorEastAsia"/>
                <w:color w:val="000000"/>
                <w:sz w:val="12"/>
              </w:rPr>
            </w:pPr>
            <w:r w:rsidRPr="007E0B6E">
              <w:rPr>
                <w:rFonts w:eastAsiaTheme="majorEastAsia"/>
                <w:noProof/>
                <w:color w:val="000000"/>
                <w:sz w:val="12"/>
                <w:lang w:val="en-US" w:eastAsia="en-US" w:bidi="ar-SA"/>
              </w:rPr>
              <w:drawing>
                <wp:inline distT="0" distB="0" distL="0" distR="0" wp14:anchorId="3B1C4F3A" wp14:editId="3B1C4F3B">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B1C2F68" w14:textId="77777777" w:rsidR="00627653" w:rsidRPr="007E0B6E" w:rsidRDefault="00627653" w:rsidP="008A1B8D">
            <w:pPr>
              <w:pStyle w:val="ProductList-OfferingBody"/>
              <w:rPr>
                <w:rFonts w:eastAsiaTheme="majorEastAsia"/>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B1C2F69" w14:textId="77777777" w:rsidR="00627653" w:rsidRPr="007E0B6E" w:rsidRDefault="00627653" w:rsidP="0040483D">
            <w:pPr>
              <w:pStyle w:val="ProductList-OfferingBody"/>
              <w:ind w:left="0" w:right="0"/>
              <w:rPr>
                <w:rFonts w:eastAsiaTheme="majorEastAsia"/>
                <w:noProof/>
                <w:color w:val="000000"/>
                <w:sz w:val="13"/>
                <w:szCs w:val="13"/>
              </w:rPr>
            </w:pPr>
            <w:r w:rsidRPr="007E0B6E">
              <w:rPr>
                <w:rFonts w:eastAsiaTheme="majorEastAsia"/>
                <w:color w:val="000000"/>
                <w:sz w:val="13"/>
                <w:szCs w:val="13"/>
              </w:rPr>
              <w:t>联系人</w:t>
            </w:r>
          </w:p>
        </w:tc>
        <w:tc>
          <w:tcPr>
            <w:tcW w:w="671" w:type="dxa"/>
            <w:tcBorders>
              <w:top w:val="single" w:sz="4" w:space="0" w:color="auto"/>
              <w:left w:val="single" w:sz="4" w:space="0" w:color="auto"/>
              <w:bottom w:val="single" w:sz="4" w:space="0" w:color="auto"/>
              <w:right w:val="single" w:sz="4" w:space="0" w:color="auto"/>
            </w:tcBorders>
            <w:vAlign w:val="center"/>
          </w:tcPr>
          <w:p w14:paraId="3B1C2F6A"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F3C" wp14:editId="3B1C4F3D">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B1C2F6B"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F3E" wp14:editId="3B1C4F3F">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B1C2F6C" w14:textId="77777777" w:rsidR="00627653" w:rsidRPr="007E0B6E" w:rsidRDefault="00627653" w:rsidP="008A1B8D">
            <w:pPr>
              <w:pStyle w:val="ProductList-OfferingBody"/>
              <w:rPr>
                <w:rFonts w:eastAsiaTheme="majorEastAsia"/>
                <w:noProof/>
                <w:color w:val="000000"/>
              </w:rPr>
            </w:pPr>
          </w:p>
        </w:tc>
        <w:tc>
          <w:tcPr>
            <w:tcW w:w="236" w:type="dxa"/>
            <w:tcBorders>
              <w:top w:val="nil"/>
              <w:left w:val="single" w:sz="4" w:space="0" w:color="auto"/>
              <w:bottom w:val="nil"/>
              <w:right w:val="single" w:sz="4" w:space="0" w:color="auto"/>
            </w:tcBorders>
          </w:tcPr>
          <w:p w14:paraId="3B1C2F6D" w14:textId="77777777" w:rsidR="00627653" w:rsidRPr="007E0B6E" w:rsidRDefault="00627653" w:rsidP="008A1B8D">
            <w:pPr>
              <w:pStyle w:val="ProductList-OfferingBody"/>
              <w:rPr>
                <w:rFonts w:eastAsiaTheme="majorEastAsia"/>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3B1C2F6E" w14:textId="77777777" w:rsidR="00627653" w:rsidRPr="007E0B6E" w:rsidRDefault="00627653" w:rsidP="0040483D">
            <w:pPr>
              <w:pStyle w:val="ProductList-OfferingBody"/>
              <w:ind w:left="0" w:right="0"/>
              <w:rPr>
                <w:rFonts w:eastAsiaTheme="majorEastAsia"/>
                <w:noProof/>
                <w:color w:val="000000"/>
              </w:rPr>
            </w:pPr>
            <w:r w:rsidRPr="007E0B6E">
              <w:rPr>
                <w:rFonts w:eastAsiaTheme="majorEastAsia"/>
                <w:color w:val="000000"/>
                <w:sz w:val="13"/>
                <w:szCs w:val="13"/>
              </w:rPr>
              <w:t>报价管理</w:t>
            </w:r>
          </w:p>
        </w:tc>
        <w:tc>
          <w:tcPr>
            <w:tcW w:w="540" w:type="dxa"/>
            <w:tcBorders>
              <w:top w:val="single" w:sz="4" w:space="0" w:color="auto"/>
              <w:left w:val="single" w:sz="4" w:space="0" w:color="auto"/>
              <w:bottom w:val="single" w:sz="4" w:space="0" w:color="auto"/>
              <w:right w:val="single" w:sz="4" w:space="0" w:color="auto"/>
            </w:tcBorders>
            <w:vAlign w:val="center"/>
          </w:tcPr>
          <w:p w14:paraId="3B1C2F6F" w14:textId="77777777" w:rsidR="00627653" w:rsidRPr="007E0B6E" w:rsidRDefault="00627653" w:rsidP="008A1B8D">
            <w:pPr>
              <w:pStyle w:val="ProductList-OfferingBody"/>
              <w:rPr>
                <w:rFonts w:eastAsiaTheme="majorEastAsia"/>
                <w:noProof/>
                <w:color w:val="000000"/>
              </w:rPr>
            </w:pPr>
            <w:r w:rsidRPr="007E0B6E">
              <w:rPr>
                <w:rFonts w:eastAsiaTheme="majorEastAsia"/>
                <w:noProof/>
                <w:color w:val="000000"/>
                <w:sz w:val="12"/>
                <w:lang w:val="en-US" w:eastAsia="en-US" w:bidi="ar-SA"/>
              </w:rPr>
              <w:drawing>
                <wp:inline distT="0" distB="0" distL="0" distR="0" wp14:anchorId="3B1C4F40" wp14:editId="3B1C4F41">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B1C2F70" w14:textId="77777777" w:rsidR="00627653" w:rsidRPr="007E0B6E" w:rsidRDefault="00627653" w:rsidP="008A1B8D">
            <w:pPr>
              <w:pStyle w:val="ProductList-OfferingBody"/>
              <w:rPr>
                <w:rFonts w:eastAsiaTheme="majorEastAsia"/>
                <w:noProof/>
                <w:color w:val="000000"/>
              </w:rPr>
            </w:pPr>
          </w:p>
        </w:tc>
        <w:tc>
          <w:tcPr>
            <w:tcW w:w="869" w:type="dxa"/>
            <w:tcBorders>
              <w:top w:val="single" w:sz="4" w:space="0" w:color="auto"/>
              <w:left w:val="single" w:sz="4" w:space="0" w:color="auto"/>
              <w:bottom w:val="single" w:sz="4" w:space="0" w:color="auto"/>
              <w:right w:val="single" w:sz="4" w:space="0" w:color="auto"/>
            </w:tcBorders>
          </w:tcPr>
          <w:p w14:paraId="3B1C2F71" w14:textId="77777777" w:rsidR="00627653" w:rsidRPr="007E0B6E" w:rsidRDefault="00627653" w:rsidP="008A1B8D">
            <w:pPr>
              <w:pStyle w:val="ProductList-OfferingBody"/>
              <w:rPr>
                <w:rFonts w:eastAsiaTheme="majorEastAsia"/>
                <w:noProof/>
                <w:color w:val="000000"/>
              </w:rPr>
            </w:pPr>
          </w:p>
        </w:tc>
      </w:tr>
      <w:tr w:rsidR="00627653" w:rsidRPr="007E0B6E" w14:paraId="3B1C2F81" w14:textId="77777777" w:rsidTr="003D73F1">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B1C2F73" w14:textId="77777777" w:rsidR="00627653" w:rsidRPr="007E0B6E" w:rsidRDefault="00627653" w:rsidP="0040483D">
            <w:pPr>
              <w:pStyle w:val="ProductList-OfferingBody"/>
              <w:ind w:left="0" w:right="0"/>
              <w:rPr>
                <w:rFonts w:eastAsiaTheme="majorEastAsia"/>
                <w:color w:val="000000"/>
                <w:sz w:val="13"/>
                <w:szCs w:val="13"/>
              </w:rPr>
            </w:pPr>
            <w:r w:rsidRPr="007E0B6E">
              <w:rPr>
                <w:rFonts w:eastAsiaTheme="majorEastAsia"/>
                <w:color w:val="000000"/>
                <w:sz w:val="13"/>
                <w:szCs w:val="13"/>
              </w:rPr>
              <w:t>活动管理</w:t>
            </w:r>
          </w:p>
        </w:tc>
        <w:tc>
          <w:tcPr>
            <w:tcW w:w="656" w:type="dxa"/>
            <w:tcBorders>
              <w:top w:val="single" w:sz="4" w:space="0" w:color="auto"/>
              <w:left w:val="single" w:sz="4" w:space="0" w:color="auto"/>
              <w:bottom w:val="single" w:sz="4" w:space="0" w:color="auto"/>
              <w:right w:val="single" w:sz="4" w:space="0" w:color="auto"/>
            </w:tcBorders>
            <w:vAlign w:val="center"/>
          </w:tcPr>
          <w:p w14:paraId="3B1C2F74"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F42" wp14:editId="3B1C4F43">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B1C2F75"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F44" wp14:editId="3B1C4F45">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B1C2F76" w14:textId="77777777" w:rsidR="00627653" w:rsidRPr="007E0B6E" w:rsidRDefault="00627653" w:rsidP="008A1B8D">
            <w:pPr>
              <w:pStyle w:val="ProductList-OfferingBody"/>
              <w:rPr>
                <w:rFonts w:eastAsiaTheme="majorEastAsia"/>
                <w:color w:val="000000"/>
                <w:sz w:val="12"/>
              </w:rPr>
            </w:pPr>
            <w:r w:rsidRPr="007E0B6E">
              <w:rPr>
                <w:rFonts w:eastAsiaTheme="majorEastAsia"/>
                <w:noProof/>
                <w:color w:val="000000"/>
                <w:sz w:val="12"/>
                <w:lang w:val="en-US" w:eastAsia="en-US" w:bidi="ar-SA"/>
              </w:rPr>
              <w:drawing>
                <wp:inline distT="0" distB="0" distL="0" distR="0" wp14:anchorId="3B1C4F46" wp14:editId="3B1C4F47">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B1C2F77" w14:textId="77777777" w:rsidR="00627653" w:rsidRPr="007E0B6E" w:rsidRDefault="00627653" w:rsidP="008A1B8D">
            <w:pPr>
              <w:pStyle w:val="ProductList-OfferingBody"/>
              <w:rPr>
                <w:rFonts w:eastAsiaTheme="majorEastAsia"/>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B1C2F78" w14:textId="77777777" w:rsidR="00627653" w:rsidRPr="007E0B6E" w:rsidRDefault="00627653" w:rsidP="0040483D">
            <w:pPr>
              <w:pStyle w:val="ProductList-OfferingBody"/>
              <w:ind w:left="0" w:right="0"/>
              <w:rPr>
                <w:rFonts w:eastAsiaTheme="majorEastAsia"/>
                <w:noProof/>
                <w:sz w:val="13"/>
                <w:szCs w:val="13"/>
              </w:rPr>
            </w:pPr>
            <w:r w:rsidRPr="007E0B6E">
              <w:rPr>
                <w:rFonts w:eastAsiaTheme="majorEastAsia"/>
                <w:color w:val="000000"/>
                <w:sz w:val="13"/>
                <w:szCs w:val="13"/>
              </w:rPr>
              <w:t>销售线索计分、传送、分配</w:t>
            </w:r>
          </w:p>
        </w:tc>
        <w:tc>
          <w:tcPr>
            <w:tcW w:w="671" w:type="dxa"/>
            <w:tcBorders>
              <w:top w:val="single" w:sz="4" w:space="0" w:color="auto"/>
              <w:left w:val="single" w:sz="4" w:space="0" w:color="auto"/>
              <w:bottom w:val="single" w:sz="4" w:space="0" w:color="auto"/>
              <w:right w:val="single" w:sz="4" w:space="0" w:color="auto"/>
            </w:tcBorders>
            <w:vAlign w:val="center"/>
          </w:tcPr>
          <w:p w14:paraId="3B1C2F79" w14:textId="77777777" w:rsidR="00627653" w:rsidRPr="007E0B6E" w:rsidRDefault="00627653" w:rsidP="008A1B8D">
            <w:pPr>
              <w:pStyle w:val="ProductList-OfferingBody"/>
              <w:rPr>
                <w:rFonts w:eastAsiaTheme="majorEastAsia"/>
                <w:noProof/>
                <w:sz w:val="12"/>
              </w:rPr>
            </w:pPr>
            <w:r w:rsidRPr="007E0B6E">
              <w:rPr>
                <w:rFonts w:eastAsiaTheme="majorEastAsia"/>
                <w:noProof/>
                <w:color w:val="000000"/>
                <w:sz w:val="12"/>
                <w:lang w:val="en-US" w:eastAsia="en-US" w:bidi="ar-SA"/>
              </w:rPr>
              <w:drawing>
                <wp:inline distT="0" distB="0" distL="0" distR="0" wp14:anchorId="3B1C4F48" wp14:editId="3B1C4F49">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B1C2F7A" w14:textId="77777777" w:rsidR="00627653" w:rsidRPr="007E0B6E" w:rsidRDefault="00627653" w:rsidP="008A1B8D">
            <w:pPr>
              <w:pStyle w:val="ProductList-OfferingBody"/>
              <w:rPr>
                <w:rFonts w:eastAsiaTheme="majorEastAsia"/>
                <w:noProof/>
                <w:sz w:val="12"/>
              </w:rPr>
            </w:pPr>
            <w:r w:rsidRPr="007E0B6E">
              <w:rPr>
                <w:rFonts w:eastAsiaTheme="majorEastAsia"/>
                <w:noProof/>
                <w:color w:val="000000"/>
                <w:sz w:val="12"/>
                <w:lang w:val="en-US" w:eastAsia="en-US" w:bidi="ar-SA"/>
              </w:rPr>
              <w:drawing>
                <wp:inline distT="0" distB="0" distL="0" distR="0" wp14:anchorId="3B1C4F4A" wp14:editId="3B1C4F4B">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B1C2F7B" w14:textId="77777777" w:rsidR="00627653" w:rsidRPr="007E0B6E" w:rsidRDefault="00627653" w:rsidP="008A1B8D">
            <w:pPr>
              <w:pStyle w:val="ProductList-OfferingBody"/>
              <w:rPr>
                <w:rFonts w:eastAsiaTheme="majorEastAsia"/>
                <w:noProof/>
              </w:rPr>
            </w:pPr>
          </w:p>
        </w:tc>
        <w:tc>
          <w:tcPr>
            <w:tcW w:w="236" w:type="dxa"/>
            <w:tcBorders>
              <w:top w:val="nil"/>
              <w:left w:val="single" w:sz="4" w:space="0" w:color="auto"/>
              <w:bottom w:val="nil"/>
              <w:right w:val="single" w:sz="4" w:space="0" w:color="auto"/>
            </w:tcBorders>
          </w:tcPr>
          <w:p w14:paraId="3B1C2F7C" w14:textId="77777777" w:rsidR="00627653" w:rsidRPr="007E0B6E" w:rsidRDefault="00627653" w:rsidP="008A1B8D">
            <w:pPr>
              <w:pStyle w:val="ProductList-OfferingBody"/>
              <w:rPr>
                <w:rFonts w:eastAsiaTheme="majorEastAsia"/>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3B1C2F7D" w14:textId="77777777" w:rsidR="00627653" w:rsidRPr="007E0B6E" w:rsidRDefault="00627653" w:rsidP="0040483D">
            <w:pPr>
              <w:pStyle w:val="ProductList-OfferingBody"/>
              <w:ind w:left="0" w:right="0"/>
              <w:rPr>
                <w:rFonts w:eastAsiaTheme="majorEastAsia"/>
                <w:noProof/>
              </w:rPr>
            </w:pPr>
            <w:r w:rsidRPr="007E0B6E">
              <w:rPr>
                <w:rFonts w:eastAsiaTheme="majorEastAsia"/>
                <w:color w:val="000000"/>
                <w:sz w:val="13"/>
                <w:szCs w:val="13"/>
              </w:rPr>
              <w:t>价目表</w:t>
            </w:r>
          </w:p>
        </w:tc>
        <w:tc>
          <w:tcPr>
            <w:tcW w:w="540" w:type="dxa"/>
            <w:tcBorders>
              <w:top w:val="single" w:sz="4" w:space="0" w:color="auto"/>
              <w:left w:val="single" w:sz="4" w:space="0" w:color="auto"/>
              <w:bottom w:val="single" w:sz="4" w:space="0" w:color="auto"/>
              <w:right w:val="single" w:sz="4" w:space="0" w:color="auto"/>
            </w:tcBorders>
            <w:vAlign w:val="center"/>
          </w:tcPr>
          <w:p w14:paraId="3B1C2F7E" w14:textId="77777777" w:rsidR="00627653" w:rsidRPr="007E0B6E" w:rsidRDefault="00627653" w:rsidP="008A1B8D">
            <w:pPr>
              <w:pStyle w:val="ProductList-OfferingBody"/>
              <w:rPr>
                <w:rFonts w:eastAsiaTheme="majorEastAsia"/>
                <w:noProof/>
              </w:rPr>
            </w:pPr>
            <w:r w:rsidRPr="007E0B6E">
              <w:rPr>
                <w:rFonts w:eastAsiaTheme="majorEastAsia"/>
                <w:noProof/>
                <w:color w:val="000000"/>
                <w:sz w:val="12"/>
                <w:lang w:val="en-US" w:eastAsia="en-US" w:bidi="ar-SA"/>
              </w:rPr>
              <w:drawing>
                <wp:inline distT="0" distB="0" distL="0" distR="0" wp14:anchorId="3B1C4F4C" wp14:editId="3B1C4F4D">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B1C2F7F" w14:textId="77777777" w:rsidR="00627653" w:rsidRPr="007E0B6E" w:rsidRDefault="00627653" w:rsidP="008A1B8D">
            <w:pPr>
              <w:pStyle w:val="ProductList-OfferingBody"/>
              <w:rPr>
                <w:rFonts w:eastAsiaTheme="majorEastAsia"/>
                <w:noProof/>
              </w:rPr>
            </w:pPr>
          </w:p>
        </w:tc>
        <w:tc>
          <w:tcPr>
            <w:tcW w:w="869" w:type="dxa"/>
            <w:tcBorders>
              <w:top w:val="single" w:sz="4" w:space="0" w:color="auto"/>
              <w:left w:val="single" w:sz="4" w:space="0" w:color="auto"/>
              <w:bottom w:val="single" w:sz="4" w:space="0" w:color="auto"/>
              <w:right w:val="single" w:sz="4" w:space="0" w:color="auto"/>
            </w:tcBorders>
          </w:tcPr>
          <w:p w14:paraId="3B1C2F80" w14:textId="77777777" w:rsidR="00627653" w:rsidRPr="007E0B6E" w:rsidRDefault="00627653" w:rsidP="008A1B8D">
            <w:pPr>
              <w:pStyle w:val="ProductList-OfferingBody"/>
              <w:rPr>
                <w:rFonts w:eastAsiaTheme="majorEastAsia"/>
                <w:noProof/>
              </w:rPr>
            </w:pPr>
          </w:p>
        </w:tc>
      </w:tr>
      <w:tr w:rsidR="00627653" w:rsidRPr="007E0B6E" w14:paraId="3B1C2F90" w14:textId="77777777" w:rsidTr="003D73F1">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B1C2F82" w14:textId="77777777" w:rsidR="00627653" w:rsidRPr="007E0B6E" w:rsidRDefault="00627653" w:rsidP="0040483D">
            <w:pPr>
              <w:pStyle w:val="ProductList-OfferingBody"/>
              <w:ind w:left="0" w:right="0"/>
              <w:rPr>
                <w:rFonts w:eastAsiaTheme="majorEastAsia"/>
                <w:color w:val="000000"/>
                <w:sz w:val="13"/>
                <w:szCs w:val="13"/>
              </w:rPr>
            </w:pPr>
            <w:r w:rsidRPr="007E0B6E">
              <w:rPr>
                <w:rFonts w:eastAsiaTheme="majorEastAsia"/>
                <w:color w:val="000000"/>
                <w:sz w:val="13"/>
                <w:szCs w:val="13"/>
              </w:rPr>
              <w:t xml:space="preserve">Yammer </w:t>
            </w:r>
            <w:r w:rsidRPr="007E0B6E">
              <w:rPr>
                <w:rFonts w:eastAsiaTheme="majorEastAsia"/>
                <w:color w:val="000000"/>
                <w:sz w:val="13"/>
                <w:szCs w:val="13"/>
              </w:rPr>
              <w:t>协作</w:t>
            </w:r>
            <w:r w:rsidRPr="007E0B6E">
              <w:rPr>
                <w:rFonts w:eastAsiaTheme="majorEastAsia"/>
                <w:color w:val="000000"/>
                <w:sz w:val="13"/>
                <w:szCs w:val="13"/>
              </w:rPr>
              <w:t>**</w:t>
            </w:r>
          </w:p>
        </w:tc>
        <w:tc>
          <w:tcPr>
            <w:tcW w:w="656" w:type="dxa"/>
            <w:tcBorders>
              <w:top w:val="single" w:sz="4" w:space="0" w:color="auto"/>
              <w:left w:val="single" w:sz="4" w:space="0" w:color="auto"/>
              <w:bottom w:val="single" w:sz="4" w:space="0" w:color="auto"/>
              <w:right w:val="single" w:sz="4" w:space="0" w:color="auto"/>
            </w:tcBorders>
            <w:vAlign w:val="center"/>
          </w:tcPr>
          <w:p w14:paraId="3B1C2F83"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F4E" wp14:editId="3B1C4F4F">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B1C2F84"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F50" wp14:editId="3B1C4F51">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B1C2F85" w14:textId="77777777" w:rsidR="00627653" w:rsidRPr="007E0B6E" w:rsidRDefault="00627653" w:rsidP="008A1B8D">
            <w:pPr>
              <w:pStyle w:val="ProductList-OfferingBody"/>
              <w:rPr>
                <w:rFonts w:eastAsiaTheme="majorEastAsia"/>
                <w:color w:val="000000"/>
                <w:sz w:val="12"/>
              </w:rPr>
            </w:pPr>
            <w:r w:rsidRPr="007E0B6E">
              <w:rPr>
                <w:rFonts w:eastAsiaTheme="majorEastAsia"/>
                <w:noProof/>
                <w:color w:val="000000"/>
                <w:sz w:val="12"/>
                <w:lang w:val="en-US" w:eastAsia="en-US" w:bidi="ar-SA"/>
              </w:rPr>
              <w:drawing>
                <wp:inline distT="0" distB="0" distL="0" distR="0" wp14:anchorId="3B1C4F52" wp14:editId="3B1C4F53">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B1C2F86" w14:textId="77777777" w:rsidR="00627653" w:rsidRPr="007E0B6E" w:rsidRDefault="00627653" w:rsidP="008A1B8D">
            <w:pPr>
              <w:pStyle w:val="ProductList-OfferingBody"/>
              <w:rPr>
                <w:rFonts w:eastAsiaTheme="majorEastAsia"/>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B1C2F87" w14:textId="77777777" w:rsidR="00627653" w:rsidRPr="007E0B6E" w:rsidRDefault="00627653" w:rsidP="0040483D">
            <w:pPr>
              <w:pStyle w:val="ProductList-OfferingBody"/>
              <w:ind w:left="0" w:right="0"/>
              <w:rPr>
                <w:rFonts w:eastAsiaTheme="majorEastAsia"/>
                <w:noProof/>
                <w:sz w:val="13"/>
                <w:szCs w:val="13"/>
              </w:rPr>
            </w:pPr>
            <w:r w:rsidRPr="007E0B6E">
              <w:rPr>
                <w:rFonts w:eastAsiaTheme="majorEastAsia"/>
                <w:color w:val="000000"/>
                <w:sz w:val="13"/>
                <w:szCs w:val="13"/>
              </w:rPr>
              <w:t>主要捕获</w:t>
            </w:r>
          </w:p>
        </w:tc>
        <w:tc>
          <w:tcPr>
            <w:tcW w:w="671" w:type="dxa"/>
            <w:tcBorders>
              <w:top w:val="single" w:sz="4" w:space="0" w:color="auto"/>
              <w:left w:val="single" w:sz="4" w:space="0" w:color="auto"/>
              <w:bottom w:val="single" w:sz="4" w:space="0" w:color="auto"/>
              <w:right w:val="single" w:sz="4" w:space="0" w:color="auto"/>
            </w:tcBorders>
            <w:vAlign w:val="center"/>
          </w:tcPr>
          <w:p w14:paraId="3B1C2F88" w14:textId="77777777" w:rsidR="00627653" w:rsidRPr="007E0B6E" w:rsidRDefault="00627653" w:rsidP="008A1B8D">
            <w:pPr>
              <w:pStyle w:val="ProductList-OfferingBody"/>
              <w:rPr>
                <w:rFonts w:eastAsiaTheme="majorEastAsia"/>
                <w:noProof/>
                <w:sz w:val="12"/>
              </w:rPr>
            </w:pPr>
            <w:r w:rsidRPr="007E0B6E">
              <w:rPr>
                <w:rFonts w:eastAsiaTheme="majorEastAsia"/>
                <w:noProof/>
                <w:color w:val="000000"/>
                <w:sz w:val="12"/>
                <w:lang w:val="en-US" w:eastAsia="en-US" w:bidi="ar-SA"/>
              </w:rPr>
              <w:drawing>
                <wp:inline distT="0" distB="0" distL="0" distR="0" wp14:anchorId="3B1C4F54" wp14:editId="3B1C4F55">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B1C2F89" w14:textId="77777777" w:rsidR="00627653" w:rsidRPr="007E0B6E" w:rsidRDefault="00627653" w:rsidP="008A1B8D">
            <w:pPr>
              <w:pStyle w:val="ProductList-OfferingBody"/>
              <w:rPr>
                <w:rFonts w:eastAsiaTheme="majorEastAsia"/>
                <w:noProof/>
                <w:sz w:val="12"/>
              </w:rPr>
            </w:pPr>
            <w:r w:rsidRPr="007E0B6E">
              <w:rPr>
                <w:rFonts w:eastAsiaTheme="majorEastAsia"/>
                <w:noProof/>
                <w:color w:val="000000"/>
                <w:sz w:val="12"/>
                <w:lang w:val="en-US" w:eastAsia="en-US" w:bidi="ar-SA"/>
              </w:rPr>
              <w:drawing>
                <wp:inline distT="0" distB="0" distL="0" distR="0" wp14:anchorId="3B1C4F56" wp14:editId="3B1C4F57">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B1C2F8A" w14:textId="77777777" w:rsidR="00627653" w:rsidRPr="007E0B6E" w:rsidRDefault="00627653" w:rsidP="008A1B8D">
            <w:pPr>
              <w:pStyle w:val="ProductList-OfferingBody"/>
              <w:rPr>
                <w:rFonts w:eastAsiaTheme="majorEastAsia"/>
                <w:noProof/>
              </w:rPr>
            </w:pPr>
          </w:p>
        </w:tc>
        <w:tc>
          <w:tcPr>
            <w:tcW w:w="236" w:type="dxa"/>
            <w:tcBorders>
              <w:top w:val="nil"/>
              <w:left w:val="single" w:sz="4" w:space="0" w:color="auto"/>
              <w:bottom w:val="nil"/>
              <w:right w:val="single" w:sz="4" w:space="0" w:color="auto"/>
            </w:tcBorders>
          </w:tcPr>
          <w:p w14:paraId="3B1C2F8B" w14:textId="77777777" w:rsidR="00627653" w:rsidRPr="007E0B6E" w:rsidRDefault="00627653" w:rsidP="008A1B8D">
            <w:pPr>
              <w:pStyle w:val="ProductList-OfferingBody"/>
              <w:rPr>
                <w:rFonts w:eastAsiaTheme="majorEastAsia"/>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3B1C2F8C" w14:textId="77777777" w:rsidR="00627653" w:rsidRPr="007E0B6E" w:rsidRDefault="00627653" w:rsidP="0040483D">
            <w:pPr>
              <w:pStyle w:val="ProductList-OfferingBody"/>
              <w:ind w:left="0" w:right="0"/>
              <w:rPr>
                <w:rFonts w:eastAsiaTheme="majorEastAsia"/>
                <w:noProof/>
              </w:rPr>
            </w:pPr>
            <w:r w:rsidRPr="007E0B6E">
              <w:rPr>
                <w:rFonts w:eastAsiaTheme="majorEastAsia"/>
                <w:color w:val="000000"/>
                <w:sz w:val="13"/>
                <w:szCs w:val="13"/>
              </w:rPr>
              <w:t>产品跟踪</w:t>
            </w:r>
          </w:p>
        </w:tc>
        <w:tc>
          <w:tcPr>
            <w:tcW w:w="540" w:type="dxa"/>
            <w:tcBorders>
              <w:top w:val="single" w:sz="4" w:space="0" w:color="auto"/>
              <w:left w:val="single" w:sz="4" w:space="0" w:color="auto"/>
              <w:bottom w:val="single" w:sz="4" w:space="0" w:color="auto"/>
              <w:right w:val="single" w:sz="4" w:space="0" w:color="auto"/>
            </w:tcBorders>
            <w:vAlign w:val="center"/>
          </w:tcPr>
          <w:p w14:paraId="3B1C2F8D" w14:textId="77777777" w:rsidR="00627653" w:rsidRPr="007E0B6E" w:rsidRDefault="00627653" w:rsidP="008A1B8D">
            <w:pPr>
              <w:pStyle w:val="ProductList-OfferingBody"/>
              <w:rPr>
                <w:rFonts w:eastAsiaTheme="majorEastAsia"/>
                <w:noProof/>
              </w:rPr>
            </w:pPr>
            <w:r w:rsidRPr="007E0B6E">
              <w:rPr>
                <w:rFonts w:eastAsiaTheme="majorEastAsia"/>
                <w:noProof/>
                <w:color w:val="000000"/>
                <w:sz w:val="12"/>
                <w:lang w:val="en-US" w:eastAsia="en-US" w:bidi="ar-SA"/>
              </w:rPr>
              <w:drawing>
                <wp:inline distT="0" distB="0" distL="0" distR="0" wp14:anchorId="3B1C4F58" wp14:editId="3B1C4F59">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B1C2F8E" w14:textId="77777777" w:rsidR="00627653" w:rsidRPr="007E0B6E" w:rsidRDefault="00627653" w:rsidP="008A1B8D">
            <w:pPr>
              <w:pStyle w:val="ProductList-OfferingBody"/>
              <w:rPr>
                <w:rFonts w:eastAsiaTheme="majorEastAsia"/>
                <w:noProof/>
              </w:rPr>
            </w:pPr>
          </w:p>
        </w:tc>
        <w:tc>
          <w:tcPr>
            <w:tcW w:w="869" w:type="dxa"/>
            <w:tcBorders>
              <w:top w:val="single" w:sz="4" w:space="0" w:color="auto"/>
              <w:left w:val="single" w:sz="4" w:space="0" w:color="auto"/>
              <w:bottom w:val="single" w:sz="4" w:space="0" w:color="auto"/>
              <w:right w:val="single" w:sz="4" w:space="0" w:color="auto"/>
            </w:tcBorders>
          </w:tcPr>
          <w:p w14:paraId="3B1C2F8F" w14:textId="77777777" w:rsidR="00627653" w:rsidRPr="007E0B6E" w:rsidRDefault="00627653" w:rsidP="008A1B8D">
            <w:pPr>
              <w:pStyle w:val="ProductList-OfferingBody"/>
              <w:rPr>
                <w:rFonts w:eastAsiaTheme="majorEastAsia"/>
                <w:noProof/>
              </w:rPr>
            </w:pPr>
          </w:p>
        </w:tc>
      </w:tr>
      <w:tr w:rsidR="00627653" w:rsidRPr="007E0B6E" w14:paraId="3B1C2F9F" w14:textId="77777777" w:rsidTr="003D73F1">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B1C2F91" w14:textId="77777777" w:rsidR="00627653" w:rsidRPr="007E0B6E" w:rsidRDefault="00627653" w:rsidP="0040483D">
            <w:pPr>
              <w:pStyle w:val="ProductList-OfferingBody"/>
              <w:ind w:left="0" w:right="0"/>
              <w:rPr>
                <w:rFonts w:eastAsiaTheme="majorEastAsia"/>
                <w:color w:val="000000"/>
                <w:sz w:val="13"/>
                <w:szCs w:val="13"/>
              </w:rPr>
            </w:pPr>
            <w:r w:rsidRPr="007E0B6E">
              <w:rPr>
                <w:rFonts w:eastAsiaTheme="majorEastAsia"/>
                <w:color w:val="000000"/>
                <w:sz w:val="13"/>
                <w:szCs w:val="13"/>
              </w:rPr>
              <w:t>发布活动源</w:t>
            </w:r>
          </w:p>
        </w:tc>
        <w:tc>
          <w:tcPr>
            <w:tcW w:w="656" w:type="dxa"/>
            <w:tcBorders>
              <w:top w:val="single" w:sz="4" w:space="0" w:color="auto"/>
              <w:left w:val="single" w:sz="4" w:space="0" w:color="auto"/>
              <w:bottom w:val="single" w:sz="4" w:space="0" w:color="auto"/>
              <w:right w:val="single" w:sz="4" w:space="0" w:color="auto"/>
            </w:tcBorders>
            <w:vAlign w:val="center"/>
          </w:tcPr>
          <w:p w14:paraId="3B1C2F92"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F5A" wp14:editId="3B1C4F5B">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B1C2F93"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F5C" wp14:editId="3B1C4F5D">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B1C2F94" w14:textId="77777777" w:rsidR="00627653" w:rsidRPr="007E0B6E" w:rsidRDefault="00627653" w:rsidP="008A1B8D">
            <w:pPr>
              <w:pStyle w:val="ProductList-OfferingBody"/>
              <w:rPr>
                <w:rFonts w:eastAsiaTheme="majorEastAsia"/>
                <w:color w:val="000000"/>
                <w:sz w:val="12"/>
              </w:rPr>
            </w:pPr>
            <w:r w:rsidRPr="007E0B6E">
              <w:rPr>
                <w:rFonts w:eastAsiaTheme="majorEastAsia"/>
                <w:noProof/>
                <w:color w:val="000000"/>
                <w:sz w:val="12"/>
                <w:lang w:val="en-US" w:eastAsia="en-US" w:bidi="ar-SA"/>
              </w:rPr>
              <w:drawing>
                <wp:inline distT="0" distB="0" distL="0" distR="0" wp14:anchorId="3B1C4F5E" wp14:editId="3B1C4F5F">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B1C2F95" w14:textId="77777777" w:rsidR="00627653" w:rsidRPr="007E0B6E" w:rsidRDefault="00627653" w:rsidP="008A1B8D">
            <w:pPr>
              <w:pStyle w:val="ProductList-OfferingBody"/>
              <w:rPr>
                <w:rFonts w:eastAsiaTheme="majorEastAsia"/>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B1C2F96" w14:textId="77777777" w:rsidR="00627653" w:rsidRPr="007E0B6E" w:rsidRDefault="00627653" w:rsidP="0040483D">
            <w:pPr>
              <w:pStyle w:val="ProductList-OfferingBody"/>
              <w:ind w:left="0" w:right="0"/>
              <w:rPr>
                <w:rFonts w:eastAsiaTheme="majorEastAsia"/>
                <w:noProof/>
                <w:sz w:val="13"/>
                <w:szCs w:val="13"/>
              </w:rPr>
            </w:pPr>
            <w:r w:rsidRPr="007E0B6E">
              <w:rPr>
                <w:rFonts w:eastAsiaTheme="majorEastAsia"/>
                <w:color w:val="000000"/>
                <w:sz w:val="13"/>
                <w:szCs w:val="13"/>
              </w:rPr>
              <w:t>添加或删除客户的客户关系</w:t>
            </w:r>
          </w:p>
        </w:tc>
        <w:tc>
          <w:tcPr>
            <w:tcW w:w="671" w:type="dxa"/>
            <w:tcBorders>
              <w:top w:val="single" w:sz="4" w:space="0" w:color="auto"/>
              <w:left w:val="single" w:sz="4" w:space="0" w:color="auto"/>
              <w:bottom w:val="single" w:sz="4" w:space="0" w:color="auto"/>
              <w:right w:val="single" w:sz="4" w:space="0" w:color="auto"/>
            </w:tcBorders>
            <w:vAlign w:val="center"/>
          </w:tcPr>
          <w:p w14:paraId="3B1C2F97" w14:textId="77777777" w:rsidR="00627653" w:rsidRPr="007E0B6E" w:rsidRDefault="00627653" w:rsidP="008A1B8D">
            <w:pPr>
              <w:pStyle w:val="ProductList-OfferingBody"/>
              <w:rPr>
                <w:rFonts w:eastAsiaTheme="majorEastAsia"/>
                <w:noProof/>
                <w:sz w:val="12"/>
              </w:rPr>
            </w:pPr>
            <w:r w:rsidRPr="007E0B6E">
              <w:rPr>
                <w:rFonts w:eastAsiaTheme="majorEastAsia"/>
                <w:noProof/>
                <w:color w:val="000000"/>
                <w:sz w:val="12"/>
                <w:lang w:val="en-US" w:eastAsia="en-US" w:bidi="ar-SA"/>
              </w:rPr>
              <w:drawing>
                <wp:inline distT="0" distB="0" distL="0" distR="0" wp14:anchorId="3B1C4F60" wp14:editId="3B1C4F61">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B1C2F98" w14:textId="77777777" w:rsidR="00627653" w:rsidRPr="007E0B6E" w:rsidRDefault="00627653" w:rsidP="008A1B8D">
            <w:pPr>
              <w:pStyle w:val="ProductList-OfferingBody"/>
              <w:rPr>
                <w:rFonts w:eastAsiaTheme="majorEastAsia"/>
                <w:noProof/>
                <w:sz w:val="12"/>
              </w:rPr>
            </w:pPr>
            <w:r w:rsidRPr="007E0B6E">
              <w:rPr>
                <w:rFonts w:eastAsiaTheme="majorEastAsia"/>
                <w:noProof/>
                <w:color w:val="000000"/>
                <w:sz w:val="12"/>
                <w:lang w:val="en-US" w:eastAsia="en-US" w:bidi="ar-SA"/>
              </w:rPr>
              <w:drawing>
                <wp:inline distT="0" distB="0" distL="0" distR="0" wp14:anchorId="3B1C4F62" wp14:editId="3B1C4F63">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B1C2F99" w14:textId="77777777" w:rsidR="00627653" w:rsidRPr="007E0B6E" w:rsidRDefault="00627653" w:rsidP="008A1B8D">
            <w:pPr>
              <w:pStyle w:val="ProductList-OfferingBody"/>
              <w:rPr>
                <w:rFonts w:eastAsiaTheme="majorEastAsia"/>
                <w:noProof/>
              </w:rPr>
            </w:pPr>
          </w:p>
        </w:tc>
        <w:tc>
          <w:tcPr>
            <w:tcW w:w="236" w:type="dxa"/>
            <w:tcBorders>
              <w:top w:val="nil"/>
              <w:left w:val="single" w:sz="4" w:space="0" w:color="auto"/>
              <w:bottom w:val="nil"/>
              <w:right w:val="single" w:sz="4" w:space="0" w:color="auto"/>
            </w:tcBorders>
          </w:tcPr>
          <w:p w14:paraId="3B1C2F9A" w14:textId="77777777" w:rsidR="00627653" w:rsidRPr="007E0B6E" w:rsidRDefault="00627653" w:rsidP="008A1B8D">
            <w:pPr>
              <w:pStyle w:val="ProductList-OfferingBody"/>
              <w:rPr>
                <w:rFonts w:eastAsiaTheme="majorEastAsia"/>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3B1C2F9B" w14:textId="77777777" w:rsidR="00627653" w:rsidRPr="007E0B6E" w:rsidRDefault="00627653" w:rsidP="0040483D">
            <w:pPr>
              <w:pStyle w:val="ProductList-OfferingBody"/>
              <w:ind w:left="0" w:right="0"/>
              <w:rPr>
                <w:rFonts w:eastAsiaTheme="majorEastAsia"/>
                <w:noProof/>
              </w:rPr>
            </w:pPr>
            <w:r w:rsidRPr="007E0B6E">
              <w:rPr>
                <w:rFonts w:eastAsiaTheme="majorEastAsia"/>
                <w:color w:val="000000"/>
                <w:sz w:val="13"/>
                <w:szCs w:val="13"/>
              </w:rPr>
              <w:t>订单管理</w:t>
            </w:r>
          </w:p>
        </w:tc>
        <w:tc>
          <w:tcPr>
            <w:tcW w:w="540" w:type="dxa"/>
            <w:tcBorders>
              <w:top w:val="single" w:sz="4" w:space="0" w:color="auto"/>
              <w:left w:val="single" w:sz="4" w:space="0" w:color="auto"/>
              <w:bottom w:val="single" w:sz="4" w:space="0" w:color="auto"/>
              <w:right w:val="single" w:sz="4" w:space="0" w:color="auto"/>
            </w:tcBorders>
            <w:vAlign w:val="center"/>
          </w:tcPr>
          <w:p w14:paraId="3B1C2F9C" w14:textId="77777777" w:rsidR="00627653" w:rsidRPr="007E0B6E" w:rsidRDefault="00627653" w:rsidP="008A1B8D">
            <w:pPr>
              <w:pStyle w:val="ProductList-OfferingBody"/>
              <w:rPr>
                <w:rFonts w:eastAsiaTheme="majorEastAsia"/>
                <w:noProof/>
              </w:rPr>
            </w:pPr>
            <w:r w:rsidRPr="007E0B6E">
              <w:rPr>
                <w:rFonts w:eastAsiaTheme="majorEastAsia"/>
                <w:noProof/>
                <w:color w:val="000000"/>
                <w:sz w:val="12"/>
                <w:lang w:val="en-US" w:eastAsia="en-US" w:bidi="ar-SA"/>
              </w:rPr>
              <w:drawing>
                <wp:inline distT="0" distB="0" distL="0" distR="0" wp14:anchorId="3B1C4F64" wp14:editId="3B1C4F65">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B1C2F9D" w14:textId="77777777" w:rsidR="00627653" w:rsidRPr="007E0B6E" w:rsidRDefault="00627653" w:rsidP="008A1B8D">
            <w:pPr>
              <w:pStyle w:val="ProductList-OfferingBody"/>
              <w:rPr>
                <w:rFonts w:eastAsiaTheme="majorEastAsia"/>
                <w:noProof/>
              </w:rPr>
            </w:pPr>
          </w:p>
        </w:tc>
        <w:tc>
          <w:tcPr>
            <w:tcW w:w="869" w:type="dxa"/>
            <w:tcBorders>
              <w:top w:val="single" w:sz="4" w:space="0" w:color="auto"/>
              <w:left w:val="single" w:sz="4" w:space="0" w:color="auto"/>
              <w:bottom w:val="single" w:sz="4" w:space="0" w:color="auto"/>
              <w:right w:val="single" w:sz="4" w:space="0" w:color="auto"/>
            </w:tcBorders>
          </w:tcPr>
          <w:p w14:paraId="3B1C2F9E" w14:textId="77777777" w:rsidR="00627653" w:rsidRPr="007E0B6E" w:rsidRDefault="00627653" w:rsidP="008A1B8D">
            <w:pPr>
              <w:pStyle w:val="ProductList-OfferingBody"/>
              <w:rPr>
                <w:rFonts w:eastAsiaTheme="majorEastAsia"/>
                <w:noProof/>
              </w:rPr>
            </w:pPr>
          </w:p>
        </w:tc>
      </w:tr>
      <w:tr w:rsidR="00627653" w:rsidRPr="007E0B6E" w14:paraId="3B1C2FAE" w14:textId="77777777" w:rsidTr="003D73F1">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B1C2FA0" w14:textId="77777777" w:rsidR="00627653" w:rsidRPr="007E0B6E" w:rsidRDefault="00627653" w:rsidP="0040483D">
            <w:pPr>
              <w:pStyle w:val="ProductList-OfferingBody"/>
              <w:ind w:left="0" w:right="0"/>
              <w:rPr>
                <w:rFonts w:eastAsiaTheme="majorEastAsia"/>
                <w:color w:val="000000"/>
                <w:sz w:val="13"/>
                <w:szCs w:val="13"/>
              </w:rPr>
            </w:pPr>
            <w:r w:rsidRPr="007E0B6E">
              <w:rPr>
                <w:rFonts w:eastAsiaTheme="majorEastAsia"/>
                <w:color w:val="000000"/>
                <w:sz w:val="13"/>
                <w:szCs w:val="13"/>
              </w:rPr>
              <w:t>遵循活动源</w:t>
            </w:r>
          </w:p>
        </w:tc>
        <w:tc>
          <w:tcPr>
            <w:tcW w:w="656" w:type="dxa"/>
            <w:tcBorders>
              <w:top w:val="single" w:sz="4" w:space="0" w:color="auto"/>
              <w:left w:val="single" w:sz="4" w:space="0" w:color="auto"/>
              <w:bottom w:val="single" w:sz="4" w:space="0" w:color="auto"/>
              <w:right w:val="single" w:sz="4" w:space="0" w:color="auto"/>
            </w:tcBorders>
            <w:vAlign w:val="center"/>
          </w:tcPr>
          <w:p w14:paraId="3B1C2FA1"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F66" wp14:editId="3B1C4F67">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B1C2FA2"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F68" wp14:editId="3B1C4F69">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B1C2FA3" w14:textId="77777777" w:rsidR="00627653" w:rsidRPr="007E0B6E" w:rsidRDefault="00627653" w:rsidP="008A1B8D">
            <w:pPr>
              <w:pStyle w:val="ProductList-OfferingBody"/>
              <w:rPr>
                <w:rFonts w:eastAsiaTheme="majorEastAsia"/>
                <w:color w:val="000000"/>
                <w:sz w:val="12"/>
              </w:rPr>
            </w:pPr>
            <w:r w:rsidRPr="007E0B6E">
              <w:rPr>
                <w:rFonts w:eastAsiaTheme="majorEastAsia"/>
                <w:noProof/>
                <w:color w:val="000000"/>
                <w:sz w:val="12"/>
                <w:lang w:val="en-US" w:eastAsia="en-US" w:bidi="ar-SA"/>
              </w:rPr>
              <w:drawing>
                <wp:inline distT="0" distB="0" distL="0" distR="0" wp14:anchorId="3B1C4F6A" wp14:editId="3B1C4F6B">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B1C2FA4" w14:textId="77777777" w:rsidR="00627653" w:rsidRPr="007E0B6E" w:rsidRDefault="00627653" w:rsidP="008A1B8D">
            <w:pPr>
              <w:pStyle w:val="ProductList-OfferingBody"/>
              <w:rPr>
                <w:rFonts w:eastAsiaTheme="majorEastAsia"/>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B1C2FA5" w14:textId="77777777" w:rsidR="00627653" w:rsidRPr="007E0B6E" w:rsidRDefault="00627653" w:rsidP="0040483D">
            <w:pPr>
              <w:pStyle w:val="ProductList-OfferingBody"/>
              <w:ind w:left="0" w:right="0"/>
              <w:rPr>
                <w:rFonts w:eastAsiaTheme="majorEastAsia"/>
                <w:noProof/>
                <w:sz w:val="13"/>
                <w:szCs w:val="13"/>
              </w:rPr>
            </w:pPr>
            <w:r w:rsidRPr="007E0B6E">
              <w:rPr>
                <w:rFonts w:eastAsiaTheme="majorEastAsia"/>
                <w:color w:val="000000"/>
                <w:sz w:val="13"/>
                <w:szCs w:val="13"/>
              </w:rPr>
              <w:t>将机会与客户关联</w:t>
            </w:r>
          </w:p>
        </w:tc>
        <w:tc>
          <w:tcPr>
            <w:tcW w:w="671" w:type="dxa"/>
            <w:tcBorders>
              <w:top w:val="single" w:sz="4" w:space="0" w:color="auto"/>
              <w:left w:val="single" w:sz="4" w:space="0" w:color="auto"/>
              <w:bottom w:val="single" w:sz="4" w:space="0" w:color="auto"/>
              <w:right w:val="single" w:sz="4" w:space="0" w:color="auto"/>
            </w:tcBorders>
            <w:vAlign w:val="center"/>
          </w:tcPr>
          <w:p w14:paraId="3B1C2FA6" w14:textId="77777777" w:rsidR="00627653" w:rsidRPr="007E0B6E" w:rsidRDefault="00627653" w:rsidP="008A1B8D">
            <w:pPr>
              <w:pStyle w:val="ProductList-OfferingBody"/>
              <w:rPr>
                <w:rFonts w:eastAsiaTheme="majorEastAsia"/>
                <w:noProof/>
                <w:sz w:val="12"/>
              </w:rPr>
            </w:pPr>
            <w:r w:rsidRPr="007E0B6E">
              <w:rPr>
                <w:rFonts w:eastAsiaTheme="majorEastAsia"/>
                <w:noProof/>
                <w:color w:val="000000"/>
                <w:sz w:val="12"/>
                <w:lang w:val="en-US" w:eastAsia="en-US" w:bidi="ar-SA"/>
              </w:rPr>
              <w:drawing>
                <wp:inline distT="0" distB="0" distL="0" distR="0" wp14:anchorId="3B1C4F6C" wp14:editId="3B1C4F6D">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B1C2FA7" w14:textId="77777777" w:rsidR="00627653" w:rsidRPr="007E0B6E" w:rsidRDefault="00627653" w:rsidP="008A1B8D">
            <w:pPr>
              <w:pStyle w:val="ProductList-OfferingBody"/>
              <w:rPr>
                <w:rFonts w:eastAsiaTheme="majorEastAsia"/>
                <w:noProof/>
                <w:sz w:val="12"/>
              </w:rPr>
            </w:pPr>
            <w:r w:rsidRPr="007E0B6E">
              <w:rPr>
                <w:rFonts w:eastAsiaTheme="majorEastAsia"/>
                <w:noProof/>
                <w:color w:val="000000"/>
                <w:sz w:val="12"/>
                <w:lang w:val="en-US" w:eastAsia="en-US" w:bidi="ar-SA"/>
              </w:rPr>
              <w:drawing>
                <wp:inline distT="0" distB="0" distL="0" distR="0" wp14:anchorId="3B1C4F6E" wp14:editId="3B1C4F6F">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B1C2FA8" w14:textId="77777777" w:rsidR="00627653" w:rsidRPr="007E0B6E" w:rsidRDefault="00627653" w:rsidP="008A1B8D">
            <w:pPr>
              <w:pStyle w:val="ProductList-OfferingBody"/>
              <w:rPr>
                <w:rFonts w:eastAsiaTheme="majorEastAsia"/>
                <w:noProof/>
              </w:rPr>
            </w:pPr>
          </w:p>
        </w:tc>
        <w:tc>
          <w:tcPr>
            <w:tcW w:w="236" w:type="dxa"/>
            <w:tcBorders>
              <w:top w:val="nil"/>
              <w:left w:val="single" w:sz="4" w:space="0" w:color="auto"/>
              <w:bottom w:val="nil"/>
              <w:right w:val="single" w:sz="4" w:space="0" w:color="auto"/>
            </w:tcBorders>
          </w:tcPr>
          <w:p w14:paraId="3B1C2FA9" w14:textId="77777777" w:rsidR="00627653" w:rsidRPr="007E0B6E" w:rsidRDefault="00627653" w:rsidP="008A1B8D">
            <w:pPr>
              <w:pStyle w:val="ProductList-OfferingBody"/>
              <w:rPr>
                <w:rFonts w:eastAsiaTheme="majorEastAsia"/>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3B1C2FAA" w14:textId="77777777" w:rsidR="00627653" w:rsidRPr="007E0B6E" w:rsidRDefault="00627653" w:rsidP="0040483D">
            <w:pPr>
              <w:pStyle w:val="ProductList-OfferingBody"/>
              <w:ind w:left="0" w:right="0"/>
              <w:rPr>
                <w:rFonts w:eastAsiaTheme="majorEastAsia"/>
                <w:noProof/>
              </w:rPr>
            </w:pPr>
            <w:r w:rsidRPr="007E0B6E">
              <w:rPr>
                <w:rFonts w:eastAsiaTheme="majorEastAsia"/>
                <w:color w:val="000000"/>
                <w:sz w:val="13"/>
                <w:szCs w:val="13"/>
              </w:rPr>
              <w:t>发票管理</w:t>
            </w:r>
          </w:p>
        </w:tc>
        <w:tc>
          <w:tcPr>
            <w:tcW w:w="540" w:type="dxa"/>
            <w:tcBorders>
              <w:top w:val="single" w:sz="4" w:space="0" w:color="auto"/>
              <w:left w:val="single" w:sz="4" w:space="0" w:color="auto"/>
              <w:bottom w:val="single" w:sz="4" w:space="0" w:color="auto"/>
              <w:right w:val="single" w:sz="4" w:space="0" w:color="auto"/>
            </w:tcBorders>
            <w:vAlign w:val="center"/>
          </w:tcPr>
          <w:p w14:paraId="3B1C2FAB" w14:textId="77777777" w:rsidR="00627653" w:rsidRPr="007E0B6E" w:rsidRDefault="00627653" w:rsidP="008A1B8D">
            <w:pPr>
              <w:pStyle w:val="ProductList-OfferingBody"/>
              <w:rPr>
                <w:rFonts w:eastAsiaTheme="majorEastAsia"/>
                <w:noProof/>
              </w:rPr>
            </w:pPr>
            <w:r w:rsidRPr="007E0B6E">
              <w:rPr>
                <w:rFonts w:eastAsiaTheme="majorEastAsia"/>
                <w:noProof/>
                <w:color w:val="000000"/>
                <w:sz w:val="12"/>
                <w:lang w:val="en-US" w:eastAsia="en-US" w:bidi="ar-SA"/>
              </w:rPr>
              <w:drawing>
                <wp:inline distT="0" distB="0" distL="0" distR="0" wp14:anchorId="3B1C4F70" wp14:editId="3B1C4F71">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B1C2FAC" w14:textId="77777777" w:rsidR="00627653" w:rsidRPr="007E0B6E" w:rsidRDefault="00627653" w:rsidP="008A1B8D">
            <w:pPr>
              <w:pStyle w:val="ProductList-OfferingBody"/>
              <w:rPr>
                <w:rFonts w:eastAsiaTheme="majorEastAsia"/>
                <w:noProof/>
              </w:rPr>
            </w:pPr>
          </w:p>
        </w:tc>
        <w:tc>
          <w:tcPr>
            <w:tcW w:w="869" w:type="dxa"/>
            <w:tcBorders>
              <w:top w:val="single" w:sz="4" w:space="0" w:color="auto"/>
              <w:left w:val="single" w:sz="4" w:space="0" w:color="auto"/>
              <w:bottom w:val="single" w:sz="4" w:space="0" w:color="auto"/>
              <w:right w:val="single" w:sz="4" w:space="0" w:color="auto"/>
            </w:tcBorders>
          </w:tcPr>
          <w:p w14:paraId="3B1C2FAD" w14:textId="77777777" w:rsidR="00627653" w:rsidRPr="007E0B6E" w:rsidRDefault="00627653" w:rsidP="008A1B8D">
            <w:pPr>
              <w:pStyle w:val="ProductList-OfferingBody"/>
              <w:rPr>
                <w:rFonts w:eastAsiaTheme="majorEastAsia"/>
                <w:noProof/>
              </w:rPr>
            </w:pPr>
          </w:p>
        </w:tc>
      </w:tr>
      <w:tr w:rsidR="00627653" w:rsidRPr="007E0B6E" w14:paraId="3B1C2FBD" w14:textId="77777777" w:rsidTr="003D73F1">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B1C2FAF" w14:textId="77777777" w:rsidR="00627653" w:rsidRPr="007E0B6E" w:rsidRDefault="00627653" w:rsidP="0040483D">
            <w:pPr>
              <w:pStyle w:val="ProductList-OfferingBody"/>
              <w:ind w:left="0" w:right="0"/>
              <w:rPr>
                <w:rFonts w:eastAsiaTheme="majorEastAsia"/>
                <w:color w:val="000000"/>
                <w:sz w:val="13"/>
                <w:szCs w:val="13"/>
              </w:rPr>
            </w:pPr>
            <w:r w:rsidRPr="007E0B6E">
              <w:rPr>
                <w:rFonts w:eastAsiaTheme="majorEastAsia"/>
                <w:color w:val="000000"/>
                <w:sz w:val="13"/>
                <w:szCs w:val="13"/>
              </w:rPr>
              <w:t>共享日历</w:t>
            </w:r>
          </w:p>
        </w:tc>
        <w:tc>
          <w:tcPr>
            <w:tcW w:w="656" w:type="dxa"/>
            <w:tcBorders>
              <w:top w:val="single" w:sz="4" w:space="0" w:color="auto"/>
              <w:left w:val="single" w:sz="4" w:space="0" w:color="auto"/>
              <w:bottom w:val="single" w:sz="4" w:space="0" w:color="auto"/>
              <w:right w:val="single" w:sz="4" w:space="0" w:color="auto"/>
            </w:tcBorders>
            <w:vAlign w:val="center"/>
          </w:tcPr>
          <w:p w14:paraId="3B1C2FB0"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F72" wp14:editId="3B1C4F73">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B1C2FB1"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F74" wp14:editId="3B1C4F75">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B1C2FB2" w14:textId="77777777" w:rsidR="00627653" w:rsidRPr="007E0B6E" w:rsidRDefault="00627653" w:rsidP="008A1B8D">
            <w:pPr>
              <w:pStyle w:val="ProductList-OfferingBody"/>
              <w:rPr>
                <w:rFonts w:eastAsiaTheme="majorEastAsia"/>
                <w:color w:val="000000"/>
                <w:sz w:val="12"/>
              </w:rPr>
            </w:pPr>
            <w:r w:rsidRPr="007E0B6E">
              <w:rPr>
                <w:rFonts w:eastAsiaTheme="majorEastAsia"/>
                <w:noProof/>
                <w:color w:val="000000"/>
                <w:sz w:val="12"/>
                <w:lang w:val="en-US" w:eastAsia="en-US" w:bidi="ar-SA"/>
              </w:rPr>
              <w:drawing>
                <wp:inline distT="0" distB="0" distL="0" distR="0" wp14:anchorId="3B1C4F76" wp14:editId="3B1C4F77">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B1C2FB3" w14:textId="77777777" w:rsidR="00627653" w:rsidRPr="007E0B6E" w:rsidRDefault="00627653" w:rsidP="008A1B8D">
            <w:pPr>
              <w:pStyle w:val="ProductList-OfferingBody"/>
              <w:rPr>
                <w:rFonts w:eastAsiaTheme="majorEastAsia"/>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B1C2FB4" w14:textId="77777777" w:rsidR="00627653" w:rsidRPr="007E0B6E" w:rsidRDefault="00627653" w:rsidP="0040483D">
            <w:pPr>
              <w:pStyle w:val="ProductList-OfferingBody"/>
              <w:ind w:left="0" w:right="0"/>
              <w:rPr>
                <w:rFonts w:eastAsiaTheme="majorEastAsia"/>
                <w:noProof/>
                <w:sz w:val="13"/>
                <w:szCs w:val="13"/>
              </w:rPr>
            </w:pPr>
            <w:r w:rsidRPr="007E0B6E">
              <w:rPr>
                <w:rFonts w:eastAsiaTheme="majorEastAsia"/>
                <w:color w:val="000000"/>
                <w:sz w:val="13"/>
                <w:szCs w:val="13"/>
              </w:rPr>
              <w:t>取得资格并将销售线索转化为客户</w:t>
            </w:r>
          </w:p>
        </w:tc>
        <w:tc>
          <w:tcPr>
            <w:tcW w:w="671" w:type="dxa"/>
            <w:tcBorders>
              <w:top w:val="single" w:sz="4" w:space="0" w:color="auto"/>
              <w:left w:val="single" w:sz="4" w:space="0" w:color="auto"/>
              <w:bottom w:val="single" w:sz="4" w:space="0" w:color="auto"/>
              <w:right w:val="single" w:sz="4" w:space="0" w:color="auto"/>
            </w:tcBorders>
            <w:vAlign w:val="center"/>
          </w:tcPr>
          <w:p w14:paraId="3B1C2FB5" w14:textId="77777777" w:rsidR="00627653" w:rsidRPr="007E0B6E" w:rsidRDefault="00627653" w:rsidP="008A1B8D">
            <w:pPr>
              <w:pStyle w:val="ProductList-OfferingBody"/>
              <w:rPr>
                <w:rFonts w:eastAsiaTheme="majorEastAsia"/>
                <w:noProof/>
                <w:sz w:val="12"/>
              </w:rPr>
            </w:pPr>
            <w:r w:rsidRPr="007E0B6E">
              <w:rPr>
                <w:rFonts w:eastAsiaTheme="majorEastAsia"/>
                <w:noProof/>
                <w:color w:val="000000"/>
                <w:sz w:val="12"/>
                <w:lang w:val="en-US" w:eastAsia="en-US" w:bidi="ar-SA"/>
              </w:rPr>
              <w:drawing>
                <wp:inline distT="0" distB="0" distL="0" distR="0" wp14:anchorId="3B1C4F78" wp14:editId="3B1C4F79">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B1C2FB6" w14:textId="77777777" w:rsidR="00627653" w:rsidRPr="007E0B6E" w:rsidRDefault="00627653" w:rsidP="008A1B8D">
            <w:pPr>
              <w:pStyle w:val="ProductList-OfferingBody"/>
              <w:rPr>
                <w:rFonts w:eastAsiaTheme="majorEastAsia"/>
                <w:noProof/>
                <w:sz w:val="12"/>
              </w:rPr>
            </w:pPr>
            <w:r w:rsidRPr="007E0B6E">
              <w:rPr>
                <w:rFonts w:eastAsiaTheme="majorEastAsia"/>
                <w:noProof/>
                <w:color w:val="000000"/>
                <w:sz w:val="12"/>
                <w:lang w:val="en-US" w:eastAsia="en-US" w:bidi="ar-SA"/>
              </w:rPr>
              <w:drawing>
                <wp:inline distT="0" distB="0" distL="0" distR="0" wp14:anchorId="3B1C4F7A" wp14:editId="3B1C4F7B">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B1C2FB7" w14:textId="77777777" w:rsidR="00627653" w:rsidRPr="007E0B6E" w:rsidRDefault="00627653" w:rsidP="008A1B8D">
            <w:pPr>
              <w:pStyle w:val="ProductList-OfferingBody"/>
              <w:rPr>
                <w:rFonts w:eastAsiaTheme="majorEastAsia"/>
                <w:noProof/>
              </w:rPr>
            </w:pPr>
          </w:p>
        </w:tc>
        <w:tc>
          <w:tcPr>
            <w:tcW w:w="236" w:type="dxa"/>
            <w:tcBorders>
              <w:top w:val="nil"/>
              <w:left w:val="single" w:sz="4" w:space="0" w:color="auto"/>
              <w:bottom w:val="nil"/>
              <w:right w:val="single" w:sz="4" w:space="0" w:color="auto"/>
            </w:tcBorders>
          </w:tcPr>
          <w:p w14:paraId="3B1C2FB8" w14:textId="77777777" w:rsidR="00627653" w:rsidRPr="007E0B6E" w:rsidRDefault="00627653" w:rsidP="008A1B8D">
            <w:pPr>
              <w:pStyle w:val="ProductList-OfferingBody"/>
              <w:rPr>
                <w:rFonts w:eastAsiaTheme="majorEastAsia"/>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3B1C2FB9" w14:textId="77777777" w:rsidR="00627653" w:rsidRPr="007E0B6E" w:rsidRDefault="00627653" w:rsidP="0040483D">
            <w:pPr>
              <w:pStyle w:val="ProductList-OfferingBody"/>
              <w:ind w:left="0" w:right="0"/>
              <w:rPr>
                <w:rFonts w:eastAsiaTheme="majorEastAsia"/>
                <w:noProof/>
              </w:rPr>
            </w:pPr>
            <w:r w:rsidRPr="007E0B6E">
              <w:rPr>
                <w:rFonts w:eastAsiaTheme="majorEastAsia"/>
                <w:color w:val="000000"/>
                <w:sz w:val="13"/>
                <w:szCs w:val="13"/>
              </w:rPr>
              <w:t>竞争对手跟踪</w:t>
            </w:r>
          </w:p>
        </w:tc>
        <w:tc>
          <w:tcPr>
            <w:tcW w:w="540" w:type="dxa"/>
            <w:tcBorders>
              <w:top w:val="single" w:sz="4" w:space="0" w:color="auto"/>
              <w:left w:val="single" w:sz="4" w:space="0" w:color="auto"/>
              <w:bottom w:val="single" w:sz="4" w:space="0" w:color="auto"/>
              <w:right w:val="single" w:sz="4" w:space="0" w:color="auto"/>
            </w:tcBorders>
            <w:vAlign w:val="center"/>
          </w:tcPr>
          <w:p w14:paraId="3B1C2FBA" w14:textId="77777777" w:rsidR="00627653" w:rsidRPr="007E0B6E" w:rsidRDefault="00627653" w:rsidP="008A1B8D">
            <w:pPr>
              <w:pStyle w:val="ProductList-OfferingBody"/>
              <w:rPr>
                <w:rFonts w:eastAsiaTheme="majorEastAsia"/>
                <w:noProof/>
              </w:rPr>
            </w:pPr>
            <w:r w:rsidRPr="007E0B6E">
              <w:rPr>
                <w:rFonts w:eastAsiaTheme="majorEastAsia"/>
                <w:noProof/>
                <w:color w:val="000000"/>
                <w:sz w:val="12"/>
                <w:lang w:val="en-US" w:eastAsia="en-US" w:bidi="ar-SA"/>
              </w:rPr>
              <w:drawing>
                <wp:inline distT="0" distB="0" distL="0" distR="0" wp14:anchorId="3B1C4F7C" wp14:editId="3B1C4F7D">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B1C2FBB" w14:textId="77777777" w:rsidR="00627653" w:rsidRPr="007E0B6E" w:rsidRDefault="00627653" w:rsidP="008A1B8D">
            <w:pPr>
              <w:pStyle w:val="ProductList-OfferingBody"/>
              <w:rPr>
                <w:rFonts w:eastAsiaTheme="majorEastAsia"/>
                <w:noProof/>
              </w:rPr>
            </w:pPr>
          </w:p>
        </w:tc>
        <w:tc>
          <w:tcPr>
            <w:tcW w:w="869" w:type="dxa"/>
            <w:tcBorders>
              <w:top w:val="single" w:sz="4" w:space="0" w:color="auto"/>
              <w:left w:val="single" w:sz="4" w:space="0" w:color="auto"/>
              <w:bottom w:val="single" w:sz="4" w:space="0" w:color="auto"/>
              <w:right w:val="single" w:sz="4" w:space="0" w:color="auto"/>
            </w:tcBorders>
          </w:tcPr>
          <w:p w14:paraId="3B1C2FBC" w14:textId="77777777" w:rsidR="00627653" w:rsidRPr="007E0B6E" w:rsidRDefault="00627653" w:rsidP="008A1B8D">
            <w:pPr>
              <w:pStyle w:val="ProductList-OfferingBody"/>
              <w:rPr>
                <w:rFonts w:eastAsiaTheme="majorEastAsia"/>
                <w:noProof/>
              </w:rPr>
            </w:pPr>
          </w:p>
        </w:tc>
      </w:tr>
      <w:tr w:rsidR="00627653" w:rsidRPr="007E0B6E" w14:paraId="3B1C2FCC" w14:textId="77777777" w:rsidTr="003D73F1">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B1C2FBE" w14:textId="77777777" w:rsidR="00627653" w:rsidRPr="007E0B6E" w:rsidRDefault="00627653" w:rsidP="0040483D">
            <w:pPr>
              <w:pStyle w:val="ProductList-OfferingBody"/>
              <w:ind w:left="0" w:right="0"/>
              <w:rPr>
                <w:rFonts w:eastAsiaTheme="majorEastAsia"/>
                <w:color w:val="000000"/>
                <w:sz w:val="13"/>
                <w:szCs w:val="13"/>
              </w:rPr>
            </w:pPr>
            <w:r w:rsidRPr="007E0B6E">
              <w:rPr>
                <w:rFonts w:eastAsiaTheme="majorEastAsia"/>
                <w:color w:val="000000"/>
                <w:sz w:val="13"/>
                <w:szCs w:val="13"/>
              </w:rPr>
              <w:t>写入自定义实体记录</w:t>
            </w:r>
            <w:r w:rsidRPr="007E0B6E">
              <w:rPr>
                <w:rFonts w:eastAsiaTheme="majorEastAsia"/>
                <w:color w:val="000000"/>
                <w:sz w:val="13"/>
                <w:szCs w:val="13"/>
              </w:rPr>
              <w:t>***</w:t>
            </w:r>
          </w:p>
        </w:tc>
        <w:tc>
          <w:tcPr>
            <w:tcW w:w="656" w:type="dxa"/>
            <w:tcBorders>
              <w:top w:val="single" w:sz="4" w:space="0" w:color="auto"/>
              <w:left w:val="single" w:sz="4" w:space="0" w:color="auto"/>
              <w:bottom w:val="single" w:sz="4" w:space="0" w:color="auto"/>
              <w:right w:val="single" w:sz="4" w:space="0" w:color="auto"/>
            </w:tcBorders>
            <w:vAlign w:val="center"/>
          </w:tcPr>
          <w:p w14:paraId="3B1C2FBF"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F7E" wp14:editId="3B1C4F7F">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B1C2FC0"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F80" wp14:editId="3B1C4F81">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B1C2FC1" w14:textId="77777777" w:rsidR="00627653" w:rsidRPr="007E0B6E" w:rsidRDefault="00627653" w:rsidP="008A1B8D">
            <w:pPr>
              <w:pStyle w:val="ProductList-OfferingBody"/>
              <w:rPr>
                <w:rFonts w:eastAsiaTheme="majorEastAsia"/>
                <w:color w:val="000000"/>
                <w:sz w:val="12"/>
              </w:rPr>
            </w:pPr>
            <w:r w:rsidRPr="007E0B6E">
              <w:rPr>
                <w:rFonts w:eastAsiaTheme="majorEastAsia"/>
                <w:noProof/>
                <w:color w:val="000000"/>
                <w:sz w:val="12"/>
                <w:lang w:val="en-US" w:eastAsia="en-US" w:bidi="ar-SA"/>
              </w:rPr>
              <w:drawing>
                <wp:inline distT="0" distB="0" distL="0" distR="0" wp14:anchorId="3B1C4F82" wp14:editId="3B1C4F83">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B1C2FC2" w14:textId="77777777" w:rsidR="00627653" w:rsidRPr="007E0B6E" w:rsidRDefault="00627653" w:rsidP="008A1B8D">
            <w:pPr>
              <w:pStyle w:val="ProductList-OfferingBody"/>
              <w:rPr>
                <w:rFonts w:eastAsiaTheme="majorEastAsia"/>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B1C2FC3" w14:textId="77777777" w:rsidR="00627653" w:rsidRPr="007E0B6E" w:rsidRDefault="00627653" w:rsidP="0040483D">
            <w:pPr>
              <w:pStyle w:val="ProductList-OfferingBody"/>
              <w:ind w:left="0" w:right="0"/>
              <w:rPr>
                <w:rFonts w:eastAsiaTheme="majorEastAsia"/>
                <w:noProof/>
                <w:color w:val="000000"/>
                <w:sz w:val="13"/>
                <w:szCs w:val="13"/>
              </w:rPr>
            </w:pPr>
            <w:r w:rsidRPr="007E0B6E">
              <w:rPr>
                <w:rFonts w:eastAsiaTheme="majorEastAsia"/>
                <w:color w:val="000000"/>
                <w:sz w:val="13"/>
                <w:szCs w:val="13"/>
              </w:rPr>
              <w:t>客户</w:t>
            </w:r>
          </w:p>
        </w:tc>
        <w:tc>
          <w:tcPr>
            <w:tcW w:w="671" w:type="dxa"/>
            <w:tcBorders>
              <w:top w:val="single" w:sz="4" w:space="0" w:color="auto"/>
              <w:left w:val="single" w:sz="4" w:space="0" w:color="auto"/>
              <w:bottom w:val="single" w:sz="4" w:space="0" w:color="auto"/>
              <w:right w:val="single" w:sz="4" w:space="0" w:color="auto"/>
            </w:tcBorders>
            <w:vAlign w:val="center"/>
          </w:tcPr>
          <w:p w14:paraId="3B1C2FC4"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F84" wp14:editId="3B1C4F85">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B1C2FC5"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F86" wp14:editId="3B1C4F87">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B1C2FC6" w14:textId="77777777" w:rsidR="00627653" w:rsidRPr="007E0B6E" w:rsidRDefault="00627653" w:rsidP="008A1B8D">
            <w:pPr>
              <w:pStyle w:val="ProductList-OfferingBody"/>
              <w:rPr>
                <w:rFonts w:eastAsiaTheme="majorEastAsia"/>
                <w:noProof/>
                <w:color w:val="000000"/>
              </w:rPr>
            </w:pPr>
          </w:p>
        </w:tc>
        <w:tc>
          <w:tcPr>
            <w:tcW w:w="236" w:type="dxa"/>
            <w:tcBorders>
              <w:top w:val="nil"/>
              <w:left w:val="single" w:sz="4" w:space="0" w:color="auto"/>
              <w:bottom w:val="nil"/>
              <w:right w:val="single" w:sz="4" w:space="0" w:color="auto"/>
            </w:tcBorders>
          </w:tcPr>
          <w:p w14:paraId="3B1C2FC7" w14:textId="77777777" w:rsidR="00627653" w:rsidRPr="007E0B6E" w:rsidRDefault="00627653" w:rsidP="008A1B8D">
            <w:pPr>
              <w:pStyle w:val="ProductList-OfferingBody"/>
              <w:rPr>
                <w:rFonts w:eastAsiaTheme="majorEastAsia"/>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3B1C2FC8" w14:textId="77777777" w:rsidR="00627653" w:rsidRPr="007E0B6E" w:rsidRDefault="00627653" w:rsidP="0040483D">
            <w:pPr>
              <w:pStyle w:val="ProductList-OfferingBody"/>
              <w:ind w:left="0" w:right="0"/>
              <w:rPr>
                <w:rFonts w:eastAsiaTheme="majorEastAsia"/>
                <w:noProof/>
                <w:color w:val="000000"/>
              </w:rPr>
            </w:pPr>
            <w:r w:rsidRPr="007E0B6E">
              <w:rPr>
                <w:rFonts w:eastAsiaTheme="majorEastAsia"/>
                <w:color w:val="000000"/>
                <w:sz w:val="13"/>
                <w:szCs w:val="13"/>
              </w:rPr>
              <w:t>取得资格并将销售线索转化为机会</w:t>
            </w:r>
          </w:p>
        </w:tc>
        <w:tc>
          <w:tcPr>
            <w:tcW w:w="540" w:type="dxa"/>
            <w:tcBorders>
              <w:top w:val="single" w:sz="4" w:space="0" w:color="auto"/>
              <w:left w:val="single" w:sz="4" w:space="0" w:color="auto"/>
              <w:bottom w:val="single" w:sz="4" w:space="0" w:color="auto"/>
              <w:right w:val="single" w:sz="4" w:space="0" w:color="auto"/>
            </w:tcBorders>
            <w:vAlign w:val="center"/>
          </w:tcPr>
          <w:p w14:paraId="3B1C2FC9" w14:textId="77777777" w:rsidR="00627653" w:rsidRPr="007E0B6E" w:rsidRDefault="00627653" w:rsidP="008A1B8D">
            <w:pPr>
              <w:pStyle w:val="ProductList-OfferingBody"/>
              <w:rPr>
                <w:rFonts w:eastAsiaTheme="majorEastAsia"/>
                <w:noProof/>
                <w:color w:val="000000"/>
              </w:rPr>
            </w:pPr>
            <w:r w:rsidRPr="007E0B6E">
              <w:rPr>
                <w:rFonts w:eastAsiaTheme="majorEastAsia"/>
                <w:noProof/>
                <w:color w:val="000000"/>
                <w:sz w:val="12"/>
                <w:lang w:val="en-US" w:eastAsia="en-US" w:bidi="ar-SA"/>
              </w:rPr>
              <w:drawing>
                <wp:inline distT="0" distB="0" distL="0" distR="0" wp14:anchorId="3B1C4F88" wp14:editId="3B1C4F89">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B1C2FCA" w14:textId="77777777" w:rsidR="00627653" w:rsidRPr="007E0B6E" w:rsidRDefault="00627653" w:rsidP="008A1B8D">
            <w:pPr>
              <w:pStyle w:val="ProductList-OfferingBody"/>
              <w:rPr>
                <w:rFonts w:eastAsiaTheme="majorEastAsia"/>
                <w:noProof/>
                <w:color w:val="000000"/>
              </w:rPr>
            </w:pPr>
          </w:p>
        </w:tc>
        <w:tc>
          <w:tcPr>
            <w:tcW w:w="869" w:type="dxa"/>
            <w:tcBorders>
              <w:top w:val="single" w:sz="4" w:space="0" w:color="auto"/>
              <w:left w:val="single" w:sz="4" w:space="0" w:color="auto"/>
              <w:bottom w:val="single" w:sz="4" w:space="0" w:color="auto"/>
              <w:right w:val="single" w:sz="4" w:space="0" w:color="auto"/>
            </w:tcBorders>
          </w:tcPr>
          <w:p w14:paraId="3B1C2FCB" w14:textId="77777777" w:rsidR="00627653" w:rsidRPr="007E0B6E" w:rsidRDefault="00627653" w:rsidP="008A1B8D">
            <w:pPr>
              <w:pStyle w:val="ProductList-OfferingBody"/>
              <w:rPr>
                <w:rFonts w:eastAsiaTheme="majorEastAsia"/>
                <w:noProof/>
                <w:color w:val="000000"/>
              </w:rPr>
            </w:pPr>
          </w:p>
        </w:tc>
      </w:tr>
      <w:tr w:rsidR="00627653" w:rsidRPr="007E0B6E" w14:paraId="3B1C2FDB" w14:textId="77777777" w:rsidTr="003D73F1">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B1C2FCD" w14:textId="77777777" w:rsidR="00627653" w:rsidRPr="007E0B6E" w:rsidRDefault="00627653" w:rsidP="0040483D">
            <w:pPr>
              <w:pStyle w:val="ProductList-OfferingBody"/>
              <w:ind w:left="0" w:right="0"/>
              <w:rPr>
                <w:rFonts w:eastAsiaTheme="majorEastAsia"/>
                <w:color w:val="000000"/>
                <w:sz w:val="13"/>
                <w:szCs w:val="13"/>
              </w:rPr>
            </w:pPr>
            <w:r w:rsidRPr="007E0B6E">
              <w:rPr>
                <w:rFonts w:eastAsiaTheme="majorEastAsia"/>
                <w:color w:val="000000"/>
                <w:sz w:val="13"/>
                <w:szCs w:val="13"/>
              </w:rPr>
              <w:t>读取自定义应用程序数据</w:t>
            </w:r>
          </w:p>
        </w:tc>
        <w:tc>
          <w:tcPr>
            <w:tcW w:w="656" w:type="dxa"/>
            <w:tcBorders>
              <w:top w:val="single" w:sz="4" w:space="0" w:color="auto"/>
              <w:left w:val="single" w:sz="4" w:space="0" w:color="auto"/>
              <w:bottom w:val="single" w:sz="4" w:space="0" w:color="auto"/>
              <w:right w:val="single" w:sz="4" w:space="0" w:color="auto"/>
            </w:tcBorders>
            <w:vAlign w:val="center"/>
          </w:tcPr>
          <w:p w14:paraId="3B1C2FCE"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F8A" wp14:editId="3B1C4F8B">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B1C2FCF"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F8C" wp14:editId="3B1C4F8D">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B1C2FD0" w14:textId="77777777" w:rsidR="00627653" w:rsidRPr="007E0B6E" w:rsidRDefault="00627653" w:rsidP="008A1B8D">
            <w:pPr>
              <w:pStyle w:val="ProductList-OfferingBody"/>
              <w:rPr>
                <w:rFonts w:eastAsiaTheme="majorEastAsia"/>
                <w:color w:val="000000"/>
                <w:sz w:val="12"/>
              </w:rPr>
            </w:pPr>
            <w:r w:rsidRPr="007E0B6E">
              <w:rPr>
                <w:rFonts w:eastAsiaTheme="majorEastAsia"/>
                <w:noProof/>
                <w:color w:val="000000"/>
                <w:sz w:val="12"/>
                <w:lang w:val="en-US" w:eastAsia="en-US" w:bidi="ar-SA"/>
              </w:rPr>
              <w:drawing>
                <wp:inline distT="0" distB="0" distL="0" distR="0" wp14:anchorId="3B1C4F8E" wp14:editId="3B1C4F8F">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B1C2FD1" w14:textId="77777777" w:rsidR="00627653" w:rsidRPr="007E0B6E" w:rsidRDefault="00627653" w:rsidP="008A1B8D">
            <w:pPr>
              <w:pStyle w:val="ProductList-OfferingBody"/>
              <w:rPr>
                <w:rFonts w:eastAsiaTheme="majorEastAsia"/>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B1C2FD2" w14:textId="77777777" w:rsidR="00627653" w:rsidRPr="007E0B6E" w:rsidRDefault="00627653" w:rsidP="0040483D">
            <w:pPr>
              <w:pStyle w:val="ProductList-OfferingBody"/>
              <w:ind w:left="0" w:right="0"/>
              <w:rPr>
                <w:rFonts w:eastAsiaTheme="majorEastAsia"/>
                <w:noProof/>
                <w:color w:val="000000"/>
                <w:sz w:val="13"/>
                <w:szCs w:val="13"/>
              </w:rPr>
            </w:pPr>
            <w:r w:rsidRPr="007E0B6E">
              <w:rPr>
                <w:rFonts w:eastAsiaTheme="majorEastAsia"/>
                <w:color w:val="000000"/>
                <w:sz w:val="13"/>
                <w:szCs w:val="13"/>
              </w:rPr>
              <w:t>批量导入数据</w:t>
            </w:r>
          </w:p>
        </w:tc>
        <w:tc>
          <w:tcPr>
            <w:tcW w:w="671" w:type="dxa"/>
            <w:tcBorders>
              <w:top w:val="single" w:sz="4" w:space="0" w:color="auto"/>
              <w:left w:val="single" w:sz="4" w:space="0" w:color="auto"/>
              <w:bottom w:val="single" w:sz="4" w:space="0" w:color="auto"/>
              <w:right w:val="single" w:sz="4" w:space="0" w:color="auto"/>
            </w:tcBorders>
            <w:vAlign w:val="center"/>
          </w:tcPr>
          <w:p w14:paraId="3B1C2FD3"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F90" wp14:editId="3B1C4F91">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B1C2FD4" w14:textId="77777777" w:rsidR="00627653" w:rsidRPr="007E0B6E" w:rsidRDefault="00627653" w:rsidP="008A1B8D">
            <w:pPr>
              <w:pStyle w:val="ProductList-OfferingBody"/>
              <w:rPr>
                <w:rFonts w:eastAsiaTheme="majorEastAsia"/>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14:paraId="3B1C2FD5" w14:textId="77777777" w:rsidR="00627653" w:rsidRPr="007E0B6E" w:rsidRDefault="00627653" w:rsidP="008A1B8D">
            <w:pPr>
              <w:pStyle w:val="ProductList-OfferingBody"/>
              <w:rPr>
                <w:rFonts w:eastAsiaTheme="majorEastAsia"/>
                <w:noProof/>
                <w:color w:val="000000"/>
              </w:rPr>
            </w:pPr>
          </w:p>
        </w:tc>
        <w:tc>
          <w:tcPr>
            <w:tcW w:w="236" w:type="dxa"/>
            <w:tcBorders>
              <w:top w:val="nil"/>
              <w:left w:val="single" w:sz="4" w:space="0" w:color="auto"/>
              <w:bottom w:val="nil"/>
              <w:right w:val="single" w:sz="4" w:space="0" w:color="auto"/>
            </w:tcBorders>
          </w:tcPr>
          <w:p w14:paraId="3B1C2FD6" w14:textId="77777777" w:rsidR="00627653" w:rsidRPr="007E0B6E" w:rsidRDefault="00627653" w:rsidP="008A1B8D">
            <w:pPr>
              <w:pStyle w:val="ProductList-OfferingBody"/>
              <w:rPr>
                <w:rFonts w:eastAsiaTheme="majorEastAsia"/>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3B1C2FD7" w14:textId="77777777" w:rsidR="00627653" w:rsidRPr="007E0B6E" w:rsidRDefault="00627653" w:rsidP="0040483D">
            <w:pPr>
              <w:pStyle w:val="ProductList-OfferingBody"/>
              <w:ind w:left="0" w:right="0"/>
              <w:rPr>
                <w:rFonts w:eastAsiaTheme="majorEastAsia"/>
                <w:noProof/>
                <w:color w:val="000000"/>
              </w:rPr>
            </w:pPr>
            <w:r w:rsidRPr="007E0B6E">
              <w:rPr>
                <w:rFonts w:eastAsiaTheme="majorEastAsia"/>
                <w:color w:val="000000"/>
                <w:sz w:val="13"/>
                <w:szCs w:val="13"/>
              </w:rPr>
              <w:t>将活动转化为机会</w:t>
            </w:r>
          </w:p>
        </w:tc>
        <w:tc>
          <w:tcPr>
            <w:tcW w:w="540" w:type="dxa"/>
            <w:tcBorders>
              <w:top w:val="single" w:sz="4" w:space="0" w:color="auto"/>
              <w:left w:val="single" w:sz="4" w:space="0" w:color="auto"/>
              <w:bottom w:val="single" w:sz="4" w:space="0" w:color="auto"/>
              <w:right w:val="single" w:sz="4" w:space="0" w:color="auto"/>
            </w:tcBorders>
            <w:vAlign w:val="center"/>
          </w:tcPr>
          <w:p w14:paraId="3B1C2FD8" w14:textId="77777777" w:rsidR="00627653" w:rsidRPr="007E0B6E" w:rsidRDefault="00627653" w:rsidP="008A1B8D">
            <w:pPr>
              <w:pStyle w:val="ProductList-OfferingBody"/>
              <w:rPr>
                <w:rFonts w:eastAsiaTheme="majorEastAsia"/>
                <w:noProof/>
                <w:color w:val="000000"/>
              </w:rPr>
            </w:pPr>
            <w:r w:rsidRPr="007E0B6E">
              <w:rPr>
                <w:rFonts w:eastAsiaTheme="majorEastAsia"/>
                <w:noProof/>
                <w:color w:val="000000"/>
                <w:sz w:val="12"/>
                <w:lang w:val="en-US" w:eastAsia="en-US" w:bidi="ar-SA"/>
              </w:rPr>
              <w:drawing>
                <wp:inline distT="0" distB="0" distL="0" distR="0" wp14:anchorId="3B1C4F92" wp14:editId="3B1C4F93">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B1C2FD9" w14:textId="77777777" w:rsidR="00627653" w:rsidRPr="007E0B6E" w:rsidRDefault="00627653" w:rsidP="008A1B8D">
            <w:pPr>
              <w:pStyle w:val="ProductList-OfferingBody"/>
              <w:rPr>
                <w:rFonts w:eastAsiaTheme="majorEastAsia"/>
                <w:noProof/>
                <w:color w:val="000000"/>
              </w:rPr>
            </w:pPr>
          </w:p>
        </w:tc>
        <w:tc>
          <w:tcPr>
            <w:tcW w:w="869" w:type="dxa"/>
            <w:tcBorders>
              <w:top w:val="single" w:sz="4" w:space="0" w:color="auto"/>
              <w:left w:val="single" w:sz="4" w:space="0" w:color="auto"/>
              <w:bottom w:val="single" w:sz="4" w:space="0" w:color="auto"/>
              <w:right w:val="single" w:sz="4" w:space="0" w:color="auto"/>
            </w:tcBorders>
          </w:tcPr>
          <w:p w14:paraId="3B1C2FDA" w14:textId="77777777" w:rsidR="00627653" w:rsidRPr="007E0B6E" w:rsidRDefault="00627653" w:rsidP="008A1B8D">
            <w:pPr>
              <w:pStyle w:val="ProductList-OfferingBody"/>
              <w:rPr>
                <w:rFonts w:eastAsiaTheme="majorEastAsia"/>
                <w:noProof/>
                <w:color w:val="000000"/>
              </w:rPr>
            </w:pPr>
          </w:p>
        </w:tc>
      </w:tr>
      <w:tr w:rsidR="00627653" w:rsidRPr="007E0B6E" w14:paraId="3B1C2FEA" w14:textId="77777777" w:rsidTr="003D73F1">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B1C2FDC" w14:textId="77777777" w:rsidR="00627653" w:rsidRPr="007E0B6E" w:rsidRDefault="00627653" w:rsidP="0040483D">
            <w:pPr>
              <w:pStyle w:val="ProductList-OfferingBody"/>
              <w:ind w:left="0" w:right="0"/>
              <w:rPr>
                <w:rFonts w:eastAsiaTheme="majorEastAsia"/>
                <w:color w:val="000000"/>
                <w:sz w:val="13"/>
                <w:szCs w:val="13"/>
              </w:rPr>
            </w:pPr>
            <w:r w:rsidRPr="007E0B6E">
              <w:rPr>
                <w:rFonts w:eastAsiaTheme="majorEastAsia"/>
                <w:color w:val="000000"/>
                <w:sz w:val="13"/>
                <w:szCs w:val="13"/>
              </w:rPr>
              <w:t>Microsoft Dynamics CRM Mobile Express</w:t>
            </w:r>
          </w:p>
        </w:tc>
        <w:tc>
          <w:tcPr>
            <w:tcW w:w="656" w:type="dxa"/>
            <w:tcBorders>
              <w:top w:val="single" w:sz="4" w:space="0" w:color="auto"/>
              <w:left w:val="single" w:sz="4" w:space="0" w:color="auto"/>
              <w:bottom w:val="single" w:sz="4" w:space="0" w:color="auto"/>
              <w:right w:val="single" w:sz="4" w:space="0" w:color="auto"/>
            </w:tcBorders>
            <w:vAlign w:val="center"/>
          </w:tcPr>
          <w:p w14:paraId="3B1C2FDD"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F94" wp14:editId="3B1C4F95">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B1C2FDE"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F96" wp14:editId="3B1C4F97">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B1C2FDF" w14:textId="77777777" w:rsidR="00627653" w:rsidRPr="007E0B6E" w:rsidRDefault="00627653" w:rsidP="008A1B8D">
            <w:pPr>
              <w:pStyle w:val="ProductList-OfferingBody"/>
              <w:rPr>
                <w:rFonts w:eastAsiaTheme="majorEastAsia"/>
                <w:color w:val="000000"/>
                <w:sz w:val="12"/>
              </w:rPr>
            </w:pPr>
            <w:r w:rsidRPr="007E0B6E">
              <w:rPr>
                <w:rFonts w:eastAsiaTheme="majorEastAsia"/>
                <w:noProof/>
                <w:color w:val="000000"/>
                <w:sz w:val="12"/>
                <w:lang w:val="en-US" w:eastAsia="en-US" w:bidi="ar-SA"/>
              </w:rPr>
              <w:drawing>
                <wp:inline distT="0" distB="0" distL="0" distR="0" wp14:anchorId="3B1C4F98" wp14:editId="3B1C4F99">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B1C2FE0" w14:textId="77777777" w:rsidR="00627653" w:rsidRPr="007E0B6E" w:rsidRDefault="00627653" w:rsidP="008A1B8D">
            <w:pPr>
              <w:pStyle w:val="ProductList-OfferingBody"/>
              <w:rPr>
                <w:rFonts w:eastAsiaTheme="majorEastAsia"/>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B1C2FE1" w14:textId="77777777" w:rsidR="00627653" w:rsidRPr="007E0B6E" w:rsidRDefault="00627653" w:rsidP="0040483D">
            <w:pPr>
              <w:pStyle w:val="ProductList-OfferingBody"/>
              <w:ind w:left="0" w:right="0"/>
              <w:rPr>
                <w:rFonts w:eastAsiaTheme="majorEastAsia"/>
                <w:sz w:val="13"/>
                <w:szCs w:val="13"/>
              </w:rPr>
            </w:pPr>
            <w:r w:rsidRPr="007E0B6E">
              <w:rPr>
                <w:rFonts w:eastAsiaTheme="majorEastAsia"/>
                <w:color w:val="000000"/>
                <w:sz w:val="13"/>
                <w:szCs w:val="13"/>
              </w:rPr>
              <w:t>配置审核</w:t>
            </w:r>
          </w:p>
        </w:tc>
        <w:tc>
          <w:tcPr>
            <w:tcW w:w="671" w:type="dxa"/>
            <w:tcBorders>
              <w:top w:val="single" w:sz="4" w:space="0" w:color="auto"/>
              <w:left w:val="single" w:sz="4" w:space="0" w:color="auto"/>
              <w:bottom w:val="single" w:sz="4" w:space="0" w:color="auto"/>
              <w:right w:val="single" w:sz="4" w:space="0" w:color="auto"/>
            </w:tcBorders>
            <w:vAlign w:val="center"/>
          </w:tcPr>
          <w:p w14:paraId="3B1C2FE2" w14:textId="77777777" w:rsidR="00627653" w:rsidRPr="007E0B6E" w:rsidRDefault="00627653" w:rsidP="008A1B8D">
            <w:pPr>
              <w:pStyle w:val="ProductList-OfferingBody"/>
              <w:rPr>
                <w:rFonts w:eastAsiaTheme="majorEastAsia"/>
                <w:sz w:val="12"/>
              </w:rPr>
            </w:pPr>
            <w:r w:rsidRPr="007E0B6E">
              <w:rPr>
                <w:rFonts w:eastAsiaTheme="majorEastAsia"/>
                <w:noProof/>
                <w:color w:val="000000"/>
                <w:sz w:val="12"/>
                <w:lang w:val="en-US" w:eastAsia="en-US" w:bidi="ar-SA"/>
              </w:rPr>
              <w:drawing>
                <wp:inline distT="0" distB="0" distL="0" distR="0" wp14:anchorId="3B1C4F9A" wp14:editId="3B1C4F9B">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B1C2FE3" w14:textId="77777777" w:rsidR="00627653" w:rsidRPr="007E0B6E" w:rsidRDefault="00627653" w:rsidP="008A1B8D">
            <w:pPr>
              <w:pStyle w:val="ProductList-OfferingBody"/>
              <w:rPr>
                <w:rFonts w:eastAsiaTheme="majorEastAsia"/>
                <w:sz w:val="12"/>
              </w:rPr>
            </w:pPr>
          </w:p>
        </w:tc>
        <w:tc>
          <w:tcPr>
            <w:tcW w:w="589" w:type="dxa"/>
            <w:tcBorders>
              <w:top w:val="single" w:sz="4" w:space="0" w:color="auto"/>
              <w:left w:val="single" w:sz="4" w:space="0" w:color="auto"/>
              <w:bottom w:val="single" w:sz="4" w:space="0" w:color="auto"/>
              <w:right w:val="single" w:sz="4" w:space="0" w:color="auto"/>
            </w:tcBorders>
          </w:tcPr>
          <w:p w14:paraId="3B1C2FE4" w14:textId="77777777" w:rsidR="00627653" w:rsidRPr="007E0B6E" w:rsidRDefault="00627653" w:rsidP="008A1B8D">
            <w:pPr>
              <w:pStyle w:val="ProductList-OfferingBody"/>
              <w:rPr>
                <w:rFonts w:eastAsiaTheme="majorEastAsia"/>
              </w:rPr>
            </w:pPr>
          </w:p>
        </w:tc>
        <w:tc>
          <w:tcPr>
            <w:tcW w:w="236" w:type="dxa"/>
            <w:tcBorders>
              <w:top w:val="nil"/>
              <w:left w:val="single" w:sz="4" w:space="0" w:color="auto"/>
              <w:bottom w:val="nil"/>
              <w:right w:val="single" w:sz="4" w:space="0" w:color="auto"/>
            </w:tcBorders>
          </w:tcPr>
          <w:p w14:paraId="3B1C2FE5" w14:textId="77777777" w:rsidR="00627653" w:rsidRPr="007E0B6E" w:rsidRDefault="00627653" w:rsidP="008A1B8D">
            <w:pPr>
              <w:pStyle w:val="ProductList-OfferingBody"/>
              <w:rPr>
                <w:rFonts w:eastAsiaTheme="majorEastAsia"/>
              </w:rPr>
            </w:pPr>
          </w:p>
        </w:tc>
        <w:tc>
          <w:tcPr>
            <w:tcW w:w="1509" w:type="dxa"/>
            <w:tcBorders>
              <w:top w:val="single" w:sz="4" w:space="0" w:color="auto"/>
              <w:left w:val="single" w:sz="4" w:space="0" w:color="auto"/>
              <w:bottom w:val="single" w:sz="4" w:space="0" w:color="auto"/>
              <w:right w:val="single" w:sz="4" w:space="0" w:color="auto"/>
            </w:tcBorders>
            <w:vAlign w:val="center"/>
          </w:tcPr>
          <w:p w14:paraId="3B1C2FE6" w14:textId="77777777" w:rsidR="00627653" w:rsidRPr="007E0B6E" w:rsidRDefault="00627653" w:rsidP="0040483D">
            <w:pPr>
              <w:pStyle w:val="ProductList-OfferingBody"/>
              <w:ind w:left="0" w:right="0"/>
              <w:rPr>
                <w:rFonts w:eastAsiaTheme="majorEastAsia"/>
              </w:rPr>
            </w:pPr>
            <w:r w:rsidRPr="007E0B6E">
              <w:rPr>
                <w:rFonts w:eastAsiaTheme="majorEastAsia"/>
                <w:color w:val="000000"/>
                <w:sz w:val="13"/>
                <w:szCs w:val="13"/>
              </w:rPr>
              <w:t>机会跟踪</w:t>
            </w:r>
          </w:p>
        </w:tc>
        <w:tc>
          <w:tcPr>
            <w:tcW w:w="540" w:type="dxa"/>
            <w:tcBorders>
              <w:top w:val="single" w:sz="4" w:space="0" w:color="auto"/>
              <w:left w:val="single" w:sz="4" w:space="0" w:color="auto"/>
              <w:bottom w:val="single" w:sz="4" w:space="0" w:color="auto"/>
              <w:right w:val="single" w:sz="4" w:space="0" w:color="auto"/>
            </w:tcBorders>
            <w:vAlign w:val="center"/>
          </w:tcPr>
          <w:p w14:paraId="3B1C2FE7" w14:textId="77777777" w:rsidR="00627653" w:rsidRPr="007E0B6E" w:rsidRDefault="00627653" w:rsidP="008A1B8D">
            <w:pPr>
              <w:pStyle w:val="ProductList-OfferingBody"/>
              <w:rPr>
                <w:rFonts w:eastAsiaTheme="majorEastAsia"/>
              </w:rPr>
            </w:pPr>
            <w:r w:rsidRPr="007E0B6E">
              <w:rPr>
                <w:rFonts w:eastAsiaTheme="majorEastAsia"/>
                <w:noProof/>
                <w:color w:val="000000"/>
                <w:sz w:val="12"/>
                <w:lang w:val="en-US" w:eastAsia="en-US" w:bidi="ar-SA"/>
              </w:rPr>
              <w:drawing>
                <wp:inline distT="0" distB="0" distL="0" distR="0" wp14:anchorId="3B1C4F9C" wp14:editId="3B1C4F9D">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B1C2FE8" w14:textId="77777777" w:rsidR="00627653" w:rsidRPr="007E0B6E" w:rsidRDefault="00627653" w:rsidP="008A1B8D">
            <w:pPr>
              <w:pStyle w:val="ProductList-OfferingBody"/>
              <w:rPr>
                <w:rFonts w:eastAsiaTheme="majorEastAsia"/>
              </w:rPr>
            </w:pPr>
          </w:p>
        </w:tc>
        <w:tc>
          <w:tcPr>
            <w:tcW w:w="869" w:type="dxa"/>
            <w:tcBorders>
              <w:top w:val="single" w:sz="4" w:space="0" w:color="auto"/>
              <w:left w:val="single" w:sz="4" w:space="0" w:color="auto"/>
              <w:bottom w:val="single" w:sz="4" w:space="0" w:color="auto"/>
              <w:right w:val="single" w:sz="4" w:space="0" w:color="auto"/>
            </w:tcBorders>
          </w:tcPr>
          <w:p w14:paraId="3B1C2FE9" w14:textId="77777777" w:rsidR="00627653" w:rsidRPr="007E0B6E" w:rsidRDefault="00627653" w:rsidP="008A1B8D">
            <w:pPr>
              <w:pStyle w:val="ProductList-OfferingBody"/>
              <w:rPr>
                <w:rFonts w:eastAsiaTheme="majorEastAsia"/>
              </w:rPr>
            </w:pPr>
          </w:p>
        </w:tc>
      </w:tr>
      <w:tr w:rsidR="00627653" w:rsidRPr="007E0B6E" w14:paraId="3B1C2FF9" w14:textId="77777777" w:rsidTr="003D73F1">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B1C2FEB" w14:textId="77777777" w:rsidR="00627653" w:rsidRPr="007E0B6E" w:rsidRDefault="00627653" w:rsidP="0040483D">
            <w:pPr>
              <w:pStyle w:val="ProductList-OfferingBody"/>
              <w:ind w:left="0" w:right="0"/>
              <w:rPr>
                <w:rFonts w:eastAsiaTheme="majorEastAsia"/>
                <w:color w:val="000000"/>
                <w:sz w:val="13"/>
                <w:szCs w:val="13"/>
              </w:rPr>
            </w:pPr>
            <w:r w:rsidRPr="007E0B6E">
              <w:rPr>
                <w:rFonts w:eastAsiaTheme="majorEastAsia"/>
                <w:color w:val="000000"/>
                <w:sz w:val="13"/>
                <w:szCs w:val="13"/>
              </w:rPr>
              <w:t>适用于</w:t>
            </w:r>
            <w:r w:rsidRPr="007E0B6E">
              <w:rPr>
                <w:rFonts w:eastAsiaTheme="majorEastAsia"/>
                <w:color w:val="000000"/>
                <w:sz w:val="13"/>
                <w:szCs w:val="13"/>
              </w:rPr>
              <w:t xml:space="preserve"> iPad </w:t>
            </w:r>
            <w:r w:rsidRPr="007E0B6E">
              <w:rPr>
                <w:rFonts w:eastAsiaTheme="majorEastAsia"/>
                <w:color w:val="000000"/>
                <w:sz w:val="13"/>
                <w:szCs w:val="13"/>
              </w:rPr>
              <w:t>和</w:t>
            </w:r>
            <w:r w:rsidRPr="007E0B6E">
              <w:rPr>
                <w:rFonts w:eastAsiaTheme="majorEastAsia"/>
                <w:color w:val="000000"/>
                <w:sz w:val="13"/>
                <w:szCs w:val="13"/>
              </w:rPr>
              <w:t xml:space="preserve"> Windows 8 </w:t>
            </w:r>
            <w:r w:rsidRPr="007E0B6E">
              <w:rPr>
                <w:rFonts w:eastAsiaTheme="majorEastAsia"/>
                <w:color w:val="000000"/>
                <w:sz w:val="13"/>
                <w:szCs w:val="13"/>
              </w:rPr>
              <w:t>的</w:t>
            </w:r>
            <w:r w:rsidRPr="007E0B6E">
              <w:rPr>
                <w:rFonts w:eastAsiaTheme="majorEastAsia"/>
                <w:color w:val="000000"/>
                <w:sz w:val="13"/>
                <w:szCs w:val="13"/>
              </w:rPr>
              <w:t xml:space="preserve"> Microsoft Dynamics CRM</w:t>
            </w:r>
          </w:p>
        </w:tc>
        <w:tc>
          <w:tcPr>
            <w:tcW w:w="656" w:type="dxa"/>
            <w:tcBorders>
              <w:top w:val="single" w:sz="4" w:space="0" w:color="auto"/>
              <w:left w:val="single" w:sz="4" w:space="0" w:color="auto"/>
              <w:bottom w:val="single" w:sz="4" w:space="0" w:color="auto"/>
              <w:right w:val="single" w:sz="4" w:space="0" w:color="auto"/>
            </w:tcBorders>
            <w:vAlign w:val="center"/>
          </w:tcPr>
          <w:p w14:paraId="3B1C2FEC"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F9E" wp14:editId="3B1C4F9F">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B1C2FED"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FA0" wp14:editId="3B1C4FA1">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B1C2FEE" w14:textId="77777777" w:rsidR="00627653" w:rsidRPr="007E0B6E" w:rsidRDefault="00627653" w:rsidP="008A1B8D">
            <w:pPr>
              <w:pStyle w:val="ProductList-OfferingBody"/>
              <w:rPr>
                <w:rFonts w:eastAsiaTheme="majorEastAsia"/>
                <w:color w:val="000000"/>
                <w:sz w:val="12"/>
              </w:rPr>
            </w:pPr>
            <w:r w:rsidRPr="007E0B6E">
              <w:rPr>
                <w:rFonts w:eastAsiaTheme="majorEastAsia"/>
                <w:noProof/>
                <w:color w:val="000000"/>
                <w:sz w:val="12"/>
                <w:lang w:val="en-US" w:eastAsia="en-US" w:bidi="ar-SA"/>
              </w:rPr>
              <w:drawing>
                <wp:inline distT="0" distB="0" distL="0" distR="0" wp14:anchorId="3B1C4FA2" wp14:editId="3B1C4FA3">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B1C2FEF" w14:textId="77777777" w:rsidR="00627653" w:rsidRPr="007E0B6E" w:rsidRDefault="00627653" w:rsidP="008A1B8D">
            <w:pPr>
              <w:pStyle w:val="ProductList-OfferingBody"/>
              <w:rPr>
                <w:rFonts w:eastAsiaTheme="majorEastAsia"/>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B1C2FF0" w14:textId="77777777" w:rsidR="00627653" w:rsidRPr="007E0B6E" w:rsidRDefault="00627653" w:rsidP="0040483D">
            <w:pPr>
              <w:pStyle w:val="ProductList-OfferingBody"/>
              <w:ind w:left="0" w:right="0"/>
              <w:rPr>
                <w:rFonts w:eastAsiaTheme="majorEastAsia"/>
                <w:noProof/>
                <w:sz w:val="13"/>
                <w:szCs w:val="13"/>
              </w:rPr>
            </w:pPr>
            <w:r w:rsidRPr="007E0B6E">
              <w:rPr>
                <w:rFonts w:eastAsiaTheme="majorEastAsia"/>
                <w:color w:val="000000"/>
                <w:sz w:val="13"/>
                <w:szCs w:val="13"/>
              </w:rPr>
              <w:t>配置复制</w:t>
            </w:r>
            <w:r w:rsidRPr="007E0B6E">
              <w:rPr>
                <w:rFonts w:eastAsiaTheme="majorEastAsia"/>
                <w:color w:val="000000"/>
                <w:sz w:val="13"/>
                <w:szCs w:val="13"/>
              </w:rPr>
              <w:t>-</w:t>
            </w:r>
            <w:r w:rsidRPr="007E0B6E">
              <w:rPr>
                <w:rFonts w:eastAsiaTheme="majorEastAsia"/>
                <w:color w:val="000000"/>
                <w:sz w:val="13"/>
                <w:szCs w:val="13"/>
              </w:rPr>
              <w:t>检测规则</w:t>
            </w:r>
          </w:p>
        </w:tc>
        <w:tc>
          <w:tcPr>
            <w:tcW w:w="671" w:type="dxa"/>
            <w:tcBorders>
              <w:top w:val="single" w:sz="4" w:space="0" w:color="auto"/>
              <w:left w:val="single" w:sz="4" w:space="0" w:color="auto"/>
              <w:bottom w:val="single" w:sz="4" w:space="0" w:color="auto"/>
              <w:right w:val="single" w:sz="4" w:space="0" w:color="auto"/>
            </w:tcBorders>
            <w:vAlign w:val="center"/>
          </w:tcPr>
          <w:p w14:paraId="3B1C2FF1" w14:textId="77777777" w:rsidR="00627653" w:rsidRPr="007E0B6E" w:rsidRDefault="00627653" w:rsidP="008A1B8D">
            <w:pPr>
              <w:pStyle w:val="ProductList-OfferingBody"/>
              <w:rPr>
                <w:rFonts w:eastAsiaTheme="majorEastAsia"/>
                <w:noProof/>
                <w:sz w:val="12"/>
              </w:rPr>
            </w:pPr>
            <w:r w:rsidRPr="007E0B6E">
              <w:rPr>
                <w:rFonts w:eastAsiaTheme="majorEastAsia"/>
                <w:noProof/>
                <w:color w:val="000000"/>
                <w:sz w:val="12"/>
                <w:lang w:val="en-US" w:eastAsia="en-US" w:bidi="ar-SA"/>
              </w:rPr>
              <w:drawing>
                <wp:inline distT="0" distB="0" distL="0" distR="0" wp14:anchorId="3B1C4FA4" wp14:editId="3B1C4FA5">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B1C2FF2" w14:textId="77777777" w:rsidR="00627653" w:rsidRPr="007E0B6E" w:rsidRDefault="00627653" w:rsidP="008A1B8D">
            <w:pPr>
              <w:pStyle w:val="ProductList-OfferingBody"/>
              <w:rPr>
                <w:rFonts w:eastAsiaTheme="majorEastAsia"/>
                <w:noProof/>
                <w:sz w:val="12"/>
              </w:rPr>
            </w:pPr>
          </w:p>
        </w:tc>
        <w:tc>
          <w:tcPr>
            <w:tcW w:w="589" w:type="dxa"/>
            <w:tcBorders>
              <w:top w:val="single" w:sz="4" w:space="0" w:color="auto"/>
              <w:left w:val="single" w:sz="4" w:space="0" w:color="auto"/>
              <w:bottom w:val="single" w:sz="4" w:space="0" w:color="auto"/>
              <w:right w:val="single" w:sz="4" w:space="0" w:color="auto"/>
            </w:tcBorders>
          </w:tcPr>
          <w:p w14:paraId="3B1C2FF3" w14:textId="77777777" w:rsidR="00627653" w:rsidRPr="007E0B6E" w:rsidRDefault="00627653" w:rsidP="008A1B8D">
            <w:pPr>
              <w:pStyle w:val="ProductList-OfferingBody"/>
              <w:rPr>
                <w:rFonts w:eastAsiaTheme="majorEastAsia"/>
                <w:noProof/>
              </w:rPr>
            </w:pPr>
          </w:p>
        </w:tc>
        <w:tc>
          <w:tcPr>
            <w:tcW w:w="236" w:type="dxa"/>
            <w:tcBorders>
              <w:top w:val="nil"/>
              <w:left w:val="single" w:sz="4" w:space="0" w:color="auto"/>
              <w:bottom w:val="nil"/>
              <w:right w:val="single" w:sz="4" w:space="0" w:color="auto"/>
            </w:tcBorders>
          </w:tcPr>
          <w:p w14:paraId="3B1C2FF4" w14:textId="77777777" w:rsidR="00627653" w:rsidRPr="007E0B6E" w:rsidRDefault="00627653" w:rsidP="008A1B8D">
            <w:pPr>
              <w:pStyle w:val="ProductList-OfferingBody"/>
              <w:rPr>
                <w:rFonts w:eastAsiaTheme="majorEastAsia"/>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3B1C2FF5" w14:textId="77777777" w:rsidR="00627653" w:rsidRPr="007E0B6E" w:rsidRDefault="00627653" w:rsidP="0040483D">
            <w:pPr>
              <w:pStyle w:val="ProductList-OfferingBody"/>
              <w:ind w:left="0" w:right="0"/>
              <w:rPr>
                <w:rFonts w:eastAsiaTheme="majorEastAsia"/>
                <w:noProof/>
              </w:rPr>
            </w:pPr>
            <w:r w:rsidRPr="007E0B6E">
              <w:rPr>
                <w:rFonts w:eastAsiaTheme="majorEastAsia"/>
                <w:color w:val="000000"/>
                <w:sz w:val="13"/>
                <w:szCs w:val="13"/>
              </w:rPr>
              <w:t>营销列表</w:t>
            </w:r>
          </w:p>
        </w:tc>
        <w:tc>
          <w:tcPr>
            <w:tcW w:w="540" w:type="dxa"/>
            <w:tcBorders>
              <w:top w:val="single" w:sz="4" w:space="0" w:color="auto"/>
              <w:left w:val="single" w:sz="4" w:space="0" w:color="auto"/>
              <w:bottom w:val="single" w:sz="4" w:space="0" w:color="auto"/>
              <w:right w:val="single" w:sz="4" w:space="0" w:color="auto"/>
            </w:tcBorders>
            <w:vAlign w:val="center"/>
          </w:tcPr>
          <w:p w14:paraId="3B1C2FF6" w14:textId="77777777" w:rsidR="00627653" w:rsidRPr="007E0B6E" w:rsidRDefault="00627653" w:rsidP="008A1B8D">
            <w:pPr>
              <w:pStyle w:val="ProductList-OfferingBody"/>
              <w:rPr>
                <w:rFonts w:eastAsiaTheme="majorEastAsia"/>
                <w:noProof/>
              </w:rPr>
            </w:pPr>
            <w:r w:rsidRPr="007E0B6E">
              <w:rPr>
                <w:rFonts w:eastAsiaTheme="majorEastAsia"/>
                <w:noProof/>
                <w:color w:val="000000"/>
                <w:sz w:val="12"/>
                <w:lang w:val="en-US" w:eastAsia="en-US" w:bidi="ar-SA"/>
              </w:rPr>
              <w:drawing>
                <wp:inline distT="0" distB="0" distL="0" distR="0" wp14:anchorId="3B1C4FA6" wp14:editId="3B1C4FA7">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B1C2FF7" w14:textId="77777777" w:rsidR="00627653" w:rsidRPr="007E0B6E" w:rsidRDefault="00627653" w:rsidP="008A1B8D">
            <w:pPr>
              <w:pStyle w:val="ProductList-OfferingBody"/>
              <w:rPr>
                <w:rFonts w:eastAsiaTheme="majorEastAsia"/>
                <w:noProof/>
              </w:rPr>
            </w:pPr>
          </w:p>
        </w:tc>
        <w:tc>
          <w:tcPr>
            <w:tcW w:w="869" w:type="dxa"/>
            <w:tcBorders>
              <w:top w:val="single" w:sz="4" w:space="0" w:color="auto"/>
              <w:left w:val="single" w:sz="4" w:space="0" w:color="auto"/>
              <w:bottom w:val="single" w:sz="4" w:space="0" w:color="auto"/>
              <w:right w:val="single" w:sz="4" w:space="0" w:color="auto"/>
            </w:tcBorders>
          </w:tcPr>
          <w:p w14:paraId="3B1C2FF8" w14:textId="77777777" w:rsidR="00627653" w:rsidRPr="007E0B6E" w:rsidRDefault="00627653" w:rsidP="008A1B8D">
            <w:pPr>
              <w:pStyle w:val="ProductList-OfferingBody"/>
              <w:rPr>
                <w:rFonts w:eastAsiaTheme="majorEastAsia"/>
                <w:noProof/>
              </w:rPr>
            </w:pPr>
          </w:p>
        </w:tc>
      </w:tr>
      <w:tr w:rsidR="00627653" w:rsidRPr="007E0B6E" w14:paraId="3B1C3008" w14:textId="77777777" w:rsidTr="003D73F1">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B1C2FFA" w14:textId="77777777" w:rsidR="00627653" w:rsidRPr="007E0B6E" w:rsidRDefault="00627653" w:rsidP="0040483D">
            <w:pPr>
              <w:pStyle w:val="ProductList-OfferingBody"/>
              <w:ind w:left="0" w:right="0"/>
              <w:rPr>
                <w:rFonts w:eastAsiaTheme="majorEastAsia"/>
                <w:color w:val="000000"/>
                <w:sz w:val="13"/>
                <w:szCs w:val="13"/>
                <w:lang w:val="en-US"/>
              </w:rPr>
            </w:pPr>
            <w:r w:rsidRPr="007E0B6E">
              <w:rPr>
                <w:rFonts w:eastAsiaTheme="majorEastAsia"/>
                <w:color w:val="000000"/>
                <w:sz w:val="13"/>
                <w:szCs w:val="13"/>
                <w:lang w:val="en-US"/>
              </w:rPr>
              <w:t>Microsoft Dynamics CRM for Outlook</w:t>
            </w:r>
          </w:p>
        </w:tc>
        <w:tc>
          <w:tcPr>
            <w:tcW w:w="656" w:type="dxa"/>
            <w:tcBorders>
              <w:top w:val="single" w:sz="4" w:space="0" w:color="auto"/>
              <w:left w:val="single" w:sz="4" w:space="0" w:color="auto"/>
              <w:bottom w:val="single" w:sz="4" w:space="0" w:color="auto"/>
              <w:right w:val="single" w:sz="4" w:space="0" w:color="auto"/>
            </w:tcBorders>
            <w:vAlign w:val="center"/>
          </w:tcPr>
          <w:p w14:paraId="3B1C2FFB"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FA8" wp14:editId="3B1C4FA9">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B1C2FFC"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FAA" wp14:editId="3B1C4FAB">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B1C2FFD" w14:textId="77777777" w:rsidR="00627653" w:rsidRPr="007E0B6E" w:rsidRDefault="00627653" w:rsidP="008A1B8D">
            <w:pPr>
              <w:pStyle w:val="ProductList-OfferingBody"/>
              <w:rPr>
                <w:rFonts w:eastAsiaTheme="majorEastAsia"/>
                <w:color w:val="000000"/>
                <w:sz w:val="12"/>
              </w:rPr>
            </w:pPr>
            <w:r w:rsidRPr="007E0B6E">
              <w:rPr>
                <w:rFonts w:eastAsiaTheme="majorEastAsia"/>
                <w:noProof/>
                <w:color w:val="000000"/>
                <w:sz w:val="12"/>
                <w:lang w:val="en-US" w:eastAsia="en-US" w:bidi="ar-SA"/>
              </w:rPr>
              <w:drawing>
                <wp:inline distT="0" distB="0" distL="0" distR="0" wp14:anchorId="3B1C4FAC" wp14:editId="3B1C4FAD">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B1C2FFE" w14:textId="77777777" w:rsidR="00627653" w:rsidRPr="007E0B6E" w:rsidRDefault="00627653" w:rsidP="008A1B8D">
            <w:pPr>
              <w:pStyle w:val="ProductList-OfferingBody"/>
              <w:rPr>
                <w:rFonts w:eastAsiaTheme="majorEastAsia"/>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B1C2FFF" w14:textId="77777777" w:rsidR="00627653" w:rsidRPr="007E0B6E" w:rsidRDefault="00627653" w:rsidP="0040483D">
            <w:pPr>
              <w:pStyle w:val="ProductList-OfferingBody"/>
              <w:ind w:left="0" w:right="0"/>
              <w:rPr>
                <w:rFonts w:eastAsiaTheme="majorEastAsia"/>
                <w:noProof/>
                <w:sz w:val="13"/>
                <w:szCs w:val="13"/>
              </w:rPr>
            </w:pPr>
            <w:r w:rsidRPr="007E0B6E">
              <w:rPr>
                <w:rFonts w:eastAsiaTheme="majorEastAsia"/>
                <w:color w:val="000000"/>
                <w:sz w:val="13"/>
                <w:szCs w:val="13"/>
              </w:rPr>
              <w:t>定义实体之间的关系</w:t>
            </w:r>
          </w:p>
        </w:tc>
        <w:tc>
          <w:tcPr>
            <w:tcW w:w="671" w:type="dxa"/>
            <w:tcBorders>
              <w:top w:val="single" w:sz="4" w:space="0" w:color="auto"/>
              <w:left w:val="single" w:sz="4" w:space="0" w:color="auto"/>
              <w:bottom w:val="single" w:sz="4" w:space="0" w:color="auto"/>
              <w:right w:val="single" w:sz="4" w:space="0" w:color="auto"/>
            </w:tcBorders>
            <w:vAlign w:val="center"/>
          </w:tcPr>
          <w:p w14:paraId="3B1C3000" w14:textId="77777777" w:rsidR="00627653" w:rsidRPr="007E0B6E" w:rsidRDefault="00627653" w:rsidP="008A1B8D">
            <w:pPr>
              <w:pStyle w:val="ProductList-OfferingBody"/>
              <w:rPr>
                <w:rFonts w:eastAsiaTheme="majorEastAsia"/>
                <w:noProof/>
                <w:sz w:val="12"/>
              </w:rPr>
            </w:pPr>
            <w:r w:rsidRPr="007E0B6E">
              <w:rPr>
                <w:rFonts w:eastAsiaTheme="majorEastAsia"/>
                <w:noProof/>
                <w:color w:val="000000"/>
                <w:sz w:val="12"/>
                <w:lang w:val="en-US" w:eastAsia="en-US" w:bidi="ar-SA"/>
              </w:rPr>
              <w:drawing>
                <wp:inline distT="0" distB="0" distL="0" distR="0" wp14:anchorId="3B1C4FAE" wp14:editId="3B1C4FAF">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3B1C3001" w14:textId="77777777" w:rsidR="00627653" w:rsidRPr="007E0B6E" w:rsidRDefault="00627653" w:rsidP="008A1B8D">
            <w:pPr>
              <w:pStyle w:val="ProductList-OfferingBody"/>
              <w:rPr>
                <w:rFonts w:eastAsiaTheme="majorEastAsia"/>
                <w:noProof/>
                <w:sz w:val="12"/>
              </w:rPr>
            </w:pPr>
          </w:p>
        </w:tc>
        <w:tc>
          <w:tcPr>
            <w:tcW w:w="589" w:type="dxa"/>
            <w:tcBorders>
              <w:top w:val="single" w:sz="4" w:space="0" w:color="auto"/>
              <w:left w:val="single" w:sz="4" w:space="0" w:color="auto"/>
              <w:bottom w:val="single" w:sz="4" w:space="0" w:color="auto"/>
              <w:right w:val="single" w:sz="4" w:space="0" w:color="auto"/>
            </w:tcBorders>
          </w:tcPr>
          <w:p w14:paraId="3B1C3002" w14:textId="77777777" w:rsidR="00627653" w:rsidRPr="007E0B6E" w:rsidRDefault="00627653" w:rsidP="008A1B8D">
            <w:pPr>
              <w:pStyle w:val="ProductList-OfferingBody"/>
              <w:rPr>
                <w:rFonts w:eastAsiaTheme="majorEastAsia"/>
                <w:noProof/>
              </w:rPr>
            </w:pPr>
          </w:p>
        </w:tc>
        <w:tc>
          <w:tcPr>
            <w:tcW w:w="236" w:type="dxa"/>
            <w:tcBorders>
              <w:top w:val="nil"/>
              <w:left w:val="single" w:sz="4" w:space="0" w:color="auto"/>
              <w:bottom w:val="nil"/>
              <w:right w:val="single" w:sz="4" w:space="0" w:color="auto"/>
            </w:tcBorders>
          </w:tcPr>
          <w:p w14:paraId="3B1C3003" w14:textId="77777777" w:rsidR="00627653" w:rsidRPr="007E0B6E" w:rsidRDefault="00627653" w:rsidP="008A1B8D">
            <w:pPr>
              <w:pStyle w:val="ProductList-OfferingBody"/>
              <w:rPr>
                <w:rFonts w:eastAsiaTheme="majorEastAsia"/>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3B1C3004" w14:textId="77777777" w:rsidR="00627653" w:rsidRPr="007E0B6E" w:rsidRDefault="00627653" w:rsidP="0040483D">
            <w:pPr>
              <w:pStyle w:val="ProductList-OfferingBody"/>
              <w:ind w:left="0" w:right="0"/>
              <w:rPr>
                <w:rFonts w:eastAsiaTheme="majorEastAsia"/>
                <w:noProof/>
              </w:rPr>
            </w:pPr>
            <w:r w:rsidRPr="007E0B6E">
              <w:rPr>
                <w:rFonts w:eastAsiaTheme="majorEastAsia"/>
                <w:color w:val="000000"/>
                <w:sz w:val="13"/>
                <w:szCs w:val="13"/>
              </w:rPr>
              <w:t>快速市场活动</w:t>
            </w:r>
          </w:p>
        </w:tc>
        <w:tc>
          <w:tcPr>
            <w:tcW w:w="540" w:type="dxa"/>
            <w:tcBorders>
              <w:top w:val="single" w:sz="4" w:space="0" w:color="auto"/>
              <w:left w:val="single" w:sz="4" w:space="0" w:color="auto"/>
              <w:bottom w:val="single" w:sz="4" w:space="0" w:color="auto"/>
              <w:right w:val="single" w:sz="4" w:space="0" w:color="auto"/>
            </w:tcBorders>
            <w:vAlign w:val="center"/>
          </w:tcPr>
          <w:p w14:paraId="3B1C3005" w14:textId="77777777" w:rsidR="00627653" w:rsidRPr="007E0B6E" w:rsidRDefault="00627653" w:rsidP="008A1B8D">
            <w:pPr>
              <w:pStyle w:val="ProductList-OfferingBody"/>
              <w:rPr>
                <w:rFonts w:eastAsiaTheme="majorEastAsia"/>
                <w:noProof/>
              </w:rPr>
            </w:pPr>
            <w:r w:rsidRPr="007E0B6E">
              <w:rPr>
                <w:rFonts w:eastAsiaTheme="majorEastAsia"/>
                <w:noProof/>
                <w:color w:val="000000"/>
                <w:sz w:val="12"/>
                <w:lang w:val="en-US" w:eastAsia="en-US" w:bidi="ar-SA"/>
              </w:rPr>
              <w:drawing>
                <wp:inline distT="0" distB="0" distL="0" distR="0" wp14:anchorId="3B1C4FB0" wp14:editId="3B1C4FB1">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B1C3006" w14:textId="77777777" w:rsidR="00627653" w:rsidRPr="007E0B6E" w:rsidRDefault="00627653" w:rsidP="008A1B8D">
            <w:pPr>
              <w:pStyle w:val="ProductList-OfferingBody"/>
              <w:rPr>
                <w:rFonts w:eastAsiaTheme="majorEastAsia"/>
                <w:noProof/>
              </w:rPr>
            </w:pPr>
          </w:p>
        </w:tc>
        <w:tc>
          <w:tcPr>
            <w:tcW w:w="869" w:type="dxa"/>
            <w:tcBorders>
              <w:top w:val="single" w:sz="4" w:space="0" w:color="auto"/>
              <w:left w:val="single" w:sz="4" w:space="0" w:color="auto"/>
              <w:bottom w:val="single" w:sz="4" w:space="0" w:color="auto"/>
              <w:right w:val="single" w:sz="4" w:space="0" w:color="auto"/>
            </w:tcBorders>
          </w:tcPr>
          <w:p w14:paraId="3B1C3007" w14:textId="77777777" w:rsidR="00627653" w:rsidRPr="007E0B6E" w:rsidRDefault="00627653" w:rsidP="008A1B8D">
            <w:pPr>
              <w:pStyle w:val="ProductList-OfferingBody"/>
              <w:rPr>
                <w:rFonts w:eastAsiaTheme="majorEastAsia"/>
                <w:noProof/>
              </w:rPr>
            </w:pPr>
          </w:p>
        </w:tc>
      </w:tr>
      <w:tr w:rsidR="00627653" w:rsidRPr="007E0B6E" w14:paraId="3B1C3017" w14:textId="77777777" w:rsidTr="003D73F1">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B1C3009" w14:textId="77777777" w:rsidR="00627653" w:rsidRPr="007E0B6E" w:rsidRDefault="00627653" w:rsidP="0040483D">
            <w:pPr>
              <w:pStyle w:val="ProductList-OfferingBody"/>
              <w:ind w:left="0" w:right="0"/>
              <w:rPr>
                <w:rFonts w:eastAsiaTheme="majorEastAsia"/>
                <w:color w:val="000000"/>
                <w:sz w:val="13"/>
                <w:szCs w:val="13"/>
              </w:rPr>
            </w:pPr>
            <w:r w:rsidRPr="007E0B6E">
              <w:rPr>
                <w:rFonts w:eastAsiaTheme="majorEastAsia"/>
                <w:color w:val="000000"/>
                <w:sz w:val="13"/>
                <w:szCs w:val="13"/>
              </w:rPr>
              <w:t xml:space="preserve">Microsoft Dynamics CRM Web </w:t>
            </w:r>
            <w:r w:rsidRPr="007E0B6E">
              <w:rPr>
                <w:rFonts w:eastAsiaTheme="majorEastAsia"/>
                <w:color w:val="000000"/>
                <w:sz w:val="13"/>
                <w:szCs w:val="13"/>
              </w:rPr>
              <w:t>应用程序</w:t>
            </w:r>
          </w:p>
        </w:tc>
        <w:tc>
          <w:tcPr>
            <w:tcW w:w="656" w:type="dxa"/>
            <w:tcBorders>
              <w:top w:val="single" w:sz="4" w:space="0" w:color="auto"/>
              <w:left w:val="single" w:sz="4" w:space="0" w:color="auto"/>
              <w:bottom w:val="single" w:sz="4" w:space="0" w:color="auto"/>
              <w:right w:val="single" w:sz="4" w:space="0" w:color="auto"/>
            </w:tcBorders>
            <w:vAlign w:val="center"/>
          </w:tcPr>
          <w:p w14:paraId="3B1C300A"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FB2" wp14:editId="3B1C4FB3">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B1C300B"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FB4" wp14:editId="3B1C4FB5">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B1C300C" w14:textId="77777777" w:rsidR="00627653" w:rsidRPr="007E0B6E" w:rsidRDefault="00627653" w:rsidP="008A1B8D">
            <w:pPr>
              <w:pStyle w:val="ProductList-OfferingBody"/>
              <w:rPr>
                <w:rFonts w:eastAsiaTheme="majorEastAsia"/>
                <w:color w:val="000000"/>
                <w:sz w:val="12"/>
              </w:rPr>
            </w:pPr>
            <w:r w:rsidRPr="007E0B6E">
              <w:rPr>
                <w:rFonts w:eastAsiaTheme="majorEastAsia"/>
                <w:noProof/>
                <w:color w:val="000000"/>
                <w:sz w:val="12"/>
                <w:lang w:val="en-US" w:eastAsia="en-US" w:bidi="ar-SA"/>
              </w:rPr>
              <w:drawing>
                <wp:inline distT="0" distB="0" distL="0" distR="0" wp14:anchorId="3B1C4FB6" wp14:editId="3B1C4FB7">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B1C300D" w14:textId="77777777" w:rsidR="00627653" w:rsidRPr="007E0B6E" w:rsidRDefault="00627653" w:rsidP="008A1B8D">
            <w:pPr>
              <w:pStyle w:val="ProductList-OfferingBody"/>
              <w:rPr>
                <w:rFonts w:eastAsiaTheme="majorEastAsia"/>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B1C300E" w14:textId="77777777" w:rsidR="00627653" w:rsidRPr="007E0B6E" w:rsidRDefault="00627653" w:rsidP="0040483D">
            <w:pPr>
              <w:pStyle w:val="ProductList-OfferingBody"/>
              <w:ind w:left="0" w:right="0"/>
              <w:rPr>
                <w:rFonts w:eastAsiaTheme="majorEastAsia"/>
                <w:noProof/>
                <w:color w:val="000000"/>
                <w:sz w:val="13"/>
                <w:szCs w:val="13"/>
              </w:rPr>
            </w:pPr>
            <w:r w:rsidRPr="007E0B6E">
              <w:rPr>
                <w:rFonts w:eastAsiaTheme="majorEastAsia"/>
                <w:color w:val="000000"/>
                <w:sz w:val="13"/>
                <w:szCs w:val="13"/>
              </w:rPr>
              <w:t>定义和配置队列</w:t>
            </w:r>
          </w:p>
        </w:tc>
        <w:tc>
          <w:tcPr>
            <w:tcW w:w="671" w:type="dxa"/>
            <w:tcBorders>
              <w:top w:val="single" w:sz="4" w:space="0" w:color="auto"/>
              <w:left w:val="single" w:sz="4" w:space="0" w:color="auto"/>
              <w:bottom w:val="single" w:sz="4" w:space="0" w:color="auto"/>
              <w:right w:val="single" w:sz="4" w:space="0" w:color="auto"/>
            </w:tcBorders>
            <w:vAlign w:val="center"/>
          </w:tcPr>
          <w:p w14:paraId="3B1C300F" w14:textId="77777777" w:rsidR="00627653" w:rsidRPr="007E0B6E" w:rsidRDefault="00627653" w:rsidP="008A1B8D">
            <w:pPr>
              <w:pStyle w:val="ProductList-OfferingBody"/>
              <w:rPr>
                <w:rFonts w:eastAsiaTheme="majorEastAsia"/>
                <w:noProof/>
                <w:color w:val="000000"/>
                <w:sz w:val="12"/>
              </w:rPr>
            </w:pPr>
            <w:r w:rsidRPr="007E0B6E">
              <w:rPr>
                <w:rFonts w:eastAsiaTheme="majorEastAsia"/>
                <w:noProof/>
                <w:color w:val="000000"/>
                <w:sz w:val="12"/>
                <w:lang w:val="en-US" w:eastAsia="en-US" w:bidi="ar-SA"/>
              </w:rPr>
              <w:drawing>
                <wp:inline distT="0" distB="0" distL="0" distR="0" wp14:anchorId="3B1C4FB8" wp14:editId="3B1C4FB9">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3B1C3010" w14:textId="77777777" w:rsidR="00627653" w:rsidRPr="007E0B6E" w:rsidRDefault="00627653" w:rsidP="008A1B8D">
            <w:pPr>
              <w:pStyle w:val="ProductList-OfferingBody"/>
              <w:rPr>
                <w:rFonts w:eastAsiaTheme="majorEastAsia"/>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14:paraId="3B1C3011" w14:textId="77777777" w:rsidR="00627653" w:rsidRPr="007E0B6E" w:rsidRDefault="00627653" w:rsidP="008A1B8D">
            <w:pPr>
              <w:pStyle w:val="ProductList-OfferingBody"/>
              <w:rPr>
                <w:rFonts w:eastAsiaTheme="majorEastAsia"/>
                <w:noProof/>
                <w:color w:val="000000"/>
              </w:rPr>
            </w:pPr>
          </w:p>
        </w:tc>
        <w:tc>
          <w:tcPr>
            <w:tcW w:w="236" w:type="dxa"/>
            <w:tcBorders>
              <w:top w:val="nil"/>
              <w:left w:val="single" w:sz="4" w:space="0" w:color="auto"/>
              <w:bottom w:val="nil"/>
              <w:right w:val="single" w:sz="4" w:space="0" w:color="auto"/>
            </w:tcBorders>
          </w:tcPr>
          <w:p w14:paraId="3B1C3012" w14:textId="77777777" w:rsidR="00627653" w:rsidRPr="007E0B6E" w:rsidRDefault="00627653" w:rsidP="008A1B8D">
            <w:pPr>
              <w:pStyle w:val="ProductList-OfferingBody"/>
              <w:rPr>
                <w:rFonts w:eastAsiaTheme="majorEastAsia"/>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3B1C3013" w14:textId="77777777" w:rsidR="00627653" w:rsidRPr="007E0B6E" w:rsidRDefault="00627653" w:rsidP="0040483D">
            <w:pPr>
              <w:pStyle w:val="ProductList-OfferingBody"/>
              <w:ind w:left="0" w:right="0"/>
              <w:rPr>
                <w:rFonts w:eastAsiaTheme="majorEastAsia"/>
                <w:noProof/>
                <w:color w:val="000000"/>
              </w:rPr>
            </w:pPr>
            <w:r w:rsidRPr="007E0B6E">
              <w:rPr>
                <w:rFonts w:eastAsiaTheme="majorEastAsia"/>
                <w:color w:val="000000"/>
                <w:sz w:val="13"/>
                <w:szCs w:val="13"/>
              </w:rPr>
              <w:t>市场营销活动</w:t>
            </w:r>
          </w:p>
        </w:tc>
        <w:tc>
          <w:tcPr>
            <w:tcW w:w="540" w:type="dxa"/>
            <w:tcBorders>
              <w:top w:val="single" w:sz="4" w:space="0" w:color="auto"/>
              <w:left w:val="single" w:sz="4" w:space="0" w:color="auto"/>
              <w:bottom w:val="single" w:sz="4" w:space="0" w:color="auto"/>
              <w:right w:val="single" w:sz="4" w:space="0" w:color="auto"/>
            </w:tcBorders>
            <w:vAlign w:val="center"/>
          </w:tcPr>
          <w:p w14:paraId="3B1C3014" w14:textId="77777777" w:rsidR="00627653" w:rsidRPr="007E0B6E" w:rsidRDefault="00627653" w:rsidP="008A1B8D">
            <w:pPr>
              <w:pStyle w:val="ProductList-OfferingBody"/>
              <w:rPr>
                <w:rFonts w:eastAsiaTheme="majorEastAsia"/>
                <w:noProof/>
                <w:color w:val="000000"/>
              </w:rPr>
            </w:pPr>
            <w:r w:rsidRPr="007E0B6E">
              <w:rPr>
                <w:rFonts w:eastAsiaTheme="majorEastAsia"/>
                <w:noProof/>
                <w:color w:val="000000"/>
                <w:sz w:val="12"/>
                <w:lang w:val="en-US" w:eastAsia="en-US" w:bidi="ar-SA"/>
              </w:rPr>
              <w:drawing>
                <wp:inline distT="0" distB="0" distL="0" distR="0" wp14:anchorId="3B1C4FBA" wp14:editId="3B1C4FBB">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B1C3015" w14:textId="77777777" w:rsidR="00627653" w:rsidRPr="007E0B6E" w:rsidRDefault="00627653" w:rsidP="008A1B8D">
            <w:pPr>
              <w:pStyle w:val="ProductList-OfferingBody"/>
              <w:rPr>
                <w:rFonts w:eastAsiaTheme="majorEastAsia"/>
                <w:noProof/>
                <w:color w:val="000000"/>
              </w:rPr>
            </w:pPr>
          </w:p>
        </w:tc>
        <w:tc>
          <w:tcPr>
            <w:tcW w:w="869" w:type="dxa"/>
            <w:tcBorders>
              <w:top w:val="single" w:sz="4" w:space="0" w:color="auto"/>
              <w:left w:val="single" w:sz="4" w:space="0" w:color="auto"/>
              <w:bottom w:val="single" w:sz="4" w:space="0" w:color="auto"/>
              <w:right w:val="single" w:sz="4" w:space="0" w:color="auto"/>
            </w:tcBorders>
          </w:tcPr>
          <w:p w14:paraId="3B1C3016" w14:textId="77777777" w:rsidR="00627653" w:rsidRPr="007E0B6E" w:rsidRDefault="00627653" w:rsidP="008A1B8D">
            <w:pPr>
              <w:pStyle w:val="ProductList-OfferingBody"/>
              <w:rPr>
                <w:rFonts w:eastAsiaTheme="majorEastAsia"/>
                <w:noProof/>
                <w:color w:val="000000"/>
              </w:rPr>
            </w:pPr>
          </w:p>
        </w:tc>
      </w:tr>
    </w:tbl>
    <w:p w14:paraId="3B1C3018" w14:textId="77777777" w:rsidR="00627653" w:rsidRPr="007E0B6E" w:rsidRDefault="00627653" w:rsidP="00627653">
      <w:pPr>
        <w:pStyle w:val="ProductList-Body"/>
        <w:ind w:left="180"/>
        <w:rPr>
          <w:rFonts w:eastAsiaTheme="majorEastAsia"/>
          <w:sz w:val="16"/>
          <w:szCs w:val="16"/>
        </w:rPr>
      </w:pPr>
      <w:r w:rsidRPr="007E0B6E">
        <w:rPr>
          <w:rFonts w:eastAsiaTheme="majorEastAsia"/>
          <w:sz w:val="16"/>
          <w:szCs w:val="16"/>
        </w:rPr>
        <w:t xml:space="preserve">* </w:t>
      </w:r>
      <w:r w:rsidRPr="007E0B6E">
        <w:rPr>
          <w:rFonts w:eastAsiaTheme="majorEastAsia"/>
          <w:sz w:val="16"/>
          <w:szCs w:val="16"/>
        </w:rPr>
        <w:t>只能针对使用权利中包含的实体通过工作流程执行创建、更新和删除操作（例如，更新机会需要</w:t>
      </w:r>
      <w:r w:rsidRPr="007E0B6E">
        <w:rPr>
          <w:rFonts w:eastAsiaTheme="majorEastAsia"/>
          <w:sz w:val="16"/>
          <w:szCs w:val="16"/>
        </w:rPr>
        <w:t xml:space="preserve"> Professional</w:t>
      </w:r>
      <w:r w:rsidRPr="007E0B6E">
        <w:rPr>
          <w:rFonts w:eastAsiaTheme="majorEastAsia"/>
          <w:sz w:val="16"/>
          <w:szCs w:val="16"/>
        </w:rPr>
        <w:t>）</w:t>
      </w:r>
    </w:p>
    <w:p w14:paraId="3B1C3019" w14:textId="77777777" w:rsidR="00627653" w:rsidRPr="007E0B6E" w:rsidRDefault="00627653" w:rsidP="00627653">
      <w:pPr>
        <w:pStyle w:val="ProductList-Body"/>
        <w:ind w:left="180"/>
        <w:rPr>
          <w:rFonts w:eastAsiaTheme="majorEastAsia"/>
          <w:sz w:val="16"/>
          <w:szCs w:val="16"/>
        </w:rPr>
      </w:pPr>
      <w:r w:rsidRPr="007E0B6E">
        <w:rPr>
          <w:rFonts w:eastAsiaTheme="majorEastAsia"/>
          <w:sz w:val="16"/>
          <w:szCs w:val="16"/>
        </w:rPr>
        <w:t>**</w:t>
      </w:r>
      <w:r w:rsidR="00C52905">
        <w:rPr>
          <w:rFonts w:eastAsiaTheme="majorEastAsia"/>
          <w:sz w:val="16"/>
          <w:szCs w:val="16"/>
          <w:lang w:val="en-US"/>
        </w:rPr>
        <w:t xml:space="preserve"> </w:t>
      </w:r>
      <w:r w:rsidRPr="007E0B6E">
        <w:rPr>
          <w:rFonts w:eastAsiaTheme="majorEastAsia"/>
          <w:sz w:val="16"/>
          <w:szCs w:val="16"/>
        </w:rPr>
        <w:t>在</w:t>
      </w:r>
      <w:r w:rsidRPr="007E0B6E">
        <w:rPr>
          <w:rFonts w:eastAsiaTheme="majorEastAsia"/>
          <w:sz w:val="16"/>
          <w:szCs w:val="16"/>
        </w:rPr>
        <w:t xml:space="preserve"> Microsoft Dynamics CRM </w:t>
      </w:r>
      <w:r w:rsidRPr="007E0B6E">
        <w:rPr>
          <w:rFonts w:eastAsiaTheme="majorEastAsia"/>
          <w:sz w:val="16"/>
          <w:szCs w:val="16"/>
        </w:rPr>
        <w:t>应用程序中使用</w:t>
      </w:r>
      <w:r w:rsidRPr="007E0B6E">
        <w:rPr>
          <w:rFonts w:eastAsiaTheme="majorEastAsia"/>
          <w:sz w:val="16"/>
          <w:szCs w:val="16"/>
        </w:rPr>
        <w:t xml:space="preserve"> Yammer </w:t>
      </w:r>
      <w:r w:rsidRPr="007E0B6E">
        <w:rPr>
          <w:rFonts w:eastAsiaTheme="majorEastAsia"/>
          <w:sz w:val="16"/>
          <w:szCs w:val="16"/>
        </w:rPr>
        <w:t>需要</w:t>
      </w:r>
      <w:r w:rsidRPr="007E0B6E">
        <w:rPr>
          <w:rFonts w:eastAsiaTheme="majorEastAsia"/>
          <w:sz w:val="16"/>
          <w:szCs w:val="16"/>
        </w:rPr>
        <w:t xml:space="preserve"> Yammer Enterprise</w:t>
      </w:r>
      <w:r w:rsidRPr="007E0B6E">
        <w:rPr>
          <w:rFonts w:eastAsiaTheme="majorEastAsia"/>
        </w:rPr>
        <w:fldChar w:fldCharType="begin"/>
      </w:r>
      <w:r w:rsidRPr="007E0B6E">
        <w:rPr>
          <w:rFonts w:eastAsiaTheme="majorEastAsia"/>
        </w:rPr>
        <w:instrText>XE "Yammer Enterprise"</w:instrText>
      </w:r>
      <w:r w:rsidRPr="007E0B6E">
        <w:rPr>
          <w:rFonts w:eastAsiaTheme="majorEastAsia"/>
        </w:rPr>
        <w:fldChar w:fldCharType="end"/>
      </w:r>
      <w:r w:rsidRPr="007E0B6E">
        <w:rPr>
          <w:rFonts w:eastAsiaTheme="majorEastAsia"/>
          <w:sz w:val="16"/>
          <w:szCs w:val="16"/>
        </w:rPr>
        <w:t xml:space="preserve"> </w:t>
      </w:r>
      <w:r w:rsidRPr="007E0B6E">
        <w:rPr>
          <w:rFonts w:eastAsiaTheme="majorEastAsia"/>
          <w:sz w:val="16"/>
          <w:szCs w:val="16"/>
        </w:rPr>
        <w:t>许可（单独购买）</w:t>
      </w:r>
    </w:p>
    <w:p w14:paraId="3B1C301A" w14:textId="77777777" w:rsidR="00627653" w:rsidRPr="007E0B6E" w:rsidRDefault="00627653" w:rsidP="00627653">
      <w:pPr>
        <w:pStyle w:val="ProductList-Body"/>
        <w:ind w:left="180"/>
        <w:rPr>
          <w:rFonts w:eastAsiaTheme="majorEastAsia"/>
          <w:sz w:val="16"/>
          <w:szCs w:val="16"/>
        </w:rPr>
      </w:pPr>
      <w:r w:rsidRPr="007E0B6E">
        <w:rPr>
          <w:rFonts w:eastAsiaTheme="majorEastAsia"/>
          <w:sz w:val="16"/>
          <w:szCs w:val="16"/>
        </w:rPr>
        <w:t xml:space="preserve">*** </w:t>
      </w:r>
      <w:r w:rsidRPr="007E0B6E">
        <w:rPr>
          <w:rFonts w:eastAsiaTheme="majorEastAsia"/>
          <w:sz w:val="16"/>
          <w:szCs w:val="16"/>
        </w:rPr>
        <w:t>自定义实体（基于</w:t>
      </w:r>
      <w:r w:rsidRPr="007E0B6E">
        <w:rPr>
          <w:rFonts w:eastAsiaTheme="majorEastAsia"/>
          <w:sz w:val="16"/>
          <w:szCs w:val="16"/>
        </w:rPr>
        <w:t xml:space="preserve"> CRM </w:t>
      </w:r>
      <w:r w:rsidRPr="007E0B6E">
        <w:rPr>
          <w:rFonts w:eastAsiaTheme="majorEastAsia"/>
          <w:sz w:val="16"/>
          <w:szCs w:val="16"/>
        </w:rPr>
        <w:t>中包含的实体或者客户或合作伙伴创建的实体）可能需要更高的</w:t>
      </w:r>
      <w:r w:rsidRPr="007E0B6E">
        <w:rPr>
          <w:rFonts w:eastAsiaTheme="majorEastAsia"/>
          <w:sz w:val="16"/>
          <w:szCs w:val="16"/>
        </w:rPr>
        <w:t xml:space="preserve"> CAL </w:t>
      </w:r>
      <w:r w:rsidRPr="007E0B6E">
        <w:rPr>
          <w:rFonts w:eastAsiaTheme="majorEastAsia"/>
          <w:sz w:val="16"/>
          <w:szCs w:val="16"/>
        </w:rPr>
        <w:t>或</w:t>
      </w:r>
      <w:r w:rsidRPr="007E0B6E">
        <w:rPr>
          <w:rFonts w:eastAsiaTheme="majorEastAsia"/>
          <w:sz w:val="16"/>
          <w:szCs w:val="16"/>
        </w:rPr>
        <w:t xml:space="preserve"> USL</w:t>
      </w:r>
      <w:r w:rsidRPr="007E0B6E">
        <w:rPr>
          <w:rFonts w:eastAsiaTheme="majorEastAsia"/>
          <w:sz w:val="16"/>
          <w:szCs w:val="16"/>
        </w:rPr>
        <w:t>，具体取决于所需的访问权限。只能针对使用权利中包含的实体执行自定义</w:t>
      </w:r>
    </w:p>
    <w:p w14:paraId="3B1C301B" w14:textId="77777777" w:rsidR="00627653" w:rsidRPr="007E0B6E" w:rsidRDefault="001B7C1D" w:rsidP="00627653">
      <w:pPr>
        <w:pStyle w:val="ProductList-Body"/>
        <w:shd w:val="clear" w:color="auto" w:fill="A6A6A6" w:themeFill="background1" w:themeFillShade="A6"/>
        <w:spacing w:before="120" w:after="240"/>
        <w:jc w:val="right"/>
        <w:rPr>
          <w:rFonts w:eastAsiaTheme="majorEastAsia"/>
          <w:sz w:val="16"/>
          <w:szCs w:val="16"/>
        </w:rPr>
      </w:pPr>
      <w:hyperlink w:anchor="ToC" w:history="1">
        <w:r w:rsidR="00E96060" w:rsidRPr="00E96060">
          <w:rPr>
            <w:rStyle w:val="Hyperlink"/>
            <w:rFonts w:eastAsiaTheme="majorEastAsia"/>
            <w:color w:val="0563C1"/>
            <w:sz w:val="16"/>
            <w:szCs w:val="16"/>
          </w:rPr>
          <w:t>目录</w:t>
        </w:r>
      </w:hyperlink>
      <w:r w:rsidR="00E96060" w:rsidRPr="007E0B6E">
        <w:rPr>
          <w:rFonts w:eastAsiaTheme="majorEastAsia"/>
          <w:sz w:val="16"/>
          <w:szCs w:val="16"/>
        </w:rPr>
        <w:t xml:space="preserve"> / </w:t>
      </w:r>
      <w:hyperlink w:anchor="ChartKey" w:history="1">
        <w:r w:rsidR="00E96060" w:rsidRPr="00E96060">
          <w:rPr>
            <w:rStyle w:val="Hyperlink"/>
            <w:rFonts w:eastAsiaTheme="majorEastAsia"/>
            <w:color w:val="0563C1"/>
            <w:sz w:val="16"/>
            <w:szCs w:val="16"/>
          </w:rPr>
          <w:t>图表键值</w:t>
        </w:r>
      </w:hyperlink>
      <w:r w:rsidR="00E96060" w:rsidRPr="007E0B6E">
        <w:rPr>
          <w:rFonts w:eastAsiaTheme="majorEastAsia"/>
          <w:sz w:val="16"/>
          <w:szCs w:val="16"/>
        </w:rPr>
        <w:t xml:space="preserve"> / </w:t>
      </w:r>
      <w:hyperlink w:anchor="Index" w:history="1">
        <w:r w:rsidR="00E96060" w:rsidRPr="00E96060">
          <w:rPr>
            <w:rStyle w:val="Hyperlink"/>
            <w:rFonts w:eastAsiaTheme="majorEastAsia"/>
            <w:color w:val="0563C1"/>
            <w:sz w:val="16"/>
            <w:szCs w:val="16"/>
          </w:rPr>
          <w:t>索引</w:t>
        </w:r>
      </w:hyperlink>
    </w:p>
    <w:p w14:paraId="3B1C301C" w14:textId="77777777" w:rsidR="00627653" w:rsidRPr="0074401E" w:rsidRDefault="00627653" w:rsidP="00627653">
      <w:pPr>
        <w:pStyle w:val="ProductList-Offering1Heading"/>
        <w:outlineLvl w:val="1"/>
        <w:rPr>
          <w:rFonts w:ascii="Calibri Light" w:eastAsia="SimSun" w:hAnsi="Calibri Light"/>
        </w:rPr>
      </w:pPr>
      <w:bookmarkStart w:id="265" w:name="_Toc399859280"/>
      <w:r w:rsidRPr="0074401E">
        <w:rPr>
          <w:rFonts w:ascii="Calibri Light" w:eastAsia="SimSun" w:hAnsi="Calibri Light"/>
        </w:rPr>
        <w:t xml:space="preserve">Office </w:t>
      </w:r>
      <w:r w:rsidRPr="0074401E">
        <w:rPr>
          <w:rFonts w:ascii="Calibri Light" w:eastAsia="SimSun" w:hAnsi="Calibri Light"/>
        </w:rPr>
        <w:t>桌面应用程序</w:t>
      </w:r>
      <w:bookmarkEnd w:id="184"/>
      <w:bookmarkEnd w:id="185"/>
      <w:bookmarkEnd w:id="189"/>
      <w:bookmarkEnd w:id="190"/>
      <w:bookmarkEnd w:id="191"/>
      <w:bookmarkEnd w:id="265"/>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4"/>
        <w:gridCol w:w="595"/>
        <w:gridCol w:w="595"/>
        <w:gridCol w:w="596"/>
        <w:gridCol w:w="595"/>
        <w:gridCol w:w="595"/>
        <w:gridCol w:w="596"/>
        <w:gridCol w:w="595"/>
        <w:gridCol w:w="596"/>
        <w:gridCol w:w="595"/>
        <w:gridCol w:w="595"/>
        <w:gridCol w:w="596"/>
        <w:gridCol w:w="595"/>
        <w:gridCol w:w="742"/>
      </w:tblGrid>
      <w:tr w:rsidR="00EC5C66" w:rsidRPr="007E0B6E" w14:paraId="3B1C302B" w14:textId="77777777" w:rsidTr="00807318">
        <w:trPr>
          <w:tblHeader/>
        </w:trPr>
        <w:tc>
          <w:tcPr>
            <w:tcW w:w="2914" w:type="dxa"/>
            <w:tcBorders>
              <w:bottom w:val="nil"/>
            </w:tcBorders>
            <w:shd w:val="clear" w:color="auto" w:fill="00188F"/>
          </w:tcPr>
          <w:p w14:paraId="3B1C301D" w14:textId="77777777" w:rsidR="00EC5C66" w:rsidRPr="007E0B6E" w:rsidRDefault="00EC5C66"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595" w:type="dxa"/>
            <w:tcBorders>
              <w:bottom w:val="nil"/>
            </w:tcBorders>
            <w:shd w:val="clear" w:color="auto" w:fill="00188F"/>
            <w:vAlign w:val="center"/>
          </w:tcPr>
          <w:p w14:paraId="3B1C301E" w14:textId="77777777" w:rsidR="00EC5C66" w:rsidRPr="00793612" w:rsidRDefault="00EC5C66" w:rsidP="00EC5C66">
            <w:pPr>
              <w:pStyle w:val="ProductList-OfferingBody"/>
              <w:ind w:left="-113"/>
              <w:jc w:val="center"/>
              <w:rPr>
                <w:rFonts w:eastAsiaTheme="majorEastAsia" w:cstheme="minorHAnsi"/>
                <w:color w:val="FFFFFF" w:themeColor="background1"/>
              </w:rPr>
            </w:pPr>
            <w:r w:rsidRPr="00793612">
              <w:rPr>
                <w:rFonts w:eastAsiaTheme="majorEastAsia" w:cstheme="minorHAnsi"/>
                <w:bCs/>
                <w:color w:val="FFFFFF" w:themeColor="background1"/>
              </w:rPr>
              <w:fldChar w:fldCharType="begin"/>
            </w:r>
            <w:r w:rsidRPr="00793612">
              <w:rPr>
                <w:rFonts w:eastAsiaTheme="majorEastAsia" w:cstheme="minorHAnsi"/>
                <w:bCs/>
                <w:color w:val="FFFFFF" w:themeColor="background1"/>
              </w:rPr>
              <w:instrText xml:space="preserve"> AutoTextList  \s NoStyle \t "</w:instrText>
            </w:r>
            <w:r w:rsidRPr="00793612">
              <w:rPr>
                <w:rFonts w:eastAsiaTheme="majorEastAsia" w:cstheme="minorHAnsi"/>
                <w:bCs/>
                <w:color w:val="FFFFFF" w:themeColor="background1"/>
              </w:rPr>
              <w:instrText>发布日期</w:instrText>
            </w:r>
            <w:r w:rsidRPr="00793612">
              <w:rPr>
                <w:rFonts w:eastAsiaTheme="majorEastAsia" w:cstheme="minorHAnsi"/>
                <w:bCs/>
                <w:color w:val="FFFFFF" w:themeColor="background1"/>
              </w:rPr>
              <w:instrText xml:space="preserve">" </w:instrText>
            </w:r>
            <w:r w:rsidRPr="00793612">
              <w:rPr>
                <w:rFonts w:eastAsiaTheme="majorEastAsia" w:cstheme="minorHAnsi"/>
                <w:bCs/>
                <w:color w:val="FFFFFF" w:themeColor="background1"/>
              </w:rPr>
              <w:fldChar w:fldCharType="separate"/>
            </w:r>
            <w:r w:rsidRPr="00793612">
              <w:rPr>
                <w:rFonts w:eastAsiaTheme="majorEastAsia" w:cstheme="minorHAnsi"/>
                <w:bCs/>
                <w:color w:val="FFFFFF" w:themeColor="background1"/>
              </w:rPr>
              <w:t>DA</w:t>
            </w:r>
            <w:r w:rsidRPr="00793612">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3B1C301F" w14:textId="77777777" w:rsidR="00EC5C66" w:rsidRPr="00793612" w:rsidRDefault="00EC5C66" w:rsidP="00EC5C66">
            <w:pPr>
              <w:pStyle w:val="ProductList-OfferingBody"/>
              <w:ind w:left="-113"/>
              <w:jc w:val="center"/>
              <w:rPr>
                <w:rFonts w:eastAsiaTheme="majorEastAsia" w:cstheme="minorHAnsi"/>
                <w:color w:val="FFFFFF" w:themeColor="background1"/>
              </w:rPr>
            </w:pP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AutoTextList  \s NoStyle \t "</w:instrText>
            </w:r>
            <w:r w:rsidRPr="00793612">
              <w:rPr>
                <w:rFonts w:asciiTheme="majorEastAsia" w:eastAsiaTheme="majorEastAsia" w:hAnsiTheme="majorEastAsia" w:cs="MingLiU" w:hint="eastAsia"/>
                <w:color w:val="FFFFFF" w:themeColor="background1"/>
              </w:rPr>
              <w:instrText>许可</w:instrText>
            </w:r>
            <w:r w:rsidRPr="00793612">
              <w:rPr>
                <w:rFonts w:eastAsiaTheme="majorEastAsia" w:cstheme="minorHAnsi"/>
                <w:color w:val="FFFFFF" w:themeColor="background1"/>
              </w:rPr>
              <w:instrText xml:space="preserve">" </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t xml:space="preserve"> L </w:t>
            </w:r>
            <w:r w:rsidRPr="00793612">
              <w:rPr>
                <w:rFonts w:eastAsiaTheme="majorEastAsia" w:cstheme="minorHAnsi"/>
                <w:color w:val="FFFFFF" w:themeColor="background1"/>
              </w:rPr>
              <w:fldChar w:fldCharType="end"/>
            </w:r>
          </w:p>
        </w:tc>
        <w:tc>
          <w:tcPr>
            <w:tcW w:w="596" w:type="dxa"/>
            <w:tcBorders>
              <w:bottom w:val="nil"/>
            </w:tcBorders>
            <w:shd w:val="clear" w:color="auto" w:fill="00188F"/>
            <w:vAlign w:val="center"/>
          </w:tcPr>
          <w:p w14:paraId="3B1C3020" w14:textId="77777777" w:rsidR="00EC5C66" w:rsidRPr="00793612" w:rsidRDefault="00EC5C66" w:rsidP="00EC5C66">
            <w:pPr>
              <w:pStyle w:val="ProductList-OfferingBody"/>
              <w:ind w:left="-113"/>
              <w:jc w:val="center"/>
              <w:rPr>
                <w:rFonts w:eastAsiaTheme="majorEastAsia" w:cstheme="minorHAnsi"/>
                <w:color w:val="FFFFFF" w:themeColor="background1"/>
              </w:rPr>
            </w:pP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 xml:space="preserve"> AutoTextList  \sNoStyle\t “License and Software Assurance”</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AutoTextList  \s NoStyle \t "</w:instrText>
            </w:r>
            <w:r w:rsidRPr="00793612">
              <w:rPr>
                <w:rFonts w:eastAsiaTheme="majorEastAsia" w:cstheme="minorHAnsi"/>
                <w:color w:val="FFFFFF" w:themeColor="background1"/>
              </w:rPr>
              <w:instrText>许可及软件保障</w:instrText>
            </w:r>
            <w:r w:rsidRPr="00793612">
              <w:rPr>
                <w:rFonts w:eastAsiaTheme="majorEastAsia" w:cstheme="minorHAnsi"/>
                <w:color w:val="FFFFFF" w:themeColor="background1"/>
              </w:rPr>
              <w:instrText xml:space="preserve">" </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t>L/SA</w:t>
            </w:r>
            <w:r w:rsidRPr="00793612">
              <w:rPr>
                <w:rFonts w:eastAsiaTheme="majorEastAsia" w:cstheme="minorHAnsi"/>
                <w:color w:val="FFFFFF" w:themeColor="background1"/>
              </w:rPr>
              <w:fldChar w:fldCharType="end"/>
            </w:r>
            <w:r w:rsidRPr="00793612">
              <w:rPr>
                <w:rFonts w:eastAsiaTheme="majorEastAsia" w:cstheme="minorHAnsi"/>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3B1C3021" w14:textId="77777777" w:rsidR="00EC5C66" w:rsidRPr="00793612" w:rsidRDefault="00EC5C66" w:rsidP="00EC5C66">
            <w:pPr>
              <w:pStyle w:val="ProductList-OfferingBody"/>
              <w:ind w:left="-113"/>
              <w:jc w:val="center"/>
              <w:rPr>
                <w:rFonts w:eastAsiaTheme="majorEastAsia" w:cstheme="minorHAnsi"/>
                <w:color w:val="FFFFFF" w:themeColor="background1"/>
              </w:rPr>
            </w:pP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 xml:space="preserve"> AutoTextList  \sNoStyle\t “Software Assurance”</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 xml:space="preserve"> AutoTextList  \sNoStyle\t “Software Assurance”</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AutoTextList  \s NoStyle \t "</w:instrText>
            </w:r>
            <w:r w:rsidRPr="00793612">
              <w:rPr>
                <w:rFonts w:eastAsiaTheme="majorEastAsia" w:cstheme="minorHAnsi"/>
                <w:color w:val="FFFFFF" w:themeColor="background1"/>
              </w:rPr>
              <w:instrText>软件保障</w:instrText>
            </w:r>
            <w:r w:rsidRPr="00793612">
              <w:rPr>
                <w:rFonts w:eastAsiaTheme="majorEastAsia" w:cstheme="minorHAnsi"/>
                <w:color w:val="FFFFFF" w:themeColor="background1"/>
              </w:rPr>
              <w:instrText xml:space="preserve">" </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t>SA</w:t>
            </w:r>
            <w:r w:rsidRPr="00793612">
              <w:rPr>
                <w:rFonts w:eastAsiaTheme="majorEastAsia" w:cstheme="minorHAnsi"/>
                <w:color w:val="FFFFFF" w:themeColor="background1"/>
              </w:rPr>
              <w:fldChar w:fldCharType="end"/>
            </w:r>
            <w:r w:rsidRPr="00793612">
              <w:rPr>
                <w:rFonts w:eastAsiaTheme="majorEastAsia" w:cstheme="minorHAnsi"/>
                <w:color w:val="FFFFFF" w:themeColor="background1"/>
              </w:rPr>
              <w:fldChar w:fldCharType="end"/>
            </w:r>
            <w:r w:rsidRPr="00793612">
              <w:rPr>
                <w:rFonts w:eastAsiaTheme="majorEastAsia" w:cstheme="minorHAnsi"/>
              </w:rPr>
              <w:fldChar w:fldCharType="end"/>
            </w:r>
          </w:p>
        </w:tc>
        <w:tc>
          <w:tcPr>
            <w:tcW w:w="595" w:type="dxa"/>
            <w:tcBorders>
              <w:left w:val="single" w:sz="12" w:space="0" w:color="FFFFFF" w:themeColor="background1"/>
            </w:tcBorders>
            <w:shd w:val="clear" w:color="auto" w:fill="00188F"/>
            <w:vAlign w:val="center"/>
          </w:tcPr>
          <w:p w14:paraId="3B1C3022" w14:textId="77777777" w:rsidR="00EC5C66" w:rsidRPr="00793612" w:rsidRDefault="00EC5C66" w:rsidP="00EC5C66">
            <w:pPr>
              <w:pStyle w:val="ProductList-OfferingBody"/>
              <w:ind w:left="-113"/>
              <w:jc w:val="center"/>
              <w:rPr>
                <w:rFonts w:eastAsiaTheme="majorEastAsia" w:cstheme="minorHAnsi"/>
                <w:color w:val="FFFFFF" w:themeColor="background1"/>
              </w:rPr>
            </w:pP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 xml:space="preserve"> AutoTextList  \sNoStyle\t “Campus and School Agreement”</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 xml:space="preserve"> AutoTextList  \sNoStyle\t “Campus and School Agreement”</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 xml:space="preserve"> AutoTextList  \s NoStyle \t "</w:instrText>
            </w:r>
            <w:r w:rsidRPr="00793612">
              <w:rPr>
                <w:rFonts w:eastAsiaTheme="majorEastAsia" w:cstheme="minorHAnsi"/>
                <w:color w:val="FFFFFF" w:themeColor="background1"/>
              </w:rPr>
              <w:instrText>大专院校和中小学校协议</w:instrText>
            </w:r>
            <w:r w:rsidRPr="00793612">
              <w:rPr>
                <w:rFonts w:eastAsiaTheme="majorEastAsia" w:cstheme="minorHAnsi"/>
                <w:color w:val="FFFFFF" w:themeColor="background1"/>
              </w:rPr>
              <w:instrText xml:space="preserve">" </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t>CA/SA</w:t>
            </w:r>
            <w:r w:rsidRPr="00793612">
              <w:rPr>
                <w:rFonts w:eastAsiaTheme="majorEastAsia" w:cstheme="minorHAnsi"/>
                <w:color w:val="FFFFFF" w:themeColor="background1"/>
              </w:rPr>
              <w:fldChar w:fldCharType="end"/>
            </w:r>
            <w:r w:rsidRPr="00793612">
              <w:rPr>
                <w:rFonts w:eastAsiaTheme="majorEastAsia" w:cstheme="minorHAnsi"/>
                <w:color w:val="FFFFFF" w:themeColor="background1"/>
              </w:rPr>
              <w:fldChar w:fldCharType="end"/>
            </w:r>
            <w:r w:rsidRPr="00793612">
              <w:rPr>
                <w:rFonts w:eastAsiaTheme="majorEastAsia" w:cstheme="minorHAnsi"/>
              </w:rPr>
              <w:fldChar w:fldCharType="end"/>
            </w:r>
          </w:p>
        </w:tc>
        <w:tc>
          <w:tcPr>
            <w:tcW w:w="596" w:type="dxa"/>
            <w:shd w:val="clear" w:color="auto" w:fill="00188F"/>
            <w:vAlign w:val="center"/>
          </w:tcPr>
          <w:p w14:paraId="3B1C3023" w14:textId="77777777" w:rsidR="00EC5C66" w:rsidRPr="00793612" w:rsidRDefault="00EC5C66" w:rsidP="00EC5C66">
            <w:pPr>
              <w:pStyle w:val="ProductList-OfferingBody"/>
              <w:ind w:left="-113"/>
              <w:jc w:val="center"/>
              <w:rPr>
                <w:rFonts w:eastAsiaTheme="majorEastAsia" w:cstheme="minorHAnsi"/>
                <w:color w:val="FFFFFF" w:themeColor="background1"/>
              </w:rPr>
            </w:pP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 xml:space="preserve"> AutoTextList  \sNoStyle\t “Enterprise Agreement and Enterprise Subscription Agreement </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 xml:space="preserve"> AutoTextList  \sNoStyle\t “Enterprise Agreement and Enterprise Subscription Agreement </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AutoTextList  \s NoStyle \t "</w:instrText>
            </w:r>
            <w:r w:rsidRPr="00793612">
              <w:rPr>
                <w:rFonts w:eastAsiaTheme="majorEastAsia" w:cstheme="minorHAnsi"/>
                <w:color w:val="FFFFFF" w:themeColor="background1"/>
                <w:u w:val="single"/>
              </w:rPr>
              <w:instrText>企业协议与企业订购协议</w:instrText>
            </w:r>
            <w:r w:rsidRPr="00793612">
              <w:rPr>
                <w:rFonts w:eastAsiaTheme="majorEastAsia" w:cstheme="minorHAnsi"/>
                <w:color w:val="FFFFFF" w:themeColor="background1"/>
              </w:rPr>
              <w:instrText xml:space="preserve">" </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t>EA/EAS</w:t>
            </w:r>
            <w:r w:rsidRPr="00793612">
              <w:rPr>
                <w:rFonts w:eastAsiaTheme="majorEastAsia" w:cstheme="minorHAnsi"/>
                <w:color w:val="FFFFFF" w:themeColor="background1"/>
              </w:rPr>
              <w:fldChar w:fldCharType="end"/>
            </w:r>
            <w:r w:rsidRPr="00793612">
              <w:rPr>
                <w:rFonts w:eastAsiaTheme="majorEastAsia" w:cstheme="minorHAnsi"/>
                <w:color w:val="FFFFFF" w:themeColor="background1"/>
              </w:rPr>
              <w:fldChar w:fldCharType="end"/>
            </w:r>
            <w:r w:rsidRPr="00793612">
              <w:rPr>
                <w:rFonts w:eastAsiaTheme="majorEastAsia" w:cstheme="minorHAnsi"/>
              </w:rPr>
              <w:fldChar w:fldCharType="end"/>
            </w:r>
          </w:p>
        </w:tc>
        <w:tc>
          <w:tcPr>
            <w:tcW w:w="595" w:type="dxa"/>
            <w:shd w:val="clear" w:color="auto" w:fill="00188F"/>
            <w:vAlign w:val="center"/>
          </w:tcPr>
          <w:p w14:paraId="3B1C3024" w14:textId="77777777" w:rsidR="00EC5C66" w:rsidRPr="00793612" w:rsidRDefault="00EC5C66" w:rsidP="00EC5C66">
            <w:pPr>
              <w:pStyle w:val="ProductList-OfferingBody"/>
              <w:ind w:left="-113"/>
              <w:jc w:val="center"/>
              <w:rPr>
                <w:rFonts w:eastAsiaTheme="majorEastAsia" w:cstheme="minorHAnsi"/>
                <w:color w:val="FFFFFF" w:themeColor="background1"/>
              </w:rPr>
            </w:pPr>
            <w:r w:rsidRPr="00793612">
              <w:rPr>
                <w:rFonts w:eastAsiaTheme="majorEastAsia" w:cstheme="minorHAnsi"/>
                <w:bCs/>
                <w:color w:val="FFFFFF" w:themeColor="background1"/>
              </w:rPr>
              <w:fldChar w:fldCharType="begin"/>
            </w:r>
            <w:r w:rsidRPr="00793612">
              <w:rPr>
                <w:rFonts w:eastAsiaTheme="majorEastAsia" w:cstheme="minorHAnsi"/>
                <w:bCs/>
                <w:color w:val="FFFFFF" w:themeColor="background1"/>
              </w:rPr>
              <w:instrText>AutoTextList  \s NoStyle \t "</w:instrText>
            </w:r>
            <w:r w:rsidRPr="00793612">
              <w:rPr>
                <w:rFonts w:eastAsiaTheme="majorEastAsia" w:cstheme="minorHAnsi"/>
                <w:bCs/>
                <w:color w:val="FFFFFF" w:themeColor="background1"/>
              </w:rPr>
              <w:instrText>教育解决方案许可登记表</w:instrText>
            </w:r>
            <w:r w:rsidRPr="00793612">
              <w:rPr>
                <w:rFonts w:eastAsiaTheme="majorEastAsia" w:cstheme="minorHAnsi"/>
                <w:bCs/>
                <w:color w:val="FFFFFF" w:themeColor="background1"/>
              </w:rPr>
              <w:instrText xml:space="preserve">" </w:instrText>
            </w:r>
            <w:r w:rsidRPr="00793612">
              <w:rPr>
                <w:rFonts w:eastAsiaTheme="majorEastAsia" w:cstheme="minorHAnsi"/>
                <w:bCs/>
                <w:color w:val="FFFFFF" w:themeColor="background1"/>
              </w:rPr>
              <w:fldChar w:fldCharType="separate"/>
            </w:r>
            <w:r w:rsidRPr="00793612">
              <w:rPr>
                <w:rFonts w:eastAsiaTheme="majorEastAsia" w:cstheme="minorHAnsi"/>
                <w:bCs/>
                <w:color w:val="FFFFFF" w:themeColor="background1"/>
              </w:rPr>
              <w:t>EES</w:t>
            </w:r>
            <w:r w:rsidRPr="00793612">
              <w:rPr>
                <w:rFonts w:eastAsiaTheme="majorEastAsia" w:cstheme="minorHAnsi"/>
                <w:bCs/>
                <w:color w:val="FFFFFF" w:themeColor="background1"/>
              </w:rPr>
              <w:fldChar w:fldCharType="end"/>
            </w:r>
          </w:p>
        </w:tc>
        <w:tc>
          <w:tcPr>
            <w:tcW w:w="596" w:type="dxa"/>
            <w:tcBorders>
              <w:bottom w:val="single" w:sz="12" w:space="0" w:color="FFFFFF" w:themeColor="background1"/>
            </w:tcBorders>
            <w:shd w:val="clear" w:color="auto" w:fill="00188F"/>
            <w:vAlign w:val="center"/>
          </w:tcPr>
          <w:p w14:paraId="3B1C3025" w14:textId="77777777" w:rsidR="00EC5C66" w:rsidRPr="00793612" w:rsidRDefault="00EC5C66" w:rsidP="00EC5C66">
            <w:pPr>
              <w:pStyle w:val="ProductList-OfferingBody"/>
              <w:ind w:left="-113"/>
              <w:jc w:val="center"/>
              <w:rPr>
                <w:rFonts w:eastAsiaTheme="majorEastAsia" w:cstheme="minorHAnsi"/>
                <w:color w:val="FFFFFF" w:themeColor="background1"/>
              </w:rPr>
            </w:pPr>
            <w:r w:rsidRPr="00793612">
              <w:rPr>
                <w:rFonts w:eastAsiaTheme="majorEastAsia" w:cstheme="minorHAnsi"/>
                <w:bCs/>
                <w:color w:val="FFFFFF" w:themeColor="background1"/>
              </w:rPr>
              <w:fldChar w:fldCharType="begin"/>
            </w:r>
            <w:r w:rsidRPr="00793612">
              <w:rPr>
                <w:rFonts w:eastAsiaTheme="majorEastAsia" w:cstheme="minorHAnsi"/>
                <w:bCs/>
                <w:color w:val="FFFFFF" w:themeColor="background1"/>
              </w:rPr>
              <w:instrText>AutoTextList  \s NoStyle \t "</w:instrText>
            </w:r>
            <w:r w:rsidRPr="00793612">
              <w:rPr>
                <w:rFonts w:eastAsiaTheme="majorEastAsia" w:cstheme="minorHAnsi"/>
                <w:bCs/>
                <w:color w:val="FFFFFF" w:themeColor="background1"/>
              </w:rPr>
              <w:instrText>微软产品和服务协议</w:instrText>
            </w:r>
            <w:r w:rsidRPr="00793612">
              <w:rPr>
                <w:rFonts w:eastAsiaTheme="majorEastAsia" w:cstheme="minorHAnsi"/>
                <w:bCs/>
                <w:color w:val="FFFFFF" w:themeColor="background1"/>
              </w:rPr>
              <w:instrText xml:space="preserve">" </w:instrText>
            </w:r>
            <w:r w:rsidRPr="00793612">
              <w:rPr>
                <w:rFonts w:eastAsiaTheme="majorEastAsia" w:cstheme="minorHAnsi"/>
                <w:bCs/>
                <w:color w:val="FFFFFF" w:themeColor="background1"/>
              </w:rPr>
              <w:fldChar w:fldCharType="separate"/>
            </w:r>
            <w:r w:rsidRPr="00793612">
              <w:rPr>
                <w:rFonts w:eastAsiaTheme="majorEastAsia" w:cstheme="minorHAnsi"/>
                <w:bCs/>
                <w:color w:val="FFFFFF" w:themeColor="background1"/>
              </w:rPr>
              <w:t>MPSA</w:t>
            </w:r>
            <w:r w:rsidRPr="00793612">
              <w:rPr>
                <w:rFonts w:eastAsiaTheme="majorEastAsia" w:cstheme="minorHAnsi"/>
                <w:bCs/>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3026" w14:textId="77777777" w:rsidR="00EC5C66" w:rsidRPr="00793612" w:rsidRDefault="00EC5C66" w:rsidP="00EC5C66">
            <w:pPr>
              <w:pStyle w:val="ProductList-OfferingBody"/>
              <w:ind w:left="-113"/>
              <w:jc w:val="center"/>
              <w:rPr>
                <w:rFonts w:eastAsiaTheme="majorEastAsia" w:cstheme="minorHAnsi"/>
                <w:color w:val="FFFFFF" w:themeColor="background1"/>
              </w:rPr>
            </w:pPr>
            <w:r w:rsidRPr="00793612">
              <w:rPr>
                <w:rFonts w:eastAsiaTheme="majorEastAsia" w:cstheme="minorHAnsi"/>
                <w:bCs/>
                <w:color w:val="FFFFFF" w:themeColor="background1"/>
              </w:rPr>
              <w:fldChar w:fldCharType="begin"/>
            </w:r>
            <w:r w:rsidRPr="00793612">
              <w:rPr>
                <w:rFonts w:eastAsiaTheme="majorEastAsia" w:cstheme="minorHAnsi"/>
                <w:bCs/>
                <w:color w:val="FFFFFF" w:themeColor="background1"/>
              </w:rPr>
              <w:instrText>AutoTextList  \s NoStyle \t "</w:instrText>
            </w:r>
            <w:r w:rsidRPr="00793612">
              <w:rPr>
                <w:rFonts w:eastAsiaTheme="majorEastAsia" w:cstheme="minorHAnsi"/>
                <w:bCs/>
                <w:color w:val="FFFFFF" w:themeColor="background1"/>
                <w:u w:val="single"/>
              </w:rPr>
              <w:instrText>开放许可</w:instrText>
            </w:r>
            <w:r w:rsidRPr="00793612">
              <w:rPr>
                <w:rFonts w:eastAsiaTheme="majorEastAsia" w:cstheme="minorHAnsi"/>
                <w:bCs/>
                <w:color w:val="FFFFFF" w:themeColor="background1"/>
              </w:rPr>
              <w:instrText xml:space="preserve">" </w:instrText>
            </w:r>
            <w:r w:rsidRPr="00793612">
              <w:rPr>
                <w:rFonts w:eastAsiaTheme="majorEastAsia" w:cstheme="minorHAnsi"/>
                <w:bCs/>
                <w:color w:val="FFFFFF" w:themeColor="background1"/>
              </w:rPr>
              <w:fldChar w:fldCharType="separate"/>
            </w:r>
            <w:r w:rsidRPr="00793612">
              <w:rPr>
                <w:rFonts w:eastAsiaTheme="majorEastAsia" w:cstheme="minorHAnsi"/>
                <w:bCs/>
                <w:color w:val="FFFFFF" w:themeColor="background1"/>
              </w:rPr>
              <w:t>OL</w:t>
            </w:r>
            <w:r w:rsidRPr="00793612">
              <w:rPr>
                <w:rFonts w:eastAsiaTheme="majorEastAsia" w:cstheme="minorHAnsi"/>
                <w:bCs/>
                <w:color w:val="FFFFFF" w:themeColor="background1"/>
              </w:rPr>
              <w:fldChar w:fldCharType="end"/>
            </w:r>
          </w:p>
        </w:tc>
        <w:tc>
          <w:tcPr>
            <w:tcW w:w="595" w:type="dxa"/>
            <w:shd w:val="clear" w:color="auto" w:fill="00188F"/>
            <w:vAlign w:val="center"/>
          </w:tcPr>
          <w:p w14:paraId="3B1C3027" w14:textId="77777777" w:rsidR="00EC5C66" w:rsidRPr="00793612" w:rsidRDefault="00EC5C66" w:rsidP="00EC5C66">
            <w:pPr>
              <w:pStyle w:val="ProductList-OfferingBody"/>
              <w:ind w:left="-113"/>
              <w:jc w:val="center"/>
              <w:rPr>
                <w:rFonts w:eastAsiaTheme="majorEastAsia" w:cstheme="minorHAnsi"/>
                <w:color w:val="FFFFFF" w:themeColor="background1"/>
              </w:rPr>
            </w:pPr>
            <w:r w:rsidRPr="00793612">
              <w:rPr>
                <w:rFonts w:eastAsiaTheme="majorEastAsia" w:cstheme="minorHAnsi"/>
                <w:bCs/>
                <w:color w:val="FFFFFF" w:themeColor="background1"/>
              </w:rPr>
              <w:fldChar w:fldCharType="begin"/>
            </w:r>
            <w:r w:rsidRPr="00793612">
              <w:rPr>
                <w:rFonts w:eastAsiaTheme="majorEastAsia" w:cstheme="minorHAnsi"/>
                <w:bCs/>
                <w:color w:val="FFFFFF" w:themeColor="background1"/>
              </w:rPr>
              <w:instrText>AutoTextList  \s NoStyle \t "</w:instrText>
            </w:r>
            <w:r w:rsidRPr="00793612">
              <w:rPr>
                <w:rFonts w:eastAsiaTheme="majorEastAsia" w:cstheme="minorHAnsi"/>
                <w:bCs/>
                <w:color w:val="FFFFFF" w:themeColor="background1"/>
              </w:rPr>
              <w:instrText>最低开放计划</w:instrText>
            </w:r>
            <w:r w:rsidRPr="00793612">
              <w:rPr>
                <w:rFonts w:eastAsiaTheme="majorEastAsia" w:cstheme="minorHAnsi"/>
                <w:bCs/>
                <w:color w:val="FFFFFF" w:themeColor="background1"/>
              </w:rPr>
              <w:instrText xml:space="preserve">" </w:instrText>
            </w:r>
            <w:r w:rsidRPr="00793612">
              <w:rPr>
                <w:rFonts w:eastAsiaTheme="majorEastAsia" w:cstheme="minorHAnsi"/>
                <w:bCs/>
                <w:color w:val="FFFFFF" w:themeColor="background1"/>
              </w:rPr>
              <w:fldChar w:fldCharType="separate"/>
            </w:r>
            <w:r w:rsidRPr="00793612">
              <w:rPr>
                <w:rFonts w:eastAsiaTheme="majorEastAsia" w:cstheme="minorHAnsi"/>
                <w:bCs/>
                <w:color w:val="FFFFFF" w:themeColor="background1"/>
              </w:rPr>
              <w:t>OM</w:t>
            </w:r>
            <w:r w:rsidRPr="00793612">
              <w:rPr>
                <w:rFonts w:eastAsiaTheme="majorEastAsia" w:cstheme="minorHAnsi"/>
                <w:bCs/>
                <w:color w:val="FFFFFF" w:themeColor="background1"/>
              </w:rPr>
              <w:fldChar w:fldCharType="end"/>
            </w:r>
          </w:p>
        </w:tc>
        <w:tc>
          <w:tcPr>
            <w:tcW w:w="596" w:type="dxa"/>
            <w:tcBorders>
              <w:bottom w:val="single" w:sz="12" w:space="0" w:color="FFFFFF" w:themeColor="background1"/>
            </w:tcBorders>
            <w:shd w:val="clear" w:color="auto" w:fill="00188F"/>
            <w:vAlign w:val="center"/>
          </w:tcPr>
          <w:p w14:paraId="3B1C3028" w14:textId="77777777" w:rsidR="00EC5C66" w:rsidRPr="00793612" w:rsidRDefault="00EC5C66" w:rsidP="00EC5C66">
            <w:pPr>
              <w:pStyle w:val="ProductList-OfferingBody"/>
              <w:ind w:left="-113"/>
              <w:jc w:val="center"/>
              <w:rPr>
                <w:rFonts w:eastAsiaTheme="majorEastAsia" w:cstheme="minorHAnsi"/>
                <w:color w:val="FFFFFF" w:themeColor="background1"/>
              </w:rPr>
            </w:pPr>
            <w:r w:rsidRPr="00793612">
              <w:rPr>
                <w:rFonts w:eastAsiaTheme="majorEastAsia" w:cstheme="minorHAnsi"/>
                <w:bCs/>
                <w:color w:val="FFFFFF" w:themeColor="background1"/>
              </w:rPr>
              <w:fldChar w:fldCharType="begin"/>
            </w:r>
            <w:r w:rsidRPr="00793612">
              <w:rPr>
                <w:rFonts w:eastAsiaTheme="majorEastAsia" w:cstheme="minorHAnsi"/>
                <w:bCs/>
                <w:color w:val="FFFFFF" w:themeColor="background1"/>
              </w:rPr>
              <w:instrText>AutoTextList  \s NoStyle \t "</w:instrText>
            </w:r>
            <w:r w:rsidRPr="00793612">
              <w:rPr>
                <w:rFonts w:eastAsiaTheme="majorEastAsia" w:cstheme="minorHAnsi"/>
                <w:bCs/>
                <w:color w:val="FFFFFF" w:themeColor="background1"/>
              </w:rPr>
              <w:instrText>开放式价值和开放式价值订购</w:instrText>
            </w:r>
            <w:r w:rsidRPr="00793612">
              <w:rPr>
                <w:rFonts w:eastAsiaTheme="majorEastAsia" w:cstheme="minorHAnsi"/>
                <w:bCs/>
                <w:color w:val="FFFFFF" w:themeColor="background1"/>
              </w:rPr>
              <w:instrText xml:space="preserve">" </w:instrText>
            </w:r>
            <w:r w:rsidRPr="00793612">
              <w:rPr>
                <w:rFonts w:eastAsiaTheme="majorEastAsia" w:cstheme="minorHAnsi"/>
                <w:bCs/>
                <w:color w:val="FFFFFF" w:themeColor="background1"/>
              </w:rPr>
              <w:fldChar w:fldCharType="separate"/>
            </w:r>
            <w:r w:rsidRPr="00793612">
              <w:rPr>
                <w:rFonts w:eastAsiaTheme="majorEastAsia" w:cstheme="minorHAnsi"/>
                <w:bCs/>
                <w:color w:val="FFFFFF" w:themeColor="background1"/>
              </w:rPr>
              <w:t>OV/OVS</w:t>
            </w:r>
            <w:r w:rsidRPr="00793612">
              <w:rPr>
                <w:rFonts w:eastAsiaTheme="majorEastAsia" w:cstheme="minorHAnsi"/>
                <w:bCs/>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3029" w14:textId="77777777" w:rsidR="00EC5C66" w:rsidRPr="00793612" w:rsidRDefault="00EC5C66" w:rsidP="00EC5C66">
            <w:pPr>
              <w:pStyle w:val="ProductList-OfferingBody"/>
              <w:ind w:left="-113"/>
              <w:jc w:val="center"/>
              <w:rPr>
                <w:rFonts w:eastAsiaTheme="majorEastAsia" w:cstheme="minorHAnsi"/>
                <w:color w:val="FFFFFF" w:themeColor="background1"/>
              </w:rPr>
            </w:pPr>
            <w:r w:rsidRPr="00793612">
              <w:rPr>
                <w:rFonts w:eastAsiaTheme="majorEastAsia" w:cstheme="minorHAnsi"/>
                <w:bCs/>
                <w:color w:val="FFFFFF" w:themeColor="background1"/>
              </w:rPr>
              <w:fldChar w:fldCharType="begin"/>
            </w:r>
            <w:r w:rsidRPr="00793612">
              <w:rPr>
                <w:rFonts w:eastAsiaTheme="majorEastAsia" w:cstheme="minorHAnsi"/>
                <w:bCs/>
                <w:color w:val="FFFFFF" w:themeColor="background1"/>
              </w:rPr>
              <w:instrText>AutoTextList  \s NoStyle \t "</w:instrText>
            </w:r>
            <w:r w:rsidRPr="00793612">
              <w:rPr>
                <w:rFonts w:eastAsiaTheme="majorEastAsia" w:cstheme="minorHAnsi"/>
                <w:bCs/>
                <w:color w:val="FFFFFF" w:themeColor="background1"/>
              </w:rPr>
              <w:instrText>选择和选择附加</w:instrText>
            </w:r>
            <w:r w:rsidRPr="00793612">
              <w:rPr>
                <w:rFonts w:eastAsiaTheme="majorEastAsia" w:cstheme="minorHAnsi"/>
                <w:bCs/>
                <w:color w:val="FFFFFF" w:themeColor="background1"/>
              </w:rPr>
              <w:instrText xml:space="preserve">" </w:instrText>
            </w:r>
            <w:r w:rsidRPr="00793612">
              <w:rPr>
                <w:rFonts w:eastAsiaTheme="majorEastAsia" w:cstheme="minorHAnsi"/>
                <w:bCs/>
                <w:color w:val="FFFFFF" w:themeColor="background1"/>
              </w:rPr>
              <w:fldChar w:fldCharType="separate"/>
            </w:r>
            <w:r w:rsidRPr="00793612">
              <w:rPr>
                <w:rFonts w:eastAsiaTheme="majorEastAsia" w:cstheme="minorHAnsi"/>
                <w:bCs/>
                <w:color w:val="FFFFFF" w:themeColor="background1"/>
              </w:rPr>
              <w:t>S/S+</w:t>
            </w:r>
            <w:r w:rsidRPr="00793612">
              <w:rPr>
                <w:rFonts w:eastAsiaTheme="majorEastAsia" w:cstheme="minorHAnsi"/>
                <w:bCs/>
                <w:color w:val="FFFFFF" w:themeColor="background1"/>
              </w:rPr>
              <w:fldChar w:fldCharType="end"/>
            </w:r>
          </w:p>
        </w:tc>
        <w:tc>
          <w:tcPr>
            <w:tcW w:w="742" w:type="dxa"/>
            <w:shd w:val="clear" w:color="auto" w:fill="00188F"/>
            <w:vAlign w:val="center"/>
          </w:tcPr>
          <w:p w14:paraId="3B1C302A" w14:textId="77777777" w:rsidR="00EC5C66" w:rsidRPr="00793612" w:rsidRDefault="00EC5C66" w:rsidP="00EC5C66">
            <w:pPr>
              <w:pStyle w:val="ProductList-OfferingBody"/>
              <w:ind w:left="-113"/>
              <w:jc w:val="center"/>
              <w:rPr>
                <w:rFonts w:eastAsiaTheme="majorEastAsia" w:cstheme="minorHAnsi"/>
                <w:color w:val="FFFFFF" w:themeColor="background1"/>
              </w:rPr>
            </w:pPr>
            <w:r w:rsidRPr="00793612">
              <w:rPr>
                <w:rFonts w:eastAsiaTheme="majorEastAsia" w:cstheme="minorHAnsi"/>
                <w:bCs/>
                <w:color w:val="FFFFFF" w:themeColor="background1"/>
              </w:rPr>
              <w:fldChar w:fldCharType="begin"/>
            </w:r>
            <w:r w:rsidRPr="00793612">
              <w:rPr>
                <w:rFonts w:eastAsiaTheme="majorEastAsia" w:cstheme="minorHAnsi"/>
                <w:bCs/>
                <w:color w:val="FFFFFF" w:themeColor="background1"/>
              </w:rPr>
              <w:instrText>AutoTextList  \s NoStyle \t "</w:instrText>
            </w:r>
            <w:r w:rsidRPr="00793612">
              <w:rPr>
                <w:rFonts w:eastAsiaTheme="majorEastAsia" w:cstheme="minorHAnsi"/>
                <w:bCs/>
                <w:color w:val="FFFFFF" w:themeColor="background1"/>
              </w:rPr>
              <w:instrText>服务器和云许可登记表</w:instrText>
            </w:r>
            <w:r w:rsidRPr="00793612">
              <w:rPr>
                <w:rFonts w:eastAsiaTheme="majorEastAsia" w:cstheme="minorHAnsi"/>
                <w:bCs/>
                <w:color w:val="FFFFFF" w:themeColor="background1"/>
              </w:rPr>
              <w:instrText xml:space="preserve">" </w:instrText>
            </w:r>
            <w:r w:rsidRPr="00793612">
              <w:rPr>
                <w:rFonts w:eastAsiaTheme="majorEastAsia" w:cstheme="minorHAnsi"/>
                <w:bCs/>
                <w:color w:val="FFFFFF" w:themeColor="background1"/>
              </w:rPr>
              <w:fldChar w:fldCharType="separate"/>
            </w:r>
            <w:r w:rsidRPr="00793612">
              <w:rPr>
                <w:rFonts w:eastAsiaTheme="majorEastAsia" w:cstheme="minorHAnsi"/>
                <w:bCs/>
                <w:color w:val="FFFFFF" w:themeColor="background1"/>
              </w:rPr>
              <w:t>SCE</w:t>
            </w:r>
            <w:r w:rsidRPr="00793612">
              <w:rPr>
                <w:rFonts w:eastAsiaTheme="majorEastAsia" w:cstheme="minorHAnsi"/>
                <w:bCs/>
                <w:color w:val="FFFFFF" w:themeColor="background1"/>
              </w:rPr>
              <w:fldChar w:fldCharType="end"/>
            </w:r>
          </w:p>
        </w:tc>
      </w:tr>
      <w:tr w:rsidR="00EC5C66" w:rsidRPr="007E0B6E" w14:paraId="3B1C303A" w14:textId="77777777" w:rsidTr="00807318">
        <w:tc>
          <w:tcPr>
            <w:tcW w:w="2914" w:type="dxa"/>
            <w:tcBorders>
              <w:top w:val="nil"/>
              <w:left w:val="nil"/>
              <w:bottom w:val="dashSmallGap" w:sz="4" w:space="0" w:color="BFBFBF" w:themeColor="background1" w:themeShade="BF"/>
              <w:right w:val="nil"/>
            </w:tcBorders>
          </w:tcPr>
          <w:p w14:paraId="3B1C302C" w14:textId="77777777" w:rsidR="00EC5C66" w:rsidRPr="00DC481F" w:rsidRDefault="00EC5C66" w:rsidP="008A1B8D">
            <w:pPr>
              <w:pStyle w:val="ProductList-Offering1"/>
              <w:rPr>
                <w:rFonts w:ascii="Calibri Light" w:eastAsia="SimSun" w:hAnsi="Calibri Light"/>
              </w:rPr>
            </w:pPr>
            <w:bookmarkStart w:id="266" w:name="_Toc379797147"/>
            <w:bookmarkStart w:id="267" w:name="_Toc380513172"/>
            <w:bookmarkStart w:id="268" w:name="_Toc380655214"/>
            <w:bookmarkStart w:id="269" w:name="_Toc399859281"/>
            <w:r w:rsidRPr="00DC481F">
              <w:rPr>
                <w:rFonts w:ascii="Calibri Light" w:eastAsia="SimSun" w:hAnsi="Calibri Light"/>
              </w:rPr>
              <w:t>Access 2013</w:t>
            </w:r>
            <w:bookmarkEnd w:id="266"/>
            <w:bookmarkEnd w:id="267"/>
            <w:bookmarkEnd w:id="268"/>
            <w:bookmarkEnd w:id="269"/>
            <w:r w:rsidRPr="00DC481F">
              <w:rPr>
                <w:rFonts w:ascii="Calibri Light" w:eastAsia="SimSun" w:hAnsi="Calibri Light"/>
              </w:rPr>
              <w:fldChar w:fldCharType="begin"/>
            </w:r>
            <w:r w:rsidRPr="00DC481F">
              <w:rPr>
                <w:rFonts w:ascii="Calibri Light" w:eastAsia="SimSun" w:hAnsi="Calibri Light"/>
              </w:rPr>
              <w:instrText>XE "Access 2013"</w:instrText>
            </w:r>
            <w:r w:rsidRPr="00DC481F">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3B1C302D" w14:textId="77777777" w:rsidR="00EC5C66" w:rsidRPr="007E0B6E" w:rsidRDefault="00EC5C66" w:rsidP="008A1B8D">
            <w:pPr>
              <w:pStyle w:val="ProductList-OfferingBody"/>
              <w:ind w:left="-113"/>
              <w:jc w:val="center"/>
              <w:rPr>
                <w:rFonts w:eastAsiaTheme="majorEastAsia"/>
              </w:rPr>
            </w:pPr>
            <w:r w:rsidRPr="007E0B6E">
              <w:rPr>
                <w:rFonts w:eastAsiaTheme="majorEastAsia"/>
              </w:rPr>
              <w:t>10/12</w:t>
            </w:r>
          </w:p>
        </w:tc>
        <w:tc>
          <w:tcPr>
            <w:tcW w:w="595" w:type="dxa"/>
            <w:tcBorders>
              <w:top w:val="nil"/>
              <w:left w:val="nil"/>
              <w:bottom w:val="dashSmallGap" w:sz="4" w:space="0" w:color="BFBFBF" w:themeColor="background1" w:themeShade="BF"/>
              <w:right w:val="nil"/>
            </w:tcBorders>
            <w:vAlign w:val="center"/>
          </w:tcPr>
          <w:p w14:paraId="3B1C302E"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6" w:type="dxa"/>
            <w:tcBorders>
              <w:top w:val="nil"/>
              <w:left w:val="nil"/>
              <w:bottom w:val="dashSmallGap" w:sz="4" w:space="0" w:color="BFBFBF" w:themeColor="background1" w:themeShade="BF"/>
              <w:right w:val="nil"/>
            </w:tcBorders>
            <w:vAlign w:val="center"/>
          </w:tcPr>
          <w:p w14:paraId="3B1C302F" w14:textId="77777777" w:rsidR="00EC5C66" w:rsidRPr="007E0B6E" w:rsidRDefault="00EC5C66" w:rsidP="008A1B8D">
            <w:pPr>
              <w:pStyle w:val="ProductList-OfferingBody"/>
              <w:ind w:left="-113"/>
              <w:jc w:val="center"/>
              <w:rPr>
                <w:rFonts w:eastAsiaTheme="majorEastAsia"/>
              </w:rPr>
            </w:pPr>
            <w:r w:rsidRPr="007E0B6E">
              <w:rPr>
                <w:rFonts w:eastAsiaTheme="major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B1C3030"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5" w:type="dxa"/>
            <w:tcBorders>
              <w:left w:val="single" w:sz="12" w:space="0" w:color="FFFFFF" w:themeColor="background1"/>
            </w:tcBorders>
            <w:shd w:val="clear" w:color="auto" w:fill="BFBFBF" w:themeFill="background1" w:themeFillShade="BF"/>
            <w:vAlign w:val="center"/>
          </w:tcPr>
          <w:p w14:paraId="3B1C3031" w14:textId="77777777" w:rsidR="00EC5C66" w:rsidRPr="00793612" w:rsidRDefault="00EC5C66" w:rsidP="00EC5C66">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3B1C3032" w14:textId="77777777" w:rsidR="00EC5C66" w:rsidRPr="00793612" w:rsidRDefault="00EC5C66" w:rsidP="00EC5C66">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3B1C3033" w14:textId="77777777" w:rsidR="00EC5C66" w:rsidRPr="00793612" w:rsidRDefault="00EC5C66" w:rsidP="00EC5C66">
            <w:pPr>
              <w:pStyle w:val="ProductList-OfferingBody"/>
              <w:ind w:left="-113"/>
              <w:jc w:val="center"/>
              <w:rPr>
                <w:rFonts w:ascii="Calibri" w:eastAsia="SimSun" w:hAnsi="Calibri"/>
              </w:rPr>
            </w:pPr>
          </w:p>
        </w:tc>
        <w:tc>
          <w:tcPr>
            <w:tcW w:w="596" w:type="dxa"/>
            <w:tcBorders>
              <w:bottom w:val="single" w:sz="12" w:space="0" w:color="FFFFFF" w:themeColor="background1"/>
              <w:right w:val="single" w:sz="12" w:space="0" w:color="FFFFFF" w:themeColor="background1"/>
            </w:tcBorders>
            <w:shd w:val="clear" w:color="auto" w:fill="70AD47"/>
            <w:vAlign w:val="center"/>
          </w:tcPr>
          <w:p w14:paraId="3B1C3034" w14:textId="77777777" w:rsidR="00EC5C66" w:rsidRPr="00793612" w:rsidRDefault="00EC5C66" w:rsidP="00EC5C66">
            <w:pPr>
              <w:pStyle w:val="ProductList-OfferingBody"/>
              <w:ind w:left="-113"/>
              <w:jc w:val="center"/>
              <w:rPr>
                <w:rFonts w:ascii="Calibri" w:eastAsia="SimSun" w:hAnsi="Calibri"/>
              </w:rPr>
            </w:pPr>
          </w:p>
        </w:tc>
        <w:tc>
          <w:tcPr>
            <w:tcW w:w="595" w:type="dxa"/>
            <w:tcBorders>
              <w:left w:val="single" w:sz="12" w:space="0" w:color="FFFFFF" w:themeColor="background1"/>
              <w:bottom w:val="single" w:sz="12" w:space="0" w:color="FFFFFF" w:themeColor="background1"/>
            </w:tcBorders>
            <w:shd w:val="clear" w:color="auto" w:fill="70AD47"/>
            <w:vAlign w:val="center"/>
          </w:tcPr>
          <w:p w14:paraId="3B1C3035" w14:textId="77777777" w:rsidR="00EC5C66" w:rsidRPr="00793612" w:rsidRDefault="00EC5C66" w:rsidP="00EC5C66">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3B1C3036" w14:textId="77777777" w:rsidR="00EC5C66" w:rsidRPr="00793612" w:rsidRDefault="00EC5C66" w:rsidP="00EC5C66">
            <w:pPr>
              <w:pStyle w:val="ProductList-OfferingBody"/>
              <w:ind w:left="-113"/>
              <w:jc w:val="center"/>
              <w:rPr>
                <w:rFonts w:ascii="Calibri" w:eastAsia="SimSun" w:hAnsi="Calibri"/>
              </w:rPr>
            </w:pPr>
          </w:p>
        </w:tc>
        <w:tc>
          <w:tcPr>
            <w:tcW w:w="596" w:type="dxa"/>
            <w:tcBorders>
              <w:bottom w:val="single" w:sz="12" w:space="0" w:color="FFFFFF" w:themeColor="background1"/>
              <w:right w:val="single" w:sz="12" w:space="0" w:color="FFFFFF" w:themeColor="background1"/>
            </w:tcBorders>
            <w:shd w:val="clear" w:color="auto" w:fill="70AD47"/>
            <w:vAlign w:val="center"/>
          </w:tcPr>
          <w:p w14:paraId="3B1C3037" w14:textId="77777777" w:rsidR="00EC5C66" w:rsidRPr="00807318" w:rsidRDefault="00EC5C66" w:rsidP="00807318">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开放式价值中的非组织范围</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95" w:type="dxa"/>
            <w:tcBorders>
              <w:left w:val="single" w:sz="12" w:space="0" w:color="FFFFFF" w:themeColor="background1"/>
              <w:bottom w:val="single" w:sz="12" w:space="0" w:color="FFFFFF" w:themeColor="background1"/>
            </w:tcBorders>
            <w:shd w:val="clear" w:color="auto" w:fill="70AD47"/>
            <w:vAlign w:val="center"/>
          </w:tcPr>
          <w:p w14:paraId="3B1C3038" w14:textId="77777777" w:rsidR="00EC5C66" w:rsidRPr="00793612" w:rsidRDefault="00EC5C66" w:rsidP="00EC5C66">
            <w:pPr>
              <w:pStyle w:val="ProductList-OfferingBody"/>
              <w:ind w:left="-113"/>
              <w:jc w:val="center"/>
              <w:rPr>
                <w:rFonts w:ascii="Calibri" w:eastAsia="SimSun" w:hAnsi="Calibri"/>
              </w:rPr>
            </w:pPr>
          </w:p>
        </w:tc>
        <w:tc>
          <w:tcPr>
            <w:tcW w:w="742" w:type="dxa"/>
            <w:shd w:val="clear" w:color="auto" w:fill="BFBFBF" w:themeFill="background1" w:themeFillShade="BF"/>
            <w:vAlign w:val="center"/>
          </w:tcPr>
          <w:p w14:paraId="3B1C3039" w14:textId="77777777" w:rsidR="00EC5C66" w:rsidRPr="00793612" w:rsidRDefault="00EC5C66" w:rsidP="00EC5C66">
            <w:pPr>
              <w:pStyle w:val="ProductList-OfferingBody"/>
              <w:ind w:left="-113"/>
              <w:jc w:val="center"/>
              <w:rPr>
                <w:rFonts w:ascii="Calibri" w:eastAsia="SimSun" w:hAnsi="Calibri"/>
              </w:rPr>
            </w:pPr>
          </w:p>
        </w:tc>
      </w:tr>
      <w:tr w:rsidR="00EC5C66" w:rsidRPr="007E0B6E" w14:paraId="3B1C3049" w14:textId="77777777" w:rsidTr="00807318">
        <w:tc>
          <w:tcPr>
            <w:tcW w:w="2914" w:type="dxa"/>
            <w:tcBorders>
              <w:top w:val="dashSmallGap" w:sz="4" w:space="0" w:color="BFBFBF" w:themeColor="background1" w:themeShade="BF"/>
              <w:left w:val="nil"/>
              <w:bottom w:val="dashSmallGap" w:sz="4" w:space="0" w:color="BFBFBF" w:themeColor="background1" w:themeShade="BF"/>
              <w:right w:val="nil"/>
            </w:tcBorders>
          </w:tcPr>
          <w:p w14:paraId="3B1C303B" w14:textId="77777777" w:rsidR="00EC5C66" w:rsidRPr="00DC481F" w:rsidRDefault="00EC5C66" w:rsidP="008A1B8D">
            <w:pPr>
              <w:pStyle w:val="ProductList-Offering1"/>
              <w:rPr>
                <w:rFonts w:ascii="Calibri Light" w:eastAsia="SimSun" w:hAnsi="Calibri Light"/>
              </w:rPr>
            </w:pPr>
            <w:bookmarkStart w:id="270" w:name="_Toc379797148"/>
            <w:bookmarkStart w:id="271" w:name="_Toc380513173"/>
            <w:bookmarkStart w:id="272" w:name="_Toc380655215"/>
            <w:bookmarkStart w:id="273" w:name="_Toc399859282"/>
            <w:r w:rsidRPr="00DC481F">
              <w:rPr>
                <w:rFonts w:ascii="Calibri Light" w:eastAsia="SimSun" w:hAnsi="Calibri Light"/>
              </w:rPr>
              <w:t>Excel 2013</w:t>
            </w:r>
            <w:bookmarkEnd w:id="270"/>
            <w:bookmarkEnd w:id="271"/>
            <w:bookmarkEnd w:id="272"/>
            <w:bookmarkEnd w:id="273"/>
            <w:r w:rsidRPr="00DC481F">
              <w:rPr>
                <w:rFonts w:ascii="Calibri Light" w:eastAsia="SimSun" w:hAnsi="Calibri Light"/>
              </w:rPr>
              <w:fldChar w:fldCharType="begin"/>
            </w:r>
            <w:r w:rsidRPr="00DC481F">
              <w:rPr>
                <w:rFonts w:ascii="Calibri Light" w:eastAsia="SimSun" w:hAnsi="Calibri Light"/>
              </w:rPr>
              <w:instrText>XE "Excel 2013"</w:instrText>
            </w:r>
            <w:r w:rsidRPr="00DC481F">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03C" w14:textId="77777777" w:rsidR="00EC5C66" w:rsidRPr="007E0B6E" w:rsidRDefault="00EC5C66" w:rsidP="008A1B8D">
            <w:pPr>
              <w:pStyle w:val="ProductList-OfferingBody"/>
              <w:ind w:left="-113"/>
              <w:jc w:val="center"/>
              <w:rPr>
                <w:rFonts w:eastAsiaTheme="majorEastAsia"/>
              </w:rPr>
            </w:pPr>
            <w:r w:rsidRPr="007E0B6E">
              <w:rPr>
                <w:rFonts w:eastAsiaTheme="major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03D"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03E" w14:textId="77777777" w:rsidR="00EC5C66" w:rsidRPr="007E0B6E" w:rsidRDefault="00EC5C66" w:rsidP="008A1B8D">
            <w:pPr>
              <w:pStyle w:val="ProductList-OfferingBody"/>
              <w:ind w:left="-113"/>
              <w:jc w:val="center"/>
              <w:rPr>
                <w:rFonts w:eastAsiaTheme="majorEastAsia"/>
              </w:rPr>
            </w:pPr>
            <w:r w:rsidRPr="007E0B6E">
              <w:rPr>
                <w:rFonts w:eastAsiaTheme="major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03F"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5" w:type="dxa"/>
            <w:tcBorders>
              <w:left w:val="single" w:sz="12" w:space="0" w:color="FFFFFF" w:themeColor="background1"/>
            </w:tcBorders>
            <w:shd w:val="clear" w:color="auto" w:fill="BFBFBF" w:themeFill="background1" w:themeFillShade="BF"/>
            <w:vAlign w:val="center"/>
          </w:tcPr>
          <w:p w14:paraId="3B1C3040" w14:textId="77777777" w:rsidR="00EC5C66" w:rsidRPr="00793612" w:rsidRDefault="00EC5C66" w:rsidP="00EC5C66">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3B1C3041" w14:textId="77777777" w:rsidR="00EC5C66" w:rsidRPr="00793612" w:rsidRDefault="00EC5C66" w:rsidP="00EC5C66">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3B1C3042" w14:textId="77777777" w:rsidR="00EC5C66" w:rsidRPr="00793612" w:rsidRDefault="00EC5C66" w:rsidP="00EC5C66">
            <w:pPr>
              <w:pStyle w:val="ProductList-OfferingBody"/>
              <w:ind w:left="-113"/>
              <w:jc w:val="center"/>
              <w:rPr>
                <w:rFonts w:ascii="Calibri" w:eastAsia="SimSun" w:hAnsi="Calibri"/>
              </w:rPr>
            </w:pPr>
          </w:p>
        </w:tc>
        <w:tc>
          <w:tcPr>
            <w:tcW w:w="596" w:type="dxa"/>
            <w:tcBorders>
              <w:top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043" w14:textId="77777777" w:rsidR="00EC5C66" w:rsidRPr="00793612" w:rsidRDefault="00EC5C66" w:rsidP="00EC5C66">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044" w14:textId="77777777" w:rsidR="00EC5C66" w:rsidRPr="00793612" w:rsidRDefault="00EC5C66" w:rsidP="00EC5C66">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3B1C3045" w14:textId="77777777" w:rsidR="00EC5C66" w:rsidRPr="00793612" w:rsidRDefault="00EC5C66" w:rsidP="00EC5C66">
            <w:pPr>
              <w:pStyle w:val="ProductList-OfferingBody"/>
              <w:ind w:left="-113"/>
              <w:jc w:val="center"/>
              <w:rPr>
                <w:rFonts w:ascii="Calibri" w:eastAsia="SimSun" w:hAnsi="Calibri"/>
              </w:rPr>
            </w:pPr>
          </w:p>
        </w:tc>
        <w:tc>
          <w:tcPr>
            <w:tcW w:w="596" w:type="dxa"/>
            <w:tcBorders>
              <w:top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046" w14:textId="77777777" w:rsidR="00EC5C66" w:rsidRPr="00807318" w:rsidRDefault="00EC5C66" w:rsidP="00807318">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开放式价值中的非组织范围</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047" w14:textId="77777777" w:rsidR="00EC5C66" w:rsidRPr="00793612" w:rsidRDefault="00EC5C66" w:rsidP="00EC5C66">
            <w:pPr>
              <w:pStyle w:val="ProductList-OfferingBody"/>
              <w:ind w:left="-113"/>
              <w:jc w:val="center"/>
              <w:rPr>
                <w:rFonts w:ascii="Calibri" w:eastAsia="SimSun" w:hAnsi="Calibri"/>
              </w:rPr>
            </w:pPr>
          </w:p>
        </w:tc>
        <w:tc>
          <w:tcPr>
            <w:tcW w:w="742" w:type="dxa"/>
            <w:shd w:val="clear" w:color="auto" w:fill="BFBFBF" w:themeFill="background1" w:themeFillShade="BF"/>
            <w:vAlign w:val="center"/>
          </w:tcPr>
          <w:p w14:paraId="3B1C3048" w14:textId="77777777" w:rsidR="00EC5C66" w:rsidRPr="00793612" w:rsidRDefault="00EC5C66" w:rsidP="00EC5C66">
            <w:pPr>
              <w:pStyle w:val="ProductList-OfferingBody"/>
              <w:ind w:left="-113"/>
              <w:jc w:val="center"/>
              <w:rPr>
                <w:rFonts w:ascii="Calibri" w:eastAsia="SimSun" w:hAnsi="Calibri"/>
              </w:rPr>
            </w:pPr>
          </w:p>
        </w:tc>
      </w:tr>
      <w:tr w:rsidR="00EC5C66" w:rsidRPr="007E0B6E" w14:paraId="3B1C3058" w14:textId="77777777" w:rsidTr="00807318">
        <w:tc>
          <w:tcPr>
            <w:tcW w:w="2914" w:type="dxa"/>
            <w:tcBorders>
              <w:top w:val="dashSmallGap" w:sz="4" w:space="0" w:color="BFBFBF" w:themeColor="background1" w:themeShade="BF"/>
              <w:left w:val="nil"/>
              <w:bottom w:val="dashSmallGap" w:sz="4" w:space="0" w:color="BFBFBF" w:themeColor="background1" w:themeShade="BF"/>
              <w:right w:val="nil"/>
            </w:tcBorders>
          </w:tcPr>
          <w:p w14:paraId="3B1C304A" w14:textId="77777777" w:rsidR="00EC5C66" w:rsidRPr="00DC481F" w:rsidRDefault="00EC5C66" w:rsidP="008A1B8D">
            <w:pPr>
              <w:pStyle w:val="ProductList-Offering1"/>
              <w:rPr>
                <w:rFonts w:ascii="Calibri Light" w:eastAsia="SimSun" w:hAnsi="Calibri Light"/>
              </w:rPr>
            </w:pPr>
            <w:bookmarkStart w:id="274" w:name="_Toc379797149"/>
            <w:bookmarkStart w:id="275" w:name="_Toc380513174"/>
            <w:bookmarkStart w:id="276" w:name="_Toc380655216"/>
            <w:bookmarkStart w:id="277" w:name="_Toc399859283"/>
            <w:r w:rsidRPr="00DC481F">
              <w:rPr>
                <w:rFonts w:ascii="Calibri Light" w:eastAsia="SimSun" w:hAnsi="Calibri Light"/>
              </w:rPr>
              <w:t>InfoPath 2013</w:t>
            </w:r>
            <w:bookmarkEnd w:id="274"/>
            <w:bookmarkEnd w:id="275"/>
            <w:bookmarkEnd w:id="276"/>
            <w:bookmarkEnd w:id="277"/>
            <w:r w:rsidRPr="00DC481F">
              <w:rPr>
                <w:rFonts w:ascii="Calibri Light" w:eastAsia="SimSun" w:hAnsi="Calibri Light"/>
              </w:rPr>
              <w:fldChar w:fldCharType="begin"/>
            </w:r>
            <w:r w:rsidRPr="00DC481F">
              <w:rPr>
                <w:rFonts w:ascii="Calibri Light" w:eastAsia="SimSun" w:hAnsi="Calibri Light"/>
              </w:rPr>
              <w:instrText>XE "InfoPath 2013"</w:instrText>
            </w:r>
            <w:r w:rsidRPr="00DC481F">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04B" w14:textId="77777777" w:rsidR="00EC5C66" w:rsidRPr="007E0B6E" w:rsidRDefault="00EC5C66" w:rsidP="008A1B8D">
            <w:pPr>
              <w:pStyle w:val="ProductList-OfferingBody"/>
              <w:ind w:left="-113"/>
              <w:jc w:val="center"/>
              <w:rPr>
                <w:rFonts w:eastAsiaTheme="majorEastAsia"/>
              </w:rPr>
            </w:pPr>
            <w:r w:rsidRPr="007E0B6E">
              <w:rPr>
                <w:rFonts w:eastAsiaTheme="major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04C"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04D" w14:textId="77777777" w:rsidR="00EC5C66" w:rsidRPr="007E0B6E" w:rsidRDefault="00EC5C66" w:rsidP="008A1B8D">
            <w:pPr>
              <w:pStyle w:val="ProductList-OfferingBody"/>
              <w:ind w:left="-113"/>
              <w:jc w:val="center"/>
              <w:rPr>
                <w:rFonts w:eastAsiaTheme="majorEastAsia"/>
              </w:rPr>
            </w:pPr>
            <w:r w:rsidRPr="007E0B6E">
              <w:rPr>
                <w:rFonts w:eastAsiaTheme="major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04E"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5" w:type="dxa"/>
            <w:tcBorders>
              <w:left w:val="single" w:sz="12" w:space="0" w:color="FFFFFF" w:themeColor="background1"/>
              <w:bottom w:val="single" w:sz="12" w:space="0" w:color="FFFFFF" w:themeColor="background1"/>
            </w:tcBorders>
            <w:shd w:val="clear" w:color="auto" w:fill="BFBFBF" w:themeFill="background1" w:themeFillShade="BF"/>
            <w:vAlign w:val="center"/>
          </w:tcPr>
          <w:p w14:paraId="3B1C304F" w14:textId="77777777" w:rsidR="00EC5C66" w:rsidRPr="00793612" w:rsidRDefault="00EC5C66" w:rsidP="00EC5C66">
            <w:pPr>
              <w:pStyle w:val="ProductList-OfferingBody"/>
              <w:ind w:left="-113"/>
              <w:jc w:val="center"/>
              <w:rPr>
                <w:rFonts w:ascii="Calibri" w:eastAsia="SimSun" w:hAnsi="Calibri"/>
              </w:rPr>
            </w:pPr>
          </w:p>
        </w:tc>
        <w:tc>
          <w:tcPr>
            <w:tcW w:w="596" w:type="dxa"/>
            <w:tcBorders>
              <w:bottom w:val="single" w:sz="12" w:space="0" w:color="FFFFFF" w:themeColor="background1"/>
            </w:tcBorders>
            <w:shd w:val="clear" w:color="auto" w:fill="BFBFBF" w:themeFill="background1" w:themeFillShade="BF"/>
            <w:vAlign w:val="center"/>
          </w:tcPr>
          <w:p w14:paraId="3B1C3050" w14:textId="77777777" w:rsidR="00EC5C66" w:rsidRPr="00793612" w:rsidRDefault="00EC5C66" w:rsidP="00EC5C66">
            <w:pPr>
              <w:pStyle w:val="ProductList-OfferingBody"/>
              <w:ind w:left="-113"/>
              <w:jc w:val="center"/>
              <w:rPr>
                <w:rFonts w:ascii="Calibri" w:eastAsia="SimSun" w:hAnsi="Calibri"/>
              </w:rPr>
            </w:pPr>
          </w:p>
        </w:tc>
        <w:tc>
          <w:tcPr>
            <w:tcW w:w="595" w:type="dxa"/>
            <w:tcBorders>
              <w:bottom w:val="single" w:sz="12" w:space="0" w:color="FFFFFF" w:themeColor="background1"/>
            </w:tcBorders>
            <w:shd w:val="clear" w:color="auto" w:fill="BFBFBF" w:themeFill="background1" w:themeFillShade="BF"/>
            <w:vAlign w:val="center"/>
          </w:tcPr>
          <w:p w14:paraId="3B1C3051" w14:textId="77777777" w:rsidR="00EC5C66" w:rsidRPr="00793612" w:rsidRDefault="00EC5C66" w:rsidP="00EC5C66">
            <w:pPr>
              <w:pStyle w:val="ProductList-OfferingBody"/>
              <w:ind w:left="-113"/>
              <w:jc w:val="center"/>
              <w:rPr>
                <w:rFonts w:ascii="Calibri" w:eastAsia="SimSun" w:hAnsi="Calibri"/>
              </w:rPr>
            </w:pPr>
          </w:p>
        </w:tc>
        <w:tc>
          <w:tcPr>
            <w:tcW w:w="596" w:type="dxa"/>
            <w:tcBorders>
              <w:top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052" w14:textId="77777777" w:rsidR="00EC5C66" w:rsidRPr="00793612" w:rsidRDefault="00EC5C66" w:rsidP="00EC5C66">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053" w14:textId="77777777" w:rsidR="00EC5C66" w:rsidRPr="00793612" w:rsidRDefault="00EC5C66" w:rsidP="00EC5C66">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3B1C3054" w14:textId="77777777" w:rsidR="00EC5C66" w:rsidRPr="00793612" w:rsidRDefault="00EC5C66" w:rsidP="00EC5C66">
            <w:pPr>
              <w:pStyle w:val="ProductList-OfferingBody"/>
              <w:ind w:left="-113"/>
              <w:jc w:val="center"/>
              <w:rPr>
                <w:rFonts w:ascii="Calibri" w:eastAsia="SimSun" w:hAnsi="Calibri"/>
              </w:rPr>
            </w:pPr>
          </w:p>
        </w:tc>
        <w:tc>
          <w:tcPr>
            <w:tcW w:w="596" w:type="dxa"/>
            <w:tcBorders>
              <w:top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055" w14:textId="77777777" w:rsidR="00EC5C66" w:rsidRPr="00807318" w:rsidRDefault="00EC5C66" w:rsidP="00807318">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开放式价值中的非组织范围</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056" w14:textId="77777777" w:rsidR="00EC5C66" w:rsidRPr="00793612" w:rsidRDefault="00EC5C66" w:rsidP="00EC5C66">
            <w:pPr>
              <w:pStyle w:val="ProductList-OfferingBody"/>
              <w:ind w:left="-113"/>
              <w:jc w:val="center"/>
              <w:rPr>
                <w:rFonts w:ascii="Calibri" w:eastAsia="SimSun" w:hAnsi="Calibri"/>
              </w:rPr>
            </w:pPr>
          </w:p>
        </w:tc>
        <w:tc>
          <w:tcPr>
            <w:tcW w:w="742" w:type="dxa"/>
            <w:tcBorders>
              <w:bottom w:val="single" w:sz="12" w:space="0" w:color="FFFFFF" w:themeColor="background1"/>
            </w:tcBorders>
            <w:shd w:val="clear" w:color="auto" w:fill="BFBFBF" w:themeFill="background1" w:themeFillShade="BF"/>
            <w:vAlign w:val="center"/>
          </w:tcPr>
          <w:p w14:paraId="3B1C3057" w14:textId="77777777" w:rsidR="00EC5C66" w:rsidRPr="00793612" w:rsidRDefault="00EC5C66" w:rsidP="00EC5C66">
            <w:pPr>
              <w:pStyle w:val="ProductList-OfferingBody"/>
              <w:ind w:left="-113"/>
              <w:jc w:val="center"/>
              <w:rPr>
                <w:rFonts w:ascii="Calibri" w:eastAsia="SimSun" w:hAnsi="Calibri"/>
              </w:rPr>
            </w:pPr>
          </w:p>
        </w:tc>
      </w:tr>
      <w:tr w:rsidR="00EC5C66" w:rsidRPr="007E0B6E" w14:paraId="3B1C3067" w14:textId="77777777" w:rsidTr="00807318">
        <w:tc>
          <w:tcPr>
            <w:tcW w:w="2914" w:type="dxa"/>
            <w:tcBorders>
              <w:top w:val="dashSmallGap" w:sz="4" w:space="0" w:color="BFBFBF" w:themeColor="background1" w:themeShade="BF"/>
              <w:left w:val="nil"/>
              <w:bottom w:val="dashSmallGap" w:sz="4" w:space="0" w:color="BFBFBF" w:themeColor="background1" w:themeShade="BF"/>
              <w:right w:val="nil"/>
            </w:tcBorders>
          </w:tcPr>
          <w:p w14:paraId="3B1C3059" w14:textId="77777777" w:rsidR="00EC5C66" w:rsidRPr="00DC481F" w:rsidRDefault="00EC5C66" w:rsidP="008A1B8D">
            <w:pPr>
              <w:pStyle w:val="ProductList-Offering1"/>
              <w:rPr>
                <w:rFonts w:ascii="Calibri Light" w:eastAsia="SimSun" w:hAnsi="Calibri Light"/>
              </w:rPr>
            </w:pPr>
            <w:bookmarkStart w:id="278" w:name="_Toc379797150"/>
            <w:bookmarkStart w:id="279" w:name="_Toc380513175"/>
            <w:bookmarkStart w:id="280" w:name="_Toc380655217"/>
            <w:bookmarkStart w:id="281" w:name="_Toc399859284"/>
            <w:r w:rsidRPr="00DC481F">
              <w:rPr>
                <w:rFonts w:ascii="Calibri Light" w:eastAsia="SimSun" w:hAnsi="Calibri Light"/>
              </w:rPr>
              <w:t>Lync 2013</w:t>
            </w:r>
            <w:bookmarkEnd w:id="278"/>
            <w:bookmarkEnd w:id="279"/>
            <w:bookmarkEnd w:id="280"/>
            <w:bookmarkEnd w:id="281"/>
            <w:r w:rsidRPr="00DC481F">
              <w:rPr>
                <w:rFonts w:ascii="Calibri Light" w:eastAsia="SimSun" w:hAnsi="Calibri Light"/>
              </w:rPr>
              <w:fldChar w:fldCharType="begin"/>
            </w:r>
            <w:r w:rsidRPr="00DC481F">
              <w:rPr>
                <w:rFonts w:ascii="Calibri Light" w:eastAsia="SimSun" w:hAnsi="Calibri Light"/>
              </w:rPr>
              <w:instrText>XE "Lync 2013"</w:instrText>
            </w:r>
            <w:r w:rsidRPr="00DC481F">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05A" w14:textId="77777777" w:rsidR="00EC5C66" w:rsidRPr="007E0B6E" w:rsidRDefault="00EC5C66" w:rsidP="008A1B8D">
            <w:pPr>
              <w:pStyle w:val="ProductList-OfferingBody"/>
              <w:ind w:left="-113"/>
              <w:jc w:val="center"/>
              <w:rPr>
                <w:rFonts w:eastAsiaTheme="majorEastAsia"/>
              </w:rPr>
            </w:pPr>
            <w:r w:rsidRPr="007E0B6E">
              <w:rPr>
                <w:rFonts w:eastAsiaTheme="major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05B"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05C" w14:textId="77777777" w:rsidR="00EC5C66" w:rsidRPr="007E0B6E" w:rsidRDefault="00EC5C66" w:rsidP="008A1B8D">
            <w:pPr>
              <w:pStyle w:val="ProductList-OfferingBody"/>
              <w:ind w:left="-113"/>
              <w:jc w:val="center"/>
              <w:rPr>
                <w:rFonts w:eastAsiaTheme="majorEastAsia"/>
              </w:rPr>
            </w:pPr>
            <w:r w:rsidRPr="007E0B6E">
              <w:rPr>
                <w:rFonts w:eastAsiaTheme="major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05D"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5" w:type="dxa"/>
            <w:tcBorders>
              <w:left w:val="single" w:sz="12" w:space="0" w:color="FFFFFF" w:themeColor="background1"/>
              <w:right w:val="single" w:sz="12" w:space="0" w:color="FFFFFF" w:themeColor="background1"/>
            </w:tcBorders>
            <w:shd w:val="clear" w:color="auto" w:fill="70AD47"/>
            <w:vAlign w:val="center"/>
          </w:tcPr>
          <w:p w14:paraId="3B1C305E" w14:textId="77777777" w:rsidR="00EC5C66" w:rsidRPr="00793612" w:rsidRDefault="00EC5C66" w:rsidP="00EC5C66">
            <w:pPr>
              <w:pStyle w:val="ProductList-OfferingBody"/>
              <w:ind w:left="-113"/>
              <w:jc w:val="center"/>
              <w:rPr>
                <w:rFonts w:eastAsia="SimSun"/>
              </w:rPr>
            </w:pPr>
            <w:r w:rsidRPr="00793612">
              <w:rPr>
                <w:rFonts w:eastAsia="SimSun"/>
              </w:rPr>
              <w:t>1</w:t>
            </w:r>
          </w:p>
        </w:tc>
        <w:tc>
          <w:tcPr>
            <w:tcW w:w="596" w:type="dxa"/>
            <w:tcBorders>
              <w:left w:val="single" w:sz="12" w:space="0" w:color="FFFFFF" w:themeColor="background1"/>
              <w:right w:val="single" w:sz="12" w:space="0" w:color="FFFFFF" w:themeColor="background1"/>
            </w:tcBorders>
            <w:shd w:val="clear" w:color="auto" w:fill="70AD47"/>
            <w:vAlign w:val="center"/>
          </w:tcPr>
          <w:p w14:paraId="3B1C305F" w14:textId="77777777" w:rsidR="00EC5C66" w:rsidRPr="00793612" w:rsidRDefault="00EC5C66" w:rsidP="00EC5C66">
            <w:pPr>
              <w:pStyle w:val="ProductList-OfferingBody"/>
              <w:ind w:left="-113"/>
              <w:jc w:val="center"/>
              <w:rPr>
                <w:rFonts w:eastAsia="SimSun"/>
                <w:szCs w:val="16"/>
              </w:rPr>
            </w:pP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A</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95" w:type="dxa"/>
            <w:tcBorders>
              <w:left w:val="single" w:sz="12" w:space="0" w:color="FFFFFF" w:themeColor="background1"/>
            </w:tcBorders>
            <w:shd w:val="clear" w:color="auto" w:fill="70AD47"/>
            <w:vAlign w:val="center"/>
          </w:tcPr>
          <w:p w14:paraId="3B1C3060" w14:textId="77777777" w:rsidR="00EC5C66" w:rsidRPr="00793612" w:rsidRDefault="00EC5C66" w:rsidP="00EC5C66">
            <w:pPr>
              <w:pStyle w:val="ProductList-OfferingBody"/>
              <w:ind w:left="-113"/>
              <w:jc w:val="center"/>
              <w:rPr>
                <w:rFonts w:eastAsia="SimSun"/>
                <w:szCs w:val="16"/>
              </w:rPr>
            </w:pP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A</w:t>
            </w:r>
            <w:r w:rsidRPr="00793612">
              <w:rPr>
                <w:rFonts w:eastAsia="SimSun"/>
                <w:bCs/>
                <w:szCs w:val="16"/>
              </w:rPr>
              <w:fldChar w:fldCharType="end"/>
            </w:r>
            <w:r w:rsidRPr="00793612">
              <w:rPr>
                <w:rFonts w:eastAsia="SimSun"/>
                <w:bCs/>
                <w:szCs w:val="16"/>
              </w:rPr>
              <w:t>,</w:t>
            </w:r>
            <w:r w:rsidRPr="00793612">
              <w:rPr>
                <w:rFonts w:eastAsia="SimSun"/>
                <w:bCs/>
                <w:szCs w:val="16"/>
              </w:rPr>
              <w:fldChar w:fldCharType="end"/>
            </w:r>
            <w:r w:rsidRPr="00793612">
              <w:rPr>
                <w:rFonts w:eastAsia="SimSun"/>
                <w:szCs w:val="16"/>
              </w:rPr>
              <w:fldChar w:fldCharType="begin"/>
            </w:r>
            <w:r w:rsidRPr="00793612">
              <w:rPr>
                <w:rFonts w:eastAsia="SimSun"/>
                <w:szCs w:val="16"/>
              </w:rPr>
              <w:instrText xml:space="preserve"> AutoTextList  \s NoStyle \t "</w:instrText>
            </w:r>
            <w:r w:rsidRPr="00793612">
              <w:rPr>
                <w:rFonts w:eastAsia="SimSun"/>
                <w:szCs w:val="16"/>
              </w:rPr>
              <w:instrText>教育版产品</w:instrText>
            </w:r>
            <w:r w:rsidRPr="00793612">
              <w:rPr>
                <w:rFonts w:eastAsia="SimSun"/>
                <w:szCs w:val="16"/>
              </w:rPr>
              <w:instrText xml:space="preserve">" </w:instrText>
            </w:r>
            <w:r w:rsidRPr="00793612">
              <w:rPr>
                <w:rFonts w:eastAsia="SimSun"/>
                <w:szCs w:val="16"/>
              </w:rPr>
              <w:fldChar w:fldCharType="separate"/>
            </w:r>
            <w:r w:rsidRPr="00793612">
              <w:rPr>
                <w:rFonts w:eastAsia="SimSun"/>
                <w:szCs w:val="16"/>
              </w:rPr>
              <w:t>ST</w:t>
            </w:r>
            <w:r w:rsidRPr="00793612">
              <w:rPr>
                <w:rFonts w:eastAsia="SimSun"/>
                <w:szCs w:val="16"/>
              </w:rPr>
              <w:fldChar w:fldCharType="end"/>
            </w:r>
          </w:p>
        </w:tc>
        <w:tc>
          <w:tcPr>
            <w:tcW w:w="596" w:type="dxa"/>
            <w:tcBorders>
              <w:top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061" w14:textId="77777777" w:rsidR="00EC5C66" w:rsidRPr="00793612" w:rsidRDefault="00EC5C66" w:rsidP="00EC5C66">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062" w14:textId="77777777" w:rsidR="00EC5C66" w:rsidRPr="00793612" w:rsidRDefault="00EC5C66" w:rsidP="00EC5C66">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3B1C3063" w14:textId="77777777" w:rsidR="00EC5C66" w:rsidRPr="00793612" w:rsidRDefault="00EC5C66" w:rsidP="00EC5C66">
            <w:pPr>
              <w:pStyle w:val="ProductList-OfferingBody"/>
              <w:ind w:left="-113"/>
              <w:jc w:val="center"/>
              <w:rPr>
                <w:rFonts w:ascii="Calibri" w:eastAsia="SimSun" w:hAnsi="Calibri"/>
              </w:rPr>
            </w:pPr>
          </w:p>
        </w:tc>
        <w:tc>
          <w:tcPr>
            <w:tcW w:w="596" w:type="dxa"/>
            <w:tcBorders>
              <w:top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064" w14:textId="77777777" w:rsidR="00EC5C66" w:rsidRPr="00807318" w:rsidRDefault="00EC5C66" w:rsidP="00807318">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开放式价值中的非组织范围</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065" w14:textId="77777777" w:rsidR="00EC5C66" w:rsidRPr="00793612" w:rsidRDefault="00EC5C66" w:rsidP="00EC5C66">
            <w:pPr>
              <w:pStyle w:val="ProductList-OfferingBody"/>
              <w:ind w:left="-113"/>
              <w:jc w:val="center"/>
              <w:rPr>
                <w:rFonts w:ascii="Calibri" w:eastAsia="SimSun" w:hAnsi="Calibri"/>
              </w:rPr>
            </w:pPr>
          </w:p>
        </w:tc>
        <w:tc>
          <w:tcPr>
            <w:tcW w:w="742" w:type="dxa"/>
            <w:shd w:val="clear" w:color="auto" w:fill="70AD47"/>
            <w:vAlign w:val="center"/>
          </w:tcPr>
          <w:p w14:paraId="3B1C3066" w14:textId="77777777" w:rsidR="00EC5C66" w:rsidRPr="00793612" w:rsidRDefault="00EC5C66" w:rsidP="00807318">
            <w:pPr>
              <w:pStyle w:val="ProductList-OfferingBody"/>
              <w:ind w:left="-113"/>
              <w:jc w:val="center"/>
              <w:rPr>
                <w:rFonts w:eastAsia="SimSun"/>
                <w:szCs w:val="16"/>
              </w:rPr>
            </w:pP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A</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r>
      <w:tr w:rsidR="00EC5C66" w:rsidRPr="007E0B6E" w14:paraId="3B1C3076" w14:textId="77777777" w:rsidTr="00807318">
        <w:tc>
          <w:tcPr>
            <w:tcW w:w="2914" w:type="dxa"/>
            <w:tcBorders>
              <w:top w:val="dashSmallGap" w:sz="4" w:space="0" w:color="BFBFBF" w:themeColor="background1" w:themeShade="BF"/>
              <w:left w:val="nil"/>
              <w:bottom w:val="dashSmallGap" w:sz="4" w:space="0" w:color="BFBFBF" w:themeColor="background1" w:themeShade="BF"/>
              <w:right w:val="nil"/>
            </w:tcBorders>
          </w:tcPr>
          <w:p w14:paraId="3B1C3068" w14:textId="77777777" w:rsidR="00EC5C66" w:rsidRPr="00DC481F" w:rsidRDefault="00EC5C66" w:rsidP="008A1B8D">
            <w:pPr>
              <w:pStyle w:val="ProductList-Offering1"/>
              <w:rPr>
                <w:rFonts w:ascii="Calibri Light" w:eastAsia="SimSun" w:hAnsi="Calibri Light"/>
              </w:rPr>
            </w:pPr>
            <w:bookmarkStart w:id="282" w:name="_Toc379797151"/>
            <w:bookmarkStart w:id="283" w:name="_Toc380513176"/>
            <w:bookmarkStart w:id="284" w:name="_Toc380655218"/>
            <w:bookmarkStart w:id="285" w:name="_Toc399859285"/>
            <w:r w:rsidRPr="00DC481F">
              <w:rPr>
                <w:rFonts w:ascii="Calibri Light" w:eastAsia="SimSun" w:hAnsi="Calibri Light"/>
              </w:rPr>
              <w:t xml:space="preserve">Office Home &amp; Student 2013 RT </w:t>
            </w:r>
            <w:r w:rsidRPr="00DC481F">
              <w:rPr>
                <w:rFonts w:ascii="Calibri Light" w:eastAsia="SimSun" w:hAnsi="Calibri Light"/>
              </w:rPr>
              <w:t>商业使用</w:t>
            </w:r>
            <w:bookmarkEnd w:id="282"/>
            <w:bookmarkEnd w:id="283"/>
            <w:bookmarkEnd w:id="284"/>
            <w:bookmarkEnd w:id="285"/>
            <w:r w:rsidRPr="00DC481F">
              <w:rPr>
                <w:rFonts w:ascii="Calibri Light" w:eastAsia="SimSun" w:hAnsi="Calibri Light"/>
              </w:rPr>
              <w:fldChar w:fldCharType="begin"/>
            </w:r>
            <w:r w:rsidRPr="00DC481F">
              <w:rPr>
                <w:rFonts w:ascii="Calibri Light" w:eastAsia="SimSun" w:hAnsi="Calibri Light"/>
              </w:rPr>
              <w:instrText xml:space="preserve">XE "Office Home &amp; Student 2013 RT </w:instrText>
            </w:r>
            <w:r w:rsidRPr="00DC481F">
              <w:rPr>
                <w:rFonts w:ascii="Calibri Light" w:eastAsia="SimSun" w:hAnsi="Calibri Light"/>
              </w:rPr>
              <w:instrText>商业使用</w:instrText>
            </w:r>
            <w:r w:rsidRPr="00DC481F">
              <w:rPr>
                <w:rFonts w:ascii="Calibri Light" w:eastAsia="SimSun" w:hAnsi="Calibri Light"/>
              </w:rPr>
              <w:instrText>"</w:instrText>
            </w:r>
            <w:r w:rsidRPr="00DC481F">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069" w14:textId="77777777" w:rsidR="00EC5C66" w:rsidRPr="007E0B6E" w:rsidRDefault="00EC5C66" w:rsidP="008A1B8D">
            <w:pPr>
              <w:pStyle w:val="ProductList-OfferingBody"/>
              <w:ind w:left="-113"/>
              <w:jc w:val="center"/>
              <w:rPr>
                <w:rFonts w:eastAsiaTheme="majorEastAsia"/>
              </w:rPr>
            </w:pPr>
            <w:r w:rsidRPr="007E0B6E">
              <w:rPr>
                <w:rFonts w:eastAsiaTheme="majorEastAsia"/>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06A"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06B" w14:textId="77777777" w:rsidR="00EC5C66" w:rsidRPr="007E0B6E" w:rsidRDefault="00EC5C66" w:rsidP="008A1B8D">
            <w:pPr>
              <w:pStyle w:val="ProductList-OfferingBody"/>
              <w:ind w:left="-113"/>
              <w:jc w:val="center"/>
              <w:rPr>
                <w:rFonts w:eastAsiaTheme="majorEastAsia"/>
              </w:rPr>
            </w:pPr>
            <w:r w:rsidRPr="007E0B6E">
              <w:rPr>
                <w:rFonts w:eastAsiaTheme="major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06C"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5" w:type="dxa"/>
            <w:tcBorders>
              <w:left w:val="single" w:sz="12" w:space="0" w:color="FFFFFF" w:themeColor="background1"/>
              <w:bottom w:val="single" w:sz="12" w:space="0" w:color="FFFFFF" w:themeColor="background1"/>
            </w:tcBorders>
            <w:shd w:val="clear" w:color="auto" w:fill="BFBFBF" w:themeFill="background1" w:themeFillShade="BF"/>
            <w:vAlign w:val="center"/>
          </w:tcPr>
          <w:p w14:paraId="3B1C306D" w14:textId="77777777" w:rsidR="00EC5C66" w:rsidRPr="00793612" w:rsidRDefault="00EC5C66" w:rsidP="00EC5C66">
            <w:pPr>
              <w:pStyle w:val="ProductList-OfferingBody"/>
              <w:ind w:left="-113"/>
              <w:jc w:val="center"/>
              <w:rPr>
                <w:rFonts w:ascii="Calibri" w:eastAsia="SimSun" w:hAnsi="Calibri"/>
              </w:rPr>
            </w:pPr>
          </w:p>
        </w:tc>
        <w:tc>
          <w:tcPr>
            <w:tcW w:w="596" w:type="dxa"/>
            <w:tcBorders>
              <w:bottom w:val="single" w:sz="12" w:space="0" w:color="FFFFFF" w:themeColor="background1"/>
            </w:tcBorders>
            <w:shd w:val="clear" w:color="auto" w:fill="BFBFBF" w:themeFill="background1" w:themeFillShade="BF"/>
            <w:vAlign w:val="center"/>
          </w:tcPr>
          <w:p w14:paraId="3B1C306E" w14:textId="77777777" w:rsidR="00EC5C66" w:rsidRPr="00793612" w:rsidRDefault="00EC5C66" w:rsidP="00EC5C66">
            <w:pPr>
              <w:pStyle w:val="ProductList-OfferingBody"/>
              <w:ind w:left="-113"/>
              <w:jc w:val="center"/>
              <w:rPr>
                <w:rFonts w:ascii="Calibri" w:eastAsia="SimSun" w:hAnsi="Calibri"/>
              </w:rPr>
            </w:pPr>
          </w:p>
        </w:tc>
        <w:tc>
          <w:tcPr>
            <w:tcW w:w="595" w:type="dxa"/>
            <w:tcBorders>
              <w:bottom w:val="single" w:sz="12" w:space="0" w:color="FFFFFF" w:themeColor="background1"/>
            </w:tcBorders>
            <w:shd w:val="clear" w:color="auto" w:fill="BFBFBF" w:themeFill="background1" w:themeFillShade="BF"/>
            <w:vAlign w:val="center"/>
          </w:tcPr>
          <w:p w14:paraId="3B1C306F" w14:textId="77777777" w:rsidR="00EC5C66" w:rsidRPr="00793612" w:rsidRDefault="00EC5C66" w:rsidP="00EC5C66">
            <w:pPr>
              <w:pStyle w:val="ProductList-OfferingBody"/>
              <w:ind w:left="-113"/>
              <w:jc w:val="center"/>
              <w:rPr>
                <w:rFonts w:ascii="Calibri" w:eastAsia="SimSun" w:hAnsi="Calibri"/>
              </w:rPr>
            </w:pPr>
          </w:p>
        </w:tc>
        <w:tc>
          <w:tcPr>
            <w:tcW w:w="596" w:type="dxa"/>
            <w:tcBorders>
              <w:top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070" w14:textId="77777777" w:rsidR="00EC5C66" w:rsidRPr="00793612" w:rsidRDefault="00EC5C66" w:rsidP="00EC5C66">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071" w14:textId="77777777" w:rsidR="00EC5C66" w:rsidRPr="00793612" w:rsidRDefault="00EC5C66" w:rsidP="00EC5C66">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3B1C3072" w14:textId="77777777" w:rsidR="00EC5C66" w:rsidRPr="00793612" w:rsidRDefault="00EC5C66" w:rsidP="00EC5C66">
            <w:pPr>
              <w:pStyle w:val="ProductList-OfferingBody"/>
              <w:ind w:left="-113"/>
              <w:jc w:val="center"/>
              <w:rPr>
                <w:rFonts w:ascii="Calibri" w:eastAsia="SimSun" w:hAnsi="Calibri"/>
              </w:rPr>
            </w:pPr>
          </w:p>
        </w:tc>
        <w:tc>
          <w:tcPr>
            <w:tcW w:w="596" w:type="dxa"/>
            <w:tcBorders>
              <w:top w:val="single" w:sz="12" w:space="0" w:color="FFFFFF" w:themeColor="background1"/>
              <w:right w:val="single" w:sz="12" w:space="0" w:color="FFFFFF" w:themeColor="background1"/>
            </w:tcBorders>
            <w:shd w:val="clear" w:color="auto" w:fill="70AD47"/>
            <w:vAlign w:val="center"/>
          </w:tcPr>
          <w:p w14:paraId="3B1C3073" w14:textId="77777777" w:rsidR="00EC5C66" w:rsidRPr="00793612" w:rsidRDefault="00EC5C66" w:rsidP="00EC5C66">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074" w14:textId="77777777" w:rsidR="00EC5C66" w:rsidRPr="00793612" w:rsidRDefault="00EC5C66" w:rsidP="00EC5C66">
            <w:pPr>
              <w:pStyle w:val="ProductList-OfferingBody"/>
              <w:ind w:left="-113"/>
              <w:jc w:val="center"/>
              <w:rPr>
                <w:rFonts w:ascii="Calibri" w:eastAsia="SimSun" w:hAnsi="Calibri"/>
              </w:rPr>
            </w:pPr>
          </w:p>
        </w:tc>
        <w:tc>
          <w:tcPr>
            <w:tcW w:w="742" w:type="dxa"/>
            <w:tcBorders>
              <w:bottom w:val="single" w:sz="12" w:space="0" w:color="FFFFFF" w:themeColor="background1"/>
            </w:tcBorders>
            <w:shd w:val="clear" w:color="auto" w:fill="BFBFBF" w:themeFill="background1" w:themeFillShade="BF"/>
            <w:vAlign w:val="center"/>
          </w:tcPr>
          <w:p w14:paraId="3B1C3075" w14:textId="77777777" w:rsidR="00EC5C66" w:rsidRPr="00793612" w:rsidRDefault="00EC5C66" w:rsidP="00EC5C66">
            <w:pPr>
              <w:pStyle w:val="ProductList-OfferingBody"/>
              <w:ind w:left="-113"/>
              <w:jc w:val="center"/>
              <w:rPr>
                <w:rFonts w:ascii="Calibri" w:eastAsia="SimSun" w:hAnsi="Calibri"/>
              </w:rPr>
            </w:pPr>
          </w:p>
        </w:tc>
      </w:tr>
      <w:tr w:rsidR="00EC5C66" w:rsidRPr="007E0B6E" w14:paraId="3B1C3085" w14:textId="77777777" w:rsidTr="00807318">
        <w:tc>
          <w:tcPr>
            <w:tcW w:w="2914" w:type="dxa"/>
            <w:tcBorders>
              <w:top w:val="dashSmallGap" w:sz="4" w:space="0" w:color="BFBFBF" w:themeColor="background1" w:themeShade="BF"/>
              <w:left w:val="nil"/>
              <w:bottom w:val="dashSmallGap" w:sz="4" w:space="0" w:color="BFBFBF" w:themeColor="background1" w:themeShade="BF"/>
              <w:right w:val="nil"/>
            </w:tcBorders>
          </w:tcPr>
          <w:p w14:paraId="3B1C3077" w14:textId="77777777" w:rsidR="00EC5C66" w:rsidRPr="00DC481F" w:rsidRDefault="00EC5C66" w:rsidP="008A1B8D">
            <w:pPr>
              <w:pStyle w:val="ProductList-Offering1"/>
              <w:rPr>
                <w:rFonts w:ascii="Calibri Light" w:eastAsia="SimSun" w:hAnsi="Calibri Light"/>
              </w:rPr>
            </w:pPr>
            <w:bookmarkStart w:id="286" w:name="_Toc379797152"/>
            <w:bookmarkStart w:id="287" w:name="_Toc380513177"/>
            <w:bookmarkStart w:id="288" w:name="_Toc380655219"/>
            <w:bookmarkStart w:id="289" w:name="_Toc399859286"/>
            <w:r w:rsidRPr="00DC481F">
              <w:rPr>
                <w:rFonts w:ascii="Calibri Light" w:eastAsia="SimSun" w:hAnsi="Calibri Light"/>
              </w:rPr>
              <w:t xml:space="preserve">Office </w:t>
            </w:r>
            <w:r w:rsidRPr="00DC481F">
              <w:rPr>
                <w:rFonts w:ascii="Calibri Light" w:eastAsia="SimSun" w:hAnsi="Calibri Light"/>
              </w:rPr>
              <w:t>多语言包</w:t>
            </w:r>
            <w:r w:rsidRPr="00DC481F">
              <w:rPr>
                <w:rFonts w:ascii="Calibri Light" w:eastAsia="SimSun" w:hAnsi="Calibri Light"/>
              </w:rPr>
              <w:t xml:space="preserve"> 2013</w:t>
            </w:r>
            <w:bookmarkEnd w:id="286"/>
            <w:bookmarkEnd w:id="287"/>
            <w:bookmarkEnd w:id="288"/>
            <w:bookmarkEnd w:id="289"/>
            <w:r w:rsidRPr="00DC481F">
              <w:rPr>
                <w:rFonts w:ascii="Calibri Light" w:eastAsia="SimSun" w:hAnsi="Calibri Light"/>
              </w:rPr>
              <w:fldChar w:fldCharType="begin"/>
            </w:r>
            <w:r w:rsidRPr="00DC481F">
              <w:rPr>
                <w:rFonts w:ascii="Calibri Light" w:eastAsia="SimSun" w:hAnsi="Calibri Light"/>
              </w:rPr>
              <w:instrText xml:space="preserve">XE "Office </w:instrText>
            </w:r>
            <w:r w:rsidRPr="00DC481F">
              <w:rPr>
                <w:rFonts w:ascii="Calibri Light" w:eastAsia="SimSun" w:hAnsi="Calibri Light"/>
              </w:rPr>
              <w:instrText>多语言包</w:instrText>
            </w:r>
            <w:r w:rsidRPr="00DC481F">
              <w:rPr>
                <w:rFonts w:ascii="Calibri Light" w:eastAsia="SimSun" w:hAnsi="Calibri Light"/>
              </w:rPr>
              <w:instrText xml:space="preserve"> 2013"</w:instrText>
            </w:r>
            <w:r w:rsidRPr="00DC481F">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078" w14:textId="77777777" w:rsidR="00EC5C66" w:rsidRPr="007E0B6E" w:rsidRDefault="00EC5C66" w:rsidP="008A1B8D">
            <w:pPr>
              <w:pStyle w:val="ProductList-OfferingBody"/>
              <w:ind w:left="-113"/>
              <w:jc w:val="center"/>
              <w:rPr>
                <w:rFonts w:eastAsiaTheme="majorEastAsia"/>
              </w:rPr>
            </w:pPr>
            <w:r w:rsidRPr="007E0B6E">
              <w:rPr>
                <w:rFonts w:eastAsiaTheme="major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079"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07A" w14:textId="77777777" w:rsidR="00EC5C66" w:rsidRPr="007E0B6E" w:rsidRDefault="00EC5C66" w:rsidP="008A1B8D">
            <w:pPr>
              <w:pStyle w:val="ProductList-OfferingBody"/>
              <w:ind w:left="-113"/>
              <w:jc w:val="center"/>
              <w:rPr>
                <w:rFonts w:eastAsiaTheme="majorEastAsia"/>
              </w:rPr>
            </w:pPr>
            <w:r w:rsidRPr="007E0B6E">
              <w:rPr>
                <w:rFonts w:eastAsiaTheme="major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07B"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07C" w14:textId="77777777" w:rsidR="00EC5C66" w:rsidRPr="00793612" w:rsidRDefault="00EC5C66" w:rsidP="00EC5C66">
            <w:pPr>
              <w:pStyle w:val="ProductList-OfferingBody"/>
              <w:ind w:left="-113"/>
              <w:jc w:val="center"/>
              <w:rPr>
                <w:rFonts w:eastAsia="SimSun"/>
              </w:rPr>
            </w:pPr>
            <w:r w:rsidRPr="00793612">
              <w:rPr>
                <w:rFonts w:eastAsia="SimSun"/>
              </w:rPr>
              <w:t>1</w:t>
            </w:r>
          </w:p>
        </w:tc>
        <w:tc>
          <w:tcPr>
            <w:tcW w:w="596"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07D" w14:textId="77777777" w:rsidR="00EC5C66" w:rsidRPr="00793612" w:rsidRDefault="00EC5C66" w:rsidP="00EC5C66">
            <w:pPr>
              <w:pStyle w:val="ProductList-OfferingBody"/>
              <w:ind w:left="-113"/>
              <w:jc w:val="center"/>
              <w:rPr>
                <w:rFonts w:eastAsia="SimSun"/>
                <w:szCs w:val="16"/>
              </w:rPr>
            </w:pP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A</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95" w:type="dxa"/>
            <w:tcBorders>
              <w:left w:val="single" w:sz="12" w:space="0" w:color="FFFFFF" w:themeColor="background1"/>
              <w:bottom w:val="single" w:sz="12" w:space="0" w:color="FFFFFF" w:themeColor="background1"/>
            </w:tcBorders>
            <w:shd w:val="clear" w:color="auto" w:fill="70AD47"/>
            <w:vAlign w:val="center"/>
          </w:tcPr>
          <w:p w14:paraId="3B1C307E" w14:textId="77777777" w:rsidR="00EC5C66" w:rsidRPr="00793612" w:rsidRDefault="00EC5C66" w:rsidP="00EC5C66">
            <w:pPr>
              <w:pStyle w:val="ProductList-OfferingBody"/>
              <w:ind w:left="-113"/>
              <w:jc w:val="center"/>
              <w:rPr>
                <w:rFonts w:eastAsia="SimSun"/>
                <w:szCs w:val="16"/>
              </w:rPr>
            </w:pP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A</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96" w:type="dxa"/>
            <w:tcBorders>
              <w:top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07F" w14:textId="77777777" w:rsidR="00EC5C66" w:rsidRPr="00793612" w:rsidRDefault="00EC5C66" w:rsidP="00EC5C66">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080" w14:textId="77777777" w:rsidR="00EC5C66" w:rsidRPr="00793612" w:rsidRDefault="00EC5C66" w:rsidP="00EC5C66">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3B1C3081" w14:textId="77777777" w:rsidR="00EC5C66" w:rsidRPr="00793612" w:rsidRDefault="00EC5C66" w:rsidP="00EC5C66">
            <w:pPr>
              <w:pStyle w:val="ProductList-OfferingBody"/>
              <w:ind w:left="-113"/>
              <w:jc w:val="center"/>
              <w:rPr>
                <w:rFonts w:ascii="Calibri" w:eastAsia="SimSun" w:hAnsi="Calibri"/>
              </w:rPr>
            </w:pPr>
          </w:p>
        </w:tc>
        <w:tc>
          <w:tcPr>
            <w:tcW w:w="596" w:type="dxa"/>
            <w:tcBorders>
              <w:bottom w:val="single" w:sz="12" w:space="0" w:color="FFFFFF" w:themeColor="background1"/>
            </w:tcBorders>
            <w:shd w:val="clear" w:color="auto" w:fill="BFBFBF" w:themeFill="background1" w:themeFillShade="BF"/>
            <w:vAlign w:val="center"/>
          </w:tcPr>
          <w:p w14:paraId="3B1C3082" w14:textId="77777777" w:rsidR="00EC5C66" w:rsidRPr="00793612" w:rsidRDefault="00EC5C66" w:rsidP="00EC5C66">
            <w:pPr>
              <w:pStyle w:val="ProductList-OfferingBody"/>
              <w:ind w:left="-113"/>
              <w:jc w:val="center"/>
              <w:rPr>
                <w:rFonts w:ascii="Calibri" w:eastAsia="SimSun" w:hAnsi="Calibri"/>
              </w:rPr>
            </w:pPr>
          </w:p>
        </w:tc>
        <w:tc>
          <w:tcPr>
            <w:tcW w:w="595" w:type="dxa"/>
            <w:tcBorders>
              <w:bottom w:val="single" w:sz="12" w:space="0" w:color="FFFFFF" w:themeColor="background1"/>
            </w:tcBorders>
            <w:shd w:val="clear" w:color="auto" w:fill="70AD47"/>
            <w:vAlign w:val="center"/>
          </w:tcPr>
          <w:p w14:paraId="3B1C3083" w14:textId="77777777" w:rsidR="00EC5C66" w:rsidRPr="00793612" w:rsidRDefault="00EC5C66" w:rsidP="00EC5C66">
            <w:pPr>
              <w:pStyle w:val="ProductList-OfferingBody"/>
              <w:ind w:left="-113"/>
              <w:jc w:val="center"/>
              <w:rPr>
                <w:rFonts w:ascii="Calibri" w:eastAsia="SimSun" w:hAnsi="Calibri"/>
              </w:rPr>
            </w:pPr>
          </w:p>
        </w:tc>
        <w:tc>
          <w:tcPr>
            <w:tcW w:w="742" w:type="dxa"/>
            <w:shd w:val="clear" w:color="auto" w:fill="70AD47"/>
            <w:vAlign w:val="center"/>
          </w:tcPr>
          <w:p w14:paraId="3B1C3084" w14:textId="77777777" w:rsidR="00EC5C66" w:rsidRPr="00793612" w:rsidRDefault="00EC5C66" w:rsidP="00807318">
            <w:pPr>
              <w:pStyle w:val="ProductList-OfferingBody"/>
              <w:ind w:left="-113"/>
              <w:jc w:val="center"/>
              <w:rPr>
                <w:rFonts w:eastAsia="SimSun"/>
                <w:szCs w:val="16"/>
              </w:rPr>
            </w:pP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A</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r>
      <w:tr w:rsidR="00EC5C66" w:rsidRPr="007E0B6E" w14:paraId="3B1C3094" w14:textId="77777777" w:rsidTr="00807318">
        <w:tc>
          <w:tcPr>
            <w:tcW w:w="2914" w:type="dxa"/>
            <w:tcBorders>
              <w:top w:val="dashSmallGap" w:sz="4" w:space="0" w:color="BFBFBF" w:themeColor="background1" w:themeShade="BF"/>
              <w:left w:val="nil"/>
              <w:bottom w:val="dashSmallGap" w:sz="4" w:space="0" w:color="BFBFBF" w:themeColor="background1" w:themeShade="BF"/>
              <w:right w:val="nil"/>
            </w:tcBorders>
          </w:tcPr>
          <w:p w14:paraId="3B1C3086" w14:textId="77777777" w:rsidR="00EC5C66" w:rsidRPr="00DC481F" w:rsidRDefault="00EC5C66" w:rsidP="008A1B8D">
            <w:pPr>
              <w:pStyle w:val="ProductList-Offering1"/>
              <w:rPr>
                <w:rFonts w:ascii="Calibri Light" w:eastAsia="SimSun" w:hAnsi="Calibri Light"/>
              </w:rPr>
            </w:pPr>
            <w:bookmarkStart w:id="290" w:name="_Toc379797153"/>
            <w:bookmarkStart w:id="291" w:name="_Toc380513178"/>
            <w:bookmarkStart w:id="292" w:name="_Toc380655220"/>
            <w:bookmarkStart w:id="293" w:name="_Toc399859287"/>
            <w:r w:rsidRPr="00DC481F">
              <w:rPr>
                <w:rFonts w:ascii="Calibri Light" w:eastAsia="SimSun" w:hAnsi="Calibri Light"/>
              </w:rPr>
              <w:t>Office Professional Plus 2013</w:t>
            </w:r>
            <w:bookmarkEnd w:id="290"/>
            <w:bookmarkEnd w:id="291"/>
            <w:bookmarkEnd w:id="292"/>
            <w:bookmarkEnd w:id="293"/>
            <w:r w:rsidRPr="00DC481F">
              <w:rPr>
                <w:rFonts w:ascii="Calibri Light" w:eastAsia="SimSun" w:hAnsi="Calibri Light"/>
              </w:rPr>
              <w:fldChar w:fldCharType="begin"/>
            </w:r>
            <w:r w:rsidRPr="00DC481F">
              <w:rPr>
                <w:rFonts w:ascii="Calibri Light" w:eastAsia="SimSun" w:hAnsi="Calibri Light"/>
              </w:rPr>
              <w:instrText>XE "Office Professional Plus 2013"</w:instrText>
            </w:r>
            <w:r w:rsidRPr="00DC481F">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087" w14:textId="77777777" w:rsidR="00EC5C66" w:rsidRPr="007E0B6E" w:rsidRDefault="00EC5C66" w:rsidP="008A1B8D">
            <w:pPr>
              <w:pStyle w:val="ProductList-OfferingBody"/>
              <w:ind w:left="-113"/>
              <w:jc w:val="center"/>
              <w:rPr>
                <w:rFonts w:eastAsiaTheme="majorEastAsia"/>
              </w:rPr>
            </w:pPr>
            <w:r w:rsidRPr="007E0B6E">
              <w:rPr>
                <w:rFonts w:eastAsiaTheme="major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088" w14:textId="77777777" w:rsidR="00EC5C66" w:rsidRPr="007E0B6E" w:rsidRDefault="00EC5C66" w:rsidP="008A1B8D">
            <w:pPr>
              <w:pStyle w:val="ProductList-OfferingBody"/>
              <w:ind w:left="-113"/>
              <w:jc w:val="center"/>
              <w:rPr>
                <w:rFonts w:eastAsiaTheme="majorEastAsia"/>
              </w:rPr>
            </w:pPr>
            <w:r w:rsidRPr="007E0B6E">
              <w:rPr>
                <w:rFonts w:eastAsiaTheme="major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089" w14:textId="77777777" w:rsidR="00EC5C66" w:rsidRPr="007E0B6E" w:rsidRDefault="00EC5C66" w:rsidP="008A1B8D">
            <w:pPr>
              <w:pStyle w:val="ProductList-OfferingBody"/>
              <w:ind w:left="-113"/>
              <w:jc w:val="center"/>
              <w:rPr>
                <w:rFonts w:eastAsiaTheme="majorEastAsia"/>
              </w:rPr>
            </w:pPr>
            <w:r w:rsidRPr="007E0B6E">
              <w:rPr>
                <w:rFonts w:eastAsiaTheme="major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08A"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5"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08B" w14:textId="77777777" w:rsidR="00EC5C66" w:rsidRPr="00793612" w:rsidRDefault="00EC5C66" w:rsidP="00EC5C66">
            <w:pPr>
              <w:pStyle w:val="ProductList-OfferingBody"/>
              <w:ind w:left="-113"/>
              <w:jc w:val="center"/>
              <w:rPr>
                <w:rFonts w:eastAsia="SimSun"/>
                <w:szCs w:val="16"/>
              </w:rPr>
            </w:pPr>
            <w:r w:rsidRPr="00793612">
              <w:rPr>
                <w:rFonts w:eastAsia="SimSun"/>
                <w:szCs w:val="16"/>
              </w:rPr>
              <w:t>1,</w:t>
            </w:r>
            <w:r w:rsidRPr="00793612">
              <w:rPr>
                <w:rFonts w:eastAsia="SimSun"/>
                <w:szCs w:val="16"/>
              </w:rPr>
              <w:fldChar w:fldCharType="begin"/>
            </w:r>
            <w:r w:rsidRPr="00793612">
              <w:rPr>
                <w:rFonts w:eastAsia="SimSun"/>
                <w:szCs w:val="16"/>
              </w:rPr>
              <w:instrText xml:space="preserve"> AutoTextList  \s NoStyle \t "</w:instrText>
            </w:r>
            <w:r w:rsidRPr="00793612">
              <w:rPr>
                <w:rFonts w:eastAsia="SimSun"/>
                <w:szCs w:val="16"/>
              </w:rPr>
              <w:instrText>中小学校台式计算机平台产品</w:instrText>
            </w:r>
            <w:r w:rsidRPr="00793612">
              <w:rPr>
                <w:rFonts w:eastAsia="SimSun"/>
                <w:szCs w:val="16"/>
              </w:rPr>
              <w:instrText xml:space="preserve">" </w:instrText>
            </w:r>
            <w:r w:rsidRPr="00793612">
              <w:rPr>
                <w:rFonts w:eastAsia="SimSun"/>
                <w:szCs w:val="16"/>
              </w:rPr>
              <w:fldChar w:fldCharType="separate"/>
            </w:r>
            <w:r w:rsidRPr="00793612">
              <w:rPr>
                <w:rFonts w:eastAsia="SimSun"/>
                <w:szCs w:val="16"/>
              </w:rPr>
              <w:t>SD</w:t>
            </w:r>
            <w:r w:rsidRPr="00793612">
              <w:rPr>
                <w:rFonts w:eastAsia="SimSun"/>
                <w:szCs w:val="16"/>
              </w:rPr>
              <w:fldChar w:fldCharType="end"/>
            </w:r>
          </w:p>
        </w:tc>
        <w:tc>
          <w:tcPr>
            <w:tcW w:w="596"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08C" w14:textId="77777777" w:rsidR="00EC5C66" w:rsidRPr="00793612" w:rsidRDefault="00EC5C66" w:rsidP="00EC5C66">
            <w:pPr>
              <w:pStyle w:val="ProductList-OfferingBody"/>
              <w:ind w:left="-113"/>
              <w:jc w:val="center"/>
              <w:rPr>
                <w:rFonts w:eastAsia="SimSun"/>
                <w:szCs w:val="16"/>
              </w:rPr>
            </w:pPr>
            <w:r w:rsidRPr="00793612">
              <w:rPr>
                <w:rFonts w:eastAsia="SimSun"/>
                <w:szCs w:val="16"/>
              </w:rPr>
              <w:fldChar w:fldCharType="begin"/>
            </w:r>
            <w:r w:rsidRPr="00793612">
              <w:rPr>
                <w:rFonts w:eastAsia="SimSun"/>
                <w:szCs w:val="16"/>
              </w:rPr>
              <w:instrText xml:space="preserve"> AutoTextList  \s NoStyle \t “</w:instrText>
            </w:r>
            <w:r w:rsidRPr="00793612">
              <w:rPr>
                <w:rFonts w:eastAsia="SimSun"/>
                <w:szCs w:val="16"/>
              </w:rPr>
              <w:instrText>企业台式计算机平台产品</w:instrText>
            </w:r>
            <w:r w:rsidRPr="00793612">
              <w:rPr>
                <w:rFonts w:eastAsia="SimSun"/>
                <w:szCs w:val="16"/>
              </w:rPr>
              <w:instrText xml:space="preserve">” </w:instrText>
            </w:r>
            <w:r w:rsidRPr="00793612">
              <w:rPr>
                <w:rFonts w:eastAsia="SimSun"/>
                <w:szCs w:val="16"/>
              </w:rPr>
              <w:fldChar w:fldCharType="separate"/>
            </w:r>
            <w:r w:rsidRPr="00793612">
              <w:rPr>
                <w:rFonts w:eastAsia="SimSun"/>
                <w:szCs w:val="16"/>
              </w:rPr>
              <w:t>EP</w:t>
            </w:r>
            <w:r w:rsidRPr="00793612">
              <w:rPr>
                <w:rFonts w:eastAsia="SimSun"/>
                <w:szCs w:val="16"/>
              </w:rPr>
              <w:fldChar w:fldCharType="end"/>
            </w:r>
            <w:r w:rsidRPr="00793612">
              <w:rPr>
                <w:rFonts w:eastAsia="SimSun"/>
                <w:szCs w:val="16"/>
              </w:rPr>
              <w:t>,</w:t>
            </w:r>
            <w:r w:rsidRPr="00793612">
              <w:rPr>
                <w:rFonts w:eastAsia="SimSun"/>
                <w:szCs w:val="16"/>
              </w:rPr>
              <w:fldChar w:fldCharType="begin"/>
            </w:r>
            <w:r w:rsidRPr="00793612">
              <w:rPr>
                <w:rFonts w:eastAsia="SimSun"/>
                <w:szCs w:val="16"/>
              </w:rPr>
              <w:instrText xml:space="preserve"> AutoTextList  \s NoStyle \t "</w:instrText>
            </w:r>
            <w:r w:rsidRPr="00793612">
              <w:rPr>
                <w:rFonts w:eastAsia="SimSun"/>
                <w:szCs w:val="16"/>
              </w:rPr>
              <w:instrText>专业台式计算机平台产品</w:instrText>
            </w:r>
            <w:r w:rsidRPr="00793612">
              <w:rPr>
                <w:rFonts w:eastAsia="SimSun"/>
                <w:szCs w:val="16"/>
              </w:rPr>
              <w:instrText xml:space="preserve">" </w:instrText>
            </w:r>
            <w:r w:rsidRPr="00793612">
              <w:rPr>
                <w:rFonts w:eastAsia="SimSun"/>
                <w:szCs w:val="16"/>
              </w:rPr>
              <w:fldChar w:fldCharType="separate"/>
            </w:r>
            <w:r w:rsidRPr="00793612">
              <w:rPr>
                <w:rFonts w:eastAsia="SimSun"/>
                <w:szCs w:val="16"/>
              </w:rPr>
              <w:t>PP</w:t>
            </w:r>
            <w:r w:rsidRPr="00793612">
              <w:rPr>
                <w:rFonts w:eastAsia="SimSun"/>
                <w:szCs w:val="16"/>
              </w:rPr>
              <w:fldChar w:fldCharType="end"/>
            </w:r>
          </w:p>
        </w:tc>
        <w:tc>
          <w:tcPr>
            <w:tcW w:w="595" w:type="dxa"/>
            <w:tcBorders>
              <w:top w:val="single" w:sz="12" w:space="0" w:color="FFFFFF" w:themeColor="background1"/>
              <w:left w:val="single" w:sz="12" w:space="0" w:color="FFFFFF" w:themeColor="background1"/>
            </w:tcBorders>
            <w:shd w:val="clear" w:color="auto" w:fill="70AD47"/>
            <w:vAlign w:val="center"/>
          </w:tcPr>
          <w:p w14:paraId="3B1C308D" w14:textId="77777777" w:rsidR="00EC5C66" w:rsidRPr="00793612" w:rsidRDefault="00EC5C66" w:rsidP="00EC5C66">
            <w:pPr>
              <w:pStyle w:val="ProductList-OfferingBody"/>
              <w:ind w:left="-113"/>
              <w:jc w:val="center"/>
              <w:rPr>
                <w:rFonts w:eastAsia="SimSun"/>
                <w:szCs w:val="16"/>
              </w:rPr>
            </w:pPr>
            <w:r w:rsidRPr="00793612">
              <w:rPr>
                <w:rFonts w:eastAsia="SimSun"/>
                <w:szCs w:val="16"/>
              </w:rPr>
              <w:fldChar w:fldCharType="begin"/>
            </w:r>
            <w:r w:rsidRPr="00793612">
              <w:rPr>
                <w:rFonts w:eastAsia="SimSun"/>
                <w:szCs w:val="16"/>
              </w:rPr>
              <w:instrText xml:space="preserve"> AutoTextList  \s NoStyle \t “</w:instrText>
            </w:r>
            <w:r w:rsidRPr="00793612">
              <w:rPr>
                <w:rFonts w:eastAsia="SimSun"/>
                <w:szCs w:val="16"/>
              </w:rPr>
              <w:instrText>教育台式计算机</w:instrText>
            </w:r>
            <w:r w:rsidRPr="00793612">
              <w:rPr>
                <w:rFonts w:eastAsia="SimSun"/>
                <w:szCs w:val="16"/>
              </w:rPr>
              <w:instrText xml:space="preserve">” </w:instrText>
            </w:r>
            <w:r w:rsidRPr="00793612">
              <w:rPr>
                <w:rFonts w:eastAsia="SimSun"/>
                <w:szCs w:val="16"/>
              </w:rPr>
              <w:fldChar w:fldCharType="separate"/>
            </w:r>
            <w:r w:rsidRPr="00793612">
              <w:rPr>
                <w:rFonts w:eastAsia="SimSun"/>
                <w:szCs w:val="16"/>
              </w:rPr>
              <w:t>ED</w:t>
            </w:r>
            <w:r w:rsidRPr="00793612">
              <w:rPr>
                <w:rFonts w:eastAsia="SimSun"/>
                <w:szCs w:val="16"/>
              </w:rPr>
              <w:fldChar w:fldCharType="end"/>
            </w:r>
            <w:r w:rsidRPr="00793612">
              <w:rPr>
                <w:rFonts w:eastAsia="SimSun"/>
                <w:szCs w:val="16"/>
              </w:rPr>
              <w:t>,</w:t>
            </w:r>
            <w:r w:rsidRPr="00793612">
              <w:rPr>
                <w:rFonts w:eastAsia="SimSun"/>
                <w:szCs w:val="16"/>
              </w:rPr>
              <w:fldChar w:fldCharType="begin"/>
            </w:r>
            <w:r w:rsidRPr="00793612">
              <w:rPr>
                <w:rFonts w:eastAsia="SimSun"/>
                <w:szCs w:val="16"/>
              </w:rPr>
              <w:instrText xml:space="preserve"> AutoTextList  \s NoStyle \t "</w:instrText>
            </w:r>
            <w:r w:rsidRPr="00793612">
              <w:rPr>
                <w:rFonts w:eastAsia="SimSun"/>
                <w:szCs w:val="16"/>
              </w:rPr>
              <w:instrText>教育版产品</w:instrText>
            </w:r>
            <w:r w:rsidRPr="00793612">
              <w:rPr>
                <w:rFonts w:eastAsia="SimSun"/>
                <w:szCs w:val="16"/>
              </w:rPr>
              <w:instrText xml:space="preserve">" </w:instrText>
            </w:r>
            <w:r w:rsidRPr="00793612">
              <w:rPr>
                <w:rFonts w:eastAsia="SimSun"/>
                <w:szCs w:val="16"/>
              </w:rPr>
              <w:fldChar w:fldCharType="separate"/>
            </w:r>
            <w:r w:rsidRPr="00793612">
              <w:rPr>
                <w:rFonts w:eastAsia="SimSun"/>
                <w:szCs w:val="16"/>
              </w:rPr>
              <w:t>ST</w:t>
            </w:r>
            <w:r w:rsidRPr="00793612">
              <w:rPr>
                <w:rFonts w:eastAsia="SimSun"/>
                <w:szCs w:val="16"/>
              </w:rPr>
              <w:fldChar w:fldCharType="end"/>
            </w:r>
          </w:p>
        </w:tc>
        <w:tc>
          <w:tcPr>
            <w:tcW w:w="596" w:type="dxa"/>
            <w:tcBorders>
              <w:top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08E" w14:textId="77777777" w:rsidR="00EC5C66" w:rsidRPr="00793612" w:rsidRDefault="00EC5C66" w:rsidP="00EC5C66">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08F" w14:textId="77777777" w:rsidR="00EC5C66" w:rsidRPr="00793612" w:rsidRDefault="00EC5C66" w:rsidP="00EC5C66">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3B1C3090" w14:textId="77777777" w:rsidR="00EC5C66" w:rsidRPr="00793612" w:rsidRDefault="00EC5C66" w:rsidP="00EC5C66">
            <w:pPr>
              <w:pStyle w:val="ProductList-OfferingBody"/>
              <w:ind w:left="-113"/>
              <w:jc w:val="center"/>
              <w:rPr>
                <w:rFonts w:ascii="Calibri" w:eastAsia="SimSun" w:hAnsi="Calibri"/>
              </w:rPr>
            </w:pPr>
          </w:p>
        </w:tc>
        <w:tc>
          <w:tcPr>
            <w:tcW w:w="596" w:type="dxa"/>
            <w:tcBorders>
              <w:bottom w:val="single" w:sz="12" w:space="0" w:color="FFFFFF" w:themeColor="background1"/>
              <w:right w:val="single" w:sz="12" w:space="0" w:color="FFFFFF" w:themeColor="background1"/>
            </w:tcBorders>
            <w:shd w:val="clear" w:color="auto" w:fill="70AD47"/>
            <w:vAlign w:val="center"/>
          </w:tcPr>
          <w:p w14:paraId="3B1C3091" w14:textId="77777777" w:rsidR="00EC5C66" w:rsidRPr="00793612" w:rsidRDefault="00EC5C66" w:rsidP="00EC5C66">
            <w:pPr>
              <w:pStyle w:val="ProductList-OfferingBody"/>
              <w:ind w:left="-113"/>
              <w:jc w:val="center"/>
              <w:rPr>
                <w:rFonts w:eastAsia="SimSun"/>
                <w:szCs w:val="16"/>
              </w:rPr>
            </w:pPr>
            <w:r w:rsidRPr="00793612">
              <w:rPr>
                <w:rFonts w:eastAsia="SimSun"/>
                <w:szCs w:val="16"/>
              </w:rPr>
              <w:fldChar w:fldCharType="begin"/>
            </w:r>
            <w:r w:rsidRPr="00793612">
              <w:rPr>
                <w:rFonts w:eastAsia="SimSun"/>
                <w:szCs w:val="16"/>
              </w:rPr>
              <w:instrText xml:space="preserve"> </w:instrText>
            </w:r>
            <w:r w:rsidRPr="00793612">
              <w:rPr>
                <w:rFonts w:eastAsia="SimSun"/>
                <w:color w:val="1F497D"/>
                <w:szCs w:val="16"/>
              </w:rPr>
              <w:instrText>AutoTextList  \s NoStyle \t "</w:instrText>
            </w:r>
            <w:r w:rsidRPr="00793612">
              <w:rPr>
                <w:rFonts w:eastAsia="SimSun"/>
                <w:szCs w:val="16"/>
              </w:rPr>
              <w:instrText>自定义台式计算机平台</w:instrText>
            </w:r>
            <w:r w:rsidRPr="00793612">
              <w:rPr>
                <w:rFonts w:eastAsia="SimSun"/>
                <w:color w:val="1F497D"/>
                <w:szCs w:val="16"/>
              </w:rPr>
              <w:instrText>"</w:instrText>
            </w:r>
            <w:r w:rsidRPr="00793612">
              <w:rPr>
                <w:rFonts w:eastAsia="SimSun"/>
                <w:szCs w:val="16"/>
              </w:rPr>
              <w:instrText xml:space="preserve"> </w:instrText>
            </w:r>
            <w:r w:rsidRPr="00793612">
              <w:rPr>
                <w:rFonts w:eastAsia="SimSun"/>
                <w:szCs w:val="16"/>
              </w:rPr>
              <w:fldChar w:fldCharType="separate"/>
            </w:r>
            <w:r w:rsidRPr="00793612">
              <w:rPr>
                <w:rFonts w:eastAsia="SimSun"/>
                <w:szCs w:val="16"/>
              </w:rPr>
              <w:t>CP</w:t>
            </w:r>
            <w:r w:rsidRPr="00793612">
              <w:rPr>
                <w:rFonts w:eastAsia="SimSun"/>
                <w:szCs w:val="16"/>
              </w:rPr>
              <w:fldChar w:fldCharType="end"/>
            </w:r>
            <w:r w:rsidRPr="00793612">
              <w:rPr>
                <w:rFonts w:eastAsia="SimSun"/>
                <w:szCs w:val="16"/>
              </w:rPr>
              <w:t>,</w:t>
            </w: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开放式价值中的非组织范围</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95" w:type="dxa"/>
            <w:tcBorders>
              <w:left w:val="single" w:sz="12" w:space="0" w:color="FFFFFF" w:themeColor="background1"/>
              <w:bottom w:val="single" w:sz="12" w:space="0" w:color="FFFFFF" w:themeColor="background1"/>
            </w:tcBorders>
            <w:shd w:val="clear" w:color="auto" w:fill="70AD47"/>
            <w:vAlign w:val="center"/>
          </w:tcPr>
          <w:p w14:paraId="3B1C3092" w14:textId="77777777" w:rsidR="00EC5C66" w:rsidRPr="00793612" w:rsidRDefault="00EC5C66" w:rsidP="00EC5C66">
            <w:pPr>
              <w:pStyle w:val="ProductList-OfferingBody"/>
              <w:ind w:left="-113"/>
              <w:jc w:val="center"/>
              <w:rPr>
                <w:rFonts w:eastAsia="SimSun"/>
              </w:rPr>
            </w:pPr>
          </w:p>
        </w:tc>
        <w:tc>
          <w:tcPr>
            <w:tcW w:w="742" w:type="dxa"/>
            <w:shd w:val="clear" w:color="auto" w:fill="BFBFBF" w:themeFill="background1" w:themeFillShade="BF"/>
            <w:vAlign w:val="center"/>
          </w:tcPr>
          <w:p w14:paraId="3B1C3093" w14:textId="77777777" w:rsidR="00EC5C66" w:rsidRPr="00793612" w:rsidRDefault="00EC5C66" w:rsidP="00EC5C66">
            <w:pPr>
              <w:pStyle w:val="ProductList-OfferingBody"/>
              <w:ind w:left="-113"/>
              <w:jc w:val="center"/>
              <w:rPr>
                <w:rFonts w:eastAsia="SimSun"/>
                <w:szCs w:val="16"/>
              </w:rPr>
            </w:pPr>
          </w:p>
        </w:tc>
      </w:tr>
      <w:tr w:rsidR="00EC5C66" w:rsidRPr="007E0B6E" w14:paraId="3B1C30A3" w14:textId="77777777" w:rsidTr="00807318">
        <w:tc>
          <w:tcPr>
            <w:tcW w:w="2914" w:type="dxa"/>
            <w:tcBorders>
              <w:top w:val="dashSmallGap" w:sz="4" w:space="0" w:color="BFBFBF" w:themeColor="background1" w:themeShade="BF"/>
              <w:left w:val="nil"/>
              <w:bottom w:val="dashSmallGap" w:sz="4" w:space="0" w:color="BFBFBF" w:themeColor="background1" w:themeShade="BF"/>
              <w:right w:val="nil"/>
            </w:tcBorders>
          </w:tcPr>
          <w:p w14:paraId="3B1C3095" w14:textId="77777777" w:rsidR="00EC5C66" w:rsidRPr="00DC481F" w:rsidRDefault="00EC5C66" w:rsidP="008A1B8D">
            <w:pPr>
              <w:pStyle w:val="ProductList-Offering1"/>
              <w:rPr>
                <w:rFonts w:ascii="Calibri Light" w:eastAsia="SimSun" w:hAnsi="Calibri Light"/>
              </w:rPr>
            </w:pPr>
            <w:bookmarkStart w:id="294" w:name="_Toc379797154"/>
            <w:bookmarkStart w:id="295" w:name="_Toc380513179"/>
            <w:bookmarkStart w:id="296" w:name="_Toc380655221"/>
            <w:bookmarkStart w:id="297" w:name="_Toc399859288"/>
            <w:r w:rsidRPr="00DC481F">
              <w:rPr>
                <w:rFonts w:ascii="Calibri Light" w:eastAsia="SimSun" w:hAnsi="Calibri Light"/>
              </w:rPr>
              <w:t>Office Standard 2013</w:t>
            </w:r>
            <w:bookmarkEnd w:id="294"/>
            <w:bookmarkEnd w:id="295"/>
            <w:bookmarkEnd w:id="296"/>
            <w:bookmarkEnd w:id="297"/>
            <w:r w:rsidRPr="00DC481F">
              <w:rPr>
                <w:rFonts w:ascii="Calibri Light" w:eastAsia="SimSun" w:hAnsi="Calibri Light"/>
              </w:rPr>
              <w:fldChar w:fldCharType="begin"/>
            </w:r>
            <w:r w:rsidRPr="00DC481F">
              <w:rPr>
                <w:rFonts w:ascii="Calibri Light" w:eastAsia="SimSun" w:hAnsi="Calibri Light"/>
              </w:rPr>
              <w:instrText>XE "Office Standard 2013"</w:instrText>
            </w:r>
            <w:r w:rsidRPr="00DC481F">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096" w14:textId="77777777" w:rsidR="00EC5C66" w:rsidRPr="007E0B6E" w:rsidRDefault="00EC5C66" w:rsidP="008A1B8D">
            <w:pPr>
              <w:pStyle w:val="ProductList-OfferingBody"/>
              <w:ind w:left="-113"/>
              <w:jc w:val="center"/>
              <w:rPr>
                <w:rFonts w:eastAsiaTheme="majorEastAsia"/>
              </w:rPr>
            </w:pPr>
            <w:r w:rsidRPr="007E0B6E">
              <w:rPr>
                <w:rFonts w:eastAsiaTheme="major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097" w14:textId="77777777" w:rsidR="00EC5C66" w:rsidRPr="007E0B6E" w:rsidRDefault="00EC5C66" w:rsidP="008A1B8D">
            <w:pPr>
              <w:pStyle w:val="ProductList-OfferingBody"/>
              <w:ind w:left="-113"/>
              <w:jc w:val="center"/>
              <w:rPr>
                <w:rFonts w:eastAsiaTheme="majorEastAsia"/>
              </w:rPr>
            </w:pPr>
            <w:r w:rsidRPr="007E0B6E">
              <w:rPr>
                <w:rFonts w:eastAsiaTheme="major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098" w14:textId="77777777" w:rsidR="00EC5C66" w:rsidRPr="007E0B6E" w:rsidRDefault="00EC5C66" w:rsidP="008A1B8D">
            <w:pPr>
              <w:pStyle w:val="ProductList-OfferingBody"/>
              <w:ind w:left="-113"/>
              <w:jc w:val="center"/>
              <w:rPr>
                <w:rFonts w:eastAsiaTheme="majorEastAsia"/>
              </w:rPr>
            </w:pPr>
            <w:r w:rsidRPr="007E0B6E">
              <w:rPr>
                <w:rFonts w:eastAsiaTheme="major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099"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5" w:type="dxa"/>
            <w:tcBorders>
              <w:left w:val="single" w:sz="12" w:space="0" w:color="FFFFFF" w:themeColor="background1"/>
            </w:tcBorders>
            <w:shd w:val="clear" w:color="auto" w:fill="BFBFBF" w:themeFill="background1" w:themeFillShade="BF"/>
            <w:vAlign w:val="center"/>
          </w:tcPr>
          <w:p w14:paraId="3B1C309A" w14:textId="77777777" w:rsidR="00EC5C66" w:rsidRPr="00793612" w:rsidRDefault="00EC5C66" w:rsidP="00EC5C66">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3B1C309B" w14:textId="77777777" w:rsidR="00EC5C66" w:rsidRPr="00793612" w:rsidRDefault="00EC5C66" w:rsidP="00EC5C66">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3B1C309C" w14:textId="77777777" w:rsidR="00EC5C66" w:rsidRPr="00793612" w:rsidRDefault="00EC5C66" w:rsidP="00EC5C66">
            <w:pPr>
              <w:pStyle w:val="ProductList-OfferingBody"/>
              <w:ind w:left="-113"/>
              <w:jc w:val="center"/>
              <w:rPr>
                <w:rFonts w:ascii="Calibri" w:eastAsia="SimSun" w:hAnsi="Calibri"/>
              </w:rPr>
            </w:pPr>
          </w:p>
        </w:tc>
        <w:tc>
          <w:tcPr>
            <w:tcW w:w="596" w:type="dxa"/>
            <w:tcBorders>
              <w:top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09D" w14:textId="77777777" w:rsidR="00EC5C66" w:rsidRPr="00793612" w:rsidRDefault="00EC5C66" w:rsidP="00EC5C66">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09E" w14:textId="77777777" w:rsidR="00EC5C66" w:rsidRPr="00793612" w:rsidRDefault="00EC5C66" w:rsidP="00EC5C66">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3B1C309F" w14:textId="77777777" w:rsidR="00EC5C66" w:rsidRPr="00793612" w:rsidRDefault="00EC5C66" w:rsidP="00EC5C66">
            <w:pPr>
              <w:pStyle w:val="ProductList-OfferingBody"/>
              <w:ind w:left="-113"/>
              <w:jc w:val="center"/>
              <w:rPr>
                <w:rFonts w:ascii="Calibri" w:eastAsia="SimSun" w:hAnsi="Calibri"/>
              </w:rPr>
            </w:pPr>
          </w:p>
        </w:tc>
        <w:tc>
          <w:tcPr>
            <w:tcW w:w="596" w:type="dxa"/>
            <w:tcBorders>
              <w:top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0A0" w14:textId="77777777" w:rsidR="00EC5C66" w:rsidRPr="00807318" w:rsidRDefault="00EC5C66" w:rsidP="00807318">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开放式价值中的非组织范围</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0A1" w14:textId="77777777" w:rsidR="00EC5C66" w:rsidRPr="00793612" w:rsidRDefault="00EC5C66" w:rsidP="00EC5C66">
            <w:pPr>
              <w:pStyle w:val="ProductList-OfferingBody"/>
              <w:ind w:left="-113"/>
              <w:jc w:val="center"/>
              <w:rPr>
                <w:rFonts w:eastAsia="SimSun"/>
              </w:rPr>
            </w:pPr>
          </w:p>
        </w:tc>
        <w:tc>
          <w:tcPr>
            <w:tcW w:w="742" w:type="dxa"/>
            <w:shd w:val="clear" w:color="auto" w:fill="BFBFBF" w:themeFill="background1" w:themeFillShade="BF"/>
            <w:vAlign w:val="center"/>
          </w:tcPr>
          <w:p w14:paraId="3B1C30A2" w14:textId="77777777" w:rsidR="00EC5C66" w:rsidRPr="00793612" w:rsidRDefault="00EC5C66" w:rsidP="00EC5C66">
            <w:pPr>
              <w:pStyle w:val="ProductList-OfferingBody"/>
              <w:ind w:left="-113"/>
              <w:jc w:val="center"/>
              <w:rPr>
                <w:rFonts w:eastAsia="SimSun"/>
                <w:szCs w:val="16"/>
              </w:rPr>
            </w:pPr>
          </w:p>
        </w:tc>
      </w:tr>
      <w:tr w:rsidR="00EC5C66" w:rsidRPr="007E0B6E" w14:paraId="3B1C30B2" w14:textId="77777777" w:rsidTr="00807318">
        <w:tc>
          <w:tcPr>
            <w:tcW w:w="2914" w:type="dxa"/>
            <w:tcBorders>
              <w:top w:val="dashSmallGap" w:sz="4" w:space="0" w:color="BFBFBF" w:themeColor="background1" w:themeShade="BF"/>
              <w:left w:val="nil"/>
              <w:bottom w:val="dashSmallGap" w:sz="4" w:space="0" w:color="BFBFBF" w:themeColor="background1" w:themeShade="BF"/>
              <w:right w:val="nil"/>
            </w:tcBorders>
          </w:tcPr>
          <w:p w14:paraId="3B1C30A4" w14:textId="77777777" w:rsidR="00EC5C66" w:rsidRPr="00DC481F" w:rsidRDefault="00EC5C66" w:rsidP="008A1B8D">
            <w:pPr>
              <w:pStyle w:val="ProductList-Offering1"/>
              <w:rPr>
                <w:rFonts w:ascii="Calibri Light" w:eastAsia="SimSun" w:hAnsi="Calibri Light"/>
              </w:rPr>
            </w:pPr>
            <w:bookmarkStart w:id="298" w:name="_Toc379797155"/>
            <w:bookmarkStart w:id="299" w:name="_Toc380513180"/>
            <w:bookmarkStart w:id="300" w:name="_Toc380655222"/>
            <w:bookmarkStart w:id="301" w:name="_Toc399859289"/>
            <w:r w:rsidRPr="00DC481F">
              <w:rPr>
                <w:rFonts w:ascii="Calibri Light" w:eastAsia="SimSun" w:hAnsi="Calibri Light"/>
              </w:rPr>
              <w:t>OneNote 2013</w:t>
            </w:r>
            <w:bookmarkEnd w:id="298"/>
            <w:bookmarkEnd w:id="299"/>
            <w:bookmarkEnd w:id="300"/>
            <w:bookmarkEnd w:id="301"/>
            <w:r w:rsidRPr="00DC481F">
              <w:rPr>
                <w:rFonts w:ascii="Calibri Light" w:eastAsia="SimSun" w:hAnsi="Calibri Light"/>
              </w:rPr>
              <w:fldChar w:fldCharType="begin"/>
            </w:r>
            <w:r w:rsidRPr="00DC481F">
              <w:rPr>
                <w:rFonts w:ascii="Calibri Light" w:eastAsia="SimSun" w:hAnsi="Calibri Light"/>
              </w:rPr>
              <w:instrText>XE "OneNote 2013"</w:instrText>
            </w:r>
            <w:r w:rsidRPr="00DC481F">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0A5" w14:textId="77777777" w:rsidR="00EC5C66" w:rsidRPr="007E0B6E" w:rsidRDefault="00EC5C66" w:rsidP="008A1B8D">
            <w:pPr>
              <w:pStyle w:val="ProductList-OfferingBody"/>
              <w:ind w:left="-113"/>
              <w:jc w:val="center"/>
              <w:rPr>
                <w:rFonts w:eastAsiaTheme="majorEastAsia"/>
              </w:rPr>
            </w:pPr>
            <w:r w:rsidRPr="007E0B6E">
              <w:rPr>
                <w:rFonts w:eastAsiaTheme="major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0A6"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0A7" w14:textId="77777777" w:rsidR="00EC5C66" w:rsidRPr="007E0B6E" w:rsidRDefault="00EC5C66" w:rsidP="008A1B8D">
            <w:pPr>
              <w:pStyle w:val="ProductList-OfferingBody"/>
              <w:ind w:left="-113"/>
              <w:jc w:val="center"/>
              <w:rPr>
                <w:rFonts w:eastAsiaTheme="majorEastAsia"/>
              </w:rPr>
            </w:pPr>
            <w:r w:rsidRPr="007E0B6E">
              <w:rPr>
                <w:rFonts w:eastAsiaTheme="major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0A8"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5" w:type="dxa"/>
            <w:tcBorders>
              <w:left w:val="single" w:sz="12" w:space="0" w:color="FFFFFF" w:themeColor="background1"/>
            </w:tcBorders>
            <w:shd w:val="clear" w:color="auto" w:fill="BFBFBF" w:themeFill="background1" w:themeFillShade="BF"/>
            <w:vAlign w:val="center"/>
          </w:tcPr>
          <w:p w14:paraId="3B1C30A9" w14:textId="77777777" w:rsidR="00EC5C66" w:rsidRPr="00793612" w:rsidRDefault="00EC5C66" w:rsidP="00EC5C66">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3B1C30AA" w14:textId="77777777" w:rsidR="00EC5C66" w:rsidRPr="00793612" w:rsidRDefault="00EC5C66" w:rsidP="00EC5C66">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3B1C30AB" w14:textId="77777777" w:rsidR="00EC5C66" w:rsidRPr="00793612" w:rsidRDefault="00EC5C66" w:rsidP="00EC5C66">
            <w:pPr>
              <w:pStyle w:val="ProductList-OfferingBody"/>
              <w:ind w:left="-113"/>
              <w:jc w:val="center"/>
              <w:rPr>
                <w:rFonts w:ascii="Calibri" w:eastAsia="SimSun" w:hAnsi="Calibri"/>
              </w:rPr>
            </w:pPr>
          </w:p>
        </w:tc>
        <w:tc>
          <w:tcPr>
            <w:tcW w:w="596" w:type="dxa"/>
            <w:tcBorders>
              <w:top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0AC" w14:textId="77777777" w:rsidR="00EC5C66" w:rsidRPr="00793612" w:rsidRDefault="00EC5C66" w:rsidP="00EC5C66">
            <w:pPr>
              <w:pStyle w:val="ProductList-OfferingBody"/>
              <w:ind w:left="-113"/>
              <w:jc w:val="center"/>
              <w:rPr>
                <w:rFonts w:ascii="Calibri" w:eastAsia="SimSun" w:hAnsi="Calibri"/>
                <w:color w:val="00188F"/>
              </w:rPr>
            </w:pP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0AD" w14:textId="77777777" w:rsidR="00EC5C66" w:rsidRPr="00793612" w:rsidRDefault="00EC5C66" w:rsidP="00EC5C66">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3B1C30AE" w14:textId="77777777" w:rsidR="00EC5C66" w:rsidRPr="00793612" w:rsidRDefault="00EC5C66" w:rsidP="00EC5C66">
            <w:pPr>
              <w:pStyle w:val="ProductList-OfferingBody"/>
              <w:ind w:left="-113"/>
              <w:jc w:val="center"/>
              <w:rPr>
                <w:rFonts w:ascii="Calibri" w:eastAsia="SimSun" w:hAnsi="Calibri"/>
              </w:rPr>
            </w:pPr>
          </w:p>
        </w:tc>
        <w:tc>
          <w:tcPr>
            <w:tcW w:w="596" w:type="dxa"/>
            <w:tcBorders>
              <w:top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0AF" w14:textId="77777777" w:rsidR="00EC5C66" w:rsidRPr="00807318" w:rsidRDefault="00EC5C66" w:rsidP="00807318">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开放式价值中的非组织范围</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0B0" w14:textId="77777777" w:rsidR="00EC5C66" w:rsidRPr="00793612" w:rsidRDefault="00EC5C66" w:rsidP="00EC5C66">
            <w:pPr>
              <w:pStyle w:val="ProductList-OfferingBody"/>
              <w:ind w:left="-113"/>
              <w:jc w:val="center"/>
              <w:rPr>
                <w:rFonts w:eastAsia="SimSun"/>
              </w:rPr>
            </w:pPr>
          </w:p>
        </w:tc>
        <w:tc>
          <w:tcPr>
            <w:tcW w:w="742" w:type="dxa"/>
            <w:shd w:val="clear" w:color="auto" w:fill="BFBFBF" w:themeFill="background1" w:themeFillShade="BF"/>
            <w:vAlign w:val="center"/>
          </w:tcPr>
          <w:p w14:paraId="3B1C30B1" w14:textId="77777777" w:rsidR="00EC5C66" w:rsidRPr="00793612" w:rsidRDefault="00EC5C66" w:rsidP="00EC5C66">
            <w:pPr>
              <w:pStyle w:val="ProductList-OfferingBody"/>
              <w:ind w:left="-113"/>
              <w:jc w:val="center"/>
              <w:rPr>
                <w:rFonts w:eastAsia="SimSun"/>
                <w:szCs w:val="16"/>
              </w:rPr>
            </w:pPr>
          </w:p>
        </w:tc>
      </w:tr>
      <w:tr w:rsidR="00EC5C66" w:rsidRPr="007E0B6E" w14:paraId="3B1C30C1" w14:textId="77777777" w:rsidTr="00807318">
        <w:tc>
          <w:tcPr>
            <w:tcW w:w="2914" w:type="dxa"/>
            <w:tcBorders>
              <w:top w:val="dashSmallGap" w:sz="4" w:space="0" w:color="BFBFBF" w:themeColor="background1" w:themeShade="BF"/>
              <w:left w:val="nil"/>
              <w:bottom w:val="dashSmallGap" w:sz="4" w:space="0" w:color="BFBFBF" w:themeColor="background1" w:themeShade="BF"/>
              <w:right w:val="nil"/>
            </w:tcBorders>
          </w:tcPr>
          <w:p w14:paraId="3B1C30B3" w14:textId="77777777" w:rsidR="00EC5C66" w:rsidRPr="00DC481F" w:rsidRDefault="00EC5C66" w:rsidP="008A1B8D">
            <w:pPr>
              <w:pStyle w:val="ProductList-Offering1"/>
              <w:rPr>
                <w:rFonts w:ascii="Calibri Light" w:eastAsia="SimSun" w:hAnsi="Calibri Light"/>
              </w:rPr>
            </w:pPr>
            <w:bookmarkStart w:id="302" w:name="_Toc379797156"/>
            <w:bookmarkStart w:id="303" w:name="_Toc380513181"/>
            <w:bookmarkStart w:id="304" w:name="_Toc380655223"/>
            <w:bookmarkStart w:id="305" w:name="_Toc399859290"/>
            <w:r w:rsidRPr="00DC481F">
              <w:rPr>
                <w:rFonts w:ascii="Calibri Light" w:eastAsia="SimSun" w:hAnsi="Calibri Light"/>
              </w:rPr>
              <w:t>Outlook 2013</w:t>
            </w:r>
            <w:bookmarkEnd w:id="302"/>
            <w:bookmarkEnd w:id="303"/>
            <w:bookmarkEnd w:id="304"/>
            <w:bookmarkEnd w:id="305"/>
            <w:r w:rsidRPr="00DC481F">
              <w:rPr>
                <w:rFonts w:ascii="Calibri Light" w:eastAsia="SimSun" w:hAnsi="Calibri Light"/>
              </w:rPr>
              <w:fldChar w:fldCharType="begin"/>
            </w:r>
            <w:r w:rsidRPr="00DC481F">
              <w:rPr>
                <w:rFonts w:ascii="Calibri Light" w:eastAsia="SimSun" w:hAnsi="Calibri Light"/>
              </w:rPr>
              <w:instrText>XE "Outlook 2013"</w:instrText>
            </w:r>
            <w:r w:rsidRPr="00DC481F">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0B4" w14:textId="77777777" w:rsidR="00EC5C66" w:rsidRPr="007E0B6E" w:rsidRDefault="00EC5C66" w:rsidP="008A1B8D">
            <w:pPr>
              <w:pStyle w:val="ProductList-OfferingBody"/>
              <w:ind w:left="-113"/>
              <w:jc w:val="center"/>
              <w:rPr>
                <w:rFonts w:eastAsiaTheme="majorEastAsia"/>
              </w:rPr>
            </w:pPr>
            <w:r w:rsidRPr="007E0B6E">
              <w:rPr>
                <w:rFonts w:eastAsiaTheme="major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0B5"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0B6" w14:textId="77777777" w:rsidR="00EC5C66" w:rsidRPr="007E0B6E" w:rsidRDefault="00EC5C66" w:rsidP="008A1B8D">
            <w:pPr>
              <w:pStyle w:val="ProductList-OfferingBody"/>
              <w:ind w:left="-113"/>
              <w:jc w:val="center"/>
              <w:rPr>
                <w:rFonts w:eastAsiaTheme="majorEastAsia"/>
              </w:rPr>
            </w:pPr>
            <w:r w:rsidRPr="007E0B6E">
              <w:rPr>
                <w:rFonts w:eastAsiaTheme="major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0B7"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5" w:type="dxa"/>
            <w:tcBorders>
              <w:left w:val="single" w:sz="12" w:space="0" w:color="FFFFFF" w:themeColor="background1"/>
            </w:tcBorders>
            <w:shd w:val="clear" w:color="auto" w:fill="BFBFBF" w:themeFill="background1" w:themeFillShade="BF"/>
            <w:vAlign w:val="center"/>
          </w:tcPr>
          <w:p w14:paraId="3B1C30B8" w14:textId="77777777" w:rsidR="00EC5C66" w:rsidRPr="00793612" w:rsidRDefault="00EC5C66" w:rsidP="00EC5C66">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3B1C30B9" w14:textId="77777777" w:rsidR="00EC5C66" w:rsidRPr="00793612" w:rsidRDefault="00EC5C66" w:rsidP="00EC5C66">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3B1C30BA" w14:textId="77777777" w:rsidR="00EC5C66" w:rsidRPr="00793612" w:rsidRDefault="00EC5C66" w:rsidP="00EC5C66">
            <w:pPr>
              <w:pStyle w:val="ProductList-OfferingBody"/>
              <w:ind w:left="-113"/>
              <w:jc w:val="center"/>
              <w:rPr>
                <w:rFonts w:ascii="Calibri" w:eastAsia="SimSun" w:hAnsi="Calibri"/>
              </w:rPr>
            </w:pPr>
          </w:p>
        </w:tc>
        <w:tc>
          <w:tcPr>
            <w:tcW w:w="596" w:type="dxa"/>
            <w:tcBorders>
              <w:top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0BB" w14:textId="77777777" w:rsidR="00EC5C66" w:rsidRPr="00793612" w:rsidRDefault="00EC5C66" w:rsidP="00EC5C66">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0BC" w14:textId="77777777" w:rsidR="00EC5C66" w:rsidRPr="00793612" w:rsidRDefault="00EC5C66" w:rsidP="00EC5C66">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3B1C30BD" w14:textId="77777777" w:rsidR="00EC5C66" w:rsidRPr="00793612" w:rsidRDefault="00EC5C66" w:rsidP="00EC5C66">
            <w:pPr>
              <w:pStyle w:val="ProductList-OfferingBody"/>
              <w:ind w:left="-113"/>
              <w:jc w:val="center"/>
              <w:rPr>
                <w:rFonts w:ascii="Calibri" w:eastAsia="SimSun" w:hAnsi="Calibri"/>
              </w:rPr>
            </w:pPr>
          </w:p>
        </w:tc>
        <w:tc>
          <w:tcPr>
            <w:tcW w:w="596" w:type="dxa"/>
            <w:tcBorders>
              <w:top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0BE" w14:textId="77777777" w:rsidR="00EC5C66" w:rsidRPr="00807318" w:rsidRDefault="00EC5C66" w:rsidP="00807318">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开放式价值中的非组织范围</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0BF" w14:textId="77777777" w:rsidR="00EC5C66" w:rsidRPr="00793612" w:rsidRDefault="00EC5C66" w:rsidP="00EC5C66">
            <w:pPr>
              <w:pStyle w:val="ProductList-OfferingBody"/>
              <w:ind w:left="-113"/>
              <w:jc w:val="center"/>
              <w:rPr>
                <w:rFonts w:eastAsia="SimSun"/>
              </w:rPr>
            </w:pPr>
          </w:p>
        </w:tc>
        <w:tc>
          <w:tcPr>
            <w:tcW w:w="742" w:type="dxa"/>
            <w:shd w:val="clear" w:color="auto" w:fill="BFBFBF" w:themeFill="background1" w:themeFillShade="BF"/>
            <w:vAlign w:val="center"/>
          </w:tcPr>
          <w:p w14:paraId="3B1C30C0" w14:textId="77777777" w:rsidR="00EC5C66" w:rsidRPr="00793612" w:rsidRDefault="00EC5C66" w:rsidP="00EC5C66">
            <w:pPr>
              <w:pStyle w:val="ProductList-OfferingBody"/>
              <w:ind w:left="-113"/>
              <w:jc w:val="center"/>
              <w:rPr>
                <w:rFonts w:eastAsia="SimSun"/>
                <w:szCs w:val="16"/>
              </w:rPr>
            </w:pPr>
          </w:p>
        </w:tc>
      </w:tr>
      <w:tr w:rsidR="00EC5C66" w:rsidRPr="007E0B6E" w14:paraId="3B1C30D0" w14:textId="77777777" w:rsidTr="00807318">
        <w:tc>
          <w:tcPr>
            <w:tcW w:w="2914" w:type="dxa"/>
            <w:tcBorders>
              <w:top w:val="dashSmallGap" w:sz="4" w:space="0" w:color="BFBFBF" w:themeColor="background1" w:themeShade="BF"/>
              <w:left w:val="nil"/>
              <w:bottom w:val="dashSmallGap" w:sz="4" w:space="0" w:color="BFBFBF" w:themeColor="background1" w:themeShade="BF"/>
              <w:right w:val="nil"/>
            </w:tcBorders>
          </w:tcPr>
          <w:p w14:paraId="3B1C30C2" w14:textId="77777777" w:rsidR="00EC5C66" w:rsidRPr="00DC481F" w:rsidRDefault="00EC5C66" w:rsidP="008A1B8D">
            <w:pPr>
              <w:pStyle w:val="ProductList-Offering1"/>
              <w:rPr>
                <w:rFonts w:ascii="Calibri Light" w:eastAsia="SimSun" w:hAnsi="Calibri Light"/>
              </w:rPr>
            </w:pPr>
            <w:bookmarkStart w:id="306" w:name="_Toc379797157"/>
            <w:bookmarkStart w:id="307" w:name="_Toc380513182"/>
            <w:bookmarkStart w:id="308" w:name="_Toc380655224"/>
            <w:bookmarkStart w:id="309" w:name="_Toc399859291"/>
            <w:r w:rsidRPr="00DC481F">
              <w:rPr>
                <w:rFonts w:ascii="Calibri Light" w:eastAsia="SimSun" w:hAnsi="Calibri Light"/>
              </w:rPr>
              <w:t>PowerPoint 2013</w:t>
            </w:r>
            <w:bookmarkEnd w:id="306"/>
            <w:bookmarkEnd w:id="307"/>
            <w:bookmarkEnd w:id="308"/>
            <w:bookmarkEnd w:id="309"/>
            <w:r w:rsidRPr="00DC481F">
              <w:rPr>
                <w:rFonts w:ascii="Calibri Light" w:eastAsia="SimSun" w:hAnsi="Calibri Light"/>
              </w:rPr>
              <w:fldChar w:fldCharType="begin"/>
            </w:r>
            <w:r w:rsidRPr="00DC481F">
              <w:rPr>
                <w:rFonts w:ascii="Calibri Light" w:eastAsia="SimSun" w:hAnsi="Calibri Light"/>
              </w:rPr>
              <w:instrText>XE "PowerPoint 2013"</w:instrText>
            </w:r>
            <w:r w:rsidRPr="00DC481F">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0C3" w14:textId="77777777" w:rsidR="00EC5C66" w:rsidRPr="007E0B6E" w:rsidRDefault="00EC5C66" w:rsidP="008A1B8D">
            <w:pPr>
              <w:pStyle w:val="ProductList-OfferingBody"/>
              <w:ind w:left="-113"/>
              <w:jc w:val="center"/>
              <w:rPr>
                <w:rFonts w:eastAsiaTheme="majorEastAsia"/>
              </w:rPr>
            </w:pPr>
            <w:r w:rsidRPr="007E0B6E">
              <w:rPr>
                <w:rFonts w:eastAsiaTheme="major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0C4"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0C5" w14:textId="77777777" w:rsidR="00EC5C66" w:rsidRPr="007E0B6E" w:rsidRDefault="00EC5C66" w:rsidP="008A1B8D">
            <w:pPr>
              <w:pStyle w:val="ProductList-OfferingBody"/>
              <w:ind w:left="-113"/>
              <w:jc w:val="center"/>
              <w:rPr>
                <w:rFonts w:eastAsiaTheme="majorEastAsia"/>
              </w:rPr>
            </w:pPr>
            <w:r w:rsidRPr="007E0B6E">
              <w:rPr>
                <w:rFonts w:eastAsiaTheme="major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0C6"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5" w:type="dxa"/>
            <w:tcBorders>
              <w:left w:val="single" w:sz="12" w:space="0" w:color="FFFFFF" w:themeColor="background1"/>
              <w:bottom w:val="single" w:sz="12" w:space="0" w:color="FFFFFF" w:themeColor="background1"/>
            </w:tcBorders>
            <w:shd w:val="clear" w:color="auto" w:fill="BFBFBF" w:themeFill="background1" w:themeFillShade="BF"/>
            <w:vAlign w:val="center"/>
          </w:tcPr>
          <w:p w14:paraId="3B1C30C7" w14:textId="77777777" w:rsidR="00EC5C66" w:rsidRPr="00793612" w:rsidRDefault="00EC5C66" w:rsidP="00EC5C66">
            <w:pPr>
              <w:pStyle w:val="ProductList-OfferingBody"/>
              <w:ind w:left="-113"/>
              <w:jc w:val="center"/>
              <w:rPr>
                <w:rFonts w:ascii="Calibri" w:eastAsia="SimSun" w:hAnsi="Calibri"/>
              </w:rPr>
            </w:pPr>
          </w:p>
        </w:tc>
        <w:tc>
          <w:tcPr>
            <w:tcW w:w="596" w:type="dxa"/>
            <w:tcBorders>
              <w:bottom w:val="single" w:sz="12" w:space="0" w:color="FFFFFF" w:themeColor="background1"/>
            </w:tcBorders>
            <w:shd w:val="clear" w:color="auto" w:fill="BFBFBF" w:themeFill="background1" w:themeFillShade="BF"/>
            <w:vAlign w:val="center"/>
          </w:tcPr>
          <w:p w14:paraId="3B1C30C8" w14:textId="77777777" w:rsidR="00EC5C66" w:rsidRPr="00793612" w:rsidRDefault="00EC5C66" w:rsidP="00EC5C66">
            <w:pPr>
              <w:pStyle w:val="ProductList-OfferingBody"/>
              <w:ind w:left="-113"/>
              <w:jc w:val="center"/>
              <w:rPr>
                <w:rFonts w:ascii="Calibri" w:eastAsia="SimSun" w:hAnsi="Calibri"/>
              </w:rPr>
            </w:pPr>
          </w:p>
        </w:tc>
        <w:tc>
          <w:tcPr>
            <w:tcW w:w="595" w:type="dxa"/>
            <w:tcBorders>
              <w:bottom w:val="single" w:sz="12" w:space="0" w:color="FFFFFF" w:themeColor="background1"/>
            </w:tcBorders>
            <w:shd w:val="clear" w:color="auto" w:fill="BFBFBF" w:themeFill="background1" w:themeFillShade="BF"/>
            <w:vAlign w:val="center"/>
          </w:tcPr>
          <w:p w14:paraId="3B1C30C9" w14:textId="77777777" w:rsidR="00EC5C66" w:rsidRPr="00793612" w:rsidRDefault="00EC5C66" w:rsidP="00EC5C66">
            <w:pPr>
              <w:pStyle w:val="ProductList-OfferingBody"/>
              <w:ind w:left="-113"/>
              <w:jc w:val="center"/>
              <w:rPr>
                <w:rFonts w:ascii="Calibri" w:eastAsia="SimSun" w:hAnsi="Calibri"/>
              </w:rPr>
            </w:pPr>
          </w:p>
        </w:tc>
        <w:tc>
          <w:tcPr>
            <w:tcW w:w="596" w:type="dxa"/>
            <w:tcBorders>
              <w:top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0CA" w14:textId="77777777" w:rsidR="00EC5C66" w:rsidRPr="00793612" w:rsidRDefault="00EC5C66" w:rsidP="00EC5C66">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tcBorders>
            <w:shd w:val="clear" w:color="auto" w:fill="70AD47"/>
            <w:vAlign w:val="center"/>
          </w:tcPr>
          <w:p w14:paraId="3B1C30CB" w14:textId="77777777" w:rsidR="00EC5C66" w:rsidRPr="00793612" w:rsidRDefault="00EC5C66" w:rsidP="00EC5C66">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3B1C30CC" w14:textId="77777777" w:rsidR="00EC5C66" w:rsidRPr="00793612" w:rsidRDefault="00EC5C66" w:rsidP="00EC5C66">
            <w:pPr>
              <w:pStyle w:val="ProductList-OfferingBody"/>
              <w:ind w:left="-113"/>
              <w:jc w:val="center"/>
              <w:rPr>
                <w:rFonts w:ascii="Calibri" w:eastAsia="SimSun" w:hAnsi="Calibri"/>
              </w:rPr>
            </w:pPr>
          </w:p>
        </w:tc>
        <w:tc>
          <w:tcPr>
            <w:tcW w:w="596" w:type="dxa"/>
            <w:tcBorders>
              <w:top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0CD" w14:textId="77777777" w:rsidR="00EC5C66" w:rsidRPr="00807318" w:rsidRDefault="00EC5C66" w:rsidP="00807318">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开放式价值中的非组织范围</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0CE" w14:textId="77777777" w:rsidR="00EC5C66" w:rsidRPr="00793612" w:rsidRDefault="00EC5C66" w:rsidP="00EC5C66">
            <w:pPr>
              <w:pStyle w:val="ProductList-OfferingBody"/>
              <w:ind w:left="-113"/>
              <w:jc w:val="center"/>
              <w:rPr>
                <w:rFonts w:eastAsia="SimSun"/>
              </w:rPr>
            </w:pPr>
          </w:p>
        </w:tc>
        <w:tc>
          <w:tcPr>
            <w:tcW w:w="742" w:type="dxa"/>
            <w:tcBorders>
              <w:bottom w:val="single" w:sz="12" w:space="0" w:color="FFFFFF" w:themeColor="background1"/>
            </w:tcBorders>
            <w:shd w:val="clear" w:color="auto" w:fill="BFBFBF" w:themeFill="background1" w:themeFillShade="BF"/>
            <w:vAlign w:val="center"/>
          </w:tcPr>
          <w:p w14:paraId="3B1C30CF" w14:textId="77777777" w:rsidR="00EC5C66" w:rsidRPr="00793612" w:rsidRDefault="00EC5C66" w:rsidP="00EC5C66">
            <w:pPr>
              <w:pStyle w:val="ProductList-OfferingBody"/>
              <w:ind w:left="-113"/>
              <w:jc w:val="center"/>
              <w:rPr>
                <w:rFonts w:eastAsia="SimSun"/>
                <w:szCs w:val="16"/>
              </w:rPr>
            </w:pPr>
          </w:p>
        </w:tc>
      </w:tr>
      <w:tr w:rsidR="00EC5C66" w:rsidRPr="007E0B6E" w14:paraId="3B1C30DF" w14:textId="77777777" w:rsidTr="00807318">
        <w:tc>
          <w:tcPr>
            <w:tcW w:w="2914" w:type="dxa"/>
            <w:tcBorders>
              <w:top w:val="dashSmallGap" w:sz="4" w:space="0" w:color="BFBFBF" w:themeColor="background1" w:themeShade="BF"/>
              <w:left w:val="nil"/>
              <w:bottom w:val="dashSmallGap" w:sz="4" w:space="0" w:color="BFBFBF" w:themeColor="background1" w:themeShade="BF"/>
              <w:right w:val="nil"/>
            </w:tcBorders>
          </w:tcPr>
          <w:p w14:paraId="3B1C30D1" w14:textId="77777777" w:rsidR="00EC5C66" w:rsidRPr="00DC481F" w:rsidRDefault="00EC5C66" w:rsidP="008A1B8D">
            <w:pPr>
              <w:pStyle w:val="ProductList-Offering1"/>
              <w:rPr>
                <w:rFonts w:ascii="Calibri Light" w:eastAsia="SimSun" w:hAnsi="Calibri Light"/>
              </w:rPr>
            </w:pPr>
            <w:bookmarkStart w:id="310" w:name="_Toc379797158"/>
            <w:bookmarkStart w:id="311" w:name="_Toc380513183"/>
            <w:bookmarkStart w:id="312" w:name="_Toc380655225"/>
            <w:bookmarkStart w:id="313" w:name="_Toc399859292"/>
            <w:r w:rsidRPr="00DC481F">
              <w:rPr>
                <w:rFonts w:ascii="Calibri Light" w:eastAsia="SimSun" w:hAnsi="Calibri Light"/>
              </w:rPr>
              <w:t>Project Professional 2013</w:t>
            </w:r>
            <w:bookmarkEnd w:id="310"/>
            <w:bookmarkEnd w:id="311"/>
            <w:bookmarkEnd w:id="312"/>
            <w:bookmarkEnd w:id="313"/>
            <w:r w:rsidRPr="00DC481F">
              <w:rPr>
                <w:rFonts w:ascii="Calibri Light" w:eastAsia="SimSun" w:hAnsi="Calibri Light"/>
              </w:rPr>
              <w:fldChar w:fldCharType="begin"/>
            </w:r>
            <w:r w:rsidRPr="00DC481F">
              <w:rPr>
                <w:rFonts w:ascii="Calibri Light" w:eastAsia="SimSun" w:hAnsi="Calibri Light"/>
              </w:rPr>
              <w:instrText>XE "Project Professional 2013"</w:instrText>
            </w:r>
            <w:r w:rsidRPr="00DC481F">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0D2" w14:textId="77777777" w:rsidR="00EC5C66" w:rsidRPr="007E0B6E" w:rsidRDefault="00EC5C66" w:rsidP="008A1B8D">
            <w:pPr>
              <w:pStyle w:val="ProductList-OfferingBody"/>
              <w:ind w:left="-113"/>
              <w:jc w:val="center"/>
              <w:rPr>
                <w:rFonts w:eastAsiaTheme="majorEastAsia"/>
              </w:rPr>
            </w:pPr>
            <w:r w:rsidRPr="007E0B6E">
              <w:rPr>
                <w:rFonts w:eastAsiaTheme="major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0D3" w14:textId="77777777" w:rsidR="00EC5C66" w:rsidRPr="007E0B6E" w:rsidRDefault="00EC5C66" w:rsidP="008A1B8D">
            <w:pPr>
              <w:pStyle w:val="ProductList-OfferingBody"/>
              <w:ind w:left="-113"/>
              <w:jc w:val="center"/>
              <w:rPr>
                <w:rFonts w:eastAsiaTheme="majorEastAsia"/>
              </w:rPr>
            </w:pPr>
            <w:r w:rsidRPr="007E0B6E">
              <w:rPr>
                <w:rFonts w:eastAsiaTheme="majorEastAsia"/>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0D4" w14:textId="77777777" w:rsidR="00EC5C66" w:rsidRPr="007E0B6E" w:rsidRDefault="00EC5C66" w:rsidP="008A1B8D">
            <w:pPr>
              <w:pStyle w:val="ProductList-OfferingBody"/>
              <w:ind w:left="-113"/>
              <w:jc w:val="center"/>
              <w:rPr>
                <w:rFonts w:eastAsiaTheme="majorEastAsia"/>
              </w:rPr>
            </w:pPr>
            <w:r w:rsidRPr="007E0B6E">
              <w:rPr>
                <w:rFonts w:eastAsiaTheme="majorEastAsia"/>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0D5" w14:textId="77777777" w:rsidR="00EC5C66" w:rsidRPr="007E0B6E" w:rsidRDefault="00EC5C66" w:rsidP="008A1B8D">
            <w:pPr>
              <w:pStyle w:val="ProductList-OfferingBody"/>
              <w:ind w:left="-113"/>
              <w:jc w:val="center"/>
              <w:rPr>
                <w:rFonts w:eastAsiaTheme="majorEastAsia"/>
              </w:rPr>
            </w:pPr>
            <w:r w:rsidRPr="007E0B6E">
              <w:rPr>
                <w:rFonts w:eastAsiaTheme="majorEastAsia"/>
              </w:rPr>
              <w:t>2</w:t>
            </w:r>
          </w:p>
        </w:tc>
        <w:tc>
          <w:tcPr>
            <w:tcW w:w="595" w:type="dxa"/>
            <w:tcBorders>
              <w:left w:val="single" w:sz="12" w:space="0" w:color="FFFFFF" w:themeColor="background1"/>
              <w:right w:val="single" w:sz="12" w:space="0" w:color="FFFFFF" w:themeColor="background1"/>
            </w:tcBorders>
            <w:shd w:val="clear" w:color="auto" w:fill="70AD47"/>
            <w:vAlign w:val="center"/>
          </w:tcPr>
          <w:p w14:paraId="3B1C30D6" w14:textId="77777777" w:rsidR="00EC5C66" w:rsidRPr="00793612" w:rsidRDefault="00EC5C66" w:rsidP="00EC5C66">
            <w:pPr>
              <w:pStyle w:val="ProductList-OfferingBody"/>
              <w:ind w:left="-113"/>
              <w:jc w:val="center"/>
              <w:rPr>
                <w:rFonts w:eastAsia="SimSun"/>
              </w:rPr>
            </w:pPr>
            <w:r w:rsidRPr="00793612">
              <w:rPr>
                <w:rFonts w:eastAsia="SimSun"/>
              </w:rPr>
              <w:t>1</w:t>
            </w:r>
          </w:p>
        </w:tc>
        <w:tc>
          <w:tcPr>
            <w:tcW w:w="596"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0D7" w14:textId="77777777" w:rsidR="00EC5C66" w:rsidRPr="00793612" w:rsidRDefault="00EC5C66" w:rsidP="00807318">
            <w:pPr>
              <w:pStyle w:val="ProductList-OfferingBody"/>
              <w:ind w:left="-113"/>
              <w:jc w:val="center"/>
              <w:rPr>
                <w:rFonts w:eastAsia="SimSun"/>
                <w:szCs w:val="16"/>
              </w:rPr>
            </w:pP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A</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95" w:type="dxa"/>
            <w:tcBorders>
              <w:left w:val="single" w:sz="12" w:space="0" w:color="FFFFFF" w:themeColor="background1"/>
              <w:right w:val="single" w:sz="12" w:space="0" w:color="FFFFFF" w:themeColor="background1"/>
            </w:tcBorders>
            <w:shd w:val="clear" w:color="auto" w:fill="70AD47"/>
            <w:vAlign w:val="center"/>
          </w:tcPr>
          <w:p w14:paraId="3B1C30D8" w14:textId="77777777" w:rsidR="00EC5C66" w:rsidRPr="00793612" w:rsidRDefault="00EC5C66" w:rsidP="00EC5C66">
            <w:pPr>
              <w:pStyle w:val="ProductList-OfferingBody"/>
              <w:ind w:left="-113"/>
              <w:jc w:val="center"/>
              <w:rPr>
                <w:rFonts w:eastAsia="SimSun"/>
                <w:szCs w:val="16"/>
              </w:rPr>
            </w:pPr>
            <w:r w:rsidRPr="00793612">
              <w:rPr>
                <w:rFonts w:eastAsia="SimSun"/>
                <w:bCs/>
              </w:rPr>
              <w:fldChar w:fldCharType="begin"/>
            </w:r>
            <w:r w:rsidRPr="00793612">
              <w:rPr>
                <w:rFonts w:eastAsia="SimSun"/>
                <w:bCs/>
              </w:rPr>
              <w:instrText xml:space="preserve"> </w:instrText>
            </w:r>
            <w:r w:rsidRPr="00793612">
              <w:rPr>
                <w:rFonts w:eastAsia="SimSun"/>
                <w:bCs/>
                <w:color w:val="1F497D"/>
              </w:rPr>
              <w:instrText>AutoTextList  \s NoStyle \t “</w:instrText>
            </w:r>
            <w:r w:rsidRPr="00793612">
              <w:rPr>
                <w:rFonts w:eastAsia="SimSun"/>
                <w:bCs/>
              </w:rPr>
              <w:instrText>附加产品</w:instrText>
            </w:r>
            <w:r w:rsidRPr="00793612">
              <w:rPr>
                <w:rFonts w:eastAsia="SimSun"/>
                <w:bCs/>
                <w:color w:val="1F497D"/>
              </w:rPr>
              <w:instrText>”</w:instrText>
            </w:r>
            <w:r w:rsidRPr="00793612">
              <w:rPr>
                <w:rFonts w:eastAsia="SimSun"/>
                <w:bCs/>
              </w:rPr>
              <w:instrText xml:space="preserve"> </w:instrText>
            </w:r>
            <w:r w:rsidRPr="00793612">
              <w:rPr>
                <w:rFonts w:eastAsia="SimSun"/>
                <w:bCs/>
              </w:rPr>
              <w:fldChar w:fldCharType="separate"/>
            </w:r>
            <w:r w:rsidRPr="00793612">
              <w:rPr>
                <w:rFonts w:eastAsia="SimSun"/>
                <w:bCs/>
              </w:rPr>
              <w:fldChar w:fldCharType="begin"/>
            </w:r>
            <w:r w:rsidRPr="00793612">
              <w:rPr>
                <w:rFonts w:eastAsia="SimSun"/>
                <w:bCs/>
              </w:rPr>
              <w:instrText xml:space="preserve"> </w:instrText>
            </w:r>
            <w:r w:rsidRPr="00793612">
              <w:rPr>
                <w:rFonts w:eastAsia="SimSun"/>
                <w:bCs/>
                <w:color w:val="1F497D"/>
              </w:rPr>
              <w:instrText>AutoTextList  \s NoStyle \t “</w:instrText>
            </w:r>
            <w:r w:rsidRPr="00793612">
              <w:rPr>
                <w:rFonts w:eastAsia="SimSun"/>
                <w:bCs/>
              </w:rPr>
              <w:instrText>附加产品</w:instrText>
            </w:r>
            <w:r w:rsidRPr="00793612">
              <w:rPr>
                <w:rFonts w:eastAsia="SimSun"/>
                <w:bCs/>
                <w:color w:val="1F497D"/>
              </w:rPr>
              <w:instrText>”</w:instrText>
            </w:r>
            <w:r w:rsidRPr="00793612">
              <w:rPr>
                <w:rFonts w:eastAsia="SimSun"/>
                <w:bCs/>
              </w:rPr>
              <w:instrText xml:space="preserve"> </w:instrText>
            </w:r>
            <w:r w:rsidRPr="00793612">
              <w:rPr>
                <w:rFonts w:eastAsia="SimSun"/>
                <w:bCs/>
              </w:rPr>
              <w:fldChar w:fldCharType="separate"/>
            </w:r>
            <w:r w:rsidRPr="00793612">
              <w:rPr>
                <w:rFonts w:eastAsia="SimSun"/>
                <w:bCs/>
              </w:rPr>
              <w:t>A</w:t>
            </w:r>
            <w:r w:rsidRPr="00793612">
              <w:rPr>
                <w:rFonts w:eastAsia="SimSun"/>
                <w:bCs/>
              </w:rPr>
              <w:fldChar w:fldCharType="end"/>
            </w:r>
            <w:r w:rsidRPr="00793612">
              <w:rPr>
                <w:rFonts w:eastAsia="SimSun"/>
                <w:bCs/>
              </w:rPr>
              <w:t>,</w:t>
            </w:r>
            <w:r w:rsidRPr="00793612">
              <w:rPr>
                <w:rFonts w:eastAsia="SimSun"/>
                <w:bCs/>
              </w:rPr>
              <w:fldChar w:fldCharType="end"/>
            </w: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开放式价值中的非组织范围</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w:t>
            </w:r>
            <w:r w:rsidRPr="00793612">
              <w:rPr>
                <w:rFonts w:eastAsia="SimSun"/>
                <w:bCs/>
                <w:szCs w:val="16"/>
              </w:rPr>
              <w:fldChar w:fldCharType="end"/>
            </w:r>
            <w:r w:rsidRPr="00793612">
              <w:rPr>
                <w:rFonts w:eastAsia="SimSun"/>
                <w:szCs w:val="16"/>
              </w:rPr>
              <w:fldChar w:fldCharType="begin"/>
            </w:r>
            <w:r w:rsidRPr="00793612">
              <w:rPr>
                <w:rFonts w:eastAsia="SimSun"/>
                <w:szCs w:val="16"/>
              </w:rPr>
              <w:instrText xml:space="preserve"> AutoTextList  \s NoStyle \t "</w:instrText>
            </w:r>
            <w:r w:rsidRPr="00793612">
              <w:rPr>
                <w:rFonts w:eastAsia="SimSun"/>
                <w:szCs w:val="16"/>
              </w:rPr>
              <w:instrText>教育版产品</w:instrText>
            </w:r>
            <w:r w:rsidRPr="00793612">
              <w:rPr>
                <w:rFonts w:eastAsia="SimSun"/>
                <w:szCs w:val="16"/>
              </w:rPr>
              <w:instrText xml:space="preserve">" </w:instrText>
            </w:r>
            <w:r w:rsidRPr="00793612">
              <w:rPr>
                <w:rFonts w:eastAsia="SimSun"/>
                <w:szCs w:val="16"/>
              </w:rPr>
              <w:fldChar w:fldCharType="separate"/>
            </w:r>
            <w:r w:rsidRPr="00793612">
              <w:rPr>
                <w:rFonts w:eastAsia="SimSun"/>
                <w:szCs w:val="16"/>
              </w:rPr>
              <w:t>ST</w:t>
            </w:r>
            <w:r w:rsidRPr="00793612">
              <w:rPr>
                <w:rFonts w:eastAsia="SimSun"/>
                <w:szCs w:val="16"/>
              </w:rPr>
              <w:fldChar w:fldCharType="end"/>
            </w:r>
          </w:p>
        </w:tc>
        <w:tc>
          <w:tcPr>
            <w:tcW w:w="596" w:type="dxa"/>
            <w:tcBorders>
              <w:left w:val="single" w:sz="12" w:space="0" w:color="FFFFFF" w:themeColor="background1"/>
              <w:bottom w:val="single" w:sz="12" w:space="0" w:color="FFFFFF" w:themeColor="background1"/>
            </w:tcBorders>
            <w:shd w:val="clear" w:color="auto" w:fill="70AD47"/>
            <w:vAlign w:val="center"/>
          </w:tcPr>
          <w:p w14:paraId="3B1C30D9" w14:textId="77777777" w:rsidR="00EC5C66" w:rsidRPr="00793612" w:rsidRDefault="00EC5C66" w:rsidP="00EC5C66">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3B1C30DA" w14:textId="77777777" w:rsidR="00EC5C66" w:rsidRPr="00793612" w:rsidRDefault="00EC5C66" w:rsidP="00EC5C66">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3B1C30DB" w14:textId="77777777" w:rsidR="00EC5C66" w:rsidRPr="00793612" w:rsidRDefault="00EC5C66" w:rsidP="00EC5C66">
            <w:pPr>
              <w:pStyle w:val="ProductList-OfferingBody"/>
              <w:ind w:left="-113"/>
              <w:jc w:val="center"/>
              <w:rPr>
                <w:rFonts w:ascii="Calibri" w:eastAsia="SimSun" w:hAnsi="Calibri"/>
              </w:rPr>
            </w:pPr>
          </w:p>
        </w:tc>
        <w:tc>
          <w:tcPr>
            <w:tcW w:w="596" w:type="dxa"/>
            <w:tcBorders>
              <w:top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0DC" w14:textId="77777777" w:rsidR="00EC5C66" w:rsidRPr="00807318" w:rsidRDefault="00EC5C66" w:rsidP="00807318">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开放式价值中的非组织范围</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0DD" w14:textId="77777777" w:rsidR="00EC5C66" w:rsidRPr="00793612" w:rsidRDefault="00EC5C66" w:rsidP="00EC5C66">
            <w:pPr>
              <w:pStyle w:val="ProductList-OfferingBody"/>
              <w:ind w:left="-113"/>
              <w:jc w:val="center"/>
              <w:rPr>
                <w:rFonts w:eastAsia="SimSun"/>
              </w:rPr>
            </w:pPr>
          </w:p>
        </w:tc>
        <w:tc>
          <w:tcPr>
            <w:tcW w:w="742" w:type="dxa"/>
            <w:tcBorders>
              <w:bottom w:val="single" w:sz="12" w:space="0" w:color="FFFFFF" w:themeColor="background1"/>
            </w:tcBorders>
            <w:shd w:val="clear" w:color="auto" w:fill="70AD47"/>
            <w:vAlign w:val="center"/>
          </w:tcPr>
          <w:p w14:paraId="3B1C30DE" w14:textId="77777777" w:rsidR="00EC5C66" w:rsidRPr="00807318" w:rsidRDefault="00EC5C66" w:rsidP="00807318">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附加产品</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附加产品</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A</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r>
      <w:tr w:rsidR="00EC5C66" w:rsidRPr="007E0B6E" w14:paraId="3B1C30EE" w14:textId="77777777" w:rsidTr="00807318">
        <w:tc>
          <w:tcPr>
            <w:tcW w:w="2914" w:type="dxa"/>
            <w:tcBorders>
              <w:top w:val="dashSmallGap" w:sz="4" w:space="0" w:color="BFBFBF" w:themeColor="background1" w:themeShade="BF"/>
              <w:left w:val="nil"/>
              <w:bottom w:val="dashSmallGap" w:sz="4" w:space="0" w:color="BFBFBF" w:themeColor="background1" w:themeShade="BF"/>
              <w:right w:val="nil"/>
            </w:tcBorders>
          </w:tcPr>
          <w:p w14:paraId="3B1C30E0" w14:textId="77777777" w:rsidR="00EC5C66" w:rsidRPr="00DC481F" w:rsidRDefault="00EC5C66" w:rsidP="008A1B8D">
            <w:pPr>
              <w:pStyle w:val="ProductList-Offering1"/>
              <w:rPr>
                <w:rFonts w:ascii="Calibri Light" w:eastAsia="SimSun" w:hAnsi="Calibri Light"/>
              </w:rPr>
            </w:pPr>
            <w:bookmarkStart w:id="314" w:name="_Toc379797159"/>
            <w:bookmarkStart w:id="315" w:name="_Toc380513184"/>
            <w:bookmarkStart w:id="316" w:name="_Toc380655226"/>
            <w:bookmarkStart w:id="317" w:name="_Toc399859293"/>
            <w:r w:rsidRPr="00DC481F">
              <w:rPr>
                <w:rFonts w:ascii="Calibri Light" w:eastAsia="SimSun" w:hAnsi="Calibri Light"/>
              </w:rPr>
              <w:t>Project Standard 2013</w:t>
            </w:r>
            <w:bookmarkEnd w:id="314"/>
            <w:bookmarkEnd w:id="315"/>
            <w:bookmarkEnd w:id="316"/>
            <w:bookmarkEnd w:id="317"/>
            <w:r w:rsidRPr="00DC481F">
              <w:rPr>
                <w:rFonts w:ascii="Calibri Light" w:eastAsia="SimSun" w:hAnsi="Calibri Light"/>
              </w:rPr>
              <w:fldChar w:fldCharType="begin"/>
            </w:r>
            <w:r w:rsidRPr="00DC481F">
              <w:rPr>
                <w:rFonts w:ascii="Calibri Light" w:eastAsia="SimSun" w:hAnsi="Calibri Light"/>
              </w:rPr>
              <w:instrText>XE "Project Standard 2013"</w:instrText>
            </w:r>
            <w:r w:rsidRPr="00DC481F">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0E1" w14:textId="77777777" w:rsidR="00EC5C66" w:rsidRPr="007E0B6E" w:rsidRDefault="00EC5C66" w:rsidP="008A1B8D">
            <w:pPr>
              <w:pStyle w:val="ProductList-OfferingBody"/>
              <w:ind w:left="-113"/>
              <w:jc w:val="center"/>
              <w:rPr>
                <w:rFonts w:eastAsiaTheme="majorEastAsia"/>
              </w:rPr>
            </w:pPr>
            <w:r w:rsidRPr="007E0B6E">
              <w:rPr>
                <w:rFonts w:eastAsiaTheme="major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0E2" w14:textId="77777777" w:rsidR="00EC5C66" w:rsidRPr="007E0B6E" w:rsidRDefault="00EC5C66" w:rsidP="008A1B8D">
            <w:pPr>
              <w:pStyle w:val="ProductList-OfferingBody"/>
              <w:ind w:left="-113"/>
              <w:jc w:val="center"/>
              <w:rPr>
                <w:rFonts w:eastAsiaTheme="majorEastAsia"/>
              </w:rPr>
            </w:pPr>
            <w:r w:rsidRPr="007E0B6E">
              <w:rPr>
                <w:rFonts w:eastAsiaTheme="major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0E3" w14:textId="77777777" w:rsidR="00EC5C66" w:rsidRPr="007E0B6E" w:rsidRDefault="00EC5C66" w:rsidP="008A1B8D">
            <w:pPr>
              <w:pStyle w:val="ProductList-OfferingBody"/>
              <w:ind w:left="-113"/>
              <w:jc w:val="center"/>
              <w:rPr>
                <w:rFonts w:eastAsiaTheme="majorEastAsia"/>
              </w:rPr>
            </w:pPr>
            <w:r w:rsidRPr="007E0B6E">
              <w:rPr>
                <w:rFonts w:eastAsiaTheme="major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0E4"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5" w:type="dxa"/>
            <w:tcBorders>
              <w:left w:val="single" w:sz="12" w:space="0" w:color="FFFFFF" w:themeColor="background1"/>
            </w:tcBorders>
            <w:shd w:val="clear" w:color="auto" w:fill="BFBFBF" w:themeFill="background1" w:themeFillShade="BF"/>
            <w:vAlign w:val="center"/>
          </w:tcPr>
          <w:p w14:paraId="3B1C30E5" w14:textId="77777777" w:rsidR="00EC5C66" w:rsidRPr="00793612" w:rsidRDefault="00EC5C66" w:rsidP="00EC5C66">
            <w:pPr>
              <w:pStyle w:val="ProductList-OfferingBody"/>
              <w:ind w:left="-113"/>
              <w:jc w:val="center"/>
              <w:rPr>
                <w:rFonts w:eastAsia="SimSun"/>
              </w:rPr>
            </w:pPr>
          </w:p>
        </w:tc>
        <w:tc>
          <w:tcPr>
            <w:tcW w:w="596" w:type="dxa"/>
            <w:shd w:val="clear" w:color="auto" w:fill="70AD47"/>
            <w:vAlign w:val="center"/>
          </w:tcPr>
          <w:p w14:paraId="3B1C30E6" w14:textId="77777777" w:rsidR="00EC5C66" w:rsidRPr="00807318" w:rsidRDefault="00EC5C66" w:rsidP="00807318">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附加产品</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附加产品</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A</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95" w:type="dxa"/>
            <w:shd w:val="clear" w:color="auto" w:fill="BFBFBF" w:themeFill="background1" w:themeFillShade="BF"/>
            <w:vAlign w:val="center"/>
          </w:tcPr>
          <w:p w14:paraId="3B1C30E7" w14:textId="77777777" w:rsidR="00EC5C66" w:rsidRPr="00793612" w:rsidRDefault="00EC5C66" w:rsidP="00EC5C66">
            <w:pPr>
              <w:pStyle w:val="ProductList-OfferingBody"/>
              <w:ind w:left="-113"/>
              <w:jc w:val="center"/>
              <w:rPr>
                <w:rFonts w:eastAsia="SimSun"/>
              </w:rPr>
            </w:pPr>
          </w:p>
        </w:tc>
        <w:tc>
          <w:tcPr>
            <w:tcW w:w="596" w:type="dxa"/>
            <w:tcBorders>
              <w:bottom w:val="single" w:sz="12" w:space="0" w:color="FFFFFF" w:themeColor="background1"/>
            </w:tcBorders>
            <w:shd w:val="clear" w:color="auto" w:fill="70AD47"/>
            <w:vAlign w:val="center"/>
          </w:tcPr>
          <w:p w14:paraId="3B1C30E8" w14:textId="77777777" w:rsidR="00EC5C66" w:rsidRPr="00793612" w:rsidRDefault="00EC5C66" w:rsidP="00EC5C66">
            <w:pPr>
              <w:pStyle w:val="ProductList-OfferingBody"/>
              <w:ind w:left="-113"/>
              <w:jc w:val="center"/>
              <w:rPr>
                <w:rFonts w:ascii="Calibri" w:eastAsia="SimSun" w:hAnsi="Calibri"/>
              </w:rPr>
            </w:pPr>
          </w:p>
        </w:tc>
        <w:tc>
          <w:tcPr>
            <w:tcW w:w="595" w:type="dxa"/>
            <w:tcBorders>
              <w:bottom w:val="single" w:sz="12" w:space="0" w:color="FFFFFF" w:themeColor="background1"/>
            </w:tcBorders>
            <w:shd w:val="clear" w:color="auto" w:fill="BFBFBF" w:themeFill="background1" w:themeFillShade="BF"/>
            <w:vAlign w:val="center"/>
          </w:tcPr>
          <w:p w14:paraId="3B1C30E9" w14:textId="77777777" w:rsidR="00EC5C66" w:rsidRPr="00793612" w:rsidRDefault="00EC5C66" w:rsidP="00EC5C66">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3B1C30EA" w14:textId="77777777" w:rsidR="00EC5C66" w:rsidRPr="00793612" w:rsidRDefault="00EC5C66" w:rsidP="00EC5C66">
            <w:pPr>
              <w:pStyle w:val="ProductList-OfferingBody"/>
              <w:ind w:left="-113"/>
              <w:jc w:val="center"/>
              <w:rPr>
                <w:rFonts w:ascii="Calibri" w:eastAsia="SimSun" w:hAnsi="Calibri"/>
              </w:rPr>
            </w:pPr>
          </w:p>
        </w:tc>
        <w:tc>
          <w:tcPr>
            <w:tcW w:w="596" w:type="dxa"/>
            <w:tcBorders>
              <w:top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0EB" w14:textId="77777777" w:rsidR="00EC5C66" w:rsidRPr="00807318" w:rsidRDefault="00EC5C66" w:rsidP="00807318">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开放式价值中的非组织范围</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0EC" w14:textId="77777777" w:rsidR="00EC5C66" w:rsidRPr="00793612" w:rsidRDefault="00EC5C66" w:rsidP="00EC5C66">
            <w:pPr>
              <w:pStyle w:val="ProductList-OfferingBody"/>
              <w:ind w:left="-113"/>
              <w:jc w:val="center"/>
              <w:rPr>
                <w:rFonts w:eastAsia="SimSun"/>
              </w:rPr>
            </w:pPr>
          </w:p>
        </w:tc>
        <w:tc>
          <w:tcPr>
            <w:tcW w:w="742" w:type="dxa"/>
            <w:tcBorders>
              <w:top w:val="single" w:sz="12" w:space="0" w:color="FFFFFF" w:themeColor="background1"/>
            </w:tcBorders>
            <w:shd w:val="clear" w:color="auto" w:fill="70AD47"/>
            <w:vAlign w:val="center"/>
          </w:tcPr>
          <w:p w14:paraId="3B1C30ED" w14:textId="77777777" w:rsidR="00EC5C66" w:rsidRPr="00807318" w:rsidRDefault="00EC5C66" w:rsidP="00807318">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附加产品</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附加产品</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A</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r>
      <w:tr w:rsidR="00EC5C66" w:rsidRPr="007E0B6E" w14:paraId="3B1C30FD" w14:textId="77777777" w:rsidTr="001A340A">
        <w:tc>
          <w:tcPr>
            <w:tcW w:w="2914" w:type="dxa"/>
            <w:tcBorders>
              <w:top w:val="dashSmallGap" w:sz="4" w:space="0" w:color="BFBFBF" w:themeColor="background1" w:themeShade="BF"/>
              <w:left w:val="nil"/>
              <w:bottom w:val="dashSmallGap" w:sz="4" w:space="0" w:color="BFBFBF" w:themeColor="background1" w:themeShade="BF"/>
              <w:right w:val="nil"/>
            </w:tcBorders>
          </w:tcPr>
          <w:p w14:paraId="3B1C30EF" w14:textId="77777777" w:rsidR="00EC5C66" w:rsidRPr="00DC481F" w:rsidRDefault="00EC5C66" w:rsidP="008A1B8D">
            <w:pPr>
              <w:pStyle w:val="ProductList-Offering1"/>
              <w:rPr>
                <w:rFonts w:ascii="Calibri Light" w:eastAsia="SimSun" w:hAnsi="Calibri Light"/>
              </w:rPr>
            </w:pPr>
            <w:bookmarkStart w:id="318" w:name="_Toc379797160"/>
            <w:bookmarkStart w:id="319" w:name="_Toc380513185"/>
            <w:bookmarkStart w:id="320" w:name="_Toc380655227"/>
            <w:bookmarkStart w:id="321" w:name="_Toc399859294"/>
            <w:r w:rsidRPr="00DC481F">
              <w:rPr>
                <w:rFonts w:ascii="Calibri Light" w:eastAsia="SimSun" w:hAnsi="Calibri Light"/>
              </w:rPr>
              <w:t>Publisher 2013</w:t>
            </w:r>
            <w:bookmarkEnd w:id="318"/>
            <w:bookmarkEnd w:id="319"/>
            <w:bookmarkEnd w:id="320"/>
            <w:bookmarkEnd w:id="321"/>
            <w:r w:rsidRPr="00DC481F">
              <w:rPr>
                <w:rFonts w:ascii="Calibri Light" w:eastAsia="SimSun" w:hAnsi="Calibri Light"/>
              </w:rPr>
              <w:fldChar w:fldCharType="begin"/>
            </w:r>
            <w:r w:rsidRPr="00DC481F">
              <w:rPr>
                <w:rFonts w:ascii="Calibri Light" w:eastAsia="SimSun" w:hAnsi="Calibri Light"/>
              </w:rPr>
              <w:instrText>XE "Publisher 2013"</w:instrText>
            </w:r>
            <w:r w:rsidRPr="00DC481F">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0F0" w14:textId="77777777" w:rsidR="00EC5C66" w:rsidRPr="007E0B6E" w:rsidRDefault="00EC5C66" w:rsidP="008A1B8D">
            <w:pPr>
              <w:pStyle w:val="ProductList-OfferingBody"/>
              <w:ind w:left="-113"/>
              <w:jc w:val="center"/>
              <w:rPr>
                <w:rFonts w:eastAsiaTheme="majorEastAsia"/>
              </w:rPr>
            </w:pPr>
            <w:r w:rsidRPr="007E0B6E">
              <w:rPr>
                <w:rFonts w:eastAsiaTheme="major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0F1"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0F2" w14:textId="77777777" w:rsidR="00EC5C66" w:rsidRPr="007E0B6E" w:rsidRDefault="00EC5C66" w:rsidP="008A1B8D">
            <w:pPr>
              <w:pStyle w:val="ProductList-OfferingBody"/>
              <w:ind w:left="-113"/>
              <w:jc w:val="center"/>
              <w:rPr>
                <w:rFonts w:eastAsiaTheme="majorEastAsia"/>
              </w:rPr>
            </w:pPr>
            <w:r w:rsidRPr="007E0B6E">
              <w:rPr>
                <w:rFonts w:eastAsiaTheme="major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0F3"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5" w:type="dxa"/>
            <w:tcBorders>
              <w:left w:val="single" w:sz="12" w:space="0" w:color="FFFFFF" w:themeColor="background1"/>
              <w:bottom w:val="single" w:sz="12" w:space="0" w:color="FFFFFF" w:themeColor="background1"/>
            </w:tcBorders>
            <w:shd w:val="clear" w:color="auto" w:fill="BFBFBF" w:themeFill="background1" w:themeFillShade="BF"/>
            <w:vAlign w:val="center"/>
          </w:tcPr>
          <w:p w14:paraId="3B1C30F4" w14:textId="77777777" w:rsidR="00EC5C66" w:rsidRPr="00793612" w:rsidRDefault="00EC5C66" w:rsidP="00EC5C66">
            <w:pPr>
              <w:pStyle w:val="ProductList-OfferingBody"/>
              <w:ind w:left="-113"/>
              <w:jc w:val="center"/>
              <w:rPr>
                <w:rFonts w:ascii="Calibri" w:eastAsia="SimSun" w:hAnsi="Calibri"/>
              </w:rPr>
            </w:pPr>
          </w:p>
        </w:tc>
        <w:tc>
          <w:tcPr>
            <w:tcW w:w="596" w:type="dxa"/>
            <w:tcBorders>
              <w:bottom w:val="single" w:sz="12" w:space="0" w:color="FFFFFF" w:themeColor="background1"/>
            </w:tcBorders>
            <w:shd w:val="clear" w:color="auto" w:fill="BFBFBF" w:themeFill="background1" w:themeFillShade="BF"/>
            <w:vAlign w:val="center"/>
          </w:tcPr>
          <w:p w14:paraId="3B1C30F5" w14:textId="77777777" w:rsidR="00EC5C66" w:rsidRPr="00793612" w:rsidRDefault="00EC5C66" w:rsidP="00EC5C66">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3B1C30F6" w14:textId="77777777" w:rsidR="00EC5C66" w:rsidRPr="00793612" w:rsidRDefault="00EC5C66" w:rsidP="00EC5C66">
            <w:pPr>
              <w:pStyle w:val="ProductList-OfferingBody"/>
              <w:ind w:left="-113"/>
              <w:jc w:val="center"/>
              <w:rPr>
                <w:rFonts w:ascii="Calibri" w:eastAsia="SimSun" w:hAnsi="Calibri"/>
              </w:rPr>
            </w:pPr>
          </w:p>
        </w:tc>
        <w:tc>
          <w:tcPr>
            <w:tcW w:w="596" w:type="dxa"/>
            <w:tcBorders>
              <w:top w:val="single" w:sz="12" w:space="0" w:color="FFFFFF" w:themeColor="background1"/>
              <w:bottom w:val="single" w:sz="12" w:space="0" w:color="FFFFFF" w:themeColor="background1"/>
            </w:tcBorders>
            <w:shd w:val="clear" w:color="auto" w:fill="70AD47"/>
            <w:vAlign w:val="center"/>
          </w:tcPr>
          <w:p w14:paraId="3B1C30F7" w14:textId="77777777" w:rsidR="00EC5C66" w:rsidRPr="00793612" w:rsidRDefault="00EC5C66" w:rsidP="00EC5C66">
            <w:pPr>
              <w:pStyle w:val="ProductList-OfferingBody"/>
              <w:ind w:left="-113"/>
              <w:jc w:val="center"/>
              <w:rPr>
                <w:rFonts w:ascii="Calibri" w:eastAsia="SimSun" w:hAnsi="Calibri"/>
              </w:rPr>
            </w:pPr>
          </w:p>
        </w:tc>
        <w:tc>
          <w:tcPr>
            <w:tcW w:w="595" w:type="dxa"/>
            <w:tcBorders>
              <w:bottom w:val="single" w:sz="12" w:space="0" w:color="FFFFFF" w:themeColor="background1"/>
            </w:tcBorders>
            <w:shd w:val="clear" w:color="auto" w:fill="70AD47"/>
            <w:vAlign w:val="center"/>
          </w:tcPr>
          <w:p w14:paraId="3B1C30F8" w14:textId="77777777" w:rsidR="00EC5C66" w:rsidRPr="00793612" w:rsidRDefault="00EC5C66" w:rsidP="00EC5C66">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3B1C30F9" w14:textId="77777777" w:rsidR="00EC5C66" w:rsidRPr="00793612" w:rsidRDefault="00EC5C66" w:rsidP="00EC5C66">
            <w:pPr>
              <w:pStyle w:val="ProductList-OfferingBody"/>
              <w:ind w:left="-113"/>
              <w:jc w:val="center"/>
              <w:rPr>
                <w:rFonts w:ascii="Calibri" w:eastAsia="SimSun" w:hAnsi="Calibri"/>
              </w:rPr>
            </w:pPr>
          </w:p>
        </w:tc>
        <w:tc>
          <w:tcPr>
            <w:tcW w:w="596" w:type="dxa"/>
            <w:tcBorders>
              <w:top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0FA" w14:textId="77777777" w:rsidR="00EC5C66" w:rsidRPr="00807318" w:rsidRDefault="00EC5C66" w:rsidP="00807318">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开放式价值中的非组织范围</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0FB" w14:textId="77777777" w:rsidR="00EC5C66" w:rsidRPr="00793612" w:rsidRDefault="00EC5C66" w:rsidP="00EC5C66">
            <w:pPr>
              <w:pStyle w:val="ProductList-OfferingBody"/>
              <w:ind w:left="-113"/>
              <w:jc w:val="center"/>
              <w:rPr>
                <w:rFonts w:eastAsia="SimSun"/>
              </w:rPr>
            </w:pPr>
          </w:p>
        </w:tc>
        <w:tc>
          <w:tcPr>
            <w:tcW w:w="742" w:type="dxa"/>
            <w:shd w:val="clear" w:color="auto" w:fill="BFBFBF" w:themeFill="background1" w:themeFillShade="BF"/>
            <w:vAlign w:val="center"/>
          </w:tcPr>
          <w:p w14:paraId="3B1C30FC" w14:textId="77777777" w:rsidR="00EC5C66" w:rsidRPr="00793612" w:rsidRDefault="00EC5C66" w:rsidP="00EC5C66">
            <w:pPr>
              <w:pStyle w:val="ProductList-OfferingBody"/>
              <w:ind w:left="-113"/>
              <w:jc w:val="center"/>
              <w:rPr>
                <w:rFonts w:eastAsia="SimSun"/>
              </w:rPr>
            </w:pPr>
          </w:p>
        </w:tc>
      </w:tr>
      <w:tr w:rsidR="00EC5C66" w:rsidRPr="007E0B6E" w14:paraId="3B1C310C" w14:textId="77777777" w:rsidTr="001A340A">
        <w:tc>
          <w:tcPr>
            <w:tcW w:w="2914" w:type="dxa"/>
            <w:tcBorders>
              <w:top w:val="dashSmallGap" w:sz="4" w:space="0" w:color="BFBFBF" w:themeColor="background1" w:themeShade="BF"/>
              <w:left w:val="nil"/>
              <w:bottom w:val="dashSmallGap" w:sz="4" w:space="0" w:color="BFBFBF" w:themeColor="background1" w:themeShade="BF"/>
              <w:right w:val="nil"/>
            </w:tcBorders>
          </w:tcPr>
          <w:p w14:paraId="3B1C30FE" w14:textId="77777777" w:rsidR="00EC5C66" w:rsidRPr="00DC481F" w:rsidRDefault="00EC5C66" w:rsidP="008A1B8D">
            <w:pPr>
              <w:pStyle w:val="ProductList-Offering1"/>
              <w:rPr>
                <w:rFonts w:ascii="Calibri Light" w:eastAsia="SimSun" w:hAnsi="Calibri Light"/>
              </w:rPr>
            </w:pPr>
            <w:bookmarkStart w:id="322" w:name="_Toc379797161"/>
            <w:bookmarkStart w:id="323" w:name="_Toc380513186"/>
            <w:bookmarkStart w:id="324" w:name="_Toc380655228"/>
            <w:bookmarkStart w:id="325" w:name="_Toc399859295"/>
            <w:r w:rsidRPr="00DC481F">
              <w:rPr>
                <w:rFonts w:ascii="Calibri Light" w:eastAsia="SimSun" w:hAnsi="Calibri Light"/>
              </w:rPr>
              <w:t>Visio 2013 Professional</w:t>
            </w:r>
            <w:bookmarkEnd w:id="322"/>
            <w:bookmarkEnd w:id="323"/>
            <w:bookmarkEnd w:id="324"/>
            <w:bookmarkEnd w:id="325"/>
            <w:r w:rsidRPr="00DC481F">
              <w:rPr>
                <w:rFonts w:ascii="Calibri Light" w:eastAsia="SimSun" w:hAnsi="Calibri Light"/>
              </w:rPr>
              <w:fldChar w:fldCharType="begin"/>
            </w:r>
            <w:r w:rsidRPr="00DC481F">
              <w:rPr>
                <w:rFonts w:ascii="Calibri Light" w:eastAsia="SimSun" w:hAnsi="Calibri Light"/>
              </w:rPr>
              <w:instrText>XE "Visio 2013 Professional"</w:instrText>
            </w:r>
            <w:r w:rsidRPr="00DC481F">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0FF" w14:textId="77777777" w:rsidR="00EC5C66" w:rsidRPr="007E0B6E" w:rsidRDefault="00EC5C66" w:rsidP="008A1B8D">
            <w:pPr>
              <w:pStyle w:val="ProductList-OfferingBody"/>
              <w:ind w:left="-113"/>
              <w:jc w:val="center"/>
              <w:rPr>
                <w:rFonts w:eastAsiaTheme="majorEastAsia"/>
              </w:rPr>
            </w:pPr>
            <w:r w:rsidRPr="007E0B6E">
              <w:rPr>
                <w:rFonts w:eastAsiaTheme="major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100" w14:textId="77777777" w:rsidR="00EC5C66" w:rsidRPr="007E0B6E" w:rsidRDefault="00EC5C66" w:rsidP="008A1B8D">
            <w:pPr>
              <w:pStyle w:val="ProductList-OfferingBody"/>
              <w:ind w:left="-113"/>
              <w:jc w:val="center"/>
              <w:rPr>
                <w:rFonts w:eastAsiaTheme="majorEastAsia"/>
              </w:rPr>
            </w:pPr>
            <w:r w:rsidRPr="007E0B6E">
              <w:rPr>
                <w:rFonts w:eastAsiaTheme="major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101" w14:textId="77777777" w:rsidR="00EC5C66" w:rsidRPr="007E0B6E" w:rsidRDefault="00EC5C66" w:rsidP="008A1B8D">
            <w:pPr>
              <w:pStyle w:val="ProductList-OfferingBody"/>
              <w:ind w:left="-113"/>
              <w:jc w:val="center"/>
              <w:rPr>
                <w:rFonts w:eastAsiaTheme="majorEastAsia"/>
              </w:rPr>
            </w:pPr>
            <w:r w:rsidRPr="007E0B6E">
              <w:rPr>
                <w:rFonts w:eastAsiaTheme="major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102"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5" w:type="dxa"/>
            <w:tcBorders>
              <w:left w:val="single" w:sz="12" w:space="0" w:color="FFFFFF" w:themeColor="background1"/>
            </w:tcBorders>
            <w:shd w:val="clear" w:color="auto" w:fill="70AD47"/>
            <w:vAlign w:val="center"/>
          </w:tcPr>
          <w:p w14:paraId="3B1C3103" w14:textId="77777777" w:rsidR="00EC5C66" w:rsidRPr="00793612" w:rsidRDefault="00EC5C66" w:rsidP="00EC5C66">
            <w:pPr>
              <w:pStyle w:val="ProductList-OfferingBody"/>
              <w:ind w:left="-113"/>
              <w:jc w:val="center"/>
              <w:rPr>
                <w:rFonts w:eastAsia="SimSun"/>
              </w:rPr>
            </w:pPr>
            <w:r w:rsidRPr="00793612">
              <w:rPr>
                <w:rFonts w:eastAsia="SimSun"/>
              </w:rPr>
              <w:t>1</w:t>
            </w:r>
          </w:p>
        </w:tc>
        <w:tc>
          <w:tcPr>
            <w:tcW w:w="596" w:type="dxa"/>
            <w:tcBorders>
              <w:top w:val="single" w:sz="12" w:space="0" w:color="FFFFFF" w:themeColor="background1"/>
              <w:bottom w:val="single" w:sz="12" w:space="0" w:color="FFFFFF" w:themeColor="background1"/>
            </w:tcBorders>
            <w:shd w:val="clear" w:color="auto" w:fill="70AD47"/>
            <w:vAlign w:val="center"/>
          </w:tcPr>
          <w:p w14:paraId="3B1C3104" w14:textId="77777777" w:rsidR="00EC5C66" w:rsidRPr="001A340A" w:rsidRDefault="00EC5C66" w:rsidP="00807318">
            <w:pPr>
              <w:pStyle w:val="ProductList-OfferingBody"/>
              <w:ind w:left="-113"/>
              <w:jc w:val="center"/>
              <w:rPr>
                <w:rFonts w:ascii="Calibri" w:eastAsia="SimSun" w:hAnsi="Calibri"/>
              </w:rPr>
            </w:pPr>
            <w:r w:rsidRPr="001A340A">
              <w:rPr>
                <w:rFonts w:ascii="Calibri" w:eastAsia="SimSun" w:hAnsi="Calibri"/>
              </w:rPr>
              <w:fldChar w:fldCharType="begin"/>
            </w:r>
            <w:r w:rsidRPr="001A340A">
              <w:rPr>
                <w:rFonts w:ascii="Calibri" w:eastAsia="SimSun" w:hAnsi="Calibri"/>
              </w:rPr>
              <w:instrText xml:space="preserve"> AutoTextList  \s NoStyle \t “</w:instrText>
            </w:r>
            <w:r w:rsidRPr="001A340A">
              <w:rPr>
                <w:rFonts w:ascii="Calibri" w:eastAsia="SimSun" w:hAnsi="Calibri"/>
              </w:rPr>
              <w:instrText>附加产品</w:instrText>
            </w:r>
            <w:r w:rsidRPr="001A340A">
              <w:rPr>
                <w:rFonts w:ascii="Calibri" w:eastAsia="SimSun" w:hAnsi="Calibri"/>
              </w:rPr>
              <w:instrText xml:space="preserve">” </w:instrText>
            </w:r>
            <w:r w:rsidRPr="001A340A">
              <w:rPr>
                <w:rFonts w:ascii="Calibri" w:eastAsia="SimSun" w:hAnsi="Calibri"/>
              </w:rPr>
              <w:fldChar w:fldCharType="separate"/>
            </w:r>
            <w:r w:rsidRPr="001A340A">
              <w:rPr>
                <w:rFonts w:ascii="Calibri" w:eastAsia="SimSun" w:hAnsi="Calibri"/>
              </w:rPr>
              <w:fldChar w:fldCharType="begin"/>
            </w:r>
            <w:r w:rsidRPr="001A340A">
              <w:rPr>
                <w:rFonts w:ascii="Calibri" w:eastAsia="SimSun" w:hAnsi="Calibri"/>
              </w:rPr>
              <w:instrText xml:space="preserve"> AutoTextList  \s NoStyle \t “</w:instrText>
            </w:r>
            <w:r w:rsidRPr="001A340A">
              <w:rPr>
                <w:rFonts w:ascii="Calibri" w:eastAsia="SimSun" w:hAnsi="Calibri"/>
              </w:rPr>
              <w:instrText>附加产品</w:instrText>
            </w:r>
            <w:r w:rsidRPr="001A340A">
              <w:rPr>
                <w:rFonts w:ascii="Calibri" w:eastAsia="SimSun" w:hAnsi="Calibri"/>
              </w:rPr>
              <w:instrText xml:space="preserve">” </w:instrText>
            </w:r>
            <w:r w:rsidRPr="001A340A">
              <w:rPr>
                <w:rFonts w:ascii="Calibri" w:eastAsia="SimSun" w:hAnsi="Calibri"/>
              </w:rPr>
              <w:fldChar w:fldCharType="separate"/>
            </w:r>
            <w:r w:rsidRPr="001A340A">
              <w:rPr>
                <w:rFonts w:ascii="Calibri" w:eastAsia="SimSun" w:hAnsi="Calibri"/>
              </w:rPr>
              <w:t>A</w:t>
            </w:r>
            <w:r w:rsidRPr="001A340A">
              <w:rPr>
                <w:rFonts w:ascii="Calibri" w:eastAsia="SimSun" w:hAnsi="Calibri"/>
              </w:rPr>
              <w:fldChar w:fldCharType="end"/>
            </w:r>
            <w:r w:rsidRPr="001A340A">
              <w:rPr>
                <w:rFonts w:ascii="Calibri" w:eastAsia="SimSun" w:hAnsi="Calibri"/>
              </w:rPr>
              <w:t xml:space="preserve"> </w:t>
            </w:r>
            <w:r w:rsidRPr="001A340A">
              <w:rPr>
                <w:rFonts w:ascii="Calibri" w:eastAsia="SimSun" w:hAnsi="Calibri"/>
              </w:rPr>
              <w:fldChar w:fldCharType="end"/>
            </w:r>
          </w:p>
        </w:tc>
        <w:tc>
          <w:tcPr>
            <w:tcW w:w="595" w:type="dxa"/>
            <w:shd w:val="clear" w:color="auto" w:fill="BFBFBF" w:themeFill="background1" w:themeFillShade="BF"/>
            <w:vAlign w:val="center"/>
          </w:tcPr>
          <w:p w14:paraId="3B1C3105" w14:textId="77777777" w:rsidR="00EC5C66" w:rsidRPr="00793612" w:rsidRDefault="00EC5C66" w:rsidP="00EC5C66">
            <w:pPr>
              <w:pStyle w:val="ProductList-OfferingBody"/>
              <w:ind w:left="-113"/>
              <w:jc w:val="center"/>
              <w:rPr>
                <w:rFonts w:eastAsia="SimSun"/>
              </w:rPr>
            </w:pPr>
          </w:p>
        </w:tc>
        <w:tc>
          <w:tcPr>
            <w:tcW w:w="596" w:type="dxa"/>
            <w:tcBorders>
              <w:top w:val="single" w:sz="12" w:space="0" w:color="FFFFFF" w:themeColor="background1"/>
              <w:bottom w:val="single" w:sz="12" w:space="0" w:color="FFFFFF" w:themeColor="background1"/>
            </w:tcBorders>
            <w:shd w:val="clear" w:color="auto" w:fill="70AD47"/>
            <w:vAlign w:val="center"/>
          </w:tcPr>
          <w:p w14:paraId="3B1C3106" w14:textId="77777777" w:rsidR="00EC5C66" w:rsidRPr="00793612" w:rsidRDefault="00EC5C66" w:rsidP="00EC5C66">
            <w:pPr>
              <w:pStyle w:val="ProductList-OfferingBody"/>
              <w:ind w:left="-113"/>
              <w:jc w:val="center"/>
              <w:rPr>
                <w:rFonts w:ascii="Calibri" w:eastAsia="SimSun" w:hAnsi="Calibri"/>
              </w:rPr>
            </w:pPr>
          </w:p>
        </w:tc>
        <w:tc>
          <w:tcPr>
            <w:tcW w:w="595" w:type="dxa"/>
            <w:tcBorders>
              <w:top w:val="single" w:sz="12" w:space="0" w:color="FFFFFF" w:themeColor="background1"/>
              <w:bottom w:val="single" w:sz="12" w:space="0" w:color="FFFFFF" w:themeColor="background1"/>
            </w:tcBorders>
            <w:shd w:val="clear" w:color="auto" w:fill="70AD47"/>
            <w:vAlign w:val="center"/>
          </w:tcPr>
          <w:p w14:paraId="3B1C3107" w14:textId="77777777" w:rsidR="00EC5C66" w:rsidRPr="00793612" w:rsidRDefault="00EC5C66" w:rsidP="00EC5C66">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3B1C3108" w14:textId="77777777" w:rsidR="00EC5C66" w:rsidRPr="00793612" w:rsidRDefault="00EC5C66" w:rsidP="00EC5C66">
            <w:pPr>
              <w:pStyle w:val="ProductList-OfferingBody"/>
              <w:ind w:left="-113"/>
              <w:jc w:val="center"/>
              <w:rPr>
                <w:rFonts w:ascii="Calibri" w:eastAsia="SimSun" w:hAnsi="Calibri"/>
              </w:rPr>
            </w:pPr>
          </w:p>
        </w:tc>
        <w:tc>
          <w:tcPr>
            <w:tcW w:w="596" w:type="dxa"/>
            <w:tcBorders>
              <w:top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109" w14:textId="77777777" w:rsidR="00EC5C66" w:rsidRPr="00807318" w:rsidRDefault="00EC5C66" w:rsidP="00807318">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开放式价值中的非组织范围</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10A" w14:textId="77777777" w:rsidR="00EC5C66" w:rsidRPr="00793612" w:rsidRDefault="00EC5C66" w:rsidP="00EC5C66">
            <w:pPr>
              <w:pStyle w:val="ProductList-OfferingBody"/>
              <w:ind w:left="-113"/>
              <w:jc w:val="center"/>
              <w:rPr>
                <w:rFonts w:eastAsia="SimSun"/>
              </w:rPr>
            </w:pPr>
          </w:p>
        </w:tc>
        <w:tc>
          <w:tcPr>
            <w:tcW w:w="742" w:type="dxa"/>
            <w:shd w:val="clear" w:color="auto" w:fill="BFBFBF" w:themeFill="background1" w:themeFillShade="BF"/>
            <w:vAlign w:val="center"/>
          </w:tcPr>
          <w:p w14:paraId="3B1C310B" w14:textId="77777777" w:rsidR="00EC5C66" w:rsidRPr="00793612" w:rsidRDefault="00EC5C66" w:rsidP="00EC5C66">
            <w:pPr>
              <w:pStyle w:val="ProductList-OfferingBody"/>
              <w:ind w:left="-113"/>
              <w:jc w:val="center"/>
              <w:rPr>
                <w:rFonts w:eastAsia="SimSun"/>
              </w:rPr>
            </w:pPr>
          </w:p>
        </w:tc>
      </w:tr>
      <w:tr w:rsidR="00EC5C66" w:rsidRPr="007E0B6E" w14:paraId="3B1C311B" w14:textId="77777777" w:rsidTr="001A340A">
        <w:tc>
          <w:tcPr>
            <w:tcW w:w="2914" w:type="dxa"/>
            <w:tcBorders>
              <w:top w:val="dashSmallGap" w:sz="4" w:space="0" w:color="BFBFBF" w:themeColor="background1" w:themeShade="BF"/>
              <w:left w:val="nil"/>
              <w:bottom w:val="dashSmallGap" w:sz="4" w:space="0" w:color="BFBFBF" w:themeColor="background1" w:themeShade="BF"/>
              <w:right w:val="nil"/>
            </w:tcBorders>
          </w:tcPr>
          <w:p w14:paraId="3B1C310D" w14:textId="77777777" w:rsidR="00EC5C66" w:rsidRPr="00DC481F" w:rsidRDefault="00EC5C66" w:rsidP="008A1B8D">
            <w:pPr>
              <w:pStyle w:val="ProductList-Offering1"/>
              <w:rPr>
                <w:rFonts w:ascii="Calibri Light" w:eastAsia="SimSun" w:hAnsi="Calibri Light"/>
              </w:rPr>
            </w:pPr>
            <w:bookmarkStart w:id="326" w:name="_Toc379797162"/>
            <w:bookmarkStart w:id="327" w:name="_Toc380513187"/>
            <w:bookmarkStart w:id="328" w:name="_Toc380655229"/>
            <w:bookmarkStart w:id="329" w:name="_Toc399859296"/>
            <w:r w:rsidRPr="00DC481F">
              <w:rPr>
                <w:rFonts w:ascii="Calibri Light" w:eastAsia="SimSun" w:hAnsi="Calibri Light"/>
              </w:rPr>
              <w:t>Visio 2013 Standard</w:t>
            </w:r>
            <w:bookmarkEnd w:id="326"/>
            <w:bookmarkEnd w:id="327"/>
            <w:bookmarkEnd w:id="328"/>
            <w:bookmarkEnd w:id="329"/>
            <w:r w:rsidRPr="00DC481F">
              <w:rPr>
                <w:rFonts w:ascii="Calibri Light" w:eastAsia="SimSun" w:hAnsi="Calibri Light"/>
              </w:rPr>
              <w:fldChar w:fldCharType="begin"/>
            </w:r>
            <w:r w:rsidRPr="00DC481F">
              <w:rPr>
                <w:rFonts w:ascii="Calibri Light" w:eastAsia="SimSun" w:hAnsi="Calibri Light"/>
              </w:rPr>
              <w:instrText>XE "Visio 2013 Standard"</w:instrText>
            </w:r>
            <w:r w:rsidRPr="00DC481F">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10E" w14:textId="77777777" w:rsidR="00EC5C66" w:rsidRPr="007E0B6E" w:rsidRDefault="00EC5C66" w:rsidP="008A1B8D">
            <w:pPr>
              <w:pStyle w:val="ProductList-OfferingBody"/>
              <w:ind w:left="-113"/>
              <w:jc w:val="center"/>
              <w:rPr>
                <w:rFonts w:eastAsiaTheme="majorEastAsia"/>
              </w:rPr>
            </w:pPr>
            <w:r w:rsidRPr="007E0B6E">
              <w:rPr>
                <w:rFonts w:eastAsiaTheme="major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10F"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110" w14:textId="77777777" w:rsidR="00EC5C66" w:rsidRPr="007E0B6E" w:rsidRDefault="00EC5C66" w:rsidP="008A1B8D">
            <w:pPr>
              <w:pStyle w:val="ProductList-OfferingBody"/>
              <w:ind w:left="-113"/>
              <w:jc w:val="center"/>
              <w:rPr>
                <w:rFonts w:eastAsiaTheme="majorEastAsia"/>
              </w:rPr>
            </w:pPr>
            <w:r w:rsidRPr="007E0B6E">
              <w:rPr>
                <w:rFonts w:eastAsiaTheme="major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111"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5" w:type="dxa"/>
            <w:tcBorders>
              <w:left w:val="single" w:sz="12" w:space="0" w:color="FFFFFF" w:themeColor="background1"/>
            </w:tcBorders>
            <w:shd w:val="clear" w:color="auto" w:fill="BFBFBF" w:themeFill="background1" w:themeFillShade="BF"/>
            <w:vAlign w:val="center"/>
          </w:tcPr>
          <w:p w14:paraId="3B1C3112" w14:textId="77777777" w:rsidR="00EC5C66" w:rsidRPr="00793612" w:rsidRDefault="00EC5C66" w:rsidP="00EC5C66">
            <w:pPr>
              <w:pStyle w:val="ProductList-OfferingBody"/>
              <w:ind w:left="-113"/>
              <w:jc w:val="center"/>
              <w:rPr>
                <w:rFonts w:eastAsia="SimSun"/>
              </w:rPr>
            </w:pPr>
          </w:p>
        </w:tc>
        <w:tc>
          <w:tcPr>
            <w:tcW w:w="596" w:type="dxa"/>
            <w:tcBorders>
              <w:top w:val="single" w:sz="12" w:space="0" w:color="FFFFFF" w:themeColor="background1"/>
            </w:tcBorders>
            <w:shd w:val="clear" w:color="auto" w:fill="70AD47"/>
            <w:vAlign w:val="center"/>
          </w:tcPr>
          <w:p w14:paraId="3B1C3113" w14:textId="77777777" w:rsidR="00EC5C66" w:rsidRPr="001A340A" w:rsidRDefault="00EC5C66" w:rsidP="00807318">
            <w:pPr>
              <w:pStyle w:val="ProductList-OfferingBody"/>
              <w:ind w:left="-113"/>
              <w:jc w:val="center"/>
              <w:rPr>
                <w:rFonts w:ascii="Calibri" w:eastAsia="SimSun" w:hAnsi="Calibri"/>
              </w:rPr>
            </w:pPr>
            <w:r w:rsidRPr="001A340A">
              <w:rPr>
                <w:rFonts w:ascii="Calibri" w:eastAsia="SimSun" w:hAnsi="Calibri"/>
              </w:rPr>
              <w:fldChar w:fldCharType="begin"/>
            </w:r>
            <w:r w:rsidRPr="001A340A">
              <w:rPr>
                <w:rFonts w:ascii="Calibri" w:eastAsia="SimSun" w:hAnsi="Calibri"/>
              </w:rPr>
              <w:instrText xml:space="preserve"> AutoTextList  \s NoStyle \t “</w:instrText>
            </w:r>
            <w:r w:rsidRPr="001A340A">
              <w:rPr>
                <w:rFonts w:ascii="Calibri" w:eastAsia="SimSun" w:hAnsi="Calibri"/>
              </w:rPr>
              <w:instrText>附加产品</w:instrText>
            </w:r>
            <w:r w:rsidRPr="001A340A">
              <w:rPr>
                <w:rFonts w:ascii="Calibri" w:eastAsia="SimSun" w:hAnsi="Calibri"/>
              </w:rPr>
              <w:instrText xml:space="preserve">” </w:instrText>
            </w:r>
            <w:r w:rsidRPr="001A340A">
              <w:rPr>
                <w:rFonts w:ascii="Calibri" w:eastAsia="SimSun" w:hAnsi="Calibri"/>
              </w:rPr>
              <w:fldChar w:fldCharType="separate"/>
            </w:r>
            <w:r w:rsidRPr="001A340A">
              <w:rPr>
                <w:rFonts w:ascii="Calibri" w:eastAsia="SimSun" w:hAnsi="Calibri"/>
              </w:rPr>
              <w:fldChar w:fldCharType="begin"/>
            </w:r>
            <w:r w:rsidRPr="001A340A">
              <w:rPr>
                <w:rFonts w:ascii="Calibri" w:eastAsia="SimSun" w:hAnsi="Calibri"/>
              </w:rPr>
              <w:instrText xml:space="preserve"> AutoTextList  \s NoStyle \t “</w:instrText>
            </w:r>
            <w:r w:rsidRPr="001A340A">
              <w:rPr>
                <w:rFonts w:ascii="Calibri" w:eastAsia="SimSun" w:hAnsi="Calibri"/>
              </w:rPr>
              <w:instrText>附加产品</w:instrText>
            </w:r>
            <w:r w:rsidRPr="001A340A">
              <w:rPr>
                <w:rFonts w:ascii="Calibri" w:eastAsia="SimSun" w:hAnsi="Calibri"/>
              </w:rPr>
              <w:instrText xml:space="preserve">” </w:instrText>
            </w:r>
            <w:r w:rsidRPr="001A340A">
              <w:rPr>
                <w:rFonts w:ascii="Calibri" w:eastAsia="SimSun" w:hAnsi="Calibri"/>
              </w:rPr>
              <w:fldChar w:fldCharType="separate"/>
            </w:r>
            <w:r w:rsidRPr="001A340A">
              <w:rPr>
                <w:rFonts w:ascii="Calibri" w:eastAsia="SimSun" w:hAnsi="Calibri"/>
              </w:rPr>
              <w:t>A</w:t>
            </w:r>
            <w:r w:rsidRPr="001A340A">
              <w:rPr>
                <w:rFonts w:ascii="Calibri" w:eastAsia="SimSun" w:hAnsi="Calibri"/>
              </w:rPr>
              <w:fldChar w:fldCharType="end"/>
            </w:r>
            <w:r w:rsidRPr="001A340A">
              <w:rPr>
                <w:rFonts w:ascii="Calibri" w:eastAsia="SimSun" w:hAnsi="Calibri"/>
              </w:rPr>
              <w:t xml:space="preserve"> </w:t>
            </w:r>
            <w:r w:rsidRPr="001A340A">
              <w:rPr>
                <w:rFonts w:ascii="Calibri" w:eastAsia="SimSun" w:hAnsi="Calibri"/>
              </w:rPr>
              <w:fldChar w:fldCharType="end"/>
            </w:r>
          </w:p>
        </w:tc>
        <w:tc>
          <w:tcPr>
            <w:tcW w:w="595" w:type="dxa"/>
            <w:shd w:val="clear" w:color="auto" w:fill="BFBFBF" w:themeFill="background1" w:themeFillShade="BF"/>
            <w:vAlign w:val="center"/>
          </w:tcPr>
          <w:p w14:paraId="3B1C3114" w14:textId="77777777" w:rsidR="00EC5C66" w:rsidRPr="00793612" w:rsidRDefault="00EC5C66" w:rsidP="00EC5C66">
            <w:pPr>
              <w:pStyle w:val="ProductList-OfferingBody"/>
              <w:ind w:left="-113"/>
              <w:jc w:val="center"/>
              <w:rPr>
                <w:rFonts w:eastAsia="SimSun"/>
              </w:rPr>
            </w:pPr>
          </w:p>
        </w:tc>
        <w:tc>
          <w:tcPr>
            <w:tcW w:w="596" w:type="dxa"/>
            <w:tcBorders>
              <w:top w:val="single" w:sz="12" w:space="0" w:color="FFFFFF" w:themeColor="background1"/>
              <w:bottom w:val="single" w:sz="12" w:space="0" w:color="FFFFFF" w:themeColor="background1"/>
            </w:tcBorders>
            <w:shd w:val="clear" w:color="auto" w:fill="70AD47"/>
            <w:vAlign w:val="center"/>
          </w:tcPr>
          <w:p w14:paraId="3B1C3115" w14:textId="77777777" w:rsidR="00EC5C66" w:rsidRPr="00793612" w:rsidRDefault="00EC5C66" w:rsidP="00EC5C66">
            <w:pPr>
              <w:pStyle w:val="ProductList-OfferingBody"/>
              <w:ind w:left="-113"/>
              <w:jc w:val="center"/>
              <w:rPr>
                <w:rFonts w:ascii="Calibri" w:eastAsia="SimSun" w:hAnsi="Calibri"/>
              </w:rPr>
            </w:pPr>
          </w:p>
        </w:tc>
        <w:tc>
          <w:tcPr>
            <w:tcW w:w="595" w:type="dxa"/>
            <w:tcBorders>
              <w:top w:val="single" w:sz="12" w:space="0" w:color="FFFFFF" w:themeColor="background1"/>
              <w:bottom w:val="single" w:sz="12" w:space="0" w:color="FFFFFF" w:themeColor="background1"/>
            </w:tcBorders>
            <w:shd w:val="clear" w:color="auto" w:fill="70AD47"/>
            <w:vAlign w:val="center"/>
          </w:tcPr>
          <w:p w14:paraId="3B1C3116" w14:textId="77777777" w:rsidR="00EC5C66" w:rsidRPr="00793612" w:rsidRDefault="00EC5C66" w:rsidP="00EC5C66">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3B1C3117" w14:textId="77777777" w:rsidR="00EC5C66" w:rsidRPr="00793612" w:rsidRDefault="00EC5C66" w:rsidP="00EC5C66">
            <w:pPr>
              <w:pStyle w:val="ProductList-OfferingBody"/>
              <w:ind w:left="-113"/>
              <w:jc w:val="center"/>
              <w:rPr>
                <w:rFonts w:ascii="Calibri" w:eastAsia="SimSun" w:hAnsi="Calibri"/>
              </w:rPr>
            </w:pPr>
          </w:p>
        </w:tc>
        <w:tc>
          <w:tcPr>
            <w:tcW w:w="596" w:type="dxa"/>
            <w:tcBorders>
              <w:top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118" w14:textId="77777777" w:rsidR="00EC5C66" w:rsidRPr="00807318" w:rsidRDefault="00EC5C66" w:rsidP="00807318">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开放式价值中的非组织范围</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119" w14:textId="77777777" w:rsidR="00EC5C66" w:rsidRPr="00793612" w:rsidRDefault="00EC5C66" w:rsidP="00EC5C66">
            <w:pPr>
              <w:pStyle w:val="ProductList-OfferingBody"/>
              <w:ind w:left="-113"/>
              <w:jc w:val="center"/>
              <w:rPr>
                <w:rFonts w:eastAsia="SimSun"/>
              </w:rPr>
            </w:pPr>
          </w:p>
        </w:tc>
        <w:tc>
          <w:tcPr>
            <w:tcW w:w="742" w:type="dxa"/>
            <w:shd w:val="clear" w:color="auto" w:fill="BFBFBF" w:themeFill="background1" w:themeFillShade="BF"/>
            <w:vAlign w:val="center"/>
          </w:tcPr>
          <w:p w14:paraId="3B1C311A" w14:textId="77777777" w:rsidR="00EC5C66" w:rsidRPr="00793612" w:rsidRDefault="00EC5C66" w:rsidP="00EC5C66">
            <w:pPr>
              <w:pStyle w:val="ProductList-OfferingBody"/>
              <w:ind w:left="-113"/>
              <w:jc w:val="center"/>
              <w:rPr>
                <w:rFonts w:eastAsia="SimSun"/>
              </w:rPr>
            </w:pPr>
          </w:p>
        </w:tc>
      </w:tr>
      <w:tr w:rsidR="00EC5C66" w:rsidRPr="007E0B6E" w14:paraId="3B1C312A" w14:textId="77777777" w:rsidTr="001A340A">
        <w:tc>
          <w:tcPr>
            <w:tcW w:w="2914" w:type="dxa"/>
            <w:tcBorders>
              <w:top w:val="dashSmallGap" w:sz="4" w:space="0" w:color="BFBFBF" w:themeColor="background1" w:themeShade="BF"/>
              <w:left w:val="nil"/>
              <w:bottom w:val="dashSmallGap" w:sz="4" w:space="0" w:color="BFBFBF" w:themeColor="background1" w:themeShade="BF"/>
              <w:right w:val="nil"/>
            </w:tcBorders>
          </w:tcPr>
          <w:p w14:paraId="3B1C311C" w14:textId="77777777" w:rsidR="00EC5C66" w:rsidRPr="00DC481F" w:rsidRDefault="00EC5C66" w:rsidP="008A1B8D">
            <w:pPr>
              <w:pStyle w:val="ProductList-Offering1"/>
              <w:rPr>
                <w:rFonts w:ascii="Calibri Light" w:eastAsia="SimSun" w:hAnsi="Calibri Light"/>
              </w:rPr>
            </w:pPr>
            <w:bookmarkStart w:id="330" w:name="_Toc379797163"/>
            <w:bookmarkStart w:id="331" w:name="_Toc380513188"/>
            <w:bookmarkStart w:id="332" w:name="_Toc380655230"/>
            <w:bookmarkStart w:id="333" w:name="_Toc399859297"/>
            <w:r w:rsidRPr="00DC481F">
              <w:rPr>
                <w:rFonts w:ascii="Calibri Light" w:eastAsia="SimSun" w:hAnsi="Calibri Light"/>
              </w:rPr>
              <w:t>Word 2013</w:t>
            </w:r>
            <w:bookmarkEnd w:id="330"/>
            <w:bookmarkEnd w:id="331"/>
            <w:bookmarkEnd w:id="332"/>
            <w:bookmarkEnd w:id="333"/>
            <w:r w:rsidRPr="00DC481F">
              <w:rPr>
                <w:rFonts w:ascii="Calibri Light" w:eastAsia="SimSun" w:hAnsi="Calibri Light"/>
              </w:rPr>
              <w:fldChar w:fldCharType="begin"/>
            </w:r>
            <w:r w:rsidRPr="00DC481F">
              <w:rPr>
                <w:rFonts w:ascii="Calibri Light" w:eastAsia="SimSun" w:hAnsi="Calibri Light"/>
              </w:rPr>
              <w:instrText>XE "Word 2013"</w:instrText>
            </w:r>
            <w:r w:rsidRPr="00DC481F">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11D" w14:textId="77777777" w:rsidR="00EC5C66" w:rsidRPr="007E0B6E" w:rsidRDefault="00EC5C66" w:rsidP="008A1B8D">
            <w:pPr>
              <w:pStyle w:val="ProductList-OfferingBody"/>
              <w:ind w:left="-113"/>
              <w:jc w:val="center"/>
              <w:rPr>
                <w:rFonts w:eastAsiaTheme="majorEastAsia"/>
              </w:rPr>
            </w:pPr>
            <w:r w:rsidRPr="007E0B6E">
              <w:rPr>
                <w:rFonts w:eastAsiaTheme="major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11E"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11F" w14:textId="77777777" w:rsidR="00EC5C66" w:rsidRPr="007E0B6E" w:rsidRDefault="00EC5C66" w:rsidP="008A1B8D">
            <w:pPr>
              <w:pStyle w:val="ProductList-OfferingBody"/>
              <w:ind w:left="-113"/>
              <w:jc w:val="center"/>
              <w:rPr>
                <w:rFonts w:eastAsiaTheme="majorEastAsia"/>
              </w:rPr>
            </w:pPr>
            <w:r w:rsidRPr="007E0B6E">
              <w:rPr>
                <w:rFonts w:eastAsiaTheme="major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120"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5" w:type="dxa"/>
            <w:tcBorders>
              <w:left w:val="single" w:sz="12" w:space="0" w:color="FFFFFF" w:themeColor="background1"/>
            </w:tcBorders>
            <w:shd w:val="clear" w:color="auto" w:fill="BFBFBF" w:themeFill="background1" w:themeFillShade="BF"/>
            <w:vAlign w:val="center"/>
          </w:tcPr>
          <w:p w14:paraId="3B1C3121" w14:textId="77777777" w:rsidR="00EC5C66" w:rsidRPr="00793612" w:rsidRDefault="00EC5C66" w:rsidP="00EC5C66">
            <w:pPr>
              <w:pStyle w:val="ProductList-OfferingBody"/>
              <w:ind w:left="-113"/>
              <w:jc w:val="center"/>
              <w:rPr>
                <w:rFonts w:ascii="Calibri" w:eastAsia="SimSun" w:hAnsi="Calibri"/>
              </w:rPr>
            </w:pPr>
          </w:p>
        </w:tc>
        <w:tc>
          <w:tcPr>
            <w:tcW w:w="596" w:type="dxa"/>
            <w:tcBorders>
              <w:bottom w:val="single" w:sz="12" w:space="0" w:color="FFFFFF" w:themeColor="background1"/>
            </w:tcBorders>
            <w:shd w:val="clear" w:color="auto" w:fill="BFBFBF" w:themeFill="background1" w:themeFillShade="BF"/>
            <w:vAlign w:val="center"/>
          </w:tcPr>
          <w:p w14:paraId="3B1C3122" w14:textId="77777777" w:rsidR="00EC5C66" w:rsidRPr="00793612" w:rsidRDefault="00EC5C66" w:rsidP="00EC5C66">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3B1C3123" w14:textId="77777777" w:rsidR="00EC5C66" w:rsidRPr="00793612" w:rsidRDefault="00EC5C66" w:rsidP="00EC5C66">
            <w:pPr>
              <w:pStyle w:val="ProductList-OfferingBody"/>
              <w:ind w:left="-113"/>
              <w:jc w:val="center"/>
              <w:rPr>
                <w:rFonts w:ascii="Calibri" w:eastAsia="SimSun" w:hAnsi="Calibri"/>
              </w:rPr>
            </w:pPr>
          </w:p>
        </w:tc>
        <w:tc>
          <w:tcPr>
            <w:tcW w:w="596" w:type="dxa"/>
            <w:tcBorders>
              <w:top w:val="single" w:sz="12" w:space="0" w:color="FFFFFF" w:themeColor="background1"/>
            </w:tcBorders>
            <w:shd w:val="clear" w:color="auto" w:fill="70AD47"/>
            <w:vAlign w:val="center"/>
          </w:tcPr>
          <w:p w14:paraId="3B1C3124" w14:textId="77777777" w:rsidR="00EC5C66" w:rsidRPr="00793612" w:rsidRDefault="00EC5C66" w:rsidP="00EC5C66">
            <w:pPr>
              <w:pStyle w:val="ProductList-OfferingBody"/>
              <w:ind w:left="-113"/>
              <w:jc w:val="center"/>
              <w:rPr>
                <w:rFonts w:ascii="Calibri" w:eastAsia="SimSun" w:hAnsi="Calibri"/>
              </w:rPr>
            </w:pPr>
          </w:p>
        </w:tc>
        <w:tc>
          <w:tcPr>
            <w:tcW w:w="595" w:type="dxa"/>
            <w:tcBorders>
              <w:top w:val="single" w:sz="12" w:space="0" w:color="FFFFFF" w:themeColor="background1"/>
            </w:tcBorders>
            <w:shd w:val="clear" w:color="auto" w:fill="70AD47"/>
            <w:vAlign w:val="center"/>
          </w:tcPr>
          <w:p w14:paraId="3B1C3125" w14:textId="77777777" w:rsidR="00EC5C66" w:rsidRPr="00793612" w:rsidRDefault="00EC5C66" w:rsidP="00EC5C66">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3B1C3126" w14:textId="77777777" w:rsidR="00EC5C66" w:rsidRPr="00793612" w:rsidRDefault="00EC5C66" w:rsidP="00EC5C66">
            <w:pPr>
              <w:pStyle w:val="ProductList-OfferingBody"/>
              <w:ind w:left="-113"/>
              <w:jc w:val="center"/>
              <w:rPr>
                <w:rFonts w:ascii="Calibri" w:eastAsia="SimSun" w:hAnsi="Calibri"/>
              </w:rPr>
            </w:pPr>
          </w:p>
        </w:tc>
        <w:tc>
          <w:tcPr>
            <w:tcW w:w="596" w:type="dxa"/>
            <w:tcBorders>
              <w:top w:val="single" w:sz="12" w:space="0" w:color="FFFFFF" w:themeColor="background1"/>
              <w:right w:val="single" w:sz="12" w:space="0" w:color="FFFFFF" w:themeColor="background1"/>
            </w:tcBorders>
            <w:shd w:val="clear" w:color="auto" w:fill="70AD47"/>
            <w:vAlign w:val="center"/>
          </w:tcPr>
          <w:p w14:paraId="3B1C3127" w14:textId="77777777" w:rsidR="00EC5C66" w:rsidRPr="00807318" w:rsidRDefault="00EC5C66" w:rsidP="00807318">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开放式价值中的非组织范围</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128" w14:textId="77777777" w:rsidR="00EC5C66" w:rsidRPr="00793612" w:rsidRDefault="00EC5C66" w:rsidP="00EC5C66">
            <w:pPr>
              <w:pStyle w:val="ProductList-OfferingBody"/>
              <w:ind w:left="-113"/>
              <w:jc w:val="center"/>
              <w:rPr>
                <w:rFonts w:eastAsia="SimSun"/>
              </w:rPr>
            </w:pPr>
          </w:p>
        </w:tc>
        <w:tc>
          <w:tcPr>
            <w:tcW w:w="742" w:type="dxa"/>
            <w:shd w:val="clear" w:color="auto" w:fill="BFBFBF" w:themeFill="background1" w:themeFillShade="BF"/>
            <w:vAlign w:val="center"/>
          </w:tcPr>
          <w:p w14:paraId="3B1C3129" w14:textId="77777777" w:rsidR="00EC5C66" w:rsidRPr="00793612" w:rsidRDefault="00EC5C66" w:rsidP="00EC5C66">
            <w:pPr>
              <w:pStyle w:val="ProductList-OfferingBody"/>
              <w:ind w:left="-113"/>
              <w:jc w:val="center"/>
              <w:rPr>
                <w:rFonts w:eastAsia="SimSun"/>
              </w:rPr>
            </w:pPr>
          </w:p>
        </w:tc>
      </w:tr>
      <w:tr w:rsidR="00EC5C66" w:rsidRPr="007E0B6E" w14:paraId="3B1C3139" w14:textId="77777777" w:rsidTr="001A340A">
        <w:tc>
          <w:tcPr>
            <w:tcW w:w="2914" w:type="dxa"/>
            <w:tcBorders>
              <w:top w:val="dashSmallGap" w:sz="4" w:space="0" w:color="BFBFBF" w:themeColor="background1" w:themeShade="BF"/>
              <w:left w:val="nil"/>
              <w:bottom w:val="dashSmallGap" w:sz="4" w:space="0" w:color="BFBFBF" w:themeColor="background1" w:themeShade="BF"/>
              <w:right w:val="nil"/>
            </w:tcBorders>
          </w:tcPr>
          <w:p w14:paraId="3B1C312B" w14:textId="77777777" w:rsidR="00EC5C66" w:rsidRPr="00DC481F" w:rsidRDefault="00EC5C66" w:rsidP="008A1B8D">
            <w:pPr>
              <w:pStyle w:val="ProductList-Offering1"/>
              <w:rPr>
                <w:rFonts w:ascii="Calibri Light" w:eastAsia="SimSun" w:hAnsi="Calibri Light"/>
              </w:rPr>
            </w:pPr>
            <w:bookmarkStart w:id="334" w:name="_Toc379797164"/>
            <w:bookmarkStart w:id="335" w:name="_Toc380513189"/>
            <w:bookmarkStart w:id="336" w:name="_Toc380655231"/>
            <w:bookmarkStart w:id="337" w:name="_Toc399859298"/>
            <w:r w:rsidRPr="00DC481F">
              <w:rPr>
                <w:rFonts w:ascii="Calibri Light" w:eastAsia="SimSun" w:hAnsi="Calibri Light"/>
              </w:rPr>
              <w:t xml:space="preserve">Office Professional Plus 2013 </w:t>
            </w:r>
            <w:r w:rsidRPr="00DC481F">
              <w:rPr>
                <w:rFonts w:ascii="Calibri Light" w:eastAsia="SimSun" w:hAnsi="Calibri Light"/>
              </w:rPr>
              <w:t>在家工作</w:t>
            </w:r>
            <w:bookmarkEnd w:id="334"/>
            <w:bookmarkEnd w:id="335"/>
            <w:bookmarkEnd w:id="336"/>
            <w:bookmarkEnd w:id="337"/>
            <w:r w:rsidRPr="00DC481F">
              <w:rPr>
                <w:rFonts w:ascii="Calibri Light" w:eastAsia="SimSun" w:hAnsi="Calibri Light"/>
              </w:rPr>
              <w:fldChar w:fldCharType="begin"/>
            </w:r>
            <w:r w:rsidRPr="00DC481F">
              <w:rPr>
                <w:rFonts w:ascii="Calibri Light" w:eastAsia="SimSun" w:hAnsi="Calibri Light"/>
              </w:rPr>
              <w:instrText xml:space="preserve">XE "Office Professional Plus 2013 </w:instrText>
            </w:r>
            <w:r w:rsidRPr="00DC481F">
              <w:rPr>
                <w:rFonts w:ascii="Calibri Light" w:eastAsia="SimSun" w:hAnsi="Calibri Light"/>
              </w:rPr>
              <w:instrText>在家工作</w:instrText>
            </w:r>
            <w:r w:rsidRPr="00DC481F">
              <w:rPr>
                <w:rFonts w:ascii="Calibri Light" w:eastAsia="SimSun" w:hAnsi="Calibri Light"/>
              </w:rPr>
              <w:instrText>"</w:instrText>
            </w:r>
            <w:r w:rsidRPr="00DC481F">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12C" w14:textId="77777777" w:rsidR="00EC5C66" w:rsidRPr="007E0B6E" w:rsidRDefault="00EC5C66" w:rsidP="008A1B8D">
            <w:pPr>
              <w:pStyle w:val="ProductList-OfferingBody"/>
              <w:ind w:left="-113"/>
              <w:jc w:val="center"/>
              <w:rPr>
                <w:rFonts w:eastAsiaTheme="majorEastAsia"/>
              </w:rPr>
            </w:pPr>
            <w:r w:rsidRPr="007E0B6E">
              <w:rPr>
                <w:rFonts w:eastAsiaTheme="major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12D" w14:textId="77777777" w:rsidR="00EC5C66" w:rsidRPr="007E0B6E" w:rsidRDefault="00EC5C66" w:rsidP="008A1B8D">
            <w:pPr>
              <w:pStyle w:val="ProductList-OfferingBody"/>
              <w:ind w:left="-113"/>
              <w:jc w:val="center"/>
              <w:rPr>
                <w:rFonts w:eastAsiaTheme="majorEastAsia"/>
              </w:rPr>
            </w:pPr>
            <w:r w:rsidRPr="007E0B6E">
              <w:rPr>
                <w:rFonts w:eastAsiaTheme="major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12E" w14:textId="77777777" w:rsidR="00EC5C66" w:rsidRPr="007E0B6E" w:rsidRDefault="00EC5C66" w:rsidP="008A1B8D">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12F" w14:textId="77777777" w:rsidR="00EC5C66" w:rsidRPr="007E0B6E" w:rsidRDefault="00EC5C66" w:rsidP="008A1B8D">
            <w:pPr>
              <w:pStyle w:val="ProductList-OfferingBody"/>
              <w:ind w:left="-113"/>
              <w:jc w:val="center"/>
              <w:rPr>
                <w:rFonts w:eastAsiaTheme="majorEastAsia"/>
              </w:rPr>
            </w:pPr>
          </w:p>
        </w:tc>
        <w:tc>
          <w:tcPr>
            <w:tcW w:w="595" w:type="dxa"/>
            <w:tcBorders>
              <w:left w:val="single" w:sz="12" w:space="0" w:color="FFFFFF" w:themeColor="background1"/>
            </w:tcBorders>
            <w:shd w:val="clear" w:color="auto" w:fill="BFBFBF" w:themeFill="background1" w:themeFillShade="BF"/>
            <w:vAlign w:val="center"/>
          </w:tcPr>
          <w:p w14:paraId="3B1C3130" w14:textId="77777777" w:rsidR="00EC5C66" w:rsidRPr="00793612" w:rsidRDefault="00EC5C66" w:rsidP="00EC5C66">
            <w:pPr>
              <w:pStyle w:val="ProductList-OfferingBody"/>
              <w:ind w:left="-113"/>
              <w:jc w:val="center"/>
              <w:rPr>
                <w:rFonts w:eastAsia="SimSun"/>
              </w:rPr>
            </w:pPr>
          </w:p>
        </w:tc>
        <w:tc>
          <w:tcPr>
            <w:tcW w:w="596" w:type="dxa"/>
            <w:tcBorders>
              <w:bottom w:val="single" w:sz="12" w:space="0" w:color="FFFFFF" w:themeColor="background1"/>
            </w:tcBorders>
            <w:shd w:val="clear" w:color="auto" w:fill="70AD47"/>
            <w:vAlign w:val="center"/>
          </w:tcPr>
          <w:p w14:paraId="3B1C3131" w14:textId="77777777" w:rsidR="00EC5C66" w:rsidRPr="001A340A" w:rsidRDefault="00EC5C66" w:rsidP="00807318">
            <w:pPr>
              <w:pStyle w:val="ProductList-OfferingBody"/>
              <w:ind w:left="-113"/>
              <w:jc w:val="center"/>
              <w:rPr>
                <w:rFonts w:ascii="Calibri" w:eastAsia="SimSun" w:hAnsi="Calibri"/>
              </w:rPr>
            </w:pPr>
            <w:r w:rsidRPr="001A340A">
              <w:rPr>
                <w:rFonts w:ascii="Calibri" w:eastAsia="SimSun" w:hAnsi="Calibri"/>
              </w:rPr>
              <w:fldChar w:fldCharType="begin"/>
            </w:r>
            <w:r w:rsidRPr="001A340A">
              <w:rPr>
                <w:rFonts w:ascii="Calibri" w:eastAsia="SimSun" w:hAnsi="Calibri"/>
              </w:rPr>
              <w:instrText xml:space="preserve"> AutoTextList  \s NoStyle \t “</w:instrText>
            </w:r>
            <w:r w:rsidRPr="001A340A">
              <w:rPr>
                <w:rFonts w:ascii="Calibri" w:eastAsia="SimSun" w:hAnsi="Calibri"/>
              </w:rPr>
              <w:instrText>附加产品</w:instrText>
            </w:r>
            <w:r w:rsidRPr="001A340A">
              <w:rPr>
                <w:rFonts w:ascii="Calibri" w:eastAsia="SimSun" w:hAnsi="Calibri"/>
              </w:rPr>
              <w:instrText xml:space="preserve">” </w:instrText>
            </w:r>
            <w:r w:rsidRPr="001A340A">
              <w:rPr>
                <w:rFonts w:ascii="Calibri" w:eastAsia="SimSun" w:hAnsi="Calibri"/>
              </w:rPr>
              <w:fldChar w:fldCharType="separate"/>
            </w:r>
            <w:r w:rsidRPr="001A340A">
              <w:rPr>
                <w:rFonts w:ascii="Calibri" w:eastAsia="SimSun" w:hAnsi="Calibri"/>
              </w:rPr>
              <w:fldChar w:fldCharType="begin"/>
            </w:r>
            <w:r w:rsidRPr="001A340A">
              <w:rPr>
                <w:rFonts w:ascii="Calibri" w:eastAsia="SimSun" w:hAnsi="Calibri"/>
              </w:rPr>
              <w:instrText xml:space="preserve"> AutoTextList  \s NoStyle \t “</w:instrText>
            </w:r>
            <w:r w:rsidRPr="001A340A">
              <w:rPr>
                <w:rFonts w:ascii="Calibri" w:eastAsia="SimSun" w:hAnsi="Calibri"/>
              </w:rPr>
              <w:instrText>附加产品</w:instrText>
            </w:r>
            <w:r w:rsidRPr="001A340A">
              <w:rPr>
                <w:rFonts w:ascii="Calibri" w:eastAsia="SimSun" w:hAnsi="Calibri"/>
              </w:rPr>
              <w:instrText xml:space="preserve">” </w:instrText>
            </w:r>
            <w:r w:rsidRPr="001A340A">
              <w:rPr>
                <w:rFonts w:ascii="Calibri" w:eastAsia="SimSun" w:hAnsi="Calibri"/>
              </w:rPr>
              <w:fldChar w:fldCharType="separate"/>
            </w:r>
            <w:r w:rsidRPr="001A340A">
              <w:rPr>
                <w:rFonts w:ascii="Calibri" w:eastAsia="SimSun" w:hAnsi="Calibri"/>
              </w:rPr>
              <w:t>A</w:t>
            </w:r>
            <w:r w:rsidRPr="001A340A">
              <w:rPr>
                <w:rFonts w:ascii="Calibri" w:eastAsia="SimSun" w:hAnsi="Calibri"/>
              </w:rPr>
              <w:fldChar w:fldCharType="end"/>
            </w:r>
            <w:r w:rsidRPr="001A340A">
              <w:rPr>
                <w:rFonts w:ascii="Calibri" w:eastAsia="SimSun" w:hAnsi="Calibri"/>
              </w:rPr>
              <w:t xml:space="preserve"> </w:t>
            </w:r>
            <w:r w:rsidRPr="001A340A">
              <w:rPr>
                <w:rFonts w:ascii="Calibri" w:eastAsia="SimSun" w:hAnsi="Calibri"/>
              </w:rPr>
              <w:fldChar w:fldCharType="end"/>
            </w:r>
          </w:p>
        </w:tc>
        <w:tc>
          <w:tcPr>
            <w:tcW w:w="595" w:type="dxa"/>
            <w:shd w:val="clear" w:color="auto" w:fill="BFBFBF" w:themeFill="background1" w:themeFillShade="BF"/>
            <w:vAlign w:val="center"/>
          </w:tcPr>
          <w:p w14:paraId="3B1C3132" w14:textId="77777777" w:rsidR="00EC5C66" w:rsidRPr="00793612" w:rsidRDefault="00EC5C66" w:rsidP="00EC5C66">
            <w:pPr>
              <w:pStyle w:val="ProductList-OfferingBody"/>
              <w:ind w:left="-113"/>
              <w:jc w:val="center"/>
              <w:rPr>
                <w:rFonts w:eastAsia="SimSun"/>
              </w:rPr>
            </w:pPr>
          </w:p>
        </w:tc>
        <w:tc>
          <w:tcPr>
            <w:tcW w:w="596" w:type="dxa"/>
            <w:shd w:val="clear" w:color="auto" w:fill="BFBFBF" w:themeFill="background1" w:themeFillShade="BF"/>
            <w:vAlign w:val="center"/>
          </w:tcPr>
          <w:p w14:paraId="3B1C3133" w14:textId="77777777" w:rsidR="00EC5C66" w:rsidRPr="00793612" w:rsidRDefault="00EC5C66" w:rsidP="00EC5C66">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3B1C3134" w14:textId="77777777" w:rsidR="00EC5C66" w:rsidRPr="00793612" w:rsidRDefault="00EC5C66" w:rsidP="00EC5C66">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3B1C3135" w14:textId="77777777" w:rsidR="00EC5C66" w:rsidRPr="00793612" w:rsidRDefault="00EC5C66" w:rsidP="00EC5C66">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3B1C3136" w14:textId="77777777" w:rsidR="00EC5C66" w:rsidRPr="00793612" w:rsidRDefault="00EC5C66" w:rsidP="00EC5C66">
            <w:pPr>
              <w:pStyle w:val="ProductList-OfferingBody"/>
              <w:ind w:left="-113"/>
              <w:jc w:val="center"/>
              <w:rPr>
                <w:rFonts w:eastAsia="SimSun"/>
              </w:rPr>
            </w:pPr>
          </w:p>
        </w:tc>
        <w:tc>
          <w:tcPr>
            <w:tcW w:w="595" w:type="dxa"/>
            <w:tcBorders>
              <w:bottom w:val="single" w:sz="12" w:space="0" w:color="FFFFFF" w:themeColor="background1"/>
            </w:tcBorders>
            <w:shd w:val="clear" w:color="auto" w:fill="70AD47"/>
            <w:vAlign w:val="center"/>
          </w:tcPr>
          <w:p w14:paraId="3B1C3137" w14:textId="77777777" w:rsidR="00EC5C66" w:rsidRPr="00793612" w:rsidRDefault="00EC5C66" w:rsidP="00EC5C66">
            <w:pPr>
              <w:pStyle w:val="ProductList-OfferingBody"/>
              <w:ind w:left="-113"/>
              <w:jc w:val="center"/>
              <w:rPr>
                <w:rFonts w:eastAsia="SimSun"/>
              </w:rPr>
            </w:pPr>
          </w:p>
        </w:tc>
        <w:tc>
          <w:tcPr>
            <w:tcW w:w="742" w:type="dxa"/>
            <w:shd w:val="clear" w:color="auto" w:fill="BFBFBF" w:themeFill="background1" w:themeFillShade="BF"/>
            <w:vAlign w:val="center"/>
          </w:tcPr>
          <w:p w14:paraId="3B1C3138" w14:textId="77777777" w:rsidR="00EC5C66" w:rsidRPr="00793612" w:rsidRDefault="00EC5C66" w:rsidP="00EC5C66">
            <w:pPr>
              <w:pStyle w:val="ProductList-OfferingBody"/>
              <w:ind w:left="-113"/>
              <w:jc w:val="center"/>
              <w:rPr>
                <w:rFonts w:eastAsia="SimSun"/>
              </w:rPr>
            </w:pPr>
          </w:p>
        </w:tc>
      </w:tr>
      <w:tr w:rsidR="00EC5C66" w:rsidRPr="007E0B6E" w14:paraId="3B1C3148" w14:textId="77777777" w:rsidTr="001A340A">
        <w:tc>
          <w:tcPr>
            <w:tcW w:w="2914" w:type="dxa"/>
            <w:tcBorders>
              <w:top w:val="dashSmallGap" w:sz="4" w:space="0" w:color="BFBFBF" w:themeColor="background1" w:themeShade="BF"/>
              <w:left w:val="nil"/>
              <w:bottom w:val="nil"/>
              <w:right w:val="nil"/>
            </w:tcBorders>
          </w:tcPr>
          <w:p w14:paraId="3B1C313A" w14:textId="77777777" w:rsidR="00EC5C66" w:rsidRPr="00DC481F" w:rsidRDefault="00EC5C66" w:rsidP="008A1B8D">
            <w:pPr>
              <w:pStyle w:val="ProductList-Offering1"/>
              <w:rPr>
                <w:rFonts w:ascii="Calibri Light" w:eastAsia="SimSun" w:hAnsi="Calibri Light"/>
              </w:rPr>
            </w:pPr>
            <w:bookmarkStart w:id="338" w:name="_Toc379797165"/>
            <w:bookmarkStart w:id="339" w:name="_Toc380513190"/>
            <w:bookmarkStart w:id="340" w:name="_Toc380655232"/>
            <w:bookmarkStart w:id="341" w:name="_Toc399859299"/>
            <w:r w:rsidRPr="00DC481F">
              <w:rPr>
                <w:rFonts w:ascii="Calibri Light" w:eastAsia="SimSun" w:hAnsi="Calibri Light"/>
              </w:rPr>
              <w:t xml:space="preserve">Office Standard 2013 </w:t>
            </w:r>
            <w:r w:rsidRPr="00DC481F">
              <w:rPr>
                <w:rFonts w:ascii="Calibri Light" w:eastAsia="SimSun" w:hAnsi="Calibri Light"/>
              </w:rPr>
              <w:t>在家工作</w:t>
            </w:r>
            <w:bookmarkEnd w:id="338"/>
            <w:bookmarkEnd w:id="339"/>
            <w:bookmarkEnd w:id="340"/>
            <w:bookmarkEnd w:id="341"/>
            <w:r w:rsidRPr="00DC481F">
              <w:rPr>
                <w:rFonts w:ascii="Calibri Light" w:eastAsia="SimSun" w:hAnsi="Calibri Light"/>
              </w:rPr>
              <w:fldChar w:fldCharType="begin"/>
            </w:r>
            <w:r w:rsidRPr="00DC481F">
              <w:rPr>
                <w:rFonts w:ascii="Calibri Light" w:eastAsia="SimSun" w:hAnsi="Calibri Light"/>
              </w:rPr>
              <w:instrText xml:space="preserve">XE "Office Standard 2013 </w:instrText>
            </w:r>
            <w:r w:rsidRPr="00DC481F">
              <w:rPr>
                <w:rFonts w:ascii="Calibri Light" w:eastAsia="SimSun" w:hAnsi="Calibri Light"/>
              </w:rPr>
              <w:instrText>在家工作</w:instrText>
            </w:r>
            <w:r w:rsidRPr="00DC481F">
              <w:rPr>
                <w:rFonts w:ascii="Calibri Light" w:eastAsia="SimSun" w:hAnsi="Calibri Light"/>
              </w:rPr>
              <w:instrText>"</w:instrText>
            </w:r>
            <w:r w:rsidRPr="00DC481F">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tcPr>
          <w:p w14:paraId="3B1C313B" w14:textId="77777777" w:rsidR="00EC5C66" w:rsidRPr="007E0B6E" w:rsidRDefault="00EC5C66" w:rsidP="008A1B8D">
            <w:pPr>
              <w:pStyle w:val="ProductList-OfferingBody"/>
              <w:ind w:left="-113"/>
              <w:jc w:val="center"/>
              <w:rPr>
                <w:rFonts w:eastAsiaTheme="majorEastAsia"/>
              </w:rPr>
            </w:pPr>
            <w:r w:rsidRPr="007E0B6E">
              <w:rPr>
                <w:rFonts w:eastAsiaTheme="majorEastAsia"/>
              </w:rPr>
              <w:t>10/12</w:t>
            </w:r>
          </w:p>
        </w:tc>
        <w:tc>
          <w:tcPr>
            <w:tcW w:w="595" w:type="dxa"/>
            <w:tcBorders>
              <w:top w:val="dashSmallGap" w:sz="4" w:space="0" w:color="BFBFBF" w:themeColor="background1" w:themeShade="BF"/>
              <w:left w:val="nil"/>
              <w:bottom w:val="nil"/>
              <w:right w:val="nil"/>
            </w:tcBorders>
            <w:vAlign w:val="center"/>
          </w:tcPr>
          <w:p w14:paraId="3B1C313C" w14:textId="77777777" w:rsidR="00EC5C66" w:rsidRPr="007E0B6E" w:rsidRDefault="00EC5C66" w:rsidP="008A1B8D">
            <w:pPr>
              <w:pStyle w:val="ProductList-OfferingBody"/>
              <w:ind w:left="-113"/>
              <w:jc w:val="center"/>
              <w:rPr>
                <w:rFonts w:eastAsiaTheme="majorEastAsia"/>
              </w:rPr>
            </w:pPr>
            <w:r w:rsidRPr="007E0B6E">
              <w:rPr>
                <w:rFonts w:eastAsiaTheme="majorEastAsia"/>
              </w:rPr>
              <w:t>2</w:t>
            </w:r>
          </w:p>
        </w:tc>
        <w:tc>
          <w:tcPr>
            <w:tcW w:w="596" w:type="dxa"/>
            <w:tcBorders>
              <w:top w:val="dashSmallGap" w:sz="4" w:space="0" w:color="BFBFBF" w:themeColor="background1" w:themeShade="BF"/>
              <w:left w:val="nil"/>
              <w:bottom w:val="nil"/>
              <w:right w:val="nil"/>
            </w:tcBorders>
            <w:vAlign w:val="center"/>
          </w:tcPr>
          <w:p w14:paraId="3B1C313D" w14:textId="77777777" w:rsidR="00EC5C66" w:rsidRPr="007E0B6E" w:rsidRDefault="00EC5C66" w:rsidP="008A1B8D">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B1C313E" w14:textId="77777777" w:rsidR="00EC5C66" w:rsidRPr="007E0B6E" w:rsidRDefault="00EC5C66" w:rsidP="008A1B8D">
            <w:pPr>
              <w:pStyle w:val="ProductList-OfferingBody"/>
              <w:ind w:left="-113"/>
              <w:jc w:val="center"/>
              <w:rPr>
                <w:rFonts w:eastAsiaTheme="majorEastAsia"/>
              </w:rPr>
            </w:pPr>
          </w:p>
        </w:tc>
        <w:tc>
          <w:tcPr>
            <w:tcW w:w="595" w:type="dxa"/>
            <w:tcBorders>
              <w:left w:val="single" w:sz="12" w:space="0" w:color="FFFFFF" w:themeColor="background1"/>
            </w:tcBorders>
            <w:shd w:val="clear" w:color="auto" w:fill="BFBFBF" w:themeFill="background1" w:themeFillShade="BF"/>
            <w:vAlign w:val="center"/>
          </w:tcPr>
          <w:p w14:paraId="3B1C313F" w14:textId="77777777" w:rsidR="00EC5C66" w:rsidRPr="00793612" w:rsidRDefault="00EC5C66" w:rsidP="00EC5C66">
            <w:pPr>
              <w:pStyle w:val="ProductList-OfferingBody"/>
              <w:ind w:left="-113"/>
              <w:jc w:val="center"/>
              <w:rPr>
                <w:rFonts w:eastAsia="SimSun"/>
              </w:rPr>
            </w:pPr>
          </w:p>
        </w:tc>
        <w:tc>
          <w:tcPr>
            <w:tcW w:w="596" w:type="dxa"/>
            <w:tcBorders>
              <w:top w:val="single" w:sz="12" w:space="0" w:color="FFFFFF" w:themeColor="background1"/>
            </w:tcBorders>
            <w:shd w:val="clear" w:color="auto" w:fill="70AD47"/>
            <w:vAlign w:val="center"/>
          </w:tcPr>
          <w:p w14:paraId="3B1C3140" w14:textId="77777777" w:rsidR="00EC5C66" w:rsidRPr="001A340A" w:rsidRDefault="00EC5C66" w:rsidP="00807318">
            <w:pPr>
              <w:pStyle w:val="ProductList-OfferingBody"/>
              <w:ind w:left="-113"/>
              <w:jc w:val="center"/>
              <w:rPr>
                <w:rFonts w:ascii="Calibri" w:eastAsia="SimSun" w:hAnsi="Calibri"/>
              </w:rPr>
            </w:pPr>
            <w:r w:rsidRPr="001A340A">
              <w:rPr>
                <w:rFonts w:ascii="Calibri" w:eastAsia="SimSun" w:hAnsi="Calibri"/>
              </w:rPr>
              <w:fldChar w:fldCharType="begin"/>
            </w:r>
            <w:r w:rsidRPr="001A340A">
              <w:rPr>
                <w:rFonts w:ascii="Calibri" w:eastAsia="SimSun" w:hAnsi="Calibri"/>
              </w:rPr>
              <w:instrText xml:space="preserve"> AutoTextList  \s NoStyle \t “</w:instrText>
            </w:r>
            <w:r w:rsidRPr="001A340A">
              <w:rPr>
                <w:rFonts w:ascii="Calibri" w:eastAsia="SimSun" w:hAnsi="Calibri"/>
              </w:rPr>
              <w:instrText>附加产品</w:instrText>
            </w:r>
            <w:r w:rsidRPr="001A340A">
              <w:rPr>
                <w:rFonts w:ascii="Calibri" w:eastAsia="SimSun" w:hAnsi="Calibri"/>
              </w:rPr>
              <w:instrText xml:space="preserve">” </w:instrText>
            </w:r>
            <w:r w:rsidRPr="001A340A">
              <w:rPr>
                <w:rFonts w:ascii="Calibri" w:eastAsia="SimSun" w:hAnsi="Calibri"/>
              </w:rPr>
              <w:fldChar w:fldCharType="separate"/>
            </w:r>
            <w:r w:rsidRPr="001A340A">
              <w:rPr>
                <w:rFonts w:ascii="Calibri" w:eastAsia="SimSun" w:hAnsi="Calibri"/>
              </w:rPr>
              <w:fldChar w:fldCharType="begin"/>
            </w:r>
            <w:r w:rsidRPr="001A340A">
              <w:rPr>
                <w:rFonts w:ascii="Calibri" w:eastAsia="SimSun" w:hAnsi="Calibri"/>
              </w:rPr>
              <w:instrText xml:space="preserve"> AutoTextList  \s NoStyle \t “</w:instrText>
            </w:r>
            <w:r w:rsidRPr="001A340A">
              <w:rPr>
                <w:rFonts w:ascii="Calibri" w:eastAsia="SimSun" w:hAnsi="Calibri"/>
              </w:rPr>
              <w:instrText>附加产品</w:instrText>
            </w:r>
            <w:r w:rsidRPr="001A340A">
              <w:rPr>
                <w:rFonts w:ascii="Calibri" w:eastAsia="SimSun" w:hAnsi="Calibri"/>
              </w:rPr>
              <w:instrText xml:space="preserve">” </w:instrText>
            </w:r>
            <w:r w:rsidRPr="001A340A">
              <w:rPr>
                <w:rFonts w:ascii="Calibri" w:eastAsia="SimSun" w:hAnsi="Calibri"/>
              </w:rPr>
              <w:fldChar w:fldCharType="separate"/>
            </w:r>
            <w:r w:rsidRPr="001A340A">
              <w:rPr>
                <w:rFonts w:ascii="Calibri" w:eastAsia="SimSun" w:hAnsi="Calibri"/>
              </w:rPr>
              <w:t>A</w:t>
            </w:r>
            <w:r w:rsidRPr="001A340A">
              <w:rPr>
                <w:rFonts w:ascii="Calibri" w:eastAsia="SimSun" w:hAnsi="Calibri"/>
              </w:rPr>
              <w:fldChar w:fldCharType="end"/>
            </w:r>
            <w:r w:rsidRPr="001A340A">
              <w:rPr>
                <w:rFonts w:ascii="Calibri" w:eastAsia="SimSun" w:hAnsi="Calibri"/>
              </w:rPr>
              <w:t xml:space="preserve"> </w:t>
            </w:r>
            <w:r w:rsidRPr="001A340A">
              <w:rPr>
                <w:rFonts w:ascii="Calibri" w:eastAsia="SimSun" w:hAnsi="Calibri"/>
              </w:rPr>
              <w:fldChar w:fldCharType="end"/>
            </w:r>
          </w:p>
        </w:tc>
        <w:tc>
          <w:tcPr>
            <w:tcW w:w="595" w:type="dxa"/>
            <w:shd w:val="clear" w:color="auto" w:fill="BFBFBF" w:themeFill="background1" w:themeFillShade="BF"/>
            <w:vAlign w:val="center"/>
          </w:tcPr>
          <w:p w14:paraId="3B1C3141" w14:textId="77777777" w:rsidR="00EC5C66" w:rsidRPr="00793612" w:rsidRDefault="00EC5C66" w:rsidP="00EC5C66">
            <w:pPr>
              <w:pStyle w:val="ProductList-OfferingBody"/>
              <w:ind w:left="-113"/>
              <w:jc w:val="center"/>
              <w:rPr>
                <w:rFonts w:eastAsia="SimSun"/>
              </w:rPr>
            </w:pPr>
          </w:p>
        </w:tc>
        <w:tc>
          <w:tcPr>
            <w:tcW w:w="596" w:type="dxa"/>
            <w:shd w:val="clear" w:color="auto" w:fill="BFBFBF" w:themeFill="background1" w:themeFillShade="BF"/>
            <w:vAlign w:val="center"/>
          </w:tcPr>
          <w:p w14:paraId="3B1C3142" w14:textId="77777777" w:rsidR="00EC5C66" w:rsidRPr="00793612" w:rsidRDefault="00EC5C66" w:rsidP="00EC5C66">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3B1C3143" w14:textId="77777777" w:rsidR="00EC5C66" w:rsidRPr="00793612" w:rsidRDefault="00EC5C66" w:rsidP="00EC5C66">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3B1C3144" w14:textId="77777777" w:rsidR="00EC5C66" w:rsidRPr="00793612" w:rsidRDefault="00EC5C66" w:rsidP="00EC5C66">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3B1C3145" w14:textId="77777777" w:rsidR="00EC5C66" w:rsidRPr="00793612" w:rsidRDefault="00EC5C66" w:rsidP="00EC5C66">
            <w:pPr>
              <w:pStyle w:val="ProductList-OfferingBody"/>
              <w:ind w:left="-113"/>
              <w:jc w:val="center"/>
              <w:rPr>
                <w:rFonts w:eastAsia="SimSun"/>
              </w:rPr>
            </w:pPr>
          </w:p>
        </w:tc>
        <w:tc>
          <w:tcPr>
            <w:tcW w:w="595" w:type="dxa"/>
            <w:tcBorders>
              <w:top w:val="single" w:sz="12" w:space="0" w:color="FFFFFF" w:themeColor="background1"/>
            </w:tcBorders>
            <w:shd w:val="clear" w:color="auto" w:fill="70AD47"/>
            <w:vAlign w:val="center"/>
          </w:tcPr>
          <w:p w14:paraId="3B1C3146" w14:textId="77777777" w:rsidR="00EC5C66" w:rsidRPr="00793612" w:rsidRDefault="00EC5C66" w:rsidP="00EC5C66">
            <w:pPr>
              <w:pStyle w:val="ProductList-OfferingBody"/>
              <w:ind w:left="-113"/>
              <w:jc w:val="center"/>
              <w:rPr>
                <w:rFonts w:eastAsia="SimSun"/>
              </w:rPr>
            </w:pPr>
          </w:p>
        </w:tc>
        <w:tc>
          <w:tcPr>
            <w:tcW w:w="742" w:type="dxa"/>
            <w:shd w:val="clear" w:color="auto" w:fill="BFBFBF" w:themeFill="background1" w:themeFillShade="BF"/>
            <w:vAlign w:val="center"/>
          </w:tcPr>
          <w:p w14:paraId="3B1C3147" w14:textId="77777777" w:rsidR="00EC5C66" w:rsidRPr="00793612" w:rsidRDefault="00EC5C66" w:rsidP="00EC5C66">
            <w:pPr>
              <w:pStyle w:val="ProductList-OfferingBody"/>
              <w:ind w:left="-113"/>
              <w:jc w:val="center"/>
              <w:rPr>
                <w:rFonts w:eastAsia="SimSun"/>
              </w:rPr>
            </w:pPr>
          </w:p>
        </w:tc>
      </w:tr>
    </w:tbl>
    <w:p w14:paraId="3B1C3149" w14:textId="77777777" w:rsidR="00627653" w:rsidRPr="007E0B6E" w:rsidRDefault="00627653" w:rsidP="00627653">
      <w:pPr>
        <w:pStyle w:val="ProductList-Body"/>
        <w:rPr>
          <w:rFonts w:eastAsiaTheme="majorEastAsia"/>
        </w:rPr>
      </w:pPr>
    </w:p>
    <w:tbl>
      <w:tblPr>
        <w:tblStyle w:val="TableGrid"/>
        <w:tblW w:w="1081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33"/>
      </w:tblGrid>
      <w:tr w:rsidR="00627653" w:rsidRPr="007E0B6E" w14:paraId="3B1C314E" w14:textId="77777777" w:rsidTr="003D73F1">
        <w:tc>
          <w:tcPr>
            <w:tcW w:w="3488" w:type="dxa"/>
          </w:tcPr>
          <w:p w14:paraId="3B1C314A" w14:textId="77777777" w:rsidR="00627653" w:rsidRPr="007E0B6E" w:rsidRDefault="00627653" w:rsidP="0074401E">
            <w:pPr>
              <w:pStyle w:val="ProductList-Body"/>
              <w:tabs>
                <w:tab w:val="clear" w:pos="158"/>
                <w:tab w:val="left" w:pos="1062"/>
              </w:tabs>
              <w:spacing w:before="20" w:after="20"/>
              <w:rPr>
                <w:rFonts w:eastAsiaTheme="majorEastAsia"/>
              </w:rPr>
            </w:pPr>
            <w:r w:rsidRPr="007E0B6E">
              <w:rPr>
                <w:rFonts w:eastAsiaTheme="majorEastAsia"/>
              </w:rPr>
              <w:t>早期版本：</w:t>
            </w:r>
            <w:r w:rsidRPr="007E0B6E">
              <w:rPr>
                <w:rFonts w:eastAsiaTheme="majorEastAsia"/>
                <w:b/>
              </w:rPr>
              <w:t xml:space="preserve">Office 2010 </w:t>
            </w:r>
            <w:r w:rsidRPr="007E0B6E">
              <w:rPr>
                <w:rFonts w:eastAsiaTheme="majorEastAsia"/>
                <w:b/>
              </w:rPr>
              <w:t>和</w:t>
            </w:r>
            <w:r w:rsidRPr="007E0B6E">
              <w:rPr>
                <w:rFonts w:eastAsiaTheme="majorEastAsia"/>
                <w:b/>
              </w:rPr>
              <w:t xml:space="preserve"> Office 2010 </w:t>
            </w:r>
            <w:r w:rsidRPr="007E0B6E">
              <w:rPr>
                <w:rFonts w:eastAsiaTheme="majorEastAsia"/>
                <w:b/>
              </w:rPr>
              <w:t>应用程序</w:t>
            </w:r>
            <w:r w:rsidRPr="007E0B6E">
              <w:rPr>
                <w:rFonts w:eastAsiaTheme="majorEastAsia"/>
              </w:rPr>
              <w:t xml:space="preserve"> (4/10)</w:t>
            </w:r>
          </w:p>
        </w:tc>
        <w:tc>
          <w:tcPr>
            <w:tcW w:w="3597" w:type="dxa"/>
          </w:tcPr>
          <w:p w14:paraId="3B1C314B" w14:textId="77777777" w:rsidR="00627653" w:rsidRPr="0074401E" w:rsidRDefault="00627653" w:rsidP="008A1B8D">
            <w:pPr>
              <w:pStyle w:val="ProductList-Body"/>
              <w:spacing w:before="20" w:after="20"/>
              <w:rPr>
                <w:rFonts w:eastAsiaTheme="majorEastAsia"/>
                <w:b/>
              </w:rPr>
            </w:pPr>
            <w:r w:rsidRPr="0074401E">
              <w:rPr>
                <w:rFonts w:eastAsiaTheme="majorEastAsia"/>
              </w:rPr>
              <w:t>产品组：</w:t>
            </w:r>
            <w:r w:rsidRPr="0074401E">
              <w:rPr>
                <w:rFonts w:eastAsiaTheme="majorEastAsia"/>
                <w:b/>
              </w:rPr>
              <w:t>应用程序</w:t>
            </w:r>
          </w:p>
          <w:p w14:paraId="3B1C314C" w14:textId="77777777" w:rsidR="00627653" w:rsidRPr="0074401E" w:rsidRDefault="001B7C1D" w:rsidP="008A1B8D">
            <w:pPr>
              <w:pStyle w:val="ProductList-Body"/>
              <w:spacing w:before="20" w:after="20"/>
              <w:rPr>
                <w:rFonts w:eastAsiaTheme="majorEastAsia"/>
              </w:rPr>
            </w:pPr>
            <w:hyperlink w:anchor="SoftwareAssurance" w:history="1">
              <w:r w:rsidR="00627653" w:rsidRPr="0074401E">
                <w:rPr>
                  <w:rStyle w:val="Hyperlink"/>
                  <w:rFonts w:eastAsiaTheme="majorEastAsia"/>
                  <w:color w:val="000000" w:themeColor="text1"/>
                  <w:u w:val="none"/>
                </w:rPr>
                <w:t>软件保障权益</w:t>
              </w:r>
            </w:hyperlink>
            <w:r w:rsidR="00627653" w:rsidRPr="0074401E">
              <w:rPr>
                <w:rFonts w:eastAsiaTheme="majorEastAsia"/>
              </w:rPr>
              <w:t>：</w:t>
            </w:r>
            <w:r w:rsidR="00627653" w:rsidRPr="0074401E">
              <w:rPr>
                <w:rFonts w:eastAsiaTheme="majorEastAsia"/>
                <w:b/>
              </w:rPr>
              <w:t>台式计算机</w:t>
            </w:r>
          </w:p>
        </w:tc>
        <w:tc>
          <w:tcPr>
            <w:tcW w:w="3733" w:type="dxa"/>
          </w:tcPr>
          <w:p w14:paraId="3B1C314D" w14:textId="77777777" w:rsidR="00627653" w:rsidRPr="007E0B6E" w:rsidRDefault="00627653" w:rsidP="008A1B8D">
            <w:pPr>
              <w:pStyle w:val="ProductList-Body"/>
              <w:spacing w:before="20" w:after="20"/>
              <w:ind w:left="169" w:hanging="169"/>
              <w:rPr>
                <w:rFonts w:eastAsiaTheme="majorEastAsia"/>
              </w:rPr>
            </w:pPr>
            <w:r w:rsidRPr="007E0B6E">
              <w:rPr>
                <w:rFonts w:eastAsiaTheme="majorEastAsia"/>
              </w:rPr>
              <w:t>独立于平台：</w:t>
            </w:r>
            <w:r w:rsidRPr="007E0B6E">
              <w:rPr>
                <w:rFonts w:eastAsiaTheme="majorEastAsia"/>
                <w:b/>
              </w:rPr>
              <w:t xml:space="preserve">Office </w:t>
            </w:r>
            <w:r w:rsidRPr="007E0B6E">
              <w:rPr>
                <w:rFonts w:eastAsiaTheme="majorEastAsia"/>
                <w:b/>
              </w:rPr>
              <w:t>套件和</w:t>
            </w:r>
            <w:r w:rsidRPr="007E0B6E">
              <w:rPr>
                <w:rFonts w:eastAsiaTheme="majorEastAsia"/>
                <w:b/>
              </w:rPr>
              <w:t xml:space="preserve"> Office </w:t>
            </w:r>
            <w:r w:rsidRPr="007E0B6E">
              <w:rPr>
                <w:rFonts w:eastAsiaTheme="majorEastAsia"/>
                <w:b/>
              </w:rPr>
              <w:t>应用程序</w:t>
            </w:r>
          </w:p>
        </w:tc>
      </w:tr>
      <w:tr w:rsidR="00627653" w:rsidRPr="003012CD" w14:paraId="3B1C3152" w14:textId="77777777" w:rsidTr="003D73F1">
        <w:tc>
          <w:tcPr>
            <w:tcW w:w="3488" w:type="dxa"/>
          </w:tcPr>
          <w:p w14:paraId="3B1C314F" w14:textId="77777777" w:rsidR="00627653" w:rsidRPr="007E0B6E" w:rsidRDefault="00627653" w:rsidP="0074401E">
            <w:pPr>
              <w:pStyle w:val="ProductList-Body"/>
              <w:spacing w:before="20" w:after="20"/>
              <w:rPr>
                <w:rFonts w:eastAsiaTheme="majorEastAsia"/>
              </w:rPr>
            </w:pPr>
            <w:r w:rsidRPr="007E0B6E">
              <w:rPr>
                <w:rFonts w:eastAsiaTheme="majorEastAsia"/>
                <w:b/>
              </w:rPr>
              <w:t xml:space="preserve">Office 2007 </w:t>
            </w:r>
            <w:r w:rsidRPr="007E0B6E">
              <w:rPr>
                <w:rFonts w:eastAsiaTheme="majorEastAsia"/>
                <w:b/>
              </w:rPr>
              <w:t>和</w:t>
            </w:r>
            <w:r w:rsidRPr="007E0B6E">
              <w:rPr>
                <w:rFonts w:eastAsiaTheme="majorEastAsia"/>
                <w:b/>
              </w:rPr>
              <w:t xml:space="preserve"> Office 2007 </w:t>
            </w:r>
            <w:r w:rsidRPr="007E0B6E">
              <w:rPr>
                <w:rFonts w:eastAsiaTheme="majorEastAsia"/>
                <w:b/>
              </w:rPr>
              <w:t>应用程序</w:t>
            </w:r>
            <w:r w:rsidRPr="007E0B6E">
              <w:rPr>
                <w:rFonts w:eastAsiaTheme="majorEastAsia"/>
              </w:rPr>
              <w:t xml:space="preserve"> (11/06)</w:t>
            </w:r>
          </w:p>
        </w:tc>
        <w:tc>
          <w:tcPr>
            <w:tcW w:w="3597" w:type="dxa"/>
          </w:tcPr>
          <w:p w14:paraId="3B1C3150" w14:textId="77777777" w:rsidR="00627653" w:rsidRPr="007E0B6E" w:rsidRDefault="00627653" w:rsidP="0074401E">
            <w:pPr>
              <w:pStyle w:val="ProductList-Body"/>
              <w:spacing w:before="20" w:after="20"/>
              <w:rPr>
                <w:rFonts w:eastAsiaTheme="majorEastAsia"/>
                <w:lang w:val="fr-FR"/>
              </w:rPr>
            </w:pPr>
            <w:r w:rsidRPr="007E0B6E">
              <w:rPr>
                <w:rFonts w:eastAsiaTheme="majorEastAsia"/>
              </w:rPr>
              <w:t>套件</w:t>
            </w:r>
            <w:r w:rsidRPr="007E0B6E">
              <w:rPr>
                <w:rFonts w:eastAsiaTheme="majorEastAsia"/>
                <w:lang w:val="fr-FR"/>
              </w:rPr>
              <w:t>：</w:t>
            </w:r>
            <w:r w:rsidRPr="007E0B6E">
              <w:rPr>
                <w:rFonts w:eastAsiaTheme="majorEastAsia"/>
                <w:b/>
                <w:lang w:val="fr-FR"/>
              </w:rPr>
              <w:t>Office Professional Plus 2013</w:t>
            </w:r>
            <w:r w:rsidRPr="007E0B6E">
              <w:rPr>
                <w:rFonts w:eastAsiaTheme="majorEastAsia"/>
              </w:rPr>
              <w:fldChar w:fldCharType="begin"/>
            </w:r>
            <w:r w:rsidRPr="007E0B6E">
              <w:rPr>
                <w:rFonts w:eastAsiaTheme="majorEastAsia"/>
                <w:lang w:val="fr-FR"/>
              </w:rPr>
              <w:instrText>XE "Office Professional Plus 2013"</w:instrText>
            </w:r>
            <w:r w:rsidRPr="007E0B6E">
              <w:rPr>
                <w:rFonts w:eastAsiaTheme="majorEastAsia"/>
              </w:rPr>
              <w:fldChar w:fldCharType="end"/>
            </w:r>
            <w:r w:rsidRPr="007E0B6E">
              <w:rPr>
                <w:rFonts w:eastAsiaTheme="majorEastAsia"/>
                <w:b/>
                <w:lang w:val="fr-FR"/>
              </w:rPr>
              <w:t xml:space="preserve"> </w:t>
            </w:r>
            <w:r w:rsidRPr="007E0B6E">
              <w:rPr>
                <w:rFonts w:eastAsiaTheme="majorEastAsia"/>
                <w:b/>
              </w:rPr>
              <w:t>和</w:t>
            </w:r>
            <w:r w:rsidRPr="007E0B6E">
              <w:rPr>
                <w:rFonts w:eastAsiaTheme="majorEastAsia"/>
                <w:b/>
                <w:lang w:val="fr-FR"/>
              </w:rPr>
              <w:t xml:space="preserve"> Office Standard 2013</w:t>
            </w:r>
            <w:r w:rsidRPr="007E0B6E">
              <w:rPr>
                <w:rFonts w:eastAsiaTheme="majorEastAsia"/>
              </w:rPr>
              <w:fldChar w:fldCharType="begin"/>
            </w:r>
            <w:r w:rsidRPr="007E0B6E">
              <w:rPr>
                <w:rFonts w:eastAsiaTheme="majorEastAsia"/>
                <w:lang w:val="fr-FR"/>
              </w:rPr>
              <w:instrText>XE "Office Standard 2013"</w:instrText>
            </w:r>
            <w:r w:rsidRPr="007E0B6E">
              <w:rPr>
                <w:rFonts w:eastAsiaTheme="majorEastAsia"/>
              </w:rPr>
              <w:fldChar w:fldCharType="end"/>
            </w:r>
          </w:p>
        </w:tc>
        <w:tc>
          <w:tcPr>
            <w:tcW w:w="3733" w:type="dxa"/>
          </w:tcPr>
          <w:p w14:paraId="3B1C3151" w14:textId="77777777" w:rsidR="00627653" w:rsidRPr="007E0B6E" w:rsidRDefault="00627653" w:rsidP="008A1B8D">
            <w:pPr>
              <w:pStyle w:val="ProductList-Body"/>
              <w:spacing w:before="20" w:after="20"/>
              <w:rPr>
                <w:rFonts w:eastAsiaTheme="majorEastAsia"/>
                <w:lang w:val="fr-FR"/>
              </w:rPr>
            </w:pPr>
            <w:r w:rsidRPr="007E0B6E">
              <w:rPr>
                <w:rFonts w:eastAsiaTheme="majorEastAsia"/>
              </w:rPr>
              <w:t>最新折扣</w:t>
            </w:r>
            <w:r w:rsidRPr="007E0B6E">
              <w:rPr>
                <w:rFonts w:eastAsiaTheme="majorEastAsia"/>
                <w:lang w:val="fr-FR"/>
              </w:rPr>
              <w:t>：</w:t>
            </w:r>
            <w:r w:rsidRPr="007E0B6E">
              <w:rPr>
                <w:rFonts w:eastAsiaTheme="majorEastAsia"/>
                <w:b/>
                <w:lang w:val="fr-FR"/>
              </w:rPr>
              <w:t>Office Professional Plus</w:t>
            </w:r>
          </w:p>
        </w:tc>
      </w:tr>
      <w:tr w:rsidR="00627653" w:rsidRPr="007E0B6E" w14:paraId="3B1C3156" w14:textId="77777777" w:rsidTr="003D73F1">
        <w:tc>
          <w:tcPr>
            <w:tcW w:w="3488" w:type="dxa"/>
          </w:tcPr>
          <w:p w14:paraId="3B1C3153" w14:textId="77777777" w:rsidR="00627653" w:rsidRPr="007E0B6E" w:rsidRDefault="00627653" w:rsidP="0074401E">
            <w:pPr>
              <w:pStyle w:val="ProductList-Body"/>
              <w:tabs>
                <w:tab w:val="clear" w:pos="158"/>
              </w:tabs>
              <w:spacing w:before="20" w:after="20"/>
              <w:rPr>
                <w:rFonts w:eastAsiaTheme="majorEastAsia"/>
              </w:rPr>
            </w:pPr>
            <w:r w:rsidRPr="007E0B6E">
              <w:rPr>
                <w:rFonts w:eastAsiaTheme="majorEastAsia"/>
              </w:rPr>
              <w:t>符合过渡条件：</w:t>
            </w:r>
            <w:r w:rsidRPr="007E0B6E">
              <w:rPr>
                <w:rFonts w:eastAsiaTheme="majorEastAsia"/>
                <w:b/>
              </w:rPr>
              <w:t>Office Professional Plus</w:t>
            </w:r>
            <w:r w:rsidRPr="007E0B6E">
              <w:rPr>
                <w:rFonts w:eastAsiaTheme="majorEastAsia"/>
                <w:b/>
              </w:rPr>
              <w:t>、</w:t>
            </w:r>
            <w:r w:rsidRPr="007E0B6E">
              <w:rPr>
                <w:rFonts w:eastAsiaTheme="majorEastAsia"/>
                <w:b/>
              </w:rPr>
              <w:t>Project Professional</w:t>
            </w:r>
            <w:r w:rsidRPr="007E0B6E">
              <w:rPr>
                <w:rFonts w:eastAsiaTheme="majorEastAsia"/>
                <w:b/>
              </w:rPr>
              <w:t>、</w:t>
            </w:r>
            <w:r w:rsidRPr="007E0B6E">
              <w:rPr>
                <w:rFonts w:eastAsiaTheme="majorEastAsia"/>
                <w:b/>
              </w:rPr>
              <w:t>Visio Professional</w:t>
            </w:r>
          </w:p>
        </w:tc>
        <w:tc>
          <w:tcPr>
            <w:tcW w:w="3597" w:type="dxa"/>
          </w:tcPr>
          <w:p w14:paraId="3B1C3154" w14:textId="77777777" w:rsidR="00627653" w:rsidRPr="007E0B6E" w:rsidRDefault="00627653" w:rsidP="008A1B8D">
            <w:pPr>
              <w:pStyle w:val="ProductList-Body"/>
              <w:spacing w:before="20" w:after="20"/>
              <w:rPr>
                <w:rFonts w:eastAsiaTheme="majorEastAsia"/>
              </w:rPr>
            </w:pPr>
          </w:p>
        </w:tc>
        <w:tc>
          <w:tcPr>
            <w:tcW w:w="3733" w:type="dxa"/>
          </w:tcPr>
          <w:p w14:paraId="3B1C3155" w14:textId="77777777" w:rsidR="00627653" w:rsidRPr="007E0B6E" w:rsidRDefault="00627653" w:rsidP="008A1B8D">
            <w:pPr>
              <w:pStyle w:val="ProductList-Body"/>
              <w:spacing w:before="20" w:after="20"/>
              <w:rPr>
                <w:rFonts w:eastAsiaTheme="majorEastAsia"/>
              </w:rPr>
            </w:pPr>
          </w:p>
        </w:tc>
      </w:tr>
    </w:tbl>
    <w:p w14:paraId="3B1C3157" w14:textId="77777777" w:rsidR="00627653" w:rsidRPr="007E0B6E" w:rsidRDefault="00627653" w:rsidP="00627653">
      <w:pPr>
        <w:pStyle w:val="ProductList-Body"/>
        <w:shd w:val="clear" w:color="auto" w:fill="D9D9D9" w:themeFill="background1" w:themeFillShade="D9"/>
        <w:spacing w:before="120" w:after="120"/>
        <w:rPr>
          <w:rFonts w:eastAsiaTheme="majorEastAsia"/>
          <w:b/>
        </w:rPr>
      </w:pPr>
      <w:r w:rsidRPr="007E0B6E">
        <w:rPr>
          <w:rFonts w:eastAsiaTheme="majorEastAsia"/>
          <w:b/>
        </w:rPr>
        <w:t>其他信息</w:t>
      </w:r>
    </w:p>
    <w:p w14:paraId="3B1C3158" w14:textId="77777777" w:rsidR="00627653" w:rsidRPr="007E0B6E" w:rsidRDefault="00627653" w:rsidP="00627653">
      <w:pPr>
        <w:pStyle w:val="ProductList-Body"/>
        <w:rPr>
          <w:rFonts w:eastAsiaTheme="majorEastAsia"/>
          <w:b/>
        </w:rPr>
      </w:pPr>
      <w:r w:rsidRPr="007E0B6E">
        <w:rPr>
          <w:rFonts w:eastAsiaTheme="majorEastAsia"/>
          <w:b/>
          <w:color w:val="00188F"/>
        </w:rPr>
        <w:t>在家工作</w:t>
      </w:r>
    </w:p>
    <w:p w14:paraId="3B1C3159" w14:textId="77777777" w:rsidR="00627653" w:rsidRPr="007E0B6E" w:rsidRDefault="00627653" w:rsidP="00627653">
      <w:pPr>
        <w:pStyle w:val="ProductList-Body"/>
        <w:rPr>
          <w:rFonts w:eastAsiaTheme="majorEastAsia"/>
        </w:rPr>
      </w:pPr>
      <w:r w:rsidRPr="007E0B6E">
        <w:rPr>
          <w:rFonts w:eastAsiaTheme="majorEastAsia"/>
        </w:rPr>
        <w:t>在家工作许可是一种可选的许可，可结合</w:t>
      </w:r>
      <w:r w:rsidRPr="007E0B6E">
        <w:rPr>
          <w:rFonts w:eastAsiaTheme="majorEastAsia"/>
        </w:rPr>
        <w:t xml:space="preserve"> Office Standard </w:t>
      </w:r>
      <w:r w:rsidRPr="007E0B6E">
        <w:rPr>
          <w:rFonts w:eastAsiaTheme="majorEastAsia"/>
        </w:rPr>
        <w:t>或</w:t>
      </w:r>
      <w:r w:rsidRPr="007E0B6E">
        <w:rPr>
          <w:rFonts w:eastAsiaTheme="majorEastAsia"/>
        </w:rPr>
        <w:t xml:space="preserve"> Office Professional Plus </w:t>
      </w:r>
      <w:r w:rsidRPr="007E0B6E">
        <w:rPr>
          <w:rFonts w:eastAsiaTheme="majorEastAsia"/>
        </w:rPr>
        <w:t>的完全许可获得。它允许软件的主要用户也可以在批量许可客户或其关联公司的经营场所之外（例如，用户家中）的台式计算机上安装和使用该软件。在家工作产品不是员工购买计划产品。批量许可客户（非员工）可保留对在家工作许可的权利。在本节中，</w:t>
      </w:r>
      <w:r w:rsidRPr="00FA57A9">
        <w:rPr>
          <w:rFonts w:ascii="SimSun" w:eastAsia="SimSun" w:hAnsi="SimSun"/>
        </w:rPr>
        <w:t>“</w:t>
      </w:r>
      <w:r w:rsidRPr="007E0B6E">
        <w:rPr>
          <w:rFonts w:eastAsiaTheme="majorEastAsia"/>
        </w:rPr>
        <w:t>主要用户</w:t>
      </w:r>
      <w:r w:rsidRPr="00FA57A9">
        <w:rPr>
          <w:rFonts w:ascii="SimSun" w:eastAsia="SimSun" w:hAnsi="SimSun"/>
        </w:rPr>
        <w:t>”</w:t>
      </w:r>
      <w:r w:rsidRPr="007E0B6E">
        <w:rPr>
          <w:rFonts w:eastAsiaTheme="majorEastAsia"/>
        </w:rPr>
        <w:t>意指在任意九十</w:t>
      </w:r>
      <w:r w:rsidRPr="007E0B6E">
        <w:rPr>
          <w:rFonts w:eastAsiaTheme="majorEastAsia"/>
        </w:rPr>
        <w:t xml:space="preserve"> (90) </w:t>
      </w:r>
      <w:r w:rsidRPr="007E0B6E">
        <w:rPr>
          <w:rFonts w:eastAsiaTheme="majorEastAsia"/>
        </w:rPr>
        <w:t>天内在批量许可客户的内部工作场所中使用许可设备的时间超过</w:t>
      </w:r>
      <w:r w:rsidRPr="007E0B6E">
        <w:rPr>
          <w:rFonts w:eastAsiaTheme="majorEastAsia"/>
        </w:rPr>
        <w:t xml:space="preserve"> 50% </w:t>
      </w:r>
      <w:r w:rsidRPr="007E0B6E">
        <w:rPr>
          <w:rFonts w:eastAsiaTheme="majorEastAsia"/>
        </w:rPr>
        <w:t>的用户。</w:t>
      </w:r>
    </w:p>
    <w:p w14:paraId="3B1C315A" w14:textId="77777777" w:rsidR="00627653" w:rsidRPr="007E0B6E" w:rsidRDefault="00627653" w:rsidP="00627653">
      <w:pPr>
        <w:pStyle w:val="ProductList-Body"/>
        <w:rPr>
          <w:rFonts w:eastAsiaTheme="majorEastAsia"/>
        </w:rPr>
      </w:pPr>
    </w:p>
    <w:p w14:paraId="3B1C315B" w14:textId="77777777" w:rsidR="00627653" w:rsidRPr="007E0B6E" w:rsidRDefault="00627653" w:rsidP="00627653">
      <w:pPr>
        <w:pStyle w:val="ProductList-Body"/>
        <w:rPr>
          <w:rFonts w:eastAsiaTheme="majorEastAsia"/>
          <w:b/>
          <w:color w:val="00188F"/>
        </w:rPr>
      </w:pPr>
      <w:r w:rsidRPr="007E0B6E">
        <w:rPr>
          <w:rFonts w:eastAsiaTheme="majorEastAsia"/>
          <w:b/>
          <w:color w:val="00188F"/>
        </w:rPr>
        <w:t>Office Professional Plus 2013</w:t>
      </w:r>
      <w:r w:rsidRPr="007E0B6E">
        <w:rPr>
          <w:rFonts w:eastAsiaTheme="majorEastAsia"/>
        </w:rPr>
        <w:fldChar w:fldCharType="begin"/>
      </w:r>
      <w:r w:rsidRPr="007E0B6E">
        <w:rPr>
          <w:rFonts w:eastAsiaTheme="majorEastAsia"/>
        </w:rPr>
        <w:instrText>XE "Office Professional Plus 2013"</w:instrText>
      </w:r>
      <w:r w:rsidRPr="007E0B6E">
        <w:rPr>
          <w:rFonts w:eastAsiaTheme="majorEastAsia"/>
        </w:rPr>
        <w:fldChar w:fldCharType="end"/>
      </w:r>
      <w:r w:rsidRPr="007E0B6E">
        <w:rPr>
          <w:rFonts w:eastAsiaTheme="majorEastAsia"/>
          <w:b/>
          <w:color w:val="00188F"/>
        </w:rPr>
        <w:t xml:space="preserve"> </w:t>
      </w:r>
    </w:p>
    <w:p w14:paraId="3B1C315C" w14:textId="77777777" w:rsidR="00627653" w:rsidRPr="007E0B6E" w:rsidRDefault="00627653" w:rsidP="00627653">
      <w:pPr>
        <w:pStyle w:val="ProductList-Body"/>
        <w:rPr>
          <w:rFonts w:eastAsiaTheme="majorEastAsia"/>
        </w:rPr>
      </w:pPr>
      <w:r w:rsidRPr="007E0B6E">
        <w:rPr>
          <w:rFonts w:eastAsiaTheme="majorEastAsia"/>
        </w:rPr>
        <w:t>Office Professional Plus 2013</w:t>
      </w:r>
      <w:r w:rsidRPr="007E0B6E">
        <w:rPr>
          <w:rFonts w:eastAsiaTheme="majorEastAsia"/>
        </w:rPr>
        <w:fldChar w:fldCharType="begin"/>
      </w:r>
      <w:r w:rsidRPr="007E0B6E">
        <w:rPr>
          <w:rFonts w:eastAsiaTheme="majorEastAsia"/>
        </w:rPr>
        <w:instrText>XE "Office Professional Plus 2013"</w:instrText>
      </w:r>
      <w:r w:rsidRPr="007E0B6E">
        <w:rPr>
          <w:rFonts w:eastAsiaTheme="majorEastAsia"/>
        </w:rPr>
        <w:fldChar w:fldCharType="end"/>
      </w:r>
      <w:r w:rsidRPr="007E0B6E">
        <w:rPr>
          <w:rFonts w:eastAsiaTheme="majorEastAsia"/>
        </w:rPr>
        <w:t xml:space="preserve"> </w:t>
      </w:r>
      <w:r w:rsidRPr="007E0B6E">
        <w:rPr>
          <w:rFonts w:eastAsiaTheme="majorEastAsia"/>
        </w:rPr>
        <w:t>许可还包括</w:t>
      </w:r>
      <w:r w:rsidRPr="007E0B6E">
        <w:rPr>
          <w:rFonts w:eastAsiaTheme="majorEastAsia"/>
        </w:rPr>
        <w:t xml:space="preserve"> Office Home and Student RT 2013 </w:t>
      </w:r>
      <w:r w:rsidRPr="007E0B6E">
        <w:rPr>
          <w:rFonts w:eastAsiaTheme="majorEastAsia"/>
        </w:rPr>
        <w:t>商业使用权利</w:t>
      </w:r>
      <w:r w:rsidRPr="007E0B6E">
        <w:rPr>
          <w:rFonts w:eastAsiaTheme="majorEastAsia"/>
        </w:rPr>
        <w:fldChar w:fldCharType="begin"/>
      </w:r>
      <w:r w:rsidRPr="007E0B6E">
        <w:rPr>
          <w:rFonts w:eastAsiaTheme="majorEastAsia"/>
        </w:rPr>
        <w:instrText xml:space="preserve">XE "Office Home and Student RT 2013 </w:instrText>
      </w:r>
      <w:r w:rsidRPr="007E0B6E">
        <w:rPr>
          <w:rFonts w:eastAsiaTheme="majorEastAsia"/>
        </w:rPr>
        <w:instrText>商业使用</w:instrText>
      </w:r>
      <w:r w:rsidRPr="007E0B6E">
        <w:rPr>
          <w:rFonts w:eastAsiaTheme="majorEastAsia"/>
        </w:rPr>
        <w:instrText>"</w:instrText>
      </w:r>
      <w:r w:rsidRPr="007E0B6E">
        <w:rPr>
          <w:rFonts w:eastAsiaTheme="majorEastAsia"/>
        </w:rPr>
        <w:fldChar w:fldCharType="end"/>
      </w:r>
      <w:r w:rsidRPr="007E0B6E">
        <w:rPr>
          <w:rFonts w:eastAsiaTheme="majorEastAsia"/>
        </w:rPr>
        <w:t>以及</w:t>
      </w:r>
      <w:r w:rsidRPr="007E0B6E">
        <w:rPr>
          <w:rFonts w:eastAsiaTheme="majorEastAsia"/>
        </w:rPr>
        <w:t xml:space="preserve"> Office Web Apps Server 2013</w:t>
      </w:r>
      <w:r w:rsidRPr="007E0B6E">
        <w:rPr>
          <w:rFonts w:eastAsiaTheme="majorEastAsia"/>
        </w:rPr>
        <w:fldChar w:fldCharType="begin"/>
      </w:r>
      <w:r w:rsidRPr="007E0B6E">
        <w:rPr>
          <w:rFonts w:eastAsiaTheme="majorEastAsia"/>
        </w:rPr>
        <w:instrText>XE "Office Web Apps Server 2013"</w:instrText>
      </w:r>
      <w:r w:rsidRPr="007E0B6E">
        <w:rPr>
          <w:rFonts w:eastAsiaTheme="majorEastAsia"/>
        </w:rPr>
        <w:fldChar w:fldCharType="end"/>
      </w:r>
      <w:r w:rsidRPr="007E0B6E">
        <w:rPr>
          <w:rFonts w:eastAsiaTheme="majorEastAsia"/>
        </w:rPr>
        <w:t xml:space="preserve"> </w:t>
      </w:r>
      <w:r w:rsidRPr="007E0B6E">
        <w:rPr>
          <w:rFonts w:eastAsiaTheme="majorEastAsia"/>
        </w:rPr>
        <w:t>使用权利。</w:t>
      </w:r>
    </w:p>
    <w:p w14:paraId="3B1C315D" w14:textId="77777777" w:rsidR="0074401E" w:rsidRPr="00087E06" w:rsidRDefault="0074401E" w:rsidP="00627653">
      <w:pPr>
        <w:pStyle w:val="ProductList-Body"/>
        <w:rPr>
          <w:rFonts w:eastAsiaTheme="majorEastAsia"/>
          <w:sz w:val="14"/>
          <w:szCs w:val="20"/>
          <w:lang w:val="en-US"/>
        </w:rPr>
      </w:pPr>
    </w:p>
    <w:p w14:paraId="3B1C315E" w14:textId="77777777" w:rsidR="00627653" w:rsidRPr="007E0B6E" w:rsidRDefault="00627653" w:rsidP="00627653">
      <w:pPr>
        <w:pStyle w:val="ProductList-Body"/>
        <w:rPr>
          <w:rFonts w:eastAsiaTheme="majorEastAsia"/>
        </w:rPr>
      </w:pPr>
      <w:r w:rsidRPr="007E0B6E">
        <w:rPr>
          <w:rFonts w:eastAsiaTheme="majorEastAsia"/>
        </w:rPr>
        <w:t>开放式价值客户有权享受基于现有</w:t>
      </w:r>
      <w:r w:rsidRPr="007E0B6E">
        <w:rPr>
          <w:rFonts w:eastAsiaTheme="majorEastAsia"/>
        </w:rPr>
        <w:t xml:space="preserve"> Office Professional 2010</w:t>
      </w:r>
      <w:r w:rsidRPr="007E0B6E">
        <w:rPr>
          <w:rFonts w:eastAsiaTheme="majorEastAsia"/>
        </w:rPr>
        <w:fldChar w:fldCharType="begin"/>
      </w:r>
      <w:r w:rsidRPr="007E0B6E">
        <w:rPr>
          <w:rFonts w:eastAsiaTheme="majorEastAsia"/>
        </w:rPr>
        <w:instrText>XE "Office Professional 2010"</w:instrText>
      </w:r>
      <w:r w:rsidRPr="007E0B6E">
        <w:rPr>
          <w:rFonts w:eastAsiaTheme="majorEastAsia"/>
        </w:rPr>
        <w:fldChar w:fldCharType="end"/>
      </w:r>
      <w:r w:rsidRPr="007E0B6E">
        <w:rPr>
          <w:rFonts w:eastAsiaTheme="majorEastAsia"/>
        </w:rPr>
        <w:t xml:space="preserve">/2013 </w:t>
      </w:r>
      <w:r w:rsidRPr="007E0B6E">
        <w:rPr>
          <w:rFonts w:eastAsiaTheme="majorEastAsia"/>
        </w:rPr>
        <w:t>或</w:t>
      </w:r>
      <w:r w:rsidRPr="007E0B6E">
        <w:rPr>
          <w:rFonts w:eastAsiaTheme="majorEastAsia"/>
        </w:rPr>
        <w:t xml:space="preserve"> Office Professional Plus 2010</w:t>
      </w:r>
      <w:r w:rsidRPr="007E0B6E">
        <w:rPr>
          <w:rFonts w:eastAsiaTheme="majorEastAsia"/>
        </w:rPr>
        <w:fldChar w:fldCharType="begin"/>
      </w:r>
      <w:r w:rsidRPr="007E0B6E">
        <w:rPr>
          <w:rFonts w:eastAsiaTheme="majorEastAsia"/>
        </w:rPr>
        <w:instrText>XE "Office Professional Plus 2010"</w:instrText>
      </w:r>
      <w:r w:rsidRPr="007E0B6E">
        <w:rPr>
          <w:rFonts w:eastAsiaTheme="majorEastAsia"/>
        </w:rPr>
        <w:fldChar w:fldCharType="end"/>
      </w:r>
      <w:r w:rsidRPr="007E0B6E">
        <w:rPr>
          <w:rFonts w:eastAsiaTheme="majorEastAsia"/>
        </w:rPr>
        <w:t xml:space="preserve">/2013 </w:t>
      </w:r>
      <w:r w:rsidRPr="007E0B6E">
        <w:rPr>
          <w:rFonts w:eastAsiaTheme="majorEastAsia"/>
        </w:rPr>
        <w:t>许可的最新折扣。</w:t>
      </w:r>
    </w:p>
    <w:p w14:paraId="3B1C315F" w14:textId="77777777" w:rsidR="00627653" w:rsidRPr="007E0B6E" w:rsidRDefault="00627653" w:rsidP="00627653">
      <w:pPr>
        <w:pStyle w:val="ProductList-Body"/>
        <w:rPr>
          <w:rFonts w:eastAsiaTheme="majorEastAsia"/>
        </w:rPr>
      </w:pPr>
    </w:p>
    <w:p w14:paraId="3B1C3160" w14:textId="77777777" w:rsidR="00627653" w:rsidRPr="007E0B6E" w:rsidRDefault="00627653" w:rsidP="00627653">
      <w:pPr>
        <w:pStyle w:val="ProductList-Body"/>
        <w:rPr>
          <w:rFonts w:eastAsiaTheme="majorEastAsia"/>
          <w:b/>
        </w:rPr>
      </w:pPr>
      <w:r w:rsidRPr="007E0B6E">
        <w:rPr>
          <w:rFonts w:eastAsiaTheme="majorEastAsia"/>
          <w:b/>
          <w:color w:val="00188F"/>
        </w:rPr>
        <w:t>Office Standard 2013</w:t>
      </w:r>
      <w:r w:rsidRPr="007E0B6E">
        <w:rPr>
          <w:rFonts w:eastAsiaTheme="majorEastAsia"/>
        </w:rPr>
        <w:fldChar w:fldCharType="begin"/>
      </w:r>
      <w:r w:rsidRPr="007E0B6E">
        <w:rPr>
          <w:rFonts w:eastAsiaTheme="majorEastAsia"/>
        </w:rPr>
        <w:instrText>XE "Office Standard 2013"</w:instrText>
      </w:r>
      <w:r w:rsidRPr="007E0B6E">
        <w:rPr>
          <w:rFonts w:eastAsiaTheme="majorEastAsia"/>
        </w:rPr>
        <w:fldChar w:fldCharType="end"/>
      </w:r>
    </w:p>
    <w:p w14:paraId="3B1C3161" w14:textId="77777777" w:rsidR="00627653" w:rsidRPr="007E0B6E" w:rsidRDefault="00627653" w:rsidP="00627653">
      <w:pPr>
        <w:pStyle w:val="ProductList-Body"/>
        <w:rPr>
          <w:rFonts w:eastAsiaTheme="majorEastAsia"/>
        </w:rPr>
      </w:pPr>
      <w:r w:rsidRPr="007E0B6E">
        <w:rPr>
          <w:rFonts w:eastAsiaTheme="majorEastAsia"/>
        </w:rPr>
        <w:t>Office Standard 2013</w:t>
      </w:r>
      <w:r w:rsidRPr="007E0B6E">
        <w:rPr>
          <w:rFonts w:eastAsiaTheme="majorEastAsia"/>
        </w:rPr>
        <w:fldChar w:fldCharType="begin"/>
      </w:r>
      <w:r w:rsidRPr="007E0B6E">
        <w:rPr>
          <w:rFonts w:eastAsiaTheme="majorEastAsia"/>
        </w:rPr>
        <w:instrText>XE "Office Standard 2013"</w:instrText>
      </w:r>
      <w:r w:rsidRPr="007E0B6E">
        <w:rPr>
          <w:rFonts w:eastAsiaTheme="majorEastAsia"/>
        </w:rPr>
        <w:fldChar w:fldCharType="end"/>
      </w:r>
      <w:r w:rsidRPr="007E0B6E">
        <w:rPr>
          <w:rFonts w:eastAsiaTheme="majorEastAsia"/>
        </w:rPr>
        <w:t xml:space="preserve"> </w:t>
      </w:r>
      <w:r w:rsidRPr="007E0B6E">
        <w:rPr>
          <w:rFonts w:eastAsiaTheme="majorEastAsia"/>
        </w:rPr>
        <w:t>许可还包括</w:t>
      </w:r>
      <w:r w:rsidRPr="007E0B6E">
        <w:rPr>
          <w:rFonts w:eastAsiaTheme="majorEastAsia"/>
        </w:rPr>
        <w:t xml:space="preserve"> Office Home and Student RT 2013 </w:t>
      </w:r>
      <w:r w:rsidRPr="007E0B6E">
        <w:rPr>
          <w:rFonts w:eastAsiaTheme="majorEastAsia"/>
        </w:rPr>
        <w:t>商业使用权利</w:t>
      </w:r>
      <w:r w:rsidRPr="007E0B6E">
        <w:rPr>
          <w:rFonts w:eastAsiaTheme="majorEastAsia"/>
        </w:rPr>
        <w:fldChar w:fldCharType="begin"/>
      </w:r>
      <w:r w:rsidRPr="007E0B6E">
        <w:rPr>
          <w:rFonts w:eastAsiaTheme="majorEastAsia"/>
        </w:rPr>
        <w:instrText xml:space="preserve">XE "Office Home and Student RT 2013 </w:instrText>
      </w:r>
      <w:r w:rsidRPr="007E0B6E">
        <w:rPr>
          <w:rFonts w:eastAsiaTheme="majorEastAsia"/>
        </w:rPr>
        <w:instrText>商业使用</w:instrText>
      </w:r>
      <w:r w:rsidRPr="007E0B6E">
        <w:rPr>
          <w:rFonts w:eastAsiaTheme="majorEastAsia"/>
        </w:rPr>
        <w:instrText>"</w:instrText>
      </w:r>
      <w:r w:rsidRPr="007E0B6E">
        <w:rPr>
          <w:rFonts w:eastAsiaTheme="majorEastAsia"/>
        </w:rPr>
        <w:fldChar w:fldCharType="end"/>
      </w:r>
      <w:r w:rsidRPr="007E0B6E">
        <w:rPr>
          <w:rFonts w:eastAsiaTheme="majorEastAsia"/>
        </w:rPr>
        <w:t>以及</w:t>
      </w:r>
      <w:r w:rsidRPr="007E0B6E">
        <w:rPr>
          <w:rFonts w:eastAsiaTheme="majorEastAsia"/>
        </w:rPr>
        <w:t xml:space="preserve"> Office Web Apps Server 2013</w:t>
      </w:r>
      <w:r w:rsidRPr="007E0B6E">
        <w:rPr>
          <w:rFonts w:eastAsiaTheme="majorEastAsia"/>
        </w:rPr>
        <w:fldChar w:fldCharType="begin"/>
      </w:r>
      <w:r w:rsidRPr="007E0B6E">
        <w:rPr>
          <w:rFonts w:eastAsiaTheme="majorEastAsia"/>
        </w:rPr>
        <w:instrText>XE "Office Web Apps Server 2013"</w:instrText>
      </w:r>
      <w:r w:rsidRPr="007E0B6E">
        <w:rPr>
          <w:rFonts w:eastAsiaTheme="majorEastAsia"/>
        </w:rPr>
        <w:fldChar w:fldCharType="end"/>
      </w:r>
      <w:r w:rsidRPr="007E0B6E">
        <w:rPr>
          <w:rFonts w:eastAsiaTheme="majorEastAsia"/>
        </w:rPr>
        <w:t xml:space="preserve"> </w:t>
      </w:r>
      <w:r w:rsidRPr="007E0B6E">
        <w:rPr>
          <w:rFonts w:eastAsiaTheme="majorEastAsia"/>
        </w:rPr>
        <w:t>使用权利。</w:t>
      </w:r>
    </w:p>
    <w:p w14:paraId="3B1C3162" w14:textId="77777777" w:rsidR="00627653" w:rsidRPr="007E0B6E" w:rsidRDefault="00627653" w:rsidP="00627653">
      <w:pPr>
        <w:pStyle w:val="ProductList-Body"/>
        <w:rPr>
          <w:rFonts w:eastAsiaTheme="majorEastAsia"/>
        </w:rPr>
      </w:pPr>
    </w:p>
    <w:p w14:paraId="3B1C3163" w14:textId="77777777" w:rsidR="00627653" w:rsidRPr="007E0B6E" w:rsidRDefault="00627653" w:rsidP="00627653">
      <w:pPr>
        <w:pStyle w:val="ProductList-Body"/>
        <w:rPr>
          <w:rFonts w:eastAsiaTheme="majorEastAsia"/>
          <w:b/>
        </w:rPr>
      </w:pPr>
      <w:r w:rsidRPr="007E0B6E">
        <w:rPr>
          <w:rFonts w:eastAsiaTheme="majorEastAsia"/>
          <w:b/>
          <w:color w:val="00188F"/>
        </w:rPr>
        <w:t xml:space="preserve">Office </w:t>
      </w:r>
      <w:r w:rsidRPr="007E0B6E">
        <w:rPr>
          <w:rFonts w:eastAsiaTheme="majorEastAsia"/>
          <w:b/>
          <w:color w:val="00188F"/>
        </w:rPr>
        <w:t>多语言包</w:t>
      </w:r>
      <w:r w:rsidRPr="007E0B6E">
        <w:rPr>
          <w:rFonts w:eastAsiaTheme="majorEastAsia"/>
          <w:b/>
          <w:color w:val="00188F"/>
        </w:rPr>
        <w:t xml:space="preserve"> 2013 </w:t>
      </w:r>
      <w:r w:rsidRPr="007E0B6E">
        <w:rPr>
          <w:rFonts w:eastAsiaTheme="majorEastAsia"/>
          <w:b/>
          <w:color w:val="00188F"/>
        </w:rPr>
        <w:t>的降级权利</w:t>
      </w:r>
    </w:p>
    <w:p w14:paraId="3B1C3164" w14:textId="77777777" w:rsidR="00627653" w:rsidRPr="007E0B6E" w:rsidRDefault="00627653" w:rsidP="00627653">
      <w:pPr>
        <w:pStyle w:val="ProductList-Body"/>
        <w:rPr>
          <w:rFonts w:eastAsiaTheme="majorEastAsia"/>
        </w:rPr>
      </w:pPr>
      <w:r w:rsidRPr="007E0B6E">
        <w:rPr>
          <w:rFonts w:eastAsiaTheme="majorEastAsia"/>
        </w:rPr>
        <w:t>拥有</w:t>
      </w:r>
      <w:r w:rsidRPr="007E0B6E">
        <w:rPr>
          <w:rFonts w:eastAsiaTheme="majorEastAsia"/>
        </w:rPr>
        <w:t xml:space="preserve"> Office </w:t>
      </w:r>
      <w:r w:rsidRPr="007E0B6E">
        <w:rPr>
          <w:rFonts w:eastAsiaTheme="majorEastAsia"/>
        </w:rPr>
        <w:t>多语言包</w:t>
      </w:r>
      <w:r w:rsidRPr="007E0B6E">
        <w:rPr>
          <w:rFonts w:eastAsiaTheme="majorEastAsia"/>
        </w:rPr>
        <w:t xml:space="preserve"> 2013 </w:t>
      </w:r>
      <w:r w:rsidRPr="007E0B6E">
        <w:rPr>
          <w:rFonts w:eastAsiaTheme="majorEastAsia"/>
        </w:rPr>
        <w:t>许可以及以下任一产品的许可的客户有资格使用该产品降级版本的英语</w:t>
      </w:r>
      <w:r w:rsidRPr="007E0B6E">
        <w:rPr>
          <w:rFonts w:eastAsiaTheme="majorEastAsia"/>
        </w:rPr>
        <w:t>/</w:t>
      </w:r>
      <w:r w:rsidRPr="007E0B6E">
        <w:rPr>
          <w:rFonts w:eastAsiaTheme="majorEastAsia"/>
        </w:rPr>
        <w:t>多语言版本来取代许可版本。对产品降级版本的使用受该产品</w:t>
      </w:r>
      <w:r w:rsidRPr="007E0B6E">
        <w:rPr>
          <w:rFonts w:eastAsiaTheme="majorEastAsia"/>
        </w:rPr>
        <w:t xml:space="preserve"> 2013 </w:t>
      </w:r>
      <w:r w:rsidRPr="007E0B6E">
        <w:rPr>
          <w:rFonts w:eastAsiaTheme="majorEastAsia"/>
        </w:rPr>
        <w:t>版本的使用权利的约束。当客户使用</w:t>
      </w:r>
      <w:r w:rsidRPr="007E0B6E">
        <w:rPr>
          <w:rFonts w:eastAsiaTheme="majorEastAsia"/>
        </w:rPr>
        <w:t xml:space="preserve"> Office </w:t>
      </w:r>
      <w:r w:rsidRPr="007E0B6E">
        <w:rPr>
          <w:rFonts w:eastAsiaTheme="majorEastAsia"/>
        </w:rPr>
        <w:t>多语言包</w:t>
      </w:r>
      <w:r w:rsidRPr="007E0B6E">
        <w:rPr>
          <w:rFonts w:eastAsiaTheme="majorEastAsia"/>
        </w:rPr>
        <w:t xml:space="preserve"> 2013 </w:t>
      </w:r>
      <w:r w:rsidRPr="007E0B6E">
        <w:rPr>
          <w:rFonts w:eastAsiaTheme="majorEastAsia"/>
        </w:rPr>
        <w:t>或上面所列</w:t>
      </w:r>
      <w:r w:rsidRPr="007E0B6E">
        <w:rPr>
          <w:rFonts w:eastAsiaTheme="majorEastAsia"/>
        </w:rPr>
        <w:t xml:space="preserve"> 2013 </w:t>
      </w:r>
      <w:r w:rsidRPr="007E0B6E">
        <w:rPr>
          <w:rFonts w:eastAsiaTheme="majorEastAsia"/>
        </w:rPr>
        <w:t>产品的权利期满时，上述权利也将期满。</w:t>
      </w:r>
    </w:p>
    <w:p w14:paraId="3B1C3165" w14:textId="77777777" w:rsidR="00627653" w:rsidRPr="007E0B6E" w:rsidRDefault="00627653" w:rsidP="0035579A">
      <w:pPr>
        <w:pStyle w:val="ProductList-Body"/>
        <w:numPr>
          <w:ilvl w:val="0"/>
          <w:numId w:val="6"/>
        </w:numPr>
        <w:ind w:left="450" w:hanging="270"/>
        <w:rPr>
          <w:rFonts w:eastAsiaTheme="majorEastAsia"/>
        </w:rPr>
      </w:pPr>
      <w:r w:rsidRPr="007E0B6E">
        <w:rPr>
          <w:rFonts w:eastAsiaTheme="majorEastAsia"/>
        </w:rPr>
        <w:t>Office Standard 2013</w:t>
      </w:r>
      <w:r w:rsidRPr="007E0B6E">
        <w:rPr>
          <w:rFonts w:eastAsiaTheme="majorEastAsia"/>
        </w:rPr>
        <w:fldChar w:fldCharType="begin"/>
      </w:r>
      <w:r w:rsidRPr="007E0B6E">
        <w:rPr>
          <w:rFonts w:eastAsiaTheme="majorEastAsia"/>
        </w:rPr>
        <w:instrText>XE "Office Standard 2013"</w:instrText>
      </w:r>
      <w:r w:rsidRPr="007E0B6E">
        <w:rPr>
          <w:rFonts w:eastAsiaTheme="majorEastAsia"/>
        </w:rPr>
        <w:fldChar w:fldCharType="end"/>
      </w:r>
    </w:p>
    <w:p w14:paraId="3B1C3166" w14:textId="77777777" w:rsidR="00627653" w:rsidRPr="007E0B6E" w:rsidRDefault="00627653" w:rsidP="0035579A">
      <w:pPr>
        <w:pStyle w:val="ProductList-Body"/>
        <w:numPr>
          <w:ilvl w:val="0"/>
          <w:numId w:val="6"/>
        </w:numPr>
        <w:ind w:left="450" w:hanging="270"/>
        <w:rPr>
          <w:rFonts w:eastAsiaTheme="majorEastAsia"/>
        </w:rPr>
      </w:pPr>
      <w:r w:rsidRPr="007E0B6E">
        <w:rPr>
          <w:rFonts w:eastAsiaTheme="majorEastAsia"/>
        </w:rPr>
        <w:t>Office Professional Plus 2013</w:t>
      </w:r>
      <w:r w:rsidRPr="007E0B6E">
        <w:rPr>
          <w:rFonts w:eastAsiaTheme="majorEastAsia"/>
        </w:rPr>
        <w:fldChar w:fldCharType="begin"/>
      </w:r>
      <w:r w:rsidRPr="007E0B6E">
        <w:rPr>
          <w:rFonts w:eastAsiaTheme="majorEastAsia"/>
        </w:rPr>
        <w:instrText>XE "Office Professional Plus 2013"</w:instrText>
      </w:r>
      <w:r w:rsidRPr="007E0B6E">
        <w:rPr>
          <w:rFonts w:eastAsiaTheme="majorEastAsia"/>
        </w:rPr>
        <w:fldChar w:fldCharType="end"/>
      </w:r>
    </w:p>
    <w:p w14:paraId="3B1C3167" w14:textId="77777777" w:rsidR="00627653" w:rsidRPr="007E0B6E" w:rsidRDefault="00627653" w:rsidP="0035579A">
      <w:pPr>
        <w:pStyle w:val="ProductList-Body"/>
        <w:numPr>
          <w:ilvl w:val="0"/>
          <w:numId w:val="6"/>
        </w:numPr>
        <w:ind w:left="450" w:hanging="270"/>
        <w:rPr>
          <w:rFonts w:eastAsiaTheme="majorEastAsia"/>
        </w:rPr>
      </w:pPr>
      <w:r w:rsidRPr="007E0B6E">
        <w:rPr>
          <w:rFonts w:eastAsiaTheme="majorEastAsia"/>
        </w:rPr>
        <w:t>Project Standard 2013</w:t>
      </w:r>
      <w:r w:rsidRPr="007E0B6E">
        <w:rPr>
          <w:rFonts w:eastAsiaTheme="majorEastAsia"/>
        </w:rPr>
        <w:fldChar w:fldCharType="begin"/>
      </w:r>
      <w:r w:rsidRPr="007E0B6E">
        <w:rPr>
          <w:rFonts w:eastAsiaTheme="majorEastAsia"/>
        </w:rPr>
        <w:instrText>XE "Project Standard 2013"</w:instrText>
      </w:r>
      <w:r w:rsidRPr="007E0B6E">
        <w:rPr>
          <w:rFonts w:eastAsiaTheme="majorEastAsia"/>
        </w:rPr>
        <w:fldChar w:fldCharType="end"/>
      </w:r>
    </w:p>
    <w:p w14:paraId="3B1C3168" w14:textId="77777777" w:rsidR="00627653" w:rsidRPr="007E0B6E" w:rsidRDefault="00627653" w:rsidP="0035579A">
      <w:pPr>
        <w:pStyle w:val="ProductList-Body"/>
        <w:numPr>
          <w:ilvl w:val="0"/>
          <w:numId w:val="6"/>
        </w:numPr>
        <w:ind w:left="450" w:hanging="270"/>
        <w:rPr>
          <w:rFonts w:eastAsiaTheme="majorEastAsia"/>
        </w:rPr>
      </w:pPr>
      <w:r w:rsidRPr="007E0B6E">
        <w:rPr>
          <w:rFonts w:eastAsiaTheme="majorEastAsia"/>
        </w:rPr>
        <w:t>Project Professional 2013</w:t>
      </w:r>
      <w:r w:rsidRPr="007E0B6E">
        <w:rPr>
          <w:rFonts w:eastAsiaTheme="majorEastAsia"/>
        </w:rPr>
        <w:fldChar w:fldCharType="begin"/>
      </w:r>
      <w:r w:rsidRPr="007E0B6E">
        <w:rPr>
          <w:rFonts w:eastAsiaTheme="majorEastAsia"/>
        </w:rPr>
        <w:instrText>XE "Project Professional 2013"</w:instrText>
      </w:r>
      <w:r w:rsidRPr="007E0B6E">
        <w:rPr>
          <w:rFonts w:eastAsiaTheme="majorEastAsia"/>
        </w:rPr>
        <w:fldChar w:fldCharType="end"/>
      </w:r>
    </w:p>
    <w:p w14:paraId="3B1C3169" w14:textId="77777777" w:rsidR="00627653" w:rsidRPr="007E0B6E" w:rsidRDefault="00627653" w:rsidP="0035579A">
      <w:pPr>
        <w:pStyle w:val="ProductList-Body"/>
        <w:numPr>
          <w:ilvl w:val="0"/>
          <w:numId w:val="6"/>
        </w:numPr>
        <w:ind w:left="450" w:hanging="270"/>
        <w:rPr>
          <w:rFonts w:eastAsiaTheme="majorEastAsia"/>
        </w:rPr>
      </w:pPr>
      <w:r w:rsidRPr="007E0B6E">
        <w:rPr>
          <w:rFonts w:eastAsiaTheme="majorEastAsia"/>
        </w:rPr>
        <w:t>Visio Standard 2013</w:t>
      </w:r>
      <w:r w:rsidRPr="007E0B6E">
        <w:rPr>
          <w:rFonts w:eastAsiaTheme="majorEastAsia"/>
        </w:rPr>
        <w:fldChar w:fldCharType="begin"/>
      </w:r>
      <w:r w:rsidRPr="007E0B6E">
        <w:rPr>
          <w:rFonts w:eastAsiaTheme="majorEastAsia"/>
        </w:rPr>
        <w:instrText>XE "Visio Standard 2013"</w:instrText>
      </w:r>
      <w:r w:rsidRPr="007E0B6E">
        <w:rPr>
          <w:rFonts w:eastAsiaTheme="majorEastAsia"/>
        </w:rPr>
        <w:fldChar w:fldCharType="end"/>
      </w:r>
    </w:p>
    <w:p w14:paraId="3B1C316A" w14:textId="77777777" w:rsidR="00627653" w:rsidRPr="007E0B6E" w:rsidRDefault="00627653" w:rsidP="0035579A">
      <w:pPr>
        <w:pStyle w:val="ProductList-Body"/>
        <w:numPr>
          <w:ilvl w:val="0"/>
          <w:numId w:val="6"/>
        </w:numPr>
        <w:ind w:left="450" w:hanging="270"/>
        <w:rPr>
          <w:rFonts w:eastAsiaTheme="majorEastAsia"/>
        </w:rPr>
      </w:pPr>
      <w:r w:rsidRPr="007E0B6E">
        <w:rPr>
          <w:rFonts w:eastAsiaTheme="majorEastAsia"/>
        </w:rPr>
        <w:t>Visio Professional 2013</w:t>
      </w:r>
      <w:r w:rsidRPr="007E0B6E">
        <w:rPr>
          <w:rFonts w:eastAsiaTheme="majorEastAsia"/>
        </w:rPr>
        <w:fldChar w:fldCharType="begin"/>
      </w:r>
      <w:r w:rsidRPr="007E0B6E">
        <w:rPr>
          <w:rFonts w:eastAsiaTheme="majorEastAsia"/>
        </w:rPr>
        <w:instrText>XE "Visio Professional 2013"</w:instrText>
      </w:r>
      <w:r w:rsidRPr="007E0B6E">
        <w:rPr>
          <w:rFonts w:eastAsiaTheme="majorEastAsia"/>
        </w:rPr>
        <w:fldChar w:fldCharType="end"/>
      </w:r>
    </w:p>
    <w:p w14:paraId="3B1C316B" w14:textId="77777777" w:rsidR="00627653" w:rsidRPr="007E0B6E" w:rsidRDefault="00627653" w:rsidP="00627653">
      <w:pPr>
        <w:pStyle w:val="ProductList-Body"/>
        <w:rPr>
          <w:rFonts w:eastAsiaTheme="majorEastAsia"/>
        </w:rPr>
      </w:pPr>
    </w:p>
    <w:p w14:paraId="3B1C316C" w14:textId="77777777" w:rsidR="00627653" w:rsidRPr="007E0B6E" w:rsidRDefault="00627653" w:rsidP="00627653">
      <w:pPr>
        <w:pStyle w:val="ProductList-Body"/>
        <w:tabs>
          <w:tab w:val="clear" w:pos="158"/>
          <w:tab w:val="left" w:pos="720"/>
        </w:tabs>
        <w:rPr>
          <w:rFonts w:eastAsiaTheme="majorEastAsia"/>
        </w:rPr>
      </w:pPr>
      <w:r w:rsidRPr="007E0B6E">
        <w:rPr>
          <w:rFonts w:eastAsiaTheme="majorEastAsia"/>
          <w:b/>
          <w:color w:val="00188F"/>
        </w:rPr>
        <w:t>过渡</w:t>
      </w:r>
    </w:p>
    <w:tbl>
      <w:tblPr>
        <w:tblStyle w:val="TableGrid"/>
        <w:tblW w:w="0" w:type="auto"/>
        <w:tblInd w:w="126" w:type="dxa"/>
        <w:tblLook w:val="04A0" w:firstRow="1" w:lastRow="0" w:firstColumn="1" w:lastColumn="0" w:noHBand="0" w:noVBand="1"/>
      </w:tblPr>
      <w:tblGrid>
        <w:gridCol w:w="3312"/>
        <w:gridCol w:w="5557"/>
      </w:tblGrid>
      <w:tr w:rsidR="00627653" w:rsidRPr="007E0B6E" w14:paraId="3B1C316F" w14:textId="77777777" w:rsidTr="0074401E">
        <w:trPr>
          <w:tblHeader/>
        </w:trPr>
        <w:tc>
          <w:tcPr>
            <w:tcW w:w="3312" w:type="dxa"/>
            <w:shd w:val="clear" w:color="auto" w:fill="0072C6"/>
          </w:tcPr>
          <w:p w14:paraId="3B1C316D"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要过渡的产品</w:t>
            </w:r>
          </w:p>
        </w:tc>
        <w:tc>
          <w:tcPr>
            <w:tcW w:w="5557" w:type="dxa"/>
            <w:shd w:val="clear" w:color="auto" w:fill="0072C6"/>
          </w:tcPr>
          <w:p w14:paraId="3B1C316E"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有效的过渡选项</w:t>
            </w:r>
          </w:p>
        </w:tc>
      </w:tr>
      <w:tr w:rsidR="00627653" w:rsidRPr="003012CD" w14:paraId="3B1C3172" w14:textId="77777777" w:rsidTr="0074401E">
        <w:tc>
          <w:tcPr>
            <w:tcW w:w="3312" w:type="dxa"/>
          </w:tcPr>
          <w:p w14:paraId="3B1C3170" w14:textId="77777777" w:rsidR="00627653" w:rsidRPr="007E0B6E" w:rsidRDefault="00627653" w:rsidP="008A1B8D">
            <w:pPr>
              <w:pStyle w:val="ProductList-Body"/>
              <w:rPr>
                <w:rFonts w:eastAsiaTheme="majorEastAsia"/>
              </w:rPr>
            </w:pPr>
            <w:r w:rsidRPr="007E0B6E">
              <w:rPr>
                <w:rFonts w:eastAsiaTheme="majorEastAsia"/>
              </w:rPr>
              <w:t>Office Professional Plus</w:t>
            </w:r>
          </w:p>
        </w:tc>
        <w:tc>
          <w:tcPr>
            <w:tcW w:w="5557" w:type="dxa"/>
          </w:tcPr>
          <w:p w14:paraId="3B1C3171" w14:textId="77777777" w:rsidR="00627653" w:rsidRPr="007E0B6E" w:rsidRDefault="00627653" w:rsidP="008A1B8D">
            <w:pPr>
              <w:pStyle w:val="ProductList-Body"/>
              <w:rPr>
                <w:rFonts w:eastAsiaTheme="majorEastAsia"/>
                <w:lang w:val="en-US"/>
              </w:rPr>
            </w:pPr>
            <w:r w:rsidRPr="007E0B6E">
              <w:rPr>
                <w:rFonts w:eastAsiaTheme="majorEastAsia"/>
                <w:lang w:val="en-US"/>
              </w:rPr>
              <w:t>Office 365</w:t>
            </w:r>
            <w:r w:rsidRPr="007E0B6E">
              <w:rPr>
                <w:rFonts w:eastAsiaTheme="majorEastAsia"/>
                <w:lang w:val="en-US"/>
              </w:rPr>
              <w:t>（</w:t>
            </w:r>
            <w:r w:rsidRPr="007E0B6E">
              <w:rPr>
                <w:rFonts w:eastAsiaTheme="majorEastAsia"/>
                <w:lang w:val="en-US"/>
              </w:rPr>
              <w:t xml:space="preserve">Enterprise </w:t>
            </w:r>
            <w:r w:rsidRPr="007E0B6E">
              <w:rPr>
                <w:rFonts w:eastAsiaTheme="majorEastAsia"/>
              </w:rPr>
              <w:t>和</w:t>
            </w:r>
            <w:r w:rsidRPr="007E0B6E">
              <w:rPr>
                <w:rFonts w:eastAsiaTheme="majorEastAsia"/>
                <w:lang w:val="en-US"/>
              </w:rPr>
              <w:t xml:space="preserve"> Government E3</w:t>
            </w:r>
            <w:r w:rsidRPr="007E0B6E">
              <w:rPr>
                <w:rFonts w:eastAsiaTheme="majorEastAsia"/>
              </w:rPr>
              <w:t>、</w:t>
            </w:r>
            <w:r w:rsidRPr="007E0B6E">
              <w:rPr>
                <w:rFonts w:eastAsiaTheme="majorEastAsia"/>
                <w:lang w:val="en-US"/>
              </w:rPr>
              <w:t>E4</w:t>
            </w:r>
            <w:r w:rsidRPr="007E0B6E">
              <w:rPr>
                <w:rFonts w:eastAsiaTheme="majorEastAsia"/>
                <w:lang w:val="en-US"/>
              </w:rPr>
              <w:t>）</w:t>
            </w:r>
            <w:r w:rsidRPr="007E0B6E">
              <w:rPr>
                <w:rFonts w:eastAsiaTheme="majorEastAsia"/>
                <w:lang w:val="en-US"/>
              </w:rPr>
              <w:t>*</w:t>
            </w:r>
            <w:r w:rsidRPr="007E0B6E">
              <w:rPr>
                <w:rFonts w:eastAsiaTheme="majorEastAsia"/>
                <w:lang w:val="en-US"/>
              </w:rPr>
              <w:t>，</w:t>
            </w:r>
            <w:r w:rsidRPr="007E0B6E">
              <w:rPr>
                <w:rFonts w:eastAsiaTheme="majorEastAsia"/>
                <w:lang w:val="en-US"/>
              </w:rPr>
              <w:t>Office 365 ProPlus</w:t>
            </w:r>
          </w:p>
        </w:tc>
      </w:tr>
      <w:tr w:rsidR="00627653" w:rsidRPr="003012CD" w14:paraId="3B1C3175" w14:textId="77777777" w:rsidTr="0074401E">
        <w:tc>
          <w:tcPr>
            <w:tcW w:w="3312" w:type="dxa"/>
          </w:tcPr>
          <w:p w14:paraId="3B1C3173" w14:textId="77777777" w:rsidR="00627653" w:rsidRPr="007E0B6E" w:rsidRDefault="00627653" w:rsidP="008A1B8D">
            <w:pPr>
              <w:pStyle w:val="ProductList-Body"/>
              <w:rPr>
                <w:rFonts w:eastAsiaTheme="majorEastAsia"/>
                <w:lang w:val="fr-FR"/>
              </w:rPr>
            </w:pPr>
            <w:r w:rsidRPr="007E0B6E">
              <w:rPr>
                <w:rFonts w:eastAsiaTheme="majorEastAsia"/>
                <w:lang w:val="fr-FR"/>
              </w:rPr>
              <w:t xml:space="preserve">Office Professional Plus </w:t>
            </w:r>
            <w:r w:rsidRPr="007E0B6E">
              <w:rPr>
                <w:rFonts w:eastAsiaTheme="majorEastAsia"/>
              </w:rPr>
              <w:t>和核心</w:t>
            </w:r>
            <w:r w:rsidRPr="007E0B6E">
              <w:rPr>
                <w:rFonts w:eastAsiaTheme="majorEastAsia"/>
                <w:lang w:val="fr-FR"/>
              </w:rPr>
              <w:t xml:space="preserve"> CAL Suite</w:t>
            </w:r>
          </w:p>
        </w:tc>
        <w:tc>
          <w:tcPr>
            <w:tcW w:w="5557" w:type="dxa"/>
          </w:tcPr>
          <w:p w14:paraId="3B1C3174" w14:textId="77777777" w:rsidR="00627653" w:rsidRPr="007E0B6E" w:rsidRDefault="00627653" w:rsidP="008A1B8D">
            <w:pPr>
              <w:pStyle w:val="ProductList-Body"/>
              <w:rPr>
                <w:rFonts w:eastAsiaTheme="majorEastAsia"/>
                <w:lang w:val="en-US"/>
              </w:rPr>
            </w:pPr>
            <w:r w:rsidRPr="007E0B6E">
              <w:rPr>
                <w:rFonts w:eastAsiaTheme="majorEastAsia"/>
                <w:lang w:val="en-US"/>
              </w:rPr>
              <w:t>Office 365</w:t>
            </w:r>
            <w:r w:rsidRPr="007E0B6E">
              <w:rPr>
                <w:rFonts w:eastAsiaTheme="majorEastAsia"/>
                <w:lang w:val="en-US"/>
              </w:rPr>
              <w:t>（</w:t>
            </w:r>
            <w:r w:rsidRPr="007E0B6E">
              <w:rPr>
                <w:rFonts w:eastAsiaTheme="majorEastAsia"/>
                <w:lang w:val="en-US"/>
              </w:rPr>
              <w:t xml:space="preserve">Enterprise </w:t>
            </w:r>
            <w:r w:rsidRPr="007E0B6E">
              <w:rPr>
                <w:rFonts w:eastAsiaTheme="majorEastAsia"/>
              </w:rPr>
              <w:t>和</w:t>
            </w:r>
            <w:r w:rsidRPr="007E0B6E">
              <w:rPr>
                <w:rFonts w:eastAsiaTheme="majorEastAsia"/>
                <w:lang w:val="en-US"/>
              </w:rPr>
              <w:t xml:space="preserve"> Government E3</w:t>
            </w:r>
            <w:r w:rsidRPr="007E0B6E">
              <w:rPr>
                <w:rFonts w:eastAsiaTheme="majorEastAsia"/>
              </w:rPr>
              <w:t>、</w:t>
            </w:r>
            <w:r w:rsidRPr="007E0B6E">
              <w:rPr>
                <w:rFonts w:eastAsiaTheme="majorEastAsia"/>
                <w:lang w:val="en-US"/>
              </w:rPr>
              <w:t>E4</w:t>
            </w:r>
            <w:r w:rsidRPr="007E0B6E">
              <w:rPr>
                <w:rFonts w:eastAsiaTheme="majorEastAsia"/>
                <w:lang w:val="en-US"/>
              </w:rPr>
              <w:t>）</w:t>
            </w:r>
            <w:r w:rsidRPr="007E0B6E">
              <w:rPr>
                <w:rFonts w:eastAsiaTheme="majorEastAsia"/>
                <w:lang w:val="en-US"/>
              </w:rPr>
              <w:t>*</w:t>
            </w:r>
          </w:p>
        </w:tc>
      </w:tr>
      <w:tr w:rsidR="00627653" w:rsidRPr="003012CD" w14:paraId="3B1C3178" w14:textId="77777777" w:rsidTr="0074401E">
        <w:tc>
          <w:tcPr>
            <w:tcW w:w="3312" w:type="dxa"/>
          </w:tcPr>
          <w:p w14:paraId="3B1C3176" w14:textId="77777777" w:rsidR="00627653" w:rsidRPr="007E0B6E" w:rsidRDefault="00627653" w:rsidP="008A1B8D">
            <w:pPr>
              <w:pStyle w:val="ProductList-Body"/>
              <w:rPr>
                <w:rFonts w:eastAsiaTheme="majorEastAsia"/>
              </w:rPr>
            </w:pPr>
            <w:r w:rsidRPr="007E0B6E">
              <w:rPr>
                <w:rFonts w:eastAsiaTheme="majorEastAsia"/>
              </w:rPr>
              <w:t xml:space="preserve">Office Professional Plus </w:t>
            </w:r>
            <w:r w:rsidRPr="007E0B6E">
              <w:rPr>
                <w:rFonts w:eastAsiaTheme="majorEastAsia"/>
              </w:rPr>
              <w:t>和企业</w:t>
            </w:r>
            <w:r w:rsidRPr="007E0B6E">
              <w:rPr>
                <w:rFonts w:eastAsiaTheme="majorEastAsia"/>
              </w:rPr>
              <w:t xml:space="preserve"> CAL Suite</w:t>
            </w:r>
          </w:p>
        </w:tc>
        <w:tc>
          <w:tcPr>
            <w:tcW w:w="5557" w:type="dxa"/>
          </w:tcPr>
          <w:p w14:paraId="3B1C3177" w14:textId="77777777" w:rsidR="00627653" w:rsidRPr="007E0B6E" w:rsidRDefault="00627653" w:rsidP="008A1B8D">
            <w:pPr>
              <w:pStyle w:val="ProductList-Body"/>
              <w:rPr>
                <w:rFonts w:eastAsiaTheme="majorEastAsia"/>
                <w:lang w:val="en-US"/>
              </w:rPr>
            </w:pPr>
            <w:r w:rsidRPr="007E0B6E">
              <w:rPr>
                <w:rFonts w:eastAsiaTheme="majorEastAsia"/>
                <w:lang w:val="en-US"/>
              </w:rPr>
              <w:t>Office 365</w:t>
            </w:r>
            <w:r w:rsidRPr="007E0B6E">
              <w:rPr>
                <w:rFonts w:eastAsiaTheme="majorEastAsia"/>
                <w:lang w:val="en-US"/>
              </w:rPr>
              <w:t>（</w:t>
            </w:r>
            <w:r w:rsidRPr="007E0B6E">
              <w:rPr>
                <w:rFonts w:eastAsiaTheme="majorEastAsia"/>
                <w:lang w:val="en-US"/>
              </w:rPr>
              <w:t xml:space="preserve">Enterprise </w:t>
            </w:r>
            <w:r w:rsidRPr="007E0B6E">
              <w:rPr>
                <w:rFonts w:eastAsiaTheme="majorEastAsia"/>
              </w:rPr>
              <w:t>和</w:t>
            </w:r>
            <w:r w:rsidRPr="007E0B6E">
              <w:rPr>
                <w:rFonts w:eastAsiaTheme="majorEastAsia"/>
                <w:lang w:val="en-US"/>
              </w:rPr>
              <w:t xml:space="preserve"> Government E3</w:t>
            </w:r>
            <w:r w:rsidRPr="007E0B6E">
              <w:rPr>
                <w:rFonts w:eastAsiaTheme="majorEastAsia"/>
              </w:rPr>
              <w:t>、</w:t>
            </w:r>
            <w:r w:rsidRPr="007E0B6E">
              <w:rPr>
                <w:rFonts w:eastAsiaTheme="majorEastAsia"/>
                <w:lang w:val="en-US"/>
              </w:rPr>
              <w:t>E4</w:t>
            </w:r>
            <w:r w:rsidRPr="007E0B6E">
              <w:rPr>
                <w:rFonts w:eastAsiaTheme="majorEastAsia"/>
                <w:lang w:val="en-US"/>
              </w:rPr>
              <w:t>）</w:t>
            </w:r>
            <w:r w:rsidRPr="007E0B6E">
              <w:rPr>
                <w:rFonts w:eastAsiaTheme="majorEastAsia"/>
                <w:lang w:val="en-US"/>
              </w:rPr>
              <w:t>*</w:t>
            </w:r>
          </w:p>
        </w:tc>
      </w:tr>
      <w:tr w:rsidR="00627653" w:rsidRPr="007E0B6E" w14:paraId="3B1C317B" w14:textId="77777777" w:rsidTr="0074401E">
        <w:tc>
          <w:tcPr>
            <w:tcW w:w="3312" w:type="dxa"/>
          </w:tcPr>
          <w:p w14:paraId="3B1C3179" w14:textId="77777777" w:rsidR="00627653" w:rsidRPr="007E0B6E" w:rsidRDefault="00627653" w:rsidP="008A1B8D">
            <w:pPr>
              <w:pStyle w:val="ProductList-Body"/>
              <w:rPr>
                <w:rFonts w:eastAsiaTheme="majorEastAsia"/>
              </w:rPr>
            </w:pPr>
            <w:r w:rsidRPr="007E0B6E">
              <w:rPr>
                <w:rFonts w:eastAsiaTheme="majorEastAsia"/>
              </w:rPr>
              <w:t>Project Professional</w:t>
            </w:r>
          </w:p>
        </w:tc>
        <w:tc>
          <w:tcPr>
            <w:tcW w:w="5557" w:type="dxa"/>
          </w:tcPr>
          <w:p w14:paraId="3B1C317A" w14:textId="77777777" w:rsidR="00627653" w:rsidRPr="007E0B6E" w:rsidRDefault="00627653" w:rsidP="008A1B8D">
            <w:pPr>
              <w:pStyle w:val="ProductList-Body"/>
              <w:rPr>
                <w:rFonts w:eastAsiaTheme="majorEastAsia"/>
              </w:rPr>
            </w:pPr>
            <w:r w:rsidRPr="007E0B6E">
              <w:rPr>
                <w:rFonts w:eastAsiaTheme="majorEastAsia"/>
              </w:rPr>
              <w:t>Project Pro for Office 365</w:t>
            </w:r>
          </w:p>
        </w:tc>
      </w:tr>
      <w:tr w:rsidR="00627653" w:rsidRPr="007E0B6E" w14:paraId="3B1C317E" w14:textId="77777777" w:rsidTr="0074401E">
        <w:tc>
          <w:tcPr>
            <w:tcW w:w="3312" w:type="dxa"/>
          </w:tcPr>
          <w:p w14:paraId="3B1C317C" w14:textId="77777777" w:rsidR="00627653" w:rsidRPr="007E0B6E" w:rsidRDefault="00627653" w:rsidP="008A1B8D">
            <w:pPr>
              <w:pStyle w:val="ProductList-Body"/>
              <w:rPr>
                <w:rFonts w:eastAsiaTheme="majorEastAsia"/>
              </w:rPr>
            </w:pPr>
            <w:r w:rsidRPr="007E0B6E">
              <w:rPr>
                <w:rFonts w:eastAsiaTheme="majorEastAsia"/>
              </w:rPr>
              <w:t>Visio Professional</w:t>
            </w:r>
          </w:p>
        </w:tc>
        <w:tc>
          <w:tcPr>
            <w:tcW w:w="5557" w:type="dxa"/>
          </w:tcPr>
          <w:p w14:paraId="3B1C317D" w14:textId="77777777" w:rsidR="00627653" w:rsidRPr="007E0B6E" w:rsidRDefault="00627653" w:rsidP="008A1B8D">
            <w:pPr>
              <w:pStyle w:val="ProductList-Body"/>
              <w:rPr>
                <w:rFonts w:eastAsiaTheme="majorEastAsia"/>
              </w:rPr>
            </w:pPr>
            <w:r w:rsidRPr="007E0B6E">
              <w:rPr>
                <w:rFonts w:eastAsiaTheme="majorEastAsia"/>
              </w:rPr>
              <w:t>Visio Pro for Office 365</w:t>
            </w:r>
          </w:p>
        </w:tc>
      </w:tr>
    </w:tbl>
    <w:p w14:paraId="3B1C317F" w14:textId="77777777" w:rsidR="00627653" w:rsidRPr="007E0B6E" w:rsidRDefault="00627653" w:rsidP="00627653">
      <w:pPr>
        <w:pStyle w:val="ProductList-Body"/>
        <w:tabs>
          <w:tab w:val="clear" w:pos="158"/>
          <w:tab w:val="left" w:pos="720"/>
        </w:tabs>
        <w:rPr>
          <w:rFonts w:eastAsiaTheme="majorEastAsia"/>
        </w:rPr>
      </w:pPr>
      <w:r w:rsidRPr="007E0B6E">
        <w:rPr>
          <w:rFonts w:eastAsiaTheme="majorEastAsia"/>
        </w:rPr>
        <w:t xml:space="preserve">* </w:t>
      </w:r>
      <w:r w:rsidRPr="007E0B6E">
        <w:rPr>
          <w:rFonts w:eastAsiaTheme="majorEastAsia"/>
        </w:rPr>
        <w:t>需要恰当的</w:t>
      </w:r>
      <w:r w:rsidRPr="007E0B6E">
        <w:rPr>
          <w:rFonts w:eastAsiaTheme="majorEastAsia"/>
        </w:rPr>
        <w:t xml:space="preserve"> CAL Suite Bridge</w:t>
      </w:r>
      <w:r w:rsidRPr="007E0B6E">
        <w:rPr>
          <w:rFonts w:eastAsiaTheme="majorEastAsia"/>
        </w:rPr>
        <w:t>。</w:t>
      </w:r>
    </w:p>
    <w:p w14:paraId="3B1C3180" w14:textId="77777777" w:rsidR="00627653" w:rsidRPr="007E0B6E" w:rsidRDefault="00627653" w:rsidP="00627653">
      <w:pPr>
        <w:pStyle w:val="ProductList-Body"/>
        <w:rPr>
          <w:rFonts w:eastAsiaTheme="majorEastAsia"/>
        </w:rPr>
      </w:pPr>
    </w:p>
    <w:p w14:paraId="3B1C3181" w14:textId="77777777" w:rsidR="00627653" w:rsidRPr="007E0B6E" w:rsidRDefault="00627653" w:rsidP="00627653">
      <w:pPr>
        <w:pStyle w:val="ProductList-Body"/>
        <w:rPr>
          <w:rFonts w:eastAsiaTheme="majorEastAsia"/>
          <w:b/>
        </w:rPr>
      </w:pPr>
      <w:r w:rsidRPr="007E0B6E">
        <w:rPr>
          <w:rFonts w:eastAsiaTheme="majorEastAsia"/>
          <w:b/>
          <w:color w:val="00188F"/>
        </w:rPr>
        <w:t>Project Professional 2013</w:t>
      </w:r>
      <w:r w:rsidRPr="007E0B6E">
        <w:rPr>
          <w:rFonts w:eastAsiaTheme="majorEastAsia"/>
        </w:rPr>
        <w:fldChar w:fldCharType="begin"/>
      </w:r>
      <w:r w:rsidRPr="007E0B6E">
        <w:rPr>
          <w:rFonts w:eastAsiaTheme="majorEastAsia"/>
        </w:rPr>
        <w:instrText>XE "Project Professional 2013"</w:instrText>
      </w:r>
      <w:r w:rsidRPr="007E0B6E">
        <w:rPr>
          <w:rFonts w:eastAsiaTheme="majorEastAsia"/>
        </w:rPr>
        <w:fldChar w:fldCharType="end"/>
      </w:r>
    </w:p>
    <w:p w14:paraId="3B1C3182" w14:textId="77777777" w:rsidR="00627653" w:rsidRPr="007E0B6E" w:rsidRDefault="00627653" w:rsidP="00627653">
      <w:pPr>
        <w:pStyle w:val="ProductList-Body"/>
        <w:rPr>
          <w:rFonts w:eastAsiaTheme="majorEastAsia"/>
        </w:rPr>
      </w:pPr>
      <w:r w:rsidRPr="007E0B6E">
        <w:rPr>
          <w:rFonts w:eastAsiaTheme="majorEastAsia"/>
        </w:rPr>
        <w:t>获得</w:t>
      </w:r>
      <w:r w:rsidRPr="007E0B6E">
        <w:rPr>
          <w:rFonts w:eastAsiaTheme="majorEastAsia"/>
        </w:rPr>
        <w:t xml:space="preserve"> Project Professional 2013</w:t>
      </w:r>
      <w:r w:rsidRPr="007E0B6E">
        <w:rPr>
          <w:rFonts w:eastAsiaTheme="majorEastAsia"/>
        </w:rPr>
        <w:fldChar w:fldCharType="begin"/>
      </w:r>
      <w:r w:rsidRPr="007E0B6E">
        <w:rPr>
          <w:rFonts w:eastAsiaTheme="majorEastAsia"/>
        </w:rPr>
        <w:instrText>XE "Project Professional 2013"</w:instrText>
      </w:r>
      <w:r w:rsidRPr="007E0B6E">
        <w:rPr>
          <w:rFonts w:eastAsiaTheme="majorEastAsia"/>
        </w:rPr>
        <w:fldChar w:fldCharType="end"/>
      </w:r>
      <w:r w:rsidRPr="007E0B6E">
        <w:rPr>
          <w:rFonts w:eastAsiaTheme="majorEastAsia"/>
        </w:rPr>
        <w:t xml:space="preserve"> </w:t>
      </w:r>
      <w:r w:rsidRPr="007E0B6E">
        <w:rPr>
          <w:rFonts w:eastAsiaTheme="majorEastAsia"/>
        </w:rPr>
        <w:t>许可的客户将被视为拥有一份</w:t>
      </w:r>
      <w:r w:rsidRPr="007E0B6E">
        <w:rPr>
          <w:rFonts w:eastAsiaTheme="majorEastAsia"/>
        </w:rPr>
        <w:t xml:space="preserve"> Project Server 2013</w:t>
      </w:r>
      <w:r w:rsidRPr="007E0B6E">
        <w:rPr>
          <w:rFonts w:eastAsiaTheme="majorEastAsia"/>
        </w:rPr>
        <w:fldChar w:fldCharType="begin"/>
      </w:r>
      <w:r w:rsidRPr="007E0B6E">
        <w:rPr>
          <w:rFonts w:eastAsiaTheme="majorEastAsia"/>
        </w:rPr>
        <w:instrText>XE "Project Server 2013"</w:instrText>
      </w:r>
      <w:r w:rsidRPr="007E0B6E">
        <w:rPr>
          <w:rFonts w:eastAsiaTheme="majorEastAsia"/>
        </w:rPr>
        <w:fldChar w:fldCharType="end"/>
      </w:r>
      <w:r w:rsidRPr="007E0B6E">
        <w:rPr>
          <w:rFonts w:eastAsiaTheme="majorEastAsia"/>
        </w:rPr>
        <w:t xml:space="preserve"> </w:t>
      </w:r>
      <w:r w:rsidRPr="007E0B6E">
        <w:rPr>
          <w:rFonts w:eastAsiaTheme="majorEastAsia"/>
        </w:rPr>
        <w:t>设备</w:t>
      </w:r>
      <w:r w:rsidRPr="007E0B6E">
        <w:rPr>
          <w:rFonts w:eastAsiaTheme="majorEastAsia"/>
        </w:rPr>
        <w:t xml:space="preserve"> CAL</w:t>
      </w:r>
      <w:r w:rsidRPr="007E0B6E">
        <w:rPr>
          <w:rFonts w:eastAsiaTheme="majorEastAsia"/>
        </w:rPr>
        <w:t>。根据该</w:t>
      </w:r>
      <w:r w:rsidRPr="007E0B6E">
        <w:rPr>
          <w:rFonts w:eastAsiaTheme="majorEastAsia"/>
        </w:rPr>
        <w:t xml:space="preserve"> CAL </w:t>
      </w:r>
      <w:r w:rsidRPr="007E0B6E">
        <w:rPr>
          <w:rFonts w:eastAsiaTheme="majorEastAsia"/>
        </w:rPr>
        <w:t>访问</w:t>
      </w:r>
      <w:r w:rsidRPr="007E0B6E">
        <w:rPr>
          <w:rFonts w:eastAsiaTheme="majorEastAsia"/>
        </w:rPr>
        <w:t xml:space="preserve"> Project Server 2013 </w:t>
      </w:r>
      <w:r w:rsidRPr="007E0B6E">
        <w:rPr>
          <w:rFonts w:eastAsiaTheme="majorEastAsia"/>
        </w:rPr>
        <w:t>的权利将在相应的</w:t>
      </w:r>
      <w:r w:rsidRPr="007E0B6E">
        <w:rPr>
          <w:rFonts w:eastAsiaTheme="majorEastAsia"/>
        </w:rPr>
        <w:t xml:space="preserve"> Project Professional </w:t>
      </w:r>
      <w:r w:rsidRPr="007E0B6E">
        <w:rPr>
          <w:rFonts w:eastAsiaTheme="majorEastAsia"/>
        </w:rPr>
        <w:t>许可期满时期满。在客户的</w:t>
      </w:r>
      <w:r w:rsidRPr="007E0B6E">
        <w:rPr>
          <w:rFonts w:eastAsiaTheme="majorEastAsia"/>
        </w:rPr>
        <w:t xml:space="preserve"> Project Professional </w:t>
      </w:r>
      <w:r w:rsidRPr="007E0B6E">
        <w:rPr>
          <w:rFonts w:eastAsiaTheme="majorEastAsia"/>
        </w:rPr>
        <w:t>许可具有有效</w:t>
      </w:r>
      <w:r w:rsidRPr="007E0B6E">
        <w:rPr>
          <w:rFonts w:eastAsiaTheme="majorEastAsia"/>
        </w:rPr>
        <w:t xml:space="preserve"> SA </w:t>
      </w:r>
      <w:r w:rsidRPr="007E0B6E">
        <w:rPr>
          <w:rFonts w:eastAsiaTheme="majorEastAsia"/>
        </w:rPr>
        <w:t>的情况下，客户将被视为拥有针对其免费的</w:t>
      </w:r>
      <w:r w:rsidRPr="007E0B6E">
        <w:rPr>
          <w:rFonts w:eastAsiaTheme="majorEastAsia"/>
        </w:rPr>
        <w:t xml:space="preserve"> Project Server CAL </w:t>
      </w:r>
      <w:r w:rsidRPr="007E0B6E">
        <w:rPr>
          <w:rFonts w:eastAsiaTheme="majorEastAsia"/>
        </w:rPr>
        <w:t>的</w:t>
      </w:r>
      <w:r w:rsidRPr="007E0B6E">
        <w:rPr>
          <w:rFonts w:eastAsiaTheme="majorEastAsia"/>
        </w:rPr>
        <w:t xml:space="preserve"> SA</w:t>
      </w:r>
      <w:r w:rsidRPr="007E0B6E">
        <w:rPr>
          <w:rFonts w:eastAsiaTheme="majorEastAsia"/>
        </w:rPr>
        <w:t>。当相应的</w:t>
      </w:r>
      <w:r w:rsidRPr="007E0B6E">
        <w:rPr>
          <w:rFonts w:eastAsiaTheme="majorEastAsia"/>
        </w:rPr>
        <w:t xml:space="preserve"> Project Professional </w:t>
      </w:r>
      <w:r w:rsidRPr="007E0B6E">
        <w:rPr>
          <w:rFonts w:eastAsiaTheme="majorEastAsia"/>
        </w:rPr>
        <w:t>保障范围到期时，此保障范围也将到期。</w:t>
      </w:r>
    </w:p>
    <w:p w14:paraId="3B1C3183" w14:textId="77777777" w:rsidR="00627653" w:rsidRPr="007E0B6E" w:rsidRDefault="00627653" w:rsidP="00627653">
      <w:pPr>
        <w:pStyle w:val="ProductList-Body"/>
        <w:rPr>
          <w:rFonts w:eastAsiaTheme="majorEastAsia"/>
        </w:rPr>
      </w:pPr>
    </w:p>
    <w:p w14:paraId="3B1C3184" w14:textId="77777777" w:rsidR="00627653" w:rsidRPr="007E0B6E" w:rsidRDefault="00627653" w:rsidP="00627653">
      <w:pPr>
        <w:pStyle w:val="ProductList-Body"/>
        <w:rPr>
          <w:rFonts w:eastAsiaTheme="majorEastAsia"/>
        </w:rPr>
      </w:pPr>
      <w:r w:rsidRPr="007E0B6E">
        <w:rPr>
          <w:rFonts w:eastAsiaTheme="majorEastAsia"/>
        </w:rPr>
        <w:t>请参阅</w:t>
      </w:r>
      <w:r w:rsidRPr="007E0B6E">
        <w:rPr>
          <w:rFonts w:eastAsiaTheme="majorEastAsia"/>
        </w:rPr>
        <w:t xml:space="preserve"> Project Server </w:t>
      </w:r>
      <w:r w:rsidRPr="007E0B6E">
        <w:rPr>
          <w:rFonts w:eastAsiaTheme="majorEastAsia"/>
        </w:rPr>
        <w:t>产品条件备注，了解适用于这些</w:t>
      </w:r>
      <w:r w:rsidRPr="007E0B6E">
        <w:rPr>
          <w:rFonts w:eastAsiaTheme="majorEastAsia"/>
        </w:rPr>
        <w:t xml:space="preserve"> CAL </w:t>
      </w:r>
      <w:r w:rsidRPr="007E0B6E">
        <w:rPr>
          <w:rFonts w:eastAsiaTheme="majorEastAsia"/>
        </w:rPr>
        <w:t>的其他权利。</w:t>
      </w:r>
    </w:p>
    <w:p w14:paraId="3B1C3185" w14:textId="77777777" w:rsidR="00627653" w:rsidRPr="007E0B6E" w:rsidRDefault="00627653" w:rsidP="00627653">
      <w:pPr>
        <w:pStyle w:val="ProductList-Body"/>
        <w:rPr>
          <w:rFonts w:eastAsiaTheme="majorEastAsia"/>
        </w:rPr>
      </w:pPr>
    </w:p>
    <w:p w14:paraId="3B1C3186" w14:textId="77777777" w:rsidR="00627653" w:rsidRPr="007E0B6E" w:rsidRDefault="00627653" w:rsidP="00627653">
      <w:pPr>
        <w:pStyle w:val="ProductList-Body"/>
        <w:rPr>
          <w:rFonts w:eastAsiaTheme="majorEastAsia"/>
          <w:b/>
          <w:color w:val="00188F"/>
        </w:rPr>
      </w:pPr>
      <w:r w:rsidRPr="007E0B6E">
        <w:rPr>
          <w:rFonts w:eastAsiaTheme="majorEastAsia"/>
          <w:b/>
          <w:color w:val="00188F"/>
        </w:rPr>
        <w:t>Visio Professional 2013</w:t>
      </w:r>
      <w:r w:rsidRPr="007E0B6E">
        <w:rPr>
          <w:rFonts w:eastAsiaTheme="majorEastAsia"/>
        </w:rPr>
        <w:fldChar w:fldCharType="begin"/>
      </w:r>
      <w:r w:rsidRPr="007E0B6E">
        <w:rPr>
          <w:rFonts w:eastAsiaTheme="majorEastAsia"/>
        </w:rPr>
        <w:instrText>XE "Visio Professional 2013"</w:instrText>
      </w:r>
      <w:r w:rsidRPr="007E0B6E">
        <w:rPr>
          <w:rFonts w:eastAsiaTheme="majorEastAsia"/>
        </w:rPr>
        <w:fldChar w:fldCharType="end"/>
      </w:r>
    </w:p>
    <w:p w14:paraId="3B1C3187" w14:textId="77777777" w:rsidR="00627653" w:rsidRPr="00C52905" w:rsidRDefault="00627653" w:rsidP="00627653">
      <w:pPr>
        <w:pStyle w:val="ProductList-Body"/>
        <w:ind w:left="180"/>
        <w:rPr>
          <w:rFonts w:eastAsiaTheme="majorEastAsia"/>
          <w:b/>
          <w:color w:val="00188F"/>
        </w:rPr>
      </w:pPr>
      <w:r w:rsidRPr="007E0B6E">
        <w:rPr>
          <w:rFonts w:eastAsiaTheme="majorEastAsia"/>
          <w:b/>
          <w:color w:val="00188F"/>
        </w:rPr>
        <w:t>Visio Premium 2010</w:t>
      </w:r>
      <w:r w:rsidRPr="00C52905">
        <w:rPr>
          <w:rFonts w:eastAsiaTheme="majorEastAsia"/>
          <w:b/>
          <w:color w:val="00188F"/>
        </w:rPr>
        <w:fldChar w:fldCharType="begin"/>
      </w:r>
      <w:r w:rsidRPr="00C52905">
        <w:rPr>
          <w:rFonts w:eastAsiaTheme="majorEastAsia"/>
          <w:b/>
          <w:color w:val="00188F"/>
        </w:rPr>
        <w:instrText>XE "Visio Premium 2010"</w:instrText>
      </w:r>
      <w:r w:rsidRPr="00C52905">
        <w:rPr>
          <w:rFonts w:eastAsiaTheme="majorEastAsia"/>
          <w:b/>
          <w:color w:val="00188F"/>
        </w:rPr>
        <w:fldChar w:fldCharType="end"/>
      </w:r>
      <w:r w:rsidRPr="00C52905">
        <w:rPr>
          <w:rFonts w:eastAsiaTheme="majorEastAsia"/>
          <w:b/>
          <w:color w:val="00188F"/>
        </w:rPr>
        <w:t xml:space="preserve"> </w:t>
      </w:r>
      <w:r w:rsidRPr="00C52905">
        <w:rPr>
          <w:rFonts w:eastAsiaTheme="majorEastAsia"/>
          <w:b/>
          <w:color w:val="00188F"/>
        </w:rPr>
        <w:t>的软件保障迁移途径</w:t>
      </w:r>
    </w:p>
    <w:p w14:paraId="3B1C3188" w14:textId="77777777" w:rsidR="00627653" w:rsidRPr="007E0B6E" w:rsidRDefault="00627653" w:rsidP="00627653">
      <w:pPr>
        <w:pStyle w:val="ProductList-Body"/>
        <w:ind w:left="180"/>
        <w:rPr>
          <w:rFonts w:eastAsiaTheme="majorEastAsia"/>
        </w:rPr>
      </w:pPr>
      <w:r w:rsidRPr="007E0B6E">
        <w:rPr>
          <w:rFonts w:eastAsiaTheme="majorEastAsia"/>
        </w:rPr>
        <w:t>如果客户在</w:t>
      </w:r>
      <w:r w:rsidRPr="007E0B6E">
        <w:rPr>
          <w:rFonts w:eastAsiaTheme="majorEastAsia"/>
        </w:rPr>
        <w:t xml:space="preserve"> Visio Professional 2013</w:t>
      </w:r>
      <w:r w:rsidRPr="007E0B6E">
        <w:rPr>
          <w:rFonts w:eastAsiaTheme="majorEastAsia"/>
        </w:rPr>
        <w:fldChar w:fldCharType="begin"/>
      </w:r>
      <w:r w:rsidRPr="007E0B6E">
        <w:rPr>
          <w:rFonts w:eastAsiaTheme="majorEastAsia"/>
        </w:rPr>
        <w:instrText>XE "Visio Professional 2013"</w:instrText>
      </w:r>
      <w:r w:rsidRPr="007E0B6E">
        <w:rPr>
          <w:rFonts w:eastAsiaTheme="majorEastAsia"/>
        </w:rPr>
        <w:fldChar w:fldCharType="end"/>
      </w:r>
      <w:r w:rsidRPr="007E0B6E">
        <w:rPr>
          <w:rFonts w:eastAsiaTheme="majorEastAsia"/>
        </w:rPr>
        <w:t xml:space="preserve"> </w:t>
      </w:r>
      <w:r w:rsidRPr="007E0B6E">
        <w:rPr>
          <w:rFonts w:eastAsiaTheme="majorEastAsia"/>
        </w:rPr>
        <w:t>可以下载之日拥有有效的</w:t>
      </w:r>
      <w:r w:rsidRPr="007E0B6E">
        <w:rPr>
          <w:rFonts w:eastAsiaTheme="majorEastAsia"/>
        </w:rPr>
        <w:t xml:space="preserve"> Visio Premium 2010</w:t>
      </w:r>
      <w:r w:rsidRPr="007E0B6E">
        <w:rPr>
          <w:rFonts w:eastAsiaTheme="majorEastAsia"/>
        </w:rPr>
        <w:fldChar w:fldCharType="begin"/>
      </w:r>
      <w:r w:rsidRPr="007E0B6E">
        <w:rPr>
          <w:rFonts w:eastAsiaTheme="majorEastAsia"/>
        </w:rPr>
        <w:instrText>XE "Visio Premium 2010"</w:instrText>
      </w:r>
      <w:r w:rsidRPr="007E0B6E">
        <w:rPr>
          <w:rFonts w:eastAsiaTheme="majorEastAsia"/>
        </w:rPr>
        <w:fldChar w:fldCharType="end"/>
      </w:r>
      <w:r w:rsidRPr="007E0B6E">
        <w:rPr>
          <w:rFonts w:eastAsiaTheme="majorEastAsia"/>
        </w:rPr>
        <w:t xml:space="preserve"> SA </w:t>
      </w:r>
      <w:r w:rsidRPr="007E0B6E">
        <w:rPr>
          <w:rFonts w:eastAsiaTheme="majorEastAsia"/>
        </w:rPr>
        <w:t>范围，则有资格使用</w:t>
      </w:r>
      <w:r w:rsidRPr="007E0B6E">
        <w:rPr>
          <w:rFonts w:eastAsiaTheme="majorEastAsia"/>
        </w:rPr>
        <w:t xml:space="preserve"> Visio Professional 2013 </w:t>
      </w:r>
      <w:r w:rsidRPr="007E0B6E">
        <w:rPr>
          <w:rFonts w:eastAsiaTheme="majorEastAsia"/>
        </w:rPr>
        <w:t>取代</w:t>
      </w:r>
      <w:r w:rsidRPr="007E0B6E">
        <w:rPr>
          <w:rFonts w:eastAsiaTheme="majorEastAsia"/>
        </w:rPr>
        <w:t xml:space="preserve"> Visio Premium 2010</w:t>
      </w:r>
      <w:r w:rsidRPr="007E0B6E">
        <w:rPr>
          <w:rFonts w:eastAsiaTheme="majorEastAsia"/>
        </w:rPr>
        <w:t>。迁移授予的条款和条件适用（请参见</w:t>
      </w:r>
      <w:hyperlink w:anchor="SoftwareAssurance" w:history="1">
        <w:r w:rsidRPr="00FA57A9">
          <w:rPr>
            <w:rStyle w:val="Hyperlink"/>
            <w:rFonts w:ascii="SimSun" w:eastAsia="SimSun" w:hAnsi="SimSun"/>
            <w:color w:val="0563C1"/>
          </w:rPr>
          <w:t>“</w:t>
        </w:r>
        <w:r w:rsidRPr="0074401E">
          <w:rPr>
            <w:rStyle w:val="Hyperlink"/>
            <w:rFonts w:eastAsiaTheme="majorEastAsia"/>
            <w:color w:val="0563C1"/>
          </w:rPr>
          <w:t>软件保障</w:t>
        </w:r>
        <w:r w:rsidRPr="00FA57A9">
          <w:rPr>
            <w:rStyle w:val="Hyperlink"/>
            <w:rFonts w:ascii="SimSun" w:eastAsia="SimSun" w:hAnsi="SimSun"/>
            <w:color w:val="0563C1"/>
          </w:rPr>
          <w:t>”</w:t>
        </w:r>
      </w:hyperlink>
      <w:r w:rsidRPr="007E0B6E">
        <w:rPr>
          <w:rFonts w:eastAsiaTheme="majorEastAsia"/>
        </w:rPr>
        <w:t>一节）。</w:t>
      </w:r>
    </w:p>
    <w:p w14:paraId="3B1C3189" w14:textId="77777777" w:rsidR="00627653" w:rsidRPr="007E0B6E" w:rsidRDefault="00627653" w:rsidP="00627653">
      <w:pPr>
        <w:pStyle w:val="ProductList-Body"/>
        <w:ind w:left="180"/>
        <w:rPr>
          <w:rFonts w:eastAsiaTheme="majorEastAsia"/>
        </w:rPr>
      </w:pPr>
    </w:p>
    <w:p w14:paraId="3B1C318A" w14:textId="77777777" w:rsidR="00627653" w:rsidRPr="00C52905" w:rsidRDefault="00627653" w:rsidP="00627653">
      <w:pPr>
        <w:pStyle w:val="ProductList-Body"/>
        <w:ind w:left="180"/>
        <w:rPr>
          <w:rFonts w:eastAsiaTheme="majorEastAsia"/>
          <w:b/>
          <w:color w:val="00188F"/>
        </w:rPr>
      </w:pPr>
      <w:r w:rsidRPr="007E0B6E">
        <w:rPr>
          <w:rFonts w:eastAsiaTheme="majorEastAsia"/>
          <w:b/>
          <w:color w:val="00188F"/>
        </w:rPr>
        <w:t>Visio Professional 2013</w:t>
      </w:r>
      <w:r w:rsidRPr="00C52905">
        <w:rPr>
          <w:rFonts w:eastAsiaTheme="majorEastAsia"/>
          <w:b/>
          <w:color w:val="00188F"/>
        </w:rPr>
        <w:fldChar w:fldCharType="begin"/>
      </w:r>
      <w:r w:rsidRPr="00C52905">
        <w:rPr>
          <w:rFonts w:eastAsiaTheme="majorEastAsia"/>
          <w:b/>
          <w:color w:val="00188F"/>
        </w:rPr>
        <w:instrText>XE "Visio Professional 2013"</w:instrText>
      </w:r>
      <w:r w:rsidRPr="00C52905">
        <w:rPr>
          <w:rFonts w:eastAsiaTheme="majorEastAsia"/>
          <w:b/>
          <w:color w:val="00188F"/>
        </w:rPr>
        <w:fldChar w:fldCharType="end"/>
      </w:r>
      <w:r w:rsidRPr="00C52905">
        <w:rPr>
          <w:rFonts w:eastAsiaTheme="majorEastAsia"/>
          <w:b/>
          <w:color w:val="00188F"/>
        </w:rPr>
        <w:t xml:space="preserve"> </w:t>
      </w:r>
      <w:r w:rsidRPr="00C52905">
        <w:rPr>
          <w:rFonts w:eastAsiaTheme="majorEastAsia"/>
          <w:b/>
          <w:color w:val="00188F"/>
        </w:rPr>
        <w:t>的降级权利</w:t>
      </w:r>
    </w:p>
    <w:p w14:paraId="3B1C318B" w14:textId="77777777" w:rsidR="00627653" w:rsidRPr="007E0B6E" w:rsidRDefault="00627653" w:rsidP="00627653">
      <w:pPr>
        <w:pStyle w:val="ProductList-Body"/>
        <w:ind w:left="180"/>
        <w:rPr>
          <w:rFonts w:eastAsiaTheme="majorEastAsia"/>
        </w:rPr>
      </w:pPr>
      <w:r w:rsidRPr="007E0B6E">
        <w:rPr>
          <w:rFonts w:eastAsiaTheme="majorEastAsia"/>
        </w:rPr>
        <w:t>仅部署了</w:t>
      </w:r>
      <w:r w:rsidRPr="007E0B6E">
        <w:rPr>
          <w:rFonts w:eastAsiaTheme="majorEastAsia"/>
        </w:rPr>
        <w:t xml:space="preserve"> Visio Premium 2010</w:t>
      </w:r>
      <w:r w:rsidRPr="007E0B6E">
        <w:rPr>
          <w:rFonts w:eastAsiaTheme="majorEastAsia"/>
        </w:rPr>
        <w:fldChar w:fldCharType="begin"/>
      </w:r>
      <w:r w:rsidRPr="007E0B6E">
        <w:rPr>
          <w:rFonts w:eastAsiaTheme="majorEastAsia"/>
        </w:rPr>
        <w:instrText>XE "Visio Premium 2010"</w:instrText>
      </w:r>
      <w:r w:rsidRPr="007E0B6E">
        <w:rPr>
          <w:rFonts w:eastAsiaTheme="majorEastAsia"/>
        </w:rPr>
        <w:fldChar w:fldCharType="end"/>
      </w:r>
      <w:r w:rsidRPr="007E0B6E">
        <w:rPr>
          <w:rFonts w:eastAsiaTheme="majorEastAsia"/>
        </w:rPr>
        <w:t>（即在其组织中未使用任何其他</w:t>
      </w:r>
      <w:r w:rsidRPr="007E0B6E">
        <w:rPr>
          <w:rFonts w:eastAsiaTheme="majorEastAsia"/>
        </w:rPr>
        <w:t xml:space="preserve"> Visio </w:t>
      </w:r>
      <w:r w:rsidRPr="007E0B6E">
        <w:rPr>
          <w:rFonts w:eastAsiaTheme="majorEastAsia"/>
        </w:rPr>
        <w:t>版本）的</w:t>
      </w:r>
      <w:r w:rsidRPr="007E0B6E">
        <w:rPr>
          <w:rFonts w:eastAsiaTheme="majorEastAsia"/>
        </w:rPr>
        <w:t xml:space="preserve"> SA </w:t>
      </w:r>
      <w:r w:rsidRPr="007E0B6E">
        <w:rPr>
          <w:rFonts w:eastAsiaTheme="majorEastAsia"/>
        </w:rPr>
        <w:t>客户，如果还需要</w:t>
      </w:r>
      <w:r w:rsidRPr="007E0B6E">
        <w:rPr>
          <w:rFonts w:eastAsiaTheme="majorEastAsia"/>
        </w:rPr>
        <w:t xml:space="preserve"> Visio Premium 2010 </w:t>
      </w:r>
      <w:r w:rsidRPr="007E0B6E">
        <w:rPr>
          <w:rFonts w:eastAsiaTheme="majorEastAsia"/>
        </w:rPr>
        <w:t>的更多席位，可以购买</w:t>
      </w:r>
      <w:r w:rsidRPr="007E0B6E">
        <w:rPr>
          <w:rFonts w:eastAsiaTheme="majorEastAsia"/>
        </w:rPr>
        <w:t xml:space="preserve"> Visio Professional 2013</w:t>
      </w:r>
      <w:r w:rsidRPr="007E0B6E">
        <w:rPr>
          <w:rFonts w:eastAsiaTheme="majorEastAsia"/>
        </w:rPr>
        <w:fldChar w:fldCharType="begin"/>
      </w:r>
      <w:r w:rsidRPr="007E0B6E">
        <w:rPr>
          <w:rFonts w:eastAsiaTheme="majorEastAsia"/>
        </w:rPr>
        <w:instrText>XE "Visio Professional 2013"</w:instrText>
      </w:r>
      <w:r w:rsidRPr="007E0B6E">
        <w:rPr>
          <w:rFonts w:eastAsiaTheme="majorEastAsia"/>
        </w:rPr>
        <w:fldChar w:fldCharType="end"/>
      </w:r>
      <w:r w:rsidRPr="007E0B6E">
        <w:rPr>
          <w:rFonts w:eastAsiaTheme="majorEastAsia"/>
        </w:rPr>
        <w:t xml:space="preserve"> </w:t>
      </w:r>
      <w:r w:rsidRPr="007E0B6E">
        <w:rPr>
          <w:rFonts w:eastAsiaTheme="majorEastAsia"/>
        </w:rPr>
        <w:t>的许可，并且降级到</w:t>
      </w:r>
      <w:r w:rsidRPr="007E0B6E">
        <w:rPr>
          <w:rFonts w:eastAsiaTheme="majorEastAsia"/>
        </w:rPr>
        <w:t xml:space="preserve"> Visio Premium 2010</w:t>
      </w:r>
      <w:r w:rsidRPr="007E0B6E">
        <w:rPr>
          <w:rFonts w:eastAsiaTheme="majorEastAsia"/>
        </w:rPr>
        <w:t>。不允许从</w:t>
      </w:r>
      <w:r w:rsidRPr="007E0B6E">
        <w:rPr>
          <w:rFonts w:eastAsiaTheme="majorEastAsia"/>
        </w:rPr>
        <w:t xml:space="preserve"> Visio Professional 2013 </w:t>
      </w:r>
      <w:r w:rsidRPr="007E0B6E">
        <w:rPr>
          <w:rFonts w:eastAsiaTheme="majorEastAsia"/>
        </w:rPr>
        <w:t>到</w:t>
      </w:r>
      <w:r w:rsidRPr="007E0B6E">
        <w:rPr>
          <w:rFonts w:eastAsiaTheme="majorEastAsia"/>
        </w:rPr>
        <w:t xml:space="preserve"> Visio Premium 2010 </w:t>
      </w:r>
      <w:r w:rsidRPr="007E0B6E">
        <w:rPr>
          <w:rFonts w:eastAsiaTheme="majorEastAsia"/>
        </w:rPr>
        <w:t>的其他任何降级。</w:t>
      </w:r>
    </w:p>
    <w:bookmarkStart w:id="342" w:name="_Toc378147631"/>
    <w:bookmarkStart w:id="343" w:name="_Toc378151533"/>
    <w:p w14:paraId="3B1C318C" w14:textId="77777777" w:rsidR="00627653" w:rsidRPr="007E0B6E" w:rsidRDefault="00E96060" w:rsidP="00627653">
      <w:pPr>
        <w:pStyle w:val="ProductList-Body"/>
        <w:shd w:val="clear" w:color="auto" w:fill="A6A6A6" w:themeFill="background1" w:themeFillShade="A6"/>
        <w:spacing w:before="120" w:after="240"/>
        <w:jc w:val="right"/>
        <w:rPr>
          <w:rFonts w:eastAsiaTheme="majorEastAsia"/>
          <w:sz w:val="16"/>
          <w:szCs w:val="16"/>
        </w:rPr>
      </w:pPr>
      <w:r w:rsidRPr="00E96060">
        <w:rPr>
          <w:rFonts w:eastAsiaTheme="majorEastAsia"/>
          <w:color w:val="0563C1"/>
        </w:rPr>
        <w:fldChar w:fldCharType="begin"/>
      </w:r>
      <w:r w:rsidRPr="00E96060">
        <w:rPr>
          <w:rFonts w:eastAsiaTheme="majorEastAsia"/>
          <w:color w:val="0563C1"/>
        </w:rPr>
        <w:instrText>HYPERLINK \l "ToC"</w:instrText>
      </w:r>
      <w:r w:rsidRPr="00E96060">
        <w:rPr>
          <w:rFonts w:eastAsiaTheme="majorEastAsia"/>
          <w:color w:val="0563C1"/>
        </w:rPr>
        <w:fldChar w:fldCharType="separate"/>
      </w:r>
      <w:r w:rsidRPr="00E96060">
        <w:rPr>
          <w:rStyle w:val="Hyperlink"/>
          <w:rFonts w:eastAsiaTheme="majorEastAsia"/>
          <w:color w:val="0563C1"/>
          <w:sz w:val="16"/>
          <w:szCs w:val="16"/>
        </w:rPr>
        <w:t>目录</w:t>
      </w:r>
      <w:r w:rsidRPr="00E96060">
        <w:rPr>
          <w:rFonts w:eastAsiaTheme="majorEastAsia"/>
          <w:color w:val="0563C1"/>
        </w:rPr>
        <w:fldChar w:fldCharType="end"/>
      </w:r>
      <w:r w:rsidRPr="007E0B6E">
        <w:rPr>
          <w:rFonts w:eastAsiaTheme="majorEastAsia"/>
          <w:sz w:val="16"/>
          <w:szCs w:val="16"/>
        </w:rPr>
        <w:t xml:space="preserve"> / </w:t>
      </w:r>
      <w:hyperlink w:anchor="ChartKey" w:history="1">
        <w:r w:rsidRPr="00E96060">
          <w:rPr>
            <w:rStyle w:val="Hyperlink"/>
            <w:rFonts w:eastAsiaTheme="majorEastAsia"/>
            <w:color w:val="0563C1"/>
            <w:sz w:val="16"/>
            <w:szCs w:val="16"/>
          </w:rPr>
          <w:t>图表键值</w:t>
        </w:r>
      </w:hyperlink>
      <w:r w:rsidRPr="007E0B6E">
        <w:rPr>
          <w:rFonts w:eastAsiaTheme="majorEastAsia"/>
          <w:sz w:val="16"/>
          <w:szCs w:val="16"/>
        </w:rPr>
        <w:t xml:space="preserve"> / </w:t>
      </w:r>
      <w:hyperlink w:anchor="Index" w:history="1">
        <w:r w:rsidRPr="00E96060">
          <w:rPr>
            <w:rStyle w:val="Hyperlink"/>
            <w:rFonts w:eastAsiaTheme="majorEastAsia"/>
            <w:color w:val="0563C1"/>
            <w:sz w:val="16"/>
            <w:szCs w:val="16"/>
          </w:rPr>
          <w:t>索引</w:t>
        </w:r>
      </w:hyperlink>
    </w:p>
    <w:p w14:paraId="3B1C318D" w14:textId="77777777" w:rsidR="00627653" w:rsidRPr="0074401E" w:rsidRDefault="00627653" w:rsidP="00627653">
      <w:pPr>
        <w:pStyle w:val="ProductList-Offering1Heading"/>
        <w:outlineLvl w:val="1"/>
        <w:rPr>
          <w:rFonts w:ascii="Calibri Light" w:eastAsiaTheme="majorEastAsia" w:hAnsi="Calibri Light"/>
        </w:rPr>
      </w:pPr>
      <w:bookmarkStart w:id="344" w:name="_Toc379797166"/>
      <w:bookmarkStart w:id="345" w:name="_Toc380513191"/>
      <w:bookmarkStart w:id="346" w:name="_Toc380655233"/>
      <w:bookmarkStart w:id="347" w:name="_Toc399859300"/>
      <w:r w:rsidRPr="0074401E">
        <w:rPr>
          <w:rFonts w:ascii="Calibri Light" w:eastAsiaTheme="majorEastAsia" w:hAnsi="Calibri Light"/>
        </w:rPr>
        <w:t>Office for Mac</w:t>
      </w:r>
      <w:bookmarkEnd w:id="342"/>
      <w:bookmarkEnd w:id="343"/>
      <w:bookmarkEnd w:id="344"/>
      <w:bookmarkEnd w:id="345"/>
      <w:bookmarkEnd w:id="346"/>
      <w:bookmarkEnd w:id="347"/>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9"/>
        <w:gridCol w:w="595"/>
        <w:gridCol w:w="595"/>
        <w:gridCol w:w="596"/>
        <w:gridCol w:w="595"/>
        <w:gridCol w:w="595"/>
        <w:gridCol w:w="596"/>
        <w:gridCol w:w="595"/>
        <w:gridCol w:w="596"/>
        <w:gridCol w:w="595"/>
        <w:gridCol w:w="595"/>
        <w:gridCol w:w="596"/>
        <w:gridCol w:w="595"/>
        <w:gridCol w:w="709"/>
      </w:tblGrid>
      <w:tr w:rsidR="00EC5C66" w:rsidRPr="007E0B6E" w14:paraId="3B1C319C" w14:textId="77777777" w:rsidTr="001A340A">
        <w:trPr>
          <w:tblHeader/>
        </w:trPr>
        <w:tc>
          <w:tcPr>
            <w:tcW w:w="2929" w:type="dxa"/>
            <w:tcBorders>
              <w:bottom w:val="nil"/>
            </w:tcBorders>
            <w:shd w:val="clear" w:color="auto" w:fill="00188F"/>
          </w:tcPr>
          <w:p w14:paraId="3B1C318E" w14:textId="77777777" w:rsidR="00EC5C66" w:rsidRPr="007E0B6E" w:rsidRDefault="00EC5C66"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595" w:type="dxa"/>
            <w:tcBorders>
              <w:bottom w:val="nil"/>
            </w:tcBorders>
            <w:shd w:val="clear" w:color="auto" w:fill="00188F"/>
            <w:vAlign w:val="center"/>
          </w:tcPr>
          <w:p w14:paraId="3B1C318F" w14:textId="77777777" w:rsidR="00EC5C66" w:rsidRPr="005C7468" w:rsidRDefault="00EC5C66" w:rsidP="00EC5C66">
            <w:pPr>
              <w:pStyle w:val="ProductList-OfferingBody"/>
              <w:ind w:left="-113"/>
              <w:jc w:val="center"/>
              <w:rPr>
                <w:rFonts w:eastAsiaTheme="majorEastAsia" w:cstheme="minorHAnsi"/>
                <w:bCs/>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 xml:space="preserve"> AutoTextList  \s NoStyle \t "</w:instrText>
            </w:r>
            <w:r w:rsidRPr="005C7468">
              <w:rPr>
                <w:rFonts w:eastAsiaTheme="majorEastAsia" w:cstheme="minorHAnsi"/>
                <w:bCs/>
                <w:color w:val="FFFFFF" w:themeColor="background1"/>
              </w:rPr>
              <w:instrText>发布日期</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DA</w:t>
            </w:r>
            <w:r w:rsidRPr="005C7468">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3B1C3190" w14:textId="77777777" w:rsidR="00EC5C66" w:rsidRPr="005C7468" w:rsidRDefault="00EC5C66" w:rsidP="00EC5C66">
            <w:pPr>
              <w:pStyle w:val="ProductList-OfferingBody"/>
              <w:ind w:left="-113"/>
              <w:jc w:val="center"/>
              <w:rPr>
                <w:rFonts w:eastAsiaTheme="majorEastAsia" w:cstheme="minorHAnsi"/>
                <w:bCs/>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“License”</w:instrText>
            </w:r>
            <w:r w:rsidRPr="005C7468">
              <w:rPr>
                <w:rFonts w:eastAsiaTheme="majorEastAsia" w:cstheme="minorHAnsi"/>
                <w:color w:val="FFFFFF" w:themeColor="background1"/>
              </w:rPr>
              <w:fldChar w:fldCharType="separate"/>
            </w:r>
            <w:r w:rsidRPr="005C7468">
              <w:rPr>
                <w:rFonts w:eastAsiaTheme="majorEastAsia" w:cstheme="minorHAnsi"/>
                <w:b/>
                <w:color w:val="000000" w:themeColor="text1"/>
              </w:rPr>
              <w:fldChar w:fldCharType="begin"/>
            </w:r>
            <w:r w:rsidRPr="005C7468">
              <w:rPr>
                <w:rFonts w:eastAsiaTheme="majorEastAsia" w:cstheme="minorHAnsi"/>
                <w:b/>
                <w:color w:val="000000" w:themeColor="text1"/>
              </w:rPr>
              <w:instrText>AutoTextList  \s NoStyle \t "</w:instrText>
            </w:r>
            <w:r w:rsidRPr="005C7468">
              <w:rPr>
                <w:rFonts w:eastAsiaTheme="majorEastAsia" w:cstheme="minorHAnsi"/>
                <w:color w:val="000000" w:themeColor="text1"/>
              </w:rPr>
              <w:instrText>许可</w:instrText>
            </w:r>
            <w:r w:rsidRPr="005C7468">
              <w:rPr>
                <w:rFonts w:eastAsiaTheme="majorEastAsia" w:cstheme="minorHAnsi"/>
                <w:b/>
                <w:color w:val="000000" w:themeColor="text1"/>
              </w:rPr>
              <w:instrText xml:space="preserve">" </w:instrText>
            </w:r>
            <w:r w:rsidRPr="005C7468">
              <w:rPr>
                <w:rFonts w:eastAsiaTheme="majorEastAsia" w:cstheme="minorHAnsi"/>
                <w:b/>
                <w:color w:val="000000" w:themeColor="text1"/>
              </w:rPr>
              <w:fldChar w:fldCharType="separate"/>
            </w:r>
            <w:r w:rsidRPr="005C7468">
              <w:rPr>
                <w:rFonts w:eastAsiaTheme="majorEastAsia" w:cstheme="minorHAnsi"/>
                <w:bCs/>
                <w:color w:val="FFFFFF" w:themeColor="background1"/>
              </w:rPr>
              <w:t xml:space="preserve"> L </w:t>
            </w:r>
            <w:r w:rsidRPr="005C7468">
              <w:rPr>
                <w:rFonts w:eastAsiaTheme="majorEastAsia" w:cstheme="minorHAnsi"/>
                <w:bCs/>
                <w:color w:val="FFFFFF" w:themeColor="background1"/>
              </w:rPr>
              <w:fldChar w:fldCharType="end"/>
            </w:r>
            <w:r w:rsidRPr="005C7468">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3B1C3191" w14:textId="77777777" w:rsidR="00EC5C66" w:rsidRPr="005C7468" w:rsidRDefault="00EC5C66" w:rsidP="00EC5C66">
            <w:pPr>
              <w:pStyle w:val="ProductList-OfferingBody"/>
              <w:ind w:left="-113"/>
              <w:jc w:val="center"/>
              <w:rPr>
                <w:rFonts w:eastAsiaTheme="majorEastAsia" w:cstheme="minorHAnsi"/>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“License and Software Assurance”</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“License and Software Assurance”</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AutoTextList  \s NoStyle \t "</w:instrText>
            </w:r>
            <w:r w:rsidRPr="005C7468">
              <w:rPr>
                <w:rFonts w:eastAsiaTheme="majorEastAsia" w:cstheme="minorHAnsi"/>
                <w:color w:val="FFFFFF" w:themeColor="background1"/>
              </w:rPr>
              <w:instrText>许可及软件保障</w:instrText>
            </w:r>
            <w:r w:rsidRPr="005C7468">
              <w:rPr>
                <w:rFonts w:eastAsiaTheme="majorEastAsia" w:cstheme="minorHAnsi"/>
                <w:color w:val="FFFFFF" w:themeColor="background1"/>
              </w:rPr>
              <w:instrText xml:space="preserve">"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t>L/SA</w:t>
            </w:r>
            <w:r w:rsidRPr="005C7468">
              <w:rPr>
                <w:rFonts w:eastAsiaTheme="majorEastAsia" w:cstheme="minorHAnsi"/>
                <w:color w:val="FFFFFF" w:themeColor="background1"/>
              </w:rPr>
              <w:fldChar w:fldCharType="end"/>
            </w:r>
            <w:r w:rsidRPr="005C7468">
              <w:rPr>
                <w:rFonts w:eastAsiaTheme="majorEastAsia" w:cstheme="minorHAnsi"/>
                <w:color w:val="FFFFFF" w:themeColor="background1"/>
              </w:rPr>
              <w:fldChar w:fldCharType="end"/>
            </w:r>
            <w:r w:rsidRPr="005C7468">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3B1C3192" w14:textId="77777777" w:rsidR="00EC5C66" w:rsidRPr="005C7468" w:rsidRDefault="00EC5C66" w:rsidP="00EC5C66">
            <w:pPr>
              <w:pStyle w:val="ProductList-OfferingBody"/>
              <w:ind w:left="-113"/>
              <w:jc w:val="center"/>
              <w:rPr>
                <w:rFonts w:eastAsiaTheme="majorEastAsia" w:cstheme="minorHAnsi"/>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“Software Assurance”</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“Software Assurance”</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AutoTextList  \s NoStyle \t "</w:instrText>
            </w:r>
            <w:r w:rsidRPr="005C7468">
              <w:rPr>
                <w:rFonts w:eastAsiaTheme="majorEastAsia" w:cstheme="minorHAnsi"/>
                <w:color w:val="FFFFFF" w:themeColor="background1"/>
              </w:rPr>
              <w:instrText>软件保障</w:instrText>
            </w:r>
            <w:r w:rsidRPr="005C7468">
              <w:rPr>
                <w:rFonts w:eastAsiaTheme="majorEastAsia" w:cstheme="minorHAnsi"/>
                <w:color w:val="FFFFFF" w:themeColor="background1"/>
              </w:rPr>
              <w:instrText xml:space="preserve">"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t>SA</w:t>
            </w:r>
            <w:r w:rsidRPr="005C7468">
              <w:rPr>
                <w:rFonts w:eastAsiaTheme="majorEastAsia" w:cstheme="minorHAnsi"/>
                <w:color w:val="FFFFFF" w:themeColor="background1"/>
              </w:rPr>
              <w:fldChar w:fldCharType="end"/>
            </w:r>
            <w:r w:rsidRPr="005C7468">
              <w:rPr>
                <w:rFonts w:eastAsiaTheme="majorEastAsia" w:cstheme="minorHAnsi"/>
                <w:color w:val="FFFFFF" w:themeColor="background1"/>
              </w:rPr>
              <w:fldChar w:fldCharType="end"/>
            </w:r>
            <w:r w:rsidRPr="005C7468">
              <w:rPr>
                <w:rFonts w:eastAsiaTheme="majorEastAsia" w:cstheme="minorHAnsi"/>
              </w:rPr>
              <w:fldChar w:fldCharType="end"/>
            </w:r>
          </w:p>
        </w:tc>
        <w:tc>
          <w:tcPr>
            <w:tcW w:w="595" w:type="dxa"/>
            <w:tcBorders>
              <w:left w:val="single" w:sz="12" w:space="0" w:color="FFFFFF" w:themeColor="background1"/>
            </w:tcBorders>
            <w:shd w:val="clear" w:color="auto" w:fill="00188F"/>
            <w:vAlign w:val="center"/>
          </w:tcPr>
          <w:p w14:paraId="3B1C3193" w14:textId="77777777" w:rsidR="00EC5C66" w:rsidRPr="005C7468" w:rsidRDefault="00EC5C66" w:rsidP="00EC5C66">
            <w:pPr>
              <w:pStyle w:val="ProductList-OfferingBody"/>
              <w:ind w:left="-113"/>
              <w:jc w:val="center"/>
              <w:rPr>
                <w:rFonts w:eastAsiaTheme="majorEastAsia" w:cstheme="minorHAnsi"/>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“Campus and School Agreement”</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“Campus and School Agreement”</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 NoStyle \t "</w:instrText>
            </w:r>
            <w:r w:rsidRPr="005C7468">
              <w:rPr>
                <w:rFonts w:eastAsiaTheme="majorEastAsia" w:cstheme="minorHAnsi"/>
                <w:color w:val="FFFFFF" w:themeColor="background1"/>
              </w:rPr>
              <w:instrText>大专院校和中小学校协议</w:instrText>
            </w:r>
            <w:r w:rsidRPr="005C7468">
              <w:rPr>
                <w:rFonts w:eastAsiaTheme="majorEastAsia" w:cstheme="minorHAnsi"/>
                <w:color w:val="FFFFFF" w:themeColor="background1"/>
              </w:rPr>
              <w:instrText xml:space="preserve">"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t>CA/SA</w:t>
            </w:r>
            <w:r w:rsidRPr="005C7468">
              <w:rPr>
                <w:rFonts w:eastAsiaTheme="majorEastAsia" w:cstheme="minorHAnsi"/>
                <w:color w:val="FFFFFF" w:themeColor="background1"/>
              </w:rPr>
              <w:fldChar w:fldCharType="end"/>
            </w:r>
            <w:r w:rsidRPr="005C7468">
              <w:rPr>
                <w:rFonts w:eastAsiaTheme="majorEastAsia" w:cstheme="minorHAnsi"/>
                <w:color w:val="FFFFFF" w:themeColor="background1"/>
              </w:rPr>
              <w:fldChar w:fldCharType="end"/>
            </w:r>
            <w:r w:rsidRPr="005C7468">
              <w:rPr>
                <w:rFonts w:eastAsiaTheme="majorEastAsia" w:cstheme="minorHAnsi"/>
              </w:rPr>
              <w:fldChar w:fldCharType="end"/>
            </w:r>
          </w:p>
        </w:tc>
        <w:tc>
          <w:tcPr>
            <w:tcW w:w="596" w:type="dxa"/>
            <w:shd w:val="clear" w:color="auto" w:fill="00188F"/>
            <w:vAlign w:val="center"/>
          </w:tcPr>
          <w:p w14:paraId="3B1C3194" w14:textId="77777777" w:rsidR="00EC5C66" w:rsidRPr="005C7468" w:rsidRDefault="00EC5C66" w:rsidP="00EC5C66">
            <w:pPr>
              <w:pStyle w:val="ProductList-OfferingBody"/>
              <w:ind w:left="-113"/>
              <w:jc w:val="center"/>
              <w:rPr>
                <w:rFonts w:eastAsiaTheme="majorEastAsia" w:cstheme="minorHAnsi"/>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“Enterprise Agreement and Enterprise Subscription Agreement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“Enterprise Agreement and Enterprise Subscription Agreement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AutoTextList  \s NoStyle \t "</w:instrText>
            </w:r>
            <w:r w:rsidRPr="005C7468">
              <w:rPr>
                <w:rFonts w:eastAsiaTheme="majorEastAsia" w:cstheme="minorHAnsi"/>
                <w:color w:val="FFFFFF" w:themeColor="background1"/>
                <w:u w:val="single"/>
              </w:rPr>
              <w:instrText>企业协议与企业订购协议</w:instrText>
            </w:r>
            <w:r w:rsidRPr="005C7468">
              <w:rPr>
                <w:rFonts w:eastAsiaTheme="majorEastAsia" w:cstheme="minorHAnsi"/>
                <w:color w:val="FFFFFF" w:themeColor="background1"/>
              </w:rPr>
              <w:instrText xml:space="preserve">"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t>EA/EAS</w:t>
            </w:r>
            <w:r w:rsidRPr="005C7468">
              <w:rPr>
                <w:rFonts w:eastAsiaTheme="majorEastAsia" w:cstheme="minorHAnsi"/>
                <w:color w:val="FFFFFF" w:themeColor="background1"/>
              </w:rPr>
              <w:fldChar w:fldCharType="end"/>
            </w:r>
            <w:r w:rsidRPr="005C7468">
              <w:rPr>
                <w:rFonts w:eastAsiaTheme="majorEastAsia" w:cstheme="minorHAnsi"/>
                <w:color w:val="FFFFFF" w:themeColor="background1"/>
              </w:rPr>
              <w:fldChar w:fldCharType="end"/>
            </w:r>
            <w:r w:rsidRPr="005C7468">
              <w:rPr>
                <w:rFonts w:eastAsiaTheme="majorEastAsia" w:cstheme="minorHAnsi"/>
              </w:rPr>
              <w:fldChar w:fldCharType="end"/>
            </w:r>
          </w:p>
        </w:tc>
        <w:tc>
          <w:tcPr>
            <w:tcW w:w="595" w:type="dxa"/>
            <w:shd w:val="clear" w:color="auto" w:fill="00188F"/>
            <w:vAlign w:val="center"/>
          </w:tcPr>
          <w:p w14:paraId="3B1C3195" w14:textId="77777777" w:rsidR="00EC5C66" w:rsidRPr="005C7468" w:rsidRDefault="00EC5C66" w:rsidP="00EC5C66">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教育解决方案许可登记表</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EES</w:t>
            </w:r>
            <w:r w:rsidRPr="005C7468">
              <w:rPr>
                <w:rFonts w:eastAsiaTheme="majorEastAsia" w:cstheme="minorHAnsi"/>
                <w:bCs/>
                <w:color w:val="FFFFFF" w:themeColor="background1"/>
              </w:rPr>
              <w:fldChar w:fldCharType="end"/>
            </w:r>
          </w:p>
        </w:tc>
        <w:tc>
          <w:tcPr>
            <w:tcW w:w="596" w:type="dxa"/>
            <w:tcBorders>
              <w:bottom w:val="single" w:sz="12" w:space="0" w:color="FFFFFF" w:themeColor="background1"/>
            </w:tcBorders>
            <w:shd w:val="clear" w:color="auto" w:fill="00188F"/>
            <w:vAlign w:val="center"/>
          </w:tcPr>
          <w:p w14:paraId="3B1C3196" w14:textId="77777777" w:rsidR="00EC5C66" w:rsidRPr="005C7468" w:rsidRDefault="00EC5C66" w:rsidP="00EC5C66">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微软产品和服务协议</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MPSA</w:t>
            </w:r>
            <w:r w:rsidRPr="005C7468">
              <w:rPr>
                <w:rFonts w:eastAsiaTheme="majorEastAsia" w:cstheme="minorHAnsi"/>
                <w:bCs/>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3197" w14:textId="77777777" w:rsidR="00EC5C66" w:rsidRPr="005C7468" w:rsidRDefault="00EC5C66" w:rsidP="00EC5C66">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u w:val="single"/>
              </w:rPr>
              <w:instrText>开放许可</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OL</w:t>
            </w:r>
            <w:r w:rsidRPr="005C7468">
              <w:rPr>
                <w:rFonts w:eastAsiaTheme="majorEastAsia" w:cstheme="minorHAnsi"/>
                <w:bCs/>
                <w:color w:val="FFFFFF" w:themeColor="background1"/>
              </w:rPr>
              <w:fldChar w:fldCharType="end"/>
            </w:r>
          </w:p>
        </w:tc>
        <w:tc>
          <w:tcPr>
            <w:tcW w:w="595" w:type="dxa"/>
            <w:shd w:val="clear" w:color="auto" w:fill="00188F"/>
            <w:vAlign w:val="center"/>
          </w:tcPr>
          <w:p w14:paraId="3B1C3198" w14:textId="77777777" w:rsidR="00EC5C66" w:rsidRPr="005C7468" w:rsidRDefault="00EC5C66" w:rsidP="00EC5C66">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最低开放计划</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OM</w:t>
            </w:r>
            <w:r w:rsidRPr="005C7468">
              <w:rPr>
                <w:rFonts w:eastAsiaTheme="majorEastAsia" w:cstheme="minorHAnsi"/>
                <w:bCs/>
                <w:color w:val="FFFFFF" w:themeColor="background1"/>
              </w:rPr>
              <w:fldChar w:fldCharType="end"/>
            </w:r>
          </w:p>
        </w:tc>
        <w:tc>
          <w:tcPr>
            <w:tcW w:w="596" w:type="dxa"/>
            <w:tcBorders>
              <w:bottom w:val="single" w:sz="12" w:space="0" w:color="FFFFFF" w:themeColor="background1"/>
            </w:tcBorders>
            <w:shd w:val="clear" w:color="auto" w:fill="00188F"/>
            <w:vAlign w:val="center"/>
          </w:tcPr>
          <w:p w14:paraId="3B1C3199" w14:textId="77777777" w:rsidR="00EC5C66" w:rsidRPr="005C7468" w:rsidRDefault="00EC5C66" w:rsidP="00EC5C66">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开放式价值和开放式价值订购</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OV/OVS</w:t>
            </w:r>
            <w:r w:rsidRPr="005C7468">
              <w:rPr>
                <w:rFonts w:eastAsiaTheme="majorEastAsia" w:cstheme="minorHAnsi"/>
                <w:bCs/>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319A" w14:textId="77777777" w:rsidR="00EC5C66" w:rsidRPr="005C7468" w:rsidRDefault="00EC5C66" w:rsidP="00EC5C66">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选择和选择附加</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S/S+</w:t>
            </w:r>
            <w:r w:rsidRPr="005C7468">
              <w:rPr>
                <w:rFonts w:eastAsiaTheme="majorEastAsia" w:cstheme="minorHAnsi"/>
                <w:bCs/>
                <w:color w:val="FFFFFF" w:themeColor="background1"/>
              </w:rPr>
              <w:fldChar w:fldCharType="end"/>
            </w:r>
          </w:p>
        </w:tc>
        <w:tc>
          <w:tcPr>
            <w:tcW w:w="709" w:type="dxa"/>
            <w:shd w:val="clear" w:color="auto" w:fill="00188F"/>
            <w:vAlign w:val="center"/>
          </w:tcPr>
          <w:p w14:paraId="3B1C319B" w14:textId="77777777" w:rsidR="00EC5C66" w:rsidRPr="005C7468" w:rsidRDefault="00EC5C66" w:rsidP="00EC5C66">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服务器和云许可登记表</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SCE</w:t>
            </w:r>
            <w:r w:rsidRPr="005C7468">
              <w:rPr>
                <w:rFonts w:eastAsiaTheme="majorEastAsia" w:cstheme="minorHAnsi"/>
                <w:bCs/>
                <w:color w:val="FFFFFF" w:themeColor="background1"/>
              </w:rPr>
              <w:fldChar w:fldCharType="end"/>
            </w:r>
          </w:p>
        </w:tc>
      </w:tr>
      <w:tr w:rsidR="00EC5C66" w:rsidRPr="007E0B6E" w14:paraId="3B1C31AB" w14:textId="77777777" w:rsidTr="001A340A">
        <w:tc>
          <w:tcPr>
            <w:tcW w:w="2929" w:type="dxa"/>
            <w:tcBorders>
              <w:top w:val="nil"/>
              <w:left w:val="nil"/>
              <w:bottom w:val="dashSmallGap" w:sz="4" w:space="0" w:color="BFBFBF" w:themeColor="background1" w:themeShade="BF"/>
              <w:right w:val="nil"/>
            </w:tcBorders>
          </w:tcPr>
          <w:p w14:paraId="3B1C319D" w14:textId="77777777" w:rsidR="00EC5C66" w:rsidRPr="00DC481F" w:rsidRDefault="00EC5C66" w:rsidP="008A1B8D">
            <w:pPr>
              <w:pStyle w:val="ProductList-Offering1"/>
              <w:rPr>
                <w:rFonts w:ascii="Calibri Light" w:eastAsia="SimSun" w:hAnsi="Calibri Light"/>
              </w:rPr>
            </w:pPr>
            <w:bookmarkStart w:id="348" w:name="_Toc379797167"/>
            <w:bookmarkStart w:id="349" w:name="_Toc380513192"/>
            <w:bookmarkStart w:id="350" w:name="_Toc380655234"/>
            <w:bookmarkStart w:id="351" w:name="_Toc399859301"/>
            <w:r w:rsidRPr="00DC481F">
              <w:rPr>
                <w:rFonts w:ascii="Calibri Light" w:eastAsia="SimSun" w:hAnsi="Calibri Light"/>
              </w:rPr>
              <w:t>Excel for Mac 2011</w:t>
            </w:r>
            <w:bookmarkEnd w:id="348"/>
            <w:bookmarkEnd w:id="349"/>
            <w:bookmarkEnd w:id="350"/>
            <w:bookmarkEnd w:id="351"/>
            <w:r w:rsidRPr="00DC481F">
              <w:rPr>
                <w:rFonts w:ascii="Calibri Light" w:eastAsia="SimSun" w:hAnsi="Calibri Light"/>
              </w:rPr>
              <w:fldChar w:fldCharType="begin"/>
            </w:r>
            <w:r w:rsidRPr="00DC481F">
              <w:rPr>
                <w:rFonts w:ascii="Calibri Light" w:eastAsia="SimSun" w:hAnsi="Calibri Light"/>
              </w:rPr>
              <w:instrText>XE "Excel for Mac 2011"</w:instrText>
            </w:r>
            <w:r w:rsidRPr="00DC481F">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3B1C319E" w14:textId="77777777" w:rsidR="00EC5C66" w:rsidRPr="007E0B6E" w:rsidRDefault="00EC5C66" w:rsidP="008A1B8D">
            <w:pPr>
              <w:pStyle w:val="ProductList-OfferingBody"/>
              <w:ind w:left="-113"/>
              <w:jc w:val="center"/>
              <w:rPr>
                <w:rFonts w:eastAsiaTheme="majorEastAsia"/>
              </w:rPr>
            </w:pPr>
            <w:r w:rsidRPr="007E0B6E">
              <w:rPr>
                <w:rFonts w:eastAsiaTheme="majorEastAsia"/>
              </w:rPr>
              <w:t>9/10</w:t>
            </w:r>
          </w:p>
        </w:tc>
        <w:tc>
          <w:tcPr>
            <w:tcW w:w="595" w:type="dxa"/>
            <w:tcBorders>
              <w:top w:val="nil"/>
              <w:left w:val="nil"/>
              <w:bottom w:val="dashSmallGap" w:sz="4" w:space="0" w:color="BFBFBF" w:themeColor="background1" w:themeShade="BF"/>
              <w:right w:val="nil"/>
            </w:tcBorders>
            <w:vAlign w:val="center"/>
          </w:tcPr>
          <w:p w14:paraId="3B1C319F"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6" w:type="dxa"/>
            <w:tcBorders>
              <w:top w:val="nil"/>
              <w:left w:val="nil"/>
              <w:bottom w:val="dashSmallGap" w:sz="4" w:space="0" w:color="BFBFBF" w:themeColor="background1" w:themeShade="BF"/>
              <w:right w:val="nil"/>
            </w:tcBorders>
            <w:vAlign w:val="center"/>
          </w:tcPr>
          <w:p w14:paraId="3B1C31A0" w14:textId="77777777" w:rsidR="00EC5C66" w:rsidRPr="007E0B6E" w:rsidRDefault="00EC5C66" w:rsidP="008A1B8D">
            <w:pPr>
              <w:pStyle w:val="ProductList-OfferingBody"/>
              <w:ind w:left="-113"/>
              <w:jc w:val="center"/>
              <w:rPr>
                <w:rFonts w:eastAsiaTheme="majorEastAsia"/>
              </w:rPr>
            </w:pPr>
            <w:r w:rsidRPr="007E0B6E">
              <w:rPr>
                <w:rFonts w:eastAsiaTheme="major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B1C31A1"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5" w:type="dxa"/>
            <w:tcBorders>
              <w:left w:val="single" w:sz="12" w:space="0" w:color="FFFFFF" w:themeColor="background1"/>
            </w:tcBorders>
            <w:shd w:val="clear" w:color="auto" w:fill="BFBFBF" w:themeFill="background1" w:themeFillShade="BF"/>
            <w:vAlign w:val="center"/>
          </w:tcPr>
          <w:p w14:paraId="3B1C31A2" w14:textId="77777777" w:rsidR="00EC5C66" w:rsidRPr="005C7468" w:rsidRDefault="00EC5C66" w:rsidP="00EC5C66">
            <w:pPr>
              <w:pStyle w:val="ProductList-OfferingBody"/>
              <w:ind w:left="-113"/>
              <w:jc w:val="center"/>
              <w:rPr>
                <w:rFonts w:eastAsiaTheme="majorEastAsia" w:cstheme="minorHAnsi"/>
              </w:rPr>
            </w:pPr>
          </w:p>
        </w:tc>
        <w:tc>
          <w:tcPr>
            <w:tcW w:w="596" w:type="dxa"/>
            <w:shd w:val="clear" w:color="auto" w:fill="BFBFBF" w:themeFill="background1" w:themeFillShade="BF"/>
            <w:vAlign w:val="center"/>
          </w:tcPr>
          <w:p w14:paraId="3B1C31A3" w14:textId="77777777" w:rsidR="00EC5C66" w:rsidRPr="005C7468" w:rsidRDefault="00EC5C66" w:rsidP="00EC5C66">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3B1C31A4" w14:textId="77777777" w:rsidR="00EC5C66" w:rsidRPr="005C7468" w:rsidRDefault="00EC5C66" w:rsidP="00EC5C66">
            <w:pPr>
              <w:pStyle w:val="ProductList-OfferingBody"/>
              <w:ind w:left="-113"/>
              <w:jc w:val="center"/>
              <w:rPr>
                <w:rFonts w:eastAsiaTheme="majorEastAsia" w:cstheme="minorHAnsi"/>
              </w:rPr>
            </w:pPr>
          </w:p>
        </w:tc>
        <w:tc>
          <w:tcPr>
            <w:tcW w:w="596" w:type="dxa"/>
            <w:tcBorders>
              <w:bottom w:val="single" w:sz="12" w:space="0" w:color="FFFFFF" w:themeColor="background1"/>
              <w:right w:val="single" w:sz="12" w:space="0" w:color="FFFFFF" w:themeColor="background1"/>
            </w:tcBorders>
            <w:shd w:val="clear" w:color="auto" w:fill="70AD47"/>
            <w:vAlign w:val="center"/>
          </w:tcPr>
          <w:p w14:paraId="3B1C31A5" w14:textId="77777777" w:rsidR="00EC5C66" w:rsidRPr="005C7468" w:rsidRDefault="00EC5C66" w:rsidP="00EC5C66">
            <w:pPr>
              <w:pStyle w:val="ProductList-OfferingBody"/>
              <w:ind w:left="-113"/>
              <w:jc w:val="center"/>
              <w:rPr>
                <w:rFonts w:eastAsiaTheme="majorEastAsia" w:cstheme="minorHAnsi"/>
              </w:rPr>
            </w:pPr>
          </w:p>
        </w:tc>
        <w:tc>
          <w:tcPr>
            <w:tcW w:w="595" w:type="dxa"/>
            <w:tcBorders>
              <w:left w:val="single" w:sz="12" w:space="0" w:color="FFFFFF" w:themeColor="background1"/>
              <w:bottom w:val="single" w:sz="12" w:space="0" w:color="FFFFFF" w:themeColor="background1"/>
            </w:tcBorders>
            <w:shd w:val="clear" w:color="auto" w:fill="70AD47"/>
            <w:vAlign w:val="center"/>
          </w:tcPr>
          <w:p w14:paraId="3B1C31A6" w14:textId="77777777" w:rsidR="00EC5C66" w:rsidRPr="005C7468" w:rsidRDefault="00EC5C66" w:rsidP="00EC5C66">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3B1C31A7" w14:textId="77777777" w:rsidR="00EC5C66" w:rsidRPr="005C7468" w:rsidRDefault="00EC5C66" w:rsidP="00EC5C66">
            <w:pPr>
              <w:pStyle w:val="ProductList-OfferingBody"/>
              <w:ind w:left="-113"/>
              <w:jc w:val="center"/>
              <w:rPr>
                <w:rFonts w:eastAsiaTheme="majorEastAsia" w:cstheme="minorHAnsi"/>
              </w:rPr>
            </w:pPr>
          </w:p>
        </w:tc>
        <w:tc>
          <w:tcPr>
            <w:tcW w:w="596" w:type="dxa"/>
            <w:tcBorders>
              <w:bottom w:val="single" w:sz="12" w:space="0" w:color="FFFFFF" w:themeColor="background1"/>
              <w:right w:val="single" w:sz="12" w:space="0" w:color="FFFFFF" w:themeColor="background1"/>
            </w:tcBorders>
            <w:shd w:val="clear" w:color="auto" w:fill="70AD47"/>
            <w:vAlign w:val="center"/>
          </w:tcPr>
          <w:p w14:paraId="3B1C31A8" w14:textId="77777777" w:rsidR="00EC5C66" w:rsidRPr="005C7468" w:rsidRDefault="00EC5C66" w:rsidP="00EC5C66">
            <w:pPr>
              <w:pStyle w:val="ProductList-OfferingBody"/>
              <w:ind w:left="-113"/>
              <w:jc w:val="center"/>
              <w:rPr>
                <w:rFonts w:eastAsiaTheme="majorEastAsia" w:cstheme="minorHAnsi"/>
              </w:rPr>
            </w:pPr>
            <w:r w:rsidRPr="005C7468">
              <w:rPr>
                <w:rFonts w:eastAsiaTheme="majorEastAsia" w:cstheme="minorHAnsi"/>
                <w:b/>
                <w:bCs/>
              </w:rPr>
              <w:fldChar w:fldCharType="begin"/>
            </w:r>
            <w:r w:rsidRPr="005C7468">
              <w:rPr>
                <w:rFonts w:eastAsiaTheme="majorEastAsia" w:cstheme="minorHAnsi"/>
                <w:b/>
                <w:bCs/>
              </w:rPr>
              <w:instrText>AutoTextList  \s NoStyle \t "</w:instrText>
            </w:r>
            <w:r w:rsidRPr="005C7468">
              <w:rPr>
                <w:rFonts w:eastAsiaTheme="majorEastAsia" w:cstheme="minorHAnsi"/>
                <w:b/>
                <w:bCs/>
                <w:u w:val="single"/>
              </w:rPr>
              <w:instrText>开放式价值中的非组织范围</w:instrText>
            </w:r>
            <w:r w:rsidRPr="005C7468">
              <w:rPr>
                <w:rFonts w:eastAsiaTheme="majorEastAsia" w:cstheme="minorHAnsi"/>
                <w:b/>
                <w:bCs/>
              </w:rPr>
              <w:instrText xml:space="preserve">" </w:instrText>
            </w:r>
            <w:r w:rsidRPr="005C7468">
              <w:rPr>
                <w:rFonts w:eastAsiaTheme="majorEastAsia" w:cstheme="minorHAnsi"/>
                <w:b/>
                <w:bCs/>
              </w:rPr>
              <w:fldChar w:fldCharType="separate"/>
            </w:r>
            <w:r w:rsidRPr="005C7468">
              <w:rPr>
                <w:rFonts w:eastAsiaTheme="majorEastAsia" w:cstheme="minorHAnsi"/>
              </w:rPr>
              <w:t xml:space="preserve"> P </w:t>
            </w:r>
            <w:r w:rsidRPr="005C7468">
              <w:rPr>
                <w:rFonts w:eastAsiaTheme="majorEastAsia" w:cstheme="minorHAnsi"/>
              </w:rPr>
              <w:fldChar w:fldCharType="end"/>
            </w:r>
          </w:p>
        </w:tc>
        <w:tc>
          <w:tcPr>
            <w:tcW w:w="595" w:type="dxa"/>
            <w:tcBorders>
              <w:left w:val="single" w:sz="12" w:space="0" w:color="FFFFFF" w:themeColor="background1"/>
              <w:bottom w:val="single" w:sz="12" w:space="0" w:color="FFFFFF" w:themeColor="background1"/>
            </w:tcBorders>
            <w:shd w:val="clear" w:color="auto" w:fill="70AD47"/>
            <w:vAlign w:val="center"/>
          </w:tcPr>
          <w:p w14:paraId="3B1C31A9" w14:textId="77777777" w:rsidR="00EC5C66" w:rsidRPr="00735F77" w:rsidRDefault="00EC5C66" w:rsidP="00EC5C66">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14:paraId="3B1C31AA" w14:textId="77777777" w:rsidR="00EC5C66" w:rsidRPr="00735F77" w:rsidRDefault="00EC5C66" w:rsidP="00EC5C66">
            <w:pPr>
              <w:pStyle w:val="ProductList-OfferingBody"/>
              <w:ind w:left="-113"/>
              <w:jc w:val="center"/>
              <w:rPr>
                <w:rFonts w:ascii="Calibri" w:eastAsia="SimSun" w:hAnsi="Calibri"/>
              </w:rPr>
            </w:pPr>
          </w:p>
        </w:tc>
      </w:tr>
      <w:tr w:rsidR="00EC5C66" w:rsidRPr="007E0B6E" w14:paraId="3B1C31BA" w14:textId="77777777" w:rsidTr="001A340A">
        <w:tc>
          <w:tcPr>
            <w:tcW w:w="2929" w:type="dxa"/>
            <w:tcBorders>
              <w:top w:val="dashSmallGap" w:sz="4" w:space="0" w:color="BFBFBF" w:themeColor="background1" w:themeShade="BF"/>
              <w:left w:val="nil"/>
              <w:bottom w:val="dashSmallGap" w:sz="4" w:space="0" w:color="BFBFBF" w:themeColor="background1" w:themeShade="BF"/>
              <w:right w:val="nil"/>
            </w:tcBorders>
          </w:tcPr>
          <w:p w14:paraId="3B1C31AC" w14:textId="77777777" w:rsidR="00EC5C66" w:rsidRPr="00DC481F" w:rsidRDefault="00EC5C66" w:rsidP="008A1B8D">
            <w:pPr>
              <w:pStyle w:val="ProductList-Offering1"/>
              <w:rPr>
                <w:rFonts w:ascii="Calibri Light" w:eastAsia="SimSun" w:hAnsi="Calibri Light"/>
              </w:rPr>
            </w:pPr>
            <w:bookmarkStart w:id="352" w:name="_Toc379797168"/>
            <w:bookmarkStart w:id="353" w:name="_Toc380513193"/>
            <w:bookmarkStart w:id="354" w:name="_Toc380655235"/>
            <w:bookmarkStart w:id="355" w:name="_Toc399859302"/>
            <w:r w:rsidRPr="00DC481F">
              <w:rPr>
                <w:rFonts w:ascii="Calibri Light" w:eastAsia="SimSun" w:hAnsi="Calibri Light"/>
              </w:rPr>
              <w:t>Lync for Mac 2011</w:t>
            </w:r>
            <w:bookmarkEnd w:id="352"/>
            <w:bookmarkEnd w:id="353"/>
            <w:bookmarkEnd w:id="354"/>
            <w:bookmarkEnd w:id="355"/>
            <w:r w:rsidRPr="00DC481F">
              <w:rPr>
                <w:rFonts w:ascii="Calibri Light" w:eastAsia="SimSun" w:hAnsi="Calibri Light"/>
              </w:rPr>
              <w:fldChar w:fldCharType="begin"/>
            </w:r>
            <w:r w:rsidRPr="00DC481F">
              <w:rPr>
                <w:rFonts w:ascii="Calibri Light" w:eastAsia="SimSun" w:hAnsi="Calibri Light"/>
              </w:rPr>
              <w:instrText>XE "Lync for Mac 2011"</w:instrText>
            </w:r>
            <w:r w:rsidRPr="00DC481F">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1AD" w14:textId="77777777" w:rsidR="00EC5C66" w:rsidRPr="007E0B6E" w:rsidRDefault="00EC5C66" w:rsidP="008A1B8D">
            <w:pPr>
              <w:pStyle w:val="ProductList-OfferingBody"/>
              <w:ind w:left="-113"/>
              <w:jc w:val="center"/>
              <w:rPr>
                <w:rFonts w:eastAsiaTheme="majorEastAsia"/>
              </w:rPr>
            </w:pPr>
            <w:r w:rsidRPr="007E0B6E">
              <w:rPr>
                <w:rFonts w:eastAsiaTheme="majorEastAsia"/>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1AE"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1AF" w14:textId="77777777" w:rsidR="00EC5C66" w:rsidRPr="007E0B6E" w:rsidRDefault="00EC5C66" w:rsidP="008A1B8D">
            <w:pPr>
              <w:pStyle w:val="ProductList-OfferingBody"/>
              <w:ind w:left="-113"/>
              <w:jc w:val="center"/>
              <w:rPr>
                <w:rFonts w:eastAsiaTheme="majorEastAsia"/>
              </w:rPr>
            </w:pPr>
            <w:r w:rsidRPr="007E0B6E">
              <w:rPr>
                <w:rFonts w:eastAsiaTheme="major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1B0"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5" w:type="dxa"/>
            <w:tcBorders>
              <w:left w:val="single" w:sz="12" w:space="0" w:color="FFFFFF" w:themeColor="background1"/>
              <w:bottom w:val="single" w:sz="12" w:space="0" w:color="FFFFFF" w:themeColor="background1"/>
            </w:tcBorders>
            <w:shd w:val="clear" w:color="auto" w:fill="BFBFBF" w:themeFill="background1" w:themeFillShade="BF"/>
            <w:vAlign w:val="center"/>
          </w:tcPr>
          <w:p w14:paraId="3B1C31B1" w14:textId="77777777" w:rsidR="00EC5C66" w:rsidRPr="005C7468" w:rsidRDefault="00EC5C66" w:rsidP="00EC5C66">
            <w:pPr>
              <w:pStyle w:val="ProductList-OfferingBody"/>
              <w:ind w:left="-113"/>
              <w:jc w:val="center"/>
              <w:rPr>
                <w:rFonts w:eastAsiaTheme="majorEastAsia" w:cstheme="minorHAnsi"/>
              </w:rPr>
            </w:pPr>
          </w:p>
        </w:tc>
        <w:tc>
          <w:tcPr>
            <w:tcW w:w="596" w:type="dxa"/>
            <w:tcBorders>
              <w:bottom w:val="single" w:sz="12" w:space="0" w:color="FFFFFF" w:themeColor="background1"/>
            </w:tcBorders>
            <w:shd w:val="clear" w:color="auto" w:fill="BFBFBF" w:themeFill="background1" w:themeFillShade="BF"/>
            <w:vAlign w:val="center"/>
          </w:tcPr>
          <w:p w14:paraId="3B1C31B2" w14:textId="77777777" w:rsidR="00EC5C66" w:rsidRPr="005C7468" w:rsidRDefault="00EC5C66" w:rsidP="00EC5C66">
            <w:pPr>
              <w:pStyle w:val="ProductList-OfferingBody"/>
              <w:ind w:left="-113"/>
              <w:jc w:val="center"/>
              <w:rPr>
                <w:rFonts w:eastAsiaTheme="majorEastAsia" w:cstheme="minorHAnsi"/>
              </w:rPr>
            </w:pPr>
          </w:p>
        </w:tc>
        <w:tc>
          <w:tcPr>
            <w:tcW w:w="595" w:type="dxa"/>
            <w:tcBorders>
              <w:bottom w:val="single" w:sz="12" w:space="0" w:color="FFFFFF" w:themeColor="background1"/>
            </w:tcBorders>
            <w:shd w:val="clear" w:color="auto" w:fill="BFBFBF" w:themeFill="background1" w:themeFillShade="BF"/>
            <w:vAlign w:val="center"/>
          </w:tcPr>
          <w:p w14:paraId="3B1C31B3" w14:textId="77777777" w:rsidR="00EC5C66" w:rsidRPr="005C7468" w:rsidRDefault="00EC5C66" w:rsidP="00EC5C66">
            <w:pPr>
              <w:pStyle w:val="ProductList-OfferingBody"/>
              <w:ind w:left="-113"/>
              <w:jc w:val="center"/>
              <w:rPr>
                <w:rFonts w:eastAsiaTheme="majorEastAsia" w:cstheme="minorHAnsi"/>
              </w:rPr>
            </w:pPr>
          </w:p>
        </w:tc>
        <w:tc>
          <w:tcPr>
            <w:tcW w:w="596" w:type="dxa"/>
            <w:tcBorders>
              <w:top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1B4" w14:textId="77777777" w:rsidR="00EC5C66" w:rsidRPr="005C7468" w:rsidRDefault="00EC5C66" w:rsidP="00EC5C6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1B5" w14:textId="77777777" w:rsidR="00EC5C66" w:rsidRPr="005C7468" w:rsidRDefault="00EC5C66" w:rsidP="00EC5C66">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3B1C31B6" w14:textId="77777777" w:rsidR="00EC5C66" w:rsidRPr="005C7468" w:rsidRDefault="00EC5C66" w:rsidP="00EC5C66">
            <w:pPr>
              <w:pStyle w:val="ProductList-OfferingBody"/>
              <w:ind w:left="-113"/>
              <w:jc w:val="center"/>
              <w:rPr>
                <w:rFonts w:eastAsiaTheme="majorEastAsia" w:cstheme="minorHAnsi"/>
              </w:rPr>
            </w:pPr>
          </w:p>
        </w:tc>
        <w:tc>
          <w:tcPr>
            <w:tcW w:w="596" w:type="dxa"/>
            <w:tcBorders>
              <w:top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1B7" w14:textId="77777777" w:rsidR="00EC5C66" w:rsidRPr="005C7468" w:rsidRDefault="00EC5C66" w:rsidP="00EC5C66">
            <w:pPr>
              <w:pStyle w:val="ProductList-OfferingBody"/>
              <w:ind w:left="-113"/>
              <w:jc w:val="center"/>
              <w:rPr>
                <w:rFonts w:eastAsiaTheme="majorEastAsia" w:cstheme="minorHAnsi"/>
              </w:rPr>
            </w:pPr>
            <w:r w:rsidRPr="005C7468">
              <w:rPr>
                <w:rFonts w:eastAsiaTheme="majorEastAsia" w:cstheme="minorHAnsi"/>
                <w:b/>
                <w:bCs/>
              </w:rPr>
              <w:fldChar w:fldCharType="begin"/>
            </w:r>
            <w:r w:rsidRPr="005C7468">
              <w:rPr>
                <w:rFonts w:eastAsiaTheme="majorEastAsia" w:cstheme="minorHAnsi"/>
                <w:b/>
                <w:bCs/>
              </w:rPr>
              <w:instrText>AutoTextList  \s NoStyle \t "</w:instrText>
            </w:r>
            <w:r w:rsidRPr="005C7468">
              <w:rPr>
                <w:rFonts w:eastAsiaTheme="majorEastAsia" w:cstheme="minorHAnsi"/>
                <w:b/>
                <w:bCs/>
                <w:u w:val="single"/>
              </w:rPr>
              <w:instrText>开放式价值中的非组织范围</w:instrText>
            </w:r>
            <w:r w:rsidRPr="005C7468">
              <w:rPr>
                <w:rFonts w:eastAsiaTheme="majorEastAsia" w:cstheme="minorHAnsi"/>
                <w:b/>
                <w:bCs/>
              </w:rPr>
              <w:instrText xml:space="preserve">" </w:instrText>
            </w:r>
            <w:r w:rsidRPr="005C7468">
              <w:rPr>
                <w:rFonts w:eastAsiaTheme="majorEastAsia" w:cstheme="minorHAnsi"/>
                <w:b/>
                <w:bCs/>
              </w:rPr>
              <w:fldChar w:fldCharType="separate"/>
            </w:r>
            <w:r w:rsidRPr="005C7468">
              <w:rPr>
                <w:rFonts w:eastAsiaTheme="majorEastAsia" w:cstheme="minorHAnsi"/>
              </w:rPr>
              <w:t xml:space="preserve"> P </w:t>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1B8" w14:textId="77777777" w:rsidR="00EC5C66" w:rsidRPr="00735F77" w:rsidRDefault="00EC5C66" w:rsidP="00EC5C66">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14:paraId="3B1C31B9" w14:textId="77777777" w:rsidR="00EC5C66" w:rsidRPr="00735F77" w:rsidRDefault="00EC5C66" w:rsidP="00EC5C66">
            <w:pPr>
              <w:pStyle w:val="ProductList-OfferingBody"/>
              <w:ind w:left="-113"/>
              <w:jc w:val="center"/>
              <w:rPr>
                <w:rFonts w:ascii="Calibri" w:eastAsia="SimSun" w:hAnsi="Calibri"/>
              </w:rPr>
            </w:pPr>
          </w:p>
        </w:tc>
      </w:tr>
      <w:tr w:rsidR="00EC5C66" w:rsidRPr="007E0B6E" w14:paraId="3B1C31C9" w14:textId="77777777" w:rsidTr="001A340A">
        <w:tc>
          <w:tcPr>
            <w:tcW w:w="2929" w:type="dxa"/>
            <w:tcBorders>
              <w:top w:val="dashSmallGap" w:sz="4" w:space="0" w:color="BFBFBF" w:themeColor="background1" w:themeShade="BF"/>
              <w:left w:val="nil"/>
              <w:bottom w:val="dashSmallGap" w:sz="4" w:space="0" w:color="BFBFBF" w:themeColor="background1" w:themeShade="BF"/>
              <w:right w:val="nil"/>
            </w:tcBorders>
          </w:tcPr>
          <w:p w14:paraId="3B1C31BB" w14:textId="77777777" w:rsidR="00EC5C66" w:rsidRPr="00DC481F" w:rsidRDefault="00EC5C66" w:rsidP="008A1B8D">
            <w:pPr>
              <w:pStyle w:val="ProductList-Offering1"/>
              <w:rPr>
                <w:rFonts w:ascii="Calibri Light" w:eastAsia="SimSun" w:hAnsi="Calibri Light"/>
              </w:rPr>
            </w:pPr>
            <w:bookmarkStart w:id="356" w:name="_Toc379797169"/>
            <w:bookmarkStart w:id="357" w:name="_Toc380513194"/>
            <w:bookmarkStart w:id="358" w:name="_Toc380655236"/>
            <w:bookmarkStart w:id="359" w:name="_Toc399859303"/>
            <w:r w:rsidRPr="00DC481F">
              <w:rPr>
                <w:rFonts w:ascii="Calibri Light" w:eastAsia="SimSun" w:hAnsi="Calibri Light"/>
              </w:rPr>
              <w:t>Office for Mac Standard 2011</w:t>
            </w:r>
            <w:bookmarkEnd w:id="356"/>
            <w:bookmarkEnd w:id="357"/>
            <w:bookmarkEnd w:id="358"/>
            <w:bookmarkEnd w:id="359"/>
            <w:r w:rsidRPr="00DC481F">
              <w:rPr>
                <w:rFonts w:ascii="Calibri Light" w:eastAsia="SimSun" w:hAnsi="Calibri Light"/>
              </w:rPr>
              <w:fldChar w:fldCharType="begin"/>
            </w:r>
            <w:r w:rsidRPr="00DC481F">
              <w:rPr>
                <w:rFonts w:ascii="Calibri Light" w:eastAsia="SimSun" w:hAnsi="Calibri Light"/>
              </w:rPr>
              <w:instrText>XE "Office for Mac Standard 2011"</w:instrText>
            </w:r>
            <w:r w:rsidRPr="00DC481F">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1BC" w14:textId="77777777" w:rsidR="00EC5C66" w:rsidRPr="007E0B6E" w:rsidRDefault="00EC5C66" w:rsidP="008A1B8D">
            <w:pPr>
              <w:pStyle w:val="ProductList-OfferingBody"/>
              <w:ind w:left="-113"/>
              <w:jc w:val="center"/>
              <w:rPr>
                <w:rFonts w:eastAsiaTheme="majorEastAsia"/>
              </w:rPr>
            </w:pPr>
            <w:r w:rsidRPr="007E0B6E">
              <w:rPr>
                <w:rFonts w:eastAsiaTheme="majorEastAsia"/>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1BD" w14:textId="77777777" w:rsidR="00EC5C66" w:rsidRPr="007E0B6E" w:rsidRDefault="00EC5C66" w:rsidP="008A1B8D">
            <w:pPr>
              <w:pStyle w:val="ProductList-OfferingBody"/>
              <w:ind w:left="-113"/>
              <w:jc w:val="center"/>
              <w:rPr>
                <w:rFonts w:eastAsiaTheme="majorEastAsia"/>
              </w:rPr>
            </w:pPr>
            <w:r w:rsidRPr="007E0B6E">
              <w:rPr>
                <w:rFonts w:eastAsiaTheme="major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1BE" w14:textId="77777777" w:rsidR="00EC5C66" w:rsidRPr="007E0B6E" w:rsidRDefault="00EC5C66" w:rsidP="008A1B8D">
            <w:pPr>
              <w:pStyle w:val="ProductList-OfferingBody"/>
              <w:ind w:left="-113"/>
              <w:jc w:val="center"/>
              <w:rPr>
                <w:rFonts w:eastAsiaTheme="majorEastAsia"/>
              </w:rPr>
            </w:pPr>
            <w:r w:rsidRPr="007E0B6E">
              <w:rPr>
                <w:rFonts w:eastAsiaTheme="major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1BF"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5" w:type="dxa"/>
            <w:tcBorders>
              <w:left w:val="single" w:sz="12" w:space="0" w:color="FFFFFF" w:themeColor="background1"/>
              <w:right w:val="single" w:sz="12" w:space="0" w:color="FFFFFF" w:themeColor="background1"/>
            </w:tcBorders>
            <w:shd w:val="clear" w:color="auto" w:fill="70AD47"/>
            <w:vAlign w:val="center"/>
          </w:tcPr>
          <w:p w14:paraId="3B1C31C0" w14:textId="77777777" w:rsidR="00EC5C66" w:rsidRPr="005C7468" w:rsidRDefault="00EC5C66" w:rsidP="00EC5C66">
            <w:pPr>
              <w:pStyle w:val="ProductList-OfferingBody"/>
              <w:ind w:left="-113"/>
              <w:jc w:val="center"/>
              <w:rPr>
                <w:rFonts w:eastAsiaTheme="majorEastAsia" w:cstheme="minorHAnsi"/>
              </w:rPr>
            </w:pPr>
            <w:r w:rsidRPr="005C7468">
              <w:rPr>
                <w:rFonts w:eastAsiaTheme="majorEastAsia" w:cstheme="minorHAnsi"/>
              </w:rPr>
              <w:t>1,</w:t>
            </w: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u w:val="single"/>
              </w:rPr>
              <w:instrText>中小学校台式计算机平台产品</w:instrText>
            </w:r>
            <w:r w:rsidRPr="005C7468">
              <w:rPr>
                <w:rFonts w:eastAsiaTheme="majorEastAsia" w:cstheme="minorHAnsi"/>
                <w:bCs/>
              </w:rPr>
              <w:instrText xml:space="preserve">" </w:instrText>
            </w:r>
            <w:r w:rsidRPr="005C7468">
              <w:rPr>
                <w:rFonts w:eastAsiaTheme="majorEastAsia" w:cstheme="minorHAnsi"/>
                <w:bCs/>
              </w:rPr>
              <w:fldChar w:fldCharType="separate"/>
            </w:r>
            <w:r w:rsidRPr="005C7468">
              <w:rPr>
                <w:rFonts w:eastAsiaTheme="majorEastAsia" w:cstheme="minorHAnsi"/>
                <w:bCs/>
              </w:rPr>
              <w:t>SD</w:t>
            </w:r>
            <w:r w:rsidRPr="005C7468">
              <w:rPr>
                <w:rFonts w:eastAsiaTheme="majorEastAsia" w:cstheme="minorHAnsi"/>
                <w:bCs/>
              </w:rPr>
              <w:fldChar w:fldCharType="end"/>
            </w:r>
          </w:p>
        </w:tc>
        <w:tc>
          <w:tcPr>
            <w:tcW w:w="596" w:type="dxa"/>
            <w:tcBorders>
              <w:left w:val="single" w:sz="12" w:space="0" w:color="FFFFFF" w:themeColor="background1"/>
              <w:right w:val="single" w:sz="12" w:space="0" w:color="FFFFFF" w:themeColor="background1"/>
            </w:tcBorders>
            <w:shd w:val="clear" w:color="auto" w:fill="70AD47"/>
            <w:vAlign w:val="center"/>
          </w:tcPr>
          <w:p w14:paraId="3B1C31C1" w14:textId="77777777" w:rsidR="00EC5C66" w:rsidRPr="005C7468" w:rsidRDefault="00EC5C66" w:rsidP="00EC5C66">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教育台式计算机平台</w:instrText>
            </w:r>
            <w:r w:rsidRPr="005C7468">
              <w:rPr>
                <w:rFonts w:eastAsiaTheme="majorEastAsia" w:cstheme="minorHAnsi"/>
                <w:bCs/>
              </w:rPr>
              <w:instrText xml:space="preserve">" </w:instrText>
            </w:r>
            <w:r w:rsidRPr="005C7468">
              <w:rPr>
                <w:rFonts w:eastAsiaTheme="majorEastAsia" w:cstheme="minorHAnsi"/>
                <w:bCs/>
              </w:rPr>
              <w:fldChar w:fldCharType="separate"/>
            </w:r>
            <w:r w:rsidRPr="005C7468">
              <w:rPr>
                <w:rFonts w:eastAsiaTheme="majorEastAsia" w:cstheme="minorHAnsi"/>
                <w:bCs/>
              </w:rPr>
              <w:t>ED</w:t>
            </w:r>
            <w:r w:rsidRPr="005C7468">
              <w:rPr>
                <w:rFonts w:eastAsiaTheme="majorEastAsia" w:cstheme="minorHAnsi"/>
                <w:bCs/>
              </w:rPr>
              <w:fldChar w:fldCharType="end"/>
            </w:r>
          </w:p>
        </w:tc>
        <w:tc>
          <w:tcPr>
            <w:tcW w:w="595" w:type="dxa"/>
            <w:tcBorders>
              <w:left w:val="single" w:sz="12" w:space="0" w:color="FFFFFF" w:themeColor="background1"/>
            </w:tcBorders>
            <w:shd w:val="clear" w:color="auto" w:fill="70AD47"/>
            <w:vAlign w:val="center"/>
          </w:tcPr>
          <w:p w14:paraId="3B1C31C2" w14:textId="77777777" w:rsidR="00EC5C66" w:rsidRPr="005C7468" w:rsidRDefault="00EC5C66" w:rsidP="00EC5C66">
            <w:pPr>
              <w:pStyle w:val="ProductList-OfferingBody"/>
              <w:ind w:left="-113"/>
              <w:jc w:val="center"/>
              <w:rPr>
                <w:rFonts w:eastAsiaTheme="majorEastAsia" w:cstheme="minorHAnsi"/>
              </w:rPr>
            </w:pPr>
            <w:r w:rsidRPr="005C7468">
              <w:rPr>
                <w:rFonts w:eastAsiaTheme="majorEastAsia" w:cstheme="minorHAnsi"/>
              </w:rPr>
              <w:fldChar w:fldCharType="begin"/>
            </w:r>
            <w:r w:rsidRPr="005C7468">
              <w:rPr>
                <w:rFonts w:eastAsiaTheme="majorEastAsia" w:cstheme="minorHAnsi"/>
              </w:rPr>
              <w:instrText>AutoTextList  \s NoStyle \t "</w:instrText>
            </w:r>
            <w:r w:rsidRPr="005C7468">
              <w:rPr>
                <w:rFonts w:eastAsiaTheme="majorEastAsia" w:cstheme="minorHAnsi"/>
              </w:rPr>
              <w:instrText>企业产品</w:instrText>
            </w:r>
            <w:r w:rsidRPr="005C7468">
              <w:rPr>
                <w:rFonts w:eastAsiaTheme="majorEastAsia" w:cstheme="minorHAnsi"/>
              </w:rPr>
              <w:instrText xml:space="preserve">" </w:instrText>
            </w:r>
            <w:r w:rsidRPr="005C7468">
              <w:rPr>
                <w:rFonts w:eastAsiaTheme="majorEastAsia" w:cstheme="minorHAnsi"/>
              </w:rPr>
              <w:fldChar w:fldCharType="separate"/>
            </w:r>
            <w:r w:rsidRPr="005C7468">
              <w:rPr>
                <w:rFonts w:eastAsiaTheme="majorEastAsia" w:cstheme="minorHAnsi"/>
              </w:rPr>
              <w:t xml:space="preserve"> E </w:t>
            </w:r>
            <w:r w:rsidRPr="005C7468">
              <w:rPr>
                <w:rFonts w:eastAsiaTheme="majorEastAsia" w:cstheme="minorHAnsi"/>
              </w:rPr>
              <w:fldChar w:fldCharType="end"/>
            </w:r>
          </w:p>
        </w:tc>
        <w:tc>
          <w:tcPr>
            <w:tcW w:w="596" w:type="dxa"/>
            <w:tcBorders>
              <w:top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1C3" w14:textId="77777777" w:rsidR="00EC5C66" w:rsidRPr="005C7468" w:rsidRDefault="00EC5C66" w:rsidP="00EC5C6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1C4" w14:textId="77777777" w:rsidR="00EC5C66" w:rsidRPr="005C7468" w:rsidRDefault="00EC5C66" w:rsidP="00EC5C66">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3B1C31C5" w14:textId="77777777" w:rsidR="00EC5C66" w:rsidRPr="005C7468" w:rsidRDefault="00EC5C66" w:rsidP="00EC5C66">
            <w:pPr>
              <w:pStyle w:val="ProductList-OfferingBody"/>
              <w:ind w:left="-113"/>
              <w:jc w:val="center"/>
              <w:rPr>
                <w:rFonts w:eastAsiaTheme="majorEastAsia" w:cstheme="minorHAnsi"/>
              </w:rPr>
            </w:pPr>
          </w:p>
        </w:tc>
        <w:tc>
          <w:tcPr>
            <w:tcW w:w="596" w:type="dxa"/>
            <w:tcBorders>
              <w:top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1C6" w14:textId="77777777" w:rsidR="00EC5C66" w:rsidRPr="005C7468" w:rsidRDefault="00EC5C66" w:rsidP="00EC5C66">
            <w:pPr>
              <w:pStyle w:val="ProductList-OfferingBody"/>
              <w:ind w:left="-113"/>
              <w:jc w:val="center"/>
              <w:rPr>
                <w:rFonts w:eastAsiaTheme="majorEastAsia" w:cstheme="minorHAnsi"/>
              </w:rPr>
            </w:pPr>
            <w:r w:rsidRPr="005C7468">
              <w:rPr>
                <w:rFonts w:eastAsiaTheme="majorEastAsia" w:cstheme="minorHAnsi"/>
                <w:b/>
                <w:bCs/>
              </w:rPr>
              <w:fldChar w:fldCharType="begin"/>
            </w:r>
            <w:r w:rsidRPr="005C7468">
              <w:rPr>
                <w:rFonts w:eastAsiaTheme="majorEastAsia" w:cstheme="minorHAnsi"/>
                <w:b/>
                <w:bCs/>
              </w:rPr>
              <w:instrText>AutoTextList  \s NoStyle \t "</w:instrText>
            </w:r>
            <w:r w:rsidRPr="005C7468">
              <w:rPr>
                <w:rFonts w:eastAsiaTheme="majorEastAsia" w:cstheme="minorHAnsi"/>
                <w:b/>
                <w:bCs/>
                <w:u w:val="single"/>
              </w:rPr>
              <w:instrText>开放式价值中的非组织范围</w:instrText>
            </w:r>
            <w:r w:rsidRPr="005C7468">
              <w:rPr>
                <w:rFonts w:eastAsiaTheme="majorEastAsia" w:cstheme="minorHAnsi"/>
                <w:b/>
                <w:bCs/>
              </w:rPr>
              <w:instrText xml:space="preserve">" </w:instrText>
            </w:r>
            <w:r w:rsidRPr="005C7468">
              <w:rPr>
                <w:rFonts w:eastAsiaTheme="majorEastAsia" w:cstheme="minorHAnsi"/>
                <w:b/>
                <w:bCs/>
              </w:rPr>
              <w:fldChar w:fldCharType="separate"/>
            </w:r>
            <w:r w:rsidRPr="005C7468">
              <w:rPr>
                <w:rFonts w:eastAsiaTheme="majorEastAsia" w:cstheme="minorHAnsi"/>
              </w:rPr>
              <w:t xml:space="preserve"> P </w:t>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1C7" w14:textId="77777777" w:rsidR="00EC5C66" w:rsidRPr="00735F77" w:rsidRDefault="00EC5C66" w:rsidP="00EC5C66">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14:paraId="3B1C31C8" w14:textId="77777777" w:rsidR="00EC5C66" w:rsidRPr="00735F77" w:rsidRDefault="00EC5C66" w:rsidP="00EC5C66">
            <w:pPr>
              <w:pStyle w:val="ProductList-OfferingBody"/>
              <w:ind w:left="-113"/>
              <w:jc w:val="center"/>
              <w:rPr>
                <w:rFonts w:ascii="Calibri" w:eastAsia="SimSun" w:hAnsi="Calibri"/>
              </w:rPr>
            </w:pPr>
          </w:p>
        </w:tc>
      </w:tr>
      <w:tr w:rsidR="00EC5C66" w:rsidRPr="007E0B6E" w14:paraId="3B1C31D8" w14:textId="77777777" w:rsidTr="001A340A">
        <w:tc>
          <w:tcPr>
            <w:tcW w:w="2929" w:type="dxa"/>
            <w:tcBorders>
              <w:top w:val="dashSmallGap" w:sz="4" w:space="0" w:color="BFBFBF" w:themeColor="background1" w:themeShade="BF"/>
              <w:left w:val="nil"/>
              <w:bottom w:val="dashSmallGap" w:sz="4" w:space="0" w:color="BFBFBF" w:themeColor="background1" w:themeShade="BF"/>
              <w:right w:val="nil"/>
            </w:tcBorders>
          </w:tcPr>
          <w:p w14:paraId="3B1C31CA" w14:textId="77777777" w:rsidR="00EC5C66" w:rsidRPr="00DC481F" w:rsidRDefault="00EC5C66" w:rsidP="008A1B8D">
            <w:pPr>
              <w:pStyle w:val="ProductList-Offering1"/>
              <w:rPr>
                <w:rFonts w:ascii="Calibri Light" w:eastAsia="SimSun" w:hAnsi="Calibri Light"/>
              </w:rPr>
            </w:pPr>
            <w:bookmarkStart w:id="360" w:name="_Toc379797170"/>
            <w:bookmarkStart w:id="361" w:name="_Toc380513195"/>
            <w:bookmarkStart w:id="362" w:name="_Toc380655237"/>
            <w:bookmarkStart w:id="363" w:name="_Toc399859304"/>
            <w:r w:rsidRPr="00DC481F">
              <w:rPr>
                <w:rFonts w:ascii="Calibri Light" w:eastAsia="SimSun" w:hAnsi="Calibri Light"/>
              </w:rPr>
              <w:t>Outlook for Mac 2011</w:t>
            </w:r>
            <w:bookmarkEnd w:id="360"/>
            <w:bookmarkEnd w:id="361"/>
            <w:bookmarkEnd w:id="362"/>
            <w:bookmarkEnd w:id="363"/>
            <w:r w:rsidRPr="00DC481F">
              <w:rPr>
                <w:rFonts w:ascii="Calibri Light" w:eastAsia="SimSun" w:hAnsi="Calibri Light"/>
              </w:rPr>
              <w:fldChar w:fldCharType="begin"/>
            </w:r>
            <w:r w:rsidRPr="00DC481F">
              <w:rPr>
                <w:rFonts w:ascii="Calibri Light" w:eastAsia="SimSun" w:hAnsi="Calibri Light"/>
              </w:rPr>
              <w:instrText>XE "Outlook for Mac 2011"</w:instrText>
            </w:r>
            <w:r w:rsidRPr="00DC481F">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1CB" w14:textId="77777777" w:rsidR="00EC5C66" w:rsidRPr="007E0B6E" w:rsidRDefault="00EC5C66" w:rsidP="008A1B8D">
            <w:pPr>
              <w:pStyle w:val="ProductList-OfferingBody"/>
              <w:ind w:left="-113"/>
              <w:jc w:val="center"/>
              <w:rPr>
                <w:rFonts w:eastAsiaTheme="majorEastAsia"/>
              </w:rPr>
            </w:pPr>
            <w:r w:rsidRPr="007E0B6E">
              <w:rPr>
                <w:rFonts w:eastAsiaTheme="majorEastAsia"/>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1CC"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1CD" w14:textId="77777777" w:rsidR="00EC5C66" w:rsidRPr="007E0B6E" w:rsidRDefault="00EC5C66" w:rsidP="008A1B8D">
            <w:pPr>
              <w:pStyle w:val="ProductList-OfferingBody"/>
              <w:ind w:left="-113"/>
              <w:jc w:val="center"/>
              <w:rPr>
                <w:rFonts w:eastAsiaTheme="majorEastAsia"/>
              </w:rPr>
            </w:pPr>
            <w:r w:rsidRPr="007E0B6E">
              <w:rPr>
                <w:rFonts w:eastAsiaTheme="major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1CE"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5" w:type="dxa"/>
            <w:tcBorders>
              <w:left w:val="single" w:sz="12" w:space="0" w:color="FFFFFF" w:themeColor="background1"/>
            </w:tcBorders>
            <w:shd w:val="clear" w:color="auto" w:fill="BFBFBF" w:themeFill="background1" w:themeFillShade="BF"/>
            <w:vAlign w:val="center"/>
          </w:tcPr>
          <w:p w14:paraId="3B1C31CF" w14:textId="77777777" w:rsidR="00EC5C66" w:rsidRPr="005C7468" w:rsidRDefault="00EC5C66" w:rsidP="00EC5C66">
            <w:pPr>
              <w:pStyle w:val="ProductList-OfferingBody"/>
              <w:ind w:left="-113"/>
              <w:jc w:val="center"/>
              <w:rPr>
                <w:rFonts w:eastAsiaTheme="majorEastAsia" w:cstheme="minorHAnsi"/>
              </w:rPr>
            </w:pPr>
          </w:p>
        </w:tc>
        <w:tc>
          <w:tcPr>
            <w:tcW w:w="596" w:type="dxa"/>
            <w:shd w:val="clear" w:color="auto" w:fill="BFBFBF" w:themeFill="background1" w:themeFillShade="BF"/>
            <w:vAlign w:val="center"/>
          </w:tcPr>
          <w:p w14:paraId="3B1C31D0" w14:textId="77777777" w:rsidR="00EC5C66" w:rsidRPr="005C7468" w:rsidRDefault="00EC5C66" w:rsidP="00EC5C66">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3B1C31D1" w14:textId="77777777" w:rsidR="00EC5C66" w:rsidRPr="005C7468" w:rsidRDefault="00EC5C66" w:rsidP="00EC5C66">
            <w:pPr>
              <w:pStyle w:val="ProductList-OfferingBody"/>
              <w:ind w:left="-113"/>
              <w:jc w:val="center"/>
              <w:rPr>
                <w:rFonts w:eastAsiaTheme="majorEastAsia" w:cstheme="minorHAnsi"/>
              </w:rPr>
            </w:pPr>
          </w:p>
        </w:tc>
        <w:tc>
          <w:tcPr>
            <w:tcW w:w="596" w:type="dxa"/>
            <w:tcBorders>
              <w:top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1D2" w14:textId="77777777" w:rsidR="00EC5C66" w:rsidRPr="005C7468" w:rsidRDefault="00EC5C66" w:rsidP="00EC5C6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1D3" w14:textId="77777777" w:rsidR="00EC5C66" w:rsidRPr="005C7468" w:rsidRDefault="00EC5C66" w:rsidP="00EC5C66">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3B1C31D4" w14:textId="77777777" w:rsidR="00EC5C66" w:rsidRPr="005C7468" w:rsidRDefault="00EC5C66" w:rsidP="00EC5C66">
            <w:pPr>
              <w:pStyle w:val="ProductList-OfferingBody"/>
              <w:ind w:left="-113"/>
              <w:jc w:val="center"/>
              <w:rPr>
                <w:rFonts w:eastAsiaTheme="majorEastAsia" w:cstheme="minorHAnsi"/>
              </w:rPr>
            </w:pPr>
          </w:p>
        </w:tc>
        <w:tc>
          <w:tcPr>
            <w:tcW w:w="596" w:type="dxa"/>
            <w:tcBorders>
              <w:top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1D5" w14:textId="77777777" w:rsidR="00EC5C66" w:rsidRPr="005C7468" w:rsidRDefault="00EC5C66" w:rsidP="00EC5C66">
            <w:pPr>
              <w:pStyle w:val="ProductList-OfferingBody"/>
              <w:ind w:left="-113"/>
              <w:jc w:val="center"/>
              <w:rPr>
                <w:rFonts w:eastAsiaTheme="majorEastAsia" w:cstheme="minorHAnsi"/>
              </w:rPr>
            </w:pPr>
            <w:r w:rsidRPr="005C7468">
              <w:rPr>
                <w:rFonts w:eastAsiaTheme="majorEastAsia" w:cstheme="minorHAnsi"/>
                <w:b/>
                <w:bCs/>
              </w:rPr>
              <w:fldChar w:fldCharType="begin"/>
            </w:r>
            <w:r w:rsidRPr="005C7468">
              <w:rPr>
                <w:rFonts w:eastAsiaTheme="majorEastAsia" w:cstheme="minorHAnsi"/>
                <w:b/>
                <w:bCs/>
              </w:rPr>
              <w:instrText>AutoTextList  \s NoStyle \t "</w:instrText>
            </w:r>
            <w:r w:rsidRPr="005C7468">
              <w:rPr>
                <w:rFonts w:eastAsiaTheme="majorEastAsia" w:cstheme="minorHAnsi"/>
                <w:b/>
                <w:bCs/>
                <w:u w:val="single"/>
              </w:rPr>
              <w:instrText>开放式价值中的非组织范围</w:instrText>
            </w:r>
            <w:r w:rsidRPr="005C7468">
              <w:rPr>
                <w:rFonts w:eastAsiaTheme="majorEastAsia" w:cstheme="minorHAnsi"/>
                <w:b/>
                <w:bCs/>
              </w:rPr>
              <w:instrText xml:space="preserve">" </w:instrText>
            </w:r>
            <w:r w:rsidRPr="005C7468">
              <w:rPr>
                <w:rFonts w:eastAsiaTheme="majorEastAsia" w:cstheme="minorHAnsi"/>
                <w:b/>
                <w:bCs/>
              </w:rPr>
              <w:fldChar w:fldCharType="separate"/>
            </w:r>
            <w:r w:rsidRPr="005C7468">
              <w:rPr>
                <w:rFonts w:eastAsiaTheme="majorEastAsia" w:cstheme="minorHAnsi"/>
              </w:rPr>
              <w:t xml:space="preserve"> P </w:t>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1D6" w14:textId="77777777" w:rsidR="00EC5C66" w:rsidRPr="00735F77" w:rsidRDefault="00EC5C66" w:rsidP="00EC5C66">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14:paraId="3B1C31D7" w14:textId="77777777" w:rsidR="00EC5C66" w:rsidRPr="00735F77" w:rsidRDefault="00EC5C66" w:rsidP="00EC5C66">
            <w:pPr>
              <w:pStyle w:val="ProductList-OfferingBody"/>
              <w:ind w:left="-113"/>
              <w:jc w:val="center"/>
              <w:rPr>
                <w:rFonts w:ascii="Calibri" w:eastAsia="SimSun" w:hAnsi="Calibri"/>
              </w:rPr>
            </w:pPr>
          </w:p>
        </w:tc>
      </w:tr>
      <w:tr w:rsidR="00EC5C66" w:rsidRPr="007E0B6E" w14:paraId="3B1C31E7" w14:textId="77777777" w:rsidTr="001A340A">
        <w:tc>
          <w:tcPr>
            <w:tcW w:w="2929" w:type="dxa"/>
            <w:tcBorders>
              <w:top w:val="dashSmallGap" w:sz="4" w:space="0" w:color="BFBFBF" w:themeColor="background1" w:themeShade="BF"/>
              <w:left w:val="nil"/>
              <w:bottom w:val="dashSmallGap" w:sz="4" w:space="0" w:color="BFBFBF" w:themeColor="background1" w:themeShade="BF"/>
              <w:right w:val="nil"/>
            </w:tcBorders>
          </w:tcPr>
          <w:p w14:paraId="3B1C31D9" w14:textId="77777777" w:rsidR="00EC5C66" w:rsidRPr="00DC481F" w:rsidRDefault="00EC5C66" w:rsidP="008A1B8D">
            <w:pPr>
              <w:pStyle w:val="ProductList-Offering1"/>
              <w:rPr>
                <w:rFonts w:ascii="Calibri Light" w:eastAsia="SimSun" w:hAnsi="Calibri Light"/>
              </w:rPr>
            </w:pPr>
            <w:bookmarkStart w:id="364" w:name="_Toc379797171"/>
            <w:bookmarkStart w:id="365" w:name="_Toc380513196"/>
            <w:bookmarkStart w:id="366" w:name="_Toc380655238"/>
            <w:bookmarkStart w:id="367" w:name="_Toc399859305"/>
            <w:r w:rsidRPr="00DC481F">
              <w:rPr>
                <w:rFonts w:ascii="Calibri Light" w:eastAsia="SimSun" w:hAnsi="Calibri Light"/>
              </w:rPr>
              <w:t>PowerPoint for Mac 2011</w:t>
            </w:r>
            <w:bookmarkEnd w:id="364"/>
            <w:bookmarkEnd w:id="365"/>
            <w:bookmarkEnd w:id="366"/>
            <w:bookmarkEnd w:id="367"/>
            <w:r w:rsidRPr="00DC481F">
              <w:rPr>
                <w:rFonts w:ascii="Calibri Light" w:eastAsia="SimSun" w:hAnsi="Calibri Light"/>
              </w:rPr>
              <w:fldChar w:fldCharType="begin"/>
            </w:r>
            <w:r w:rsidRPr="00DC481F">
              <w:rPr>
                <w:rFonts w:ascii="Calibri Light" w:eastAsia="SimSun" w:hAnsi="Calibri Light"/>
              </w:rPr>
              <w:instrText>XE "PowerPoint for Mac 2011"</w:instrText>
            </w:r>
            <w:r w:rsidRPr="00DC481F">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1DA" w14:textId="77777777" w:rsidR="00EC5C66" w:rsidRPr="007E0B6E" w:rsidRDefault="00EC5C66" w:rsidP="008A1B8D">
            <w:pPr>
              <w:pStyle w:val="ProductList-OfferingBody"/>
              <w:ind w:left="-113"/>
              <w:jc w:val="center"/>
              <w:rPr>
                <w:rFonts w:eastAsiaTheme="majorEastAsia"/>
              </w:rPr>
            </w:pPr>
            <w:r w:rsidRPr="007E0B6E">
              <w:rPr>
                <w:rFonts w:eastAsiaTheme="majorEastAsia"/>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1DB"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1DC" w14:textId="77777777" w:rsidR="00EC5C66" w:rsidRPr="007E0B6E" w:rsidRDefault="00EC5C66" w:rsidP="008A1B8D">
            <w:pPr>
              <w:pStyle w:val="ProductList-OfferingBody"/>
              <w:ind w:left="-113"/>
              <w:jc w:val="center"/>
              <w:rPr>
                <w:rFonts w:eastAsiaTheme="majorEastAsia"/>
              </w:rPr>
            </w:pPr>
            <w:r w:rsidRPr="007E0B6E">
              <w:rPr>
                <w:rFonts w:eastAsiaTheme="major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1DD"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5" w:type="dxa"/>
            <w:tcBorders>
              <w:left w:val="single" w:sz="12" w:space="0" w:color="FFFFFF" w:themeColor="background1"/>
            </w:tcBorders>
            <w:shd w:val="clear" w:color="auto" w:fill="BFBFBF" w:themeFill="background1" w:themeFillShade="BF"/>
            <w:vAlign w:val="center"/>
          </w:tcPr>
          <w:p w14:paraId="3B1C31DE" w14:textId="77777777" w:rsidR="00EC5C66" w:rsidRPr="005C7468" w:rsidRDefault="00EC5C66" w:rsidP="00EC5C66">
            <w:pPr>
              <w:pStyle w:val="ProductList-OfferingBody"/>
              <w:ind w:left="-113"/>
              <w:jc w:val="center"/>
              <w:rPr>
                <w:rFonts w:eastAsiaTheme="majorEastAsia" w:cstheme="minorHAnsi"/>
              </w:rPr>
            </w:pPr>
          </w:p>
        </w:tc>
        <w:tc>
          <w:tcPr>
            <w:tcW w:w="596" w:type="dxa"/>
            <w:shd w:val="clear" w:color="auto" w:fill="BFBFBF" w:themeFill="background1" w:themeFillShade="BF"/>
            <w:vAlign w:val="center"/>
          </w:tcPr>
          <w:p w14:paraId="3B1C31DF" w14:textId="77777777" w:rsidR="00EC5C66" w:rsidRPr="005C7468" w:rsidRDefault="00EC5C66" w:rsidP="00EC5C66">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3B1C31E0" w14:textId="77777777" w:rsidR="00EC5C66" w:rsidRPr="005C7468" w:rsidRDefault="00EC5C66" w:rsidP="00EC5C66">
            <w:pPr>
              <w:pStyle w:val="ProductList-OfferingBody"/>
              <w:ind w:left="-113"/>
              <w:jc w:val="center"/>
              <w:rPr>
                <w:rFonts w:eastAsiaTheme="majorEastAsia" w:cstheme="minorHAnsi"/>
              </w:rPr>
            </w:pPr>
          </w:p>
        </w:tc>
        <w:tc>
          <w:tcPr>
            <w:tcW w:w="596" w:type="dxa"/>
            <w:tcBorders>
              <w:top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1E1" w14:textId="77777777" w:rsidR="00EC5C66" w:rsidRPr="005C7468" w:rsidRDefault="00EC5C66" w:rsidP="00EC5C6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1E2" w14:textId="77777777" w:rsidR="00EC5C66" w:rsidRPr="005C7468" w:rsidRDefault="00EC5C66" w:rsidP="00EC5C66">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3B1C31E3" w14:textId="77777777" w:rsidR="00EC5C66" w:rsidRPr="005C7468" w:rsidRDefault="00EC5C66" w:rsidP="00EC5C66">
            <w:pPr>
              <w:pStyle w:val="ProductList-OfferingBody"/>
              <w:ind w:left="-113"/>
              <w:jc w:val="center"/>
              <w:rPr>
                <w:rFonts w:eastAsiaTheme="majorEastAsia" w:cstheme="minorHAnsi"/>
              </w:rPr>
            </w:pPr>
          </w:p>
        </w:tc>
        <w:tc>
          <w:tcPr>
            <w:tcW w:w="596" w:type="dxa"/>
            <w:tcBorders>
              <w:top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1E4" w14:textId="77777777" w:rsidR="00EC5C66" w:rsidRPr="005C7468" w:rsidRDefault="00EC5C66" w:rsidP="00EC5C66">
            <w:pPr>
              <w:pStyle w:val="ProductList-OfferingBody"/>
              <w:ind w:left="-113"/>
              <w:jc w:val="center"/>
              <w:rPr>
                <w:rFonts w:eastAsiaTheme="majorEastAsia" w:cstheme="minorHAnsi"/>
              </w:rPr>
            </w:pPr>
            <w:r w:rsidRPr="005C7468">
              <w:rPr>
                <w:rFonts w:eastAsiaTheme="majorEastAsia" w:cstheme="minorHAnsi"/>
                <w:b/>
                <w:bCs/>
              </w:rPr>
              <w:fldChar w:fldCharType="begin"/>
            </w:r>
            <w:r w:rsidRPr="005C7468">
              <w:rPr>
                <w:rFonts w:eastAsiaTheme="majorEastAsia" w:cstheme="minorHAnsi"/>
                <w:b/>
                <w:bCs/>
              </w:rPr>
              <w:instrText>AutoTextList  \s NoStyle \t "</w:instrText>
            </w:r>
            <w:r w:rsidRPr="005C7468">
              <w:rPr>
                <w:rFonts w:eastAsiaTheme="majorEastAsia" w:cstheme="minorHAnsi"/>
                <w:b/>
                <w:bCs/>
                <w:u w:val="single"/>
              </w:rPr>
              <w:instrText>开放式价值中的非组织范围</w:instrText>
            </w:r>
            <w:r w:rsidRPr="005C7468">
              <w:rPr>
                <w:rFonts w:eastAsiaTheme="majorEastAsia" w:cstheme="minorHAnsi"/>
                <w:b/>
                <w:bCs/>
              </w:rPr>
              <w:instrText xml:space="preserve">" </w:instrText>
            </w:r>
            <w:r w:rsidRPr="005C7468">
              <w:rPr>
                <w:rFonts w:eastAsiaTheme="majorEastAsia" w:cstheme="minorHAnsi"/>
                <w:b/>
                <w:bCs/>
              </w:rPr>
              <w:fldChar w:fldCharType="separate"/>
            </w:r>
            <w:r w:rsidRPr="005C7468">
              <w:rPr>
                <w:rFonts w:eastAsiaTheme="majorEastAsia" w:cstheme="minorHAnsi"/>
              </w:rPr>
              <w:t xml:space="preserve"> P </w:t>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1E5" w14:textId="77777777" w:rsidR="00EC5C66" w:rsidRPr="00735F77" w:rsidRDefault="00EC5C66" w:rsidP="00EC5C66">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14:paraId="3B1C31E6" w14:textId="77777777" w:rsidR="00EC5C66" w:rsidRPr="00735F77" w:rsidRDefault="00EC5C66" w:rsidP="00EC5C66">
            <w:pPr>
              <w:pStyle w:val="ProductList-OfferingBody"/>
              <w:ind w:left="-113"/>
              <w:jc w:val="center"/>
              <w:rPr>
                <w:rFonts w:ascii="Calibri" w:eastAsia="SimSun" w:hAnsi="Calibri"/>
              </w:rPr>
            </w:pPr>
          </w:p>
        </w:tc>
      </w:tr>
      <w:tr w:rsidR="00EC5C66" w:rsidRPr="007E0B6E" w14:paraId="3B1C31F6" w14:textId="77777777" w:rsidTr="001A340A">
        <w:tc>
          <w:tcPr>
            <w:tcW w:w="2929" w:type="dxa"/>
            <w:tcBorders>
              <w:top w:val="dashSmallGap" w:sz="4" w:space="0" w:color="BFBFBF" w:themeColor="background1" w:themeShade="BF"/>
              <w:left w:val="nil"/>
              <w:bottom w:val="dashSmallGap" w:sz="4" w:space="0" w:color="BFBFBF" w:themeColor="background1" w:themeShade="BF"/>
              <w:right w:val="nil"/>
            </w:tcBorders>
          </w:tcPr>
          <w:p w14:paraId="3B1C31E8" w14:textId="77777777" w:rsidR="00EC5C66" w:rsidRPr="00DC481F" w:rsidRDefault="00EC5C66" w:rsidP="008A1B8D">
            <w:pPr>
              <w:pStyle w:val="ProductList-Offering1"/>
              <w:rPr>
                <w:rFonts w:ascii="Calibri Light" w:eastAsia="SimSun" w:hAnsi="Calibri Light"/>
              </w:rPr>
            </w:pPr>
            <w:bookmarkStart w:id="368" w:name="_Toc379797172"/>
            <w:bookmarkStart w:id="369" w:name="_Toc380513197"/>
            <w:bookmarkStart w:id="370" w:name="_Toc380655239"/>
            <w:bookmarkStart w:id="371" w:name="_Toc399859306"/>
            <w:r w:rsidRPr="00DC481F">
              <w:rPr>
                <w:rFonts w:ascii="Calibri Light" w:eastAsia="SimSun" w:hAnsi="Calibri Light"/>
              </w:rPr>
              <w:t>Word for Mac 2011</w:t>
            </w:r>
            <w:bookmarkEnd w:id="368"/>
            <w:bookmarkEnd w:id="369"/>
            <w:bookmarkEnd w:id="370"/>
            <w:bookmarkEnd w:id="371"/>
            <w:r w:rsidRPr="00DC481F">
              <w:rPr>
                <w:rFonts w:ascii="Calibri Light" w:eastAsia="SimSun" w:hAnsi="Calibri Light"/>
              </w:rPr>
              <w:fldChar w:fldCharType="begin"/>
            </w:r>
            <w:r w:rsidRPr="00DC481F">
              <w:rPr>
                <w:rFonts w:ascii="Calibri Light" w:eastAsia="SimSun" w:hAnsi="Calibri Light"/>
              </w:rPr>
              <w:instrText>XE "Word for Mac 2011"</w:instrText>
            </w:r>
            <w:r w:rsidRPr="00DC481F">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1E9" w14:textId="77777777" w:rsidR="00EC5C66" w:rsidRPr="007E0B6E" w:rsidRDefault="00EC5C66" w:rsidP="008A1B8D">
            <w:pPr>
              <w:pStyle w:val="ProductList-OfferingBody"/>
              <w:ind w:left="-113"/>
              <w:jc w:val="center"/>
              <w:rPr>
                <w:rFonts w:eastAsiaTheme="majorEastAsia"/>
              </w:rPr>
            </w:pPr>
            <w:r w:rsidRPr="007E0B6E">
              <w:rPr>
                <w:rFonts w:eastAsiaTheme="majorEastAsia"/>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1EA"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1EB" w14:textId="77777777" w:rsidR="00EC5C66" w:rsidRPr="007E0B6E" w:rsidRDefault="00EC5C66" w:rsidP="008A1B8D">
            <w:pPr>
              <w:pStyle w:val="ProductList-OfferingBody"/>
              <w:ind w:left="-113"/>
              <w:jc w:val="center"/>
              <w:rPr>
                <w:rFonts w:eastAsiaTheme="majorEastAsia"/>
              </w:rPr>
            </w:pPr>
            <w:r w:rsidRPr="007E0B6E">
              <w:rPr>
                <w:rFonts w:eastAsiaTheme="major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1EC"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5" w:type="dxa"/>
            <w:tcBorders>
              <w:left w:val="single" w:sz="12" w:space="0" w:color="FFFFFF" w:themeColor="background1"/>
            </w:tcBorders>
            <w:shd w:val="clear" w:color="auto" w:fill="BFBFBF" w:themeFill="background1" w:themeFillShade="BF"/>
            <w:vAlign w:val="center"/>
          </w:tcPr>
          <w:p w14:paraId="3B1C31ED" w14:textId="77777777" w:rsidR="00EC5C66" w:rsidRPr="005C7468" w:rsidRDefault="00EC5C66" w:rsidP="00EC5C66">
            <w:pPr>
              <w:pStyle w:val="ProductList-OfferingBody"/>
              <w:ind w:left="-113"/>
              <w:jc w:val="center"/>
              <w:rPr>
                <w:rFonts w:eastAsiaTheme="majorEastAsia" w:cstheme="minorHAnsi"/>
              </w:rPr>
            </w:pPr>
          </w:p>
        </w:tc>
        <w:tc>
          <w:tcPr>
            <w:tcW w:w="596" w:type="dxa"/>
            <w:shd w:val="clear" w:color="auto" w:fill="BFBFBF" w:themeFill="background1" w:themeFillShade="BF"/>
            <w:vAlign w:val="center"/>
          </w:tcPr>
          <w:p w14:paraId="3B1C31EE" w14:textId="77777777" w:rsidR="00EC5C66" w:rsidRPr="005C7468" w:rsidRDefault="00EC5C66" w:rsidP="00EC5C66">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3B1C31EF" w14:textId="77777777" w:rsidR="00EC5C66" w:rsidRPr="005C7468" w:rsidRDefault="00EC5C66" w:rsidP="00EC5C66">
            <w:pPr>
              <w:pStyle w:val="ProductList-OfferingBody"/>
              <w:ind w:left="-113"/>
              <w:jc w:val="center"/>
              <w:rPr>
                <w:rFonts w:eastAsiaTheme="majorEastAsia" w:cstheme="minorHAnsi"/>
              </w:rPr>
            </w:pPr>
          </w:p>
        </w:tc>
        <w:tc>
          <w:tcPr>
            <w:tcW w:w="596" w:type="dxa"/>
            <w:tcBorders>
              <w:top w:val="single" w:sz="12" w:space="0" w:color="FFFFFF" w:themeColor="background1"/>
              <w:right w:val="single" w:sz="12" w:space="0" w:color="FFFFFF" w:themeColor="background1"/>
            </w:tcBorders>
            <w:shd w:val="clear" w:color="auto" w:fill="70AD47"/>
            <w:vAlign w:val="center"/>
          </w:tcPr>
          <w:p w14:paraId="3B1C31F0" w14:textId="77777777" w:rsidR="00EC5C66" w:rsidRPr="005C7468" w:rsidRDefault="00EC5C66" w:rsidP="00EC5C6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tcBorders>
            <w:shd w:val="clear" w:color="auto" w:fill="70AD47"/>
            <w:vAlign w:val="center"/>
          </w:tcPr>
          <w:p w14:paraId="3B1C31F1" w14:textId="77777777" w:rsidR="00EC5C66" w:rsidRPr="005C7468" w:rsidRDefault="00EC5C66" w:rsidP="00EC5C66">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3B1C31F2" w14:textId="77777777" w:rsidR="00EC5C66" w:rsidRPr="005C7468" w:rsidRDefault="00EC5C66" w:rsidP="00EC5C66">
            <w:pPr>
              <w:pStyle w:val="ProductList-OfferingBody"/>
              <w:ind w:left="-113"/>
              <w:jc w:val="center"/>
              <w:rPr>
                <w:rFonts w:eastAsiaTheme="majorEastAsia" w:cstheme="minorHAnsi"/>
              </w:rPr>
            </w:pPr>
          </w:p>
        </w:tc>
        <w:tc>
          <w:tcPr>
            <w:tcW w:w="596" w:type="dxa"/>
            <w:tcBorders>
              <w:top w:val="single" w:sz="12" w:space="0" w:color="FFFFFF" w:themeColor="background1"/>
              <w:right w:val="single" w:sz="12" w:space="0" w:color="FFFFFF" w:themeColor="background1"/>
            </w:tcBorders>
            <w:shd w:val="clear" w:color="auto" w:fill="70AD47"/>
            <w:vAlign w:val="center"/>
          </w:tcPr>
          <w:p w14:paraId="3B1C31F3" w14:textId="77777777" w:rsidR="00EC5C66" w:rsidRPr="005C7468" w:rsidRDefault="00EC5C66" w:rsidP="00EC5C66">
            <w:pPr>
              <w:pStyle w:val="ProductList-OfferingBody"/>
              <w:ind w:left="-113"/>
              <w:jc w:val="center"/>
              <w:rPr>
                <w:rFonts w:eastAsiaTheme="majorEastAsia" w:cstheme="minorHAnsi"/>
              </w:rPr>
            </w:pPr>
            <w:r w:rsidRPr="005C7468">
              <w:rPr>
                <w:rFonts w:eastAsiaTheme="majorEastAsia" w:cstheme="minorHAnsi"/>
                <w:b/>
                <w:bCs/>
              </w:rPr>
              <w:fldChar w:fldCharType="begin"/>
            </w:r>
            <w:r w:rsidRPr="005C7468">
              <w:rPr>
                <w:rFonts w:eastAsiaTheme="majorEastAsia" w:cstheme="minorHAnsi"/>
                <w:b/>
                <w:bCs/>
              </w:rPr>
              <w:instrText>AutoTextList  \s NoStyle \t "</w:instrText>
            </w:r>
            <w:r w:rsidRPr="005C7468">
              <w:rPr>
                <w:rFonts w:eastAsiaTheme="majorEastAsia" w:cstheme="minorHAnsi"/>
                <w:b/>
                <w:bCs/>
                <w:u w:val="single"/>
              </w:rPr>
              <w:instrText>开放式价值中的非组织范围</w:instrText>
            </w:r>
            <w:r w:rsidRPr="005C7468">
              <w:rPr>
                <w:rFonts w:eastAsiaTheme="majorEastAsia" w:cstheme="minorHAnsi"/>
                <w:b/>
                <w:bCs/>
              </w:rPr>
              <w:instrText xml:space="preserve">" </w:instrText>
            </w:r>
            <w:r w:rsidRPr="005C7468">
              <w:rPr>
                <w:rFonts w:eastAsiaTheme="majorEastAsia" w:cstheme="minorHAnsi"/>
                <w:b/>
                <w:bCs/>
              </w:rPr>
              <w:fldChar w:fldCharType="separate"/>
            </w:r>
            <w:r w:rsidRPr="005C7468">
              <w:rPr>
                <w:rFonts w:eastAsiaTheme="majorEastAsia" w:cstheme="minorHAnsi"/>
              </w:rPr>
              <w:t xml:space="preserve"> P </w:t>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1F4" w14:textId="77777777" w:rsidR="00EC5C66" w:rsidRPr="00735F77" w:rsidRDefault="00EC5C66" w:rsidP="00EC5C66">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14:paraId="3B1C31F5" w14:textId="77777777" w:rsidR="00EC5C66" w:rsidRPr="00735F77" w:rsidRDefault="00EC5C66" w:rsidP="00EC5C66">
            <w:pPr>
              <w:pStyle w:val="ProductList-OfferingBody"/>
              <w:ind w:left="-113"/>
              <w:jc w:val="center"/>
              <w:rPr>
                <w:rFonts w:ascii="Calibri" w:eastAsia="SimSun" w:hAnsi="Calibri"/>
              </w:rPr>
            </w:pPr>
          </w:p>
        </w:tc>
      </w:tr>
      <w:tr w:rsidR="00EC5C66" w:rsidRPr="007E0B6E" w14:paraId="3B1C3205" w14:textId="77777777" w:rsidTr="00DC403A">
        <w:tc>
          <w:tcPr>
            <w:tcW w:w="2929" w:type="dxa"/>
            <w:tcBorders>
              <w:top w:val="dashSmallGap" w:sz="4" w:space="0" w:color="BFBFBF" w:themeColor="background1" w:themeShade="BF"/>
              <w:left w:val="nil"/>
              <w:bottom w:val="nil"/>
              <w:right w:val="nil"/>
            </w:tcBorders>
          </w:tcPr>
          <w:p w14:paraId="3B1C31F7" w14:textId="77777777" w:rsidR="00EC5C66" w:rsidRPr="00DC481F" w:rsidRDefault="00EC5C66" w:rsidP="008A1B8D">
            <w:pPr>
              <w:pStyle w:val="ProductList-Offering1"/>
              <w:rPr>
                <w:rFonts w:ascii="Calibri Light" w:eastAsia="SimSun" w:hAnsi="Calibri Light"/>
              </w:rPr>
            </w:pPr>
            <w:bookmarkStart w:id="372" w:name="_Toc379797173"/>
            <w:bookmarkStart w:id="373" w:name="_Toc380513198"/>
            <w:bookmarkStart w:id="374" w:name="_Toc380655240"/>
            <w:bookmarkStart w:id="375" w:name="_Toc399859307"/>
            <w:r w:rsidRPr="00DC481F">
              <w:rPr>
                <w:rFonts w:ascii="Calibri Light" w:eastAsia="SimSun" w:hAnsi="Calibri Light"/>
              </w:rPr>
              <w:t xml:space="preserve">Mac 2011 </w:t>
            </w:r>
            <w:r w:rsidRPr="00DC481F">
              <w:rPr>
                <w:rFonts w:ascii="Calibri Light" w:eastAsia="SimSun" w:hAnsi="Calibri Light"/>
              </w:rPr>
              <w:t>在家工作</w:t>
            </w:r>
            <w:bookmarkEnd w:id="372"/>
            <w:bookmarkEnd w:id="373"/>
            <w:bookmarkEnd w:id="374"/>
            <w:bookmarkEnd w:id="375"/>
            <w:r w:rsidRPr="00DC481F">
              <w:rPr>
                <w:rFonts w:ascii="Calibri Light" w:eastAsia="SimSun" w:hAnsi="Calibri Light"/>
              </w:rPr>
              <w:fldChar w:fldCharType="begin"/>
            </w:r>
            <w:r w:rsidRPr="00DC481F">
              <w:rPr>
                <w:rFonts w:ascii="Calibri Light" w:eastAsia="SimSun" w:hAnsi="Calibri Light"/>
              </w:rPr>
              <w:instrText xml:space="preserve">XE "Mac 2011 </w:instrText>
            </w:r>
            <w:r w:rsidRPr="00DC481F">
              <w:rPr>
                <w:rFonts w:ascii="Calibri Light" w:eastAsia="SimSun" w:hAnsi="Calibri Light"/>
              </w:rPr>
              <w:instrText>在家工作</w:instrText>
            </w:r>
            <w:r w:rsidRPr="00DC481F">
              <w:rPr>
                <w:rFonts w:ascii="Calibri Light" w:eastAsia="SimSun" w:hAnsi="Calibri Light"/>
              </w:rPr>
              <w:instrText>"</w:instrText>
            </w:r>
            <w:r w:rsidRPr="00DC481F">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tcPr>
          <w:p w14:paraId="3B1C31F8" w14:textId="77777777" w:rsidR="00EC5C66" w:rsidRPr="007E0B6E" w:rsidRDefault="00EC5C66" w:rsidP="008A1B8D">
            <w:pPr>
              <w:pStyle w:val="ProductList-OfferingBody"/>
              <w:ind w:left="-113"/>
              <w:jc w:val="center"/>
              <w:rPr>
                <w:rFonts w:eastAsiaTheme="majorEastAsia"/>
              </w:rPr>
            </w:pPr>
            <w:r w:rsidRPr="007E0B6E">
              <w:rPr>
                <w:rFonts w:eastAsiaTheme="majorEastAsia"/>
              </w:rPr>
              <w:t>9/10</w:t>
            </w:r>
          </w:p>
        </w:tc>
        <w:tc>
          <w:tcPr>
            <w:tcW w:w="595" w:type="dxa"/>
            <w:tcBorders>
              <w:top w:val="dashSmallGap" w:sz="4" w:space="0" w:color="BFBFBF" w:themeColor="background1" w:themeShade="BF"/>
              <w:left w:val="nil"/>
              <w:bottom w:val="nil"/>
              <w:right w:val="nil"/>
            </w:tcBorders>
            <w:vAlign w:val="center"/>
          </w:tcPr>
          <w:p w14:paraId="3B1C31F9" w14:textId="77777777" w:rsidR="00EC5C66" w:rsidRPr="007E0B6E" w:rsidRDefault="00EC5C66" w:rsidP="008A1B8D">
            <w:pPr>
              <w:pStyle w:val="ProductList-OfferingBody"/>
              <w:ind w:left="-113"/>
              <w:jc w:val="center"/>
              <w:rPr>
                <w:rFonts w:eastAsiaTheme="majorEastAsia"/>
              </w:rPr>
            </w:pPr>
            <w:r w:rsidRPr="007E0B6E">
              <w:rPr>
                <w:rFonts w:eastAsiaTheme="majorEastAsia"/>
              </w:rPr>
              <w:t>2</w:t>
            </w:r>
          </w:p>
        </w:tc>
        <w:tc>
          <w:tcPr>
            <w:tcW w:w="596" w:type="dxa"/>
            <w:tcBorders>
              <w:top w:val="dashSmallGap" w:sz="4" w:space="0" w:color="BFBFBF" w:themeColor="background1" w:themeShade="BF"/>
              <w:left w:val="nil"/>
              <w:bottom w:val="nil"/>
              <w:right w:val="nil"/>
            </w:tcBorders>
            <w:vAlign w:val="center"/>
          </w:tcPr>
          <w:p w14:paraId="3B1C31FA" w14:textId="77777777" w:rsidR="00EC5C66" w:rsidRPr="007E0B6E" w:rsidRDefault="00EC5C66" w:rsidP="008A1B8D">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B1C31FB" w14:textId="77777777" w:rsidR="00EC5C66" w:rsidRPr="007E0B6E" w:rsidRDefault="00EC5C66" w:rsidP="008A1B8D">
            <w:pPr>
              <w:pStyle w:val="ProductList-OfferingBody"/>
              <w:ind w:left="-113"/>
              <w:jc w:val="center"/>
              <w:rPr>
                <w:rFonts w:eastAsiaTheme="majorEastAsia"/>
              </w:rPr>
            </w:pPr>
          </w:p>
        </w:tc>
        <w:tc>
          <w:tcPr>
            <w:tcW w:w="595" w:type="dxa"/>
            <w:tcBorders>
              <w:left w:val="single" w:sz="12" w:space="0" w:color="FFFFFF" w:themeColor="background1"/>
            </w:tcBorders>
            <w:shd w:val="clear" w:color="auto" w:fill="BFBFBF" w:themeFill="background1" w:themeFillShade="BF"/>
            <w:vAlign w:val="center"/>
          </w:tcPr>
          <w:p w14:paraId="3B1C31FC" w14:textId="77777777" w:rsidR="00EC5C66" w:rsidRPr="00735F77" w:rsidRDefault="00EC5C66" w:rsidP="00EC5C66">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3B1C31FD" w14:textId="77777777" w:rsidR="00EC5C66" w:rsidRPr="00735F77" w:rsidRDefault="00EC5C66" w:rsidP="00EC5C66">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3B1C31FE" w14:textId="77777777" w:rsidR="00EC5C66" w:rsidRPr="00735F77" w:rsidRDefault="00EC5C66" w:rsidP="00EC5C66">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3B1C31FF" w14:textId="77777777" w:rsidR="00EC5C66" w:rsidRPr="00735F77" w:rsidRDefault="00EC5C66" w:rsidP="00EC5C66">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3B1C3200" w14:textId="77777777" w:rsidR="00EC5C66" w:rsidRPr="00735F77" w:rsidRDefault="00EC5C66" w:rsidP="00EC5C66">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3B1C3201" w14:textId="77777777" w:rsidR="00EC5C66" w:rsidRPr="00735F77" w:rsidRDefault="00EC5C66" w:rsidP="00EC5C66">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3B1C3202" w14:textId="77777777" w:rsidR="00EC5C66" w:rsidRPr="00735F77" w:rsidRDefault="00EC5C66" w:rsidP="00EC5C66">
            <w:pPr>
              <w:pStyle w:val="ProductList-OfferingBody"/>
              <w:ind w:left="-113"/>
              <w:jc w:val="center"/>
              <w:rPr>
                <w:rFonts w:ascii="Calibri" w:eastAsia="SimSun" w:hAnsi="Calibri"/>
              </w:rPr>
            </w:pPr>
          </w:p>
        </w:tc>
        <w:tc>
          <w:tcPr>
            <w:tcW w:w="595" w:type="dxa"/>
            <w:shd w:val="clear" w:color="auto" w:fill="70AD47"/>
            <w:vAlign w:val="center"/>
          </w:tcPr>
          <w:p w14:paraId="3B1C3203" w14:textId="77777777" w:rsidR="00EC5C66" w:rsidRPr="00735F77" w:rsidRDefault="00EC5C66" w:rsidP="00EC5C66">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14:paraId="3B1C3204" w14:textId="77777777" w:rsidR="00EC5C66" w:rsidRPr="00735F77" w:rsidRDefault="00EC5C66" w:rsidP="00EC5C66">
            <w:pPr>
              <w:pStyle w:val="ProductList-OfferingBody"/>
              <w:ind w:left="-113"/>
              <w:jc w:val="center"/>
              <w:rPr>
                <w:rFonts w:ascii="Calibri" w:eastAsia="SimSun" w:hAnsi="Calibri"/>
              </w:rPr>
            </w:pPr>
          </w:p>
        </w:tc>
      </w:tr>
    </w:tbl>
    <w:p w14:paraId="3B1C3206" w14:textId="77777777" w:rsidR="00627653" w:rsidRPr="007E0B6E" w:rsidRDefault="00627653" w:rsidP="00627653">
      <w:pPr>
        <w:pStyle w:val="ProductList-Body"/>
        <w:rPr>
          <w:rFonts w:eastAsiaTheme="majorEastAsia"/>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6"/>
        <w:gridCol w:w="3559"/>
        <w:gridCol w:w="3677"/>
      </w:tblGrid>
      <w:tr w:rsidR="00627653" w:rsidRPr="007E0B6E" w14:paraId="3B1C320A" w14:textId="77777777" w:rsidTr="00E96060">
        <w:tc>
          <w:tcPr>
            <w:tcW w:w="3488" w:type="dxa"/>
          </w:tcPr>
          <w:p w14:paraId="3B1C3207" w14:textId="77777777" w:rsidR="00627653" w:rsidRPr="007E0B6E" w:rsidRDefault="00627653" w:rsidP="008A1B8D">
            <w:pPr>
              <w:pStyle w:val="ProductList-Body"/>
              <w:spacing w:before="20" w:after="20"/>
              <w:rPr>
                <w:rFonts w:eastAsiaTheme="majorEastAsia"/>
              </w:rPr>
            </w:pPr>
            <w:r w:rsidRPr="007E0B6E">
              <w:rPr>
                <w:rFonts w:eastAsiaTheme="majorEastAsia"/>
              </w:rPr>
              <w:t>早期版本：</w:t>
            </w:r>
            <w:r w:rsidRPr="007E0B6E">
              <w:rPr>
                <w:rFonts w:eastAsiaTheme="majorEastAsia"/>
                <w:b/>
              </w:rPr>
              <w:t xml:space="preserve">Office for Mac 2008 </w:t>
            </w:r>
            <w:r w:rsidRPr="007E0B6E">
              <w:rPr>
                <w:rFonts w:eastAsiaTheme="majorEastAsia"/>
                <w:b/>
              </w:rPr>
              <w:t>和</w:t>
            </w:r>
            <w:r w:rsidRPr="007E0B6E">
              <w:rPr>
                <w:rFonts w:eastAsiaTheme="majorEastAsia"/>
                <w:b/>
              </w:rPr>
              <w:t xml:space="preserve"> Office for Mac 2008 </w:t>
            </w:r>
            <w:r w:rsidRPr="007E0B6E">
              <w:rPr>
                <w:rFonts w:eastAsiaTheme="majorEastAsia"/>
                <w:b/>
              </w:rPr>
              <w:t>应用程序</w:t>
            </w:r>
            <w:r w:rsidRPr="007E0B6E">
              <w:rPr>
                <w:rFonts w:eastAsiaTheme="majorEastAsia"/>
              </w:rPr>
              <w:t xml:space="preserve"> (1/08)</w:t>
            </w:r>
          </w:p>
        </w:tc>
        <w:tc>
          <w:tcPr>
            <w:tcW w:w="3597" w:type="dxa"/>
          </w:tcPr>
          <w:p w14:paraId="3B1C3208" w14:textId="77777777" w:rsidR="00627653" w:rsidRPr="007E0B6E" w:rsidRDefault="00627653" w:rsidP="008A1B8D">
            <w:pPr>
              <w:pStyle w:val="ProductList-Body"/>
              <w:spacing w:before="20" w:after="20"/>
              <w:rPr>
                <w:rFonts w:eastAsiaTheme="majorEastAsia"/>
                <w:b/>
              </w:rPr>
            </w:pPr>
            <w:r w:rsidRPr="007E0B6E">
              <w:rPr>
                <w:rFonts w:eastAsiaTheme="majorEastAsia"/>
              </w:rPr>
              <w:t>产品组：</w:t>
            </w:r>
            <w:r w:rsidRPr="007E0B6E">
              <w:rPr>
                <w:rFonts w:eastAsiaTheme="majorEastAsia"/>
                <w:b/>
              </w:rPr>
              <w:t>应用程序</w:t>
            </w:r>
          </w:p>
        </w:tc>
        <w:tc>
          <w:tcPr>
            <w:tcW w:w="3715" w:type="dxa"/>
          </w:tcPr>
          <w:p w14:paraId="3B1C3209" w14:textId="77777777" w:rsidR="00627653" w:rsidRPr="007E0B6E" w:rsidRDefault="00627653" w:rsidP="008A1B8D">
            <w:pPr>
              <w:pStyle w:val="ProductList-Body"/>
              <w:spacing w:before="20" w:after="20"/>
              <w:rPr>
                <w:rFonts w:eastAsiaTheme="majorEastAsia"/>
                <w:b/>
              </w:rPr>
            </w:pPr>
            <w:r w:rsidRPr="007E0B6E">
              <w:rPr>
                <w:rFonts w:eastAsiaTheme="majorEastAsia"/>
              </w:rPr>
              <w:t>独立于平台：</w:t>
            </w:r>
            <w:r w:rsidRPr="007E0B6E">
              <w:rPr>
                <w:rFonts w:eastAsiaTheme="majorEastAsia"/>
                <w:b/>
              </w:rPr>
              <w:t xml:space="preserve">Office for Mac </w:t>
            </w:r>
            <w:r w:rsidRPr="007E0B6E">
              <w:rPr>
                <w:rFonts w:eastAsiaTheme="majorEastAsia"/>
                <w:b/>
              </w:rPr>
              <w:t>套件</w:t>
            </w:r>
          </w:p>
        </w:tc>
      </w:tr>
      <w:tr w:rsidR="00627653" w:rsidRPr="007E0B6E" w14:paraId="3B1C320E" w14:textId="77777777" w:rsidTr="00E96060">
        <w:tc>
          <w:tcPr>
            <w:tcW w:w="3488" w:type="dxa"/>
          </w:tcPr>
          <w:p w14:paraId="3B1C320B" w14:textId="77777777" w:rsidR="00627653" w:rsidRPr="007E0B6E" w:rsidRDefault="00627653" w:rsidP="008A1B8D">
            <w:pPr>
              <w:pStyle w:val="ProductList-Body"/>
              <w:spacing w:before="20" w:after="20"/>
              <w:rPr>
                <w:rFonts w:eastAsiaTheme="majorEastAsia"/>
                <w:lang w:val="en-US"/>
              </w:rPr>
            </w:pPr>
            <w:r w:rsidRPr="007E0B6E">
              <w:rPr>
                <w:rFonts w:eastAsiaTheme="majorEastAsia"/>
              </w:rPr>
              <w:t>套件</w:t>
            </w:r>
            <w:r w:rsidRPr="007E0B6E">
              <w:rPr>
                <w:rFonts w:eastAsiaTheme="majorEastAsia"/>
                <w:lang w:val="en-US"/>
              </w:rPr>
              <w:t>：</w:t>
            </w:r>
            <w:r w:rsidRPr="007E0B6E">
              <w:rPr>
                <w:rFonts w:eastAsiaTheme="majorEastAsia"/>
                <w:b/>
                <w:lang w:val="en-US"/>
              </w:rPr>
              <w:t>Office for Mac Standard 2011</w:t>
            </w:r>
            <w:r w:rsidRPr="007E0B6E">
              <w:rPr>
                <w:rFonts w:eastAsiaTheme="majorEastAsia"/>
              </w:rPr>
              <w:fldChar w:fldCharType="begin"/>
            </w:r>
            <w:r w:rsidRPr="007E0B6E">
              <w:rPr>
                <w:rFonts w:eastAsiaTheme="majorEastAsia"/>
                <w:lang w:val="en-US"/>
              </w:rPr>
              <w:instrText>XE "Office for Mac Standard 2011"</w:instrText>
            </w:r>
            <w:r w:rsidRPr="007E0B6E">
              <w:rPr>
                <w:rFonts w:eastAsiaTheme="majorEastAsia"/>
              </w:rPr>
              <w:fldChar w:fldCharType="end"/>
            </w:r>
          </w:p>
        </w:tc>
        <w:tc>
          <w:tcPr>
            <w:tcW w:w="3597" w:type="dxa"/>
          </w:tcPr>
          <w:p w14:paraId="3B1C320C" w14:textId="77777777" w:rsidR="00627653" w:rsidRPr="0074401E" w:rsidRDefault="001B7C1D" w:rsidP="008A1B8D">
            <w:pPr>
              <w:pStyle w:val="ProductList-Body"/>
              <w:spacing w:before="20" w:after="20"/>
              <w:rPr>
                <w:rFonts w:eastAsiaTheme="majorEastAsia"/>
              </w:rPr>
            </w:pPr>
            <w:hyperlink w:anchor="SoftwareAssurance" w:history="1">
              <w:r w:rsidR="00627653" w:rsidRPr="0074401E">
                <w:rPr>
                  <w:rStyle w:val="Hyperlink"/>
                  <w:rFonts w:eastAsiaTheme="majorEastAsia"/>
                  <w:color w:val="000000" w:themeColor="text1"/>
                  <w:u w:val="none"/>
                </w:rPr>
                <w:t>软件保障权益</w:t>
              </w:r>
            </w:hyperlink>
            <w:r w:rsidR="00627653" w:rsidRPr="0074401E">
              <w:rPr>
                <w:rFonts w:eastAsiaTheme="majorEastAsia"/>
              </w:rPr>
              <w:t>：</w:t>
            </w:r>
            <w:r w:rsidR="00627653" w:rsidRPr="0074401E">
              <w:rPr>
                <w:rFonts w:eastAsiaTheme="majorEastAsia"/>
                <w:b/>
              </w:rPr>
              <w:t>台式计算机</w:t>
            </w:r>
          </w:p>
        </w:tc>
        <w:tc>
          <w:tcPr>
            <w:tcW w:w="3715" w:type="dxa"/>
          </w:tcPr>
          <w:p w14:paraId="3B1C320D" w14:textId="77777777" w:rsidR="00627653" w:rsidRPr="007E0B6E" w:rsidRDefault="00627653" w:rsidP="008A1B8D">
            <w:pPr>
              <w:pStyle w:val="ProductList-Body"/>
              <w:spacing w:before="20" w:after="20"/>
              <w:rPr>
                <w:rFonts w:eastAsiaTheme="majorEastAsia"/>
              </w:rPr>
            </w:pPr>
            <w:r w:rsidRPr="007E0B6E">
              <w:rPr>
                <w:rFonts w:eastAsiaTheme="majorEastAsia"/>
                <w:b/>
              </w:rPr>
              <w:t>和</w:t>
            </w:r>
            <w:r w:rsidRPr="007E0B6E">
              <w:rPr>
                <w:rFonts w:eastAsiaTheme="majorEastAsia"/>
                <w:b/>
              </w:rPr>
              <w:t xml:space="preserve"> Office for Mac </w:t>
            </w:r>
            <w:r w:rsidRPr="007E0B6E">
              <w:rPr>
                <w:rFonts w:eastAsiaTheme="majorEastAsia"/>
                <w:b/>
              </w:rPr>
              <w:t>应用程序</w:t>
            </w:r>
          </w:p>
        </w:tc>
      </w:tr>
    </w:tbl>
    <w:p w14:paraId="3B1C320F" w14:textId="77777777" w:rsidR="00627653" w:rsidRPr="007E0B6E" w:rsidRDefault="00627653" w:rsidP="00627653">
      <w:pPr>
        <w:pStyle w:val="ProductList-Body"/>
        <w:shd w:val="clear" w:color="auto" w:fill="D9D9D9" w:themeFill="background1" w:themeFillShade="D9"/>
        <w:spacing w:before="120" w:after="120"/>
        <w:rPr>
          <w:rFonts w:eastAsiaTheme="majorEastAsia"/>
          <w:b/>
        </w:rPr>
      </w:pPr>
      <w:r w:rsidRPr="007E0B6E">
        <w:rPr>
          <w:rFonts w:eastAsiaTheme="majorEastAsia"/>
          <w:b/>
        </w:rPr>
        <w:t>其他信息</w:t>
      </w:r>
    </w:p>
    <w:p w14:paraId="3B1C3210" w14:textId="77777777" w:rsidR="00627653" w:rsidRPr="007E0B6E" w:rsidRDefault="00627653" w:rsidP="00627653">
      <w:pPr>
        <w:pStyle w:val="ProductList-Body"/>
        <w:rPr>
          <w:rFonts w:eastAsiaTheme="majorEastAsia"/>
          <w:b/>
        </w:rPr>
      </w:pPr>
      <w:r w:rsidRPr="007E0B6E">
        <w:rPr>
          <w:rFonts w:eastAsiaTheme="majorEastAsia"/>
          <w:b/>
          <w:color w:val="00188F"/>
        </w:rPr>
        <w:t>Office for Mac Standard 2011</w:t>
      </w:r>
      <w:r w:rsidRPr="007E0B6E">
        <w:rPr>
          <w:rFonts w:eastAsiaTheme="majorEastAsia"/>
        </w:rPr>
        <w:fldChar w:fldCharType="begin"/>
      </w:r>
      <w:r w:rsidRPr="007E0B6E">
        <w:rPr>
          <w:rFonts w:eastAsiaTheme="majorEastAsia"/>
        </w:rPr>
        <w:instrText>XE "Office for Mac Standard 2011"</w:instrText>
      </w:r>
      <w:r w:rsidRPr="007E0B6E">
        <w:rPr>
          <w:rFonts w:eastAsiaTheme="majorEastAsia"/>
        </w:rPr>
        <w:fldChar w:fldCharType="end"/>
      </w:r>
    </w:p>
    <w:p w14:paraId="3B1C3211" w14:textId="77777777" w:rsidR="00627653" w:rsidRPr="007E0B6E" w:rsidRDefault="00627653" w:rsidP="00627653">
      <w:pPr>
        <w:pStyle w:val="ProductList-Body"/>
        <w:rPr>
          <w:rFonts w:eastAsiaTheme="majorEastAsia"/>
        </w:rPr>
      </w:pPr>
      <w:r w:rsidRPr="007E0B6E">
        <w:rPr>
          <w:rFonts w:eastAsiaTheme="majorEastAsia"/>
        </w:rPr>
        <w:t>Office for Mac Standard 2011</w:t>
      </w:r>
      <w:r w:rsidRPr="007E0B6E">
        <w:rPr>
          <w:rFonts w:eastAsiaTheme="majorEastAsia"/>
        </w:rPr>
        <w:fldChar w:fldCharType="begin"/>
      </w:r>
      <w:r w:rsidRPr="007E0B6E">
        <w:rPr>
          <w:rFonts w:eastAsiaTheme="majorEastAsia"/>
        </w:rPr>
        <w:instrText>XE "Office for Mac Standard 2011"</w:instrText>
      </w:r>
      <w:r w:rsidRPr="007E0B6E">
        <w:rPr>
          <w:rFonts w:eastAsiaTheme="majorEastAsia"/>
        </w:rPr>
        <w:fldChar w:fldCharType="end"/>
      </w:r>
      <w:r w:rsidRPr="007E0B6E">
        <w:rPr>
          <w:rFonts w:eastAsiaTheme="majorEastAsia"/>
        </w:rPr>
        <w:t xml:space="preserve"> </w:t>
      </w:r>
      <w:r w:rsidRPr="007E0B6E">
        <w:rPr>
          <w:rFonts w:eastAsiaTheme="majorEastAsia"/>
        </w:rPr>
        <w:t>许可还提供</w:t>
      </w:r>
      <w:r w:rsidRPr="007E0B6E">
        <w:rPr>
          <w:rFonts w:eastAsiaTheme="majorEastAsia"/>
        </w:rPr>
        <w:t xml:space="preserve"> Office Home and Student RT 2013 </w:t>
      </w:r>
      <w:r w:rsidRPr="007E0B6E">
        <w:rPr>
          <w:rFonts w:eastAsiaTheme="majorEastAsia"/>
        </w:rPr>
        <w:t>商业使用权利</w:t>
      </w:r>
      <w:r w:rsidRPr="007E0B6E">
        <w:rPr>
          <w:rFonts w:eastAsiaTheme="majorEastAsia"/>
        </w:rPr>
        <w:fldChar w:fldCharType="begin"/>
      </w:r>
      <w:r w:rsidRPr="007E0B6E">
        <w:rPr>
          <w:rFonts w:eastAsiaTheme="majorEastAsia"/>
        </w:rPr>
        <w:instrText xml:space="preserve">XE "Office Home and Student RT 2013 </w:instrText>
      </w:r>
      <w:r w:rsidRPr="007E0B6E">
        <w:rPr>
          <w:rFonts w:eastAsiaTheme="majorEastAsia"/>
        </w:rPr>
        <w:instrText>商业使用</w:instrText>
      </w:r>
      <w:r w:rsidRPr="007E0B6E">
        <w:rPr>
          <w:rFonts w:eastAsiaTheme="majorEastAsia"/>
        </w:rPr>
        <w:instrText>"</w:instrText>
      </w:r>
      <w:r w:rsidRPr="007E0B6E">
        <w:rPr>
          <w:rFonts w:eastAsiaTheme="majorEastAsia"/>
        </w:rPr>
        <w:fldChar w:fldCharType="end"/>
      </w:r>
      <w:r w:rsidRPr="007E0B6E">
        <w:rPr>
          <w:rFonts w:eastAsiaTheme="majorEastAsia"/>
        </w:rPr>
        <w:t>以及</w:t>
      </w:r>
      <w:r w:rsidRPr="007E0B6E">
        <w:rPr>
          <w:rFonts w:eastAsiaTheme="majorEastAsia"/>
        </w:rPr>
        <w:t xml:space="preserve"> Office Web Apps Server 2013 </w:t>
      </w:r>
      <w:r w:rsidRPr="007E0B6E">
        <w:rPr>
          <w:rFonts w:eastAsiaTheme="majorEastAsia"/>
        </w:rPr>
        <w:t>使用权利。在</w:t>
      </w:r>
      <w:r w:rsidRPr="007E0B6E">
        <w:rPr>
          <w:rFonts w:eastAsiaTheme="majorEastAsia"/>
        </w:rPr>
        <w:t xml:space="preserve"> 2011 </w:t>
      </w:r>
      <w:r w:rsidRPr="007E0B6E">
        <w:rPr>
          <w:rFonts w:eastAsiaTheme="majorEastAsia"/>
        </w:rPr>
        <w:t>年</w:t>
      </w:r>
      <w:r w:rsidRPr="007E0B6E">
        <w:rPr>
          <w:rFonts w:eastAsiaTheme="majorEastAsia"/>
        </w:rPr>
        <w:t xml:space="preserve"> 10 </w:t>
      </w:r>
      <w:r w:rsidRPr="007E0B6E">
        <w:rPr>
          <w:rFonts w:eastAsiaTheme="majorEastAsia"/>
        </w:rPr>
        <w:t>月</w:t>
      </w:r>
      <w:r w:rsidRPr="007E0B6E">
        <w:rPr>
          <w:rFonts w:eastAsiaTheme="majorEastAsia"/>
        </w:rPr>
        <w:t xml:space="preserve"> 1 </w:t>
      </w:r>
      <w:r w:rsidRPr="007E0B6E">
        <w:rPr>
          <w:rFonts w:eastAsiaTheme="majorEastAsia"/>
        </w:rPr>
        <w:t>日或之后购买的许可包含</w:t>
      </w:r>
      <w:r w:rsidRPr="007E0B6E">
        <w:rPr>
          <w:rFonts w:eastAsiaTheme="majorEastAsia"/>
        </w:rPr>
        <w:t xml:space="preserve"> Lync for 2011</w:t>
      </w:r>
      <w:r w:rsidRPr="007E0B6E">
        <w:rPr>
          <w:rFonts w:eastAsiaTheme="majorEastAsia"/>
        </w:rPr>
        <w:t>，而不再包含</w:t>
      </w:r>
      <w:r w:rsidRPr="007E0B6E">
        <w:rPr>
          <w:rFonts w:eastAsiaTheme="majorEastAsia"/>
        </w:rPr>
        <w:t xml:space="preserve"> Communicator for Mac 2011</w:t>
      </w:r>
      <w:r w:rsidRPr="007E0B6E">
        <w:rPr>
          <w:rFonts w:eastAsiaTheme="majorEastAsia"/>
        </w:rPr>
        <w:fldChar w:fldCharType="begin"/>
      </w:r>
      <w:r w:rsidRPr="007E0B6E">
        <w:rPr>
          <w:rFonts w:eastAsiaTheme="majorEastAsia"/>
        </w:rPr>
        <w:instrText>XE "Communicator for Mac 2011"</w:instrText>
      </w:r>
      <w:r w:rsidRPr="007E0B6E">
        <w:rPr>
          <w:rFonts w:eastAsiaTheme="majorEastAsia"/>
        </w:rPr>
        <w:fldChar w:fldCharType="end"/>
      </w:r>
      <w:r w:rsidRPr="007E0B6E">
        <w:rPr>
          <w:rFonts w:eastAsiaTheme="majorEastAsia"/>
        </w:rPr>
        <w:t>。在</w:t>
      </w:r>
      <w:r w:rsidRPr="007E0B6E">
        <w:rPr>
          <w:rFonts w:eastAsiaTheme="majorEastAsia"/>
        </w:rPr>
        <w:t xml:space="preserve"> 2011 </w:t>
      </w:r>
      <w:r w:rsidRPr="007E0B6E">
        <w:rPr>
          <w:rFonts w:eastAsiaTheme="majorEastAsia"/>
        </w:rPr>
        <w:t>年</w:t>
      </w:r>
      <w:r w:rsidRPr="007E0B6E">
        <w:rPr>
          <w:rFonts w:eastAsiaTheme="majorEastAsia"/>
        </w:rPr>
        <w:t xml:space="preserve"> 10 </w:t>
      </w:r>
      <w:r w:rsidRPr="007E0B6E">
        <w:rPr>
          <w:rFonts w:eastAsiaTheme="majorEastAsia"/>
        </w:rPr>
        <w:t>月</w:t>
      </w:r>
      <w:r w:rsidRPr="007E0B6E">
        <w:rPr>
          <w:rFonts w:eastAsiaTheme="majorEastAsia"/>
        </w:rPr>
        <w:t xml:space="preserve"> 1 </w:t>
      </w:r>
      <w:r w:rsidRPr="007E0B6E">
        <w:rPr>
          <w:rFonts w:eastAsiaTheme="majorEastAsia"/>
        </w:rPr>
        <w:t>日或之后拥有有效</w:t>
      </w:r>
      <w:r w:rsidRPr="007E0B6E">
        <w:rPr>
          <w:rFonts w:eastAsiaTheme="majorEastAsia"/>
        </w:rPr>
        <w:t xml:space="preserve"> SA </w:t>
      </w:r>
      <w:r w:rsidRPr="007E0B6E">
        <w:rPr>
          <w:rFonts w:eastAsiaTheme="majorEastAsia"/>
        </w:rPr>
        <w:t>范围的客户可以使用</w:t>
      </w:r>
      <w:r w:rsidRPr="007E0B6E">
        <w:rPr>
          <w:rFonts w:eastAsiaTheme="majorEastAsia"/>
        </w:rPr>
        <w:t xml:space="preserve"> Communicator for Mac 2011</w:t>
      </w:r>
      <w:r w:rsidRPr="007E0B6E">
        <w:rPr>
          <w:rFonts w:eastAsiaTheme="majorEastAsia"/>
        </w:rPr>
        <w:t>，也可以使用</w:t>
      </w:r>
      <w:r w:rsidRPr="007E0B6E">
        <w:rPr>
          <w:rFonts w:eastAsiaTheme="majorEastAsia"/>
        </w:rPr>
        <w:t xml:space="preserve"> Lync for Mac 2011</w:t>
      </w:r>
      <w:r w:rsidRPr="007E0B6E">
        <w:rPr>
          <w:rFonts w:eastAsiaTheme="majorEastAsia"/>
        </w:rPr>
        <w:fldChar w:fldCharType="begin"/>
      </w:r>
      <w:r w:rsidRPr="007E0B6E">
        <w:rPr>
          <w:rFonts w:eastAsiaTheme="majorEastAsia"/>
        </w:rPr>
        <w:instrText>XE "Lync for Mac 2011"</w:instrText>
      </w:r>
      <w:r w:rsidRPr="007E0B6E">
        <w:rPr>
          <w:rFonts w:eastAsiaTheme="majorEastAsia"/>
        </w:rPr>
        <w:fldChar w:fldCharType="end"/>
      </w:r>
      <w:r w:rsidRPr="007E0B6E">
        <w:rPr>
          <w:rFonts w:eastAsiaTheme="majorEastAsia"/>
        </w:rPr>
        <w:t>。</w:t>
      </w:r>
    </w:p>
    <w:p w14:paraId="3B1C3212" w14:textId="77777777" w:rsidR="00627653" w:rsidRPr="007E0B6E" w:rsidRDefault="00627653" w:rsidP="00627653">
      <w:pPr>
        <w:pStyle w:val="ProductList-Body"/>
        <w:rPr>
          <w:rFonts w:eastAsiaTheme="majorEastAsia"/>
        </w:rPr>
      </w:pPr>
    </w:p>
    <w:p w14:paraId="3B1C3213" w14:textId="77777777" w:rsidR="00627653" w:rsidRPr="007E0B6E" w:rsidRDefault="00627653" w:rsidP="00627653">
      <w:pPr>
        <w:pStyle w:val="ProductList-Body"/>
        <w:rPr>
          <w:rFonts w:eastAsiaTheme="majorEastAsia"/>
          <w:b/>
        </w:rPr>
      </w:pPr>
      <w:r w:rsidRPr="007E0B6E">
        <w:rPr>
          <w:rFonts w:eastAsiaTheme="majorEastAsia"/>
          <w:b/>
          <w:color w:val="00188F"/>
        </w:rPr>
        <w:t>Outlook for Mac 2011</w:t>
      </w:r>
      <w:r w:rsidRPr="007E0B6E">
        <w:rPr>
          <w:rFonts w:eastAsiaTheme="majorEastAsia"/>
        </w:rPr>
        <w:fldChar w:fldCharType="begin"/>
      </w:r>
      <w:r w:rsidRPr="007E0B6E">
        <w:rPr>
          <w:rFonts w:eastAsiaTheme="majorEastAsia"/>
        </w:rPr>
        <w:instrText>XE "Outlook for Mac 2011"</w:instrText>
      </w:r>
      <w:r w:rsidRPr="007E0B6E">
        <w:rPr>
          <w:rFonts w:eastAsiaTheme="majorEastAsia"/>
        </w:rPr>
        <w:fldChar w:fldCharType="end"/>
      </w:r>
    </w:p>
    <w:p w14:paraId="3B1C3214" w14:textId="77777777" w:rsidR="00627653" w:rsidRPr="007E0B6E" w:rsidRDefault="00627653" w:rsidP="00627653">
      <w:pPr>
        <w:pStyle w:val="ProductList-Body"/>
        <w:rPr>
          <w:rFonts w:eastAsiaTheme="majorEastAsia"/>
        </w:rPr>
      </w:pPr>
      <w:r w:rsidRPr="007E0B6E">
        <w:rPr>
          <w:rFonts w:eastAsiaTheme="majorEastAsia"/>
        </w:rPr>
        <w:t xml:space="preserve">Office for Mac 2011 </w:t>
      </w:r>
      <w:r w:rsidRPr="007E0B6E">
        <w:rPr>
          <w:rFonts w:eastAsiaTheme="majorEastAsia"/>
        </w:rPr>
        <w:t>是</w:t>
      </w:r>
      <w:r w:rsidRPr="007E0B6E">
        <w:rPr>
          <w:rFonts w:eastAsiaTheme="majorEastAsia"/>
        </w:rPr>
        <w:t xml:space="preserve"> Entourage for Mac 2008 </w:t>
      </w:r>
      <w:r w:rsidRPr="007E0B6E">
        <w:rPr>
          <w:rFonts w:eastAsiaTheme="majorEastAsia"/>
        </w:rPr>
        <w:t>的后续版本。</w:t>
      </w:r>
    </w:p>
    <w:p w14:paraId="3B1C3215" w14:textId="77777777" w:rsidR="00627653" w:rsidRPr="007E0B6E" w:rsidRDefault="00627653" w:rsidP="00627653">
      <w:pPr>
        <w:pStyle w:val="ProductList-Body"/>
        <w:rPr>
          <w:rFonts w:eastAsiaTheme="majorEastAsia"/>
        </w:rPr>
      </w:pPr>
    </w:p>
    <w:p w14:paraId="3B1C3216" w14:textId="77777777" w:rsidR="00627653" w:rsidRPr="007E0B6E" w:rsidRDefault="00627653" w:rsidP="00627653">
      <w:pPr>
        <w:pStyle w:val="ProductList-Body"/>
        <w:rPr>
          <w:rFonts w:eastAsiaTheme="majorEastAsia"/>
          <w:b/>
        </w:rPr>
      </w:pPr>
      <w:r w:rsidRPr="007E0B6E">
        <w:rPr>
          <w:rFonts w:eastAsiaTheme="majorEastAsia"/>
          <w:b/>
          <w:color w:val="00188F"/>
        </w:rPr>
        <w:t>Lync for Mac 2011</w:t>
      </w:r>
      <w:r w:rsidRPr="007E0B6E">
        <w:rPr>
          <w:rFonts w:eastAsiaTheme="majorEastAsia"/>
        </w:rPr>
        <w:fldChar w:fldCharType="begin"/>
      </w:r>
      <w:r w:rsidRPr="007E0B6E">
        <w:rPr>
          <w:rFonts w:eastAsiaTheme="majorEastAsia"/>
        </w:rPr>
        <w:instrText>XE "Lync for Mac 2011"</w:instrText>
      </w:r>
      <w:r w:rsidRPr="007E0B6E">
        <w:rPr>
          <w:rFonts w:eastAsiaTheme="majorEastAsia"/>
        </w:rPr>
        <w:fldChar w:fldCharType="end"/>
      </w:r>
    </w:p>
    <w:p w14:paraId="3B1C3217" w14:textId="77777777" w:rsidR="00627653" w:rsidRPr="007E0B6E" w:rsidRDefault="00627653" w:rsidP="00627653">
      <w:pPr>
        <w:pStyle w:val="ProductList-Body"/>
        <w:rPr>
          <w:rFonts w:eastAsiaTheme="majorEastAsia"/>
        </w:rPr>
      </w:pPr>
      <w:r w:rsidRPr="007E0B6E">
        <w:rPr>
          <w:rFonts w:eastAsiaTheme="majorEastAsia"/>
        </w:rPr>
        <w:t>Lync for Mac 2011</w:t>
      </w:r>
      <w:r w:rsidRPr="007E0B6E">
        <w:rPr>
          <w:rFonts w:eastAsiaTheme="majorEastAsia"/>
        </w:rPr>
        <w:fldChar w:fldCharType="begin"/>
      </w:r>
      <w:r w:rsidRPr="007E0B6E">
        <w:rPr>
          <w:rFonts w:eastAsiaTheme="majorEastAsia"/>
        </w:rPr>
        <w:instrText>XE "Lync for Mac 2011"</w:instrText>
      </w:r>
      <w:r w:rsidRPr="007E0B6E">
        <w:rPr>
          <w:rFonts w:eastAsiaTheme="majorEastAsia"/>
        </w:rPr>
        <w:fldChar w:fldCharType="end"/>
      </w:r>
      <w:r w:rsidRPr="007E0B6E">
        <w:rPr>
          <w:rFonts w:eastAsiaTheme="majorEastAsia"/>
        </w:rPr>
        <w:t xml:space="preserve"> </w:t>
      </w:r>
      <w:r w:rsidRPr="007E0B6E">
        <w:rPr>
          <w:rFonts w:eastAsiaTheme="majorEastAsia"/>
        </w:rPr>
        <w:t>是</w:t>
      </w:r>
      <w:r w:rsidRPr="007E0B6E">
        <w:rPr>
          <w:rFonts w:eastAsiaTheme="majorEastAsia"/>
        </w:rPr>
        <w:t xml:space="preserve"> Communicator for Mac 2011</w:t>
      </w:r>
      <w:r w:rsidRPr="007E0B6E">
        <w:rPr>
          <w:rFonts w:eastAsiaTheme="majorEastAsia"/>
        </w:rPr>
        <w:fldChar w:fldCharType="begin"/>
      </w:r>
      <w:r w:rsidRPr="007E0B6E">
        <w:rPr>
          <w:rFonts w:eastAsiaTheme="majorEastAsia"/>
        </w:rPr>
        <w:instrText>XE "Communicator for Mac 2011"</w:instrText>
      </w:r>
      <w:r w:rsidRPr="007E0B6E">
        <w:rPr>
          <w:rFonts w:eastAsiaTheme="majorEastAsia"/>
        </w:rPr>
        <w:fldChar w:fldCharType="end"/>
      </w:r>
      <w:r w:rsidRPr="007E0B6E">
        <w:rPr>
          <w:rFonts w:eastAsiaTheme="majorEastAsia"/>
        </w:rPr>
        <w:t xml:space="preserve"> </w:t>
      </w:r>
      <w:r w:rsidRPr="007E0B6E">
        <w:rPr>
          <w:rFonts w:eastAsiaTheme="majorEastAsia"/>
        </w:rPr>
        <w:t>的后续版本。</w:t>
      </w:r>
    </w:p>
    <w:p w14:paraId="3B1C3218" w14:textId="77777777" w:rsidR="00627653" w:rsidRPr="007E0B6E" w:rsidRDefault="001B7C1D" w:rsidP="00627653">
      <w:pPr>
        <w:pStyle w:val="ProductList-Body"/>
        <w:shd w:val="clear" w:color="auto" w:fill="A6A6A6" w:themeFill="background1" w:themeFillShade="A6"/>
        <w:spacing w:before="120" w:after="240"/>
        <w:jc w:val="right"/>
        <w:rPr>
          <w:rFonts w:eastAsiaTheme="majorEastAsia"/>
          <w:sz w:val="16"/>
          <w:szCs w:val="16"/>
        </w:rPr>
      </w:pPr>
      <w:hyperlink w:anchor="ToC" w:history="1">
        <w:r w:rsidR="00E96060" w:rsidRPr="00E96060">
          <w:rPr>
            <w:rStyle w:val="Hyperlink"/>
            <w:rFonts w:eastAsiaTheme="majorEastAsia"/>
            <w:color w:val="0563C1"/>
            <w:sz w:val="16"/>
            <w:szCs w:val="16"/>
          </w:rPr>
          <w:t>目录</w:t>
        </w:r>
      </w:hyperlink>
      <w:r w:rsidR="00E96060" w:rsidRPr="007E0B6E">
        <w:rPr>
          <w:rFonts w:eastAsiaTheme="majorEastAsia"/>
          <w:sz w:val="16"/>
          <w:szCs w:val="16"/>
        </w:rPr>
        <w:t xml:space="preserve"> / </w:t>
      </w:r>
      <w:hyperlink w:anchor="ChartKey" w:history="1">
        <w:r w:rsidR="00E96060" w:rsidRPr="00E96060">
          <w:rPr>
            <w:rStyle w:val="Hyperlink"/>
            <w:rFonts w:eastAsiaTheme="majorEastAsia"/>
            <w:color w:val="0563C1"/>
            <w:sz w:val="16"/>
            <w:szCs w:val="16"/>
          </w:rPr>
          <w:t>图表键值</w:t>
        </w:r>
      </w:hyperlink>
      <w:r w:rsidR="00E96060" w:rsidRPr="007E0B6E">
        <w:rPr>
          <w:rFonts w:eastAsiaTheme="majorEastAsia"/>
          <w:sz w:val="16"/>
          <w:szCs w:val="16"/>
        </w:rPr>
        <w:t xml:space="preserve"> / </w:t>
      </w:r>
      <w:hyperlink w:anchor="Index" w:history="1">
        <w:r w:rsidR="00E96060" w:rsidRPr="00E96060">
          <w:rPr>
            <w:rStyle w:val="Hyperlink"/>
            <w:rFonts w:eastAsiaTheme="majorEastAsia"/>
            <w:color w:val="0563C1"/>
            <w:sz w:val="16"/>
            <w:szCs w:val="16"/>
          </w:rPr>
          <w:t>索引</w:t>
        </w:r>
      </w:hyperlink>
    </w:p>
    <w:p w14:paraId="3B1C3219" w14:textId="77777777" w:rsidR="00627653" w:rsidRPr="0074401E" w:rsidRDefault="00627653" w:rsidP="00627653">
      <w:pPr>
        <w:pStyle w:val="ProductList-OfferingGroupHeading"/>
        <w:outlineLvl w:val="1"/>
        <w:rPr>
          <w:rFonts w:ascii="Calibri Light" w:eastAsiaTheme="majorEastAsia" w:hAnsi="Calibri Light"/>
        </w:rPr>
      </w:pPr>
      <w:bookmarkStart w:id="376" w:name="_Toc379797174"/>
      <w:bookmarkStart w:id="377" w:name="_Toc380513199"/>
      <w:bookmarkStart w:id="378" w:name="_Toc380655241"/>
      <w:bookmarkStart w:id="379" w:name="_Toc399859308"/>
      <w:r w:rsidRPr="0074401E">
        <w:rPr>
          <w:rFonts w:ascii="Calibri Light" w:eastAsiaTheme="majorEastAsia" w:hAnsi="Calibri Light"/>
        </w:rPr>
        <w:t>Office Productivity Server</w:t>
      </w:r>
      <w:bookmarkEnd w:id="376"/>
      <w:bookmarkEnd w:id="377"/>
      <w:bookmarkEnd w:id="378"/>
      <w:bookmarkEnd w:id="379"/>
    </w:p>
    <w:p w14:paraId="3B1C321A" w14:textId="77777777" w:rsidR="00627653" w:rsidRPr="0074401E" w:rsidRDefault="00627653" w:rsidP="00627653">
      <w:pPr>
        <w:pStyle w:val="ProductList-Offering2Heading"/>
        <w:outlineLvl w:val="2"/>
        <w:rPr>
          <w:rFonts w:ascii="Calibri Light" w:eastAsiaTheme="majorEastAsia" w:hAnsi="Calibri Light"/>
        </w:rPr>
      </w:pPr>
      <w:bookmarkStart w:id="380" w:name="_Toc378147623"/>
      <w:bookmarkStart w:id="381" w:name="_Toc378151525"/>
      <w:bookmarkStart w:id="382" w:name="_Toc378147632"/>
      <w:bookmarkStart w:id="383" w:name="_Toc378151534"/>
      <w:r w:rsidRPr="0074401E">
        <w:rPr>
          <w:rFonts w:ascii="Calibri Light" w:eastAsiaTheme="majorEastAsia" w:hAnsi="Calibri Light"/>
        </w:rPr>
        <w:tab/>
      </w:r>
      <w:bookmarkStart w:id="384" w:name="_Toc379797175"/>
      <w:bookmarkStart w:id="385" w:name="_Toc380513200"/>
      <w:bookmarkStart w:id="386" w:name="_Toc380655242"/>
      <w:bookmarkStart w:id="387" w:name="_Toc399859309"/>
      <w:r w:rsidRPr="0074401E">
        <w:rPr>
          <w:rFonts w:ascii="Calibri Light" w:eastAsiaTheme="majorEastAsia" w:hAnsi="Calibri Light"/>
        </w:rPr>
        <w:t>Exchange Server</w:t>
      </w:r>
      <w:bookmarkEnd w:id="380"/>
      <w:bookmarkEnd w:id="381"/>
      <w:bookmarkEnd w:id="384"/>
      <w:bookmarkEnd w:id="385"/>
      <w:bookmarkEnd w:id="386"/>
      <w:bookmarkEnd w:id="387"/>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69"/>
        <w:gridCol w:w="595"/>
        <w:gridCol w:w="595"/>
        <w:gridCol w:w="596"/>
        <w:gridCol w:w="595"/>
        <w:gridCol w:w="595"/>
        <w:gridCol w:w="596"/>
        <w:gridCol w:w="595"/>
        <w:gridCol w:w="596"/>
        <w:gridCol w:w="595"/>
        <w:gridCol w:w="595"/>
        <w:gridCol w:w="596"/>
        <w:gridCol w:w="595"/>
        <w:gridCol w:w="769"/>
      </w:tblGrid>
      <w:tr w:rsidR="00956ED6" w:rsidRPr="007E0B6E" w14:paraId="3B1C3229" w14:textId="77777777" w:rsidTr="001A340A">
        <w:trPr>
          <w:tblHeader/>
        </w:trPr>
        <w:tc>
          <w:tcPr>
            <w:tcW w:w="2869" w:type="dxa"/>
            <w:tcBorders>
              <w:bottom w:val="nil"/>
            </w:tcBorders>
            <w:shd w:val="clear" w:color="auto" w:fill="00188F"/>
          </w:tcPr>
          <w:p w14:paraId="3B1C321B" w14:textId="77777777" w:rsidR="00956ED6" w:rsidRPr="007E0B6E" w:rsidRDefault="00956ED6"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595" w:type="dxa"/>
            <w:tcBorders>
              <w:bottom w:val="nil"/>
            </w:tcBorders>
            <w:shd w:val="clear" w:color="auto" w:fill="00188F"/>
            <w:vAlign w:val="center"/>
          </w:tcPr>
          <w:p w14:paraId="3B1C321C" w14:textId="77777777" w:rsidR="00956ED6" w:rsidRPr="005C7468" w:rsidRDefault="00956ED6" w:rsidP="00364338">
            <w:pPr>
              <w:pStyle w:val="ProductList-OfferingBody"/>
              <w:ind w:left="-113"/>
              <w:jc w:val="center"/>
              <w:rPr>
                <w:rFonts w:eastAsiaTheme="majorEastAsia" w:cstheme="minorHAnsi"/>
                <w:bCs/>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 xml:space="preserve"> AutoTextList  \s NoStyle \t "</w:instrText>
            </w:r>
            <w:r w:rsidRPr="005C7468">
              <w:rPr>
                <w:rFonts w:eastAsiaTheme="majorEastAsia" w:cstheme="minorHAnsi"/>
                <w:bCs/>
                <w:color w:val="FFFFFF" w:themeColor="background1"/>
              </w:rPr>
              <w:instrText>发布日期</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DA</w:t>
            </w:r>
            <w:r w:rsidRPr="005C7468">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3B1C321D" w14:textId="77777777" w:rsidR="00956ED6" w:rsidRPr="005C7468" w:rsidRDefault="00956ED6" w:rsidP="00364338">
            <w:pPr>
              <w:pStyle w:val="ProductList-OfferingBody"/>
              <w:ind w:left="-113"/>
              <w:jc w:val="center"/>
              <w:rPr>
                <w:rFonts w:eastAsiaTheme="majorEastAsia" w:cstheme="minorHAnsi"/>
                <w:bCs/>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“License”</w:instrText>
            </w:r>
            <w:r w:rsidRPr="005C7468">
              <w:rPr>
                <w:rFonts w:eastAsiaTheme="majorEastAsia" w:cstheme="minorHAnsi"/>
                <w:color w:val="FFFFFF" w:themeColor="background1"/>
              </w:rPr>
              <w:fldChar w:fldCharType="separate"/>
            </w:r>
            <w:r w:rsidRPr="005C7468">
              <w:rPr>
                <w:rFonts w:eastAsiaTheme="majorEastAsia" w:cstheme="minorHAnsi"/>
                <w:b/>
                <w:color w:val="000000" w:themeColor="text1"/>
              </w:rPr>
              <w:fldChar w:fldCharType="begin"/>
            </w:r>
            <w:r w:rsidRPr="005C7468">
              <w:rPr>
                <w:rFonts w:eastAsiaTheme="majorEastAsia" w:cstheme="minorHAnsi"/>
                <w:b/>
                <w:color w:val="000000" w:themeColor="text1"/>
              </w:rPr>
              <w:instrText>AutoTextList  \s NoStyle \t "</w:instrText>
            </w:r>
            <w:r w:rsidRPr="005C7468">
              <w:rPr>
                <w:rFonts w:eastAsiaTheme="majorEastAsia" w:cstheme="minorHAnsi"/>
                <w:color w:val="000000" w:themeColor="text1"/>
              </w:rPr>
              <w:instrText>许可</w:instrText>
            </w:r>
            <w:r w:rsidRPr="005C7468">
              <w:rPr>
                <w:rFonts w:eastAsiaTheme="majorEastAsia" w:cstheme="minorHAnsi"/>
                <w:b/>
                <w:color w:val="000000" w:themeColor="text1"/>
              </w:rPr>
              <w:instrText xml:space="preserve">" </w:instrText>
            </w:r>
            <w:r w:rsidRPr="005C7468">
              <w:rPr>
                <w:rFonts w:eastAsiaTheme="majorEastAsia" w:cstheme="minorHAnsi"/>
                <w:b/>
                <w:color w:val="000000" w:themeColor="text1"/>
              </w:rPr>
              <w:fldChar w:fldCharType="separate"/>
            </w:r>
            <w:r w:rsidRPr="005C7468">
              <w:rPr>
                <w:rFonts w:eastAsiaTheme="majorEastAsia" w:cstheme="minorHAnsi"/>
                <w:bCs/>
                <w:color w:val="FFFFFF" w:themeColor="background1"/>
              </w:rPr>
              <w:t xml:space="preserve"> L </w:t>
            </w:r>
            <w:r w:rsidRPr="005C7468">
              <w:rPr>
                <w:rFonts w:eastAsiaTheme="majorEastAsia" w:cstheme="minorHAnsi"/>
                <w:bCs/>
                <w:color w:val="FFFFFF" w:themeColor="background1"/>
              </w:rPr>
              <w:fldChar w:fldCharType="end"/>
            </w:r>
            <w:r w:rsidRPr="005C7468">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3B1C321E" w14:textId="77777777" w:rsidR="00956ED6" w:rsidRPr="005C7468" w:rsidRDefault="00956ED6" w:rsidP="00364338">
            <w:pPr>
              <w:pStyle w:val="ProductList-OfferingBody"/>
              <w:ind w:left="-113"/>
              <w:jc w:val="center"/>
              <w:rPr>
                <w:rFonts w:eastAsiaTheme="majorEastAsia" w:cstheme="minorHAnsi"/>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“License and Software Assurance”</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“License and Software Assurance”</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AutoTextList  \s NoStyle \t "</w:instrText>
            </w:r>
            <w:r w:rsidRPr="005C7468">
              <w:rPr>
                <w:rFonts w:eastAsiaTheme="majorEastAsia" w:cstheme="minorHAnsi"/>
                <w:color w:val="FFFFFF" w:themeColor="background1"/>
              </w:rPr>
              <w:instrText>许可及软件保障</w:instrText>
            </w:r>
            <w:r w:rsidRPr="005C7468">
              <w:rPr>
                <w:rFonts w:eastAsiaTheme="majorEastAsia" w:cstheme="minorHAnsi"/>
                <w:color w:val="FFFFFF" w:themeColor="background1"/>
              </w:rPr>
              <w:instrText xml:space="preserve">"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t>L/SA</w:t>
            </w:r>
            <w:r w:rsidRPr="005C7468">
              <w:rPr>
                <w:rFonts w:eastAsiaTheme="majorEastAsia" w:cstheme="minorHAnsi"/>
                <w:color w:val="FFFFFF" w:themeColor="background1"/>
              </w:rPr>
              <w:fldChar w:fldCharType="end"/>
            </w:r>
            <w:r w:rsidRPr="005C7468">
              <w:rPr>
                <w:rFonts w:eastAsiaTheme="majorEastAsia" w:cstheme="minorHAnsi"/>
                <w:color w:val="FFFFFF" w:themeColor="background1"/>
              </w:rPr>
              <w:fldChar w:fldCharType="end"/>
            </w:r>
            <w:r w:rsidRPr="005C7468">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3B1C321F" w14:textId="77777777" w:rsidR="00956ED6" w:rsidRPr="005C7468" w:rsidRDefault="00956ED6" w:rsidP="00364338">
            <w:pPr>
              <w:pStyle w:val="ProductList-OfferingBody"/>
              <w:ind w:left="-113"/>
              <w:jc w:val="center"/>
              <w:rPr>
                <w:rFonts w:eastAsiaTheme="majorEastAsia" w:cstheme="minorHAnsi"/>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“Software Assurance”</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“Software Assurance”</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AutoTextList  \s NoStyle \t "</w:instrText>
            </w:r>
            <w:r w:rsidRPr="005C7468">
              <w:rPr>
                <w:rFonts w:eastAsiaTheme="majorEastAsia" w:cstheme="minorHAnsi"/>
                <w:color w:val="FFFFFF" w:themeColor="background1"/>
              </w:rPr>
              <w:instrText>软件保障</w:instrText>
            </w:r>
            <w:r w:rsidRPr="005C7468">
              <w:rPr>
                <w:rFonts w:eastAsiaTheme="majorEastAsia" w:cstheme="minorHAnsi"/>
                <w:color w:val="FFFFFF" w:themeColor="background1"/>
              </w:rPr>
              <w:instrText xml:space="preserve">"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t>SA</w:t>
            </w:r>
            <w:r w:rsidRPr="005C7468">
              <w:rPr>
                <w:rFonts w:eastAsiaTheme="majorEastAsia" w:cstheme="minorHAnsi"/>
                <w:color w:val="FFFFFF" w:themeColor="background1"/>
              </w:rPr>
              <w:fldChar w:fldCharType="end"/>
            </w:r>
            <w:r w:rsidRPr="005C7468">
              <w:rPr>
                <w:rFonts w:eastAsiaTheme="majorEastAsia" w:cstheme="minorHAnsi"/>
                <w:color w:val="FFFFFF" w:themeColor="background1"/>
              </w:rPr>
              <w:fldChar w:fldCharType="end"/>
            </w:r>
            <w:r w:rsidRPr="005C7468">
              <w:rPr>
                <w:rFonts w:eastAsiaTheme="majorEastAsia" w:cstheme="minorHAnsi"/>
              </w:rPr>
              <w:fldChar w:fldCharType="end"/>
            </w:r>
          </w:p>
        </w:tc>
        <w:tc>
          <w:tcPr>
            <w:tcW w:w="595" w:type="dxa"/>
            <w:tcBorders>
              <w:left w:val="single" w:sz="12" w:space="0" w:color="FFFFFF" w:themeColor="background1"/>
              <w:bottom w:val="single" w:sz="12" w:space="0" w:color="FFFFFF" w:themeColor="background1"/>
            </w:tcBorders>
            <w:shd w:val="clear" w:color="auto" w:fill="00188F"/>
            <w:vAlign w:val="center"/>
          </w:tcPr>
          <w:p w14:paraId="3B1C3220" w14:textId="77777777" w:rsidR="00956ED6" w:rsidRPr="005C7468" w:rsidRDefault="00956ED6" w:rsidP="00364338">
            <w:pPr>
              <w:pStyle w:val="ProductList-OfferingBody"/>
              <w:ind w:left="-113"/>
              <w:jc w:val="center"/>
              <w:rPr>
                <w:rFonts w:eastAsiaTheme="majorEastAsia" w:cstheme="minorHAnsi"/>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“Campus and School Agreement”</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“Campus and School Agreement”</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 NoStyle \t "</w:instrText>
            </w:r>
            <w:r w:rsidRPr="005C7468">
              <w:rPr>
                <w:rFonts w:eastAsiaTheme="majorEastAsia" w:cstheme="minorHAnsi"/>
                <w:color w:val="FFFFFF" w:themeColor="background1"/>
              </w:rPr>
              <w:instrText>大专院校和中小学校协议</w:instrText>
            </w:r>
            <w:r w:rsidRPr="005C7468">
              <w:rPr>
                <w:rFonts w:eastAsiaTheme="majorEastAsia" w:cstheme="minorHAnsi"/>
                <w:color w:val="FFFFFF" w:themeColor="background1"/>
              </w:rPr>
              <w:instrText xml:space="preserve">"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t>CA/SA</w:t>
            </w:r>
            <w:r w:rsidRPr="005C7468">
              <w:rPr>
                <w:rFonts w:eastAsiaTheme="majorEastAsia" w:cstheme="minorHAnsi"/>
                <w:color w:val="FFFFFF" w:themeColor="background1"/>
              </w:rPr>
              <w:fldChar w:fldCharType="end"/>
            </w:r>
            <w:r w:rsidRPr="005C7468">
              <w:rPr>
                <w:rFonts w:eastAsiaTheme="majorEastAsia" w:cstheme="minorHAnsi"/>
                <w:color w:val="FFFFFF" w:themeColor="background1"/>
              </w:rPr>
              <w:fldChar w:fldCharType="end"/>
            </w:r>
            <w:r w:rsidRPr="005C7468">
              <w:rPr>
                <w:rFonts w:eastAsiaTheme="majorEastAsia" w:cstheme="minorHAnsi"/>
              </w:rPr>
              <w:fldChar w:fldCharType="end"/>
            </w:r>
          </w:p>
        </w:tc>
        <w:tc>
          <w:tcPr>
            <w:tcW w:w="596" w:type="dxa"/>
            <w:tcBorders>
              <w:bottom w:val="single" w:sz="12" w:space="0" w:color="FFFFFF" w:themeColor="background1"/>
            </w:tcBorders>
            <w:shd w:val="clear" w:color="auto" w:fill="00188F"/>
            <w:vAlign w:val="center"/>
          </w:tcPr>
          <w:p w14:paraId="3B1C3221" w14:textId="77777777" w:rsidR="00956ED6" w:rsidRPr="005C7468" w:rsidRDefault="00956ED6" w:rsidP="00364338">
            <w:pPr>
              <w:pStyle w:val="ProductList-OfferingBody"/>
              <w:ind w:left="-113"/>
              <w:jc w:val="center"/>
              <w:rPr>
                <w:rFonts w:eastAsiaTheme="majorEastAsia" w:cstheme="minorHAnsi"/>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“Enterprise Agreement and Enterprise Subscription Agreement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“Enterprise Agreement and Enterprise Subscription Agreement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AutoTextList  \s NoStyle \t "</w:instrText>
            </w:r>
            <w:r w:rsidRPr="005C7468">
              <w:rPr>
                <w:rFonts w:eastAsiaTheme="majorEastAsia" w:cstheme="minorHAnsi"/>
                <w:color w:val="FFFFFF" w:themeColor="background1"/>
                <w:u w:val="single"/>
              </w:rPr>
              <w:instrText>企业协议与企业订购协议</w:instrText>
            </w:r>
            <w:r w:rsidRPr="005C7468">
              <w:rPr>
                <w:rFonts w:eastAsiaTheme="majorEastAsia" w:cstheme="minorHAnsi"/>
                <w:color w:val="FFFFFF" w:themeColor="background1"/>
              </w:rPr>
              <w:instrText xml:space="preserve">"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t>EA/EAS</w:t>
            </w:r>
            <w:r w:rsidRPr="005C7468">
              <w:rPr>
                <w:rFonts w:eastAsiaTheme="majorEastAsia" w:cstheme="minorHAnsi"/>
                <w:color w:val="FFFFFF" w:themeColor="background1"/>
              </w:rPr>
              <w:fldChar w:fldCharType="end"/>
            </w:r>
            <w:r w:rsidRPr="005C7468">
              <w:rPr>
                <w:rFonts w:eastAsiaTheme="majorEastAsia" w:cstheme="minorHAnsi"/>
                <w:color w:val="FFFFFF" w:themeColor="background1"/>
              </w:rPr>
              <w:fldChar w:fldCharType="end"/>
            </w:r>
            <w:r w:rsidRPr="005C7468">
              <w:rPr>
                <w:rFonts w:eastAsiaTheme="majorEastAsia" w:cstheme="minorHAnsi"/>
              </w:rPr>
              <w:fldChar w:fldCharType="end"/>
            </w:r>
          </w:p>
        </w:tc>
        <w:tc>
          <w:tcPr>
            <w:tcW w:w="595" w:type="dxa"/>
            <w:tcBorders>
              <w:bottom w:val="single" w:sz="12" w:space="0" w:color="FFFFFF" w:themeColor="background1"/>
            </w:tcBorders>
            <w:shd w:val="clear" w:color="auto" w:fill="00188F"/>
            <w:vAlign w:val="center"/>
          </w:tcPr>
          <w:p w14:paraId="3B1C3222" w14:textId="77777777" w:rsidR="00956ED6" w:rsidRPr="005C7468" w:rsidRDefault="00956ED6" w:rsidP="00364338">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教育解决方案许可登记表</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EES</w:t>
            </w:r>
            <w:r w:rsidRPr="005C7468">
              <w:rPr>
                <w:rFonts w:eastAsiaTheme="majorEastAsia" w:cstheme="minorHAnsi"/>
                <w:bCs/>
                <w:color w:val="FFFFFF" w:themeColor="background1"/>
              </w:rPr>
              <w:fldChar w:fldCharType="end"/>
            </w:r>
          </w:p>
        </w:tc>
        <w:tc>
          <w:tcPr>
            <w:tcW w:w="596" w:type="dxa"/>
            <w:tcBorders>
              <w:bottom w:val="single" w:sz="12" w:space="0" w:color="FFFFFF" w:themeColor="background1"/>
            </w:tcBorders>
            <w:shd w:val="clear" w:color="auto" w:fill="00188F"/>
            <w:vAlign w:val="center"/>
          </w:tcPr>
          <w:p w14:paraId="3B1C3223" w14:textId="77777777" w:rsidR="00956ED6" w:rsidRPr="005C7468" w:rsidRDefault="00956ED6" w:rsidP="00364338">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微软产品和服务协议</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MPSA</w:t>
            </w:r>
            <w:r w:rsidRPr="005C7468">
              <w:rPr>
                <w:rFonts w:eastAsiaTheme="majorEastAsia" w:cstheme="minorHAnsi"/>
                <w:bCs/>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3224" w14:textId="77777777" w:rsidR="00956ED6" w:rsidRPr="005C7468" w:rsidRDefault="00956ED6" w:rsidP="00364338">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u w:val="single"/>
              </w:rPr>
              <w:instrText>开放许可</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OL</w:t>
            </w:r>
            <w:r w:rsidRPr="005C7468">
              <w:rPr>
                <w:rFonts w:eastAsiaTheme="majorEastAsia" w:cstheme="minorHAnsi"/>
                <w:bCs/>
                <w:color w:val="FFFFFF" w:themeColor="background1"/>
              </w:rPr>
              <w:fldChar w:fldCharType="end"/>
            </w:r>
          </w:p>
        </w:tc>
        <w:tc>
          <w:tcPr>
            <w:tcW w:w="595" w:type="dxa"/>
            <w:shd w:val="clear" w:color="auto" w:fill="00188F"/>
            <w:vAlign w:val="center"/>
          </w:tcPr>
          <w:p w14:paraId="3B1C3225" w14:textId="77777777" w:rsidR="00956ED6" w:rsidRPr="005C7468" w:rsidRDefault="00956ED6" w:rsidP="00364338">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最低开放计划</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OM</w:t>
            </w:r>
            <w:r w:rsidRPr="005C7468">
              <w:rPr>
                <w:rFonts w:eastAsiaTheme="majorEastAsia" w:cstheme="minorHAnsi"/>
                <w:bCs/>
                <w:color w:val="FFFFFF" w:themeColor="background1"/>
              </w:rPr>
              <w:fldChar w:fldCharType="end"/>
            </w:r>
          </w:p>
        </w:tc>
        <w:tc>
          <w:tcPr>
            <w:tcW w:w="596" w:type="dxa"/>
            <w:tcBorders>
              <w:bottom w:val="single" w:sz="12" w:space="0" w:color="FFFFFF" w:themeColor="background1"/>
            </w:tcBorders>
            <w:shd w:val="clear" w:color="auto" w:fill="00188F"/>
            <w:vAlign w:val="center"/>
          </w:tcPr>
          <w:p w14:paraId="3B1C3226" w14:textId="77777777" w:rsidR="00956ED6" w:rsidRPr="005C7468" w:rsidRDefault="00956ED6" w:rsidP="00364338">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开放式价值和开放式价值订购</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OV/OVS</w:t>
            </w:r>
            <w:r w:rsidRPr="005C7468">
              <w:rPr>
                <w:rFonts w:eastAsiaTheme="majorEastAsia" w:cstheme="minorHAnsi"/>
                <w:bCs/>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3227" w14:textId="77777777" w:rsidR="00956ED6" w:rsidRPr="005C7468" w:rsidRDefault="00956ED6" w:rsidP="00364338">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选择和选择附加</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S/S+</w:t>
            </w:r>
            <w:r w:rsidRPr="005C7468">
              <w:rPr>
                <w:rFonts w:eastAsiaTheme="majorEastAsia" w:cstheme="minorHAnsi"/>
                <w:bCs/>
                <w:color w:val="FFFFFF" w:themeColor="background1"/>
              </w:rPr>
              <w:fldChar w:fldCharType="end"/>
            </w:r>
          </w:p>
        </w:tc>
        <w:tc>
          <w:tcPr>
            <w:tcW w:w="769" w:type="dxa"/>
            <w:tcBorders>
              <w:bottom w:val="single" w:sz="12" w:space="0" w:color="FFFFFF" w:themeColor="background1"/>
            </w:tcBorders>
            <w:shd w:val="clear" w:color="auto" w:fill="00188F"/>
            <w:vAlign w:val="center"/>
          </w:tcPr>
          <w:p w14:paraId="3B1C3228" w14:textId="77777777" w:rsidR="00956ED6" w:rsidRPr="005C7468" w:rsidRDefault="00956ED6" w:rsidP="00364338">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服务器和云许可登记表</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SCE</w:t>
            </w:r>
            <w:r w:rsidRPr="005C7468">
              <w:rPr>
                <w:rFonts w:eastAsiaTheme="majorEastAsia" w:cstheme="minorHAnsi"/>
                <w:bCs/>
                <w:color w:val="FFFFFF" w:themeColor="background1"/>
              </w:rPr>
              <w:fldChar w:fldCharType="end"/>
            </w:r>
          </w:p>
        </w:tc>
      </w:tr>
      <w:tr w:rsidR="00EC5C66" w:rsidRPr="007E0B6E" w14:paraId="3B1C3238" w14:textId="77777777" w:rsidTr="001A340A">
        <w:tc>
          <w:tcPr>
            <w:tcW w:w="2869" w:type="dxa"/>
            <w:tcBorders>
              <w:top w:val="dashSmallGap" w:sz="4" w:space="0" w:color="BFBFBF" w:themeColor="background1" w:themeShade="BF"/>
              <w:left w:val="nil"/>
              <w:bottom w:val="dashSmallGap" w:sz="4" w:space="0" w:color="BFBFBF" w:themeColor="background1" w:themeShade="BF"/>
              <w:right w:val="nil"/>
            </w:tcBorders>
          </w:tcPr>
          <w:p w14:paraId="3B1C322A" w14:textId="77777777" w:rsidR="00EC5C66" w:rsidRPr="00DC481F" w:rsidRDefault="00EC5C66" w:rsidP="008A1B8D">
            <w:pPr>
              <w:pStyle w:val="ProductList-Offering2"/>
              <w:rPr>
                <w:rFonts w:ascii="Calibri Light" w:eastAsia="SimSun" w:hAnsi="Calibri Light"/>
              </w:rPr>
            </w:pPr>
            <w:bookmarkStart w:id="388" w:name="_Toc379797178"/>
            <w:bookmarkStart w:id="389" w:name="_Toc380513203"/>
            <w:bookmarkStart w:id="390" w:name="_Toc380655245"/>
            <w:bookmarkStart w:id="391" w:name="_Toc399859310"/>
            <w:r w:rsidRPr="00DC481F">
              <w:rPr>
                <w:rFonts w:ascii="Calibri Light" w:eastAsia="SimSun" w:hAnsi="Calibri Light"/>
              </w:rPr>
              <w:t>Exchange Server Enterprise 2013</w:t>
            </w:r>
            <w:bookmarkEnd w:id="388"/>
            <w:bookmarkEnd w:id="389"/>
            <w:bookmarkEnd w:id="390"/>
            <w:bookmarkEnd w:id="391"/>
            <w:r w:rsidRPr="00DC481F">
              <w:rPr>
                <w:rFonts w:ascii="Calibri Light" w:eastAsia="SimSun" w:hAnsi="Calibri Light"/>
              </w:rPr>
              <w:fldChar w:fldCharType="begin"/>
            </w:r>
            <w:r w:rsidRPr="00DC481F">
              <w:rPr>
                <w:rFonts w:ascii="Calibri Light" w:eastAsia="SimSun" w:hAnsi="Calibri Light"/>
              </w:rPr>
              <w:instrText>XE "Exchange Server Enterprise 2013"</w:instrText>
            </w:r>
            <w:r w:rsidRPr="00DC481F">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22B" w14:textId="77777777" w:rsidR="00EC5C66" w:rsidRPr="007E0B6E" w:rsidRDefault="00EC5C66" w:rsidP="008A1B8D">
            <w:pPr>
              <w:pStyle w:val="ProductList-OfferingBody"/>
              <w:ind w:left="-113"/>
              <w:jc w:val="center"/>
              <w:rPr>
                <w:rFonts w:eastAsiaTheme="majorEastAsia"/>
              </w:rPr>
            </w:pPr>
            <w:r w:rsidRPr="007E0B6E">
              <w:rPr>
                <w:rFonts w:eastAsiaTheme="major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22C" w14:textId="77777777" w:rsidR="00EC5C66" w:rsidRPr="007E0B6E" w:rsidRDefault="00EC5C66" w:rsidP="008A1B8D">
            <w:pPr>
              <w:pStyle w:val="ProductList-OfferingBody"/>
              <w:ind w:left="-113"/>
              <w:jc w:val="center"/>
              <w:rPr>
                <w:rFonts w:eastAsiaTheme="majorEastAsia"/>
              </w:rPr>
            </w:pPr>
            <w:r w:rsidRPr="007E0B6E">
              <w:rPr>
                <w:rFonts w:eastAsiaTheme="majorEastAsia"/>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22D" w14:textId="77777777" w:rsidR="00EC5C66" w:rsidRPr="007E0B6E" w:rsidRDefault="00EC5C66" w:rsidP="008A1B8D">
            <w:pPr>
              <w:pStyle w:val="ProductList-OfferingBody"/>
              <w:ind w:left="-113"/>
              <w:jc w:val="center"/>
              <w:rPr>
                <w:rFonts w:eastAsiaTheme="majorEastAsia"/>
              </w:rPr>
            </w:pPr>
            <w:r w:rsidRPr="007E0B6E">
              <w:rPr>
                <w:rFonts w:eastAsiaTheme="majorEastAsia"/>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22E" w14:textId="77777777" w:rsidR="00EC5C66" w:rsidRPr="007E0B6E" w:rsidRDefault="00EC5C66" w:rsidP="008A1B8D">
            <w:pPr>
              <w:pStyle w:val="ProductList-OfferingBody"/>
              <w:ind w:left="-113"/>
              <w:jc w:val="center"/>
              <w:rPr>
                <w:rFonts w:eastAsiaTheme="majorEastAsia"/>
              </w:rPr>
            </w:pPr>
            <w:r w:rsidRPr="007E0B6E">
              <w:rPr>
                <w:rFonts w:eastAsiaTheme="majorEastAsia"/>
              </w:rPr>
              <w:t>25</w:t>
            </w: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22F" w14:textId="77777777" w:rsidR="00EC5C66" w:rsidRPr="00735F77" w:rsidRDefault="00EC5C66" w:rsidP="00EC5C66">
            <w:pPr>
              <w:pStyle w:val="ProductList-OfferingBody"/>
              <w:ind w:left="-113"/>
              <w:jc w:val="center"/>
              <w:rPr>
                <w:rFonts w:ascii="Calibri" w:eastAsia="SimSun" w:hAnsi="Calibri"/>
              </w:rPr>
            </w:pPr>
            <w:r w:rsidRPr="00735F77">
              <w:rPr>
                <w:rFonts w:ascii="Calibri" w:eastAsia="SimSun" w:hAnsi="Calibri" w:hint="eastAsia"/>
              </w:rPr>
              <w:t>50</w:t>
            </w:r>
          </w:p>
        </w:tc>
        <w:tc>
          <w:tcPr>
            <w:tcW w:w="596"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230" w14:textId="77777777" w:rsidR="00EC5C66" w:rsidRPr="005C7468" w:rsidRDefault="00EC5C66" w:rsidP="00EC5C66">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附加产品</w:instrText>
            </w:r>
            <w:r w:rsidRPr="005C7468">
              <w:rPr>
                <w:rFonts w:eastAsiaTheme="majorEastAsia" w:cstheme="minorHAnsi"/>
                <w:bCs/>
              </w:rPr>
              <w:instrText xml:space="preserve">" </w:instrText>
            </w:r>
            <w:r w:rsidRPr="005C7468">
              <w:rPr>
                <w:rFonts w:eastAsiaTheme="majorEastAsia" w:cstheme="minorHAnsi"/>
                <w:bCs/>
              </w:rPr>
              <w:fldChar w:fldCharType="separate"/>
            </w:r>
            <w:r w:rsidRPr="005C7468">
              <w:rPr>
                <w:rFonts w:eastAsiaTheme="majorEastAsia" w:cstheme="minorHAnsi"/>
                <w:bCs/>
              </w:rPr>
              <w:t xml:space="preserve"> A</w:t>
            </w:r>
            <w:r w:rsidRPr="005C7468">
              <w:rPr>
                <w:rFonts w:eastAsiaTheme="majorEastAsia" w:cstheme="minorHAnsi"/>
                <w:bCs/>
              </w:rPr>
              <w:fldChar w:fldCharType="end"/>
            </w: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231" w14:textId="77777777" w:rsidR="00EC5C66" w:rsidRPr="007E0B6E" w:rsidRDefault="00EC5C66" w:rsidP="008A1B8D">
            <w:pPr>
              <w:pStyle w:val="ProductList-OfferingBody"/>
              <w:ind w:left="-113"/>
              <w:jc w:val="center"/>
              <w:rPr>
                <w:rFonts w:eastAsiaTheme="majorEastAsia"/>
              </w:rPr>
            </w:pPr>
          </w:p>
        </w:tc>
        <w:tc>
          <w:tcPr>
            <w:tcW w:w="596"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232" w14:textId="77777777" w:rsidR="00EC5C66" w:rsidRPr="007E0B6E" w:rsidRDefault="00EC5C66" w:rsidP="008A1B8D">
            <w:pPr>
              <w:pStyle w:val="ProductList-OfferingBody"/>
              <w:ind w:left="-113"/>
              <w:jc w:val="center"/>
              <w:rPr>
                <w:rFonts w:eastAsiaTheme="majorEastAsia"/>
              </w:rPr>
            </w:pPr>
          </w:p>
        </w:tc>
        <w:tc>
          <w:tcPr>
            <w:tcW w:w="595" w:type="dxa"/>
            <w:tcBorders>
              <w:left w:val="single" w:sz="12" w:space="0" w:color="FFFFFF" w:themeColor="background1"/>
              <w:bottom w:val="single" w:sz="12" w:space="0" w:color="FFFFFF" w:themeColor="background1"/>
            </w:tcBorders>
            <w:shd w:val="clear" w:color="auto" w:fill="70AD47"/>
            <w:vAlign w:val="center"/>
          </w:tcPr>
          <w:p w14:paraId="3B1C3233" w14:textId="77777777" w:rsidR="00EC5C66" w:rsidRPr="007E0B6E" w:rsidRDefault="00EC5C66"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234" w14:textId="77777777" w:rsidR="00EC5C66" w:rsidRPr="007E0B6E" w:rsidRDefault="00EC5C66" w:rsidP="008A1B8D">
            <w:pPr>
              <w:pStyle w:val="ProductList-OfferingBody"/>
              <w:ind w:left="-113"/>
              <w:jc w:val="center"/>
              <w:rPr>
                <w:rFonts w:eastAsiaTheme="majorEastAsia"/>
              </w:rPr>
            </w:pPr>
          </w:p>
        </w:tc>
        <w:tc>
          <w:tcPr>
            <w:tcW w:w="596" w:type="dxa"/>
            <w:tcBorders>
              <w:bottom w:val="single" w:sz="12" w:space="0" w:color="FFFFFF" w:themeColor="background1"/>
              <w:right w:val="single" w:sz="12" w:space="0" w:color="FFFFFF" w:themeColor="background1"/>
            </w:tcBorders>
            <w:shd w:val="clear" w:color="auto" w:fill="70AD47"/>
            <w:vAlign w:val="center"/>
          </w:tcPr>
          <w:p w14:paraId="3B1C3235" w14:textId="77777777" w:rsidR="00EC5C66" w:rsidRPr="005C7468" w:rsidRDefault="00EC5C66" w:rsidP="00EC5C66">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附加产品</w:instrText>
            </w:r>
            <w:r w:rsidRPr="005C7468">
              <w:rPr>
                <w:rFonts w:eastAsiaTheme="majorEastAsia" w:cstheme="minorHAnsi"/>
                <w:bCs/>
              </w:rPr>
              <w:instrText xml:space="preserve">" </w:instrText>
            </w:r>
            <w:r w:rsidRPr="005C7468">
              <w:rPr>
                <w:rFonts w:eastAsiaTheme="majorEastAsia" w:cstheme="minorHAnsi"/>
                <w:bCs/>
              </w:rPr>
              <w:fldChar w:fldCharType="separate"/>
            </w:r>
            <w:r w:rsidRPr="005C7468">
              <w:rPr>
                <w:rFonts w:eastAsiaTheme="majorEastAsia" w:cstheme="minorHAnsi"/>
                <w:bCs/>
              </w:rPr>
              <w:t xml:space="preserve"> A</w:t>
            </w:r>
            <w:r w:rsidRPr="005C7468">
              <w:rPr>
                <w:rFonts w:eastAsiaTheme="majorEastAsia" w:cstheme="minorHAnsi"/>
                <w:bCs/>
              </w:rPr>
              <w:fldChar w:fldCharType="end"/>
            </w:r>
            <w:r w:rsidRPr="005C7468">
              <w:rPr>
                <w:rFonts w:eastAsiaTheme="majorEastAsia" w:cstheme="minorHAnsi"/>
              </w:rPr>
              <w:t>,</w:t>
            </w:r>
            <w:r w:rsidRPr="005C7468">
              <w:rPr>
                <w:rFonts w:eastAsiaTheme="majorEastAsia" w:cstheme="minorHAnsi"/>
              </w:rPr>
              <w:fldChar w:fldCharType="begin"/>
            </w:r>
            <w:r w:rsidRPr="005C7468">
              <w:rPr>
                <w:rFonts w:eastAsiaTheme="majorEastAsia" w:cstheme="minorHAnsi"/>
              </w:rPr>
              <w:instrText xml:space="preserve"> AutoTextList  \sNoStyle\t "Non-Company Wide in Open Value"</w:instrText>
            </w:r>
            <w:r w:rsidRPr="005C7468">
              <w:rPr>
                <w:rFonts w:eastAsiaTheme="majorEastAsia" w:cstheme="minorHAnsi"/>
              </w:rPr>
              <w:fldChar w:fldCharType="separate"/>
            </w:r>
            <w:r w:rsidRPr="005C7468">
              <w:rPr>
                <w:rFonts w:eastAsiaTheme="majorEastAsia" w:cstheme="minorHAnsi"/>
                <w:b/>
                <w:bCs/>
              </w:rPr>
              <w:fldChar w:fldCharType="begin"/>
            </w:r>
            <w:r w:rsidRPr="005C7468">
              <w:rPr>
                <w:rFonts w:eastAsiaTheme="majorEastAsia" w:cstheme="minorHAnsi"/>
                <w:b/>
                <w:bCs/>
              </w:rPr>
              <w:instrText>AutoTextList  \s NoStyle \t "</w:instrText>
            </w:r>
            <w:r w:rsidRPr="005C7468">
              <w:rPr>
                <w:rFonts w:eastAsiaTheme="majorEastAsia" w:cstheme="minorHAnsi"/>
                <w:b/>
                <w:bCs/>
                <w:u w:val="single"/>
              </w:rPr>
              <w:instrText>开放式价值中的非组织范围</w:instrText>
            </w:r>
            <w:r w:rsidRPr="005C7468">
              <w:rPr>
                <w:rFonts w:eastAsiaTheme="majorEastAsia" w:cstheme="minorHAnsi"/>
                <w:b/>
                <w:bCs/>
              </w:rPr>
              <w:instrText xml:space="preserve">" </w:instrText>
            </w:r>
            <w:r w:rsidRPr="005C7468">
              <w:rPr>
                <w:rFonts w:eastAsiaTheme="majorEastAsia" w:cstheme="minorHAnsi"/>
                <w:b/>
                <w:bCs/>
              </w:rPr>
              <w:fldChar w:fldCharType="separate"/>
            </w:r>
            <w:r w:rsidRPr="005C7468">
              <w:rPr>
                <w:rFonts w:eastAsiaTheme="majorEastAsia" w:cstheme="minorHAnsi"/>
              </w:rPr>
              <w:t xml:space="preserve">P </w:t>
            </w:r>
            <w:r w:rsidRPr="005C7468">
              <w:rPr>
                <w:rFonts w:eastAsiaTheme="majorEastAsia" w:cstheme="minorHAnsi"/>
              </w:rPr>
              <w:fldChar w:fldCharType="end"/>
            </w:r>
            <w:r w:rsidRPr="005C7468">
              <w:rPr>
                <w:rFonts w:eastAsiaTheme="majorEastAsia" w:cstheme="minorHAnsi"/>
              </w:rPr>
              <w:fldChar w:fldCharType="end"/>
            </w:r>
          </w:p>
        </w:tc>
        <w:tc>
          <w:tcPr>
            <w:tcW w:w="595" w:type="dxa"/>
            <w:tcBorders>
              <w:left w:val="single" w:sz="12" w:space="0" w:color="FFFFFF" w:themeColor="background1"/>
              <w:bottom w:val="single" w:sz="12" w:space="0" w:color="FFFFFF" w:themeColor="background1"/>
            </w:tcBorders>
            <w:shd w:val="clear" w:color="auto" w:fill="70AD47"/>
            <w:vAlign w:val="center"/>
          </w:tcPr>
          <w:p w14:paraId="3B1C3236" w14:textId="77777777" w:rsidR="00EC5C66" w:rsidRPr="005C7468" w:rsidRDefault="00EC5C66" w:rsidP="00EC5C66">
            <w:pPr>
              <w:pStyle w:val="ProductList-OfferingBody"/>
              <w:ind w:left="-113"/>
              <w:jc w:val="center"/>
              <w:rPr>
                <w:rFonts w:eastAsiaTheme="majorEastAsia" w:cstheme="minorHAnsi"/>
              </w:rPr>
            </w:pPr>
          </w:p>
        </w:tc>
        <w:tc>
          <w:tcPr>
            <w:tcW w:w="769" w:type="dxa"/>
            <w:shd w:val="clear" w:color="auto" w:fill="70AD47"/>
            <w:vAlign w:val="center"/>
          </w:tcPr>
          <w:p w14:paraId="3B1C3237" w14:textId="77777777" w:rsidR="00EC5C66" w:rsidRPr="005C7468" w:rsidRDefault="00EC5C66" w:rsidP="00EC5C66">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附加产品</w:instrText>
            </w:r>
            <w:r w:rsidRPr="005C7468">
              <w:rPr>
                <w:rFonts w:eastAsiaTheme="majorEastAsia" w:cstheme="minorHAnsi"/>
                <w:bCs/>
              </w:rPr>
              <w:instrText xml:space="preserve">" </w:instrText>
            </w:r>
            <w:r w:rsidRPr="005C7468">
              <w:rPr>
                <w:rFonts w:eastAsiaTheme="majorEastAsia" w:cstheme="minorHAnsi"/>
                <w:bCs/>
              </w:rPr>
              <w:fldChar w:fldCharType="separate"/>
            </w:r>
            <w:r w:rsidRPr="005C7468">
              <w:rPr>
                <w:rFonts w:eastAsiaTheme="majorEastAsia" w:cstheme="minorHAnsi"/>
                <w:bCs/>
              </w:rPr>
              <w:t xml:space="preserve"> A</w:t>
            </w:r>
            <w:r w:rsidRPr="005C7468">
              <w:rPr>
                <w:rFonts w:eastAsiaTheme="majorEastAsia" w:cstheme="minorHAnsi"/>
                <w:bCs/>
              </w:rPr>
              <w:fldChar w:fldCharType="end"/>
            </w:r>
          </w:p>
        </w:tc>
      </w:tr>
      <w:tr w:rsidR="00EC5C66" w:rsidRPr="007E0B6E" w14:paraId="3B1C3247" w14:textId="77777777" w:rsidTr="001A340A">
        <w:tc>
          <w:tcPr>
            <w:tcW w:w="2869" w:type="dxa"/>
            <w:tcBorders>
              <w:top w:val="dashSmallGap" w:sz="4" w:space="0" w:color="BFBFBF" w:themeColor="background1" w:themeShade="BF"/>
              <w:left w:val="nil"/>
              <w:bottom w:val="dashSmallGap" w:sz="4" w:space="0" w:color="BFBFBF" w:themeColor="background1" w:themeShade="BF"/>
              <w:right w:val="nil"/>
            </w:tcBorders>
          </w:tcPr>
          <w:p w14:paraId="3B1C3239" w14:textId="77777777" w:rsidR="00EC5C66" w:rsidRPr="00DC481F" w:rsidRDefault="00EC5C66" w:rsidP="008A1B8D">
            <w:pPr>
              <w:pStyle w:val="ProductList-Offering2"/>
              <w:rPr>
                <w:rFonts w:ascii="Calibri Light" w:eastAsia="SimSun" w:hAnsi="Calibri Light"/>
              </w:rPr>
            </w:pPr>
            <w:bookmarkStart w:id="392" w:name="_Toc379797179"/>
            <w:bookmarkStart w:id="393" w:name="_Toc380513204"/>
            <w:bookmarkStart w:id="394" w:name="_Toc380655246"/>
            <w:bookmarkStart w:id="395" w:name="_Toc399859311"/>
            <w:r w:rsidRPr="00DC481F">
              <w:rPr>
                <w:rFonts w:ascii="Calibri Light" w:eastAsia="SimSun" w:hAnsi="Calibri Light"/>
              </w:rPr>
              <w:t>Exchange Server Enterprise 2013</w:t>
            </w:r>
            <w:r w:rsidRPr="00DC481F">
              <w:rPr>
                <w:rFonts w:ascii="Calibri Light" w:eastAsia="SimSun" w:hAnsi="Calibri Light"/>
              </w:rPr>
              <w:fldChar w:fldCharType="begin"/>
            </w:r>
            <w:r w:rsidRPr="00DC481F">
              <w:rPr>
                <w:rFonts w:ascii="Calibri Light" w:eastAsia="SimSun" w:hAnsi="Calibri Light"/>
              </w:rPr>
              <w:instrText>XE "Exchange Server Enterprise 2013"</w:instrText>
            </w:r>
            <w:r w:rsidRPr="00DC481F">
              <w:rPr>
                <w:rFonts w:ascii="Calibri Light" w:eastAsia="SimSun" w:hAnsi="Calibri Light"/>
              </w:rPr>
              <w:fldChar w:fldCharType="end"/>
            </w:r>
            <w:r w:rsidRPr="00DC481F">
              <w:rPr>
                <w:rFonts w:ascii="Calibri Light" w:eastAsia="SimSun" w:hAnsi="Calibri Light"/>
              </w:rPr>
              <w:t xml:space="preserve"> CAL</w:t>
            </w:r>
            <w:r w:rsidR="00BB7FE5" w:rsidRPr="00DC481F">
              <w:rPr>
                <w:rFonts w:ascii="Calibri Light" w:eastAsia="SimSun" w:hAnsi="Calibri Light"/>
                <w:lang w:val="en-US"/>
              </w:rPr>
              <w:br/>
            </w:r>
            <w:r w:rsidRPr="00DC481F">
              <w:rPr>
                <w:rFonts w:ascii="Calibri Light" w:eastAsia="SimSun" w:hAnsi="Calibri Light"/>
              </w:rPr>
              <w:fldChar w:fldCharType="begin"/>
            </w:r>
            <w:r w:rsidRPr="00DC481F">
              <w:rPr>
                <w:rFonts w:ascii="Calibri Light" w:eastAsia="SimSun" w:hAnsi="Calibri Light"/>
              </w:rPr>
              <w:instrText>XE "Exchange Server Enterprise 2013 CAL"</w:instrText>
            </w:r>
            <w:r w:rsidRPr="00DC481F">
              <w:rPr>
                <w:rFonts w:ascii="Calibri Light" w:eastAsia="SimSun" w:hAnsi="Calibri Light"/>
              </w:rPr>
              <w:fldChar w:fldCharType="end"/>
            </w:r>
            <w:r w:rsidRPr="00DC481F">
              <w:rPr>
                <w:rFonts w:ascii="Calibri Light" w:eastAsia="SimSun" w:hAnsi="Calibri Light"/>
              </w:rPr>
              <w:t>（设备和用户）</w:t>
            </w:r>
            <w:bookmarkEnd w:id="392"/>
            <w:bookmarkEnd w:id="393"/>
            <w:bookmarkEnd w:id="394"/>
            <w:bookmarkEnd w:id="39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23A" w14:textId="77777777" w:rsidR="00EC5C66" w:rsidRPr="007E0B6E" w:rsidRDefault="00EC5C66" w:rsidP="008A1B8D">
            <w:pPr>
              <w:pStyle w:val="ProductList-OfferingBody"/>
              <w:ind w:left="-113"/>
              <w:jc w:val="center"/>
              <w:rPr>
                <w:rFonts w:eastAsiaTheme="majorEastAsia"/>
              </w:rPr>
            </w:pPr>
            <w:r w:rsidRPr="007E0B6E">
              <w:rPr>
                <w:rFonts w:eastAsiaTheme="major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23B"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23C" w14:textId="77777777" w:rsidR="00EC5C66" w:rsidRPr="007E0B6E" w:rsidRDefault="00EC5C66" w:rsidP="008A1B8D">
            <w:pPr>
              <w:pStyle w:val="ProductList-OfferingBody"/>
              <w:ind w:left="-113"/>
              <w:jc w:val="center"/>
              <w:rPr>
                <w:rFonts w:eastAsiaTheme="majorEastAsia"/>
              </w:rPr>
            </w:pPr>
            <w:r w:rsidRPr="007E0B6E">
              <w:rPr>
                <w:rFonts w:eastAsiaTheme="major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23D"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23E" w14:textId="77777777" w:rsidR="00EC5C66" w:rsidRPr="00735F77" w:rsidRDefault="00EC5C66" w:rsidP="00EC5C66">
            <w:pPr>
              <w:pStyle w:val="ProductList-OfferingBody"/>
              <w:ind w:left="-113"/>
              <w:jc w:val="center"/>
              <w:rPr>
                <w:rFonts w:ascii="Calibri" w:eastAsia="SimSun" w:hAnsi="Calibri"/>
              </w:rPr>
            </w:pPr>
            <w:r w:rsidRPr="00735F77">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23F" w14:textId="77777777" w:rsidR="00EC5C66" w:rsidRPr="005C7468" w:rsidRDefault="00EC5C66" w:rsidP="00EC5C66">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附加产品</w:instrText>
            </w:r>
            <w:r w:rsidRPr="005C7468">
              <w:rPr>
                <w:rFonts w:eastAsiaTheme="majorEastAsia" w:cstheme="minorHAnsi"/>
                <w:bCs/>
              </w:rPr>
              <w:instrText xml:space="preserve">" </w:instrText>
            </w:r>
            <w:r w:rsidRPr="005C7468">
              <w:rPr>
                <w:rFonts w:eastAsiaTheme="majorEastAsia" w:cstheme="minorHAnsi"/>
                <w:bCs/>
              </w:rPr>
              <w:fldChar w:fldCharType="separate"/>
            </w:r>
            <w:r w:rsidRPr="005C7468">
              <w:rPr>
                <w:rFonts w:eastAsiaTheme="majorEastAsia" w:cstheme="minorHAnsi"/>
                <w:bCs/>
              </w:rPr>
              <w:t xml:space="preserve"> A</w:t>
            </w:r>
            <w:r w:rsidRPr="005C746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240" w14:textId="77777777" w:rsidR="00EC5C66" w:rsidRPr="007E0B6E" w:rsidRDefault="00EC5C66" w:rsidP="008A1B8D">
            <w:pPr>
              <w:pStyle w:val="ProductList-OfferingBody"/>
              <w:ind w:left="-113"/>
              <w:jc w:val="center"/>
              <w:rPr>
                <w:rFonts w:eastAsiaTheme="majorEastAsia"/>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241" w14:textId="77777777" w:rsidR="00EC5C66" w:rsidRPr="007E0B6E" w:rsidRDefault="00EC5C66"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242" w14:textId="77777777" w:rsidR="00EC5C66" w:rsidRPr="007E0B6E" w:rsidRDefault="00EC5C66"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243" w14:textId="77777777" w:rsidR="00EC5C66" w:rsidRPr="007E0B6E" w:rsidRDefault="00EC5C66" w:rsidP="008A1B8D">
            <w:pPr>
              <w:pStyle w:val="ProductList-OfferingBody"/>
              <w:ind w:left="-113"/>
              <w:jc w:val="center"/>
              <w:rPr>
                <w:rFonts w:eastAsiaTheme="majorEastAsia"/>
              </w:rPr>
            </w:pPr>
          </w:p>
        </w:tc>
        <w:tc>
          <w:tcPr>
            <w:tcW w:w="596" w:type="dxa"/>
            <w:tcBorders>
              <w:top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244" w14:textId="77777777" w:rsidR="00EC5C66" w:rsidRPr="005C7468" w:rsidRDefault="00EC5C66" w:rsidP="00EC5C66">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附加产品（组织范围）</w:instrText>
            </w:r>
            <w:r w:rsidRPr="005C7468">
              <w:rPr>
                <w:rFonts w:eastAsiaTheme="majorEastAsia" w:cstheme="minorHAnsi"/>
                <w:bCs/>
              </w:rPr>
              <w:instrText>"</w:instrText>
            </w:r>
            <w:r w:rsidRPr="005C7468">
              <w:rPr>
                <w:rFonts w:eastAsiaTheme="majorEastAsia" w:cstheme="minorHAnsi"/>
                <w:bCs/>
              </w:rPr>
              <w:fldChar w:fldCharType="separate"/>
            </w:r>
            <w:r w:rsidRPr="005C7468">
              <w:rPr>
                <w:rFonts w:eastAsiaTheme="majorEastAsia" w:cstheme="minorHAnsi"/>
                <w:bCs/>
              </w:rPr>
              <w:t>AO</w:t>
            </w:r>
            <w:r w:rsidRPr="005C7468">
              <w:rPr>
                <w:rFonts w:eastAsiaTheme="majorEastAsia" w:cstheme="minorHAnsi"/>
                <w:bCs/>
              </w:rPr>
              <w:fldChar w:fldCharType="end"/>
            </w:r>
            <w:r w:rsidRPr="005C7468">
              <w:rPr>
                <w:rFonts w:eastAsiaTheme="majorEastAsia" w:cstheme="minorHAnsi"/>
              </w:rPr>
              <w:t>,</w:t>
            </w:r>
            <w:r w:rsidRPr="005C7468">
              <w:rPr>
                <w:rFonts w:eastAsiaTheme="majorEastAsia" w:cstheme="minorHAnsi"/>
              </w:rPr>
              <w:fldChar w:fldCharType="begin"/>
            </w:r>
            <w:r w:rsidRPr="005C7468">
              <w:rPr>
                <w:rFonts w:eastAsiaTheme="majorEastAsia" w:cstheme="minorHAnsi"/>
              </w:rPr>
              <w:instrText>AutoTextList  \s NoStyle \t "</w:instrText>
            </w:r>
            <w:r w:rsidRPr="005C7468">
              <w:rPr>
                <w:rFonts w:ascii="MingLiU" w:eastAsia="MingLiU" w:hAnsi="MingLiU" w:cs="MingLiU" w:hint="eastAsia"/>
              </w:rPr>
              <w:instrText>开放式价值中的非组织范围</w:instrText>
            </w:r>
            <w:r w:rsidRPr="005C7468">
              <w:rPr>
                <w:rFonts w:eastAsiaTheme="majorEastAsia" w:cstheme="minorHAnsi"/>
              </w:rPr>
              <w:instrText>"</w:instrText>
            </w:r>
            <w:r w:rsidRPr="005C7468">
              <w:rPr>
                <w:rFonts w:eastAsiaTheme="majorEastAsia" w:cstheme="minorHAnsi"/>
              </w:rPr>
              <w:fldChar w:fldCharType="separate"/>
            </w:r>
            <w:r w:rsidRPr="005C7468">
              <w:rPr>
                <w:rFonts w:eastAsiaTheme="majorEastAsia" w:cstheme="minorHAnsi"/>
              </w:rPr>
              <w:t>P,</w:t>
            </w:r>
            <w:r w:rsidRPr="005C7468">
              <w:rPr>
                <w:rFonts w:eastAsiaTheme="majorEastAsia" w:cstheme="minorHAnsi"/>
              </w:rPr>
              <w:fldChar w:fldCharType="end"/>
            </w: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教育版产品</w:instrText>
            </w:r>
            <w:r w:rsidRPr="005C7468">
              <w:rPr>
                <w:rFonts w:eastAsiaTheme="majorEastAsia" w:cstheme="minorHAnsi"/>
                <w:bCs/>
              </w:rPr>
              <w:instrText>"</w:instrText>
            </w:r>
            <w:r w:rsidRPr="005C7468">
              <w:rPr>
                <w:rFonts w:eastAsiaTheme="majorEastAsia" w:cstheme="minorHAnsi"/>
                <w:bCs/>
              </w:rPr>
              <w:fldChar w:fldCharType="separate"/>
            </w:r>
            <w:r w:rsidRPr="005C7468">
              <w:rPr>
                <w:rFonts w:eastAsiaTheme="majorEastAsia" w:cstheme="minorHAnsi"/>
                <w:bCs/>
              </w:rPr>
              <w:t>ST</w:t>
            </w:r>
            <w:r w:rsidRPr="005C746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245" w14:textId="77777777" w:rsidR="00EC5C66" w:rsidRPr="005C7468" w:rsidRDefault="00EC5C66" w:rsidP="00EC5C66">
            <w:pPr>
              <w:pStyle w:val="ProductList-OfferingBody"/>
              <w:ind w:left="-113"/>
              <w:jc w:val="center"/>
              <w:rPr>
                <w:rFonts w:eastAsiaTheme="majorEastAsia" w:cstheme="minorHAnsi"/>
              </w:rPr>
            </w:pPr>
          </w:p>
        </w:tc>
        <w:tc>
          <w:tcPr>
            <w:tcW w:w="769" w:type="dxa"/>
            <w:tcBorders>
              <w:bottom w:val="single" w:sz="12" w:space="0" w:color="FFFFFF" w:themeColor="background1"/>
            </w:tcBorders>
            <w:shd w:val="clear" w:color="auto" w:fill="BFBFBF" w:themeFill="background1" w:themeFillShade="BF"/>
            <w:vAlign w:val="center"/>
          </w:tcPr>
          <w:p w14:paraId="3B1C3246" w14:textId="77777777" w:rsidR="00EC5C66" w:rsidRPr="005C7468" w:rsidRDefault="00EC5C66" w:rsidP="00EC5C66">
            <w:pPr>
              <w:pStyle w:val="ProductList-OfferingBody"/>
              <w:ind w:left="-113"/>
              <w:jc w:val="center"/>
              <w:rPr>
                <w:rFonts w:eastAsiaTheme="majorEastAsia" w:cstheme="minorHAnsi"/>
              </w:rPr>
            </w:pPr>
          </w:p>
        </w:tc>
      </w:tr>
      <w:tr w:rsidR="00EC5C66" w:rsidRPr="007E0B6E" w14:paraId="3B1C3256" w14:textId="77777777" w:rsidTr="001A340A">
        <w:tc>
          <w:tcPr>
            <w:tcW w:w="2869" w:type="dxa"/>
            <w:tcBorders>
              <w:top w:val="dashSmallGap" w:sz="4" w:space="0" w:color="BFBFBF" w:themeColor="background1" w:themeShade="BF"/>
              <w:left w:val="nil"/>
              <w:bottom w:val="dashSmallGap" w:sz="4" w:space="0" w:color="BFBFBF" w:themeColor="background1" w:themeShade="BF"/>
              <w:right w:val="nil"/>
            </w:tcBorders>
          </w:tcPr>
          <w:p w14:paraId="3B1C3248" w14:textId="77777777" w:rsidR="00EC5C66" w:rsidRPr="00DC481F" w:rsidRDefault="00EC5C66" w:rsidP="008A1B8D">
            <w:pPr>
              <w:pStyle w:val="ProductList-Offering2"/>
              <w:rPr>
                <w:rFonts w:ascii="Calibri Light" w:eastAsia="SimSun" w:hAnsi="Calibri Light"/>
              </w:rPr>
            </w:pPr>
            <w:bookmarkStart w:id="396" w:name="_Toc379797180"/>
            <w:bookmarkStart w:id="397" w:name="_Toc380513205"/>
            <w:bookmarkStart w:id="398" w:name="_Toc380655247"/>
            <w:bookmarkStart w:id="399" w:name="_Toc399859312"/>
            <w:r w:rsidRPr="00DC481F">
              <w:rPr>
                <w:rFonts w:ascii="Calibri Light" w:eastAsia="SimSun" w:hAnsi="Calibri Light"/>
              </w:rPr>
              <w:t>Exchange Server Standard 2013</w:t>
            </w:r>
            <w:bookmarkEnd w:id="396"/>
            <w:bookmarkEnd w:id="397"/>
            <w:bookmarkEnd w:id="398"/>
            <w:bookmarkEnd w:id="399"/>
            <w:r w:rsidRPr="00DC481F">
              <w:rPr>
                <w:rFonts w:ascii="Calibri Light" w:eastAsia="SimSun" w:hAnsi="Calibri Light"/>
              </w:rPr>
              <w:fldChar w:fldCharType="begin"/>
            </w:r>
            <w:r w:rsidRPr="00DC481F">
              <w:rPr>
                <w:rFonts w:ascii="Calibri Light" w:eastAsia="SimSun" w:hAnsi="Calibri Light"/>
              </w:rPr>
              <w:instrText>XE "Exchange Server Standard 2013"</w:instrText>
            </w:r>
            <w:r w:rsidRPr="00DC481F">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249" w14:textId="77777777" w:rsidR="00EC5C66" w:rsidRPr="007E0B6E" w:rsidRDefault="00EC5C66" w:rsidP="008A1B8D">
            <w:pPr>
              <w:pStyle w:val="ProductList-OfferingBody"/>
              <w:ind w:left="-113"/>
              <w:jc w:val="center"/>
              <w:rPr>
                <w:rFonts w:eastAsiaTheme="majorEastAsia"/>
              </w:rPr>
            </w:pPr>
            <w:r w:rsidRPr="007E0B6E">
              <w:rPr>
                <w:rFonts w:eastAsiaTheme="major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24A" w14:textId="77777777" w:rsidR="00EC5C66" w:rsidRPr="007E0B6E" w:rsidRDefault="00EC5C66" w:rsidP="008A1B8D">
            <w:pPr>
              <w:pStyle w:val="ProductList-OfferingBody"/>
              <w:ind w:left="-113"/>
              <w:jc w:val="center"/>
              <w:rPr>
                <w:rFonts w:eastAsiaTheme="majorEastAsia"/>
              </w:rPr>
            </w:pPr>
            <w:r w:rsidRPr="007E0B6E">
              <w:rPr>
                <w:rFonts w:eastAsiaTheme="majorEastAsia"/>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24B" w14:textId="77777777" w:rsidR="00EC5C66" w:rsidRPr="007E0B6E" w:rsidRDefault="00EC5C66" w:rsidP="008A1B8D">
            <w:pPr>
              <w:pStyle w:val="ProductList-OfferingBody"/>
              <w:ind w:left="-113"/>
              <w:jc w:val="center"/>
              <w:rPr>
                <w:rFonts w:eastAsiaTheme="majorEastAsia"/>
              </w:rPr>
            </w:pPr>
            <w:r w:rsidRPr="007E0B6E">
              <w:rPr>
                <w:rFonts w:eastAsiaTheme="majorEastAsia"/>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24C" w14:textId="77777777" w:rsidR="00EC5C66" w:rsidRPr="007E0B6E" w:rsidRDefault="00EC5C66" w:rsidP="008A1B8D">
            <w:pPr>
              <w:pStyle w:val="ProductList-OfferingBody"/>
              <w:ind w:left="-113"/>
              <w:jc w:val="center"/>
              <w:rPr>
                <w:rFonts w:eastAsiaTheme="majorEastAsia"/>
              </w:rPr>
            </w:pPr>
            <w:r w:rsidRPr="007E0B6E">
              <w:rPr>
                <w:rFonts w:eastAsiaTheme="majorEastAsia"/>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24D" w14:textId="77777777" w:rsidR="00EC5C66" w:rsidRPr="00735F77" w:rsidRDefault="00EC5C66" w:rsidP="00EC5C66">
            <w:pPr>
              <w:pStyle w:val="ProductList-OfferingBody"/>
              <w:ind w:left="-113"/>
              <w:jc w:val="center"/>
              <w:rPr>
                <w:rFonts w:ascii="Calibri" w:eastAsia="SimSun" w:hAnsi="Calibri"/>
              </w:rPr>
            </w:pPr>
            <w:r w:rsidRPr="00735F77">
              <w:rPr>
                <w:rFonts w:ascii="Calibri" w:eastAsia="SimSun" w:hAnsi="Calibri" w:hint="eastAsia"/>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24E" w14:textId="77777777" w:rsidR="00EC5C66" w:rsidRPr="005C7468" w:rsidRDefault="00EC5C66" w:rsidP="00EC5C66">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附加产品</w:instrText>
            </w:r>
            <w:r w:rsidRPr="005C7468">
              <w:rPr>
                <w:rFonts w:eastAsiaTheme="majorEastAsia" w:cstheme="minorHAnsi"/>
                <w:bCs/>
              </w:rPr>
              <w:instrText xml:space="preserve">" </w:instrText>
            </w:r>
            <w:r w:rsidRPr="005C7468">
              <w:rPr>
                <w:rFonts w:eastAsiaTheme="majorEastAsia" w:cstheme="minorHAnsi"/>
                <w:bCs/>
              </w:rPr>
              <w:fldChar w:fldCharType="separate"/>
            </w:r>
            <w:r w:rsidRPr="005C7468">
              <w:rPr>
                <w:rFonts w:eastAsiaTheme="majorEastAsia" w:cstheme="minorHAnsi"/>
                <w:bCs/>
              </w:rPr>
              <w:t xml:space="preserve"> A</w:t>
            </w:r>
            <w:r w:rsidRPr="005C746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24F" w14:textId="77777777" w:rsidR="00EC5C66" w:rsidRPr="007E0B6E" w:rsidRDefault="00EC5C66" w:rsidP="008A1B8D">
            <w:pPr>
              <w:pStyle w:val="ProductList-OfferingBody"/>
              <w:ind w:left="-113"/>
              <w:jc w:val="center"/>
              <w:rPr>
                <w:rFonts w:eastAsiaTheme="majorEastAsia"/>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250" w14:textId="77777777" w:rsidR="00EC5C66" w:rsidRPr="007E0B6E" w:rsidRDefault="00EC5C66"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251" w14:textId="77777777" w:rsidR="00EC5C66" w:rsidRPr="007E0B6E" w:rsidRDefault="00EC5C66"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252" w14:textId="77777777" w:rsidR="00EC5C66" w:rsidRPr="007E0B6E" w:rsidRDefault="00EC5C66" w:rsidP="008A1B8D">
            <w:pPr>
              <w:pStyle w:val="ProductList-OfferingBody"/>
              <w:ind w:left="-113"/>
              <w:jc w:val="center"/>
              <w:rPr>
                <w:rFonts w:eastAsiaTheme="majorEastAsia"/>
              </w:rPr>
            </w:pPr>
          </w:p>
        </w:tc>
        <w:tc>
          <w:tcPr>
            <w:tcW w:w="596" w:type="dxa"/>
            <w:tcBorders>
              <w:top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253" w14:textId="77777777" w:rsidR="00EC5C66" w:rsidRPr="005C7468" w:rsidRDefault="00EC5C66" w:rsidP="00EC5C66">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附加产品</w:instrText>
            </w:r>
            <w:r w:rsidRPr="005C7468">
              <w:rPr>
                <w:rFonts w:eastAsiaTheme="majorEastAsia" w:cstheme="minorHAnsi"/>
                <w:bCs/>
              </w:rPr>
              <w:instrText xml:space="preserve">" </w:instrText>
            </w:r>
            <w:r w:rsidRPr="005C7468">
              <w:rPr>
                <w:rFonts w:eastAsiaTheme="majorEastAsia" w:cstheme="minorHAnsi"/>
                <w:bCs/>
              </w:rPr>
              <w:fldChar w:fldCharType="separate"/>
            </w:r>
            <w:r w:rsidRPr="005C7468">
              <w:rPr>
                <w:rFonts w:eastAsiaTheme="majorEastAsia" w:cstheme="minorHAnsi"/>
                <w:bCs/>
              </w:rPr>
              <w:t xml:space="preserve"> A</w:t>
            </w:r>
            <w:r w:rsidRPr="005C7468">
              <w:rPr>
                <w:rFonts w:eastAsiaTheme="majorEastAsia" w:cstheme="minorHAnsi"/>
                <w:bCs/>
              </w:rPr>
              <w:fldChar w:fldCharType="end"/>
            </w:r>
            <w:r w:rsidRPr="005C7468">
              <w:rPr>
                <w:rFonts w:eastAsiaTheme="majorEastAsia" w:cstheme="minorHAnsi"/>
              </w:rPr>
              <w:t>,</w:t>
            </w:r>
            <w:r w:rsidRPr="005C7468">
              <w:rPr>
                <w:rFonts w:eastAsiaTheme="majorEastAsia" w:cstheme="minorHAnsi"/>
              </w:rPr>
              <w:fldChar w:fldCharType="begin"/>
            </w:r>
            <w:r w:rsidRPr="005C7468">
              <w:rPr>
                <w:rFonts w:eastAsiaTheme="majorEastAsia" w:cstheme="minorHAnsi"/>
              </w:rPr>
              <w:instrText xml:space="preserve"> AutoTextList  \sNoStyle\t "Non-Company Wide in Open Value"</w:instrText>
            </w:r>
            <w:r w:rsidRPr="005C7468">
              <w:rPr>
                <w:rFonts w:eastAsiaTheme="majorEastAsia" w:cstheme="minorHAnsi"/>
              </w:rPr>
              <w:fldChar w:fldCharType="separate"/>
            </w:r>
            <w:r w:rsidRPr="005C7468">
              <w:rPr>
                <w:rFonts w:eastAsiaTheme="majorEastAsia" w:cstheme="minorHAnsi"/>
                <w:b/>
                <w:bCs/>
              </w:rPr>
              <w:fldChar w:fldCharType="begin"/>
            </w:r>
            <w:r w:rsidRPr="005C7468">
              <w:rPr>
                <w:rFonts w:eastAsiaTheme="majorEastAsia" w:cstheme="minorHAnsi"/>
                <w:b/>
                <w:bCs/>
              </w:rPr>
              <w:instrText>AutoTextList  \s NoStyle \t "</w:instrText>
            </w:r>
            <w:r w:rsidRPr="005C7468">
              <w:rPr>
                <w:rFonts w:eastAsiaTheme="majorEastAsia" w:cstheme="minorHAnsi"/>
                <w:b/>
                <w:bCs/>
                <w:u w:val="single"/>
              </w:rPr>
              <w:instrText>开放式价值中的非组织范围</w:instrText>
            </w:r>
            <w:r w:rsidRPr="005C7468">
              <w:rPr>
                <w:rFonts w:eastAsiaTheme="majorEastAsia" w:cstheme="minorHAnsi"/>
                <w:b/>
                <w:bCs/>
              </w:rPr>
              <w:instrText xml:space="preserve">" </w:instrText>
            </w:r>
            <w:r w:rsidRPr="005C7468">
              <w:rPr>
                <w:rFonts w:eastAsiaTheme="majorEastAsia" w:cstheme="minorHAnsi"/>
                <w:b/>
                <w:bCs/>
              </w:rPr>
              <w:fldChar w:fldCharType="separate"/>
            </w:r>
            <w:r w:rsidRPr="005C7468">
              <w:rPr>
                <w:rFonts w:eastAsiaTheme="majorEastAsia" w:cstheme="minorHAnsi"/>
              </w:rPr>
              <w:t xml:space="preserve">P </w:t>
            </w:r>
            <w:r w:rsidRPr="005C7468">
              <w:rPr>
                <w:rFonts w:eastAsiaTheme="majorEastAsia" w:cstheme="minorHAnsi"/>
              </w:rPr>
              <w:fldChar w:fldCharType="end"/>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254" w14:textId="77777777" w:rsidR="00EC5C66" w:rsidRPr="005C7468" w:rsidRDefault="00EC5C66" w:rsidP="00EC5C66">
            <w:pPr>
              <w:pStyle w:val="ProductList-OfferingBody"/>
              <w:ind w:left="-113"/>
              <w:jc w:val="center"/>
              <w:rPr>
                <w:rFonts w:eastAsiaTheme="majorEastAsia" w:cstheme="minorHAnsi"/>
              </w:rPr>
            </w:pPr>
          </w:p>
        </w:tc>
        <w:tc>
          <w:tcPr>
            <w:tcW w:w="769" w:type="dxa"/>
            <w:shd w:val="clear" w:color="auto" w:fill="70AD47"/>
            <w:vAlign w:val="center"/>
          </w:tcPr>
          <w:p w14:paraId="3B1C3255" w14:textId="77777777" w:rsidR="00EC5C66" w:rsidRPr="005C7468" w:rsidRDefault="00EC5C66" w:rsidP="00EC5C66">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附加产品</w:instrText>
            </w:r>
            <w:r w:rsidRPr="005C7468">
              <w:rPr>
                <w:rFonts w:eastAsiaTheme="majorEastAsia" w:cstheme="minorHAnsi"/>
                <w:bCs/>
              </w:rPr>
              <w:instrText xml:space="preserve">" </w:instrText>
            </w:r>
            <w:r w:rsidRPr="005C7468">
              <w:rPr>
                <w:rFonts w:eastAsiaTheme="majorEastAsia" w:cstheme="minorHAnsi"/>
                <w:bCs/>
              </w:rPr>
              <w:fldChar w:fldCharType="separate"/>
            </w:r>
            <w:r w:rsidRPr="005C7468">
              <w:rPr>
                <w:rFonts w:eastAsiaTheme="majorEastAsia" w:cstheme="minorHAnsi"/>
                <w:bCs/>
              </w:rPr>
              <w:t xml:space="preserve"> A</w:t>
            </w:r>
            <w:r w:rsidRPr="005C7468">
              <w:rPr>
                <w:rFonts w:eastAsiaTheme="majorEastAsia" w:cstheme="minorHAnsi"/>
                <w:bCs/>
              </w:rPr>
              <w:fldChar w:fldCharType="end"/>
            </w:r>
          </w:p>
        </w:tc>
      </w:tr>
      <w:tr w:rsidR="00EC5C66" w:rsidRPr="007E0B6E" w14:paraId="3B1C3265" w14:textId="77777777" w:rsidTr="001A340A">
        <w:tc>
          <w:tcPr>
            <w:tcW w:w="2869" w:type="dxa"/>
            <w:tcBorders>
              <w:top w:val="dashSmallGap" w:sz="4" w:space="0" w:color="BFBFBF" w:themeColor="background1" w:themeShade="BF"/>
              <w:left w:val="nil"/>
              <w:bottom w:val="nil"/>
              <w:right w:val="nil"/>
            </w:tcBorders>
          </w:tcPr>
          <w:p w14:paraId="3B1C3257" w14:textId="77777777" w:rsidR="00EC5C66" w:rsidRPr="00DC481F" w:rsidRDefault="00EC5C66" w:rsidP="008A1B8D">
            <w:pPr>
              <w:pStyle w:val="ProductList-Offering2"/>
              <w:rPr>
                <w:rFonts w:ascii="Calibri Light" w:eastAsia="SimSun" w:hAnsi="Calibri Light"/>
              </w:rPr>
            </w:pPr>
            <w:bookmarkStart w:id="400" w:name="_Toc379797181"/>
            <w:bookmarkStart w:id="401" w:name="_Toc380513206"/>
            <w:bookmarkStart w:id="402" w:name="_Toc380655248"/>
            <w:bookmarkStart w:id="403" w:name="_Toc399859313"/>
            <w:r w:rsidRPr="00DC481F">
              <w:rPr>
                <w:rFonts w:ascii="Calibri Light" w:eastAsia="SimSun" w:hAnsi="Calibri Light"/>
              </w:rPr>
              <w:t>Exchange Server Standard 2013</w:t>
            </w:r>
            <w:r w:rsidRPr="00DC481F">
              <w:rPr>
                <w:rFonts w:ascii="Calibri Light" w:eastAsia="SimSun" w:hAnsi="Calibri Light"/>
              </w:rPr>
              <w:fldChar w:fldCharType="begin"/>
            </w:r>
            <w:r w:rsidRPr="00DC481F">
              <w:rPr>
                <w:rFonts w:ascii="Calibri Light" w:eastAsia="SimSun" w:hAnsi="Calibri Light"/>
              </w:rPr>
              <w:instrText>XE "Exchange Server Standard 2013"</w:instrText>
            </w:r>
            <w:r w:rsidRPr="00DC481F">
              <w:rPr>
                <w:rFonts w:ascii="Calibri Light" w:eastAsia="SimSun" w:hAnsi="Calibri Light"/>
              </w:rPr>
              <w:fldChar w:fldCharType="end"/>
            </w:r>
            <w:r w:rsidRPr="00DC481F">
              <w:rPr>
                <w:rFonts w:ascii="Calibri Light" w:eastAsia="SimSun" w:hAnsi="Calibri Light"/>
              </w:rPr>
              <w:t xml:space="preserve"> CAL</w:t>
            </w:r>
            <w:r w:rsidR="00BB7FE5" w:rsidRPr="00DC481F">
              <w:rPr>
                <w:rFonts w:ascii="Calibri Light" w:eastAsia="SimSun" w:hAnsi="Calibri Light"/>
                <w:lang w:val="en-US"/>
              </w:rPr>
              <w:br/>
            </w:r>
            <w:r w:rsidRPr="00DC481F">
              <w:rPr>
                <w:rFonts w:ascii="Calibri Light" w:eastAsia="SimSun" w:hAnsi="Calibri Light"/>
              </w:rPr>
              <w:fldChar w:fldCharType="begin"/>
            </w:r>
            <w:r w:rsidRPr="00DC481F">
              <w:rPr>
                <w:rFonts w:ascii="Calibri Light" w:eastAsia="SimSun" w:hAnsi="Calibri Light"/>
              </w:rPr>
              <w:instrText>XE "Exchange Server Standard 2013 CAL"</w:instrText>
            </w:r>
            <w:r w:rsidRPr="00DC481F">
              <w:rPr>
                <w:rFonts w:ascii="Calibri Light" w:eastAsia="SimSun" w:hAnsi="Calibri Light"/>
              </w:rPr>
              <w:fldChar w:fldCharType="end"/>
            </w:r>
            <w:r w:rsidRPr="00DC481F">
              <w:rPr>
                <w:rFonts w:ascii="Calibri Light" w:eastAsia="SimSun" w:hAnsi="Calibri Light"/>
              </w:rPr>
              <w:t>（设备和用户）</w:t>
            </w:r>
            <w:bookmarkEnd w:id="400"/>
            <w:bookmarkEnd w:id="401"/>
            <w:bookmarkEnd w:id="402"/>
            <w:bookmarkEnd w:id="403"/>
          </w:p>
        </w:tc>
        <w:tc>
          <w:tcPr>
            <w:tcW w:w="595" w:type="dxa"/>
            <w:tcBorders>
              <w:top w:val="dashSmallGap" w:sz="4" w:space="0" w:color="BFBFBF" w:themeColor="background1" w:themeShade="BF"/>
              <w:left w:val="nil"/>
              <w:bottom w:val="nil"/>
              <w:right w:val="nil"/>
            </w:tcBorders>
            <w:vAlign w:val="center"/>
          </w:tcPr>
          <w:p w14:paraId="3B1C3258" w14:textId="77777777" w:rsidR="00EC5C66" w:rsidRPr="007E0B6E" w:rsidRDefault="00EC5C66" w:rsidP="008A1B8D">
            <w:pPr>
              <w:pStyle w:val="ProductList-OfferingBody"/>
              <w:ind w:left="-113"/>
              <w:jc w:val="center"/>
              <w:rPr>
                <w:rFonts w:eastAsiaTheme="majorEastAsia"/>
              </w:rPr>
            </w:pPr>
            <w:r w:rsidRPr="007E0B6E">
              <w:rPr>
                <w:rFonts w:eastAsiaTheme="majorEastAsia"/>
              </w:rPr>
              <w:t>10/12</w:t>
            </w:r>
          </w:p>
        </w:tc>
        <w:tc>
          <w:tcPr>
            <w:tcW w:w="595" w:type="dxa"/>
            <w:tcBorders>
              <w:top w:val="dashSmallGap" w:sz="4" w:space="0" w:color="BFBFBF" w:themeColor="background1" w:themeShade="BF"/>
              <w:left w:val="nil"/>
              <w:bottom w:val="nil"/>
              <w:right w:val="nil"/>
            </w:tcBorders>
            <w:vAlign w:val="center"/>
          </w:tcPr>
          <w:p w14:paraId="3B1C3259"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6" w:type="dxa"/>
            <w:tcBorders>
              <w:top w:val="dashSmallGap" w:sz="4" w:space="0" w:color="BFBFBF" w:themeColor="background1" w:themeShade="BF"/>
              <w:left w:val="nil"/>
              <w:bottom w:val="nil"/>
              <w:right w:val="nil"/>
            </w:tcBorders>
            <w:vAlign w:val="center"/>
          </w:tcPr>
          <w:p w14:paraId="3B1C325A" w14:textId="77777777" w:rsidR="00EC5C66" w:rsidRPr="007E0B6E" w:rsidRDefault="00EC5C66" w:rsidP="008A1B8D">
            <w:pPr>
              <w:pStyle w:val="ProductList-OfferingBody"/>
              <w:ind w:left="-113"/>
              <w:jc w:val="center"/>
              <w:rPr>
                <w:rFonts w:eastAsiaTheme="majorEastAsia"/>
              </w:rPr>
            </w:pPr>
            <w:r w:rsidRPr="007E0B6E">
              <w:rPr>
                <w:rFonts w:eastAsiaTheme="majorEastAsia"/>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B1C325B"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5"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25C" w14:textId="77777777" w:rsidR="00EC5C66" w:rsidRPr="00735F77" w:rsidRDefault="00EC5C66" w:rsidP="00EC5C66">
            <w:pPr>
              <w:pStyle w:val="ProductList-OfferingBody"/>
              <w:ind w:left="-113"/>
              <w:jc w:val="center"/>
              <w:rPr>
                <w:rFonts w:ascii="Calibri" w:eastAsia="SimSun" w:hAnsi="Calibri"/>
              </w:rPr>
            </w:pPr>
            <w:r w:rsidRPr="00735F77">
              <w:rPr>
                <w:rFonts w:ascii="Calibri" w:eastAsia="SimSun" w:hAnsi="Calibri" w:hint="eastAsia"/>
              </w:rPr>
              <w:t>1</w:t>
            </w:r>
          </w:p>
        </w:tc>
        <w:tc>
          <w:tcPr>
            <w:tcW w:w="596"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25D" w14:textId="77777777" w:rsidR="00EC5C66" w:rsidRPr="005C7468" w:rsidRDefault="00EC5C66" w:rsidP="00EC5C66">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附加产品</w:instrText>
            </w:r>
            <w:r w:rsidRPr="005C7468">
              <w:rPr>
                <w:rFonts w:eastAsiaTheme="majorEastAsia" w:cstheme="minorHAnsi"/>
                <w:bCs/>
              </w:rPr>
              <w:instrText xml:space="preserve">" </w:instrText>
            </w:r>
            <w:r w:rsidRPr="005C7468">
              <w:rPr>
                <w:rFonts w:eastAsiaTheme="majorEastAsia" w:cstheme="minorHAnsi"/>
                <w:bCs/>
              </w:rPr>
              <w:fldChar w:fldCharType="separate"/>
            </w:r>
            <w:r w:rsidRPr="005C7468">
              <w:rPr>
                <w:rFonts w:eastAsiaTheme="majorEastAsia" w:cstheme="minorHAnsi"/>
                <w:bCs/>
              </w:rPr>
              <w:t xml:space="preserve"> A</w:t>
            </w:r>
            <w:r w:rsidRPr="005C746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25E" w14:textId="77777777" w:rsidR="00EC5C66" w:rsidRPr="007E0B6E" w:rsidRDefault="00EC5C66" w:rsidP="008A1B8D">
            <w:pPr>
              <w:pStyle w:val="ProductList-OfferingBody"/>
              <w:ind w:left="-113"/>
              <w:jc w:val="center"/>
              <w:rPr>
                <w:rFonts w:eastAsiaTheme="majorEastAsia"/>
              </w:rPr>
            </w:pPr>
          </w:p>
        </w:tc>
        <w:tc>
          <w:tcPr>
            <w:tcW w:w="596"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25F" w14:textId="77777777" w:rsidR="00EC5C66" w:rsidRPr="007E0B6E" w:rsidRDefault="00EC5C66"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tcBorders>
            <w:shd w:val="clear" w:color="auto" w:fill="70AD47"/>
            <w:vAlign w:val="center"/>
          </w:tcPr>
          <w:p w14:paraId="3B1C3260" w14:textId="77777777" w:rsidR="00EC5C66" w:rsidRPr="007E0B6E" w:rsidRDefault="00EC5C66"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261" w14:textId="77777777" w:rsidR="00EC5C66" w:rsidRPr="007E0B6E" w:rsidRDefault="00EC5C66" w:rsidP="008A1B8D">
            <w:pPr>
              <w:pStyle w:val="ProductList-OfferingBody"/>
              <w:ind w:left="-113"/>
              <w:jc w:val="center"/>
              <w:rPr>
                <w:rFonts w:eastAsiaTheme="majorEastAsia"/>
              </w:rPr>
            </w:pPr>
          </w:p>
        </w:tc>
        <w:tc>
          <w:tcPr>
            <w:tcW w:w="596" w:type="dxa"/>
            <w:tcBorders>
              <w:top w:val="single" w:sz="12" w:space="0" w:color="FFFFFF" w:themeColor="background1"/>
              <w:right w:val="single" w:sz="12" w:space="0" w:color="FFFFFF" w:themeColor="background1"/>
            </w:tcBorders>
            <w:shd w:val="clear" w:color="auto" w:fill="70AD47"/>
            <w:vAlign w:val="center"/>
          </w:tcPr>
          <w:p w14:paraId="3B1C3262" w14:textId="77777777" w:rsidR="00EC5C66" w:rsidRPr="005C7468" w:rsidRDefault="00EC5C66" w:rsidP="00EC5C66">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附加产品（组织范围）</w:instrText>
            </w:r>
            <w:r w:rsidRPr="005C7468">
              <w:rPr>
                <w:rFonts w:eastAsiaTheme="majorEastAsia" w:cstheme="minorHAnsi"/>
                <w:bCs/>
              </w:rPr>
              <w:instrText>"</w:instrText>
            </w:r>
            <w:r w:rsidRPr="005C7468">
              <w:rPr>
                <w:rFonts w:eastAsiaTheme="majorEastAsia" w:cstheme="minorHAnsi"/>
                <w:bCs/>
              </w:rPr>
              <w:fldChar w:fldCharType="separate"/>
            </w:r>
            <w:r w:rsidRPr="005C7468">
              <w:rPr>
                <w:rFonts w:eastAsiaTheme="majorEastAsia" w:cstheme="minorHAnsi"/>
                <w:bCs/>
              </w:rPr>
              <w:t>AO</w:t>
            </w:r>
            <w:r w:rsidRPr="005C7468">
              <w:rPr>
                <w:rFonts w:eastAsiaTheme="majorEastAsia" w:cstheme="minorHAnsi"/>
                <w:bCs/>
              </w:rPr>
              <w:fldChar w:fldCharType="end"/>
            </w:r>
            <w:r w:rsidRPr="005C7468">
              <w:rPr>
                <w:rFonts w:eastAsiaTheme="majorEastAsia" w:cstheme="minorHAnsi"/>
              </w:rPr>
              <w:t>,</w:t>
            </w:r>
            <w:r w:rsidRPr="005C7468">
              <w:rPr>
                <w:rFonts w:eastAsiaTheme="majorEastAsia" w:cstheme="minorHAnsi"/>
              </w:rPr>
              <w:fldChar w:fldCharType="begin"/>
            </w:r>
            <w:r w:rsidRPr="005C7468">
              <w:rPr>
                <w:rFonts w:eastAsiaTheme="majorEastAsia" w:cstheme="minorHAnsi"/>
              </w:rPr>
              <w:instrText>AutoTextList  \s NoStyle \t "</w:instrText>
            </w:r>
            <w:r w:rsidRPr="005C7468">
              <w:rPr>
                <w:rFonts w:ascii="MingLiU" w:eastAsia="MingLiU" w:hAnsi="MingLiU" w:cs="MingLiU" w:hint="eastAsia"/>
              </w:rPr>
              <w:instrText>开放式价值中的非组织范围</w:instrText>
            </w:r>
            <w:r w:rsidRPr="005C7468">
              <w:rPr>
                <w:rFonts w:eastAsiaTheme="majorEastAsia" w:cstheme="minorHAnsi"/>
              </w:rPr>
              <w:instrText>"</w:instrText>
            </w:r>
            <w:r w:rsidRPr="005C7468">
              <w:rPr>
                <w:rFonts w:eastAsiaTheme="majorEastAsia" w:cstheme="minorHAnsi"/>
              </w:rPr>
              <w:fldChar w:fldCharType="separate"/>
            </w:r>
            <w:r w:rsidRPr="005C7468">
              <w:rPr>
                <w:rFonts w:eastAsiaTheme="majorEastAsia" w:cstheme="minorHAnsi"/>
              </w:rPr>
              <w:t>P,</w:t>
            </w:r>
            <w:r w:rsidRPr="005C7468">
              <w:rPr>
                <w:rFonts w:eastAsiaTheme="majorEastAsia" w:cstheme="minorHAnsi"/>
              </w:rPr>
              <w:fldChar w:fldCharType="end"/>
            </w: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教育版产品</w:instrText>
            </w:r>
            <w:r w:rsidRPr="005C7468">
              <w:rPr>
                <w:rFonts w:eastAsiaTheme="majorEastAsia" w:cstheme="minorHAnsi"/>
                <w:bCs/>
              </w:rPr>
              <w:instrText>"</w:instrText>
            </w:r>
            <w:r w:rsidRPr="005C7468">
              <w:rPr>
                <w:rFonts w:eastAsiaTheme="majorEastAsia" w:cstheme="minorHAnsi"/>
                <w:bCs/>
              </w:rPr>
              <w:fldChar w:fldCharType="separate"/>
            </w:r>
            <w:r w:rsidRPr="005C7468">
              <w:rPr>
                <w:rFonts w:eastAsiaTheme="majorEastAsia" w:cstheme="minorHAnsi"/>
                <w:bCs/>
              </w:rPr>
              <w:t>ST</w:t>
            </w:r>
            <w:r w:rsidRPr="005C746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tcBorders>
            <w:shd w:val="clear" w:color="auto" w:fill="70AD47"/>
            <w:vAlign w:val="center"/>
          </w:tcPr>
          <w:p w14:paraId="3B1C3263" w14:textId="77777777" w:rsidR="00EC5C66" w:rsidRPr="005C7468" w:rsidRDefault="00EC5C66" w:rsidP="00EC5C66">
            <w:pPr>
              <w:pStyle w:val="ProductList-OfferingBody"/>
              <w:ind w:left="-113"/>
              <w:jc w:val="center"/>
              <w:rPr>
                <w:rFonts w:eastAsiaTheme="majorEastAsia" w:cstheme="minorHAnsi"/>
              </w:rPr>
            </w:pPr>
          </w:p>
        </w:tc>
        <w:tc>
          <w:tcPr>
            <w:tcW w:w="769" w:type="dxa"/>
            <w:shd w:val="clear" w:color="auto" w:fill="BFBFBF" w:themeFill="background1" w:themeFillShade="BF"/>
            <w:vAlign w:val="center"/>
          </w:tcPr>
          <w:p w14:paraId="3B1C3264" w14:textId="77777777" w:rsidR="00EC5C66" w:rsidRPr="005C7468" w:rsidRDefault="00EC5C66" w:rsidP="00EC5C66">
            <w:pPr>
              <w:pStyle w:val="ProductList-OfferingBody"/>
              <w:ind w:left="-113"/>
              <w:jc w:val="center"/>
              <w:rPr>
                <w:rFonts w:eastAsiaTheme="majorEastAsia" w:cstheme="minorHAnsi"/>
              </w:rPr>
            </w:pPr>
          </w:p>
        </w:tc>
      </w:tr>
    </w:tbl>
    <w:p w14:paraId="3B1C3266" w14:textId="77777777" w:rsidR="00627653" w:rsidRPr="007E0B6E" w:rsidRDefault="00627653" w:rsidP="00627653">
      <w:pPr>
        <w:pStyle w:val="ProductList-Body"/>
        <w:rPr>
          <w:rFonts w:eastAsiaTheme="majorEastAsia"/>
        </w:rPr>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45"/>
        <w:gridCol w:w="3422"/>
        <w:gridCol w:w="3715"/>
      </w:tblGrid>
      <w:tr w:rsidR="00627653" w:rsidRPr="007E0B6E" w14:paraId="3B1C326A" w14:textId="77777777" w:rsidTr="00DC403A">
        <w:tc>
          <w:tcPr>
            <w:tcW w:w="3645" w:type="dxa"/>
          </w:tcPr>
          <w:p w14:paraId="3B1C3267" w14:textId="77777777" w:rsidR="00627653" w:rsidRPr="007E0B6E" w:rsidRDefault="00627653" w:rsidP="008A1B8D">
            <w:pPr>
              <w:pStyle w:val="ProductList-Body"/>
              <w:tabs>
                <w:tab w:val="clear" w:pos="158"/>
                <w:tab w:val="left" w:pos="1152"/>
              </w:tabs>
              <w:rPr>
                <w:rFonts w:eastAsiaTheme="majorEastAsia"/>
              </w:rPr>
            </w:pPr>
            <w:r w:rsidRPr="007E0B6E">
              <w:rPr>
                <w:rFonts w:eastAsiaTheme="majorEastAsia"/>
              </w:rPr>
              <w:t>早期版本：</w:t>
            </w:r>
            <w:r w:rsidRPr="007E0B6E">
              <w:rPr>
                <w:rFonts w:eastAsiaTheme="majorEastAsia"/>
                <w:b/>
              </w:rPr>
              <w:t>Exchange Server 2010</w:t>
            </w:r>
            <w:r w:rsidRPr="007E0B6E">
              <w:rPr>
                <w:rFonts w:eastAsiaTheme="majorEastAsia"/>
              </w:rPr>
              <w:t xml:space="preserve"> (11/09)</w:t>
            </w:r>
          </w:p>
        </w:tc>
        <w:tc>
          <w:tcPr>
            <w:tcW w:w="3422" w:type="dxa"/>
          </w:tcPr>
          <w:p w14:paraId="3B1C3268" w14:textId="77777777" w:rsidR="00627653" w:rsidRPr="007E0B6E" w:rsidRDefault="00627653" w:rsidP="008A1B8D">
            <w:pPr>
              <w:pStyle w:val="ProductList-Body"/>
              <w:rPr>
                <w:rFonts w:eastAsiaTheme="majorEastAsia"/>
              </w:rPr>
            </w:pPr>
            <w:r w:rsidRPr="007E0B6E">
              <w:rPr>
                <w:rFonts w:eastAsiaTheme="majorEastAsia"/>
              </w:rPr>
              <w:t>产品组：</w:t>
            </w:r>
            <w:r w:rsidRPr="007E0B6E">
              <w:rPr>
                <w:rFonts w:eastAsiaTheme="majorEastAsia"/>
                <w:b/>
              </w:rPr>
              <w:t>服务器</w:t>
            </w:r>
          </w:p>
        </w:tc>
        <w:tc>
          <w:tcPr>
            <w:tcW w:w="3715" w:type="dxa"/>
          </w:tcPr>
          <w:p w14:paraId="3B1C3269" w14:textId="77777777" w:rsidR="00627653" w:rsidRPr="007E0B6E" w:rsidRDefault="00627653" w:rsidP="008A1B8D">
            <w:pPr>
              <w:pStyle w:val="ProductList-Body"/>
              <w:rPr>
                <w:rFonts w:eastAsiaTheme="majorEastAsia"/>
              </w:rPr>
            </w:pPr>
          </w:p>
        </w:tc>
      </w:tr>
      <w:tr w:rsidR="00627653" w:rsidRPr="007E0B6E" w14:paraId="3B1C326F" w14:textId="77777777" w:rsidTr="00DC403A">
        <w:tc>
          <w:tcPr>
            <w:tcW w:w="3645" w:type="dxa"/>
          </w:tcPr>
          <w:p w14:paraId="3B1C326B" w14:textId="77777777" w:rsidR="00627653" w:rsidRPr="007E0B6E" w:rsidRDefault="00627653" w:rsidP="00C90815">
            <w:pPr>
              <w:pStyle w:val="ProductList-Body"/>
              <w:tabs>
                <w:tab w:val="clear" w:pos="158"/>
                <w:tab w:val="left" w:pos="918"/>
              </w:tabs>
              <w:rPr>
                <w:rFonts w:eastAsiaTheme="majorEastAsia"/>
              </w:rPr>
            </w:pPr>
            <w:r w:rsidRPr="007E0B6E">
              <w:rPr>
                <w:rFonts w:eastAsiaTheme="majorEastAsia"/>
              </w:rPr>
              <w:tab/>
            </w:r>
            <w:r w:rsidRPr="007E0B6E">
              <w:rPr>
                <w:rFonts w:eastAsiaTheme="majorEastAsia"/>
                <w:b/>
              </w:rPr>
              <w:t xml:space="preserve">Exchange Server 2007 </w:t>
            </w:r>
            <w:r w:rsidRPr="007E0B6E">
              <w:rPr>
                <w:rFonts w:eastAsiaTheme="majorEastAsia"/>
              </w:rPr>
              <w:t>(3/08)</w:t>
            </w:r>
          </w:p>
          <w:p w14:paraId="3B1C326C" w14:textId="77777777" w:rsidR="00627653" w:rsidRPr="007E0B6E" w:rsidRDefault="00627653" w:rsidP="00C90815">
            <w:pPr>
              <w:pStyle w:val="ProductList-Body"/>
              <w:tabs>
                <w:tab w:val="clear" w:pos="158"/>
                <w:tab w:val="left" w:pos="918"/>
              </w:tabs>
              <w:rPr>
                <w:rFonts w:eastAsiaTheme="majorEastAsia"/>
              </w:rPr>
            </w:pPr>
            <w:r w:rsidRPr="007E0B6E">
              <w:rPr>
                <w:rFonts w:eastAsiaTheme="majorEastAsia"/>
              </w:rPr>
              <w:tab/>
            </w:r>
            <w:r w:rsidRPr="007E0B6E">
              <w:rPr>
                <w:rFonts w:eastAsiaTheme="majorEastAsia"/>
                <w:b/>
              </w:rPr>
              <w:t xml:space="preserve">Exchange Server 2003 </w:t>
            </w:r>
            <w:r w:rsidRPr="007E0B6E">
              <w:rPr>
                <w:rFonts w:eastAsiaTheme="majorEastAsia"/>
              </w:rPr>
              <w:t>(5/03)</w:t>
            </w:r>
          </w:p>
        </w:tc>
        <w:tc>
          <w:tcPr>
            <w:tcW w:w="3422" w:type="dxa"/>
          </w:tcPr>
          <w:p w14:paraId="3B1C326D" w14:textId="77777777" w:rsidR="00627653" w:rsidRPr="0074401E" w:rsidRDefault="001B7C1D" w:rsidP="008A1B8D">
            <w:pPr>
              <w:pStyle w:val="ProductList-Body"/>
              <w:rPr>
                <w:rFonts w:eastAsiaTheme="majorEastAsia"/>
              </w:rPr>
            </w:pPr>
            <w:hyperlink w:anchor="SoftwareAssurance" w:history="1">
              <w:r w:rsidR="00627653" w:rsidRPr="0074401E">
                <w:rPr>
                  <w:rStyle w:val="Hyperlink"/>
                  <w:rFonts w:eastAsiaTheme="majorEastAsia"/>
                  <w:color w:val="000000" w:themeColor="text1"/>
                  <w:u w:val="none"/>
                </w:rPr>
                <w:t>软件保障权益</w:t>
              </w:r>
            </w:hyperlink>
            <w:r w:rsidR="00627653" w:rsidRPr="0074401E">
              <w:rPr>
                <w:rFonts w:eastAsiaTheme="majorEastAsia"/>
              </w:rPr>
              <w:t>：</w:t>
            </w:r>
            <w:r w:rsidR="00627653" w:rsidRPr="0074401E">
              <w:rPr>
                <w:rFonts w:eastAsiaTheme="majorEastAsia"/>
                <w:b/>
              </w:rPr>
              <w:t>服务器</w:t>
            </w:r>
          </w:p>
        </w:tc>
        <w:tc>
          <w:tcPr>
            <w:tcW w:w="3715" w:type="dxa"/>
          </w:tcPr>
          <w:p w14:paraId="3B1C326E" w14:textId="77777777" w:rsidR="00627653" w:rsidRPr="007E0B6E" w:rsidRDefault="00627653" w:rsidP="008A1B8D">
            <w:pPr>
              <w:pStyle w:val="ProductList-Body"/>
              <w:rPr>
                <w:rFonts w:eastAsiaTheme="majorEastAsia"/>
              </w:rPr>
            </w:pPr>
          </w:p>
        </w:tc>
      </w:tr>
    </w:tbl>
    <w:p w14:paraId="3B1C3270" w14:textId="77777777" w:rsidR="00627653" w:rsidRPr="007E0B6E" w:rsidRDefault="00627653" w:rsidP="00627653">
      <w:pPr>
        <w:pStyle w:val="ProductList-Body"/>
        <w:shd w:val="clear" w:color="auto" w:fill="D9D9D9" w:themeFill="background1" w:themeFillShade="D9"/>
        <w:spacing w:before="120" w:after="120"/>
        <w:rPr>
          <w:rFonts w:eastAsiaTheme="majorEastAsia"/>
          <w:b/>
        </w:rPr>
      </w:pPr>
      <w:r w:rsidRPr="007E0B6E">
        <w:rPr>
          <w:rFonts w:eastAsiaTheme="majorEastAsia"/>
          <w:b/>
        </w:rPr>
        <w:t>其他信息</w:t>
      </w:r>
    </w:p>
    <w:p w14:paraId="3B1C3271" w14:textId="77777777" w:rsidR="00627653" w:rsidRPr="007E0B6E" w:rsidRDefault="00627653" w:rsidP="00627653">
      <w:pPr>
        <w:pStyle w:val="ProductList-Body"/>
        <w:rPr>
          <w:rFonts w:eastAsiaTheme="majorEastAsia"/>
          <w:b/>
        </w:rPr>
      </w:pPr>
      <w:r w:rsidRPr="007E0B6E">
        <w:rPr>
          <w:rFonts w:eastAsiaTheme="majorEastAsia"/>
          <w:b/>
          <w:color w:val="00188F"/>
        </w:rPr>
        <w:t xml:space="preserve">Exchange Server 2010 </w:t>
      </w:r>
      <w:r w:rsidRPr="007E0B6E">
        <w:rPr>
          <w:rFonts w:eastAsiaTheme="majorEastAsia"/>
          <w:b/>
          <w:color w:val="00188F"/>
        </w:rPr>
        <w:t>外部连接器客户的许可授予</w:t>
      </w:r>
      <w:r w:rsidRPr="007E0B6E">
        <w:rPr>
          <w:rFonts w:eastAsiaTheme="majorEastAsia"/>
        </w:rPr>
        <w:fldChar w:fldCharType="begin"/>
      </w:r>
      <w:r w:rsidRPr="007E0B6E">
        <w:rPr>
          <w:rFonts w:eastAsiaTheme="majorEastAsia"/>
        </w:rPr>
        <w:instrText xml:space="preserve">XE "Exchange Server 2010 </w:instrText>
      </w:r>
      <w:r w:rsidRPr="007E0B6E">
        <w:rPr>
          <w:rFonts w:eastAsiaTheme="majorEastAsia"/>
        </w:rPr>
        <w:instrText>外部连接器</w:instrText>
      </w:r>
      <w:r w:rsidRPr="007E0B6E">
        <w:rPr>
          <w:rFonts w:eastAsiaTheme="majorEastAsia"/>
        </w:rPr>
        <w:instrText>"</w:instrText>
      </w:r>
      <w:r w:rsidRPr="007E0B6E">
        <w:rPr>
          <w:rFonts w:eastAsiaTheme="majorEastAsia"/>
        </w:rPr>
        <w:fldChar w:fldCharType="end"/>
      </w:r>
    </w:p>
    <w:p w14:paraId="3B1C3272" w14:textId="77777777" w:rsidR="00627653" w:rsidRPr="007E0B6E" w:rsidRDefault="00627653" w:rsidP="00627653">
      <w:pPr>
        <w:pStyle w:val="ProductList-Body"/>
        <w:rPr>
          <w:rFonts w:eastAsiaTheme="majorEastAsia"/>
        </w:rPr>
      </w:pPr>
      <w:r w:rsidRPr="007E0B6E">
        <w:rPr>
          <w:rFonts w:eastAsiaTheme="majorEastAsia"/>
        </w:rPr>
        <w:t xml:space="preserve">2010 </w:t>
      </w:r>
      <w:r w:rsidRPr="007E0B6E">
        <w:rPr>
          <w:rFonts w:eastAsiaTheme="majorEastAsia"/>
        </w:rPr>
        <w:t>版本的</w:t>
      </w:r>
      <w:r w:rsidRPr="007E0B6E">
        <w:rPr>
          <w:rFonts w:eastAsiaTheme="majorEastAsia"/>
        </w:rPr>
        <w:t xml:space="preserve"> Exchange Server 2010 </w:t>
      </w:r>
      <w:r w:rsidRPr="007E0B6E">
        <w:rPr>
          <w:rFonts w:eastAsiaTheme="majorEastAsia"/>
        </w:rPr>
        <w:t>外部连接器</w:t>
      </w:r>
      <w:r w:rsidRPr="007E0B6E">
        <w:rPr>
          <w:rFonts w:eastAsiaTheme="majorEastAsia"/>
        </w:rPr>
        <w:fldChar w:fldCharType="begin"/>
      </w:r>
      <w:r w:rsidRPr="007E0B6E">
        <w:rPr>
          <w:rFonts w:eastAsiaTheme="majorEastAsia"/>
        </w:rPr>
        <w:instrText xml:space="preserve">XE "Exchange Server 2010 </w:instrText>
      </w:r>
      <w:r w:rsidRPr="007E0B6E">
        <w:rPr>
          <w:rFonts w:eastAsiaTheme="majorEastAsia"/>
        </w:rPr>
        <w:instrText>外部连接器</w:instrText>
      </w:r>
      <w:r w:rsidRPr="007E0B6E">
        <w:rPr>
          <w:rFonts w:eastAsiaTheme="majorEastAsia"/>
        </w:rPr>
        <w:instrText>"</w:instrText>
      </w:r>
      <w:r w:rsidRPr="007E0B6E">
        <w:rPr>
          <w:rFonts w:eastAsiaTheme="majorEastAsia"/>
        </w:rPr>
        <w:fldChar w:fldCharType="end"/>
      </w:r>
      <w:r w:rsidRPr="007E0B6E">
        <w:rPr>
          <w:rFonts w:eastAsiaTheme="majorEastAsia"/>
        </w:rPr>
        <w:t>许可是该许可的最终版本。如果客户的</w:t>
      </w:r>
      <w:r w:rsidRPr="007E0B6E">
        <w:rPr>
          <w:rFonts w:eastAsiaTheme="majorEastAsia"/>
        </w:rPr>
        <w:t xml:space="preserve"> Exchange Server 2010 </w:t>
      </w:r>
      <w:r w:rsidRPr="007E0B6E">
        <w:rPr>
          <w:rFonts w:eastAsiaTheme="majorEastAsia"/>
        </w:rPr>
        <w:t>外部连接器许可的</w:t>
      </w:r>
      <w:r w:rsidRPr="007E0B6E">
        <w:rPr>
          <w:rFonts w:eastAsiaTheme="majorEastAsia"/>
        </w:rPr>
        <w:t xml:space="preserve"> SA </w:t>
      </w:r>
      <w:r w:rsidRPr="007E0B6E">
        <w:rPr>
          <w:rFonts w:eastAsiaTheme="majorEastAsia"/>
        </w:rPr>
        <w:t>范围截至</w:t>
      </w:r>
      <w:r w:rsidRPr="007E0B6E">
        <w:rPr>
          <w:rFonts w:eastAsiaTheme="majorEastAsia"/>
        </w:rPr>
        <w:t xml:space="preserve"> 2012 </w:t>
      </w:r>
      <w:r w:rsidRPr="007E0B6E">
        <w:rPr>
          <w:rFonts w:eastAsiaTheme="majorEastAsia"/>
        </w:rPr>
        <w:t>年</w:t>
      </w:r>
      <w:r w:rsidRPr="007E0B6E">
        <w:rPr>
          <w:rFonts w:eastAsiaTheme="majorEastAsia"/>
        </w:rPr>
        <w:t xml:space="preserve"> 10 </w:t>
      </w:r>
      <w:r w:rsidRPr="007E0B6E">
        <w:rPr>
          <w:rFonts w:eastAsiaTheme="majorEastAsia"/>
        </w:rPr>
        <w:t>月</w:t>
      </w:r>
      <w:r w:rsidRPr="007E0B6E">
        <w:rPr>
          <w:rFonts w:eastAsiaTheme="majorEastAsia"/>
        </w:rPr>
        <w:t xml:space="preserve"> 1 </w:t>
      </w:r>
      <w:r w:rsidRPr="007E0B6E">
        <w:rPr>
          <w:rFonts w:eastAsiaTheme="majorEastAsia"/>
        </w:rPr>
        <w:t>日有效，则对于每一份此类外部连接器许可，客户将被视为拥有一份</w:t>
      </w:r>
      <w:r w:rsidRPr="007E0B6E">
        <w:rPr>
          <w:rFonts w:eastAsiaTheme="majorEastAsia"/>
        </w:rPr>
        <w:t xml:space="preserve"> Exchange Server 2013 Enterprise </w:t>
      </w:r>
      <w:r w:rsidRPr="007E0B6E">
        <w:rPr>
          <w:rFonts w:eastAsiaTheme="majorEastAsia"/>
        </w:rPr>
        <w:t>许可。标准迁移条款适用于这些许可（请参见</w:t>
      </w:r>
      <w:hyperlink w:anchor="SoftwareAssurance" w:history="1">
        <w:r w:rsidRPr="00FA57A9">
          <w:rPr>
            <w:rStyle w:val="Hyperlink"/>
            <w:rFonts w:ascii="SimSun" w:eastAsia="SimSun" w:hAnsi="SimSun"/>
            <w:color w:val="0563C1"/>
          </w:rPr>
          <w:t>“</w:t>
        </w:r>
        <w:r w:rsidRPr="0074401E">
          <w:rPr>
            <w:rStyle w:val="Hyperlink"/>
            <w:rFonts w:eastAsiaTheme="majorEastAsia"/>
            <w:color w:val="0563C1"/>
          </w:rPr>
          <w:t>软件保障</w:t>
        </w:r>
        <w:r w:rsidRPr="00FA57A9">
          <w:rPr>
            <w:rStyle w:val="Hyperlink"/>
            <w:rFonts w:ascii="SimSun" w:eastAsia="SimSun" w:hAnsi="SimSun"/>
            <w:color w:val="0563C1"/>
          </w:rPr>
          <w:t>”</w:t>
        </w:r>
      </w:hyperlink>
      <w:r w:rsidRPr="007E0B6E">
        <w:rPr>
          <w:rFonts w:eastAsiaTheme="majorEastAsia"/>
        </w:rPr>
        <w:t>一节）。</w:t>
      </w:r>
    </w:p>
    <w:p w14:paraId="3B1C3273" w14:textId="77777777" w:rsidR="00627653" w:rsidRPr="007E0B6E" w:rsidRDefault="00627653" w:rsidP="00627653">
      <w:pPr>
        <w:pStyle w:val="ProductList-Body"/>
        <w:rPr>
          <w:rFonts w:eastAsiaTheme="majorEastAsia"/>
        </w:rPr>
      </w:pPr>
    </w:p>
    <w:p w14:paraId="3B1C3274" w14:textId="77777777" w:rsidR="00627653" w:rsidRPr="007E0B6E" w:rsidRDefault="00627653" w:rsidP="00627653">
      <w:pPr>
        <w:pStyle w:val="ProductList-Body"/>
        <w:rPr>
          <w:rFonts w:eastAsiaTheme="majorEastAsia"/>
          <w:b/>
          <w:lang w:val="en-US"/>
        </w:rPr>
      </w:pPr>
      <w:bookmarkStart w:id="404" w:name="ExchangeEntCALWithServ2013"/>
      <w:r w:rsidRPr="007E0B6E">
        <w:rPr>
          <w:rFonts w:eastAsiaTheme="majorEastAsia"/>
          <w:b/>
          <w:color w:val="00188F"/>
          <w:lang w:val="en-US"/>
        </w:rPr>
        <w:t>Exchange Enterprise CAL with Services 2013</w:t>
      </w:r>
    </w:p>
    <w:bookmarkEnd w:id="404"/>
    <w:p w14:paraId="3B1C3275" w14:textId="77777777" w:rsidR="00627653" w:rsidRPr="007E0B6E" w:rsidRDefault="00627653" w:rsidP="00627653">
      <w:pPr>
        <w:pStyle w:val="ProductList-Body"/>
        <w:rPr>
          <w:rFonts w:eastAsiaTheme="majorEastAsia"/>
        </w:rPr>
      </w:pPr>
      <w:r w:rsidRPr="007E0B6E">
        <w:rPr>
          <w:rFonts w:eastAsiaTheme="majorEastAsia"/>
        </w:rPr>
        <w:t>截至</w:t>
      </w:r>
      <w:r w:rsidRPr="007E0B6E">
        <w:rPr>
          <w:rFonts w:eastAsiaTheme="majorEastAsia"/>
        </w:rPr>
        <w:t xml:space="preserve"> 2013 </w:t>
      </w:r>
      <w:r w:rsidRPr="007E0B6E">
        <w:rPr>
          <w:rFonts w:eastAsiaTheme="majorEastAsia"/>
        </w:rPr>
        <w:t>年</w:t>
      </w:r>
      <w:r w:rsidRPr="007E0B6E">
        <w:rPr>
          <w:rFonts w:eastAsiaTheme="majorEastAsia"/>
        </w:rPr>
        <w:t xml:space="preserve"> 4 </w:t>
      </w:r>
      <w:r w:rsidRPr="007E0B6E">
        <w:rPr>
          <w:rFonts w:eastAsiaTheme="majorEastAsia"/>
        </w:rPr>
        <w:t>月</w:t>
      </w:r>
      <w:r w:rsidRPr="007E0B6E">
        <w:rPr>
          <w:rFonts w:eastAsiaTheme="majorEastAsia"/>
        </w:rPr>
        <w:t xml:space="preserve"> 1 </w:t>
      </w:r>
      <w:r w:rsidRPr="007E0B6E">
        <w:rPr>
          <w:rFonts w:eastAsiaTheme="majorEastAsia"/>
        </w:rPr>
        <w:t>日拥有有效</w:t>
      </w:r>
      <w:r w:rsidRPr="007E0B6E">
        <w:rPr>
          <w:rFonts w:eastAsiaTheme="majorEastAsia"/>
        </w:rPr>
        <w:t xml:space="preserve"> SA </w:t>
      </w:r>
      <w:r w:rsidRPr="007E0B6E">
        <w:rPr>
          <w:rFonts w:eastAsiaTheme="majorEastAsia"/>
        </w:rPr>
        <w:t>范围的</w:t>
      </w:r>
      <w:r w:rsidRPr="007E0B6E">
        <w:rPr>
          <w:rFonts w:eastAsiaTheme="majorEastAsia"/>
        </w:rPr>
        <w:t xml:space="preserve"> Exchange Enterprise CAL with Services 2013 </w:t>
      </w:r>
      <w:r w:rsidRPr="007E0B6E">
        <w:rPr>
          <w:rFonts w:eastAsiaTheme="majorEastAsia"/>
        </w:rPr>
        <w:t>许可包含对数据丢失防护和</w:t>
      </w:r>
      <w:r w:rsidRPr="007E0B6E">
        <w:rPr>
          <w:rFonts w:eastAsiaTheme="majorEastAsia"/>
        </w:rPr>
        <w:t xml:space="preserve"> Exchange Online Protection</w:t>
      </w:r>
      <w:r w:rsidRPr="007E0B6E">
        <w:rPr>
          <w:rFonts w:eastAsiaTheme="majorEastAsia"/>
        </w:rPr>
        <w:fldChar w:fldCharType="begin"/>
      </w:r>
      <w:r w:rsidRPr="007E0B6E">
        <w:rPr>
          <w:rFonts w:eastAsiaTheme="majorEastAsia"/>
        </w:rPr>
        <w:instrText>XE "Exchange Online Protection"</w:instrText>
      </w:r>
      <w:r w:rsidRPr="007E0B6E">
        <w:rPr>
          <w:rFonts w:eastAsiaTheme="majorEastAsia"/>
        </w:rPr>
        <w:fldChar w:fldCharType="end"/>
      </w:r>
      <w:r w:rsidRPr="007E0B6E">
        <w:rPr>
          <w:rFonts w:eastAsiaTheme="majorEastAsia"/>
        </w:rPr>
        <w:t xml:space="preserve"> </w:t>
      </w:r>
      <w:r w:rsidRPr="007E0B6E">
        <w:rPr>
          <w:rFonts w:eastAsiaTheme="majorEastAsia"/>
        </w:rPr>
        <w:t>的使用权利。</w:t>
      </w:r>
    </w:p>
    <w:p w14:paraId="3B1C3276" w14:textId="77777777" w:rsidR="00627653" w:rsidRPr="007E0B6E" w:rsidRDefault="00627653" w:rsidP="0035579A">
      <w:pPr>
        <w:pStyle w:val="ProductList-Body"/>
        <w:numPr>
          <w:ilvl w:val="0"/>
          <w:numId w:val="3"/>
        </w:numPr>
        <w:ind w:left="450" w:hanging="270"/>
        <w:rPr>
          <w:rFonts w:eastAsiaTheme="majorEastAsia"/>
        </w:rPr>
      </w:pPr>
      <w:r w:rsidRPr="007E0B6E">
        <w:rPr>
          <w:rFonts w:eastAsiaTheme="majorEastAsia"/>
          <w:b/>
        </w:rPr>
        <w:t>国际可用性</w:t>
      </w:r>
      <w:r w:rsidRPr="00415BC6">
        <w:rPr>
          <w:rFonts w:eastAsiaTheme="majorEastAsia"/>
          <w:b/>
          <w:bCs/>
        </w:rPr>
        <w:t>。</w:t>
      </w:r>
      <w:r w:rsidRPr="007E0B6E">
        <w:rPr>
          <w:rFonts w:eastAsiaTheme="majorEastAsia"/>
        </w:rPr>
        <w:t>这些在线服务仅在提供了</w:t>
      </w:r>
      <w:r w:rsidRPr="007E0B6E">
        <w:rPr>
          <w:rFonts w:eastAsiaTheme="majorEastAsia"/>
        </w:rPr>
        <w:t xml:space="preserve"> Office 365 </w:t>
      </w:r>
      <w:r w:rsidRPr="007E0B6E">
        <w:rPr>
          <w:rFonts w:eastAsiaTheme="majorEastAsia"/>
        </w:rPr>
        <w:t>的国家</w:t>
      </w:r>
      <w:r w:rsidRPr="007E0B6E">
        <w:rPr>
          <w:rFonts w:eastAsiaTheme="majorEastAsia"/>
        </w:rPr>
        <w:t>/</w:t>
      </w:r>
      <w:r w:rsidRPr="007E0B6E">
        <w:rPr>
          <w:rFonts w:eastAsiaTheme="majorEastAsia"/>
        </w:rPr>
        <w:t>地区推出：</w:t>
      </w:r>
      <w:hyperlink r:id="rId30" w:anchor="international" w:history="1">
        <w:r w:rsidRPr="0074401E">
          <w:rPr>
            <w:rStyle w:val="Hyperlink"/>
            <w:rFonts w:eastAsiaTheme="majorEastAsia"/>
            <w:color w:val="0563C1"/>
          </w:rPr>
          <w:t>http://www.microsoft.com/online/faq.aspx#international</w:t>
        </w:r>
      </w:hyperlink>
    </w:p>
    <w:p w14:paraId="3B1C3277" w14:textId="77777777" w:rsidR="00627653" w:rsidRPr="007E0B6E" w:rsidRDefault="00627653" w:rsidP="0035579A">
      <w:pPr>
        <w:pStyle w:val="ProductList-Body"/>
        <w:numPr>
          <w:ilvl w:val="0"/>
          <w:numId w:val="3"/>
        </w:numPr>
        <w:ind w:left="450" w:hanging="270"/>
        <w:rPr>
          <w:rFonts w:eastAsiaTheme="majorEastAsia"/>
        </w:rPr>
      </w:pPr>
      <w:r w:rsidRPr="007E0B6E">
        <w:rPr>
          <w:rFonts w:eastAsiaTheme="majorEastAsia"/>
          <w:b/>
        </w:rPr>
        <w:t>配置</w:t>
      </w:r>
      <w:r w:rsidRPr="00415BC6">
        <w:rPr>
          <w:rFonts w:eastAsiaTheme="majorEastAsia"/>
          <w:b/>
          <w:bCs/>
        </w:rPr>
        <w:t>。</w:t>
      </w:r>
      <w:r w:rsidRPr="007E0B6E">
        <w:rPr>
          <w:rFonts w:eastAsiaTheme="majorEastAsia"/>
        </w:rPr>
        <w:t>开始使用这些服务之前，客户必须联系其微软合作伙伴启动配置流程，然后才能激活各项服务。</w:t>
      </w:r>
    </w:p>
    <w:p w14:paraId="3B1C3278" w14:textId="77777777" w:rsidR="00627653" w:rsidRPr="007E0B6E" w:rsidRDefault="00627653" w:rsidP="0035579A">
      <w:pPr>
        <w:pStyle w:val="ProductList-Body"/>
        <w:numPr>
          <w:ilvl w:val="0"/>
          <w:numId w:val="3"/>
        </w:numPr>
        <w:ind w:left="450" w:hanging="270"/>
        <w:rPr>
          <w:rFonts w:eastAsiaTheme="majorEastAsia"/>
        </w:rPr>
      </w:pPr>
      <w:r w:rsidRPr="007E0B6E">
        <w:rPr>
          <w:rFonts w:eastAsiaTheme="majorEastAsia"/>
          <w:b/>
        </w:rPr>
        <w:t>补充条款和条件</w:t>
      </w:r>
      <w:r w:rsidRPr="00415BC6">
        <w:rPr>
          <w:rFonts w:eastAsiaTheme="majorEastAsia"/>
          <w:b/>
          <w:bCs/>
        </w:rPr>
        <w:t>。</w:t>
      </w:r>
      <w:r w:rsidRPr="007E0B6E">
        <w:rPr>
          <w:rFonts w:eastAsiaTheme="majorEastAsia"/>
        </w:rPr>
        <w:t>如果客户的微软商业协议是在</w:t>
      </w:r>
      <w:r w:rsidRPr="007E0B6E">
        <w:rPr>
          <w:rFonts w:eastAsiaTheme="majorEastAsia"/>
        </w:rPr>
        <w:t xml:space="preserve"> 2010 </w:t>
      </w:r>
      <w:r w:rsidRPr="007E0B6E">
        <w:rPr>
          <w:rFonts w:eastAsiaTheme="majorEastAsia"/>
        </w:rPr>
        <w:t>年</w:t>
      </w:r>
      <w:r w:rsidRPr="007E0B6E">
        <w:rPr>
          <w:rFonts w:eastAsiaTheme="majorEastAsia"/>
        </w:rPr>
        <w:t xml:space="preserve"> 10 </w:t>
      </w:r>
      <w:r w:rsidRPr="007E0B6E">
        <w:rPr>
          <w:rFonts w:eastAsiaTheme="majorEastAsia"/>
        </w:rPr>
        <w:t>月之前签订的，并且客户未通过</w:t>
      </w:r>
      <w:r w:rsidRPr="007E0B6E">
        <w:rPr>
          <w:rFonts w:eastAsiaTheme="majorEastAsia"/>
        </w:rPr>
        <w:t xml:space="preserve"> 2011 </w:t>
      </w:r>
      <w:r w:rsidRPr="007E0B6E">
        <w:rPr>
          <w:rFonts w:eastAsiaTheme="majorEastAsia"/>
        </w:rPr>
        <w:t>年</w:t>
      </w:r>
      <w:r w:rsidRPr="007E0B6E">
        <w:rPr>
          <w:rFonts w:eastAsiaTheme="majorEastAsia"/>
        </w:rPr>
        <w:t xml:space="preserve"> 7 </w:t>
      </w:r>
      <w:r w:rsidRPr="007E0B6E">
        <w:rPr>
          <w:rFonts w:eastAsiaTheme="majorEastAsia"/>
        </w:rPr>
        <w:t>月之后签订许可登记表或以其他方式为其批量许可协议附加在线服务补充条款和条件，则附录</w:t>
      </w:r>
      <w:r w:rsidRPr="007E0B6E">
        <w:rPr>
          <w:rFonts w:eastAsiaTheme="majorEastAsia"/>
        </w:rPr>
        <w:t xml:space="preserve"> A </w:t>
      </w:r>
      <w:r w:rsidRPr="007E0B6E">
        <w:rPr>
          <w:rFonts w:eastAsiaTheme="majorEastAsia"/>
        </w:rPr>
        <w:t>计划协议补充条款中的</w:t>
      </w:r>
      <w:r w:rsidRPr="00FA57A9">
        <w:rPr>
          <w:rFonts w:ascii="SimSun" w:eastAsia="SimSun" w:hAnsi="SimSun"/>
        </w:rPr>
        <w:t>“</w:t>
      </w:r>
      <w:r w:rsidRPr="007E0B6E">
        <w:rPr>
          <w:rFonts w:eastAsiaTheme="majorEastAsia"/>
        </w:rPr>
        <w:t>与软件一起使用的在线服务的补充条款</w:t>
      </w:r>
      <w:r w:rsidRPr="007E0B6E">
        <w:rPr>
          <w:rFonts w:eastAsiaTheme="majorEastAsia"/>
        </w:rPr>
        <w:t xml:space="preserve"> – </w:t>
      </w:r>
      <w:r w:rsidRPr="007E0B6E">
        <w:rPr>
          <w:rFonts w:eastAsiaTheme="majorEastAsia"/>
        </w:rPr>
        <w:t>旧版协议</w:t>
      </w:r>
      <w:r w:rsidRPr="00FA57A9">
        <w:rPr>
          <w:rFonts w:ascii="SimSun" w:eastAsia="SimSun" w:hAnsi="SimSun"/>
        </w:rPr>
        <w:t>”</w:t>
      </w:r>
      <w:r w:rsidRPr="007E0B6E">
        <w:rPr>
          <w:rFonts w:eastAsiaTheme="majorEastAsia"/>
        </w:rPr>
        <w:t>适用于客户购买并使用</w:t>
      </w:r>
      <w:r w:rsidRPr="007E0B6E">
        <w:rPr>
          <w:rFonts w:eastAsiaTheme="majorEastAsia"/>
        </w:rPr>
        <w:t xml:space="preserve"> Exchange Enterprise CAL with Services 2013 </w:t>
      </w:r>
      <w:r w:rsidRPr="007E0B6E">
        <w:rPr>
          <w:rFonts w:eastAsiaTheme="majorEastAsia"/>
        </w:rPr>
        <w:t>包含的在线服务。</w:t>
      </w:r>
    </w:p>
    <w:bookmarkStart w:id="405" w:name="_Toc378147625"/>
    <w:bookmarkStart w:id="406" w:name="_Toc378151527"/>
    <w:p w14:paraId="3B1C3279" w14:textId="77777777" w:rsidR="00627653" w:rsidRPr="007E0B6E" w:rsidRDefault="00E96060" w:rsidP="00627653">
      <w:pPr>
        <w:pStyle w:val="ProductList-Body"/>
        <w:shd w:val="clear" w:color="auto" w:fill="A6A6A6" w:themeFill="background1" w:themeFillShade="A6"/>
        <w:spacing w:before="120" w:after="240"/>
        <w:jc w:val="right"/>
        <w:rPr>
          <w:rFonts w:eastAsiaTheme="majorEastAsia"/>
          <w:sz w:val="16"/>
          <w:szCs w:val="16"/>
        </w:rPr>
      </w:pPr>
      <w:r w:rsidRPr="00E96060">
        <w:rPr>
          <w:rFonts w:eastAsiaTheme="majorEastAsia"/>
          <w:color w:val="0563C1"/>
        </w:rPr>
        <w:fldChar w:fldCharType="begin"/>
      </w:r>
      <w:r w:rsidRPr="00E96060">
        <w:rPr>
          <w:rFonts w:eastAsiaTheme="majorEastAsia"/>
          <w:color w:val="0563C1"/>
        </w:rPr>
        <w:instrText>HYPERLINK \l "ToC"</w:instrText>
      </w:r>
      <w:r w:rsidRPr="00E96060">
        <w:rPr>
          <w:rFonts w:eastAsiaTheme="majorEastAsia"/>
          <w:color w:val="0563C1"/>
        </w:rPr>
        <w:fldChar w:fldCharType="separate"/>
      </w:r>
      <w:r w:rsidRPr="00E96060">
        <w:rPr>
          <w:rStyle w:val="Hyperlink"/>
          <w:rFonts w:eastAsiaTheme="majorEastAsia"/>
          <w:color w:val="0563C1"/>
          <w:sz w:val="16"/>
          <w:szCs w:val="16"/>
        </w:rPr>
        <w:t>目录</w:t>
      </w:r>
      <w:r w:rsidRPr="00E96060">
        <w:rPr>
          <w:rFonts w:eastAsiaTheme="majorEastAsia"/>
          <w:color w:val="0563C1"/>
        </w:rPr>
        <w:fldChar w:fldCharType="end"/>
      </w:r>
      <w:r w:rsidRPr="007E0B6E">
        <w:rPr>
          <w:rFonts w:eastAsiaTheme="majorEastAsia"/>
          <w:sz w:val="16"/>
          <w:szCs w:val="16"/>
        </w:rPr>
        <w:t xml:space="preserve"> / </w:t>
      </w:r>
      <w:hyperlink w:anchor="ChartKey" w:history="1">
        <w:r w:rsidRPr="00E96060">
          <w:rPr>
            <w:rStyle w:val="Hyperlink"/>
            <w:rFonts w:eastAsiaTheme="majorEastAsia"/>
            <w:color w:val="0563C1"/>
            <w:sz w:val="16"/>
            <w:szCs w:val="16"/>
          </w:rPr>
          <w:t>图表键值</w:t>
        </w:r>
      </w:hyperlink>
      <w:r w:rsidRPr="007E0B6E">
        <w:rPr>
          <w:rFonts w:eastAsiaTheme="majorEastAsia"/>
          <w:sz w:val="16"/>
          <w:szCs w:val="16"/>
        </w:rPr>
        <w:t xml:space="preserve"> / </w:t>
      </w:r>
      <w:hyperlink w:anchor="Index" w:history="1">
        <w:r w:rsidRPr="00E96060">
          <w:rPr>
            <w:rStyle w:val="Hyperlink"/>
            <w:rFonts w:eastAsiaTheme="majorEastAsia"/>
            <w:color w:val="0563C1"/>
            <w:sz w:val="16"/>
            <w:szCs w:val="16"/>
          </w:rPr>
          <w:t>索引</w:t>
        </w:r>
      </w:hyperlink>
    </w:p>
    <w:p w14:paraId="3B1C327A" w14:textId="77777777" w:rsidR="00627653" w:rsidRPr="00415BC6" w:rsidRDefault="00627653" w:rsidP="00627653">
      <w:pPr>
        <w:pStyle w:val="ProductList-Offering2Heading"/>
        <w:outlineLvl w:val="2"/>
        <w:rPr>
          <w:rFonts w:ascii="Calibri Light" w:eastAsiaTheme="majorEastAsia" w:hAnsi="Calibri Light"/>
        </w:rPr>
      </w:pPr>
      <w:r w:rsidRPr="00415BC6">
        <w:rPr>
          <w:rFonts w:ascii="Calibri Light" w:eastAsiaTheme="majorEastAsia" w:hAnsi="Calibri Light"/>
        </w:rPr>
        <w:tab/>
      </w:r>
      <w:bookmarkStart w:id="407" w:name="_Toc379797182"/>
      <w:bookmarkStart w:id="408" w:name="_Toc380513207"/>
      <w:bookmarkStart w:id="409" w:name="_Toc380655249"/>
      <w:bookmarkStart w:id="410" w:name="_Toc399859314"/>
      <w:r w:rsidRPr="00415BC6">
        <w:rPr>
          <w:rFonts w:ascii="Calibri Light" w:eastAsiaTheme="majorEastAsia" w:hAnsi="Calibri Light"/>
        </w:rPr>
        <w:t>Lync Server</w:t>
      </w:r>
      <w:bookmarkEnd w:id="405"/>
      <w:bookmarkEnd w:id="406"/>
      <w:bookmarkEnd w:id="407"/>
      <w:bookmarkEnd w:id="408"/>
      <w:bookmarkEnd w:id="409"/>
      <w:bookmarkEnd w:id="410"/>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9"/>
        <w:gridCol w:w="567"/>
        <w:gridCol w:w="468"/>
        <w:gridCol w:w="459"/>
        <w:gridCol w:w="477"/>
        <w:gridCol w:w="595"/>
        <w:gridCol w:w="596"/>
        <w:gridCol w:w="595"/>
        <w:gridCol w:w="596"/>
        <w:gridCol w:w="595"/>
        <w:gridCol w:w="595"/>
        <w:gridCol w:w="730"/>
        <w:gridCol w:w="461"/>
        <w:gridCol w:w="727"/>
      </w:tblGrid>
      <w:tr w:rsidR="00EC5C66" w:rsidRPr="007E0B6E" w14:paraId="3B1C3289" w14:textId="77777777" w:rsidTr="00087E06">
        <w:trPr>
          <w:tblHeader/>
        </w:trPr>
        <w:tc>
          <w:tcPr>
            <w:tcW w:w="3339" w:type="dxa"/>
            <w:tcBorders>
              <w:bottom w:val="nil"/>
            </w:tcBorders>
            <w:shd w:val="clear" w:color="auto" w:fill="00188F"/>
          </w:tcPr>
          <w:p w14:paraId="3B1C327B" w14:textId="77777777" w:rsidR="00EC5C66" w:rsidRPr="007E0B6E" w:rsidRDefault="00EC5C66"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567" w:type="dxa"/>
            <w:tcBorders>
              <w:bottom w:val="nil"/>
            </w:tcBorders>
            <w:shd w:val="clear" w:color="auto" w:fill="00188F"/>
            <w:vAlign w:val="center"/>
          </w:tcPr>
          <w:p w14:paraId="3B1C327C" w14:textId="77777777" w:rsidR="00EC5C66" w:rsidRPr="00087E06" w:rsidRDefault="00EC5C66" w:rsidP="00EC5C66">
            <w:pPr>
              <w:pStyle w:val="ProductList-OfferingBody"/>
              <w:ind w:left="-113"/>
              <w:jc w:val="center"/>
              <w:rPr>
                <w:rFonts w:eastAsiaTheme="majorEastAsia" w:cstheme="minorHAnsi"/>
                <w:color w:val="FFFFFF" w:themeColor="background1"/>
              </w:rPr>
            </w:pP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 xml:space="preserve"> AutoTextList  \s NoStyle \t "</w:instrText>
            </w:r>
            <w:r w:rsidRPr="00087E06">
              <w:rPr>
                <w:rFonts w:eastAsiaTheme="majorEastAsia" w:cstheme="minorHAnsi"/>
                <w:color w:val="FFFFFF" w:themeColor="background1"/>
              </w:rPr>
              <w:instrText>发布日期</w:instrText>
            </w:r>
            <w:r w:rsidRPr="00087E06">
              <w:rPr>
                <w:rFonts w:eastAsiaTheme="majorEastAsia" w:cstheme="minorHAnsi"/>
                <w:color w:val="FFFFFF" w:themeColor="background1"/>
              </w:rPr>
              <w:instrText xml:space="preserve">" </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t>DA</w:t>
            </w:r>
            <w:r w:rsidRPr="00087E06">
              <w:rPr>
                <w:rFonts w:eastAsiaTheme="majorEastAsia" w:cstheme="minorHAnsi"/>
                <w:color w:val="FFFFFF" w:themeColor="background1"/>
              </w:rPr>
              <w:fldChar w:fldCharType="end"/>
            </w:r>
          </w:p>
        </w:tc>
        <w:tc>
          <w:tcPr>
            <w:tcW w:w="468" w:type="dxa"/>
            <w:tcBorders>
              <w:bottom w:val="nil"/>
            </w:tcBorders>
            <w:shd w:val="clear" w:color="auto" w:fill="00188F"/>
            <w:vAlign w:val="center"/>
          </w:tcPr>
          <w:p w14:paraId="3B1C327D" w14:textId="77777777" w:rsidR="00EC5C66" w:rsidRPr="00087E06" w:rsidRDefault="00EC5C66" w:rsidP="00EC5C66">
            <w:pPr>
              <w:pStyle w:val="ProductList-OfferingBody"/>
              <w:ind w:left="-113"/>
              <w:jc w:val="center"/>
              <w:rPr>
                <w:rFonts w:eastAsiaTheme="majorEastAsia" w:cstheme="minorHAnsi"/>
                <w:color w:val="FFFFFF" w:themeColor="background1"/>
              </w:rPr>
            </w:pP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 xml:space="preserve"> AutoTextList  \sNoStyle\t “License”</w:instrText>
            </w:r>
            <w:r w:rsidRPr="00087E06">
              <w:rPr>
                <w:rFonts w:eastAsiaTheme="majorEastAsia" w:cstheme="minorHAnsi"/>
                <w:color w:val="FFFFFF" w:themeColor="background1"/>
              </w:rPr>
              <w:fldChar w:fldCharType="separate"/>
            </w:r>
            <w:r w:rsidRPr="00087E06">
              <w:rPr>
                <w:rFonts w:eastAsiaTheme="majorEastAsia" w:cstheme="minorHAnsi"/>
                <w:color w:val="000000" w:themeColor="text1"/>
              </w:rPr>
              <w:fldChar w:fldCharType="begin"/>
            </w:r>
            <w:r w:rsidRPr="00087E06">
              <w:rPr>
                <w:rFonts w:eastAsiaTheme="majorEastAsia" w:cstheme="minorHAnsi"/>
                <w:color w:val="000000" w:themeColor="text1"/>
              </w:rPr>
              <w:instrText>AutoTextList  \s NoStyle \t "</w:instrText>
            </w:r>
            <w:r w:rsidRPr="00087E06">
              <w:rPr>
                <w:rFonts w:eastAsiaTheme="majorEastAsia" w:cstheme="minorHAnsi"/>
                <w:color w:val="000000" w:themeColor="text1"/>
              </w:rPr>
              <w:instrText>许可</w:instrText>
            </w:r>
            <w:r w:rsidRPr="00087E06">
              <w:rPr>
                <w:rFonts w:eastAsiaTheme="majorEastAsia" w:cstheme="minorHAnsi"/>
                <w:color w:val="000000" w:themeColor="text1"/>
              </w:rPr>
              <w:instrText xml:space="preserve">" </w:instrText>
            </w:r>
            <w:r w:rsidRPr="00087E06">
              <w:rPr>
                <w:rFonts w:eastAsiaTheme="majorEastAsia" w:cstheme="minorHAnsi"/>
                <w:color w:val="000000" w:themeColor="text1"/>
              </w:rPr>
              <w:fldChar w:fldCharType="separate"/>
            </w:r>
            <w:r w:rsidRPr="00087E06">
              <w:rPr>
                <w:rFonts w:eastAsiaTheme="majorEastAsia" w:cstheme="minorHAnsi"/>
                <w:color w:val="FFFFFF" w:themeColor="background1"/>
              </w:rPr>
              <w:t xml:space="preserve"> L </w:t>
            </w:r>
            <w:r w:rsidRPr="00087E06">
              <w:rPr>
                <w:rFonts w:eastAsiaTheme="majorEastAsia" w:cstheme="minorHAnsi"/>
                <w:color w:val="FFFFFF" w:themeColor="background1"/>
              </w:rPr>
              <w:fldChar w:fldCharType="end"/>
            </w:r>
            <w:r w:rsidRPr="00087E06">
              <w:rPr>
                <w:rFonts w:eastAsiaTheme="majorEastAsia" w:cstheme="minorHAnsi"/>
                <w:color w:val="FFFFFF" w:themeColor="background1"/>
              </w:rPr>
              <w:fldChar w:fldCharType="end"/>
            </w:r>
          </w:p>
        </w:tc>
        <w:tc>
          <w:tcPr>
            <w:tcW w:w="459" w:type="dxa"/>
            <w:tcBorders>
              <w:bottom w:val="nil"/>
            </w:tcBorders>
            <w:shd w:val="clear" w:color="auto" w:fill="00188F"/>
            <w:vAlign w:val="center"/>
          </w:tcPr>
          <w:p w14:paraId="3B1C327E" w14:textId="77777777" w:rsidR="00EC5C66" w:rsidRPr="00087E06" w:rsidRDefault="00EC5C66" w:rsidP="00EC5C66">
            <w:pPr>
              <w:pStyle w:val="ProductList-OfferingBody"/>
              <w:ind w:left="-113"/>
              <w:jc w:val="center"/>
              <w:rPr>
                <w:rFonts w:eastAsiaTheme="majorEastAsia" w:cstheme="minorHAnsi"/>
                <w:color w:val="FFFFFF" w:themeColor="background1"/>
              </w:rPr>
            </w:pP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 xml:space="preserve"> AutoTextList  \sNoStyle\t “License and Software Assurance”</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 xml:space="preserve"> AutoTextList  \sNoStyle\t “License and Software Assurance”</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AutoTextList  \s NoStyle \t "</w:instrText>
            </w:r>
            <w:r w:rsidRPr="00087E06">
              <w:rPr>
                <w:rFonts w:eastAsiaTheme="majorEastAsia" w:cstheme="minorHAnsi"/>
                <w:color w:val="FFFFFF" w:themeColor="background1"/>
              </w:rPr>
              <w:instrText>许可及软件保障</w:instrText>
            </w:r>
            <w:r w:rsidRPr="00087E06">
              <w:rPr>
                <w:rFonts w:eastAsiaTheme="majorEastAsia" w:cstheme="minorHAnsi"/>
                <w:color w:val="FFFFFF" w:themeColor="background1"/>
              </w:rPr>
              <w:instrText xml:space="preserve">" </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t>L/SA</w:t>
            </w:r>
            <w:r w:rsidRPr="00087E06">
              <w:rPr>
                <w:rFonts w:eastAsiaTheme="majorEastAsia" w:cstheme="minorHAnsi"/>
                <w:color w:val="FFFFFF" w:themeColor="background1"/>
              </w:rPr>
              <w:fldChar w:fldCharType="end"/>
            </w:r>
            <w:r w:rsidRPr="00087E06">
              <w:rPr>
                <w:rFonts w:eastAsiaTheme="majorEastAsia" w:cstheme="minorHAnsi"/>
                <w:color w:val="FFFFFF" w:themeColor="background1"/>
              </w:rPr>
              <w:fldChar w:fldCharType="end"/>
            </w:r>
            <w:r w:rsidRPr="00087E06">
              <w:rPr>
                <w:rFonts w:eastAsiaTheme="majorEastAsia" w:cstheme="minorHAnsi"/>
              </w:rPr>
              <w:fldChar w:fldCharType="end"/>
            </w:r>
          </w:p>
        </w:tc>
        <w:tc>
          <w:tcPr>
            <w:tcW w:w="477" w:type="dxa"/>
            <w:tcBorders>
              <w:bottom w:val="nil"/>
              <w:right w:val="single" w:sz="12" w:space="0" w:color="FFFFFF" w:themeColor="background1"/>
            </w:tcBorders>
            <w:shd w:val="clear" w:color="auto" w:fill="00188F"/>
            <w:vAlign w:val="center"/>
          </w:tcPr>
          <w:p w14:paraId="3B1C327F" w14:textId="77777777" w:rsidR="00EC5C66" w:rsidRPr="00087E06" w:rsidRDefault="00EC5C66" w:rsidP="00EC5C66">
            <w:pPr>
              <w:pStyle w:val="ProductList-OfferingBody"/>
              <w:ind w:left="-113"/>
              <w:jc w:val="center"/>
              <w:rPr>
                <w:rFonts w:eastAsiaTheme="majorEastAsia" w:cstheme="minorHAnsi"/>
                <w:color w:val="FFFFFF" w:themeColor="background1"/>
              </w:rPr>
            </w:pP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 xml:space="preserve"> AutoTextList  \sNoStyle\t “Software Assurance”</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 xml:space="preserve"> AutoTextList  \sNoStyle\t “Software Assurance”</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AutoTextList  \s NoStyle \t "</w:instrText>
            </w:r>
            <w:r w:rsidRPr="00087E06">
              <w:rPr>
                <w:rFonts w:eastAsiaTheme="majorEastAsia" w:cstheme="minorHAnsi"/>
                <w:color w:val="FFFFFF" w:themeColor="background1"/>
              </w:rPr>
              <w:instrText>软件保障</w:instrText>
            </w:r>
            <w:r w:rsidRPr="00087E06">
              <w:rPr>
                <w:rFonts w:eastAsiaTheme="majorEastAsia" w:cstheme="minorHAnsi"/>
                <w:color w:val="FFFFFF" w:themeColor="background1"/>
              </w:rPr>
              <w:instrText xml:space="preserve">" </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t>SA</w:t>
            </w:r>
            <w:r w:rsidRPr="00087E06">
              <w:rPr>
                <w:rFonts w:eastAsiaTheme="majorEastAsia" w:cstheme="minorHAnsi"/>
                <w:color w:val="FFFFFF" w:themeColor="background1"/>
              </w:rPr>
              <w:fldChar w:fldCharType="end"/>
            </w:r>
            <w:r w:rsidRPr="00087E06">
              <w:rPr>
                <w:rFonts w:eastAsiaTheme="majorEastAsia" w:cstheme="minorHAnsi"/>
                <w:color w:val="FFFFFF" w:themeColor="background1"/>
              </w:rPr>
              <w:fldChar w:fldCharType="end"/>
            </w:r>
            <w:r w:rsidRPr="00087E06">
              <w:rPr>
                <w:rFonts w:eastAsiaTheme="majorEastAsia" w:cstheme="minorHAnsi"/>
              </w:rPr>
              <w:fldChar w:fldCharType="end"/>
            </w:r>
          </w:p>
        </w:tc>
        <w:tc>
          <w:tcPr>
            <w:tcW w:w="595" w:type="dxa"/>
            <w:tcBorders>
              <w:left w:val="single" w:sz="12" w:space="0" w:color="FFFFFF" w:themeColor="background1"/>
              <w:bottom w:val="single" w:sz="12" w:space="0" w:color="FFFFFF" w:themeColor="background1"/>
            </w:tcBorders>
            <w:shd w:val="clear" w:color="auto" w:fill="00188F"/>
            <w:vAlign w:val="center"/>
          </w:tcPr>
          <w:p w14:paraId="3B1C3280" w14:textId="77777777" w:rsidR="00EC5C66" w:rsidRPr="00087E06" w:rsidRDefault="00EC5C66" w:rsidP="00EC5C66">
            <w:pPr>
              <w:pStyle w:val="ProductList-OfferingBody"/>
              <w:ind w:left="-113"/>
              <w:jc w:val="center"/>
              <w:rPr>
                <w:rFonts w:eastAsiaTheme="majorEastAsia" w:cstheme="minorHAnsi"/>
                <w:color w:val="FFFFFF" w:themeColor="background1"/>
              </w:rPr>
            </w:pP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 xml:space="preserve"> AutoTextList  \sNoStyle\t “Campus and School Agreement”</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 xml:space="preserve"> AutoTextList  \sNoStyle\t “Campus and School Agreement”</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 xml:space="preserve"> AutoTextList  \s NoStyle \t "</w:instrText>
            </w:r>
            <w:r w:rsidRPr="00087E06">
              <w:rPr>
                <w:rFonts w:eastAsiaTheme="majorEastAsia" w:cstheme="minorHAnsi"/>
                <w:color w:val="FFFFFF" w:themeColor="background1"/>
              </w:rPr>
              <w:instrText>大专院校和中小学校协议</w:instrText>
            </w:r>
            <w:r w:rsidRPr="00087E06">
              <w:rPr>
                <w:rFonts w:eastAsiaTheme="majorEastAsia" w:cstheme="minorHAnsi"/>
                <w:color w:val="FFFFFF" w:themeColor="background1"/>
              </w:rPr>
              <w:instrText xml:space="preserve">" </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t>CA/SA</w:t>
            </w:r>
            <w:r w:rsidRPr="00087E06">
              <w:rPr>
                <w:rFonts w:eastAsiaTheme="majorEastAsia" w:cstheme="minorHAnsi"/>
                <w:color w:val="FFFFFF" w:themeColor="background1"/>
              </w:rPr>
              <w:fldChar w:fldCharType="end"/>
            </w:r>
            <w:r w:rsidRPr="00087E06">
              <w:rPr>
                <w:rFonts w:eastAsiaTheme="majorEastAsia" w:cstheme="minorHAnsi"/>
                <w:color w:val="FFFFFF" w:themeColor="background1"/>
              </w:rPr>
              <w:fldChar w:fldCharType="end"/>
            </w:r>
            <w:r w:rsidRPr="00087E06">
              <w:rPr>
                <w:rFonts w:eastAsiaTheme="majorEastAsia" w:cstheme="minorHAnsi"/>
              </w:rPr>
              <w:fldChar w:fldCharType="end"/>
            </w:r>
          </w:p>
        </w:tc>
        <w:tc>
          <w:tcPr>
            <w:tcW w:w="596" w:type="dxa"/>
            <w:tcBorders>
              <w:bottom w:val="single" w:sz="12" w:space="0" w:color="FFFFFF" w:themeColor="background1"/>
            </w:tcBorders>
            <w:shd w:val="clear" w:color="auto" w:fill="00188F"/>
            <w:vAlign w:val="center"/>
          </w:tcPr>
          <w:p w14:paraId="3B1C3281" w14:textId="77777777" w:rsidR="00EC5C66" w:rsidRPr="00087E06" w:rsidRDefault="00EC5C66" w:rsidP="00EC5C66">
            <w:pPr>
              <w:pStyle w:val="ProductList-OfferingBody"/>
              <w:ind w:left="-113"/>
              <w:jc w:val="center"/>
              <w:rPr>
                <w:rFonts w:eastAsiaTheme="majorEastAsia" w:cstheme="minorHAnsi"/>
                <w:color w:val="FFFFFF" w:themeColor="background1"/>
              </w:rPr>
            </w:pP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 xml:space="preserve"> AutoTextList  \sNoStyle\t “Enterprise Agreement and Enterprise Subscription Agreement </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 xml:space="preserve"> AutoTextList  \sNoStyle\t “Enterprise Agreement and Enterprise Subscription Agreement </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AutoTextList  \s NoStyle \t "</w:instrText>
            </w:r>
            <w:r w:rsidRPr="00087E06">
              <w:rPr>
                <w:rFonts w:eastAsiaTheme="majorEastAsia" w:cstheme="minorHAnsi"/>
                <w:color w:val="FFFFFF" w:themeColor="background1"/>
                <w:u w:val="single"/>
              </w:rPr>
              <w:instrText>企业协议与企业订购协议</w:instrText>
            </w:r>
            <w:r w:rsidRPr="00087E06">
              <w:rPr>
                <w:rFonts w:eastAsiaTheme="majorEastAsia" w:cstheme="minorHAnsi"/>
                <w:color w:val="FFFFFF" w:themeColor="background1"/>
              </w:rPr>
              <w:instrText xml:space="preserve">" </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t>EA/EAS</w:t>
            </w:r>
            <w:r w:rsidRPr="00087E06">
              <w:rPr>
                <w:rFonts w:eastAsiaTheme="majorEastAsia" w:cstheme="minorHAnsi"/>
                <w:color w:val="FFFFFF" w:themeColor="background1"/>
              </w:rPr>
              <w:fldChar w:fldCharType="end"/>
            </w:r>
            <w:r w:rsidRPr="00087E06">
              <w:rPr>
                <w:rFonts w:eastAsiaTheme="majorEastAsia" w:cstheme="minorHAnsi"/>
                <w:color w:val="FFFFFF" w:themeColor="background1"/>
              </w:rPr>
              <w:fldChar w:fldCharType="end"/>
            </w:r>
            <w:r w:rsidRPr="00087E06">
              <w:rPr>
                <w:rFonts w:eastAsiaTheme="majorEastAsia" w:cstheme="minorHAnsi"/>
              </w:rPr>
              <w:fldChar w:fldCharType="end"/>
            </w:r>
          </w:p>
        </w:tc>
        <w:tc>
          <w:tcPr>
            <w:tcW w:w="595" w:type="dxa"/>
            <w:tcBorders>
              <w:bottom w:val="single" w:sz="12" w:space="0" w:color="FFFFFF" w:themeColor="background1"/>
            </w:tcBorders>
            <w:shd w:val="clear" w:color="auto" w:fill="00188F"/>
            <w:vAlign w:val="center"/>
          </w:tcPr>
          <w:p w14:paraId="3B1C3282" w14:textId="77777777" w:rsidR="00EC5C66" w:rsidRPr="00087E06" w:rsidRDefault="00EC5C66" w:rsidP="00EC5C66">
            <w:pPr>
              <w:pStyle w:val="ProductList-OfferingBody"/>
              <w:ind w:left="-113"/>
              <w:jc w:val="center"/>
              <w:rPr>
                <w:rFonts w:eastAsiaTheme="majorEastAsia" w:cstheme="minorHAnsi"/>
                <w:color w:val="FFFFFF" w:themeColor="background1"/>
              </w:rPr>
            </w:pP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AutoTextList  \s NoStyle \t "</w:instrText>
            </w:r>
            <w:r w:rsidRPr="00087E06">
              <w:rPr>
                <w:rFonts w:eastAsiaTheme="majorEastAsia" w:cstheme="minorHAnsi"/>
                <w:color w:val="FFFFFF" w:themeColor="background1"/>
              </w:rPr>
              <w:instrText>教育解决方案许可登记表</w:instrText>
            </w:r>
            <w:r w:rsidRPr="00087E06">
              <w:rPr>
                <w:rFonts w:eastAsiaTheme="majorEastAsia" w:cstheme="minorHAnsi"/>
                <w:color w:val="FFFFFF" w:themeColor="background1"/>
              </w:rPr>
              <w:instrText xml:space="preserve">" </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t>EES</w:t>
            </w:r>
            <w:r w:rsidRPr="00087E06">
              <w:rPr>
                <w:rFonts w:eastAsiaTheme="majorEastAsia" w:cstheme="minorHAnsi"/>
                <w:color w:val="FFFFFF" w:themeColor="background1"/>
              </w:rPr>
              <w:fldChar w:fldCharType="end"/>
            </w:r>
          </w:p>
        </w:tc>
        <w:tc>
          <w:tcPr>
            <w:tcW w:w="596" w:type="dxa"/>
            <w:tcBorders>
              <w:bottom w:val="single" w:sz="12" w:space="0" w:color="FFFFFF" w:themeColor="background1"/>
            </w:tcBorders>
            <w:shd w:val="clear" w:color="auto" w:fill="00188F"/>
            <w:vAlign w:val="center"/>
          </w:tcPr>
          <w:p w14:paraId="3B1C3283" w14:textId="77777777" w:rsidR="00EC5C66" w:rsidRPr="00087E06" w:rsidRDefault="00EC5C66" w:rsidP="00EC5C66">
            <w:pPr>
              <w:pStyle w:val="ProductList-OfferingBody"/>
              <w:ind w:left="-113"/>
              <w:jc w:val="center"/>
              <w:rPr>
                <w:rFonts w:eastAsiaTheme="majorEastAsia" w:cstheme="minorHAnsi"/>
                <w:color w:val="FFFFFF" w:themeColor="background1"/>
              </w:rPr>
            </w:pP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AutoTextList  \s NoStyle \t "</w:instrText>
            </w:r>
            <w:r w:rsidRPr="00087E06">
              <w:rPr>
                <w:rFonts w:eastAsiaTheme="majorEastAsia" w:cstheme="minorHAnsi"/>
                <w:color w:val="FFFFFF" w:themeColor="background1"/>
              </w:rPr>
              <w:instrText>微软产品和服务协议</w:instrText>
            </w:r>
            <w:r w:rsidRPr="00087E06">
              <w:rPr>
                <w:rFonts w:eastAsiaTheme="majorEastAsia" w:cstheme="minorHAnsi"/>
                <w:color w:val="FFFFFF" w:themeColor="background1"/>
              </w:rPr>
              <w:instrText xml:space="preserve">" </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t>MPSA</w:t>
            </w:r>
            <w:r w:rsidRPr="00087E06">
              <w:rPr>
                <w:rFonts w:eastAsiaTheme="majorEastAsia" w:cstheme="minorHAnsi"/>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3284" w14:textId="77777777" w:rsidR="00EC5C66" w:rsidRPr="00087E06" w:rsidRDefault="00EC5C66" w:rsidP="00EC5C66">
            <w:pPr>
              <w:pStyle w:val="ProductList-OfferingBody"/>
              <w:ind w:left="-113"/>
              <w:jc w:val="center"/>
              <w:rPr>
                <w:rFonts w:eastAsiaTheme="majorEastAsia" w:cstheme="minorHAnsi"/>
                <w:color w:val="FFFFFF" w:themeColor="background1"/>
              </w:rPr>
            </w:pP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AutoTextList  \s NoStyle \t "</w:instrText>
            </w:r>
            <w:r w:rsidRPr="00087E06">
              <w:rPr>
                <w:rFonts w:eastAsiaTheme="majorEastAsia" w:cstheme="minorHAnsi"/>
                <w:color w:val="FFFFFF" w:themeColor="background1"/>
                <w:u w:val="single"/>
              </w:rPr>
              <w:instrText>开放许可</w:instrText>
            </w:r>
            <w:r w:rsidRPr="00087E06">
              <w:rPr>
                <w:rFonts w:eastAsiaTheme="majorEastAsia" w:cstheme="minorHAnsi"/>
                <w:color w:val="FFFFFF" w:themeColor="background1"/>
              </w:rPr>
              <w:instrText xml:space="preserve">" </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t>OL</w:t>
            </w:r>
            <w:r w:rsidRPr="00087E06">
              <w:rPr>
                <w:rFonts w:eastAsiaTheme="majorEastAsia" w:cstheme="minorHAnsi"/>
                <w:color w:val="FFFFFF" w:themeColor="background1"/>
              </w:rPr>
              <w:fldChar w:fldCharType="end"/>
            </w:r>
          </w:p>
        </w:tc>
        <w:tc>
          <w:tcPr>
            <w:tcW w:w="595" w:type="dxa"/>
            <w:shd w:val="clear" w:color="auto" w:fill="00188F"/>
            <w:vAlign w:val="center"/>
          </w:tcPr>
          <w:p w14:paraId="3B1C3285" w14:textId="77777777" w:rsidR="00EC5C66" w:rsidRPr="00087E06" w:rsidRDefault="00EC5C66" w:rsidP="00EC5C66">
            <w:pPr>
              <w:pStyle w:val="ProductList-OfferingBody"/>
              <w:ind w:left="-113"/>
              <w:jc w:val="center"/>
              <w:rPr>
                <w:rFonts w:eastAsiaTheme="majorEastAsia" w:cstheme="minorHAnsi"/>
                <w:color w:val="FFFFFF" w:themeColor="background1"/>
              </w:rPr>
            </w:pP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AutoTextList  \s NoStyle \t "</w:instrText>
            </w:r>
            <w:r w:rsidRPr="00087E06">
              <w:rPr>
                <w:rFonts w:eastAsiaTheme="majorEastAsia" w:cstheme="minorHAnsi"/>
                <w:color w:val="FFFFFF" w:themeColor="background1"/>
              </w:rPr>
              <w:instrText>最低开放计划</w:instrText>
            </w:r>
            <w:r w:rsidRPr="00087E06">
              <w:rPr>
                <w:rFonts w:eastAsiaTheme="majorEastAsia" w:cstheme="minorHAnsi"/>
                <w:color w:val="FFFFFF" w:themeColor="background1"/>
              </w:rPr>
              <w:instrText xml:space="preserve">" </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t>OM</w:t>
            </w:r>
            <w:r w:rsidRPr="00087E06">
              <w:rPr>
                <w:rFonts w:eastAsiaTheme="majorEastAsia" w:cstheme="minorHAnsi"/>
                <w:color w:val="FFFFFF" w:themeColor="background1"/>
              </w:rPr>
              <w:fldChar w:fldCharType="end"/>
            </w:r>
          </w:p>
        </w:tc>
        <w:tc>
          <w:tcPr>
            <w:tcW w:w="730" w:type="dxa"/>
            <w:tcBorders>
              <w:bottom w:val="single" w:sz="12" w:space="0" w:color="FFFFFF" w:themeColor="background1"/>
            </w:tcBorders>
            <w:shd w:val="clear" w:color="auto" w:fill="00188F"/>
            <w:vAlign w:val="center"/>
          </w:tcPr>
          <w:p w14:paraId="3B1C3286" w14:textId="77777777" w:rsidR="00EC5C66" w:rsidRPr="00087E06" w:rsidRDefault="00EC5C66" w:rsidP="00EC5C66">
            <w:pPr>
              <w:pStyle w:val="ProductList-OfferingBody"/>
              <w:ind w:left="-113"/>
              <w:jc w:val="center"/>
              <w:rPr>
                <w:rFonts w:eastAsiaTheme="majorEastAsia" w:cstheme="minorHAnsi"/>
                <w:color w:val="FFFFFF" w:themeColor="background1"/>
              </w:rPr>
            </w:pP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AutoTextList  \s NoStyle \t "</w:instrText>
            </w:r>
            <w:r w:rsidRPr="00087E06">
              <w:rPr>
                <w:rFonts w:eastAsiaTheme="majorEastAsia" w:cstheme="minorHAnsi"/>
                <w:color w:val="FFFFFF" w:themeColor="background1"/>
              </w:rPr>
              <w:instrText>开放式价值和开放式价值订购</w:instrText>
            </w:r>
            <w:r w:rsidRPr="00087E06">
              <w:rPr>
                <w:rFonts w:eastAsiaTheme="majorEastAsia" w:cstheme="minorHAnsi"/>
                <w:color w:val="FFFFFF" w:themeColor="background1"/>
              </w:rPr>
              <w:instrText xml:space="preserve">" </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t>OV/OVS</w:t>
            </w:r>
            <w:r w:rsidRPr="00087E06">
              <w:rPr>
                <w:rFonts w:eastAsiaTheme="majorEastAsia" w:cstheme="minorHAnsi"/>
                <w:color w:val="FFFFFF" w:themeColor="background1"/>
              </w:rPr>
              <w:fldChar w:fldCharType="end"/>
            </w:r>
          </w:p>
        </w:tc>
        <w:tc>
          <w:tcPr>
            <w:tcW w:w="461" w:type="dxa"/>
            <w:tcBorders>
              <w:bottom w:val="single" w:sz="12" w:space="0" w:color="FFFFFF" w:themeColor="background1"/>
            </w:tcBorders>
            <w:shd w:val="clear" w:color="auto" w:fill="00188F"/>
            <w:vAlign w:val="center"/>
          </w:tcPr>
          <w:p w14:paraId="3B1C3287" w14:textId="77777777" w:rsidR="00EC5C66" w:rsidRPr="00087E06" w:rsidRDefault="00EC5C66" w:rsidP="00EC5C66">
            <w:pPr>
              <w:pStyle w:val="ProductList-OfferingBody"/>
              <w:ind w:left="-113"/>
              <w:jc w:val="center"/>
              <w:rPr>
                <w:rFonts w:eastAsiaTheme="majorEastAsia" w:cstheme="minorHAnsi"/>
                <w:color w:val="FFFFFF" w:themeColor="background1"/>
              </w:rPr>
            </w:pP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AutoTextList  \s NoStyle \t "</w:instrText>
            </w:r>
            <w:r w:rsidRPr="00087E06">
              <w:rPr>
                <w:rFonts w:eastAsiaTheme="majorEastAsia" w:cstheme="minorHAnsi"/>
                <w:color w:val="FFFFFF" w:themeColor="background1"/>
              </w:rPr>
              <w:instrText>选择和选择附加</w:instrText>
            </w:r>
            <w:r w:rsidRPr="00087E06">
              <w:rPr>
                <w:rFonts w:eastAsiaTheme="majorEastAsia" w:cstheme="minorHAnsi"/>
                <w:color w:val="FFFFFF" w:themeColor="background1"/>
              </w:rPr>
              <w:instrText xml:space="preserve">" </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t>S/S+</w:t>
            </w:r>
            <w:r w:rsidRPr="00087E06">
              <w:rPr>
                <w:rFonts w:eastAsiaTheme="majorEastAsia" w:cstheme="minorHAnsi"/>
                <w:color w:val="FFFFFF" w:themeColor="background1"/>
              </w:rPr>
              <w:fldChar w:fldCharType="end"/>
            </w:r>
          </w:p>
        </w:tc>
        <w:tc>
          <w:tcPr>
            <w:tcW w:w="727" w:type="dxa"/>
            <w:tcBorders>
              <w:bottom w:val="single" w:sz="12" w:space="0" w:color="FFFFFF" w:themeColor="background1"/>
            </w:tcBorders>
            <w:shd w:val="clear" w:color="auto" w:fill="00188F"/>
            <w:vAlign w:val="center"/>
          </w:tcPr>
          <w:p w14:paraId="3B1C3288" w14:textId="77777777" w:rsidR="00EC5C66" w:rsidRPr="00087E06" w:rsidRDefault="00EC5C66" w:rsidP="00EC5C66">
            <w:pPr>
              <w:pStyle w:val="ProductList-OfferingBody"/>
              <w:ind w:left="-113"/>
              <w:jc w:val="center"/>
              <w:rPr>
                <w:rFonts w:eastAsiaTheme="majorEastAsia" w:cstheme="minorHAnsi"/>
                <w:color w:val="FFFFFF" w:themeColor="background1"/>
              </w:rPr>
            </w:pP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AutoTextList  \s NoStyle \t "</w:instrText>
            </w:r>
            <w:r w:rsidRPr="00087E06">
              <w:rPr>
                <w:rFonts w:eastAsiaTheme="majorEastAsia" w:cstheme="minorHAnsi"/>
                <w:color w:val="FFFFFF" w:themeColor="background1"/>
              </w:rPr>
              <w:instrText>服务器和云许可登记表</w:instrText>
            </w:r>
            <w:r w:rsidRPr="00087E06">
              <w:rPr>
                <w:rFonts w:eastAsiaTheme="majorEastAsia" w:cstheme="minorHAnsi"/>
                <w:color w:val="FFFFFF" w:themeColor="background1"/>
              </w:rPr>
              <w:instrText xml:space="preserve">" </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t>SCE</w:t>
            </w:r>
            <w:r w:rsidRPr="00087E06">
              <w:rPr>
                <w:rFonts w:eastAsiaTheme="majorEastAsia" w:cstheme="minorHAnsi"/>
                <w:color w:val="FFFFFF" w:themeColor="background1"/>
              </w:rPr>
              <w:fldChar w:fldCharType="end"/>
            </w:r>
          </w:p>
        </w:tc>
      </w:tr>
      <w:tr w:rsidR="00EC5C66" w:rsidRPr="007E0B6E" w14:paraId="3B1C3298" w14:textId="77777777" w:rsidTr="00087E06">
        <w:tc>
          <w:tcPr>
            <w:tcW w:w="3339" w:type="dxa"/>
            <w:tcBorders>
              <w:top w:val="nil"/>
              <w:left w:val="nil"/>
              <w:bottom w:val="dashSmallGap" w:sz="4" w:space="0" w:color="BFBFBF" w:themeColor="background1" w:themeShade="BF"/>
              <w:right w:val="nil"/>
            </w:tcBorders>
          </w:tcPr>
          <w:p w14:paraId="3B1C328A" w14:textId="77777777" w:rsidR="00EC5C66" w:rsidRPr="00DC481F" w:rsidRDefault="00EC5C66" w:rsidP="008A1B8D">
            <w:pPr>
              <w:pStyle w:val="ProductList-Offering2"/>
              <w:rPr>
                <w:rFonts w:ascii="Calibri Light" w:eastAsia="SimSun" w:hAnsi="Calibri Light"/>
              </w:rPr>
            </w:pPr>
            <w:bookmarkStart w:id="411" w:name="_Toc379797183"/>
            <w:bookmarkStart w:id="412" w:name="_Toc380513208"/>
            <w:bookmarkStart w:id="413" w:name="_Toc380655250"/>
            <w:bookmarkStart w:id="414" w:name="_Toc399859315"/>
            <w:r w:rsidRPr="00DC481F">
              <w:rPr>
                <w:rFonts w:ascii="Calibri Light" w:eastAsia="SimSun" w:hAnsi="Calibri Light"/>
              </w:rPr>
              <w:t>Lync Server 2013</w:t>
            </w:r>
            <w:bookmarkEnd w:id="411"/>
            <w:bookmarkEnd w:id="412"/>
            <w:bookmarkEnd w:id="413"/>
            <w:bookmarkEnd w:id="414"/>
            <w:r w:rsidRPr="00DC481F">
              <w:rPr>
                <w:rFonts w:ascii="Calibri Light" w:eastAsia="SimSun" w:hAnsi="Calibri Light"/>
              </w:rPr>
              <w:fldChar w:fldCharType="begin"/>
            </w:r>
            <w:r w:rsidRPr="00DC481F">
              <w:rPr>
                <w:rFonts w:ascii="Calibri Light" w:eastAsia="SimSun" w:hAnsi="Calibri Light"/>
              </w:rPr>
              <w:instrText>XE "Lync Server 2013"</w:instrText>
            </w:r>
            <w:r w:rsidRPr="00DC481F">
              <w:rPr>
                <w:rFonts w:ascii="Calibri Light" w:eastAsia="SimSun" w:hAnsi="Calibri Light"/>
              </w:rPr>
              <w:fldChar w:fldCharType="end"/>
            </w:r>
          </w:p>
        </w:tc>
        <w:tc>
          <w:tcPr>
            <w:tcW w:w="567" w:type="dxa"/>
            <w:tcBorders>
              <w:top w:val="nil"/>
              <w:left w:val="nil"/>
              <w:bottom w:val="dashSmallGap" w:sz="4" w:space="0" w:color="BFBFBF" w:themeColor="background1" w:themeShade="BF"/>
              <w:right w:val="nil"/>
            </w:tcBorders>
            <w:vAlign w:val="center"/>
          </w:tcPr>
          <w:p w14:paraId="3B1C328B" w14:textId="77777777" w:rsidR="00EC5C66" w:rsidRPr="007E0B6E" w:rsidRDefault="00EC5C66" w:rsidP="008A1B8D">
            <w:pPr>
              <w:pStyle w:val="ProductList-OfferingBody"/>
              <w:ind w:left="-113"/>
              <w:jc w:val="center"/>
              <w:rPr>
                <w:rFonts w:eastAsiaTheme="majorEastAsia"/>
              </w:rPr>
            </w:pPr>
            <w:r w:rsidRPr="007E0B6E">
              <w:rPr>
                <w:rFonts w:eastAsiaTheme="majorEastAsia"/>
              </w:rPr>
              <w:t>10/12</w:t>
            </w:r>
          </w:p>
        </w:tc>
        <w:tc>
          <w:tcPr>
            <w:tcW w:w="468" w:type="dxa"/>
            <w:tcBorders>
              <w:top w:val="nil"/>
              <w:left w:val="nil"/>
              <w:bottom w:val="dashSmallGap" w:sz="4" w:space="0" w:color="BFBFBF" w:themeColor="background1" w:themeShade="BF"/>
              <w:right w:val="nil"/>
            </w:tcBorders>
            <w:vAlign w:val="center"/>
          </w:tcPr>
          <w:p w14:paraId="3B1C328C" w14:textId="77777777" w:rsidR="00EC5C66" w:rsidRPr="007E0B6E" w:rsidRDefault="00EC5C66" w:rsidP="008A1B8D">
            <w:pPr>
              <w:pStyle w:val="ProductList-OfferingBody"/>
              <w:ind w:left="-113"/>
              <w:jc w:val="center"/>
              <w:rPr>
                <w:rFonts w:eastAsiaTheme="majorEastAsia"/>
              </w:rPr>
            </w:pPr>
            <w:r w:rsidRPr="007E0B6E">
              <w:rPr>
                <w:rFonts w:eastAsiaTheme="majorEastAsia"/>
              </w:rPr>
              <w:t>50</w:t>
            </w:r>
          </w:p>
        </w:tc>
        <w:tc>
          <w:tcPr>
            <w:tcW w:w="459" w:type="dxa"/>
            <w:tcBorders>
              <w:top w:val="nil"/>
              <w:left w:val="nil"/>
              <w:bottom w:val="dashSmallGap" w:sz="4" w:space="0" w:color="BFBFBF" w:themeColor="background1" w:themeShade="BF"/>
              <w:right w:val="nil"/>
            </w:tcBorders>
            <w:vAlign w:val="center"/>
          </w:tcPr>
          <w:p w14:paraId="3B1C328D" w14:textId="77777777" w:rsidR="00EC5C66" w:rsidRPr="007E0B6E" w:rsidRDefault="00EC5C66" w:rsidP="008A1B8D">
            <w:pPr>
              <w:pStyle w:val="ProductList-OfferingBody"/>
              <w:ind w:left="-113"/>
              <w:jc w:val="center"/>
              <w:rPr>
                <w:rFonts w:eastAsiaTheme="majorEastAsia"/>
              </w:rPr>
            </w:pPr>
            <w:r w:rsidRPr="007E0B6E">
              <w:rPr>
                <w:rFonts w:eastAsiaTheme="majorEastAsia"/>
              </w:rPr>
              <w:t>75</w:t>
            </w:r>
          </w:p>
        </w:tc>
        <w:tc>
          <w:tcPr>
            <w:tcW w:w="477" w:type="dxa"/>
            <w:tcBorders>
              <w:top w:val="nil"/>
              <w:left w:val="nil"/>
              <w:bottom w:val="dashSmallGap" w:sz="4" w:space="0" w:color="BFBFBF" w:themeColor="background1" w:themeShade="BF"/>
              <w:right w:val="single" w:sz="12" w:space="0" w:color="FFFFFF" w:themeColor="background1"/>
            </w:tcBorders>
            <w:vAlign w:val="center"/>
          </w:tcPr>
          <w:p w14:paraId="3B1C328E" w14:textId="77777777" w:rsidR="00EC5C66" w:rsidRPr="007E0B6E" w:rsidRDefault="00EC5C66" w:rsidP="008A1B8D">
            <w:pPr>
              <w:pStyle w:val="ProductList-OfferingBody"/>
              <w:ind w:left="-113"/>
              <w:jc w:val="center"/>
              <w:rPr>
                <w:rFonts w:eastAsiaTheme="majorEastAsia"/>
              </w:rPr>
            </w:pPr>
            <w:r w:rsidRPr="007E0B6E">
              <w:rPr>
                <w:rFonts w:eastAsiaTheme="majorEastAsia"/>
              </w:rPr>
              <w:t>25</w:t>
            </w: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28F" w14:textId="77777777" w:rsidR="00EC5C66" w:rsidRPr="007E0B6E" w:rsidRDefault="00EC5C66" w:rsidP="008A1B8D">
            <w:pPr>
              <w:pStyle w:val="ProductList-OfferingBody"/>
              <w:ind w:left="-113"/>
              <w:jc w:val="center"/>
              <w:rPr>
                <w:rFonts w:eastAsiaTheme="majorEastAsia"/>
              </w:rPr>
            </w:pPr>
            <w:r w:rsidRPr="007E0B6E">
              <w:rPr>
                <w:rFonts w:eastAsiaTheme="majorEastAsia"/>
              </w:rPr>
              <w:t>50</w:t>
            </w:r>
          </w:p>
        </w:tc>
        <w:tc>
          <w:tcPr>
            <w:tcW w:w="596"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290" w14:textId="77777777" w:rsidR="00EC5C66" w:rsidRPr="00DF0910" w:rsidRDefault="00EC5C66" w:rsidP="00EC5C66">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291" w14:textId="77777777" w:rsidR="00EC5C66" w:rsidRPr="00DF0910" w:rsidRDefault="00EC5C66" w:rsidP="00EC5C66">
            <w:pPr>
              <w:pStyle w:val="ProductList-OfferingBody"/>
              <w:ind w:left="-113"/>
              <w:jc w:val="center"/>
              <w:rPr>
                <w:rFonts w:eastAsiaTheme="majorEastAsia" w:cstheme="minorHAnsi"/>
              </w:rPr>
            </w:pPr>
          </w:p>
        </w:tc>
        <w:tc>
          <w:tcPr>
            <w:tcW w:w="596"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292" w14:textId="77777777" w:rsidR="00EC5C66" w:rsidRPr="00DF0910" w:rsidRDefault="00EC5C66" w:rsidP="00EC5C66">
            <w:pPr>
              <w:pStyle w:val="ProductList-OfferingBody"/>
              <w:ind w:left="-113"/>
              <w:jc w:val="center"/>
              <w:rPr>
                <w:rFonts w:eastAsiaTheme="majorEastAsia" w:cstheme="minorHAnsi"/>
              </w:rPr>
            </w:pPr>
          </w:p>
        </w:tc>
        <w:tc>
          <w:tcPr>
            <w:tcW w:w="595" w:type="dxa"/>
            <w:tcBorders>
              <w:left w:val="single" w:sz="12" w:space="0" w:color="FFFFFF" w:themeColor="background1"/>
              <w:bottom w:val="single" w:sz="12" w:space="0" w:color="FFFFFF" w:themeColor="background1"/>
            </w:tcBorders>
            <w:shd w:val="clear" w:color="auto" w:fill="70AD47"/>
            <w:vAlign w:val="center"/>
          </w:tcPr>
          <w:p w14:paraId="3B1C3293" w14:textId="77777777" w:rsidR="00EC5C66" w:rsidRPr="00DF0910" w:rsidRDefault="00EC5C66" w:rsidP="00EC5C66">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3B1C3294" w14:textId="77777777" w:rsidR="00EC5C66" w:rsidRPr="00DF0910" w:rsidRDefault="00EC5C66" w:rsidP="00EC5C66">
            <w:pPr>
              <w:pStyle w:val="ProductList-OfferingBody"/>
              <w:ind w:left="-113"/>
              <w:jc w:val="center"/>
              <w:rPr>
                <w:rFonts w:eastAsiaTheme="majorEastAsia" w:cstheme="minorHAnsi"/>
              </w:rPr>
            </w:pPr>
          </w:p>
        </w:tc>
        <w:tc>
          <w:tcPr>
            <w:tcW w:w="730" w:type="dxa"/>
            <w:tcBorders>
              <w:bottom w:val="single" w:sz="12" w:space="0" w:color="FFFFFF" w:themeColor="background1"/>
              <w:right w:val="single" w:sz="12" w:space="0" w:color="FFFFFF" w:themeColor="background1"/>
            </w:tcBorders>
            <w:shd w:val="clear" w:color="auto" w:fill="70AD47"/>
            <w:vAlign w:val="center"/>
          </w:tcPr>
          <w:p w14:paraId="3B1C3295" w14:textId="77777777" w:rsidR="00EC5C66" w:rsidRPr="00DF0910" w:rsidRDefault="00EC5C66" w:rsidP="00EC5C66">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r w:rsidRPr="00DF0910">
              <w:rPr>
                <w:rFonts w:eastAsiaTheme="majorEastAsia" w:cstheme="minorHAnsi"/>
              </w:rPr>
              <w:t>,</w:t>
            </w:r>
            <w:r w:rsidRPr="00DF0910">
              <w:rPr>
                <w:rFonts w:eastAsiaTheme="majorEastAsia" w:cstheme="minorHAnsi"/>
              </w:rPr>
              <w:fldChar w:fldCharType="begin"/>
            </w:r>
            <w:r w:rsidRPr="00DF0910">
              <w:rPr>
                <w:rFonts w:eastAsiaTheme="majorEastAsia" w:cstheme="minorHAnsi"/>
              </w:rPr>
              <w:instrText xml:space="preserve"> AutoTextList  \sNoStyle\t "Non-Company Wide in Open Value"</w:instrText>
            </w:r>
            <w:r w:rsidRPr="00DF0910">
              <w:rPr>
                <w:rFonts w:eastAsiaTheme="majorEastAsia" w:cstheme="minorHAnsi"/>
              </w:rPr>
              <w:fldChar w:fldCharType="separate"/>
            </w:r>
            <w:r w:rsidRPr="00DF0910">
              <w:rPr>
                <w:rFonts w:eastAsiaTheme="majorEastAsia" w:cstheme="minorHAnsi"/>
                <w:b/>
                <w:bCs/>
              </w:rPr>
              <w:fldChar w:fldCharType="begin"/>
            </w:r>
            <w:r w:rsidRPr="00DF0910">
              <w:rPr>
                <w:rFonts w:eastAsiaTheme="majorEastAsia" w:cstheme="minorHAnsi"/>
                <w:b/>
                <w:bCs/>
              </w:rPr>
              <w:instrText>AutoTextList  \s NoStyle \t "</w:instrText>
            </w:r>
            <w:r w:rsidRPr="00DF0910">
              <w:rPr>
                <w:rFonts w:eastAsiaTheme="majorEastAsia" w:cstheme="minorHAnsi"/>
                <w:b/>
                <w:bCs/>
                <w:u w:val="single"/>
              </w:rPr>
              <w:instrText>开放式价值中的非组织范围</w:instrText>
            </w:r>
            <w:r w:rsidRPr="00DF0910">
              <w:rPr>
                <w:rFonts w:eastAsiaTheme="majorEastAsia" w:cstheme="minorHAnsi"/>
                <w:b/>
                <w:bCs/>
              </w:rPr>
              <w:instrText xml:space="preserve">" </w:instrText>
            </w:r>
            <w:r w:rsidRPr="00DF0910">
              <w:rPr>
                <w:rFonts w:eastAsiaTheme="majorEastAsia" w:cstheme="minorHAnsi"/>
                <w:b/>
                <w:bCs/>
              </w:rPr>
              <w:fldChar w:fldCharType="separate"/>
            </w:r>
            <w:r w:rsidRPr="00DF0910">
              <w:rPr>
                <w:rFonts w:eastAsiaTheme="majorEastAsia" w:cstheme="minorHAnsi"/>
              </w:rPr>
              <w:t xml:space="preserve">P </w:t>
            </w:r>
            <w:r w:rsidRPr="00DF0910">
              <w:rPr>
                <w:rFonts w:eastAsiaTheme="majorEastAsia" w:cstheme="minorHAnsi"/>
              </w:rPr>
              <w:fldChar w:fldCharType="end"/>
            </w:r>
            <w:r w:rsidRPr="00DF0910">
              <w:rPr>
                <w:rFonts w:eastAsiaTheme="majorEastAsia" w:cstheme="minorHAnsi"/>
              </w:rPr>
              <w:fldChar w:fldCharType="end"/>
            </w:r>
          </w:p>
        </w:tc>
        <w:tc>
          <w:tcPr>
            <w:tcW w:w="461"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296" w14:textId="77777777" w:rsidR="00EC5C66" w:rsidRPr="00DF0910" w:rsidRDefault="00EC5C66" w:rsidP="00EC5C66">
            <w:pPr>
              <w:pStyle w:val="ProductList-OfferingBody"/>
              <w:ind w:left="-113"/>
              <w:jc w:val="center"/>
              <w:rPr>
                <w:rFonts w:eastAsiaTheme="majorEastAsia" w:cstheme="minorHAnsi"/>
              </w:rPr>
            </w:pPr>
          </w:p>
        </w:tc>
        <w:tc>
          <w:tcPr>
            <w:tcW w:w="727" w:type="dxa"/>
            <w:tcBorders>
              <w:left w:val="single" w:sz="12" w:space="0" w:color="FFFFFF" w:themeColor="background1"/>
              <w:bottom w:val="single" w:sz="12" w:space="0" w:color="FFFFFF" w:themeColor="background1"/>
            </w:tcBorders>
            <w:shd w:val="clear" w:color="auto" w:fill="70AD47"/>
            <w:vAlign w:val="center"/>
          </w:tcPr>
          <w:p w14:paraId="3B1C3297" w14:textId="77777777" w:rsidR="00EC5C66" w:rsidRPr="00DF0910" w:rsidRDefault="00EC5C66" w:rsidP="00EC5C66">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p>
        </w:tc>
      </w:tr>
      <w:tr w:rsidR="00EC5C66" w:rsidRPr="007E0B6E" w14:paraId="3B1C32A7" w14:textId="77777777" w:rsidTr="00087E06">
        <w:tc>
          <w:tcPr>
            <w:tcW w:w="3339" w:type="dxa"/>
            <w:tcBorders>
              <w:top w:val="nil"/>
              <w:left w:val="nil"/>
              <w:bottom w:val="dashSmallGap" w:sz="4" w:space="0" w:color="BFBFBF" w:themeColor="background1" w:themeShade="BF"/>
              <w:right w:val="nil"/>
            </w:tcBorders>
          </w:tcPr>
          <w:p w14:paraId="3B1C3299" w14:textId="77777777" w:rsidR="00EC5C66" w:rsidRPr="00DC481F" w:rsidRDefault="00EC5C66" w:rsidP="008A1B8D">
            <w:pPr>
              <w:pStyle w:val="ProductList-Offering2"/>
              <w:rPr>
                <w:rFonts w:ascii="Calibri Light" w:eastAsia="SimSun" w:hAnsi="Calibri Light"/>
              </w:rPr>
            </w:pPr>
            <w:bookmarkStart w:id="415" w:name="_Toc379797184"/>
            <w:bookmarkStart w:id="416" w:name="_Toc380513209"/>
            <w:bookmarkStart w:id="417" w:name="_Toc380655251"/>
            <w:bookmarkStart w:id="418" w:name="_Toc399859316"/>
            <w:r w:rsidRPr="00DC481F">
              <w:rPr>
                <w:rFonts w:ascii="Calibri Light" w:eastAsia="SimSun" w:hAnsi="Calibri Light"/>
              </w:rPr>
              <w:t>Lync Server 2013</w:t>
            </w:r>
            <w:r w:rsidRPr="00DC481F">
              <w:rPr>
                <w:rFonts w:ascii="Calibri Light" w:eastAsia="SimSun" w:hAnsi="Calibri Light"/>
              </w:rPr>
              <w:fldChar w:fldCharType="begin"/>
            </w:r>
            <w:r w:rsidRPr="00DC481F">
              <w:rPr>
                <w:rFonts w:ascii="Calibri Light" w:eastAsia="SimSun" w:hAnsi="Calibri Light"/>
              </w:rPr>
              <w:instrText>XE "Lync Server 2013"</w:instrText>
            </w:r>
            <w:r w:rsidRPr="00DC481F">
              <w:rPr>
                <w:rFonts w:ascii="Calibri Light" w:eastAsia="SimSun" w:hAnsi="Calibri Light"/>
              </w:rPr>
              <w:fldChar w:fldCharType="end"/>
            </w:r>
            <w:r w:rsidRPr="00DC481F">
              <w:rPr>
                <w:rFonts w:ascii="Calibri Light" w:eastAsia="SimSun" w:hAnsi="Calibri Light"/>
              </w:rPr>
              <w:t xml:space="preserve"> Enterprise CAL</w:t>
            </w:r>
            <w:r w:rsidRPr="00DC481F">
              <w:rPr>
                <w:rFonts w:ascii="Calibri Light" w:eastAsia="SimSun" w:hAnsi="Calibri Light"/>
              </w:rPr>
              <w:t>（设备和用户）</w:t>
            </w:r>
            <w:bookmarkEnd w:id="415"/>
            <w:bookmarkEnd w:id="416"/>
            <w:bookmarkEnd w:id="417"/>
            <w:bookmarkEnd w:id="418"/>
            <w:r w:rsidRPr="00DC481F">
              <w:rPr>
                <w:rFonts w:ascii="Calibri Light" w:eastAsia="SimSun" w:hAnsi="Calibri Light"/>
              </w:rPr>
              <w:fldChar w:fldCharType="begin"/>
            </w:r>
            <w:r w:rsidRPr="00DC481F">
              <w:rPr>
                <w:rFonts w:ascii="Calibri Light" w:eastAsia="SimSun" w:hAnsi="Calibri Light"/>
              </w:rPr>
              <w:instrText>XE "Lync Server 2013 Enterprise CAL"</w:instrText>
            </w:r>
            <w:r w:rsidRPr="00DC481F">
              <w:rPr>
                <w:rFonts w:ascii="Calibri Light" w:eastAsia="SimSun" w:hAnsi="Calibri Light"/>
              </w:rPr>
              <w:fldChar w:fldCharType="end"/>
            </w:r>
          </w:p>
        </w:tc>
        <w:tc>
          <w:tcPr>
            <w:tcW w:w="567" w:type="dxa"/>
            <w:tcBorders>
              <w:top w:val="nil"/>
              <w:left w:val="nil"/>
              <w:bottom w:val="dashSmallGap" w:sz="4" w:space="0" w:color="BFBFBF" w:themeColor="background1" w:themeShade="BF"/>
              <w:right w:val="nil"/>
            </w:tcBorders>
            <w:vAlign w:val="center"/>
          </w:tcPr>
          <w:p w14:paraId="3B1C329A" w14:textId="77777777" w:rsidR="00EC5C66" w:rsidRPr="007E0B6E" w:rsidRDefault="00EC5C66" w:rsidP="008A1B8D">
            <w:pPr>
              <w:pStyle w:val="ProductList-OfferingBody"/>
              <w:ind w:left="-113"/>
              <w:jc w:val="center"/>
              <w:rPr>
                <w:rFonts w:eastAsiaTheme="majorEastAsia"/>
              </w:rPr>
            </w:pPr>
            <w:r w:rsidRPr="007E0B6E">
              <w:rPr>
                <w:rFonts w:eastAsiaTheme="majorEastAsia"/>
              </w:rPr>
              <w:t>10/12</w:t>
            </w:r>
          </w:p>
        </w:tc>
        <w:tc>
          <w:tcPr>
            <w:tcW w:w="468" w:type="dxa"/>
            <w:tcBorders>
              <w:top w:val="nil"/>
              <w:left w:val="nil"/>
              <w:bottom w:val="dashSmallGap" w:sz="4" w:space="0" w:color="BFBFBF" w:themeColor="background1" w:themeShade="BF"/>
              <w:right w:val="nil"/>
            </w:tcBorders>
            <w:vAlign w:val="center"/>
          </w:tcPr>
          <w:p w14:paraId="3B1C329B"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459" w:type="dxa"/>
            <w:tcBorders>
              <w:top w:val="nil"/>
              <w:left w:val="nil"/>
              <w:bottom w:val="dashSmallGap" w:sz="4" w:space="0" w:color="BFBFBF" w:themeColor="background1" w:themeShade="BF"/>
              <w:right w:val="nil"/>
            </w:tcBorders>
            <w:vAlign w:val="center"/>
          </w:tcPr>
          <w:p w14:paraId="3B1C329C" w14:textId="77777777" w:rsidR="00EC5C66" w:rsidRPr="007E0B6E" w:rsidRDefault="00EC5C66" w:rsidP="008A1B8D">
            <w:pPr>
              <w:pStyle w:val="ProductList-OfferingBody"/>
              <w:ind w:left="-113"/>
              <w:jc w:val="center"/>
              <w:rPr>
                <w:rFonts w:eastAsiaTheme="majorEastAsia"/>
              </w:rPr>
            </w:pPr>
            <w:r w:rsidRPr="007E0B6E">
              <w:rPr>
                <w:rFonts w:eastAsiaTheme="majorEastAsia"/>
              </w:rPr>
              <w:t>2</w:t>
            </w:r>
          </w:p>
        </w:tc>
        <w:tc>
          <w:tcPr>
            <w:tcW w:w="477" w:type="dxa"/>
            <w:tcBorders>
              <w:top w:val="nil"/>
              <w:left w:val="nil"/>
              <w:bottom w:val="dashSmallGap" w:sz="4" w:space="0" w:color="BFBFBF" w:themeColor="background1" w:themeShade="BF"/>
              <w:right w:val="single" w:sz="12" w:space="0" w:color="FFFFFF" w:themeColor="background1"/>
            </w:tcBorders>
            <w:vAlign w:val="center"/>
          </w:tcPr>
          <w:p w14:paraId="3B1C329D"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29E"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29F" w14:textId="77777777" w:rsidR="00EC5C66" w:rsidRPr="00DF0910" w:rsidRDefault="00EC5C66" w:rsidP="00EC5C66">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2A0" w14:textId="77777777" w:rsidR="00EC5C66" w:rsidRPr="00DF0910" w:rsidRDefault="00EC5C66" w:rsidP="00EC5C66">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2A1" w14:textId="77777777" w:rsidR="00EC5C66" w:rsidRPr="00DF0910" w:rsidRDefault="00EC5C66" w:rsidP="00EC5C6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2A2" w14:textId="77777777" w:rsidR="00EC5C66" w:rsidRPr="00DF0910" w:rsidRDefault="00EC5C66" w:rsidP="00EC5C66">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3B1C32A3" w14:textId="77777777" w:rsidR="00EC5C66" w:rsidRPr="00DF0910" w:rsidRDefault="00EC5C66" w:rsidP="00EC5C66">
            <w:pPr>
              <w:pStyle w:val="ProductList-OfferingBody"/>
              <w:ind w:left="-113"/>
              <w:jc w:val="center"/>
              <w:rPr>
                <w:rFonts w:eastAsiaTheme="majorEastAsia" w:cstheme="minorHAnsi"/>
              </w:rPr>
            </w:pPr>
          </w:p>
        </w:tc>
        <w:tc>
          <w:tcPr>
            <w:tcW w:w="730" w:type="dxa"/>
            <w:tcBorders>
              <w:top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2A4" w14:textId="77777777" w:rsidR="00EC5C66" w:rsidRPr="00DF0910" w:rsidRDefault="00EC5C66" w:rsidP="00EC5C66">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附加产品（组织范围）</w:instrText>
            </w:r>
            <w:r w:rsidRPr="00DF0910">
              <w:rPr>
                <w:rFonts w:eastAsiaTheme="majorEastAsia" w:cstheme="minorHAnsi"/>
                <w:bCs/>
              </w:rPr>
              <w:instrText>"</w:instrText>
            </w:r>
            <w:r w:rsidRPr="00DF0910">
              <w:rPr>
                <w:rFonts w:eastAsiaTheme="majorEastAsia" w:cstheme="minorHAnsi"/>
                <w:bCs/>
              </w:rPr>
              <w:fldChar w:fldCharType="separate"/>
            </w:r>
            <w:r w:rsidRPr="00DF0910">
              <w:rPr>
                <w:rFonts w:eastAsiaTheme="majorEastAsia" w:cstheme="minorHAnsi"/>
                <w:bCs/>
              </w:rPr>
              <w:t>AO</w:t>
            </w:r>
            <w:r w:rsidRPr="00DF0910">
              <w:rPr>
                <w:rFonts w:eastAsiaTheme="majorEastAsia" w:cstheme="minorHAnsi"/>
                <w:bCs/>
              </w:rPr>
              <w:fldChar w:fldCharType="end"/>
            </w:r>
            <w:r w:rsidRPr="00DF0910">
              <w:rPr>
                <w:rFonts w:eastAsiaTheme="majorEastAsia" w:cstheme="minorHAnsi"/>
              </w:rPr>
              <w:t>,</w:t>
            </w:r>
            <w:r w:rsidRPr="00DF0910">
              <w:rPr>
                <w:rFonts w:eastAsiaTheme="majorEastAsia" w:cstheme="minorHAnsi"/>
              </w:rPr>
              <w:fldChar w:fldCharType="begin"/>
            </w:r>
            <w:r w:rsidRPr="00DF0910">
              <w:rPr>
                <w:rFonts w:eastAsiaTheme="majorEastAsia" w:cstheme="minorHAnsi"/>
              </w:rPr>
              <w:instrText>AutoTextList  \s NoStyle \t "</w:instrText>
            </w:r>
            <w:r w:rsidRPr="00DF0910">
              <w:rPr>
                <w:rFonts w:ascii="MingLiU" w:eastAsia="MingLiU" w:hAnsi="MingLiU" w:cs="MingLiU" w:hint="eastAsia"/>
              </w:rPr>
              <w:instrText>开放式价值中的非组织范围</w:instrText>
            </w:r>
            <w:r w:rsidRPr="00DF0910">
              <w:rPr>
                <w:rFonts w:eastAsiaTheme="majorEastAsia" w:cstheme="minorHAnsi"/>
              </w:rPr>
              <w:instrText>"</w:instrText>
            </w:r>
            <w:r w:rsidRPr="00DF0910">
              <w:rPr>
                <w:rFonts w:eastAsiaTheme="majorEastAsia" w:cstheme="minorHAnsi"/>
              </w:rPr>
              <w:fldChar w:fldCharType="separate"/>
            </w:r>
            <w:r w:rsidRPr="00DF0910">
              <w:rPr>
                <w:rFonts w:eastAsiaTheme="majorEastAsia" w:cstheme="minorHAnsi"/>
              </w:rPr>
              <w:t>P,</w:t>
            </w:r>
            <w:r w:rsidRPr="00DF0910">
              <w:rPr>
                <w:rFonts w:eastAsiaTheme="majorEastAsia" w:cstheme="minorHAnsi"/>
              </w:rPr>
              <w:fldChar w:fldCharType="end"/>
            </w: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教育版产品</w:instrText>
            </w:r>
            <w:r w:rsidRPr="00DF0910">
              <w:rPr>
                <w:rFonts w:eastAsiaTheme="majorEastAsia" w:cstheme="minorHAnsi"/>
                <w:bCs/>
              </w:rPr>
              <w:instrText>"</w:instrText>
            </w:r>
            <w:r w:rsidRPr="00DF0910">
              <w:rPr>
                <w:rFonts w:eastAsiaTheme="majorEastAsia" w:cstheme="minorHAnsi"/>
                <w:bCs/>
              </w:rPr>
              <w:fldChar w:fldCharType="separate"/>
            </w:r>
            <w:r w:rsidRPr="00DF0910">
              <w:rPr>
                <w:rFonts w:eastAsiaTheme="majorEastAsia" w:cstheme="minorHAnsi"/>
                <w:bCs/>
              </w:rPr>
              <w:t>ST</w:t>
            </w:r>
            <w:r w:rsidRPr="00DF0910">
              <w:rPr>
                <w:rFonts w:eastAsiaTheme="majorEastAsia" w:cstheme="minorHAnsi"/>
                <w:bCs/>
              </w:rPr>
              <w:fldChar w:fldCharType="end"/>
            </w: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2A5" w14:textId="77777777" w:rsidR="00EC5C66" w:rsidRPr="00DF0910" w:rsidRDefault="00EC5C66" w:rsidP="00EC5C66">
            <w:pPr>
              <w:pStyle w:val="ProductList-OfferingBody"/>
              <w:ind w:left="-113"/>
              <w:jc w:val="center"/>
              <w:rPr>
                <w:rFonts w:eastAsiaTheme="majorEastAsia" w:cstheme="minorHAnsi"/>
              </w:rPr>
            </w:pPr>
          </w:p>
        </w:tc>
        <w:tc>
          <w:tcPr>
            <w:tcW w:w="727"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2A6" w14:textId="77777777" w:rsidR="00EC5C66" w:rsidRPr="00DF0910" w:rsidRDefault="00EC5C66" w:rsidP="00EC5C66">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p>
        </w:tc>
      </w:tr>
      <w:tr w:rsidR="00EC5C66" w:rsidRPr="007E0B6E" w14:paraId="3B1C32B6" w14:textId="77777777" w:rsidTr="00087E06">
        <w:tc>
          <w:tcPr>
            <w:tcW w:w="3339" w:type="dxa"/>
            <w:tcBorders>
              <w:top w:val="dashSmallGap" w:sz="4" w:space="0" w:color="BFBFBF" w:themeColor="background1" w:themeShade="BF"/>
              <w:left w:val="nil"/>
              <w:bottom w:val="dashSmallGap" w:sz="4" w:space="0" w:color="BFBFBF" w:themeColor="background1" w:themeShade="BF"/>
              <w:right w:val="nil"/>
            </w:tcBorders>
          </w:tcPr>
          <w:p w14:paraId="3B1C32A8" w14:textId="77777777" w:rsidR="00EC5C66" w:rsidRPr="00DC481F" w:rsidRDefault="00EC5C66" w:rsidP="008A1B8D">
            <w:pPr>
              <w:pStyle w:val="ProductList-Offering2"/>
              <w:rPr>
                <w:rFonts w:ascii="Calibri Light" w:eastAsia="SimSun" w:hAnsi="Calibri Light"/>
              </w:rPr>
            </w:pPr>
            <w:bookmarkStart w:id="419" w:name="_Toc379797185"/>
            <w:bookmarkStart w:id="420" w:name="_Toc380513210"/>
            <w:bookmarkStart w:id="421" w:name="_Toc380655252"/>
            <w:bookmarkStart w:id="422" w:name="_Toc399859317"/>
            <w:r w:rsidRPr="00DC481F">
              <w:rPr>
                <w:rFonts w:ascii="Calibri Light" w:eastAsia="SimSun" w:hAnsi="Calibri Light"/>
              </w:rPr>
              <w:t>Lync Server 2013</w:t>
            </w:r>
            <w:r w:rsidRPr="00DC481F">
              <w:rPr>
                <w:rFonts w:ascii="Calibri Light" w:eastAsia="SimSun" w:hAnsi="Calibri Light"/>
              </w:rPr>
              <w:fldChar w:fldCharType="begin"/>
            </w:r>
            <w:r w:rsidRPr="00DC481F">
              <w:rPr>
                <w:rFonts w:ascii="Calibri Light" w:eastAsia="SimSun" w:hAnsi="Calibri Light"/>
              </w:rPr>
              <w:instrText>XE "Lync Server 2013"</w:instrText>
            </w:r>
            <w:r w:rsidRPr="00DC481F">
              <w:rPr>
                <w:rFonts w:ascii="Calibri Light" w:eastAsia="SimSun" w:hAnsi="Calibri Light"/>
              </w:rPr>
              <w:fldChar w:fldCharType="end"/>
            </w:r>
            <w:r w:rsidRPr="00DC481F">
              <w:rPr>
                <w:rFonts w:ascii="Calibri Light" w:eastAsia="SimSun" w:hAnsi="Calibri Light"/>
              </w:rPr>
              <w:t xml:space="preserve"> Plus CAL</w:t>
            </w:r>
            <w:r w:rsidRPr="00DC481F">
              <w:rPr>
                <w:rFonts w:ascii="Calibri Light" w:eastAsia="SimSun" w:hAnsi="Calibri Light"/>
              </w:rPr>
              <w:t>（设备和用户）</w:t>
            </w:r>
            <w:bookmarkEnd w:id="419"/>
            <w:bookmarkEnd w:id="420"/>
            <w:bookmarkEnd w:id="421"/>
            <w:bookmarkEnd w:id="422"/>
            <w:r w:rsidRPr="00DC481F">
              <w:rPr>
                <w:rFonts w:ascii="Calibri Light" w:eastAsia="SimSun" w:hAnsi="Calibri Light"/>
              </w:rPr>
              <w:fldChar w:fldCharType="begin"/>
            </w:r>
            <w:r w:rsidRPr="00DC481F">
              <w:rPr>
                <w:rFonts w:ascii="Calibri Light" w:eastAsia="SimSun" w:hAnsi="Calibri Light"/>
              </w:rPr>
              <w:instrText>XE "Lync Server 2013 Plus CAL"</w:instrText>
            </w:r>
            <w:r w:rsidRPr="00DC481F">
              <w:rPr>
                <w:rFonts w:ascii="Calibri Light" w:eastAsia="SimSun" w:hAnsi="Calibri Light"/>
              </w:rP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3B1C32A9" w14:textId="77777777" w:rsidR="00EC5C66" w:rsidRPr="007E0B6E" w:rsidRDefault="00EC5C66" w:rsidP="008A1B8D">
            <w:pPr>
              <w:pStyle w:val="ProductList-OfferingBody"/>
              <w:ind w:left="-113"/>
              <w:jc w:val="center"/>
              <w:rPr>
                <w:rFonts w:eastAsiaTheme="majorEastAsia"/>
              </w:rPr>
            </w:pPr>
            <w:r w:rsidRPr="007E0B6E">
              <w:rPr>
                <w:rFonts w:eastAsiaTheme="majorEastAsia"/>
              </w:rPr>
              <w:t>10/12</w:t>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3B1C32AA"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14:paraId="3B1C32AB" w14:textId="77777777" w:rsidR="00EC5C66" w:rsidRPr="007E0B6E" w:rsidRDefault="00EC5C66" w:rsidP="008A1B8D">
            <w:pPr>
              <w:pStyle w:val="ProductList-OfferingBody"/>
              <w:ind w:left="-113"/>
              <w:jc w:val="center"/>
              <w:rPr>
                <w:rFonts w:eastAsiaTheme="majorEastAsia"/>
              </w:rPr>
            </w:pPr>
            <w:r w:rsidRPr="007E0B6E">
              <w:rPr>
                <w:rFonts w:eastAsiaTheme="majorEastAsia"/>
              </w:rPr>
              <w:t>2</w:t>
            </w:r>
          </w:p>
        </w:tc>
        <w:tc>
          <w:tcPr>
            <w:tcW w:w="47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2AC"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2AD"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6" w:type="dxa"/>
            <w:tcBorders>
              <w:left w:val="single" w:sz="12" w:space="0" w:color="FFFFFF" w:themeColor="background1"/>
              <w:right w:val="single" w:sz="12" w:space="0" w:color="FFFFFF" w:themeColor="background1"/>
            </w:tcBorders>
            <w:shd w:val="clear" w:color="auto" w:fill="70AD47"/>
            <w:vAlign w:val="center"/>
          </w:tcPr>
          <w:p w14:paraId="3B1C32AE" w14:textId="77777777" w:rsidR="00EC5C66" w:rsidRPr="00DF0910" w:rsidRDefault="00EC5C66" w:rsidP="00EC5C66">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2AF" w14:textId="77777777" w:rsidR="00EC5C66" w:rsidRPr="00DF0910" w:rsidRDefault="00EC5C66" w:rsidP="00EC5C66">
            <w:pPr>
              <w:pStyle w:val="ProductList-OfferingBody"/>
              <w:ind w:left="-113"/>
              <w:jc w:val="center"/>
              <w:rPr>
                <w:rFonts w:eastAsiaTheme="majorEastAsia" w:cstheme="minorHAnsi"/>
              </w:rPr>
            </w:pPr>
          </w:p>
        </w:tc>
        <w:tc>
          <w:tcPr>
            <w:tcW w:w="596"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2B0" w14:textId="77777777" w:rsidR="00EC5C66" w:rsidRPr="00DF0910" w:rsidRDefault="00EC5C66" w:rsidP="00EC5C66">
            <w:pPr>
              <w:pStyle w:val="ProductList-OfferingBody"/>
              <w:ind w:left="-113"/>
              <w:jc w:val="center"/>
              <w:rPr>
                <w:rFonts w:eastAsiaTheme="majorEastAsia" w:cstheme="minorHAnsi"/>
              </w:rPr>
            </w:pPr>
          </w:p>
        </w:tc>
        <w:tc>
          <w:tcPr>
            <w:tcW w:w="595" w:type="dxa"/>
            <w:tcBorders>
              <w:left w:val="single" w:sz="12" w:space="0" w:color="FFFFFF" w:themeColor="background1"/>
              <w:bottom w:val="single" w:sz="12" w:space="0" w:color="FFFFFF" w:themeColor="background1"/>
            </w:tcBorders>
            <w:shd w:val="clear" w:color="auto" w:fill="70AD47"/>
            <w:vAlign w:val="center"/>
          </w:tcPr>
          <w:p w14:paraId="3B1C32B1" w14:textId="77777777" w:rsidR="00EC5C66" w:rsidRPr="00DF0910" w:rsidRDefault="00EC5C66" w:rsidP="00EC5C66">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3B1C32B2" w14:textId="77777777" w:rsidR="00EC5C66" w:rsidRPr="00DF0910" w:rsidRDefault="00EC5C66" w:rsidP="00EC5C66">
            <w:pPr>
              <w:pStyle w:val="ProductList-OfferingBody"/>
              <w:ind w:left="-113"/>
              <w:jc w:val="center"/>
              <w:rPr>
                <w:rFonts w:eastAsiaTheme="majorEastAsia" w:cstheme="minorHAnsi"/>
              </w:rPr>
            </w:pPr>
          </w:p>
        </w:tc>
        <w:tc>
          <w:tcPr>
            <w:tcW w:w="730" w:type="dxa"/>
            <w:tcBorders>
              <w:bottom w:val="single" w:sz="12" w:space="0" w:color="FFFFFF" w:themeColor="background1"/>
              <w:right w:val="single" w:sz="12" w:space="0" w:color="FFFFFF" w:themeColor="background1"/>
            </w:tcBorders>
            <w:shd w:val="clear" w:color="auto" w:fill="70AD47"/>
            <w:vAlign w:val="center"/>
          </w:tcPr>
          <w:p w14:paraId="3B1C32B3" w14:textId="77777777" w:rsidR="00EC5C66" w:rsidRPr="00DF0910" w:rsidRDefault="00EC5C66" w:rsidP="00EC5C66">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r w:rsidRPr="00DF0910">
              <w:rPr>
                <w:rFonts w:eastAsiaTheme="majorEastAsia" w:cstheme="minorHAnsi"/>
              </w:rPr>
              <w:t>,</w:t>
            </w:r>
            <w:r w:rsidRPr="00DF0910">
              <w:rPr>
                <w:rFonts w:eastAsiaTheme="majorEastAsia" w:cstheme="minorHAnsi"/>
              </w:rPr>
              <w:fldChar w:fldCharType="begin"/>
            </w:r>
            <w:r w:rsidRPr="00DF0910">
              <w:rPr>
                <w:rFonts w:eastAsiaTheme="majorEastAsia" w:cstheme="minorHAnsi"/>
              </w:rPr>
              <w:instrText>AutoTextList  \s NoStyle \t "</w:instrText>
            </w:r>
            <w:r w:rsidRPr="00DF0910">
              <w:rPr>
                <w:rFonts w:ascii="MingLiU" w:eastAsia="MingLiU" w:hAnsi="MingLiU" w:cs="MingLiU" w:hint="eastAsia"/>
              </w:rPr>
              <w:instrText>开放式价值中的非组织范围</w:instrText>
            </w:r>
            <w:r w:rsidRPr="00DF0910">
              <w:rPr>
                <w:rFonts w:eastAsiaTheme="majorEastAsia" w:cstheme="minorHAnsi"/>
              </w:rPr>
              <w:instrText>"</w:instrText>
            </w:r>
            <w:r w:rsidRPr="00DF0910">
              <w:rPr>
                <w:rFonts w:eastAsiaTheme="majorEastAsia" w:cstheme="minorHAnsi"/>
              </w:rPr>
              <w:fldChar w:fldCharType="separate"/>
            </w:r>
            <w:r w:rsidRPr="00DF0910">
              <w:rPr>
                <w:rFonts w:eastAsiaTheme="majorEastAsia" w:cstheme="minorHAnsi"/>
              </w:rPr>
              <w:t>P,</w:t>
            </w:r>
            <w:r w:rsidRPr="00DF0910">
              <w:rPr>
                <w:rFonts w:eastAsiaTheme="majorEastAsia" w:cstheme="minorHAnsi"/>
              </w:rPr>
              <w:fldChar w:fldCharType="end"/>
            </w: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教育版产品</w:instrText>
            </w:r>
            <w:r w:rsidRPr="00DF0910">
              <w:rPr>
                <w:rFonts w:eastAsiaTheme="majorEastAsia" w:cstheme="minorHAnsi"/>
                <w:bCs/>
              </w:rPr>
              <w:instrText>"</w:instrText>
            </w:r>
            <w:r w:rsidRPr="00DF0910">
              <w:rPr>
                <w:rFonts w:eastAsiaTheme="majorEastAsia" w:cstheme="minorHAnsi"/>
                <w:bCs/>
              </w:rPr>
              <w:fldChar w:fldCharType="separate"/>
            </w:r>
            <w:r w:rsidRPr="00DF0910">
              <w:rPr>
                <w:rFonts w:eastAsiaTheme="majorEastAsia" w:cstheme="minorHAnsi"/>
                <w:bCs/>
              </w:rPr>
              <w:t>ST</w:t>
            </w:r>
            <w:r w:rsidRPr="00DF0910">
              <w:rPr>
                <w:rFonts w:eastAsiaTheme="majorEastAsia" w:cstheme="minorHAnsi"/>
                <w:bCs/>
              </w:rPr>
              <w:fldChar w:fldCharType="end"/>
            </w:r>
          </w:p>
        </w:tc>
        <w:tc>
          <w:tcPr>
            <w:tcW w:w="461"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2B4" w14:textId="77777777" w:rsidR="00EC5C66" w:rsidRPr="00DF0910" w:rsidRDefault="00EC5C66" w:rsidP="00EC5C66">
            <w:pPr>
              <w:pStyle w:val="ProductList-OfferingBody"/>
              <w:ind w:left="-113"/>
              <w:jc w:val="center"/>
              <w:rPr>
                <w:rFonts w:eastAsiaTheme="majorEastAsia" w:cstheme="minorHAnsi"/>
              </w:rPr>
            </w:pPr>
          </w:p>
        </w:tc>
        <w:tc>
          <w:tcPr>
            <w:tcW w:w="727" w:type="dxa"/>
            <w:tcBorders>
              <w:left w:val="single" w:sz="12" w:space="0" w:color="FFFFFF" w:themeColor="background1"/>
              <w:bottom w:val="single" w:sz="12" w:space="0" w:color="FFFFFF" w:themeColor="background1"/>
            </w:tcBorders>
            <w:shd w:val="clear" w:color="auto" w:fill="70AD47"/>
            <w:vAlign w:val="center"/>
          </w:tcPr>
          <w:p w14:paraId="3B1C32B5" w14:textId="77777777" w:rsidR="00EC5C66" w:rsidRPr="00DF0910" w:rsidRDefault="00EC5C66" w:rsidP="00EC5C66">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p>
        </w:tc>
      </w:tr>
      <w:tr w:rsidR="00EC5C66" w:rsidRPr="007E0B6E" w14:paraId="3B1C32C5" w14:textId="77777777" w:rsidTr="00087E06">
        <w:tc>
          <w:tcPr>
            <w:tcW w:w="3339" w:type="dxa"/>
            <w:tcBorders>
              <w:top w:val="dashSmallGap" w:sz="4" w:space="0" w:color="BFBFBF" w:themeColor="background1" w:themeShade="BF"/>
              <w:left w:val="nil"/>
              <w:bottom w:val="nil"/>
              <w:right w:val="nil"/>
            </w:tcBorders>
          </w:tcPr>
          <w:p w14:paraId="3B1C32B7" w14:textId="77777777" w:rsidR="00EC5C66" w:rsidRPr="00DC481F" w:rsidRDefault="00EC5C66" w:rsidP="008A1B8D">
            <w:pPr>
              <w:pStyle w:val="ProductList-Offering2"/>
              <w:rPr>
                <w:rFonts w:ascii="Calibri Light" w:eastAsia="SimSun" w:hAnsi="Calibri Light"/>
              </w:rPr>
            </w:pPr>
            <w:bookmarkStart w:id="423" w:name="_Toc379797186"/>
            <w:bookmarkStart w:id="424" w:name="_Toc380513211"/>
            <w:bookmarkStart w:id="425" w:name="_Toc380655253"/>
            <w:bookmarkStart w:id="426" w:name="_Toc399859318"/>
            <w:r w:rsidRPr="00DC481F">
              <w:rPr>
                <w:rFonts w:ascii="Calibri Light" w:eastAsia="SimSun" w:hAnsi="Calibri Light"/>
              </w:rPr>
              <w:t>Lync Server 2013</w:t>
            </w:r>
            <w:r w:rsidRPr="00DC481F">
              <w:rPr>
                <w:rFonts w:ascii="Calibri Light" w:eastAsia="SimSun" w:hAnsi="Calibri Light"/>
              </w:rPr>
              <w:fldChar w:fldCharType="begin"/>
            </w:r>
            <w:r w:rsidRPr="00DC481F">
              <w:rPr>
                <w:rFonts w:ascii="Calibri Light" w:eastAsia="SimSun" w:hAnsi="Calibri Light"/>
              </w:rPr>
              <w:instrText>XE "Lync Server 2013"</w:instrText>
            </w:r>
            <w:r w:rsidRPr="00DC481F">
              <w:rPr>
                <w:rFonts w:ascii="Calibri Light" w:eastAsia="SimSun" w:hAnsi="Calibri Light"/>
              </w:rPr>
              <w:fldChar w:fldCharType="end"/>
            </w:r>
            <w:r w:rsidRPr="00DC481F">
              <w:rPr>
                <w:rFonts w:ascii="Calibri Light" w:eastAsia="SimSun" w:hAnsi="Calibri Light"/>
              </w:rPr>
              <w:t xml:space="preserve"> Standard CAL</w:t>
            </w:r>
            <w:r w:rsidRPr="00DC481F">
              <w:rPr>
                <w:rFonts w:ascii="Calibri Light" w:eastAsia="SimSun" w:hAnsi="Calibri Light"/>
              </w:rPr>
              <w:t>（设备和用户）</w:t>
            </w:r>
            <w:bookmarkEnd w:id="423"/>
            <w:bookmarkEnd w:id="424"/>
            <w:bookmarkEnd w:id="425"/>
            <w:bookmarkEnd w:id="426"/>
            <w:r w:rsidRPr="00DC481F">
              <w:rPr>
                <w:rFonts w:ascii="Calibri Light" w:eastAsia="SimSun" w:hAnsi="Calibri Light"/>
              </w:rPr>
              <w:fldChar w:fldCharType="begin"/>
            </w:r>
            <w:r w:rsidRPr="00DC481F">
              <w:rPr>
                <w:rFonts w:ascii="Calibri Light" w:eastAsia="SimSun" w:hAnsi="Calibri Light"/>
              </w:rPr>
              <w:instrText>XE "Lync Server 2013 Standard CAL"</w:instrText>
            </w:r>
            <w:r w:rsidRPr="00DC481F">
              <w:rPr>
                <w:rFonts w:ascii="Calibri Light" w:eastAsia="SimSun" w:hAnsi="Calibri Light"/>
              </w:rPr>
              <w:fldChar w:fldCharType="end"/>
            </w:r>
          </w:p>
        </w:tc>
        <w:tc>
          <w:tcPr>
            <w:tcW w:w="567" w:type="dxa"/>
            <w:tcBorders>
              <w:top w:val="dashSmallGap" w:sz="4" w:space="0" w:color="BFBFBF" w:themeColor="background1" w:themeShade="BF"/>
              <w:left w:val="nil"/>
              <w:bottom w:val="nil"/>
              <w:right w:val="nil"/>
            </w:tcBorders>
            <w:vAlign w:val="center"/>
          </w:tcPr>
          <w:p w14:paraId="3B1C32B8" w14:textId="77777777" w:rsidR="00EC5C66" w:rsidRPr="007E0B6E" w:rsidRDefault="00EC5C66" w:rsidP="008A1B8D">
            <w:pPr>
              <w:pStyle w:val="ProductList-OfferingBody"/>
              <w:ind w:left="-113"/>
              <w:jc w:val="center"/>
              <w:rPr>
                <w:rFonts w:eastAsiaTheme="majorEastAsia"/>
              </w:rPr>
            </w:pPr>
            <w:r w:rsidRPr="007E0B6E">
              <w:rPr>
                <w:rFonts w:eastAsiaTheme="majorEastAsia"/>
              </w:rPr>
              <w:t>10/12</w:t>
            </w:r>
          </w:p>
        </w:tc>
        <w:tc>
          <w:tcPr>
            <w:tcW w:w="468" w:type="dxa"/>
            <w:tcBorders>
              <w:top w:val="dashSmallGap" w:sz="4" w:space="0" w:color="BFBFBF" w:themeColor="background1" w:themeShade="BF"/>
              <w:left w:val="nil"/>
              <w:bottom w:val="nil"/>
              <w:right w:val="nil"/>
            </w:tcBorders>
            <w:vAlign w:val="center"/>
          </w:tcPr>
          <w:p w14:paraId="3B1C32B9"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459" w:type="dxa"/>
            <w:tcBorders>
              <w:top w:val="dashSmallGap" w:sz="4" w:space="0" w:color="BFBFBF" w:themeColor="background1" w:themeShade="BF"/>
              <w:left w:val="nil"/>
              <w:bottom w:val="nil"/>
              <w:right w:val="nil"/>
            </w:tcBorders>
            <w:vAlign w:val="center"/>
          </w:tcPr>
          <w:p w14:paraId="3B1C32BA" w14:textId="77777777" w:rsidR="00EC5C66" w:rsidRPr="007E0B6E" w:rsidRDefault="00EC5C66" w:rsidP="008A1B8D">
            <w:pPr>
              <w:pStyle w:val="ProductList-OfferingBody"/>
              <w:ind w:left="-113"/>
              <w:jc w:val="center"/>
              <w:rPr>
                <w:rFonts w:eastAsiaTheme="majorEastAsia"/>
              </w:rPr>
            </w:pPr>
            <w:r w:rsidRPr="007E0B6E">
              <w:rPr>
                <w:rFonts w:eastAsiaTheme="majorEastAsia"/>
              </w:rPr>
              <w:t>2</w:t>
            </w:r>
          </w:p>
        </w:tc>
        <w:tc>
          <w:tcPr>
            <w:tcW w:w="477" w:type="dxa"/>
            <w:tcBorders>
              <w:top w:val="dashSmallGap" w:sz="4" w:space="0" w:color="BFBFBF" w:themeColor="background1" w:themeShade="BF"/>
              <w:left w:val="nil"/>
              <w:bottom w:val="nil"/>
              <w:right w:val="single" w:sz="12" w:space="0" w:color="FFFFFF" w:themeColor="background1"/>
            </w:tcBorders>
            <w:vAlign w:val="center"/>
          </w:tcPr>
          <w:p w14:paraId="3B1C32BB"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5" w:type="dxa"/>
            <w:tcBorders>
              <w:left w:val="single" w:sz="12" w:space="0" w:color="FFFFFF" w:themeColor="background1"/>
            </w:tcBorders>
            <w:shd w:val="clear" w:color="auto" w:fill="70AD47"/>
            <w:vAlign w:val="center"/>
          </w:tcPr>
          <w:p w14:paraId="3B1C32BC" w14:textId="77777777" w:rsidR="00EC5C66" w:rsidRPr="007E0B6E" w:rsidRDefault="00EC5C66" w:rsidP="008A1B8D">
            <w:pPr>
              <w:pStyle w:val="ProductList-OfferingBody"/>
              <w:ind w:left="-113"/>
              <w:jc w:val="center"/>
              <w:rPr>
                <w:rFonts w:eastAsiaTheme="majorEastAsia"/>
              </w:rPr>
            </w:pPr>
            <w:r w:rsidRPr="007E0B6E">
              <w:rPr>
                <w:rFonts w:eastAsiaTheme="majorEastAsia"/>
              </w:rPr>
              <w:t>1</w:t>
            </w:r>
          </w:p>
        </w:tc>
        <w:tc>
          <w:tcPr>
            <w:tcW w:w="596" w:type="dxa"/>
            <w:shd w:val="clear" w:color="auto" w:fill="BFBFBF" w:themeFill="background1" w:themeFillShade="BF"/>
            <w:vAlign w:val="center"/>
          </w:tcPr>
          <w:p w14:paraId="3B1C32BD" w14:textId="77777777" w:rsidR="00EC5C66" w:rsidRPr="007E0B6E" w:rsidRDefault="00EC5C66" w:rsidP="008A1B8D">
            <w:pPr>
              <w:pStyle w:val="ProductList-OfferingBody"/>
              <w:ind w:left="-113"/>
              <w:jc w:val="center"/>
              <w:rPr>
                <w:rFonts w:eastAsiaTheme="majorEastAsia"/>
              </w:rPr>
            </w:pPr>
          </w:p>
        </w:tc>
        <w:tc>
          <w:tcPr>
            <w:tcW w:w="595" w:type="dxa"/>
            <w:tcBorders>
              <w:right w:val="single" w:sz="12" w:space="0" w:color="FFFFFF" w:themeColor="background1"/>
            </w:tcBorders>
            <w:shd w:val="clear" w:color="auto" w:fill="70AD47"/>
            <w:vAlign w:val="center"/>
          </w:tcPr>
          <w:p w14:paraId="3B1C32BE" w14:textId="77777777" w:rsidR="00EC5C66" w:rsidRPr="007E0B6E" w:rsidRDefault="00EC5C66" w:rsidP="008A1B8D">
            <w:pPr>
              <w:pStyle w:val="ProductList-OfferingBody"/>
              <w:ind w:left="-113"/>
              <w:jc w:val="center"/>
              <w:rPr>
                <w:rFonts w:eastAsiaTheme="majorEastAsia"/>
              </w:rPr>
            </w:pPr>
          </w:p>
        </w:tc>
        <w:tc>
          <w:tcPr>
            <w:tcW w:w="596" w:type="dxa"/>
            <w:tcBorders>
              <w:left w:val="single" w:sz="12" w:space="0" w:color="FFFFFF" w:themeColor="background1"/>
              <w:right w:val="single" w:sz="12" w:space="0" w:color="FFFFFF" w:themeColor="background1"/>
            </w:tcBorders>
            <w:shd w:val="clear" w:color="auto" w:fill="70AD47"/>
            <w:vAlign w:val="center"/>
          </w:tcPr>
          <w:p w14:paraId="3B1C32BF" w14:textId="77777777" w:rsidR="00EC5C66" w:rsidRPr="007E0B6E" w:rsidRDefault="00EC5C66" w:rsidP="008A1B8D">
            <w:pPr>
              <w:pStyle w:val="ProductList-OfferingBody"/>
              <w:ind w:left="-113"/>
              <w:jc w:val="center"/>
              <w:rPr>
                <w:rFonts w:eastAsiaTheme="majorEastAsia"/>
              </w:rPr>
            </w:pPr>
          </w:p>
        </w:tc>
        <w:tc>
          <w:tcPr>
            <w:tcW w:w="595" w:type="dxa"/>
            <w:tcBorders>
              <w:left w:val="single" w:sz="12" w:space="0" w:color="FFFFFF" w:themeColor="background1"/>
            </w:tcBorders>
            <w:shd w:val="clear" w:color="auto" w:fill="70AD47"/>
            <w:vAlign w:val="center"/>
          </w:tcPr>
          <w:p w14:paraId="3B1C32C0" w14:textId="77777777" w:rsidR="00EC5C66" w:rsidRPr="007E0B6E" w:rsidRDefault="00EC5C66"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2C1" w14:textId="77777777" w:rsidR="00EC5C66" w:rsidRPr="007E0B6E" w:rsidRDefault="00EC5C66" w:rsidP="008A1B8D">
            <w:pPr>
              <w:pStyle w:val="ProductList-OfferingBody"/>
              <w:ind w:left="-113"/>
              <w:jc w:val="center"/>
              <w:rPr>
                <w:rFonts w:eastAsiaTheme="majorEastAsia"/>
              </w:rPr>
            </w:pPr>
          </w:p>
        </w:tc>
        <w:tc>
          <w:tcPr>
            <w:tcW w:w="730" w:type="dxa"/>
            <w:tcBorders>
              <w:top w:val="single" w:sz="12" w:space="0" w:color="FFFFFF" w:themeColor="background1"/>
              <w:right w:val="single" w:sz="12" w:space="0" w:color="FFFFFF" w:themeColor="background1"/>
            </w:tcBorders>
            <w:shd w:val="clear" w:color="auto" w:fill="70AD47"/>
            <w:vAlign w:val="center"/>
          </w:tcPr>
          <w:p w14:paraId="3B1C32C2" w14:textId="77777777" w:rsidR="00EC5C66" w:rsidRPr="00DF0910" w:rsidRDefault="00EC5C66" w:rsidP="00EC5C66">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r w:rsidRPr="00DF0910">
              <w:rPr>
                <w:rFonts w:eastAsiaTheme="majorEastAsia" w:cstheme="minorHAnsi"/>
              </w:rPr>
              <w:t>,</w:t>
            </w:r>
            <w:r w:rsidRPr="00DF0910">
              <w:rPr>
                <w:rFonts w:eastAsiaTheme="majorEastAsia" w:cstheme="minorHAnsi"/>
              </w:rPr>
              <w:fldChar w:fldCharType="begin"/>
            </w:r>
            <w:r w:rsidRPr="00DF0910">
              <w:rPr>
                <w:rFonts w:eastAsiaTheme="majorEastAsia" w:cstheme="minorHAnsi"/>
              </w:rPr>
              <w:instrText>AutoTextList  \s NoStyle \t "</w:instrText>
            </w:r>
            <w:r w:rsidRPr="00DF0910">
              <w:rPr>
                <w:rFonts w:ascii="MingLiU" w:eastAsia="MingLiU" w:hAnsi="MingLiU" w:cs="MingLiU" w:hint="eastAsia"/>
              </w:rPr>
              <w:instrText>开放式价值中的非组织范围</w:instrText>
            </w:r>
            <w:r w:rsidRPr="00DF0910">
              <w:rPr>
                <w:rFonts w:eastAsiaTheme="majorEastAsia" w:cstheme="minorHAnsi"/>
              </w:rPr>
              <w:instrText>"</w:instrText>
            </w:r>
            <w:r w:rsidRPr="00DF0910">
              <w:rPr>
                <w:rFonts w:eastAsiaTheme="majorEastAsia" w:cstheme="minorHAnsi"/>
              </w:rPr>
              <w:fldChar w:fldCharType="separate"/>
            </w:r>
            <w:r w:rsidRPr="00DF0910">
              <w:rPr>
                <w:rFonts w:eastAsiaTheme="majorEastAsia" w:cstheme="minorHAnsi"/>
              </w:rPr>
              <w:t>P,</w:t>
            </w:r>
            <w:r w:rsidRPr="00DF0910">
              <w:rPr>
                <w:rFonts w:eastAsiaTheme="majorEastAsia" w:cstheme="minorHAnsi"/>
              </w:rPr>
              <w:fldChar w:fldCharType="end"/>
            </w: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教育版产品</w:instrText>
            </w:r>
            <w:r w:rsidRPr="00DF0910">
              <w:rPr>
                <w:rFonts w:eastAsiaTheme="majorEastAsia" w:cstheme="minorHAnsi"/>
                <w:bCs/>
              </w:rPr>
              <w:instrText>"</w:instrText>
            </w:r>
            <w:r w:rsidRPr="00DF0910">
              <w:rPr>
                <w:rFonts w:eastAsiaTheme="majorEastAsia" w:cstheme="minorHAnsi"/>
                <w:bCs/>
              </w:rPr>
              <w:fldChar w:fldCharType="separate"/>
            </w:r>
            <w:r w:rsidRPr="00DF0910">
              <w:rPr>
                <w:rFonts w:eastAsiaTheme="majorEastAsia" w:cstheme="minorHAnsi"/>
                <w:bCs/>
              </w:rPr>
              <w:t>ST</w:t>
            </w:r>
            <w:r w:rsidRPr="00DF0910">
              <w:rPr>
                <w:rFonts w:eastAsiaTheme="majorEastAsia" w:cstheme="minorHAnsi"/>
                <w:bCs/>
              </w:rPr>
              <w:fldChar w:fldCharType="end"/>
            </w:r>
          </w:p>
        </w:tc>
        <w:tc>
          <w:tcPr>
            <w:tcW w:w="461"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2C3" w14:textId="77777777" w:rsidR="00EC5C66" w:rsidRPr="00DF0910" w:rsidRDefault="00EC5C66" w:rsidP="00EC5C66">
            <w:pPr>
              <w:pStyle w:val="ProductList-OfferingBody"/>
              <w:ind w:left="-113"/>
              <w:jc w:val="center"/>
              <w:rPr>
                <w:rFonts w:eastAsiaTheme="majorEastAsia" w:cstheme="minorHAnsi"/>
              </w:rPr>
            </w:pPr>
          </w:p>
        </w:tc>
        <w:tc>
          <w:tcPr>
            <w:tcW w:w="727" w:type="dxa"/>
            <w:tcBorders>
              <w:top w:val="single" w:sz="12" w:space="0" w:color="FFFFFF" w:themeColor="background1"/>
              <w:left w:val="single" w:sz="12" w:space="0" w:color="FFFFFF" w:themeColor="background1"/>
            </w:tcBorders>
            <w:shd w:val="clear" w:color="auto" w:fill="70AD47"/>
            <w:vAlign w:val="center"/>
          </w:tcPr>
          <w:p w14:paraId="3B1C32C4" w14:textId="77777777" w:rsidR="00EC5C66" w:rsidRPr="00DF0910" w:rsidRDefault="00EC5C66" w:rsidP="00EC5C66">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p>
        </w:tc>
      </w:tr>
    </w:tbl>
    <w:p w14:paraId="3B1C32C6" w14:textId="77777777" w:rsidR="00627653" w:rsidRPr="007E0B6E" w:rsidRDefault="00627653" w:rsidP="00627653">
      <w:pPr>
        <w:pStyle w:val="ProductList-Body"/>
        <w:rPr>
          <w:rFonts w:eastAsiaTheme="majorEastAsia"/>
        </w:rPr>
      </w:pPr>
    </w:p>
    <w:tbl>
      <w:tblPr>
        <w:tblStyle w:val="TableGrid"/>
        <w:tblW w:w="10791"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1"/>
        <w:gridCol w:w="3597"/>
        <w:gridCol w:w="3733"/>
      </w:tblGrid>
      <w:tr w:rsidR="00627653" w:rsidRPr="007E0B6E" w14:paraId="3B1C32CA" w14:textId="77777777" w:rsidTr="00DC403A">
        <w:tc>
          <w:tcPr>
            <w:tcW w:w="3461" w:type="dxa"/>
          </w:tcPr>
          <w:p w14:paraId="3B1C32C7" w14:textId="77777777" w:rsidR="00627653" w:rsidRPr="007E0B6E" w:rsidRDefault="00627653" w:rsidP="008A1B8D">
            <w:pPr>
              <w:pStyle w:val="ProductList-Body"/>
              <w:spacing w:before="20" w:after="20"/>
              <w:rPr>
                <w:rFonts w:eastAsiaTheme="majorEastAsia"/>
              </w:rPr>
            </w:pPr>
            <w:r w:rsidRPr="007E0B6E">
              <w:rPr>
                <w:rFonts w:eastAsiaTheme="majorEastAsia"/>
              </w:rPr>
              <w:t>早期版本：</w:t>
            </w:r>
            <w:r w:rsidRPr="007E0B6E">
              <w:rPr>
                <w:rFonts w:eastAsiaTheme="majorEastAsia"/>
                <w:b/>
              </w:rPr>
              <w:t>Lync Server 2010</w:t>
            </w:r>
            <w:r w:rsidRPr="007E0B6E">
              <w:rPr>
                <w:rFonts w:eastAsiaTheme="majorEastAsia"/>
              </w:rPr>
              <w:fldChar w:fldCharType="begin"/>
            </w:r>
            <w:r w:rsidRPr="007E0B6E">
              <w:rPr>
                <w:rFonts w:eastAsiaTheme="majorEastAsia"/>
              </w:rPr>
              <w:instrText>XE "Lync Server 2010"</w:instrText>
            </w:r>
            <w:r w:rsidRPr="007E0B6E">
              <w:rPr>
                <w:rFonts w:eastAsiaTheme="majorEastAsia"/>
              </w:rPr>
              <w:fldChar w:fldCharType="end"/>
            </w:r>
            <w:r w:rsidRPr="007E0B6E">
              <w:rPr>
                <w:rFonts w:eastAsiaTheme="majorEastAsia"/>
                <w:b/>
              </w:rPr>
              <w:t xml:space="preserve"> </w:t>
            </w:r>
            <w:r w:rsidRPr="007E0B6E">
              <w:rPr>
                <w:rFonts w:eastAsiaTheme="majorEastAsia"/>
              </w:rPr>
              <w:t>(12/10)</w:t>
            </w:r>
          </w:p>
        </w:tc>
        <w:tc>
          <w:tcPr>
            <w:tcW w:w="3597" w:type="dxa"/>
          </w:tcPr>
          <w:p w14:paraId="3B1C32C8" w14:textId="77777777" w:rsidR="00627653" w:rsidRPr="007E0B6E" w:rsidRDefault="00627653" w:rsidP="008A1B8D">
            <w:pPr>
              <w:pStyle w:val="ProductList-Body"/>
              <w:spacing w:before="20" w:after="20"/>
              <w:rPr>
                <w:rFonts w:eastAsiaTheme="majorEastAsia"/>
              </w:rPr>
            </w:pPr>
            <w:r w:rsidRPr="007E0B6E">
              <w:rPr>
                <w:rFonts w:eastAsiaTheme="majorEastAsia"/>
              </w:rPr>
              <w:t>产品组：</w:t>
            </w:r>
            <w:r w:rsidRPr="007E0B6E">
              <w:rPr>
                <w:rFonts w:eastAsiaTheme="majorEastAsia"/>
                <w:b/>
              </w:rPr>
              <w:t>服务器</w:t>
            </w:r>
          </w:p>
        </w:tc>
        <w:tc>
          <w:tcPr>
            <w:tcW w:w="3733" w:type="dxa"/>
          </w:tcPr>
          <w:p w14:paraId="3B1C32C9" w14:textId="77777777" w:rsidR="00627653" w:rsidRPr="007E0B6E" w:rsidRDefault="00627653" w:rsidP="008A1B8D">
            <w:pPr>
              <w:pStyle w:val="ProductList-Body"/>
              <w:spacing w:before="20" w:after="20"/>
              <w:rPr>
                <w:rFonts w:eastAsiaTheme="majorEastAsia"/>
              </w:rPr>
            </w:pPr>
          </w:p>
        </w:tc>
      </w:tr>
      <w:tr w:rsidR="00627653" w:rsidRPr="007E0B6E" w14:paraId="3B1C32CE" w14:textId="77777777" w:rsidTr="00DC403A">
        <w:tc>
          <w:tcPr>
            <w:tcW w:w="3461" w:type="dxa"/>
          </w:tcPr>
          <w:p w14:paraId="3B1C32CB" w14:textId="77777777" w:rsidR="00627653" w:rsidRPr="007E0B6E" w:rsidRDefault="00627653" w:rsidP="008A1B8D">
            <w:pPr>
              <w:pStyle w:val="ProductList-Body"/>
              <w:spacing w:before="20" w:after="20"/>
              <w:rPr>
                <w:rFonts w:eastAsiaTheme="majorEastAsia"/>
              </w:rPr>
            </w:pPr>
          </w:p>
        </w:tc>
        <w:tc>
          <w:tcPr>
            <w:tcW w:w="3597" w:type="dxa"/>
          </w:tcPr>
          <w:p w14:paraId="3B1C32CC" w14:textId="77777777" w:rsidR="00627653" w:rsidRPr="00415BC6" w:rsidRDefault="001B7C1D" w:rsidP="008A1B8D">
            <w:pPr>
              <w:pStyle w:val="ProductList-Body"/>
              <w:spacing w:before="20" w:after="20"/>
              <w:rPr>
                <w:rFonts w:eastAsiaTheme="majorEastAsia"/>
              </w:rPr>
            </w:pPr>
            <w:hyperlink w:anchor="SoftwareAssurance" w:history="1">
              <w:r w:rsidR="00627653" w:rsidRPr="00415BC6">
                <w:rPr>
                  <w:rStyle w:val="Hyperlink"/>
                  <w:rFonts w:eastAsiaTheme="majorEastAsia"/>
                  <w:color w:val="000000" w:themeColor="text1"/>
                  <w:u w:val="none"/>
                </w:rPr>
                <w:t>软件保障权益</w:t>
              </w:r>
            </w:hyperlink>
            <w:r w:rsidR="00627653" w:rsidRPr="00415BC6">
              <w:rPr>
                <w:rFonts w:eastAsiaTheme="majorEastAsia"/>
              </w:rPr>
              <w:t>：</w:t>
            </w:r>
            <w:r w:rsidR="00627653" w:rsidRPr="00415BC6">
              <w:rPr>
                <w:rFonts w:eastAsiaTheme="majorEastAsia"/>
                <w:b/>
              </w:rPr>
              <w:t>服务器</w:t>
            </w:r>
          </w:p>
        </w:tc>
        <w:tc>
          <w:tcPr>
            <w:tcW w:w="3733" w:type="dxa"/>
          </w:tcPr>
          <w:p w14:paraId="3B1C32CD" w14:textId="77777777" w:rsidR="00627653" w:rsidRPr="007E0B6E" w:rsidRDefault="00627653" w:rsidP="008A1B8D">
            <w:pPr>
              <w:pStyle w:val="ProductList-Body"/>
              <w:spacing w:before="20" w:after="20"/>
              <w:rPr>
                <w:rFonts w:eastAsiaTheme="majorEastAsia"/>
              </w:rPr>
            </w:pPr>
          </w:p>
        </w:tc>
      </w:tr>
    </w:tbl>
    <w:p w14:paraId="3B1C32CF" w14:textId="77777777" w:rsidR="00627653" w:rsidRPr="007E0B6E" w:rsidRDefault="00627653" w:rsidP="00627653">
      <w:pPr>
        <w:pStyle w:val="ProductList-Body"/>
        <w:shd w:val="clear" w:color="auto" w:fill="D9D9D9" w:themeFill="background1" w:themeFillShade="D9"/>
        <w:spacing w:before="120" w:after="120"/>
        <w:rPr>
          <w:rFonts w:eastAsiaTheme="majorEastAsia"/>
          <w:b/>
        </w:rPr>
      </w:pPr>
      <w:r w:rsidRPr="007E0B6E">
        <w:rPr>
          <w:rFonts w:eastAsiaTheme="majorEastAsia"/>
          <w:b/>
        </w:rPr>
        <w:t>其他信息</w:t>
      </w:r>
    </w:p>
    <w:p w14:paraId="3B1C32D0" w14:textId="77777777" w:rsidR="00627653" w:rsidRPr="007E0B6E" w:rsidRDefault="00627653" w:rsidP="00627653">
      <w:pPr>
        <w:pStyle w:val="ProductList-Body"/>
        <w:rPr>
          <w:rFonts w:eastAsiaTheme="majorEastAsia"/>
          <w:b/>
        </w:rPr>
      </w:pPr>
      <w:r w:rsidRPr="007E0B6E">
        <w:rPr>
          <w:rFonts w:eastAsiaTheme="majorEastAsia"/>
          <w:b/>
          <w:color w:val="00188F"/>
        </w:rPr>
        <w:t>Lync Server 2013</w:t>
      </w:r>
      <w:r w:rsidRPr="007E0B6E">
        <w:rPr>
          <w:rFonts w:eastAsiaTheme="majorEastAsia"/>
        </w:rPr>
        <w:fldChar w:fldCharType="begin"/>
      </w:r>
      <w:r w:rsidRPr="007E0B6E">
        <w:rPr>
          <w:rFonts w:eastAsiaTheme="majorEastAsia"/>
        </w:rPr>
        <w:instrText>XE "Lync Server 2013"</w:instrText>
      </w:r>
      <w:r w:rsidRPr="007E0B6E">
        <w:rPr>
          <w:rFonts w:eastAsiaTheme="majorEastAsia"/>
        </w:rPr>
        <w:fldChar w:fldCharType="end"/>
      </w:r>
    </w:p>
    <w:p w14:paraId="3B1C32D1" w14:textId="77777777" w:rsidR="00627653" w:rsidRPr="007E0B6E" w:rsidRDefault="00627653" w:rsidP="00BB7FE5">
      <w:pPr>
        <w:pStyle w:val="ProductList-Body"/>
        <w:rPr>
          <w:rFonts w:eastAsiaTheme="majorEastAsia"/>
        </w:rPr>
      </w:pPr>
      <w:r w:rsidRPr="007E0B6E">
        <w:rPr>
          <w:rFonts w:eastAsiaTheme="majorEastAsia"/>
        </w:rPr>
        <w:t>截至</w:t>
      </w:r>
      <w:r w:rsidRPr="007E0B6E">
        <w:rPr>
          <w:rFonts w:eastAsiaTheme="majorEastAsia"/>
        </w:rPr>
        <w:t xml:space="preserve"> 2012 </w:t>
      </w:r>
      <w:r w:rsidRPr="007E0B6E">
        <w:rPr>
          <w:rFonts w:eastAsiaTheme="majorEastAsia"/>
        </w:rPr>
        <w:t>年</w:t>
      </w:r>
      <w:r w:rsidRPr="007E0B6E">
        <w:rPr>
          <w:rFonts w:eastAsiaTheme="majorEastAsia"/>
        </w:rPr>
        <w:t xml:space="preserve"> 10 </w:t>
      </w:r>
      <w:r w:rsidRPr="007E0B6E">
        <w:rPr>
          <w:rFonts w:eastAsiaTheme="majorEastAsia"/>
        </w:rPr>
        <w:t>月</w:t>
      </w:r>
      <w:r w:rsidRPr="007E0B6E">
        <w:rPr>
          <w:rFonts w:eastAsiaTheme="majorEastAsia"/>
        </w:rPr>
        <w:t xml:space="preserve"> 1 </w:t>
      </w:r>
      <w:r w:rsidRPr="007E0B6E">
        <w:rPr>
          <w:rFonts w:eastAsiaTheme="majorEastAsia"/>
        </w:rPr>
        <w:t>日拥有有效</w:t>
      </w:r>
      <w:r w:rsidRPr="007E0B6E">
        <w:rPr>
          <w:rFonts w:eastAsiaTheme="majorEastAsia"/>
        </w:rPr>
        <w:t xml:space="preserve"> Lync Server 2010</w:t>
      </w:r>
      <w:r w:rsidRPr="007E0B6E">
        <w:rPr>
          <w:rFonts w:eastAsiaTheme="majorEastAsia"/>
        </w:rPr>
        <w:fldChar w:fldCharType="begin"/>
      </w:r>
      <w:r w:rsidRPr="007E0B6E">
        <w:rPr>
          <w:rFonts w:eastAsiaTheme="majorEastAsia"/>
        </w:rPr>
        <w:instrText>XE "Lync Server 2010"</w:instrText>
      </w:r>
      <w:r w:rsidRPr="007E0B6E">
        <w:rPr>
          <w:rFonts w:eastAsiaTheme="majorEastAsia"/>
        </w:rPr>
        <w:fldChar w:fldCharType="end"/>
      </w:r>
      <w:r w:rsidRPr="007E0B6E">
        <w:rPr>
          <w:rFonts w:eastAsiaTheme="majorEastAsia"/>
        </w:rPr>
        <w:t xml:space="preserve"> Standard </w:t>
      </w:r>
      <w:r w:rsidRPr="007E0B6E">
        <w:rPr>
          <w:rFonts w:eastAsiaTheme="majorEastAsia"/>
        </w:rPr>
        <w:t>或</w:t>
      </w:r>
      <w:r w:rsidRPr="007E0B6E">
        <w:rPr>
          <w:rFonts w:eastAsiaTheme="majorEastAsia"/>
        </w:rPr>
        <w:t xml:space="preserve"> Enterprise SA </w:t>
      </w:r>
      <w:r w:rsidRPr="007E0B6E">
        <w:rPr>
          <w:rFonts w:eastAsiaTheme="majorEastAsia"/>
        </w:rPr>
        <w:t>的客户，可以升级到并使用</w:t>
      </w:r>
      <w:r w:rsidRPr="007E0B6E">
        <w:rPr>
          <w:rFonts w:eastAsiaTheme="majorEastAsia"/>
        </w:rPr>
        <w:t xml:space="preserve"> Lync Server 2013</w:t>
      </w:r>
      <w:r w:rsidRPr="007E0B6E">
        <w:rPr>
          <w:rFonts w:eastAsiaTheme="majorEastAsia"/>
        </w:rPr>
        <w:fldChar w:fldCharType="begin"/>
      </w:r>
      <w:r w:rsidRPr="007E0B6E">
        <w:rPr>
          <w:rFonts w:eastAsiaTheme="majorEastAsia"/>
        </w:rPr>
        <w:instrText>XE "Lync Server 2013"</w:instrText>
      </w:r>
      <w:r w:rsidRPr="007E0B6E">
        <w:rPr>
          <w:rFonts w:eastAsiaTheme="majorEastAsia"/>
        </w:rPr>
        <w:fldChar w:fldCharType="end"/>
      </w:r>
      <w:r w:rsidRPr="007E0B6E">
        <w:rPr>
          <w:rFonts w:eastAsiaTheme="majorEastAsia"/>
        </w:rPr>
        <w:t xml:space="preserve"> </w:t>
      </w:r>
      <w:r w:rsidRPr="007E0B6E">
        <w:rPr>
          <w:rFonts w:eastAsiaTheme="majorEastAsia"/>
        </w:rPr>
        <w:t>来取代</w:t>
      </w:r>
      <w:r w:rsidRPr="007E0B6E">
        <w:rPr>
          <w:rFonts w:eastAsiaTheme="majorEastAsia"/>
        </w:rPr>
        <w:t xml:space="preserve"> Lync</w:t>
      </w:r>
      <w:r w:rsidR="00BB7FE5">
        <w:rPr>
          <w:rFonts w:eastAsiaTheme="majorEastAsia"/>
          <w:lang w:val="en-US"/>
        </w:rPr>
        <w:t> </w:t>
      </w:r>
      <w:r w:rsidRPr="007E0B6E">
        <w:rPr>
          <w:rFonts w:eastAsiaTheme="majorEastAsia"/>
        </w:rPr>
        <w:t>Server</w:t>
      </w:r>
      <w:r w:rsidR="00BB7FE5">
        <w:rPr>
          <w:rFonts w:eastAsiaTheme="majorEastAsia"/>
          <w:lang w:val="en-US"/>
        </w:rPr>
        <w:t> </w:t>
      </w:r>
      <w:r w:rsidRPr="007E0B6E">
        <w:rPr>
          <w:rFonts w:eastAsiaTheme="majorEastAsia"/>
        </w:rPr>
        <w:t xml:space="preserve">2010 </w:t>
      </w:r>
      <w:r w:rsidRPr="007E0B6E">
        <w:rPr>
          <w:rFonts w:eastAsiaTheme="majorEastAsia"/>
        </w:rPr>
        <w:t>的相应许可副本。</w:t>
      </w:r>
    </w:p>
    <w:p w14:paraId="3B1C32D2" w14:textId="77777777" w:rsidR="00627653" w:rsidRPr="007E0B6E" w:rsidRDefault="00627653" w:rsidP="00627653">
      <w:pPr>
        <w:pStyle w:val="ProductList-Body"/>
        <w:rPr>
          <w:rFonts w:eastAsiaTheme="majorEastAsia"/>
        </w:rPr>
      </w:pPr>
    </w:p>
    <w:p w14:paraId="3B1C32D3" w14:textId="77777777" w:rsidR="00627653" w:rsidRPr="007E0B6E" w:rsidRDefault="00627653" w:rsidP="00627653">
      <w:pPr>
        <w:pStyle w:val="ProductList-Body"/>
        <w:rPr>
          <w:rFonts w:eastAsiaTheme="majorEastAsia"/>
          <w:b/>
        </w:rPr>
      </w:pPr>
      <w:r w:rsidRPr="007E0B6E">
        <w:rPr>
          <w:rFonts w:eastAsiaTheme="majorEastAsia"/>
        </w:rPr>
        <w:t>对</w:t>
      </w:r>
      <w:r w:rsidRPr="007E0B6E">
        <w:rPr>
          <w:rFonts w:eastAsiaTheme="majorEastAsia"/>
        </w:rPr>
        <w:t xml:space="preserve"> </w:t>
      </w:r>
      <w:r w:rsidRPr="007E0B6E">
        <w:rPr>
          <w:rFonts w:eastAsiaTheme="majorEastAsia"/>
          <w:b/>
          <w:color w:val="00188F"/>
        </w:rPr>
        <w:t>Lync Server 2010</w:t>
      </w:r>
      <w:r w:rsidRPr="007E0B6E">
        <w:rPr>
          <w:rFonts w:eastAsiaTheme="majorEastAsia"/>
        </w:rPr>
        <w:fldChar w:fldCharType="begin"/>
      </w:r>
      <w:r w:rsidRPr="007E0B6E">
        <w:rPr>
          <w:rFonts w:eastAsiaTheme="majorEastAsia"/>
        </w:rPr>
        <w:instrText>XE "Lync Server 2010"</w:instrText>
      </w:r>
      <w:r w:rsidRPr="007E0B6E">
        <w:rPr>
          <w:rFonts w:eastAsiaTheme="majorEastAsia"/>
        </w:rPr>
        <w:fldChar w:fldCharType="end"/>
      </w:r>
      <w:r w:rsidRPr="007E0B6E">
        <w:rPr>
          <w:rFonts w:eastAsiaTheme="majorEastAsia"/>
          <w:b/>
          <w:color w:val="00188F"/>
        </w:rPr>
        <w:t xml:space="preserve"> Enterprise </w:t>
      </w:r>
      <w:r w:rsidRPr="007E0B6E">
        <w:rPr>
          <w:rFonts w:eastAsiaTheme="majorEastAsia"/>
          <w:b/>
          <w:color w:val="00188F"/>
        </w:rPr>
        <w:t>外部连接器、</w:t>
      </w:r>
      <w:r w:rsidRPr="007E0B6E">
        <w:rPr>
          <w:rFonts w:eastAsiaTheme="majorEastAsia"/>
          <w:b/>
          <w:color w:val="00188F"/>
        </w:rPr>
        <w:t xml:space="preserve">Lync Server 2010 Plus </w:t>
      </w:r>
      <w:r w:rsidRPr="007E0B6E">
        <w:rPr>
          <w:rFonts w:eastAsiaTheme="majorEastAsia"/>
          <w:b/>
          <w:color w:val="00188F"/>
        </w:rPr>
        <w:t>外部连接器和</w:t>
      </w:r>
      <w:r w:rsidRPr="007E0B6E">
        <w:rPr>
          <w:rFonts w:eastAsiaTheme="majorEastAsia"/>
          <w:b/>
          <w:color w:val="00188F"/>
        </w:rPr>
        <w:t xml:space="preserve"> Lync Server 2010 Standard </w:t>
      </w:r>
      <w:r w:rsidRPr="007E0B6E">
        <w:rPr>
          <w:rFonts w:eastAsiaTheme="majorEastAsia"/>
          <w:b/>
          <w:color w:val="00188F"/>
        </w:rPr>
        <w:t>外部连接器客户授予许可</w:t>
      </w:r>
    </w:p>
    <w:p w14:paraId="3B1C32D4" w14:textId="77777777" w:rsidR="00627653" w:rsidRPr="00632D16" w:rsidRDefault="00627653" w:rsidP="00627653">
      <w:pPr>
        <w:pStyle w:val="ProductList-Body"/>
        <w:rPr>
          <w:rFonts w:eastAsiaTheme="majorEastAsia"/>
          <w:spacing w:val="1"/>
        </w:rPr>
      </w:pPr>
      <w:r w:rsidRPr="00632D16">
        <w:rPr>
          <w:rFonts w:eastAsiaTheme="majorEastAsia"/>
          <w:spacing w:val="1"/>
        </w:rPr>
        <w:t xml:space="preserve">2010 </w:t>
      </w:r>
      <w:r w:rsidRPr="00632D16">
        <w:rPr>
          <w:rFonts w:eastAsiaTheme="majorEastAsia"/>
          <w:spacing w:val="1"/>
        </w:rPr>
        <w:t>版本的</w:t>
      </w:r>
      <w:r w:rsidRPr="00632D16">
        <w:rPr>
          <w:rFonts w:eastAsiaTheme="majorEastAsia"/>
          <w:spacing w:val="1"/>
        </w:rPr>
        <w:t xml:space="preserve"> Lync Server Enterprise </w:t>
      </w:r>
      <w:r w:rsidRPr="00632D16">
        <w:rPr>
          <w:rFonts w:eastAsiaTheme="majorEastAsia"/>
          <w:spacing w:val="1"/>
        </w:rPr>
        <w:t>外部连接器、</w:t>
      </w:r>
      <w:r w:rsidRPr="00632D16">
        <w:rPr>
          <w:rFonts w:eastAsiaTheme="majorEastAsia"/>
          <w:spacing w:val="1"/>
        </w:rPr>
        <w:t xml:space="preserve">Lync Server Plus </w:t>
      </w:r>
      <w:r w:rsidRPr="00632D16">
        <w:rPr>
          <w:rFonts w:eastAsiaTheme="majorEastAsia"/>
          <w:spacing w:val="1"/>
        </w:rPr>
        <w:t>外部连接器和</w:t>
      </w:r>
      <w:r w:rsidRPr="00632D16">
        <w:rPr>
          <w:rFonts w:eastAsiaTheme="majorEastAsia"/>
          <w:spacing w:val="1"/>
        </w:rPr>
        <w:t xml:space="preserve"> Lync Server Standard </w:t>
      </w:r>
      <w:r w:rsidRPr="00632D16">
        <w:rPr>
          <w:rFonts w:eastAsiaTheme="majorEastAsia"/>
          <w:spacing w:val="1"/>
        </w:rPr>
        <w:t>外部连接器是这些许可的最终版本。如果客户的</w:t>
      </w:r>
      <w:r w:rsidRPr="00632D16">
        <w:rPr>
          <w:rFonts w:eastAsiaTheme="majorEastAsia"/>
          <w:spacing w:val="1"/>
        </w:rPr>
        <w:t xml:space="preserve"> Server 2010</w:t>
      </w:r>
      <w:r w:rsidRPr="00632D16">
        <w:rPr>
          <w:rFonts w:eastAsiaTheme="majorEastAsia"/>
          <w:spacing w:val="1"/>
        </w:rPr>
        <w:fldChar w:fldCharType="begin"/>
      </w:r>
      <w:r w:rsidRPr="00632D16">
        <w:rPr>
          <w:rFonts w:eastAsiaTheme="majorEastAsia"/>
          <w:spacing w:val="1"/>
        </w:rPr>
        <w:instrText>XE "Lync Server 2010"</w:instrText>
      </w:r>
      <w:r w:rsidRPr="00632D16">
        <w:rPr>
          <w:rFonts w:eastAsiaTheme="majorEastAsia"/>
          <w:spacing w:val="1"/>
        </w:rPr>
        <w:fldChar w:fldCharType="end"/>
      </w:r>
      <w:r w:rsidRPr="00632D16">
        <w:rPr>
          <w:rFonts w:eastAsiaTheme="majorEastAsia"/>
          <w:spacing w:val="1"/>
        </w:rPr>
        <w:t xml:space="preserve"> Enterprise </w:t>
      </w:r>
      <w:r w:rsidRPr="00632D16">
        <w:rPr>
          <w:rFonts w:eastAsiaTheme="majorEastAsia"/>
          <w:spacing w:val="1"/>
        </w:rPr>
        <w:t>外部连接器、</w:t>
      </w:r>
      <w:r w:rsidRPr="00632D16">
        <w:rPr>
          <w:rFonts w:eastAsiaTheme="majorEastAsia"/>
          <w:spacing w:val="1"/>
        </w:rPr>
        <w:t xml:space="preserve">Lync Server 2010 Plus </w:t>
      </w:r>
      <w:r w:rsidRPr="00632D16">
        <w:rPr>
          <w:rFonts w:eastAsiaTheme="majorEastAsia"/>
          <w:spacing w:val="1"/>
        </w:rPr>
        <w:t>外部连接器或</w:t>
      </w:r>
      <w:r w:rsidRPr="00632D16">
        <w:rPr>
          <w:rFonts w:eastAsiaTheme="majorEastAsia"/>
          <w:spacing w:val="1"/>
        </w:rPr>
        <w:t xml:space="preserve"> Lync Server 2010 Standard </w:t>
      </w:r>
      <w:r w:rsidRPr="00632D16">
        <w:rPr>
          <w:rFonts w:eastAsiaTheme="majorEastAsia"/>
          <w:spacing w:val="1"/>
        </w:rPr>
        <w:t>外部连接器许可的</w:t>
      </w:r>
      <w:r w:rsidRPr="00632D16">
        <w:rPr>
          <w:rFonts w:eastAsiaTheme="majorEastAsia"/>
          <w:spacing w:val="1"/>
        </w:rPr>
        <w:t xml:space="preserve"> SA </w:t>
      </w:r>
      <w:r w:rsidRPr="00632D16">
        <w:rPr>
          <w:rFonts w:eastAsiaTheme="majorEastAsia"/>
          <w:spacing w:val="1"/>
        </w:rPr>
        <w:t>范围截至</w:t>
      </w:r>
      <w:r w:rsidRPr="00632D16">
        <w:rPr>
          <w:rFonts w:eastAsiaTheme="majorEastAsia"/>
          <w:spacing w:val="1"/>
        </w:rPr>
        <w:t xml:space="preserve"> 2012 </w:t>
      </w:r>
      <w:r w:rsidRPr="00632D16">
        <w:rPr>
          <w:rFonts w:eastAsiaTheme="majorEastAsia"/>
          <w:spacing w:val="1"/>
        </w:rPr>
        <w:t>年</w:t>
      </w:r>
      <w:r w:rsidRPr="00632D16">
        <w:rPr>
          <w:rFonts w:eastAsiaTheme="majorEastAsia"/>
          <w:spacing w:val="1"/>
        </w:rPr>
        <w:t xml:space="preserve"> 10 </w:t>
      </w:r>
      <w:r w:rsidRPr="00632D16">
        <w:rPr>
          <w:rFonts w:eastAsiaTheme="majorEastAsia"/>
          <w:spacing w:val="1"/>
        </w:rPr>
        <w:t>月</w:t>
      </w:r>
      <w:r w:rsidRPr="00632D16">
        <w:rPr>
          <w:rFonts w:eastAsiaTheme="majorEastAsia"/>
          <w:spacing w:val="1"/>
        </w:rPr>
        <w:t xml:space="preserve"> 1 </w:t>
      </w:r>
      <w:r w:rsidRPr="00632D16">
        <w:rPr>
          <w:rFonts w:eastAsiaTheme="majorEastAsia"/>
          <w:spacing w:val="1"/>
        </w:rPr>
        <w:t>日有效，则被视为有资格为每一份此类许可获得一份</w:t>
      </w:r>
      <w:r w:rsidRPr="00632D16">
        <w:rPr>
          <w:rFonts w:eastAsiaTheme="majorEastAsia"/>
          <w:spacing w:val="1"/>
        </w:rPr>
        <w:t xml:space="preserve"> Lync Server 2013</w:t>
      </w:r>
      <w:r w:rsidRPr="00632D16">
        <w:rPr>
          <w:rFonts w:eastAsiaTheme="majorEastAsia"/>
          <w:spacing w:val="1"/>
        </w:rPr>
        <w:fldChar w:fldCharType="begin"/>
      </w:r>
      <w:r w:rsidRPr="00632D16">
        <w:rPr>
          <w:rFonts w:eastAsiaTheme="majorEastAsia"/>
          <w:spacing w:val="1"/>
        </w:rPr>
        <w:instrText>XE "Lync Server 2013"</w:instrText>
      </w:r>
      <w:r w:rsidRPr="00632D16">
        <w:rPr>
          <w:rFonts w:eastAsiaTheme="majorEastAsia"/>
          <w:spacing w:val="1"/>
        </w:rPr>
        <w:fldChar w:fldCharType="end"/>
      </w:r>
      <w:r w:rsidRPr="00632D16">
        <w:rPr>
          <w:rFonts w:eastAsiaTheme="majorEastAsia"/>
          <w:spacing w:val="1"/>
        </w:rPr>
        <w:t xml:space="preserve"> </w:t>
      </w:r>
      <w:r w:rsidRPr="00632D16">
        <w:rPr>
          <w:rFonts w:eastAsiaTheme="majorEastAsia"/>
          <w:spacing w:val="1"/>
        </w:rPr>
        <w:t>许可。标准迁移条款适用于这些许可（请参见</w:t>
      </w:r>
      <w:hyperlink w:anchor="SoftwareAssurance" w:history="1">
        <w:r w:rsidRPr="00632D16">
          <w:rPr>
            <w:rStyle w:val="Hyperlink"/>
            <w:rFonts w:ascii="SimSun" w:eastAsia="SimSun" w:hAnsi="SimSun"/>
            <w:color w:val="0563C1"/>
            <w:spacing w:val="1"/>
          </w:rPr>
          <w:t>“</w:t>
        </w:r>
        <w:r w:rsidRPr="00632D16">
          <w:rPr>
            <w:rStyle w:val="Hyperlink"/>
            <w:rFonts w:eastAsiaTheme="majorEastAsia"/>
            <w:color w:val="0563C1"/>
            <w:spacing w:val="1"/>
          </w:rPr>
          <w:t>软件保障</w:t>
        </w:r>
        <w:r w:rsidRPr="00632D16">
          <w:rPr>
            <w:rStyle w:val="Hyperlink"/>
            <w:rFonts w:ascii="SimSun" w:eastAsia="SimSun" w:hAnsi="SimSun"/>
            <w:color w:val="0563C1"/>
            <w:spacing w:val="1"/>
          </w:rPr>
          <w:t>”</w:t>
        </w:r>
      </w:hyperlink>
      <w:r w:rsidRPr="00632D16">
        <w:rPr>
          <w:rFonts w:eastAsiaTheme="majorEastAsia"/>
          <w:spacing w:val="1"/>
        </w:rPr>
        <w:t>一节）。</w:t>
      </w:r>
    </w:p>
    <w:p w14:paraId="3B1C32D5" w14:textId="77777777" w:rsidR="00627653" w:rsidRPr="007E0B6E" w:rsidRDefault="001B7C1D" w:rsidP="00627653">
      <w:pPr>
        <w:pStyle w:val="ProductList-Body"/>
        <w:shd w:val="clear" w:color="auto" w:fill="A6A6A6" w:themeFill="background1" w:themeFillShade="A6"/>
        <w:spacing w:before="120" w:after="240"/>
        <w:jc w:val="right"/>
        <w:rPr>
          <w:rStyle w:val="Hyperlink"/>
          <w:rFonts w:eastAsiaTheme="majorEastAsia"/>
          <w:sz w:val="16"/>
          <w:szCs w:val="16"/>
        </w:rPr>
      </w:pPr>
      <w:hyperlink w:anchor="ToC" w:history="1">
        <w:r w:rsidR="00E96060" w:rsidRPr="00E96060">
          <w:rPr>
            <w:rStyle w:val="Hyperlink"/>
            <w:rFonts w:eastAsiaTheme="majorEastAsia"/>
            <w:color w:val="0563C1"/>
            <w:sz w:val="16"/>
            <w:szCs w:val="16"/>
          </w:rPr>
          <w:t>目录</w:t>
        </w:r>
      </w:hyperlink>
      <w:r w:rsidR="00E96060" w:rsidRPr="007E0B6E">
        <w:rPr>
          <w:rFonts w:eastAsiaTheme="majorEastAsia"/>
          <w:sz w:val="16"/>
          <w:szCs w:val="16"/>
        </w:rPr>
        <w:t xml:space="preserve"> / </w:t>
      </w:r>
      <w:hyperlink w:anchor="ChartKey" w:history="1">
        <w:r w:rsidR="00E96060" w:rsidRPr="00E96060">
          <w:rPr>
            <w:rStyle w:val="Hyperlink"/>
            <w:rFonts w:eastAsiaTheme="majorEastAsia"/>
            <w:color w:val="0563C1"/>
            <w:sz w:val="16"/>
            <w:szCs w:val="16"/>
          </w:rPr>
          <w:t>图表键值</w:t>
        </w:r>
      </w:hyperlink>
      <w:r w:rsidR="00E96060" w:rsidRPr="007E0B6E">
        <w:rPr>
          <w:rFonts w:eastAsiaTheme="majorEastAsia"/>
          <w:sz w:val="16"/>
          <w:szCs w:val="16"/>
        </w:rPr>
        <w:t xml:space="preserve"> / </w:t>
      </w:r>
      <w:hyperlink w:anchor="Index" w:history="1">
        <w:r w:rsidR="00E96060" w:rsidRPr="00E96060">
          <w:rPr>
            <w:rStyle w:val="Hyperlink"/>
            <w:rFonts w:eastAsiaTheme="majorEastAsia"/>
            <w:color w:val="0563C1"/>
            <w:sz w:val="16"/>
            <w:szCs w:val="16"/>
          </w:rPr>
          <w:t>索引</w:t>
        </w:r>
      </w:hyperlink>
    </w:p>
    <w:p w14:paraId="3B1C32D6" w14:textId="77777777" w:rsidR="00627653" w:rsidRPr="00415BC6" w:rsidRDefault="00627653" w:rsidP="00627653">
      <w:pPr>
        <w:pStyle w:val="ProductList-Offering2Heading"/>
        <w:outlineLvl w:val="2"/>
        <w:rPr>
          <w:rFonts w:ascii="Calibri Light" w:eastAsiaTheme="majorEastAsia" w:hAnsi="Calibri Light"/>
        </w:rPr>
      </w:pPr>
      <w:r w:rsidRPr="00415BC6">
        <w:rPr>
          <w:rFonts w:ascii="Calibri Light" w:eastAsiaTheme="majorEastAsia" w:hAnsi="Calibri Light"/>
        </w:rPr>
        <w:tab/>
      </w:r>
      <w:bookmarkStart w:id="427" w:name="_Toc379797187"/>
      <w:bookmarkStart w:id="428" w:name="_Toc380513212"/>
      <w:bookmarkStart w:id="429" w:name="_Toc380655254"/>
      <w:bookmarkStart w:id="430" w:name="_Toc399859319"/>
      <w:r w:rsidRPr="00415BC6">
        <w:rPr>
          <w:rFonts w:ascii="Calibri Light" w:eastAsiaTheme="majorEastAsia" w:hAnsi="Calibri Light"/>
        </w:rPr>
        <w:t>Project Server</w:t>
      </w:r>
      <w:bookmarkEnd w:id="382"/>
      <w:bookmarkEnd w:id="383"/>
      <w:bookmarkEnd w:id="427"/>
      <w:bookmarkEnd w:id="428"/>
      <w:bookmarkEnd w:id="429"/>
      <w:bookmarkEnd w:id="430"/>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4"/>
        <w:gridCol w:w="595"/>
        <w:gridCol w:w="595"/>
        <w:gridCol w:w="596"/>
        <w:gridCol w:w="595"/>
        <w:gridCol w:w="595"/>
        <w:gridCol w:w="596"/>
        <w:gridCol w:w="595"/>
        <w:gridCol w:w="596"/>
        <w:gridCol w:w="595"/>
        <w:gridCol w:w="595"/>
        <w:gridCol w:w="596"/>
        <w:gridCol w:w="595"/>
        <w:gridCol w:w="724"/>
      </w:tblGrid>
      <w:tr w:rsidR="00EC5C66" w:rsidRPr="007E0B6E" w14:paraId="3B1C32E5" w14:textId="77777777" w:rsidTr="001A340A">
        <w:trPr>
          <w:tblHeader/>
        </w:trPr>
        <w:tc>
          <w:tcPr>
            <w:tcW w:w="2914" w:type="dxa"/>
            <w:tcBorders>
              <w:bottom w:val="nil"/>
            </w:tcBorders>
            <w:shd w:val="clear" w:color="auto" w:fill="00188F"/>
          </w:tcPr>
          <w:p w14:paraId="3B1C32D7" w14:textId="77777777" w:rsidR="00EC5C66" w:rsidRPr="007E0B6E" w:rsidRDefault="00EC5C66"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595" w:type="dxa"/>
            <w:tcBorders>
              <w:bottom w:val="nil"/>
            </w:tcBorders>
            <w:shd w:val="clear" w:color="auto" w:fill="00188F"/>
            <w:vAlign w:val="center"/>
          </w:tcPr>
          <w:p w14:paraId="3B1C32D8" w14:textId="77777777" w:rsidR="00EC5C66" w:rsidRPr="00C62D79" w:rsidRDefault="00EC5C66" w:rsidP="00EC5C66">
            <w:pPr>
              <w:pStyle w:val="ProductList-OfferingBody"/>
              <w:ind w:left="-113"/>
              <w:jc w:val="center"/>
              <w:rPr>
                <w:rFonts w:eastAsiaTheme="majorEastAsia" w:cstheme="minorHAnsi"/>
                <w:bCs/>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 xml:space="preserve"> AutoTextList  \s NoStyle \t "</w:instrText>
            </w:r>
            <w:r w:rsidRPr="00C62D79">
              <w:rPr>
                <w:rFonts w:eastAsiaTheme="majorEastAsia" w:cstheme="minorHAnsi"/>
                <w:bCs/>
                <w:color w:val="FFFFFF" w:themeColor="background1"/>
              </w:rPr>
              <w:instrText>发布日期</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DA</w:t>
            </w:r>
            <w:r w:rsidRPr="00C62D79">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3B1C32D9" w14:textId="77777777" w:rsidR="00EC5C66" w:rsidRPr="00C62D79" w:rsidRDefault="00EC5C66" w:rsidP="00EC5C66">
            <w:pPr>
              <w:pStyle w:val="ProductList-OfferingBody"/>
              <w:ind w:left="-113"/>
              <w:jc w:val="center"/>
              <w:rPr>
                <w:rFonts w:eastAsiaTheme="majorEastAsia" w:cstheme="minorHAnsi"/>
                <w:bCs/>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“License”</w:instrText>
            </w:r>
            <w:r w:rsidRPr="00C62D79">
              <w:rPr>
                <w:rFonts w:eastAsiaTheme="majorEastAsia" w:cstheme="minorHAnsi"/>
                <w:color w:val="FFFFFF" w:themeColor="background1"/>
              </w:rPr>
              <w:fldChar w:fldCharType="separate"/>
            </w:r>
            <w:r w:rsidRPr="00C62D79">
              <w:rPr>
                <w:rFonts w:eastAsiaTheme="majorEastAsia" w:cstheme="minorHAnsi"/>
                <w:b/>
                <w:color w:val="000000" w:themeColor="text1"/>
              </w:rPr>
              <w:fldChar w:fldCharType="begin"/>
            </w:r>
            <w:r w:rsidRPr="00C62D79">
              <w:rPr>
                <w:rFonts w:eastAsiaTheme="majorEastAsia" w:cstheme="minorHAnsi"/>
                <w:b/>
                <w:color w:val="000000" w:themeColor="text1"/>
              </w:rPr>
              <w:instrText>AutoTextList  \s NoStyle \t "</w:instrText>
            </w:r>
            <w:r w:rsidRPr="00C62D79">
              <w:rPr>
                <w:rFonts w:eastAsiaTheme="majorEastAsia" w:cstheme="minorHAnsi"/>
                <w:color w:val="000000" w:themeColor="text1"/>
              </w:rPr>
              <w:instrText>许可</w:instrText>
            </w:r>
            <w:r w:rsidRPr="00C62D79">
              <w:rPr>
                <w:rFonts w:eastAsiaTheme="majorEastAsia" w:cstheme="minorHAnsi"/>
                <w:b/>
                <w:color w:val="000000" w:themeColor="text1"/>
              </w:rPr>
              <w:instrText xml:space="preserve">" </w:instrText>
            </w:r>
            <w:r w:rsidRPr="00C62D79">
              <w:rPr>
                <w:rFonts w:eastAsiaTheme="majorEastAsia" w:cstheme="minorHAnsi"/>
                <w:b/>
                <w:color w:val="000000" w:themeColor="text1"/>
              </w:rPr>
              <w:fldChar w:fldCharType="separate"/>
            </w:r>
            <w:r w:rsidRPr="00C62D79">
              <w:rPr>
                <w:rFonts w:eastAsiaTheme="majorEastAsia" w:cstheme="minorHAnsi"/>
                <w:bCs/>
                <w:color w:val="FFFFFF" w:themeColor="background1"/>
              </w:rPr>
              <w:t xml:space="preserve"> L </w:t>
            </w:r>
            <w:r w:rsidRPr="00C62D79">
              <w:rPr>
                <w:rFonts w:eastAsiaTheme="majorEastAsia" w:cstheme="minorHAnsi"/>
                <w:bCs/>
                <w:color w:val="FFFFFF" w:themeColor="background1"/>
              </w:rPr>
              <w:fldChar w:fldCharType="end"/>
            </w:r>
            <w:r w:rsidRPr="00C62D79">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3B1C32DA" w14:textId="77777777" w:rsidR="00EC5C66" w:rsidRPr="00C62D79" w:rsidRDefault="00EC5C66" w:rsidP="00EC5C66">
            <w:pPr>
              <w:pStyle w:val="ProductList-OfferingBody"/>
              <w:ind w:left="-113"/>
              <w:jc w:val="center"/>
              <w:rPr>
                <w:rFonts w:eastAsiaTheme="majorEastAsia" w:cstheme="minorHAnsi"/>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“License and Software Assurance”</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“License and Software Assurance”</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AutoTextList  \s NoStyle \t "</w:instrText>
            </w:r>
            <w:r w:rsidRPr="00C62D79">
              <w:rPr>
                <w:rFonts w:eastAsiaTheme="majorEastAsia" w:cstheme="minorHAnsi"/>
                <w:color w:val="FFFFFF" w:themeColor="background1"/>
              </w:rPr>
              <w:instrText>许可及软件保障</w:instrText>
            </w:r>
            <w:r w:rsidRPr="00C62D79">
              <w:rPr>
                <w:rFonts w:eastAsiaTheme="majorEastAsia" w:cstheme="minorHAnsi"/>
                <w:color w:val="FFFFFF" w:themeColor="background1"/>
              </w:rPr>
              <w:instrText xml:space="preserve">"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t>L/SA</w:t>
            </w:r>
            <w:r w:rsidRPr="00C62D79">
              <w:rPr>
                <w:rFonts w:eastAsiaTheme="majorEastAsia" w:cstheme="minorHAnsi"/>
                <w:color w:val="FFFFFF" w:themeColor="background1"/>
              </w:rPr>
              <w:fldChar w:fldCharType="end"/>
            </w:r>
            <w:r w:rsidRPr="00C62D79">
              <w:rPr>
                <w:rFonts w:eastAsiaTheme="majorEastAsia" w:cstheme="minorHAnsi"/>
                <w:color w:val="FFFFFF" w:themeColor="background1"/>
              </w:rPr>
              <w:fldChar w:fldCharType="end"/>
            </w:r>
            <w:r w:rsidRPr="00C62D79">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3B1C32DB" w14:textId="77777777" w:rsidR="00EC5C66" w:rsidRPr="00C62D79" w:rsidRDefault="00EC5C66" w:rsidP="00EC5C66">
            <w:pPr>
              <w:pStyle w:val="ProductList-OfferingBody"/>
              <w:ind w:left="-113"/>
              <w:jc w:val="center"/>
              <w:rPr>
                <w:rFonts w:eastAsiaTheme="majorEastAsia" w:cstheme="minorHAnsi"/>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“Software Assurance”</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“Software Assurance”</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AutoTextList  \s NoStyle \t "</w:instrText>
            </w:r>
            <w:r w:rsidRPr="00C62D79">
              <w:rPr>
                <w:rFonts w:eastAsiaTheme="majorEastAsia" w:cstheme="minorHAnsi"/>
                <w:color w:val="FFFFFF" w:themeColor="background1"/>
              </w:rPr>
              <w:instrText>软件保障</w:instrText>
            </w:r>
            <w:r w:rsidRPr="00C62D79">
              <w:rPr>
                <w:rFonts w:eastAsiaTheme="majorEastAsia" w:cstheme="minorHAnsi"/>
                <w:color w:val="FFFFFF" w:themeColor="background1"/>
              </w:rPr>
              <w:instrText xml:space="preserve">"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t>SA</w:t>
            </w:r>
            <w:r w:rsidRPr="00C62D79">
              <w:rPr>
                <w:rFonts w:eastAsiaTheme="majorEastAsia" w:cstheme="minorHAnsi"/>
                <w:color w:val="FFFFFF" w:themeColor="background1"/>
              </w:rPr>
              <w:fldChar w:fldCharType="end"/>
            </w:r>
            <w:r w:rsidRPr="00C62D79">
              <w:rPr>
                <w:rFonts w:eastAsiaTheme="majorEastAsia" w:cstheme="minorHAnsi"/>
                <w:color w:val="FFFFFF" w:themeColor="background1"/>
              </w:rPr>
              <w:fldChar w:fldCharType="end"/>
            </w:r>
            <w:r w:rsidRPr="00C62D79">
              <w:rPr>
                <w:rFonts w:eastAsiaTheme="majorEastAsia" w:cstheme="minorHAnsi"/>
              </w:rPr>
              <w:fldChar w:fldCharType="end"/>
            </w:r>
          </w:p>
        </w:tc>
        <w:tc>
          <w:tcPr>
            <w:tcW w:w="595" w:type="dxa"/>
            <w:tcBorders>
              <w:left w:val="single" w:sz="12" w:space="0" w:color="FFFFFF" w:themeColor="background1"/>
              <w:bottom w:val="single" w:sz="12" w:space="0" w:color="FFFFFF" w:themeColor="background1"/>
            </w:tcBorders>
            <w:shd w:val="clear" w:color="auto" w:fill="00188F"/>
            <w:vAlign w:val="center"/>
          </w:tcPr>
          <w:p w14:paraId="3B1C32DC" w14:textId="77777777" w:rsidR="00EC5C66" w:rsidRPr="00C62D79" w:rsidRDefault="00EC5C66" w:rsidP="00EC5C66">
            <w:pPr>
              <w:pStyle w:val="ProductList-OfferingBody"/>
              <w:ind w:left="-113"/>
              <w:jc w:val="center"/>
              <w:rPr>
                <w:rFonts w:eastAsiaTheme="majorEastAsia" w:cstheme="minorHAnsi"/>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“Campus and School Agreement”</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“Campus and School Agreement”</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 NoStyle \t "</w:instrText>
            </w:r>
            <w:r w:rsidRPr="00C62D79">
              <w:rPr>
                <w:rFonts w:eastAsiaTheme="majorEastAsia" w:cstheme="minorHAnsi"/>
                <w:color w:val="FFFFFF" w:themeColor="background1"/>
              </w:rPr>
              <w:instrText>大专院校和中小学校协议</w:instrText>
            </w:r>
            <w:r w:rsidRPr="00C62D79">
              <w:rPr>
                <w:rFonts w:eastAsiaTheme="majorEastAsia" w:cstheme="minorHAnsi"/>
                <w:color w:val="FFFFFF" w:themeColor="background1"/>
              </w:rPr>
              <w:instrText xml:space="preserve">"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t>CA/SA</w:t>
            </w:r>
            <w:r w:rsidRPr="00C62D79">
              <w:rPr>
                <w:rFonts w:eastAsiaTheme="majorEastAsia" w:cstheme="minorHAnsi"/>
                <w:color w:val="FFFFFF" w:themeColor="background1"/>
              </w:rPr>
              <w:fldChar w:fldCharType="end"/>
            </w:r>
            <w:r w:rsidRPr="00C62D79">
              <w:rPr>
                <w:rFonts w:eastAsiaTheme="majorEastAsia" w:cstheme="minorHAnsi"/>
                <w:color w:val="FFFFFF" w:themeColor="background1"/>
              </w:rPr>
              <w:fldChar w:fldCharType="end"/>
            </w:r>
            <w:r w:rsidRPr="00C62D79">
              <w:rPr>
                <w:rFonts w:eastAsiaTheme="majorEastAsia" w:cstheme="minorHAnsi"/>
              </w:rPr>
              <w:fldChar w:fldCharType="end"/>
            </w:r>
          </w:p>
        </w:tc>
        <w:tc>
          <w:tcPr>
            <w:tcW w:w="596" w:type="dxa"/>
            <w:tcBorders>
              <w:bottom w:val="single" w:sz="12" w:space="0" w:color="FFFFFF" w:themeColor="background1"/>
            </w:tcBorders>
            <w:shd w:val="clear" w:color="auto" w:fill="00188F"/>
            <w:vAlign w:val="center"/>
          </w:tcPr>
          <w:p w14:paraId="3B1C32DD" w14:textId="77777777" w:rsidR="00EC5C66" w:rsidRPr="00C62D79" w:rsidRDefault="00EC5C66" w:rsidP="00EC5C66">
            <w:pPr>
              <w:pStyle w:val="ProductList-OfferingBody"/>
              <w:ind w:left="-113"/>
              <w:jc w:val="center"/>
              <w:rPr>
                <w:rFonts w:eastAsiaTheme="majorEastAsia" w:cstheme="minorHAnsi"/>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“Enterprise Agreement and Enterprise Subscription Agreement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“Enterprise Agreement and Enterprise Subscription Agreement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AutoTextList  \s NoStyle \t "</w:instrText>
            </w:r>
            <w:r w:rsidRPr="00C62D79">
              <w:rPr>
                <w:rFonts w:eastAsiaTheme="majorEastAsia" w:cstheme="minorHAnsi"/>
                <w:color w:val="FFFFFF" w:themeColor="background1"/>
                <w:u w:val="single"/>
              </w:rPr>
              <w:instrText>企业协议与企业订购协议</w:instrText>
            </w:r>
            <w:r w:rsidRPr="00C62D79">
              <w:rPr>
                <w:rFonts w:eastAsiaTheme="majorEastAsia" w:cstheme="minorHAnsi"/>
                <w:color w:val="FFFFFF" w:themeColor="background1"/>
              </w:rPr>
              <w:instrText xml:space="preserve">"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t>EA/EAS</w:t>
            </w:r>
            <w:r w:rsidRPr="00C62D79">
              <w:rPr>
                <w:rFonts w:eastAsiaTheme="majorEastAsia" w:cstheme="minorHAnsi"/>
                <w:color w:val="FFFFFF" w:themeColor="background1"/>
              </w:rPr>
              <w:fldChar w:fldCharType="end"/>
            </w:r>
            <w:r w:rsidRPr="00C62D79">
              <w:rPr>
                <w:rFonts w:eastAsiaTheme="majorEastAsia" w:cstheme="minorHAnsi"/>
                <w:color w:val="FFFFFF" w:themeColor="background1"/>
              </w:rPr>
              <w:fldChar w:fldCharType="end"/>
            </w:r>
            <w:r w:rsidRPr="00C62D79">
              <w:rPr>
                <w:rFonts w:eastAsiaTheme="majorEastAsia" w:cstheme="minorHAnsi"/>
              </w:rPr>
              <w:fldChar w:fldCharType="end"/>
            </w:r>
          </w:p>
        </w:tc>
        <w:tc>
          <w:tcPr>
            <w:tcW w:w="595" w:type="dxa"/>
            <w:tcBorders>
              <w:bottom w:val="single" w:sz="12" w:space="0" w:color="FFFFFF" w:themeColor="background1"/>
            </w:tcBorders>
            <w:shd w:val="clear" w:color="auto" w:fill="00188F"/>
            <w:vAlign w:val="center"/>
          </w:tcPr>
          <w:p w14:paraId="3B1C32DE" w14:textId="77777777" w:rsidR="00EC5C66" w:rsidRPr="00C62D79" w:rsidRDefault="00EC5C66" w:rsidP="00EC5C66">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教育解决方案许可登记表</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EES</w:t>
            </w:r>
            <w:r w:rsidRPr="00C62D79">
              <w:rPr>
                <w:rFonts w:eastAsiaTheme="majorEastAsia" w:cstheme="minorHAnsi"/>
                <w:bCs/>
                <w:color w:val="FFFFFF" w:themeColor="background1"/>
              </w:rPr>
              <w:fldChar w:fldCharType="end"/>
            </w:r>
          </w:p>
        </w:tc>
        <w:tc>
          <w:tcPr>
            <w:tcW w:w="596" w:type="dxa"/>
            <w:tcBorders>
              <w:bottom w:val="single" w:sz="12" w:space="0" w:color="FFFFFF" w:themeColor="background1"/>
            </w:tcBorders>
            <w:shd w:val="clear" w:color="auto" w:fill="00188F"/>
            <w:vAlign w:val="center"/>
          </w:tcPr>
          <w:p w14:paraId="3B1C32DF" w14:textId="77777777" w:rsidR="00EC5C66" w:rsidRPr="00C62D79" w:rsidRDefault="00EC5C66" w:rsidP="00EC5C66">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微软产品和服务协议</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MPSA</w:t>
            </w:r>
            <w:r w:rsidRPr="00C62D79">
              <w:rPr>
                <w:rFonts w:eastAsiaTheme="majorEastAsia" w:cstheme="minorHAnsi"/>
                <w:bCs/>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32E0" w14:textId="77777777" w:rsidR="00EC5C66" w:rsidRPr="00C62D79" w:rsidRDefault="00EC5C66" w:rsidP="00EC5C66">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u w:val="single"/>
              </w:rPr>
              <w:instrText>开放许可</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OL</w:t>
            </w:r>
            <w:r w:rsidRPr="00C62D79">
              <w:rPr>
                <w:rFonts w:eastAsiaTheme="majorEastAsia" w:cstheme="minorHAnsi"/>
                <w:bCs/>
                <w:color w:val="FFFFFF" w:themeColor="background1"/>
              </w:rPr>
              <w:fldChar w:fldCharType="end"/>
            </w:r>
          </w:p>
        </w:tc>
        <w:tc>
          <w:tcPr>
            <w:tcW w:w="595" w:type="dxa"/>
            <w:shd w:val="clear" w:color="auto" w:fill="00188F"/>
            <w:vAlign w:val="center"/>
          </w:tcPr>
          <w:p w14:paraId="3B1C32E1" w14:textId="77777777" w:rsidR="00EC5C66" w:rsidRPr="00C62D79" w:rsidRDefault="00EC5C66" w:rsidP="00EC5C66">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最低开放计划</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OM</w:t>
            </w:r>
            <w:r w:rsidRPr="00C62D79">
              <w:rPr>
                <w:rFonts w:eastAsiaTheme="majorEastAsia" w:cstheme="minorHAnsi"/>
                <w:bCs/>
                <w:color w:val="FFFFFF" w:themeColor="background1"/>
              </w:rPr>
              <w:fldChar w:fldCharType="end"/>
            </w:r>
          </w:p>
        </w:tc>
        <w:tc>
          <w:tcPr>
            <w:tcW w:w="596" w:type="dxa"/>
            <w:tcBorders>
              <w:bottom w:val="single" w:sz="12" w:space="0" w:color="FFFFFF" w:themeColor="background1"/>
            </w:tcBorders>
            <w:shd w:val="clear" w:color="auto" w:fill="00188F"/>
            <w:vAlign w:val="center"/>
          </w:tcPr>
          <w:p w14:paraId="3B1C32E2" w14:textId="77777777" w:rsidR="00EC5C66" w:rsidRPr="00C62D79" w:rsidRDefault="00EC5C66" w:rsidP="00EC5C66">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开放式价值和开放式价值订购</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OV/OVS</w:t>
            </w:r>
            <w:r w:rsidRPr="00C62D79">
              <w:rPr>
                <w:rFonts w:eastAsiaTheme="majorEastAsia" w:cstheme="minorHAnsi"/>
                <w:bCs/>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32E3" w14:textId="77777777" w:rsidR="00EC5C66" w:rsidRPr="00C62D79" w:rsidRDefault="00EC5C66" w:rsidP="00EC5C66">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选择和选择附加</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S/S+</w:t>
            </w:r>
            <w:r w:rsidRPr="00C62D79">
              <w:rPr>
                <w:rFonts w:eastAsiaTheme="majorEastAsia" w:cstheme="minorHAnsi"/>
                <w:bCs/>
                <w:color w:val="FFFFFF" w:themeColor="background1"/>
              </w:rPr>
              <w:fldChar w:fldCharType="end"/>
            </w:r>
          </w:p>
        </w:tc>
        <w:tc>
          <w:tcPr>
            <w:tcW w:w="724" w:type="dxa"/>
            <w:tcBorders>
              <w:bottom w:val="single" w:sz="12" w:space="0" w:color="FFFFFF" w:themeColor="background1"/>
            </w:tcBorders>
            <w:shd w:val="clear" w:color="auto" w:fill="00188F"/>
            <w:vAlign w:val="center"/>
          </w:tcPr>
          <w:p w14:paraId="3B1C32E4" w14:textId="77777777" w:rsidR="00EC5C66" w:rsidRPr="00C62D79" w:rsidRDefault="00EC5C66" w:rsidP="00EC5C66">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服务器和云许可登记表</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SCE</w:t>
            </w:r>
            <w:r w:rsidRPr="00C62D79">
              <w:rPr>
                <w:rFonts w:eastAsiaTheme="majorEastAsia" w:cstheme="minorHAnsi"/>
                <w:bCs/>
                <w:color w:val="FFFFFF" w:themeColor="background1"/>
              </w:rPr>
              <w:fldChar w:fldCharType="end"/>
            </w:r>
          </w:p>
        </w:tc>
      </w:tr>
      <w:tr w:rsidR="00EC5C66" w:rsidRPr="007E0B6E" w14:paraId="3B1C32F4" w14:textId="77777777" w:rsidTr="001A340A">
        <w:tc>
          <w:tcPr>
            <w:tcW w:w="2914" w:type="dxa"/>
            <w:tcBorders>
              <w:top w:val="nil"/>
              <w:left w:val="nil"/>
              <w:bottom w:val="dashSmallGap" w:sz="4" w:space="0" w:color="BFBFBF" w:themeColor="background1" w:themeShade="BF"/>
              <w:right w:val="nil"/>
            </w:tcBorders>
          </w:tcPr>
          <w:p w14:paraId="3B1C32E6" w14:textId="77777777" w:rsidR="00EC5C66" w:rsidRPr="00DC481F" w:rsidRDefault="00EC5C66" w:rsidP="008A1B8D">
            <w:pPr>
              <w:pStyle w:val="ProductList-Offering2"/>
              <w:rPr>
                <w:rFonts w:ascii="Calibri Light" w:eastAsia="SimSun" w:hAnsi="Calibri Light"/>
              </w:rPr>
            </w:pPr>
            <w:bookmarkStart w:id="431" w:name="_Toc379797188"/>
            <w:bookmarkStart w:id="432" w:name="_Toc380513213"/>
            <w:bookmarkStart w:id="433" w:name="_Toc380655255"/>
            <w:bookmarkStart w:id="434" w:name="_Toc399859320"/>
            <w:r w:rsidRPr="00DC481F">
              <w:rPr>
                <w:rFonts w:ascii="Calibri Light" w:eastAsia="SimSun" w:hAnsi="Calibri Light"/>
              </w:rPr>
              <w:t>Project Server 2013</w:t>
            </w:r>
            <w:bookmarkEnd w:id="431"/>
            <w:bookmarkEnd w:id="432"/>
            <w:bookmarkEnd w:id="433"/>
            <w:bookmarkEnd w:id="434"/>
            <w:r w:rsidRPr="00DC481F">
              <w:rPr>
                <w:rFonts w:ascii="Calibri Light" w:eastAsia="SimSun" w:hAnsi="Calibri Light"/>
              </w:rPr>
              <w:fldChar w:fldCharType="begin"/>
            </w:r>
            <w:r w:rsidRPr="00DC481F">
              <w:rPr>
                <w:rFonts w:ascii="Calibri Light" w:eastAsia="SimSun" w:hAnsi="Calibri Light"/>
              </w:rPr>
              <w:instrText>XE "Project Server 2013"</w:instrText>
            </w:r>
            <w:r w:rsidRPr="00DC481F">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3B1C32E7" w14:textId="77777777" w:rsidR="00EC5C66" w:rsidRPr="00735F77" w:rsidRDefault="00EC5C66" w:rsidP="00EC5C66">
            <w:pPr>
              <w:pStyle w:val="ProductList-OfferingBody"/>
              <w:ind w:left="-113"/>
              <w:jc w:val="center"/>
              <w:rPr>
                <w:rFonts w:ascii="Calibri" w:eastAsia="SimSun" w:hAnsi="Calibri"/>
              </w:rPr>
            </w:pPr>
            <w:r w:rsidRPr="00735F77">
              <w:rPr>
                <w:rFonts w:ascii="Calibri" w:eastAsia="SimSun" w:hAnsi="Calibri" w:hint="eastAsia"/>
              </w:rPr>
              <w:t>10/12</w:t>
            </w:r>
          </w:p>
        </w:tc>
        <w:tc>
          <w:tcPr>
            <w:tcW w:w="595" w:type="dxa"/>
            <w:tcBorders>
              <w:top w:val="nil"/>
              <w:left w:val="nil"/>
              <w:bottom w:val="dashSmallGap" w:sz="4" w:space="0" w:color="BFBFBF" w:themeColor="background1" w:themeShade="BF"/>
              <w:right w:val="nil"/>
            </w:tcBorders>
            <w:vAlign w:val="center"/>
          </w:tcPr>
          <w:p w14:paraId="3B1C32E8" w14:textId="77777777" w:rsidR="00EC5C66" w:rsidRPr="00735F77" w:rsidRDefault="00EC5C66" w:rsidP="00EC5C66">
            <w:pPr>
              <w:pStyle w:val="ProductList-OfferingBody"/>
              <w:ind w:left="-113"/>
              <w:jc w:val="center"/>
              <w:rPr>
                <w:rFonts w:ascii="Calibri" w:eastAsia="SimSun" w:hAnsi="Calibri"/>
              </w:rPr>
            </w:pPr>
            <w:r w:rsidRPr="00735F77">
              <w:rPr>
                <w:rFonts w:ascii="Calibri" w:eastAsia="SimSun" w:hAnsi="Calibri" w:hint="eastAsia"/>
              </w:rPr>
              <w:t>50</w:t>
            </w:r>
          </w:p>
        </w:tc>
        <w:tc>
          <w:tcPr>
            <w:tcW w:w="596" w:type="dxa"/>
            <w:tcBorders>
              <w:top w:val="nil"/>
              <w:left w:val="nil"/>
              <w:bottom w:val="dashSmallGap" w:sz="4" w:space="0" w:color="BFBFBF" w:themeColor="background1" w:themeShade="BF"/>
              <w:right w:val="nil"/>
            </w:tcBorders>
            <w:vAlign w:val="center"/>
          </w:tcPr>
          <w:p w14:paraId="3B1C32E9" w14:textId="77777777" w:rsidR="00EC5C66" w:rsidRPr="00735F77" w:rsidRDefault="00EC5C66" w:rsidP="00EC5C66">
            <w:pPr>
              <w:pStyle w:val="ProductList-OfferingBody"/>
              <w:ind w:left="-113"/>
              <w:jc w:val="center"/>
              <w:rPr>
                <w:rFonts w:ascii="Calibri" w:eastAsia="SimSun" w:hAnsi="Calibri"/>
              </w:rPr>
            </w:pPr>
            <w:r w:rsidRPr="00735F77">
              <w:rPr>
                <w:rFonts w:ascii="Calibri" w:eastAsia="SimSun" w:hAnsi="Calibri" w:hint="eastAsia"/>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B1C32EA" w14:textId="77777777" w:rsidR="00EC5C66" w:rsidRPr="00735F77" w:rsidRDefault="00EC5C66" w:rsidP="00EC5C66">
            <w:pPr>
              <w:pStyle w:val="ProductList-OfferingBody"/>
              <w:ind w:left="-113"/>
              <w:jc w:val="center"/>
              <w:rPr>
                <w:rFonts w:ascii="Calibri" w:eastAsia="SimSun" w:hAnsi="Calibri"/>
              </w:rPr>
            </w:pPr>
            <w:r w:rsidRPr="00735F77">
              <w:rPr>
                <w:rFonts w:ascii="Calibri" w:eastAsia="SimSun" w:hAnsi="Calibri" w:hint="eastAsia"/>
              </w:rPr>
              <w:t>25</w:t>
            </w:r>
          </w:p>
        </w:tc>
        <w:tc>
          <w:tcPr>
            <w:tcW w:w="595" w:type="dxa"/>
            <w:tcBorders>
              <w:left w:val="single" w:sz="12" w:space="0" w:color="FFFFFF" w:themeColor="background1"/>
              <w:right w:val="single" w:sz="12" w:space="0" w:color="FFFFFF" w:themeColor="background1"/>
            </w:tcBorders>
            <w:shd w:val="clear" w:color="auto" w:fill="70AD47"/>
            <w:vAlign w:val="center"/>
          </w:tcPr>
          <w:p w14:paraId="3B1C32EB" w14:textId="77777777" w:rsidR="00EC5C66" w:rsidRPr="00735F77" w:rsidRDefault="00EC5C66" w:rsidP="00EC5C66">
            <w:pPr>
              <w:pStyle w:val="ProductList-OfferingBody"/>
              <w:ind w:left="-113"/>
              <w:jc w:val="center"/>
              <w:rPr>
                <w:rFonts w:ascii="Calibri" w:eastAsia="SimSun" w:hAnsi="Calibri"/>
              </w:rPr>
            </w:pPr>
            <w:r w:rsidRPr="00735F77">
              <w:rPr>
                <w:rFonts w:ascii="Calibri" w:eastAsia="SimSun" w:hAnsi="Calibri" w:hint="eastAsia"/>
              </w:rPr>
              <w:t>50</w:t>
            </w:r>
          </w:p>
        </w:tc>
        <w:tc>
          <w:tcPr>
            <w:tcW w:w="596"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2EC" w14:textId="77777777" w:rsidR="00EC5C66" w:rsidRPr="00C62D79" w:rsidRDefault="00EC5C66" w:rsidP="00EC5C66">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2ED" w14:textId="77777777" w:rsidR="00EC5C66" w:rsidRPr="00C62D79" w:rsidRDefault="00EC5C66" w:rsidP="00EC5C66">
            <w:pPr>
              <w:pStyle w:val="ProductList-OfferingBody"/>
              <w:ind w:left="-113"/>
              <w:jc w:val="center"/>
              <w:rPr>
                <w:rFonts w:eastAsiaTheme="majorEastAsia" w:cstheme="minorHAnsi"/>
              </w:rPr>
            </w:pPr>
          </w:p>
        </w:tc>
        <w:tc>
          <w:tcPr>
            <w:tcW w:w="596"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2EE" w14:textId="77777777" w:rsidR="00EC5C66" w:rsidRPr="00C62D79" w:rsidRDefault="00EC5C66" w:rsidP="00EC5C66">
            <w:pPr>
              <w:pStyle w:val="ProductList-OfferingBody"/>
              <w:ind w:left="-113"/>
              <w:jc w:val="center"/>
              <w:rPr>
                <w:rFonts w:eastAsiaTheme="majorEastAsia" w:cstheme="minorHAnsi"/>
              </w:rPr>
            </w:pPr>
          </w:p>
        </w:tc>
        <w:tc>
          <w:tcPr>
            <w:tcW w:w="595" w:type="dxa"/>
            <w:tcBorders>
              <w:left w:val="single" w:sz="12" w:space="0" w:color="FFFFFF" w:themeColor="background1"/>
              <w:bottom w:val="single" w:sz="12" w:space="0" w:color="FFFFFF" w:themeColor="background1"/>
            </w:tcBorders>
            <w:shd w:val="clear" w:color="auto" w:fill="70AD47"/>
            <w:vAlign w:val="center"/>
          </w:tcPr>
          <w:p w14:paraId="3B1C32EF" w14:textId="77777777" w:rsidR="00EC5C66" w:rsidRPr="00C62D79" w:rsidRDefault="00EC5C66" w:rsidP="00EC5C66">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3B1C32F0" w14:textId="77777777" w:rsidR="00EC5C66" w:rsidRPr="00C62D79" w:rsidRDefault="00EC5C66" w:rsidP="00EC5C66">
            <w:pPr>
              <w:pStyle w:val="ProductList-OfferingBody"/>
              <w:ind w:left="-113"/>
              <w:jc w:val="center"/>
              <w:rPr>
                <w:rFonts w:eastAsiaTheme="majorEastAsia" w:cstheme="minorHAnsi"/>
              </w:rPr>
            </w:pPr>
          </w:p>
        </w:tc>
        <w:tc>
          <w:tcPr>
            <w:tcW w:w="596" w:type="dxa"/>
            <w:tcBorders>
              <w:bottom w:val="single" w:sz="12" w:space="0" w:color="FFFFFF" w:themeColor="background1"/>
              <w:right w:val="single" w:sz="12" w:space="0" w:color="FFFFFF" w:themeColor="background1"/>
            </w:tcBorders>
            <w:shd w:val="clear" w:color="auto" w:fill="70AD47"/>
            <w:vAlign w:val="center"/>
          </w:tcPr>
          <w:p w14:paraId="3B1C32F1" w14:textId="77777777" w:rsidR="00EC5C66" w:rsidRPr="00C62D79" w:rsidRDefault="00EC5C66" w:rsidP="00EC5C66">
            <w:pPr>
              <w:pStyle w:val="ProductList-OfferingBody"/>
              <w:ind w:left="-113"/>
              <w:jc w:val="center"/>
              <w:rPr>
                <w:rFonts w:eastAsiaTheme="majorEastAsia" w:cstheme="minorHAnsi"/>
              </w:rPr>
            </w:pPr>
            <w:r w:rsidRPr="00C62D79">
              <w:rPr>
                <w:rFonts w:eastAsiaTheme="majorEastAsia" w:cstheme="minorHAnsi"/>
                <w:b/>
                <w:bCs/>
              </w:rPr>
              <w:fldChar w:fldCharType="begin"/>
            </w:r>
            <w:r w:rsidRPr="00C62D79">
              <w:rPr>
                <w:rFonts w:eastAsiaTheme="majorEastAsia" w:cstheme="minorHAnsi"/>
                <w:b/>
                <w:bCs/>
              </w:rPr>
              <w:instrText>AutoTextList  \s NoStyle \t "</w:instrText>
            </w:r>
            <w:r w:rsidRPr="00C62D79">
              <w:rPr>
                <w:rFonts w:eastAsiaTheme="majorEastAsia" w:cstheme="minorHAnsi"/>
                <w:b/>
                <w:bCs/>
                <w:u w:val="single"/>
              </w:rPr>
              <w:instrText>开放式价值中的非组织范围</w:instrText>
            </w:r>
            <w:r w:rsidRPr="00C62D79">
              <w:rPr>
                <w:rFonts w:eastAsiaTheme="majorEastAsia" w:cstheme="minorHAnsi"/>
                <w:b/>
                <w:bCs/>
              </w:rPr>
              <w:instrText xml:space="preserve">" </w:instrText>
            </w:r>
            <w:r w:rsidRPr="00C62D79">
              <w:rPr>
                <w:rFonts w:eastAsiaTheme="majorEastAsia" w:cstheme="minorHAnsi"/>
                <w:b/>
                <w:bCs/>
              </w:rPr>
              <w:fldChar w:fldCharType="separate"/>
            </w:r>
            <w:r w:rsidRPr="00C62D79">
              <w:rPr>
                <w:rFonts w:eastAsiaTheme="majorEastAsia" w:cstheme="minorHAnsi"/>
              </w:rPr>
              <w:t xml:space="preserve"> P </w:t>
            </w:r>
            <w:r w:rsidRPr="00C62D79">
              <w:rPr>
                <w:rFonts w:eastAsiaTheme="majorEastAsia" w:cstheme="minorHAnsi"/>
              </w:rPr>
              <w:fldChar w:fldCharType="end"/>
            </w: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2F2" w14:textId="77777777" w:rsidR="00EC5C66" w:rsidRPr="00C62D79" w:rsidRDefault="00EC5C66" w:rsidP="00EC5C66">
            <w:pPr>
              <w:pStyle w:val="ProductList-OfferingBody"/>
              <w:ind w:left="-113"/>
              <w:jc w:val="center"/>
              <w:rPr>
                <w:rFonts w:eastAsiaTheme="majorEastAsia" w:cstheme="minorHAnsi"/>
              </w:rPr>
            </w:pPr>
          </w:p>
        </w:tc>
        <w:tc>
          <w:tcPr>
            <w:tcW w:w="724" w:type="dxa"/>
            <w:tcBorders>
              <w:left w:val="single" w:sz="12" w:space="0" w:color="FFFFFF" w:themeColor="background1"/>
              <w:bottom w:val="single" w:sz="12" w:space="0" w:color="FFFFFF" w:themeColor="background1"/>
            </w:tcBorders>
            <w:shd w:val="clear" w:color="auto" w:fill="70AD47"/>
            <w:vAlign w:val="center"/>
          </w:tcPr>
          <w:p w14:paraId="3B1C32F3" w14:textId="77777777" w:rsidR="00EC5C66" w:rsidRPr="00C62D79" w:rsidRDefault="00EC5C66" w:rsidP="00EC5C66">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r>
      <w:tr w:rsidR="00EC5C66" w:rsidRPr="007E0B6E" w14:paraId="3B1C3303" w14:textId="77777777" w:rsidTr="001A340A">
        <w:tc>
          <w:tcPr>
            <w:tcW w:w="2914" w:type="dxa"/>
            <w:tcBorders>
              <w:top w:val="dashSmallGap" w:sz="4" w:space="0" w:color="BFBFBF" w:themeColor="background1" w:themeShade="BF"/>
              <w:left w:val="nil"/>
              <w:bottom w:val="nil"/>
              <w:right w:val="nil"/>
            </w:tcBorders>
          </w:tcPr>
          <w:p w14:paraId="3B1C32F5" w14:textId="77777777" w:rsidR="00EC5C66" w:rsidRPr="00DC481F" w:rsidRDefault="00EC5C66" w:rsidP="008A1B8D">
            <w:pPr>
              <w:pStyle w:val="ProductList-Offering2"/>
              <w:rPr>
                <w:rFonts w:ascii="Calibri Light" w:eastAsia="SimSun" w:hAnsi="Calibri Light"/>
              </w:rPr>
            </w:pPr>
            <w:bookmarkStart w:id="435" w:name="_Toc379797189"/>
            <w:bookmarkStart w:id="436" w:name="_Toc380513214"/>
            <w:bookmarkStart w:id="437" w:name="_Toc380655256"/>
            <w:bookmarkStart w:id="438" w:name="_Toc399859321"/>
            <w:r w:rsidRPr="00DC481F">
              <w:rPr>
                <w:rFonts w:ascii="Calibri Light" w:eastAsia="SimSun" w:hAnsi="Calibri Light"/>
              </w:rPr>
              <w:t>Project Server 2013</w:t>
            </w:r>
            <w:r w:rsidRPr="00DC481F">
              <w:rPr>
                <w:rFonts w:ascii="Calibri Light" w:eastAsia="SimSun" w:hAnsi="Calibri Light"/>
              </w:rPr>
              <w:fldChar w:fldCharType="begin"/>
            </w:r>
            <w:r w:rsidRPr="00DC481F">
              <w:rPr>
                <w:rFonts w:ascii="Calibri Light" w:eastAsia="SimSun" w:hAnsi="Calibri Light"/>
              </w:rPr>
              <w:instrText>XE "Project Server 2013"</w:instrText>
            </w:r>
            <w:r w:rsidRPr="00DC481F">
              <w:rPr>
                <w:rFonts w:ascii="Calibri Light" w:eastAsia="SimSun" w:hAnsi="Calibri Light"/>
              </w:rPr>
              <w:fldChar w:fldCharType="end"/>
            </w:r>
            <w:r w:rsidRPr="00DC481F">
              <w:rPr>
                <w:rFonts w:ascii="Calibri Light" w:eastAsia="SimSun" w:hAnsi="Calibri Light"/>
              </w:rPr>
              <w:t xml:space="preserve"> CAL</w:t>
            </w:r>
            <w:r w:rsidRPr="00DC481F">
              <w:rPr>
                <w:rFonts w:ascii="Calibri Light" w:eastAsia="SimSun" w:hAnsi="Calibri Light"/>
              </w:rPr>
              <w:t>（设备和用户）</w:t>
            </w:r>
            <w:bookmarkEnd w:id="435"/>
            <w:bookmarkEnd w:id="436"/>
            <w:bookmarkEnd w:id="437"/>
            <w:bookmarkEnd w:id="438"/>
            <w:r w:rsidRPr="00DC481F">
              <w:rPr>
                <w:rFonts w:ascii="Calibri Light" w:eastAsia="SimSun" w:hAnsi="Calibri Light"/>
              </w:rPr>
              <w:fldChar w:fldCharType="begin"/>
            </w:r>
            <w:r w:rsidRPr="00DC481F">
              <w:rPr>
                <w:rFonts w:ascii="Calibri Light" w:eastAsia="SimSun" w:hAnsi="Calibri Light"/>
              </w:rPr>
              <w:instrText>XE "Project Server 2013 CAL"</w:instrText>
            </w:r>
            <w:r w:rsidRPr="00DC481F">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tcPr>
          <w:p w14:paraId="3B1C32F6" w14:textId="77777777" w:rsidR="00EC5C66" w:rsidRPr="00735F77" w:rsidRDefault="00EC5C66" w:rsidP="00EC5C66">
            <w:pPr>
              <w:pStyle w:val="ProductList-OfferingBody"/>
              <w:ind w:left="-113"/>
              <w:jc w:val="center"/>
              <w:rPr>
                <w:rFonts w:ascii="Calibri" w:eastAsia="SimSun" w:hAnsi="Calibri"/>
              </w:rPr>
            </w:pPr>
            <w:r w:rsidRPr="00735F77">
              <w:rPr>
                <w:rFonts w:ascii="Calibri" w:eastAsia="SimSun" w:hAnsi="Calibri" w:hint="eastAsia"/>
              </w:rPr>
              <w:t>10/12</w:t>
            </w:r>
          </w:p>
        </w:tc>
        <w:tc>
          <w:tcPr>
            <w:tcW w:w="595" w:type="dxa"/>
            <w:tcBorders>
              <w:top w:val="dashSmallGap" w:sz="4" w:space="0" w:color="BFBFBF" w:themeColor="background1" w:themeShade="BF"/>
              <w:left w:val="nil"/>
              <w:bottom w:val="nil"/>
              <w:right w:val="nil"/>
            </w:tcBorders>
            <w:vAlign w:val="center"/>
          </w:tcPr>
          <w:p w14:paraId="3B1C32F7" w14:textId="77777777" w:rsidR="00EC5C66" w:rsidRPr="00735F77" w:rsidRDefault="00EC5C66" w:rsidP="00EC5C66">
            <w:pPr>
              <w:pStyle w:val="ProductList-OfferingBody"/>
              <w:ind w:left="-113"/>
              <w:jc w:val="center"/>
              <w:rPr>
                <w:rFonts w:ascii="Calibri" w:eastAsia="SimSun" w:hAnsi="Calibri"/>
              </w:rPr>
            </w:pPr>
            <w:r w:rsidRPr="00735F77">
              <w:rPr>
                <w:rFonts w:ascii="Calibri" w:eastAsia="SimSun" w:hAnsi="Calibri" w:hint="eastAsia"/>
              </w:rPr>
              <w:t>1</w:t>
            </w:r>
          </w:p>
        </w:tc>
        <w:tc>
          <w:tcPr>
            <w:tcW w:w="596" w:type="dxa"/>
            <w:tcBorders>
              <w:top w:val="dashSmallGap" w:sz="4" w:space="0" w:color="BFBFBF" w:themeColor="background1" w:themeShade="BF"/>
              <w:left w:val="nil"/>
              <w:bottom w:val="nil"/>
              <w:right w:val="nil"/>
            </w:tcBorders>
            <w:vAlign w:val="center"/>
          </w:tcPr>
          <w:p w14:paraId="3B1C32F8" w14:textId="77777777" w:rsidR="00EC5C66" w:rsidRPr="00735F77" w:rsidRDefault="00EC5C66" w:rsidP="00EC5C66">
            <w:pPr>
              <w:pStyle w:val="ProductList-OfferingBody"/>
              <w:ind w:left="-113"/>
              <w:jc w:val="center"/>
              <w:rPr>
                <w:rFonts w:ascii="Calibri" w:eastAsia="SimSun" w:hAnsi="Calibri"/>
              </w:rPr>
            </w:pPr>
            <w:r w:rsidRPr="00735F77">
              <w:rPr>
                <w:rFonts w:ascii="Calibri" w:eastAsia="SimSun" w:hAnsi="Calibri" w:hint="eastAsia"/>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B1C32F9" w14:textId="77777777" w:rsidR="00EC5C66" w:rsidRPr="00735F77" w:rsidRDefault="00EC5C66" w:rsidP="00EC5C66">
            <w:pPr>
              <w:pStyle w:val="ProductList-OfferingBody"/>
              <w:ind w:left="-113"/>
              <w:jc w:val="center"/>
              <w:rPr>
                <w:rFonts w:ascii="Calibri" w:eastAsia="SimSun" w:hAnsi="Calibri"/>
              </w:rPr>
            </w:pPr>
            <w:r w:rsidRPr="00735F77">
              <w:rPr>
                <w:rFonts w:ascii="Calibri" w:eastAsia="SimSun" w:hAnsi="Calibri" w:hint="eastAsia"/>
              </w:rPr>
              <w:t>1</w:t>
            </w:r>
          </w:p>
        </w:tc>
        <w:tc>
          <w:tcPr>
            <w:tcW w:w="595" w:type="dxa"/>
            <w:tcBorders>
              <w:left w:val="single" w:sz="12" w:space="0" w:color="FFFFFF" w:themeColor="background1"/>
            </w:tcBorders>
            <w:shd w:val="clear" w:color="auto" w:fill="BFBFBF" w:themeFill="background1" w:themeFillShade="BF"/>
            <w:vAlign w:val="center"/>
          </w:tcPr>
          <w:p w14:paraId="3B1C32FA" w14:textId="77777777" w:rsidR="00EC5C66" w:rsidRPr="00735F77" w:rsidRDefault="00EC5C66" w:rsidP="00EC5C66">
            <w:pPr>
              <w:pStyle w:val="ProductList-OfferingBody"/>
              <w:ind w:left="-113"/>
              <w:jc w:val="center"/>
              <w:rPr>
                <w:rFonts w:ascii="Calibri" w:eastAsia="SimSun" w:hAnsi="Calibri"/>
              </w:rPr>
            </w:pPr>
          </w:p>
        </w:tc>
        <w:tc>
          <w:tcPr>
            <w:tcW w:w="596" w:type="dxa"/>
            <w:tcBorders>
              <w:right w:val="single" w:sz="12" w:space="0" w:color="FFFFFF" w:themeColor="background1"/>
            </w:tcBorders>
            <w:shd w:val="clear" w:color="auto" w:fill="70AD47"/>
            <w:vAlign w:val="center"/>
          </w:tcPr>
          <w:p w14:paraId="3B1C32FB" w14:textId="77777777" w:rsidR="00EC5C66" w:rsidRPr="00C62D79" w:rsidRDefault="00EC5C66" w:rsidP="00EC5C66">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c>
          <w:tcPr>
            <w:tcW w:w="595" w:type="dxa"/>
            <w:tcBorders>
              <w:left w:val="single" w:sz="12" w:space="0" w:color="FFFFFF" w:themeColor="background1"/>
              <w:right w:val="single" w:sz="12" w:space="0" w:color="FFFFFF" w:themeColor="background1"/>
            </w:tcBorders>
            <w:shd w:val="clear" w:color="auto" w:fill="70AD47"/>
            <w:vAlign w:val="center"/>
          </w:tcPr>
          <w:p w14:paraId="3B1C32FC" w14:textId="77777777" w:rsidR="00EC5C66" w:rsidRPr="00C62D79" w:rsidRDefault="00EC5C66" w:rsidP="00EC5C66">
            <w:pPr>
              <w:pStyle w:val="ProductList-OfferingBody"/>
              <w:ind w:left="-113"/>
              <w:jc w:val="center"/>
              <w:rPr>
                <w:rFonts w:eastAsiaTheme="majorEastAsia" w:cstheme="minorHAnsi"/>
              </w:rPr>
            </w:pPr>
          </w:p>
        </w:tc>
        <w:tc>
          <w:tcPr>
            <w:tcW w:w="596" w:type="dxa"/>
            <w:tcBorders>
              <w:left w:val="single" w:sz="12" w:space="0" w:color="FFFFFF" w:themeColor="background1"/>
              <w:right w:val="single" w:sz="12" w:space="0" w:color="FFFFFF" w:themeColor="background1"/>
            </w:tcBorders>
            <w:shd w:val="clear" w:color="auto" w:fill="70AD47"/>
            <w:vAlign w:val="center"/>
          </w:tcPr>
          <w:p w14:paraId="3B1C32FD" w14:textId="77777777" w:rsidR="00EC5C66" w:rsidRPr="00C62D79" w:rsidRDefault="00EC5C66" w:rsidP="00EC5C66">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70AD47"/>
            <w:vAlign w:val="center"/>
          </w:tcPr>
          <w:p w14:paraId="3B1C32FE" w14:textId="77777777" w:rsidR="00EC5C66" w:rsidRPr="00C62D79" w:rsidRDefault="00EC5C66" w:rsidP="00EC5C66">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3B1C32FF" w14:textId="77777777" w:rsidR="00EC5C66" w:rsidRPr="00C62D79" w:rsidRDefault="00EC5C66" w:rsidP="00EC5C66">
            <w:pPr>
              <w:pStyle w:val="ProductList-OfferingBody"/>
              <w:ind w:left="-113"/>
              <w:jc w:val="center"/>
              <w:rPr>
                <w:rFonts w:eastAsiaTheme="majorEastAsia" w:cstheme="minorHAnsi"/>
              </w:rPr>
            </w:pPr>
          </w:p>
        </w:tc>
        <w:tc>
          <w:tcPr>
            <w:tcW w:w="596" w:type="dxa"/>
            <w:tcBorders>
              <w:top w:val="single" w:sz="12" w:space="0" w:color="FFFFFF" w:themeColor="background1"/>
              <w:right w:val="single" w:sz="12" w:space="0" w:color="FFFFFF" w:themeColor="background1"/>
            </w:tcBorders>
            <w:shd w:val="clear" w:color="auto" w:fill="70AD47"/>
            <w:vAlign w:val="center"/>
          </w:tcPr>
          <w:p w14:paraId="3B1C3300" w14:textId="77777777" w:rsidR="00EC5C66" w:rsidRPr="00C62D79" w:rsidRDefault="00EC5C66" w:rsidP="00EC5C66">
            <w:pPr>
              <w:pStyle w:val="ProductList-OfferingBody"/>
              <w:ind w:left="-113"/>
              <w:jc w:val="center"/>
              <w:rPr>
                <w:rFonts w:eastAsiaTheme="majorEastAsia" w:cstheme="minorHAnsi"/>
              </w:rPr>
            </w:pPr>
            <w:r w:rsidRPr="00C62D79">
              <w:rPr>
                <w:rFonts w:eastAsiaTheme="majorEastAsia" w:cstheme="minorHAnsi"/>
                <w:b/>
                <w:bCs/>
              </w:rPr>
              <w:fldChar w:fldCharType="begin"/>
            </w:r>
            <w:r w:rsidRPr="00C62D79">
              <w:rPr>
                <w:rFonts w:eastAsiaTheme="majorEastAsia" w:cstheme="minorHAnsi"/>
                <w:b/>
                <w:bCs/>
              </w:rPr>
              <w:instrText>AutoTextList  \s NoStyle \t "</w:instrText>
            </w:r>
            <w:r w:rsidRPr="00C62D79">
              <w:rPr>
                <w:rFonts w:eastAsiaTheme="majorEastAsia" w:cstheme="minorHAnsi"/>
                <w:b/>
                <w:bCs/>
                <w:u w:val="single"/>
              </w:rPr>
              <w:instrText>开放式价值中的非组织范围</w:instrText>
            </w:r>
            <w:r w:rsidRPr="00C62D79">
              <w:rPr>
                <w:rFonts w:eastAsiaTheme="majorEastAsia" w:cstheme="minorHAnsi"/>
                <w:b/>
                <w:bCs/>
              </w:rPr>
              <w:instrText xml:space="preserve">" </w:instrText>
            </w:r>
            <w:r w:rsidRPr="00C62D79">
              <w:rPr>
                <w:rFonts w:eastAsiaTheme="majorEastAsia" w:cstheme="minorHAnsi"/>
                <w:b/>
                <w:bCs/>
              </w:rPr>
              <w:fldChar w:fldCharType="separate"/>
            </w:r>
            <w:r w:rsidRPr="00C62D79">
              <w:rPr>
                <w:rFonts w:eastAsiaTheme="majorEastAsia" w:cstheme="minorHAnsi"/>
              </w:rPr>
              <w:t xml:space="preserve"> P </w:t>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301" w14:textId="77777777" w:rsidR="00EC5C66" w:rsidRPr="00C62D79" w:rsidRDefault="00EC5C66" w:rsidP="00EC5C66">
            <w:pPr>
              <w:pStyle w:val="ProductList-OfferingBody"/>
              <w:ind w:left="-113"/>
              <w:jc w:val="center"/>
              <w:rPr>
                <w:rFonts w:eastAsiaTheme="majorEastAsia" w:cstheme="minorHAnsi"/>
              </w:rPr>
            </w:pPr>
          </w:p>
        </w:tc>
        <w:tc>
          <w:tcPr>
            <w:tcW w:w="724" w:type="dxa"/>
            <w:tcBorders>
              <w:top w:val="single" w:sz="12" w:space="0" w:color="FFFFFF" w:themeColor="background1"/>
              <w:left w:val="single" w:sz="12" w:space="0" w:color="FFFFFF" w:themeColor="background1"/>
            </w:tcBorders>
            <w:shd w:val="clear" w:color="auto" w:fill="70AD47"/>
            <w:vAlign w:val="center"/>
          </w:tcPr>
          <w:p w14:paraId="3B1C3302" w14:textId="77777777" w:rsidR="00EC5C66" w:rsidRPr="00C62D79" w:rsidRDefault="00EC5C66" w:rsidP="00EC5C66">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r>
    </w:tbl>
    <w:p w14:paraId="3B1C3304" w14:textId="77777777" w:rsidR="00627653" w:rsidRPr="007E0B6E" w:rsidRDefault="00627653" w:rsidP="00627653">
      <w:pPr>
        <w:pStyle w:val="ProductList-Body"/>
        <w:rPr>
          <w:rFonts w:eastAsiaTheme="majorEastAsia"/>
        </w:rPr>
      </w:pPr>
    </w:p>
    <w:tbl>
      <w:tblPr>
        <w:tblStyle w:val="TableGrid"/>
        <w:tblW w:w="10773"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1"/>
        <w:gridCol w:w="3597"/>
        <w:gridCol w:w="3715"/>
      </w:tblGrid>
      <w:tr w:rsidR="00627653" w:rsidRPr="007E0B6E" w14:paraId="3B1C3308" w14:textId="77777777" w:rsidTr="00DC403A">
        <w:trPr>
          <w:trHeight w:val="234"/>
        </w:trPr>
        <w:tc>
          <w:tcPr>
            <w:tcW w:w="3461" w:type="dxa"/>
          </w:tcPr>
          <w:p w14:paraId="3B1C3305" w14:textId="77777777" w:rsidR="00627653" w:rsidRPr="007E0B6E" w:rsidRDefault="00627653" w:rsidP="008A1B8D">
            <w:pPr>
              <w:pStyle w:val="ProductList-Body"/>
              <w:tabs>
                <w:tab w:val="clear" w:pos="158"/>
                <w:tab w:val="left" w:pos="1062"/>
              </w:tabs>
              <w:spacing w:before="20" w:after="20"/>
              <w:rPr>
                <w:rFonts w:eastAsiaTheme="majorEastAsia"/>
              </w:rPr>
            </w:pPr>
            <w:r w:rsidRPr="007E0B6E">
              <w:rPr>
                <w:rFonts w:eastAsiaTheme="majorEastAsia"/>
              </w:rPr>
              <w:t>早期版本：</w:t>
            </w:r>
            <w:r w:rsidRPr="007E0B6E">
              <w:rPr>
                <w:rFonts w:eastAsiaTheme="majorEastAsia"/>
              </w:rPr>
              <w:tab/>
            </w:r>
            <w:r w:rsidRPr="007E0B6E">
              <w:rPr>
                <w:rFonts w:eastAsiaTheme="majorEastAsia"/>
                <w:b/>
              </w:rPr>
              <w:t>Project 2010</w:t>
            </w:r>
            <w:r w:rsidRPr="007E0B6E">
              <w:rPr>
                <w:rFonts w:eastAsiaTheme="majorEastAsia"/>
              </w:rPr>
              <w:t xml:space="preserve"> (4/10)</w:t>
            </w:r>
          </w:p>
        </w:tc>
        <w:tc>
          <w:tcPr>
            <w:tcW w:w="3597" w:type="dxa"/>
          </w:tcPr>
          <w:p w14:paraId="3B1C3306" w14:textId="77777777" w:rsidR="00627653" w:rsidRPr="007E0B6E" w:rsidRDefault="00627653" w:rsidP="008A1B8D">
            <w:pPr>
              <w:pStyle w:val="ProductList-Body"/>
              <w:spacing w:before="20" w:after="20"/>
              <w:rPr>
                <w:rFonts w:eastAsiaTheme="majorEastAsia"/>
              </w:rPr>
            </w:pPr>
            <w:r w:rsidRPr="007E0B6E">
              <w:rPr>
                <w:rFonts w:eastAsiaTheme="majorEastAsia"/>
              </w:rPr>
              <w:t>产品组：</w:t>
            </w:r>
            <w:r w:rsidRPr="007E0B6E">
              <w:rPr>
                <w:rFonts w:eastAsiaTheme="majorEastAsia"/>
                <w:b/>
              </w:rPr>
              <w:t>服务器</w:t>
            </w:r>
          </w:p>
        </w:tc>
        <w:tc>
          <w:tcPr>
            <w:tcW w:w="3715" w:type="dxa"/>
          </w:tcPr>
          <w:p w14:paraId="3B1C3307" w14:textId="77777777" w:rsidR="00627653" w:rsidRPr="007E0B6E" w:rsidRDefault="00627653" w:rsidP="008A1B8D">
            <w:pPr>
              <w:pStyle w:val="ProductList-Body"/>
              <w:spacing w:before="20" w:after="20"/>
              <w:rPr>
                <w:rFonts w:eastAsiaTheme="majorEastAsia"/>
              </w:rPr>
            </w:pPr>
            <w:r w:rsidRPr="007E0B6E">
              <w:rPr>
                <w:rFonts w:eastAsiaTheme="majorEastAsia"/>
              </w:rPr>
              <w:t>符合过渡条件：</w:t>
            </w:r>
            <w:r w:rsidRPr="007E0B6E">
              <w:rPr>
                <w:rFonts w:eastAsiaTheme="majorEastAsia"/>
                <w:b/>
              </w:rPr>
              <w:t>Project Server CAL</w:t>
            </w:r>
          </w:p>
        </w:tc>
      </w:tr>
      <w:tr w:rsidR="00627653" w:rsidRPr="007E0B6E" w14:paraId="3B1C330C" w14:textId="77777777" w:rsidTr="00DC403A">
        <w:tc>
          <w:tcPr>
            <w:tcW w:w="3461" w:type="dxa"/>
          </w:tcPr>
          <w:p w14:paraId="3B1C3309" w14:textId="77777777" w:rsidR="00627653" w:rsidRPr="007E0B6E" w:rsidRDefault="00627653" w:rsidP="008A1B8D">
            <w:pPr>
              <w:pStyle w:val="ProductList-Body"/>
              <w:tabs>
                <w:tab w:val="clear" w:pos="158"/>
                <w:tab w:val="left" w:pos="1062"/>
              </w:tabs>
              <w:spacing w:before="20" w:after="20"/>
              <w:rPr>
                <w:rFonts w:eastAsiaTheme="majorEastAsia"/>
              </w:rPr>
            </w:pPr>
          </w:p>
        </w:tc>
        <w:tc>
          <w:tcPr>
            <w:tcW w:w="3597" w:type="dxa"/>
          </w:tcPr>
          <w:p w14:paraId="3B1C330A" w14:textId="77777777" w:rsidR="00627653" w:rsidRPr="00415BC6" w:rsidRDefault="001B7C1D" w:rsidP="008A1B8D">
            <w:pPr>
              <w:pStyle w:val="ProductList-Body"/>
              <w:spacing w:before="20" w:after="20"/>
              <w:rPr>
                <w:rFonts w:eastAsiaTheme="majorEastAsia"/>
              </w:rPr>
            </w:pPr>
            <w:hyperlink w:anchor="SoftwareAssurance" w:history="1">
              <w:r w:rsidR="00627653" w:rsidRPr="00415BC6">
                <w:rPr>
                  <w:rStyle w:val="Hyperlink"/>
                  <w:rFonts w:eastAsiaTheme="majorEastAsia"/>
                  <w:color w:val="000000" w:themeColor="text1"/>
                  <w:u w:val="none"/>
                </w:rPr>
                <w:t>软件保障权益</w:t>
              </w:r>
            </w:hyperlink>
            <w:r w:rsidR="00627653" w:rsidRPr="00415BC6">
              <w:rPr>
                <w:rFonts w:eastAsiaTheme="majorEastAsia"/>
              </w:rPr>
              <w:t>：</w:t>
            </w:r>
            <w:r w:rsidR="00627653" w:rsidRPr="00415BC6">
              <w:rPr>
                <w:rFonts w:eastAsiaTheme="majorEastAsia"/>
                <w:b/>
              </w:rPr>
              <w:t>服务器</w:t>
            </w:r>
          </w:p>
        </w:tc>
        <w:tc>
          <w:tcPr>
            <w:tcW w:w="3715" w:type="dxa"/>
          </w:tcPr>
          <w:p w14:paraId="3B1C330B" w14:textId="77777777" w:rsidR="00627653" w:rsidRPr="007E0B6E" w:rsidRDefault="00627653" w:rsidP="008A1B8D">
            <w:pPr>
              <w:pStyle w:val="ProductList-Body"/>
              <w:spacing w:before="20" w:after="20"/>
              <w:rPr>
                <w:rFonts w:eastAsiaTheme="majorEastAsia"/>
                <w:b/>
              </w:rPr>
            </w:pPr>
            <w:r w:rsidRPr="007E0B6E">
              <w:rPr>
                <w:rFonts w:eastAsiaTheme="majorEastAsia"/>
                <w:b/>
              </w:rPr>
              <w:t>(Project Online)</w:t>
            </w:r>
          </w:p>
        </w:tc>
      </w:tr>
    </w:tbl>
    <w:bookmarkStart w:id="439" w:name="_Toc378147634"/>
    <w:bookmarkStart w:id="440" w:name="_Toc378151536"/>
    <w:bookmarkStart w:id="441" w:name="_Toc378147633"/>
    <w:bookmarkStart w:id="442" w:name="_Toc378151535"/>
    <w:p w14:paraId="3B1C330D" w14:textId="77777777" w:rsidR="00627653" w:rsidRPr="007E0B6E" w:rsidRDefault="00E96060" w:rsidP="00627653">
      <w:pPr>
        <w:pStyle w:val="ProductList-Body"/>
        <w:shd w:val="clear" w:color="auto" w:fill="A6A6A6" w:themeFill="background1" w:themeFillShade="A6"/>
        <w:spacing w:before="120" w:after="240"/>
        <w:jc w:val="right"/>
        <w:rPr>
          <w:rFonts w:eastAsiaTheme="majorEastAsia"/>
          <w:sz w:val="16"/>
          <w:szCs w:val="16"/>
        </w:rPr>
      </w:pPr>
      <w:r w:rsidRPr="00E96060">
        <w:rPr>
          <w:rFonts w:eastAsiaTheme="majorEastAsia"/>
          <w:color w:val="0563C1"/>
        </w:rPr>
        <w:fldChar w:fldCharType="begin"/>
      </w:r>
      <w:r w:rsidRPr="00E96060">
        <w:rPr>
          <w:rFonts w:eastAsiaTheme="majorEastAsia"/>
          <w:color w:val="0563C1"/>
        </w:rPr>
        <w:instrText>HYPERLINK \l "ToC"</w:instrText>
      </w:r>
      <w:r w:rsidRPr="00E96060">
        <w:rPr>
          <w:rFonts w:eastAsiaTheme="majorEastAsia"/>
          <w:color w:val="0563C1"/>
        </w:rPr>
        <w:fldChar w:fldCharType="separate"/>
      </w:r>
      <w:r w:rsidRPr="00E96060">
        <w:rPr>
          <w:rStyle w:val="Hyperlink"/>
          <w:rFonts w:eastAsiaTheme="majorEastAsia"/>
          <w:color w:val="0563C1"/>
          <w:sz w:val="16"/>
          <w:szCs w:val="16"/>
        </w:rPr>
        <w:t>目录</w:t>
      </w:r>
      <w:r w:rsidRPr="00E96060">
        <w:rPr>
          <w:rFonts w:eastAsiaTheme="majorEastAsia"/>
          <w:color w:val="0563C1"/>
        </w:rPr>
        <w:fldChar w:fldCharType="end"/>
      </w:r>
      <w:r w:rsidRPr="007E0B6E">
        <w:rPr>
          <w:rFonts w:eastAsiaTheme="majorEastAsia"/>
          <w:sz w:val="16"/>
          <w:szCs w:val="16"/>
        </w:rPr>
        <w:t xml:space="preserve"> / </w:t>
      </w:r>
      <w:hyperlink w:anchor="ChartKey" w:history="1">
        <w:r w:rsidRPr="00E96060">
          <w:rPr>
            <w:rStyle w:val="Hyperlink"/>
            <w:rFonts w:eastAsiaTheme="majorEastAsia"/>
            <w:color w:val="0563C1"/>
            <w:sz w:val="16"/>
            <w:szCs w:val="16"/>
          </w:rPr>
          <w:t>图表键值</w:t>
        </w:r>
      </w:hyperlink>
      <w:r w:rsidRPr="007E0B6E">
        <w:rPr>
          <w:rFonts w:eastAsiaTheme="majorEastAsia"/>
          <w:sz w:val="16"/>
          <w:szCs w:val="16"/>
        </w:rPr>
        <w:t xml:space="preserve"> / </w:t>
      </w:r>
      <w:hyperlink w:anchor="Index" w:history="1">
        <w:r w:rsidRPr="00E96060">
          <w:rPr>
            <w:rStyle w:val="Hyperlink"/>
            <w:rFonts w:eastAsiaTheme="majorEastAsia"/>
            <w:color w:val="0563C1"/>
            <w:sz w:val="16"/>
            <w:szCs w:val="16"/>
          </w:rPr>
          <w:t>索引</w:t>
        </w:r>
      </w:hyperlink>
    </w:p>
    <w:p w14:paraId="3B1C330E" w14:textId="77777777" w:rsidR="00627653" w:rsidRPr="00415BC6" w:rsidRDefault="00627653" w:rsidP="00627653">
      <w:pPr>
        <w:pStyle w:val="ProductList-Offering2Heading"/>
        <w:outlineLvl w:val="2"/>
        <w:rPr>
          <w:rFonts w:ascii="Calibri Light" w:eastAsiaTheme="majorEastAsia" w:hAnsi="Calibri Light"/>
        </w:rPr>
      </w:pPr>
      <w:r w:rsidRPr="00415BC6">
        <w:rPr>
          <w:rFonts w:ascii="Calibri Light" w:eastAsiaTheme="majorEastAsia" w:hAnsi="Calibri Light"/>
        </w:rPr>
        <w:tab/>
      </w:r>
      <w:bookmarkStart w:id="443" w:name="_Toc379797190"/>
      <w:bookmarkStart w:id="444" w:name="_Toc380513215"/>
      <w:bookmarkStart w:id="445" w:name="_Toc380655257"/>
      <w:bookmarkStart w:id="446" w:name="_Toc399859322"/>
      <w:r w:rsidRPr="00415BC6">
        <w:rPr>
          <w:rFonts w:ascii="Calibri Light" w:eastAsiaTheme="majorEastAsia" w:hAnsi="Calibri Light"/>
        </w:rPr>
        <w:t>SharePoint</w:t>
      </w:r>
      <w:bookmarkEnd w:id="439"/>
      <w:bookmarkEnd w:id="440"/>
      <w:bookmarkEnd w:id="443"/>
      <w:bookmarkEnd w:id="444"/>
      <w:bookmarkEnd w:id="445"/>
      <w:r w:rsidRPr="00415BC6">
        <w:rPr>
          <w:rFonts w:ascii="Calibri Light" w:eastAsiaTheme="majorEastAsia" w:hAnsi="Calibri Light"/>
        </w:rPr>
        <w:t xml:space="preserve"> Server</w:t>
      </w:r>
      <w:bookmarkEnd w:id="446"/>
    </w:p>
    <w:tbl>
      <w:tblPr>
        <w:tblStyle w:val="TableGrid"/>
        <w:tblW w:w="10773"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0"/>
        <w:gridCol w:w="595"/>
        <w:gridCol w:w="595"/>
        <w:gridCol w:w="596"/>
        <w:gridCol w:w="595"/>
        <w:gridCol w:w="595"/>
        <w:gridCol w:w="596"/>
        <w:gridCol w:w="595"/>
        <w:gridCol w:w="596"/>
        <w:gridCol w:w="595"/>
        <w:gridCol w:w="595"/>
        <w:gridCol w:w="596"/>
        <w:gridCol w:w="595"/>
        <w:gridCol w:w="709"/>
      </w:tblGrid>
      <w:tr w:rsidR="000369F4" w:rsidRPr="007E0B6E" w14:paraId="3B1C331D" w14:textId="77777777" w:rsidTr="001A340A">
        <w:trPr>
          <w:tblHeader/>
        </w:trPr>
        <w:tc>
          <w:tcPr>
            <w:tcW w:w="2920" w:type="dxa"/>
            <w:tcBorders>
              <w:bottom w:val="nil"/>
            </w:tcBorders>
            <w:shd w:val="clear" w:color="auto" w:fill="00188F"/>
          </w:tcPr>
          <w:p w14:paraId="3B1C330F" w14:textId="77777777" w:rsidR="000369F4" w:rsidRPr="007E0B6E" w:rsidRDefault="000369F4"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595" w:type="dxa"/>
            <w:tcBorders>
              <w:bottom w:val="nil"/>
            </w:tcBorders>
            <w:shd w:val="clear" w:color="auto" w:fill="00188F"/>
            <w:vAlign w:val="center"/>
          </w:tcPr>
          <w:p w14:paraId="3B1C3310" w14:textId="77777777" w:rsidR="000369F4" w:rsidRPr="00C62D79" w:rsidRDefault="000369F4" w:rsidP="000369F4">
            <w:pPr>
              <w:pStyle w:val="ProductList-OfferingBody"/>
              <w:ind w:left="-113"/>
              <w:jc w:val="center"/>
              <w:rPr>
                <w:rFonts w:eastAsiaTheme="majorEastAsia" w:cstheme="minorHAnsi"/>
                <w:bCs/>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 xml:space="preserve"> AutoTextList  \s NoStyle \t "</w:instrText>
            </w:r>
            <w:r w:rsidRPr="00C62D79">
              <w:rPr>
                <w:rFonts w:eastAsiaTheme="majorEastAsia" w:cstheme="minorHAnsi"/>
                <w:bCs/>
                <w:color w:val="FFFFFF" w:themeColor="background1"/>
              </w:rPr>
              <w:instrText>发布日期</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DA</w:t>
            </w:r>
            <w:r w:rsidRPr="00C62D79">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3B1C3311" w14:textId="77777777" w:rsidR="000369F4" w:rsidRPr="00C62D79" w:rsidRDefault="000369F4" w:rsidP="000369F4">
            <w:pPr>
              <w:pStyle w:val="ProductList-OfferingBody"/>
              <w:ind w:left="-113"/>
              <w:jc w:val="center"/>
              <w:rPr>
                <w:rFonts w:eastAsiaTheme="majorEastAsia" w:cstheme="minorHAnsi"/>
                <w:bCs/>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“License”</w:instrText>
            </w:r>
            <w:r w:rsidRPr="00C62D79">
              <w:rPr>
                <w:rFonts w:eastAsiaTheme="majorEastAsia" w:cstheme="minorHAnsi"/>
                <w:color w:val="FFFFFF" w:themeColor="background1"/>
              </w:rPr>
              <w:fldChar w:fldCharType="separate"/>
            </w:r>
            <w:r w:rsidRPr="00C62D79">
              <w:rPr>
                <w:rFonts w:eastAsiaTheme="majorEastAsia" w:cstheme="minorHAnsi"/>
                <w:b/>
                <w:color w:val="000000" w:themeColor="text1"/>
              </w:rPr>
              <w:fldChar w:fldCharType="begin"/>
            </w:r>
            <w:r w:rsidRPr="00C62D79">
              <w:rPr>
                <w:rFonts w:eastAsiaTheme="majorEastAsia" w:cstheme="minorHAnsi"/>
                <w:b/>
                <w:color w:val="000000" w:themeColor="text1"/>
              </w:rPr>
              <w:instrText>AutoTextList  \s NoStyle \t "</w:instrText>
            </w:r>
            <w:r w:rsidRPr="00C62D79">
              <w:rPr>
                <w:rFonts w:eastAsiaTheme="majorEastAsia" w:cstheme="minorHAnsi"/>
                <w:color w:val="000000" w:themeColor="text1"/>
              </w:rPr>
              <w:instrText>许可</w:instrText>
            </w:r>
            <w:r w:rsidRPr="00C62D79">
              <w:rPr>
                <w:rFonts w:eastAsiaTheme="majorEastAsia" w:cstheme="minorHAnsi"/>
                <w:b/>
                <w:color w:val="000000" w:themeColor="text1"/>
              </w:rPr>
              <w:instrText xml:space="preserve">" </w:instrText>
            </w:r>
            <w:r w:rsidRPr="00C62D79">
              <w:rPr>
                <w:rFonts w:eastAsiaTheme="majorEastAsia" w:cstheme="minorHAnsi"/>
                <w:b/>
                <w:color w:val="000000" w:themeColor="text1"/>
              </w:rPr>
              <w:fldChar w:fldCharType="separate"/>
            </w:r>
            <w:r w:rsidRPr="00C62D79">
              <w:rPr>
                <w:rFonts w:eastAsiaTheme="majorEastAsia" w:cstheme="minorHAnsi"/>
                <w:bCs/>
                <w:color w:val="FFFFFF" w:themeColor="background1"/>
              </w:rPr>
              <w:t xml:space="preserve"> L </w:t>
            </w:r>
            <w:r w:rsidRPr="00C62D79">
              <w:rPr>
                <w:rFonts w:eastAsiaTheme="majorEastAsia" w:cstheme="minorHAnsi"/>
                <w:bCs/>
                <w:color w:val="FFFFFF" w:themeColor="background1"/>
              </w:rPr>
              <w:fldChar w:fldCharType="end"/>
            </w:r>
            <w:r w:rsidRPr="00C62D79">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3B1C3312" w14:textId="77777777" w:rsidR="000369F4" w:rsidRPr="00C62D79" w:rsidRDefault="000369F4" w:rsidP="000369F4">
            <w:pPr>
              <w:pStyle w:val="ProductList-OfferingBody"/>
              <w:ind w:left="-113"/>
              <w:jc w:val="center"/>
              <w:rPr>
                <w:rFonts w:eastAsiaTheme="majorEastAsia" w:cstheme="minorHAnsi"/>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“License and Software Assurance”</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“License and Software Assurance”</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AutoTextList  \s NoStyle \t "</w:instrText>
            </w:r>
            <w:r w:rsidRPr="00C62D79">
              <w:rPr>
                <w:rFonts w:eastAsiaTheme="majorEastAsia" w:cstheme="minorHAnsi"/>
                <w:color w:val="FFFFFF" w:themeColor="background1"/>
              </w:rPr>
              <w:instrText>许可及软件保障</w:instrText>
            </w:r>
            <w:r w:rsidRPr="00C62D79">
              <w:rPr>
                <w:rFonts w:eastAsiaTheme="majorEastAsia" w:cstheme="minorHAnsi"/>
                <w:color w:val="FFFFFF" w:themeColor="background1"/>
              </w:rPr>
              <w:instrText xml:space="preserve">"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t>L/SA</w:t>
            </w:r>
            <w:r w:rsidRPr="00C62D79">
              <w:rPr>
                <w:rFonts w:eastAsiaTheme="majorEastAsia" w:cstheme="minorHAnsi"/>
                <w:color w:val="FFFFFF" w:themeColor="background1"/>
              </w:rPr>
              <w:fldChar w:fldCharType="end"/>
            </w:r>
            <w:r w:rsidRPr="00C62D79">
              <w:rPr>
                <w:rFonts w:eastAsiaTheme="majorEastAsia" w:cstheme="minorHAnsi"/>
                <w:color w:val="FFFFFF" w:themeColor="background1"/>
              </w:rPr>
              <w:fldChar w:fldCharType="end"/>
            </w:r>
            <w:r w:rsidRPr="00C62D79">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3B1C3313" w14:textId="77777777" w:rsidR="000369F4" w:rsidRPr="00C62D79" w:rsidRDefault="000369F4" w:rsidP="000369F4">
            <w:pPr>
              <w:pStyle w:val="ProductList-OfferingBody"/>
              <w:ind w:left="-113"/>
              <w:jc w:val="center"/>
              <w:rPr>
                <w:rFonts w:eastAsiaTheme="majorEastAsia" w:cstheme="minorHAnsi"/>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“Software Assurance”</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“Software Assurance”</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AutoTextList  \s NoStyle \t "</w:instrText>
            </w:r>
            <w:r w:rsidRPr="00C62D79">
              <w:rPr>
                <w:rFonts w:eastAsiaTheme="majorEastAsia" w:cstheme="minorHAnsi"/>
                <w:color w:val="FFFFFF" w:themeColor="background1"/>
              </w:rPr>
              <w:instrText>软件保障</w:instrText>
            </w:r>
            <w:r w:rsidRPr="00C62D79">
              <w:rPr>
                <w:rFonts w:eastAsiaTheme="majorEastAsia" w:cstheme="minorHAnsi"/>
                <w:color w:val="FFFFFF" w:themeColor="background1"/>
              </w:rPr>
              <w:instrText xml:space="preserve">"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t>SA</w:t>
            </w:r>
            <w:r w:rsidRPr="00C62D79">
              <w:rPr>
                <w:rFonts w:eastAsiaTheme="majorEastAsia" w:cstheme="minorHAnsi"/>
                <w:color w:val="FFFFFF" w:themeColor="background1"/>
              </w:rPr>
              <w:fldChar w:fldCharType="end"/>
            </w:r>
            <w:r w:rsidRPr="00C62D79">
              <w:rPr>
                <w:rFonts w:eastAsiaTheme="majorEastAsia" w:cstheme="minorHAnsi"/>
                <w:color w:val="FFFFFF" w:themeColor="background1"/>
              </w:rPr>
              <w:fldChar w:fldCharType="end"/>
            </w:r>
            <w:r w:rsidRPr="00C62D79">
              <w:rPr>
                <w:rFonts w:eastAsiaTheme="majorEastAsia" w:cstheme="minorHAnsi"/>
              </w:rPr>
              <w:fldChar w:fldCharType="end"/>
            </w:r>
          </w:p>
        </w:tc>
        <w:tc>
          <w:tcPr>
            <w:tcW w:w="595" w:type="dxa"/>
            <w:tcBorders>
              <w:left w:val="single" w:sz="12" w:space="0" w:color="FFFFFF" w:themeColor="background1"/>
              <w:bottom w:val="single" w:sz="12" w:space="0" w:color="FFFFFF" w:themeColor="background1"/>
            </w:tcBorders>
            <w:shd w:val="clear" w:color="auto" w:fill="00188F"/>
            <w:vAlign w:val="center"/>
          </w:tcPr>
          <w:p w14:paraId="3B1C3314" w14:textId="77777777" w:rsidR="000369F4" w:rsidRPr="00C62D79" w:rsidRDefault="000369F4" w:rsidP="000369F4">
            <w:pPr>
              <w:pStyle w:val="ProductList-OfferingBody"/>
              <w:ind w:left="-113"/>
              <w:jc w:val="center"/>
              <w:rPr>
                <w:rFonts w:eastAsiaTheme="majorEastAsia" w:cstheme="minorHAnsi"/>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“Campus and School Agreement”</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“Campus and School Agreement”</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 NoStyle \t "</w:instrText>
            </w:r>
            <w:r w:rsidRPr="00C62D79">
              <w:rPr>
                <w:rFonts w:eastAsiaTheme="majorEastAsia" w:cstheme="minorHAnsi"/>
                <w:color w:val="FFFFFF" w:themeColor="background1"/>
              </w:rPr>
              <w:instrText>大专院校和中小学校协议</w:instrText>
            </w:r>
            <w:r w:rsidRPr="00C62D79">
              <w:rPr>
                <w:rFonts w:eastAsiaTheme="majorEastAsia" w:cstheme="minorHAnsi"/>
                <w:color w:val="FFFFFF" w:themeColor="background1"/>
              </w:rPr>
              <w:instrText xml:space="preserve">"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t>CA/SA</w:t>
            </w:r>
            <w:r w:rsidRPr="00C62D79">
              <w:rPr>
                <w:rFonts w:eastAsiaTheme="majorEastAsia" w:cstheme="minorHAnsi"/>
                <w:color w:val="FFFFFF" w:themeColor="background1"/>
              </w:rPr>
              <w:fldChar w:fldCharType="end"/>
            </w:r>
            <w:r w:rsidRPr="00C62D79">
              <w:rPr>
                <w:rFonts w:eastAsiaTheme="majorEastAsia" w:cstheme="minorHAnsi"/>
                <w:color w:val="FFFFFF" w:themeColor="background1"/>
              </w:rPr>
              <w:fldChar w:fldCharType="end"/>
            </w:r>
            <w:r w:rsidRPr="00C62D79">
              <w:rPr>
                <w:rFonts w:eastAsiaTheme="majorEastAsia" w:cstheme="minorHAnsi"/>
              </w:rPr>
              <w:fldChar w:fldCharType="end"/>
            </w:r>
          </w:p>
        </w:tc>
        <w:tc>
          <w:tcPr>
            <w:tcW w:w="596" w:type="dxa"/>
            <w:tcBorders>
              <w:bottom w:val="single" w:sz="12" w:space="0" w:color="FFFFFF" w:themeColor="background1"/>
            </w:tcBorders>
            <w:shd w:val="clear" w:color="auto" w:fill="00188F"/>
            <w:vAlign w:val="center"/>
          </w:tcPr>
          <w:p w14:paraId="3B1C3315" w14:textId="77777777" w:rsidR="000369F4" w:rsidRPr="00C62D79" w:rsidRDefault="000369F4" w:rsidP="000369F4">
            <w:pPr>
              <w:pStyle w:val="ProductList-OfferingBody"/>
              <w:ind w:left="-113"/>
              <w:jc w:val="center"/>
              <w:rPr>
                <w:rFonts w:eastAsiaTheme="majorEastAsia" w:cstheme="minorHAnsi"/>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“Enterprise Agreement and Enterprise Subscription Agreement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“Enterprise Agreement and Enterprise Subscription Agreement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AutoTextList  \s NoStyle \t "</w:instrText>
            </w:r>
            <w:r w:rsidRPr="00C62D79">
              <w:rPr>
                <w:rFonts w:eastAsiaTheme="majorEastAsia" w:cstheme="minorHAnsi"/>
                <w:color w:val="FFFFFF" w:themeColor="background1"/>
                <w:u w:val="single"/>
              </w:rPr>
              <w:instrText>企业协议与企业订购协议</w:instrText>
            </w:r>
            <w:r w:rsidRPr="00C62D79">
              <w:rPr>
                <w:rFonts w:eastAsiaTheme="majorEastAsia" w:cstheme="minorHAnsi"/>
                <w:color w:val="FFFFFF" w:themeColor="background1"/>
              </w:rPr>
              <w:instrText xml:space="preserve">"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t>EA/EAS</w:t>
            </w:r>
            <w:r w:rsidRPr="00C62D79">
              <w:rPr>
                <w:rFonts w:eastAsiaTheme="majorEastAsia" w:cstheme="minorHAnsi"/>
                <w:color w:val="FFFFFF" w:themeColor="background1"/>
              </w:rPr>
              <w:fldChar w:fldCharType="end"/>
            </w:r>
            <w:r w:rsidRPr="00C62D79">
              <w:rPr>
                <w:rFonts w:eastAsiaTheme="majorEastAsia" w:cstheme="minorHAnsi"/>
                <w:color w:val="FFFFFF" w:themeColor="background1"/>
              </w:rPr>
              <w:fldChar w:fldCharType="end"/>
            </w:r>
            <w:r w:rsidRPr="00C62D79">
              <w:rPr>
                <w:rFonts w:eastAsiaTheme="majorEastAsia" w:cstheme="minorHAnsi"/>
              </w:rPr>
              <w:fldChar w:fldCharType="end"/>
            </w:r>
          </w:p>
        </w:tc>
        <w:tc>
          <w:tcPr>
            <w:tcW w:w="595" w:type="dxa"/>
            <w:tcBorders>
              <w:bottom w:val="single" w:sz="12" w:space="0" w:color="FFFFFF" w:themeColor="background1"/>
            </w:tcBorders>
            <w:shd w:val="clear" w:color="auto" w:fill="00188F"/>
            <w:vAlign w:val="center"/>
          </w:tcPr>
          <w:p w14:paraId="3B1C3316" w14:textId="77777777" w:rsidR="000369F4" w:rsidRPr="00C62D79" w:rsidRDefault="000369F4" w:rsidP="000369F4">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教育解决方案许可登记表</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EES</w:t>
            </w:r>
            <w:r w:rsidRPr="00C62D79">
              <w:rPr>
                <w:rFonts w:eastAsiaTheme="majorEastAsia" w:cstheme="minorHAnsi"/>
                <w:bCs/>
                <w:color w:val="FFFFFF" w:themeColor="background1"/>
              </w:rPr>
              <w:fldChar w:fldCharType="end"/>
            </w:r>
          </w:p>
        </w:tc>
        <w:tc>
          <w:tcPr>
            <w:tcW w:w="596" w:type="dxa"/>
            <w:tcBorders>
              <w:bottom w:val="single" w:sz="12" w:space="0" w:color="FFFFFF" w:themeColor="background1"/>
            </w:tcBorders>
            <w:shd w:val="clear" w:color="auto" w:fill="00188F"/>
            <w:vAlign w:val="center"/>
          </w:tcPr>
          <w:p w14:paraId="3B1C3317" w14:textId="77777777" w:rsidR="000369F4" w:rsidRPr="00C62D79" w:rsidRDefault="000369F4" w:rsidP="000369F4">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微软产品和服务协议</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MPSA</w:t>
            </w:r>
            <w:r w:rsidRPr="00C62D79">
              <w:rPr>
                <w:rFonts w:eastAsiaTheme="majorEastAsia" w:cstheme="minorHAnsi"/>
                <w:bCs/>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3318" w14:textId="77777777" w:rsidR="000369F4" w:rsidRPr="00C62D79" w:rsidRDefault="000369F4" w:rsidP="000369F4">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u w:val="single"/>
              </w:rPr>
              <w:instrText>开放许可</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OL</w:t>
            </w:r>
            <w:r w:rsidRPr="00C62D79">
              <w:rPr>
                <w:rFonts w:eastAsiaTheme="majorEastAsia" w:cstheme="minorHAnsi"/>
                <w:bCs/>
                <w:color w:val="FFFFFF" w:themeColor="background1"/>
              </w:rPr>
              <w:fldChar w:fldCharType="end"/>
            </w:r>
          </w:p>
        </w:tc>
        <w:tc>
          <w:tcPr>
            <w:tcW w:w="595" w:type="dxa"/>
            <w:shd w:val="clear" w:color="auto" w:fill="00188F"/>
            <w:vAlign w:val="center"/>
          </w:tcPr>
          <w:p w14:paraId="3B1C3319" w14:textId="77777777" w:rsidR="000369F4" w:rsidRPr="00C62D79" w:rsidRDefault="000369F4" w:rsidP="000369F4">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最低开放计划</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OM</w:t>
            </w:r>
            <w:r w:rsidRPr="00C62D79">
              <w:rPr>
                <w:rFonts w:eastAsiaTheme="majorEastAsia" w:cstheme="minorHAnsi"/>
                <w:bCs/>
                <w:color w:val="FFFFFF" w:themeColor="background1"/>
              </w:rPr>
              <w:fldChar w:fldCharType="end"/>
            </w:r>
          </w:p>
        </w:tc>
        <w:tc>
          <w:tcPr>
            <w:tcW w:w="596" w:type="dxa"/>
            <w:tcBorders>
              <w:bottom w:val="single" w:sz="12" w:space="0" w:color="FFFFFF" w:themeColor="background1"/>
            </w:tcBorders>
            <w:shd w:val="clear" w:color="auto" w:fill="00188F"/>
            <w:vAlign w:val="center"/>
          </w:tcPr>
          <w:p w14:paraId="3B1C331A" w14:textId="77777777" w:rsidR="000369F4" w:rsidRPr="00C62D79" w:rsidRDefault="000369F4" w:rsidP="000369F4">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开放式价值和开放式价值订购</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OV/OVS</w:t>
            </w:r>
            <w:r w:rsidRPr="00C62D79">
              <w:rPr>
                <w:rFonts w:eastAsiaTheme="majorEastAsia" w:cstheme="minorHAnsi"/>
                <w:bCs/>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331B" w14:textId="77777777" w:rsidR="000369F4" w:rsidRPr="00C62D79" w:rsidRDefault="000369F4" w:rsidP="000369F4">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选择和选择附加</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S/S+</w:t>
            </w:r>
            <w:r w:rsidRPr="00C62D79">
              <w:rPr>
                <w:rFonts w:eastAsiaTheme="majorEastAsia" w:cstheme="minorHAnsi"/>
                <w:bCs/>
                <w:color w:val="FFFFFF" w:themeColor="background1"/>
              </w:rPr>
              <w:fldChar w:fldCharType="end"/>
            </w:r>
          </w:p>
        </w:tc>
        <w:tc>
          <w:tcPr>
            <w:tcW w:w="709" w:type="dxa"/>
            <w:tcBorders>
              <w:bottom w:val="single" w:sz="12" w:space="0" w:color="FFFFFF" w:themeColor="background1"/>
            </w:tcBorders>
            <w:shd w:val="clear" w:color="auto" w:fill="00188F"/>
            <w:vAlign w:val="center"/>
          </w:tcPr>
          <w:p w14:paraId="3B1C331C" w14:textId="77777777" w:rsidR="000369F4" w:rsidRPr="00C62D79" w:rsidRDefault="000369F4" w:rsidP="000369F4">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服务器和云许可登记表</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SCE</w:t>
            </w:r>
            <w:r w:rsidRPr="00C62D79">
              <w:rPr>
                <w:rFonts w:eastAsiaTheme="majorEastAsia" w:cstheme="minorHAnsi"/>
                <w:bCs/>
                <w:color w:val="FFFFFF" w:themeColor="background1"/>
              </w:rPr>
              <w:fldChar w:fldCharType="end"/>
            </w:r>
          </w:p>
        </w:tc>
      </w:tr>
      <w:tr w:rsidR="000369F4" w:rsidRPr="007E0B6E" w14:paraId="3B1C332C" w14:textId="77777777" w:rsidTr="001A340A">
        <w:tc>
          <w:tcPr>
            <w:tcW w:w="2920" w:type="dxa"/>
            <w:tcBorders>
              <w:top w:val="nil"/>
              <w:left w:val="nil"/>
              <w:bottom w:val="dashSmallGap" w:sz="4" w:space="0" w:color="BFBFBF" w:themeColor="background1" w:themeShade="BF"/>
              <w:right w:val="nil"/>
            </w:tcBorders>
          </w:tcPr>
          <w:p w14:paraId="3B1C331E" w14:textId="77777777" w:rsidR="000369F4" w:rsidRPr="00DC481F" w:rsidRDefault="000369F4" w:rsidP="008A1B8D">
            <w:pPr>
              <w:pStyle w:val="ProductList-Offering2"/>
              <w:rPr>
                <w:rFonts w:ascii="Calibri Light" w:eastAsia="SimSun" w:hAnsi="Calibri Light"/>
                <w:lang w:val="en-US"/>
              </w:rPr>
            </w:pPr>
            <w:bookmarkStart w:id="447" w:name="_Toc379797191"/>
            <w:bookmarkStart w:id="448" w:name="_Toc380513216"/>
            <w:bookmarkStart w:id="449" w:name="_Toc380655258"/>
            <w:bookmarkStart w:id="450" w:name="_Toc399859323"/>
            <w:r w:rsidRPr="00DC481F">
              <w:rPr>
                <w:rFonts w:ascii="Calibri Light" w:eastAsia="SimSun" w:hAnsi="Calibri Light"/>
                <w:lang w:val="en-US"/>
              </w:rPr>
              <w:t>Microsoft Office Audit and Control Management Server 2013</w:t>
            </w:r>
            <w:bookmarkEnd w:id="447"/>
            <w:bookmarkEnd w:id="448"/>
            <w:bookmarkEnd w:id="449"/>
            <w:bookmarkEnd w:id="450"/>
            <w:r w:rsidRPr="00DC481F">
              <w:rPr>
                <w:rFonts w:ascii="Calibri Light" w:eastAsia="SimSun" w:hAnsi="Calibri Light"/>
              </w:rPr>
              <w:fldChar w:fldCharType="begin"/>
            </w:r>
            <w:r w:rsidRPr="00DC481F">
              <w:rPr>
                <w:rFonts w:ascii="Calibri Light" w:eastAsia="SimSun" w:hAnsi="Calibri Light"/>
                <w:lang w:val="en-US"/>
              </w:rPr>
              <w:instrText>XE "Microsoft Office Audit and Control Management Server"</w:instrText>
            </w:r>
            <w:r w:rsidRPr="00DC481F">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3B1C331F" w14:textId="77777777" w:rsidR="000369F4" w:rsidRPr="00735F77" w:rsidRDefault="000369F4" w:rsidP="000369F4">
            <w:pPr>
              <w:pStyle w:val="ProductList-OfferingBody"/>
              <w:ind w:left="-113"/>
              <w:jc w:val="center"/>
              <w:rPr>
                <w:rFonts w:ascii="Calibri" w:eastAsia="SimSun" w:hAnsi="Calibri"/>
              </w:rPr>
            </w:pPr>
            <w:r w:rsidRPr="00735F77">
              <w:rPr>
                <w:rFonts w:ascii="Calibri" w:eastAsia="SimSun" w:hAnsi="Calibri" w:hint="eastAsia"/>
              </w:rPr>
              <w:t>4/13</w:t>
            </w:r>
          </w:p>
        </w:tc>
        <w:tc>
          <w:tcPr>
            <w:tcW w:w="595" w:type="dxa"/>
            <w:tcBorders>
              <w:top w:val="nil"/>
              <w:left w:val="nil"/>
              <w:bottom w:val="dashSmallGap" w:sz="4" w:space="0" w:color="BFBFBF" w:themeColor="background1" w:themeShade="BF"/>
              <w:right w:val="nil"/>
            </w:tcBorders>
            <w:vAlign w:val="center"/>
          </w:tcPr>
          <w:p w14:paraId="3B1C3320" w14:textId="77777777" w:rsidR="000369F4" w:rsidRPr="00735F77" w:rsidRDefault="000369F4" w:rsidP="000369F4">
            <w:pPr>
              <w:pStyle w:val="ProductList-OfferingBody"/>
              <w:ind w:left="-113"/>
              <w:jc w:val="center"/>
              <w:rPr>
                <w:rFonts w:ascii="Calibri" w:eastAsia="SimSun" w:hAnsi="Calibri"/>
              </w:rPr>
            </w:pPr>
            <w:r w:rsidRPr="00735F77">
              <w:rPr>
                <w:rFonts w:ascii="Calibri" w:eastAsia="SimSun" w:hAnsi="Calibri" w:hint="eastAsia"/>
              </w:rPr>
              <w:t>50</w:t>
            </w:r>
          </w:p>
        </w:tc>
        <w:tc>
          <w:tcPr>
            <w:tcW w:w="596" w:type="dxa"/>
            <w:tcBorders>
              <w:top w:val="nil"/>
              <w:left w:val="nil"/>
              <w:bottom w:val="dashSmallGap" w:sz="4" w:space="0" w:color="BFBFBF" w:themeColor="background1" w:themeShade="BF"/>
              <w:right w:val="nil"/>
            </w:tcBorders>
            <w:vAlign w:val="center"/>
          </w:tcPr>
          <w:p w14:paraId="3B1C3321" w14:textId="77777777" w:rsidR="000369F4" w:rsidRPr="00735F77" w:rsidRDefault="000369F4" w:rsidP="000369F4">
            <w:pPr>
              <w:pStyle w:val="ProductList-OfferingBody"/>
              <w:ind w:left="-113"/>
              <w:jc w:val="center"/>
              <w:rPr>
                <w:rFonts w:ascii="Calibri" w:eastAsia="SimSun" w:hAnsi="Calibri"/>
              </w:rPr>
            </w:pPr>
            <w:r w:rsidRPr="00735F77">
              <w:rPr>
                <w:rFonts w:ascii="Calibri" w:eastAsia="SimSun" w:hAnsi="Calibri" w:hint="eastAsia"/>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B1C3322" w14:textId="77777777" w:rsidR="000369F4" w:rsidRPr="00735F77" w:rsidRDefault="000369F4" w:rsidP="000369F4">
            <w:pPr>
              <w:pStyle w:val="ProductList-OfferingBody"/>
              <w:ind w:left="-113"/>
              <w:jc w:val="center"/>
              <w:rPr>
                <w:rFonts w:ascii="Calibri" w:eastAsia="SimSun" w:hAnsi="Calibri"/>
              </w:rPr>
            </w:pPr>
            <w:r w:rsidRPr="00735F77">
              <w:rPr>
                <w:rFonts w:ascii="Calibri" w:eastAsia="SimSun" w:hAnsi="Calibri" w:hint="eastAsia"/>
              </w:rPr>
              <w:t>25</w:t>
            </w: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323" w14:textId="77777777" w:rsidR="000369F4" w:rsidRPr="00735F77" w:rsidRDefault="000369F4" w:rsidP="000369F4">
            <w:pPr>
              <w:pStyle w:val="ProductList-OfferingBody"/>
              <w:ind w:left="-113"/>
              <w:jc w:val="center"/>
              <w:rPr>
                <w:rFonts w:ascii="Calibri" w:eastAsia="SimSun" w:hAnsi="Calibri"/>
              </w:rPr>
            </w:pPr>
            <w:r w:rsidRPr="00735F77">
              <w:rPr>
                <w:rFonts w:ascii="Calibri" w:eastAsia="SimSun" w:hAnsi="Calibri" w:hint="eastAsia"/>
              </w:rPr>
              <w:t>50</w:t>
            </w:r>
          </w:p>
        </w:tc>
        <w:tc>
          <w:tcPr>
            <w:tcW w:w="596"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324" w14:textId="77777777" w:rsidR="000369F4" w:rsidRPr="00C62D79" w:rsidRDefault="000369F4" w:rsidP="000369F4">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325" w14:textId="77777777" w:rsidR="000369F4" w:rsidRPr="00C62D79" w:rsidRDefault="000369F4" w:rsidP="000369F4">
            <w:pPr>
              <w:pStyle w:val="ProductList-OfferingBody"/>
              <w:ind w:left="-113"/>
              <w:jc w:val="center"/>
              <w:rPr>
                <w:rFonts w:eastAsiaTheme="majorEastAsia" w:cstheme="minorHAnsi"/>
                <w:bCs/>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附加产品（仅限</w:instrText>
            </w:r>
            <w:r w:rsidRPr="00C62D79">
              <w:rPr>
                <w:rFonts w:eastAsiaTheme="majorEastAsia" w:cstheme="minorHAnsi"/>
                <w:bCs/>
              </w:rPr>
              <w:instrText xml:space="preserve"> EES</w:instrText>
            </w:r>
            <w:r w:rsidRPr="00C62D79">
              <w:rPr>
                <w:rFonts w:eastAsiaTheme="majorEastAsia" w:cstheme="minorHAnsi"/>
                <w:bCs/>
              </w:rPr>
              <w:instrText>）</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AE</w:t>
            </w:r>
            <w:r w:rsidRPr="00C62D79">
              <w:rPr>
                <w:rFonts w:eastAsiaTheme="majorEastAsia" w:cstheme="minorHAnsi"/>
                <w:bCs/>
              </w:rPr>
              <w:fldChar w:fldCharType="end"/>
            </w:r>
          </w:p>
        </w:tc>
        <w:tc>
          <w:tcPr>
            <w:tcW w:w="596"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326" w14:textId="77777777" w:rsidR="000369F4" w:rsidRPr="00C62D79" w:rsidRDefault="000369F4" w:rsidP="000369F4">
            <w:pPr>
              <w:pStyle w:val="ProductList-OfferingBody"/>
              <w:ind w:left="-113"/>
              <w:jc w:val="center"/>
              <w:rPr>
                <w:rFonts w:eastAsiaTheme="majorEastAsia" w:cstheme="minorHAnsi"/>
              </w:rPr>
            </w:pPr>
          </w:p>
        </w:tc>
        <w:tc>
          <w:tcPr>
            <w:tcW w:w="595" w:type="dxa"/>
            <w:tcBorders>
              <w:left w:val="single" w:sz="12" w:space="0" w:color="FFFFFF" w:themeColor="background1"/>
              <w:bottom w:val="single" w:sz="12" w:space="0" w:color="FFFFFF" w:themeColor="background1"/>
            </w:tcBorders>
            <w:shd w:val="clear" w:color="auto" w:fill="70AD47"/>
            <w:vAlign w:val="center"/>
          </w:tcPr>
          <w:p w14:paraId="3B1C3327" w14:textId="77777777" w:rsidR="000369F4" w:rsidRPr="00C62D79" w:rsidRDefault="000369F4" w:rsidP="000369F4">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3B1C3328" w14:textId="77777777" w:rsidR="000369F4" w:rsidRPr="00C62D79" w:rsidRDefault="000369F4" w:rsidP="000369F4">
            <w:pPr>
              <w:pStyle w:val="ProductList-OfferingBody"/>
              <w:ind w:left="-113"/>
              <w:jc w:val="center"/>
              <w:rPr>
                <w:rFonts w:eastAsiaTheme="majorEastAsia" w:cstheme="minorHAnsi"/>
              </w:rPr>
            </w:pPr>
          </w:p>
        </w:tc>
        <w:tc>
          <w:tcPr>
            <w:tcW w:w="596" w:type="dxa"/>
            <w:tcBorders>
              <w:bottom w:val="single" w:sz="12" w:space="0" w:color="FFFFFF" w:themeColor="background1"/>
              <w:right w:val="single" w:sz="12" w:space="0" w:color="FFFFFF" w:themeColor="background1"/>
            </w:tcBorders>
            <w:shd w:val="clear" w:color="auto" w:fill="70AD47"/>
            <w:vAlign w:val="center"/>
          </w:tcPr>
          <w:p w14:paraId="3B1C3329" w14:textId="77777777" w:rsidR="000369F4" w:rsidRPr="00C62D79" w:rsidRDefault="000369F4" w:rsidP="000369F4">
            <w:pPr>
              <w:pStyle w:val="ProductList-OfferingBody"/>
              <w:ind w:left="-113"/>
              <w:jc w:val="center"/>
              <w:rPr>
                <w:rFonts w:eastAsiaTheme="majorEastAsia" w:cstheme="minorHAnsi"/>
              </w:rPr>
            </w:pPr>
            <w:r w:rsidRPr="00C62D79">
              <w:rPr>
                <w:rFonts w:eastAsiaTheme="majorEastAsia" w:cstheme="minorHAnsi"/>
                <w:b/>
                <w:bCs/>
              </w:rPr>
              <w:fldChar w:fldCharType="begin"/>
            </w:r>
            <w:r w:rsidRPr="00C62D79">
              <w:rPr>
                <w:rFonts w:eastAsiaTheme="majorEastAsia" w:cstheme="minorHAnsi"/>
                <w:b/>
                <w:bCs/>
              </w:rPr>
              <w:instrText>AutoTextList  \s NoStyle \t "</w:instrText>
            </w:r>
            <w:r w:rsidRPr="00C62D79">
              <w:rPr>
                <w:rFonts w:eastAsiaTheme="majorEastAsia" w:cstheme="minorHAnsi"/>
                <w:b/>
                <w:bCs/>
                <w:u w:val="single"/>
              </w:rPr>
              <w:instrText>开放式价值中的非组织范围</w:instrText>
            </w:r>
            <w:r w:rsidRPr="00C62D79">
              <w:rPr>
                <w:rFonts w:eastAsiaTheme="majorEastAsia" w:cstheme="minorHAnsi"/>
                <w:b/>
                <w:bCs/>
              </w:rPr>
              <w:instrText xml:space="preserve">" </w:instrText>
            </w:r>
            <w:r w:rsidRPr="00C62D79">
              <w:rPr>
                <w:rFonts w:eastAsiaTheme="majorEastAsia" w:cstheme="minorHAnsi"/>
                <w:b/>
                <w:bCs/>
              </w:rPr>
              <w:fldChar w:fldCharType="separate"/>
            </w:r>
            <w:r w:rsidRPr="00C62D79">
              <w:rPr>
                <w:rFonts w:eastAsiaTheme="majorEastAsia" w:cstheme="minorHAnsi"/>
              </w:rPr>
              <w:t xml:space="preserve"> P </w:t>
            </w:r>
            <w:r w:rsidRPr="00C62D79">
              <w:rPr>
                <w:rFonts w:eastAsiaTheme="majorEastAsia" w:cstheme="minorHAnsi"/>
              </w:rPr>
              <w:fldChar w:fldCharType="end"/>
            </w: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32A" w14:textId="77777777" w:rsidR="000369F4" w:rsidRPr="00C62D79" w:rsidRDefault="000369F4" w:rsidP="000369F4">
            <w:pPr>
              <w:pStyle w:val="ProductList-OfferingBody"/>
              <w:ind w:left="-113"/>
              <w:jc w:val="center"/>
              <w:rPr>
                <w:rFonts w:eastAsiaTheme="majorEastAsia" w:cstheme="minorHAnsi"/>
              </w:rPr>
            </w:pPr>
          </w:p>
        </w:tc>
        <w:tc>
          <w:tcPr>
            <w:tcW w:w="709" w:type="dxa"/>
            <w:tcBorders>
              <w:left w:val="single" w:sz="12" w:space="0" w:color="FFFFFF" w:themeColor="background1"/>
              <w:bottom w:val="single" w:sz="12" w:space="0" w:color="FFFFFF" w:themeColor="background1"/>
            </w:tcBorders>
            <w:shd w:val="clear" w:color="auto" w:fill="70AD47"/>
            <w:vAlign w:val="center"/>
          </w:tcPr>
          <w:p w14:paraId="3B1C332B" w14:textId="77777777" w:rsidR="000369F4" w:rsidRPr="00C62D79" w:rsidRDefault="000369F4" w:rsidP="000369F4">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r>
      <w:tr w:rsidR="000369F4" w:rsidRPr="007E0B6E" w14:paraId="3B1C333B" w14:textId="77777777" w:rsidTr="001A340A">
        <w:tc>
          <w:tcPr>
            <w:tcW w:w="2920" w:type="dxa"/>
            <w:tcBorders>
              <w:top w:val="dashSmallGap" w:sz="4" w:space="0" w:color="BFBFBF" w:themeColor="background1" w:themeShade="BF"/>
              <w:left w:val="nil"/>
              <w:bottom w:val="dashSmallGap" w:sz="4" w:space="0" w:color="BFBFBF" w:themeColor="background1" w:themeShade="BF"/>
              <w:right w:val="nil"/>
            </w:tcBorders>
          </w:tcPr>
          <w:p w14:paraId="3B1C332D" w14:textId="77777777" w:rsidR="000369F4" w:rsidRPr="00DC481F" w:rsidRDefault="000369F4" w:rsidP="008A1B8D">
            <w:pPr>
              <w:pStyle w:val="ProductList-Offering2"/>
              <w:rPr>
                <w:rFonts w:ascii="Calibri Light" w:eastAsia="SimSun" w:hAnsi="Calibri Light"/>
              </w:rPr>
            </w:pPr>
            <w:bookmarkStart w:id="451" w:name="_Toc379797192"/>
            <w:bookmarkStart w:id="452" w:name="_Toc380513217"/>
            <w:bookmarkStart w:id="453" w:name="_Toc380655259"/>
            <w:bookmarkStart w:id="454" w:name="_Toc399859324"/>
            <w:r w:rsidRPr="00DC481F">
              <w:rPr>
                <w:rFonts w:ascii="Calibri Light" w:eastAsia="SimSun" w:hAnsi="Calibri Light"/>
              </w:rPr>
              <w:t>SharePoint Server 2013</w:t>
            </w:r>
            <w:bookmarkEnd w:id="451"/>
            <w:bookmarkEnd w:id="452"/>
            <w:bookmarkEnd w:id="453"/>
            <w:bookmarkEnd w:id="454"/>
            <w:r w:rsidRPr="00DC481F">
              <w:rPr>
                <w:rFonts w:ascii="Calibri Light" w:eastAsia="SimSun" w:hAnsi="Calibri Light"/>
              </w:rPr>
              <w:fldChar w:fldCharType="begin"/>
            </w:r>
            <w:r w:rsidRPr="00DC481F">
              <w:rPr>
                <w:rFonts w:ascii="Calibri Light" w:eastAsia="SimSun" w:hAnsi="Calibri Light"/>
              </w:rPr>
              <w:instrText>XE "SharePoint Server 2013"</w:instrText>
            </w:r>
            <w:r w:rsidRPr="00DC481F">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32E" w14:textId="77777777" w:rsidR="000369F4" w:rsidRPr="00735F77" w:rsidRDefault="000369F4" w:rsidP="000369F4">
            <w:pPr>
              <w:pStyle w:val="ProductList-OfferingBody"/>
              <w:ind w:left="-113"/>
              <w:jc w:val="center"/>
              <w:rPr>
                <w:rFonts w:ascii="Calibri" w:eastAsia="SimSun" w:hAnsi="Calibri"/>
              </w:rPr>
            </w:pPr>
            <w:r w:rsidRPr="00735F77">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32F" w14:textId="77777777" w:rsidR="000369F4" w:rsidRPr="00735F77" w:rsidRDefault="000369F4" w:rsidP="000369F4">
            <w:pPr>
              <w:pStyle w:val="ProductList-OfferingBody"/>
              <w:ind w:left="-113"/>
              <w:jc w:val="center"/>
              <w:rPr>
                <w:rFonts w:ascii="Calibri" w:eastAsia="SimSun" w:hAnsi="Calibri"/>
              </w:rPr>
            </w:pPr>
            <w:r w:rsidRPr="00735F77">
              <w:rPr>
                <w:rFonts w:ascii="Calibri" w:eastAsia="SimSun" w:hAnsi="Calibri" w:hint="eastAsia"/>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330" w14:textId="77777777" w:rsidR="000369F4" w:rsidRPr="00735F77" w:rsidRDefault="000369F4" w:rsidP="000369F4">
            <w:pPr>
              <w:pStyle w:val="ProductList-OfferingBody"/>
              <w:ind w:left="-113"/>
              <w:jc w:val="center"/>
              <w:rPr>
                <w:rFonts w:ascii="Calibri" w:eastAsia="SimSun" w:hAnsi="Calibri"/>
              </w:rPr>
            </w:pPr>
            <w:r w:rsidRPr="00735F77">
              <w:rPr>
                <w:rFonts w:ascii="Calibri" w:eastAsia="SimSun" w:hAnsi="Calibri" w:hint="eastAsia"/>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331" w14:textId="77777777" w:rsidR="000369F4" w:rsidRPr="00735F77" w:rsidRDefault="000369F4" w:rsidP="000369F4">
            <w:pPr>
              <w:pStyle w:val="ProductList-OfferingBody"/>
              <w:ind w:left="-113"/>
              <w:jc w:val="center"/>
              <w:rPr>
                <w:rFonts w:ascii="Calibri" w:eastAsia="SimSun" w:hAnsi="Calibri"/>
              </w:rPr>
            </w:pPr>
            <w:r w:rsidRPr="00735F77">
              <w:rPr>
                <w:rFonts w:ascii="Calibri" w:eastAsia="SimSun" w:hAnsi="Calibri" w:hint="eastAsia"/>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332" w14:textId="77777777" w:rsidR="000369F4" w:rsidRPr="00735F77" w:rsidRDefault="000369F4" w:rsidP="000369F4">
            <w:pPr>
              <w:pStyle w:val="ProductList-OfferingBody"/>
              <w:ind w:left="-113"/>
              <w:jc w:val="center"/>
              <w:rPr>
                <w:rFonts w:ascii="Calibri" w:eastAsia="SimSun" w:hAnsi="Calibri"/>
              </w:rPr>
            </w:pPr>
            <w:r w:rsidRPr="00735F77">
              <w:rPr>
                <w:rFonts w:ascii="Calibri" w:eastAsia="SimSun"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333" w14:textId="77777777" w:rsidR="000369F4" w:rsidRPr="00C62D79" w:rsidRDefault="000369F4" w:rsidP="000369F4">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r w:rsidRPr="00C62D79">
              <w:rPr>
                <w:rFonts w:eastAsiaTheme="majorEastAsia" w:cstheme="minorHAnsi"/>
              </w:rPr>
              <w:t>,</w:t>
            </w:r>
            <w:r w:rsidRPr="00C62D79">
              <w:rPr>
                <w:rFonts w:eastAsia="SimSun"/>
                <w:bCs/>
              </w:rPr>
              <w:fldChar w:fldCharType="begin"/>
            </w:r>
            <w:r w:rsidRPr="00C62D79">
              <w:rPr>
                <w:rFonts w:eastAsia="SimSun"/>
                <w:bCs/>
              </w:rPr>
              <w:instrText xml:space="preserve"> </w:instrText>
            </w:r>
            <w:r w:rsidRPr="00C62D79">
              <w:rPr>
                <w:rFonts w:eastAsia="SimSun"/>
                <w:bCs/>
                <w:color w:val="1F497D"/>
              </w:rPr>
              <w:instrText>AutoTextList  \s NoStyle \t "</w:instrText>
            </w:r>
            <w:r w:rsidRPr="00C62D79">
              <w:rPr>
                <w:rFonts w:eastAsia="SimSun"/>
                <w:bCs/>
              </w:rPr>
              <w:instrText>应用程序平台产品</w:instrText>
            </w:r>
            <w:r w:rsidRPr="00C62D79">
              <w:rPr>
                <w:rFonts w:eastAsia="SimSun"/>
                <w:bCs/>
                <w:color w:val="1F497D"/>
              </w:rPr>
              <w:instrText>"</w:instrText>
            </w:r>
            <w:r w:rsidRPr="00C62D79">
              <w:rPr>
                <w:rFonts w:eastAsia="SimSun"/>
                <w:bCs/>
              </w:rPr>
              <w:instrText xml:space="preserve"> </w:instrText>
            </w:r>
            <w:r w:rsidRPr="00C62D79">
              <w:rPr>
                <w:rFonts w:eastAsia="SimSun"/>
                <w:bCs/>
              </w:rPr>
              <w:fldChar w:fldCharType="separate"/>
            </w:r>
            <w:r w:rsidRPr="00C62D79">
              <w:rPr>
                <w:rFonts w:eastAsia="SimSun"/>
                <w:bCs/>
              </w:rPr>
              <w:t>AP</w:t>
            </w:r>
            <w:r w:rsidRPr="00C62D79">
              <w:rPr>
                <w:rFonts w:eastAsia="SimSun"/>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334" w14:textId="77777777" w:rsidR="000369F4" w:rsidRPr="00C62D79" w:rsidRDefault="000369F4" w:rsidP="000369F4">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335" w14:textId="77777777" w:rsidR="000369F4" w:rsidRPr="00C62D79" w:rsidRDefault="000369F4" w:rsidP="000369F4">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336" w14:textId="77777777" w:rsidR="000369F4" w:rsidRPr="00C62D79" w:rsidRDefault="000369F4" w:rsidP="000369F4">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3B1C3337" w14:textId="77777777" w:rsidR="000369F4" w:rsidRPr="00C62D79" w:rsidRDefault="000369F4" w:rsidP="000369F4">
            <w:pPr>
              <w:pStyle w:val="ProductList-OfferingBody"/>
              <w:ind w:left="-113"/>
              <w:jc w:val="center"/>
              <w:rPr>
                <w:rFonts w:eastAsiaTheme="majorEastAsia" w:cstheme="minorHAnsi"/>
              </w:rPr>
            </w:pPr>
          </w:p>
        </w:tc>
        <w:tc>
          <w:tcPr>
            <w:tcW w:w="596" w:type="dxa"/>
            <w:tcBorders>
              <w:top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338" w14:textId="77777777" w:rsidR="000369F4" w:rsidRPr="00C62D79" w:rsidRDefault="000369F4" w:rsidP="000369F4">
            <w:pPr>
              <w:pStyle w:val="ProductList-OfferingBody"/>
              <w:ind w:left="-113"/>
              <w:jc w:val="center"/>
              <w:rPr>
                <w:rFonts w:eastAsiaTheme="majorEastAsia" w:cstheme="minorHAnsi"/>
              </w:rPr>
            </w:pPr>
            <w:r w:rsidRPr="00C62D79">
              <w:rPr>
                <w:rFonts w:eastAsiaTheme="majorEastAsia" w:cstheme="minorHAnsi"/>
                <w:b/>
                <w:bCs/>
              </w:rPr>
              <w:fldChar w:fldCharType="begin"/>
            </w:r>
            <w:r w:rsidRPr="00C62D79">
              <w:rPr>
                <w:rFonts w:eastAsiaTheme="majorEastAsia" w:cstheme="minorHAnsi"/>
                <w:b/>
                <w:bCs/>
              </w:rPr>
              <w:instrText>AutoTextList  \s NoStyle \t "</w:instrText>
            </w:r>
            <w:r w:rsidRPr="00C62D79">
              <w:rPr>
                <w:rFonts w:eastAsiaTheme="majorEastAsia" w:cstheme="minorHAnsi"/>
                <w:b/>
                <w:bCs/>
                <w:u w:val="single"/>
              </w:rPr>
              <w:instrText>开放式价值中的非组织范围</w:instrText>
            </w:r>
            <w:r w:rsidRPr="00C62D79">
              <w:rPr>
                <w:rFonts w:eastAsiaTheme="majorEastAsia" w:cstheme="minorHAnsi"/>
                <w:b/>
                <w:bCs/>
              </w:rPr>
              <w:instrText xml:space="preserve">" </w:instrText>
            </w:r>
            <w:r w:rsidRPr="00C62D79">
              <w:rPr>
                <w:rFonts w:eastAsiaTheme="majorEastAsia" w:cstheme="minorHAnsi"/>
                <w:b/>
                <w:bCs/>
              </w:rPr>
              <w:fldChar w:fldCharType="separate"/>
            </w:r>
            <w:r w:rsidRPr="00C62D79">
              <w:rPr>
                <w:rFonts w:eastAsiaTheme="majorEastAsia" w:cstheme="minorHAnsi"/>
              </w:rPr>
              <w:t xml:space="preserve"> P </w:t>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339" w14:textId="77777777" w:rsidR="000369F4" w:rsidRPr="00C62D79" w:rsidRDefault="000369F4" w:rsidP="000369F4">
            <w:pPr>
              <w:pStyle w:val="ProductList-OfferingBody"/>
              <w:ind w:left="-113"/>
              <w:jc w:val="center"/>
              <w:rPr>
                <w:rFonts w:eastAsiaTheme="majorEastAsia" w:cstheme="minorHAnsi"/>
              </w:rPr>
            </w:pPr>
          </w:p>
        </w:tc>
        <w:tc>
          <w:tcPr>
            <w:tcW w:w="709"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33A" w14:textId="77777777" w:rsidR="000369F4" w:rsidRPr="00C62D79" w:rsidRDefault="000369F4" w:rsidP="000369F4">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服务器和工具产品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SP</w:t>
            </w:r>
            <w:r w:rsidRPr="00C62D79">
              <w:rPr>
                <w:rFonts w:eastAsiaTheme="majorEastAsia" w:cstheme="minorHAnsi"/>
                <w:bCs/>
              </w:rPr>
              <w:fldChar w:fldCharType="end"/>
            </w:r>
          </w:p>
        </w:tc>
      </w:tr>
      <w:tr w:rsidR="000369F4" w:rsidRPr="007E0B6E" w14:paraId="3B1C334A" w14:textId="77777777" w:rsidTr="001A340A">
        <w:tc>
          <w:tcPr>
            <w:tcW w:w="2920" w:type="dxa"/>
            <w:tcBorders>
              <w:top w:val="dashSmallGap" w:sz="4" w:space="0" w:color="BFBFBF" w:themeColor="background1" w:themeShade="BF"/>
              <w:left w:val="nil"/>
              <w:bottom w:val="dashSmallGap" w:sz="4" w:space="0" w:color="BFBFBF" w:themeColor="background1" w:themeShade="BF"/>
              <w:right w:val="nil"/>
            </w:tcBorders>
          </w:tcPr>
          <w:p w14:paraId="3B1C333C" w14:textId="77777777" w:rsidR="000369F4" w:rsidRPr="00DC481F" w:rsidRDefault="000369F4" w:rsidP="008A1B8D">
            <w:pPr>
              <w:pStyle w:val="ProductList-Offering2"/>
              <w:rPr>
                <w:rFonts w:ascii="Calibri Light" w:eastAsia="SimSun" w:hAnsi="Calibri Light"/>
              </w:rPr>
            </w:pPr>
            <w:bookmarkStart w:id="455" w:name="_Toc379797193"/>
            <w:bookmarkStart w:id="456" w:name="_Toc380513218"/>
            <w:bookmarkStart w:id="457" w:name="_Toc380655260"/>
            <w:bookmarkStart w:id="458" w:name="_Toc399859325"/>
            <w:r w:rsidRPr="00DC481F">
              <w:rPr>
                <w:rFonts w:ascii="Calibri Light" w:eastAsia="SimSun" w:hAnsi="Calibri Light"/>
              </w:rPr>
              <w:t>SharePoint Server 2013</w:t>
            </w:r>
            <w:r w:rsidRPr="00DC481F">
              <w:rPr>
                <w:rFonts w:ascii="Calibri Light" w:eastAsia="SimSun" w:hAnsi="Calibri Light"/>
              </w:rPr>
              <w:fldChar w:fldCharType="begin"/>
            </w:r>
            <w:r w:rsidRPr="00DC481F">
              <w:rPr>
                <w:rFonts w:ascii="Calibri Light" w:eastAsia="SimSun" w:hAnsi="Calibri Light"/>
              </w:rPr>
              <w:instrText>XE "SharePoint Server 2013"</w:instrText>
            </w:r>
            <w:r w:rsidRPr="00DC481F">
              <w:rPr>
                <w:rFonts w:ascii="Calibri Light" w:eastAsia="SimSun" w:hAnsi="Calibri Light"/>
              </w:rPr>
              <w:fldChar w:fldCharType="end"/>
            </w:r>
            <w:r w:rsidRPr="00DC481F">
              <w:rPr>
                <w:rFonts w:ascii="Calibri Light" w:eastAsia="SimSun" w:hAnsi="Calibri Light"/>
              </w:rPr>
              <w:t xml:space="preserve"> Enterprise CAL</w:t>
            </w:r>
            <w:r w:rsidR="00DC481F">
              <w:rPr>
                <w:rFonts w:ascii="Calibri Light" w:eastAsia="SimSun" w:hAnsi="Calibri Light"/>
                <w:lang w:val="en-US"/>
              </w:rPr>
              <w:br/>
            </w:r>
            <w:r w:rsidRPr="00DC481F">
              <w:rPr>
                <w:rFonts w:ascii="Calibri Light" w:eastAsia="SimSun" w:hAnsi="Calibri Light"/>
              </w:rPr>
              <w:t>（设备和用户）</w:t>
            </w:r>
            <w:bookmarkEnd w:id="455"/>
            <w:bookmarkEnd w:id="456"/>
            <w:bookmarkEnd w:id="457"/>
            <w:bookmarkEnd w:id="458"/>
            <w:r w:rsidRPr="00DC481F">
              <w:rPr>
                <w:rFonts w:ascii="Calibri Light" w:eastAsia="SimSun" w:hAnsi="Calibri Light"/>
              </w:rPr>
              <w:fldChar w:fldCharType="begin"/>
            </w:r>
            <w:r w:rsidRPr="00DC481F">
              <w:rPr>
                <w:rFonts w:ascii="Calibri Light" w:eastAsia="SimSun" w:hAnsi="Calibri Light"/>
              </w:rPr>
              <w:instrText>XE "SharePoint Server 2013 Enterprise CAL"</w:instrText>
            </w:r>
            <w:r w:rsidRPr="00DC481F">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33D" w14:textId="77777777" w:rsidR="000369F4" w:rsidRPr="00735F77" w:rsidRDefault="000369F4" w:rsidP="000369F4">
            <w:pPr>
              <w:pStyle w:val="ProductList-OfferingBody"/>
              <w:ind w:left="-113"/>
              <w:jc w:val="center"/>
              <w:rPr>
                <w:rFonts w:ascii="Calibri" w:eastAsia="SimSun" w:hAnsi="Calibri"/>
              </w:rPr>
            </w:pPr>
            <w:r w:rsidRPr="00735F77">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33E" w14:textId="77777777" w:rsidR="000369F4" w:rsidRPr="00735F77" w:rsidRDefault="000369F4" w:rsidP="000369F4">
            <w:pPr>
              <w:pStyle w:val="ProductList-OfferingBody"/>
              <w:ind w:left="-113"/>
              <w:jc w:val="center"/>
              <w:rPr>
                <w:rFonts w:ascii="Calibri" w:eastAsia="SimSun" w:hAnsi="Calibri"/>
              </w:rPr>
            </w:pPr>
            <w:r w:rsidRPr="00735F77">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33F" w14:textId="77777777" w:rsidR="000369F4" w:rsidRPr="00735F77" w:rsidRDefault="000369F4" w:rsidP="000369F4">
            <w:pPr>
              <w:pStyle w:val="ProductList-OfferingBody"/>
              <w:ind w:left="-113"/>
              <w:jc w:val="center"/>
              <w:rPr>
                <w:rFonts w:ascii="Calibri" w:eastAsia="SimSun" w:hAnsi="Calibri"/>
              </w:rPr>
            </w:pPr>
            <w:r w:rsidRPr="00735F77">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340" w14:textId="77777777" w:rsidR="000369F4" w:rsidRPr="00735F77" w:rsidRDefault="000369F4" w:rsidP="000369F4">
            <w:pPr>
              <w:pStyle w:val="ProductList-OfferingBody"/>
              <w:ind w:left="-113"/>
              <w:jc w:val="center"/>
              <w:rPr>
                <w:rFonts w:ascii="Calibri" w:eastAsia="SimSun" w:hAnsi="Calibri"/>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341" w14:textId="77777777" w:rsidR="000369F4" w:rsidRPr="00735F77" w:rsidRDefault="000369F4" w:rsidP="000369F4">
            <w:pPr>
              <w:pStyle w:val="ProductList-OfferingBody"/>
              <w:ind w:left="-113"/>
              <w:jc w:val="center"/>
              <w:rPr>
                <w:rFonts w:ascii="Calibri" w:eastAsia="SimSun" w:hAnsi="Calibri"/>
              </w:rPr>
            </w:pPr>
            <w:r w:rsidRPr="00735F77">
              <w:rPr>
                <w:rFonts w:ascii="Calibri" w:eastAsia="SimSun" w:hAnsi="Calibri" w:hint="eastAsia"/>
              </w:rPr>
              <w:t>1</w:t>
            </w:r>
          </w:p>
        </w:tc>
        <w:tc>
          <w:tcPr>
            <w:tcW w:w="596"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342" w14:textId="77777777" w:rsidR="000369F4" w:rsidRPr="00C62D79" w:rsidRDefault="000369F4" w:rsidP="000369F4">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r w:rsidRPr="00C62D79">
              <w:rPr>
                <w:rFonts w:eastAsiaTheme="majorEastAsia" w:cstheme="minorHAnsi"/>
              </w:rPr>
              <w:t>,</w:t>
            </w: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行业设备</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ID</w:t>
            </w:r>
            <w:r w:rsidRPr="00C62D79">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343" w14:textId="77777777" w:rsidR="000369F4" w:rsidRPr="00C62D79" w:rsidRDefault="000369F4" w:rsidP="000369F4">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附加产品（组织范围）</w:instrText>
            </w:r>
            <w:r w:rsidRPr="00C62D79">
              <w:rPr>
                <w:rFonts w:eastAsiaTheme="majorEastAsia" w:cstheme="minorHAnsi"/>
                <w:bCs/>
              </w:rPr>
              <w:instrText>"</w:instrText>
            </w:r>
            <w:r w:rsidRPr="00C62D79">
              <w:rPr>
                <w:rFonts w:eastAsiaTheme="majorEastAsia" w:cstheme="minorHAnsi"/>
                <w:bCs/>
              </w:rPr>
              <w:fldChar w:fldCharType="separate"/>
            </w:r>
            <w:r w:rsidRPr="00C62D79">
              <w:rPr>
                <w:rFonts w:eastAsiaTheme="majorEastAsia" w:cstheme="minorHAnsi"/>
                <w:bCs/>
              </w:rPr>
              <w:t>AO</w:t>
            </w:r>
            <w:r w:rsidRPr="00C62D79">
              <w:rPr>
                <w:rFonts w:eastAsiaTheme="majorEastAsia" w:cstheme="minorHAnsi"/>
                <w:bCs/>
              </w:rPr>
              <w:fldChar w:fldCharType="end"/>
            </w:r>
            <w:r w:rsidRPr="00C62D79">
              <w:rPr>
                <w:rFonts w:eastAsiaTheme="majorEastAsia" w:cstheme="minorHAnsi"/>
              </w:rPr>
              <w:t>,</w:t>
            </w: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教育版产品</w:instrText>
            </w:r>
            <w:r w:rsidRPr="00C62D79">
              <w:rPr>
                <w:rFonts w:eastAsiaTheme="majorEastAsia" w:cstheme="minorHAnsi"/>
                <w:bCs/>
              </w:rPr>
              <w:instrText>"</w:instrText>
            </w:r>
            <w:r w:rsidRPr="00C62D79">
              <w:rPr>
                <w:rFonts w:eastAsiaTheme="majorEastAsia" w:cstheme="minorHAnsi"/>
                <w:bCs/>
              </w:rPr>
              <w:fldChar w:fldCharType="separate"/>
            </w:r>
            <w:r w:rsidRPr="00C62D79">
              <w:rPr>
                <w:rFonts w:eastAsiaTheme="majorEastAsia" w:cstheme="minorHAnsi"/>
                <w:bCs/>
              </w:rPr>
              <w:t>ST</w:t>
            </w:r>
            <w:r w:rsidRPr="00C62D79">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344" w14:textId="77777777" w:rsidR="000369F4" w:rsidRPr="00C62D79" w:rsidRDefault="000369F4" w:rsidP="000369F4">
            <w:pPr>
              <w:pStyle w:val="ProductList-OfferingBody"/>
              <w:ind w:left="-113"/>
              <w:jc w:val="center"/>
              <w:rPr>
                <w:rFonts w:eastAsiaTheme="majorEastAsia" w:cstheme="minorHAnsi"/>
                <w:color w:val="00188F"/>
              </w:rPr>
            </w:pP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345" w14:textId="77777777" w:rsidR="000369F4" w:rsidRPr="00C62D79" w:rsidRDefault="000369F4" w:rsidP="000369F4">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3B1C3346" w14:textId="77777777" w:rsidR="000369F4" w:rsidRPr="00C62D79" w:rsidRDefault="000369F4" w:rsidP="000369F4">
            <w:pPr>
              <w:pStyle w:val="ProductList-OfferingBody"/>
              <w:ind w:left="-113"/>
              <w:jc w:val="center"/>
              <w:rPr>
                <w:rFonts w:eastAsiaTheme="majorEastAsia" w:cstheme="minorHAnsi"/>
              </w:rPr>
            </w:pPr>
          </w:p>
        </w:tc>
        <w:tc>
          <w:tcPr>
            <w:tcW w:w="596" w:type="dxa"/>
            <w:tcBorders>
              <w:top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347" w14:textId="77777777" w:rsidR="000369F4" w:rsidRPr="00C62D79" w:rsidRDefault="000369F4" w:rsidP="000369F4">
            <w:pPr>
              <w:pStyle w:val="ProductList-OfferingBody"/>
              <w:ind w:left="-113"/>
              <w:jc w:val="center"/>
              <w:rPr>
                <w:rFonts w:eastAsiaTheme="majorEastAsia" w:cstheme="minorHAnsi"/>
              </w:rPr>
            </w:pPr>
            <w:r w:rsidRPr="00C62D79">
              <w:rPr>
                <w:rFonts w:eastAsiaTheme="majorEastAsia" w:cstheme="minorHAnsi"/>
                <w:b/>
                <w:bCs/>
              </w:rPr>
              <w:fldChar w:fldCharType="begin"/>
            </w:r>
            <w:r w:rsidRPr="00C62D79">
              <w:rPr>
                <w:rFonts w:eastAsiaTheme="majorEastAsia" w:cstheme="minorHAnsi"/>
                <w:b/>
                <w:bCs/>
              </w:rPr>
              <w:instrText>AutoTextList  \s NoStyle \t "</w:instrText>
            </w:r>
            <w:r w:rsidRPr="00C62D79">
              <w:rPr>
                <w:rFonts w:eastAsiaTheme="majorEastAsia" w:cstheme="minorHAnsi"/>
                <w:b/>
                <w:bCs/>
                <w:u w:val="single"/>
              </w:rPr>
              <w:instrText>开放式价值中的非组织范围</w:instrText>
            </w:r>
            <w:r w:rsidRPr="00C62D79">
              <w:rPr>
                <w:rFonts w:eastAsiaTheme="majorEastAsia" w:cstheme="minorHAnsi"/>
                <w:b/>
                <w:bCs/>
              </w:rPr>
              <w:instrText xml:space="preserve">" </w:instrText>
            </w:r>
            <w:r w:rsidRPr="00C62D79">
              <w:rPr>
                <w:rFonts w:eastAsiaTheme="majorEastAsia" w:cstheme="minorHAnsi"/>
                <w:b/>
                <w:bCs/>
              </w:rPr>
              <w:fldChar w:fldCharType="separate"/>
            </w:r>
            <w:r w:rsidRPr="00C62D79">
              <w:rPr>
                <w:rFonts w:eastAsiaTheme="majorEastAsia" w:cstheme="minorHAnsi"/>
              </w:rPr>
              <w:t xml:space="preserve"> P </w:t>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348" w14:textId="77777777" w:rsidR="000369F4" w:rsidRPr="00C62D79" w:rsidRDefault="000369F4" w:rsidP="000369F4">
            <w:pPr>
              <w:pStyle w:val="ProductList-OfferingBody"/>
              <w:ind w:left="-113"/>
              <w:jc w:val="center"/>
              <w:rPr>
                <w:rFonts w:eastAsiaTheme="majorEastAsia" w:cstheme="minorHAnsi"/>
              </w:rPr>
            </w:pPr>
          </w:p>
        </w:tc>
        <w:tc>
          <w:tcPr>
            <w:tcW w:w="709"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349" w14:textId="77777777" w:rsidR="000369F4" w:rsidRPr="00C62D79" w:rsidRDefault="000369F4" w:rsidP="000369F4">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r>
      <w:tr w:rsidR="000369F4" w:rsidRPr="007E0B6E" w14:paraId="3B1C3359" w14:textId="77777777" w:rsidTr="001A340A">
        <w:tc>
          <w:tcPr>
            <w:tcW w:w="2920" w:type="dxa"/>
            <w:tcBorders>
              <w:top w:val="dashSmallGap" w:sz="4" w:space="0" w:color="BFBFBF" w:themeColor="background1" w:themeShade="BF"/>
              <w:left w:val="nil"/>
              <w:bottom w:val="nil"/>
              <w:right w:val="nil"/>
            </w:tcBorders>
          </w:tcPr>
          <w:p w14:paraId="3B1C334B" w14:textId="77777777" w:rsidR="000369F4" w:rsidRPr="00DC481F" w:rsidRDefault="000369F4" w:rsidP="008A1B8D">
            <w:pPr>
              <w:pStyle w:val="ProductList-Offering2"/>
              <w:rPr>
                <w:rFonts w:ascii="Calibri Light" w:eastAsia="SimSun" w:hAnsi="Calibri Light"/>
              </w:rPr>
            </w:pPr>
            <w:bookmarkStart w:id="459" w:name="_Toc379797194"/>
            <w:bookmarkStart w:id="460" w:name="_Toc380513219"/>
            <w:bookmarkStart w:id="461" w:name="_Toc380655261"/>
            <w:bookmarkStart w:id="462" w:name="_Toc399859326"/>
            <w:r w:rsidRPr="00DC481F">
              <w:rPr>
                <w:rFonts w:ascii="Calibri Light" w:eastAsia="SimSun" w:hAnsi="Calibri Light"/>
              </w:rPr>
              <w:t>SharePoint Server 2013</w:t>
            </w:r>
            <w:r w:rsidRPr="00DC481F">
              <w:rPr>
                <w:rFonts w:ascii="Calibri Light" w:eastAsia="SimSun" w:hAnsi="Calibri Light"/>
              </w:rPr>
              <w:fldChar w:fldCharType="begin"/>
            </w:r>
            <w:r w:rsidRPr="00DC481F">
              <w:rPr>
                <w:rFonts w:ascii="Calibri Light" w:eastAsia="SimSun" w:hAnsi="Calibri Light"/>
              </w:rPr>
              <w:instrText>XE "SharePoint Server 2013"</w:instrText>
            </w:r>
            <w:r w:rsidRPr="00DC481F">
              <w:rPr>
                <w:rFonts w:ascii="Calibri Light" w:eastAsia="SimSun" w:hAnsi="Calibri Light"/>
              </w:rPr>
              <w:fldChar w:fldCharType="end"/>
            </w:r>
            <w:r w:rsidRPr="00DC481F">
              <w:rPr>
                <w:rFonts w:ascii="Calibri Light" w:eastAsia="SimSun" w:hAnsi="Calibri Light"/>
              </w:rPr>
              <w:t xml:space="preserve"> Standard CAL</w:t>
            </w:r>
            <w:r w:rsidR="00BB7FE5" w:rsidRPr="00DC481F">
              <w:rPr>
                <w:rFonts w:ascii="Calibri Light" w:eastAsia="SimSun" w:hAnsi="Calibri Light"/>
                <w:lang w:val="en-US"/>
              </w:rPr>
              <w:br/>
            </w:r>
            <w:r w:rsidRPr="00DC481F">
              <w:rPr>
                <w:rFonts w:ascii="Calibri Light" w:eastAsia="SimSun" w:hAnsi="Calibri Light"/>
              </w:rPr>
              <w:t>（设备和用户）</w:t>
            </w:r>
            <w:bookmarkEnd w:id="459"/>
            <w:bookmarkEnd w:id="460"/>
            <w:bookmarkEnd w:id="461"/>
            <w:bookmarkEnd w:id="462"/>
            <w:r w:rsidRPr="00DC481F">
              <w:rPr>
                <w:rFonts w:ascii="Calibri Light" w:eastAsia="SimSun" w:hAnsi="Calibri Light"/>
              </w:rPr>
              <w:fldChar w:fldCharType="begin"/>
            </w:r>
            <w:r w:rsidRPr="00DC481F">
              <w:rPr>
                <w:rFonts w:ascii="Calibri Light" w:eastAsia="SimSun" w:hAnsi="Calibri Light"/>
              </w:rPr>
              <w:instrText>XE "SharePoint Server 2013 Standard CAL"</w:instrText>
            </w:r>
            <w:r w:rsidRPr="00DC481F">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tcPr>
          <w:p w14:paraId="3B1C334C" w14:textId="77777777" w:rsidR="000369F4" w:rsidRPr="00735F77" w:rsidRDefault="000369F4" w:rsidP="000369F4">
            <w:pPr>
              <w:pStyle w:val="ProductList-OfferingBody"/>
              <w:ind w:left="-113"/>
              <w:jc w:val="center"/>
              <w:rPr>
                <w:rFonts w:ascii="Calibri" w:eastAsia="SimSun" w:hAnsi="Calibri"/>
              </w:rPr>
            </w:pPr>
            <w:r w:rsidRPr="00735F77">
              <w:rPr>
                <w:rFonts w:ascii="Calibri" w:eastAsia="SimSun" w:hAnsi="Calibri" w:hint="eastAsia"/>
              </w:rPr>
              <w:t>10/12</w:t>
            </w:r>
          </w:p>
        </w:tc>
        <w:tc>
          <w:tcPr>
            <w:tcW w:w="595" w:type="dxa"/>
            <w:tcBorders>
              <w:top w:val="dashSmallGap" w:sz="4" w:space="0" w:color="BFBFBF" w:themeColor="background1" w:themeShade="BF"/>
              <w:left w:val="nil"/>
              <w:bottom w:val="nil"/>
              <w:right w:val="nil"/>
            </w:tcBorders>
            <w:vAlign w:val="center"/>
          </w:tcPr>
          <w:p w14:paraId="3B1C334D" w14:textId="77777777" w:rsidR="000369F4" w:rsidRPr="00735F77" w:rsidRDefault="000369F4" w:rsidP="000369F4">
            <w:pPr>
              <w:pStyle w:val="ProductList-OfferingBody"/>
              <w:ind w:left="-113"/>
              <w:jc w:val="center"/>
              <w:rPr>
                <w:rFonts w:ascii="Calibri" w:eastAsia="SimSun" w:hAnsi="Calibri"/>
              </w:rPr>
            </w:pPr>
            <w:r w:rsidRPr="00735F77">
              <w:rPr>
                <w:rFonts w:ascii="Calibri" w:eastAsia="SimSun" w:hAnsi="Calibri" w:hint="eastAsia"/>
              </w:rPr>
              <w:t>1</w:t>
            </w:r>
          </w:p>
        </w:tc>
        <w:tc>
          <w:tcPr>
            <w:tcW w:w="596" w:type="dxa"/>
            <w:tcBorders>
              <w:top w:val="dashSmallGap" w:sz="4" w:space="0" w:color="BFBFBF" w:themeColor="background1" w:themeShade="BF"/>
              <w:left w:val="nil"/>
              <w:bottom w:val="nil"/>
              <w:right w:val="nil"/>
            </w:tcBorders>
            <w:vAlign w:val="center"/>
          </w:tcPr>
          <w:p w14:paraId="3B1C334E" w14:textId="77777777" w:rsidR="000369F4" w:rsidRPr="00735F77" w:rsidRDefault="000369F4" w:rsidP="000369F4">
            <w:pPr>
              <w:pStyle w:val="ProductList-OfferingBody"/>
              <w:ind w:left="-113"/>
              <w:jc w:val="center"/>
              <w:rPr>
                <w:rFonts w:ascii="Calibri" w:eastAsia="SimSun" w:hAnsi="Calibri"/>
              </w:rPr>
            </w:pPr>
            <w:r w:rsidRPr="00735F77">
              <w:rPr>
                <w:rFonts w:ascii="Calibri" w:eastAsia="SimSun" w:hAnsi="Calibri" w:hint="eastAsia"/>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B1C334F" w14:textId="77777777" w:rsidR="000369F4" w:rsidRPr="00735F77" w:rsidRDefault="000369F4" w:rsidP="000369F4">
            <w:pPr>
              <w:pStyle w:val="ProductList-OfferingBody"/>
              <w:ind w:left="-113"/>
              <w:jc w:val="center"/>
              <w:rPr>
                <w:rFonts w:ascii="Calibri" w:eastAsia="SimSun" w:hAnsi="Calibri"/>
              </w:rPr>
            </w:pPr>
            <w:r w:rsidRPr="00735F77">
              <w:rPr>
                <w:rFonts w:ascii="Calibri" w:eastAsia="SimSun" w:hAnsi="Calibri" w:hint="eastAsia"/>
              </w:rPr>
              <w:t>1</w:t>
            </w:r>
          </w:p>
        </w:tc>
        <w:tc>
          <w:tcPr>
            <w:tcW w:w="595" w:type="dxa"/>
            <w:tcBorders>
              <w:left w:val="single" w:sz="12" w:space="0" w:color="FFFFFF" w:themeColor="background1"/>
            </w:tcBorders>
            <w:shd w:val="clear" w:color="auto" w:fill="BFBFBF" w:themeFill="background1" w:themeFillShade="BF"/>
            <w:vAlign w:val="center"/>
          </w:tcPr>
          <w:p w14:paraId="3B1C3350" w14:textId="77777777" w:rsidR="000369F4" w:rsidRPr="00735F77" w:rsidRDefault="000369F4" w:rsidP="000369F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14:paraId="3B1C3351" w14:textId="77777777" w:rsidR="000369F4" w:rsidRPr="00C62D79" w:rsidRDefault="000369F4" w:rsidP="000369F4">
            <w:pPr>
              <w:pStyle w:val="ProductList-OfferingBody"/>
              <w:ind w:left="-113"/>
              <w:jc w:val="center"/>
              <w:rPr>
                <w:rFonts w:eastAsiaTheme="majorEastAsia" w:cstheme="minorHAnsi"/>
              </w:rPr>
            </w:pPr>
          </w:p>
        </w:tc>
        <w:tc>
          <w:tcPr>
            <w:tcW w:w="595" w:type="dxa"/>
            <w:tcBorders>
              <w:right w:val="single" w:sz="12" w:space="0" w:color="FFFFFF" w:themeColor="background1"/>
            </w:tcBorders>
            <w:shd w:val="clear" w:color="auto" w:fill="70AD47"/>
            <w:vAlign w:val="center"/>
          </w:tcPr>
          <w:p w14:paraId="3B1C3352" w14:textId="77777777" w:rsidR="000369F4" w:rsidRPr="00C62D79" w:rsidRDefault="000369F4" w:rsidP="000369F4">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附加产品（组织范围）</w:instrText>
            </w:r>
            <w:r w:rsidRPr="00C62D79">
              <w:rPr>
                <w:rFonts w:eastAsiaTheme="majorEastAsia" w:cstheme="minorHAnsi"/>
                <w:bCs/>
              </w:rPr>
              <w:instrText>"</w:instrText>
            </w:r>
            <w:r w:rsidRPr="00C62D79">
              <w:rPr>
                <w:rFonts w:eastAsiaTheme="majorEastAsia" w:cstheme="minorHAnsi"/>
                <w:bCs/>
              </w:rPr>
              <w:fldChar w:fldCharType="separate"/>
            </w:r>
            <w:r w:rsidRPr="00C62D79">
              <w:rPr>
                <w:rFonts w:eastAsiaTheme="majorEastAsia" w:cstheme="minorHAnsi"/>
                <w:bCs/>
              </w:rPr>
              <w:t>AO</w:t>
            </w:r>
            <w:r w:rsidRPr="00C62D79">
              <w:rPr>
                <w:rFonts w:eastAsiaTheme="majorEastAsia" w:cstheme="minorHAnsi"/>
                <w:bCs/>
              </w:rPr>
              <w:fldChar w:fldCharType="end"/>
            </w:r>
            <w:r w:rsidRPr="00C62D79">
              <w:rPr>
                <w:rFonts w:eastAsiaTheme="majorEastAsia" w:cstheme="minorHAnsi"/>
              </w:rPr>
              <w:t>,</w:t>
            </w: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教育版产品</w:instrText>
            </w:r>
            <w:r w:rsidRPr="00C62D79">
              <w:rPr>
                <w:rFonts w:eastAsiaTheme="majorEastAsia" w:cstheme="minorHAnsi"/>
                <w:bCs/>
              </w:rPr>
              <w:instrText>"</w:instrText>
            </w:r>
            <w:r w:rsidRPr="00C62D79">
              <w:rPr>
                <w:rFonts w:eastAsiaTheme="majorEastAsia" w:cstheme="minorHAnsi"/>
                <w:bCs/>
              </w:rPr>
              <w:fldChar w:fldCharType="separate"/>
            </w:r>
            <w:r w:rsidRPr="00C62D79">
              <w:rPr>
                <w:rFonts w:eastAsiaTheme="majorEastAsia" w:cstheme="minorHAnsi"/>
                <w:bCs/>
              </w:rPr>
              <w:t>ST</w:t>
            </w:r>
            <w:r w:rsidRPr="00C62D79">
              <w:rPr>
                <w:rFonts w:eastAsiaTheme="majorEastAsia" w:cstheme="minorHAnsi"/>
                <w:bCs/>
              </w:rPr>
              <w:fldChar w:fldCharType="end"/>
            </w:r>
          </w:p>
        </w:tc>
        <w:tc>
          <w:tcPr>
            <w:tcW w:w="596" w:type="dxa"/>
            <w:tcBorders>
              <w:left w:val="single" w:sz="12" w:space="0" w:color="FFFFFF" w:themeColor="background1"/>
              <w:right w:val="single" w:sz="12" w:space="0" w:color="FFFFFF" w:themeColor="background1"/>
            </w:tcBorders>
            <w:shd w:val="clear" w:color="auto" w:fill="70AD47"/>
            <w:vAlign w:val="center"/>
          </w:tcPr>
          <w:p w14:paraId="3B1C3353" w14:textId="77777777" w:rsidR="000369F4" w:rsidRPr="00C62D79" w:rsidRDefault="000369F4" w:rsidP="000369F4">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70AD47"/>
            <w:vAlign w:val="center"/>
          </w:tcPr>
          <w:p w14:paraId="3B1C3354" w14:textId="77777777" w:rsidR="000369F4" w:rsidRPr="00C62D79" w:rsidRDefault="000369F4" w:rsidP="000369F4">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3B1C3355" w14:textId="77777777" w:rsidR="000369F4" w:rsidRPr="00C62D79" w:rsidRDefault="000369F4" w:rsidP="000369F4">
            <w:pPr>
              <w:pStyle w:val="ProductList-OfferingBody"/>
              <w:ind w:left="-113"/>
              <w:jc w:val="center"/>
              <w:rPr>
                <w:rFonts w:eastAsiaTheme="majorEastAsia" w:cstheme="minorHAnsi"/>
              </w:rPr>
            </w:pPr>
          </w:p>
        </w:tc>
        <w:tc>
          <w:tcPr>
            <w:tcW w:w="596" w:type="dxa"/>
            <w:tcBorders>
              <w:top w:val="single" w:sz="12" w:space="0" w:color="FFFFFF" w:themeColor="background1"/>
              <w:right w:val="single" w:sz="12" w:space="0" w:color="FFFFFF" w:themeColor="background1"/>
            </w:tcBorders>
            <w:shd w:val="clear" w:color="auto" w:fill="70AD47"/>
            <w:vAlign w:val="center"/>
          </w:tcPr>
          <w:p w14:paraId="3B1C3356" w14:textId="77777777" w:rsidR="000369F4" w:rsidRPr="00C62D79" w:rsidRDefault="000369F4" w:rsidP="000369F4">
            <w:pPr>
              <w:pStyle w:val="ProductList-OfferingBody"/>
              <w:ind w:left="-113"/>
              <w:jc w:val="center"/>
              <w:rPr>
                <w:rFonts w:eastAsiaTheme="majorEastAsia" w:cstheme="minorHAnsi"/>
              </w:rPr>
            </w:pPr>
            <w:r w:rsidRPr="00C62D79">
              <w:rPr>
                <w:rFonts w:eastAsiaTheme="majorEastAsia" w:cstheme="minorHAnsi"/>
                <w:b/>
                <w:bCs/>
              </w:rPr>
              <w:fldChar w:fldCharType="begin"/>
            </w:r>
            <w:r w:rsidRPr="00C62D79">
              <w:rPr>
                <w:rFonts w:eastAsiaTheme="majorEastAsia" w:cstheme="minorHAnsi"/>
                <w:b/>
                <w:bCs/>
              </w:rPr>
              <w:instrText>AutoTextList  \s NoStyle \t "</w:instrText>
            </w:r>
            <w:r w:rsidRPr="00C62D79">
              <w:rPr>
                <w:rFonts w:eastAsiaTheme="majorEastAsia" w:cstheme="minorHAnsi"/>
                <w:b/>
                <w:bCs/>
                <w:u w:val="single"/>
              </w:rPr>
              <w:instrText>开放式价值中的非组织范围</w:instrText>
            </w:r>
            <w:r w:rsidRPr="00C62D79">
              <w:rPr>
                <w:rFonts w:eastAsiaTheme="majorEastAsia" w:cstheme="minorHAnsi"/>
                <w:b/>
                <w:bCs/>
              </w:rPr>
              <w:instrText xml:space="preserve">" </w:instrText>
            </w:r>
            <w:r w:rsidRPr="00C62D79">
              <w:rPr>
                <w:rFonts w:eastAsiaTheme="majorEastAsia" w:cstheme="minorHAnsi"/>
                <w:b/>
                <w:bCs/>
              </w:rPr>
              <w:fldChar w:fldCharType="separate"/>
            </w:r>
            <w:r w:rsidRPr="00C62D79">
              <w:rPr>
                <w:rFonts w:eastAsiaTheme="majorEastAsia" w:cstheme="minorHAnsi"/>
              </w:rPr>
              <w:t xml:space="preserve"> P </w:t>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357" w14:textId="77777777" w:rsidR="000369F4" w:rsidRPr="00C62D79" w:rsidRDefault="000369F4" w:rsidP="000369F4">
            <w:pPr>
              <w:pStyle w:val="ProductList-OfferingBody"/>
              <w:ind w:left="-113"/>
              <w:jc w:val="center"/>
              <w:rPr>
                <w:rFonts w:eastAsiaTheme="majorEastAsia" w:cstheme="minorHAnsi"/>
              </w:rPr>
            </w:pPr>
          </w:p>
        </w:tc>
        <w:tc>
          <w:tcPr>
            <w:tcW w:w="709" w:type="dxa"/>
            <w:tcBorders>
              <w:top w:val="single" w:sz="12" w:space="0" w:color="FFFFFF" w:themeColor="background1"/>
              <w:left w:val="single" w:sz="12" w:space="0" w:color="FFFFFF" w:themeColor="background1"/>
            </w:tcBorders>
            <w:shd w:val="clear" w:color="auto" w:fill="70AD47"/>
            <w:vAlign w:val="center"/>
          </w:tcPr>
          <w:p w14:paraId="3B1C3358" w14:textId="77777777" w:rsidR="000369F4" w:rsidRPr="00C62D79" w:rsidRDefault="000369F4" w:rsidP="000369F4">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r>
    </w:tbl>
    <w:p w14:paraId="3B1C335A" w14:textId="77777777" w:rsidR="00627653" w:rsidRPr="007E0B6E" w:rsidRDefault="00627653" w:rsidP="00627653">
      <w:pPr>
        <w:pStyle w:val="ProductList-Body"/>
        <w:rPr>
          <w:rFonts w:eastAsiaTheme="majorEastAsia"/>
        </w:rPr>
      </w:pPr>
      <w:r w:rsidRPr="007E0B6E">
        <w:rPr>
          <w:rFonts w:eastAsiaTheme="majorEastAsia"/>
        </w:rPr>
        <w:tab/>
      </w: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15"/>
      </w:tblGrid>
      <w:tr w:rsidR="00627653" w:rsidRPr="007E0B6E" w14:paraId="3B1C335E" w14:textId="77777777" w:rsidTr="00DC403A">
        <w:tc>
          <w:tcPr>
            <w:tcW w:w="3470" w:type="dxa"/>
          </w:tcPr>
          <w:p w14:paraId="3B1C335B" w14:textId="77777777" w:rsidR="00627653" w:rsidRPr="007E0B6E" w:rsidRDefault="00627653" w:rsidP="008A1B8D">
            <w:pPr>
              <w:pStyle w:val="ProductList-Body"/>
              <w:spacing w:before="20" w:after="20"/>
              <w:rPr>
                <w:rFonts w:eastAsiaTheme="majorEastAsia"/>
              </w:rPr>
            </w:pPr>
            <w:r w:rsidRPr="007E0B6E">
              <w:rPr>
                <w:rFonts w:eastAsiaTheme="majorEastAsia"/>
              </w:rPr>
              <w:t>早期版本：</w:t>
            </w:r>
            <w:r w:rsidRPr="007E0B6E">
              <w:rPr>
                <w:rFonts w:eastAsiaTheme="majorEastAsia"/>
                <w:b/>
              </w:rPr>
              <w:t>SharePoint Server 2010</w:t>
            </w:r>
            <w:r w:rsidRPr="007E0B6E">
              <w:rPr>
                <w:rFonts w:eastAsiaTheme="majorEastAsia"/>
              </w:rPr>
              <w:fldChar w:fldCharType="begin"/>
            </w:r>
            <w:r w:rsidRPr="007E0B6E">
              <w:rPr>
                <w:rFonts w:eastAsiaTheme="majorEastAsia"/>
              </w:rPr>
              <w:instrText>XE "SharePoint Server 2010"</w:instrText>
            </w:r>
            <w:r w:rsidRPr="007E0B6E">
              <w:rPr>
                <w:rFonts w:eastAsiaTheme="majorEastAsia"/>
              </w:rPr>
              <w:fldChar w:fldCharType="end"/>
            </w:r>
            <w:r w:rsidRPr="007E0B6E">
              <w:rPr>
                <w:rFonts w:eastAsiaTheme="majorEastAsia"/>
                <w:b/>
              </w:rPr>
              <w:t xml:space="preserve"> </w:t>
            </w:r>
            <w:r w:rsidRPr="007E0B6E">
              <w:rPr>
                <w:rFonts w:eastAsiaTheme="majorEastAsia"/>
              </w:rPr>
              <w:t>(4/10)</w:t>
            </w:r>
          </w:p>
        </w:tc>
        <w:tc>
          <w:tcPr>
            <w:tcW w:w="3597" w:type="dxa"/>
          </w:tcPr>
          <w:p w14:paraId="3B1C335C" w14:textId="77777777" w:rsidR="00627653" w:rsidRPr="007E0B6E" w:rsidRDefault="00627653" w:rsidP="008A1B8D">
            <w:pPr>
              <w:pStyle w:val="ProductList-Body"/>
              <w:spacing w:before="20" w:after="20"/>
              <w:rPr>
                <w:rFonts w:eastAsiaTheme="majorEastAsia"/>
              </w:rPr>
            </w:pPr>
            <w:r w:rsidRPr="007E0B6E">
              <w:rPr>
                <w:rFonts w:eastAsiaTheme="majorEastAsia"/>
              </w:rPr>
              <w:t>产品组：</w:t>
            </w:r>
            <w:r w:rsidRPr="007E0B6E">
              <w:rPr>
                <w:rFonts w:eastAsiaTheme="majorEastAsia"/>
                <w:b/>
              </w:rPr>
              <w:t>服务器</w:t>
            </w:r>
          </w:p>
        </w:tc>
        <w:tc>
          <w:tcPr>
            <w:tcW w:w="3715" w:type="dxa"/>
          </w:tcPr>
          <w:p w14:paraId="3B1C335D" w14:textId="77777777" w:rsidR="00627653" w:rsidRPr="007E0B6E" w:rsidRDefault="00627653" w:rsidP="008A1B8D">
            <w:pPr>
              <w:pStyle w:val="ProductList-Body"/>
              <w:spacing w:before="20" w:after="20"/>
              <w:rPr>
                <w:rFonts w:eastAsiaTheme="majorEastAsia"/>
              </w:rPr>
            </w:pPr>
            <w:r w:rsidRPr="007E0B6E">
              <w:rPr>
                <w:rFonts w:eastAsiaTheme="majorEastAsia"/>
              </w:rPr>
              <w:t>符合削减条件</w:t>
            </w:r>
            <w:r w:rsidRPr="007E0B6E">
              <w:rPr>
                <w:rFonts w:eastAsiaTheme="majorEastAsia"/>
              </w:rPr>
              <w:t xml:space="preserve"> (SCE)</w:t>
            </w:r>
            <w:r w:rsidRPr="007E0B6E">
              <w:rPr>
                <w:rFonts w:eastAsiaTheme="majorEastAsia"/>
              </w:rPr>
              <w:t>：</w:t>
            </w:r>
            <w:r w:rsidRPr="007E0B6E">
              <w:rPr>
                <w:rFonts w:eastAsiaTheme="majorEastAsia"/>
                <w:b/>
              </w:rPr>
              <w:t>SharePoint Server</w:t>
            </w:r>
          </w:p>
        </w:tc>
      </w:tr>
      <w:tr w:rsidR="00627653" w:rsidRPr="007E0B6E" w14:paraId="3B1C3363" w14:textId="77777777" w:rsidTr="00DC403A">
        <w:tc>
          <w:tcPr>
            <w:tcW w:w="3470" w:type="dxa"/>
          </w:tcPr>
          <w:p w14:paraId="3B1C335F" w14:textId="77777777" w:rsidR="00627653" w:rsidRPr="007E0B6E" w:rsidRDefault="00627653" w:rsidP="00415BC6">
            <w:pPr>
              <w:pStyle w:val="ProductList-Body"/>
              <w:tabs>
                <w:tab w:val="clear" w:pos="158"/>
              </w:tabs>
              <w:spacing w:before="20" w:after="20"/>
              <w:rPr>
                <w:rFonts w:eastAsiaTheme="majorEastAsia"/>
              </w:rPr>
            </w:pPr>
            <w:r w:rsidRPr="007E0B6E">
              <w:rPr>
                <w:rFonts w:eastAsiaTheme="majorEastAsia"/>
                <w:b/>
              </w:rPr>
              <w:t xml:space="preserve">SharePoint Server 2007 </w:t>
            </w:r>
            <w:r w:rsidRPr="007E0B6E">
              <w:rPr>
                <w:rFonts w:eastAsiaTheme="majorEastAsia"/>
              </w:rPr>
              <w:t>(11/06)</w:t>
            </w:r>
          </w:p>
          <w:p w14:paraId="3B1C3360" w14:textId="77777777" w:rsidR="00627653" w:rsidRPr="007E0B6E" w:rsidRDefault="00627653" w:rsidP="00415BC6">
            <w:pPr>
              <w:pStyle w:val="ProductList-Body"/>
              <w:tabs>
                <w:tab w:val="clear" w:pos="158"/>
              </w:tabs>
              <w:spacing w:before="20" w:after="20"/>
              <w:ind w:left="-18"/>
              <w:rPr>
                <w:rFonts w:eastAsiaTheme="majorEastAsia"/>
              </w:rPr>
            </w:pPr>
            <w:r w:rsidRPr="007E0B6E">
              <w:rPr>
                <w:rFonts w:eastAsiaTheme="majorEastAsia"/>
              </w:rPr>
              <w:t>无早期版本的</w:t>
            </w:r>
            <w:r w:rsidRPr="007E0B6E">
              <w:rPr>
                <w:rFonts w:eastAsiaTheme="majorEastAsia"/>
              </w:rPr>
              <w:t xml:space="preserve"> Microsoft Office Audit and Control Management Server</w:t>
            </w:r>
          </w:p>
        </w:tc>
        <w:tc>
          <w:tcPr>
            <w:tcW w:w="3597" w:type="dxa"/>
          </w:tcPr>
          <w:p w14:paraId="3B1C3361" w14:textId="77777777" w:rsidR="00627653" w:rsidRPr="00415BC6" w:rsidRDefault="001B7C1D" w:rsidP="008A1B8D">
            <w:pPr>
              <w:pStyle w:val="ProductList-Body"/>
              <w:spacing w:before="20" w:after="20"/>
              <w:rPr>
                <w:rFonts w:eastAsiaTheme="majorEastAsia"/>
              </w:rPr>
            </w:pPr>
            <w:hyperlink w:anchor="SoftwareAssurance" w:history="1">
              <w:r w:rsidR="00627653" w:rsidRPr="00415BC6">
                <w:rPr>
                  <w:rStyle w:val="Hyperlink"/>
                  <w:rFonts w:eastAsiaTheme="majorEastAsia"/>
                  <w:color w:val="000000" w:themeColor="text1"/>
                  <w:u w:val="none"/>
                </w:rPr>
                <w:t>软件保障权益</w:t>
              </w:r>
            </w:hyperlink>
            <w:r w:rsidR="00627653" w:rsidRPr="00415BC6">
              <w:rPr>
                <w:rFonts w:eastAsiaTheme="majorEastAsia"/>
              </w:rPr>
              <w:t>：</w:t>
            </w:r>
            <w:r w:rsidR="00627653" w:rsidRPr="00415BC6">
              <w:rPr>
                <w:rFonts w:eastAsiaTheme="majorEastAsia"/>
                <w:b/>
              </w:rPr>
              <w:t>服务器</w:t>
            </w:r>
          </w:p>
        </w:tc>
        <w:tc>
          <w:tcPr>
            <w:tcW w:w="3715" w:type="dxa"/>
          </w:tcPr>
          <w:p w14:paraId="3B1C3362" w14:textId="77777777" w:rsidR="00627653" w:rsidRPr="007E0B6E" w:rsidRDefault="00627653" w:rsidP="008A1B8D">
            <w:pPr>
              <w:pStyle w:val="ProductList-Body"/>
              <w:spacing w:before="20" w:after="20"/>
              <w:rPr>
                <w:rFonts w:eastAsiaTheme="majorEastAsia"/>
              </w:rPr>
            </w:pPr>
          </w:p>
        </w:tc>
      </w:tr>
    </w:tbl>
    <w:p w14:paraId="3B1C3364" w14:textId="77777777" w:rsidR="00627653" w:rsidRPr="007E0B6E" w:rsidRDefault="00627653" w:rsidP="00BB7FE5">
      <w:pPr>
        <w:pStyle w:val="ProductList-Body"/>
        <w:keepNext/>
        <w:shd w:val="clear" w:color="auto" w:fill="D9D9D9" w:themeFill="background1" w:themeFillShade="D9"/>
        <w:spacing w:before="120" w:after="120"/>
        <w:rPr>
          <w:rFonts w:eastAsiaTheme="majorEastAsia"/>
          <w:b/>
        </w:rPr>
      </w:pPr>
      <w:r w:rsidRPr="007E0B6E">
        <w:rPr>
          <w:rFonts w:eastAsiaTheme="majorEastAsia"/>
          <w:b/>
        </w:rPr>
        <w:t>其他信息</w:t>
      </w:r>
    </w:p>
    <w:p w14:paraId="3B1C3365" w14:textId="77777777" w:rsidR="00937D05" w:rsidRDefault="00937D05" w:rsidP="00BB7FE5">
      <w:pPr>
        <w:pStyle w:val="ProductList-Body"/>
        <w:keepNext/>
        <w:rPr>
          <w:rFonts w:eastAsiaTheme="majorEastAsia"/>
          <w:b/>
          <w:color w:val="00188F"/>
          <w:lang w:val="en-US"/>
        </w:rPr>
      </w:pPr>
    </w:p>
    <w:p w14:paraId="3B1C3366" w14:textId="77777777" w:rsidR="00627653" w:rsidRPr="00866A8C" w:rsidRDefault="00627653" w:rsidP="00BB7FE5">
      <w:pPr>
        <w:pStyle w:val="ProductList-Body"/>
        <w:keepNext/>
        <w:rPr>
          <w:rFonts w:eastAsiaTheme="majorEastAsia"/>
          <w:b/>
          <w:lang w:val="en-US"/>
        </w:rPr>
      </w:pPr>
      <w:r w:rsidRPr="00866A8C">
        <w:rPr>
          <w:rFonts w:eastAsiaTheme="majorEastAsia"/>
          <w:b/>
          <w:color w:val="00188F"/>
          <w:lang w:val="en-US"/>
        </w:rPr>
        <w:t xml:space="preserve">SharePoint Server </w:t>
      </w:r>
      <w:r w:rsidRPr="007E0B6E">
        <w:rPr>
          <w:rFonts w:eastAsiaTheme="majorEastAsia"/>
          <w:b/>
          <w:color w:val="00188F"/>
        </w:rPr>
        <w:t>早期版本的软件保障升级权利</w:t>
      </w:r>
    </w:p>
    <w:p w14:paraId="3B1C3367" w14:textId="77777777" w:rsidR="00627653" w:rsidRPr="007E0B6E" w:rsidRDefault="00627653" w:rsidP="00866A8C">
      <w:pPr>
        <w:pStyle w:val="ProductList-Body"/>
        <w:rPr>
          <w:rFonts w:eastAsiaTheme="majorEastAsia"/>
        </w:rPr>
      </w:pPr>
      <w:r w:rsidRPr="00866A8C">
        <w:rPr>
          <w:rFonts w:eastAsiaTheme="majorEastAsia"/>
          <w:lang w:val="en-US"/>
        </w:rPr>
        <w:t xml:space="preserve">2010 </w:t>
      </w:r>
      <w:r w:rsidRPr="007E0B6E">
        <w:rPr>
          <w:rFonts w:eastAsiaTheme="majorEastAsia"/>
        </w:rPr>
        <w:t>版本的</w:t>
      </w:r>
      <w:r w:rsidRPr="00866A8C">
        <w:rPr>
          <w:rFonts w:eastAsiaTheme="majorEastAsia"/>
          <w:lang w:val="en-US"/>
        </w:rPr>
        <w:t xml:space="preserve"> SharePoint Server for Internet Sites</w:t>
      </w:r>
      <w:r w:rsidRPr="007E0B6E">
        <w:rPr>
          <w:rFonts w:eastAsiaTheme="majorEastAsia"/>
        </w:rPr>
        <w:fldChar w:fldCharType="begin"/>
      </w:r>
      <w:r w:rsidRPr="00866A8C">
        <w:rPr>
          <w:rFonts w:eastAsiaTheme="majorEastAsia"/>
          <w:lang w:val="en-US"/>
        </w:rPr>
        <w:instrText>XE "SharePoint Server for Internet Sites"</w:instrText>
      </w:r>
      <w:r w:rsidRPr="007E0B6E">
        <w:rPr>
          <w:rFonts w:eastAsiaTheme="majorEastAsia"/>
        </w:rPr>
        <w:fldChar w:fldCharType="end"/>
      </w:r>
      <w:r w:rsidRPr="00866A8C">
        <w:rPr>
          <w:rFonts w:eastAsiaTheme="majorEastAsia"/>
          <w:lang w:val="en-US"/>
        </w:rPr>
        <w:t xml:space="preserve"> Enterprise</w:t>
      </w:r>
      <w:r w:rsidRPr="007E0B6E">
        <w:rPr>
          <w:rFonts w:eastAsiaTheme="majorEastAsia"/>
        </w:rPr>
        <w:t>、</w:t>
      </w:r>
      <w:r w:rsidRPr="00866A8C">
        <w:rPr>
          <w:rFonts w:eastAsiaTheme="majorEastAsia"/>
          <w:lang w:val="en-US"/>
        </w:rPr>
        <w:t>SharePoint Server for Internet Sites Standard</w:t>
      </w:r>
      <w:r w:rsidRPr="007E0B6E">
        <w:rPr>
          <w:rFonts w:eastAsiaTheme="majorEastAsia"/>
        </w:rPr>
        <w:t>、</w:t>
      </w:r>
      <w:r w:rsidRPr="00866A8C">
        <w:rPr>
          <w:rFonts w:eastAsiaTheme="majorEastAsia"/>
          <w:lang w:val="en-US"/>
        </w:rPr>
        <w:t>FAST Search Server</w:t>
      </w:r>
      <w:r w:rsidRPr="007E0B6E">
        <w:rPr>
          <w:rFonts w:eastAsiaTheme="majorEastAsia"/>
        </w:rPr>
        <w:fldChar w:fldCharType="begin"/>
      </w:r>
      <w:r w:rsidRPr="00866A8C">
        <w:rPr>
          <w:rFonts w:eastAsiaTheme="majorEastAsia"/>
          <w:lang w:val="en-US"/>
        </w:rPr>
        <w:instrText>XE "FAST Search Server"</w:instrText>
      </w:r>
      <w:r w:rsidRPr="007E0B6E">
        <w:rPr>
          <w:rFonts w:eastAsiaTheme="majorEastAsia"/>
        </w:rPr>
        <w:fldChar w:fldCharType="end"/>
      </w:r>
      <w:r w:rsidRPr="00866A8C">
        <w:rPr>
          <w:rFonts w:eastAsiaTheme="majorEastAsia"/>
          <w:lang w:val="en-US"/>
        </w:rPr>
        <w:t xml:space="preserve"> for SharePoint</w:t>
      </w:r>
      <w:r w:rsidR="00866A8C">
        <w:rPr>
          <w:rFonts w:eastAsiaTheme="majorEastAsia"/>
          <w:lang w:val="en-US"/>
        </w:rPr>
        <w:t> </w:t>
      </w:r>
      <w:r w:rsidRPr="00866A8C">
        <w:rPr>
          <w:rFonts w:eastAsiaTheme="majorEastAsia"/>
          <w:lang w:val="en-US"/>
        </w:rPr>
        <w:t xml:space="preserve">Server </w:t>
      </w:r>
      <w:r w:rsidRPr="007E0B6E">
        <w:rPr>
          <w:rFonts w:eastAsiaTheme="majorEastAsia"/>
        </w:rPr>
        <w:t>和</w:t>
      </w:r>
      <w:r w:rsidRPr="00866A8C">
        <w:rPr>
          <w:rFonts w:eastAsiaTheme="majorEastAsia"/>
          <w:lang w:val="en-US"/>
        </w:rPr>
        <w:t xml:space="preserve"> Search Server</w:t>
      </w:r>
      <w:r w:rsidRPr="007E0B6E">
        <w:rPr>
          <w:rFonts w:eastAsiaTheme="majorEastAsia"/>
        </w:rPr>
        <w:fldChar w:fldCharType="begin"/>
      </w:r>
      <w:r w:rsidRPr="00866A8C">
        <w:rPr>
          <w:rFonts w:eastAsiaTheme="majorEastAsia"/>
          <w:lang w:val="en-US"/>
        </w:rPr>
        <w:instrText>XE "Search Server"</w:instrText>
      </w:r>
      <w:r w:rsidRPr="007E0B6E">
        <w:rPr>
          <w:rFonts w:eastAsiaTheme="majorEastAsia"/>
        </w:rPr>
        <w:fldChar w:fldCharType="end"/>
      </w:r>
      <w:r w:rsidRPr="00866A8C">
        <w:rPr>
          <w:rFonts w:eastAsiaTheme="majorEastAsia"/>
          <w:lang w:val="en-US"/>
        </w:rPr>
        <w:t xml:space="preserve"> </w:t>
      </w:r>
      <w:r w:rsidRPr="007E0B6E">
        <w:rPr>
          <w:rFonts w:eastAsiaTheme="majorEastAsia"/>
        </w:rPr>
        <w:t>是这些产品的最终版本。如果客户的</w:t>
      </w:r>
      <w:r w:rsidRPr="007E0B6E">
        <w:rPr>
          <w:rFonts w:eastAsiaTheme="majorEastAsia"/>
        </w:rPr>
        <w:t xml:space="preserve"> SharePoint Server 2010</w:t>
      </w:r>
      <w:r w:rsidRPr="007E0B6E">
        <w:rPr>
          <w:rFonts w:eastAsiaTheme="majorEastAsia"/>
        </w:rPr>
        <w:fldChar w:fldCharType="begin"/>
      </w:r>
      <w:r w:rsidRPr="007E0B6E">
        <w:rPr>
          <w:rFonts w:eastAsiaTheme="majorEastAsia"/>
        </w:rPr>
        <w:instrText>XE "SharePoint Server 2010"</w:instrText>
      </w:r>
      <w:r w:rsidRPr="007E0B6E">
        <w:rPr>
          <w:rFonts w:eastAsiaTheme="majorEastAsia"/>
        </w:rPr>
        <w:fldChar w:fldCharType="end"/>
      </w:r>
      <w:r w:rsidRPr="007E0B6E">
        <w:rPr>
          <w:rFonts w:eastAsiaTheme="majorEastAsia"/>
        </w:rPr>
        <w:t xml:space="preserve"> for Internet Sites Enterprise</w:t>
      </w:r>
      <w:r w:rsidRPr="007E0B6E">
        <w:rPr>
          <w:rFonts w:eastAsiaTheme="majorEastAsia"/>
        </w:rPr>
        <w:t>、</w:t>
      </w:r>
      <w:r w:rsidRPr="007E0B6E">
        <w:rPr>
          <w:rFonts w:eastAsiaTheme="majorEastAsia"/>
        </w:rPr>
        <w:t>SharePoint Server 2010 for Internet Sites Standard</w:t>
      </w:r>
      <w:r w:rsidRPr="007E0B6E">
        <w:rPr>
          <w:rFonts w:eastAsiaTheme="majorEastAsia"/>
        </w:rPr>
        <w:t>、</w:t>
      </w:r>
      <w:r w:rsidRPr="007E0B6E">
        <w:rPr>
          <w:rFonts w:eastAsiaTheme="majorEastAsia"/>
        </w:rPr>
        <w:t>FAST Search Server 2010 for SharePoint</w:t>
      </w:r>
      <w:r w:rsidRPr="007E0B6E">
        <w:rPr>
          <w:rFonts w:eastAsiaTheme="majorEastAsia"/>
        </w:rPr>
        <w:t>、</w:t>
      </w:r>
      <w:r w:rsidRPr="007E0B6E">
        <w:rPr>
          <w:rFonts w:eastAsiaTheme="majorEastAsia"/>
        </w:rPr>
        <w:t xml:space="preserve">Search Server 2010 </w:t>
      </w:r>
      <w:r w:rsidRPr="007E0B6E">
        <w:rPr>
          <w:rFonts w:eastAsiaTheme="majorEastAsia"/>
        </w:rPr>
        <w:t>许可的</w:t>
      </w:r>
      <w:r w:rsidRPr="007E0B6E">
        <w:rPr>
          <w:rFonts w:eastAsiaTheme="majorEastAsia"/>
        </w:rPr>
        <w:t xml:space="preserve"> SA </w:t>
      </w:r>
      <w:r w:rsidRPr="007E0B6E">
        <w:rPr>
          <w:rFonts w:eastAsiaTheme="majorEastAsia"/>
        </w:rPr>
        <w:t>范围截至</w:t>
      </w:r>
      <w:r w:rsidRPr="007E0B6E">
        <w:rPr>
          <w:rFonts w:eastAsiaTheme="majorEastAsia"/>
        </w:rPr>
        <w:t xml:space="preserve"> 2012 </w:t>
      </w:r>
      <w:r w:rsidRPr="007E0B6E">
        <w:rPr>
          <w:rFonts w:eastAsiaTheme="majorEastAsia"/>
        </w:rPr>
        <w:t>年</w:t>
      </w:r>
      <w:r w:rsidRPr="007E0B6E">
        <w:rPr>
          <w:rFonts w:eastAsiaTheme="majorEastAsia"/>
        </w:rPr>
        <w:t xml:space="preserve"> 10 </w:t>
      </w:r>
      <w:r w:rsidRPr="007E0B6E">
        <w:rPr>
          <w:rFonts w:eastAsiaTheme="majorEastAsia"/>
        </w:rPr>
        <w:t>月</w:t>
      </w:r>
      <w:r w:rsidRPr="007E0B6E">
        <w:rPr>
          <w:rFonts w:eastAsiaTheme="majorEastAsia"/>
        </w:rPr>
        <w:t xml:space="preserve"> 1 </w:t>
      </w:r>
      <w:r w:rsidRPr="007E0B6E">
        <w:rPr>
          <w:rFonts w:eastAsiaTheme="majorEastAsia"/>
        </w:rPr>
        <w:t>日有效，则将被视为拥有以下许可。标准迁移条款适用于这些许可（请参见</w:t>
      </w:r>
      <w:hyperlink w:anchor="SoftwareAssurance" w:history="1">
        <w:r w:rsidRPr="00415BC6">
          <w:rPr>
            <w:rStyle w:val="Hyperlink"/>
            <w:rFonts w:eastAsiaTheme="majorEastAsia"/>
            <w:color w:val="0563C1"/>
          </w:rPr>
          <w:t>软件保障</w:t>
        </w:r>
      </w:hyperlink>
      <w:r w:rsidRPr="007E0B6E">
        <w:rPr>
          <w:rFonts w:eastAsiaTheme="majorEastAsia"/>
        </w:rPr>
        <w:t>一节）。</w:t>
      </w:r>
    </w:p>
    <w:p w14:paraId="3B1C3368" w14:textId="77777777" w:rsidR="00627653" w:rsidRPr="007E0B6E" w:rsidRDefault="00627653" w:rsidP="00627653">
      <w:pPr>
        <w:pStyle w:val="ProductList-Body"/>
        <w:rPr>
          <w:rFonts w:eastAsiaTheme="majorEastAsia"/>
        </w:rPr>
      </w:pPr>
    </w:p>
    <w:tbl>
      <w:tblPr>
        <w:tblStyle w:val="TableGrid"/>
        <w:tblW w:w="10773" w:type="dxa"/>
        <w:tblInd w:w="135" w:type="dxa"/>
        <w:tblLook w:val="04A0" w:firstRow="1" w:lastRow="0" w:firstColumn="1" w:lastColumn="0" w:noHBand="0" w:noVBand="1"/>
      </w:tblPr>
      <w:tblGrid>
        <w:gridCol w:w="5260"/>
        <w:gridCol w:w="5513"/>
      </w:tblGrid>
      <w:tr w:rsidR="00627653" w:rsidRPr="007E0B6E" w14:paraId="3B1C336B" w14:textId="77777777" w:rsidTr="00DC403A">
        <w:trPr>
          <w:tblHeader/>
        </w:trPr>
        <w:tc>
          <w:tcPr>
            <w:tcW w:w="5260" w:type="dxa"/>
            <w:shd w:val="clear" w:color="auto" w:fill="0072C6"/>
          </w:tcPr>
          <w:p w14:paraId="3B1C3369"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合格产品</w:t>
            </w:r>
          </w:p>
        </w:tc>
        <w:tc>
          <w:tcPr>
            <w:tcW w:w="5513" w:type="dxa"/>
            <w:shd w:val="clear" w:color="auto" w:fill="0072C6"/>
          </w:tcPr>
          <w:p w14:paraId="3B1C336A"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升级后</w:t>
            </w:r>
          </w:p>
        </w:tc>
      </w:tr>
      <w:tr w:rsidR="00627653" w:rsidRPr="007E0B6E" w14:paraId="3B1C336E" w14:textId="77777777" w:rsidTr="00DC403A">
        <w:tc>
          <w:tcPr>
            <w:tcW w:w="5260" w:type="dxa"/>
          </w:tcPr>
          <w:p w14:paraId="3B1C336C" w14:textId="77777777" w:rsidR="00627653" w:rsidRPr="007E0B6E" w:rsidRDefault="00627653" w:rsidP="008A1B8D">
            <w:pPr>
              <w:pStyle w:val="ProductList-Body"/>
              <w:rPr>
                <w:rFonts w:eastAsiaTheme="majorEastAsia"/>
              </w:rPr>
            </w:pPr>
            <w:r w:rsidRPr="007E0B6E">
              <w:rPr>
                <w:rFonts w:eastAsiaTheme="majorEastAsia"/>
              </w:rPr>
              <w:t>SharePoint Server 2010</w:t>
            </w:r>
            <w:r w:rsidRPr="007E0B6E">
              <w:rPr>
                <w:rFonts w:eastAsiaTheme="majorEastAsia"/>
              </w:rPr>
              <w:fldChar w:fldCharType="begin"/>
            </w:r>
            <w:r w:rsidRPr="007E0B6E">
              <w:rPr>
                <w:rFonts w:eastAsiaTheme="majorEastAsia"/>
              </w:rPr>
              <w:instrText>XE "SharePoint Server 2010"</w:instrText>
            </w:r>
            <w:r w:rsidRPr="007E0B6E">
              <w:rPr>
                <w:rFonts w:eastAsiaTheme="majorEastAsia"/>
              </w:rPr>
              <w:fldChar w:fldCharType="end"/>
            </w:r>
            <w:r w:rsidRPr="007E0B6E">
              <w:rPr>
                <w:rFonts w:eastAsiaTheme="majorEastAsia"/>
              </w:rPr>
              <w:t xml:space="preserve"> for Internet Sites Enterprise </w:t>
            </w:r>
            <w:r w:rsidRPr="007E0B6E">
              <w:rPr>
                <w:rFonts w:eastAsiaTheme="majorEastAsia"/>
              </w:rPr>
              <w:t>许可</w:t>
            </w:r>
          </w:p>
        </w:tc>
        <w:tc>
          <w:tcPr>
            <w:tcW w:w="5513" w:type="dxa"/>
          </w:tcPr>
          <w:p w14:paraId="3B1C336D" w14:textId="77777777" w:rsidR="00627653" w:rsidRPr="007E0B6E" w:rsidRDefault="00627653" w:rsidP="008A1B8D">
            <w:pPr>
              <w:pStyle w:val="ProductList-Body"/>
              <w:rPr>
                <w:rFonts w:eastAsiaTheme="majorEastAsia"/>
              </w:rPr>
            </w:pPr>
            <w:r w:rsidRPr="007E0B6E">
              <w:rPr>
                <w:rFonts w:eastAsiaTheme="majorEastAsia"/>
              </w:rPr>
              <w:t>一份</w:t>
            </w:r>
            <w:r w:rsidRPr="007E0B6E">
              <w:rPr>
                <w:rFonts w:eastAsiaTheme="majorEastAsia"/>
              </w:rPr>
              <w:t xml:space="preserve"> SharePoint Server 2013</w:t>
            </w:r>
            <w:r w:rsidRPr="007E0B6E">
              <w:rPr>
                <w:rFonts w:eastAsiaTheme="majorEastAsia"/>
              </w:rPr>
              <w:fldChar w:fldCharType="begin"/>
            </w:r>
            <w:r w:rsidRPr="007E0B6E">
              <w:rPr>
                <w:rFonts w:eastAsiaTheme="majorEastAsia"/>
              </w:rPr>
              <w:instrText>XE "SharePoint Server 2013"</w:instrText>
            </w:r>
            <w:r w:rsidRPr="007E0B6E">
              <w:rPr>
                <w:rFonts w:eastAsiaTheme="majorEastAsia"/>
              </w:rPr>
              <w:fldChar w:fldCharType="end"/>
            </w:r>
            <w:r w:rsidRPr="007E0B6E">
              <w:rPr>
                <w:rFonts w:eastAsiaTheme="majorEastAsia"/>
              </w:rPr>
              <w:t xml:space="preserve"> </w:t>
            </w:r>
            <w:r w:rsidRPr="007E0B6E">
              <w:rPr>
                <w:rFonts w:eastAsiaTheme="majorEastAsia"/>
              </w:rPr>
              <w:t>许可</w:t>
            </w:r>
          </w:p>
        </w:tc>
      </w:tr>
      <w:tr w:rsidR="00627653" w:rsidRPr="007E0B6E" w14:paraId="3B1C3371" w14:textId="77777777" w:rsidTr="00DC403A">
        <w:tc>
          <w:tcPr>
            <w:tcW w:w="5260" w:type="dxa"/>
          </w:tcPr>
          <w:p w14:paraId="3B1C336F" w14:textId="77777777" w:rsidR="00627653" w:rsidRPr="007E0B6E" w:rsidRDefault="00627653" w:rsidP="008A1B8D">
            <w:pPr>
              <w:pStyle w:val="ProductList-Body"/>
              <w:rPr>
                <w:rFonts w:eastAsiaTheme="majorEastAsia"/>
              </w:rPr>
            </w:pPr>
            <w:r w:rsidRPr="007E0B6E">
              <w:rPr>
                <w:rFonts w:eastAsiaTheme="majorEastAsia"/>
              </w:rPr>
              <w:t>SharePoint Server 2010</w:t>
            </w:r>
            <w:r w:rsidRPr="007E0B6E">
              <w:rPr>
                <w:rFonts w:eastAsiaTheme="majorEastAsia"/>
              </w:rPr>
              <w:fldChar w:fldCharType="begin"/>
            </w:r>
            <w:r w:rsidRPr="007E0B6E">
              <w:rPr>
                <w:rFonts w:eastAsiaTheme="majorEastAsia"/>
              </w:rPr>
              <w:instrText>XE "SharePoint Server 2010"</w:instrText>
            </w:r>
            <w:r w:rsidRPr="007E0B6E">
              <w:rPr>
                <w:rFonts w:eastAsiaTheme="majorEastAsia"/>
              </w:rPr>
              <w:fldChar w:fldCharType="end"/>
            </w:r>
            <w:r w:rsidRPr="007E0B6E">
              <w:rPr>
                <w:rFonts w:eastAsiaTheme="majorEastAsia"/>
              </w:rPr>
              <w:t xml:space="preserve"> for Internet Sites Standard </w:t>
            </w:r>
            <w:r w:rsidRPr="007E0B6E">
              <w:rPr>
                <w:rFonts w:eastAsiaTheme="majorEastAsia"/>
              </w:rPr>
              <w:t>许可</w:t>
            </w:r>
          </w:p>
        </w:tc>
        <w:tc>
          <w:tcPr>
            <w:tcW w:w="5513" w:type="dxa"/>
          </w:tcPr>
          <w:p w14:paraId="3B1C3370" w14:textId="77777777" w:rsidR="00627653" w:rsidRPr="007E0B6E" w:rsidRDefault="00627653" w:rsidP="008A1B8D">
            <w:pPr>
              <w:pStyle w:val="ProductList-Body"/>
              <w:rPr>
                <w:rFonts w:eastAsiaTheme="majorEastAsia"/>
              </w:rPr>
            </w:pPr>
            <w:r w:rsidRPr="007E0B6E">
              <w:rPr>
                <w:rFonts w:eastAsiaTheme="majorEastAsia"/>
              </w:rPr>
              <w:t>一份</w:t>
            </w:r>
            <w:r w:rsidRPr="007E0B6E">
              <w:rPr>
                <w:rFonts w:eastAsiaTheme="majorEastAsia"/>
              </w:rPr>
              <w:t xml:space="preserve"> SharePoint Server 2013</w:t>
            </w:r>
            <w:r w:rsidRPr="007E0B6E">
              <w:rPr>
                <w:rFonts w:eastAsiaTheme="majorEastAsia"/>
              </w:rPr>
              <w:fldChar w:fldCharType="begin"/>
            </w:r>
            <w:r w:rsidRPr="007E0B6E">
              <w:rPr>
                <w:rFonts w:eastAsiaTheme="majorEastAsia"/>
              </w:rPr>
              <w:instrText>XE "SharePoint Server 2013"</w:instrText>
            </w:r>
            <w:r w:rsidRPr="007E0B6E">
              <w:rPr>
                <w:rFonts w:eastAsiaTheme="majorEastAsia"/>
              </w:rPr>
              <w:fldChar w:fldCharType="end"/>
            </w:r>
            <w:r w:rsidRPr="007E0B6E">
              <w:rPr>
                <w:rFonts w:eastAsiaTheme="majorEastAsia"/>
              </w:rPr>
              <w:t xml:space="preserve"> </w:t>
            </w:r>
            <w:r w:rsidRPr="007E0B6E">
              <w:rPr>
                <w:rFonts w:eastAsiaTheme="majorEastAsia"/>
              </w:rPr>
              <w:t>许可</w:t>
            </w:r>
          </w:p>
        </w:tc>
      </w:tr>
      <w:tr w:rsidR="00627653" w:rsidRPr="007E0B6E" w14:paraId="3B1C3374" w14:textId="77777777" w:rsidTr="00DC403A">
        <w:tc>
          <w:tcPr>
            <w:tcW w:w="5260" w:type="dxa"/>
          </w:tcPr>
          <w:p w14:paraId="3B1C3372" w14:textId="77777777" w:rsidR="00627653" w:rsidRPr="007E0B6E" w:rsidRDefault="00627653" w:rsidP="008A1B8D">
            <w:pPr>
              <w:pStyle w:val="ProductList-Body"/>
              <w:rPr>
                <w:rFonts w:eastAsiaTheme="majorEastAsia"/>
              </w:rPr>
            </w:pPr>
            <w:r w:rsidRPr="007E0B6E">
              <w:rPr>
                <w:rFonts w:eastAsiaTheme="majorEastAsia"/>
              </w:rPr>
              <w:t>FAST Search Server</w:t>
            </w:r>
            <w:r w:rsidRPr="007E0B6E">
              <w:rPr>
                <w:rFonts w:eastAsiaTheme="majorEastAsia"/>
              </w:rPr>
              <w:fldChar w:fldCharType="begin"/>
            </w:r>
            <w:r w:rsidRPr="007E0B6E">
              <w:rPr>
                <w:rFonts w:eastAsiaTheme="majorEastAsia"/>
              </w:rPr>
              <w:instrText>XE "FAST Search Server"</w:instrText>
            </w:r>
            <w:r w:rsidRPr="007E0B6E">
              <w:rPr>
                <w:rFonts w:eastAsiaTheme="majorEastAsia"/>
              </w:rPr>
              <w:fldChar w:fldCharType="end"/>
            </w:r>
            <w:r w:rsidRPr="007E0B6E">
              <w:rPr>
                <w:rFonts w:eastAsiaTheme="majorEastAsia"/>
              </w:rPr>
              <w:t xml:space="preserve"> 2010 for SharePoint Server </w:t>
            </w:r>
            <w:r w:rsidRPr="007E0B6E">
              <w:rPr>
                <w:rFonts w:eastAsiaTheme="majorEastAsia"/>
              </w:rPr>
              <w:t>许可</w:t>
            </w:r>
          </w:p>
        </w:tc>
        <w:tc>
          <w:tcPr>
            <w:tcW w:w="5513" w:type="dxa"/>
          </w:tcPr>
          <w:p w14:paraId="3B1C3373" w14:textId="77777777" w:rsidR="00627653" w:rsidRPr="007E0B6E" w:rsidRDefault="00627653" w:rsidP="008A1B8D">
            <w:pPr>
              <w:pStyle w:val="ProductList-Body"/>
              <w:rPr>
                <w:rFonts w:eastAsiaTheme="majorEastAsia"/>
              </w:rPr>
            </w:pPr>
            <w:r w:rsidRPr="007E0B6E">
              <w:rPr>
                <w:rFonts w:eastAsiaTheme="majorEastAsia"/>
              </w:rPr>
              <w:t>一份</w:t>
            </w:r>
            <w:r w:rsidRPr="007E0B6E">
              <w:rPr>
                <w:rFonts w:eastAsiaTheme="majorEastAsia"/>
              </w:rPr>
              <w:t xml:space="preserve"> SharePoint Server 2013</w:t>
            </w:r>
            <w:r w:rsidRPr="007E0B6E">
              <w:rPr>
                <w:rFonts w:eastAsiaTheme="majorEastAsia"/>
              </w:rPr>
              <w:fldChar w:fldCharType="begin"/>
            </w:r>
            <w:r w:rsidRPr="007E0B6E">
              <w:rPr>
                <w:rFonts w:eastAsiaTheme="majorEastAsia"/>
              </w:rPr>
              <w:instrText>XE "SharePoint Server 2013"</w:instrText>
            </w:r>
            <w:r w:rsidRPr="007E0B6E">
              <w:rPr>
                <w:rFonts w:eastAsiaTheme="majorEastAsia"/>
              </w:rPr>
              <w:fldChar w:fldCharType="end"/>
            </w:r>
            <w:r w:rsidRPr="007E0B6E">
              <w:rPr>
                <w:rFonts w:eastAsiaTheme="majorEastAsia"/>
              </w:rPr>
              <w:t xml:space="preserve"> </w:t>
            </w:r>
            <w:r w:rsidRPr="007E0B6E">
              <w:rPr>
                <w:rFonts w:eastAsiaTheme="majorEastAsia"/>
              </w:rPr>
              <w:t>许可</w:t>
            </w:r>
          </w:p>
        </w:tc>
      </w:tr>
      <w:tr w:rsidR="00627653" w:rsidRPr="007E0B6E" w14:paraId="3B1C3377" w14:textId="77777777" w:rsidTr="00DC403A">
        <w:tc>
          <w:tcPr>
            <w:tcW w:w="5260" w:type="dxa"/>
          </w:tcPr>
          <w:p w14:paraId="3B1C3375" w14:textId="77777777" w:rsidR="00627653" w:rsidRPr="007E0B6E" w:rsidRDefault="00627653" w:rsidP="008A1B8D">
            <w:pPr>
              <w:pStyle w:val="ProductList-Body"/>
              <w:rPr>
                <w:rFonts w:eastAsiaTheme="majorEastAsia"/>
              </w:rPr>
            </w:pPr>
            <w:r w:rsidRPr="007E0B6E">
              <w:rPr>
                <w:rFonts w:eastAsiaTheme="majorEastAsia"/>
              </w:rPr>
              <w:t>Search Server</w:t>
            </w:r>
            <w:r w:rsidRPr="007E0B6E">
              <w:rPr>
                <w:rFonts w:eastAsiaTheme="majorEastAsia"/>
              </w:rPr>
              <w:fldChar w:fldCharType="begin"/>
            </w:r>
            <w:r w:rsidRPr="007E0B6E">
              <w:rPr>
                <w:rFonts w:eastAsiaTheme="majorEastAsia"/>
              </w:rPr>
              <w:instrText>XE "Search Server"</w:instrText>
            </w:r>
            <w:r w:rsidRPr="007E0B6E">
              <w:rPr>
                <w:rFonts w:eastAsiaTheme="majorEastAsia"/>
              </w:rPr>
              <w:fldChar w:fldCharType="end"/>
            </w:r>
            <w:r w:rsidRPr="007E0B6E">
              <w:rPr>
                <w:rFonts w:eastAsiaTheme="majorEastAsia"/>
              </w:rPr>
              <w:t xml:space="preserve"> 2010 </w:t>
            </w:r>
            <w:r w:rsidRPr="007E0B6E">
              <w:rPr>
                <w:rFonts w:eastAsiaTheme="majorEastAsia"/>
              </w:rPr>
              <w:t>许可</w:t>
            </w:r>
          </w:p>
        </w:tc>
        <w:tc>
          <w:tcPr>
            <w:tcW w:w="5513" w:type="dxa"/>
          </w:tcPr>
          <w:p w14:paraId="3B1C3376" w14:textId="77777777" w:rsidR="00627653" w:rsidRPr="007E0B6E" w:rsidRDefault="00627653" w:rsidP="008A1B8D">
            <w:pPr>
              <w:pStyle w:val="ProductList-Body"/>
              <w:rPr>
                <w:rFonts w:eastAsiaTheme="majorEastAsia"/>
              </w:rPr>
            </w:pPr>
            <w:r w:rsidRPr="007E0B6E">
              <w:rPr>
                <w:rFonts w:eastAsiaTheme="majorEastAsia"/>
              </w:rPr>
              <w:t>一份</w:t>
            </w:r>
            <w:r w:rsidRPr="007E0B6E">
              <w:rPr>
                <w:rFonts w:eastAsiaTheme="majorEastAsia"/>
              </w:rPr>
              <w:t xml:space="preserve"> SharePoint Server 2013</w:t>
            </w:r>
            <w:r w:rsidRPr="007E0B6E">
              <w:rPr>
                <w:rFonts w:eastAsiaTheme="majorEastAsia"/>
              </w:rPr>
              <w:fldChar w:fldCharType="begin"/>
            </w:r>
            <w:r w:rsidRPr="007E0B6E">
              <w:rPr>
                <w:rFonts w:eastAsiaTheme="majorEastAsia"/>
              </w:rPr>
              <w:instrText>XE "SharePoint Server 2013"</w:instrText>
            </w:r>
            <w:r w:rsidRPr="007E0B6E">
              <w:rPr>
                <w:rFonts w:eastAsiaTheme="majorEastAsia"/>
              </w:rPr>
              <w:fldChar w:fldCharType="end"/>
            </w:r>
            <w:r w:rsidRPr="007E0B6E">
              <w:rPr>
                <w:rFonts w:eastAsiaTheme="majorEastAsia"/>
              </w:rPr>
              <w:t xml:space="preserve"> </w:t>
            </w:r>
            <w:r w:rsidRPr="007E0B6E">
              <w:rPr>
                <w:rFonts w:eastAsiaTheme="majorEastAsia"/>
              </w:rPr>
              <w:t>许可和</w:t>
            </w:r>
            <w:r w:rsidRPr="007E0B6E">
              <w:rPr>
                <w:rFonts w:eastAsiaTheme="majorEastAsia"/>
              </w:rPr>
              <w:br/>
              <w:t xml:space="preserve">100 </w:t>
            </w:r>
            <w:r w:rsidRPr="007E0B6E">
              <w:rPr>
                <w:rFonts w:eastAsiaTheme="majorEastAsia"/>
              </w:rPr>
              <w:t>份</w:t>
            </w:r>
            <w:r w:rsidRPr="007E0B6E">
              <w:rPr>
                <w:rFonts w:eastAsiaTheme="majorEastAsia"/>
              </w:rPr>
              <w:t xml:space="preserve"> SharePoint Server 2013 Standard CAL</w:t>
            </w:r>
          </w:p>
        </w:tc>
      </w:tr>
    </w:tbl>
    <w:p w14:paraId="3B1C3378" w14:textId="77777777" w:rsidR="00627653" w:rsidRPr="007E0B6E" w:rsidRDefault="00627653" w:rsidP="00627653">
      <w:pPr>
        <w:pStyle w:val="ProductList-Body"/>
        <w:rPr>
          <w:rFonts w:eastAsiaTheme="majorEastAsia"/>
        </w:rPr>
      </w:pPr>
    </w:p>
    <w:p w14:paraId="3B1C3379" w14:textId="77777777" w:rsidR="00627653" w:rsidRPr="007E0B6E" w:rsidRDefault="00627653" w:rsidP="00627653">
      <w:pPr>
        <w:pStyle w:val="ProductList-Body"/>
        <w:rPr>
          <w:rFonts w:eastAsiaTheme="majorEastAsia"/>
          <w:b/>
        </w:rPr>
      </w:pPr>
      <w:r w:rsidRPr="007E0B6E">
        <w:rPr>
          <w:rFonts w:eastAsiaTheme="majorEastAsia"/>
          <w:b/>
          <w:color w:val="00188F"/>
        </w:rPr>
        <w:t xml:space="preserve">SharePoint Server 2013 </w:t>
      </w:r>
      <w:r w:rsidRPr="007E0B6E">
        <w:rPr>
          <w:rFonts w:eastAsiaTheme="majorEastAsia"/>
          <w:b/>
          <w:color w:val="00188F"/>
        </w:rPr>
        <w:t>的例外降级权利</w:t>
      </w:r>
      <w:r w:rsidRPr="007E0B6E">
        <w:rPr>
          <w:rFonts w:eastAsiaTheme="majorEastAsia"/>
        </w:rPr>
        <w:fldChar w:fldCharType="begin"/>
      </w:r>
      <w:r w:rsidRPr="007E0B6E">
        <w:rPr>
          <w:rFonts w:eastAsiaTheme="majorEastAsia"/>
        </w:rPr>
        <w:instrText>XE "SharePoint Server 2013"</w:instrText>
      </w:r>
      <w:r w:rsidRPr="007E0B6E">
        <w:rPr>
          <w:rFonts w:eastAsiaTheme="majorEastAsia"/>
        </w:rPr>
        <w:fldChar w:fldCharType="end"/>
      </w:r>
    </w:p>
    <w:p w14:paraId="3B1C337A" w14:textId="77777777" w:rsidR="00627653" w:rsidRPr="007E0B6E" w:rsidRDefault="00627653" w:rsidP="00627653">
      <w:pPr>
        <w:pStyle w:val="ProductList-Body"/>
        <w:rPr>
          <w:rFonts w:eastAsiaTheme="majorEastAsia"/>
        </w:rPr>
      </w:pPr>
      <w:r w:rsidRPr="007E0B6E">
        <w:rPr>
          <w:rFonts w:eastAsiaTheme="majorEastAsia"/>
        </w:rPr>
        <w:t>获得</w:t>
      </w:r>
      <w:r w:rsidRPr="007E0B6E">
        <w:rPr>
          <w:rFonts w:eastAsiaTheme="majorEastAsia"/>
        </w:rPr>
        <w:t xml:space="preserve"> SharePoint Server 2013</w:t>
      </w:r>
      <w:r w:rsidRPr="007E0B6E">
        <w:rPr>
          <w:rFonts w:eastAsiaTheme="majorEastAsia"/>
        </w:rPr>
        <w:fldChar w:fldCharType="begin"/>
      </w:r>
      <w:r w:rsidRPr="007E0B6E">
        <w:rPr>
          <w:rFonts w:eastAsiaTheme="majorEastAsia"/>
        </w:rPr>
        <w:instrText>XE "SharePoint Server 2013"</w:instrText>
      </w:r>
      <w:r w:rsidRPr="007E0B6E">
        <w:rPr>
          <w:rFonts w:eastAsiaTheme="majorEastAsia"/>
        </w:rPr>
        <w:fldChar w:fldCharType="end"/>
      </w:r>
      <w:r w:rsidRPr="007E0B6E">
        <w:rPr>
          <w:rFonts w:eastAsiaTheme="majorEastAsia"/>
        </w:rPr>
        <w:t xml:space="preserve"> </w:t>
      </w:r>
      <w:r w:rsidRPr="007E0B6E">
        <w:rPr>
          <w:rFonts w:eastAsiaTheme="majorEastAsia"/>
        </w:rPr>
        <w:t>许可的客户可按如下规定访问和使用下面所列的任何产品，取代</w:t>
      </w:r>
      <w:r w:rsidRPr="007E0B6E">
        <w:rPr>
          <w:rFonts w:eastAsiaTheme="majorEastAsia"/>
        </w:rPr>
        <w:t xml:space="preserve"> SharePoint Server 2013</w:t>
      </w:r>
      <w:r w:rsidRPr="007E0B6E">
        <w:rPr>
          <w:rFonts w:eastAsiaTheme="majorEastAsia"/>
        </w:rPr>
        <w:t>：</w:t>
      </w:r>
    </w:p>
    <w:p w14:paraId="3B1C337B" w14:textId="77777777" w:rsidR="00627653" w:rsidRPr="007E0B6E" w:rsidRDefault="00627653" w:rsidP="00627653">
      <w:pPr>
        <w:pStyle w:val="ProductList-Body"/>
        <w:rPr>
          <w:rFonts w:eastAsiaTheme="majorEastAsia"/>
        </w:rPr>
      </w:pPr>
    </w:p>
    <w:tbl>
      <w:tblPr>
        <w:tblStyle w:val="TableGrid"/>
        <w:tblW w:w="10800" w:type="dxa"/>
        <w:tblInd w:w="108" w:type="dxa"/>
        <w:tblLook w:val="04A0" w:firstRow="1" w:lastRow="0" w:firstColumn="1" w:lastColumn="0" w:noHBand="0" w:noVBand="1"/>
      </w:tblPr>
      <w:tblGrid>
        <w:gridCol w:w="5287"/>
        <w:gridCol w:w="5513"/>
      </w:tblGrid>
      <w:tr w:rsidR="00627653" w:rsidRPr="007E0B6E" w14:paraId="3B1C337E" w14:textId="77777777" w:rsidTr="00DC403A">
        <w:trPr>
          <w:tblHeader/>
        </w:trPr>
        <w:tc>
          <w:tcPr>
            <w:tcW w:w="5287" w:type="dxa"/>
            <w:shd w:val="clear" w:color="auto" w:fill="0072C6"/>
          </w:tcPr>
          <w:p w14:paraId="3B1C337C"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合格产品</w:t>
            </w:r>
          </w:p>
        </w:tc>
        <w:tc>
          <w:tcPr>
            <w:tcW w:w="5513" w:type="dxa"/>
            <w:shd w:val="clear" w:color="auto" w:fill="0072C6"/>
          </w:tcPr>
          <w:p w14:paraId="3B1C337D"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降级至</w:t>
            </w:r>
          </w:p>
        </w:tc>
      </w:tr>
      <w:tr w:rsidR="00627653" w:rsidRPr="003012CD" w14:paraId="3B1C3382" w14:textId="77777777" w:rsidTr="00DC403A">
        <w:tc>
          <w:tcPr>
            <w:tcW w:w="5287" w:type="dxa"/>
          </w:tcPr>
          <w:p w14:paraId="3B1C337F" w14:textId="77777777" w:rsidR="00627653" w:rsidRPr="007E0B6E" w:rsidRDefault="00627653" w:rsidP="008A1B8D">
            <w:pPr>
              <w:pStyle w:val="ProductList-Body"/>
              <w:rPr>
                <w:rFonts w:eastAsiaTheme="majorEastAsia"/>
              </w:rPr>
            </w:pPr>
            <w:r w:rsidRPr="007E0B6E">
              <w:rPr>
                <w:rFonts w:eastAsiaTheme="majorEastAsia"/>
              </w:rPr>
              <w:t>SharePoint Server 2013</w:t>
            </w:r>
            <w:r w:rsidRPr="007E0B6E">
              <w:rPr>
                <w:rFonts w:eastAsiaTheme="majorEastAsia"/>
              </w:rPr>
              <w:fldChar w:fldCharType="begin"/>
            </w:r>
            <w:r w:rsidRPr="007E0B6E">
              <w:rPr>
                <w:rFonts w:eastAsiaTheme="majorEastAsia"/>
              </w:rPr>
              <w:instrText>XE "SharePoint Server 2013"</w:instrText>
            </w:r>
            <w:r w:rsidRPr="007E0B6E">
              <w:rPr>
                <w:rFonts w:eastAsiaTheme="majorEastAsia"/>
              </w:rPr>
              <w:fldChar w:fldCharType="end"/>
            </w:r>
            <w:r w:rsidRPr="007E0B6E">
              <w:rPr>
                <w:rFonts w:eastAsiaTheme="majorEastAsia"/>
              </w:rPr>
              <w:t xml:space="preserve"> </w:t>
            </w:r>
            <w:r w:rsidRPr="007E0B6E">
              <w:rPr>
                <w:rFonts w:eastAsiaTheme="majorEastAsia"/>
              </w:rPr>
              <w:t>许可</w:t>
            </w:r>
          </w:p>
        </w:tc>
        <w:tc>
          <w:tcPr>
            <w:tcW w:w="5513" w:type="dxa"/>
          </w:tcPr>
          <w:p w14:paraId="3B1C3380" w14:textId="77777777" w:rsidR="00627653" w:rsidRPr="007E0B6E" w:rsidRDefault="00627653" w:rsidP="008A1B8D">
            <w:pPr>
              <w:pStyle w:val="ProductList-Body"/>
              <w:rPr>
                <w:rFonts w:eastAsiaTheme="majorEastAsia"/>
                <w:lang w:val="en-US"/>
              </w:rPr>
            </w:pPr>
            <w:r w:rsidRPr="007E0B6E">
              <w:rPr>
                <w:rFonts w:eastAsiaTheme="majorEastAsia"/>
                <w:lang w:val="en-US"/>
              </w:rPr>
              <w:t>SharePoint Server 2010</w:t>
            </w:r>
            <w:r w:rsidRPr="007E0B6E">
              <w:rPr>
                <w:rFonts w:eastAsiaTheme="majorEastAsia"/>
              </w:rPr>
              <w:fldChar w:fldCharType="begin"/>
            </w:r>
            <w:r w:rsidRPr="007E0B6E">
              <w:rPr>
                <w:rFonts w:eastAsiaTheme="majorEastAsia"/>
                <w:lang w:val="en-US"/>
              </w:rPr>
              <w:instrText>XE "SharePoint Server 2010"</w:instrText>
            </w:r>
            <w:r w:rsidRPr="007E0B6E">
              <w:rPr>
                <w:rFonts w:eastAsiaTheme="majorEastAsia"/>
              </w:rPr>
              <w:fldChar w:fldCharType="end"/>
            </w:r>
            <w:r w:rsidRPr="007E0B6E">
              <w:rPr>
                <w:rFonts w:eastAsiaTheme="majorEastAsia"/>
                <w:lang w:val="en-US"/>
              </w:rPr>
              <w:t>，</w:t>
            </w:r>
            <w:r w:rsidRPr="007E0B6E">
              <w:rPr>
                <w:rFonts w:eastAsiaTheme="majorEastAsia"/>
              </w:rPr>
              <w:t>或</w:t>
            </w:r>
          </w:p>
          <w:p w14:paraId="3B1C3381" w14:textId="77777777" w:rsidR="00627653" w:rsidRPr="007E0B6E" w:rsidRDefault="00627653" w:rsidP="008A1B8D">
            <w:pPr>
              <w:pStyle w:val="ProductList-Body"/>
              <w:rPr>
                <w:rFonts w:eastAsiaTheme="majorEastAsia"/>
                <w:lang w:val="en-US"/>
              </w:rPr>
            </w:pPr>
            <w:r w:rsidRPr="007E0B6E">
              <w:rPr>
                <w:rFonts w:eastAsiaTheme="majorEastAsia"/>
                <w:lang w:val="en-US"/>
              </w:rPr>
              <w:t>FAST Search Server</w:t>
            </w:r>
            <w:r w:rsidRPr="007E0B6E">
              <w:rPr>
                <w:rFonts w:eastAsiaTheme="majorEastAsia"/>
              </w:rPr>
              <w:fldChar w:fldCharType="begin"/>
            </w:r>
            <w:r w:rsidRPr="007E0B6E">
              <w:rPr>
                <w:rFonts w:eastAsiaTheme="majorEastAsia"/>
                <w:lang w:val="en-US"/>
              </w:rPr>
              <w:instrText>XE "FAST Search Server"</w:instrText>
            </w:r>
            <w:r w:rsidRPr="007E0B6E">
              <w:rPr>
                <w:rFonts w:eastAsiaTheme="majorEastAsia"/>
              </w:rPr>
              <w:fldChar w:fldCharType="end"/>
            </w:r>
            <w:r w:rsidRPr="007E0B6E">
              <w:rPr>
                <w:rFonts w:eastAsiaTheme="majorEastAsia"/>
                <w:lang w:val="en-US"/>
              </w:rPr>
              <w:t xml:space="preserve"> 2010 for SharePoint Server</w:t>
            </w:r>
          </w:p>
        </w:tc>
      </w:tr>
    </w:tbl>
    <w:p w14:paraId="3B1C3383" w14:textId="77777777" w:rsidR="00627653" w:rsidRPr="007E0B6E" w:rsidRDefault="00627653" w:rsidP="00627653">
      <w:pPr>
        <w:pStyle w:val="ProductList-Body"/>
        <w:rPr>
          <w:rFonts w:eastAsiaTheme="majorEastAsia"/>
          <w:lang w:val="en-US"/>
        </w:rPr>
      </w:pPr>
    </w:p>
    <w:p w14:paraId="3B1C3384" w14:textId="77777777" w:rsidR="00627653" w:rsidRPr="007E0B6E" w:rsidRDefault="00627653" w:rsidP="00627653">
      <w:pPr>
        <w:pStyle w:val="ProductList-Body"/>
        <w:rPr>
          <w:rFonts w:eastAsiaTheme="majorEastAsia"/>
        </w:rPr>
      </w:pPr>
      <w:r w:rsidRPr="007E0B6E">
        <w:rPr>
          <w:rFonts w:eastAsiaTheme="majorEastAsia"/>
        </w:rPr>
        <w:t>客户按此优惠访问和使用</w:t>
      </w:r>
      <w:r w:rsidRPr="007E0B6E">
        <w:rPr>
          <w:rFonts w:eastAsiaTheme="majorEastAsia"/>
          <w:lang w:val="en-US"/>
        </w:rPr>
        <w:t xml:space="preserve"> SharePoint Server 2010</w:t>
      </w:r>
      <w:r w:rsidRPr="007E0B6E">
        <w:rPr>
          <w:rFonts w:eastAsiaTheme="majorEastAsia"/>
        </w:rPr>
        <w:fldChar w:fldCharType="begin"/>
      </w:r>
      <w:r w:rsidRPr="007E0B6E">
        <w:rPr>
          <w:rFonts w:eastAsiaTheme="majorEastAsia"/>
          <w:lang w:val="en-US"/>
        </w:rPr>
        <w:instrText>XE "SharePoint Server 2010"</w:instrText>
      </w:r>
      <w:r w:rsidRPr="007E0B6E">
        <w:rPr>
          <w:rFonts w:eastAsiaTheme="majorEastAsia"/>
        </w:rPr>
        <w:fldChar w:fldCharType="end"/>
      </w:r>
      <w:r w:rsidRPr="007E0B6E">
        <w:rPr>
          <w:rFonts w:eastAsiaTheme="majorEastAsia"/>
          <w:lang w:val="en-US"/>
        </w:rPr>
        <w:t xml:space="preserve"> </w:t>
      </w:r>
      <w:r w:rsidRPr="007E0B6E">
        <w:rPr>
          <w:rFonts w:eastAsiaTheme="majorEastAsia"/>
        </w:rPr>
        <w:t>或</w:t>
      </w:r>
      <w:r w:rsidRPr="007E0B6E">
        <w:rPr>
          <w:rFonts w:eastAsiaTheme="majorEastAsia"/>
          <w:lang w:val="en-US"/>
        </w:rPr>
        <w:t xml:space="preserve"> FAST Search Server</w:t>
      </w:r>
      <w:r w:rsidRPr="007E0B6E">
        <w:rPr>
          <w:rFonts w:eastAsiaTheme="majorEastAsia"/>
        </w:rPr>
        <w:fldChar w:fldCharType="begin"/>
      </w:r>
      <w:r w:rsidRPr="007E0B6E">
        <w:rPr>
          <w:rFonts w:eastAsiaTheme="majorEastAsia"/>
          <w:lang w:val="en-US"/>
        </w:rPr>
        <w:instrText>XE "FAST Search Server"</w:instrText>
      </w:r>
      <w:r w:rsidRPr="007E0B6E">
        <w:rPr>
          <w:rFonts w:eastAsiaTheme="majorEastAsia"/>
        </w:rPr>
        <w:fldChar w:fldCharType="end"/>
      </w:r>
      <w:r w:rsidRPr="007E0B6E">
        <w:rPr>
          <w:rFonts w:eastAsiaTheme="majorEastAsia"/>
          <w:lang w:val="en-US"/>
        </w:rPr>
        <w:t xml:space="preserve"> 2010 for SharePoint Server </w:t>
      </w:r>
      <w:r w:rsidRPr="007E0B6E">
        <w:rPr>
          <w:rFonts w:eastAsiaTheme="majorEastAsia"/>
        </w:rPr>
        <w:t>副本以取代</w:t>
      </w:r>
      <w:r w:rsidRPr="007E0B6E">
        <w:rPr>
          <w:rFonts w:eastAsiaTheme="majorEastAsia"/>
          <w:lang w:val="en-US"/>
        </w:rPr>
        <w:t xml:space="preserve"> SharePoint Server 2013</w:t>
      </w:r>
      <w:r w:rsidRPr="007E0B6E">
        <w:rPr>
          <w:rFonts w:eastAsiaTheme="majorEastAsia"/>
        </w:rPr>
        <w:fldChar w:fldCharType="begin"/>
      </w:r>
      <w:r w:rsidRPr="007E0B6E">
        <w:rPr>
          <w:rFonts w:eastAsiaTheme="majorEastAsia"/>
          <w:lang w:val="en-US"/>
        </w:rPr>
        <w:instrText>XE "SharePoint Server 2013"</w:instrText>
      </w:r>
      <w:r w:rsidRPr="007E0B6E">
        <w:rPr>
          <w:rFonts w:eastAsiaTheme="majorEastAsia"/>
        </w:rPr>
        <w:fldChar w:fldCharType="end"/>
      </w:r>
      <w:r w:rsidRPr="007E0B6E">
        <w:rPr>
          <w:rFonts w:eastAsiaTheme="majorEastAsia"/>
          <w:lang w:val="en-US"/>
        </w:rPr>
        <w:t xml:space="preserve"> </w:t>
      </w:r>
      <w:r w:rsidRPr="007E0B6E">
        <w:rPr>
          <w:rFonts w:eastAsiaTheme="majorEastAsia"/>
        </w:rPr>
        <w:t>许可副本的权利</w:t>
      </w:r>
      <w:r w:rsidRPr="007E0B6E">
        <w:rPr>
          <w:rFonts w:eastAsiaTheme="majorEastAsia"/>
          <w:lang w:val="en-US"/>
        </w:rPr>
        <w:t>，</w:t>
      </w:r>
      <w:r w:rsidRPr="007E0B6E">
        <w:rPr>
          <w:rFonts w:eastAsiaTheme="majorEastAsia"/>
        </w:rPr>
        <w:t>受客户批量许可协议的条款和条件、</w:t>
      </w:r>
      <w:r w:rsidRPr="007E0B6E">
        <w:rPr>
          <w:rFonts w:eastAsiaTheme="majorEastAsia"/>
          <w:lang w:val="en-US"/>
        </w:rPr>
        <w:t xml:space="preserve">SharePoint Server 2013 </w:t>
      </w:r>
      <w:r w:rsidRPr="007E0B6E">
        <w:rPr>
          <w:rFonts w:eastAsiaTheme="majorEastAsia"/>
        </w:rPr>
        <w:t>产品使用权利以及本文档条款的约束。该权利在</w:t>
      </w:r>
      <w:r w:rsidRPr="007E0B6E">
        <w:rPr>
          <w:rFonts w:eastAsiaTheme="majorEastAsia"/>
        </w:rPr>
        <w:t xml:space="preserve"> SharePoint Server </w:t>
      </w:r>
      <w:r w:rsidRPr="007E0B6E">
        <w:rPr>
          <w:rFonts w:eastAsiaTheme="majorEastAsia"/>
        </w:rPr>
        <w:t>许可期满或终止时期满。</w:t>
      </w:r>
    </w:p>
    <w:p w14:paraId="3B1C3385" w14:textId="77777777" w:rsidR="008B2801" w:rsidRDefault="008B2801" w:rsidP="00627653">
      <w:pPr>
        <w:pStyle w:val="ProductList-Body"/>
        <w:rPr>
          <w:rFonts w:eastAsiaTheme="majorEastAsia"/>
          <w:b/>
          <w:color w:val="00188F"/>
          <w:lang w:val="en-US"/>
        </w:rPr>
      </w:pPr>
    </w:p>
    <w:p w14:paraId="3B1C3386" w14:textId="77777777" w:rsidR="00627653" w:rsidRPr="007E0B6E" w:rsidRDefault="00627653" w:rsidP="00627653">
      <w:pPr>
        <w:pStyle w:val="ProductList-Body"/>
        <w:rPr>
          <w:rFonts w:eastAsiaTheme="majorEastAsia"/>
          <w:b/>
          <w:color w:val="00188F"/>
        </w:rPr>
      </w:pPr>
      <w:r w:rsidRPr="007E0B6E">
        <w:rPr>
          <w:rFonts w:eastAsiaTheme="majorEastAsia"/>
          <w:b/>
          <w:color w:val="00188F"/>
        </w:rPr>
        <w:t>SharePoint Server for Internet Sites</w:t>
      </w:r>
      <w:r w:rsidRPr="007E0B6E">
        <w:rPr>
          <w:rFonts w:eastAsiaTheme="majorEastAsia"/>
        </w:rPr>
        <w:fldChar w:fldCharType="begin"/>
      </w:r>
      <w:r w:rsidRPr="007E0B6E">
        <w:rPr>
          <w:rFonts w:eastAsiaTheme="majorEastAsia"/>
        </w:rPr>
        <w:instrText>XE "SharePoint Server for Internet Sites"</w:instrText>
      </w:r>
      <w:r w:rsidRPr="007E0B6E">
        <w:rPr>
          <w:rFonts w:eastAsiaTheme="majorEastAsia"/>
        </w:rPr>
        <w:fldChar w:fldCharType="end"/>
      </w:r>
      <w:r w:rsidRPr="007E0B6E">
        <w:rPr>
          <w:rFonts w:eastAsiaTheme="majorEastAsia"/>
          <w:b/>
          <w:color w:val="00188F"/>
        </w:rPr>
        <w:t xml:space="preserve"> Enterprise </w:t>
      </w:r>
      <w:r w:rsidRPr="007E0B6E">
        <w:rPr>
          <w:rFonts w:eastAsiaTheme="majorEastAsia"/>
          <w:b/>
          <w:color w:val="00188F"/>
        </w:rPr>
        <w:t>客户的软件保障自托管应用程序权利的扩展</w:t>
      </w:r>
    </w:p>
    <w:p w14:paraId="3B1C3387" w14:textId="77777777" w:rsidR="00627653" w:rsidRPr="007E0B6E" w:rsidRDefault="00627653" w:rsidP="00627653">
      <w:pPr>
        <w:pStyle w:val="ProductList-Body"/>
        <w:rPr>
          <w:rFonts w:eastAsiaTheme="majorEastAsia"/>
        </w:rPr>
      </w:pPr>
      <w:r w:rsidRPr="007E0B6E">
        <w:rPr>
          <w:rFonts w:eastAsiaTheme="majorEastAsia"/>
        </w:rPr>
        <w:t>通过上述许可授予获得</w:t>
      </w:r>
      <w:r w:rsidRPr="007E0B6E">
        <w:rPr>
          <w:rFonts w:eastAsiaTheme="majorEastAsia"/>
        </w:rPr>
        <w:t xml:space="preserve"> SharePoint Server 2013</w:t>
      </w:r>
      <w:r w:rsidRPr="007E0B6E">
        <w:rPr>
          <w:rFonts w:eastAsiaTheme="majorEastAsia"/>
        </w:rPr>
        <w:fldChar w:fldCharType="begin"/>
      </w:r>
      <w:r w:rsidRPr="007E0B6E">
        <w:rPr>
          <w:rFonts w:eastAsiaTheme="majorEastAsia"/>
        </w:rPr>
        <w:instrText>XE "SharePoint Server 2013"</w:instrText>
      </w:r>
      <w:r w:rsidRPr="007E0B6E">
        <w:rPr>
          <w:rFonts w:eastAsiaTheme="majorEastAsia"/>
        </w:rPr>
        <w:fldChar w:fldCharType="end"/>
      </w:r>
      <w:r w:rsidRPr="007E0B6E">
        <w:rPr>
          <w:rFonts w:eastAsiaTheme="majorEastAsia"/>
        </w:rPr>
        <w:t xml:space="preserve"> </w:t>
      </w:r>
      <w:r w:rsidRPr="007E0B6E">
        <w:rPr>
          <w:rFonts w:eastAsiaTheme="majorEastAsia"/>
        </w:rPr>
        <w:t>许可的</w:t>
      </w:r>
      <w:r w:rsidRPr="007E0B6E">
        <w:rPr>
          <w:rFonts w:eastAsiaTheme="majorEastAsia"/>
        </w:rPr>
        <w:t xml:space="preserve"> SharePoint Server 2010</w:t>
      </w:r>
      <w:r w:rsidRPr="007E0B6E">
        <w:rPr>
          <w:rFonts w:eastAsiaTheme="majorEastAsia"/>
        </w:rPr>
        <w:fldChar w:fldCharType="begin"/>
      </w:r>
      <w:r w:rsidRPr="007E0B6E">
        <w:rPr>
          <w:rFonts w:eastAsiaTheme="majorEastAsia"/>
        </w:rPr>
        <w:instrText>XE "SharePoint Server 2010"</w:instrText>
      </w:r>
      <w:r w:rsidRPr="007E0B6E">
        <w:rPr>
          <w:rFonts w:eastAsiaTheme="majorEastAsia"/>
        </w:rPr>
        <w:fldChar w:fldCharType="end"/>
      </w:r>
      <w:r w:rsidRPr="007E0B6E">
        <w:rPr>
          <w:rFonts w:eastAsiaTheme="majorEastAsia"/>
        </w:rPr>
        <w:t xml:space="preserve"> for Internet Sites Enterprise </w:t>
      </w:r>
      <w:r w:rsidRPr="007E0B6E">
        <w:rPr>
          <w:rFonts w:eastAsiaTheme="majorEastAsia"/>
        </w:rPr>
        <w:t>客户，可以升级到</w:t>
      </w:r>
      <w:r w:rsidRPr="007E0B6E">
        <w:rPr>
          <w:rFonts w:eastAsiaTheme="majorEastAsia"/>
        </w:rPr>
        <w:t xml:space="preserve"> SharePoint Server 2013</w:t>
      </w:r>
      <w:r w:rsidRPr="007E0B6E">
        <w:rPr>
          <w:rFonts w:eastAsiaTheme="majorEastAsia"/>
        </w:rPr>
        <w:t>（按照以上授权方式的规定），并根据</w:t>
      </w:r>
      <w:r w:rsidRPr="007E0B6E">
        <w:rPr>
          <w:rFonts w:eastAsiaTheme="majorEastAsia"/>
        </w:rPr>
        <w:t xml:space="preserve"> SharePoint Server 2013 </w:t>
      </w:r>
      <w:r w:rsidRPr="007E0B6E">
        <w:rPr>
          <w:rFonts w:eastAsiaTheme="majorEastAsia"/>
        </w:rPr>
        <w:t>产品使用权利以及</w:t>
      </w:r>
      <w:r w:rsidRPr="007E0B6E">
        <w:rPr>
          <w:rFonts w:eastAsiaTheme="majorEastAsia"/>
        </w:rPr>
        <w:t xml:space="preserve"> PUR </w:t>
      </w:r>
      <w:r w:rsidRPr="007E0B6E">
        <w:rPr>
          <w:rFonts w:eastAsiaTheme="majorEastAsia"/>
        </w:rPr>
        <w:t>的</w:t>
      </w:r>
      <w:r w:rsidRPr="00FA57A9">
        <w:rPr>
          <w:rFonts w:ascii="SimSun" w:eastAsia="SimSun" w:hAnsi="SimSun"/>
        </w:rPr>
        <w:t>“</w:t>
      </w:r>
      <w:r w:rsidRPr="007E0B6E">
        <w:rPr>
          <w:rFonts w:eastAsiaTheme="majorEastAsia"/>
        </w:rPr>
        <w:t>服务器</w:t>
      </w:r>
      <w:r w:rsidRPr="007E0B6E">
        <w:rPr>
          <w:rFonts w:eastAsiaTheme="majorEastAsia"/>
        </w:rPr>
        <w:t xml:space="preserve"> – </w:t>
      </w:r>
      <w:r w:rsidRPr="007E0B6E">
        <w:rPr>
          <w:rFonts w:eastAsiaTheme="majorEastAsia"/>
        </w:rPr>
        <w:t>自托管应用程序</w:t>
      </w:r>
      <w:r w:rsidRPr="00FA57A9">
        <w:rPr>
          <w:rFonts w:ascii="SimSun" w:eastAsia="SimSun" w:hAnsi="SimSun"/>
        </w:rPr>
        <w:t>”</w:t>
      </w:r>
      <w:r w:rsidRPr="007E0B6E">
        <w:rPr>
          <w:rFonts w:eastAsiaTheme="majorEastAsia"/>
        </w:rPr>
        <w:t>一节的条款和条件来使用</w:t>
      </w:r>
      <w:r w:rsidRPr="007E0B6E">
        <w:rPr>
          <w:rFonts w:eastAsiaTheme="majorEastAsia"/>
        </w:rPr>
        <w:t xml:space="preserve"> SharePoint Server 2013</w:t>
      </w:r>
      <w:r w:rsidRPr="007E0B6E">
        <w:rPr>
          <w:rFonts w:eastAsiaTheme="majorEastAsia"/>
        </w:rPr>
        <w:t>。如果客户维持免费</w:t>
      </w:r>
      <w:r w:rsidRPr="007E0B6E">
        <w:rPr>
          <w:rFonts w:eastAsiaTheme="majorEastAsia"/>
        </w:rPr>
        <w:t xml:space="preserve"> SharePoint Server 2013 </w:t>
      </w:r>
      <w:r w:rsidRPr="007E0B6E">
        <w:rPr>
          <w:rFonts w:eastAsiaTheme="majorEastAsia"/>
        </w:rPr>
        <w:t>许可的</w:t>
      </w:r>
      <w:r w:rsidRPr="007E0B6E">
        <w:rPr>
          <w:rFonts w:eastAsiaTheme="majorEastAsia"/>
        </w:rPr>
        <w:t xml:space="preserve"> SA </w:t>
      </w:r>
      <w:r w:rsidRPr="007E0B6E">
        <w:rPr>
          <w:rFonts w:eastAsiaTheme="majorEastAsia"/>
        </w:rPr>
        <w:t>范围，则他们通过此方式使用</w:t>
      </w:r>
      <w:r w:rsidRPr="007E0B6E">
        <w:rPr>
          <w:rFonts w:eastAsiaTheme="majorEastAsia"/>
        </w:rPr>
        <w:t xml:space="preserve"> SharePoint Server 2013 </w:t>
      </w:r>
      <w:r w:rsidRPr="007E0B6E">
        <w:rPr>
          <w:rFonts w:eastAsiaTheme="majorEastAsia"/>
        </w:rPr>
        <w:t>的权利将一直适用，直至</w:t>
      </w:r>
      <w:r w:rsidRPr="007E0B6E">
        <w:rPr>
          <w:rFonts w:eastAsiaTheme="majorEastAsia"/>
        </w:rPr>
        <w:t xml:space="preserve"> SharePoint Server 2013 </w:t>
      </w:r>
      <w:r w:rsidRPr="007E0B6E">
        <w:rPr>
          <w:rFonts w:eastAsiaTheme="majorEastAsia"/>
        </w:rPr>
        <w:t>的后续版本发布。</w:t>
      </w:r>
    </w:p>
    <w:p w14:paraId="3B1C3388" w14:textId="77777777" w:rsidR="00627653" w:rsidRPr="007E0B6E" w:rsidRDefault="001B7C1D" w:rsidP="00627653">
      <w:pPr>
        <w:pStyle w:val="ProductList-Body"/>
        <w:shd w:val="clear" w:color="auto" w:fill="A6A6A6" w:themeFill="background1" w:themeFillShade="A6"/>
        <w:spacing w:before="120" w:after="240"/>
        <w:jc w:val="right"/>
        <w:rPr>
          <w:rFonts w:eastAsiaTheme="majorEastAsia"/>
          <w:sz w:val="16"/>
          <w:szCs w:val="16"/>
        </w:rPr>
      </w:pPr>
      <w:hyperlink w:anchor="ToC" w:history="1">
        <w:r w:rsidR="00E96060" w:rsidRPr="00E96060">
          <w:rPr>
            <w:rStyle w:val="Hyperlink"/>
            <w:rFonts w:eastAsiaTheme="majorEastAsia"/>
            <w:color w:val="0563C1"/>
            <w:sz w:val="16"/>
            <w:szCs w:val="16"/>
          </w:rPr>
          <w:t>目录</w:t>
        </w:r>
      </w:hyperlink>
      <w:r w:rsidR="00E96060" w:rsidRPr="007E0B6E">
        <w:rPr>
          <w:rFonts w:eastAsiaTheme="majorEastAsia"/>
          <w:sz w:val="16"/>
          <w:szCs w:val="16"/>
        </w:rPr>
        <w:t xml:space="preserve"> / </w:t>
      </w:r>
      <w:hyperlink w:anchor="ChartKey" w:history="1">
        <w:r w:rsidR="00E96060" w:rsidRPr="00E96060">
          <w:rPr>
            <w:rStyle w:val="Hyperlink"/>
            <w:rFonts w:eastAsiaTheme="majorEastAsia"/>
            <w:color w:val="0563C1"/>
            <w:sz w:val="16"/>
            <w:szCs w:val="16"/>
          </w:rPr>
          <w:t>图表键值</w:t>
        </w:r>
      </w:hyperlink>
      <w:r w:rsidR="00E96060" w:rsidRPr="007E0B6E">
        <w:rPr>
          <w:rFonts w:eastAsiaTheme="majorEastAsia"/>
          <w:sz w:val="16"/>
          <w:szCs w:val="16"/>
        </w:rPr>
        <w:t xml:space="preserve"> / </w:t>
      </w:r>
      <w:hyperlink w:anchor="Index" w:history="1">
        <w:r w:rsidR="00E96060" w:rsidRPr="00E96060">
          <w:rPr>
            <w:rStyle w:val="Hyperlink"/>
            <w:rFonts w:eastAsiaTheme="majorEastAsia"/>
            <w:color w:val="0563C1"/>
            <w:sz w:val="16"/>
            <w:szCs w:val="16"/>
          </w:rPr>
          <w:t>索引</w:t>
        </w:r>
      </w:hyperlink>
    </w:p>
    <w:p w14:paraId="3B1C3389" w14:textId="77777777" w:rsidR="00627653" w:rsidRPr="007E0B6E" w:rsidRDefault="00627653" w:rsidP="00627653">
      <w:pPr>
        <w:pStyle w:val="ProductList-Offering1Heading"/>
        <w:outlineLvl w:val="1"/>
        <w:rPr>
          <w:rFonts w:asciiTheme="minorHAnsi" w:eastAsiaTheme="majorEastAsia" w:hAnsiTheme="minorHAnsi"/>
        </w:rPr>
      </w:pPr>
      <w:bookmarkStart w:id="463" w:name="_Toc379797195"/>
      <w:bookmarkStart w:id="464" w:name="_Toc380513220"/>
      <w:bookmarkStart w:id="465" w:name="_Toc380655262"/>
      <w:bookmarkStart w:id="466" w:name="_Toc399859327"/>
      <w:r w:rsidRPr="007E0B6E">
        <w:rPr>
          <w:rFonts w:asciiTheme="minorHAnsi" w:eastAsiaTheme="majorEastAsia" w:hAnsiTheme="minorHAnsi"/>
        </w:rPr>
        <w:t>租赁权</w:t>
      </w:r>
      <w:bookmarkEnd w:id="441"/>
      <w:bookmarkEnd w:id="442"/>
      <w:bookmarkEnd w:id="463"/>
      <w:bookmarkEnd w:id="464"/>
      <w:bookmarkEnd w:id="465"/>
      <w:bookmarkEnd w:id="4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0369F4" w:rsidRPr="007E0B6E" w14:paraId="3B1C3398" w14:textId="77777777" w:rsidTr="001A340A">
        <w:trPr>
          <w:tblHeader/>
        </w:trPr>
        <w:tc>
          <w:tcPr>
            <w:tcW w:w="2947" w:type="dxa"/>
            <w:tcBorders>
              <w:bottom w:val="nil"/>
            </w:tcBorders>
            <w:shd w:val="clear" w:color="auto" w:fill="00188F"/>
          </w:tcPr>
          <w:p w14:paraId="3B1C338A" w14:textId="77777777" w:rsidR="000369F4" w:rsidRPr="007E0B6E" w:rsidRDefault="000369F4"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595" w:type="dxa"/>
            <w:tcBorders>
              <w:bottom w:val="nil"/>
            </w:tcBorders>
            <w:shd w:val="clear" w:color="auto" w:fill="00188F"/>
            <w:vAlign w:val="center"/>
          </w:tcPr>
          <w:p w14:paraId="3B1C338B" w14:textId="77777777" w:rsidR="000369F4" w:rsidRPr="00355269" w:rsidRDefault="000369F4" w:rsidP="000369F4">
            <w:pPr>
              <w:pStyle w:val="ProductList-OfferingBody"/>
              <w:ind w:left="-113"/>
              <w:jc w:val="center"/>
              <w:rPr>
                <w:rFonts w:eastAsiaTheme="majorEastAsia" w:cstheme="minorHAnsi"/>
                <w:bCs/>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 xml:space="preserve"> AutoTextList  \s NoStyle \t "</w:instrText>
            </w:r>
            <w:r w:rsidRPr="00355269">
              <w:rPr>
                <w:rFonts w:eastAsiaTheme="majorEastAsia" w:cstheme="minorHAnsi"/>
                <w:bCs/>
                <w:color w:val="FFFFFF" w:themeColor="background1"/>
              </w:rPr>
              <w:instrText>发布日期</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DA</w:t>
            </w:r>
            <w:r w:rsidRPr="00355269">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3B1C338C" w14:textId="77777777" w:rsidR="000369F4" w:rsidRPr="00355269" w:rsidRDefault="000369F4" w:rsidP="000369F4">
            <w:pPr>
              <w:pStyle w:val="ProductList-OfferingBody"/>
              <w:ind w:left="-113"/>
              <w:jc w:val="center"/>
              <w:rPr>
                <w:rFonts w:eastAsiaTheme="majorEastAsia" w:cstheme="minorHAnsi"/>
                <w:bCs/>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“License”</w:instrText>
            </w:r>
            <w:r w:rsidRPr="00355269">
              <w:rPr>
                <w:rFonts w:eastAsiaTheme="majorEastAsia" w:cstheme="minorHAnsi"/>
                <w:color w:val="FFFFFF" w:themeColor="background1"/>
              </w:rPr>
              <w:fldChar w:fldCharType="separate"/>
            </w:r>
            <w:r w:rsidRPr="00355269">
              <w:rPr>
                <w:rFonts w:eastAsiaTheme="majorEastAsia" w:cstheme="minorHAnsi"/>
                <w:b/>
                <w:color w:val="000000" w:themeColor="text1"/>
              </w:rPr>
              <w:fldChar w:fldCharType="begin"/>
            </w:r>
            <w:r w:rsidRPr="00355269">
              <w:rPr>
                <w:rFonts w:eastAsiaTheme="majorEastAsia" w:cstheme="minorHAnsi"/>
                <w:b/>
                <w:color w:val="000000" w:themeColor="text1"/>
              </w:rPr>
              <w:instrText>AutoTextList  \s NoStyle \t "</w:instrText>
            </w:r>
            <w:r w:rsidRPr="00355269">
              <w:rPr>
                <w:rFonts w:eastAsiaTheme="majorEastAsia" w:cstheme="minorHAnsi"/>
                <w:color w:val="000000" w:themeColor="text1"/>
              </w:rPr>
              <w:instrText>许可</w:instrText>
            </w:r>
            <w:r w:rsidRPr="00355269">
              <w:rPr>
                <w:rFonts w:eastAsiaTheme="majorEastAsia" w:cstheme="minorHAnsi"/>
                <w:b/>
                <w:color w:val="000000" w:themeColor="text1"/>
              </w:rPr>
              <w:instrText xml:space="preserve">" </w:instrText>
            </w:r>
            <w:r w:rsidRPr="00355269">
              <w:rPr>
                <w:rFonts w:eastAsiaTheme="majorEastAsia" w:cstheme="minorHAnsi"/>
                <w:b/>
                <w:color w:val="000000" w:themeColor="text1"/>
              </w:rPr>
              <w:fldChar w:fldCharType="separate"/>
            </w:r>
            <w:r w:rsidRPr="00355269">
              <w:rPr>
                <w:rFonts w:eastAsiaTheme="majorEastAsia" w:cstheme="minorHAnsi"/>
                <w:bCs/>
                <w:color w:val="FFFFFF" w:themeColor="background1"/>
              </w:rPr>
              <w:t xml:space="preserve"> L </w:t>
            </w:r>
            <w:r w:rsidRPr="00355269">
              <w:rPr>
                <w:rFonts w:eastAsiaTheme="majorEastAsia" w:cstheme="minorHAnsi"/>
                <w:bCs/>
                <w:color w:val="FFFFFF" w:themeColor="background1"/>
              </w:rPr>
              <w:fldChar w:fldCharType="end"/>
            </w:r>
            <w:r w:rsidRPr="00355269">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3B1C338D" w14:textId="77777777" w:rsidR="000369F4" w:rsidRPr="00355269" w:rsidRDefault="000369F4" w:rsidP="000369F4">
            <w:pPr>
              <w:pStyle w:val="ProductList-OfferingBody"/>
              <w:ind w:left="-113"/>
              <w:jc w:val="center"/>
              <w:rPr>
                <w:rFonts w:eastAsiaTheme="majorEastAsia" w:cstheme="minorHAnsi"/>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“License and Software Assurance”</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“License and Software Assurance”</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AutoTextList  \s NoStyle \t "</w:instrText>
            </w:r>
            <w:r w:rsidRPr="00355269">
              <w:rPr>
                <w:rFonts w:eastAsiaTheme="majorEastAsia" w:cstheme="minorHAnsi"/>
                <w:color w:val="FFFFFF" w:themeColor="background1"/>
              </w:rPr>
              <w:instrText>许可及软件保障</w:instrText>
            </w:r>
            <w:r w:rsidRPr="00355269">
              <w:rPr>
                <w:rFonts w:eastAsiaTheme="majorEastAsia" w:cstheme="minorHAnsi"/>
                <w:color w:val="FFFFFF" w:themeColor="background1"/>
              </w:rPr>
              <w:instrText xml:space="preserve">"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t>L/SA</w:t>
            </w:r>
            <w:r w:rsidRPr="00355269">
              <w:rPr>
                <w:rFonts w:eastAsiaTheme="majorEastAsia" w:cstheme="minorHAnsi"/>
                <w:color w:val="FFFFFF" w:themeColor="background1"/>
              </w:rPr>
              <w:fldChar w:fldCharType="end"/>
            </w:r>
            <w:r w:rsidRPr="00355269">
              <w:rPr>
                <w:rFonts w:eastAsiaTheme="majorEastAsia" w:cstheme="minorHAnsi"/>
                <w:color w:val="FFFFFF" w:themeColor="background1"/>
              </w:rPr>
              <w:fldChar w:fldCharType="end"/>
            </w:r>
            <w:r w:rsidRPr="00355269">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3B1C338E" w14:textId="77777777" w:rsidR="000369F4" w:rsidRPr="00355269" w:rsidRDefault="000369F4" w:rsidP="000369F4">
            <w:pPr>
              <w:pStyle w:val="ProductList-OfferingBody"/>
              <w:ind w:left="-113"/>
              <w:jc w:val="center"/>
              <w:rPr>
                <w:rFonts w:eastAsiaTheme="majorEastAsia" w:cstheme="minorHAnsi"/>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“Software Assurance”</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“Software Assurance”</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AutoTextList  \s NoStyle \t "</w:instrText>
            </w:r>
            <w:r w:rsidRPr="00355269">
              <w:rPr>
                <w:rFonts w:eastAsiaTheme="majorEastAsia" w:cstheme="minorHAnsi"/>
                <w:color w:val="FFFFFF" w:themeColor="background1"/>
              </w:rPr>
              <w:instrText>软件保障</w:instrText>
            </w:r>
            <w:r w:rsidRPr="00355269">
              <w:rPr>
                <w:rFonts w:eastAsiaTheme="majorEastAsia" w:cstheme="minorHAnsi"/>
                <w:color w:val="FFFFFF" w:themeColor="background1"/>
              </w:rPr>
              <w:instrText xml:space="preserve">"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t>SA</w:t>
            </w:r>
            <w:r w:rsidRPr="00355269">
              <w:rPr>
                <w:rFonts w:eastAsiaTheme="majorEastAsia" w:cstheme="minorHAnsi"/>
                <w:color w:val="FFFFFF" w:themeColor="background1"/>
              </w:rPr>
              <w:fldChar w:fldCharType="end"/>
            </w:r>
            <w:r w:rsidRPr="00355269">
              <w:rPr>
                <w:rFonts w:eastAsiaTheme="majorEastAsia" w:cstheme="minorHAnsi"/>
                <w:color w:val="FFFFFF" w:themeColor="background1"/>
              </w:rPr>
              <w:fldChar w:fldCharType="end"/>
            </w:r>
            <w:r w:rsidRPr="00355269">
              <w:rPr>
                <w:rFonts w:eastAsiaTheme="majorEastAsia" w:cstheme="minorHAnsi"/>
              </w:rPr>
              <w:fldChar w:fldCharType="end"/>
            </w:r>
          </w:p>
        </w:tc>
        <w:tc>
          <w:tcPr>
            <w:tcW w:w="595" w:type="dxa"/>
            <w:tcBorders>
              <w:left w:val="single" w:sz="12" w:space="0" w:color="FFFFFF" w:themeColor="background1"/>
            </w:tcBorders>
            <w:shd w:val="clear" w:color="auto" w:fill="00188F"/>
            <w:vAlign w:val="center"/>
          </w:tcPr>
          <w:p w14:paraId="3B1C338F" w14:textId="77777777" w:rsidR="000369F4" w:rsidRPr="00355269" w:rsidRDefault="000369F4" w:rsidP="000369F4">
            <w:pPr>
              <w:pStyle w:val="ProductList-OfferingBody"/>
              <w:ind w:left="-113"/>
              <w:jc w:val="center"/>
              <w:rPr>
                <w:rFonts w:eastAsiaTheme="majorEastAsia" w:cstheme="minorHAnsi"/>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“Campus and School Agreement”</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“Campus and School Agreement”</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 NoStyle \t "</w:instrText>
            </w:r>
            <w:r w:rsidRPr="00355269">
              <w:rPr>
                <w:rFonts w:eastAsiaTheme="majorEastAsia" w:cstheme="minorHAnsi"/>
                <w:color w:val="FFFFFF" w:themeColor="background1"/>
              </w:rPr>
              <w:instrText>大专院校和中小学校协议</w:instrText>
            </w:r>
            <w:r w:rsidRPr="00355269">
              <w:rPr>
                <w:rFonts w:eastAsiaTheme="majorEastAsia" w:cstheme="minorHAnsi"/>
                <w:color w:val="FFFFFF" w:themeColor="background1"/>
              </w:rPr>
              <w:instrText xml:space="preserve">"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t>CA/SA</w:t>
            </w:r>
            <w:r w:rsidRPr="00355269">
              <w:rPr>
                <w:rFonts w:eastAsiaTheme="majorEastAsia" w:cstheme="minorHAnsi"/>
                <w:color w:val="FFFFFF" w:themeColor="background1"/>
              </w:rPr>
              <w:fldChar w:fldCharType="end"/>
            </w:r>
            <w:r w:rsidRPr="00355269">
              <w:rPr>
                <w:rFonts w:eastAsiaTheme="majorEastAsia" w:cstheme="minorHAnsi"/>
                <w:color w:val="FFFFFF" w:themeColor="background1"/>
              </w:rPr>
              <w:fldChar w:fldCharType="end"/>
            </w:r>
            <w:r w:rsidRPr="00355269">
              <w:rPr>
                <w:rFonts w:eastAsiaTheme="majorEastAsia" w:cstheme="minorHAnsi"/>
              </w:rPr>
              <w:fldChar w:fldCharType="end"/>
            </w:r>
          </w:p>
        </w:tc>
        <w:tc>
          <w:tcPr>
            <w:tcW w:w="596" w:type="dxa"/>
            <w:shd w:val="clear" w:color="auto" w:fill="00188F"/>
            <w:vAlign w:val="center"/>
          </w:tcPr>
          <w:p w14:paraId="3B1C3390" w14:textId="77777777" w:rsidR="000369F4" w:rsidRPr="00355269" w:rsidRDefault="000369F4" w:rsidP="000369F4">
            <w:pPr>
              <w:pStyle w:val="ProductList-OfferingBody"/>
              <w:ind w:left="-113"/>
              <w:jc w:val="center"/>
              <w:rPr>
                <w:rFonts w:eastAsiaTheme="majorEastAsia" w:cstheme="minorHAnsi"/>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“Enterprise Agreement and Enterprise Subscription Agreement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“Enterprise Agreement and Enterprise Subscription Agreement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AutoTextList  \s NoStyle \t "</w:instrText>
            </w:r>
            <w:r w:rsidRPr="00355269">
              <w:rPr>
                <w:rFonts w:eastAsiaTheme="majorEastAsia" w:cstheme="minorHAnsi"/>
                <w:color w:val="FFFFFF" w:themeColor="background1"/>
                <w:u w:val="single"/>
              </w:rPr>
              <w:instrText>企业协议与企业订购协议</w:instrText>
            </w:r>
            <w:r w:rsidRPr="00355269">
              <w:rPr>
                <w:rFonts w:eastAsiaTheme="majorEastAsia" w:cstheme="minorHAnsi"/>
                <w:color w:val="FFFFFF" w:themeColor="background1"/>
              </w:rPr>
              <w:instrText xml:space="preserve">"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t>EA/EAS</w:t>
            </w:r>
            <w:r w:rsidRPr="00355269">
              <w:rPr>
                <w:rFonts w:eastAsiaTheme="majorEastAsia" w:cstheme="minorHAnsi"/>
                <w:color w:val="FFFFFF" w:themeColor="background1"/>
              </w:rPr>
              <w:fldChar w:fldCharType="end"/>
            </w:r>
            <w:r w:rsidRPr="00355269">
              <w:rPr>
                <w:rFonts w:eastAsiaTheme="majorEastAsia" w:cstheme="minorHAnsi"/>
                <w:color w:val="FFFFFF" w:themeColor="background1"/>
              </w:rPr>
              <w:fldChar w:fldCharType="end"/>
            </w:r>
            <w:r w:rsidRPr="00355269">
              <w:rPr>
                <w:rFonts w:eastAsiaTheme="majorEastAsia" w:cstheme="minorHAnsi"/>
              </w:rPr>
              <w:fldChar w:fldCharType="end"/>
            </w:r>
          </w:p>
        </w:tc>
        <w:tc>
          <w:tcPr>
            <w:tcW w:w="595" w:type="dxa"/>
            <w:shd w:val="clear" w:color="auto" w:fill="00188F"/>
            <w:vAlign w:val="center"/>
          </w:tcPr>
          <w:p w14:paraId="3B1C3391" w14:textId="77777777" w:rsidR="000369F4" w:rsidRPr="00355269" w:rsidRDefault="000369F4" w:rsidP="000369F4">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教育解决方案许可登记表</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EES</w:t>
            </w:r>
            <w:r w:rsidRPr="00355269">
              <w:rPr>
                <w:rFonts w:eastAsiaTheme="majorEastAsia" w:cstheme="minorHAnsi"/>
                <w:bCs/>
                <w:color w:val="FFFFFF" w:themeColor="background1"/>
              </w:rPr>
              <w:fldChar w:fldCharType="end"/>
            </w:r>
          </w:p>
        </w:tc>
        <w:tc>
          <w:tcPr>
            <w:tcW w:w="596" w:type="dxa"/>
            <w:shd w:val="clear" w:color="auto" w:fill="00188F"/>
            <w:vAlign w:val="center"/>
          </w:tcPr>
          <w:p w14:paraId="3B1C3392" w14:textId="77777777" w:rsidR="000369F4" w:rsidRPr="00355269" w:rsidRDefault="000369F4" w:rsidP="000369F4">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微软产品和服务协议</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MPSA</w:t>
            </w:r>
            <w:r w:rsidRPr="00355269">
              <w:rPr>
                <w:rFonts w:eastAsiaTheme="majorEastAsia" w:cstheme="minorHAnsi"/>
                <w:bCs/>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3393" w14:textId="77777777" w:rsidR="000369F4" w:rsidRPr="00355269" w:rsidRDefault="000369F4" w:rsidP="000369F4">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u w:val="single"/>
              </w:rPr>
              <w:instrText>开放许可</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OL</w:t>
            </w:r>
            <w:r w:rsidRPr="00355269">
              <w:rPr>
                <w:rFonts w:eastAsiaTheme="majorEastAsia" w:cstheme="minorHAnsi"/>
                <w:bCs/>
                <w:color w:val="FFFFFF" w:themeColor="background1"/>
              </w:rPr>
              <w:fldChar w:fldCharType="end"/>
            </w:r>
          </w:p>
        </w:tc>
        <w:tc>
          <w:tcPr>
            <w:tcW w:w="595" w:type="dxa"/>
            <w:shd w:val="clear" w:color="auto" w:fill="00188F"/>
            <w:vAlign w:val="center"/>
          </w:tcPr>
          <w:p w14:paraId="3B1C3394" w14:textId="77777777" w:rsidR="000369F4" w:rsidRPr="00355269" w:rsidRDefault="000369F4" w:rsidP="000369F4">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最低开放计划</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OM</w:t>
            </w:r>
            <w:r w:rsidRPr="00355269">
              <w:rPr>
                <w:rFonts w:eastAsiaTheme="majorEastAsia" w:cstheme="minorHAnsi"/>
                <w:bCs/>
                <w:color w:val="FFFFFF" w:themeColor="background1"/>
              </w:rPr>
              <w:fldChar w:fldCharType="end"/>
            </w:r>
          </w:p>
        </w:tc>
        <w:tc>
          <w:tcPr>
            <w:tcW w:w="596" w:type="dxa"/>
            <w:shd w:val="clear" w:color="auto" w:fill="00188F"/>
            <w:vAlign w:val="center"/>
          </w:tcPr>
          <w:p w14:paraId="3B1C3395" w14:textId="77777777" w:rsidR="000369F4" w:rsidRPr="00355269" w:rsidRDefault="000369F4" w:rsidP="000369F4">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开放式价值和开放式价值订购</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OV/OVS</w:t>
            </w:r>
            <w:r w:rsidRPr="00355269">
              <w:rPr>
                <w:rFonts w:eastAsiaTheme="majorEastAsia" w:cstheme="minorHAnsi"/>
                <w:bCs/>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3396" w14:textId="77777777" w:rsidR="000369F4" w:rsidRPr="00355269" w:rsidRDefault="000369F4" w:rsidP="000369F4">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选择和选择附加</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S/S+</w:t>
            </w:r>
            <w:r w:rsidRPr="00355269">
              <w:rPr>
                <w:rFonts w:eastAsiaTheme="majorEastAsia" w:cstheme="minorHAnsi"/>
                <w:bCs/>
                <w:color w:val="FFFFFF" w:themeColor="background1"/>
              </w:rPr>
              <w:fldChar w:fldCharType="end"/>
            </w:r>
          </w:p>
        </w:tc>
        <w:tc>
          <w:tcPr>
            <w:tcW w:w="709" w:type="dxa"/>
            <w:shd w:val="clear" w:color="auto" w:fill="00188F"/>
            <w:vAlign w:val="center"/>
          </w:tcPr>
          <w:p w14:paraId="3B1C3397" w14:textId="77777777" w:rsidR="000369F4" w:rsidRPr="00355269" w:rsidRDefault="000369F4" w:rsidP="000369F4">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服务器和云许可登记表</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SCE</w:t>
            </w:r>
            <w:r w:rsidRPr="00355269">
              <w:rPr>
                <w:rFonts w:eastAsiaTheme="majorEastAsia" w:cstheme="minorHAnsi"/>
                <w:bCs/>
                <w:color w:val="FFFFFF" w:themeColor="background1"/>
              </w:rPr>
              <w:fldChar w:fldCharType="end"/>
            </w:r>
          </w:p>
        </w:tc>
      </w:tr>
      <w:tr w:rsidR="00627653" w:rsidRPr="007E0B6E" w14:paraId="3B1C33A7" w14:textId="77777777" w:rsidTr="001A340A">
        <w:tc>
          <w:tcPr>
            <w:tcW w:w="2947" w:type="dxa"/>
            <w:tcBorders>
              <w:top w:val="nil"/>
              <w:left w:val="nil"/>
              <w:bottom w:val="dashSmallGap" w:sz="4" w:space="0" w:color="BFBFBF" w:themeColor="background1" w:themeShade="BF"/>
              <w:right w:val="nil"/>
            </w:tcBorders>
          </w:tcPr>
          <w:p w14:paraId="3B1C3399" w14:textId="77777777" w:rsidR="00627653" w:rsidRPr="00DC481F" w:rsidRDefault="00627653" w:rsidP="008A1B8D">
            <w:pPr>
              <w:pStyle w:val="ProductList-Offering1"/>
              <w:rPr>
                <w:rFonts w:ascii="Calibri Light" w:eastAsia="SimSun" w:hAnsi="Calibri Light"/>
              </w:rPr>
            </w:pPr>
            <w:bookmarkStart w:id="467" w:name="_Toc379797196"/>
            <w:bookmarkStart w:id="468" w:name="_Toc380513221"/>
            <w:bookmarkStart w:id="469" w:name="_Toc380655263"/>
            <w:bookmarkStart w:id="470" w:name="_Toc399859328"/>
            <w:r w:rsidRPr="00DC481F">
              <w:rPr>
                <w:rFonts w:ascii="Calibri Light" w:eastAsia="SimSun" w:hAnsi="Calibri Light"/>
              </w:rPr>
              <w:t>Office Professional</w:t>
            </w:r>
            <w:bookmarkEnd w:id="467"/>
            <w:bookmarkEnd w:id="468"/>
            <w:bookmarkEnd w:id="469"/>
            <w:r w:rsidRPr="00DC481F">
              <w:rPr>
                <w:rFonts w:ascii="Calibri Light" w:eastAsia="SimSun" w:hAnsi="Calibri Light"/>
              </w:rPr>
              <w:t xml:space="preserve"> Plus</w:t>
            </w:r>
            <w:r w:rsidRPr="00DC481F">
              <w:rPr>
                <w:rFonts w:ascii="Calibri Light" w:eastAsia="SimSun" w:hAnsi="Calibri Light"/>
              </w:rPr>
              <w:fldChar w:fldCharType="begin"/>
            </w:r>
            <w:r w:rsidRPr="00DC481F">
              <w:rPr>
                <w:rFonts w:ascii="Calibri Light" w:eastAsia="SimSun" w:hAnsi="Calibri Light"/>
              </w:rPr>
              <w:instrText xml:space="preserve">XE "Office Professional </w:instrText>
            </w:r>
            <w:r w:rsidRPr="00DC481F">
              <w:rPr>
                <w:rFonts w:ascii="Calibri Light" w:eastAsia="SimSun" w:hAnsi="Calibri Light"/>
              </w:rPr>
              <w:instrText>的出租权利</w:instrText>
            </w:r>
            <w:r w:rsidRPr="00DC481F">
              <w:rPr>
                <w:rFonts w:ascii="Calibri Light" w:eastAsia="SimSun" w:hAnsi="Calibri Light"/>
              </w:rPr>
              <w:instrText>"</w:instrText>
            </w:r>
            <w:r w:rsidRPr="00DC481F">
              <w:rPr>
                <w:rFonts w:ascii="Calibri Light" w:eastAsia="SimSun" w:hAnsi="Calibri Light"/>
              </w:rPr>
              <w:fldChar w:fldCharType="end"/>
            </w:r>
            <w:r w:rsidRPr="00DC481F">
              <w:rPr>
                <w:rFonts w:ascii="Calibri Light" w:eastAsia="SimSun" w:hAnsi="Calibri Light"/>
              </w:rPr>
              <w:t xml:space="preserve"> </w:t>
            </w:r>
            <w:r w:rsidRPr="00DC481F">
              <w:rPr>
                <w:rFonts w:ascii="Calibri Light" w:eastAsia="SimSun" w:hAnsi="Calibri Light"/>
              </w:rPr>
              <w:t>的出租权利</w:t>
            </w:r>
            <w:bookmarkEnd w:id="470"/>
          </w:p>
        </w:tc>
        <w:tc>
          <w:tcPr>
            <w:tcW w:w="595" w:type="dxa"/>
            <w:tcBorders>
              <w:top w:val="nil"/>
              <w:left w:val="nil"/>
              <w:bottom w:val="dashSmallGap" w:sz="4" w:space="0" w:color="BFBFBF" w:themeColor="background1" w:themeShade="BF"/>
              <w:right w:val="nil"/>
            </w:tcBorders>
            <w:vAlign w:val="center"/>
          </w:tcPr>
          <w:p w14:paraId="3B1C339A" w14:textId="77777777" w:rsidR="00627653" w:rsidRPr="007E0B6E" w:rsidRDefault="00627653" w:rsidP="008A1B8D">
            <w:pPr>
              <w:pStyle w:val="ProductList-OfferingBody"/>
              <w:ind w:left="-113"/>
              <w:jc w:val="center"/>
              <w:rPr>
                <w:rFonts w:eastAsiaTheme="majorEastAsia"/>
              </w:rPr>
            </w:pPr>
            <w:r w:rsidRPr="007E0B6E">
              <w:rPr>
                <w:rFonts w:eastAsiaTheme="majorEastAsia"/>
              </w:rPr>
              <w:t>4/09</w:t>
            </w:r>
          </w:p>
        </w:tc>
        <w:tc>
          <w:tcPr>
            <w:tcW w:w="595" w:type="dxa"/>
            <w:tcBorders>
              <w:top w:val="nil"/>
              <w:left w:val="nil"/>
              <w:bottom w:val="dashSmallGap" w:sz="4" w:space="0" w:color="BFBFBF" w:themeColor="background1" w:themeShade="BF"/>
              <w:right w:val="nil"/>
            </w:tcBorders>
            <w:vAlign w:val="center"/>
          </w:tcPr>
          <w:p w14:paraId="3B1C339B" w14:textId="77777777" w:rsidR="00627653" w:rsidRPr="007E0B6E" w:rsidRDefault="00627653" w:rsidP="008A1B8D">
            <w:pPr>
              <w:pStyle w:val="ProductList-OfferingBody"/>
              <w:ind w:left="-113"/>
              <w:jc w:val="center"/>
              <w:rPr>
                <w:rFonts w:eastAsiaTheme="majorEastAsia"/>
              </w:rPr>
            </w:pPr>
            <w:r w:rsidRPr="007E0B6E">
              <w:rPr>
                <w:rFonts w:eastAsiaTheme="majorEastAsia"/>
              </w:rPr>
              <w:t>1</w:t>
            </w:r>
          </w:p>
        </w:tc>
        <w:tc>
          <w:tcPr>
            <w:tcW w:w="596" w:type="dxa"/>
            <w:tcBorders>
              <w:top w:val="nil"/>
              <w:left w:val="nil"/>
              <w:bottom w:val="dashSmallGap" w:sz="4" w:space="0" w:color="BFBFBF" w:themeColor="background1" w:themeShade="BF"/>
              <w:right w:val="nil"/>
            </w:tcBorders>
            <w:vAlign w:val="center"/>
          </w:tcPr>
          <w:p w14:paraId="3B1C339C" w14:textId="77777777" w:rsidR="00627653" w:rsidRPr="007E0B6E" w:rsidRDefault="00627653" w:rsidP="008A1B8D">
            <w:pPr>
              <w:pStyle w:val="ProductList-OfferingBody"/>
              <w:ind w:left="-113"/>
              <w:jc w:val="center"/>
              <w:rPr>
                <w:rFonts w:eastAsiaTheme="majorEastAsia"/>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B1C339D" w14:textId="77777777" w:rsidR="00627653" w:rsidRPr="007E0B6E" w:rsidRDefault="00627653" w:rsidP="008A1B8D">
            <w:pPr>
              <w:pStyle w:val="ProductList-OfferingBody"/>
              <w:ind w:left="-113"/>
              <w:jc w:val="center"/>
              <w:rPr>
                <w:rFonts w:eastAsiaTheme="majorEastAsia"/>
              </w:rPr>
            </w:pPr>
          </w:p>
        </w:tc>
        <w:tc>
          <w:tcPr>
            <w:tcW w:w="595" w:type="dxa"/>
            <w:tcBorders>
              <w:left w:val="single" w:sz="12" w:space="0" w:color="FFFFFF" w:themeColor="background1"/>
            </w:tcBorders>
            <w:shd w:val="clear" w:color="auto" w:fill="BFBFBF" w:themeFill="background1" w:themeFillShade="BF"/>
            <w:vAlign w:val="center"/>
          </w:tcPr>
          <w:p w14:paraId="3B1C339E" w14:textId="77777777" w:rsidR="00627653" w:rsidRPr="007E0B6E" w:rsidRDefault="00627653" w:rsidP="008A1B8D">
            <w:pPr>
              <w:pStyle w:val="ProductList-OfferingBody"/>
              <w:ind w:left="-113"/>
              <w:jc w:val="center"/>
              <w:rPr>
                <w:rFonts w:eastAsiaTheme="majorEastAsia"/>
              </w:rPr>
            </w:pPr>
          </w:p>
        </w:tc>
        <w:tc>
          <w:tcPr>
            <w:tcW w:w="596" w:type="dxa"/>
            <w:shd w:val="clear" w:color="auto" w:fill="BFBFBF" w:themeFill="background1" w:themeFillShade="BF"/>
            <w:vAlign w:val="center"/>
          </w:tcPr>
          <w:p w14:paraId="3B1C339F" w14:textId="77777777" w:rsidR="00627653" w:rsidRPr="007E0B6E" w:rsidRDefault="00627653"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3A0" w14:textId="77777777" w:rsidR="00627653" w:rsidRPr="007E0B6E" w:rsidRDefault="00627653" w:rsidP="008A1B8D">
            <w:pPr>
              <w:pStyle w:val="ProductList-OfferingBody"/>
              <w:ind w:left="-113"/>
              <w:jc w:val="center"/>
              <w:rPr>
                <w:rFonts w:eastAsiaTheme="majorEastAsia"/>
              </w:rPr>
            </w:pPr>
          </w:p>
        </w:tc>
        <w:tc>
          <w:tcPr>
            <w:tcW w:w="596" w:type="dxa"/>
            <w:shd w:val="clear" w:color="auto" w:fill="BFBFBF" w:themeFill="background1" w:themeFillShade="BF"/>
            <w:vAlign w:val="center"/>
          </w:tcPr>
          <w:p w14:paraId="3B1C33A1" w14:textId="77777777" w:rsidR="00627653" w:rsidRPr="007E0B6E" w:rsidRDefault="00627653" w:rsidP="008A1B8D">
            <w:pPr>
              <w:pStyle w:val="ProductList-OfferingBody"/>
              <w:ind w:left="-113"/>
              <w:jc w:val="center"/>
              <w:rPr>
                <w:rFonts w:eastAsiaTheme="majorEastAsia"/>
              </w:rPr>
            </w:pPr>
          </w:p>
        </w:tc>
        <w:tc>
          <w:tcPr>
            <w:tcW w:w="595" w:type="dxa"/>
            <w:tcBorders>
              <w:bottom w:val="single" w:sz="12" w:space="0" w:color="FFFFFF" w:themeColor="background1"/>
            </w:tcBorders>
            <w:shd w:val="clear" w:color="auto" w:fill="70AD47"/>
            <w:vAlign w:val="center"/>
          </w:tcPr>
          <w:p w14:paraId="3B1C33A2" w14:textId="77777777" w:rsidR="00627653" w:rsidRPr="007E0B6E" w:rsidRDefault="00627653"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3A3" w14:textId="77777777" w:rsidR="00627653" w:rsidRPr="007E0B6E" w:rsidRDefault="00627653" w:rsidP="008A1B8D">
            <w:pPr>
              <w:pStyle w:val="ProductList-OfferingBody"/>
              <w:ind w:left="-113"/>
              <w:jc w:val="center"/>
              <w:rPr>
                <w:rFonts w:eastAsiaTheme="majorEastAsia"/>
              </w:rPr>
            </w:pPr>
          </w:p>
        </w:tc>
        <w:tc>
          <w:tcPr>
            <w:tcW w:w="596" w:type="dxa"/>
            <w:shd w:val="clear" w:color="auto" w:fill="BFBFBF" w:themeFill="background1" w:themeFillShade="BF"/>
            <w:vAlign w:val="center"/>
          </w:tcPr>
          <w:p w14:paraId="3B1C33A4" w14:textId="77777777" w:rsidR="00627653" w:rsidRPr="007E0B6E" w:rsidRDefault="00627653" w:rsidP="008A1B8D">
            <w:pPr>
              <w:pStyle w:val="ProductList-OfferingBody"/>
              <w:ind w:left="-113"/>
              <w:jc w:val="center"/>
              <w:rPr>
                <w:rFonts w:eastAsiaTheme="majorEastAsia"/>
              </w:rPr>
            </w:pPr>
          </w:p>
        </w:tc>
        <w:tc>
          <w:tcPr>
            <w:tcW w:w="595" w:type="dxa"/>
            <w:tcBorders>
              <w:bottom w:val="single" w:sz="12" w:space="0" w:color="FFFFFF" w:themeColor="background1"/>
            </w:tcBorders>
            <w:shd w:val="clear" w:color="auto" w:fill="70AD47"/>
            <w:vAlign w:val="center"/>
          </w:tcPr>
          <w:p w14:paraId="3B1C33A5" w14:textId="77777777" w:rsidR="00627653" w:rsidRPr="007E0B6E" w:rsidRDefault="00627653" w:rsidP="008A1B8D">
            <w:pPr>
              <w:pStyle w:val="ProductList-OfferingBody"/>
              <w:ind w:left="-113"/>
              <w:jc w:val="center"/>
              <w:rPr>
                <w:rFonts w:eastAsiaTheme="majorEastAsia"/>
              </w:rPr>
            </w:pPr>
          </w:p>
        </w:tc>
        <w:tc>
          <w:tcPr>
            <w:tcW w:w="709" w:type="dxa"/>
            <w:shd w:val="clear" w:color="auto" w:fill="BFBFBF" w:themeFill="background1" w:themeFillShade="BF"/>
            <w:vAlign w:val="center"/>
          </w:tcPr>
          <w:p w14:paraId="3B1C33A6" w14:textId="77777777" w:rsidR="00627653" w:rsidRPr="007E0B6E" w:rsidRDefault="00627653" w:rsidP="008A1B8D">
            <w:pPr>
              <w:pStyle w:val="ProductList-OfferingBody"/>
              <w:ind w:left="-113"/>
              <w:jc w:val="center"/>
              <w:rPr>
                <w:rFonts w:eastAsiaTheme="majorEastAsia"/>
              </w:rPr>
            </w:pPr>
          </w:p>
        </w:tc>
      </w:tr>
      <w:tr w:rsidR="00627653" w:rsidRPr="007E0B6E" w14:paraId="3B1C33B6" w14:textId="77777777" w:rsidTr="001A340A">
        <w:tc>
          <w:tcPr>
            <w:tcW w:w="2947" w:type="dxa"/>
            <w:tcBorders>
              <w:top w:val="dashSmallGap" w:sz="4" w:space="0" w:color="BFBFBF" w:themeColor="background1" w:themeShade="BF"/>
              <w:left w:val="nil"/>
              <w:bottom w:val="dashSmallGap" w:sz="4" w:space="0" w:color="BFBFBF" w:themeColor="background1" w:themeShade="BF"/>
              <w:right w:val="nil"/>
            </w:tcBorders>
          </w:tcPr>
          <w:p w14:paraId="3B1C33A8" w14:textId="77777777" w:rsidR="00627653" w:rsidRPr="00DC481F" w:rsidRDefault="00627653" w:rsidP="008A1B8D">
            <w:pPr>
              <w:pStyle w:val="ProductList-Offering1"/>
              <w:rPr>
                <w:rFonts w:ascii="Calibri Light" w:eastAsia="SimSun" w:hAnsi="Calibri Light"/>
              </w:rPr>
            </w:pPr>
            <w:bookmarkStart w:id="471" w:name="_Toc379797197"/>
            <w:bookmarkStart w:id="472" w:name="_Toc380513222"/>
            <w:bookmarkStart w:id="473" w:name="_Toc380655264"/>
            <w:bookmarkStart w:id="474" w:name="_Toc399859329"/>
            <w:r w:rsidRPr="00DC481F">
              <w:rPr>
                <w:rFonts w:ascii="Calibri Light" w:eastAsia="SimSun" w:hAnsi="Calibri Light"/>
              </w:rPr>
              <w:t xml:space="preserve">Office Standard </w:t>
            </w:r>
            <w:r w:rsidRPr="00DC481F">
              <w:rPr>
                <w:rFonts w:ascii="Calibri Light" w:eastAsia="SimSun" w:hAnsi="Calibri Light"/>
              </w:rPr>
              <w:t>的出租权利</w:t>
            </w:r>
            <w:bookmarkEnd w:id="471"/>
            <w:bookmarkEnd w:id="472"/>
            <w:bookmarkEnd w:id="473"/>
            <w:bookmarkEnd w:id="474"/>
            <w:r w:rsidRPr="00DC481F">
              <w:rPr>
                <w:rFonts w:ascii="Calibri Light" w:eastAsia="SimSun" w:hAnsi="Calibri Light"/>
              </w:rPr>
              <w:fldChar w:fldCharType="begin"/>
            </w:r>
            <w:r w:rsidRPr="00DC481F">
              <w:rPr>
                <w:rFonts w:ascii="Calibri Light" w:eastAsia="SimSun" w:hAnsi="Calibri Light"/>
              </w:rPr>
              <w:instrText xml:space="preserve">XE "Office Standard </w:instrText>
            </w:r>
            <w:r w:rsidRPr="00DC481F">
              <w:rPr>
                <w:rFonts w:ascii="Calibri Light" w:eastAsia="SimSun" w:hAnsi="Calibri Light"/>
              </w:rPr>
              <w:instrText>的出租权利</w:instrText>
            </w:r>
            <w:r w:rsidRPr="00DC481F">
              <w:rPr>
                <w:rFonts w:ascii="Calibri Light" w:eastAsia="SimSun" w:hAnsi="Calibri Light"/>
              </w:rPr>
              <w:instrText>"</w:instrText>
            </w:r>
            <w:r w:rsidRPr="00DC481F">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3A9" w14:textId="77777777" w:rsidR="00627653" w:rsidRPr="007E0B6E" w:rsidRDefault="00627653" w:rsidP="008A1B8D">
            <w:pPr>
              <w:pStyle w:val="ProductList-OfferingBody"/>
              <w:ind w:left="-113"/>
              <w:jc w:val="center"/>
              <w:rPr>
                <w:rFonts w:eastAsiaTheme="majorEastAsia"/>
              </w:rPr>
            </w:pPr>
            <w:r w:rsidRPr="007E0B6E">
              <w:rPr>
                <w:rFonts w:eastAsiaTheme="majorEastAsia"/>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3AA" w14:textId="77777777" w:rsidR="00627653" w:rsidRPr="007E0B6E" w:rsidRDefault="00627653" w:rsidP="008A1B8D">
            <w:pPr>
              <w:pStyle w:val="ProductList-OfferingBody"/>
              <w:ind w:left="-113"/>
              <w:jc w:val="center"/>
              <w:rPr>
                <w:rFonts w:eastAsiaTheme="majorEastAsia"/>
              </w:rPr>
            </w:pPr>
            <w:r w:rsidRPr="007E0B6E">
              <w:rPr>
                <w:rFonts w:eastAsiaTheme="major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3AB" w14:textId="77777777" w:rsidR="00627653" w:rsidRPr="007E0B6E" w:rsidRDefault="00627653" w:rsidP="008A1B8D">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3AC" w14:textId="77777777" w:rsidR="00627653" w:rsidRPr="007E0B6E" w:rsidRDefault="00627653" w:rsidP="008A1B8D">
            <w:pPr>
              <w:pStyle w:val="ProductList-OfferingBody"/>
              <w:ind w:left="-113"/>
              <w:jc w:val="center"/>
              <w:rPr>
                <w:rFonts w:eastAsiaTheme="majorEastAsia"/>
              </w:rPr>
            </w:pPr>
          </w:p>
        </w:tc>
        <w:tc>
          <w:tcPr>
            <w:tcW w:w="595" w:type="dxa"/>
            <w:tcBorders>
              <w:left w:val="single" w:sz="12" w:space="0" w:color="FFFFFF" w:themeColor="background1"/>
            </w:tcBorders>
            <w:shd w:val="clear" w:color="auto" w:fill="BFBFBF" w:themeFill="background1" w:themeFillShade="BF"/>
            <w:vAlign w:val="center"/>
          </w:tcPr>
          <w:p w14:paraId="3B1C33AD" w14:textId="77777777" w:rsidR="00627653" w:rsidRPr="007E0B6E" w:rsidRDefault="00627653" w:rsidP="008A1B8D">
            <w:pPr>
              <w:pStyle w:val="ProductList-OfferingBody"/>
              <w:ind w:left="-113"/>
              <w:jc w:val="center"/>
              <w:rPr>
                <w:rFonts w:eastAsiaTheme="majorEastAsia"/>
              </w:rPr>
            </w:pPr>
          </w:p>
        </w:tc>
        <w:tc>
          <w:tcPr>
            <w:tcW w:w="596" w:type="dxa"/>
            <w:shd w:val="clear" w:color="auto" w:fill="BFBFBF" w:themeFill="background1" w:themeFillShade="BF"/>
            <w:vAlign w:val="center"/>
          </w:tcPr>
          <w:p w14:paraId="3B1C33AE" w14:textId="77777777" w:rsidR="00627653" w:rsidRPr="007E0B6E" w:rsidRDefault="00627653"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3AF" w14:textId="77777777" w:rsidR="00627653" w:rsidRPr="007E0B6E" w:rsidRDefault="00627653" w:rsidP="008A1B8D">
            <w:pPr>
              <w:pStyle w:val="ProductList-OfferingBody"/>
              <w:ind w:left="-113"/>
              <w:jc w:val="center"/>
              <w:rPr>
                <w:rFonts w:eastAsiaTheme="majorEastAsia"/>
              </w:rPr>
            </w:pPr>
          </w:p>
        </w:tc>
        <w:tc>
          <w:tcPr>
            <w:tcW w:w="596" w:type="dxa"/>
            <w:shd w:val="clear" w:color="auto" w:fill="BFBFBF" w:themeFill="background1" w:themeFillShade="BF"/>
            <w:vAlign w:val="center"/>
          </w:tcPr>
          <w:p w14:paraId="3B1C33B0" w14:textId="77777777" w:rsidR="00627653" w:rsidRPr="007E0B6E" w:rsidRDefault="00627653" w:rsidP="008A1B8D">
            <w:pPr>
              <w:pStyle w:val="ProductList-OfferingBody"/>
              <w:ind w:left="-113"/>
              <w:jc w:val="center"/>
              <w:rPr>
                <w:rFonts w:eastAsiaTheme="majorEastAsia"/>
              </w:rPr>
            </w:pPr>
          </w:p>
        </w:tc>
        <w:tc>
          <w:tcPr>
            <w:tcW w:w="595" w:type="dxa"/>
            <w:tcBorders>
              <w:top w:val="single" w:sz="12" w:space="0" w:color="FFFFFF" w:themeColor="background1"/>
              <w:bottom w:val="single" w:sz="12" w:space="0" w:color="FFFFFF" w:themeColor="background1"/>
            </w:tcBorders>
            <w:shd w:val="clear" w:color="auto" w:fill="70AD47"/>
            <w:vAlign w:val="center"/>
          </w:tcPr>
          <w:p w14:paraId="3B1C33B1" w14:textId="77777777" w:rsidR="00627653" w:rsidRPr="007E0B6E" w:rsidRDefault="00627653"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3B2" w14:textId="77777777" w:rsidR="00627653" w:rsidRPr="007E0B6E" w:rsidRDefault="00627653" w:rsidP="008A1B8D">
            <w:pPr>
              <w:pStyle w:val="ProductList-OfferingBody"/>
              <w:ind w:left="-113"/>
              <w:jc w:val="center"/>
              <w:rPr>
                <w:rFonts w:eastAsiaTheme="majorEastAsia"/>
              </w:rPr>
            </w:pPr>
          </w:p>
        </w:tc>
        <w:tc>
          <w:tcPr>
            <w:tcW w:w="596" w:type="dxa"/>
            <w:shd w:val="clear" w:color="auto" w:fill="BFBFBF" w:themeFill="background1" w:themeFillShade="BF"/>
            <w:vAlign w:val="center"/>
          </w:tcPr>
          <w:p w14:paraId="3B1C33B3" w14:textId="77777777" w:rsidR="00627653" w:rsidRPr="007E0B6E" w:rsidRDefault="00627653" w:rsidP="008A1B8D">
            <w:pPr>
              <w:pStyle w:val="ProductList-OfferingBody"/>
              <w:ind w:left="-113"/>
              <w:jc w:val="center"/>
              <w:rPr>
                <w:rFonts w:eastAsiaTheme="majorEastAsia"/>
              </w:rPr>
            </w:pPr>
          </w:p>
        </w:tc>
        <w:tc>
          <w:tcPr>
            <w:tcW w:w="595" w:type="dxa"/>
            <w:tcBorders>
              <w:top w:val="single" w:sz="12" w:space="0" w:color="FFFFFF" w:themeColor="background1"/>
              <w:bottom w:val="single" w:sz="12" w:space="0" w:color="FFFFFF" w:themeColor="background1"/>
            </w:tcBorders>
            <w:shd w:val="clear" w:color="auto" w:fill="70AD47"/>
            <w:vAlign w:val="center"/>
          </w:tcPr>
          <w:p w14:paraId="3B1C33B4" w14:textId="77777777" w:rsidR="00627653" w:rsidRPr="007E0B6E" w:rsidRDefault="00627653" w:rsidP="008A1B8D">
            <w:pPr>
              <w:pStyle w:val="ProductList-OfferingBody"/>
              <w:ind w:left="-113"/>
              <w:jc w:val="center"/>
              <w:rPr>
                <w:rFonts w:eastAsiaTheme="majorEastAsia"/>
              </w:rPr>
            </w:pPr>
          </w:p>
        </w:tc>
        <w:tc>
          <w:tcPr>
            <w:tcW w:w="709" w:type="dxa"/>
            <w:shd w:val="clear" w:color="auto" w:fill="BFBFBF" w:themeFill="background1" w:themeFillShade="BF"/>
            <w:vAlign w:val="center"/>
          </w:tcPr>
          <w:p w14:paraId="3B1C33B5" w14:textId="77777777" w:rsidR="00627653" w:rsidRPr="007E0B6E" w:rsidRDefault="00627653" w:rsidP="008A1B8D">
            <w:pPr>
              <w:pStyle w:val="ProductList-OfferingBody"/>
              <w:ind w:left="-113"/>
              <w:jc w:val="center"/>
              <w:rPr>
                <w:rFonts w:eastAsiaTheme="majorEastAsia"/>
              </w:rPr>
            </w:pPr>
          </w:p>
        </w:tc>
      </w:tr>
      <w:tr w:rsidR="00627653" w:rsidRPr="007E0B6E" w14:paraId="3B1C33C5" w14:textId="77777777" w:rsidTr="001A340A">
        <w:tc>
          <w:tcPr>
            <w:tcW w:w="2947" w:type="dxa"/>
            <w:tcBorders>
              <w:top w:val="dashSmallGap" w:sz="4" w:space="0" w:color="BFBFBF" w:themeColor="background1" w:themeShade="BF"/>
              <w:left w:val="nil"/>
              <w:bottom w:val="dashSmallGap" w:sz="4" w:space="0" w:color="BFBFBF" w:themeColor="background1" w:themeShade="BF"/>
              <w:right w:val="nil"/>
            </w:tcBorders>
          </w:tcPr>
          <w:p w14:paraId="3B1C33B7" w14:textId="77777777" w:rsidR="00627653" w:rsidRPr="00DC481F" w:rsidRDefault="00627653" w:rsidP="008A1B8D">
            <w:pPr>
              <w:pStyle w:val="ProductList-Offering1"/>
              <w:rPr>
                <w:rFonts w:ascii="Calibri Light" w:eastAsia="SimSun" w:hAnsi="Calibri Light"/>
              </w:rPr>
            </w:pPr>
            <w:bookmarkStart w:id="475" w:name="_Toc379797198"/>
            <w:bookmarkStart w:id="476" w:name="_Toc380513223"/>
            <w:bookmarkStart w:id="477" w:name="_Toc380655265"/>
            <w:bookmarkStart w:id="478" w:name="_Toc399859330"/>
            <w:r w:rsidRPr="00DC481F">
              <w:rPr>
                <w:rFonts w:ascii="Calibri Light" w:eastAsia="SimSun" w:hAnsi="Calibri Light"/>
              </w:rPr>
              <w:t xml:space="preserve">Windows </w:t>
            </w:r>
            <w:r w:rsidRPr="00DC481F">
              <w:rPr>
                <w:rFonts w:ascii="Calibri Light" w:eastAsia="SimSun" w:hAnsi="Calibri Light"/>
              </w:rPr>
              <w:t>的出租权利</w:t>
            </w:r>
            <w:bookmarkEnd w:id="475"/>
            <w:bookmarkEnd w:id="476"/>
            <w:bookmarkEnd w:id="477"/>
            <w:bookmarkEnd w:id="478"/>
            <w:r w:rsidRPr="00DC481F">
              <w:rPr>
                <w:rFonts w:ascii="Calibri Light" w:eastAsia="SimSun" w:hAnsi="Calibri Light"/>
              </w:rPr>
              <w:fldChar w:fldCharType="begin"/>
            </w:r>
            <w:r w:rsidRPr="00DC481F">
              <w:rPr>
                <w:rFonts w:ascii="Calibri Light" w:eastAsia="SimSun" w:hAnsi="Calibri Light"/>
              </w:rPr>
              <w:instrText xml:space="preserve">XE "Windows </w:instrText>
            </w:r>
            <w:r w:rsidRPr="00DC481F">
              <w:rPr>
                <w:rFonts w:ascii="Calibri Light" w:eastAsia="SimSun" w:hAnsi="Calibri Light"/>
              </w:rPr>
              <w:instrText>的出租权利</w:instrText>
            </w:r>
            <w:r w:rsidRPr="00DC481F">
              <w:rPr>
                <w:rFonts w:ascii="Calibri Light" w:eastAsia="SimSun" w:hAnsi="Calibri Light"/>
              </w:rPr>
              <w:instrText>"</w:instrText>
            </w:r>
            <w:r w:rsidRPr="00DC481F">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3B8" w14:textId="772FC21B" w:rsidR="00627653" w:rsidRPr="007E0B6E" w:rsidRDefault="00E9237F" w:rsidP="00E9237F">
            <w:pPr>
              <w:pStyle w:val="ProductList-OfferingBody"/>
              <w:ind w:left="-113"/>
              <w:jc w:val="center"/>
              <w:rPr>
                <w:rFonts w:eastAsiaTheme="majorEastAsia"/>
              </w:rPr>
            </w:pPr>
            <w:r>
              <w:rPr>
                <w:rFonts w:eastAsiaTheme="majorEastAsia"/>
                <w:lang w:val="en-US"/>
              </w:rPr>
              <w:t>10/1</w:t>
            </w:r>
            <w:r w:rsidR="00627653" w:rsidRPr="007E0B6E">
              <w:rPr>
                <w:rFonts w:eastAsiaTheme="majorEastAsia"/>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3B9" w14:textId="77777777" w:rsidR="00627653" w:rsidRPr="007E0B6E" w:rsidRDefault="00627653" w:rsidP="008A1B8D">
            <w:pPr>
              <w:pStyle w:val="ProductList-OfferingBody"/>
              <w:ind w:left="-113"/>
              <w:jc w:val="center"/>
              <w:rPr>
                <w:rFonts w:eastAsiaTheme="majorEastAsia"/>
              </w:rPr>
            </w:pPr>
            <w:r w:rsidRPr="007E0B6E">
              <w:rPr>
                <w:rFonts w:eastAsiaTheme="major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3BA" w14:textId="77777777" w:rsidR="00627653" w:rsidRPr="007E0B6E" w:rsidRDefault="00627653" w:rsidP="008A1B8D">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3BB" w14:textId="77777777" w:rsidR="00627653" w:rsidRPr="007E0B6E" w:rsidRDefault="00627653" w:rsidP="008A1B8D">
            <w:pPr>
              <w:pStyle w:val="ProductList-OfferingBody"/>
              <w:ind w:left="-113"/>
              <w:jc w:val="center"/>
              <w:rPr>
                <w:rFonts w:eastAsiaTheme="majorEastAsia"/>
              </w:rPr>
            </w:pPr>
          </w:p>
        </w:tc>
        <w:tc>
          <w:tcPr>
            <w:tcW w:w="595" w:type="dxa"/>
            <w:tcBorders>
              <w:left w:val="single" w:sz="12" w:space="0" w:color="FFFFFF" w:themeColor="background1"/>
            </w:tcBorders>
            <w:shd w:val="clear" w:color="auto" w:fill="BFBFBF" w:themeFill="background1" w:themeFillShade="BF"/>
            <w:vAlign w:val="center"/>
          </w:tcPr>
          <w:p w14:paraId="3B1C33BC" w14:textId="77777777" w:rsidR="00627653" w:rsidRPr="007E0B6E" w:rsidRDefault="00627653" w:rsidP="008A1B8D">
            <w:pPr>
              <w:pStyle w:val="ProductList-OfferingBody"/>
              <w:ind w:left="-113"/>
              <w:jc w:val="center"/>
              <w:rPr>
                <w:rFonts w:eastAsiaTheme="majorEastAsia"/>
              </w:rPr>
            </w:pPr>
          </w:p>
        </w:tc>
        <w:tc>
          <w:tcPr>
            <w:tcW w:w="596" w:type="dxa"/>
            <w:shd w:val="clear" w:color="auto" w:fill="BFBFBF" w:themeFill="background1" w:themeFillShade="BF"/>
            <w:vAlign w:val="center"/>
          </w:tcPr>
          <w:p w14:paraId="3B1C33BD" w14:textId="77777777" w:rsidR="00627653" w:rsidRPr="007E0B6E" w:rsidRDefault="00627653"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3BE" w14:textId="77777777" w:rsidR="00627653" w:rsidRPr="007E0B6E" w:rsidRDefault="00627653" w:rsidP="008A1B8D">
            <w:pPr>
              <w:pStyle w:val="ProductList-OfferingBody"/>
              <w:ind w:left="-113"/>
              <w:jc w:val="center"/>
              <w:rPr>
                <w:rFonts w:eastAsiaTheme="majorEastAsia"/>
              </w:rPr>
            </w:pPr>
          </w:p>
        </w:tc>
        <w:tc>
          <w:tcPr>
            <w:tcW w:w="596" w:type="dxa"/>
            <w:shd w:val="clear" w:color="auto" w:fill="BFBFBF" w:themeFill="background1" w:themeFillShade="BF"/>
            <w:vAlign w:val="center"/>
          </w:tcPr>
          <w:p w14:paraId="3B1C33BF" w14:textId="77777777" w:rsidR="00627653" w:rsidRPr="007E0B6E" w:rsidRDefault="00627653" w:rsidP="008A1B8D">
            <w:pPr>
              <w:pStyle w:val="ProductList-OfferingBody"/>
              <w:ind w:left="-113"/>
              <w:jc w:val="center"/>
              <w:rPr>
                <w:rFonts w:eastAsiaTheme="majorEastAsia"/>
              </w:rPr>
            </w:pPr>
          </w:p>
        </w:tc>
        <w:tc>
          <w:tcPr>
            <w:tcW w:w="595" w:type="dxa"/>
            <w:tcBorders>
              <w:top w:val="single" w:sz="12" w:space="0" w:color="FFFFFF" w:themeColor="background1"/>
              <w:bottom w:val="single" w:sz="12" w:space="0" w:color="FFFFFF" w:themeColor="background1"/>
            </w:tcBorders>
            <w:shd w:val="clear" w:color="auto" w:fill="70AD47"/>
            <w:vAlign w:val="center"/>
          </w:tcPr>
          <w:p w14:paraId="3B1C33C0" w14:textId="77777777" w:rsidR="00627653" w:rsidRPr="007E0B6E" w:rsidRDefault="00627653"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3C1" w14:textId="77777777" w:rsidR="00627653" w:rsidRPr="007E0B6E" w:rsidRDefault="00627653" w:rsidP="008A1B8D">
            <w:pPr>
              <w:pStyle w:val="ProductList-OfferingBody"/>
              <w:ind w:left="-113"/>
              <w:jc w:val="center"/>
              <w:rPr>
                <w:rFonts w:eastAsiaTheme="majorEastAsia"/>
              </w:rPr>
            </w:pPr>
          </w:p>
        </w:tc>
        <w:tc>
          <w:tcPr>
            <w:tcW w:w="596" w:type="dxa"/>
            <w:shd w:val="clear" w:color="auto" w:fill="BFBFBF" w:themeFill="background1" w:themeFillShade="BF"/>
            <w:vAlign w:val="center"/>
          </w:tcPr>
          <w:p w14:paraId="3B1C33C2" w14:textId="77777777" w:rsidR="00627653" w:rsidRPr="007E0B6E" w:rsidRDefault="00627653" w:rsidP="008A1B8D">
            <w:pPr>
              <w:pStyle w:val="ProductList-OfferingBody"/>
              <w:ind w:left="-113"/>
              <w:jc w:val="center"/>
              <w:rPr>
                <w:rFonts w:eastAsiaTheme="majorEastAsia"/>
              </w:rPr>
            </w:pPr>
          </w:p>
        </w:tc>
        <w:tc>
          <w:tcPr>
            <w:tcW w:w="595" w:type="dxa"/>
            <w:tcBorders>
              <w:top w:val="single" w:sz="12" w:space="0" w:color="FFFFFF" w:themeColor="background1"/>
              <w:bottom w:val="single" w:sz="12" w:space="0" w:color="FFFFFF" w:themeColor="background1"/>
            </w:tcBorders>
            <w:shd w:val="clear" w:color="auto" w:fill="70AD47"/>
            <w:vAlign w:val="center"/>
          </w:tcPr>
          <w:p w14:paraId="3B1C33C3" w14:textId="77777777" w:rsidR="00627653" w:rsidRPr="007E0B6E" w:rsidRDefault="00627653" w:rsidP="008A1B8D">
            <w:pPr>
              <w:pStyle w:val="ProductList-OfferingBody"/>
              <w:ind w:left="-113"/>
              <w:jc w:val="center"/>
              <w:rPr>
                <w:rFonts w:eastAsiaTheme="majorEastAsia"/>
              </w:rPr>
            </w:pPr>
          </w:p>
        </w:tc>
        <w:tc>
          <w:tcPr>
            <w:tcW w:w="709" w:type="dxa"/>
            <w:shd w:val="clear" w:color="auto" w:fill="BFBFBF" w:themeFill="background1" w:themeFillShade="BF"/>
            <w:vAlign w:val="center"/>
          </w:tcPr>
          <w:p w14:paraId="3B1C33C4" w14:textId="77777777" w:rsidR="00627653" w:rsidRPr="007E0B6E" w:rsidRDefault="00627653" w:rsidP="008A1B8D">
            <w:pPr>
              <w:pStyle w:val="ProductList-OfferingBody"/>
              <w:ind w:left="-113"/>
              <w:jc w:val="center"/>
              <w:rPr>
                <w:rFonts w:eastAsiaTheme="majorEastAsia"/>
              </w:rPr>
            </w:pPr>
          </w:p>
        </w:tc>
      </w:tr>
    </w:tbl>
    <w:p w14:paraId="3B1C33D5" w14:textId="77777777" w:rsidR="00627653" w:rsidRPr="007E0B6E" w:rsidRDefault="00627653" w:rsidP="00627653">
      <w:pPr>
        <w:pStyle w:val="ProductList-Body"/>
        <w:rPr>
          <w:rFonts w:eastAsiaTheme="majorEastAsia"/>
        </w:rPr>
      </w:pPr>
    </w:p>
    <w:p w14:paraId="3B1C33D6" w14:textId="77777777" w:rsidR="00627653" w:rsidRPr="007E0B6E" w:rsidRDefault="00627653" w:rsidP="00627653">
      <w:pPr>
        <w:pStyle w:val="ProductList-Body"/>
        <w:shd w:val="clear" w:color="auto" w:fill="D9D9D9" w:themeFill="background1" w:themeFillShade="D9"/>
        <w:spacing w:before="120" w:after="120"/>
        <w:rPr>
          <w:rFonts w:eastAsiaTheme="majorEastAsia"/>
          <w:b/>
        </w:rPr>
      </w:pPr>
      <w:r w:rsidRPr="007E0B6E">
        <w:rPr>
          <w:rFonts w:eastAsiaTheme="majorEastAsia"/>
          <w:b/>
        </w:rPr>
        <w:t>其他信息</w:t>
      </w:r>
    </w:p>
    <w:p w14:paraId="3B1C33D7" w14:textId="77777777" w:rsidR="00627653" w:rsidRPr="007E0B6E" w:rsidRDefault="00627653" w:rsidP="00627653">
      <w:pPr>
        <w:pStyle w:val="ProductList-Body"/>
        <w:rPr>
          <w:rFonts w:eastAsiaTheme="majorEastAsia"/>
        </w:rPr>
      </w:pPr>
      <w:r w:rsidRPr="007E0B6E">
        <w:rPr>
          <w:rFonts w:eastAsiaTheme="majorEastAsia"/>
        </w:rPr>
        <w:t>依据这些计划授予的出租权利许可只是附加许可，以允许第三方使用许可的合格应用程序或操作系统。这些许可并非完全产品许可，也不是用于升级到更高版本的升级许可。因此，对于客户为其分配出租权利许可的每一台台式计算机，均须获得许可才能运行以下规定的合格应用程序或操作系统之一。</w:t>
      </w:r>
    </w:p>
    <w:p w14:paraId="3B1C33D8" w14:textId="77777777" w:rsidR="00627653" w:rsidRPr="007E0B6E" w:rsidRDefault="00627653" w:rsidP="00627653">
      <w:pPr>
        <w:pStyle w:val="ProductList-Body"/>
        <w:rPr>
          <w:rFonts w:eastAsiaTheme="majorEastAsia"/>
        </w:rPr>
      </w:pPr>
    </w:p>
    <w:p w14:paraId="3B1C33D9" w14:textId="77777777" w:rsidR="00627653" w:rsidRPr="007E0B6E" w:rsidRDefault="00627653" w:rsidP="00627653">
      <w:pPr>
        <w:pStyle w:val="ProductList-Body"/>
        <w:rPr>
          <w:rFonts w:eastAsiaTheme="majorEastAsia"/>
          <w:b/>
        </w:rPr>
      </w:pPr>
      <w:r w:rsidRPr="007E0B6E">
        <w:rPr>
          <w:rFonts w:eastAsiaTheme="majorEastAsia"/>
          <w:b/>
          <w:color w:val="00188F"/>
        </w:rPr>
        <w:t>合格的</w:t>
      </w:r>
      <w:r w:rsidRPr="007E0B6E">
        <w:rPr>
          <w:rFonts w:eastAsiaTheme="majorEastAsia"/>
          <w:b/>
          <w:color w:val="00188F"/>
        </w:rPr>
        <w:t xml:space="preserve"> Office </w:t>
      </w:r>
      <w:r w:rsidRPr="007E0B6E">
        <w:rPr>
          <w:rFonts w:eastAsiaTheme="majorEastAsia"/>
          <w:b/>
          <w:color w:val="00188F"/>
        </w:rPr>
        <w:t>应用程序</w:t>
      </w:r>
    </w:p>
    <w:p w14:paraId="3B1C33DA" w14:textId="77777777" w:rsidR="00627653" w:rsidRDefault="00627653" w:rsidP="00627653">
      <w:pPr>
        <w:pStyle w:val="ProductList-Body"/>
        <w:rPr>
          <w:rFonts w:eastAsiaTheme="majorEastAsia"/>
          <w:lang w:val="en-US"/>
        </w:rPr>
      </w:pPr>
      <w:r w:rsidRPr="007E0B6E">
        <w:rPr>
          <w:rFonts w:eastAsiaTheme="majorEastAsia"/>
        </w:rPr>
        <w:t>合格应用程序许可必须分配给将会作为</w:t>
      </w:r>
      <w:r w:rsidRPr="007E0B6E">
        <w:rPr>
          <w:rFonts w:eastAsiaTheme="majorEastAsia"/>
        </w:rPr>
        <w:t xml:space="preserve"> VL </w:t>
      </w:r>
      <w:r w:rsidRPr="007E0B6E">
        <w:rPr>
          <w:rFonts w:eastAsiaTheme="majorEastAsia"/>
        </w:rPr>
        <w:t>出租权利许可分配对象的同一台设备。按计划类型划分的合格应用程序：</w:t>
      </w:r>
      <w:r w:rsidRPr="007E0B6E">
        <w:rPr>
          <w:rFonts w:eastAsiaTheme="majorEastAsia"/>
        </w:rPr>
        <w:tab/>
      </w:r>
    </w:p>
    <w:p w14:paraId="3B1C33DB" w14:textId="77777777" w:rsidR="003327AD" w:rsidRPr="003327AD" w:rsidRDefault="003327AD" w:rsidP="00627653">
      <w:pPr>
        <w:pStyle w:val="ProductList-Body"/>
        <w:rPr>
          <w:rFonts w:eastAsiaTheme="majorEastAsia"/>
          <w:lang w:val="en-US"/>
        </w:rPr>
      </w:pPr>
    </w:p>
    <w:p w14:paraId="3B1C33DC" w14:textId="77777777" w:rsidR="00627653" w:rsidRPr="007E0B6E" w:rsidRDefault="00627653" w:rsidP="00627653">
      <w:pPr>
        <w:pStyle w:val="ProductList-Body"/>
        <w:rPr>
          <w:rFonts w:eastAsiaTheme="majorEastAsia"/>
        </w:rPr>
      </w:pPr>
    </w:p>
    <w:tbl>
      <w:tblPr>
        <w:tblStyle w:val="TableGrid"/>
        <w:tblW w:w="10773" w:type="dxa"/>
        <w:tblInd w:w="135" w:type="dxa"/>
        <w:tblLayout w:type="fixed"/>
        <w:tblLook w:val="04A0" w:firstRow="1" w:lastRow="0" w:firstColumn="1" w:lastColumn="0" w:noHBand="0" w:noVBand="1"/>
      </w:tblPr>
      <w:tblGrid>
        <w:gridCol w:w="5620"/>
        <w:gridCol w:w="1148"/>
        <w:gridCol w:w="1372"/>
        <w:gridCol w:w="1260"/>
        <w:gridCol w:w="1373"/>
      </w:tblGrid>
      <w:tr w:rsidR="00627653" w:rsidRPr="007E0B6E" w14:paraId="3B1C33E2" w14:textId="77777777" w:rsidTr="005E4757">
        <w:trPr>
          <w:tblHeader/>
        </w:trPr>
        <w:tc>
          <w:tcPr>
            <w:tcW w:w="5620" w:type="dxa"/>
            <w:shd w:val="clear" w:color="auto" w:fill="0072C6"/>
            <w:vAlign w:val="center"/>
          </w:tcPr>
          <w:p w14:paraId="3B1C33DD"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用于购买</w:t>
            </w:r>
            <w:r w:rsidRPr="007E0B6E">
              <w:rPr>
                <w:rFonts w:eastAsiaTheme="majorEastAsia"/>
                <w:color w:val="FFFFFF" w:themeColor="background1"/>
              </w:rPr>
              <w:t xml:space="preserve"> Office </w:t>
            </w:r>
            <w:r w:rsidRPr="007E0B6E">
              <w:rPr>
                <w:rFonts w:eastAsiaTheme="majorEastAsia"/>
                <w:color w:val="FFFFFF" w:themeColor="background1"/>
              </w:rPr>
              <w:t>出租权利的合格应用程序</w:t>
            </w:r>
            <w:r w:rsidRPr="007E0B6E">
              <w:rPr>
                <w:rFonts w:eastAsiaTheme="majorEastAsia"/>
              </w:rPr>
              <w:fldChar w:fldCharType="begin"/>
            </w:r>
            <w:r w:rsidRPr="007E0B6E">
              <w:rPr>
                <w:rFonts w:eastAsiaTheme="majorEastAsia"/>
              </w:rPr>
              <w:instrText xml:space="preserve">XE "Office Standard </w:instrText>
            </w:r>
            <w:r w:rsidRPr="007E0B6E">
              <w:rPr>
                <w:rFonts w:eastAsiaTheme="majorEastAsia"/>
              </w:rPr>
              <w:instrText>的出租权利</w:instrText>
            </w:r>
            <w:r w:rsidRPr="007E0B6E">
              <w:rPr>
                <w:rFonts w:eastAsiaTheme="majorEastAsia"/>
              </w:rPr>
              <w:instrText>"</w:instrText>
            </w:r>
            <w:r w:rsidRPr="007E0B6E">
              <w:rPr>
                <w:rFonts w:eastAsiaTheme="majorEastAsia"/>
              </w:rPr>
              <w:fldChar w:fldCharType="end"/>
            </w:r>
          </w:p>
        </w:tc>
        <w:tc>
          <w:tcPr>
            <w:tcW w:w="1148" w:type="dxa"/>
            <w:shd w:val="clear" w:color="auto" w:fill="0072C6"/>
            <w:vAlign w:val="center"/>
          </w:tcPr>
          <w:p w14:paraId="3B1C33DE" w14:textId="77777777" w:rsidR="00627653" w:rsidRPr="007E0B6E" w:rsidRDefault="00627653" w:rsidP="008A1B8D">
            <w:pPr>
              <w:pStyle w:val="ProductList-Body"/>
              <w:spacing w:before="20" w:after="20"/>
              <w:jc w:val="center"/>
              <w:rPr>
                <w:rFonts w:eastAsiaTheme="majorEastAsia"/>
                <w:color w:val="FFFFFF" w:themeColor="background1"/>
              </w:rPr>
            </w:pPr>
            <w:r w:rsidRPr="00632D16">
              <w:rPr>
                <w:rFonts w:eastAsiaTheme="majorEastAsia"/>
                <w:color w:val="FFFFFF"/>
              </w:rPr>
              <w:t>OEM</w:t>
            </w:r>
          </w:p>
        </w:tc>
        <w:tc>
          <w:tcPr>
            <w:tcW w:w="1372" w:type="dxa"/>
            <w:shd w:val="clear" w:color="auto" w:fill="0072C6"/>
            <w:vAlign w:val="center"/>
          </w:tcPr>
          <w:p w14:paraId="3B1C33DF" w14:textId="77777777" w:rsidR="00627653" w:rsidRPr="007E0B6E" w:rsidRDefault="00627653" w:rsidP="008A1B8D">
            <w:pPr>
              <w:pStyle w:val="ProductList-Body"/>
              <w:spacing w:before="20" w:after="20"/>
              <w:jc w:val="center"/>
              <w:rPr>
                <w:rFonts w:eastAsiaTheme="majorEastAsia"/>
                <w:color w:val="FFFFFF" w:themeColor="background1"/>
              </w:rPr>
            </w:pPr>
            <w:r w:rsidRPr="007E0B6E">
              <w:rPr>
                <w:rFonts w:eastAsiaTheme="majorEastAsia"/>
                <w:color w:val="FFFFFF" w:themeColor="background1"/>
              </w:rPr>
              <w:t>PIPC</w:t>
            </w:r>
            <w:r w:rsidRPr="007E0B6E">
              <w:rPr>
                <w:rFonts w:eastAsiaTheme="majorEastAsia"/>
                <w:color w:val="FFFFFF" w:themeColor="background1"/>
              </w:rPr>
              <w:br/>
            </w:r>
            <w:r w:rsidRPr="007E0B6E">
              <w:rPr>
                <w:rFonts w:eastAsiaTheme="majorEastAsia"/>
                <w:color w:val="FFFFFF" w:themeColor="background1"/>
              </w:rPr>
              <w:t>（仅限日本）</w:t>
            </w:r>
          </w:p>
        </w:tc>
        <w:tc>
          <w:tcPr>
            <w:tcW w:w="1260" w:type="dxa"/>
            <w:shd w:val="clear" w:color="auto" w:fill="0072C6"/>
            <w:vAlign w:val="center"/>
          </w:tcPr>
          <w:p w14:paraId="3B1C33E0" w14:textId="77777777" w:rsidR="00627653" w:rsidRPr="00632D16" w:rsidRDefault="00632D16" w:rsidP="008A1B8D">
            <w:pPr>
              <w:pStyle w:val="ProductList-Body"/>
              <w:spacing w:before="20" w:after="20"/>
              <w:jc w:val="center"/>
              <w:rPr>
                <w:rFonts w:eastAsiaTheme="majorEastAsia"/>
                <w:color w:val="FFFFFF"/>
              </w:rPr>
            </w:pPr>
            <w:r w:rsidRPr="00632D16">
              <w:rPr>
                <w:rFonts w:eastAsia="SimSun"/>
                <w:color w:val="FFFFFF"/>
              </w:rPr>
              <w:fldChar w:fldCharType="begin"/>
            </w:r>
            <w:r w:rsidRPr="00632D16">
              <w:rPr>
                <w:rFonts w:eastAsia="SimSun"/>
                <w:color w:val="FFFFFF"/>
              </w:rPr>
              <w:instrText xml:space="preserve"> AutoTextList  \sNoStyle\t “</w:instrText>
            </w:r>
            <w:r w:rsidRPr="00632D16">
              <w:rPr>
                <w:rFonts w:eastAsia="SimSun" w:hint="eastAsia"/>
                <w:color w:val="FFFFFF"/>
              </w:rPr>
              <w:instrText>选择和选择附加</w:instrText>
            </w:r>
            <w:r w:rsidRPr="00632D16">
              <w:rPr>
                <w:rFonts w:eastAsia="SimSun"/>
                <w:color w:val="FFFFFF"/>
              </w:rPr>
              <w:instrText xml:space="preserve">” </w:instrText>
            </w:r>
            <w:r w:rsidRPr="00632D16">
              <w:rPr>
                <w:rFonts w:eastAsia="SimSun"/>
                <w:color w:val="FFFFFF"/>
              </w:rPr>
              <w:fldChar w:fldCharType="separate"/>
            </w:r>
            <w:r w:rsidRPr="00632D16">
              <w:rPr>
                <w:rFonts w:eastAsia="SimSun"/>
                <w:color w:val="FFFFFF"/>
              </w:rPr>
              <w:t>S/S+</w:t>
            </w:r>
            <w:r w:rsidRPr="00632D16">
              <w:rPr>
                <w:rFonts w:eastAsia="SimSun"/>
                <w:color w:val="FFFFFF"/>
              </w:rPr>
              <w:fldChar w:fldCharType="end"/>
            </w:r>
          </w:p>
        </w:tc>
        <w:tc>
          <w:tcPr>
            <w:tcW w:w="1373" w:type="dxa"/>
            <w:shd w:val="clear" w:color="auto" w:fill="0072C6"/>
            <w:vAlign w:val="center"/>
          </w:tcPr>
          <w:p w14:paraId="3B1C33E1" w14:textId="77777777" w:rsidR="00627653" w:rsidRPr="00632D16" w:rsidRDefault="00632D16" w:rsidP="008A1B8D">
            <w:pPr>
              <w:pStyle w:val="ProductList-Body"/>
              <w:spacing w:before="20" w:after="20"/>
              <w:jc w:val="center"/>
              <w:rPr>
                <w:rFonts w:eastAsiaTheme="majorEastAsia"/>
                <w:color w:val="FFFFFF"/>
              </w:rPr>
            </w:pPr>
            <w:r w:rsidRPr="00632D16">
              <w:rPr>
                <w:rFonts w:eastAsia="SimSun"/>
                <w:color w:val="FFFFFF"/>
              </w:rPr>
              <w:fldChar w:fldCharType="begin"/>
            </w:r>
            <w:r w:rsidRPr="00632D16">
              <w:rPr>
                <w:rFonts w:eastAsia="SimSun"/>
                <w:color w:val="FFFFFF"/>
              </w:rPr>
              <w:instrText xml:space="preserve"> AutoTextList  \sNoStyle\t “</w:instrText>
            </w:r>
            <w:r w:rsidRPr="00632D16">
              <w:rPr>
                <w:rFonts w:eastAsia="SimSun" w:hint="eastAsia"/>
                <w:color w:val="FFFFFF"/>
              </w:rPr>
              <w:instrText>开放许可</w:instrText>
            </w:r>
            <w:r w:rsidRPr="00632D16">
              <w:rPr>
                <w:rFonts w:eastAsia="SimSun"/>
                <w:color w:val="FFFFFF"/>
              </w:rPr>
              <w:instrText xml:space="preserve">” </w:instrText>
            </w:r>
            <w:r w:rsidRPr="00632D16">
              <w:rPr>
                <w:rFonts w:eastAsia="SimSun"/>
                <w:color w:val="FFFFFF"/>
              </w:rPr>
              <w:fldChar w:fldCharType="separate"/>
            </w:r>
            <w:r w:rsidRPr="00632D16">
              <w:rPr>
                <w:rFonts w:eastAsia="SimSun"/>
                <w:color w:val="FFFFFF"/>
              </w:rPr>
              <w:t>OL</w:t>
            </w:r>
            <w:r w:rsidRPr="00632D16">
              <w:rPr>
                <w:rFonts w:eastAsia="SimSun"/>
                <w:color w:val="FFFFFF"/>
              </w:rPr>
              <w:fldChar w:fldCharType="end"/>
            </w:r>
          </w:p>
        </w:tc>
      </w:tr>
      <w:tr w:rsidR="00627653" w:rsidRPr="007E0B6E" w14:paraId="3B1C33E4" w14:textId="77777777" w:rsidTr="00DC403A">
        <w:tc>
          <w:tcPr>
            <w:tcW w:w="10773" w:type="dxa"/>
            <w:gridSpan w:val="5"/>
          </w:tcPr>
          <w:p w14:paraId="3B1C33E3" w14:textId="77777777" w:rsidR="00627653" w:rsidRPr="007E0B6E" w:rsidRDefault="00627653" w:rsidP="008A1B8D">
            <w:pPr>
              <w:pStyle w:val="ProductList-Body"/>
              <w:rPr>
                <w:rFonts w:eastAsiaTheme="majorEastAsia"/>
              </w:rPr>
            </w:pPr>
            <w:r w:rsidRPr="007E0B6E">
              <w:rPr>
                <w:rFonts w:eastAsiaTheme="majorEastAsia"/>
                <w:b/>
              </w:rPr>
              <w:t>Office Standard</w:t>
            </w:r>
          </w:p>
        </w:tc>
      </w:tr>
      <w:tr w:rsidR="00627653" w:rsidRPr="007E0B6E" w14:paraId="3B1C33EA" w14:textId="77777777" w:rsidTr="005E4757">
        <w:tc>
          <w:tcPr>
            <w:tcW w:w="5620" w:type="dxa"/>
          </w:tcPr>
          <w:p w14:paraId="3B1C33E5" w14:textId="77777777" w:rsidR="00627653" w:rsidRPr="007E0B6E" w:rsidRDefault="00627653" w:rsidP="008A1B8D">
            <w:pPr>
              <w:pStyle w:val="ProductList-Body"/>
              <w:ind w:left="162"/>
              <w:rPr>
                <w:rFonts w:eastAsiaTheme="majorEastAsia"/>
              </w:rPr>
            </w:pPr>
            <w:r w:rsidRPr="007E0B6E">
              <w:rPr>
                <w:rFonts w:eastAsiaTheme="majorEastAsia"/>
              </w:rPr>
              <w:t>Office Standard 2013</w:t>
            </w:r>
            <w:r w:rsidRPr="007E0B6E">
              <w:rPr>
                <w:rFonts w:eastAsiaTheme="majorEastAsia"/>
              </w:rPr>
              <w:fldChar w:fldCharType="begin"/>
            </w:r>
            <w:r w:rsidRPr="007E0B6E">
              <w:rPr>
                <w:rFonts w:eastAsiaTheme="majorEastAsia"/>
              </w:rPr>
              <w:instrText>XE "Office Standard 2013"</w:instrText>
            </w:r>
            <w:r w:rsidRPr="007E0B6E">
              <w:rPr>
                <w:rFonts w:eastAsiaTheme="majorEastAsia"/>
              </w:rPr>
              <w:fldChar w:fldCharType="end"/>
            </w:r>
          </w:p>
        </w:tc>
        <w:tc>
          <w:tcPr>
            <w:tcW w:w="1148" w:type="dxa"/>
            <w:vAlign w:val="center"/>
          </w:tcPr>
          <w:p w14:paraId="3B1C33E6" w14:textId="77777777" w:rsidR="00627653" w:rsidRPr="007E0B6E" w:rsidRDefault="00627653" w:rsidP="008A1B8D">
            <w:pPr>
              <w:pStyle w:val="ProductList-Body"/>
              <w:jc w:val="center"/>
              <w:rPr>
                <w:rFonts w:eastAsiaTheme="majorEastAsia"/>
              </w:rPr>
            </w:pPr>
          </w:p>
        </w:tc>
        <w:tc>
          <w:tcPr>
            <w:tcW w:w="1372" w:type="dxa"/>
            <w:vAlign w:val="center"/>
          </w:tcPr>
          <w:p w14:paraId="3B1C33E7" w14:textId="77777777" w:rsidR="00627653" w:rsidRPr="000369F4" w:rsidRDefault="00627653" w:rsidP="008A1B8D">
            <w:pPr>
              <w:pStyle w:val="ProductList-Body"/>
              <w:jc w:val="center"/>
              <w:rPr>
                <w:rFonts w:ascii="Wingdings" w:eastAsiaTheme="majorEastAsia" w:hAnsi="Wingdings"/>
              </w:rPr>
            </w:pPr>
          </w:p>
        </w:tc>
        <w:tc>
          <w:tcPr>
            <w:tcW w:w="1260" w:type="dxa"/>
          </w:tcPr>
          <w:p w14:paraId="3B1C33E8" w14:textId="77777777" w:rsidR="00627653" w:rsidRPr="000369F4" w:rsidRDefault="00627653" w:rsidP="008A1B8D">
            <w:pPr>
              <w:pStyle w:val="ProductList-Body"/>
              <w:jc w:val="center"/>
              <w:rPr>
                <w:rFonts w:ascii="Wingdings" w:eastAsiaTheme="majorEastAsia" w:hAnsi="Wingdings"/>
                <w:sz w:val="20"/>
                <w:szCs w:val="20"/>
              </w:rPr>
            </w:pPr>
            <w:r w:rsidRPr="000369F4">
              <w:rPr>
                <w:rFonts w:ascii="Wingdings" w:eastAsiaTheme="majorEastAsia" w:hAnsi="Wingdings" w:cs="Wingdings"/>
                <w:sz w:val="20"/>
                <w:szCs w:val="20"/>
              </w:rPr>
              <w:t></w:t>
            </w:r>
          </w:p>
        </w:tc>
        <w:tc>
          <w:tcPr>
            <w:tcW w:w="1373" w:type="dxa"/>
          </w:tcPr>
          <w:p w14:paraId="3B1C33E9" w14:textId="77777777" w:rsidR="00627653" w:rsidRPr="000369F4" w:rsidRDefault="00627653" w:rsidP="008A1B8D">
            <w:pPr>
              <w:pStyle w:val="ProductList-Body"/>
              <w:jc w:val="center"/>
              <w:rPr>
                <w:rFonts w:ascii="Wingdings" w:eastAsiaTheme="majorEastAsia" w:hAnsi="Wingdings"/>
                <w:sz w:val="20"/>
                <w:szCs w:val="20"/>
              </w:rPr>
            </w:pPr>
            <w:r w:rsidRPr="000369F4">
              <w:rPr>
                <w:rFonts w:ascii="Wingdings" w:eastAsiaTheme="majorEastAsia" w:hAnsi="Wingdings" w:cs="Wingdings"/>
                <w:sz w:val="20"/>
                <w:szCs w:val="20"/>
              </w:rPr>
              <w:t></w:t>
            </w:r>
          </w:p>
        </w:tc>
      </w:tr>
      <w:tr w:rsidR="00627653" w:rsidRPr="007E0B6E" w14:paraId="3B1C33F0" w14:textId="77777777" w:rsidTr="005E4757">
        <w:tc>
          <w:tcPr>
            <w:tcW w:w="5620" w:type="dxa"/>
          </w:tcPr>
          <w:p w14:paraId="3B1C33EB" w14:textId="77777777" w:rsidR="00627653" w:rsidRPr="007E0B6E" w:rsidRDefault="00627653" w:rsidP="008A1B8D">
            <w:pPr>
              <w:pStyle w:val="ProductList-Body"/>
              <w:ind w:left="162"/>
              <w:rPr>
                <w:rFonts w:eastAsiaTheme="majorEastAsia"/>
              </w:rPr>
            </w:pPr>
            <w:r w:rsidRPr="007E0B6E">
              <w:rPr>
                <w:rFonts w:eastAsiaTheme="majorEastAsia"/>
              </w:rPr>
              <w:t>Office Standard 2010</w:t>
            </w:r>
          </w:p>
        </w:tc>
        <w:tc>
          <w:tcPr>
            <w:tcW w:w="1148" w:type="dxa"/>
            <w:vAlign w:val="center"/>
          </w:tcPr>
          <w:p w14:paraId="3B1C33EC" w14:textId="77777777" w:rsidR="00627653" w:rsidRPr="007E0B6E" w:rsidRDefault="00627653" w:rsidP="008A1B8D">
            <w:pPr>
              <w:pStyle w:val="ProductList-Body"/>
              <w:jc w:val="center"/>
              <w:rPr>
                <w:rFonts w:eastAsiaTheme="majorEastAsia"/>
              </w:rPr>
            </w:pPr>
          </w:p>
        </w:tc>
        <w:tc>
          <w:tcPr>
            <w:tcW w:w="1372" w:type="dxa"/>
            <w:vAlign w:val="center"/>
          </w:tcPr>
          <w:p w14:paraId="3B1C33ED" w14:textId="77777777" w:rsidR="00627653" w:rsidRPr="000369F4" w:rsidRDefault="00627653" w:rsidP="008A1B8D">
            <w:pPr>
              <w:pStyle w:val="ProductList-Body"/>
              <w:jc w:val="center"/>
              <w:rPr>
                <w:rFonts w:ascii="Wingdings" w:eastAsiaTheme="majorEastAsia" w:hAnsi="Wingdings"/>
              </w:rPr>
            </w:pPr>
          </w:p>
        </w:tc>
        <w:tc>
          <w:tcPr>
            <w:tcW w:w="1260" w:type="dxa"/>
          </w:tcPr>
          <w:p w14:paraId="3B1C33EE" w14:textId="77777777" w:rsidR="00627653" w:rsidRPr="000369F4" w:rsidRDefault="00627653" w:rsidP="008A1B8D">
            <w:pPr>
              <w:pStyle w:val="ProductList-Body"/>
              <w:jc w:val="center"/>
              <w:rPr>
                <w:rFonts w:ascii="Wingdings" w:eastAsiaTheme="majorEastAsia" w:hAnsi="Wingdings"/>
                <w:sz w:val="20"/>
                <w:szCs w:val="20"/>
              </w:rPr>
            </w:pPr>
            <w:r w:rsidRPr="000369F4">
              <w:rPr>
                <w:rFonts w:ascii="Wingdings" w:eastAsiaTheme="majorEastAsia" w:hAnsi="Wingdings" w:cs="Wingdings"/>
                <w:sz w:val="20"/>
                <w:szCs w:val="20"/>
              </w:rPr>
              <w:t></w:t>
            </w:r>
          </w:p>
        </w:tc>
        <w:tc>
          <w:tcPr>
            <w:tcW w:w="1373" w:type="dxa"/>
          </w:tcPr>
          <w:p w14:paraId="3B1C33EF" w14:textId="77777777" w:rsidR="00627653" w:rsidRPr="000369F4" w:rsidRDefault="00627653" w:rsidP="008A1B8D">
            <w:pPr>
              <w:pStyle w:val="ProductList-Body"/>
              <w:jc w:val="center"/>
              <w:rPr>
                <w:rFonts w:ascii="Wingdings" w:eastAsiaTheme="majorEastAsia" w:hAnsi="Wingdings"/>
                <w:sz w:val="20"/>
                <w:szCs w:val="20"/>
              </w:rPr>
            </w:pPr>
            <w:r w:rsidRPr="000369F4">
              <w:rPr>
                <w:rFonts w:ascii="Wingdings" w:eastAsiaTheme="majorEastAsia" w:hAnsi="Wingdings" w:cs="Wingdings"/>
                <w:sz w:val="20"/>
                <w:szCs w:val="20"/>
              </w:rPr>
              <w:t></w:t>
            </w:r>
          </w:p>
        </w:tc>
      </w:tr>
      <w:tr w:rsidR="00627653" w:rsidRPr="007E0B6E" w14:paraId="3B1C33F2" w14:textId="77777777" w:rsidTr="00DC403A">
        <w:tc>
          <w:tcPr>
            <w:tcW w:w="10773" w:type="dxa"/>
            <w:gridSpan w:val="5"/>
          </w:tcPr>
          <w:p w14:paraId="3B1C33F1" w14:textId="77777777" w:rsidR="00627653" w:rsidRPr="007E0B6E" w:rsidRDefault="00627653" w:rsidP="008A1B8D">
            <w:pPr>
              <w:pStyle w:val="ProductList-Body"/>
              <w:rPr>
                <w:rFonts w:eastAsiaTheme="majorEastAsia"/>
              </w:rPr>
            </w:pPr>
            <w:r w:rsidRPr="007E0B6E">
              <w:rPr>
                <w:rFonts w:eastAsiaTheme="majorEastAsia"/>
                <w:b/>
              </w:rPr>
              <w:t>Office Professional Plus</w:t>
            </w:r>
          </w:p>
        </w:tc>
      </w:tr>
      <w:tr w:rsidR="00627653" w:rsidRPr="007E0B6E" w14:paraId="3B1C33F8" w14:textId="77777777" w:rsidTr="005E4757">
        <w:tc>
          <w:tcPr>
            <w:tcW w:w="5620" w:type="dxa"/>
          </w:tcPr>
          <w:p w14:paraId="3B1C33F3" w14:textId="77777777" w:rsidR="00627653" w:rsidRPr="007E0B6E" w:rsidRDefault="00627653" w:rsidP="008A1B8D">
            <w:pPr>
              <w:pStyle w:val="ProductList-Body"/>
              <w:ind w:left="162"/>
              <w:rPr>
                <w:rFonts w:eastAsiaTheme="majorEastAsia"/>
              </w:rPr>
            </w:pPr>
            <w:r w:rsidRPr="007E0B6E">
              <w:rPr>
                <w:rFonts w:eastAsiaTheme="majorEastAsia"/>
              </w:rPr>
              <w:t>Office Professional Plus 2013</w:t>
            </w:r>
            <w:r w:rsidRPr="007E0B6E">
              <w:rPr>
                <w:rFonts w:eastAsiaTheme="majorEastAsia"/>
              </w:rPr>
              <w:fldChar w:fldCharType="begin"/>
            </w:r>
            <w:r w:rsidRPr="007E0B6E">
              <w:rPr>
                <w:rFonts w:eastAsiaTheme="majorEastAsia"/>
              </w:rPr>
              <w:instrText>XE "Office Professional Plus 2013"</w:instrText>
            </w:r>
            <w:r w:rsidRPr="007E0B6E">
              <w:rPr>
                <w:rFonts w:eastAsiaTheme="majorEastAsia"/>
              </w:rPr>
              <w:fldChar w:fldCharType="end"/>
            </w:r>
          </w:p>
        </w:tc>
        <w:tc>
          <w:tcPr>
            <w:tcW w:w="1148" w:type="dxa"/>
            <w:vAlign w:val="center"/>
          </w:tcPr>
          <w:p w14:paraId="3B1C33F4" w14:textId="77777777" w:rsidR="00627653" w:rsidRPr="007E0B6E" w:rsidRDefault="00627653" w:rsidP="008A1B8D">
            <w:pPr>
              <w:pStyle w:val="ProductList-Body"/>
              <w:jc w:val="center"/>
              <w:rPr>
                <w:rFonts w:eastAsiaTheme="majorEastAsia"/>
              </w:rPr>
            </w:pPr>
          </w:p>
        </w:tc>
        <w:tc>
          <w:tcPr>
            <w:tcW w:w="1372" w:type="dxa"/>
            <w:vAlign w:val="center"/>
          </w:tcPr>
          <w:p w14:paraId="3B1C33F5" w14:textId="77777777" w:rsidR="00627653" w:rsidRPr="000369F4" w:rsidRDefault="00627653" w:rsidP="008A1B8D">
            <w:pPr>
              <w:pStyle w:val="ProductList-Body"/>
              <w:jc w:val="center"/>
              <w:rPr>
                <w:rFonts w:ascii="Wingdings" w:eastAsiaTheme="majorEastAsia" w:hAnsi="Wingdings"/>
              </w:rPr>
            </w:pPr>
          </w:p>
        </w:tc>
        <w:tc>
          <w:tcPr>
            <w:tcW w:w="1260" w:type="dxa"/>
          </w:tcPr>
          <w:p w14:paraId="3B1C33F6" w14:textId="77777777" w:rsidR="00627653" w:rsidRPr="000369F4" w:rsidRDefault="00627653" w:rsidP="008A1B8D">
            <w:pPr>
              <w:pStyle w:val="ProductList-Body"/>
              <w:jc w:val="center"/>
              <w:rPr>
                <w:rFonts w:ascii="Wingdings" w:eastAsiaTheme="majorEastAsia" w:hAnsi="Wingdings"/>
                <w:sz w:val="20"/>
                <w:szCs w:val="20"/>
              </w:rPr>
            </w:pPr>
            <w:r w:rsidRPr="000369F4">
              <w:rPr>
                <w:rFonts w:ascii="Wingdings" w:eastAsiaTheme="majorEastAsia" w:hAnsi="Wingdings" w:cs="Wingdings"/>
                <w:sz w:val="20"/>
                <w:szCs w:val="20"/>
              </w:rPr>
              <w:t></w:t>
            </w:r>
          </w:p>
        </w:tc>
        <w:tc>
          <w:tcPr>
            <w:tcW w:w="1373" w:type="dxa"/>
          </w:tcPr>
          <w:p w14:paraId="3B1C33F7" w14:textId="77777777" w:rsidR="00627653" w:rsidRPr="000369F4" w:rsidRDefault="00627653" w:rsidP="008A1B8D">
            <w:pPr>
              <w:pStyle w:val="ProductList-Body"/>
              <w:jc w:val="center"/>
              <w:rPr>
                <w:rFonts w:ascii="Wingdings" w:eastAsiaTheme="majorEastAsia" w:hAnsi="Wingdings"/>
                <w:sz w:val="20"/>
                <w:szCs w:val="20"/>
              </w:rPr>
            </w:pPr>
            <w:r w:rsidRPr="000369F4">
              <w:rPr>
                <w:rFonts w:ascii="Wingdings" w:eastAsiaTheme="majorEastAsia" w:hAnsi="Wingdings" w:cs="Wingdings"/>
                <w:sz w:val="20"/>
                <w:szCs w:val="20"/>
              </w:rPr>
              <w:t></w:t>
            </w:r>
          </w:p>
        </w:tc>
      </w:tr>
      <w:tr w:rsidR="00627653" w:rsidRPr="007E0B6E" w14:paraId="3B1C33FE" w14:textId="77777777" w:rsidTr="005E4757">
        <w:tc>
          <w:tcPr>
            <w:tcW w:w="5620" w:type="dxa"/>
          </w:tcPr>
          <w:p w14:paraId="3B1C33F9" w14:textId="77777777" w:rsidR="00627653" w:rsidRPr="007E0B6E" w:rsidRDefault="00627653" w:rsidP="008A1B8D">
            <w:pPr>
              <w:pStyle w:val="ProductList-Body"/>
              <w:ind w:left="162"/>
              <w:rPr>
                <w:rFonts w:eastAsiaTheme="majorEastAsia"/>
              </w:rPr>
            </w:pPr>
            <w:r w:rsidRPr="007E0B6E">
              <w:rPr>
                <w:rFonts w:eastAsiaTheme="majorEastAsia"/>
              </w:rPr>
              <w:t>Office Professional Plus 2010</w:t>
            </w:r>
            <w:r w:rsidRPr="007E0B6E">
              <w:rPr>
                <w:rFonts w:eastAsiaTheme="majorEastAsia"/>
              </w:rPr>
              <w:fldChar w:fldCharType="begin"/>
            </w:r>
            <w:r w:rsidRPr="007E0B6E">
              <w:rPr>
                <w:rFonts w:eastAsiaTheme="majorEastAsia"/>
              </w:rPr>
              <w:instrText>XE "Office Professional Plus 2010"</w:instrText>
            </w:r>
            <w:r w:rsidRPr="007E0B6E">
              <w:rPr>
                <w:rFonts w:eastAsiaTheme="majorEastAsia"/>
              </w:rPr>
              <w:fldChar w:fldCharType="end"/>
            </w:r>
          </w:p>
        </w:tc>
        <w:tc>
          <w:tcPr>
            <w:tcW w:w="1148" w:type="dxa"/>
            <w:vAlign w:val="center"/>
          </w:tcPr>
          <w:p w14:paraId="3B1C33FA" w14:textId="77777777" w:rsidR="00627653" w:rsidRPr="007E0B6E" w:rsidRDefault="00627653" w:rsidP="008A1B8D">
            <w:pPr>
              <w:pStyle w:val="ProductList-Body"/>
              <w:jc w:val="center"/>
              <w:rPr>
                <w:rFonts w:eastAsiaTheme="majorEastAsia"/>
              </w:rPr>
            </w:pPr>
          </w:p>
        </w:tc>
        <w:tc>
          <w:tcPr>
            <w:tcW w:w="1372" w:type="dxa"/>
            <w:vAlign w:val="center"/>
          </w:tcPr>
          <w:p w14:paraId="3B1C33FB" w14:textId="77777777" w:rsidR="00627653" w:rsidRPr="000369F4" w:rsidRDefault="00627653" w:rsidP="008A1B8D">
            <w:pPr>
              <w:pStyle w:val="ProductList-Body"/>
              <w:jc w:val="center"/>
              <w:rPr>
                <w:rFonts w:ascii="Wingdings" w:eastAsiaTheme="majorEastAsia" w:hAnsi="Wingdings"/>
              </w:rPr>
            </w:pPr>
          </w:p>
        </w:tc>
        <w:tc>
          <w:tcPr>
            <w:tcW w:w="1260" w:type="dxa"/>
          </w:tcPr>
          <w:p w14:paraId="3B1C33FC" w14:textId="77777777" w:rsidR="00627653" w:rsidRPr="000369F4" w:rsidRDefault="00627653" w:rsidP="008A1B8D">
            <w:pPr>
              <w:pStyle w:val="ProductList-Body"/>
              <w:jc w:val="center"/>
              <w:rPr>
                <w:rFonts w:ascii="Wingdings" w:eastAsiaTheme="majorEastAsia" w:hAnsi="Wingdings"/>
                <w:sz w:val="20"/>
                <w:szCs w:val="20"/>
              </w:rPr>
            </w:pPr>
            <w:r w:rsidRPr="000369F4">
              <w:rPr>
                <w:rFonts w:ascii="Wingdings" w:eastAsiaTheme="majorEastAsia" w:hAnsi="Wingdings" w:cs="Wingdings"/>
                <w:sz w:val="20"/>
                <w:szCs w:val="20"/>
              </w:rPr>
              <w:t></w:t>
            </w:r>
          </w:p>
        </w:tc>
        <w:tc>
          <w:tcPr>
            <w:tcW w:w="1373" w:type="dxa"/>
          </w:tcPr>
          <w:p w14:paraId="3B1C33FD" w14:textId="77777777" w:rsidR="00627653" w:rsidRPr="000369F4" w:rsidRDefault="00627653" w:rsidP="008A1B8D">
            <w:pPr>
              <w:pStyle w:val="ProductList-Body"/>
              <w:jc w:val="center"/>
              <w:rPr>
                <w:rFonts w:ascii="Wingdings" w:eastAsiaTheme="majorEastAsia" w:hAnsi="Wingdings"/>
                <w:sz w:val="20"/>
                <w:szCs w:val="20"/>
              </w:rPr>
            </w:pPr>
            <w:r w:rsidRPr="000369F4">
              <w:rPr>
                <w:rFonts w:ascii="Wingdings" w:eastAsiaTheme="majorEastAsia" w:hAnsi="Wingdings" w:cs="Wingdings"/>
                <w:sz w:val="20"/>
                <w:szCs w:val="20"/>
              </w:rPr>
              <w:t></w:t>
            </w:r>
          </w:p>
        </w:tc>
      </w:tr>
      <w:tr w:rsidR="00627653" w:rsidRPr="007E0B6E" w14:paraId="3B1C3404" w14:textId="77777777" w:rsidTr="005E4757">
        <w:tc>
          <w:tcPr>
            <w:tcW w:w="5620" w:type="dxa"/>
          </w:tcPr>
          <w:p w14:paraId="3B1C33FF" w14:textId="77777777" w:rsidR="00627653" w:rsidRPr="007E0B6E" w:rsidRDefault="00627653" w:rsidP="008A1B8D">
            <w:pPr>
              <w:pStyle w:val="ProductList-Body"/>
              <w:ind w:left="162"/>
              <w:rPr>
                <w:rFonts w:eastAsiaTheme="majorEastAsia"/>
              </w:rPr>
            </w:pPr>
            <w:r w:rsidRPr="007E0B6E">
              <w:rPr>
                <w:rFonts w:eastAsiaTheme="majorEastAsia"/>
              </w:rPr>
              <w:t>Office Personal 2013</w:t>
            </w:r>
          </w:p>
        </w:tc>
        <w:tc>
          <w:tcPr>
            <w:tcW w:w="1148" w:type="dxa"/>
            <w:vAlign w:val="center"/>
          </w:tcPr>
          <w:p w14:paraId="3B1C3400" w14:textId="77777777" w:rsidR="00627653" w:rsidRPr="007E0B6E" w:rsidRDefault="00627653" w:rsidP="008A1B8D">
            <w:pPr>
              <w:pStyle w:val="ProductList-Body"/>
              <w:jc w:val="center"/>
              <w:rPr>
                <w:rFonts w:eastAsiaTheme="majorEastAsia"/>
              </w:rPr>
            </w:pPr>
          </w:p>
        </w:tc>
        <w:tc>
          <w:tcPr>
            <w:tcW w:w="1372" w:type="dxa"/>
          </w:tcPr>
          <w:p w14:paraId="3B1C3401" w14:textId="77777777" w:rsidR="00627653" w:rsidRPr="000369F4" w:rsidRDefault="00627653" w:rsidP="008A1B8D">
            <w:pPr>
              <w:pStyle w:val="ProductList-Body"/>
              <w:jc w:val="center"/>
              <w:rPr>
                <w:rFonts w:ascii="Wingdings" w:eastAsiaTheme="majorEastAsia" w:hAnsi="Wingdings"/>
                <w:sz w:val="20"/>
                <w:szCs w:val="20"/>
              </w:rPr>
            </w:pPr>
            <w:r w:rsidRPr="000369F4">
              <w:rPr>
                <w:rFonts w:ascii="Wingdings" w:eastAsiaTheme="majorEastAsia" w:hAnsi="Wingdings" w:cs="Wingdings"/>
                <w:sz w:val="20"/>
                <w:szCs w:val="20"/>
              </w:rPr>
              <w:t></w:t>
            </w:r>
          </w:p>
        </w:tc>
        <w:tc>
          <w:tcPr>
            <w:tcW w:w="1260" w:type="dxa"/>
            <w:vAlign w:val="center"/>
          </w:tcPr>
          <w:p w14:paraId="3B1C3402" w14:textId="77777777" w:rsidR="00627653" w:rsidRPr="000369F4" w:rsidRDefault="00627653" w:rsidP="008A1B8D">
            <w:pPr>
              <w:pStyle w:val="ProductList-Body"/>
              <w:jc w:val="center"/>
              <w:rPr>
                <w:rFonts w:ascii="Wingdings" w:eastAsiaTheme="majorEastAsia" w:hAnsi="Wingdings"/>
              </w:rPr>
            </w:pPr>
          </w:p>
        </w:tc>
        <w:tc>
          <w:tcPr>
            <w:tcW w:w="1373" w:type="dxa"/>
            <w:vAlign w:val="center"/>
          </w:tcPr>
          <w:p w14:paraId="3B1C3403" w14:textId="77777777" w:rsidR="00627653" w:rsidRPr="000369F4" w:rsidRDefault="00627653" w:rsidP="008A1B8D">
            <w:pPr>
              <w:pStyle w:val="ProductList-Body"/>
              <w:jc w:val="center"/>
              <w:rPr>
                <w:rFonts w:ascii="Wingdings" w:eastAsiaTheme="majorEastAsia" w:hAnsi="Wingdings"/>
              </w:rPr>
            </w:pPr>
          </w:p>
        </w:tc>
      </w:tr>
      <w:tr w:rsidR="00627653" w:rsidRPr="007E0B6E" w14:paraId="3B1C340A" w14:textId="77777777" w:rsidTr="005E4757">
        <w:tc>
          <w:tcPr>
            <w:tcW w:w="5620" w:type="dxa"/>
          </w:tcPr>
          <w:p w14:paraId="3B1C3405" w14:textId="77777777" w:rsidR="00627653" w:rsidRPr="007E0B6E" w:rsidRDefault="00627653" w:rsidP="008A1B8D">
            <w:pPr>
              <w:pStyle w:val="ProductList-Body"/>
              <w:ind w:left="162"/>
              <w:rPr>
                <w:rFonts w:eastAsiaTheme="majorEastAsia"/>
              </w:rPr>
            </w:pPr>
            <w:r w:rsidRPr="007E0B6E">
              <w:rPr>
                <w:rFonts w:eastAsiaTheme="majorEastAsia"/>
              </w:rPr>
              <w:t>Office Home &amp; Business 2013</w:t>
            </w:r>
          </w:p>
        </w:tc>
        <w:tc>
          <w:tcPr>
            <w:tcW w:w="1148" w:type="dxa"/>
            <w:vAlign w:val="center"/>
          </w:tcPr>
          <w:p w14:paraId="3B1C3406" w14:textId="77777777" w:rsidR="00627653" w:rsidRPr="007E0B6E" w:rsidRDefault="00627653" w:rsidP="008A1B8D">
            <w:pPr>
              <w:pStyle w:val="ProductList-Body"/>
              <w:jc w:val="center"/>
              <w:rPr>
                <w:rFonts w:eastAsiaTheme="majorEastAsia"/>
              </w:rPr>
            </w:pPr>
          </w:p>
        </w:tc>
        <w:tc>
          <w:tcPr>
            <w:tcW w:w="1372" w:type="dxa"/>
          </w:tcPr>
          <w:p w14:paraId="3B1C3407" w14:textId="77777777" w:rsidR="00627653" w:rsidRPr="000369F4" w:rsidRDefault="00627653" w:rsidP="008A1B8D">
            <w:pPr>
              <w:pStyle w:val="ProductList-Body"/>
              <w:jc w:val="center"/>
              <w:rPr>
                <w:rFonts w:ascii="Wingdings" w:eastAsiaTheme="majorEastAsia" w:hAnsi="Wingdings"/>
                <w:sz w:val="20"/>
                <w:szCs w:val="20"/>
              </w:rPr>
            </w:pPr>
            <w:r w:rsidRPr="000369F4">
              <w:rPr>
                <w:rFonts w:ascii="Wingdings" w:eastAsiaTheme="majorEastAsia" w:hAnsi="Wingdings" w:cs="Wingdings"/>
                <w:sz w:val="20"/>
                <w:szCs w:val="20"/>
              </w:rPr>
              <w:t></w:t>
            </w:r>
          </w:p>
        </w:tc>
        <w:tc>
          <w:tcPr>
            <w:tcW w:w="1260" w:type="dxa"/>
            <w:vAlign w:val="center"/>
          </w:tcPr>
          <w:p w14:paraId="3B1C3408" w14:textId="77777777" w:rsidR="00627653" w:rsidRPr="000369F4" w:rsidRDefault="00627653" w:rsidP="008A1B8D">
            <w:pPr>
              <w:pStyle w:val="ProductList-Body"/>
              <w:jc w:val="center"/>
              <w:rPr>
                <w:rFonts w:ascii="Wingdings" w:eastAsiaTheme="majorEastAsia" w:hAnsi="Wingdings"/>
              </w:rPr>
            </w:pPr>
          </w:p>
        </w:tc>
        <w:tc>
          <w:tcPr>
            <w:tcW w:w="1373" w:type="dxa"/>
            <w:vAlign w:val="center"/>
          </w:tcPr>
          <w:p w14:paraId="3B1C3409" w14:textId="77777777" w:rsidR="00627653" w:rsidRPr="000369F4" w:rsidRDefault="00627653" w:rsidP="008A1B8D">
            <w:pPr>
              <w:pStyle w:val="ProductList-Body"/>
              <w:jc w:val="center"/>
              <w:rPr>
                <w:rFonts w:ascii="Wingdings" w:eastAsiaTheme="majorEastAsia" w:hAnsi="Wingdings"/>
              </w:rPr>
            </w:pPr>
          </w:p>
        </w:tc>
      </w:tr>
      <w:tr w:rsidR="00627653" w:rsidRPr="007E0B6E" w14:paraId="3B1C3410" w14:textId="77777777" w:rsidTr="005E4757">
        <w:tc>
          <w:tcPr>
            <w:tcW w:w="5620" w:type="dxa"/>
          </w:tcPr>
          <w:p w14:paraId="3B1C340B" w14:textId="77777777" w:rsidR="00627653" w:rsidRPr="007E0B6E" w:rsidRDefault="00627653" w:rsidP="008A1B8D">
            <w:pPr>
              <w:pStyle w:val="ProductList-Body"/>
              <w:ind w:left="162"/>
              <w:rPr>
                <w:rFonts w:eastAsiaTheme="majorEastAsia"/>
              </w:rPr>
            </w:pPr>
            <w:r w:rsidRPr="007E0B6E">
              <w:rPr>
                <w:rFonts w:eastAsiaTheme="majorEastAsia"/>
              </w:rPr>
              <w:t>Office Professional 2013</w:t>
            </w:r>
          </w:p>
        </w:tc>
        <w:tc>
          <w:tcPr>
            <w:tcW w:w="1148" w:type="dxa"/>
            <w:vAlign w:val="center"/>
          </w:tcPr>
          <w:p w14:paraId="3B1C340C" w14:textId="77777777" w:rsidR="00627653" w:rsidRPr="007E0B6E" w:rsidRDefault="00627653" w:rsidP="008A1B8D">
            <w:pPr>
              <w:pStyle w:val="ProductList-Body"/>
              <w:jc w:val="center"/>
              <w:rPr>
                <w:rFonts w:eastAsiaTheme="majorEastAsia"/>
              </w:rPr>
            </w:pPr>
          </w:p>
        </w:tc>
        <w:tc>
          <w:tcPr>
            <w:tcW w:w="1372" w:type="dxa"/>
          </w:tcPr>
          <w:p w14:paraId="3B1C340D" w14:textId="77777777" w:rsidR="00627653" w:rsidRPr="000369F4" w:rsidRDefault="00627653" w:rsidP="008A1B8D">
            <w:pPr>
              <w:pStyle w:val="ProductList-Body"/>
              <w:jc w:val="center"/>
              <w:rPr>
                <w:rFonts w:ascii="Wingdings" w:eastAsiaTheme="majorEastAsia" w:hAnsi="Wingdings"/>
                <w:sz w:val="20"/>
                <w:szCs w:val="20"/>
              </w:rPr>
            </w:pPr>
            <w:r w:rsidRPr="000369F4">
              <w:rPr>
                <w:rFonts w:ascii="Wingdings" w:eastAsiaTheme="majorEastAsia" w:hAnsi="Wingdings" w:cs="Wingdings"/>
                <w:sz w:val="20"/>
                <w:szCs w:val="20"/>
              </w:rPr>
              <w:t></w:t>
            </w:r>
          </w:p>
        </w:tc>
        <w:tc>
          <w:tcPr>
            <w:tcW w:w="1260" w:type="dxa"/>
            <w:vAlign w:val="center"/>
          </w:tcPr>
          <w:p w14:paraId="3B1C340E" w14:textId="77777777" w:rsidR="00627653" w:rsidRPr="000369F4" w:rsidRDefault="00627653" w:rsidP="008A1B8D">
            <w:pPr>
              <w:pStyle w:val="ProductList-Body"/>
              <w:jc w:val="center"/>
              <w:rPr>
                <w:rFonts w:ascii="Wingdings" w:eastAsiaTheme="majorEastAsia" w:hAnsi="Wingdings"/>
              </w:rPr>
            </w:pPr>
          </w:p>
        </w:tc>
        <w:tc>
          <w:tcPr>
            <w:tcW w:w="1373" w:type="dxa"/>
            <w:vAlign w:val="center"/>
          </w:tcPr>
          <w:p w14:paraId="3B1C340F" w14:textId="77777777" w:rsidR="00627653" w:rsidRPr="000369F4" w:rsidRDefault="00627653" w:rsidP="008A1B8D">
            <w:pPr>
              <w:pStyle w:val="ProductList-Body"/>
              <w:jc w:val="center"/>
              <w:rPr>
                <w:rFonts w:ascii="Wingdings" w:eastAsiaTheme="majorEastAsia" w:hAnsi="Wingdings"/>
              </w:rPr>
            </w:pPr>
          </w:p>
        </w:tc>
      </w:tr>
    </w:tbl>
    <w:p w14:paraId="3B1C3411" w14:textId="77777777" w:rsidR="00627653" w:rsidRPr="007E0B6E" w:rsidRDefault="00627653" w:rsidP="00627653">
      <w:pPr>
        <w:pStyle w:val="ProductList-Body"/>
        <w:rPr>
          <w:rFonts w:eastAsiaTheme="majorEastAsia"/>
        </w:rPr>
      </w:pPr>
    </w:p>
    <w:p w14:paraId="3B1C3412" w14:textId="77777777" w:rsidR="00627653" w:rsidRPr="007E0B6E" w:rsidRDefault="00627653" w:rsidP="00627653">
      <w:pPr>
        <w:pStyle w:val="ProductList-Body"/>
        <w:rPr>
          <w:rFonts w:eastAsiaTheme="majorEastAsia"/>
          <w:b/>
        </w:rPr>
      </w:pPr>
      <w:r w:rsidRPr="007E0B6E">
        <w:rPr>
          <w:rFonts w:eastAsiaTheme="majorEastAsia"/>
          <w:b/>
          <w:color w:val="00188F"/>
        </w:rPr>
        <w:t xml:space="preserve">Windows </w:t>
      </w:r>
      <w:r w:rsidRPr="007E0B6E">
        <w:rPr>
          <w:rFonts w:eastAsiaTheme="majorEastAsia"/>
          <w:b/>
          <w:color w:val="00188F"/>
        </w:rPr>
        <w:t>的出租权利的合格操作系统</w:t>
      </w:r>
    </w:p>
    <w:p w14:paraId="3B1C3413" w14:textId="77777777" w:rsidR="00627653" w:rsidRPr="007E0B6E" w:rsidRDefault="00627653" w:rsidP="00627653">
      <w:pPr>
        <w:pStyle w:val="ProductList-Body"/>
        <w:rPr>
          <w:rFonts w:eastAsiaTheme="majorEastAsia"/>
        </w:rPr>
      </w:pPr>
      <w:r w:rsidRPr="007E0B6E">
        <w:rPr>
          <w:rFonts w:eastAsiaTheme="majorEastAsia"/>
        </w:rPr>
        <w:t>客户如果试图通过选择许可或开放许可获得出租权利许可，则必须首先为一个合格操作系统授予许可并将该系统安装在其台式计算机上。已获得许可的合格操作系统还包括依照这些计划通过</w:t>
      </w:r>
      <w:r w:rsidRPr="007E0B6E">
        <w:rPr>
          <w:rFonts w:eastAsiaTheme="majorEastAsia"/>
        </w:rPr>
        <w:t xml:space="preserve"> Windows </w:t>
      </w:r>
      <w:r w:rsidRPr="007E0B6E">
        <w:rPr>
          <w:rFonts w:eastAsiaTheme="majorEastAsia"/>
        </w:rPr>
        <w:t>正版化协议获得的许可。作为合格操作系统许可分配对象的设备必须与</w:t>
      </w:r>
      <w:r w:rsidRPr="007E0B6E">
        <w:rPr>
          <w:rFonts w:eastAsiaTheme="majorEastAsia"/>
        </w:rPr>
        <w:t xml:space="preserve"> VL </w:t>
      </w:r>
      <w:r w:rsidRPr="007E0B6E">
        <w:rPr>
          <w:rFonts w:eastAsiaTheme="majorEastAsia"/>
        </w:rPr>
        <w:t>出租权利许可要分配到的设备相同。按计划类型划分的合格操作系统：</w:t>
      </w:r>
    </w:p>
    <w:p w14:paraId="3B1C3414" w14:textId="77777777" w:rsidR="00627653" w:rsidRPr="007E0B6E" w:rsidRDefault="00627653" w:rsidP="00627653">
      <w:pPr>
        <w:pStyle w:val="ProductList-Body"/>
        <w:rPr>
          <w:rFonts w:eastAsiaTheme="majorEastAsia"/>
        </w:rPr>
      </w:pPr>
    </w:p>
    <w:tbl>
      <w:tblPr>
        <w:tblStyle w:val="TableGrid"/>
        <w:tblW w:w="10818" w:type="dxa"/>
        <w:tblInd w:w="108" w:type="dxa"/>
        <w:tblLayout w:type="fixed"/>
        <w:tblLook w:val="04A0" w:firstRow="1" w:lastRow="0" w:firstColumn="1" w:lastColumn="0" w:noHBand="0" w:noVBand="1"/>
      </w:tblPr>
      <w:tblGrid>
        <w:gridCol w:w="5647"/>
        <w:gridCol w:w="1148"/>
        <w:gridCol w:w="1372"/>
        <w:gridCol w:w="1260"/>
        <w:gridCol w:w="1391"/>
      </w:tblGrid>
      <w:tr w:rsidR="00632D16" w:rsidRPr="007E0B6E" w14:paraId="3B1C341A" w14:textId="77777777" w:rsidTr="005E4757">
        <w:trPr>
          <w:tblHeader/>
        </w:trPr>
        <w:tc>
          <w:tcPr>
            <w:tcW w:w="5647" w:type="dxa"/>
            <w:shd w:val="clear" w:color="auto" w:fill="0072C6"/>
            <w:vAlign w:val="center"/>
          </w:tcPr>
          <w:p w14:paraId="3B1C3415" w14:textId="77777777" w:rsidR="00632D16" w:rsidRPr="007E0B6E" w:rsidRDefault="00632D16" w:rsidP="008A1B8D">
            <w:pPr>
              <w:pStyle w:val="ProductList-Body"/>
              <w:spacing w:before="20" w:after="20"/>
              <w:rPr>
                <w:rFonts w:eastAsiaTheme="majorEastAsia"/>
                <w:color w:val="FFFFFF" w:themeColor="background1"/>
              </w:rPr>
            </w:pPr>
            <w:r w:rsidRPr="007E0B6E">
              <w:rPr>
                <w:rFonts w:eastAsiaTheme="majorEastAsia"/>
                <w:color w:val="FFFFFF" w:themeColor="background1"/>
              </w:rPr>
              <w:t>用于购买</w:t>
            </w:r>
            <w:r w:rsidRPr="007E0B6E">
              <w:rPr>
                <w:rFonts w:eastAsiaTheme="majorEastAsia"/>
                <w:color w:val="FFFFFF" w:themeColor="background1"/>
              </w:rPr>
              <w:t xml:space="preserve"> Windows </w:t>
            </w:r>
            <w:r w:rsidRPr="007E0B6E">
              <w:rPr>
                <w:rFonts w:eastAsiaTheme="majorEastAsia"/>
                <w:color w:val="FFFFFF" w:themeColor="background1"/>
              </w:rPr>
              <w:t>的出租权利的合格操作系统</w:t>
            </w:r>
            <w:r w:rsidRPr="007E0B6E">
              <w:rPr>
                <w:rFonts w:eastAsiaTheme="majorEastAsia"/>
              </w:rPr>
              <w:fldChar w:fldCharType="begin"/>
            </w:r>
            <w:r w:rsidRPr="007E0B6E">
              <w:rPr>
                <w:rFonts w:eastAsiaTheme="majorEastAsia"/>
              </w:rPr>
              <w:instrText xml:space="preserve">XE "Windows </w:instrText>
            </w:r>
            <w:r w:rsidRPr="007E0B6E">
              <w:rPr>
                <w:rFonts w:eastAsiaTheme="majorEastAsia"/>
              </w:rPr>
              <w:instrText>的出租权利</w:instrText>
            </w:r>
            <w:r w:rsidRPr="007E0B6E">
              <w:rPr>
                <w:rFonts w:eastAsiaTheme="majorEastAsia"/>
              </w:rPr>
              <w:instrText>"</w:instrText>
            </w:r>
            <w:r w:rsidRPr="007E0B6E">
              <w:rPr>
                <w:rFonts w:eastAsiaTheme="majorEastAsia"/>
              </w:rPr>
              <w:fldChar w:fldCharType="end"/>
            </w:r>
          </w:p>
        </w:tc>
        <w:tc>
          <w:tcPr>
            <w:tcW w:w="1148" w:type="dxa"/>
            <w:shd w:val="clear" w:color="auto" w:fill="0072C6"/>
            <w:vAlign w:val="center"/>
          </w:tcPr>
          <w:p w14:paraId="3B1C3416" w14:textId="77777777" w:rsidR="00632D16" w:rsidRPr="007E0B6E" w:rsidRDefault="00632D16" w:rsidP="008A1B8D">
            <w:pPr>
              <w:pStyle w:val="ProductList-Body"/>
              <w:spacing w:before="20" w:after="20"/>
              <w:jc w:val="center"/>
              <w:rPr>
                <w:rFonts w:eastAsiaTheme="majorEastAsia"/>
                <w:color w:val="FFFFFF" w:themeColor="background1"/>
              </w:rPr>
            </w:pPr>
            <w:r w:rsidRPr="007E0B6E">
              <w:rPr>
                <w:rFonts w:eastAsiaTheme="majorEastAsia"/>
                <w:color w:val="FFFFFF" w:themeColor="background1"/>
              </w:rPr>
              <w:t>OEM</w:t>
            </w:r>
          </w:p>
        </w:tc>
        <w:tc>
          <w:tcPr>
            <w:tcW w:w="1372" w:type="dxa"/>
            <w:shd w:val="clear" w:color="auto" w:fill="0072C6"/>
            <w:vAlign w:val="center"/>
          </w:tcPr>
          <w:p w14:paraId="3B1C3417" w14:textId="77777777" w:rsidR="00632D16" w:rsidRPr="007E0B6E" w:rsidRDefault="00632D16" w:rsidP="008A1B8D">
            <w:pPr>
              <w:pStyle w:val="ProductList-Body"/>
              <w:spacing w:before="20" w:after="20"/>
              <w:jc w:val="center"/>
              <w:rPr>
                <w:rFonts w:eastAsiaTheme="majorEastAsia"/>
                <w:color w:val="FFFFFF" w:themeColor="background1"/>
              </w:rPr>
            </w:pPr>
            <w:r w:rsidRPr="007E0B6E">
              <w:rPr>
                <w:rFonts w:eastAsiaTheme="majorEastAsia"/>
                <w:color w:val="FFFFFF" w:themeColor="background1"/>
              </w:rPr>
              <w:t>FPP</w:t>
            </w:r>
          </w:p>
        </w:tc>
        <w:tc>
          <w:tcPr>
            <w:tcW w:w="1260" w:type="dxa"/>
            <w:shd w:val="clear" w:color="auto" w:fill="0072C6"/>
            <w:vAlign w:val="center"/>
          </w:tcPr>
          <w:p w14:paraId="3B1C3418" w14:textId="77777777" w:rsidR="00632D16" w:rsidRPr="00632D16" w:rsidRDefault="00632D16" w:rsidP="00364338">
            <w:pPr>
              <w:pStyle w:val="ProductList-Body"/>
              <w:spacing w:before="20" w:after="20"/>
              <w:jc w:val="center"/>
              <w:rPr>
                <w:rFonts w:eastAsiaTheme="majorEastAsia"/>
                <w:color w:val="FFFFFF"/>
              </w:rPr>
            </w:pPr>
            <w:r w:rsidRPr="00632D16">
              <w:rPr>
                <w:rFonts w:eastAsia="SimSun"/>
                <w:color w:val="FFFFFF"/>
              </w:rPr>
              <w:fldChar w:fldCharType="begin"/>
            </w:r>
            <w:r w:rsidRPr="00632D16">
              <w:rPr>
                <w:rFonts w:eastAsia="SimSun"/>
                <w:color w:val="FFFFFF"/>
              </w:rPr>
              <w:instrText xml:space="preserve"> AutoTextList  \sNoStyle\t “</w:instrText>
            </w:r>
            <w:r w:rsidRPr="00632D16">
              <w:rPr>
                <w:rFonts w:eastAsia="SimSun" w:hint="eastAsia"/>
                <w:color w:val="FFFFFF"/>
              </w:rPr>
              <w:instrText>选择和选择附加</w:instrText>
            </w:r>
            <w:r w:rsidRPr="00632D16">
              <w:rPr>
                <w:rFonts w:eastAsia="SimSun"/>
                <w:color w:val="FFFFFF"/>
              </w:rPr>
              <w:instrText xml:space="preserve">” </w:instrText>
            </w:r>
            <w:r w:rsidRPr="00632D16">
              <w:rPr>
                <w:rFonts w:eastAsia="SimSun"/>
                <w:color w:val="FFFFFF"/>
              </w:rPr>
              <w:fldChar w:fldCharType="separate"/>
            </w:r>
            <w:r w:rsidRPr="00632D16">
              <w:rPr>
                <w:rFonts w:eastAsia="SimSun"/>
                <w:color w:val="FFFFFF"/>
              </w:rPr>
              <w:t>S/S+</w:t>
            </w:r>
            <w:r w:rsidRPr="00632D16">
              <w:rPr>
                <w:rFonts w:eastAsia="SimSun"/>
                <w:color w:val="FFFFFF"/>
              </w:rPr>
              <w:fldChar w:fldCharType="end"/>
            </w:r>
          </w:p>
        </w:tc>
        <w:tc>
          <w:tcPr>
            <w:tcW w:w="1391" w:type="dxa"/>
            <w:shd w:val="clear" w:color="auto" w:fill="0072C6"/>
            <w:vAlign w:val="center"/>
          </w:tcPr>
          <w:p w14:paraId="3B1C3419" w14:textId="77777777" w:rsidR="00632D16" w:rsidRPr="00632D16" w:rsidRDefault="00632D16" w:rsidP="00364338">
            <w:pPr>
              <w:pStyle w:val="ProductList-Body"/>
              <w:spacing w:before="20" w:after="20"/>
              <w:jc w:val="center"/>
              <w:rPr>
                <w:rFonts w:eastAsiaTheme="majorEastAsia"/>
                <w:color w:val="FFFFFF"/>
              </w:rPr>
            </w:pPr>
            <w:r w:rsidRPr="00632D16">
              <w:rPr>
                <w:rFonts w:eastAsia="SimSun"/>
                <w:color w:val="FFFFFF"/>
              </w:rPr>
              <w:fldChar w:fldCharType="begin"/>
            </w:r>
            <w:r w:rsidRPr="00632D16">
              <w:rPr>
                <w:rFonts w:eastAsia="SimSun"/>
                <w:color w:val="FFFFFF"/>
              </w:rPr>
              <w:instrText xml:space="preserve"> AutoTextList  \sNoStyle\t “</w:instrText>
            </w:r>
            <w:r w:rsidRPr="00632D16">
              <w:rPr>
                <w:rFonts w:eastAsia="SimSun" w:hint="eastAsia"/>
                <w:color w:val="FFFFFF"/>
              </w:rPr>
              <w:instrText>开放许可</w:instrText>
            </w:r>
            <w:r w:rsidRPr="00632D16">
              <w:rPr>
                <w:rFonts w:eastAsia="SimSun"/>
                <w:color w:val="FFFFFF"/>
              </w:rPr>
              <w:instrText xml:space="preserve">” </w:instrText>
            </w:r>
            <w:r w:rsidRPr="00632D16">
              <w:rPr>
                <w:rFonts w:eastAsia="SimSun"/>
                <w:color w:val="FFFFFF"/>
              </w:rPr>
              <w:fldChar w:fldCharType="separate"/>
            </w:r>
            <w:r w:rsidRPr="00632D16">
              <w:rPr>
                <w:rFonts w:eastAsia="SimSun"/>
                <w:color w:val="FFFFFF"/>
              </w:rPr>
              <w:t>OL</w:t>
            </w:r>
            <w:r w:rsidRPr="00632D16">
              <w:rPr>
                <w:rFonts w:eastAsia="SimSun"/>
                <w:color w:val="FFFFFF"/>
              </w:rPr>
              <w:fldChar w:fldCharType="end"/>
            </w:r>
          </w:p>
        </w:tc>
      </w:tr>
      <w:tr w:rsidR="00627653" w:rsidRPr="007E0B6E" w14:paraId="3B1C341C" w14:textId="77777777" w:rsidTr="00DC403A">
        <w:tc>
          <w:tcPr>
            <w:tcW w:w="10818" w:type="dxa"/>
            <w:gridSpan w:val="5"/>
          </w:tcPr>
          <w:p w14:paraId="3B1C341B" w14:textId="77777777" w:rsidR="00627653" w:rsidRPr="007E0B6E" w:rsidRDefault="00627653" w:rsidP="008A1B8D">
            <w:pPr>
              <w:pStyle w:val="ProductList-Body"/>
              <w:rPr>
                <w:rFonts w:eastAsiaTheme="majorEastAsia"/>
              </w:rPr>
            </w:pPr>
            <w:r w:rsidRPr="007E0B6E">
              <w:rPr>
                <w:rFonts w:eastAsiaTheme="majorEastAsia"/>
                <w:b/>
              </w:rPr>
              <w:t>Windows</w:t>
            </w:r>
          </w:p>
        </w:tc>
      </w:tr>
      <w:tr w:rsidR="00627653" w:rsidRPr="007E0B6E" w14:paraId="3B1C3422" w14:textId="77777777" w:rsidTr="005E4757">
        <w:tc>
          <w:tcPr>
            <w:tcW w:w="5647" w:type="dxa"/>
          </w:tcPr>
          <w:p w14:paraId="3B1C341D" w14:textId="77777777" w:rsidR="00627653" w:rsidRPr="007E0B6E" w:rsidRDefault="00627653" w:rsidP="008A1B8D">
            <w:pPr>
              <w:pStyle w:val="ProductList-Body"/>
              <w:ind w:left="162"/>
              <w:rPr>
                <w:rFonts w:eastAsiaTheme="majorEastAsia"/>
                <w:lang w:val="en-US"/>
              </w:rPr>
            </w:pPr>
            <w:r w:rsidRPr="007E0B6E">
              <w:rPr>
                <w:rFonts w:eastAsiaTheme="majorEastAsia"/>
                <w:lang w:val="en-US"/>
              </w:rPr>
              <w:t xml:space="preserve">Windows 8 </w:t>
            </w:r>
            <w:r w:rsidRPr="007E0B6E">
              <w:rPr>
                <w:rFonts w:eastAsiaTheme="majorEastAsia"/>
              </w:rPr>
              <w:t>和</w:t>
            </w:r>
            <w:r w:rsidRPr="007E0B6E">
              <w:rPr>
                <w:rFonts w:eastAsiaTheme="majorEastAsia"/>
                <w:lang w:val="en-US"/>
              </w:rPr>
              <w:t xml:space="preserve"> Windows 8.1</w:t>
            </w:r>
            <w:r w:rsidRPr="007E0B6E">
              <w:rPr>
                <w:rFonts w:eastAsiaTheme="majorEastAsia"/>
                <w:lang w:val="en-US"/>
              </w:rPr>
              <w:t>（</w:t>
            </w:r>
            <w:r w:rsidRPr="007E0B6E">
              <w:rPr>
                <w:rFonts w:eastAsiaTheme="majorEastAsia"/>
                <w:lang w:val="en-US"/>
              </w:rPr>
              <w:t xml:space="preserve">32 </w:t>
            </w:r>
            <w:r w:rsidRPr="007E0B6E">
              <w:rPr>
                <w:rFonts w:eastAsiaTheme="majorEastAsia"/>
              </w:rPr>
              <w:t>位或</w:t>
            </w:r>
            <w:r w:rsidRPr="007E0B6E">
              <w:rPr>
                <w:rFonts w:eastAsiaTheme="majorEastAsia"/>
                <w:lang w:val="en-US"/>
              </w:rPr>
              <w:t xml:space="preserve"> 64 </w:t>
            </w:r>
            <w:r w:rsidRPr="007E0B6E">
              <w:rPr>
                <w:rFonts w:eastAsiaTheme="majorEastAsia"/>
              </w:rPr>
              <w:t>位</w:t>
            </w:r>
            <w:r w:rsidRPr="007E0B6E">
              <w:rPr>
                <w:rFonts w:eastAsiaTheme="majorEastAsia"/>
                <w:lang w:val="en-US"/>
              </w:rPr>
              <w:t>）</w:t>
            </w:r>
          </w:p>
        </w:tc>
        <w:tc>
          <w:tcPr>
            <w:tcW w:w="1148" w:type="dxa"/>
          </w:tcPr>
          <w:p w14:paraId="3B1C341E" w14:textId="77777777" w:rsidR="00627653" w:rsidRPr="000369F4" w:rsidRDefault="00627653" w:rsidP="008A1B8D">
            <w:pPr>
              <w:pStyle w:val="ProductList-Body"/>
              <w:jc w:val="center"/>
              <w:rPr>
                <w:rFonts w:ascii="Wingdings" w:eastAsiaTheme="majorEastAsia" w:hAnsi="Wingdings"/>
              </w:rPr>
            </w:pPr>
            <w:r w:rsidRPr="000369F4">
              <w:rPr>
                <w:rFonts w:ascii="Wingdings" w:eastAsiaTheme="majorEastAsia" w:hAnsi="Wingdings" w:cs="Wingdings"/>
                <w:sz w:val="20"/>
                <w:szCs w:val="20"/>
              </w:rPr>
              <w:t></w:t>
            </w:r>
          </w:p>
        </w:tc>
        <w:tc>
          <w:tcPr>
            <w:tcW w:w="1372" w:type="dxa"/>
          </w:tcPr>
          <w:p w14:paraId="3B1C341F" w14:textId="77777777" w:rsidR="00627653" w:rsidRPr="000369F4" w:rsidRDefault="00627653" w:rsidP="008A1B8D">
            <w:pPr>
              <w:pStyle w:val="ProductList-Body"/>
              <w:jc w:val="center"/>
              <w:rPr>
                <w:rFonts w:ascii="Wingdings" w:eastAsiaTheme="majorEastAsia" w:hAnsi="Wingdings"/>
              </w:rPr>
            </w:pPr>
            <w:r w:rsidRPr="000369F4">
              <w:rPr>
                <w:rFonts w:ascii="Wingdings" w:eastAsiaTheme="majorEastAsia" w:hAnsi="Wingdings" w:cs="Wingdings"/>
                <w:sz w:val="20"/>
                <w:szCs w:val="20"/>
              </w:rPr>
              <w:t></w:t>
            </w:r>
          </w:p>
        </w:tc>
        <w:tc>
          <w:tcPr>
            <w:tcW w:w="1260" w:type="dxa"/>
          </w:tcPr>
          <w:p w14:paraId="3B1C3420" w14:textId="77777777" w:rsidR="00627653" w:rsidRPr="000369F4" w:rsidRDefault="00627653" w:rsidP="008A1B8D">
            <w:pPr>
              <w:pStyle w:val="ProductList-Body"/>
              <w:jc w:val="center"/>
              <w:rPr>
                <w:rFonts w:ascii="Wingdings" w:eastAsiaTheme="majorEastAsia" w:hAnsi="Wingdings"/>
              </w:rPr>
            </w:pPr>
          </w:p>
        </w:tc>
        <w:tc>
          <w:tcPr>
            <w:tcW w:w="1391" w:type="dxa"/>
          </w:tcPr>
          <w:p w14:paraId="3B1C3421" w14:textId="77777777" w:rsidR="00627653" w:rsidRPr="007E0B6E" w:rsidRDefault="00627653" w:rsidP="008A1B8D">
            <w:pPr>
              <w:pStyle w:val="ProductList-Body"/>
              <w:jc w:val="center"/>
              <w:rPr>
                <w:rFonts w:eastAsiaTheme="majorEastAsia"/>
              </w:rPr>
            </w:pPr>
          </w:p>
        </w:tc>
      </w:tr>
      <w:tr w:rsidR="00627653" w:rsidRPr="007E0B6E" w14:paraId="3B1C3428" w14:textId="77777777" w:rsidTr="005E4757">
        <w:tc>
          <w:tcPr>
            <w:tcW w:w="5647" w:type="dxa"/>
          </w:tcPr>
          <w:p w14:paraId="3B1C3423" w14:textId="77777777" w:rsidR="00627653" w:rsidRPr="007E0B6E" w:rsidRDefault="00627653" w:rsidP="008A1B8D">
            <w:pPr>
              <w:pStyle w:val="ProductList-Body"/>
              <w:ind w:left="162"/>
              <w:rPr>
                <w:rFonts w:eastAsiaTheme="majorEastAsia"/>
                <w:lang w:val="en-US"/>
              </w:rPr>
            </w:pPr>
            <w:r w:rsidRPr="007E0B6E">
              <w:rPr>
                <w:rFonts w:eastAsiaTheme="majorEastAsia"/>
                <w:lang w:val="en-US"/>
              </w:rPr>
              <w:t>Windows 7 Home Premium</w:t>
            </w:r>
            <w:r w:rsidRPr="007E0B6E">
              <w:rPr>
                <w:rFonts w:eastAsiaTheme="majorEastAsia"/>
                <w:lang w:val="en-US"/>
              </w:rPr>
              <w:t>（</w:t>
            </w:r>
            <w:r w:rsidRPr="007E0B6E">
              <w:rPr>
                <w:rFonts w:eastAsiaTheme="majorEastAsia"/>
                <w:lang w:val="en-US"/>
              </w:rPr>
              <w:t xml:space="preserve">32 </w:t>
            </w:r>
            <w:r w:rsidRPr="007E0B6E">
              <w:rPr>
                <w:rFonts w:eastAsiaTheme="majorEastAsia"/>
              </w:rPr>
              <w:t>位或</w:t>
            </w:r>
            <w:r w:rsidRPr="007E0B6E">
              <w:rPr>
                <w:rFonts w:eastAsiaTheme="majorEastAsia"/>
                <w:lang w:val="en-US"/>
              </w:rPr>
              <w:t xml:space="preserve"> 64 </w:t>
            </w:r>
            <w:r w:rsidRPr="007E0B6E">
              <w:rPr>
                <w:rFonts w:eastAsiaTheme="majorEastAsia"/>
              </w:rPr>
              <w:t>位</w:t>
            </w:r>
            <w:r w:rsidRPr="007E0B6E">
              <w:rPr>
                <w:rFonts w:eastAsiaTheme="majorEastAsia"/>
                <w:lang w:val="en-US"/>
              </w:rPr>
              <w:t>）</w:t>
            </w:r>
          </w:p>
        </w:tc>
        <w:tc>
          <w:tcPr>
            <w:tcW w:w="1148" w:type="dxa"/>
          </w:tcPr>
          <w:p w14:paraId="3B1C3424" w14:textId="77777777" w:rsidR="00627653" w:rsidRPr="000369F4" w:rsidRDefault="00627653" w:rsidP="008A1B8D">
            <w:pPr>
              <w:pStyle w:val="ProductList-Body"/>
              <w:jc w:val="center"/>
              <w:rPr>
                <w:rFonts w:ascii="Wingdings" w:eastAsiaTheme="majorEastAsia" w:hAnsi="Wingdings" w:cs="Wingdings"/>
                <w:sz w:val="20"/>
                <w:szCs w:val="20"/>
              </w:rPr>
            </w:pPr>
            <w:r w:rsidRPr="000369F4">
              <w:rPr>
                <w:rFonts w:ascii="Wingdings" w:eastAsiaTheme="majorEastAsia" w:hAnsi="Wingdings" w:cs="Wingdings"/>
                <w:sz w:val="20"/>
                <w:szCs w:val="20"/>
              </w:rPr>
              <w:t></w:t>
            </w:r>
          </w:p>
        </w:tc>
        <w:tc>
          <w:tcPr>
            <w:tcW w:w="1372" w:type="dxa"/>
          </w:tcPr>
          <w:p w14:paraId="3B1C3425" w14:textId="77777777" w:rsidR="00627653" w:rsidRPr="000369F4" w:rsidRDefault="00627653" w:rsidP="008A1B8D">
            <w:pPr>
              <w:pStyle w:val="ProductList-Body"/>
              <w:jc w:val="center"/>
              <w:rPr>
                <w:rFonts w:ascii="Wingdings" w:eastAsiaTheme="majorEastAsia" w:hAnsi="Wingdings" w:cs="Wingdings"/>
                <w:sz w:val="20"/>
                <w:szCs w:val="20"/>
              </w:rPr>
            </w:pPr>
            <w:r w:rsidRPr="000369F4">
              <w:rPr>
                <w:rFonts w:ascii="Wingdings" w:eastAsiaTheme="majorEastAsia" w:hAnsi="Wingdings" w:cs="Wingdings"/>
                <w:sz w:val="20"/>
                <w:szCs w:val="20"/>
              </w:rPr>
              <w:t></w:t>
            </w:r>
          </w:p>
        </w:tc>
        <w:tc>
          <w:tcPr>
            <w:tcW w:w="1260" w:type="dxa"/>
          </w:tcPr>
          <w:p w14:paraId="3B1C3426" w14:textId="77777777" w:rsidR="00627653" w:rsidRPr="000369F4" w:rsidRDefault="00627653" w:rsidP="008A1B8D">
            <w:pPr>
              <w:pStyle w:val="ProductList-Body"/>
              <w:jc w:val="center"/>
              <w:rPr>
                <w:rFonts w:ascii="Wingdings" w:eastAsiaTheme="majorEastAsia" w:hAnsi="Wingdings" w:cs="Wingdings"/>
                <w:sz w:val="20"/>
                <w:szCs w:val="20"/>
              </w:rPr>
            </w:pPr>
          </w:p>
        </w:tc>
        <w:tc>
          <w:tcPr>
            <w:tcW w:w="1391" w:type="dxa"/>
          </w:tcPr>
          <w:p w14:paraId="3B1C3427" w14:textId="77777777" w:rsidR="00627653" w:rsidRPr="007E0B6E" w:rsidRDefault="00627653" w:rsidP="008A1B8D">
            <w:pPr>
              <w:pStyle w:val="ProductList-Body"/>
              <w:jc w:val="center"/>
              <w:rPr>
                <w:rFonts w:eastAsiaTheme="majorEastAsia" w:cs="Wingdings"/>
                <w:sz w:val="20"/>
                <w:szCs w:val="20"/>
              </w:rPr>
            </w:pPr>
          </w:p>
        </w:tc>
      </w:tr>
      <w:tr w:rsidR="00627653" w:rsidRPr="007E0B6E" w14:paraId="3B1C342A" w14:textId="77777777" w:rsidTr="00DC403A">
        <w:tc>
          <w:tcPr>
            <w:tcW w:w="10818" w:type="dxa"/>
            <w:gridSpan w:val="5"/>
          </w:tcPr>
          <w:p w14:paraId="3B1C3429" w14:textId="77777777" w:rsidR="00627653" w:rsidRPr="007E0B6E" w:rsidRDefault="00627653" w:rsidP="008A1B8D">
            <w:pPr>
              <w:pStyle w:val="ProductList-Body"/>
              <w:rPr>
                <w:rFonts w:eastAsiaTheme="majorEastAsia"/>
              </w:rPr>
            </w:pPr>
            <w:r w:rsidRPr="007E0B6E">
              <w:rPr>
                <w:rFonts w:eastAsiaTheme="majorEastAsia"/>
                <w:b/>
              </w:rPr>
              <w:t>Windows Pro</w:t>
            </w:r>
          </w:p>
        </w:tc>
      </w:tr>
      <w:tr w:rsidR="00627653" w:rsidRPr="007E0B6E" w14:paraId="3B1C3430" w14:textId="77777777" w:rsidTr="005E4757">
        <w:tc>
          <w:tcPr>
            <w:tcW w:w="5647" w:type="dxa"/>
          </w:tcPr>
          <w:p w14:paraId="3B1C342B" w14:textId="77777777" w:rsidR="00627653" w:rsidRPr="007E0B6E" w:rsidRDefault="00627653" w:rsidP="008A1B8D">
            <w:pPr>
              <w:pStyle w:val="ProductList-Body"/>
              <w:ind w:left="162"/>
              <w:rPr>
                <w:rFonts w:eastAsiaTheme="majorEastAsia"/>
              </w:rPr>
            </w:pPr>
            <w:r w:rsidRPr="007E0B6E">
              <w:rPr>
                <w:rFonts w:eastAsiaTheme="majorEastAsia"/>
              </w:rPr>
              <w:t xml:space="preserve">Windows 8 </w:t>
            </w:r>
            <w:r w:rsidRPr="007E0B6E">
              <w:rPr>
                <w:rFonts w:eastAsiaTheme="majorEastAsia"/>
              </w:rPr>
              <w:t>和</w:t>
            </w:r>
            <w:r w:rsidRPr="007E0B6E">
              <w:rPr>
                <w:rFonts w:eastAsiaTheme="majorEastAsia"/>
              </w:rPr>
              <w:t xml:space="preserve"> Windows 8.1</w:t>
            </w:r>
            <w:r w:rsidRPr="007E0B6E">
              <w:rPr>
                <w:rFonts w:eastAsiaTheme="majorEastAsia"/>
              </w:rPr>
              <w:t>（</w:t>
            </w:r>
            <w:r w:rsidRPr="007E0B6E">
              <w:rPr>
                <w:rFonts w:eastAsiaTheme="majorEastAsia"/>
              </w:rPr>
              <w:t xml:space="preserve">32 </w:t>
            </w:r>
            <w:r w:rsidRPr="007E0B6E">
              <w:rPr>
                <w:rFonts w:eastAsiaTheme="majorEastAsia"/>
              </w:rPr>
              <w:t>位或</w:t>
            </w:r>
            <w:r w:rsidRPr="007E0B6E">
              <w:rPr>
                <w:rFonts w:eastAsiaTheme="majorEastAsia"/>
              </w:rPr>
              <w:t xml:space="preserve"> 64 </w:t>
            </w:r>
            <w:r w:rsidRPr="007E0B6E">
              <w:rPr>
                <w:rFonts w:eastAsiaTheme="majorEastAsia"/>
              </w:rPr>
              <w:t>位）</w:t>
            </w:r>
            <w:r w:rsidRPr="007E0B6E">
              <w:rPr>
                <w:rFonts w:eastAsiaTheme="majorEastAsia"/>
              </w:rPr>
              <w:t>– Pro (K, KN)*</w:t>
            </w:r>
          </w:p>
        </w:tc>
        <w:tc>
          <w:tcPr>
            <w:tcW w:w="1148" w:type="dxa"/>
          </w:tcPr>
          <w:p w14:paraId="3B1C342C" w14:textId="77777777" w:rsidR="00627653" w:rsidRPr="000369F4" w:rsidRDefault="00627653" w:rsidP="008A1B8D">
            <w:pPr>
              <w:pStyle w:val="ProductList-Body"/>
              <w:jc w:val="center"/>
              <w:rPr>
                <w:rFonts w:ascii="Wingdings" w:eastAsiaTheme="majorEastAsia" w:hAnsi="Wingdings"/>
              </w:rPr>
            </w:pPr>
            <w:r w:rsidRPr="000369F4">
              <w:rPr>
                <w:rFonts w:ascii="Wingdings" w:eastAsiaTheme="majorEastAsia" w:hAnsi="Wingdings" w:cs="Wingdings"/>
                <w:sz w:val="20"/>
                <w:szCs w:val="20"/>
              </w:rPr>
              <w:t></w:t>
            </w:r>
          </w:p>
        </w:tc>
        <w:tc>
          <w:tcPr>
            <w:tcW w:w="1372" w:type="dxa"/>
          </w:tcPr>
          <w:p w14:paraId="3B1C342D" w14:textId="77777777" w:rsidR="00627653" w:rsidRPr="000369F4" w:rsidRDefault="00627653" w:rsidP="008A1B8D">
            <w:pPr>
              <w:pStyle w:val="ProductList-Body"/>
              <w:jc w:val="center"/>
              <w:rPr>
                <w:rFonts w:ascii="Wingdings" w:eastAsiaTheme="majorEastAsia" w:hAnsi="Wingdings"/>
              </w:rPr>
            </w:pPr>
            <w:r w:rsidRPr="000369F4">
              <w:rPr>
                <w:rFonts w:ascii="Wingdings" w:eastAsiaTheme="majorEastAsia" w:hAnsi="Wingdings" w:cs="Wingdings"/>
                <w:sz w:val="20"/>
                <w:szCs w:val="20"/>
              </w:rPr>
              <w:t></w:t>
            </w:r>
          </w:p>
        </w:tc>
        <w:tc>
          <w:tcPr>
            <w:tcW w:w="1260" w:type="dxa"/>
          </w:tcPr>
          <w:p w14:paraId="3B1C342E" w14:textId="77777777" w:rsidR="00627653" w:rsidRPr="000369F4" w:rsidRDefault="00627653" w:rsidP="008A1B8D">
            <w:pPr>
              <w:pStyle w:val="ProductList-Body"/>
              <w:jc w:val="center"/>
              <w:rPr>
                <w:rFonts w:ascii="Wingdings" w:eastAsiaTheme="majorEastAsia" w:hAnsi="Wingdings"/>
              </w:rPr>
            </w:pPr>
            <w:r w:rsidRPr="000369F4">
              <w:rPr>
                <w:rFonts w:ascii="Wingdings" w:eastAsiaTheme="majorEastAsia" w:hAnsi="Wingdings" w:cs="Wingdings"/>
                <w:sz w:val="20"/>
                <w:szCs w:val="20"/>
              </w:rPr>
              <w:t></w:t>
            </w:r>
          </w:p>
        </w:tc>
        <w:tc>
          <w:tcPr>
            <w:tcW w:w="1391" w:type="dxa"/>
          </w:tcPr>
          <w:p w14:paraId="3B1C342F" w14:textId="77777777" w:rsidR="00627653" w:rsidRPr="000369F4" w:rsidRDefault="00627653" w:rsidP="008A1B8D">
            <w:pPr>
              <w:pStyle w:val="ProductList-Body"/>
              <w:jc w:val="center"/>
              <w:rPr>
                <w:rFonts w:ascii="Wingdings" w:eastAsiaTheme="majorEastAsia" w:hAnsi="Wingdings"/>
              </w:rPr>
            </w:pPr>
            <w:r w:rsidRPr="000369F4">
              <w:rPr>
                <w:rFonts w:ascii="Wingdings" w:eastAsiaTheme="majorEastAsia" w:hAnsi="Wingdings" w:cs="Wingdings"/>
                <w:sz w:val="20"/>
                <w:szCs w:val="20"/>
              </w:rPr>
              <w:t></w:t>
            </w:r>
          </w:p>
        </w:tc>
      </w:tr>
      <w:tr w:rsidR="00627653" w:rsidRPr="007E0B6E" w14:paraId="3B1C3436" w14:textId="77777777" w:rsidTr="005E4757">
        <w:tc>
          <w:tcPr>
            <w:tcW w:w="5647" w:type="dxa"/>
          </w:tcPr>
          <w:p w14:paraId="3B1C3431" w14:textId="77777777" w:rsidR="00627653" w:rsidRPr="007E0B6E" w:rsidRDefault="00627653" w:rsidP="008A1B8D">
            <w:pPr>
              <w:pStyle w:val="ProductList-Body"/>
              <w:ind w:left="162"/>
              <w:rPr>
                <w:rFonts w:eastAsiaTheme="majorEastAsia"/>
              </w:rPr>
            </w:pPr>
            <w:r w:rsidRPr="007E0B6E">
              <w:rPr>
                <w:rFonts w:eastAsiaTheme="majorEastAsia"/>
              </w:rPr>
              <w:t>Windows 7</w:t>
            </w:r>
            <w:r w:rsidRPr="007E0B6E">
              <w:rPr>
                <w:rFonts w:eastAsiaTheme="majorEastAsia"/>
              </w:rPr>
              <w:t>（</w:t>
            </w:r>
            <w:r w:rsidRPr="007E0B6E">
              <w:rPr>
                <w:rFonts w:eastAsiaTheme="majorEastAsia"/>
              </w:rPr>
              <w:t xml:space="preserve">32 </w:t>
            </w:r>
            <w:r w:rsidRPr="007E0B6E">
              <w:rPr>
                <w:rFonts w:eastAsiaTheme="majorEastAsia"/>
              </w:rPr>
              <w:t>位或</w:t>
            </w:r>
            <w:r w:rsidRPr="007E0B6E">
              <w:rPr>
                <w:rFonts w:eastAsiaTheme="majorEastAsia"/>
              </w:rPr>
              <w:t xml:space="preserve"> 64 </w:t>
            </w:r>
            <w:r w:rsidRPr="007E0B6E">
              <w:rPr>
                <w:rFonts w:eastAsiaTheme="majorEastAsia"/>
              </w:rPr>
              <w:t>位）</w:t>
            </w:r>
            <w:r w:rsidRPr="007E0B6E">
              <w:rPr>
                <w:rFonts w:eastAsiaTheme="majorEastAsia"/>
              </w:rPr>
              <w:t>– Professional (K, KN)</w:t>
            </w:r>
          </w:p>
        </w:tc>
        <w:tc>
          <w:tcPr>
            <w:tcW w:w="1148" w:type="dxa"/>
          </w:tcPr>
          <w:p w14:paraId="3B1C3432" w14:textId="77777777" w:rsidR="00627653" w:rsidRPr="000369F4" w:rsidRDefault="00627653" w:rsidP="008A1B8D">
            <w:pPr>
              <w:pStyle w:val="ProductList-Body"/>
              <w:jc w:val="center"/>
              <w:rPr>
                <w:rFonts w:ascii="Wingdings" w:eastAsiaTheme="majorEastAsia" w:hAnsi="Wingdings" w:cs="Wingdings"/>
                <w:sz w:val="20"/>
                <w:szCs w:val="20"/>
              </w:rPr>
            </w:pPr>
            <w:r w:rsidRPr="000369F4">
              <w:rPr>
                <w:rFonts w:ascii="Wingdings" w:eastAsiaTheme="majorEastAsia" w:hAnsi="Wingdings" w:cs="Wingdings"/>
                <w:sz w:val="20"/>
                <w:szCs w:val="20"/>
              </w:rPr>
              <w:t></w:t>
            </w:r>
          </w:p>
        </w:tc>
        <w:tc>
          <w:tcPr>
            <w:tcW w:w="1372" w:type="dxa"/>
          </w:tcPr>
          <w:p w14:paraId="3B1C3433" w14:textId="77777777" w:rsidR="00627653" w:rsidRPr="000369F4" w:rsidRDefault="00627653" w:rsidP="008A1B8D">
            <w:pPr>
              <w:pStyle w:val="ProductList-Body"/>
              <w:jc w:val="center"/>
              <w:rPr>
                <w:rFonts w:ascii="Wingdings" w:eastAsiaTheme="majorEastAsia" w:hAnsi="Wingdings" w:cs="Wingdings"/>
                <w:sz w:val="20"/>
                <w:szCs w:val="20"/>
              </w:rPr>
            </w:pPr>
            <w:r w:rsidRPr="000369F4">
              <w:rPr>
                <w:rFonts w:ascii="Wingdings" w:eastAsiaTheme="majorEastAsia" w:hAnsi="Wingdings" w:cs="Wingdings"/>
                <w:sz w:val="20"/>
                <w:szCs w:val="20"/>
              </w:rPr>
              <w:t></w:t>
            </w:r>
          </w:p>
        </w:tc>
        <w:tc>
          <w:tcPr>
            <w:tcW w:w="1260" w:type="dxa"/>
          </w:tcPr>
          <w:p w14:paraId="3B1C3434" w14:textId="77777777" w:rsidR="00627653" w:rsidRPr="000369F4" w:rsidRDefault="00627653" w:rsidP="008A1B8D">
            <w:pPr>
              <w:pStyle w:val="ProductList-Body"/>
              <w:jc w:val="center"/>
              <w:rPr>
                <w:rFonts w:ascii="Wingdings" w:eastAsiaTheme="majorEastAsia" w:hAnsi="Wingdings" w:cs="Wingdings"/>
                <w:sz w:val="20"/>
                <w:szCs w:val="20"/>
              </w:rPr>
            </w:pPr>
            <w:r w:rsidRPr="000369F4">
              <w:rPr>
                <w:rFonts w:ascii="Wingdings" w:eastAsiaTheme="majorEastAsia" w:hAnsi="Wingdings" w:cs="Wingdings"/>
                <w:sz w:val="20"/>
                <w:szCs w:val="20"/>
              </w:rPr>
              <w:t></w:t>
            </w:r>
          </w:p>
        </w:tc>
        <w:tc>
          <w:tcPr>
            <w:tcW w:w="1391" w:type="dxa"/>
          </w:tcPr>
          <w:p w14:paraId="3B1C3435" w14:textId="77777777" w:rsidR="00627653" w:rsidRPr="000369F4" w:rsidRDefault="00627653" w:rsidP="008A1B8D">
            <w:pPr>
              <w:pStyle w:val="ProductList-Body"/>
              <w:jc w:val="center"/>
              <w:rPr>
                <w:rFonts w:ascii="Wingdings" w:eastAsiaTheme="majorEastAsia" w:hAnsi="Wingdings" w:cs="Wingdings"/>
                <w:sz w:val="20"/>
                <w:szCs w:val="20"/>
              </w:rPr>
            </w:pPr>
            <w:r w:rsidRPr="000369F4">
              <w:rPr>
                <w:rFonts w:ascii="Wingdings" w:eastAsiaTheme="majorEastAsia" w:hAnsi="Wingdings" w:cs="Wingdings"/>
                <w:sz w:val="20"/>
                <w:szCs w:val="20"/>
              </w:rPr>
              <w:t></w:t>
            </w:r>
          </w:p>
        </w:tc>
      </w:tr>
      <w:tr w:rsidR="00627653" w:rsidRPr="007E0B6E" w14:paraId="3B1C343C" w14:textId="77777777" w:rsidTr="005E4757">
        <w:tc>
          <w:tcPr>
            <w:tcW w:w="5647" w:type="dxa"/>
          </w:tcPr>
          <w:p w14:paraId="3B1C3437" w14:textId="77777777" w:rsidR="00627653" w:rsidRPr="007E0B6E" w:rsidRDefault="00627653" w:rsidP="008A1B8D">
            <w:pPr>
              <w:pStyle w:val="ProductList-Body"/>
              <w:ind w:left="162"/>
              <w:rPr>
                <w:rFonts w:eastAsiaTheme="majorEastAsia"/>
                <w:lang w:val="en-US"/>
              </w:rPr>
            </w:pPr>
            <w:r w:rsidRPr="007E0B6E">
              <w:rPr>
                <w:rFonts w:eastAsiaTheme="majorEastAsia"/>
                <w:lang w:val="en-US"/>
              </w:rPr>
              <w:t>Windows Vista</w:t>
            </w:r>
            <w:r w:rsidRPr="007E0B6E">
              <w:rPr>
                <w:rFonts w:eastAsiaTheme="majorEastAsia"/>
                <w:lang w:val="en-US"/>
              </w:rPr>
              <w:t>（</w:t>
            </w:r>
            <w:r w:rsidRPr="007E0B6E">
              <w:rPr>
                <w:rFonts w:eastAsiaTheme="majorEastAsia"/>
                <w:lang w:val="en-US"/>
              </w:rPr>
              <w:t xml:space="preserve">32 </w:t>
            </w:r>
            <w:r w:rsidRPr="007E0B6E">
              <w:rPr>
                <w:rFonts w:eastAsiaTheme="majorEastAsia"/>
              </w:rPr>
              <w:t>位或</w:t>
            </w:r>
            <w:r w:rsidRPr="007E0B6E">
              <w:rPr>
                <w:rFonts w:eastAsiaTheme="majorEastAsia"/>
                <w:lang w:val="en-US"/>
              </w:rPr>
              <w:t xml:space="preserve"> 64 </w:t>
            </w:r>
            <w:r w:rsidRPr="007E0B6E">
              <w:rPr>
                <w:rFonts w:eastAsiaTheme="majorEastAsia"/>
              </w:rPr>
              <w:t>位</w:t>
            </w:r>
            <w:r w:rsidRPr="007E0B6E">
              <w:rPr>
                <w:rFonts w:eastAsiaTheme="majorEastAsia"/>
                <w:lang w:val="en-US"/>
              </w:rPr>
              <w:t>）</w:t>
            </w:r>
            <w:r w:rsidRPr="007E0B6E">
              <w:rPr>
                <w:rFonts w:eastAsiaTheme="majorEastAsia"/>
                <w:lang w:val="en-US"/>
              </w:rPr>
              <w:t>– Business (K, KN)</w:t>
            </w:r>
          </w:p>
        </w:tc>
        <w:tc>
          <w:tcPr>
            <w:tcW w:w="1148" w:type="dxa"/>
          </w:tcPr>
          <w:p w14:paraId="3B1C3438" w14:textId="77777777" w:rsidR="00627653" w:rsidRPr="000369F4" w:rsidRDefault="00627653" w:rsidP="008A1B8D">
            <w:pPr>
              <w:pStyle w:val="ProductList-Body"/>
              <w:jc w:val="center"/>
              <w:rPr>
                <w:rFonts w:ascii="Wingdings" w:eastAsiaTheme="majorEastAsia" w:hAnsi="Wingdings"/>
              </w:rPr>
            </w:pPr>
            <w:r w:rsidRPr="000369F4">
              <w:rPr>
                <w:rFonts w:ascii="Wingdings" w:eastAsiaTheme="majorEastAsia" w:hAnsi="Wingdings" w:cs="Wingdings"/>
                <w:sz w:val="20"/>
                <w:szCs w:val="20"/>
              </w:rPr>
              <w:t></w:t>
            </w:r>
          </w:p>
        </w:tc>
        <w:tc>
          <w:tcPr>
            <w:tcW w:w="1372" w:type="dxa"/>
          </w:tcPr>
          <w:p w14:paraId="3B1C3439" w14:textId="77777777" w:rsidR="00627653" w:rsidRPr="000369F4" w:rsidRDefault="00627653" w:rsidP="008A1B8D">
            <w:pPr>
              <w:pStyle w:val="ProductList-Body"/>
              <w:jc w:val="center"/>
              <w:rPr>
                <w:rFonts w:ascii="Wingdings" w:eastAsiaTheme="majorEastAsia" w:hAnsi="Wingdings"/>
              </w:rPr>
            </w:pPr>
            <w:r w:rsidRPr="000369F4">
              <w:rPr>
                <w:rFonts w:ascii="Wingdings" w:eastAsiaTheme="majorEastAsia" w:hAnsi="Wingdings" w:cs="Wingdings"/>
                <w:sz w:val="20"/>
                <w:szCs w:val="20"/>
              </w:rPr>
              <w:t></w:t>
            </w:r>
          </w:p>
        </w:tc>
        <w:tc>
          <w:tcPr>
            <w:tcW w:w="1260" w:type="dxa"/>
          </w:tcPr>
          <w:p w14:paraId="3B1C343A" w14:textId="77777777" w:rsidR="00627653" w:rsidRPr="000369F4" w:rsidRDefault="00627653" w:rsidP="008A1B8D">
            <w:pPr>
              <w:pStyle w:val="ProductList-Body"/>
              <w:jc w:val="center"/>
              <w:rPr>
                <w:rFonts w:ascii="Wingdings" w:eastAsiaTheme="majorEastAsia" w:hAnsi="Wingdings"/>
              </w:rPr>
            </w:pPr>
            <w:r w:rsidRPr="000369F4">
              <w:rPr>
                <w:rFonts w:ascii="Wingdings" w:eastAsiaTheme="majorEastAsia" w:hAnsi="Wingdings" w:cs="Wingdings"/>
                <w:sz w:val="20"/>
                <w:szCs w:val="20"/>
              </w:rPr>
              <w:t></w:t>
            </w:r>
          </w:p>
        </w:tc>
        <w:tc>
          <w:tcPr>
            <w:tcW w:w="1391" w:type="dxa"/>
          </w:tcPr>
          <w:p w14:paraId="3B1C343B" w14:textId="77777777" w:rsidR="00627653" w:rsidRPr="000369F4" w:rsidRDefault="00627653" w:rsidP="008A1B8D">
            <w:pPr>
              <w:pStyle w:val="ProductList-Body"/>
              <w:jc w:val="center"/>
              <w:rPr>
                <w:rFonts w:ascii="Wingdings" w:eastAsiaTheme="majorEastAsia" w:hAnsi="Wingdings"/>
              </w:rPr>
            </w:pPr>
            <w:r w:rsidRPr="000369F4">
              <w:rPr>
                <w:rFonts w:ascii="Wingdings" w:eastAsiaTheme="majorEastAsia" w:hAnsi="Wingdings" w:cs="Wingdings"/>
                <w:sz w:val="20"/>
                <w:szCs w:val="20"/>
              </w:rPr>
              <w:t></w:t>
            </w:r>
          </w:p>
        </w:tc>
      </w:tr>
    </w:tbl>
    <w:p w14:paraId="3B1C343D" w14:textId="77777777" w:rsidR="00627653" w:rsidRPr="007E0B6E" w:rsidRDefault="00627653" w:rsidP="00627653">
      <w:pPr>
        <w:pStyle w:val="ProductList-Body"/>
        <w:rPr>
          <w:rFonts w:eastAsiaTheme="majorEastAsia"/>
        </w:rPr>
      </w:pPr>
      <w:r w:rsidRPr="007E0B6E">
        <w:rPr>
          <w:rFonts w:eastAsiaTheme="majorEastAsia"/>
        </w:rPr>
        <w:t>*</w:t>
      </w:r>
      <w:r w:rsidRPr="007E0B6E">
        <w:rPr>
          <w:rFonts w:eastAsiaTheme="majorEastAsia"/>
        </w:rPr>
        <w:t>客户如果希望出租已获得</w:t>
      </w:r>
      <w:r w:rsidRPr="007E0B6E">
        <w:rPr>
          <w:rFonts w:eastAsiaTheme="majorEastAsia"/>
        </w:rPr>
        <w:t xml:space="preserve"> Windows Enterprise </w:t>
      </w:r>
      <w:r w:rsidRPr="007E0B6E">
        <w:rPr>
          <w:rFonts w:eastAsiaTheme="majorEastAsia"/>
        </w:rPr>
        <w:t>许可的设备，则必须降级到上面列出的某个合格操作系统之后，才可以出租该设备。</w:t>
      </w:r>
    </w:p>
    <w:p w14:paraId="3B1C343E" w14:textId="77777777" w:rsidR="00627653" w:rsidRPr="007E0B6E" w:rsidRDefault="00627653" w:rsidP="00627653">
      <w:pPr>
        <w:pStyle w:val="ProductList-Body"/>
        <w:rPr>
          <w:rFonts w:eastAsiaTheme="majorEastAsia"/>
        </w:rPr>
      </w:pPr>
    </w:p>
    <w:p w14:paraId="3B1C343F" w14:textId="77777777" w:rsidR="00627653" w:rsidRPr="007E0B6E" w:rsidRDefault="00627653" w:rsidP="00627653">
      <w:pPr>
        <w:pStyle w:val="ProductList-Body"/>
        <w:rPr>
          <w:rFonts w:eastAsiaTheme="majorEastAsia"/>
          <w:b/>
        </w:rPr>
      </w:pPr>
      <w:r w:rsidRPr="007E0B6E">
        <w:rPr>
          <w:rFonts w:eastAsiaTheme="majorEastAsia"/>
          <w:b/>
          <w:color w:val="00188F"/>
        </w:rPr>
        <w:t xml:space="preserve">Windows </w:t>
      </w:r>
      <w:r w:rsidRPr="007E0B6E">
        <w:rPr>
          <w:rFonts w:eastAsiaTheme="majorEastAsia"/>
          <w:b/>
          <w:color w:val="00188F"/>
        </w:rPr>
        <w:t>的非专业版本的限制</w:t>
      </w:r>
    </w:p>
    <w:p w14:paraId="3B1C3440" w14:textId="77777777" w:rsidR="00627653" w:rsidRPr="007E0B6E" w:rsidRDefault="00627653" w:rsidP="00627653">
      <w:pPr>
        <w:pStyle w:val="ProductList-Body"/>
        <w:rPr>
          <w:rFonts w:eastAsiaTheme="majorEastAsia"/>
        </w:rPr>
      </w:pPr>
      <w:r w:rsidRPr="007E0B6E">
        <w:rPr>
          <w:rFonts w:eastAsiaTheme="majorEastAsia"/>
        </w:rPr>
        <w:t>向其分配</w:t>
      </w:r>
      <w:r w:rsidRPr="007E0B6E">
        <w:rPr>
          <w:rFonts w:eastAsiaTheme="majorEastAsia"/>
        </w:rPr>
        <w:t xml:space="preserve"> Windows </w:t>
      </w:r>
      <w:r w:rsidRPr="007E0B6E">
        <w:rPr>
          <w:rFonts w:eastAsiaTheme="majorEastAsia"/>
        </w:rPr>
        <w:t>的出租权利的设备只能出租给个人非商业使用的人员。</w:t>
      </w:r>
    </w:p>
    <w:p w14:paraId="3B1C3441" w14:textId="77777777" w:rsidR="00627653" w:rsidRPr="007E0B6E" w:rsidRDefault="00627653" w:rsidP="00627653">
      <w:pPr>
        <w:pStyle w:val="ProductList-Body"/>
        <w:rPr>
          <w:rFonts w:eastAsiaTheme="majorEastAsia"/>
        </w:rPr>
      </w:pPr>
    </w:p>
    <w:p w14:paraId="3B1C3442" w14:textId="77777777" w:rsidR="00627653" w:rsidRPr="007E0B6E" w:rsidRDefault="00627653" w:rsidP="00627653">
      <w:pPr>
        <w:pStyle w:val="ProductList-Body"/>
        <w:rPr>
          <w:rFonts w:eastAsiaTheme="majorEastAsia"/>
          <w:b/>
        </w:rPr>
      </w:pPr>
      <w:r w:rsidRPr="007E0B6E">
        <w:rPr>
          <w:rFonts w:eastAsiaTheme="majorEastAsia"/>
          <w:b/>
          <w:color w:val="00188F"/>
        </w:rPr>
        <w:t>软件保障</w:t>
      </w:r>
    </w:p>
    <w:p w14:paraId="3B1C3443" w14:textId="77777777" w:rsidR="00627653" w:rsidRPr="007E0B6E" w:rsidRDefault="00627653" w:rsidP="00627653">
      <w:pPr>
        <w:pStyle w:val="ProductList-Body"/>
        <w:rPr>
          <w:rFonts w:eastAsiaTheme="majorEastAsia"/>
        </w:rPr>
      </w:pPr>
      <w:r w:rsidRPr="007E0B6E">
        <w:rPr>
          <w:rFonts w:eastAsiaTheme="majorEastAsia"/>
        </w:rPr>
        <w:t>正在申请获得出租权利许可的客户没有资格获得出租权利许可和基础合格软件许可的</w:t>
      </w:r>
      <w:r w:rsidRPr="007E0B6E">
        <w:rPr>
          <w:rFonts w:eastAsiaTheme="majorEastAsia"/>
        </w:rPr>
        <w:t xml:space="preserve"> SA</w:t>
      </w:r>
      <w:r w:rsidRPr="007E0B6E">
        <w:rPr>
          <w:rFonts w:eastAsiaTheme="majorEastAsia"/>
        </w:rPr>
        <w:t>。但是，对于出租</w:t>
      </w:r>
      <w:r w:rsidRPr="007E0B6E">
        <w:rPr>
          <w:rFonts w:eastAsiaTheme="majorEastAsia"/>
        </w:rPr>
        <w:t>/</w:t>
      </w:r>
      <w:r w:rsidRPr="007E0B6E">
        <w:rPr>
          <w:rFonts w:eastAsiaTheme="majorEastAsia"/>
        </w:rPr>
        <w:t>租赁和使用作为</w:t>
      </w:r>
      <w:r w:rsidRPr="007E0B6E">
        <w:rPr>
          <w:rFonts w:eastAsiaTheme="majorEastAsia"/>
        </w:rPr>
        <w:t xml:space="preserve"> Windows </w:t>
      </w:r>
      <w:r w:rsidRPr="007E0B6E">
        <w:rPr>
          <w:rFonts w:eastAsiaTheme="majorEastAsia"/>
        </w:rPr>
        <w:t>出租权利许可分配对象的设备的用户，可能允许他们依照自己的批量许可协议获取基础软件许可的升级或升级与软件保障。在与永久权利增长有关的客户批量许可协议中，无论是否有相悖的规定，当相应的出租权利许可期满时，在该保障范围下使用软件的权利也将到期。</w:t>
      </w:r>
    </w:p>
    <w:bookmarkStart w:id="479" w:name="_Toc378147635"/>
    <w:bookmarkStart w:id="480" w:name="_Toc378151537"/>
    <w:p w14:paraId="3B1C3444" w14:textId="77777777" w:rsidR="00627653" w:rsidRPr="007E0B6E" w:rsidRDefault="00E96060" w:rsidP="00627653">
      <w:pPr>
        <w:pStyle w:val="ProductList-Body"/>
        <w:shd w:val="clear" w:color="auto" w:fill="A6A6A6" w:themeFill="background1" w:themeFillShade="A6"/>
        <w:spacing w:before="120" w:after="240"/>
        <w:jc w:val="right"/>
        <w:rPr>
          <w:rFonts w:eastAsiaTheme="majorEastAsia"/>
          <w:sz w:val="16"/>
          <w:szCs w:val="16"/>
        </w:rPr>
      </w:pPr>
      <w:r w:rsidRPr="00E96060">
        <w:rPr>
          <w:rFonts w:eastAsiaTheme="majorEastAsia"/>
          <w:color w:val="0563C1"/>
        </w:rPr>
        <w:fldChar w:fldCharType="begin"/>
      </w:r>
      <w:r w:rsidRPr="00E96060">
        <w:rPr>
          <w:rFonts w:eastAsiaTheme="majorEastAsia"/>
          <w:color w:val="0563C1"/>
        </w:rPr>
        <w:instrText>HYPERLINK \l "ToC"</w:instrText>
      </w:r>
      <w:r w:rsidRPr="00E96060">
        <w:rPr>
          <w:rFonts w:eastAsiaTheme="majorEastAsia"/>
          <w:color w:val="0563C1"/>
        </w:rPr>
        <w:fldChar w:fldCharType="separate"/>
      </w:r>
      <w:r w:rsidRPr="00E96060">
        <w:rPr>
          <w:rStyle w:val="Hyperlink"/>
          <w:rFonts w:eastAsiaTheme="majorEastAsia"/>
          <w:color w:val="0563C1"/>
          <w:sz w:val="16"/>
          <w:szCs w:val="16"/>
        </w:rPr>
        <w:t>目录</w:t>
      </w:r>
      <w:r w:rsidRPr="00E96060">
        <w:rPr>
          <w:rFonts w:eastAsiaTheme="majorEastAsia"/>
          <w:color w:val="0563C1"/>
        </w:rPr>
        <w:fldChar w:fldCharType="end"/>
      </w:r>
      <w:r w:rsidRPr="007E0B6E">
        <w:rPr>
          <w:rFonts w:eastAsiaTheme="majorEastAsia"/>
          <w:sz w:val="16"/>
          <w:szCs w:val="16"/>
        </w:rPr>
        <w:t xml:space="preserve"> / </w:t>
      </w:r>
      <w:hyperlink w:anchor="ChartKey" w:history="1">
        <w:r w:rsidRPr="00E96060">
          <w:rPr>
            <w:rStyle w:val="Hyperlink"/>
            <w:rFonts w:eastAsiaTheme="majorEastAsia"/>
            <w:color w:val="0563C1"/>
            <w:sz w:val="16"/>
            <w:szCs w:val="16"/>
          </w:rPr>
          <w:t>图表键值</w:t>
        </w:r>
      </w:hyperlink>
      <w:r w:rsidRPr="007E0B6E">
        <w:rPr>
          <w:rFonts w:eastAsiaTheme="majorEastAsia"/>
          <w:sz w:val="16"/>
          <w:szCs w:val="16"/>
        </w:rPr>
        <w:t xml:space="preserve"> / </w:t>
      </w:r>
      <w:hyperlink w:anchor="Index" w:history="1">
        <w:r w:rsidRPr="00E96060">
          <w:rPr>
            <w:rStyle w:val="Hyperlink"/>
            <w:rFonts w:eastAsiaTheme="majorEastAsia"/>
            <w:color w:val="0563C1"/>
            <w:sz w:val="16"/>
            <w:szCs w:val="16"/>
          </w:rPr>
          <w:t>索引</w:t>
        </w:r>
      </w:hyperlink>
    </w:p>
    <w:p w14:paraId="3B1C3445" w14:textId="77777777" w:rsidR="00627653" w:rsidRPr="008B2801" w:rsidRDefault="00627653" w:rsidP="00627653">
      <w:pPr>
        <w:pStyle w:val="ProductList-OfferingGroupHeading"/>
        <w:outlineLvl w:val="1"/>
        <w:rPr>
          <w:rFonts w:ascii="Calibri Light" w:eastAsiaTheme="majorEastAsia" w:hAnsi="Calibri Light"/>
        </w:rPr>
      </w:pPr>
      <w:bookmarkStart w:id="481" w:name="_Toc379797199"/>
      <w:bookmarkStart w:id="482" w:name="_Toc380513224"/>
      <w:bookmarkStart w:id="483" w:name="_Toc380655266"/>
      <w:bookmarkStart w:id="484" w:name="_Toc399859331"/>
      <w:r w:rsidRPr="008B2801">
        <w:rPr>
          <w:rFonts w:ascii="Calibri Light" w:eastAsiaTheme="majorEastAsia" w:hAnsi="Calibri Light"/>
        </w:rPr>
        <w:t>SQL</w:t>
      </w:r>
      <w:bookmarkEnd w:id="481"/>
      <w:bookmarkEnd w:id="482"/>
      <w:bookmarkEnd w:id="483"/>
      <w:bookmarkEnd w:id="484"/>
    </w:p>
    <w:p w14:paraId="3B1C3446" w14:textId="77777777" w:rsidR="00627653" w:rsidRPr="008B2801" w:rsidRDefault="00627653" w:rsidP="00627653">
      <w:pPr>
        <w:pStyle w:val="ProductList-Offering2Heading"/>
        <w:outlineLvl w:val="2"/>
        <w:rPr>
          <w:rFonts w:ascii="Calibri Light" w:eastAsiaTheme="majorEastAsia" w:hAnsi="Calibri Light"/>
        </w:rPr>
      </w:pPr>
      <w:bookmarkStart w:id="485" w:name="_Toc378147620"/>
      <w:bookmarkStart w:id="486" w:name="_Toc378151522"/>
      <w:r w:rsidRPr="008B2801">
        <w:rPr>
          <w:rFonts w:ascii="Calibri Light" w:eastAsiaTheme="majorEastAsia" w:hAnsi="Calibri Light"/>
        </w:rPr>
        <w:tab/>
      </w:r>
      <w:bookmarkStart w:id="487" w:name="_Toc379797200"/>
      <w:bookmarkStart w:id="488" w:name="_Toc380513225"/>
      <w:bookmarkStart w:id="489" w:name="_Toc380655267"/>
      <w:bookmarkStart w:id="490" w:name="_Toc399859332"/>
      <w:r w:rsidRPr="008B2801">
        <w:rPr>
          <w:rFonts w:ascii="Calibri Light" w:eastAsiaTheme="majorEastAsia" w:hAnsi="Calibri Light"/>
        </w:rPr>
        <w:t>Business Intelligence Appliance</w:t>
      </w:r>
      <w:bookmarkEnd w:id="485"/>
      <w:bookmarkEnd w:id="486"/>
      <w:bookmarkEnd w:id="487"/>
      <w:bookmarkEnd w:id="488"/>
      <w:bookmarkEnd w:id="489"/>
      <w:bookmarkEnd w:id="4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0369F4" w:rsidRPr="007E0B6E" w14:paraId="3B1C3455" w14:textId="77777777" w:rsidTr="001A340A">
        <w:trPr>
          <w:tblHeader/>
        </w:trPr>
        <w:tc>
          <w:tcPr>
            <w:tcW w:w="2932" w:type="dxa"/>
            <w:tcBorders>
              <w:bottom w:val="nil"/>
            </w:tcBorders>
            <w:shd w:val="clear" w:color="auto" w:fill="00188F"/>
          </w:tcPr>
          <w:p w14:paraId="3B1C3447" w14:textId="77777777" w:rsidR="000369F4" w:rsidRPr="007E0B6E" w:rsidRDefault="000369F4"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595" w:type="dxa"/>
            <w:tcBorders>
              <w:bottom w:val="nil"/>
            </w:tcBorders>
            <w:shd w:val="clear" w:color="auto" w:fill="00188F"/>
            <w:vAlign w:val="center"/>
          </w:tcPr>
          <w:p w14:paraId="3B1C3448" w14:textId="77777777" w:rsidR="000369F4" w:rsidRPr="00355269" w:rsidRDefault="000369F4" w:rsidP="000369F4">
            <w:pPr>
              <w:pStyle w:val="ProductList-OfferingBody"/>
              <w:ind w:left="-113"/>
              <w:jc w:val="center"/>
              <w:rPr>
                <w:rFonts w:eastAsiaTheme="majorEastAsia" w:cstheme="minorHAnsi"/>
                <w:bCs/>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 xml:space="preserve"> AutoTextList  \s NoStyle \t "</w:instrText>
            </w:r>
            <w:r w:rsidRPr="00355269">
              <w:rPr>
                <w:rFonts w:eastAsiaTheme="majorEastAsia" w:cstheme="minorHAnsi"/>
                <w:bCs/>
                <w:color w:val="FFFFFF" w:themeColor="background1"/>
              </w:rPr>
              <w:instrText>发布日期</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DA</w:t>
            </w:r>
            <w:r w:rsidRPr="00355269">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3B1C3449" w14:textId="77777777" w:rsidR="000369F4" w:rsidRPr="00355269" w:rsidRDefault="000369F4" w:rsidP="000369F4">
            <w:pPr>
              <w:pStyle w:val="ProductList-OfferingBody"/>
              <w:ind w:left="-113"/>
              <w:jc w:val="center"/>
              <w:rPr>
                <w:rFonts w:eastAsiaTheme="majorEastAsia" w:cstheme="minorHAnsi"/>
                <w:bCs/>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“License”</w:instrText>
            </w:r>
            <w:r w:rsidRPr="00355269">
              <w:rPr>
                <w:rFonts w:eastAsiaTheme="majorEastAsia" w:cstheme="minorHAnsi"/>
                <w:color w:val="FFFFFF" w:themeColor="background1"/>
              </w:rPr>
              <w:fldChar w:fldCharType="separate"/>
            </w:r>
            <w:r w:rsidRPr="00355269">
              <w:rPr>
                <w:rFonts w:eastAsiaTheme="majorEastAsia" w:cstheme="minorHAnsi"/>
                <w:b/>
                <w:color w:val="000000" w:themeColor="text1"/>
              </w:rPr>
              <w:fldChar w:fldCharType="begin"/>
            </w:r>
            <w:r w:rsidRPr="00355269">
              <w:rPr>
                <w:rFonts w:eastAsiaTheme="majorEastAsia" w:cstheme="minorHAnsi"/>
                <w:b/>
                <w:color w:val="000000" w:themeColor="text1"/>
              </w:rPr>
              <w:instrText>AutoTextList  \s NoStyle \t "</w:instrText>
            </w:r>
            <w:r w:rsidRPr="00355269">
              <w:rPr>
                <w:rFonts w:eastAsiaTheme="majorEastAsia" w:cstheme="minorHAnsi"/>
                <w:color w:val="000000" w:themeColor="text1"/>
              </w:rPr>
              <w:instrText>许可</w:instrText>
            </w:r>
            <w:r w:rsidRPr="00355269">
              <w:rPr>
                <w:rFonts w:eastAsiaTheme="majorEastAsia" w:cstheme="minorHAnsi"/>
                <w:b/>
                <w:color w:val="000000" w:themeColor="text1"/>
              </w:rPr>
              <w:instrText xml:space="preserve">" </w:instrText>
            </w:r>
            <w:r w:rsidRPr="00355269">
              <w:rPr>
                <w:rFonts w:eastAsiaTheme="majorEastAsia" w:cstheme="minorHAnsi"/>
                <w:b/>
                <w:color w:val="000000" w:themeColor="text1"/>
              </w:rPr>
              <w:fldChar w:fldCharType="separate"/>
            </w:r>
            <w:r w:rsidRPr="00355269">
              <w:rPr>
                <w:rFonts w:eastAsiaTheme="majorEastAsia" w:cstheme="minorHAnsi"/>
                <w:bCs/>
                <w:color w:val="FFFFFF" w:themeColor="background1"/>
              </w:rPr>
              <w:t xml:space="preserve"> L </w:t>
            </w:r>
            <w:r w:rsidRPr="00355269">
              <w:rPr>
                <w:rFonts w:eastAsiaTheme="majorEastAsia" w:cstheme="minorHAnsi"/>
                <w:bCs/>
                <w:color w:val="FFFFFF" w:themeColor="background1"/>
              </w:rPr>
              <w:fldChar w:fldCharType="end"/>
            </w:r>
            <w:r w:rsidRPr="00355269">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3B1C344A" w14:textId="77777777" w:rsidR="000369F4" w:rsidRPr="00355269" w:rsidRDefault="000369F4" w:rsidP="000369F4">
            <w:pPr>
              <w:pStyle w:val="ProductList-OfferingBody"/>
              <w:ind w:left="-113"/>
              <w:jc w:val="center"/>
              <w:rPr>
                <w:rFonts w:eastAsiaTheme="majorEastAsia" w:cstheme="minorHAnsi"/>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“License and Software Assurance”</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“License and Software Assurance”</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AutoTextList  \s NoStyle \t "</w:instrText>
            </w:r>
            <w:r w:rsidRPr="00355269">
              <w:rPr>
                <w:rFonts w:eastAsiaTheme="majorEastAsia" w:cstheme="minorHAnsi"/>
                <w:color w:val="FFFFFF" w:themeColor="background1"/>
              </w:rPr>
              <w:instrText>许可及软件保障</w:instrText>
            </w:r>
            <w:r w:rsidRPr="00355269">
              <w:rPr>
                <w:rFonts w:eastAsiaTheme="majorEastAsia" w:cstheme="minorHAnsi"/>
                <w:color w:val="FFFFFF" w:themeColor="background1"/>
              </w:rPr>
              <w:instrText xml:space="preserve">"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t>L/SA</w:t>
            </w:r>
            <w:r w:rsidRPr="00355269">
              <w:rPr>
                <w:rFonts w:eastAsiaTheme="majorEastAsia" w:cstheme="minorHAnsi"/>
                <w:color w:val="FFFFFF" w:themeColor="background1"/>
              </w:rPr>
              <w:fldChar w:fldCharType="end"/>
            </w:r>
            <w:r w:rsidRPr="00355269">
              <w:rPr>
                <w:rFonts w:eastAsiaTheme="majorEastAsia" w:cstheme="minorHAnsi"/>
                <w:color w:val="FFFFFF" w:themeColor="background1"/>
              </w:rPr>
              <w:fldChar w:fldCharType="end"/>
            </w:r>
            <w:r w:rsidRPr="00355269">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3B1C344B" w14:textId="77777777" w:rsidR="000369F4" w:rsidRPr="00355269" w:rsidRDefault="000369F4" w:rsidP="000369F4">
            <w:pPr>
              <w:pStyle w:val="ProductList-OfferingBody"/>
              <w:ind w:left="-113"/>
              <w:jc w:val="center"/>
              <w:rPr>
                <w:rFonts w:eastAsiaTheme="majorEastAsia" w:cstheme="minorHAnsi"/>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“Software Assurance”</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“Software Assurance”</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AutoTextList  \s NoStyle \t "</w:instrText>
            </w:r>
            <w:r w:rsidRPr="00355269">
              <w:rPr>
                <w:rFonts w:eastAsiaTheme="majorEastAsia" w:cstheme="minorHAnsi"/>
                <w:color w:val="FFFFFF" w:themeColor="background1"/>
              </w:rPr>
              <w:instrText>软件保障</w:instrText>
            </w:r>
            <w:r w:rsidRPr="00355269">
              <w:rPr>
                <w:rFonts w:eastAsiaTheme="majorEastAsia" w:cstheme="minorHAnsi"/>
                <w:color w:val="FFFFFF" w:themeColor="background1"/>
              </w:rPr>
              <w:instrText xml:space="preserve">"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t>SA</w:t>
            </w:r>
            <w:r w:rsidRPr="00355269">
              <w:rPr>
                <w:rFonts w:eastAsiaTheme="majorEastAsia" w:cstheme="minorHAnsi"/>
                <w:color w:val="FFFFFF" w:themeColor="background1"/>
              </w:rPr>
              <w:fldChar w:fldCharType="end"/>
            </w:r>
            <w:r w:rsidRPr="00355269">
              <w:rPr>
                <w:rFonts w:eastAsiaTheme="majorEastAsia" w:cstheme="minorHAnsi"/>
                <w:color w:val="FFFFFF" w:themeColor="background1"/>
              </w:rPr>
              <w:fldChar w:fldCharType="end"/>
            </w:r>
            <w:r w:rsidRPr="00355269">
              <w:rPr>
                <w:rFonts w:eastAsiaTheme="majorEastAsia" w:cstheme="minorHAnsi"/>
              </w:rPr>
              <w:fldChar w:fldCharType="end"/>
            </w:r>
          </w:p>
        </w:tc>
        <w:tc>
          <w:tcPr>
            <w:tcW w:w="595" w:type="dxa"/>
            <w:tcBorders>
              <w:left w:val="single" w:sz="12" w:space="0" w:color="FFFFFF" w:themeColor="background1"/>
            </w:tcBorders>
            <w:shd w:val="clear" w:color="auto" w:fill="00188F"/>
            <w:vAlign w:val="center"/>
          </w:tcPr>
          <w:p w14:paraId="3B1C344C" w14:textId="77777777" w:rsidR="000369F4" w:rsidRPr="00355269" w:rsidRDefault="000369F4" w:rsidP="000369F4">
            <w:pPr>
              <w:pStyle w:val="ProductList-OfferingBody"/>
              <w:ind w:left="-113"/>
              <w:jc w:val="center"/>
              <w:rPr>
                <w:rFonts w:eastAsiaTheme="majorEastAsia" w:cstheme="minorHAnsi"/>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“Campus and School Agreement”</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“Campus and School Agreement”</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 NoStyle \t "</w:instrText>
            </w:r>
            <w:r w:rsidRPr="00355269">
              <w:rPr>
                <w:rFonts w:eastAsiaTheme="majorEastAsia" w:cstheme="minorHAnsi"/>
                <w:color w:val="FFFFFF" w:themeColor="background1"/>
              </w:rPr>
              <w:instrText>大专院校和中小学校协议</w:instrText>
            </w:r>
            <w:r w:rsidRPr="00355269">
              <w:rPr>
                <w:rFonts w:eastAsiaTheme="majorEastAsia" w:cstheme="minorHAnsi"/>
                <w:color w:val="FFFFFF" w:themeColor="background1"/>
              </w:rPr>
              <w:instrText xml:space="preserve">"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t>CA/SA</w:t>
            </w:r>
            <w:r w:rsidRPr="00355269">
              <w:rPr>
                <w:rFonts w:eastAsiaTheme="majorEastAsia" w:cstheme="minorHAnsi"/>
                <w:color w:val="FFFFFF" w:themeColor="background1"/>
              </w:rPr>
              <w:fldChar w:fldCharType="end"/>
            </w:r>
            <w:r w:rsidRPr="00355269">
              <w:rPr>
                <w:rFonts w:eastAsiaTheme="majorEastAsia" w:cstheme="minorHAnsi"/>
                <w:color w:val="FFFFFF" w:themeColor="background1"/>
              </w:rPr>
              <w:fldChar w:fldCharType="end"/>
            </w:r>
            <w:r w:rsidRPr="00355269">
              <w:rPr>
                <w:rFonts w:eastAsiaTheme="majorEastAsia" w:cstheme="minorHAnsi"/>
              </w:rPr>
              <w:fldChar w:fldCharType="end"/>
            </w:r>
          </w:p>
        </w:tc>
        <w:tc>
          <w:tcPr>
            <w:tcW w:w="596" w:type="dxa"/>
            <w:tcBorders>
              <w:bottom w:val="single" w:sz="12" w:space="0" w:color="FFFFFF" w:themeColor="background1"/>
            </w:tcBorders>
            <w:shd w:val="clear" w:color="auto" w:fill="00188F"/>
            <w:vAlign w:val="center"/>
          </w:tcPr>
          <w:p w14:paraId="3B1C344D" w14:textId="77777777" w:rsidR="000369F4" w:rsidRPr="00355269" w:rsidRDefault="000369F4" w:rsidP="000369F4">
            <w:pPr>
              <w:pStyle w:val="ProductList-OfferingBody"/>
              <w:ind w:left="-113"/>
              <w:jc w:val="center"/>
              <w:rPr>
                <w:rFonts w:eastAsiaTheme="majorEastAsia" w:cstheme="minorHAnsi"/>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“Enterprise Agreement and Enterprise Subscription Agreement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“Enterprise Agreement and Enterprise Subscription Agreement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AutoTextList  \s NoStyle \t "</w:instrText>
            </w:r>
            <w:r w:rsidRPr="00355269">
              <w:rPr>
                <w:rFonts w:eastAsiaTheme="majorEastAsia" w:cstheme="minorHAnsi"/>
                <w:color w:val="FFFFFF" w:themeColor="background1"/>
                <w:u w:val="single"/>
              </w:rPr>
              <w:instrText>企业协议与企业订购协议</w:instrText>
            </w:r>
            <w:r w:rsidRPr="00355269">
              <w:rPr>
                <w:rFonts w:eastAsiaTheme="majorEastAsia" w:cstheme="minorHAnsi"/>
                <w:color w:val="FFFFFF" w:themeColor="background1"/>
              </w:rPr>
              <w:instrText xml:space="preserve">"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t>EA/EAS</w:t>
            </w:r>
            <w:r w:rsidRPr="00355269">
              <w:rPr>
                <w:rFonts w:eastAsiaTheme="majorEastAsia" w:cstheme="minorHAnsi"/>
                <w:color w:val="FFFFFF" w:themeColor="background1"/>
              </w:rPr>
              <w:fldChar w:fldCharType="end"/>
            </w:r>
            <w:r w:rsidRPr="00355269">
              <w:rPr>
                <w:rFonts w:eastAsiaTheme="majorEastAsia" w:cstheme="minorHAnsi"/>
                <w:color w:val="FFFFFF" w:themeColor="background1"/>
              </w:rPr>
              <w:fldChar w:fldCharType="end"/>
            </w:r>
            <w:r w:rsidRPr="00355269">
              <w:rPr>
                <w:rFonts w:eastAsiaTheme="majorEastAsia" w:cstheme="minorHAnsi"/>
              </w:rPr>
              <w:fldChar w:fldCharType="end"/>
            </w:r>
          </w:p>
        </w:tc>
        <w:tc>
          <w:tcPr>
            <w:tcW w:w="595" w:type="dxa"/>
            <w:shd w:val="clear" w:color="auto" w:fill="00188F"/>
            <w:vAlign w:val="center"/>
          </w:tcPr>
          <w:p w14:paraId="3B1C344E" w14:textId="77777777" w:rsidR="000369F4" w:rsidRPr="00355269" w:rsidRDefault="000369F4" w:rsidP="000369F4">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教育解决方案许可登记表</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EES</w:t>
            </w:r>
            <w:r w:rsidRPr="00355269">
              <w:rPr>
                <w:rFonts w:eastAsiaTheme="majorEastAsia" w:cstheme="minorHAnsi"/>
                <w:bCs/>
                <w:color w:val="FFFFFF" w:themeColor="background1"/>
              </w:rPr>
              <w:fldChar w:fldCharType="end"/>
            </w:r>
          </w:p>
        </w:tc>
        <w:tc>
          <w:tcPr>
            <w:tcW w:w="596" w:type="dxa"/>
            <w:tcBorders>
              <w:bottom w:val="single" w:sz="12" w:space="0" w:color="FFFFFF" w:themeColor="background1"/>
            </w:tcBorders>
            <w:shd w:val="clear" w:color="auto" w:fill="00188F"/>
            <w:vAlign w:val="center"/>
          </w:tcPr>
          <w:p w14:paraId="3B1C344F" w14:textId="77777777" w:rsidR="000369F4" w:rsidRPr="00355269" w:rsidRDefault="000369F4" w:rsidP="000369F4">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微软产品和服务协议</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MPSA</w:t>
            </w:r>
            <w:r w:rsidRPr="00355269">
              <w:rPr>
                <w:rFonts w:eastAsiaTheme="majorEastAsia" w:cstheme="minorHAnsi"/>
                <w:bCs/>
                <w:color w:val="FFFFFF" w:themeColor="background1"/>
              </w:rPr>
              <w:fldChar w:fldCharType="end"/>
            </w:r>
          </w:p>
        </w:tc>
        <w:tc>
          <w:tcPr>
            <w:tcW w:w="595" w:type="dxa"/>
            <w:shd w:val="clear" w:color="auto" w:fill="00188F"/>
            <w:vAlign w:val="center"/>
          </w:tcPr>
          <w:p w14:paraId="3B1C3450" w14:textId="77777777" w:rsidR="000369F4" w:rsidRPr="00355269" w:rsidRDefault="000369F4" w:rsidP="000369F4">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u w:val="single"/>
              </w:rPr>
              <w:instrText>开放许可</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OL</w:t>
            </w:r>
            <w:r w:rsidRPr="00355269">
              <w:rPr>
                <w:rFonts w:eastAsiaTheme="majorEastAsia" w:cstheme="minorHAnsi"/>
                <w:bCs/>
                <w:color w:val="FFFFFF" w:themeColor="background1"/>
              </w:rPr>
              <w:fldChar w:fldCharType="end"/>
            </w:r>
          </w:p>
        </w:tc>
        <w:tc>
          <w:tcPr>
            <w:tcW w:w="595" w:type="dxa"/>
            <w:shd w:val="clear" w:color="auto" w:fill="00188F"/>
            <w:vAlign w:val="center"/>
          </w:tcPr>
          <w:p w14:paraId="3B1C3451" w14:textId="77777777" w:rsidR="000369F4" w:rsidRPr="00355269" w:rsidRDefault="000369F4" w:rsidP="000369F4">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最低开放计划</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OM</w:t>
            </w:r>
            <w:r w:rsidRPr="00355269">
              <w:rPr>
                <w:rFonts w:eastAsiaTheme="majorEastAsia" w:cstheme="minorHAnsi"/>
                <w:bCs/>
                <w:color w:val="FFFFFF" w:themeColor="background1"/>
              </w:rPr>
              <w:fldChar w:fldCharType="end"/>
            </w:r>
          </w:p>
        </w:tc>
        <w:tc>
          <w:tcPr>
            <w:tcW w:w="596" w:type="dxa"/>
            <w:shd w:val="clear" w:color="auto" w:fill="00188F"/>
            <w:vAlign w:val="center"/>
          </w:tcPr>
          <w:p w14:paraId="3B1C3452" w14:textId="77777777" w:rsidR="000369F4" w:rsidRPr="00355269" w:rsidRDefault="000369F4" w:rsidP="000369F4">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开放式价值和开放式价值订购</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OV/OVS</w:t>
            </w:r>
            <w:r w:rsidRPr="00355269">
              <w:rPr>
                <w:rFonts w:eastAsiaTheme="majorEastAsia" w:cstheme="minorHAnsi"/>
                <w:bCs/>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3453" w14:textId="77777777" w:rsidR="000369F4" w:rsidRPr="00355269" w:rsidRDefault="000369F4" w:rsidP="000369F4">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选择和选择附加</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S/S+</w:t>
            </w:r>
            <w:r w:rsidRPr="00355269">
              <w:rPr>
                <w:rFonts w:eastAsiaTheme="majorEastAsia" w:cstheme="minorHAnsi"/>
                <w:bCs/>
                <w:color w:val="FFFFFF" w:themeColor="background1"/>
              </w:rPr>
              <w:fldChar w:fldCharType="end"/>
            </w:r>
          </w:p>
        </w:tc>
        <w:tc>
          <w:tcPr>
            <w:tcW w:w="724" w:type="dxa"/>
            <w:tcBorders>
              <w:bottom w:val="single" w:sz="12" w:space="0" w:color="FFFFFF" w:themeColor="background1"/>
            </w:tcBorders>
            <w:shd w:val="clear" w:color="auto" w:fill="00188F"/>
            <w:vAlign w:val="center"/>
          </w:tcPr>
          <w:p w14:paraId="3B1C3454" w14:textId="77777777" w:rsidR="000369F4" w:rsidRPr="00355269" w:rsidRDefault="000369F4" w:rsidP="000369F4">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服务器和云许可登记表</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SCE</w:t>
            </w:r>
            <w:r w:rsidRPr="00355269">
              <w:rPr>
                <w:rFonts w:eastAsiaTheme="majorEastAsia" w:cstheme="minorHAnsi"/>
                <w:bCs/>
                <w:color w:val="FFFFFF" w:themeColor="background1"/>
              </w:rPr>
              <w:fldChar w:fldCharType="end"/>
            </w:r>
          </w:p>
        </w:tc>
      </w:tr>
      <w:tr w:rsidR="000369F4" w:rsidRPr="007E0B6E" w14:paraId="3B1C3464" w14:textId="77777777" w:rsidTr="001A340A">
        <w:tc>
          <w:tcPr>
            <w:tcW w:w="2932" w:type="dxa"/>
            <w:tcBorders>
              <w:top w:val="nil"/>
              <w:left w:val="nil"/>
              <w:bottom w:val="nil"/>
              <w:right w:val="nil"/>
            </w:tcBorders>
          </w:tcPr>
          <w:p w14:paraId="3B1C3456" w14:textId="77777777" w:rsidR="000369F4" w:rsidRPr="00DC481F" w:rsidRDefault="000369F4" w:rsidP="008A1B8D">
            <w:pPr>
              <w:pStyle w:val="ProductList-Offering2"/>
              <w:rPr>
                <w:rFonts w:ascii="Calibri Light" w:eastAsiaTheme="majorEastAsia" w:hAnsi="Calibri Light"/>
              </w:rPr>
            </w:pPr>
            <w:bookmarkStart w:id="491" w:name="_Toc379797201"/>
            <w:bookmarkStart w:id="492" w:name="_Toc380513226"/>
            <w:bookmarkStart w:id="493" w:name="_Toc380655268"/>
            <w:bookmarkStart w:id="494" w:name="_Toc399859333"/>
            <w:r w:rsidRPr="00DC481F">
              <w:rPr>
                <w:rFonts w:ascii="Calibri Light" w:eastAsiaTheme="majorEastAsia" w:hAnsi="Calibri Light"/>
              </w:rPr>
              <w:t>Business Intelligence Appliance 2012</w:t>
            </w:r>
            <w:bookmarkEnd w:id="491"/>
            <w:bookmarkEnd w:id="492"/>
            <w:bookmarkEnd w:id="493"/>
            <w:bookmarkEnd w:id="494"/>
            <w:r w:rsidRPr="00DC481F">
              <w:rPr>
                <w:rFonts w:ascii="Calibri Light" w:eastAsiaTheme="majorEastAsia" w:hAnsi="Calibri Light"/>
              </w:rPr>
              <w:fldChar w:fldCharType="begin"/>
            </w:r>
            <w:r w:rsidRPr="00DC481F">
              <w:rPr>
                <w:rFonts w:ascii="Calibri Light" w:eastAsiaTheme="majorEastAsia" w:hAnsi="Calibri Light"/>
              </w:rPr>
              <w:instrText>XE "Business Intelligence Appliance 2013"</w:instrText>
            </w:r>
            <w:r w:rsidRPr="00DC481F">
              <w:rPr>
                <w:rFonts w:ascii="Calibri Light" w:eastAsiaTheme="majorEastAsia" w:hAnsi="Calibri Light"/>
              </w:rPr>
              <w:fldChar w:fldCharType="end"/>
            </w:r>
          </w:p>
        </w:tc>
        <w:tc>
          <w:tcPr>
            <w:tcW w:w="595" w:type="dxa"/>
            <w:tcBorders>
              <w:top w:val="nil"/>
              <w:left w:val="nil"/>
              <w:bottom w:val="nil"/>
              <w:right w:val="nil"/>
            </w:tcBorders>
            <w:vAlign w:val="center"/>
          </w:tcPr>
          <w:p w14:paraId="3B1C3457" w14:textId="77777777" w:rsidR="000369F4" w:rsidRPr="00735F77" w:rsidRDefault="000369F4" w:rsidP="000369F4">
            <w:pPr>
              <w:pStyle w:val="ProductList-OfferingBody"/>
              <w:ind w:left="-113"/>
              <w:jc w:val="center"/>
              <w:rPr>
                <w:rFonts w:ascii="Calibri" w:eastAsia="SimSun" w:hAnsi="Calibri"/>
              </w:rPr>
            </w:pPr>
            <w:r w:rsidRPr="00735F77">
              <w:rPr>
                <w:rFonts w:ascii="Calibri" w:eastAsia="SimSun" w:hAnsi="Calibri" w:hint="eastAsia"/>
              </w:rPr>
              <w:t>11/11</w:t>
            </w:r>
          </w:p>
        </w:tc>
        <w:tc>
          <w:tcPr>
            <w:tcW w:w="595" w:type="dxa"/>
            <w:tcBorders>
              <w:top w:val="nil"/>
              <w:left w:val="nil"/>
              <w:bottom w:val="nil"/>
              <w:right w:val="nil"/>
            </w:tcBorders>
            <w:vAlign w:val="center"/>
          </w:tcPr>
          <w:p w14:paraId="3B1C3458" w14:textId="77777777" w:rsidR="000369F4" w:rsidRPr="00735F77" w:rsidRDefault="000369F4" w:rsidP="000369F4">
            <w:pPr>
              <w:pStyle w:val="ProductList-OfferingBody"/>
              <w:ind w:left="-113"/>
              <w:jc w:val="center"/>
              <w:rPr>
                <w:rFonts w:ascii="Calibri" w:eastAsia="SimSun" w:hAnsi="Calibri"/>
              </w:rPr>
            </w:pPr>
            <w:r w:rsidRPr="00735F77">
              <w:rPr>
                <w:rFonts w:ascii="Calibri" w:eastAsia="SimSun" w:hAnsi="Calibri" w:hint="eastAsia"/>
              </w:rPr>
              <w:t>125</w:t>
            </w:r>
          </w:p>
        </w:tc>
        <w:tc>
          <w:tcPr>
            <w:tcW w:w="596" w:type="dxa"/>
            <w:tcBorders>
              <w:top w:val="nil"/>
              <w:left w:val="nil"/>
              <w:bottom w:val="nil"/>
              <w:right w:val="nil"/>
            </w:tcBorders>
            <w:vAlign w:val="center"/>
          </w:tcPr>
          <w:p w14:paraId="3B1C3459" w14:textId="77777777" w:rsidR="000369F4" w:rsidRPr="00735F77" w:rsidRDefault="000369F4" w:rsidP="000369F4">
            <w:pPr>
              <w:pStyle w:val="ProductList-OfferingBody"/>
              <w:ind w:left="-113"/>
              <w:jc w:val="center"/>
              <w:rPr>
                <w:rFonts w:ascii="Calibri" w:eastAsia="SimSun" w:hAnsi="Calibri"/>
              </w:rPr>
            </w:pPr>
            <w:r w:rsidRPr="00735F77">
              <w:rPr>
                <w:rFonts w:ascii="Calibri" w:eastAsia="SimSun" w:hAnsi="Calibri" w:hint="eastAsia"/>
              </w:rPr>
              <w:t>188</w:t>
            </w:r>
          </w:p>
        </w:tc>
        <w:tc>
          <w:tcPr>
            <w:tcW w:w="595" w:type="dxa"/>
            <w:tcBorders>
              <w:top w:val="nil"/>
              <w:left w:val="nil"/>
              <w:bottom w:val="nil"/>
              <w:right w:val="single" w:sz="12" w:space="0" w:color="FFFFFF" w:themeColor="background1"/>
            </w:tcBorders>
            <w:vAlign w:val="center"/>
          </w:tcPr>
          <w:p w14:paraId="3B1C345A" w14:textId="77777777" w:rsidR="000369F4" w:rsidRPr="00735F77" w:rsidRDefault="000369F4" w:rsidP="000369F4">
            <w:pPr>
              <w:pStyle w:val="ProductList-OfferingBody"/>
              <w:ind w:left="-113"/>
              <w:jc w:val="center"/>
              <w:rPr>
                <w:rFonts w:ascii="Calibri" w:eastAsia="SimSun" w:hAnsi="Calibri"/>
              </w:rPr>
            </w:pPr>
            <w:r w:rsidRPr="00735F77">
              <w:rPr>
                <w:rFonts w:ascii="Calibri" w:eastAsia="SimSun" w:hAnsi="Calibri" w:hint="eastAsia"/>
              </w:rPr>
              <w:t>63</w:t>
            </w:r>
          </w:p>
        </w:tc>
        <w:tc>
          <w:tcPr>
            <w:tcW w:w="595" w:type="dxa"/>
            <w:tcBorders>
              <w:left w:val="single" w:sz="12" w:space="0" w:color="FFFFFF" w:themeColor="background1"/>
            </w:tcBorders>
            <w:shd w:val="clear" w:color="auto" w:fill="BFBFBF" w:themeFill="background1" w:themeFillShade="BF"/>
            <w:vAlign w:val="center"/>
          </w:tcPr>
          <w:p w14:paraId="3B1C345B" w14:textId="77777777" w:rsidR="000369F4" w:rsidRPr="00735F77" w:rsidRDefault="000369F4" w:rsidP="000369F4">
            <w:pPr>
              <w:pStyle w:val="ProductList-OfferingBody"/>
              <w:ind w:left="-113"/>
              <w:jc w:val="center"/>
              <w:rPr>
                <w:rFonts w:ascii="Calibri" w:eastAsia="SimSun" w:hAnsi="Calibri"/>
              </w:rPr>
            </w:pPr>
          </w:p>
        </w:tc>
        <w:tc>
          <w:tcPr>
            <w:tcW w:w="596" w:type="dxa"/>
            <w:shd w:val="clear" w:color="auto" w:fill="70AD47"/>
            <w:vAlign w:val="center"/>
          </w:tcPr>
          <w:p w14:paraId="3B1C345C" w14:textId="77777777" w:rsidR="000369F4" w:rsidRPr="00C62D79" w:rsidRDefault="000369F4" w:rsidP="000369F4">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c>
          <w:tcPr>
            <w:tcW w:w="595" w:type="dxa"/>
            <w:shd w:val="clear" w:color="auto" w:fill="BFBFBF" w:themeFill="background1" w:themeFillShade="BF"/>
            <w:vAlign w:val="center"/>
          </w:tcPr>
          <w:p w14:paraId="3B1C345D" w14:textId="77777777" w:rsidR="000369F4" w:rsidRPr="00355269" w:rsidRDefault="000369F4" w:rsidP="000369F4">
            <w:pPr>
              <w:pStyle w:val="ProductList-OfferingBody"/>
              <w:ind w:left="-113"/>
              <w:jc w:val="center"/>
              <w:rPr>
                <w:rFonts w:eastAsiaTheme="majorEastAsia" w:cstheme="minorHAnsi"/>
              </w:rPr>
            </w:pPr>
          </w:p>
        </w:tc>
        <w:tc>
          <w:tcPr>
            <w:tcW w:w="596" w:type="dxa"/>
            <w:shd w:val="clear" w:color="auto" w:fill="70AD47"/>
            <w:vAlign w:val="center"/>
          </w:tcPr>
          <w:p w14:paraId="3B1C345E" w14:textId="77777777" w:rsidR="000369F4" w:rsidRPr="00355269" w:rsidRDefault="000369F4" w:rsidP="000369F4">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3B1C345F" w14:textId="77777777" w:rsidR="000369F4" w:rsidRPr="00355269" w:rsidRDefault="000369F4" w:rsidP="000369F4">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3B1C3460" w14:textId="77777777" w:rsidR="000369F4" w:rsidRPr="00355269" w:rsidRDefault="000369F4" w:rsidP="000369F4">
            <w:pPr>
              <w:pStyle w:val="ProductList-OfferingBody"/>
              <w:ind w:left="-113"/>
              <w:jc w:val="center"/>
              <w:rPr>
                <w:rFonts w:eastAsiaTheme="majorEastAsia" w:cstheme="minorHAnsi"/>
              </w:rPr>
            </w:pPr>
          </w:p>
        </w:tc>
        <w:tc>
          <w:tcPr>
            <w:tcW w:w="596" w:type="dxa"/>
            <w:shd w:val="clear" w:color="auto" w:fill="BFBFBF" w:themeFill="background1" w:themeFillShade="BF"/>
            <w:vAlign w:val="center"/>
          </w:tcPr>
          <w:p w14:paraId="3B1C3461" w14:textId="77777777" w:rsidR="000369F4" w:rsidRPr="00355269" w:rsidRDefault="000369F4" w:rsidP="000369F4">
            <w:pPr>
              <w:pStyle w:val="ProductList-OfferingBody"/>
              <w:ind w:left="-113"/>
              <w:jc w:val="center"/>
              <w:rPr>
                <w:rFonts w:eastAsiaTheme="majorEastAsia" w:cstheme="minorHAnsi"/>
              </w:rPr>
            </w:pPr>
          </w:p>
        </w:tc>
        <w:tc>
          <w:tcPr>
            <w:tcW w:w="595" w:type="dxa"/>
            <w:tcBorders>
              <w:right w:val="single" w:sz="12" w:space="0" w:color="FFFFFF" w:themeColor="background1"/>
            </w:tcBorders>
            <w:shd w:val="clear" w:color="auto" w:fill="70AD47"/>
            <w:vAlign w:val="center"/>
          </w:tcPr>
          <w:p w14:paraId="3B1C3462" w14:textId="77777777" w:rsidR="000369F4" w:rsidRPr="00C62D79" w:rsidRDefault="000369F4" w:rsidP="000369F4">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c>
          <w:tcPr>
            <w:tcW w:w="724" w:type="dxa"/>
            <w:tcBorders>
              <w:left w:val="single" w:sz="12" w:space="0" w:color="FFFFFF" w:themeColor="background1"/>
            </w:tcBorders>
            <w:shd w:val="clear" w:color="auto" w:fill="70AD47"/>
            <w:vAlign w:val="center"/>
          </w:tcPr>
          <w:p w14:paraId="3B1C3463" w14:textId="77777777" w:rsidR="000369F4" w:rsidRPr="00735F77" w:rsidRDefault="000369F4" w:rsidP="000369F4">
            <w:pPr>
              <w:pStyle w:val="ProductList-OfferingBody"/>
              <w:ind w:left="-113"/>
              <w:jc w:val="center"/>
              <w:rPr>
                <w:rFonts w:ascii="Calibri" w:eastAsia="SimSun" w:hAnsi="Calibri"/>
              </w:rPr>
            </w:pPr>
          </w:p>
        </w:tc>
      </w:tr>
    </w:tbl>
    <w:p w14:paraId="3B1C3465" w14:textId="77777777" w:rsidR="00627653" w:rsidRPr="007E0B6E" w:rsidRDefault="00627653" w:rsidP="00627653">
      <w:pPr>
        <w:pStyle w:val="ProductList-Body"/>
        <w:rPr>
          <w:rFonts w:eastAsiaTheme="majorEastAsia"/>
        </w:rPr>
      </w:pPr>
    </w:p>
    <w:tbl>
      <w:tblPr>
        <w:tblStyle w:val="TableGrid"/>
        <w:tblW w:w="10764"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4"/>
        <w:gridCol w:w="3555"/>
        <w:gridCol w:w="3655"/>
      </w:tblGrid>
      <w:tr w:rsidR="00627653" w:rsidRPr="007E0B6E" w14:paraId="3B1C3469" w14:textId="77777777" w:rsidTr="003E00B8">
        <w:tc>
          <w:tcPr>
            <w:tcW w:w="3554" w:type="dxa"/>
          </w:tcPr>
          <w:p w14:paraId="3B1C3466" w14:textId="77777777" w:rsidR="00627653" w:rsidRPr="007E0B6E" w:rsidRDefault="00627653" w:rsidP="008A1B8D">
            <w:pPr>
              <w:pStyle w:val="ProductList-Body"/>
              <w:rPr>
                <w:rFonts w:eastAsiaTheme="majorEastAsia"/>
              </w:rPr>
            </w:pPr>
          </w:p>
        </w:tc>
        <w:tc>
          <w:tcPr>
            <w:tcW w:w="3555" w:type="dxa"/>
          </w:tcPr>
          <w:p w14:paraId="3B1C3467" w14:textId="77777777" w:rsidR="00627653" w:rsidRPr="007E0B6E" w:rsidRDefault="00627653" w:rsidP="008A1B8D">
            <w:pPr>
              <w:pStyle w:val="ProductList-Body"/>
              <w:rPr>
                <w:rFonts w:eastAsiaTheme="majorEastAsia"/>
              </w:rPr>
            </w:pPr>
            <w:r w:rsidRPr="007E0B6E">
              <w:rPr>
                <w:rFonts w:eastAsiaTheme="majorEastAsia"/>
              </w:rPr>
              <w:t>产品组：</w:t>
            </w:r>
            <w:r w:rsidRPr="007E0B6E">
              <w:rPr>
                <w:rFonts w:eastAsiaTheme="majorEastAsia"/>
                <w:b/>
              </w:rPr>
              <w:t>服务器</w:t>
            </w:r>
          </w:p>
        </w:tc>
        <w:tc>
          <w:tcPr>
            <w:tcW w:w="3655" w:type="dxa"/>
          </w:tcPr>
          <w:p w14:paraId="3B1C3468" w14:textId="77777777" w:rsidR="00627653" w:rsidRPr="007E0B6E" w:rsidRDefault="00627653" w:rsidP="008A1B8D">
            <w:pPr>
              <w:pStyle w:val="ProductList-Body"/>
              <w:rPr>
                <w:rFonts w:eastAsiaTheme="majorEastAsia"/>
              </w:rPr>
            </w:pPr>
          </w:p>
        </w:tc>
      </w:tr>
      <w:tr w:rsidR="00627653" w:rsidRPr="007E0B6E" w14:paraId="3B1C346D" w14:textId="77777777" w:rsidTr="003E00B8">
        <w:tc>
          <w:tcPr>
            <w:tcW w:w="3554" w:type="dxa"/>
          </w:tcPr>
          <w:p w14:paraId="3B1C346A" w14:textId="77777777" w:rsidR="00627653" w:rsidRPr="007E0B6E" w:rsidRDefault="00627653" w:rsidP="008A1B8D">
            <w:pPr>
              <w:pStyle w:val="ProductList-Body"/>
              <w:rPr>
                <w:rFonts w:eastAsiaTheme="majorEastAsia"/>
              </w:rPr>
            </w:pPr>
          </w:p>
        </w:tc>
        <w:tc>
          <w:tcPr>
            <w:tcW w:w="3555" w:type="dxa"/>
          </w:tcPr>
          <w:p w14:paraId="3B1C346B" w14:textId="77777777" w:rsidR="00627653" w:rsidRPr="008B2801" w:rsidRDefault="001B7C1D" w:rsidP="008A1B8D">
            <w:pPr>
              <w:pStyle w:val="ProductList-Body"/>
              <w:rPr>
                <w:rFonts w:eastAsiaTheme="majorEastAsia"/>
              </w:rPr>
            </w:pPr>
            <w:hyperlink w:anchor="SoftwareAssurance" w:history="1">
              <w:r w:rsidR="00627653" w:rsidRPr="008B2801">
                <w:rPr>
                  <w:rStyle w:val="Hyperlink"/>
                  <w:rFonts w:eastAsiaTheme="majorEastAsia"/>
                  <w:color w:val="000000" w:themeColor="text1"/>
                  <w:u w:val="none"/>
                </w:rPr>
                <w:t>软件保障权益</w:t>
              </w:r>
            </w:hyperlink>
            <w:r w:rsidR="00627653" w:rsidRPr="008B2801">
              <w:rPr>
                <w:rFonts w:eastAsiaTheme="majorEastAsia"/>
              </w:rPr>
              <w:t>：</w:t>
            </w:r>
            <w:r w:rsidR="00627653" w:rsidRPr="008B2801">
              <w:rPr>
                <w:rFonts w:eastAsiaTheme="majorEastAsia"/>
                <w:b/>
              </w:rPr>
              <w:t>服务器</w:t>
            </w:r>
          </w:p>
        </w:tc>
        <w:tc>
          <w:tcPr>
            <w:tcW w:w="3655" w:type="dxa"/>
          </w:tcPr>
          <w:p w14:paraId="3B1C346C" w14:textId="77777777" w:rsidR="00627653" w:rsidRPr="007E0B6E" w:rsidRDefault="00627653" w:rsidP="008A1B8D">
            <w:pPr>
              <w:pStyle w:val="ProductList-Body"/>
              <w:rPr>
                <w:rFonts w:eastAsiaTheme="majorEastAsia"/>
              </w:rPr>
            </w:pPr>
          </w:p>
        </w:tc>
      </w:tr>
    </w:tbl>
    <w:p w14:paraId="3B1C346E" w14:textId="77777777" w:rsidR="00627653" w:rsidRPr="007E0B6E" w:rsidRDefault="00627653" w:rsidP="00627653">
      <w:pPr>
        <w:pStyle w:val="ProductList-Body"/>
        <w:shd w:val="clear" w:color="auto" w:fill="D9D9D9" w:themeFill="background1" w:themeFillShade="D9"/>
        <w:spacing w:before="120" w:after="120"/>
        <w:rPr>
          <w:rFonts w:eastAsiaTheme="majorEastAsia"/>
          <w:b/>
        </w:rPr>
      </w:pPr>
      <w:r w:rsidRPr="007E0B6E">
        <w:rPr>
          <w:rFonts w:eastAsiaTheme="majorEastAsia"/>
          <w:b/>
        </w:rPr>
        <w:t>其他信息</w:t>
      </w:r>
    </w:p>
    <w:p w14:paraId="3B1C346F" w14:textId="77777777" w:rsidR="00627653" w:rsidRPr="007E0B6E" w:rsidRDefault="00627653" w:rsidP="00627653">
      <w:pPr>
        <w:pStyle w:val="ProductList-Body"/>
        <w:rPr>
          <w:rFonts w:eastAsiaTheme="majorEastAsia"/>
        </w:rPr>
      </w:pPr>
      <w:r w:rsidRPr="007E0B6E">
        <w:rPr>
          <w:rFonts w:eastAsiaTheme="majorEastAsia"/>
        </w:rPr>
        <w:t>包含</w:t>
      </w:r>
      <w:r w:rsidRPr="007E0B6E">
        <w:rPr>
          <w:rFonts w:eastAsiaTheme="majorEastAsia"/>
        </w:rPr>
        <w:t xml:space="preserve"> SQL Server 2008 R2</w:t>
      </w:r>
      <w:r w:rsidRPr="007E0B6E">
        <w:rPr>
          <w:rFonts w:eastAsiaTheme="majorEastAsia"/>
        </w:rPr>
        <w:fldChar w:fldCharType="begin"/>
      </w:r>
      <w:r w:rsidRPr="007E0B6E">
        <w:rPr>
          <w:rFonts w:eastAsiaTheme="majorEastAsia"/>
        </w:rPr>
        <w:instrText>XE "SQL Server 2008 R2"</w:instrText>
      </w:r>
      <w:r w:rsidRPr="007E0B6E">
        <w:rPr>
          <w:rFonts w:eastAsiaTheme="majorEastAsia"/>
        </w:rPr>
        <w:fldChar w:fldCharType="end"/>
      </w:r>
      <w:r w:rsidRPr="007E0B6E">
        <w:rPr>
          <w:rFonts w:eastAsiaTheme="majorEastAsia"/>
        </w:rPr>
        <w:t xml:space="preserve"> </w:t>
      </w:r>
      <w:r w:rsidRPr="007E0B6E">
        <w:rPr>
          <w:rFonts w:eastAsiaTheme="majorEastAsia"/>
        </w:rPr>
        <w:t>和</w:t>
      </w:r>
      <w:r w:rsidRPr="007E0B6E">
        <w:rPr>
          <w:rFonts w:eastAsiaTheme="majorEastAsia"/>
        </w:rPr>
        <w:t xml:space="preserve"> SharePoint Server 2010</w:t>
      </w:r>
      <w:r w:rsidRPr="007E0B6E">
        <w:rPr>
          <w:rFonts w:eastAsiaTheme="majorEastAsia"/>
        </w:rPr>
        <w:fldChar w:fldCharType="begin"/>
      </w:r>
      <w:r w:rsidRPr="007E0B6E">
        <w:rPr>
          <w:rFonts w:eastAsiaTheme="majorEastAsia"/>
        </w:rPr>
        <w:instrText>XE "SharePoint Server 2010"</w:instrText>
      </w:r>
      <w:r w:rsidRPr="007E0B6E">
        <w:rPr>
          <w:rFonts w:eastAsiaTheme="majorEastAsia"/>
        </w:rPr>
        <w:fldChar w:fldCharType="end"/>
      </w:r>
      <w:r w:rsidRPr="007E0B6E">
        <w:rPr>
          <w:rFonts w:eastAsiaTheme="majorEastAsia"/>
        </w:rPr>
        <w:t xml:space="preserve"> </w:t>
      </w:r>
      <w:r w:rsidRPr="007E0B6E">
        <w:rPr>
          <w:rFonts w:eastAsiaTheme="majorEastAsia"/>
        </w:rPr>
        <w:t>的</w:t>
      </w:r>
      <w:r w:rsidRPr="007E0B6E">
        <w:rPr>
          <w:rFonts w:eastAsiaTheme="majorEastAsia"/>
        </w:rPr>
        <w:t xml:space="preserve"> Business Intelligence Appliance 2012</w:t>
      </w:r>
      <w:r w:rsidRPr="007E0B6E">
        <w:rPr>
          <w:rFonts w:eastAsiaTheme="majorEastAsia"/>
        </w:rPr>
        <w:fldChar w:fldCharType="begin"/>
      </w:r>
      <w:r w:rsidRPr="007E0B6E">
        <w:rPr>
          <w:rFonts w:eastAsiaTheme="majorEastAsia"/>
        </w:rPr>
        <w:instrText>XE "Business Intelligence Appliance 2012"</w:instrText>
      </w:r>
      <w:r w:rsidRPr="007E0B6E">
        <w:rPr>
          <w:rFonts w:eastAsiaTheme="majorEastAsia"/>
        </w:rPr>
        <w:fldChar w:fldCharType="end"/>
      </w:r>
      <w:r w:rsidRPr="007E0B6E">
        <w:rPr>
          <w:rFonts w:eastAsiaTheme="majorEastAsia"/>
        </w:rPr>
        <w:t xml:space="preserve"> </w:t>
      </w:r>
      <w:r w:rsidRPr="007E0B6E">
        <w:rPr>
          <w:rFonts w:eastAsiaTheme="majorEastAsia"/>
        </w:rPr>
        <w:t>软件仅在微软认可的硬件和软件配置中提供。不支持在其他配置中使用此软件，否则可能会影响性能。有关详细信息，请访问</w:t>
      </w:r>
      <w:r w:rsidRPr="007E0B6E">
        <w:rPr>
          <w:rFonts w:eastAsiaTheme="majorEastAsia"/>
        </w:rPr>
        <w:t xml:space="preserve"> </w:t>
      </w:r>
      <w:hyperlink r:id="rId31" w:history="1">
        <w:r w:rsidRPr="008B2801">
          <w:rPr>
            <w:rStyle w:val="Hyperlink"/>
            <w:rFonts w:eastAsiaTheme="majorEastAsia"/>
            <w:color w:val="0563C1"/>
          </w:rPr>
          <w:t>http://www.microsoft.com/sqlserver/en/us/get-sql-server/how-to-buy.aspx</w:t>
        </w:r>
      </w:hyperlink>
      <w:r w:rsidRPr="007E0B6E">
        <w:rPr>
          <w:rFonts w:eastAsiaTheme="majorEastAsia"/>
        </w:rPr>
        <w:t>。</w:t>
      </w:r>
    </w:p>
    <w:p w14:paraId="3B1C3470" w14:textId="77777777" w:rsidR="00627653" w:rsidRPr="007E0B6E" w:rsidRDefault="001B7C1D" w:rsidP="00627653">
      <w:pPr>
        <w:pStyle w:val="ProductList-Body"/>
        <w:shd w:val="clear" w:color="auto" w:fill="A6A6A6" w:themeFill="background1" w:themeFillShade="A6"/>
        <w:spacing w:before="120" w:after="240"/>
        <w:jc w:val="right"/>
        <w:rPr>
          <w:rFonts w:eastAsiaTheme="majorEastAsia"/>
          <w:sz w:val="16"/>
          <w:szCs w:val="16"/>
        </w:rPr>
      </w:pPr>
      <w:hyperlink w:anchor="ToC" w:history="1">
        <w:r w:rsidR="00E96060" w:rsidRPr="00E96060">
          <w:rPr>
            <w:rStyle w:val="Hyperlink"/>
            <w:rFonts w:eastAsiaTheme="majorEastAsia"/>
            <w:color w:val="0563C1"/>
            <w:sz w:val="16"/>
            <w:szCs w:val="16"/>
          </w:rPr>
          <w:t>目录</w:t>
        </w:r>
      </w:hyperlink>
      <w:r w:rsidR="00E96060" w:rsidRPr="007E0B6E">
        <w:rPr>
          <w:rFonts w:eastAsiaTheme="majorEastAsia"/>
          <w:sz w:val="16"/>
          <w:szCs w:val="16"/>
        </w:rPr>
        <w:t xml:space="preserve"> / </w:t>
      </w:r>
      <w:hyperlink w:anchor="ChartKey" w:history="1">
        <w:r w:rsidR="00E96060" w:rsidRPr="00E96060">
          <w:rPr>
            <w:rStyle w:val="Hyperlink"/>
            <w:rFonts w:eastAsiaTheme="majorEastAsia"/>
            <w:color w:val="0563C1"/>
            <w:sz w:val="16"/>
            <w:szCs w:val="16"/>
          </w:rPr>
          <w:t>图表键值</w:t>
        </w:r>
      </w:hyperlink>
      <w:r w:rsidR="00E96060" w:rsidRPr="007E0B6E">
        <w:rPr>
          <w:rFonts w:eastAsiaTheme="majorEastAsia"/>
          <w:sz w:val="16"/>
          <w:szCs w:val="16"/>
        </w:rPr>
        <w:t xml:space="preserve"> / </w:t>
      </w:r>
      <w:hyperlink w:anchor="Index" w:history="1">
        <w:r w:rsidR="00E96060" w:rsidRPr="00E96060">
          <w:rPr>
            <w:rStyle w:val="Hyperlink"/>
            <w:rFonts w:eastAsiaTheme="majorEastAsia"/>
            <w:color w:val="0563C1"/>
            <w:sz w:val="16"/>
            <w:szCs w:val="16"/>
          </w:rPr>
          <w:t>索引</w:t>
        </w:r>
      </w:hyperlink>
    </w:p>
    <w:p w14:paraId="3B1C3471" w14:textId="77777777" w:rsidR="00627653" w:rsidRPr="008B2801" w:rsidRDefault="00627653" w:rsidP="00627653">
      <w:pPr>
        <w:pStyle w:val="ProductList-Offering2Heading"/>
        <w:outlineLvl w:val="2"/>
        <w:rPr>
          <w:rFonts w:ascii="Calibri Light" w:eastAsiaTheme="majorEastAsia" w:hAnsi="Calibri Light"/>
        </w:rPr>
      </w:pPr>
      <w:r w:rsidRPr="008B2801">
        <w:rPr>
          <w:rFonts w:ascii="Calibri Light" w:eastAsiaTheme="majorEastAsia" w:hAnsi="Calibri Light"/>
        </w:rPr>
        <w:tab/>
      </w:r>
      <w:bookmarkStart w:id="495" w:name="_Toc379797202"/>
      <w:bookmarkStart w:id="496" w:name="_Toc380513227"/>
      <w:bookmarkStart w:id="497" w:name="_Toc380655269"/>
      <w:bookmarkStart w:id="498" w:name="_Toc399859334"/>
      <w:r w:rsidRPr="008B2801">
        <w:rPr>
          <w:rFonts w:ascii="Calibri Light" w:eastAsiaTheme="majorEastAsia" w:hAnsi="Calibri Light"/>
        </w:rPr>
        <w:t>SQL Server</w:t>
      </w:r>
      <w:bookmarkEnd w:id="479"/>
      <w:bookmarkEnd w:id="480"/>
      <w:bookmarkEnd w:id="495"/>
      <w:bookmarkEnd w:id="496"/>
      <w:bookmarkEnd w:id="497"/>
      <w:bookmarkEnd w:id="498"/>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9"/>
        <w:gridCol w:w="595"/>
        <w:gridCol w:w="595"/>
        <w:gridCol w:w="596"/>
        <w:gridCol w:w="595"/>
        <w:gridCol w:w="595"/>
        <w:gridCol w:w="737"/>
        <w:gridCol w:w="720"/>
        <w:gridCol w:w="540"/>
        <w:gridCol w:w="385"/>
        <w:gridCol w:w="595"/>
        <w:gridCol w:w="640"/>
        <w:gridCol w:w="551"/>
        <w:gridCol w:w="727"/>
      </w:tblGrid>
      <w:tr w:rsidR="000369F4" w:rsidRPr="007E0B6E" w14:paraId="3B1C3480" w14:textId="77777777" w:rsidTr="00376F66">
        <w:trPr>
          <w:tblHeader/>
        </w:trPr>
        <w:tc>
          <w:tcPr>
            <w:tcW w:w="2929" w:type="dxa"/>
            <w:tcBorders>
              <w:bottom w:val="nil"/>
            </w:tcBorders>
            <w:shd w:val="clear" w:color="auto" w:fill="00188F"/>
          </w:tcPr>
          <w:p w14:paraId="3B1C3472" w14:textId="77777777" w:rsidR="000369F4" w:rsidRPr="007E0B6E" w:rsidRDefault="000369F4"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595" w:type="dxa"/>
            <w:tcBorders>
              <w:bottom w:val="nil"/>
            </w:tcBorders>
            <w:shd w:val="clear" w:color="auto" w:fill="00188F"/>
            <w:vAlign w:val="center"/>
          </w:tcPr>
          <w:p w14:paraId="3B1C3473" w14:textId="77777777" w:rsidR="000369F4" w:rsidRPr="00994389" w:rsidRDefault="000369F4" w:rsidP="000369F4">
            <w:pPr>
              <w:pStyle w:val="ProductList-OfferingBody"/>
              <w:ind w:left="-113"/>
              <w:jc w:val="center"/>
              <w:rPr>
                <w:rFonts w:eastAsiaTheme="majorEastAsia" w:cstheme="minorHAnsi"/>
                <w:bCs/>
                <w:color w:val="FFFFFF" w:themeColor="background1"/>
              </w:rPr>
            </w:pPr>
            <w:r w:rsidRPr="00994389">
              <w:rPr>
                <w:rFonts w:eastAsiaTheme="majorEastAsia" w:cstheme="minorHAnsi"/>
                <w:bCs/>
                <w:color w:val="FFFFFF" w:themeColor="background1"/>
              </w:rPr>
              <w:fldChar w:fldCharType="begin"/>
            </w:r>
            <w:r w:rsidRPr="00994389">
              <w:rPr>
                <w:rFonts w:eastAsiaTheme="majorEastAsia" w:cstheme="minorHAnsi"/>
                <w:bCs/>
                <w:color w:val="FFFFFF" w:themeColor="background1"/>
              </w:rPr>
              <w:instrText xml:space="preserve"> AutoTextList  \s NoStyle \t "</w:instrText>
            </w:r>
            <w:r w:rsidRPr="00994389">
              <w:rPr>
                <w:rFonts w:eastAsiaTheme="majorEastAsia" w:cstheme="minorHAnsi"/>
                <w:bCs/>
                <w:color w:val="FFFFFF" w:themeColor="background1"/>
              </w:rPr>
              <w:instrText>发布日期</w:instrText>
            </w:r>
            <w:r w:rsidRPr="00994389">
              <w:rPr>
                <w:rFonts w:eastAsiaTheme="majorEastAsia" w:cstheme="minorHAnsi"/>
                <w:bCs/>
                <w:color w:val="FFFFFF" w:themeColor="background1"/>
              </w:rPr>
              <w:instrText xml:space="preserve">" </w:instrText>
            </w:r>
            <w:r w:rsidRPr="00994389">
              <w:rPr>
                <w:rFonts w:eastAsiaTheme="majorEastAsia" w:cstheme="minorHAnsi"/>
                <w:bCs/>
                <w:color w:val="FFFFFF" w:themeColor="background1"/>
              </w:rPr>
              <w:fldChar w:fldCharType="separate"/>
            </w:r>
            <w:r w:rsidRPr="00994389">
              <w:rPr>
                <w:rFonts w:eastAsiaTheme="majorEastAsia" w:cstheme="minorHAnsi"/>
                <w:bCs/>
                <w:color w:val="FFFFFF" w:themeColor="background1"/>
              </w:rPr>
              <w:t>DA</w:t>
            </w:r>
            <w:r w:rsidRPr="00994389">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3B1C3474" w14:textId="77777777" w:rsidR="000369F4" w:rsidRPr="00994389" w:rsidRDefault="000369F4" w:rsidP="000369F4">
            <w:pPr>
              <w:pStyle w:val="ProductList-OfferingBody"/>
              <w:ind w:left="-113"/>
              <w:jc w:val="center"/>
              <w:rPr>
                <w:rFonts w:eastAsiaTheme="majorEastAsia" w:cstheme="minorHAnsi"/>
                <w:bCs/>
                <w:color w:val="FFFFFF" w:themeColor="background1"/>
              </w:rPr>
            </w:pPr>
            <w:r w:rsidRPr="00994389">
              <w:rPr>
                <w:rFonts w:eastAsiaTheme="majorEastAsia" w:cstheme="minorHAnsi"/>
                <w:color w:val="FFFFFF" w:themeColor="background1"/>
              </w:rPr>
              <w:fldChar w:fldCharType="begin"/>
            </w:r>
            <w:r w:rsidRPr="00994389">
              <w:rPr>
                <w:rFonts w:eastAsiaTheme="majorEastAsia" w:cstheme="minorHAnsi"/>
                <w:color w:val="FFFFFF" w:themeColor="background1"/>
              </w:rPr>
              <w:instrText xml:space="preserve"> AutoTextList  \sNoStyle\t “License”</w:instrText>
            </w:r>
            <w:r w:rsidRPr="00994389">
              <w:rPr>
                <w:rFonts w:eastAsiaTheme="majorEastAsia" w:cstheme="minorHAnsi"/>
                <w:color w:val="FFFFFF" w:themeColor="background1"/>
              </w:rPr>
              <w:fldChar w:fldCharType="separate"/>
            </w:r>
            <w:r w:rsidRPr="00994389">
              <w:rPr>
                <w:rFonts w:eastAsiaTheme="majorEastAsia" w:cstheme="minorHAnsi"/>
                <w:b/>
                <w:color w:val="000000" w:themeColor="text1"/>
              </w:rPr>
              <w:fldChar w:fldCharType="begin"/>
            </w:r>
            <w:r w:rsidRPr="00994389">
              <w:rPr>
                <w:rFonts w:eastAsiaTheme="majorEastAsia" w:cstheme="minorHAnsi"/>
                <w:b/>
                <w:color w:val="000000" w:themeColor="text1"/>
              </w:rPr>
              <w:instrText>AutoTextList  \s NoStyle \t "</w:instrText>
            </w:r>
            <w:r w:rsidRPr="00994389">
              <w:rPr>
                <w:rFonts w:eastAsiaTheme="majorEastAsia" w:cstheme="minorHAnsi"/>
                <w:color w:val="000000" w:themeColor="text1"/>
              </w:rPr>
              <w:instrText>许可</w:instrText>
            </w:r>
            <w:r w:rsidRPr="00994389">
              <w:rPr>
                <w:rFonts w:eastAsiaTheme="majorEastAsia" w:cstheme="minorHAnsi"/>
                <w:b/>
                <w:color w:val="000000" w:themeColor="text1"/>
              </w:rPr>
              <w:instrText xml:space="preserve">" </w:instrText>
            </w:r>
            <w:r w:rsidRPr="00994389">
              <w:rPr>
                <w:rFonts w:eastAsiaTheme="majorEastAsia" w:cstheme="minorHAnsi"/>
                <w:b/>
                <w:color w:val="000000" w:themeColor="text1"/>
              </w:rPr>
              <w:fldChar w:fldCharType="separate"/>
            </w:r>
            <w:r w:rsidRPr="00994389">
              <w:rPr>
                <w:rFonts w:eastAsiaTheme="majorEastAsia" w:cstheme="minorHAnsi"/>
                <w:bCs/>
                <w:color w:val="FFFFFF" w:themeColor="background1"/>
              </w:rPr>
              <w:t xml:space="preserve"> L </w:t>
            </w:r>
            <w:r w:rsidRPr="00994389">
              <w:rPr>
                <w:rFonts w:eastAsiaTheme="majorEastAsia" w:cstheme="minorHAnsi"/>
                <w:bCs/>
                <w:color w:val="FFFFFF" w:themeColor="background1"/>
              </w:rPr>
              <w:fldChar w:fldCharType="end"/>
            </w:r>
            <w:r w:rsidRPr="00994389">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3B1C3475" w14:textId="77777777" w:rsidR="000369F4" w:rsidRPr="00994389" w:rsidRDefault="000369F4" w:rsidP="000369F4">
            <w:pPr>
              <w:pStyle w:val="ProductList-OfferingBody"/>
              <w:ind w:left="-113"/>
              <w:jc w:val="center"/>
              <w:rPr>
                <w:rFonts w:eastAsiaTheme="majorEastAsia" w:cstheme="minorHAnsi"/>
                <w:color w:val="FFFFFF" w:themeColor="background1"/>
              </w:rPr>
            </w:pPr>
            <w:r w:rsidRPr="00994389">
              <w:rPr>
                <w:rFonts w:eastAsiaTheme="majorEastAsia" w:cstheme="minorHAnsi"/>
                <w:color w:val="FFFFFF" w:themeColor="background1"/>
              </w:rPr>
              <w:fldChar w:fldCharType="begin"/>
            </w:r>
            <w:r w:rsidRPr="00994389">
              <w:rPr>
                <w:rFonts w:eastAsiaTheme="majorEastAsia" w:cstheme="minorHAnsi"/>
                <w:color w:val="FFFFFF" w:themeColor="background1"/>
              </w:rPr>
              <w:instrText xml:space="preserve"> AutoTextList  \sNoStyle\t “License and Software Assurance”</w:instrText>
            </w:r>
            <w:r w:rsidRPr="00994389">
              <w:rPr>
                <w:rFonts w:eastAsiaTheme="majorEastAsia" w:cstheme="minorHAnsi"/>
                <w:color w:val="FFFFFF" w:themeColor="background1"/>
              </w:rPr>
              <w:fldChar w:fldCharType="separate"/>
            </w:r>
            <w:r w:rsidRPr="00994389">
              <w:rPr>
                <w:rFonts w:eastAsiaTheme="majorEastAsia" w:cstheme="minorHAnsi"/>
                <w:color w:val="FFFFFF" w:themeColor="background1"/>
              </w:rPr>
              <w:fldChar w:fldCharType="begin"/>
            </w:r>
            <w:r w:rsidRPr="00994389">
              <w:rPr>
                <w:rFonts w:eastAsiaTheme="majorEastAsia" w:cstheme="minorHAnsi"/>
                <w:color w:val="FFFFFF" w:themeColor="background1"/>
              </w:rPr>
              <w:instrText xml:space="preserve"> AutoTextList  \sNoStyle\t “License and Software Assurance”</w:instrText>
            </w:r>
            <w:r w:rsidRPr="00994389">
              <w:rPr>
                <w:rFonts w:eastAsiaTheme="majorEastAsia" w:cstheme="minorHAnsi"/>
                <w:color w:val="FFFFFF" w:themeColor="background1"/>
              </w:rPr>
              <w:fldChar w:fldCharType="separate"/>
            </w:r>
            <w:r w:rsidRPr="00994389">
              <w:rPr>
                <w:rFonts w:eastAsiaTheme="majorEastAsia" w:cstheme="minorHAnsi"/>
                <w:color w:val="FFFFFF" w:themeColor="background1"/>
              </w:rPr>
              <w:fldChar w:fldCharType="begin"/>
            </w:r>
            <w:r w:rsidRPr="00994389">
              <w:rPr>
                <w:rFonts w:eastAsiaTheme="majorEastAsia" w:cstheme="minorHAnsi"/>
                <w:color w:val="FFFFFF" w:themeColor="background1"/>
              </w:rPr>
              <w:instrText>AutoTextList  \s NoStyle \t "</w:instrText>
            </w:r>
            <w:r w:rsidRPr="00994389">
              <w:rPr>
                <w:rFonts w:eastAsiaTheme="majorEastAsia" w:cstheme="minorHAnsi"/>
                <w:color w:val="FFFFFF" w:themeColor="background1"/>
              </w:rPr>
              <w:instrText>许可及软件保障</w:instrText>
            </w:r>
            <w:r w:rsidRPr="00994389">
              <w:rPr>
                <w:rFonts w:eastAsiaTheme="majorEastAsia" w:cstheme="minorHAnsi"/>
                <w:color w:val="FFFFFF" w:themeColor="background1"/>
              </w:rPr>
              <w:instrText xml:space="preserve">" </w:instrText>
            </w:r>
            <w:r w:rsidRPr="00994389">
              <w:rPr>
                <w:rFonts w:eastAsiaTheme="majorEastAsia" w:cstheme="minorHAnsi"/>
                <w:color w:val="FFFFFF" w:themeColor="background1"/>
              </w:rPr>
              <w:fldChar w:fldCharType="separate"/>
            </w:r>
            <w:r w:rsidRPr="00994389">
              <w:rPr>
                <w:rFonts w:eastAsiaTheme="majorEastAsia" w:cstheme="minorHAnsi"/>
                <w:color w:val="FFFFFF" w:themeColor="background1"/>
              </w:rPr>
              <w:t>L/SA</w:t>
            </w:r>
            <w:r w:rsidRPr="00994389">
              <w:rPr>
                <w:rFonts w:eastAsiaTheme="majorEastAsia" w:cstheme="minorHAnsi"/>
                <w:color w:val="FFFFFF" w:themeColor="background1"/>
              </w:rPr>
              <w:fldChar w:fldCharType="end"/>
            </w:r>
            <w:r w:rsidRPr="00994389">
              <w:rPr>
                <w:rFonts w:eastAsiaTheme="majorEastAsia" w:cstheme="minorHAnsi"/>
                <w:color w:val="FFFFFF" w:themeColor="background1"/>
              </w:rPr>
              <w:fldChar w:fldCharType="end"/>
            </w:r>
            <w:r w:rsidRPr="00994389">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3B1C3476" w14:textId="77777777" w:rsidR="000369F4" w:rsidRPr="00994389" w:rsidRDefault="000369F4" w:rsidP="000369F4">
            <w:pPr>
              <w:pStyle w:val="ProductList-OfferingBody"/>
              <w:ind w:left="-113"/>
              <w:jc w:val="center"/>
              <w:rPr>
                <w:rFonts w:eastAsiaTheme="majorEastAsia" w:cstheme="minorHAnsi"/>
                <w:color w:val="FFFFFF" w:themeColor="background1"/>
              </w:rPr>
            </w:pPr>
            <w:r w:rsidRPr="00994389">
              <w:rPr>
                <w:rFonts w:eastAsiaTheme="majorEastAsia" w:cstheme="minorHAnsi"/>
                <w:color w:val="FFFFFF" w:themeColor="background1"/>
              </w:rPr>
              <w:fldChar w:fldCharType="begin"/>
            </w:r>
            <w:r w:rsidRPr="00994389">
              <w:rPr>
                <w:rFonts w:eastAsiaTheme="majorEastAsia" w:cstheme="minorHAnsi"/>
                <w:color w:val="FFFFFF" w:themeColor="background1"/>
              </w:rPr>
              <w:instrText xml:space="preserve"> AutoTextList  \sNoStyle\t “Software Assurance”</w:instrText>
            </w:r>
            <w:r w:rsidRPr="00994389">
              <w:rPr>
                <w:rFonts w:eastAsiaTheme="majorEastAsia" w:cstheme="minorHAnsi"/>
                <w:color w:val="FFFFFF" w:themeColor="background1"/>
              </w:rPr>
              <w:fldChar w:fldCharType="separate"/>
            </w:r>
            <w:r w:rsidRPr="00994389">
              <w:rPr>
                <w:rFonts w:eastAsiaTheme="majorEastAsia" w:cstheme="minorHAnsi"/>
                <w:color w:val="FFFFFF" w:themeColor="background1"/>
              </w:rPr>
              <w:fldChar w:fldCharType="begin"/>
            </w:r>
            <w:r w:rsidRPr="00994389">
              <w:rPr>
                <w:rFonts w:eastAsiaTheme="majorEastAsia" w:cstheme="minorHAnsi"/>
                <w:color w:val="FFFFFF" w:themeColor="background1"/>
              </w:rPr>
              <w:instrText xml:space="preserve"> AutoTextList  \sNoStyle\t “Software Assurance”</w:instrText>
            </w:r>
            <w:r w:rsidRPr="00994389">
              <w:rPr>
                <w:rFonts w:eastAsiaTheme="majorEastAsia" w:cstheme="minorHAnsi"/>
                <w:color w:val="FFFFFF" w:themeColor="background1"/>
              </w:rPr>
              <w:fldChar w:fldCharType="separate"/>
            </w:r>
            <w:r w:rsidRPr="00994389">
              <w:rPr>
                <w:rFonts w:eastAsiaTheme="majorEastAsia" w:cstheme="minorHAnsi"/>
                <w:color w:val="FFFFFF" w:themeColor="background1"/>
              </w:rPr>
              <w:fldChar w:fldCharType="begin"/>
            </w:r>
            <w:r w:rsidRPr="00994389">
              <w:rPr>
                <w:rFonts w:eastAsiaTheme="majorEastAsia" w:cstheme="minorHAnsi"/>
                <w:color w:val="FFFFFF" w:themeColor="background1"/>
              </w:rPr>
              <w:instrText>AutoTextList  \s NoStyle \t "</w:instrText>
            </w:r>
            <w:r w:rsidRPr="00994389">
              <w:rPr>
                <w:rFonts w:eastAsiaTheme="majorEastAsia" w:cstheme="minorHAnsi"/>
                <w:color w:val="FFFFFF" w:themeColor="background1"/>
              </w:rPr>
              <w:instrText>软件保障</w:instrText>
            </w:r>
            <w:r w:rsidRPr="00994389">
              <w:rPr>
                <w:rFonts w:eastAsiaTheme="majorEastAsia" w:cstheme="minorHAnsi"/>
                <w:color w:val="FFFFFF" w:themeColor="background1"/>
              </w:rPr>
              <w:instrText xml:space="preserve">" </w:instrText>
            </w:r>
            <w:r w:rsidRPr="00994389">
              <w:rPr>
                <w:rFonts w:eastAsiaTheme="majorEastAsia" w:cstheme="minorHAnsi"/>
                <w:color w:val="FFFFFF" w:themeColor="background1"/>
              </w:rPr>
              <w:fldChar w:fldCharType="separate"/>
            </w:r>
            <w:r w:rsidRPr="00994389">
              <w:rPr>
                <w:rFonts w:eastAsiaTheme="majorEastAsia" w:cstheme="minorHAnsi"/>
                <w:color w:val="FFFFFF" w:themeColor="background1"/>
              </w:rPr>
              <w:t>SA</w:t>
            </w:r>
            <w:r w:rsidRPr="00994389">
              <w:rPr>
                <w:rFonts w:eastAsiaTheme="majorEastAsia" w:cstheme="minorHAnsi"/>
                <w:color w:val="FFFFFF" w:themeColor="background1"/>
              </w:rPr>
              <w:fldChar w:fldCharType="end"/>
            </w:r>
            <w:r w:rsidRPr="00994389">
              <w:rPr>
                <w:rFonts w:eastAsiaTheme="majorEastAsia" w:cstheme="minorHAnsi"/>
                <w:color w:val="FFFFFF" w:themeColor="background1"/>
              </w:rPr>
              <w:fldChar w:fldCharType="end"/>
            </w:r>
            <w:r w:rsidRPr="00994389">
              <w:rPr>
                <w:rFonts w:eastAsiaTheme="majorEastAsia" w:cstheme="minorHAnsi"/>
              </w:rPr>
              <w:fldChar w:fldCharType="end"/>
            </w:r>
          </w:p>
        </w:tc>
        <w:tc>
          <w:tcPr>
            <w:tcW w:w="595" w:type="dxa"/>
            <w:tcBorders>
              <w:left w:val="single" w:sz="12" w:space="0" w:color="FFFFFF" w:themeColor="background1"/>
              <w:bottom w:val="single" w:sz="12" w:space="0" w:color="FFFFFF" w:themeColor="background1"/>
            </w:tcBorders>
            <w:shd w:val="clear" w:color="auto" w:fill="00188F"/>
            <w:vAlign w:val="center"/>
          </w:tcPr>
          <w:p w14:paraId="3B1C3477" w14:textId="77777777" w:rsidR="000369F4" w:rsidRPr="00994389" w:rsidRDefault="000369F4" w:rsidP="000369F4">
            <w:pPr>
              <w:pStyle w:val="ProductList-OfferingBody"/>
              <w:ind w:left="-113"/>
              <w:jc w:val="center"/>
              <w:rPr>
                <w:rFonts w:eastAsiaTheme="majorEastAsia" w:cstheme="minorHAnsi"/>
                <w:color w:val="FFFFFF" w:themeColor="background1"/>
              </w:rPr>
            </w:pPr>
            <w:r w:rsidRPr="00994389">
              <w:rPr>
                <w:rFonts w:eastAsiaTheme="majorEastAsia" w:cstheme="minorHAnsi"/>
                <w:color w:val="FFFFFF" w:themeColor="background1"/>
              </w:rPr>
              <w:fldChar w:fldCharType="begin"/>
            </w:r>
            <w:r w:rsidRPr="00994389">
              <w:rPr>
                <w:rFonts w:eastAsiaTheme="majorEastAsia" w:cstheme="minorHAnsi"/>
                <w:color w:val="FFFFFF" w:themeColor="background1"/>
              </w:rPr>
              <w:instrText xml:space="preserve"> AutoTextList  \sNoStyle\t “Campus and School Agreement”</w:instrText>
            </w:r>
            <w:r w:rsidRPr="00994389">
              <w:rPr>
                <w:rFonts w:eastAsiaTheme="majorEastAsia" w:cstheme="minorHAnsi"/>
                <w:color w:val="FFFFFF" w:themeColor="background1"/>
              </w:rPr>
              <w:fldChar w:fldCharType="separate"/>
            </w:r>
            <w:r w:rsidRPr="00994389">
              <w:rPr>
                <w:rFonts w:eastAsiaTheme="majorEastAsia" w:cstheme="minorHAnsi"/>
                <w:color w:val="FFFFFF" w:themeColor="background1"/>
              </w:rPr>
              <w:fldChar w:fldCharType="begin"/>
            </w:r>
            <w:r w:rsidRPr="00994389">
              <w:rPr>
                <w:rFonts w:eastAsiaTheme="majorEastAsia" w:cstheme="minorHAnsi"/>
                <w:color w:val="FFFFFF" w:themeColor="background1"/>
              </w:rPr>
              <w:instrText xml:space="preserve"> AutoTextList  \sNoStyle\t “Campus and School Agreement”</w:instrText>
            </w:r>
            <w:r w:rsidRPr="00994389">
              <w:rPr>
                <w:rFonts w:eastAsiaTheme="majorEastAsia" w:cstheme="minorHAnsi"/>
                <w:color w:val="FFFFFF" w:themeColor="background1"/>
              </w:rPr>
              <w:fldChar w:fldCharType="separate"/>
            </w:r>
            <w:r w:rsidRPr="00994389">
              <w:rPr>
                <w:rFonts w:eastAsiaTheme="majorEastAsia" w:cstheme="minorHAnsi"/>
                <w:color w:val="FFFFFF" w:themeColor="background1"/>
              </w:rPr>
              <w:fldChar w:fldCharType="begin"/>
            </w:r>
            <w:r w:rsidRPr="00994389">
              <w:rPr>
                <w:rFonts w:eastAsiaTheme="majorEastAsia" w:cstheme="minorHAnsi"/>
                <w:color w:val="FFFFFF" w:themeColor="background1"/>
              </w:rPr>
              <w:instrText xml:space="preserve"> AutoTextList  \s NoStyle \t "</w:instrText>
            </w:r>
            <w:r w:rsidRPr="00994389">
              <w:rPr>
                <w:rFonts w:eastAsiaTheme="majorEastAsia" w:cstheme="minorHAnsi"/>
                <w:color w:val="FFFFFF" w:themeColor="background1"/>
              </w:rPr>
              <w:instrText>大专院校和中小学校协议</w:instrText>
            </w:r>
            <w:r w:rsidRPr="00994389">
              <w:rPr>
                <w:rFonts w:eastAsiaTheme="majorEastAsia" w:cstheme="minorHAnsi"/>
                <w:color w:val="FFFFFF" w:themeColor="background1"/>
              </w:rPr>
              <w:instrText xml:space="preserve">" </w:instrText>
            </w:r>
            <w:r w:rsidRPr="00994389">
              <w:rPr>
                <w:rFonts w:eastAsiaTheme="majorEastAsia" w:cstheme="minorHAnsi"/>
                <w:color w:val="FFFFFF" w:themeColor="background1"/>
              </w:rPr>
              <w:fldChar w:fldCharType="separate"/>
            </w:r>
            <w:r w:rsidRPr="00994389">
              <w:rPr>
                <w:rFonts w:eastAsiaTheme="majorEastAsia" w:cstheme="minorHAnsi"/>
                <w:color w:val="FFFFFF" w:themeColor="background1"/>
              </w:rPr>
              <w:t>CA/SA</w:t>
            </w:r>
            <w:r w:rsidRPr="00994389">
              <w:rPr>
                <w:rFonts w:eastAsiaTheme="majorEastAsia" w:cstheme="minorHAnsi"/>
                <w:color w:val="FFFFFF" w:themeColor="background1"/>
              </w:rPr>
              <w:fldChar w:fldCharType="end"/>
            </w:r>
            <w:r w:rsidRPr="00994389">
              <w:rPr>
                <w:rFonts w:eastAsiaTheme="majorEastAsia" w:cstheme="minorHAnsi"/>
                <w:color w:val="FFFFFF" w:themeColor="background1"/>
              </w:rPr>
              <w:fldChar w:fldCharType="end"/>
            </w:r>
            <w:r w:rsidRPr="00994389">
              <w:rPr>
                <w:rFonts w:eastAsiaTheme="majorEastAsia" w:cstheme="minorHAnsi"/>
              </w:rPr>
              <w:fldChar w:fldCharType="end"/>
            </w:r>
          </w:p>
        </w:tc>
        <w:tc>
          <w:tcPr>
            <w:tcW w:w="737" w:type="dxa"/>
            <w:tcBorders>
              <w:bottom w:val="single" w:sz="12" w:space="0" w:color="FFFFFF" w:themeColor="background1"/>
            </w:tcBorders>
            <w:shd w:val="clear" w:color="auto" w:fill="00188F"/>
            <w:vAlign w:val="center"/>
          </w:tcPr>
          <w:p w14:paraId="3B1C3478" w14:textId="77777777" w:rsidR="000369F4" w:rsidRPr="00994389" w:rsidRDefault="000369F4" w:rsidP="000369F4">
            <w:pPr>
              <w:pStyle w:val="ProductList-OfferingBody"/>
              <w:ind w:left="-113"/>
              <w:jc w:val="center"/>
              <w:rPr>
                <w:rFonts w:eastAsiaTheme="majorEastAsia" w:cstheme="minorHAnsi"/>
                <w:color w:val="FFFFFF" w:themeColor="background1"/>
              </w:rPr>
            </w:pPr>
            <w:r w:rsidRPr="00994389">
              <w:rPr>
                <w:rFonts w:eastAsiaTheme="majorEastAsia" w:cstheme="minorHAnsi"/>
                <w:color w:val="FFFFFF" w:themeColor="background1"/>
              </w:rPr>
              <w:fldChar w:fldCharType="begin"/>
            </w:r>
            <w:r w:rsidRPr="00994389">
              <w:rPr>
                <w:rFonts w:eastAsiaTheme="majorEastAsia" w:cstheme="minorHAnsi"/>
                <w:color w:val="FFFFFF" w:themeColor="background1"/>
              </w:rPr>
              <w:instrText xml:space="preserve"> AutoTextList  \sNoStyle\t “Enterprise Agreement and Enterprise Subscription Agreement </w:instrText>
            </w:r>
            <w:r w:rsidRPr="00994389">
              <w:rPr>
                <w:rFonts w:eastAsiaTheme="majorEastAsia" w:cstheme="minorHAnsi"/>
                <w:color w:val="FFFFFF" w:themeColor="background1"/>
              </w:rPr>
              <w:fldChar w:fldCharType="separate"/>
            </w:r>
            <w:r w:rsidRPr="00994389">
              <w:rPr>
                <w:rFonts w:eastAsiaTheme="majorEastAsia" w:cstheme="minorHAnsi"/>
                <w:color w:val="FFFFFF" w:themeColor="background1"/>
              </w:rPr>
              <w:fldChar w:fldCharType="begin"/>
            </w:r>
            <w:r w:rsidRPr="00994389">
              <w:rPr>
                <w:rFonts w:eastAsiaTheme="majorEastAsia" w:cstheme="minorHAnsi"/>
                <w:color w:val="FFFFFF" w:themeColor="background1"/>
              </w:rPr>
              <w:instrText xml:space="preserve"> AutoTextList  \sNoStyle\t “Enterprise Agreement and Enterprise Subscription Agreement </w:instrText>
            </w:r>
            <w:r w:rsidRPr="00994389">
              <w:rPr>
                <w:rFonts w:eastAsiaTheme="majorEastAsia" w:cstheme="minorHAnsi"/>
                <w:color w:val="FFFFFF" w:themeColor="background1"/>
              </w:rPr>
              <w:fldChar w:fldCharType="separate"/>
            </w:r>
            <w:r w:rsidRPr="00994389">
              <w:rPr>
                <w:rFonts w:eastAsiaTheme="majorEastAsia" w:cstheme="minorHAnsi"/>
                <w:color w:val="FFFFFF" w:themeColor="background1"/>
              </w:rPr>
              <w:fldChar w:fldCharType="begin"/>
            </w:r>
            <w:r w:rsidRPr="00994389">
              <w:rPr>
                <w:rFonts w:eastAsiaTheme="majorEastAsia" w:cstheme="minorHAnsi"/>
                <w:color w:val="FFFFFF" w:themeColor="background1"/>
              </w:rPr>
              <w:instrText>AutoTextList  \s NoStyle \t "</w:instrText>
            </w:r>
            <w:r w:rsidRPr="00994389">
              <w:rPr>
                <w:rFonts w:eastAsiaTheme="majorEastAsia" w:cstheme="minorHAnsi"/>
                <w:color w:val="FFFFFF" w:themeColor="background1"/>
                <w:u w:val="single"/>
              </w:rPr>
              <w:instrText>企业协议与企业订购协议</w:instrText>
            </w:r>
            <w:r w:rsidRPr="00994389">
              <w:rPr>
                <w:rFonts w:eastAsiaTheme="majorEastAsia" w:cstheme="minorHAnsi"/>
                <w:color w:val="FFFFFF" w:themeColor="background1"/>
              </w:rPr>
              <w:instrText xml:space="preserve">" </w:instrText>
            </w:r>
            <w:r w:rsidRPr="00994389">
              <w:rPr>
                <w:rFonts w:eastAsiaTheme="majorEastAsia" w:cstheme="minorHAnsi"/>
                <w:color w:val="FFFFFF" w:themeColor="background1"/>
              </w:rPr>
              <w:fldChar w:fldCharType="separate"/>
            </w:r>
            <w:r w:rsidRPr="00994389">
              <w:rPr>
                <w:rFonts w:eastAsiaTheme="majorEastAsia" w:cstheme="minorHAnsi"/>
                <w:color w:val="FFFFFF" w:themeColor="background1"/>
              </w:rPr>
              <w:t>EA/EAS</w:t>
            </w:r>
            <w:r w:rsidRPr="00994389">
              <w:rPr>
                <w:rFonts w:eastAsiaTheme="majorEastAsia" w:cstheme="minorHAnsi"/>
                <w:color w:val="FFFFFF" w:themeColor="background1"/>
              </w:rPr>
              <w:fldChar w:fldCharType="end"/>
            </w:r>
            <w:r w:rsidRPr="00994389">
              <w:rPr>
                <w:rFonts w:eastAsiaTheme="majorEastAsia" w:cstheme="minorHAnsi"/>
                <w:color w:val="FFFFFF" w:themeColor="background1"/>
              </w:rPr>
              <w:fldChar w:fldCharType="end"/>
            </w:r>
            <w:r w:rsidRPr="00994389">
              <w:rPr>
                <w:rFonts w:eastAsiaTheme="majorEastAsia" w:cstheme="minorHAnsi"/>
              </w:rPr>
              <w:fldChar w:fldCharType="end"/>
            </w:r>
          </w:p>
        </w:tc>
        <w:tc>
          <w:tcPr>
            <w:tcW w:w="720" w:type="dxa"/>
            <w:tcBorders>
              <w:bottom w:val="single" w:sz="12" w:space="0" w:color="FFFFFF" w:themeColor="background1"/>
            </w:tcBorders>
            <w:shd w:val="clear" w:color="auto" w:fill="00188F"/>
            <w:vAlign w:val="center"/>
          </w:tcPr>
          <w:p w14:paraId="3B1C3479" w14:textId="77777777" w:rsidR="000369F4" w:rsidRPr="00994389" w:rsidRDefault="000369F4" w:rsidP="000369F4">
            <w:pPr>
              <w:pStyle w:val="ProductList-OfferingBody"/>
              <w:ind w:left="-113"/>
              <w:jc w:val="center"/>
              <w:rPr>
                <w:rFonts w:eastAsiaTheme="majorEastAsia" w:cstheme="minorHAnsi"/>
                <w:color w:val="FFFFFF" w:themeColor="background1"/>
              </w:rPr>
            </w:pPr>
            <w:r w:rsidRPr="00994389">
              <w:rPr>
                <w:rFonts w:eastAsiaTheme="majorEastAsia" w:cstheme="minorHAnsi"/>
                <w:bCs/>
                <w:color w:val="FFFFFF" w:themeColor="background1"/>
              </w:rPr>
              <w:fldChar w:fldCharType="begin"/>
            </w:r>
            <w:r w:rsidRPr="00994389">
              <w:rPr>
                <w:rFonts w:eastAsiaTheme="majorEastAsia" w:cstheme="minorHAnsi"/>
                <w:bCs/>
                <w:color w:val="FFFFFF" w:themeColor="background1"/>
              </w:rPr>
              <w:instrText>AutoTextList  \s NoStyle \t "</w:instrText>
            </w:r>
            <w:r w:rsidRPr="00994389">
              <w:rPr>
                <w:rFonts w:eastAsiaTheme="majorEastAsia" w:cstheme="minorHAnsi"/>
                <w:bCs/>
                <w:color w:val="FFFFFF" w:themeColor="background1"/>
              </w:rPr>
              <w:instrText>教育解决方案许可登记表</w:instrText>
            </w:r>
            <w:r w:rsidRPr="00994389">
              <w:rPr>
                <w:rFonts w:eastAsiaTheme="majorEastAsia" w:cstheme="minorHAnsi"/>
                <w:bCs/>
                <w:color w:val="FFFFFF" w:themeColor="background1"/>
              </w:rPr>
              <w:instrText xml:space="preserve">" </w:instrText>
            </w:r>
            <w:r w:rsidRPr="00994389">
              <w:rPr>
                <w:rFonts w:eastAsiaTheme="majorEastAsia" w:cstheme="minorHAnsi"/>
                <w:bCs/>
                <w:color w:val="FFFFFF" w:themeColor="background1"/>
              </w:rPr>
              <w:fldChar w:fldCharType="separate"/>
            </w:r>
            <w:r w:rsidRPr="00994389">
              <w:rPr>
                <w:rFonts w:eastAsiaTheme="majorEastAsia" w:cstheme="minorHAnsi"/>
                <w:bCs/>
                <w:color w:val="FFFFFF" w:themeColor="background1"/>
              </w:rPr>
              <w:t>EES</w:t>
            </w:r>
            <w:r w:rsidRPr="00994389">
              <w:rPr>
                <w:rFonts w:eastAsiaTheme="majorEastAsia" w:cstheme="minorHAnsi"/>
                <w:bCs/>
                <w:color w:val="FFFFFF" w:themeColor="background1"/>
              </w:rPr>
              <w:fldChar w:fldCharType="end"/>
            </w:r>
          </w:p>
        </w:tc>
        <w:tc>
          <w:tcPr>
            <w:tcW w:w="540" w:type="dxa"/>
            <w:tcBorders>
              <w:bottom w:val="single" w:sz="12" w:space="0" w:color="FFFFFF" w:themeColor="background1"/>
            </w:tcBorders>
            <w:shd w:val="clear" w:color="auto" w:fill="00188F"/>
            <w:vAlign w:val="center"/>
          </w:tcPr>
          <w:p w14:paraId="3B1C347A" w14:textId="77777777" w:rsidR="000369F4" w:rsidRPr="00994389" w:rsidRDefault="000369F4" w:rsidP="000369F4">
            <w:pPr>
              <w:pStyle w:val="ProductList-OfferingBody"/>
              <w:ind w:left="-113"/>
              <w:jc w:val="center"/>
              <w:rPr>
                <w:rFonts w:eastAsiaTheme="majorEastAsia" w:cstheme="minorHAnsi"/>
                <w:color w:val="FFFFFF" w:themeColor="background1"/>
              </w:rPr>
            </w:pPr>
            <w:r w:rsidRPr="00994389">
              <w:rPr>
                <w:rFonts w:eastAsiaTheme="majorEastAsia" w:cstheme="minorHAnsi"/>
                <w:bCs/>
                <w:color w:val="FFFFFF" w:themeColor="background1"/>
              </w:rPr>
              <w:fldChar w:fldCharType="begin"/>
            </w:r>
            <w:r w:rsidRPr="00994389">
              <w:rPr>
                <w:rFonts w:eastAsiaTheme="majorEastAsia" w:cstheme="minorHAnsi"/>
                <w:bCs/>
                <w:color w:val="FFFFFF" w:themeColor="background1"/>
              </w:rPr>
              <w:instrText>AutoTextList  \s NoStyle \t "</w:instrText>
            </w:r>
            <w:r w:rsidRPr="00994389">
              <w:rPr>
                <w:rFonts w:eastAsiaTheme="majorEastAsia" w:cstheme="minorHAnsi"/>
                <w:bCs/>
                <w:color w:val="FFFFFF" w:themeColor="background1"/>
              </w:rPr>
              <w:instrText>微软产品和服务协议</w:instrText>
            </w:r>
            <w:r w:rsidRPr="00994389">
              <w:rPr>
                <w:rFonts w:eastAsiaTheme="majorEastAsia" w:cstheme="minorHAnsi"/>
                <w:bCs/>
                <w:color w:val="FFFFFF" w:themeColor="background1"/>
              </w:rPr>
              <w:instrText xml:space="preserve">" </w:instrText>
            </w:r>
            <w:r w:rsidRPr="00994389">
              <w:rPr>
                <w:rFonts w:eastAsiaTheme="majorEastAsia" w:cstheme="minorHAnsi"/>
                <w:bCs/>
                <w:color w:val="FFFFFF" w:themeColor="background1"/>
              </w:rPr>
              <w:fldChar w:fldCharType="separate"/>
            </w:r>
            <w:r w:rsidRPr="00994389">
              <w:rPr>
                <w:rFonts w:eastAsiaTheme="majorEastAsia" w:cstheme="minorHAnsi"/>
                <w:bCs/>
                <w:color w:val="FFFFFF" w:themeColor="background1"/>
              </w:rPr>
              <w:t>MPSA</w:t>
            </w:r>
            <w:r w:rsidRPr="00994389">
              <w:rPr>
                <w:rFonts w:eastAsiaTheme="majorEastAsia" w:cstheme="minorHAnsi"/>
                <w:bCs/>
                <w:color w:val="FFFFFF" w:themeColor="background1"/>
              </w:rPr>
              <w:fldChar w:fldCharType="end"/>
            </w:r>
          </w:p>
        </w:tc>
        <w:tc>
          <w:tcPr>
            <w:tcW w:w="385" w:type="dxa"/>
            <w:tcBorders>
              <w:bottom w:val="single" w:sz="12" w:space="0" w:color="FFFFFF" w:themeColor="background1"/>
            </w:tcBorders>
            <w:shd w:val="clear" w:color="auto" w:fill="00188F"/>
            <w:vAlign w:val="center"/>
          </w:tcPr>
          <w:p w14:paraId="3B1C347B" w14:textId="77777777" w:rsidR="000369F4" w:rsidRPr="00994389" w:rsidRDefault="000369F4" w:rsidP="000369F4">
            <w:pPr>
              <w:pStyle w:val="ProductList-OfferingBody"/>
              <w:ind w:left="-113"/>
              <w:jc w:val="center"/>
              <w:rPr>
                <w:rFonts w:eastAsiaTheme="majorEastAsia" w:cstheme="minorHAnsi"/>
                <w:color w:val="FFFFFF" w:themeColor="background1"/>
              </w:rPr>
            </w:pPr>
            <w:r w:rsidRPr="00994389">
              <w:rPr>
                <w:rFonts w:eastAsiaTheme="majorEastAsia" w:cstheme="minorHAnsi"/>
                <w:bCs/>
                <w:color w:val="FFFFFF" w:themeColor="background1"/>
              </w:rPr>
              <w:fldChar w:fldCharType="begin"/>
            </w:r>
            <w:r w:rsidRPr="00994389">
              <w:rPr>
                <w:rFonts w:eastAsiaTheme="majorEastAsia" w:cstheme="minorHAnsi"/>
                <w:bCs/>
                <w:color w:val="FFFFFF" w:themeColor="background1"/>
              </w:rPr>
              <w:instrText>AutoTextList  \s NoStyle \t "</w:instrText>
            </w:r>
            <w:r w:rsidRPr="00994389">
              <w:rPr>
                <w:rFonts w:eastAsiaTheme="majorEastAsia" w:cstheme="minorHAnsi"/>
                <w:bCs/>
                <w:color w:val="FFFFFF" w:themeColor="background1"/>
                <w:u w:val="single"/>
              </w:rPr>
              <w:instrText>开放许可</w:instrText>
            </w:r>
            <w:r w:rsidRPr="00994389">
              <w:rPr>
                <w:rFonts w:eastAsiaTheme="majorEastAsia" w:cstheme="minorHAnsi"/>
                <w:bCs/>
                <w:color w:val="FFFFFF" w:themeColor="background1"/>
              </w:rPr>
              <w:instrText xml:space="preserve">" </w:instrText>
            </w:r>
            <w:r w:rsidRPr="00994389">
              <w:rPr>
                <w:rFonts w:eastAsiaTheme="majorEastAsia" w:cstheme="minorHAnsi"/>
                <w:bCs/>
                <w:color w:val="FFFFFF" w:themeColor="background1"/>
              </w:rPr>
              <w:fldChar w:fldCharType="separate"/>
            </w:r>
            <w:r w:rsidRPr="00994389">
              <w:rPr>
                <w:rFonts w:eastAsiaTheme="majorEastAsia" w:cstheme="minorHAnsi"/>
                <w:bCs/>
                <w:color w:val="FFFFFF" w:themeColor="background1"/>
              </w:rPr>
              <w:t>OL</w:t>
            </w:r>
            <w:r w:rsidRPr="00994389">
              <w:rPr>
                <w:rFonts w:eastAsiaTheme="majorEastAsia" w:cstheme="minorHAnsi"/>
                <w:bCs/>
                <w:color w:val="FFFFFF" w:themeColor="background1"/>
              </w:rPr>
              <w:fldChar w:fldCharType="end"/>
            </w:r>
          </w:p>
        </w:tc>
        <w:tc>
          <w:tcPr>
            <w:tcW w:w="595" w:type="dxa"/>
            <w:shd w:val="clear" w:color="auto" w:fill="00188F"/>
            <w:vAlign w:val="center"/>
          </w:tcPr>
          <w:p w14:paraId="3B1C347C" w14:textId="77777777" w:rsidR="000369F4" w:rsidRPr="00994389" w:rsidRDefault="000369F4" w:rsidP="000369F4">
            <w:pPr>
              <w:pStyle w:val="ProductList-OfferingBody"/>
              <w:ind w:left="-113"/>
              <w:jc w:val="center"/>
              <w:rPr>
                <w:rFonts w:eastAsiaTheme="majorEastAsia" w:cstheme="minorHAnsi"/>
                <w:color w:val="FFFFFF" w:themeColor="background1"/>
              </w:rPr>
            </w:pPr>
            <w:r w:rsidRPr="00994389">
              <w:rPr>
                <w:rFonts w:eastAsiaTheme="majorEastAsia" w:cstheme="minorHAnsi"/>
                <w:bCs/>
                <w:color w:val="FFFFFF" w:themeColor="background1"/>
              </w:rPr>
              <w:fldChar w:fldCharType="begin"/>
            </w:r>
            <w:r w:rsidRPr="00994389">
              <w:rPr>
                <w:rFonts w:eastAsiaTheme="majorEastAsia" w:cstheme="minorHAnsi"/>
                <w:bCs/>
                <w:color w:val="FFFFFF" w:themeColor="background1"/>
              </w:rPr>
              <w:instrText>AutoTextList  \s NoStyle \t "</w:instrText>
            </w:r>
            <w:r w:rsidRPr="00994389">
              <w:rPr>
                <w:rFonts w:eastAsiaTheme="majorEastAsia" w:cstheme="minorHAnsi"/>
                <w:bCs/>
                <w:color w:val="FFFFFF" w:themeColor="background1"/>
              </w:rPr>
              <w:instrText>最低开放计划</w:instrText>
            </w:r>
            <w:r w:rsidRPr="00994389">
              <w:rPr>
                <w:rFonts w:eastAsiaTheme="majorEastAsia" w:cstheme="minorHAnsi"/>
                <w:bCs/>
                <w:color w:val="FFFFFF" w:themeColor="background1"/>
              </w:rPr>
              <w:instrText xml:space="preserve">" </w:instrText>
            </w:r>
            <w:r w:rsidRPr="00994389">
              <w:rPr>
                <w:rFonts w:eastAsiaTheme="majorEastAsia" w:cstheme="minorHAnsi"/>
                <w:bCs/>
                <w:color w:val="FFFFFF" w:themeColor="background1"/>
              </w:rPr>
              <w:fldChar w:fldCharType="separate"/>
            </w:r>
            <w:r w:rsidRPr="00994389">
              <w:rPr>
                <w:rFonts w:eastAsiaTheme="majorEastAsia" w:cstheme="minorHAnsi"/>
                <w:bCs/>
                <w:color w:val="FFFFFF" w:themeColor="background1"/>
              </w:rPr>
              <w:t>OM</w:t>
            </w:r>
            <w:r w:rsidRPr="00994389">
              <w:rPr>
                <w:rFonts w:eastAsiaTheme="majorEastAsia" w:cstheme="minorHAnsi"/>
                <w:bCs/>
                <w:color w:val="FFFFFF" w:themeColor="background1"/>
              </w:rPr>
              <w:fldChar w:fldCharType="end"/>
            </w:r>
          </w:p>
        </w:tc>
        <w:tc>
          <w:tcPr>
            <w:tcW w:w="640" w:type="dxa"/>
            <w:tcBorders>
              <w:bottom w:val="single" w:sz="12" w:space="0" w:color="FFFFFF" w:themeColor="background1"/>
            </w:tcBorders>
            <w:shd w:val="clear" w:color="auto" w:fill="00188F"/>
            <w:vAlign w:val="center"/>
          </w:tcPr>
          <w:p w14:paraId="3B1C347D" w14:textId="77777777" w:rsidR="000369F4" w:rsidRPr="00994389" w:rsidRDefault="000369F4" w:rsidP="000369F4">
            <w:pPr>
              <w:pStyle w:val="ProductList-OfferingBody"/>
              <w:ind w:left="-113"/>
              <w:jc w:val="center"/>
              <w:rPr>
                <w:rFonts w:eastAsiaTheme="majorEastAsia" w:cstheme="minorHAnsi"/>
                <w:color w:val="FFFFFF" w:themeColor="background1"/>
              </w:rPr>
            </w:pPr>
            <w:r w:rsidRPr="00994389">
              <w:rPr>
                <w:rFonts w:eastAsiaTheme="majorEastAsia" w:cstheme="minorHAnsi"/>
                <w:bCs/>
                <w:color w:val="FFFFFF" w:themeColor="background1"/>
              </w:rPr>
              <w:fldChar w:fldCharType="begin"/>
            </w:r>
            <w:r w:rsidRPr="00994389">
              <w:rPr>
                <w:rFonts w:eastAsiaTheme="majorEastAsia" w:cstheme="minorHAnsi"/>
                <w:bCs/>
                <w:color w:val="FFFFFF" w:themeColor="background1"/>
              </w:rPr>
              <w:instrText>AutoTextList  \s NoStyle \t "</w:instrText>
            </w:r>
            <w:r w:rsidRPr="00994389">
              <w:rPr>
                <w:rFonts w:eastAsiaTheme="majorEastAsia" w:cstheme="minorHAnsi"/>
                <w:bCs/>
                <w:color w:val="FFFFFF" w:themeColor="background1"/>
              </w:rPr>
              <w:instrText>开放式价值和开放式价值订购</w:instrText>
            </w:r>
            <w:r w:rsidRPr="00994389">
              <w:rPr>
                <w:rFonts w:eastAsiaTheme="majorEastAsia" w:cstheme="minorHAnsi"/>
                <w:bCs/>
                <w:color w:val="FFFFFF" w:themeColor="background1"/>
              </w:rPr>
              <w:instrText xml:space="preserve">" </w:instrText>
            </w:r>
            <w:r w:rsidRPr="00994389">
              <w:rPr>
                <w:rFonts w:eastAsiaTheme="majorEastAsia" w:cstheme="minorHAnsi"/>
                <w:bCs/>
                <w:color w:val="FFFFFF" w:themeColor="background1"/>
              </w:rPr>
              <w:fldChar w:fldCharType="separate"/>
            </w:r>
            <w:r w:rsidRPr="00994389">
              <w:rPr>
                <w:rFonts w:eastAsiaTheme="majorEastAsia" w:cstheme="minorHAnsi"/>
                <w:bCs/>
                <w:color w:val="FFFFFF" w:themeColor="background1"/>
              </w:rPr>
              <w:t>OV/OVS</w:t>
            </w:r>
            <w:r w:rsidRPr="00994389">
              <w:rPr>
                <w:rFonts w:eastAsiaTheme="majorEastAsia" w:cstheme="minorHAnsi"/>
                <w:bCs/>
                <w:color w:val="FFFFFF" w:themeColor="background1"/>
              </w:rPr>
              <w:fldChar w:fldCharType="end"/>
            </w:r>
          </w:p>
        </w:tc>
        <w:tc>
          <w:tcPr>
            <w:tcW w:w="551" w:type="dxa"/>
            <w:tcBorders>
              <w:bottom w:val="single" w:sz="12" w:space="0" w:color="FFFFFF" w:themeColor="background1"/>
            </w:tcBorders>
            <w:shd w:val="clear" w:color="auto" w:fill="00188F"/>
            <w:vAlign w:val="center"/>
          </w:tcPr>
          <w:p w14:paraId="3B1C347E" w14:textId="77777777" w:rsidR="000369F4" w:rsidRPr="00994389" w:rsidRDefault="000369F4" w:rsidP="000369F4">
            <w:pPr>
              <w:pStyle w:val="ProductList-OfferingBody"/>
              <w:ind w:left="-113"/>
              <w:jc w:val="center"/>
              <w:rPr>
                <w:rFonts w:eastAsiaTheme="majorEastAsia" w:cstheme="minorHAnsi"/>
                <w:color w:val="FFFFFF" w:themeColor="background1"/>
              </w:rPr>
            </w:pPr>
            <w:r w:rsidRPr="00994389">
              <w:rPr>
                <w:rFonts w:eastAsiaTheme="majorEastAsia" w:cstheme="minorHAnsi"/>
                <w:bCs/>
                <w:color w:val="FFFFFF" w:themeColor="background1"/>
              </w:rPr>
              <w:fldChar w:fldCharType="begin"/>
            </w:r>
            <w:r w:rsidRPr="00994389">
              <w:rPr>
                <w:rFonts w:eastAsiaTheme="majorEastAsia" w:cstheme="minorHAnsi"/>
                <w:bCs/>
                <w:color w:val="FFFFFF" w:themeColor="background1"/>
              </w:rPr>
              <w:instrText>AutoTextList  \s NoStyle \t "</w:instrText>
            </w:r>
            <w:r w:rsidRPr="00994389">
              <w:rPr>
                <w:rFonts w:eastAsiaTheme="majorEastAsia" w:cstheme="minorHAnsi"/>
                <w:bCs/>
                <w:color w:val="FFFFFF" w:themeColor="background1"/>
              </w:rPr>
              <w:instrText>选择和选择附加</w:instrText>
            </w:r>
            <w:r w:rsidRPr="00994389">
              <w:rPr>
                <w:rFonts w:eastAsiaTheme="majorEastAsia" w:cstheme="minorHAnsi"/>
                <w:bCs/>
                <w:color w:val="FFFFFF" w:themeColor="background1"/>
              </w:rPr>
              <w:instrText xml:space="preserve">" </w:instrText>
            </w:r>
            <w:r w:rsidRPr="00994389">
              <w:rPr>
                <w:rFonts w:eastAsiaTheme="majorEastAsia" w:cstheme="minorHAnsi"/>
                <w:bCs/>
                <w:color w:val="FFFFFF" w:themeColor="background1"/>
              </w:rPr>
              <w:fldChar w:fldCharType="separate"/>
            </w:r>
            <w:r w:rsidRPr="00994389">
              <w:rPr>
                <w:rFonts w:eastAsiaTheme="majorEastAsia" w:cstheme="minorHAnsi"/>
                <w:bCs/>
                <w:color w:val="FFFFFF" w:themeColor="background1"/>
              </w:rPr>
              <w:t>S/S+</w:t>
            </w:r>
            <w:r w:rsidRPr="00994389">
              <w:rPr>
                <w:rFonts w:eastAsiaTheme="majorEastAsia" w:cstheme="minorHAnsi"/>
                <w:bCs/>
                <w:color w:val="FFFFFF" w:themeColor="background1"/>
              </w:rPr>
              <w:fldChar w:fldCharType="end"/>
            </w:r>
          </w:p>
        </w:tc>
        <w:tc>
          <w:tcPr>
            <w:tcW w:w="727" w:type="dxa"/>
            <w:tcBorders>
              <w:bottom w:val="single" w:sz="12" w:space="0" w:color="FFFFFF" w:themeColor="background1"/>
            </w:tcBorders>
            <w:shd w:val="clear" w:color="auto" w:fill="00188F"/>
            <w:vAlign w:val="center"/>
          </w:tcPr>
          <w:p w14:paraId="3B1C347F" w14:textId="77777777" w:rsidR="000369F4" w:rsidRPr="00994389" w:rsidRDefault="000369F4" w:rsidP="000369F4">
            <w:pPr>
              <w:pStyle w:val="ProductList-OfferingBody"/>
              <w:ind w:left="-113"/>
              <w:jc w:val="center"/>
              <w:rPr>
                <w:rFonts w:eastAsiaTheme="majorEastAsia" w:cstheme="minorHAnsi"/>
                <w:color w:val="FFFFFF" w:themeColor="background1"/>
              </w:rPr>
            </w:pPr>
            <w:r w:rsidRPr="00994389">
              <w:rPr>
                <w:rFonts w:eastAsiaTheme="majorEastAsia" w:cstheme="minorHAnsi"/>
                <w:bCs/>
                <w:color w:val="FFFFFF" w:themeColor="background1"/>
              </w:rPr>
              <w:fldChar w:fldCharType="begin"/>
            </w:r>
            <w:r w:rsidRPr="00994389">
              <w:rPr>
                <w:rFonts w:eastAsiaTheme="majorEastAsia" w:cstheme="minorHAnsi"/>
                <w:bCs/>
                <w:color w:val="FFFFFF" w:themeColor="background1"/>
              </w:rPr>
              <w:instrText>AutoTextList  \s NoStyle \t "</w:instrText>
            </w:r>
            <w:r w:rsidRPr="00994389">
              <w:rPr>
                <w:rFonts w:eastAsiaTheme="majorEastAsia" w:cstheme="minorHAnsi"/>
                <w:bCs/>
                <w:color w:val="FFFFFF" w:themeColor="background1"/>
              </w:rPr>
              <w:instrText>服务器和云许可登记表</w:instrText>
            </w:r>
            <w:r w:rsidRPr="00994389">
              <w:rPr>
                <w:rFonts w:eastAsiaTheme="majorEastAsia" w:cstheme="minorHAnsi"/>
                <w:bCs/>
                <w:color w:val="FFFFFF" w:themeColor="background1"/>
              </w:rPr>
              <w:instrText xml:space="preserve">" </w:instrText>
            </w:r>
            <w:r w:rsidRPr="00994389">
              <w:rPr>
                <w:rFonts w:eastAsiaTheme="majorEastAsia" w:cstheme="minorHAnsi"/>
                <w:bCs/>
                <w:color w:val="FFFFFF" w:themeColor="background1"/>
              </w:rPr>
              <w:fldChar w:fldCharType="separate"/>
            </w:r>
            <w:r w:rsidRPr="00994389">
              <w:rPr>
                <w:rFonts w:eastAsiaTheme="majorEastAsia" w:cstheme="minorHAnsi"/>
                <w:bCs/>
                <w:color w:val="FFFFFF" w:themeColor="background1"/>
              </w:rPr>
              <w:t>SCE</w:t>
            </w:r>
            <w:r w:rsidRPr="00994389">
              <w:rPr>
                <w:rFonts w:eastAsiaTheme="majorEastAsia" w:cstheme="minorHAnsi"/>
                <w:bCs/>
                <w:color w:val="FFFFFF" w:themeColor="background1"/>
              </w:rPr>
              <w:fldChar w:fldCharType="end"/>
            </w:r>
          </w:p>
        </w:tc>
      </w:tr>
      <w:tr w:rsidR="00376F66" w:rsidRPr="007E0B6E" w14:paraId="3B1C348F" w14:textId="77777777" w:rsidTr="00376F66">
        <w:tc>
          <w:tcPr>
            <w:tcW w:w="2929" w:type="dxa"/>
            <w:tcBorders>
              <w:top w:val="nil"/>
              <w:left w:val="nil"/>
              <w:bottom w:val="dashSmallGap" w:sz="4" w:space="0" w:color="BFBFBF" w:themeColor="background1" w:themeShade="BF"/>
              <w:right w:val="nil"/>
            </w:tcBorders>
          </w:tcPr>
          <w:p w14:paraId="3B1C3481" w14:textId="77777777" w:rsidR="00376F66" w:rsidRPr="00DC481F" w:rsidRDefault="00376F66" w:rsidP="008A1B8D">
            <w:pPr>
              <w:pStyle w:val="ProductList-Offering2"/>
              <w:rPr>
                <w:rFonts w:ascii="Calibri Light" w:eastAsia="SimSun" w:hAnsi="Calibri Light"/>
              </w:rPr>
            </w:pPr>
            <w:bookmarkStart w:id="499" w:name="_Toc379797203"/>
            <w:bookmarkStart w:id="500" w:name="_Toc380513228"/>
            <w:bookmarkStart w:id="501" w:name="_Toc380655270"/>
            <w:bookmarkStart w:id="502" w:name="_Toc399859335"/>
            <w:r w:rsidRPr="00DC481F">
              <w:rPr>
                <w:rFonts w:ascii="Calibri Light" w:eastAsia="SimSun" w:hAnsi="Calibri Light"/>
              </w:rPr>
              <w:t>SQL Server 2014 Business Intelligence</w:t>
            </w:r>
            <w:bookmarkEnd w:id="499"/>
            <w:bookmarkEnd w:id="500"/>
            <w:bookmarkEnd w:id="501"/>
            <w:bookmarkEnd w:id="502"/>
            <w:r w:rsidRPr="00DC481F">
              <w:rPr>
                <w:rFonts w:ascii="Calibri Light" w:eastAsia="SimSun" w:hAnsi="Calibri Light"/>
              </w:rPr>
              <w:fldChar w:fldCharType="begin"/>
            </w:r>
            <w:r w:rsidRPr="00DC481F">
              <w:rPr>
                <w:rFonts w:ascii="Calibri Light" w:eastAsia="SimSun" w:hAnsi="Calibri Light"/>
              </w:rPr>
              <w:instrText>XE "SQL Server 2014 Business Intelligence"</w:instrText>
            </w:r>
            <w:r w:rsidRPr="00DC481F">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3B1C3482" w14:textId="77777777" w:rsidR="00376F66" w:rsidRPr="007E0B6E" w:rsidRDefault="00376F66" w:rsidP="008A1B8D">
            <w:pPr>
              <w:pStyle w:val="ProductList-OfferingBody"/>
              <w:ind w:left="-113"/>
              <w:jc w:val="center"/>
              <w:rPr>
                <w:rFonts w:eastAsiaTheme="majorEastAsia"/>
              </w:rPr>
            </w:pPr>
            <w:r w:rsidRPr="007E0B6E">
              <w:rPr>
                <w:rFonts w:eastAsiaTheme="majorEastAsia"/>
              </w:rPr>
              <w:t>4/14</w:t>
            </w:r>
          </w:p>
        </w:tc>
        <w:tc>
          <w:tcPr>
            <w:tcW w:w="595" w:type="dxa"/>
            <w:tcBorders>
              <w:top w:val="nil"/>
              <w:left w:val="nil"/>
              <w:bottom w:val="dashSmallGap" w:sz="4" w:space="0" w:color="BFBFBF" w:themeColor="background1" w:themeShade="BF"/>
              <w:right w:val="nil"/>
            </w:tcBorders>
            <w:vAlign w:val="center"/>
          </w:tcPr>
          <w:p w14:paraId="3B1C3483" w14:textId="77777777" w:rsidR="00376F66" w:rsidRPr="007E0B6E" w:rsidRDefault="00376F66" w:rsidP="008A1B8D">
            <w:pPr>
              <w:pStyle w:val="ProductList-OfferingBody"/>
              <w:ind w:left="-113"/>
              <w:jc w:val="center"/>
              <w:rPr>
                <w:rFonts w:eastAsiaTheme="majorEastAsia"/>
              </w:rPr>
            </w:pPr>
            <w:r w:rsidRPr="007E0B6E">
              <w:rPr>
                <w:rFonts w:eastAsiaTheme="majorEastAsia"/>
              </w:rPr>
              <w:t>75</w:t>
            </w:r>
          </w:p>
        </w:tc>
        <w:tc>
          <w:tcPr>
            <w:tcW w:w="596" w:type="dxa"/>
            <w:tcBorders>
              <w:top w:val="nil"/>
              <w:left w:val="nil"/>
              <w:bottom w:val="dashSmallGap" w:sz="4" w:space="0" w:color="BFBFBF" w:themeColor="background1" w:themeShade="BF"/>
              <w:right w:val="nil"/>
            </w:tcBorders>
            <w:vAlign w:val="center"/>
          </w:tcPr>
          <w:p w14:paraId="3B1C3484" w14:textId="77777777" w:rsidR="00376F66" w:rsidRPr="007E0B6E" w:rsidRDefault="00376F66" w:rsidP="008A1B8D">
            <w:pPr>
              <w:pStyle w:val="ProductList-OfferingBody"/>
              <w:ind w:left="-113"/>
              <w:jc w:val="center"/>
              <w:rPr>
                <w:rFonts w:eastAsiaTheme="majorEastAsia"/>
              </w:rPr>
            </w:pPr>
            <w:r w:rsidRPr="007E0B6E">
              <w:rPr>
                <w:rFonts w:eastAsiaTheme="majorEastAsia"/>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B1C3485" w14:textId="77777777" w:rsidR="00376F66" w:rsidRPr="007E0B6E" w:rsidRDefault="00376F66" w:rsidP="008A1B8D">
            <w:pPr>
              <w:pStyle w:val="ProductList-OfferingBody"/>
              <w:ind w:left="-113"/>
              <w:jc w:val="center"/>
              <w:rPr>
                <w:rFonts w:eastAsiaTheme="majorEastAsia"/>
              </w:rPr>
            </w:pPr>
            <w:r w:rsidRPr="007E0B6E">
              <w:rPr>
                <w:rFonts w:eastAsiaTheme="majorEastAsia"/>
              </w:rPr>
              <w:t>38</w:t>
            </w:r>
          </w:p>
        </w:tc>
        <w:tc>
          <w:tcPr>
            <w:tcW w:w="595" w:type="dxa"/>
            <w:tcBorders>
              <w:left w:val="single" w:sz="12" w:space="0" w:color="FFFFFF" w:themeColor="background1"/>
              <w:bottom w:val="single" w:sz="12" w:space="0" w:color="FFFFFF" w:themeColor="background1"/>
            </w:tcBorders>
            <w:shd w:val="clear" w:color="auto" w:fill="70AD47"/>
            <w:vAlign w:val="center"/>
          </w:tcPr>
          <w:p w14:paraId="3B1C3486" w14:textId="77777777" w:rsidR="00376F66" w:rsidRPr="007E0B6E" w:rsidRDefault="00376F66" w:rsidP="008A1B8D">
            <w:pPr>
              <w:pStyle w:val="ProductList-OfferingBody"/>
              <w:ind w:left="-113"/>
              <w:jc w:val="center"/>
              <w:rPr>
                <w:rFonts w:eastAsiaTheme="majorEastAsia"/>
              </w:rPr>
            </w:pPr>
            <w:r w:rsidRPr="007E0B6E">
              <w:rPr>
                <w:rFonts w:eastAsiaTheme="majorEastAsia"/>
              </w:rPr>
              <w:t>75</w:t>
            </w:r>
          </w:p>
        </w:tc>
        <w:tc>
          <w:tcPr>
            <w:tcW w:w="737" w:type="dxa"/>
            <w:tcBorders>
              <w:bottom w:val="single" w:sz="12" w:space="0" w:color="FFFFFF" w:themeColor="background1"/>
              <w:right w:val="single" w:sz="12" w:space="0" w:color="FFFFFF" w:themeColor="background1"/>
            </w:tcBorders>
            <w:shd w:val="clear" w:color="auto" w:fill="70AD47"/>
            <w:vAlign w:val="center"/>
          </w:tcPr>
          <w:p w14:paraId="3B1C3487" w14:textId="77777777" w:rsidR="00376F66" w:rsidRPr="00994389" w:rsidRDefault="00376F66" w:rsidP="00364338">
            <w:pPr>
              <w:pStyle w:val="ProductList-OfferingBody"/>
              <w:ind w:left="-113"/>
              <w:jc w:val="center"/>
              <w:rPr>
                <w:szCs w:val="16"/>
              </w:rPr>
            </w:pPr>
            <w:r w:rsidRPr="00994389">
              <w:rPr>
                <w:rFonts w:eastAsiaTheme="majorEastAsia" w:cstheme="minorHAnsi"/>
                <w:bCs/>
                <w:szCs w:val="16"/>
              </w:rPr>
              <w:fldChar w:fldCharType="begin"/>
            </w:r>
            <w:r w:rsidRPr="00994389">
              <w:rPr>
                <w:rFonts w:eastAsiaTheme="majorEastAsia" w:cstheme="minorHAnsi"/>
                <w:bCs/>
                <w:szCs w:val="16"/>
              </w:rPr>
              <w:instrText>AutoTextList  \s NoStyle \t "</w:instrText>
            </w:r>
            <w:r w:rsidRPr="00994389">
              <w:rPr>
                <w:rFonts w:eastAsiaTheme="majorEastAsia" w:cstheme="minorHAnsi"/>
                <w:bCs/>
                <w:szCs w:val="16"/>
              </w:rPr>
              <w:instrText>附加产品</w:instrText>
            </w:r>
            <w:r w:rsidRPr="00994389">
              <w:rPr>
                <w:rFonts w:eastAsiaTheme="majorEastAsia" w:cstheme="minorHAnsi"/>
                <w:bCs/>
                <w:szCs w:val="16"/>
              </w:rPr>
              <w:instrText xml:space="preserve">" </w:instrText>
            </w:r>
            <w:r w:rsidRPr="00994389">
              <w:rPr>
                <w:rFonts w:eastAsiaTheme="majorEastAsia" w:cstheme="minorHAnsi"/>
                <w:bCs/>
                <w:szCs w:val="16"/>
              </w:rPr>
              <w:fldChar w:fldCharType="separate"/>
            </w:r>
            <w:r w:rsidRPr="00994389">
              <w:rPr>
                <w:rFonts w:eastAsiaTheme="majorEastAsia" w:cstheme="minorHAnsi"/>
                <w:bCs/>
                <w:szCs w:val="16"/>
              </w:rPr>
              <w:t xml:space="preserve"> </w:t>
            </w:r>
            <w:r w:rsidRPr="00994389">
              <w:rPr>
                <w:rFonts w:eastAsia="SimSun"/>
                <w:bCs/>
              </w:rPr>
              <w:t>A</w:t>
            </w:r>
            <w:r w:rsidRPr="00994389">
              <w:rPr>
                <w:rFonts w:eastAsiaTheme="majorEastAsia" w:cstheme="minorHAnsi"/>
                <w:bCs/>
                <w:szCs w:val="16"/>
              </w:rPr>
              <w:fldChar w:fldCharType="end"/>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488" w14:textId="77777777" w:rsidR="00376F66" w:rsidRPr="00994389" w:rsidRDefault="00376F66" w:rsidP="00364338">
            <w:pPr>
              <w:pStyle w:val="ProductList-OfferingBody"/>
              <w:ind w:left="-113"/>
              <w:jc w:val="center"/>
              <w:rPr>
                <w:szCs w:val="16"/>
              </w:rPr>
            </w:pPr>
            <w:r w:rsidRPr="00994389">
              <w:rPr>
                <w:rFonts w:eastAsiaTheme="majorEastAsia" w:cstheme="minorHAnsi"/>
                <w:bCs/>
                <w:szCs w:val="16"/>
              </w:rPr>
              <w:fldChar w:fldCharType="begin"/>
            </w:r>
            <w:r w:rsidRPr="00994389">
              <w:rPr>
                <w:rFonts w:eastAsiaTheme="majorEastAsia" w:cstheme="minorHAnsi"/>
                <w:bCs/>
                <w:szCs w:val="16"/>
              </w:rPr>
              <w:instrText>AutoTextList  \s NoStyle \t "</w:instrText>
            </w:r>
            <w:r w:rsidRPr="00994389">
              <w:rPr>
                <w:rFonts w:eastAsiaTheme="majorEastAsia" w:cstheme="minorHAnsi"/>
                <w:bCs/>
                <w:szCs w:val="16"/>
              </w:rPr>
              <w:instrText>附加产品</w:instrText>
            </w:r>
            <w:r w:rsidRPr="00994389">
              <w:rPr>
                <w:rFonts w:eastAsiaTheme="majorEastAsia" w:cstheme="minorHAnsi"/>
                <w:bCs/>
                <w:szCs w:val="16"/>
              </w:rPr>
              <w:instrText xml:space="preserve">" </w:instrText>
            </w:r>
            <w:r w:rsidRPr="00994389">
              <w:rPr>
                <w:rFonts w:eastAsiaTheme="majorEastAsia" w:cstheme="minorHAnsi"/>
                <w:bCs/>
                <w:szCs w:val="16"/>
              </w:rPr>
              <w:fldChar w:fldCharType="separate"/>
            </w:r>
            <w:r w:rsidRPr="00994389">
              <w:rPr>
                <w:rFonts w:eastAsiaTheme="majorEastAsia" w:cstheme="minorHAnsi"/>
                <w:bCs/>
                <w:szCs w:val="16"/>
              </w:rPr>
              <w:t xml:space="preserve"> </w:t>
            </w:r>
            <w:r w:rsidRPr="00994389">
              <w:rPr>
                <w:rFonts w:eastAsia="SimSun"/>
                <w:bCs/>
              </w:rPr>
              <w:t>A</w:t>
            </w:r>
            <w:r w:rsidRPr="00994389">
              <w:rPr>
                <w:rFonts w:eastAsiaTheme="majorEastAsia" w:cstheme="minorHAnsi"/>
                <w:bCs/>
                <w:szCs w:val="16"/>
              </w:rPr>
              <w:fldChar w:fldCharType="end"/>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489" w14:textId="77777777" w:rsidR="00376F66" w:rsidRPr="007E0B6E" w:rsidRDefault="00376F66" w:rsidP="008A1B8D">
            <w:pPr>
              <w:pStyle w:val="ProductList-OfferingBody"/>
              <w:ind w:left="-113"/>
              <w:jc w:val="center"/>
              <w:rPr>
                <w:rFonts w:eastAsiaTheme="majorEastAsia"/>
              </w:rPr>
            </w:pPr>
          </w:p>
        </w:tc>
        <w:tc>
          <w:tcPr>
            <w:tcW w:w="385" w:type="dxa"/>
            <w:tcBorders>
              <w:left w:val="single" w:sz="12" w:space="0" w:color="FFFFFF" w:themeColor="background1"/>
              <w:bottom w:val="single" w:sz="12" w:space="0" w:color="FFFFFF" w:themeColor="background1"/>
            </w:tcBorders>
            <w:shd w:val="clear" w:color="auto" w:fill="70AD47"/>
            <w:vAlign w:val="center"/>
          </w:tcPr>
          <w:p w14:paraId="3B1C348A" w14:textId="77777777" w:rsidR="00376F66" w:rsidRPr="007E0B6E" w:rsidRDefault="00376F66"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48B" w14:textId="77777777" w:rsidR="00376F66" w:rsidRPr="007E0B6E" w:rsidRDefault="00376F66" w:rsidP="008A1B8D">
            <w:pPr>
              <w:pStyle w:val="ProductList-OfferingBody"/>
              <w:ind w:left="-113"/>
              <w:jc w:val="center"/>
              <w:rPr>
                <w:rFonts w:eastAsiaTheme="majorEastAsia"/>
              </w:rPr>
            </w:pPr>
          </w:p>
        </w:tc>
        <w:tc>
          <w:tcPr>
            <w:tcW w:w="640" w:type="dxa"/>
            <w:tcBorders>
              <w:bottom w:val="single" w:sz="12" w:space="0" w:color="FFFFFF" w:themeColor="background1"/>
              <w:right w:val="single" w:sz="12" w:space="0" w:color="FFFFFF" w:themeColor="background1"/>
            </w:tcBorders>
            <w:shd w:val="clear" w:color="auto" w:fill="70AD47"/>
            <w:vAlign w:val="center"/>
          </w:tcPr>
          <w:p w14:paraId="3B1C348C" w14:textId="77777777" w:rsidR="00376F66" w:rsidRPr="00994389" w:rsidRDefault="00376F66" w:rsidP="00CD6870">
            <w:pPr>
              <w:pStyle w:val="ProductList-OfferingBody"/>
              <w:ind w:left="-113"/>
              <w:jc w:val="center"/>
              <w:rPr>
                <w:rFonts w:eastAsiaTheme="majorEastAsia" w:cstheme="minorHAnsi"/>
              </w:rPr>
            </w:pPr>
            <w:r w:rsidRPr="00994389">
              <w:rPr>
                <w:rFonts w:eastAsiaTheme="majorEastAsia" w:cstheme="minorHAnsi"/>
                <w:b/>
                <w:bCs/>
              </w:rPr>
              <w:fldChar w:fldCharType="begin"/>
            </w:r>
            <w:r w:rsidRPr="00994389">
              <w:rPr>
                <w:rFonts w:eastAsiaTheme="majorEastAsia" w:cstheme="minorHAnsi"/>
                <w:b/>
                <w:bCs/>
              </w:rPr>
              <w:instrText>AutoTextList  \s NoStyle \t "</w:instrText>
            </w:r>
            <w:r w:rsidRPr="00994389">
              <w:rPr>
                <w:rFonts w:eastAsiaTheme="majorEastAsia" w:cstheme="minorHAnsi"/>
                <w:b/>
                <w:bCs/>
                <w:u w:val="single"/>
              </w:rPr>
              <w:instrText>开放式价值中的非组织范围</w:instrText>
            </w:r>
            <w:r w:rsidRPr="00994389">
              <w:rPr>
                <w:rFonts w:eastAsiaTheme="majorEastAsia" w:cstheme="minorHAnsi"/>
                <w:b/>
                <w:bCs/>
              </w:rPr>
              <w:instrText xml:space="preserve">" </w:instrText>
            </w:r>
            <w:r w:rsidRPr="00994389">
              <w:rPr>
                <w:rFonts w:eastAsiaTheme="majorEastAsia" w:cstheme="minorHAnsi"/>
                <w:b/>
                <w:bCs/>
              </w:rPr>
              <w:fldChar w:fldCharType="separate"/>
            </w:r>
            <w:r w:rsidRPr="00994389">
              <w:rPr>
                <w:rFonts w:eastAsiaTheme="majorEastAsia" w:cstheme="minorHAnsi"/>
              </w:rPr>
              <w:t xml:space="preserve"> P </w:t>
            </w:r>
            <w:r w:rsidRPr="00994389">
              <w:rPr>
                <w:rFonts w:eastAsiaTheme="majorEastAsia" w:cstheme="minorHAnsi"/>
              </w:rPr>
              <w:fldChar w:fldCharType="end"/>
            </w:r>
          </w:p>
        </w:tc>
        <w:tc>
          <w:tcPr>
            <w:tcW w:w="551"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48D" w14:textId="77777777" w:rsidR="00376F66" w:rsidRPr="00994389" w:rsidRDefault="00376F66" w:rsidP="00CD6870">
            <w:pPr>
              <w:pStyle w:val="ProductList-OfferingBody"/>
              <w:ind w:left="-113"/>
              <w:jc w:val="center"/>
              <w:rPr>
                <w:rFonts w:eastAsiaTheme="majorEastAsia" w:cstheme="minorHAnsi"/>
              </w:rPr>
            </w:pPr>
          </w:p>
        </w:tc>
        <w:tc>
          <w:tcPr>
            <w:tcW w:w="727" w:type="dxa"/>
            <w:tcBorders>
              <w:left w:val="single" w:sz="12" w:space="0" w:color="FFFFFF" w:themeColor="background1"/>
              <w:bottom w:val="single" w:sz="12" w:space="0" w:color="FFFFFF" w:themeColor="background1"/>
            </w:tcBorders>
            <w:shd w:val="clear" w:color="auto" w:fill="70AD47"/>
            <w:vAlign w:val="center"/>
          </w:tcPr>
          <w:p w14:paraId="3B1C348E" w14:textId="77777777" w:rsidR="00376F66" w:rsidRPr="00994389" w:rsidRDefault="00376F66" w:rsidP="00CD6870">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服务器和工具产品</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SP</w:t>
            </w:r>
            <w:r w:rsidRPr="00994389">
              <w:rPr>
                <w:rFonts w:eastAsiaTheme="majorEastAsia" w:cstheme="minorHAnsi"/>
                <w:bCs/>
              </w:rPr>
              <w:fldChar w:fldCharType="end"/>
            </w:r>
          </w:p>
        </w:tc>
      </w:tr>
      <w:tr w:rsidR="00601C4F" w:rsidRPr="007E0B6E" w14:paraId="3B1C349E" w14:textId="77777777" w:rsidTr="00376F66">
        <w:tc>
          <w:tcPr>
            <w:tcW w:w="2929" w:type="dxa"/>
            <w:tcBorders>
              <w:top w:val="dashSmallGap" w:sz="4" w:space="0" w:color="BFBFBF" w:themeColor="background1" w:themeShade="BF"/>
              <w:left w:val="nil"/>
              <w:bottom w:val="dashSmallGap" w:sz="4" w:space="0" w:color="BFBFBF" w:themeColor="background1" w:themeShade="BF"/>
              <w:right w:val="nil"/>
            </w:tcBorders>
          </w:tcPr>
          <w:p w14:paraId="3B1C3490" w14:textId="77777777" w:rsidR="00601C4F" w:rsidRPr="00DC481F" w:rsidRDefault="00601C4F" w:rsidP="008A1B8D">
            <w:pPr>
              <w:pStyle w:val="ProductList-Offering2"/>
              <w:rPr>
                <w:rFonts w:ascii="Calibri Light" w:eastAsia="SimSun" w:hAnsi="Calibri Light"/>
              </w:rPr>
            </w:pPr>
            <w:bookmarkStart w:id="503" w:name="_Toc379797204"/>
            <w:bookmarkStart w:id="504" w:name="_Toc380513229"/>
            <w:bookmarkStart w:id="505" w:name="_Toc380655271"/>
            <w:bookmarkStart w:id="506" w:name="_Toc399859336"/>
            <w:r w:rsidRPr="00DC481F">
              <w:rPr>
                <w:rFonts w:ascii="Calibri Light" w:eastAsia="SimSun" w:hAnsi="Calibri Light"/>
              </w:rPr>
              <w:t>SQL Server 2014 CAL</w:t>
            </w:r>
            <w:r w:rsidRPr="00DC481F">
              <w:rPr>
                <w:rFonts w:ascii="Calibri Light" w:eastAsia="SimSun" w:hAnsi="Calibri Light"/>
              </w:rPr>
              <w:fldChar w:fldCharType="begin"/>
            </w:r>
            <w:r w:rsidRPr="00DC481F">
              <w:rPr>
                <w:rFonts w:ascii="Calibri Light" w:eastAsia="SimSun" w:hAnsi="Calibri Light"/>
              </w:rPr>
              <w:instrText>XE "SQL Server 2014 CAL"</w:instrText>
            </w:r>
            <w:r w:rsidRPr="00DC481F">
              <w:rPr>
                <w:rFonts w:ascii="Calibri Light" w:eastAsia="SimSun" w:hAnsi="Calibri Light"/>
              </w:rPr>
              <w:fldChar w:fldCharType="end"/>
            </w:r>
            <w:r w:rsidRPr="00DC481F">
              <w:rPr>
                <w:rFonts w:ascii="Calibri Light" w:eastAsia="SimSun" w:hAnsi="Calibri Light"/>
              </w:rPr>
              <w:t>（设备和用户）</w:t>
            </w:r>
            <w:bookmarkEnd w:id="503"/>
            <w:bookmarkEnd w:id="504"/>
            <w:bookmarkEnd w:id="505"/>
            <w:bookmarkEnd w:id="50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491" w14:textId="77777777" w:rsidR="00601C4F" w:rsidRPr="007E0B6E" w:rsidRDefault="00601C4F" w:rsidP="008A1B8D">
            <w:pPr>
              <w:pStyle w:val="ProductList-OfferingBody"/>
              <w:ind w:left="-113"/>
              <w:jc w:val="center"/>
              <w:rPr>
                <w:rFonts w:eastAsiaTheme="majorEastAsia"/>
              </w:rPr>
            </w:pPr>
            <w:r w:rsidRPr="007E0B6E">
              <w:rPr>
                <w:rFonts w:eastAsiaTheme="major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492" w14:textId="77777777" w:rsidR="00601C4F" w:rsidRPr="007E0B6E" w:rsidRDefault="00601C4F" w:rsidP="008A1B8D">
            <w:pPr>
              <w:pStyle w:val="ProductList-OfferingBody"/>
              <w:ind w:left="-113"/>
              <w:jc w:val="center"/>
              <w:rPr>
                <w:rFonts w:eastAsiaTheme="majorEastAsia"/>
              </w:rPr>
            </w:pPr>
            <w:r w:rsidRPr="007E0B6E">
              <w:rPr>
                <w:rFonts w:eastAsiaTheme="major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493" w14:textId="77777777" w:rsidR="00601C4F" w:rsidRPr="007E0B6E" w:rsidRDefault="00601C4F" w:rsidP="008A1B8D">
            <w:pPr>
              <w:pStyle w:val="ProductList-OfferingBody"/>
              <w:ind w:left="-113"/>
              <w:jc w:val="center"/>
              <w:rPr>
                <w:rFonts w:eastAsiaTheme="majorEastAsia"/>
              </w:rPr>
            </w:pPr>
            <w:r w:rsidRPr="007E0B6E">
              <w:rPr>
                <w:rFonts w:eastAsiaTheme="major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494" w14:textId="77777777" w:rsidR="00601C4F" w:rsidRPr="007E0B6E" w:rsidRDefault="00601C4F" w:rsidP="008A1B8D">
            <w:pPr>
              <w:pStyle w:val="ProductList-OfferingBody"/>
              <w:ind w:left="-113"/>
              <w:jc w:val="center"/>
              <w:rPr>
                <w:rFonts w:eastAsiaTheme="majorEastAsia"/>
              </w:rPr>
            </w:pPr>
            <w:r w:rsidRPr="007E0B6E">
              <w:rPr>
                <w:rFonts w:eastAsiaTheme="majorEastAsia"/>
              </w:rPr>
              <w:t>1</w:t>
            </w: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495" w14:textId="77777777" w:rsidR="00601C4F" w:rsidRPr="007E0B6E" w:rsidRDefault="00601C4F" w:rsidP="008A1B8D">
            <w:pPr>
              <w:pStyle w:val="ProductList-OfferingBody"/>
              <w:ind w:left="-113"/>
              <w:jc w:val="center"/>
              <w:rPr>
                <w:rFonts w:eastAsiaTheme="majorEastAsia"/>
              </w:rPr>
            </w:pPr>
            <w:r w:rsidRPr="007E0B6E">
              <w:rPr>
                <w:rFonts w:eastAsiaTheme="majorEastAsia"/>
              </w:rPr>
              <w:t>1</w:t>
            </w:r>
          </w:p>
        </w:tc>
        <w:tc>
          <w:tcPr>
            <w:tcW w:w="737" w:type="dxa"/>
            <w:tcBorders>
              <w:top w:val="single" w:sz="12" w:space="0" w:color="FFFFFF" w:themeColor="background1"/>
              <w:right w:val="single" w:sz="12" w:space="0" w:color="FFFFFF" w:themeColor="background1"/>
            </w:tcBorders>
            <w:shd w:val="clear" w:color="auto" w:fill="70AD47"/>
            <w:vAlign w:val="center"/>
          </w:tcPr>
          <w:p w14:paraId="3B1C3496" w14:textId="77777777" w:rsidR="00601C4F" w:rsidRPr="00994389" w:rsidRDefault="00601C4F" w:rsidP="00CD6870">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附加产品</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 xml:space="preserve"> A,</w:t>
            </w:r>
            <w:r w:rsidRPr="00994389">
              <w:rPr>
                <w:rFonts w:eastAsiaTheme="majorEastAsia" w:cstheme="minorHAnsi"/>
                <w:bCs/>
              </w:rPr>
              <w:fldChar w:fldCharType="end"/>
            </w: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应用程序平台产品</w:instrText>
            </w:r>
            <w:r w:rsidRPr="00994389">
              <w:rPr>
                <w:rFonts w:eastAsiaTheme="majorEastAsia" w:cstheme="minorHAnsi"/>
                <w:bCs/>
              </w:rPr>
              <w:instrText>"</w:instrText>
            </w:r>
            <w:r w:rsidRPr="00994389">
              <w:rPr>
                <w:rFonts w:eastAsiaTheme="majorEastAsia" w:cstheme="minorHAnsi"/>
                <w:bCs/>
              </w:rPr>
              <w:fldChar w:fldCharType="separate"/>
            </w:r>
            <w:r w:rsidRPr="00994389">
              <w:rPr>
                <w:rFonts w:eastAsiaTheme="majorEastAsia" w:cstheme="minorHAnsi"/>
                <w:bCs/>
              </w:rPr>
              <w:t>AP</w:t>
            </w:r>
            <w:r w:rsidRPr="00994389">
              <w:rPr>
                <w:rFonts w:eastAsiaTheme="majorEastAsia" w:cstheme="minorHAnsi"/>
                <w:bCs/>
              </w:rPr>
              <w:fldChar w:fldCharType="end"/>
            </w:r>
            <w:r w:rsidRPr="00994389">
              <w:rPr>
                <w:rFonts w:eastAsiaTheme="majorEastAsia" w:cstheme="minorHAnsi"/>
              </w:rPr>
              <w:t>,</w:t>
            </w: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行业设备</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ID</w:t>
            </w:r>
            <w:r w:rsidRPr="00994389">
              <w:rPr>
                <w:rFonts w:eastAsiaTheme="majorEastAsia" w:cstheme="minorHAnsi"/>
                <w:bCs/>
              </w:rPr>
              <w:fldChar w:fldCharType="end"/>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497" w14:textId="77777777" w:rsidR="00601C4F" w:rsidRPr="00994389" w:rsidRDefault="00601C4F" w:rsidP="00CD6870">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附加产品</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 xml:space="preserve"> A</w:t>
            </w:r>
            <w:r w:rsidRPr="00994389">
              <w:rPr>
                <w:rFonts w:eastAsiaTheme="majorEastAsia" w:cstheme="minorHAnsi"/>
                <w:bCs/>
              </w:rPr>
              <w:fldChar w:fldCharType="end"/>
            </w:r>
            <w:r w:rsidRPr="00994389">
              <w:rPr>
                <w:rFonts w:eastAsiaTheme="majorEastAsia" w:cstheme="minorHAnsi"/>
              </w:rPr>
              <w:t>,</w:t>
            </w: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附加产品（组织范围）</w:instrText>
            </w:r>
            <w:r w:rsidRPr="00994389">
              <w:rPr>
                <w:rFonts w:eastAsiaTheme="majorEastAsia" w:cstheme="minorHAnsi"/>
                <w:bCs/>
              </w:rPr>
              <w:instrText>"</w:instrText>
            </w:r>
            <w:r w:rsidRPr="00994389">
              <w:rPr>
                <w:rFonts w:eastAsiaTheme="majorEastAsia" w:cstheme="minorHAnsi"/>
                <w:bCs/>
              </w:rPr>
              <w:fldChar w:fldCharType="separate"/>
            </w:r>
            <w:r w:rsidRPr="00994389">
              <w:rPr>
                <w:rFonts w:eastAsiaTheme="majorEastAsia" w:cstheme="minorHAnsi"/>
                <w:bCs/>
              </w:rPr>
              <w:t>AO</w:t>
            </w:r>
            <w:r w:rsidRPr="00994389">
              <w:rPr>
                <w:rFonts w:eastAsiaTheme="majorEastAsia" w:cstheme="minorHAnsi"/>
                <w:bCs/>
              </w:rPr>
              <w:fldChar w:fldCharType="end"/>
            </w:r>
            <w:r w:rsidRPr="00994389">
              <w:rPr>
                <w:rFonts w:eastAsiaTheme="majorEastAsia" w:cstheme="minorHAnsi"/>
              </w:rPr>
              <w:t>,</w:t>
            </w: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教育版产品</w:instrText>
            </w:r>
            <w:r w:rsidRPr="00994389">
              <w:rPr>
                <w:rFonts w:eastAsiaTheme="majorEastAsia" w:cstheme="minorHAnsi"/>
                <w:bCs/>
              </w:rPr>
              <w:instrText>"</w:instrText>
            </w:r>
            <w:r w:rsidRPr="00994389">
              <w:rPr>
                <w:rFonts w:eastAsiaTheme="majorEastAsia" w:cstheme="minorHAnsi"/>
                <w:bCs/>
              </w:rPr>
              <w:fldChar w:fldCharType="separate"/>
            </w:r>
            <w:r w:rsidRPr="00994389">
              <w:rPr>
                <w:rFonts w:eastAsiaTheme="majorEastAsia" w:cstheme="minorHAnsi"/>
                <w:bCs/>
              </w:rPr>
              <w:t>ST</w:t>
            </w:r>
            <w:r w:rsidRPr="00994389">
              <w:rPr>
                <w:rFonts w:eastAsiaTheme="majorEastAsia" w:cstheme="minorHAnsi"/>
                <w:bCs/>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498" w14:textId="77777777" w:rsidR="00601C4F" w:rsidRPr="007E0B6E" w:rsidRDefault="00601C4F" w:rsidP="008A1B8D">
            <w:pPr>
              <w:pStyle w:val="ProductList-OfferingBody"/>
              <w:ind w:left="-113"/>
              <w:jc w:val="center"/>
              <w:rPr>
                <w:rFonts w:eastAsiaTheme="majorEastAsia"/>
              </w:rPr>
            </w:pPr>
          </w:p>
        </w:tc>
        <w:tc>
          <w:tcPr>
            <w:tcW w:w="38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499" w14:textId="77777777" w:rsidR="00601C4F" w:rsidRPr="007E0B6E" w:rsidRDefault="00601C4F"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49A" w14:textId="77777777" w:rsidR="00601C4F" w:rsidRPr="007E0B6E" w:rsidRDefault="00601C4F" w:rsidP="008A1B8D">
            <w:pPr>
              <w:pStyle w:val="ProductList-OfferingBody"/>
              <w:ind w:left="-113"/>
              <w:jc w:val="center"/>
              <w:rPr>
                <w:rFonts w:eastAsiaTheme="majorEastAsia"/>
              </w:rPr>
            </w:pPr>
          </w:p>
        </w:tc>
        <w:tc>
          <w:tcPr>
            <w:tcW w:w="640" w:type="dxa"/>
            <w:tcBorders>
              <w:top w:val="single" w:sz="12" w:space="0" w:color="FFFFFF" w:themeColor="background1"/>
              <w:right w:val="single" w:sz="12" w:space="0" w:color="FFFFFF" w:themeColor="background1"/>
            </w:tcBorders>
            <w:shd w:val="clear" w:color="auto" w:fill="70AD47"/>
            <w:vAlign w:val="center"/>
          </w:tcPr>
          <w:p w14:paraId="3B1C349B" w14:textId="77777777" w:rsidR="00601C4F" w:rsidRPr="00994389" w:rsidRDefault="00601C4F" w:rsidP="00CD6870">
            <w:pPr>
              <w:pStyle w:val="ProductList-OfferingBody"/>
              <w:ind w:left="-113"/>
              <w:jc w:val="center"/>
              <w:rPr>
                <w:rFonts w:eastAsiaTheme="majorEastAsia" w:cstheme="minorHAnsi"/>
              </w:rPr>
            </w:pPr>
            <w:r w:rsidRPr="00994389">
              <w:rPr>
                <w:rFonts w:eastAsiaTheme="majorEastAsia" w:cstheme="minorHAnsi"/>
                <w:b/>
                <w:bCs/>
              </w:rPr>
              <w:fldChar w:fldCharType="begin"/>
            </w:r>
            <w:r w:rsidRPr="00994389">
              <w:rPr>
                <w:rFonts w:eastAsiaTheme="majorEastAsia" w:cstheme="minorHAnsi"/>
                <w:b/>
                <w:bCs/>
              </w:rPr>
              <w:instrText>AutoTextList  \s NoStyle \t "</w:instrText>
            </w:r>
            <w:r w:rsidRPr="00994389">
              <w:rPr>
                <w:rFonts w:eastAsiaTheme="majorEastAsia" w:cstheme="minorHAnsi"/>
                <w:b/>
                <w:bCs/>
                <w:u w:val="single"/>
              </w:rPr>
              <w:instrText>开放式价值中的非组织范围</w:instrText>
            </w:r>
            <w:r w:rsidRPr="00994389">
              <w:rPr>
                <w:rFonts w:eastAsiaTheme="majorEastAsia" w:cstheme="minorHAnsi"/>
                <w:b/>
                <w:bCs/>
              </w:rPr>
              <w:instrText xml:space="preserve">" </w:instrText>
            </w:r>
            <w:r w:rsidRPr="00994389">
              <w:rPr>
                <w:rFonts w:eastAsiaTheme="majorEastAsia" w:cstheme="minorHAnsi"/>
                <w:b/>
                <w:bCs/>
              </w:rPr>
              <w:fldChar w:fldCharType="separate"/>
            </w:r>
            <w:r w:rsidRPr="00994389">
              <w:rPr>
                <w:rFonts w:eastAsiaTheme="majorEastAsia" w:cstheme="minorHAnsi"/>
              </w:rPr>
              <w:t xml:space="preserve"> P </w:t>
            </w:r>
            <w:r w:rsidRPr="00994389">
              <w:rPr>
                <w:rFonts w:eastAsiaTheme="majorEastAsia" w:cstheme="minorHAnsi"/>
              </w:rPr>
              <w:fldChar w:fldCharType="end"/>
            </w: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49C" w14:textId="77777777" w:rsidR="00601C4F" w:rsidRPr="00994389" w:rsidRDefault="00601C4F" w:rsidP="00CD6870">
            <w:pPr>
              <w:pStyle w:val="ProductList-OfferingBody"/>
              <w:ind w:left="-113"/>
              <w:jc w:val="center"/>
              <w:rPr>
                <w:rFonts w:eastAsiaTheme="majorEastAsia" w:cstheme="minorHAnsi"/>
              </w:rPr>
            </w:pPr>
          </w:p>
        </w:tc>
        <w:tc>
          <w:tcPr>
            <w:tcW w:w="727" w:type="dxa"/>
            <w:tcBorders>
              <w:top w:val="single" w:sz="12" w:space="0" w:color="FFFFFF" w:themeColor="background1"/>
              <w:left w:val="single" w:sz="12" w:space="0" w:color="FFFFFF" w:themeColor="background1"/>
            </w:tcBorders>
            <w:shd w:val="clear" w:color="auto" w:fill="70AD47"/>
            <w:vAlign w:val="center"/>
          </w:tcPr>
          <w:p w14:paraId="3B1C349D" w14:textId="77777777" w:rsidR="00601C4F" w:rsidRPr="00994389" w:rsidRDefault="00601C4F" w:rsidP="00CD6870">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服务器和工具产品</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SP</w:t>
            </w:r>
            <w:r w:rsidRPr="00994389">
              <w:rPr>
                <w:rFonts w:eastAsiaTheme="majorEastAsia" w:cstheme="minorHAnsi"/>
                <w:bCs/>
              </w:rPr>
              <w:fldChar w:fldCharType="end"/>
            </w:r>
          </w:p>
        </w:tc>
      </w:tr>
      <w:tr w:rsidR="00601C4F" w:rsidRPr="007E0B6E" w14:paraId="3B1C34AD" w14:textId="77777777" w:rsidTr="00376F66">
        <w:tc>
          <w:tcPr>
            <w:tcW w:w="2929" w:type="dxa"/>
            <w:tcBorders>
              <w:top w:val="dashSmallGap" w:sz="4" w:space="0" w:color="BFBFBF" w:themeColor="background1" w:themeShade="BF"/>
              <w:left w:val="nil"/>
              <w:bottom w:val="dashSmallGap" w:sz="4" w:space="0" w:color="BFBFBF" w:themeColor="background1" w:themeShade="BF"/>
              <w:right w:val="nil"/>
            </w:tcBorders>
          </w:tcPr>
          <w:p w14:paraId="3B1C349F" w14:textId="77777777" w:rsidR="00601C4F" w:rsidRPr="00DC481F" w:rsidRDefault="00601C4F" w:rsidP="008A1B8D">
            <w:pPr>
              <w:pStyle w:val="ProductList-Offering2"/>
              <w:rPr>
                <w:rFonts w:ascii="Calibri Light" w:eastAsia="SimSun" w:hAnsi="Calibri Light"/>
              </w:rPr>
            </w:pPr>
            <w:bookmarkStart w:id="507" w:name="_Toc379797205"/>
            <w:bookmarkStart w:id="508" w:name="_Toc380513230"/>
            <w:bookmarkStart w:id="509" w:name="_Toc380655272"/>
            <w:bookmarkStart w:id="510" w:name="_Toc399859337"/>
            <w:r w:rsidRPr="00DC481F">
              <w:rPr>
                <w:rFonts w:ascii="Calibri Light" w:eastAsia="SimSun" w:hAnsi="Calibri Light"/>
              </w:rPr>
              <w:t>SQL Server 2014 Developer</w:t>
            </w:r>
            <w:bookmarkEnd w:id="507"/>
            <w:bookmarkEnd w:id="508"/>
            <w:bookmarkEnd w:id="509"/>
            <w:bookmarkEnd w:id="510"/>
            <w:r w:rsidRPr="00DC481F">
              <w:rPr>
                <w:rFonts w:ascii="Calibri Light" w:eastAsia="SimSun" w:hAnsi="Calibri Light"/>
              </w:rPr>
              <w:fldChar w:fldCharType="begin"/>
            </w:r>
            <w:r w:rsidRPr="00DC481F">
              <w:rPr>
                <w:rFonts w:ascii="Calibri Light" w:eastAsia="SimSun" w:hAnsi="Calibri Light"/>
              </w:rPr>
              <w:instrText>XE "SQL Server 2014 Developer"</w:instrText>
            </w:r>
            <w:r w:rsidRPr="00DC481F">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4A0" w14:textId="77777777" w:rsidR="00601C4F" w:rsidRPr="007E0B6E" w:rsidRDefault="00601C4F" w:rsidP="008A1B8D">
            <w:pPr>
              <w:pStyle w:val="ProductList-OfferingBody"/>
              <w:ind w:left="-113"/>
              <w:jc w:val="center"/>
              <w:rPr>
                <w:rFonts w:eastAsiaTheme="majorEastAsia"/>
              </w:rPr>
            </w:pPr>
            <w:r w:rsidRPr="007E0B6E">
              <w:rPr>
                <w:rFonts w:eastAsiaTheme="majorEastAsia"/>
              </w:rPr>
              <w:t>4</w:t>
            </w:r>
            <w:r w:rsidR="00E13FD4">
              <w:rPr>
                <w:rFonts w:eastAsiaTheme="majorEastAsia"/>
                <w:lang w:val="en-US"/>
              </w:rPr>
              <w:t>/</w:t>
            </w:r>
            <w:r w:rsidRPr="007E0B6E">
              <w:rPr>
                <w:rFonts w:eastAsiaTheme="majorEastAsia"/>
              </w:rP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4A1" w14:textId="77777777" w:rsidR="00601C4F" w:rsidRPr="007E0B6E" w:rsidRDefault="00601C4F" w:rsidP="008A1B8D">
            <w:pPr>
              <w:pStyle w:val="ProductList-OfferingBody"/>
              <w:ind w:left="-113"/>
              <w:jc w:val="center"/>
              <w:rPr>
                <w:rFonts w:eastAsiaTheme="majorEastAsia"/>
              </w:rPr>
            </w:pPr>
            <w:r w:rsidRPr="007E0B6E">
              <w:rPr>
                <w:rFonts w:eastAsiaTheme="major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4A2" w14:textId="77777777" w:rsidR="00601C4F" w:rsidRPr="007E0B6E" w:rsidRDefault="00601C4F" w:rsidP="008A1B8D">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4A3" w14:textId="77777777" w:rsidR="00601C4F" w:rsidRPr="007E0B6E" w:rsidRDefault="00601C4F"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4A4" w14:textId="77777777" w:rsidR="00601C4F" w:rsidRPr="007E0B6E" w:rsidRDefault="00601C4F" w:rsidP="008A1B8D">
            <w:pPr>
              <w:pStyle w:val="ProductList-OfferingBody"/>
              <w:ind w:left="-113"/>
              <w:jc w:val="center"/>
              <w:rPr>
                <w:rFonts w:eastAsiaTheme="majorEastAsia"/>
              </w:rPr>
            </w:pPr>
            <w:r w:rsidRPr="007E0B6E">
              <w:rPr>
                <w:rFonts w:eastAsiaTheme="majorEastAsia"/>
              </w:rPr>
              <w:t>1</w:t>
            </w:r>
          </w:p>
        </w:tc>
        <w:tc>
          <w:tcPr>
            <w:tcW w:w="737" w:type="dxa"/>
            <w:tcBorders>
              <w:bottom w:val="single" w:sz="12" w:space="0" w:color="FFFFFF" w:themeColor="background1"/>
            </w:tcBorders>
            <w:shd w:val="clear" w:color="auto" w:fill="BFBFBF" w:themeFill="background1" w:themeFillShade="BF"/>
            <w:vAlign w:val="center"/>
          </w:tcPr>
          <w:p w14:paraId="3B1C34A5" w14:textId="77777777" w:rsidR="00601C4F" w:rsidRPr="00994389" w:rsidRDefault="00601C4F" w:rsidP="00CD6870">
            <w:pPr>
              <w:pStyle w:val="ProductList-OfferingBody"/>
              <w:ind w:left="-113"/>
              <w:jc w:val="center"/>
              <w:rPr>
                <w:rFonts w:eastAsiaTheme="majorEastAsia" w:cstheme="minorHAnsi"/>
              </w:rPr>
            </w:pPr>
          </w:p>
        </w:tc>
        <w:tc>
          <w:tcPr>
            <w:tcW w:w="720" w:type="dxa"/>
            <w:tcBorders>
              <w:bottom w:val="single" w:sz="12" w:space="0" w:color="FFFFFF" w:themeColor="background1"/>
            </w:tcBorders>
            <w:shd w:val="clear" w:color="auto" w:fill="BFBFBF" w:themeFill="background1" w:themeFillShade="BF"/>
            <w:vAlign w:val="center"/>
          </w:tcPr>
          <w:p w14:paraId="3B1C34A6" w14:textId="77777777" w:rsidR="00601C4F" w:rsidRPr="00994389" w:rsidRDefault="00601C4F" w:rsidP="00CD6870">
            <w:pPr>
              <w:pStyle w:val="ProductList-OfferingBody"/>
              <w:ind w:left="-113"/>
              <w:jc w:val="center"/>
              <w:rPr>
                <w:rFonts w:eastAsiaTheme="majorEastAsia" w:cstheme="minorHAnsi"/>
              </w:rPr>
            </w:pPr>
          </w:p>
        </w:tc>
        <w:tc>
          <w:tcPr>
            <w:tcW w:w="540" w:type="dxa"/>
            <w:tcBorders>
              <w:bottom w:val="single" w:sz="12" w:space="0" w:color="FFFFFF" w:themeColor="background1"/>
              <w:right w:val="single" w:sz="12" w:space="0" w:color="FFFFFF" w:themeColor="background1"/>
            </w:tcBorders>
            <w:shd w:val="clear" w:color="auto" w:fill="70AD47"/>
            <w:vAlign w:val="center"/>
          </w:tcPr>
          <w:p w14:paraId="3B1C34A7" w14:textId="77777777" w:rsidR="00601C4F" w:rsidRPr="007E0B6E" w:rsidRDefault="00601C4F" w:rsidP="008A1B8D">
            <w:pPr>
              <w:pStyle w:val="ProductList-OfferingBody"/>
              <w:ind w:left="-113"/>
              <w:jc w:val="center"/>
              <w:rPr>
                <w:rFonts w:eastAsiaTheme="majorEastAsia"/>
              </w:rPr>
            </w:pPr>
          </w:p>
        </w:tc>
        <w:tc>
          <w:tcPr>
            <w:tcW w:w="385" w:type="dxa"/>
            <w:tcBorders>
              <w:left w:val="single" w:sz="12" w:space="0" w:color="FFFFFF" w:themeColor="background1"/>
              <w:bottom w:val="single" w:sz="12" w:space="0" w:color="FFFFFF" w:themeColor="background1"/>
            </w:tcBorders>
            <w:shd w:val="clear" w:color="auto" w:fill="70AD47"/>
            <w:vAlign w:val="center"/>
          </w:tcPr>
          <w:p w14:paraId="3B1C34A8" w14:textId="77777777" w:rsidR="00601C4F" w:rsidRPr="007E0B6E" w:rsidRDefault="00601C4F"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4A9" w14:textId="77777777" w:rsidR="00601C4F" w:rsidRPr="007E0B6E" w:rsidRDefault="00601C4F" w:rsidP="008A1B8D">
            <w:pPr>
              <w:pStyle w:val="ProductList-OfferingBody"/>
              <w:ind w:left="-113"/>
              <w:jc w:val="center"/>
              <w:rPr>
                <w:rFonts w:eastAsiaTheme="majorEastAsia"/>
              </w:rPr>
            </w:pPr>
          </w:p>
        </w:tc>
        <w:tc>
          <w:tcPr>
            <w:tcW w:w="640" w:type="dxa"/>
            <w:tcBorders>
              <w:bottom w:val="single" w:sz="12" w:space="0" w:color="FFFFFF" w:themeColor="background1"/>
            </w:tcBorders>
            <w:shd w:val="clear" w:color="auto" w:fill="BFBFBF" w:themeFill="background1" w:themeFillShade="BF"/>
            <w:vAlign w:val="center"/>
          </w:tcPr>
          <w:p w14:paraId="3B1C34AA" w14:textId="77777777" w:rsidR="00601C4F" w:rsidRPr="00994389" w:rsidRDefault="00601C4F" w:rsidP="00CD6870">
            <w:pPr>
              <w:pStyle w:val="ProductList-OfferingBody"/>
              <w:ind w:left="-113"/>
              <w:jc w:val="center"/>
              <w:rPr>
                <w:rFonts w:eastAsiaTheme="majorEastAsia" w:cstheme="minorHAnsi"/>
              </w:rPr>
            </w:pPr>
          </w:p>
        </w:tc>
        <w:tc>
          <w:tcPr>
            <w:tcW w:w="551" w:type="dxa"/>
            <w:tcBorders>
              <w:bottom w:val="single" w:sz="12" w:space="0" w:color="FFFFFF" w:themeColor="background1"/>
            </w:tcBorders>
            <w:shd w:val="clear" w:color="auto" w:fill="70AD47"/>
            <w:vAlign w:val="center"/>
          </w:tcPr>
          <w:p w14:paraId="3B1C34AB" w14:textId="77777777" w:rsidR="00601C4F" w:rsidRPr="00994389" w:rsidRDefault="00601C4F" w:rsidP="00CD6870">
            <w:pPr>
              <w:pStyle w:val="ProductList-OfferingBody"/>
              <w:ind w:left="-113"/>
              <w:jc w:val="center"/>
              <w:rPr>
                <w:rFonts w:eastAsiaTheme="majorEastAsia" w:cstheme="minorHAnsi"/>
              </w:rPr>
            </w:pPr>
          </w:p>
        </w:tc>
        <w:tc>
          <w:tcPr>
            <w:tcW w:w="727" w:type="dxa"/>
            <w:tcBorders>
              <w:bottom w:val="single" w:sz="12" w:space="0" w:color="FFFFFF" w:themeColor="background1"/>
            </w:tcBorders>
            <w:shd w:val="clear" w:color="auto" w:fill="BFBFBF" w:themeFill="background1" w:themeFillShade="BF"/>
            <w:vAlign w:val="center"/>
          </w:tcPr>
          <w:p w14:paraId="3B1C34AC" w14:textId="77777777" w:rsidR="00601C4F" w:rsidRPr="00994389" w:rsidRDefault="00601C4F" w:rsidP="00CD6870">
            <w:pPr>
              <w:pStyle w:val="ProductList-OfferingBody"/>
              <w:ind w:left="-113"/>
              <w:jc w:val="center"/>
              <w:rPr>
                <w:rFonts w:eastAsiaTheme="majorEastAsia" w:cstheme="minorHAnsi"/>
              </w:rPr>
            </w:pPr>
          </w:p>
        </w:tc>
      </w:tr>
      <w:tr w:rsidR="00376F66" w:rsidRPr="007E0B6E" w14:paraId="3B1C34BC" w14:textId="77777777" w:rsidTr="00364338">
        <w:tc>
          <w:tcPr>
            <w:tcW w:w="2929" w:type="dxa"/>
            <w:tcBorders>
              <w:top w:val="dashSmallGap" w:sz="4" w:space="0" w:color="BFBFBF" w:themeColor="background1" w:themeShade="BF"/>
              <w:left w:val="nil"/>
              <w:bottom w:val="dashSmallGap" w:sz="4" w:space="0" w:color="BFBFBF" w:themeColor="background1" w:themeShade="BF"/>
              <w:right w:val="nil"/>
            </w:tcBorders>
          </w:tcPr>
          <w:p w14:paraId="3B1C34AE" w14:textId="77777777" w:rsidR="00376F66" w:rsidRPr="00DC481F" w:rsidRDefault="00376F66" w:rsidP="008A1B8D">
            <w:pPr>
              <w:pStyle w:val="ProductList-Offering2"/>
              <w:rPr>
                <w:rFonts w:ascii="Calibri Light" w:eastAsia="SimSun" w:hAnsi="Calibri Light"/>
              </w:rPr>
            </w:pPr>
            <w:bookmarkStart w:id="511" w:name="_Toc379797206"/>
            <w:bookmarkStart w:id="512" w:name="_Toc380513231"/>
            <w:bookmarkStart w:id="513" w:name="_Toc380655273"/>
            <w:bookmarkStart w:id="514" w:name="_Toc399859338"/>
            <w:r w:rsidRPr="00DC481F">
              <w:rPr>
                <w:rFonts w:ascii="Calibri Light" w:eastAsia="SimSun" w:hAnsi="Calibri Light"/>
              </w:rPr>
              <w:t>SQL Server 2014 Enterprise</w:t>
            </w:r>
            <w:bookmarkEnd w:id="511"/>
            <w:bookmarkEnd w:id="512"/>
            <w:bookmarkEnd w:id="513"/>
            <w:bookmarkEnd w:id="514"/>
            <w:r w:rsidRPr="00DC481F">
              <w:rPr>
                <w:rFonts w:ascii="Calibri Light" w:eastAsia="SimSun" w:hAnsi="Calibri Light"/>
              </w:rPr>
              <w:fldChar w:fldCharType="begin"/>
            </w:r>
            <w:r w:rsidRPr="00DC481F">
              <w:rPr>
                <w:rFonts w:ascii="Calibri Light" w:eastAsia="SimSun" w:hAnsi="Calibri Light"/>
              </w:rPr>
              <w:instrText>XE "SQL Server 2014 Enterprise"</w:instrText>
            </w:r>
            <w:r w:rsidRPr="00DC481F">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4AF" w14:textId="77777777" w:rsidR="00376F66" w:rsidRPr="007E0B6E" w:rsidRDefault="00376F66" w:rsidP="008A1B8D">
            <w:pPr>
              <w:pStyle w:val="ProductList-OfferingBody"/>
              <w:ind w:left="-113"/>
              <w:jc w:val="center"/>
              <w:rPr>
                <w:rFonts w:eastAsiaTheme="majorEastAsia"/>
              </w:rPr>
            </w:pPr>
            <w:r w:rsidRPr="007E0B6E">
              <w:rPr>
                <w:rFonts w:eastAsiaTheme="major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4B0" w14:textId="77777777" w:rsidR="00376F66" w:rsidRPr="007E0B6E" w:rsidRDefault="00376F66" w:rsidP="008A1B8D">
            <w:pPr>
              <w:pStyle w:val="ProductList-OfferingBody"/>
              <w:ind w:left="-113"/>
              <w:jc w:val="center"/>
              <w:rPr>
                <w:rFonts w:eastAsiaTheme="majorEastAsia"/>
              </w:rPr>
            </w:pPr>
            <w:r w:rsidRPr="007E0B6E">
              <w:rPr>
                <w:rFonts w:eastAsiaTheme="majorEastAsia"/>
              </w:rP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4B1" w14:textId="77777777" w:rsidR="00376F66" w:rsidRPr="007E0B6E" w:rsidRDefault="00376F66" w:rsidP="008A1B8D">
            <w:pPr>
              <w:pStyle w:val="ProductList-OfferingBody"/>
              <w:ind w:left="-113"/>
              <w:jc w:val="center"/>
              <w:rPr>
                <w:rFonts w:eastAsiaTheme="majorEastAsia"/>
              </w:rPr>
            </w:pPr>
            <w:r w:rsidRPr="007E0B6E">
              <w:rPr>
                <w:rFonts w:eastAsiaTheme="majorEastAsia"/>
              </w:rP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4B2" w14:textId="77777777" w:rsidR="00376F66" w:rsidRPr="007E0B6E" w:rsidRDefault="00376F66" w:rsidP="008A1B8D">
            <w:pPr>
              <w:pStyle w:val="ProductList-OfferingBody"/>
              <w:ind w:left="-113"/>
              <w:jc w:val="center"/>
              <w:rPr>
                <w:rFonts w:eastAsiaTheme="majorEastAsia"/>
              </w:rPr>
            </w:pPr>
            <w:r w:rsidRPr="007E0B6E">
              <w:rPr>
                <w:rFonts w:eastAsiaTheme="majorEastAsia"/>
              </w:rPr>
              <w:t>38</w:t>
            </w: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4B3" w14:textId="77777777" w:rsidR="00376F66" w:rsidRPr="007E0B6E" w:rsidRDefault="00376F66" w:rsidP="008A1B8D">
            <w:pPr>
              <w:pStyle w:val="ProductList-OfferingBody"/>
              <w:ind w:left="-113"/>
              <w:jc w:val="center"/>
              <w:rPr>
                <w:rFonts w:eastAsiaTheme="majorEastAsia"/>
              </w:rPr>
            </w:pPr>
            <w:r w:rsidRPr="007E0B6E">
              <w:rPr>
                <w:rFonts w:eastAsiaTheme="majorEastAsia"/>
              </w:rPr>
              <w:t>75</w:t>
            </w:r>
          </w:p>
        </w:tc>
        <w:tc>
          <w:tcPr>
            <w:tcW w:w="737" w:type="dxa"/>
            <w:tcBorders>
              <w:bottom w:val="single" w:sz="12" w:space="0" w:color="FFFFFF" w:themeColor="background1"/>
              <w:right w:val="single" w:sz="12" w:space="0" w:color="FFFFFF" w:themeColor="background1"/>
            </w:tcBorders>
            <w:shd w:val="clear" w:color="auto" w:fill="70AD47"/>
            <w:vAlign w:val="center"/>
          </w:tcPr>
          <w:p w14:paraId="3B1C34B4" w14:textId="77777777" w:rsidR="00376F66" w:rsidRPr="00994389" w:rsidRDefault="00376F66" w:rsidP="00364338">
            <w:pPr>
              <w:pStyle w:val="ProductList-OfferingBody"/>
              <w:ind w:left="-113"/>
              <w:jc w:val="center"/>
              <w:rPr>
                <w:rFonts w:eastAsiaTheme="majorEastAsia" w:cstheme="minorHAnsi"/>
                <w:bCs/>
              </w:rPr>
            </w:pP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t>A</w:t>
            </w:r>
            <w:r w:rsidRPr="00994389">
              <w:rPr>
                <w:rFonts w:eastAsia="SimSun"/>
                <w:bCs/>
              </w:rPr>
              <w:fldChar w:fldCharType="end"/>
            </w:r>
            <w:r w:rsidRPr="00994389">
              <w:rPr>
                <w:rFonts w:eastAsia="SimSun"/>
                <w:bCs/>
              </w:rPr>
              <w:t xml:space="preserve"> </w:t>
            </w:r>
            <w:r w:rsidRPr="00994389">
              <w:rPr>
                <w:rFonts w:eastAsia="SimSun"/>
                <w:bCs/>
              </w:rPr>
              <w:fldChar w:fldCharType="end"/>
            </w:r>
          </w:p>
        </w:tc>
        <w:tc>
          <w:tcPr>
            <w:tcW w:w="720" w:type="dxa"/>
            <w:tcBorders>
              <w:left w:val="single" w:sz="12" w:space="0" w:color="FFFFFF" w:themeColor="background1"/>
              <w:bottom w:val="single" w:sz="12" w:space="0" w:color="FFFFFF" w:themeColor="background1"/>
            </w:tcBorders>
            <w:shd w:val="clear" w:color="auto" w:fill="70AD47"/>
          </w:tcPr>
          <w:p w14:paraId="3B1C34B5" w14:textId="77777777" w:rsidR="00376F66" w:rsidRPr="00994389" w:rsidRDefault="00376F66" w:rsidP="00CD6870">
            <w:pPr>
              <w:pStyle w:val="ProductList-OfferingBody"/>
              <w:ind w:left="-113"/>
              <w:jc w:val="center"/>
              <w:rPr>
                <w:szCs w:val="16"/>
              </w:rPr>
            </w:pPr>
            <w:r w:rsidRPr="00994389">
              <w:rPr>
                <w:rFonts w:eastAsiaTheme="majorEastAsia" w:cstheme="minorHAnsi"/>
                <w:bCs/>
                <w:szCs w:val="16"/>
              </w:rPr>
              <w:fldChar w:fldCharType="begin"/>
            </w:r>
            <w:r w:rsidRPr="00994389">
              <w:rPr>
                <w:rFonts w:eastAsiaTheme="majorEastAsia" w:cstheme="minorHAnsi"/>
                <w:bCs/>
                <w:szCs w:val="16"/>
              </w:rPr>
              <w:instrText>AutoTextList  \s NoStyle \t "</w:instrText>
            </w:r>
            <w:r w:rsidRPr="00994389">
              <w:rPr>
                <w:rFonts w:eastAsiaTheme="majorEastAsia" w:cstheme="minorHAnsi"/>
                <w:bCs/>
                <w:szCs w:val="16"/>
              </w:rPr>
              <w:instrText>附加产品</w:instrText>
            </w:r>
            <w:r w:rsidRPr="00994389">
              <w:rPr>
                <w:rFonts w:eastAsiaTheme="majorEastAsia" w:cstheme="minorHAnsi"/>
                <w:bCs/>
                <w:szCs w:val="16"/>
              </w:rPr>
              <w:instrText xml:space="preserve">" </w:instrText>
            </w:r>
            <w:r w:rsidRPr="00994389">
              <w:rPr>
                <w:rFonts w:eastAsiaTheme="majorEastAsia" w:cstheme="minorHAnsi"/>
                <w:bCs/>
                <w:szCs w:val="16"/>
              </w:rPr>
              <w:fldChar w:fldCharType="separate"/>
            </w:r>
            <w:r w:rsidRPr="00994389">
              <w:rPr>
                <w:rFonts w:eastAsiaTheme="majorEastAsia" w:cstheme="minorHAnsi"/>
                <w:bCs/>
                <w:szCs w:val="16"/>
              </w:rPr>
              <w:t xml:space="preserve"> A</w:t>
            </w:r>
            <w:r w:rsidRPr="00994389">
              <w:rPr>
                <w:rFonts w:eastAsiaTheme="majorEastAsia" w:cstheme="minorHAnsi"/>
                <w:bCs/>
                <w:szCs w:val="16"/>
              </w:rPr>
              <w:fldChar w:fldCharType="end"/>
            </w:r>
          </w:p>
        </w:tc>
        <w:tc>
          <w:tcPr>
            <w:tcW w:w="540" w:type="dxa"/>
            <w:tcBorders>
              <w:top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4B6" w14:textId="77777777" w:rsidR="00376F66" w:rsidRPr="007E0B6E" w:rsidRDefault="00376F66" w:rsidP="008A1B8D">
            <w:pPr>
              <w:pStyle w:val="ProductList-OfferingBody"/>
              <w:ind w:left="-113"/>
              <w:jc w:val="center"/>
              <w:rPr>
                <w:rFonts w:eastAsiaTheme="majorEastAsia"/>
              </w:rPr>
            </w:pPr>
          </w:p>
        </w:tc>
        <w:tc>
          <w:tcPr>
            <w:tcW w:w="38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4B7" w14:textId="77777777" w:rsidR="00376F66" w:rsidRPr="007E0B6E" w:rsidRDefault="00376F66" w:rsidP="008A1B8D">
            <w:pPr>
              <w:pStyle w:val="ProductList-OfferingBody"/>
              <w:ind w:left="-113"/>
              <w:jc w:val="center"/>
              <w:rPr>
                <w:rFonts w:eastAsiaTheme="majorEastAsia"/>
              </w:rPr>
            </w:pPr>
          </w:p>
        </w:tc>
        <w:tc>
          <w:tcPr>
            <w:tcW w:w="595" w:type="dxa"/>
            <w:tcBorders>
              <w:bottom w:val="single" w:sz="12" w:space="0" w:color="FFFFFF" w:themeColor="background1"/>
            </w:tcBorders>
            <w:shd w:val="clear" w:color="auto" w:fill="BFBFBF" w:themeFill="background1" w:themeFillShade="BF"/>
            <w:vAlign w:val="center"/>
          </w:tcPr>
          <w:p w14:paraId="3B1C34B8" w14:textId="77777777" w:rsidR="00376F66" w:rsidRPr="007E0B6E" w:rsidRDefault="00376F66" w:rsidP="008A1B8D">
            <w:pPr>
              <w:pStyle w:val="ProductList-OfferingBody"/>
              <w:ind w:left="-113"/>
              <w:jc w:val="center"/>
              <w:rPr>
                <w:rFonts w:eastAsiaTheme="majorEastAsia"/>
              </w:rPr>
            </w:pPr>
          </w:p>
        </w:tc>
        <w:tc>
          <w:tcPr>
            <w:tcW w:w="640" w:type="dxa"/>
            <w:tcBorders>
              <w:bottom w:val="single" w:sz="12" w:space="0" w:color="FFFFFF" w:themeColor="background1"/>
            </w:tcBorders>
            <w:shd w:val="clear" w:color="auto" w:fill="70AD47"/>
            <w:vAlign w:val="center"/>
          </w:tcPr>
          <w:p w14:paraId="3B1C34B9" w14:textId="77777777" w:rsidR="00376F66" w:rsidRPr="00994389" w:rsidRDefault="00376F66" w:rsidP="00CD6870">
            <w:pPr>
              <w:pStyle w:val="ProductList-OfferingBody"/>
              <w:ind w:left="-113"/>
              <w:jc w:val="center"/>
              <w:rPr>
                <w:rFonts w:eastAsiaTheme="majorEastAsia" w:cstheme="minorHAnsi"/>
              </w:rPr>
            </w:pPr>
            <w:r w:rsidRPr="00994389">
              <w:rPr>
                <w:rFonts w:eastAsiaTheme="majorEastAsia" w:cstheme="minorHAnsi"/>
                <w:b/>
                <w:bCs/>
              </w:rPr>
              <w:fldChar w:fldCharType="begin"/>
            </w:r>
            <w:r w:rsidRPr="00994389">
              <w:rPr>
                <w:rFonts w:eastAsiaTheme="majorEastAsia" w:cstheme="minorHAnsi"/>
                <w:b/>
                <w:bCs/>
              </w:rPr>
              <w:instrText>AutoTextList  \s NoStyle \t "</w:instrText>
            </w:r>
            <w:r w:rsidRPr="00994389">
              <w:rPr>
                <w:rFonts w:eastAsiaTheme="majorEastAsia" w:cstheme="minorHAnsi"/>
                <w:b/>
                <w:bCs/>
                <w:u w:val="single"/>
              </w:rPr>
              <w:instrText>开放式价值中的非组织范围</w:instrText>
            </w:r>
            <w:r w:rsidRPr="00994389">
              <w:rPr>
                <w:rFonts w:eastAsiaTheme="majorEastAsia" w:cstheme="minorHAnsi"/>
                <w:b/>
                <w:bCs/>
              </w:rPr>
              <w:instrText xml:space="preserve">" </w:instrText>
            </w:r>
            <w:r w:rsidRPr="00994389">
              <w:rPr>
                <w:rFonts w:eastAsiaTheme="majorEastAsia" w:cstheme="minorHAnsi"/>
                <w:b/>
                <w:bCs/>
              </w:rPr>
              <w:fldChar w:fldCharType="separate"/>
            </w:r>
            <w:r w:rsidRPr="00994389">
              <w:rPr>
                <w:rFonts w:eastAsiaTheme="majorEastAsia" w:cstheme="minorHAnsi"/>
              </w:rPr>
              <w:t xml:space="preserve"> P </w:t>
            </w:r>
            <w:r w:rsidRPr="00994389">
              <w:rPr>
                <w:rFonts w:eastAsiaTheme="majorEastAsia" w:cstheme="minorHAnsi"/>
              </w:rPr>
              <w:fldChar w:fldCharType="end"/>
            </w:r>
          </w:p>
        </w:tc>
        <w:tc>
          <w:tcPr>
            <w:tcW w:w="551" w:type="dxa"/>
            <w:tcBorders>
              <w:top w:val="single" w:sz="12" w:space="0" w:color="FFFFFF" w:themeColor="background1"/>
              <w:bottom w:val="single" w:sz="12" w:space="0" w:color="FFFFFF" w:themeColor="background1"/>
            </w:tcBorders>
            <w:shd w:val="clear" w:color="auto" w:fill="70AD47"/>
            <w:vAlign w:val="center"/>
          </w:tcPr>
          <w:p w14:paraId="3B1C34BA" w14:textId="77777777" w:rsidR="00376F66" w:rsidRPr="00994389" w:rsidRDefault="00376F66" w:rsidP="00CD6870">
            <w:pPr>
              <w:pStyle w:val="ProductList-OfferingBody"/>
              <w:ind w:left="-113"/>
              <w:jc w:val="center"/>
              <w:rPr>
                <w:rFonts w:eastAsiaTheme="majorEastAsia" w:cstheme="minorHAnsi"/>
              </w:rPr>
            </w:pPr>
          </w:p>
        </w:tc>
        <w:tc>
          <w:tcPr>
            <w:tcW w:w="727" w:type="dxa"/>
            <w:tcBorders>
              <w:bottom w:val="single" w:sz="12" w:space="0" w:color="FFFFFF" w:themeColor="background1"/>
            </w:tcBorders>
            <w:shd w:val="clear" w:color="auto" w:fill="70AD47"/>
            <w:vAlign w:val="center"/>
          </w:tcPr>
          <w:p w14:paraId="3B1C34BB" w14:textId="77777777" w:rsidR="00376F66" w:rsidRPr="00994389" w:rsidRDefault="00376F66" w:rsidP="00CD6870">
            <w:pPr>
              <w:pStyle w:val="ProductList-OfferingBody"/>
              <w:ind w:left="-113"/>
              <w:jc w:val="center"/>
              <w:rPr>
                <w:rFonts w:eastAsiaTheme="majorEastAsia" w:cstheme="minorHAnsi"/>
              </w:rPr>
            </w:pP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t>A</w:t>
            </w:r>
            <w:r w:rsidRPr="00994389">
              <w:rPr>
                <w:rFonts w:eastAsia="SimSun"/>
                <w:bCs/>
              </w:rPr>
              <w:fldChar w:fldCharType="end"/>
            </w:r>
            <w:r w:rsidRPr="00994389">
              <w:rPr>
                <w:rFonts w:eastAsia="SimSun"/>
                <w:bCs/>
              </w:rPr>
              <w:t xml:space="preserve"> </w:t>
            </w:r>
            <w:r w:rsidRPr="00994389">
              <w:rPr>
                <w:rFonts w:eastAsia="SimSun"/>
                <w:bCs/>
              </w:rPr>
              <w:fldChar w:fldCharType="end"/>
            </w:r>
          </w:p>
        </w:tc>
      </w:tr>
      <w:tr w:rsidR="00376F66" w:rsidRPr="007E0B6E" w14:paraId="3B1C34CB" w14:textId="77777777" w:rsidTr="00376F66">
        <w:tc>
          <w:tcPr>
            <w:tcW w:w="2929" w:type="dxa"/>
            <w:tcBorders>
              <w:top w:val="dashSmallGap" w:sz="4" w:space="0" w:color="BFBFBF" w:themeColor="background1" w:themeShade="BF"/>
              <w:left w:val="nil"/>
              <w:bottom w:val="dashSmallGap" w:sz="4" w:space="0" w:color="BFBFBF" w:themeColor="background1" w:themeShade="BF"/>
              <w:right w:val="nil"/>
            </w:tcBorders>
          </w:tcPr>
          <w:p w14:paraId="3B1C34BD" w14:textId="77777777" w:rsidR="00376F66" w:rsidRPr="00DC481F" w:rsidRDefault="00376F66" w:rsidP="008A1B8D">
            <w:pPr>
              <w:pStyle w:val="ProductList-Offering2"/>
              <w:rPr>
                <w:rFonts w:ascii="Calibri Light" w:eastAsia="SimSun" w:hAnsi="Calibri Light"/>
              </w:rPr>
            </w:pPr>
            <w:bookmarkStart w:id="515" w:name="_Toc379797207"/>
            <w:bookmarkStart w:id="516" w:name="_Toc380513232"/>
            <w:bookmarkStart w:id="517" w:name="_Toc380655274"/>
            <w:bookmarkStart w:id="518" w:name="_Toc399859339"/>
            <w:r w:rsidRPr="00DC481F">
              <w:rPr>
                <w:rFonts w:ascii="Calibri Light" w:eastAsia="SimSun" w:hAnsi="Calibri Light"/>
              </w:rPr>
              <w:t>SQL Server 2014 Enterprise</w:t>
            </w:r>
            <w:r w:rsidRPr="00DC481F">
              <w:rPr>
                <w:rFonts w:ascii="Calibri Light" w:eastAsia="SimSun" w:hAnsi="Calibri Light"/>
              </w:rPr>
              <w:fldChar w:fldCharType="begin"/>
            </w:r>
            <w:r w:rsidRPr="00DC481F">
              <w:rPr>
                <w:rFonts w:ascii="Calibri Light" w:eastAsia="SimSun" w:hAnsi="Calibri Light"/>
              </w:rPr>
              <w:instrText>XE "SQL Server 2014 Enterprise"</w:instrText>
            </w:r>
            <w:r w:rsidRPr="00DC481F">
              <w:rPr>
                <w:rFonts w:ascii="Calibri Light" w:eastAsia="SimSun" w:hAnsi="Calibri Light"/>
              </w:rPr>
              <w:fldChar w:fldCharType="end"/>
            </w:r>
            <w:r w:rsidRPr="00DC481F">
              <w:rPr>
                <w:rFonts w:ascii="Calibri Light" w:eastAsia="SimSun" w:hAnsi="Calibri Light"/>
              </w:rPr>
              <w:t xml:space="preserve"> Core</w:t>
            </w:r>
            <w:r w:rsidRPr="00DC481F">
              <w:rPr>
                <w:rFonts w:ascii="Calibri Light" w:eastAsia="SimSun" w:hAnsi="Calibri Light"/>
              </w:rPr>
              <w:fldChar w:fldCharType="begin"/>
            </w:r>
            <w:r w:rsidRPr="00DC481F">
              <w:rPr>
                <w:rFonts w:ascii="Calibri Light" w:eastAsia="SimSun" w:hAnsi="Calibri Light"/>
              </w:rPr>
              <w:instrText>XE "SQL Server 2014 Enterprise Core"</w:instrText>
            </w:r>
            <w:r w:rsidRPr="00DC481F">
              <w:rPr>
                <w:rFonts w:ascii="Calibri Light" w:eastAsia="SimSun" w:hAnsi="Calibri Light"/>
              </w:rPr>
              <w:fldChar w:fldCharType="end"/>
            </w:r>
            <w:r w:rsidRPr="00DC481F">
              <w:rPr>
                <w:rFonts w:ascii="Calibri Light" w:eastAsia="SimSun" w:hAnsi="Calibri Light"/>
              </w:rPr>
              <w:t>（</w:t>
            </w:r>
            <w:r w:rsidRPr="00DC481F">
              <w:rPr>
                <w:rFonts w:ascii="Calibri Light" w:eastAsia="SimSun" w:hAnsi="Calibri Light"/>
              </w:rPr>
              <w:t xml:space="preserve">2 </w:t>
            </w:r>
            <w:r w:rsidRPr="00DC481F">
              <w:rPr>
                <w:rFonts w:ascii="Calibri Light" w:eastAsia="SimSun" w:hAnsi="Calibri Light"/>
              </w:rPr>
              <w:t>个包内核许可）</w:t>
            </w:r>
            <w:bookmarkEnd w:id="515"/>
            <w:bookmarkEnd w:id="516"/>
            <w:bookmarkEnd w:id="517"/>
            <w:bookmarkEnd w:id="5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4BE" w14:textId="77777777" w:rsidR="00376F66" w:rsidRPr="007E0B6E" w:rsidRDefault="00376F66" w:rsidP="008A1B8D">
            <w:pPr>
              <w:pStyle w:val="ProductList-OfferingBody"/>
              <w:ind w:left="-113"/>
              <w:jc w:val="center"/>
              <w:rPr>
                <w:rFonts w:eastAsiaTheme="majorEastAsia"/>
              </w:rPr>
            </w:pPr>
            <w:r w:rsidRPr="007E0B6E">
              <w:rPr>
                <w:rFonts w:eastAsiaTheme="major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4BF" w14:textId="77777777" w:rsidR="00376F66" w:rsidRPr="007E0B6E" w:rsidRDefault="00376F66" w:rsidP="008A1B8D">
            <w:pPr>
              <w:pStyle w:val="ProductList-OfferingBody"/>
              <w:ind w:left="-113"/>
              <w:jc w:val="center"/>
              <w:rPr>
                <w:rFonts w:eastAsiaTheme="majorEastAsia"/>
              </w:rPr>
            </w:pPr>
            <w:r w:rsidRPr="007E0B6E">
              <w:rPr>
                <w:rFonts w:eastAsiaTheme="majorEastAsia"/>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4C0" w14:textId="77777777" w:rsidR="00376F66" w:rsidRPr="007E0B6E" w:rsidRDefault="00376F66" w:rsidP="008A1B8D">
            <w:pPr>
              <w:pStyle w:val="ProductList-OfferingBody"/>
              <w:ind w:left="-113"/>
              <w:jc w:val="center"/>
              <w:rPr>
                <w:rFonts w:eastAsiaTheme="majorEastAsia"/>
              </w:rPr>
            </w:pPr>
            <w:r w:rsidRPr="007E0B6E">
              <w:rPr>
                <w:rFonts w:eastAsiaTheme="majorEastAsia"/>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4C1" w14:textId="77777777" w:rsidR="00376F66" w:rsidRPr="007E0B6E" w:rsidRDefault="00376F66" w:rsidP="008A1B8D">
            <w:pPr>
              <w:pStyle w:val="ProductList-OfferingBody"/>
              <w:ind w:left="-113"/>
              <w:jc w:val="center"/>
              <w:rPr>
                <w:rFonts w:eastAsiaTheme="majorEastAsia"/>
              </w:rPr>
            </w:pPr>
            <w:r w:rsidRPr="007E0B6E">
              <w:rPr>
                <w:rFonts w:eastAsiaTheme="majorEastAsia"/>
              </w:rPr>
              <w:t>63</w:t>
            </w: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4C2" w14:textId="77777777" w:rsidR="00376F66" w:rsidRPr="007E0B6E" w:rsidRDefault="00376F66" w:rsidP="008A1B8D">
            <w:pPr>
              <w:pStyle w:val="ProductList-OfferingBody"/>
              <w:ind w:left="-113"/>
              <w:jc w:val="center"/>
              <w:rPr>
                <w:rFonts w:eastAsiaTheme="majorEastAsia"/>
              </w:rPr>
            </w:pPr>
            <w:r w:rsidRPr="007E0B6E">
              <w:rPr>
                <w:rFonts w:eastAsiaTheme="majorEastAsia"/>
              </w:rPr>
              <w:t>125</w:t>
            </w:r>
          </w:p>
        </w:tc>
        <w:tc>
          <w:tcPr>
            <w:tcW w:w="737" w:type="dxa"/>
            <w:tcBorders>
              <w:top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4C3" w14:textId="77777777" w:rsidR="00376F66" w:rsidRPr="00994389" w:rsidRDefault="00376F66" w:rsidP="00364338">
            <w:pPr>
              <w:pStyle w:val="ProductList-OfferingBody"/>
              <w:ind w:left="-113"/>
              <w:jc w:val="center"/>
              <w:rPr>
                <w:rFonts w:eastAsiaTheme="majorEastAsia" w:cstheme="minorHAnsi"/>
                <w:bCs/>
              </w:rPr>
            </w:pP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t>A</w:t>
            </w:r>
            <w:r w:rsidRPr="00994389">
              <w:rPr>
                <w:rFonts w:eastAsia="SimSun"/>
                <w:bCs/>
              </w:rPr>
              <w:fldChar w:fldCharType="end"/>
            </w:r>
            <w:r w:rsidRPr="00994389">
              <w:rPr>
                <w:rFonts w:eastAsia="SimSun"/>
                <w:bCs/>
              </w:rPr>
              <w:t xml:space="preserve"> </w:t>
            </w:r>
            <w:r w:rsidRPr="00994389">
              <w:rPr>
                <w:rFonts w:eastAsia="SimSun"/>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4C4" w14:textId="77777777" w:rsidR="00376F66" w:rsidRPr="00994389" w:rsidRDefault="00376F66" w:rsidP="00CD6870">
            <w:pPr>
              <w:pStyle w:val="ProductList-OfferingBody"/>
              <w:ind w:left="-113"/>
              <w:jc w:val="center"/>
              <w:rPr>
                <w:szCs w:val="16"/>
              </w:rPr>
            </w:pPr>
            <w:r w:rsidRPr="00994389">
              <w:rPr>
                <w:rFonts w:eastAsiaTheme="majorEastAsia" w:cstheme="minorHAnsi"/>
                <w:bCs/>
                <w:szCs w:val="16"/>
              </w:rPr>
              <w:fldChar w:fldCharType="begin"/>
            </w:r>
            <w:r w:rsidRPr="00994389">
              <w:rPr>
                <w:rFonts w:eastAsiaTheme="majorEastAsia" w:cstheme="minorHAnsi"/>
                <w:bCs/>
                <w:szCs w:val="16"/>
              </w:rPr>
              <w:instrText>AutoTextList  \s NoStyle \t "</w:instrText>
            </w:r>
            <w:r w:rsidRPr="00994389">
              <w:rPr>
                <w:rFonts w:eastAsiaTheme="majorEastAsia" w:cstheme="minorHAnsi"/>
                <w:bCs/>
                <w:szCs w:val="16"/>
              </w:rPr>
              <w:instrText>附加产品</w:instrText>
            </w:r>
            <w:r w:rsidRPr="00994389">
              <w:rPr>
                <w:rFonts w:eastAsiaTheme="majorEastAsia" w:cstheme="minorHAnsi"/>
                <w:bCs/>
                <w:szCs w:val="16"/>
              </w:rPr>
              <w:instrText xml:space="preserve">" </w:instrText>
            </w:r>
            <w:r w:rsidRPr="00994389">
              <w:rPr>
                <w:rFonts w:eastAsiaTheme="majorEastAsia" w:cstheme="minorHAnsi"/>
                <w:bCs/>
                <w:szCs w:val="16"/>
              </w:rPr>
              <w:fldChar w:fldCharType="separate"/>
            </w:r>
            <w:r w:rsidRPr="00994389">
              <w:rPr>
                <w:rFonts w:eastAsiaTheme="majorEastAsia" w:cstheme="minorHAnsi"/>
                <w:bCs/>
                <w:szCs w:val="16"/>
              </w:rPr>
              <w:t xml:space="preserve"> </w:t>
            </w:r>
            <w:r w:rsidRPr="00994389">
              <w:rPr>
                <w:rFonts w:eastAsia="SimSun"/>
                <w:bCs/>
              </w:rPr>
              <w:t>A</w:t>
            </w:r>
            <w:r w:rsidRPr="00994389">
              <w:rPr>
                <w:rFonts w:eastAsiaTheme="majorEastAsia" w:cstheme="minorHAnsi"/>
                <w:bCs/>
                <w:szCs w:val="16"/>
              </w:rPr>
              <w:fldChar w:fldCharType="end"/>
            </w:r>
          </w:p>
        </w:tc>
        <w:tc>
          <w:tcPr>
            <w:tcW w:w="540" w:type="dxa"/>
            <w:tcBorders>
              <w:top w:val="single" w:sz="12" w:space="0" w:color="FFFFFF" w:themeColor="background1"/>
              <w:right w:val="single" w:sz="12" w:space="0" w:color="FFFFFF" w:themeColor="background1"/>
            </w:tcBorders>
            <w:shd w:val="clear" w:color="auto" w:fill="70AD47"/>
            <w:vAlign w:val="center"/>
          </w:tcPr>
          <w:p w14:paraId="3B1C34C5" w14:textId="77777777" w:rsidR="00376F66" w:rsidRPr="007E0B6E" w:rsidRDefault="00376F66" w:rsidP="008A1B8D">
            <w:pPr>
              <w:pStyle w:val="ProductList-OfferingBody"/>
              <w:ind w:left="-113"/>
              <w:jc w:val="center"/>
              <w:rPr>
                <w:rFonts w:eastAsiaTheme="majorEastAsia"/>
              </w:rPr>
            </w:pPr>
          </w:p>
        </w:tc>
        <w:tc>
          <w:tcPr>
            <w:tcW w:w="38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4C6" w14:textId="77777777" w:rsidR="00376F66" w:rsidRPr="007E0B6E" w:rsidRDefault="00376F66" w:rsidP="008A1B8D">
            <w:pPr>
              <w:pStyle w:val="ProductList-OfferingBody"/>
              <w:ind w:left="-113"/>
              <w:jc w:val="center"/>
              <w:rPr>
                <w:rFonts w:eastAsiaTheme="majorEastAsia"/>
              </w:rPr>
            </w:pPr>
          </w:p>
        </w:tc>
        <w:tc>
          <w:tcPr>
            <w:tcW w:w="595" w:type="dxa"/>
            <w:tcBorders>
              <w:right w:val="single" w:sz="12" w:space="0" w:color="FFFFFF" w:themeColor="background1"/>
            </w:tcBorders>
            <w:shd w:val="clear" w:color="auto" w:fill="70AD47"/>
            <w:vAlign w:val="center"/>
          </w:tcPr>
          <w:p w14:paraId="3B1C34C7" w14:textId="77777777" w:rsidR="00376F66" w:rsidRPr="00994389" w:rsidRDefault="00376F66" w:rsidP="00CD6870">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开放许可和开放式价值</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OF</w:t>
            </w:r>
            <w:r w:rsidRPr="00994389">
              <w:rPr>
                <w:rFonts w:eastAsiaTheme="majorEastAsia" w:cstheme="minorHAnsi"/>
                <w:bCs/>
              </w:rPr>
              <w:fldChar w:fldCharType="end"/>
            </w:r>
          </w:p>
        </w:tc>
        <w:tc>
          <w:tcPr>
            <w:tcW w:w="640" w:type="dxa"/>
            <w:tcBorders>
              <w:left w:val="single" w:sz="12" w:space="0" w:color="FFFFFF" w:themeColor="background1"/>
              <w:right w:val="single" w:sz="12" w:space="0" w:color="FFFFFF" w:themeColor="background1"/>
            </w:tcBorders>
            <w:shd w:val="clear" w:color="auto" w:fill="70AD47"/>
            <w:vAlign w:val="center"/>
          </w:tcPr>
          <w:p w14:paraId="3B1C34C8" w14:textId="77777777" w:rsidR="00376F66" w:rsidRPr="00994389" w:rsidRDefault="00376F66" w:rsidP="00CD6870">
            <w:pPr>
              <w:pStyle w:val="ProductList-OfferingBody"/>
              <w:ind w:left="-113"/>
              <w:jc w:val="center"/>
              <w:rPr>
                <w:rFonts w:eastAsiaTheme="majorEastAsia" w:cstheme="minorHAnsi"/>
              </w:rPr>
            </w:pPr>
            <w:r w:rsidRPr="00994389">
              <w:rPr>
                <w:rFonts w:eastAsiaTheme="majorEastAsia" w:cstheme="minorHAnsi"/>
                <w:b/>
                <w:bCs/>
              </w:rPr>
              <w:fldChar w:fldCharType="begin"/>
            </w:r>
            <w:r w:rsidRPr="00994389">
              <w:rPr>
                <w:rFonts w:eastAsiaTheme="majorEastAsia" w:cstheme="minorHAnsi"/>
                <w:b/>
                <w:bCs/>
              </w:rPr>
              <w:instrText>AutoTextList  \s NoStyle \t "</w:instrText>
            </w:r>
            <w:r w:rsidRPr="00994389">
              <w:rPr>
                <w:rFonts w:eastAsiaTheme="majorEastAsia" w:cstheme="minorHAnsi"/>
                <w:b/>
                <w:bCs/>
                <w:u w:val="single"/>
              </w:rPr>
              <w:instrText>开放式价值中的非组织范围</w:instrText>
            </w:r>
            <w:r w:rsidRPr="00994389">
              <w:rPr>
                <w:rFonts w:eastAsiaTheme="majorEastAsia" w:cstheme="minorHAnsi"/>
                <w:b/>
                <w:bCs/>
              </w:rPr>
              <w:instrText xml:space="preserve">" </w:instrText>
            </w:r>
            <w:r w:rsidRPr="00994389">
              <w:rPr>
                <w:rFonts w:eastAsiaTheme="majorEastAsia" w:cstheme="minorHAnsi"/>
                <w:b/>
                <w:bCs/>
              </w:rPr>
              <w:fldChar w:fldCharType="separate"/>
            </w:r>
            <w:r w:rsidRPr="00994389">
              <w:rPr>
                <w:rFonts w:eastAsiaTheme="majorEastAsia" w:cstheme="minorHAnsi"/>
              </w:rPr>
              <w:t xml:space="preserve"> P </w:t>
            </w:r>
            <w:r w:rsidRPr="00994389">
              <w:rPr>
                <w:rFonts w:eastAsiaTheme="majorEastAsia" w:cstheme="minorHAnsi"/>
              </w:rPr>
              <w:fldChar w:fldCharType="end"/>
            </w: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4C9" w14:textId="77777777" w:rsidR="00376F66" w:rsidRPr="00994389" w:rsidRDefault="00376F66" w:rsidP="00CD6870">
            <w:pPr>
              <w:pStyle w:val="ProductList-OfferingBody"/>
              <w:ind w:left="-113"/>
              <w:jc w:val="center"/>
              <w:rPr>
                <w:rFonts w:eastAsiaTheme="majorEastAsia" w:cstheme="minorHAnsi"/>
              </w:rPr>
            </w:pPr>
          </w:p>
        </w:tc>
        <w:tc>
          <w:tcPr>
            <w:tcW w:w="727" w:type="dxa"/>
            <w:tcBorders>
              <w:left w:val="single" w:sz="12" w:space="0" w:color="FFFFFF" w:themeColor="background1"/>
              <w:bottom w:val="single" w:sz="12" w:space="0" w:color="FFFFFF" w:themeColor="background1"/>
            </w:tcBorders>
            <w:shd w:val="clear" w:color="auto" w:fill="70AD47"/>
            <w:vAlign w:val="center"/>
          </w:tcPr>
          <w:p w14:paraId="3B1C34CA" w14:textId="77777777" w:rsidR="00376F66" w:rsidRPr="00994389" w:rsidRDefault="00376F66" w:rsidP="00CD6870">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服务器和工具产品</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SP</w:t>
            </w:r>
            <w:r w:rsidRPr="00994389">
              <w:rPr>
                <w:rFonts w:eastAsiaTheme="majorEastAsia" w:cstheme="minorHAnsi"/>
                <w:bCs/>
              </w:rPr>
              <w:fldChar w:fldCharType="end"/>
            </w:r>
          </w:p>
        </w:tc>
      </w:tr>
      <w:tr w:rsidR="00601C4F" w:rsidRPr="007E0B6E" w14:paraId="3B1C34DA" w14:textId="77777777" w:rsidTr="001F3436">
        <w:tc>
          <w:tcPr>
            <w:tcW w:w="2929" w:type="dxa"/>
            <w:tcBorders>
              <w:top w:val="dashSmallGap" w:sz="4" w:space="0" w:color="BFBFBF" w:themeColor="background1" w:themeShade="BF"/>
              <w:left w:val="nil"/>
              <w:bottom w:val="dashSmallGap" w:sz="4" w:space="0" w:color="BFBFBF" w:themeColor="background1" w:themeShade="BF"/>
              <w:right w:val="nil"/>
            </w:tcBorders>
          </w:tcPr>
          <w:p w14:paraId="3B1C34CC" w14:textId="77777777" w:rsidR="00601C4F" w:rsidRPr="00DC481F" w:rsidRDefault="00601C4F" w:rsidP="008A1B8D">
            <w:pPr>
              <w:pStyle w:val="ProductList-Offering2"/>
              <w:rPr>
                <w:rFonts w:ascii="Calibri Light" w:eastAsia="SimSun" w:hAnsi="Calibri Light"/>
                <w:lang w:val="en-US"/>
              </w:rPr>
            </w:pPr>
            <w:bookmarkStart w:id="519" w:name="_Toc379797208"/>
            <w:bookmarkStart w:id="520" w:name="_Toc380513233"/>
            <w:bookmarkStart w:id="521" w:name="_Toc380655275"/>
            <w:bookmarkStart w:id="522" w:name="_Toc399859340"/>
            <w:r w:rsidRPr="00DC481F">
              <w:rPr>
                <w:rFonts w:ascii="Calibri Light" w:eastAsia="SimSun" w:hAnsi="Calibri Light"/>
                <w:lang w:val="en-US"/>
              </w:rPr>
              <w:t>SQL Server 2012 Parallel Data Warehouse</w:t>
            </w:r>
            <w:bookmarkEnd w:id="519"/>
            <w:bookmarkEnd w:id="520"/>
            <w:bookmarkEnd w:id="521"/>
            <w:bookmarkEnd w:id="522"/>
            <w:r w:rsidRPr="00DC481F">
              <w:rPr>
                <w:rFonts w:ascii="Calibri Light" w:eastAsia="SimSun" w:hAnsi="Calibri Light"/>
              </w:rPr>
              <w:fldChar w:fldCharType="begin"/>
            </w:r>
            <w:r w:rsidRPr="00DC481F">
              <w:rPr>
                <w:rFonts w:ascii="Calibri Light" w:eastAsia="SimSun" w:hAnsi="Calibri Light"/>
                <w:lang w:val="en-US"/>
              </w:rPr>
              <w:instrText>XE "SQL Server 2012 Parallel Data Warehouse"</w:instrText>
            </w:r>
            <w:r w:rsidRPr="00DC481F">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4CD" w14:textId="77777777" w:rsidR="00601C4F" w:rsidRPr="007E0B6E" w:rsidRDefault="00601C4F" w:rsidP="008A1B8D">
            <w:pPr>
              <w:pStyle w:val="ProductList-OfferingBody"/>
              <w:ind w:left="-113"/>
              <w:jc w:val="center"/>
              <w:rPr>
                <w:rFonts w:eastAsiaTheme="majorEastAsia"/>
              </w:rPr>
            </w:pPr>
            <w:r w:rsidRPr="007E0B6E">
              <w:rPr>
                <w:rFonts w:eastAsiaTheme="majorEastAsia"/>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4CE" w14:textId="77777777" w:rsidR="00601C4F" w:rsidRPr="007E0B6E" w:rsidRDefault="00601C4F" w:rsidP="008A1B8D">
            <w:pPr>
              <w:pStyle w:val="ProductList-OfferingBody"/>
              <w:ind w:left="-113"/>
              <w:jc w:val="center"/>
              <w:rPr>
                <w:rFonts w:eastAsiaTheme="majorEastAsia"/>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4CF" w14:textId="77777777" w:rsidR="00601C4F" w:rsidRPr="007E0B6E" w:rsidRDefault="00601C4F" w:rsidP="008A1B8D">
            <w:pPr>
              <w:pStyle w:val="ProductList-OfferingBody"/>
              <w:ind w:left="-113"/>
              <w:jc w:val="center"/>
              <w:rPr>
                <w:rFonts w:eastAsiaTheme="majorEastAsia"/>
              </w:rPr>
            </w:pPr>
            <w:r w:rsidRPr="007E0B6E">
              <w:rPr>
                <w:rFonts w:eastAsiaTheme="majorEastAsia"/>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4D0" w14:textId="77777777" w:rsidR="00601C4F" w:rsidRPr="007E0B6E" w:rsidRDefault="00601C4F" w:rsidP="008A1B8D">
            <w:pPr>
              <w:pStyle w:val="ProductList-OfferingBody"/>
              <w:ind w:left="-113"/>
              <w:jc w:val="center"/>
              <w:rPr>
                <w:rFonts w:eastAsiaTheme="majorEastAsia"/>
              </w:rPr>
            </w:pPr>
            <w:r w:rsidRPr="007E0B6E">
              <w:rPr>
                <w:rFonts w:eastAsiaTheme="majorEastAsia"/>
              </w:rPr>
              <w:t>100</w:t>
            </w: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4D1" w14:textId="77777777" w:rsidR="00601C4F" w:rsidRPr="007E0B6E" w:rsidRDefault="00601C4F" w:rsidP="008A1B8D">
            <w:pPr>
              <w:pStyle w:val="ProductList-OfferingBody"/>
              <w:ind w:left="-113"/>
              <w:jc w:val="center"/>
              <w:rPr>
                <w:rFonts w:eastAsiaTheme="majorEastAsia"/>
              </w:rPr>
            </w:pPr>
            <w:r w:rsidRPr="007E0B6E">
              <w:rPr>
                <w:rFonts w:eastAsiaTheme="majorEastAsia"/>
              </w:rPr>
              <w:t>200</w:t>
            </w:r>
          </w:p>
        </w:tc>
        <w:tc>
          <w:tcPr>
            <w:tcW w:w="737" w:type="dxa"/>
            <w:tcBorders>
              <w:top w:val="single" w:sz="12" w:space="0" w:color="FFFFFF" w:themeColor="background1"/>
              <w:right w:val="single" w:sz="12" w:space="0" w:color="FFFFFF" w:themeColor="background1"/>
            </w:tcBorders>
            <w:shd w:val="clear" w:color="auto" w:fill="70AD47"/>
            <w:vAlign w:val="center"/>
          </w:tcPr>
          <w:p w14:paraId="3B1C34D2" w14:textId="77777777" w:rsidR="00601C4F" w:rsidRPr="00994389" w:rsidRDefault="00601C4F" w:rsidP="00CD6870">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附加产品</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 xml:space="preserve"> A,</w:t>
            </w:r>
            <w:r w:rsidRPr="00994389">
              <w:rPr>
                <w:rFonts w:eastAsiaTheme="majorEastAsia" w:cstheme="minorHAnsi"/>
                <w:bCs/>
              </w:rPr>
              <w:fldChar w:fldCharType="end"/>
            </w: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应用程序平台产品</w:instrText>
            </w:r>
            <w:r w:rsidRPr="00994389">
              <w:rPr>
                <w:rFonts w:eastAsiaTheme="majorEastAsia" w:cstheme="minorHAnsi"/>
                <w:bCs/>
              </w:rPr>
              <w:instrText>"</w:instrText>
            </w:r>
            <w:r w:rsidRPr="00994389">
              <w:rPr>
                <w:rFonts w:eastAsiaTheme="majorEastAsia" w:cstheme="minorHAnsi"/>
                <w:bCs/>
              </w:rPr>
              <w:fldChar w:fldCharType="separate"/>
            </w:r>
            <w:r w:rsidRPr="00994389">
              <w:rPr>
                <w:rFonts w:eastAsiaTheme="majorEastAsia" w:cstheme="minorHAnsi"/>
                <w:bCs/>
              </w:rPr>
              <w:t>AP</w:t>
            </w:r>
            <w:r w:rsidRPr="00994389">
              <w:rPr>
                <w:rFonts w:eastAsiaTheme="majorEastAsia" w:cstheme="minorHAnsi"/>
                <w:bCs/>
              </w:rPr>
              <w:fldChar w:fldCharType="end"/>
            </w:r>
          </w:p>
        </w:tc>
        <w:tc>
          <w:tcPr>
            <w:tcW w:w="720" w:type="dxa"/>
            <w:tcBorders>
              <w:top w:val="single" w:sz="12" w:space="0" w:color="FFFFFF" w:themeColor="background1"/>
              <w:left w:val="single" w:sz="12" w:space="0" w:color="FFFFFF" w:themeColor="background1"/>
            </w:tcBorders>
            <w:shd w:val="clear" w:color="auto" w:fill="70AD47"/>
            <w:vAlign w:val="center"/>
          </w:tcPr>
          <w:p w14:paraId="3B1C34D3" w14:textId="77777777" w:rsidR="00601C4F" w:rsidRPr="00994389" w:rsidRDefault="00601C4F" w:rsidP="00CD6870">
            <w:pPr>
              <w:pStyle w:val="ProductList-OfferingBody"/>
              <w:ind w:left="-113"/>
              <w:jc w:val="center"/>
              <w:rPr>
                <w:rFonts w:eastAsiaTheme="majorEastAsia" w:cstheme="minorHAnsi"/>
                <w:bCs/>
              </w:rPr>
            </w:pPr>
            <w:r w:rsidRPr="00994389">
              <w:rPr>
                <w:rFonts w:eastAsiaTheme="majorEastAsia" w:cstheme="minorHAnsi"/>
              </w:rPr>
              <w:fldChar w:fldCharType="begin"/>
            </w:r>
            <w:r w:rsidRPr="00994389">
              <w:rPr>
                <w:rFonts w:eastAsiaTheme="majorEastAsia" w:cstheme="minorHAnsi"/>
              </w:rPr>
              <w:instrText xml:space="preserve"> AutoTextList  \sNoStyle\t "Additional Product"</w:instrText>
            </w:r>
            <w:r w:rsidRPr="00994389">
              <w:rPr>
                <w:rFonts w:eastAsiaTheme="majorEastAsia" w:cstheme="minorHAnsi"/>
              </w:rPr>
              <w:fldChar w:fldCharType="separate"/>
            </w:r>
            <w:r w:rsidRPr="00994389">
              <w:rPr>
                <w:rFonts w:eastAsia="SimSun"/>
                <w:b/>
              </w:rPr>
              <w:fldChar w:fldCharType="begin"/>
            </w:r>
            <w:r w:rsidRPr="00994389">
              <w:rPr>
                <w:rFonts w:eastAsia="SimSun"/>
                <w:b/>
              </w:rPr>
              <w:instrText xml:space="preserve"> </w:instrText>
            </w:r>
            <w:r w:rsidRPr="00994389">
              <w:rPr>
                <w:rFonts w:eastAsia="SimSun"/>
                <w:color w:val="1F497D"/>
              </w:rPr>
              <w:instrText>AutoTextList  \s NoStyle \t “</w:instrText>
            </w:r>
            <w:r w:rsidRPr="00994389">
              <w:rPr>
                <w:rFonts w:eastAsia="SimSun"/>
              </w:rPr>
              <w:instrText>附加产品</w:instrText>
            </w:r>
            <w:r w:rsidRPr="00994389">
              <w:rPr>
                <w:rFonts w:eastAsia="SimSun"/>
                <w:color w:val="1F497D"/>
              </w:rPr>
              <w:instrText>”</w:instrText>
            </w:r>
            <w:r w:rsidRPr="00994389">
              <w:rPr>
                <w:rFonts w:eastAsia="SimSun"/>
                <w:b/>
              </w:rPr>
              <w:instrText xml:space="preserve"> </w:instrText>
            </w:r>
            <w:r w:rsidRPr="00994389">
              <w:rPr>
                <w:rFonts w:eastAsia="SimSun"/>
                <w:b/>
              </w:rPr>
              <w:fldChar w:fldCharType="separate"/>
            </w: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t>A</w:t>
            </w:r>
            <w:r w:rsidRPr="00994389">
              <w:rPr>
                <w:rFonts w:eastAsia="SimSun"/>
                <w:bCs/>
              </w:rPr>
              <w:fldChar w:fldCharType="end"/>
            </w:r>
            <w:r w:rsidRPr="00994389">
              <w:rPr>
                <w:rFonts w:eastAsia="SimSun"/>
                <w:bCs/>
              </w:rPr>
              <w:t xml:space="preserve"> </w:t>
            </w:r>
            <w:r w:rsidRPr="00994389">
              <w:rPr>
                <w:rFonts w:eastAsia="SimSun"/>
                <w:bCs/>
              </w:rPr>
              <w:fldChar w:fldCharType="end"/>
            </w:r>
            <w:r w:rsidRPr="00994389">
              <w:rPr>
                <w:rFonts w:eastAsiaTheme="majorEastAsia" w:cstheme="minorHAnsi"/>
                <w:bCs/>
              </w:rPr>
              <w:fldChar w:fldCharType="end"/>
            </w:r>
          </w:p>
        </w:tc>
        <w:tc>
          <w:tcPr>
            <w:tcW w:w="540" w:type="dxa"/>
            <w:tcBorders>
              <w:bottom w:val="single" w:sz="12" w:space="0" w:color="FFFFFF" w:themeColor="background1"/>
            </w:tcBorders>
            <w:shd w:val="clear" w:color="auto" w:fill="BFBFBF" w:themeFill="background1" w:themeFillShade="BF"/>
            <w:vAlign w:val="center"/>
          </w:tcPr>
          <w:p w14:paraId="3B1C34D4" w14:textId="77777777" w:rsidR="00601C4F" w:rsidRPr="007E0B6E" w:rsidRDefault="00601C4F" w:rsidP="008A1B8D">
            <w:pPr>
              <w:pStyle w:val="ProductList-OfferingBody"/>
              <w:ind w:left="-113"/>
              <w:jc w:val="center"/>
              <w:rPr>
                <w:rFonts w:eastAsiaTheme="majorEastAsia"/>
              </w:rPr>
            </w:pPr>
          </w:p>
        </w:tc>
        <w:tc>
          <w:tcPr>
            <w:tcW w:w="385" w:type="dxa"/>
            <w:shd w:val="clear" w:color="auto" w:fill="BFBFBF" w:themeFill="background1" w:themeFillShade="BF"/>
            <w:vAlign w:val="center"/>
          </w:tcPr>
          <w:p w14:paraId="3B1C34D5" w14:textId="77777777" w:rsidR="00601C4F" w:rsidRPr="007E0B6E" w:rsidRDefault="00601C4F"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4D6" w14:textId="77777777" w:rsidR="00601C4F" w:rsidRPr="00994389" w:rsidRDefault="00601C4F" w:rsidP="00CD6870">
            <w:pPr>
              <w:pStyle w:val="ProductList-OfferingBody"/>
              <w:ind w:left="-113"/>
              <w:jc w:val="center"/>
              <w:rPr>
                <w:rFonts w:eastAsiaTheme="majorEastAsia" w:cstheme="minorHAnsi"/>
              </w:rPr>
            </w:pPr>
          </w:p>
        </w:tc>
        <w:tc>
          <w:tcPr>
            <w:tcW w:w="640" w:type="dxa"/>
            <w:shd w:val="clear" w:color="auto" w:fill="BFBFBF" w:themeFill="background1" w:themeFillShade="BF"/>
            <w:vAlign w:val="center"/>
          </w:tcPr>
          <w:p w14:paraId="3B1C34D7" w14:textId="77777777" w:rsidR="00601C4F" w:rsidRPr="00994389" w:rsidRDefault="00601C4F" w:rsidP="00CD6870">
            <w:pPr>
              <w:pStyle w:val="ProductList-OfferingBody"/>
              <w:ind w:left="-113"/>
              <w:jc w:val="center"/>
              <w:rPr>
                <w:rFonts w:eastAsiaTheme="majorEastAsia" w:cstheme="minorHAnsi"/>
              </w:rPr>
            </w:pPr>
          </w:p>
        </w:tc>
        <w:tc>
          <w:tcPr>
            <w:tcW w:w="551" w:type="dxa"/>
            <w:tcBorders>
              <w:top w:val="single" w:sz="12" w:space="0" w:color="FFFFFF" w:themeColor="background1"/>
              <w:bottom w:val="single" w:sz="12" w:space="0" w:color="FFFFFF" w:themeColor="background1"/>
            </w:tcBorders>
            <w:shd w:val="clear" w:color="auto" w:fill="70AD47"/>
            <w:vAlign w:val="center"/>
          </w:tcPr>
          <w:p w14:paraId="3B1C34D8" w14:textId="77777777" w:rsidR="00601C4F" w:rsidRPr="00994389" w:rsidRDefault="00601C4F" w:rsidP="00CD6870">
            <w:pPr>
              <w:pStyle w:val="ProductList-OfferingBody"/>
              <w:ind w:left="-113"/>
              <w:jc w:val="center"/>
              <w:rPr>
                <w:rFonts w:eastAsiaTheme="majorEastAsia" w:cstheme="minorHAnsi"/>
              </w:rPr>
            </w:pPr>
          </w:p>
        </w:tc>
        <w:tc>
          <w:tcPr>
            <w:tcW w:w="727" w:type="dxa"/>
            <w:shd w:val="clear" w:color="auto" w:fill="70AD47"/>
            <w:vAlign w:val="center"/>
          </w:tcPr>
          <w:p w14:paraId="3B1C34D9" w14:textId="77777777" w:rsidR="00601C4F" w:rsidRPr="00994389" w:rsidRDefault="00601C4F" w:rsidP="00CD6870">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服务器和工具产品</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SP</w:t>
            </w:r>
            <w:r w:rsidRPr="00994389">
              <w:rPr>
                <w:rFonts w:eastAsiaTheme="majorEastAsia" w:cstheme="minorHAnsi"/>
                <w:bCs/>
              </w:rPr>
              <w:fldChar w:fldCharType="end"/>
            </w:r>
          </w:p>
        </w:tc>
      </w:tr>
      <w:tr w:rsidR="00601C4F" w:rsidRPr="007E0B6E" w14:paraId="3B1C34E9" w14:textId="77777777" w:rsidTr="00376F66">
        <w:tc>
          <w:tcPr>
            <w:tcW w:w="2929" w:type="dxa"/>
            <w:tcBorders>
              <w:top w:val="dashSmallGap" w:sz="4" w:space="0" w:color="BFBFBF" w:themeColor="background1" w:themeShade="BF"/>
              <w:left w:val="nil"/>
              <w:bottom w:val="dashSmallGap" w:sz="4" w:space="0" w:color="BFBFBF" w:themeColor="background1" w:themeShade="BF"/>
              <w:right w:val="nil"/>
            </w:tcBorders>
          </w:tcPr>
          <w:p w14:paraId="3B1C34DB" w14:textId="77777777" w:rsidR="00601C4F" w:rsidRPr="00DC481F" w:rsidRDefault="00601C4F" w:rsidP="008A1B8D">
            <w:pPr>
              <w:pStyle w:val="ProductList-Offering2"/>
              <w:rPr>
                <w:rFonts w:ascii="Calibri Light" w:eastAsia="SimSun" w:hAnsi="Calibri Light"/>
                <w:lang w:val="en-US"/>
              </w:rPr>
            </w:pPr>
            <w:bookmarkStart w:id="523" w:name="_Toc379797209"/>
            <w:bookmarkStart w:id="524" w:name="_Toc380513234"/>
            <w:bookmarkStart w:id="525" w:name="_Toc380655276"/>
            <w:bookmarkStart w:id="526" w:name="_Toc399859341"/>
            <w:r w:rsidRPr="00DC481F">
              <w:rPr>
                <w:rFonts w:ascii="Calibri Light" w:eastAsia="SimSun" w:hAnsi="Calibri Light"/>
                <w:lang w:val="en-US"/>
              </w:rPr>
              <w:t>SQL Server 2012 Parallel Data Warehouse</w:t>
            </w:r>
            <w:r w:rsidRPr="00DC481F">
              <w:rPr>
                <w:rFonts w:ascii="Calibri Light" w:eastAsia="SimSun" w:hAnsi="Calibri Light"/>
              </w:rPr>
              <w:fldChar w:fldCharType="begin"/>
            </w:r>
            <w:r w:rsidRPr="00DC481F">
              <w:rPr>
                <w:rFonts w:ascii="Calibri Light" w:eastAsia="SimSun" w:hAnsi="Calibri Light"/>
                <w:lang w:val="en-US"/>
              </w:rPr>
              <w:instrText>XE "SQL Server 2012 Parallel Data Warehouse"</w:instrText>
            </w:r>
            <w:r w:rsidRPr="00DC481F">
              <w:rPr>
                <w:rFonts w:ascii="Calibri Light" w:eastAsia="SimSun" w:hAnsi="Calibri Light"/>
              </w:rPr>
              <w:fldChar w:fldCharType="end"/>
            </w:r>
            <w:r w:rsidRPr="00DC481F">
              <w:rPr>
                <w:rFonts w:ascii="Calibri Light" w:eastAsia="SimSun" w:hAnsi="Calibri Light"/>
                <w:lang w:val="en-US"/>
              </w:rPr>
              <w:t xml:space="preserve"> Developer</w:t>
            </w:r>
            <w:bookmarkEnd w:id="523"/>
            <w:bookmarkEnd w:id="524"/>
            <w:bookmarkEnd w:id="525"/>
            <w:bookmarkEnd w:id="526"/>
            <w:r w:rsidRPr="00DC481F">
              <w:rPr>
                <w:rFonts w:ascii="Calibri Light" w:eastAsia="SimSun" w:hAnsi="Calibri Light"/>
              </w:rPr>
              <w:fldChar w:fldCharType="begin"/>
            </w:r>
            <w:r w:rsidRPr="00DC481F">
              <w:rPr>
                <w:rFonts w:ascii="Calibri Light" w:eastAsia="SimSun" w:hAnsi="Calibri Light"/>
                <w:lang w:val="en-US"/>
              </w:rPr>
              <w:instrText>XE "SQL Server 2012 Parallel Data Warehouse Developer"</w:instrText>
            </w:r>
            <w:r w:rsidRPr="00DC481F">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4DC" w14:textId="77777777" w:rsidR="00601C4F" w:rsidRPr="007E0B6E" w:rsidRDefault="00601C4F" w:rsidP="008A1B8D">
            <w:pPr>
              <w:pStyle w:val="ProductList-OfferingBody"/>
              <w:ind w:left="-113"/>
              <w:jc w:val="center"/>
              <w:rPr>
                <w:rFonts w:eastAsiaTheme="majorEastAsia"/>
              </w:rPr>
            </w:pPr>
            <w:r w:rsidRPr="007E0B6E">
              <w:rPr>
                <w:rFonts w:eastAsiaTheme="majorEastAsia"/>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4DD" w14:textId="77777777" w:rsidR="00601C4F" w:rsidRPr="007E0B6E" w:rsidRDefault="00601C4F" w:rsidP="008A1B8D">
            <w:pPr>
              <w:pStyle w:val="ProductList-OfferingBody"/>
              <w:ind w:left="-113"/>
              <w:jc w:val="center"/>
              <w:rPr>
                <w:rFonts w:eastAsiaTheme="majorEastAsia"/>
              </w:rPr>
            </w:pPr>
            <w:r w:rsidRPr="007E0B6E">
              <w:rPr>
                <w:rFonts w:eastAsiaTheme="major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4DE" w14:textId="77777777" w:rsidR="00601C4F" w:rsidRPr="007E0B6E" w:rsidRDefault="00601C4F" w:rsidP="008A1B8D">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4DF" w14:textId="77777777" w:rsidR="00601C4F" w:rsidRPr="007E0B6E" w:rsidRDefault="00601C4F"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4E0" w14:textId="77777777" w:rsidR="00601C4F" w:rsidRPr="007E0B6E" w:rsidRDefault="00601C4F" w:rsidP="008A1B8D">
            <w:pPr>
              <w:pStyle w:val="ProductList-OfferingBody"/>
              <w:ind w:left="-113"/>
              <w:jc w:val="center"/>
              <w:rPr>
                <w:rFonts w:eastAsiaTheme="majorEastAsia"/>
              </w:rPr>
            </w:pPr>
            <w:r w:rsidRPr="007E0B6E">
              <w:rPr>
                <w:rFonts w:eastAsiaTheme="majorEastAsia"/>
              </w:rPr>
              <w:t xml:space="preserve"> 1</w:t>
            </w:r>
          </w:p>
        </w:tc>
        <w:tc>
          <w:tcPr>
            <w:tcW w:w="737" w:type="dxa"/>
            <w:tcBorders>
              <w:bottom w:val="single" w:sz="12" w:space="0" w:color="FFFFFF" w:themeColor="background1"/>
            </w:tcBorders>
            <w:shd w:val="clear" w:color="auto" w:fill="BFBFBF" w:themeFill="background1" w:themeFillShade="BF"/>
            <w:vAlign w:val="center"/>
          </w:tcPr>
          <w:p w14:paraId="3B1C34E1" w14:textId="77777777" w:rsidR="00601C4F" w:rsidRPr="00994389" w:rsidRDefault="00601C4F" w:rsidP="00CD6870">
            <w:pPr>
              <w:pStyle w:val="ProductList-OfferingBody"/>
              <w:ind w:left="-113"/>
              <w:jc w:val="center"/>
              <w:rPr>
                <w:rFonts w:eastAsiaTheme="majorEastAsia" w:cstheme="minorHAnsi"/>
              </w:rPr>
            </w:pPr>
          </w:p>
        </w:tc>
        <w:tc>
          <w:tcPr>
            <w:tcW w:w="720" w:type="dxa"/>
            <w:tcBorders>
              <w:bottom w:val="single" w:sz="12" w:space="0" w:color="FFFFFF" w:themeColor="background1"/>
            </w:tcBorders>
            <w:shd w:val="clear" w:color="auto" w:fill="BFBFBF" w:themeFill="background1" w:themeFillShade="BF"/>
            <w:vAlign w:val="center"/>
          </w:tcPr>
          <w:p w14:paraId="3B1C34E2" w14:textId="77777777" w:rsidR="00601C4F" w:rsidRPr="00994389" w:rsidRDefault="00601C4F" w:rsidP="00CD6870">
            <w:pPr>
              <w:pStyle w:val="ProductList-OfferingBody"/>
              <w:ind w:left="-113"/>
              <w:jc w:val="center"/>
              <w:rPr>
                <w:rFonts w:eastAsiaTheme="majorEastAsia" w:cstheme="minorHAnsi"/>
              </w:rPr>
            </w:pPr>
          </w:p>
        </w:tc>
        <w:tc>
          <w:tcPr>
            <w:tcW w:w="540" w:type="dxa"/>
            <w:tcBorders>
              <w:bottom w:val="single" w:sz="12" w:space="0" w:color="FFFFFF" w:themeColor="background1"/>
            </w:tcBorders>
            <w:shd w:val="clear" w:color="auto" w:fill="70AD47"/>
            <w:vAlign w:val="center"/>
          </w:tcPr>
          <w:p w14:paraId="3B1C34E3" w14:textId="77777777" w:rsidR="00601C4F" w:rsidRPr="007E0B6E" w:rsidRDefault="00601C4F" w:rsidP="008A1B8D">
            <w:pPr>
              <w:pStyle w:val="ProductList-OfferingBody"/>
              <w:ind w:left="-113"/>
              <w:jc w:val="center"/>
              <w:rPr>
                <w:rFonts w:eastAsiaTheme="majorEastAsia"/>
              </w:rPr>
            </w:pPr>
          </w:p>
        </w:tc>
        <w:tc>
          <w:tcPr>
            <w:tcW w:w="385" w:type="dxa"/>
            <w:tcBorders>
              <w:bottom w:val="single" w:sz="12" w:space="0" w:color="FFFFFF" w:themeColor="background1"/>
            </w:tcBorders>
            <w:shd w:val="clear" w:color="auto" w:fill="BFBFBF" w:themeFill="background1" w:themeFillShade="BF"/>
            <w:vAlign w:val="center"/>
          </w:tcPr>
          <w:p w14:paraId="3B1C34E4" w14:textId="77777777" w:rsidR="00601C4F" w:rsidRPr="007E0B6E" w:rsidRDefault="00601C4F"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4E5" w14:textId="77777777" w:rsidR="00601C4F" w:rsidRPr="00994389" w:rsidRDefault="00601C4F" w:rsidP="00CD6870">
            <w:pPr>
              <w:pStyle w:val="ProductList-OfferingBody"/>
              <w:ind w:left="-113"/>
              <w:jc w:val="center"/>
              <w:rPr>
                <w:rFonts w:eastAsiaTheme="majorEastAsia" w:cstheme="minorHAnsi"/>
              </w:rPr>
            </w:pPr>
          </w:p>
        </w:tc>
        <w:tc>
          <w:tcPr>
            <w:tcW w:w="640" w:type="dxa"/>
            <w:tcBorders>
              <w:bottom w:val="single" w:sz="12" w:space="0" w:color="FFFFFF" w:themeColor="background1"/>
            </w:tcBorders>
            <w:shd w:val="clear" w:color="auto" w:fill="BFBFBF" w:themeFill="background1" w:themeFillShade="BF"/>
            <w:vAlign w:val="center"/>
          </w:tcPr>
          <w:p w14:paraId="3B1C34E6" w14:textId="77777777" w:rsidR="00601C4F" w:rsidRPr="00994389" w:rsidRDefault="00601C4F" w:rsidP="00CD6870">
            <w:pPr>
              <w:pStyle w:val="ProductList-OfferingBody"/>
              <w:ind w:left="-113"/>
              <w:jc w:val="center"/>
              <w:rPr>
                <w:rFonts w:eastAsiaTheme="majorEastAsia" w:cstheme="minorHAnsi"/>
              </w:rPr>
            </w:pPr>
          </w:p>
        </w:tc>
        <w:tc>
          <w:tcPr>
            <w:tcW w:w="551" w:type="dxa"/>
            <w:tcBorders>
              <w:top w:val="single" w:sz="12" w:space="0" w:color="FFFFFF" w:themeColor="background1"/>
              <w:bottom w:val="single" w:sz="12" w:space="0" w:color="FFFFFF" w:themeColor="background1"/>
            </w:tcBorders>
            <w:shd w:val="clear" w:color="auto" w:fill="70AD47"/>
            <w:vAlign w:val="center"/>
          </w:tcPr>
          <w:p w14:paraId="3B1C34E7" w14:textId="77777777" w:rsidR="00601C4F" w:rsidRPr="00994389" w:rsidRDefault="00601C4F" w:rsidP="00CD6870">
            <w:pPr>
              <w:pStyle w:val="ProductList-OfferingBody"/>
              <w:ind w:left="-113"/>
              <w:jc w:val="center"/>
              <w:rPr>
                <w:rFonts w:eastAsiaTheme="majorEastAsia" w:cstheme="minorHAnsi"/>
              </w:rPr>
            </w:pPr>
          </w:p>
        </w:tc>
        <w:tc>
          <w:tcPr>
            <w:tcW w:w="727" w:type="dxa"/>
            <w:tcBorders>
              <w:bottom w:val="single" w:sz="12" w:space="0" w:color="FFFFFF" w:themeColor="background1"/>
            </w:tcBorders>
            <w:shd w:val="clear" w:color="auto" w:fill="BFBFBF" w:themeFill="background1" w:themeFillShade="BF"/>
            <w:vAlign w:val="center"/>
          </w:tcPr>
          <w:p w14:paraId="3B1C34E8" w14:textId="77777777" w:rsidR="00601C4F" w:rsidRPr="00994389" w:rsidRDefault="00601C4F" w:rsidP="00CD6870">
            <w:pPr>
              <w:pStyle w:val="ProductList-OfferingBody"/>
              <w:ind w:left="-113"/>
              <w:jc w:val="center"/>
              <w:rPr>
                <w:rFonts w:eastAsiaTheme="majorEastAsia" w:cstheme="minorHAnsi"/>
              </w:rPr>
            </w:pPr>
          </w:p>
        </w:tc>
      </w:tr>
      <w:tr w:rsidR="00376F66" w:rsidRPr="007E0B6E" w14:paraId="3B1C34F8" w14:textId="77777777" w:rsidTr="00376F66">
        <w:tc>
          <w:tcPr>
            <w:tcW w:w="2929" w:type="dxa"/>
            <w:tcBorders>
              <w:top w:val="dashSmallGap" w:sz="4" w:space="0" w:color="BFBFBF" w:themeColor="background1" w:themeShade="BF"/>
              <w:left w:val="nil"/>
              <w:bottom w:val="dashSmallGap" w:sz="4" w:space="0" w:color="BFBFBF" w:themeColor="background1" w:themeShade="BF"/>
              <w:right w:val="nil"/>
            </w:tcBorders>
          </w:tcPr>
          <w:p w14:paraId="3B1C34EA" w14:textId="77777777" w:rsidR="00376F66" w:rsidRPr="00DC481F" w:rsidRDefault="00376F66" w:rsidP="008A1B8D">
            <w:pPr>
              <w:pStyle w:val="ProductList-Offering2"/>
              <w:rPr>
                <w:rFonts w:ascii="Calibri Light" w:eastAsia="SimSun" w:hAnsi="Calibri Light"/>
              </w:rPr>
            </w:pPr>
            <w:bookmarkStart w:id="527" w:name="_Toc379797210"/>
            <w:bookmarkStart w:id="528" w:name="_Toc380513235"/>
            <w:bookmarkStart w:id="529" w:name="_Toc380655277"/>
            <w:bookmarkStart w:id="530" w:name="_Toc399859342"/>
            <w:r w:rsidRPr="00DC481F">
              <w:rPr>
                <w:rFonts w:ascii="Calibri Light" w:eastAsia="SimSun" w:hAnsi="Calibri Light"/>
              </w:rPr>
              <w:t>SQL Server 2014 Standard</w:t>
            </w:r>
            <w:bookmarkEnd w:id="527"/>
            <w:bookmarkEnd w:id="528"/>
            <w:bookmarkEnd w:id="529"/>
            <w:bookmarkEnd w:id="530"/>
            <w:r w:rsidRPr="00DC481F">
              <w:rPr>
                <w:rFonts w:ascii="Calibri Light" w:eastAsia="SimSun" w:hAnsi="Calibri Light"/>
              </w:rPr>
              <w:fldChar w:fldCharType="begin"/>
            </w:r>
            <w:r w:rsidRPr="00DC481F">
              <w:rPr>
                <w:rFonts w:ascii="Calibri Light" w:eastAsia="SimSun" w:hAnsi="Calibri Light"/>
              </w:rPr>
              <w:instrText>XE "SQL Server 2014 Standard"</w:instrText>
            </w:r>
            <w:r w:rsidRPr="00DC481F">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4EB" w14:textId="77777777" w:rsidR="00376F66" w:rsidRPr="007E0B6E" w:rsidRDefault="00376F66" w:rsidP="008A1B8D">
            <w:pPr>
              <w:pStyle w:val="ProductList-OfferingBody"/>
              <w:ind w:left="-113"/>
              <w:jc w:val="center"/>
              <w:rPr>
                <w:rFonts w:eastAsiaTheme="majorEastAsia"/>
              </w:rPr>
            </w:pPr>
            <w:r w:rsidRPr="007E0B6E">
              <w:rPr>
                <w:rFonts w:eastAsiaTheme="major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4EC" w14:textId="77777777" w:rsidR="00376F66" w:rsidRPr="007E0B6E" w:rsidRDefault="00376F66" w:rsidP="008A1B8D">
            <w:pPr>
              <w:pStyle w:val="ProductList-OfferingBody"/>
              <w:ind w:left="-113"/>
              <w:jc w:val="center"/>
              <w:rPr>
                <w:rFonts w:eastAsiaTheme="majorEastAsia"/>
              </w:rPr>
            </w:pPr>
            <w:r w:rsidRPr="007E0B6E">
              <w:rPr>
                <w:rFonts w:eastAsiaTheme="majorEastAsia"/>
              </w:rP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4ED" w14:textId="77777777" w:rsidR="00376F66" w:rsidRPr="007E0B6E" w:rsidRDefault="00376F66" w:rsidP="008A1B8D">
            <w:pPr>
              <w:pStyle w:val="ProductList-OfferingBody"/>
              <w:ind w:left="-113"/>
              <w:jc w:val="center"/>
              <w:rPr>
                <w:rFonts w:eastAsiaTheme="majorEastAsia"/>
              </w:rPr>
            </w:pPr>
            <w:r w:rsidRPr="007E0B6E">
              <w:rPr>
                <w:rFonts w:eastAsiaTheme="majorEastAsia"/>
              </w:rP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4EE" w14:textId="77777777" w:rsidR="00376F66" w:rsidRPr="007E0B6E" w:rsidRDefault="00376F66" w:rsidP="008A1B8D">
            <w:pPr>
              <w:pStyle w:val="ProductList-OfferingBody"/>
              <w:ind w:left="-113"/>
              <w:jc w:val="center"/>
              <w:rPr>
                <w:rFonts w:eastAsiaTheme="majorEastAsia"/>
              </w:rPr>
            </w:pPr>
            <w:r w:rsidRPr="007E0B6E">
              <w:rPr>
                <w:rFonts w:eastAsiaTheme="majorEastAsia"/>
              </w:rPr>
              <w:t>8</w:t>
            </w: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4EF" w14:textId="77777777" w:rsidR="00376F66" w:rsidRPr="007E0B6E" w:rsidRDefault="00376F66" w:rsidP="008A1B8D">
            <w:pPr>
              <w:pStyle w:val="ProductList-OfferingBody"/>
              <w:ind w:left="-113"/>
              <w:jc w:val="center"/>
              <w:rPr>
                <w:rFonts w:eastAsiaTheme="majorEastAsia"/>
              </w:rPr>
            </w:pPr>
            <w:r w:rsidRPr="007E0B6E">
              <w:rPr>
                <w:rFonts w:eastAsiaTheme="majorEastAsia"/>
              </w:rPr>
              <w:t>15</w:t>
            </w:r>
          </w:p>
        </w:tc>
        <w:tc>
          <w:tcPr>
            <w:tcW w:w="737" w:type="dxa"/>
            <w:tcBorders>
              <w:top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4F0" w14:textId="77777777" w:rsidR="00376F66" w:rsidRPr="00994389" w:rsidRDefault="00376F66" w:rsidP="00364338">
            <w:pPr>
              <w:pStyle w:val="ProductList-OfferingBody"/>
              <w:ind w:left="-113"/>
              <w:jc w:val="center"/>
              <w:rPr>
                <w:rFonts w:eastAsiaTheme="majorEastAsia" w:cstheme="minorHAnsi"/>
                <w:bCs/>
              </w:rPr>
            </w:pP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t>A</w:t>
            </w:r>
            <w:r w:rsidRPr="00994389">
              <w:rPr>
                <w:rFonts w:eastAsia="SimSun"/>
                <w:bCs/>
              </w:rPr>
              <w:fldChar w:fldCharType="end"/>
            </w:r>
            <w:r w:rsidRPr="00994389">
              <w:rPr>
                <w:rFonts w:eastAsia="SimSun"/>
                <w:bCs/>
              </w:rPr>
              <w:t xml:space="preserve"> </w:t>
            </w:r>
            <w:r w:rsidRPr="00994389">
              <w:rPr>
                <w:rFonts w:eastAsia="SimSun"/>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4F1" w14:textId="77777777" w:rsidR="00376F66" w:rsidRPr="00994389" w:rsidRDefault="00376F66" w:rsidP="00CD6870">
            <w:pPr>
              <w:pStyle w:val="ProductList-OfferingBody"/>
              <w:ind w:left="-113"/>
              <w:jc w:val="center"/>
              <w:rPr>
                <w:rFonts w:eastAsiaTheme="majorEastAsia" w:cstheme="minorHAnsi"/>
                <w:bCs/>
              </w:rPr>
            </w:pP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t>A</w:t>
            </w:r>
            <w:r w:rsidRPr="00994389">
              <w:rPr>
                <w:rFonts w:eastAsia="SimSun"/>
                <w:bCs/>
              </w:rPr>
              <w:fldChar w:fldCharType="end"/>
            </w:r>
            <w:r w:rsidRPr="00994389">
              <w:rPr>
                <w:rFonts w:eastAsia="SimSun"/>
                <w:bCs/>
              </w:rPr>
              <w:t xml:space="preserve"> </w:t>
            </w:r>
            <w:r w:rsidRPr="00994389">
              <w:rPr>
                <w:rFonts w:eastAsia="SimSun"/>
                <w:bCs/>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4F2" w14:textId="77777777" w:rsidR="00376F66" w:rsidRPr="007E0B6E" w:rsidRDefault="00376F66" w:rsidP="008A1B8D">
            <w:pPr>
              <w:pStyle w:val="ProductList-OfferingBody"/>
              <w:ind w:left="-113"/>
              <w:jc w:val="center"/>
              <w:rPr>
                <w:rFonts w:eastAsiaTheme="majorEastAsia"/>
              </w:rPr>
            </w:pPr>
          </w:p>
        </w:tc>
        <w:tc>
          <w:tcPr>
            <w:tcW w:w="38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4F3" w14:textId="77777777" w:rsidR="00376F66" w:rsidRPr="007E0B6E" w:rsidRDefault="00376F66" w:rsidP="008A1B8D">
            <w:pPr>
              <w:pStyle w:val="ProductList-OfferingBody"/>
              <w:ind w:left="-113"/>
              <w:jc w:val="center"/>
              <w:rPr>
                <w:rFonts w:eastAsiaTheme="majorEastAsia"/>
              </w:rPr>
            </w:pPr>
          </w:p>
        </w:tc>
        <w:tc>
          <w:tcPr>
            <w:tcW w:w="595" w:type="dxa"/>
            <w:tcBorders>
              <w:bottom w:val="single" w:sz="12" w:space="0" w:color="FFFFFF" w:themeColor="background1"/>
            </w:tcBorders>
            <w:shd w:val="clear" w:color="auto" w:fill="BFBFBF" w:themeFill="background1" w:themeFillShade="BF"/>
            <w:vAlign w:val="center"/>
          </w:tcPr>
          <w:p w14:paraId="3B1C34F4" w14:textId="77777777" w:rsidR="00376F66" w:rsidRPr="00994389" w:rsidRDefault="00376F66" w:rsidP="00CD6870">
            <w:pPr>
              <w:pStyle w:val="ProductList-OfferingBody"/>
              <w:ind w:left="-113"/>
              <w:jc w:val="center"/>
              <w:rPr>
                <w:rFonts w:eastAsiaTheme="majorEastAsia" w:cstheme="minorHAnsi"/>
              </w:rPr>
            </w:pPr>
          </w:p>
        </w:tc>
        <w:tc>
          <w:tcPr>
            <w:tcW w:w="640" w:type="dxa"/>
            <w:tcBorders>
              <w:top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4F5" w14:textId="77777777" w:rsidR="00376F66" w:rsidRPr="00994389" w:rsidRDefault="00376F66" w:rsidP="00CD6870">
            <w:pPr>
              <w:pStyle w:val="ProductList-OfferingBody"/>
              <w:ind w:left="-113"/>
              <w:jc w:val="center"/>
              <w:rPr>
                <w:rFonts w:eastAsiaTheme="majorEastAsia" w:cstheme="minorHAnsi"/>
              </w:rPr>
            </w:pPr>
            <w:r w:rsidRPr="00994389">
              <w:rPr>
                <w:rFonts w:eastAsiaTheme="majorEastAsia" w:cstheme="minorHAnsi"/>
                <w:b/>
                <w:bCs/>
              </w:rPr>
              <w:fldChar w:fldCharType="begin"/>
            </w:r>
            <w:r w:rsidRPr="00994389">
              <w:rPr>
                <w:rFonts w:eastAsiaTheme="majorEastAsia" w:cstheme="minorHAnsi"/>
                <w:b/>
                <w:bCs/>
              </w:rPr>
              <w:instrText>AutoTextList  \s NoStyle \t "</w:instrText>
            </w:r>
            <w:r w:rsidRPr="00994389">
              <w:rPr>
                <w:rFonts w:eastAsiaTheme="majorEastAsia" w:cstheme="minorHAnsi"/>
                <w:b/>
                <w:bCs/>
                <w:u w:val="single"/>
              </w:rPr>
              <w:instrText>开放式价值中的非组织范围</w:instrText>
            </w:r>
            <w:r w:rsidRPr="00994389">
              <w:rPr>
                <w:rFonts w:eastAsiaTheme="majorEastAsia" w:cstheme="minorHAnsi"/>
                <w:b/>
                <w:bCs/>
              </w:rPr>
              <w:instrText xml:space="preserve">" </w:instrText>
            </w:r>
            <w:r w:rsidRPr="00994389">
              <w:rPr>
                <w:rFonts w:eastAsiaTheme="majorEastAsia" w:cstheme="minorHAnsi"/>
                <w:b/>
                <w:bCs/>
              </w:rPr>
              <w:fldChar w:fldCharType="separate"/>
            </w:r>
            <w:r w:rsidRPr="00994389">
              <w:rPr>
                <w:rFonts w:eastAsiaTheme="majorEastAsia" w:cstheme="minorHAnsi"/>
              </w:rPr>
              <w:t xml:space="preserve"> P </w:t>
            </w:r>
            <w:r w:rsidRPr="00994389">
              <w:rPr>
                <w:rFonts w:eastAsiaTheme="majorEastAsia" w:cstheme="minorHAnsi"/>
              </w:rPr>
              <w:fldChar w:fldCharType="end"/>
            </w: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4F6" w14:textId="77777777" w:rsidR="00376F66" w:rsidRPr="00994389" w:rsidRDefault="00376F66" w:rsidP="00CD6870">
            <w:pPr>
              <w:pStyle w:val="ProductList-OfferingBody"/>
              <w:ind w:left="-113"/>
              <w:jc w:val="center"/>
              <w:rPr>
                <w:rFonts w:eastAsiaTheme="majorEastAsia" w:cstheme="minorHAnsi"/>
              </w:rPr>
            </w:pPr>
          </w:p>
        </w:tc>
        <w:tc>
          <w:tcPr>
            <w:tcW w:w="727"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4F7" w14:textId="77777777" w:rsidR="00376F66" w:rsidRPr="00994389" w:rsidRDefault="00376F66" w:rsidP="00CD6870">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服务器和工具产品</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SP</w:t>
            </w:r>
            <w:r w:rsidRPr="00994389">
              <w:rPr>
                <w:rFonts w:eastAsiaTheme="majorEastAsia" w:cstheme="minorHAnsi"/>
                <w:bCs/>
              </w:rPr>
              <w:fldChar w:fldCharType="end"/>
            </w:r>
          </w:p>
        </w:tc>
      </w:tr>
      <w:tr w:rsidR="00376F66" w:rsidRPr="007E0B6E" w14:paraId="3B1C3507" w14:textId="77777777" w:rsidTr="00376F66">
        <w:tc>
          <w:tcPr>
            <w:tcW w:w="2929" w:type="dxa"/>
            <w:tcBorders>
              <w:top w:val="dashSmallGap" w:sz="4" w:space="0" w:color="BFBFBF" w:themeColor="background1" w:themeShade="BF"/>
              <w:left w:val="nil"/>
              <w:bottom w:val="nil"/>
              <w:right w:val="nil"/>
            </w:tcBorders>
          </w:tcPr>
          <w:p w14:paraId="3B1C34F9" w14:textId="77777777" w:rsidR="00376F66" w:rsidRPr="00DC481F" w:rsidRDefault="00376F66" w:rsidP="008A1B8D">
            <w:pPr>
              <w:pStyle w:val="ProductList-Offering2"/>
              <w:rPr>
                <w:rFonts w:ascii="Calibri Light" w:eastAsia="SimSun" w:hAnsi="Calibri Light"/>
              </w:rPr>
            </w:pPr>
            <w:bookmarkStart w:id="531" w:name="_Toc379797211"/>
            <w:bookmarkStart w:id="532" w:name="_Toc380513236"/>
            <w:bookmarkStart w:id="533" w:name="_Toc380655278"/>
            <w:bookmarkStart w:id="534" w:name="_Toc399859343"/>
            <w:r w:rsidRPr="00DC481F">
              <w:rPr>
                <w:rFonts w:ascii="Calibri Light" w:eastAsia="SimSun" w:hAnsi="Calibri Light"/>
              </w:rPr>
              <w:t>SQL Server 2014 Standard</w:t>
            </w:r>
            <w:r w:rsidRPr="00DC481F">
              <w:rPr>
                <w:rFonts w:ascii="Calibri Light" w:eastAsia="SimSun" w:hAnsi="Calibri Light"/>
              </w:rPr>
              <w:fldChar w:fldCharType="begin"/>
            </w:r>
            <w:r w:rsidRPr="00DC481F">
              <w:rPr>
                <w:rFonts w:ascii="Calibri Light" w:eastAsia="SimSun" w:hAnsi="Calibri Light"/>
              </w:rPr>
              <w:instrText>XE "SQL Server 2014 Standard"</w:instrText>
            </w:r>
            <w:r w:rsidRPr="00DC481F">
              <w:rPr>
                <w:rFonts w:ascii="Calibri Light" w:eastAsia="SimSun" w:hAnsi="Calibri Light"/>
              </w:rPr>
              <w:fldChar w:fldCharType="end"/>
            </w:r>
            <w:r w:rsidRPr="00DC481F">
              <w:rPr>
                <w:rFonts w:ascii="Calibri Light" w:eastAsia="SimSun" w:hAnsi="Calibri Light"/>
              </w:rPr>
              <w:t xml:space="preserve"> Core</w:t>
            </w:r>
            <w:r w:rsidRPr="00DC481F">
              <w:rPr>
                <w:rFonts w:ascii="Calibri Light" w:eastAsia="SimSun" w:hAnsi="Calibri Light"/>
              </w:rPr>
              <w:fldChar w:fldCharType="begin"/>
            </w:r>
            <w:r w:rsidRPr="00DC481F">
              <w:rPr>
                <w:rFonts w:ascii="Calibri Light" w:eastAsia="SimSun" w:hAnsi="Calibri Light"/>
              </w:rPr>
              <w:instrText>XE "SQL Server 2014 Standard Core"</w:instrText>
            </w:r>
            <w:r w:rsidRPr="00DC481F">
              <w:rPr>
                <w:rFonts w:ascii="Calibri Light" w:eastAsia="SimSun" w:hAnsi="Calibri Light"/>
              </w:rPr>
              <w:fldChar w:fldCharType="end"/>
            </w:r>
            <w:r w:rsidRPr="00DC481F">
              <w:rPr>
                <w:rFonts w:ascii="Calibri Light" w:eastAsia="SimSun" w:hAnsi="Calibri Light"/>
              </w:rPr>
              <w:t>（</w:t>
            </w:r>
            <w:r w:rsidRPr="00DC481F">
              <w:rPr>
                <w:rFonts w:ascii="Calibri Light" w:eastAsia="SimSun" w:hAnsi="Calibri Light"/>
              </w:rPr>
              <w:t xml:space="preserve">2 </w:t>
            </w:r>
            <w:r w:rsidRPr="00DC481F">
              <w:rPr>
                <w:rFonts w:ascii="Calibri Light" w:eastAsia="SimSun" w:hAnsi="Calibri Light"/>
              </w:rPr>
              <w:t>个包内核许可）</w:t>
            </w:r>
            <w:bookmarkEnd w:id="531"/>
            <w:bookmarkEnd w:id="532"/>
            <w:bookmarkEnd w:id="533"/>
            <w:bookmarkEnd w:id="534"/>
          </w:p>
        </w:tc>
        <w:tc>
          <w:tcPr>
            <w:tcW w:w="595" w:type="dxa"/>
            <w:tcBorders>
              <w:top w:val="dashSmallGap" w:sz="4" w:space="0" w:color="BFBFBF" w:themeColor="background1" w:themeShade="BF"/>
              <w:left w:val="nil"/>
              <w:bottom w:val="nil"/>
              <w:right w:val="nil"/>
            </w:tcBorders>
            <w:vAlign w:val="center"/>
          </w:tcPr>
          <w:p w14:paraId="3B1C34FA" w14:textId="77777777" w:rsidR="00376F66" w:rsidRPr="007E0B6E" w:rsidRDefault="00376F66" w:rsidP="008A1B8D">
            <w:pPr>
              <w:pStyle w:val="ProductList-OfferingBody"/>
              <w:ind w:left="-113"/>
              <w:jc w:val="center"/>
              <w:rPr>
                <w:rFonts w:eastAsiaTheme="majorEastAsia"/>
              </w:rPr>
            </w:pPr>
            <w:r w:rsidRPr="007E0B6E">
              <w:rPr>
                <w:rFonts w:eastAsiaTheme="majorEastAsia"/>
              </w:rPr>
              <w:t>4/14</w:t>
            </w:r>
          </w:p>
        </w:tc>
        <w:tc>
          <w:tcPr>
            <w:tcW w:w="595" w:type="dxa"/>
            <w:tcBorders>
              <w:top w:val="dashSmallGap" w:sz="4" w:space="0" w:color="BFBFBF" w:themeColor="background1" w:themeShade="BF"/>
              <w:left w:val="nil"/>
              <w:bottom w:val="nil"/>
              <w:right w:val="nil"/>
            </w:tcBorders>
            <w:vAlign w:val="center"/>
          </w:tcPr>
          <w:p w14:paraId="3B1C34FB" w14:textId="77777777" w:rsidR="00376F66" w:rsidRPr="007E0B6E" w:rsidRDefault="00376F66" w:rsidP="008A1B8D">
            <w:pPr>
              <w:pStyle w:val="ProductList-OfferingBody"/>
              <w:ind w:left="-113"/>
              <w:jc w:val="center"/>
              <w:rPr>
                <w:rFonts w:eastAsiaTheme="majorEastAsia"/>
              </w:rPr>
            </w:pPr>
            <w:r w:rsidRPr="007E0B6E">
              <w:rPr>
                <w:rFonts w:eastAsiaTheme="majorEastAsia"/>
              </w:rPr>
              <w:t>50</w:t>
            </w:r>
          </w:p>
        </w:tc>
        <w:tc>
          <w:tcPr>
            <w:tcW w:w="596" w:type="dxa"/>
            <w:tcBorders>
              <w:top w:val="dashSmallGap" w:sz="4" w:space="0" w:color="BFBFBF" w:themeColor="background1" w:themeShade="BF"/>
              <w:left w:val="nil"/>
              <w:bottom w:val="nil"/>
              <w:right w:val="nil"/>
            </w:tcBorders>
            <w:vAlign w:val="center"/>
          </w:tcPr>
          <w:p w14:paraId="3B1C34FC" w14:textId="77777777" w:rsidR="00376F66" w:rsidRPr="007E0B6E" w:rsidRDefault="00376F66" w:rsidP="008A1B8D">
            <w:pPr>
              <w:pStyle w:val="ProductList-OfferingBody"/>
              <w:ind w:left="-113"/>
              <w:jc w:val="center"/>
              <w:rPr>
                <w:rFonts w:eastAsiaTheme="majorEastAsia"/>
              </w:rPr>
            </w:pPr>
            <w:r w:rsidRPr="007E0B6E">
              <w:rPr>
                <w:rFonts w:eastAsiaTheme="majorEastAsia"/>
              </w:rP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B1C34FD" w14:textId="77777777" w:rsidR="00376F66" w:rsidRPr="007E0B6E" w:rsidRDefault="00376F66" w:rsidP="008A1B8D">
            <w:pPr>
              <w:pStyle w:val="ProductList-OfferingBody"/>
              <w:ind w:left="-113"/>
              <w:jc w:val="center"/>
              <w:rPr>
                <w:rFonts w:eastAsiaTheme="majorEastAsia"/>
              </w:rPr>
            </w:pPr>
            <w:r w:rsidRPr="007E0B6E">
              <w:rPr>
                <w:rFonts w:eastAsiaTheme="majorEastAsia"/>
              </w:rPr>
              <w:t>25</w:t>
            </w:r>
          </w:p>
        </w:tc>
        <w:tc>
          <w:tcPr>
            <w:tcW w:w="595" w:type="dxa"/>
            <w:tcBorders>
              <w:top w:val="single" w:sz="12" w:space="0" w:color="FFFFFF" w:themeColor="background1"/>
              <w:left w:val="single" w:sz="12" w:space="0" w:color="FFFFFF" w:themeColor="background1"/>
            </w:tcBorders>
            <w:shd w:val="clear" w:color="auto" w:fill="70AD47"/>
            <w:vAlign w:val="center"/>
          </w:tcPr>
          <w:p w14:paraId="3B1C34FE" w14:textId="77777777" w:rsidR="00376F66" w:rsidRPr="007E0B6E" w:rsidRDefault="00376F66" w:rsidP="008A1B8D">
            <w:pPr>
              <w:pStyle w:val="ProductList-OfferingBody"/>
              <w:ind w:left="-113"/>
              <w:jc w:val="center"/>
              <w:rPr>
                <w:rFonts w:eastAsiaTheme="majorEastAsia"/>
              </w:rPr>
            </w:pPr>
            <w:r w:rsidRPr="007E0B6E">
              <w:rPr>
                <w:rFonts w:eastAsiaTheme="majorEastAsia"/>
              </w:rPr>
              <w:t>50</w:t>
            </w:r>
          </w:p>
        </w:tc>
        <w:tc>
          <w:tcPr>
            <w:tcW w:w="737" w:type="dxa"/>
            <w:tcBorders>
              <w:top w:val="single" w:sz="12" w:space="0" w:color="FFFFFF" w:themeColor="background1"/>
              <w:right w:val="single" w:sz="12" w:space="0" w:color="FFFFFF" w:themeColor="background1"/>
            </w:tcBorders>
            <w:shd w:val="clear" w:color="auto" w:fill="70AD47"/>
            <w:vAlign w:val="center"/>
          </w:tcPr>
          <w:p w14:paraId="3B1C34FF" w14:textId="77777777" w:rsidR="00376F66" w:rsidRPr="00994389" w:rsidRDefault="00376F66" w:rsidP="00364338">
            <w:pPr>
              <w:pStyle w:val="ProductList-OfferingBody"/>
              <w:ind w:left="-113"/>
              <w:jc w:val="center"/>
              <w:rPr>
                <w:rFonts w:eastAsiaTheme="majorEastAsia" w:cstheme="minorHAnsi"/>
                <w:bCs/>
              </w:rPr>
            </w:pP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t>A</w:t>
            </w:r>
            <w:r w:rsidRPr="00994389">
              <w:rPr>
                <w:rFonts w:eastAsia="SimSun"/>
                <w:bCs/>
              </w:rPr>
              <w:fldChar w:fldCharType="end"/>
            </w:r>
            <w:r w:rsidRPr="00994389">
              <w:rPr>
                <w:rFonts w:eastAsia="SimSun"/>
                <w:bCs/>
              </w:rPr>
              <w:t xml:space="preserve"> </w:t>
            </w:r>
            <w:r w:rsidRPr="00994389">
              <w:rPr>
                <w:rFonts w:eastAsia="SimSun"/>
                <w:bCs/>
              </w:rPr>
              <w:fldChar w:fldCharType="end"/>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500" w14:textId="77777777" w:rsidR="00376F66" w:rsidRPr="00994389" w:rsidRDefault="00376F66" w:rsidP="00CD6870">
            <w:pPr>
              <w:pStyle w:val="ProductList-OfferingBody"/>
              <w:ind w:left="-113"/>
              <w:jc w:val="center"/>
              <w:rPr>
                <w:rFonts w:eastAsiaTheme="majorEastAsia" w:cstheme="minorHAnsi"/>
                <w:bCs/>
              </w:rPr>
            </w:pP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t>A</w:t>
            </w:r>
            <w:r w:rsidRPr="00994389">
              <w:rPr>
                <w:rFonts w:eastAsia="SimSun"/>
                <w:bCs/>
              </w:rPr>
              <w:fldChar w:fldCharType="end"/>
            </w:r>
            <w:r w:rsidRPr="00994389">
              <w:rPr>
                <w:rFonts w:eastAsia="SimSun"/>
                <w:bCs/>
              </w:rPr>
              <w:t xml:space="preserve"> </w:t>
            </w:r>
            <w:r w:rsidRPr="00994389">
              <w:rPr>
                <w:rFonts w:eastAsia="SimSun"/>
                <w:bCs/>
              </w:rPr>
              <w:fldChar w:fldCharType="end"/>
            </w:r>
          </w:p>
        </w:tc>
        <w:tc>
          <w:tcPr>
            <w:tcW w:w="540"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501" w14:textId="77777777" w:rsidR="00376F66" w:rsidRPr="007E0B6E" w:rsidRDefault="00376F66" w:rsidP="008A1B8D">
            <w:pPr>
              <w:pStyle w:val="ProductList-OfferingBody"/>
              <w:ind w:left="-113"/>
              <w:jc w:val="center"/>
              <w:rPr>
                <w:rFonts w:eastAsiaTheme="majorEastAsia"/>
              </w:rPr>
            </w:pPr>
          </w:p>
        </w:tc>
        <w:tc>
          <w:tcPr>
            <w:tcW w:w="385" w:type="dxa"/>
            <w:tcBorders>
              <w:top w:val="single" w:sz="12" w:space="0" w:color="FFFFFF" w:themeColor="background1"/>
              <w:left w:val="single" w:sz="12" w:space="0" w:color="FFFFFF" w:themeColor="background1"/>
            </w:tcBorders>
            <w:shd w:val="clear" w:color="auto" w:fill="70AD47"/>
            <w:vAlign w:val="center"/>
          </w:tcPr>
          <w:p w14:paraId="3B1C3502" w14:textId="77777777" w:rsidR="00376F66" w:rsidRPr="007E0B6E" w:rsidRDefault="00376F66" w:rsidP="008A1B8D">
            <w:pPr>
              <w:pStyle w:val="ProductList-OfferingBody"/>
              <w:ind w:left="-113"/>
              <w:jc w:val="center"/>
              <w:rPr>
                <w:rFonts w:eastAsiaTheme="majorEastAsia"/>
              </w:rPr>
            </w:pPr>
          </w:p>
        </w:tc>
        <w:tc>
          <w:tcPr>
            <w:tcW w:w="595" w:type="dxa"/>
            <w:tcBorders>
              <w:top w:val="single" w:sz="12" w:space="0" w:color="FFFFFF" w:themeColor="background1"/>
              <w:right w:val="single" w:sz="12" w:space="0" w:color="FFFFFF" w:themeColor="background1"/>
            </w:tcBorders>
            <w:shd w:val="clear" w:color="auto" w:fill="70AD47"/>
            <w:vAlign w:val="center"/>
          </w:tcPr>
          <w:p w14:paraId="3B1C3503" w14:textId="77777777" w:rsidR="00376F66" w:rsidRPr="00994389" w:rsidRDefault="00376F66" w:rsidP="00CD6870">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开放许可和开放式价值</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OF</w:t>
            </w:r>
            <w:r w:rsidRPr="00994389">
              <w:rPr>
                <w:rFonts w:eastAsiaTheme="majorEastAsia" w:cstheme="minorHAnsi"/>
                <w:bCs/>
              </w:rPr>
              <w:fldChar w:fldCharType="end"/>
            </w:r>
          </w:p>
        </w:tc>
        <w:tc>
          <w:tcPr>
            <w:tcW w:w="640"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504" w14:textId="77777777" w:rsidR="00376F66" w:rsidRPr="00994389" w:rsidRDefault="00376F66" w:rsidP="00CD6870">
            <w:pPr>
              <w:pStyle w:val="ProductList-OfferingBody"/>
              <w:ind w:left="-113"/>
              <w:jc w:val="center"/>
              <w:rPr>
                <w:rFonts w:eastAsiaTheme="majorEastAsia" w:cstheme="minorHAnsi"/>
              </w:rPr>
            </w:pPr>
            <w:r w:rsidRPr="00994389">
              <w:rPr>
                <w:rFonts w:eastAsiaTheme="majorEastAsia" w:cstheme="minorHAnsi"/>
                <w:b/>
                <w:bCs/>
              </w:rPr>
              <w:fldChar w:fldCharType="begin"/>
            </w:r>
            <w:r w:rsidRPr="00994389">
              <w:rPr>
                <w:rFonts w:eastAsiaTheme="majorEastAsia" w:cstheme="minorHAnsi"/>
                <w:b/>
                <w:bCs/>
              </w:rPr>
              <w:instrText>AutoTextList  \s NoStyle \t "</w:instrText>
            </w:r>
            <w:r w:rsidRPr="00994389">
              <w:rPr>
                <w:rFonts w:eastAsiaTheme="majorEastAsia" w:cstheme="minorHAnsi"/>
                <w:b/>
                <w:bCs/>
                <w:u w:val="single"/>
              </w:rPr>
              <w:instrText>开放式价值中的非组织范围</w:instrText>
            </w:r>
            <w:r w:rsidRPr="00994389">
              <w:rPr>
                <w:rFonts w:eastAsiaTheme="majorEastAsia" w:cstheme="minorHAnsi"/>
                <w:b/>
                <w:bCs/>
              </w:rPr>
              <w:instrText xml:space="preserve">" </w:instrText>
            </w:r>
            <w:r w:rsidRPr="00994389">
              <w:rPr>
                <w:rFonts w:eastAsiaTheme="majorEastAsia" w:cstheme="minorHAnsi"/>
                <w:b/>
                <w:bCs/>
              </w:rPr>
              <w:fldChar w:fldCharType="separate"/>
            </w:r>
            <w:r w:rsidRPr="00994389">
              <w:rPr>
                <w:rFonts w:eastAsiaTheme="majorEastAsia" w:cstheme="minorHAnsi"/>
              </w:rPr>
              <w:t xml:space="preserve"> P </w:t>
            </w:r>
            <w:r w:rsidRPr="00994389">
              <w:rPr>
                <w:rFonts w:eastAsiaTheme="majorEastAsia" w:cstheme="minorHAnsi"/>
              </w:rPr>
              <w:fldChar w:fldCharType="end"/>
            </w:r>
          </w:p>
        </w:tc>
        <w:tc>
          <w:tcPr>
            <w:tcW w:w="551"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505" w14:textId="77777777" w:rsidR="00376F66" w:rsidRPr="00994389" w:rsidRDefault="00376F66" w:rsidP="00CD6870">
            <w:pPr>
              <w:pStyle w:val="ProductList-OfferingBody"/>
              <w:ind w:left="-113"/>
              <w:jc w:val="center"/>
              <w:rPr>
                <w:rFonts w:eastAsiaTheme="majorEastAsia" w:cstheme="minorHAnsi"/>
              </w:rPr>
            </w:pPr>
          </w:p>
        </w:tc>
        <w:tc>
          <w:tcPr>
            <w:tcW w:w="727" w:type="dxa"/>
            <w:tcBorders>
              <w:top w:val="single" w:sz="12" w:space="0" w:color="FFFFFF" w:themeColor="background1"/>
              <w:left w:val="single" w:sz="12" w:space="0" w:color="FFFFFF" w:themeColor="background1"/>
            </w:tcBorders>
            <w:shd w:val="clear" w:color="auto" w:fill="70AD47"/>
            <w:vAlign w:val="center"/>
          </w:tcPr>
          <w:p w14:paraId="3B1C3506" w14:textId="77777777" w:rsidR="00376F66" w:rsidRPr="00994389" w:rsidRDefault="00376F66" w:rsidP="00CD6870">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服务器和工具产品</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SP</w:t>
            </w:r>
            <w:r w:rsidRPr="00994389">
              <w:rPr>
                <w:rFonts w:eastAsiaTheme="majorEastAsia" w:cstheme="minorHAnsi"/>
                <w:bCs/>
              </w:rPr>
              <w:fldChar w:fldCharType="end"/>
            </w:r>
          </w:p>
        </w:tc>
      </w:tr>
    </w:tbl>
    <w:p w14:paraId="3B1C3508" w14:textId="77777777" w:rsidR="00627653" w:rsidRPr="007E0B6E" w:rsidRDefault="00627653" w:rsidP="00627653">
      <w:pPr>
        <w:pStyle w:val="ProductList-Body"/>
        <w:tabs>
          <w:tab w:val="clear" w:pos="158"/>
          <w:tab w:val="left" w:pos="1170"/>
        </w:tabs>
        <w:rPr>
          <w:rFonts w:eastAsiaTheme="majorEastAsia"/>
        </w:rPr>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352"/>
        <w:gridCol w:w="3960"/>
      </w:tblGrid>
      <w:tr w:rsidR="00627653" w:rsidRPr="007E0B6E" w14:paraId="3B1C350C" w14:textId="77777777" w:rsidTr="008B2801">
        <w:tc>
          <w:tcPr>
            <w:tcW w:w="3470" w:type="dxa"/>
          </w:tcPr>
          <w:p w14:paraId="3B1C3509" w14:textId="77777777" w:rsidR="00627653" w:rsidRPr="007E0B6E" w:rsidRDefault="00627653" w:rsidP="008A1B8D">
            <w:pPr>
              <w:pStyle w:val="ProductList-Body"/>
              <w:tabs>
                <w:tab w:val="clear" w:pos="158"/>
                <w:tab w:val="left" w:pos="1062"/>
              </w:tabs>
              <w:spacing w:before="20" w:after="20"/>
              <w:rPr>
                <w:rFonts w:eastAsiaTheme="majorEastAsia"/>
                <w:lang w:val="pt-BR"/>
              </w:rPr>
            </w:pPr>
            <w:r w:rsidRPr="007E0B6E">
              <w:rPr>
                <w:rFonts w:eastAsiaTheme="majorEastAsia"/>
              </w:rPr>
              <w:t>早期版本</w:t>
            </w:r>
            <w:r w:rsidRPr="007E0B6E">
              <w:rPr>
                <w:rFonts w:eastAsiaTheme="majorEastAsia"/>
                <w:lang w:val="pt-BR"/>
              </w:rPr>
              <w:t>：</w:t>
            </w:r>
            <w:r w:rsidRPr="007E0B6E">
              <w:rPr>
                <w:rFonts w:eastAsiaTheme="majorEastAsia"/>
                <w:lang w:val="pt-BR"/>
              </w:rPr>
              <w:tab/>
            </w:r>
            <w:r w:rsidRPr="007E0B6E">
              <w:rPr>
                <w:rFonts w:eastAsiaTheme="majorEastAsia"/>
                <w:b/>
                <w:lang w:val="pt-BR"/>
              </w:rPr>
              <w:t>SQL Server 2008 R2</w:t>
            </w:r>
            <w:r w:rsidRPr="007E0B6E">
              <w:rPr>
                <w:rFonts w:eastAsiaTheme="majorEastAsia"/>
              </w:rPr>
              <w:fldChar w:fldCharType="begin"/>
            </w:r>
            <w:r w:rsidRPr="007E0B6E">
              <w:rPr>
                <w:rFonts w:eastAsiaTheme="majorEastAsia"/>
                <w:lang w:val="pt-BR"/>
              </w:rPr>
              <w:instrText>XE "SQL Server 2008 R2"</w:instrText>
            </w:r>
            <w:r w:rsidRPr="007E0B6E">
              <w:rPr>
                <w:rFonts w:eastAsiaTheme="majorEastAsia"/>
              </w:rPr>
              <w:fldChar w:fldCharType="end"/>
            </w:r>
            <w:r w:rsidRPr="007E0B6E">
              <w:rPr>
                <w:rFonts w:eastAsiaTheme="majorEastAsia"/>
                <w:b/>
                <w:lang w:val="pt-BR"/>
              </w:rPr>
              <w:t xml:space="preserve"> </w:t>
            </w:r>
            <w:r w:rsidRPr="00632D16">
              <w:rPr>
                <w:rFonts w:eastAsiaTheme="majorEastAsia"/>
                <w:bCs/>
                <w:lang w:val="pt-BR"/>
              </w:rPr>
              <w:t>(6/08)</w:t>
            </w:r>
          </w:p>
        </w:tc>
        <w:tc>
          <w:tcPr>
            <w:tcW w:w="3352" w:type="dxa"/>
          </w:tcPr>
          <w:p w14:paraId="3B1C350A" w14:textId="77777777" w:rsidR="00627653" w:rsidRPr="007E0B6E" w:rsidRDefault="00627653" w:rsidP="008A1B8D">
            <w:pPr>
              <w:pStyle w:val="ProductList-Body"/>
              <w:spacing w:before="20" w:after="20"/>
              <w:rPr>
                <w:rFonts w:eastAsiaTheme="majorEastAsia"/>
              </w:rPr>
            </w:pPr>
            <w:r w:rsidRPr="007E0B6E">
              <w:rPr>
                <w:rFonts w:eastAsiaTheme="majorEastAsia"/>
              </w:rPr>
              <w:t>产品组：</w:t>
            </w:r>
            <w:r w:rsidRPr="007E0B6E">
              <w:rPr>
                <w:rFonts w:eastAsiaTheme="majorEastAsia"/>
                <w:b/>
              </w:rPr>
              <w:t>服务器、应用程序</w:t>
            </w:r>
            <w:r w:rsidRPr="007E0B6E">
              <w:rPr>
                <w:rFonts w:eastAsiaTheme="majorEastAsia"/>
                <w:b/>
              </w:rPr>
              <w:t xml:space="preserve"> (Developer)</w:t>
            </w:r>
          </w:p>
        </w:tc>
        <w:tc>
          <w:tcPr>
            <w:tcW w:w="3960" w:type="dxa"/>
          </w:tcPr>
          <w:p w14:paraId="3B1C350B" w14:textId="77777777" w:rsidR="00627653" w:rsidRPr="007E0B6E" w:rsidRDefault="00627653" w:rsidP="008A1B8D">
            <w:pPr>
              <w:pStyle w:val="ProductList-Body"/>
              <w:spacing w:before="20" w:after="20"/>
              <w:rPr>
                <w:rFonts w:eastAsiaTheme="majorEastAsia"/>
              </w:rPr>
            </w:pPr>
            <w:r w:rsidRPr="007E0B6E">
              <w:rPr>
                <w:rFonts w:eastAsiaTheme="majorEastAsia"/>
              </w:rPr>
              <w:t>合格用户免除：</w:t>
            </w:r>
            <w:r w:rsidRPr="007E0B6E">
              <w:rPr>
                <w:rFonts w:eastAsiaTheme="majorEastAsia"/>
                <w:b/>
              </w:rPr>
              <w:t>每核心产品</w:t>
            </w:r>
          </w:p>
        </w:tc>
      </w:tr>
      <w:tr w:rsidR="00627653" w:rsidRPr="007E0B6E" w14:paraId="3B1C3510" w14:textId="77777777" w:rsidTr="008B2801">
        <w:tc>
          <w:tcPr>
            <w:tcW w:w="3470" w:type="dxa"/>
          </w:tcPr>
          <w:p w14:paraId="3B1C350D" w14:textId="77777777" w:rsidR="00627653" w:rsidRPr="007E0B6E" w:rsidRDefault="00627653" w:rsidP="008B2801">
            <w:pPr>
              <w:pStyle w:val="ProductList-Body"/>
              <w:tabs>
                <w:tab w:val="clear" w:pos="158"/>
                <w:tab w:val="left" w:pos="1062"/>
              </w:tabs>
              <w:spacing w:before="20" w:after="20"/>
              <w:rPr>
                <w:rFonts w:eastAsiaTheme="majorEastAsia"/>
              </w:rPr>
            </w:pPr>
            <w:r w:rsidRPr="007E0B6E">
              <w:rPr>
                <w:rFonts w:eastAsiaTheme="majorEastAsia"/>
                <w:b/>
              </w:rPr>
              <w:t>SQL Server 2012</w:t>
            </w:r>
            <w:r w:rsidRPr="007E0B6E">
              <w:rPr>
                <w:rFonts w:eastAsiaTheme="majorEastAsia"/>
              </w:rPr>
              <w:t xml:space="preserve"> (4/12)</w:t>
            </w:r>
          </w:p>
        </w:tc>
        <w:tc>
          <w:tcPr>
            <w:tcW w:w="3352" w:type="dxa"/>
          </w:tcPr>
          <w:p w14:paraId="3B1C350E" w14:textId="77777777" w:rsidR="00627653" w:rsidRPr="008B2801" w:rsidRDefault="001B7C1D" w:rsidP="008A1B8D">
            <w:pPr>
              <w:pStyle w:val="ProductList-Body"/>
              <w:spacing w:before="20" w:after="20"/>
              <w:rPr>
                <w:rFonts w:eastAsiaTheme="majorEastAsia"/>
              </w:rPr>
            </w:pPr>
            <w:hyperlink w:anchor="SoftwareAssurance" w:history="1">
              <w:r w:rsidR="00627653" w:rsidRPr="008B2801">
                <w:rPr>
                  <w:rStyle w:val="Hyperlink"/>
                  <w:rFonts w:eastAsiaTheme="majorEastAsia"/>
                  <w:color w:val="000000" w:themeColor="text1"/>
                  <w:u w:val="none"/>
                </w:rPr>
                <w:t>软件保障权益</w:t>
              </w:r>
            </w:hyperlink>
            <w:r w:rsidR="00627653" w:rsidRPr="008B2801">
              <w:rPr>
                <w:rFonts w:eastAsiaTheme="majorEastAsia"/>
              </w:rPr>
              <w:t>：</w:t>
            </w:r>
            <w:r w:rsidR="00627653" w:rsidRPr="008B2801">
              <w:rPr>
                <w:rFonts w:eastAsiaTheme="majorEastAsia"/>
                <w:b/>
              </w:rPr>
              <w:t>服务器（全部，但</w:t>
            </w:r>
            <w:r w:rsidR="00627653" w:rsidRPr="008B2801">
              <w:rPr>
                <w:rFonts w:eastAsiaTheme="majorEastAsia"/>
                <w:b/>
              </w:rPr>
              <w:t xml:space="preserve"> Developer </w:t>
            </w:r>
            <w:r w:rsidR="00627653" w:rsidRPr="008B2801">
              <w:rPr>
                <w:rFonts w:eastAsiaTheme="majorEastAsia"/>
                <w:b/>
              </w:rPr>
              <w:t>除外）</w:t>
            </w:r>
          </w:p>
        </w:tc>
        <w:tc>
          <w:tcPr>
            <w:tcW w:w="3960" w:type="dxa"/>
          </w:tcPr>
          <w:p w14:paraId="3B1C350F" w14:textId="77777777" w:rsidR="00627653" w:rsidRPr="007E0B6E" w:rsidRDefault="00627653" w:rsidP="008A1B8D">
            <w:pPr>
              <w:pStyle w:val="ProductList-Body"/>
              <w:spacing w:before="20" w:after="20"/>
              <w:rPr>
                <w:rFonts w:eastAsiaTheme="majorEastAsia"/>
              </w:rPr>
            </w:pPr>
            <w:r w:rsidRPr="007E0B6E">
              <w:rPr>
                <w:rFonts w:eastAsiaTheme="majorEastAsia"/>
              </w:rPr>
              <w:t>符合削减条件</w:t>
            </w:r>
            <w:r w:rsidRPr="007E0B6E">
              <w:rPr>
                <w:rFonts w:eastAsiaTheme="majorEastAsia"/>
              </w:rPr>
              <w:t xml:space="preserve"> (SCE)</w:t>
            </w:r>
            <w:r w:rsidRPr="007E0B6E">
              <w:rPr>
                <w:rFonts w:eastAsiaTheme="majorEastAsia"/>
              </w:rPr>
              <w:t>：</w:t>
            </w:r>
            <w:r w:rsidRPr="007E0B6E">
              <w:rPr>
                <w:rFonts w:eastAsiaTheme="majorEastAsia"/>
                <w:b/>
              </w:rPr>
              <w:t>全部，但</w:t>
            </w:r>
            <w:r w:rsidRPr="007E0B6E">
              <w:rPr>
                <w:rFonts w:eastAsiaTheme="majorEastAsia"/>
                <w:b/>
              </w:rPr>
              <w:t xml:space="preserve"> Developer </w:t>
            </w:r>
            <w:r w:rsidRPr="007E0B6E">
              <w:rPr>
                <w:rFonts w:eastAsiaTheme="majorEastAsia"/>
                <w:b/>
              </w:rPr>
              <w:t>和</w:t>
            </w:r>
            <w:r w:rsidRPr="007E0B6E">
              <w:rPr>
                <w:rFonts w:eastAsiaTheme="majorEastAsia"/>
                <w:b/>
              </w:rPr>
              <w:t xml:space="preserve"> PDW </w:t>
            </w:r>
            <w:r w:rsidRPr="007E0B6E">
              <w:rPr>
                <w:rFonts w:eastAsiaTheme="majorEastAsia"/>
                <w:b/>
              </w:rPr>
              <w:t>除外</w:t>
            </w:r>
          </w:p>
        </w:tc>
      </w:tr>
    </w:tbl>
    <w:p w14:paraId="3B1C3511" w14:textId="77777777" w:rsidR="00627653" w:rsidRPr="007E0B6E" w:rsidRDefault="00627653" w:rsidP="00E2057B">
      <w:pPr>
        <w:pStyle w:val="ProductList-Body"/>
        <w:keepNext/>
        <w:shd w:val="clear" w:color="auto" w:fill="D9D9D9" w:themeFill="background1" w:themeFillShade="D9"/>
        <w:spacing w:before="120" w:after="120"/>
        <w:rPr>
          <w:rFonts w:eastAsiaTheme="majorEastAsia"/>
          <w:b/>
        </w:rPr>
      </w:pPr>
      <w:r w:rsidRPr="007E0B6E">
        <w:rPr>
          <w:rFonts w:eastAsiaTheme="majorEastAsia"/>
          <w:b/>
        </w:rPr>
        <w:t>其他信息</w:t>
      </w:r>
    </w:p>
    <w:p w14:paraId="3B1C3512" w14:textId="77777777" w:rsidR="00627653" w:rsidRPr="007E0B6E" w:rsidRDefault="00627653" w:rsidP="00E2057B">
      <w:pPr>
        <w:pStyle w:val="ProductList-Body"/>
        <w:keepNext/>
        <w:rPr>
          <w:rFonts w:eastAsiaTheme="majorEastAsia"/>
          <w:b/>
        </w:rPr>
      </w:pPr>
      <w:r w:rsidRPr="007E0B6E">
        <w:rPr>
          <w:rFonts w:eastAsiaTheme="majorEastAsia"/>
          <w:b/>
          <w:color w:val="00188F"/>
        </w:rPr>
        <w:t xml:space="preserve">SQL Server </w:t>
      </w:r>
      <w:r w:rsidRPr="007E0B6E">
        <w:rPr>
          <w:rFonts w:eastAsiaTheme="majorEastAsia"/>
          <w:b/>
          <w:color w:val="00188F"/>
        </w:rPr>
        <w:t>产品交付选项</w:t>
      </w:r>
    </w:p>
    <w:p w14:paraId="3B1C3513" w14:textId="77777777" w:rsidR="00627653" w:rsidRPr="007E0B6E" w:rsidRDefault="00627653" w:rsidP="00627653">
      <w:pPr>
        <w:pStyle w:val="ProductList-Body"/>
        <w:rPr>
          <w:rFonts w:eastAsiaTheme="majorEastAsia"/>
        </w:rPr>
      </w:pPr>
      <w:r w:rsidRPr="007E0B6E">
        <w:rPr>
          <w:rFonts w:eastAsiaTheme="majorEastAsia"/>
        </w:rPr>
        <w:t>客户只能使用与获取其</w:t>
      </w:r>
      <w:r w:rsidRPr="007E0B6E">
        <w:rPr>
          <w:rFonts w:eastAsiaTheme="majorEastAsia"/>
        </w:rPr>
        <w:t xml:space="preserve"> SQL Server </w:t>
      </w:r>
      <w:r w:rsidRPr="007E0B6E">
        <w:rPr>
          <w:rFonts w:eastAsiaTheme="majorEastAsia"/>
        </w:rPr>
        <w:t>许可所依据的许可模式对应的软件。</w:t>
      </w:r>
    </w:p>
    <w:p w14:paraId="3B1C3514" w14:textId="77777777" w:rsidR="00627653" w:rsidRPr="007E0B6E" w:rsidRDefault="00627653" w:rsidP="00627653">
      <w:pPr>
        <w:pStyle w:val="ProductList-Body"/>
        <w:rPr>
          <w:rFonts w:eastAsiaTheme="majorEastAsia"/>
        </w:rPr>
      </w:pPr>
    </w:p>
    <w:p w14:paraId="3B1C3515" w14:textId="77777777" w:rsidR="00627653" w:rsidRPr="007E0B6E" w:rsidRDefault="00627653" w:rsidP="00627653">
      <w:pPr>
        <w:pStyle w:val="ProductList-Body"/>
        <w:rPr>
          <w:rFonts w:eastAsiaTheme="majorEastAsia"/>
          <w:b/>
        </w:rPr>
      </w:pPr>
      <w:r w:rsidRPr="007E0B6E">
        <w:rPr>
          <w:rFonts w:eastAsiaTheme="majorEastAsia"/>
          <w:b/>
          <w:color w:val="00188F"/>
        </w:rPr>
        <w:t xml:space="preserve">EAP </w:t>
      </w:r>
      <w:r w:rsidRPr="007E0B6E">
        <w:rPr>
          <w:rFonts w:eastAsiaTheme="majorEastAsia"/>
          <w:b/>
          <w:color w:val="00188F"/>
        </w:rPr>
        <w:t>下的</w:t>
      </w:r>
      <w:r w:rsidRPr="007E0B6E">
        <w:rPr>
          <w:rFonts w:eastAsiaTheme="majorEastAsia"/>
          <w:b/>
          <w:color w:val="00188F"/>
        </w:rPr>
        <w:t xml:space="preserve"> SQL Server </w:t>
      </w:r>
      <w:r w:rsidRPr="007E0B6E">
        <w:rPr>
          <w:rFonts w:eastAsiaTheme="majorEastAsia"/>
          <w:b/>
          <w:color w:val="00188F"/>
        </w:rPr>
        <w:t>买断权</w:t>
      </w:r>
    </w:p>
    <w:p w14:paraId="3B1C3516" w14:textId="77777777" w:rsidR="00627653" w:rsidRPr="007E0B6E" w:rsidRDefault="00627653" w:rsidP="00627653">
      <w:pPr>
        <w:pStyle w:val="ProductList-Body"/>
        <w:rPr>
          <w:rFonts w:eastAsiaTheme="majorEastAsia"/>
        </w:rPr>
      </w:pPr>
      <w:r w:rsidRPr="007E0B6E">
        <w:rPr>
          <w:rFonts w:eastAsiaTheme="majorEastAsia"/>
        </w:rPr>
        <w:t>客户将有权在</w:t>
      </w:r>
      <w:r w:rsidRPr="007E0B6E">
        <w:rPr>
          <w:rFonts w:eastAsiaTheme="majorEastAsia"/>
        </w:rPr>
        <w:t xml:space="preserve"> 2012 </w:t>
      </w:r>
      <w:r w:rsidRPr="007E0B6E">
        <w:rPr>
          <w:rFonts w:eastAsiaTheme="majorEastAsia"/>
        </w:rPr>
        <w:t>年</w:t>
      </w:r>
      <w:r w:rsidRPr="007E0B6E">
        <w:rPr>
          <w:rFonts w:eastAsiaTheme="majorEastAsia"/>
        </w:rPr>
        <w:t xml:space="preserve"> 6 </w:t>
      </w:r>
      <w:r w:rsidRPr="007E0B6E">
        <w:rPr>
          <w:rFonts w:eastAsiaTheme="majorEastAsia"/>
        </w:rPr>
        <w:t>月</w:t>
      </w:r>
      <w:r w:rsidRPr="007E0B6E">
        <w:rPr>
          <w:rFonts w:eastAsiaTheme="majorEastAsia"/>
        </w:rPr>
        <w:t xml:space="preserve"> 30 </w:t>
      </w:r>
      <w:r w:rsidRPr="007E0B6E">
        <w:rPr>
          <w:rFonts w:eastAsiaTheme="majorEastAsia"/>
        </w:rPr>
        <w:t>日后续签</w:t>
      </w:r>
      <w:r w:rsidRPr="007E0B6E">
        <w:rPr>
          <w:rFonts w:eastAsiaTheme="majorEastAsia"/>
        </w:rPr>
        <w:t xml:space="preserve"> SQL Server Enterprise Server/CAL </w:t>
      </w:r>
      <w:r w:rsidRPr="007E0B6E">
        <w:rPr>
          <w:rFonts w:eastAsiaTheme="majorEastAsia"/>
        </w:rPr>
        <w:t>许可的</w:t>
      </w:r>
      <w:r w:rsidRPr="007E0B6E">
        <w:rPr>
          <w:rFonts w:eastAsiaTheme="majorEastAsia"/>
        </w:rPr>
        <w:t xml:space="preserve"> SA</w:t>
      </w:r>
      <w:r w:rsidRPr="007E0B6E">
        <w:rPr>
          <w:rFonts w:eastAsiaTheme="majorEastAsia"/>
        </w:rPr>
        <w:t>，但是其在登记有效期结束时的唯一买断权将可用于核心许可。</w:t>
      </w:r>
    </w:p>
    <w:p w14:paraId="3B1C3517" w14:textId="77777777" w:rsidR="00627653" w:rsidRPr="007E0B6E" w:rsidRDefault="00627653" w:rsidP="00627653">
      <w:pPr>
        <w:pStyle w:val="ProductList-Body"/>
        <w:rPr>
          <w:rFonts w:eastAsiaTheme="majorEastAsia"/>
        </w:rPr>
      </w:pPr>
      <w:r w:rsidRPr="007E0B6E">
        <w:rPr>
          <w:rFonts w:eastAsiaTheme="majorEastAsia"/>
        </w:rPr>
        <w:fldChar w:fldCharType="begin"/>
      </w:r>
      <w:r w:rsidRPr="007E0B6E">
        <w:rPr>
          <w:rFonts w:eastAsiaTheme="majorEastAsia"/>
        </w:rPr>
        <w:instrText>XE "SQL Server 2008 R2"</w:instrText>
      </w:r>
      <w:r w:rsidRPr="007E0B6E">
        <w:rPr>
          <w:rFonts w:eastAsiaTheme="majorEastAsia"/>
        </w:rPr>
        <w:fldChar w:fldCharType="end"/>
      </w:r>
      <w:r w:rsidRPr="007E0B6E">
        <w:rPr>
          <w:rFonts w:eastAsiaTheme="majorEastAsia"/>
        </w:rPr>
        <w:fldChar w:fldCharType="begin"/>
      </w:r>
      <w:r w:rsidRPr="007E0B6E">
        <w:rPr>
          <w:rFonts w:eastAsiaTheme="majorEastAsia"/>
        </w:rPr>
        <w:instrText>XE "SQL Server 2008 R2"</w:instrText>
      </w:r>
      <w:r w:rsidRPr="007E0B6E">
        <w:rPr>
          <w:rFonts w:eastAsiaTheme="majorEastAsia"/>
        </w:rPr>
        <w:fldChar w:fldCharType="end"/>
      </w:r>
      <w:r w:rsidRPr="007E0B6E">
        <w:rPr>
          <w:rFonts w:eastAsiaTheme="majorEastAsia"/>
        </w:rPr>
        <w:fldChar w:fldCharType="begin"/>
      </w:r>
      <w:r w:rsidRPr="007E0B6E">
        <w:rPr>
          <w:rFonts w:eastAsiaTheme="majorEastAsia"/>
        </w:rPr>
        <w:instrText>XE "SQL Server 2008 R2"</w:instrText>
      </w:r>
      <w:r w:rsidRPr="007E0B6E">
        <w:rPr>
          <w:rFonts w:eastAsiaTheme="majorEastAsia"/>
        </w:rPr>
        <w:fldChar w:fldCharType="end"/>
      </w:r>
    </w:p>
    <w:p w14:paraId="3B1C3518" w14:textId="77777777" w:rsidR="00627653" w:rsidRPr="007E0B6E" w:rsidRDefault="00627653" w:rsidP="00627653">
      <w:pPr>
        <w:pStyle w:val="ProductList-Body"/>
        <w:rPr>
          <w:rFonts w:eastAsiaTheme="majorEastAsia"/>
          <w:b/>
        </w:rPr>
      </w:pPr>
      <w:r w:rsidRPr="007E0B6E">
        <w:rPr>
          <w:rFonts w:eastAsiaTheme="majorEastAsia"/>
          <w:b/>
          <w:color w:val="00188F"/>
        </w:rPr>
        <w:t xml:space="preserve">SQL Server </w:t>
      </w:r>
      <w:r w:rsidRPr="007E0B6E">
        <w:rPr>
          <w:rFonts w:eastAsiaTheme="majorEastAsia"/>
          <w:b/>
          <w:color w:val="00188F"/>
        </w:rPr>
        <w:t>早期版本的软件保障升级权利</w:t>
      </w:r>
    </w:p>
    <w:p w14:paraId="3B1C3519" w14:textId="77777777" w:rsidR="00627653" w:rsidRPr="007E0B6E" w:rsidRDefault="00627653" w:rsidP="00627653">
      <w:pPr>
        <w:pStyle w:val="ProductList-Body"/>
        <w:rPr>
          <w:rFonts w:eastAsiaTheme="majorEastAsia"/>
        </w:rPr>
      </w:pPr>
      <w:r w:rsidRPr="007E0B6E">
        <w:rPr>
          <w:rFonts w:eastAsiaTheme="majorEastAsia"/>
        </w:rPr>
        <w:t>截至</w:t>
      </w:r>
      <w:r w:rsidRPr="007E0B6E">
        <w:rPr>
          <w:rFonts w:eastAsiaTheme="majorEastAsia"/>
        </w:rPr>
        <w:t xml:space="preserve"> 2012 </w:t>
      </w:r>
      <w:r w:rsidRPr="007E0B6E">
        <w:rPr>
          <w:rFonts w:eastAsiaTheme="majorEastAsia"/>
        </w:rPr>
        <w:t>年</w:t>
      </w:r>
      <w:r w:rsidRPr="007E0B6E">
        <w:rPr>
          <w:rFonts w:eastAsiaTheme="majorEastAsia"/>
        </w:rPr>
        <w:t xml:space="preserve"> 4 </w:t>
      </w:r>
      <w:r w:rsidRPr="007E0B6E">
        <w:rPr>
          <w:rFonts w:eastAsiaTheme="majorEastAsia"/>
        </w:rPr>
        <w:t>月</w:t>
      </w:r>
      <w:r w:rsidRPr="007E0B6E">
        <w:rPr>
          <w:rFonts w:eastAsiaTheme="majorEastAsia"/>
        </w:rPr>
        <w:t xml:space="preserve"> 1 </w:t>
      </w:r>
      <w:r w:rsidRPr="007E0B6E">
        <w:rPr>
          <w:rFonts w:eastAsiaTheme="majorEastAsia"/>
        </w:rPr>
        <w:t>日拥有下列产品的</w:t>
      </w:r>
      <w:r w:rsidRPr="007E0B6E">
        <w:rPr>
          <w:rFonts w:eastAsiaTheme="majorEastAsia"/>
        </w:rPr>
        <w:t xml:space="preserve"> SA </w:t>
      </w:r>
      <w:r w:rsidRPr="007E0B6E">
        <w:rPr>
          <w:rFonts w:eastAsiaTheme="majorEastAsia"/>
        </w:rPr>
        <w:t>范围的客户有资格依据特殊条款升级到</w:t>
      </w:r>
      <w:r w:rsidRPr="007E0B6E">
        <w:rPr>
          <w:rFonts w:eastAsiaTheme="majorEastAsia"/>
        </w:rPr>
        <w:t xml:space="preserve"> 2012 </w:t>
      </w:r>
      <w:r w:rsidRPr="007E0B6E">
        <w:rPr>
          <w:rFonts w:eastAsiaTheme="majorEastAsia"/>
        </w:rPr>
        <w:t>版本。拥有</w:t>
      </w:r>
      <w:r w:rsidRPr="007E0B6E">
        <w:rPr>
          <w:rFonts w:eastAsiaTheme="majorEastAsia"/>
        </w:rPr>
        <w:t xml:space="preserve"> SA </w:t>
      </w:r>
      <w:r w:rsidRPr="007E0B6E">
        <w:rPr>
          <w:rFonts w:eastAsiaTheme="majorEastAsia"/>
        </w:rPr>
        <w:t>范围的</w:t>
      </w:r>
      <w:r w:rsidRPr="007E0B6E">
        <w:rPr>
          <w:rFonts w:eastAsiaTheme="majorEastAsia"/>
        </w:rPr>
        <w:t xml:space="preserve"> SQL Server 2008 R2</w:t>
      </w:r>
      <w:r w:rsidRPr="007E0B6E">
        <w:rPr>
          <w:rFonts w:eastAsiaTheme="majorEastAsia"/>
        </w:rPr>
        <w:fldChar w:fldCharType="begin"/>
      </w:r>
      <w:r w:rsidRPr="007E0B6E">
        <w:rPr>
          <w:rFonts w:eastAsiaTheme="majorEastAsia"/>
        </w:rPr>
        <w:instrText>XE "SQL Server 2008 R2"</w:instrText>
      </w:r>
      <w:r w:rsidRPr="007E0B6E">
        <w:rPr>
          <w:rFonts w:eastAsiaTheme="majorEastAsia"/>
        </w:rPr>
        <w:fldChar w:fldCharType="end"/>
      </w:r>
      <w:r w:rsidRPr="007E0B6E">
        <w:rPr>
          <w:rFonts w:eastAsiaTheme="majorEastAsia"/>
        </w:rPr>
        <w:t xml:space="preserve"> Enterprise </w:t>
      </w:r>
      <w:r w:rsidRPr="007E0B6E">
        <w:rPr>
          <w:rFonts w:eastAsiaTheme="majorEastAsia"/>
        </w:rPr>
        <w:t>客户可能还有资格获得</w:t>
      </w:r>
      <w:r w:rsidRPr="00FA57A9">
        <w:rPr>
          <w:rFonts w:ascii="SimSun" w:eastAsia="SimSun" w:hAnsi="SimSun"/>
        </w:rPr>
        <w:t>“</w:t>
      </w:r>
      <w:r w:rsidRPr="007E0B6E">
        <w:rPr>
          <w:rFonts w:eastAsiaTheme="majorEastAsia"/>
        </w:rPr>
        <w:t>无限虚拟化</w:t>
      </w:r>
      <w:r w:rsidRPr="00FA57A9">
        <w:rPr>
          <w:rFonts w:ascii="SimSun" w:eastAsia="SimSun" w:hAnsi="SimSun"/>
        </w:rPr>
        <w:t>”</w:t>
      </w:r>
      <w:r w:rsidRPr="007E0B6E">
        <w:rPr>
          <w:rFonts w:eastAsiaTheme="majorEastAsia"/>
        </w:rPr>
        <w:t>使用权利的延期。有关详细信息，请参阅位于</w:t>
      </w:r>
      <w:r w:rsidRPr="007E0B6E">
        <w:rPr>
          <w:rFonts w:eastAsiaTheme="majorEastAsia"/>
        </w:rPr>
        <w:t xml:space="preserve"> </w:t>
      </w:r>
      <w:hyperlink r:id="rId32" w:history="1">
        <w:r w:rsidRPr="008B2801">
          <w:rPr>
            <w:rStyle w:val="Hyperlink"/>
            <w:rFonts w:eastAsiaTheme="majorEastAsia"/>
            <w:color w:val="0563C1"/>
          </w:rPr>
          <w:t>http://go.microsoft.com/?linkid=9839207</w:t>
        </w:r>
      </w:hyperlink>
      <w:r w:rsidRPr="007E0B6E">
        <w:rPr>
          <w:rFonts w:eastAsiaTheme="majorEastAsia"/>
        </w:rPr>
        <w:t xml:space="preserve"> </w:t>
      </w:r>
      <w:r w:rsidRPr="007E0B6E">
        <w:rPr>
          <w:rFonts w:eastAsiaTheme="majorEastAsia"/>
        </w:rPr>
        <w:t>上的</w:t>
      </w:r>
      <w:r w:rsidRPr="007E0B6E">
        <w:rPr>
          <w:rFonts w:eastAsiaTheme="majorEastAsia"/>
        </w:rPr>
        <w:t xml:space="preserve"> 2014 </w:t>
      </w:r>
      <w:r w:rsidRPr="007E0B6E">
        <w:rPr>
          <w:rFonts w:eastAsiaTheme="majorEastAsia"/>
        </w:rPr>
        <w:t>年</w:t>
      </w:r>
      <w:r w:rsidRPr="007E0B6E">
        <w:rPr>
          <w:rFonts w:eastAsiaTheme="majorEastAsia"/>
        </w:rPr>
        <w:t xml:space="preserve"> 3 </w:t>
      </w:r>
      <w:r w:rsidRPr="007E0B6E">
        <w:rPr>
          <w:rFonts w:eastAsiaTheme="majorEastAsia"/>
        </w:rPr>
        <w:t>月产品列表。</w:t>
      </w:r>
    </w:p>
    <w:p w14:paraId="3B1C351A" w14:textId="77777777" w:rsidR="00627653" w:rsidRPr="007E0B6E" w:rsidRDefault="00627653" w:rsidP="0035579A">
      <w:pPr>
        <w:pStyle w:val="ProductList-Body"/>
        <w:numPr>
          <w:ilvl w:val="0"/>
          <w:numId w:val="7"/>
        </w:numPr>
        <w:ind w:left="450" w:hanging="270"/>
        <w:rPr>
          <w:rFonts w:eastAsiaTheme="majorEastAsia"/>
        </w:rPr>
      </w:pPr>
      <w:r w:rsidRPr="007E0B6E">
        <w:rPr>
          <w:rFonts w:eastAsiaTheme="majorEastAsia"/>
        </w:rPr>
        <w:t>SQL Server 2008 R2</w:t>
      </w:r>
      <w:r w:rsidRPr="007E0B6E">
        <w:rPr>
          <w:rFonts w:eastAsiaTheme="majorEastAsia"/>
        </w:rPr>
        <w:fldChar w:fldCharType="begin"/>
      </w:r>
      <w:r w:rsidRPr="007E0B6E">
        <w:rPr>
          <w:rFonts w:eastAsiaTheme="majorEastAsia"/>
        </w:rPr>
        <w:instrText>XE "SQL Server 2008 R2"</w:instrText>
      </w:r>
      <w:r w:rsidRPr="007E0B6E">
        <w:rPr>
          <w:rFonts w:eastAsiaTheme="majorEastAsia"/>
        </w:rPr>
        <w:fldChar w:fldCharType="end"/>
      </w:r>
      <w:r w:rsidRPr="007E0B6E">
        <w:rPr>
          <w:rFonts w:eastAsiaTheme="majorEastAsia"/>
        </w:rPr>
        <w:t xml:space="preserve"> Enterprise </w:t>
      </w:r>
      <w:r w:rsidRPr="007E0B6E">
        <w:rPr>
          <w:rFonts w:eastAsiaTheme="majorEastAsia"/>
        </w:rPr>
        <w:t>处理器许可和</w:t>
      </w:r>
      <w:r w:rsidRPr="007E0B6E">
        <w:rPr>
          <w:rFonts w:eastAsiaTheme="majorEastAsia"/>
        </w:rPr>
        <w:t xml:space="preserve"> Server/CAL</w:t>
      </w:r>
    </w:p>
    <w:p w14:paraId="3B1C351B" w14:textId="77777777" w:rsidR="00627653" w:rsidRPr="007E0B6E" w:rsidRDefault="00627653" w:rsidP="0035579A">
      <w:pPr>
        <w:pStyle w:val="ProductList-Body"/>
        <w:numPr>
          <w:ilvl w:val="0"/>
          <w:numId w:val="7"/>
        </w:numPr>
        <w:ind w:left="450" w:hanging="270"/>
        <w:rPr>
          <w:rFonts w:eastAsiaTheme="majorEastAsia"/>
        </w:rPr>
      </w:pPr>
      <w:r w:rsidRPr="007E0B6E">
        <w:rPr>
          <w:rFonts w:eastAsiaTheme="majorEastAsia"/>
        </w:rPr>
        <w:t>SQL Server 2008 R2</w:t>
      </w:r>
      <w:r w:rsidRPr="007E0B6E">
        <w:rPr>
          <w:rFonts w:eastAsiaTheme="majorEastAsia"/>
        </w:rPr>
        <w:fldChar w:fldCharType="begin"/>
      </w:r>
      <w:r w:rsidRPr="007E0B6E">
        <w:rPr>
          <w:rFonts w:eastAsiaTheme="majorEastAsia"/>
        </w:rPr>
        <w:instrText>XE "SQL Server 2008 R2"</w:instrText>
      </w:r>
      <w:r w:rsidRPr="007E0B6E">
        <w:rPr>
          <w:rFonts w:eastAsiaTheme="majorEastAsia"/>
        </w:rPr>
        <w:fldChar w:fldCharType="end"/>
      </w:r>
      <w:r w:rsidRPr="007E0B6E">
        <w:rPr>
          <w:rFonts w:eastAsiaTheme="majorEastAsia"/>
        </w:rPr>
        <w:t xml:space="preserve"> Standard </w:t>
      </w:r>
      <w:r w:rsidRPr="007E0B6E">
        <w:rPr>
          <w:rFonts w:eastAsiaTheme="majorEastAsia"/>
        </w:rPr>
        <w:t>处理器许可</w:t>
      </w:r>
    </w:p>
    <w:p w14:paraId="3B1C351C" w14:textId="77777777" w:rsidR="00627653" w:rsidRPr="007E0B6E" w:rsidRDefault="00627653" w:rsidP="0035579A">
      <w:pPr>
        <w:pStyle w:val="ProductList-Body"/>
        <w:numPr>
          <w:ilvl w:val="0"/>
          <w:numId w:val="7"/>
        </w:numPr>
        <w:ind w:left="450" w:hanging="270"/>
        <w:rPr>
          <w:rFonts w:eastAsiaTheme="majorEastAsia"/>
        </w:rPr>
      </w:pPr>
      <w:r w:rsidRPr="007E0B6E">
        <w:rPr>
          <w:rFonts w:eastAsiaTheme="majorEastAsia"/>
        </w:rPr>
        <w:t>SQL Server 2008 R2</w:t>
      </w:r>
      <w:r w:rsidRPr="007E0B6E">
        <w:rPr>
          <w:rFonts w:eastAsiaTheme="majorEastAsia"/>
        </w:rPr>
        <w:fldChar w:fldCharType="begin"/>
      </w:r>
      <w:r w:rsidRPr="007E0B6E">
        <w:rPr>
          <w:rFonts w:eastAsiaTheme="majorEastAsia"/>
        </w:rPr>
        <w:instrText>XE "SQL Server 2008 R2"</w:instrText>
      </w:r>
      <w:r w:rsidRPr="007E0B6E">
        <w:rPr>
          <w:rFonts w:eastAsiaTheme="majorEastAsia"/>
        </w:rPr>
        <w:fldChar w:fldCharType="end"/>
      </w:r>
      <w:r w:rsidRPr="007E0B6E">
        <w:rPr>
          <w:rFonts w:eastAsiaTheme="majorEastAsia"/>
        </w:rPr>
        <w:t xml:space="preserve"> Web </w:t>
      </w:r>
      <w:r w:rsidRPr="007E0B6E">
        <w:rPr>
          <w:rFonts w:eastAsiaTheme="majorEastAsia"/>
        </w:rPr>
        <w:t>处理器许可</w:t>
      </w:r>
    </w:p>
    <w:p w14:paraId="3B1C351D" w14:textId="77777777" w:rsidR="00627653" w:rsidRPr="007E0B6E" w:rsidRDefault="00627653" w:rsidP="0035579A">
      <w:pPr>
        <w:pStyle w:val="ProductList-Body"/>
        <w:numPr>
          <w:ilvl w:val="0"/>
          <w:numId w:val="7"/>
        </w:numPr>
        <w:ind w:left="450" w:hanging="270"/>
        <w:rPr>
          <w:rFonts w:eastAsiaTheme="majorEastAsia"/>
        </w:rPr>
      </w:pPr>
      <w:r w:rsidRPr="007E0B6E">
        <w:rPr>
          <w:rFonts w:eastAsiaTheme="majorEastAsia"/>
        </w:rPr>
        <w:t>SQL Server 2008 R2</w:t>
      </w:r>
      <w:r w:rsidRPr="007E0B6E">
        <w:rPr>
          <w:rFonts w:eastAsiaTheme="majorEastAsia"/>
        </w:rPr>
        <w:fldChar w:fldCharType="begin"/>
      </w:r>
      <w:r w:rsidRPr="007E0B6E">
        <w:rPr>
          <w:rFonts w:eastAsiaTheme="majorEastAsia"/>
        </w:rPr>
        <w:instrText>XE "SQL Server 2008 R2"</w:instrText>
      </w:r>
      <w:r w:rsidRPr="007E0B6E">
        <w:rPr>
          <w:rFonts w:eastAsiaTheme="majorEastAsia"/>
        </w:rPr>
        <w:fldChar w:fldCharType="end"/>
      </w:r>
      <w:r w:rsidRPr="007E0B6E">
        <w:rPr>
          <w:rFonts w:eastAsiaTheme="majorEastAsia"/>
        </w:rPr>
        <w:t xml:space="preserve"> Workgroup</w:t>
      </w:r>
    </w:p>
    <w:p w14:paraId="3B1C351E" w14:textId="77777777" w:rsidR="00627653" w:rsidRPr="007E0B6E" w:rsidRDefault="00627653" w:rsidP="00627653">
      <w:pPr>
        <w:pStyle w:val="ProductList-Body"/>
        <w:rPr>
          <w:rFonts w:eastAsiaTheme="majorEastAsia"/>
        </w:rPr>
      </w:pPr>
    </w:p>
    <w:p w14:paraId="3B1C351F" w14:textId="77777777" w:rsidR="00627653" w:rsidRPr="007E0B6E" w:rsidRDefault="00627653" w:rsidP="00627653">
      <w:pPr>
        <w:pStyle w:val="ProductList-Body"/>
        <w:rPr>
          <w:rFonts w:eastAsiaTheme="majorEastAsia"/>
        </w:rPr>
      </w:pPr>
      <w:r w:rsidRPr="007E0B6E">
        <w:rPr>
          <w:rFonts w:eastAsiaTheme="majorEastAsia"/>
        </w:rPr>
        <w:t>如果客户在</w:t>
      </w:r>
      <w:r w:rsidRPr="007E0B6E">
        <w:rPr>
          <w:rFonts w:eastAsiaTheme="majorEastAsia"/>
        </w:rPr>
        <w:t xml:space="preserve"> 2014 </w:t>
      </w:r>
      <w:r w:rsidRPr="007E0B6E">
        <w:rPr>
          <w:rFonts w:eastAsiaTheme="majorEastAsia"/>
        </w:rPr>
        <w:t>年</w:t>
      </w:r>
      <w:r w:rsidRPr="007E0B6E">
        <w:rPr>
          <w:rFonts w:eastAsiaTheme="majorEastAsia"/>
        </w:rPr>
        <w:t xml:space="preserve"> 4 </w:t>
      </w:r>
      <w:r w:rsidRPr="007E0B6E">
        <w:rPr>
          <w:rFonts w:eastAsiaTheme="majorEastAsia"/>
        </w:rPr>
        <w:t>月</w:t>
      </w:r>
      <w:r w:rsidRPr="007E0B6E">
        <w:rPr>
          <w:rFonts w:eastAsiaTheme="majorEastAsia"/>
        </w:rPr>
        <w:t xml:space="preserve"> 1 </w:t>
      </w:r>
      <w:r w:rsidRPr="007E0B6E">
        <w:rPr>
          <w:rFonts w:eastAsiaTheme="majorEastAsia"/>
        </w:rPr>
        <w:t>日或之后享有上述产品的有效软件保障范围，则有资格按照相同特定条款的规定升级到</w:t>
      </w:r>
      <w:r w:rsidRPr="007E0B6E">
        <w:rPr>
          <w:rFonts w:eastAsiaTheme="majorEastAsia"/>
        </w:rPr>
        <w:t xml:space="preserve"> SQL Server 2014</w:t>
      </w:r>
      <w:r w:rsidRPr="007E0B6E">
        <w:rPr>
          <w:rFonts w:eastAsiaTheme="majorEastAsia"/>
        </w:rPr>
        <w:t>，前提是客户自</w:t>
      </w:r>
      <w:r w:rsidRPr="007E0B6E">
        <w:rPr>
          <w:rFonts w:eastAsiaTheme="majorEastAsia"/>
        </w:rPr>
        <w:t xml:space="preserve"> 2012 </w:t>
      </w:r>
      <w:r w:rsidRPr="007E0B6E">
        <w:rPr>
          <w:rFonts w:eastAsiaTheme="majorEastAsia"/>
        </w:rPr>
        <w:t>年</w:t>
      </w:r>
      <w:r w:rsidRPr="007E0B6E">
        <w:rPr>
          <w:rFonts w:eastAsiaTheme="majorEastAsia"/>
        </w:rPr>
        <w:t xml:space="preserve"> 4 </w:t>
      </w:r>
      <w:r w:rsidRPr="007E0B6E">
        <w:rPr>
          <w:rFonts w:eastAsiaTheme="majorEastAsia"/>
        </w:rPr>
        <w:t>月</w:t>
      </w:r>
      <w:r w:rsidRPr="007E0B6E">
        <w:rPr>
          <w:rFonts w:eastAsiaTheme="majorEastAsia"/>
        </w:rPr>
        <w:t xml:space="preserve"> 1 </w:t>
      </w:r>
      <w:r w:rsidRPr="007E0B6E">
        <w:rPr>
          <w:rFonts w:eastAsiaTheme="majorEastAsia"/>
        </w:rPr>
        <w:t>日或更早时间以来，同期连续享有软件保障范围。</w:t>
      </w:r>
      <w:r w:rsidRPr="007E0B6E">
        <w:rPr>
          <w:rFonts w:eastAsiaTheme="majorEastAsia"/>
        </w:rPr>
        <w:t xml:space="preserve">2012 </w:t>
      </w:r>
      <w:r w:rsidRPr="007E0B6E">
        <w:rPr>
          <w:rFonts w:eastAsiaTheme="majorEastAsia"/>
        </w:rPr>
        <w:t>年</w:t>
      </w:r>
      <w:r w:rsidRPr="007E0B6E">
        <w:rPr>
          <w:rFonts w:eastAsiaTheme="majorEastAsia"/>
        </w:rPr>
        <w:t xml:space="preserve"> 4 </w:t>
      </w:r>
      <w:r w:rsidRPr="007E0B6E">
        <w:rPr>
          <w:rFonts w:eastAsiaTheme="majorEastAsia"/>
        </w:rPr>
        <w:t>月</w:t>
      </w:r>
      <w:r w:rsidRPr="007E0B6E">
        <w:rPr>
          <w:rFonts w:eastAsiaTheme="majorEastAsia"/>
        </w:rPr>
        <w:t xml:space="preserve"> 1 </w:t>
      </w:r>
      <w:r w:rsidRPr="007E0B6E">
        <w:rPr>
          <w:rFonts w:eastAsiaTheme="majorEastAsia"/>
        </w:rPr>
        <w:t>日或之后续签上述产品的软件保障范围的客户，只能依据带有有效软件保障范围的现有核心许可库存进行升级。不论</w:t>
      </w:r>
      <w:r w:rsidRPr="007E0B6E">
        <w:rPr>
          <w:rFonts w:eastAsiaTheme="majorEastAsia"/>
        </w:rPr>
        <w:t xml:space="preserve"> 2014 </w:t>
      </w:r>
      <w:r w:rsidRPr="007E0B6E">
        <w:rPr>
          <w:rFonts w:eastAsiaTheme="majorEastAsia"/>
        </w:rPr>
        <w:t>年</w:t>
      </w:r>
      <w:r w:rsidRPr="007E0B6E">
        <w:rPr>
          <w:rFonts w:eastAsiaTheme="majorEastAsia"/>
        </w:rPr>
        <w:t xml:space="preserve"> 3 </w:t>
      </w:r>
      <w:r w:rsidRPr="007E0B6E">
        <w:rPr>
          <w:rFonts w:eastAsiaTheme="majorEastAsia"/>
        </w:rPr>
        <w:t>月产品列表中是否有任何相反的规定，面向升级到</w:t>
      </w:r>
      <w:r w:rsidRPr="007E0B6E">
        <w:rPr>
          <w:rFonts w:eastAsiaTheme="majorEastAsia"/>
        </w:rPr>
        <w:t xml:space="preserve"> SQL Server 2014 </w:t>
      </w:r>
      <w:r w:rsidRPr="007E0B6E">
        <w:rPr>
          <w:rFonts w:eastAsiaTheme="majorEastAsia"/>
        </w:rPr>
        <w:t>的客户的故障切换服务器权利将由其软件保障范围的状态决定，如位于</w:t>
      </w:r>
      <w:r w:rsidRPr="007E0B6E">
        <w:rPr>
          <w:rFonts w:eastAsiaTheme="majorEastAsia"/>
        </w:rPr>
        <w:t xml:space="preserve"> </w:t>
      </w:r>
      <w:hyperlink r:id="rId33" w:history="1">
        <w:r w:rsidRPr="008B2801">
          <w:rPr>
            <w:rStyle w:val="Hyperlink"/>
            <w:rFonts w:eastAsiaTheme="majorEastAsia"/>
            <w:color w:val="0563C1"/>
          </w:rPr>
          <w:t>http://go.microsoft.com/?linkid=9839207</w:t>
        </w:r>
      </w:hyperlink>
      <w:r w:rsidRPr="00AD40E4">
        <w:rPr>
          <w:rStyle w:val="Hyperlink"/>
          <w:rFonts w:eastAsiaTheme="majorEastAsia"/>
          <w:color w:val="auto"/>
          <w:u w:val="none"/>
        </w:rPr>
        <w:t xml:space="preserve"> </w:t>
      </w:r>
      <w:r w:rsidRPr="00AD40E4">
        <w:rPr>
          <w:rStyle w:val="Hyperlink"/>
          <w:rFonts w:eastAsiaTheme="majorEastAsia"/>
          <w:color w:val="auto"/>
          <w:u w:val="none"/>
        </w:rPr>
        <w:t>的</w:t>
      </w:r>
      <w:r w:rsidRPr="00AD40E4">
        <w:rPr>
          <w:rStyle w:val="Hyperlink"/>
          <w:rFonts w:eastAsiaTheme="majorEastAsia"/>
          <w:color w:val="auto"/>
          <w:u w:val="none"/>
        </w:rPr>
        <w:t xml:space="preserve"> 2014 </w:t>
      </w:r>
      <w:r w:rsidRPr="00AD40E4">
        <w:rPr>
          <w:rStyle w:val="Hyperlink"/>
          <w:rFonts w:eastAsiaTheme="majorEastAsia"/>
          <w:color w:val="auto"/>
          <w:u w:val="none"/>
        </w:rPr>
        <w:t>年</w:t>
      </w:r>
      <w:r w:rsidRPr="00AD40E4">
        <w:rPr>
          <w:rStyle w:val="Hyperlink"/>
          <w:rFonts w:eastAsiaTheme="majorEastAsia"/>
          <w:color w:val="auto"/>
          <w:u w:val="none"/>
        </w:rPr>
        <w:t xml:space="preserve"> 4 </w:t>
      </w:r>
      <w:r w:rsidRPr="00AD40E4">
        <w:rPr>
          <w:rStyle w:val="Hyperlink"/>
          <w:rFonts w:eastAsiaTheme="majorEastAsia"/>
          <w:color w:val="auto"/>
          <w:u w:val="none"/>
        </w:rPr>
        <w:t>月的</w:t>
      </w:r>
      <w:r w:rsidRPr="00AD40E4">
        <w:rPr>
          <w:rStyle w:val="Hyperlink"/>
          <w:rFonts w:eastAsiaTheme="majorEastAsia"/>
          <w:color w:val="auto"/>
          <w:u w:val="none"/>
        </w:rPr>
        <w:t xml:space="preserve"> PUR </w:t>
      </w:r>
      <w:r w:rsidRPr="00AD40E4">
        <w:rPr>
          <w:rStyle w:val="Hyperlink"/>
          <w:rFonts w:eastAsiaTheme="majorEastAsia"/>
          <w:color w:val="auto"/>
          <w:u w:val="none"/>
        </w:rPr>
        <w:t>所述。</w:t>
      </w:r>
    </w:p>
    <w:p w14:paraId="3B1C3520" w14:textId="77777777" w:rsidR="00627653" w:rsidRPr="007E0B6E" w:rsidRDefault="00627653" w:rsidP="00627653">
      <w:pPr>
        <w:pStyle w:val="ProductList-Body"/>
        <w:rPr>
          <w:rFonts w:eastAsiaTheme="majorEastAsia"/>
        </w:rPr>
      </w:pPr>
    </w:p>
    <w:p w14:paraId="3B1C3521" w14:textId="77777777" w:rsidR="00627653" w:rsidRPr="007E0B6E" w:rsidRDefault="00627653" w:rsidP="00627653">
      <w:pPr>
        <w:pStyle w:val="ProductList-Body"/>
        <w:rPr>
          <w:rFonts w:eastAsiaTheme="majorEastAsia"/>
        </w:rPr>
      </w:pPr>
      <w:r w:rsidRPr="007E0B6E">
        <w:rPr>
          <w:rFonts w:eastAsiaTheme="majorEastAsia"/>
        </w:rPr>
        <w:t>依照</w:t>
      </w:r>
      <w:r w:rsidRPr="007E0B6E">
        <w:rPr>
          <w:rFonts w:eastAsiaTheme="majorEastAsia"/>
        </w:rPr>
        <w:t xml:space="preserve"> 2014 </w:t>
      </w:r>
      <w:r w:rsidRPr="007E0B6E">
        <w:rPr>
          <w:rFonts w:eastAsiaTheme="majorEastAsia"/>
        </w:rPr>
        <w:t>年</w:t>
      </w:r>
      <w:r w:rsidRPr="007E0B6E">
        <w:rPr>
          <w:rFonts w:eastAsiaTheme="majorEastAsia"/>
        </w:rPr>
        <w:t xml:space="preserve"> 3 </w:t>
      </w:r>
      <w:r w:rsidRPr="007E0B6E">
        <w:rPr>
          <w:rFonts w:eastAsiaTheme="majorEastAsia"/>
        </w:rPr>
        <w:t>月的产品列表中所描述的选项，无论</w:t>
      </w:r>
      <w:r w:rsidRPr="007E0B6E">
        <w:rPr>
          <w:rFonts w:eastAsiaTheme="majorEastAsia"/>
        </w:rPr>
        <w:t xml:space="preserve"> 2014 </w:t>
      </w:r>
      <w:r w:rsidRPr="007E0B6E">
        <w:rPr>
          <w:rFonts w:eastAsiaTheme="majorEastAsia"/>
        </w:rPr>
        <w:t>年</w:t>
      </w:r>
      <w:r w:rsidRPr="007E0B6E">
        <w:rPr>
          <w:rFonts w:eastAsiaTheme="majorEastAsia"/>
        </w:rPr>
        <w:t xml:space="preserve"> 4 </w:t>
      </w:r>
      <w:r w:rsidRPr="007E0B6E">
        <w:rPr>
          <w:rFonts w:eastAsiaTheme="majorEastAsia"/>
        </w:rPr>
        <w:t>月的产品使用权利中发布的</w:t>
      </w:r>
      <w:r w:rsidRPr="00FA57A9">
        <w:rPr>
          <w:rFonts w:ascii="SimSun" w:eastAsia="SimSun" w:hAnsi="SimSun"/>
        </w:rPr>
        <w:t>“</w:t>
      </w:r>
      <w:r w:rsidRPr="007E0B6E">
        <w:rPr>
          <w:rFonts w:eastAsiaTheme="majorEastAsia"/>
        </w:rPr>
        <w:t>通过</w:t>
      </w:r>
      <w:r w:rsidRPr="007E0B6E">
        <w:rPr>
          <w:rFonts w:eastAsiaTheme="majorEastAsia"/>
        </w:rPr>
        <w:t xml:space="preserve"> SA </w:t>
      </w:r>
      <w:r w:rsidRPr="007E0B6E">
        <w:rPr>
          <w:rFonts w:eastAsiaTheme="majorEastAsia"/>
        </w:rPr>
        <w:t>获得的许可移动性</w:t>
      </w:r>
      <w:r w:rsidRPr="00FA57A9">
        <w:rPr>
          <w:rFonts w:ascii="SimSun" w:eastAsia="SimSun" w:hAnsi="SimSun"/>
        </w:rPr>
        <w:t>”</w:t>
      </w:r>
      <w:r w:rsidRPr="007E0B6E">
        <w:rPr>
          <w:rFonts w:eastAsiaTheme="majorEastAsia"/>
        </w:rPr>
        <w:t>条款和条件中有任何相反的规定，尚未迁移到每内核许可的客户还有资格将</w:t>
      </w:r>
      <w:r w:rsidRPr="007E0B6E">
        <w:rPr>
          <w:rFonts w:eastAsiaTheme="majorEastAsia"/>
        </w:rPr>
        <w:t xml:space="preserve"> SQL Server </w:t>
      </w:r>
      <w:r w:rsidRPr="007E0B6E">
        <w:rPr>
          <w:rFonts w:eastAsiaTheme="majorEastAsia"/>
        </w:rPr>
        <w:t>每处理器许可部署到共享的第三方服务器。依照</w:t>
      </w:r>
      <w:r w:rsidRPr="00FA57A9">
        <w:rPr>
          <w:rFonts w:ascii="SimSun" w:eastAsia="SimSun" w:hAnsi="SimSun"/>
        </w:rPr>
        <w:t>“</w:t>
      </w:r>
      <w:r w:rsidRPr="007E0B6E">
        <w:rPr>
          <w:rFonts w:eastAsiaTheme="majorEastAsia"/>
        </w:rPr>
        <w:t>通过</w:t>
      </w:r>
      <w:r w:rsidRPr="007E0B6E">
        <w:rPr>
          <w:rFonts w:eastAsiaTheme="majorEastAsia"/>
        </w:rPr>
        <w:t xml:space="preserve"> SA </w:t>
      </w:r>
      <w:r w:rsidRPr="007E0B6E">
        <w:rPr>
          <w:rFonts w:eastAsiaTheme="majorEastAsia"/>
        </w:rPr>
        <w:t>获得的许可移动性</w:t>
      </w:r>
      <w:r w:rsidRPr="00FA57A9">
        <w:rPr>
          <w:rFonts w:ascii="SimSun" w:eastAsia="SimSun" w:hAnsi="SimSun"/>
        </w:rPr>
        <w:t>”</w:t>
      </w:r>
      <w:r w:rsidRPr="007E0B6E">
        <w:rPr>
          <w:rFonts w:eastAsiaTheme="majorEastAsia"/>
        </w:rPr>
        <w:t>部署处理器许可的权利将于客户当前的</w:t>
      </w:r>
      <w:r w:rsidRPr="007E0B6E">
        <w:rPr>
          <w:rFonts w:eastAsiaTheme="majorEastAsia"/>
        </w:rPr>
        <w:t xml:space="preserve"> SA </w:t>
      </w:r>
      <w:r w:rsidRPr="007E0B6E">
        <w:rPr>
          <w:rFonts w:eastAsiaTheme="majorEastAsia"/>
        </w:rPr>
        <w:t>范围期满时到期。</w:t>
      </w:r>
    </w:p>
    <w:p w14:paraId="3B1C3522" w14:textId="77777777" w:rsidR="00627653" w:rsidRPr="007E0B6E" w:rsidRDefault="00627653" w:rsidP="00627653">
      <w:pPr>
        <w:pStyle w:val="ProductList-Body"/>
        <w:rPr>
          <w:rFonts w:eastAsiaTheme="majorEastAsia"/>
        </w:rPr>
      </w:pPr>
    </w:p>
    <w:p w14:paraId="3B1C3523" w14:textId="77777777" w:rsidR="00627653" w:rsidRPr="007E0B6E" w:rsidRDefault="00627653" w:rsidP="00627653">
      <w:pPr>
        <w:pStyle w:val="ProductList-Body"/>
        <w:rPr>
          <w:rFonts w:eastAsiaTheme="majorEastAsia"/>
          <w:b/>
        </w:rPr>
      </w:pPr>
      <w:r w:rsidRPr="007E0B6E">
        <w:rPr>
          <w:rFonts w:eastAsiaTheme="majorEastAsia"/>
          <w:b/>
          <w:color w:val="00188F"/>
        </w:rPr>
        <w:t xml:space="preserve">SQL Server 2012 Parallel Data Warehouse </w:t>
      </w:r>
      <w:r w:rsidRPr="007E0B6E">
        <w:rPr>
          <w:rFonts w:eastAsiaTheme="majorEastAsia"/>
          <w:b/>
          <w:color w:val="00188F"/>
        </w:rPr>
        <w:t>可选版本（无</w:t>
      </w:r>
      <w:r w:rsidRPr="007E0B6E">
        <w:rPr>
          <w:rFonts w:eastAsiaTheme="majorEastAsia"/>
          <w:b/>
          <w:color w:val="00188F"/>
        </w:rPr>
        <w:t xml:space="preserve"> Oracle Java</w:t>
      </w:r>
      <w:r w:rsidRPr="007E0B6E">
        <w:rPr>
          <w:rFonts w:eastAsiaTheme="majorEastAsia"/>
          <w:b/>
          <w:color w:val="00188F"/>
        </w:rPr>
        <w:t>）</w:t>
      </w:r>
      <w:r w:rsidRPr="007E0B6E">
        <w:rPr>
          <w:rFonts w:eastAsiaTheme="majorEastAsia"/>
          <w:b/>
        </w:rPr>
        <w:t xml:space="preserve"> </w:t>
      </w:r>
    </w:p>
    <w:p w14:paraId="3B1C3524" w14:textId="77777777" w:rsidR="00627653" w:rsidRPr="007E0B6E" w:rsidRDefault="00627653" w:rsidP="00627653">
      <w:pPr>
        <w:pStyle w:val="ProductList-Body"/>
        <w:rPr>
          <w:rFonts w:eastAsiaTheme="majorEastAsia"/>
        </w:rPr>
      </w:pPr>
      <w:r w:rsidRPr="007E0B6E">
        <w:rPr>
          <w:rFonts w:eastAsiaTheme="majorEastAsia"/>
        </w:rPr>
        <w:t>在</w:t>
      </w:r>
      <w:r w:rsidRPr="007E0B6E">
        <w:rPr>
          <w:rFonts w:eastAsiaTheme="majorEastAsia"/>
        </w:rPr>
        <w:t xml:space="preserve"> Appliance Update 1 (AU 1) </w:t>
      </w:r>
      <w:r w:rsidRPr="007E0B6E">
        <w:rPr>
          <w:rFonts w:eastAsiaTheme="majorEastAsia"/>
        </w:rPr>
        <w:t>正式面世之后购买</w:t>
      </w:r>
      <w:r w:rsidRPr="007E0B6E">
        <w:rPr>
          <w:rFonts w:eastAsiaTheme="majorEastAsia"/>
        </w:rPr>
        <w:t xml:space="preserve"> SQL Server 2012 Parallel Data Warehouse (PDW) </w:t>
      </w:r>
      <w:r w:rsidRPr="007E0B6E">
        <w:rPr>
          <w:rFonts w:eastAsiaTheme="majorEastAsia"/>
        </w:rPr>
        <w:t>新许可的客户，可以获得带</w:t>
      </w:r>
      <w:r w:rsidRPr="007E0B6E">
        <w:rPr>
          <w:rFonts w:eastAsiaTheme="majorEastAsia"/>
        </w:rPr>
        <w:t xml:space="preserve"> Oracle Java</w:t>
      </w:r>
      <w:r w:rsidRPr="007E0B6E">
        <w:rPr>
          <w:rFonts w:eastAsiaTheme="majorEastAsia"/>
        </w:rPr>
        <w:t>（需申请）或不带</w:t>
      </w:r>
      <w:r w:rsidRPr="007E0B6E">
        <w:rPr>
          <w:rFonts w:eastAsiaTheme="majorEastAsia"/>
        </w:rPr>
        <w:t xml:space="preserve"> Oracle Java </w:t>
      </w:r>
      <w:r w:rsidRPr="007E0B6E">
        <w:rPr>
          <w:rFonts w:eastAsiaTheme="majorEastAsia"/>
        </w:rPr>
        <w:t>的版本。在</w:t>
      </w:r>
      <w:r w:rsidRPr="007E0B6E">
        <w:rPr>
          <w:rFonts w:eastAsiaTheme="majorEastAsia"/>
        </w:rPr>
        <w:t xml:space="preserve"> AU 1 </w:t>
      </w:r>
      <w:r w:rsidRPr="007E0B6E">
        <w:rPr>
          <w:rFonts w:eastAsiaTheme="majorEastAsia"/>
        </w:rPr>
        <w:t>正式面世之时具有</w:t>
      </w:r>
      <w:r w:rsidRPr="007E0B6E">
        <w:rPr>
          <w:rFonts w:eastAsiaTheme="majorEastAsia"/>
        </w:rPr>
        <w:t xml:space="preserve"> SQL Server 2012 PDW </w:t>
      </w:r>
      <w:r w:rsidRPr="007E0B6E">
        <w:rPr>
          <w:rFonts w:eastAsiaTheme="majorEastAsia"/>
        </w:rPr>
        <w:t>许可有效</w:t>
      </w:r>
      <w:r w:rsidRPr="007E0B6E">
        <w:rPr>
          <w:rFonts w:eastAsiaTheme="majorEastAsia"/>
        </w:rPr>
        <w:t xml:space="preserve"> SA </w:t>
      </w:r>
      <w:r w:rsidRPr="007E0B6E">
        <w:rPr>
          <w:rFonts w:eastAsiaTheme="majorEastAsia"/>
        </w:rPr>
        <w:t>的现有客户，也同样具有上述选项。有关更多信息，请访问</w:t>
      </w:r>
      <w:r w:rsidRPr="007E0B6E">
        <w:rPr>
          <w:rFonts w:eastAsiaTheme="majorEastAsia"/>
        </w:rPr>
        <w:t xml:space="preserve"> </w:t>
      </w:r>
      <w:hyperlink r:id="rId34" w:history="1">
        <w:r w:rsidRPr="008B2801">
          <w:rPr>
            <w:rStyle w:val="Hyperlink"/>
            <w:rFonts w:eastAsiaTheme="majorEastAsia"/>
            <w:color w:val="0563C1"/>
          </w:rPr>
          <w:t>http://www.microsoft.com/en-us/sqlserver/solutions-technologies/data-warehousing/pdw.aspx</w:t>
        </w:r>
      </w:hyperlink>
      <w:r w:rsidRPr="007E0B6E">
        <w:rPr>
          <w:rFonts w:eastAsiaTheme="majorEastAsia"/>
        </w:rPr>
        <w:t>。</w:t>
      </w:r>
    </w:p>
    <w:p w14:paraId="3B1C3525" w14:textId="77777777" w:rsidR="00627653" w:rsidRPr="007E0B6E" w:rsidRDefault="00627653" w:rsidP="00627653">
      <w:pPr>
        <w:pStyle w:val="ProductList-Body"/>
        <w:rPr>
          <w:rFonts w:eastAsiaTheme="majorEastAsia"/>
          <w:b/>
        </w:rPr>
      </w:pPr>
    </w:p>
    <w:p w14:paraId="3B1C3526" w14:textId="77777777" w:rsidR="009D33FE" w:rsidRDefault="009D33FE" w:rsidP="00627653">
      <w:pPr>
        <w:pStyle w:val="ProductList-Body"/>
        <w:rPr>
          <w:rFonts w:eastAsiaTheme="majorEastAsia"/>
          <w:b/>
          <w:color w:val="00188F"/>
          <w:lang w:val="en-US"/>
        </w:rPr>
      </w:pPr>
    </w:p>
    <w:p w14:paraId="3B1C3527" w14:textId="77777777" w:rsidR="009D33FE" w:rsidRDefault="009D33FE" w:rsidP="00627653">
      <w:pPr>
        <w:pStyle w:val="ProductList-Body"/>
        <w:rPr>
          <w:rFonts w:eastAsiaTheme="majorEastAsia"/>
          <w:b/>
          <w:color w:val="00188F"/>
          <w:lang w:val="en-US"/>
        </w:rPr>
      </w:pPr>
    </w:p>
    <w:p w14:paraId="3B1C3528" w14:textId="77777777" w:rsidR="00627653" w:rsidRPr="0034565A" w:rsidRDefault="00627653" w:rsidP="00627653">
      <w:pPr>
        <w:pStyle w:val="ProductList-Body"/>
        <w:rPr>
          <w:rFonts w:eastAsiaTheme="majorEastAsia"/>
          <w:lang w:val="en-US"/>
        </w:rPr>
      </w:pPr>
      <w:r w:rsidRPr="0034565A">
        <w:rPr>
          <w:rFonts w:eastAsiaTheme="majorEastAsia"/>
          <w:b/>
          <w:color w:val="00188F"/>
          <w:lang w:val="en-US"/>
        </w:rPr>
        <w:t xml:space="preserve">SQL Server Business Intelligence CAL </w:t>
      </w:r>
      <w:r w:rsidRPr="007E0B6E">
        <w:rPr>
          <w:rFonts w:eastAsiaTheme="majorEastAsia"/>
          <w:b/>
          <w:color w:val="00188F"/>
        </w:rPr>
        <w:t>免责声明</w:t>
      </w:r>
    </w:p>
    <w:p w14:paraId="3B1C3529" w14:textId="77777777" w:rsidR="00627653" w:rsidRPr="0034565A" w:rsidRDefault="00627653" w:rsidP="00627653">
      <w:pPr>
        <w:pStyle w:val="ProductList-Body"/>
        <w:rPr>
          <w:rFonts w:eastAsiaTheme="majorEastAsia"/>
          <w:lang w:val="en-US"/>
        </w:rPr>
      </w:pPr>
      <w:r w:rsidRPr="007E0B6E">
        <w:rPr>
          <w:rFonts w:eastAsiaTheme="majorEastAsia"/>
        </w:rPr>
        <w:t>适用于</w:t>
      </w:r>
      <w:r w:rsidRPr="0034565A">
        <w:rPr>
          <w:rFonts w:eastAsiaTheme="majorEastAsia"/>
          <w:lang w:val="en-US"/>
        </w:rPr>
        <w:t xml:space="preserve"> 2014 </w:t>
      </w:r>
      <w:r w:rsidRPr="007E0B6E">
        <w:rPr>
          <w:rFonts w:eastAsiaTheme="majorEastAsia"/>
        </w:rPr>
        <w:t>年</w:t>
      </w:r>
      <w:r w:rsidRPr="0034565A">
        <w:rPr>
          <w:rFonts w:eastAsiaTheme="majorEastAsia"/>
          <w:lang w:val="en-US"/>
        </w:rPr>
        <w:t xml:space="preserve"> 4 </w:t>
      </w:r>
      <w:r w:rsidRPr="007E0B6E">
        <w:rPr>
          <w:rFonts w:eastAsiaTheme="majorEastAsia"/>
        </w:rPr>
        <w:t>月</w:t>
      </w:r>
      <w:r w:rsidRPr="0034565A">
        <w:rPr>
          <w:rFonts w:eastAsiaTheme="majorEastAsia"/>
          <w:lang w:val="en-US"/>
        </w:rPr>
        <w:t xml:space="preserve"> PUR </w:t>
      </w:r>
      <w:r w:rsidRPr="007E0B6E">
        <w:rPr>
          <w:rFonts w:eastAsiaTheme="majorEastAsia"/>
        </w:rPr>
        <w:t>中所述批量作业的</w:t>
      </w:r>
      <w:r w:rsidRPr="0034565A">
        <w:rPr>
          <w:rFonts w:eastAsiaTheme="majorEastAsia"/>
          <w:lang w:val="en-US"/>
        </w:rPr>
        <w:t xml:space="preserve"> SQL Server 2014 Business Intelligence CAL </w:t>
      </w:r>
      <w:r w:rsidRPr="007E0B6E">
        <w:rPr>
          <w:rFonts w:eastAsiaTheme="majorEastAsia"/>
        </w:rPr>
        <w:t>弃权同样适用于该产品的</w:t>
      </w:r>
      <w:r w:rsidRPr="0034565A">
        <w:rPr>
          <w:rFonts w:eastAsiaTheme="majorEastAsia"/>
          <w:lang w:val="en-US"/>
        </w:rPr>
        <w:t xml:space="preserve"> 2012 </w:t>
      </w:r>
      <w:r w:rsidRPr="007E0B6E">
        <w:rPr>
          <w:rFonts w:eastAsiaTheme="majorEastAsia"/>
        </w:rPr>
        <w:t>版。</w:t>
      </w:r>
    </w:p>
    <w:p w14:paraId="3B1C352A" w14:textId="77777777" w:rsidR="00627653" w:rsidRPr="0034565A" w:rsidRDefault="00627653" w:rsidP="00627653">
      <w:pPr>
        <w:pStyle w:val="ProductList-Body"/>
        <w:rPr>
          <w:rFonts w:eastAsiaTheme="majorEastAsia"/>
          <w:b/>
          <w:color w:val="00188F"/>
          <w:lang w:val="en-US"/>
        </w:rPr>
      </w:pPr>
    </w:p>
    <w:p w14:paraId="3B1C352B" w14:textId="77777777" w:rsidR="00627653" w:rsidRPr="0034565A" w:rsidRDefault="00627653" w:rsidP="00627653">
      <w:pPr>
        <w:pStyle w:val="ProductList-Body"/>
        <w:rPr>
          <w:rFonts w:eastAsiaTheme="majorEastAsia"/>
          <w:b/>
          <w:lang w:val="en-US"/>
        </w:rPr>
      </w:pPr>
      <w:r w:rsidRPr="007E0B6E">
        <w:rPr>
          <w:rFonts w:eastAsiaTheme="majorEastAsia"/>
          <w:b/>
          <w:color w:val="00188F"/>
        </w:rPr>
        <w:t>适用于软件保障客户的</w:t>
      </w:r>
      <w:r w:rsidRPr="0034565A">
        <w:rPr>
          <w:rFonts w:eastAsiaTheme="majorEastAsia"/>
          <w:b/>
          <w:color w:val="00188F"/>
          <w:lang w:val="en-US"/>
        </w:rPr>
        <w:t xml:space="preserve"> SQL Server 2012 Parallel Data Warehouse </w:t>
      </w:r>
      <w:r w:rsidRPr="007E0B6E">
        <w:rPr>
          <w:rFonts w:eastAsiaTheme="majorEastAsia"/>
          <w:b/>
          <w:color w:val="00188F"/>
        </w:rPr>
        <w:t>特殊部署和使用选项</w:t>
      </w:r>
      <w:r w:rsidRPr="0034565A">
        <w:rPr>
          <w:rFonts w:eastAsiaTheme="majorEastAsia"/>
          <w:b/>
          <w:lang w:val="en-US"/>
        </w:rPr>
        <w:t xml:space="preserve"> </w:t>
      </w:r>
      <w:r w:rsidRPr="007E0B6E">
        <w:rPr>
          <w:rFonts w:eastAsiaTheme="majorEastAsia"/>
        </w:rPr>
        <w:fldChar w:fldCharType="begin"/>
      </w:r>
      <w:r w:rsidRPr="0034565A">
        <w:rPr>
          <w:rFonts w:eastAsiaTheme="majorEastAsia"/>
          <w:lang w:val="en-US"/>
        </w:rPr>
        <w:instrText>XE "SQL Server 2012 Parallel Data Warehouse"</w:instrText>
      </w:r>
      <w:r w:rsidRPr="007E0B6E">
        <w:rPr>
          <w:rFonts w:eastAsiaTheme="majorEastAsia"/>
        </w:rPr>
        <w:fldChar w:fldCharType="end"/>
      </w:r>
    </w:p>
    <w:p w14:paraId="3B1C352C" w14:textId="77777777" w:rsidR="00627653" w:rsidRPr="007E0B6E" w:rsidRDefault="00627653" w:rsidP="00627653">
      <w:pPr>
        <w:pStyle w:val="ProductList-Body"/>
        <w:rPr>
          <w:rFonts w:eastAsiaTheme="majorEastAsia"/>
        </w:rPr>
      </w:pPr>
      <w:r w:rsidRPr="0034565A">
        <w:rPr>
          <w:rFonts w:eastAsiaTheme="majorEastAsia"/>
          <w:lang w:val="en-US"/>
        </w:rPr>
        <w:t>SQL Server 2008 R2</w:t>
      </w:r>
      <w:r w:rsidRPr="007E0B6E">
        <w:rPr>
          <w:rFonts w:eastAsiaTheme="majorEastAsia"/>
        </w:rPr>
        <w:fldChar w:fldCharType="begin"/>
      </w:r>
      <w:r w:rsidRPr="0034565A">
        <w:rPr>
          <w:rFonts w:eastAsiaTheme="majorEastAsia"/>
          <w:lang w:val="en-US"/>
        </w:rPr>
        <w:instrText>XE "SQL Server 2008 R2"</w:instrText>
      </w:r>
      <w:r w:rsidRPr="007E0B6E">
        <w:rPr>
          <w:rFonts w:eastAsiaTheme="majorEastAsia"/>
        </w:rPr>
        <w:fldChar w:fldCharType="end"/>
      </w:r>
      <w:r w:rsidRPr="0034565A">
        <w:rPr>
          <w:rFonts w:eastAsiaTheme="majorEastAsia"/>
          <w:lang w:val="en-US"/>
        </w:rPr>
        <w:t xml:space="preserve"> </w:t>
      </w:r>
      <w:r w:rsidRPr="007E0B6E">
        <w:rPr>
          <w:rFonts w:eastAsiaTheme="majorEastAsia"/>
        </w:rPr>
        <w:t>将是在每处理器许可模式下授予许可的</w:t>
      </w:r>
      <w:r w:rsidRPr="0034565A">
        <w:rPr>
          <w:rFonts w:eastAsiaTheme="majorEastAsia"/>
          <w:lang w:val="en-US"/>
        </w:rPr>
        <w:t xml:space="preserve"> SQL Server Parallel Data Warehouse </w:t>
      </w:r>
      <w:r w:rsidRPr="007E0B6E">
        <w:rPr>
          <w:rFonts w:eastAsiaTheme="majorEastAsia"/>
        </w:rPr>
        <w:t>的最后一个版本。作为例外</w:t>
      </w:r>
      <w:r w:rsidRPr="0034565A">
        <w:rPr>
          <w:rFonts w:eastAsiaTheme="majorEastAsia"/>
          <w:lang w:val="en-US"/>
        </w:rPr>
        <w:t>，</w:t>
      </w:r>
      <w:r w:rsidRPr="007E0B6E">
        <w:rPr>
          <w:rFonts w:eastAsiaTheme="majorEastAsia"/>
        </w:rPr>
        <w:t>截至</w:t>
      </w:r>
      <w:r w:rsidRPr="0034565A">
        <w:rPr>
          <w:rFonts w:eastAsiaTheme="majorEastAsia"/>
          <w:lang w:val="en-US"/>
        </w:rPr>
        <w:t xml:space="preserve"> 2013 </w:t>
      </w:r>
      <w:r w:rsidRPr="007E0B6E">
        <w:rPr>
          <w:rFonts w:eastAsiaTheme="majorEastAsia"/>
        </w:rPr>
        <w:t>年</w:t>
      </w:r>
      <w:r w:rsidRPr="0034565A">
        <w:rPr>
          <w:rFonts w:eastAsiaTheme="majorEastAsia"/>
          <w:lang w:val="en-US"/>
        </w:rPr>
        <w:t xml:space="preserve"> 3 </w:t>
      </w:r>
      <w:r w:rsidRPr="007E0B6E">
        <w:rPr>
          <w:rFonts w:eastAsiaTheme="majorEastAsia"/>
        </w:rPr>
        <w:t>月</w:t>
      </w:r>
      <w:r w:rsidRPr="0034565A">
        <w:rPr>
          <w:rFonts w:eastAsiaTheme="majorEastAsia"/>
          <w:lang w:val="en-US"/>
        </w:rPr>
        <w:t xml:space="preserve"> 1 </w:t>
      </w:r>
      <w:r w:rsidRPr="007E0B6E">
        <w:rPr>
          <w:rFonts w:eastAsiaTheme="majorEastAsia"/>
        </w:rPr>
        <w:t>日拥有</w:t>
      </w:r>
      <w:r w:rsidRPr="0034565A">
        <w:rPr>
          <w:rFonts w:eastAsiaTheme="majorEastAsia"/>
          <w:lang w:val="en-US"/>
        </w:rPr>
        <w:t xml:space="preserve"> SQL Server 2008 R2 Parallel Data Warehouse </w:t>
      </w:r>
      <w:r w:rsidRPr="007E0B6E">
        <w:rPr>
          <w:rFonts w:eastAsiaTheme="majorEastAsia"/>
        </w:rPr>
        <w:t>许可</w:t>
      </w:r>
      <w:r w:rsidRPr="0034565A">
        <w:rPr>
          <w:rFonts w:eastAsiaTheme="majorEastAsia"/>
          <w:lang w:val="en-US"/>
        </w:rPr>
        <w:t>（</w:t>
      </w:r>
      <w:r w:rsidRPr="007E0B6E">
        <w:rPr>
          <w:rFonts w:eastAsiaTheme="majorEastAsia"/>
        </w:rPr>
        <w:t>以下简称</w:t>
      </w:r>
      <w:r w:rsidRPr="0034565A">
        <w:rPr>
          <w:rFonts w:ascii="SimSun" w:eastAsia="SimSun" w:hAnsi="SimSun"/>
          <w:lang w:val="en-US"/>
        </w:rPr>
        <w:t>“</w:t>
      </w:r>
      <w:r w:rsidRPr="007E0B6E">
        <w:rPr>
          <w:rFonts w:eastAsiaTheme="majorEastAsia"/>
        </w:rPr>
        <w:t>合格许可</w:t>
      </w:r>
      <w:r w:rsidRPr="0034565A">
        <w:rPr>
          <w:rFonts w:ascii="SimSun" w:eastAsia="SimSun" w:hAnsi="SimSun"/>
          <w:lang w:val="en-US"/>
        </w:rPr>
        <w:t>”</w:t>
      </w:r>
      <w:r w:rsidRPr="0034565A">
        <w:rPr>
          <w:rFonts w:eastAsiaTheme="majorEastAsia"/>
          <w:lang w:val="en-US"/>
        </w:rPr>
        <w:t>）</w:t>
      </w:r>
      <w:r w:rsidRPr="007E0B6E">
        <w:rPr>
          <w:rFonts w:eastAsiaTheme="majorEastAsia"/>
        </w:rPr>
        <w:t>的有效</w:t>
      </w:r>
      <w:r w:rsidRPr="0034565A">
        <w:rPr>
          <w:rFonts w:eastAsiaTheme="majorEastAsia"/>
          <w:lang w:val="en-US"/>
        </w:rPr>
        <w:t xml:space="preserve"> SA </w:t>
      </w:r>
      <w:r w:rsidRPr="007E0B6E">
        <w:rPr>
          <w:rFonts w:eastAsiaTheme="majorEastAsia"/>
        </w:rPr>
        <w:t>的批量许可客户可获得下列选项。在相同的登记有效期内，通过企业客户或企业订购客户的定期校正流程后续获得的</w:t>
      </w:r>
      <w:r w:rsidRPr="007E0B6E">
        <w:rPr>
          <w:rFonts w:eastAsiaTheme="majorEastAsia"/>
        </w:rPr>
        <w:t xml:space="preserve"> SQL Server 2008 R2 Parallel Data Warehouse </w:t>
      </w:r>
      <w:r w:rsidRPr="007E0B6E">
        <w:rPr>
          <w:rFonts w:eastAsiaTheme="majorEastAsia"/>
        </w:rPr>
        <w:t>许可在这些选项中也是合格许可。</w:t>
      </w:r>
    </w:p>
    <w:p w14:paraId="3B1C352D" w14:textId="77777777" w:rsidR="00627653" w:rsidRPr="007E0B6E" w:rsidRDefault="00627653" w:rsidP="00627653">
      <w:pPr>
        <w:pStyle w:val="ProductList-Body"/>
        <w:rPr>
          <w:rFonts w:eastAsiaTheme="majorEastAsia"/>
        </w:rPr>
      </w:pPr>
    </w:p>
    <w:p w14:paraId="3B1C352E" w14:textId="77777777" w:rsidR="00627653" w:rsidRPr="007E0B6E" w:rsidRDefault="00627653" w:rsidP="00627653">
      <w:pPr>
        <w:pStyle w:val="ProductList-Body"/>
        <w:rPr>
          <w:rFonts w:eastAsiaTheme="majorEastAsia"/>
        </w:rPr>
      </w:pPr>
      <w:r w:rsidRPr="007E0B6E">
        <w:rPr>
          <w:rFonts w:eastAsiaTheme="majorEastAsia"/>
        </w:rPr>
        <w:t>对于客户拥有的每个合格许可，客户可为</w:t>
      </w:r>
      <w:r w:rsidRPr="007E0B6E">
        <w:rPr>
          <w:rFonts w:eastAsiaTheme="majorEastAsia"/>
        </w:rPr>
        <w:t xml:space="preserve"> SQL Server 2012 Parallel Data Warehouse</w:t>
      </w:r>
      <w:r w:rsidRPr="007E0B6E">
        <w:rPr>
          <w:rFonts w:eastAsiaTheme="majorEastAsia"/>
        </w:rPr>
        <w:fldChar w:fldCharType="begin"/>
      </w:r>
      <w:r w:rsidRPr="007E0B6E">
        <w:rPr>
          <w:rFonts w:eastAsiaTheme="majorEastAsia"/>
        </w:rPr>
        <w:instrText>XE "SQL Server 2012 Parallel Data Warehouse"</w:instrText>
      </w:r>
      <w:r w:rsidRPr="007E0B6E">
        <w:rPr>
          <w:rFonts w:eastAsiaTheme="majorEastAsia"/>
        </w:rPr>
        <w:fldChar w:fldCharType="end"/>
      </w:r>
      <w:r w:rsidRPr="007E0B6E">
        <w:rPr>
          <w:rFonts w:eastAsiaTheme="majorEastAsia"/>
        </w:rPr>
        <w:t xml:space="preserve"> </w:t>
      </w:r>
      <w:r w:rsidRPr="007E0B6E">
        <w:rPr>
          <w:rFonts w:eastAsiaTheme="majorEastAsia"/>
        </w:rPr>
        <w:t>升级到</w:t>
      </w:r>
      <w:r w:rsidRPr="007E0B6E">
        <w:rPr>
          <w:rFonts w:eastAsiaTheme="majorEastAsia"/>
        </w:rPr>
        <w:t xml:space="preserve"> 8 </w:t>
      </w:r>
      <w:r w:rsidRPr="007E0B6E">
        <w:rPr>
          <w:rFonts w:eastAsiaTheme="majorEastAsia"/>
        </w:rPr>
        <w:t>个内核许可。升级到</w:t>
      </w:r>
      <w:r w:rsidRPr="007E0B6E">
        <w:rPr>
          <w:rFonts w:eastAsiaTheme="majorEastAsia"/>
        </w:rPr>
        <w:t xml:space="preserve"> SQL Server 2012 </w:t>
      </w:r>
      <w:r w:rsidRPr="007E0B6E">
        <w:rPr>
          <w:rFonts w:eastAsiaTheme="majorEastAsia"/>
        </w:rPr>
        <w:t>后，客户的基础</w:t>
      </w:r>
      <w:r w:rsidRPr="007E0B6E">
        <w:rPr>
          <w:rFonts w:eastAsiaTheme="majorEastAsia"/>
        </w:rPr>
        <w:t xml:space="preserve"> SQL Server 2008 R2</w:t>
      </w:r>
      <w:r w:rsidRPr="007E0B6E">
        <w:rPr>
          <w:rFonts w:eastAsiaTheme="majorEastAsia"/>
        </w:rPr>
        <w:fldChar w:fldCharType="begin"/>
      </w:r>
      <w:r w:rsidRPr="007E0B6E">
        <w:rPr>
          <w:rFonts w:eastAsiaTheme="majorEastAsia"/>
        </w:rPr>
        <w:instrText>XE "SQL Server 2008 R2"</w:instrText>
      </w:r>
      <w:r w:rsidRPr="007E0B6E">
        <w:rPr>
          <w:rFonts w:eastAsiaTheme="majorEastAsia"/>
        </w:rPr>
        <w:fldChar w:fldCharType="end"/>
      </w:r>
      <w:r w:rsidRPr="007E0B6E">
        <w:rPr>
          <w:rFonts w:eastAsiaTheme="majorEastAsia"/>
        </w:rPr>
        <w:t xml:space="preserve"> </w:t>
      </w:r>
      <w:r w:rsidRPr="007E0B6E">
        <w:rPr>
          <w:rFonts w:eastAsiaTheme="majorEastAsia"/>
        </w:rPr>
        <w:t>许可不再有效。</w:t>
      </w:r>
    </w:p>
    <w:p w14:paraId="3B1C352F" w14:textId="77777777" w:rsidR="00627653" w:rsidRPr="007E0B6E" w:rsidRDefault="00627653" w:rsidP="00627653">
      <w:pPr>
        <w:pStyle w:val="ProductList-Body"/>
        <w:rPr>
          <w:rFonts w:eastAsiaTheme="majorEastAsia"/>
        </w:rPr>
      </w:pPr>
    </w:p>
    <w:p w14:paraId="3B1C3530" w14:textId="77777777" w:rsidR="00627653" w:rsidRPr="007E0B6E" w:rsidRDefault="00627653" w:rsidP="00627653">
      <w:pPr>
        <w:pStyle w:val="ProductList-Body"/>
        <w:rPr>
          <w:rFonts w:eastAsiaTheme="majorEastAsia"/>
          <w:b/>
          <w:color w:val="00188F"/>
        </w:rPr>
      </w:pPr>
      <w:r w:rsidRPr="007E0B6E">
        <w:rPr>
          <w:rFonts w:eastAsiaTheme="majorEastAsia"/>
          <w:b/>
          <w:color w:val="00188F"/>
        </w:rPr>
        <w:t xml:space="preserve">System Center Standard </w:t>
      </w:r>
      <w:r w:rsidRPr="007E0B6E">
        <w:rPr>
          <w:rFonts w:eastAsiaTheme="majorEastAsia"/>
          <w:b/>
          <w:color w:val="00188F"/>
        </w:rPr>
        <w:t>许可授予</w:t>
      </w:r>
    </w:p>
    <w:p w14:paraId="3B1C3531" w14:textId="77777777" w:rsidR="00627653" w:rsidRPr="007E0B6E" w:rsidRDefault="00627653" w:rsidP="00627653">
      <w:pPr>
        <w:pStyle w:val="ProductList-Body"/>
        <w:rPr>
          <w:rFonts w:eastAsiaTheme="majorEastAsia"/>
        </w:rPr>
      </w:pPr>
      <w:r w:rsidRPr="007E0B6E">
        <w:rPr>
          <w:rFonts w:eastAsiaTheme="majorEastAsia"/>
        </w:rPr>
        <w:t>此外，在合格许可下升级到</w:t>
      </w:r>
      <w:r w:rsidRPr="007E0B6E">
        <w:rPr>
          <w:rFonts w:eastAsiaTheme="majorEastAsia"/>
        </w:rPr>
        <w:t xml:space="preserve"> SQL Server 2012 Parallel Data Warehouse</w:t>
      </w:r>
      <w:r w:rsidRPr="007E0B6E">
        <w:rPr>
          <w:rFonts w:eastAsiaTheme="majorEastAsia"/>
        </w:rPr>
        <w:fldChar w:fldCharType="begin"/>
      </w:r>
      <w:r w:rsidRPr="007E0B6E">
        <w:rPr>
          <w:rFonts w:eastAsiaTheme="majorEastAsia"/>
        </w:rPr>
        <w:instrText>XE "SQL Server 2012 Parallel Data Warehouse"</w:instrText>
      </w:r>
      <w:r w:rsidRPr="007E0B6E">
        <w:rPr>
          <w:rFonts w:eastAsiaTheme="majorEastAsia"/>
        </w:rPr>
        <w:fldChar w:fldCharType="end"/>
      </w:r>
      <w:r w:rsidRPr="007E0B6E">
        <w:rPr>
          <w:rFonts w:eastAsiaTheme="majorEastAsia"/>
        </w:rPr>
        <w:t xml:space="preserve"> </w:t>
      </w:r>
      <w:r w:rsidRPr="007E0B6E">
        <w:rPr>
          <w:rFonts w:eastAsiaTheme="majorEastAsia"/>
        </w:rPr>
        <w:t>的客户在升级到</w:t>
      </w:r>
      <w:r w:rsidRPr="007E0B6E">
        <w:rPr>
          <w:rFonts w:eastAsiaTheme="majorEastAsia"/>
        </w:rPr>
        <w:t xml:space="preserve"> SQL Server 2012 Parallel Data Warehouse </w:t>
      </w:r>
      <w:r w:rsidRPr="007E0B6E">
        <w:rPr>
          <w:rFonts w:eastAsiaTheme="majorEastAsia"/>
        </w:rPr>
        <w:t>时，有资格申请以下</w:t>
      </w:r>
      <w:r w:rsidRPr="007E0B6E">
        <w:rPr>
          <w:rFonts w:eastAsiaTheme="majorEastAsia"/>
        </w:rPr>
        <w:t xml:space="preserve"> System Center </w:t>
      </w:r>
      <w:r w:rsidRPr="007E0B6E">
        <w:rPr>
          <w:rFonts w:eastAsiaTheme="majorEastAsia"/>
        </w:rPr>
        <w:t>许可授予：</w:t>
      </w:r>
    </w:p>
    <w:p w14:paraId="3B1C3532" w14:textId="77777777" w:rsidR="00627653" w:rsidRPr="007E0B6E" w:rsidRDefault="00627653" w:rsidP="0035579A">
      <w:pPr>
        <w:pStyle w:val="ProductList-Body"/>
        <w:numPr>
          <w:ilvl w:val="0"/>
          <w:numId w:val="45"/>
        </w:numPr>
        <w:ind w:left="450" w:hanging="270"/>
        <w:rPr>
          <w:rFonts w:eastAsiaTheme="majorEastAsia"/>
        </w:rPr>
      </w:pPr>
      <w:r w:rsidRPr="007E0B6E">
        <w:rPr>
          <w:rFonts w:eastAsiaTheme="majorEastAsia"/>
        </w:rPr>
        <w:t>对于运行</w:t>
      </w:r>
      <w:r w:rsidRPr="007E0B6E">
        <w:rPr>
          <w:rFonts w:eastAsiaTheme="majorEastAsia"/>
        </w:rPr>
        <w:t xml:space="preserve"> SQL Server 2012 Parallel Data Warehouse</w:t>
      </w:r>
      <w:r w:rsidRPr="007E0B6E">
        <w:rPr>
          <w:rFonts w:eastAsiaTheme="majorEastAsia"/>
        </w:rPr>
        <w:fldChar w:fldCharType="begin"/>
      </w:r>
      <w:r w:rsidRPr="007E0B6E">
        <w:rPr>
          <w:rFonts w:eastAsiaTheme="majorEastAsia"/>
        </w:rPr>
        <w:instrText>XE "SQL Server 2012 Parallel Data Warehouse"</w:instrText>
      </w:r>
      <w:r w:rsidRPr="007E0B6E">
        <w:rPr>
          <w:rFonts w:eastAsiaTheme="majorEastAsia"/>
        </w:rPr>
        <w:fldChar w:fldCharType="end"/>
      </w:r>
      <w:r w:rsidRPr="007E0B6E">
        <w:rPr>
          <w:rFonts w:eastAsiaTheme="majorEastAsia"/>
        </w:rPr>
        <w:t xml:space="preserve"> </w:t>
      </w:r>
      <w:r w:rsidRPr="007E0B6E">
        <w:rPr>
          <w:rFonts w:eastAsiaTheme="majorEastAsia"/>
        </w:rPr>
        <w:t>软件的每台服务器，每台服务器一份</w:t>
      </w:r>
      <w:r w:rsidRPr="007E0B6E">
        <w:rPr>
          <w:rFonts w:eastAsiaTheme="majorEastAsia"/>
        </w:rPr>
        <w:t xml:space="preserve"> System Center 2012 Standard</w:t>
      </w:r>
      <w:r w:rsidRPr="007E0B6E">
        <w:rPr>
          <w:rFonts w:eastAsiaTheme="majorEastAsia"/>
        </w:rPr>
        <w:fldChar w:fldCharType="begin"/>
      </w:r>
      <w:r w:rsidRPr="007E0B6E">
        <w:rPr>
          <w:rFonts w:eastAsiaTheme="majorEastAsia"/>
        </w:rPr>
        <w:instrText>XE "System Center 2012 Standard"</w:instrText>
      </w:r>
      <w:r w:rsidRPr="007E0B6E">
        <w:rPr>
          <w:rFonts w:eastAsiaTheme="majorEastAsia"/>
        </w:rPr>
        <w:fldChar w:fldCharType="end"/>
      </w:r>
      <w:r w:rsidRPr="007E0B6E">
        <w:rPr>
          <w:rFonts w:eastAsiaTheme="majorEastAsia"/>
        </w:rPr>
        <w:t xml:space="preserve"> </w:t>
      </w:r>
      <w:r w:rsidRPr="007E0B6E">
        <w:rPr>
          <w:rFonts w:eastAsiaTheme="majorEastAsia"/>
        </w:rPr>
        <w:t>许可</w:t>
      </w:r>
    </w:p>
    <w:p w14:paraId="3B1C3533" w14:textId="77777777" w:rsidR="00627653" w:rsidRPr="007E0B6E" w:rsidRDefault="00627653" w:rsidP="0035579A">
      <w:pPr>
        <w:pStyle w:val="ProductList-Body"/>
        <w:numPr>
          <w:ilvl w:val="0"/>
          <w:numId w:val="45"/>
        </w:numPr>
        <w:ind w:left="450" w:hanging="270"/>
        <w:rPr>
          <w:rFonts w:eastAsiaTheme="majorEastAsia"/>
        </w:rPr>
      </w:pPr>
      <w:r w:rsidRPr="007E0B6E">
        <w:rPr>
          <w:rFonts w:eastAsiaTheme="majorEastAsia"/>
        </w:rPr>
        <w:t>对于</w:t>
      </w:r>
      <w:r w:rsidRPr="007E0B6E">
        <w:rPr>
          <w:rFonts w:eastAsiaTheme="majorEastAsia"/>
        </w:rPr>
        <w:t xml:space="preserve"> SQL Server 2012 Parallel Data Warehouse</w:t>
      </w:r>
      <w:r w:rsidRPr="007E0B6E">
        <w:rPr>
          <w:rFonts w:eastAsiaTheme="majorEastAsia"/>
        </w:rPr>
        <w:fldChar w:fldCharType="begin"/>
      </w:r>
      <w:r w:rsidRPr="007E0B6E">
        <w:rPr>
          <w:rFonts w:eastAsiaTheme="majorEastAsia"/>
        </w:rPr>
        <w:instrText>XE "SQL Server 2012 Parallel Data Warehouse"</w:instrText>
      </w:r>
      <w:r w:rsidRPr="007E0B6E">
        <w:rPr>
          <w:rFonts w:eastAsiaTheme="majorEastAsia"/>
        </w:rPr>
        <w:fldChar w:fldCharType="end"/>
      </w:r>
      <w:r w:rsidRPr="007E0B6E">
        <w:rPr>
          <w:rFonts w:eastAsiaTheme="majorEastAsia"/>
        </w:rPr>
        <w:t xml:space="preserve"> Appliance </w:t>
      </w:r>
      <w:r w:rsidRPr="007E0B6E">
        <w:rPr>
          <w:rFonts w:eastAsiaTheme="majorEastAsia"/>
        </w:rPr>
        <w:t>中其余的所有服务器，每台服务器两份</w:t>
      </w:r>
      <w:r w:rsidRPr="007E0B6E">
        <w:rPr>
          <w:rFonts w:eastAsiaTheme="majorEastAsia"/>
        </w:rPr>
        <w:t xml:space="preserve"> System Center 2012 Standard</w:t>
      </w:r>
      <w:r w:rsidRPr="007E0B6E">
        <w:rPr>
          <w:rFonts w:eastAsiaTheme="majorEastAsia"/>
        </w:rPr>
        <w:fldChar w:fldCharType="begin"/>
      </w:r>
      <w:r w:rsidRPr="007E0B6E">
        <w:rPr>
          <w:rFonts w:eastAsiaTheme="majorEastAsia"/>
        </w:rPr>
        <w:instrText>XE "System Center 2012 Standard"</w:instrText>
      </w:r>
      <w:r w:rsidRPr="007E0B6E">
        <w:rPr>
          <w:rFonts w:eastAsiaTheme="majorEastAsia"/>
        </w:rPr>
        <w:fldChar w:fldCharType="end"/>
      </w:r>
      <w:r w:rsidRPr="007E0B6E">
        <w:rPr>
          <w:rFonts w:eastAsiaTheme="majorEastAsia"/>
        </w:rPr>
        <w:t xml:space="preserve"> </w:t>
      </w:r>
      <w:r w:rsidRPr="007E0B6E">
        <w:rPr>
          <w:rFonts w:eastAsiaTheme="majorEastAsia"/>
        </w:rPr>
        <w:t>许可。</w:t>
      </w:r>
    </w:p>
    <w:p w14:paraId="3B1C3534" w14:textId="77777777" w:rsidR="00627653" w:rsidRPr="007E0B6E" w:rsidRDefault="00627653" w:rsidP="00627653">
      <w:pPr>
        <w:pStyle w:val="ProductList-Body"/>
        <w:rPr>
          <w:rFonts w:eastAsiaTheme="majorEastAsia"/>
        </w:rPr>
      </w:pPr>
    </w:p>
    <w:p w14:paraId="3B1C3535" w14:textId="77777777" w:rsidR="00627653" w:rsidRPr="007E0B6E" w:rsidRDefault="00627653" w:rsidP="00627653">
      <w:pPr>
        <w:pStyle w:val="ProductList-Body"/>
        <w:rPr>
          <w:rFonts w:eastAsiaTheme="majorEastAsia"/>
        </w:rPr>
      </w:pPr>
      <w:r w:rsidRPr="007E0B6E">
        <w:rPr>
          <w:rFonts w:eastAsiaTheme="majorEastAsia"/>
        </w:rPr>
        <w:t>该软件仅可用于支持</w:t>
      </w:r>
      <w:r w:rsidRPr="007E0B6E">
        <w:rPr>
          <w:rFonts w:eastAsiaTheme="majorEastAsia"/>
        </w:rPr>
        <w:t xml:space="preserve"> SQL Server 2012 Parallel Data Warehouse</w:t>
      </w:r>
      <w:r w:rsidRPr="007E0B6E">
        <w:rPr>
          <w:rFonts w:eastAsiaTheme="majorEastAsia"/>
        </w:rPr>
        <w:fldChar w:fldCharType="begin"/>
      </w:r>
      <w:r w:rsidRPr="007E0B6E">
        <w:rPr>
          <w:rFonts w:eastAsiaTheme="majorEastAsia"/>
        </w:rPr>
        <w:instrText>XE "SQL Server 2012 Parallel Data Warehouse"</w:instrText>
      </w:r>
      <w:r w:rsidRPr="007E0B6E">
        <w:rPr>
          <w:rFonts w:eastAsiaTheme="majorEastAsia"/>
        </w:rPr>
        <w:fldChar w:fldCharType="end"/>
      </w:r>
      <w:r w:rsidRPr="007E0B6E">
        <w:rPr>
          <w:rFonts w:eastAsiaTheme="majorEastAsia"/>
        </w:rPr>
        <w:t xml:space="preserve"> Appliance</w:t>
      </w:r>
      <w:r w:rsidRPr="007E0B6E">
        <w:rPr>
          <w:rFonts w:eastAsiaTheme="majorEastAsia"/>
        </w:rPr>
        <w:t>。</w:t>
      </w:r>
    </w:p>
    <w:p w14:paraId="3B1C3536" w14:textId="77777777" w:rsidR="00627653" w:rsidRDefault="00627653" w:rsidP="00627653">
      <w:pPr>
        <w:pStyle w:val="ProductList-Body"/>
        <w:rPr>
          <w:rFonts w:eastAsiaTheme="majorEastAsia"/>
          <w:lang w:val="en-US"/>
        </w:rPr>
      </w:pPr>
    </w:p>
    <w:p w14:paraId="3B1C3537" w14:textId="77777777" w:rsidR="0089117F" w:rsidRPr="0089117F" w:rsidRDefault="0089117F" w:rsidP="00627653">
      <w:pPr>
        <w:pStyle w:val="ProductList-Body"/>
        <w:rPr>
          <w:rFonts w:eastAsiaTheme="majorEastAsia"/>
          <w:lang w:val="en-US"/>
        </w:rPr>
      </w:pPr>
    </w:p>
    <w:p w14:paraId="3B1C3538" w14:textId="77777777" w:rsidR="00627653" w:rsidRPr="007E0B6E" w:rsidRDefault="00627653" w:rsidP="00627653">
      <w:pPr>
        <w:pStyle w:val="ProductList-Body"/>
        <w:rPr>
          <w:rFonts w:eastAsiaTheme="majorEastAsia"/>
          <w:b/>
          <w:color w:val="00188F"/>
        </w:rPr>
      </w:pPr>
      <w:r w:rsidRPr="007E0B6E">
        <w:rPr>
          <w:rFonts w:eastAsiaTheme="majorEastAsia"/>
          <w:b/>
          <w:color w:val="00188F"/>
        </w:rPr>
        <w:t>对于拥有软件保障范围但选择不续签的客户</w:t>
      </w:r>
    </w:p>
    <w:p w14:paraId="3B1C3539" w14:textId="77777777" w:rsidR="00627653" w:rsidRPr="007E0B6E" w:rsidRDefault="00627653" w:rsidP="00627653">
      <w:pPr>
        <w:pStyle w:val="ProductList-Body"/>
        <w:rPr>
          <w:rFonts w:eastAsiaTheme="majorEastAsia"/>
        </w:rPr>
      </w:pPr>
      <w:r w:rsidRPr="007E0B6E">
        <w:rPr>
          <w:rFonts w:eastAsiaTheme="majorEastAsia"/>
        </w:rPr>
        <w:t>保障范围在</w:t>
      </w:r>
      <w:r w:rsidRPr="007E0B6E">
        <w:rPr>
          <w:rFonts w:eastAsiaTheme="majorEastAsia"/>
        </w:rPr>
        <w:t xml:space="preserve"> 2013 </w:t>
      </w:r>
      <w:r w:rsidRPr="007E0B6E">
        <w:rPr>
          <w:rFonts w:eastAsiaTheme="majorEastAsia"/>
        </w:rPr>
        <w:t>年</w:t>
      </w:r>
      <w:r w:rsidRPr="007E0B6E">
        <w:rPr>
          <w:rFonts w:eastAsiaTheme="majorEastAsia"/>
        </w:rPr>
        <w:t xml:space="preserve"> 3 </w:t>
      </w:r>
      <w:r w:rsidRPr="007E0B6E">
        <w:rPr>
          <w:rFonts w:eastAsiaTheme="majorEastAsia"/>
        </w:rPr>
        <w:t>月</w:t>
      </w:r>
      <w:r w:rsidRPr="007E0B6E">
        <w:rPr>
          <w:rFonts w:eastAsiaTheme="majorEastAsia"/>
        </w:rPr>
        <w:t xml:space="preserve"> 1 </w:t>
      </w:r>
      <w:r w:rsidRPr="007E0B6E">
        <w:rPr>
          <w:rFonts w:eastAsiaTheme="majorEastAsia"/>
        </w:rPr>
        <w:t>日之前期满且选择买断处理器许可的企业订购客户以及任何其他依据其协议获得永久许可且选择不续签</w:t>
      </w:r>
      <w:r w:rsidRPr="007E0B6E">
        <w:rPr>
          <w:rFonts w:eastAsiaTheme="majorEastAsia"/>
        </w:rPr>
        <w:t xml:space="preserve"> SA </w:t>
      </w:r>
      <w:r w:rsidRPr="007E0B6E">
        <w:rPr>
          <w:rFonts w:eastAsiaTheme="majorEastAsia"/>
        </w:rPr>
        <w:t>的客户，可依据这些许可运行</w:t>
      </w:r>
      <w:r w:rsidRPr="007E0B6E">
        <w:rPr>
          <w:rFonts w:eastAsiaTheme="majorEastAsia"/>
        </w:rPr>
        <w:t xml:space="preserve"> SQL Server 2008 R2</w:t>
      </w:r>
      <w:r w:rsidRPr="007E0B6E">
        <w:rPr>
          <w:rFonts w:eastAsiaTheme="majorEastAsia"/>
        </w:rPr>
        <w:fldChar w:fldCharType="begin"/>
      </w:r>
      <w:r w:rsidRPr="007E0B6E">
        <w:rPr>
          <w:rFonts w:eastAsiaTheme="majorEastAsia"/>
        </w:rPr>
        <w:instrText>XE "SQL Server 2008 R2"</w:instrText>
      </w:r>
      <w:r w:rsidRPr="007E0B6E">
        <w:rPr>
          <w:rFonts w:eastAsiaTheme="majorEastAsia"/>
        </w:rPr>
        <w:fldChar w:fldCharType="end"/>
      </w:r>
      <w:r w:rsidRPr="007E0B6E">
        <w:rPr>
          <w:rFonts w:eastAsiaTheme="majorEastAsia"/>
        </w:rPr>
        <w:t xml:space="preserve"> </w:t>
      </w:r>
      <w:r w:rsidRPr="007E0B6E">
        <w:rPr>
          <w:rFonts w:eastAsiaTheme="majorEastAsia"/>
        </w:rPr>
        <w:t>或</w:t>
      </w:r>
      <w:r w:rsidRPr="007E0B6E">
        <w:rPr>
          <w:rFonts w:eastAsiaTheme="majorEastAsia"/>
        </w:rPr>
        <w:t xml:space="preserve"> SQL Server 2012</w:t>
      </w:r>
      <w:r w:rsidRPr="007E0B6E">
        <w:rPr>
          <w:rFonts w:eastAsiaTheme="majorEastAsia"/>
        </w:rPr>
        <w:t>，如下所示：</w:t>
      </w:r>
    </w:p>
    <w:p w14:paraId="3B1C353A" w14:textId="77777777" w:rsidR="00627653" w:rsidRPr="007E0B6E" w:rsidRDefault="00627653" w:rsidP="0035579A">
      <w:pPr>
        <w:pStyle w:val="ProductList-Body"/>
        <w:numPr>
          <w:ilvl w:val="0"/>
          <w:numId w:val="34"/>
        </w:numPr>
        <w:ind w:left="450" w:hanging="270"/>
        <w:rPr>
          <w:rFonts w:eastAsiaTheme="majorEastAsia"/>
        </w:rPr>
      </w:pPr>
      <w:r w:rsidRPr="007E0B6E">
        <w:rPr>
          <w:rFonts w:eastAsiaTheme="majorEastAsia"/>
        </w:rPr>
        <w:t>SQL Server 2008 R2</w:t>
      </w:r>
      <w:r w:rsidRPr="007E0B6E">
        <w:rPr>
          <w:rFonts w:eastAsiaTheme="majorEastAsia"/>
        </w:rPr>
        <w:fldChar w:fldCharType="begin"/>
      </w:r>
      <w:r w:rsidRPr="007E0B6E">
        <w:rPr>
          <w:rFonts w:eastAsiaTheme="majorEastAsia"/>
        </w:rPr>
        <w:instrText>XE "SQL Server 2008 R2"</w:instrText>
      </w:r>
      <w:r w:rsidRPr="007E0B6E">
        <w:rPr>
          <w:rFonts w:eastAsiaTheme="majorEastAsia"/>
        </w:rPr>
        <w:fldChar w:fldCharType="end"/>
      </w:r>
      <w:r w:rsidRPr="007E0B6E">
        <w:rPr>
          <w:rFonts w:eastAsiaTheme="majorEastAsia"/>
        </w:rPr>
        <w:t xml:space="preserve"> Parallel Data Warehouse</w:t>
      </w:r>
      <w:r w:rsidRPr="007E0B6E">
        <w:rPr>
          <w:rFonts w:eastAsiaTheme="majorEastAsia"/>
        </w:rPr>
        <w:t>：对软件的此版本的继续使用受</w:t>
      </w:r>
      <w:r w:rsidRPr="007E0B6E">
        <w:rPr>
          <w:rFonts w:eastAsiaTheme="majorEastAsia"/>
        </w:rPr>
        <w:t xml:space="preserve"> SQL Server 2008 R2 </w:t>
      </w:r>
      <w:r w:rsidRPr="007E0B6E">
        <w:rPr>
          <w:rFonts w:eastAsiaTheme="majorEastAsia"/>
        </w:rPr>
        <w:t>许可产品使用权利的约束。</w:t>
      </w:r>
    </w:p>
    <w:p w14:paraId="3B1C353B" w14:textId="77777777" w:rsidR="00627653" w:rsidRPr="007E0B6E" w:rsidRDefault="00627653" w:rsidP="0035579A">
      <w:pPr>
        <w:pStyle w:val="ProductList-Body"/>
        <w:numPr>
          <w:ilvl w:val="0"/>
          <w:numId w:val="34"/>
        </w:numPr>
        <w:ind w:left="450" w:hanging="270"/>
        <w:rPr>
          <w:rFonts w:eastAsiaTheme="majorEastAsia"/>
        </w:rPr>
      </w:pPr>
      <w:r w:rsidRPr="007E0B6E">
        <w:rPr>
          <w:rFonts w:eastAsiaTheme="majorEastAsia"/>
        </w:rPr>
        <w:t>SQL Server 2012 Parallel Data Warehouse</w:t>
      </w:r>
      <w:r w:rsidRPr="007E0B6E">
        <w:rPr>
          <w:rFonts w:eastAsiaTheme="majorEastAsia"/>
        </w:rPr>
        <w:fldChar w:fldCharType="begin"/>
      </w:r>
      <w:r w:rsidRPr="007E0B6E">
        <w:rPr>
          <w:rFonts w:eastAsiaTheme="majorEastAsia"/>
        </w:rPr>
        <w:instrText>XE "SQL Server 2012 Parallel Data Warehouse"</w:instrText>
      </w:r>
      <w:r w:rsidRPr="007E0B6E">
        <w:rPr>
          <w:rFonts w:eastAsiaTheme="majorEastAsia"/>
        </w:rPr>
        <w:fldChar w:fldCharType="end"/>
      </w:r>
      <w:r w:rsidRPr="007E0B6E">
        <w:rPr>
          <w:rFonts w:eastAsiaTheme="majorEastAsia"/>
        </w:rPr>
        <w:t>：对软件的此版本的继续使用受</w:t>
      </w:r>
      <w:r w:rsidRPr="007E0B6E">
        <w:rPr>
          <w:rFonts w:eastAsiaTheme="majorEastAsia"/>
        </w:rPr>
        <w:t xml:space="preserve"> SQL Server 2012 Parallel Data Warehouse </w:t>
      </w:r>
      <w:r w:rsidRPr="007E0B6E">
        <w:rPr>
          <w:rFonts w:eastAsiaTheme="majorEastAsia"/>
        </w:rPr>
        <w:t>许可产品使用权利的约束。</w:t>
      </w:r>
    </w:p>
    <w:p w14:paraId="3B1C353C" w14:textId="77777777" w:rsidR="00627653" w:rsidRPr="007E0B6E" w:rsidRDefault="00627653" w:rsidP="00627653">
      <w:pPr>
        <w:pStyle w:val="ProductList-Body"/>
        <w:rPr>
          <w:rFonts w:eastAsiaTheme="majorEastAsia"/>
        </w:rPr>
      </w:pPr>
    </w:p>
    <w:p w14:paraId="3B1C353D" w14:textId="77777777" w:rsidR="00627653" w:rsidRPr="007E0B6E" w:rsidRDefault="00627653" w:rsidP="00627653">
      <w:pPr>
        <w:pStyle w:val="ProductList-Body"/>
        <w:rPr>
          <w:rFonts w:eastAsiaTheme="majorEastAsia"/>
        </w:rPr>
      </w:pPr>
      <w:r w:rsidRPr="007E0B6E">
        <w:rPr>
          <w:rFonts w:eastAsiaTheme="majorEastAsia"/>
        </w:rPr>
        <w:t>在此优惠活动中授予的所有</w:t>
      </w:r>
      <w:r w:rsidRPr="007E0B6E">
        <w:rPr>
          <w:rFonts w:eastAsiaTheme="majorEastAsia"/>
        </w:rPr>
        <w:t xml:space="preserve"> SQL Server Parallel Data Warehouse </w:t>
      </w:r>
      <w:r w:rsidRPr="007E0B6E">
        <w:rPr>
          <w:rFonts w:eastAsiaTheme="majorEastAsia"/>
        </w:rPr>
        <w:t>和</w:t>
      </w:r>
      <w:r w:rsidRPr="007E0B6E">
        <w:rPr>
          <w:rFonts w:eastAsiaTheme="majorEastAsia"/>
        </w:rPr>
        <w:t xml:space="preserve"> System Center </w:t>
      </w:r>
      <w:r w:rsidRPr="007E0B6E">
        <w:rPr>
          <w:rFonts w:eastAsiaTheme="majorEastAsia"/>
        </w:rPr>
        <w:t>许可将包含</w:t>
      </w:r>
      <w:r w:rsidRPr="007E0B6E">
        <w:rPr>
          <w:rFonts w:eastAsiaTheme="majorEastAsia"/>
        </w:rPr>
        <w:t xml:space="preserve"> SA </w:t>
      </w:r>
      <w:r w:rsidRPr="007E0B6E">
        <w:rPr>
          <w:rFonts w:eastAsiaTheme="majorEastAsia"/>
        </w:rPr>
        <w:t>范围。当相应的合格许可的</w:t>
      </w:r>
      <w:r w:rsidRPr="007E0B6E">
        <w:rPr>
          <w:rFonts w:eastAsiaTheme="majorEastAsia"/>
        </w:rPr>
        <w:t xml:space="preserve"> SA </w:t>
      </w:r>
      <w:r w:rsidRPr="007E0B6E">
        <w:rPr>
          <w:rFonts w:eastAsiaTheme="majorEastAsia"/>
        </w:rPr>
        <w:t>范围期满时，此保障范围也将期满。当该保障范围期满时，客户可以对所授予的许可续签</w:t>
      </w:r>
      <w:r w:rsidRPr="007E0B6E">
        <w:rPr>
          <w:rFonts w:eastAsiaTheme="majorEastAsia"/>
        </w:rPr>
        <w:t xml:space="preserve"> SA</w:t>
      </w:r>
      <w:r w:rsidRPr="007E0B6E">
        <w:rPr>
          <w:rFonts w:eastAsiaTheme="majorEastAsia"/>
        </w:rPr>
        <w:t>。</w:t>
      </w:r>
    </w:p>
    <w:p w14:paraId="3B1C353E" w14:textId="77777777" w:rsidR="00627653" w:rsidRPr="007E0B6E" w:rsidRDefault="00627653" w:rsidP="00627653">
      <w:pPr>
        <w:pStyle w:val="ProductList-Body"/>
        <w:rPr>
          <w:rFonts w:eastAsiaTheme="majorEastAsia"/>
        </w:rPr>
      </w:pPr>
    </w:p>
    <w:p w14:paraId="3B1C353F" w14:textId="77777777" w:rsidR="00627653" w:rsidRPr="007E0B6E" w:rsidRDefault="00627653" w:rsidP="00627653">
      <w:pPr>
        <w:pStyle w:val="ProductList-Body"/>
        <w:rPr>
          <w:rFonts w:eastAsiaTheme="majorEastAsia"/>
        </w:rPr>
      </w:pPr>
      <w:r w:rsidRPr="007E0B6E">
        <w:rPr>
          <w:rFonts w:eastAsiaTheme="majorEastAsia"/>
        </w:rPr>
        <w:t>客户按此优惠使用软件时，受其许可协议的条款和条件以及该软件的产品使用权利的约束。使用软件的权利在客户按合格许可使用软件的权利期满时也将期满。其合格许可凭据以及本产品说明将证明客户依据本优惠的条款拥有使用</w:t>
      </w:r>
      <w:r w:rsidRPr="007E0B6E">
        <w:rPr>
          <w:rFonts w:eastAsiaTheme="majorEastAsia"/>
        </w:rPr>
        <w:t xml:space="preserve"> SQL Server 2012 Parallel Data Warehouse</w:t>
      </w:r>
      <w:r w:rsidRPr="007E0B6E">
        <w:rPr>
          <w:rFonts w:eastAsiaTheme="majorEastAsia"/>
        </w:rPr>
        <w:fldChar w:fldCharType="begin"/>
      </w:r>
      <w:r w:rsidRPr="007E0B6E">
        <w:rPr>
          <w:rFonts w:eastAsiaTheme="majorEastAsia"/>
        </w:rPr>
        <w:instrText>XE "SQL Server 2012 Parallel Data Warehouse"</w:instrText>
      </w:r>
      <w:r w:rsidRPr="007E0B6E">
        <w:rPr>
          <w:rFonts w:eastAsiaTheme="majorEastAsia"/>
        </w:rPr>
        <w:fldChar w:fldCharType="end"/>
      </w:r>
      <w:r w:rsidRPr="007E0B6E">
        <w:rPr>
          <w:rFonts w:eastAsiaTheme="majorEastAsia"/>
        </w:rPr>
        <w:t xml:space="preserve"> </w:t>
      </w:r>
      <w:r w:rsidRPr="007E0B6E">
        <w:rPr>
          <w:rFonts w:eastAsiaTheme="majorEastAsia"/>
        </w:rPr>
        <w:t>和</w:t>
      </w:r>
      <w:r w:rsidRPr="007E0B6E">
        <w:rPr>
          <w:rFonts w:eastAsiaTheme="majorEastAsia"/>
        </w:rPr>
        <w:t xml:space="preserve"> System Center 2012 </w:t>
      </w:r>
      <w:r w:rsidRPr="007E0B6E">
        <w:rPr>
          <w:rFonts w:eastAsiaTheme="majorEastAsia"/>
        </w:rPr>
        <w:t>的权利。客户不得将此次优惠活动中授予的许可独立于相应的合格许可进行转让。</w:t>
      </w:r>
    </w:p>
    <w:bookmarkStart w:id="535" w:name="_Toc378147636"/>
    <w:bookmarkStart w:id="536" w:name="_Toc378151538"/>
    <w:p w14:paraId="3B1C3540" w14:textId="77777777" w:rsidR="00627653" w:rsidRPr="007E0B6E" w:rsidRDefault="00E96060" w:rsidP="00627653">
      <w:pPr>
        <w:pStyle w:val="ProductList-Body"/>
        <w:shd w:val="clear" w:color="auto" w:fill="A6A6A6" w:themeFill="background1" w:themeFillShade="A6"/>
        <w:spacing w:before="120" w:after="240"/>
        <w:jc w:val="right"/>
        <w:rPr>
          <w:rFonts w:eastAsiaTheme="majorEastAsia"/>
          <w:sz w:val="16"/>
          <w:szCs w:val="16"/>
        </w:rPr>
      </w:pPr>
      <w:r w:rsidRPr="00E96060">
        <w:rPr>
          <w:rFonts w:eastAsiaTheme="majorEastAsia"/>
          <w:color w:val="0563C1"/>
        </w:rPr>
        <w:fldChar w:fldCharType="begin"/>
      </w:r>
      <w:r w:rsidRPr="00E96060">
        <w:rPr>
          <w:rFonts w:eastAsiaTheme="majorEastAsia"/>
          <w:color w:val="0563C1"/>
        </w:rPr>
        <w:instrText>HYPERLINK \l "ToC"</w:instrText>
      </w:r>
      <w:r w:rsidRPr="00E96060">
        <w:rPr>
          <w:rFonts w:eastAsiaTheme="majorEastAsia"/>
          <w:color w:val="0563C1"/>
        </w:rPr>
        <w:fldChar w:fldCharType="separate"/>
      </w:r>
      <w:r w:rsidRPr="00E96060">
        <w:rPr>
          <w:rStyle w:val="Hyperlink"/>
          <w:rFonts w:eastAsiaTheme="majorEastAsia"/>
          <w:color w:val="0563C1"/>
          <w:sz w:val="16"/>
          <w:szCs w:val="16"/>
        </w:rPr>
        <w:t>目录</w:t>
      </w:r>
      <w:r w:rsidRPr="00E96060">
        <w:rPr>
          <w:rFonts w:eastAsiaTheme="majorEastAsia"/>
          <w:color w:val="0563C1"/>
        </w:rPr>
        <w:fldChar w:fldCharType="end"/>
      </w:r>
      <w:r w:rsidRPr="007E0B6E">
        <w:rPr>
          <w:rFonts w:eastAsiaTheme="majorEastAsia"/>
          <w:sz w:val="16"/>
          <w:szCs w:val="16"/>
        </w:rPr>
        <w:t xml:space="preserve"> / </w:t>
      </w:r>
      <w:hyperlink w:anchor="ChartKey" w:history="1">
        <w:r w:rsidRPr="00E96060">
          <w:rPr>
            <w:rStyle w:val="Hyperlink"/>
            <w:rFonts w:eastAsiaTheme="majorEastAsia"/>
            <w:color w:val="0563C1"/>
            <w:sz w:val="16"/>
            <w:szCs w:val="16"/>
          </w:rPr>
          <w:t>图表键值</w:t>
        </w:r>
      </w:hyperlink>
      <w:r w:rsidRPr="007E0B6E">
        <w:rPr>
          <w:rFonts w:eastAsiaTheme="majorEastAsia"/>
          <w:sz w:val="16"/>
          <w:szCs w:val="16"/>
        </w:rPr>
        <w:t xml:space="preserve"> / </w:t>
      </w:r>
      <w:hyperlink w:anchor="Index" w:history="1">
        <w:r w:rsidRPr="00E96060">
          <w:rPr>
            <w:rStyle w:val="Hyperlink"/>
            <w:rFonts w:eastAsiaTheme="majorEastAsia"/>
            <w:color w:val="0563C1"/>
            <w:sz w:val="16"/>
            <w:szCs w:val="16"/>
          </w:rPr>
          <w:t>索引</w:t>
        </w:r>
      </w:hyperlink>
    </w:p>
    <w:p w14:paraId="3B1C3541" w14:textId="77777777" w:rsidR="00627653" w:rsidRPr="008B2801" w:rsidRDefault="00627653" w:rsidP="00627653">
      <w:pPr>
        <w:pStyle w:val="ProductList-Offering1Heading"/>
        <w:outlineLvl w:val="1"/>
        <w:rPr>
          <w:rFonts w:ascii="Calibri Light" w:eastAsiaTheme="majorEastAsia" w:hAnsi="Calibri Light"/>
        </w:rPr>
      </w:pPr>
      <w:bookmarkStart w:id="537" w:name="_Toc379797212"/>
      <w:bookmarkStart w:id="538" w:name="_Toc380513237"/>
      <w:bookmarkStart w:id="539" w:name="_Toc380655279"/>
      <w:bookmarkStart w:id="540" w:name="_Toc399859344"/>
      <w:r w:rsidRPr="008B2801">
        <w:rPr>
          <w:rFonts w:ascii="Calibri Light" w:eastAsiaTheme="majorEastAsia" w:hAnsi="Calibri Light"/>
        </w:rPr>
        <w:t>Street and Trips</w:t>
      </w:r>
      <w:bookmarkEnd w:id="535"/>
      <w:bookmarkEnd w:id="536"/>
      <w:bookmarkEnd w:id="537"/>
      <w:bookmarkEnd w:id="538"/>
      <w:bookmarkEnd w:id="539"/>
      <w:bookmarkEnd w:id="540"/>
    </w:p>
    <w:tbl>
      <w:tblPr>
        <w:tblStyle w:val="TableGrid"/>
        <w:tblW w:w="10791"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5"/>
        <w:gridCol w:w="595"/>
        <w:gridCol w:w="595"/>
        <w:gridCol w:w="596"/>
        <w:gridCol w:w="595"/>
        <w:gridCol w:w="595"/>
        <w:gridCol w:w="596"/>
        <w:gridCol w:w="595"/>
        <w:gridCol w:w="596"/>
        <w:gridCol w:w="595"/>
        <w:gridCol w:w="595"/>
        <w:gridCol w:w="745"/>
        <w:gridCol w:w="540"/>
        <w:gridCol w:w="648"/>
      </w:tblGrid>
      <w:tr w:rsidR="00601C4F" w:rsidRPr="007E0B6E" w14:paraId="3B1C3550" w14:textId="77777777" w:rsidTr="009D33FE">
        <w:trPr>
          <w:tblHeader/>
        </w:trPr>
        <w:tc>
          <w:tcPr>
            <w:tcW w:w="2905" w:type="dxa"/>
            <w:tcBorders>
              <w:bottom w:val="nil"/>
            </w:tcBorders>
            <w:shd w:val="clear" w:color="auto" w:fill="00188F"/>
          </w:tcPr>
          <w:p w14:paraId="3B1C3542" w14:textId="77777777" w:rsidR="00601C4F" w:rsidRPr="007E0B6E" w:rsidRDefault="00601C4F"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595" w:type="dxa"/>
            <w:tcBorders>
              <w:bottom w:val="nil"/>
            </w:tcBorders>
            <w:shd w:val="clear" w:color="auto" w:fill="00188F"/>
            <w:vAlign w:val="center"/>
          </w:tcPr>
          <w:p w14:paraId="3B1C3543" w14:textId="77777777" w:rsidR="00601C4F" w:rsidRPr="00A4176C" w:rsidRDefault="00601C4F" w:rsidP="00CD6870">
            <w:pPr>
              <w:pStyle w:val="ProductList-OfferingBody"/>
              <w:ind w:left="-113"/>
              <w:jc w:val="center"/>
              <w:rPr>
                <w:rFonts w:eastAsiaTheme="majorEastAsia" w:cstheme="minorHAnsi"/>
                <w:bCs/>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 xml:space="preserve"> AutoTextList  \s NoStyle \t "</w:instrText>
            </w:r>
            <w:r w:rsidRPr="00A4176C">
              <w:rPr>
                <w:rFonts w:eastAsiaTheme="majorEastAsia" w:cstheme="minorHAnsi"/>
                <w:bCs/>
                <w:color w:val="FFFFFF" w:themeColor="background1"/>
              </w:rPr>
              <w:instrText>发布日期</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DA</w:t>
            </w:r>
            <w:r w:rsidRPr="00A4176C">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3B1C3544" w14:textId="77777777" w:rsidR="00601C4F" w:rsidRPr="00A4176C" w:rsidRDefault="00601C4F" w:rsidP="00CD6870">
            <w:pPr>
              <w:pStyle w:val="ProductList-OfferingBody"/>
              <w:ind w:left="-113"/>
              <w:jc w:val="center"/>
              <w:rPr>
                <w:rFonts w:eastAsiaTheme="majorEastAsia" w:cstheme="minorHAnsi"/>
                <w:bCs/>
                <w:color w:val="FFFFFF" w:themeColor="background1"/>
              </w:rPr>
            </w:pP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“License”</w:instrText>
            </w:r>
            <w:r w:rsidRPr="00A4176C">
              <w:rPr>
                <w:rFonts w:eastAsiaTheme="majorEastAsia" w:cstheme="minorHAnsi"/>
                <w:color w:val="FFFFFF" w:themeColor="background1"/>
              </w:rPr>
              <w:fldChar w:fldCharType="separate"/>
            </w:r>
            <w:r w:rsidRPr="00A4176C">
              <w:rPr>
                <w:rFonts w:eastAsiaTheme="majorEastAsia" w:cstheme="minorHAnsi"/>
                <w:b/>
                <w:color w:val="000000" w:themeColor="text1"/>
              </w:rPr>
              <w:fldChar w:fldCharType="begin"/>
            </w:r>
            <w:r w:rsidRPr="00A4176C">
              <w:rPr>
                <w:rFonts w:eastAsiaTheme="majorEastAsia" w:cstheme="minorHAnsi"/>
                <w:b/>
                <w:color w:val="000000" w:themeColor="text1"/>
              </w:rPr>
              <w:instrText>AutoTextList  \s NoStyle \t "</w:instrText>
            </w:r>
            <w:r w:rsidRPr="00A4176C">
              <w:rPr>
                <w:rFonts w:eastAsiaTheme="majorEastAsia" w:cstheme="minorHAnsi"/>
                <w:color w:val="000000" w:themeColor="text1"/>
              </w:rPr>
              <w:instrText>许可</w:instrText>
            </w:r>
            <w:r w:rsidRPr="00A4176C">
              <w:rPr>
                <w:rFonts w:eastAsiaTheme="majorEastAsia" w:cstheme="minorHAnsi"/>
                <w:b/>
                <w:color w:val="000000" w:themeColor="text1"/>
              </w:rPr>
              <w:instrText xml:space="preserve">" </w:instrText>
            </w:r>
            <w:r w:rsidRPr="00A4176C">
              <w:rPr>
                <w:rFonts w:eastAsiaTheme="majorEastAsia" w:cstheme="minorHAnsi"/>
                <w:b/>
                <w:color w:val="000000" w:themeColor="text1"/>
              </w:rPr>
              <w:fldChar w:fldCharType="separate"/>
            </w:r>
            <w:r w:rsidRPr="00A4176C">
              <w:rPr>
                <w:rFonts w:eastAsiaTheme="majorEastAsia" w:cstheme="minorHAnsi"/>
                <w:bCs/>
                <w:color w:val="FFFFFF" w:themeColor="background1"/>
              </w:rPr>
              <w:t xml:space="preserve"> L </w:t>
            </w:r>
            <w:r w:rsidRPr="00A4176C">
              <w:rPr>
                <w:rFonts w:eastAsiaTheme="majorEastAsia" w:cstheme="minorHAnsi"/>
                <w:bCs/>
                <w:color w:val="FFFFFF" w:themeColor="background1"/>
              </w:rPr>
              <w:fldChar w:fldCharType="end"/>
            </w:r>
            <w:r w:rsidRPr="00A4176C">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3B1C3545" w14:textId="77777777" w:rsidR="00601C4F" w:rsidRPr="00A4176C" w:rsidRDefault="00601C4F" w:rsidP="00CD6870">
            <w:pPr>
              <w:pStyle w:val="ProductList-OfferingBody"/>
              <w:ind w:left="-113"/>
              <w:jc w:val="center"/>
              <w:rPr>
                <w:rFonts w:eastAsiaTheme="majorEastAsia" w:cstheme="minorHAnsi"/>
                <w:color w:val="FFFFFF" w:themeColor="background1"/>
              </w:rPr>
            </w:pP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“License and Software Assurance”</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“License and Software Assurance”</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AutoTextList  \s NoStyle \t "</w:instrText>
            </w:r>
            <w:r w:rsidRPr="00A4176C">
              <w:rPr>
                <w:rFonts w:eastAsiaTheme="majorEastAsia" w:cstheme="minorHAnsi"/>
                <w:color w:val="FFFFFF" w:themeColor="background1"/>
              </w:rPr>
              <w:instrText>许可及软件保障</w:instrText>
            </w:r>
            <w:r w:rsidRPr="00A4176C">
              <w:rPr>
                <w:rFonts w:eastAsiaTheme="majorEastAsia" w:cstheme="minorHAnsi"/>
                <w:color w:val="FFFFFF" w:themeColor="background1"/>
              </w:rPr>
              <w:instrText xml:space="preserve">"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t>L/SA</w:t>
            </w:r>
            <w:r w:rsidRPr="00A4176C">
              <w:rPr>
                <w:rFonts w:eastAsiaTheme="majorEastAsia" w:cstheme="minorHAnsi"/>
                <w:color w:val="FFFFFF" w:themeColor="background1"/>
              </w:rPr>
              <w:fldChar w:fldCharType="end"/>
            </w:r>
            <w:r w:rsidRPr="00A4176C">
              <w:rPr>
                <w:rFonts w:eastAsiaTheme="majorEastAsia" w:cstheme="minorHAnsi"/>
                <w:color w:val="FFFFFF" w:themeColor="background1"/>
              </w:rPr>
              <w:fldChar w:fldCharType="end"/>
            </w:r>
            <w:r w:rsidRPr="00A4176C">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3B1C3546" w14:textId="77777777" w:rsidR="00601C4F" w:rsidRPr="00A4176C" w:rsidRDefault="00601C4F" w:rsidP="00CD6870">
            <w:pPr>
              <w:pStyle w:val="ProductList-OfferingBody"/>
              <w:ind w:left="-113"/>
              <w:jc w:val="center"/>
              <w:rPr>
                <w:rFonts w:eastAsiaTheme="majorEastAsia" w:cstheme="minorHAnsi"/>
                <w:color w:val="FFFFFF" w:themeColor="background1"/>
              </w:rPr>
            </w:pP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“Software Assurance”</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“Software Assurance”</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AutoTextList  \s NoStyle \t "</w:instrText>
            </w:r>
            <w:r w:rsidRPr="00A4176C">
              <w:rPr>
                <w:rFonts w:eastAsiaTheme="majorEastAsia" w:cstheme="minorHAnsi"/>
                <w:color w:val="FFFFFF" w:themeColor="background1"/>
              </w:rPr>
              <w:instrText>软件保障</w:instrText>
            </w:r>
            <w:r w:rsidRPr="00A4176C">
              <w:rPr>
                <w:rFonts w:eastAsiaTheme="majorEastAsia" w:cstheme="minorHAnsi"/>
                <w:color w:val="FFFFFF" w:themeColor="background1"/>
              </w:rPr>
              <w:instrText xml:space="preserve">"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t>SA</w:t>
            </w:r>
            <w:r w:rsidRPr="00A4176C">
              <w:rPr>
                <w:rFonts w:eastAsiaTheme="majorEastAsia" w:cstheme="minorHAnsi"/>
                <w:color w:val="FFFFFF" w:themeColor="background1"/>
              </w:rPr>
              <w:fldChar w:fldCharType="end"/>
            </w:r>
            <w:r w:rsidRPr="00A4176C">
              <w:rPr>
                <w:rFonts w:eastAsiaTheme="majorEastAsia" w:cstheme="minorHAnsi"/>
                <w:color w:val="FFFFFF" w:themeColor="background1"/>
              </w:rPr>
              <w:fldChar w:fldCharType="end"/>
            </w:r>
            <w:r w:rsidRPr="00A4176C">
              <w:rPr>
                <w:rFonts w:eastAsiaTheme="majorEastAsia" w:cstheme="minorHAnsi"/>
              </w:rPr>
              <w:fldChar w:fldCharType="end"/>
            </w:r>
          </w:p>
        </w:tc>
        <w:tc>
          <w:tcPr>
            <w:tcW w:w="595" w:type="dxa"/>
            <w:tcBorders>
              <w:left w:val="single" w:sz="12" w:space="0" w:color="FFFFFF" w:themeColor="background1"/>
              <w:bottom w:val="single" w:sz="12" w:space="0" w:color="FFFFFF" w:themeColor="background1"/>
            </w:tcBorders>
            <w:shd w:val="clear" w:color="auto" w:fill="00188F"/>
            <w:vAlign w:val="center"/>
          </w:tcPr>
          <w:p w14:paraId="3B1C3547" w14:textId="77777777" w:rsidR="00601C4F" w:rsidRPr="00A4176C" w:rsidRDefault="00601C4F" w:rsidP="00CD6870">
            <w:pPr>
              <w:pStyle w:val="ProductList-OfferingBody"/>
              <w:ind w:left="-113"/>
              <w:jc w:val="center"/>
              <w:rPr>
                <w:rFonts w:eastAsiaTheme="majorEastAsia" w:cstheme="minorHAnsi"/>
                <w:color w:val="FFFFFF" w:themeColor="background1"/>
              </w:rPr>
            </w:pP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“Campus and School Agreement”</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“Campus and School Agreement”</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 NoStyle \t "</w:instrText>
            </w:r>
            <w:r w:rsidRPr="00A4176C">
              <w:rPr>
                <w:rFonts w:eastAsiaTheme="majorEastAsia" w:cstheme="minorHAnsi"/>
                <w:color w:val="FFFFFF" w:themeColor="background1"/>
              </w:rPr>
              <w:instrText>大专院校和中小学校协议</w:instrText>
            </w:r>
            <w:r w:rsidRPr="00A4176C">
              <w:rPr>
                <w:rFonts w:eastAsiaTheme="majorEastAsia" w:cstheme="minorHAnsi"/>
                <w:color w:val="FFFFFF" w:themeColor="background1"/>
              </w:rPr>
              <w:instrText xml:space="preserve">"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t>CA/SA</w:t>
            </w:r>
            <w:r w:rsidRPr="00A4176C">
              <w:rPr>
                <w:rFonts w:eastAsiaTheme="majorEastAsia" w:cstheme="minorHAnsi"/>
                <w:color w:val="FFFFFF" w:themeColor="background1"/>
              </w:rPr>
              <w:fldChar w:fldCharType="end"/>
            </w:r>
            <w:r w:rsidRPr="00A4176C">
              <w:rPr>
                <w:rFonts w:eastAsiaTheme="majorEastAsia" w:cstheme="minorHAnsi"/>
                <w:color w:val="FFFFFF" w:themeColor="background1"/>
              </w:rPr>
              <w:fldChar w:fldCharType="end"/>
            </w:r>
            <w:r w:rsidRPr="00A4176C">
              <w:rPr>
                <w:rFonts w:eastAsiaTheme="majorEastAsia" w:cstheme="minorHAnsi"/>
              </w:rPr>
              <w:fldChar w:fldCharType="end"/>
            </w:r>
          </w:p>
        </w:tc>
        <w:tc>
          <w:tcPr>
            <w:tcW w:w="596" w:type="dxa"/>
            <w:tcBorders>
              <w:bottom w:val="single" w:sz="12" w:space="0" w:color="FFFFFF" w:themeColor="background1"/>
            </w:tcBorders>
            <w:shd w:val="clear" w:color="auto" w:fill="00188F"/>
            <w:vAlign w:val="center"/>
          </w:tcPr>
          <w:p w14:paraId="3B1C3548" w14:textId="77777777" w:rsidR="00601C4F" w:rsidRPr="00A4176C" w:rsidRDefault="00601C4F" w:rsidP="00CD6870">
            <w:pPr>
              <w:pStyle w:val="ProductList-OfferingBody"/>
              <w:ind w:left="-113"/>
              <w:jc w:val="center"/>
              <w:rPr>
                <w:rFonts w:eastAsiaTheme="majorEastAsia" w:cstheme="minorHAnsi"/>
                <w:color w:val="FFFFFF" w:themeColor="background1"/>
              </w:rPr>
            </w:pP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“Enterprise Agreement and Enterprise Subscription Agreement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“Enterprise Agreement and Enterprise Subscription Agreement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AutoTextList  \s NoStyle \t "</w:instrText>
            </w:r>
            <w:r w:rsidRPr="00A4176C">
              <w:rPr>
                <w:rFonts w:eastAsiaTheme="majorEastAsia" w:cstheme="minorHAnsi"/>
                <w:color w:val="FFFFFF" w:themeColor="background1"/>
                <w:u w:val="single"/>
              </w:rPr>
              <w:instrText>企业协议与企业订购协议</w:instrText>
            </w:r>
            <w:r w:rsidRPr="00A4176C">
              <w:rPr>
                <w:rFonts w:eastAsiaTheme="majorEastAsia" w:cstheme="minorHAnsi"/>
                <w:color w:val="FFFFFF" w:themeColor="background1"/>
              </w:rPr>
              <w:instrText xml:space="preserve">"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t>EA/EAS</w:t>
            </w:r>
            <w:r w:rsidRPr="00A4176C">
              <w:rPr>
                <w:rFonts w:eastAsiaTheme="majorEastAsia" w:cstheme="minorHAnsi"/>
                <w:color w:val="FFFFFF" w:themeColor="background1"/>
              </w:rPr>
              <w:fldChar w:fldCharType="end"/>
            </w:r>
            <w:r w:rsidRPr="00A4176C">
              <w:rPr>
                <w:rFonts w:eastAsiaTheme="majorEastAsia" w:cstheme="minorHAnsi"/>
                <w:color w:val="FFFFFF" w:themeColor="background1"/>
              </w:rPr>
              <w:fldChar w:fldCharType="end"/>
            </w:r>
            <w:r w:rsidRPr="00A4176C">
              <w:rPr>
                <w:rFonts w:eastAsiaTheme="majorEastAsia" w:cstheme="minorHAnsi"/>
              </w:rPr>
              <w:fldChar w:fldCharType="end"/>
            </w:r>
          </w:p>
        </w:tc>
        <w:tc>
          <w:tcPr>
            <w:tcW w:w="595" w:type="dxa"/>
            <w:tcBorders>
              <w:bottom w:val="single" w:sz="12" w:space="0" w:color="FFFFFF" w:themeColor="background1"/>
            </w:tcBorders>
            <w:shd w:val="clear" w:color="auto" w:fill="00188F"/>
            <w:vAlign w:val="center"/>
          </w:tcPr>
          <w:p w14:paraId="3B1C3549" w14:textId="77777777" w:rsidR="00601C4F" w:rsidRPr="00A4176C" w:rsidRDefault="00601C4F" w:rsidP="00CD6870">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rPr>
              <w:instrText>教育解决方案许可登记表</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EES</w:t>
            </w:r>
            <w:r w:rsidRPr="00A4176C">
              <w:rPr>
                <w:rFonts w:eastAsiaTheme="majorEastAsia" w:cstheme="minorHAnsi"/>
                <w:bCs/>
                <w:color w:val="FFFFFF" w:themeColor="background1"/>
              </w:rPr>
              <w:fldChar w:fldCharType="end"/>
            </w:r>
          </w:p>
        </w:tc>
        <w:tc>
          <w:tcPr>
            <w:tcW w:w="596" w:type="dxa"/>
            <w:tcBorders>
              <w:bottom w:val="single" w:sz="12" w:space="0" w:color="FFFFFF" w:themeColor="background1"/>
            </w:tcBorders>
            <w:shd w:val="clear" w:color="auto" w:fill="00188F"/>
            <w:vAlign w:val="center"/>
          </w:tcPr>
          <w:p w14:paraId="3B1C354A" w14:textId="77777777" w:rsidR="00601C4F" w:rsidRPr="00A4176C" w:rsidRDefault="00601C4F" w:rsidP="00CD6870">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rPr>
              <w:instrText>微软产品和服务协议</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MPSA</w:t>
            </w:r>
            <w:r w:rsidRPr="00A4176C">
              <w:rPr>
                <w:rFonts w:eastAsiaTheme="majorEastAsia" w:cstheme="minorHAnsi"/>
                <w:bCs/>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354B" w14:textId="77777777" w:rsidR="00601C4F" w:rsidRPr="00A4176C" w:rsidRDefault="00601C4F" w:rsidP="00CD6870">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u w:val="single"/>
              </w:rPr>
              <w:instrText>开放许可</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OL</w:t>
            </w:r>
            <w:r w:rsidRPr="00A4176C">
              <w:rPr>
                <w:rFonts w:eastAsiaTheme="majorEastAsia" w:cstheme="minorHAnsi"/>
                <w:bCs/>
                <w:color w:val="FFFFFF" w:themeColor="background1"/>
              </w:rPr>
              <w:fldChar w:fldCharType="end"/>
            </w:r>
          </w:p>
        </w:tc>
        <w:tc>
          <w:tcPr>
            <w:tcW w:w="595" w:type="dxa"/>
            <w:shd w:val="clear" w:color="auto" w:fill="00188F"/>
            <w:vAlign w:val="center"/>
          </w:tcPr>
          <w:p w14:paraId="3B1C354C" w14:textId="77777777" w:rsidR="00601C4F" w:rsidRPr="00A4176C" w:rsidRDefault="00601C4F" w:rsidP="00CD6870">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rPr>
              <w:instrText>最低开放计划</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OM</w:t>
            </w:r>
            <w:r w:rsidRPr="00A4176C">
              <w:rPr>
                <w:rFonts w:eastAsiaTheme="majorEastAsia" w:cstheme="minorHAnsi"/>
                <w:bCs/>
                <w:color w:val="FFFFFF" w:themeColor="background1"/>
              </w:rPr>
              <w:fldChar w:fldCharType="end"/>
            </w:r>
          </w:p>
        </w:tc>
        <w:tc>
          <w:tcPr>
            <w:tcW w:w="745" w:type="dxa"/>
            <w:tcBorders>
              <w:bottom w:val="single" w:sz="12" w:space="0" w:color="FFFFFF" w:themeColor="background1"/>
            </w:tcBorders>
            <w:shd w:val="clear" w:color="auto" w:fill="00188F"/>
            <w:vAlign w:val="center"/>
          </w:tcPr>
          <w:p w14:paraId="3B1C354D" w14:textId="77777777" w:rsidR="00601C4F" w:rsidRPr="00A4176C" w:rsidRDefault="00601C4F" w:rsidP="00CD6870">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rPr>
              <w:instrText>开放式价值和开放式价值订购</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OV/OVS</w:t>
            </w:r>
            <w:r w:rsidRPr="00A4176C">
              <w:rPr>
                <w:rFonts w:eastAsiaTheme="majorEastAsia" w:cstheme="minorHAnsi"/>
                <w:bCs/>
                <w:color w:val="FFFFFF" w:themeColor="background1"/>
              </w:rPr>
              <w:fldChar w:fldCharType="end"/>
            </w:r>
          </w:p>
        </w:tc>
        <w:tc>
          <w:tcPr>
            <w:tcW w:w="540" w:type="dxa"/>
            <w:tcBorders>
              <w:bottom w:val="single" w:sz="12" w:space="0" w:color="FFFFFF" w:themeColor="background1"/>
            </w:tcBorders>
            <w:shd w:val="clear" w:color="auto" w:fill="00188F"/>
            <w:vAlign w:val="center"/>
          </w:tcPr>
          <w:p w14:paraId="3B1C354E" w14:textId="77777777" w:rsidR="00601C4F" w:rsidRPr="00A4176C" w:rsidRDefault="00601C4F" w:rsidP="00CD6870">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rPr>
              <w:instrText>选择和选择附加</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S/S+</w:t>
            </w:r>
            <w:r w:rsidRPr="00A4176C">
              <w:rPr>
                <w:rFonts w:eastAsiaTheme="majorEastAsia" w:cstheme="minorHAnsi"/>
                <w:bCs/>
                <w:color w:val="FFFFFF" w:themeColor="background1"/>
              </w:rPr>
              <w:fldChar w:fldCharType="end"/>
            </w:r>
          </w:p>
        </w:tc>
        <w:tc>
          <w:tcPr>
            <w:tcW w:w="648" w:type="dxa"/>
            <w:shd w:val="clear" w:color="auto" w:fill="00188F"/>
            <w:vAlign w:val="center"/>
          </w:tcPr>
          <w:p w14:paraId="3B1C354F" w14:textId="77777777" w:rsidR="00601C4F" w:rsidRPr="00A4176C" w:rsidRDefault="00601C4F" w:rsidP="00CD6870">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rPr>
              <w:instrText>服务器和云许可登记表</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SCE</w:t>
            </w:r>
            <w:r w:rsidRPr="00A4176C">
              <w:rPr>
                <w:rFonts w:eastAsiaTheme="majorEastAsia" w:cstheme="minorHAnsi"/>
                <w:bCs/>
                <w:color w:val="FFFFFF" w:themeColor="background1"/>
              </w:rPr>
              <w:fldChar w:fldCharType="end"/>
            </w:r>
          </w:p>
        </w:tc>
      </w:tr>
      <w:tr w:rsidR="00601C4F" w:rsidRPr="007E0B6E" w14:paraId="3B1C355F" w14:textId="77777777" w:rsidTr="009D33FE">
        <w:tc>
          <w:tcPr>
            <w:tcW w:w="2905" w:type="dxa"/>
            <w:tcBorders>
              <w:top w:val="nil"/>
              <w:left w:val="nil"/>
              <w:bottom w:val="nil"/>
              <w:right w:val="nil"/>
            </w:tcBorders>
          </w:tcPr>
          <w:p w14:paraId="3B1C3551" w14:textId="77777777" w:rsidR="00601C4F" w:rsidRPr="001758FB" w:rsidRDefault="00601C4F" w:rsidP="008A1B8D">
            <w:pPr>
              <w:pStyle w:val="ProductList-Offering1"/>
              <w:rPr>
                <w:rFonts w:ascii="Calibri Light" w:eastAsiaTheme="majorEastAsia" w:hAnsi="Calibri Light"/>
              </w:rPr>
            </w:pPr>
            <w:bookmarkStart w:id="541" w:name="_Toc379797213"/>
            <w:bookmarkStart w:id="542" w:name="_Toc380513238"/>
            <w:bookmarkStart w:id="543" w:name="_Toc380655280"/>
            <w:bookmarkStart w:id="544" w:name="_Toc399859345"/>
            <w:r w:rsidRPr="001758FB">
              <w:rPr>
                <w:rFonts w:ascii="Calibri Light" w:eastAsiaTheme="majorEastAsia" w:hAnsi="Calibri Light"/>
              </w:rPr>
              <w:t>Street and Trips 2013</w:t>
            </w:r>
            <w:bookmarkEnd w:id="541"/>
            <w:bookmarkEnd w:id="542"/>
            <w:bookmarkEnd w:id="543"/>
            <w:bookmarkEnd w:id="544"/>
            <w:r w:rsidRPr="001758FB">
              <w:rPr>
                <w:rFonts w:ascii="Calibri Light" w:eastAsiaTheme="majorEastAsia" w:hAnsi="Calibri Light"/>
              </w:rPr>
              <w:fldChar w:fldCharType="begin"/>
            </w:r>
            <w:r w:rsidRPr="001758FB">
              <w:rPr>
                <w:rFonts w:ascii="Calibri Light" w:eastAsiaTheme="majorEastAsia" w:hAnsi="Calibri Light"/>
              </w:rPr>
              <w:instrText>XE "Street and Trips 2013"</w:instrText>
            </w:r>
            <w:r w:rsidRPr="001758FB">
              <w:rPr>
                <w:rFonts w:ascii="Calibri Light" w:eastAsiaTheme="majorEastAsia" w:hAnsi="Calibri Light"/>
              </w:rPr>
              <w:fldChar w:fldCharType="end"/>
            </w:r>
          </w:p>
        </w:tc>
        <w:tc>
          <w:tcPr>
            <w:tcW w:w="595" w:type="dxa"/>
            <w:tcBorders>
              <w:top w:val="nil"/>
              <w:left w:val="nil"/>
              <w:bottom w:val="nil"/>
              <w:right w:val="nil"/>
            </w:tcBorders>
            <w:vAlign w:val="center"/>
          </w:tcPr>
          <w:p w14:paraId="3B1C3552" w14:textId="77777777" w:rsidR="00601C4F" w:rsidRPr="00735F77" w:rsidRDefault="00601C4F" w:rsidP="00CD6870">
            <w:pPr>
              <w:pStyle w:val="ProductList-OfferingBody"/>
              <w:ind w:left="-113"/>
              <w:jc w:val="center"/>
              <w:rPr>
                <w:rFonts w:ascii="Calibri" w:eastAsia="SimSun" w:hAnsi="Calibri"/>
              </w:rPr>
            </w:pPr>
            <w:r w:rsidRPr="00735F77">
              <w:rPr>
                <w:rFonts w:ascii="Calibri" w:eastAsia="SimSun" w:hAnsi="Calibri" w:hint="eastAsia"/>
              </w:rPr>
              <w:t>7/12</w:t>
            </w:r>
          </w:p>
        </w:tc>
        <w:tc>
          <w:tcPr>
            <w:tcW w:w="595" w:type="dxa"/>
            <w:tcBorders>
              <w:top w:val="nil"/>
              <w:left w:val="nil"/>
              <w:bottom w:val="nil"/>
              <w:right w:val="nil"/>
            </w:tcBorders>
            <w:vAlign w:val="center"/>
          </w:tcPr>
          <w:p w14:paraId="3B1C3553" w14:textId="77777777" w:rsidR="00601C4F" w:rsidRPr="00735F77" w:rsidRDefault="00601C4F" w:rsidP="00CD6870">
            <w:pPr>
              <w:pStyle w:val="ProductList-OfferingBody"/>
              <w:ind w:left="-113"/>
              <w:jc w:val="center"/>
              <w:rPr>
                <w:rFonts w:ascii="Calibri" w:eastAsia="SimSun" w:hAnsi="Calibri"/>
              </w:rPr>
            </w:pPr>
            <w:r w:rsidRPr="00735F77">
              <w:rPr>
                <w:rFonts w:ascii="Calibri" w:eastAsia="SimSun" w:hAnsi="Calibri" w:hint="eastAsia"/>
              </w:rPr>
              <w:t>1</w:t>
            </w:r>
          </w:p>
        </w:tc>
        <w:tc>
          <w:tcPr>
            <w:tcW w:w="596" w:type="dxa"/>
            <w:tcBorders>
              <w:top w:val="nil"/>
              <w:left w:val="nil"/>
              <w:bottom w:val="nil"/>
              <w:right w:val="nil"/>
            </w:tcBorders>
            <w:vAlign w:val="center"/>
          </w:tcPr>
          <w:p w14:paraId="3B1C3554" w14:textId="77777777" w:rsidR="00601C4F" w:rsidRPr="00735F77" w:rsidRDefault="00601C4F" w:rsidP="00CD6870">
            <w:pPr>
              <w:pStyle w:val="ProductList-OfferingBody"/>
              <w:ind w:left="-113"/>
              <w:jc w:val="center"/>
              <w:rPr>
                <w:rFonts w:ascii="Calibri" w:eastAsia="SimSun" w:hAnsi="Calibri"/>
              </w:rPr>
            </w:pPr>
            <w:r w:rsidRPr="00735F77">
              <w:rPr>
                <w:rFonts w:ascii="Calibri" w:eastAsia="SimSun" w:hAnsi="Calibri" w:hint="eastAsia"/>
              </w:rPr>
              <w:t>2</w:t>
            </w:r>
          </w:p>
        </w:tc>
        <w:tc>
          <w:tcPr>
            <w:tcW w:w="595" w:type="dxa"/>
            <w:tcBorders>
              <w:top w:val="nil"/>
              <w:left w:val="nil"/>
              <w:bottom w:val="nil"/>
              <w:right w:val="single" w:sz="12" w:space="0" w:color="FFFFFF" w:themeColor="background1"/>
            </w:tcBorders>
            <w:vAlign w:val="center"/>
          </w:tcPr>
          <w:p w14:paraId="3B1C3555" w14:textId="77777777" w:rsidR="00601C4F" w:rsidRPr="00735F77" w:rsidRDefault="00601C4F" w:rsidP="00CD6870">
            <w:pPr>
              <w:pStyle w:val="ProductList-OfferingBody"/>
              <w:ind w:left="-113"/>
              <w:jc w:val="center"/>
              <w:rPr>
                <w:rFonts w:ascii="Calibri" w:eastAsia="SimSun" w:hAnsi="Calibri"/>
              </w:rPr>
            </w:pPr>
            <w:r w:rsidRPr="00735F77">
              <w:rPr>
                <w:rFonts w:ascii="Calibri" w:eastAsia="SimSun" w:hAnsi="Calibri" w:hint="eastAsia"/>
              </w:rPr>
              <w:t>1</w:t>
            </w:r>
          </w:p>
        </w:tc>
        <w:tc>
          <w:tcPr>
            <w:tcW w:w="595" w:type="dxa"/>
            <w:tcBorders>
              <w:left w:val="single" w:sz="12" w:space="0" w:color="FFFFFF" w:themeColor="background1"/>
              <w:right w:val="single" w:sz="12" w:space="0" w:color="FFFFFF" w:themeColor="background1"/>
            </w:tcBorders>
            <w:shd w:val="clear" w:color="auto" w:fill="70AD47"/>
            <w:vAlign w:val="center"/>
          </w:tcPr>
          <w:p w14:paraId="3B1C3556" w14:textId="77777777" w:rsidR="00601C4F" w:rsidRPr="00735F77" w:rsidRDefault="00601C4F" w:rsidP="00CD6870">
            <w:pPr>
              <w:pStyle w:val="ProductList-OfferingBody"/>
              <w:ind w:left="-113"/>
              <w:jc w:val="center"/>
              <w:rPr>
                <w:rFonts w:ascii="Calibri" w:eastAsia="SimSun" w:hAnsi="Calibri"/>
              </w:rPr>
            </w:pPr>
            <w:r w:rsidRPr="00735F77">
              <w:rPr>
                <w:rFonts w:ascii="Calibri" w:eastAsia="SimSun" w:hAnsi="Calibri" w:hint="eastAsia"/>
              </w:rPr>
              <w:t>1</w:t>
            </w:r>
          </w:p>
        </w:tc>
        <w:tc>
          <w:tcPr>
            <w:tcW w:w="596" w:type="dxa"/>
            <w:tcBorders>
              <w:left w:val="single" w:sz="12" w:space="0" w:color="FFFFFF" w:themeColor="background1"/>
              <w:right w:val="single" w:sz="12" w:space="0" w:color="FFFFFF" w:themeColor="background1"/>
            </w:tcBorders>
            <w:shd w:val="clear" w:color="auto" w:fill="70AD47"/>
            <w:vAlign w:val="center"/>
          </w:tcPr>
          <w:p w14:paraId="3B1C3557" w14:textId="77777777" w:rsidR="00601C4F" w:rsidRPr="00A4176C" w:rsidRDefault="00601C4F" w:rsidP="00CD6870">
            <w:pPr>
              <w:pStyle w:val="ProductList-OfferingBody"/>
              <w:spacing w:before="10" w:after="10"/>
              <w:ind w:left="-113"/>
              <w:jc w:val="center"/>
              <w:rPr>
                <w:rFonts w:eastAsiaTheme="majorEastAsia" w:cstheme="minorHAnsi"/>
              </w:rPr>
            </w:pPr>
            <w:r w:rsidRPr="00A4176C">
              <w:rPr>
                <w:rFonts w:eastAsiaTheme="majorEastAsia" w:cstheme="minorHAnsi"/>
                <w:bCs/>
              </w:rPr>
              <w:fldChar w:fldCharType="begin"/>
            </w:r>
            <w:r w:rsidRPr="00A4176C">
              <w:rPr>
                <w:rFonts w:eastAsiaTheme="majorEastAsia" w:cstheme="minorHAnsi"/>
                <w:bCs/>
              </w:rPr>
              <w:instrText>AutoTextList  \s NoStyle \t "</w:instrText>
            </w:r>
            <w:r w:rsidRPr="00A4176C">
              <w:rPr>
                <w:rFonts w:eastAsiaTheme="majorEastAsia" w:cstheme="minorHAnsi"/>
                <w:bCs/>
              </w:rPr>
              <w:instrText>附加产品</w:instrText>
            </w:r>
            <w:r w:rsidRPr="00A4176C">
              <w:rPr>
                <w:rFonts w:eastAsiaTheme="majorEastAsia" w:cstheme="minorHAnsi"/>
                <w:bCs/>
              </w:rPr>
              <w:instrText xml:space="preserve">" </w:instrText>
            </w:r>
            <w:r w:rsidRPr="00A4176C">
              <w:rPr>
                <w:rFonts w:eastAsiaTheme="majorEastAsia" w:cstheme="minorHAnsi"/>
                <w:bCs/>
              </w:rPr>
              <w:fldChar w:fldCharType="separate"/>
            </w:r>
            <w:r w:rsidRPr="00A4176C">
              <w:rPr>
                <w:rFonts w:eastAsiaTheme="majorEastAsia" w:cstheme="minorHAnsi"/>
                <w:bCs/>
              </w:rPr>
              <w:t xml:space="preserve"> A</w:t>
            </w:r>
            <w:r w:rsidRPr="00A4176C">
              <w:rPr>
                <w:rFonts w:eastAsiaTheme="majorEastAsia" w:cstheme="minorHAnsi"/>
                <w:bCs/>
              </w:rPr>
              <w:fldChar w:fldCharType="end"/>
            </w:r>
          </w:p>
        </w:tc>
        <w:tc>
          <w:tcPr>
            <w:tcW w:w="595" w:type="dxa"/>
            <w:tcBorders>
              <w:left w:val="single" w:sz="12" w:space="0" w:color="FFFFFF" w:themeColor="background1"/>
              <w:right w:val="single" w:sz="12" w:space="0" w:color="FFFFFF" w:themeColor="background1"/>
            </w:tcBorders>
            <w:shd w:val="clear" w:color="auto" w:fill="70AD47"/>
            <w:vAlign w:val="center"/>
          </w:tcPr>
          <w:p w14:paraId="3B1C3558" w14:textId="77777777" w:rsidR="00601C4F" w:rsidRPr="00A4176C" w:rsidRDefault="00601C4F" w:rsidP="00CD6870">
            <w:pPr>
              <w:pStyle w:val="ProductList-OfferingBody"/>
              <w:spacing w:before="10" w:after="10"/>
              <w:ind w:left="-113"/>
              <w:jc w:val="center"/>
              <w:rPr>
                <w:rFonts w:eastAsiaTheme="majorEastAsia" w:cstheme="minorHAnsi"/>
              </w:rPr>
            </w:pPr>
            <w:r w:rsidRPr="00A4176C">
              <w:rPr>
                <w:rFonts w:eastAsiaTheme="majorEastAsia" w:cstheme="minorHAnsi"/>
                <w:bCs/>
              </w:rPr>
              <w:fldChar w:fldCharType="begin"/>
            </w:r>
            <w:r w:rsidRPr="00A4176C">
              <w:rPr>
                <w:rFonts w:eastAsiaTheme="majorEastAsia" w:cstheme="minorHAnsi"/>
                <w:bCs/>
              </w:rPr>
              <w:instrText>AutoTextList  \s NoStyle \t "</w:instrText>
            </w:r>
            <w:r w:rsidRPr="00A4176C">
              <w:rPr>
                <w:rFonts w:eastAsiaTheme="majorEastAsia" w:cstheme="minorHAnsi"/>
                <w:bCs/>
              </w:rPr>
              <w:instrText>附加产品</w:instrText>
            </w:r>
            <w:r w:rsidRPr="00A4176C">
              <w:rPr>
                <w:rFonts w:eastAsiaTheme="majorEastAsia" w:cstheme="minorHAnsi"/>
                <w:bCs/>
              </w:rPr>
              <w:instrText xml:space="preserve">" </w:instrText>
            </w:r>
            <w:r w:rsidRPr="00A4176C">
              <w:rPr>
                <w:rFonts w:eastAsiaTheme="majorEastAsia" w:cstheme="minorHAnsi"/>
                <w:bCs/>
              </w:rPr>
              <w:fldChar w:fldCharType="separate"/>
            </w:r>
            <w:r w:rsidRPr="00A4176C">
              <w:rPr>
                <w:rFonts w:eastAsiaTheme="majorEastAsia" w:cstheme="minorHAnsi"/>
                <w:bCs/>
              </w:rPr>
              <w:t xml:space="preserve"> A</w:t>
            </w:r>
            <w:r w:rsidRPr="00A4176C">
              <w:rPr>
                <w:rFonts w:eastAsiaTheme="majorEastAsia" w:cstheme="minorHAnsi"/>
                <w:bCs/>
              </w:rPr>
              <w:fldChar w:fldCharType="end"/>
            </w:r>
            <w:r w:rsidRPr="00A4176C">
              <w:rPr>
                <w:rFonts w:eastAsiaTheme="majorEastAsia" w:cstheme="minorHAnsi"/>
              </w:rPr>
              <w:t>,</w:t>
            </w:r>
            <w:r w:rsidRPr="00A4176C">
              <w:rPr>
                <w:rFonts w:eastAsiaTheme="majorEastAsia" w:cstheme="minorHAnsi"/>
                <w:bCs/>
              </w:rPr>
              <w:fldChar w:fldCharType="begin"/>
            </w:r>
            <w:r w:rsidRPr="00A4176C">
              <w:rPr>
                <w:rFonts w:eastAsiaTheme="majorEastAsia" w:cstheme="minorHAnsi"/>
                <w:bCs/>
              </w:rPr>
              <w:instrText>AutoTextList  \s NoStyle \t "</w:instrText>
            </w:r>
            <w:r w:rsidRPr="00A4176C">
              <w:rPr>
                <w:rFonts w:eastAsiaTheme="majorEastAsia" w:cstheme="minorHAnsi"/>
                <w:bCs/>
              </w:rPr>
              <w:instrText>教育版产品</w:instrText>
            </w:r>
            <w:r w:rsidRPr="00A4176C">
              <w:rPr>
                <w:rFonts w:eastAsiaTheme="majorEastAsia" w:cstheme="minorHAnsi"/>
                <w:bCs/>
              </w:rPr>
              <w:instrText>"</w:instrText>
            </w:r>
            <w:r w:rsidRPr="00A4176C">
              <w:rPr>
                <w:rFonts w:eastAsiaTheme="majorEastAsia" w:cstheme="minorHAnsi"/>
                <w:bCs/>
              </w:rPr>
              <w:fldChar w:fldCharType="separate"/>
            </w:r>
            <w:r w:rsidRPr="00A4176C">
              <w:rPr>
                <w:rFonts w:eastAsiaTheme="majorEastAsia" w:cstheme="minorHAnsi"/>
                <w:bCs/>
              </w:rPr>
              <w:t>ST</w:t>
            </w:r>
            <w:r w:rsidRPr="00A4176C">
              <w:rPr>
                <w:rFonts w:eastAsiaTheme="majorEastAsia" w:cstheme="minorHAnsi"/>
                <w:bCs/>
              </w:rPr>
              <w:fldChar w:fldCharType="end"/>
            </w:r>
          </w:p>
        </w:tc>
        <w:tc>
          <w:tcPr>
            <w:tcW w:w="596" w:type="dxa"/>
            <w:tcBorders>
              <w:left w:val="single" w:sz="12" w:space="0" w:color="FFFFFF" w:themeColor="background1"/>
              <w:right w:val="single" w:sz="12" w:space="0" w:color="FFFFFF" w:themeColor="background1"/>
            </w:tcBorders>
            <w:shd w:val="clear" w:color="auto" w:fill="70AD47"/>
            <w:vAlign w:val="center"/>
          </w:tcPr>
          <w:p w14:paraId="3B1C3559" w14:textId="77777777" w:rsidR="00601C4F" w:rsidRPr="00A4176C" w:rsidRDefault="00601C4F" w:rsidP="00CD6870">
            <w:pPr>
              <w:pStyle w:val="ProductList-OfferingBody"/>
              <w:spacing w:before="10" w:after="10"/>
              <w:ind w:left="-113"/>
              <w:jc w:val="center"/>
              <w:rPr>
                <w:rFonts w:eastAsiaTheme="majorEastAsia" w:cstheme="minorHAnsi"/>
              </w:rPr>
            </w:pPr>
          </w:p>
        </w:tc>
        <w:tc>
          <w:tcPr>
            <w:tcW w:w="595" w:type="dxa"/>
            <w:tcBorders>
              <w:left w:val="single" w:sz="12" w:space="0" w:color="FFFFFF" w:themeColor="background1"/>
            </w:tcBorders>
            <w:shd w:val="clear" w:color="auto" w:fill="70AD47"/>
            <w:vAlign w:val="center"/>
          </w:tcPr>
          <w:p w14:paraId="3B1C355A" w14:textId="77777777" w:rsidR="00601C4F" w:rsidRPr="00A4176C" w:rsidRDefault="00601C4F" w:rsidP="00CD6870">
            <w:pPr>
              <w:pStyle w:val="ProductList-OfferingBody"/>
              <w:spacing w:before="10" w:after="10"/>
              <w:ind w:left="-113"/>
              <w:jc w:val="center"/>
              <w:rPr>
                <w:rFonts w:eastAsiaTheme="majorEastAsia" w:cstheme="minorHAnsi"/>
              </w:rPr>
            </w:pPr>
          </w:p>
        </w:tc>
        <w:tc>
          <w:tcPr>
            <w:tcW w:w="595" w:type="dxa"/>
            <w:shd w:val="clear" w:color="auto" w:fill="BFBFBF" w:themeFill="background1" w:themeFillShade="BF"/>
            <w:vAlign w:val="center"/>
          </w:tcPr>
          <w:p w14:paraId="3B1C355B" w14:textId="77777777" w:rsidR="00601C4F" w:rsidRPr="00A4176C" w:rsidRDefault="00601C4F" w:rsidP="00CD6870">
            <w:pPr>
              <w:pStyle w:val="ProductList-OfferingBody"/>
              <w:spacing w:before="10" w:after="10"/>
              <w:ind w:left="-113"/>
              <w:jc w:val="center"/>
              <w:rPr>
                <w:rFonts w:eastAsiaTheme="majorEastAsia" w:cstheme="minorHAnsi"/>
              </w:rPr>
            </w:pPr>
          </w:p>
        </w:tc>
        <w:tc>
          <w:tcPr>
            <w:tcW w:w="745" w:type="dxa"/>
            <w:tcBorders>
              <w:right w:val="single" w:sz="12" w:space="0" w:color="FFFFFF" w:themeColor="background1"/>
            </w:tcBorders>
            <w:shd w:val="clear" w:color="auto" w:fill="70AD47"/>
            <w:vAlign w:val="center"/>
          </w:tcPr>
          <w:p w14:paraId="3B1C355C" w14:textId="77777777" w:rsidR="00601C4F" w:rsidRPr="00A4176C" w:rsidRDefault="00601C4F" w:rsidP="00CD6870">
            <w:pPr>
              <w:pStyle w:val="ProductList-OfferingBody"/>
              <w:spacing w:before="10" w:after="10"/>
              <w:ind w:left="-113"/>
              <w:jc w:val="center"/>
              <w:rPr>
                <w:rFonts w:eastAsiaTheme="majorEastAsia" w:cstheme="minorHAnsi"/>
              </w:rPr>
            </w:pPr>
            <w:r w:rsidRPr="00A4176C">
              <w:rPr>
                <w:rFonts w:eastAsiaTheme="majorEastAsia" w:cstheme="minorHAnsi"/>
                <w:b/>
                <w:bCs/>
              </w:rPr>
              <w:fldChar w:fldCharType="begin"/>
            </w:r>
            <w:r w:rsidRPr="00A4176C">
              <w:rPr>
                <w:rFonts w:eastAsiaTheme="majorEastAsia" w:cstheme="minorHAnsi"/>
                <w:b/>
                <w:bCs/>
              </w:rPr>
              <w:instrText>AutoTextList  \s NoStyle \t "</w:instrText>
            </w:r>
            <w:r w:rsidRPr="00A4176C">
              <w:rPr>
                <w:rFonts w:eastAsiaTheme="majorEastAsia" w:cstheme="minorHAnsi"/>
                <w:b/>
                <w:bCs/>
                <w:u w:val="single"/>
              </w:rPr>
              <w:instrText>开放式价值中的非组织范围</w:instrText>
            </w:r>
            <w:r w:rsidRPr="00A4176C">
              <w:rPr>
                <w:rFonts w:eastAsiaTheme="majorEastAsia" w:cstheme="minorHAnsi"/>
                <w:b/>
                <w:bCs/>
              </w:rPr>
              <w:instrText xml:space="preserve">" </w:instrText>
            </w:r>
            <w:r w:rsidRPr="00A4176C">
              <w:rPr>
                <w:rFonts w:eastAsiaTheme="majorEastAsia" w:cstheme="minorHAnsi"/>
                <w:b/>
                <w:bCs/>
              </w:rPr>
              <w:fldChar w:fldCharType="separate"/>
            </w:r>
            <w:r w:rsidRPr="00A4176C">
              <w:rPr>
                <w:rFonts w:eastAsiaTheme="majorEastAsia" w:cstheme="minorHAnsi"/>
              </w:rPr>
              <w:t xml:space="preserve"> P </w:t>
            </w:r>
            <w:r w:rsidRPr="00A4176C">
              <w:rPr>
                <w:rFonts w:eastAsiaTheme="majorEastAsia" w:cstheme="minorHAnsi"/>
              </w:rPr>
              <w:fldChar w:fldCharType="end"/>
            </w:r>
          </w:p>
        </w:tc>
        <w:tc>
          <w:tcPr>
            <w:tcW w:w="540" w:type="dxa"/>
            <w:tcBorders>
              <w:left w:val="single" w:sz="12" w:space="0" w:color="FFFFFF" w:themeColor="background1"/>
            </w:tcBorders>
            <w:shd w:val="clear" w:color="auto" w:fill="70AD47"/>
            <w:vAlign w:val="center"/>
          </w:tcPr>
          <w:p w14:paraId="3B1C355D" w14:textId="77777777" w:rsidR="00601C4F" w:rsidRPr="00735F77" w:rsidRDefault="00601C4F" w:rsidP="00CD6870">
            <w:pPr>
              <w:pStyle w:val="ProductList-OfferingBody"/>
              <w:ind w:left="-113"/>
              <w:jc w:val="center"/>
              <w:rPr>
                <w:rFonts w:ascii="Calibri" w:eastAsia="SimSun" w:hAnsi="Calibri"/>
              </w:rPr>
            </w:pPr>
          </w:p>
        </w:tc>
        <w:tc>
          <w:tcPr>
            <w:tcW w:w="648" w:type="dxa"/>
            <w:shd w:val="clear" w:color="auto" w:fill="BFBFBF" w:themeFill="background1" w:themeFillShade="BF"/>
            <w:vAlign w:val="center"/>
          </w:tcPr>
          <w:p w14:paraId="3B1C355E" w14:textId="77777777" w:rsidR="00601C4F" w:rsidRPr="00735F77" w:rsidRDefault="00601C4F" w:rsidP="00CD6870">
            <w:pPr>
              <w:pStyle w:val="ProductList-OfferingBody"/>
              <w:ind w:left="-113"/>
              <w:jc w:val="center"/>
              <w:rPr>
                <w:rFonts w:ascii="Calibri" w:eastAsia="SimSun" w:hAnsi="Calibri"/>
              </w:rPr>
            </w:pPr>
          </w:p>
        </w:tc>
      </w:tr>
    </w:tbl>
    <w:p w14:paraId="3B1C3560" w14:textId="77777777" w:rsidR="00627653" w:rsidRPr="007E0B6E" w:rsidRDefault="00627653" w:rsidP="00627653">
      <w:pPr>
        <w:pStyle w:val="ProductList-Body"/>
        <w:rPr>
          <w:rFonts w:eastAsiaTheme="majorEastAsia"/>
        </w:rPr>
      </w:pPr>
    </w:p>
    <w:tbl>
      <w:tblPr>
        <w:tblStyle w:val="TableGrid"/>
        <w:tblW w:w="10755" w:type="dxa"/>
        <w:tblInd w:w="1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3"/>
        <w:gridCol w:w="3597"/>
        <w:gridCol w:w="3715"/>
      </w:tblGrid>
      <w:tr w:rsidR="00627653" w:rsidRPr="007E0B6E" w14:paraId="3B1C3564" w14:textId="77777777" w:rsidTr="003E00B8">
        <w:tc>
          <w:tcPr>
            <w:tcW w:w="3443" w:type="dxa"/>
          </w:tcPr>
          <w:p w14:paraId="3B1C3561" w14:textId="77777777" w:rsidR="00627653" w:rsidRPr="007E0B6E" w:rsidRDefault="00627653" w:rsidP="008A1B8D">
            <w:pPr>
              <w:pStyle w:val="ProductList-Body"/>
              <w:spacing w:before="20" w:after="20"/>
              <w:rPr>
                <w:rFonts w:eastAsiaTheme="majorEastAsia"/>
                <w:lang w:val="en-US"/>
              </w:rPr>
            </w:pPr>
            <w:r w:rsidRPr="007E0B6E">
              <w:rPr>
                <w:rFonts w:eastAsiaTheme="majorEastAsia"/>
              </w:rPr>
              <w:t>早期版本</w:t>
            </w:r>
            <w:r w:rsidRPr="007E0B6E">
              <w:rPr>
                <w:rFonts w:eastAsiaTheme="majorEastAsia"/>
                <w:lang w:val="en-US"/>
              </w:rPr>
              <w:t>：</w:t>
            </w:r>
            <w:r w:rsidRPr="007E0B6E">
              <w:rPr>
                <w:rFonts w:eastAsiaTheme="majorEastAsia"/>
                <w:b/>
                <w:lang w:val="en-US"/>
              </w:rPr>
              <w:t>Street and Trips 2011</w:t>
            </w:r>
            <w:r w:rsidRPr="007E0B6E">
              <w:rPr>
                <w:rFonts w:eastAsiaTheme="majorEastAsia"/>
                <w:lang w:val="en-US"/>
              </w:rPr>
              <w:t xml:space="preserve"> (3/11)</w:t>
            </w:r>
          </w:p>
        </w:tc>
        <w:tc>
          <w:tcPr>
            <w:tcW w:w="3597" w:type="dxa"/>
          </w:tcPr>
          <w:p w14:paraId="3B1C3562" w14:textId="77777777" w:rsidR="00627653" w:rsidRPr="007E0B6E" w:rsidRDefault="00627653" w:rsidP="008A1B8D">
            <w:pPr>
              <w:pStyle w:val="ProductList-Body"/>
              <w:spacing w:before="20" w:after="20"/>
              <w:rPr>
                <w:rFonts w:eastAsiaTheme="majorEastAsia"/>
              </w:rPr>
            </w:pPr>
            <w:r w:rsidRPr="007E0B6E">
              <w:rPr>
                <w:rFonts w:eastAsiaTheme="majorEastAsia"/>
              </w:rPr>
              <w:t>产品组：</w:t>
            </w:r>
            <w:r w:rsidRPr="007E0B6E">
              <w:rPr>
                <w:rFonts w:eastAsiaTheme="majorEastAsia"/>
                <w:b/>
              </w:rPr>
              <w:t>应用程序</w:t>
            </w:r>
          </w:p>
        </w:tc>
        <w:tc>
          <w:tcPr>
            <w:tcW w:w="3715" w:type="dxa"/>
          </w:tcPr>
          <w:p w14:paraId="3B1C3563" w14:textId="77777777" w:rsidR="00627653" w:rsidRPr="007E0B6E" w:rsidRDefault="00627653" w:rsidP="008A1B8D">
            <w:pPr>
              <w:pStyle w:val="ProductList-Body"/>
              <w:spacing w:before="20" w:after="20"/>
              <w:rPr>
                <w:rFonts w:eastAsiaTheme="majorEastAsia"/>
              </w:rPr>
            </w:pPr>
          </w:p>
        </w:tc>
      </w:tr>
      <w:tr w:rsidR="00627653" w:rsidRPr="007E0B6E" w14:paraId="3B1C3568" w14:textId="77777777" w:rsidTr="003E00B8">
        <w:tc>
          <w:tcPr>
            <w:tcW w:w="3443" w:type="dxa"/>
          </w:tcPr>
          <w:p w14:paraId="3B1C3565" w14:textId="77777777" w:rsidR="00627653" w:rsidRPr="007E0B6E" w:rsidRDefault="00627653" w:rsidP="008A1B8D">
            <w:pPr>
              <w:pStyle w:val="ProductList-Body"/>
              <w:spacing w:before="20" w:after="20"/>
              <w:rPr>
                <w:rFonts w:eastAsiaTheme="majorEastAsia"/>
              </w:rPr>
            </w:pPr>
          </w:p>
        </w:tc>
        <w:tc>
          <w:tcPr>
            <w:tcW w:w="3597" w:type="dxa"/>
          </w:tcPr>
          <w:p w14:paraId="3B1C3566" w14:textId="77777777" w:rsidR="00627653" w:rsidRPr="008B2801" w:rsidRDefault="001B7C1D" w:rsidP="008A1B8D">
            <w:pPr>
              <w:pStyle w:val="ProductList-Body"/>
              <w:spacing w:before="20" w:after="20"/>
              <w:rPr>
                <w:rFonts w:eastAsiaTheme="majorEastAsia"/>
              </w:rPr>
            </w:pPr>
            <w:hyperlink w:anchor="SoftwareAssurance" w:history="1">
              <w:r w:rsidR="00627653" w:rsidRPr="008B2801">
                <w:rPr>
                  <w:rStyle w:val="Hyperlink"/>
                  <w:rFonts w:eastAsiaTheme="majorEastAsia"/>
                  <w:color w:val="000000" w:themeColor="text1"/>
                  <w:u w:val="none"/>
                </w:rPr>
                <w:t>软件保障权益</w:t>
              </w:r>
            </w:hyperlink>
            <w:r w:rsidR="00627653" w:rsidRPr="008B2801">
              <w:rPr>
                <w:rFonts w:eastAsiaTheme="majorEastAsia"/>
              </w:rPr>
              <w:t>：</w:t>
            </w:r>
            <w:r w:rsidR="00627653" w:rsidRPr="008B2801">
              <w:rPr>
                <w:rFonts w:eastAsiaTheme="majorEastAsia"/>
                <w:b/>
              </w:rPr>
              <w:t>台式计算机</w:t>
            </w:r>
          </w:p>
        </w:tc>
        <w:tc>
          <w:tcPr>
            <w:tcW w:w="3715" w:type="dxa"/>
          </w:tcPr>
          <w:p w14:paraId="3B1C3567" w14:textId="77777777" w:rsidR="00627653" w:rsidRPr="007E0B6E" w:rsidRDefault="00627653" w:rsidP="008A1B8D">
            <w:pPr>
              <w:pStyle w:val="ProductList-Body"/>
              <w:spacing w:before="20" w:after="20"/>
              <w:rPr>
                <w:rFonts w:eastAsiaTheme="majorEastAsia"/>
              </w:rPr>
            </w:pPr>
          </w:p>
        </w:tc>
      </w:tr>
    </w:tbl>
    <w:bookmarkStart w:id="545" w:name="_Toc378147637"/>
    <w:bookmarkStart w:id="546" w:name="_Toc378151539"/>
    <w:p w14:paraId="3B1C3569" w14:textId="77777777" w:rsidR="00627653" w:rsidRPr="007E0B6E" w:rsidRDefault="00E96060" w:rsidP="00627653">
      <w:pPr>
        <w:pStyle w:val="ProductList-Body"/>
        <w:shd w:val="clear" w:color="auto" w:fill="A6A6A6" w:themeFill="background1" w:themeFillShade="A6"/>
        <w:spacing w:before="120" w:after="240"/>
        <w:jc w:val="right"/>
        <w:rPr>
          <w:rFonts w:eastAsiaTheme="majorEastAsia"/>
          <w:sz w:val="16"/>
          <w:szCs w:val="16"/>
        </w:rPr>
      </w:pPr>
      <w:r w:rsidRPr="00E96060">
        <w:rPr>
          <w:rFonts w:eastAsiaTheme="majorEastAsia"/>
          <w:color w:val="0563C1"/>
        </w:rPr>
        <w:fldChar w:fldCharType="begin"/>
      </w:r>
      <w:r w:rsidRPr="00E96060">
        <w:rPr>
          <w:rFonts w:eastAsiaTheme="majorEastAsia"/>
          <w:color w:val="0563C1"/>
        </w:rPr>
        <w:instrText>HYPERLINK \l "ToC"</w:instrText>
      </w:r>
      <w:r w:rsidRPr="00E96060">
        <w:rPr>
          <w:rFonts w:eastAsiaTheme="majorEastAsia"/>
          <w:color w:val="0563C1"/>
        </w:rPr>
        <w:fldChar w:fldCharType="separate"/>
      </w:r>
      <w:r w:rsidRPr="00E96060">
        <w:rPr>
          <w:rStyle w:val="Hyperlink"/>
          <w:rFonts w:eastAsiaTheme="majorEastAsia"/>
          <w:color w:val="0563C1"/>
          <w:sz w:val="16"/>
          <w:szCs w:val="16"/>
        </w:rPr>
        <w:t>目录</w:t>
      </w:r>
      <w:r w:rsidRPr="00E96060">
        <w:rPr>
          <w:rFonts w:eastAsiaTheme="majorEastAsia"/>
          <w:color w:val="0563C1"/>
        </w:rPr>
        <w:fldChar w:fldCharType="end"/>
      </w:r>
      <w:r w:rsidRPr="007E0B6E">
        <w:rPr>
          <w:rFonts w:eastAsiaTheme="majorEastAsia"/>
          <w:sz w:val="16"/>
          <w:szCs w:val="16"/>
        </w:rPr>
        <w:t xml:space="preserve"> / </w:t>
      </w:r>
      <w:hyperlink w:anchor="ChartKey" w:history="1">
        <w:r w:rsidRPr="00E96060">
          <w:rPr>
            <w:rStyle w:val="Hyperlink"/>
            <w:rFonts w:eastAsiaTheme="majorEastAsia"/>
            <w:color w:val="0563C1"/>
            <w:sz w:val="16"/>
            <w:szCs w:val="16"/>
          </w:rPr>
          <w:t>图表键值</w:t>
        </w:r>
      </w:hyperlink>
      <w:r w:rsidRPr="007E0B6E">
        <w:rPr>
          <w:rFonts w:eastAsiaTheme="majorEastAsia"/>
          <w:sz w:val="16"/>
          <w:szCs w:val="16"/>
        </w:rPr>
        <w:t xml:space="preserve"> / </w:t>
      </w:r>
      <w:hyperlink w:anchor="Index" w:history="1">
        <w:r w:rsidRPr="00E96060">
          <w:rPr>
            <w:rStyle w:val="Hyperlink"/>
            <w:rFonts w:eastAsiaTheme="majorEastAsia"/>
            <w:color w:val="0563C1"/>
            <w:sz w:val="16"/>
            <w:szCs w:val="16"/>
          </w:rPr>
          <w:t>索引</w:t>
        </w:r>
      </w:hyperlink>
    </w:p>
    <w:p w14:paraId="3B1C356A" w14:textId="77777777" w:rsidR="00627653" w:rsidRPr="008B2801" w:rsidRDefault="00627653" w:rsidP="00627653">
      <w:pPr>
        <w:pStyle w:val="ProductList-OfferingGroupHeading"/>
        <w:outlineLvl w:val="1"/>
        <w:rPr>
          <w:rFonts w:ascii="Calibri Light" w:eastAsiaTheme="majorEastAsia" w:hAnsi="Calibri Light"/>
        </w:rPr>
      </w:pPr>
      <w:bookmarkStart w:id="547" w:name="_Toc379797214"/>
      <w:bookmarkStart w:id="548" w:name="_Toc380513239"/>
      <w:bookmarkStart w:id="549" w:name="_Toc380655281"/>
      <w:bookmarkStart w:id="550" w:name="_Toc399859346"/>
      <w:r w:rsidRPr="008B2801">
        <w:rPr>
          <w:rFonts w:ascii="Calibri Light" w:eastAsiaTheme="majorEastAsia" w:hAnsi="Calibri Light"/>
        </w:rPr>
        <w:t>System Center</w:t>
      </w:r>
      <w:bookmarkEnd w:id="545"/>
      <w:bookmarkEnd w:id="546"/>
      <w:bookmarkEnd w:id="547"/>
      <w:bookmarkEnd w:id="548"/>
      <w:bookmarkEnd w:id="549"/>
      <w:bookmarkEnd w:id="550"/>
    </w:p>
    <w:p w14:paraId="3B1C356B" w14:textId="77777777" w:rsidR="00627653" w:rsidRPr="008B2801" w:rsidRDefault="00627653" w:rsidP="00627653">
      <w:pPr>
        <w:pStyle w:val="ProductList-Offering2Heading"/>
        <w:outlineLvl w:val="2"/>
        <w:rPr>
          <w:rFonts w:ascii="Calibri Light" w:eastAsiaTheme="majorEastAsia" w:hAnsi="Calibri Light"/>
        </w:rPr>
      </w:pPr>
      <w:r w:rsidRPr="008B2801">
        <w:rPr>
          <w:rFonts w:ascii="Calibri Light" w:eastAsiaTheme="majorEastAsia" w:hAnsi="Calibri Light"/>
        </w:rPr>
        <w:tab/>
      </w:r>
      <w:bookmarkStart w:id="551" w:name="_Toc378147638"/>
      <w:bookmarkStart w:id="552" w:name="_Toc378151540"/>
      <w:bookmarkStart w:id="553" w:name="_Toc379797215"/>
      <w:bookmarkStart w:id="554" w:name="_Toc380513240"/>
      <w:bookmarkStart w:id="555" w:name="_Toc380655282"/>
      <w:bookmarkStart w:id="556" w:name="_Toc399859347"/>
      <w:r w:rsidRPr="008B2801">
        <w:rPr>
          <w:rFonts w:ascii="Calibri Light" w:eastAsiaTheme="majorEastAsia" w:hAnsi="Calibri Light"/>
        </w:rPr>
        <w:t>System Center Client Management Suite</w:t>
      </w:r>
      <w:bookmarkEnd w:id="551"/>
      <w:bookmarkEnd w:id="552"/>
      <w:bookmarkEnd w:id="553"/>
      <w:bookmarkEnd w:id="554"/>
      <w:bookmarkEnd w:id="555"/>
      <w:bookmarkEnd w:id="5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630"/>
        <w:gridCol w:w="432"/>
        <w:gridCol w:w="596"/>
        <w:gridCol w:w="595"/>
        <w:gridCol w:w="595"/>
        <w:gridCol w:w="596"/>
        <w:gridCol w:w="595"/>
        <w:gridCol w:w="596"/>
        <w:gridCol w:w="595"/>
        <w:gridCol w:w="530"/>
        <w:gridCol w:w="661"/>
        <w:gridCol w:w="595"/>
        <w:gridCol w:w="724"/>
      </w:tblGrid>
      <w:tr w:rsidR="00601C4F" w:rsidRPr="007E0B6E" w14:paraId="3B1C357A" w14:textId="77777777" w:rsidTr="001F3436">
        <w:trPr>
          <w:tblHeader/>
        </w:trPr>
        <w:tc>
          <w:tcPr>
            <w:tcW w:w="3060" w:type="dxa"/>
            <w:tcBorders>
              <w:bottom w:val="nil"/>
            </w:tcBorders>
            <w:shd w:val="clear" w:color="auto" w:fill="00188F"/>
          </w:tcPr>
          <w:p w14:paraId="3B1C356C" w14:textId="77777777" w:rsidR="00601C4F" w:rsidRPr="007E0B6E" w:rsidRDefault="00601C4F"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630" w:type="dxa"/>
            <w:tcBorders>
              <w:bottom w:val="nil"/>
            </w:tcBorders>
            <w:shd w:val="clear" w:color="auto" w:fill="00188F"/>
            <w:vAlign w:val="center"/>
          </w:tcPr>
          <w:p w14:paraId="3B1C356D" w14:textId="77777777" w:rsidR="00601C4F" w:rsidRPr="00A4176C" w:rsidRDefault="00601C4F" w:rsidP="00CD6870">
            <w:pPr>
              <w:pStyle w:val="ProductList-OfferingBody"/>
              <w:ind w:left="-113"/>
              <w:jc w:val="center"/>
              <w:rPr>
                <w:rFonts w:eastAsiaTheme="majorEastAsia" w:cstheme="minorHAnsi"/>
                <w:color w:val="FFFFFF" w:themeColor="background1"/>
              </w:rPr>
            </w:pP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“Date Available” </w:instrText>
            </w:r>
            <w:r w:rsidRPr="00A4176C">
              <w:rPr>
                <w:rFonts w:eastAsiaTheme="majorEastAsia" w:cstheme="minorHAnsi"/>
                <w:color w:val="FFFFFF" w:themeColor="background1"/>
              </w:rPr>
              <w:fldChar w:fldCharType="separate"/>
            </w: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 xml:space="preserve"> AutoTextList  \s NoStyle \t "</w:instrText>
            </w:r>
            <w:r w:rsidRPr="00A4176C">
              <w:rPr>
                <w:rFonts w:eastAsiaTheme="majorEastAsia" w:cstheme="minorHAnsi"/>
                <w:bCs/>
                <w:color w:val="FFFFFF" w:themeColor="background1"/>
              </w:rPr>
              <w:instrText>发布日期</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DA</w:t>
            </w:r>
            <w:r w:rsidRPr="00A4176C">
              <w:rPr>
                <w:rFonts w:eastAsiaTheme="majorEastAsia" w:cstheme="minorHAnsi"/>
                <w:bCs/>
                <w:color w:val="FFFFFF" w:themeColor="background1"/>
              </w:rPr>
              <w:fldChar w:fldCharType="end"/>
            </w:r>
            <w:r w:rsidRPr="00A4176C">
              <w:rPr>
                <w:rFonts w:eastAsiaTheme="majorEastAsia" w:cstheme="minorHAnsi"/>
              </w:rPr>
              <w:fldChar w:fldCharType="end"/>
            </w:r>
          </w:p>
        </w:tc>
        <w:tc>
          <w:tcPr>
            <w:tcW w:w="432" w:type="dxa"/>
            <w:tcBorders>
              <w:bottom w:val="nil"/>
            </w:tcBorders>
            <w:shd w:val="clear" w:color="auto" w:fill="00188F"/>
            <w:vAlign w:val="center"/>
          </w:tcPr>
          <w:p w14:paraId="3B1C356E" w14:textId="77777777" w:rsidR="00601C4F" w:rsidRPr="00A4176C" w:rsidRDefault="00601C4F" w:rsidP="00CD6870">
            <w:pPr>
              <w:pStyle w:val="ProductList-OfferingBody"/>
              <w:ind w:left="-113"/>
              <w:jc w:val="center"/>
              <w:rPr>
                <w:rFonts w:eastAsiaTheme="majorEastAsia" w:cstheme="minorHAnsi"/>
                <w:color w:val="FFFFFF" w:themeColor="background1"/>
              </w:rPr>
            </w:pP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AutoTextList  \s NoStyle \t "</w:instrText>
            </w:r>
            <w:r w:rsidRPr="00A4176C">
              <w:rPr>
                <w:rFonts w:asciiTheme="majorEastAsia" w:eastAsiaTheme="majorEastAsia" w:hAnsiTheme="majorEastAsia" w:cs="MingLiU" w:hint="eastAsia"/>
                <w:color w:val="FFFFFF" w:themeColor="background1"/>
              </w:rPr>
              <w:instrText>许可</w:instrText>
            </w:r>
            <w:r w:rsidRPr="00A4176C">
              <w:rPr>
                <w:rFonts w:eastAsiaTheme="majorEastAsia" w:cstheme="minorHAnsi"/>
                <w:color w:val="FFFFFF" w:themeColor="background1"/>
              </w:rPr>
              <w:instrText xml:space="preserve">"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t xml:space="preserve"> L </w:t>
            </w:r>
            <w:r w:rsidRPr="00A4176C">
              <w:rPr>
                <w:rFonts w:eastAsiaTheme="majorEastAsia" w:cstheme="minorHAnsi"/>
                <w:color w:val="FFFFFF" w:themeColor="background1"/>
              </w:rPr>
              <w:fldChar w:fldCharType="end"/>
            </w:r>
          </w:p>
        </w:tc>
        <w:tc>
          <w:tcPr>
            <w:tcW w:w="596" w:type="dxa"/>
            <w:tcBorders>
              <w:bottom w:val="nil"/>
            </w:tcBorders>
            <w:shd w:val="clear" w:color="auto" w:fill="00188F"/>
            <w:vAlign w:val="center"/>
          </w:tcPr>
          <w:p w14:paraId="3B1C356F" w14:textId="77777777" w:rsidR="00601C4F" w:rsidRPr="00A4176C" w:rsidRDefault="00601C4F" w:rsidP="00CD6870">
            <w:pPr>
              <w:pStyle w:val="ProductList-OfferingBody"/>
              <w:ind w:left="-113"/>
              <w:jc w:val="center"/>
              <w:rPr>
                <w:rFonts w:eastAsiaTheme="majorEastAsia" w:cstheme="minorHAnsi"/>
                <w:color w:val="FFFFFF" w:themeColor="background1"/>
              </w:rPr>
            </w:pP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“License and Software Assurance”</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“License and Software Assurance”</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AutoTextList  \s NoStyle \t "</w:instrText>
            </w:r>
            <w:r w:rsidRPr="00A4176C">
              <w:rPr>
                <w:rFonts w:eastAsiaTheme="majorEastAsia" w:cstheme="minorHAnsi"/>
                <w:color w:val="FFFFFF" w:themeColor="background1"/>
              </w:rPr>
              <w:instrText>许可及软件保障</w:instrText>
            </w:r>
            <w:r w:rsidRPr="00A4176C">
              <w:rPr>
                <w:rFonts w:eastAsiaTheme="majorEastAsia" w:cstheme="minorHAnsi"/>
                <w:color w:val="FFFFFF" w:themeColor="background1"/>
              </w:rPr>
              <w:instrText xml:space="preserve">"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t>L/SA</w:t>
            </w:r>
            <w:r w:rsidRPr="00A4176C">
              <w:rPr>
                <w:rFonts w:eastAsiaTheme="majorEastAsia" w:cstheme="minorHAnsi"/>
                <w:color w:val="FFFFFF" w:themeColor="background1"/>
              </w:rPr>
              <w:fldChar w:fldCharType="end"/>
            </w:r>
            <w:r w:rsidRPr="00A4176C">
              <w:rPr>
                <w:rFonts w:eastAsiaTheme="majorEastAsia" w:cstheme="minorHAnsi"/>
                <w:color w:val="FFFFFF" w:themeColor="background1"/>
              </w:rPr>
              <w:fldChar w:fldCharType="end"/>
            </w:r>
            <w:r w:rsidRPr="00A4176C">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3B1C3570" w14:textId="77777777" w:rsidR="00601C4F" w:rsidRPr="00A4176C" w:rsidRDefault="00601C4F" w:rsidP="00CD6870">
            <w:pPr>
              <w:pStyle w:val="ProductList-OfferingBody"/>
              <w:ind w:left="-113"/>
              <w:jc w:val="center"/>
              <w:rPr>
                <w:rFonts w:eastAsiaTheme="majorEastAsia" w:cstheme="minorHAnsi"/>
                <w:color w:val="FFFFFF" w:themeColor="background1"/>
              </w:rPr>
            </w:pP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“Software Assurance”</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“Software Assurance”</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AutoTextList  \s NoStyle \t "</w:instrText>
            </w:r>
            <w:r w:rsidRPr="00A4176C">
              <w:rPr>
                <w:rFonts w:eastAsiaTheme="majorEastAsia" w:cstheme="minorHAnsi"/>
                <w:color w:val="FFFFFF" w:themeColor="background1"/>
              </w:rPr>
              <w:instrText>软件保障</w:instrText>
            </w:r>
            <w:r w:rsidRPr="00A4176C">
              <w:rPr>
                <w:rFonts w:eastAsiaTheme="majorEastAsia" w:cstheme="minorHAnsi"/>
                <w:color w:val="FFFFFF" w:themeColor="background1"/>
              </w:rPr>
              <w:instrText xml:space="preserve">"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t>SA</w:t>
            </w:r>
            <w:r w:rsidRPr="00A4176C">
              <w:rPr>
                <w:rFonts w:eastAsiaTheme="majorEastAsia" w:cstheme="minorHAnsi"/>
                <w:color w:val="FFFFFF" w:themeColor="background1"/>
              </w:rPr>
              <w:fldChar w:fldCharType="end"/>
            </w:r>
            <w:r w:rsidRPr="00A4176C">
              <w:rPr>
                <w:rFonts w:eastAsiaTheme="majorEastAsia" w:cstheme="minorHAnsi"/>
                <w:color w:val="FFFFFF" w:themeColor="background1"/>
              </w:rPr>
              <w:fldChar w:fldCharType="end"/>
            </w:r>
            <w:r w:rsidRPr="00A4176C">
              <w:rPr>
                <w:rFonts w:eastAsiaTheme="majorEastAsia" w:cstheme="minorHAnsi"/>
              </w:rPr>
              <w:fldChar w:fldCharType="end"/>
            </w:r>
          </w:p>
        </w:tc>
        <w:tc>
          <w:tcPr>
            <w:tcW w:w="595" w:type="dxa"/>
            <w:tcBorders>
              <w:left w:val="single" w:sz="12" w:space="0" w:color="FFFFFF" w:themeColor="background1"/>
              <w:bottom w:val="single" w:sz="12" w:space="0" w:color="FFFFFF" w:themeColor="background1"/>
            </w:tcBorders>
            <w:shd w:val="clear" w:color="auto" w:fill="00188F"/>
            <w:vAlign w:val="center"/>
          </w:tcPr>
          <w:p w14:paraId="3B1C3571" w14:textId="77777777" w:rsidR="00601C4F" w:rsidRPr="00A4176C" w:rsidRDefault="00601C4F" w:rsidP="00CD6870">
            <w:pPr>
              <w:pStyle w:val="ProductList-OfferingBody"/>
              <w:ind w:left="-113"/>
              <w:jc w:val="center"/>
              <w:rPr>
                <w:rFonts w:eastAsiaTheme="majorEastAsia" w:cstheme="minorHAnsi"/>
                <w:color w:val="FFFFFF" w:themeColor="background1"/>
              </w:rPr>
            </w:pP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“Campus and School Agreement”</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“Campus and School Agreement”</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 NoStyle \t "</w:instrText>
            </w:r>
            <w:r w:rsidRPr="00A4176C">
              <w:rPr>
                <w:rFonts w:eastAsiaTheme="majorEastAsia" w:cstheme="minorHAnsi"/>
                <w:color w:val="FFFFFF" w:themeColor="background1"/>
              </w:rPr>
              <w:instrText>大专院校和中小学校协议</w:instrText>
            </w:r>
            <w:r w:rsidRPr="00A4176C">
              <w:rPr>
                <w:rFonts w:eastAsiaTheme="majorEastAsia" w:cstheme="minorHAnsi"/>
                <w:color w:val="FFFFFF" w:themeColor="background1"/>
              </w:rPr>
              <w:instrText xml:space="preserve">"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t>CA/SA</w:t>
            </w:r>
            <w:r w:rsidRPr="00A4176C">
              <w:rPr>
                <w:rFonts w:eastAsiaTheme="majorEastAsia" w:cstheme="minorHAnsi"/>
                <w:color w:val="FFFFFF" w:themeColor="background1"/>
              </w:rPr>
              <w:fldChar w:fldCharType="end"/>
            </w:r>
            <w:r w:rsidRPr="00A4176C">
              <w:rPr>
                <w:rFonts w:eastAsiaTheme="majorEastAsia" w:cstheme="minorHAnsi"/>
                <w:color w:val="FFFFFF" w:themeColor="background1"/>
              </w:rPr>
              <w:fldChar w:fldCharType="end"/>
            </w:r>
            <w:r w:rsidRPr="00A4176C">
              <w:rPr>
                <w:rFonts w:eastAsiaTheme="majorEastAsia" w:cstheme="minorHAnsi"/>
              </w:rPr>
              <w:fldChar w:fldCharType="end"/>
            </w:r>
          </w:p>
        </w:tc>
        <w:tc>
          <w:tcPr>
            <w:tcW w:w="596" w:type="dxa"/>
            <w:tcBorders>
              <w:bottom w:val="single" w:sz="12" w:space="0" w:color="FFFFFF" w:themeColor="background1"/>
            </w:tcBorders>
            <w:shd w:val="clear" w:color="auto" w:fill="00188F"/>
            <w:vAlign w:val="center"/>
          </w:tcPr>
          <w:p w14:paraId="3B1C3572" w14:textId="77777777" w:rsidR="00601C4F" w:rsidRPr="00A4176C" w:rsidRDefault="00601C4F" w:rsidP="00CD6870">
            <w:pPr>
              <w:pStyle w:val="ProductList-OfferingBody"/>
              <w:ind w:left="-113"/>
              <w:jc w:val="center"/>
              <w:rPr>
                <w:rFonts w:eastAsiaTheme="majorEastAsia" w:cstheme="minorHAnsi"/>
                <w:color w:val="FFFFFF" w:themeColor="background1"/>
              </w:rPr>
            </w:pP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“Enterprise Agreement and Enterprise Subscription Agreement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“Enterprise Agreement and Enterprise Subscription Agreement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AutoTextList  \s NoStyle \t "</w:instrText>
            </w:r>
            <w:r w:rsidRPr="00A4176C">
              <w:rPr>
                <w:rFonts w:eastAsiaTheme="majorEastAsia" w:cstheme="minorHAnsi"/>
                <w:color w:val="FFFFFF" w:themeColor="background1"/>
                <w:u w:val="single"/>
              </w:rPr>
              <w:instrText>企业协议与企业订购协议</w:instrText>
            </w:r>
            <w:r w:rsidRPr="00A4176C">
              <w:rPr>
                <w:rFonts w:eastAsiaTheme="majorEastAsia" w:cstheme="minorHAnsi"/>
                <w:color w:val="FFFFFF" w:themeColor="background1"/>
              </w:rPr>
              <w:instrText xml:space="preserve">"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t>EA/EAS</w:t>
            </w:r>
            <w:r w:rsidRPr="00A4176C">
              <w:rPr>
                <w:rFonts w:eastAsiaTheme="majorEastAsia" w:cstheme="minorHAnsi"/>
                <w:color w:val="FFFFFF" w:themeColor="background1"/>
              </w:rPr>
              <w:fldChar w:fldCharType="end"/>
            </w:r>
            <w:r w:rsidRPr="00A4176C">
              <w:rPr>
                <w:rFonts w:eastAsiaTheme="majorEastAsia" w:cstheme="minorHAnsi"/>
                <w:color w:val="FFFFFF" w:themeColor="background1"/>
              </w:rPr>
              <w:fldChar w:fldCharType="end"/>
            </w:r>
            <w:r w:rsidRPr="00A4176C">
              <w:rPr>
                <w:rFonts w:eastAsiaTheme="majorEastAsia" w:cstheme="minorHAnsi"/>
              </w:rPr>
              <w:fldChar w:fldCharType="end"/>
            </w:r>
          </w:p>
        </w:tc>
        <w:tc>
          <w:tcPr>
            <w:tcW w:w="595" w:type="dxa"/>
            <w:tcBorders>
              <w:bottom w:val="single" w:sz="12" w:space="0" w:color="FFFFFF" w:themeColor="background1"/>
            </w:tcBorders>
            <w:shd w:val="clear" w:color="auto" w:fill="00188F"/>
            <w:vAlign w:val="center"/>
          </w:tcPr>
          <w:p w14:paraId="3B1C3573" w14:textId="77777777" w:rsidR="00601C4F" w:rsidRPr="00A4176C" w:rsidRDefault="00601C4F" w:rsidP="00CD6870">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rPr>
              <w:instrText>教育解决方案许可登记表</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EES</w:t>
            </w:r>
            <w:r w:rsidRPr="00A4176C">
              <w:rPr>
                <w:rFonts w:eastAsiaTheme="majorEastAsia" w:cstheme="minorHAnsi"/>
                <w:bCs/>
                <w:color w:val="FFFFFF" w:themeColor="background1"/>
              </w:rPr>
              <w:fldChar w:fldCharType="end"/>
            </w:r>
          </w:p>
        </w:tc>
        <w:tc>
          <w:tcPr>
            <w:tcW w:w="596" w:type="dxa"/>
            <w:tcBorders>
              <w:bottom w:val="single" w:sz="12" w:space="0" w:color="FFFFFF" w:themeColor="background1"/>
            </w:tcBorders>
            <w:shd w:val="clear" w:color="auto" w:fill="00188F"/>
            <w:vAlign w:val="center"/>
          </w:tcPr>
          <w:p w14:paraId="3B1C3574" w14:textId="77777777" w:rsidR="00601C4F" w:rsidRPr="00A4176C" w:rsidRDefault="00601C4F" w:rsidP="00CD6870">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rPr>
              <w:instrText>微软产品和服务协议</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MPSA</w:t>
            </w:r>
            <w:r w:rsidRPr="00A4176C">
              <w:rPr>
                <w:rFonts w:eastAsiaTheme="majorEastAsia" w:cstheme="minorHAnsi"/>
                <w:bCs/>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3575" w14:textId="77777777" w:rsidR="00601C4F" w:rsidRPr="00A4176C" w:rsidRDefault="00601C4F" w:rsidP="00CD6870">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u w:val="single"/>
              </w:rPr>
              <w:instrText>开放许可</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OL</w:t>
            </w:r>
            <w:r w:rsidRPr="00A4176C">
              <w:rPr>
                <w:rFonts w:eastAsiaTheme="majorEastAsia" w:cstheme="minorHAnsi"/>
                <w:bCs/>
                <w:color w:val="FFFFFF" w:themeColor="background1"/>
              </w:rPr>
              <w:fldChar w:fldCharType="end"/>
            </w:r>
          </w:p>
        </w:tc>
        <w:tc>
          <w:tcPr>
            <w:tcW w:w="530" w:type="dxa"/>
            <w:shd w:val="clear" w:color="auto" w:fill="00188F"/>
            <w:vAlign w:val="center"/>
          </w:tcPr>
          <w:p w14:paraId="3B1C3576" w14:textId="77777777" w:rsidR="00601C4F" w:rsidRPr="00A4176C" w:rsidRDefault="00601C4F" w:rsidP="00CD6870">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rPr>
              <w:instrText>最低开放计划</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OM</w:t>
            </w:r>
            <w:r w:rsidRPr="00A4176C">
              <w:rPr>
                <w:rFonts w:eastAsiaTheme="majorEastAsia" w:cstheme="minorHAnsi"/>
                <w:bCs/>
                <w:color w:val="FFFFFF" w:themeColor="background1"/>
              </w:rPr>
              <w:fldChar w:fldCharType="end"/>
            </w:r>
          </w:p>
        </w:tc>
        <w:tc>
          <w:tcPr>
            <w:tcW w:w="661" w:type="dxa"/>
            <w:tcBorders>
              <w:bottom w:val="single" w:sz="12" w:space="0" w:color="FFFFFF" w:themeColor="background1"/>
            </w:tcBorders>
            <w:shd w:val="clear" w:color="auto" w:fill="00188F"/>
            <w:vAlign w:val="center"/>
          </w:tcPr>
          <w:p w14:paraId="3B1C3577" w14:textId="77777777" w:rsidR="00601C4F" w:rsidRPr="00A4176C" w:rsidRDefault="00601C4F" w:rsidP="00CD6870">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rPr>
              <w:instrText>开放式价值和开放式价值订购</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OV/OVS</w:t>
            </w:r>
            <w:r w:rsidRPr="00A4176C">
              <w:rPr>
                <w:rFonts w:eastAsiaTheme="majorEastAsia" w:cstheme="minorHAnsi"/>
                <w:bCs/>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3578" w14:textId="77777777" w:rsidR="00601C4F" w:rsidRPr="00A4176C" w:rsidRDefault="00601C4F" w:rsidP="00CD6870">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rPr>
              <w:instrText>选择和选择附加</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S/S+</w:t>
            </w:r>
            <w:r w:rsidRPr="00A4176C">
              <w:rPr>
                <w:rFonts w:eastAsiaTheme="majorEastAsia" w:cstheme="minorHAnsi"/>
                <w:bCs/>
                <w:color w:val="FFFFFF" w:themeColor="background1"/>
              </w:rPr>
              <w:fldChar w:fldCharType="end"/>
            </w:r>
          </w:p>
        </w:tc>
        <w:tc>
          <w:tcPr>
            <w:tcW w:w="724" w:type="dxa"/>
            <w:tcBorders>
              <w:bottom w:val="single" w:sz="12" w:space="0" w:color="FFFFFF" w:themeColor="background1"/>
            </w:tcBorders>
            <w:shd w:val="clear" w:color="auto" w:fill="00188F"/>
            <w:vAlign w:val="center"/>
          </w:tcPr>
          <w:p w14:paraId="3B1C3579" w14:textId="77777777" w:rsidR="00601C4F" w:rsidRPr="00A4176C" w:rsidRDefault="00601C4F" w:rsidP="00CD6870">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rPr>
              <w:instrText>服务器和云许可登记表</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SCE</w:t>
            </w:r>
            <w:r w:rsidRPr="00A4176C">
              <w:rPr>
                <w:rFonts w:eastAsiaTheme="majorEastAsia" w:cstheme="minorHAnsi"/>
                <w:bCs/>
                <w:color w:val="FFFFFF" w:themeColor="background1"/>
              </w:rPr>
              <w:fldChar w:fldCharType="end"/>
            </w:r>
          </w:p>
        </w:tc>
      </w:tr>
      <w:tr w:rsidR="00601C4F" w:rsidRPr="007E0B6E" w14:paraId="3B1C3589" w14:textId="77777777" w:rsidTr="001F3436">
        <w:tc>
          <w:tcPr>
            <w:tcW w:w="3060" w:type="dxa"/>
            <w:tcBorders>
              <w:top w:val="nil"/>
              <w:left w:val="nil"/>
              <w:bottom w:val="dashSmallGap" w:sz="4" w:space="0" w:color="BFBFBF" w:themeColor="background1" w:themeShade="BF"/>
              <w:right w:val="nil"/>
            </w:tcBorders>
          </w:tcPr>
          <w:p w14:paraId="3B1C357B" w14:textId="217354AD" w:rsidR="00601C4F" w:rsidRPr="001758FB" w:rsidRDefault="00601C4F" w:rsidP="008A1B8D">
            <w:pPr>
              <w:pStyle w:val="ProductList-Offering2"/>
              <w:rPr>
                <w:rFonts w:ascii="Calibri Light" w:eastAsia="SimSun" w:hAnsi="Calibri Light"/>
              </w:rPr>
            </w:pPr>
            <w:bookmarkStart w:id="557" w:name="_Toc379797216"/>
            <w:bookmarkStart w:id="558" w:name="_Toc380513241"/>
            <w:bookmarkStart w:id="559" w:name="_Toc380655283"/>
            <w:bookmarkStart w:id="560" w:name="_Toc399859348"/>
            <w:r w:rsidRPr="001758FB">
              <w:rPr>
                <w:rFonts w:ascii="Calibri Light" w:eastAsia="SimSun" w:hAnsi="Calibri Light"/>
              </w:rPr>
              <w:t>System Center 2012 R2 Client Management Suite</w:t>
            </w:r>
            <w:r w:rsidRPr="001758FB">
              <w:rPr>
                <w:rFonts w:ascii="Calibri Light" w:eastAsia="SimSun" w:hAnsi="Calibri Light"/>
              </w:rPr>
              <w:t>（客户端</w:t>
            </w:r>
            <w:r w:rsidRPr="001758FB">
              <w:rPr>
                <w:rFonts w:ascii="Calibri Light" w:eastAsia="SimSun" w:hAnsi="Calibri Light"/>
              </w:rPr>
              <w:t xml:space="preserve"> ML</w:t>
            </w:r>
            <w:r w:rsidRPr="001758FB">
              <w:rPr>
                <w:rFonts w:ascii="Calibri Light" w:eastAsia="SimSun" w:hAnsi="Calibri Light"/>
              </w:rPr>
              <w:t>）（每</w:t>
            </w:r>
            <w:r w:rsidRPr="001758FB">
              <w:rPr>
                <w:rFonts w:ascii="Calibri Light" w:eastAsia="SimSun" w:hAnsi="Calibri Light"/>
              </w:rPr>
              <w:t xml:space="preserve"> OSE</w:t>
            </w:r>
            <w:r w:rsidRPr="001758FB">
              <w:rPr>
                <w:rFonts w:ascii="Calibri Light" w:eastAsia="SimSun" w:hAnsi="Calibri Light"/>
              </w:rPr>
              <w:t>）</w:t>
            </w:r>
            <w:bookmarkEnd w:id="557"/>
            <w:bookmarkEnd w:id="558"/>
            <w:bookmarkEnd w:id="559"/>
            <w:bookmarkEnd w:id="560"/>
            <w:r w:rsidRPr="001758FB">
              <w:rPr>
                <w:rFonts w:ascii="Calibri Light" w:eastAsia="SimSun" w:hAnsi="Calibri Light"/>
              </w:rPr>
              <w:fldChar w:fldCharType="begin"/>
            </w:r>
            <w:r w:rsidRPr="001758FB">
              <w:rPr>
                <w:rFonts w:ascii="Calibri Light" w:eastAsia="SimSun" w:hAnsi="Calibri Light"/>
              </w:rPr>
              <w:instrText>XE "System Center 2012 R2 Client Management Suite</w:instrText>
            </w:r>
            <w:r w:rsidRPr="001758FB">
              <w:rPr>
                <w:rFonts w:ascii="Calibri Light" w:eastAsia="SimSun" w:hAnsi="Calibri Light"/>
              </w:rPr>
              <w:instrText>（客户端</w:instrText>
            </w:r>
            <w:r w:rsidRPr="001758FB">
              <w:rPr>
                <w:rFonts w:ascii="Calibri Light" w:eastAsia="SimSun" w:hAnsi="Calibri Light"/>
              </w:rPr>
              <w:instrText xml:space="preserve"> ML</w:instrText>
            </w:r>
            <w:r w:rsidRPr="001758FB">
              <w:rPr>
                <w:rFonts w:ascii="Calibri Light" w:eastAsia="SimSun" w:hAnsi="Calibri Light"/>
              </w:rPr>
              <w:instrText>）（每</w:instrText>
            </w:r>
            <w:r w:rsidRPr="001758FB">
              <w:rPr>
                <w:rFonts w:ascii="Calibri Light" w:eastAsia="SimSun" w:hAnsi="Calibri Light"/>
              </w:rPr>
              <w:instrText xml:space="preserve"> OSE</w:instrText>
            </w:r>
            <w:r w:rsidRPr="001758FB">
              <w:rPr>
                <w:rFonts w:ascii="Calibri Light" w:eastAsia="SimSun" w:hAnsi="Calibri Light"/>
              </w:rPr>
              <w:instrText>）</w:instrText>
            </w:r>
            <w:r w:rsidRPr="001758FB">
              <w:rPr>
                <w:rFonts w:ascii="Calibri Light" w:eastAsia="SimSun" w:hAnsi="Calibri Light"/>
              </w:rPr>
              <w:instrText>"</w:instrText>
            </w:r>
            <w:r w:rsidRPr="001758FB">
              <w:rPr>
                <w:rFonts w:ascii="Calibri Light" w:eastAsia="SimSun" w:hAnsi="Calibri Light"/>
              </w:rPr>
              <w:fldChar w:fldCharType="end"/>
            </w:r>
          </w:p>
        </w:tc>
        <w:tc>
          <w:tcPr>
            <w:tcW w:w="630" w:type="dxa"/>
            <w:tcBorders>
              <w:top w:val="nil"/>
              <w:left w:val="nil"/>
              <w:bottom w:val="dashSmallGap" w:sz="4" w:space="0" w:color="BFBFBF" w:themeColor="background1" w:themeShade="BF"/>
              <w:right w:val="nil"/>
            </w:tcBorders>
            <w:vAlign w:val="center"/>
          </w:tcPr>
          <w:p w14:paraId="3B1C357C" w14:textId="77777777" w:rsidR="00601C4F" w:rsidRPr="00735F77" w:rsidRDefault="00601C4F" w:rsidP="00CD6870">
            <w:pPr>
              <w:pStyle w:val="ProductList-OfferingBody"/>
              <w:ind w:left="-113"/>
              <w:jc w:val="center"/>
              <w:rPr>
                <w:rFonts w:ascii="Calibri" w:eastAsia="SimSun" w:hAnsi="Calibri"/>
              </w:rPr>
            </w:pPr>
            <w:r w:rsidRPr="00735F77">
              <w:rPr>
                <w:rFonts w:ascii="Calibri" w:eastAsia="SimSun" w:hAnsi="Calibri" w:hint="eastAsia"/>
              </w:rPr>
              <w:t>10/13</w:t>
            </w:r>
          </w:p>
        </w:tc>
        <w:tc>
          <w:tcPr>
            <w:tcW w:w="432" w:type="dxa"/>
            <w:tcBorders>
              <w:top w:val="nil"/>
              <w:left w:val="nil"/>
              <w:bottom w:val="dashSmallGap" w:sz="4" w:space="0" w:color="BFBFBF" w:themeColor="background1" w:themeShade="BF"/>
              <w:right w:val="nil"/>
            </w:tcBorders>
            <w:vAlign w:val="center"/>
          </w:tcPr>
          <w:p w14:paraId="3B1C357D" w14:textId="77777777" w:rsidR="00601C4F" w:rsidRPr="00735F77" w:rsidRDefault="00601C4F" w:rsidP="00CD6870">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14:paraId="3B1C357E" w14:textId="77777777" w:rsidR="00601C4F" w:rsidRPr="00735F77" w:rsidRDefault="00601C4F" w:rsidP="00CD6870">
            <w:pPr>
              <w:pStyle w:val="ProductList-OfferingBody"/>
              <w:ind w:left="-113"/>
              <w:jc w:val="center"/>
              <w:rPr>
                <w:rFonts w:ascii="Calibri" w:eastAsia="SimSun" w:hAnsi="Calibri"/>
              </w:rPr>
            </w:pPr>
            <w:r w:rsidRPr="00735F77">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B1C357F" w14:textId="77777777" w:rsidR="00601C4F" w:rsidRPr="00735F77" w:rsidRDefault="00601C4F" w:rsidP="00CD6870">
            <w:pPr>
              <w:pStyle w:val="ProductList-OfferingBody"/>
              <w:ind w:left="-113"/>
              <w:jc w:val="center"/>
              <w:rPr>
                <w:rFonts w:ascii="Calibri" w:eastAsia="SimSun" w:hAnsi="Calibri"/>
              </w:rPr>
            </w:pPr>
            <w:r w:rsidRPr="00735F77">
              <w:rPr>
                <w:rFonts w:ascii="Calibri" w:eastAsia="SimSun" w:hAnsi="Calibri" w:hint="eastAsia"/>
              </w:rPr>
              <w:t>1</w:t>
            </w: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580" w14:textId="77777777" w:rsidR="00601C4F" w:rsidRPr="00735F77" w:rsidRDefault="00601C4F" w:rsidP="00CD6870">
            <w:pPr>
              <w:pStyle w:val="ProductList-OfferingBody"/>
              <w:ind w:left="-113"/>
              <w:jc w:val="center"/>
              <w:rPr>
                <w:rFonts w:ascii="Calibri" w:eastAsia="SimSun" w:hAnsi="Calibri"/>
              </w:rPr>
            </w:pPr>
            <w:r w:rsidRPr="00735F77">
              <w:rPr>
                <w:rFonts w:ascii="Calibri" w:eastAsia="SimSun" w:hAnsi="Calibri" w:hint="eastAsia"/>
              </w:rPr>
              <w:t>1</w:t>
            </w:r>
          </w:p>
        </w:tc>
        <w:tc>
          <w:tcPr>
            <w:tcW w:w="596" w:type="dxa"/>
            <w:tcBorders>
              <w:left w:val="single" w:sz="12" w:space="0" w:color="FFFFFF" w:themeColor="background1"/>
              <w:right w:val="single" w:sz="12" w:space="0" w:color="FFFFFF" w:themeColor="background1"/>
            </w:tcBorders>
            <w:shd w:val="clear" w:color="auto" w:fill="70AD47"/>
            <w:vAlign w:val="center"/>
          </w:tcPr>
          <w:p w14:paraId="3B1C3581" w14:textId="77777777" w:rsidR="00601C4F" w:rsidRPr="00A4176C" w:rsidRDefault="00601C4F" w:rsidP="00CD6870">
            <w:pPr>
              <w:pStyle w:val="ProductList-OfferingBody"/>
              <w:spacing w:before="10" w:after="10"/>
              <w:ind w:left="-113"/>
              <w:jc w:val="center"/>
              <w:rPr>
                <w:rFonts w:eastAsiaTheme="majorEastAsia" w:cstheme="minorHAnsi"/>
              </w:rPr>
            </w:pPr>
            <w:r w:rsidRPr="00A4176C">
              <w:rPr>
                <w:rFonts w:eastAsiaTheme="majorEastAsia" w:cstheme="minorHAnsi"/>
                <w:bCs/>
              </w:rPr>
              <w:fldChar w:fldCharType="begin"/>
            </w:r>
            <w:r w:rsidRPr="00A4176C">
              <w:rPr>
                <w:rFonts w:eastAsiaTheme="majorEastAsia" w:cstheme="minorHAnsi"/>
                <w:bCs/>
              </w:rPr>
              <w:instrText>AutoTextList  \s NoStyle \t "</w:instrText>
            </w:r>
            <w:r w:rsidRPr="00A4176C">
              <w:rPr>
                <w:rFonts w:eastAsiaTheme="majorEastAsia" w:cstheme="minorHAnsi"/>
                <w:bCs/>
              </w:rPr>
              <w:instrText>附加产品</w:instrText>
            </w:r>
            <w:r w:rsidRPr="00A4176C">
              <w:rPr>
                <w:rFonts w:eastAsiaTheme="majorEastAsia" w:cstheme="minorHAnsi"/>
                <w:bCs/>
              </w:rPr>
              <w:instrText xml:space="preserve">" </w:instrText>
            </w:r>
            <w:r w:rsidRPr="00A4176C">
              <w:rPr>
                <w:rFonts w:eastAsiaTheme="majorEastAsia" w:cstheme="minorHAnsi"/>
                <w:bCs/>
              </w:rPr>
              <w:fldChar w:fldCharType="separate"/>
            </w:r>
            <w:r w:rsidRPr="00A4176C">
              <w:rPr>
                <w:rFonts w:eastAsiaTheme="majorEastAsia" w:cstheme="minorHAnsi"/>
                <w:bCs/>
              </w:rPr>
              <w:t xml:space="preserve"> A</w:t>
            </w:r>
            <w:r w:rsidRPr="00A4176C">
              <w:rPr>
                <w:rFonts w:eastAsiaTheme="majorEastAsia" w:cstheme="minorHAnsi"/>
                <w:bCs/>
              </w:rPr>
              <w:fldChar w:fldCharType="end"/>
            </w:r>
            <w:r w:rsidRPr="00A4176C">
              <w:rPr>
                <w:rFonts w:eastAsiaTheme="majorEastAsia" w:cstheme="minorHAnsi"/>
                <w:bCs/>
              </w:rPr>
              <w:t>,</w:t>
            </w:r>
            <w:r w:rsidRPr="00A4176C">
              <w:rPr>
                <w:rFonts w:eastAsiaTheme="majorEastAsia" w:cstheme="minorHAnsi"/>
              </w:rPr>
              <w:fldChar w:fldCharType="begin"/>
            </w:r>
            <w:r w:rsidRPr="00A4176C">
              <w:rPr>
                <w:rFonts w:eastAsiaTheme="majorEastAsia" w:cstheme="minorHAnsi"/>
              </w:rPr>
              <w:instrText xml:space="preserve"> AutoTextList  \sNoStyle\t "Enterprise Product"</w:instrText>
            </w:r>
            <w:r w:rsidRPr="00A4176C">
              <w:rPr>
                <w:rFonts w:eastAsiaTheme="majorEastAsia" w:cstheme="minorHAnsi"/>
              </w:rPr>
              <w:fldChar w:fldCharType="separate"/>
            </w:r>
            <w:r w:rsidRPr="00A4176C">
              <w:rPr>
                <w:rFonts w:eastAsiaTheme="majorEastAsia" w:cstheme="minorHAnsi"/>
              </w:rPr>
              <w:fldChar w:fldCharType="begin"/>
            </w:r>
            <w:r w:rsidRPr="00A4176C">
              <w:rPr>
                <w:rFonts w:eastAsiaTheme="majorEastAsia" w:cstheme="minorHAnsi"/>
              </w:rPr>
              <w:instrText>AutoTextList  \s NoStyle \t "</w:instrText>
            </w:r>
            <w:r w:rsidRPr="00A4176C">
              <w:rPr>
                <w:rFonts w:eastAsiaTheme="majorEastAsia" w:cstheme="minorHAnsi"/>
              </w:rPr>
              <w:instrText>企业产品</w:instrText>
            </w:r>
            <w:r w:rsidRPr="00A4176C">
              <w:rPr>
                <w:rFonts w:eastAsiaTheme="majorEastAsia" w:cstheme="minorHAnsi"/>
              </w:rPr>
              <w:instrText xml:space="preserve">" </w:instrText>
            </w:r>
            <w:r w:rsidRPr="00A4176C">
              <w:rPr>
                <w:rFonts w:eastAsiaTheme="majorEastAsia" w:cstheme="minorHAnsi"/>
              </w:rPr>
              <w:fldChar w:fldCharType="separate"/>
            </w:r>
            <w:r w:rsidRPr="00A4176C">
              <w:rPr>
                <w:rFonts w:eastAsiaTheme="majorEastAsia" w:cstheme="minorHAnsi"/>
              </w:rPr>
              <w:t xml:space="preserve">E </w:t>
            </w:r>
            <w:r w:rsidRPr="00A4176C">
              <w:rPr>
                <w:rFonts w:eastAsiaTheme="majorEastAsia" w:cstheme="minorHAnsi"/>
              </w:rPr>
              <w:fldChar w:fldCharType="end"/>
            </w:r>
            <w:r w:rsidRPr="00A4176C">
              <w:rPr>
                <w:rFonts w:eastAsiaTheme="majorEastAsia" w:cstheme="minorHAnsi"/>
              </w:rPr>
              <w:fldChar w:fldCharType="end"/>
            </w:r>
          </w:p>
        </w:tc>
        <w:tc>
          <w:tcPr>
            <w:tcW w:w="595" w:type="dxa"/>
            <w:tcBorders>
              <w:left w:val="single" w:sz="12" w:space="0" w:color="FFFFFF" w:themeColor="background1"/>
              <w:right w:val="single" w:sz="12" w:space="0" w:color="FFFFFF" w:themeColor="background1"/>
            </w:tcBorders>
            <w:shd w:val="clear" w:color="auto" w:fill="70AD47"/>
            <w:vAlign w:val="center"/>
          </w:tcPr>
          <w:p w14:paraId="3B1C3582" w14:textId="77777777" w:rsidR="00601C4F" w:rsidRPr="00A4176C" w:rsidRDefault="00601C4F" w:rsidP="00CD6870">
            <w:pPr>
              <w:pStyle w:val="ProductList-OfferingBody"/>
              <w:spacing w:before="10" w:after="10"/>
              <w:ind w:left="-113"/>
              <w:jc w:val="center"/>
              <w:rPr>
                <w:rFonts w:eastAsiaTheme="majorEastAsia" w:cstheme="minorHAnsi"/>
              </w:rPr>
            </w:pPr>
            <w:r w:rsidRPr="00A4176C">
              <w:rPr>
                <w:rFonts w:eastAsiaTheme="majorEastAsia" w:cstheme="minorHAnsi"/>
                <w:bCs/>
              </w:rPr>
              <w:fldChar w:fldCharType="begin"/>
            </w:r>
            <w:r w:rsidRPr="00A4176C">
              <w:rPr>
                <w:rFonts w:eastAsiaTheme="majorEastAsia" w:cstheme="minorHAnsi"/>
                <w:bCs/>
              </w:rPr>
              <w:instrText>AutoTextList  \s NoStyle \t "</w:instrText>
            </w:r>
            <w:r w:rsidRPr="00A4176C">
              <w:rPr>
                <w:rFonts w:eastAsiaTheme="majorEastAsia" w:cstheme="minorHAnsi"/>
                <w:bCs/>
              </w:rPr>
              <w:instrText>附加产品（组织范围）</w:instrText>
            </w:r>
            <w:r w:rsidRPr="00A4176C">
              <w:rPr>
                <w:rFonts w:eastAsiaTheme="majorEastAsia" w:cstheme="minorHAnsi"/>
                <w:bCs/>
              </w:rPr>
              <w:instrText>"</w:instrText>
            </w:r>
            <w:r w:rsidRPr="00A4176C">
              <w:rPr>
                <w:rFonts w:eastAsiaTheme="majorEastAsia" w:cstheme="minorHAnsi"/>
                <w:bCs/>
              </w:rPr>
              <w:fldChar w:fldCharType="separate"/>
            </w:r>
            <w:r w:rsidRPr="00A4176C">
              <w:rPr>
                <w:rFonts w:eastAsiaTheme="majorEastAsia" w:cstheme="minorHAnsi"/>
                <w:bCs/>
              </w:rPr>
              <w:t>AO</w:t>
            </w:r>
            <w:r w:rsidRPr="00A4176C">
              <w:rPr>
                <w:rFonts w:eastAsiaTheme="majorEastAsia" w:cstheme="minorHAnsi"/>
                <w:bCs/>
              </w:rPr>
              <w:fldChar w:fldCharType="end"/>
            </w:r>
            <w:r w:rsidRPr="00A4176C">
              <w:rPr>
                <w:rFonts w:eastAsiaTheme="majorEastAsia" w:cstheme="minorHAnsi"/>
              </w:rPr>
              <w:t>,</w:t>
            </w:r>
            <w:r w:rsidRPr="00A4176C">
              <w:rPr>
                <w:rFonts w:eastAsiaTheme="majorEastAsia" w:cstheme="minorHAnsi"/>
                <w:bCs/>
              </w:rPr>
              <w:fldChar w:fldCharType="begin"/>
            </w:r>
            <w:r w:rsidRPr="00A4176C">
              <w:rPr>
                <w:rFonts w:eastAsiaTheme="majorEastAsia" w:cstheme="minorHAnsi"/>
                <w:bCs/>
              </w:rPr>
              <w:instrText>AutoTextList  \s NoStyle \t "</w:instrText>
            </w:r>
            <w:r w:rsidRPr="00A4176C">
              <w:rPr>
                <w:rFonts w:eastAsiaTheme="majorEastAsia" w:cstheme="minorHAnsi"/>
                <w:bCs/>
              </w:rPr>
              <w:instrText>教育版产品</w:instrText>
            </w:r>
            <w:r w:rsidRPr="00A4176C">
              <w:rPr>
                <w:rFonts w:eastAsiaTheme="majorEastAsia" w:cstheme="minorHAnsi"/>
                <w:bCs/>
              </w:rPr>
              <w:instrText>"</w:instrText>
            </w:r>
            <w:r w:rsidRPr="00A4176C">
              <w:rPr>
                <w:rFonts w:eastAsiaTheme="majorEastAsia" w:cstheme="minorHAnsi"/>
                <w:bCs/>
              </w:rPr>
              <w:fldChar w:fldCharType="separate"/>
            </w:r>
            <w:r w:rsidRPr="00A4176C">
              <w:rPr>
                <w:rFonts w:eastAsiaTheme="majorEastAsia" w:cstheme="minorHAnsi"/>
                <w:bCs/>
              </w:rPr>
              <w:t>ST</w:t>
            </w:r>
            <w:r w:rsidRPr="00A4176C">
              <w:rPr>
                <w:rFonts w:eastAsiaTheme="majorEastAsia" w:cstheme="minorHAnsi"/>
                <w:bCs/>
              </w:rPr>
              <w:fldChar w:fldCharType="end"/>
            </w:r>
          </w:p>
        </w:tc>
        <w:tc>
          <w:tcPr>
            <w:tcW w:w="596"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583" w14:textId="77777777" w:rsidR="00601C4F" w:rsidRPr="00A4176C" w:rsidRDefault="00601C4F" w:rsidP="00CD6870">
            <w:pPr>
              <w:pStyle w:val="ProductList-OfferingBody"/>
              <w:spacing w:before="10" w:after="10"/>
              <w:ind w:left="-113"/>
              <w:jc w:val="center"/>
              <w:rPr>
                <w:rFonts w:eastAsiaTheme="majorEastAsia" w:cstheme="minorHAnsi"/>
              </w:rPr>
            </w:pPr>
          </w:p>
        </w:tc>
        <w:tc>
          <w:tcPr>
            <w:tcW w:w="595" w:type="dxa"/>
            <w:tcBorders>
              <w:left w:val="single" w:sz="12" w:space="0" w:color="FFFFFF" w:themeColor="background1"/>
              <w:bottom w:val="single" w:sz="12" w:space="0" w:color="FFFFFF" w:themeColor="background1"/>
            </w:tcBorders>
            <w:shd w:val="clear" w:color="auto" w:fill="70AD47"/>
            <w:vAlign w:val="center"/>
          </w:tcPr>
          <w:p w14:paraId="3B1C3584" w14:textId="77777777" w:rsidR="00601C4F" w:rsidRPr="00A4176C" w:rsidRDefault="00601C4F" w:rsidP="00CD6870">
            <w:pPr>
              <w:pStyle w:val="ProductList-OfferingBody"/>
              <w:spacing w:before="10" w:after="10"/>
              <w:ind w:left="-113"/>
              <w:jc w:val="center"/>
              <w:rPr>
                <w:rFonts w:eastAsiaTheme="majorEastAsia" w:cstheme="minorHAnsi"/>
              </w:rPr>
            </w:pPr>
          </w:p>
        </w:tc>
        <w:tc>
          <w:tcPr>
            <w:tcW w:w="530" w:type="dxa"/>
            <w:shd w:val="clear" w:color="auto" w:fill="BFBFBF" w:themeFill="background1" w:themeFillShade="BF"/>
            <w:vAlign w:val="center"/>
          </w:tcPr>
          <w:p w14:paraId="3B1C3585" w14:textId="77777777" w:rsidR="00601C4F" w:rsidRPr="00A4176C" w:rsidRDefault="00601C4F" w:rsidP="00CD6870">
            <w:pPr>
              <w:pStyle w:val="ProductList-OfferingBody"/>
              <w:spacing w:before="10" w:after="10"/>
              <w:ind w:left="-113"/>
              <w:jc w:val="center"/>
              <w:rPr>
                <w:rFonts w:eastAsiaTheme="majorEastAsia" w:cstheme="minorHAnsi"/>
              </w:rPr>
            </w:pPr>
          </w:p>
        </w:tc>
        <w:tc>
          <w:tcPr>
            <w:tcW w:w="661" w:type="dxa"/>
            <w:tcBorders>
              <w:right w:val="single" w:sz="12" w:space="0" w:color="FFFFFF" w:themeColor="background1"/>
            </w:tcBorders>
            <w:shd w:val="clear" w:color="auto" w:fill="70AD47"/>
            <w:vAlign w:val="center"/>
          </w:tcPr>
          <w:p w14:paraId="3B1C3586" w14:textId="77777777" w:rsidR="00601C4F" w:rsidRPr="00A4176C" w:rsidRDefault="00601C4F" w:rsidP="00CD6870">
            <w:pPr>
              <w:pStyle w:val="ProductList-OfferingBody"/>
              <w:spacing w:before="10" w:after="10"/>
              <w:ind w:left="-113"/>
              <w:jc w:val="center"/>
              <w:rPr>
                <w:rFonts w:eastAsiaTheme="majorEastAsia" w:cstheme="minorHAnsi"/>
              </w:rPr>
            </w:pPr>
            <w:r w:rsidRPr="00A4176C">
              <w:rPr>
                <w:rFonts w:eastAsiaTheme="majorEastAsia" w:cstheme="minorHAnsi"/>
                <w:b/>
                <w:bCs/>
              </w:rPr>
              <w:fldChar w:fldCharType="begin"/>
            </w:r>
            <w:r w:rsidRPr="00A4176C">
              <w:rPr>
                <w:rFonts w:eastAsiaTheme="majorEastAsia" w:cstheme="minorHAnsi"/>
                <w:b/>
                <w:bCs/>
              </w:rPr>
              <w:instrText>AutoTextList  \s NoStyle \t "</w:instrText>
            </w:r>
            <w:r w:rsidRPr="00A4176C">
              <w:rPr>
                <w:rFonts w:eastAsiaTheme="majorEastAsia" w:cstheme="minorHAnsi"/>
                <w:b/>
                <w:bCs/>
                <w:u w:val="single"/>
              </w:rPr>
              <w:instrText>开放式价值中的非组织范围</w:instrText>
            </w:r>
            <w:r w:rsidRPr="00A4176C">
              <w:rPr>
                <w:rFonts w:eastAsiaTheme="majorEastAsia" w:cstheme="minorHAnsi"/>
                <w:b/>
                <w:bCs/>
              </w:rPr>
              <w:instrText xml:space="preserve">" </w:instrText>
            </w:r>
            <w:r w:rsidRPr="00A4176C">
              <w:rPr>
                <w:rFonts w:eastAsiaTheme="majorEastAsia" w:cstheme="minorHAnsi"/>
                <w:b/>
                <w:bCs/>
              </w:rPr>
              <w:fldChar w:fldCharType="separate"/>
            </w:r>
            <w:r w:rsidRPr="00A4176C">
              <w:rPr>
                <w:rFonts w:eastAsiaTheme="majorEastAsia" w:cstheme="minorHAnsi"/>
              </w:rPr>
              <w:t xml:space="preserve"> P </w:t>
            </w:r>
            <w:r w:rsidRPr="00A4176C">
              <w:rPr>
                <w:rFonts w:eastAsiaTheme="majorEastAsia" w:cstheme="minorHAnsi"/>
              </w:rPr>
              <w:fldChar w:fldCharType="end"/>
            </w: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587" w14:textId="77777777" w:rsidR="00601C4F" w:rsidRPr="00A4176C" w:rsidRDefault="00601C4F" w:rsidP="00CD6870">
            <w:pPr>
              <w:pStyle w:val="ProductList-OfferingBody"/>
              <w:spacing w:before="10" w:after="10"/>
              <w:ind w:left="-113"/>
              <w:jc w:val="center"/>
              <w:rPr>
                <w:rFonts w:eastAsiaTheme="majorEastAsia" w:cstheme="minorHAnsi"/>
              </w:rPr>
            </w:pPr>
          </w:p>
        </w:tc>
        <w:tc>
          <w:tcPr>
            <w:tcW w:w="724" w:type="dxa"/>
            <w:tcBorders>
              <w:left w:val="single" w:sz="12" w:space="0" w:color="FFFFFF" w:themeColor="background1"/>
            </w:tcBorders>
            <w:shd w:val="clear" w:color="auto" w:fill="70AD47"/>
            <w:vAlign w:val="center"/>
          </w:tcPr>
          <w:p w14:paraId="3B1C3588" w14:textId="77777777" w:rsidR="00601C4F" w:rsidRPr="00A4176C" w:rsidRDefault="00601C4F" w:rsidP="00CD6870">
            <w:pPr>
              <w:pStyle w:val="ProductList-OfferingBody"/>
              <w:spacing w:before="10" w:after="10"/>
              <w:ind w:left="-113"/>
              <w:jc w:val="center"/>
              <w:rPr>
                <w:rFonts w:eastAsiaTheme="majorEastAsia" w:cstheme="minorHAnsi"/>
              </w:rPr>
            </w:pPr>
            <w:r w:rsidRPr="00A4176C">
              <w:rPr>
                <w:rFonts w:eastAsiaTheme="majorEastAsia" w:cstheme="minorHAnsi"/>
                <w:bCs/>
              </w:rPr>
              <w:fldChar w:fldCharType="begin"/>
            </w:r>
            <w:r w:rsidRPr="00A4176C">
              <w:rPr>
                <w:rFonts w:eastAsiaTheme="majorEastAsia" w:cstheme="minorHAnsi"/>
                <w:bCs/>
              </w:rPr>
              <w:instrText>AutoTextList  \s NoStyle \t "</w:instrText>
            </w:r>
            <w:r w:rsidRPr="00A4176C">
              <w:rPr>
                <w:rFonts w:eastAsiaTheme="majorEastAsia" w:cstheme="minorHAnsi"/>
                <w:bCs/>
              </w:rPr>
              <w:instrText>附加产品</w:instrText>
            </w:r>
            <w:r w:rsidRPr="00A4176C">
              <w:rPr>
                <w:rFonts w:eastAsiaTheme="majorEastAsia" w:cstheme="minorHAnsi"/>
                <w:bCs/>
              </w:rPr>
              <w:instrText xml:space="preserve">" </w:instrText>
            </w:r>
            <w:r w:rsidRPr="00A4176C">
              <w:rPr>
                <w:rFonts w:eastAsiaTheme="majorEastAsia" w:cstheme="minorHAnsi"/>
                <w:bCs/>
              </w:rPr>
              <w:fldChar w:fldCharType="separate"/>
            </w:r>
            <w:r w:rsidRPr="00A4176C">
              <w:rPr>
                <w:rFonts w:eastAsiaTheme="majorEastAsia" w:cstheme="minorHAnsi"/>
                <w:bCs/>
              </w:rPr>
              <w:t xml:space="preserve"> A</w:t>
            </w:r>
            <w:r w:rsidRPr="00A4176C">
              <w:rPr>
                <w:rFonts w:eastAsiaTheme="majorEastAsia" w:cstheme="minorHAnsi"/>
                <w:bCs/>
              </w:rPr>
              <w:fldChar w:fldCharType="end"/>
            </w:r>
          </w:p>
        </w:tc>
      </w:tr>
      <w:tr w:rsidR="00601C4F" w:rsidRPr="007E0B6E" w14:paraId="3B1C3598" w14:textId="77777777" w:rsidTr="001F3436">
        <w:tc>
          <w:tcPr>
            <w:tcW w:w="3060" w:type="dxa"/>
            <w:tcBorders>
              <w:top w:val="dashSmallGap" w:sz="4" w:space="0" w:color="BFBFBF" w:themeColor="background1" w:themeShade="BF"/>
              <w:left w:val="nil"/>
              <w:bottom w:val="nil"/>
              <w:right w:val="nil"/>
            </w:tcBorders>
          </w:tcPr>
          <w:p w14:paraId="3B1C358A" w14:textId="55C660CC" w:rsidR="00601C4F" w:rsidRPr="001758FB" w:rsidRDefault="00601C4F" w:rsidP="008A1B8D">
            <w:pPr>
              <w:pStyle w:val="ProductList-Offering2"/>
              <w:rPr>
                <w:rFonts w:ascii="Calibri Light" w:eastAsia="SimSun" w:hAnsi="Calibri Light"/>
              </w:rPr>
            </w:pPr>
            <w:bookmarkStart w:id="561" w:name="_Toc379797217"/>
            <w:bookmarkStart w:id="562" w:name="_Toc380513242"/>
            <w:bookmarkStart w:id="563" w:name="_Toc380655284"/>
            <w:bookmarkStart w:id="564" w:name="_Toc399859349"/>
            <w:r w:rsidRPr="001758FB">
              <w:rPr>
                <w:rFonts w:ascii="Calibri Light" w:eastAsia="SimSun" w:hAnsi="Calibri Light"/>
              </w:rPr>
              <w:t>System Center 2012 R2 Client Management Suite</w:t>
            </w:r>
            <w:r w:rsidRPr="001758FB">
              <w:rPr>
                <w:rFonts w:ascii="Calibri Light" w:eastAsia="SimSun" w:hAnsi="Calibri Light"/>
              </w:rPr>
              <w:t>（客户端</w:t>
            </w:r>
            <w:r w:rsidRPr="001758FB">
              <w:rPr>
                <w:rFonts w:ascii="Calibri Light" w:eastAsia="SimSun" w:hAnsi="Calibri Light"/>
              </w:rPr>
              <w:t xml:space="preserve"> ML</w:t>
            </w:r>
            <w:r w:rsidRPr="001758FB">
              <w:rPr>
                <w:rFonts w:ascii="Calibri Light" w:eastAsia="SimSun" w:hAnsi="Calibri Light"/>
              </w:rPr>
              <w:t>）（每用户）</w:t>
            </w:r>
            <w:bookmarkEnd w:id="561"/>
            <w:bookmarkEnd w:id="562"/>
            <w:bookmarkEnd w:id="563"/>
            <w:bookmarkEnd w:id="564"/>
            <w:r w:rsidRPr="001758FB">
              <w:rPr>
                <w:rFonts w:ascii="Calibri Light" w:eastAsia="SimSun" w:hAnsi="Calibri Light"/>
              </w:rPr>
              <w:fldChar w:fldCharType="begin"/>
            </w:r>
            <w:r w:rsidRPr="001758FB">
              <w:rPr>
                <w:rFonts w:ascii="Calibri Light" w:eastAsia="SimSun" w:hAnsi="Calibri Light"/>
              </w:rPr>
              <w:instrText>XE "System Center 2012 R2 Client Management Suite</w:instrText>
            </w:r>
            <w:r w:rsidRPr="001758FB">
              <w:rPr>
                <w:rFonts w:ascii="Calibri Light" w:eastAsia="SimSun" w:hAnsi="Calibri Light"/>
              </w:rPr>
              <w:instrText>（客户端</w:instrText>
            </w:r>
            <w:r w:rsidRPr="001758FB">
              <w:rPr>
                <w:rFonts w:ascii="Calibri Light" w:eastAsia="SimSun" w:hAnsi="Calibri Light"/>
              </w:rPr>
              <w:instrText xml:space="preserve"> ML</w:instrText>
            </w:r>
            <w:r w:rsidRPr="001758FB">
              <w:rPr>
                <w:rFonts w:ascii="Calibri Light" w:eastAsia="SimSun" w:hAnsi="Calibri Light"/>
              </w:rPr>
              <w:instrText>）（每用户）</w:instrText>
            </w:r>
            <w:r w:rsidRPr="001758FB">
              <w:rPr>
                <w:rFonts w:ascii="Calibri Light" w:eastAsia="SimSun" w:hAnsi="Calibri Light"/>
              </w:rPr>
              <w:instrText>"</w:instrText>
            </w:r>
            <w:r w:rsidRPr="001758FB">
              <w:rPr>
                <w:rFonts w:ascii="Calibri Light" w:eastAsia="SimSun" w:hAnsi="Calibri Light"/>
              </w:rPr>
              <w:fldChar w:fldCharType="end"/>
            </w:r>
          </w:p>
        </w:tc>
        <w:tc>
          <w:tcPr>
            <w:tcW w:w="630" w:type="dxa"/>
            <w:tcBorders>
              <w:top w:val="dashSmallGap" w:sz="4" w:space="0" w:color="BFBFBF" w:themeColor="background1" w:themeShade="BF"/>
              <w:left w:val="nil"/>
              <w:bottom w:val="nil"/>
              <w:right w:val="nil"/>
            </w:tcBorders>
            <w:vAlign w:val="center"/>
          </w:tcPr>
          <w:p w14:paraId="3B1C358B" w14:textId="77777777" w:rsidR="00601C4F" w:rsidRPr="00735F77" w:rsidRDefault="00601C4F" w:rsidP="00CD6870">
            <w:pPr>
              <w:pStyle w:val="ProductList-OfferingBody"/>
              <w:ind w:left="-113"/>
              <w:jc w:val="center"/>
              <w:rPr>
                <w:rFonts w:ascii="Calibri" w:eastAsia="SimSun" w:hAnsi="Calibri"/>
              </w:rPr>
            </w:pPr>
            <w:r w:rsidRPr="00735F77">
              <w:rPr>
                <w:rFonts w:ascii="Calibri" w:eastAsia="SimSun" w:hAnsi="Calibri" w:hint="eastAsia"/>
              </w:rPr>
              <w:t>10/13</w:t>
            </w:r>
          </w:p>
        </w:tc>
        <w:tc>
          <w:tcPr>
            <w:tcW w:w="432" w:type="dxa"/>
            <w:tcBorders>
              <w:top w:val="dashSmallGap" w:sz="4" w:space="0" w:color="BFBFBF" w:themeColor="background1" w:themeShade="BF"/>
              <w:left w:val="nil"/>
              <w:bottom w:val="nil"/>
              <w:right w:val="nil"/>
            </w:tcBorders>
            <w:vAlign w:val="center"/>
          </w:tcPr>
          <w:p w14:paraId="3B1C358C" w14:textId="77777777" w:rsidR="00601C4F" w:rsidRPr="00735F77" w:rsidRDefault="00601C4F" w:rsidP="00CD6870">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14:paraId="3B1C358D" w14:textId="77777777" w:rsidR="00601C4F" w:rsidRPr="00735F77" w:rsidRDefault="00601C4F" w:rsidP="00CD6870">
            <w:pPr>
              <w:pStyle w:val="ProductList-OfferingBody"/>
              <w:ind w:left="-113"/>
              <w:jc w:val="center"/>
              <w:rPr>
                <w:rFonts w:ascii="Calibri" w:eastAsia="SimSun" w:hAnsi="Calibri"/>
              </w:rPr>
            </w:pPr>
            <w:r w:rsidRPr="00735F77">
              <w:rPr>
                <w:rFonts w:ascii="Calibri" w:eastAsia="SimSun" w:hAnsi="Calibri" w:hint="eastAsia"/>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B1C358E" w14:textId="77777777" w:rsidR="00601C4F" w:rsidRPr="00735F77" w:rsidRDefault="00601C4F" w:rsidP="00CD6870">
            <w:pPr>
              <w:pStyle w:val="ProductList-OfferingBody"/>
              <w:ind w:left="-113"/>
              <w:jc w:val="center"/>
              <w:rPr>
                <w:rFonts w:ascii="Calibri" w:eastAsia="SimSun" w:hAnsi="Calibri"/>
              </w:rPr>
            </w:pPr>
            <w:r w:rsidRPr="00735F77">
              <w:rPr>
                <w:rFonts w:ascii="Calibri" w:eastAsia="SimSun" w:hAnsi="Calibri" w:hint="eastAsia"/>
              </w:rPr>
              <w:t>1</w:t>
            </w:r>
          </w:p>
        </w:tc>
        <w:tc>
          <w:tcPr>
            <w:tcW w:w="595" w:type="dxa"/>
            <w:tcBorders>
              <w:left w:val="single" w:sz="12" w:space="0" w:color="FFFFFF" w:themeColor="background1"/>
            </w:tcBorders>
            <w:shd w:val="clear" w:color="auto" w:fill="70AD47"/>
            <w:vAlign w:val="center"/>
          </w:tcPr>
          <w:p w14:paraId="3B1C358F" w14:textId="77777777" w:rsidR="00601C4F" w:rsidRPr="00735F77" w:rsidRDefault="00601C4F" w:rsidP="00CD6870">
            <w:pPr>
              <w:pStyle w:val="ProductList-OfferingBody"/>
              <w:ind w:left="-113"/>
              <w:jc w:val="center"/>
              <w:rPr>
                <w:rFonts w:ascii="Calibri" w:eastAsia="SimSun" w:hAnsi="Calibri"/>
              </w:rPr>
            </w:pPr>
            <w:r w:rsidRPr="00735F77">
              <w:rPr>
                <w:rFonts w:ascii="Calibri" w:eastAsia="SimSun" w:hAnsi="Calibri" w:hint="eastAsia"/>
              </w:rPr>
              <w:t>1</w:t>
            </w:r>
          </w:p>
        </w:tc>
        <w:tc>
          <w:tcPr>
            <w:tcW w:w="596" w:type="dxa"/>
            <w:shd w:val="clear" w:color="auto" w:fill="BFBFBF" w:themeFill="background1" w:themeFillShade="BF"/>
            <w:vAlign w:val="center"/>
          </w:tcPr>
          <w:p w14:paraId="3B1C3590" w14:textId="77777777" w:rsidR="00601C4F" w:rsidRPr="00735F77" w:rsidRDefault="00601C4F" w:rsidP="00CD6870">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14:paraId="3B1C3591" w14:textId="77777777" w:rsidR="00601C4F" w:rsidRPr="00735F77" w:rsidRDefault="00601C4F" w:rsidP="00CD6870">
            <w:pPr>
              <w:pStyle w:val="ProductList-OfferingBody"/>
              <w:ind w:left="-113"/>
              <w:jc w:val="center"/>
              <w:rPr>
                <w:rFonts w:ascii="Calibri" w:eastAsia="SimSun" w:hAnsi="Calibri"/>
              </w:rPr>
            </w:pPr>
          </w:p>
        </w:tc>
        <w:tc>
          <w:tcPr>
            <w:tcW w:w="596" w:type="dxa"/>
            <w:tcBorders>
              <w:right w:val="single" w:sz="12" w:space="0" w:color="FFFFFF" w:themeColor="background1"/>
            </w:tcBorders>
            <w:shd w:val="clear" w:color="auto" w:fill="70AD47"/>
            <w:vAlign w:val="center"/>
          </w:tcPr>
          <w:p w14:paraId="3B1C3592" w14:textId="77777777" w:rsidR="00601C4F" w:rsidRPr="00735F77" w:rsidRDefault="00601C4F" w:rsidP="00CD6870">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vAlign w:val="center"/>
          </w:tcPr>
          <w:p w14:paraId="3B1C3593" w14:textId="77777777" w:rsidR="00601C4F" w:rsidRPr="00735F77" w:rsidRDefault="00601C4F" w:rsidP="00CD6870">
            <w:pPr>
              <w:pStyle w:val="ProductList-OfferingBody"/>
              <w:ind w:left="-113"/>
              <w:jc w:val="center"/>
              <w:rPr>
                <w:rFonts w:ascii="Calibri" w:eastAsia="SimSun" w:hAnsi="Calibri"/>
              </w:rPr>
            </w:pPr>
          </w:p>
        </w:tc>
        <w:tc>
          <w:tcPr>
            <w:tcW w:w="530" w:type="dxa"/>
            <w:shd w:val="clear" w:color="auto" w:fill="BFBFBF" w:themeFill="background1" w:themeFillShade="BF"/>
            <w:vAlign w:val="center"/>
          </w:tcPr>
          <w:p w14:paraId="3B1C3594" w14:textId="77777777" w:rsidR="00601C4F" w:rsidRPr="00735F77" w:rsidRDefault="00601C4F" w:rsidP="00CD6870">
            <w:pPr>
              <w:pStyle w:val="ProductList-OfferingBody"/>
              <w:ind w:left="-113"/>
              <w:jc w:val="center"/>
              <w:rPr>
                <w:rFonts w:ascii="Calibri" w:eastAsia="SimSun" w:hAnsi="Calibri"/>
              </w:rPr>
            </w:pPr>
          </w:p>
        </w:tc>
        <w:tc>
          <w:tcPr>
            <w:tcW w:w="661" w:type="dxa"/>
            <w:shd w:val="clear" w:color="auto" w:fill="70AD47"/>
            <w:vAlign w:val="center"/>
          </w:tcPr>
          <w:p w14:paraId="3B1C3595" w14:textId="37B9BC42" w:rsidR="00601C4F" w:rsidRPr="00735F77" w:rsidRDefault="001F3436" w:rsidP="00CD6870">
            <w:pPr>
              <w:pStyle w:val="ProductList-OfferingBody"/>
              <w:ind w:left="-113"/>
              <w:jc w:val="center"/>
              <w:rPr>
                <w:rFonts w:ascii="Calibri" w:eastAsia="SimSun" w:hAnsi="Calibri"/>
              </w:rPr>
            </w:pPr>
            <w:r w:rsidRPr="00A4176C">
              <w:rPr>
                <w:rFonts w:eastAsiaTheme="majorEastAsia" w:cstheme="minorHAnsi"/>
                <w:b/>
                <w:bCs/>
              </w:rPr>
              <w:fldChar w:fldCharType="begin"/>
            </w:r>
            <w:r w:rsidRPr="00A4176C">
              <w:rPr>
                <w:rFonts w:eastAsiaTheme="majorEastAsia" w:cstheme="minorHAnsi"/>
                <w:b/>
                <w:bCs/>
              </w:rPr>
              <w:instrText>AutoTextList  \s NoStyle \t "</w:instrText>
            </w:r>
            <w:r w:rsidRPr="00A4176C">
              <w:rPr>
                <w:rFonts w:eastAsiaTheme="majorEastAsia" w:cstheme="minorHAnsi"/>
                <w:b/>
                <w:bCs/>
                <w:u w:val="single"/>
              </w:rPr>
              <w:instrText>开放式价值中的非组织范围</w:instrText>
            </w:r>
            <w:r w:rsidRPr="00A4176C">
              <w:rPr>
                <w:rFonts w:eastAsiaTheme="majorEastAsia" w:cstheme="minorHAnsi"/>
                <w:b/>
                <w:bCs/>
              </w:rPr>
              <w:instrText xml:space="preserve">" </w:instrText>
            </w:r>
            <w:r w:rsidRPr="00A4176C">
              <w:rPr>
                <w:rFonts w:eastAsiaTheme="majorEastAsia" w:cstheme="minorHAnsi"/>
                <w:b/>
                <w:bCs/>
              </w:rPr>
              <w:fldChar w:fldCharType="separate"/>
            </w:r>
            <w:r w:rsidRPr="00A4176C">
              <w:rPr>
                <w:rFonts w:eastAsiaTheme="majorEastAsia" w:cstheme="minorHAnsi"/>
              </w:rPr>
              <w:t xml:space="preserve"> P </w:t>
            </w:r>
            <w:r w:rsidRPr="00A4176C">
              <w:rPr>
                <w:rFonts w:eastAsiaTheme="majorEastAsia" w:cstheme="minorHAnsi"/>
              </w:rPr>
              <w:fldChar w:fldCharType="end"/>
            </w:r>
          </w:p>
        </w:tc>
        <w:tc>
          <w:tcPr>
            <w:tcW w:w="595" w:type="dxa"/>
            <w:shd w:val="clear" w:color="auto" w:fill="70AD47"/>
            <w:vAlign w:val="center"/>
          </w:tcPr>
          <w:p w14:paraId="3B1C3596" w14:textId="77777777" w:rsidR="00601C4F" w:rsidRPr="00735F77" w:rsidRDefault="00601C4F" w:rsidP="00CD6870">
            <w:pPr>
              <w:pStyle w:val="ProductList-OfferingBody"/>
              <w:ind w:left="-113"/>
              <w:jc w:val="center"/>
              <w:rPr>
                <w:rFonts w:ascii="Calibri" w:eastAsia="SimSun" w:hAnsi="Calibri"/>
              </w:rPr>
            </w:pPr>
          </w:p>
        </w:tc>
        <w:tc>
          <w:tcPr>
            <w:tcW w:w="724" w:type="dxa"/>
            <w:shd w:val="clear" w:color="auto" w:fill="BFBFBF" w:themeFill="background1" w:themeFillShade="BF"/>
            <w:vAlign w:val="center"/>
          </w:tcPr>
          <w:p w14:paraId="3B1C3597" w14:textId="77777777" w:rsidR="00601C4F" w:rsidRPr="00735F77" w:rsidRDefault="00601C4F" w:rsidP="00CD6870">
            <w:pPr>
              <w:pStyle w:val="ProductList-OfferingBody"/>
              <w:ind w:left="-113"/>
              <w:jc w:val="center"/>
              <w:rPr>
                <w:rFonts w:ascii="Calibri" w:eastAsia="SimSun" w:hAnsi="Calibri"/>
              </w:rPr>
            </w:pPr>
          </w:p>
        </w:tc>
      </w:tr>
    </w:tbl>
    <w:p w14:paraId="3B1C3599" w14:textId="77777777" w:rsidR="00627653" w:rsidRPr="00866A8C" w:rsidRDefault="00627653" w:rsidP="00627653">
      <w:pPr>
        <w:pStyle w:val="ProductList-Body"/>
        <w:rPr>
          <w:rFonts w:eastAsiaTheme="majorEastAsia"/>
          <w:sz w:val="8"/>
          <w:szCs w:val="14"/>
        </w:rPr>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4"/>
        <w:gridCol w:w="3555"/>
        <w:gridCol w:w="3673"/>
      </w:tblGrid>
      <w:tr w:rsidR="00627653" w:rsidRPr="007E0B6E" w14:paraId="3B1C359D" w14:textId="77777777" w:rsidTr="003E00B8">
        <w:tc>
          <w:tcPr>
            <w:tcW w:w="3554" w:type="dxa"/>
          </w:tcPr>
          <w:p w14:paraId="3B1C359A" w14:textId="77777777" w:rsidR="00627653" w:rsidRPr="007E0B6E" w:rsidRDefault="00627653" w:rsidP="008A1B8D">
            <w:pPr>
              <w:pStyle w:val="ProductList-Body"/>
              <w:spacing w:before="20" w:after="20"/>
              <w:rPr>
                <w:rFonts w:eastAsiaTheme="majorEastAsia"/>
                <w:lang w:val="pt-BR"/>
              </w:rPr>
            </w:pPr>
            <w:r w:rsidRPr="007E0B6E">
              <w:rPr>
                <w:rFonts w:eastAsiaTheme="majorEastAsia"/>
              </w:rPr>
              <w:t>早期版本</w:t>
            </w:r>
            <w:r w:rsidRPr="007E0B6E">
              <w:rPr>
                <w:rFonts w:eastAsiaTheme="majorEastAsia"/>
                <w:lang w:val="pt-BR"/>
              </w:rPr>
              <w:t>：</w:t>
            </w:r>
            <w:r w:rsidRPr="007E0B6E">
              <w:rPr>
                <w:rFonts w:eastAsiaTheme="majorEastAsia"/>
                <w:b/>
                <w:lang w:val="pt-BR"/>
              </w:rPr>
              <w:t xml:space="preserve">System Center 2012 Client </w:t>
            </w:r>
          </w:p>
        </w:tc>
        <w:tc>
          <w:tcPr>
            <w:tcW w:w="3555" w:type="dxa"/>
          </w:tcPr>
          <w:p w14:paraId="3B1C359B" w14:textId="77777777" w:rsidR="00627653" w:rsidRPr="007E0B6E" w:rsidRDefault="00627653" w:rsidP="008A1B8D">
            <w:pPr>
              <w:pStyle w:val="ProductList-Body"/>
              <w:spacing w:before="20" w:after="20"/>
              <w:rPr>
                <w:rFonts w:eastAsiaTheme="majorEastAsia"/>
              </w:rPr>
            </w:pPr>
            <w:r w:rsidRPr="007E0B6E">
              <w:rPr>
                <w:rFonts w:eastAsiaTheme="majorEastAsia"/>
              </w:rPr>
              <w:t>产品组：</w:t>
            </w:r>
            <w:r w:rsidRPr="007E0B6E">
              <w:rPr>
                <w:rFonts w:eastAsiaTheme="majorEastAsia"/>
                <w:b/>
              </w:rPr>
              <w:t>服务器</w:t>
            </w:r>
          </w:p>
        </w:tc>
        <w:tc>
          <w:tcPr>
            <w:tcW w:w="3673" w:type="dxa"/>
          </w:tcPr>
          <w:p w14:paraId="3B1C359C" w14:textId="77777777" w:rsidR="00627653" w:rsidRPr="007E0B6E" w:rsidRDefault="00627653" w:rsidP="008A1B8D">
            <w:pPr>
              <w:pStyle w:val="ProductList-Body"/>
              <w:spacing w:before="20" w:after="20"/>
              <w:rPr>
                <w:rFonts w:eastAsiaTheme="majorEastAsia"/>
              </w:rPr>
            </w:pPr>
            <w:r w:rsidRPr="007E0B6E">
              <w:rPr>
                <w:rFonts w:eastAsiaTheme="majorEastAsia"/>
              </w:rPr>
              <w:t>套件：</w:t>
            </w:r>
            <w:r w:rsidRPr="007E0B6E">
              <w:rPr>
                <w:rFonts w:eastAsiaTheme="majorEastAsia"/>
                <w:b/>
              </w:rPr>
              <w:t>是</w:t>
            </w:r>
          </w:p>
        </w:tc>
      </w:tr>
      <w:tr w:rsidR="00627653" w:rsidRPr="007E0B6E" w14:paraId="3B1C35A1" w14:textId="77777777" w:rsidTr="003E00B8">
        <w:tc>
          <w:tcPr>
            <w:tcW w:w="3554" w:type="dxa"/>
          </w:tcPr>
          <w:p w14:paraId="3B1C359E" w14:textId="77777777" w:rsidR="00627653" w:rsidRPr="007E0B6E" w:rsidRDefault="00627653" w:rsidP="00CA5D14">
            <w:pPr>
              <w:pStyle w:val="ProductList-Body"/>
              <w:tabs>
                <w:tab w:val="clear" w:pos="158"/>
              </w:tabs>
              <w:spacing w:before="20" w:after="20"/>
              <w:rPr>
                <w:rFonts w:eastAsiaTheme="majorEastAsia"/>
              </w:rPr>
            </w:pPr>
            <w:r w:rsidRPr="007E0B6E">
              <w:rPr>
                <w:rFonts w:eastAsiaTheme="majorEastAsia"/>
                <w:b/>
              </w:rPr>
              <w:t>Management Suite</w:t>
            </w:r>
            <w:r w:rsidRPr="007E0B6E">
              <w:rPr>
                <w:rFonts w:eastAsiaTheme="majorEastAsia"/>
              </w:rPr>
              <w:t xml:space="preserve"> (3/12)</w:t>
            </w:r>
          </w:p>
        </w:tc>
        <w:tc>
          <w:tcPr>
            <w:tcW w:w="3555" w:type="dxa"/>
          </w:tcPr>
          <w:p w14:paraId="3B1C359F" w14:textId="77777777" w:rsidR="00627653" w:rsidRPr="008B2801" w:rsidRDefault="001B7C1D" w:rsidP="008A1B8D">
            <w:pPr>
              <w:pStyle w:val="ProductList-Body"/>
              <w:spacing w:before="20" w:after="20"/>
              <w:rPr>
                <w:rFonts w:eastAsiaTheme="majorEastAsia"/>
              </w:rPr>
            </w:pPr>
            <w:hyperlink w:anchor="SoftwareAssurance" w:history="1">
              <w:r w:rsidR="00627653" w:rsidRPr="008B2801">
                <w:rPr>
                  <w:rStyle w:val="Hyperlink"/>
                  <w:rFonts w:eastAsiaTheme="majorEastAsia"/>
                  <w:color w:val="000000" w:themeColor="text1"/>
                  <w:u w:val="none"/>
                </w:rPr>
                <w:t>软件保障权益</w:t>
              </w:r>
            </w:hyperlink>
            <w:r w:rsidR="00627653" w:rsidRPr="008B2801">
              <w:rPr>
                <w:rFonts w:eastAsiaTheme="majorEastAsia"/>
              </w:rPr>
              <w:t>：</w:t>
            </w:r>
            <w:r w:rsidR="00627653" w:rsidRPr="008B2801">
              <w:rPr>
                <w:rFonts w:eastAsiaTheme="majorEastAsia"/>
                <w:b/>
              </w:rPr>
              <w:t>服务器</w:t>
            </w:r>
          </w:p>
        </w:tc>
        <w:tc>
          <w:tcPr>
            <w:tcW w:w="3673" w:type="dxa"/>
          </w:tcPr>
          <w:p w14:paraId="3B1C35A0" w14:textId="77777777" w:rsidR="00627653" w:rsidRPr="007E0B6E" w:rsidRDefault="00627653" w:rsidP="008A1B8D">
            <w:pPr>
              <w:pStyle w:val="ProductList-Body"/>
              <w:spacing w:before="20" w:after="20"/>
              <w:rPr>
                <w:rFonts w:eastAsiaTheme="majorEastAsia"/>
              </w:rPr>
            </w:pPr>
          </w:p>
        </w:tc>
      </w:tr>
    </w:tbl>
    <w:p w14:paraId="3B1C35A2" w14:textId="77777777" w:rsidR="00627653" w:rsidRPr="007E0B6E" w:rsidRDefault="00627653" w:rsidP="00627653">
      <w:pPr>
        <w:pStyle w:val="ProductList-Body"/>
        <w:shd w:val="clear" w:color="auto" w:fill="D9D9D9" w:themeFill="background1" w:themeFillShade="D9"/>
        <w:spacing w:before="120" w:after="120"/>
        <w:rPr>
          <w:rFonts w:eastAsiaTheme="majorEastAsia"/>
          <w:b/>
        </w:rPr>
      </w:pPr>
      <w:r w:rsidRPr="007E0B6E">
        <w:rPr>
          <w:rFonts w:eastAsiaTheme="majorEastAsia"/>
          <w:b/>
        </w:rPr>
        <w:t>其他信息</w:t>
      </w:r>
    </w:p>
    <w:p w14:paraId="3B1C35A3" w14:textId="77777777" w:rsidR="00627653" w:rsidRPr="007E0B6E" w:rsidRDefault="00627653" w:rsidP="00627653">
      <w:pPr>
        <w:pStyle w:val="ProductList-Body"/>
        <w:rPr>
          <w:rFonts w:eastAsiaTheme="majorEastAsia"/>
        </w:rPr>
      </w:pPr>
      <w:r w:rsidRPr="007E0B6E">
        <w:rPr>
          <w:rFonts w:eastAsiaTheme="majorEastAsia"/>
        </w:rPr>
        <w:t>截至</w:t>
      </w:r>
      <w:r w:rsidRPr="007E0B6E">
        <w:rPr>
          <w:rFonts w:eastAsiaTheme="majorEastAsia"/>
        </w:rPr>
        <w:t xml:space="preserve"> 2012 </w:t>
      </w:r>
      <w:r w:rsidRPr="007E0B6E">
        <w:rPr>
          <w:rFonts w:eastAsiaTheme="majorEastAsia"/>
        </w:rPr>
        <w:t>年</w:t>
      </w:r>
      <w:r w:rsidRPr="007E0B6E">
        <w:rPr>
          <w:rFonts w:eastAsiaTheme="majorEastAsia"/>
        </w:rPr>
        <w:t xml:space="preserve"> 4 </w:t>
      </w:r>
      <w:r w:rsidRPr="007E0B6E">
        <w:rPr>
          <w:rFonts w:eastAsiaTheme="majorEastAsia"/>
        </w:rPr>
        <w:t>月</w:t>
      </w:r>
      <w:r w:rsidRPr="007E0B6E">
        <w:rPr>
          <w:rFonts w:eastAsiaTheme="majorEastAsia"/>
        </w:rPr>
        <w:t xml:space="preserve"> 1 </w:t>
      </w:r>
      <w:r w:rsidRPr="007E0B6E">
        <w:rPr>
          <w:rFonts w:eastAsiaTheme="majorEastAsia"/>
        </w:rPr>
        <w:t>日拥有有效</w:t>
      </w:r>
      <w:r w:rsidRPr="007E0B6E">
        <w:rPr>
          <w:rFonts w:eastAsiaTheme="majorEastAsia"/>
        </w:rPr>
        <w:t xml:space="preserve"> System Center Client Management Suite SA </w:t>
      </w:r>
      <w:r w:rsidRPr="007E0B6E">
        <w:rPr>
          <w:rFonts w:eastAsiaTheme="majorEastAsia"/>
        </w:rPr>
        <w:t>范围的</w:t>
      </w:r>
      <w:r w:rsidRPr="007E0B6E">
        <w:rPr>
          <w:rFonts w:eastAsiaTheme="majorEastAsia"/>
        </w:rPr>
        <w:t xml:space="preserve"> System Center Client Management Suite </w:t>
      </w:r>
      <w:r w:rsidRPr="007E0B6E">
        <w:rPr>
          <w:rFonts w:eastAsiaTheme="majorEastAsia"/>
        </w:rPr>
        <w:t>客户有资格依据特殊条款升级到</w:t>
      </w:r>
      <w:r w:rsidRPr="007E0B6E">
        <w:rPr>
          <w:rFonts w:eastAsiaTheme="majorEastAsia"/>
        </w:rPr>
        <w:t xml:space="preserve"> 2012 </w:t>
      </w:r>
      <w:r w:rsidRPr="007E0B6E">
        <w:rPr>
          <w:rFonts w:eastAsiaTheme="majorEastAsia"/>
        </w:rPr>
        <w:t>版本。有关详细信息，请参阅位于</w:t>
      </w:r>
      <w:r w:rsidRPr="007E0B6E">
        <w:rPr>
          <w:rFonts w:eastAsiaTheme="majorEastAsia"/>
        </w:rPr>
        <w:t xml:space="preserve"> </w:t>
      </w:r>
      <w:hyperlink r:id="rId35" w:history="1">
        <w:r w:rsidRPr="008B2801">
          <w:rPr>
            <w:rStyle w:val="Hyperlink"/>
            <w:rFonts w:eastAsiaTheme="majorEastAsia"/>
            <w:color w:val="0563C1"/>
          </w:rPr>
          <w:t>http://go.microsoft.com/?linkid=9839207</w:t>
        </w:r>
      </w:hyperlink>
      <w:r w:rsidRPr="007E0B6E">
        <w:rPr>
          <w:rFonts w:eastAsiaTheme="majorEastAsia"/>
        </w:rPr>
        <w:t xml:space="preserve"> </w:t>
      </w:r>
      <w:r w:rsidRPr="007E0B6E">
        <w:rPr>
          <w:rFonts w:eastAsiaTheme="majorEastAsia"/>
        </w:rPr>
        <w:t>上的</w:t>
      </w:r>
      <w:r w:rsidRPr="007E0B6E">
        <w:rPr>
          <w:rFonts w:eastAsiaTheme="majorEastAsia"/>
        </w:rPr>
        <w:t xml:space="preserve"> 2013 </w:t>
      </w:r>
      <w:r w:rsidRPr="007E0B6E">
        <w:rPr>
          <w:rFonts w:eastAsiaTheme="majorEastAsia"/>
        </w:rPr>
        <w:t>年</w:t>
      </w:r>
      <w:r w:rsidRPr="007E0B6E">
        <w:rPr>
          <w:rFonts w:eastAsiaTheme="majorEastAsia"/>
        </w:rPr>
        <w:t xml:space="preserve"> 10 </w:t>
      </w:r>
      <w:r w:rsidRPr="007E0B6E">
        <w:rPr>
          <w:rFonts w:eastAsiaTheme="majorEastAsia"/>
        </w:rPr>
        <w:t>月产品列表。</w:t>
      </w:r>
    </w:p>
    <w:p w14:paraId="3B1C35A4" w14:textId="77777777" w:rsidR="00627653" w:rsidRPr="007E0B6E" w:rsidRDefault="001B7C1D" w:rsidP="00627653">
      <w:pPr>
        <w:pStyle w:val="ProductList-Body"/>
        <w:shd w:val="clear" w:color="auto" w:fill="A6A6A6" w:themeFill="background1" w:themeFillShade="A6"/>
        <w:spacing w:before="120" w:after="240"/>
        <w:jc w:val="right"/>
        <w:rPr>
          <w:rFonts w:eastAsiaTheme="majorEastAsia"/>
          <w:sz w:val="16"/>
          <w:szCs w:val="16"/>
        </w:rPr>
      </w:pPr>
      <w:hyperlink w:anchor="ToC" w:history="1">
        <w:r w:rsidR="00E96060" w:rsidRPr="00E96060">
          <w:rPr>
            <w:rStyle w:val="Hyperlink"/>
            <w:rFonts w:eastAsiaTheme="majorEastAsia"/>
            <w:color w:val="0563C1"/>
            <w:sz w:val="16"/>
            <w:szCs w:val="16"/>
          </w:rPr>
          <w:t>目录</w:t>
        </w:r>
      </w:hyperlink>
      <w:r w:rsidR="00E96060" w:rsidRPr="007E0B6E">
        <w:rPr>
          <w:rFonts w:eastAsiaTheme="majorEastAsia"/>
          <w:sz w:val="16"/>
          <w:szCs w:val="16"/>
        </w:rPr>
        <w:t xml:space="preserve"> / </w:t>
      </w:r>
      <w:hyperlink w:anchor="ChartKey" w:history="1">
        <w:r w:rsidR="00E96060" w:rsidRPr="00E96060">
          <w:rPr>
            <w:rStyle w:val="Hyperlink"/>
            <w:rFonts w:eastAsiaTheme="majorEastAsia"/>
            <w:color w:val="0563C1"/>
            <w:sz w:val="16"/>
            <w:szCs w:val="16"/>
          </w:rPr>
          <w:t>图表键值</w:t>
        </w:r>
      </w:hyperlink>
      <w:r w:rsidR="00E96060" w:rsidRPr="007E0B6E">
        <w:rPr>
          <w:rFonts w:eastAsiaTheme="majorEastAsia"/>
          <w:sz w:val="16"/>
          <w:szCs w:val="16"/>
        </w:rPr>
        <w:t xml:space="preserve"> / </w:t>
      </w:r>
      <w:hyperlink w:anchor="Index" w:history="1">
        <w:r w:rsidR="00E96060" w:rsidRPr="00E96060">
          <w:rPr>
            <w:rStyle w:val="Hyperlink"/>
            <w:rFonts w:eastAsiaTheme="majorEastAsia"/>
            <w:color w:val="0563C1"/>
            <w:sz w:val="16"/>
            <w:szCs w:val="16"/>
          </w:rPr>
          <w:t>索引</w:t>
        </w:r>
      </w:hyperlink>
    </w:p>
    <w:p w14:paraId="3B1C35A5" w14:textId="77777777" w:rsidR="00627653" w:rsidRPr="008B2801" w:rsidRDefault="00627653" w:rsidP="00627653">
      <w:pPr>
        <w:pStyle w:val="ProductList-Offering2Heading"/>
        <w:outlineLvl w:val="2"/>
        <w:rPr>
          <w:rFonts w:ascii="Calibri Light" w:eastAsiaTheme="majorEastAsia" w:hAnsi="Calibri Light"/>
        </w:rPr>
      </w:pPr>
      <w:r w:rsidRPr="008B2801">
        <w:rPr>
          <w:rFonts w:ascii="Calibri Light" w:eastAsiaTheme="majorEastAsia" w:hAnsi="Calibri Light"/>
        </w:rPr>
        <w:tab/>
      </w:r>
      <w:bookmarkStart w:id="565" w:name="_Toc378147639"/>
      <w:bookmarkStart w:id="566" w:name="_Toc378151541"/>
      <w:bookmarkStart w:id="567" w:name="_Toc379797218"/>
      <w:bookmarkStart w:id="568" w:name="_Toc380513243"/>
      <w:bookmarkStart w:id="569" w:name="_Toc380655285"/>
      <w:bookmarkStart w:id="570" w:name="_Toc399859350"/>
      <w:r w:rsidRPr="008B2801">
        <w:rPr>
          <w:rFonts w:ascii="Calibri Light" w:eastAsiaTheme="majorEastAsia" w:hAnsi="Calibri Light"/>
        </w:rPr>
        <w:t>System Center Configuration Manager</w:t>
      </w:r>
      <w:bookmarkEnd w:id="565"/>
      <w:bookmarkEnd w:id="566"/>
      <w:bookmarkEnd w:id="567"/>
      <w:bookmarkEnd w:id="568"/>
      <w:bookmarkEnd w:id="569"/>
      <w:bookmarkEnd w:id="570"/>
    </w:p>
    <w:tbl>
      <w:tblPr>
        <w:tblStyle w:val="TableGrid"/>
        <w:tblW w:w="10773"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21"/>
        <w:gridCol w:w="587"/>
        <w:gridCol w:w="587"/>
        <w:gridCol w:w="588"/>
        <w:gridCol w:w="587"/>
        <w:gridCol w:w="587"/>
        <w:gridCol w:w="588"/>
        <w:gridCol w:w="587"/>
        <w:gridCol w:w="588"/>
        <w:gridCol w:w="587"/>
        <w:gridCol w:w="587"/>
        <w:gridCol w:w="588"/>
        <w:gridCol w:w="587"/>
        <w:gridCol w:w="704"/>
      </w:tblGrid>
      <w:tr w:rsidR="008F229B" w:rsidRPr="007E0B6E" w14:paraId="3B1C35B4" w14:textId="77777777" w:rsidTr="008B2801">
        <w:trPr>
          <w:tblHeader/>
        </w:trPr>
        <w:tc>
          <w:tcPr>
            <w:tcW w:w="3021" w:type="dxa"/>
            <w:tcBorders>
              <w:bottom w:val="nil"/>
            </w:tcBorders>
            <w:shd w:val="clear" w:color="auto" w:fill="00188F"/>
          </w:tcPr>
          <w:p w14:paraId="3B1C35A6" w14:textId="77777777" w:rsidR="008F229B" w:rsidRPr="007E0B6E" w:rsidRDefault="008F229B"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587" w:type="dxa"/>
            <w:tcBorders>
              <w:bottom w:val="nil"/>
            </w:tcBorders>
            <w:shd w:val="clear" w:color="auto" w:fill="00188F"/>
            <w:vAlign w:val="center"/>
          </w:tcPr>
          <w:p w14:paraId="3B1C35A7" w14:textId="77777777" w:rsidR="008F229B" w:rsidRPr="00875E61" w:rsidRDefault="008F229B" w:rsidP="00CD6870">
            <w:pPr>
              <w:pStyle w:val="ProductList-OfferingBody"/>
              <w:ind w:left="-113"/>
              <w:jc w:val="center"/>
              <w:rPr>
                <w:rFonts w:eastAsiaTheme="majorEastAsia" w:cstheme="minorHAnsi"/>
                <w:bCs/>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 xml:space="preserve"> AutoTextList  \s NoStyle \t "</w:instrText>
            </w:r>
            <w:r w:rsidRPr="00875E61">
              <w:rPr>
                <w:rFonts w:eastAsiaTheme="majorEastAsia" w:cstheme="minorHAnsi"/>
                <w:bCs/>
                <w:color w:val="FFFFFF" w:themeColor="background1"/>
              </w:rPr>
              <w:instrText>发布日期</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DA</w:t>
            </w:r>
            <w:r w:rsidRPr="00875E61">
              <w:rPr>
                <w:rFonts w:eastAsiaTheme="majorEastAsia" w:cstheme="minorHAnsi"/>
                <w:bCs/>
                <w:color w:val="FFFFFF" w:themeColor="background1"/>
              </w:rPr>
              <w:fldChar w:fldCharType="end"/>
            </w:r>
          </w:p>
        </w:tc>
        <w:tc>
          <w:tcPr>
            <w:tcW w:w="587" w:type="dxa"/>
            <w:tcBorders>
              <w:bottom w:val="nil"/>
            </w:tcBorders>
            <w:shd w:val="clear" w:color="auto" w:fill="00188F"/>
            <w:vAlign w:val="center"/>
          </w:tcPr>
          <w:p w14:paraId="3B1C35A8" w14:textId="77777777" w:rsidR="008F229B" w:rsidRPr="00875E61" w:rsidRDefault="008F229B" w:rsidP="00CD6870">
            <w:pPr>
              <w:pStyle w:val="ProductList-OfferingBody"/>
              <w:ind w:left="-113"/>
              <w:jc w:val="center"/>
              <w:rPr>
                <w:rFonts w:eastAsiaTheme="majorEastAsia" w:cstheme="minorHAnsi"/>
                <w:bCs/>
                <w:color w:val="FFFFFF" w:themeColor="background1"/>
              </w:rPr>
            </w:pP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“License”</w:instrText>
            </w:r>
            <w:r w:rsidRPr="00875E61">
              <w:rPr>
                <w:rFonts w:eastAsiaTheme="majorEastAsia" w:cstheme="minorHAnsi"/>
                <w:color w:val="FFFFFF" w:themeColor="background1"/>
              </w:rPr>
              <w:fldChar w:fldCharType="separate"/>
            </w:r>
            <w:r w:rsidRPr="00875E61">
              <w:rPr>
                <w:rFonts w:eastAsiaTheme="majorEastAsia" w:cstheme="minorHAnsi"/>
                <w:b/>
                <w:color w:val="000000" w:themeColor="text1"/>
              </w:rPr>
              <w:fldChar w:fldCharType="begin"/>
            </w:r>
            <w:r w:rsidRPr="00875E61">
              <w:rPr>
                <w:rFonts w:eastAsiaTheme="majorEastAsia" w:cstheme="minorHAnsi"/>
                <w:b/>
                <w:color w:val="000000" w:themeColor="text1"/>
              </w:rPr>
              <w:instrText>AutoTextList  \s NoStyle \t "</w:instrText>
            </w:r>
            <w:r w:rsidRPr="00875E61">
              <w:rPr>
                <w:rFonts w:eastAsiaTheme="majorEastAsia" w:cstheme="minorHAnsi"/>
                <w:color w:val="000000" w:themeColor="text1"/>
              </w:rPr>
              <w:instrText>许可</w:instrText>
            </w:r>
            <w:r w:rsidRPr="00875E61">
              <w:rPr>
                <w:rFonts w:eastAsiaTheme="majorEastAsia" w:cstheme="minorHAnsi"/>
                <w:b/>
                <w:color w:val="000000" w:themeColor="text1"/>
              </w:rPr>
              <w:instrText xml:space="preserve">" </w:instrText>
            </w:r>
            <w:r w:rsidRPr="00875E61">
              <w:rPr>
                <w:rFonts w:eastAsiaTheme="majorEastAsia" w:cstheme="minorHAnsi"/>
                <w:b/>
                <w:color w:val="000000" w:themeColor="text1"/>
              </w:rPr>
              <w:fldChar w:fldCharType="separate"/>
            </w:r>
            <w:r w:rsidRPr="00875E61">
              <w:rPr>
                <w:rFonts w:eastAsiaTheme="majorEastAsia" w:cstheme="minorHAnsi"/>
                <w:bCs/>
                <w:color w:val="FFFFFF" w:themeColor="background1"/>
              </w:rPr>
              <w:t xml:space="preserve"> L </w:t>
            </w:r>
            <w:r w:rsidRPr="00875E61">
              <w:rPr>
                <w:rFonts w:eastAsiaTheme="majorEastAsia" w:cstheme="minorHAnsi"/>
                <w:bCs/>
                <w:color w:val="FFFFFF" w:themeColor="background1"/>
              </w:rPr>
              <w:fldChar w:fldCharType="end"/>
            </w:r>
            <w:r w:rsidRPr="00875E61">
              <w:rPr>
                <w:rFonts w:eastAsiaTheme="majorEastAsia" w:cstheme="minorHAnsi"/>
                <w:bCs/>
                <w:color w:val="FFFFFF" w:themeColor="background1"/>
              </w:rPr>
              <w:fldChar w:fldCharType="end"/>
            </w:r>
          </w:p>
        </w:tc>
        <w:tc>
          <w:tcPr>
            <w:tcW w:w="588" w:type="dxa"/>
            <w:tcBorders>
              <w:bottom w:val="nil"/>
            </w:tcBorders>
            <w:shd w:val="clear" w:color="auto" w:fill="00188F"/>
            <w:vAlign w:val="center"/>
          </w:tcPr>
          <w:p w14:paraId="3B1C35A9" w14:textId="77777777" w:rsidR="008F229B" w:rsidRPr="00875E61" w:rsidRDefault="008F229B" w:rsidP="00CD6870">
            <w:pPr>
              <w:pStyle w:val="ProductList-OfferingBody"/>
              <w:ind w:left="-113"/>
              <w:jc w:val="center"/>
              <w:rPr>
                <w:rFonts w:eastAsiaTheme="majorEastAsia" w:cstheme="minorHAnsi"/>
                <w:color w:val="FFFFFF" w:themeColor="background1"/>
              </w:rPr>
            </w:pP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“License and Software Assurance”</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“License and Software Assurance”</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AutoTextList  \s NoStyle \t "</w:instrText>
            </w:r>
            <w:r w:rsidRPr="00875E61">
              <w:rPr>
                <w:rFonts w:eastAsiaTheme="majorEastAsia" w:cstheme="minorHAnsi"/>
                <w:color w:val="FFFFFF" w:themeColor="background1"/>
              </w:rPr>
              <w:instrText>许可及软件保障</w:instrText>
            </w:r>
            <w:r w:rsidRPr="00875E61">
              <w:rPr>
                <w:rFonts w:eastAsiaTheme="majorEastAsia" w:cstheme="minorHAnsi"/>
                <w:color w:val="FFFFFF" w:themeColor="background1"/>
              </w:rPr>
              <w:instrText xml:space="preserve">" </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t>L/SA</w:t>
            </w:r>
            <w:r w:rsidRPr="00875E61">
              <w:rPr>
                <w:rFonts w:eastAsiaTheme="majorEastAsia" w:cstheme="minorHAnsi"/>
                <w:color w:val="FFFFFF" w:themeColor="background1"/>
              </w:rPr>
              <w:fldChar w:fldCharType="end"/>
            </w:r>
            <w:r w:rsidRPr="00875E61">
              <w:rPr>
                <w:rFonts w:eastAsiaTheme="majorEastAsia" w:cstheme="minorHAnsi"/>
                <w:color w:val="FFFFFF" w:themeColor="background1"/>
              </w:rPr>
              <w:fldChar w:fldCharType="end"/>
            </w:r>
            <w:r w:rsidRPr="00875E61">
              <w:rPr>
                <w:rFonts w:eastAsiaTheme="majorEastAsia" w:cstheme="minorHAnsi"/>
              </w:rPr>
              <w:fldChar w:fldCharType="end"/>
            </w:r>
          </w:p>
        </w:tc>
        <w:tc>
          <w:tcPr>
            <w:tcW w:w="587" w:type="dxa"/>
            <w:tcBorders>
              <w:bottom w:val="nil"/>
              <w:right w:val="single" w:sz="12" w:space="0" w:color="FFFFFF" w:themeColor="background1"/>
            </w:tcBorders>
            <w:shd w:val="clear" w:color="auto" w:fill="00188F"/>
            <w:vAlign w:val="center"/>
          </w:tcPr>
          <w:p w14:paraId="3B1C35AA" w14:textId="77777777" w:rsidR="008F229B" w:rsidRPr="00875E61" w:rsidRDefault="008F229B" w:rsidP="00CD6870">
            <w:pPr>
              <w:pStyle w:val="ProductList-OfferingBody"/>
              <w:ind w:left="-113"/>
              <w:jc w:val="center"/>
              <w:rPr>
                <w:rFonts w:eastAsiaTheme="majorEastAsia" w:cstheme="minorHAnsi"/>
                <w:color w:val="FFFFFF" w:themeColor="background1"/>
              </w:rPr>
            </w:pP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“Software Assurance”</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“Software Assurance”</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AutoTextList  \s NoStyle \t "</w:instrText>
            </w:r>
            <w:r w:rsidRPr="00875E61">
              <w:rPr>
                <w:rFonts w:eastAsiaTheme="majorEastAsia" w:cstheme="minorHAnsi"/>
                <w:color w:val="FFFFFF" w:themeColor="background1"/>
              </w:rPr>
              <w:instrText>软件保障</w:instrText>
            </w:r>
            <w:r w:rsidRPr="00875E61">
              <w:rPr>
                <w:rFonts w:eastAsiaTheme="majorEastAsia" w:cstheme="minorHAnsi"/>
                <w:color w:val="FFFFFF" w:themeColor="background1"/>
              </w:rPr>
              <w:instrText xml:space="preserve">" </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t>SA</w:t>
            </w:r>
            <w:r w:rsidRPr="00875E61">
              <w:rPr>
                <w:rFonts w:eastAsiaTheme="majorEastAsia" w:cstheme="minorHAnsi"/>
                <w:color w:val="FFFFFF" w:themeColor="background1"/>
              </w:rPr>
              <w:fldChar w:fldCharType="end"/>
            </w:r>
            <w:r w:rsidRPr="00875E61">
              <w:rPr>
                <w:rFonts w:eastAsiaTheme="majorEastAsia" w:cstheme="minorHAnsi"/>
                <w:color w:val="FFFFFF" w:themeColor="background1"/>
              </w:rPr>
              <w:fldChar w:fldCharType="end"/>
            </w:r>
            <w:r w:rsidRPr="00875E61">
              <w:rPr>
                <w:rFonts w:eastAsiaTheme="majorEastAsia" w:cstheme="minorHAnsi"/>
              </w:rPr>
              <w:fldChar w:fldCharType="end"/>
            </w:r>
          </w:p>
        </w:tc>
        <w:tc>
          <w:tcPr>
            <w:tcW w:w="587" w:type="dxa"/>
            <w:tcBorders>
              <w:left w:val="single" w:sz="12" w:space="0" w:color="FFFFFF" w:themeColor="background1"/>
              <w:bottom w:val="single" w:sz="12" w:space="0" w:color="FFFFFF" w:themeColor="background1"/>
            </w:tcBorders>
            <w:shd w:val="clear" w:color="auto" w:fill="00188F"/>
            <w:vAlign w:val="center"/>
          </w:tcPr>
          <w:p w14:paraId="3B1C35AB" w14:textId="77777777" w:rsidR="008F229B" w:rsidRPr="00875E61" w:rsidRDefault="008F229B" w:rsidP="00CD6870">
            <w:pPr>
              <w:pStyle w:val="ProductList-OfferingBody"/>
              <w:ind w:left="-113"/>
              <w:jc w:val="center"/>
              <w:rPr>
                <w:rFonts w:eastAsiaTheme="majorEastAsia" w:cstheme="minorHAnsi"/>
                <w:color w:val="FFFFFF" w:themeColor="background1"/>
              </w:rPr>
            </w:pP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“Campus and School Agreement”</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“Campus and School Agreement”</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 NoStyle \t "</w:instrText>
            </w:r>
            <w:r w:rsidRPr="00875E61">
              <w:rPr>
                <w:rFonts w:eastAsiaTheme="majorEastAsia" w:cstheme="minorHAnsi"/>
                <w:color w:val="FFFFFF" w:themeColor="background1"/>
              </w:rPr>
              <w:instrText>大专院校和中小学校协议</w:instrText>
            </w:r>
            <w:r w:rsidRPr="00875E61">
              <w:rPr>
                <w:rFonts w:eastAsiaTheme="majorEastAsia" w:cstheme="minorHAnsi"/>
                <w:color w:val="FFFFFF" w:themeColor="background1"/>
              </w:rPr>
              <w:instrText xml:space="preserve">" </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t>CA/SA</w:t>
            </w:r>
            <w:r w:rsidRPr="00875E61">
              <w:rPr>
                <w:rFonts w:eastAsiaTheme="majorEastAsia" w:cstheme="minorHAnsi"/>
                <w:color w:val="FFFFFF" w:themeColor="background1"/>
              </w:rPr>
              <w:fldChar w:fldCharType="end"/>
            </w:r>
            <w:r w:rsidRPr="00875E61">
              <w:rPr>
                <w:rFonts w:eastAsiaTheme="majorEastAsia" w:cstheme="minorHAnsi"/>
                <w:color w:val="FFFFFF" w:themeColor="background1"/>
              </w:rPr>
              <w:fldChar w:fldCharType="end"/>
            </w:r>
            <w:r w:rsidRPr="00875E61">
              <w:rPr>
                <w:rFonts w:eastAsiaTheme="majorEastAsia" w:cstheme="minorHAnsi"/>
              </w:rPr>
              <w:fldChar w:fldCharType="end"/>
            </w:r>
          </w:p>
        </w:tc>
        <w:tc>
          <w:tcPr>
            <w:tcW w:w="588" w:type="dxa"/>
            <w:shd w:val="clear" w:color="auto" w:fill="00188F"/>
            <w:vAlign w:val="center"/>
          </w:tcPr>
          <w:p w14:paraId="3B1C35AC" w14:textId="77777777" w:rsidR="008F229B" w:rsidRPr="00875E61" w:rsidRDefault="008F229B" w:rsidP="00CD6870">
            <w:pPr>
              <w:pStyle w:val="ProductList-OfferingBody"/>
              <w:ind w:left="-113"/>
              <w:jc w:val="center"/>
              <w:rPr>
                <w:rFonts w:eastAsiaTheme="majorEastAsia" w:cstheme="minorHAnsi"/>
                <w:color w:val="FFFFFF" w:themeColor="background1"/>
              </w:rPr>
            </w:pP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“Enterprise Agreement and Enterprise Subscription Agreement </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“Enterprise Agreement and Enterprise Subscription Agreement </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AutoTextList  \s NoStyle \t "</w:instrText>
            </w:r>
            <w:r w:rsidRPr="00875E61">
              <w:rPr>
                <w:rFonts w:eastAsiaTheme="majorEastAsia" w:cstheme="minorHAnsi"/>
                <w:color w:val="FFFFFF" w:themeColor="background1"/>
                <w:u w:val="single"/>
              </w:rPr>
              <w:instrText>企业协议与企业订购协议</w:instrText>
            </w:r>
            <w:r w:rsidRPr="00875E61">
              <w:rPr>
                <w:rFonts w:eastAsiaTheme="majorEastAsia" w:cstheme="minorHAnsi"/>
                <w:color w:val="FFFFFF" w:themeColor="background1"/>
              </w:rPr>
              <w:instrText xml:space="preserve">" </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t>EA/EAS</w:t>
            </w:r>
            <w:r w:rsidRPr="00875E61">
              <w:rPr>
                <w:rFonts w:eastAsiaTheme="majorEastAsia" w:cstheme="minorHAnsi"/>
                <w:color w:val="FFFFFF" w:themeColor="background1"/>
              </w:rPr>
              <w:fldChar w:fldCharType="end"/>
            </w:r>
            <w:r w:rsidRPr="00875E61">
              <w:rPr>
                <w:rFonts w:eastAsiaTheme="majorEastAsia" w:cstheme="minorHAnsi"/>
                <w:color w:val="FFFFFF" w:themeColor="background1"/>
              </w:rPr>
              <w:fldChar w:fldCharType="end"/>
            </w:r>
            <w:r w:rsidRPr="00875E61">
              <w:rPr>
                <w:rFonts w:eastAsiaTheme="majorEastAsia" w:cstheme="minorHAnsi"/>
              </w:rPr>
              <w:fldChar w:fldCharType="end"/>
            </w:r>
          </w:p>
        </w:tc>
        <w:tc>
          <w:tcPr>
            <w:tcW w:w="587" w:type="dxa"/>
            <w:tcBorders>
              <w:bottom w:val="single" w:sz="12" w:space="0" w:color="FFFFFF" w:themeColor="background1"/>
            </w:tcBorders>
            <w:shd w:val="clear" w:color="auto" w:fill="00188F"/>
            <w:vAlign w:val="center"/>
          </w:tcPr>
          <w:p w14:paraId="3B1C35AD" w14:textId="77777777" w:rsidR="008F229B" w:rsidRPr="00875E61" w:rsidRDefault="008F229B" w:rsidP="00CD6870">
            <w:pPr>
              <w:pStyle w:val="ProductList-OfferingBody"/>
              <w:ind w:left="-113"/>
              <w:jc w:val="center"/>
              <w:rPr>
                <w:rFonts w:eastAsiaTheme="majorEastAsia" w:cstheme="minorHAnsi"/>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AutoTextList  \s NoStyle \t "</w:instrText>
            </w:r>
            <w:r w:rsidRPr="00875E61">
              <w:rPr>
                <w:rFonts w:eastAsiaTheme="majorEastAsia" w:cstheme="minorHAnsi"/>
                <w:bCs/>
                <w:color w:val="FFFFFF" w:themeColor="background1"/>
              </w:rPr>
              <w:instrText>教育解决方案许可登记表</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EES</w:t>
            </w:r>
            <w:r w:rsidRPr="00875E61">
              <w:rPr>
                <w:rFonts w:eastAsiaTheme="majorEastAsia" w:cstheme="minorHAnsi"/>
                <w:bCs/>
                <w:color w:val="FFFFFF" w:themeColor="background1"/>
              </w:rPr>
              <w:fldChar w:fldCharType="end"/>
            </w:r>
          </w:p>
        </w:tc>
        <w:tc>
          <w:tcPr>
            <w:tcW w:w="588" w:type="dxa"/>
            <w:shd w:val="clear" w:color="auto" w:fill="00188F"/>
            <w:vAlign w:val="center"/>
          </w:tcPr>
          <w:p w14:paraId="3B1C35AE" w14:textId="77777777" w:rsidR="008F229B" w:rsidRPr="00875E61" w:rsidRDefault="008F229B" w:rsidP="00CD6870">
            <w:pPr>
              <w:pStyle w:val="ProductList-OfferingBody"/>
              <w:ind w:left="-113"/>
              <w:jc w:val="center"/>
              <w:rPr>
                <w:rFonts w:eastAsiaTheme="majorEastAsia" w:cstheme="minorHAnsi"/>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AutoTextList  \s NoStyle \t "</w:instrText>
            </w:r>
            <w:r w:rsidRPr="00875E61">
              <w:rPr>
                <w:rFonts w:eastAsiaTheme="majorEastAsia" w:cstheme="minorHAnsi"/>
                <w:bCs/>
                <w:color w:val="FFFFFF" w:themeColor="background1"/>
              </w:rPr>
              <w:instrText>微软产品和服务协议</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MPSA</w:t>
            </w:r>
            <w:r w:rsidRPr="00875E61">
              <w:rPr>
                <w:rFonts w:eastAsiaTheme="majorEastAsia" w:cstheme="minorHAnsi"/>
                <w:bCs/>
                <w:color w:val="FFFFFF" w:themeColor="background1"/>
              </w:rPr>
              <w:fldChar w:fldCharType="end"/>
            </w:r>
          </w:p>
        </w:tc>
        <w:tc>
          <w:tcPr>
            <w:tcW w:w="587" w:type="dxa"/>
            <w:shd w:val="clear" w:color="auto" w:fill="00188F"/>
            <w:vAlign w:val="center"/>
          </w:tcPr>
          <w:p w14:paraId="3B1C35AF" w14:textId="77777777" w:rsidR="008F229B" w:rsidRPr="00875E61" w:rsidRDefault="008F229B" w:rsidP="00CD6870">
            <w:pPr>
              <w:pStyle w:val="ProductList-OfferingBody"/>
              <w:ind w:left="-113"/>
              <w:jc w:val="center"/>
              <w:rPr>
                <w:rFonts w:eastAsiaTheme="majorEastAsia" w:cstheme="minorHAnsi"/>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AutoTextList  \s NoStyle \t "</w:instrText>
            </w:r>
            <w:r w:rsidRPr="00875E61">
              <w:rPr>
                <w:rFonts w:eastAsiaTheme="majorEastAsia" w:cstheme="minorHAnsi"/>
                <w:bCs/>
                <w:color w:val="FFFFFF" w:themeColor="background1"/>
                <w:u w:val="single"/>
              </w:rPr>
              <w:instrText>开放许可</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OL</w:t>
            </w:r>
            <w:r w:rsidRPr="00875E61">
              <w:rPr>
                <w:rFonts w:eastAsiaTheme="majorEastAsia" w:cstheme="minorHAnsi"/>
                <w:bCs/>
                <w:color w:val="FFFFFF" w:themeColor="background1"/>
              </w:rPr>
              <w:fldChar w:fldCharType="end"/>
            </w:r>
          </w:p>
        </w:tc>
        <w:tc>
          <w:tcPr>
            <w:tcW w:w="587" w:type="dxa"/>
            <w:tcBorders>
              <w:bottom w:val="single" w:sz="12" w:space="0" w:color="FFFFFF" w:themeColor="background1"/>
            </w:tcBorders>
            <w:shd w:val="clear" w:color="auto" w:fill="00188F"/>
            <w:vAlign w:val="center"/>
          </w:tcPr>
          <w:p w14:paraId="3B1C35B0" w14:textId="77777777" w:rsidR="008F229B" w:rsidRPr="00875E61" w:rsidRDefault="008F229B" w:rsidP="00CD6870">
            <w:pPr>
              <w:pStyle w:val="ProductList-OfferingBody"/>
              <w:ind w:left="-113"/>
              <w:jc w:val="center"/>
              <w:rPr>
                <w:rFonts w:eastAsiaTheme="majorEastAsia" w:cstheme="minorHAnsi"/>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AutoTextList  \s NoStyle \t "</w:instrText>
            </w:r>
            <w:r w:rsidRPr="00875E61">
              <w:rPr>
                <w:rFonts w:eastAsiaTheme="majorEastAsia" w:cstheme="minorHAnsi"/>
                <w:bCs/>
                <w:color w:val="FFFFFF" w:themeColor="background1"/>
              </w:rPr>
              <w:instrText>最低开放计划</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OM</w:t>
            </w:r>
            <w:r w:rsidRPr="00875E61">
              <w:rPr>
                <w:rFonts w:eastAsiaTheme="majorEastAsia" w:cstheme="minorHAnsi"/>
                <w:bCs/>
                <w:color w:val="FFFFFF" w:themeColor="background1"/>
              </w:rPr>
              <w:fldChar w:fldCharType="end"/>
            </w:r>
          </w:p>
        </w:tc>
        <w:tc>
          <w:tcPr>
            <w:tcW w:w="588" w:type="dxa"/>
            <w:shd w:val="clear" w:color="auto" w:fill="00188F"/>
            <w:vAlign w:val="center"/>
          </w:tcPr>
          <w:p w14:paraId="3B1C35B1" w14:textId="77777777" w:rsidR="008F229B" w:rsidRPr="00875E61" w:rsidRDefault="008F229B" w:rsidP="00CD6870">
            <w:pPr>
              <w:pStyle w:val="ProductList-OfferingBody"/>
              <w:ind w:left="-113"/>
              <w:jc w:val="center"/>
              <w:rPr>
                <w:rFonts w:eastAsiaTheme="majorEastAsia" w:cstheme="minorHAnsi"/>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AutoTextList  \s NoStyle \t "</w:instrText>
            </w:r>
            <w:r w:rsidRPr="00875E61">
              <w:rPr>
                <w:rFonts w:eastAsiaTheme="majorEastAsia" w:cstheme="minorHAnsi"/>
                <w:bCs/>
                <w:color w:val="FFFFFF" w:themeColor="background1"/>
              </w:rPr>
              <w:instrText>开放式价值和开放式价值订购</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OV/OVS</w:t>
            </w:r>
            <w:r w:rsidRPr="00875E61">
              <w:rPr>
                <w:rFonts w:eastAsiaTheme="majorEastAsia" w:cstheme="minorHAnsi"/>
                <w:bCs/>
                <w:color w:val="FFFFFF" w:themeColor="background1"/>
              </w:rPr>
              <w:fldChar w:fldCharType="end"/>
            </w:r>
          </w:p>
        </w:tc>
        <w:tc>
          <w:tcPr>
            <w:tcW w:w="587" w:type="dxa"/>
            <w:shd w:val="clear" w:color="auto" w:fill="00188F"/>
            <w:vAlign w:val="center"/>
          </w:tcPr>
          <w:p w14:paraId="3B1C35B2" w14:textId="77777777" w:rsidR="008F229B" w:rsidRPr="00875E61" w:rsidRDefault="008F229B" w:rsidP="00CD6870">
            <w:pPr>
              <w:pStyle w:val="ProductList-OfferingBody"/>
              <w:ind w:left="-113"/>
              <w:jc w:val="center"/>
              <w:rPr>
                <w:rFonts w:eastAsiaTheme="majorEastAsia" w:cstheme="minorHAnsi"/>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AutoTextList  \s NoStyle \t "</w:instrText>
            </w:r>
            <w:r w:rsidRPr="00875E61">
              <w:rPr>
                <w:rFonts w:eastAsiaTheme="majorEastAsia" w:cstheme="minorHAnsi"/>
                <w:bCs/>
                <w:color w:val="FFFFFF" w:themeColor="background1"/>
              </w:rPr>
              <w:instrText>选择和选择附加</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S/S+</w:t>
            </w:r>
            <w:r w:rsidRPr="00875E61">
              <w:rPr>
                <w:rFonts w:eastAsiaTheme="majorEastAsia" w:cstheme="minorHAnsi"/>
                <w:bCs/>
                <w:color w:val="FFFFFF" w:themeColor="background1"/>
              </w:rPr>
              <w:fldChar w:fldCharType="end"/>
            </w:r>
          </w:p>
        </w:tc>
        <w:tc>
          <w:tcPr>
            <w:tcW w:w="704" w:type="dxa"/>
            <w:shd w:val="clear" w:color="auto" w:fill="00188F"/>
            <w:vAlign w:val="center"/>
          </w:tcPr>
          <w:p w14:paraId="3B1C35B3" w14:textId="77777777" w:rsidR="008F229B" w:rsidRPr="00875E61" w:rsidRDefault="008F229B" w:rsidP="00CD6870">
            <w:pPr>
              <w:pStyle w:val="ProductList-OfferingBody"/>
              <w:ind w:left="-113"/>
              <w:jc w:val="center"/>
              <w:rPr>
                <w:rFonts w:eastAsiaTheme="majorEastAsia" w:cstheme="minorHAnsi"/>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AutoTextList  \s NoStyle \t "</w:instrText>
            </w:r>
            <w:r w:rsidRPr="00875E61">
              <w:rPr>
                <w:rFonts w:eastAsiaTheme="majorEastAsia" w:cstheme="minorHAnsi"/>
                <w:bCs/>
                <w:color w:val="FFFFFF" w:themeColor="background1"/>
              </w:rPr>
              <w:instrText>服务器和云许可登记表</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SCE</w:t>
            </w:r>
            <w:r w:rsidRPr="00875E61">
              <w:rPr>
                <w:rFonts w:eastAsiaTheme="majorEastAsia" w:cstheme="minorHAnsi"/>
                <w:bCs/>
                <w:color w:val="FFFFFF" w:themeColor="background1"/>
              </w:rPr>
              <w:fldChar w:fldCharType="end"/>
            </w:r>
          </w:p>
        </w:tc>
      </w:tr>
      <w:tr w:rsidR="008F229B" w:rsidRPr="007E0B6E" w14:paraId="3B1C35C3" w14:textId="77777777" w:rsidTr="001F3436">
        <w:tc>
          <w:tcPr>
            <w:tcW w:w="3021" w:type="dxa"/>
            <w:tcBorders>
              <w:top w:val="nil"/>
              <w:left w:val="nil"/>
              <w:bottom w:val="dashSmallGap" w:sz="4" w:space="0" w:color="BFBFBF" w:themeColor="background1" w:themeShade="BF"/>
              <w:right w:val="nil"/>
            </w:tcBorders>
          </w:tcPr>
          <w:p w14:paraId="3B1C35B5" w14:textId="77777777" w:rsidR="008F229B" w:rsidRPr="001758FB" w:rsidRDefault="008F229B" w:rsidP="008A1B8D">
            <w:pPr>
              <w:pStyle w:val="ProductList-Offering2"/>
              <w:rPr>
                <w:rFonts w:ascii="Calibri Light" w:eastAsia="SimSun" w:hAnsi="Calibri Light"/>
              </w:rPr>
            </w:pPr>
            <w:bookmarkStart w:id="571" w:name="_Toc379797219"/>
            <w:bookmarkStart w:id="572" w:name="_Toc380513244"/>
            <w:bookmarkStart w:id="573" w:name="_Toc380655286"/>
            <w:bookmarkStart w:id="574" w:name="_Toc399859351"/>
            <w:r w:rsidRPr="001758FB">
              <w:rPr>
                <w:rFonts w:ascii="Calibri Light" w:eastAsia="SimSun" w:hAnsi="Calibri Light"/>
              </w:rPr>
              <w:t xml:space="preserve">System Center Configuration Manager </w:t>
            </w:r>
            <w:r w:rsidR="009D33FE" w:rsidRPr="001758FB">
              <w:rPr>
                <w:rFonts w:ascii="Calibri Light" w:eastAsia="SimSun" w:hAnsi="Calibri Light"/>
                <w:lang w:val="en-US"/>
              </w:rPr>
              <w:br/>
            </w:r>
            <w:r w:rsidRPr="001758FB">
              <w:rPr>
                <w:rFonts w:ascii="Calibri Light" w:eastAsia="SimSun" w:hAnsi="Calibri Light"/>
              </w:rPr>
              <w:t>2007 R3</w:t>
            </w:r>
            <w:r w:rsidRPr="001758FB">
              <w:rPr>
                <w:rFonts w:ascii="Calibri Light" w:eastAsia="SimSun" w:hAnsi="Calibri Light"/>
              </w:rPr>
              <w:fldChar w:fldCharType="begin"/>
            </w:r>
            <w:r w:rsidRPr="001758FB">
              <w:rPr>
                <w:rFonts w:ascii="Calibri Light" w:eastAsia="SimSun" w:hAnsi="Calibri Light"/>
              </w:rPr>
              <w:instrText>XE "System Center Configuration Manager 2007 R3"</w:instrText>
            </w:r>
            <w:r w:rsidRPr="001758FB">
              <w:rPr>
                <w:rFonts w:ascii="Calibri Light" w:eastAsia="SimSun" w:hAnsi="Calibri Light"/>
              </w:rPr>
              <w:fldChar w:fldCharType="end"/>
            </w:r>
            <w:r w:rsidRPr="001758FB">
              <w:rPr>
                <w:rFonts w:ascii="Calibri Light" w:eastAsia="SimSun" w:hAnsi="Calibri Light"/>
              </w:rPr>
              <w:t xml:space="preserve"> Enterprise </w:t>
            </w:r>
            <w:r w:rsidRPr="001758FB">
              <w:rPr>
                <w:rFonts w:ascii="Calibri Light" w:eastAsia="SimSun" w:hAnsi="Calibri Light"/>
              </w:rPr>
              <w:t>服务器管理许可</w:t>
            </w:r>
            <w:bookmarkEnd w:id="571"/>
            <w:bookmarkEnd w:id="572"/>
            <w:bookmarkEnd w:id="573"/>
            <w:bookmarkEnd w:id="574"/>
            <w:r w:rsidRPr="001758FB">
              <w:rPr>
                <w:rFonts w:ascii="Calibri Light" w:eastAsia="SimSun" w:hAnsi="Calibri Light"/>
              </w:rPr>
              <w:fldChar w:fldCharType="begin"/>
            </w:r>
            <w:r w:rsidRPr="001758FB">
              <w:rPr>
                <w:rFonts w:ascii="Calibri Light" w:eastAsia="SimSun" w:hAnsi="Calibri Light"/>
              </w:rPr>
              <w:instrText xml:space="preserve">XE "System Center Configuration Manager 2007 R3 Enterprise </w:instrText>
            </w:r>
            <w:r w:rsidRPr="001758FB">
              <w:rPr>
                <w:rFonts w:ascii="Calibri Light" w:eastAsia="SimSun" w:hAnsi="Calibri Light"/>
              </w:rPr>
              <w:instrText>服务器管理许可</w:instrText>
            </w:r>
            <w:r w:rsidRPr="001758FB">
              <w:rPr>
                <w:rFonts w:ascii="Calibri Light" w:eastAsia="SimSun" w:hAnsi="Calibri Light"/>
              </w:rPr>
              <w:instrText>"</w:instrText>
            </w:r>
            <w:r w:rsidRPr="001758FB">
              <w:rPr>
                <w:rFonts w:ascii="Calibri Light" w:eastAsia="SimSun" w:hAnsi="Calibri Light"/>
              </w:rPr>
              <w:fldChar w:fldCharType="end"/>
            </w:r>
          </w:p>
        </w:tc>
        <w:tc>
          <w:tcPr>
            <w:tcW w:w="587" w:type="dxa"/>
            <w:tcBorders>
              <w:top w:val="nil"/>
              <w:left w:val="nil"/>
              <w:bottom w:val="dashSmallGap" w:sz="4" w:space="0" w:color="BFBFBF" w:themeColor="background1" w:themeShade="BF"/>
              <w:right w:val="nil"/>
            </w:tcBorders>
            <w:vAlign w:val="center"/>
          </w:tcPr>
          <w:p w14:paraId="3B1C35B6" w14:textId="77777777" w:rsidR="008F229B" w:rsidRPr="007E0B6E" w:rsidRDefault="008F229B" w:rsidP="008A1B8D">
            <w:pPr>
              <w:pStyle w:val="ProductList-OfferingBody"/>
              <w:ind w:left="-113"/>
              <w:jc w:val="center"/>
              <w:rPr>
                <w:rFonts w:eastAsiaTheme="majorEastAsia"/>
              </w:rPr>
            </w:pPr>
            <w:r w:rsidRPr="007E0B6E">
              <w:rPr>
                <w:rFonts w:eastAsiaTheme="majorEastAsia"/>
              </w:rPr>
              <w:t>11/10</w:t>
            </w:r>
          </w:p>
        </w:tc>
        <w:tc>
          <w:tcPr>
            <w:tcW w:w="587" w:type="dxa"/>
            <w:tcBorders>
              <w:top w:val="nil"/>
              <w:left w:val="nil"/>
              <w:bottom w:val="dashSmallGap" w:sz="4" w:space="0" w:color="BFBFBF" w:themeColor="background1" w:themeShade="BF"/>
              <w:right w:val="nil"/>
            </w:tcBorders>
            <w:vAlign w:val="center"/>
          </w:tcPr>
          <w:p w14:paraId="3B1C35B7" w14:textId="77777777" w:rsidR="008F229B" w:rsidRPr="007E0B6E" w:rsidRDefault="008F229B" w:rsidP="008A1B8D">
            <w:pPr>
              <w:pStyle w:val="ProductList-OfferingBody"/>
              <w:ind w:left="-113"/>
              <w:jc w:val="center"/>
              <w:rPr>
                <w:rFonts w:eastAsiaTheme="majorEastAsia"/>
              </w:rPr>
            </w:pPr>
          </w:p>
        </w:tc>
        <w:tc>
          <w:tcPr>
            <w:tcW w:w="588" w:type="dxa"/>
            <w:tcBorders>
              <w:top w:val="nil"/>
              <w:left w:val="nil"/>
              <w:bottom w:val="dashSmallGap" w:sz="4" w:space="0" w:color="BFBFBF" w:themeColor="background1" w:themeShade="BF"/>
              <w:right w:val="nil"/>
            </w:tcBorders>
            <w:vAlign w:val="center"/>
          </w:tcPr>
          <w:p w14:paraId="3B1C35B8" w14:textId="77777777" w:rsidR="008F229B" w:rsidRPr="007E0B6E" w:rsidRDefault="008F229B" w:rsidP="008A1B8D">
            <w:pPr>
              <w:pStyle w:val="ProductList-OfferingBody"/>
              <w:ind w:left="-113"/>
              <w:jc w:val="center"/>
              <w:rPr>
                <w:rFonts w:eastAsiaTheme="majorEastAsia"/>
              </w:rPr>
            </w:pPr>
          </w:p>
        </w:tc>
        <w:tc>
          <w:tcPr>
            <w:tcW w:w="587" w:type="dxa"/>
            <w:tcBorders>
              <w:top w:val="nil"/>
              <w:left w:val="nil"/>
              <w:bottom w:val="dashSmallGap" w:sz="4" w:space="0" w:color="BFBFBF" w:themeColor="background1" w:themeShade="BF"/>
              <w:right w:val="single" w:sz="12" w:space="0" w:color="FFFFFF" w:themeColor="background1"/>
            </w:tcBorders>
            <w:vAlign w:val="center"/>
          </w:tcPr>
          <w:p w14:paraId="3B1C35B9" w14:textId="77777777" w:rsidR="008F229B" w:rsidRPr="007E0B6E" w:rsidRDefault="008F229B" w:rsidP="008A1B8D">
            <w:pPr>
              <w:pStyle w:val="ProductList-OfferingBody"/>
              <w:ind w:left="-113"/>
              <w:jc w:val="center"/>
              <w:rPr>
                <w:rFonts w:eastAsiaTheme="majorEastAsia"/>
              </w:rPr>
            </w:pPr>
          </w:p>
        </w:tc>
        <w:tc>
          <w:tcPr>
            <w:tcW w:w="587" w:type="dxa"/>
            <w:tcBorders>
              <w:left w:val="single" w:sz="12" w:space="0" w:color="FFFFFF" w:themeColor="background1"/>
              <w:bottom w:val="single" w:sz="12" w:space="0" w:color="FFFFFF" w:themeColor="background1"/>
            </w:tcBorders>
            <w:shd w:val="clear" w:color="auto" w:fill="70AD47"/>
            <w:vAlign w:val="center"/>
          </w:tcPr>
          <w:p w14:paraId="3B1C35BA" w14:textId="77777777" w:rsidR="008F229B" w:rsidRPr="007E0B6E" w:rsidRDefault="008F229B" w:rsidP="008A1B8D">
            <w:pPr>
              <w:pStyle w:val="ProductList-OfferingBody"/>
              <w:ind w:left="-113"/>
              <w:jc w:val="center"/>
              <w:rPr>
                <w:rFonts w:eastAsiaTheme="majorEastAsia"/>
              </w:rPr>
            </w:pPr>
            <w:r w:rsidRPr="007E0B6E">
              <w:rPr>
                <w:rFonts w:eastAsiaTheme="majorEastAsia"/>
              </w:rPr>
              <w:t>6</w:t>
            </w:r>
          </w:p>
        </w:tc>
        <w:tc>
          <w:tcPr>
            <w:tcW w:w="588" w:type="dxa"/>
            <w:shd w:val="clear" w:color="auto" w:fill="BFBFBF" w:themeFill="background1" w:themeFillShade="BF"/>
            <w:vAlign w:val="center"/>
          </w:tcPr>
          <w:p w14:paraId="3B1C35BB" w14:textId="77777777" w:rsidR="008F229B" w:rsidRPr="007E0B6E" w:rsidRDefault="008F229B" w:rsidP="008A1B8D">
            <w:pPr>
              <w:pStyle w:val="ProductList-OfferingBody"/>
              <w:ind w:left="-113"/>
              <w:jc w:val="center"/>
              <w:rPr>
                <w:rFonts w:eastAsiaTheme="majorEastAsia"/>
              </w:rPr>
            </w:pPr>
          </w:p>
        </w:tc>
        <w:tc>
          <w:tcPr>
            <w:tcW w:w="587" w:type="dxa"/>
            <w:tcBorders>
              <w:bottom w:val="single" w:sz="12" w:space="0" w:color="FFFFFF" w:themeColor="background1"/>
            </w:tcBorders>
            <w:shd w:val="clear" w:color="auto" w:fill="70AD47"/>
            <w:vAlign w:val="center"/>
          </w:tcPr>
          <w:p w14:paraId="3B1C35BC" w14:textId="77777777" w:rsidR="008F229B" w:rsidRPr="00875E61" w:rsidRDefault="008F229B" w:rsidP="00CD6870">
            <w:pPr>
              <w:pStyle w:val="ProductList-OfferingBody"/>
              <w:spacing w:before="10" w:after="10"/>
              <w:ind w:left="-113"/>
              <w:jc w:val="center"/>
              <w:rPr>
                <w:rFonts w:eastAsiaTheme="majorEastAsia" w:cstheme="minorHAnsi"/>
              </w:rPr>
            </w:pPr>
            <w:r w:rsidRPr="00875E61">
              <w:rPr>
                <w:rFonts w:eastAsiaTheme="majorEastAsia" w:cstheme="minorHAnsi"/>
                <w:bCs/>
              </w:rPr>
              <w:fldChar w:fldCharType="begin"/>
            </w:r>
            <w:r w:rsidRPr="00875E61">
              <w:rPr>
                <w:rFonts w:eastAsiaTheme="majorEastAsia" w:cstheme="minorHAnsi"/>
                <w:bCs/>
              </w:rPr>
              <w:instrText>AutoTextList  \s NoStyle \t "</w:instrText>
            </w:r>
            <w:r w:rsidRPr="00875E61">
              <w:rPr>
                <w:rFonts w:eastAsiaTheme="majorEastAsia" w:cstheme="minorHAnsi"/>
                <w:bCs/>
              </w:rPr>
              <w:instrText>附加产品</w:instrText>
            </w:r>
            <w:r w:rsidRPr="00875E61">
              <w:rPr>
                <w:rFonts w:eastAsiaTheme="majorEastAsia" w:cstheme="minorHAnsi"/>
                <w:bCs/>
              </w:rPr>
              <w:instrText xml:space="preserve">" </w:instrText>
            </w:r>
            <w:r w:rsidRPr="00875E61">
              <w:rPr>
                <w:rFonts w:eastAsiaTheme="majorEastAsia" w:cstheme="minorHAnsi"/>
                <w:bCs/>
              </w:rPr>
              <w:fldChar w:fldCharType="separate"/>
            </w:r>
            <w:r w:rsidRPr="00875E61">
              <w:rPr>
                <w:rFonts w:eastAsiaTheme="majorEastAsia" w:cstheme="minorHAnsi"/>
                <w:bCs/>
              </w:rPr>
              <w:t xml:space="preserve"> A</w:t>
            </w:r>
            <w:r w:rsidRPr="00875E61">
              <w:rPr>
                <w:rFonts w:eastAsiaTheme="majorEastAsia" w:cstheme="minorHAnsi"/>
                <w:bCs/>
              </w:rPr>
              <w:fldChar w:fldCharType="end"/>
            </w:r>
          </w:p>
        </w:tc>
        <w:tc>
          <w:tcPr>
            <w:tcW w:w="588" w:type="dxa"/>
            <w:shd w:val="clear" w:color="auto" w:fill="BFBFBF" w:themeFill="background1" w:themeFillShade="BF"/>
            <w:vAlign w:val="center"/>
          </w:tcPr>
          <w:p w14:paraId="3B1C35BD" w14:textId="77777777" w:rsidR="008F229B" w:rsidRPr="007E0B6E" w:rsidRDefault="008F229B" w:rsidP="008A1B8D">
            <w:pPr>
              <w:pStyle w:val="ProductList-OfferingBody"/>
              <w:ind w:left="-113"/>
              <w:jc w:val="center"/>
              <w:rPr>
                <w:rFonts w:eastAsiaTheme="majorEastAsia"/>
              </w:rPr>
            </w:pPr>
          </w:p>
        </w:tc>
        <w:tc>
          <w:tcPr>
            <w:tcW w:w="587" w:type="dxa"/>
            <w:shd w:val="clear" w:color="auto" w:fill="BFBFBF" w:themeFill="background1" w:themeFillShade="BF"/>
            <w:vAlign w:val="center"/>
          </w:tcPr>
          <w:p w14:paraId="3B1C35BE" w14:textId="77777777" w:rsidR="008F229B" w:rsidRPr="007E0B6E" w:rsidRDefault="008F229B" w:rsidP="008A1B8D">
            <w:pPr>
              <w:pStyle w:val="ProductList-OfferingBody"/>
              <w:ind w:left="-113"/>
              <w:jc w:val="center"/>
              <w:rPr>
                <w:rFonts w:eastAsiaTheme="majorEastAsia"/>
              </w:rPr>
            </w:pPr>
          </w:p>
        </w:tc>
        <w:tc>
          <w:tcPr>
            <w:tcW w:w="587" w:type="dxa"/>
            <w:tcBorders>
              <w:bottom w:val="single" w:sz="12" w:space="0" w:color="FFFFFF" w:themeColor="background1"/>
            </w:tcBorders>
            <w:shd w:val="clear" w:color="auto" w:fill="BFBFBF" w:themeFill="background1" w:themeFillShade="BF"/>
            <w:vAlign w:val="center"/>
          </w:tcPr>
          <w:p w14:paraId="3B1C35BF" w14:textId="77777777" w:rsidR="008F229B" w:rsidRPr="007E0B6E" w:rsidRDefault="008F229B" w:rsidP="008A1B8D">
            <w:pPr>
              <w:pStyle w:val="ProductList-OfferingBody"/>
              <w:ind w:left="-113"/>
              <w:jc w:val="center"/>
              <w:rPr>
                <w:rFonts w:eastAsiaTheme="majorEastAsia"/>
              </w:rPr>
            </w:pPr>
          </w:p>
        </w:tc>
        <w:tc>
          <w:tcPr>
            <w:tcW w:w="588" w:type="dxa"/>
            <w:shd w:val="clear" w:color="auto" w:fill="BFBFBF" w:themeFill="background1" w:themeFillShade="BF"/>
            <w:vAlign w:val="center"/>
          </w:tcPr>
          <w:p w14:paraId="3B1C35C0" w14:textId="77777777" w:rsidR="008F229B" w:rsidRPr="007E0B6E" w:rsidRDefault="008F229B" w:rsidP="008A1B8D">
            <w:pPr>
              <w:pStyle w:val="ProductList-OfferingBody"/>
              <w:ind w:left="-113"/>
              <w:jc w:val="center"/>
              <w:rPr>
                <w:rFonts w:eastAsiaTheme="majorEastAsia"/>
              </w:rPr>
            </w:pPr>
          </w:p>
        </w:tc>
        <w:tc>
          <w:tcPr>
            <w:tcW w:w="587" w:type="dxa"/>
            <w:shd w:val="clear" w:color="auto" w:fill="BFBFBF" w:themeFill="background1" w:themeFillShade="BF"/>
            <w:vAlign w:val="center"/>
          </w:tcPr>
          <w:p w14:paraId="3B1C35C1" w14:textId="77777777" w:rsidR="008F229B" w:rsidRPr="007E0B6E" w:rsidRDefault="008F229B" w:rsidP="008A1B8D">
            <w:pPr>
              <w:pStyle w:val="ProductList-OfferingBody"/>
              <w:ind w:left="-113"/>
              <w:jc w:val="center"/>
              <w:rPr>
                <w:rFonts w:eastAsiaTheme="majorEastAsia"/>
              </w:rPr>
            </w:pPr>
          </w:p>
        </w:tc>
        <w:tc>
          <w:tcPr>
            <w:tcW w:w="704" w:type="dxa"/>
            <w:shd w:val="clear" w:color="auto" w:fill="BFBFBF" w:themeFill="background1" w:themeFillShade="BF"/>
            <w:vAlign w:val="center"/>
          </w:tcPr>
          <w:p w14:paraId="3B1C35C2" w14:textId="77777777" w:rsidR="008F229B" w:rsidRPr="007E0B6E" w:rsidRDefault="008F229B" w:rsidP="008A1B8D">
            <w:pPr>
              <w:pStyle w:val="ProductList-OfferingBody"/>
              <w:ind w:left="-113"/>
              <w:jc w:val="center"/>
              <w:rPr>
                <w:rFonts w:eastAsiaTheme="majorEastAsia"/>
              </w:rPr>
            </w:pPr>
          </w:p>
        </w:tc>
      </w:tr>
      <w:tr w:rsidR="008F229B" w:rsidRPr="007E0B6E" w14:paraId="3B1C35D2" w14:textId="77777777" w:rsidTr="001F3436">
        <w:tc>
          <w:tcPr>
            <w:tcW w:w="3021" w:type="dxa"/>
            <w:tcBorders>
              <w:top w:val="nil"/>
              <w:left w:val="nil"/>
              <w:bottom w:val="dashSmallGap" w:sz="4" w:space="0" w:color="BFBFBF" w:themeColor="background1" w:themeShade="BF"/>
              <w:right w:val="nil"/>
            </w:tcBorders>
          </w:tcPr>
          <w:p w14:paraId="3B1C35C4" w14:textId="77777777" w:rsidR="008F229B" w:rsidRPr="001758FB" w:rsidRDefault="008F229B" w:rsidP="008A1B8D">
            <w:pPr>
              <w:pStyle w:val="ProductList-Offering2"/>
              <w:rPr>
                <w:rFonts w:ascii="Calibri Light" w:eastAsia="SimSun" w:hAnsi="Calibri Light"/>
              </w:rPr>
            </w:pPr>
            <w:bookmarkStart w:id="575" w:name="_Toc379797220"/>
            <w:bookmarkStart w:id="576" w:name="_Toc380513245"/>
            <w:bookmarkStart w:id="577" w:name="_Toc380655287"/>
            <w:bookmarkStart w:id="578" w:name="_Toc399859352"/>
            <w:r w:rsidRPr="001758FB">
              <w:rPr>
                <w:rFonts w:ascii="Calibri Light" w:eastAsia="SimSun" w:hAnsi="Calibri Light"/>
              </w:rPr>
              <w:t xml:space="preserve">System Center Configuration Manager </w:t>
            </w:r>
            <w:r w:rsidR="009D33FE" w:rsidRPr="001758FB">
              <w:rPr>
                <w:rFonts w:ascii="Calibri Light" w:eastAsia="SimSun" w:hAnsi="Calibri Light"/>
                <w:lang w:val="en-US"/>
              </w:rPr>
              <w:br/>
            </w:r>
            <w:r w:rsidRPr="001758FB">
              <w:rPr>
                <w:rFonts w:ascii="Calibri Light" w:eastAsia="SimSun" w:hAnsi="Calibri Light"/>
              </w:rPr>
              <w:t>2007 R3</w:t>
            </w:r>
            <w:r w:rsidRPr="001758FB">
              <w:rPr>
                <w:rFonts w:ascii="Calibri Light" w:eastAsia="SimSun" w:hAnsi="Calibri Light"/>
              </w:rPr>
              <w:fldChar w:fldCharType="begin"/>
            </w:r>
            <w:r w:rsidRPr="001758FB">
              <w:rPr>
                <w:rFonts w:ascii="Calibri Light" w:eastAsia="SimSun" w:hAnsi="Calibri Light"/>
              </w:rPr>
              <w:instrText>XE "System Center Configuration Manager 2007 R3"</w:instrText>
            </w:r>
            <w:r w:rsidRPr="001758FB">
              <w:rPr>
                <w:rFonts w:ascii="Calibri Light" w:eastAsia="SimSun" w:hAnsi="Calibri Light"/>
              </w:rPr>
              <w:fldChar w:fldCharType="end"/>
            </w:r>
            <w:r w:rsidRPr="001758FB">
              <w:rPr>
                <w:rFonts w:ascii="Calibri Light" w:eastAsia="SimSun" w:hAnsi="Calibri Light"/>
              </w:rPr>
              <w:t xml:space="preserve"> Standard </w:t>
            </w:r>
            <w:r w:rsidRPr="001758FB">
              <w:rPr>
                <w:rFonts w:ascii="Calibri Light" w:eastAsia="SimSun" w:hAnsi="Calibri Light"/>
              </w:rPr>
              <w:t>服务器管理许可</w:t>
            </w:r>
            <w:r w:rsidRPr="001758FB">
              <w:rPr>
                <w:rFonts w:ascii="Calibri Light" w:eastAsia="SimSun" w:hAnsi="Calibri Light"/>
              </w:rPr>
              <w:fldChar w:fldCharType="begin"/>
            </w:r>
            <w:r w:rsidRPr="001758FB">
              <w:rPr>
                <w:rFonts w:ascii="Calibri Light" w:eastAsia="SimSun" w:hAnsi="Calibri Light"/>
              </w:rPr>
              <w:instrText xml:space="preserve">XE "System Center Configuration Manager 2007 R3 Standard </w:instrText>
            </w:r>
            <w:r w:rsidRPr="001758FB">
              <w:rPr>
                <w:rFonts w:ascii="Calibri Light" w:eastAsia="SimSun" w:hAnsi="Calibri Light"/>
              </w:rPr>
              <w:instrText>服务器管理许可</w:instrText>
            </w:r>
            <w:r w:rsidRPr="001758FB">
              <w:rPr>
                <w:rFonts w:ascii="Calibri Light" w:eastAsia="SimSun" w:hAnsi="Calibri Light"/>
              </w:rPr>
              <w:instrText>"</w:instrText>
            </w:r>
            <w:r w:rsidRPr="001758FB">
              <w:rPr>
                <w:rFonts w:ascii="Calibri Light" w:eastAsia="SimSun" w:hAnsi="Calibri Light"/>
              </w:rPr>
              <w:fldChar w:fldCharType="end"/>
            </w:r>
            <w:r w:rsidRPr="001758FB">
              <w:rPr>
                <w:rFonts w:ascii="Calibri Light" w:eastAsia="SimSun" w:hAnsi="Calibri Light"/>
              </w:rPr>
              <w:t>（</w:t>
            </w:r>
            <w:r w:rsidRPr="001758FB">
              <w:rPr>
                <w:rFonts w:ascii="Calibri Light" w:eastAsia="SimSun" w:hAnsi="Calibri Light"/>
              </w:rPr>
              <w:t xml:space="preserve">Standard </w:t>
            </w:r>
            <w:r w:rsidRPr="001758FB">
              <w:rPr>
                <w:rFonts w:ascii="Calibri Light" w:eastAsia="SimSun" w:hAnsi="Calibri Light"/>
              </w:rPr>
              <w:t>服务器</w:t>
            </w:r>
            <w:r w:rsidRPr="001758FB">
              <w:rPr>
                <w:rFonts w:ascii="Calibri Light" w:eastAsia="SimSun" w:hAnsi="Calibri Light"/>
              </w:rPr>
              <w:t xml:space="preserve"> ML</w:t>
            </w:r>
            <w:r w:rsidRPr="001758FB">
              <w:rPr>
                <w:rFonts w:ascii="Calibri Light" w:eastAsia="SimSun" w:hAnsi="Calibri Light"/>
              </w:rPr>
              <w:t>）</w:t>
            </w:r>
            <w:bookmarkEnd w:id="575"/>
            <w:bookmarkEnd w:id="576"/>
            <w:bookmarkEnd w:id="577"/>
            <w:bookmarkEnd w:id="578"/>
          </w:p>
        </w:tc>
        <w:tc>
          <w:tcPr>
            <w:tcW w:w="587" w:type="dxa"/>
            <w:tcBorders>
              <w:top w:val="nil"/>
              <w:left w:val="nil"/>
              <w:bottom w:val="dashSmallGap" w:sz="4" w:space="0" w:color="BFBFBF" w:themeColor="background1" w:themeShade="BF"/>
              <w:right w:val="nil"/>
            </w:tcBorders>
            <w:vAlign w:val="center"/>
          </w:tcPr>
          <w:p w14:paraId="3B1C35C5" w14:textId="77777777" w:rsidR="008F229B" w:rsidRPr="007E0B6E" w:rsidRDefault="008F229B" w:rsidP="008A1B8D">
            <w:pPr>
              <w:pStyle w:val="ProductList-OfferingBody"/>
              <w:ind w:left="-113"/>
              <w:jc w:val="center"/>
              <w:rPr>
                <w:rFonts w:eastAsiaTheme="majorEastAsia"/>
              </w:rPr>
            </w:pPr>
            <w:r w:rsidRPr="007E0B6E">
              <w:rPr>
                <w:rFonts w:eastAsiaTheme="majorEastAsia"/>
              </w:rPr>
              <w:t>11/10</w:t>
            </w:r>
          </w:p>
        </w:tc>
        <w:tc>
          <w:tcPr>
            <w:tcW w:w="587" w:type="dxa"/>
            <w:tcBorders>
              <w:top w:val="nil"/>
              <w:left w:val="nil"/>
              <w:bottom w:val="dashSmallGap" w:sz="4" w:space="0" w:color="BFBFBF" w:themeColor="background1" w:themeShade="BF"/>
              <w:right w:val="nil"/>
            </w:tcBorders>
            <w:vAlign w:val="center"/>
          </w:tcPr>
          <w:p w14:paraId="3B1C35C6" w14:textId="77777777" w:rsidR="008F229B" w:rsidRPr="007E0B6E" w:rsidRDefault="008F229B" w:rsidP="008A1B8D">
            <w:pPr>
              <w:pStyle w:val="ProductList-OfferingBody"/>
              <w:ind w:left="-113"/>
              <w:jc w:val="center"/>
              <w:rPr>
                <w:rFonts w:eastAsiaTheme="majorEastAsia"/>
              </w:rPr>
            </w:pPr>
          </w:p>
        </w:tc>
        <w:tc>
          <w:tcPr>
            <w:tcW w:w="588" w:type="dxa"/>
            <w:tcBorders>
              <w:top w:val="nil"/>
              <w:left w:val="nil"/>
              <w:bottom w:val="dashSmallGap" w:sz="4" w:space="0" w:color="BFBFBF" w:themeColor="background1" w:themeShade="BF"/>
              <w:right w:val="nil"/>
            </w:tcBorders>
            <w:vAlign w:val="center"/>
          </w:tcPr>
          <w:p w14:paraId="3B1C35C7" w14:textId="77777777" w:rsidR="008F229B" w:rsidRPr="007E0B6E" w:rsidRDefault="008F229B" w:rsidP="008A1B8D">
            <w:pPr>
              <w:pStyle w:val="ProductList-OfferingBody"/>
              <w:ind w:left="-113"/>
              <w:jc w:val="center"/>
              <w:rPr>
                <w:rFonts w:eastAsiaTheme="majorEastAsia"/>
              </w:rPr>
            </w:pPr>
          </w:p>
        </w:tc>
        <w:tc>
          <w:tcPr>
            <w:tcW w:w="587" w:type="dxa"/>
            <w:tcBorders>
              <w:top w:val="nil"/>
              <w:left w:val="nil"/>
              <w:bottom w:val="dashSmallGap" w:sz="4" w:space="0" w:color="BFBFBF" w:themeColor="background1" w:themeShade="BF"/>
              <w:right w:val="single" w:sz="12" w:space="0" w:color="FFFFFF" w:themeColor="background1"/>
            </w:tcBorders>
            <w:vAlign w:val="center"/>
          </w:tcPr>
          <w:p w14:paraId="3B1C35C8" w14:textId="77777777" w:rsidR="008F229B" w:rsidRPr="007E0B6E" w:rsidRDefault="008F229B" w:rsidP="008A1B8D">
            <w:pPr>
              <w:pStyle w:val="ProductList-OfferingBody"/>
              <w:ind w:left="-113"/>
              <w:jc w:val="center"/>
              <w:rPr>
                <w:rFonts w:eastAsiaTheme="majorEastAsia"/>
              </w:rPr>
            </w:pPr>
          </w:p>
        </w:tc>
        <w:tc>
          <w:tcPr>
            <w:tcW w:w="587"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5C9" w14:textId="77777777" w:rsidR="008F229B" w:rsidRPr="007E0B6E" w:rsidRDefault="008F229B" w:rsidP="008A1B8D">
            <w:pPr>
              <w:pStyle w:val="ProductList-OfferingBody"/>
              <w:ind w:left="-113"/>
              <w:jc w:val="center"/>
              <w:rPr>
                <w:rFonts w:eastAsiaTheme="majorEastAsia"/>
              </w:rPr>
            </w:pPr>
            <w:r w:rsidRPr="007E0B6E">
              <w:rPr>
                <w:rFonts w:eastAsiaTheme="majorEastAsia"/>
              </w:rPr>
              <w:t>1</w:t>
            </w:r>
          </w:p>
        </w:tc>
        <w:tc>
          <w:tcPr>
            <w:tcW w:w="588" w:type="dxa"/>
            <w:shd w:val="clear" w:color="auto" w:fill="BFBFBF" w:themeFill="background1" w:themeFillShade="BF"/>
            <w:vAlign w:val="center"/>
          </w:tcPr>
          <w:p w14:paraId="3B1C35CA" w14:textId="77777777" w:rsidR="008F229B" w:rsidRPr="007E0B6E" w:rsidRDefault="008F229B" w:rsidP="008A1B8D">
            <w:pPr>
              <w:pStyle w:val="ProductList-OfferingBody"/>
              <w:ind w:left="-113"/>
              <w:jc w:val="center"/>
              <w:rPr>
                <w:rFonts w:eastAsiaTheme="majorEastAsia"/>
              </w:rPr>
            </w:pPr>
          </w:p>
        </w:tc>
        <w:tc>
          <w:tcPr>
            <w:tcW w:w="587" w:type="dxa"/>
            <w:tcBorders>
              <w:top w:val="single" w:sz="12" w:space="0" w:color="FFFFFF" w:themeColor="background1"/>
            </w:tcBorders>
            <w:shd w:val="clear" w:color="auto" w:fill="70AD47"/>
            <w:vAlign w:val="center"/>
          </w:tcPr>
          <w:p w14:paraId="3B1C35CB" w14:textId="77777777" w:rsidR="008F229B" w:rsidRPr="00875E61" w:rsidRDefault="008F229B" w:rsidP="00CD6870">
            <w:pPr>
              <w:pStyle w:val="ProductList-OfferingBody"/>
              <w:spacing w:before="10" w:after="10"/>
              <w:ind w:left="-113"/>
              <w:jc w:val="center"/>
              <w:rPr>
                <w:rFonts w:eastAsiaTheme="majorEastAsia" w:cstheme="minorHAnsi"/>
              </w:rPr>
            </w:pPr>
            <w:r w:rsidRPr="00875E61">
              <w:rPr>
                <w:rFonts w:eastAsiaTheme="majorEastAsia" w:cstheme="minorHAnsi"/>
                <w:bCs/>
              </w:rPr>
              <w:fldChar w:fldCharType="begin"/>
            </w:r>
            <w:r w:rsidRPr="00875E61">
              <w:rPr>
                <w:rFonts w:eastAsiaTheme="majorEastAsia" w:cstheme="minorHAnsi"/>
                <w:bCs/>
              </w:rPr>
              <w:instrText>AutoTextList  \s NoStyle \t "</w:instrText>
            </w:r>
            <w:r w:rsidRPr="00875E61">
              <w:rPr>
                <w:rFonts w:eastAsiaTheme="majorEastAsia" w:cstheme="minorHAnsi"/>
                <w:bCs/>
              </w:rPr>
              <w:instrText>附加产品</w:instrText>
            </w:r>
            <w:r w:rsidRPr="00875E61">
              <w:rPr>
                <w:rFonts w:eastAsiaTheme="majorEastAsia" w:cstheme="minorHAnsi"/>
                <w:bCs/>
              </w:rPr>
              <w:instrText xml:space="preserve">" </w:instrText>
            </w:r>
            <w:r w:rsidRPr="00875E61">
              <w:rPr>
                <w:rFonts w:eastAsiaTheme="majorEastAsia" w:cstheme="minorHAnsi"/>
                <w:bCs/>
              </w:rPr>
              <w:fldChar w:fldCharType="separate"/>
            </w:r>
            <w:r w:rsidRPr="00875E61">
              <w:rPr>
                <w:rFonts w:eastAsiaTheme="majorEastAsia" w:cstheme="minorHAnsi"/>
                <w:bCs/>
              </w:rPr>
              <w:t xml:space="preserve"> A</w:t>
            </w:r>
            <w:r w:rsidRPr="00875E61">
              <w:rPr>
                <w:rFonts w:eastAsiaTheme="majorEastAsia" w:cstheme="minorHAnsi"/>
                <w:bCs/>
              </w:rPr>
              <w:fldChar w:fldCharType="end"/>
            </w:r>
          </w:p>
        </w:tc>
        <w:tc>
          <w:tcPr>
            <w:tcW w:w="588" w:type="dxa"/>
            <w:shd w:val="clear" w:color="auto" w:fill="BFBFBF" w:themeFill="background1" w:themeFillShade="BF"/>
            <w:vAlign w:val="center"/>
          </w:tcPr>
          <w:p w14:paraId="3B1C35CC" w14:textId="77777777" w:rsidR="008F229B" w:rsidRPr="007E0B6E" w:rsidRDefault="008F229B" w:rsidP="008A1B8D">
            <w:pPr>
              <w:pStyle w:val="ProductList-OfferingBody"/>
              <w:ind w:left="-113"/>
              <w:jc w:val="center"/>
              <w:rPr>
                <w:rFonts w:eastAsiaTheme="majorEastAsia"/>
              </w:rPr>
            </w:pPr>
          </w:p>
        </w:tc>
        <w:tc>
          <w:tcPr>
            <w:tcW w:w="587" w:type="dxa"/>
            <w:shd w:val="clear" w:color="auto" w:fill="BFBFBF" w:themeFill="background1" w:themeFillShade="BF"/>
            <w:vAlign w:val="center"/>
          </w:tcPr>
          <w:p w14:paraId="3B1C35CD" w14:textId="77777777" w:rsidR="008F229B" w:rsidRPr="007E0B6E" w:rsidRDefault="008F229B" w:rsidP="008A1B8D">
            <w:pPr>
              <w:pStyle w:val="ProductList-OfferingBody"/>
              <w:ind w:left="-113"/>
              <w:jc w:val="center"/>
              <w:rPr>
                <w:rFonts w:eastAsiaTheme="majorEastAsia"/>
              </w:rPr>
            </w:pPr>
          </w:p>
        </w:tc>
        <w:tc>
          <w:tcPr>
            <w:tcW w:w="587" w:type="dxa"/>
            <w:tcBorders>
              <w:top w:val="single" w:sz="12" w:space="0" w:color="FFFFFF" w:themeColor="background1"/>
              <w:bottom w:val="single" w:sz="12" w:space="0" w:color="FFFFFF" w:themeColor="background1"/>
            </w:tcBorders>
            <w:shd w:val="clear" w:color="auto" w:fill="BFBFBF" w:themeFill="background1" w:themeFillShade="BF"/>
            <w:vAlign w:val="center"/>
          </w:tcPr>
          <w:p w14:paraId="3B1C35CE" w14:textId="77777777" w:rsidR="008F229B" w:rsidRPr="007E0B6E" w:rsidRDefault="008F229B" w:rsidP="008A1B8D">
            <w:pPr>
              <w:pStyle w:val="ProductList-OfferingBody"/>
              <w:ind w:left="-113"/>
              <w:jc w:val="center"/>
              <w:rPr>
                <w:rFonts w:eastAsiaTheme="majorEastAsia"/>
              </w:rPr>
            </w:pPr>
          </w:p>
        </w:tc>
        <w:tc>
          <w:tcPr>
            <w:tcW w:w="588" w:type="dxa"/>
            <w:tcBorders>
              <w:bottom w:val="single" w:sz="12" w:space="0" w:color="FFFFFF" w:themeColor="background1"/>
            </w:tcBorders>
            <w:shd w:val="clear" w:color="auto" w:fill="BFBFBF" w:themeFill="background1" w:themeFillShade="BF"/>
            <w:vAlign w:val="center"/>
          </w:tcPr>
          <w:p w14:paraId="3B1C35CF" w14:textId="77777777" w:rsidR="008F229B" w:rsidRPr="007E0B6E" w:rsidRDefault="008F229B" w:rsidP="008A1B8D">
            <w:pPr>
              <w:pStyle w:val="ProductList-OfferingBody"/>
              <w:ind w:left="-113"/>
              <w:jc w:val="center"/>
              <w:rPr>
                <w:rFonts w:eastAsiaTheme="majorEastAsia"/>
              </w:rPr>
            </w:pPr>
          </w:p>
        </w:tc>
        <w:tc>
          <w:tcPr>
            <w:tcW w:w="587" w:type="dxa"/>
            <w:tcBorders>
              <w:bottom w:val="single" w:sz="12" w:space="0" w:color="FFFFFF" w:themeColor="background1"/>
            </w:tcBorders>
            <w:shd w:val="clear" w:color="auto" w:fill="BFBFBF" w:themeFill="background1" w:themeFillShade="BF"/>
            <w:vAlign w:val="center"/>
          </w:tcPr>
          <w:p w14:paraId="3B1C35D0" w14:textId="77777777" w:rsidR="008F229B" w:rsidRPr="007E0B6E" w:rsidRDefault="008F229B" w:rsidP="008A1B8D">
            <w:pPr>
              <w:pStyle w:val="ProductList-OfferingBody"/>
              <w:ind w:left="-113"/>
              <w:jc w:val="center"/>
              <w:rPr>
                <w:rFonts w:eastAsiaTheme="majorEastAsia"/>
              </w:rPr>
            </w:pPr>
          </w:p>
        </w:tc>
        <w:tc>
          <w:tcPr>
            <w:tcW w:w="704" w:type="dxa"/>
            <w:shd w:val="clear" w:color="auto" w:fill="BFBFBF" w:themeFill="background1" w:themeFillShade="BF"/>
            <w:vAlign w:val="center"/>
          </w:tcPr>
          <w:p w14:paraId="3B1C35D1" w14:textId="77777777" w:rsidR="008F229B" w:rsidRPr="007E0B6E" w:rsidRDefault="008F229B" w:rsidP="008A1B8D">
            <w:pPr>
              <w:pStyle w:val="ProductList-OfferingBody"/>
              <w:ind w:left="-113"/>
              <w:jc w:val="center"/>
              <w:rPr>
                <w:rFonts w:eastAsiaTheme="majorEastAsia"/>
              </w:rPr>
            </w:pPr>
          </w:p>
        </w:tc>
      </w:tr>
      <w:tr w:rsidR="00627653" w:rsidRPr="007E0B6E" w14:paraId="3B1C35E1" w14:textId="77777777" w:rsidTr="001F3436">
        <w:tc>
          <w:tcPr>
            <w:tcW w:w="3021" w:type="dxa"/>
            <w:tcBorders>
              <w:top w:val="nil"/>
              <w:left w:val="nil"/>
              <w:bottom w:val="dashSmallGap" w:sz="4" w:space="0" w:color="BFBFBF" w:themeColor="background1" w:themeShade="BF"/>
              <w:right w:val="nil"/>
            </w:tcBorders>
          </w:tcPr>
          <w:p w14:paraId="3B1C35D3" w14:textId="77777777" w:rsidR="00627653" w:rsidRPr="001758FB" w:rsidRDefault="00627653" w:rsidP="008A1B8D">
            <w:pPr>
              <w:pStyle w:val="ProductList-Offering2"/>
              <w:rPr>
                <w:rFonts w:ascii="Calibri Light" w:eastAsia="SimSun" w:hAnsi="Calibri Light"/>
              </w:rPr>
            </w:pPr>
            <w:bookmarkStart w:id="579" w:name="_Toc379797221"/>
            <w:bookmarkStart w:id="580" w:name="_Toc380513246"/>
            <w:bookmarkStart w:id="581" w:name="_Toc380655288"/>
            <w:bookmarkStart w:id="582" w:name="_Toc399859353"/>
            <w:r w:rsidRPr="001758FB">
              <w:rPr>
                <w:rFonts w:ascii="Calibri Light" w:eastAsia="SimSun" w:hAnsi="Calibri Light"/>
              </w:rPr>
              <w:t xml:space="preserve">System Center 2012 R2 Configuration Manager </w:t>
            </w:r>
            <w:r w:rsidRPr="001758FB">
              <w:rPr>
                <w:rFonts w:ascii="Calibri Light" w:eastAsia="SimSun" w:hAnsi="Calibri Light"/>
              </w:rPr>
              <w:t>客户端管理许可</w:t>
            </w:r>
            <w:r w:rsidRPr="001758FB">
              <w:rPr>
                <w:rFonts w:ascii="Calibri Light" w:eastAsia="SimSun" w:hAnsi="Calibri Light"/>
              </w:rPr>
              <w:fldChar w:fldCharType="begin"/>
            </w:r>
            <w:r w:rsidRPr="001758FB">
              <w:rPr>
                <w:rFonts w:ascii="Calibri Light" w:eastAsia="SimSun" w:hAnsi="Calibri Light"/>
              </w:rPr>
              <w:instrText xml:space="preserve">XE "System Center 2012 R2 Configuration Manager </w:instrText>
            </w:r>
            <w:r w:rsidRPr="001758FB">
              <w:rPr>
                <w:rFonts w:ascii="Calibri Light" w:eastAsia="SimSun" w:hAnsi="Calibri Light"/>
              </w:rPr>
              <w:instrText>客户端管理许可</w:instrText>
            </w:r>
            <w:r w:rsidRPr="001758FB">
              <w:rPr>
                <w:rFonts w:ascii="Calibri Light" w:eastAsia="SimSun" w:hAnsi="Calibri Light"/>
              </w:rPr>
              <w:instrText>"</w:instrText>
            </w:r>
            <w:r w:rsidRPr="001758FB">
              <w:rPr>
                <w:rFonts w:ascii="Calibri Light" w:eastAsia="SimSun" w:hAnsi="Calibri Light"/>
              </w:rPr>
              <w:fldChar w:fldCharType="end"/>
            </w:r>
            <w:r w:rsidRPr="001758FB">
              <w:rPr>
                <w:rFonts w:ascii="Calibri Light" w:eastAsia="SimSun" w:hAnsi="Calibri Light"/>
              </w:rPr>
              <w:t>（客户端</w:t>
            </w:r>
            <w:r w:rsidRPr="001758FB">
              <w:rPr>
                <w:rFonts w:ascii="Calibri Light" w:eastAsia="SimSun" w:hAnsi="Calibri Light"/>
              </w:rPr>
              <w:t xml:space="preserve"> ML</w:t>
            </w:r>
            <w:r w:rsidRPr="001758FB">
              <w:rPr>
                <w:rFonts w:ascii="Calibri Light" w:eastAsia="SimSun" w:hAnsi="Calibri Light"/>
              </w:rPr>
              <w:t>）（仅限学生）</w:t>
            </w:r>
            <w:bookmarkEnd w:id="579"/>
            <w:bookmarkEnd w:id="580"/>
            <w:bookmarkEnd w:id="581"/>
            <w:bookmarkEnd w:id="582"/>
          </w:p>
        </w:tc>
        <w:tc>
          <w:tcPr>
            <w:tcW w:w="587" w:type="dxa"/>
            <w:tcBorders>
              <w:top w:val="nil"/>
              <w:left w:val="nil"/>
              <w:bottom w:val="dashSmallGap" w:sz="4" w:space="0" w:color="BFBFBF" w:themeColor="background1" w:themeShade="BF"/>
              <w:right w:val="nil"/>
            </w:tcBorders>
            <w:vAlign w:val="center"/>
          </w:tcPr>
          <w:p w14:paraId="3B1C35D4" w14:textId="77777777" w:rsidR="00627653" w:rsidRPr="007E0B6E" w:rsidRDefault="00627653" w:rsidP="008A1B8D">
            <w:pPr>
              <w:pStyle w:val="ProductList-OfferingBody"/>
              <w:ind w:left="-113"/>
              <w:jc w:val="center"/>
              <w:rPr>
                <w:rFonts w:eastAsiaTheme="majorEastAsia"/>
              </w:rPr>
            </w:pPr>
            <w:r w:rsidRPr="007E0B6E">
              <w:rPr>
                <w:rFonts w:eastAsiaTheme="majorEastAsia"/>
              </w:rPr>
              <w:t>10/13</w:t>
            </w:r>
          </w:p>
        </w:tc>
        <w:tc>
          <w:tcPr>
            <w:tcW w:w="587" w:type="dxa"/>
            <w:tcBorders>
              <w:top w:val="nil"/>
              <w:left w:val="nil"/>
              <w:bottom w:val="dashSmallGap" w:sz="4" w:space="0" w:color="BFBFBF" w:themeColor="background1" w:themeShade="BF"/>
              <w:right w:val="nil"/>
            </w:tcBorders>
            <w:vAlign w:val="center"/>
          </w:tcPr>
          <w:p w14:paraId="3B1C35D5" w14:textId="77777777" w:rsidR="00627653" w:rsidRPr="007E0B6E" w:rsidRDefault="00627653" w:rsidP="008A1B8D">
            <w:pPr>
              <w:pStyle w:val="ProductList-OfferingBody"/>
              <w:ind w:left="-113"/>
              <w:jc w:val="center"/>
              <w:rPr>
                <w:rFonts w:eastAsiaTheme="majorEastAsia"/>
              </w:rPr>
            </w:pPr>
          </w:p>
        </w:tc>
        <w:tc>
          <w:tcPr>
            <w:tcW w:w="588" w:type="dxa"/>
            <w:tcBorders>
              <w:top w:val="nil"/>
              <w:left w:val="nil"/>
              <w:bottom w:val="dashSmallGap" w:sz="4" w:space="0" w:color="BFBFBF" w:themeColor="background1" w:themeShade="BF"/>
              <w:right w:val="nil"/>
            </w:tcBorders>
            <w:vAlign w:val="center"/>
          </w:tcPr>
          <w:p w14:paraId="3B1C35D6" w14:textId="77777777" w:rsidR="00627653" w:rsidRPr="007E0B6E" w:rsidRDefault="00627653" w:rsidP="008A1B8D">
            <w:pPr>
              <w:pStyle w:val="ProductList-OfferingBody"/>
              <w:ind w:left="-113"/>
              <w:jc w:val="center"/>
              <w:rPr>
                <w:rFonts w:eastAsiaTheme="majorEastAsia"/>
              </w:rPr>
            </w:pPr>
            <w:r w:rsidRPr="007E0B6E">
              <w:rPr>
                <w:rFonts w:eastAsiaTheme="majorEastAsia"/>
              </w:rPr>
              <w:t>2</w:t>
            </w:r>
          </w:p>
        </w:tc>
        <w:tc>
          <w:tcPr>
            <w:tcW w:w="587" w:type="dxa"/>
            <w:tcBorders>
              <w:top w:val="nil"/>
              <w:left w:val="nil"/>
              <w:bottom w:val="dashSmallGap" w:sz="4" w:space="0" w:color="BFBFBF" w:themeColor="background1" w:themeShade="BF"/>
              <w:right w:val="single" w:sz="12" w:space="0" w:color="FFFFFF" w:themeColor="background1"/>
            </w:tcBorders>
            <w:vAlign w:val="center"/>
          </w:tcPr>
          <w:p w14:paraId="3B1C35D7" w14:textId="77777777" w:rsidR="00627653" w:rsidRPr="007E0B6E" w:rsidRDefault="00627653" w:rsidP="008A1B8D">
            <w:pPr>
              <w:pStyle w:val="ProductList-OfferingBody"/>
              <w:ind w:left="-113"/>
              <w:jc w:val="center"/>
              <w:rPr>
                <w:rFonts w:eastAsiaTheme="majorEastAsia"/>
              </w:rPr>
            </w:pPr>
            <w:r w:rsidRPr="007E0B6E">
              <w:rPr>
                <w:rFonts w:eastAsiaTheme="majorEastAsia"/>
              </w:rPr>
              <w:t>1</w:t>
            </w:r>
          </w:p>
        </w:tc>
        <w:tc>
          <w:tcPr>
            <w:tcW w:w="587"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5D8" w14:textId="77777777" w:rsidR="00627653" w:rsidRPr="007E0B6E" w:rsidRDefault="00627653" w:rsidP="008A1B8D">
            <w:pPr>
              <w:pStyle w:val="ProductList-OfferingBody"/>
              <w:ind w:left="-113"/>
              <w:jc w:val="center"/>
              <w:rPr>
                <w:rFonts w:eastAsiaTheme="majorEastAsia"/>
              </w:rPr>
            </w:pPr>
          </w:p>
        </w:tc>
        <w:tc>
          <w:tcPr>
            <w:tcW w:w="588" w:type="dxa"/>
            <w:shd w:val="clear" w:color="auto" w:fill="BFBFBF" w:themeFill="background1" w:themeFillShade="BF"/>
            <w:vAlign w:val="center"/>
          </w:tcPr>
          <w:p w14:paraId="3B1C35D9" w14:textId="77777777" w:rsidR="00627653" w:rsidRPr="007E0B6E" w:rsidRDefault="00627653" w:rsidP="008A1B8D">
            <w:pPr>
              <w:pStyle w:val="ProductList-OfferingBody"/>
              <w:ind w:left="-113"/>
              <w:jc w:val="center"/>
              <w:rPr>
                <w:rFonts w:eastAsiaTheme="majorEastAsia"/>
              </w:rPr>
            </w:pPr>
          </w:p>
        </w:tc>
        <w:tc>
          <w:tcPr>
            <w:tcW w:w="587" w:type="dxa"/>
            <w:shd w:val="clear" w:color="auto" w:fill="BFBFBF" w:themeFill="background1" w:themeFillShade="BF"/>
            <w:vAlign w:val="center"/>
          </w:tcPr>
          <w:p w14:paraId="3B1C35DA" w14:textId="77777777" w:rsidR="00627653" w:rsidRPr="007E0B6E" w:rsidRDefault="00627653" w:rsidP="008A1B8D">
            <w:pPr>
              <w:pStyle w:val="ProductList-OfferingBody"/>
              <w:ind w:left="-113"/>
              <w:jc w:val="center"/>
              <w:rPr>
                <w:rFonts w:eastAsiaTheme="majorEastAsia"/>
              </w:rPr>
            </w:pPr>
          </w:p>
        </w:tc>
        <w:tc>
          <w:tcPr>
            <w:tcW w:w="588" w:type="dxa"/>
            <w:tcBorders>
              <w:bottom w:val="single" w:sz="12" w:space="0" w:color="FFFFFF" w:themeColor="background1"/>
            </w:tcBorders>
            <w:shd w:val="clear" w:color="auto" w:fill="BFBFBF" w:themeFill="background1" w:themeFillShade="BF"/>
            <w:vAlign w:val="center"/>
          </w:tcPr>
          <w:p w14:paraId="3B1C35DB" w14:textId="77777777" w:rsidR="00627653" w:rsidRPr="007E0B6E" w:rsidRDefault="00627653" w:rsidP="008A1B8D">
            <w:pPr>
              <w:pStyle w:val="ProductList-OfferingBody"/>
              <w:ind w:left="-113"/>
              <w:jc w:val="center"/>
              <w:rPr>
                <w:rFonts w:eastAsiaTheme="majorEastAsia"/>
              </w:rPr>
            </w:pPr>
          </w:p>
        </w:tc>
        <w:tc>
          <w:tcPr>
            <w:tcW w:w="587" w:type="dxa"/>
            <w:shd w:val="clear" w:color="auto" w:fill="BFBFBF" w:themeFill="background1" w:themeFillShade="BF"/>
            <w:vAlign w:val="center"/>
          </w:tcPr>
          <w:p w14:paraId="3B1C35DC" w14:textId="77777777" w:rsidR="00627653" w:rsidRPr="007E0B6E" w:rsidRDefault="00627653" w:rsidP="008A1B8D">
            <w:pPr>
              <w:pStyle w:val="ProductList-OfferingBody"/>
              <w:ind w:left="-113"/>
              <w:jc w:val="center"/>
              <w:rPr>
                <w:rFonts w:eastAsiaTheme="majorEastAsia"/>
              </w:rPr>
            </w:pPr>
          </w:p>
        </w:tc>
        <w:tc>
          <w:tcPr>
            <w:tcW w:w="587" w:type="dxa"/>
            <w:tcBorders>
              <w:top w:val="single" w:sz="12" w:space="0" w:color="FFFFFF" w:themeColor="background1"/>
              <w:bottom w:val="single" w:sz="12" w:space="0" w:color="FFFFFF" w:themeColor="background1"/>
            </w:tcBorders>
            <w:shd w:val="clear" w:color="auto" w:fill="BFBFBF" w:themeFill="background1" w:themeFillShade="BF"/>
            <w:vAlign w:val="center"/>
          </w:tcPr>
          <w:p w14:paraId="3B1C35DD" w14:textId="77777777" w:rsidR="00627653" w:rsidRPr="007E0B6E" w:rsidRDefault="00627653" w:rsidP="008A1B8D">
            <w:pPr>
              <w:pStyle w:val="ProductList-OfferingBody"/>
              <w:ind w:left="-113"/>
              <w:jc w:val="center"/>
              <w:rPr>
                <w:rFonts w:eastAsiaTheme="majorEastAsia"/>
              </w:rPr>
            </w:pPr>
          </w:p>
        </w:tc>
        <w:tc>
          <w:tcPr>
            <w:tcW w:w="588" w:type="dxa"/>
            <w:tcBorders>
              <w:bottom w:val="single" w:sz="12" w:space="0" w:color="FFFFFF" w:themeColor="background1"/>
              <w:right w:val="single" w:sz="12" w:space="0" w:color="FFFFFF" w:themeColor="background1"/>
            </w:tcBorders>
            <w:shd w:val="clear" w:color="auto" w:fill="BFBFBF" w:themeFill="background1" w:themeFillShade="BF"/>
            <w:vAlign w:val="center"/>
          </w:tcPr>
          <w:p w14:paraId="3B1C35DE" w14:textId="77777777" w:rsidR="00627653" w:rsidRPr="007E0B6E" w:rsidRDefault="00627653" w:rsidP="008A1B8D">
            <w:pPr>
              <w:pStyle w:val="ProductList-OfferingBody"/>
              <w:ind w:left="-113"/>
              <w:jc w:val="center"/>
              <w:rPr>
                <w:rFonts w:eastAsiaTheme="majorEastAsia"/>
              </w:rPr>
            </w:pPr>
          </w:p>
        </w:tc>
        <w:tc>
          <w:tcPr>
            <w:tcW w:w="587" w:type="dxa"/>
            <w:tcBorders>
              <w:left w:val="single" w:sz="12" w:space="0" w:color="FFFFFF" w:themeColor="background1"/>
              <w:bottom w:val="single" w:sz="12" w:space="0" w:color="FFFFFF" w:themeColor="background1"/>
            </w:tcBorders>
            <w:shd w:val="clear" w:color="auto" w:fill="70AD47"/>
            <w:vAlign w:val="center"/>
          </w:tcPr>
          <w:p w14:paraId="3B1C35DF" w14:textId="77777777" w:rsidR="00627653" w:rsidRPr="007E0B6E" w:rsidRDefault="00627653" w:rsidP="008A1B8D">
            <w:pPr>
              <w:pStyle w:val="ProductList-OfferingBody"/>
              <w:ind w:left="-113"/>
              <w:jc w:val="center"/>
              <w:rPr>
                <w:rFonts w:eastAsiaTheme="majorEastAsia"/>
              </w:rPr>
            </w:pPr>
          </w:p>
        </w:tc>
        <w:tc>
          <w:tcPr>
            <w:tcW w:w="704" w:type="dxa"/>
            <w:shd w:val="clear" w:color="auto" w:fill="BFBFBF" w:themeFill="background1" w:themeFillShade="BF"/>
            <w:vAlign w:val="center"/>
          </w:tcPr>
          <w:p w14:paraId="3B1C35E0" w14:textId="77777777" w:rsidR="00627653" w:rsidRPr="007E0B6E" w:rsidRDefault="00627653" w:rsidP="008A1B8D">
            <w:pPr>
              <w:pStyle w:val="ProductList-OfferingBody"/>
              <w:ind w:left="-113"/>
              <w:jc w:val="center"/>
              <w:rPr>
                <w:rFonts w:eastAsiaTheme="majorEastAsia"/>
              </w:rPr>
            </w:pPr>
          </w:p>
        </w:tc>
      </w:tr>
      <w:tr w:rsidR="00627653" w:rsidRPr="007E0B6E" w14:paraId="3B1C35F0" w14:textId="77777777" w:rsidTr="001F3436">
        <w:tc>
          <w:tcPr>
            <w:tcW w:w="3021" w:type="dxa"/>
            <w:tcBorders>
              <w:top w:val="dashSmallGap" w:sz="4" w:space="0" w:color="BFBFBF" w:themeColor="background1" w:themeShade="BF"/>
              <w:left w:val="nil"/>
              <w:bottom w:val="dashSmallGap" w:sz="4" w:space="0" w:color="BFBFBF" w:themeColor="background1" w:themeShade="BF"/>
              <w:right w:val="nil"/>
            </w:tcBorders>
          </w:tcPr>
          <w:p w14:paraId="3B1C35E2" w14:textId="77777777" w:rsidR="00627653" w:rsidRPr="001758FB" w:rsidRDefault="00627653" w:rsidP="008A1B8D">
            <w:pPr>
              <w:pStyle w:val="ProductList-Offering2"/>
              <w:rPr>
                <w:rFonts w:ascii="Calibri Light" w:eastAsia="SimSun" w:hAnsi="Calibri Light"/>
              </w:rPr>
            </w:pPr>
            <w:bookmarkStart w:id="583" w:name="_Toc379797222"/>
            <w:bookmarkStart w:id="584" w:name="_Toc380513247"/>
            <w:bookmarkStart w:id="585" w:name="_Toc380655289"/>
            <w:bookmarkStart w:id="586" w:name="_Toc399859354"/>
            <w:r w:rsidRPr="001758FB">
              <w:rPr>
                <w:rFonts w:ascii="Calibri Light" w:eastAsia="SimSun" w:hAnsi="Calibri Light"/>
              </w:rPr>
              <w:t xml:space="preserve">System Center 2012 R2 Configuration Manager </w:t>
            </w:r>
            <w:r w:rsidRPr="001758FB">
              <w:rPr>
                <w:rFonts w:ascii="Calibri Light" w:eastAsia="SimSun" w:hAnsi="Calibri Light"/>
              </w:rPr>
              <w:t>客户端管理许可</w:t>
            </w:r>
            <w:r w:rsidRPr="001758FB">
              <w:rPr>
                <w:rFonts w:ascii="Calibri Light" w:eastAsia="SimSun" w:hAnsi="Calibri Light"/>
              </w:rPr>
              <w:fldChar w:fldCharType="begin"/>
            </w:r>
            <w:r w:rsidRPr="001758FB">
              <w:rPr>
                <w:rFonts w:ascii="Calibri Light" w:eastAsia="SimSun" w:hAnsi="Calibri Light"/>
              </w:rPr>
              <w:instrText xml:space="preserve">XE "System Center 2012 R2 Configuration Manager </w:instrText>
            </w:r>
            <w:r w:rsidRPr="001758FB">
              <w:rPr>
                <w:rFonts w:ascii="Calibri Light" w:eastAsia="SimSun" w:hAnsi="Calibri Light"/>
              </w:rPr>
              <w:instrText>客户端管理许可</w:instrText>
            </w:r>
            <w:r w:rsidRPr="001758FB">
              <w:rPr>
                <w:rFonts w:ascii="Calibri Light" w:eastAsia="SimSun" w:hAnsi="Calibri Light"/>
              </w:rPr>
              <w:instrText>"</w:instrText>
            </w:r>
            <w:r w:rsidRPr="001758FB">
              <w:rPr>
                <w:rFonts w:ascii="Calibri Light" w:eastAsia="SimSun" w:hAnsi="Calibri Light"/>
              </w:rPr>
              <w:fldChar w:fldCharType="end"/>
            </w:r>
            <w:r w:rsidRPr="001758FB">
              <w:rPr>
                <w:rFonts w:ascii="Calibri Light" w:eastAsia="SimSun" w:hAnsi="Calibri Light"/>
              </w:rPr>
              <w:t>（每</w:t>
            </w:r>
            <w:r w:rsidRPr="001758FB">
              <w:rPr>
                <w:rFonts w:ascii="Calibri Light" w:eastAsia="SimSun" w:hAnsi="Calibri Light"/>
              </w:rPr>
              <w:t xml:space="preserve"> OSE</w:t>
            </w:r>
            <w:r w:rsidRPr="001758FB">
              <w:rPr>
                <w:rFonts w:ascii="Calibri Light" w:eastAsia="SimSun" w:hAnsi="Calibri Light"/>
              </w:rPr>
              <w:t>）</w:t>
            </w:r>
            <w:bookmarkEnd w:id="583"/>
            <w:bookmarkEnd w:id="584"/>
            <w:bookmarkEnd w:id="585"/>
            <w:bookmarkEnd w:id="586"/>
            <w:r w:rsidRPr="001758FB">
              <w:rPr>
                <w:rFonts w:ascii="Calibri Light" w:eastAsia="SimSun" w:hAnsi="Calibri Light"/>
              </w:rPr>
              <w:fldChar w:fldCharType="begin"/>
            </w:r>
            <w:r w:rsidRPr="001758FB">
              <w:rPr>
                <w:rFonts w:ascii="Calibri Light" w:eastAsia="SimSun" w:hAnsi="Calibri Light"/>
              </w:rPr>
              <w:instrText xml:space="preserve">XE "System Center 2012 R2 Configuration Manager </w:instrText>
            </w:r>
            <w:r w:rsidRPr="001758FB">
              <w:rPr>
                <w:rFonts w:ascii="Calibri Light" w:eastAsia="SimSun" w:hAnsi="Calibri Light"/>
              </w:rPr>
              <w:instrText>客户端管理许可（每</w:instrText>
            </w:r>
            <w:r w:rsidRPr="001758FB">
              <w:rPr>
                <w:rFonts w:ascii="Calibri Light" w:eastAsia="SimSun" w:hAnsi="Calibri Light"/>
              </w:rPr>
              <w:instrText xml:space="preserve"> OSE</w:instrText>
            </w:r>
            <w:r w:rsidRPr="001758FB">
              <w:rPr>
                <w:rFonts w:ascii="Calibri Light" w:eastAsia="SimSun" w:hAnsi="Calibri Light"/>
              </w:rPr>
              <w:instrText>）</w:instrText>
            </w:r>
            <w:r w:rsidRPr="001758FB">
              <w:rPr>
                <w:rFonts w:ascii="Calibri Light" w:eastAsia="SimSun" w:hAnsi="Calibri Light"/>
              </w:rPr>
              <w:instrText>"</w:instrText>
            </w:r>
            <w:r w:rsidRPr="001758FB">
              <w:rPr>
                <w:rFonts w:ascii="Calibri Light" w:eastAsia="SimSun" w:hAnsi="Calibri Light"/>
              </w:rPr>
              <w:fldChar w:fldCharType="end"/>
            </w:r>
          </w:p>
        </w:tc>
        <w:tc>
          <w:tcPr>
            <w:tcW w:w="587" w:type="dxa"/>
            <w:tcBorders>
              <w:top w:val="dashSmallGap" w:sz="4" w:space="0" w:color="BFBFBF" w:themeColor="background1" w:themeShade="BF"/>
              <w:left w:val="nil"/>
              <w:bottom w:val="dashSmallGap" w:sz="4" w:space="0" w:color="BFBFBF" w:themeColor="background1" w:themeShade="BF"/>
              <w:right w:val="nil"/>
            </w:tcBorders>
            <w:vAlign w:val="center"/>
          </w:tcPr>
          <w:p w14:paraId="3B1C35E3" w14:textId="77777777" w:rsidR="00627653" w:rsidRPr="007E0B6E" w:rsidRDefault="00627653" w:rsidP="008A1B8D">
            <w:pPr>
              <w:pStyle w:val="ProductList-OfferingBody"/>
              <w:ind w:left="-113"/>
              <w:jc w:val="center"/>
              <w:rPr>
                <w:rFonts w:eastAsiaTheme="majorEastAsia"/>
              </w:rPr>
            </w:pPr>
            <w:r w:rsidRPr="007E0B6E">
              <w:rPr>
                <w:rFonts w:eastAsiaTheme="majorEastAsia"/>
              </w:rPr>
              <w:t>10/13-2</w:t>
            </w:r>
          </w:p>
        </w:tc>
        <w:tc>
          <w:tcPr>
            <w:tcW w:w="587" w:type="dxa"/>
            <w:tcBorders>
              <w:top w:val="dashSmallGap" w:sz="4" w:space="0" w:color="BFBFBF" w:themeColor="background1" w:themeShade="BF"/>
              <w:left w:val="nil"/>
              <w:bottom w:val="dashSmallGap" w:sz="4" w:space="0" w:color="BFBFBF" w:themeColor="background1" w:themeShade="BF"/>
              <w:right w:val="nil"/>
            </w:tcBorders>
            <w:vAlign w:val="center"/>
          </w:tcPr>
          <w:p w14:paraId="3B1C35E4" w14:textId="77777777" w:rsidR="00627653" w:rsidRPr="007E0B6E" w:rsidRDefault="00627653" w:rsidP="008A1B8D">
            <w:pPr>
              <w:pStyle w:val="ProductList-OfferingBody"/>
              <w:ind w:left="-113"/>
              <w:jc w:val="center"/>
              <w:rPr>
                <w:rFonts w:eastAsiaTheme="majorEastAsia"/>
              </w:rPr>
            </w:pP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14:paraId="3B1C35E5" w14:textId="77777777" w:rsidR="00627653" w:rsidRPr="007E0B6E" w:rsidRDefault="00627653" w:rsidP="008A1B8D">
            <w:pPr>
              <w:pStyle w:val="ProductList-OfferingBody"/>
              <w:ind w:left="-113"/>
              <w:jc w:val="center"/>
              <w:rPr>
                <w:rFonts w:eastAsiaTheme="majorEastAsia"/>
              </w:rPr>
            </w:pPr>
            <w:r w:rsidRPr="007E0B6E">
              <w:rPr>
                <w:rFonts w:eastAsiaTheme="majorEastAsia"/>
              </w:rPr>
              <w:t>2</w:t>
            </w:r>
          </w:p>
        </w:tc>
        <w:tc>
          <w:tcPr>
            <w:tcW w:w="58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5E6" w14:textId="77777777" w:rsidR="00627653" w:rsidRPr="007E0B6E" w:rsidRDefault="00627653" w:rsidP="008A1B8D">
            <w:pPr>
              <w:pStyle w:val="ProductList-OfferingBody"/>
              <w:ind w:left="-113"/>
              <w:jc w:val="center"/>
              <w:rPr>
                <w:rFonts w:eastAsiaTheme="majorEastAsia"/>
              </w:rPr>
            </w:pPr>
            <w:r w:rsidRPr="007E0B6E">
              <w:rPr>
                <w:rFonts w:eastAsiaTheme="majorEastAsia"/>
              </w:rPr>
              <w:t>1</w:t>
            </w:r>
          </w:p>
        </w:tc>
        <w:tc>
          <w:tcPr>
            <w:tcW w:w="587"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5E7" w14:textId="77777777" w:rsidR="00627653" w:rsidRPr="007E0B6E" w:rsidRDefault="00627653" w:rsidP="008A1B8D">
            <w:pPr>
              <w:pStyle w:val="ProductList-OfferingBody"/>
              <w:ind w:left="-113"/>
              <w:jc w:val="center"/>
              <w:rPr>
                <w:rFonts w:eastAsiaTheme="majorEastAsia"/>
              </w:rPr>
            </w:pPr>
            <w:r w:rsidRPr="007E0B6E">
              <w:rPr>
                <w:rFonts w:eastAsiaTheme="majorEastAsia"/>
              </w:rPr>
              <w:t>1</w:t>
            </w:r>
          </w:p>
        </w:tc>
        <w:tc>
          <w:tcPr>
            <w:tcW w:w="588" w:type="dxa"/>
            <w:tcBorders>
              <w:bottom w:val="single" w:sz="12" w:space="0" w:color="FFFFFF" w:themeColor="background1"/>
            </w:tcBorders>
            <w:shd w:val="clear" w:color="auto" w:fill="BFBFBF" w:themeFill="background1" w:themeFillShade="BF"/>
            <w:vAlign w:val="center"/>
          </w:tcPr>
          <w:p w14:paraId="3B1C35E8" w14:textId="77777777" w:rsidR="00627653" w:rsidRPr="007E0B6E" w:rsidRDefault="00627653" w:rsidP="008A1B8D">
            <w:pPr>
              <w:pStyle w:val="ProductList-OfferingBody"/>
              <w:ind w:left="-113"/>
              <w:jc w:val="center"/>
              <w:rPr>
                <w:rFonts w:eastAsiaTheme="majorEastAsia"/>
              </w:rPr>
            </w:pPr>
          </w:p>
        </w:tc>
        <w:tc>
          <w:tcPr>
            <w:tcW w:w="587" w:type="dxa"/>
            <w:tcBorders>
              <w:bottom w:val="single" w:sz="12" w:space="0" w:color="FFFFFF" w:themeColor="background1"/>
            </w:tcBorders>
            <w:shd w:val="clear" w:color="auto" w:fill="BFBFBF" w:themeFill="background1" w:themeFillShade="BF"/>
            <w:vAlign w:val="center"/>
          </w:tcPr>
          <w:p w14:paraId="3B1C35E9" w14:textId="77777777" w:rsidR="00627653" w:rsidRPr="007E0B6E" w:rsidRDefault="00627653" w:rsidP="008A1B8D">
            <w:pPr>
              <w:pStyle w:val="ProductList-OfferingBody"/>
              <w:ind w:left="-113"/>
              <w:jc w:val="center"/>
              <w:rPr>
                <w:rFonts w:eastAsiaTheme="majorEastAsia"/>
              </w:rPr>
            </w:pPr>
          </w:p>
        </w:tc>
        <w:tc>
          <w:tcPr>
            <w:tcW w:w="588" w:type="dxa"/>
            <w:tcBorders>
              <w:bottom w:val="single" w:sz="12" w:space="0" w:color="FFFFFF" w:themeColor="background1"/>
            </w:tcBorders>
            <w:shd w:val="clear" w:color="auto" w:fill="70AD47"/>
            <w:vAlign w:val="center"/>
          </w:tcPr>
          <w:p w14:paraId="3B1C35EA" w14:textId="77777777" w:rsidR="00627653" w:rsidRPr="007E0B6E" w:rsidRDefault="00627653" w:rsidP="008A1B8D">
            <w:pPr>
              <w:pStyle w:val="ProductList-OfferingBody"/>
              <w:ind w:left="-113"/>
              <w:jc w:val="center"/>
              <w:rPr>
                <w:rFonts w:eastAsiaTheme="majorEastAsia"/>
              </w:rPr>
            </w:pPr>
          </w:p>
        </w:tc>
        <w:tc>
          <w:tcPr>
            <w:tcW w:w="587" w:type="dxa"/>
            <w:shd w:val="clear" w:color="auto" w:fill="70AD47"/>
            <w:vAlign w:val="center"/>
          </w:tcPr>
          <w:p w14:paraId="3B1C35EB" w14:textId="77777777" w:rsidR="00627653" w:rsidRPr="007E0B6E" w:rsidRDefault="00627653" w:rsidP="008A1B8D">
            <w:pPr>
              <w:pStyle w:val="ProductList-OfferingBody"/>
              <w:ind w:left="-113"/>
              <w:jc w:val="center"/>
              <w:rPr>
                <w:rFonts w:eastAsiaTheme="majorEastAsia"/>
              </w:rPr>
            </w:pPr>
          </w:p>
        </w:tc>
        <w:tc>
          <w:tcPr>
            <w:tcW w:w="587" w:type="dxa"/>
            <w:tcBorders>
              <w:top w:val="single" w:sz="12" w:space="0" w:color="FFFFFF" w:themeColor="background1"/>
              <w:bottom w:val="single" w:sz="12" w:space="0" w:color="FFFFFF" w:themeColor="background1"/>
            </w:tcBorders>
            <w:shd w:val="clear" w:color="auto" w:fill="BFBFBF" w:themeFill="background1" w:themeFillShade="BF"/>
            <w:vAlign w:val="center"/>
          </w:tcPr>
          <w:p w14:paraId="3B1C35EC" w14:textId="77777777" w:rsidR="00627653" w:rsidRPr="007E0B6E" w:rsidRDefault="00627653" w:rsidP="008A1B8D">
            <w:pPr>
              <w:pStyle w:val="ProductList-OfferingBody"/>
              <w:ind w:left="-113"/>
              <w:jc w:val="center"/>
              <w:rPr>
                <w:rFonts w:eastAsiaTheme="majorEastAsia"/>
              </w:rPr>
            </w:pPr>
          </w:p>
        </w:tc>
        <w:tc>
          <w:tcPr>
            <w:tcW w:w="588" w:type="dxa"/>
            <w:tcBorders>
              <w:top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5ED" w14:textId="7CB4C446" w:rsidR="00627653" w:rsidRPr="007E0B6E" w:rsidRDefault="001F3436" w:rsidP="008A1B8D">
            <w:pPr>
              <w:pStyle w:val="ProductList-OfferingBody"/>
              <w:ind w:left="-113"/>
              <w:jc w:val="center"/>
              <w:rPr>
                <w:rFonts w:eastAsiaTheme="majorEastAsia"/>
              </w:rPr>
            </w:pPr>
            <w:r w:rsidRPr="00A4176C">
              <w:rPr>
                <w:rFonts w:eastAsiaTheme="majorEastAsia" w:cstheme="minorHAnsi"/>
                <w:b/>
                <w:bCs/>
              </w:rPr>
              <w:fldChar w:fldCharType="begin"/>
            </w:r>
            <w:r w:rsidRPr="00A4176C">
              <w:rPr>
                <w:rFonts w:eastAsiaTheme="majorEastAsia" w:cstheme="minorHAnsi"/>
                <w:b/>
                <w:bCs/>
              </w:rPr>
              <w:instrText>AutoTextList  \s NoStyle \t "</w:instrText>
            </w:r>
            <w:r w:rsidRPr="00A4176C">
              <w:rPr>
                <w:rFonts w:eastAsiaTheme="majorEastAsia" w:cstheme="minorHAnsi"/>
                <w:b/>
                <w:bCs/>
                <w:u w:val="single"/>
              </w:rPr>
              <w:instrText>开放式价值中的非组织范围</w:instrText>
            </w:r>
            <w:r w:rsidRPr="00A4176C">
              <w:rPr>
                <w:rFonts w:eastAsiaTheme="majorEastAsia" w:cstheme="minorHAnsi"/>
                <w:b/>
                <w:bCs/>
              </w:rPr>
              <w:instrText xml:space="preserve">" </w:instrText>
            </w:r>
            <w:r w:rsidRPr="00A4176C">
              <w:rPr>
                <w:rFonts w:eastAsiaTheme="majorEastAsia" w:cstheme="minorHAnsi"/>
                <w:b/>
                <w:bCs/>
              </w:rPr>
              <w:fldChar w:fldCharType="separate"/>
            </w:r>
            <w:r w:rsidRPr="00A4176C">
              <w:rPr>
                <w:rFonts w:eastAsiaTheme="majorEastAsia" w:cstheme="minorHAnsi"/>
              </w:rPr>
              <w:t xml:space="preserve"> P </w:t>
            </w:r>
            <w:r w:rsidRPr="00A4176C">
              <w:rPr>
                <w:rFonts w:eastAsiaTheme="majorEastAsia" w:cstheme="minorHAnsi"/>
              </w:rPr>
              <w:fldChar w:fldCharType="end"/>
            </w:r>
          </w:p>
        </w:tc>
        <w:tc>
          <w:tcPr>
            <w:tcW w:w="587"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5EE" w14:textId="77777777" w:rsidR="00627653" w:rsidRPr="007E0B6E" w:rsidRDefault="00627653" w:rsidP="008A1B8D">
            <w:pPr>
              <w:pStyle w:val="ProductList-OfferingBody"/>
              <w:ind w:left="-113"/>
              <w:jc w:val="center"/>
              <w:rPr>
                <w:rFonts w:eastAsiaTheme="majorEastAsia"/>
              </w:rPr>
            </w:pPr>
          </w:p>
        </w:tc>
        <w:tc>
          <w:tcPr>
            <w:tcW w:w="704" w:type="dxa"/>
            <w:tcBorders>
              <w:bottom w:val="single" w:sz="12" w:space="0" w:color="FFFFFF" w:themeColor="background1"/>
            </w:tcBorders>
            <w:shd w:val="clear" w:color="auto" w:fill="BFBFBF" w:themeFill="background1" w:themeFillShade="BF"/>
            <w:vAlign w:val="center"/>
          </w:tcPr>
          <w:p w14:paraId="3B1C35EF" w14:textId="77777777" w:rsidR="00627653" w:rsidRPr="007E0B6E" w:rsidRDefault="00627653" w:rsidP="008A1B8D">
            <w:pPr>
              <w:pStyle w:val="ProductList-OfferingBody"/>
              <w:ind w:left="-113"/>
              <w:jc w:val="center"/>
              <w:rPr>
                <w:rFonts w:eastAsiaTheme="majorEastAsia"/>
              </w:rPr>
            </w:pPr>
          </w:p>
        </w:tc>
      </w:tr>
      <w:tr w:rsidR="008F229B" w:rsidRPr="007E0B6E" w14:paraId="3B1C35FF" w14:textId="77777777" w:rsidTr="001F3436">
        <w:tc>
          <w:tcPr>
            <w:tcW w:w="3021" w:type="dxa"/>
            <w:tcBorders>
              <w:top w:val="dashSmallGap" w:sz="4" w:space="0" w:color="BFBFBF" w:themeColor="background1" w:themeShade="BF"/>
              <w:left w:val="nil"/>
              <w:bottom w:val="nil"/>
              <w:right w:val="nil"/>
            </w:tcBorders>
          </w:tcPr>
          <w:p w14:paraId="3B1C35F1" w14:textId="77777777" w:rsidR="008F229B" w:rsidRPr="001758FB" w:rsidRDefault="008F229B" w:rsidP="008A1B8D">
            <w:pPr>
              <w:pStyle w:val="ProductList-Offering2"/>
              <w:rPr>
                <w:rFonts w:ascii="Calibri Light" w:eastAsia="SimSun" w:hAnsi="Calibri Light"/>
              </w:rPr>
            </w:pPr>
            <w:bookmarkStart w:id="587" w:name="_Toc379797223"/>
            <w:bookmarkStart w:id="588" w:name="_Toc380513248"/>
            <w:bookmarkStart w:id="589" w:name="_Toc380655290"/>
            <w:bookmarkStart w:id="590" w:name="_Toc399859355"/>
            <w:r w:rsidRPr="001758FB">
              <w:rPr>
                <w:rFonts w:ascii="Calibri Light" w:eastAsia="SimSun" w:hAnsi="Calibri Light"/>
              </w:rPr>
              <w:t xml:space="preserve">System Center 2012 R2 Configuration Manager </w:t>
            </w:r>
            <w:r w:rsidRPr="001758FB">
              <w:rPr>
                <w:rFonts w:ascii="Calibri Light" w:eastAsia="SimSun" w:hAnsi="Calibri Light"/>
              </w:rPr>
              <w:t>客户端管理许可</w:t>
            </w:r>
            <w:r w:rsidRPr="001758FB">
              <w:rPr>
                <w:rFonts w:ascii="Calibri Light" w:eastAsia="SimSun" w:hAnsi="Calibri Light"/>
              </w:rPr>
              <w:fldChar w:fldCharType="begin"/>
            </w:r>
            <w:r w:rsidRPr="001758FB">
              <w:rPr>
                <w:rFonts w:ascii="Calibri Light" w:eastAsia="SimSun" w:hAnsi="Calibri Light"/>
              </w:rPr>
              <w:instrText xml:space="preserve">XE "System Center 2012 R2 Configuration Manager </w:instrText>
            </w:r>
            <w:r w:rsidRPr="001758FB">
              <w:rPr>
                <w:rFonts w:ascii="Calibri Light" w:eastAsia="SimSun" w:hAnsi="Calibri Light"/>
              </w:rPr>
              <w:instrText>客户端管理许可</w:instrText>
            </w:r>
            <w:r w:rsidRPr="001758FB">
              <w:rPr>
                <w:rFonts w:ascii="Calibri Light" w:eastAsia="SimSun" w:hAnsi="Calibri Light"/>
              </w:rPr>
              <w:instrText>"</w:instrText>
            </w:r>
            <w:r w:rsidRPr="001758FB">
              <w:rPr>
                <w:rFonts w:ascii="Calibri Light" w:eastAsia="SimSun" w:hAnsi="Calibri Light"/>
              </w:rPr>
              <w:fldChar w:fldCharType="end"/>
            </w:r>
            <w:r w:rsidRPr="001758FB">
              <w:rPr>
                <w:rFonts w:ascii="Calibri Light" w:eastAsia="SimSun" w:hAnsi="Calibri Light"/>
              </w:rPr>
              <w:t>（每用户）</w:t>
            </w:r>
            <w:bookmarkEnd w:id="587"/>
            <w:bookmarkEnd w:id="588"/>
            <w:bookmarkEnd w:id="589"/>
            <w:bookmarkEnd w:id="590"/>
            <w:r w:rsidRPr="001758FB">
              <w:rPr>
                <w:rFonts w:ascii="Calibri Light" w:eastAsia="SimSun" w:hAnsi="Calibri Light"/>
              </w:rPr>
              <w:fldChar w:fldCharType="begin"/>
            </w:r>
            <w:r w:rsidRPr="001758FB">
              <w:rPr>
                <w:rFonts w:ascii="Calibri Light" w:eastAsia="SimSun" w:hAnsi="Calibri Light"/>
              </w:rPr>
              <w:instrText xml:space="preserve">XE "System Center 2012 R2 Configuration Manager </w:instrText>
            </w:r>
            <w:r w:rsidRPr="001758FB">
              <w:rPr>
                <w:rFonts w:ascii="Calibri Light" w:eastAsia="SimSun" w:hAnsi="Calibri Light"/>
              </w:rPr>
              <w:instrText>客户端管理许可（每用户）</w:instrText>
            </w:r>
            <w:r w:rsidRPr="001758FB">
              <w:rPr>
                <w:rFonts w:ascii="Calibri Light" w:eastAsia="SimSun" w:hAnsi="Calibri Light"/>
              </w:rPr>
              <w:instrText>"</w:instrText>
            </w:r>
            <w:r w:rsidRPr="001758FB">
              <w:rPr>
                <w:rFonts w:ascii="Calibri Light" w:eastAsia="SimSun" w:hAnsi="Calibri Light"/>
              </w:rPr>
              <w:fldChar w:fldCharType="end"/>
            </w:r>
          </w:p>
        </w:tc>
        <w:tc>
          <w:tcPr>
            <w:tcW w:w="587" w:type="dxa"/>
            <w:tcBorders>
              <w:top w:val="dashSmallGap" w:sz="4" w:space="0" w:color="BFBFBF" w:themeColor="background1" w:themeShade="BF"/>
              <w:left w:val="nil"/>
              <w:bottom w:val="nil"/>
              <w:right w:val="nil"/>
            </w:tcBorders>
            <w:vAlign w:val="center"/>
          </w:tcPr>
          <w:p w14:paraId="3B1C35F2" w14:textId="77777777" w:rsidR="008F229B" w:rsidRPr="007E0B6E" w:rsidRDefault="008F229B" w:rsidP="008A1B8D">
            <w:pPr>
              <w:pStyle w:val="ProductList-OfferingBody"/>
              <w:ind w:left="-113"/>
              <w:jc w:val="center"/>
              <w:rPr>
                <w:rFonts w:eastAsiaTheme="majorEastAsia"/>
              </w:rPr>
            </w:pPr>
            <w:r w:rsidRPr="007E0B6E">
              <w:rPr>
                <w:rFonts w:eastAsiaTheme="majorEastAsia"/>
              </w:rPr>
              <w:t>10/13</w:t>
            </w:r>
          </w:p>
        </w:tc>
        <w:tc>
          <w:tcPr>
            <w:tcW w:w="587" w:type="dxa"/>
            <w:tcBorders>
              <w:top w:val="dashSmallGap" w:sz="4" w:space="0" w:color="BFBFBF" w:themeColor="background1" w:themeShade="BF"/>
              <w:left w:val="nil"/>
              <w:bottom w:val="nil"/>
              <w:right w:val="nil"/>
            </w:tcBorders>
            <w:vAlign w:val="center"/>
          </w:tcPr>
          <w:p w14:paraId="3B1C35F3" w14:textId="77777777" w:rsidR="008F229B" w:rsidRPr="007E0B6E" w:rsidRDefault="008F229B" w:rsidP="008A1B8D">
            <w:pPr>
              <w:pStyle w:val="ProductList-OfferingBody"/>
              <w:ind w:left="-113"/>
              <w:jc w:val="center"/>
              <w:rPr>
                <w:rFonts w:eastAsiaTheme="majorEastAsia"/>
              </w:rPr>
            </w:pPr>
          </w:p>
        </w:tc>
        <w:tc>
          <w:tcPr>
            <w:tcW w:w="588" w:type="dxa"/>
            <w:tcBorders>
              <w:top w:val="dashSmallGap" w:sz="4" w:space="0" w:color="BFBFBF" w:themeColor="background1" w:themeShade="BF"/>
              <w:left w:val="nil"/>
              <w:bottom w:val="nil"/>
              <w:right w:val="nil"/>
            </w:tcBorders>
            <w:vAlign w:val="center"/>
          </w:tcPr>
          <w:p w14:paraId="3B1C35F4" w14:textId="77777777" w:rsidR="008F229B" w:rsidRPr="007E0B6E" w:rsidRDefault="008F229B" w:rsidP="008A1B8D">
            <w:pPr>
              <w:pStyle w:val="ProductList-OfferingBody"/>
              <w:ind w:left="-113"/>
              <w:jc w:val="center"/>
              <w:rPr>
                <w:rFonts w:eastAsiaTheme="majorEastAsia"/>
              </w:rPr>
            </w:pPr>
            <w:r w:rsidRPr="007E0B6E">
              <w:rPr>
                <w:rFonts w:eastAsiaTheme="majorEastAsia"/>
              </w:rPr>
              <w:t>2</w:t>
            </w:r>
          </w:p>
        </w:tc>
        <w:tc>
          <w:tcPr>
            <w:tcW w:w="587" w:type="dxa"/>
            <w:tcBorders>
              <w:top w:val="dashSmallGap" w:sz="4" w:space="0" w:color="BFBFBF" w:themeColor="background1" w:themeShade="BF"/>
              <w:left w:val="nil"/>
              <w:bottom w:val="nil"/>
              <w:right w:val="single" w:sz="12" w:space="0" w:color="FFFFFF" w:themeColor="background1"/>
            </w:tcBorders>
            <w:vAlign w:val="center"/>
          </w:tcPr>
          <w:p w14:paraId="3B1C35F5" w14:textId="77777777" w:rsidR="008F229B" w:rsidRPr="007E0B6E" w:rsidRDefault="008F229B" w:rsidP="008A1B8D">
            <w:pPr>
              <w:pStyle w:val="ProductList-OfferingBody"/>
              <w:ind w:left="-113"/>
              <w:jc w:val="center"/>
              <w:rPr>
                <w:rFonts w:eastAsiaTheme="majorEastAsia"/>
              </w:rPr>
            </w:pPr>
            <w:r w:rsidRPr="007E0B6E">
              <w:rPr>
                <w:rFonts w:eastAsiaTheme="majorEastAsia"/>
              </w:rPr>
              <w:t>1</w:t>
            </w:r>
          </w:p>
        </w:tc>
        <w:tc>
          <w:tcPr>
            <w:tcW w:w="587" w:type="dxa"/>
            <w:tcBorders>
              <w:top w:val="single" w:sz="12" w:space="0" w:color="FFFFFF" w:themeColor="background1"/>
              <w:left w:val="single" w:sz="12" w:space="0" w:color="FFFFFF" w:themeColor="background1"/>
            </w:tcBorders>
            <w:shd w:val="clear" w:color="auto" w:fill="70AD47"/>
            <w:vAlign w:val="center"/>
          </w:tcPr>
          <w:p w14:paraId="3B1C35F6" w14:textId="77777777" w:rsidR="008F229B" w:rsidRPr="007E0B6E" w:rsidRDefault="008F229B" w:rsidP="008A1B8D">
            <w:pPr>
              <w:pStyle w:val="ProductList-OfferingBody"/>
              <w:ind w:left="-113"/>
              <w:jc w:val="center"/>
              <w:rPr>
                <w:rFonts w:eastAsiaTheme="majorEastAsia"/>
              </w:rPr>
            </w:pPr>
            <w:r w:rsidRPr="007E0B6E">
              <w:rPr>
                <w:rFonts w:eastAsiaTheme="majorEastAsia"/>
              </w:rPr>
              <w:t>1</w:t>
            </w:r>
          </w:p>
        </w:tc>
        <w:tc>
          <w:tcPr>
            <w:tcW w:w="588" w:type="dxa"/>
            <w:tcBorders>
              <w:right w:val="single" w:sz="12" w:space="0" w:color="FFFFFF" w:themeColor="background1"/>
            </w:tcBorders>
            <w:shd w:val="clear" w:color="auto" w:fill="70AD47"/>
            <w:vAlign w:val="center"/>
          </w:tcPr>
          <w:p w14:paraId="3B1C35F7" w14:textId="77777777" w:rsidR="008F229B" w:rsidRPr="00875E61" w:rsidRDefault="008F229B" w:rsidP="00CD6870">
            <w:pPr>
              <w:pStyle w:val="ProductList-OfferingBody"/>
              <w:spacing w:before="10" w:after="10"/>
              <w:ind w:left="-113"/>
              <w:jc w:val="center"/>
              <w:rPr>
                <w:rFonts w:eastAsiaTheme="majorEastAsia" w:cstheme="minorHAnsi"/>
              </w:rPr>
            </w:pPr>
            <w:r w:rsidRPr="00875E61">
              <w:rPr>
                <w:rFonts w:eastAsiaTheme="majorEastAsia" w:cstheme="minorHAnsi"/>
                <w:bCs/>
              </w:rPr>
              <w:fldChar w:fldCharType="begin"/>
            </w:r>
            <w:r w:rsidRPr="00875E61">
              <w:rPr>
                <w:rFonts w:eastAsiaTheme="majorEastAsia" w:cstheme="minorHAnsi"/>
                <w:bCs/>
              </w:rPr>
              <w:instrText>AutoTextList  \s NoStyle \t "</w:instrText>
            </w:r>
            <w:r w:rsidRPr="00875E61">
              <w:rPr>
                <w:rFonts w:eastAsiaTheme="majorEastAsia" w:cstheme="minorHAnsi"/>
                <w:bCs/>
              </w:rPr>
              <w:instrText>附加产品</w:instrText>
            </w:r>
            <w:r w:rsidRPr="00875E61">
              <w:rPr>
                <w:rFonts w:eastAsiaTheme="majorEastAsia" w:cstheme="minorHAnsi"/>
                <w:bCs/>
              </w:rPr>
              <w:instrText xml:space="preserve">" </w:instrText>
            </w:r>
            <w:r w:rsidRPr="00875E61">
              <w:rPr>
                <w:rFonts w:eastAsiaTheme="majorEastAsia" w:cstheme="minorHAnsi"/>
                <w:bCs/>
              </w:rPr>
              <w:fldChar w:fldCharType="separate"/>
            </w:r>
            <w:r w:rsidRPr="00875E61">
              <w:rPr>
                <w:rFonts w:eastAsiaTheme="majorEastAsia" w:cstheme="minorHAnsi"/>
                <w:bCs/>
              </w:rPr>
              <w:t xml:space="preserve"> A</w:t>
            </w:r>
            <w:r w:rsidRPr="00875E61">
              <w:rPr>
                <w:rFonts w:eastAsiaTheme="majorEastAsia" w:cstheme="minorHAnsi"/>
                <w:bCs/>
              </w:rPr>
              <w:fldChar w:fldCharType="end"/>
            </w:r>
            <w:r w:rsidRPr="00875E61">
              <w:rPr>
                <w:rFonts w:eastAsiaTheme="majorEastAsia" w:cstheme="minorHAnsi"/>
                <w:bCs/>
              </w:rPr>
              <w:t>,</w:t>
            </w:r>
            <w:r w:rsidRPr="00875E61">
              <w:rPr>
                <w:rFonts w:eastAsiaTheme="majorEastAsia" w:cstheme="minorHAnsi"/>
              </w:rPr>
              <w:fldChar w:fldCharType="begin"/>
            </w:r>
            <w:r w:rsidRPr="00875E61">
              <w:rPr>
                <w:rFonts w:eastAsiaTheme="majorEastAsia" w:cstheme="minorHAnsi"/>
              </w:rPr>
              <w:instrText xml:space="preserve"> AutoTextList  \sNoStyle\t "Enterprise Product"</w:instrText>
            </w:r>
            <w:r w:rsidRPr="00875E61">
              <w:rPr>
                <w:rFonts w:eastAsiaTheme="majorEastAsia" w:cstheme="minorHAnsi"/>
              </w:rPr>
              <w:fldChar w:fldCharType="separate"/>
            </w:r>
            <w:r w:rsidRPr="00875E61">
              <w:rPr>
                <w:rFonts w:eastAsiaTheme="majorEastAsia" w:cstheme="minorHAnsi"/>
              </w:rPr>
              <w:fldChar w:fldCharType="begin"/>
            </w:r>
            <w:r w:rsidRPr="00875E61">
              <w:rPr>
                <w:rFonts w:eastAsiaTheme="majorEastAsia" w:cstheme="minorHAnsi"/>
              </w:rPr>
              <w:instrText>AutoTextList  \s NoStyle \t "</w:instrText>
            </w:r>
            <w:r w:rsidRPr="00875E61">
              <w:rPr>
                <w:rFonts w:eastAsiaTheme="majorEastAsia" w:cstheme="minorHAnsi"/>
              </w:rPr>
              <w:instrText>企业产品</w:instrText>
            </w:r>
            <w:r w:rsidRPr="00875E61">
              <w:rPr>
                <w:rFonts w:eastAsiaTheme="majorEastAsia" w:cstheme="minorHAnsi"/>
              </w:rPr>
              <w:instrText xml:space="preserve">" </w:instrText>
            </w:r>
            <w:r w:rsidRPr="00875E61">
              <w:rPr>
                <w:rFonts w:eastAsiaTheme="majorEastAsia" w:cstheme="minorHAnsi"/>
              </w:rPr>
              <w:fldChar w:fldCharType="separate"/>
            </w:r>
            <w:r w:rsidRPr="00875E61">
              <w:rPr>
                <w:rFonts w:eastAsiaTheme="majorEastAsia" w:cstheme="minorHAnsi"/>
              </w:rPr>
              <w:t xml:space="preserve">E </w:t>
            </w:r>
            <w:r w:rsidRPr="00875E61">
              <w:rPr>
                <w:rFonts w:eastAsiaTheme="majorEastAsia" w:cstheme="minorHAnsi"/>
              </w:rPr>
              <w:fldChar w:fldCharType="end"/>
            </w:r>
            <w:r w:rsidRPr="00875E61">
              <w:rPr>
                <w:rFonts w:eastAsiaTheme="majorEastAsia" w:cstheme="minorHAnsi"/>
              </w:rPr>
              <w:fldChar w:fldCharType="end"/>
            </w:r>
          </w:p>
        </w:tc>
        <w:tc>
          <w:tcPr>
            <w:tcW w:w="587" w:type="dxa"/>
            <w:tcBorders>
              <w:left w:val="single" w:sz="12" w:space="0" w:color="FFFFFF" w:themeColor="background1"/>
            </w:tcBorders>
            <w:shd w:val="clear" w:color="auto" w:fill="70AD47"/>
            <w:vAlign w:val="center"/>
          </w:tcPr>
          <w:p w14:paraId="3B1C35F8" w14:textId="77777777" w:rsidR="008F229B" w:rsidRPr="00875E61" w:rsidRDefault="008F229B" w:rsidP="00CD6870">
            <w:pPr>
              <w:pStyle w:val="ProductList-OfferingBody"/>
              <w:spacing w:before="10" w:after="10"/>
              <w:ind w:left="-113"/>
              <w:jc w:val="center"/>
              <w:rPr>
                <w:rFonts w:eastAsiaTheme="majorEastAsia" w:cstheme="minorHAnsi"/>
              </w:rPr>
            </w:pPr>
            <w:r w:rsidRPr="00875E61">
              <w:rPr>
                <w:rFonts w:eastAsiaTheme="majorEastAsia" w:cstheme="minorHAnsi"/>
                <w:bCs/>
              </w:rPr>
              <w:fldChar w:fldCharType="begin"/>
            </w:r>
            <w:r w:rsidRPr="00875E61">
              <w:rPr>
                <w:rFonts w:eastAsiaTheme="majorEastAsia" w:cstheme="minorHAnsi"/>
                <w:bCs/>
              </w:rPr>
              <w:instrText>AutoTextList  \s NoStyle \t "</w:instrText>
            </w:r>
            <w:r w:rsidRPr="00875E61">
              <w:rPr>
                <w:rFonts w:eastAsiaTheme="majorEastAsia" w:cstheme="minorHAnsi"/>
                <w:bCs/>
              </w:rPr>
              <w:instrText>附加产品（组织范围）</w:instrText>
            </w:r>
            <w:r w:rsidRPr="00875E61">
              <w:rPr>
                <w:rFonts w:eastAsiaTheme="majorEastAsia" w:cstheme="minorHAnsi"/>
                <w:bCs/>
              </w:rPr>
              <w:instrText>"</w:instrText>
            </w:r>
            <w:r w:rsidRPr="00875E61">
              <w:rPr>
                <w:rFonts w:eastAsiaTheme="majorEastAsia" w:cstheme="minorHAnsi"/>
                <w:bCs/>
              </w:rPr>
              <w:fldChar w:fldCharType="separate"/>
            </w:r>
            <w:r w:rsidRPr="00875E61">
              <w:rPr>
                <w:rFonts w:eastAsiaTheme="majorEastAsia" w:cstheme="minorHAnsi"/>
                <w:bCs/>
              </w:rPr>
              <w:t>AO</w:t>
            </w:r>
            <w:r w:rsidRPr="00875E61">
              <w:rPr>
                <w:rFonts w:eastAsiaTheme="majorEastAsia" w:cstheme="minorHAnsi"/>
                <w:bCs/>
              </w:rPr>
              <w:fldChar w:fldCharType="end"/>
            </w:r>
            <w:r w:rsidRPr="00875E61">
              <w:rPr>
                <w:rFonts w:eastAsiaTheme="majorEastAsia" w:cstheme="minorHAnsi"/>
              </w:rPr>
              <w:t>,</w:t>
            </w:r>
            <w:r w:rsidRPr="00875E61">
              <w:rPr>
                <w:rFonts w:eastAsiaTheme="majorEastAsia" w:cstheme="minorHAnsi"/>
                <w:bCs/>
              </w:rPr>
              <w:fldChar w:fldCharType="begin"/>
            </w:r>
            <w:r w:rsidRPr="00875E61">
              <w:rPr>
                <w:rFonts w:eastAsiaTheme="majorEastAsia" w:cstheme="minorHAnsi"/>
                <w:bCs/>
              </w:rPr>
              <w:instrText>AutoTextList  \s NoStyle \t "</w:instrText>
            </w:r>
            <w:r w:rsidRPr="00875E61">
              <w:rPr>
                <w:rFonts w:eastAsiaTheme="majorEastAsia" w:cstheme="minorHAnsi"/>
                <w:bCs/>
              </w:rPr>
              <w:instrText>教育版产品</w:instrText>
            </w:r>
            <w:r w:rsidRPr="00875E61">
              <w:rPr>
                <w:rFonts w:eastAsiaTheme="majorEastAsia" w:cstheme="minorHAnsi"/>
                <w:bCs/>
              </w:rPr>
              <w:instrText>"</w:instrText>
            </w:r>
            <w:r w:rsidRPr="00875E61">
              <w:rPr>
                <w:rFonts w:eastAsiaTheme="majorEastAsia" w:cstheme="minorHAnsi"/>
                <w:bCs/>
              </w:rPr>
              <w:fldChar w:fldCharType="separate"/>
            </w:r>
            <w:r w:rsidRPr="00875E61">
              <w:rPr>
                <w:rFonts w:eastAsiaTheme="majorEastAsia" w:cstheme="minorHAnsi"/>
                <w:bCs/>
              </w:rPr>
              <w:t>ST</w:t>
            </w:r>
            <w:r w:rsidRPr="00875E61">
              <w:rPr>
                <w:rFonts w:eastAsiaTheme="majorEastAsia" w:cstheme="minorHAnsi"/>
                <w:bCs/>
              </w:rPr>
              <w:fldChar w:fldCharType="end"/>
            </w:r>
          </w:p>
        </w:tc>
        <w:tc>
          <w:tcPr>
            <w:tcW w:w="588" w:type="dxa"/>
            <w:tcBorders>
              <w:top w:val="single" w:sz="12" w:space="0" w:color="FFFFFF" w:themeColor="background1"/>
            </w:tcBorders>
            <w:shd w:val="clear" w:color="auto" w:fill="70AD47"/>
            <w:vAlign w:val="center"/>
          </w:tcPr>
          <w:p w14:paraId="3B1C35F9" w14:textId="77777777" w:rsidR="008F229B" w:rsidRPr="007E0B6E" w:rsidRDefault="008F229B" w:rsidP="008A1B8D">
            <w:pPr>
              <w:pStyle w:val="ProductList-OfferingBody"/>
              <w:ind w:left="-113"/>
              <w:jc w:val="center"/>
              <w:rPr>
                <w:rFonts w:eastAsiaTheme="majorEastAsia"/>
              </w:rPr>
            </w:pPr>
          </w:p>
        </w:tc>
        <w:tc>
          <w:tcPr>
            <w:tcW w:w="587" w:type="dxa"/>
            <w:shd w:val="clear" w:color="auto" w:fill="70AD47"/>
            <w:vAlign w:val="center"/>
          </w:tcPr>
          <w:p w14:paraId="3B1C35FA" w14:textId="77777777" w:rsidR="008F229B" w:rsidRPr="007E0B6E" w:rsidRDefault="008F229B" w:rsidP="008A1B8D">
            <w:pPr>
              <w:pStyle w:val="ProductList-OfferingBody"/>
              <w:ind w:left="-113"/>
              <w:jc w:val="center"/>
              <w:rPr>
                <w:rFonts w:eastAsiaTheme="majorEastAsia"/>
              </w:rPr>
            </w:pPr>
          </w:p>
        </w:tc>
        <w:tc>
          <w:tcPr>
            <w:tcW w:w="587" w:type="dxa"/>
            <w:tcBorders>
              <w:top w:val="single" w:sz="12" w:space="0" w:color="FFFFFF" w:themeColor="background1"/>
            </w:tcBorders>
            <w:shd w:val="clear" w:color="auto" w:fill="BFBFBF" w:themeFill="background1" w:themeFillShade="BF"/>
            <w:vAlign w:val="center"/>
          </w:tcPr>
          <w:p w14:paraId="3B1C35FB" w14:textId="77777777" w:rsidR="008F229B" w:rsidRPr="007E0B6E" w:rsidRDefault="008F229B" w:rsidP="008A1B8D">
            <w:pPr>
              <w:pStyle w:val="ProductList-OfferingBody"/>
              <w:ind w:left="-113"/>
              <w:jc w:val="center"/>
              <w:rPr>
                <w:rFonts w:eastAsiaTheme="majorEastAsia"/>
              </w:rPr>
            </w:pPr>
          </w:p>
        </w:tc>
        <w:tc>
          <w:tcPr>
            <w:tcW w:w="588" w:type="dxa"/>
            <w:tcBorders>
              <w:top w:val="single" w:sz="12" w:space="0" w:color="FFFFFF" w:themeColor="background1"/>
              <w:right w:val="single" w:sz="12" w:space="0" w:color="FFFFFF" w:themeColor="background1"/>
            </w:tcBorders>
            <w:shd w:val="clear" w:color="auto" w:fill="70AD47"/>
            <w:vAlign w:val="center"/>
          </w:tcPr>
          <w:p w14:paraId="3B1C35FC" w14:textId="77777777" w:rsidR="008F229B" w:rsidRPr="00875E61" w:rsidRDefault="008F229B" w:rsidP="00CD6870">
            <w:pPr>
              <w:pStyle w:val="ProductList-OfferingBody"/>
              <w:spacing w:before="10" w:after="10"/>
              <w:ind w:left="-113"/>
              <w:jc w:val="center"/>
              <w:rPr>
                <w:rFonts w:eastAsiaTheme="majorEastAsia" w:cstheme="minorHAnsi"/>
              </w:rPr>
            </w:pPr>
            <w:r w:rsidRPr="00875E61">
              <w:rPr>
                <w:rFonts w:eastAsiaTheme="majorEastAsia" w:cstheme="minorHAnsi"/>
                <w:b/>
                <w:bCs/>
              </w:rPr>
              <w:fldChar w:fldCharType="begin"/>
            </w:r>
            <w:r w:rsidRPr="00875E61">
              <w:rPr>
                <w:rFonts w:eastAsiaTheme="majorEastAsia" w:cstheme="minorHAnsi"/>
                <w:b/>
                <w:bCs/>
              </w:rPr>
              <w:instrText>AutoTextList  \s NoStyle \t "</w:instrText>
            </w:r>
            <w:r w:rsidRPr="00875E61">
              <w:rPr>
                <w:rFonts w:eastAsiaTheme="majorEastAsia" w:cstheme="minorHAnsi"/>
                <w:b/>
                <w:bCs/>
                <w:u w:val="single"/>
              </w:rPr>
              <w:instrText>开放式价值中的非组织范围</w:instrText>
            </w:r>
            <w:r w:rsidRPr="00875E61">
              <w:rPr>
                <w:rFonts w:eastAsiaTheme="majorEastAsia" w:cstheme="minorHAnsi"/>
                <w:b/>
                <w:bCs/>
              </w:rPr>
              <w:instrText xml:space="preserve">" </w:instrText>
            </w:r>
            <w:r w:rsidRPr="00875E61">
              <w:rPr>
                <w:rFonts w:eastAsiaTheme="majorEastAsia" w:cstheme="minorHAnsi"/>
                <w:b/>
                <w:bCs/>
              </w:rPr>
              <w:fldChar w:fldCharType="separate"/>
            </w:r>
            <w:r w:rsidRPr="00875E61">
              <w:rPr>
                <w:rFonts w:eastAsiaTheme="majorEastAsia" w:cstheme="minorHAnsi"/>
              </w:rPr>
              <w:t xml:space="preserve"> P </w:t>
            </w:r>
            <w:r w:rsidRPr="00875E61">
              <w:rPr>
                <w:rFonts w:eastAsiaTheme="majorEastAsia" w:cstheme="minorHAnsi"/>
              </w:rPr>
              <w:fldChar w:fldCharType="end"/>
            </w:r>
          </w:p>
        </w:tc>
        <w:tc>
          <w:tcPr>
            <w:tcW w:w="587" w:type="dxa"/>
            <w:tcBorders>
              <w:top w:val="single" w:sz="12" w:space="0" w:color="FFFFFF" w:themeColor="background1"/>
              <w:left w:val="single" w:sz="12" w:space="0" w:color="FFFFFF" w:themeColor="background1"/>
            </w:tcBorders>
            <w:shd w:val="clear" w:color="auto" w:fill="70AD47"/>
            <w:vAlign w:val="center"/>
          </w:tcPr>
          <w:p w14:paraId="3B1C35FD" w14:textId="77777777" w:rsidR="008F229B" w:rsidRPr="00875E61" w:rsidRDefault="008F229B" w:rsidP="00CD6870">
            <w:pPr>
              <w:pStyle w:val="ProductList-OfferingBody"/>
              <w:spacing w:before="10" w:after="10"/>
              <w:ind w:left="-113"/>
              <w:jc w:val="center"/>
              <w:rPr>
                <w:rFonts w:eastAsiaTheme="majorEastAsia" w:cstheme="minorHAnsi"/>
              </w:rPr>
            </w:pPr>
          </w:p>
        </w:tc>
        <w:tc>
          <w:tcPr>
            <w:tcW w:w="704" w:type="dxa"/>
            <w:shd w:val="clear" w:color="auto" w:fill="70AD47"/>
            <w:vAlign w:val="center"/>
          </w:tcPr>
          <w:p w14:paraId="3B1C35FE" w14:textId="77777777" w:rsidR="008F229B" w:rsidRPr="00875E61" w:rsidRDefault="008F229B" w:rsidP="00CD6870">
            <w:pPr>
              <w:pStyle w:val="ProductList-OfferingBody"/>
              <w:spacing w:before="10" w:after="10"/>
              <w:ind w:left="-113"/>
              <w:jc w:val="center"/>
              <w:rPr>
                <w:rFonts w:eastAsiaTheme="majorEastAsia" w:cstheme="minorHAnsi"/>
              </w:rPr>
            </w:pPr>
            <w:r w:rsidRPr="00875E61">
              <w:rPr>
                <w:rFonts w:eastAsiaTheme="majorEastAsia" w:cstheme="minorHAnsi"/>
                <w:bCs/>
              </w:rPr>
              <w:fldChar w:fldCharType="begin"/>
            </w:r>
            <w:r w:rsidRPr="00875E61">
              <w:rPr>
                <w:rFonts w:eastAsiaTheme="majorEastAsia" w:cstheme="minorHAnsi"/>
                <w:bCs/>
              </w:rPr>
              <w:instrText>AutoTextList  \s NoStyle \t "</w:instrText>
            </w:r>
            <w:r w:rsidRPr="00875E61">
              <w:rPr>
                <w:rFonts w:eastAsiaTheme="majorEastAsia" w:cstheme="minorHAnsi"/>
                <w:bCs/>
              </w:rPr>
              <w:instrText>附加产品</w:instrText>
            </w:r>
            <w:r w:rsidRPr="00875E61">
              <w:rPr>
                <w:rFonts w:eastAsiaTheme="majorEastAsia" w:cstheme="minorHAnsi"/>
                <w:bCs/>
              </w:rPr>
              <w:instrText xml:space="preserve">" </w:instrText>
            </w:r>
            <w:r w:rsidRPr="00875E61">
              <w:rPr>
                <w:rFonts w:eastAsiaTheme="majorEastAsia" w:cstheme="minorHAnsi"/>
                <w:bCs/>
              </w:rPr>
              <w:fldChar w:fldCharType="separate"/>
            </w:r>
            <w:r w:rsidRPr="00875E61">
              <w:rPr>
                <w:rFonts w:eastAsiaTheme="majorEastAsia" w:cstheme="minorHAnsi"/>
                <w:bCs/>
              </w:rPr>
              <w:t xml:space="preserve"> A</w:t>
            </w:r>
            <w:r w:rsidRPr="00875E61">
              <w:rPr>
                <w:rFonts w:eastAsiaTheme="majorEastAsia" w:cstheme="minorHAnsi"/>
                <w:bCs/>
              </w:rPr>
              <w:fldChar w:fldCharType="end"/>
            </w:r>
          </w:p>
        </w:tc>
      </w:tr>
    </w:tbl>
    <w:p w14:paraId="3B1C3600" w14:textId="77777777" w:rsidR="00627653" w:rsidRPr="007E0B6E" w:rsidRDefault="00627653" w:rsidP="00627653">
      <w:pPr>
        <w:pStyle w:val="ProductList-Body"/>
        <w:rPr>
          <w:rFonts w:eastAsiaTheme="majorEastAsia"/>
        </w:rPr>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67"/>
        <w:gridCol w:w="3715"/>
      </w:tblGrid>
      <w:tr w:rsidR="00627653" w:rsidRPr="007E0B6E" w14:paraId="3B1C3603" w14:textId="77777777" w:rsidTr="003E00B8">
        <w:tc>
          <w:tcPr>
            <w:tcW w:w="7067" w:type="dxa"/>
          </w:tcPr>
          <w:p w14:paraId="3B1C3601" w14:textId="77777777" w:rsidR="00627653" w:rsidRPr="007E0B6E" w:rsidRDefault="00627653" w:rsidP="008A1B8D">
            <w:pPr>
              <w:pStyle w:val="ProductList-Body"/>
              <w:tabs>
                <w:tab w:val="clear" w:pos="158"/>
                <w:tab w:val="left" w:pos="1242"/>
              </w:tabs>
              <w:spacing w:before="20" w:after="20"/>
              <w:ind w:left="162"/>
              <w:rPr>
                <w:rFonts w:eastAsiaTheme="majorEastAsia"/>
                <w:lang w:val="en-US"/>
              </w:rPr>
            </w:pPr>
            <w:r w:rsidRPr="007E0B6E">
              <w:rPr>
                <w:rFonts w:eastAsiaTheme="majorEastAsia"/>
              </w:rPr>
              <w:t>早期版本</w:t>
            </w:r>
            <w:r w:rsidRPr="007E0B6E">
              <w:rPr>
                <w:rFonts w:eastAsiaTheme="majorEastAsia"/>
                <w:lang w:val="en-US"/>
              </w:rPr>
              <w:t>：</w:t>
            </w:r>
            <w:r w:rsidRPr="007E0B6E">
              <w:rPr>
                <w:rFonts w:eastAsiaTheme="majorEastAsia"/>
                <w:b/>
                <w:lang w:val="en-US"/>
              </w:rPr>
              <w:t>System Center 2012 Configuration Manager</w:t>
            </w:r>
            <w:r w:rsidRPr="007E0B6E">
              <w:rPr>
                <w:rFonts w:eastAsiaTheme="majorEastAsia"/>
                <w:lang w:val="en-US"/>
              </w:rPr>
              <w:t xml:space="preserve"> (3/12)</w:t>
            </w:r>
          </w:p>
        </w:tc>
        <w:tc>
          <w:tcPr>
            <w:tcW w:w="3715" w:type="dxa"/>
          </w:tcPr>
          <w:p w14:paraId="3B1C3602" w14:textId="77777777" w:rsidR="00627653" w:rsidRPr="007E0B6E" w:rsidRDefault="00627653" w:rsidP="008A1B8D">
            <w:pPr>
              <w:pStyle w:val="ProductList-Body"/>
              <w:spacing w:before="20" w:after="20"/>
              <w:rPr>
                <w:rFonts w:eastAsiaTheme="majorEastAsia"/>
              </w:rPr>
            </w:pPr>
            <w:r w:rsidRPr="007E0B6E">
              <w:rPr>
                <w:rFonts w:eastAsiaTheme="majorEastAsia"/>
              </w:rPr>
              <w:t>产品组：</w:t>
            </w:r>
            <w:r w:rsidRPr="007E0B6E">
              <w:rPr>
                <w:rFonts w:eastAsiaTheme="majorEastAsia"/>
                <w:b/>
              </w:rPr>
              <w:t>服务器</w:t>
            </w:r>
          </w:p>
        </w:tc>
      </w:tr>
      <w:tr w:rsidR="00627653" w:rsidRPr="007E0B6E" w14:paraId="3B1C3606" w14:textId="77777777" w:rsidTr="003E00B8">
        <w:tc>
          <w:tcPr>
            <w:tcW w:w="7067" w:type="dxa"/>
          </w:tcPr>
          <w:p w14:paraId="3B1C3604" w14:textId="77777777" w:rsidR="00627653" w:rsidRPr="007E0B6E" w:rsidRDefault="00627653" w:rsidP="00620D3E">
            <w:pPr>
              <w:pStyle w:val="ProductList-Body"/>
              <w:tabs>
                <w:tab w:val="clear" w:pos="158"/>
                <w:tab w:val="left" w:pos="1089"/>
              </w:tabs>
              <w:spacing w:before="20" w:after="20"/>
              <w:ind w:left="1044"/>
              <w:rPr>
                <w:rFonts w:eastAsiaTheme="majorEastAsia"/>
                <w:lang w:val="en-US"/>
              </w:rPr>
            </w:pPr>
            <w:r w:rsidRPr="007E0B6E">
              <w:rPr>
                <w:rFonts w:eastAsiaTheme="majorEastAsia"/>
                <w:b/>
                <w:lang w:val="en-US"/>
              </w:rPr>
              <w:t>System Center Configuration Manager Server 2007 R2</w:t>
            </w:r>
            <w:r w:rsidRPr="007E0B6E">
              <w:rPr>
                <w:rFonts w:eastAsiaTheme="majorEastAsia"/>
                <w:lang w:val="en-US"/>
              </w:rPr>
              <w:t xml:space="preserve"> (9/08)</w:t>
            </w:r>
          </w:p>
        </w:tc>
        <w:tc>
          <w:tcPr>
            <w:tcW w:w="3715" w:type="dxa"/>
          </w:tcPr>
          <w:p w14:paraId="3B1C3605" w14:textId="77777777" w:rsidR="00627653" w:rsidRPr="008B2801" w:rsidRDefault="001B7C1D" w:rsidP="008A1B8D">
            <w:pPr>
              <w:pStyle w:val="ProductList-Body"/>
              <w:spacing w:before="20" w:after="20"/>
              <w:rPr>
                <w:rFonts w:eastAsiaTheme="majorEastAsia"/>
              </w:rPr>
            </w:pPr>
            <w:hyperlink w:anchor="SoftwareAssurance" w:history="1">
              <w:r w:rsidR="00627653" w:rsidRPr="008B2801">
                <w:rPr>
                  <w:rStyle w:val="Hyperlink"/>
                  <w:rFonts w:eastAsiaTheme="majorEastAsia"/>
                  <w:color w:val="000000" w:themeColor="text1"/>
                  <w:u w:val="none"/>
                </w:rPr>
                <w:t>软件保障权益</w:t>
              </w:r>
            </w:hyperlink>
            <w:r w:rsidR="00627653" w:rsidRPr="008B2801">
              <w:rPr>
                <w:rFonts w:eastAsiaTheme="majorEastAsia"/>
              </w:rPr>
              <w:t>：</w:t>
            </w:r>
            <w:r w:rsidR="00627653" w:rsidRPr="008B2801">
              <w:rPr>
                <w:rFonts w:eastAsiaTheme="majorEastAsia"/>
                <w:b/>
              </w:rPr>
              <w:t>服务器</w:t>
            </w:r>
          </w:p>
        </w:tc>
      </w:tr>
    </w:tbl>
    <w:p w14:paraId="3B1C3607" w14:textId="77777777" w:rsidR="00627653" w:rsidRPr="007E0B6E" w:rsidRDefault="00627653" w:rsidP="00627653">
      <w:pPr>
        <w:pStyle w:val="ProductList-Body"/>
        <w:shd w:val="clear" w:color="auto" w:fill="D9D9D9" w:themeFill="background1" w:themeFillShade="D9"/>
        <w:spacing w:before="120" w:after="120"/>
        <w:rPr>
          <w:rFonts w:eastAsiaTheme="majorEastAsia"/>
          <w:b/>
        </w:rPr>
      </w:pPr>
      <w:r w:rsidRPr="007E0B6E">
        <w:rPr>
          <w:rFonts w:eastAsiaTheme="majorEastAsia"/>
          <w:b/>
        </w:rPr>
        <w:t>其他信息</w:t>
      </w:r>
    </w:p>
    <w:p w14:paraId="3B1C3608" w14:textId="77777777" w:rsidR="00627653" w:rsidRPr="007E0B6E" w:rsidRDefault="00627653" w:rsidP="00627653">
      <w:pPr>
        <w:pStyle w:val="ProductList-Body"/>
        <w:rPr>
          <w:rFonts w:eastAsiaTheme="majorEastAsia"/>
        </w:rPr>
      </w:pPr>
      <w:r w:rsidRPr="007E0B6E">
        <w:rPr>
          <w:rFonts w:eastAsiaTheme="majorEastAsia"/>
        </w:rPr>
        <w:t>截至</w:t>
      </w:r>
      <w:r w:rsidRPr="007E0B6E">
        <w:rPr>
          <w:rFonts w:eastAsiaTheme="majorEastAsia"/>
        </w:rPr>
        <w:t xml:space="preserve"> 2012 </w:t>
      </w:r>
      <w:r w:rsidRPr="007E0B6E">
        <w:rPr>
          <w:rFonts w:eastAsiaTheme="majorEastAsia"/>
        </w:rPr>
        <w:t>年</w:t>
      </w:r>
      <w:r w:rsidRPr="007E0B6E">
        <w:rPr>
          <w:rFonts w:eastAsiaTheme="majorEastAsia"/>
        </w:rPr>
        <w:t xml:space="preserve"> 4 </w:t>
      </w:r>
      <w:r w:rsidRPr="007E0B6E">
        <w:rPr>
          <w:rFonts w:eastAsiaTheme="majorEastAsia"/>
        </w:rPr>
        <w:t>月</w:t>
      </w:r>
      <w:r w:rsidRPr="007E0B6E">
        <w:rPr>
          <w:rFonts w:eastAsiaTheme="majorEastAsia"/>
        </w:rPr>
        <w:t xml:space="preserve"> 1 </w:t>
      </w:r>
      <w:r w:rsidRPr="007E0B6E">
        <w:rPr>
          <w:rFonts w:eastAsiaTheme="majorEastAsia"/>
        </w:rPr>
        <w:t>日拥有有效</w:t>
      </w:r>
      <w:r w:rsidRPr="007E0B6E">
        <w:rPr>
          <w:rFonts w:eastAsiaTheme="majorEastAsia"/>
        </w:rPr>
        <w:t xml:space="preserve"> System Center Configuration Manager SA </w:t>
      </w:r>
      <w:r w:rsidRPr="007E0B6E">
        <w:rPr>
          <w:rFonts w:eastAsiaTheme="majorEastAsia"/>
        </w:rPr>
        <w:t>范围的</w:t>
      </w:r>
      <w:r w:rsidRPr="007E0B6E">
        <w:rPr>
          <w:rFonts w:eastAsiaTheme="majorEastAsia"/>
        </w:rPr>
        <w:t xml:space="preserve"> System Center Configuration Manager </w:t>
      </w:r>
      <w:r w:rsidRPr="007E0B6E">
        <w:rPr>
          <w:rFonts w:eastAsiaTheme="majorEastAsia"/>
        </w:rPr>
        <w:t>客户有资格依据特殊条款升级到</w:t>
      </w:r>
      <w:r w:rsidRPr="007E0B6E">
        <w:rPr>
          <w:rFonts w:eastAsiaTheme="majorEastAsia"/>
        </w:rPr>
        <w:t xml:space="preserve"> 2012 </w:t>
      </w:r>
      <w:r w:rsidRPr="007E0B6E">
        <w:rPr>
          <w:rFonts w:eastAsiaTheme="majorEastAsia"/>
        </w:rPr>
        <w:t>版本。有关详细信息，请参阅位于</w:t>
      </w:r>
      <w:r w:rsidRPr="007E0B6E">
        <w:rPr>
          <w:rFonts w:eastAsiaTheme="majorEastAsia"/>
        </w:rPr>
        <w:t xml:space="preserve"> </w:t>
      </w:r>
      <w:hyperlink r:id="rId36" w:history="1">
        <w:r w:rsidRPr="00376F66">
          <w:rPr>
            <w:rStyle w:val="Hyperlink"/>
            <w:rFonts w:eastAsiaTheme="majorEastAsia"/>
            <w:color w:val="0563C1"/>
          </w:rPr>
          <w:t>http://go.microsoft.com/?linkid=9839207</w:t>
        </w:r>
      </w:hyperlink>
      <w:r w:rsidRPr="007E0B6E">
        <w:rPr>
          <w:rFonts w:eastAsiaTheme="majorEastAsia"/>
        </w:rPr>
        <w:t xml:space="preserve"> </w:t>
      </w:r>
      <w:r w:rsidRPr="007E0B6E">
        <w:rPr>
          <w:rFonts w:eastAsiaTheme="majorEastAsia"/>
        </w:rPr>
        <w:t>上的</w:t>
      </w:r>
      <w:r w:rsidRPr="007E0B6E">
        <w:rPr>
          <w:rFonts w:eastAsiaTheme="majorEastAsia"/>
        </w:rPr>
        <w:t xml:space="preserve"> 2013 </w:t>
      </w:r>
      <w:r w:rsidRPr="007E0B6E">
        <w:rPr>
          <w:rFonts w:eastAsiaTheme="majorEastAsia"/>
        </w:rPr>
        <w:t>年</w:t>
      </w:r>
      <w:r w:rsidRPr="007E0B6E">
        <w:rPr>
          <w:rFonts w:eastAsiaTheme="majorEastAsia"/>
        </w:rPr>
        <w:t xml:space="preserve"> 10 </w:t>
      </w:r>
      <w:r w:rsidRPr="007E0B6E">
        <w:rPr>
          <w:rFonts w:eastAsiaTheme="majorEastAsia"/>
        </w:rPr>
        <w:t>月产品列表。</w:t>
      </w:r>
    </w:p>
    <w:p w14:paraId="3B1C3609" w14:textId="77777777" w:rsidR="00627653" w:rsidRPr="007E0B6E" w:rsidRDefault="00627653" w:rsidP="00627653">
      <w:pPr>
        <w:pStyle w:val="ProductList-Body"/>
        <w:rPr>
          <w:rFonts w:eastAsiaTheme="majorEastAsia"/>
        </w:rPr>
      </w:pPr>
    </w:p>
    <w:p w14:paraId="3B1C360A" w14:textId="77777777" w:rsidR="00627653" w:rsidRPr="007E0B6E" w:rsidRDefault="00627653" w:rsidP="00627653">
      <w:pPr>
        <w:pStyle w:val="ProductList-Body"/>
        <w:rPr>
          <w:rFonts w:eastAsiaTheme="majorEastAsia"/>
        </w:rPr>
      </w:pPr>
      <w:r w:rsidRPr="007E0B6E">
        <w:rPr>
          <w:rFonts w:eastAsiaTheme="majorEastAsia"/>
        </w:rPr>
        <w:t>只有在</w:t>
      </w:r>
      <w:r w:rsidRPr="007E0B6E">
        <w:rPr>
          <w:rFonts w:eastAsiaTheme="majorEastAsia"/>
        </w:rPr>
        <w:t xml:space="preserve"> 2012 </w:t>
      </w:r>
      <w:r w:rsidRPr="007E0B6E">
        <w:rPr>
          <w:rFonts w:eastAsiaTheme="majorEastAsia"/>
        </w:rPr>
        <w:t>年</w:t>
      </w:r>
      <w:r w:rsidRPr="007E0B6E">
        <w:rPr>
          <w:rFonts w:eastAsiaTheme="majorEastAsia"/>
        </w:rPr>
        <w:t xml:space="preserve"> 4 </w:t>
      </w:r>
      <w:r w:rsidRPr="007E0B6E">
        <w:rPr>
          <w:rFonts w:eastAsiaTheme="majorEastAsia"/>
        </w:rPr>
        <w:t>月</w:t>
      </w:r>
      <w:r w:rsidRPr="007E0B6E">
        <w:rPr>
          <w:rFonts w:eastAsiaTheme="majorEastAsia"/>
        </w:rPr>
        <w:t xml:space="preserve"> 1 </w:t>
      </w:r>
      <w:r w:rsidRPr="007E0B6E">
        <w:rPr>
          <w:rFonts w:eastAsiaTheme="majorEastAsia"/>
        </w:rPr>
        <w:t>日之前获得</w:t>
      </w:r>
      <w:r w:rsidRPr="007E0B6E">
        <w:rPr>
          <w:rFonts w:eastAsiaTheme="majorEastAsia"/>
        </w:rPr>
        <w:t xml:space="preserve"> System Center Configuration Manager 2007 R3</w:t>
      </w:r>
      <w:r w:rsidRPr="007E0B6E">
        <w:rPr>
          <w:rFonts w:eastAsiaTheme="majorEastAsia"/>
        </w:rPr>
        <w:fldChar w:fldCharType="begin"/>
      </w:r>
      <w:r w:rsidRPr="007E0B6E">
        <w:rPr>
          <w:rFonts w:eastAsiaTheme="majorEastAsia"/>
        </w:rPr>
        <w:instrText>XE "System Center Configuration Manager 2007 R3"</w:instrText>
      </w:r>
      <w:r w:rsidRPr="007E0B6E">
        <w:rPr>
          <w:rFonts w:eastAsiaTheme="majorEastAsia"/>
        </w:rPr>
        <w:fldChar w:fldCharType="end"/>
      </w:r>
      <w:r w:rsidRPr="007E0B6E">
        <w:rPr>
          <w:rFonts w:eastAsiaTheme="majorEastAsia"/>
        </w:rPr>
        <w:t xml:space="preserve"> </w:t>
      </w:r>
      <w:r w:rsidRPr="007E0B6E">
        <w:rPr>
          <w:rFonts w:eastAsiaTheme="majorEastAsia"/>
        </w:rPr>
        <w:t>许可的大专院校和中小学校协议客户以及教育解决方案许可登记表客户才能获得此版本产品的管理许可，并且这些管理许可必须在相同的协议有效期或登记有效期（以较早的许可为准）内获得。</w:t>
      </w:r>
    </w:p>
    <w:p w14:paraId="3B1C360B" w14:textId="77777777" w:rsidR="00627653" w:rsidRPr="007E0B6E" w:rsidRDefault="001B7C1D" w:rsidP="00627653">
      <w:pPr>
        <w:pStyle w:val="ProductList-Body"/>
        <w:shd w:val="clear" w:color="auto" w:fill="A6A6A6" w:themeFill="background1" w:themeFillShade="A6"/>
        <w:spacing w:before="120" w:after="240"/>
        <w:jc w:val="right"/>
        <w:rPr>
          <w:rFonts w:eastAsiaTheme="majorEastAsia"/>
          <w:sz w:val="16"/>
          <w:szCs w:val="16"/>
        </w:rPr>
      </w:pPr>
      <w:hyperlink w:anchor="ToC" w:history="1">
        <w:r w:rsidR="00E96060" w:rsidRPr="00E96060">
          <w:rPr>
            <w:rStyle w:val="Hyperlink"/>
            <w:rFonts w:eastAsiaTheme="majorEastAsia"/>
            <w:color w:val="0563C1"/>
            <w:sz w:val="16"/>
            <w:szCs w:val="16"/>
          </w:rPr>
          <w:t>目录</w:t>
        </w:r>
      </w:hyperlink>
      <w:r w:rsidR="00E96060" w:rsidRPr="007E0B6E">
        <w:rPr>
          <w:rFonts w:eastAsiaTheme="majorEastAsia"/>
          <w:sz w:val="16"/>
          <w:szCs w:val="16"/>
        </w:rPr>
        <w:t xml:space="preserve"> / </w:t>
      </w:r>
      <w:hyperlink w:anchor="ChartKey" w:history="1">
        <w:r w:rsidR="00E96060" w:rsidRPr="00E96060">
          <w:rPr>
            <w:rStyle w:val="Hyperlink"/>
            <w:rFonts w:eastAsiaTheme="majorEastAsia"/>
            <w:color w:val="0563C1"/>
            <w:sz w:val="16"/>
            <w:szCs w:val="16"/>
          </w:rPr>
          <w:t>图表键值</w:t>
        </w:r>
      </w:hyperlink>
      <w:r w:rsidR="00E96060" w:rsidRPr="007E0B6E">
        <w:rPr>
          <w:rFonts w:eastAsiaTheme="majorEastAsia"/>
          <w:sz w:val="16"/>
          <w:szCs w:val="16"/>
        </w:rPr>
        <w:t xml:space="preserve"> / </w:t>
      </w:r>
      <w:hyperlink w:anchor="Index" w:history="1">
        <w:r w:rsidR="00E96060" w:rsidRPr="00E96060">
          <w:rPr>
            <w:rStyle w:val="Hyperlink"/>
            <w:rFonts w:eastAsiaTheme="majorEastAsia"/>
            <w:color w:val="0563C1"/>
            <w:sz w:val="16"/>
            <w:szCs w:val="16"/>
          </w:rPr>
          <w:t>索引</w:t>
        </w:r>
      </w:hyperlink>
    </w:p>
    <w:p w14:paraId="3B1C360C" w14:textId="77777777" w:rsidR="00627653" w:rsidRPr="008B2801" w:rsidRDefault="00627653" w:rsidP="00627653">
      <w:pPr>
        <w:pStyle w:val="ProductList-Offering2Heading"/>
        <w:outlineLvl w:val="2"/>
        <w:rPr>
          <w:rFonts w:ascii="Calibri Light" w:eastAsiaTheme="majorEastAsia" w:hAnsi="Calibri Light"/>
        </w:rPr>
      </w:pPr>
      <w:r w:rsidRPr="008B2801">
        <w:rPr>
          <w:rFonts w:ascii="Calibri Light" w:eastAsiaTheme="majorEastAsia" w:hAnsi="Calibri Light"/>
        </w:rPr>
        <w:tab/>
      </w:r>
      <w:bookmarkStart w:id="591" w:name="_Toc378147640"/>
      <w:bookmarkStart w:id="592" w:name="_Toc378151542"/>
      <w:bookmarkStart w:id="593" w:name="_Toc379797224"/>
      <w:bookmarkStart w:id="594" w:name="_Toc380513249"/>
      <w:bookmarkStart w:id="595" w:name="_Toc380655291"/>
      <w:bookmarkStart w:id="596" w:name="_Toc399859356"/>
      <w:r w:rsidRPr="008B2801">
        <w:rPr>
          <w:rFonts w:ascii="Calibri Light" w:eastAsiaTheme="majorEastAsia" w:hAnsi="Calibri Light"/>
        </w:rPr>
        <w:t>System Center Data Protection Manager</w:t>
      </w:r>
      <w:bookmarkEnd w:id="591"/>
      <w:bookmarkEnd w:id="592"/>
      <w:bookmarkEnd w:id="593"/>
      <w:bookmarkEnd w:id="594"/>
      <w:bookmarkEnd w:id="595"/>
      <w:bookmarkEnd w:id="596"/>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99"/>
        <w:gridCol w:w="595"/>
        <w:gridCol w:w="595"/>
        <w:gridCol w:w="596"/>
        <w:gridCol w:w="595"/>
        <w:gridCol w:w="595"/>
        <w:gridCol w:w="596"/>
        <w:gridCol w:w="595"/>
        <w:gridCol w:w="596"/>
        <w:gridCol w:w="595"/>
        <w:gridCol w:w="595"/>
        <w:gridCol w:w="596"/>
        <w:gridCol w:w="595"/>
        <w:gridCol w:w="739"/>
      </w:tblGrid>
      <w:tr w:rsidR="008F229B" w:rsidRPr="007E0B6E" w14:paraId="3B1C361B" w14:textId="77777777" w:rsidTr="001A340A">
        <w:trPr>
          <w:tblHeader/>
        </w:trPr>
        <w:tc>
          <w:tcPr>
            <w:tcW w:w="2899" w:type="dxa"/>
            <w:tcBorders>
              <w:bottom w:val="nil"/>
            </w:tcBorders>
            <w:shd w:val="clear" w:color="auto" w:fill="00188F"/>
          </w:tcPr>
          <w:p w14:paraId="3B1C360D" w14:textId="77777777" w:rsidR="008F229B" w:rsidRPr="007E0B6E" w:rsidRDefault="008F229B"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595" w:type="dxa"/>
            <w:tcBorders>
              <w:bottom w:val="nil"/>
            </w:tcBorders>
            <w:shd w:val="clear" w:color="auto" w:fill="00188F"/>
            <w:vAlign w:val="center"/>
          </w:tcPr>
          <w:p w14:paraId="3B1C360E" w14:textId="77777777" w:rsidR="008F229B" w:rsidRPr="00892488" w:rsidRDefault="008F229B" w:rsidP="00CD6870">
            <w:pPr>
              <w:pStyle w:val="ProductList-OfferingBody"/>
              <w:ind w:left="-113"/>
              <w:jc w:val="center"/>
              <w:rPr>
                <w:rFonts w:eastAsiaTheme="majorEastAsia" w:cstheme="minorHAnsi"/>
                <w:bCs/>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 xml:space="preserve"> AutoTextList  \s NoStyle \t "</w:instrText>
            </w:r>
            <w:r w:rsidRPr="00892488">
              <w:rPr>
                <w:rFonts w:eastAsiaTheme="majorEastAsia" w:cstheme="minorHAnsi"/>
                <w:bCs/>
                <w:color w:val="FFFFFF" w:themeColor="background1"/>
              </w:rPr>
              <w:instrText>发布日期</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DA</w:t>
            </w:r>
            <w:r w:rsidRPr="00892488">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3B1C360F" w14:textId="77777777" w:rsidR="008F229B" w:rsidRPr="00892488" w:rsidRDefault="008F229B" w:rsidP="00CD6870">
            <w:pPr>
              <w:pStyle w:val="ProductList-OfferingBody"/>
              <w:ind w:left="-113"/>
              <w:jc w:val="center"/>
              <w:rPr>
                <w:rFonts w:eastAsiaTheme="majorEastAsia" w:cstheme="minorHAnsi"/>
                <w:bCs/>
                <w:color w:val="FFFFFF" w:themeColor="background1"/>
              </w:rPr>
            </w:pP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“License”</w:instrText>
            </w:r>
            <w:r w:rsidRPr="00892488">
              <w:rPr>
                <w:rFonts w:eastAsiaTheme="majorEastAsia" w:cstheme="minorHAnsi"/>
                <w:color w:val="FFFFFF" w:themeColor="background1"/>
              </w:rPr>
              <w:fldChar w:fldCharType="separate"/>
            </w:r>
            <w:r w:rsidRPr="00892488">
              <w:rPr>
                <w:rFonts w:eastAsiaTheme="majorEastAsia" w:cstheme="minorHAnsi"/>
                <w:b/>
                <w:color w:val="000000" w:themeColor="text1"/>
              </w:rPr>
              <w:fldChar w:fldCharType="begin"/>
            </w:r>
            <w:r w:rsidRPr="00892488">
              <w:rPr>
                <w:rFonts w:eastAsiaTheme="majorEastAsia" w:cstheme="minorHAnsi"/>
                <w:b/>
                <w:color w:val="000000" w:themeColor="text1"/>
              </w:rPr>
              <w:instrText>AutoTextList  \s NoStyle \t "</w:instrText>
            </w:r>
            <w:r w:rsidRPr="00892488">
              <w:rPr>
                <w:rFonts w:eastAsiaTheme="majorEastAsia" w:cstheme="minorHAnsi"/>
                <w:color w:val="000000" w:themeColor="text1"/>
              </w:rPr>
              <w:instrText>许可</w:instrText>
            </w:r>
            <w:r w:rsidRPr="00892488">
              <w:rPr>
                <w:rFonts w:eastAsiaTheme="majorEastAsia" w:cstheme="minorHAnsi"/>
                <w:b/>
                <w:color w:val="000000" w:themeColor="text1"/>
              </w:rPr>
              <w:instrText xml:space="preserve">" </w:instrText>
            </w:r>
            <w:r w:rsidRPr="00892488">
              <w:rPr>
                <w:rFonts w:eastAsiaTheme="majorEastAsia" w:cstheme="minorHAnsi"/>
                <w:b/>
                <w:color w:val="000000" w:themeColor="text1"/>
              </w:rPr>
              <w:fldChar w:fldCharType="separate"/>
            </w:r>
            <w:r w:rsidRPr="00892488">
              <w:rPr>
                <w:rFonts w:eastAsiaTheme="majorEastAsia" w:cstheme="minorHAnsi"/>
                <w:bCs/>
                <w:color w:val="FFFFFF" w:themeColor="background1"/>
              </w:rPr>
              <w:t xml:space="preserve"> L </w:t>
            </w:r>
            <w:r w:rsidRPr="00892488">
              <w:rPr>
                <w:rFonts w:eastAsiaTheme="majorEastAsia" w:cstheme="minorHAnsi"/>
                <w:bCs/>
                <w:color w:val="FFFFFF" w:themeColor="background1"/>
              </w:rPr>
              <w:fldChar w:fldCharType="end"/>
            </w:r>
            <w:r w:rsidRPr="00892488">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3B1C3610" w14:textId="77777777" w:rsidR="008F229B" w:rsidRPr="00892488" w:rsidRDefault="008F229B" w:rsidP="00CD6870">
            <w:pPr>
              <w:pStyle w:val="ProductList-OfferingBody"/>
              <w:ind w:left="-113"/>
              <w:jc w:val="center"/>
              <w:rPr>
                <w:rFonts w:eastAsiaTheme="majorEastAsia" w:cstheme="minorHAnsi"/>
                <w:color w:val="FFFFFF" w:themeColor="background1"/>
              </w:rPr>
            </w:pP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“License and Software Assurance”</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“License and Software Assurance”</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AutoTextList  \s NoStyle \t "</w:instrText>
            </w:r>
            <w:r w:rsidRPr="00892488">
              <w:rPr>
                <w:rFonts w:eastAsiaTheme="majorEastAsia" w:cstheme="minorHAnsi"/>
                <w:color w:val="FFFFFF" w:themeColor="background1"/>
              </w:rPr>
              <w:instrText>许可及软件保障</w:instrText>
            </w:r>
            <w:r w:rsidRPr="00892488">
              <w:rPr>
                <w:rFonts w:eastAsiaTheme="majorEastAsia" w:cstheme="minorHAnsi"/>
                <w:color w:val="FFFFFF" w:themeColor="background1"/>
              </w:rPr>
              <w:instrText xml:space="preserve">" </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t>L/SA</w:t>
            </w:r>
            <w:r w:rsidRPr="00892488">
              <w:rPr>
                <w:rFonts w:eastAsiaTheme="majorEastAsia" w:cstheme="minorHAnsi"/>
                <w:color w:val="FFFFFF" w:themeColor="background1"/>
              </w:rPr>
              <w:fldChar w:fldCharType="end"/>
            </w:r>
            <w:r w:rsidRPr="00892488">
              <w:rPr>
                <w:rFonts w:eastAsiaTheme="majorEastAsia" w:cstheme="minorHAnsi"/>
                <w:color w:val="FFFFFF" w:themeColor="background1"/>
              </w:rPr>
              <w:fldChar w:fldCharType="end"/>
            </w:r>
            <w:r w:rsidRPr="00892488">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3B1C3611" w14:textId="77777777" w:rsidR="008F229B" w:rsidRPr="00892488" w:rsidRDefault="008F229B" w:rsidP="00CD6870">
            <w:pPr>
              <w:pStyle w:val="ProductList-OfferingBody"/>
              <w:ind w:left="-113"/>
              <w:jc w:val="center"/>
              <w:rPr>
                <w:rFonts w:eastAsiaTheme="majorEastAsia" w:cstheme="minorHAnsi"/>
                <w:color w:val="FFFFFF" w:themeColor="background1"/>
              </w:rPr>
            </w:pP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“Software Assurance”</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“Software Assurance”</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AutoTextList  \s NoStyle \t "</w:instrText>
            </w:r>
            <w:r w:rsidRPr="00892488">
              <w:rPr>
                <w:rFonts w:eastAsiaTheme="majorEastAsia" w:cstheme="minorHAnsi"/>
                <w:color w:val="FFFFFF" w:themeColor="background1"/>
              </w:rPr>
              <w:instrText>软件保障</w:instrText>
            </w:r>
            <w:r w:rsidRPr="00892488">
              <w:rPr>
                <w:rFonts w:eastAsiaTheme="majorEastAsia" w:cstheme="minorHAnsi"/>
                <w:color w:val="FFFFFF" w:themeColor="background1"/>
              </w:rPr>
              <w:instrText xml:space="preserve">" </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t>SA</w:t>
            </w:r>
            <w:r w:rsidRPr="00892488">
              <w:rPr>
                <w:rFonts w:eastAsiaTheme="majorEastAsia" w:cstheme="minorHAnsi"/>
                <w:color w:val="FFFFFF" w:themeColor="background1"/>
              </w:rPr>
              <w:fldChar w:fldCharType="end"/>
            </w:r>
            <w:r w:rsidRPr="00892488">
              <w:rPr>
                <w:rFonts w:eastAsiaTheme="majorEastAsia" w:cstheme="minorHAnsi"/>
                <w:color w:val="FFFFFF" w:themeColor="background1"/>
              </w:rPr>
              <w:fldChar w:fldCharType="end"/>
            </w:r>
            <w:r w:rsidRPr="00892488">
              <w:rPr>
                <w:rFonts w:eastAsiaTheme="majorEastAsia" w:cstheme="minorHAnsi"/>
              </w:rPr>
              <w:fldChar w:fldCharType="end"/>
            </w:r>
          </w:p>
        </w:tc>
        <w:tc>
          <w:tcPr>
            <w:tcW w:w="595" w:type="dxa"/>
            <w:tcBorders>
              <w:left w:val="single" w:sz="12" w:space="0" w:color="FFFFFF" w:themeColor="background1"/>
              <w:bottom w:val="single" w:sz="12" w:space="0" w:color="FFFFFF" w:themeColor="background1"/>
            </w:tcBorders>
            <w:shd w:val="clear" w:color="auto" w:fill="00188F"/>
            <w:vAlign w:val="center"/>
          </w:tcPr>
          <w:p w14:paraId="3B1C3612" w14:textId="77777777" w:rsidR="008F229B" w:rsidRPr="00892488" w:rsidRDefault="008F229B" w:rsidP="00CD6870">
            <w:pPr>
              <w:pStyle w:val="ProductList-OfferingBody"/>
              <w:ind w:left="-113"/>
              <w:jc w:val="center"/>
              <w:rPr>
                <w:rFonts w:eastAsiaTheme="majorEastAsia" w:cstheme="minorHAnsi"/>
                <w:color w:val="FFFFFF" w:themeColor="background1"/>
              </w:rPr>
            </w:pP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“Campus and School Agreement”</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“Campus and School Agreement”</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 NoStyle \t "</w:instrText>
            </w:r>
            <w:r w:rsidRPr="00892488">
              <w:rPr>
                <w:rFonts w:eastAsiaTheme="majorEastAsia" w:cstheme="minorHAnsi"/>
                <w:color w:val="FFFFFF" w:themeColor="background1"/>
              </w:rPr>
              <w:instrText>大专院校和中小学校协议</w:instrText>
            </w:r>
            <w:r w:rsidRPr="00892488">
              <w:rPr>
                <w:rFonts w:eastAsiaTheme="majorEastAsia" w:cstheme="minorHAnsi"/>
                <w:color w:val="FFFFFF" w:themeColor="background1"/>
              </w:rPr>
              <w:instrText xml:space="preserve">" </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t>CA/SA</w:t>
            </w:r>
            <w:r w:rsidRPr="00892488">
              <w:rPr>
                <w:rFonts w:eastAsiaTheme="majorEastAsia" w:cstheme="minorHAnsi"/>
                <w:color w:val="FFFFFF" w:themeColor="background1"/>
              </w:rPr>
              <w:fldChar w:fldCharType="end"/>
            </w:r>
            <w:r w:rsidRPr="00892488">
              <w:rPr>
                <w:rFonts w:eastAsiaTheme="majorEastAsia" w:cstheme="minorHAnsi"/>
                <w:color w:val="FFFFFF" w:themeColor="background1"/>
              </w:rPr>
              <w:fldChar w:fldCharType="end"/>
            </w:r>
            <w:r w:rsidRPr="00892488">
              <w:rPr>
                <w:rFonts w:eastAsiaTheme="majorEastAsia" w:cstheme="minorHAnsi"/>
              </w:rPr>
              <w:fldChar w:fldCharType="end"/>
            </w:r>
          </w:p>
        </w:tc>
        <w:tc>
          <w:tcPr>
            <w:tcW w:w="596" w:type="dxa"/>
            <w:shd w:val="clear" w:color="auto" w:fill="00188F"/>
            <w:vAlign w:val="center"/>
          </w:tcPr>
          <w:p w14:paraId="3B1C3613" w14:textId="77777777" w:rsidR="008F229B" w:rsidRPr="00892488" w:rsidRDefault="008F229B" w:rsidP="00CD6870">
            <w:pPr>
              <w:pStyle w:val="ProductList-OfferingBody"/>
              <w:ind w:left="-113"/>
              <w:jc w:val="center"/>
              <w:rPr>
                <w:rFonts w:eastAsiaTheme="majorEastAsia" w:cstheme="minorHAnsi"/>
                <w:color w:val="FFFFFF" w:themeColor="background1"/>
              </w:rPr>
            </w:pP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“Enterprise Agreement and Enterprise Subscription Agreement </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“Enterprise Agreement and Enterprise Subscription Agreement </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AutoTextList  \s NoStyle \t "</w:instrText>
            </w:r>
            <w:r w:rsidRPr="00892488">
              <w:rPr>
                <w:rFonts w:eastAsiaTheme="majorEastAsia" w:cstheme="minorHAnsi"/>
                <w:color w:val="FFFFFF" w:themeColor="background1"/>
                <w:u w:val="single"/>
              </w:rPr>
              <w:instrText>企业协议与企业订购协议</w:instrText>
            </w:r>
            <w:r w:rsidRPr="00892488">
              <w:rPr>
                <w:rFonts w:eastAsiaTheme="majorEastAsia" w:cstheme="minorHAnsi"/>
                <w:color w:val="FFFFFF" w:themeColor="background1"/>
              </w:rPr>
              <w:instrText xml:space="preserve">" </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t>EA/EAS</w:t>
            </w:r>
            <w:r w:rsidRPr="00892488">
              <w:rPr>
                <w:rFonts w:eastAsiaTheme="majorEastAsia" w:cstheme="minorHAnsi"/>
                <w:color w:val="FFFFFF" w:themeColor="background1"/>
              </w:rPr>
              <w:fldChar w:fldCharType="end"/>
            </w:r>
            <w:r w:rsidRPr="00892488">
              <w:rPr>
                <w:rFonts w:eastAsiaTheme="majorEastAsia" w:cstheme="minorHAnsi"/>
                <w:color w:val="FFFFFF" w:themeColor="background1"/>
              </w:rPr>
              <w:fldChar w:fldCharType="end"/>
            </w:r>
            <w:r w:rsidRPr="00892488">
              <w:rPr>
                <w:rFonts w:eastAsiaTheme="majorEastAsia" w:cstheme="minorHAnsi"/>
              </w:rPr>
              <w:fldChar w:fldCharType="end"/>
            </w:r>
          </w:p>
        </w:tc>
        <w:tc>
          <w:tcPr>
            <w:tcW w:w="595" w:type="dxa"/>
            <w:tcBorders>
              <w:bottom w:val="single" w:sz="12" w:space="0" w:color="FFFFFF" w:themeColor="background1"/>
            </w:tcBorders>
            <w:shd w:val="clear" w:color="auto" w:fill="00188F"/>
            <w:vAlign w:val="center"/>
          </w:tcPr>
          <w:p w14:paraId="3B1C3614" w14:textId="77777777" w:rsidR="008F229B" w:rsidRPr="00892488" w:rsidRDefault="008F229B" w:rsidP="00CD6870">
            <w:pPr>
              <w:pStyle w:val="ProductList-OfferingBody"/>
              <w:ind w:left="-113"/>
              <w:jc w:val="center"/>
              <w:rPr>
                <w:rFonts w:eastAsiaTheme="majorEastAsia" w:cstheme="minorHAnsi"/>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AutoTextList  \s NoStyle \t "</w:instrText>
            </w:r>
            <w:r w:rsidRPr="00892488">
              <w:rPr>
                <w:rFonts w:eastAsiaTheme="majorEastAsia" w:cstheme="minorHAnsi"/>
                <w:bCs/>
                <w:color w:val="FFFFFF" w:themeColor="background1"/>
              </w:rPr>
              <w:instrText>教育解决方案许可登记表</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EES</w:t>
            </w:r>
            <w:r w:rsidRPr="00892488">
              <w:rPr>
                <w:rFonts w:eastAsiaTheme="majorEastAsia" w:cstheme="minorHAnsi"/>
                <w:bCs/>
                <w:color w:val="FFFFFF" w:themeColor="background1"/>
              </w:rPr>
              <w:fldChar w:fldCharType="end"/>
            </w:r>
          </w:p>
        </w:tc>
        <w:tc>
          <w:tcPr>
            <w:tcW w:w="596" w:type="dxa"/>
            <w:shd w:val="clear" w:color="auto" w:fill="00188F"/>
            <w:vAlign w:val="center"/>
          </w:tcPr>
          <w:p w14:paraId="3B1C3615" w14:textId="77777777" w:rsidR="008F229B" w:rsidRPr="00892488" w:rsidRDefault="008F229B" w:rsidP="00CD6870">
            <w:pPr>
              <w:pStyle w:val="ProductList-OfferingBody"/>
              <w:ind w:left="-113"/>
              <w:jc w:val="center"/>
              <w:rPr>
                <w:rFonts w:eastAsiaTheme="majorEastAsia" w:cstheme="minorHAnsi"/>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AutoTextList  \s NoStyle \t "</w:instrText>
            </w:r>
            <w:r w:rsidRPr="00892488">
              <w:rPr>
                <w:rFonts w:eastAsiaTheme="majorEastAsia" w:cstheme="minorHAnsi"/>
                <w:bCs/>
                <w:color w:val="FFFFFF" w:themeColor="background1"/>
              </w:rPr>
              <w:instrText>微软产品和服务协议</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MPSA</w:t>
            </w:r>
            <w:r w:rsidRPr="00892488">
              <w:rPr>
                <w:rFonts w:eastAsiaTheme="majorEastAsia" w:cstheme="minorHAnsi"/>
                <w:bCs/>
                <w:color w:val="FFFFFF" w:themeColor="background1"/>
              </w:rPr>
              <w:fldChar w:fldCharType="end"/>
            </w:r>
          </w:p>
        </w:tc>
        <w:tc>
          <w:tcPr>
            <w:tcW w:w="595" w:type="dxa"/>
            <w:shd w:val="clear" w:color="auto" w:fill="00188F"/>
            <w:vAlign w:val="center"/>
          </w:tcPr>
          <w:p w14:paraId="3B1C3616" w14:textId="77777777" w:rsidR="008F229B" w:rsidRPr="00892488" w:rsidRDefault="008F229B" w:rsidP="00CD6870">
            <w:pPr>
              <w:pStyle w:val="ProductList-OfferingBody"/>
              <w:ind w:left="-113"/>
              <w:jc w:val="center"/>
              <w:rPr>
                <w:rFonts w:eastAsiaTheme="majorEastAsia" w:cstheme="minorHAnsi"/>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AutoTextList  \s NoStyle \t "</w:instrText>
            </w:r>
            <w:r w:rsidRPr="00892488">
              <w:rPr>
                <w:rFonts w:eastAsiaTheme="majorEastAsia" w:cstheme="minorHAnsi"/>
                <w:bCs/>
                <w:color w:val="FFFFFF" w:themeColor="background1"/>
                <w:u w:val="single"/>
              </w:rPr>
              <w:instrText>开放许可</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OL</w:t>
            </w:r>
            <w:r w:rsidRPr="00892488">
              <w:rPr>
                <w:rFonts w:eastAsiaTheme="majorEastAsia" w:cstheme="minorHAnsi"/>
                <w:bCs/>
                <w:color w:val="FFFFFF" w:themeColor="background1"/>
              </w:rPr>
              <w:fldChar w:fldCharType="end"/>
            </w:r>
          </w:p>
        </w:tc>
        <w:tc>
          <w:tcPr>
            <w:tcW w:w="595" w:type="dxa"/>
            <w:shd w:val="clear" w:color="auto" w:fill="00188F"/>
            <w:vAlign w:val="center"/>
          </w:tcPr>
          <w:p w14:paraId="3B1C3617" w14:textId="77777777" w:rsidR="008F229B" w:rsidRPr="00892488" w:rsidRDefault="008F229B" w:rsidP="00CD6870">
            <w:pPr>
              <w:pStyle w:val="ProductList-OfferingBody"/>
              <w:ind w:left="-113"/>
              <w:jc w:val="center"/>
              <w:rPr>
                <w:rFonts w:eastAsiaTheme="majorEastAsia" w:cstheme="minorHAnsi"/>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AutoTextList  \s NoStyle \t "</w:instrText>
            </w:r>
            <w:r w:rsidRPr="00892488">
              <w:rPr>
                <w:rFonts w:eastAsiaTheme="majorEastAsia" w:cstheme="minorHAnsi"/>
                <w:bCs/>
                <w:color w:val="FFFFFF" w:themeColor="background1"/>
              </w:rPr>
              <w:instrText>最低开放计划</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OM</w:t>
            </w:r>
            <w:r w:rsidRPr="00892488">
              <w:rPr>
                <w:rFonts w:eastAsiaTheme="majorEastAsia" w:cstheme="minorHAnsi"/>
                <w:bCs/>
                <w:color w:val="FFFFFF" w:themeColor="background1"/>
              </w:rPr>
              <w:fldChar w:fldCharType="end"/>
            </w:r>
          </w:p>
        </w:tc>
        <w:tc>
          <w:tcPr>
            <w:tcW w:w="596" w:type="dxa"/>
            <w:shd w:val="clear" w:color="auto" w:fill="00188F"/>
            <w:vAlign w:val="center"/>
          </w:tcPr>
          <w:p w14:paraId="3B1C3618" w14:textId="77777777" w:rsidR="008F229B" w:rsidRPr="00892488" w:rsidRDefault="008F229B" w:rsidP="00CD6870">
            <w:pPr>
              <w:pStyle w:val="ProductList-OfferingBody"/>
              <w:ind w:left="-113"/>
              <w:jc w:val="center"/>
              <w:rPr>
                <w:rFonts w:eastAsiaTheme="majorEastAsia" w:cstheme="minorHAnsi"/>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AutoTextList  \s NoStyle \t "</w:instrText>
            </w:r>
            <w:r w:rsidRPr="00892488">
              <w:rPr>
                <w:rFonts w:eastAsiaTheme="majorEastAsia" w:cstheme="minorHAnsi"/>
                <w:bCs/>
                <w:color w:val="FFFFFF" w:themeColor="background1"/>
              </w:rPr>
              <w:instrText>开放式价值和开放式价值订购</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OV/OVS</w:t>
            </w:r>
            <w:r w:rsidRPr="00892488">
              <w:rPr>
                <w:rFonts w:eastAsiaTheme="majorEastAsia" w:cstheme="minorHAnsi"/>
                <w:bCs/>
                <w:color w:val="FFFFFF" w:themeColor="background1"/>
              </w:rPr>
              <w:fldChar w:fldCharType="end"/>
            </w:r>
          </w:p>
        </w:tc>
        <w:tc>
          <w:tcPr>
            <w:tcW w:w="595" w:type="dxa"/>
            <w:shd w:val="clear" w:color="auto" w:fill="00188F"/>
            <w:vAlign w:val="center"/>
          </w:tcPr>
          <w:p w14:paraId="3B1C3619" w14:textId="77777777" w:rsidR="008F229B" w:rsidRPr="00892488" w:rsidRDefault="008F229B" w:rsidP="00CD6870">
            <w:pPr>
              <w:pStyle w:val="ProductList-OfferingBody"/>
              <w:ind w:left="-113"/>
              <w:jc w:val="center"/>
              <w:rPr>
                <w:rFonts w:eastAsiaTheme="majorEastAsia" w:cstheme="minorHAnsi"/>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AutoTextList  \s NoStyle \t "</w:instrText>
            </w:r>
            <w:r w:rsidRPr="00892488">
              <w:rPr>
                <w:rFonts w:eastAsiaTheme="majorEastAsia" w:cstheme="minorHAnsi"/>
                <w:bCs/>
                <w:color w:val="FFFFFF" w:themeColor="background1"/>
              </w:rPr>
              <w:instrText>选择和选择附加</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S/S+</w:t>
            </w:r>
            <w:r w:rsidRPr="00892488">
              <w:rPr>
                <w:rFonts w:eastAsiaTheme="majorEastAsia" w:cstheme="minorHAnsi"/>
                <w:bCs/>
                <w:color w:val="FFFFFF" w:themeColor="background1"/>
              </w:rPr>
              <w:fldChar w:fldCharType="end"/>
            </w:r>
          </w:p>
        </w:tc>
        <w:tc>
          <w:tcPr>
            <w:tcW w:w="739" w:type="dxa"/>
            <w:shd w:val="clear" w:color="auto" w:fill="00188F"/>
            <w:vAlign w:val="center"/>
          </w:tcPr>
          <w:p w14:paraId="3B1C361A" w14:textId="77777777" w:rsidR="008F229B" w:rsidRPr="00892488" w:rsidRDefault="008F229B" w:rsidP="00CD6870">
            <w:pPr>
              <w:pStyle w:val="ProductList-OfferingBody"/>
              <w:ind w:left="-113"/>
              <w:jc w:val="center"/>
              <w:rPr>
                <w:rFonts w:eastAsiaTheme="majorEastAsia" w:cstheme="minorHAnsi"/>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AutoTextList  \s NoStyle \t "</w:instrText>
            </w:r>
            <w:r w:rsidRPr="00892488">
              <w:rPr>
                <w:rFonts w:eastAsiaTheme="majorEastAsia" w:cstheme="minorHAnsi"/>
                <w:bCs/>
                <w:color w:val="FFFFFF" w:themeColor="background1"/>
              </w:rPr>
              <w:instrText>服务器和云许可登记表</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SCE</w:t>
            </w:r>
            <w:r w:rsidRPr="00892488">
              <w:rPr>
                <w:rFonts w:eastAsiaTheme="majorEastAsia" w:cstheme="minorHAnsi"/>
                <w:bCs/>
                <w:color w:val="FFFFFF" w:themeColor="background1"/>
              </w:rPr>
              <w:fldChar w:fldCharType="end"/>
            </w:r>
          </w:p>
        </w:tc>
      </w:tr>
      <w:tr w:rsidR="008F229B" w:rsidRPr="007E0B6E" w14:paraId="3B1C362A" w14:textId="77777777" w:rsidTr="001A340A">
        <w:tc>
          <w:tcPr>
            <w:tcW w:w="2899" w:type="dxa"/>
            <w:tcBorders>
              <w:top w:val="nil"/>
              <w:left w:val="nil"/>
              <w:bottom w:val="dashSmallGap" w:sz="4" w:space="0" w:color="BFBFBF" w:themeColor="background1" w:themeShade="BF"/>
              <w:right w:val="nil"/>
            </w:tcBorders>
          </w:tcPr>
          <w:p w14:paraId="3B1C361C" w14:textId="77777777" w:rsidR="008F229B" w:rsidRPr="00AA7CF3" w:rsidRDefault="008F229B" w:rsidP="008A1B8D">
            <w:pPr>
              <w:pStyle w:val="ProductList-Offering2"/>
              <w:rPr>
                <w:rFonts w:ascii="Calibri Light" w:eastAsia="SimSun" w:hAnsi="Calibri Light"/>
              </w:rPr>
            </w:pPr>
            <w:bookmarkStart w:id="597" w:name="_Toc379797225"/>
            <w:bookmarkStart w:id="598" w:name="_Toc380513250"/>
            <w:bookmarkStart w:id="599" w:name="_Toc380655292"/>
            <w:bookmarkStart w:id="600" w:name="_Toc399859357"/>
            <w:r w:rsidRPr="00AA7CF3">
              <w:rPr>
                <w:rFonts w:ascii="Calibri Light" w:eastAsia="SimSun" w:hAnsi="Calibri Light"/>
              </w:rPr>
              <w:t>System Center Data Protection Manager 2010</w:t>
            </w:r>
            <w:r w:rsidRPr="00AA7CF3">
              <w:rPr>
                <w:rFonts w:ascii="Calibri Light" w:eastAsia="SimSun" w:hAnsi="Calibri Light"/>
              </w:rPr>
              <w:fldChar w:fldCharType="begin"/>
            </w:r>
            <w:r w:rsidRPr="00AA7CF3">
              <w:rPr>
                <w:rFonts w:ascii="Calibri Light" w:eastAsia="SimSun" w:hAnsi="Calibri Light"/>
              </w:rPr>
              <w:instrText>XE "Data Protection Manager 2010"</w:instrText>
            </w:r>
            <w:r w:rsidRPr="00AA7CF3">
              <w:rPr>
                <w:rFonts w:ascii="Calibri Light" w:eastAsia="SimSun" w:hAnsi="Calibri Light"/>
              </w:rPr>
              <w:fldChar w:fldCharType="end"/>
            </w:r>
            <w:r w:rsidRPr="00AA7CF3">
              <w:rPr>
                <w:rFonts w:ascii="Calibri Light" w:eastAsia="SimSun" w:hAnsi="Calibri Light"/>
              </w:rPr>
              <w:t xml:space="preserve"> Enterprise </w:t>
            </w:r>
            <w:r w:rsidRPr="00AA7CF3">
              <w:rPr>
                <w:rFonts w:ascii="Calibri Light" w:eastAsia="SimSun" w:hAnsi="Calibri Light"/>
              </w:rPr>
              <w:t>服务器管理许可</w:t>
            </w:r>
            <w:bookmarkEnd w:id="597"/>
            <w:bookmarkEnd w:id="598"/>
            <w:bookmarkEnd w:id="599"/>
            <w:bookmarkEnd w:id="600"/>
            <w:r w:rsidRPr="00AA7CF3">
              <w:rPr>
                <w:rFonts w:ascii="Calibri Light" w:eastAsia="SimSun" w:hAnsi="Calibri Light"/>
              </w:rPr>
              <w:fldChar w:fldCharType="begin"/>
            </w:r>
            <w:r w:rsidRPr="00AA7CF3">
              <w:rPr>
                <w:rFonts w:ascii="Calibri Light" w:eastAsia="SimSun" w:hAnsi="Calibri Light"/>
              </w:rPr>
              <w:instrText xml:space="preserve">XE "System Center Data Protection Manager 2010 Enterprise </w:instrText>
            </w:r>
            <w:r w:rsidRPr="00AA7CF3">
              <w:rPr>
                <w:rFonts w:ascii="Calibri Light" w:eastAsia="SimSun" w:hAnsi="Calibri Light"/>
              </w:rPr>
              <w:instrText>服务器管理许可</w:instrText>
            </w:r>
            <w:r w:rsidRPr="00AA7CF3">
              <w:rPr>
                <w:rFonts w:ascii="Calibri Light" w:eastAsia="SimSun" w:hAnsi="Calibri Light"/>
              </w:rPr>
              <w:instrText>"</w:instrText>
            </w:r>
            <w:r w:rsidRPr="00AA7CF3">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3B1C361D" w14:textId="77777777" w:rsidR="008F229B" w:rsidRPr="007E0B6E" w:rsidRDefault="008F229B" w:rsidP="008A1B8D">
            <w:pPr>
              <w:pStyle w:val="ProductList-OfferingBody"/>
              <w:ind w:left="-113"/>
              <w:jc w:val="center"/>
              <w:rPr>
                <w:rFonts w:eastAsiaTheme="majorEastAsia"/>
              </w:rPr>
            </w:pPr>
            <w:r w:rsidRPr="007E0B6E">
              <w:rPr>
                <w:rFonts w:eastAsiaTheme="majorEastAsia"/>
              </w:rPr>
              <w:t>5/10</w:t>
            </w:r>
          </w:p>
        </w:tc>
        <w:tc>
          <w:tcPr>
            <w:tcW w:w="595" w:type="dxa"/>
            <w:tcBorders>
              <w:top w:val="nil"/>
              <w:left w:val="nil"/>
              <w:bottom w:val="dashSmallGap" w:sz="4" w:space="0" w:color="BFBFBF" w:themeColor="background1" w:themeShade="BF"/>
              <w:right w:val="nil"/>
            </w:tcBorders>
            <w:vAlign w:val="center"/>
          </w:tcPr>
          <w:p w14:paraId="3B1C361E" w14:textId="77777777" w:rsidR="008F229B" w:rsidRPr="007E0B6E" w:rsidRDefault="008F229B" w:rsidP="008A1B8D">
            <w:pPr>
              <w:pStyle w:val="ProductList-OfferingBody"/>
              <w:ind w:left="-113"/>
              <w:jc w:val="center"/>
              <w:rPr>
                <w:rFonts w:eastAsiaTheme="majorEastAsia"/>
              </w:rPr>
            </w:pPr>
          </w:p>
        </w:tc>
        <w:tc>
          <w:tcPr>
            <w:tcW w:w="596" w:type="dxa"/>
            <w:tcBorders>
              <w:top w:val="nil"/>
              <w:left w:val="nil"/>
              <w:bottom w:val="dashSmallGap" w:sz="4" w:space="0" w:color="BFBFBF" w:themeColor="background1" w:themeShade="BF"/>
              <w:right w:val="nil"/>
            </w:tcBorders>
            <w:vAlign w:val="center"/>
          </w:tcPr>
          <w:p w14:paraId="3B1C361F" w14:textId="77777777" w:rsidR="008F229B" w:rsidRPr="007E0B6E" w:rsidRDefault="008F229B" w:rsidP="008A1B8D">
            <w:pPr>
              <w:pStyle w:val="ProductList-OfferingBody"/>
              <w:ind w:left="-113"/>
              <w:jc w:val="center"/>
              <w:rPr>
                <w:rFonts w:eastAsiaTheme="majorEastAsia"/>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B1C3620" w14:textId="77777777" w:rsidR="008F229B" w:rsidRPr="007E0B6E" w:rsidRDefault="008F229B" w:rsidP="008A1B8D">
            <w:pPr>
              <w:pStyle w:val="ProductList-OfferingBody"/>
              <w:ind w:left="-113"/>
              <w:jc w:val="center"/>
              <w:rPr>
                <w:rFonts w:eastAsiaTheme="majorEastAsia"/>
              </w:rPr>
            </w:pPr>
          </w:p>
        </w:tc>
        <w:tc>
          <w:tcPr>
            <w:tcW w:w="595" w:type="dxa"/>
            <w:tcBorders>
              <w:left w:val="single" w:sz="12" w:space="0" w:color="FFFFFF" w:themeColor="background1"/>
              <w:bottom w:val="single" w:sz="12" w:space="0" w:color="FFFFFF" w:themeColor="background1"/>
            </w:tcBorders>
            <w:shd w:val="clear" w:color="auto" w:fill="70AD47"/>
            <w:vAlign w:val="center"/>
          </w:tcPr>
          <w:p w14:paraId="3B1C3621" w14:textId="77777777" w:rsidR="008F229B" w:rsidRPr="007E0B6E" w:rsidRDefault="008F229B" w:rsidP="008A1B8D">
            <w:pPr>
              <w:pStyle w:val="ProductList-OfferingBody"/>
              <w:ind w:left="-113"/>
              <w:jc w:val="center"/>
              <w:rPr>
                <w:rFonts w:eastAsiaTheme="majorEastAsia"/>
              </w:rPr>
            </w:pPr>
            <w:r w:rsidRPr="007E0B6E">
              <w:rPr>
                <w:rFonts w:eastAsiaTheme="majorEastAsia"/>
              </w:rPr>
              <w:t>5</w:t>
            </w:r>
          </w:p>
        </w:tc>
        <w:tc>
          <w:tcPr>
            <w:tcW w:w="596" w:type="dxa"/>
            <w:shd w:val="clear" w:color="auto" w:fill="BFBFBF" w:themeFill="background1" w:themeFillShade="BF"/>
            <w:vAlign w:val="center"/>
          </w:tcPr>
          <w:p w14:paraId="3B1C3622" w14:textId="77777777" w:rsidR="008F229B" w:rsidRPr="007E0B6E" w:rsidRDefault="008F229B" w:rsidP="008A1B8D">
            <w:pPr>
              <w:pStyle w:val="ProductList-OfferingBody"/>
              <w:ind w:left="-113"/>
              <w:jc w:val="center"/>
              <w:rPr>
                <w:rFonts w:eastAsiaTheme="majorEastAsia"/>
              </w:rPr>
            </w:pPr>
          </w:p>
        </w:tc>
        <w:tc>
          <w:tcPr>
            <w:tcW w:w="595" w:type="dxa"/>
            <w:tcBorders>
              <w:bottom w:val="single" w:sz="12" w:space="0" w:color="FFFFFF" w:themeColor="background1"/>
            </w:tcBorders>
            <w:shd w:val="clear" w:color="auto" w:fill="70AD47"/>
            <w:vAlign w:val="center"/>
          </w:tcPr>
          <w:p w14:paraId="3B1C3623" w14:textId="77777777" w:rsidR="008F229B" w:rsidRPr="00892488" w:rsidRDefault="008F229B" w:rsidP="00CD6870">
            <w:pPr>
              <w:pStyle w:val="ProductList-OfferingBody"/>
              <w:spacing w:before="10" w:after="10"/>
              <w:ind w:left="-113"/>
              <w:jc w:val="center"/>
              <w:rPr>
                <w:rFonts w:eastAsiaTheme="majorEastAsia" w:cstheme="minorHAnsi"/>
              </w:rPr>
            </w:pPr>
            <w:r w:rsidRPr="00892488">
              <w:rPr>
                <w:rFonts w:eastAsiaTheme="majorEastAsia" w:cstheme="minorHAnsi"/>
                <w:bCs/>
              </w:rPr>
              <w:fldChar w:fldCharType="begin"/>
            </w:r>
            <w:r w:rsidRPr="00892488">
              <w:rPr>
                <w:rFonts w:eastAsiaTheme="majorEastAsia" w:cstheme="minorHAnsi"/>
                <w:bCs/>
              </w:rPr>
              <w:instrText>AutoTextList  \s NoStyle \t "</w:instrText>
            </w:r>
            <w:r w:rsidRPr="00892488">
              <w:rPr>
                <w:rFonts w:eastAsiaTheme="majorEastAsia" w:cstheme="minorHAnsi"/>
                <w:bCs/>
              </w:rPr>
              <w:instrText>附加产品（组织范围）</w:instrText>
            </w:r>
            <w:r w:rsidRPr="00892488">
              <w:rPr>
                <w:rFonts w:eastAsiaTheme="majorEastAsia" w:cstheme="minorHAnsi"/>
                <w:bCs/>
              </w:rPr>
              <w:instrText>"</w:instrText>
            </w:r>
            <w:r w:rsidRPr="00892488">
              <w:rPr>
                <w:rFonts w:eastAsiaTheme="majorEastAsia" w:cstheme="minorHAnsi"/>
                <w:bCs/>
              </w:rPr>
              <w:fldChar w:fldCharType="separate"/>
            </w:r>
            <w:r w:rsidRPr="00892488">
              <w:rPr>
                <w:rFonts w:eastAsiaTheme="majorEastAsia" w:cstheme="minorHAnsi"/>
                <w:bCs/>
              </w:rPr>
              <w:t>AO</w:t>
            </w:r>
            <w:r w:rsidRPr="00892488">
              <w:rPr>
                <w:rFonts w:eastAsiaTheme="majorEastAsia" w:cstheme="minorHAnsi"/>
                <w:bCs/>
              </w:rPr>
              <w:fldChar w:fldCharType="end"/>
            </w:r>
            <w:r w:rsidRPr="00892488">
              <w:rPr>
                <w:rFonts w:eastAsiaTheme="majorEastAsia" w:cstheme="minorHAnsi"/>
              </w:rPr>
              <w:t>,</w:t>
            </w:r>
            <w:r w:rsidRPr="00892488">
              <w:rPr>
                <w:rFonts w:eastAsiaTheme="majorEastAsia" w:cstheme="minorHAnsi"/>
                <w:bCs/>
              </w:rPr>
              <w:fldChar w:fldCharType="begin"/>
            </w:r>
            <w:r w:rsidRPr="00892488">
              <w:rPr>
                <w:rFonts w:eastAsiaTheme="majorEastAsia" w:cstheme="minorHAnsi"/>
                <w:bCs/>
              </w:rPr>
              <w:instrText>AutoTextList  \s NoStyle \t "</w:instrText>
            </w:r>
            <w:r w:rsidRPr="00892488">
              <w:rPr>
                <w:rFonts w:eastAsiaTheme="majorEastAsia" w:cstheme="minorHAnsi"/>
                <w:bCs/>
              </w:rPr>
              <w:instrText>教育版产品</w:instrText>
            </w:r>
            <w:r w:rsidRPr="00892488">
              <w:rPr>
                <w:rFonts w:eastAsiaTheme="majorEastAsia" w:cstheme="minorHAnsi"/>
                <w:bCs/>
              </w:rPr>
              <w:instrText>"</w:instrText>
            </w:r>
            <w:r w:rsidRPr="00892488">
              <w:rPr>
                <w:rFonts w:eastAsiaTheme="majorEastAsia" w:cstheme="minorHAnsi"/>
                <w:bCs/>
              </w:rPr>
              <w:fldChar w:fldCharType="separate"/>
            </w:r>
            <w:r w:rsidRPr="00892488">
              <w:rPr>
                <w:rFonts w:eastAsiaTheme="majorEastAsia" w:cstheme="minorHAnsi"/>
                <w:bCs/>
              </w:rPr>
              <w:t>ST</w:t>
            </w:r>
            <w:r w:rsidRPr="00892488">
              <w:rPr>
                <w:rFonts w:eastAsiaTheme="majorEastAsia" w:cstheme="minorHAnsi"/>
                <w:bCs/>
              </w:rPr>
              <w:fldChar w:fldCharType="end"/>
            </w:r>
          </w:p>
        </w:tc>
        <w:tc>
          <w:tcPr>
            <w:tcW w:w="596" w:type="dxa"/>
            <w:shd w:val="clear" w:color="auto" w:fill="BFBFBF" w:themeFill="background1" w:themeFillShade="BF"/>
            <w:vAlign w:val="center"/>
          </w:tcPr>
          <w:p w14:paraId="3B1C3624" w14:textId="77777777" w:rsidR="008F229B" w:rsidRPr="007E0B6E" w:rsidRDefault="008F229B"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625" w14:textId="77777777" w:rsidR="008F229B" w:rsidRPr="007E0B6E" w:rsidRDefault="008F229B"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626" w14:textId="77777777" w:rsidR="008F229B" w:rsidRPr="007E0B6E" w:rsidRDefault="008F229B" w:rsidP="008A1B8D">
            <w:pPr>
              <w:pStyle w:val="ProductList-OfferingBody"/>
              <w:ind w:left="-113"/>
              <w:jc w:val="center"/>
              <w:rPr>
                <w:rFonts w:eastAsiaTheme="majorEastAsia"/>
              </w:rPr>
            </w:pPr>
          </w:p>
        </w:tc>
        <w:tc>
          <w:tcPr>
            <w:tcW w:w="596" w:type="dxa"/>
            <w:shd w:val="clear" w:color="auto" w:fill="BFBFBF" w:themeFill="background1" w:themeFillShade="BF"/>
            <w:vAlign w:val="center"/>
          </w:tcPr>
          <w:p w14:paraId="3B1C3627" w14:textId="77777777" w:rsidR="008F229B" w:rsidRPr="007E0B6E" w:rsidRDefault="008F229B"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628" w14:textId="77777777" w:rsidR="008F229B" w:rsidRPr="007E0B6E" w:rsidRDefault="008F229B"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3629" w14:textId="77777777" w:rsidR="008F229B" w:rsidRPr="007E0B6E" w:rsidRDefault="008F229B" w:rsidP="008A1B8D">
            <w:pPr>
              <w:pStyle w:val="ProductList-OfferingBody"/>
              <w:ind w:left="-113"/>
              <w:jc w:val="center"/>
              <w:rPr>
                <w:rFonts w:eastAsiaTheme="majorEastAsia"/>
              </w:rPr>
            </w:pPr>
          </w:p>
        </w:tc>
      </w:tr>
      <w:tr w:rsidR="008F229B" w:rsidRPr="007E0B6E" w14:paraId="3B1C3639" w14:textId="77777777" w:rsidTr="001A340A">
        <w:tc>
          <w:tcPr>
            <w:tcW w:w="2899" w:type="dxa"/>
            <w:tcBorders>
              <w:top w:val="dashSmallGap" w:sz="4" w:space="0" w:color="BFBFBF" w:themeColor="background1" w:themeShade="BF"/>
              <w:left w:val="nil"/>
              <w:bottom w:val="nil"/>
              <w:right w:val="nil"/>
            </w:tcBorders>
          </w:tcPr>
          <w:p w14:paraId="3B1C362B" w14:textId="77777777" w:rsidR="008F229B" w:rsidRPr="00AA7CF3" w:rsidRDefault="008F229B" w:rsidP="008A1B8D">
            <w:pPr>
              <w:pStyle w:val="ProductList-Offering2"/>
              <w:rPr>
                <w:rFonts w:ascii="Calibri Light" w:eastAsia="SimSun" w:hAnsi="Calibri Light"/>
              </w:rPr>
            </w:pPr>
            <w:bookmarkStart w:id="601" w:name="_Toc379797226"/>
            <w:bookmarkStart w:id="602" w:name="_Toc380513251"/>
            <w:bookmarkStart w:id="603" w:name="_Toc380655293"/>
            <w:bookmarkStart w:id="604" w:name="_Toc399859358"/>
            <w:r w:rsidRPr="00AA7CF3">
              <w:rPr>
                <w:rFonts w:ascii="Calibri Light" w:eastAsia="SimSun" w:hAnsi="Calibri Light"/>
              </w:rPr>
              <w:t xml:space="preserve">System Center Data Protection Manager 2010 Standard </w:t>
            </w:r>
            <w:r w:rsidRPr="00AA7CF3">
              <w:rPr>
                <w:rFonts w:ascii="Calibri Light" w:eastAsia="SimSun" w:hAnsi="Calibri Light"/>
              </w:rPr>
              <w:t>服务器管理许可</w:t>
            </w:r>
            <w:bookmarkEnd w:id="601"/>
            <w:bookmarkEnd w:id="602"/>
            <w:bookmarkEnd w:id="603"/>
            <w:bookmarkEnd w:id="604"/>
            <w:r w:rsidRPr="00AA7CF3">
              <w:rPr>
                <w:rFonts w:ascii="Calibri Light" w:eastAsia="SimSun" w:hAnsi="Calibri Light"/>
              </w:rPr>
              <w:fldChar w:fldCharType="begin"/>
            </w:r>
            <w:r w:rsidRPr="00AA7CF3">
              <w:rPr>
                <w:rFonts w:ascii="Calibri Light" w:eastAsia="SimSun" w:hAnsi="Calibri Light"/>
              </w:rPr>
              <w:instrText xml:space="preserve">XE "System Center Data Protection Manager 2010 Standard </w:instrText>
            </w:r>
            <w:r w:rsidRPr="00AA7CF3">
              <w:rPr>
                <w:rFonts w:ascii="Calibri Light" w:eastAsia="SimSun" w:hAnsi="Calibri Light"/>
              </w:rPr>
              <w:instrText>服务器管理许可</w:instrText>
            </w:r>
            <w:r w:rsidRPr="00AA7CF3">
              <w:rPr>
                <w:rFonts w:ascii="Calibri Light" w:eastAsia="SimSun" w:hAnsi="Calibri Light"/>
              </w:rPr>
              <w:instrText>"</w:instrText>
            </w:r>
            <w:r w:rsidRPr="00AA7CF3">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tcPr>
          <w:p w14:paraId="3B1C362C" w14:textId="77777777" w:rsidR="008F229B" w:rsidRPr="007E0B6E" w:rsidRDefault="008F229B" w:rsidP="008A1B8D">
            <w:pPr>
              <w:pStyle w:val="ProductList-OfferingBody"/>
              <w:ind w:left="-113"/>
              <w:jc w:val="center"/>
              <w:rPr>
                <w:rFonts w:eastAsiaTheme="majorEastAsia"/>
              </w:rPr>
            </w:pPr>
            <w:r w:rsidRPr="007E0B6E">
              <w:rPr>
                <w:rFonts w:eastAsiaTheme="majorEastAsia"/>
              </w:rPr>
              <w:t>5/10</w:t>
            </w:r>
          </w:p>
        </w:tc>
        <w:tc>
          <w:tcPr>
            <w:tcW w:w="595" w:type="dxa"/>
            <w:tcBorders>
              <w:top w:val="dashSmallGap" w:sz="4" w:space="0" w:color="BFBFBF" w:themeColor="background1" w:themeShade="BF"/>
              <w:left w:val="nil"/>
              <w:bottom w:val="nil"/>
              <w:right w:val="nil"/>
            </w:tcBorders>
            <w:vAlign w:val="center"/>
          </w:tcPr>
          <w:p w14:paraId="3B1C362D" w14:textId="77777777" w:rsidR="008F229B" w:rsidRPr="007E0B6E" w:rsidRDefault="008F229B" w:rsidP="008A1B8D">
            <w:pPr>
              <w:pStyle w:val="ProductList-OfferingBody"/>
              <w:ind w:left="-113"/>
              <w:jc w:val="center"/>
              <w:rPr>
                <w:rFonts w:eastAsiaTheme="majorEastAsia"/>
              </w:rPr>
            </w:pPr>
          </w:p>
        </w:tc>
        <w:tc>
          <w:tcPr>
            <w:tcW w:w="596" w:type="dxa"/>
            <w:tcBorders>
              <w:top w:val="dashSmallGap" w:sz="4" w:space="0" w:color="BFBFBF" w:themeColor="background1" w:themeShade="BF"/>
              <w:left w:val="nil"/>
              <w:bottom w:val="nil"/>
              <w:right w:val="nil"/>
            </w:tcBorders>
            <w:vAlign w:val="center"/>
          </w:tcPr>
          <w:p w14:paraId="3B1C362E" w14:textId="77777777" w:rsidR="008F229B" w:rsidRPr="007E0B6E" w:rsidRDefault="008F229B" w:rsidP="008A1B8D">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B1C362F" w14:textId="77777777" w:rsidR="008F229B" w:rsidRPr="007E0B6E" w:rsidRDefault="008F229B"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tcBorders>
            <w:shd w:val="clear" w:color="auto" w:fill="70AD47"/>
            <w:vAlign w:val="center"/>
          </w:tcPr>
          <w:p w14:paraId="3B1C3630" w14:textId="77777777" w:rsidR="008F229B" w:rsidRPr="007E0B6E" w:rsidRDefault="008F229B" w:rsidP="008A1B8D">
            <w:pPr>
              <w:pStyle w:val="ProductList-OfferingBody"/>
              <w:ind w:left="-113"/>
              <w:jc w:val="center"/>
              <w:rPr>
                <w:rFonts w:eastAsiaTheme="majorEastAsia"/>
              </w:rPr>
            </w:pPr>
            <w:r w:rsidRPr="007E0B6E">
              <w:rPr>
                <w:rFonts w:eastAsiaTheme="majorEastAsia"/>
              </w:rPr>
              <w:t>1</w:t>
            </w:r>
          </w:p>
        </w:tc>
        <w:tc>
          <w:tcPr>
            <w:tcW w:w="596" w:type="dxa"/>
            <w:shd w:val="clear" w:color="auto" w:fill="BFBFBF" w:themeFill="background1" w:themeFillShade="BF"/>
            <w:vAlign w:val="center"/>
          </w:tcPr>
          <w:p w14:paraId="3B1C3631" w14:textId="77777777" w:rsidR="008F229B" w:rsidRPr="007E0B6E" w:rsidRDefault="008F229B" w:rsidP="008A1B8D">
            <w:pPr>
              <w:pStyle w:val="ProductList-OfferingBody"/>
              <w:ind w:left="-113"/>
              <w:jc w:val="center"/>
              <w:rPr>
                <w:rFonts w:eastAsiaTheme="majorEastAsia"/>
              </w:rPr>
            </w:pPr>
          </w:p>
        </w:tc>
        <w:tc>
          <w:tcPr>
            <w:tcW w:w="595" w:type="dxa"/>
            <w:tcBorders>
              <w:top w:val="single" w:sz="12" w:space="0" w:color="FFFFFF" w:themeColor="background1"/>
            </w:tcBorders>
            <w:shd w:val="clear" w:color="auto" w:fill="70AD47"/>
            <w:vAlign w:val="center"/>
          </w:tcPr>
          <w:p w14:paraId="3B1C3632" w14:textId="77777777" w:rsidR="008F229B" w:rsidRPr="00892488" w:rsidRDefault="008F229B" w:rsidP="00CD6870">
            <w:pPr>
              <w:pStyle w:val="ProductList-OfferingBody"/>
              <w:spacing w:before="10" w:after="10"/>
              <w:ind w:left="-113"/>
              <w:jc w:val="center"/>
              <w:rPr>
                <w:rFonts w:eastAsiaTheme="majorEastAsia" w:cstheme="minorHAnsi"/>
              </w:rPr>
            </w:pPr>
            <w:r w:rsidRPr="00892488">
              <w:rPr>
                <w:rFonts w:eastAsiaTheme="majorEastAsia" w:cstheme="minorHAnsi"/>
                <w:bCs/>
              </w:rPr>
              <w:fldChar w:fldCharType="begin"/>
            </w:r>
            <w:r w:rsidRPr="00892488">
              <w:rPr>
                <w:rFonts w:eastAsiaTheme="majorEastAsia" w:cstheme="minorHAnsi"/>
                <w:bCs/>
              </w:rPr>
              <w:instrText>AutoTextList  \s NoStyle \t "</w:instrText>
            </w:r>
            <w:r w:rsidRPr="00892488">
              <w:rPr>
                <w:rFonts w:eastAsiaTheme="majorEastAsia" w:cstheme="minorHAnsi"/>
                <w:bCs/>
              </w:rPr>
              <w:instrText>附加产品（组织范围）</w:instrText>
            </w:r>
            <w:r w:rsidRPr="00892488">
              <w:rPr>
                <w:rFonts w:eastAsiaTheme="majorEastAsia" w:cstheme="minorHAnsi"/>
                <w:bCs/>
              </w:rPr>
              <w:instrText>"</w:instrText>
            </w:r>
            <w:r w:rsidRPr="00892488">
              <w:rPr>
                <w:rFonts w:eastAsiaTheme="majorEastAsia" w:cstheme="minorHAnsi"/>
                <w:bCs/>
              </w:rPr>
              <w:fldChar w:fldCharType="separate"/>
            </w:r>
            <w:r w:rsidRPr="00892488">
              <w:rPr>
                <w:rFonts w:eastAsiaTheme="majorEastAsia" w:cstheme="minorHAnsi"/>
                <w:bCs/>
              </w:rPr>
              <w:t>AO</w:t>
            </w:r>
            <w:r w:rsidRPr="00892488">
              <w:rPr>
                <w:rFonts w:eastAsiaTheme="majorEastAsia" w:cstheme="minorHAnsi"/>
                <w:bCs/>
              </w:rPr>
              <w:fldChar w:fldCharType="end"/>
            </w:r>
            <w:r w:rsidRPr="00892488">
              <w:rPr>
                <w:rFonts w:eastAsiaTheme="majorEastAsia" w:cstheme="minorHAnsi"/>
              </w:rPr>
              <w:t>,</w:t>
            </w:r>
            <w:r w:rsidRPr="00892488">
              <w:rPr>
                <w:rFonts w:eastAsiaTheme="majorEastAsia" w:cstheme="minorHAnsi"/>
                <w:bCs/>
              </w:rPr>
              <w:fldChar w:fldCharType="begin"/>
            </w:r>
            <w:r w:rsidRPr="00892488">
              <w:rPr>
                <w:rFonts w:eastAsiaTheme="majorEastAsia" w:cstheme="minorHAnsi"/>
                <w:bCs/>
              </w:rPr>
              <w:instrText>AutoTextList  \s NoStyle \t "</w:instrText>
            </w:r>
            <w:r w:rsidRPr="00892488">
              <w:rPr>
                <w:rFonts w:eastAsiaTheme="majorEastAsia" w:cstheme="minorHAnsi"/>
                <w:bCs/>
              </w:rPr>
              <w:instrText>教育版产品</w:instrText>
            </w:r>
            <w:r w:rsidRPr="00892488">
              <w:rPr>
                <w:rFonts w:eastAsiaTheme="majorEastAsia" w:cstheme="minorHAnsi"/>
                <w:bCs/>
              </w:rPr>
              <w:instrText>"</w:instrText>
            </w:r>
            <w:r w:rsidRPr="00892488">
              <w:rPr>
                <w:rFonts w:eastAsiaTheme="majorEastAsia" w:cstheme="minorHAnsi"/>
                <w:bCs/>
              </w:rPr>
              <w:fldChar w:fldCharType="separate"/>
            </w:r>
            <w:r w:rsidRPr="00892488">
              <w:rPr>
                <w:rFonts w:eastAsiaTheme="majorEastAsia" w:cstheme="minorHAnsi"/>
                <w:bCs/>
              </w:rPr>
              <w:t>ST</w:t>
            </w:r>
            <w:r w:rsidRPr="00892488">
              <w:rPr>
                <w:rFonts w:eastAsiaTheme="majorEastAsia" w:cstheme="minorHAnsi"/>
                <w:bCs/>
              </w:rPr>
              <w:fldChar w:fldCharType="end"/>
            </w:r>
          </w:p>
        </w:tc>
        <w:tc>
          <w:tcPr>
            <w:tcW w:w="596" w:type="dxa"/>
            <w:shd w:val="clear" w:color="auto" w:fill="BFBFBF" w:themeFill="background1" w:themeFillShade="BF"/>
            <w:vAlign w:val="center"/>
          </w:tcPr>
          <w:p w14:paraId="3B1C3633" w14:textId="77777777" w:rsidR="008F229B" w:rsidRPr="007E0B6E" w:rsidRDefault="008F229B"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634" w14:textId="77777777" w:rsidR="008F229B" w:rsidRPr="007E0B6E" w:rsidRDefault="008F229B"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635" w14:textId="77777777" w:rsidR="008F229B" w:rsidRPr="007E0B6E" w:rsidRDefault="008F229B" w:rsidP="008A1B8D">
            <w:pPr>
              <w:pStyle w:val="ProductList-OfferingBody"/>
              <w:ind w:left="-113"/>
              <w:jc w:val="center"/>
              <w:rPr>
                <w:rFonts w:eastAsiaTheme="majorEastAsia"/>
              </w:rPr>
            </w:pPr>
          </w:p>
        </w:tc>
        <w:tc>
          <w:tcPr>
            <w:tcW w:w="596" w:type="dxa"/>
            <w:shd w:val="clear" w:color="auto" w:fill="BFBFBF" w:themeFill="background1" w:themeFillShade="BF"/>
            <w:vAlign w:val="center"/>
          </w:tcPr>
          <w:p w14:paraId="3B1C3636" w14:textId="77777777" w:rsidR="008F229B" w:rsidRPr="007E0B6E" w:rsidRDefault="008F229B"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637" w14:textId="77777777" w:rsidR="008F229B" w:rsidRPr="007E0B6E" w:rsidRDefault="008F229B"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3638" w14:textId="77777777" w:rsidR="008F229B" w:rsidRPr="007E0B6E" w:rsidRDefault="008F229B" w:rsidP="008A1B8D">
            <w:pPr>
              <w:pStyle w:val="ProductList-OfferingBody"/>
              <w:ind w:left="-113"/>
              <w:jc w:val="center"/>
              <w:rPr>
                <w:rFonts w:eastAsiaTheme="majorEastAsia"/>
              </w:rPr>
            </w:pPr>
          </w:p>
        </w:tc>
      </w:tr>
    </w:tbl>
    <w:p w14:paraId="3B1C363A" w14:textId="77777777" w:rsidR="00627653" w:rsidRPr="007E0B6E" w:rsidRDefault="00627653" w:rsidP="00627653">
      <w:pPr>
        <w:pStyle w:val="ProductList-Body"/>
        <w:rPr>
          <w:rFonts w:eastAsiaTheme="majorEastAsia"/>
        </w:rPr>
      </w:pPr>
    </w:p>
    <w:tbl>
      <w:tblPr>
        <w:tblStyle w:val="TableGrid"/>
        <w:tblW w:w="1080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4"/>
        <w:gridCol w:w="3555"/>
        <w:gridCol w:w="3691"/>
      </w:tblGrid>
      <w:tr w:rsidR="00627653" w:rsidRPr="007E0B6E" w14:paraId="3B1C363E" w14:textId="77777777" w:rsidTr="003E00B8">
        <w:tc>
          <w:tcPr>
            <w:tcW w:w="3554" w:type="dxa"/>
          </w:tcPr>
          <w:p w14:paraId="3B1C363B" w14:textId="77777777" w:rsidR="00627653" w:rsidRPr="007E0B6E" w:rsidRDefault="00627653" w:rsidP="008A1B8D">
            <w:pPr>
              <w:pStyle w:val="ProductList-Body"/>
              <w:spacing w:before="20" w:after="20"/>
              <w:rPr>
                <w:rFonts w:eastAsiaTheme="majorEastAsia"/>
              </w:rPr>
            </w:pPr>
          </w:p>
        </w:tc>
        <w:tc>
          <w:tcPr>
            <w:tcW w:w="3555" w:type="dxa"/>
          </w:tcPr>
          <w:p w14:paraId="3B1C363C" w14:textId="77777777" w:rsidR="00627653" w:rsidRPr="007E0B6E" w:rsidRDefault="00627653" w:rsidP="008A1B8D">
            <w:pPr>
              <w:pStyle w:val="ProductList-Body"/>
              <w:spacing w:before="20" w:after="20"/>
              <w:rPr>
                <w:rFonts w:eastAsiaTheme="majorEastAsia"/>
              </w:rPr>
            </w:pPr>
            <w:r w:rsidRPr="007E0B6E">
              <w:rPr>
                <w:rFonts w:eastAsiaTheme="majorEastAsia"/>
              </w:rPr>
              <w:t>产品组：</w:t>
            </w:r>
            <w:r w:rsidRPr="007E0B6E">
              <w:rPr>
                <w:rFonts w:eastAsiaTheme="majorEastAsia"/>
                <w:b/>
              </w:rPr>
              <w:t>服务器</w:t>
            </w:r>
          </w:p>
        </w:tc>
        <w:tc>
          <w:tcPr>
            <w:tcW w:w="3691" w:type="dxa"/>
          </w:tcPr>
          <w:p w14:paraId="3B1C363D" w14:textId="77777777" w:rsidR="00627653" w:rsidRPr="007E0B6E" w:rsidRDefault="00627653" w:rsidP="008A1B8D">
            <w:pPr>
              <w:pStyle w:val="ProductList-Body"/>
              <w:spacing w:before="20" w:after="20"/>
              <w:rPr>
                <w:rFonts w:eastAsiaTheme="majorEastAsia"/>
              </w:rPr>
            </w:pPr>
          </w:p>
        </w:tc>
      </w:tr>
      <w:tr w:rsidR="00627653" w:rsidRPr="007E0B6E" w14:paraId="3B1C3642" w14:textId="77777777" w:rsidTr="003E00B8">
        <w:tc>
          <w:tcPr>
            <w:tcW w:w="3554" w:type="dxa"/>
          </w:tcPr>
          <w:p w14:paraId="3B1C363F" w14:textId="77777777" w:rsidR="00627653" w:rsidRPr="007E0B6E" w:rsidRDefault="00627653" w:rsidP="008A1B8D">
            <w:pPr>
              <w:pStyle w:val="ProductList-Body"/>
              <w:spacing w:before="20" w:after="20"/>
              <w:rPr>
                <w:rFonts w:eastAsiaTheme="majorEastAsia"/>
              </w:rPr>
            </w:pPr>
          </w:p>
        </w:tc>
        <w:tc>
          <w:tcPr>
            <w:tcW w:w="3555" w:type="dxa"/>
          </w:tcPr>
          <w:p w14:paraId="3B1C3640" w14:textId="77777777" w:rsidR="00627653" w:rsidRPr="00163048" w:rsidRDefault="001B7C1D" w:rsidP="008A1B8D">
            <w:pPr>
              <w:pStyle w:val="ProductList-Body"/>
              <w:spacing w:before="20" w:after="20"/>
              <w:rPr>
                <w:rFonts w:eastAsiaTheme="majorEastAsia"/>
              </w:rPr>
            </w:pPr>
            <w:hyperlink w:anchor="SoftwareAssurance" w:history="1">
              <w:r w:rsidR="00627653" w:rsidRPr="00163048">
                <w:rPr>
                  <w:rStyle w:val="Hyperlink"/>
                  <w:rFonts w:eastAsiaTheme="majorEastAsia"/>
                  <w:color w:val="000000" w:themeColor="text1"/>
                  <w:u w:val="none"/>
                </w:rPr>
                <w:t>软件保障权益</w:t>
              </w:r>
            </w:hyperlink>
            <w:r w:rsidR="00627653" w:rsidRPr="00163048">
              <w:rPr>
                <w:rFonts w:eastAsiaTheme="majorEastAsia"/>
              </w:rPr>
              <w:t>：</w:t>
            </w:r>
            <w:r w:rsidR="00627653" w:rsidRPr="00163048">
              <w:rPr>
                <w:rFonts w:eastAsiaTheme="majorEastAsia"/>
                <w:b/>
              </w:rPr>
              <w:t>服务器</w:t>
            </w:r>
          </w:p>
        </w:tc>
        <w:tc>
          <w:tcPr>
            <w:tcW w:w="3691" w:type="dxa"/>
          </w:tcPr>
          <w:p w14:paraId="3B1C3641" w14:textId="77777777" w:rsidR="00627653" w:rsidRPr="007E0B6E" w:rsidRDefault="00627653" w:rsidP="008A1B8D">
            <w:pPr>
              <w:pStyle w:val="ProductList-Body"/>
              <w:spacing w:before="20" w:after="20"/>
              <w:rPr>
                <w:rFonts w:eastAsiaTheme="majorEastAsia"/>
              </w:rPr>
            </w:pPr>
          </w:p>
        </w:tc>
      </w:tr>
    </w:tbl>
    <w:p w14:paraId="3B1C3643" w14:textId="77777777" w:rsidR="00627653" w:rsidRPr="007E0B6E" w:rsidRDefault="00627653" w:rsidP="00627653">
      <w:pPr>
        <w:pStyle w:val="ProductList-Body"/>
        <w:shd w:val="clear" w:color="auto" w:fill="D9D9D9" w:themeFill="background1" w:themeFillShade="D9"/>
        <w:spacing w:before="120" w:after="120"/>
        <w:rPr>
          <w:rFonts w:eastAsiaTheme="majorEastAsia"/>
          <w:b/>
        </w:rPr>
      </w:pPr>
      <w:r w:rsidRPr="007E0B6E">
        <w:rPr>
          <w:rFonts w:eastAsiaTheme="majorEastAsia"/>
          <w:b/>
        </w:rPr>
        <w:t>其他信息</w:t>
      </w:r>
    </w:p>
    <w:p w14:paraId="3B1C3644" w14:textId="77777777" w:rsidR="00627653" w:rsidRPr="007E0B6E" w:rsidRDefault="00627653" w:rsidP="00627653">
      <w:pPr>
        <w:pStyle w:val="ProductList-Body"/>
        <w:rPr>
          <w:rFonts w:eastAsiaTheme="majorEastAsia"/>
        </w:rPr>
      </w:pPr>
      <w:r w:rsidRPr="007E0B6E">
        <w:rPr>
          <w:rFonts w:eastAsiaTheme="majorEastAsia"/>
        </w:rPr>
        <w:t>只有在</w:t>
      </w:r>
      <w:r w:rsidRPr="007E0B6E">
        <w:rPr>
          <w:rFonts w:eastAsiaTheme="majorEastAsia"/>
        </w:rPr>
        <w:t xml:space="preserve"> 2012 </w:t>
      </w:r>
      <w:r w:rsidRPr="007E0B6E">
        <w:rPr>
          <w:rFonts w:eastAsiaTheme="majorEastAsia"/>
        </w:rPr>
        <w:t>年</w:t>
      </w:r>
      <w:r w:rsidRPr="007E0B6E">
        <w:rPr>
          <w:rFonts w:eastAsiaTheme="majorEastAsia"/>
        </w:rPr>
        <w:t xml:space="preserve"> 4 </w:t>
      </w:r>
      <w:r w:rsidRPr="007E0B6E">
        <w:rPr>
          <w:rFonts w:eastAsiaTheme="majorEastAsia"/>
        </w:rPr>
        <w:t>月</w:t>
      </w:r>
      <w:r w:rsidRPr="007E0B6E">
        <w:rPr>
          <w:rFonts w:eastAsiaTheme="majorEastAsia"/>
        </w:rPr>
        <w:t xml:space="preserve"> 1 </w:t>
      </w:r>
      <w:r w:rsidRPr="007E0B6E">
        <w:rPr>
          <w:rFonts w:eastAsiaTheme="majorEastAsia"/>
        </w:rPr>
        <w:t>日之前获得</w:t>
      </w:r>
      <w:r w:rsidRPr="007E0B6E">
        <w:rPr>
          <w:rFonts w:eastAsiaTheme="majorEastAsia"/>
        </w:rPr>
        <w:t xml:space="preserve"> System Center Configuration Manager 2007 R3</w:t>
      </w:r>
      <w:r w:rsidRPr="007E0B6E">
        <w:rPr>
          <w:rFonts w:eastAsiaTheme="majorEastAsia"/>
        </w:rPr>
        <w:fldChar w:fldCharType="begin"/>
      </w:r>
      <w:r w:rsidRPr="007E0B6E">
        <w:rPr>
          <w:rFonts w:eastAsiaTheme="majorEastAsia"/>
        </w:rPr>
        <w:instrText>XE "System Center Configuration Manager 2007 R3"</w:instrText>
      </w:r>
      <w:r w:rsidRPr="007E0B6E">
        <w:rPr>
          <w:rFonts w:eastAsiaTheme="majorEastAsia"/>
        </w:rPr>
        <w:fldChar w:fldCharType="end"/>
      </w:r>
      <w:r w:rsidRPr="007E0B6E">
        <w:rPr>
          <w:rFonts w:eastAsiaTheme="majorEastAsia"/>
        </w:rPr>
        <w:t xml:space="preserve"> </w:t>
      </w:r>
      <w:r w:rsidRPr="007E0B6E">
        <w:rPr>
          <w:rFonts w:eastAsiaTheme="majorEastAsia"/>
        </w:rPr>
        <w:t>许可的大专院校和中小学校协议客户以及教育解决方案许可登记表客户才能获得此版本产品的管理许可，并且这些管理许可必须在相同的协议有效期或登记有效期（以较早的许可为准）内获得。</w:t>
      </w:r>
    </w:p>
    <w:p w14:paraId="3B1C3645" w14:textId="77777777" w:rsidR="00627653" w:rsidRPr="007E0B6E" w:rsidRDefault="001B7C1D" w:rsidP="00627653">
      <w:pPr>
        <w:pStyle w:val="ProductList-Body"/>
        <w:shd w:val="clear" w:color="auto" w:fill="A6A6A6" w:themeFill="background1" w:themeFillShade="A6"/>
        <w:spacing w:before="120" w:after="240"/>
        <w:jc w:val="right"/>
        <w:rPr>
          <w:rFonts w:eastAsiaTheme="majorEastAsia"/>
          <w:sz w:val="16"/>
          <w:szCs w:val="16"/>
        </w:rPr>
      </w:pPr>
      <w:hyperlink w:anchor="ToC" w:history="1">
        <w:r w:rsidR="00E96060" w:rsidRPr="00E96060">
          <w:rPr>
            <w:rStyle w:val="Hyperlink"/>
            <w:rFonts w:eastAsiaTheme="majorEastAsia"/>
            <w:color w:val="0563C1"/>
            <w:sz w:val="16"/>
            <w:szCs w:val="16"/>
          </w:rPr>
          <w:t>目录</w:t>
        </w:r>
      </w:hyperlink>
      <w:r w:rsidR="00E96060" w:rsidRPr="007E0B6E">
        <w:rPr>
          <w:rFonts w:eastAsiaTheme="majorEastAsia"/>
          <w:sz w:val="16"/>
          <w:szCs w:val="16"/>
        </w:rPr>
        <w:t xml:space="preserve"> / </w:t>
      </w:r>
      <w:hyperlink w:anchor="ChartKey" w:history="1">
        <w:r w:rsidR="00E96060" w:rsidRPr="00E96060">
          <w:rPr>
            <w:rStyle w:val="Hyperlink"/>
            <w:rFonts w:eastAsiaTheme="majorEastAsia"/>
            <w:color w:val="0563C1"/>
            <w:sz w:val="16"/>
            <w:szCs w:val="16"/>
          </w:rPr>
          <w:t>图表键值</w:t>
        </w:r>
      </w:hyperlink>
      <w:r w:rsidR="00E96060" w:rsidRPr="007E0B6E">
        <w:rPr>
          <w:rFonts w:eastAsiaTheme="majorEastAsia"/>
          <w:sz w:val="16"/>
          <w:szCs w:val="16"/>
        </w:rPr>
        <w:t xml:space="preserve"> / </w:t>
      </w:r>
      <w:hyperlink w:anchor="Index" w:history="1">
        <w:r w:rsidR="00E96060" w:rsidRPr="00E96060">
          <w:rPr>
            <w:rStyle w:val="Hyperlink"/>
            <w:rFonts w:eastAsiaTheme="majorEastAsia"/>
            <w:color w:val="0563C1"/>
            <w:sz w:val="16"/>
            <w:szCs w:val="16"/>
          </w:rPr>
          <w:t>索引</w:t>
        </w:r>
      </w:hyperlink>
    </w:p>
    <w:p w14:paraId="3B1C3646" w14:textId="77777777" w:rsidR="006148C9" w:rsidRDefault="006148C9" w:rsidP="006148C9">
      <w:pPr>
        <w:pStyle w:val="ProductList-Offering2Heading"/>
        <w:pBdr>
          <w:bottom w:val="none" w:sz="0" w:space="0" w:color="auto"/>
        </w:pBdr>
        <w:outlineLvl w:val="2"/>
        <w:rPr>
          <w:rFonts w:ascii="Calibri Light" w:eastAsiaTheme="majorEastAsia" w:hAnsi="Calibri Light"/>
          <w:lang w:val="en-US"/>
        </w:rPr>
      </w:pPr>
    </w:p>
    <w:p w14:paraId="3B1C3647" w14:textId="77777777" w:rsidR="00627653" w:rsidRPr="00163048" w:rsidRDefault="00627653" w:rsidP="00627653">
      <w:pPr>
        <w:pStyle w:val="ProductList-Offering2Heading"/>
        <w:outlineLvl w:val="2"/>
        <w:rPr>
          <w:rFonts w:ascii="Calibri Light" w:eastAsiaTheme="majorEastAsia" w:hAnsi="Calibri Light"/>
        </w:rPr>
      </w:pPr>
      <w:r w:rsidRPr="00163048">
        <w:rPr>
          <w:rFonts w:ascii="Calibri Light" w:eastAsiaTheme="majorEastAsia" w:hAnsi="Calibri Light"/>
        </w:rPr>
        <w:tab/>
      </w:r>
      <w:bookmarkStart w:id="605" w:name="_Toc378147641"/>
      <w:bookmarkStart w:id="606" w:name="_Toc378151543"/>
      <w:bookmarkStart w:id="607" w:name="_Toc379797227"/>
      <w:bookmarkStart w:id="608" w:name="_Toc380513252"/>
      <w:bookmarkStart w:id="609" w:name="_Toc380655294"/>
      <w:bookmarkStart w:id="610" w:name="_Toc399859359"/>
      <w:r w:rsidRPr="00163048">
        <w:rPr>
          <w:rFonts w:ascii="Calibri Light" w:eastAsiaTheme="majorEastAsia" w:hAnsi="Calibri Light"/>
        </w:rPr>
        <w:t>System Center Operations Manager</w:t>
      </w:r>
      <w:bookmarkEnd w:id="605"/>
      <w:bookmarkEnd w:id="606"/>
      <w:bookmarkEnd w:id="607"/>
      <w:bookmarkEnd w:id="608"/>
      <w:bookmarkEnd w:id="609"/>
      <w:bookmarkEnd w:id="610"/>
    </w:p>
    <w:tbl>
      <w:tblPr>
        <w:tblStyle w:val="TableGrid"/>
        <w:tblW w:w="10773"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0"/>
        <w:gridCol w:w="595"/>
        <w:gridCol w:w="595"/>
        <w:gridCol w:w="596"/>
        <w:gridCol w:w="595"/>
        <w:gridCol w:w="595"/>
        <w:gridCol w:w="596"/>
        <w:gridCol w:w="595"/>
        <w:gridCol w:w="596"/>
        <w:gridCol w:w="595"/>
        <w:gridCol w:w="595"/>
        <w:gridCol w:w="596"/>
        <w:gridCol w:w="595"/>
        <w:gridCol w:w="709"/>
      </w:tblGrid>
      <w:tr w:rsidR="008F229B" w:rsidRPr="007E0B6E" w14:paraId="3B1C3656" w14:textId="77777777" w:rsidTr="001A340A">
        <w:trPr>
          <w:tblHeader/>
        </w:trPr>
        <w:tc>
          <w:tcPr>
            <w:tcW w:w="2920" w:type="dxa"/>
            <w:tcBorders>
              <w:bottom w:val="nil"/>
            </w:tcBorders>
            <w:shd w:val="clear" w:color="auto" w:fill="00188F"/>
          </w:tcPr>
          <w:p w14:paraId="3B1C3648" w14:textId="77777777" w:rsidR="008F229B" w:rsidRPr="007E0B6E" w:rsidRDefault="008F229B"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595" w:type="dxa"/>
            <w:tcBorders>
              <w:bottom w:val="nil"/>
            </w:tcBorders>
            <w:shd w:val="clear" w:color="auto" w:fill="00188F"/>
            <w:vAlign w:val="center"/>
          </w:tcPr>
          <w:p w14:paraId="3B1C3649" w14:textId="77777777" w:rsidR="008F229B" w:rsidRPr="00E349A5" w:rsidRDefault="008F229B" w:rsidP="00CD6870">
            <w:pPr>
              <w:pStyle w:val="ProductList-OfferingBody"/>
              <w:ind w:left="-113"/>
              <w:jc w:val="center"/>
              <w:rPr>
                <w:rFonts w:eastAsiaTheme="majorEastAsia" w:cstheme="minorHAnsi"/>
                <w:bCs/>
                <w:color w:val="FFFFFF" w:themeColor="background1"/>
              </w:rPr>
            </w:pPr>
            <w:r w:rsidRPr="00E349A5">
              <w:rPr>
                <w:rFonts w:eastAsiaTheme="majorEastAsia" w:cstheme="minorHAnsi"/>
                <w:bCs/>
                <w:color w:val="FFFFFF" w:themeColor="background1"/>
              </w:rPr>
              <w:fldChar w:fldCharType="begin"/>
            </w:r>
            <w:r w:rsidRPr="00E349A5">
              <w:rPr>
                <w:rFonts w:eastAsiaTheme="majorEastAsia" w:cstheme="minorHAnsi"/>
                <w:bCs/>
                <w:color w:val="FFFFFF" w:themeColor="background1"/>
              </w:rPr>
              <w:instrText xml:space="preserve"> AutoTextList  \s NoStyle \t "</w:instrText>
            </w:r>
            <w:r w:rsidRPr="00E349A5">
              <w:rPr>
                <w:rFonts w:eastAsiaTheme="majorEastAsia" w:cstheme="minorHAnsi"/>
                <w:bCs/>
                <w:color w:val="FFFFFF" w:themeColor="background1"/>
              </w:rPr>
              <w:instrText>发布日期</w:instrText>
            </w:r>
            <w:r w:rsidRPr="00E349A5">
              <w:rPr>
                <w:rFonts w:eastAsiaTheme="majorEastAsia" w:cstheme="minorHAnsi"/>
                <w:bCs/>
                <w:color w:val="FFFFFF" w:themeColor="background1"/>
              </w:rPr>
              <w:instrText xml:space="preserve">" </w:instrText>
            </w:r>
            <w:r w:rsidRPr="00E349A5">
              <w:rPr>
                <w:rFonts w:eastAsiaTheme="majorEastAsia" w:cstheme="minorHAnsi"/>
                <w:bCs/>
                <w:color w:val="FFFFFF" w:themeColor="background1"/>
              </w:rPr>
              <w:fldChar w:fldCharType="separate"/>
            </w:r>
            <w:r w:rsidRPr="00E349A5">
              <w:rPr>
                <w:rFonts w:eastAsiaTheme="majorEastAsia" w:cstheme="minorHAnsi"/>
                <w:bCs/>
                <w:color w:val="FFFFFF" w:themeColor="background1"/>
              </w:rPr>
              <w:t>DA</w:t>
            </w:r>
            <w:r w:rsidRPr="00E349A5">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3B1C364A" w14:textId="77777777" w:rsidR="008F229B" w:rsidRPr="00E349A5" w:rsidRDefault="008F229B" w:rsidP="00CD6870">
            <w:pPr>
              <w:pStyle w:val="ProductList-OfferingBody"/>
              <w:ind w:left="-113"/>
              <w:jc w:val="center"/>
              <w:rPr>
                <w:rFonts w:eastAsiaTheme="majorEastAsia" w:cstheme="minorHAnsi"/>
                <w:bCs/>
                <w:color w:val="FFFFFF" w:themeColor="background1"/>
              </w:rPr>
            </w:pPr>
            <w:r w:rsidRPr="00E349A5">
              <w:rPr>
                <w:rFonts w:eastAsiaTheme="majorEastAsia" w:cstheme="minorHAnsi"/>
                <w:color w:val="FFFFFF" w:themeColor="background1"/>
              </w:rPr>
              <w:fldChar w:fldCharType="begin"/>
            </w:r>
            <w:r w:rsidRPr="00E349A5">
              <w:rPr>
                <w:rFonts w:eastAsiaTheme="majorEastAsia" w:cstheme="minorHAnsi"/>
                <w:color w:val="FFFFFF" w:themeColor="background1"/>
              </w:rPr>
              <w:instrText xml:space="preserve"> AutoTextList  \sNoStyle\t “License”</w:instrText>
            </w:r>
            <w:r w:rsidRPr="00E349A5">
              <w:rPr>
                <w:rFonts w:eastAsiaTheme="majorEastAsia" w:cstheme="minorHAnsi"/>
                <w:color w:val="FFFFFF" w:themeColor="background1"/>
              </w:rPr>
              <w:fldChar w:fldCharType="separate"/>
            </w:r>
            <w:r w:rsidRPr="00E349A5">
              <w:rPr>
                <w:rFonts w:eastAsiaTheme="majorEastAsia" w:cstheme="minorHAnsi"/>
                <w:b/>
                <w:color w:val="000000" w:themeColor="text1"/>
              </w:rPr>
              <w:fldChar w:fldCharType="begin"/>
            </w:r>
            <w:r w:rsidRPr="00E349A5">
              <w:rPr>
                <w:rFonts w:eastAsiaTheme="majorEastAsia" w:cstheme="minorHAnsi"/>
                <w:b/>
                <w:color w:val="000000" w:themeColor="text1"/>
              </w:rPr>
              <w:instrText>AutoTextList  \s NoStyle \t "</w:instrText>
            </w:r>
            <w:r w:rsidRPr="00E349A5">
              <w:rPr>
                <w:rFonts w:eastAsiaTheme="majorEastAsia" w:cstheme="minorHAnsi"/>
                <w:color w:val="000000" w:themeColor="text1"/>
              </w:rPr>
              <w:instrText>许可</w:instrText>
            </w:r>
            <w:r w:rsidRPr="00E349A5">
              <w:rPr>
                <w:rFonts w:eastAsiaTheme="majorEastAsia" w:cstheme="minorHAnsi"/>
                <w:b/>
                <w:color w:val="000000" w:themeColor="text1"/>
              </w:rPr>
              <w:instrText xml:space="preserve">" </w:instrText>
            </w:r>
            <w:r w:rsidRPr="00E349A5">
              <w:rPr>
                <w:rFonts w:eastAsiaTheme="majorEastAsia" w:cstheme="minorHAnsi"/>
                <w:b/>
                <w:color w:val="000000" w:themeColor="text1"/>
              </w:rPr>
              <w:fldChar w:fldCharType="separate"/>
            </w:r>
            <w:r w:rsidRPr="00E349A5">
              <w:rPr>
                <w:rFonts w:eastAsiaTheme="majorEastAsia" w:cstheme="minorHAnsi"/>
                <w:bCs/>
                <w:color w:val="FFFFFF" w:themeColor="background1"/>
              </w:rPr>
              <w:t xml:space="preserve"> L </w:t>
            </w:r>
            <w:r w:rsidRPr="00E349A5">
              <w:rPr>
                <w:rFonts w:eastAsiaTheme="majorEastAsia" w:cstheme="minorHAnsi"/>
                <w:bCs/>
                <w:color w:val="FFFFFF" w:themeColor="background1"/>
              </w:rPr>
              <w:fldChar w:fldCharType="end"/>
            </w:r>
            <w:r w:rsidRPr="00E349A5">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3B1C364B" w14:textId="77777777" w:rsidR="008F229B" w:rsidRPr="00E349A5" w:rsidRDefault="008F229B" w:rsidP="00CD6870">
            <w:pPr>
              <w:pStyle w:val="ProductList-OfferingBody"/>
              <w:ind w:left="-113"/>
              <w:jc w:val="center"/>
              <w:rPr>
                <w:rFonts w:eastAsiaTheme="majorEastAsia" w:cstheme="minorHAnsi"/>
                <w:color w:val="FFFFFF" w:themeColor="background1"/>
              </w:rPr>
            </w:pPr>
            <w:r w:rsidRPr="00E349A5">
              <w:rPr>
                <w:rFonts w:eastAsiaTheme="majorEastAsia" w:cstheme="minorHAnsi"/>
                <w:color w:val="FFFFFF" w:themeColor="background1"/>
              </w:rPr>
              <w:fldChar w:fldCharType="begin"/>
            </w:r>
            <w:r w:rsidRPr="00E349A5">
              <w:rPr>
                <w:rFonts w:eastAsiaTheme="majorEastAsia" w:cstheme="minorHAnsi"/>
                <w:color w:val="FFFFFF" w:themeColor="background1"/>
              </w:rPr>
              <w:instrText xml:space="preserve"> AutoTextList  \sNoStyle\t “License and Software Assurance”</w:instrText>
            </w:r>
            <w:r w:rsidRPr="00E349A5">
              <w:rPr>
                <w:rFonts w:eastAsiaTheme="majorEastAsia" w:cstheme="minorHAnsi"/>
                <w:color w:val="FFFFFF" w:themeColor="background1"/>
              </w:rPr>
              <w:fldChar w:fldCharType="separate"/>
            </w:r>
            <w:r w:rsidRPr="00E349A5">
              <w:rPr>
                <w:rFonts w:eastAsiaTheme="majorEastAsia" w:cstheme="minorHAnsi"/>
                <w:color w:val="FFFFFF" w:themeColor="background1"/>
              </w:rPr>
              <w:fldChar w:fldCharType="begin"/>
            </w:r>
            <w:r w:rsidRPr="00E349A5">
              <w:rPr>
                <w:rFonts w:eastAsiaTheme="majorEastAsia" w:cstheme="minorHAnsi"/>
                <w:color w:val="FFFFFF" w:themeColor="background1"/>
              </w:rPr>
              <w:instrText xml:space="preserve"> AutoTextList  \sNoStyle\t “License and Software Assurance”</w:instrText>
            </w:r>
            <w:r w:rsidRPr="00E349A5">
              <w:rPr>
                <w:rFonts w:eastAsiaTheme="majorEastAsia" w:cstheme="minorHAnsi"/>
                <w:color w:val="FFFFFF" w:themeColor="background1"/>
              </w:rPr>
              <w:fldChar w:fldCharType="separate"/>
            </w:r>
            <w:r w:rsidRPr="00E349A5">
              <w:rPr>
                <w:rFonts w:eastAsiaTheme="majorEastAsia" w:cstheme="minorHAnsi"/>
                <w:color w:val="FFFFFF" w:themeColor="background1"/>
              </w:rPr>
              <w:fldChar w:fldCharType="begin"/>
            </w:r>
            <w:r w:rsidRPr="00E349A5">
              <w:rPr>
                <w:rFonts w:eastAsiaTheme="majorEastAsia" w:cstheme="minorHAnsi"/>
                <w:color w:val="FFFFFF" w:themeColor="background1"/>
              </w:rPr>
              <w:instrText>AutoTextList  \s NoStyle \t "</w:instrText>
            </w:r>
            <w:r w:rsidRPr="00E349A5">
              <w:rPr>
                <w:rFonts w:eastAsiaTheme="majorEastAsia" w:cstheme="minorHAnsi"/>
                <w:color w:val="FFFFFF" w:themeColor="background1"/>
              </w:rPr>
              <w:instrText>许可及软件保障</w:instrText>
            </w:r>
            <w:r w:rsidRPr="00E349A5">
              <w:rPr>
                <w:rFonts w:eastAsiaTheme="majorEastAsia" w:cstheme="minorHAnsi"/>
                <w:color w:val="FFFFFF" w:themeColor="background1"/>
              </w:rPr>
              <w:instrText xml:space="preserve">" </w:instrText>
            </w:r>
            <w:r w:rsidRPr="00E349A5">
              <w:rPr>
                <w:rFonts w:eastAsiaTheme="majorEastAsia" w:cstheme="minorHAnsi"/>
                <w:color w:val="FFFFFF" w:themeColor="background1"/>
              </w:rPr>
              <w:fldChar w:fldCharType="separate"/>
            </w:r>
            <w:r w:rsidRPr="00E349A5">
              <w:rPr>
                <w:rFonts w:eastAsiaTheme="majorEastAsia" w:cstheme="minorHAnsi"/>
                <w:color w:val="FFFFFF" w:themeColor="background1"/>
              </w:rPr>
              <w:t>L/SA</w:t>
            </w:r>
            <w:r w:rsidRPr="00E349A5">
              <w:rPr>
                <w:rFonts w:eastAsiaTheme="majorEastAsia" w:cstheme="minorHAnsi"/>
                <w:color w:val="FFFFFF" w:themeColor="background1"/>
              </w:rPr>
              <w:fldChar w:fldCharType="end"/>
            </w:r>
            <w:r w:rsidRPr="00E349A5">
              <w:rPr>
                <w:rFonts w:eastAsiaTheme="majorEastAsia" w:cstheme="minorHAnsi"/>
                <w:color w:val="FFFFFF" w:themeColor="background1"/>
              </w:rPr>
              <w:fldChar w:fldCharType="end"/>
            </w:r>
            <w:r w:rsidRPr="00E349A5">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3B1C364C" w14:textId="77777777" w:rsidR="008F229B" w:rsidRPr="00E349A5" w:rsidRDefault="008F229B" w:rsidP="00CD6870">
            <w:pPr>
              <w:pStyle w:val="ProductList-OfferingBody"/>
              <w:ind w:left="-113"/>
              <w:jc w:val="center"/>
              <w:rPr>
                <w:rFonts w:eastAsiaTheme="majorEastAsia" w:cstheme="minorHAnsi"/>
                <w:color w:val="FFFFFF" w:themeColor="background1"/>
              </w:rPr>
            </w:pPr>
            <w:r w:rsidRPr="00E349A5">
              <w:rPr>
                <w:rFonts w:eastAsiaTheme="majorEastAsia" w:cstheme="minorHAnsi"/>
                <w:color w:val="FFFFFF" w:themeColor="background1"/>
              </w:rPr>
              <w:fldChar w:fldCharType="begin"/>
            </w:r>
            <w:r w:rsidRPr="00E349A5">
              <w:rPr>
                <w:rFonts w:eastAsiaTheme="majorEastAsia" w:cstheme="minorHAnsi"/>
                <w:color w:val="FFFFFF" w:themeColor="background1"/>
              </w:rPr>
              <w:instrText xml:space="preserve"> AutoTextList  \sNoStyle\t “Software Assurance”</w:instrText>
            </w:r>
            <w:r w:rsidRPr="00E349A5">
              <w:rPr>
                <w:rFonts w:eastAsiaTheme="majorEastAsia" w:cstheme="minorHAnsi"/>
                <w:color w:val="FFFFFF" w:themeColor="background1"/>
              </w:rPr>
              <w:fldChar w:fldCharType="separate"/>
            </w:r>
            <w:r w:rsidRPr="00E349A5">
              <w:rPr>
                <w:rFonts w:eastAsiaTheme="majorEastAsia" w:cstheme="minorHAnsi"/>
                <w:color w:val="FFFFFF" w:themeColor="background1"/>
              </w:rPr>
              <w:fldChar w:fldCharType="begin"/>
            </w:r>
            <w:r w:rsidRPr="00E349A5">
              <w:rPr>
                <w:rFonts w:eastAsiaTheme="majorEastAsia" w:cstheme="minorHAnsi"/>
                <w:color w:val="FFFFFF" w:themeColor="background1"/>
              </w:rPr>
              <w:instrText xml:space="preserve"> AutoTextList  \sNoStyle\t “Software Assurance”</w:instrText>
            </w:r>
            <w:r w:rsidRPr="00E349A5">
              <w:rPr>
                <w:rFonts w:eastAsiaTheme="majorEastAsia" w:cstheme="minorHAnsi"/>
                <w:color w:val="FFFFFF" w:themeColor="background1"/>
              </w:rPr>
              <w:fldChar w:fldCharType="separate"/>
            </w:r>
            <w:r w:rsidRPr="00E349A5">
              <w:rPr>
                <w:rFonts w:eastAsiaTheme="majorEastAsia" w:cstheme="minorHAnsi"/>
                <w:color w:val="FFFFFF" w:themeColor="background1"/>
              </w:rPr>
              <w:fldChar w:fldCharType="begin"/>
            </w:r>
            <w:r w:rsidRPr="00E349A5">
              <w:rPr>
                <w:rFonts w:eastAsiaTheme="majorEastAsia" w:cstheme="minorHAnsi"/>
                <w:color w:val="FFFFFF" w:themeColor="background1"/>
              </w:rPr>
              <w:instrText>AutoTextList  \s NoStyle \t "</w:instrText>
            </w:r>
            <w:r w:rsidRPr="00E349A5">
              <w:rPr>
                <w:rFonts w:eastAsiaTheme="majorEastAsia" w:cstheme="minorHAnsi"/>
                <w:color w:val="FFFFFF" w:themeColor="background1"/>
              </w:rPr>
              <w:instrText>软件保障</w:instrText>
            </w:r>
            <w:r w:rsidRPr="00E349A5">
              <w:rPr>
                <w:rFonts w:eastAsiaTheme="majorEastAsia" w:cstheme="minorHAnsi"/>
                <w:color w:val="FFFFFF" w:themeColor="background1"/>
              </w:rPr>
              <w:instrText xml:space="preserve">" </w:instrText>
            </w:r>
            <w:r w:rsidRPr="00E349A5">
              <w:rPr>
                <w:rFonts w:eastAsiaTheme="majorEastAsia" w:cstheme="minorHAnsi"/>
                <w:color w:val="FFFFFF" w:themeColor="background1"/>
              </w:rPr>
              <w:fldChar w:fldCharType="separate"/>
            </w:r>
            <w:r w:rsidRPr="00E349A5">
              <w:rPr>
                <w:rFonts w:eastAsiaTheme="majorEastAsia" w:cstheme="minorHAnsi"/>
                <w:color w:val="FFFFFF" w:themeColor="background1"/>
              </w:rPr>
              <w:t>SA</w:t>
            </w:r>
            <w:r w:rsidRPr="00E349A5">
              <w:rPr>
                <w:rFonts w:eastAsiaTheme="majorEastAsia" w:cstheme="minorHAnsi"/>
                <w:color w:val="FFFFFF" w:themeColor="background1"/>
              </w:rPr>
              <w:fldChar w:fldCharType="end"/>
            </w:r>
            <w:r w:rsidRPr="00E349A5">
              <w:rPr>
                <w:rFonts w:eastAsiaTheme="majorEastAsia" w:cstheme="minorHAnsi"/>
                <w:color w:val="FFFFFF" w:themeColor="background1"/>
              </w:rPr>
              <w:fldChar w:fldCharType="end"/>
            </w:r>
            <w:r w:rsidRPr="00E349A5">
              <w:rPr>
                <w:rFonts w:eastAsiaTheme="majorEastAsia" w:cstheme="minorHAnsi"/>
              </w:rPr>
              <w:fldChar w:fldCharType="end"/>
            </w:r>
          </w:p>
        </w:tc>
        <w:tc>
          <w:tcPr>
            <w:tcW w:w="595" w:type="dxa"/>
            <w:tcBorders>
              <w:left w:val="single" w:sz="12" w:space="0" w:color="FFFFFF" w:themeColor="background1"/>
              <w:bottom w:val="single" w:sz="12" w:space="0" w:color="FFFFFF" w:themeColor="background1"/>
            </w:tcBorders>
            <w:shd w:val="clear" w:color="auto" w:fill="00188F"/>
            <w:vAlign w:val="center"/>
          </w:tcPr>
          <w:p w14:paraId="3B1C364D" w14:textId="77777777" w:rsidR="008F229B" w:rsidRPr="00E349A5" w:rsidRDefault="008F229B" w:rsidP="00CD6870">
            <w:pPr>
              <w:pStyle w:val="ProductList-OfferingBody"/>
              <w:ind w:left="-113"/>
              <w:jc w:val="center"/>
              <w:rPr>
                <w:rFonts w:eastAsiaTheme="majorEastAsia" w:cstheme="minorHAnsi"/>
                <w:color w:val="FFFFFF" w:themeColor="background1"/>
              </w:rPr>
            </w:pPr>
            <w:r w:rsidRPr="00E349A5">
              <w:rPr>
                <w:rFonts w:eastAsiaTheme="majorEastAsia" w:cstheme="minorHAnsi"/>
                <w:color w:val="FFFFFF" w:themeColor="background1"/>
              </w:rPr>
              <w:fldChar w:fldCharType="begin"/>
            </w:r>
            <w:r w:rsidRPr="00E349A5">
              <w:rPr>
                <w:rFonts w:eastAsiaTheme="majorEastAsia" w:cstheme="minorHAnsi"/>
                <w:color w:val="FFFFFF" w:themeColor="background1"/>
              </w:rPr>
              <w:instrText xml:space="preserve"> AutoTextList  \sNoStyle\t “Campus and School Agreement”</w:instrText>
            </w:r>
            <w:r w:rsidRPr="00E349A5">
              <w:rPr>
                <w:rFonts w:eastAsiaTheme="majorEastAsia" w:cstheme="minorHAnsi"/>
                <w:color w:val="FFFFFF" w:themeColor="background1"/>
              </w:rPr>
              <w:fldChar w:fldCharType="separate"/>
            </w:r>
            <w:r w:rsidRPr="00E349A5">
              <w:rPr>
                <w:rFonts w:eastAsiaTheme="majorEastAsia" w:cstheme="minorHAnsi"/>
                <w:color w:val="FFFFFF" w:themeColor="background1"/>
              </w:rPr>
              <w:fldChar w:fldCharType="begin"/>
            </w:r>
            <w:r w:rsidRPr="00E349A5">
              <w:rPr>
                <w:rFonts w:eastAsiaTheme="majorEastAsia" w:cstheme="minorHAnsi"/>
                <w:color w:val="FFFFFF" w:themeColor="background1"/>
              </w:rPr>
              <w:instrText xml:space="preserve"> AutoTextList  \sNoStyle\t “Campus and School Agreement”</w:instrText>
            </w:r>
            <w:r w:rsidRPr="00E349A5">
              <w:rPr>
                <w:rFonts w:eastAsiaTheme="majorEastAsia" w:cstheme="minorHAnsi"/>
                <w:color w:val="FFFFFF" w:themeColor="background1"/>
              </w:rPr>
              <w:fldChar w:fldCharType="separate"/>
            </w:r>
            <w:r w:rsidRPr="00E349A5">
              <w:rPr>
                <w:rFonts w:eastAsiaTheme="majorEastAsia" w:cstheme="minorHAnsi"/>
                <w:color w:val="FFFFFF" w:themeColor="background1"/>
              </w:rPr>
              <w:fldChar w:fldCharType="begin"/>
            </w:r>
            <w:r w:rsidRPr="00E349A5">
              <w:rPr>
                <w:rFonts w:eastAsiaTheme="majorEastAsia" w:cstheme="minorHAnsi"/>
                <w:color w:val="FFFFFF" w:themeColor="background1"/>
              </w:rPr>
              <w:instrText xml:space="preserve"> AutoTextList  \s NoStyle \t "</w:instrText>
            </w:r>
            <w:r w:rsidRPr="00E349A5">
              <w:rPr>
                <w:rFonts w:eastAsiaTheme="majorEastAsia" w:cstheme="minorHAnsi"/>
                <w:color w:val="FFFFFF" w:themeColor="background1"/>
              </w:rPr>
              <w:instrText>大专院校和中小学校协议</w:instrText>
            </w:r>
            <w:r w:rsidRPr="00E349A5">
              <w:rPr>
                <w:rFonts w:eastAsiaTheme="majorEastAsia" w:cstheme="minorHAnsi"/>
                <w:color w:val="FFFFFF" w:themeColor="background1"/>
              </w:rPr>
              <w:instrText xml:space="preserve">" </w:instrText>
            </w:r>
            <w:r w:rsidRPr="00E349A5">
              <w:rPr>
                <w:rFonts w:eastAsiaTheme="majorEastAsia" w:cstheme="minorHAnsi"/>
                <w:color w:val="FFFFFF" w:themeColor="background1"/>
              </w:rPr>
              <w:fldChar w:fldCharType="separate"/>
            </w:r>
            <w:r w:rsidRPr="00E349A5">
              <w:rPr>
                <w:rFonts w:eastAsiaTheme="majorEastAsia" w:cstheme="minorHAnsi"/>
                <w:color w:val="FFFFFF" w:themeColor="background1"/>
              </w:rPr>
              <w:t>CA/SA</w:t>
            </w:r>
            <w:r w:rsidRPr="00E349A5">
              <w:rPr>
                <w:rFonts w:eastAsiaTheme="majorEastAsia" w:cstheme="minorHAnsi"/>
                <w:color w:val="FFFFFF" w:themeColor="background1"/>
              </w:rPr>
              <w:fldChar w:fldCharType="end"/>
            </w:r>
            <w:r w:rsidRPr="00E349A5">
              <w:rPr>
                <w:rFonts w:eastAsiaTheme="majorEastAsia" w:cstheme="minorHAnsi"/>
                <w:color w:val="FFFFFF" w:themeColor="background1"/>
              </w:rPr>
              <w:fldChar w:fldCharType="end"/>
            </w:r>
            <w:r w:rsidRPr="00E349A5">
              <w:rPr>
                <w:rFonts w:eastAsiaTheme="majorEastAsia" w:cstheme="minorHAnsi"/>
              </w:rPr>
              <w:fldChar w:fldCharType="end"/>
            </w:r>
          </w:p>
        </w:tc>
        <w:tc>
          <w:tcPr>
            <w:tcW w:w="596" w:type="dxa"/>
            <w:shd w:val="clear" w:color="auto" w:fill="00188F"/>
            <w:vAlign w:val="center"/>
          </w:tcPr>
          <w:p w14:paraId="3B1C364E" w14:textId="77777777" w:rsidR="008F229B" w:rsidRPr="00E349A5" w:rsidRDefault="008F229B" w:rsidP="00CD6870">
            <w:pPr>
              <w:pStyle w:val="ProductList-OfferingBody"/>
              <w:ind w:left="-113"/>
              <w:jc w:val="center"/>
              <w:rPr>
                <w:rFonts w:eastAsiaTheme="majorEastAsia" w:cstheme="minorHAnsi"/>
                <w:color w:val="FFFFFF" w:themeColor="background1"/>
              </w:rPr>
            </w:pPr>
            <w:r w:rsidRPr="00E349A5">
              <w:rPr>
                <w:rFonts w:eastAsiaTheme="majorEastAsia" w:cstheme="minorHAnsi"/>
                <w:color w:val="FFFFFF" w:themeColor="background1"/>
              </w:rPr>
              <w:fldChar w:fldCharType="begin"/>
            </w:r>
            <w:r w:rsidRPr="00E349A5">
              <w:rPr>
                <w:rFonts w:eastAsiaTheme="majorEastAsia" w:cstheme="minorHAnsi"/>
                <w:color w:val="FFFFFF" w:themeColor="background1"/>
              </w:rPr>
              <w:instrText xml:space="preserve"> AutoTextList  \sNoStyle\t “Enterprise Agreement and Enterprise Subscription Agreement </w:instrText>
            </w:r>
            <w:r w:rsidRPr="00E349A5">
              <w:rPr>
                <w:rFonts w:eastAsiaTheme="majorEastAsia" w:cstheme="minorHAnsi"/>
                <w:color w:val="FFFFFF" w:themeColor="background1"/>
              </w:rPr>
              <w:fldChar w:fldCharType="separate"/>
            </w:r>
            <w:r w:rsidRPr="00E349A5">
              <w:rPr>
                <w:rFonts w:eastAsiaTheme="majorEastAsia" w:cstheme="minorHAnsi"/>
                <w:color w:val="FFFFFF" w:themeColor="background1"/>
              </w:rPr>
              <w:fldChar w:fldCharType="begin"/>
            </w:r>
            <w:r w:rsidRPr="00E349A5">
              <w:rPr>
                <w:rFonts w:eastAsiaTheme="majorEastAsia" w:cstheme="minorHAnsi"/>
                <w:color w:val="FFFFFF" w:themeColor="background1"/>
              </w:rPr>
              <w:instrText xml:space="preserve"> AutoTextList  \sNoStyle\t “Enterprise Agreement and Enterprise Subscription Agreement </w:instrText>
            </w:r>
            <w:r w:rsidRPr="00E349A5">
              <w:rPr>
                <w:rFonts w:eastAsiaTheme="majorEastAsia" w:cstheme="minorHAnsi"/>
                <w:color w:val="FFFFFF" w:themeColor="background1"/>
              </w:rPr>
              <w:fldChar w:fldCharType="separate"/>
            </w:r>
            <w:r w:rsidRPr="00E349A5">
              <w:rPr>
                <w:rFonts w:eastAsiaTheme="majorEastAsia" w:cstheme="minorHAnsi"/>
                <w:color w:val="FFFFFF" w:themeColor="background1"/>
              </w:rPr>
              <w:fldChar w:fldCharType="begin"/>
            </w:r>
            <w:r w:rsidRPr="00E349A5">
              <w:rPr>
                <w:rFonts w:eastAsiaTheme="majorEastAsia" w:cstheme="minorHAnsi"/>
                <w:color w:val="FFFFFF" w:themeColor="background1"/>
              </w:rPr>
              <w:instrText>AutoTextList  \s NoStyle \t "</w:instrText>
            </w:r>
            <w:r w:rsidRPr="00E349A5">
              <w:rPr>
                <w:rFonts w:eastAsiaTheme="majorEastAsia" w:cstheme="minorHAnsi"/>
                <w:color w:val="FFFFFF" w:themeColor="background1"/>
                <w:u w:val="single"/>
              </w:rPr>
              <w:instrText>企业协议与企业订购协议</w:instrText>
            </w:r>
            <w:r w:rsidRPr="00E349A5">
              <w:rPr>
                <w:rFonts w:eastAsiaTheme="majorEastAsia" w:cstheme="minorHAnsi"/>
                <w:color w:val="FFFFFF" w:themeColor="background1"/>
              </w:rPr>
              <w:instrText xml:space="preserve">" </w:instrText>
            </w:r>
            <w:r w:rsidRPr="00E349A5">
              <w:rPr>
                <w:rFonts w:eastAsiaTheme="majorEastAsia" w:cstheme="minorHAnsi"/>
                <w:color w:val="FFFFFF" w:themeColor="background1"/>
              </w:rPr>
              <w:fldChar w:fldCharType="separate"/>
            </w:r>
            <w:r w:rsidRPr="00E349A5">
              <w:rPr>
                <w:rFonts w:eastAsiaTheme="majorEastAsia" w:cstheme="minorHAnsi"/>
                <w:color w:val="FFFFFF" w:themeColor="background1"/>
              </w:rPr>
              <w:t>EA/EAS</w:t>
            </w:r>
            <w:r w:rsidRPr="00E349A5">
              <w:rPr>
                <w:rFonts w:eastAsiaTheme="majorEastAsia" w:cstheme="minorHAnsi"/>
                <w:color w:val="FFFFFF" w:themeColor="background1"/>
              </w:rPr>
              <w:fldChar w:fldCharType="end"/>
            </w:r>
            <w:r w:rsidRPr="00E349A5">
              <w:rPr>
                <w:rFonts w:eastAsiaTheme="majorEastAsia" w:cstheme="minorHAnsi"/>
                <w:color w:val="FFFFFF" w:themeColor="background1"/>
              </w:rPr>
              <w:fldChar w:fldCharType="end"/>
            </w:r>
            <w:r w:rsidRPr="00E349A5">
              <w:rPr>
                <w:rFonts w:eastAsiaTheme="majorEastAsia" w:cstheme="minorHAnsi"/>
              </w:rPr>
              <w:fldChar w:fldCharType="end"/>
            </w:r>
          </w:p>
        </w:tc>
        <w:tc>
          <w:tcPr>
            <w:tcW w:w="595" w:type="dxa"/>
            <w:tcBorders>
              <w:bottom w:val="single" w:sz="12" w:space="0" w:color="FFFFFF" w:themeColor="background1"/>
            </w:tcBorders>
            <w:shd w:val="clear" w:color="auto" w:fill="00188F"/>
            <w:vAlign w:val="center"/>
          </w:tcPr>
          <w:p w14:paraId="3B1C364F" w14:textId="77777777" w:rsidR="008F229B" w:rsidRPr="00E349A5" w:rsidRDefault="008F229B" w:rsidP="00CD6870">
            <w:pPr>
              <w:pStyle w:val="ProductList-OfferingBody"/>
              <w:ind w:left="-113"/>
              <w:jc w:val="center"/>
              <w:rPr>
                <w:rFonts w:eastAsiaTheme="majorEastAsia" w:cstheme="minorHAnsi"/>
                <w:color w:val="FFFFFF" w:themeColor="background1"/>
              </w:rPr>
            </w:pPr>
            <w:r w:rsidRPr="00E349A5">
              <w:rPr>
                <w:rFonts w:eastAsiaTheme="majorEastAsia" w:cstheme="minorHAnsi"/>
                <w:bCs/>
                <w:color w:val="FFFFFF" w:themeColor="background1"/>
              </w:rPr>
              <w:fldChar w:fldCharType="begin"/>
            </w:r>
            <w:r w:rsidRPr="00E349A5">
              <w:rPr>
                <w:rFonts w:eastAsiaTheme="majorEastAsia" w:cstheme="minorHAnsi"/>
                <w:bCs/>
                <w:color w:val="FFFFFF" w:themeColor="background1"/>
              </w:rPr>
              <w:instrText>AutoTextList  \s NoStyle \t "</w:instrText>
            </w:r>
            <w:r w:rsidRPr="00E349A5">
              <w:rPr>
                <w:rFonts w:eastAsiaTheme="majorEastAsia" w:cstheme="minorHAnsi"/>
                <w:bCs/>
                <w:color w:val="FFFFFF" w:themeColor="background1"/>
              </w:rPr>
              <w:instrText>教育解决方案许可登记表</w:instrText>
            </w:r>
            <w:r w:rsidRPr="00E349A5">
              <w:rPr>
                <w:rFonts w:eastAsiaTheme="majorEastAsia" w:cstheme="minorHAnsi"/>
                <w:bCs/>
                <w:color w:val="FFFFFF" w:themeColor="background1"/>
              </w:rPr>
              <w:instrText xml:space="preserve">" </w:instrText>
            </w:r>
            <w:r w:rsidRPr="00E349A5">
              <w:rPr>
                <w:rFonts w:eastAsiaTheme="majorEastAsia" w:cstheme="minorHAnsi"/>
                <w:bCs/>
                <w:color w:val="FFFFFF" w:themeColor="background1"/>
              </w:rPr>
              <w:fldChar w:fldCharType="separate"/>
            </w:r>
            <w:r w:rsidRPr="00E349A5">
              <w:rPr>
                <w:rFonts w:eastAsiaTheme="majorEastAsia" w:cstheme="minorHAnsi"/>
                <w:bCs/>
                <w:color w:val="FFFFFF" w:themeColor="background1"/>
              </w:rPr>
              <w:t>EES</w:t>
            </w:r>
            <w:r w:rsidRPr="00E349A5">
              <w:rPr>
                <w:rFonts w:eastAsiaTheme="majorEastAsia" w:cstheme="minorHAnsi"/>
                <w:bCs/>
                <w:color w:val="FFFFFF" w:themeColor="background1"/>
              </w:rPr>
              <w:fldChar w:fldCharType="end"/>
            </w:r>
          </w:p>
        </w:tc>
        <w:tc>
          <w:tcPr>
            <w:tcW w:w="596" w:type="dxa"/>
            <w:shd w:val="clear" w:color="auto" w:fill="00188F"/>
            <w:vAlign w:val="center"/>
          </w:tcPr>
          <w:p w14:paraId="3B1C3650" w14:textId="77777777" w:rsidR="008F229B" w:rsidRPr="00E349A5" w:rsidRDefault="008F229B" w:rsidP="00CD6870">
            <w:pPr>
              <w:pStyle w:val="ProductList-OfferingBody"/>
              <w:ind w:left="-113"/>
              <w:jc w:val="center"/>
              <w:rPr>
                <w:rFonts w:eastAsiaTheme="majorEastAsia" w:cstheme="minorHAnsi"/>
                <w:color w:val="FFFFFF" w:themeColor="background1"/>
              </w:rPr>
            </w:pPr>
            <w:r w:rsidRPr="00E349A5">
              <w:rPr>
                <w:rFonts w:eastAsiaTheme="majorEastAsia" w:cstheme="minorHAnsi"/>
                <w:bCs/>
                <w:color w:val="FFFFFF" w:themeColor="background1"/>
              </w:rPr>
              <w:fldChar w:fldCharType="begin"/>
            </w:r>
            <w:r w:rsidRPr="00E349A5">
              <w:rPr>
                <w:rFonts w:eastAsiaTheme="majorEastAsia" w:cstheme="minorHAnsi"/>
                <w:bCs/>
                <w:color w:val="FFFFFF" w:themeColor="background1"/>
              </w:rPr>
              <w:instrText>AutoTextList  \s NoStyle \t "</w:instrText>
            </w:r>
            <w:r w:rsidRPr="00E349A5">
              <w:rPr>
                <w:rFonts w:eastAsiaTheme="majorEastAsia" w:cstheme="minorHAnsi"/>
                <w:bCs/>
                <w:color w:val="FFFFFF" w:themeColor="background1"/>
              </w:rPr>
              <w:instrText>微软产品和服务协议</w:instrText>
            </w:r>
            <w:r w:rsidRPr="00E349A5">
              <w:rPr>
                <w:rFonts w:eastAsiaTheme="majorEastAsia" w:cstheme="minorHAnsi"/>
                <w:bCs/>
                <w:color w:val="FFFFFF" w:themeColor="background1"/>
              </w:rPr>
              <w:instrText xml:space="preserve">" </w:instrText>
            </w:r>
            <w:r w:rsidRPr="00E349A5">
              <w:rPr>
                <w:rFonts w:eastAsiaTheme="majorEastAsia" w:cstheme="minorHAnsi"/>
                <w:bCs/>
                <w:color w:val="FFFFFF" w:themeColor="background1"/>
              </w:rPr>
              <w:fldChar w:fldCharType="separate"/>
            </w:r>
            <w:r w:rsidRPr="00E349A5">
              <w:rPr>
                <w:rFonts w:eastAsiaTheme="majorEastAsia" w:cstheme="minorHAnsi"/>
                <w:bCs/>
                <w:color w:val="FFFFFF" w:themeColor="background1"/>
              </w:rPr>
              <w:t>MPSA</w:t>
            </w:r>
            <w:r w:rsidRPr="00E349A5">
              <w:rPr>
                <w:rFonts w:eastAsiaTheme="majorEastAsia" w:cstheme="minorHAnsi"/>
                <w:bCs/>
                <w:color w:val="FFFFFF" w:themeColor="background1"/>
              </w:rPr>
              <w:fldChar w:fldCharType="end"/>
            </w:r>
          </w:p>
        </w:tc>
        <w:tc>
          <w:tcPr>
            <w:tcW w:w="595" w:type="dxa"/>
            <w:shd w:val="clear" w:color="auto" w:fill="00188F"/>
            <w:vAlign w:val="center"/>
          </w:tcPr>
          <w:p w14:paraId="3B1C3651" w14:textId="77777777" w:rsidR="008F229B" w:rsidRPr="00E349A5" w:rsidRDefault="008F229B" w:rsidP="00CD6870">
            <w:pPr>
              <w:pStyle w:val="ProductList-OfferingBody"/>
              <w:ind w:left="-113"/>
              <w:jc w:val="center"/>
              <w:rPr>
                <w:rFonts w:eastAsiaTheme="majorEastAsia" w:cstheme="minorHAnsi"/>
                <w:color w:val="FFFFFF" w:themeColor="background1"/>
              </w:rPr>
            </w:pPr>
            <w:r w:rsidRPr="00E349A5">
              <w:rPr>
                <w:rFonts w:eastAsiaTheme="majorEastAsia" w:cstheme="minorHAnsi"/>
                <w:bCs/>
                <w:color w:val="FFFFFF" w:themeColor="background1"/>
              </w:rPr>
              <w:fldChar w:fldCharType="begin"/>
            </w:r>
            <w:r w:rsidRPr="00E349A5">
              <w:rPr>
                <w:rFonts w:eastAsiaTheme="majorEastAsia" w:cstheme="minorHAnsi"/>
                <w:bCs/>
                <w:color w:val="FFFFFF" w:themeColor="background1"/>
              </w:rPr>
              <w:instrText>AutoTextList  \s NoStyle \t "</w:instrText>
            </w:r>
            <w:r w:rsidRPr="00E349A5">
              <w:rPr>
                <w:rFonts w:eastAsiaTheme="majorEastAsia" w:cstheme="minorHAnsi"/>
                <w:bCs/>
                <w:color w:val="FFFFFF" w:themeColor="background1"/>
                <w:u w:val="single"/>
              </w:rPr>
              <w:instrText>开放许可</w:instrText>
            </w:r>
            <w:r w:rsidRPr="00E349A5">
              <w:rPr>
                <w:rFonts w:eastAsiaTheme="majorEastAsia" w:cstheme="minorHAnsi"/>
                <w:bCs/>
                <w:color w:val="FFFFFF" w:themeColor="background1"/>
              </w:rPr>
              <w:instrText xml:space="preserve">" </w:instrText>
            </w:r>
            <w:r w:rsidRPr="00E349A5">
              <w:rPr>
                <w:rFonts w:eastAsiaTheme="majorEastAsia" w:cstheme="minorHAnsi"/>
                <w:bCs/>
                <w:color w:val="FFFFFF" w:themeColor="background1"/>
              </w:rPr>
              <w:fldChar w:fldCharType="separate"/>
            </w:r>
            <w:r w:rsidRPr="00E349A5">
              <w:rPr>
                <w:rFonts w:eastAsiaTheme="majorEastAsia" w:cstheme="minorHAnsi"/>
                <w:bCs/>
                <w:color w:val="FFFFFF" w:themeColor="background1"/>
              </w:rPr>
              <w:t>OL</w:t>
            </w:r>
            <w:r w:rsidRPr="00E349A5">
              <w:rPr>
                <w:rFonts w:eastAsiaTheme="majorEastAsia" w:cstheme="minorHAnsi"/>
                <w:bCs/>
                <w:color w:val="FFFFFF" w:themeColor="background1"/>
              </w:rPr>
              <w:fldChar w:fldCharType="end"/>
            </w:r>
          </w:p>
        </w:tc>
        <w:tc>
          <w:tcPr>
            <w:tcW w:w="595" w:type="dxa"/>
            <w:shd w:val="clear" w:color="auto" w:fill="00188F"/>
            <w:vAlign w:val="center"/>
          </w:tcPr>
          <w:p w14:paraId="3B1C3652" w14:textId="77777777" w:rsidR="008F229B" w:rsidRPr="00E349A5" w:rsidRDefault="008F229B" w:rsidP="00CD6870">
            <w:pPr>
              <w:pStyle w:val="ProductList-OfferingBody"/>
              <w:ind w:left="-113"/>
              <w:jc w:val="center"/>
              <w:rPr>
                <w:rFonts w:eastAsiaTheme="majorEastAsia" w:cstheme="minorHAnsi"/>
                <w:color w:val="FFFFFF" w:themeColor="background1"/>
              </w:rPr>
            </w:pPr>
            <w:r w:rsidRPr="00E349A5">
              <w:rPr>
                <w:rFonts w:eastAsiaTheme="majorEastAsia" w:cstheme="minorHAnsi"/>
                <w:bCs/>
                <w:color w:val="FFFFFF" w:themeColor="background1"/>
              </w:rPr>
              <w:fldChar w:fldCharType="begin"/>
            </w:r>
            <w:r w:rsidRPr="00E349A5">
              <w:rPr>
                <w:rFonts w:eastAsiaTheme="majorEastAsia" w:cstheme="minorHAnsi"/>
                <w:bCs/>
                <w:color w:val="FFFFFF" w:themeColor="background1"/>
              </w:rPr>
              <w:instrText>AutoTextList  \s NoStyle \t "</w:instrText>
            </w:r>
            <w:r w:rsidRPr="00E349A5">
              <w:rPr>
                <w:rFonts w:eastAsiaTheme="majorEastAsia" w:cstheme="minorHAnsi"/>
                <w:bCs/>
                <w:color w:val="FFFFFF" w:themeColor="background1"/>
              </w:rPr>
              <w:instrText>最低开放计划</w:instrText>
            </w:r>
            <w:r w:rsidRPr="00E349A5">
              <w:rPr>
                <w:rFonts w:eastAsiaTheme="majorEastAsia" w:cstheme="minorHAnsi"/>
                <w:bCs/>
                <w:color w:val="FFFFFF" w:themeColor="background1"/>
              </w:rPr>
              <w:instrText xml:space="preserve">" </w:instrText>
            </w:r>
            <w:r w:rsidRPr="00E349A5">
              <w:rPr>
                <w:rFonts w:eastAsiaTheme="majorEastAsia" w:cstheme="minorHAnsi"/>
                <w:bCs/>
                <w:color w:val="FFFFFF" w:themeColor="background1"/>
              </w:rPr>
              <w:fldChar w:fldCharType="separate"/>
            </w:r>
            <w:r w:rsidRPr="00E349A5">
              <w:rPr>
                <w:rFonts w:eastAsiaTheme="majorEastAsia" w:cstheme="minorHAnsi"/>
                <w:bCs/>
                <w:color w:val="FFFFFF" w:themeColor="background1"/>
              </w:rPr>
              <w:t>OM</w:t>
            </w:r>
            <w:r w:rsidRPr="00E349A5">
              <w:rPr>
                <w:rFonts w:eastAsiaTheme="majorEastAsia" w:cstheme="minorHAnsi"/>
                <w:bCs/>
                <w:color w:val="FFFFFF" w:themeColor="background1"/>
              </w:rPr>
              <w:fldChar w:fldCharType="end"/>
            </w:r>
          </w:p>
        </w:tc>
        <w:tc>
          <w:tcPr>
            <w:tcW w:w="596" w:type="dxa"/>
            <w:shd w:val="clear" w:color="auto" w:fill="00188F"/>
            <w:vAlign w:val="center"/>
          </w:tcPr>
          <w:p w14:paraId="3B1C3653" w14:textId="77777777" w:rsidR="008F229B" w:rsidRPr="00E349A5" w:rsidRDefault="008F229B" w:rsidP="00CD6870">
            <w:pPr>
              <w:pStyle w:val="ProductList-OfferingBody"/>
              <w:ind w:left="-113"/>
              <w:jc w:val="center"/>
              <w:rPr>
                <w:rFonts w:eastAsiaTheme="majorEastAsia" w:cstheme="minorHAnsi"/>
                <w:color w:val="FFFFFF" w:themeColor="background1"/>
              </w:rPr>
            </w:pPr>
            <w:r w:rsidRPr="00E349A5">
              <w:rPr>
                <w:rFonts w:eastAsiaTheme="majorEastAsia" w:cstheme="minorHAnsi"/>
                <w:bCs/>
                <w:color w:val="FFFFFF" w:themeColor="background1"/>
              </w:rPr>
              <w:fldChar w:fldCharType="begin"/>
            </w:r>
            <w:r w:rsidRPr="00E349A5">
              <w:rPr>
                <w:rFonts w:eastAsiaTheme="majorEastAsia" w:cstheme="minorHAnsi"/>
                <w:bCs/>
                <w:color w:val="FFFFFF" w:themeColor="background1"/>
              </w:rPr>
              <w:instrText>AutoTextList  \s NoStyle \t "</w:instrText>
            </w:r>
            <w:r w:rsidRPr="00E349A5">
              <w:rPr>
                <w:rFonts w:eastAsiaTheme="majorEastAsia" w:cstheme="minorHAnsi"/>
                <w:bCs/>
                <w:color w:val="FFFFFF" w:themeColor="background1"/>
              </w:rPr>
              <w:instrText>开放式价值和开放式价值订购</w:instrText>
            </w:r>
            <w:r w:rsidRPr="00E349A5">
              <w:rPr>
                <w:rFonts w:eastAsiaTheme="majorEastAsia" w:cstheme="minorHAnsi"/>
                <w:bCs/>
                <w:color w:val="FFFFFF" w:themeColor="background1"/>
              </w:rPr>
              <w:instrText xml:space="preserve">" </w:instrText>
            </w:r>
            <w:r w:rsidRPr="00E349A5">
              <w:rPr>
                <w:rFonts w:eastAsiaTheme="majorEastAsia" w:cstheme="minorHAnsi"/>
                <w:bCs/>
                <w:color w:val="FFFFFF" w:themeColor="background1"/>
              </w:rPr>
              <w:fldChar w:fldCharType="separate"/>
            </w:r>
            <w:r w:rsidRPr="00E349A5">
              <w:rPr>
                <w:rFonts w:eastAsiaTheme="majorEastAsia" w:cstheme="minorHAnsi"/>
                <w:bCs/>
                <w:color w:val="FFFFFF" w:themeColor="background1"/>
              </w:rPr>
              <w:t>OV/OVS</w:t>
            </w:r>
            <w:r w:rsidRPr="00E349A5">
              <w:rPr>
                <w:rFonts w:eastAsiaTheme="majorEastAsia" w:cstheme="minorHAnsi"/>
                <w:bCs/>
                <w:color w:val="FFFFFF" w:themeColor="background1"/>
              </w:rPr>
              <w:fldChar w:fldCharType="end"/>
            </w:r>
          </w:p>
        </w:tc>
        <w:tc>
          <w:tcPr>
            <w:tcW w:w="595" w:type="dxa"/>
            <w:shd w:val="clear" w:color="auto" w:fill="00188F"/>
            <w:vAlign w:val="center"/>
          </w:tcPr>
          <w:p w14:paraId="3B1C3654" w14:textId="77777777" w:rsidR="008F229B" w:rsidRPr="00E349A5" w:rsidRDefault="008F229B" w:rsidP="00CD6870">
            <w:pPr>
              <w:pStyle w:val="ProductList-OfferingBody"/>
              <w:ind w:left="-113"/>
              <w:jc w:val="center"/>
              <w:rPr>
                <w:rFonts w:eastAsiaTheme="majorEastAsia" w:cstheme="minorHAnsi"/>
                <w:color w:val="FFFFFF" w:themeColor="background1"/>
              </w:rPr>
            </w:pPr>
            <w:r w:rsidRPr="00E349A5">
              <w:rPr>
                <w:rFonts w:eastAsiaTheme="majorEastAsia" w:cstheme="minorHAnsi"/>
                <w:bCs/>
                <w:color w:val="FFFFFF" w:themeColor="background1"/>
              </w:rPr>
              <w:fldChar w:fldCharType="begin"/>
            </w:r>
            <w:r w:rsidRPr="00E349A5">
              <w:rPr>
                <w:rFonts w:eastAsiaTheme="majorEastAsia" w:cstheme="minorHAnsi"/>
                <w:bCs/>
                <w:color w:val="FFFFFF" w:themeColor="background1"/>
              </w:rPr>
              <w:instrText>AutoTextList  \s NoStyle \t "</w:instrText>
            </w:r>
            <w:r w:rsidRPr="00E349A5">
              <w:rPr>
                <w:rFonts w:eastAsiaTheme="majorEastAsia" w:cstheme="minorHAnsi"/>
                <w:bCs/>
                <w:color w:val="FFFFFF" w:themeColor="background1"/>
              </w:rPr>
              <w:instrText>选择和选择附加</w:instrText>
            </w:r>
            <w:r w:rsidRPr="00E349A5">
              <w:rPr>
                <w:rFonts w:eastAsiaTheme="majorEastAsia" w:cstheme="minorHAnsi"/>
                <w:bCs/>
                <w:color w:val="FFFFFF" w:themeColor="background1"/>
              </w:rPr>
              <w:instrText xml:space="preserve">" </w:instrText>
            </w:r>
            <w:r w:rsidRPr="00E349A5">
              <w:rPr>
                <w:rFonts w:eastAsiaTheme="majorEastAsia" w:cstheme="minorHAnsi"/>
                <w:bCs/>
                <w:color w:val="FFFFFF" w:themeColor="background1"/>
              </w:rPr>
              <w:fldChar w:fldCharType="separate"/>
            </w:r>
            <w:r w:rsidRPr="00E349A5">
              <w:rPr>
                <w:rFonts w:eastAsiaTheme="majorEastAsia" w:cstheme="minorHAnsi"/>
                <w:bCs/>
                <w:color w:val="FFFFFF" w:themeColor="background1"/>
              </w:rPr>
              <w:t>S/S+</w:t>
            </w:r>
            <w:r w:rsidRPr="00E349A5">
              <w:rPr>
                <w:rFonts w:eastAsiaTheme="majorEastAsia" w:cstheme="minorHAnsi"/>
                <w:bCs/>
                <w:color w:val="FFFFFF" w:themeColor="background1"/>
              </w:rPr>
              <w:fldChar w:fldCharType="end"/>
            </w:r>
          </w:p>
        </w:tc>
        <w:tc>
          <w:tcPr>
            <w:tcW w:w="709" w:type="dxa"/>
            <w:shd w:val="clear" w:color="auto" w:fill="00188F"/>
            <w:vAlign w:val="center"/>
          </w:tcPr>
          <w:p w14:paraId="3B1C3655" w14:textId="77777777" w:rsidR="008F229B" w:rsidRPr="00E349A5" w:rsidRDefault="008F229B" w:rsidP="00CD6870">
            <w:pPr>
              <w:pStyle w:val="ProductList-OfferingBody"/>
              <w:ind w:left="-113"/>
              <w:jc w:val="center"/>
              <w:rPr>
                <w:rFonts w:eastAsiaTheme="majorEastAsia" w:cstheme="minorHAnsi"/>
                <w:color w:val="FFFFFF" w:themeColor="background1"/>
              </w:rPr>
            </w:pPr>
            <w:r w:rsidRPr="00E349A5">
              <w:rPr>
                <w:rFonts w:eastAsiaTheme="majorEastAsia" w:cstheme="minorHAnsi"/>
                <w:bCs/>
                <w:color w:val="FFFFFF" w:themeColor="background1"/>
              </w:rPr>
              <w:fldChar w:fldCharType="begin"/>
            </w:r>
            <w:r w:rsidRPr="00E349A5">
              <w:rPr>
                <w:rFonts w:eastAsiaTheme="majorEastAsia" w:cstheme="minorHAnsi"/>
                <w:bCs/>
                <w:color w:val="FFFFFF" w:themeColor="background1"/>
              </w:rPr>
              <w:instrText>AutoTextList  \s NoStyle \t "</w:instrText>
            </w:r>
            <w:r w:rsidRPr="00E349A5">
              <w:rPr>
                <w:rFonts w:eastAsiaTheme="majorEastAsia" w:cstheme="minorHAnsi"/>
                <w:bCs/>
                <w:color w:val="FFFFFF" w:themeColor="background1"/>
              </w:rPr>
              <w:instrText>服务器和云许可登记表</w:instrText>
            </w:r>
            <w:r w:rsidRPr="00E349A5">
              <w:rPr>
                <w:rFonts w:eastAsiaTheme="majorEastAsia" w:cstheme="minorHAnsi"/>
                <w:bCs/>
                <w:color w:val="FFFFFF" w:themeColor="background1"/>
              </w:rPr>
              <w:instrText xml:space="preserve">" </w:instrText>
            </w:r>
            <w:r w:rsidRPr="00E349A5">
              <w:rPr>
                <w:rFonts w:eastAsiaTheme="majorEastAsia" w:cstheme="minorHAnsi"/>
                <w:bCs/>
                <w:color w:val="FFFFFF" w:themeColor="background1"/>
              </w:rPr>
              <w:fldChar w:fldCharType="separate"/>
            </w:r>
            <w:r w:rsidRPr="00E349A5">
              <w:rPr>
                <w:rFonts w:eastAsiaTheme="majorEastAsia" w:cstheme="minorHAnsi"/>
                <w:bCs/>
                <w:color w:val="FFFFFF" w:themeColor="background1"/>
              </w:rPr>
              <w:t>SCE</w:t>
            </w:r>
            <w:r w:rsidRPr="00E349A5">
              <w:rPr>
                <w:rFonts w:eastAsiaTheme="majorEastAsia" w:cstheme="minorHAnsi"/>
                <w:bCs/>
                <w:color w:val="FFFFFF" w:themeColor="background1"/>
              </w:rPr>
              <w:fldChar w:fldCharType="end"/>
            </w:r>
          </w:p>
        </w:tc>
      </w:tr>
      <w:tr w:rsidR="008F229B" w:rsidRPr="007E0B6E" w14:paraId="3B1C3665" w14:textId="77777777" w:rsidTr="001A340A">
        <w:tc>
          <w:tcPr>
            <w:tcW w:w="2920" w:type="dxa"/>
            <w:tcBorders>
              <w:top w:val="nil"/>
              <w:left w:val="nil"/>
              <w:bottom w:val="dashSmallGap" w:sz="4" w:space="0" w:color="BFBFBF" w:themeColor="background1" w:themeShade="BF"/>
              <w:right w:val="nil"/>
            </w:tcBorders>
          </w:tcPr>
          <w:p w14:paraId="3B1C3657" w14:textId="77777777" w:rsidR="008F229B" w:rsidRPr="00AA7CF3" w:rsidRDefault="008F229B" w:rsidP="008A1B8D">
            <w:pPr>
              <w:pStyle w:val="ProductList-Offering2"/>
              <w:rPr>
                <w:rFonts w:ascii="Calibri Light" w:eastAsia="SimSun" w:hAnsi="Calibri Light"/>
              </w:rPr>
            </w:pPr>
            <w:bookmarkStart w:id="611" w:name="_Toc379797228"/>
            <w:bookmarkStart w:id="612" w:name="_Toc380513253"/>
            <w:bookmarkStart w:id="613" w:name="_Toc380655295"/>
            <w:bookmarkStart w:id="614" w:name="_Toc399859360"/>
            <w:r w:rsidRPr="00AA7CF3">
              <w:rPr>
                <w:rFonts w:ascii="Calibri Light" w:eastAsia="SimSun" w:hAnsi="Calibri Light"/>
              </w:rPr>
              <w:t>System Center Operations Manager 2007 R2</w:t>
            </w:r>
            <w:r w:rsidRPr="00AA7CF3">
              <w:rPr>
                <w:rFonts w:ascii="Calibri Light" w:eastAsia="SimSun" w:hAnsi="Calibri Light"/>
              </w:rPr>
              <w:fldChar w:fldCharType="begin"/>
            </w:r>
            <w:r w:rsidRPr="00AA7CF3">
              <w:rPr>
                <w:rFonts w:ascii="Calibri Light" w:eastAsia="SimSun" w:hAnsi="Calibri Light"/>
              </w:rPr>
              <w:instrText>XE "Operations Manager 2007 R2"</w:instrText>
            </w:r>
            <w:r w:rsidRPr="00AA7CF3">
              <w:rPr>
                <w:rFonts w:ascii="Calibri Light" w:eastAsia="SimSun" w:hAnsi="Calibri Light"/>
              </w:rPr>
              <w:fldChar w:fldCharType="end"/>
            </w:r>
            <w:r w:rsidRPr="00AA7CF3">
              <w:rPr>
                <w:rFonts w:ascii="Calibri Light" w:eastAsia="SimSun" w:hAnsi="Calibri Light"/>
              </w:rPr>
              <w:t xml:space="preserve"> Enterprise </w:t>
            </w:r>
            <w:r w:rsidRPr="00AA7CF3">
              <w:rPr>
                <w:rFonts w:ascii="Calibri Light" w:eastAsia="SimSun" w:hAnsi="Calibri Light"/>
              </w:rPr>
              <w:t>服务器管理许可</w:t>
            </w:r>
            <w:bookmarkEnd w:id="611"/>
            <w:bookmarkEnd w:id="612"/>
            <w:bookmarkEnd w:id="613"/>
            <w:bookmarkEnd w:id="614"/>
            <w:r w:rsidRPr="00AA7CF3">
              <w:rPr>
                <w:rFonts w:ascii="Calibri Light" w:eastAsia="SimSun" w:hAnsi="Calibri Light"/>
              </w:rPr>
              <w:fldChar w:fldCharType="begin"/>
            </w:r>
            <w:r w:rsidRPr="00AA7CF3">
              <w:rPr>
                <w:rFonts w:ascii="Calibri Light" w:eastAsia="SimSun" w:hAnsi="Calibri Light"/>
              </w:rPr>
              <w:instrText xml:space="preserve">XE "System Center Operations Manager 2007 R2 Enterprise </w:instrText>
            </w:r>
            <w:r w:rsidRPr="00AA7CF3">
              <w:rPr>
                <w:rFonts w:ascii="Calibri Light" w:eastAsia="SimSun" w:hAnsi="Calibri Light"/>
              </w:rPr>
              <w:instrText>服务器管理许可</w:instrText>
            </w:r>
            <w:r w:rsidRPr="00AA7CF3">
              <w:rPr>
                <w:rFonts w:ascii="Calibri Light" w:eastAsia="SimSun" w:hAnsi="Calibri Light"/>
              </w:rPr>
              <w:instrText>"</w:instrText>
            </w:r>
            <w:r w:rsidRPr="00AA7CF3">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3B1C3658" w14:textId="77777777" w:rsidR="008F229B" w:rsidRPr="007E0B6E" w:rsidRDefault="008F229B" w:rsidP="008A1B8D">
            <w:pPr>
              <w:pStyle w:val="ProductList-OfferingBody"/>
              <w:ind w:left="-113"/>
              <w:jc w:val="center"/>
              <w:rPr>
                <w:rFonts w:eastAsiaTheme="majorEastAsia"/>
              </w:rPr>
            </w:pPr>
            <w:r w:rsidRPr="007E0B6E">
              <w:rPr>
                <w:rFonts w:eastAsiaTheme="majorEastAsia"/>
              </w:rPr>
              <w:t>7/09</w:t>
            </w:r>
          </w:p>
        </w:tc>
        <w:tc>
          <w:tcPr>
            <w:tcW w:w="595" w:type="dxa"/>
            <w:tcBorders>
              <w:top w:val="nil"/>
              <w:left w:val="nil"/>
              <w:bottom w:val="dashSmallGap" w:sz="4" w:space="0" w:color="BFBFBF" w:themeColor="background1" w:themeShade="BF"/>
              <w:right w:val="nil"/>
            </w:tcBorders>
            <w:vAlign w:val="center"/>
          </w:tcPr>
          <w:p w14:paraId="3B1C3659" w14:textId="77777777" w:rsidR="008F229B" w:rsidRPr="007E0B6E" w:rsidRDefault="008F229B" w:rsidP="008A1B8D">
            <w:pPr>
              <w:pStyle w:val="ProductList-OfferingBody"/>
              <w:ind w:left="-113"/>
              <w:jc w:val="center"/>
              <w:rPr>
                <w:rFonts w:eastAsiaTheme="majorEastAsia"/>
              </w:rPr>
            </w:pPr>
          </w:p>
        </w:tc>
        <w:tc>
          <w:tcPr>
            <w:tcW w:w="596" w:type="dxa"/>
            <w:tcBorders>
              <w:top w:val="nil"/>
              <w:left w:val="nil"/>
              <w:bottom w:val="dashSmallGap" w:sz="4" w:space="0" w:color="BFBFBF" w:themeColor="background1" w:themeShade="BF"/>
              <w:right w:val="nil"/>
            </w:tcBorders>
            <w:vAlign w:val="center"/>
          </w:tcPr>
          <w:p w14:paraId="3B1C365A" w14:textId="77777777" w:rsidR="008F229B" w:rsidRPr="007E0B6E" w:rsidRDefault="008F229B" w:rsidP="008A1B8D">
            <w:pPr>
              <w:pStyle w:val="ProductList-OfferingBody"/>
              <w:ind w:left="-113"/>
              <w:jc w:val="center"/>
              <w:rPr>
                <w:rFonts w:eastAsiaTheme="majorEastAsia"/>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B1C365B" w14:textId="77777777" w:rsidR="008F229B" w:rsidRPr="007E0B6E" w:rsidRDefault="008F229B" w:rsidP="008A1B8D">
            <w:pPr>
              <w:pStyle w:val="ProductList-OfferingBody"/>
              <w:ind w:left="-113"/>
              <w:jc w:val="center"/>
              <w:rPr>
                <w:rFonts w:eastAsiaTheme="majorEastAsia"/>
              </w:rPr>
            </w:pPr>
          </w:p>
        </w:tc>
        <w:tc>
          <w:tcPr>
            <w:tcW w:w="595" w:type="dxa"/>
            <w:tcBorders>
              <w:left w:val="single" w:sz="12" w:space="0" w:color="FFFFFF" w:themeColor="background1"/>
              <w:bottom w:val="single" w:sz="12" w:space="0" w:color="FFFFFF" w:themeColor="background1"/>
            </w:tcBorders>
            <w:shd w:val="clear" w:color="auto" w:fill="70AD47"/>
            <w:vAlign w:val="center"/>
          </w:tcPr>
          <w:p w14:paraId="3B1C365C" w14:textId="77777777" w:rsidR="008F229B" w:rsidRPr="007E0B6E" w:rsidRDefault="008F229B" w:rsidP="008A1B8D">
            <w:pPr>
              <w:pStyle w:val="ProductList-OfferingBody"/>
              <w:ind w:left="-113"/>
              <w:jc w:val="center"/>
              <w:rPr>
                <w:rFonts w:eastAsiaTheme="majorEastAsia"/>
              </w:rPr>
            </w:pPr>
            <w:r w:rsidRPr="007E0B6E">
              <w:rPr>
                <w:rFonts w:eastAsiaTheme="majorEastAsia"/>
              </w:rPr>
              <w:t>5</w:t>
            </w:r>
          </w:p>
        </w:tc>
        <w:tc>
          <w:tcPr>
            <w:tcW w:w="596" w:type="dxa"/>
            <w:shd w:val="clear" w:color="auto" w:fill="BFBFBF" w:themeFill="background1" w:themeFillShade="BF"/>
            <w:vAlign w:val="center"/>
          </w:tcPr>
          <w:p w14:paraId="3B1C365D" w14:textId="77777777" w:rsidR="008F229B" w:rsidRPr="007E0B6E" w:rsidRDefault="008F229B" w:rsidP="008A1B8D">
            <w:pPr>
              <w:pStyle w:val="ProductList-OfferingBody"/>
              <w:ind w:left="-113"/>
              <w:jc w:val="center"/>
              <w:rPr>
                <w:rFonts w:eastAsiaTheme="majorEastAsia"/>
              </w:rPr>
            </w:pPr>
          </w:p>
        </w:tc>
        <w:tc>
          <w:tcPr>
            <w:tcW w:w="595" w:type="dxa"/>
            <w:tcBorders>
              <w:bottom w:val="single" w:sz="12" w:space="0" w:color="FFFFFF" w:themeColor="background1"/>
            </w:tcBorders>
            <w:shd w:val="clear" w:color="auto" w:fill="70AD47"/>
            <w:vAlign w:val="center"/>
          </w:tcPr>
          <w:p w14:paraId="3B1C365E" w14:textId="77777777" w:rsidR="008F229B" w:rsidRPr="00E349A5" w:rsidRDefault="008F229B" w:rsidP="00CD6870">
            <w:pPr>
              <w:pStyle w:val="ProductList-OfferingBody"/>
              <w:spacing w:before="10" w:after="10"/>
              <w:ind w:left="-113"/>
              <w:jc w:val="center"/>
              <w:rPr>
                <w:rFonts w:eastAsiaTheme="majorEastAsia" w:cstheme="minorHAnsi"/>
              </w:rPr>
            </w:pPr>
            <w:r w:rsidRPr="00E349A5">
              <w:rPr>
                <w:rFonts w:eastAsiaTheme="majorEastAsia" w:cstheme="minorHAnsi"/>
                <w:bCs/>
              </w:rPr>
              <w:fldChar w:fldCharType="begin"/>
            </w:r>
            <w:r w:rsidRPr="00E349A5">
              <w:rPr>
                <w:rFonts w:eastAsiaTheme="majorEastAsia" w:cstheme="minorHAnsi"/>
                <w:bCs/>
              </w:rPr>
              <w:instrText>AutoTextList  \s NoStyle \t "</w:instrText>
            </w:r>
            <w:r w:rsidRPr="00E349A5">
              <w:rPr>
                <w:rFonts w:eastAsiaTheme="majorEastAsia" w:cstheme="minorHAnsi"/>
                <w:bCs/>
              </w:rPr>
              <w:instrText>附加产品</w:instrText>
            </w:r>
            <w:r w:rsidRPr="00E349A5">
              <w:rPr>
                <w:rFonts w:eastAsiaTheme="majorEastAsia" w:cstheme="minorHAnsi"/>
                <w:bCs/>
              </w:rPr>
              <w:instrText xml:space="preserve">" </w:instrText>
            </w:r>
            <w:r w:rsidRPr="00E349A5">
              <w:rPr>
                <w:rFonts w:eastAsiaTheme="majorEastAsia" w:cstheme="minorHAnsi"/>
                <w:bCs/>
              </w:rPr>
              <w:fldChar w:fldCharType="separate"/>
            </w:r>
            <w:r w:rsidRPr="00E349A5">
              <w:rPr>
                <w:rFonts w:eastAsiaTheme="majorEastAsia" w:cstheme="minorHAnsi"/>
                <w:bCs/>
              </w:rPr>
              <w:t xml:space="preserve"> A</w:t>
            </w:r>
            <w:r w:rsidRPr="00E349A5">
              <w:rPr>
                <w:rFonts w:eastAsiaTheme="majorEastAsia" w:cstheme="minorHAnsi"/>
                <w:bCs/>
              </w:rPr>
              <w:fldChar w:fldCharType="end"/>
            </w:r>
          </w:p>
        </w:tc>
        <w:tc>
          <w:tcPr>
            <w:tcW w:w="596" w:type="dxa"/>
            <w:shd w:val="clear" w:color="auto" w:fill="BFBFBF" w:themeFill="background1" w:themeFillShade="BF"/>
            <w:vAlign w:val="center"/>
          </w:tcPr>
          <w:p w14:paraId="3B1C365F" w14:textId="77777777" w:rsidR="008F229B" w:rsidRPr="007E0B6E" w:rsidRDefault="008F229B"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660" w14:textId="77777777" w:rsidR="008F229B" w:rsidRPr="007E0B6E" w:rsidRDefault="008F229B"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661" w14:textId="77777777" w:rsidR="008F229B" w:rsidRPr="007E0B6E" w:rsidRDefault="008F229B" w:rsidP="008A1B8D">
            <w:pPr>
              <w:pStyle w:val="ProductList-OfferingBody"/>
              <w:ind w:left="-113"/>
              <w:jc w:val="center"/>
              <w:rPr>
                <w:rFonts w:eastAsiaTheme="majorEastAsia"/>
              </w:rPr>
            </w:pPr>
          </w:p>
        </w:tc>
        <w:tc>
          <w:tcPr>
            <w:tcW w:w="596" w:type="dxa"/>
            <w:shd w:val="clear" w:color="auto" w:fill="BFBFBF" w:themeFill="background1" w:themeFillShade="BF"/>
            <w:vAlign w:val="center"/>
          </w:tcPr>
          <w:p w14:paraId="3B1C3662" w14:textId="77777777" w:rsidR="008F229B" w:rsidRPr="007E0B6E" w:rsidRDefault="008F229B"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663" w14:textId="77777777" w:rsidR="008F229B" w:rsidRPr="007E0B6E" w:rsidRDefault="008F229B" w:rsidP="008A1B8D">
            <w:pPr>
              <w:pStyle w:val="ProductList-OfferingBody"/>
              <w:ind w:left="-113"/>
              <w:jc w:val="center"/>
              <w:rPr>
                <w:rFonts w:eastAsiaTheme="majorEastAsia"/>
              </w:rPr>
            </w:pPr>
          </w:p>
        </w:tc>
        <w:tc>
          <w:tcPr>
            <w:tcW w:w="709" w:type="dxa"/>
            <w:shd w:val="clear" w:color="auto" w:fill="BFBFBF" w:themeFill="background1" w:themeFillShade="BF"/>
            <w:vAlign w:val="center"/>
          </w:tcPr>
          <w:p w14:paraId="3B1C3664" w14:textId="77777777" w:rsidR="008F229B" w:rsidRPr="007E0B6E" w:rsidRDefault="008F229B" w:rsidP="008A1B8D">
            <w:pPr>
              <w:pStyle w:val="ProductList-OfferingBody"/>
              <w:ind w:left="-113"/>
              <w:jc w:val="center"/>
              <w:rPr>
                <w:rFonts w:eastAsiaTheme="majorEastAsia"/>
              </w:rPr>
            </w:pPr>
          </w:p>
        </w:tc>
      </w:tr>
      <w:tr w:rsidR="008F229B" w:rsidRPr="007E0B6E" w14:paraId="3B1C3674" w14:textId="77777777" w:rsidTr="001A340A">
        <w:tc>
          <w:tcPr>
            <w:tcW w:w="2920" w:type="dxa"/>
            <w:tcBorders>
              <w:top w:val="dashSmallGap" w:sz="4" w:space="0" w:color="BFBFBF" w:themeColor="background1" w:themeShade="BF"/>
              <w:left w:val="nil"/>
              <w:bottom w:val="dashSmallGap" w:sz="4" w:space="0" w:color="BFBFBF" w:themeColor="background1" w:themeShade="BF"/>
              <w:right w:val="nil"/>
            </w:tcBorders>
          </w:tcPr>
          <w:p w14:paraId="3B1C3666" w14:textId="77777777" w:rsidR="008F229B" w:rsidRPr="00AA7CF3" w:rsidRDefault="008F229B" w:rsidP="008A1B8D">
            <w:pPr>
              <w:pStyle w:val="ProductList-Offering2"/>
              <w:rPr>
                <w:rFonts w:ascii="Calibri Light" w:eastAsia="SimSun" w:hAnsi="Calibri Light"/>
              </w:rPr>
            </w:pPr>
            <w:bookmarkStart w:id="615" w:name="_Toc379797229"/>
            <w:bookmarkStart w:id="616" w:name="_Toc380513254"/>
            <w:bookmarkStart w:id="617" w:name="_Toc380655296"/>
            <w:bookmarkStart w:id="618" w:name="_Toc399859361"/>
            <w:r w:rsidRPr="00AA7CF3">
              <w:rPr>
                <w:rFonts w:ascii="Calibri Light" w:eastAsia="SimSun" w:hAnsi="Calibri Light"/>
              </w:rPr>
              <w:t>System Center Operations Manager 2007 R2</w:t>
            </w:r>
            <w:r w:rsidRPr="00AA7CF3">
              <w:rPr>
                <w:rFonts w:ascii="Calibri Light" w:eastAsia="SimSun" w:hAnsi="Calibri Light"/>
              </w:rPr>
              <w:fldChar w:fldCharType="begin"/>
            </w:r>
            <w:r w:rsidRPr="00AA7CF3">
              <w:rPr>
                <w:rFonts w:ascii="Calibri Light" w:eastAsia="SimSun" w:hAnsi="Calibri Light"/>
              </w:rPr>
              <w:instrText>XE "Operations Manager 2007 R2"</w:instrText>
            </w:r>
            <w:r w:rsidRPr="00AA7CF3">
              <w:rPr>
                <w:rFonts w:ascii="Calibri Light" w:eastAsia="SimSun" w:hAnsi="Calibri Light"/>
              </w:rPr>
              <w:fldChar w:fldCharType="end"/>
            </w:r>
            <w:r w:rsidRPr="00AA7CF3">
              <w:rPr>
                <w:rFonts w:ascii="Calibri Light" w:eastAsia="SimSun" w:hAnsi="Calibri Light"/>
              </w:rPr>
              <w:t xml:space="preserve"> Standard </w:t>
            </w:r>
            <w:r w:rsidRPr="00AA7CF3">
              <w:rPr>
                <w:rFonts w:ascii="Calibri Light" w:eastAsia="SimSun" w:hAnsi="Calibri Light"/>
              </w:rPr>
              <w:t>服务器管理许可</w:t>
            </w:r>
            <w:bookmarkEnd w:id="615"/>
            <w:bookmarkEnd w:id="616"/>
            <w:bookmarkEnd w:id="617"/>
            <w:bookmarkEnd w:id="618"/>
            <w:r w:rsidRPr="00AA7CF3">
              <w:rPr>
                <w:rFonts w:ascii="Calibri Light" w:eastAsia="SimSun" w:hAnsi="Calibri Light"/>
              </w:rPr>
              <w:fldChar w:fldCharType="begin"/>
            </w:r>
            <w:r w:rsidRPr="00AA7CF3">
              <w:rPr>
                <w:rFonts w:ascii="Calibri Light" w:eastAsia="SimSun" w:hAnsi="Calibri Light"/>
              </w:rPr>
              <w:instrText xml:space="preserve">XE "System Center Operations Manager 2007 R2 Standard </w:instrText>
            </w:r>
            <w:r w:rsidRPr="00AA7CF3">
              <w:rPr>
                <w:rFonts w:ascii="Calibri Light" w:eastAsia="SimSun" w:hAnsi="Calibri Light"/>
              </w:rPr>
              <w:instrText>服务器管理许可</w:instrText>
            </w:r>
            <w:r w:rsidRPr="00AA7CF3">
              <w:rPr>
                <w:rFonts w:ascii="Calibri Light" w:eastAsia="SimSun" w:hAnsi="Calibri Light"/>
              </w:rPr>
              <w:instrText>"</w:instrText>
            </w:r>
            <w:r w:rsidRPr="00AA7CF3">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667" w14:textId="77777777" w:rsidR="008F229B" w:rsidRPr="007E0B6E" w:rsidRDefault="008F229B" w:rsidP="008A1B8D">
            <w:pPr>
              <w:pStyle w:val="ProductList-OfferingBody"/>
              <w:ind w:left="-113"/>
              <w:jc w:val="center"/>
              <w:rPr>
                <w:rFonts w:eastAsiaTheme="majorEastAsia"/>
              </w:rPr>
            </w:pPr>
            <w:r w:rsidRPr="007E0B6E">
              <w:rPr>
                <w:rFonts w:eastAsiaTheme="majorEastAsia"/>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668" w14:textId="77777777" w:rsidR="008F229B" w:rsidRPr="007E0B6E" w:rsidRDefault="008F229B" w:rsidP="008A1B8D">
            <w:pPr>
              <w:pStyle w:val="ProductList-OfferingBody"/>
              <w:ind w:left="-113"/>
              <w:jc w:val="center"/>
              <w:rPr>
                <w:rFonts w:eastAsiaTheme="majorEastAsia"/>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669" w14:textId="77777777" w:rsidR="008F229B" w:rsidRPr="007E0B6E" w:rsidRDefault="008F229B" w:rsidP="008A1B8D">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66A" w14:textId="77777777" w:rsidR="008F229B" w:rsidRPr="007E0B6E" w:rsidRDefault="008F229B"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66B" w14:textId="77777777" w:rsidR="008F229B" w:rsidRPr="007E0B6E" w:rsidRDefault="008F229B" w:rsidP="008A1B8D">
            <w:pPr>
              <w:pStyle w:val="ProductList-OfferingBody"/>
              <w:ind w:left="-113"/>
              <w:jc w:val="center"/>
              <w:rPr>
                <w:rFonts w:eastAsiaTheme="majorEastAsia"/>
              </w:rPr>
            </w:pPr>
            <w:r w:rsidRPr="007E0B6E">
              <w:rPr>
                <w:rFonts w:eastAsiaTheme="majorEastAsia"/>
              </w:rPr>
              <w:t>1</w:t>
            </w:r>
          </w:p>
        </w:tc>
        <w:tc>
          <w:tcPr>
            <w:tcW w:w="596" w:type="dxa"/>
            <w:shd w:val="clear" w:color="auto" w:fill="BFBFBF" w:themeFill="background1" w:themeFillShade="BF"/>
            <w:vAlign w:val="center"/>
          </w:tcPr>
          <w:p w14:paraId="3B1C366C" w14:textId="77777777" w:rsidR="008F229B" w:rsidRPr="007E0B6E" w:rsidRDefault="008F229B" w:rsidP="008A1B8D">
            <w:pPr>
              <w:pStyle w:val="ProductList-OfferingBody"/>
              <w:ind w:left="-113"/>
              <w:jc w:val="center"/>
              <w:rPr>
                <w:rFonts w:eastAsiaTheme="majorEastAsia"/>
              </w:rPr>
            </w:pPr>
          </w:p>
        </w:tc>
        <w:tc>
          <w:tcPr>
            <w:tcW w:w="595" w:type="dxa"/>
            <w:tcBorders>
              <w:top w:val="single" w:sz="12" w:space="0" w:color="FFFFFF" w:themeColor="background1"/>
              <w:bottom w:val="single" w:sz="12" w:space="0" w:color="FFFFFF" w:themeColor="background1"/>
            </w:tcBorders>
            <w:shd w:val="clear" w:color="auto" w:fill="70AD47"/>
            <w:vAlign w:val="center"/>
          </w:tcPr>
          <w:p w14:paraId="3B1C366D" w14:textId="77777777" w:rsidR="008F229B" w:rsidRPr="00E349A5" w:rsidRDefault="008F229B" w:rsidP="00CD6870">
            <w:pPr>
              <w:pStyle w:val="ProductList-OfferingBody"/>
              <w:spacing w:before="10" w:after="10"/>
              <w:ind w:left="-113"/>
              <w:jc w:val="center"/>
              <w:rPr>
                <w:rFonts w:eastAsiaTheme="majorEastAsia" w:cstheme="minorHAnsi"/>
              </w:rPr>
            </w:pPr>
            <w:r w:rsidRPr="00E349A5">
              <w:rPr>
                <w:rFonts w:eastAsiaTheme="majorEastAsia" w:cstheme="minorHAnsi"/>
                <w:bCs/>
              </w:rPr>
              <w:fldChar w:fldCharType="begin"/>
            </w:r>
            <w:r w:rsidRPr="00E349A5">
              <w:rPr>
                <w:rFonts w:eastAsiaTheme="majorEastAsia" w:cstheme="minorHAnsi"/>
                <w:bCs/>
              </w:rPr>
              <w:instrText>AutoTextList  \s NoStyle \t "</w:instrText>
            </w:r>
            <w:r w:rsidRPr="00E349A5">
              <w:rPr>
                <w:rFonts w:eastAsiaTheme="majorEastAsia" w:cstheme="minorHAnsi"/>
                <w:bCs/>
              </w:rPr>
              <w:instrText>附加产品</w:instrText>
            </w:r>
            <w:r w:rsidRPr="00E349A5">
              <w:rPr>
                <w:rFonts w:eastAsiaTheme="majorEastAsia" w:cstheme="minorHAnsi"/>
                <w:bCs/>
              </w:rPr>
              <w:instrText xml:space="preserve">" </w:instrText>
            </w:r>
            <w:r w:rsidRPr="00E349A5">
              <w:rPr>
                <w:rFonts w:eastAsiaTheme="majorEastAsia" w:cstheme="minorHAnsi"/>
                <w:bCs/>
              </w:rPr>
              <w:fldChar w:fldCharType="separate"/>
            </w:r>
            <w:r w:rsidRPr="00E349A5">
              <w:rPr>
                <w:rFonts w:eastAsiaTheme="majorEastAsia" w:cstheme="minorHAnsi"/>
                <w:bCs/>
              </w:rPr>
              <w:t xml:space="preserve"> A</w:t>
            </w:r>
            <w:r w:rsidRPr="00E349A5">
              <w:rPr>
                <w:rFonts w:eastAsiaTheme="majorEastAsia" w:cstheme="minorHAnsi"/>
                <w:bCs/>
              </w:rPr>
              <w:fldChar w:fldCharType="end"/>
            </w:r>
          </w:p>
        </w:tc>
        <w:tc>
          <w:tcPr>
            <w:tcW w:w="596" w:type="dxa"/>
            <w:shd w:val="clear" w:color="auto" w:fill="BFBFBF" w:themeFill="background1" w:themeFillShade="BF"/>
            <w:vAlign w:val="center"/>
          </w:tcPr>
          <w:p w14:paraId="3B1C366E" w14:textId="77777777" w:rsidR="008F229B" w:rsidRPr="007E0B6E" w:rsidRDefault="008F229B"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66F" w14:textId="77777777" w:rsidR="008F229B" w:rsidRPr="007E0B6E" w:rsidRDefault="008F229B"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670" w14:textId="77777777" w:rsidR="008F229B" w:rsidRPr="007E0B6E" w:rsidRDefault="008F229B" w:rsidP="008A1B8D">
            <w:pPr>
              <w:pStyle w:val="ProductList-OfferingBody"/>
              <w:ind w:left="-113"/>
              <w:jc w:val="center"/>
              <w:rPr>
                <w:rFonts w:eastAsiaTheme="majorEastAsia"/>
              </w:rPr>
            </w:pPr>
          </w:p>
        </w:tc>
        <w:tc>
          <w:tcPr>
            <w:tcW w:w="596" w:type="dxa"/>
            <w:shd w:val="clear" w:color="auto" w:fill="BFBFBF" w:themeFill="background1" w:themeFillShade="BF"/>
            <w:vAlign w:val="center"/>
          </w:tcPr>
          <w:p w14:paraId="3B1C3671" w14:textId="77777777" w:rsidR="008F229B" w:rsidRPr="007E0B6E" w:rsidRDefault="008F229B"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672" w14:textId="77777777" w:rsidR="008F229B" w:rsidRPr="007E0B6E" w:rsidRDefault="008F229B" w:rsidP="008A1B8D">
            <w:pPr>
              <w:pStyle w:val="ProductList-OfferingBody"/>
              <w:ind w:left="-113"/>
              <w:jc w:val="center"/>
              <w:rPr>
                <w:rFonts w:eastAsiaTheme="majorEastAsia"/>
              </w:rPr>
            </w:pPr>
          </w:p>
        </w:tc>
        <w:tc>
          <w:tcPr>
            <w:tcW w:w="709" w:type="dxa"/>
            <w:shd w:val="clear" w:color="auto" w:fill="BFBFBF" w:themeFill="background1" w:themeFillShade="BF"/>
            <w:vAlign w:val="center"/>
          </w:tcPr>
          <w:p w14:paraId="3B1C3673" w14:textId="77777777" w:rsidR="008F229B" w:rsidRPr="007E0B6E" w:rsidRDefault="008F229B" w:rsidP="008A1B8D">
            <w:pPr>
              <w:pStyle w:val="ProductList-OfferingBody"/>
              <w:ind w:left="-113"/>
              <w:jc w:val="center"/>
              <w:rPr>
                <w:rFonts w:eastAsiaTheme="majorEastAsia"/>
              </w:rPr>
            </w:pPr>
          </w:p>
        </w:tc>
      </w:tr>
      <w:tr w:rsidR="008F229B" w:rsidRPr="007E0B6E" w14:paraId="3B1C3683" w14:textId="77777777" w:rsidTr="001A340A">
        <w:tc>
          <w:tcPr>
            <w:tcW w:w="2920" w:type="dxa"/>
            <w:tcBorders>
              <w:top w:val="dashSmallGap" w:sz="4" w:space="0" w:color="BFBFBF" w:themeColor="background1" w:themeShade="BF"/>
              <w:left w:val="nil"/>
              <w:bottom w:val="dashSmallGap" w:sz="4" w:space="0" w:color="BFBFBF" w:themeColor="background1" w:themeShade="BF"/>
              <w:right w:val="nil"/>
            </w:tcBorders>
          </w:tcPr>
          <w:p w14:paraId="3B1C3675" w14:textId="77777777" w:rsidR="008F229B" w:rsidRPr="00AA7CF3" w:rsidRDefault="008F229B" w:rsidP="008A1B8D">
            <w:pPr>
              <w:pStyle w:val="ProductList-Offering2"/>
              <w:rPr>
                <w:rFonts w:ascii="Calibri Light" w:eastAsia="SimSun" w:hAnsi="Calibri Light"/>
              </w:rPr>
            </w:pPr>
            <w:bookmarkStart w:id="619" w:name="_Toc379797230"/>
            <w:bookmarkStart w:id="620" w:name="_Toc380513255"/>
            <w:bookmarkStart w:id="621" w:name="_Toc380655297"/>
            <w:bookmarkStart w:id="622" w:name="_Toc399859362"/>
            <w:r w:rsidRPr="00AA7CF3">
              <w:rPr>
                <w:rFonts w:ascii="Calibri Light" w:eastAsia="SimSun" w:hAnsi="Calibri Light"/>
              </w:rPr>
              <w:t>System Center Operations Manager 2007 R2</w:t>
            </w:r>
            <w:r w:rsidRPr="00AA7CF3">
              <w:rPr>
                <w:rFonts w:ascii="Calibri Light" w:eastAsia="SimSun" w:hAnsi="Calibri Light"/>
              </w:rPr>
              <w:fldChar w:fldCharType="begin"/>
            </w:r>
            <w:r w:rsidRPr="00AA7CF3">
              <w:rPr>
                <w:rFonts w:ascii="Calibri Light" w:eastAsia="SimSun" w:hAnsi="Calibri Light"/>
              </w:rPr>
              <w:instrText>XE "Operations Manager 2007 R2"</w:instrText>
            </w:r>
            <w:r w:rsidRPr="00AA7CF3">
              <w:rPr>
                <w:rFonts w:ascii="Calibri Light" w:eastAsia="SimSun" w:hAnsi="Calibri Light"/>
              </w:rPr>
              <w:fldChar w:fldCharType="end"/>
            </w:r>
            <w:r w:rsidRPr="00AA7CF3">
              <w:rPr>
                <w:rFonts w:ascii="Calibri Light" w:eastAsia="SimSun" w:hAnsi="Calibri Light"/>
              </w:rPr>
              <w:t xml:space="preserve"> </w:t>
            </w:r>
            <w:r w:rsidRPr="00AA7CF3">
              <w:rPr>
                <w:rFonts w:ascii="Calibri Light" w:eastAsia="SimSun" w:hAnsi="Calibri Light"/>
              </w:rPr>
              <w:t>客户端管理许可（每</w:t>
            </w:r>
            <w:r w:rsidRPr="00AA7CF3">
              <w:rPr>
                <w:rFonts w:ascii="Calibri Light" w:eastAsia="SimSun" w:hAnsi="Calibri Light"/>
              </w:rPr>
              <w:t xml:space="preserve"> OSE</w:t>
            </w:r>
            <w:r w:rsidRPr="00AA7CF3">
              <w:rPr>
                <w:rFonts w:ascii="Calibri Light" w:eastAsia="SimSun" w:hAnsi="Calibri Light"/>
              </w:rPr>
              <w:t>）</w:t>
            </w:r>
            <w:bookmarkEnd w:id="619"/>
            <w:bookmarkEnd w:id="620"/>
            <w:bookmarkEnd w:id="621"/>
            <w:bookmarkEnd w:id="622"/>
            <w:r w:rsidRPr="00AA7CF3">
              <w:rPr>
                <w:rFonts w:ascii="Calibri Light" w:eastAsia="SimSun" w:hAnsi="Calibri Light"/>
              </w:rPr>
              <w:fldChar w:fldCharType="begin"/>
            </w:r>
            <w:r w:rsidRPr="00AA7CF3">
              <w:rPr>
                <w:rFonts w:ascii="Calibri Light" w:eastAsia="SimSun" w:hAnsi="Calibri Light"/>
              </w:rPr>
              <w:instrText xml:space="preserve">XE "System Center Operations Manager 2007 R2 </w:instrText>
            </w:r>
            <w:r w:rsidRPr="00AA7CF3">
              <w:rPr>
                <w:rFonts w:ascii="Calibri Light" w:eastAsia="SimSun" w:hAnsi="Calibri Light"/>
              </w:rPr>
              <w:instrText>客户端管理许可（每</w:instrText>
            </w:r>
            <w:r w:rsidRPr="00AA7CF3">
              <w:rPr>
                <w:rFonts w:ascii="Calibri Light" w:eastAsia="SimSun" w:hAnsi="Calibri Light"/>
              </w:rPr>
              <w:instrText xml:space="preserve"> OSE</w:instrText>
            </w:r>
            <w:r w:rsidRPr="00AA7CF3">
              <w:rPr>
                <w:rFonts w:ascii="Calibri Light" w:eastAsia="SimSun" w:hAnsi="Calibri Light"/>
              </w:rPr>
              <w:instrText>）</w:instrText>
            </w:r>
            <w:r w:rsidRPr="00AA7CF3">
              <w:rPr>
                <w:rFonts w:ascii="Calibri Light" w:eastAsia="SimSun" w:hAnsi="Calibri Light"/>
              </w:rPr>
              <w:instrText>"</w:instrText>
            </w:r>
            <w:r w:rsidRPr="00AA7CF3">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676" w14:textId="77777777" w:rsidR="008F229B" w:rsidRPr="007E0B6E" w:rsidRDefault="008F229B" w:rsidP="008A1B8D">
            <w:pPr>
              <w:pStyle w:val="ProductList-OfferingBody"/>
              <w:ind w:left="-113"/>
              <w:jc w:val="center"/>
              <w:rPr>
                <w:rFonts w:eastAsiaTheme="majorEastAsia"/>
              </w:rPr>
            </w:pPr>
            <w:r w:rsidRPr="007E0B6E">
              <w:rPr>
                <w:rFonts w:eastAsiaTheme="majorEastAsia"/>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677" w14:textId="77777777" w:rsidR="008F229B" w:rsidRPr="007E0B6E" w:rsidRDefault="008F229B" w:rsidP="008A1B8D">
            <w:pPr>
              <w:pStyle w:val="ProductList-OfferingBody"/>
              <w:ind w:left="-113"/>
              <w:jc w:val="center"/>
              <w:rPr>
                <w:rFonts w:eastAsiaTheme="majorEastAsia"/>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678" w14:textId="77777777" w:rsidR="008F229B" w:rsidRPr="007E0B6E" w:rsidRDefault="008F229B" w:rsidP="008A1B8D">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679" w14:textId="77777777" w:rsidR="008F229B" w:rsidRPr="007E0B6E" w:rsidRDefault="008F229B"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67A" w14:textId="77777777" w:rsidR="008F229B" w:rsidRPr="007E0B6E" w:rsidRDefault="008F229B" w:rsidP="008A1B8D">
            <w:pPr>
              <w:pStyle w:val="ProductList-OfferingBody"/>
              <w:ind w:left="-113"/>
              <w:jc w:val="center"/>
              <w:rPr>
                <w:rFonts w:eastAsiaTheme="majorEastAsia"/>
              </w:rPr>
            </w:pPr>
            <w:r w:rsidRPr="007E0B6E">
              <w:rPr>
                <w:rFonts w:eastAsiaTheme="majorEastAsia"/>
              </w:rPr>
              <w:t>1</w:t>
            </w:r>
          </w:p>
        </w:tc>
        <w:tc>
          <w:tcPr>
            <w:tcW w:w="596" w:type="dxa"/>
            <w:shd w:val="clear" w:color="auto" w:fill="BFBFBF" w:themeFill="background1" w:themeFillShade="BF"/>
            <w:vAlign w:val="center"/>
          </w:tcPr>
          <w:p w14:paraId="3B1C367B" w14:textId="77777777" w:rsidR="008F229B" w:rsidRPr="007E0B6E" w:rsidRDefault="008F229B" w:rsidP="008A1B8D">
            <w:pPr>
              <w:pStyle w:val="ProductList-OfferingBody"/>
              <w:ind w:left="-113"/>
              <w:jc w:val="center"/>
              <w:rPr>
                <w:rFonts w:eastAsiaTheme="majorEastAsia"/>
              </w:rPr>
            </w:pPr>
          </w:p>
        </w:tc>
        <w:tc>
          <w:tcPr>
            <w:tcW w:w="595" w:type="dxa"/>
            <w:tcBorders>
              <w:top w:val="single" w:sz="12" w:space="0" w:color="FFFFFF" w:themeColor="background1"/>
              <w:bottom w:val="single" w:sz="12" w:space="0" w:color="FFFFFF" w:themeColor="background1"/>
            </w:tcBorders>
            <w:shd w:val="clear" w:color="auto" w:fill="70AD47"/>
            <w:vAlign w:val="center"/>
          </w:tcPr>
          <w:p w14:paraId="3B1C367C" w14:textId="77777777" w:rsidR="008F229B" w:rsidRPr="00E349A5" w:rsidRDefault="008F229B" w:rsidP="00CD6870">
            <w:pPr>
              <w:pStyle w:val="ProductList-OfferingBody"/>
              <w:spacing w:before="10" w:after="10"/>
              <w:ind w:left="-113"/>
              <w:jc w:val="center"/>
              <w:rPr>
                <w:rFonts w:eastAsiaTheme="majorEastAsia" w:cstheme="minorHAnsi"/>
              </w:rPr>
            </w:pPr>
            <w:r w:rsidRPr="00E349A5">
              <w:rPr>
                <w:rFonts w:eastAsiaTheme="majorEastAsia" w:cstheme="minorHAnsi"/>
                <w:bCs/>
              </w:rPr>
              <w:fldChar w:fldCharType="begin"/>
            </w:r>
            <w:r w:rsidRPr="00E349A5">
              <w:rPr>
                <w:rFonts w:eastAsiaTheme="majorEastAsia" w:cstheme="minorHAnsi"/>
                <w:bCs/>
              </w:rPr>
              <w:instrText>AutoTextList  \s NoStyle \t "</w:instrText>
            </w:r>
            <w:r w:rsidRPr="00E349A5">
              <w:rPr>
                <w:rFonts w:eastAsiaTheme="majorEastAsia" w:cstheme="minorHAnsi"/>
                <w:bCs/>
              </w:rPr>
              <w:instrText>附加产品（组织范围）</w:instrText>
            </w:r>
            <w:r w:rsidRPr="00E349A5">
              <w:rPr>
                <w:rFonts w:eastAsiaTheme="majorEastAsia" w:cstheme="minorHAnsi"/>
                <w:bCs/>
              </w:rPr>
              <w:instrText>"</w:instrText>
            </w:r>
            <w:r w:rsidRPr="00E349A5">
              <w:rPr>
                <w:rFonts w:eastAsiaTheme="majorEastAsia" w:cstheme="minorHAnsi"/>
                <w:bCs/>
              </w:rPr>
              <w:fldChar w:fldCharType="separate"/>
            </w:r>
            <w:r w:rsidRPr="00E349A5">
              <w:rPr>
                <w:rFonts w:eastAsiaTheme="majorEastAsia" w:cstheme="minorHAnsi"/>
                <w:bCs/>
              </w:rPr>
              <w:t>AO</w:t>
            </w:r>
            <w:r w:rsidRPr="00E349A5">
              <w:rPr>
                <w:rFonts w:eastAsiaTheme="majorEastAsia" w:cstheme="minorHAnsi"/>
                <w:bCs/>
              </w:rPr>
              <w:fldChar w:fldCharType="end"/>
            </w:r>
            <w:r w:rsidRPr="00E349A5">
              <w:rPr>
                <w:rFonts w:eastAsiaTheme="majorEastAsia" w:cstheme="minorHAnsi"/>
              </w:rPr>
              <w:t>,</w:t>
            </w:r>
            <w:r w:rsidRPr="00E349A5">
              <w:rPr>
                <w:rFonts w:eastAsiaTheme="majorEastAsia" w:cstheme="minorHAnsi"/>
                <w:bCs/>
              </w:rPr>
              <w:fldChar w:fldCharType="begin"/>
            </w:r>
            <w:r w:rsidRPr="00E349A5">
              <w:rPr>
                <w:rFonts w:eastAsiaTheme="majorEastAsia" w:cstheme="minorHAnsi"/>
                <w:bCs/>
              </w:rPr>
              <w:instrText>AutoTextList  \s NoStyle \t "</w:instrText>
            </w:r>
            <w:r w:rsidRPr="00E349A5">
              <w:rPr>
                <w:rFonts w:eastAsiaTheme="majorEastAsia" w:cstheme="minorHAnsi"/>
                <w:bCs/>
              </w:rPr>
              <w:instrText>教育版产品</w:instrText>
            </w:r>
            <w:r w:rsidRPr="00E349A5">
              <w:rPr>
                <w:rFonts w:eastAsiaTheme="majorEastAsia" w:cstheme="minorHAnsi"/>
                <w:bCs/>
              </w:rPr>
              <w:instrText>"</w:instrText>
            </w:r>
            <w:r w:rsidRPr="00E349A5">
              <w:rPr>
                <w:rFonts w:eastAsiaTheme="majorEastAsia" w:cstheme="minorHAnsi"/>
                <w:bCs/>
              </w:rPr>
              <w:fldChar w:fldCharType="separate"/>
            </w:r>
            <w:r w:rsidRPr="00E349A5">
              <w:rPr>
                <w:rFonts w:eastAsiaTheme="majorEastAsia" w:cstheme="minorHAnsi"/>
                <w:bCs/>
              </w:rPr>
              <w:t>ST</w:t>
            </w:r>
            <w:r w:rsidRPr="00E349A5">
              <w:rPr>
                <w:rFonts w:eastAsiaTheme="majorEastAsia" w:cstheme="minorHAnsi"/>
                <w:bCs/>
              </w:rPr>
              <w:fldChar w:fldCharType="end"/>
            </w:r>
          </w:p>
        </w:tc>
        <w:tc>
          <w:tcPr>
            <w:tcW w:w="596" w:type="dxa"/>
            <w:shd w:val="clear" w:color="auto" w:fill="BFBFBF" w:themeFill="background1" w:themeFillShade="BF"/>
            <w:vAlign w:val="center"/>
          </w:tcPr>
          <w:p w14:paraId="3B1C367D" w14:textId="77777777" w:rsidR="008F229B" w:rsidRPr="007E0B6E" w:rsidRDefault="008F229B"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67E" w14:textId="77777777" w:rsidR="008F229B" w:rsidRPr="007E0B6E" w:rsidRDefault="008F229B"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67F" w14:textId="77777777" w:rsidR="008F229B" w:rsidRPr="007E0B6E" w:rsidRDefault="008F229B" w:rsidP="008A1B8D">
            <w:pPr>
              <w:pStyle w:val="ProductList-OfferingBody"/>
              <w:ind w:left="-113"/>
              <w:jc w:val="center"/>
              <w:rPr>
                <w:rFonts w:eastAsiaTheme="majorEastAsia"/>
              </w:rPr>
            </w:pPr>
          </w:p>
        </w:tc>
        <w:tc>
          <w:tcPr>
            <w:tcW w:w="596" w:type="dxa"/>
            <w:shd w:val="clear" w:color="auto" w:fill="BFBFBF" w:themeFill="background1" w:themeFillShade="BF"/>
            <w:vAlign w:val="center"/>
          </w:tcPr>
          <w:p w14:paraId="3B1C3680" w14:textId="77777777" w:rsidR="008F229B" w:rsidRPr="007E0B6E" w:rsidRDefault="008F229B"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681" w14:textId="77777777" w:rsidR="008F229B" w:rsidRPr="007E0B6E" w:rsidRDefault="008F229B" w:rsidP="008A1B8D">
            <w:pPr>
              <w:pStyle w:val="ProductList-OfferingBody"/>
              <w:ind w:left="-113"/>
              <w:jc w:val="center"/>
              <w:rPr>
                <w:rFonts w:eastAsiaTheme="majorEastAsia"/>
              </w:rPr>
            </w:pPr>
          </w:p>
        </w:tc>
        <w:tc>
          <w:tcPr>
            <w:tcW w:w="709" w:type="dxa"/>
            <w:shd w:val="clear" w:color="auto" w:fill="BFBFBF" w:themeFill="background1" w:themeFillShade="BF"/>
            <w:vAlign w:val="center"/>
          </w:tcPr>
          <w:p w14:paraId="3B1C3682" w14:textId="77777777" w:rsidR="008F229B" w:rsidRPr="007E0B6E" w:rsidRDefault="008F229B" w:rsidP="008A1B8D">
            <w:pPr>
              <w:pStyle w:val="ProductList-OfferingBody"/>
              <w:ind w:left="-113"/>
              <w:jc w:val="center"/>
              <w:rPr>
                <w:rFonts w:eastAsiaTheme="majorEastAsia"/>
              </w:rPr>
            </w:pPr>
          </w:p>
        </w:tc>
      </w:tr>
      <w:tr w:rsidR="008F229B" w:rsidRPr="007E0B6E" w14:paraId="3B1C3692" w14:textId="77777777" w:rsidTr="001A340A">
        <w:tc>
          <w:tcPr>
            <w:tcW w:w="2920" w:type="dxa"/>
            <w:tcBorders>
              <w:top w:val="dashSmallGap" w:sz="4" w:space="0" w:color="BFBFBF" w:themeColor="background1" w:themeShade="BF"/>
              <w:left w:val="nil"/>
              <w:bottom w:val="nil"/>
              <w:right w:val="nil"/>
            </w:tcBorders>
          </w:tcPr>
          <w:p w14:paraId="3B1C3684" w14:textId="77777777" w:rsidR="008F229B" w:rsidRPr="00AA7CF3" w:rsidRDefault="008F229B" w:rsidP="008A1B8D">
            <w:pPr>
              <w:pStyle w:val="ProductList-Offering2"/>
              <w:rPr>
                <w:rFonts w:ascii="Calibri Light" w:eastAsia="SimSun" w:hAnsi="Calibri Light"/>
              </w:rPr>
            </w:pPr>
            <w:bookmarkStart w:id="623" w:name="_Toc379797231"/>
            <w:bookmarkStart w:id="624" w:name="_Toc380513256"/>
            <w:bookmarkStart w:id="625" w:name="_Toc380655298"/>
            <w:bookmarkStart w:id="626" w:name="_Toc399859363"/>
            <w:r w:rsidRPr="00AA7CF3">
              <w:rPr>
                <w:rFonts w:ascii="Calibri Light" w:eastAsia="SimSun" w:hAnsi="Calibri Light"/>
              </w:rPr>
              <w:t>System Center Operations Manager 2007 R2</w:t>
            </w:r>
            <w:r w:rsidRPr="00AA7CF3">
              <w:rPr>
                <w:rFonts w:ascii="Calibri Light" w:eastAsia="SimSun" w:hAnsi="Calibri Light"/>
              </w:rPr>
              <w:fldChar w:fldCharType="begin"/>
            </w:r>
            <w:r w:rsidRPr="00AA7CF3">
              <w:rPr>
                <w:rFonts w:ascii="Calibri Light" w:eastAsia="SimSun" w:hAnsi="Calibri Light"/>
              </w:rPr>
              <w:instrText>XE "Operations Manager 2007 R2"</w:instrText>
            </w:r>
            <w:r w:rsidRPr="00AA7CF3">
              <w:rPr>
                <w:rFonts w:ascii="Calibri Light" w:eastAsia="SimSun" w:hAnsi="Calibri Light"/>
              </w:rPr>
              <w:fldChar w:fldCharType="end"/>
            </w:r>
            <w:r w:rsidRPr="00AA7CF3">
              <w:rPr>
                <w:rFonts w:ascii="Calibri Light" w:eastAsia="SimSun" w:hAnsi="Calibri Light"/>
              </w:rPr>
              <w:t xml:space="preserve"> </w:t>
            </w:r>
            <w:r w:rsidRPr="00AA7CF3">
              <w:rPr>
                <w:rFonts w:ascii="Calibri Light" w:eastAsia="SimSun" w:hAnsi="Calibri Light"/>
              </w:rPr>
              <w:t>客户端管理许可（每用户）</w:t>
            </w:r>
            <w:bookmarkEnd w:id="623"/>
            <w:bookmarkEnd w:id="624"/>
            <w:bookmarkEnd w:id="625"/>
            <w:bookmarkEnd w:id="626"/>
            <w:r w:rsidRPr="00AA7CF3">
              <w:rPr>
                <w:rFonts w:ascii="Calibri Light" w:eastAsia="SimSun" w:hAnsi="Calibri Light"/>
              </w:rPr>
              <w:fldChar w:fldCharType="begin"/>
            </w:r>
            <w:r w:rsidRPr="00AA7CF3">
              <w:rPr>
                <w:rFonts w:ascii="Calibri Light" w:eastAsia="SimSun" w:hAnsi="Calibri Light"/>
              </w:rPr>
              <w:instrText xml:space="preserve">XE "System Center Operations Manager 2007 R2 </w:instrText>
            </w:r>
            <w:r w:rsidRPr="00AA7CF3">
              <w:rPr>
                <w:rFonts w:ascii="Calibri Light" w:eastAsia="SimSun" w:hAnsi="Calibri Light"/>
              </w:rPr>
              <w:instrText>客户端管理许可（每用户）</w:instrText>
            </w:r>
            <w:r w:rsidRPr="00AA7CF3">
              <w:rPr>
                <w:rFonts w:ascii="Calibri Light" w:eastAsia="SimSun" w:hAnsi="Calibri Light"/>
              </w:rPr>
              <w:instrText>"</w:instrText>
            </w:r>
            <w:r w:rsidRPr="00AA7CF3">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tcPr>
          <w:p w14:paraId="3B1C3685" w14:textId="77777777" w:rsidR="008F229B" w:rsidRPr="007E0B6E" w:rsidRDefault="008F229B" w:rsidP="008A1B8D">
            <w:pPr>
              <w:pStyle w:val="ProductList-OfferingBody"/>
              <w:ind w:left="-113"/>
              <w:jc w:val="center"/>
              <w:rPr>
                <w:rFonts w:eastAsiaTheme="majorEastAsia"/>
              </w:rPr>
            </w:pPr>
            <w:r w:rsidRPr="007E0B6E">
              <w:rPr>
                <w:rFonts w:eastAsiaTheme="majorEastAsia"/>
              </w:rPr>
              <w:t>7/09</w:t>
            </w:r>
          </w:p>
        </w:tc>
        <w:tc>
          <w:tcPr>
            <w:tcW w:w="595" w:type="dxa"/>
            <w:tcBorders>
              <w:top w:val="dashSmallGap" w:sz="4" w:space="0" w:color="BFBFBF" w:themeColor="background1" w:themeShade="BF"/>
              <w:left w:val="nil"/>
              <w:bottom w:val="nil"/>
              <w:right w:val="nil"/>
            </w:tcBorders>
            <w:vAlign w:val="center"/>
          </w:tcPr>
          <w:p w14:paraId="3B1C3686" w14:textId="77777777" w:rsidR="008F229B" w:rsidRPr="007E0B6E" w:rsidRDefault="008F229B" w:rsidP="008A1B8D">
            <w:pPr>
              <w:pStyle w:val="ProductList-OfferingBody"/>
              <w:ind w:left="-113"/>
              <w:jc w:val="center"/>
              <w:rPr>
                <w:rFonts w:eastAsiaTheme="majorEastAsia"/>
              </w:rPr>
            </w:pPr>
          </w:p>
        </w:tc>
        <w:tc>
          <w:tcPr>
            <w:tcW w:w="596" w:type="dxa"/>
            <w:tcBorders>
              <w:top w:val="dashSmallGap" w:sz="4" w:space="0" w:color="BFBFBF" w:themeColor="background1" w:themeShade="BF"/>
              <w:left w:val="nil"/>
              <w:bottom w:val="nil"/>
              <w:right w:val="nil"/>
            </w:tcBorders>
            <w:vAlign w:val="center"/>
          </w:tcPr>
          <w:p w14:paraId="3B1C3687" w14:textId="77777777" w:rsidR="008F229B" w:rsidRPr="007E0B6E" w:rsidRDefault="008F229B" w:rsidP="008A1B8D">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B1C3688" w14:textId="77777777" w:rsidR="008F229B" w:rsidRPr="007E0B6E" w:rsidRDefault="008F229B"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tcBorders>
            <w:shd w:val="clear" w:color="auto" w:fill="70AD47"/>
            <w:vAlign w:val="center"/>
          </w:tcPr>
          <w:p w14:paraId="3B1C3689" w14:textId="77777777" w:rsidR="008F229B" w:rsidRPr="007E0B6E" w:rsidRDefault="008F229B" w:rsidP="008A1B8D">
            <w:pPr>
              <w:pStyle w:val="ProductList-OfferingBody"/>
              <w:ind w:left="-113"/>
              <w:jc w:val="center"/>
              <w:rPr>
                <w:rFonts w:eastAsiaTheme="majorEastAsia"/>
              </w:rPr>
            </w:pPr>
            <w:r w:rsidRPr="007E0B6E">
              <w:rPr>
                <w:rFonts w:eastAsiaTheme="majorEastAsia"/>
              </w:rPr>
              <w:t>1</w:t>
            </w:r>
          </w:p>
        </w:tc>
        <w:tc>
          <w:tcPr>
            <w:tcW w:w="596" w:type="dxa"/>
            <w:shd w:val="clear" w:color="auto" w:fill="BFBFBF" w:themeFill="background1" w:themeFillShade="BF"/>
            <w:vAlign w:val="center"/>
          </w:tcPr>
          <w:p w14:paraId="3B1C368A" w14:textId="77777777" w:rsidR="008F229B" w:rsidRPr="007E0B6E" w:rsidRDefault="008F229B" w:rsidP="008A1B8D">
            <w:pPr>
              <w:pStyle w:val="ProductList-OfferingBody"/>
              <w:ind w:left="-113"/>
              <w:jc w:val="center"/>
              <w:rPr>
                <w:rFonts w:eastAsiaTheme="majorEastAsia"/>
              </w:rPr>
            </w:pPr>
          </w:p>
        </w:tc>
        <w:tc>
          <w:tcPr>
            <w:tcW w:w="595" w:type="dxa"/>
            <w:tcBorders>
              <w:top w:val="single" w:sz="12" w:space="0" w:color="FFFFFF" w:themeColor="background1"/>
            </w:tcBorders>
            <w:shd w:val="clear" w:color="auto" w:fill="70AD47"/>
            <w:vAlign w:val="center"/>
          </w:tcPr>
          <w:p w14:paraId="3B1C368B" w14:textId="77777777" w:rsidR="008F229B" w:rsidRPr="00E349A5" w:rsidRDefault="008F229B" w:rsidP="00CD6870">
            <w:pPr>
              <w:pStyle w:val="ProductList-OfferingBody"/>
              <w:spacing w:before="10" w:after="10"/>
              <w:ind w:left="-113"/>
              <w:jc w:val="center"/>
              <w:rPr>
                <w:rFonts w:eastAsiaTheme="majorEastAsia" w:cstheme="minorHAnsi"/>
              </w:rPr>
            </w:pPr>
            <w:r w:rsidRPr="00E349A5">
              <w:rPr>
                <w:rFonts w:eastAsiaTheme="majorEastAsia" w:cstheme="minorHAnsi"/>
                <w:bCs/>
              </w:rPr>
              <w:fldChar w:fldCharType="begin"/>
            </w:r>
            <w:r w:rsidRPr="00E349A5">
              <w:rPr>
                <w:rFonts w:eastAsiaTheme="majorEastAsia" w:cstheme="minorHAnsi"/>
                <w:bCs/>
              </w:rPr>
              <w:instrText>AutoTextList  \s NoStyle \t "</w:instrText>
            </w:r>
            <w:r w:rsidRPr="00E349A5">
              <w:rPr>
                <w:rFonts w:eastAsiaTheme="majorEastAsia" w:cstheme="minorHAnsi"/>
                <w:bCs/>
              </w:rPr>
              <w:instrText>附加产品（组织范围）</w:instrText>
            </w:r>
            <w:r w:rsidRPr="00E349A5">
              <w:rPr>
                <w:rFonts w:eastAsiaTheme="majorEastAsia" w:cstheme="minorHAnsi"/>
                <w:bCs/>
              </w:rPr>
              <w:instrText>"</w:instrText>
            </w:r>
            <w:r w:rsidRPr="00E349A5">
              <w:rPr>
                <w:rFonts w:eastAsiaTheme="majorEastAsia" w:cstheme="minorHAnsi"/>
                <w:bCs/>
              </w:rPr>
              <w:fldChar w:fldCharType="separate"/>
            </w:r>
            <w:r w:rsidRPr="00E349A5">
              <w:rPr>
                <w:rFonts w:eastAsiaTheme="majorEastAsia" w:cstheme="minorHAnsi"/>
                <w:bCs/>
              </w:rPr>
              <w:t>AO</w:t>
            </w:r>
            <w:r w:rsidRPr="00E349A5">
              <w:rPr>
                <w:rFonts w:eastAsiaTheme="majorEastAsia" w:cstheme="minorHAnsi"/>
                <w:bCs/>
              </w:rPr>
              <w:fldChar w:fldCharType="end"/>
            </w:r>
            <w:r w:rsidRPr="00E349A5">
              <w:rPr>
                <w:rFonts w:eastAsiaTheme="majorEastAsia" w:cstheme="minorHAnsi"/>
              </w:rPr>
              <w:t>,</w:t>
            </w:r>
            <w:r w:rsidRPr="00E349A5">
              <w:rPr>
                <w:rFonts w:eastAsiaTheme="majorEastAsia" w:cstheme="minorHAnsi"/>
                <w:bCs/>
              </w:rPr>
              <w:fldChar w:fldCharType="begin"/>
            </w:r>
            <w:r w:rsidRPr="00E349A5">
              <w:rPr>
                <w:rFonts w:eastAsiaTheme="majorEastAsia" w:cstheme="minorHAnsi"/>
                <w:bCs/>
              </w:rPr>
              <w:instrText>AutoTextList  \s NoStyle \t "</w:instrText>
            </w:r>
            <w:r w:rsidRPr="00E349A5">
              <w:rPr>
                <w:rFonts w:eastAsiaTheme="majorEastAsia" w:cstheme="minorHAnsi"/>
                <w:bCs/>
              </w:rPr>
              <w:instrText>教育版产品</w:instrText>
            </w:r>
            <w:r w:rsidRPr="00E349A5">
              <w:rPr>
                <w:rFonts w:eastAsiaTheme="majorEastAsia" w:cstheme="minorHAnsi"/>
                <w:bCs/>
              </w:rPr>
              <w:instrText>"</w:instrText>
            </w:r>
            <w:r w:rsidRPr="00E349A5">
              <w:rPr>
                <w:rFonts w:eastAsiaTheme="majorEastAsia" w:cstheme="minorHAnsi"/>
                <w:bCs/>
              </w:rPr>
              <w:fldChar w:fldCharType="separate"/>
            </w:r>
            <w:r w:rsidRPr="00E349A5">
              <w:rPr>
                <w:rFonts w:eastAsiaTheme="majorEastAsia" w:cstheme="minorHAnsi"/>
                <w:bCs/>
              </w:rPr>
              <w:t>ST</w:t>
            </w:r>
            <w:r w:rsidRPr="00E349A5">
              <w:rPr>
                <w:rFonts w:eastAsiaTheme="majorEastAsia" w:cstheme="minorHAnsi"/>
                <w:bCs/>
              </w:rPr>
              <w:fldChar w:fldCharType="end"/>
            </w:r>
          </w:p>
        </w:tc>
        <w:tc>
          <w:tcPr>
            <w:tcW w:w="596" w:type="dxa"/>
            <w:shd w:val="clear" w:color="auto" w:fill="BFBFBF" w:themeFill="background1" w:themeFillShade="BF"/>
            <w:vAlign w:val="center"/>
          </w:tcPr>
          <w:p w14:paraId="3B1C368C" w14:textId="77777777" w:rsidR="008F229B" w:rsidRPr="007E0B6E" w:rsidRDefault="008F229B"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68D" w14:textId="77777777" w:rsidR="008F229B" w:rsidRPr="007E0B6E" w:rsidRDefault="008F229B"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68E" w14:textId="77777777" w:rsidR="008F229B" w:rsidRPr="007E0B6E" w:rsidRDefault="008F229B" w:rsidP="008A1B8D">
            <w:pPr>
              <w:pStyle w:val="ProductList-OfferingBody"/>
              <w:ind w:left="-113"/>
              <w:jc w:val="center"/>
              <w:rPr>
                <w:rFonts w:eastAsiaTheme="majorEastAsia"/>
              </w:rPr>
            </w:pPr>
          </w:p>
        </w:tc>
        <w:tc>
          <w:tcPr>
            <w:tcW w:w="596" w:type="dxa"/>
            <w:shd w:val="clear" w:color="auto" w:fill="BFBFBF" w:themeFill="background1" w:themeFillShade="BF"/>
            <w:vAlign w:val="center"/>
          </w:tcPr>
          <w:p w14:paraId="3B1C368F" w14:textId="77777777" w:rsidR="008F229B" w:rsidRPr="007E0B6E" w:rsidRDefault="008F229B"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690" w14:textId="77777777" w:rsidR="008F229B" w:rsidRPr="007E0B6E" w:rsidRDefault="008F229B" w:rsidP="008A1B8D">
            <w:pPr>
              <w:pStyle w:val="ProductList-OfferingBody"/>
              <w:ind w:left="-113"/>
              <w:jc w:val="center"/>
              <w:rPr>
                <w:rFonts w:eastAsiaTheme="majorEastAsia"/>
              </w:rPr>
            </w:pPr>
          </w:p>
        </w:tc>
        <w:tc>
          <w:tcPr>
            <w:tcW w:w="709" w:type="dxa"/>
            <w:shd w:val="clear" w:color="auto" w:fill="BFBFBF" w:themeFill="background1" w:themeFillShade="BF"/>
            <w:vAlign w:val="center"/>
          </w:tcPr>
          <w:p w14:paraId="3B1C3691" w14:textId="77777777" w:rsidR="008F229B" w:rsidRPr="007E0B6E" w:rsidRDefault="008F229B" w:rsidP="008A1B8D">
            <w:pPr>
              <w:pStyle w:val="ProductList-OfferingBody"/>
              <w:ind w:left="-113"/>
              <w:jc w:val="center"/>
              <w:rPr>
                <w:rFonts w:eastAsiaTheme="majorEastAsia"/>
              </w:rPr>
            </w:pPr>
          </w:p>
        </w:tc>
      </w:tr>
    </w:tbl>
    <w:p w14:paraId="3B1C3693" w14:textId="77777777" w:rsidR="00627653" w:rsidRPr="007E0B6E" w:rsidRDefault="00627653" w:rsidP="00627653">
      <w:pPr>
        <w:pStyle w:val="ProductList-Body"/>
        <w:rPr>
          <w:rFonts w:eastAsiaTheme="majorEastAsia"/>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627653" w:rsidRPr="007E0B6E" w14:paraId="3B1C3697" w14:textId="77777777" w:rsidTr="00E96060">
        <w:tc>
          <w:tcPr>
            <w:tcW w:w="3488" w:type="dxa"/>
          </w:tcPr>
          <w:p w14:paraId="3B1C3694" w14:textId="77777777" w:rsidR="00627653" w:rsidRPr="007E0B6E" w:rsidRDefault="00627653" w:rsidP="008A1B8D">
            <w:pPr>
              <w:pStyle w:val="ProductList-Body"/>
              <w:spacing w:before="20" w:after="20"/>
              <w:rPr>
                <w:rFonts w:eastAsiaTheme="majorEastAsia"/>
                <w:b/>
              </w:rPr>
            </w:pPr>
            <w:r w:rsidRPr="007E0B6E">
              <w:rPr>
                <w:rFonts w:eastAsiaTheme="majorEastAsia"/>
              </w:rPr>
              <w:t>早期版本：</w:t>
            </w:r>
            <w:r w:rsidRPr="007E0B6E">
              <w:rPr>
                <w:rFonts w:eastAsiaTheme="majorEastAsia"/>
                <w:b/>
              </w:rPr>
              <w:t>System Center Operations</w:t>
            </w:r>
          </w:p>
        </w:tc>
        <w:tc>
          <w:tcPr>
            <w:tcW w:w="3597" w:type="dxa"/>
          </w:tcPr>
          <w:p w14:paraId="3B1C3695" w14:textId="77777777" w:rsidR="00627653" w:rsidRPr="007E0B6E" w:rsidRDefault="00627653" w:rsidP="008A1B8D">
            <w:pPr>
              <w:pStyle w:val="ProductList-Body"/>
              <w:spacing w:before="20" w:after="20"/>
              <w:rPr>
                <w:rFonts w:eastAsiaTheme="majorEastAsia"/>
              </w:rPr>
            </w:pPr>
            <w:r w:rsidRPr="007E0B6E">
              <w:rPr>
                <w:rFonts w:eastAsiaTheme="majorEastAsia"/>
              </w:rPr>
              <w:t>产品组：</w:t>
            </w:r>
            <w:r w:rsidRPr="007E0B6E">
              <w:rPr>
                <w:rFonts w:eastAsiaTheme="majorEastAsia"/>
                <w:b/>
              </w:rPr>
              <w:t>服务器</w:t>
            </w:r>
          </w:p>
        </w:tc>
        <w:tc>
          <w:tcPr>
            <w:tcW w:w="3715" w:type="dxa"/>
          </w:tcPr>
          <w:p w14:paraId="3B1C3696" w14:textId="77777777" w:rsidR="00627653" w:rsidRPr="007E0B6E" w:rsidRDefault="00627653" w:rsidP="008A1B8D">
            <w:pPr>
              <w:pStyle w:val="ProductList-Body"/>
              <w:spacing w:before="20" w:after="20"/>
              <w:rPr>
                <w:rFonts w:eastAsiaTheme="majorEastAsia"/>
              </w:rPr>
            </w:pPr>
          </w:p>
        </w:tc>
      </w:tr>
      <w:tr w:rsidR="00627653" w:rsidRPr="007E0B6E" w14:paraId="3B1C369B" w14:textId="77777777" w:rsidTr="00E96060">
        <w:tc>
          <w:tcPr>
            <w:tcW w:w="3488" w:type="dxa"/>
          </w:tcPr>
          <w:p w14:paraId="3B1C3698" w14:textId="77777777" w:rsidR="00627653" w:rsidRPr="007E0B6E" w:rsidRDefault="00627653" w:rsidP="00CA5D14">
            <w:pPr>
              <w:pStyle w:val="ProductList-Body"/>
              <w:tabs>
                <w:tab w:val="clear" w:pos="158"/>
              </w:tabs>
              <w:spacing w:before="20" w:after="20"/>
              <w:ind w:left="-18"/>
              <w:rPr>
                <w:rFonts w:eastAsiaTheme="majorEastAsia"/>
              </w:rPr>
            </w:pPr>
            <w:r w:rsidRPr="007E0B6E">
              <w:rPr>
                <w:rFonts w:eastAsiaTheme="majorEastAsia"/>
                <w:b/>
              </w:rPr>
              <w:t>Manager 2007</w:t>
            </w:r>
            <w:r w:rsidRPr="007E0B6E">
              <w:rPr>
                <w:rFonts w:eastAsiaTheme="majorEastAsia"/>
              </w:rPr>
              <w:t xml:space="preserve"> (3/08)</w:t>
            </w:r>
          </w:p>
        </w:tc>
        <w:tc>
          <w:tcPr>
            <w:tcW w:w="3597" w:type="dxa"/>
          </w:tcPr>
          <w:p w14:paraId="3B1C3699" w14:textId="77777777" w:rsidR="00627653" w:rsidRPr="00163048" w:rsidRDefault="001B7C1D" w:rsidP="008A1B8D">
            <w:pPr>
              <w:pStyle w:val="ProductList-Body"/>
              <w:spacing w:before="20" w:after="20"/>
              <w:rPr>
                <w:rFonts w:eastAsiaTheme="majorEastAsia"/>
              </w:rPr>
            </w:pPr>
            <w:hyperlink w:anchor="SoftwareAssurance" w:history="1">
              <w:r w:rsidR="00627653" w:rsidRPr="00163048">
                <w:rPr>
                  <w:rStyle w:val="Hyperlink"/>
                  <w:rFonts w:eastAsiaTheme="majorEastAsia"/>
                  <w:color w:val="000000" w:themeColor="text1"/>
                  <w:u w:val="none"/>
                </w:rPr>
                <w:t>软件保障权益</w:t>
              </w:r>
            </w:hyperlink>
            <w:r w:rsidR="00627653" w:rsidRPr="00163048">
              <w:rPr>
                <w:rFonts w:eastAsiaTheme="majorEastAsia"/>
              </w:rPr>
              <w:t>：</w:t>
            </w:r>
            <w:r w:rsidR="00627653" w:rsidRPr="00163048">
              <w:rPr>
                <w:rFonts w:eastAsiaTheme="majorEastAsia"/>
                <w:b/>
              </w:rPr>
              <w:t>服务器</w:t>
            </w:r>
          </w:p>
        </w:tc>
        <w:tc>
          <w:tcPr>
            <w:tcW w:w="3715" w:type="dxa"/>
          </w:tcPr>
          <w:p w14:paraId="3B1C369A" w14:textId="77777777" w:rsidR="00627653" w:rsidRPr="007E0B6E" w:rsidRDefault="00627653" w:rsidP="008A1B8D">
            <w:pPr>
              <w:pStyle w:val="ProductList-Body"/>
              <w:spacing w:before="20" w:after="20"/>
              <w:rPr>
                <w:rFonts w:eastAsiaTheme="majorEastAsia"/>
              </w:rPr>
            </w:pPr>
          </w:p>
        </w:tc>
      </w:tr>
    </w:tbl>
    <w:p w14:paraId="3B1C369C" w14:textId="77777777" w:rsidR="00627653" w:rsidRPr="007E0B6E" w:rsidRDefault="00627653" w:rsidP="00AF7AC8">
      <w:pPr>
        <w:pStyle w:val="ProductList-Body"/>
        <w:keepNext/>
        <w:shd w:val="clear" w:color="auto" w:fill="D9D9D9" w:themeFill="background1" w:themeFillShade="D9"/>
        <w:spacing w:before="120" w:after="120"/>
        <w:rPr>
          <w:rFonts w:eastAsiaTheme="majorEastAsia"/>
          <w:b/>
        </w:rPr>
      </w:pPr>
      <w:r w:rsidRPr="007E0B6E">
        <w:rPr>
          <w:rFonts w:eastAsiaTheme="majorEastAsia"/>
          <w:b/>
        </w:rPr>
        <w:t>其他信息</w:t>
      </w:r>
    </w:p>
    <w:p w14:paraId="3B1C369D" w14:textId="77777777" w:rsidR="00627653" w:rsidRPr="007E0B6E" w:rsidRDefault="00627653" w:rsidP="00627653">
      <w:pPr>
        <w:pStyle w:val="ProductList-Body"/>
        <w:rPr>
          <w:rFonts w:eastAsiaTheme="majorEastAsia"/>
        </w:rPr>
      </w:pPr>
      <w:r w:rsidRPr="007E0B6E">
        <w:rPr>
          <w:rFonts w:eastAsiaTheme="majorEastAsia"/>
        </w:rPr>
        <w:t>只有在</w:t>
      </w:r>
      <w:r w:rsidRPr="007E0B6E">
        <w:rPr>
          <w:rFonts w:eastAsiaTheme="majorEastAsia"/>
        </w:rPr>
        <w:t xml:space="preserve"> 2012 </w:t>
      </w:r>
      <w:r w:rsidRPr="007E0B6E">
        <w:rPr>
          <w:rFonts w:eastAsiaTheme="majorEastAsia"/>
        </w:rPr>
        <w:t>年</w:t>
      </w:r>
      <w:r w:rsidRPr="007E0B6E">
        <w:rPr>
          <w:rFonts w:eastAsiaTheme="majorEastAsia"/>
        </w:rPr>
        <w:t xml:space="preserve"> 4 </w:t>
      </w:r>
      <w:r w:rsidRPr="007E0B6E">
        <w:rPr>
          <w:rFonts w:eastAsiaTheme="majorEastAsia"/>
        </w:rPr>
        <w:t>月</w:t>
      </w:r>
      <w:r w:rsidRPr="007E0B6E">
        <w:rPr>
          <w:rFonts w:eastAsiaTheme="majorEastAsia"/>
        </w:rPr>
        <w:t xml:space="preserve"> 1 </w:t>
      </w:r>
      <w:r w:rsidRPr="007E0B6E">
        <w:rPr>
          <w:rFonts w:eastAsiaTheme="majorEastAsia"/>
        </w:rPr>
        <w:t>日之前获得</w:t>
      </w:r>
      <w:r w:rsidRPr="007E0B6E">
        <w:rPr>
          <w:rFonts w:eastAsiaTheme="majorEastAsia"/>
        </w:rPr>
        <w:t xml:space="preserve"> System Center Configuration Manager 2007 R3</w:t>
      </w:r>
      <w:r w:rsidRPr="007E0B6E">
        <w:rPr>
          <w:rFonts w:eastAsiaTheme="majorEastAsia"/>
        </w:rPr>
        <w:fldChar w:fldCharType="begin"/>
      </w:r>
      <w:r w:rsidRPr="007E0B6E">
        <w:rPr>
          <w:rFonts w:eastAsiaTheme="majorEastAsia"/>
        </w:rPr>
        <w:instrText>XE "System Center Configuration Manager 2007 R3"</w:instrText>
      </w:r>
      <w:r w:rsidRPr="007E0B6E">
        <w:rPr>
          <w:rFonts w:eastAsiaTheme="majorEastAsia"/>
        </w:rPr>
        <w:fldChar w:fldCharType="end"/>
      </w:r>
      <w:r w:rsidRPr="007E0B6E">
        <w:rPr>
          <w:rFonts w:eastAsiaTheme="majorEastAsia"/>
        </w:rPr>
        <w:t xml:space="preserve"> </w:t>
      </w:r>
      <w:r w:rsidRPr="007E0B6E">
        <w:rPr>
          <w:rFonts w:eastAsiaTheme="majorEastAsia"/>
        </w:rPr>
        <w:t>许可的大专院校和中小学校协议客户以及教育解决方案许可登记表客户才能获得此版本产品的管理许可，并且这些管理许可必须在相同的协议有效期或登记有效期（以较早的许可为准）内获得。</w:t>
      </w:r>
    </w:p>
    <w:p w14:paraId="3B1C369E" w14:textId="77777777" w:rsidR="00627653" w:rsidRPr="007E0B6E" w:rsidRDefault="001B7C1D" w:rsidP="00627653">
      <w:pPr>
        <w:pStyle w:val="ProductList-Body"/>
        <w:shd w:val="clear" w:color="auto" w:fill="A6A6A6" w:themeFill="background1" w:themeFillShade="A6"/>
        <w:spacing w:before="120" w:after="240"/>
        <w:jc w:val="right"/>
        <w:rPr>
          <w:rStyle w:val="Hyperlink"/>
          <w:rFonts w:eastAsiaTheme="majorEastAsia"/>
          <w:sz w:val="16"/>
          <w:szCs w:val="16"/>
        </w:rPr>
      </w:pPr>
      <w:hyperlink w:anchor="ToC" w:history="1">
        <w:r w:rsidR="00E96060" w:rsidRPr="00E96060">
          <w:rPr>
            <w:rStyle w:val="Hyperlink"/>
            <w:rFonts w:eastAsiaTheme="majorEastAsia"/>
            <w:color w:val="0563C1"/>
            <w:sz w:val="16"/>
            <w:szCs w:val="16"/>
          </w:rPr>
          <w:t>目录</w:t>
        </w:r>
      </w:hyperlink>
      <w:r w:rsidR="00E96060" w:rsidRPr="007E0B6E">
        <w:rPr>
          <w:rFonts w:eastAsiaTheme="majorEastAsia"/>
          <w:sz w:val="16"/>
          <w:szCs w:val="16"/>
        </w:rPr>
        <w:t xml:space="preserve"> / </w:t>
      </w:r>
      <w:hyperlink w:anchor="ChartKey" w:history="1">
        <w:r w:rsidR="00E96060" w:rsidRPr="00E96060">
          <w:rPr>
            <w:rStyle w:val="Hyperlink"/>
            <w:rFonts w:eastAsiaTheme="majorEastAsia"/>
            <w:color w:val="0563C1"/>
            <w:sz w:val="16"/>
            <w:szCs w:val="16"/>
          </w:rPr>
          <w:t>图表键值</w:t>
        </w:r>
      </w:hyperlink>
      <w:r w:rsidR="00E96060" w:rsidRPr="007E0B6E">
        <w:rPr>
          <w:rFonts w:eastAsiaTheme="majorEastAsia"/>
          <w:sz w:val="16"/>
          <w:szCs w:val="16"/>
        </w:rPr>
        <w:t xml:space="preserve"> / </w:t>
      </w:r>
      <w:hyperlink w:anchor="Index" w:history="1">
        <w:r w:rsidR="00E96060" w:rsidRPr="00E96060">
          <w:rPr>
            <w:rStyle w:val="Hyperlink"/>
            <w:rFonts w:eastAsiaTheme="majorEastAsia"/>
            <w:color w:val="0563C1"/>
            <w:sz w:val="16"/>
            <w:szCs w:val="16"/>
          </w:rPr>
          <w:t>索引</w:t>
        </w:r>
      </w:hyperlink>
    </w:p>
    <w:p w14:paraId="3B1C369F" w14:textId="77777777" w:rsidR="00627653" w:rsidRPr="00163048" w:rsidRDefault="00627653" w:rsidP="00627653">
      <w:pPr>
        <w:pStyle w:val="ProductList-Offering2Heading"/>
        <w:outlineLvl w:val="2"/>
        <w:rPr>
          <w:rFonts w:ascii="Calibri Light" w:eastAsiaTheme="majorEastAsia" w:hAnsi="Calibri Light"/>
        </w:rPr>
      </w:pPr>
      <w:r w:rsidRPr="00163048">
        <w:rPr>
          <w:rFonts w:ascii="Calibri Light" w:eastAsiaTheme="majorEastAsia" w:hAnsi="Calibri Light"/>
        </w:rPr>
        <w:tab/>
      </w:r>
      <w:bookmarkStart w:id="627" w:name="_Toc378147642"/>
      <w:bookmarkStart w:id="628" w:name="_Toc378151544"/>
      <w:bookmarkStart w:id="629" w:name="_Toc379797232"/>
      <w:bookmarkStart w:id="630" w:name="_Toc380513257"/>
      <w:bookmarkStart w:id="631" w:name="_Toc380655299"/>
      <w:bookmarkStart w:id="632" w:name="_Toc399859364"/>
      <w:r w:rsidRPr="00163048">
        <w:rPr>
          <w:rFonts w:ascii="Calibri Light" w:eastAsiaTheme="majorEastAsia" w:hAnsi="Calibri Light"/>
        </w:rPr>
        <w:t>System Center Server</w:t>
      </w:r>
      <w:bookmarkEnd w:id="627"/>
      <w:bookmarkEnd w:id="628"/>
      <w:bookmarkEnd w:id="629"/>
      <w:bookmarkEnd w:id="630"/>
      <w:bookmarkEnd w:id="631"/>
      <w:bookmarkEnd w:id="632"/>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4"/>
        <w:gridCol w:w="595"/>
        <w:gridCol w:w="595"/>
        <w:gridCol w:w="596"/>
        <w:gridCol w:w="595"/>
        <w:gridCol w:w="595"/>
        <w:gridCol w:w="596"/>
        <w:gridCol w:w="595"/>
        <w:gridCol w:w="596"/>
        <w:gridCol w:w="595"/>
        <w:gridCol w:w="595"/>
        <w:gridCol w:w="596"/>
        <w:gridCol w:w="595"/>
        <w:gridCol w:w="724"/>
      </w:tblGrid>
      <w:tr w:rsidR="008F229B" w:rsidRPr="007E0B6E" w14:paraId="3B1C36AE" w14:textId="77777777" w:rsidTr="001A340A">
        <w:trPr>
          <w:tblHeader/>
        </w:trPr>
        <w:tc>
          <w:tcPr>
            <w:tcW w:w="2914" w:type="dxa"/>
            <w:tcBorders>
              <w:bottom w:val="nil"/>
            </w:tcBorders>
            <w:shd w:val="clear" w:color="auto" w:fill="00188F"/>
          </w:tcPr>
          <w:p w14:paraId="3B1C36A0" w14:textId="77777777" w:rsidR="008F229B" w:rsidRPr="007E0B6E" w:rsidRDefault="008F229B"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595" w:type="dxa"/>
            <w:tcBorders>
              <w:bottom w:val="nil"/>
            </w:tcBorders>
            <w:shd w:val="clear" w:color="auto" w:fill="00188F"/>
            <w:vAlign w:val="center"/>
          </w:tcPr>
          <w:p w14:paraId="3B1C36A1" w14:textId="77777777" w:rsidR="008F229B" w:rsidRPr="00887601" w:rsidRDefault="008F229B" w:rsidP="00CD6870">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“Date Available” </w:instrText>
            </w:r>
            <w:r w:rsidRPr="00887601">
              <w:rPr>
                <w:rFonts w:eastAsiaTheme="majorEastAsia" w:cstheme="minorHAnsi"/>
                <w:color w:val="FFFFFF" w:themeColor="background1"/>
              </w:rPr>
              <w:fldChar w:fldCharType="separate"/>
            </w: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 xml:space="preserve"> AutoTextList  \s NoStyle \t "</w:instrText>
            </w:r>
            <w:r w:rsidRPr="00887601">
              <w:rPr>
                <w:rFonts w:eastAsiaTheme="majorEastAsia" w:cstheme="minorHAnsi"/>
                <w:bCs/>
                <w:color w:val="FFFFFF" w:themeColor="background1"/>
              </w:rPr>
              <w:instrText>发布日期</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DA</w:t>
            </w:r>
            <w:r w:rsidRPr="00887601">
              <w:rPr>
                <w:rFonts w:eastAsiaTheme="majorEastAsia" w:cstheme="minorHAnsi"/>
                <w:bCs/>
                <w:color w:val="FFFFFF" w:themeColor="background1"/>
              </w:rPr>
              <w:fldChar w:fldCharType="end"/>
            </w:r>
            <w:r w:rsidRPr="00887601">
              <w:rPr>
                <w:rFonts w:eastAsiaTheme="majorEastAsia" w:cstheme="minorHAnsi"/>
              </w:rPr>
              <w:fldChar w:fldCharType="end"/>
            </w:r>
          </w:p>
        </w:tc>
        <w:tc>
          <w:tcPr>
            <w:tcW w:w="595" w:type="dxa"/>
            <w:tcBorders>
              <w:bottom w:val="nil"/>
            </w:tcBorders>
            <w:shd w:val="clear" w:color="auto" w:fill="00188F"/>
            <w:vAlign w:val="center"/>
          </w:tcPr>
          <w:p w14:paraId="3B1C36A2" w14:textId="77777777" w:rsidR="008F229B" w:rsidRPr="00887601" w:rsidRDefault="008F229B" w:rsidP="00CD6870">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asciiTheme="majorEastAsia" w:eastAsiaTheme="majorEastAsia" w:hAnsiTheme="majorEastAsia" w:cs="MingLiU" w:hint="eastAsia"/>
                <w:color w:val="FFFFFF" w:themeColor="background1"/>
              </w:rPr>
              <w:instrText>许可</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 xml:space="preserve"> L </w:t>
            </w:r>
            <w:r w:rsidRPr="00887601">
              <w:rPr>
                <w:rFonts w:eastAsiaTheme="majorEastAsia" w:cstheme="minorHAnsi"/>
                <w:color w:val="FFFFFF" w:themeColor="background1"/>
              </w:rPr>
              <w:fldChar w:fldCharType="end"/>
            </w:r>
          </w:p>
        </w:tc>
        <w:tc>
          <w:tcPr>
            <w:tcW w:w="596" w:type="dxa"/>
            <w:tcBorders>
              <w:bottom w:val="nil"/>
            </w:tcBorders>
            <w:shd w:val="clear" w:color="auto" w:fill="00188F"/>
            <w:vAlign w:val="center"/>
          </w:tcPr>
          <w:p w14:paraId="3B1C36A3" w14:textId="77777777" w:rsidR="008F229B" w:rsidRPr="00887601" w:rsidRDefault="008F229B" w:rsidP="00CD6870">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 and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 and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rPr>
              <w:instrText>许可及软件保障</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L/SA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3B1C36A4" w14:textId="77777777" w:rsidR="008F229B" w:rsidRPr="00887601" w:rsidRDefault="008F229B" w:rsidP="00CD6870">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rPr>
              <w:instrText>软件保障</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left w:val="single" w:sz="12" w:space="0" w:color="FFFFFF" w:themeColor="background1"/>
              <w:bottom w:val="single" w:sz="12" w:space="0" w:color="FFFFFF" w:themeColor="background1"/>
            </w:tcBorders>
            <w:shd w:val="clear" w:color="auto" w:fill="00188F"/>
            <w:vAlign w:val="center"/>
          </w:tcPr>
          <w:p w14:paraId="3B1C36A5" w14:textId="77777777" w:rsidR="008F229B" w:rsidRPr="00887601" w:rsidRDefault="008F229B" w:rsidP="00CD6870">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“Campus and School Agreement”</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“Campus and School Agreement”</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 NoStyle \t "</w:instrText>
            </w:r>
            <w:r w:rsidRPr="00887601">
              <w:rPr>
                <w:rFonts w:eastAsiaTheme="majorEastAsia" w:cstheme="minorHAnsi"/>
                <w:color w:val="FFFFFF" w:themeColor="background1"/>
              </w:rPr>
              <w:instrText>大专院校和中小学校协议</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CA/SA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6" w:type="dxa"/>
            <w:tcBorders>
              <w:bottom w:val="single" w:sz="12" w:space="0" w:color="FFFFFF" w:themeColor="background1"/>
            </w:tcBorders>
            <w:shd w:val="clear" w:color="auto" w:fill="00188F"/>
            <w:vAlign w:val="center"/>
          </w:tcPr>
          <w:p w14:paraId="3B1C36A6" w14:textId="77777777" w:rsidR="008F229B" w:rsidRPr="00887601" w:rsidRDefault="008F229B" w:rsidP="00CD6870">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“Enterprise Agreement and Enterprise Subscription Agreement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“Enterprise Agreement and Enterprise Subscription Agreement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u w:val="single"/>
              </w:rPr>
              <w:instrText>企业协议与企业订购协议</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EA/EAS</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bottom w:val="single" w:sz="12" w:space="0" w:color="FFFFFF" w:themeColor="background1"/>
            </w:tcBorders>
            <w:shd w:val="clear" w:color="auto" w:fill="00188F"/>
            <w:vAlign w:val="center"/>
          </w:tcPr>
          <w:p w14:paraId="3B1C36A7" w14:textId="77777777" w:rsidR="008F229B" w:rsidRPr="00887601" w:rsidRDefault="008F229B" w:rsidP="00CD6870">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教育解决方案许可登记表</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EES</w:t>
            </w:r>
            <w:r w:rsidRPr="00887601">
              <w:rPr>
                <w:rFonts w:eastAsiaTheme="majorEastAsia" w:cstheme="minorHAnsi"/>
                <w:bCs/>
                <w:color w:val="FFFFFF" w:themeColor="background1"/>
              </w:rPr>
              <w:fldChar w:fldCharType="end"/>
            </w:r>
          </w:p>
        </w:tc>
        <w:tc>
          <w:tcPr>
            <w:tcW w:w="596" w:type="dxa"/>
            <w:tcBorders>
              <w:bottom w:val="single" w:sz="12" w:space="0" w:color="FFFFFF" w:themeColor="background1"/>
            </w:tcBorders>
            <w:shd w:val="clear" w:color="auto" w:fill="00188F"/>
            <w:vAlign w:val="center"/>
          </w:tcPr>
          <w:p w14:paraId="3B1C36A8" w14:textId="77777777" w:rsidR="008F229B" w:rsidRPr="00887601" w:rsidRDefault="008F229B" w:rsidP="00CD6870">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微软产品和服务协议</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MPSA</w:t>
            </w:r>
            <w:r w:rsidRPr="00887601">
              <w:rPr>
                <w:rFonts w:eastAsiaTheme="majorEastAsia" w:cstheme="minorHAnsi"/>
                <w:bCs/>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36A9" w14:textId="77777777" w:rsidR="008F229B" w:rsidRPr="00887601" w:rsidRDefault="008F229B" w:rsidP="00CD6870">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u w:val="single"/>
              </w:rPr>
              <w:instrText>开放许可</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OL</w:t>
            </w:r>
            <w:r w:rsidRPr="00887601">
              <w:rPr>
                <w:rFonts w:eastAsiaTheme="majorEastAsia" w:cstheme="minorHAnsi"/>
                <w:bCs/>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36AA" w14:textId="77777777" w:rsidR="008F229B" w:rsidRPr="00887601" w:rsidRDefault="008F229B" w:rsidP="00CD6870">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最低开放计划</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OM</w:t>
            </w:r>
            <w:r w:rsidRPr="00887601">
              <w:rPr>
                <w:rFonts w:eastAsiaTheme="majorEastAsia" w:cstheme="minorHAnsi"/>
                <w:bCs/>
                <w:color w:val="FFFFFF" w:themeColor="background1"/>
              </w:rPr>
              <w:fldChar w:fldCharType="end"/>
            </w:r>
          </w:p>
        </w:tc>
        <w:tc>
          <w:tcPr>
            <w:tcW w:w="596" w:type="dxa"/>
            <w:tcBorders>
              <w:bottom w:val="single" w:sz="12" w:space="0" w:color="FFFFFF" w:themeColor="background1"/>
            </w:tcBorders>
            <w:shd w:val="clear" w:color="auto" w:fill="00188F"/>
            <w:vAlign w:val="center"/>
          </w:tcPr>
          <w:p w14:paraId="3B1C36AB" w14:textId="77777777" w:rsidR="008F229B" w:rsidRPr="00887601" w:rsidRDefault="008F229B" w:rsidP="00CD6870">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开放式价值和开放式价值订购</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OV/OVS</w:t>
            </w:r>
            <w:r w:rsidRPr="00887601">
              <w:rPr>
                <w:rFonts w:eastAsiaTheme="majorEastAsia" w:cstheme="minorHAnsi"/>
                <w:bCs/>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36AC" w14:textId="77777777" w:rsidR="008F229B" w:rsidRPr="00887601" w:rsidRDefault="008F229B" w:rsidP="00CD6870">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选择和选择附加</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S/S+</w:t>
            </w:r>
            <w:r w:rsidRPr="00887601">
              <w:rPr>
                <w:rFonts w:eastAsiaTheme="majorEastAsia" w:cstheme="minorHAnsi"/>
                <w:bCs/>
                <w:color w:val="FFFFFF" w:themeColor="background1"/>
              </w:rPr>
              <w:fldChar w:fldCharType="end"/>
            </w:r>
          </w:p>
        </w:tc>
        <w:tc>
          <w:tcPr>
            <w:tcW w:w="724" w:type="dxa"/>
            <w:tcBorders>
              <w:bottom w:val="single" w:sz="12" w:space="0" w:color="FFFFFF" w:themeColor="background1"/>
            </w:tcBorders>
            <w:shd w:val="clear" w:color="auto" w:fill="00188F"/>
            <w:vAlign w:val="center"/>
          </w:tcPr>
          <w:p w14:paraId="3B1C36AD" w14:textId="77777777" w:rsidR="008F229B" w:rsidRPr="00887601" w:rsidRDefault="008F229B" w:rsidP="00CD6870">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服务器和云许可登记表</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SCE</w:t>
            </w:r>
            <w:r w:rsidRPr="00887601">
              <w:rPr>
                <w:rFonts w:eastAsiaTheme="majorEastAsia" w:cstheme="minorHAnsi"/>
                <w:bCs/>
                <w:color w:val="FFFFFF" w:themeColor="background1"/>
              </w:rPr>
              <w:fldChar w:fldCharType="end"/>
            </w:r>
          </w:p>
        </w:tc>
      </w:tr>
      <w:tr w:rsidR="008F229B" w:rsidRPr="007E0B6E" w14:paraId="3B1C36BD" w14:textId="77777777" w:rsidTr="001A340A">
        <w:tc>
          <w:tcPr>
            <w:tcW w:w="2914" w:type="dxa"/>
            <w:tcBorders>
              <w:top w:val="nil"/>
              <w:left w:val="nil"/>
              <w:bottom w:val="dashSmallGap" w:sz="4" w:space="0" w:color="BFBFBF" w:themeColor="background1" w:themeShade="BF"/>
              <w:right w:val="nil"/>
            </w:tcBorders>
          </w:tcPr>
          <w:p w14:paraId="3B1C36AF" w14:textId="77777777" w:rsidR="008F229B" w:rsidRPr="00AA7CF3" w:rsidRDefault="008F229B" w:rsidP="008A1B8D">
            <w:pPr>
              <w:pStyle w:val="ProductList-Offering2"/>
              <w:rPr>
                <w:rFonts w:ascii="Calibri Light" w:eastAsia="SimSun" w:hAnsi="Calibri Light"/>
              </w:rPr>
            </w:pPr>
            <w:bookmarkStart w:id="633" w:name="_Toc379797233"/>
            <w:bookmarkStart w:id="634" w:name="_Toc380513258"/>
            <w:bookmarkStart w:id="635" w:name="_Toc380655300"/>
            <w:bookmarkStart w:id="636" w:name="_Toc399859365"/>
            <w:r w:rsidRPr="00AA7CF3">
              <w:rPr>
                <w:rFonts w:ascii="Calibri Light" w:eastAsia="SimSun" w:hAnsi="Calibri Light"/>
              </w:rPr>
              <w:t xml:space="preserve">System Center 2012 R2 Datacenter </w:t>
            </w:r>
            <w:r w:rsidRPr="00AA7CF3">
              <w:rPr>
                <w:rFonts w:ascii="Calibri Light" w:eastAsia="SimSun" w:hAnsi="Calibri Light"/>
              </w:rPr>
              <w:t>服务器管理许可</w:t>
            </w:r>
            <w:r w:rsidRPr="00AA7CF3">
              <w:rPr>
                <w:rFonts w:ascii="Calibri Light" w:eastAsia="SimSun" w:hAnsi="Calibri Light"/>
              </w:rPr>
              <w:fldChar w:fldCharType="begin"/>
            </w:r>
            <w:r w:rsidRPr="00AA7CF3">
              <w:rPr>
                <w:rFonts w:ascii="Calibri Light" w:eastAsia="SimSun" w:hAnsi="Calibri Light"/>
              </w:rPr>
              <w:instrText xml:space="preserve">XE "System Center 2012 R2 Datacenter </w:instrText>
            </w:r>
            <w:r w:rsidRPr="00AA7CF3">
              <w:rPr>
                <w:rFonts w:ascii="Calibri Light" w:eastAsia="SimSun" w:hAnsi="Calibri Light"/>
              </w:rPr>
              <w:instrText>服务器管理许可</w:instrText>
            </w:r>
            <w:r w:rsidRPr="00AA7CF3">
              <w:rPr>
                <w:rFonts w:ascii="Calibri Light" w:eastAsia="SimSun" w:hAnsi="Calibri Light"/>
              </w:rPr>
              <w:instrText>"</w:instrText>
            </w:r>
            <w:r w:rsidRPr="00AA7CF3">
              <w:rPr>
                <w:rFonts w:ascii="Calibri Light" w:eastAsia="SimSun" w:hAnsi="Calibri Light"/>
              </w:rPr>
              <w:fldChar w:fldCharType="end"/>
            </w:r>
            <w:r w:rsidRPr="00AA7CF3">
              <w:rPr>
                <w:rFonts w:ascii="Calibri Light" w:eastAsia="SimSun" w:hAnsi="Calibri Light"/>
              </w:rPr>
              <w:t>（</w:t>
            </w:r>
            <w:r w:rsidRPr="00AA7CF3">
              <w:rPr>
                <w:rFonts w:ascii="Calibri Light" w:eastAsia="SimSun" w:hAnsi="Calibri Light"/>
              </w:rPr>
              <w:t xml:space="preserve">2 </w:t>
            </w:r>
            <w:r w:rsidRPr="00AA7CF3">
              <w:rPr>
                <w:rFonts w:ascii="Calibri Light" w:eastAsia="SimSun" w:hAnsi="Calibri Light"/>
              </w:rPr>
              <w:t>个处理器）</w:t>
            </w:r>
            <w:bookmarkEnd w:id="633"/>
            <w:bookmarkEnd w:id="634"/>
            <w:bookmarkEnd w:id="635"/>
            <w:bookmarkEnd w:id="636"/>
          </w:p>
        </w:tc>
        <w:tc>
          <w:tcPr>
            <w:tcW w:w="595" w:type="dxa"/>
            <w:tcBorders>
              <w:top w:val="nil"/>
              <w:left w:val="nil"/>
              <w:bottom w:val="dashSmallGap" w:sz="4" w:space="0" w:color="BFBFBF" w:themeColor="background1" w:themeShade="BF"/>
              <w:right w:val="nil"/>
            </w:tcBorders>
            <w:vAlign w:val="center"/>
          </w:tcPr>
          <w:p w14:paraId="3B1C36B0" w14:textId="77777777" w:rsidR="008F229B" w:rsidRPr="007E0B6E" w:rsidRDefault="008F229B" w:rsidP="008A1B8D">
            <w:pPr>
              <w:pStyle w:val="ProductList-OfferingBody"/>
              <w:ind w:left="-113"/>
              <w:jc w:val="center"/>
              <w:rPr>
                <w:rFonts w:eastAsiaTheme="majorEastAsia"/>
              </w:rPr>
            </w:pPr>
            <w:r w:rsidRPr="007E0B6E">
              <w:rPr>
                <w:rFonts w:eastAsiaTheme="majorEastAsia"/>
              </w:rPr>
              <w:t>10/13</w:t>
            </w:r>
          </w:p>
        </w:tc>
        <w:tc>
          <w:tcPr>
            <w:tcW w:w="595" w:type="dxa"/>
            <w:tcBorders>
              <w:top w:val="nil"/>
              <w:left w:val="nil"/>
              <w:bottom w:val="dashSmallGap" w:sz="4" w:space="0" w:color="BFBFBF" w:themeColor="background1" w:themeShade="BF"/>
              <w:right w:val="nil"/>
            </w:tcBorders>
            <w:vAlign w:val="center"/>
          </w:tcPr>
          <w:p w14:paraId="3B1C36B1" w14:textId="77777777" w:rsidR="008F229B" w:rsidRPr="007E0B6E" w:rsidRDefault="008F229B" w:rsidP="008A1B8D">
            <w:pPr>
              <w:pStyle w:val="ProductList-OfferingBody"/>
              <w:ind w:left="-113"/>
              <w:jc w:val="center"/>
              <w:rPr>
                <w:rFonts w:eastAsiaTheme="majorEastAsia"/>
              </w:rPr>
            </w:pPr>
          </w:p>
        </w:tc>
        <w:tc>
          <w:tcPr>
            <w:tcW w:w="596" w:type="dxa"/>
            <w:tcBorders>
              <w:top w:val="nil"/>
              <w:left w:val="nil"/>
              <w:bottom w:val="dashSmallGap" w:sz="4" w:space="0" w:color="BFBFBF" w:themeColor="background1" w:themeShade="BF"/>
              <w:right w:val="nil"/>
            </w:tcBorders>
            <w:vAlign w:val="center"/>
          </w:tcPr>
          <w:p w14:paraId="3B1C36B2" w14:textId="77777777" w:rsidR="008F229B" w:rsidRPr="007E0B6E" w:rsidRDefault="008F229B" w:rsidP="008A1B8D">
            <w:pPr>
              <w:pStyle w:val="ProductList-OfferingBody"/>
              <w:ind w:left="-113"/>
              <w:jc w:val="center"/>
              <w:rPr>
                <w:rFonts w:eastAsiaTheme="majorEastAsia"/>
              </w:rPr>
            </w:pPr>
            <w:r w:rsidRPr="007E0B6E">
              <w:rPr>
                <w:rFonts w:eastAsiaTheme="majorEastAsia"/>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B1C36B3" w14:textId="77777777" w:rsidR="008F229B" w:rsidRPr="007E0B6E" w:rsidRDefault="008F229B" w:rsidP="008A1B8D">
            <w:pPr>
              <w:pStyle w:val="ProductList-OfferingBody"/>
              <w:ind w:left="-113"/>
              <w:jc w:val="center"/>
              <w:rPr>
                <w:rFonts w:eastAsiaTheme="majorEastAsia"/>
              </w:rPr>
            </w:pPr>
            <w:r w:rsidRPr="007E0B6E">
              <w:rPr>
                <w:rFonts w:eastAsiaTheme="majorEastAsia"/>
              </w:rPr>
              <w:t>13</w:t>
            </w: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6B4" w14:textId="77777777" w:rsidR="008F229B" w:rsidRPr="007E0B6E" w:rsidRDefault="008F229B" w:rsidP="008A1B8D">
            <w:pPr>
              <w:pStyle w:val="ProductList-OfferingBody"/>
              <w:ind w:left="-113"/>
              <w:jc w:val="center"/>
              <w:rPr>
                <w:rFonts w:eastAsiaTheme="majorEastAsia"/>
              </w:rPr>
            </w:pPr>
            <w:r w:rsidRPr="007E0B6E">
              <w:rPr>
                <w:rFonts w:eastAsiaTheme="majorEastAsia"/>
              </w:rPr>
              <w:t>25</w:t>
            </w:r>
          </w:p>
        </w:tc>
        <w:tc>
          <w:tcPr>
            <w:tcW w:w="596"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6B5" w14:textId="77777777" w:rsidR="008F229B" w:rsidRPr="00887601" w:rsidRDefault="008F229B" w:rsidP="00CD6870">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 xml:space="preserve"> A</w:t>
            </w:r>
            <w:r w:rsidRPr="00887601">
              <w:rPr>
                <w:rFonts w:eastAsiaTheme="majorEastAsia" w:cstheme="minorHAnsi"/>
                <w:bCs/>
              </w:rPr>
              <w:fldChar w:fldCharType="end"/>
            </w: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6B6" w14:textId="77777777" w:rsidR="008F229B" w:rsidRPr="00887601" w:rsidRDefault="008F229B" w:rsidP="00CD6870">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 xml:space="preserve"> A</w:t>
            </w:r>
            <w:r w:rsidRPr="00887601">
              <w:rPr>
                <w:rFonts w:eastAsiaTheme="majorEastAsia" w:cstheme="minorHAnsi"/>
                <w:bCs/>
              </w:rPr>
              <w:fldChar w:fldCharType="end"/>
            </w:r>
          </w:p>
        </w:tc>
        <w:tc>
          <w:tcPr>
            <w:tcW w:w="596"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6B7" w14:textId="77777777" w:rsidR="008F229B" w:rsidRPr="007E0B6E" w:rsidRDefault="008F229B" w:rsidP="008A1B8D">
            <w:pPr>
              <w:pStyle w:val="ProductList-OfferingBody"/>
              <w:ind w:left="-113"/>
              <w:jc w:val="center"/>
              <w:rPr>
                <w:rFonts w:eastAsiaTheme="majorEastAsia"/>
              </w:rPr>
            </w:pP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6B8" w14:textId="77777777" w:rsidR="008F229B" w:rsidRPr="007E0B6E" w:rsidRDefault="008F229B" w:rsidP="008A1B8D">
            <w:pPr>
              <w:pStyle w:val="ProductList-OfferingBody"/>
              <w:ind w:left="-113"/>
              <w:jc w:val="center"/>
              <w:rPr>
                <w:rFonts w:eastAsiaTheme="majorEastAsia"/>
              </w:rPr>
            </w:pP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6B9" w14:textId="77777777" w:rsidR="008F229B" w:rsidRPr="00887601" w:rsidRDefault="008F229B" w:rsidP="00CD6870">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开放许可和开放式价值</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OF</w:t>
            </w:r>
            <w:r w:rsidRPr="00887601">
              <w:rPr>
                <w:rFonts w:eastAsiaTheme="majorEastAsia" w:cstheme="minorHAnsi"/>
                <w:bCs/>
              </w:rPr>
              <w:fldChar w:fldCharType="end"/>
            </w:r>
          </w:p>
        </w:tc>
        <w:tc>
          <w:tcPr>
            <w:tcW w:w="596"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6BA" w14:textId="77777777" w:rsidR="008F229B" w:rsidRPr="00887601" w:rsidRDefault="008F229B" w:rsidP="00CD6870">
            <w:pPr>
              <w:pStyle w:val="ProductList-OfferingBody"/>
              <w:ind w:left="-113"/>
              <w:jc w:val="center"/>
              <w:rPr>
                <w:rFonts w:eastAsiaTheme="majorEastAsia" w:cstheme="minorHAnsi"/>
              </w:rPr>
            </w:pPr>
            <w:r w:rsidRPr="00887601">
              <w:rPr>
                <w:rFonts w:eastAsiaTheme="majorEastAsia" w:cstheme="minorHAnsi"/>
                <w:b/>
                <w:bCs/>
              </w:rPr>
              <w:fldChar w:fldCharType="begin"/>
            </w:r>
            <w:r w:rsidRPr="00887601">
              <w:rPr>
                <w:rFonts w:eastAsiaTheme="majorEastAsia" w:cstheme="minorHAnsi"/>
                <w:b/>
                <w:bCs/>
              </w:rPr>
              <w:instrText>AutoTextList  \s NoStyle \t "</w:instrText>
            </w:r>
            <w:r w:rsidRPr="00887601">
              <w:rPr>
                <w:rFonts w:eastAsiaTheme="majorEastAsia" w:cstheme="minorHAnsi"/>
                <w:b/>
                <w:bCs/>
                <w:u w:val="single"/>
              </w:rPr>
              <w:instrText>开放式价值中的非组织范围</w:instrText>
            </w:r>
            <w:r w:rsidRPr="00887601">
              <w:rPr>
                <w:rFonts w:eastAsiaTheme="majorEastAsia" w:cstheme="minorHAnsi"/>
                <w:b/>
                <w:bCs/>
              </w:rPr>
              <w:instrText xml:space="preserve">" </w:instrText>
            </w:r>
            <w:r w:rsidRPr="00887601">
              <w:rPr>
                <w:rFonts w:eastAsiaTheme="majorEastAsia" w:cstheme="minorHAnsi"/>
                <w:b/>
                <w:bCs/>
              </w:rPr>
              <w:fldChar w:fldCharType="separate"/>
            </w:r>
            <w:r w:rsidRPr="00887601">
              <w:rPr>
                <w:rFonts w:eastAsiaTheme="majorEastAsia" w:cstheme="minorHAnsi"/>
              </w:rPr>
              <w:t xml:space="preserve"> P </w:t>
            </w:r>
            <w:r w:rsidRPr="00887601">
              <w:rPr>
                <w:rFonts w:eastAsiaTheme="majorEastAsia" w:cstheme="minorHAnsi"/>
              </w:rPr>
              <w:fldChar w:fldCharType="end"/>
            </w: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6BB" w14:textId="77777777" w:rsidR="008F229B" w:rsidRPr="00887601" w:rsidRDefault="008F229B" w:rsidP="00CD6870">
            <w:pPr>
              <w:pStyle w:val="ProductList-OfferingBody"/>
              <w:ind w:left="-113"/>
              <w:jc w:val="center"/>
              <w:rPr>
                <w:rFonts w:eastAsiaTheme="majorEastAsia" w:cstheme="minorHAnsi"/>
              </w:rPr>
            </w:pPr>
          </w:p>
        </w:tc>
        <w:tc>
          <w:tcPr>
            <w:tcW w:w="724" w:type="dxa"/>
            <w:tcBorders>
              <w:left w:val="single" w:sz="12" w:space="0" w:color="FFFFFF" w:themeColor="background1"/>
              <w:bottom w:val="single" w:sz="12" w:space="0" w:color="FFFFFF" w:themeColor="background1"/>
            </w:tcBorders>
            <w:shd w:val="clear" w:color="auto" w:fill="70AD47"/>
            <w:vAlign w:val="center"/>
          </w:tcPr>
          <w:p w14:paraId="3B1C36BC" w14:textId="77777777" w:rsidR="008F229B" w:rsidRPr="00887601" w:rsidRDefault="008F229B" w:rsidP="00CD6870">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 xml:space="preserve"> A</w:t>
            </w:r>
            <w:r w:rsidRPr="00887601">
              <w:rPr>
                <w:rFonts w:eastAsiaTheme="majorEastAsia" w:cstheme="minorHAnsi"/>
                <w:bCs/>
              </w:rPr>
              <w:fldChar w:fldCharType="end"/>
            </w:r>
            <w:r w:rsidRPr="00887601">
              <w:rPr>
                <w:rFonts w:eastAsiaTheme="majorEastAsia" w:cstheme="minorHAnsi"/>
              </w:rPr>
              <w:t>,</w:t>
            </w:r>
            <w:r w:rsidRPr="00887601">
              <w:rPr>
                <w:rFonts w:eastAsiaTheme="majorEastAsia" w:cstheme="minorHAnsi"/>
              </w:rPr>
              <w:fldChar w:fldCharType="begin"/>
            </w:r>
            <w:r w:rsidRPr="00887601">
              <w:rPr>
                <w:rFonts w:eastAsiaTheme="majorEastAsia" w:cstheme="minorHAnsi"/>
              </w:rPr>
              <w:instrText xml:space="preserve"> AutoTextList  \sNoStyle\t "Core Infrastructure" </w:instrText>
            </w:r>
            <w:r w:rsidRPr="00887601">
              <w:rPr>
                <w:rFonts w:eastAsiaTheme="majorEastAsia" w:cstheme="minorHAnsi"/>
              </w:rPr>
              <w:fldChar w:fldCharType="separate"/>
            </w:r>
            <w:r w:rsidRPr="00887601">
              <w:rPr>
                <w:rFonts w:eastAsiaTheme="majorEastAsia" w:cstheme="minorHAnsi"/>
              </w:rPr>
              <w:fldChar w:fldCharType="begin"/>
            </w:r>
            <w:r w:rsidRPr="00887601">
              <w:rPr>
                <w:rFonts w:eastAsiaTheme="majorEastAsia" w:cstheme="minorHAnsi"/>
              </w:rPr>
              <w:instrText>AutoTextList  \s NoStyle \t "</w:instrText>
            </w:r>
            <w:r w:rsidRPr="00887601">
              <w:rPr>
                <w:rFonts w:eastAsiaTheme="majorEastAsia" w:cstheme="minorHAnsi"/>
              </w:rPr>
              <w:instrText>核心基础结构</w:instrText>
            </w:r>
            <w:r w:rsidRPr="00887601">
              <w:rPr>
                <w:rFonts w:eastAsiaTheme="majorEastAsia" w:cstheme="minorHAnsi"/>
              </w:rPr>
              <w:instrText>"</w:instrText>
            </w:r>
            <w:r w:rsidRPr="00887601">
              <w:rPr>
                <w:rFonts w:eastAsiaTheme="majorEastAsia" w:cstheme="minorHAnsi"/>
              </w:rPr>
              <w:fldChar w:fldCharType="separate"/>
            </w:r>
            <w:r w:rsidRPr="00887601">
              <w:rPr>
                <w:rFonts w:eastAsiaTheme="majorEastAsia" w:cstheme="minorHAnsi"/>
              </w:rPr>
              <w:t xml:space="preserve">C </w:t>
            </w:r>
            <w:r w:rsidRPr="00887601">
              <w:rPr>
                <w:rFonts w:eastAsiaTheme="majorEastAsia" w:cstheme="minorHAnsi"/>
              </w:rPr>
              <w:fldChar w:fldCharType="end"/>
            </w:r>
            <w:r w:rsidRPr="00887601">
              <w:rPr>
                <w:rFonts w:eastAsiaTheme="majorEastAsia" w:cstheme="minorHAnsi"/>
              </w:rPr>
              <w:fldChar w:fldCharType="end"/>
            </w:r>
          </w:p>
        </w:tc>
      </w:tr>
      <w:tr w:rsidR="008F229B" w:rsidRPr="007E0B6E" w14:paraId="3B1C36CC" w14:textId="77777777" w:rsidTr="001A340A">
        <w:tc>
          <w:tcPr>
            <w:tcW w:w="2914" w:type="dxa"/>
            <w:tcBorders>
              <w:top w:val="dashSmallGap" w:sz="4" w:space="0" w:color="BFBFBF" w:themeColor="background1" w:themeShade="BF"/>
              <w:left w:val="nil"/>
              <w:bottom w:val="nil"/>
              <w:right w:val="nil"/>
            </w:tcBorders>
          </w:tcPr>
          <w:p w14:paraId="3B1C36BE" w14:textId="77777777" w:rsidR="008F229B" w:rsidRPr="00AA7CF3" w:rsidRDefault="008F229B" w:rsidP="008A1B8D">
            <w:pPr>
              <w:pStyle w:val="ProductList-Offering2"/>
              <w:rPr>
                <w:rFonts w:ascii="Calibri Light" w:eastAsia="SimSun" w:hAnsi="Calibri Light"/>
              </w:rPr>
            </w:pPr>
            <w:bookmarkStart w:id="637" w:name="_Toc379797234"/>
            <w:bookmarkStart w:id="638" w:name="_Toc380513259"/>
            <w:bookmarkStart w:id="639" w:name="_Toc380655301"/>
            <w:bookmarkStart w:id="640" w:name="_Toc399859366"/>
            <w:r w:rsidRPr="00AA7CF3">
              <w:rPr>
                <w:rFonts w:ascii="Calibri Light" w:eastAsia="SimSun" w:hAnsi="Calibri Light"/>
              </w:rPr>
              <w:t xml:space="preserve">System Center 2012 R2 Standard </w:t>
            </w:r>
            <w:r w:rsidRPr="00AA7CF3">
              <w:rPr>
                <w:rFonts w:ascii="Calibri Light" w:eastAsia="SimSun" w:hAnsi="Calibri Light"/>
              </w:rPr>
              <w:t>服务器管理许可</w:t>
            </w:r>
            <w:r w:rsidRPr="00AA7CF3">
              <w:rPr>
                <w:rFonts w:ascii="Calibri Light" w:eastAsia="SimSun" w:hAnsi="Calibri Light"/>
              </w:rPr>
              <w:fldChar w:fldCharType="begin"/>
            </w:r>
            <w:r w:rsidRPr="00AA7CF3">
              <w:rPr>
                <w:rFonts w:ascii="Calibri Light" w:eastAsia="SimSun" w:hAnsi="Calibri Light"/>
              </w:rPr>
              <w:instrText xml:space="preserve">XE "System Center 2012 R2 Standard </w:instrText>
            </w:r>
            <w:r w:rsidRPr="00AA7CF3">
              <w:rPr>
                <w:rFonts w:ascii="Calibri Light" w:eastAsia="SimSun" w:hAnsi="Calibri Light"/>
              </w:rPr>
              <w:instrText>服务器管理许可</w:instrText>
            </w:r>
            <w:r w:rsidRPr="00AA7CF3">
              <w:rPr>
                <w:rFonts w:ascii="Calibri Light" w:eastAsia="SimSun" w:hAnsi="Calibri Light"/>
              </w:rPr>
              <w:instrText>"</w:instrText>
            </w:r>
            <w:r w:rsidRPr="00AA7CF3">
              <w:rPr>
                <w:rFonts w:ascii="Calibri Light" w:eastAsia="SimSun" w:hAnsi="Calibri Light"/>
              </w:rPr>
              <w:fldChar w:fldCharType="end"/>
            </w:r>
            <w:r w:rsidRPr="00AA7CF3">
              <w:rPr>
                <w:rFonts w:ascii="Calibri Light" w:eastAsia="SimSun" w:hAnsi="Calibri Light"/>
              </w:rPr>
              <w:t>（</w:t>
            </w:r>
            <w:r w:rsidRPr="00AA7CF3">
              <w:rPr>
                <w:rFonts w:ascii="Calibri Light" w:eastAsia="SimSun" w:hAnsi="Calibri Light"/>
              </w:rPr>
              <w:t xml:space="preserve">2 </w:t>
            </w:r>
            <w:r w:rsidRPr="00AA7CF3">
              <w:rPr>
                <w:rFonts w:ascii="Calibri Light" w:eastAsia="SimSun" w:hAnsi="Calibri Light"/>
              </w:rPr>
              <w:t>个处理器）</w:t>
            </w:r>
            <w:bookmarkEnd w:id="637"/>
            <w:bookmarkEnd w:id="638"/>
            <w:bookmarkEnd w:id="639"/>
            <w:bookmarkEnd w:id="640"/>
          </w:p>
        </w:tc>
        <w:tc>
          <w:tcPr>
            <w:tcW w:w="595" w:type="dxa"/>
            <w:tcBorders>
              <w:top w:val="dashSmallGap" w:sz="4" w:space="0" w:color="BFBFBF" w:themeColor="background1" w:themeShade="BF"/>
              <w:left w:val="nil"/>
              <w:bottom w:val="nil"/>
              <w:right w:val="nil"/>
            </w:tcBorders>
            <w:vAlign w:val="center"/>
          </w:tcPr>
          <w:p w14:paraId="3B1C36BF" w14:textId="77777777" w:rsidR="008F229B" w:rsidRPr="007E0B6E" w:rsidRDefault="008F229B" w:rsidP="008A1B8D">
            <w:pPr>
              <w:pStyle w:val="ProductList-OfferingBody"/>
              <w:ind w:left="-113"/>
              <w:jc w:val="center"/>
              <w:rPr>
                <w:rFonts w:eastAsiaTheme="majorEastAsia"/>
              </w:rPr>
            </w:pPr>
            <w:r w:rsidRPr="007E0B6E">
              <w:rPr>
                <w:rFonts w:eastAsiaTheme="majorEastAsia"/>
              </w:rPr>
              <w:t>10/13</w:t>
            </w:r>
          </w:p>
        </w:tc>
        <w:tc>
          <w:tcPr>
            <w:tcW w:w="595" w:type="dxa"/>
            <w:tcBorders>
              <w:top w:val="dashSmallGap" w:sz="4" w:space="0" w:color="BFBFBF" w:themeColor="background1" w:themeShade="BF"/>
              <w:left w:val="nil"/>
              <w:bottom w:val="nil"/>
              <w:right w:val="nil"/>
            </w:tcBorders>
            <w:vAlign w:val="center"/>
          </w:tcPr>
          <w:p w14:paraId="3B1C36C0" w14:textId="77777777" w:rsidR="008F229B" w:rsidRPr="007E0B6E" w:rsidRDefault="008F229B" w:rsidP="008A1B8D">
            <w:pPr>
              <w:pStyle w:val="ProductList-OfferingBody"/>
              <w:ind w:left="-113"/>
              <w:jc w:val="center"/>
              <w:rPr>
                <w:rFonts w:eastAsiaTheme="majorEastAsia"/>
              </w:rPr>
            </w:pPr>
          </w:p>
        </w:tc>
        <w:tc>
          <w:tcPr>
            <w:tcW w:w="596" w:type="dxa"/>
            <w:tcBorders>
              <w:top w:val="dashSmallGap" w:sz="4" w:space="0" w:color="BFBFBF" w:themeColor="background1" w:themeShade="BF"/>
              <w:left w:val="nil"/>
              <w:bottom w:val="nil"/>
              <w:right w:val="nil"/>
            </w:tcBorders>
            <w:vAlign w:val="center"/>
          </w:tcPr>
          <w:p w14:paraId="3B1C36C1" w14:textId="77777777" w:rsidR="008F229B" w:rsidRPr="007E0B6E" w:rsidRDefault="008F229B" w:rsidP="008A1B8D">
            <w:pPr>
              <w:pStyle w:val="ProductList-OfferingBody"/>
              <w:ind w:left="-113"/>
              <w:jc w:val="center"/>
              <w:rPr>
                <w:rFonts w:eastAsiaTheme="majorEastAsia"/>
              </w:rPr>
            </w:pPr>
            <w:r w:rsidRPr="007E0B6E">
              <w:rPr>
                <w:rFonts w:eastAsiaTheme="majorEastAsia"/>
              </w:rP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B1C36C2" w14:textId="77777777" w:rsidR="008F229B" w:rsidRPr="007E0B6E" w:rsidRDefault="008F229B" w:rsidP="008A1B8D">
            <w:pPr>
              <w:pStyle w:val="ProductList-OfferingBody"/>
              <w:ind w:left="-113"/>
              <w:jc w:val="center"/>
              <w:rPr>
                <w:rFonts w:eastAsiaTheme="majorEastAsia"/>
              </w:rPr>
            </w:pPr>
            <w:r w:rsidRPr="007E0B6E">
              <w:rPr>
                <w:rFonts w:eastAsiaTheme="majorEastAsia"/>
              </w:rPr>
              <w:t>8</w:t>
            </w:r>
          </w:p>
        </w:tc>
        <w:tc>
          <w:tcPr>
            <w:tcW w:w="595"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6C3" w14:textId="77777777" w:rsidR="008F229B" w:rsidRPr="007E0B6E" w:rsidRDefault="008F229B" w:rsidP="008A1B8D">
            <w:pPr>
              <w:pStyle w:val="ProductList-OfferingBody"/>
              <w:ind w:left="-113"/>
              <w:jc w:val="center"/>
              <w:rPr>
                <w:rFonts w:eastAsiaTheme="majorEastAsia"/>
              </w:rPr>
            </w:pPr>
            <w:r w:rsidRPr="007E0B6E">
              <w:rPr>
                <w:rFonts w:eastAsiaTheme="majorEastAsia"/>
              </w:rPr>
              <w:t>15</w:t>
            </w:r>
          </w:p>
        </w:tc>
        <w:tc>
          <w:tcPr>
            <w:tcW w:w="596"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6C4" w14:textId="77777777" w:rsidR="008F229B" w:rsidRPr="00887601" w:rsidRDefault="008F229B" w:rsidP="00CD6870">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 xml:space="preserve"> A</w:t>
            </w:r>
            <w:r w:rsidRPr="00887601">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6C5" w14:textId="77777777" w:rsidR="008F229B" w:rsidRPr="00887601" w:rsidRDefault="008F229B" w:rsidP="00CD6870">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 xml:space="preserve"> A</w:t>
            </w:r>
            <w:r w:rsidRPr="0088760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6C6" w14:textId="77777777" w:rsidR="008F229B" w:rsidRPr="007E0B6E" w:rsidRDefault="008F229B"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6C7" w14:textId="77777777" w:rsidR="008F229B" w:rsidRPr="007E0B6E" w:rsidRDefault="008F229B"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6C8" w14:textId="77777777" w:rsidR="008F229B" w:rsidRPr="00887601" w:rsidRDefault="008F229B" w:rsidP="00CD6870">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开放许可和开放式价值</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OF</w:t>
            </w:r>
            <w:r w:rsidRPr="0088760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6C9" w14:textId="77777777" w:rsidR="008F229B" w:rsidRPr="00887601" w:rsidRDefault="008F229B" w:rsidP="00CD6870">
            <w:pPr>
              <w:pStyle w:val="ProductList-OfferingBody"/>
              <w:ind w:left="-113"/>
              <w:jc w:val="center"/>
              <w:rPr>
                <w:rFonts w:eastAsiaTheme="majorEastAsia" w:cstheme="minorHAnsi"/>
              </w:rPr>
            </w:pPr>
            <w:r w:rsidRPr="00887601">
              <w:rPr>
                <w:rFonts w:eastAsiaTheme="majorEastAsia" w:cstheme="minorHAnsi"/>
                <w:b/>
                <w:bCs/>
              </w:rPr>
              <w:fldChar w:fldCharType="begin"/>
            </w:r>
            <w:r w:rsidRPr="00887601">
              <w:rPr>
                <w:rFonts w:eastAsiaTheme="majorEastAsia" w:cstheme="minorHAnsi"/>
                <w:b/>
                <w:bCs/>
              </w:rPr>
              <w:instrText>AutoTextList  \s NoStyle \t "</w:instrText>
            </w:r>
            <w:r w:rsidRPr="00887601">
              <w:rPr>
                <w:rFonts w:eastAsiaTheme="majorEastAsia" w:cstheme="minorHAnsi"/>
                <w:b/>
                <w:bCs/>
                <w:u w:val="single"/>
              </w:rPr>
              <w:instrText>开放式价值中的非组织范围</w:instrText>
            </w:r>
            <w:r w:rsidRPr="00887601">
              <w:rPr>
                <w:rFonts w:eastAsiaTheme="majorEastAsia" w:cstheme="minorHAnsi"/>
                <w:b/>
                <w:bCs/>
              </w:rPr>
              <w:instrText xml:space="preserve">" </w:instrText>
            </w:r>
            <w:r w:rsidRPr="00887601">
              <w:rPr>
                <w:rFonts w:eastAsiaTheme="majorEastAsia" w:cstheme="minorHAnsi"/>
                <w:b/>
                <w:bCs/>
              </w:rPr>
              <w:fldChar w:fldCharType="separate"/>
            </w:r>
            <w:r w:rsidRPr="00887601">
              <w:rPr>
                <w:rFonts w:eastAsiaTheme="majorEastAsia" w:cstheme="minorHAnsi"/>
              </w:rPr>
              <w:t xml:space="preserve"> P </w:t>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6CA" w14:textId="77777777" w:rsidR="008F229B" w:rsidRPr="00887601" w:rsidRDefault="008F229B" w:rsidP="00CD6870">
            <w:pPr>
              <w:pStyle w:val="ProductList-OfferingBody"/>
              <w:ind w:left="-113"/>
              <w:jc w:val="center"/>
              <w:rPr>
                <w:rFonts w:eastAsiaTheme="majorEastAsia" w:cstheme="minorHAnsi"/>
              </w:rPr>
            </w:pPr>
          </w:p>
        </w:tc>
        <w:tc>
          <w:tcPr>
            <w:tcW w:w="724" w:type="dxa"/>
            <w:tcBorders>
              <w:top w:val="single" w:sz="12" w:space="0" w:color="FFFFFF" w:themeColor="background1"/>
              <w:left w:val="single" w:sz="12" w:space="0" w:color="FFFFFF" w:themeColor="background1"/>
            </w:tcBorders>
            <w:shd w:val="clear" w:color="auto" w:fill="70AD47"/>
            <w:vAlign w:val="center"/>
          </w:tcPr>
          <w:p w14:paraId="3B1C36CB" w14:textId="77777777" w:rsidR="008F229B" w:rsidRPr="00887601" w:rsidRDefault="008F229B" w:rsidP="00CD6870">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 xml:space="preserve"> A</w:t>
            </w:r>
            <w:r w:rsidRPr="00887601">
              <w:rPr>
                <w:rFonts w:eastAsiaTheme="majorEastAsia" w:cstheme="minorHAnsi"/>
                <w:bCs/>
              </w:rPr>
              <w:fldChar w:fldCharType="end"/>
            </w:r>
            <w:r w:rsidRPr="00887601">
              <w:rPr>
                <w:rFonts w:eastAsiaTheme="majorEastAsia" w:cstheme="minorHAnsi"/>
              </w:rPr>
              <w:t>,</w:t>
            </w:r>
            <w:r w:rsidRPr="00887601">
              <w:rPr>
                <w:rFonts w:eastAsiaTheme="majorEastAsia" w:cstheme="minorHAnsi"/>
              </w:rPr>
              <w:fldChar w:fldCharType="begin"/>
            </w:r>
            <w:r w:rsidRPr="00887601">
              <w:rPr>
                <w:rFonts w:eastAsiaTheme="majorEastAsia" w:cstheme="minorHAnsi"/>
              </w:rPr>
              <w:instrText xml:space="preserve"> AutoTextList  \sNoStyle\t "Core Infrastructure" </w:instrText>
            </w:r>
            <w:r w:rsidRPr="00887601">
              <w:rPr>
                <w:rFonts w:eastAsiaTheme="majorEastAsia" w:cstheme="minorHAnsi"/>
              </w:rPr>
              <w:fldChar w:fldCharType="separate"/>
            </w:r>
            <w:r w:rsidRPr="00887601">
              <w:rPr>
                <w:rFonts w:eastAsiaTheme="majorEastAsia" w:cstheme="minorHAnsi"/>
              </w:rPr>
              <w:fldChar w:fldCharType="begin"/>
            </w:r>
            <w:r w:rsidRPr="00887601">
              <w:rPr>
                <w:rFonts w:eastAsiaTheme="majorEastAsia" w:cstheme="minorHAnsi"/>
              </w:rPr>
              <w:instrText>AutoTextList  \s NoStyle \t "</w:instrText>
            </w:r>
            <w:r w:rsidRPr="00887601">
              <w:rPr>
                <w:rFonts w:eastAsiaTheme="majorEastAsia" w:cstheme="minorHAnsi"/>
              </w:rPr>
              <w:instrText>核心基础结构</w:instrText>
            </w:r>
            <w:r w:rsidRPr="00887601">
              <w:rPr>
                <w:rFonts w:eastAsiaTheme="majorEastAsia" w:cstheme="minorHAnsi"/>
              </w:rPr>
              <w:instrText>"</w:instrText>
            </w:r>
            <w:r w:rsidRPr="00887601">
              <w:rPr>
                <w:rFonts w:eastAsiaTheme="majorEastAsia" w:cstheme="minorHAnsi"/>
              </w:rPr>
              <w:fldChar w:fldCharType="separate"/>
            </w:r>
            <w:r w:rsidRPr="00887601">
              <w:rPr>
                <w:rFonts w:eastAsiaTheme="majorEastAsia" w:cstheme="minorHAnsi"/>
              </w:rPr>
              <w:t xml:space="preserve">C </w:t>
            </w:r>
            <w:r w:rsidRPr="00887601">
              <w:rPr>
                <w:rFonts w:eastAsiaTheme="majorEastAsia" w:cstheme="minorHAnsi"/>
              </w:rPr>
              <w:fldChar w:fldCharType="end"/>
            </w:r>
            <w:r w:rsidRPr="00887601">
              <w:rPr>
                <w:rFonts w:eastAsiaTheme="majorEastAsia" w:cstheme="minorHAnsi"/>
              </w:rPr>
              <w:fldChar w:fldCharType="end"/>
            </w:r>
          </w:p>
        </w:tc>
      </w:tr>
    </w:tbl>
    <w:p w14:paraId="3B1C36CD" w14:textId="77777777" w:rsidR="00627653" w:rsidRPr="007E0B6E" w:rsidRDefault="00627653" w:rsidP="00627653">
      <w:pPr>
        <w:pStyle w:val="ProductList-Body"/>
        <w:rPr>
          <w:rFonts w:eastAsiaTheme="majorEastAsia"/>
        </w:rPr>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15"/>
      </w:tblGrid>
      <w:tr w:rsidR="00627653" w:rsidRPr="007E0B6E" w14:paraId="3B1C36D1" w14:textId="77777777" w:rsidTr="003E00B8">
        <w:tc>
          <w:tcPr>
            <w:tcW w:w="3470" w:type="dxa"/>
          </w:tcPr>
          <w:p w14:paraId="3B1C36CE" w14:textId="77777777" w:rsidR="00627653" w:rsidRPr="007E0B6E" w:rsidRDefault="00627653" w:rsidP="008A1B8D">
            <w:pPr>
              <w:pStyle w:val="ProductList-Body"/>
              <w:spacing w:before="20" w:after="20"/>
              <w:rPr>
                <w:rFonts w:eastAsiaTheme="majorEastAsia"/>
              </w:rPr>
            </w:pPr>
            <w:r w:rsidRPr="007E0B6E">
              <w:rPr>
                <w:rFonts w:eastAsiaTheme="majorEastAsia"/>
              </w:rPr>
              <w:t>早期版本：</w:t>
            </w:r>
            <w:r w:rsidRPr="007E0B6E">
              <w:rPr>
                <w:rFonts w:eastAsiaTheme="majorEastAsia"/>
                <w:b/>
              </w:rPr>
              <w:t>System Center 2012</w:t>
            </w:r>
            <w:r w:rsidRPr="007E0B6E">
              <w:rPr>
                <w:rFonts w:eastAsiaTheme="majorEastAsia"/>
              </w:rPr>
              <w:t xml:space="preserve"> (3/12)</w:t>
            </w:r>
          </w:p>
        </w:tc>
        <w:tc>
          <w:tcPr>
            <w:tcW w:w="3597" w:type="dxa"/>
          </w:tcPr>
          <w:p w14:paraId="3B1C36CF" w14:textId="77777777" w:rsidR="00627653" w:rsidRPr="007E0B6E" w:rsidRDefault="00627653" w:rsidP="008A1B8D">
            <w:pPr>
              <w:pStyle w:val="ProductList-Body"/>
              <w:spacing w:before="20" w:after="20"/>
              <w:rPr>
                <w:rFonts w:eastAsiaTheme="majorEastAsia"/>
              </w:rPr>
            </w:pPr>
            <w:r w:rsidRPr="007E0B6E">
              <w:rPr>
                <w:rFonts w:eastAsiaTheme="majorEastAsia"/>
              </w:rPr>
              <w:t>产品组：</w:t>
            </w:r>
            <w:r w:rsidRPr="007E0B6E">
              <w:rPr>
                <w:rFonts w:eastAsiaTheme="majorEastAsia"/>
                <w:b/>
              </w:rPr>
              <w:t>服务器</w:t>
            </w:r>
          </w:p>
        </w:tc>
        <w:tc>
          <w:tcPr>
            <w:tcW w:w="3715" w:type="dxa"/>
          </w:tcPr>
          <w:p w14:paraId="3B1C36D0" w14:textId="77777777" w:rsidR="00627653" w:rsidRPr="007E0B6E" w:rsidRDefault="00627653" w:rsidP="008A1B8D">
            <w:pPr>
              <w:pStyle w:val="ProductList-Body"/>
              <w:spacing w:before="20" w:after="20"/>
              <w:rPr>
                <w:rFonts w:eastAsiaTheme="majorEastAsia"/>
              </w:rPr>
            </w:pPr>
          </w:p>
        </w:tc>
      </w:tr>
      <w:tr w:rsidR="00627653" w:rsidRPr="007E0B6E" w14:paraId="3B1C36D5" w14:textId="77777777" w:rsidTr="003E00B8">
        <w:tc>
          <w:tcPr>
            <w:tcW w:w="3470" w:type="dxa"/>
          </w:tcPr>
          <w:p w14:paraId="3B1C36D2" w14:textId="77777777" w:rsidR="00627653" w:rsidRPr="007E0B6E" w:rsidRDefault="00627653" w:rsidP="008A1B8D">
            <w:pPr>
              <w:pStyle w:val="ProductList-Body"/>
              <w:spacing w:before="20" w:after="20"/>
              <w:rPr>
                <w:rFonts w:eastAsiaTheme="majorEastAsia"/>
              </w:rPr>
            </w:pPr>
          </w:p>
        </w:tc>
        <w:tc>
          <w:tcPr>
            <w:tcW w:w="3597" w:type="dxa"/>
          </w:tcPr>
          <w:p w14:paraId="3B1C36D3" w14:textId="77777777" w:rsidR="00627653" w:rsidRPr="00163048" w:rsidRDefault="001B7C1D" w:rsidP="008A1B8D">
            <w:pPr>
              <w:pStyle w:val="ProductList-Body"/>
              <w:spacing w:before="20" w:after="20"/>
              <w:rPr>
                <w:rFonts w:eastAsiaTheme="majorEastAsia"/>
              </w:rPr>
            </w:pPr>
            <w:hyperlink w:anchor="SoftwareAssurance" w:history="1">
              <w:r w:rsidR="00627653" w:rsidRPr="00163048">
                <w:rPr>
                  <w:rStyle w:val="Hyperlink"/>
                  <w:rFonts w:eastAsiaTheme="majorEastAsia"/>
                  <w:color w:val="000000" w:themeColor="text1"/>
                  <w:u w:val="none"/>
                </w:rPr>
                <w:t>软件保障权益</w:t>
              </w:r>
            </w:hyperlink>
            <w:r w:rsidR="00627653" w:rsidRPr="00163048">
              <w:rPr>
                <w:rFonts w:eastAsiaTheme="majorEastAsia"/>
              </w:rPr>
              <w:t>：</w:t>
            </w:r>
            <w:r w:rsidR="00627653" w:rsidRPr="00163048">
              <w:rPr>
                <w:rFonts w:eastAsiaTheme="majorEastAsia"/>
                <w:b/>
              </w:rPr>
              <w:t>服务器</w:t>
            </w:r>
          </w:p>
        </w:tc>
        <w:tc>
          <w:tcPr>
            <w:tcW w:w="3715" w:type="dxa"/>
          </w:tcPr>
          <w:p w14:paraId="3B1C36D4" w14:textId="77777777" w:rsidR="00627653" w:rsidRPr="007E0B6E" w:rsidRDefault="00627653" w:rsidP="008A1B8D">
            <w:pPr>
              <w:pStyle w:val="ProductList-Body"/>
              <w:spacing w:before="20" w:after="20"/>
              <w:rPr>
                <w:rFonts w:eastAsiaTheme="majorEastAsia"/>
              </w:rPr>
            </w:pPr>
          </w:p>
        </w:tc>
      </w:tr>
    </w:tbl>
    <w:p w14:paraId="3B1C36D6" w14:textId="77777777" w:rsidR="00627653" w:rsidRPr="007E0B6E" w:rsidRDefault="00627653" w:rsidP="00627653">
      <w:pPr>
        <w:pStyle w:val="ProductList-Body"/>
        <w:shd w:val="clear" w:color="auto" w:fill="D9D9D9" w:themeFill="background1" w:themeFillShade="D9"/>
        <w:spacing w:before="120" w:after="120"/>
        <w:rPr>
          <w:rFonts w:eastAsiaTheme="majorEastAsia"/>
          <w:b/>
        </w:rPr>
      </w:pPr>
      <w:r w:rsidRPr="007E0B6E">
        <w:rPr>
          <w:rFonts w:eastAsiaTheme="majorEastAsia"/>
          <w:b/>
        </w:rPr>
        <w:t>其他信息</w:t>
      </w:r>
    </w:p>
    <w:p w14:paraId="3B1C36D7" w14:textId="77777777" w:rsidR="00627653" w:rsidRPr="007E0B6E" w:rsidRDefault="00627653" w:rsidP="00627653">
      <w:pPr>
        <w:pStyle w:val="ProductList-Body"/>
        <w:rPr>
          <w:rFonts w:eastAsiaTheme="majorEastAsia"/>
          <w:b/>
        </w:rPr>
      </w:pPr>
      <w:r w:rsidRPr="007E0B6E">
        <w:rPr>
          <w:rFonts w:eastAsiaTheme="majorEastAsia"/>
          <w:b/>
          <w:color w:val="00188F"/>
        </w:rPr>
        <w:t xml:space="preserve">System Center Server </w:t>
      </w:r>
      <w:r w:rsidRPr="007E0B6E">
        <w:rPr>
          <w:rFonts w:eastAsiaTheme="majorEastAsia"/>
          <w:b/>
          <w:color w:val="00188F"/>
        </w:rPr>
        <w:t>早期版本的软件保障升级权利</w:t>
      </w:r>
      <w:r w:rsidRPr="007E0B6E">
        <w:rPr>
          <w:rFonts w:eastAsiaTheme="majorEastAsia"/>
          <w:b/>
        </w:rPr>
        <w:t xml:space="preserve"> </w:t>
      </w:r>
    </w:p>
    <w:p w14:paraId="3B1C36D8" w14:textId="77777777" w:rsidR="00627653" w:rsidRPr="007E0B6E" w:rsidRDefault="00627653" w:rsidP="00627653">
      <w:pPr>
        <w:pStyle w:val="ProductList-Body"/>
        <w:rPr>
          <w:rFonts w:eastAsiaTheme="majorEastAsia"/>
        </w:rPr>
      </w:pPr>
      <w:r w:rsidRPr="007E0B6E">
        <w:rPr>
          <w:rFonts w:eastAsiaTheme="majorEastAsia"/>
        </w:rPr>
        <w:t>截至</w:t>
      </w:r>
      <w:r w:rsidRPr="007E0B6E">
        <w:rPr>
          <w:rFonts w:eastAsiaTheme="majorEastAsia"/>
        </w:rPr>
        <w:t xml:space="preserve"> 2012 </w:t>
      </w:r>
      <w:r w:rsidRPr="007E0B6E">
        <w:rPr>
          <w:rFonts w:eastAsiaTheme="majorEastAsia"/>
        </w:rPr>
        <w:t>年</w:t>
      </w:r>
      <w:r w:rsidRPr="007E0B6E">
        <w:rPr>
          <w:rFonts w:eastAsiaTheme="majorEastAsia"/>
        </w:rPr>
        <w:t xml:space="preserve"> 4 </w:t>
      </w:r>
      <w:r w:rsidRPr="007E0B6E">
        <w:rPr>
          <w:rFonts w:eastAsiaTheme="majorEastAsia"/>
        </w:rPr>
        <w:t>月</w:t>
      </w:r>
      <w:r w:rsidRPr="007E0B6E">
        <w:rPr>
          <w:rFonts w:eastAsiaTheme="majorEastAsia"/>
        </w:rPr>
        <w:t xml:space="preserve"> 1 </w:t>
      </w:r>
      <w:r w:rsidRPr="007E0B6E">
        <w:rPr>
          <w:rFonts w:eastAsiaTheme="majorEastAsia"/>
        </w:rPr>
        <w:t>日拥有下列产品的</w:t>
      </w:r>
      <w:r w:rsidRPr="007E0B6E">
        <w:rPr>
          <w:rFonts w:eastAsiaTheme="majorEastAsia"/>
        </w:rPr>
        <w:t xml:space="preserve"> SA </w:t>
      </w:r>
      <w:r w:rsidRPr="007E0B6E">
        <w:rPr>
          <w:rFonts w:eastAsiaTheme="majorEastAsia"/>
        </w:rPr>
        <w:t>范围的客户有资格依据特殊条款升级到</w:t>
      </w:r>
      <w:r w:rsidRPr="007E0B6E">
        <w:rPr>
          <w:rFonts w:eastAsiaTheme="majorEastAsia"/>
        </w:rPr>
        <w:t xml:space="preserve"> 2012 </w:t>
      </w:r>
      <w:r w:rsidRPr="007E0B6E">
        <w:rPr>
          <w:rFonts w:eastAsiaTheme="majorEastAsia"/>
        </w:rPr>
        <w:t>版本。有关详细信息，请参阅位于</w:t>
      </w:r>
      <w:r w:rsidRPr="007E0B6E">
        <w:rPr>
          <w:rFonts w:eastAsiaTheme="majorEastAsia"/>
        </w:rPr>
        <w:t xml:space="preserve"> </w:t>
      </w:r>
      <w:hyperlink r:id="rId37" w:history="1">
        <w:r w:rsidRPr="00CA5D14">
          <w:rPr>
            <w:rStyle w:val="Hyperlink"/>
            <w:rFonts w:eastAsiaTheme="majorEastAsia"/>
            <w:color w:val="0563C1"/>
          </w:rPr>
          <w:t>http://go.microsoft.com/?linkid=9839207</w:t>
        </w:r>
      </w:hyperlink>
      <w:r w:rsidRPr="007E0B6E">
        <w:rPr>
          <w:rFonts w:eastAsiaTheme="majorEastAsia"/>
        </w:rPr>
        <w:t xml:space="preserve"> </w:t>
      </w:r>
      <w:r w:rsidRPr="007E0B6E">
        <w:rPr>
          <w:rFonts w:eastAsiaTheme="majorEastAsia"/>
        </w:rPr>
        <w:t>上的</w:t>
      </w:r>
      <w:r w:rsidRPr="007E0B6E">
        <w:rPr>
          <w:rFonts w:eastAsiaTheme="majorEastAsia"/>
        </w:rPr>
        <w:t xml:space="preserve"> 2014 </w:t>
      </w:r>
      <w:r w:rsidRPr="007E0B6E">
        <w:rPr>
          <w:rFonts w:eastAsiaTheme="majorEastAsia"/>
        </w:rPr>
        <w:t>年</w:t>
      </w:r>
      <w:r w:rsidRPr="007E0B6E">
        <w:rPr>
          <w:rFonts w:eastAsiaTheme="majorEastAsia"/>
        </w:rPr>
        <w:t xml:space="preserve"> 3 </w:t>
      </w:r>
      <w:r w:rsidRPr="007E0B6E">
        <w:rPr>
          <w:rFonts w:eastAsiaTheme="majorEastAsia"/>
        </w:rPr>
        <w:t>月产品列表。</w:t>
      </w:r>
    </w:p>
    <w:p w14:paraId="3B1C36D9" w14:textId="77777777" w:rsidR="00627653" w:rsidRPr="007E0B6E" w:rsidRDefault="00627653" w:rsidP="0035579A">
      <w:pPr>
        <w:pStyle w:val="ProductList-Body"/>
        <w:numPr>
          <w:ilvl w:val="0"/>
          <w:numId w:val="30"/>
        </w:numPr>
        <w:ind w:left="450" w:hanging="270"/>
        <w:rPr>
          <w:rFonts w:eastAsiaTheme="majorEastAsia"/>
          <w:lang w:val="fr-FR"/>
        </w:rPr>
      </w:pPr>
      <w:r w:rsidRPr="007E0B6E">
        <w:rPr>
          <w:rFonts w:eastAsiaTheme="majorEastAsia"/>
          <w:lang w:val="fr-FR"/>
        </w:rPr>
        <w:t>System Center Server Management Suite Enterprise</w:t>
      </w:r>
      <w:r w:rsidRPr="007E0B6E">
        <w:rPr>
          <w:rFonts w:eastAsiaTheme="majorEastAsia"/>
        </w:rPr>
        <w:fldChar w:fldCharType="begin"/>
      </w:r>
      <w:r w:rsidRPr="007E0B6E">
        <w:rPr>
          <w:rFonts w:eastAsiaTheme="majorEastAsia"/>
          <w:lang w:val="fr-FR"/>
        </w:rPr>
        <w:instrText>XE "System Center Server Management Suite Enterprise"</w:instrText>
      </w:r>
      <w:r w:rsidRPr="007E0B6E">
        <w:rPr>
          <w:rFonts w:eastAsiaTheme="majorEastAsia"/>
        </w:rPr>
        <w:fldChar w:fldCharType="end"/>
      </w:r>
      <w:r w:rsidRPr="007E0B6E">
        <w:rPr>
          <w:rFonts w:eastAsiaTheme="majorEastAsia"/>
          <w:lang w:val="fr-FR"/>
        </w:rPr>
        <w:t xml:space="preserve"> </w:t>
      </w:r>
      <w:r w:rsidRPr="007E0B6E">
        <w:rPr>
          <w:rFonts w:eastAsiaTheme="majorEastAsia"/>
        </w:rPr>
        <w:t>或</w:t>
      </w:r>
      <w:r w:rsidRPr="007E0B6E">
        <w:rPr>
          <w:rFonts w:eastAsiaTheme="majorEastAsia"/>
          <w:lang w:val="fr-FR"/>
        </w:rPr>
        <w:t xml:space="preserve"> Datacenter</w:t>
      </w:r>
    </w:p>
    <w:p w14:paraId="3B1C36DA" w14:textId="77777777" w:rsidR="00627653" w:rsidRPr="007E0B6E" w:rsidRDefault="00627653" w:rsidP="0035579A">
      <w:pPr>
        <w:pStyle w:val="ProductList-Body"/>
        <w:numPr>
          <w:ilvl w:val="0"/>
          <w:numId w:val="30"/>
        </w:numPr>
        <w:ind w:left="450" w:hanging="270"/>
        <w:rPr>
          <w:rFonts w:eastAsiaTheme="majorEastAsia"/>
        </w:rPr>
      </w:pPr>
      <w:r w:rsidRPr="007E0B6E">
        <w:rPr>
          <w:rFonts w:eastAsiaTheme="majorEastAsia"/>
        </w:rPr>
        <w:t>System Center Essentials 2010</w:t>
      </w:r>
      <w:r w:rsidRPr="007E0B6E">
        <w:rPr>
          <w:rFonts w:eastAsiaTheme="majorEastAsia"/>
        </w:rPr>
        <w:fldChar w:fldCharType="begin"/>
      </w:r>
      <w:r w:rsidRPr="007E0B6E">
        <w:rPr>
          <w:rFonts w:eastAsiaTheme="majorEastAsia"/>
        </w:rPr>
        <w:instrText>XE "System Center Essentials 2010"</w:instrText>
      </w:r>
      <w:r w:rsidRPr="007E0B6E">
        <w:rPr>
          <w:rFonts w:eastAsiaTheme="majorEastAsia"/>
        </w:rPr>
        <w:fldChar w:fldCharType="end"/>
      </w:r>
    </w:p>
    <w:p w14:paraId="3B1C36DB" w14:textId="77777777" w:rsidR="00627653" w:rsidRPr="007E0B6E" w:rsidRDefault="00627653" w:rsidP="0035579A">
      <w:pPr>
        <w:pStyle w:val="ProductList-Body"/>
        <w:numPr>
          <w:ilvl w:val="0"/>
          <w:numId w:val="30"/>
        </w:numPr>
        <w:ind w:left="450" w:hanging="270"/>
        <w:rPr>
          <w:rFonts w:eastAsiaTheme="majorEastAsia"/>
        </w:rPr>
      </w:pPr>
      <w:r w:rsidRPr="007E0B6E">
        <w:rPr>
          <w:rFonts w:eastAsiaTheme="majorEastAsia"/>
        </w:rPr>
        <w:t>System Center Reporting Manager 2006</w:t>
      </w:r>
      <w:r w:rsidRPr="007E0B6E">
        <w:rPr>
          <w:rFonts w:eastAsiaTheme="majorEastAsia"/>
        </w:rPr>
        <w:fldChar w:fldCharType="begin"/>
      </w:r>
      <w:r w:rsidRPr="007E0B6E">
        <w:rPr>
          <w:rFonts w:eastAsiaTheme="majorEastAsia"/>
        </w:rPr>
        <w:instrText>XE "System Center Reporting Manager 2006"</w:instrText>
      </w:r>
      <w:r w:rsidRPr="007E0B6E">
        <w:rPr>
          <w:rFonts w:eastAsiaTheme="majorEastAsia"/>
        </w:rPr>
        <w:fldChar w:fldCharType="end"/>
      </w:r>
    </w:p>
    <w:p w14:paraId="3B1C36DC" w14:textId="77777777" w:rsidR="00627653" w:rsidRPr="007E0B6E" w:rsidRDefault="00627653" w:rsidP="0035579A">
      <w:pPr>
        <w:pStyle w:val="ProductList-Body"/>
        <w:numPr>
          <w:ilvl w:val="0"/>
          <w:numId w:val="30"/>
        </w:numPr>
        <w:ind w:left="450" w:hanging="270"/>
        <w:rPr>
          <w:rFonts w:eastAsiaTheme="majorEastAsia"/>
        </w:rPr>
      </w:pPr>
      <w:r w:rsidRPr="007E0B6E">
        <w:rPr>
          <w:rFonts w:eastAsiaTheme="majorEastAsia"/>
        </w:rPr>
        <w:t>Windows Embedded Device Manager 2011</w:t>
      </w:r>
    </w:p>
    <w:p w14:paraId="3B1C36DD" w14:textId="77777777" w:rsidR="00627653" w:rsidRPr="007E0B6E" w:rsidRDefault="00627653" w:rsidP="00627653">
      <w:pPr>
        <w:pStyle w:val="ProductList-Body"/>
        <w:rPr>
          <w:rFonts w:eastAsiaTheme="majorEastAsia"/>
        </w:rPr>
      </w:pPr>
    </w:p>
    <w:p w14:paraId="3B1C36DE" w14:textId="77777777" w:rsidR="00627653" w:rsidRPr="007E0B6E" w:rsidRDefault="00627653" w:rsidP="00627653">
      <w:pPr>
        <w:pStyle w:val="ProductList-Body"/>
        <w:rPr>
          <w:rFonts w:eastAsiaTheme="majorEastAsia"/>
          <w:b/>
          <w:color w:val="00188F"/>
        </w:rPr>
      </w:pPr>
      <w:r w:rsidRPr="007E0B6E">
        <w:rPr>
          <w:rFonts w:eastAsiaTheme="majorEastAsia"/>
          <w:b/>
          <w:color w:val="00188F"/>
        </w:rPr>
        <w:t xml:space="preserve">System Center 2012 R2 Standard </w:t>
      </w:r>
      <w:r w:rsidRPr="007E0B6E">
        <w:rPr>
          <w:rFonts w:eastAsiaTheme="majorEastAsia"/>
          <w:b/>
          <w:color w:val="00188F"/>
        </w:rPr>
        <w:t>企业协议的服务器和云许可登记表</w:t>
      </w:r>
      <w:r w:rsidRPr="007E0B6E">
        <w:rPr>
          <w:rFonts w:eastAsiaTheme="majorEastAsia"/>
          <w:b/>
          <w:color w:val="00188F"/>
        </w:rPr>
        <w:t xml:space="preserve"> (SCE)</w:t>
      </w:r>
    </w:p>
    <w:p w14:paraId="3B1C36DF" w14:textId="77777777" w:rsidR="00627653" w:rsidRPr="007E0B6E" w:rsidRDefault="00627653" w:rsidP="00627653">
      <w:pPr>
        <w:pStyle w:val="ProductList-Body"/>
        <w:rPr>
          <w:rFonts w:eastAsiaTheme="majorEastAsia"/>
        </w:rPr>
      </w:pPr>
      <w:r w:rsidRPr="007E0B6E">
        <w:rPr>
          <w:rFonts w:eastAsiaTheme="majorEastAsia"/>
        </w:rPr>
        <w:t>满足范围要求并登记加入核心基础结构组件的</w:t>
      </w:r>
      <w:r w:rsidRPr="007E0B6E">
        <w:rPr>
          <w:rFonts w:eastAsiaTheme="majorEastAsia"/>
        </w:rPr>
        <w:t xml:space="preserve"> SCE </w:t>
      </w:r>
      <w:r w:rsidRPr="007E0B6E">
        <w:rPr>
          <w:rFonts w:eastAsiaTheme="majorEastAsia"/>
        </w:rPr>
        <w:t>客户有权在</w:t>
      </w:r>
      <w:r w:rsidRPr="007E0B6E">
        <w:rPr>
          <w:rFonts w:eastAsiaTheme="majorEastAsia"/>
        </w:rPr>
        <w:t xml:space="preserve"> Microsoft Azure </w:t>
      </w:r>
      <w:r w:rsidRPr="007E0B6E">
        <w:rPr>
          <w:rFonts w:eastAsiaTheme="majorEastAsia"/>
        </w:rPr>
        <w:t>的虚拟操作系统环境（虚拟</w:t>
      </w:r>
      <w:r w:rsidRPr="007E0B6E">
        <w:rPr>
          <w:rFonts w:eastAsiaTheme="majorEastAsia"/>
        </w:rPr>
        <w:t xml:space="preserve"> OSE</w:t>
      </w:r>
      <w:r w:rsidRPr="007E0B6E">
        <w:rPr>
          <w:rFonts w:eastAsiaTheme="majorEastAsia"/>
        </w:rPr>
        <w:t>）中安装和管理</w:t>
      </w:r>
      <w:r w:rsidRPr="007E0B6E">
        <w:rPr>
          <w:rFonts w:eastAsiaTheme="majorEastAsia"/>
        </w:rPr>
        <w:t xml:space="preserve"> System Center </w:t>
      </w:r>
      <w:r w:rsidRPr="007E0B6E">
        <w:rPr>
          <w:rFonts w:eastAsiaTheme="majorEastAsia"/>
        </w:rPr>
        <w:t>产品。利用此权益，客户可在</w:t>
      </w:r>
      <w:r w:rsidRPr="007E0B6E">
        <w:rPr>
          <w:rFonts w:eastAsiaTheme="majorEastAsia"/>
        </w:rPr>
        <w:t xml:space="preserve"> Microsoft Azure </w:t>
      </w:r>
      <w:r w:rsidRPr="007E0B6E">
        <w:rPr>
          <w:rFonts w:eastAsiaTheme="majorEastAsia"/>
        </w:rPr>
        <w:t>中利用在</w:t>
      </w:r>
      <w:r w:rsidRPr="007E0B6E">
        <w:rPr>
          <w:rFonts w:eastAsiaTheme="majorEastAsia"/>
        </w:rPr>
        <w:t xml:space="preserve"> SCE </w:t>
      </w:r>
      <w:r w:rsidRPr="007E0B6E">
        <w:rPr>
          <w:rFonts w:eastAsiaTheme="majorEastAsia"/>
        </w:rPr>
        <w:t>中登记的每个</w:t>
      </w:r>
      <w:r w:rsidRPr="007E0B6E">
        <w:rPr>
          <w:rFonts w:eastAsiaTheme="majorEastAsia"/>
        </w:rPr>
        <w:t xml:space="preserve"> CIS </w:t>
      </w:r>
      <w:r w:rsidRPr="007E0B6E">
        <w:rPr>
          <w:rFonts w:eastAsiaTheme="majorEastAsia"/>
        </w:rPr>
        <w:t>许可证管理长达</w:t>
      </w:r>
      <w:r w:rsidRPr="007E0B6E">
        <w:rPr>
          <w:rFonts w:eastAsiaTheme="majorEastAsia"/>
        </w:rPr>
        <w:t xml:space="preserve"> 10 </w:t>
      </w:r>
      <w:r w:rsidRPr="007E0B6E">
        <w:rPr>
          <w:rFonts w:eastAsiaTheme="majorEastAsia"/>
        </w:rPr>
        <w:t>个合格的虚拟</w:t>
      </w:r>
      <w:r w:rsidRPr="007E0B6E">
        <w:rPr>
          <w:rFonts w:eastAsiaTheme="majorEastAsia"/>
        </w:rPr>
        <w:t xml:space="preserve"> OSE </w:t>
      </w:r>
      <w:r w:rsidRPr="007E0B6E">
        <w:rPr>
          <w:rFonts w:eastAsiaTheme="majorEastAsia"/>
        </w:rPr>
        <w:t>实例。</w:t>
      </w:r>
    </w:p>
    <w:p w14:paraId="3B1C36E0" w14:textId="77777777" w:rsidR="00627653" w:rsidRPr="007E0B6E" w:rsidRDefault="00627653" w:rsidP="00627653">
      <w:pPr>
        <w:pStyle w:val="ProductList-Body"/>
        <w:rPr>
          <w:rFonts w:eastAsiaTheme="majorEastAsia"/>
        </w:rPr>
      </w:pPr>
      <w:r w:rsidRPr="007E0B6E">
        <w:rPr>
          <w:rFonts w:eastAsiaTheme="majorEastAsia"/>
        </w:rPr>
        <w:t xml:space="preserve"> </w:t>
      </w:r>
    </w:p>
    <w:p w14:paraId="3B1C36E1" w14:textId="77777777" w:rsidR="00627653" w:rsidRPr="007E0B6E" w:rsidRDefault="00627653" w:rsidP="00627653">
      <w:pPr>
        <w:pStyle w:val="ProductList-Body"/>
        <w:rPr>
          <w:rFonts w:eastAsiaTheme="majorEastAsia"/>
        </w:rPr>
      </w:pPr>
      <w:r w:rsidRPr="007E0B6E">
        <w:rPr>
          <w:rFonts w:eastAsiaTheme="majorEastAsia"/>
        </w:rPr>
        <w:t>合格的</w:t>
      </w:r>
      <w:r w:rsidRPr="007E0B6E">
        <w:rPr>
          <w:rFonts w:eastAsiaTheme="majorEastAsia"/>
        </w:rPr>
        <w:t xml:space="preserve"> Microsoft Azure </w:t>
      </w:r>
      <w:r w:rsidRPr="007E0B6E">
        <w:rPr>
          <w:rFonts w:eastAsiaTheme="majorEastAsia"/>
        </w:rPr>
        <w:t>虚拟</w:t>
      </w:r>
      <w:r w:rsidRPr="007E0B6E">
        <w:rPr>
          <w:rFonts w:eastAsiaTheme="majorEastAsia"/>
        </w:rPr>
        <w:t xml:space="preserve"> OSE </w:t>
      </w:r>
      <w:r w:rsidRPr="007E0B6E">
        <w:rPr>
          <w:rFonts w:eastAsiaTheme="majorEastAsia"/>
        </w:rPr>
        <w:t>实例：</w:t>
      </w:r>
    </w:p>
    <w:p w14:paraId="3B1C36E2" w14:textId="77777777" w:rsidR="00627653" w:rsidRPr="007E0B6E" w:rsidRDefault="00627653" w:rsidP="0035579A">
      <w:pPr>
        <w:pStyle w:val="ProductList-Body"/>
        <w:numPr>
          <w:ilvl w:val="0"/>
          <w:numId w:val="47"/>
        </w:numPr>
        <w:ind w:left="450" w:hanging="270"/>
        <w:rPr>
          <w:rFonts w:eastAsiaTheme="majorEastAsia"/>
        </w:rPr>
      </w:pPr>
      <w:r w:rsidRPr="007E0B6E">
        <w:rPr>
          <w:rFonts w:eastAsiaTheme="majorEastAsia"/>
        </w:rPr>
        <w:t xml:space="preserve">Windows </w:t>
      </w:r>
      <w:r w:rsidRPr="007E0B6E">
        <w:rPr>
          <w:rFonts w:eastAsiaTheme="majorEastAsia"/>
        </w:rPr>
        <w:t>虚拟机实例</w:t>
      </w:r>
    </w:p>
    <w:p w14:paraId="3B1C36E3" w14:textId="77777777" w:rsidR="00627653" w:rsidRPr="007E0B6E" w:rsidRDefault="00627653" w:rsidP="0035579A">
      <w:pPr>
        <w:pStyle w:val="ProductList-Body"/>
        <w:numPr>
          <w:ilvl w:val="0"/>
          <w:numId w:val="47"/>
        </w:numPr>
        <w:ind w:left="450" w:hanging="270"/>
        <w:rPr>
          <w:rFonts w:eastAsiaTheme="majorEastAsia"/>
        </w:rPr>
      </w:pPr>
      <w:r w:rsidRPr="007E0B6E">
        <w:rPr>
          <w:rFonts w:eastAsiaTheme="majorEastAsia"/>
        </w:rPr>
        <w:t>云服务实例（</w:t>
      </w:r>
      <w:r w:rsidRPr="007E0B6E">
        <w:rPr>
          <w:rFonts w:eastAsiaTheme="majorEastAsia"/>
        </w:rPr>
        <w:t xml:space="preserve">Web </w:t>
      </w:r>
      <w:r w:rsidRPr="007E0B6E">
        <w:rPr>
          <w:rFonts w:eastAsiaTheme="majorEastAsia"/>
        </w:rPr>
        <w:t>角色和</w:t>
      </w:r>
      <w:r w:rsidRPr="007E0B6E">
        <w:rPr>
          <w:rFonts w:eastAsiaTheme="majorEastAsia"/>
        </w:rPr>
        <w:t xml:space="preserve"> Worker </w:t>
      </w:r>
      <w:r w:rsidRPr="007E0B6E">
        <w:rPr>
          <w:rFonts w:eastAsiaTheme="majorEastAsia"/>
        </w:rPr>
        <w:t>角色）</w:t>
      </w:r>
    </w:p>
    <w:p w14:paraId="3B1C36E4" w14:textId="77777777" w:rsidR="00627653" w:rsidRPr="007E0B6E" w:rsidRDefault="00627653" w:rsidP="0035579A">
      <w:pPr>
        <w:pStyle w:val="ProductList-Body"/>
        <w:numPr>
          <w:ilvl w:val="0"/>
          <w:numId w:val="47"/>
        </w:numPr>
        <w:ind w:left="450" w:hanging="270"/>
        <w:rPr>
          <w:rFonts w:eastAsiaTheme="majorEastAsia"/>
        </w:rPr>
      </w:pPr>
      <w:r w:rsidRPr="007E0B6E">
        <w:rPr>
          <w:rFonts w:eastAsiaTheme="majorEastAsia"/>
        </w:rPr>
        <w:t>存储帐户</w:t>
      </w:r>
    </w:p>
    <w:p w14:paraId="3B1C36E5" w14:textId="77777777" w:rsidR="00627653" w:rsidRPr="007E0B6E" w:rsidRDefault="00627653" w:rsidP="0035579A">
      <w:pPr>
        <w:pStyle w:val="ProductList-Body"/>
        <w:numPr>
          <w:ilvl w:val="0"/>
          <w:numId w:val="47"/>
        </w:numPr>
        <w:ind w:left="450" w:hanging="270"/>
        <w:rPr>
          <w:rFonts w:eastAsiaTheme="majorEastAsia"/>
        </w:rPr>
      </w:pPr>
      <w:r w:rsidRPr="007E0B6E">
        <w:rPr>
          <w:rFonts w:eastAsiaTheme="majorEastAsia"/>
        </w:rPr>
        <w:t xml:space="preserve">SQL </w:t>
      </w:r>
      <w:r w:rsidRPr="007E0B6E">
        <w:rPr>
          <w:rFonts w:eastAsiaTheme="majorEastAsia"/>
        </w:rPr>
        <w:t>数据库</w:t>
      </w:r>
    </w:p>
    <w:p w14:paraId="3B1C36E6" w14:textId="77777777" w:rsidR="00627653" w:rsidRPr="007E0B6E" w:rsidRDefault="00627653" w:rsidP="0035579A">
      <w:pPr>
        <w:pStyle w:val="ProductList-Body"/>
        <w:numPr>
          <w:ilvl w:val="0"/>
          <w:numId w:val="47"/>
        </w:numPr>
        <w:ind w:left="450" w:hanging="270"/>
        <w:rPr>
          <w:rFonts w:eastAsiaTheme="majorEastAsia"/>
        </w:rPr>
      </w:pPr>
      <w:r w:rsidRPr="007E0B6E">
        <w:rPr>
          <w:rFonts w:eastAsiaTheme="majorEastAsia"/>
        </w:rPr>
        <w:t>网站实例</w:t>
      </w:r>
      <w:r w:rsidRPr="007E0B6E">
        <w:rPr>
          <w:rFonts w:eastAsiaTheme="majorEastAsia"/>
        </w:rPr>
        <w:fldChar w:fldCharType="begin"/>
      </w:r>
      <w:r w:rsidRPr="007E0B6E">
        <w:rPr>
          <w:rFonts w:eastAsiaTheme="majorEastAsia"/>
        </w:rPr>
        <w:instrText>XE "Windows Embedded Device Manager 2011"</w:instrText>
      </w:r>
      <w:r w:rsidRPr="007E0B6E">
        <w:rPr>
          <w:rFonts w:eastAsiaTheme="majorEastAsia"/>
        </w:rPr>
        <w:fldChar w:fldCharType="end"/>
      </w:r>
    </w:p>
    <w:p w14:paraId="3B1C36E7" w14:textId="77777777" w:rsidR="00627653" w:rsidRPr="007E0B6E" w:rsidRDefault="001B7C1D" w:rsidP="00627653">
      <w:pPr>
        <w:pStyle w:val="ProductList-Body"/>
        <w:shd w:val="clear" w:color="auto" w:fill="A6A6A6" w:themeFill="background1" w:themeFillShade="A6"/>
        <w:spacing w:before="120" w:after="240"/>
        <w:jc w:val="right"/>
        <w:rPr>
          <w:rFonts w:eastAsiaTheme="majorEastAsia"/>
          <w:sz w:val="16"/>
          <w:szCs w:val="16"/>
        </w:rPr>
      </w:pPr>
      <w:hyperlink w:anchor="ToC" w:history="1">
        <w:r w:rsidR="00E96060" w:rsidRPr="00E96060">
          <w:rPr>
            <w:rStyle w:val="Hyperlink"/>
            <w:rFonts w:eastAsiaTheme="majorEastAsia"/>
            <w:color w:val="0563C1"/>
            <w:sz w:val="16"/>
            <w:szCs w:val="16"/>
          </w:rPr>
          <w:t>目录</w:t>
        </w:r>
      </w:hyperlink>
      <w:r w:rsidR="00E96060" w:rsidRPr="007E0B6E">
        <w:rPr>
          <w:rFonts w:eastAsiaTheme="majorEastAsia"/>
          <w:sz w:val="16"/>
          <w:szCs w:val="16"/>
        </w:rPr>
        <w:t xml:space="preserve"> / </w:t>
      </w:r>
      <w:hyperlink w:anchor="ChartKey" w:history="1">
        <w:r w:rsidR="00E96060" w:rsidRPr="00E96060">
          <w:rPr>
            <w:rStyle w:val="Hyperlink"/>
            <w:rFonts w:eastAsiaTheme="majorEastAsia"/>
            <w:color w:val="0563C1"/>
            <w:sz w:val="16"/>
            <w:szCs w:val="16"/>
          </w:rPr>
          <w:t>图表键值</w:t>
        </w:r>
      </w:hyperlink>
      <w:r w:rsidR="00E96060" w:rsidRPr="007E0B6E">
        <w:rPr>
          <w:rFonts w:eastAsiaTheme="majorEastAsia"/>
          <w:sz w:val="16"/>
          <w:szCs w:val="16"/>
        </w:rPr>
        <w:t xml:space="preserve"> / </w:t>
      </w:r>
      <w:hyperlink w:anchor="Index" w:history="1">
        <w:r w:rsidR="00E96060" w:rsidRPr="00E96060">
          <w:rPr>
            <w:rStyle w:val="Hyperlink"/>
            <w:rFonts w:eastAsiaTheme="majorEastAsia"/>
            <w:color w:val="0563C1"/>
            <w:sz w:val="16"/>
            <w:szCs w:val="16"/>
          </w:rPr>
          <w:t>索引</w:t>
        </w:r>
      </w:hyperlink>
    </w:p>
    <w:p w14:paraId="3B1C36E8" w14:textId="77777777" w:rsidR="00627653" w:rsidRPr="00CA5D14" w:rsidRDefault="00627653" w:rsidP="00627653">
      <w:pPr>
        <w:pStyle w:val="ProductList-Offering2Heading"/>
        <w:outlineLvl w:val="2"/>
        <w:rPr>
          <w:rFonts w:ascii="Calibri Light" w:eastAsiaTheme="majorEastAsia" w:hAnsi="Calibri Light"/>
        </w:rPr>
      </w:pPr>
      <w:r w:rsidRPr="00CA5D14">
        <w:rPr>
          <w:rFonts w:ascii="Calibri Light" w:eastAsiaTheme="majorEastAsia" w:hAnsi="Calibri Light"/>
        </w:rPr>
        <w:tab/>
      </w:r>
      <w:bookmarkStart w:id="641" w:name="_Toc378147643"/>
      <w:bookmarkStart w:id="642" w:name="_Toc378151545"/>
      <w:bookmarkStart w:id="643" w:name="_Toc379797235"/>
      <w:bookmarkStart w:id="644" w:name="_Toc380513260"/>
      <w:bookmarkStart w:id="645" w:name="_Toc380655302"/>
      <w:bookmarkStart w:id="646" w:name="_Toc399859367"/>
      <w:r w:rsidRPr="00CA5D14">
        <w:rPr>
          <w:rFonts w:ascii="Calibri Light" w:eastAsiaTheme="majorEastAsia" w:hAnsi="Calibri Light"/>
        </w:rPr>
        <w:t>System Center Server Management Suite</w:t>
      </w:r>
      <w:bookmarkEnd w:id="641"/>
      <w:bookmarkEnd w:id="642"/>
      <w:bookmarkEnd w:id="643"/>
      <w:bookmarkEnd w:id="644"/>
      <w:bookmarkEnd w:id="645"/>
      <w:bookmarkEnd w:id="646"/>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99"/>
        <w:gridCol w:w="595"/>
        <w:gridCol w:w="595"/>
        <w:gridCol w:w="596"/>
        <w:gridCol w:w="595"/>
        <w:gridCol w:w="595"/>
        <w:gridCol w:w="596"/>
        <w:gridCol w:w="595"/>
        <w:gridCol w:w="596"/>
        <w:gridCol w:w="595"/>
        <w:gridCol w:w="595"/>
        <w:gridCol w:w="596"/>
        <w:gridCol w:w="595"/>
        <w:gridCol w:w="739"/>
      </w:tblGrid>
      <w:tr w:rsidR="008F229B" w:rsidRPr="007E0B6E" w14:paraId="3B1C36F7" w14:textId="77777777" w:rsidTr="001A340A">
        <w:trPr>
          <w:tblHeader/>
        </w:trPr>
        <w:tc>
          <w:tcPr>
            <w:tcW w:w="2899" w:type="dxa"/>
            <w:tcBorders>
              <w:bottom w:val="nil"/>
            </w:tcBorders>
            <w:shd w:val="clear" w:color="auto" w:fill="00188F"/>
          </w:tcPr>
          <w:p w14:paraId="3B1C36E9" w14:textId="77777777" w:rsidR="008F229B" w:rsidRPr="007E0B6E" w:rsidRDefault="008F229B"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595" w:type="dxa"/>
            <w:tcBorders>
              <w:bottom w:val="nil"/>
            </w:tcBorders>
            <w:shd w:val="clear" w:color="auto" w:fill="00188F"/>
            <w:vAlign w:val="center"/>
          </w:tcPr>
          <w:p w14:paraId="3B1C36EA" w14:textId="77777777" w:rsidR="008F229B" w:rsidRPr="00887601" w:rsidRDefault="008F229B" w:rsidP="00CD6870">
            <w:pPr>
              <w:pStyle w:val="ProductList-OfferingBody"/>
              <w:ind w:left="-113"/>
              <w:jc w:val="center"/>
              <w:rPr>
                <w:rFonts w:eastAsiaTheme="majorEastAsia" w:cstheme="minorHAnsi"/>
                <w:bCs/>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 xml:space="preserve"> AutoTextList  \s NoStyle \t "</w:instrText>
            </w:r>
            <w:r w:rsidRPr="00887601">
              <w:rPr>
                <w:rFonts w:eastAsiaTheme="majorEastAsia" w:cstheme="minorHAnsi"/>
                <w:bCs/>
                <w:color w:val="FFFFFF" w:themeColor="background1"/>
              </w:rPr>
              <w:instrText>发布日期</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DA</w:t>
            </w:r>
            <w:r w:rsidRPr="00887601">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3B1C36EB" w14:textId="77777777" w:rsidR="008F229B" w:rsidRPr="00887601" w:rsidRDefault="008F229B" w:rsidP="00CD6870">
            <w:pPr>
              <w:pStyle w:val="ProductList-OfferingBody"/>
              <w:ind w:left="-113"/>
              <w:jc w:val="center"/>
              <w:rPr>
                <w:rFonts w:eastAsiaTheme="majorEastAsia" w:cstheme="minorHAnsi"/>
                <w:bCs/>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w:instrText>
            </w:r>
            <w:r w:rsidRPr="00887601">
              <w:rPr>
                <w:rFonts w:eastAsiaTheme="majorEastAsia" w:cstheme="minorHAnsi"/>
                <w:color w:val="FFFFFF" w:themeColor="background1"/>
              </w:rPr>
              <w:fldChar w:fldCharType="separate"/>
            </w:r>
            <w:r w:rsidRPr="00887601">
              <w:rPr>
                <w:rFonts w:eastAsiaTheme="majorEastAsia" w:cstheme="minorHAnsi"/>
                <w:b/>
                <w:color w:val="000000" w:themeColor="text1"/>
              </w:rPr>
              <w:fldChar w:fldCharType="begin"/>
            </w:r>
            <w:r w:rsidRPr="00887601">
              <w:rPr>
                <w:rFonts w:eastAsiaTheme="majorEastAsia" w:cstheme="minorHAnsi"/>
                <w:b/>
                <w:color w:val="000000" w:themeColor="text1"/>
              </w:rPr>
              <w:instrText>AutoTextList  \s NoStyle \t "</w:instrText>
            </w:r>
            <w:r w:rsidRPr="00887601">
              <w:rPr>
                <w:rFonts w:eastAsiaTheme="majorEastAsia" w:cstheme="minorHAnsi"/>
                <w:color w:val="000000" w:themeColor="text1"/>
              </w:rPr>
              <w:instrText>许可</w:instrText>
            </w:r>
            <w:r w:rsidRPr="00887601">
              <w:rPr>
                <w:rFonts w:eastAsiaTheme="majorEastAsia" w:cstheme="minorHAnsi"/>
                <w:b/>
                <w:color w:val="000000" w:themeColor="text1"/>
              </w:rPr>
              <w:instrText xml:space="preserve">" </w:instrText>
            </w:r>
            <w:r w:rsidRPr="00887601">
              <w:rPr>
                <w:rFonts w:eastAsiaTheme="majorEastAsia" w:cstheme="minorHAnsi"/>
                <w:b/>
                <w:color w:val="000000" w:themeColor="text1"/>
              </w:rPr>
              <w:fldChar w:fldCharType="separate"/>
            </w:r>
            <w:r w:rsidRPr="00887601">
              <w:rPr>
                <w:rFonts w:eastAsiaTheme="majorEastAsia" w:cstheme="minorHAnsi"/>
                <w:bCs/>
                <w:color w:val="FFFFFF" w:themeColor="background1"/>
              </w:rPr>
              <w:t xml:space="preserve"> L </w:t>
            </w:r>
            <w:r w:rsidRPr="00887601">
              <w:rPr>
                <w:rFonts w:eastAsiaTheme="majorEastAsia" w:cstheme="minorHAnsi"/>
                <w:bCs/>
                <w:color w:val="FFFFFF" w:themeColor="background1"/>
              </w:rPr>
              <w:fldChar w:fldCharType="end"/>
            </w:r>
            <w:r w:rsidRPr="00887601">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3B1C36EC" w14:textId="77777777" w:rsidR="008F229B" w:rsidRPr="00887601" w:rsidRDefault="008F229B" w:rsidP="00CD6870">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 and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 and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rPr>
              <w:instrText>许可及软件保障</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L/SA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3B1C36ED" w14:textId="77777777" w:rsidR="008F229B" w:rsidRPr="00887601" w:rsidRDefault="008F229B" w:rsidP="00CD6870">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rPr>
              <w:instrText>软件保障</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left w:val="single" w:sz="12" w:space="0" w:color="FFFFFF" w:themeColor="background1"/>
              <w:bottom w:val="single" w:sz="12" w:space="0" w:color="FFFFFF" w:themeColor="background1"/>
            </w:tcBorders>
            <w:shd w:val="clear" w:color="auto" w:fill="00188F"/>
            <w:vAlign w:val="center"/>
          </w:tcPr>
          <w:p w14:paraId="3B1C36EE" w14:textId="77777777" w:rsidR="008F229B" w:rsidRPr="00887601" w:rsidRDefault="008F229B" w:rsidP="00CD6870">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“Campus and School Agreement”</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“Campus and School Agreement”</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 NoStyle \t "</w:instrText>
            </w:r>
            <w:r w:rsidRPr="00887601">
              <w:rPr>
                <w:rFonts w:eastAsiaTheme="majorEastAsia" w:cstheme="minorHAnsi"/>
                <w:color w:val="FFFFFF" w:themeColor="background1"/>
              </w:rPr>
              <w:instrText>大专院校和中小学校协议</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CA/SA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6" w:type="dxa"/>
            <w:shd w:val="clear" w:color="auto" w:fill="00188F"/>
            <w:vAlign w:val="center"/>
          </w:tcPr>
          <w:p w14:paraId="3B1C36EF" w14:textId="77777777" w:rsidR="008F229B" w:rsidRPr="00887601" w:rsidRDefault="008F229B" w:rsidP="00CD6870">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“Enterprise Agreement and Enterprise Subscription Agreement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“Enterprise Agreement and Enterprise Subscription Agreement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u w:val="single"/>
              </w:rPr>
              <w:instrText>企业协议与企业订购协议</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EA/EAS</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bottom w:val="single" w:sz="12" w:space="0" w:color="FFFFFF" w:themeColor="background1"/>
            </w:tcBorders>
            <w:shd w:val="clear" w:color="auto" w:fill="00188F"/>
            <w:vAlign w:val="center"/>
          </w:tcPr>
          <w:p w14:paraId="3B1C36F0" w14:textId="77777777" w:rsidR="008F229B" w:rsidRPr="00887601" w:rsidRDefault="008F229B" w:rsidP="00CD6870">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教育解决方案许可登记表</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EES</w:t>
            </w:r>
            <w:r w:rsidRPr="00887601">
              <w:rPr>
                <w:rFonts w:eastAsiaTheme="majorEastAsia" w:cstheme="minorHAnsi"/>
                <w:bCs/>
                <w:color w:val="FFFFFF" w:themeColor="background1"/>
              </w:rPr>
              <w:fldChar w:fldCharType="end"/>
            </w:r>
          </w:p>
        </w:tc>
        <w:tc>
          <w:tcPr>
            <w:tcW w:w="596" w:type="dxa"/>
            <w:shd w:val="clear" w:color="auto" w:fill="00188F"/>
            <w:vAlign w:val="center"/>
          </w:tcPr>
          <w:p w14:paraId="3B1C36F1" w14:textId="77777777" w:rsidR="008F229B" w:rsidRPr="00887601" w:rsidRDefault="008F229B" w:rsidP="00CD6870">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微软产品和服务协议</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MPSA</w:t>
            </w:r>
            <w:r w:rsidRPr="00887601">
              <w:rPr>
                <w:rFonts w:eastAsiaTheme="majorEastAsia" w:cstheme="minorHAnsi"/>
                <w:bCs/>
                <w:color w:val="FFFFFF" w:themeColor="background1"/>
              </w:rPr>
              <w:fldChar w:fldCharType="end"/>
            </w:r>
          </w:p>
        </w:tc>
        <w:tc>
          <w:tcPr>
            <w:tcW w:w="595" w:type="dxa"/>
            <w:shd w:val="clear" w:color="auto" w:fill="00188F"/>
            <w:vAlign w:val="center"/>
          </w:tcPr>
          <w:p w14:paraId="3B1C36F2" w14:textId="77777777" w:rsidR="008F229B" w:rsidRPr="00887601" w:rsidRDefault="008F229B" w:rsidP="00CD6870">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u w:val="single"/>
              </w:rPr>
              <w:instrText>开放许可</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OL</w:t>
            </w:r>
            <w:r w:rsidRPr="00887601">
              <w:rPr>
                <w:rFonts w:eastAsiaTheme="majorEastAsia" w:cstheme="minorHAnsi"/>
                <w:bCs/>
                <w:color w:val="FFFFFF" w:themeColor="background1"/>
              </w:rPr>
              <w:fldChar w:fldCharType="end"/>
            </w:r>
          </w:p>
        </w:tc>
        <w:tc>
          <w:tcPr>
            <w:tcW w:w="595" w:type="dxa"/>
            <w:shd w:val="clear" w:color="auto" w:fill="00188F"/>
            <w:vAlign w:val="center"/>
          </w:tcPr>
          <w:p w14:paraId="3B1C36F3" w14:textId="77777777" w:rsidR="008F229B" w:rsidRPr="00887601" w:rsidRDefault="008F229B" w:rsidP="00CD6870">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最低开放计划</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OM</w:t>
            </w:r>
            <w:r w:rsidRPr="00887601">
              <w:rPr>
                <w:rFonts w:eastAsiaTheme="majorEastAsia" w:cstheme="minorHAnsi"/>
                <w:bCs/>
                <w:color w:val="FFFFFF" w:themeColor="background1"/>
              </w:rPr>
              <w:fldChar w:fldCharType="end"/>
            </w:r>
          </w:p>
        </w:tc>
        <w:tc>
          <w:tcPr>
            <w:tcW w:w="596" w:type="dxa"/>
            <w:shd w:val="clear" w:color="auto" w:fill="00188F"/>
            <w:vAlign w:val="center"/>
          </w:tcPr>
          <w:p w14:paraId="3B1C36F4" w14:textId="77777777" w:rsidR="008F229B" w:rsidRPr="00887601" w:rsidRDefault="008F229B" w:rsidP="00CD6870">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开放式价值和开放式价值订购</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OV/OVS</w:t>
            </w:r>
            <w:r w:rsidRPr="00887601">
              <w:rPr>
                <w:rFonts w:eastAsiaTheme="majorEastAsia" w:cstheme="minorHAnsi"/>
                <w:bCs/>
                <w:color w:val="FFFFFF" w:themeColor="background1"/>
              </w:rPr>
              <w:fldChar w:fldCharType="end"/>
            </w:r>
          </w:p>
        </w:tc>
        <w:tc>
          <w:tcPr>
            <w:tcW w:w="595" w:type="dxa"/>
            <w:shd w:val="clear" w:color="auto" w:fill="00188F"/>
            <w:vAlign w:val="center"/>
          </w:tcPr>
          <w:p w14:paraId="3B1C36F5" w14:textId="77777777" w:rsidR="008F229B" w:rsidRPr="00887601" w:rsidRDefault="008F229B" w:rsidP="00CD6870">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选择和选择附加</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S/S+</w:t>
            </w:r>
            <w:r w:rsidRPr="00887601">
              <w:rPr>
                <w:rFonts w:eastAsiaTheme="majorEastAsia" w:cstheme="minorHAnsi"/>
                <w:bCs/>
                <w:color w:val="FFFFFF" w:themeColor="background1"/>
              </w:rPr>
              <w:fldChar w:fldCharType="end"/>
            </w:r>
          </w:p>
        </w:tc>
        <w:tc>
          <w:tcPr>
            <w:tcW w:w="739" w:type="dxa"/>
            <w:shd w:val="clear" w:color="auto" w:fill="00188F"/>
            <w:vAlign w:val="center"/>
          </w:tcPr>
          <w:p w14:paraId="3B1C36F6" w14:textId="77777777" w:rsidR="008F229B" w:rsidRPr="00887601" w:rsidRDefault="008F229B" w:rsidP="00CD6870">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服务器和云许可登记表</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SCE</w:t>
            </w:r>
            <w:r w:rsidRPr="00887601">
              <w:rPr>
                <w:rFonts w:eastAsiaTheme="majorEastAsia" w:cstheme="minorHAnsi"/>
                <w:bCs/>
                <w:color w:val="FFFFFF" w:themeColor="background1"/>
              </w:rPr>
              <w:fldChar w:fldCharType="end"/>
            </w:r>
          </w:p>
        </w:tc>
      </w:tr>
      <w:tr w:rsidR="008F229B" w:rsidRPr="007E0B6E" w14:paraId="3B1C3706" w14:textId="77777777" w:rsidTr="001A340A">
        <w:tc>
          <w:tcPr>
            <w:tcW w:w="2899" w:type="dxa"/>
            <w:tcBorders>
              <w:top w:val="nil"/>
              <w:left w:val="nil"/>
              <w:bottom w:val="dashSmallGap" w:sz="4" w:space="0" w:color="BFBFBF" w:themeColor="background1" w:themeShade="BF"/>
              <w:right w:val="nil"/>
            </w:tcBorders>
          </w:tcPr>
          <w:p w14:paraId="3B1C36F8" w14:textId="77777777" w:rsidR="008F229B" w:rsidRPr="00AA7CF3" w:rsidRDefault="008F229B" w:rsidP="008A1B8D">
            <w:pPr>
              <w:pStyle w:val="ProductList-Offering2"/>
              <w:rPr>
                <w:rFonts w:ascii="Calibri Light" w:eastAsiaTheme="majorEastAsia" w:hAnsi="Calibri Light"/>
              </w:rPr>
            </w:pPr>
            <w:bookmarkStart w:id="647" w:name="_Toc379797236"/>
            <w:bookmarkStart w:id="648" w:name="_Toc380513261"/>
            <w:bookmarkStart w:id="649" w:name="_Toc380655303"/>
            <w:bookmarkStart w:id="650" w:name="_Toc399859368"/>
            <w:r w:rsidRPr="00AA7CF3">
              <w:rPr>
                <w:rFonts w:ascii="Calibri Light" w:eastAsiaTheme="majorEastAsia" w:hAnsi="Calibri Light"/>
              </w:rPr>
              <w:t>System Center Server Management Suite Datacenter</w:t>
            </w:r>
            <w:bookmarkEnd w:id="647"/>
            <w:bookmarkEnd w:id="648"/>
            <w:bookmarkEnd w:id="649"/>
            <w:bookmarkEnd w:id="650"/>
            <w:r w:rsidRPr="00AA7CF3">
              <w:rPr>
                <w:rFonts w:ascii="Calibri Light" w:eastAsiaTheme="majorEastAsia" w:hAnsi="Calibri Light"/>
              </w:rPr>
              <w:fldChar w:fldCharType="begin"/>
            </w:r>
            <w:r w:rsidRPr="00AA7CF3">
              <w:rPr>
                <w:rFonts w:ascii="Calibri Light" w:eastAsiaTheme="majorEastAsia" w:hAnsi="Calibri Light"/>
              </w:rPr>
              <w:instrText>XE "System Center Server Management Suite Datacenter"</w:instrText>
            </w:r>
            <w:r w:rsidRPr="00AA7CF3">
              <w:rPr>
                <w:rFonts w:ascii="Calibri Light" w:eastAsiaTheme="majorEastAsia"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3B1C36F9" w14:textId="77777777" w:rsidR="008F229B" w:rsidRPr="007E0B6E" w:rsidRDefault="008F229B" w:rsidP="008A1B8D">
            <w:pPr>
              <w:pStyle w:val="ProductList-OfferingBody"/>
              <w:ind w:left="-113"/>
              <w:jc w:val="center"/>
              <w:rPr>
                <w:rFonts w:eastAsiaTheme="majorEastAsia"/>
              </w:rPr>
            </w:pPr>
            <w:r w:rsidRPr="007E0B6E">
              <w:rPr>
                <w:rFonts w:eastAsiaTheme="majorEastAsia"/>
              </w:rPr>
              <w:t>4/10</w:t>
            </w:r>
          </w:p>
        </w:tc>
        <w:tc>
          <w:tcPr>
            <w:tcW w:w="595" w:type="dxa"/>
            <w:tcBorders>
              <w:top w:val="nil"/>
              <w:left w:val="nil"/>
              <w:bottom w:val="dashSmallGap" w:sz="4" w:space="0" w:color="BFBFBF" w:themeColor="background1" w:themeShade="BF"/>
              <w:right w:val="nil"/>
            </w:tcBorders>
            <w:vAlign w:val="center"/>
          </w:tcPr>
          <w:p w14:paraId="3B1C36FA" w14:textId="77777777" w:rsidR="008F229B" w:rsidRPr="007E0B6E" w:rsidRDefault="008F229B" w:rsidP="008A1B8D">
            <w:pPr>
              <w:pStyle w:val="ProductList-OfferingBody"/>
              <w:ind w:left="-113"/>
              <w:jc w:val="center"/>
              <w:rPr>
                <w:rFonts w:eastAsiaTheme="majorEastAsia"/>
              </w:rPr>
            </w:pPr>
          </w:p>
        </w:tc>
        <w:tc>
          <w:tcPr>
            <w:tcW w:w="596" w:type="dxa"/>
            <w:tcBorders>
              <w:top w:val="nil"/>
              <w:left w:val="nil"/>
              <w:bottom w:val="dashSmallGap" w:sz="4" w:space="0" w:color="BFBFBF" w:themeColor="background1" w:themeShade="BF"/>
              <w:right w:val="nil"/>
            </w:tcBorders>
            <w:vAlign w:val="center"/>
          </w:tcPr>
          <w:p w14:paraId="3B1C36FB" w14:textId="77777777" w:rsidR="008F229B" w:rsidRPr="007E0B6E" w:rsidRDefault="008F229B" w:rsidP="008A1B8D">
            <w:pPr>
              <w:pStyle w:val="ProductList-OfferingBody"/>
              <w:ind w:left="-113"/>
              <w:jc w:val="center"/>
              <w:rPr>
                <w:rFonts w:eastAsiaTheme="majorEastAsia"/>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B1C36FC" w14:textId="77777777" w:rsidR="008F229B" w:rsidRPr="007E0B6E" w:rsidRDefault="008F229B" w:rsidP="008A1B8D">
            <w:pPr>
              <w:pStyle w:val="ProductList-OfferingBody"/>
              <w:ind w:left="-113"/>
              <w:jc w:val="center"/>
              <w:rPr>
                <w:rFonts w:eastAsiaTheme="majorEastAsia"/>
              </w:rPr>
            </w:pPr>
          </w:p>
        </w:tc>
        <w:tc>
          <w:tcPr>
            <w:tcW w:w="595" w:type="dxa"/>
            <w:tcBorders>
              <w:left w:val="single" w:sz="12" w:space="0" w:color="FFFFFF" w:themeColor="background1"/>
              <w:bottom w:val="single" w:sz="12" w:space="0" w:color="FFFFFF" w:themeColor="background1"/>
            </w:tcBorders>
            <w:shd w:val="clear" w:color="auto" w:fill="70AD47"/>
            <w:vAlign w:val="center"/>
          </w:tcPr>
          <w:p w14:paraId="3B1C36FD" w14:textId="77777777" w:rsidR="008F229B" w:rsidRPr="007E0B6E" w:rsidRDefault="008F229B" w:rsidP="008A1B8D">
            <w:pPr>
              <w:pStyle w:val="ProductList-OfferingBody"/>
              <w:ind w:left="-113"/>
              <w:jc w:val="center"/>
              <w:rPr>
                <w:rFonts w:eastAsiaTheme="majorEastAsia"/>
              </w:rPr>
            </w:pPr>
            <w:r w:rsidRPr="007E0B6E">
              <w:rPr>
                <w:rFonts w:eastAsiaTheme="majorEastAsia"/>
              </w:rPr>
              <w:t>10</w:t>
            </w:r>
          </w:p>
        </w:tc>
        <w:tc>
          <w:tcPr>
            <w:tcW w:w="596" w:type="dxa"/>
            <w:shd w:val="clear" w:color="auto" w:fill="BFBFBF" w:themeFill="background1" w:themeFillShade="BF"/>
            <w:vAlign w:val="center"/>
          </w:tcPr>
          <w:p w14:paraId="3B1C36FE" w14:textId="77777777" w:rsidR="008F229B" w:rsidRPr="007E0B6E" w:rsidRDefault="008F229B" w:rsidP="008A1B8D">
            <w:pPr>
              <w:pStyle w:val="ProductList-OfferingBody"/>
              <w:ind w:left="-113"/>
              <w:jc w:val="center"/>
              <w:rPr>
                <w:rFonts w:eastAsiaTheme="majorEastAsia"/>
              </w:rPr>
            </w:pPr>
          </w:p>
        </w:tc>
        <w:tc>
          <w:tcPr>
            <w:tcW w:w="595" w:type="dxa"/>
            <w:tcBorders>
              <w:bottom w:val="single" w:sz="12" w:space="0" w:color="FFFFFF" w:themeColor="background1"/>
            </w:tcBorders>
            <w:shd w:val="clear" w:color="auto" w:fill="70AD47"/>
            <w:vAlign w:val="center"/>
          </w:tcPr>
          <w:p w14:paraId="3B1C36FF" w14:textId="77777777" w:rsidR="008F229B" w:rsidRPr="00887601" w:rsidRDefault="008F229B" w:rsidP="00CD6870">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 xml:space="preserve"> A</w:t>
            </w:r>
            <w:r w:rsidRPr="00887601">
              <w:rPr>
                <w:rFonts w:eastAsiaTheme="majorEastAsia" w:cstheme="minorHAnsi"/>
                <w:bCs/>
              </w:rPr>
              <w:fldChar w:fldCharType="end"/>
            </w:r>
          </w:p>
        </w:tc>
        <w:tc>
          <w:tcPr>
            <w:tcW w:w="596" w:type="dxa"/>
            <w:shd w:val="clear" w:color="auto" w:fill="BFBFBF" w:themeFill="background1" w:themeFillShade="BF"/>
            <w:vAlign w:val="center"/>
          </w:tcPr>
          <w:p w14:paraId="3B1C3700" w14:textId="77777777" w:rsidR="008F229B" w:rsidRPr="007E0B6E" w:rsidRDefault="008F229B"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701" w14:textId="77777777" w:rsidR="008F229B" w:rsidRPr="007E0B6E" w:rsidRDefault="008F229B"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702" w14:textId="77777777" w:rsidR="008F229B" w:rsidRPr="007E0B6E" w:rsidRDefault="008F229B" w:rsidP="008A1B8D">
            <w:pPr>
              <w:pStyle w:val="ProductList-OfferingBody"/>
              <w:ind w:left="-113"/>
              <w:jc w:val="center"/>
              <w:rPr>
                <w:rFonts w:eastAsiaTheme="majorEastAsia"/>
              </w:rPr>
            </w:pPr>
          </w:p>
        </w:tc>
        <w:tc>
          <w:tcPr>
            <w:tcW w:w="596" w:type="dxa"/>
            <w:shd w:val="clear" w:color="auto" w:fill="BFBFBF" w:themeFill="background1" w:themeFillShade="BF"/>
            <w:vAlign w:val="center"/>
          </w:tcPr>
          <w:p w14:paraId="3B1C3703" w14:textId="77777777" w:rsidR="008F229B" w:rsidRPr="007E0B6E" w:rsidRDefault="008F229B"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704" w14:textId="77777777" w:rsidR="008F229B" w:rsidRPr="007E0B6E" w:rsidRDefault="008F229B"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3705" w14:textId="77777777" w:rsidR="008F229B" w:rsidRPr="007E0B6E" w:rsidRDefault="008F229B" w:rsidP="008A1B8D">
            <w:pPr>
              <w:pStyle w:val="ProductList-OfferingBody"/>
              <w:ind w:left="-113"/>
              <w:jc w:val="center"/>
              <w:rPr>
                <w:rFonts w:eastAsiaTheme="majorEastAsia"/>
              </w:rPr>
            </w:pPr>
          </w:p>
        </w:tc>
      </w:tr>
      <w:tr w:rsidR="008F229B" w:rsidRPr="007E0B6E" w14:paraId="3B1C3715" w14:textId="77777777" w:rsidTr="001A340A">
        <w:tc>
          <w:tcPr>
            <w:tcW w:w="2899" w:type="dxa"/>
            <w:tcBorders>
              <w:top w:val="dashSmallGap" w:sz="4" w:space="0" w:color="BFBFBF" w:themeColor="background1" w:themeShade="BF"/>
              <w:left w:val="nil"/>
              <w:bottom w:val="nil"/>
              <w:right w:val="nil"/>
            </w:tcBorders>
          </w:tcPr>
          <w:p w14:paraId="3B1C3707" w14:textId="77777777" w:rsidR="008F229B" w:rsidRPr="00AA7CF3" w:rsidRDefault="008F229B" w:rsidP="008A1B8D">
            <w:pPr>
              <w:pStyle w:val="ProductList-Offering2"/>
              <w:rPr>
                <w:rFonts w:ascii="Calibri Light" w:eastAsiaTheme="majorEastAsia" w:hAnsi="Calibri Light"/>
                <w:lang w:val="fr-FR"/>
              </w:rPr>
            </w:pPr>
            <w:bookmarkStart w:id="651" w:name="_Toc379797237"/>
            <w:bookmarkStart w:id="652" w:name="_Toc380513262"/>
            <w:bookmarkStart w:id="653" w:name="_Toc380655304"/>
            <w:bookmarkStart w:id="654" w:name="_Toc399859369"/>
            <w:r w:rsidRPr="00AA7CF3">
              <w:rPr>
                <w:rFonts w:ascii="Calibri Light" w:eastAsiaTheme="majorEastAsia" w:hAnsi="Calibri Light"/>
                <w:lang w:val="fr-FR"/>
              </w:rPr>
              <w:t>System Center Server Management Suite Enterprise</w:t>
            </w:r>
            <w:bookmarkEnd w:id="651"/>
            <w:bookmarkEnd w:id="652"/>
            <w:bookmarkEnd w:id="653"/>
            <w:bookmarkEnd w:id="654"/>
            <w:r w:rsidRPr="00AA7CF3">
              <w:rPr>
                <w:rFonts w:ascii="Calibri Light" w:eastAsiaTheme="majorEastAsia" w:hAnsi="Calibri Light"/>
              </w:rPr>
              <w:fldChar w:fldCharType="begin"/>
            </w:r>
            <w:r w:rsidRPr="00AA7CF3">
              <w:rPr>
                <w:rFonts w:ascii="Calibri Light" w:eastAsiaTheme="majorEastAsia" w:hAnsi="Calibri Light"/>
                <w:lang w:val="fr-FR"/>
              </w:rPr>
              <w:instrText>XE "System Center Server Management Suite Enterprise"</w:instrText>
            </w:r>
            <w:r w:rsidRPr="00AA7CF3">
              <w:rPr>
                <w:rFonts w:ascii="Calibri Light" w:eastAsiaTheme="majorEastAsia" w:hAnsi="Calibri Light"/>
              </w:rPr>
              <w:fldChar w:fldCharType="end"/>
            </w:r>
          </w:p>
        </w:tc>
        <w:tc>
          <w:tcPr>
            <w:tcW w:w="595" w:type="dxa"/>
            <w:tcBorders>
              <w:top w:val="dashSmallGap" w:sz="4" w:space="0" w:color="BFBFBF" w:themeColor="background1" w:themeShade="BF"/>
              <w:left w:val="nil"/>
              <w:bottom w:val="nil"/>
              <w:right w:val="nil"/>
            </w:tcBorders>
            <w:vAlign w:val="center"/>
          </w:tcPr>
          <w:p w14:paraId="3B1C3708" w14:textId="77777777" w:rsidR="008F229B" w:rsidRPr="007E0B6E" w:rsidRDefault="008F229B" w:rsidP="008A1B8D">
            <w:pPr>
              <w:pStyle w:val="ProductList-OfferingBody"/>
              <w:ind w:left="-113"/>
              <w:jc w:val="center"/>
              <w:rPr>
                <w:rFonts w:eastAsiaTheme="majorEastAsia"/>
              </w:rPr>
            </w:pPr>
            <w:r w:rsidRPr="007E0B6E">
              <w:rPr>
                <w:rFonts w:eastAsiaTheme="majorEastAsia"/>
              </w:rPr>
              <w:t>4/10</w:t>
            </w:r>
          </w:p>
        </w:tc>
        <w:tc>
          <w:tcPr>
            <w:tcW w:w="595" w:type="dxa"/>
            <w:tcBorders>
              <w:top w:val="dashSmallGap" w:sz="4" w:space="0" w:color="BFBFBF" w:themeColor="background1" w:themeShade="BF"/>
              <w:left w:val="nil"/>
              <w:bottom w:val="nil"/>
              <w:right w:val="nil"/>
            </w:tcBorders>
            <w:vAlign w:val="center"/>
          </w:tcPr>
          <w:p w14:paraId="3B1C3709" w14:textId="77777777" w:rsidR="008F229B" w:rsidRPr="007E0B6E" w:rsidRDefault="008F229B" w:rsidP="008A1B8D">
            <w:pPr>
              <w:pStyle w:val="ProductList-OfferingBody"/>
              <w:ind w:left="-113"/>
              <w:jc w:val="center"/>
              <w:rPr>
                <w:rFonts w:eastAsiaTheme="majorEastAsia"/>
              </w:rPr>
            </w:pPr>
          </w:p>
        </w:tc>
        <w:tc>
          <w:tcPr>
            <w:tcW w:w="596" w:type="dxa"/>
            <w:tcBorders>
              <w:top w:val="dashSmallGap" w:sz="4" w:space="0" w:color="BFBFBF" w:themeColor="background1" w:themeShade="BF"/>
              <w:left w:val="nil"/>
              <w:bottom w:val="nil"/>
              <w:right w:val="nil"/>
            </w:tcBorders>
            <w:vAlign w:val="center"/>
          </w:tcPr>
          <w:p w14:paraId="3B1C370A" w14:textId="77777777" w:rsidR="008F229B" w:rsidRPr="007E0B6E" w:rsidRDefault="008F229B" w:rsidP="008A1B8D">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B1C370B" w14:textId="77777777" w:rsidR="008F229B" w:rsidRPr="007E0B6E" w:rsidRDefault="008F229B"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tcBorders>
            <w:shd w:val="clear" w:color="auto" w:fill="70AD47"/>
            <w:vAlign w:val="center"/>
          </w:tcPr>
          <w:p w14:paraId="3B1C370C" w14:textId="77777777" w:rsidR="008F229B" w:rsidRPr="007E0B6E" w:rsidRDefault="008F229B" w:rsidP="008A1B8D">
            <w:pPr>
              <w:pStyle w:val="ProductList-OfferingBody"/>
              <w:ind w:left="-113"/>
              <w:jc w:val="center"/>
              <w:rPr>
                <w:rFonts w:eastAsiaTheme="majorEastAsia"/>
              </w:rPr>
            </w:pPr>
            <w:r w:rsidRPr="007E0B6E">
              <w:rPr>
                <w:rFonts w:eastAsiaTheme="majorEastAsia"/>
              </w:rPr>
              <w:t>15</w:t>
            </w:r>
          </w:p>
        </w:tc>
        <w:tc>
          <w:tcPr>
            <w:tcW w:w="596" w:type="dxa"/>
            <w:shd w:val="clear" w:color="auto" w:fill="BFBFBF" w:themeFill="background1" w:themeFillShade="BF"/>
            <w:vAlign w:val="center"/>
          </w:tcPr>
          <w:p w14:paraId="3B1C370D" w14:textId="77777777" w:rsidR="008F229B" w:rsidRPr="007E0B6E" w:rsidRDefault="008F229B" w:rsidP="008A1B8D">
            <w:pPr>
              <w:pStyle w:val="ProductList-OfferingBody"/>
              <w:ind w:left="-113"/>
              <w:jc w:val="center"/>
              <w:rPr>
                <w:rFonts w:eastAsiaTheme="majorEastAsia"/>
              </w:rPr>
            </w:pPr>
          </w:p>
        </w:tc>
        <w:tc>
          <w:tcPr>
            <w:tcW w:w="595" w:type="dxa"/>
            <w:tcBorders>
              <w:top w:val="single" w:sz="12" w:space="0" w:color="FFFFFF" w:themeColor="background1"/>
            </w:tcBorders>
            <w:shd w:val="clear" w:color="auto" w:fill="70AD47"/>
            <w:vAlign w:val="center"/>
          </w:tcPr>
          <w:p w14:paraId="3B1C370E" w14:textId="77777777" w:rsidR="008F229B" w:rsidRPr="00887601" w:rsidRDefault="008F229B" w:rsidP="00CD6870">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 xml:space="preserve"> A</w:t>
            </w:r>
            <w:r w:rsidRPr="00887601">
              <w:rPr>
                <w:rFonts w:eastAsiaTheme="majorEastAsia" w:cstheme="minorHAnsi"/>
                <w:bCs/>
              </w:rPr>
              <w:fldChar w:fldCharType="end"/>
            </w:r>
          </w:p>
        </w:tc>
        <w:tc>
          <w:tcPr>
            <w:tcW w:w="596" w:type="dxa"/>
            <w:shd w:val="clear" w:color="auto" w:fill="BFBFBF" w:themeFill="background1" w:themeFillShade="BF"/>
            <w:vAlign w:val="center"/>
          </w:tcPr>
          <w:p w14:paraId="3B1C370F" w14:textId="77777777" w:rsidR="008F229B" w:rsidRPr="007E0B6E" w:rsidRDefault="008F229B"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710" w14:textId="77777777" w:rsidR="008F229B" w:rsidRPr="007E0B6E" w:rsidRDefault="008F229B"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711" w14:textId="77777777" w:rsidR="008F229B" w:rsidRPr="007E0B6E" w:rsidRDefault="008F229B" w:rsidP="008A1B8D">
            <w:pPr>
              <w:pStyle w:val="ProductList-OfferingBody"/>
              <w:ind w:left="-113"/>
              <w:jc w:val="center"/>
              <w:rPr>
                <w:rFonts w:eastAsiaTheme="majorEastAsia"/>
              </w:rPr>
            </w:pPr>
          </w:p>
        </w:tc>
        <w:tc>
          <w:tcPr>
            <w:tcW w:w="596" w:type="dxa"/>
            <w:shd w:val="clear" w:color="auto" w:fill="BFBFBF" w:themeFill="background1" w:themeFillShade="BF"/>
            <w:vAlign w:val="center"/>
          </w:tcPr>
          <w:p w14:paraId="3B1C3712" w14:textId="77777777" w:rsidR="008F229B" w:rsidRPr="007E0B6E" w:rsidRDefault="008F229B"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713" w14:textId="77777777" w:rsidR="008F229B" w:rsidRPr="007E0B6E" w:rsidRDefault="008F229B"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3714" w14:textId="77777777" w:rsidR="008F229B" w:rsidRPr="007E0B6E" w:rsidRDefault="008F229B" w:rsidP="008A1B8D">
            <w:pPr>
              <w:pStyle w:val="ProductList-OfferingBody"/>
              <w:ind w:left="-113"/>
              <w:jc w:val="center"/>
              <w:rPr>
                <w:rFonts w:eastAsiaTheme="majorEastAsia"/>
              </w:rPr>
            </w:pPr>
          </w:p>
        </w:tc>
      </w:tr>
    </w:tbl>
    <w:p w14:paraId="3B1C3716" w14:textId="77777777" w:rsidR="00627653" w:rsidRPr="007E0B6E" w:rsidRDefault="00627653" w:rsidP="00627653">
      <w:pPr>
        <w:pStyle w:val="ProductList-Body"/>
        <w:rPr>
          <w:rFonts w:eastAsiaTheme="majorEastAsia"/>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627653" w:rsidRPr="007E0B6E" w14:paraId="3B1C371B" w14:textId="77777777" w:rsidTr="003E00B8">
        <w:tc>
          <w:tcPr>
            <w:tcW w:w="3488" w:type="dxa"/>
          </w:tcPr>
          <w:p w14:paraId="3B1C3717" w14:textId="77777777" w:rsidR="00627653" w:rsidRPr="007E0B6E" w:rsidRDefault="00627653" w:rsidP="008A1B8D">
            <w:pPr>
              <w:pStyle w:val="ProductList-Body"/>
              <w:spacing w:before="20" w:after="20"/>
              <w:rPr>
                <w:rFonts w:eastAsiaTheme="majorEastAsia"/>
                <w:lang w:val="en-US"/>
              </w:rPr>
            </w:pPr>
            <w:r w:rsidRPr="007E0B6E">
              <w:rPr>
                <w:rFonts w:eastAsiaTheme="majorEastAsia"/>
              </w:rPr>
              <w:t>早期版本</w:t>
            </w:r>
            <w:r w:rsidRPr="007E0B6E">
              <w:rPr>
                <w:rFonts w:eastAsiaTheme="majorEastAsia"/>
                <w:lang w:val="en-US"/>
              </w:rPr>
              <w:t>：</w:t>
            </w:r>
            <w:r w:rsidRPr="007E0B6E">
              <w:rPr>
                <w:rFonts w:eastAsiaTheme="majorEastAsia"/>
                <w:b/>
                <w:lang w:val="en-US"/>
              </w:rPr>
              <w:t>System Center Data Protection Manager 2007</w:t>
            </w:r>
            <w:r w:rsidRPr="007E0B6E">
              <w:rPr>
                <w:rFonts w:eastAsiaTheme="majorEastAsia"/>
                <w:lang w:val="en-US"/>
              </w:rPr>
              <w:t xml:space="preserve"> (11/07)</w:t>
            </w:r>
          </w:p>
        </w:tc>
        <w:tc>
          <w:tcPr>
            <w:tcW w:w="3597" w:type="dxa"/>
          </w:tcPr>
          <w:p w14:paraId="3B1C3718" w14:textId="77777777" w:rsidR="00627653" w:rsidRPr="00CA5D14" w:rsidRDefault="00627653" w:rsidP="008A1B8D">
            <w:pPr>
              <w:pStyle w:val="ProductList-Body"/>
              <w:spacing w:before="20" w:after="20"/>
              <w:rPr>
                <w:rFonts w:eastAsiaTheme="majorEastAsia"/>
                <w:b/>
              </w:rPr>
            </w:pPr>
            <w:r w:rsidRPr="00CA5D14">
              <w:rPr>
                <w:rFonts w:eastAsiaTheme="majorEastAsia"/>
              </w:rPr>
              <w:t>产品组：</w:t>
            </w:r>
            <w:r w:rsidRPr="00CA5D14">
              <w:rPr>
                <w:rFonts w:eastAsiaTheme="majorEastAsia"/>
                <w:b/>
              </w:rPr>
              <w:t>服务器</w:t>
            </w:r>
          </w:p>
          <w:p w14:paraId="3B1C3719" w14:textId="77777777" w:rsidR="00627653" w:rsidRPr="00CA5D14" w:rsidRDefault="001B7C1D" w:rsidP="008A1B8D">
            <w:pPr>
              <w:pStyle w:val="ProductList-Body"/>
              <w:spacing w:before="20" w:after="20"/>
              <w:rPr>
                <w:rFonts w:eastAsiaTheme="majorEastAsia"/>
              </w:rPr>
            </w:pPr>
            <w:hyperlink w:anchor="SoftwareAssurance" w:history="1">
              <w:r w:rsidR="00627653" w:rsidRPr="00CA5D14">
                <w:rPr>
                  <w:rStyle w:val="Hyperlink"/>
                  <w:rFonts w:eastAsiaTheme="majorEastAsia"/>
                  <w:color w:val="000000" w:themeColor="text1"/>
                  <w:u w:val="none"/>
                </w:rPr>
                <w:t>软件保障权益</w:t>
              </w:r>
            </w:hyperlink>
            <w:r w:rsidR="00627653" w:rsidRPr="00CA5D14">
              <w:rPr>
                <w:rFonts w:eastAsiaTheme="majorEastAsia"/>
              </w:rPr>
              <w:t>：</w:t>
            </w:r>
            <w:r w:rsidR="00627653" w:rsidRPr="00CA5D14">
              <w:rPr>
                <w:rFonts w:eastAsiaTheme="majorEastAsia"/>
                <w:b/>
              </w:rPr>
              <w:t>服务器</w:t>
            </w:r>
          </w:p>
        </w:tc>
        <w:tc>
          <w:tcPr>
            <w:tcW w:w="3715" w:type="dxa"/>
          </w:tcPr>
          <w:p w14:paraId="3B1C371A" w14:textId="77777777" w:rsidR="00627653" w:rsidRPr="007E0B6E" w:rsidRDefault="00627653" w:rsidP="008A1B8D">
            <w:pPr>
              <w:pStyle w:val="ProductList-Body"/>
              <w:spacing w:before="20" w:after="20"/>
              <w:rPr>
                <w:rFonts w:eastAsiaTheme="majorEastAsia"/>
                <w:b/>
              </w:rPr>
            </w:pPr>
            <w:r w:rsidRPr="007E0B6E">
              <w:rPr>
                <w:rFonts w:eastAsiaTheme="majorEastAsia"/>
              </w:rPr>
              <w:t>套件：</w:t>
            </w:r>
            <w:r w:rsidRPr="007E0B6E">
              <w:rPr>
                <w:rFonts w:eastAsiaTheme="majorEastAsia"/>
                <w:b/>
              </w:rPr>
              <w:t>是</w:t>
            </w:r>
          </w:p>
        </w:tc>
      </w:tr>
    </w:tbl>
    <w:p w14:paraId="3B1C371C" w14:textId="77777777" w:rsidR="00627653" w:rsidRPr="007E0B6E" w:rsidRDefault="00627653" w:rsidP="00627653">
      <w:pPr>
        <w:pStyle w:val="ProductList-Body"/>
        <w:shd w:val="clear" w:color="auto" w:fill="D9D9D9" w:themeFill="background1" w:themeFillShade="D9"/>
        <w:spacing w:before="120" w:after="120"/>
        <w:rPr>
          <w:rFonts w:eastAsiaTheme="majorEastAsia"/>
          <w:b/>
        </w:rPr>
      </w:pPr>
      <w:r w:rsidRPr="007E0B6E">
        <w:rPr>
          <w:rFonts w:eastAsiaTheme="majorEastAsia"/>
          <w:b/>
        </w:rPr>
        <w:t>其他信息</w:t>
      </w:r>
    </w:p>
    <w:p w14:paraId="3B1C371D" w14:textId="77777777" w:rsidR="00627653" w:rsidRPr="007E0B6E" w:rsidRDefault="00627653" w:rsidP="00627653">
      <w:pPr>
        <w:pStyle w:val="ProductList-Body"/>
        <w:rPr>
          <w:rFonts w:eastAsiaTheme="majorEastAsia"/>
        </w:rPr>
      </w:pPr>
      <w:r w:rsidRPr="007E0B6E">
        <w:rPr>
          <w:rFonts w:eastAsiaTheme="majorEastAsia"/>
        </w:rPr>
        <w:t>只有在</w:t>
      </w:r>
      <w:r w:rsidRPr="007E0B6E">
        <w:rPr>
          <w:rFonts w:eastAsiaTheme="majorEastAsia"/>
        </w:rPr>
        <w:t xml:space="preserve"> 2012 </w:t>
      </w:r>
      <w:r w:rsidRPr="007E0B6E">
        <w:rPr>
          <w:rFonts w:eastAsiaTheme="majorEastAsia"/>
        </w:rPr>
        <w:t>年</w:t>
      </w:r>
      <w:r w:rsidRPr="007E0B6E">
        <w:rPr>
          <w:rFonts w:eastAsiaTheme="majorEastAsia"/>
        </w:rPr>
        <w:t xml:space="preserve"> 4 </w:t>
      </w:r>
      <w:r w:rsidRPr="007E0B6E">
        <w:rPr>
          <w:rFonts w:eastAsiaTheme="majorEastAsia"/>
        </w:rPr>
        <w:t>月</w:t>
      </w:r>
      <w:r w:rsidRPr="007E0B6E">
        <w:rPr>
          <w:rFonts w:eastAsiaTheme="majorEastAsia"/>
        </w:rPr>
        <w:t xml:space="preserve"> 1 </w:t>
      </w:r>
      <w:r w:rsidRPr="007E0B6E">
        <w:rPr>
          <w:rFonts w:eastAsiaTheme="majorEastAsia"/>
        </w:rPr>
        <w:t>日之前获得</w:t>
      </w:r>
      <w:r w:rsidRPr="007E0B6E">
        <w:rPr>
          <w:rFonts w:eastAsiaTheme="majorEastAsia"/>
        </w:rPr>
        <w:t xml:space="preserve"> System Center Server Management Suite </w:t>
      </w:r>
      <w:r w:rsidRPr="007E0B6E">
        <w:rPr>
          <w:rFonts w:eastAsiaTheme="majorEastAsia"/>
        </w:rPr>
        <w:t>许可的大专院校和中小学校协议客户以及教育解决方案许可登记表客户才能获得此版本产品的管理许可，并且这些管理许可必须依据相同的协议或许可登记表（以较早的许可为准）获得。</w:t>
      </w:r>
    </w:p>
    <w:p w14:paraId="3B1C371E" w14:textId="77777777" w:rsidR="00627653" w:rsidRPr="007E0B6E" w:rsidRDefault="00627653" w:rsidP="00627653">
      <w:pPr>
        <w:pStyle w:val="ProductList-Body"/>
        <w:rPr>
          <w:rFonts w:eastAsiaTheme="majorEastAsia"/>
        </w:rPr>
      </w:pPr>
    </w:p>
    <w:p w14:paraId="3B1C371F" w14:textId="77777777" w:rsidR="00627653" w:rsidRPr="007E0B6E" w:rsidRDefault="00627653" w:rsidP="00627653">
      <w:pPr>
        <w:pStyle w:val="ProductList-Body"/>
        <w:rPr>
          <w:rFonts w:eastAsiaTheme="majorEastAsia"/>
        </w:rPr>
      </w:pPr>
      <w:r w:rsidRPr="007E0B6E">
        <w:rPr>
          <w:rFonts w:eastAsiaTheme="majorEastAsia"/>
        </w:rPr>
        <w:t>System Center Server Management Suite Enterprise</w:t>
      </w:r>
      <w:r w:rsidRPr="007E0B6E">
        <w:rPr>
          <w:rFonts w:eastAsiaTheme="majorEastAsia"/>
        </w:rPr>
        <w:fldChar w:fldCharType="begin"/>
      </w:r>
      <w:r w:rsidRPr="007E0B6E">
        <w:rPr>
          <w:rFonts w:eastAsiaTheme="majorEastAsia"/>
        </w:rPr>
        <w:instrText>XE "System Center Server Management Suite Enterprise"</w:instrText>
      </w:r>
      <w:r w:rsidRPr="007E0B6E">
        <w:rPr>
          <w:rFonts w:eastAsiaTheme="majorEastAsia"/>
        </w:rPr>
        <w:fldChar w:fldCharType="end"/>
      </w:r>
      <w:r w:rsidRPr="007E0B6E">
        <w:rPr>
          <w:rFonts w:eastAsiaTheme="majorEastAsia"/>
        </w:rPr>
        <w:t xml:space="preserve"> </w:t>
      </w:r>
      <w:r w:rsidRPr="007E0B6E">
        <w:rPr>
          <w:rFonts w:eastAsiaTheme="majorEastAsia"/>
        </w:rPr>
        <w:t>对应于早于</w:t>
      </w:r>
      <w:r w:rsidRPr="007E0B6E">
        <w:rPr>
          <w:rFonts w:eastAsiaTheme="majorEastAsia"/>
        </w:rPr>
        <w:t xml:space="preserve"> System Center 2012 </w:t>
      </w:r>
      <w:r w:rsidRPr="007E0B6E">
        <w:rPr>
          <w:rFonts w:eastAsiaTheme="majorEastAsia"/>
        </w:rPr>
        <w:t>产品的</w:t>
      </w:r>
      <w:r w:rsidRPr="007E0B6E">
        <w:rPr>
          <w:rFonts w:eastAsiaTheme="majorEastAsia"/>
        </w:rPr>
        <w:t xml:space="preserve"> System Center </w:t>
      </w:r>
      <w:r w:rsidRPr="007E0B6E">
        <w:rPr>
          <w:rFonts w:eastAsiaTheme="majorEastAsia"/>
        </w:rPr>
        <w:t>版本。除非在</w:t>
      </w:r>
      <w:r w:rsidRPr="007E0B6E">
        <w:rPr>
          <w:rFonts w:eastAsiaTheme="majorEastAsia"/>
        </w:rPr>
        <w:t xml:space="preserve"> 2013 </w:t>
      </w:r>
      <w:r w:rsidRPr="007E0B6E">
        <w:rPr>
          <w:rFonts w:eastAsiaTheme="majorEastAsia"/>
        </w:rPr>
        <w:t>年</w:t>
      </w:r>
      <w:r w:rsidRPr="007E0B6E">
        <w:rPr>
          <w:rFonts w:eastAsiaTheme="majorEastAsia"/>
        </w:rPr>
        <w:t xml:space="preserve"> 10 </w:t>
      </w:r>
      <w:r w:rsidRPr="007E0B6E">
        <w:rPr>
          <w:rFonts w:eastAsiaTheme="majorEastAsia"/>
        </w:rPr>
        <w:t>月的产品列表中有特殊说明，否则此产品许可不具有升级到</w:t>
      </w:r>
      <w:r w:rsidRPr="007E0B6E">
        <w:rPr>
          <w:rFonts w:eastAsiaTheme="majorEastAsia"/>
        </w:rPr>
        <w:t xml:space="preserve"> System Center 2012 </w:t>
      </w:r>
      <w:r w:rsidRPr="007E0B6E">
        <w:rPr>
          <w:rFonts w:eastAsiaTheme="majorEastAsia"/>
        </w:rPr>
        <w:t>软件的任何升级途径。</w:t>
      </w:r>
    </w:p>
    <w:p w14:paraId="3B1C3720" w14:textId="77777777" w:rsidR="00627653" w:rsidRPr="007E0B6E" w:rsidRDefault="00627653" w:rsidP="00627653">
      <w:pPr>
        <w:pStyle w:val="ProductList-Body"/>
        <w:rPr>
          <w:rFonts w:eastAsiaTheme="majorEastAsia"/>
        </w:rPr>
      </w:pPr>
    </w:p>
    <w:p w14:paraId="3B1C3721" w14:textId="77777777" w:rsidR="00627653" w:rsidRPr="007E0B6E" w:rsidRDefault="00627653" w:rsidP="00627653">
      <w:pPr>
        <w:pStyle w:val="ProductList-Body"/>
        <w:rPr>
          <w:rFonts w:eastAsiaTheme="majorEastAsia"/>
        </w:rPr>
      </w:pPr>
      <w:r w:rsidRPr="007E0B6E">
        <w:rPr>
          <w:rFonts w:eastAsiaTheme="majorEastAsia"/>
        </w:rPr>
        <w:t>从</w:t>
      </w:r>
      <w:r w:rsidRPr="007E0B6E">
        <w:rPr>
          <w:rFonts w:eastAsiaTheme="majorEastAsia"/>
        </w:rPr>
        <w:t xml:space="preserve"> 2010 </w:t>
      </w:r>
      <w:r w:rsidRPr="007E0B6E">
        <w:rPr>
          <w:rFonts w:eastAsiaTheme="majorEastAsia"/>
        </w:rPr>
        <w:t>年</w:t>
      </w:r>
      <w:r w:rsidRPr="007E0B6E">
        <w:rPr>
          <w:rFonts w:eastAsiaTheme="majorEastAsia"/>
        </w:rPr>
        <w:t xml:space="preserve"> 11 </w:t>
      </w:r>
      <w:r w:rsidRPr="007E0B6E">
        <w:rPr>
          <w:rFonts w:eastAsiaTheme="majorEastAsia"/>
        </w:rPr>
        <w:t>月</w:t>
      </w:r>
      <w:r w:rsidRPr="007E0B6E">
        <w:rPr>
          <w:rFonts w:eastAsiaTheme="majorEastAsia"/>
        </w:rPr>
        <w:t xml:space="preserve"> 1 </w:t>
      </w:r>
      <w:r w:rsidRPr="007E0B6E">
        <w:rPr>
          <w:rFonts w:eastAsiaTheme="majorEastAsia"/>
        </w:rPr>
        <w:t>日起，带有效软件保障范围的</w:t>
      </w:r>
      <w:r w:rsidRPr="007E0B6E">
        <w:rPr>
          <w:rFonts w:eastAsiaTheme="majorEastAsia"/>
        </w:rPr>
        <w:t xml:space="preserve"> System Center Server Management Suite Enterprise</w:t>
      </w:r>
      <w:r w:rsidRPr="007E0B6E">
        <w:rPr>
          <w:rFonts w:eastAsiaTheme="majorEastAsia"/>
        </w:rPr>
        <w:fldChar w:fldCharType="begin"/>
      </w:r>
      <w:r w:rsidRPr="007E0B6E">
        <w:rPr>
          <w:rFonts w:eastAsiaTheme="majorEastAsia"/>
        </w:rPr>
        <w:instrText>XE "System Center Server Management Suite Enterprise"</w:instrText>
      </w:r>
      <w:r w:rsidRPr="007E0B6E">
        <w:rPr>
          <w:rFonts w:eastAsiaTheme="majorEastAsia"/>
        </w:rPr>
        <w:fldChar w:fldCharType="end"/>
      </w:r>
      <w:r w:rsidRPr="007E0B6E">
        <w:rPr>
          <w:rFonts w:eastAsiaTheme="majorEastAsia"/>
        </w:rPr>
        <w:t xml:space="preserve"> </w:t>
      </w:r>
      <w:r w:rsidRPr="007E0B6E">
        <w:rPr>
          <w:rFonts w:eastAsiaTheme="majorEastAsia"/>
        </w:rPr>
        <w:t>许可提供对于</w:t>
      </w:r>
      <w:r w:rsidRPr="007E0B6E">
        <w:rPr>
          <w:rFonts w:eastAsiaTheme="majorEastAsia"/>
        </w:rPr>
        <w:t xml:space="preserve"> Operations Manager 2007 R2</w:t>
      </w:r>
      <w:r w:rsidRPr="007E0B6E">
        <w:rPr>
          <w:rFonts w:eastAsiaTheme="majorEastAsia"/>
        </w:rPr>
        <w:fldChar w:fldCharType="begin"/>
      </w:r>
      <w:r w:rsidRPr="007E0B6E">
        <w:rPr>
          <w:rFonts w:eastAsiaTheme="majorEastAsia"/>
        </w:rPr>
        <w:instrText>XE "Operations Manager 2007 R2"</w:instrText>
      </w:r>
      <w:r w:rsidRPr="007E0B6E">
        <w:rPr>
          <w:rFonts w:eastAsiaTheme="majorEastAsia"/>
        </w:rPr>
        <w:fldChar w:fldCharType="end"/>
      </w:r>
      <w:r w:rsidRPr="007E0B6E">
        <w:rPr>
          <w:rFonts w:eastAsiaTheme="majorEastAsia"/>
        </w:rPr>
        <w:t>、</w:t>
      </w:r>
      <w:r w:rsidRPr="007E0B6E">
        <w:rPr>
          <w:rFonts w:eastAsiaTheme="majorEastAsia"/>
        </w:rPr>
        <w:t>Configuration Manager 2007 R3</w:t>
      </w:r>
      <w:r w:rsidRPr="007E0B6E">
        <w:rPr>
          <w:rFonts w:eastAsiaTheme="majorEastAsia"/>
        </w:rPr>
        <w:fldChar w:fldCharType="begin"/>
      </w:r>
      <w:r w:rsidRPr="007E0B6E">
        <w:rPr>
          <w:rFonts w:eastAsiaTheme="majorEastAsia"/>
        </w:rPr>
        <w:instrText>XE "Configuration Manager 2007 R3"</w:instrText>
      </w:r>
      <w:r w:rsidRPr="007E0B6E">
        <w:rPr>
          <w:rFonts w:eastAsiaTheme="majorEastAsia"/>
        </w:rPr>
        <w:fldChar w:fldCharType="end"/>
      </w:r>
      <w:r w:rsidRPr="007E0B6E">
        <w:rPr>
          <w:rFonts w:eastAsiaTheme="majorEastAsia"/>
        </w:rPr>
        <w:t>、</w:t>
      </w:r>
      <w:r w:rsidRPr="007E0B6E">
        <w:rPr>
          <w:rFonts w:eastAsiaTheme="majorEastAsia"/>
        </w:rPr>
        <w:t>Data Protection Manager 2010</w:t>
      </w:r>
      <w:r w:rsidRPr="007E0B6E">
        <w:rPr>
          <w:rFonts w:eastAsiaTheme="majorEastAsia"/>
        </w:rPr>
        <w:fldChar w:fldCharType="begin"/>
      </w:r>
      <w:r w:rsidRPr="007E0B6E">
        <w:rPr>
          <w:rFonts w:eastAsiaTheme="majorEastAsia"/>
        </w:rPr>
        <w:instrText>XE "Data Protection Manager 2010"</w:instrText>
      </w:r>
      <w:r w:rsidRPr="007E0B6E">
        <w:rPr>
          <w:rFonts w:eastAsiaTheme="majorEastAsia"/>
        </w:rPr>
        <w:fldChar w:fldCharType="end"/>
      </w:r>
      <w:r w:rsidRPr="007E0B6E">
        <w:rPr>
          <w:rFonts w:eastAsiaTheme="majorEastAsia"/>
        </w:rPr>
        <w:t>、</w:t>
      </w:r>
      <w:r w:rsidRPr="007E0B6E">
        <w:rPr>
          <w:rFonts w:eastAsiaTheme="majorEastAsia"/>
        </w:rPr>
        <w:t xml:space="preserve">Service Manager 2010 </w:t>
      </w:r>
      <w:r w:rsidRPr="007E0B6E">
        <w:rPr>
          <w:rFonts w:eastAsiaTheme="majorEastAsia"/>
        </w:rPr>
        <w:fldChar w:fldCharType="begin"/>
      </w:r>
      <w:r w:rsidRPr="007E0B6E">
        <w:rPr>
          <w:rFonts w:eastAsiaTheme="majorEastAsia"/>
        </w:rPr>
        <w:instrText>XE "Service Manager 2010"</w:instrText>
      </w:r>
      <w:r w:rsidRPr="007E0B6E">
        <w:rPr>
          <w:rFonts w:eastAsiaTheme="majorEastAsia"/>
        </w:rPr>
        <w:fldChar w:fldCharType="end"/>
      </w:r>
      <w:r w:rsidRPr="007E0B6E">
        <w:rPr>
          <w:rFonts w:eastAsiaTheme="majorEastAsia"/>
        </w:rPr>
        <w:t>和</w:t>
      </w:r>
      <w:r w:rsidRPr="007E0B6E">
        <w:rPr>
          <w:rFonts w:eastAsiaTheme="majorEastAsia"/>
        </w:rPr>
        <w:t xml:space="preserve"> Virtual Machine Manager 2008 R2 </w:t>
      </w:r>
      <w:r w:rsidRPr="007E0B6E">
        <w:rPr>
          <w:rFonts w:eastAsiaTheme="majorEastAsia"/>
        </w:rPr>
        <w:fldChar w:fldCharType="begin"/>
      </w:r>
      <w:r w:rsidRPr="007E0B6E">
        <w:rPr>
          <w:rFonts w:eastAsiaTheme="majorEastAsia"/>
        </w:rPr>
        <w:instrText>XE "Virtual Machine Manager 2008 R2"</w:instrText>
      </w:r>
      <w:r w:rsidRPr="007E0B6E">
        <w:rPr>
          <w:rFonts w:eastAsiaTheme="majorEastAsia"/>
        </w:rPr>
        <w:fldChar w:fldCharType="end"/>
      </w:r>
      <w:r w:rsidRPr="007E0B6E">
        <w:rPr>
          <w:rFonts w:eastAsiaTheme="majorEastAsia"/>
        </w:rPr>
        <w:t>的</w:t>
      </w:r>
      <w:r w:rsidRPr="007E0B6E">
        <w:rPr>
          <w:rFonts w:eastAsiaTheme="majorEastAsia"/>
        </w:rPr>
        <w:t xml:space="preserve"> System Center Enterprise </w:t>
      </w:r>
      <w:r w:rsidRPr="007E0B6E">
        <w:rPr>
          <w:rFonts w:eastAsiaTheme="majorEastAsia"/>
        </w:rPr>
        <w:t>服务器管理许可的服务器管理权利。此外，</w:t>
      </w:r>
      <w:r w:rsidRPr="007E0B6E">
        <w:rPr>
          <w:rFonts w:eastAsiaTheme="majorEastAsia"/>
        </w:rPr>
        <w:t xml:space="preserve">Virtual Machine Manager 2008 R2 </w:t>
      </w:r>
      <w:r w:rsidRPr="007E0B6E">
        <w:rPr>
          <w:rFonts w:eastAsiaTheme="majorEastAsia"/>
        </w:rPr>
        <w:t>和</w:t>
      </w:r>
      <w:r w:rsidRPr="007E0B6E">
        <w:rPr>
          <w:rFonts w:eastAsiaTheme="majorEastAsia"/>
        </w:rPr>
        <w:t xml:space="preserve"> Data Protection Manager 2010 </w:t>
      </w:r>
      <w:r w:rsidRPr="007E0B6E">
        <w:rPr>
          <w:rFonts w:eastAsiaTheme="majorEastAsia"/>
        </w:rPr>
        <w:t>的服务器许可也包含在内。</w:t>
      </w:r>
    </w:p>
    <w:p w14:paraId="3B1C3722" w14:textId="77777777" w:rsidR="00627653" w:rsidRPr="007E0B6E" w:rsidRDefault="00627653" w:rsidP="00627653">
      <w:pPr>
        <w:pStyle w:val="ProductList-Body"/>
        <w:rPr>
          <w:rFonts w:eastAsiaTheme="majorEastAsia"/>
        </w:rPr>
      </w:pPr>
    </w:p>
    <w:p w14:paraId="3B1C3723" w14:textId="77777777" w:rsidR="00627653" w:rsidRPr="007E0B6E" w:rsidRDefault="00627653" w:rsidP="00627653">
      <w:pPr>
        <w:pStyle w:val="ProductList-Body"/>
        <w:rPr>
          <w:rFonts w:eastAsiaTheme="majorEastAsia"/>
        </w:rPr>
      </w:pPr>
      <w:r w:rsidRPr="007E0B6E">
        <w:rPr>
          <w:rFonts w:eastAsiaTheme="majorEastAsia"/>
        </w:rPr>
        <w:t>从</w:t>
      </w:r>
      <w:r w:rsidRPr="007E0B6E">
        <w:rPr>
          <w:rFonts w:eastAsiaTheme="majorEastAsia"/>
        </w:rPr>
        <w:t xml:space="preserve"> 2010 </w:t>
      </w:r>
      <w:r w:rsidRPr="007E0B6E">
        <w:rPr>
          <w:rFonts w:eastAsiaTheme="majorEastAsia"/>
        </w:rPr>
        <w:t>年</w:t>
      </w:r>
      <w:r w:rsidRPr="007E0B6E">
        <w:rPr>
          <w:rFonts w:eastAsiaTheme="majorEastAsia"/>
        </w:rPr>
        <w:t xml:space="preserve"> 11 </w:t>
      </w:r>
      <w:r w:rsidRPr="007E0B6E">
        <w:rPr>
          <w:rFonts w:eastAsiaTheme="majorEastAsia"/>
        </w:rPr>
        <w:t>月</w:t>
      </w:r>
      <w:r w:rsidRPr="007E0B6E">
        <w:rPr>
          <w:rFonts w:eastAsiaTheme="majorEastAsia"/>
        </w:rPr>
        <w:t xml:space="preserve"> 1 </w:t>
      </w:r>
      <w:r w:rsidRPr="007E0B6E">
        <w:rPr>
          <w:rFonts w:eastAsiaTheme="majorEastAsia"/>
        </w:rPr>
        <w:t>日起，带有效软件保障范围的</w:t>
      </w:r>
      <w:r w:rsidRPr="007E0B6E">
        <w:rPr>
          <w:rFonts w:eastAsiaTheme="majorEastAsia"/>
        </w:rPr>
        <w:t xml:space="preserve"> System Center Server Management Suite Datacenter</w:t>
      </w:r>
      <w:r w:rsidRPr="007E0B6E">
        <w:rPr>
          <w:rFonts w:eastAsiaTheme="majorEastAsia"/>
        </w:rPr>
        <w:fldChar w:fldCharType="begin"/>
      </w:r>
      <w:r w:rsidRPr="007E0B6E">
        <w:rPr>
          <w:rFonts w:eastAsiaTheme="majorEastAsia"/>
        </w:rPr>
        <w:instrText>XE "System Center Server Management Suite Datacenter"</w:instrText>
      </w:r>
      <w:r w:rsidRPr="007E0B6E">
        <w:rPr>
          <w:rFonts w:eastAsiaTheme="majorEastAsia"/>
        </w:rPr>
        <w:fldChar w:fldCharType="end"/>
      </w:r>
      <w:r w:rsidRPr="007E0B6E">
        <w:rPr>
          <w:rFonts w:eastAsiaTheme="majorEastAsia"/>
        </w:rPr>
        <w:t xml:space="preserve"> </w:t>
      </w:r>
      <w:r w:rsidRPr="007E0B6E">
        <w:rPr>
          <w:rFonts w:eastAsiaTheme="majorEastAsia"/>
        </w:rPr>
        <w:t>许可提供对于</w:t>
      </w:r>
      <w:r w:rsidRPr="007E0B6E">
        <w:rPr>
          <w:rFonts w:eastAsiaTheme="majorEastAsia"/>
        </w:rPr>
        <w:t xml:space="preserve"> Operations Manager 2007 R2</w:t>
      </w:r>
      <w:r w:rsidRPr="007E0B6E">
        <w:rPr>
          <w:rFonts w:eastAsiaTheme="majorEastAsia"/>
        </w:rPr>
        <w:fldChar w:fldCharType="begin"/>
      </w:r>
      <w:r w:rsidRPr="007E0B6E">
        <w:rPr>
          <w:rFonts w:eastAsiaTheme="majorEastAsia"/>
        </w:rPr>
        <w:instrText>XE "Operations Manager 2007 R2"</w:instrText>
      </w:r>
      <w:r w:rsidRPr="007E0B6E">
        <w:rPr>
          <w:rFonts w:eastAsiaTheme="majorEastAsia"/>
        </w:rPr>
        <w:fldChar w:fldCharType="end"/>
      </w:r>
      <w:r w:rsidRPr="007E0B6E">
        <w:rPr>
          <w:rFonts w:eastAsiaTheme="majorEastAsia"/>
        </w:rPr>
        <w:t>、</w:t>
      </w:r>
      <w:r w:rsidRPr="007E0B6E">
        <w:rPr>
          <w:rFonts w:eastAsiaTheme="majorEastAsia"/>
        </w:rPr>
        <w:t>Configuration Manager 2007 R3</w:t>
      </w:r>
      <w:r w:rsidRPr="007E0B6E">
        <w:rPr>
          <w:rFonts w:eastAsiaTheme="majorEastAsia"/>
        </w:rPr>
        <w:fldChar w:fldCharType="begin"/>
      </w:r>
      <w:r w:rsidRPr="007E0B6E">
        <w:rPr>
          <w:rFonts w:eastAsiaTheme="majorEastAsia"/>
        </w:rPr>
        <w:instrText>XE "Configuration Manager 2007 R3"</w:instrText>
      </w:r>
      <w:r w:rsidRPr="007E0B6E">
        <w:rPr>
          <w:rFonts w:eastAsiaTheme="majorEastAsia"/>
        </w:rPr>
        <w:fldChar w:fldCharType="end"/>
      </w:r>
      <w:r w:rsidRPr="007E0B6E">
        <w:rPr>
          <w:rFonts w:eastAsiaTheme="majorEastAsia"/>
        </w:rPr>
        <w:t>、</w:t>
      </w:r>
      <w:r w:rsidRPr="007E0B6E">
        <w:rPr>
          <w:rFonts w:eastAsiaTheme="majorEastAsia"/>
        </w:rPr>
        <w:t>Data Protection Manager 2010</w:t>
      </w:r>
      <w:r w:rsidRPr="007E0B6E">
        <w:rPr>
          <w:rFonts w:eastAsiaTheme="majorEastAsia"/>
        </w:rPr>
        <w:fldChar w:fldCharType="begin"/>
      </w:r>
      <w:r w:rsidRPr="007E0B6E">
        <w:rPr>
          <w:rFonts w:eastAsiaTheme="majorEastAsia"/>
        </w:rPr>
        <w:instrText>XE "Data Protection Manager 2010"</w:instrText>
      </w:r>
      <w:r w:rsidRPr="007E0B6E">
        <w:rPr>
          <w:rFonts w:eastAsiaTheme="majorEastAsia"/>
        </w:rPr>
        <w:fldChar w:fldCharType="end"/>
      </w:r>
      <w:r w:rsidRPr="007E0B6E">
        <w:rPr>
          <w:rFonts w:eastAsiaTheme="majorEastAsia"/>
        </w:rPr>
        <w:t>、</w:t>
      </w:r>
      <w:r w:rsidRPr="007E0B6E">
        <w:rPr>
          <w:rFonts w:eastAsiaTheme="majorEastAsia"/>
        </w:rPr>
        <w:t xml:space="preserve">Service Manager 2010 </w:t>
      </w:r>
      <w:r w:rsidRPr="007E0B6E">
        <w:rPr>
          <w:rFonts w:eastAsiaTheme="majorEastAsia"/>
        </w:rPr>
        <w:fldChar w:fldCharType="begin"/>
      </w:r>
      <w:r w:rsidRPr="007E0B6E">
        <w:rPr>
          <w:rFonts w:eastAsiaTheme="majorEastAsia"/>
        </w:rPr>
        <w:instrText>XE "Service Manager 2010"</w:instrText>
      </w:r>
      <w:r w:rsidRPr="007E0B6E">
        <w:rPr>
          <w:rFonts w:eastAsiaTheme="majorEastAsia"/>
        </w:rPr>
        <w:fldChar w:fldCharType="end"/>
      </w:r>
      <w:r w:rsidRPr="007E0B6E">
        <w:rPr>
          <w:rFonts w:eastAsiaTheme="majorEastAsia"/>
        </w:rPr>
        <w:t>和</w:t>
      </w:r>
      <w:r w:rsidRPr="007E0B6E">
        <w:rPr>
          <w:rFonts w:eastAsiaTheme="majorEastAsia"/>
        </w:rPr>
        <w:t xml:space="preserve"> Virtual Machine Manager 2008 R2 </w:t>
      </w:r>
      <w:r w:rsidRPr="007E0B6E">
        <w:rPr>
          <w:rFonts w:eastAsiaTheme="majorEastAsia"/>
        </w:rPr>
        <w:fldChar w:fldCharType="begin"/>
      </w:r>
      <w:r w:rsidRPr="007E0B6E">
        <w:rPr>
          <w:rFonts w:eastAsiaTheme="majorEastAsia"/>
        </w:rPr>
        <w:instrText>XE "Virtual Machine Manager 2008 R2"</w:instrText>
      </w:r>
      <w:r w:rsidRPr="007E0B6E">
        <w:rPr>
          <w:rFonts w:eastAsiaTheme="majorEastAsia"/>
        </w:rPr>
        <w:fldChar w:fldCharType="end"/>
      </w:r>
      <w:r w:rsidRPr="007E0B6E">
        <w:rPr>
          <w:rFonts w:eastAsiaTheme="majorEastAsia"/>
        </w:rPr>
        <w:t>的</w:t>
      </w:r>
      <w:r w:rsidRPr="007E0B6E">
        <w:rPr>
          <w:rFonts w:eastAsiaTheme="majorEastAsia"/>
        </w:rPr>
        <w:t xml:space="preserve"> System Center Enterprise </w:t>
      </w:r>
      <w:r w:rsidRPr="007E0B6E">
        <w:rPr>
          <w:rFonts w:eastAsiaTheme="majorEastAsia"/>
        </w:rPr>
        <w:t>服务器管理许可的服务器管理权利。此外，</w:t>
      </w:r>
      <w:r w:rsidRPr="007E0B6E">
        <w:rPr>
          <w:rFonts w:eastAsiaTheme="majorEastAsia"/>
        </w:rPr>
        <w:t xml:space="preserve">Virtual Machine Manager 2008 R2 </w:t>
      </w:r>
      <w:r w:rsidRPr="007E0B6E">
        <w:rPr>
          <w:rFonts w:eastAsiaTheme="majorEastAsia"/>
        </w:rPr>
        <w:t>和</w:t>
      </w:r>
      <w:r w:rsidRPr="007E0B6E">
        <w:rPr>
          <w:rFonts w:eastAsiaTheme="majorEastAsia"/>
        </w:rPr>
        <w:t xml:space="preserve"> Data Protection Manager 2010 </w:t>
      </w:r>
      <w:r w:rsidRPr="007E0B6E">
        <w:rPr>
          <w:rFonts w:eastAsiaTheme="majorEastAsia"/>
        </w:rPr>
        <w:t>的服务器许可也包含在内。</w:t>
      </w:r>
    </w:p>
    <w:p w14:paraId="3B1C3724" w14:textId="77777777" w:rsidR="00627653" w:rsidRPr="007E0B6E" w:rsidRDefault="001B7C1D" w:rsidP="00627653">
      <w:pPr>
        <w:pStyle w:val="ProductList-Body"/>
        <w:shd w:val="clear" w:color="auto" w:fill="A6A6A6" w:themeFill="background1" w:themeFillShade="A6"/>
        <w:spacing w:before="120" w:after="240"/>
        <w:jc w:val="right"/>
        <w:rPr>
          <w:rFonts w:eastAsiaTheme="majorEastAsia"/>
          <w:sz w:val="16"/>
          <w:szCs w:val="16"/>
        </w:rPr>
      </w:pPr>
      <w:hyperlink w:anchor="ToC" w:history="1">
        <w:r w:rsidR="00E96060" w:rsidRPr="00E96060">
          <w:rPr>
            <w:rStyle w:val="Hyperlink"/>
            <w:rFonts w:eastAsiaTheme="majorEastAsia"/>
            <w:color w:val="0563C1"/>
            <w:sz w:val="16"/>
            <w:szCs w:val="16"/>
          </w:rPr>
          <w:t>目录</w:t>
        </w:r>
      </w:hyperlink>
      <w:r w:rsidR="00E96060" w:rsidRPr="007E0B6E">
        <w:rPr>
          <w:rFonts w:eastAsiaTheme="majorEastAsia"/>
          <w:sz w:val="16"/>
          <w:szCs w:val="16"/>
        </w:rPr>
        <w:t xml:space="preserve"> / </w:t>
      </w:r>
      <w:hyperlink w:anchor="ChartKey" w:history="1">
        <w:r w:rsidR="00E96060" w:rsidRPr="00E96060">
          <w:rPr>
            <w:rStyle w:val="Hyperlink"/>
            <w:rFonts w:eastAsiaTheme="majorEastAsia"/>
            <w:color w:val="0563C1"/>
            <w:sz w:val="16"/>
            <w:szCs w:val="16"/>
          </w:rPr>
          <w:t>图表键值</w:t>
        </w:r>
      </w:hyperlink>
      <w:r w:rsidR="00E96060" w:rsidRPr="007E0B6E">
        <w:rPr>
          <w:rFonts w:eastAsiaTheme="majorEastAsia"/>
          <w:sz w:val="16"/>
          <w:szCs w:val="16"/>
        </w:rPr>
        <w:t xml:space="preserve"> / </w:t>
      </w:r>
      <w:hyperlink w:anchor="Index" w:history="1">
        <w:r w:rsidR="00E96060" w:rsidRPr="00E96060">
          <w:rPr>
            <w:rStyle w:val="Hyperlink"/>
            <w:rFonts w:eastAsiaTheme="majorEastAsia"/>
            <w:color w:val="0563C1"/>
            <w:sz w:val="16"/>
            <w:szCs w:val="16"/>
          </w:rPr>
          <w:t>索引</w:t>
        </w:r>
      </w:hyperlink>
    </w:p>
    <w:p w14:paraId="3B1C3725" w14:textId="77777777" w:rsidR="00627653" w:rsidRPr="00295CCF" w:rsidRDefault="00627653" w:rsidP="00627653">
      <w:pPr>
        <w:pStyle w:val="ProductList-Offering2Heading"/>
        <w:outlineLvl w:val="2"/>
        <w:rPr>
          <w:rFonts w:ascii="Calibri Light" w:eastAsiaTheme="majorEastAsia" w:hAnsi="Calibri Light"/>
        </w:rPr>
      </w:pPr>
      <w:bookmarkStart w:id="655" w:name="_Toc378147644"/>
      <w:bookmarkStart w:id="656" w:name="_Toc378151546"/>
      <w:bookmarkStart w:id="657" w:name="_Toc379797238"/>
      <w:bookmarkStart w:id="658" w:name="_Toc380513263"/>
      <w:bookmarkStart w:id="659" w:name="_Toc380655305"/>
      <w:bookmarkStart w:id="660" w:name="_Toc399859370"/>
      <w:r w:rsidRPr="00295CCF">
        <w:rPr>
          <w:rFonts w:ascii="Calibri Light" w:eastAsiaTheme="majorEastAsia" w:hAnsi="Calibri Light"/>
        </w:rPr>
        <w:t>System Center Service Manager</w:t>
      </w:r>
      <w:bookmarkEnd w:id="655"/>
      <w:bookmarkEnd w:id="656"/>
      <w:bookmarkEnd w:id="657"/>
      <w:bookmarkEnd w:id="658"/>
      <w:bookmarkEnd w:id="659"/>
      <w:bookmarkEnd w:id="660"/>
    </w:p>
    <w:tbl>
      <w:tblPr>
        <w:tblStyle w:val="TableGrid"/>
        <w:tblW w:w="10773"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0"/>
        <w:gridCol w:w="595"/>
        <w:gridCol w:w="595"/>
        <w:gridCol w:w="596"/>
        <w:gridCol w:w="595"/>
        <w:gridCol w:w="595"/>
        <w:gridCol w:w="596"/>
        <w:gridCol w:w="595"/>
        <w:gridCol w:w="596"/>
        <w:gridCol w:w="595"/>
        <w:gridCol w:w="595"/>
        <w:gridCol w:w="596"/>
        <w:gridCol w:w="595"/>
        <w:gridCol w:w="709"/>
      </w:tblGrid>
      <w:tr w:rsidR="008F229B" w:rsidRPr="007E0B6E" w14:paraId="3B1C3734" w14:textId="77777777" w:rsidTr="003E00B8">
        <w:trPr>
          <w:tblHeader/>
        </w:trPr>
        <w:tc>
          <w:tcPr>
            <w:tcW w:w="2920" w:type="dxa"/>
            <w:tcBorders>
              <w:bottom w:val="nil"/>
            </w:tcBorders>
            <w:shd w:val="clear" w:color="auto" w:fill="00188F"/>
          </w:tcPr>
          <w:p w14:paraId="3B1C3726" w14:textId="77777777" w:rsidR="008F229B" w:rsidRPr="007E0B6E" w:rsidRDefault="008F229B"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595" w:type="dxa"/>
            <w:tcBorders>
              <w:bottom w:val="nil"/>
            </w:tcBorders>
            <w:shd w:val="clear" w:color="auto" w:fill="00188F"/>
            <w:vAlign w:val="center"/>
          </w:tcPr>
          <w:p w14:paraId="3B1C3727" w14:textId="77777777" w:rsidR="008F229B" w:rsidRPr="00887601" w:rsidRDefault="008F229B" w:rsidP="00CD6870">
            <w:pPr>
              <w:pStyle w:val="ProductList-OfferingBody"/>
              <w:ind w:left="-113"/>
              <w:jc w:val="center"/>
              <w:rPr>
                <w:rFonts w:eastAsiaTheme="majorEastAsia" w:cstheme="minorHAnsi"/>
                <w:bCs/>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 xml:space="preserve"> AutoTextList  \s NoStyle \t "</w:instrText>
            </w:r>
            <w:r w:rsidRPr="00887601">
              <w:rPr>
                <w:rFonts w:eastAsiaTheme="majorEastAsia" w:cstheme="minorHAnsi"/>
                <w:bCs/>
                <w:color w:val="FFFFFF" w:themeColor="background1"/>
              </w:rPr>
              <w:instrText>发布日期</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DA</w:t>
            </w:r>
            <w:r w:rsidRPr="00887601">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3B1C3728" w14:textId="77777777" w:rsidR="008F229B" w:rsidRPr="00887601" w:rsidRDefault="008F229B" w:rsidP="00CD6870">
            <w:pPr>
              <w:pStyle w:val="ProductList-OfferingBody"/>
              <w:ind w:left="-113"/>
              <w:jc w:val="center"/>
              <w:rPr>
                <w:rFonts w:eastAsiaTheme="majorEastAsia" w:cstheme="minorHAnsi"/>
                <w:bCs/>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w:instrText>
            </w:r>
            <w:r w:rsidRPr="00887601">
              <w:rPr>
                <w:rFonts w:eastAsiaTheme="majorEastAsia" w:cstheme="minorHAnsi"/>
                <w:color w:val="FFFFFF" w:themeColor="background1"/>
              </w:rPr>
              <w:fldChar w:fldCharType="separate"/>
            </w:r>
            <w:r w:rsidRPr="00887601">
              <w:rPr>
                <w:rFonts w:eastAsiaTheme="majorEastAsia" w:cstheme="minorHAnsi"/>
                <w:b/>
                <w:color w:val="000000" w:themeColor="text1"/>
              </w:rPr>
              <w:fldChar w:fldCharType="begin"/>
            </w:r>
            <w:r w:rsidRPr="00887601">
              <w:rPr>
                <w:rFonts w:eastAsiaTheme="majorEastAsia" w:cstheme="minorHAnsi"/>
                <w:b/>
                <w:color w:val="000000" w:themeColor="text1"/>
              </w:rPr>
              <w:instrText>AutoTextList  \s NoStyle \t "</w:instrText>
            </w:r>
            <w:r w:rsidRPr="00887601">
              <w:rPr>
                <w:rFonts w:eastAsiaTheme="majorEastAsia" w:cstheme="minorHAnsi"/>
                <w:color w:val="000000" w:themeColor="text1"/>
              </w:rPr>
              <w:instrText>许可</w:instrText>
            </w:r>
            <w:r w:rsidRPr="00887601">
              <w:rPr>
                <w:rFonts w:eastAsiaTheme="majorEastAsia" w:cstheme="minorHAnsi"/>
                <w:b/>
                <w:color w:val="000000" w:themeColor="text1"/>
              </w:rPr>
              <w:instrText xml:space="preserve">" </w:instrText>
            </w:r>
            <w:r w:rsidRPr="00887601">
              <w:rPr>
                <w:rFonts w:eastAsiaTheme="majorEastAsia" w:cstheme="minorHAnsi"/>
                <w:b/>
                <w:color w:val="000000" w:themeColor="text1"/>
              </w:rPr>
              <w:fldChar w:fldCharType="separate"/>
            </w:r>
            <w:r w:rsidRPr="00887601">
              <w:rPr>
                <w:rFonts w:eastAsiaTheme="majorEastAsia" w:cstheme="minorHAnsi"/>
                <w:bCs/>
                <w:color w:val="FFFFFF" w:themeColor="background1"/>
              </w:rPr>
              <w:t xml:space="preserve"> L </w:t>
            </w:r>
            <w:r w:rsidRPr="00887601">
              <w:rPr>
                <w:rFonts w:eastAsiaTheme="majorEastAsia" w:cstheme="minorHAnsi"/>
                <w:bCs/>
                <w:color w:val="FFFFFF" w:themeColor="background1"/>
              </w:rPr>
              <w:fldChar w:fldCharType="end"/>
            </w:r>
            <w:r w:rsidRPr="00887601">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3B1C3729" w14:textId="77777777" w:rsidR="008F229B" w:rsidRPr="00887601" w:rsidRDefault="008F229B" w:rsidP="00CD6870">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 and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 and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rPr>
              <w:instrText>许可及软件保障</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L/SA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3B1C372A" w14:textId="77777777" w:rsidR="008F229B" w:rsidRPr="00887601" w:rsidRDefault="008F229B" w:rsidP="00CD6870">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rPr>
              <w:instrText>软件保障</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left w:val="single" w:sz="12" w:space="0" w:color="FFFFFF" w:themeColor="background1"/>
              <w:bottom w:val="single" w:sz="12" w:space="0" w:color="FFFFFF" w:themeColor="background1"/>
            </w:tcBorders>
            <w:shd w:val="clear" w:color="auto" w:fill="00188F"/>
            <w:vAlign w:val="center"/>
          </w:tcPr>
          <w:p w14:paraId="3B1C372B" w14:textId="77777777" w:rsidR="008F229B" w:rsidRPr="00887601" w:rsidRDefault="008F229B" w:rsidP="00CD6870">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“Campus and School Agreement”</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“Campus and School Agreement”</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 NoStyle \t "</w:instrText>
            </w:r>
            <w:r w:rsidRPr="00887601">
              <w:rPr>
                <w:rFonts w:eastAsiaTheme="majorEastAsia" w:cstheme="minorHAnsi"/>
                <w:color w:val="FFFFFF" w:themeColor="background1"/>
              </w:rPr>
              <w:instrText>大专院校和中小学校协议</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CA/SA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6" w:type="dxa"/>
            <w:shd w:val="clear" w:color="auto" w:fill="00188F"/>
            <w:vAlign w:val="center"/>
          </w:tcPr>
          <w:p w14:paraId="3B1C372C" w14:textId="77777777" w:rsidR="008F229B" w:rsidRPr="00887601" w:rsidRDefault="008F229B" w:rsidP="00CD6870">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“Enterprise Agreement and Enterprise Subscription Agreement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“Enterprise Agreement and Enterprise Subscription Agreement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u w:val="single"/>
              </w:rPr>
              <w:instrText>企业协议与企业订购协议</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EA/EAS</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bottom w:val="single" w:sz="12" w:space="0" w:color="FFFFFF" w:themeColor="background1"/>
            </w:tcBorders>
            <w:shd w:val="clear" w:color="auto" w:fill="00188F"/>
            <w:vAlign w:val="center"/>
          </w:tcPr>
          <w:p w14:paraId="3B1C372D" w14:textId="77777777" w:rsidR="008F229B" w:rsidRPr="00887601" w:rsidRDefault="008F229B" w:rsidP="00CD6870">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教育解决方案许可登记表</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EES</w:t>
            </w:r>
            <w:r w:rsidRPr="00887601">
              <w:rPr>
                <w:rFonts w:eastAsiaTheme="majorEastAsia" w:cstheme="minorHAnsi"/>
                <w:bCs/>
                <w:color w:val="FFFFFF" w:themeColor="background1"/>
              </w:rPr>
              <w:fldChar w:fldCharType="end"/>
            </w:r>
          </w:p>
        </w:tc>
        <w:tc>
          <w:tcPr>
            <w:tcW w:w="596" w:type="dxa"/>
            <w:shd w:val="clear" w:color="auto" w:fill="00188F"/>
            <w:vAlign w:val="center"/>
          </w:tcPr>
          <w:p w14:paraId="3B1C372E" w14:textId="77777777" w:rsidR="008F229B" w:rsidRPr="00887601" w:rsidRDefault="008F229B" w:rsidP="00CD6870">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微软产品和服务协议</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MPSA</w:t>
            </w:r>
            <w:r w:rsidRPr="00887601">
              <w:rPr>
                <w:rFonts w:eastAsiaTheme="majorEastAsia" w:cstheme="minorHAnsi"/>
                <w:bCs/>
                <w:color w:val="FFFFFF" w:themeColor="background1"/>
              </w:rPr>
              <w:fldChar w:fldCharType="end"/>
            </w:r>
          </w:p>
        </w:tc>
        <w:tc>
          <w:tcPr>
            <w:tcW w:w="595" w:type="dxa"/>
            <w:shd w:val="clear" w:color="auto" w:fill="00188F"/>
            <w:vAlign w:val="center"/>
          </w:tcPr>
          <w:p w14:paraId="3B1C372F" w14:textId="77777777" w:rsidR="008F229B" w:rsidRPr="00887601" w:rsidRDefault="008F229B" w:rsidP="00CD6870">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u w:val="single"/>
              </w:rPr>
              <w:instrText>开放许可</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OL</w:t>
            </w:r>
            <w:r w:rsidRPr="00887601">
              <w:rPr>
                <w:rFonts w:eastAsiaTheme="majorEastAsia" w:cstheme="minorHAnsi"/>
                <w:bCs/>
                <w:color w:val="FFFFFF" w:themeColor="background1"/>
              </w:rPr>
              <w:fldChar w:fldCharType="end"/>
            </w:r>
          </w:p>
        </w:tc>
        <w:tc>
          <w:tcPr>
            <w:tcW w:w="595" w:type="dxa"/>
            <w:shd w:val="clear" w:color="auto" w:fill="00188F"/>
            <w:vAlign w:val="center"/>
          </w:tcPr>
          <w:p w14:paraId="3B1C3730" w14:textId="77777777" w:rsidR="008F229B" w:rsidRPr="00887601" w:rsidRDefault="008F229B" w:rsidP="00CD6870">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最低开放计划</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OM</w:t>
            </w:r>
            <w:r w:rsidRPr="00887601">
              <w:rPr>
                <w:rFonts w:eastAsiaTheme="majorEastAsia" w:cstheme="minorHAnsi"/>
                <w:bCs/>
                <w:color w:val="FFFFFF" w:themeColor="background1"/>
              </w:rPr>
              <w:fldChar w:fldCharType="end"/>
            </w:r>
          </w:p>
        </w:tc>
        <w:tc>
          <w:tcPr>
            <w:tcW w:w="596" w:type="dxa"/>
            <w:shd w:val="clear" w:color="auto" w:fill="00188F"/>
            <w:vAlign w:val="center"/>
          </w:tcPr>
          <w:p w14:paraId="3B1C3731" w14:textId="77777777" w:rsidR="008F229B" w:rsidRPr="00887601" w:rsidRDefault="008F229B" w:rsidP="00CD6870">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开放式价值和开放式价值订购</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OV/OVS</w:t>
            </w:r>
            <w:r w:rsidRPr="00887601">
              <w:rPr>
                <w:rFonts w:eastAsiaTheme="majorEastAsia" w:cstheme="minorHAnsi"/>
                <w:bCs/>
                <w:color w:val="FFFFFF" w:themeColor="background1"/>
              </w:rPr>
              <w:fldChar w:fldCharType="end"/>
            </w:r>
          </w:p>
        </w:tc>
        <w:tc>
          <w:tcPr>
            <w:tcW w:w="595" w:type="dxa"/>
            <w:shd w:val="clear" w:color="auto" w:fill="00188F"/>
            <w:vAlign w:val="center"/>
          </w:tcPr>
          <w:p w14:paraId="3B1C3732" w14:textId="77777777" w:rsidR="008F229B" w:rsidRPr="00887601" w:rsidRDefault="008F229B" w:rsidP="00CD6870">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选择和选择附加</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S/S+</w:t>
            </w:r>
            <w:r w:rsidRPr="00887601">
              <w:rPr>
                <w:rFonts w:eastAsiaTheme="majorEastAsia" w:cstheme="minorHAnsi"/>
                <w:bCs/>
                <w:color w:val="FFFFFF" w:themeColor="background1"/>
              </w:rPr>
              <w:fldChar w:fldCharType="end"/>
            </w:r>
          </w:p>
        </w:tc>
        <w:tc>
          <w:tcPr>
            <w:tcW w:w="709" w:type="dxa"/>
            <w:shd w:val="clear" w:color="auto" w:fill="00188F"/>
            <w:vAlign w:val="center"/>
          </w:tcPr>
          <w:p w14:paraId="3B1C3733" w14:textId="77777777" w:rsidR="008F229B" w:rsidRPr="00887601" w:rsidRDefault="008F229B" w:rsidP="00CD6870">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服务器和云许可登记表</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SCE</w:t>
            </w:r>
            <w:r w:rsidRPr="00887601">
              <w:rPr>
                <w:rFonts w:eastAsiaTheme="majorEastAsia" w:cstheme="minorHAnsi"/>
                <w:bCs/>
                <w:color w:val="FFFFFF" w:themeColor="background1"/>
              </w:rPr>
              <w:fldChar w:fldCharType="end"/>
            </w:r>
          </w:p>
        </w:tc>
      </w:tr>
      <w:tr w:rsidR="008F229B" w:rsidRPr="007E0B6E" w14:paraId="3B1C3743" w14:textId="77777777" w:rsidTr="001A340A">
        <w:tc>
          <w:tcPr>
            <w:tcW w:w="2920" w:type="dxa"/>
            <w:tcBorders>
              <w:top w:val="nil"/>
              <w:left w:val="nil"/>
              <w:bottom w:val="dashSmallGap" w:sz="4" w:space="0" w:color="BFBFBF" w:themeColor="background1" w:themeShade="BF"/>
              <w:right w:val="nil"/>
            </w:tcBorders>
          </w:tcPr>
          <w:p w14:paraId="3B1C3735" w14:textId="77777777" w:rsidR="008F229B" w:rsidRPr="00AA7CF3" w:rsidRDefault="008F229B" w:rsidP="008A1B8D">
            <w:pPr>
              <w:pStyle w:val="ProductList-Offering2"/>
              <w:rPr>
                <w:rFonts w:ascii="Calibri Light" w:eastAsia="SimSun" w:hAnsi="Calibri Light"/>
              </w:rPr>
            </w:pPr>
            <w:bookmarkStart w:id="661" w:name="_Toc379797239"/>
            <w:bookmarkStart w:id="662" w:name="_Toc380513264"/>
            <w:bookmarkStart w:id="663" w:name="_Toc380655306"/>
            <w:bookmarkStart w:id="664" w:name="_Toc399859371"/>
            <w:r w:rsidRPr="00AA7CF3">
              <w:rPr>
                <w:rFonts w:ascii="Calibri Light" w:eastAsia="SimSun" w:hAnsi="Calibri Light"/>
              </w:rPr>
              <w:t>System Center Service Manager 2010</w:t>
            </w:r>
            <w:r w:rsidRPr="00AA7CF3">
              <w:rPr>
                <w:rFonts w:ascii="Calibri Light" w:eastAsia="SimSun" w:hAnsi="Calibri Light"/>
              </w:rPr>
              <w:fldChar w:fldCharType="begin"/>
            </w:r>
            <w:r w:rsidRPr="00AA7CF3">
              <w:rPr>
                <w:rFonts w:ascii="Calibri Light" w:eastAsia="SimSun" w:hAnsi="Calibri Light"/>
              </w:rPr>
              <w:instrText>XE "Service Manager 2010"</w:instrText>
            </w:r>
            <w:r w:rsidRPr="00AA7CF3">
              <w:rPr>
                <w:rFonts w:ascii="Calibri Light" w:eastAsia="SimSun" w:hAnsi="Calibri Light"/>
              </w:rPr>
              <w:fldChar w:fldCharType="end"/>
            </w:r>
            <w:r w:rsidRPr="00AA7CF3">
              <w:rPr>
                <w:rFonts w:ascii="Calibri Light" w:eastAsia="SimSun" w:hAnsi="Calibri Light"/>
              </w:rPr>
              <w:t xml:space="preserve"> </w:t>
            </w:r>
            <w:r w:rsidRPr="00AA7CF3">
              <w:rPr>
                <w:rFonts w:ascii="Calibri Light" w:eastAsia="SimSun" w:hAnsi="Calibri Light"/>
              </w:rPr>
              <w:t>客户端管理许可（客户端</w:t>
            </w:r>
            <w:r w:rsidRPr="00AA7CF3">
              <w:rPr>
                <w:rFonts w:ascii="Calibri Light" w:eastAsia="SimSun" w:hAnsi="Calibri Light"/>
              </w:rPr>
              <w:t xml:space="preserve"> ML</w:t>
            </w:r>
            <w:r w:rsidRPr="00AA7CF3">
              <w:rPr>
                <w:rFonts w:ascii="Calibri Light" w:eastAsia="SimSun" w:hAnsi="Calibri Light"/>
              </w:rPr>
              <w:t>）（每</w:t>
            </w:r>
            <w:r w:rsidRPr="00AA7CF3">
              <w:rPr>
                <w:rFonts w:ascii="Calibri Light" w:eastAsia="SimSun" w:hAnsi="Calibri Light"/>
              </w:rPr>
              <w:t xml:space="preserve"> OSE</w:t>
            </w:r>
            <w:r w:rsidRPr="00AA7CF3">
              <w:rPr>
                <w:rFonts w:ascii="Calibri Light" w:eastAsia="SimSun" w:hAnsi="Calibri Light"/>
              </w:rPr>
              <w:t>）</w:t>
            </w:r>
            <w:bookmarkEnd w:id="661"/>
            <w:bookmarkEnd w:id="662"/>
            <w:bookmarkEnd w:id="663"/>
            <w:bookmarkEnd w:id="664"/>
            <w:r w:rsidRPr="00AA7CF3">
              <w:rPr>
                <w:rFonts w:ascii="Calibri Light" w:eastAsia="SimSun" w:hAnsi="Calibri Light"/>
              </w:rPr>
              <w:fldChar w:fldCharType="begin"/>
            </w:r>
            <w:r w:rsidRPr="00AA7CF3">
              <w:rPr>
                <w:rFonts w:ascii="Calibri Light" w:eastAsia="SimSun" w:hAnsi="Calibri Light"/>
              </w:rPr>
              <w:instrText xml:space="preserve">XE "System Center Service Manager 2010 </w:instrText>
            </w:r>
            <w:r w:rsidRPr="00AA7CF3">
              <w:rPr>
                <w:rFonts w:ascii="Calibri Light" w:eastAsia="SimSun" w:hAnsi="Calibri Light"/>
              </w:rPr>
              <w:instrText>客户端管理许可（客户端</w:instrText>
            </w:r>
            <w:r w:rsidRPr="00AA7CF3">
              <w:rPr>
                <w:rFonts w:ascii="Calibri Light" w:eastAsia="SimSun" w:hAnsi="Calibri Light"/>
              </w:rPr>
              <w:instrText xml:space="preserve"> ML</w:instrText>
            </w:r>
            <w:r w:rsidRPr="00AA7CF3">
              <w:rPr>
                <w:rFonts w:ascii="Calibri Light" w:eastAsia="SimSun" w:hAnsi="Calibri Light"/>
              </w:rPr>
              <w:instrText>）（每</w:instrText>
            </w:r>
            <w:r w:rsidRPr="00AA7CF3">
              <w:rPr>
                <w:rFonts w:ascii="Calibri Light" w:eastAsia="SimSun" w:hAnsi="Calibri Light"/>
              </w:rPr>
              <w:instrText xml:space="preserve"> OSE</w:instrText>
            </w:r>
            <w:r w:rsidRPr="00AA7CF3">
              <w:rPr>
                <w:rFonts w:ascii="Calibri Light" w:eastAsia="SimSun" w:hAnsi="Calibri Light"/>
              </w:rPr>
              <w:instrText>）</w:instrText>
            </w:r>
            <w:r w:rsidRPr="00AA7CF3">
              <w:rPr>
                <w:rFonts w:ascii="Calibri Light" w:eastAsia="SimSun" w:hAnsi="Calibri Light"/>
              </w:rPr>
              <w:instrText>"</w:instrText>
            </w:r>
            <w:r w:rsidRPr="00AA7CF3">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3B1C3736" w14:textId="77777777" w:rsidR="008F229B" w:rsidRPr="007E0B6E" w:rsidRDefault="008F229B" w:rsidP="008A1B8D">
            <w:pPr>
              <w:pStyle w:val="ProductList-OfferingBody"/>
              <w:ind w:left="-113"/>
              <w:jc w:val="center"/>
              <w:rPr>
                <w:rFonts w:eastAsiaTheme="majorEastAsia"/>
              </w:rPr>
            </w:pPr>
            <w:r w:rsidRPr="007E0B6E">
              <w:rPr>
                <w:rFonts w:eastAsiaTheme="majorEastAsia"/>
              </w:rPr>
              <w:t>4/10</w:t>
            </w:r>
          </w:p>
        </w:tc>
        <w:tc>
          <w:tcPr>
            <w:tcW w:w="595" w:type="dxa"/>
            <w:tcBorders>
              <w:top w:val="nil"/>
              <w:left w:val="nil"/>
              <w:bottom w:val="dashSmallGap" w:sz="4" w:space="0" w:color="BFBFBF" w:themeColor="background1" w:themeShade="BF"/>
              <w:right w:val="nil"/>
            </w:tcBorders>
            <w:vAlign w:val="center"/>
          </w:tcPr>
          <w:p w14:paraId="3B1C3737" w14:textId="77777777" w:rsidR="008F229B" w:rsidRPr="007E0B6E" w:rsidRDefault="008F229B" w:rsidP="008A1B8D">
            <w:pPr>
              <w:pStyle w:val="ProductList-OfferingBody"/>
              <w:ind w:left="-113"/>
              <w:jc w:val="center"/>
              <w:rPr>
                <w:rFonts w:eastAsiaTheme="majorEastAsia"/>
              </w:rPr>
            </w:pPr>
          </w:p>
        </w:tc>
        <w:tc>
          <w:tcPr>
            <w:tcW w:w="596" w:type="dxa"/>
            <w:tcBorders>
              <w:top w:val="nil"/>
              <w:left w:val="nil"/>
              <w:bottom w:val="dashSmallGap" w:sz="4" w:space="0" w:color="BFBFBF" w:themeColor="background1" w:themeShade="BF"/>
              <w:right w:val="nil"/>
            </w:tcBorders>
            <w:vAlign w:val="center"/>
          </w:tcPr>
          <w:p w14:paraId="3B1C3738" w14:textId="77777777" w:rsidR="008F229B" w:rsidRPr="007E0B6E" w:rsidRDefault="008F229B" w:rsidP="008A1B8D">
            <w:pPr>
              <w:pStyle w:val="ProductList-OfferingBody"/>
              <w:ind w:left="-113"/>
              <w:jc w:val="center"/>
              <w:rPr>
                <w:rFonts w:eastAsiaTheme="majorEastAsia"/>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B1C3739" w14:textId="77777777" w:rsidR="008F229B" w:rsidRPr="007E0B6E" w:rsidRDefault="008F229B" w:rsidP="008A1B8D">
            <w:pPr>
              <w:pStyle w:val="ProductList-OfferingBody"/>
              <w:ind w:left="-113"/>
              <w:jc w:val="center"/>
              <w:rPr>
                <w:rFonts w:eastAsiaTheme="majorEastAsia"/>
              </w:rPr>
            </w:pPr>
          </w:p>
        </w:tc>
        <w:tc>
          <w:tcPr>
            <w:tcW w:w="595" w:type="dxa"/>
            <w:tcBorders>
              <w:left w:val="single" w:sz="12" w:space="0" w:color="FFFFFF" w:themeColor="background1"/>
              <w:bottom w:val="single" w:sz="12" w:space="0" w:color="FFFFFF" w:themeColor="background1"/>
            </w:tcBorders>
            <w:shd w:val="clear" w:color="auto" w:fill="70AD47"/>
            <w:vAlign w:val="center"/>
          </w:tcPr>
          <w:p w14:paraId="3B1C373A" w14:textId="77777777" w:rsidR="008F229B" w:rsidRPr="007E0B6E" w:rsidRDefault="008F229B" w:rsidP="008A1B8D">
            <w:pPr>
              <w:pStyle w:val="ProductList-OfferingBody"/>
              <w:ind w:left="-113"/>
              <w:jc w:val="center"/>
              <w:rPr>
                <w:rFonts w:eastAsiaTheme="majorEastAsia"/>
              </w:rPr>
            </w:pPr>
            <w:r w:rsidRPr="007E0B6E">
              <w:rPr>
                <w:rFonts w:eastAsiaTheme="majorEastAsia"/>
              </w:rPr>
              <w:t>1</w:t>
            </w:r>
          </w:p>
        </w:tc>
        <w:tc>
          <w:tcPr>
            <w:tcW w:w="596" w:type="dxa"/>
            <w:shd w:val="clear" w:color="auto" w:fill="BFBFBF" w:themeFill="background1" w:themeFillShade="BF"/>
            <w:vAlign w:val="center"/>
          </w:tcPr>
          <w:p w14:paraId="3B1C373B" w14:textId="77777777" w:rsidR="008F229B" w:rsidRPr="007E0B6E" w:rsidRDefault="008F229B" w:rsidP="008A1B8D">
            <w:pPr>
              <w:pStyle w:val="ProductList-OfferingBody"/>
              <w:ind w:left="-113"/>
              <w:jc w:val="center"/>
              <w:rPr>
                <w:rFonts w:eastAsiaTheme="majorEastAsia"/>
              </w:rPr>
            </w:pPr>
          </w:p>
        </w:tc>
        <w:tc>
          <w:tcPr>
            <w:tcW w:w="595" w:type="dxa"/>
            <w:tcBorders>
              <w:bottom w:val="single" w:sz="12" w:space="0" w:color="FFFFFF" w:themeColor="background1"/>
            </w:tcBorders>
            <w:shd w:val="clear" w:color="auto" w:fill="70AD47"/>
            <w:vAlign w:val="center"/>
          </w:tcPr>
          <w:p w14:paraId="3B1C373C" w14:textId="77777777" w:rsidR="008F229B" w:rsidRPr="00887601" w:rsidRDefault="008F229B" w:rsidP="00CD6870">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附加产品（组织范围）</w:instrText>
            </w:r>
            <w:r w:rsidRPr="00887601">
              <w:rPr>
                <w:rFonts w:eastAsiaTheme="majorEastAsia" w:cstheme="minorHAnsi"/>
                <w:bCs/>
              </w:rPr>
              <w:instrText>"</w:instrText>
            </w:r>
            <w:r w:rsidRPr="00887601">
              <w:rPr>
                <w:rFonts w:eastAsiaTheme="majorEastAsia" w:cstheme="minorHAnsi"/>
                <w:bCs/>
              </w:rPr>
              <w:fldChar w:fldCharType="separate"/>
            </w:r>
            <w:r w:rsidRPr="00887601">
              <w:rPr>
                <w:rFonts w:eastAsiaTheme="majorEastAsia" w:cstheme="minorHAnsi"/>
                <w:bCs/>
              </w:rPr>
              <w:t>AO</w:t>
            </w:r>
            <w:r w:rsidRPr="00887601">
              <w:rPr>
                <w:rFonts w:eastAsiaTheme="majorEastAsia" w:cstheme="minorHAnsi"/>
                <w:bCs/>
              </w:rPr>
              <w:fldChar w:fldCharType="end"/>
            </w:r>
            <w:r w:rsidRPr="00887601">
              <w:rPr>
                <w:rFonts w:eastAsiaTheme="majorEastAsia" w:cstheme="minorHAnsi"/>
              </w:rPr>
              <w:t>,</w:t>
            </w: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教育版产品</w:instrText>
            </w:r>
            <w:r w:rsidRPr="00887601">
              <w:rPr>
                <w:rFonts w:eastAsiaTheme="majorEastAsia" w:cstheme="minorHAnsi"/>
                <w:bCs/>
              </w:rPr>
              <w:instrText>"</w:instrText>
            </w:r>
            <w:r w:rsidRPr="00887601">
              <w:rPr>
                <w:rFonts w:eastAsiaTheme="majorEastAsia" w:cstheme="minorHAnsi"/>
                <w:bCs/>
              </w:rPr>
              <w:fldChar w:fldCharType="separate"/>
            </w:r>
            <w:r w:rsidRPr="00887601">
              <w:rPr>
                <w:rFonts w:eastAsiaTheme="majorEastAsia" w:cstheme="minorHAnsi"/>
                <w:bCs/>
              </w:rPr>
              <w:t>ST</w:t>
            </w:r>
            <w:r w:rsidRPr="00887601">
              <w:rPr>
                <w:rFonts w:eastAsiaTheme="majorEastAsia" w:cstheme="minorHAnsi"/>
                <w:bCs/>
              </w:rPr>
              <w:fldChar w:fldCharType="end"/>
            </w:r>
          </w:p>
        </w:tc>
        <w:tc>
          <w:tcPr>
            <w:tcW w:w="596" w:type="dxa"/>
            <w:shd w:val="clear" w:color="auto" w:fill="BFBFBF" w:themeFill="background1" w:themeFillShade="BF"/>
            <w:vAlign w:val="center"/>
          </w:tcPr>
          <w:p w14:paraId="3B1C373D" w14:textId="77777777" w:rsidR="008F229B" w:rsidRPr="007E0B6E" w:rsidRDefault="008F229B"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73E" w14:textId="77777777" w:rsidR="008F229B" w:rsidRPr="007E0B6E" w:rsidRDefault="008F229B"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73F" w14:textId="77777777" w:rsidR="008F229B" w:rsidRPr="007E0B6E" w:rsidRDefault="008F229B" w:rsidP="008A1B8D">
            <w:pPr>
              <w:pStyle w:val="ProductList-OfferingBody"/>
              <w:ind w:left="-113"/>
              <w:jc w:val="center"/>
              <w:rPr>
                <w:rFonts w:eastAsiaTheme="majorEastAsia"/>
              </w:rPr>
            </w:pPr>
          </w:p>
        </w:tc>
        <w:tc>
          <w:tcPr>
            <w:tcW w:w="596" w:type="dxa"/>
            <w:shd w:val="clear" w:color="auto" w:fill="BFBFBF" w:themeFill="background1" w:themeFillShade="BF"/>
            <w:vAlign w:val="center"/>
          </w:tcPr>
          <w:p w14:paraId="3B1C3740" w14:textId="77777777" w:rsidR="008F229B" w:rsidRPr="007E0B6E" w:rsidRDefault="008F229B"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741" w14:textId="77777777" w:rsidR="008F229B" w:rsidRPr="007E0B6E" w:rsidRDefault="008F229B" w:rsidP="008A1B8D">
            <w:pPr>
              <w:pStyle w:val="ProductList-OfferingBody"/>
              <w:ind w:left="-113"/>
              <w:jc w:val="center"/>
              <w:rPr>
                <w:rFonts w:eastAsiaTheme="majorEastAsia"/>
              </w:rPr>
            </w:pPr>
          </w:p>
        </w:tc>
        <w:tc>
          <w:tcPr>
            <w:tcW w:w="709" w:type="dxa"/>
            <w:shd w:val="clear" w:color="auto" w:fill="BFBFBF" w:themeFill="background1" w:themeFillShade="BF"/>
            <w:vAlign w:val="center"/>
          </w:tcPr>
          <w:p w14:paraId="3B1C3742" w14:textId="77777777" w:rsidR="008F229B" w:rsidRPr="007E0B6E" w:rsidRDefault="008F229B" w:rsidP="008A1B8D">
            <w:pPr>
              <w:pStyle w:val="ProductList-OfferingBody"/>
              <w:ind w:left="-113"/>
              <w:jc w:val="center"/>
              <w:rPr>
                <w:rFonts w:eastAsiaTheme="majorEastAsia"/>
              </w:rPr>
            </w:pPr>
          </w:p>
        </w:tc>
      </w:tr>
      <w:tr w:rsidR="008F229B" w:rsidRPr="007E0B6E" w14:paraId="3B1C3752" w14:textId="77777777" w:rsidTr="001A340A">
        <w:tc>
          <w:tcPr>
            <w:tcW w:w="2920" w:type="dxa"/>
            <w:tcBorders>
              <w:top w:val="dashSmallGap" w:sz="4" w:space="0" w:color="BFBFBF" w:themeColor="background1" w:themeShade="BF"/>
              <w:left w:val="nil"/>
              <w:bottom w:val="dashSmallGap" w:sz="4" w:space="0" w:color="BFBFBF" w:themeColor="background1" w:themeShade="BF"/>
              <w:right w:val="nil"/>
            </w:tcBorders>
          </w:tcPr>
          <w:p w14:paraId="3B1C3744" w14:textId="77777777" w:rsidR="008F229B" w:rsidRPr="00AA7CF3" w:rsidRDefault="008F229B" w:rsidP="008A1B8D">
            <w:pPr>
              <w:pStyle w:val="ProductList-Offering2"/>
              <w:rPr>
                <w:rFonts w:ascii="Calibri Light" w:eastAsia="SimSun" w:hAnsi="Calibri Light"/>
              </w:rPr>
            </w:pPr>
            <w:bookmarkStart w:id="665" w:name="_Toc379797240"/>
            <w:bookmarkStart w:id="666" w:name="_Toc380513265"/>
            <w:bookmarkStart w:id="667" w:name="_Toc380655307"/>
            <w:bookmarkStart w:id="668" w:name="_Toc399859372"/>
            <w:r w:rsidRPr="00AA7CF3">
              <w:rPr>
                <w:rFonts w:ascii="Calibri Light" w:eastAsia="SimSun" w:hAnsi="Calibri Light"/>
              </w:rPr>
              <w:t>System Center Service Manager 2010</w:t>
            </w:r>
            <w:r w:rsidRPr="00AA7CF3">
              <w:rPr>
                <w:rFonts w:ascii="Calibri Light" w:eastAsia="SimSun" w:hAnsi="Calibri Light"/>
              </w:rPr>
              <w:fldChar w:fldCharType="begin"/>
            </w:r>
            <w:r w:rsidRPr="00AA7CF3">
              <w:rPr>
                <w:rFonts w:ascii="Calibri Light" w:eastAsia="SimSun" w:hAnsi="Calibri Light"/>
              </w:rPr>
              <w:instrText>XE "Service Manager 2010"</w:instrText>
            </w:r>
            <w:r w:rsidRPr="00AA7CF3">
              <w:rPr>
                <w:rFonts w:ascii="Calibri Light" w:eastAsia="SimSun" w:hAnsi="Calibri Light"/>
              </w:rPr>
              <w:fldChar w:fldCharType="end"/>
            </w:r>
            <w:r w:rsidRPr="00AA7CF3">
              <w:rPr>
                <w:rFonts w:ascii="Calibri Light" w:eastAsia="SimSun" w:hAnsi="Calibri Light"/>
              </w:rPr>
              <w:t xml:space="preserve"> </w:t>
            </w:r>
            <w:r w:rsidRPr="00AA7CF3">
              <w:rPr>
                <w:rFonts w:ascii="Calibri Light" w:eastAsia="SimSun" w:hAnsi="Calibri Light"/>
              </w:rPr>
              <w:t>客户端管理许可（客户端</w:t>
            </w:r>
            <w:r w:rsidRPr="00AA7CF3">
              <w:rPr>
                <w:rFonts w:ascii="Calibri Light" w:eastAsia="SimSun" w:hAnsi="Calibri Light"/>
              </w:rPr>
              <w:t xml:space="preserve"> ML</w:t>
            </w:r>
            <w:r w:rsidRPr="00AA7CF3">
              <w:rPr>
                <w:rFonts w:ascii="Calibri Light" w:eastAsia="SimSun" w:hAnsi="Calibri Light"/>
              </w:rPr>
              <w:t>）（每用户）</w:t>
            </w:r>
            <w:bookmarkEnd w:id="665"/>
            <w:bookmarkEnd w:id="666"/>
            <w:bookmarkEnd w:id="667"/>
            <w:bookmarkEnd w:id="668"/>
            <w:r w:rsidRPr="00AA7CF3">
              <w:rPr>
                <w:rFonts w:ascii="Calibri Light" w:eastAsia="SimSun" w:hAnsi="Calibri Light"/>
              </w:rPr>
              <w:fldChar w:fldCharType="begin"/>
            </w:r>
            <w:r w:rsidRPr="00AA7CF3">
              <w:rPr>
                <w:rFonts w:ascii="Calibri Light" w:eastAsia="SimSun" w:hAnsi="Calibri Light"/>
              </w:rPr>
              <w:instrText xml:space="preserve">XE "System Center Service Manager 2010 </w:instrText>
            </w:r>
            <w:r w:rsidRPr="00AA7CF3">
              <w:rPr>
                <w:rFonts w:ascii="Calibri Light" w:eastAsia="SimSun" w:hAnsi="Calibri Light"/>
              </w:rPr>
              <w:instrText>客户端管理许可（客户端</w:instrText>
            </w:r>
            <w:r w:rsidRPr="00AA7CF3">
              <w:rPr>
                <w:rFonts w:ascii="Calibri Light" w:eastAsia="SimSun" w:hAnsi="Calibri Light"/>
              </w:rPr>
              <w:instrText xml:space="preserve"> ML</w:instrText>
            </w:r>
            <w:r w:rsidRPr="00AA7CF3">
              <w:rPr>
                <w:rFonts w:ascii="Calibri Light" w:eastAsia="SimSun" w:hAnsi="Calibri Light"/>
              </w:rPr>
              <w:instrText>）（每用户）</w:instrText>
            </w:r>
            <w:r w:rsidRPr="00AA7CF3">
              <w:rPr>
                <w:rFonts w:ascii="Calibri Light" w:eastAsia="SimSun" w:hAnsi="Calibri Light"/>
              </w:rPr>
              <w:instrText>"</w:instrText>
            </w:r>
            <w:r w:rsidRPr="00AA7CF3">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745" w14:textId="77777777" w:rsidR="008F229B" w:rsidRPr="007E0B6E" w:rsidRDefault="008F229B" w:rsidP="008A1B8D">
            <w:pPr>
              <w:pStyle w:val="ProductList-OfferingBody"/>
              <w:ind w:left="-113"/>
              <w:jc w:val="center"/>
              <w:rPr>
                <w:rFonts w:eastAsiaTheme="majorEastAsia"/>
              </w:rPr>
            </w:pPr>
            <w:r w:rsidRPr="007E0B6E">
              <w:rPr>
                <w:rFonts w:eastAsiaTheme="majorEastAsia"/>
              </w:rP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746" w14:textId="77777777" w:rsidR="008F229B" w:rsidRPr="007E0B6E" w:rsidRDefault="008F229B" w:rsidP="008A1B8D">
            <w:pPr>
              <w:pStyle w:val="ProductList-OfferingBody"/>
              <w:ind w:left="-113"/>
              <w:jc w:val="center"/>
              <w:rPr>
                <w:rFonts w:eastAsiaTheme="majorEastAsia"/>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747" w14:textId="77777777" w:rsidR="008F229B" w:rsidRPr="007E0B6E" w:rsidRDefault="008F229B" w:rsidP="008A1B8D">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748" w14:textId="77777777" w:rsidR="008F229B" w:rsidRPr="007E0B6E" w:rsidRDefault="008F229B"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749" w14:textId="77777777" w:rsidR="008F229B" w:rsidRPr="007E0B6E" w:rsidRDefault="008F229B" w:rsidP="008A1B8D">
            <w:pPr>
              <w:pStyle w:val="ProductList-OfferingBody"/>
              <w:ind w:left="-113"/>
              <w:jc w:val="center"/>
              <w:rPr>
                <w:rFonts w:eastAsiaTheme="majorEastAsia"/>
              </w:rPr>
            </w:pPr>
            <w:r w:rsidRPr="007E0B6E">
              <w:rPr>
                <w:rFonts w:eastAsiaTheme="majorEastAsia"/>
              </w:rPr>
              <w:t>1</w:t>
            </w:r>
          </w:p>
        </w:tc>
        <w:tc>
          <w:tcPr>
            <w:tcW w:w="596" w:type="dxa"/>
            <w:shd w:val="clear" w:color="auto" w:fill="BFBFBF" w:themeFill="background1" w:themeFillShade="BF"/>
            <w:vAlign w:val="center"/>
          </w:tcPr>
          <w:p w14:paraId="3B1C374A" w14:textId="77777777" w:rsidR="008F229B" w:rsidRPr="007E0B6E" w:rsidRDefault="008F229B" w:rsidP="008A1B8D">
            <w:pPr>
              <w:pStyle w:val="ProductList-OfferingBody"/>
              <w:ind w:left="-113"/>
              <w:jc w:val="center"/>
              <w:rPr>
                <w:rFonts w:eastAsiaTheme="majorEastAsia"/>
              </w:rPr>
            </w:pPr>
          </w:p>
        </w:tc>
        <w:tc>
          <w:tcPr>
            <w:tcW w:w="595" w:type="dxa"/>
            <w:tcBorders>
              <w:top w:val="single" w:sz="12" w:space="0" w:color="FFFFFF" w:themeColor="background1"/>
              <w:bottom w:val="single" w:sz="12" w:space="0" w:color="FFFFFF" w:themeColor="background1"/>
            </w:tcBorders>
            <w:shd w:val="clear" w:color="auto" w:fill="70AD47"/>
            <w:vAlign w:val="center"/>
          </w:tcPr>
          <w:p w14:paraId="3B1C374B" w14:textId="77777777" w:rsidR="008F229B" w:rsidRPr="00887601" w:rsidRDefault="008F229B" w:rsidP="00CD6870">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附加产品（组织范围）</w:instrText>
            </w:r>
            <w:r w:rsidRPr="00887601">
              <w:rPr>
                <w:rFonts w:eastAsiaTheme="majorEastAsia" w:cstheme="minorHAnsi"/>
                <w:bCs/>
              </w:rPr>
              <w:instrText>"</w:instrText>
            </w:r>
            <w:r w:rsidRPr="00887601">
              <w:rPr>
                <w:rFonts w:eastAsiaTheme="majorEastAsia" w:cstheme="minorHAnsi"/>
                <w:bCs/>
              </w:rPr>
              <w:fldChar w:fldCharType="separate"/>
            </w:r>
            <w:r w:rsidRPr="00887601">
              <w:rPr>
                <w:rFonts w:eastAsiaTheme="majorEastAsia" w:cstheme="minorHAnsi"/>
                <w:bCs/>
              </w:rPr>
              <w:t>AO</w:t>
            </w:r>
            <w:r w:rsidRPr="00887601">
              <w:rPr>
                <w:rFonts w:eastAsiaTheme="majorEastAsia" w:cstheme="minorHAnsi"/>
                <w:bCs/>
              </w:rPr>
              <w:fldChar w:fldCharType="end"/>
            </w:r>
            <w:r w:rsidRPr="00887601">
              <w:rPr>
                <w:rFonts w:eastAsiaTheme="majorEastAsia" w:cstheme="minorHAnsi"/>
              </w:rPr>
              <w:t>,</w:t>
            </w: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教育版产品</w:instrText>
            </w:r>
            <w:r w:rsidRPr="00887601">
              <w:rPr>
                <w:rFonts w:eastAsiaTheme="majorEastAsia" w:cstheme="minorHAnsi"/>
                <w:bCs/>
              </w:rPr>
              <w:instrText>"</w:instrText>
            </w:r>
            <w:r w:rsidRPr="00887601">
              <w:rPr>
                <w:rFonts w:eastAsiaTheme="majorEastAsia" w:cstheme="minorHAnsi"/>
                <w:bCs/>
              </w:rPr>
              <w:fldChar w:fldCharType="separate"/>
            </w:r>
            <w:r w:rsidRPr="00887601">
              <w:rPr>
                <w:rFonts w:eastAsiaTheme="majorEastAsia" w:cstheme="minorHAnsi"/>
                <w:bCs/>
              </w:rPr>
              <w:t>ST</w:t>
            </w:r>
            <w:r w:rsidRPr="00887601">
              <w:rPr>
                <w:rFonts w:eastAsiaTheme="majorEastAsia" w:cstheme="minorHAnsi"/>
                <w:bCs/>
              </w:rPr>
              <w:fldChar w:fldCharType="end"/>
            </w:r>
          </w:p>
        </w:tc>
        <w:tc>
          <w:tcPr>
            <w:tcW w:w="596" w:type="dxa"/>
            <w:shd w:val="clear" w:color="auto" w:fill="BFBFBF" w:themeFill="background1" w:themeFillShade="BF"/>
            <w:vAlign w:val="center"/>
          </w:tcPr>
          <w:p w14:paraId="3B1C374C" w14:textId="77777777" w:rsidR="008F229B" w:rsidRPr="007E0B6E" w:rsidRDefault="008F229B"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74D" w14:textId="77777777" w:rsidR="008F229B" w:rsidRPr="007E0B6E" w:rsidRDefault="008F229B"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74E" w14:textId="77777777" w:rsidR="008F229B" w:rsidRPr="007E0B6E" w:rsidRDefault="008F229B" w:rsidP="008A1B8D">
            <w:pPr>
              <w:pStyle w:val="ProductList-OfferingBody"/>
              <w:ind w:left="-113"/>
              <w:jc w:val="center"/>
              <w:rPr>
                <w:rFonts w:eastAsiaTheme="majorEastAsia"/>
              </w:rPr>
            </w:pPr>
          </w:p>
        </w:tc>
        <w:tc>
          <w:tcPr>
            <w:tcW w:w="596" w:type="dxa"/>
            <w:shd w:val="clear" w:color="auto" w:fill="BFBFBF" w:themeFill="background1" w:themeFillShade="BF"/>
            <w:vAlign w:val="center"/>
          </w:tcPr>
          <w:p w14:paraId="3B1C374F" w14:textId="77777777" w:rsidR="008F229B" w:rsidRPr="007E0B6E" w:rsidRDefault="008F229B"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750" w14:textId="77777777" w:rsidR="008F229B" w:rsidRPr="007E0B6E" w:rsidRDefault="008F229B" w:rsidP="008A1B8D">
            <w:pPr>
              <w:pStyle w:val="ProductList-OfferingBody"/>
              <w:ind w:left="-113"/>
              <w:jc w:val="center"/>
              <w:rPr>
                <w:rFonts w:eastAsiaTheme="majorEastAsia"/>
              </w:rPr>
            </w:pPr>
          </w:p>
        </w:tc>
        <w:tc>
          <w:tcPr>
            <w:tcW w:w="709" w:type="dxa"/>
            <w:shd w:val="clear" w:color="auto" w:fill="BFBFBF" w:themeFill="background1" w:themeFillShade="BF"/>
            <w:vAlign w:val="center"/>
          </w:tcPr>
          <w:p w14:paraId="3B1C3751" w14:textId="77777777" w:rsidR="008F229B" w:rsidRPr="007E0B6E" w:rsidRDefault="008F229B" w:rsidP="008A1B8D">
            <w:pPr>
              <w:pStyle w:val="ProductList-OfferingBody"/>
              <w:ind w:left="-113"/>
              <w:jc w:val="center"/>
              <w:rPr>
                <w:rFonts w:eastAsiaTheme="majorEastAsia"/>
              </w:rPr>
            </w:pPr>
          </w:p>
        </w:tc>
      </w:tr>
      <w:tr w:rsidR="008F229B" w:rsidRPr="007E0B6E" w14:paraId="3B1C3761" w14:textId="77777777" w:rsidTr="001A340A">
        <w:tc>
          <w:tcPr>
            <w:tcW w:w="2920" w:type="dxa"/>
            <w:tcBorders>
              <w:top w:val="dashSmallGap" w:sz="4" w:space="0" w:color="BFBFBF" w:themeColor="background1" w:themeShade="BF"/>
              <w:left w:val="nil"/>
              <w:bottom w:val="nil"/>
              <w:right w:val="nil"/>
            </w:tcBorders>
          </w:tcPr>
          <w:p w14:paraId="3B1C3753" w14:textId="77777777" w:rsidR="008F229B" w:rsidRPr="00AA7CF3" w:rsidRDefault="008F229B" w:rsidP="008A1B8D">
            <w:pPr>
              <w:pStyle w:val="ProductList-Offering2"/>
              <w:rPr>
                <w:rFonts w:ascii="Calibri Light" w:eastAsia="SimSun" w:hAnsi="Calibri Light"/>
              </w:rPr>
            </w:pPr>
            <w:bookmarkStart w:id="669" w:name="_Toc379797241"/>
            <w:bookmarkStart w:id="670" w:name="_Toc380513266"/>
            <w:bookmarkStart w:id="671" w:name="_Toc380655308"/>
            <w:bookmarkStart w:id="672" w:name="_Toc399859373"/>
            <w:r w:rsidRPr="00AA7CF3">
              <w:rPr>
                <w:rFonts w:ascii="Calibri Light" w:eastAsia="SimSun" w:hAnsi="Calibri Light"/>
              </w:rPr>
              <w:t>System Center Service Manager 2010</w:t>
            </w:r>
            <w:r w:rsidRPr="00AA7CF3">
              <w:rPr>
                <w:rFonts w:ascii="Calibri Light" w:eastAsia="SimSun" w:hAnsi="Calibri Light"/>
              </w:rPr>
              <w:fldChar w:fldCharType="begin"/>
            </w:r>
            <w:r w:rsidRPr="00AA7CF3">
              <w:rPr>
                <w:rFonts w:ascii="Calibri Light" w:eastAsia="SimSun" w:hAnsi="Calibri Light"/>
              </w:rPr>
              <w:instrText>XE "Service Manager 2010"</w:instrText>
            </w:r>
            <w:r w:rsidRPr="00AA7CF3">
              <w:rPr>
                <w:rFonts w:ascii="Calibri Light" w:eastAsia="SimSun" w:hAnsi="Calibri Light"/>
              </w:rPr>
              <w:fldChar w:fldCharType="end"/>
            </w:r>
            <w:r w:rsidRPr="00AA7CF3">
              <w:rPr>
                <w:rFonts w:ascii="Calibri Light" w:eastAsia="SimSun" w:hAnsi="Calibri Light"/>
              </w:rPr>
              <w:t xml:space="preserve"> </w:t>
            </w:r>
            <w:r w:rsidRPr="00AA7CF3">
              <w:rPr>
                <w:rFonts w:ascii="Calibri Light" w:eastAsia="SimSun" w:hAnsi="Calibri Light"/>
              </w:rPr>
              <w:t>服务器管理许可（服务器</w:t>
            </w:r>
            <w:r w:rsidRPr="00AA7CF3">
              <w:rPr>
                <w:rFonts w:ascii="Calibri Light" w:eastAsia="SimSun" w:hAnsi="Calibri Light"/>
              </w:rPr>
              <w:t xml:space="preserve"> ML</w:t>
            </w:r>
            <w:r w:rsidRPr="00AA7CF3">
              <w:rPr>
                <w:rFonts w:ascii="Calibri Light" w:eastAsia="SimSun" w:hAnsi="Calibri Light"/>
              </w:rPr>
              <w:t>）（每</w:t>
            </w:r>
            <w:r w:rsidRPr="00AA7CF3">
              <w:rPr>
                <w:rFonts w:ascii="Calibri Light" w:eastAsia="SimSun" w:hAnsi="Calibri Light"/>
              </w:rPr>
              <w:t xml:space="preserve"> OSE</w:t>
            </w:r>
            <w:r w:rsidRPr="00AA7CF3">
              <w:rPr>
                <w:rFonts w:ascii="Calibri Light" w:eastAsia="SimSun" w:hAnsi="Calibri Light"/>
              </w:rPr>
              <w:t>）</w:t>
            </w:r>
            <w:bookmarkEnd w:id="669"/>
            <w:bookmarkEnd w:id="670"/>
            <w:bookmarkEnd w:id="671"/>
            <w:bookmarkEnd w:id="672"/>
            <w:r w:rsidRPr="00AA7CF3">
              <w:rPr>
                <w:rFonts w:ascii="Calibri Light" w:eastAsia="SimSun" w:hAnsi="Calibri Light"/>
              </w:rPr>
              <w:fldChar w:fldCharType="begin"/>
            </w:r>
            <w:r w:rsidRPr="00AA7CF3">
              <w:rPr>
                <w:rFonts w:ascii="Calibri Light" w:eastAsia="SimSun" w:hAnsi="Calibri Light"/>
              </w:rPr>
              <w:instrText xml:space="preserve">XE "System Center Service Manager 2010 </w:instrText>
            </w:r>
            <w:r w:rsidRPr="00AA7CF3">
              <w:rPr>
                <w:rFonts w:ascii="Calibri Light" w:eastAsia="SimSun" w:hAnsi="Calibri Light"/>
              </w:rPr>
              <w:instrText>服务器管理许可（服务器</w:instrText>
            </w:r>
            <w:r w:rsidRPr="00AA7CF3">
              <w:rPr>
                <w:rFonts w:ascii="Calibri Light" w:eastAsia="SimSun" w:hAnsi="Calibri Light"/>
              </w:rPr>
              <w:instrText xml:space="preserve"> ML</w:instrText>
            </w:r>
            <w:r w:rsidRPr="00AA7CF3">
              <w:rPr>
                <w:rFonts w:ascii="Calibri Light" w:eastAsia="SimSun" w:hAnsi="Calibri Light"/>
              </w:rPr>
              <w:instrText>）（每</w:instrText>
            </w:r>
            <w:r w:rsidRPr="00AA7CF3">
              <w:rPr>
                <w:rFonts w:ascii="Calibri Light" w:eastAsia="SimSun" w:hAnsi="Calibri Light"/>
              </w:rPr>
              <w:instrText xml:space="preserve"> OSE</w:instrText>
            </w:r>
            <w:r w:rsidRPr="00AA7CF3">
              <w:rPr>
                <w:rFonts w:ascii="Calibri Light" w:eastAsia="SimSun" w:hAnsi="Calibri Light"/>
              </w:rPr>
              <w:instrText>）</w:instrText>
            </w:r>
            <w:r w:rsidRPr="00AA7CF3">
              <w:rPr>
                <w:rFonts w:ascii="Calibri Light" w:eastAsia="SimSun" w:hAnsi="Calibri Light"/>
              </w:rPr>
              <w:instrText>"</w:instrText>
            </w:r>
            <w:r w:rsidRPr="00AA7CF3">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tcPr>
          <w:p w14:paraId="3B1C3754" w14:textId="77777777" w:rsidR="008F229B" w:rsidRPr="007E0B6E" w:rsidRDefault="008F229B" w:rsidP="008A1B8D">
            <w:pPr>
              <w:pStyle w:val="ProductList-OfferingBody"/>
              <w:ind w:left="-113"/>
              <w:jc w:val="center"/>
              <w:rPr>
                <w:rFonts w:eastAsiaTheme="majorEastAsia"/>
              </w:rPr>
            </w:pPr>
            <w:r w:rsidRPr="007E0B6E">
              <w:rPr>
                <w:rFonts w:eastAsiaTheme="majorEastAsia"/>
              </w:rPr>
              <w:t>4/10</w:t>
            </w:r>
          </w:p>
        </w:tc>
        <w:tc>
          <w:tcPr>
            <w:tcW w:w="595" w:type="dxa"/>
            <w:tcBorders>
              <w:top w:val="dashSmallGap" w:sz="4" w:space="0" w:color="BFBFBF" w:themeColor="background1" w:themeShade="BF"/>
              <w:left w:val="nil"/>
              <w:bottom w:val="nil"/>
              <w:right w:val="nil"/>
            </w:tcBorders>
            <w:vAlign w:val="center"/>
          </w:tcPr>
          <w:p w14:paraId="3B1C3755" w14:textId="77777777" w:rsidR="008F229B" w:rsidRPr="007E0B6E" w:rsidRDefault="008F229B" w:rsidP="008A1B8D">
            <w:pPr>
              <w:pStyle w:val="ProductList-OfferingBody"/>
              <w:ind w:left="-113"/>
              <w:jc w:val="center"/>
              <w:rPr>
                <w:rFonts w:eastAsiaTheme="majorEastAsia"/>
              </w:rPr>
            </w:pPr>
          </w:p>
        </w:tc>
        <w:tc>
          <w:tcPr>
            <w:tcW w:w="596" w:type="dxa"/>
            <w:tcBorders>
              <w:top w:val="dashSmallGap" w:sz="4" w:space="0" w:color="BFBFBF" w:themeColor="background1" w:themeShade="BF"/>
              <w:left w:val="nil"/>
              <w:bottom w:val="nil"/>
              <w:right w:val="nil"/>
            </w:tcBorders>
            <w:vAlign w:val="center"/>
          </w:tcPr>
          <w:p w14:paraId="3B1C3756" w14:textId="77777777" w:rsidR="008F229B" w:rsidRPr="007E0B6E" w:rsidRDefault="008F229B" w:rsidP="008A1B8D">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B1C3757" w14:textId="77777777" w:rsidR="008F229B" w:rsidRPr="007E0B6E" w:rsidRDefault="008F229B"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tcBorders>
            <w:shd w:val="clear" w:color="auto" w:fill="70AD47"/>
            <w:vAlign w:val="center"/>
          </w:tcPr>
          <w:p w14:paraId="3B1C3758" w14:textId="77777777" w:rsidR="008F229B" w:rsidRPr="007E0B6E" w:rsidRDefault="008F229B" w:rsidP="008A1B8D">
            <w:pPr>
              <w:pStyle w:val="ProductList-OfferingBody"/>
              <w:ind w:left="-113"/>
              <w:jc w:val="center"/>
              <w:rPr>
                <w:rFonts w:eastAsiaTheme="majorEastAsia"/>
              </w:rPr>
            </w:pPr>
            <w:r w:rsidRPr="007E0B6E">
              <w:rPr>
                <w:rFonts w:eastAsiaTheme="majorEastAsia"/>
              </w:rPr>
              <w:t>1</w:t>
            </w:r>
          </w:p>
        </w:tc>
        <w:tc>
          <w:tcPr>
            <w:tcW w:w="596" w:type="dxa"/>
            <w:shd w:val="clear" w:color="auto" w:fill="BFBFBF" w:themeFill="background1" w:themeFillShade="BF"/>
            <w:vAlign w:val="center"/>
          </w:tcPr>
          <w:p w14:paraId="3B1C3759" w14:textId="77777777" w:rsidR="008F229B" w:rsidRPr="007E0B6E" w:rsidRDefault="008F229B" w:rsidP="008A1B8D">
            <w:pPr>
              <w:pStyle w:val="ProductList-OfferingBody"/>
              <w:ind w:left="-113"/>
              <w:jc w:val="center"/>
              <w:rPr>
                <w:rFonts w:eastAsiaTheme="majorEastAsia"/>
              </w:rPr>
            </w:pPr>
          </w:p>
        </w:tc>
        <w:tc>
          <w:tcPr>
            <w:tcW w:w="595" w:type="dxa"/>
            <w:tcBorders>
              <w:top w:val="single" w:sz="12" w:space="0" w:color="FFFFFF" w:themeColor="background1"/>
            </w:tcBorders>
            <w:shd w:val="clear" w:color="auto" w:fill="70AD47"/>
            <w:vAlign w:val="center"/>
          </w:tcPr>
          <w:p w14:paraId="3B1C375A" w14:textId="77777777" w:rsidR="008F229B" w:rsidRPr="00887601" w:rsidRDefault="008F229B" w:rsidP="00CD6870">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附加产品（组织范围）</w:instrText>
            </w:r>
            <w:r w:rsidRPr="00887601">
              <w:rPr>
                <w:rFonts w:eastAsiaTheme="majorEastAsia" w:cstheme="minorHAnsi"/>
                <w:bCs/>
              </w:rPr>
              <w:instrText>"</w:instrText>
            </w:r>
            <w:r w:rsidRPr="00887601">
              <w:rPr>
                <w:rFonts w:eastAsiaTheme="majorEastAsia" w:cstheme="minorHAnsi"/>
                <w:bCs/>
              </w:rPr>
              <w:fldChar w:fldCharType="separate"/>
            </w:r>
            <w:r w:rsidRPr="00887601">
              <w:rPr>
                <w:rFonts w:eastAsiaTheme="majorEastAsia" w:cstheme="minorHAnsi"/>
                <w:bCs/>
              </w:rPr>
              <w:t>AO</w:t>
            </w:r>
            <w:r w:rsidRPr="00887601">
              <w:rPr>
                <w:rFonts w:eastAsiaTheme="majorEastAsia" w:cstheme="minorHAnsi"/>
                <w:bCs/>
              </w:rPr>
              <w:fldChar w:fldCharType="end"/>
            </w:r>
            <w:r w:rsidRPr="00887601">
              <w:rPr>
                <w:rFonts w:eastAsiaTheme="majorEastAsia" w:cstheme="minorHAnsi"/>
              </w:rPr>
              <w:t>,</w:t>
            </w: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教育版产品</w:instrText>
            </w:r>
            <w:r w:rsidRPr="00887601">
              <w:rPr>
                <w:rFonts w:eastAsiaTheme="majorEastAsia" w:cstheme="minorHAnsi"/>
                <w:bCs/>
              </w:rPr>
              <w:instrText>"</w:instrText>
            </w:r>
            <w:r w:rsidRPr="00887601">
              <w:rPr>
                <w:rFonts w:eastAsiaTheme="majorEastAsia" w:cstheme="minorHAnsi"/>
                <w:bCs/>
              </w:rPr>
              <w:fldChar w:fldCharType="separate"/>
            </w:r>
            <w:r w:rsidRPr="00887601">
              <w:rPr>
                <w:rFonts w:eastAsiaTheme="majorEastAsia" w:cstheme="minorHAnsi"/>
                <w:bCs/>
              </w:rPr>
              <w:t>ST</w:t>
            </w:r>
            <w:r w:rsidRPr="00887601">
              <w:rPr>
                <w:rFonts w:eastAsiaTheme="majorEastAsia" w:cstheme="minorHAnsi"/>
                <w:bCs/>
              </w:rPr>
              <w:fldChar w:fldCharType="end"/>
            </w:r>
          </w:p>
        </w:tc>
        <w:tc>
          <w:tcPr>
            <w:tcW w:w="596" w:type="dxa"/>
            <w:shd w:val="clear" w:color="auto" w:fill="BFBFBF" w:themeFill="background1" w:themeFillShade="BF"/>
            <w:vAlign w:val="center"/>
          </w:tcPr>
          <w:p w14:paraId="3B1C375B" w14:textId="77777777" w:rsidR="008F229B" w:rsidRPr="007E0B6E" w:rsidRDefault="008F229B"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75C" w14:textId="77777777" w:rsidR="008F229B" w:rsidRPr="007E0B6E" w:rsidRDefault="008F229B"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75D" w14:textId="77777777" w:rsidR="008F229B" w:rsidRPr="007E0B6E" w:rsidRDefault="008F229B" w:rsidP="008A1B8D">
            <w:pPr>
              <w:pStyle w:val="ProductList-OfferingBody"/>
              <w:ind w:left="-113"/>
              <w:jc w:val="center"/>
              <w:rPr>
                <w:rFonts w:eastAsiaTheme="majorEastAsia"/>
              </w:rPr>
            </w:pPr>
          </w:p>
        </w:tc>
        <w:tc>
          <w:tcPr>
            <w:tcW w:w="596" w:type="dxa"/>
            <w:shd w:val="clear" w:color="auto" w:fill="BFBFBF" w:themeFill="background1" w:themeFillShade="BF"/>
            <w:vAlign w:val="center"/>
          </w:tcPr>
          <w:p w14:paraId="3B1C375E" w14:textId="77777777" w:rsidR="008F229B" w:rsidRPr="007E0B6E" w:rsidRDefault="008F229B"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75F" w14:textId="77777777" w:rsidR="008F229B" w:rsidRPr="007E0B6E" w:rsidRDefault="008F229B" w:rsidP="008A1B8D">
            <w:pPr>
              <w:pStyle w:val="ProductList-OfferingBody"/>
              <w:ind w:left="-113"/>
              <w:jc w:val="center"/>
              <w:rPr>
                <w:rFonts w:eastAsiaTheme="majorEastAsia"/>
              </w:rPr>
            </w:pPr>
          </w:p>
        </w:tc>
        <w:tc>
          <w:tcPr>
            <w:tcW w:w="709" w:type="dxa"/>
            <w:shd w:val="clear" w:color="auto" w:fill="BFBFBF" w:themeFill="background1" w:themeFillShade="BF"/>
            <w:vAlign w:val="center"/>
          </w:tcPr>
          <w:p w14:paraId="3B1C3760" w14:textId="77777777" w:rsidR="008F229B" w:rsidRPr="007E0B6E" w:rsidRDefault="008F229B" w:rsidP="008A1B8D">
            <w:pPr>
              <w:pStyle w:val="ProductList-OfferingBody"/>
              <w:ind w:left="-113"/>
              <w:jc w:val="center"/>
              <w:rPr>
                <w:rFonts w:eastAsiaTheme="majorEastAsia"/>
              </w:rPr>
            </w:pPr>
          </w:p>
        </w:tc>
      </w:tr>
    </w:tbl>
    <w:p w14:paraId="3B1C3762" w14:textId="77777777" w:rsidR="00627653" w:rsidRPr="007E0B6E" w:rsidRDefault="00627653" w:rsidP="00627653">
      <w:pPr>
        <w:pStyle w:val="ProductList-Body"/>
        <w:rPr>
          <w:rFonts w:eastAsiaTheme="majorEastAsia"/>
        </w:rPr>
      </w:pPr>
    </w:p>
    <w:tbl>
      <w:tblPr>
        <w:tblStyle w:val="TableGrid"/>
        <w:tblW w:w="10764"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697"/>
      </w:tblGrid>
      <w:tr w:rsidR="00627653" w:rsidRPr="007E0B6E" w14:paraId="3B1C3766" w14:textId="77777777" w:rsidTr="003E00B8">
        <w:tc>
          <w:tcPr>
            <w:tcW w:w="3470" w:type="dxa"/>
          </w:tcPr>
          <w:p w14:paraId="3B1C3763" w14:textId="77777777" w:rsidR="00627653" w:rsidRPr="007E0B6E" w:rsidRDefault="00627653" w:rsidP="008A1B8D">
            <w:pPr>
              <w:pStyle w:val="ProductList-Body"/>
              <w:spacing w:before="20" w:after="20"/>
              <w:rPr>
                <w:rFonts w:eastAsiaTheme="majorEastAsia"/>
              </w:rPr>
            </w:pPr>
          </w:p>
        </w:tc>
        <w:tc>
          <w:tcPr>
            <w:tcW w:w="3597" w:type="dxa"/>
          </w:tcPr>
          <w:p w14:paraId="3B1C3764" w14:textId="77777777" w:rsidR="00627653" w:rsidRPr="007E0B6E" w:rsidRDefault="00627653" w:rsidP="008A1B8D">
            <w:pPr>
              <w:pStyle w:val="ProductList-Body"/>
              <w:spacing w:before="20" w:after="20"/>
              <w:rPr>
                <w:rFonts w:eastAsiaTheme="majorEastAsia"/>
              </w:rPr>
            </w:pPr>
            <w:r w:rsidRPr="007E0B6E">
              <w:rPr>
                <w:rFonts w:eastAsiaTheme="majorEastAsia"/>
              </w:rPr>
              <w:t>产品组：</w:t>
            </w:r>
            <w:r w:rsidRPr="007E0B6E">
              <w:rPr>
                <w:rFonts w:eastAsiaTheme="majorEastAsia"/>
                <w:b/>
              </w:rPr>
              <w:t>服务器</w:t>
            </w:r>
          </w:p>
        </w:tc>
        <w:tc>
          <w:tcPr>
            <w:tcW w:w="3697" w:type="dxa"/>
          </w:tcPr>
          <w:p w14:paraId="3B1C3765" w14:textId="77777777" w:rsidR="00627653" w:rsidRPr="007E0B6E" w:rsidRDefault="00627653" w:rsidP="008A1B8D">
            <w:pPr>
              <w:pStyle w:val="ProductList-Body"/>
              <w:spacing w:before="20" w:after="20"/>
              <w:rPr>
                <w:rFonts w:eastAsiaTheme="majorEastAsia"/>
              </w:rPr>
            </w:pPr>
          </w:p>
        </w:tc>
      </w:tr>
      <w:tr w:rsidR="00627653" w:rsidRPr="007E0B6E" w14:paraId="3B1C376A" w14:textId="77777777" w:rsidTr="003E00B8">
        <w:tc>
          <w:tcPr>
            <w:tcW w:w="3470" w:type="dxa"/>
          </w:tcPr>
          <w:p w14:paraId="3B1C3767" w14:textId="77777777" w:rsidR="00627653" w:rsidRPr="007E0B6E" w:rsidRDefault="00627653" w:rsidP="008A1B8D">
            <w:pPr>
              <w:pStyle w:val="ProductList-Body"/>
              <w:spacing w:before="20" w:after="20"/>
              <w:rPr>
                <w:rFonts w:eastAsiaTheme="majorEastAsia"/>
              </w:rPr>
            </w:pPr>
          </w:p>
        </w:tc>
        <w:tc>
          <w:tcPr>
            <w:tcW w:w="3597" w:type="dxa"/>
          </w:tcPr>
          <w:p w14:paraId="3B1C3768" w14:textId="77777777" w:rsidR="00627653" w:rsidRPr="00295CCF" w:rsidRDefault="001B7C1D" w:rsidP="008A1B8D">
            <w:pPr>
              <w:pStyle w:val="ProductList-Body"/>
              <w:spacing w:before="20" w:after="20"/>
              <w:rPr>
                <w:rFonts w:eastAsiaTheme="majorEastAsia"/>
              </w:rPr>
            </w:pPr>
            <w:hyperlink w:anchor="SoftwareAssurance" w:history="1">
              <w:r w:rsidR="00627653" w:rsidRPr="00295CCF">
                <w:rPr>
                  <w:rStyle w:val="Hyperlink"/>
                  <w:rFonts w:eastAsiaTheme="majorEastAsia"/>
                  <w:color w:val="000000" w:themeColor="text1"/>
                  <w:u w:val="none"/>
                </w:rPr>
                <w:t>软件保障权益</w:t>
              </w:r>
            </w:hyperlink>
            <w:r w:rsidR="00627653" w:rsidRPr="00295CCF">
              <w:rPr>
                <w:rFonts w:eastAsiaTheme="majorEastAsia"/>
              </w:rPr>
              <w:t>：</w:t>
            </w:r>
            <w:r w:rsidR="00627653" w:rsidRPr="00295CCF">
              <w:rPr>
                <w:rFonts w:eastAsiaTheme="majorEastAsia"/>
                <w:b/>
              </w:rPr>
              <w:t>服务器</w:t>
            </w:r>
          </w:p>
        </w:tc>
        <w:tc>
          <w:tcPr>
            <w:tcW w:w="3697" w:type="dxa"/>
          </w:tcPr>
          <w:p w14:paraId="3B1C3769" w14:textId="77777777" w:rsidR="00627653" w:rsidRPr="007E0B6E" w:rsidRDefault="00627653" w:rsidP="008A1B8D">
            <w:pPr>
              <w:pStyle w:val="ProductList-Body"/>
              <w:spacing w:before="20" w:after="20"/>
              <w:rPr>
                <w:rFonts w:eastAsiaTheme="majorEastAsia"/>
              </w:rPr>
            </w:pPr>
          </w:p>
        </w:tc>
      </w:tr>
    </w:tbl>
    <w:p w14:paraId="3B1C376B" w14:textId="77777777" w:rsidR="00627653" w:rsidRPr="007E0B6E" w:rsidRDefault="00627653" w:rsidP="00627653">
      <w:pPr>
        <w:pStyle w:val="ProductList-Body"/>
        <w:shd w:val="clear" w:color="auto" w:fill="D9D9D9" w:themeFill="background1" w:themeFillShade="D9"/>
        <w:spacing w:before="120" w:after="120"/>
        <w:rPr>
          <w:rFonts w:eastAsiaTheme="majorEastAsia"/>
          <w:b/>
        </w:rPr>
      </w:pPr>
      <w:bookmarkStart w:id="673" w:name="_Toc378147645"/>
      <w:bookmarkStart w:id="674" w:name="_Toc378151547"/>
      <w:r w:rsidRPr="007E0B6E">
        <w:rPr>
          <w:rFonts w:eastAsiaTheme="majorEastAsia"/>
          <w:b/>
        </w:rPr>
        <w:t>其他信息</w:t>
      </w:r>
    </w:p>
    <w:p w14:paraId="3B1C376C" w14:textId="77777777" w:rsidR="00627653" w:rsidRPr="007E0B6E" w:rsidRDefault="00627653" w:rsidP="00627653">
      <w:pPr>
        <w:pStyle w:val="ProductList-Body"/>
        <w:rPr>
          <w:rFonts w:eastAsiaTheme="majorEastAsia"/>
        </w:rPr>
      </w:pPr>
      <w:r w:rsidRPr="007E0B6E">
        <w:rPr>
          <w:rFonts w:eastAsiaTheme="majorEastAsia"/>
        </w:rPr>
        <w:t>只有在</w:t>
      </w:r>
      <w:r w:rsidRPr="007E0B6E">
        <w:rPr>
          <w:rFonts w:eastAsiaTheme="majorEastAsia"/>
        </w:rPr>
        <w:t xml:space="preserve"> 2012 </w:t>
      </w:r>
      <w:r w:rsidRPr="007E0B6E">
        <w:rPr>
          <w:rFonts w:eastAsiaTheme="majorEastAsia"/>
        </w:rPr>
        <w:t>年</w:t>
      </w:r>
      <w:r w:rsidRPr="007E0B6E">
        <w:rPr>
          <w:rFonts w:eastAsiaTheme="majorEastAsia"/>
        </w:rPr>
        <w:t xml:space="preserve"> 4 </w:t>
      </w:r>
      <w:r w:rsidRPr="007E0B6E">
        <w:rPr>
          <w:rFonts w:eastAsiaTheme="majorEastAsia"/>
        </w:rPr>
        <w:t>月</w:t>
      </w:r>
      <w:r w:rsidRPr="007E0B6E">
        <w:rPr>
          <w:rFonts w:eastAsiaTheme="majorEastAsia"/>
        </w:rPr>
        <w:t xml:space="preserve"> 1 </w:t>
      </w:r>
      <w:r w:rsidRPr="007E0B6E">
        <w:rPr>
          <w:rFonts w:eastAsiaTheme="majorEastAsia"/>
        </w:rPr>
        <w:t>日之前获得</w:t>
      </w:r>
      <w:r w:rsidRPr="007E0B6E">
        <w:rPr>
          <w:rFonts w:eastAsiaTheme="majorEastAsia"/>
        </w:rPr>
        <w:t xml:space="preserve"> System Center Configuration Manager 2007 R3</w:t>
      </w:r>
      <w:r w:rsidRPr="007E0B6E">
        <w:rPr>
          <w:rFonts w:eastAsiaTheme="majorEastAsia"/>
        </w:rPr>
        <w:fldChar w:fldCharType="begin"/>
      </w:r>
      <w:r w:rsidRPr="007E0B6E">
        <w:rPr>
          <w:rFonts w:eastAsiaTheme="majorEastAsia"/>
        </w:rPr>
        <w:instrText>XE "System Center Configuration Manager 2007 R3"</w:instrText>
      </w:r>
      <w:r w:rsidRPr="007E0B6E">
        <w:rPr>
          <w:rFonts w:eastAsiaTheme="majorEastAsia"/>
        </w:rPr>
        <w:fldChar w:fldCharType="end"/>
      </w:r>
      <w:r w:rsidRPr="007E0B6E">
        <w:rPr>
          <w:rFonts w:eastAsiaTheme="majorEastAsia"/>
        </w:rPr>
        <w:t xml:space="preserve"> </w:t>
      </w:r>
      <w:r w:rsidRPr="007E0B6E">
        <w:rPr>
          <w:rFonts w:eastAsiaTheme="majorEastAsia"/>
        </w:rPr>
        <w:t>许可的大专院校和中小学校协议客户以及教育解决方案许可登记表客户才能获得此版本产品的管理许可，并且这些管理许可必须在相同的协议有效期或登记有效期（以较早的许可为准）内获得。</w:t>
      </w:r>
    </w:p>
    <w:p w14:paraId="3B1C376D" w14:textId="77777777" w:rsidR="00627653" w:rsidRPr="007E0B6E" w:rsidRDefault="001B7C1D" w:rsidP="00627653">
      <w:pPr>
        <w:pStyle w:val="ProductList-Body"/>
        <w:shd w:val="clear" w:color="auto" w:fill="A6A6A6" w:themeFill="background1" w:themeFillShade="A6"/>
        <w:spacing w:before="120" w:after="240"/>
        <w:jc w:val="right"/>
        <w:rPr>
          <w:rFonts w:eastAsiaTheme="majorEastAsia"/>
          <w:sz w:val="16"/>
          <w:szCs w:val="16"/>
        </w:rPr>
      </w:pPr>
      <w:hyperlink w:anchor="ToC" w:history="1">
        <w:r w:rsidR="00E96060" w:rsidRPr="00E96060">
          <w:rPr>
            <w:rStyle w:val="Hyperlink"/>
            <w:rFonts w:eastAsiaTheme="majorEastAsia"/>
            <w:color w:val="0563C1"/>
            <w:sz w:val="16"/>
            <w:szCs w:val="16"/>
          </w:rPr>
          <w:t>目录</w:t>
        </w:r>
      </w:hyperlink>
      <w:r w:rsidR="00E96060" w:rsidRPr="007E0B6E">
        <w:rPr>
          <w:rFonts w:eastAsiaTheme="majorEastAsia"/>
          <w:sz w:val="16"/>
          <w:szCs w:val="16"/>
        </w:rPr>
        <w:t xml:space="preserve"> / </w:t>
      </w:r>
      <w:hyperlink w:anchor="ChartKey" w:history="1">
        <w:r w:rsidR="00E96060" w:rsidRPr="00E96060">
          <w:rPr>
            <w:rStyle w:val="Hyperlink"/>
            <w:rFonts w:eastAsiaTheme="majorEastAsia"/>
            <w:color w:val="0563C1"/>
            <w:sz w:val="16"/>
            <w:szCs w:val="16"/>
          </w:rPr>
          <w:t>图表键值</w:t>
        </w:r>
      </w:hyperlink>
      <w:r w:rsidR="00E96060" w:rsidRPr="007E0B6E">
        <w:rPr>
          <w:rFonts w:eastAsiaTheme="majorEastAsia"/>
          <w:sz w:val="16"/>
          <w:szCs w:val="16"/>
        </w:rPr>
        <w:t xml:space="preserve"> / </w:t>
      </w:r>
      <w:hyperlink w:anchor="Index" w:history="1">
        <w:r w:rsidR="00E96060" w:rsidRPr="00E96060">
          <w:rPr>
            <w:rStyle w:val="Hyperlink"/>
            <w:rFonts w:eastAsiaTheme="majorEastAsia"/>
            <w:color w:val="0563C1"/>
            <w:sz w:val="16"/>
            <w:szCs w:val="16"/>
          </w:rPr>
          <w:t>索引</w:t>
        </w:r>
      </w:hyperlink>
    </w:p>
    <w:p w14:paraId="3B1C376E" w14:textId="77777777" w:rsidR="00627653" w:rsidRPr="00295CCF" w:rsidRDefault="00627653" w:rsidP="00627653">
      <w:pPr>
        <w:pStyle w:val="ProductList-Offering1Heading"/>
        <w:outlineLvl w:val="1"/>
        <w:rPr>
          <w:rFonts w:ascii="Calibri Light" w:eastAsiaTheme="majorEastAsia" w:hAnsi="Calibri Light"/>
        </w:rPr>
      </w:pPr>
      <w:bookmarkStart w:id="675" w:name="_Toc379797242"/>
      <w:bookmarkStart w:id="676" w:name="_Toc380513267"/>
      <w:bookmarkStart w:id="677" w:name="_Toc380655309"/>
      <w:bookmarkStart w:id="678" w:name="_Toc399859374"/>
      <w:r w:rsidRPr="00295CCF">
        <w:rPr>
          <w:rFonts w:ascii="Calibri Light" w:eastAsiaTheme="majorEastAsia" w:hAnsi="Calibri Light"/>
        </w:rPr>
        <w:t>VDI</w:t>
      </w:r>
      <w:bookmarkEnd w:id="673"/>
      <w:bookmarkEnd w:id="674"/>
      <w:bookmarkEnd w:id="675"/>
      <w:bookmarkEnd w:id="676"/>
      <w:r w:rsidRPr="00295CCF">
        <w:rPr>
          <w:rFonts w:ascii="Calibri Light" w:eastAsiaTheme="majorEastAsia" w:hAnsi="Calibri Light"/>
        </w:rPr>
        <w:t xml:space="preserve"> Suite</w:t>
      </w:r>
      <w:bookmarkEnd w:id="677"/>
      <w:bookmarkEnd w:id="678"/>
    </w:p>
    <w:tbl>
      <w:tblPr>
        <w:tblStyle w:val="TableGrid"/>
        <w:tblW w:w="1078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06"/>
      </w:tblGrid>
      <w:tr w:rsidR="008F229B" w:rsidRPr="007E0B6E" w14:paraId="3B1C377D" w14:textId="77777777" w:rsidTr="001A340A">
        <w:trPr>
          <w:tblHeader/>
        </w:trPr>
        <w:tc>
          <w:tcPr>
            <w:tcW w:w="2932" w:type="dxa"/>
            <w:tcBorders>
              <w:bottom w:val="nil"/>
            </w:tcBorders>
            <w:shd w:val="clear" w:color="auto" w:fill="00188F"/>
          </w:tcPr>
          <w:p w14:paraId="3B1C376F" w14:textId="77777777" w:rsidR="008F229B" w:rsidRPr="007E0B6E" w:rsidRDefault="008F229B"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595" w:type="dxa"/>
            <w:tcBorders>
              <w:bottom w:val="nil"/>
            </w:tcBorders>
            <w:shd w:val="clear" w:color="auto" w:fill="00188F"/>
            <w:vAlign w:val="center"/>
          </w:tcPr>
          <w:p w14:paraId="3B1C3770" w14:textId="77777777" w:rsidR="008F229B" w:rsidRPr="002E29AC" w:rsidRDefault="008F229B" w:rsidP="00CD6870">
            <w:pPr>
              <w:pStyle w:val="ProductList-OfferingBody"/>
              <w:ind w:left="-113"/>
              <w:jc w:val="center"/>
              <w:rPr>
                <w:rFonts w:eastAsiaTheme="majorEastAsia" w:cstheme="minorHAnsi"/>
                <w:color w:val="FFFFFF" w:themeColor="background1"/>
              </w:rPr>
            </w:pPr>
            <w:r w:rsidRPr="002E29AC">
              <w:rPr>
                <w:rFonts w:eastAsiaTheme="majorEastAsia" w:cstheme="minorHAnsi"/>
                <w:color w:val="FFFFFF" w:themeColor="background1"/>
              </w:rPr>
              <w:fldChar w:fldCharType="begin"/>
            </w:r>
            <w:r w:rsidRPr="002E29AC">
              <w:rPr>
                <w:rFonts w:eastAsiaTheme="majorEastAsia" w:cstheme="minorHAnsi"/>
                <w:color w:val="FFFFFF" w:themeColor="background1"/>
              </w:rPr>
              <w:instrText xml:space="preserve"> AutoTextList  \s NoStyle \t "</w:instrText>
            </w:r>
            <w:r w:rsidRPr="002E29AC">
              <w:rPr>
                <w:rFonts w:eastAsiaTheme="majorEastAsia" w:cstheme="minorHAnsi"/>
                <w:color w:val="FFFFFF" w:themeColor="background1"/>
              </w:rPr>
              <w:instrText>发布日期</w:instrText>
            </w:r>
            <w:r w:rsidRPr="002E29AC">
              <w:rPr>
                <w:rFonts w:eastAsiaTheme="majorEastAsia" w:cstheme="minorHAnsi"/>
                <w:color w:val="FFFFFF" w:themeColor="background1"/>
              </w:rPr>
              <w:instrText xml:space="preserve">" </w:instrText>
            </w:r>
            <w:r w:rsidRPr="002E29AC">
              <w:rPr>
                <w:rFonts w:eastAsiaTheme="majorEastAsia" w:cstheme="minorHAnsi"/>
                <w:color w:val="FFFFFF" w:themeColor="background1"/>
              </w:rPr>
              <w:fldChar w:fldCharType="separate"/>
            </w:r>
            <w:r w:rsidRPr="002E29AC">
              <w:rPr>
                <w:rFonts w:eastAsiaTheme="majorEastAsia" w:cstheme="minorHAnsi"/>
                <w:color w:val="FFFFFF" w:themeColor="background1"/>
              </w:rPr>
              <w:t>DA</w:t>
            </w:r>
            <w:r w:rsidRPr="002E29AC">
              <w:rPr>
                <w:rFonts w:eastAsiaTheme="majorEastAsia" w:cstheme="minorHAnsi"/>
                <w:color w:val="FFFFFF" w:themeColor="background1"/>
              </w:rPr>
              <w:fldChar w:fldCharType="end"/>
            </w:r>
          </w:p>
        </w:tc>
        <w:tc>
          <w:tcPr>
            <w:tcW w:w="595" w:type="dxa"/>
            <w:tcBorders>
              <w:bottom w:val="nil"/>
            </w:tcBorders>
            <w:shd w:val="clear" w:color="auto" w:fill="00188F"/>
            <w:vAlign w:val="center"/>
          </w:tcPr>
          <w:p w14:paraId="3B1C3771" w14:textId="77777777" w:rsidR="008F229B" w:rsidRPr="002E29AC" w:rsidRDefault="008F229B" w:rsidP="00CD6870">
            <w:pPr>
              <w:pStyle w:val="ProductList-OfferingBody"/>
              <w:ind w:left="-113"/>
              <w:jc w:val="center"/>
              <w:rPr>
                <w:rFonts w:eastAsiaTheme="majorEastAsia" w:cstheme="minorHAnsi"/>
                <w:color w:val="FFFFFF" w:themeColor="background1"/>
              </w:rPr>
            </w:pPr>
            <w:r w:rsidRPr="002E29AC">
              <w:rPr>
                <w:rFonts w:eastAsiaTheme="majorEastAsia" w:cstheme="minorHAnsi"/>
                <w:color w:val="FFFFFF" w:themeColor="background1"/>
              </w:rPr>
              <w:fldChar w:fldCharType="begin"/>
            </w:r>
            <w:r w:rsidRPr="002E29AC">
              <w:rPr>
                <w:rFonts w:eastAsiaTheme="majorEastAsia" w:cstheme="minorHAnsi"/>
                <w:color w:val="FFFFFF" w:themeColor="background1"/>
              </w:rPr>
              <w:instrText xml:space="preserve"> AutoTextList  \sNoStyle\t “License”</w:instrText>
            </w:r>
            <w:r w:rsidRPr="002E29AC">
              <w:rPr>
                <w:rFonts w:eastAsiaTheme="majorEastAsia" w:cstheme="minorHAnsi"/>
                <w:color w:val="FFFFFF" w:themeColor="background1"/>
              </w:rPr>
              <w:fldChar w:fldCharType="separate"/>
            </w:r>
            <w:r w:rsidRPr="002E29AC">
              <w:rPr>
                <w:rFonts w:eastAsiaTheme="majorEastAsia" w:cstheme="minorHAnsi"/>
                <w:color w:val="000000" w:themeColor="text1"/>
              </w:rPr>
              <w:fldChar w:fldCharType="begin"/>
            </w:r>
            <w:r w:rsidRPr="002E29AC">
              <w:rPr>
                <w:rFonts w:eastAsiaTheme="majorEastAsia" w:cstheme="minorHAnsi"/>
                <w:color w:val="000000" w:themeColor="text1"/>
              </w:rPr>
              <w:instrText>AutoTextList  \s NoStyle \t "</w:instrText>
            </w:r>
            <w:r w:rsidRPr="002E29AC">
              <w:rPr>
                <w:rFonts w:eastAsiaTheme="majorEastAsia" w:cstheme="minorHAnsi"/>
                <w:color w:val="000000" w:themeColor="text1"/>
              </w:rPr>
              <w:instrText>许可</w:instrText>
            </w:r>
            <w:r w:rsidRPr="002E29AC">
              <w:rPr>
                <w:rFonts w:eastAsiaTheme="majorEastAsia" w:cstheme="minorHAnsi"/>
                <w:color w:val="000000" w:themeColor="text1"/>
              </w:rPr>
              <w:instrText xml:space="preserve">" </w:instrText>
            </w:r>
            <w:r w:rsidRPr="002E29AC">
              <w:rPr>
                <w:rFonts w:eastAsiaTheme="majorEastAsia" w:cstheme="minorHAnsi"/>
                <w:color w:val="000000" w:themeColor="text1"/>
              </w:rPr>
              <w:fldChar w:fldCharType="separate"/>
            </w:r>
            <w:r w:rsidRPr="002E29AC">
              <w:rPr>
                <w:rFonts w:eastAsiaTheme="majorEastAsia" w:cstheme="minorHAnsi"/>
                <w:color w:val="FFFFFF" w:themeColor="background1"/>
              </w:rPr>
              <w:t xml:space="preserve"> L </w:t>
            </w:r>
            <w:r w:rsidRPr="002E29AC">
              <w:rPr>
                <w:rFonts w:eastAsiaTheme="majorEastAsia" w:cstheme="minorHAnsi"/>
                <w:color w:val="FFFFFF" w:themeColor="background1"/>
              </w:rPr>
              <w:fldChar w:fldCharType="end"/>
            </w:r>
            <w:r w:rsidRPr="002E29AC">
              <w:rPr>
                <w:rFonts w:eastAsiaTheme="majorEastAsia" w:cstheme="minorHAnsi"/>
                <w:color w:val="FFFFFF" w:themeColor="background1"/>
              </w:rPr>
              <w:fldChar w:fldCharType="end"/>
            </w:r>
          </w:p>
        </w:tc>
        <w:tc>
          <w:tcPr>
            <w:tcW w:w="596" w:type="dxa"/>
            <w:tcBorders>
              <w:bottom w:val="nil"/>
            </w:tcBorders>
            <w:shd w:val="clear" w:color="auto" w:fill="00188F"/>
            <w:vAlign w:val="center"/>
          </w:tcPr>
          <w:p w14:paraId="3B1C3772" w14:textId="77777777" w:rsidR="008F229B" w:rsidRPr="002E29AC" w:rsidRDefault="008F229B" w:rsidP="00CD6870">
            <w:pPr>
              <w:pStyle w:val="ProductList-OfferingBody"/>
              <w:ind w:left="-113"/>
              <w:jc w:val="center"/>
              <w:rPr>
                <w:rFonts w:eastAsiaTheme="majorEastAsia" w:cstheme="minorHAnsi"/>
                <w:color w:val="FFFFFF" w:themeColor="background1"/>
              </w:rPr>
            </w:pPr>
            <w:r w:rsidRPr="002E29AC">
              <w:rPr>
                <w:rFonts w:eastAsiaTheme="majorEastAsia" w:cstheme="minorHAnsi"/>
                <w:color w:val="FFFFFF" w:themeColor="background1"/>
              </w:rPr>
              <w:fldChar w:fldCharType="begin"/>
            </w:r>
            <w:r w:rsidRPr="002E29AC">
              <w:rPr>
                <w:rFonts w:eastAsiaTheme="majorEastAsia" w:cstheme="minorHAnsi"/>
                <w:color w:val="FFFFFF" w:themeColor="background1"/>
              </w:rPr>
              <w:instrText xml:space="preserve"> AutoTextList  \sNoStyle\t “License and Software Assurance”</w:instrText>
            </w:r>
            <w:r w:rsidRPr="002E29AC">
              <w:rPr>
                <w:rFonts w:eastAsiaTheme="majorEastAsia" w:cstheme="minorHAnsi"/>
                <w:color w:val="FFFFFF" w:themeColor="background1"/>
              </w:rPr>
              <w:fldChar w:fldCharType="separate"/>
            </w:r>
            <w:r w:rsidRPr="002E29AC">
              <w:rPr>
                <w:rFonts w:eastAsiaTheme="majorEastAsia" w:cstheme="minorHAnsi"/>
                <w:color w:val="FFFFFF" w:themeColor="background1"/>
              </w:rPr>
              <w:fldChar w:fldCharType="begin"/>
            </w:r>
            <w:r w:rsidRPr="002E29AC">
              <w:rPr>
                <w:rFonts w:eastAsiaTheme="majorEastAsia" w:cstheme="minorHAnsi"/>
                <w:color w:val="FFFFFF" w:themeColor="background1"/>
              </w:rPr>
              <w:instrText xml:space="preserve"> AutoTextList  \sNoStyle\t “License and Software Assurance”</w:instrText>
            </w:r>
            <w:r w:rsidRPr="002E29AC">
              <w:rPr>
                <w:rFonts w:eastAsiaTheme="majorEastAsia" w:cstheme="minorHAnsi"/>
                <w:color w:val="FFFFFF" w:themeColor="background1"/>
              </w:rPr>
              <w:fldChar w:fldCharType="separate"/>
            </w:r>
            <w:r w:rsidRPr="002E29AC">
              <w:rPr>
                <w:rFonts w:eastAsiaTheme="majorEastAsia" w:cstheme="minorHAnsi"/>
                <w:color w:val="FFFFFF" w:themeColor="background1"/>
              </w:rPr>
              <w:fldChar w:fldCharType="begin"/>
            </w:r>
            <w:r w:rsidRPr="002E29AC">
              <w:rPr>
                <w:rFonts w:eastAsiaTheme="majorEastAsia" w:cstheme="minorHAnsi"/>
                <w:color w:val="FFFFFF" w:themeColor="background1"/>
              </w:rPr>
              <w:instrText>AutoTextList  \s NoStyle \t "</w:instrText>
            </w:r>
            <w:r w:rsidRPr="002E29AC">
              <w:rPr>
                <w:rFonts w:eastAsiaTheme="majorEastAsia" w:cstheme="minorHAnsi"/>
                <w:color w:val="FFFFFF" w:themeColor="background1"/>
              </w:rPr>
              <w:instrText>许可及软件保障</w:instrText>
            </w:r>
            <w:r w:rsidRPr="002E29AC">
              <w:rPr>
                <w:rFonts w:eastAsiaTheme="majorEastAsia" w:cstheme="minorHAnsi"/>
                <w:color w:val="FFFFFF" w:themeColor="background1"/>
              </w:rPr>
              <w:instrText xml:space="preserve">" </w:instrText>
            </w:r>
            <w:r w:rsidRPr="002E29AC">
              <w:rPr>
                <w:rFonts w:eastAsiaTheme="majorEastAsia" w:cstheme="minorHAnsi"/>
                <w:color w:val="FFFFFF" w:themeColor="background1"/>
              </w:rPr>
              <w:fldChar w:fldCharType="separate"/>
            </w:r>
            <w:r w:rsidRPr="002E29AC">
              <w:rPr>
                <w:rFonts w:eastAsiaTheme="majorEastAsia" w:cstheme="minorHAnsi"/>
                <w:color w:val="FFFFFF" w:themeColor="background1"/>
              </w:rPr>
              <w:t>L/SA</w:t>
            </w:r>
            <w:r w:rsidRPr="002E29AC">
              <w:rPr>
                <w:rFonts w:eastAsiaTheme="majorEastAsia" w:cstheme="minorHAnsi"/>
                <w:color w:val="FFFFFF" w:themeColor="background1"/>
              </w:rPr>
              <w:fldChar w:fldCharType="end"/>
            </w:r>
            <w:r w:rsidRPr="002E29AC">
              <w:rPr>
                <w:rFonts w:eastAsiaTheme="majorEastAsia" w:cstheme="minorHAnsi"/>
                <w:color w:val="FFFFFF" w:themeColor="background1"/>
              </w:rPr>
              <w:fldChar w:fldCharType="end"/>
            </w:r>
            <w:r w:rsidRPr="002E29AC">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3B1C3773" w14:textId="77777777" w:rsidR="008F229B" w:rsidRPr="002E29AC" w:rsidRDefault="008F229B" w:rsidP="00CD6870">
            <w:pPr>
              <w:pStyle w:val="ProductList-OfferingBody"/>
              <w:ind w:left="-113"/>
              <w:jc w:val="center"/>
              <w:rPr>
                <w:rFonts w:eastAsiaTheme="majorEastAsia" w:cstheme="minorHAnsi"/>
                <w:color w:val="FFFFFF" w:themeColor="background1"/>
              </w:rPr>
            </w:pPr>
            <w:r w:rsidRPr="002E29AC">
              <w:rPr>
                <w:rFonts w:eastAsiaTheme="majorEastAsia" w:cstheme="minorHAnsi"/>
                <w:color w:val="FFFFFF" w:themeColor="background1"/>
              </w:rPr>
              <w:fldChar w:fldCharType="begin"/>
            </w:r>
            <w:r w:rsidRPr="002E29AC">
              <w:rPr>
                <w:rFonts w:eastAsiaTheme="majorEastAsia" w:cstheme="minorHAnsi"/>
                <w:color w:val="FFFFFF" w:themeColor="background1"/>
              </w:rPr>
              <w:instrText xml:space="preserve"> AutoTextList  \sNoStyle\t “Software Assurance”</w:instrText>
            </w:r>
            <w:r w:rsidRPr="002E29AC">
              <w:rPr>
                <w:rFonts w:eastAsiaTheme="majorEastAsia" w:cstheme="minorHAnsi"/>
                <w:color w:val="FFFFFF" w:themeColor="background1"/>
              </w:rPr>
              <w:fldChar w:fldCharType="separate"/>
            </w:r>
            <w:r w:rsidRPr="002E29AC">
              <w:rPr>
                <w:rFonts w:eastAsiaTheme="majorEastAsia" w:cstheme="minorHAnsi"/>
                <w:color w:val="FFFFFF" w:themeColor="background1"/>
              </w:rPr>
              <w:fldChar w:fldCharType="begin"/>
            </w:r>
            <w:r w:rsidRPr="002E29AC">
              <w:rPr>
                <w:rFonts w:eastAsiaTheme="majorEastAsia" w:cstheme="minorHAnsi"/>
                <w:color w:val="FFFFFF" w:themeColor="background1"/>
              </w:rPr>
              <w:instrText xml:space="preserve"> AutoTextList  \sNoStyle\t “Software Assurance”</w:instrText>
            </w:r>
            <w:r w:rsidRPr="002E29AC">
              <w:rPr>
                <w:rFonts w:eastAsiaTheme="majorEastAsia" w:cstheme="minorHAnsi"/>
                <w:color w:val="FFFFFF" w:themeColor="background1"/>
              </w:rPr>
              <w:fldChar w:fldCharType="separate"/>
            </w:r>
            <w:r w:rsidRPr="002E29AC">
              <w:rPr>
                <w:rFonts w:eastAsiaTheme="majorEastAsia" w:cstheme="minorHAnsi"/>
                <w:color w:val="FFFFFF" w:themeColor="background1"/>
              </w:rPr>
              <w:fldChar w:fldCharType="begin"/>
            </w:r>
            <w:r w:rsidRPr="002E29AC">
              <w:rPr>
                <w:rFonts w:eastAsiaTheme="majorEastAsia" w:cstheme="minorHAnsi"/>
                <w:color w:val="FFFFFF" w:themeColor="background1"/>
              </w:rPr>
              <w:instrText>AutoTextList  \s NoStyle \t "</w:instrText>
            </w:r>
            <w:r w:rsidRPr="002E29AC">
              <w:rPr>
                <w:rFonts w:eastAsiaTheme="majorEastAsia" w:cstheme="minorHAnsi"/>
                <w:color w:val="FFFFFF" w:themeColor="background1"/>
              </w:rPr>
              <w:instrText>软件保障</w:instrText>
            </w:r>
            <w:r w:rsidRPr="002E29AC">
              <w:rPr>
                <w:rFonts w:eastAsiaTheme="majorEastAsia" w:cstheme="minorHAnsi"/>
                <w:color w:val="FFFFFF" w:themeColor="background1"/>
              </w:rPr>
              <w:instrText xml:space="preserve">" </w:instrText>
            </w:r>
            <w:r w:rsidRPr="002E29AC">
              <w:rPr>
                <w:rFonts w:eastAsiaTheme="majorEastAsia" w:cstheme="minorHAnsi"/>
                <w:color w:val="FFFFFF" w:themeColor="background1"/>
              </w:rPr>
              <w:fldChar w:fldCharType="separate"/>
            </w:r>
            <w:r w:rsidRPr="002E29AC">
              <w:rPr>
                <w:rFonts w:eastAsiaTheme="majorEastAsia" w:cstheme="minorHAnsi"/>
                <w:color w:val="FFFFFF" w:themeColor="background1"/>
              </w:rPr>
              <w:t>SA</w:t>
            </w:r>
            <w:r w:rsidRPr="002E29AC">
              <w:rPr>
                <w:rFonts w:eastAsiaTheme="majorEastAsia" w:cstheme="minorHAnsi"/>
                <w:color w:val="FFFFFF" w:themeColor="background1"/>
              </w:rPr>
              <w:fldChar w:fldCharType="end"/>
            </w:r>
            <w:r w:rsidRPr="002E29AC">
              <w:rPr>
                <w:rFonts w:eastAsiaTheme="majorEastAsia" w:cstheme="minorHAnsi"/>
                <w:color w:val="FFFFFF" w:themeColor="background1"/>
              </w:rPr>
              <w:fldChar w:fldCharType="end"/>
            </w:r>
            <w:r w:rsidRPr="002E29AC">
              <w:rPr>
                <w:rFonts w:eastAsiaTheme="majorEastAsia" w:cstheme="minorHAnsi"/>
              </w:rPr>
              <w:fldChar w:fldCharType="end"/>
            </w:r>
          </w:p>
        </w:tc>
        <w:tc>
          <w:tcPr>
            <w:tcW w:w="595" w:type="dxa"/>
            <w:tcBorders>
              <w:left w:val="single" w:sz="12" w:space="0" w:color="FFFFFF" w:themeColor="background1"/>
              <w:bottom w:val="single" w:sz="12" w:space="0" w:color="FFFFFF" w:themeColor="background1"/>
            </w:tcBorders>
            <w:shd w:val="clear" w:color="auto" w:fill="00188F"/>
            <w:vAlign w:val="center"/>
          </w:tcPr>
          <w:p w14:paraId="3B1C3774" w14:textId="77777777" w:rsidR="008F229B" w:rsidRPr="002E29AC" w:rsidRDefault="008F229B" w:rsidP="00CD6870">
            <w:pPr>
              <w:pStyle w:val="ProductList-OfferingBody"/>
              <w:ind w:left="-113"/>
              <w:jc w:val="center"/>
              <w:rPr>
                <w:rFonts w:eastAsiaTheme="majorEastAsia" w:cstheme="minorHAnsi"/>
                <w:color w:val="FFFFFF" w:themeColor="background1"/>
              </w:rPr>
            </w:pPr>
            <w:r w:rsidRPr="002E29AC">
              <w:rPr>
                <w:rFonts w:eastAsiaTheme="majorEastAsia" w:cstheme="minorHAnsi"/>
                <w:color w:val="FFFFFF" w:themeColor="background1"/>
              </w:rPr>
              <w:fldChar w:fldCharType="begin"/>
            </w:r>
            <w:r w:rsidRPr="002E29AC">
              <w:rPr>
                <w:rFonts w:eastAsiaTheme="majorEastAsia" w:cstheme="minorHAnsi"/>
                <w:color w:val="FFFFFF" w:themeColor="background1"/>
              </w:rPr>
              <w:instrText xml:space="preserve"> AutoTextList  \sNoStyle\t “Campus and School Agreement”</w:instrText>
            </w:r>
            <w:r w:rsidRPr="002E29AC">
              <w:rPr>
                <w:rFonts w:eastAsiaTheme="majorEastAsia" w:cstheme="minorHAnsi"/>
                <w:color w:val="FFFFFF" w:themeColor="background1"/>
              </w:rPr>
              <w:fldChar w:fldCharType="separate"/>
            </w:r>
            <w:r w:rsidRPr="002E29AC">
              <w:rPr>
                <w:rFonts w:eastAsiaTheme="majorEastAsia" w:cstheme="minorHAnsi"/>
                <w:color w:val="FFFFFF" w:themeColor="background1"/>
              </w:rPr>
              <w:fldChar w:fldCharType="begin"/>
            </w:r>
            <w:r w:rsidRPr="002E29AC">
              <w:rPr>
                <w:rFonts w:eastAsiaTheme="majorEastAsia" w:cstheme="minorHAnsi"/>
                <w:color w:val="FFFFFF" w:themeColor="background1"/>
              </w:rPr>
              <w:instrText xml:space="preserve"> AutoTextList  \sNoStyle\t “Campus and School Agreement”</w:instrText>
            </w:r>
            <w:r w:rsidRPr="002E29AC">
              <w:rPr>
                <w:rFonts w:eastAsiaTheme="majorEastAsia" w:cstheme="minorHAnsi"/>
                <w:color w:val="FFFFFF" w:themeColor="background1"/>
              </w:rPr>
              <w:fldChar w:fldCharType="separate"/>
            </w:r>
            <w:r w:rsidRPr="002E29AC">
              <w:rPr>
                <w:rFonts w:eastAsiaTheme="majorEastAsia" w:cstheme="minorHAnsi"/>
                <w:color w:val="FFFFFF" w:themeColor="background1"/>
              </w:rPr>
              <w:fldChar w:fldCharType="begin"/>
            </w:r>
            <w:r w:rsidRPr="002E29AC">
              <w:rPr>
                <w:rFonts w:eastAsiaTheme="majorEastAsia" w:cstheme="minorHAnsi"/>
                <w:color w:val="FFFFFF" w:themeColor="background1"/>
              </w:rPr>
              <w:instrText xml:space="preserve"> AutoTextList  \s NoStyle \t "</w:instrText>
            </w:r>
            <w:r w:rsidRPr="002E29AC">
              <w:rPr>
                <w:rFonts w:eastAsiaTheme="majorEastAsia" w:cstheme="minorHAnsi"/>
                <w:color w:val="FFFFFF" w:themeColor="background1"/>
              </w:rPr>
              <w:instrText>大专院校和中小学校协议</w:instrText>
            </w:r>
            <w:r w:rsidRPr="002E29AC">
              <w:rPr>
                <w:rFonts w:eastAsiaTheme="majorEastAsia" w:cstheme="minorHAnsi"/>
                <w:color w:val="FFFFFF" w:themeColor="background1"/>
              </w:rPr>
              <w:instrText xml:space="preserve">" </w:instrText>
            </w:r>
            <w:r w:rsidRPr="002E29AC">
              <w:rPr>
                <w:rFonts w:eastAsiaTheme="majorEastAsia" w:cstheme="minorHAnsi"/>
                <w:color w:val="FFFFFF" w:themeColor="background1"/>
              </w:rPr>
              <w:fldChar w:fldCharType="separate"/>
            </w:r>
            <w:r w:rsidRPr="002E29AC">
              <w:rPr>
                <w:rFonts w:eastAsiaTheme="majorEastAsia" w:cstheme="minorHAnsi"/>
                <w:color w:val="FFFFFF" w:themeColor="background1"/>
              </w:rPr>
              <w:t>CA/SA</w:t>
            </w:r>
            <w:r w:rsidRPr="002E29AC">
              <w:rPr>
                <w:rFonts w:eastAsiaTheme="majorEastAsia" w:cstheme="minorHAnsi"/>
                <w:color w:val="FFFFFF" w:themeColor="background1"/>
              </w:rPr>
              <w:fldChar w:fldCharType="end"/>
            </w:r>
            <w:r w:rsidRPr="002E29AC">
              <w:rPr>
                <w:rFonts w:eastAsiaTheme="majorEastAsia" w:cstheme="minorHAnsi"/>
                <w:color w:val="FFFFFF" w:themeColor="background1"/>
              </w:rPr>
              <w:fldChar w:fldCharType="end"/>
            </w:r>
            <w:r w:rsidRPr="002E29AC">
              <w:rPr>
                <w:rFonts w:eastAsiaTheme="majorEastAsia" w:cstheme="minorHAnsi"/>
              </w:rPr>
              <w:fldChar w:fldCharType="end"/>
            </w:r>
          </w:p>
        </w:tc>
        <w:tc>
          <w:tcPr>
            <w:tcW w:w="596" w:type="dxa"/>
            <w:tcBorders>
              <w:bottom w:val="single" w:sz="12" w:space="0" w:color="FFFFFF" w:themeColor="background1"/>
            </w:tcBorders>
            <w:shd w:val="clear" w:color="auto" w:fill="00188F"/>
            <w:vAlign w:val="center"/>
          </w:tcPr>
          <w:p w14:paraId="3B1C3775" w14:textId="77777777" w:rsidR="008F229B" w:rsidRPr="002E29AC" w:rsidRDefault="008F229B" w:rsidP="00CD6870">
            <w:pPr>
              <w:pStyle w:val="ProductList-OfferingBody"/>
              <w:ind w:left="-113"/>
              <w:jc w:val="center"/>
              <w:rPr>
                <w:rFonts w:eastAsiaTheme="majorEastAsia" w:cstheme="minorHAnsi"/>
                <w:color w:val="FFFFFF" w:themeColor="background1"/>
              </w:rPr>
            </w:pPr>
            <w:r w:rsidRPr="002E29AC">
              <w:rPr>
                <w:rFonts w:eastAsiaTheme="majorEastAsia" w:cstheme="minorHAnsi"/>
                <w:color w:val="FFFFFF" w:themeColor="background1"/>
              </w:rPr>
              <w:fldChar w:fldCharType="begin"/>
            </w:r>
            <w:r w:rsidRPr="002E29AC">
              <w:rPr>
                <w:rFonts w:eastAsiaTheme="majorEastAsia" w:cstheme="minorHAnsi"/>
                <w:color w:val="FFFFFF" w:themeColor="background1"/>
              </w:rPr>
              <w:instrText xml:space="preserve"> AutoTextList  \sNoStyle\t “Enterprise Agreement and Enterprise Subscription Agreement </w:instrText>
            </w:r>
            <w:r w:rsidRPr="002E29AC">
              <w:rPr>
                <w:rFonts w:eastAsiaTheme="majorEastAsia" w:cstheme="minorHAnsi"/>
                <w:color w:val="FFFFFF" w:themeColor="background1"/>
              </w:rPr>
              <w:fldChar w:fldCharType="separate"/>
            </w:r>
            <w:r w:rsidRPr="002E29AC">
              <w:rPr>
                <w:rFonts w:eastAsiaTheme="majorEastAsia" w:cstheme="minorHAnsi"/>
                <w:color w:val="FFFFFF" w:themeColor="background1"/>
              </w:rPr>
              <w:fldChar w:fldCharType="begin"/>
            </w:r>
            <w:r w:rsidRPr="002E29AC">
              <w:rPr>
                <w:rFonts w:eastAsiaTheme="majorEastAsia" w:cstheme="minorHAnsi"/>
                <w:color w:val="FFFFFF" w:themeColor="background1"/>
              </w:rPr>
              <w:instrText xml:space="preserve"> AutoTextList  \sNoStyle\t “Enterprise Agreement and Enterprise Subscription Agreement </w:instrText>
            </w:r>
            <w:r w:rsidRPr="002E29AC">
              <w:rPr>
                <w:rFonts w:eastAsiaTheme="majorEastAsia" w:cstheme="minorHAnsi"/>
                <w:color w:val="FFFFFF" w:themeColor="background1"/>
              </w:rPr>
              <w:fldChar w:fldCharType="separate"/>
            </w:r>
            <w:r w:rsidRPr="002E29AC">
              <w:rPr>
                <w:rFonts w:eastAsiaTheme="majorEastAsia" w:cstheme="minorHAnsi"/>
                <w:color w:val="FFFFFF" w:themeColor="background1"/>
              </w:rPr>
              <w:fldChar w:fldCharType="begin"/>
            </w:r>
            <w:r w:rsidRPr="002E29AC">
              <w:rPr>
                <w:rFonts w:eastAsiaTheme="majorEastAsia" w:cstheme="minorHAnsi"/>
                <w:color w:val="FFFFFF" w:themeColor="background1"/>
              </w:rPr>
              <w:instrText>AutoTextList  \s NoStyle \t "</w:instrText>
            </w:r>
            <w:r w:rsidRPr="002E29AC">
              <w:rPr>
                <w:rFonts w:eastAsiaTheme="majorEastAsia" w:cstheme="minorHAnsi"/>
                <w:color w:val="FFFFFF" w:themeColor="background1"/>
                <w:u w:val="single"/>
              </w:rPr>
              <w:instrText>企业协议与企业订购协议</w:instrText>
            </w:r>
            <w:r w:rsidRPr="002E29AC">
              <w:rPr>
                <w:rFonts w:eastAsiaTheme="majorEastAsia" w:cstheme="minorHAnsi"/>
                <w:color w:val="FFFFFF" w:themeColor="background1"/>
              </w:rPr>
              <w:instrText xml:space="preserve">" </w:instrText>
            </w:r>
            <w:r w:rsidRPr="002E29AC">
              <w:rPr>
                <w:rFonts w:eastAsiaTheme="majorEastAsia" w:cstheme="minorHAnsi"/>
                <w:color w:val="FFFFFF" w:themeColor="background1"/>
              </w:rPr>
              <w:fldChar w:fldCharType="separate"/>
            </w:r>
            <w:r w:rsidRPr="002E29AC">
              <w:rPr>
                <w:rFonts w:eastAsiaTheme="majorEastAsia" w:cstheme="minorHAnsi"/>
                <w:color w:val="FFFFFF" w:themeColor="background1"/>
              </w:rPr>
              <w:t>EA/EAS</w:t>
            </w:r>
            <w:r w:rsidRPr="002E29AC">
              <w:rPr>
                <w:rFonts w:eastAsiaTheme="majorEastAsia" w:cstheme="minorHAnsi"/>
                <w:color w:val="FFFFFF" w:themeColor="background1"/>
              </w:rPr>
              <w:fldChar w:fldCharType="end"/>
            </w:r>
            <w:r w:rsidRPr="002E29AC">
              <w:rPr>
                <w:rFonts w:eastAsiaTheme="majorEastAsia" w:cstheme="minorHAnsi"/>
                <w:color w:val="FFFFFF" w:themeColor="background1"/>
              </w:rPr>
              <w:fldChar w:fldCharType="end"/>
            </w:r>
            <w:r w:rsidRPr="002E29AC">
              <w:rPr>
                <w:rFonts w:eastAsiaTheme="majorEastAsia" w:cstheme="minorHAnsi"/>
              </w:rPr>
              <w:fldChar w:fldCharType="end"/>
            </w:r>
          </w:p>
        </w:tc>
        <w:tc>
          <w:tcPr>
            <w:tcW w:w="595" w:type="dxa"/>
            <w:tcBorders>
              <w:bottom w:val="single" w:sz="12" w:space="0" w:color="FFFFFF" w:themeColor="background1"/>
            </w:tcBorders>
            <w:shd w:val="clear" w:color="auto" w:fill="00188F"/>
            <w:vAlign w:val="center"/>
          </w:tcPr>
          <w:p w14:paraId="3B1C3776" w14:textId="77777777" w:rsidR="008F229B" w:rsidRPr="002E29AC" w:rsidRDefault="008F229B" w:rsidP="00CD6870">
            <w:pPr>
              <w:pStyle w:val="ProductList-OfferingBody"/>
              <w:ind w:left="-113"/>
              <w:jc w:val="center"/>
              <w:rPr>
                <w:rFonts w:eastAsiaTheme="majorEastAsia" w:cstheme="minorHAnsi"/>
                <w:color w:val="FFFFFF" w:themeColor="background1"/>
              </w:rPr>
            </w:pPr>
            <w:r w:rsidRPr="002E29AC">
              <w:rPr>
                <w:rFonts w:eastAsiaTheme="majorEastAsia" w:cstheme="minorHAnsi"/>
                <w:color w:val="FFFFFF" w:themeColor="background1"/>
              </w:rPr>
              <w:fldChar w:fldCharType="begin"/>
            </w:r>
            <w:r w:rsidRPr="002E29AC">
              <w:rPr>
                <w:rFonts w:eastAsiaTheme="majorEastAsia" w:cstheme="minorHAnsi"/>
                <w:color w:val="FFFFFF" w:themeColor="background1"/>
              </w:rPr>
              <w:instrText>AutoTextList  \s NoStyle \t "</w:instrText>
            </w:r>
            <w:r w:rsidRPr="002E29AC">
              <w:rPr>
                <w:rFonts w:eastAsiaTheme="majorEastAsia" w:cstheme="minorHAnsi"/>
                <w:color w:val="FFFFFF" w:themeColor="background1"/>
              </w:rPr>
              <w:instrText>教育解决方案许可登记表</w:instrText>
            </w:r>
            <w:r w:rsidRPr="002E29AC">
              <w:rPr>
                <w:rFonts w:eastAsiaTheme="majorEastAsia" w:cstheme="minorHAnsi"/>
                <w:color w:val="FFFFFF" w:themeColor="background1"/>
              </w:rPr>
              <w:instrText xml:space="preserve">" </w:instrText>
            </w:r>
            <w:r w:rsidRPr="002E29AC">
              <w:rPr>
                <w:rFonts w:eastAsiaTheme="majorEastAsia" w:cstheme="minorHAnsi"/>
                <w:color w:val="FFFFFF" w:themeColor="background1"/>
              </w:rPr>
              <w:fldChar w:fldCharType="separate"/>
            </w:r>
            <w:r w:rsidRPr="002E29AC">
              <w:rPr>
                <w:rFonts w:eastAsiaTheme="majorEastAsia" w:cstheme="minorHAnsi"/>
                <w:color w:val="FFFFFF" w:themeColor="background1"/>
              </w:rPr>
              <w:t>EES</w:t>
            </w:r>
            <w:r w:rsidRPr="002E29AC">
              <w:rPr>
                <w:rFonts w:eastAsiaTheme="majorEastAsia" w:cstheme="minorHAnsi"/>
                <w:color w:val="FFFFFF" w:themeColor="background1"/>
              </w:rPr>
              <w:fldChar w:fldCharType="end"/>
            </w:r>
          </w:p>
        </w:tc>
        <w:tc>
          <w:tcPr>
            <w:tcW w:w="596" w:type="dxa"/>
            <w:tcBorders>
              <w:bottom w:val="single" w:sz="12" w:space="0" w:color="FFFFFF" w:themeColor="background1"/>
            </w:tcBorders>
            <w:shd w:val="clear" w:color="auto" w:fill="00188F"/>
            <w:vAlign w:val="center"/>
          </w:tcPr>
          <w:p w14:paraId="3B1C3777" w14:textId="77777777" w:rsidR="008F229B" w:rsidRPr="002E29AC" w:rsidRDefault="008F229B" w:rsidP="00CD6870">
            <w:pPr>
              <w:pStyle w:val="ProductList-OfferingBody"/>
              <w:ind w:left="-113"/>
              <w:jc w:val="center"/>
              <w:rPr>
                <w:rFonts w:eastAsiaTheme="majorEastAsia" w:cstheme="minorHAnsi"/>
                <w:color w:val="FFFFFF" w:themeColor="background1"/>
              </w:rPr>
            </w:pPr>
            <w:r w:rsidRPr="002E29AC">
              <w:rPr>
                <w:rFonts w:eastAsiaTheme="majorEastAsia" w:cstheme="minorHAnsi"/>
                <w:color w:val="FFFFFF" w:themeColor="background1"/>
              </w:rPr>
              <w:fldChar w:fldCharType="begin"/>
            </w:r>
            <w:r w:rsidRPr="002E29AC">
              <w:rPr>
                <w:rFonts w:eastAsiaTheme="majorEastAsia" w:cstheme="minorHAnsi"/>
                <w:color w:val="FFFFFF" w:themeColor="background1"/>
              </w:rPr>
              <w:instrText>AutoTextList  \s NoStyle \t "</w:instrText>
            </w:r>
            <w:r w:rsidRPr="002E29AC">
              <w:rPr>
                <w:rFonts w:eastAsiaTheme="majorEastAsia" w:cstheme="minorHAnsi"/>
                <w:color w:val="FFFFFF" w:themeColor="background1"/>
              </w:rPr>
              <w:instrText>微软产品和服务协议</w:instrText>
            </w:r>
            <w:r w:rsidRPr="002E29AC">
              <w:rPr>
                <w:rFonts w:eastAsiaTheme="majorEastAsia" w:cstheme="minorHAnsi"/>
                <w:color w:val="FFFFFF" w:themeColor="background1"/>
              </w:rPr>
              <w:instrText xml:space="preserve">" </w:instrText>
            </w:r>
            <w:r w:rsidRPr="002E29AC">
              <w:rPr>
                <w:rFonts w:eastAsiaTheme="majorEastAsia" w:cstheme="minorHAnsi"/>
                <w:color w:val="FFFFFF" w:themeColor="background1"/>
              </w:rPr>
              <w:fldChar w:fldCharType="separate"/>
            </w:r>
            <w:r w:rsidRPr="002E29AC">
              <w:rPr>
                <w:rFonts w:eastAsiaTheme="majorEastAsia" w:cstheme="minorHAnsi"/>
                <w:color w:val="FFFFFF" w:themeColor="background1"/>
              </w:rPr>
              <w:t>MPSA</w:t>
            </w:r>
            <w:r w:rsidRPr="002E29AC">
              <w:rPr>
                <w:rFonts w:eastAsiaTheme="majorEastAsia" w:cstheme="minorHAnsi"/>
                <w:color w:val="FFFFFF" w:themeColor="background1"/>
              </w:rPr>
              <w:fldChar w:fldCharType="end"/>
            </w:r>
          </w:p>
        </w:tc>
        <w:tc>
          <w:tcPr>
            <w:tcW w:w="595" w:type="dxa"/>
            <w:shd w:val="clear" w:color="auto" w:fill="00188F"/>
            <w:vAlign w:val="center"/>
          </w:tcPr>
          <w:p w14:paraId="3B1C3778" w14:textId="77777777" w:rsidR="008F229B" w:rsidRPr="002E29AC" w:rsidRDefault="008F229B" w:rsidP="00CD6870">
            <w:pPr>
              <w:pStyle w:val="ProductList-OfferingBody"/>
              <w:ind w:left="-113"/>
              <w:jc w:val="center"/>
              <w:rPr>
                <w:rFonts w:eastAsiaTheme="majorEastAsia" w:cstheme="minorHAnsi"/>
                <w:color w:val="FFFFFF" w:themeColor="background1"/>
              </w:rPr>
            </w:pPr>
            <w:r w:rsidRPr="002E29AC">
              <w:rPr>
                <w:rFonts w:eastAsiaTheme="majorEastAsia" w:cstheme="minorHAnsi"/>
                <w:color w:val="FFFFFF" w:themeColor="background1"/>
              </w:rPr>
              <w:fldChar w:fldCharType="begin"/>
            </w:r>
            <w:r w:rsidRPr="002E29AC">
              <w:rPr>
                <w:rFonts w:eastAsiaTheme="majorEastAsia" w:cstheme="minorHAnsi"/>
                <w:color w:val="FFFFFF" w:themeColor="background1"/>
              </w:rPr>
              <w:instrText>AutoTextList  \s NoStyle \t "</w:instrText>
            </w:r>
            <w:r w:rsidRPr="002E29AC">
              <w:rPr>
                <w:rFonts w:eastAsiaTheme="majorEastAsia" w:cstheme="minorHAnsi"/>
                <w:color w:val="FFFFFF" w:themeColor="background1"/>
                <w:u w:val="single"/>
              </w:rPr>
              <w:instrText>开放许可</w:instrText>
            </w:r>
            <w:r w:rsidRPr="002E29AC">
              <w:rPr>
                <w:rFonts w:eastAsiaTheme="majorEastAsia" w:cstheme="minorHAnsi"/>
                <w:color w:val="FFFFFF" w:themeColor="background1"/>
              </w:rPr>
              <w:instrText xml:space="preserve">" </w:instrText>
            </w:r>
            <w:r w:rsidRPr="002E29AC">
              <w:rPr>
                <w:rFonts w:eastAsiaTheme="majorEastAsia" w:cstheme="minorHAnsi"/>
                <w:color w:val="FFFFFF" w:themeColor="background1"/>
              </w:rPr>
              <w:fldChar w:fldCharType="separate"/>
            </w:r>
            <w:r w:rsidRPr="002E29AC">
              <w:rPr>
                <w:rFonts w:eastAsiaTheme="majorEastAsia" w:cstheme="minorHAnsi"/>
                <w:color w:val="FFFFFF" w:themeColor="background1"/>
              </w:rPr>
              <w:t>OL</w:t>
            </w:r>
            <w:r w:rsidRPr="002E29AC">
              <w:rPr>
                <w:rFonts w:eastAsiaTheme="majorEastAsia" w:cstheme="minorHAnsi"/>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3779" w14:textId="77777777" w:rsidR="008F229B" w:rsidRPr="002E29AC" w:rsidRDefault="008F229B" w:rsidP="00CD6870">
            <w:pPr>
              <w:pStyle w:val="ProductList-OfferingBody"/>
              <w:ind w:left="-113"/>
              <w:jc w:val="center"/>
              <w:rPr>
                <w:rFonts w:eastAsiaTheme="majorEastAsia" w:cstheme="minorHAnsi"/>
                <w:color w:val="FFFFFF" w:themeColor="background1"/>
              </w:rPr>
            </w:pPr>
            <w:r w:rsidRPr="002E29AC">
              <w:rPr>
                <w:rFonts w:eastAsiaTheme="majorEastAsia" w:cstheme="minorHAnsi"/>
                <w:color w:val="FFFFFF" w:themeColor="background1"/>
              </w:rPr>
              <w:fldChar w:fldCharType="begin"/>
            </w:r>
            <w:r w:rsidRPr="002E29AC">
              <w:rPr>
                <w:rFonts w:eastAsiaTheme="majorEastAsia" w:cstheme="minorHAnsi"/>
                <w:color w:val="FFFFFF" w:themeColor="background1"/>
              </w:rPr>
              <w:instrText>AutoTextList  \s NoStyle \t "</w:instrText>
            </w:r>
            <w:r w:rsidRPr="002E29AC">
              <w:rPr>
                <w:rFonts w:eastAsiaTheme="majorEastAsia" w:cstheme="minorHAnsi"/>
                <w:color w:val="FFFFFF" w:themeColor="background1"/>
              </w:rPr>
              <w:instrText>最低开放计划</w:instrText>
            </w:r>
            <w:r w:rsidRPr="002E29AC">
              <w:rPr>
                <w:rFonts w:eastAsiaTheme="majorEastAsia" w:cstheme="minorHAnsi"/>
                <w:color w:val="FFFFFF" w:themeColor="background1"/>
              </w:rPr>
              <w:instrText xml:space="preserve">" </w:instrText>
            </w:r>
            <w:r w:rsidRPr="002E29AC">
              <w:rPr>
                <w:rFonts w:eastAsiaTheme="majorEastAsia" w:cstheme="minorHAnsi"/>
                <w:color w:val="FFFFFF" w:themeColor="background1"/>
              </w:rPr>
              <w:fldChar w:fldCharType="separate"/>
            </w:r>
            <w:r w:rsidRPr="002E29AC">
              <w:rPr>
                <w:rFonts w:eastAsiaTheme="majorEastAsia" w:cstheme="minorHAnsi"/>
                <w:color w:val="FFFFFF" w:themeColor="background1"/>
              </w:rPr>
              <w:t>OM</w:t>
            </w:r>
            <w:r w:rsidRPr="002E29AC">
              <w:rPr>
                <w:rFonts w:eastAsiaTheme="majorEastAsia" w:cstheme="minorHAnsi"/>
                <w:color w:val="FFFFFF" w:themeColor="background1"/>
              </w:rPr>
              <w:fldChar w:fldCharType="end"/>
            </w:r>
          </w:p>
        </w:tc>
        <w:tc>
          <w:tcPr>
            <w:tcW w:w="596" w:type="dxa"/>
            <w:tcBorders>
              <w:bottom w:val="single" w:sz="12" w:space="0" w:color="FFFFFF" w:themeColor="background1"/>
            </w:tcBorders>
            <w:shd w:val="clear" w:color="auto" w:fill="00188F"/>
            <w:vAlign w:val="center"/>
          </w:tcPr>
          <w:p w14:paraId="3B1C377A" w14:textId="77777777" w:rsidR="008F229B" w:rsidRPr="002E29AC" w:rsidRDefault="008F229B" w:rsidP="00CD6870">
            <w:pPr>
              <w:pStyle w:val="ProductList-OfferingBody"/>
              <w:ind w:left="-113"/>
              <w:jc w:val="center"/>
              <w:rPr>
                <w:rFonts w:eastAsiaTheme="majorEastAsia" w:cstheme="minorHAnsi"/>
                <w:color w:val="FFFFFF" w:themeColor="background1"/>
              </w:rPr>
            </w:pPr>
            <w:r w:rsidRPr="002E29AC">
              <w:rPr>
                <w:rFonts w:eastAsiaTheme="majorEastAsia" w:cstheme="minorHAnsi"/>
                <w:color w:val="FFFFFF" w:themeColor="background1"/>
              </w:rPr>
              <w:fldChar w:fldCharType="begin"/>
            </w:r>
            <w:r w:rsidRPr="002E29AC">
              <w:rPr>
                <w:rFonts w:eastAsiaTheme="majorEastAsia" w:cstheme="minorHAnsi"/>
                <w:color w:val="FFFFFF" w:themeColor="background1"/>
              </w:rPr>
              <w:instrText>AutoTextList  \s NoStyle \t "</w:instrText>
            </w:r>
            <w:r w:rsidRPr="002E29AC">
              <w:rPr>
                <w:rFonts w:eastAsiaTheme="majorEastAsia" w:cstheme="minorHAnsi"/>
                <w:color w:val="FFFFFF" w:themeColor="background1"/>
              </w:rPr>
              <w:instrText>开放式价值和开放式价值订购</w:instrText>
            </w:r>
            <w:r w:rsidRPr="002E29AC">
              <w:rPr>
                <w:rFonts w:eastAsiaTheme="majorEastAsia" w:cstheme="minorHAnsi"/>
                <w:color w:val="FFFFFF" w:themeColor="background1"/>
              </w:rPr>
              <w:instrText xml:space="preserve">" </w:instrText>
            </w:r>
            <w:r w:rsidRPr="002E29AC">
              <w:rPr>
                <w:rFonts w:eastAsiaTheme="majorEastAsia" w:cstheme="minorHAnsi"/>
                <w:color w:val="FFFFFF" w:themeColor="background1"/>
              </w:rPr>
              <w:fldChar w:fldCharType="separate"/>
            </w:r>
            <w:r w:rsidRPr="002E29AC">
              <w:rPr>
                <w:rFonts w:eastAsiaTheme="majorEastAsia" w:cstheme="minorHAnsi"/>
                <w:color w:val="FFFFFF" w:themeColor="background1"/>
              </w:rPr>
              <w:t>OV/OVS</w:t>
            </w:r>
            <w:r w:rsidRPr="002E29AC">
              <w:rPr>
                <w:rFonts w:eastAsiaTheme="majorEastAsia" w:cstheme="minorHAnsi"/>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377B" w14:textId="77777777" w:rsidR="008F229B" w:rsidRPr="002E29AC" w:rsidRDefault="008F229B" w:rsidP="00CD6870">
            <w:pPr>
              <w:pStyle w:val="ProductList-OfferingBody"/>
              <w:ind w:left="-113"/>
              <w:jc w:val="center"/>
              <w:rPr>
                <w:rFonts w:eastAsiaTheme="majorEastAsia" w:cstheme="minorHAnsi"/>
                <w:color w:val="FFFFFF" w:themeColor="background1"/>
              </w:rPr>
            </w:pPr>
            <w:r w:rsidRPr="002E29AC">
              <w:rPr>
                <w:rFonts w:eastAsiaTheme="majorEastAsia" w:cstheme="minorHAnsi"/>
                <w:color w:val="FFFFFF" w:themeColor="background1"/>
              </w:rPr>
              <w:fldChar w:fldCharType="begin"/>
            </w:r>
            <w:r w:rsidRPr="002E29AC">
              <w:rPr>
                <w:rFonts w:eastAsiaTheme="majorEastAsia" w:cstheme="minorHAnsi"/>
                <w:color w:val="FFFFFF" w:themeColor="background1"/>
              </w:rPr>
              <w:instrText>AutoTextList  \s NoStyle \t "</w:instrText>
            </w:r>
            <w:r w:rsidRPr="002E29AC">
              <w:rPr>
                <w:rFonts w:eastAsiaTheme="majorEastAsia" w:cstheme="minorHAnsi"/>
                <w:color w:val="FFFFFF" w:themeColor="background1"/>
              </w:rPr>
              <w:instrText>选择和选择附加</w:instrText>
            </w:r>
            <w:r w:rsidRPr="002E29AC">
              <w:rPr>
                <w:rFonts w:eastAsiaTheme="majorEastAsia" w:cstheme="minorHAnsi"/>
                <w:color w:val="FFFFFF" w:themeColor="background1"/>
              </w:rPr>
              <w:instrText xml:space="preserve">" </w:instrText>
            </w:r>
            <w:r w:rsidRPr="002E29AC">
              <w:rPr>
                <w:rFonts w:eastAsiaTheme="majorEastAsia" w:cstheme="minorHAnsi"/>
                <w:color w:val="FFFFFF" w:themeColor="background1"/>
              </w:rPr>
              <w:fldChar w:fldCharType="separate"/>
            </w:r>
            <w:r w:rsidRPr="002E29AC">
              <w:rPr>
                <w:rFonts w:eastAsiaTheme="majorEastAsia" w:cstheme="minorHAnsi"/>
                <w:color w:val="FFFFFF" w:themeColor="background1"/>
              </w:rPr>
              <w:t>S/S+</w:t>
            </w:r>
            <w:r w:rsidRPr="002E29AC">
              <w:rPr>
                <w:rFonts w:eastAsiaTheme="majorEastAsia" w:cstheme="minorHAnsi"/>
                <w:color w:val="FFFFFF" w:themeColor="background1"/>
              </w:rPr>
              <w:fldChar w:fldCharType="end"/>
            </w:r>
          </w:p>
        </w:tc>
        <w:tc>
          <w:tcPr>
            <w:tcW w:w="706" w:type="dxa"/>
            <w:shd w:val="clear" w:color="auto" w:fill="00188F"/>
            <w:vAlign w:val="center"/>
          </w:tcPr>
          <w:p w14:paraId="3B1C377C" w14:textId="77777777" w:rsidR="008F229B" w:rsidRPr="002E29AC" w:rsidRDefault="008F229B" w:rsidP="00CD6870">
            <w:pPr>
              <w:pStyle w:val="ProductList-OfferingBody"/>
              <w:ind w:left="-113"/>
              <w:jc w:val="center"/>
              <w:rPr>
                <w:rFonts w:eastAsiaTheme="majorEastAsia" w:cstheme="minorHAnsi"/>
                <w:color w:val="FFFFFF" w:themeColor="background1"/>
              </w:rPr>
            </w:pPr>
            <w:r w:rsidRPr="002E29AC">
              <w:rPr>
                <w:rFonts w:eastAsiaTheme="majorEastAsia" w:cstheme="minorHAnsi"/>
                <w:color w:val="FFFFFF" w:themeColor="background1"/>
              </w:rPr>
              <w:fldChar w:fldCharType="begin"/>
            </w:r>
            <w:r w:rsidRPr="002E29AC">
              <w:rPr>
                <w:rFonts w:eastAsiaTheme="majorEastAsia" w:cstheme="minorHAnsi"/>
                <w:color w:val="FFFFFF" w:themeColor="background1"/>
              </w:rPr>
              <w:instrText>AutoTextList  \s NoStyle \t "</w:instrText>
            </w:r>
            <w:r w:rsidRPr="002E29AC">
              <w:rPr>
                <w:rFonts w:eastAsiaTheme="majorEastAsia" w:cstheme="minorHAnsi"/>
                <w:color w:val="FFFFFF" w:themeColor="background1"/>
              </w:rPr>
              <w:instrText>服务器和云许可登记表</w:instrText>
            </w:r>
            <w:r w:rsidRPr="002E29AC">
              <w:rPr>
                <w:rFonts w:eastAsiaTheme="majorEastAsia" w:cstheme="minorHAnsi"/>
                <w:color w:val="FFFFFF" w:themeColor="background1"/>
              </w:rPr>
              <w:instrText xml:space="preserve">" </w:instrText>
            </w:r>
            <w:r w:rsidRPr="002E29AC">
              <w:rPr>
                <w:rFonts w:eastAsiaTheme="majorEastAsia" w:cstheme="minorHAnsi"/>
                <w:color w:val="FFFFFF" w:themeColor="background1"/>
              </w:rPr>
              <w:fldChar w:fldCharType="separate"/>
            </w:r>
            <w:r w:rsidRPr="002E29AC">
              <w:rPr>
                <w:rFonts w:eastAsiaTheme="majorEastAsia" w:cstheme="minorHAnsi"/>
                <w:color w:val="FFFFFF" w:themeColor="background1"/>
              </w:rPr>
              <w:t>SCE</w:t>
            </w:r>
            <w:r w:rsidRPr="002E29AC">
              <w:rPr>
                <w:rFonts w:eastAsiaTheme="majorEastAsia" w:cstheme="minorHAnsi"/>
                <w:color w:val="FFFFFF" w:themeColor="background1"/>
              </w:rPr>
              <w:fldChar w:fldCharType="end"/>
            </w:r>
          </w:p>
        </w:tc>
      </w:tr>
      <w:tr w:rsidR="008F229B" w:rsidRPr="007E0B6E" w14:paraId="3B1C378C" w14:textId="77777777" w:rsidTr="001F3436">
        <w:trPr>
          <w:trHeight w:val="303"/>
        </w:trPr>
        <w:tc>
          <w:tcPr>
            <w:tcW w:w="2932" w:type="dxa"/>
            <w:tcBorders>
              <w:top w:val="nil"/>
              <w:left w:val="nil"/>
              <w:bottom w:val="dashSmallGap" w:sz="4" w:space="0" w:color="BFBFBF" w:themeColor="background1" w:themeShade="BF"/>
              <w:right w:val="nil"/>
            </w:tcBorders>
          </w:tcPr>
          <w:p w14:paraId="3B1C377E" w14:textId="77777777" w:rsidR="008F229B" w:rsidRPr="00AA7CF3" w:rsidRDefault="008F229B" w:rsidP="008A1B8D">
            <w:pPr>
              <w:pStyle w:val="ProductList-Offering1"/>
              <w:rPr>
                <w:rFonts w:ascii="Calibri Light" w:eastAsiaTheme="majorEastAsia" w:hAnsi="Calibri Light"/>
              </w:rPr>
            </w:pPr>
            <w:bookmarkStart w:id="679" w:name="_Toc379797243"/>
            <w:bookmarkStart w:id="680" w:name="_Toc380513268"/>
            <w:bookmarkStart w:id="681" w:name="_Toc380655310"/>
            <w:bookmarkStart w:id="682" w:name="_Toc399859375"/>
            <w:r w:rsidRPr="00AA7CF3">
              <w:rPr>
                <w:rFonts w:ascii="Calibri Light" w:eastAsiaTheme="majorEastAsia" w:hAnsi="Calibri Light"/>
              </w:rPr>
              <w:t>VDI Suite</w:t>
            </w:r>
            <w:bookmarkEnd w:id="679"/>
            <w:bookmarkEnd w:id="680"/>
            <w:bookmarkEnd w:id="681"/>
            <w:bookmarkEnd w:id="682"/>
            <w:r w:rsidRPr="00AA7CF3">
              <w:rPr>
                <w:rFonts w:ascii="Calibri Light" w:eastAsiaTheme="majorEastAsia" w:hAnsi="Calibri Light"/>
              </w:rPr>
              <w:fldChar w:fldCharType="begin"/>
            </w:r>
            <w:r w:rsidRPr="00AA7CF3">
              <w:rPr>
                <w:rFonts w:ascii="Calibri Light" w:eastAsiaTheme="majorEastAsia" w:hAnsi="Calibri Light"/>
              </w:rPr>
              <w:instrText>XE "VDI Suite"</w:instrText>
            </w:r>
            <w:r w:rsidRPr="00AA7CF3">
              <w:rPr>
                <w:rFonts w:ascii="Calibri Light" w:eastAsiaTheme="majorEastAsia"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3B1C377F" w14:textId="77777777" w:rsidR="008F229B" w:rsidRPr="007E0B6E" w:rsidRDefault="008F229B" w:rsidP="008A1B8D">
            <w:pPr>
              <w:pStyle w:val="ProductList-OfferingBody"/>
              <w:ind w:left="-113"/>
              <w:jc w:val="center"/>
              <w:rPr>
                <w:rFonts w:eastAsiaTheme="majorEastAsia"/>
              </w:rPr>
            </w:pPr>
            <w:r w:rsidRPr="007E0B6E">
              <w:rPr>
                <w:rFonts w:eastAsiaTheme="majorEastAsia"/>
              </w:rPr>
              <w:t>4/12</w:t>
            </w:r>
          </w:p>
        </w:tc>
        <w:tc>
          <w:tcPr>
            <w:tcW w:w="595" w:type="dxa"/>
            <w:tcBorders>
              <w:top w:val="nil"/>
              <w:left w:val="nil"/>
              <w:bottom w:val="dashSmallGap" w:sz="4" w:space="0" w:color="BFBFBF" w:themeColor="background1" w:themeShade="BF"/>
              <w:right w:val="nil"/>
            </w:tcBorders>
            <w:vAlign w:val="center"/>
          </w:tcPr>
          <w:p w14:paraId="3B1C3780" w14:textId="77777777" w:rsidR="008F229B" w:rsidRPr="007E0B6E" w:rsidRDefault="008F229B" w:rsidP="008A1B8D">
            <w:pPr>
              <w:pStyle w:val="ProductList-OfferingBody"/>
              <w:ind w:left="-113"/>
              <w:jc w:val="center"/>
              <w:rPr>
                <w:rFonts w:eastAsiaTheme="majorEastAsia"/>
              </w:rPr>
            </w:pPr>
            <w:r w:rsidRPr="007E0B6E">
              <w:rPr>
                <w:rFonts w:eastAsiaTheme="majorEastAsia"/>
              </w:rPr>
              <w:t>1</w:t>
            </w:r>
          </w:p>
        </w:tc>
        <w:tc>
          <w:tcPr>
            <w:tcW w:w="596" w:type="dxa"/>
            <w:tcBorders>
              <w:top w:val="nil"/>
              <w:left w:val="nil"/>
              <w:bottom w:val="dashSmallGap" w:sz="4" w:space="0" w:color="BFBFBF" w:themeColor="background1" w:themeShade="BF"/>
              <w:right w:val="nil"/>
            </w:tcBorders>
            <w:vAlign w:val="center"/>
          </w:tcPr>
          <w:p w14:paraId="3B1C3781" w14:textId="77777777" w:rsidR="008F229B" w:rsidRPr="007E0B6E" w:rsidRDefault="008F229B" w:rsidP="008A1B8D">
            <w:pPr>
              <w:pStyle w:val="ProductList-OfferingBody"/>
              <w:ind w:left="-113"/>
              <w:jc w:val="center"/>
              <w:rPr>
                <w:rFonts w:eastAsiaTheme="majorEastAsia"/>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B1C3782" w14:textId="77777777" w:rsidR="008F229B" w:rsidRPr="007E0B6E" w:rsidRDefault="008F229B" w:rsidP="008A1B8D">
            <w:pPr>
              <w:pStyle w:val="ProductList-OfferingBody"/>
              <w:ind w:left="-113"/>
              <w:jc w:val="center"/>
              <w:rPr>
                <w:rFonts w:eastAsiaTheme="majorEastAsia"/>
              </w:rPr>
            </w:pP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783" w14:textId="77777777" w:rsidR="008F229B" w:rsidRPr="007E0B6E" w:rsidRDefault="008F229B" w:rsidP="008A1B8D">
            <w:pPr>
              <w:pStyle w:val="ProductList-OfferingBody"/>
              <w:ind w:left="-113"/>
              <w:jc w:val="center"/>
              <w:rPr>
                <w:rFonts w:eastAsiaTheme="majorEastAsia"/>
              </w:rPr>
            </w:pPr>
            <w:r w:rsidRPr="007E0B6E">
              <w:rPr>
                <w:rFonts w:eastAsiaTheme="majorEastAsia"/>
              </w:rPr>
              <w:t>1</w:t>
            </w:r>
          </w:p>
        </w:tc>
        <w:tc>
          <w:tcPr>
            <w:tcW w:w="596"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784" w14:textId="77777777" w:rsidR="008F229B" w:rsidRPr="007E0B6E" w:rsidRDefault="008F229B" w:rsidP="008A1B8D">
            <w:pPr>
              <w:pStyle w:val="ProductList-OfferingBody"/>
              <w:ind w:left="-113"/>
              <w:jc w:val="center"/>
              <w:rPr>
                <w:rFonts w:eastAsiaTheme="majorEastAsia"/>
              </w:rPr>
            </w:pPr>
            <w:r w:rsidRPr="007E0B6E">
              <w:rPr>
                <w:rFonts w:eastAsiaTheme="majorEastAsia"/>
              </w:rPr>
              <w:fldChar w:fldCharType="begin"/>
            </w:r>
            <w:r w:rsidRPr="007E0B6E">
              <w:rPr>
                <w:rFonts w:eastAsiaTheme="majorEastAsia"/>
              </w:rPr>
              <w:instrText xml:space="preserve"> AutoTextList  \sNoStyle\t "Additional Product"</w:instrText>
            </w:r>
            <w:r w:rsidRPr="007E0B6E">
              <w:rPr>
                <w:rFonts w:eastAsiaTheme="majorEastAsia"/>
              </w:rPr>
              <w:fldChar w:fldCharType="separate"/>
            </w:r>
            <w:r w:rsidRPr="007E0B6E">
              <w:rPr>
                <w:rFonts w:eastAsiaTheme="majorEastAsia"/>
              </w:rPr>
              <w:t xml:space="preserve"> A </w:t>
            </w:r>
            <w:r w:rsidRPr="007E0B6E">
              <w:rPr>
                <w:rFonts w:eastAsiaTheme="majorEastAsia"/>
              </w:rPr>
              <w:fldChar w:fldCharType="end"/>
            </w: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785" w14:textId="77777777" w:rsidR="008F229B" w:rsidRPr="007E2F13" w:rsidRDefault="008F229B" w:rsidP="00CD6870">
            <w:pPr>
              <w:pStyle w:val="ProductList-OfferingBody"/>
              <w:ind w:left="-113"/>
              <w:jc w:val="center"/>
              <w:rPr>
                <w:rFonts w:eastAsiaTheme="majorEastAsia" w:cstheme="minorHAnsi"/>
              </w:rPr>
            </w:pPr>
            <w:r w:rsidRPr="007E2F13">
              <w:rPr>
                <w:rFonts w:eastAsiaTheme="majorEastAsia" w:cstheme="minorHAnsi"/>
                <w:bCs/>
              </w:rPr>
              <w:fldChar w:fldCharType="begin"/>
            </w:r>
            <w:r w:rsidRPr="007E2F13">
              <w:rPr>
                <w:rFonts w:eastAsiaTheme="majorEastAsia" w:cstheme="minorHAnsi"/>
                <w:bCs/>
              </w:rPr>
              <w:instrText>AutoTextList  \s NoStyle \t "</w:instrText>
            </w:r>
            <w:r w:rsidRPr="007E2F13">
              <w:rPr>
                <w:rFonts w:eastAsiaTheme="majorEastAsia" w:cstheme="minorHAnsi"/>
                <w:bCs/>
              </w:rPr>
              <w:instrText>附加产品</w:instrText>
            </w:r>
            <w:r w:rsidRPr="007E2F13">
              <w:rPr>
                <w:rFonts w:eastAsiaTheme="majorEastAsia" w:cstheme="minorHAnsi"/>
                <w:bCs/>
              </w:rPr>
              <w:instrText xml:space="preserve">" </w:instrText>
            </w:r>
            <w:r w:rsidRPr="007E2F13">
              <w:rPr>
                <w:rFonts w:eastAsiaTheme="majorEastAsia" w:cstheme="minorHAnsi"/>
                <w:bCs/>
              </w:rPr>
              <w:fldChar w:fldCharType="separate"/>
            </w:r>
            <w:r w:rsidRPr="007E2F13">
              <w:rPr>
                <w:rFonts w:eastAsiaTheme="majorEastAsia" w:cstheme="minorHAnsi"/>
                <w:bCs/>
              </w:rPr>
              <w:t xml:space="preserve"> A</w:t>
            </w:r>
            <w:r w:rsidRPr="007E2F13">
              <w:rPr>
                <w:rFonts w:eastAsiaTheme="majorEastAsia" w:cstheme="minorHAnsi"/>
                <w:bCs/>
              </w:rPr>
              <w:fldChar w:fldCharType="end"/>
            </w:r>
            <w:r w:rsidRPr="007E2F13">
              <w:rPr>
                <w:rFonts w:eastAsiaTheme="majorEastAsia" w:cstheme="minorHAnsi"/>
              </w:rPr>
              <w:t>,</w:t>
            </w:r>
            <w:r w:rsidRPr="007E2F13">
              <w:rPr>
                <w:rFonts w:eastAsiaTheme="majorEastAsia" w:cstheme="minorHAnsi"/>
                <w:bCs/>
              </w:rPr>
              <w:fldChar w:fldCharType="begin"/>
            </w:r>
            <w:r w:rsidRPr="007E2F13">
              <w:rPr>
                <w:rFonts w:eastAsiaTheme="majorEastAsia" w:cstheme="minorHAnsi"/>
                <w:bCs/>
              </w:rPr>
              <w:instrText>AutoTextList  \s NoStyle \t "</w:instrText>
            </w:r>
            <w:r w:rsidRPr="007E2F13">
              <w:rPr>
                <w:rFonts w:eastAsiaTheme="majorEastAsia" w:cstheme="minorHAnsi"/>
                <w:bCs/>
              </w:rPr>
              <w:instrText>教育版产品</w:instrText>
            </w:r>
            <w:r w:rsidRPr="007E2F13">
              <w:rPr>
                <w:rFonts w:eastAsiaTheme="majorEastAsia" w:cstheme="minorHAnsi"/>
                <w:bCs/>
              </w:rPr>
              <w:instrText>"</w:instrText>
            </w:r>
            <w:r w:rsidRPr="007E2F13">
              <w:rPr>
                <w:rFonts w:eastAsiaTheme="majorEastAsia" w:cstheme="minorHAnsi"/>
                <w:bCs/>
              </w:rPr>
              <w:fldChar w:fldCharType="separate"/>
            </w:r>
            <w:r w:rsidRPr="007E2F13">
              <w:rPr>
                <w:rFonts w:eastAsiaTheme="majorEastAsia" w:cstheme="minorHAnsi"/>
                <w:bCs/>
              </w:rPr>
              <w:t>ST</w:t>
            </w:r>
            <w:r w:rsidRPr="007E2F13">
              <w:rPr>
                <w:rFonts w:eastAsiaTheme="majorEastAsia" w:cstheme="minorHAnsi"/>
                <w:bCs/>
              </w:rPr>
              <w:fldChar w:fldCharType="end"/>
            </w:r>
          </w:p>
        </w:tc>
        <w:tc>
          <w:tcPr>
            <w:tcW w:w="596" w:type="dxa"/>
            <w:tcBorders>
              <w:left w:val="single" w:sz="12" w:space="0" w:color="FFFFFF" w:themeColor="background1"/>
              <w:bottom w:val="single" w:sz="12" w:space="0" w:color="FFFFFF" w:themeColor="background1"/>
            </w:tcBorders>
            <w:shd w:val="clear" w:color="auto" w:fill="70AD47"/>
            <w:vAlign w:val="center"/>
          </w:tcPr>
          <w:p w14:paraId="3B1C3786" w14:textId="77777777" w:rsidR="008F229B" w:rsidRPr="007E0B6E" w:rsidRDefault="008F229B"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787" w14:textId="77777777" w:rsidR="008F229B" w:rsidRPr="007E0B6E" w:rsidRDefault="008F229B" w:rsidP="008A1B8D">
            <w:pPr>
              <w:pStyle w:val="ProductList-OfferingBody"/>
              <w:ind w:left="-113"/>
              <w:jc w:val="center"/>
              <w:rPr>
                <w:rFonts w:eastAsiaTheme="majorEastAsia"/>
              </w:rPr>
            </w:pPr>
          </w:p>
        </w:tc>
        <w:tc>
          <w:tcPr>
            <w:tcW w:w="595" w:type="dxa"/>
            <w:tcBorders>
              <w:bottom w:val="single" w:sz="12" w:space="0" w:color="FFFFFF" w:themeColor="background1"/>
              <w:right w:val="single" w:sz="12" w:space="0" w:color="FFFFFF" w:themeColor="background1"/>
            </w:tcBorders>
            <w:shd w:val="clear" w:color="auto" w:fill="BFBFBF" w:themeFill="background1" w:themeFillShade="BF"/>
            <w:vAlign w:val="center"/>
          </w:tcPr>
          <w:p w14:paraId="3B1C3788" w14:textId="77777777" w:rsidR="008F229B" w:rsidRPr="007E0B6E" w:rsidRDefault="008F229B" w:rsidP="008A1B8D">
            <w:pPr>
              <w:pStyle w:val="ProductList-OfferingBody"/>
              <w:ind w:left="-113"/>
              <w:jc w:val="center"/>
              <w:rPr>
                <w:rFonts w:eastAsiaTheme="majorEastAsia"/>
              </w:rPr>
            </w:pPr>
          </w:p>
        </w:tc>
        <w:tc>
          <w:tcPr>
            <w:tcW w:w="596"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789" w14:textId="77777777" w:rsidR="008F229B" w:rsidRPr="007E2F13" w:rsidRDefault="008F229B" w:rsidP="00CD6870">
            <w:pPr>
              <w:pStyle w:val="ProductList-OfferingBody"/>
              <w:ind w:left="-113"/>
              <w:jc w:val="center"/>
              <w:rPr>
                <w:rFonts w:eastAsiaTheme="majorEastAsia" w:cstheme="minorHAnsi"/>
              </w:rPr>
            </w:pPr>
            <w:r w:rsidRPr="007E2F13">
              <w:rPr>
                <w:rFonts w:eastAsiaTheme="majorEastAsia" w:cstheme="minorHAnsi"/>
                <w:b/>
                <w:bCs/>
              </w:rPr>
              <w:fldChar w:fldCharType="begin"/>
            </w:r>
            <w:r w:rsidRPr="007E2F13">
              <w:rPr>
                <w:rFonts w:eastAsiaTheme="majorEastAsia" w:cstheme="minorHAnsi"/>
                <w:b/>
                <w:bCs/>
              </w:rPr>
              <w:instrText>AutoTextList  \s NoStyle \t "</w:instrText>
            </w:r>
            <w:r w:rsidRPr="007E2F13">
              <w:rPr>
                <w:rFonts w:eastAsiaTheme="majorEastAsia" w:cstheme="minorHAnsi"/>
                <w:b/>
                <w:bCs/>
                <w:u w:val="single"/>
              </w:rPr>
              <w:instrText>开放式价值中的非组织范围</w:instrText>
            </w:r>
            <w:r w:rsidRPr="007E2F13">
              <w:rPr>
                <w:rFonts w:eastAsiaTheme="majorEastAsia" w:cstheme="minorHAnsi"/>
                <w:b/>
                <w:bCs/>
              </w:rPr>
              <w:instrText xml:space="preserve">" </w:instrText>
            </w:r>
            <w:r w:rsidRPr="007E2F13">
              <w:rPr>
                <w:rFonts w:eastAsiaTheme="majorEastAsia" w:cstheme="minorHAnsi"/>
                <w:b/>
                <w:bCs/>
              </w:rPr>
              <w:fldChar w:fldCharType="separate"/>
            </w:r>
            <w:r w:rsidRPr="007E2F13">
              <w:rPr>
                <w:rFonts w:eastAsiaTheme="majorEastAsia" w:cstheme="minorHAnsi"/>
              </w:rPr>
              <w:t xml:space="preserve"> P </w:t>
            </w:r>
            <w:r w:rsidRPr="007E2F13">
              <w:rPr>
                <w:rFonts w:eastAsiaTheme="majorEastAsia" w:cstheme="minorHAnsi"/>
              </w:rPr>
              <w:fldChar w:fldCharType="end"/>
            </w:r>
          </w:p>
        </w:tc>
        <w:tc>
          <w:tcPr>
            <w:tcW w:w="595" w:type="dxa"/>
            <w:tcBorders>
              <w:left w:val="single" w:sz="12" w:space="0" w:color="FFFFFF" w:themeColor="background1"/>
              <w:bottom w:val="single" w:sz="12" w:space="0" w:color="FFFFFF" w:themeColor="background1"/>
            </w:tcBorders>
            <w:shd w:val="clear" w:color="auto" w:fill="70AD47"/>
            <w:vAlign w:val="center"/>
          </w:tcPr>
          <w:p w14:paraId="3B1C378A" w14:textId="77777777" w:rsidR="008F229B" w:rsidRPr="007E0B6E" w:rsidRDefault="008F229B" w:rsidP="008A1B8D">
            <w:pPr>
              <w:pStyle w:val="ProductList-OfferingBody"/>
              <w:ind w:left="-113"/>
              <w:jc w:val="center"/>
              <w:rPr>
                <w:rFonts w:eastAsiaTheme="majorEastAsia"/>
              </w:rPr>
            </w:pPr>
          </w:p>
        </w:tc>
        <w:tc>
          <w:tcPr>
            <w:tcW w:w="706" w:type="dxa"/>
            <w:shd w:val="clear" w:color="auto" w:fill="BFBFBF" w:themeFill="background1" w:themeFillShade="BF"/>
            <w:vAlign w:val="center"/>
          </w:tcPr>
          <w:p w14:paraId="3B1C378B" w14:textId="77777777" w:rsidR="008F229B" w:rsidRPr="007E0B6E" w:rsidRDefault="008F229B" w:rsidP="008A1B8D">
            <w:pPr>
              <w:pStyle w:val="ProductList-OfferingBody"/>
              <w:ind w:left="-113"/>
              <w:jc w:val="center"/>
              <w:rPr>
                <w:rFonts w:eastAsiaTheme="majorEastAsia"/>
              </w:rPr>
            </w:pPr>
          </w:p>
        </w:tc>
      </w:tr>
      <w:tr w:rsidR="008F229B" w:rsidRPr="007E0B6E" w14:paraId="3B1C379B" w14:textId="77777777" w:rsidTr="001F3436">
        <w:tc>
          <w:tcPr>
            <w:tcW w:w="2932" w:type="dxa"/>
            <w:tcBorders>
              <w:top w:val="dashSmallGap" w:sz="4" w:space="0" w:color="BFBFBF" w:themeColor="background1" w:themeShade="BF"/>
              <w:left w:val="nil"/>
              <w:bottom w:val="nil"/>
              <w:right w:val="nil"/>
            </w:tcBorders>
          </w:tcPr>
          <w:p w14:paraId="3B1C378D" w14:textId="77777777" w:rsidR="008F229B" w:rsidRPr="00AA7CF3" w:rsidRDefault="008F229B" w:rsidP="008A1B8D">
            <w:pPr>
              <w:pStyle w:val="ProductList-Offering1"/>
              <w:rPr>
                <w:rFonts w:ascii="Calibri Light" w:eastAsiaTheme="majorEastAsia" w:hAnsi="Calibri Light"/>
              </w:rPr>
            </w:pPr>
            <w:bookmarkStart w:id="683" w:name="_Toc379797244"/>
            <w:bookmarkStart w:id="684" w:name="_Toc380513269"/>
            <w:bookmarkStart w:id="685" w:name="_Toc380655311"/>
            <w:bookmarkStart w:id="686" w:name="_Toc399859376"/>
            <w:r w:rsidRPr="00AA7CF3">
              <w:rPr>
                <w:rFonts w:ascii="Calibri Light" w:eastAsiaTheme="majorEastAsia" w:hAnsi="Calibri Light"/>
              </w:rPr>
              <w:t>VDI Suite</w:t>
            </w:r>
            <w:r w:rsidRPr="00AA7CF3">
              <w:rPr>
                <w:rFonts w:ascii="Calibri Light" w:eastAsiaTheme="majorEastAsia" w:hAnsi="Calibri Light"/>
              </w:rPr>
              <w:fldChar w:fldCharType="begin"/>
            </w:r>
            <w:r w:rsidRPr="00AA7CF3">
              <w:rPr>
                <w:rFonts w:ascii="Calibri Light" w:eastAsiaTheme="majorEastAsia" w:hAnsi="Calibri Light"/>
              </w:rPr>
              <w:instrText>XE "VDI Suite"</w:instrText>
            </w:r>
            <w:r w:rsidRPr="00AA7CF3">
              <w:rPr>
                <w:rFonts w:ascii="Calibri Light" w:eastAsiaTheme="majorEastAsia" w:hAnsi="Calibri Light"/>
              </w:rPr>
              <w:fldChar w:fldCharType="end"/>
            </w:r>
            <w:r w:rsidRPr="00AA7CF3">
              <w:rPr>
                <w:rFonts w:ascii="Calibri Light" w:eastAsiaTheme="majorEastAsia" w:hAnsi="Calibri Light"/>
              </w:rPr>
              <w:t xml:space="preserve"> with MDOP</w:t>
            </w:r>
            <w:bookmarkEnd w:id="683"/>
            <w:bookmarkEnd w:id="684"/>
            <w:bookmarkEnd w:id="685"/>
            <w:bookmarkEnd w:id="686"/>
            <w:r w:rsidRPr="00AA7CF3">
              <w:rPr>
                <w:rFonts w:ascii="Calibri Light" w:eastAsiaTheme="majorEastAsia" w:hAnsi="Calibri Light"/>
              </w:rPr>
              <w:fldChar w:fldCharType="begin"/>
            </w:r>
            <w:r w:rsidRPr="00AA7CF3">
              <w:rPr>
                <w:rFonts w:ascii="Calibri Light" w:eastAsiaTheme="majorEastAsia" w:hAnsi="Calibri Light"/>
              </w:rPr>
              <w:instrText>XE "VDI Suite with MDOP"</w:instrText>
            </w:r>
            <w:r w:rsidRPr="00AA7CF3">
              <w:rPr>
                <w:rFonts w:ascii="Calibri Light" w:eastAsiaTheme="majorEastAsia" w:hAnsi="Calibri Light"/>
              </w:rPr>
              <w:fldChar w:fldCharType="end"/>
            </w:r>
            <w:r w:rsidRPr="00AA7CF3">
              <w:rPr>
                <w:rFonts w:ascii="Calibri Light" w:eastAsiaTheme="majorEastAsia" w:hAnsi="Calibri Light"/>
              </w:rPr>
              <w:t xml:space="preserve"> </w:t>
            </w:r>
            <w:r w:rsidRPr="00AA7CF3">
              <w:rPr>
                <w:rFonts w:ascii="Calibri Light" w:eastAsiaTheme="majorEastAsia" w:hAnsi="Calibri Light"/>
              </w:rPr>
              <w:fldChar w:fldCharType="begin"/>
            </w:r>
            <w:r w:rsidRPr="00AA7CF3">
              <w:rPr>
                <w:rFonts w:ascii="Calibri Light" w:eastAsiaTheme="majorEastAsia" w:hAnsi="Calibri Light"/>
              </w:rPr>
              <w:instrText>XE "MDOP"</w:instrText>
            </w:r>
            <w:r w:rsidRPr="00AA7CF3">
              <w:rPr>
                <w:rFonts w:ascii="Calibri Light" w:eastAsiaTheme="majorEastAsia" w:hAnsi="Calibri Light"/>
              </w:rPr>
              <w:fldChar w:fldCharType="end"/>
            </w:r>
          </w:p>
        </w:tc>
        <w:tc>
          <w:tcPr>
            <w:tcW w:w="595" w:type="dxa"/>
            <w:tcBorders>
              <w:top w:val="dashSmallGap" w:sz="4" w:space="0" w:color="BFBFBF" w:themeColor="background1" w:themeShade="BF"/>
              <w:left w:val="nil"/>
              <w:bottom w:val="nil"/>
              <w:right w:val="nil"/>
            </w:tcBorders>
            <w:vAlign w:val="center"/>
          </w:tcPr>
          <w:p w14:paraId="3B1C378E" w14:textId="77777777" w:rsidR="008F229B" w:rsidRPr="007E0B6E" w:rsidRDefault="008F229B" w:rsidP="008A1B8D">
            <w:pPr>
              <w:pStyle w:val="ProductList-OfferingBody"/>
              <w:ind w:left="-113"/>
              <w:jc w:val="center"/>
              <w:rPr>
                <w:rFonts w:eastAsiaTheme="majorEastAsia"/>
              </w:rPr>
            </w:pPr>
            <w:r w:rsidRPr="007E0B6E">
              <w:rPr>
                <w:rFonts w:eastAsiaTheme="majorEastAsia"/>
              </w:rPr>
              <w:t>4/12</w:t>
            </w:r>
          </w:p>
        </w:tc>
        <w:tc>
          <w:tcPr>
            <w:tcW w:w="595" w:type="dxa"/>
            <w:tcBorders>
              <w:top w:val="dashSmallGap" w:sz="4" w:space="0" w:color="BFBFBF" w:themeColor="background1" w:themeShade="BF"/>
              <w:left w:val="nil"/>
              <w:bottom w:val="nil"/>
              <w:right w:val="nil"/>
            </w:tcBorders>
            <w:vAlign w:val="center"/>
          </w:tcPr>
          <w:p w14:paraId="3B1C378F" w14:textId="77777777" w:rsidR="008F229B" w:rsidRPr="007E0B6E" w:rsidRDefault="008F229B" w:rsidP="008A1B8D">
            <w:pPr>
              <w:pStyle w:val="ProductList-OfferingBody"/>
              <w:ind w:left="-113"/>
              <w:jc w:val="center"/>
              <w:rPr>
                <w:rFonts w:eastAsiaTheme="majorEastAsia"/>
              </w:rPr>
            </w:pPr>
            <w:r w:rsidRPr="007E0B6E">
              <w:rPr>
                <w:rFonts w:eastAsiaTheme="majorEastAsia"/>
              </w:rPr>
              <w:t>1</w:t>
            </w:r>
          </w:p>
        </w:tc>
        <w:tc>
          <w:tcPr>
            <w:tcW w:w="596" w:type="dxa"/>
            <w:tcBorders>
              <w:top w:val="dashSmallGap" w:sz="4" w:space="0" w:color="BFBFBF" w:themeColor="background1" w:themeShade="BF"/>
              <w:left w:val="nil"/>
              <w:bottom w:val="nil"/>
              <w:right w:val="nil"/>
            </w:tcBorders>
            <w:vAlign w:val="center"/>
          </w:tcPr>
          <w:p w14:paraId="3B1C3790" w14:textId="77777777" w:rsidR="008F229B" w:rsidRPr="007E0B6E" w:rsidRDefault="008F229B" w:rsidP="008A1B8D">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B1C3791" w14:textId="77777777" w:rsidR="008F229B" w:rsidRPr="007E0B6E" w:rsidRDefault="008F229B"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792" w14:textId="77777777" w:rsidR="008F229B" w:rsidRPr="007E0B6E" w:rsidRDefault="008F229B" w:rsidP="008A1B8D">
            <w:pPr>
              <w:pStyle w:val="ProductList-OfferingBody"/>
              <w:ind w:left="-113"/>
              <w:jc w:val="center"/>
              <w:rPr>
                <w:rFonts w:eastAsiaTheme="majorEastAsia"/>
              </w:rPr>
            </w:pPr>
            <w:r w:rsidRPr="007E0B6E">
              <w:rPr>
                <w:rFonts w:eastAsiaTheme="majorEastAsia"/>
              </w:rPr>
              <w:t>1</w:t>
            </w:r>
          </w:p>
        </w:tc>
        <w:tc>
          <w:tcPr>
            <w:tcW w:w="596"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793" w14:textId="77777777" w:rsidR="008F229B" w:rsidRPr="007E0B6E" w:rsidRDefault="008F229B" w:rsidP="008A1B8D">
            <w:pPr>
              <w:pStyle w:val="ProductList-OfferingBody"/>
              <w:ind w:left="-113"/>
              <w:jc w:val="center"/>
              <w:rPr>
                <w:rFonts w:eastAsiaTheme="majorEastAsia"/>
              </w:rPr>
            </w:pPr>
            <w:r w:rsidRPr="007E0B6E">
              <w:rPr>
                <w:rFonts w:eastAsiaTheme="majorEastAsia"/>
              </w:rPr>
              <w:fldChar w:fldCharType="begin"/>
            </w:r>
            <w:r w:rsidRPr="007E0B6E">
              <w:rPr>
                <w:rFonts w:eastAsiaTheme="majorEastAsia"/>
              </w:rPr>
              <w:instrText xml:space="preserve"> AutoTextList  \sNoStyle\t "Additional Product"</w:instrText>
            </w:r>
            <w:r w:rsidRPr="007E0B6E">
              <w:rPr>
                <w:rFonts w:eastAsiaTheme="majorEastAsia"/>
              </w:rPr>
              <w:fldChar w:fldCharType="separate"/>
            </w:r>
            <w:r w:rsidRPr="007E0B6E">
              <w:rPr>
                <w:rFonts w:eastAsiaTheme="majorEastAsia"/>
              </w:rPr>
              <w:t xml:space="preserve"> A </w:t>
            </w:r>
            <w:r w:rsidRPr="007E0B6E">
              <w:rPr>
                <w:rFonts w:eastAsiaTheme="majorEastAsia"/>
              </w:rPr>
              <w:fldChar w:fldCharType="end"/>
            </w:r>
          </w:p>
        </w:tc>
        <w:tc>
          <w:tcPr>
            <w:tcW w:w="595"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794" w14:textId="77777777" w:rsidR="008F229B" w:rsidRPr="007E2F13" w:rsidRDefault="008F229B" w:rsidP="00CD6870">
            <w:pPr>
              <w:pStyle w:val="ProductList-OfferingBody"/>
              <w:ind w:left="-113"/>
              <w:jc w:val="center"/>
              <w:rPr>
                <w:rFonts w:eastAsiaTheme="majorEastAsia" w:cstheme="minorHAnsi"/>
              </w:rPr>
            </w:pPr>
            <w:r w:rsidRPr="007E2F13">
              <w:rPr>
                <w:rFonts w:eastAsiaTheme="majorEastAsia" w:cstheme="minorHAnsi"/>
                <w:bCs/>
              </w:rPr>
              <w:fldChar w:fldCharType="begin"/>
            </w:r>
            <w:r w:rsidRPr="007E2F13">
              <w:rPr>
                <w:rFonts w:eastAsiaTheme="majorEastAsia" w:cstheme="minorHAnsi"/>
                <w:bCs/>
              </w:rPr>
              <w:instrText>AutoTextList  \s NoStyle \t "</w:instrText>
            </w:r>
            <w:r w:rsidRPr="007E2F13">
              <w:rPr>
                <w:rFonts w:eastAsiaTheme="majorEastAsia" w:cstheme="minorHAnsi"/>
                <w:bCs/>
              </w:rPr>
              <w:instrText>附加产品</w:instrText>
            </w:r>
            <w:r w:rsidRPr="007E2F13">
              <w:rPr>
                <w:rFonts w:eastAsiaTheme="majorEastAsia" w:cstheme="minorHAnsi"/>
                <w:bCs/>
              </w:rPr>
              <w:instrText xml:space="preserve">" </w:instrText>
            </w:r>
            <w:r w:rsidRPr="007E2F13">
              <w:rPr>
                <w:rFonts w:eastAsiaTheme="majorEastAsia" w:cstheme="minorHAnsi"/>
                <w:bCs/>
              </w:rPr>
              <w:fldChar w:fldCharType="separate"/>
            </w:r>
            <w:r w:rsidRPr="007E2F13">
              <w:rPr>
                <w:rFonts w:eastAsiaTheme="majorEastAsia" w:cstheme="minorHAnsi"/>
                <w:bCs/>
              </w:rPr>
              <w:t xml:space="preserve"> A</w:t>
            </w:r>
            <w:r w:rsidRPr="007E2F13">
              <w:rPr>
                <w:rFonts w:eastAsiaTheme="majorEastAsia" w:cstheme="minorHAnsi"/>
                <w:bCs/>
              </w:rPr>
              <w:fldChar w:fldCharType="end"/>
            </w:r>
            <w:r w:rsidRPr="007E2F13">
              <w:rPr>
                <w:rFonts w:eastAsiaTheme="majorEastAsia" w:cstheme="minorHAnsi"/>
              </w:rPr>
              <w:t>,</w:t>
            </w:r>
            <w:r w:rsidRPr="007E2F13">
              <w:rPr>
                <w:rFonts w:eastAsiaTheme="majorEastAsia" w:cstheme="minorHAnsi"/>
                <w:bCs/>
              </w:rPr>
              <w:fldChar w:fldCharType="begin"/>
            </w:r>
            <w:r w:rsidRPr="007E2F13">
              <w:rPr>
                <w:rFonts w:eastAsiaTheme="majorEastAsia" w:cstheme="minorHAnsi"/>
                <w:bCs/>
              </w:rPr>
              <w:instrText>AutoTextList  \s NoStyle \t "</w:instrText>
            </w:r>
            <w:r w:rsidRPr="007E2F13">
              <w:rPr>
                <w:rFonts w:eastAsiaTheme="majorEastAsia" w:cstheme="minorHAnsi"/>
                <w:bCs/>
              </w:rPr>
              <w:instrText>教育版产品</w:instrText>
            </w:r>
            <w:r w:rsidRPr="007E2F13">
              <w:rPr>
                <w:rFonts w:eastAsiaTheme="majorEastAsia" w:cstheme="minorHAnsi"/>
                <w:bCs/>
              </w:rPr>
              <w:instrText>"</w:instrText>
            </w:r>
            <w:r w:rsidRPr="007E2F13">
              <w:rPr>
                <w:rFonts w:eastAsiaTheme="majorEastAsia" w:cstheme="minorHAnsi"/>
                <w:bCs/>
              </w:rPr>
              <w:fldChar w:fldCharType="separate"/>
            </w:r>
            <w:r w:rsidRPr="007E2F13">
              <w:rPr>
                <w:rFonts w:eastAsiaTheme="majorEastAsia" w:cstheme="minorHAnsi"/>
                <w:bCs/>
              </w:rPr>
              <w:t>ST</w:t>
            </w:r>
            <w:r w:rsidRPr="007E2F13">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tcBorders>
            <w:shd w:val="clear" w:color="auto" w:fill="70AD47"/>
            <w:vAlign w:val="center"/>
          </w:tcPr>
          <w:p w14:paraId="3B1C3795" w14:textId="77777777" w:rsidR="008F229B" w:rsidRPr="007E0B6E" w:rsidRDefault="008F229B"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796" w14:textId="77777777" w:rsidR="008F229B" w:rsidRPr="007E0B6E" w:rsidRDefault="008F229B" w:rsidP="008A1B8D">
            <w:pPr>
              <w:pStyle w:val="ProductList-OfferingBody"/>
              <w:ind w:left="-113"/>
              <w:jc w:val="center"/>
              <w:rPr>
                <w:rFonts w:eastAsiaTheme="majorEastAsia"/>
              </w:rPr>
            </w:pPr>
          </w:p>
        </w:tc>
        <w:tc>
          <w:tcPr>
            <w:tcW w:w="595" w:type="dxa"/>
            <w:tcBorders>
              <w:top w:val="single" w:sz="12" w:space="0" w:color="FFFFFF" w:themeColor="background1"/>
              <w:right w:val="single" w:sz="12" w:space="0" w:color="FFFFFF" w:themeColor="background1"/>
            </w:tcBorders>
            <w:shd w:val="clear" w:color="auto" w:fill="BFBFBF" w:themeFill="background1" w:themeFillShade="BF"/>
            <w:vAlign w:val="center"/>
          </w:tcPr>
          <w:p w14:paraId="3B1C3797" w14:textId="77777777" w:rsidR="008F229B" w:rsidRPr="007E0B6E" w:rsidRDefault="008F229B" w:rsidP="008A1B8D">
            <w:pPr>
              <w:pStyle w:val="ProductList-OfferingBody"/>
              <w:ind w:left="-113"/>
              <w:jc w:val="center"/>
              <w:rPr>
                <w:rFonts w:eastAsiaTheme="majorEastAsia"/>
              </w:rPr>
            </w:pPr>
          </w:p>
        </w:tc>
        <w:tc>
          <w:tcPr>
            <w:tcW w:w="596"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798" w14:textId="77777777" w:rsidR="008F229B" w:rsidRPr="007E2F13" w:rsidRDefault="008F229B" w:rsidP="00CD6870">
            <w:pPr>
              <w:pStyle w:val="ProductList-OfferingBody"/>
              <w:ind w:left="-113"/>
              <w:jc w:val="center"/>
              <w:rPr>
                <w:rFonts w:eastAsiaTheme="majorEastAsia" w:cstheme="minorHAnsi"/>
              </w:rPr>
            </w:pPr>
            <w:r w:rsidRPr="007E2F13">
              <w:rPr>
                <w:rFonts w:eastAsiaTheme="majorEastAsia" w:cstheme="minorHAnsi"/>
              </w:rPr>
              <w:fldChar w:fldCharType="begin"/>
            </w:r>
            <w:r w:rsidRPr="007E2F13">
              <w:rPr>
                <w:rFonts w:eastAsiaTheme="majorEastAsia" w:cstheme="minorHAnsi"/>
              </w:rPr>
              <w:instrText xml:space="preserve">  AutoTextList  \s NoStyle \t "</w:instrText>
            </w:r>
            <w:r w:rsidRPr="007E2F13">
              <w:rPr>
                <w:rFonts w:ascii="MingLiU" w:eastAsia="MingLiU" w:hAnsi="MingLiU" w:cs="MingLiU" w:hint="eastAsia"/>
              </w:rPr>
              <w:instrText>企业产品</w:instrText>
            </w:r>
            <w:r w:rsidRPr="007E2F13">
              <w:rPr>
                <w:rFonts w:eastAsiaTheme="majorEastAsia" w:cstheme="minorHAnsi"/>
              </w:rPr>
              <w:instrText xml:space="preserve">" </w:instrText>
            </w:r>
            <w:r w:rsidRPr="007E2F13">
              <w:rPr>
                <w:rFonts w:eastAsiaTheme="majorEastAsia" w:cstheme="minorHAnsi"/>
              </w:rPr>
              <w:fldChar w:fldCharType="separate"/>
            </w:r>
            <w:r w:rsidRPr="007E2F13">
              <w:rPr>
                <w:rFonts w:eastAsiaTheme="majorEastAsia" w:cstheme="minorHAnsi"/>
              </w:rPr>
              <w:t>E,</w:t>
            </w:r>
            <w:r w:rsidRPr="007E2F13">
              <w:rPr>
                <w:rFonts w:eastAsiaTheme="majorEastAsia" w:cstheme="minorHAnsi"/>
              </w:rPr>
              <w:fldChar w:fldCharType="end"/>
            </w:r>
            <w:r w:rsidRPr="007E2F13">
              <w:rPr>
                <w:rFonts w:eastAsiaTheme="majorEastAsia" w:cstheme="minorHAnsi"/>
              </w:rPr>
              <w:fldChar w:fldCharType="begin"/>
            </w:r>
            <w:r w:rsidRPr="007E2F13">
              <w:rPr>
                <w:rFonts w:eastAsiaTheme="majorEastAsia" w:cstheme="minorHAnsi"/>
              </w:rPr>
              <w:instrText xml:space="preserve"> AutoTextList  \sNoStyle\t "Non-Company Wide in Open Value"</w:instrText>
            </w:r>
            <w:r w:rsidRPr="007E2F13">
              <w:rPr>
                <w:rFonts w:eastAsiaTheme="majorEastAsia" w:cstheme="minorHAnsi"/>
              </w:rPr>
              <w:fldChar w:fldCharType="separate"/>
            </w:r>
            <w:r w:rsidRPr="007E2F13">
              <w:rPr>
                <w:rFonts w:eastAsiaTheme="majorEastAsia" w:cstheme="minorHAnsi"/>
                <w:b/>
                <w:bCs/>
              </w:rPr>
              <w:fldChar w:fldCharType="begin"/>
            </w:r>
            <w:r w:rsidRPr="007E2F13">
              <w:rPr>
                <w:rFonts w:eastAsiaTheme="majorEastAsia" w:cstheme="minorHAnsi"/>
                <w:b/>
                <w:bCs/>
              </w:rPr>
              <w:instrText>AutoTextList  \s NoStyle \t "</w:instrText>
            </w:r>
            <w:r w:rsidRPr="007E2F13">
              <w:rPr>
                <w:rFonts w:eastAsiaTheme="majorEastAsia" w:cstheme="minorHAnsi"/>
                <w:b/>
                <w:bCs/>
                <w:u w:val="single"/>
              </w:rPr>
              <w:instrText>开放式价值中的非组织范围</w:instrText>
            </w:r>
            <w:r w:rsidRPr="007E2F13">
              <w:rPr>
                <w:rFonts w:eastAsiaTheme="majorEastAsia" w:cstheme="minorHAnsi"/>
                <w:b/>
                <w:bCs/>
              </w:rPr>
              <w:instrText xml:space="preserve">" </w:instrText>
            </w:r>
            <w:r w:rsidRPr="007E2F13">
              <w:rPr>
                <w:rFonts w:eastAsiaTheme="majorEastAsia" w:cstheme="minorHAnsi"/>
                <w:b/>
                <w:bCs/>
              </w:rPr>
              <w:fldChar w:fldCharType="separate"/>
            </w:r>
            <w:r w:rsidRPr="007E2F13">
              <w:rPr>
                <w:rFonts w:eastAsiaTheme="majorEastAsia" w:cstheme="minorHAnsi"/>
                <w:b/>
                <w:bCs/>
              </w:rPr>
              <w:fldChar w:fldCharType="begin"/>
            </w:r>
            <w:r w:rsidRPr="007E2F13">
              <w:rPr>
                <w:rFonts w:eastAsiaTheme="majorEastAsia" w:cstheme="minorHAnsi"/>
                <w:b/>
                <w:bCs/>
              </w:rPr>
              <w:instrText>AutoTextList  \s NoStyle \t "</w:instrText>
            </w:r>
            <w:r w:rsidRPr="007E2F13">
              <w:rPr>
                <w:rFonts w:eastAsiaTheme="majorEastAsia" w:cstheme="minorHAnsi"/>
                <w:b/>
                <w:bCs/>
                <w:u w:val="single"/>
              </w:rPr>
              <w:instrText>开放式价值中的非组织范围</w:instrText>
            </w:r>
            <w:r w:rsidRPr="007E2F13">
              <w:rPr>
                <w:rFonts w:eastAsiaTheme="majorEastAsia" w:cstheme="minorHAnsi"/>
                <w:b/>
                <w:bCs/>
              </w:rPr>
              <w:instrText xml:space="preserve">" </w:instrText>
            </w:r>
            <w:r w:rsidRPr="007E2F13">
              <w:rPr>
                <w:rFonts w:eastAsiaTheme="majorEastAsia" w:cstheme="minorHAnsi"/>
                <w:b/>
                <w:bCs/>
              </w:rPr>
              <w:fldChar w:fldCharType="separate"/>
            </w:r>
            <w:r w:rsidRPr="007E2F13">
              <w:rPr>
                <w:rFonts w:eastAsiaTheme="majorEastAsia" w:cstheme="minorHAnsi"/>
              </w:rPr>
              <w:t xml:space="preserve">P </w:t>
            </w:r>
            <w:r w:rsidRPr="007E2F13">
              <w:rPr>
                <w:rFonts w:eastAsiaTheme="majorEastAsia" w:cstheme="minorHAnsi"/>
              </w:rPr>
              <w:fldChar w:fldCharType="end"/>
            </w:r>
            <w:r w:rsidRPr="007E2F13">
              <w:rPr>
                <w:rFonts w:eastAsiaTheme="majorEastAsia" w:cstheme="minorHAnsi"/>
              </w:rPr>
              <w:fldChar w:fldCharType="end"/>
            </w:r>
            <w:r w:rsidRPr="007E2F13">
              <w:rPr>
                <w:rFonts w:eastAsiaTheme="majorEastAsia" w:cstheme="minorHAnsi"/>
              </w:rPr>
              <w:fldChar w:fldCharType="end"/>
            </w:r>
          </w:p>
        </w:tc>
        <w:tc>
          <w:tcPr>
            <w:tcW w:w="595" w:type="dxa"/>
            <w:tcBorders>
              <w:top w:val="single" w:sz="12" w:space="0" w:color="FFFFFF" w:themeColor="background1"/>
              <w:left w:val="single" w:sz="12" w:space="0" w:color="FFFFFF" w:themeColor="background1"/>
            </w:tcBorders>
            <w:shd w:val="clear" w:color="auto" w:fill="70AD47"/>
            <w:vAlign w:val="center"/>
          </w:tcPr>
          <w:p w14:paraId="3B1C3799" w14:textId="77777777" w:rsidR="008F229B" w:rsidRPr="007E0B6E" w:rsidRDefault="008F229B" w:rsidP="008A1B8D">
            <w:pPr>
              <w:pStyle w:val="ProductList-OfferingBody"/>
              <w:ind w:left="-113"/>
              <w:jc w:val="center"/>
              <w:rPr>
                <w:rFonts w:eastAsiaTheme="majorEastAsia"/>
              </w:rPr>
            </w:pPr>
          </w:p>
        </w:tc>
        <w:tc>
          <w:tcPr>
            <w:tcW w:w="706" w:type="dxa"/>
            <w:shd w:val="clear" w:color="auto" w:fill="BFBFBF" w:themeFill="background1" w:themeFillShade="BF"/>
            <w:vAlign w:val="center"/>
          </w:tcPr>
          <w:p w14:paraId="3B1C379A" w14:textId="77777777" w:rsidR="008F229B" w:rsidRPr="007E0B6E" w:rsidRDefault="008F229B" w:rsidP="008A1B8D">
            <w:pPr>
              <w:pStyle w:val="ProductList-OfferingBody"/>
              <w:ind w:left="-113"/>
              <w:jc w:val="center"/>
              <w:rPr>
                <w:rFonts w:eastAsiaTheme="majorEastAsia"/>
              </w:rPr>
            </w:pPr>
          </w:p>
        </w:tc>
      </w:tr>
    </w:tbl>
    <w:p w14:paraId="3B1C379C" w14:textId="77777777" w:rsidR="00627653" w:rsidRPr="007E0B6E" w:rsidRDefault="00627653" w:rsidP="00627653">
      <w:pPr>
        <w:pStyle w:val="ProductList-Body"/>
        <w:rPr>
          <w:rFonts w:eastAsiaTheme="majorEastAsia"/>
        </w:rPr>
      </w:pPr>
    </w:p>
    <w:tbl>
      <w:tblPr>
        <w:tblStyle w:val="TableGrid"/>
        <w:tblW w:w="1080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33"/>
      </w:tblGrid>
      <w:tr w:rsidR="00627653" w:rsidRPr="007E0B6E" w14:paraId="3B1C37A0" w14:textId="77777777" w:rsidTr="003E00B8">
        <w:tc>
          <w:tcPr>
            <w:tcW w:w="3470" w:type="dxa"/>
          </w:tcPr>
          <w:p w14:paraId="3B1C379D" w14:textId="77777777" w:rsidR="00627653" w:rsidRPr="007E0B6E" w:rsidRDefault="00627653" w:rsidP="008A1B8D">
            <w:pPr>
              <w:pStyle w:val="ProductList-Body"/>
              <w:spacing w:before="20" w:after="20"/>
              <w:rPr>
                <w:rFonts w:eastAsiaTheme="majorEastAsia"/>
              </w:rPr>
            </w:pPr>
          </w:p>
        </w:tc>
        <w:tc>
          <w:tcPr>
            <w:tcW w:w="3597" w:type="dxa"/>
          </w:tcPr>
          <w:p w14:paraId="3B1C379E" w14:textId="77777777" w:rsidR="00627653" w:rsidRPr="007E0B6E" w:rsidRDefault="00627653" w:rsidP="008A1B8D">
            <w:pPr>
              <w:pStyle w:val="ProductList-Body"/>
              <w:spacing w:before="20" w:after="20"/>
              <w:rPr>
                <w:rFonts w:eastAsiaTheme="majorEastAsia"/>
              </w:rPr>
            </w:pPr>
            <w:r w:rsidRPr="007E0B6E">
              <w:rPr>
                <w:rFonts w:eastAsiaTheme="majorEastAsia"/>
              </w:rPr>
              <w:t>产品组：</w:t>
            </w:r>
            <w:r w:rsidRPr="007E0B6E">
              <w:rPr>
                <w:rFonts w:eastAsiaTheme="majorEastAsia"/>
                <w:b/>
              </w:rPr>
              <w:t>服务器</w:t>
            </w:r>
          </w:p>
        </w:tc>
        <w:tc>
          <w:tcPr>
            <w:tcW w:w="3733" w:type="dxa"/>
          </w:tcPr>
          <w:p w14:paraId="3B1C379F" w14:textId="77777777" w:rsidR="00627653" w:rsidRPr="007E0B6E" w:rsidRDefault="00627653" w:rsidP="008A1B8D">
            <w:pPr>
              <w:pStyle w:val="ProductList-Body"/>
              <w:spacing w:before="20" w:after="20"/>
              <w:rPr>
                <w:rFonts w:eastAsiaTheme="majorEastAsia"/>
              </w:rPr>
            </w:pPr>
          </w:p>
        </w:tc>
      </w:tr>
      <w:tr w:rsidR="00627653" w:rsidRPr="007E0B6E" w14:paraId="3B1C37A4" w14:textId="77777777" w:rsidTr="003E00B8">
        <w:tc>
          <w:tcPr>
            <w:tcW w:w="3470" w:type="dxa"/>
          </w:tcPr>
          <w:p w14:paraId="3B1C37A1" w14:textId="77777777" w:rsidR="00627653" w:rsidRPr="007E0B6E" w:rsidRDefault="00627653" w:rsidP="008A1B8D">
            <w:pPr>
              <w:pStyle w:val="ProductList-Body"/>
              <w:spacing w:before="20" w:after="20"/>
              <w:rPr>
                <w:rFonts w:eastAsiaTheme="majorEastAsia"/>
              </w:rPr>
            </w:pPr>
          </w:p>
        </w:tc>
        <w:tc>
          <w:tcPr>
            <w:tcW w:w="3597" w:type="dxa"/>
          </w:tcPr>
          <w:p w14:paraId="3B1C37A2" w14:textId="77777777" w:rsidR="00627653" w:rsidRPr="002E29AC" w:rsidRDefault="001B7C1D" w:rsidP="008A1B8D">
            <w:pPr>
              <w:pStyle w:val="ProductList-Body"/>
              <w:spacing w:before="20" w:after="20"/>
              <w:rPr>
                <w:rFonts w:eastAsiaTheme="majorEastAsia"/>
              </w:rPr>
            </w:pPr>
            <w:hyperlink w:anchor="SoftwareAssurance" w:history="1">
              <w:r w:rsidR="00627653" w:rsidRPr="002E29AC">
                <w:rPr>
                  <w:rStyle w:val="Hyperlink"/>
                  <w:rFonts w:eastAsiaTheme="majorEastAsia"/>
                  <w:color w:val="000000" w:themeColor="text1"/>
                  <w:u w:val="none"/>
                </w:rPr>
                <w:t>软件保障权益</w:t>
              </w:r>
            </w:hyperlink>
            <w:r w:rsidR="00627653" w:rsidRPr="002E29AC">
              <w:rPr>
                <w:rFonts w:eastAsiaTheme="majorEastAsia"/>
              </w:rPr>
              <w:t>：</w:t>
            </w:r>
            <w:r w:rsidR="00627653" w:rsidRPr="002E29AC">
              <w:rPr>
                <w:rFonts w:eastAsiaTheme="majorEastAsia"/>
                <w:b/>
              </w:rPr>
              <w:t>服务器</w:t>
            </w:r>
          </w:p>
        </w:tc>
        <w:tc>
          <w:tcPr>
            <w:tcW w:w="3733" w:type="dxa"/>
          </w:tcPr>
          <w:p w14:paraId="3B1C37A3" w14:textId="77777777" w:rsidR="00627653" w:rsidRPr="007E0B6E" w:rsidRDefault="00627653" w:rsidP="008A1B8D">
            <w:pPr>
              <w:pStyle w:val="ProductList-Body"/>
              <w:spacing w:before="20" w:after="20"/>
              <w:rPr>
                <w:rFonts w:eastAsiaTheme="majorEastAsia"/>
              </w:rPr>
            </w:pPr>
          </w:p>
        </w:tc>
      </w:tr>
    </w:tbl>
    <w:bookmarkStart w:id="687" w:name="_Toc378147646"/>
    <w:bookmarkStart w:id="688" w:name="_Toc378151548"/>
    <w:p w14:paraId="3B1C37A5" w14:textId="77777777" w:rsidR="00627653" w:rsidRPr="007E0B6E" w:rsidRDefault="00E96060" w:rsidP="00627653">
      <w:pPr>
        <w:pStyle w:val="ProductList-Body"/>
        <w:shd w:val="clear" w:color="auto" w:fill="A6A6A6" w:themeFill="background1" w:themeFillShade="A6"/>
        <w:spacing w:before="120" w:after="240"/>
        <w:jc w:val="right"/>
        <w:rPr>
          <w:rFonts w:eastAsiaTheme="majorEastAsia"/>
          <w:sz w:val="16"/>
          <w:szCs w:val="16"/>
        </w:rPr>
      </w:pPr>
      <w:r w:rsidRPr="00E96060">
        <w:rPr>
          <w:rFonts w:eastAsiaTheme="majorEastAsia"/>
          <w:color w:val="0563C1"/>
        </w:rPr>
        <w:fldChar w:fldCharType="begin"/>
      </w:r>
      <w:r w:rsidRPr="00E96060">
        <w:rPr>
          <w:rFonts w:eastAsiaTheme="majorEastAsia"/>
          <w:color w:val="0563C1"/>
        </w:rPr>
        <w:instrText>HYPERLINK \l "ToC"</w:instrText>
      </w:r>
      <w:r w:rsidRPr="00E96060">
        <w:rPr>
          <w:rFonts w:eastAsiaTheme="majorEastAsia"/>
          <w:color w:val="0563C1"/>
        </w:rPr>
        <w:fldChar w:fldCharType="separate"/>
      </w:r>
      <w:r w:rsidRPr="00E96060">
        <w:rPr>
          <w:rStyle w:val="Hyperlink"/>
          <w:rFonts w:eastAsiaTheme="majorEastAsia"/>
          <w:color w:val="0563C1"/>
          <w:sz w:val="16"/>
          <w:szCs w:val="16"/>
        </w:rPr>
        <w:t>目录</w:t>
      </w:r>
      <w:r w:rsidRPr="00E96060">
        <w:rPr>
          <w:rFonts w:eastAsiaTheme="majorEastAsia"/>
          <w:color w:val="0563C1"/>
        </w:rPr>
        <w:fldChar w:fldCharType="end"/>
      </w:r>
      <w:r w:rsidRPr="007E0B6E">
        <w:rPr>
          <w:rFonts w:eastAsiaTheme="majorEastAsia"/>
          <w:sz w:val="16"/>
          <w:szCs w:val="16"/>
        </w:rPr>
        <w:t xml:space="preserve"> / </w:t>
      </w:r>
      <w:hyperlink w:anchor="ChartKey" w:history="1">
        <w:r w:rsidRPr="00E96060">
          <w:rPr>
            <w:rStyle w:val="Hyperlink"/>
            <w:rFonts w:eastAsiaTheme="majorEastAsia"/>
            <w:color w:val="0563C1"/>
            <w:sz w:val="16"/>
            <w:szCs w:val="16"/>
          </w:rPr>
          <w:t>图表键值</w:t>
        </w:r>
      </w:hyperlink>
      <w:r w:rsidRPr="007E0B6E">
        <w:rPr>
          <w:rFonts w:eastAsiaTheme="majorEastAsia"/>
          <w:sz w:val="16"/>
          <w:szCs w:val="16"/>
        </w:rPr>
        <w:t xml:space="preserve"> / </w:t>
      </w:r>
      <w:hyperlink w:anchor="Index" w:history="1">
        <w:r w:rsidRPr="00E96060">
          <w:rPr>
            <w:rStyle w:val="Hyperlink"/>
            <w:rFonts w:eastAsiaTheme="majorEastAsia"/>
            <w:color w:val="0563C1"/>
            <w:sz w:val="16"/>
            <w:szCs w:val="16"/>
          </w:rPr>
          <w:t>索引</w:t>
        </w:r>
      </w:hyperlink>
    </w:p>
    <w:p w14:paraId="3B1C37A6" w14:textId="77777777" w:rsidR="00627653" w:rsidRPr="00295CCF" w:rsidRDefault="00627653" w:rsidP="00627653">
      <w:pPr>
        <w:pStyle w:val="ProductList-OfferingGroupHeading"/>
        <w:outlineLvl w:val="1"/>
        <w:rPr>
          <w:rFonts w:ascii="Calibri Light" w:eastAsiaTheme="majorEastAsia" w:hAnsi="Calibri Light"/>
        </w:rPr>
      </w:pPr>
      <w:bookmarkStart w:id="689" w:name="_Toc379797245"/>
      <w:bookmarkStart w:id="690" w:name="_Toc380513270"/>
      <w:bookmarkStart w:id="691" w:name="_Toc380655312"/>
      <w:bookmarkStart w:id="692" w:name="_Toc399859377"/>
      <w:r w:rsidRPr="00295CCF">
        <w:rPr>
          <w:rFonts w:ascii="Calibri Light" w:eastAsiaTheme="majorEastAsia" w:hAnsi="Calibri Light"/>
        </w:rPr>
        <w:t>Visual Studio</w:t>
      </w:r>
      <w:bookmarkEnd w:id="689"/>
      <w:bookmarkEnd w:id="690"/>
      <w:bookmarkEnd w:id="691"/>
      <w:bookmarkEnd w:id="692"/>
    </w:p>
    <w:p w14:paraId="3B1C37A7" w14:textId="77777777" w:rsidR="00627653" w:rsidRPr="00295CCF" w:rsidRDefault="00627653" w:rsidP="00627653">
      <w:pPr>
        <w:pStyle w:val="ProductList-Offering2Heading"/>
        <w:outlineLvl w:val="2"/>
        <w:rPr>
          <w:rFonts w:ascii="Calibri Light" w:eastAsiaTheme="majorEastAsia" w:hAnsi="Calibri Light"/>
        </w:rPr>
      </w:pPr>
      <w:r w:rsidRPr="00295CCF">
        <w:rPr>
          <w:rFonts w:ascii="Calibri Light" w:eastAsiaTheme="majorEastAsia" w:hAnsi="Calibri Light"/>
        </w:rPr>
        <w:tab/>
      </w:r>
      <w:bookmarkStart w:id="693" w:name="_Toc379797246"/>
      <w:bookmarkStart w:id="694" w:name="_Toc380513271"/>
      <w:bookmarkStart w:id="695" w:name="_Toc380655313"/>
      <w:bookmarkStart w:id="696" w:name="_Toc399859378"/>
      <w:r w:rsidRPr="00295CCF">
        <w:rPr>
          <w:rFonts w:ascii="Calibri Light" w:eastAsiaTheme="majorEastAsia" w:hAnsi="Calibri Light"/>
        </w:rPr>
        <w:t>Visual Studio</w:t>
      </w:r>
      <w:bookmarkEnd w:id="687"/>
      <w:bookmarkEnd w:id="688"/>
      <w:bookmarkEnd w:id="693"/>
      <w:bookmarkEnd w:id="694"/>
      <w:bookmarkEnd w:id="695"/>
      <w:bookmarkEnd w:id="696"/>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4"/>
        <w:gridCol w:w="595"/>
        <w:gridCol w:w="595"/>
        <w:gridCol w:w="596"/>
        <w:gridCol w:w="595"/>
        <w:gridCol w:w="595"/>
        <w:gridCol w:w="596"/>
        <w:gridCol w:w="595"/>
        <w:gridCol w:w="596"/>
        <w:gridCol w:w="595"/>
        <w:gridCol w:w="595"/>
        <w:gridCol w:w="596"/>
        <w:gridCol w:w="595"/>
        <w:gridCol w:w="724"/>
      </w:tblGrid>
      <w:tr w:rsidR="008F229B" w:rsidRPr="007E0B6E" w14:paraId="3B1C37B6" w14:textId="77777777" w:rsidTr="001A340A">
        <w:trPr>
          <w:tblHeader/>
        </w:trPr>
        <w:tc>
          <w:tcPr>
            <w:tcW w:w="2914" w:type="dxa"/>
            <w:tcBorders>
              <w:bottom w:val="nil"/>
            </w:tcBorders>
            <w:shd w:val="clear" w:color="auto" w:fill="00188F"/>
          </w:tcPr>
          <w:p w14:paraId="3B1C37A8" w14:textId="77777777" w:rsidR="008F229B" w:rsidRPr="007E0B6E" w:rsidRDefault="008F229B"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595" w:type="dxa"/>
            <w:tcBorders>
              <w:bottom w:val="nil"/>
            </w:tcBorders>
            <w:shd w:val="clear" w:color="auto" w:fill="00188F"/>
            <w:vAlign w:val="center"/>
          </w:tcPr>
          <w:p w14:paraId="3B1C37A9" w14:textId="77777777" w:rsidR="008F229B" w:rsidRPr="002E29AC" w:rsidRDefault="008F229B" w:rsidP="00CD6870">
            <w:pPr>
              <w:pStyle w:val="ProductList-OfferingBody"/>
              <w:ind w:left="-113"/>
              <w:jc w:val="center"/>
              <w:rPr>
                <w:rFonts w:eastAsiaTheme="majorEastAsia" w:cstheme="minorHAnsi"/>
                <w:color w:val="FFFFFF" w:themeColor="background1"/>
              </w:rPr>
            </w:pPr>
            <w:r w:rsidRPr="002E29AC">
              <w:rPr>
                <w:rFonts w:eastAsiaTheme="majorEastAsia" w:cstheme="minorHAnsi"/>
                <w:color w:val="FFFFFF" w:themeColor="background1"/>
              </w:rPr>
              <w:fldChar w:fldCharType="begin"/>
            </w:r>
            <w:r w:rsidRPr="002E29AC">
              <w:rPr>
                <w:rFonts w:eastAsiaTheme="majorEastAsia" w:cstheme="minorHAnsi"/>
                <w:color w:val="FFFFFF" w:themeColor="background1"/>
              </w:rPr>
              <w:instrText xml:space="preserve"> AutoTextList  \s NoStyle \t "</w:instrText>
            </w:r>
            <w:r w:rsidRPr="002E29AC">
              <w:rPr>
                <w:rFonts w:eastAsiaTheme="majorEastAsia" w:cstheme="minorHAnsi"/>
                <w:color w:val="FFFFFF" w:themeColor="background1"/>
              </w:rPr>
              <w:instrText>发布日期</w:instrText>
            </w:r>
            <w:r w:rsidRPr="002E29AC">
              <w:rPr>
                <w:rFonts w:eastAsiaTheme="majorEastAsia" w:cstheme="minorHAnsi"/>
                <w:color w:val="FFFFFF" w:themeColor="background1"/>
              </w:rPr>
              <w:instrText xml:space="preserve">" </w:instrText>
            </w:r>
            <w:r w:rsidRPr="002E29AC">
              <w:rPr>
                <w:rFonts w:eastAsiaTheme="majorEastAsia" w:cstheme="minorHAnsi"/>
                <w:color w:val="FFFFFF" w:themeColor="background1"/>
              </w:rPr>
              <w:fldChar w:fldCharType="separate"/>
            </w:r>
            <w:r w:rsidRPr="002E29AC">
              <w:rPr>
                <w:rFonts w:eastAsiaTheme="majorEastAsia" w:cstheme="minorHAnsi"/>
                <w:color w:val="FFFFFF" w:themeColor="background1"/>
              </w:rPr>
              <w:t>DA</w:t>
            </w:r>
            <w:r w:rsidRPr="002E29AC">
              <w:rPr>
                <w:rFonts w:eastAsiaTheme="majorEastAsia" w:cstheme="minorHAnsi"/>
                <w:color w:val="FFFFFF" w:themeColor="background1"/>
              </w:rPr>
              <w:fldChar w:fldCharType="end"/>
            </w:r>
          </w:p>
        </w:tc>
        <w:tc>
          <w:tcPr>
            <w:tcW w:w="595" w:type="dxa"/>
            <w:tcBorders>
              <w:bottom w:val="nil"/>
            </w:tcBorders>
            <w:shd w:val="clear" w:color="auto" w:fill="00188F"/>
            <w:vAlign w:val="center"/>
          </w:tcPr>
          <w:p w14:paraId="3B1C37AA" w14:textId="77777777" w:rsidR="008F229B" w:rsidRPr="002E29AC" w:rsidRDefault="008F229B" w:rsidP="00CD6870">
            <w:pPr>
              <w:pStyle w:val="ProductList-OfferingBody"/>
              <w:ind w:left="-113"/>
              <w:jc w:val="center"/>
              <w:rPr>
                <w:rFonts w:eastAsiaTheme="majorEastAsia" w:cstheme="minorHAnsi"/>
                <w:color w:val="FFFFFF" w:themeColor="background1"/>
              </w:rPr>
            </w:pPr>
            <w:r w:rsidRPr="002E29AC">
              <w:rPr>
                <w:rFonts w:eastAsiaTheme="majorEastAsia" w:cstheme="minorHAnsi"/>
                <w:color w:val="FFFFFF" w:themeColor="background1"/>
              </w:rPr>
              <w:fldChar w:fldCharType="begin"/>
            </w:r>
            <w:r w:rsidRPr="002E29AC">
              <w:rPr>
                <w:rFonts w:eastAsiaTheme="majorEastAsia" w:cstheme="minorHAnsi"/>
                <w:color w:val="FFFFFF" w:themeColor="background1"/>
              </w:rPr>
              <w:instrText xml:space="preserve"> AutoTextList  \sNoStyle\t “License”</w:instrText>
            </w:r>
            <w:r w:rsidRPr="002E29AC">
              <w:rPr>
                <w:rFonts w:eastAsiaTheme="majorEastAsia" w:cstheme="minorHAnsi"/>
                <w:color w:val="FFFFFF" w:themeColor="background1"/>
              </w:rPr>
              <w:fldChar w:fldCharType="separate"/>
            </w:r>
            <w:r w:rsidRPr="002E29AC">
              <w:rPr>
                <w:rFonts w:eastAsiaTheme="majorEastAsia" w:cstheme="minorHAnsi"/>
                <w:color w:val="000000" w:themeColor="text1"/>
              </w:rPr>
              <w:fldChar w:fldCharType="begin"/>
            </w:r>
            <w:r w:rsidRPr="002E29AC">
              <w:rPr>
                <w:rFonts w:eastAsiaTheme="majorEastAsia" w:cstheme="minorHAnsi"/>
                <w:color w:val="000000" w:themeColor="text1"/>
              </w:rPr>
              <w:instrText>AutoTextList  \s NoStyle \t "</w:instrText>
            </w:r>
            <w:r w:rsidRPr="002E29AC">
              <w:rPr>
                <w:rFonts w:eastAsiaTheme="majorEastAsia" w:cstheme="minorHAnsi"/>
                <w:color w:val="000000" w:themeColor="text1"/>
              </w:rPr>
              <w:instrText>许可</w:instrText>
            </w:r>
            <w:r w:rsidRPr="002E29AC">
              <w:rPr>
                <w:rFonts w:eastAsiaTheme="majorEastAsia" w:cstheme="minorHAnsi"/>
                <w:color w:val="000000" w:themeColor="text1"/>
              </w:rPr>
              <w:instrText xml:space="preserve">" </w:instrText>
            </w:r>
            <w:r w:rsidRPr="002E29AC">
              <w:rPr>
                <w:rFonts w:eastAsiaTheme="majorEastAsia" w:cstheme="minorHAnsi"/>
                <w:color w:val="000000" w:themeColor="text1"/>
              </w:rPr>
              <w:fldChar w:fldCharType="separate"/>
            </w:r>
            <w:r w:rsidRPr="002E29AC">
              <w:rPr>
                <w:rFonts w:eastAsiaTheme="majorEastAsia" w:cstheme="minorHAnsi"/>
                <w:color w:val="FFFFFF" w:themeColor="background1"/>
              </w:rPr>
              <w:t xml:space="preserve"> L </w:t>
            </w:r>
            <w:r w:rsidRPr="002E29AC">
              <w:rPr>
                <w:rFonts w:eastAsiaTheme="majorEastAsia" w:cstheme="minorHAnsi"/>
                <w:color w:val="FFFFFF" w:themeColor="background1"/>
              </w:rPr>
              <w:fldChar w:fldCharType="end"/>
            </w:r>
            <w:r w:rsidRPr="002E29AC">
              <w:rPr>
                <w:rFonts w:eastAsiaTheme="majorEastAsia" w:cstheme="minorHAnsi"/>
                <w:color w:val="FFFFFF" w:themeColor="background1"/>
              </w:rPr>
              <w:fldChar w:fldCharType="end"/>
            </w:r>
          </w:p>
        </w:tc>
        <w:tc>
          <w:tcPr>
            <w:tcW w:w="596" w:type="dxa"/>
            <w:tcBorders>
              <w:bottom w:val="nil"/>
            </w:tcBorders>
            <w:shd w:val="clear" w:color="auto" w:fill="00188F"/>
            <w:vAlign w:val="center"/>
          </w:tcPr>
          <w:p w14:paraId="3B1C37AB" w14:textId="77777777" w:rsidR="008F229B" w:rsidRPr="002E29AC" w:rsidRDefault="008F229B" w:rsidP="00CD6870">
            <w:pPr>
              <w:pStyle w:val="ProductList-OfferingBody"/>
              <w:ind w:left="-113"/>
              <w:jc w:val="center"/>
              <w:rPr>
                <w:rFonts w:eastAsiaTheme="majorEastAsia" w:cstheme="minorHAnsi"/>
                <w:color w:val="FFFFFF" w:themeColor="background1"/>
              </w:rPr>
            </w:pPr>
            <w:r w:rsidRPr="002E29AC">
              <w:rPr>
                <w:rFonts w:eastAsiaTheme="majorEastAsia" w:cstheme="minorHAnsi"/>
                <w:color w:val="FFFFFF" w:themeColor="background1"/>
              </w:rPr>
              <w:fldChar w:fldCharType="begin"/>
            </w:r>
            <w:r w:rsidRPr="002E29AC">
              <w:rPr>
                <w:rFonts w:eastAsiaTheme="majorEastAsia" w:cstheme="minorHAnsi"/>
                <w:color w:val="FFFFFF" w:themeColor="background1"/>
              </w:rPr>
              <w:instrText xml:space="preserve"> AutoTextList  \sNoStyle\t “License and Software Assurance”</w:instrText>
            </w:r>
            <w:r w:rsidRPr="002E29AC">
              <w:rPr>
                <w:rFonts w:eastAsiaTheme="majorEastAsia" w:cstheme="minorHAnsi"/>
                <w:color w:val="FFFFFF" w:themeColor="background1"/>
              </w:rPr>
              <w:fldChar w:fldCharType="separate"/>
            </w:r>
            <w:r w:rsidRPr="002E29AC">
              <w:rPr>
                <w:rFonts w:eastAsiaTheme="majorEastAsia" w:cstheme="minorHAnsi"/>
                <w:color w:val="FFFFFF" w:themeColor="background1"/>
              </w:rPr>
              <w:fldChar w:fldCharType="begin"/>
            </w:r>
            <w:r w:rsidRPr="002E29AC">
              <w:rPr>
                <w:rFonts w:eastAsiaTheme="majorEastAsia" w:cstheme="minorHAnsi"/>
                <w:color w:val="FFFFFF" w:themeColor="background1"/>
              </w:rPr>
              <w:instrText xml:space="preserve"> AutoTextList  \sNoStyle\t “License and Software Assurance”</w:instrText>
            </w:r>
            <w:r w:rsidRPr="002E29AC">
              <w:rPr>
                <w:rFonts w:eastAsiaTheme="majorEastAsia" w:cstheme="minorHAnsi"/>
                <w:color w:val="FFFFFF" w:themeColor="background1"/>
              </w:rPr>
              <w:fldChar w:fldCharType="separate"/>
            </w:r>
            <w:r w:rsidRPr="002E29AC">
              <w:rPr>
                <w:rFonts w:eastAsiaTheme="majorEastAsia" w:cstheme="minorHAnsi"/>
                <w:color w:val="FFFFFF" w:themeColor="background1"/>
              </w:rPr>
              <w:fldChar w:fldCharType="begin"/>
            </w:r>
            <w:r w:rsidRPr="002E29AC">
              <w:rPr>
                <w:rFonts w:eastAsiaTheme="majorEastAsia" w:cstheme="minorHAnsi"/>
                <w:color w:val="FFFFFF" w:themeColor="background1"/>
              </w:rPr>
              <w:instrText>AutoTextList  \s NoStyle \t "</w:instrText>
            </w:r>
            <w:r w:rsidRPr="002E29AC">
              <w:rPr>
                <w:rFonts w:eastAsiaTheme="majorEastAsia" w:cstheme="minorHAnsi"/>
                <w:color w:val="FFFFFF" w:themeColor="background1"/>
              </w:rPr>
              <w:instrText>许可及软件保障</w:instrText>
            </w:r>
            <w:r w:rsidRPr="002E29AC">
              <w:rPr>
                <w:rFonts w:eastAsiaTheme="majorEastAsia" w:cstheme="minorHAnsi"/>
                <w:color w:val="FFFFFF" w:themeColor="background1"/>
              </w:rPr>
              <w:instrText xml:space="preserve">" </w:instrText>
            </w:r>
            <w:r w:rsidRPr="002E29AC">
              <w:rPr>
                <w:rFonts w:eastAsiaTheme="majorEastAsia" w:cstheme="minorHAnsi"/>
                <w:color w:val="FFFFFF" w:themeColor="background1"/>
              </w:rPr>
              <w:fldChar w:fldCharType="separate"/>
            </w:r>
            <w:r w:rsidRPr="002E29AC">
              <w:rPr>
                <w:rFonts w:eastAsiaTheme="majorEastAsia" w:cstheme="minorHAnsi"/>
                <w:color w:val="FFFFFF" w:themeColor="background1"/>
              </w:rPr>
              <w:t>L/SA</w:t>
            </w:r>
            <w:r w:rsidRPr="002E29AC">
              <w:rPr>
                <w:rFonts w:eastAsiaTheme="majorEastAsia" w:cstheme="minorHAnsi"/>
                <w:color w:val="FFFFFF" w:themeColor="background1"/>
              </w:rPr>
              <w:fldChar w:fldCharType="end"/>
            </w:r>
            <w:r w:rsidRPr="002E29AC">
              <w:rPr>
                <w:rFonts w:eastAsiaTheme="majorEastAsia" w:cstheme="minorHAnsi"/>
                <w:color w:val="FFFFFF" w:themeColor="background1"/>
              </w:rPr>
              <w:fldChar w:fldCharType="end"/>
            </w:r>
            <w:r w:rsidRPr="002E29AC">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3B1C37AC" w14:textId="77777777" w:rsidR="008F229B" w:rsidRPr="002E29AC" w:rsidRDefault="008F229B" w:rsidP="00CD6870">
            <w:pPr>
              <w:pStyle w:val="ProductList-OfferingBody"/>
              <w:ind w:left="-113"/>
              <w:jc w:val="center"/>
              <w:rPr>
                <w:rFonts w:eastAsiaTheme="majorEastAsia" w:cstheme="minorHAnsi"/>
                <w:color w:val="FFFFFF" w:themeColor="background1"/>
              </w:rPr>
            </w:pPr>
            <w:r w:rsidRPr="002E29AC">
              <w:rPr>
                <w:rFonts w:eastAsiaTheme="majorEastAsia" w:cstheme="minorHAnsi"/>
                <w:color w:val="FFFFFF" w:themeColor="background1"/>
              </w:rPr>
              <w:fldChar w:fldCharType="begin"/>
            </w:r>
            <w:r w:rsidRPr="002E29AC">
              <w:rPr>
                <w:rFonts w:eastAsiaTheme="majorEastAsia" w:cstheme="minorHAnsi"/>
                <w:color w:val="FFFFFF" w:themeColor="background1"/>
              </w:rPr>
              <w:instrText xml:space="preserve"> AutoTextList  \sNoStyle\t “Software Assurance”</w:instrText>
            </w:r>
            <w:r w:rsidRPr="002E29AC">
              <w:rPr>
                <w:rFonts w:eastAsiaTheme="majorEastAsia" w:cstheme="minorHAnsi"/>
                <w:color w:val="FFFFFF" w:themeColor="background1"/>
              </w:rPr>
              <w:fldChar w:fldCharType="separate"/>
            </w:r>
            <w:r w:rsidRPr="002E29AC">
              <w:rPr>
                <w:rFonts w:eastAsiaTheme="majorEastAsia" w:cstheme="minorHAnsi"/>
                <w:color w:val="FFFFFF" w:themeColor="background1"/>
              </w:rPr>
              <w:fldChar w:fldCharType="begin"/>
            </w:r>
            <w:r w:rsidRPr="002E29AC">
              <w:rPr>
                <w:rFonts w:eastAsiaTheme="majorEastAsia" w:cstheme="minorHAnsi"/>
                <w:color w:val="FFFFFF" w:themeColor="background1"/>
              </w:rPr>
              <w:instrText xml:space="preserve"> AutoTextList  \sNoStyle\t “Software Assurance”</w:instrText>
            </w:r>
            <w:r w:rsidRPr="002E29AC">
              <w:rPr>
                <w:rFonts w:eastAsiaTheme="majorEastAsia" w:cstheme="minorHAnsi"/>
                <w:color w:val="FFFFFF" w:themeColor="background1"/>
              </w:rPr>
              <w:fldChar w:fldCharType="separate"/>
            </w:r>
            <w:r w:rsidRPr="002E29AC">
              <w:rPr>
                <w:rFonts w:eastAsiaTheme="majorEastAsia" w:cstheme="minorHAnsi"/>
                <w:color w:val="FFFFFF" w:themeColor="background1"/>
              </w:rPr>
              <w:fldChar w:fldCharType="begin"/>
            </w:r>
            <w:r w:rsidRPr="002E29AC">
              <w:rPr>
                <w:rFonts w:eastAsiaTheme="majorEastAsia" w:cstheme="minorHAnsi"/>
                <w:color w:val="FFFFFF" w:themeColor="background1"/>
              </w:rPr>
              <w:instrText>AutoTextList  \s NoStyle \t "</w:instrText>
            </w:r>
            <w:r w:rsidRPr="002E29AC">
              <w:rPr>
                <w:rFonts w:eastAsiaTheme="majorEastAsia" w:cstheme="minorHAnsi"/>
                <w:color w:val="FFFFFF" w:themeColor="background1"/>
              </w:rPr>
              <w:instrText>软件保障</w:instrText>
            </w:r>
            <w:r w:rsidRPr="002E29AC">
              <w:rPr>
                <w:rFonts w:eastAsiaTheme="majorEastAsia" w:cstheme="minorHAnsi"/>
                <w:color w:val="FFFFFF" w:themeColor="background1"/>
              </w:rPr>
              <w:instrText xml:space="preserve">" </w:instrText>
            </w:r>
            <w:r w:rsidRPr="002E29AC">
              <w:rPr>
                <w:rFonts w:eastAsiaTheme="majorEastAsia" w:cstheme="minorHAnsi"/>
                <w:color w:val="FFFFFF" w:themeColor="background1"/>
              </w:rPr>
              <w:fldChar w:fldCharType="separate"/>
            </w:r>
            <w:r w:rsidRPr="002E29AC">
              <w:rPr>
                <w:rFonts w:eastAsiaTheme="majorEastAsia" w:cstheme="minorHAnsi"/>
                <w:color w:val="FFFFFF" w:themeColor="background1"/>
              </w:rPr>
              <w:t>SA</w:t>
            </w:r>
            <w:r w:rsidRPr="002E29AC">
              <w:rPr>
                <w:rFonts w:eastAsiaTheme="majorEastAsia" w:cstheme="minorHAnsi"/>
                <w:color w:val="FFFFFF" w:themeColor="background1"/>
              </w:rPr>
              <w:fldChar w:fldCharType="end"/>
            </w:r>
            <w:r w:rsidRPr="002E29AC">
              <w:rPr>
                <w:rFonts w:eastAsiaTheme="majorEastAsia" w:cstheme="minorHAnsi"/>
                <w:color w:val="FFFFFF" w:themeColor="background1"/>
              </w:rPr>
              <w:fldChar w:fldCharType="end"/>
            </w:r>
            <w:r w:rsidRPr="002E29AC">
              <w:rPr>
                <w:rFonts w:eastAsiaTheme="majorEastAsia" w:cstheme="minorHAnsi"/>
              </w:rPr>
              <w:fldChar w:fldCharType="end"/>
            </w:r>
          </w:p>
        </w:tc>
        <w:tc>
          <w:tcPr>
            <w:tcW w:w="595" w:type="dxa"/>
            <w:tcBorders>
              <w:left w:val="single" w:sz="12" w:space="0" w:color="FFFFFF" w:themeColor="background1"/>
              <w:bottom w:val="single" w:sz="12" w:space="0" w:color="FFFFFF" w:themeColor="background1"/>
            </w:tcBorders>
            <w:shd w:val="clear" w:color="auto" w:fill="00188F"/>
            <w:vAlign w:val="center"/>
          </w:tcPr>
          <w:p w14:paraId="3B1C37AD" w14:textId="77777777" w:rsidR="008F229B" w:rsidRPr="002E29AC" w:rsidRDefault="008F229B" w:rsidP="00CD6870">
            <w:pPr>
              <w:pStyle w:val="ProductList-OfferingBody"/>
              <w:ind w:left="-113"/>
              <w:jc w:val="center"/>
              <w:rPr>
                <w:rFonts w:eastAsiaTheme="majorEastAsia" w:cstheme="minorHAnsi"/>
                <w:color w:val="FFFFFF" w:themeColor="background1"/>
              </w:rPr>
            </w:pPr>
            <w:r w:rsidRPr="002E29AC">
              <w:rPr>
                <w:rFonts w:eastAsiaTheme="majorEastAsia" w:cstheme="minorHAnsi"/>
                <w:color w:val="FFFFFF" w:themeColor="background1"/>
              </w:rPr>
              <w:fldChar w:fldCharType="begin"/>
            </w:r>
            <w:r w:rsidRPr="002E29AC">
              <w:rPr>
                <w:rFonts w:eastAsiaTheme="majorEastAsia" w:cstheme="minorHAnsi"/>
                <w:color w:val="FFFFFF" w:themeColor="background1"/>
              </w:rPr>
              <w:instrText xml:space="preserve"> AutoTextList  \sNoStyle\t “Campus and School Agreement”</w:instrText>
            </w:r>
            <w:r w:rsidRPr="002E29AC">
              <w:rPr>
                <w:rFonts w:eastAsiaTheme="majorEastAsia" w:cstheme="minorHAnsi"/>
                <w:color w:val="FFFFFF" w:themeColor="background1"/>
              </w:rPr>
              <w:fldChar w:fldCharType="separate"/>
            </w:r>
            <w:r w:rsidRPr="002E29AC">
              <w:rPr>
                <w:rFonts w:eastAsiaTheme="majorEastAsia" w:cstheme="minorHAnsi"/>
                <w:color w:val="FFFFFF" w:themeColor="background1"/>
              </w:rPr>
              <w:fldChar w:fldCharType="begin"/>
            </w:r>
            <w:r w:rsidRPr="002E29AC">
              <w:rPr>
                <w:rFonts w:eastAsiaTheme="majorEastAsia" w:cstheme="minorHAnsi"/>
                <w:color w:val="FFFFFF" w:themeColor="background1"/>
              </w:rPr>
              <w:instrText xml:space="preserve"> AutoTextList  \sNoStyle\t “Campus and School Agreement”</w:instrText>
            </w:r>
            <w:r w:rsidRPr="002E29AC">
              <w:rPr>
                <w:rFonts w:eastAsiaTheme="majorEastAsia" w:cstheme="minorHAnsi"/>
                <w:color w:val="FFFFFF" w:themeColor="background1"/>
              </w:rPr>
              <w:fldChar w:fldCharType="separate"/>
            </w:r>
            <w:r w:rsidRPr="002E29AC">
              <w:rPr>
                <w:rFonts w:eastAsiaTheme="majorEastAsia" w:cstheme="minorHAnsi"/>
                <w:color w:val="FFFFFF" w:themeColor="background1"/>
              </w:rPr>
              <w:fldChar w:fldCharType="begin"/>
            </w:r>
            <w:r w:rsidRPr="002E29AC">
              <w:rPr>
                <w:rFonts w:eastAsiaTheme="majorEastAsia" w:cstheme="minorHAnsi"/>
                <w:color w:val="FFFFFF" w:themeColor="background1"/>
              </w:rPr>
              <w:instrText xml:space="preserve"> AutoTextList  \s NoStyle \t "</w:instrText>
            </w:r>
            <w:r w:rsidRPr="002E29AC">
              <w:rPr>
                <w:rFonts w:eastAsiaTheme="majorEastAsia" w:cstheme="minorHAnsi"/>
                <w:color w:val="FFFFFF" w:themeColor="background1"/>
              </w:rPr>
              <w:instrText>大专院校和中小学校协议</w:instrText>
            </w:r>
            <w:r w:rsidRPr="002E29AC">
              <w:rPr>
                <w:rFonts w:eastAsiaTheme="majorEastAsia" w:cstheme="minorHAnsi"/>
                <w:color w:val="FFFFFF" w:themeColor="background1"/>
              </w:rPr>
              <w:instrText xml:space="preserve">" </w:instrText>
            </w:r>
            <w:r w:rsidRPr="002E29AC">
              <w:rPr>
                <w:rFonts w:eastAsiaTheme="majorEastAsia" w:cstheme="minorHAnsi"/>
                <w:color w:val="FFFFFF" w:themeColor="background1"/>
              </w:rPr>
              <w:fldChar w:fldCharType="separate"/>
            </w:r>
            <w:r w:rsidRPr="002E29AC">
              <w:rPr>
                <w:rFonts w:eastAsiaTheme="majorEastAsia" w:cstheme="minorHAnsi"/>
                <w:color w:val="FFFFFF" w:themeColor="background1"/>
              </w:rPr>
              <w:t>CA/SA</w:t>
            </w:r>
            <w:r w:rsidRPr="002E29AC">
              <w:rPr>
                <w:rFonts w:eastAsiaTheme="majorEastAsia" w:cstheme="minorHAnsi"/>
                <w:color w:val="FFFFFF" w:themeColor="background1"/>
              </w:rPr>
              <w:fldChar w:fldCharType="end"/>
            </w:r>
            <w:r w:rsidRPr="002E29AC">
              <w:rPr>
                <w:rFonts w:eastAsiaTheme="majorEastAsia" w:cstheme="minorHAnsi"/>
                <w:color w:val="FFFFFF" w:themeColor="background1"/>
              </w:rPr>
              <w:fldChar w:fldCharType="end"/>
            </w:r>
            <w:r w:rsidRPr="002E29AC">
              <w:rPr>
                <w:rFonts w:eastAsiaTheme="majorEastAsia" w:cstheme="minorHAnsi"/>
              </w:rPr>
              <w:fldChar w:fldCharType="end"/>
            </w:r>
          </w:p>
        </w:tc>
        <w:tc>
          <w:tcPr>
            <w:tcW w:w="596" w:type="dxa"/>
            <w:shd w:val="clear" w:color="auto" w:fill="00188F"/>
            <w:vAlign w:val="center"/>
          </w:tcPr>
          <w:p w14:paraId="3B1C37AE" w14:textId="77777777" w:rsidR="008F229B" w:rsidRPr="002E29AC" w:rsidRDefault="008F229B" w:rsidP="00CD6870">
            <w:pPr>
              <w:pStyle w:val="ProductList-OfferingBody"/>
              <w:ind w:left="-113"/>
              <w:jc w:val="center"/>
              <w:rPr>
                <w:rFonts w:eastAsiaTheme="majorEastAsia" w:cstheme="minorHAnsi"/>
                <w:color w:val="FFFFFF" w:themeColor="background1"/>
              </w:rPr>
            </w:pPr>
            <w:r w:rsidRPr="002E29AC">
              <w:rPr>
                <w:rFonts w:eastAsiaTheme="majorEastAsia" w:cstheme="minorHAnsi"/>
                <w:color w:val="FFFFFF" w:themeColor="background1"/>
              </w:rPr>
              <w:fldChar w:fldCharType="begin"/>
            </w:r>
            <w:r w:rsidRPr="002E29AC">
              <w:rPr>
                <w:rFonts w:eastAsiaTheme="majorEastAsia" w:cstheme="minorHAnsi"/>
                <w:color w:val="FFFFFF" w:themeColor="background1"/>
              </w:rPr>
              <w:instrText xml:space="preserve"> AutoTextList  \sNoStyle\t “Enterprise Agreement and Enterprise Subscription Agreement </w:instrText>
            </w:r>
            <w:r w:rsidRPr="002E29AC">
              <w:rPr>
                <w:rFonts w:eastAsiaTheme="majorEastAsia" w:cstheme="minorHAnsi"/>
                <w:color w:val="FFFFFF" w:themeColor="background1"/>
              </w:rPr>
              <w:fldChar w:fldCharType="separate"/>
            </w:r>
            <w:r w:rsidRPr="002E29AC">
              <w:rPr>
                <w:rFonts w:eastAsiaTheme="majorEastAsia" w:cstheme="minorHAnsi"/>
                <w:color w:val="FFFFFF" w:themeColor="background1"/>
              </w:rPr>
              <w:fldChar w:fldCharType="begin"/>
            </w:r>
            <w:r w:rsidRPr="002E29AC">
              <w:rPr>
                <w:rFonts w:eastAsiaTheme="majorEastAsia" w:cstheme="minorHAnsi"/>
                <w:color w:val="FFFFFF" w:themeColor="background1"/>
              </w:rPr>
              <w:instrText xml:space="preserve"> AutoTextList  \sNoStyle\t “Enterprise Agreement and Enterprise Subscription Agreement </w:instrText>
            </w:r>
            <w:r w:rsidRPr="002E29AC">
              <w:rPr>
                <w:rFonts w:eastAsiaTheme="majorEastAsia" w:cstheme="minorHAnsi"/>
                <w:color w:val="FFFFFF" w:themeColor="background1"/>
              </w:rPr>
              <w:fldChar w:fldCharType="separate"/>
            </w:r>
            <w:r w:rsidRPr="002E29AC">
              <w:rPr>
                <w:rFonts w:eastAsiaTheme="majorEastAsia" w:cstheme="minorHAnsi"/>
                <w:color w:val="FFFFFF" w:themeColor="background1"/>
              </w:rPr>
              <w:fldChar w:fldCharType="begin"/>
            </w:r>
            <w:r w:rsidRPr="002E29AC">
              <w:rPr>
                <w:rFonts w:eastAsiaTheme="majorEastAsia" w:cstheme="minorHAnsi"/>
                <w:color w:val="FFFFFF" w:themeColor="background1"/>
              </w:rPr>
              <w:instrText>AutoTextList  \s NoStyle \t "</w:instrText>
            </w:r>
            <w:r w:rsidRPr="002E29AC">
              <w:rPr>
                <w:rFonts w:eastAsiaTheme="majorEastAsia" w:cstheme="minorHAnsi"/>
                <w:color w:val="FFFFFF" w:themeColor="background1"/>
                <w:u w:val="single"/>
              </w:rPr>
              <w:instrText>企业协议与企业订购协议</w:instrText>
            </w:r>
            <w:r w:rsidRPr="002E29AC">
              <w:rPr>
                <w:rFonts w:eastAsiaTheme="majorEastAsia" w:cstheme="minorHAnsi"/>
                <w:color w:val="FFFFFF" w:themeColor="background1"/>
              </w:rPr>
              <w:instrText xml:space="preserve">" </w:instrText>
            </w:r>
            <w:r w:rsidRPr="002E29AC">
              <w:rPr>
                <w:rFonts w:eastAsiaTheme="majorEastAsia" w:cstheme="minorHAnsi"/>
                <w:color w:val="FFFFFF" w:themeColor="background1"/>
              </w:rPr>
              <w:fldChar w:fldCharType="separate"/>
            </w:r>
            <w:r w:rsidRPr="002E29AC">
              <w:rPr>
                <w:rFonts w:eastAsiaTheme="majorEastAsia" w:cstheme="minorHAnsi"/>
                <w:color w:val="FFFFFF" w:themeColor="background1"/>
              </w:rPr>
              <w:t>EA/EAS</w:t>
            </w:r>
            <w:r w:rsidRPr="002E29AC">
              <w:rPr>
                <w:rFonts w:eastAsiaTheme="majorEastAsia" w:cstheme="minorHAnsi"/>
                <w:color w:val="FFFFFF" w:themeColor="background1"/>
              </w:rPr>
              <w:fldChar w:fldCharType="end"/>
            </w:r>
            <w:r w:rsidRPr="002E29AC">
              <w:rPr>
                <w:rFonts w:eastAsiaTheme="majorEastAsia" w:cstheme="minorHAnsi"/>
                <w:color w:val="FFFFFF" w:themeColor="background1"/>
              </w:rPr>
              <w:fldChar w:fldCharType="end"/>
            </w:r>
            <w:r w:rsidRPr="002E29AC">
              <w:rPr>
                <w:rFonts w:eastAsiaTheme="majorEastAsia" w:cstheme="minorHAnsi"/>
              </w:rPr>
              <w:fldChar w:fldCharType="end"/>
            </w:r>
          </w:p>
        </w:tc>
        <w:tc>
          <w:tcPr>
            <w:tcW w:w="595" w:type="dxa"/>
            <w:tcBorders>
              <w:bottom w:val="single" w:sz="12" w:space="0" w:color="FFFFFF" w:themeColor="background1"/>
            </w:tcBorders>
            <w:shd w:val="clear" w:color="auto" w:fill="00188F"/>
            <w:vAlign w:val="center"/>
          </w:tcPr>
          <w:p w14:paraId="3B1C37AF" w14:textId="77777777" w:rsidR="008F229B" w:rsidRPr="002E29AC" w:rsidRDefault="008F229B" w:rsidP="00CD6870">
            <w:pPr>
              <w:pStyle w:val="ProductList-OfferingBody"/>
              <w:ind w:left="-113"/>
              <w:jc w:val="center"/>
              <w:rPr>
                <w:rFonts w:eastAsiaTheme="majorEastAsia" w:cstheme="minorHAnsi"/>
                <w:color w:val="FFFFFF" w:themeColor="background1"/>
              </w:rPr>
            </w:pPr>
            <w:r w:rsidRPr="002E29AC">
              <w:rPr>
                <w:rFonts w:eastAsiaTheme="majorEastAsia" w:cstheme="minorHAnsi"/>
                <w:color w:val="FFFFFF" w:themeColor="background1"/>
              </w:rPr>
              <w:fldChar w:fldCharType="begin"/>
            </w:r>
            <w:r w:rsidRPr="002E29AC">
              <w:rPr>
                <w:rFonts w:eastAsiaTheme="majorEastAsia" w:cstheme="minorHAnsi"/>
                <w:color w:val="FFFFFF" w:themeColor="background1"/>
              </w:rPr>
              <w:instrText>AutoTextList  \s NoStyle \t "</w:instrText>
            </w:r>
            <w:r w:rsidRPr="002E29AC">
              <w:rPr>
                <w:rFonts w:eastAsiaTheme="majorEastAsia" w:cstheme="minorHAnsi"/>
                <w:color w:val="FFFFFF" w:themeColor="background1"/>
              </w:rPr>
              <w:instrText>教育解决方案许可登记表</w:instrText>
            </w:r>
            <w:r w:rsidRPr="002E29AC">
              <w:rPr>
                <w:rFonts w:eastAsiaTheme="majorEastAsia" w:cstheme="minorHAnsi"/>
                <w:color w:val="FFFFFF" w:themeColor="background1"/>
              </w:rPr>
              <w:instrText xml:space="preserve">" </w:instrText>
            </w:r>
            <w:r w:rsidRPr="002E29AC">
              <w:rPr>
                <w:rFonts w:eastAsiaTheme="majorEastAsia" w:cstheme="minorHAnsi"/>
                <w:color w:val="FFFFFF" w:themeColor="background1"/>
              </w:rPr>
              <w:fldChar w:fldCharType="separate"/>
            </w:r>
            <w:r w:rsidRPr="002E29AC">
              <w:rPr>
                <w:rFonts w:eastAsiaTheme="majorEastAsia" w:cstheme="minorHAnsi"/>
                <w:color w:val="FFFFFF" w:themeColor="background1"/>
              </w:rPr>
              <w:t>EES</w:t>
            </w:r>
            <w:r w:rsidRPr="002E29AC">
              <w:rPr>
                <w:rFonts w:eastAsiaTheme="majorEastAsia" w:cstheme="minorHAnsi"/>
                <w:color w:val="FFFFFF" w:themeColor="background1"/>
              </w:rPr>
              <w:fldChar w:fldCharType="end"/>
            </w:r>
          </w:p>
        </w:tc>
        <w:tc>
          <w:tcPr>
            <w:tcW w:w="596" w:type="dxa"/>
            <w:shd w:val="clear" w:color="auto" w:fill="00188F"/>
            <w:vAlign w:val="center"/>
          </w:tcPr>
          <w:p w14:paraId="3B1C37B0" w14:textId="77777777" w:rsidR="008F229B" w:rsidRPr="002E29AC" w:rsidRDefault="008F229B" w:rsidP="00CD6870">
            <w:pPr>
              <w:pStyle w:val="ProductList-OfferingBody"/>
              <w:ind w:left="-113"/>
              <w:jc w:val="center"/>
              <w:rPr>
                <w:rFonts w:eastAsiaTheme="majorEastAsia" w:cstheme="minorHAnsi"/>
                <w:color w:val="FFFFFF" w:themeColor="background1"/>
              </w:rPr>
            </w:pPr>
            <w:r w:rsidRPr="002E29AC">
              <w:rPr>
                <w:rFonts w:eastAsiaTheme="majorEastAsia" w:cstheme="minorHAnsi"/>
                <w:color w:val="FFFFFF" w:themeColor="background1"/>
              </w:rPr>
              <w:fldChar w:fldCharType="begin"/>
            </w:r>
            <w:r w:rsidRPr="002E29AC">
              <w:rPr>
                <w:rFonts w:eastAsiaTheme="majorEastAsia" w:cstheme="minorHAnsi"/>
                <w:color w:val="FFFFFF" w:themeColor="background1"/>
              </w:rPr>
              <w:instrText>AutoTextList  \s NoStyle \t "</w:instrText>
            </w:r>
            <w:r w:rsidRPr="002E29AC">
              <w:rPr>
                <w:rFonts w:eastAsiaTheme="majorEastAsia" w:cstheme="minorHAnsi"/>
                <w:color w:val="FFFFFF" w:themeColor="background1"/>
              </w:rPr>
              <w:instrText>微软产品和服务协议</w:instrText>
            </w:r>
            <w:r w:rsidRPr="002E29AC">
              <w:rPr>
                <w:rFonts w:eastAsiaTheme="majorEastAsia" w:cstheme="minorHAnsi"/>
                <w:color w:val="FFFFFF" w:themeColor="background1"/>
              </w:rPr>
              <w:instrText xml:space="preserve">" </w:instrText>
            </w:r>
            <w:r w:rsidRPr="002E29AC">
              <w:rPr>
                <w:rFonts w:eastAsiaTheme="majorEastAsia" w:cstheme="minorHAnsi"/>
                <w:color w:val="FFFFFF" w:themeColor="background1"/>
              </w:rPr>
              <w:fldChar w:fldCharType="separate"/>
            </w:r>
            <w:r w:rsidRPr="002E29AC">
              <w:rPr>
                <w:rFonts w:eastAsiaTheme="majorEastAsia" w:cstheme="minorHAnsi"/>
                <w:color w:val="FFFFFF" w:themeColor="background1"/>
              </w:rPr>
              <w:t>MPSA</w:t>
            </w:r>
            <w:r w:rsidRPr="002E29AC">
              <w:rPr>
                <w:rFonts w:eastAsiaTheme="majorEastAsia" w:cstheme="minorHAnsi"/>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37B1" w14:textId="77777777" w:rsidR="008F229B" w:rsidRPr="002E29AC" w:rsidRDefault="008F229B" w:rsidP="00CD6870">
            <w:pPr>
              <w:pStyle w:val="ProductList-OfferingBody"/>
              <w:ind w:left="-113"/>
              <w:jc w:val="center"/>
              <w:rPr>
                <w:rFonts w:eastAsiaTheme="majorEastAsia" w:cstheme="minorHAnsi"/>
                <w:color w:val="FFFFFF" w:themeColor="background1"/>
              </w:rPr>
            </w:pPr>
            <w:r w:rsidRPr="002E29AC">
              <w:rPr>
                <w:rFonts w:eastAsiaTheme="majorEastAsia" w:cstheme="minorHAnsi"/>
                <w:color w:val="FFFFFF" w:themeColor="background1"/>
              </w:rPr>
              <w:fldChar w:fldCharType="begin"/>
            </w:r>
            <w:r w:rsidRPr="002E29AC">
              <w:rPr>
                <w:rFonts w:eastAsiaTheme="majorEastAsia" w:cstheme="minorHAnsi"/>
                <w:color w:val="FFFFFF" w:themeColor="background1"/>
              </w:rPr>
              <w:instrText>AutoTextList  \s NoStyle \t "</w:instrText>
            </w:r>
            <w:r w:rsidRPr="002E29AC">
              <w:rPr>
                <w:rFonts w:eastAsiaTheme="majorEastAsia" w:cstheme="minorHAnsi"/>
                <w:color w:val="FFFFFF" w:themeColor="background1"/>
                <w:u w:val="single"/>
              </w:rPr>
              <w:instrText>开放许可</w:instrText>
            </w:r>
            <w:r w:rsidRPr="002E29AC">
              <w:rPr>
                <w:rFonts w:eastAsiaTheme="majorEastAsia" w:cstheme="minorHAnsi"/>
                <w:color w:val="FFFFFF" w:themeColor="background1"/>
              </w:rPr>
              <w:instrText xml:space="preserve">" </w:instrText>
            </w:r>
            <w:r w:rsidRPr="002E29AC">
              <w:rPr>
                <w:rFonts w:eastAsiaTheme="majorEastAsia" w:cstheme="minorHAnsi"/>
                <w:color w:val="FFFFFF" w:themeColor="background1"/>
              </w:rPr>
              <w:fldChar w:fldCharType="separate"/>
            </w:r>
            <w:r w:rsidRPr="002E29AC">
              <w:rPr>
                <w:rFonts w:eastAsiaTheme="majorEastAsia" w:cstheme="minorHAnsi"/>
                <w:color w:val="FFFFFF" w:themeColor="background1"/>
              </w:rPr>
              <w:t>OL</w:t>
            </w:r>
            <w:r w:rsidRPr="002E29AC">
              <w:rPr>
                <w:rFonts w:eastAsiaTheme="majorEastAsia" w:cstheme="minorHAnsi"/>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37B2" w14:textId="77777777" w:rsidR="008F229B" w:rsidRPr="002E29AC" w:rsidRDefault="008F229B" w:rsidP="00CD6870">
            <w:pPr>
              <w:pStyle w:val="ProductList-OfferingBody"/>
              <w:ind w:left="-113"/>
              <w:jc w:val="center"/>
              <w:rPr>
                <w:rFonts w:eastAsiaTheme="majorEastAsia" w:cstheme="minorHAnsi"/>
                <w:color w:val="FFFFFF" w:themeColor="background1"/>
              </w:rPr>
            </w:pPr>
            <w:r w:rsidRPr="002E29AC">
              <w:rPr>
                <w:rFonts w:eastAsiaTheme="majorEastAsia" w:cstheme="minorHAnsi"/>
                <w:color w:val="FFFFFF" w:themeColor="background1"/>
              </w:rPr>
              <w:fldChar w:fldCharType="begin"/>
            </w:r>
            <w:r w:rsidRPr="002E29AC">
              <w:rPr>
                <w:rFonts w:eastAsiaTheme="majorEastAsia" w:cstheme="minorHAnsi"/>
                <w:color w:val="FFFFFF" w:themeColor="background1"/>
              </w:rPr>
              <w:instrText>AutoTextList  \s NoStyle \t "</w:instrText>
            </w:r>
            <w:r w:rsidRPr="002E29AC">
              <w:rPr>
                <w:rFonts w:eastAsiaTheme="majorEastAsia" w:cstheme="minorHAnsi"/>
                <w:color w:val="FFFFFF" w:themeColor="background1"/>
              </w:rPr>
              <w:instrText>最低开放计划</w:instrText>
            </w:r>
            <w:r w:rsidRPr="002E29AC">
              <w:rPr>
                <w:rFonts w:eastAsiaTheme="majorEastAsia" w:cstheme="minorHAnsi"/>
                <w:color w:val="FFFFFF" w:themeColor="background1"/>
              </w:rPr>
              <w:instrText xml:space="preserve">" </w:instrText>
            </w:r>
            <w:r w:rsidRPr="002E29AC">
              <w:rPr>
                <w:rFonts w:eastAsiaTheme="majorEastAsia" w:cstheme="minorHAnsi"/>
                <w:color w:val="FFFFFF" w:themeColor="background1"/>
              </w:rPr>
              <w:fldChar w:fldCharType="separate"/>
            </w:r>
            <w:r w:rsidRPr="002E29AC">
              <w:rPr>
                <w:rFonts w:eastAsiaTheme="majorEastAsia" w:cstheme="minorHAnsi"/>
                <w:color w:val="FFFFFF" w:themeColor="background1"/>
              </w:rPr>
              <w:t>OM</w:t>
            </w:r>
            <w:r w:rsidRPr="002E29AC">
              <w:rPr>
                <w:rFonts w:eastAsiaTheme="majorEastAsia" w:cstheme="minorHAnsi"/>
                <w:color w:val="FFFFFF" w:themeColor="background1"/>
              </w:rPr>
              <w:fldChar w:fldCharType="end"/>
            </w:r>
          </w:p>
        </w:tc>
        <w:tc>
          <w:tcPr>
            <w:tcW w:w="596" w:type="dxa"/>
            <w:tcBorders>
              <w:bottom w:val="single" w:sz="12" w:space="0" w:color="FFFFFF" w:themeColor="background1"/>
            </w:tcBorders>
            <w:shd w:val="clear" w:color="auto" w:fill="00188F"/>
            <w:vAlign w:val="center"/>
          </w:tcPr>
          <w:p w14:paraId="3B1C37B3" w14:textId="77777777" w:rsidR="008F229B" w:rsidRPr="002E29AC" w:rsidRDefault="008F229B" w:rsidP="00CD6870">
            <w:pPr>
              <w:pStyle w:val="ProductList-OfferingBody"/>
              <w:ind w:left="-113"/>
              <w:jc w:val="center"/>
              <w:rPr>
                <w:rFonts w:eastAsiaTheme="majorEastAsia" w:cstheme="minorHAnsi"/>
                <w:color w:val="FFFFFF" w:themeColor="background1"/>
              </w:rPr>
            </w:pPr>
            <w:r w:rsidRPr="002E29AC">
              <w:rPr>
                <w:rFonts w:eastAsiaTheme="majorEastAsia" w:cstheme="minorHAnsi"/>
                <w:color w:val="FFFFFF" w:themeColor="background1"/>
              </w:rPr>
              <w:fldChar w:fldCharType="begin"/>
            </w:r>
            <w:r w:rsidRPr="002E29AC">
              <w:rPr>
                <w:rFonts w:eastAsiaTheme="majorEastAsia" w:cstheme="minorHAnsi"/>
                <w:color w:val="FFFFFF" w:themeColor="background1"/>
              </w:rPr>
              <w:instrText>AutoTextList  \s NoStyle \t "</w:instrText>
            </w:r>
            <w:r w:rsidRPr="002E29AC">
              <w:rPr>
                <w:rFonts w:eastAsiaTheme="majorEastAsia" w:cstheme="minorHAnsi"/>
                <w:color w:val="FFFFFF" w:themeColor="background1"/>
              </w:rPr>
              <w:instrText>开放式价值和开放式价值订购</w:instrText>
            </w:r>
            <w:r w:rsidRPr="002E29AC">
              <w:rPr>
                <w:rFonts w:eastAsiaTheme="majorEastAsia" w:cstheme="minorHAnsi"/>
                <w:color w:val="FFFFFF" w:themeColor="background1"/>
              </w:rPr>
              <w:instrText xml:space="preserve">" </w:instrText>
            </w:r>
            <w:r w:rsidRPr="002E29AC">
              <w:rPr>
                <w:rFonts w:eastAsiaTheme="majorEastAsia" w:cstheme="minorHAnsi"/>
                <w:color w:val="FFFFFF" w:themeColor="background1"/>
              </w:rPr>
              <w:fldChar w:fldCharType="separate"/>
            </w:r>
            <w:r w:rsidRPr="002E29AC">
              <w:rPr>
                <w:rFonts w:eastAsiaTheme="majorEastAsia" w:cstheme="minorHAnsi"/>
                <w:color w:val="FFFFFF" w:themeColor="background1"/>
              </w:rPr>
              <w:t>OV/OVS</w:t>
            </w:r>
            <w:r w:rsidRPr="002E29AC">
              <w:rPr>
                <w:rFonts w:eastAsiaTheme="majorEastAsia" w:cstheme="minorHAnsi"/>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37B4" w14:textId="77777777" w:rsidR="008F229B" w:rsidRPr="002E29AC" w:rsidRDefault="008F229B" w:rsidP="00CD6870">
            <w:pPr>
              <w:pStyle w:val="ProductList-OfferingBody"/>
              <w:ind w:left="-113"/>
              <w:jc w:val="center"/>
              <w:rPr>
                <w:rFonts w:eastAsiaTheme="majorEastAsia" w:cstheme="minorHAnsi"/>
                <w:color w:val="FFFFFF" w:themeColor="background1"/>
              </w:rPr>
            </w:pPr>
            <w:r w:rsidRPr="002E29AC">
              <w:rPr>
                <w:rFonts w:eastAsiaTheme="majorEastAsia" w:cstheme="minorHAnsi"/>
                <w:color w:val="FFFFFF" w:themeColor="background1"/>
              </w:rPr>
              <w:fldChar w:fldCharType="begin"/>
            </w:r>
            <w:r w:rsidRPr="002E29AC">
              <w:rPr>
                <w:rFonts w:eastAsiaTheme="majorEastAsia" w:cstheme="minorHAnsi"/>
                <w:color w:val="FFFFFF" w:themeColor="background1"/>
              </w:rPr>
              <w:instrText>AutoTextList  \s NoStyle \t "</w:instrText>
            </w:r>
            <w:r w:rsidRPr="002E29AC">
              <w:rPr>
                <w:rFonts w:eastAsiaTheme="majorEastAsia" w:cstheme="minorHAnsi"/>
                <w:color w:val="FFFFFF" w:themeColor="background1"/>
              </w:rPr>
              <w:instrText>选择和选择附加</w:instrText>
            </w:r>
            <w:r w:rsidRPr="002E29AC">
              <w:rPr>
                <w:rFonts w:eastAsiaTheme="majorEastAsia" w:cstheme="minorHAnsi"/>
                <w:color w:val="FFFFFF" w:themeColor="background1"/>
              </w:rPr>
              <w:instrText xml:space="preserve">" </w:instrText>
            </w:r>
            <w:r w:rsidRPr="002E29AC">
              <w:rPr>
                <w:rFonts w:eastAsiaTheme="majorEastAsia" w:cstheme="minorHAnsi"/>
                <w:color w:val="FFFFFF" w:themeColor="background1"/>
              </w:rPr>
              <w:fldChar w:fldCharType="separate"/>
            </w:r>
            <w:r w:rsidRPr="002E29AC">
              <w:rPr>
                <w:rFonts w:eastAsiaTheme="majorEastAsia" w:cstheme="minorHAnsi"/>
                <w:color w:val="FFFFFF" w:themeColor="background1"/>
              </w:rPr>
              <w:t>S/S+</w:t>
            </w:r>
            <w:r w:rsidRPr="002E29AC">
              <w:rPr>
                <w:rFonts w:eastAsiaTheme="majorEastAsia" w:cstheme="minorHAnsi"/>
                <w:color w:val="FFFFFF" w:themeColor="background1"/>
              </w:rPr>
              <w:fldChar w:fldCharType="end"/>
            </w:r>
          </w:p>
        </w:tc>
        <w:tc>
          <w:tcPr>
            <w:tcW w:w="724" w:type="dxa"/>
            <w:shd w:val="clear" w:color="auto" w:fill="00188F"/>
            <w:vAlign w:val="center"/>
          </w:tcPr>
          <w:p w14:paraId="3B1C37B5" w14:textId="77777777" w:rsidR="008F229B" w:rsidRPr="002E29AC" w:rsidRDefault="008F229B" w:rsidP="00CD6870">
            <w:pPr>
              <w:pStyle w:val="ProductList-OfferingBody"/>
              <w:ind w:left="-113"/>
              <w:jc w:val="center"/>
              <w:rPr>
                <w:rFonts w:eastAsiaTheme="majorEastAsia" w:cstheme="minorHAnsi"/>
                <w:color w:val="FFFFFF" w:themeColor="background1"/>
              </w:rPr>
            </w:pPr>
            <w:r w:rsidRPr="002E29AC">
              <w:rPr>
                <w:rFonts w:eastAsiaTheme="majorEastAsia" w:cstheme="minorHAnsi"/>
                <w:color w:val="FFFFFF" w:themeColor="background1"/>
              </w:rPr>
              <w:fldChar w:fldCharType="begin"/>
            </w:r>
            <w:r w:rsidRPr="002E29AC">
              <w:rPr>
                <w:rFonts w:eastAsiaTheme="majorEastAsia" w:cstheme="minorHAnsi"/>
                <w:color w:val="FFFFFF" w:themeColor="background1"/>
              </w:rPr>
              <w:instrText>AutoTextList  \s NoStyle \t "</w:instrText>
            </w:r>
            <w:r w:rsidRPr="002E29AC">
              <w:rPr>
                <w:rFonts w:eastAsiaTheme="majorEastAsia" w:cstheme="minorHAnsi"/>
                <w:color w:val="FFFFFF" w:themeColor="background1"/>
              </w:rPr>
              <w:instrText>服务器和云许可登记表</w:instrText>
            </w:r>
            <w:r w:rsidRPr="002E29AC">
              <w:rPr>
                <w:rFonts w:eastAsiaTheme="majorEastAsia" w:cstheme="minorHAnsi"/>
                <w:color w:val="FFFFFF" w:themeColor="background1"/>
              </w:rPr>
              <w:instrText xml:space="preserve">" </w:instrText>
            </w:r>
            <w:r w:rsidRPr="002E29AC">
              <w:rPr>
                <w:rFonts w:eastAsiaTheme="majorEastAsia" w:cstheme="minorHAnsi"/>
                <w:color w:val="FFFFFF" w:themeColor="background1"/>
              </w:rPr>
              <w:fldChar w:fldCharType="separate"/>
            </w:r>
            <w:r w:rsidRPr="002E29AC">
              <w:rPr>
                <w:rFonts w:eastAsiaTheme="majorEastAsia" w:cstheme="minorHAnsi"/>
                <w:color w:val="FFFFFF" w:themeColor="background1"/>
              </w:rPr>
              <w:t>SCE</w:t>
            </w:r>
            <w:r w:rsidRPr="002E29AC">
              <w:rPr>
                <w:rFonts w:eastAsiaTheme="majorEastAsia" w:cstheme="minorHAnsi"/>
                <w:color w:val="FFFFFF" w:themeColor="background1"/>
              </w:rPr>
              <w:fldChar w:fldCharType="end"/>
            </w:r>
          </w:p>
        </w:tc>
      </w:tr>
      <w:tr w:rsidR="008F229B" w:rsidRPr="007E0B6E" w14:paraId="3B1C37C5" w14:textId="77777777" w:rsidTr="001A340A">
        <w:tc>
          <w:tcPr>
            <w:tcW w:w="2914" w:type="dxa"/>
            <w:tcBorders>
              <w:top w:val="nil"/>
              <w:left w:val="nil"/>
              <w:bottom w:val="dashSmallGap" w:sz="4" w:space="0" w:color="BFBFBF" w:themeColor="background1" w:themeShade="BF"/>
              <w:right w:val="nil"/>
            </w:tcBorders>
          </w:tcPr>
          <w:p w14:paraId="3B1C37B7" w14:textId="77777777" w:rsidR="008F229B" w:rsidRPr="00AA7CF3" w:rsidRDefault="008F229B" w:rsidP="008A1B8D">
            <w:pPr>
              <w:pStyle w:val="ProductList-Offering2"/>
              <w:rPr>
                <w:rFonts w:ascii="Calibri Light" w:eastAsia="SimSun" w:hAnsi="Calibri Light"/>
              </w:rPr>
            </w:pPr>
            <w:bookmarkStart w:id="697" w:name="_Toc379797247"/>
            <w:bookmarkStart w:id="698" w:name="_Toc380513272"/>
            <w:bookmarkStart w:id="699" w:name="_Toc380655314"/>
            <w:bookmarkStart w:id="700" w:name="_Toc399859379"/>
            <w:r w:rsidRPr="00AA7CF3">
              <w:rPr>
                <w:rFonts w:ascii="Calibri Light" w:eastAsia="SimSun" w:hAnsi="Calibri Light"/>
              </w:rPr>
              <w:t xml:space="preserve">MSDN </w:t>
            </w:r>
            <w:r w:rsidRPr="00AA7CF3">
              <w:rPr>
                <w:rFonts w:ascii="Calibri Light" w:eastAsia="SimSun" w:hAnsi="Calibri Light"/>
              </w:rPr>
              <w:t>操作系统</w:t>
            </w:r>
            <w:bookmarkEnd w:id="697"/>
            <w:bookmarkEnd w:id="698"/>
            <w:bookmarkEnd w:id="699"/>
            <w:bookmarkEnd w:id="700"/>
            <w:r w:rsidRPr="00AA7CF3">
              <w:rPr>
                <w:rFonts w:ascii="Calibri Light" w:eastAsia="SimSun" w:hAnsi="Calibri Light"/>
              </w:rPr>
              <w:fldChar w:fldCharType="begin"/>
            </w:r>
            <w:r w:rsidRPr="00AA7CF3">
              <w:rPr>
                <w:rFonts w:ascii="Calibri Light" w:eastAsia="SimSun" w:hAnsi="Calibri Light"/>
              </w:rPr>
              <w:instrText xml:space="preserve">XE "MSDN </w:instrText>
            </w:r>
            <w:r w:rsidRPr="00AA7CF3">
              <w:rPr>
                <w:rFonts w:ascii="Calibri Light" w:eastAsia="SimSun" w:hAnsi="Calibri Light"/>
              </w:rPr>
              <w:instrText>操作系统</w:instrText>
            </w:r>
            <w:r w:rsidRPr="00AA7CF3">
              <w:rPr>
                <w:rFonts w:ascii="Calibri Light" w:eastAsia="SimSun" w:hAnsi="Calibri Light"/>
              </w:rPr>
              <w:instrText>"</w:instrText>
            </w:r>
            <w:r w:rsidRPr="00AA7CF3">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3B1C37B8" w14:textId="77777777" w:rsidR="008F229B" w:rsidRPr="007E0B6E" w:rsidRDefault="008F229B" w:rsidP="008A1B8D">
            <w:pPr>
              <w:pStyle w:val="ProductList-OfferingBody"/>
              <w:ind w:left="-113"/>
              <w:jc w:val="center"/>
              <w:rPr>
                <w:rFonts w:eastAsiaTheme="majorEastAsia"/>
              </w:rPr>
            </w:pPr>
            <w:r w:rsidRPr="007E0B6E">
              <w:rPr>
                <w:rFonts w:eastAsiaTheme="majorEastAsia"/>
              </w:rPr>
              <w:t>1/06</w:t>
            </w:r>
          </w:p>
        </w:tc>
        <w:tc>
          <w:tcPr>
            <w:tcW w:w="595" w:type="dxa"/>
            <w:tcBorders>
              <w:top w:val="nil"/>
              <w:left w:val="nil"/>
              <w:bottom w:val="dashSmallGap" w:sz="4" w:space="0" w:color="BFBFBF" w:themeColor="background1" w:themeShade="BF"/>
              <w:right w:val="nil"/>
            </w:tcBorders>
            <w:vAlign w:val="center"/>
          </w:tcPr>
          <w:p w14:paraId="3B1C37B9" w14:textId="77777777" w:rsidR="008F229B" w:rsidRPr="007E0B6E" w:rsidRDefault="008F229B" w:rsidP="008A1B8D">
            <w:pPr>
              <w:pStyle w:val="ProductList-OfferingBody"/>
              <w:ind w:left="-113"/>
              <w:jc w:val="center"/>
              <w:rPr>
                <w:rFonts w:eastAsiaTheme="majorEastAsia"/>
              </w:rPr>
            </w:pPr>
          </w:p>
        </w:tc>
        <w:tc>
          <w:tcPr>
            <w:tcW w:w="596" w:type="dxa"/>
            <w:tcBorders>
              <w:top w:val="nil"/>
              <w:left w:val="nil"/>
              <w:bottom w:val="dashSmallGap" w:sz="4" w:space="0" w:color="BFBFBF" w:themeColor="background1" w:themeShade="BF"/>
              <w:right w:val="nil"/>
            </w:tcBorders>
            <w:vAlign w:val="center"/>
          </w:tcPr>
          <w:p w14:paraId="3B1C37BA" w14:textId="77777777" w:rsidR="008F229B" w:rsidRPr="007E0B6E" w:rsidRDefault="008F229B" w:rsidP="008A1B8D">
            <w:pPr>
              <w:pStyle w:val="ProductList-OfferingBody"/>
              <w:ind w:left="-113"/>
              <w:jc w:val="center"/>
              <w:rPr>
                <w:rFonts w:eastAsiaTheme="majorEastAsia"/>
              </w:rPr>
            </w:pPr>
            <w:r w:rsidRPr="007E0B6E">
              <w:rPr>
                <w:rFonts w:eastAsiaTheme="majorEastAsia"/>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B1C37BB" w14:textId="77777777" w:rsidR="008F229B" w:rsidRPr="007E0B6E" w:rsidRDefault="008F229B" w:rsidP="008A1B8D">
            <w:pPr>
              <w:pStyle w:val="ProductList-OfferingBody"/>
              <w:ind w:left="-113"/>
              <w:jc w:val="center"/>
              <w:rPr>
                <w:rFonts w:eastAsiaTheme="majorEastAsia"/>
              </w:rPr>
            </w:pPr>
            <w:r w:rsidRPr="007E0B6E">
              <w:rPr>
                <w:rFonts w:eastAsiaTheme="majorEastAsia"/>
              </w:rPr>
              <w:t>1</w:t>
            </w:r>
          </w:p>
        </w:tc>
        <w:tc>
          <w:tcPr>
            <w:tcW w:w="595" w:type="dxa"/>
            <w:tcBorders>
              <w:left w:val="single" w:sz="12" w:space="0" w:color="FFFFFF" w:themeColor="background1"/>
              <w:bottom w:val="single" w:sz="12" w:space="0" w:color="FFFFFF" w:themeColor="background1"/>
            </w:tcBorders>
            <w:shd w:val="clear" w:color="auto" w:fill="70AD47"/>
            <w:vAlign w:val="center"/>
          </w:tcPr>
          <w:p w14:paraId="3B1C37BC" w14:textId="77777777" w:rsidR="008F229B" w:rsidRPr="007E0B6E" w:rsidRDefault="008F229B" w:rsidP="008A1B8D">
            <w:pPr>
              <w:pStyle w:val="ProductList-OfferingBody"/>
              <w:ind w:left="-113"/>
              <w:jc w:val="center"/>
              <w:rPr>
                <w:rFonts w:eastAsiaTheme="majorEastAsia"/>
              </w:rPr>
            </w:pPr>
            <w:r w:rsidRPr="007E0B6E">
              <w:rPr>
                <w:rFonts w:eastAsiaTheme="majorEastAsia"/>
              </w:rPr>
              <w:t>1</w:t>
            </w:r>
          </w:p>
        </w:tc>
        <w:tc>
          <w:tcPr>
            <w:tcW w:w="596" w:type="dxa"/>
            <w:tcBorders>
              <w:bottom w:val="single" w:sz="12" w:space="0" w:color="FFFFFF" w:themeColor="background1"/>
            </w:tcBorders>
            <w:shd w:val="clear" w:color="auto" w:fill="BFBFBF" w:themeFill="background1" w:themeFillShade="BF"/>
            <w:vAlign w:val="center"/>
          </w:tcPr>
          <w:p w14:paraId="3B1C37BD" w14:textId="77777777" w:rsidR="008F229B" w:rsidRPr="00237456" w:rsidRDefault="008F229B" w:rsidP="00CD6870">
            <w:pPr>
              <w:pStyle w:val="ProductList-OfferingBody"/>
              <w:ind w:left="-113"/>
              <w:jc w:val="center"/>
              <w:rPr>
                <w:rFonts w:eastAsiaTheme="majorEastAsia" w:cstheme="minorHAnsi"/>
              </w:rPr>
            </w:pPr>
          </w:p>
        </w:tc>
        <w:tc>
          <w:tcPr>
            <w:tcW w:w="595" w:type="dxa"/>
            <w:tcBorders>
              <w:bottom w:val="single" w:sz="12" w:space="0" w:color="FFFFFF" w:themeColor="background1"/>
            </w:tcBorders>
            <w:shd w:val="clear" w:color="auto" w:fill="70AD47"/>
            <w:vAlign w:val="center"/>
          </w:tcPr>
          <w:p w14:paraId="3B1C37BE" w14:textId="77777777" w:rsidR="008F229B" w:rsidRPr="00237456" w:rsidRDefault="008F229B" w:rsidP="00CD6870">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p>
        </w:tc>
        <w:tc>
          <w:tcPr>
            <w:tcW w:w="596" w:type="dxa"/>
            <w:shd w:val="clear" w:color="auto" w:fill="BFBFBF" w:themeFill="background1" w:themeFillShade="BF"/>
            <w:vAlign w:val="center"/>
          </w:tcPr>
          <w:p w14:paraId="3B1C37BF" w14:textId="77777777" w:rsidR="008F229B" w:rsidRPr="00237456" w:rsidRDefault="008F229B" w:rsidP="00CD6870">
            <w:pPr>
              <w:pStyle w:val="ProductList-OfferingBody"/>
              <w:ind w:left="-113"/>
              <w:jc w:val="center"/>
              <w:rPr>
                <w:rFonts w:eastAsiaTheme="majorEastAsia" w:cstheme="minorHAnsi"/>
              </w:rPr>
            </w:pPr>
          </w:p>
        </w:tc>
        <w:tc>
          <w:tcPr>
            <w:tcW w:w="595" w:type="dxa"/>
            <w:tcBorders>
              <w:bottom w:val="single" w:sz="12" w:space="0" w:color="FFFFFF" w:themeColor="background1"/>
            </w:tcBorders>
            <w:shd w:val="clear" w:color="auto" w:fill="70AD47"/>
            <w:vAlign w:val="center"/>
          </w:tcPr>
          <w:p w14:paraId="3B1C37C0" w14:textId="77777777" w:rsidR="008F229B" w:rsidRPr="00237456" w:rsidRDefault="008F229B" w:rsidP="00CD6870">
            <w:pPr>
              <w:pStyle w:val="ProductList-OfferingBody"/>
              <w:ind w:left="-113"/>
              <w:jc w:val="center"/>
              <w:rPr>
                <w:rFonts w:eastAsiaTheme="majorEastAsia" w:cstheme="minorHAnsi"/>
              </w:rPr>
            </w:pPr>
          </w:p>
        </w:tc>
        <w:tc>
          <w:tcPr>
            <w:tcW w:w="595" w:type="dxa"/>
            <w:tcBorders>
              <w:bottom w:val="single" w:sz="12" w:space="0" w:color="FFFFFF" w:themeColor="background1"/>
              <w:right w:val="single" w:sz="12" w:space="0" w:color="FFFFFF" w:themeColor="background1"/>
            </w:tcBorders>
            <w:shd w:val="clear" w:color="auto" w:fill="70AD47"/>
            <w:vAlign w:val="center"/>
          </w:tcPr>
          <w:p w14:paraId="3B1C37C1" w14:textId="77777777" w:rsidR="008F229B" w:rsidRPr="00237456" w:rsidRDefault="008F229B" w:rsidP="00CD6870">
            <w:pPr>
              <w:pStyle w:val="ProductList-OfferingBody"/>
              <w:ind w:left="-113"/>
              <w:jc w:val="center"/>
              <w:rPr>
                <w:rFonts w:eastAsiaTheme="majorEastAsia" w:cstheme="minorHAnsi"/>
                <w:bCs/>
              </w:rPr>
            </w:pPr>
            <w:r w:rsidRPr="00237456">
              <w:rPr>
                <w:rFonts w:eastAsiaTheme="majorEastAsia" w:cstheme="minorHAnsi"/>
                <w:bCs/>
              </w:rPr>
              <w:fldChar w:fldCharType="begin"/>
            </w:r>
            <w:r w:rsidRPr="00237456">
              <w:rPr>
                <w:rFonts w:eastAsiaTheme="majorEastAsia" w:cstheme="minorHAnsi"/>
                <w:bCs/>
              </w:rPr>
              <w:instrText xml:space="preserve">AutoTextList  \s NoStyle \t "SA </w:instrText>
            </w:r>
            <w:r w:rsidRPr="00237456">
              <w:rPr>
                <w:rFonts w:eastAsiaTheme="majorEastAsia" w:cstheme="minorHAnsi"/>
                <w:bCs/>
              </w:rPr>
              <w:instrText>和</w:instrText>
            </w:r>
            <w:r w:rsidRPr="00237456">
              <w:rPr>
                <w:rFonts w:eastAsiaTheme="majorEastAsia" w:cstheme="minorHAnsi"/>
                <w:bCs/>
              </w:rPr>
              <w:instrText xml:space="preserve"> L/SA </w:instrText>
            </w:r>
            <w:r w:rsidRPr="00237456">
              <w:rPr>
                <w:rFonts w:eastAsiaTheme="majorEastAsia" w:cstheme="minorHAnsi"/>
                <w:bCs/>
              </w:rPr>
              <w:instrText>的开放许可和开放式价值</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OS</w:t>
            </w:r>
            <w:r w:rsidRPr="00237456">
              <w:rPr>
                <w:rFonts w:eastAsiaTheme="majorEastAsia" w:cstheme="minorHAnsi"/>
                <w:bCs/>
              </w:rPr>
              <w:fldChar w:fldCharType="end"/>
            </w:r>
          </w:p>
        </w:tc>
        <w:tc>
          <w:tcPr>
            <w:tcW w:w="596"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7C2" w14:textId="77777777" w:rsidR="008F229B" w:rsidRPr="00237456" w:rsidRDefault="008F229B" w:rsidP="00CD6870">
            <w:pPr>
              <w:pStyle w:val="ProductList-OfferingBody"/>
              <w:ind w:left="-113"/>
              <w:jc w:val="center"/>
              <w:rPr>
                <w:rFonts w:eastAsiaTheme="majorEastAsia" w:cstheme="minorHAnsi"/>
              </w:rPr>
            </w:pPr>
            <w:r w:rsidRPr="00237456">
              <w:rPr>
                <w:rFonts w:eastAsiaTheme="majorEastAsia" w:cstheme="minorHAnsi"/>
                <w:b/>
                <w:bCs/>
              </w:rPr>
              <w:fldChar w:fldCharType="begin"/>
            </w:r>
            <w:r w:rsidRPr="00237456">
              <w:rPr>
                <w:rFonts w:eastAsiaTheme="majorEastAsia" w:cstheme="minorHAnsi"/>
                <w:b/>
                <w:bCs/>
              </w:rPr>
              <w:instrText>AutoTextList  \s NoStyle \t "</w:instrText>
            </w:r>
            <w:r w:rsidRPr="00237456">
              <w:rPr>
                <w:rFonts w:eastAsiaTheme="majorEastAsia" w:cstheme="minorHAnsi"/>
                <w:b/>
                <w:bCs/>
                <w:u w:val="single"/>
              </w:rPr>
              <w:instrText>开放式价值中的非组织范围</w:instrText>
            </w:r>
            <w:r w:rsidRPr="00237456">
              <w:rPr>
                <w:rFonts w:eastAsiaTheme="majorEastAsia" w:cstheme="minorHAnsi"/>
                <w:b/>
                <w:bCs/>
              </w:rPr>
              <w:instrText xml:space="preserve">" </w:instrText>
            </w:r>
            <w:r w:rsidRPr="00237456">
              <w:rPr>
                <w:rFonts w:eastAsiaTheme="majorEastAsia" w:cstheme="minorHAnsi"/>
                <w:b/>
                <w:bCs/>
              </w:rPr>
              <w:fldChar w:fldCharType="separate"/>
            </w:r>
            <w:r w:rsidRPr="00237456">
              <w:rPr>
                <w:rFonts w:eastAsiaTheme="majorEastAsia" w:cstheme="minorHAnsi"/>
              </w:rPr>
              <w:t xml:space="preserve"> P </w:t>
            </w:r>
            <w:r w:rsidRPr="00237456">
              <w:rPr>
                <w:rFonts w:eastAsiaTheme="majorEastAsia" w:cstheme="minorHAnsi"/>
              </w:rPr>
              <w:fldChar w:fldCharType="end"/>
            </w:r>
          </w:p>
        </w:tc>
        <w:tc>
          <w:tcPr>
            <w:tcW w:w="595" w:type="dxa"/>
            <w:tcBorders>
              <w:left w:val="single" w:sz="12" w:space="0" w:color="FFFFFF" w:themeColor="background1"/>
              <w:bottom w:val="single" w:sz="12" w:space="0" w:color="FFFFFF" w:themeColor="background1"/>
            </w:tcBorders>
            <w:shd w:val="clear" w:color="auto" w:fill="70AD47"/>
            <w:vAlign w:val="center"/>
          </w:tcPr>
          <w:p w14:paraId="3B1C37C3" w14:textId="77777777" w:rsidR="008F229B" w:rsidRPr="00237456" w:rsidRDefault="008F229B" w:rsidP="00CD6870">
            <w:pPr>
              <w:pStyle w:val="ProductList-OfferingBody"/>
              <w:ind w:left="-113"/>
              <w:jc w:val="center"/>
              <w:rPr>
                <w:rFonts w:eastAsiaTheme="majorEastAsia" w:cstheme="minorHAnsi"/>
              </w:rPr>
            </w:pPr>
          </w:p>
        </w:tc>
        <w:tc>
          <w:tcPr>
            <w:tcW w:w="724" w:type="dxa"/>
            <w:tcBorders>
              <w:bottom w:val="single" w:sz="12" w:space="0" w:color="FFFFFF" w:themeColor="background1"/>
            </w:tcBorders>
            <w:shd w:val="clear" w:color="auto" w:fill="BFBFBF" w:themeFill="background1" w:themeFillShade="BF"/>
            <w:vAlign w:val="center"/>
          </w:tcPr>
          <w:p w14:paraId="3B1C37C4" w14:textId="77777777" w:rsidR="008F229B" w:rsidRPr="00237456" w:rsidRDefault="008F229B" w:rsidP="00CD6870">
            <w:pPr>
              <w:pStyle w:val="ProductList-OfferingBody"/>
              <w:ind w:left="-113"/>
              <w:jc w:val="center"/>
              <w:rPr>
                <w:rFonts w:eastAsiaTheme="majorEastAsia" w:cstheme="minorHAnsi"/>
              </w:rPr>
            </w:pPr>
          </w:p>
        </w:tc>
      </w:tr>
      <w:tr w:rsidR="008F229B" w:rsidRPr="007E0B6E" w14:paraId="3B1C37D4" w14:textId="77777777" w:rsidTr="001A340A">
        <w:tc>
          <w:tcPr>
            <w:tcW w:w="2914" w:type="dxa"/>
            <w:tcBorders>
              <w:top w:val="dashSmallGap" w:sz="4" w:space="0" w:color="BFBFBF" w:themeColor="background1" w:themeShade="BF"/>
              <w:left w:val="nil"/>
              <w:bottom w:val="dashSmallGap" w:sz="4" w:space="0" w:color="BFBFBF" w:themeColor="background1" w:themeShade="BF"/>
              <w:right w:val="nil"/>
            </w:tcBorders>
          </w:tcPr>
          <w:p w14:paraId="3B1C37C6" w14:textId="77777777" w:rsidR="008F229B" w:rsidRPr="00AA7CF3" w:rsidRDefault="008F229B" w:rsidP="008A1B8D">
            <w:pPr>
              <w:pStyle w:val="ProductList-Offering2"/>
              <w:rPr>
                <w:rFonts w:ascii="Calibri Light" w:eastAsia="SimSun" w:hAnsi="Calibri Light"/>
              </w:rPr>
            </w:pPr>
            <w:bookmarkStart w:id="701" w:name="_Toc379797248"/>
            <w:bookmarkStart w:id="702" w:name="_Toc380513273"/>
            <w:bookmarkStart w:id="703" w:name="_Toc380655315"/>
            <w:bookmarkStart w:id="704" w:name="_Toc399859380"/>
            <w:r w:rsidRPr="00AA7CF3">
              <w:rPr>
                <w:rFonts w:ascii="Calibri Light" w:eastAsia="SimSun" w:hAnsi="Calibri Light"/>
              </w:rPr>
              <w:t xml:space="preserve">MSDN </w:t>
            </w:r>
            <w:r w:rsidRPr="00AA7CF3">
              <w:rPr>
                <w:rFonts w:ascii="Calibri Light" w:eastAsia="SimSun" w:hAnsi="Calibri Light"/>
              </w:rPr>
              <w:t>平台</w:t>
            </w:r>
            <w:bookmarkEnd w:id="701"/>
            <w:bookmarkEnd w:id="702"/>
            <w:bookmarkEnd w:id="703"/>
            <w:bookmarkEnd w:id="704"/>
            <w:r w:rsidRPr="00AA7CF3">
              <w:rPr>
                <w:rFonts w:ascii="Calibri Light" w:eastAsia="SimSun" w:hAnsi="Calibri Light"/>
              </w:rPr>
              <w:fldChar w:fldCharType="begin"/>
            </w:r>
            <w:r w:rsidRPr="00AA7CF3">
              <w:rPr>
                <w:rFonts w:ascii="Calibri Light" w:eastAsia="SimSun" w:hAnsi="Calibri Light"/>
              </w:rPr>
              <w:instrText xml:space="preserve">XE "MSDN </w:instrText>
            </w:r>
            <w:r w:rsidRPr="00AA7CF3">
              <w:rPr>
                <w:rFonts w:ascii="Calibri Light" w:eastAsia="SimSun" w:hAnsi="Calibri Light"/>
              </w:rPr>
              <w:instrText>平台</w:instrText>
            </w:r>
            <w:r w:rsidRPr="00AA7CF3">
              <w:rPr>
                <w:rFonts w:ascii="Calibri Light" w:eastAsia="SimSun" w:hAnsi="Calibri Light"/>
              </w:rPr>
              <w:instrText>"</w:instrText>
            </w:r>
            <w:r w:rsidRPr="00AA7CF3">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7C7" w14:textId="77777777" w:rsidR="008F229B" w:rsidRPr="007E0B6E" w:rsidRDefault="008F229B" w:rsidP="008A1B8D">
            <w:pPr>
              <w:pStyle w:val="ProductList-OfferingBody"/>
              <w:ind w:left="-113"/>
              <w:jc w:val="center"/>
              <w:rPr>
                <w:rFonts w:eastAsiaTheme="majorEastAsia"/>
              </w:rPr>
            </w:pPr>
            <w:r w:rsidRPr="007E0B6E">
              <w:rPr>
                <w:rFonts w:eastAsiaTheme="majorEastAsia"/>
              </w:rP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7C8" w14:textId="77777777" w:rsidR="008F229B" w:rsidRPr="007E0B6E" w:rsidRDefault="008F229B" w:rsidP="008A1B8D">
            <w:pPr>
              <w:pStyle w:val="ProductList-OfferingBody"/>
              <w:ind w:left="-113"/>
              <w:jc w:val="center"/>
              <w:rPr>
                <w:rFonts w:eastAsiaTheme="majorEastAsia"/>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7C9" w14:textId="77777777" w:rsidR="008F229B" w:rsidRPr="007E0B6E" w:rsidRDefault="008F229B" w:rsidP="008A1B8D">
            <w:pPr>
              <w:pStyle w:val="ProductList-OfferingBody"/>
              <w:ind w:left="-113"/>
              <w:jc w:val="center"/>
              <w:rPr>
                <w:rFonts w:eastAsiaTheme="majorEastAsia"/>
              </w:rPr>
            </w:pPr>
            <w:r w:rsidRPr="007E0B6E">
              <w:rPr>
                <w:rFonts w:eastAsiaTheme="majorEastAsia"/>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7CA" w14:textId="77777777" w:rsidR="008F229B" w:rsidRPr="007E0B6E" w:rsidRDefault="008F229B" w:rsidP="008A1B8D">
            <w:pPr>
              <w:pStyle w:val="ProductList-OfferingBody"/>
              <w:ind w:left="-113"/>
              <w:jc w:val="center"/>
              <w:rPr>
                <w:rFonts w:eastAsiaTheme="majorEastAsia"/>
              </w:rPr>
            </w:pPr>
            <w:r w:rsidRPr="007E0B6E">
              <w:rPr>
                <w:rFonts w:eastAsiaTheme="majorEastAsia"/>
              </w:rPr>
              <w:t>3</w:t>
            </w:r>
          </w:p>
        </w:tc>
        <w:tc>
          <w:tcPr>
            <w:tcW w:w="595" w:type="dxa"/>
            <w:tcBorders>
              <w:top w:val="single" w:sz="12" w:space="0" w:color="FFFFFF" w:themeColor="background1"/>
              <w:left w:val="single" w:sz="12" w:space="0" w:color="FFFFFF" w:themeColor="background1"/>
            </w:tcBorders>
            <w:shd w:val="clear" w:color="auto" w:fill="70AD47"/>
            <w:vAlign w:val="center"/>
          </w:tcPr>
          <w:p w14:paraId="3B1C37CB" w14:textId="77777777" w:rsidR="008F229B" w:rsidRPr="007E0B6E" w:rsidRDefault="008F229B" w:rsidP="008A1B8D">
            <w:pPr>
              <w:pStyle w:val="ProductList-OfferingBody"/>
              <w:ind w:left="-113"/>
              <w:jc w:val="center"/>
              <w:rPr>
                <w:rFonts w:eastAsiaTheme="majorEastAsia"/>
              </w:rPr>
            </w:pPr>
            <w:r w:rsidRPr="007E0B6E">
              <w:rPr>
                <w:rFonts w:eastAsiaTheme="majorEastAsia"/>
              </w:rPr>
              <w:t>1</w:t>
            </w:r>
          </w:p>
        </w:tc>
        <w:tc>
          <w:tcPr>
            <w:tcW w:w="596" w:type="dxa"/>
            <w:shd w:val="clear" w:color="auto" w:fill="70AD47"/>
            <w:vAlign w:val="center"/>
          </w:tcPr>
          <w:p w14:paraId="3B1C37CC" w14:textId="77777777" w:rsidR="008F229B" w:rsidRPr="00237456" w:rsidRDefault="008F229B" w:rsidP="00CD6870">
            <w:pPr>
              <w:pStyle w:val="ProductList-OfferingBody"/>
              <w:ind w:left="-113"/>
              <w:jc w:val="center"/>
              <w:rPr>
                <w:rFonts w:eastAsiaTheme="majorEastAsia" w:cstheme="minorHAnsi"/>
              </w:rPr>
            </w:pPr>
            <w:r w:rsidRPr="00237456">
              <w:rPr>
                <w:rFonts w:eastAsiaTheme="majorEastAsia" w:cstheme="minorHAnsi"/>
              </w:rPr>
              <w:fldChar w:fldCharType="begin"/>
            </w:r>
            <w:r w:rsidRPr="00237456">
              <w:rPr>
                <w:rFonts w:eastAsiaTheme="majorEastAsia" w:cstheme="minorHAnsi"/>
              </w:rPr>
              <w:instrText xml:space="preserve"> AutoTextList  \sNoStyle\t "Additional Product"</w:instrText>
            </w:r>
            <w:r w:rsidRPr="00237456">
              <w:rPr>
                <w:rFonts w:eastAsiaTheme="majorEastAsia" w:cstheme="minorHAnsi"/>
              </w:rPr>
              <w:fldChar w:fldCharType="separate"/>
            </w: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应用程序平台产品</w:instrText>
            </w:r>
            <w:r w:rsidRPr="00237456">
              <w:rPr>
                <w:rFonts w:eastAsiaTheme="majorEastAsia" w:cstheme="minorHAnsi"/>
                <w:bCs/>
              </w:rPr>
              <w:instrText>"</w:instrText>
            </w:r>
            <w:r w:rsidRPr="00237456">
              <w:rPr>
                <w:rFonts w:eastAsiaTheme="majorEastAsia" w:cstheme="minorHAnsi"/>
                <w:bCs/>
              </w:rPr>
              <w:fldChar w:fldCharType="separate"/>
            </w:r>
            <w:r w:rsidRPr="00237456">
              <w:rPr>
                <w:rFonts w:eastAsiaTheme="majorEastAsia" w:cstheme="minorHAnsi"/>
                <w:bCs/>
              </w:rPr>
              <w:t>AP</w:t>
            </w:r>
            <w:r w:rsidRPr="00237456">
              <w:rPr>
                <w:rFonts w:eastAsiaTheme="majorEastAsia" w:cstheme="minorHAnsi"/>
                <w:bCs/>
              </w:rPr>
              <w:fldChar w:fldCharType="end"/>
            </w:r>
            <w:r w:rsidRPr="00237456">
              <w:rPr>
                <w:rFonts w:eastAsiaTheme="majorEastAsia" w:cstheme="minorHAnsi"/>
              </w:rPr>
              <w:fldChar w:fldCharType="end"/>
            </w:r>
          </w:p>
        </w:tc>
        <w:tc>
          <w:tcPr>
            <w:tcW w:w="595" w:type="dxa"/>
            <w:shd w:val="clear" w:color="auto" w:fill="70AD47"/>
            <w:vAlign w:val="center"/>
          </w:tcPr>
          <w:p w14:paraId="3B1C37CD" w14:textId="77777777" w:rsidR="008F229B" w:rsidRPr="00237456" w:rsidRDefault="008F229B" w:rsidP="00CD6870">
            <w:pPr>
              <w:pStyle w:val="ProductList-OfferingBody"/>
              <w:ind w:left="-113"/>
              <w:jc w:val="center"/>
              <w:rPr>
                <w:rFonts w:eastAsiaTheme="majorEastAsia" w:cstheme="minorHAnsi"/>
                <w:bCs/>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附加产品（仅限</w:instrText>
            </w:r>
            <w:r w:rsidRPr="00237456">
              <w:rPr>
                <w:rFonts w:eastAsiaTheme="majorEastAsia" w:cstheme="minorHAnsi"/>
                <w:bCs/>
              </w:rPr>
              <w:instrText xml:space="preserve"> EES</w:instrText>
            </w:r>
            <w:r w:rsidRPr="00237456">
              <w:rPr>
                <w:rFonts w:eastAsiaTheme="majorEastAsia" w:cstheme="minorHAnsi"/>
                <w:bCs/>
              </w:rPr>
              <w:instrText>）</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AE</w:t>
            </w:r>
            <w:r w:rsidRPr="00237456">
              <w:rPr>
                <w:rFonts w:eastAsiaTheme="majorEastAsia" w:cstheme="minorHAnsi"/>
                <w:bCs/>
              </w:rPr>
              <w:fldChar w:fldCharType="end"/>
            </w:r>
          </w:p>
        </w:tc>
        <w:tc>
          <w:tcPr>
            <w:tcW w:w="596" w:type="dxa"/>
            <w:tcBorders>
              <w:bottom w:val="single" w:sz="12" w:space="0" w:color="FFFFFF" w:themeColor="background1"/>
            </w:tcBorders>
            <w:shd w:val="clear" w:color="auto" w:fill="BFBFBF" w:themeFill="background1" w:themeFillShade="BF"/>
            <w:vAlign w:val="center"/>
          </w:tcPr>
          <w:p w14:paraId="3B1C37CE" w14:textId="77777777" w:rsidR="008F229B" w:rsidRPr="00237456" w:rsidRDefault="008F229B" w:rsidP="00CD6870">
            <w:pPr>
              <w:pStyle w:val="ProductList-OfferingBody"/>
              <w:ind w:left="-113"/>
              <w:jc w:val="center"/>
              <w:rPr>
                <w:rFonts w:eastAsiaTheme="majorEastAsia" w:cstheme="minorHAnsi"/>
              </w:rPr>
            </w:pPr>
          </w:p>
        </w:tc>
        <w:tc>
          <w:tcPr>
            <w:tcW w:w="595" w:type="dxa"/>
            <w:tcBorders>
              <w:top w:val="single" w:sz="12" w:space="0" w:color="FFFFFF" w:themeColor="background1"/>
              <w:bottom w:val="single" w:sz="12" w:space="0" w:color="FFFFFF" w:themeColor="background1"/>
            </w:tcBorders>
            <w:shd w:val="clear" w:color="auto" w:fill="70AD47"/>
            <w:vAlign w:val="center"/>
          </w:tcPr>
          <w:p w14:paraId="3B1C37CF" w14:textId="77777777" w:rsidR="008F229B" w:rsidRPr="00237456" w:rsidRDefault="008F229B" w:rsidP="00CD6870">
            <w:pPr>
              <w:pStyle w:val="ProductList-OfferingBody"/>
              <w:ind w:left="-113"/>
              <w:jc w:val="center"/>
              <w:rPr>
                <w:rFonts w:eastAsiaTheme="majorEastAsia" w:cstheme="minorHAnsi"/>
              </w:rPr>
            </w:pPr>
          </w:p>
        </w:tc>
        <w:tc>
          <w:tcPr>
            <w:tcW w:w="595" w:type="dxa"/>
            <w:tcBorders>
              <w:top w:val="single" w:sz="12" w:space="0" w:color="FFFFFF" w:themeColor="background1"/>
              <w:right w:val="single" w:sz="12" w:space="0" w:color="FFFFFF" w:themeColor="background1"/>
            </w:tcBorders>
            <w:shd w:val="clear" w:color="auto" w:fill="70AD47"/>
            <w:vAlign w:val="center"/>
          </w:tcPr>
          <w:p w14:paraId="3B1C37D0" w14:textId="77777777" w:rsidR="008F229B" w:rsidRPr="00237456" w:rsidRDefault="008F229B" w:rsidP="00CD6870">
            <w:pPr>
              <w:pStyle w:val="ProductList-OfferingBody"/>
              <w:ind w:left="-113"/>
              <w:jc w:val="center"/>
              <w:rPr>
                <w:rFonts w:eastAsiaTheme="majorEastAsia" w:cstheme="minorHAnsi"/>
                <w:bCs/>
              </w:rPr>
            </w:pPr>
            <w:r w:rsidRPr="00237456">
              <w:rPr>
                <w:rFonts w:eastAsiaTheme="majorEastAsia" w:cstheme="minorHAnsi"/>
                <w:bCs/>
              </w:rPr>
              <w:fldChar w:fldCharType="begin"/>
            </w:r>
            <w:r w:rsidRPr="00237456">
              <w:rPr>
                <w:rFonts w:eastAsiaTheme="majorEastAsia" w:cstheme="minorHAnsi"/>
                <w:bCs/>
              </w:rPr>
              <w:instrText xml:space="preserve">AutoTextList  \s NoStyle \t "SA </w:instrText>
            </w:r>
            <w:r w:rsidRPr="00237456">
              <w:rPr>
                <w:rFonts w:eastAsiaTheme="majorEastAsia" w:cstheme="minorHAnsi"/>
                <w:bCs/>
              </w:rPr>
              <w:instrText>和</w:instrText>
            </w:r>
            <w:r w:rsidRPr="00237456">
              <w:rPr>
                <w:rFonts w:eastAsiaTheme="majorEastAsia" w:cstheme="minorHAnsi"/>
                <w:bCs/>
              </w:rPr>
              <w:instrText xml:space="preserve"> L/SA </w:instrText>
            </w:r>
            <w:r w:rsidRPr="00237456">
              <w:rPr>
                <w:rFonts w:eastAsiaTheme="majorEastAsia" w:cstheme="minorHAnsi"/>
                <w:bCs/>
              </w:rPr>
              <w:instrText>的开放许可和开放式价值</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OS</w:t>
            </w:r>
            <w:r w:rsidRPr="0023745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7D1" w14:textId="77777777" w:rsidR="008F229B" w:rsidRPr="00237456" w:rsidRDefault="008F229B" w:rsidP="00CD6870">
            <w:pPr>
              <w:pStyle w:val="ProductList-OfferingBody"/>
              <w:ind w:left="-113"/>
              <w:jc w:val="center"/>
              <w:rPr>
                <w:rFonts w:eastAsiaTheme="majorEastAsia" w:cstheme="minorHAnsi"/>
              </w:rPr>
            </w:pPr>
            <w:r w:rsidRPr="00237456">
              <w:rPr>
                <w:rFonts w:eastAsiaTheme="majorEastAsia" w:cstheme="minorHAnsi"/>
                <w:b/>
                <w:bCs/>
              </w:rPr>
              <w:fldChar w:fldCharType="begin"/>
            </w:r>
            <w:r w:rsidRPr="00237456">
              <w:rPr>
                <w:rFonts w:eastAsiaTheme="majorEastAsia" w:cstheme="minorHAnsi"/>
                <w:b/>
                <w:bCs/>
              </w:rPr>
              <w:instrText>AutoTextList  \s NoStyle \t "</w:instrText>
            </w:r>
            <w:r w:rsidRPr="00237456">
              <w:rPr>
                <w:rFonts w:eastAsiaTheme="majorEastAsia" w:cstheme="minorHAnsi"/>
                <w:b/>
                <w:bCs/>
                <w:u w:val="single"/>
              </w:rPr>
              <w:instrText>开放式价值中的非组织范围</w:instrText>
            </w:r>
            <w:r w:rsidRPr="00237456">
              <w:rPr>
                <w:rFonts w:eastAsiaTheme="majorEastAsia" w:cstheme="minorHAnsi"/>
                <w:b/>
                <w:bCs/>
              </w:rPr>
              <w:instrText xml:space="preserve">" </w:instrText>
            </w:r>
            <w:r w:rsidRPr="00237456">
              <w:rPr>
                <w:rFonts w:eastAsiaTheme="majorEastAsia" w:cstheme="minorHAnsi"/>
                <w:b/>
                <w:bCs/>
              </w:rPr>
              <w:fldChar w:fldCharType="separate"/>
            </w:r>
            <w:r w:rsidRPr="00237456">
              <w:rPr>
                <w:rFonts w:eastAsiaTheme="majorEastAsia" w:cstheme="minorHAnsi"/>
              </w:rPr>
              <w:t xml:space="preserve"> P </w:t>
            </w:r>
            <w:r w:rsidRPr="0023745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7D2" w14:textId="77777777" w:rsidR="008F229B" w:rsidRPr="00237456" w:rsidRDefault="008F229B" w:rsidP="00CD6870">
            <w:pPr>
              <w:pStyle w:val="ProductList-OfferingBody"/>
              <w:ind w:left="-113"/>
              <w:jc w:val="center"/>
              <w:rPr>
                <w:rFonts w:eastAsiaTheme="majorEastAsia" w:cstheme="minorHAnsi"/>
              </w:rPr>
            </w:pPr>
          </w:p>
        </w:tc>
        <w:tc>
          <w:tcPr>
            <w:tcW w:w="724" w:type="dxa"/>
            <w:shd w:val="clear" w:color="auto" w:fill="70AD47"/>
            <w:vAlign w:val="center"/>
          </w:tcPr>
          <w:p w14:paraId="3B1C37D3" w14:textId="77777777" w:rsidR="008F229B" w:rsidRPr="00237456" w:rsidRDefault="008F229B" w:rsidP="00CD6870">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服务器和工具产品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SP</w:t>
            </w:r>
            <w:r w:rsidRPr="00237456">
              <w:rPr>
                <w:rFonts w:eastAsiaTheme="majorEastAsia" w:cstheme="minorHAnsi"/>
                <w:bCs/>
              </w:rPr>
              <w:fldChar w:fldCharType="end"/>
            </w:r>
          </w:p>
        </w:tc>
      </w:tr>
      <w:tr w:rsidR="008F229B" w:rsidRPr="007E0B6E" w14:paraId="3B1C37E3" w14:textId="77777777" w:rsidTr="001A340A">
        <w:tc>
          <w:tcPr>
            <w:tcW w:w="2914" w:type="dxa"/>
            <w:tcBorders>
              <w:top w:val="dashSmallGap" w:sz="4" w:space="0" w:color="BFBFBF" w:themeColor="background1" w:themeShade="BF"/>
              <w:left w:val="nil"/>
              <w:bottom w:val="dashSmallGap" w:sz="4" w:space="0" w:color="BFBFBF" w:themeColor="background1" w:themeShade="BF"/>
              <w:right w:val="nil"/>
            </w:tcBorders>
          </w:tcPr>
          <w:p w14:paraId="3B1C37D5" w14:textId="77777777" w:rsidR="008F229B" w:rsidRPr="00AA7CF3" w:rsidRDefault="008F229B" w:rsidP="008A1B8D">
            <w:pPr>
              <w:pStyle w:val="ProductList-Offering2"/>
              <w:rPr>
                <w:rFonts w:ascii="Calibri Light" w:eastAsia="SimSun" w:hAnsi="Calibri Light"/>
              </w:rPr>
            </w:pPr>
            <w:bookmarkStart w:id="705" w:name="_Toc379797249"/>
            <w:bookmarkStart w:id="706" w:name="_Toc380513274"/>
            <w:bookmarkStart w:id="707" w:name="_Toc380655316"/>
            <w:bookmarkStart w:id="708" w:name="_Toc399859381"/>
            <w:r w:rsidRPr="00AA7CF3">
              <w:rPr>
                <w:rFonts w:ascii="Calibri Light" w:eastAsia="SimSun" w:hAnsi="Calibri Light"/>
              </w:rPr>
              <w:t>Visual Studio Professional 2013</w:t>
            </w:r>
            <w:bookmarkEnd w:id="705"/>
            <w:bookmarkEnd w:id="706"/>
            <w:bookmarkEnd w:id="707"/>
            <w:bookmarkEnd w:id="708"/>
            <w:r w:rsidRPr="00AA7CF3">
              <w:rPr>
                <w:rFonts w:ascii="Calibri Light" w:eastAsia="SimSun" w:hAnsi="Calibri Light"/>
              </w:rPr>
              <w:fldChar w:fldCharType="begin"/>
            </w:r>
            <w:r w:rsidRPr="00AA7CF3">
              <w:rPr>
                <w:rFonts w:ascii="Calibri Light" w:eastAsia="SimSun" w:hAnsi="Calibri Light"/>
              </w:rPr>
              <w:instrText>XE "Visual Studio Professional 2013"</w:instrText>
            </w:r>
            <w:r w:rsidRPr="00AA7CF3">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7D6" w14:textId="77777777" w:rsidR="008F229B" w:rsidRPr="007E0B6E" w:rsidRDefault="008F229B" w:rsidP="008A1B8D">
            <w:pPr>
              <w:pStyle w:val="ProductList-OfferingBody"/>
              <w:ind w:left="-113"/>
              <w:jc w:val="center"/>
              <w:rPr>
                <w:rFonts w:eastAsiaTheme="majorEastAsia"/>
              </w:rPr>
            </w:pPr>
            <w:r w:rsidRPr="007E0B6E">
              <w:rPr>
                <w:rFonts w:eastAsiaTheme="major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7D7" w14:textId="77777777" w:rsidR="008F229B" w:rsidRPr="007E0B6E" w:rsidRDefault="008F229B" w:rsidP="008A1B8D">
            <w:pPr>
              <w:pStyle w:val="ProductList-OfferingBody"/>
              <w:ind w:left="-113"/>
              <w:jc w:val="center"/>
              <w:rPr>
                <w:rFonts w:eastAsiaTheme="majorEastAsia"/>
              </w:rPr>
            </w:pPr>
            <w:r w:rsidRPr="007E0B6E">
              <w:rPr>
                <w:rFonts w:eastAsiaTheme="major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7D8" w14:textId="77777777" w:rsidR="008F229B" w:rsidRPr="007E0B6E" w:rsidRDefault="008F229B" w:rsidP="008A1B8D">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7D9" w14:textId="77777777" w:rsidR="008F229B" w:rsidRPr="007E0B6E" w:rsidRDefault="008F229B" w:rsidP="008A1B8D">
            <w:pPr>
              <w:pStyle w:val="ProductList-OfferingBody"/>
              <w:ind w:left="-113"/>
              <w:jc w:val="center"/>
              <w:rPr>
                <w:rFonts w:eastAsiaTheme="majorEastAsia"/>
              </w:rPr>
            </w:pPr>
          </w:p>
        </w:tc>
        <w:tc>
          <w:tcPr>
            <w:tcW w:w="595" w:type="dxa"/>
            <w:tcBorders>
              <w:left w:val="single" w:sz="12" w:space="0" w:color="FFFFFF" w:themeColor="background1"/>
              <w:bottom w:val="single" w:sz="12" w:space="0" w:color="FFFFFF" w:themeColor="background1"/>
            </w:tcBorders>
            <w:shd w:val="clear" w:color="auto" w:fill="BFBFBF" w:themeFill="background1" w:themeFillShade="BF"/>
            <w:vAlign w:val="center"/>
          </w:tcPr>
          <w:p w14:paraId="3B1C37DA" w14:textId="77777777" w:rsidR="008F229B" w:rsidRPr="007E0B6E" w:rsidRDefault="008F229B" w:rsidP="008A1B8D">
            <w:pPr>
              <w:pStyle w:val="ProductList-OfferingBody"/>
              <w:ind w:left="-113"/>
              <w:jc w:val="center"/>
              <w:rPr>
                <w:rFonts w:eastAsiaTheme="majorEastAsia"/>
              </w:rPr>
            </w:pPr>
          </w:p>
        </w:tc>
        <w:tc>
          <w:tcPr>
            <w:tcW w:w="596" w:type="dxa"/>
            <w:tcBorders>
              <w:bottom w:val="single" w:sz="12" w:space="0" w:color="FFFFFF" w:themeColor="background1"/>
            </w:tcBorders>
            <w:shd w:val="clear" w:color="auto" w:fill="BFBFBF" w:themeFill="background1" w:themeFillShade="BF"/>
            <w:vAlign w:val="center"/>
          </w:tcPr>
          <w:p w14:paraId="3B1C37DB" w14:textId="77777777" w:rsidR="008F229B" w:rsidRPr="00237456" w:rsidRDefault="008F229B" w:rsidP="00CD6870">
            <w:pPr>
              <w:pStyle w:val="ProductList-OfferingBody"/>
              <w:ind w:left="-113"/>
              <w:jc w:val="center"/>
              <w:rPr>
                <w:rFonts w:eastAsiaTheme="majorEastAsia" w:cstheme="minorHAnsi"/>
              </w:rPr>
            </w:pPr>
          </w:p>
        </w:tc>
        <w:tc>
          <w:tcPr>
            <w:tcW w:w="595" w:type="dxa"/>
            <w:tcBorders>
              <w:bottom w:val="single" w:sz="12" w:space="0" w:color="FFFFFF" w:themeColor="background1"/>
            </w:tcBorders>
            <w:shd w:val="clear" w:color="auto" w:fill="BFBFBF" w:themeFill="background1" w:themeFillShade="BF"/>
            <w:vAlign w:val="center"/>
          </w:tcPr>
          <w:p w14:paraId="3B1C37DC" w14:textId="77777777" w:rsidR="008F229B" w:rsidRPr="00237456" w:rsidRDefault="008F229B" w:rsidP="00CD6870">
            <w:pPr>
              <w:pStyle w:val="ProductList-OfferingBody"/>
              <w:ind w:left="-113"/>
              <w:jc w:val="center"/>
              <w:rPr>
                <w:rFonts w:eastAsiaTheme="majorEastAsia" w:cstheme="minorHAnsi"/>
              </w:rPr>
            </w:pPr>
          </w:p>
        </w:tc>
        <w:tc>
          <w:tcPr>
            <w:tcW w:w="596" w:type="dxa"/>
            <w:shd w:val="clear" w:color="auto" w:fill="70AD47"/>
            <w:vAlign w:val="center"/>
          </w:tcPr>
          <w:p w14:paraId="3B1C37DD" w14:textId="77777777" w:rsidR="008F229B" w:rsidRPr="00237456" w:rsidRDefault="008F229B" w:rsidP="00CD6870">
            <w:pPr>
              <w:pStyle w:val="ProductList-OfferingBody"/>
              <w:ind w:left="-113"/>
              <w:jc w:val="center"/>
              <w:rPr>
                <w:rFonts w:eastAsiaTheme="majorEastAsia" w:cstheme="minorHAnsi"/>
              </w:rPr>
            </w:pPr>
          </w:p>
        </w:tc>
        <w:tc>
          <w:tcPr>
            <w:tcW w:w="595" w:type="dxa"/>
            <w:tcBorders>
              <w:top w:val="single" w:sz="12" w:space="0" w:color="FFFFFF" w:themeColor="background1"/>
              <w:bottom w:val="single" w:sz="12" w:space="0" w:color="FFFFFF" w:themeColor="background1"/>
            </w:tcBorders>
            <w:shd w:val="clear" w:color="auto" w:fill="70AD47"/>
            <w:vAlign w:val="center"/>
          </w:tcPr>
          <w:p w14:paraId="3B1C37DE" w14:textId="77777777" w:rsidR="008F229B" w:rsidRPr="00237456" w:rsidRDefault="008F229B" w:rsidP="00CD6870">
            <w:pPr>
              <w:pStyle w:val="ProductList-OfferingBody"/>
              <w:ind w:left="-113"/>
              <w:jc w:val="center"/>
              <w:rPr>
                <w:rFonts w:eastAsiaTheme="majorEastAsia" w:cstheme="minorHAnsi"/>
              </w:rPr>
            </w:pPr>
          </w:p>
        </w:tc>
        <w:tc>
          <w:tcPr>
            <w:tcW w:w="595" w:type="dxa"/>
            <w:tcBorders>
              <w:bottom w:val="single" w:sz="12" w:space="0" w:color="FFFFFF" w:themeColor="background1"/>
            </w:tcBorders>
            <w:shd w:val="clear" w:color="auto" w:fill="BFBFBF" w:themeFill="background1" w:themeFillShade="BF"/>
            <w:vAlign w:val="center"/>
          </w:tcPr>
          <w:p w14:paraId="3B1C37DF" w14:textId="77777777" w:rsidR="008F229B" w:rsidRPr="00237456" w:rsidRDefault="008F229B" w:rsidP="00CD6870">
            <w:pPr>
              <w:pStyle w:val="ProductList-OfferingBody"/>
              <w:ind w:left="-113"/>
              <w:jc w:val="center"/>
              <w:rPr>
                <w:rFonts w:eastAsiaTheme="majorEastAsia" w:cstheme="minorHAnsi"/>
                <w:bCs/>
              </w:rPr>
            </w:pPr>
          </w:p>
        </w:tc>
        <w:tc>
          <w:tcPr>
            <w:tcW w:w="596" w:type="dxa"/>
            <w:tcBorders>
              <w:bottom w:val="single" w:sz="12" w:space="0" w:color="FFFFFF" w:themeColor="background1"/>
            </w:tcBorders>
            <w:shd w:val="clear" w:color="auto" w:fill="BFBFBF" w:themeFill="background1" w:themeFillShade="BF"/>
            <w:vAlign w:val="center"/>
          </w:tcPr>
          <w:p w14:paraId="3B1C37E0" w14:textId="77777777" w:rsidR="008F229B" w:rsidRPr="00237456" w:rsidRDefault="008F229B" w:rsidP="00CD6870">
            <w:pPr>
              <w:pStyle w:val="ProductList-OfferingBody"/>
              <w:ind w:left="-113"/>
              <w:jc w:val="center"/>
              <w:rPr>
                <w:rFonts w:eastAsiaTheme="majorEastAsia" w:cstheme="minorHAnsi"/>
              </w:rPr>
            </w:pPr>
          </w:p>
        </w:tc>
        <w:tc>
          <w:tcPr>
            <w:tcW w:w="595" w:type="dxa"/>
            <w:tcBorders>
              <w:bottom w:val="single" w:sz="12" w:space="0" w:color="FFFFFF" w:themeColor="background1"/>
            </w:tcBorders>
            <w:shd w:val="clear" w:color="auto" w:fill="70AD47"/>
            <w:vAlign w:val="center"/>
          </w:tcPr>
          <w:p w14:paraId="3B1C37E1" w14:textId="77777777" w:rsidR="008F229B" w:rsidRPr="00237456" w:rsidRDefault="008F229B" w:rsidP="00CD6870">
            <w:pPr>
              <w:pStyle w:val="ProductList-OfferingBody"/>
              <w:ind w:left="-113"/>
              <w:jc w:val="center"/>
              <w:rPr>
                <w:rFonts w:eastAsiaTheme="majorEastAsia" w:cstheme="minorHAnsi"/>
              </w:rPr>
            </w:pPr>
          </w:p>
        </w:tc>
        <w:tc>
          <w:tcPr>
            <w:tcW w:w="724" w:type="dxa"/>
            <w:tcBorders>
              <w:bottom w:val="single" w:sz="12" w:space="0" w:color="FFFFFF" w:themeColor="background1"/>
            </w:tcBorders>
            <w:shd w:val="clear" w:color="auto" w:fill="BFBFBF" w:themeFill="background1" w:themeFillShade="BF"/>
            <w:vAlign w:val="center"/>
          </w:tcPr>
          <w:p w14:paraId="3B1C37E2" w14:textId="77777777" w:rsidR="008F229B" w:rsidRPr="00237456" w:rsidRDefault="008F229B" w:rsidP="00CD6870">
            <w:pPr>
              <w:pStyle w:val="ProductList-OfferingBody"/>
              <w:ind w:left="-113"/>
              <w:jc w:val="center"/>
              <w:rPr>
                <w:rFonts w:eastAsiaTheme="majorEastAsia" w:cstheme="minorHAnsi"/>
              </w:rPr>
            </w:pPr>
          </w:p>
        </w:tc>
      </w:tr>
      <w:tr w:rsidR="008F229B" w:rsidRPr="007E0B6E" w14:paraId="3B1C37F2" w14:textId="77777777" w:rsidTr="001A340A">
        <w:tc>
          <w:tcPr>
            <w:tcW w:w="2914" w:type="dxa"/>
            <w:tcBorders>
              <w:top w:val="dashSmallGap" w:sz="4" w:space="0" w:color="BFBFBF" w:themeColor="background1" w:themeShade="BF"/>
              <w:left w:val="nil"/>
              <w:bottom w:val="dashSmallGap" w:sz="4" w:space="0" w:color="BFBFBF" w:themeColor="background1" w:themeShade="BF"/>
              <w:right w:val="nil"/>
            </w:tcBorders>
          </w:tcPr>
          <w:p w14:paraId="3B1C37E4" w14:textId="77777777" w:rsidR="008F229B" w:rsidRPr="00AA7CF3" w:rsidRDefault="008F229B" w:rsidP="008A1B8D">
            <w:pPr>
              <w:pStyle w:val="ProductList-Offering2"/>
              <w:rPr>
                <w:rFonts w:ascii="Calibri Light" w:eastAsia="SimSun" w:hAnsi="Calibri Light"/>
                <w:lang w:val="en-US"/>
              </w:rPr>
            </w:pPr>
            <w:bookmarkStart w:id="709" w:name="_Toc379797250"/>
            <w:bookmarkStart w:id="710" w:name="_Toc380513275"/>
            <w:bookmarkStart w:id="711" w:name="_Toc380655317"/>
            <w:bookmarkStart w:id="712" w:name="_Toc399859382"/>
            <w:r w:rsidRPr="00AA7CF3">
              <w:rPr>
                <w:rFonts w:ascii="Calibri Light" w:eastAsia="SimSun" w:hAnsi="Calibri Light"/>
                <w:lang w:val="en-US"/>
              </w:rPr>
              <w:t>Visual Studio Premium 2013 with MSDN</w:t>
            </w:r>
            <w:bookmarkEnd w:id="709"/>
            <w:bookmarkEnd w:id="710"/>
            <w:bookmarkEnd w:id="711"/>
            <w:bookmarkEnd w:id="712"/>
            <w:r w:rsidRPr="00AA7CF3">
              <w:rPr>
                <w:rFonts w:ascii="Calibri Light" w:eastAsia="SimSun" w:hAnsi="Calibri Light"/>
              </w:rPr>
              <w:fldChar w:fldCharType="begin"/>
            </w:r>
            <w:r w:rsidRPr="00AA7CF3">
              <w:rPr>
                <w:rFonts w:ascii="Calibri Light" w:eastAsia="SimSun" w:hAnsi="Calibri Light"/>
                <w:lang w:val="en-US"/>
              </w:rPr>
              <w:instrText>XE "Visual Studio Premium 2013 with MSDN"</w:instrText>
            </w:r>
            <w:r w:rsidRPr="00AA7CF3">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7E5" w14:textId="77777777" w:rsidR="008F229B" w:rsidRPr="007E0B6E" w:rsidRDefault="008F229B" w:rsidP="008A1B8D">
            <w:pPr>
              <w:pStyle w:val="ProductList-OfferingBody"/>
              <w:ind w:left="-113"/>
              <w:jc w:val="center"/>
              <w:rPr>
                <w:rFonts w:eastAsiaTheme="majorEastAsia"/>
              </w:rPr>
            </w:pPr>
            <w:r w:rsidRPr="007E0B6E">
              <w:rPr>
                <w:rFonts w:eastAsiaTheme="major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7E6" w14:textId="77777777" w:rsidR="008F229B" w:rsidRPr="007E0B6E" w:rsidRDefault="008F229B" w:rsidP="008A1B8D">
            <w:pPr>
              <w:pStyle w:val="ProductList-OfferingBody"/>
              <w:ind w:left="-113"/>
              <w:jc w:val="center"/>
              <w:rPr>
                <w:rFonts w:eastAsiaTheme="majorEastAsia"/>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7E7" w14:textId="77777777" w:rsidR="008F229B" w:rsidRPr="007E0B6E" w:rsidRDefault="008F229B" w:rsidP="008A1B8D">
            <w:pPr>
              <w:pStyle w:val="ProductList-OfferingBody"/>
              <w:ind w:left="-113"/>
              <w:jc w:val="center"/>
              <w:rPr>
                <w:rFonts w:eastAsiaTheme="majorEastAsia"/>
              </w:rPr>
            </w:pPr>
            <w:r w:rsidRPr="007E0B6E">
              <w:rPr>
                <w:rFonts w:eastAsiaTheme="majorEastAsia"/>
              </w:rP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7E8" w14:textId="77777777" w:rsidR="008F229B" w:rsidRPr="007E0B6E" w:rsidRDefault="008F229B" w:rsidP="008A1B8D">
            <w:pPr>
              <w:pStyle w:val="ProductList-OfferingBody"/>
              <w:ind w:left="-113"/>
              <w:jc w:val="center"/>
              <w:rPr>
                <w:rFonts w:eastAsiaTheme="majorEastAsia"/>
              </w:rPr>
            </w:pPr>
            <w:r w:rsidRPr="007E0B6E">
              <w:rPr>
                <w:rFonts w:eastAsiaTheme="majorEastAsia"/>
              </w:rPr>
              <w:t>8</w:t>
            </w: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7E9" w14:textId="77777777" w:rsidR="008F229B" w:rsidRPr="007E0B6E" w:rsidRDefault="008F229B" w:rsidP="008A1B8D">
            <w:pPr>
              <w:pStyle w:val="ProductList-OfferingBody"/>
              <w:ind w:left="-113"/>
              <w:jc w:val="center"/>
              <w:rPr>
                <w:rFonts w:eastAsiaTheme="majorEastAsia"/>
              </w:rPr>
            </w:pPr>
            <w:r w:rsidRPr="007E0B6E">
              <w:rPr>
                <w:rFonts w:eastAsiaTheme="majorEastAsia"/>
              </w:rPr>
              <w:t>1</w:t>
            </w:r>
          </w:p>
        </w:tc>
        <w:tc>
          <w:tcPr>
            <w:tcW w:w="596"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7EA" w14:textId="77777777" w:rsidR="008F229B" w:rsidRPr="00237456" w:rsidRDefault="008F229B" w:rsidP="00CD6870">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应用程序平台产品</w:instrText>
            </w:r>
            <w:r w:rsidRPr="00237456">
              <w:rPr>
                <w:rFonts w:eastAsiaTheme="majorEastAsia" w:cstheme="minorHAnsi"/>
                <w:bCs/>
              </w:rPr>
              <w:instrText>"</w:instrText>
            </w:r>
            <w:r w:rsidRPr="00237456">
              <w:rPr>
                <w:rFonts w:eastAsiaTheme="majorEastAsia" w:cstheme="minorHAnsi"/>
                <w:bCs/>
              </w:rPr>
              <w:fldChar w:fldCharType="separate"/>
            </w:r>
            <w:r w:rsidRPr="00237456">
              <w:rPr>
                <w:rFonts w:eastAsiaTheme="majorEastAsia" w:cstheme="minorHAnsi"/>
                <w:bCs/>
              </w:rPr>
              <w:t>AP</w:t>
            </w:r>
            <w:r w:rsidRPr="00237456">
              <w:rPr>
                <w:rFonts w:eastAsiaTheme="majorEastAsia" w:cstheme="minorHAnsi"/>
                <w:bCs/>
              </w:rPr>
              <w:fldChar w:fldCharType="end"/>
            </w:r>
          </w:p>
        </w:tc>
        <w:tc>
          <w:tcPr>
            <w:tcW w:w="595" w:type="dxa"/>
            <w:tcBorders>
              <w:left w:val="single" w:sz="12" w:space="0" w:color="FFFFFF" w:themeColor="background1"/>
              <w:bottom w:val="single" w:sz="12" w:space="0" w:color="FFFFFF" w:themeColor="background1"/>
            </w:tcBorders>
            <w:shd w:val="clear" w:color="auto" w:fill="70AD47"/>
            <w:vAlign w:val="center"/>
          </w:tcPr>
          <w:p w14:paraId="3B1C37EB" w14:textId="77777777" w:rsidR="008F229B" w:rsidRPr="00237456" w:rsidRDefault="008F229B" w:rsidP="00CD6870">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p>
        </w:tc>
        <w:tc>
          <w:tcPr>
            <w:tcW w:w="596" w:type="dxa"/>
            <w:shd w:val="clear" w:color="auto" w:fill="BFBFBF" w:themeFill="background1" w:themeFillShade="BF"/>
            <w:vAlign w:val="center"/>
          </w:tcPr>
          <w:p w14:paraId="3B1C37EC" w14:textId="77777777" w:rsidR="008F229B" w:rsidRPr="00237456" w:rsidRDefault="008F229B" w:rsidP="00CD6870">
            <w:pPr>
              <w:pStyle w:val="ProductList-OfferingBody"/>
              <w:ind w:left="-113"/>
              <w:jc w:val="center"/>
              <w:rPr>
                <w:rFonts w:eastAsiaTheme="majorEastAsia" w:cstheme="minorHAnsi"/>
              </w:rPr>
            </w:pPr>
          </w:p>
        </w:tc>
        <w:tc>
          <w:tcPr>
            <w:tcW w:w="595" w:type="dxa"/>
            <w:tcBorders>
              <w:top w:val="single" w:sz="12" w:space="0" w:color="FFFFFF" w:themeColor="background1"/>
              <w:bottom w:val="single" w:sz="12" w:space="0" w:color="FFFFFF" w:themeColor="background1"/>
            </w:tcBorders>
            <w:shd w:val="clear" w:color="auto" w:fill="70AD47"/>
            <w:vAlign w:val="center"/>
          </w:tcPr>
          <w:p w14:paraId="3B1C37ED" w14:textId="77777777" w:rsidR="008F229B" w:rsidRPr="00237456" w:rsidRDefault="008F229B" w:rsidP="00CD6870">
            <w:pPr>
              <w:pStyle w:val="ProductList-OfferingBody"/>
              <w:ind w:left="-113"/>
              <w:jc w:val="center"/>
              <w:rPr>
                <w:rFonts w:eastAsiaTheme="majorEastAsia" w:cstheme="minorHAnsi"/>
              </w:rPr>
            </w:pPr>
          </w:p>
        </w:tc>
        <w:tc>
          <w:tcPr>
            <w:tcW w:w="595" w:type="dxa"/>
            <w:tcBorders>
              <w:bottom w:val="single" w:sz="12" w:space="0" w:color="FFFFFF" w:themeColor="background1"/>
              <w:right w:val="single" w:sz="12" w:space="0" w:color="FFFFFF" w:themeColor="background1"/>
            </w:tcBorders>
            <w:shd w:val="clear" w:color="auto" w:fill="70AD47"/>
            <w:vAlign w:val="center"/>
          </w:tcPr>
          <w:p w14:paraId="3B1C37EE" w14:textId="77777777" w:rsidR="008F229B" w:rsidRPr="00237456" w:rsidRDefault="008F229B" w:rsidP="00CD6870">
            <w:pPr>
              <w:pStyle w:val="ProductList-OfferingBody"/>
              <w:ind w:left="-113"/>
              <w:jc w:val="center"/>
              <w:rPr>
                <w:rFonts w:eastAsiaTheme="majorEastAsia" w:cstheme="minorHAnsi"/>
                <w:bCs/>
              </w:rPr>
            </w:pPr>
            <w:r w:rsidRPr="00237456">
              <w:rPr>
                <w:rFonts w:eastAsiaTheme="majorEastAsia" w:cstheme="minorHAnsi"/>
                <w:bCs/>
              </w:rPr>
              <w:fldChar w:fldCharType="begin"/>
            </w:r>
            <w:r w:rsidRPr="00237456">
              <w:rPr>
                <w:rFonts w:eastAsiaTheme="majorEastAsia" w:cstheme="minorHAnsi"/>
                <w:bCs/>
              </w:rPr>
              <w:instrText xml:space="preserve">AutoTextList  \s NoStyle \t "SA </w:instrText>
            </w:r>
            <w:r w:rsidRPr="00237456">
              <w:rPr>
                <w:rFonts w:eastAsiaTheme="majorEastAsia" w:cstheme="minorHAnsi"/>
                <w:bCs/>
              </w:rPr>
              <w:instrText>和</w:instrText>
            </w:r>
            <w:r w:rsidRPr="00237456">
              <w:rPr>
                <w:rFonts w:eastAsiaTheme="majorEastAsia" w:cstheme="minorHAnsi"/>
                <w:bCs/>
              </w:rPr>
              <w:instrText xml:space="preserve"> L/SA </w:instrText>
            </w:r>
            <w:r w:rsidRPr="00237456">
              <w:rPr>
                <w:rFonts w:eastAsiaTheme="majorEastAsia" w:cstheme="minorHAnsi"/>
                <w:bCs/>
              </w:rPr>
              <w:instrText>的开放许可和开放式价值</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OS</w:t>
            </w:r>
            <w:r w:rsidRPr="00237456">
              <w:rPr>
                <w:rFonts w:eastAsiaTheme="majorEastAsia" w:cstheme="minorHAnsi"/>
                <w:bCs/>
              </w:rPr>
              <w:fldChar w:fldCharType="end"/>
            </w:r>
          </w:p>
        </w:tc>
        <w:tc>
          <w:tcPr>
            <w:tcW w:w="596"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7EF" w14:textId="77777777" w:rsidR="008F229B" w:rsidRPr="00237456" w:rsidRDefault="008F229B" w:rsidP="00CD6870">
            <w:pPr>
              <w:pStyle w:val="ProductList-OfferingBody"/>
              <w:ind w:left="-113"/>
              <w:jc w:val="center"/>
              <w:rPr>
                <w:rFonts w:eastAsiaTheme="majorEastAsia" w:cstheme="minorHAnsi"/>
              </w:rPr>
            </w:pPr>
            <w:r w:rsidRPr="00237456">
              <w:rPr>
                <w:rFonts w:eastAsiaTheme="majorEastAsia" w:cstheme="minorHAnsi"/>
                <w:b/>
                <w:bCs/>
              </w:rPr>
              <w:fldChar w:fldCharType="begin"/>
            </w:r>
            <w:r w:rsidRPr="00237456">
              <w:rPr>
                <w:rFonts w:eastAsiaTheme="majorEastAsia" w:cstheme="minorHAnsi"/>
                <w:b/>
                <w:bCs/>
              </w:rPr>
              <w:instrText>AutoTextList  \s NoStyle \t "</w:instrText>
            </w:r>
            <w:r w:rsidRPr="00237456">
              <w:rPr>
                <w:rFonts w:eastAsiaTheme="majorEastAsia" w:cstheme="minorHAnsi"/>
                <w:b/>
                <w:bCs/>
                <w:u w:val="single"/>
              </w:rPr>
              <w:instrText>开放式价值中的非组织范围</w:instrText>
            </w:r>
            <w:r w:rsidRPr="00237456">
              <w:rPr>
                <w:rFonts w:eastAsiaTheme="majorEastAsia" w:cstheme="minorHAnsi"/>
                <w:b/>
                <w:bCs/>
              </w:rPr>
              <w:instrText xml:space="preserve">" </w:instrText>
            </w:r>
            <w:r w:rsidRPr="00237456">
              <w:rPr>
                <w:rFonts w:eastAsiaTheme="majorEastAsia" w:cstheme="minorHAnsi"/>
                <w:b/>
                <w:bCs/>
              </w:rPr>
              <w:fldChar w:fldCharType="separate"/>
            </w:r>
            <w:r w:rsidRPr="00237456">
              <w:rPr>
                <w:rFonts w:eastAsiaTheme="majorEastAsia" w:cstheme="minorHAnsi"/>
              </w:rPr>
              <w:t xml:space="preserve"> P </w:t>
            </w:r>
            <w:r w:rsidRPr="00237456">
              <w:rPr>
                <w:rFonts w:eastAsiaTheme="majorEastAsia" w:cstheme="minorHAnsi"/>
              </w:rPr>
              <w:fldChar w:fldCharType="end"/>
            </w: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7F0" w14:textId="77777777" w:rsidR="008F229B" w:rsidRPr="00237456" w:rsidRDefault="008F229B" w:rsidP="00CD6870">
            <w:pPr>
              <w:pStyle w:val="ProductList-OfferingBody"/>
              <w:ind w:left="-113"/>
              <w:jc w:val="center"/>
              <w:rPr>
                <w:rFonts w:eastAsiaTheme="majorEastAsia" w:cstheme="minorHAnsi"/>
              </w:rPr>
            </w:pPr>
          </w:p>
        </w:tc>
        <w:tc>
          <w:tcPr>
            <w:tcW w:w="724" w:type="dxa"/>
            <w:tcBorders>
              <w:left w:val="single" w:sz="12" w:space="0" w:color="FFFFFF" w:themeColor="background1"/>
              <w:bottom w:val="single" w:sz="12" w:space="0" w:color="FFFFFF" w:themeColor="background1"/>
            </w:tcBorders>
            <w:shd w:val="clear" w:color="auto" w:fill="70AD47"/>
            <w:vAlign w:val="center"/>
          </w:tcPr>
          <w:p w14:paraId="3B1C37F1" w14:textId="77777777" w:rsidR="008F229B" w:rsidRPr="00237456" w:rsidRDefault="008F229B" w:rsidP="00CD6870">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服务器和工具产品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SP</w:t>
            </w:r>
            <w:r w:rsidRPr="00237456">
              <w:rPr>
                <w:rFonts w:eastAsiaTheme="majorEastAsia" w:cstheme="minorHAnsi"/>
                <w:bCs/>
              </w:rPr>
              <w:fldChar w:fldCharType="end"/>
            </w:r>
          </w:p>
        </w:tc>
      </w:tr>
      <w:tr w:rsidR="008F229B" w:rsidRPr="007E0B6E" w14:paraId="3B1C3801" w14:textId="77777777" w:rsidTr="001A340A">
        <w:tc>
          <w:tcPr>
            <w:tcW w:w="2914" w:type="dxa"/>
            <w:tcBorders>
              <w:top w:val="dashSmallGap" w:sz="4" w:space="0" w:color="BFBFBF" w:themeColor="background1" w:themeShade="BF"/>
              <w:left w:val="nil"/>
              <w:bottom w:val="dashSmallGap" w:sz="4" w:space="0" w:color="BFBFBF" w:themeColor="background1" w:themeShade="BF"/>
              <w:right w:val="nil"/>
            </w:tcBorders>
          </w:tcPr>
          <w:p w14:paraId="3B1C37F3" w14:textId="77777777" w:rsidR="008F229B" w:rsidRPr="00AA7CF3" w:rsidRDefault="008F229B" w:rsidP="008A1B8D">
            <w:pPr>
              <w:pStyle w:val="ProductList-Offering2"/>
              <w:rPr>
                <w:rFonts w:ascii="Calibri Light" w:eastAsia="SimSun" w:hAnsi="Calibri Light"/>
                <w:lang w:val="en-US"/>
              </w:rPr>
            </w:pPr>
            <w:bookmarkStart w:id="713" w:name="_Toc379797251"/>
            <w:bookmarkStart w:id="714" w:name="_Toc380513276"/>
            <w:bookmarkStart w:id="715" w:name="_Toc380655318"/>
            <w:bookmarkStart w:id="716" w:name="_Toc399859383"/>
            <w:r w:rsidRPr="00AA7CF3">
              <w:rPr>
                <w:rFonts w:ascii="Calibri Light" w:eastAsia="SimSun" w:hAnsi="Calibri Light"/>
                <w:lang w:val="en-US"/>
              </w:rPr>
              <w:t>Visual Studio Professional 2013</w:t>
            </w:r>
            <w:r w:rsidRPr="00AA7CF3">
              <w:rPr>
                <w:rFonts w:ascii="Calibri Light" w:eastAsia="SimSun" w:hAnsi="Calibri Light"/>
              </w:rPr>
              <w:fldChar w:fldCharType="begin"/>
            </w:r>
            <w:r w:rsidRPr="00AA7CF3">
              <w:rPr>
                <w:rFonts w:ascii="Calibri Light" w:eastAsia="SimSun" w:hAnsi="Calibri Light"/>
                <w:lang w:val="en-US"/>
              </w:rPr>
              <w:instrText>XE "Visual Studio Professional 2013"</w:instrText>
            </w:r>
            <w:r w:rsidRPr="00AA7CF3">
              <w:rPr>
                <w:rFonts w:ascii="Calibri Light" w:eastAsia="SimSun" w:hAnsi="Calibri Light"/>
              </w:rPr>
              <w:fldChar w:fldCharType="end"/>
            </w:r>
            <w:r w:rsidRPr="00AA7CF3">
              <w:rPr>
                <w:rFonts w:ascii="Calibri Light" w:eastAsia="SimSun" w:hAnsi="Calibri Light"/>
                <w:lang w:val="en-US"/>
              </w:rPr>
              <w:t xml:space="preserve"> with MSDN</w:t>
            </w:r>
            <w:bookmarkEnd w:id="713"/>
            <w:bookmarkEnd w:id="714"/>
            <w:bookmarkEnd w:id="715"/>
            <w:bookmarkEnd w:id="716"/>
            <w:r w:rsidRPr="00AA7CF3">
              <w:rPr>
                <w:rFonts w:ascii="Calibri Light" w:eastAsia="SimSun" w:hAnsi="Calibri Light"/>
              </w:rPr>
              <w:fldChar w:fldCharType="begin"/>
            </w:r>
            <w:r w:rsidRPr="00AA7CF3">
              <w:rPr>
                <w:rFonts w:ascii="Calibri Light" w:eastAsia="SimSun" w:hAnsi="Calibri Light"/>
                <w:lang w:val="en-US"/>
              </w:rPr>
              <w:instrText>XE "Visual Studio Professional 2013 with MSDN"</w:instrText>
            </w:r>
            <w:r w:rsidRPr="00AA7CF3">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7F4" w14:textId="77777777" w:rsidR="008F229B" w:rsidRPr="007E0B6E" w:rsidRDefault="008F229B" w:rsidP="008A1B8D">
            <w:pPr>
              <w:pStyle w:val="ProductList-OfferingBody"/>
              <w:ind w:left="-113"/>
              <w:jc w:val="center"/>
              <w:rPr>
                <w:rFonts w:eastAsiaTheme="majorEastAsia"/>
              </w:rPr>
            </w:pPr>
            <w:r w:rsidRPr="007E0B6E">
              <w:rPr>
                <w:rFonts w:eastAsiaTheme="major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7F5" w14:textId="77777777" w:rsidR="008F229B" w:rsidRPr="007E0B6E" w:rsidRDefault="008F229B" w:rsidP="008A1B8D">
            <w:pPr>
              <w:pStyle w:val="ProductList-OfferingBody"/>
              <w:ind w:left="-113"/>
              <w:jc w:val="center"/>
              <w:rPr>
                <w:rFonts w:eastAsiaTheme="majorEastAsia"/>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7F6" w14:textId="77777777" w:rsidR="008F229B" w:rsidRPr="007E0B6E" w:rsidRDefault="008F229B" w:rsidP="008A1B8D">
            <w:pPr>
              <w:pStyle w:val="ProductList-OfferingBody"/>
              <w:ind w:left="-113"/>
              <w:jc w:val="center"/>
              <w:rPr>
                <w:rFonts w:eastAsiaTheme="majorEastAsia"/>
              </w:rPr>
            </w:pPr>
            <w:r w:rsidRPr="007E0B6E">
              <w:rPr>
                <w:rFonts w:eastAsiaTheme="major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7F7" w14:textId="77777777" w:rsidR="008F229B" w:rsidRPr="007E0B6E" w:rsidRDefault="008F229B" w:rsidP="008A1B8D">
            <w:pPr>
              <w:pStyle w:val="ProductList-OfferingBody"/>
              <w:ind w:left="-113"/>
              <w:jc w:val="center"/>
              <w:rPr>
                <w:rFonts w:eastAsiaTheme="majorEastAsia"/>
              </w:rPr>
            </w:pPr>
            <w:r w:rsidRPr="007E0B6E">
              <w:rPr>
                <w:rFonts w:eastAsiaTheme="major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7F8" w14:textId="77777777" w:rsidR="008F229B" w:rsidRPr="007E0B6E" w:rsidRDefault="008F229B" w:rsidP="008A1B8D">
            <w:pPr>
              <w:pStyle w:val="ProductList-OfferingBody"/>
              <w:ind w:left="-113"/>
              <w:jc w:val="center"/>
              <w:rPr>
                <w:rFonts w:eastAsiaTheme="majorEastAsia"/>
              </w:rPr>
            </w:pPr>
            <w:r w:rsidRPr="007E0B6E">
              <w:rPr>
                <w:rFonts w:eastAsiaTheme="major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7F9" w14:textId="77777777" w:rsidR="008F229B" w:rsidRPr="00237456" w:rsidRDefault="008F229B" w:rsidP="00CD6870">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应用程序平台产品</w:instrText>
            </w:r>
            <w:r w:rsidRPr="00237456">
              <w:rPr>
                <w:rFonts w:eastAsiaTheme="majorEastAsia" w:cstheme="minorHAnsi"/>
                <w:bCs/>
              </w:rPr>
              <w:instrText>"</w:instrText>
            </w:r>
            <w:r w:rsidRPr="00237456">
              <w:rPr>
                <w:rFonts w:eastAsiaTheme="majorEastAsia" w:cstheme="minorHAnsi"/>
                <w:bCs/>
              </w:rPr>
              <w:fldChar w:fldCharType="separate"/>
            </w:r>
            <w:r w:rsidRPr="00237456">
              <w:rPr>
                <w:rFonts w:eastAsiaTheme="majorEastAsia" w:cstheme="minorHAnsi"/>
                <w:bCs/>
              </w:rPr>
              <w:t>AP</w:t>
            </w:r>
            <w:r w:rsidRPr="00237456">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7FA" w14:textId="77777777" w:rsidR="008F229B" w:rsidRPr="00237456" w:rsidRDefault="008F229B" w:rsidP="00CD6870">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p>
        </w:tc>
        <w:tc>
          <w:tcPr>
            <w:tcW w:w="596" w:type="dxa"/>
            <w:shd w:val="clear" w:color="auto" w:fill="BFBFBF" w:themeFill="background1" w:themeFillShade="BF"/>
            <w:vAlign w:val="center"/>
          </w:tcPr>
          <w:p w14:paraId="3B1C37FB" w14:textId="77777777" w:rsidR="008F229B" w:rsidRPr="00237456" w:rsidRDefault="008F229B" w:rsidP="00CD6870">
            <w:pPr>
              <w:pStyle w:val="ProductList-OfferingBody"/>
              <w:ind w:left="-113"/>
              <w:jc w:val="center"/>
              <w:rPr>
                <w:rFonts w:eastAsiaTheme="majorEastAsia" w:cstheme="minorHAnsi"/>
              </w:rPr>
            </w:pPr>
          </w:p>
        </w:tc>
        <w:tc>
          <w:tcPr>
            <w:tcW w:w="595" w:type="dxa"/>
            <w:tcBorders>
              <w:top w:val="single" w:sz="12" w:space="0" w:color="FFFFFF" w:themeColor="background1"/>
              <w:bottom w:val="single" w:sz="12" w:space="0" w:color="FFFFFF" w:themeColor="background1"/>
            </w:tcBorders>
            <w:shd w:val="clear" w:color="auto" w:fill="70AD47"/>
            <w:vAlign w:val="center"/>
          </w:tcPr>
          <w:p w14:paraId="3B1C37FC" w14:textId="77777777" w:rsidR="008F229B" w:rsidRPr="00237456" w:rsidRDefault="008F229B" w:rsidP="00CD6870">
            <w:pPr>
              <w:pStyle w:val="ProductList-OfferingBody"/>
              <w:ind w:left="-113"/>
              <w:jc w:val="center"/>
              <w:rPr>
                <w:rFonts w:eastAsiaTheme="majorEastAsia" w:cstheme="minorHAnsi"/>
              </w:rPr>
            </w:pPr>
          </w:p>
        </w:tc>
        <w:tc>
          <w:tcPr>
            <w:tcW w:w="595" w:type="dxa"/>
            <w:tcBorders>
              <w:top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7FD" w14:textId="77777777" w:rsidR="008F229B" w:rsidRPr="00237456" w:rsidRDefault="008F229B" w:rsidP="00CD6870">
            <w:pPr>
              <w:pStyle w:val="ProductList-OfferingBody"/>
              <w:ind w:left="-113"/>
              <w:jc w:val="center"/>
              <w:rPr>
                <w:rFonts w:eastAsiaTheme="majorEastAsia" w:cstheme="minorHAnsi"/>
                <w:bCs/>
              </w:rPr>
            </w:pPr>
            <w:r w:rsidRPr="00237456">
              <w:rPr>
                <w:rFonts w:eastAsiaTheme="majorEastAsia" w:cstheme="minorHAnsi"/>
                <w:bCs/>
              </w:rPr>
              <w:fldChar w:fldCharType="begin"/>
            </w:r>
            <w:r w:rsidRPr="00237456">
              <w:rPr>
                <w:rFonts w:eastAsiaTheme="majorEastAsia" w:cstheme="minorHAnsi"/>
                <w:bCs/>
              </w:rPr>
              <w:instrText xml:space="preserve">AutoTextList  \s NoStyle \t "SA </w:instrText>
            </w:r>
            <w:r w:rsidRPr="00237456">
              <w:rPr>
                <w:rFonts w:eastAsiaTheme="majorEastAsia" w:cstheme="minorHAnsi"/>
                <w:bCs/>
              </w:rPr>
              <w:instrText>和</w:instrText>
            </w:r>
            <w:r w:rsidRPr="00237456">
              <w:rPr>
                <w:rFonts w:eastAsiaTheme="majorEastAsia" w:cstheme="minorHAnsi"/>
                <w:bCs/>
              </w:rPr>
              <w:instrText xml:space="preserve"> L/SA </w:instrText>
            </w:r>
            <w:r w:rsidRPr="00237456">
              <w:rPr>
                <w:rFonts w:eastAsiaTheme="majorEastAsia" w:cstheme="minorHAnsi"/>
                <w:bCs/>
              </w:rPr>
              <w:instrText>的开放许可和开放式价值</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OS</w:t>
            </w:r>
            <w:r w:rsidRPr="0023745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7FE" w14:textId="77777777" w:rsidR="008F229B" w:rsidRPr="00237456" w:rsidRDefault="008F229B" w:rsidP="00CD6870">
            <w:pPr>
              <w:pStyle w:val="ProductList-OfferingBody"/>
              <w:ind w:left="-113"/>
              <w:jc w:val="center"/>
              <w:rPr>
                <w:rFonts w:eastAsiaTheme="majorEastAsia" w:cstheme="minorHAnsi"/>
              </w:rPr>
            </w:pPr>
            <w:r w:rsidRPr="00237456">
              <w:rPr>
                <w:rFonts w:eastAsiaTheme="majorEastAsia" w:cstheme="minorHAnsi"/>
                <w:b/>
                <w:bCs/>
              </w:rPr>
              <w:fldChar w:fldCharType="begin"/>
            </w:r>
            <w:r w:rsidRPr="00237456">
              <w:rPr>
                <w:rFonts w:eastAsiaTheme="majorEastAsia" w:cstheme="minorHAnsi"/>
                <w:b/>
                <w:bCs/>
              </w:rPr>
              <w:instrText>AutoTextList  \s NoStyle \t "</w:instrText>
            </w:r>
            <w:r w:rsidRPr="00237456">
              <w:rPr>
                <w:rFonts w:eastAsiaTheme="majorEastAsia" w:cstheme="minorHAnsi"/>
                <w:b/>
                <w:bCs/>
                <w:u w:val="single"/>
              </w:rPr>
              <w:instrText>开放式价值中的非组织范围</w:instrText>
            </w:r>
            <w:r w:rsidRPr="00237456">
              <w:rPr>
                <w:rFonts w:eastAsiaTheme="majorEastAsia" w:cstheme="minorHAnsi"/>
                <w:b/>
                <w:bCs/>
              </w:rPr>
              <w:instrText xml:space="preserve">" </w:instrText>
            </w:r>
            <w:r w:rsidRPr="00237456">
              <w:rPr>
                <w:rFonts w:eastAsiaTheme="majorEastAsia" w:cstheme="minorHAnsi"/>
                <w:b/>
                <w:bCs/>
              </w:rPr>
              <w:fldChar w:fldCharType="separate"/>
            </w:r>
            <w:r w:rsidRPr="00237456">
              <w:rPr>
                <w:rFonts w:eastAsiaTheme="majorEastAsia" w:cstheme="minorHAnsi"/>
              </w:rPr>
              <w:t xml:space="preserve"> P </w:t>
            </w:r>
            <w:r w:rsidRPr="0023745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7FF" w14:textId="77777777" w:rsidR="008F229B" w:rsidRPr="00237456" w:rsidRDefault="008F229B" w:rsidP="00CD6870">
            <w:pPr>
              <w:pStyle w:val="ProductList-OfferingBody"/>
              <w:ind w:left="-113"/>
              <w:jc w:val="center"/>
              <w:rPr>
                <w:rFonts w:eastAsiaTheme="majorEastAsia" w:cstheme="minorHAnsi"/>
              </w:rPr>
            </w:pPr>
          </w:p>
        </w:tc>
        <w:tc>
          <w:tcPr>
            <w:tcW w:w="724"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800" w14:textId="77777777" w:rsidR="008F229B" w:rsidRPr="00237456" w:rsidRDefault="008F229B" w:rsidP="00CD6870">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p>
        </w:tc>
      </w:tr>
      <w:tr w:rsidR="008F229B" w:rsidRPr="007E0B6E" w14:paraId="3B1C3810" w14:textId="77777777" w:rsidTr="001A340A">
        <w:tc>
          <w:tcPr>
            <w:tcW w:w="2914" w:type="dxa"/>
            <w:tcBorders>
              <w:top w:val="dashSmallGap" w:sz="4" w:space="0" w:color="BFBFBF" w:themeColor="background1" w:themeShade="BF"/>
              <w:left w:val="nil"/>
              <w:bottom w:val="dashSmallGap" w:sz="4" w:space="0" w:color="BFBFBF" w:themeColor="background1" w:themeShade="BF"/>
              <w:right w:val="nil"/>
            </w:tcBorders>
          </w:tcPr>
          <w:p w14:paraId="3B1C3802" w14:textId="77777777" w:rsidR="008F229B" w:rsidRPr="00AA7CF3" w:rsidRDefault="008F229B" w:rsidP="008A1B8D">
            <w:pPr>
              <w:pStyle w:val="ProductList-Offering2"/>
              <w:rPr>
                <w:rFonts w:ascii="Calibri Light" w:eastAsia="SimSun" w:hAnsi="Calibri Light"/>
                <w:lang w:val="en-US"/>
              </w:rPr>
            </w:pPr>
            <w:bookmarkStart w:id="717" w:name="_Toc379797252"/>
            <w:bookmarkStart w:id="718" w:name="_Toc380513277"/>
            <w:bookmarkStart w:id="719" w:name="_Toc380655319"/>
            <w:bookmarkStart w:id="720" w:name="_Toc399859384"/>
            <w:r w:rsidRPr="00AA7CF3">
              <w:rPr>
                <w:rFonts w:ascii="Calibri Light" w:eastAsia="SimSun" w:hAnsi="Calibri Light"/>
                <w:lang w:val="en-US"/>
              </w:rPr>
              <w:t>Visual Studio Test Professional 2013 with MSDN</w:t>
            </w:r>
            <w:bookmarkEnd w:id="717"/>
            <w:bookmarkEnd w:id="718"/>
            <w:bookmarkEnd w:id="719"/>
            <w:bookmarkEnd w:id="720"/>
            <w:r w:rsidRPr="00AA7CF3">
              <w:rPr>
                <w:rFonts w:ascii="Calibri Light" w:eastAsia="SimSun" w:hAnsi="Calibri Light"/>
              </w:rPr>
              <w:fldChar w:fldCharType="begin"/>
            </w:r>
            <w:r w:rsidRPr="00AA7CF3">
              <w:rPr>
                <w:rFonts w:ascii="Calibri Light" w:eastAsia="SimSun" w:hAnsi="Calibri Light"/>
                <w:lang w:val="en-US"/>
              </w:rPr>
              <w:instrText>XE "Visual Studio Test Professional 2013 with MSDN"</w:instrText>
            </w:r>
            <w:r w:rsidRPr="00AA7CF3">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803" w14:textId="77777777" w:rsidR="008F229B" w:rsidRPr="007E0B6E" w:rsidRDefault="008F229B" w:rsidP="008A1B8D">
            <w:pPr>
              <w:pStyle w:val="ProductList-OfferingBody"/>
              <w:ind w:left="-113"/>
              <w:jc w:val="center"/>
              <w:rPr>
                <w:rFonts w:eastAsiaTheme="majorEastAsia"/>
              </w:rPr>
            </w:pPr>
            <w:r w:rsidRPr="007E0B6E">
              <w:rPr>
                <w:rFonts w:eastAsiaTheme="major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804" w14:textId="77777777" w:rsidR="008F229B" w:rsidRPr="007E0B6E" w:rsidRDefault="008F229B" w:rsidP="008A1B8D">
            <w:pPr>
              <w:pStyle w:val="ProductList-OfferingBody"/>
              <w:ind w:left="-113"/>
              <w:jc w:val="center"/>
              <w:rPr>
                <w:rFonts w:eastAsiaTheme="majorEastAsia"/>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805" w14:textId="77777777" w:rsidR="008F229B" w:rsidRPr="007E0B6E" w:rsidRDefault="008F229B" w:rsidP="008A1B8D">
            <w:pPr>
              <w:pStyle w:val="ProductList-OfferingBody"/>
              <w:ind w:left="-113"/>
              <w:jc w:val="center"/>
              <w:rPr>
                <w:rFonts w:eastAsiaTheme="majorEastAsia"/>
              </w:rPr>
            </w:pPr>
            <w:r w:rsidRPr="007E0B6E">
              <w:rPr>
                <w:rFonts w:eastAsiaTheme="majorEastAsia"/>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806" w14:textId="77777777" w:rsidR="008F229B" w:rsidRPr="007E0B6E" w:rsidRDefault="008F229B" w:rsidP="008A1B8D">
            <w:pPr>
              <w:pStyle w:val="ProductList-OfferingBody"/>
              <w:ind w:left="-113"/>
              <w:jc w:val="center"/>
              <w:rPr>
                <w:rFonts w:eastAsiaTheme="majorEastAsia"/>
              </w:rPr>
            </w:pPr>
            <w:r w:rsidRPr="007E0B6E">
              <w:rPr>
                <w:rFonts w:eastAsiaTheme="majorEastAsia"/>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807" w14:textId="77777777" w:rsidR="008F229B" w:rsidRPr="007E0B6E" w:rsidRDefault="008F229B" w:rsidP="008A1B8D">
            <w:pPr>
              <w:pStyle w:val="ProductList-OfferingBody"/>
              <w:ind w:left="-113"/>
              <w:jc w:val="center"/>
              <w:rPr>
                <w:rFonts w:eastAsiaTheme="majorEastAsia"/>
              </w:rPr>
            </w:pPr>
            <w:r w:rsidRPr="007E0B6E">
              <w:rPr>
                <w:rFonts w:eastAsiaTheme="major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808" w14:textId="77777777" w:rsidR="008F229B" w:rsidRPr="00237456" w:rsidRDefault="008F229B" w:rsidP="00CD6870">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应用程序平台产品</w:instrText>
            </w:r>
            <w:r w:rsidRPr="00237456">
              <w:rPr>
                <w:rFonts w:eastAsiaTheme="majorEastAsia" w:cstheme="minorHAnsi"/>
                <w:bCs/>
              </w:rPr>
              <w:instrText>"</w:instrText>
            </w:r>
            <w:r w:rsidRPr="00237456">
              <w:rPr>
                <w:rFonts w:eastAsiaTheme="majorEastAsia" w:cstheme="minorHAnsi"/>
                <w:bCs/>
              </w:rPr>
              <w:fldChar w:fldCharType="separate"/>
            </w:r>
            <w:r w:rsidRPr="00237456">
              <w:rPr>
                <w:rFonts w:eastAsiaTheme="majorEastAsia" w:cstheme="minorHAnsi"/>
                <w:bCs/>
              </w:rPr>
              <w:t>AP</w:t>
            </w:r>
            <w:r w:rsidRPr="00237456">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809" w14:textId="77777777" w:rsidR="008F229B" w:rsidRPr="00237456" w:rsidRDefault="008F229B" w:rsidP="00CD6870">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p>
        </w:tc>
        <w:tc>
          <w:tcPr>
            <w:tcW w:w="596" w:type="dxa"/>
            <w:shd w:val="clear" w:color="auto" w:fill="BFBFBF" w:themeFill="background1" w:themeFillShade="BF"/>
            <w:vAlign w:val="center"/>
          </w:tcPr>
          <w:p w14:paraId="3B1C380A" w14:textId="77777777" w:rsidR="008F229B" w:rsidRPr="00237456" w:rsidRDefault="008F229B" w:rsidP="00CD6870">
            <w:pPr>
              <w:pStyle w:val="ProductList-OfferingBody"/>
              <w:ind w:left="-113"/>
              <w:jc w:val="center"/>
              <w:rPr>
                <w:rFonts w:eastAsiaTheme="majorEastAsia" w:cstheme="minorHAnsi"/>
              </w:rPr>
            </w:pPr>
          </w:p>
        </w:tc>
        <w:tc>
          <w:tcPr>
            <w:tcW w:w="595" w:type="dxa"/>
            <w:tcBorders>
              <w:top w:val="single" w:sz="12" w:space="0" w:color="FFFFFF" w:themeColor="background1"/>
              <w:bottom w:val="single" w:sz="12" w:space="0" w:color="FFFFFF" w:themeColor="background1"/>
            </w:tcBorders>
            <w:shd w:val="clear" w:color="auto" w:fill="70AD47"/>
            <w:vAlign w:val="center"/>
          </w:tcPr>
          <w:p w14:paraId="3B1C380B" w14:textId="77777777" w:rsidR="008F229B" w:rsidRPr="00237456" w:rsidRDefault="008F229B" w:rsidP="00CD6870">
            <w:pPr>
              <w:pStyle w:val="ProductList-OfferingBody"/>
              <w:ind w:left="-113"/>
              <w:jc w:val="center"/>
              <w:rPr>
                <w:rFonts w:eastAsiaTheme="majorEastAsia" w:cstheme="minorHAnsi"/>
              </w:rPr>
            </w:pPr>
          </w:p>
        </w:tc>
        <w:tc>
          <w:tcPr>
            <w:tcW w:w="595" w:type="dxa"/>
            <w:tcBorders>
              <w:top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80C" w14:textId="77777777" w:rsidR="008F229B" w:rsidRPr="00237456" w:rsidRDefault="008F229B" w:rsidP="00CD6870">
            <w:pPr>
              <w:pStyle w:val="ProductList-OfferingBody"/>
              <w:ind w:left="-113"/>
              <w:jc w:val="center"/>
              <w:rPr>
                <w:rFonts w:eastAsiaTheme="majorEastAsia" w:cstheme="minorHAnsi"/>
                <w:bCs/>
              </w:rPr>
            </w:pPr>
            <w:r w:rsidRPr="00237456">
              <w:rPr>
                <w:rFonts w:eastAsiaTheme="majorEastAsia" w:cstheme="minorHAnsi"/>
                <w:bCs/>
              </w:rPr>
              <w:fldChar w:fldCharType="begin"/>
            </w:r>
            <w:r w:rsidRPr="00237456">
              <w:rPr>
                <w:rFonts w:eastAsiaTheme="majorEastAsia" w:cstheme="minorHAnsi"/>
                <w:bCs/>
              </w:rPr>
              <w:instrText xml:space="preserve">AutoTextList  \s NoStyle \t "SA </w:instrText>
            </w:r>
            <w:r w:rsidRPr="00237456">
              <w:rPr>
                <w:rFonts w:eastAsiaTheme="majorEastAsia" w:cstheme="minorHAnsi"/>
                <w:bCs/>
              </w:rPr>
              <w:instrText>和</w:instrText>
            </w:r>
            <w:r w:rsidRPr="00237456">
              <w:rPr>
                <w:rFonts w:eastAsiaTheme="majorEastAsia" w:cstheme="minorHAnsi"/>
                <w:bCs/>
              </w:rPr>
              <w:instrText xml:space="preserve"> L/SA </w:instrText>
            </w:r>
            <w:r w:rsidRPr="00237456">
              <w:rPr>
                <w:rFonts w:eastAsiaTheme="majorEastAsia" w:cstheme="minorHAnsi"/>
                <w:bCs/>
              </w:rPr>
              <w:instrText>的开放许可和开放式价值</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OS</w:t>
            </w:r>
            <w:r w:rsidRPr="0023745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80D" w14:textId="77777777" w:rsidR="008F229B" w:rsidRPr="00237456" w:rsidRDefault="008F229B" w:rsidP="00CD6870">
            <w:pPr>
              <w:pStyle w:val="ProductList-OfferingBody"/>
              <w:ind w:left="-113"/>
              <w:jc w:val="center"/>
              <w:rPr>
                <w:rFonts w:eastAsiaTheme="majorEastAsia" w:cstheme="minorHAnsi"/>
              </w:rPr>
            </w:pPr>
            <w:r w:rsidRPr="00237456">
              <w:rPr>
                <w:rFonts w:eastAsiaTheme="majorEastAsia" w:cstheme="minorHAnsi"/>
                <w:b/>
                <w:bCs/>
              </w:rPr>
              <w:fldChar w:fldCharType="begin"/>
            </w:r>
            <w:r w:rsidRPr="00237456">
              <w:rPr>
                <w:rFonts w:eastAsiaTheme="majorEastAsia" w:cstheme="minorHAnsi"/>
                <w:b/>
                <w:bCs/>
              </w:rPr>
              <w:instrText>AutoTextList  \s NoStyle \t "</w:instrText>
            </w:r>
            <w:r w:rsidRPr="00237456">
              <w:rPr>
                <w:rFonts w:eastAsiaTheme="majorEastAsia" w:cstheme="minorHAnsi"/>
                <w:b/>
                <w:bCs/>
                <w:u w:val="single"/>
              </w:rPr>
              <w:instrText>开放式价值中的非组织范围</w:instrText>
            </w:r>
            <w:r w:rsidRPr="00237456">
              <w:rPr>
                <w:rFonts w:eastAsiaTheme="majorEastAsia" w:cstheme="minorHAnsi"/>
                <w:b/>
                <w:bCs/>
              </w:rPr>
              <w:instrText xml:space="preserve">" </w:instrText>
            </w:r>
            <w:r w:rsidRPr="00237456">
              <w:rPr>
                <w:rFonts w:eastAsiaTheme="majorEastAsia" w:cstheme="minorHAnsi"/>
                <w:b/>
                <w:bCs/>
              </w:rPr>
              <w:fldChar w:fldCharType="separate"/>
            </w:r>
            <w:r w:rsidRPr="00237456">
              <w:rPr>
                <w:rFonts w:eastAsiaTheme="majorEastAsia" w:cstheme="minorHAnsi"/>
              </w:rPr>
              <w:t xml:space="preserve"> P </w:t>
            </w:r>
            <w:r w:rsidRPr="0023745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80E" w14:textId="77777777" w:rsidR="008F229B" w:rsidRPr="00237456" w:rsidRDefault="008F229B" w:rsidP="00CD6870">
            <w:pPr>
              <w:pStyle w:val="ProductList-OfferingBody"/>
              <w:ind w:left="-113"/>
              <w:jc w:val="center"/>
              <w:rPr>
                <w:rFonts w:eastAsiaTheme="majorEastAsia" w:cstheme="minorHAnsi"/>
              </w:rPr>
            </w:pPr>
          </w:p>
        </w:tc>
        <w:tc>
          <w:tcPr>
            <w:tcW w:w="724"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80F" w14:textId="77777777" w:rsidR="008F229B" w:rsidRPr="00237456" w:rsidRDefault="008F229B" w:rsidP="00CD6870">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服务器和工具产品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SP</w:t>
            </w:r>
            <w:r w:rsidRPr="00237456">
              <w:rPr>
                <w:rFonts w:eastAsiaTheme="majorEastAsia" w:cstheme="minorHAnsi"/>
                <w:bCs/>
              </w:rPr>
              <w:fldChar w:fldCharType="end"/>
            </w:r>
          </w:p>
        </w:tc>
      </w:tr>
      <w:tr w:rsidR="008F229B" w:rsidRPr="007E0B6E" w14:paraId="3B1C381F" w14:textId="77777777" w:rsidTr="001A340A">
        <w:tc>
          <w:tcPr>
            <w:tcW w:w="2914" w:type="dxa"/>
            <w:tcBorders>
              <w:top w:val="dashSmallGap" w:sz="4" w:space="0" w:color="BFBFBF" w:themeColor="background1" w:themeShade="BF"/>
              <w:left w:val="nil"/>
              <w:bottom w:val="nil"/>
              <w:right w:val="nil"/>
            </w:tcBorders>
          </w:tcPr>
          <w:p w14:paraId="3B1C3811" w14:textId="77777777" w:rsidR="008F229B" w:rsidRPr="00AA7CF3" w:rsidRDefault="008F229B" w:rsidP="008A1B8D">
            <w:pPr>
              <w:pStyle w:val="ProductList-Offering2"/>
              <w:rPr>
                <w:rFonts w:ascii="Calibri Light" w:eastAsia="SimSun" w:hAnsi="Calibri Light"/>
                <w:lang w:val="en-US"/>
              </w:rPr>
            </w:pPr>
            <w:bookmarkStart w:id="721" w:name="_Toc379797253"/>
            <w:bookmarkStart w:id="722" w:name="_Toc380513278"/>
            <w:bookmarkStart w:id="723" w:name="_Toc380655320"/>
            <w:bookmarkStart w:id="724" w:name="_Toc399859385"/>
            <w:r w:rsidRPr="00AA7CF3">
              <w:rPr>
                <w:rFonts w:ascii="Calibri Light" w:eastAsia="SimSun" w:hAnsi="Calibri Light"/>
                <w:lang w:val="en-US"/>
              </w:rPr>
              <w:t>Visual Studio Ultimate 2013 with MSDN</w:t>
            </w:r>
            <w:bookmarkEnd w:id="721"/>
            <w:bookmarkEnd w:id="722"/>
            <w:bookmarkEnd w:id="723"/>
            <w:bookmarkEnd w:id="724"/>
            <w:r w:rsidRPr="00AA7CF3">
              <w:rPr>
                <w:rFonts w:ascii="Calibri Light" w:eastAsia="SimSun" w:hAnsi="Calibri Light"/>
              </w:rPr>
              <w:fldChar w:fldCharType="begin"/>
            </w:r>
            <w:r w:rsidRPr="00AA7CF3">
              <w:rPr>
                <w:rFonts w:ascii="Calibri Light" w:eastAsia="SimSun" w:hAnsi="Calibri Light"/>
                <w:lang w:val="en-US"/>
              </w:rPr>
              <w:instrText>XE "Visual Studio Ultimate 2013 with MSDN"</w:instrText>
            </w:r>
            <w:r w:rsidRPr="00AA7CF3">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tcPr>
          <w:p w14:paraId="3B1C3812" w14:textId="77777777" w:rsidR="008F229B" w:rsidRPr="007E0B6E" w:rsidRDefault="008F229B" w:rsidP="008A1B8D">
            <w:pPr>
              <w:pStyle w:val="ProductList-OfferingBody"/>
              <w:ind w:left="-113"/>
              <w:jc w:val="center"/>
              <w:rPr>
                <w:rFonts w:eastAsiaTheme="majorEastAsia"/>
              </w:rPr>
            </w:pPr>
            <w:r w:rsidRPr="007E0B6E">
              <w:rPr>
                <w:rFonts w:eastAsiaTheme="majorEastAsia"/>
              </w:rPr>
              <w:t>10/13</w:t>
            </w:r>
          </w:p>
        </w:tc>
        <w:tc>
          <w:tcPr>
            <w:tcW w:w="595" w:type="dxa"/>
            <w:tcBorders>
              <w:top w:val="dashSmallGap" w:sz="4" w:space="0" w:color="BFBFBF" w:themeColor="background1" w:themeShade="BF"/>
              <w:left w:val="nil"/>
              <w:bottom w:val="nil"/>
              <w:right w:val="nil"/>
            </w:tcBorders>
            <w:vAlign w:val="center"/>
          </w:tcPr>
          <w:p w14:paraId="3B1C3813" w14:textId="77777777" w:rsidR="008F229B" w:rsidRPr="007E0B6E" w:rsidRDefault="008F229B" w:rsidP="008A1B8D">
            <w:pPr>
              <w:pStyle w:val="ProductList-OfferingBody"/>
              <w:ind w:left="-113"/>
              <w:jc w:val="center"/>
              <w:rPr>
                <w:rFonts w:eastAsiaTheme="majorEastAsia"/>
              </w:rPr>
            </w:pPr>
          </w:p>
        </w:tc>
        <w:tc>
          <w:tcPr>
            <w:tcW w:w="596" w:type="dxa"/>
            <w:tcBorders>
              <w:top w:val="dashSmallGap" w:sz="4" w:space="0" w:color="BFBFBF" w:themeColor="background1" w:themeShade="BF"/>
              <w:left w:val="nil"/>
              <w:bottom w:val="nil"/>
              <w:right w:val="nil"/>
            </w:tcBorders>
            <w:vAlign w:val="center"/>
          </w:tcPr>
          <w:p w14:paraId="3B1C3814" w14:textId="77777777" w:rsidR="008F229B" w:rsidRPr="007E0B6E" w:rsidRDefault="008F229B" w:rsidP="008A1B8D">
            <w:pPr>
              <w:pStyle w:val="ProductList-OfferingBody"/>
              <w:ind w:left="-113"/>
              <w:jc w:val="center"/>
              <w:rPr>
                <w:rFonts w:eastAsiaTheme="majorEastAsia"/>
              </w:rPr>
            </w:pPr>
            <w:r w:rsidRPr="007E0B6E">
              <w:rPr>
                <w:rFonts w:eastAsiaTheme="majorEastAsia"/>
              </w:rP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B1C3815" w14:textId="77777777" w:rsidR="008F229B" w:rsidRPr="007E0B6E" w:rsidRDefault="008F229B" w:rsidP="008A1B8D">
            <w:pPr>
              <w:pStyle w:val="ProductList-OfferingBody"/>
              <w:ind w:left="-113"/>
              <w:jc w:val="center"/>
              <w:rPr>
                <w:rFonts w:eastAsiaTheme="majorEastAsia"/>
              </w:rPr>
            </w:pPr>
            <w:r w:rsidRPr="007E0B6E">
              <w:rPr>
                <w:rFonts w:eastAsiaTheme="majorEastAsia"/>
              </w:rPr>
              <w:t>17</w:t>
            </w:r>
          </w:p>
        </w:tc>
        <w:tc>
          <w:tcPr>
            <w:tcW w:w="595"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816" w14:textId="77777777" w:rsidR="008F229B" w:rsidRPr="007E0B6E" w:rsidRDefault="008F229B" w:rsidP="008A1B8D">
            <w:pPr>
              <w:pStyle w:val="ProductList-OfferingBody"/>
              <w:ind w:left="-113"/>
              <w:jc w:val="center"/>
              <w:rPr>
                <w:rFonts w:eastAsiaTheme="majorEastAsia"/>
              </w:rPr>
            </w:pPr>
            <w:r w:rsidRPr="007E0B6E">
              <w:rPr>
                <w:rFonts w:eastAsiaTheme="majorEastAsia"/>
              </w:rPr>
              <w:t>1</w:t>
            </w:r>
          </w:p>
        </w:tc>
        <w:tc>
          <w:tcPr>
            <w:tcW w:w="596"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817" w14:textId="77777777" w:rsidR="008F229B" w:rsidRPr="00237456" w:rsidRDefault="008F229B" w:rsidP="00CD6870">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应用程序平台产品</w:instrText>
            </w:r>
            <w:r w:rsidRPr="00237456">
              <w:rPr>
                <w:rFonts w:eastAsiaTheme="majorEastAsia" w:cstheme="minorHAnsi"/>
                <w:bCs/>
              </w:rPr>
              <w:instrText>"</w:instrText>
            </w:r>
            <w:r w:rsidRPr="00237456">
              <w:rPr>
                <w:rFonts w:eastAsiaTheme="majorEastAsia" w:cstheme="minorHAnsi"/>
                <w:bCs/>
              </w:rPr>
              <w:fldChar w:fldCharType="separate"/>
            </w:r>
            <w:r w:rsidRPr="00237456">
              <w:rPr>
                <w:rFonts w:eastAsiaTheme="majorEastAsia" w:cstheme="minorHAnsi"/>
                <w:bCs/>
              </w:rPr>
              <w:t>AP</w:t>
            </w:r>
            <w:r w:rsidRPr="00237456">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tcBorders>
            <w:shd w:val="clear" w:color="auto" w:fill="70AD47"/>
            <w:vAlign w:val="center"/>
          </w:tcPr>
          <w:p w14:paraId="3B1C3818" w14:textId="77777777" w:rsidR="008F229B" w:rsidRPr="00237456" w:rsidRDefault="008F229B" w:rsidP="00CD6870">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p>
        </w:tc>
        <w:tc>
          <w:tcPr>
            <w:tcW w:w="596" w:type="dxa"/>
            <w:shd w:val="clear" w:color="auto" w:fill="BFBFBF" w:themeFill="background1" w:themeFillShade="BF"/>
            <w:vAlign w:val="center"/>
          </w:tcPr>
          <w:p w14:paraId="3B1C3819" w14:textId="77777777" w:rsidR="008F229B" w:rsidRPr="00237456" w:rsidRDefault="008F229B" w:rsidP="00CD6870">
            <w:pPr>
              <w:pStyle w:val="ProductList-OfferingBody"/>
              <w:ind w:left="-113"/>
              <w:jc w:val="center"/>
              <w:rPr>
                <w:rFonts w:eastAsiaTheme="majorEastAsia" w:cstheme="minorHAnsi"/>
              </w:rPr>
            </w:pPr>
          </w:p>
        </w:tc>
        <w:tc>
          <w:tcPr>
            <w:tcW w:w="595" w:type="dxa"/>
            <w:tcBorders>
              <w:top w:val="single" w:sz="12" w:space="0" w:color="FFFFFF" w:themeColor="background1"/>
            </w:tcBorders>
            <w:shd w:val="clear" w:color="auto" w:fill="70AD47"/>
            <w:vAlign w:val="center"/>
          </w:tcPr>
          <w:p w14:paraId="3B1C381A" w14:textId="77777777" w:rsidR="008F229B" w:rsidRPr="00237456" w:rsidRDefault="008F229B" w:rsidP="00CD6870">
            <w:pPr>
              <w:pStyle w:val="ProductList-OfferingBody"/>
              <w:ind w:left="-113"/>
              <w:jc w:val="center"/>
              <w:rPr>
                <w:rFonts w:eastAsiaTheme="majorEastAsia" w:cstheme="minorHAnsi"/>
              </w:rPr>
            </w:pPr>
          </w:p>
        </w:tc>
        <w:tc>
          <w:tcPr>
            <w:tcW w:w="595" w:type="dxa"/>
            <w:tcBorders>
              <w:top w:val="single" w:sz="12" w:space="0" w:color="FFFFFF" w:themeColor="background1"/>
              <w:right w:val="single" w:sz="12" w:space="0" w:color="FFFFFF" w:themeColor="background1"/>
            </w:tcBorders>
            <w:shd w:val="clear" w:color="auto" w:fill="70AD47"/>
            <w:vAlign w:val="center"/>
          </w:tcPr>
          <w:p w14:paraId="3B1C381B" w14:textId="77777777" w:rsidR="008F229B" w:rsidRPr="00237456" w:rsidRDefault="008F229B" w:rsidP="00CD6870">
            <w:pPr>
              <w:pStyle w:val="ProductList-OfferingBody"/>
              <w:ind w:left="-113"/>
              <w:jc w:val="center"/>
              <w:rPr>
                <w:rFonts w:eastAsiaTheme="majorEastAsia" w:cstheme="minorHAnsi"/>
                <w:bCs/>
              </w:rPr>
            </w:pPr>
            <w:r w:rsidRPr="00237456">
              <w:rPr>
                <w:rFonts w:eastAsiaTheme="majorEastAsia" w:cstheme="minorHAnsi"/>
                <w:bCs/>
              </w:rPr>
              <w:fldChar w:fldCharType="begin"/>
            </w:r>
            <w:r w:rsidRPr="00237456">
              <w:rPr>
                <w:rFonts w:eastAsiaTheme="majorEastAsia" w:cstheme="minorHAnsi"/>
                <w:bCs/>
              </w:rPr>
              <w:instrText xml:space="preserve">AutoTextList  \s NoStyle \t "SA </w:instrText>
            </w:r>
            <w:r w:rsidRPr="00237456">
              <w:rPr>
                <w:rFonts w:eastAsiaTheme="majorEastAsia" w:cstheme="minorHAnsi"/>
                <w:bCs/>
              </w:rPr>
              <w:instrText>和</w:instrText>
            </w:r>
            <w:r w:rsidRPr="00237456">
              <w:rPr>
                <w:rFonts w:eastAsiaTheme="majorEastAsia" w:cstheme="minorHAnsi"/>
                <w:bCs/>
              </w:rPr>
              <w:instrText xml:space="preserve"> L/SA </w:instrText>
            </w:r>
            <w:r w:rsidRPr="00237456">
              <w:rPr>
                <w:rFonts w:eastAsiaTheme="majorEastAsia" w:cstheme="minorHAnsi"/>
                <w:bCs/>
              </w:rPr>
              <w:instrText>的开放许可和开放式价值</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OS</w:t>
            </w:r>
            <w:r w:rsidRPr="0023745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81C" w14:textId="77777777" w:rsidR="008F229B" w:rsidRPr="00237456" w:rsidRDefault="008F229B" w:rsidP="00CD6870">
            <w:pPr>
              <w:pStyle w:val="ProductList-OfferingBody"/>
              <w:ind w:left="-113"/>
              <w:jc w:val="center"/>
              <w:rPr>
                <w:rFonts w:eastAsiaTheme="majorEastAsia" w:cstheme="minorHAnsi"/>
              </w:rPr>
            </w:pPr>
            <w:r w:rsidRPr="00237456">
              <w:rPr>
                <w:rFonts w:eastAsiaTheme="majorEastAsia" w:cstheme="minorHAnsi"/>
                <w:b/>
                <w:bCs/>
              </w:rPr>
              <w:fldChar w:fldCharType="begin"/>
            </w:r>
            <w:r w:rsidRPr="00237456">
              <w:rPr>
                <w:rFonts w:eastAsiaTheme="majorEastAsia" w:cstheme="minorHAnsi"/>
                <w:b/>
                <w:bCs/>
              </w:rPr>
              <w:instrText>AutoTextList  \s NoStyle \t "</w:instrText>
            </w:r>
            <w:r w:rsidRPr="00237456">
              <w:rPr>
                <w:rFonts w:eastAsiaTheme="majorEastAsia" w:cstheme="minorHAnsi"/>
                <w:b/>
                <w:bCs/>
                <w:u w:val="single"/>
              </w:rPr>
              <w:instrText>开放式价值中的非组织范围</w:instrText>
            </w:r>
            <w:r w:rsidRPr="00237456">
              <w:rPr>
                <w:rFonts w:eastAsiaTheme="majorEastAsia" w:cstheme="minorHAnsi"/>
                <w:b/>
                <w:bCs/>
              </w:rPr>
              <w:instrText xml:space="preserve">" </w:instrText>
            </w:r>
            <w:r w:rsidRPr="00237456">
              <w:rPr>
                <w:rFonts w:eastAsiaTheme="majorEastAsia" w:cstheme="minorHAnsi"/>
                <w:b/>
                <w:bCs/>
              </w:rPr>
              <w:fldChar w:fldCharType="separate"/>
            </w:r>
            <w:r w:rsidRPr="00237456">
              <w:rPr>
                <w:rFonts w:eastAsiaTheme="majorEastAsia" w:cstheme="minorHAnsi"/>
              </w:rPr>
              <w:t xml:space="preserve"> P </w:t>
            </w:r>
            <w:r w:rsidRPr="00237456">
              <w:rPr>
                <w:rFonts w:eastAsiaTheme="majorEastAsia" w:cstheme="minorHAnsi"/>
              </w:rPr>
              <w:fldChar w:fldCharType="end"/>
            </w:r>
          </w:p>
        </w:tc>
        <w:tc>
          <w:tcPr>
            <w:tcW w:w="595"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81D" w14:textId="77777777" w:rsidR="008F229B" w:rsidRPr="00237456" w:rsidRDefault="008F229B" w:rsidP="00CD6870">
            <w:pPr>
              <w:pStyle w:val="ProductList-OfferingBody"/>
              <w:ind w:left="-113"/>
              <w:jc w:val="center"/>
              <w:rPr>
                <w:rFonts w:eastAsiaTheme="majorEastAsia" w:cstheme="minorHAnsi"/>
              </w:rPr>
            </w:pPr>
          </w:p>
        </w:tc>
        <w:tc>
          <w:tcPr>
            <w:tcW w:w="724" w:type="dxa"/>
            <w:tcBorders>
              <w:top w:val="single" w:sz="12" w:space="0" w:color="FFFFFF" w:themeColor="background1"/>
              <w:left w:val="single" w:sz="12" w:space="0" w:color="FFFFFF" w:themeColor="background1"/>
            </w:tcBorders>
            <w:shd w:val="clear" w:color="auto" w:fill="70AD47"/>
            <w:vAlign w:val="center"/>
          </w:tcPr>
          <w:p w14:paraId="3B1C381E" w14:textId="77777777" w:rsidR="008F229B" w:rsidRPr="00237456" w:rsidRDefault="008F229B" w:rsidP="00CD6870">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服务器和工具产品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SP</w:t>
            </w:r>
            <w:r w:rsidRPr="00237456">
              <w:rPr>
                <w:rFonts w:eastAsiaTheme="majorEastAsia" w:cstheme="minorHAnsi"/>
                <w:bCs/>
              </w:rPr>
              <w:fldChar w:fldCharType="end"/>
            </w:r>
          </w:p>
        </w:tc>
      </w:tr>
    </w:tbl>
    <w:p w14:paraId="3B1C3820" w14:textId="77777777" w:rsidR="00627653" w:rsidRPr="007E0B6E" w:rsidRDefault="00627653" w:rsidP="00627653">
      <w:pPr>
        <w:pStyle w:val="ProductList-Body"/>
        <w:rPr>
          <w:rFonts w:eastAsiaTheme="majorEastAsia"/>
        </w:rPr>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2812"/>
        <w:gridCol w:w="4500"/>
      </w:tblGrid>
      <w:tr w:rsidR="00627653" w:rsidRPr="007E0B6E" w14:paraId="3B1C3824" w14:textId="77777777" w:rsidTr="00295CCF">
        <w:tc>
          <w:tcPr>
            <w:tcW w:w="3470" w:type="dxa"/>
          </w:tcPr>
          <w:p w14:paraId="3B1C3821" w14:textId="77777777" w:rsidR="00627653" w:rsidRPr="007E0B6E" w:rsidRDefault="00627653" w:rsidP="008A1B8D">
            <w:pPr>
              <w:pStyle w:val="ProductList-Body"/>
              <w:spacing w:before="20" w:after="20"/>
              <w:rPr>
                <w:rFonts w:eastAsiaTheme="majorEastAsia"/>
              </w:rPr>
            </w:pPr>
            <w:r w:rsidRPr="007E0B6E">
              <w:rPr>
                <w:rFonts w:eastAsiaTheme="majorEastAsia"/>
              </w:rPr>
              <w:t>早期版本：</w:t>
            </w:r>
            <w:r w:rsidRPr="007E0B6E">
              <w:rPr>
                <w:rFonts w:eastAsiaTheme="majorEastAsia"/>
                <w:b/>
              </w:rPr>
              <w:t>Visual Studio 2012</w:t>
            </w:r>
            <w:r w:rsidRPr="007E0B6E">
              <w:rPr>
                <w:rFonts w:eastAsiaTheme="majorEastAsia"/>
              </w:rPr>
              <w:t xml:space="preserve"> (8/12)</w:t>
            </w:r>
          </w:p>
        </w:tc>
        <w:tc>
          <w:tcPr>
            <w:tcW w:w="2812" w:type="dxa"/>
          </w:tcPr>
          <w:p w14:paraId="3B1C3822" w14:textId="77777777" w:rsidR="00627653" w:rsidRPr="007E0B6E" w:rsidRDefault="00627653" w:rsidP="008A1B8D">
            <w:pPr>
              <w:pStyle w:val="ProductList-Body"/>
              <w:spacing w:before="20" w:after="20"/>
              <w:rPr>
                <w:rFonts w:eastAsiaTheme="majorEastAsia"/>
              </w:rPr>
            </w:pPr>
            <w:r w:rsidRPr="007E0B6E">
              <w:rPr>
                <w:rFonts w:eastAsiaTheme="majorEastAsia"/>
              </w:rPr>
              <w:t>产品组：</w:t>
            </w:r>
            <w:r w:rsidRPr="007E0B6E">
              <w:rPr>
                <w:rFonts w:eastAsiaTheme="majorEastAsia"/>
                <w:b/>
              </w:rPr>
              <w:t>应用程序</w:t>
            </w:r>
          </w:p>
        </w:tc>
        <w:tc>
          <w:tcPr>
            <w:tcW w:w="4500" w:type="dxa"/>
          </w:tcPr>
          <w:p w14:paraId="3B1C3823" w14:textId="77777777" w:rsidR="00627653" w:rsidRPr="007E0B6E" w:rsidRDefault="00627653" w:rsidP="008A1B8D">
            <w:pPr>
              <w:pStyle w:val="ProductList-Body"/>
              <w:spacing w:before="20" w:after="20"/>
              <w:ind w:left="-101"/>
              <w:rPr>
                <w:rFonts w:eastAsiaTheme="majorEastAsia"/>
              </w:rPr>
            </w:pPr>
            <w:r w:rsidRPr="007E0B6E">
              <w:rPr>
                <w:rFonts w:eastAsiaTheme="majorEastAsia"/>
              </w:rPr>
              <w:t>符合削减条件</w:t>
            </w:r>
            <w:r w:rsidRPr="007E0B6E">
              <w:rPr>
                <w:rFonts w:eastAsiaTheme="majorEastAsia"/>
              </w:rPr>
              <w:t xml:space="preserve"> (SCE)</w:t>
            </w:r>
            <w:r w:rsidRPr="007E0B6E">
              <w:rPr>
                <w:rFonts w:eastAsiaTheme="majorEastAsia"/>
              </w:rPr>
              <w:t>：</w:t>
            </w:r>
            <w:r w:rsidRPr="007E0B6E">
              <w:rPr>
                <w:rFonts w:eastAsiaTheme="majorEastAsia"/>
                <w:b/>
              </w:rPr>
              <w:t>全部，但</w:t>
            </w:r>
            <w:r w:rsidRPr="007E0B6E">
              <w:rPr>
                <w:rFonts w:eastAsiaTheme="majorEastAsia"/>
                <w:b/>
              </w:rPr>
              <w:t xml:space="preserve"> MSDN </w:t>
            </w:r>
            <w:r w:rsidRPr="007E0B6E">
              <w:rPr>
                <w:rFonts w:eastAsiaTheme="majorEastAsia"/>
                <w:b/>
              </w:rPr>
              <w:t>操作系统除外</w:t>
            </w:r>
          </w:p>
        </w:tc>
      </w:tr>
      <w:tr w:rsidR="00627653" w:rsidRPr="007E0B6E" w14:paraId="3B1C3828" w14:textId="77777777" w:rsidTr="00295CCF">
        <w:tc>
          <w:tcPr>
            <w:tcW w:w="3470" w:type="dxa"/>
          </w:tcPr>
          <w:p w14:paraId="3B1C3825" w14:textId="77777777" w:rsidR="00627653" w:rsidRPr="007E0B6E" w:rsidRDefault="00627653" w:rsidP="008A1B8D">
            <w:pPr>
              <w:pStyle w:val="ProductList-Body"/>
              <w:spacing w:before="20" w:after="20"/>
              <w:rPr>
                <w:rFonts w:eastAsiaTheme="majorEastAsia"/>
              </w:rPr>
            </w:pPr>
          </w:p>
        </w:tc>
        <w:tc>
          <w:tcPr>
            <w:tcW w:w="2812" w:type="dxa"/>
          </w:tcPr>
          <w:p w14:paraId="3B1C3826" w14:textId="77777777" w:rsidR="00627653" w:rsidRPr="00295CCF" w:rsidRDefault="001B7C1D" w:rsidP="008A1B8D">
            <w:pPr>
              <w:pStyle w:val="ProductList-Body"/>
              <w:spacing w:before="20" w:after="20"/>
              <w:rPr>
                <w:rFonts w:eastAsiaTheme="majorEastAsia"/>
              </w:rPr>
            </w:pPr>
            <w:hyperlink w:anchor="SoftwareAssurance" w:history="1">
              <w:r w:rsidR="00627653" w:rsidRPr="00295CCF">
                <w:rPr>
                  <w:rStyle w:val="Hyperlink"/>
                  <w:rFonts w:eastAsiaTheme="majorEastAsia"/>
                  <w:color w:val="000000" w:themeColor="text1"/>
                  <w:u w:val="none"/>
                </w:rPr>
                <w:t>软件保障权益</w:t>
              </w:r>
            </w:hyperlink>
            <w:r w:rsidR="00627653" w:rsidRPr="00295CCF">
              <w:rPr>
                <w:rFonts w:eastAsiaTheme="majorEastAsia"/>
              </w:rPr>
              <w:t>：</w:t>
            </w:r>
            <w:r w:rsidR="00627653" w:rsidRPr="00295CCF">
              <w:rPr>
                <w:rFonts w:eastAsiaTheme="majorEastAsia"/>
                <w:b/>
              </w:rPr>
              <w:t>台式计算机</w:t>
            </w:r>
          </w:p>
        </w:tc>
        <w:tc>
          <w:tcPr>
            <w:tcW w:w="4500" w:type="dxa"/>
          </w:tcPr>
          <w:p w14:paraId="3B1C3827" w14:textId="77777777" w:rsidR="00627653" w:rsidRPr="007E0B6E" w:rsidRDefault="001B7C1D" w:rsidP="008A1B8D">
            <w:pPr>
              <w:pStyle w:val="ProductList-Body"/>
              <w:spacing w:before="20" w:after="20"/>
              <w:ind w:left="-101"/>
              <w:rPr>
                <w:rFonts w:eastAsiaTheme="majorEastAsia"/>
              </w:rPr>
            </w:pPr>
            <w:hyperlink w:anchor="AppendixB" w:history="1">
              <w:r w:rsidR="00627653" w:rsidRPr="007E0B6E">
                <w:rPr>
                  <w:rFonts w:eastAsiaTheme="majorEastAsia"/>
                </w:rPr>
                <w:t>促销</w:t>
              </w:r>
            </w:hyperlink>
            <w:r w:rsidR="00627653" w:rsidRPr="007E0B6E">
              <w:rPr>
                <w:rFonts w:eastAsiaTheme="majorEastAsia"/>
              </w:rPr>
              <w:t>：</w:t>
            </w:r>
            <w:r w:rsidR="00627653" w:rsidRPr="007E0B6E">
              <w:rPr>
                <w:rFonts w:eastAsiaTheme="majorEastAsia"/>
                <w:b/>
              </w:rPr>
              <w:t>Visual Studio Test Pro with MSDN</w:t>
            </w:r>
          </w:p>
        </w:tc>
      </w:tr>
    </w:tbl>
    <w:p w14:paraId="3B1C3829" w14:textId="77777777" w:rsidR="00627653" w:rsidRPr="007E0B6E" w:rsidRDefault="00627653" w:rsidP="00627653">
      <w:pPr>
        <w:pStyle w:val="ProductList-Body"/>
        <w:shd w:val="clear" w:color="auto" w:fill="D9D9D9" w:themeFill="background1" w:themeFillShade="D9"/>
        <w:spacing w:before="120" w:after="120"/>
        <w:rPr>
          <w:rFonts w:eastAsiaTheme="majorEastAsia"/>
          <w:b/>
        </w:rPr>
      </w:pPr>
      <w:r w:rsidRPr="007E0B6E">
        <w:rPr>
          <w:rFonts w:eastAsiaTheme="majorEastAsia"/>
          <w:b/>
        </w:rPr>
        <w:t>其他信息</w:t>
      </w:r>
    </w:p>
    <w:p w14:paraId="3B1C382A" w14:textId="77777777" w:rsidR="00627653" w:rsidRPr="0034565A" w:rsidRDefault="00627653" w:rsidP="00627653">
      <w:pPr>
        <w:pStyle w:val="ProductList-Body"/>
        <w:rPr>
          <w:rFonts w:eastAsiaTheme="majorEastAsia"/>
          <w:b/>
          <w:lang w:val="en-US"/>
        </w:rPr>
      </w:pPr>
      <w:r w:rsidRPr="0034565A">
        <w:rPr>
          <w:rFonts w:eastAsiaTheme="majorEastAsia"/>
          <w:b/>
          <w:color w:val="00188F"/>
          <w:lang w:val="en-US"/>
        </w:rPr>
        <w:t>Visual Studio LightSwitch 2011</w:t>
      </w:r>
      <w:r w:rsidRPr="007E0B6E">
        <w:rPr>
          <w:rFonts w:eastAsiaTheme="majorEastAsia"/>
        </w:rPr>
        <w:fldChar w:fldCharType="begin"/>
      </w:r>
      <w:r w:rsidRPr="0034565A">
        <w:rPr>
          <w:rFonts w:eastAsiaTheme="majorEastAsia"/>
          <w:lang w:val="en-US"/>
        </w:rPr>
        <w:instrText>XE "Visual Studio LightSwitch 2011"</w:instrText>
      </w:r>
      <w:r w:rsidRPr="007E0B6E">
        <w:rPr>
          <w:rFonts w:eastAsiaTheme="majorEastAsia"/>
        </w:rPr>
        <w:fldChar w:fldCharType="end"/>
      </w:r>
      <w:r w:rsidRPr="0034565A">
        <w:rPr>
          <w:rFonts w:eastAsiaTheme="majorEastAsia"/>
          <w:b/>
          <w:color w:val="00188F"/>
          <w:lang w:val="en-US"/>
        </w:rPr>
        <w:t xml:space="preserve"> </w:t>
      </w:r>
      <w:r w:rsidRPr="007E0B6E">
        <w:rPr>
          <w:rFonts w:eastAsiaTheme="majorEastAsia"/>
          <w:b/>
          <w:color w:val="00188F"/>
        </w:rPr>
        <w:t>和</w:t>
      </w:r>
      <w:r w:rsidRPr="0034565A">
        <w:rPr>
          <w:rFonts w:eastAsiaTheme="majorEastAsia"/>
          <w:b/>
          <w:color w:val="00188F"/>
          <w:lang w:val="en-US"/>
        </w:rPr>
        <w:t xml:space="preserve"> Expression Studio Ultimate 4</w:t>
      </w:r>
      <w:r w:rsidRPr="007E0B6E">
        <w:rPr>
          <w:rFonts w:eastAsiaTheme="majorEastAsia"/>
        </w:rPr>
        <w:fldChar w:fldCharType="begin"/>
      </w:r>
      <w:r w:rsidRPr="0034565A">
        <w:rPr>
          <w:rFonts w:eastAsiaTheme="majorEastAsia"/>
          <w:lang w:val="en-US"/>
        </w:rPr>
        <w:instrText>XE "Expression Studio Ultimate 4"</w:instrText>
      </w:r>
      <w:r w:rsidRPr="007E0B6E">
        <w:rPr>
          <w:rFonts w:eastAsiaTheme="majorEastAsia"/>
        </w:rPr>
        <w:fldChar w:fldCharType="end"/>
      </w:r>
    </w:p>
    <w:p w14:paraId="3B1C382B" w14:textId="77777777" w:rsidR="00627653" w:rsidRPr="0034565A" w:rsidRDefault="00627653" w:rsidP="00627653">
      <w:pPr>
        <w:pStyle w:val="ProductList-Body"/>
        <w:rPr>
          <w:rFonts w:eastAsiaTheme="majorEastAsia"/>
          <w:lang w:val="en-US"/>
        </w:rPr>
      </w:pPr>
      <w:r w:rsidRPr="007E0B6E">
        <w:rPr>
          <w:rFonts w:eastAsiaTheme="majorEastAsia"/>
        </w:rPr>
        <w:t>截至</w:t>
      </w:r>
      <w:r w:rsidRPr="0034565A">
        <w:rPr>
          <w:rFonts w:eastAsiaTheme="majorEastAsia"/>
          <w:lang w:val="en-US"/>
        </w:rPr>
        <w:t xml:space="preserve"> 2012 </w:t>
      </w:r>
      <w:r w:rsidRPr="007E0B6E">
        <w:rPr>
          <w:rFonts w:eastAsiaTheme="majorEastAsia"/>
        </w:rPr>
        <w:t>年</w:t>
      </w:r>
      <w:r w:rsidRPr="0034565A">
        <w:rPr>
          <w:rFonts w:eastAsiaTheme="majorEastAsia"/>
          <w:lang w:val="en-US"/>
        </w:rPr>
        <w:t xml:space="preserve"> 4 </w:t>
      </w:r>
      <w:r w:rsidRPr="007E0B6E">
        <w:rPr>
          <w:rFonts w:eastAsiaTheme="majorEastAsia"/>
        </w:rPr>
        <w:t>月</w:t>
      </w:r>
      <w:r w:rsidRPr="0034565A">
        <w:rPr>
          <w:rFonts w:eastAsiaTheme="majorEastAsia"/>
          <w:lang w:val="en-US"/>
        </w:rPr>
        <w:t xml:space="preserve"> 1 </w:t>
      </w:r>
      <w:r w:rsidRPr="007E0B6E">
        <w:rPr>
          <w:rFonts w:eastAsiaTheme="majorEastAsia"/>
        </w:rPr>
        <w:t>日拥有这些产品的</w:t>
      </w:r>
      <w:r w:rsidRPr="0034565A">
        <w:rPr>
          <w:rFonts w:eastAsiaTheme="majorEastAsia"/>
          <w:lang w:val="en-US"/>
        </w:rPr>
        <w:t xml:space="preserve"> SA </w:t>
      </w:r>
      <w:r w:rsidRPr="007E0B6E">
        <w:rPr>
          <w:rFonts w:eastAsiaTheme="majorEastAsia"/>
        </w:rPr>
        <w:t>范围的客户有资格依据特殊条款升级到</w:t>
      </w:r>
      <w:r w:rsidRPr="0034565A">
        <w:rPr>
          <w:rFonts w:eastAsiaTheme="majorEastAsia"/>
          <w:lang w:val="en-US"/>
        </w:rPr>
        <w:t xml:space="preserve"> Visual Studio Professional 2012</w:t>
      </w:r>
      <w:r w:rsidRPr="007E0B6E">
        <w:rPr>
          <w:rFonts w:eastAsiaTheme="majorEastAsia"/>
        </w:rPr>
        <w:fldChar w:fldCharType="begin"/>
      </w:r>
      <w:r w:rsidRPr="0034565A">
        <w:rPr>
          <w:rFonts w:eastAsiaTheme="majorEastAsia"/>
          <w:lang w:val="en-US"/>
        </w:rPr>
        <w:instrText>XE "Visual Studio Professional 2012"</w:instrText>
      </w:r>
      <w:r w:rsidRPr="007E0B6E">
        <w:rPr>
          <w:rFonts w:eastAsiaTheme="majorEastAsia"/>
        </w:rPr>
        <w:fldChar w:fldCharType="end"/>
      </w:r>
      <w:r w:rsidRPr="007E0B6E">
        <w:rPr>
          <w:rFonts w:eastAsiaTheme="majorEastAsia"/>
        </w:rPr>
        <w:t>。有关详细信息</w:t>
      </w:r>
      <w:r w:rsidRPr="0034565A">
        <w:rPr>
          <w:rFonts w:eastAsiaTheme="majorEastAsia"/>
          <w:lang w:val="en-US"/>
        </w:rPr>
        <w:t>，</w:t>
      </w:r>
      <w:r w:rsidRPr="007E0B6E">
        <w:rPr>
          <w:rFonts w:eastAsiaTheme="majorEastAsia"/>
        </w:rPr>
        <w:t>请参阅位于</w:t>
      </w:r>
      <w:r w:rsidRPr="0034565A">
        <w:rPr>
          <w:rFonts w:eastAsiaTheme="majorEastAsia"/>
          <w:lang w:val="en-US"/>
        </w:rPr>
        <w:t xml:space="preserve"> </w:t>
      </w:r>
      <w:hyperlink r:id="rId38" w:history="1">
        <w:r w:rsidRPr="0034565A">
          <w:rPr>
            <w:rStyle w:val="Hyperlink"/>
            <w:rFonts w:eastAsiaTheme="majorEastAsia"/>
            <w:color w:val="0563C1"/>
            <w:lang w:val="en-US"/>
          </w:rPr>
          <w:t>http://go.microsoft.com/?linkid=9839207</w:t>
        </w:r>
      </w:hyperlink>
      <w:r w:rsidRPr="0034565A">
        <w:rPr>
          <w:rFonts w:eastAsiaTheme="majorEastAsia"/>
          <w:lang w:val="en-US"/>
        </w:rPr>
        <w:t xml:space="preserve"> </w:t>
      </w:r>
      <w:r w:rsidRPr="007E0B6E">
        <w:rPr>
          <w:rFonts w:eastAsiaTheme="majorEastAsia"/>
        </w:rPr>
        <w:t>上的</w:t>
      </w:r>
      <w:r w:rsidRPr="0034565A">
        <w:rPr>
          <w:rFonts w:eastAsiaTheme="majorEastAsia"/>
          <w:lang w:val="en-US"/>
        </w:rPr>
        <w:t xml:space="preserve"> 2014 </w:t>
      </w:r>
      <w:r w:rsidRPr="007E0B6E">
        <w:rPr>
          <w:rFonts w:eastAsiaTheme="majorEastAsia"/>
        </w:rPr>
        <w:t>年</w:t>
      </w:r>
      <w:r w:rsidRPr="0034565A">
        <w:rPr>
          <w:rFonts w:eastAsiaTheme="majorEastAsia"/>
          <w:lang w:val="en-US"/>
        </w:rPr>
        <w:t xml:space="preserve"> 3 </w:t>
      </w:r>
      <w:r w:rsidRPr="007E0B6E">
        <w:rPr>
          <w:rFonts w:eastAsiaTheme="majorEastAsia"/>
        </w:rPr>
        <w:t>月产品列表。</w:t>
      </w:r>
    </w:p>
    <w:p w14:paraId="3B1C382C" w14:textId="77777777" w:rsidR="00627653" w:rsidRPr="0034565A" w:rsidRDefault="00627653" w:rsidP="00627653">
      <w:pPr>
        <w:pStyle w:val="ProductList-Body"/>
        <w:rPr>
          <w:rFonts w:eastAsiaTheme="majorEastAsia"/>
          <w:b/>
          <w:color w:val="00188F"/>
          <w:lang w:val="en-US"/>
        </w:rPr>
      </w:pPr>
    </w:p>
    <w:p w14:paraId="3B1C382D" w14:textId="77777777" w:rsidR="00627653" w:rsidRPr="0034565A" w:rsidRDefault="00627653" w:rsidP="00627653">
      <w:pPr>
        <w:pStyle w:val="ProductList-Body"/>
        <w:rPr>
          <w:rFonts w:eastAsiaTheme="majorEastAsia"/>
          <w:b/>
          <w:lang w:val="en-US"/>
        </w:rPr>
      </w:pPr>
      <w:r w:rsidRPr="0034565A">
        <w:rPr>
          <w:rFonts w:eastAsiaTheme="majorEastAsia"/>
          <w:b/>
          <w:color w:val="00188F"/>
          <w:lang w:val="en-US"/>
        </w:rPr>
        <w:t xml:space="preserve">Visual Studio Team Foundation Server 2013 </w:t>
      </w:r>
      <w:r w:rsidRPr="007E0B6E">
        <w:rPr>
          <w:rFonts w:eastAsiaTheme="majorEastAsia"/>
          <w:b/>
          <w:color w:val="00188F"/>
        </w:rPr>
        <w:t>的许可授予</w:t>
      </w:r>
    </w:p>
    <w:p w14:paraId="3B1C382E" w14:textId="77777777" w:rsidR="00627653" w:rsidRPr="007E0B6E" w:rsidRDefault="00627653" w:rsidP="00627653">
      <w:pPr>
        <w:pStyle w:val="ProductList-Body"/>
        <w:rPr>
          <w:rFonts w:eastAsiaTheme="majorEastAsia"/>
        </w:rPr>
      </w:pPr>
      <w:r w:rsidRPr="0034565A">
        <w:rPr>
          <w:rFonts w:eastAsiaTheme="majorEastAsia"/>
          <w:lang w:val="en-US"/>
        </w:rPr>
        <w:t>Visual Studio Professional with MSDN</w:t>
      </w:r>
      <w:r w:rsidRPr="007E0B6E">
        <w:rPr>
          <w:rFonts w:eastAsiaTheme="majorEastAsia"/>
        </w:rPr>
        <w:t>、</w:t>
      </w:r>
      <w:r w:rsidRPr="0034565A">
        <w:rPr>
          <w:rFonts w:eastAsiaTheme="majorEastAsia"/>
          <w:lang w:val="en-US"/>
        </w:rPr>
        <w:t>Visual Studio Premium 2013 with MSDN</w:t>
      </w:r>
      <w:r w:rsidRPr="007E0B6E">
        <w:rPr>
          <w:rFonts w:eastAsiaTheme="majorEastAsia"/>
        </w:rPr>
        <w:fldChar w:fldCharType="begin"/>
      </w:r>
      <w:r w:rsidRPr="0034565A">
        <w:rPr>
          <w:rFonts w:eastAsiaTheme="majorEastAsia"/>
          <w:lang w:val="en-US"/>
        </w:rPr>
        <w:instrText>XE "Visual Studio Premium 2013 with MSDN"</w:instrText>
      </w:r>
      <w:r w:rsidRPr="007E0B6E">
        <w:rPr>
          <w:rFonts w:eastAsiaTheme="majorEastAsia"/>
        </w:rPr>
        <w:fldChar w:fldCharType="end"/>
      </w:r>
      <w:r w:rsidRPr="007E0B6E">
        <w:rPr>
          <w:rFonts w:eastAsiaTheme="majorEastAsia"/>
        </w:rPr>
        <w:t>、</w:t>
      </w:r>
      <w:r w:rsidRPr="0034565A">
        <w:rPr>
          <w:rFonts w:eastAsiaTheme="majorEastAsia"/>
          <w:lang w:val="en-US"/>
        </w:rPr>
        <w:t>Visual Studio Ultimate 2013 with MSDN</w:t>
      </w:r>
      <w:r w:rsidRPr="007E0B6E">
        <w:rPr>
          <w:rFonts w:eastAsiaTheme="majorEastAsia"/>
        </w:rPr>
        <w:fldChar w:fldCharType="begin"/>
      </w:r>
      <w:r w:rsidRPr="0034565A">
        <w:rPr>
          <w:rFonts w:eastAsiaTheme="majorEastAsia"/>
          <w:lang w:val="en-US"/>
        </w:rPr>
        <w:instrText>XE "Visual Studio Ultimate 2013 with MSDN"</w:instrText>
      </w:r>
      <w:r w:rsidRPr="007E0B6E">
        <w:rPr>
          <w:rFonts w:eastAsiaTheme="majorEastAsia"/>
        </w:rPr>
        <w:fldChar w:fldCharType="end"/>
      </w:r>
      <w:r w:rsidRPr="007E0B6E">
        <w:rPr>
          <w:rFonts w:eastAsiaTheme="majorEastAsia"/>
        </w:rPr>
        <w:t>、</w:t>
      </w:r>
      <w:r w:rsidRPr="0034565A">
        <w:rPr>
          <w:rFonts w:eastAsiaTheme="majorEastAsia"/>
          <w:lang w:val="en-US"/>
        </w:rPr>
        <w:t>Visual Studio Test Professional 2013 with MSDN</w:t>
      </w:r>
      <w:r w:rsidRPr="007E0B6E">
        <w:rPr>
          <w:rFonts w:eastAsiaTheme="majorEastAsia"/>
        </w:rPr>
        <w:fldChar w:fldCharType="begin"/>
      </w:r>
      <w:r w:rsidRPr="0034565A">
        <w:rPr>
          <w:rFonts w:eastAsiaTheme="majorEastAsia"/>
          <w:lang w:val="en-US"/>
        </w:rPr>
        <w:instrText>XE "Visual Studio Test Professional 2013 with MSDN"</w:instrText>
      </w:r>
      <w:r w:rsidRPr="007E0B6E">
        <w:rPr>
          <w:rFonts w:eastAsiaTheme="majorEastAsia"/>
        </w:rPr>
        <w:fldChar w:fldCharType="end"/>
      </w:r>
      <w:r w:rsidRPr="0034565A">
        <w:rPr>
          <w:rFonts w:eastAsiaTheme="majorEastAsia"/>
          <w:lang w:val="en-US"/>
        </w:rPr>
        <w:t xml:space="preserve"> </w:t>
      </w:r>
      <w:r w:rsidRPr="007E0B6E">
        <w:rPr>
          <w:rFonts w:eastAsiaTheme="majorEastAsia"/>
        </w:rPr>
        <w:t>和</w:t>
      </w:r>
      <w:r w:rsidRPr="0034565A">
        <w:rPr>
          <w:rFonts w:eastAsiaTheme="majorEastAsia"/>
          <w:lang w:val="en-US"/>
        </w:rPr>
        <w:t xml:space="preserve"> MSDN </w:t>
      </w:r>
      <w:r w:rsidRPr="007E0B6E">
        <w:rPr>
          <w:rFonts w:eastAsiaTheme="majorEastAsia"/>
        </w:rPr>
        <w:t>平台</w:t>
      </w:r>
      <w:r w:rsidRPr="007E0B6E">
        <w:rPr>
          <w:rFonts w:eastAsiaTheme="majorEastAsia"/>
        </w:rPr>
        <w:fldChar w:fldCharType="begin"/>
      </w:r>
      <w:r w:rsidRPr="0034565A">
        <w:rPr>
          <w:rFonts w:eastAsiaTheme="majorEastAsia"/>
          <w:lang w:val="en-US"/>
        </w:rPr>
        <w:instrText xml:space="preserve">XE "MSDN </w:instrText>
      </w:r>
      <w:r w:rsidRPr="007E0B6E">
        <w:rPr>
          <w:rFonts w:eastAsiaTheme="majorEastAsia"/>
        </w:rPr>
        <w:instrText>平台</w:instrText>
      </w:r>
      <w:r w:rsidRPr="0034565A">
        <w:rPr>
          <w:rFonts w:eastAsiaTheme="majorEastAsia"/>
          <w:lang w:val="en-US"/>
        </w:rPr>
        <w:instrText>"</w:instrText>
      </w:r>
      <w:r w:rsidRPr="007E0B6E">
        <w:rPr>
          <w:rFonts w:eastAsiaTheme="majorEastAsia"/>
        </w:rPr>
        <w:fldChar w:fldCharType="end"/>
      </w:r>
      <w:r w:rsidRPr="007E0B6E">
        <w:rPr>
          <w:rFonts w:eastAsiaTheme="majorEastAsia"/>
        </w:rPr>
        <w:t>下的许可用户被视为拥有一份</w:t>
      </w:r>
      <w:r w:rsidRPr="0034565A">
        <w:rPr>
          <w:rFonts w:eastAsiaTheme="majorEastAsia"/>
          <w:lang w:val="en-US"/>
        </w:rPr>
        <w:t xml:space="preserve"> Visual Studio Team Foundation Server 2013 </w:t>
      </w:r>
      <w:r w:rsidRPr="007E0B6E">
        <w:rPr>
          <w:rFonts w:eastAsiaTheme="majorEastAsia"/>
        </w:rPr>
        <w:t>服务器许可和一份</w:t>
      </w:r>
      <w:r w:rsidRPr="0034565A">
        <w:rPr>
          <w:rFonts w:eastAsiaTheme="majorEastAsia"/>
          <w:lang w:val="en-US"/>
        </w:rPr>
        <w:t xml:space="preserve"> Team Foundation Server </w:t>
      </w:r>
      <w:r w:rsidRPr="007E0B6E">
        <w:rPr>
          <w:rFonts w:eastAsiaTheme="majorEastAsia"/>
        </w:rPr>
        <w:t>用户</w:t>
      </w:r>
      <w:r w:rsidRPr="0034565A">
        <w:rPr>
          <w:rFonts w:eastAsiaTheme="majorEastAsia"/>
          <w:lang w:val="en-US"/>
        </w:rPr>
        <w:t xml:space="preserve"> CAL</w:t>
      </w:r>
      <w:r w:rsidRPr="007E0B6E">
        <w:rPr>
          <w:rFonts w:eastAsiaTheme="majorEastAsia"/>
        </w:rPr>
        <w:t>。</w:t>
      </w:r>
      <w:r w:rsidRPr="007E0B6E">
        <w:rPr>
          <w:rFonts w:eastAsiaTheme="majorEastAsia"/>
        </w:rPr>
        <w:t xml:space="preserve">CAL </w:t>
      </w:r>
      <w:r w:rsidRPr="007E0B6E">
        <w:rPr>
          <w:rFonts w:eastAsiaTheme="majorEastAsia"/>
        </w:rPr>
        <w:t>仅限许可用户使用。</w:t>
      </w:r>
    </w:p>
    <w:p w14:paraId="3B1C382F" w14:textId="77777777" w:rsidR="00627653" w:rsidRPr="007E0B6E" w:rsidRDefault="00627653" w:rsidP="00627653">
      <w:pPr>
        <w:pStyle w:val="ProductList-Body"/>
        <w:rPr>
          <w:rFonts w:eastAsiaTheme="majorEastAsia"/>
        </w:rPr>
      </w:pPr>
    </w:p>
    <w:p w14:paraId="3B1C3830" w14:textId="77777777" w:rsidR="00627653" w:rsidRPr="007E0B6E" w:rsidRDefault="00627653" w:rsidP="00627653">
      <w:pPr>
        <w:pStyle w:val="ProductList-Body"/>
        <w:rPr>
          <w:rFonts w:eastAsiaTheme="majorEastAsia"/>
          <w:b/>
        </w:rPr>
      </w:pPr>
      <w:r w:rsidRPr="007E0B6E">
        <w:rPr>
          <w:rFonts w:eastAsiaTheme="majorEastAsia"/>
          <w:b/>
          <w:color w:val="00188F"/>
        </w:rPr>
        <w:t xml:space="preserve">SQL Server Parallel Data Warehouse Developer </w:t>
      </w:r>
      <w:r w:rsidRPr="007E0B6E">
        <w:rPr>
          <w:rFonts w:eastAsiaTheme="majorEastAsia"/>
          <w:b/>
          <w:color w:val="00188F"/>
        </w:rPr>
        <w:t>的许可授予</w:t>
      </w:r>
    </w:p>
    <w:p w14:paraId="3B1C3831" w14:textId="77777777" w:rsidR="00627653" w:rsidRPr="007E0B6E" w:rsidRDefault="00627653" w:rsidP="00627653">
      <w:pPr>
        <w:pStyle w:val="ProductList-Body"/>
        <w:rPr>
          <w:rFonts w:eastAsiaTheme="majorEastAsia"/>
        </w:rPr>
      </w:pPr>
      <w:r w:rsidRPr="007E0B6E">
        <w:rPr>
          <w:rFonts w:eastAsiaTheme="majorEastAsia"/>
        </w:rPr>
        <w:t>Visual Studio Professional with MSDN</w:t>
      </w:r>
      <w:r w:rsidRPr="007E0B6E">
        <w:rPr>
          <w:rFonts w:eastAsiaTheme="majorEastAsia"/>
        </w:rPr>
        <w:t>、</w:t>
      </w:r>
      <w:r w:rsidRPr="007E0B6E">
        <w:rPr>
          <w:rFonts w:eastAsiaTheme="majorEastAsia"/>
        </w:rPr>
        <w:t>Visual Studio Premium 2013 with MSDN</w:t>
      </w:r>
      <w:r w:rsidRPr="007E0B6E">
        <w:rPr>
          <w:rFonts w:eastAsiaTheme="majorEastAsia"/>
        </w:rPr>
        <w:fldChar w:fldCharType="begin"/>
      </w:r>
      <w:r w:rsidRPr="007E0B6E">
        <w:rPr>
          <w:rFonts w:eastAsiaTheme="majorEastAsia"/>
        </w:rPr>
        <w:instrText>XE "Visual Studio Premium 2013 with MSDN"</w:instrText>
      </w:r>
      <w:r w:rsidRPr="007E0B6E">
        <w:rPr>
          <w:rFonts w:eastAsiaTheme="majorEastAsia"/>
        </w:rPr>
        <w:fldChar w:fldCharType="end"/>
      </w:r>
      <w:r w:rsidRPr="007E0B6E">
        <w:rPr>
          <w:rFonts w:eastAsiaTheme="majorEastAsia"/>
        </w:rPr>
        <w:t>、</w:t>
      </w:r>
      <w:r w:rsidRPr="007E0B6E">
        <w:rPr>
          <w:rFonts w:eastAsiaTheme="majorEastAsia"/>
        </w:rPr>
        <w:t>Visual Studio Ultimate 2013 with MSDN</w:t>
      </w:r>
      <w:r w:rsidRPr="007E0B6E">
        <w:rPr>
          <w:rFonts w:eastAsiaTheme="majorEastAsia"/>
        </w:rPr>
        <w:fldChar w:fldCharType="begin"/>
      </w:r>
      <w:r w:rsidRPr="007E0B6E">
        <w:rPr>
          <w:rFonts w:eastAsiaTheme="majorEastAsia"/>
        </w:rPr>
        <w:instrText>XE "Visual Studio Ultimate 2013 with MSDN"</w:instrText>
      </w:r>
      <w:r w:rsidRPr="007E0B6E">
        <w:rPr>
          <w:rFonts w:eastAsiaTheme="majorEastAsia"/>
        </w:rPr>
        <w:fldChar w:fldCharType="end"/>
      </w:r>
      <w:r w:rsidRPr="007E0B6E">
        <w:rPr>
          <w:rFonts w:eastAsiaTheme="majorEastAsia"/>
        </w:rPr>
        <w:t xml:space="preserve"> </w:t>
      </w:r>
      <w:r w:rsidRPr="007E0B6E">
        <w:rPr>
          <w:rFonts w:eastAsiaTheme="majorEastAsia"/>
        </w:rPr>
        <w:t>和</w:t>
      </w:r>
      <w:r w:rsidRPr="007E0B6E">
        <w:rPr>
          <w:rFonts w:eastAsiaTheme="majorEastAsia"/>
        </w:rPr>
        <w:t xml:space="preserve"> Visual Studio Test Professional 2013 with MSDN</w:t>
      </w:r>
      <w:r w:rsidRPr="007E0B6E">
        <w:rPr>
          <w:rFonts w:eastAsiaTheme="majorEastAsia"/>
        </w:rPr>
        <w:fldChar w:fldCharType="begin"/>
      </w:r>
      <w:r w:rsidRPr="007E0B6E">
        <w:rPr>
          <w:rFonts w:eastAsiaTheme="majorEastAsia"/>
        </w:rPr>
        <w:instrText>XE "Visual Studio Test Professional 2013 with MSDN"</w:instrText>
      </w:r>
      <w:r w:rsidRPr="007E0B6E">
        <w:rPr>
          <w:rFonts w:eastAsiaTheme="majorEastAsia"/>
        </w:rPr>
        <w:fldChar w:fldCharType="end"/>
      </w:r>
      <w:r w:rsidRPr="007E0B6E">
        <w:rPr>
          <w:rFonts w:eastAsiaTheme="majorEastAsia"/>
        </w:rPr>
        <w:t xml:space="preserve"> </w:t>
      </w:r>
      <w:r w:rsidRPr="007E0B6E">
        <w:rPr>
          <w:rFonts w:eastAsiaTheme="majorEastAsia"/>
        </w:rPr>
        <w:t>下的许可用户被视为拥有一份</w:t>
      </w:r>
      <w:r w:rsidRPr="007E0B6E">
        <w:rPr>
          <w:rFonts w:eastAsiaTheme="majorEastAsia"/>
        </w:rPr>
        <w:t xml:space="preserve"> SQL Server 2012 Parallel Data Warehouse</w:t>
      </w:r>
      <w:r w:rsidRPr="007E0B6E">
        <w:rPr>
          <w:rFonts w:eastAsiaTheme="majorEastAsia"/>
        </w:rPr>
        <w:fldChar w:fldCharType="begin"/>
      </w:r>
      <w:r w:rsidRPr="007E0B6E">
        <w:rPr>
          <w:rFonts w:eastAsiaTheme="majorEastAsia"/>
        </w:rPr>
        <w:instrText>XE "SQL Server 2012 Parallel Data Warehouse"</w:instrText>
      </w:r>
      <w:r w:rsidRPr="007E0B6E">
        <w:rPr>
          <w:rFonts w:eastAsiaTheme="majorEastAsia"/>
        </w:rPr>
        <w:fldChar w:fldCharType="end"/>
      </w:r>
      <w:r w:rsidRPr="007E0B6E">
        <w:rPr>
          <w:rFonts w:eastAsiaTheme="majorEastAsia"/>
        </w:rPr>
        <w:t xml:space="preserve"> Developer</w:t>
      </w:r>
      <w:r w:rsidRPr="007E0B6E">
        <w:rPr>
          <w:rFonts w:eastAsiaTheme="majorEastAsia"/>
        </w:rPr>
        <w:fldChar w:fldCharType="begin"/>
      </w:r>
      <w:r w:rsidRPr="007E0B6E">
        <w:rPr>
          <w:rFonts w:eastAsiaTheme="majorEastAsia"/>
        </w:rPr>
        <w:instrText>XE "SQL Server 2012 Parallel Data Warehouse Developer"</w:instrText>
      </w:r>
      <w:r w:rsidRPr="007E0B6E">
        <w:rPr>
          <w:rFonts w:eastAsiaTheme="majorEastAsia"/>
        </w:rPr>
        <w:fldChar w:fldCharType="end"/>
      </w:r>
      <w:r w:rsidRPr="007E0B6E">
        <w:rPr>
          <w:rFonts w:eastAsiaTheme="majorEastAsia"/>
        </w:rPr>
        <w:t xml:space="preserve"> </w:t>
      </w:r>
      <w:r w:rsidRPr="007E0B6E">
        <w:rPr>
          <w:rFonts w:eastAsiaTheme="majorEastAsia"/>
        </w:rPr>
        <w:t>许可。</w:t>
      </w:r>
    </w:p>
    <w:p w14:paraId="3B1C3832" w14:textId="77777777" w:rsidR="00627653" w:rsidRPr="007E0B6E" w:rsidRDefault="00627653" w:rsidP="00627653">
      <w:pPr>
        <w:pStyle w:val="ProductList-Body"/>
        <w:rPr>
          <w:rFonts w:eastAsiaTheme="majorEastAsia"/>
        </w:rPr>
      </w:pPr>
    </w:p>
    <w:p w14:paraId="3B1C3833" w14:textId="77777777" w:rsidR="00627653" w:rsidRPr="007E0B6E" w:rsidRDefault="00627653" w:rsidP="00627653">
      <w:pPr>
        <w:pStyle w:val="ProductList-Body"/>
        <w:rPr>
          <w:rFonts w:eastAsiaTheme="majorEastAsia"/>
          <w:b/>
        </w:rPr>
      </w:pPr>
      <w:r w:rsidRPr="007E0B6E">
        <w:rPr>
          <w:rFonts w:eastAsiaTheme="majorEastAsia"/>
          <w:b/>
          <w:color w:val="00188F"/>
        </w:rPr>
        <w:t>软件保障资格</w:t>
      </w:r>
    </w:p>
    <w:p w14:paraId="3B1C3834" w14:textId="77777777" w:rsidR="00627653" w:rsidRPr="007E0B6E" w:rsidRDefault="00627653" w:rsidP="00627653">
      <w:pPr>
        <w:pStyle w:val="ProductList-Body"/>
        <w:rPr>
          <w:rFonts w:eastAsiaTheme="majorEastAsia"/>
        </w:rPr>
      </w:pPr>
      <w:r w:rsidRPr="007E0B6E">
        <w:rPr>
          <w:rFonts w:eastAsiaTheme="majorEastAsia"/>
        </w:rPr>
        <w:t>如果客户的任意</w:t>
      </w:r>
      <w:r w:rsidRPr="007E0B6E">
        <w:rPr>
          <w:rFonts w:eastAsiaTheme="majorEastAsia"/>
        </w:rPr>
        <w:t xml:space="preserve"> Visual Studio with MSDN </w:t>
      </w:r>
      <w:r w:rsidRPr="007E0B6E">
        <w:rPr>
          <w:rFonts w:eastAsiaTheme="majorEastAsia"/>
        </w:rPr>
        <w:t>许可的</w:t>
      </w:r>
      <w:r w:rsidRPr="007E0B6E">
        <w:rPr>
          <w:rFonts w:eastAsiaTheme="majorEastAsia"/>
        </w:rPr>
        <w:t xml:space="preserve"> SA </w:t>
      </w:r>
      <w:r w:rsidRPr="007E0B6E">
        <w:rPr>
          <w:rFonts w:eastAsiaTheme="majorEastAsia"/>
        </w:rPr>
        <w:t>期满，或者客户的</w:t>
      </w:r>
      <w:r w:rsidRPr="007E0B6E">
        <w:rPr>
          <w:rFonts w:eastAsiaTheme="majorEastAsia"/>
        </w:rPr>
        <w:t xml:space="preserve"> MSDN </w:t>
      </w:r>
      <w:r w:rsidRPr="007E0B6E">
        <w:rPr>
          <w:rFonts w:eastAsiaTheme="majorEastAsia"/>
        </w:rPr>
        <w:t>操作系统</w:t>
      </w:r>
      <w:r w:rsidRPr="007E0B6E">
        <w:rPr>
          <w:rFonts w:eastAsiaTheme="majorEastAsia"/>
        </w:rPr>
        <w:fldChar w:fldCharType="begin"/>
      </w:r>
      <w:r w:rsidRPr="007E0B6E">
        <w:rPr>
          <w:rFonts w:eastAsiaTheme="majorEastAsia"/>
        </w:rPr>
        <w:instrText xml:space="preserve">XE "MSDN </w:instrText>
      </w:r>
      <w:r w:rsidRPr="007E0B6E">
        <w:rPr>
          <w:rFonts w:eastAsiaTheme="majorEastAsia"/>
        </w:rPr>
        <w:instrText>操作系统</w:instrText>
      </w:r>
      <w:r w:rsidRPr="007E0B6E">
        <w:rPr>
          <w:rFonts w:eastAsiaTheme="majorEastAsia"/>
        </w:rPr>
        <w:instrText>"</w:instrText>
      </w:r>
      <w:r w:rsidRPr="007E0B6E">
        <w:rPr>
          <w:rFonts w:eastAsiaTheme="majorEastAsia"/>
        </w:rPr>
        <w:fldChar w:fldCharType="end"/>
      </w:r>
      <w:r w:rsidRPr="007E0B6E">
        <w:rPr>
          <w:rFonts w:eastAsiaTheme="majorEastAsia"/>
        </w:rPr>
        <w:t>订购期满，或客户具有与本产品列表中的</w:t>
      </w:r>
      <w:r w:rsidRPr="007E0B6E">
        <w:rPr>
          <w:rFonts w:eastAsiaTheme="majorEastAsia"/>
        </w:rPr>
        <w:t xml:space="preserve"> Visual Studio </w:t>
      </w:r>
      <w:r w:rsidRPr="007E0B6E">
        <w:rPr>
          <w:rFonts w:eastAsiaTheme="majorEastAsia"/>
        </w:rPr>
        <w:t>产品相应的有效零售订购，则可以依照任意</w:t>
      </w:r>
      <w:r w:rsidRPr="007E0B6E">
        <w:rPr>
          <w:rFonts w:eastAsiaTheme="majorEastAsia"/>
        </w:rPr>
        <w:t xml:space="preserve"> Visual Studio with MSDN </w:t>
      </w:r>
      <w:r w:rsidRPr="007E0B6E">
        <w:rPr>
          <w:rFonts w:eastAsiaTheme="majorEastAsia"/>
        </w:rPr>
        <w:t>许可续签保障范围。当续签到不同的</w:t>
      </w:r>
      <w:r w:rsidRPr="007E0B6E">
        <w:rPr>
          <w:rFonts w:eastAsiaTheme="majorEastAsia"/>
        </w:rPr>
        <w:t xml:space="preserve"> MSDN </w:t>
      </w:r>
      <w:r w:rsidRPr="007E0B6E">
        <w:rPr>
          <w:rFonts w:eastAsiaTheme="majorEastAsia"/>
        </w:rPr>
        <w:t>订购级别时，新使用条款将替代先前的使用条款，新</w:t>
      </w:r>
      <w:r w:rsidRPr="007E0B6E">
        <w:rPr>
          <w:rFonts w:eastAsiaTheme="majorEastAsia"/>
        </w:rPr>
        <w:t xml:space="preserve"> MSDN </w:t>
      </w:r>
      <w:r w:rsidRPr="007E0B6E">
        <w:rPr>
          <w:rFonts w:eastAsiaTheme="majorEastAsia"/>
        </w:rPr>
        <w:t>订购中未包含的所有软件可能无法再使用。通过升级许可可以很方便地续订为对应于更高</w:t>
      </w:r>
      <w:r w:rsidRPr="007E0B6E">
        <w:rPr>
          <w:rFonts w:eastAsiaTheme="majorEastAsia"/>
        </w:rPr>
        <w:t xml:space="preserve"> Visual Studio </w:t>
      </w:r>
      <w:r w:rsidRPr="007E0B6E">
        <w:rPr>
          <w:rFonts w:eastAsiaTheme="majorEastAsia"/>
        </w:rPr>
        <w:t>版本的保障范围（请参阅</w:t>
      </w:r>
      <w:hyperlink w:anchor="SoftwareAssurance" w:history="1">
        <w:r w:rsidRPr="00295CCF">
          <w:rPr>
            <w:rStyle w:val="Hyperlink"/>
            <w:rFonts w:eastAsiaTheme="majorEastAsia"/>
            <w:color w:val="0563C1"/>
          </w:rPr>
          <w:t>软件保障</w:t>
        </w:r>
      </w:hyperlink>
      <w:r w:rsidRPr="007E0B6E">
        <w:rPr>
          <w:rFonts w:eastAsiaTheme="majorEastAsia"/>
        </w:rPr>
        <w:t>一节）。</w:t>
      </w:r>
    </w:p>
    <w:p w14:paraId="3B1C3835" w14:textId="77777777" w:rsidR="00627653" w:rsidRPr="007E0B6E" w:rsidRDefault="00627653" w:rsidP="00627653">
      <w:pPr>
        <w:pStyle w:val="ProductList-Body"/>
        <w:rPr>
          <w:rFonts w:eastAsiaTheme="majorEastAsia"/>
        </w:rPr>
      </w:pPr>
    </w:p>
    <w:p w14:paraId="3B1C3836" w14:textId="77777777" w:rsidR="00627653" w:rsidRPr="007E0B6E" w:rsidRDefault="00627653" w:rsidP="00627653">
      <w:pPr>
        <w:pStyle w:val="ProductList-Body"/>
        <w:rPr>
          <w:rFonts w:eastAsiaTheme="majorEastAsia"/>
          <w:b/>
        </w:rPr>
      </w:pPr>
      <w:r w:rsidRPr="007E0B6E">
        <w:rPr>
          <w:rFonts w:eastAsiaTheme="majorEastAsia"/>
          <w:b/>
          <w:color w:val="00188F"/>
        </w:rPr>
        <w:t xml:space="preserve">Microsoft Azure </w:t>
      </w:r>
      <w:r w:rsidRPr="007E0B6E">
        <w:rPr>
          <w:rFonts w:eastAsiaTheme="majorEastAsia"/>
          <w:b/>
          <w:color w:val="00188F"/>
        </w:rPr>
        <w:t>平台服务</w:t>
      </w:r>
    </w:p>
    <w:p w14:paraId="3B1C3837" w14:textId="77777777" w:rsidR="00627653" w:rsidRPr="007E0B6E" w:rsidRDefault="00627653" w:rsidP="00627653">
      <w:pPr>
        <w:pStyle w:val="ProductList-Body"/>
        <w:rPr>
          <w:rFonts w:eastAsiaTheme="majorEastAsia"/>
        </w:rPr>
      </w:pPr>
      <w:r w:rsidRPr="007E0B6E">
        <w:rPr>
          <w:rFonts w:eastAsiaTheme="majorEastAsia"/>
        </w:rPr>
        <w:t xml:space="preserve">Microsoft Azure </w:t>
      </w:r>
      <w:r w:rsidRPr="007E0B6E">
        <w:rPr>
          <w:rFonts w:eastAsiaTheme="majorEastAsia"/>
        </w:rPr>
        <w:t>权益不能从多个</w:t>
      </w:r>
      <w:r w:rsidRPr="007E0B6E">
        <w:rPr>
          <w:rFonts w:eastAsiaTheme="majorEastAsia"/>
        </w:rPr>
        <w:t xml:space="preserve"> MSDN </w:t>
      </w:r>
      <w:r w:rsidRPr="007E0B6E">
        <w:rPr>
          <w:rFonts w:eastAsiaTheme="majorEastAsia"/>
        </w:rPr>
        <w:t>订购合并到一个</w:t>
      </w:r>
      <w:r w:rsidRPr="007E0B6E">
        <w:rPr>
          <w:rFonts w:eastAsiaTheme="majorEastAsia"/>
        </w:rPr>
        <w:t xml:space="preserve"> Microsoft Azure </w:t>
      </w:r>
      <w:r w:rsidRPr="007E0B6E">
        <w:rPr>
          <w:rFonts w:eastAsiaTheme="majorEastAsia"/>
        </w:rPr>
        <w:t>帐户中。使用</w:t>
      </w:r>
      <w:r w:rsidRPr="007E0B6E">
        <w:rPr>
          <w:rFonts w:eastAsiaTheme="majorEastAsia"/>
        </w:rPr>
        <w:t xml:space="preserve"> Microsoft Azure </w:t>
      </w:r>
      <w:r w:rsidRPr="007E0B6E">
        <w:rPr>
          <w:rFonts w:eastAsiaTheme="majorEastAsia"/>
        </w:rPr>
        <w:t>应遵守</w:t>
      </w:r>
      <w:r w:rsidRPr="007E0B6E">
        <w:rPr>
          <w:rFonts w:eastAsiaTheme="majorEastAsia"/>
        </w:rPr>
        <w:t xml:space="preserve"> Microsoft Azure </w:t>
      </w:r>
      <w:r w:rsidRPr="007E0B6E">
        <w:rPr>
          <w:rFonts w:eastAsiaTheme="majorEastAsia"/>
        </w:rPr>
        <w:t>使用条款。</w:t>
      </w:r>
    </w:p>
    <w:bookmarkStart w:id="725" w:name="_Toc378147647"/>
    <w:bookmarkStart w:id="726" w:name="_Toc378151549"/>
    <w:p w14:paraId="3B1C3838" w14:textId="77777777" w:rsidR="00627653" w:rsidRPr="007E0B6E" w:rsidRDefault="00E96060" w:rsidP="00627653">
      <w:pPr>
        <w:pStyle w:val="ProductList-Body"/>
        <w:shd w:val="clear" w:color="auto" w:fill="A6A6A6" w:themeFill="background1" w:themeFillShade="A6"/>
        <w:spacing w:before="120" w:after="240"/>
        <w:jc w:val="right"/>
        <w:rPr>
          <w:rFonts w:eastAsiaTheme="majorEastAsia"/>
          <w:sz w:val="16"/>
          <w:szCs w:val="16"/>
        </w:rPr>
      </w:pPr>
      <w:r w:rsidRPr="00E96060">
        <w:rPr>
          <w:rFonts w:eastAsiaTheme="majorEastAsia"/>
          <w:color w:val="0563C1"/>
        </w:rPr>
        <w:fldChar w:fldCharType="begin"/>
      </w:r>
      <w:r w:rsidRPr="00E96060">
        <w:rPr>
          <w:rFonts w:eastAsiaTheme="majorEastAsia"/>
          <w:color w:val="0563C1"/>
        </w:rPr>
        <w:instrText>HYPERLINK \l "ToC"</w:instrText>
      </w:r>
      <w:r w:rsidRPr="00E96060">
        <w:rPr>
          <w:rFonts w:eastAsiaTheme="majorEastAsia"/>
          <w:color w:val="0563C1"/>
        </w:rPr>
        <w:fldChar w:fldCharType="separate"/>
      </w:r>
      <w:r w:rsidRPr="00E96060">
        <w:rPr>
          <w:rStyle w:val="Hyperlink"/>
          <w:rFonts w:eastAsiaTheme="majorEastAsia"/>
          <w:color w:val="0563C1"/>
          <w:sz w:val="16"/>
          <w:szCs w:val="16"/>
        </w:rPr>
        <w:t>目录</w:t>
      </w:r>
      <w:r w:rsidRPr="00E96060">
        <w:rPr>
          <w:rFonts w:eastAsiaTheme="majorEastAsia"/>
          <w:color w:val="0563C1"/>
        </w:rPr>
        <w:fldChar w:fldCharType="end"/>
      </w:r>
      <w:r w:rsidRPr="007E0B6E">
        <w:rPr>
          <w:rFonts w:eastAsiaTheme="majorEastAsia"/>
          <w:sz w:val="16"/>
          <w:szCs w:val="16"/>
        </w:rPr>
        <w:t xml:space="preserve"> / </w:t>
      </w:r>
      <w:hyperlink w:anchor="ChartKey" w:history="1">
        <w:r w:rsidRPr="00E96060">
          <w:rPr>
            <w:rStyle w:val="Hyperlink"/>
            <w:rFonts w:eastAsiaTheme="majorEastAsia"/>
            <w:color w:val="0563C1"/>
            <w:sz w:val="16"/>
            <w:szCs w:val="16"/>
          </w:rPr>
          <w:t>图表键值</w:t>
        </w:r>
      </w:hyperlink>
      <w:r w:rsidRPr="007E0B6E">
        <w:rPr>
          <w:rFonts w:eastAsiaTheme="majorEastAsia"/>
          <w:sz w:val="16"/>
          <w:szCs w:val="16"/>
        </w:rPr>
        <w:t xml:space="preserve"> / </w:t>
      </w:r>
      <w:hyperlink w:anchor="Index" w:history="1">
        <w:r w:rsidRPr="00E96060">
          <w:rPr>
            <w:rStyle w:val="Hyperlink"/>
            <w:rFonts w:eastAsiaTheme="majorEastAsia"/>
            <w:color w:val="0563C1"/>
            <w:sz w:val="16"/>
            <w:szCs w:val="16"/>
          </w:rPr>
          <w:t>索引</w:t>
        </w:r>
      </w:hyperlink>
    </w:p>
    <w:p w14:paraId="3B1C3839" w14:textId="77777777" w:rsidR="00627653" w:rsidRPr="009A000E" w:rsidRDefault="00627653" w:rsidP="00627653">
      <w:pPr>
        <w:pStyle w:val="ProductList-Offering2Heading"/>
        <w:outlineLvl w:val="2"/>
        <w:rPr>
          <w:rFonts w:ascii="Calibri Light" w:eastAsiaTheme="majorEastAsia" w:hAnsi="Calibri Light"/>
        </w:rPr>
      </w:pPr>
      <w:r w:rsidRPr="009A000E">
        <w:rPr>
          <w:rFonts w:ascii="Calibri Light" w:eastAsiaTheme="majorEastAsia" w:hAnsi="Calibri Light"/>
        </w:rPr>
        <w:tab/>
      </w:r>
      <w:bookmarkStart w:id="727" w:name="_Toc379797254"/>
      <w:bookmarkStart w:id="728" w:name="_Toc380513279"/>
      <w:bookmarkStart w:id="729" w:name="_Toc380655321"/>
      <w:bookmarkStart w:id="730" w:name="_Toc399859386"/>
      <w:r w:rsidRPr="009A000E">
        <w:rPr>
          <w:rFonts w:ascii="Calibri Light" w:eastAsiaTheme="majorEastAsia" w:hAnsi="Calibri Light"/>
        </w:rPr>
        <w:t>Visual Studio Deployment</w:t>
      </w:r>
      <w:bookmarkEnd w:id="727"/>
      <w:bookmarkEnd w:id="728"/>
      <w:bookmarkEnd w:id="729"/>
      <w:bookmarkEnd w:id="730"/>
    </w:p>
    <w:tbl>
      <w:tblPr>
        <w:tblStyle w:val="TableGrid"/>
        <w:tblW w:w="10773"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23"/>
        <w:gridCol w:w="630"/>
        <w:gridCol w:w="540"/>
        <w:gridCol w:w="540"/>
        <w:gridCol w:w="423"/>
        <w:gridCol w:w="595"/>
        <w:gridCol w:w="596"/>
        <w:gridCol w:w="595"/>
        <w:gridCol w:w="596"/>
        <w:gridCol w:w="595"/>
        <w:gridCol w:w="595"/>
        <w:gridCol w:w="775"/>
        <w:gridCol w:w="540"/>
        <w:gridCol w:w="630"/>
      </w:tblGrid>
      <w:tr w:rsidR="00CD6870" w:rsidRPr="007E0B6E" w14:paraId="3B1C3848" w14:textId="77777777" w:rsidTr="008D20E0">
        <w:trPr>
          <w:tblHeader/>
        </w:trPr>
        <w:tc>
          <w:tcPr>
            <w:tcW w:w="3123" w:type="dxa"/>
            <w:tcBorders>
              <w:bottom w:val="nil"/>
            </w:tcBorders>
            <w:shd w:val="clear" w:color="auto" w:fill="00188F"/>
          </w:tcPr>
          <w:p w14:paraId="3B1C383A" w14:textId="77777777" w:rsidR="00CD6870" w:rsidRPr="007E0B6E" w:rsidRDefault="00CD6870"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630" w:type="dxa"/>
            <w:tcBorders>
              <w:bottom w:val="nil"/>
            </w:tcBorders>
            <w:shd w:val="clear" w:color="auto" w:fill="00188F"/>
            <w:vAlign w:val="center"/>
          </w:tcPr>
          <w:p w14:paraId="3B1C383B" w14:textId="77777777" w:rsidR="00CD6870" w:rsidRPr="008D20E0" w:rsidRDefault="00CD6870" w:rsidP="00CD6870">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 NoStyle \t "</w:instrText>
            </w:r>
            <w:r w:rsidRPr="008D20E0">
              <w:rPr>
                <w:rFonts w:eastAsiaTheme="majorEastAsia" w:cstheme="minorHAnsi"/>
                <w:color w:val="FFFFFF" w:themeColor="background1"/>
              </w:rPr>
              <w:instrText>发布日期</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DA</w:t>
            </w:r>
            <w:r w:rsidRPr="008D20E0">
              <w:rPr>
                <w:rFonts w:eastAsiaTheme="majorEastAsia" w:cstheme="minorHAnsi"/>
                <w:color w:val="FFFFFF" w:themeColor="background1"/>
              </w:rPr>
              <w:fldChar w:fldCharType="end"/>
            </w:r>
          </w:p>
        </w:tc>
        <w:tc>
          <w:tcPr>
            <w:tcW w:w="540" w:type="dxa"/>
            <w:tcBorders>
              <w:bottom w:val="nil"/>
            </w:tcBorders>
            <w:shd w:val="clear" w:color="auto" w:fill="00188F"/>
            <w:vAlign w:val="center"/>
          </w:tcPr>
          <w:p w14:paraId="3B1C383C" w14:textId="77777777" w:rsidR="00CD6870" w:rsidRPr="008D20E0" w:rsidRDefault="00CD6870" w:rsidP="00CD6870">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\sNoStyle\t “License”</w:instrText>
            </w:r>
            <w:r w:rsidRPr="008D20E0">
              <w:rPr>
                <w:rFonts w:eastAsiaTheme="majorEastAsia" w:cstheme="minorHAnsi"/>
                <w:color w:val="FFFFFF" w:themeColor="background1"/>
              </w:rPr>
              <w:fldChar w:fldCharType="separate"/>
            </w:r>
            <w:r w:rsidRPr="008D20E0">
              <w:rPr>
                <w:rFonts w:eastAsiaTheme="majorEastAsia" w:cstheme="minorHAnsi"/>
                <w:color w:val="000000" w:themeColor="text1"/>
              </w:rPr>
              <w:fldChar w:fldCharType="begin"/>
            </w:r>
            <w:r w:rsidRPr="008D20E0">
              <w:rPr>
                <w:rFonts w:eastAsiaTheme="majorEastAsia" w:cstheme="minorHAnsi"/>
                <w:color w:val="000000" w:themeColor="text1"/>
              </w:rPr>
              <w:instrText>AutoTextList  \s NoStyle \t "</w:instrText>
            </w:r>
            <w:r w:rsidRPr="008D20E0">
              <w:rPr>
                <w:rFonts w:eastAsiaTheme="majorEastAsia" w:cstheme="minorHAnsi"/>
                <w:color w:val="000000" w:themeColor="text1"/>
              </w:rPr>
              <w:instrText>许可</w:instrText>
            </w:r>
            <w:r w:rsidRPr="008D20E0">
              <w:rPr>
                <w:rFonts w:eastAsiaTheme="majorEastAsia" w:cstheme="minorHAnsi"/>
                <w:color w:val="000000" w:themeColor="text1"/>
              </w:rPr>
              <w:instrText xml:space="preserve">" </w:instrText>
            </w:r>
            <w:r w:rsidRPr="008D20E0">
              <w:rPr>
                <w:rFonts w:eastAsiaTheme="majorEastAsia" w:cstheme="minorHAnsi"/>
                <w:color w:val="000000" w:themeColor="text1"/>
              </w:rPr>
              <w:fldChar w:fldCharType="separate"/>
            </w:r>
            <w:r w:rsidRPr="008D20E0">
              <w:rPr>
                <w:rFonts w:eastAsiaTheme="majorEastAsia" w:cstheme="minorHAnsi"/>
                <w:color w:val="FFFFFF" w:themeColor="background1"/>
              </w:rPr>
              <w:t xml:space="preserve"> L </w:t>
            </w:r>
            <w:r w:rsidRPr="008D20E0">
              <w:rPr>
                <w:rFonts w:eastAsiaTheme="majorEastAsia" w:cstheme="minorHAnsi"/>
                <w:color w:val="FFFFFF" w:themeColor="background1"/>
              </w:rPr>
              <w:fldChar w:fldCharType="end"/>
            </w:r>
            <w:r w:rsidRPr="008D20E0">
              <w:rPr>
                <w:rFonts w:eastAsiaTheme="majorEastAsia" w:cstheme="minorHAnsi"/>
                <w:color w:val="FFFFFF" w:themeColor="background1"/>
              </w:rPr>
              <w:fldChar w:fldCharType="end"/>
            </w:r>
          </w:p>
        </w:tc>
        <w:tc>
          <w:tcPr>
            <w:tcW w:w="540" w:type="dxa"/>
            <w:tcBorders>
              <w:bottom w:val="nil"/>
            </w:tcBorders>
            <w:shd w:val="clear" w:color="auto" w:fill="00188F"/>
            <w:vAlign w:val="center"/>
          </w:tcPr>
          <w:p w14:paraId="3B1C383D" w14:textId="77777777" w:rsidR="00CD6870" w:rsidRPr="008D20E0" w:rsidRDefault="00CD6870" w:rsidP="00CD6870">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\sNoStyle\t “License and Software Assurance”</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\sNoStyle\t “License and Software Assurance”</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rPr>
              <w:instrText>许可及软件保障</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L/SA</w:t>
            </w:r>
            <w:r w:rsidRPr="008D20E0">
              <w:rPr>
                <w:rFonts w:eastAsiaTheme="majorEastAsia" w:cstheme="minorHAnsi"/>
                <w:color w:val="FFFFFF" w:themeColor="background1"/>
              </w:rPr>
              <w:fldChar w:fldCharType="end"/>
            </w:r>
            <w:r w:rsidRPr="008D20E0">
              <w:rPr>
                <w:rFonts w:eastAsiaTheme="majorEastAsia" w:cstheme="minorHAnsi"/>
                <w:color w:val="FFFFFF" w:themeColor="background1"/>
              </w:rPr>
              <w:fldChar w:fldCharType="end"/>
            </w:r>
            <w:r w:rsidRPr="008D20E0">
              <w:rPr>
                <w:rFonts w:eastAsiaTheme="majorEastAsia" w:cstheme="minorHAnsi"/>
              </w:rPr>
              <w:fldChar w:fldCharType="end"/>
            </w:r>
          </w:p>
        </w:tc>
        <w:tc>
          <w:tcPr>
            <w:tcW w:w="423" w:type="dxa"/>
            <w:tcBorders>
              <w:bottom w:val="nil"/>
              <w:right w:val="single" w:sz="12" w:space="0" w:color="FFFFFF" w:themeColor="background1"/>
            </w:tcBorders>
            <w:shd w:val="clear" w:color="auto" w:fill="00188F"/>
            <w:vAlign w:val="center"/>
          </w:tcPr>
          <w:p w14:paraId="3B1C383E" w14:textId="77777777" w:rsidR="00CD6870" w:rsidRPr="008D20E0" w:rsidRDefault="00CD6870" w:rsidP="00CD6870">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\sNoStyle\t “Software Assurance”</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\sNoStyle\t “Software Assurance”</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rPr>
              <w:instrText>软件保障</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SA</w:t>
            </w:r>
            <w:r w:rsidRPr="008D20E0">
              <w:rPr>
                <w:rFonts w:eastAsiaTheme="majorEastAsia" w:cstheme="minorHAnsi"/>
                <w:color w:val="FFFFFF" w:themeColor="background1"/>
              </w:rPr>
              <w:fldChar w:fldCharType="end"/>
            </w:r>
            <w:r w:rsidRPr="008D20E0">
              <w:rPr>
                <w:rFonts w:eastAsiaTheme="majorEastAsia" w:cstheme="minorHAnsi"/>
                <w:color w:val="FFFFFF" w:themeColor="background1"/>
              </w:rPr>
              <w:fldChar w:fldCharType="end"/>
            </w:r>
            <w:r w:rsidRPr="008D20E0">
              <w:rPr>
                <w:rFonts w:eastAsiaTheme="majorEastAsia" w:cstheme="minorHAnsi"/>
              </w:rPr>
              <w:fldChar w:fldCharType="end"/>
            </w:r>
          </w:p>
        </w:tc>
        <w:tc>
          <w:tcPr>
            <w:tcW w:w="595" w:type="dxa"/>
            <w:tcBorders>
              <w:left w:val="single" w:sz="12" w:space="0" w:color="FFFFFF" w:themeColor="background1"/>
              <w:bottom w:val="single" w:sz="12" w:space="0" w:color="FFFFFF" w:themeColor="background1"/>
            </w:tcBorders>
            <w:shd w:val="clear" w:color="auto" w:fill="00188F"/>
            <w:vAlign w:val="center"/>
          </w:tcPr>
          <w:p w14:paraId="3B1C383F" w14:textId="77777777" w:rsidR="00CD6870" w:rsidRPr="008D20E0" w:rsidRDefault="00CD6870" w:rsidP="00CD6870">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\sNoStyle\t “Campus and School Agreement”</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\sNoStyle\t “Campus and School Agreement”</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 NoStyle \t "</w:instrText>
            </w:r>
            <w:r w:rsidRPr="008D20E0">
              <w:rPr>
                <w:rFonts w:eastAsiaTheme="majorEastAsia" w:cstheme="minorHAnsi"/>
                <w:color w:val="FFFFFF" w:themeColor="background1"/>
              </w:rPr>
              <w:instrText>大专院校和中小学校协议</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CA/SA</w:t>
            </w:r>
            <w:r w:rsidRPr="008D20E0">
              <w:rPr>
                <w:rFonts w:eastAsiaTheme="majorEastAsia" w:cstheme="minorHAnsi"/>
                <w:color w:val="FFFFFF" w:themeColor="background1"/>
              </w:rPr>
              <w:fldChar w:fldCharType="end"/>
            </w:r>
            <w:r w:rsidRPr="008D20E0">
              <w:rPr>
                <w:rFonts w:eastAsiaTheme="majorEastAsia" w:cstheme="minorHAnsi"/>
                <w:color w:val="FFFFFF" w:themeColor="background1"/>
              </w:rPr>
              <w:fldChar w:fldCharType="end"/>
            </w:r>
            <w:r w:rsidRPr="008D20E0">
              <w:rPr>
                <w:rFonts w:eastAsiaTheme="majorEastAsia" w:cstheme="minorHAnsi"/>
              </w:rPr>
              <w:fldChar w:fldCharType="end"/>
            </w:r>
          </w:p>
        </w:tc>
        <w:tc>
          <w:tcPr>
            <w:tcW w:w="596" w:type="dxa"/>
            <w:tcBorders>
              <w:bottom w:val="single" w:sz="12" w:space="0" w:color="FFFFFF" w:themeColor="background1"/>
            </w:tcBorders>
            <w:shd w:val="clear" w:color="auto" w:fill="00188F"/>
            <w:vAlign w:val="center"/>
          </w:tcPr>
          <w:p w14:paraId="3B1C3840" w14:textId="77777777" w:rsidR="00CD6870" w:rsidRPr="008D20E0" w:rsidRDefault="00CD6870" w:rsidP="00CD6870">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\sNoStyle\t “Enterprise Agreement and Enterprise Subscription Agreement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\sNoStyle\t “Enterprise Agreement and Enterprise Subscription Agreement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u w:val="single"/>
              </w:rPr>
              <w:instrText>企业协议与企业订购协议</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EA/EAS</w:t>
            </w:r>
            <w:r w:rsidRPr="008D20E0">
              <w:rPr>
                <w:rFonts w:eastAsiaTheme="majorEastAsia" w:cstheme="minorHAnsi"/>
                <w:color w:val="FFFFFF" w:themeColor="background1"/>
              </w:rPr>
              <w:fldChar w:fldCharType="end"/>
            </w:r>
            <w:r w:rsidRPr="008D20E0">
              <w:rPr>
                <w:rFonts w:eastAsiaTheme="majorEastAsia" w:cstheme="minorHAnsi"/>
                <w:color w:val="FFFFFF" w:themeColor="background1"/>
              </w:rPr>
              <w:fldChar w:fldCharType="end"/>
            </w:r>
            <w:r w:rsidRPr="008D20E0">
              <w:rPr>
                <w:rFonts w:eastAsiaTheme="majorEastAsia" w:cstheme="minorHAnsi"/>
              </w:rPr>
              <w:fldChar w:fldCharType="end"/>
            </w:r>
          </w:p>
        </w:tc>
        <w:tc>
          <w:tcPr>
            <w:tcW w:w="595" w:type="dxa"/>
            <w:tcBorders>
              <w:bottom w:val="single" w:sz="12" w:space="0" w:color="FFFFFF" w:themeColor="background1"/>
            </w:tcBorders>
            <w:shd w:val="clear" w:color="auto" w:fill="00188F"/>
            <w:vAlign w:val="center"/>
          </w:tcPr>
          <w:p w14:paraId="3B1C3841" w14:textId="77777777" w:rsidR="00CD6870" w:rsidRPr="008D20E0" w:rsidRDefault="00CD6870" w:rsidP="00CD6870">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rPr>
              <w:instrText>教育解决方案许可登记表</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EES</w:t>
            </w:r>
            <w:r w:rsidRPr="008D20E0">
              <w:rPr>
                <w:rFonts w:eastAsiaTheme="majorEastAsia" w:cstheme="minorHAnsi"/>
                <w:color w:val="FFFFFF" w:themeColor="background1"/>
              </w:rPr>
              <w:fldChar w:fldCharType="end"/>
            </w:r>
          </w:p>
        </w:tc>
        <w:tc>
          <w:tcPr>
            <w:tcW w:w="596" w:type="dxa"/>
            <w:tcBorders>
              <w:bottom w:val="single" w:sz="12" w:space="0" w:color="FFFFFF" w:themeColor="background1"/>
            </w:tcBorders>
            <w:shd w:val="clear" w:color="auto" w:fill="00188F"/>
            <w:vAlign w:val="center"/>
          </w:tcPr>
          <w:p w14:paraId="3B1C3842" w14:textId="77777777" w:rsidR="00CD6870" w:rsidRPr="008D20E0" w:rsidRDefault="00CD6870" w:rsidP="00CD6870">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rPr>
              <w:instrText>微软产品和服务协议</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MPSA</w:t>
            </w:r>
            <w:r w:rsidRPr="008D20E0">
              <w:rPr>
                <w:rFonts w:eastAsiaTheme="majorEastAsia" w:cstheme="minorHAnsi"/>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3843" w14:textId="77777777" w:rsidR="00CD6870" w:rsidRPr="008D20E0" w:rsidRDefault="00CD6870" w:rsidP="00CD6870">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u w:val="single"/>
              </w:rPr>
              <w:instrText>开放许可</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OL</w:t>
            </w:r>
            <w:r w:rsidRPr="008D20E0">
              <w:rPr>
                <w:rFonts w:eastAsiaTheme="majorEastAsia" w:cstheme="minorHAnsi"/>
                <w:color w:val="FFFFFF" w:themeColor="background1"/>
              </w:rPr>
              <w:fldChar w:fldCharType="end"/>
            </w:r>
          </w:p>
        </w:tc>
        <w:tc>
          <w:tcPr>
            <w:tcW w:w="595" w:type="dxa"/>
            <w:shd w:val="clear" w:color="auto" w:fill="00188F"/>
            <w:vAlign w:val="center"/>
          </w:tcPr>
          <w:p w14:paraId="3B1C3844" w14:textId="77777777" w:rsidR="00CD6870" w:rsidRPr="008D20E0" w:rsidRDefault="00CD6870" w:rsidP="00CD6870">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rPr>
              <w:instrText>最低开放计划</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OM</w:t>
            </w:r>
            <w:r w:rsidRPr="008D20E0">
              <w:rPr>
                <w:rFonts w:eastAsiaTheme="majorEastAsia" w:cstheme="minorHAnsi"/>
                <w:color w:val="FFFFFF" w:themeColor="background1"/>
              </w:rPr>
              <w:fldChar w:fldCharType="end"/>
            </w:r>
          </w:p>
        </w:tc>
        <w:tc>
          <w:tcPr>
            <w:tcW w:w="775" w:type="dxa"/>
            <w:tcBorders>
              <w:bottom w:val="single" w:sz="12" w:space="0" w:color="FFFFFF" w:themeColor="background1"/>
            </w:tcBorders>
            <w:shd w:val="clear" w:color="auto" w:fill="00188F"/>
            <w:vAlign w:val="center"/>
          </w:tcPr>
          <w:p w14:paraId="3B1C3845" w14:textId="77777777" w:rsidR="00CD6870" w:rsidRPr="008D20E0" w:rsidRDefault="00CD6870" w:rsidP="00CD6870">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rPr>
              <w:instrText>开放式价值和开放式价值订购</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OV/OVS</w:t>
            </w:r>
            <w:r w:rsidRPr="008D20E0">
              <w:rPr>
                <w:rFonts w:eastAsiaTheme="majorEastAsia" w:cstheme="minorHAnsi"/>
                <w:color w:val="FFFFFF" w:themeColor="background1"/>
              </w:rPr>
              <w:fldChar w:fldCharType="end"/>
            </w:r>
          </w:p>
        </w:tc>
        <w:tc>
          <w:tcPr>
            <w:tcW w:w="540" w:type="dxa"/>
            <w:tcBorders>
              <w:bottom w:val="single" w:sz="12" w:space="0" w:color="FFFFFF" w:themeColor="background1"/>
            </w:tcBorders>
            <w:shd w:val="clear" w:color="auto" w:fill="00188F"/>
            <w:vAlign w:val="center"/>
          </w:tcPr>
          <w:p w14:paraId="3B1C3846" w14:textId="77777777" w:rsidR="00CD6870" w:rsidRPr="008D20E0" w:rsidRDefault="00CD6870" w:rsidP="00CD6870">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rPr>
              <w:instrText>选择和选择附加</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S/S+</w:t>
            </w:r>
            <w:r w:rsidRPr="008D20E0">
              <w:rPr>
                <w:rFonts w:eastAsiaTheme="majorEastAsia" w:cstheme="minorHAnsi"/>
                <w:color w:val="FFFFFF" w:themeColor="background1"/>
              </w:rPr>
              <w:fldChar w:fldCharType="end"/>
            </w:r>
          </w:p>
        </w:tc>
        <w:tc>
          <w:tcPr>
            <w:tcW w:w="630" w:type="dxa"/>
            <w:tcBorders>
              <w:bottom w:val="single" w:sz="12" w:space="0" w:color="FFFFFF" w:themeColor="background1"/>
            </w:tcBorders>
            <w:shd w:val="clear" w:color="auto" w:fill="00188F"/>
            <w:vAlign w:val="center"/>
          </w:tcPr>
          <w:p w14:paraId="3B1C3847" w14:textId="77777777" w:rsidR="00CD6870" w:rsidRPr="008D20E0" w:rsidRDefault="00CD6870" w:rsidP="00CD6870">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rPr>
              <w:instrText>服务器和云许可登记表</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SCE</w:t>
            </w:r>
            <w:r w:rsidRPr="008D20E0">
              <w:rPr>
                <w:rFonts w:eastAsiaTheme="majorEastAsia" w:cstheme="minorHAnsi"/>
                <w:color w:val="FFFFFF" w:themeColor="background1"/>
              </w:rPr>
              <w:fldChar w:fldCharType="end"/>
            </w:r>
          </w:p>
        </w:tc>
      </w:tr>
      <w:tr w:rsidR="00CD6870" w:rsidRPr="007E0B6E" w14:paraId="3B1C3857" w14:textId="77777777" w:rsidTr="008D20E0">
        <w:tc>
          <w:tcPr>
            <w:tcW w:w="3123" w:type="dxa"/>
            <w:tcBorders>
              <w:top w:val="nil"/>
              <w:left w:val="nil"/>
              <w:bottom w:val="dashSmallGap" w:sz="4" w:space="0" w:color="BFBFBF" w:themeColor="background1" w:themeShade="BF"/>
              <w:right w:val="nil"/>
            </w:tcBorders>
          </w:tcPr>
          <w:p w14:paraId="3B1C3849" w14:textId="77777777" w:rsidR="00CD6870" w:rsidRPr="00AA7CF3" w:rsidRDefault="00CD6870" w:rsidP="008A1B8D">
            <w:pPr>
              <w:pStyle w:val="ProductList-Offering2"/>
              <w:rPr>
                <w:rFonts w:ascii="Calibri Light" w:eastAsiaTheme="majorEastAsia" w:hAnsi="Calibri Light"/>
              </w:rPr>
            </w:pPr>
            <w:bookmarkStart w:id="731" w:name="_Toc379797255"/>
            <w:bookmarkStart w:id="732" w:name="_Toc380513280"/>
            <w:bookmarkStart w:id="733" w:name="_Toc380655322"/>
            <w:bookmarkStart w:id="734" w:name="_Toc399859387"/>
            <w:r w:rsidRPr="00AA7CF3">
              <w:rPr>
                <w:rFonts w:ascii="Calibri Light" w:eastAsiaTheme="majorEastAsia" w:hAnsi="Calibri Light"/>
              </w:rPr>
              <w:t>Visual Studio Deployment 2013 Datacenter</w:t>
            </w:r>
            <w:bookmarkEnd w:id="731"/>
            <w:bookmarkEnd w:id="732"/>
            <w:bookmarkEnd w:id="733"/>
            <w:bookmarkEnd w:id="734"/>
            <w:r w:rsidRPr="00AA7CF3">
              <w:rPr>
                <w:rFonts w:ascii="Calibri Light" w:eastAsiaTheme="majorEastAsia" w:hAnsi="Calibri Light"/>
              </w:rPr>
              <w:fldChar w:fldCharType="begin"/>
            </w:r>
            <w:r w:rsidRPr="00AA7CF3">
              <w:rPr>
                <w:rFonts w:ascii="Calibri Light" w:eastAsiaTheme="majorEastAsia" w:hAnsi="Calibri Light"/>
              </w:rPr>
              <w:instrText>XE "Visual Studio Deployment 2013 Datacenter"</w:instrText>
            </w:r>
            <w:r w:rsidRPr="00AA7CF3">
              <w:rPr>
                <w:rFonts w:ascii="Calibri Light" w:eastAsiaTheme="majorEastAsia" w:hAnsi="Calibri Light"/>
              </w:rPr>
              <w:fldChar w:fldCharType="end"/>
            </w:r>
          </w:p>
        </w:tc>
        <w:tc>
          <w:tcPr>
            <w:tcW w:w="630" w:type="dxa"/>
            <w:tcBorders>
              <w:top w:val="nil"/>
              <w:left w:val="nil"/>
              <w:bottom w:val="dashSmallGap" w:sz="4" w:space="0" w:color="BFBFBF" w:themeColor="background1" w:themeShade="BF"/>
              <w:right w:val="nil"/>
            </w:tcBorders>
            <w:vAlign w:val="center"/>
          </w:tcPr>
          <w:p w14:paraId="3B1C384A" w14:textId="77777777" w:rsidR="00CD6870" w:rsidRPr="007E0B6E" w:rsidRDefault="00CD6870" w:rsidP="008A1B8D">
            <w:pPr>
              <w:pStyle w:val="ProductList-OfferingBody"/>
              <w:ind w:left="-113"/>
              <w:jc w:val="center"/>
              <w:rPr>
                <w:rFonts w:eastAsiaTheme="majorEastAsia"/>
              </w:rPr>
            </w:pPr>
            <w:r w:rsidRPr="007E0B6E">
              <w:rPr>
                <w:rFonts w:eastAsiaTheme="majorEastAsia"/>
              </w:rPr>
              <w:t>11/13</w:t>
            </w:r>
          </w:p>
        </w:tc>
        <w:tc>
          <w:tcPr>
            <w:tcW w:w="540" w:type="dxa"/>
            <w:tcBorders>
              <w:top w:val="nil"/>
              <w:left w:val="nil"/>
              <w:bottom w:val="dashSmallGap" w:sz="4" w:space="0" w:color="BFBFBF" w:themeColor="background1" w:themeShade="BF"/>
              <w:right w:val="nil"/>
            </w:tcBorders>
            <w:vAlign w:val="center"/>
          </w:tcPr>
          <w:p w14:paraId="3B1C384B" w14:textId="77777777" w:rsidR="00CD6870" w:rsidRPr="007E0B6E" w:rsidRDefault="00CD6870" w:rsidP="008A1B8D">
            <w:pPr>
              <w:pStyle w:val="ProductList-OfferingBody"/>
              <w:ind w:left="-113"/>
              <w:jc w:val="center"/>
              <w:rPr>
                <w:rFonts w:eastAsiaTheme="majorEastAsia"/>
              </w:rPr>
            </w:pPr>
            <w:r w:rsidRPr="007E0B6E">
              <w:rPr>
                <w:rFonts w:eastAsiaTheme="majorEastAsia"/>
              </w:rPr>
              <w:t>5</w:t>
            </w:r>
          </w:p>
        </w:tc>
        <w:tc>
          <w:tcPr>
            <w:tcW w:w="540" w:type="dxa"/>
            <w:tcBorders>
              <w:top w:val="nil"/>
              <w:left w:val="nil"/>
              <w:bottom w:val="dashSmallGap" w:sz="4" w:space="0" w:color="BFBFBF" w:themeColor="background1" w:themeShade="BF"/>
              <w:right w:val="nil"/>
            </w:tcBorders>
            <w:vAlign w:val="center"/>
          </w:tcPr>
          <w:p w14:paraId="3B1C384C" w14:textId="77777777" w:rsidR="00CD6870" w:rsidRPr="007E0B6E" w:rsidRDefault="00CD6870" w:rsidP="008A1B8D">
            <w:pPr>
              <w:pStyle w:val="ProductList-OfferingBody"/>
              <w:ind w:left="-113"/>
              <w:jc w:val="center"/>
              <w:rPr>
                <w:rFonts w:eastAsiaTheme="majorEastAsia"/>
              </w:rPr>
            </w:pPr>
            <w:r w:rsidRPr="007E0B6E">
              <w:rPr>
                <w:rFonts w:eastAsiaTheme="majorEastAsia"/>
              </w:rPr>
              <w:t>8</w:t>
            </w:r>
          </w:p>
        </w:tc>
        <w:tc>
          <w:tcPr>
            <w:tcW w:w="423" w:type="dxa"/>
            <w:tcBorders>
              <w:top w:val="nil"/>
              <w:left w:val="nil"/>
              <w:bottom w:val="dashSmallGap" w:sz="4" w:space="0" w:color="BFBFBF" w:themeColor="background1" w:themeShade="BF"/>
              <w:right w:val="single" w:sz="12" w:space="0" w:color="FFFFFF" w:themeColor="background1"/>
            </w:tcBorders>
            <w:vAlign w:val="center"/>
          </w:tcPr>
          <w:p w14:paraId="3B1C384D" w14:textId="77777777" w:rsidR="00CD6870" w:rsidRPr="007E0B6E" w:rsidRDefault="00CD6870" w:rsidP="008A1B8D">
            <w:pPr>
              <w:pStyle w:val="ProductList-OfferingBody"/>
              <w:ind w:left="-113"/>
              <w:jc w:val="center"/>
              <w:rPr>
                <w:rFonts w:eastAsiaTheme="majorEastAsia"/>
              </w:rPr>
            </w:pPr>
            <w:r w:rsidRPr="007E0B6E">
              <w:rPr>
                <w:rFonts w:eastAsiaTheme="majorEastAsia"/>
              </w:rPr>
              <w:t>3</w:t>
            </w: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84E" w14:textId="77777777" w:rsidR="00CD6870" w:rsidRPr="007E0B6E" w:rsidRDefault="00CD6870" w:rsidP="008A1B8D">
            <w:pPr>
              <w:pStyle w:val="ProductList-OfferingBody"/>
              <w:ind w:left="-113"/>
              <w:jc w:val="center"/>
              <w:rPr>
                <w:rFonts w:eastAsiaTheme="majorEastAsia"/>
              </w:rPr>
            </w:pPr>
            <w:r w:rsidRPr="007E0B6E">
              <w:rPr>
                <w:rFonts w:eastAsiaTheme="majorEastAsia"/>
              </w:rPr>
              <w:t>5</w:t>
            </w:r>
          </w:p>
        </w:tc>
        <w:tc>
          <w:tcPr>
            <w:tcW w:w="596"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84F" w14:textId="77777777" w:rsidR="00CD6870" w:rsidRPr="00EF6E6C" w:rsidRDefault="00CD6870" w:rsidP="00CD6870">
            <w:pPr>
              <w:pStyle w:val="ProductList-OfferingBody"/>
              <w:ind w:left="-113"/>
              <w:jc w:val="center"/>
              <w:rPr>
                <w:rFonts w:eastAsiaTheme="majorEastAsia" w:cstheme="minorHAnsi"/>
              </w:rPr>
            </w:pPr>
            <w:r w:rsidRPr="00EF6E6C">
              <w:rPr>
                <w:rFonts w:eastAsiaTheme="majorEastAsia" w:cstheme="minorHAnsi"/>
              </w:rPr>
              <w:fldChar w:fldCharType="begin"/>
            </w:r>
            <w:r w:rsidRPr="00EF6E6C">
              <w:rPr>
                <w:rFonts w:eastAsiaTheme="majorEastAsia" w:cstheme="minorHAnsi"/>
              </w:rPr>
              <w:instrText xml:space="preserve"> AutoTextList  \sNoStyle\t "Additional Product"</w:instrText>
            </w:r>
            <w:r w:rsidRPr="00EF6E6C">
              <w:rPr>
                <w:rFonts w:eastAsiaTheme="majorEastAsia" w:cstheme="minorHAnsi"/>
              </w:rPr>
              <w:fldChar w:fldCharType="separate"/>
            </w: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附加产品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 xml:space="preserve"> A,</w:t>
            </w:r>
            <w:r w:rsidRPr="00EF6E6C">
              <w:rPr>
                <w:rFonts w:eastAsiaTheme="majorEastAsia" w:cstheme="minorHAnsi"/>
                <w:bCs/>
              </w:rPr>
              <w:fldChar w:fldCharType="end"/>
            </w: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应用程序平台产品</w:instrText>
            </w:r>
            <w:r w:rsidRPr="00EF6E6C">
              <w:rPr>
                <w:rFonts w:eastAsiaTheme="majorEastAsia" w:cstheme="minorHAnsi"/>
                <w:bCs/>
              </w:rPr>
              <w:instrText>"</w:instrText>
            </w:r>
            <w:r w:rsidRPr="00EF6E6C">
              <w:rPr>
                <w:rFonts w:eastAsiaTheme="majorEastAsia" w:cstheme="minorHAnsi"/>
                <w:bCs/>
              </w:rPr>
              <w:fldChar w:fldCharType="separate"/>
            </w:r>
            <w:r w:rsidRPr="00EF6E6C">
              <w:rPr>
                <w:rFonts w:eastAsiaTheme="majorEastAsia" w:cstheme="minorHAnsi"/>
                <w:bCs/>
              </w:rPr>
              <w:t>AP</w:t>
            </w:r>
            <w:r w:rsidRPr="00EF6E6C">
              <w:rPr>
                <w:rFonts w:eastAsiaTheme="majorEastAsia" w:cstheme="minorHAnsi"/>
                <w:bCs/>
              </w:rPr>
              <w:fldChar w:fldCharType="end"/>
            </w:r>
            <w:r w:rsidRPr="00EF6E6C">
              <w:rPr>
                <w:rFonts w:eastAsiaTheme="majorEastAsia" w:cstheme="minorHAnsi"/>
              </w:rPr>
              <w:fldChar w:fldCharType="end"/>
            </w: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850" w14:textId="77777777" w:rsidR="00CD6870" w:rsidRPr="00EF6E6C" w:rsidRDefault="00CD6870" w:rsidP="00CD6870">
            <w:pPr>
              <w:pStyle w:val="ProductList-OfferingBody"/>
              <w:ind w:left="-113"/>
              <w:jc w:val="center"/>
              <w:rPr>
                <w:rFonts w:eastAsiaTheme="majorEastAsia" w:cstheme="minorHAnsi"/>
              </w:rPr>
            </w:pP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附加产品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 xml:space="preserve"> A</w:t>
            </w:r>
            <w:r w:rsidRPr="00EF6E6C">
              <w:rPr>
                <w:rFonts w:eastAsiaTheme="majorEastAsia" w:cstheme="minorHAnsi"/>
                <w:bCs/>
              </w:rPr>
              <w:fldChar w:fldCharType="end"/>
            </w:r>
          </w:p>
        </w:tc>
        <w:tc>
          <w:tcPr>
            <w:tcW w:w="596"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851" w14:textId="77777777" w:rsidR="00CD6870" w:rsidRPr="00EF6E6C" w:rsidRDefault="00CD6870" w:rsidP="00CD6870">
            <w:pPr>
              <w:pStyle w:val="ProductList-OfferingBody"/>
              <w:ind w:left="-113"/>
              <w:jc w:val="center"/>
              <w:rPr>
                <w:rFonts w:eastAsiaTheme="majorEastAsia" w:cstheme="minorHAnsi"/>
              </w:rPr>
            </w:pPr>
          </w:p>
        </w:tc>
        <w:tc>
          <w:tcPr>
            <w:tcW w:w="595" w:type="dxa"/>
            <w:tcBorders>
              <w:left w:val="single" w:sz="12" w:space="0" w:color="FFFFFF" w:themeColor="background1"/>
              <w:bottom w:val="single" w:sz="12" w:space="0" w:color="FFFFFF" w:themeColor="background1"/>
            </w:tcBorders>
            <w:shd w:val="clear" w:color="auto" w:fill="70AD47"/>
            <w:vAlign w:val="center"/>
          </w:tcPr>
          <w:p w14:paraId="3B1C3852" w14:textId="77777777" w:rsidR="00CD6870" w:rsidRPr="00EF6E6C" w:rsidRDefault="00CD6870" w:rsidP="00CD6870">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3B1C3853" w14:textId="77777777" w:rsidR="00CD6870" w:rsidRPr="00EF6E6C" w:rsidRDefault="00CD6870" w:rsidP="00CD6870">
            <w:pPr>
              <w:pStyle w:val="ProductList-OfferingBody"/>
              <w:ind w:left="-113"/>
              <w:jc w:val="center"/>
              <w:rPr>
                <w:rFonts w:eastAsiaTheme="majorEastAsia" w:cstheme="minorHAnsi"/>
              </w:rPr>
            </w:pPr>
          </w:p>
        </w:tc>
        <w:tc>
          <w:tcPr>
            <w:tcW w:w="775" w:type="dxa"/>
            <w:tcBorders>
              <w:bottom w:val="single" w:sz="12" w:space="0" w:color="FFFFFF" w:themeColor="background1"/>
              <w:right w:val="single" w:sz="12" w:space="0" w:color="FFFFFF" w:themeColor="background1"/>
            </w:tcBorders>
            <w:shd w:val="clear" w:color="auto" w:fill="70AD47"/>
            <w:vAlign w:val="center"/>
          </w:tcPr>
          <w:p w14:paraId="3B1C3854" w14:textId="77777777" w:rsidR="00CD6870" w:rsidRPr="00EF6E6C" w:rsidRDefault="00CD6870" w:rsidP="00CD6870">
            <w:pPr>
              <w:pStyle w:val="ProductList-OfferingBody"/>
              <w:ind w:left="-113"/>
              <w:jc w:val="center"/>
              <w:rPr>
                <w:rFonts w:eastAsiaTheme="majorEastAsia" w:cstheme="minorHAnsi"/>
              </w:rPr>
            </w:pPr>
            <w:r w:rsidRPr="00EF6E6C">
              <w:rPr>
                <w:rFonts w:eastAsiaTheme="majorEastAsia" w:cstheme="minorHAnsi"/>
                <w:b/>
                <w:bCs/>
              </w:rPr>
              <w:fldChar w:fldCharType="begin"/>
            </w:r>
            <w:r w:rsidRPr="00EF6E6C">
              <w:rPr>
                <w:rFonts w:eastAsiaTheme="majorEastAsia" w:cstheme="minorHAnsi"/>
                <w:b/>
                <w:bCs/>
              </w:rPr>
              <w:instrText>AutoTextList  \s NoStyle \t "</w:instrText>
            </w:r>
            <w:r w:rsidRPr="00EF6E6C">
              <w:rPr>
                <w:rFonts w:eastAsiaTheme="majorEastAsia" w:cstheme="minorHAnsi"/>
                <w:b/>
                <w:bCs/>
                <w:u w:val="single"/>
              </w:rPr>
              <w:instrText>开放式价值中的非组织范围</w:instrText>
            </w:r>
            <w:r w:rsidRPr="00EF6E6C">
              <w:rPr>
                <w:rFonts w:eastAsiaTheme="majorEastAsia" w:cstheme="minorHAnsi"/>
                <w:b/>
                <w:bCs/>
              </w:rPr>
              <w:instrText xml:space="preserve">" </w:instrText>
            </w:r>
            <w:r w:rsidRPr="00EF6E6C">
              <w:rPr>
                <w:rFonts w:eastAsiaTheme="majorEastAsia" w:cstheme="minorHAnsi"/>
                <w:b/>
                <w:bCs/>
              </w:rPr>
              <w:fldChar w:fldCharType="separate"/>
            </w:r>
            <w:r w:rsidRPr="00EF6E6C">
              <w:rPr>
                <w:rFonts w:eastAsiaTheme="majorEastAsia" w:cstheme="minorHAnsi"/>
              </w:rPr>
              <w:t xml:space="preserve"> P </w:t>
            </w:r>
            <w:r w:rsidRPr="00EF6E6C">
              <w:rPr>
                <w:rFonts w:eastAsiaTheme="majorEastAsia" w:cstheme="minorHAnsi"/>
              </w:rPr>
              <w:fldChar w:fldCharType="end"/>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855" w14:textId="77777777" w:rsidR="00CD6870" w:rsidRPr="00EF6E6C" w:rsidRDefault="00CD6870" w:rsidP="00CD6870">
            <w:pPr>
              <w:pStyle w:val="ProductList-OfferingBody"/>
              <w:ind w:left="-113"/>
              <w:jc w:val="center"/>
              <w:rPr>
                <w:rFonts w:eastAsiaTheme="majorEastAsia" w:cstheme="minorHAnsi"/>
              </w:rPr>
            </w:pPr>
          </w:p>
        </w:tc>
        <w:tc>
          <w:tcPr>
            <w:tcW w:w="630" w:type="dxa"/>
            <w:tcBorders>
              <w:left w:val="single" w:sz="12" w:space="0" w:color="FFFFFF" w:themeColor="background1"/>
              <w:bottom w:val="single" w:sz="12" w:space="0" w:color="FFFFFF" w:themeColor="background1"/>
            </w:tcBorders>
            <w:shd w:val="clear" w:color="auto" w:fill="70AD47"/>
            <w:vAlign w:val="center"/>
          </w:tcPr>
          <w:p w14:paraId="3B1C3856" w14:textId="77777777" w:rsidR="00CD6870" w:rsidRPr="00EF6E6C" w:rsidRDefault="00CD6870" w:rsidP="00CD6870">
            <w:pPr>
              <w:pStyle w:val="ProductList-OfferingBody"/>
              <w:ind w:left="-113"/>
              <w:jc w:val="center"/>
              <w:rPr>
                <w:rFonts w:eastAsiaTheme="majorEastAsia" w:cstheme="minorHAnsi"/>
              </w:rPr>
            </w:pP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服务器和工具产品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SP</w:t>
            </w:r>
            <w:r w:rsidRPr="00EF6E6C">
              <w:rPr>
                <w:rFonts w:eastAsiaTheme="majorEastAsia" w:cstheme="minorHAnsi"/>
                <w:bCs/>
              </w:rPr>
              <w:fldChar w:fldCharType="end"/>
            </w:r>
          </w:p>
        </w:tc>
      </w:tr>
      <w:tr w:rsidR="00CD6870" w:rsidRPr="007E0B6E" w14:paraId="3B1C3866" w14:textId="77777777" w:rsidTr="008D20E0">
        <w:tc>
          <w:tcPr>
            <w:tcW w:w="3123" w:type="dxa"/>
            <w:tcBorders>
              <w:top w:val="dashSmallGap" w:sz="4" w:space="0" w:color="BFBFBF" w:themeColor="background1" w:themeShade="BF"/>
              <w:left w:val="nil"/>
              <w:bottom w:val="nil"/>
              <w:right w:val="nil"/>
            </w:tcBorders>
          </w:tcPr>
          <w:p w14:paraId="3B1C3858" w14:textId="77777777" w:rsidR="00CD6870" w:rsidRPr="00AA7CF3" w:rsidRDefault="00CD6870" w:rsidP="008A1B8D">
            <w:pPr>
              <w:pStyle w:val="ProductList-Offering2"/>
              <w:rPr>
                <w:rFonts w:ascii="Calibri Light" w:eastAsiaTheme="majorEastAsia" w:hAnsi="Calibri Light"/>
              </w:rPr>
            </w:pPr>
            <w:bookmarkStart w:id="735" w:name="_Toc379797256"/>
            <w:bookmarkStart w:id="736" w:name="_Toc380513281"/>
            <w:bookmarkStart w:id="737" w:name="_Toc380655323"/>
            <w:bookmarkStart w:id="738" w:name="_Toc399859388"/>
            <w:r w:rsidRPr="00AA7CF3">
              <w:rPr>
                <w:rFonts w:ascii="Calibri Light" w:eastAsiaTheme="majorEastAsia" w:hAnsi="Calibri Light"/>
              </w:rPr>
              <w:t>Visual Studio Deployment 2013 Standard</w:t>
            </w:r>
            <w:bookmarkEnd w:id="735"/>
            <w:bookmarkEnd w:id="736"/>
            <w:bookmarkEnd w:id="737"/>
            <w:bookmarkEnd w:id="738"/>
            <w:r w:rsidRPr="00AA7CF3">
              <w:rPr>
                <w:rFonts w:ascii="Calibri Light" w:eastAsiaTheme="majorEastAsia" w:hAnsi="Calibri Light"/>
              </w:rPr>
              <w:fldChar w:fldCharType="begin"/>
            </w:r>
            <w:r w:rsidRPr="00AA7CF3">
              <w:rPr>
                <w:rFonts w:ascii="Calibri Light" w:eastAsiaTheme="majorEastAsia" w:hAnsi="Calibri Light"/>
              </w:rPr>
              <w:instrText>XE "Visual Studio Deployment 2013 Standard"</w:instrText>
            </w:r>
            <w:r w:rsidRPr="00AA7CF3">
              <w:rPr>
                <w:rFonts w:ascii="Calibri Light" w:eastAsiaTheme="majorEastAsia" w:hAnsi="Calibri Light"/>
              </w:rPr>
              <w:fldChar w:fldCharType="end"/>
            </w:r>
          </w:p>
        </w:tc>
        <w:tc>
          <w:tcPr>
            <w:tcW w:w="630" w:type="dxa"/>
            <w:tcBorders>
              <w:top w:val="dashSmallGap" w:sz="4" w:space="0" w:color="BFBFBF" w:themeColor="background1" w:themeShade="BF"/>
              <w:left w:val="nil"/>
              <w:bottom w:val="nil"/>
              <w:right w:val="nil"/>
            </w:tcBorders>
            <w:vAlign w:val="center"/>
          </w:tcPr>
          <w:p w14:paraId="3B1C3859" w14:textId="77777777" w:rsidR="00CD6870" w:rsidRPr="007E0B6E" w:rsidRDefault="00CD6870" w:rsidP="008A1B8D">
            <w:pPr>
              <w:pStyle w:val="ProductList-OfferingBody"/>
              <w:ind w:left="-113"/>
              <w:jc w:val="center"/>
              <w:rPr>
                <w:rFonts w:eastAsiaTheme="majorEastAsia"/>
              </w:rPr>
            </w:pPr>
            <w:r w:rsidRPr="007E0B6E">
              <w:rPr>
                <w:rFonts w:eastAsiaTheme="majorEastAsia"/>
              </w:rPr>
              <w:t>11/13</w:t>
            </w:r>
          </w:p>
        </w:tc>
        <w:tc>
          <w:tcPr>
            <w:tcW w:w="540" w:type="dxa"/>
            <w:tcBorders>
              <w:top w:val="dashSmallGap" w:sz="4" w:space="0" w:color="BFBFBF" w:themeColor="background1" w:themeShade="BF"/>
              <w:left w:val="nil"/>
              <w:bottom w:val="nil"/>
              <w:right w:val="nil"/>
            </w:tcBorders>
            <w:vAlign w:val="center"/>
          </w:tcPr>
          <w:p w14:paraId="3B1C385A" w14:textId="77777777" w:rsidR="00CD6870" w:rsidRPr="007E0B6E" w:rsidRDefault="00CD6870" w:rsidP="008A1B8D">
            <w:pPr>
              <w:pStyle w:val="ProductList-OfferingBody"/>
              <w:ind w:left="-113"/>
              <w:jc w:val="center"/>
              <w:rPr>
                <w:rFonts w:eastAsiaTheme="majorEastAsia"/>
              </w:rPr>
            </w:pPr>
            <w:r w:rsidRPr="007E0B6E">
              <w:rPr>
                <w:rFonts w:eastAsiaTheme="majorEastAsia"/>
              </w:rPr>
              <w:t>5</w:t>
            </w:r>
          </w:p>
        </w:tc>
        <w:tc>
          <w:tcPr>
            <w:tcW w:w="540" w:type="dxa"/>
            <w:tcBorders>
              <w:top w:val="dashSmallGap" w:sz="4" w:space="0" w:color="BFBFBF" w:themeColor="background1" w:themeShade="BF"/>
              <w:left w:val="nil"/>
              <w:bottom w:val="nil"/>
              <w:right w:val="nil"/>
            </w:tcBorders>
            <w:vAlign w:val="center"/>
          </w:tcPr>
          <w:p w14:paraId="3B1C385B" w14:textId="77777777" w:rsidR="00CD6870" w:rsidRPr="007E0B6E" w:rsidRDefault="00CD6870" w:rsidP="008A1B8D">
            <w:pPr>
              <w:pStyle w:val="ProductList-OfferingBody"/>
              <w:ind w:left="-113"/>
              <w:jc w:val="center"/>
              <w:rPr>
                <w:rFonts w:eastAsiaTheme="majorEastAsia"/>
              </w:rPr>
            </w:pPr>
            <w:r w:rsidRPr="007E0B6E">
              <w:rPr>
                <w:rFonts w:eastAsiaTheme="majorEastAsia"/>
              </w:rPr>
              <w:t>8</w:t>
            </w:r>
          </w:p>
        </w:tc>
        <w:tc>
          <w:tcPr>
            <w:tcW w:w="423" w:type="dxa"/>
            <w:tcBorders>
              <w:top w:val="dashSmallGap" w:sz="4" w:space="0" w:color="BFBFBF" w:themeColor="background1" w:themeShade="BF"/>
              <w:left w:val="nil"/>
              <w:bottom w:val="nil"/>
              <w:right w:val="single" w:sz="12" w:space="0" w:color="FFFFFF" w:themeColor="background1"/>
            </w:tcBorders>
            <w:vAlign w:val="center"/>
          </w:tcPr>
          <w:p w14:paraId="3B1C385C" w14:textId="77777777" w:rsidR="00CD6870" w:rsidRPr="007E0B6E" w:rsidRDefault="00CD6870" w:rsidP="008A1B8D">
            <w:pPr>
              <w:pStyle w:val="ProductList-OfferingBody"/>
              <w:ind w:left="-113"/>
              <w:jc w:val="center"/>
              <w:rPr>
                <w:rFonts w:eastAsiaTheme="majorEastAsia"/>
              </w:rPr>
            </w:pPr>
            <w:r w:rsidRPr="007E0B6E">
              <w:rPr>
                <w:rFonts w:eastAsiaTheme="majorEastAsia"/>
              </w:rPr>
              <w:t>3</w:t>
            </w:r>
          </w:p>
        </w:tc>
        <w:tc>
          <w:tcPr>
            <w:tcW w:w="595"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85D" w14:textId="77777777" w:rsidR="00CD6870" w:rsidRPr="007E0B6E" w:rsidRDefault="00CD6870" w:rsidP="008A1B8D">
            <w:pPr>
              <w:pStyle w:val="ProductList-OfferingBody"/>
              <w:ind w:left="-113"/>
              <w:jc w:val="center"/>
              <w:rPr>
                <w:rFonts w:eastAsiaTheme="majorEastAsia"/>
              </w:rPr>
            </w:pPr>
            <w:r w:rsidRPr="007E0B6E">
              <w:rPr>
                <w:rFonts w:eastAsiaTheme="majorEastAsia"/>
              </w:rPr>
              <w:t>5</w:t>
            </w:r>
          </w:p>
        </w:tc>
        <w:tc>
          <w:tcPr>
            <w:tcW w:w="596"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85E" w14:textId="77777777" w:rsidR="00CD6870" w:rsidRPr="00EF6E6C" w:rsidRDefault="00CD6870" w:rsidP="00CD6870">
            <w:pPr>
              <w:pStyle w:val="ProductList-OfferingBody"/>
              <w:ind w:left="-113"/>
              <w:jc w:val="center"/>
              <w:rPr>
                <w:rFonts w:eastAsiaTheme="majorEastAsia" w:cstheme="minorHAnsi"/>
              </w:rPr>
            </w:pPr>
            <w:r w:rsidRPr="00EF6E6C">
              <w:rPr>
                <w:rFonts w:eastAsiaTheme="majorEastAsia" w:cstheme="minorHAnsi"/>
              </w:rPr>
              <w:fldChar w:fldCharType="begin"/>
            </w:r>
            <w:r w:rsidRPr="00EF6E6C">
              <w:rPr>
                <w:rFonts w:eastAsiaTheme="majorEastAsia" w:cstheme="minorHAnsi"/>
              </w:rPr>
              <w:instrText xml:space="preserve"> AutoTextList  \sNoStyle\t "Additional Product"</w:instrText>
            </w:r>
            <w:r w:rsidRPr="00EF6E6C">
              <w:rPr>
                <w:rFonts w:eastAsiaTheme="majorEastAsia" w:cstheme="minorHAnsi"/>
              </w:rPr>
              <w:fldChar w:fldCharType="separate"/>
            </w: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附加产品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 xml:space="preserve"> A,</w:t>
            </w:r>
            <w:r w:rsidRPr="00EF6E6C">
              <w:rPr>
                <w:rFonts w:eastAsiaTheme="majorEastAsia" w:cstheme="minorHAnsi"/>
                <w:bCs/>
              </w:rPr>
              <w:fldChar w:fldCharType="end"/>
            </w: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应用程序平台产品</w:instrText>
            </w:r>
            <w:r w:rsidRPr="00EF6E6C">
              <w:rPr>
                <w:rFonts w:eastAsiaTheme="majorEastAsia" w:cstheme="minorHAnsi"/>
                <w:bCs/>
              </w:rPr>
              <w:instrText>"</w:instrText>
            </w:r>
            <w:r w:rsidRPr="00EF6E6C">
              <w:rPr>
                <w:rFonts w:eastAsiaTheme="majorEastAsia" w:cstheme="minorHAnsi"/>
                <w:bCs/>
              </w:rPr>
              <w:fldChar w:fldCharType="separate"/>
            </w:r>
            <w:r w:rsidRPr="00EF6E6C">
              <w:rPr>
                <w:rFonts w:eastAsiaTheme="majorEastAsia" w:cstheme="minorHAnsi"/>
                <w:bCs/>
              </w:rPr>
              <w:t>AP</w:t>
            </w:r>
            <w:r w:rsidRPr="00EF6E6C">
              <w:rPr>
                <w:rFonts w:eastAsiaTheme="majorEastAsia" w:cstheme="minorHAnsi"/>
                <w:bCs/>
              </w:rPr>
              <w:fldChar w:fldCharType="end"/>
            </w:r>
            <w:r w:rsidRPr="00EF6E6C">
              <w:rPr>
                <w:rFonts w:eastAsiaTheme="majorEastAsia" w:cstheme="minorHAnsi"/>
              </w:rPr>
              <w:fldChar w:fldCharType="end"/>
            </w:r>
          </w:p>
        </w:tc>
        <w:tc>
          <w:tcPr>
            <w:tcW w:w="595"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85F" w14:textId="77777777" w:rsidR="00CD6870" w:rsidRPr="00EF6E6C" w:rsidRDefault="00CD6870" w:rsidP="00CD6870">
            <w:pPr>
              <w:pStyle w:val="ProductList-OfferingBody"/>
              <w:ind w:left="-113"/>
              <w:jc w:val="center"/>
              <w:rPr>
                <w:rFonts w:eastAsiaTheme="majorEastAsia" w:cstheme="minorHAnsi"/>
              </w:rPr>
            </w:pP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附加产品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 xml:space="preserve"> A</w:t>
            </w:r>
            <w:r w:rsidRPr="00EF6E6C">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860" w14:textId="77777777" w:rsidR="00CD6870" w:rsidRPr="00EF6E6C" w:rsidRDefault="00CD6870" w:rsidP="00CD6870">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tcBorders>
            <w:shd w:val="clear" w:color="auto" w:fill="70AD47"/>
            <w:vAlign w:val="center"/>
          </w:tcPr>
          <w:p w14:paraId="3B1C3861" w14:textId="77777777" w:rsidR="00CD6870" w:rsidRPr="00EF6E6C" w:rsidRDefault="00CD6870" w:rsidP="00CD6870">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3B1C3862" w14:textId="77777777" w:rsidR="00CD6870" w:rsidRPr="00EF6E6C" w:rsidRDefault="00CD6870" w:rsidP="00CD6870">
            <w:pPr>
              <w:pStyle w:val="ProductList-OfferingBody"/>
              <w:ind w:left="-113"/>
              <w:jc w:val="center"/>
              <w:rPr>
                <w:rFonts w:eastAsiaTheme="majorEastAsia" w:cstheme="minorHAnsi"/>
              </w:rPr>
            </w:pPr>
          </w:p>
        </w:tc>
        <w:tc>
          <w:tcPr>
            <w:tcW w:w="775" w:type="dxa"/>
            <w:tcBorders>
              <w:top w:val="single" w:sz="12" w:space="0" w:color="FFFFFF" w:themeColor="background1"/>
              <w:right w:val="single" w:sz="12" w:space="0" w:color="FFFFFF" w:themeColor="background1"/>
            </w:tcBorders>
            <w:shd w:val="clear" w:color="auto" w:fill="70AD47"/>
            <w:vAlign w:val="center"/>
          </w:tcPr>
          <w:p w14:paraId="3B1C3863" w14:textId="77777777" w:rsidR="00CD6870" w:rsidRPr="00EF6E6C" w:rsidRDefault="00CD6870" w:rsidP="00CD6870">
            <w:pPr>
              <w:pStyle w:val="ProductList-OfferingBody"/>
              <w:ind w:left="-113"/>
              <w:jc w:val="center"/>
              <w:rPr>
                <w:rFonts w:eastAsiaTheme="majorEastAsia" w:cstheme="minorHAnsi"/>
              </w:rPr>
            </w:pPr>
            <w:r w:rsidRPr="00EF6E6C">
              <w:rPr>
                <w:rFonts w:eastAsiaTheme="majorEastAsia" w:cstheme="minorHAnsi"/>
                <w:b/>
                <w:bCs/>
              </w:rPr>
              <w:fldChar w:fldCharType="begin"/>
            </w:r>
            <w:r w:rsidRPr="00EF6E6C">
              <w:rPr>
                <w:rFonts w:eastAsiaTheme="majorEastAsia" w:cstheme="minorHAnsi"/>
                <w:b/>
                <w:bCs/>
              </w:rPr>
              <w:instrText>AutoTextList  \s NoStyle \t "</w:instrText>
            </w:r>
            <w:r w:rsidRPr="00EF6E6C">
              <w:rPr>
                <w:rFonts w:eastAsiaTheme="majorEastAsia" w:cstheme="minorHAnsi"/>
                <w:b/>
                <w:bCs/>
                <w:u w:val="single"/>
              </w:rPr>
              <w:instrText>开放式价值中的非组织范围</w:instrText>
            </w:r>
            <w:r w:rsidRPr="00EF6E6C">
              <w:rPr>
                <w:rFonts w:eastAsiaTheme="majorEastAsia" w:cstheme="minorHAnsi"/>
                <w:b/>
                <w:bCs/>
              </w:rPr>
              <w:instrText xml:space="preserve">" </w:instrText>
            </w:r>
            <w:r w:rsidRPr="00EF6E6C">
              <w:rPr>
                <w:rFonts w:eastAsiaTheme="majorEastAsia" w:cstheme="minorHAnsi"/>
                <w:b/>
                <w:bCs/>
              </w:rPr>
              <w:fldChar w:fldCharType="separate"/>
            </w:r>
            <w:r w:rsidRPr="00EF6E6C">
              <w:rPr>
                <w:rFonts w:eastAsiaTheme="majorEastAsia" w:cstheme="minorHAnsi"/>
              </w:rPr>
              <w:t xml:space="preserve"> P </w:t>
            </w:r>
            <w:r w:rsidRPr="00EF6E6C">
              <w:rPr>
                <w:rFonts w:eastAsiaTheme="majorEastAsia" w:cstheme="minorHAnsi"/>
              </w:rPr>
              <w:fldChar w:fldCharType="end"/>
            </w:r>
          </w:p>
        </w:tc>
        <w:tc>
          <w:tcPr>
            <w:tcW w:w="540"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864" w14:textId="77777777" w:rsidR="00CD6870" w:rsidRPr="00EF6E6C" w:rsidRDefault="00CD6870" w:rsidP="00CD6870">
            <w:pPr>
              <w:pStyle w:val="ProductList-OfferingBody"/>
              <w:ind w:left="-113"/>
              <w:jc w:val="center"/>
              <w:rPr>
                <w:rFonts w:eastAsiaTheme="majorEastAsia" w:cstheme="minorHAnsi"/>
              </w:rPr>
            </w:pPr>
          </w:p>
        </w:tc>
        <w:tc>
          <w:tcPr>
            <w:tcW w:w="630" w:type="dxa"/>
            <w:tcBorders>
              <w:top w:val="single" w:sz="12" w:space="0" w:color="FFFFFF" w:themeColor="background1"/>
              <w:left w:val="single" w:sz="12" w:space="0" w:color="FFFFFF" w:themeColor="background1"/>
            </w:tcBorders>
            <w:shd w:val="clear" w:color="auto" w:fill="70AD47"/>
            <w:vAlign w:val="center"/>
          </w:tcPr>
          <w:p w14:paraId="3B1C3865" w14:textId="77777777" w:rsidR="00CD6870" w:rsidRPr="00EF6E6C" w:rsidRDefault="00CD6870" w:rsidP="00CD6870">
            <w:pPr>
              <w:pStyle w:val="ProductList-OfferingBody"/>
              <w:ind w:left="-113"/>
              <w:jc w:val="center"/>
              <w:rPr>
                <w:rFonts w:eastAsiaTheme="majorEastAsia" w:cstheme="minorHAnsi"/>
              </w:rPr>
            </w:pP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服务器和工具产品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SP</w:t>
            </w:r>
            <w:r w:rsidRPr="00EF6E6C">
              <w:rPr>
                <w:rFonts w:eastAsiaTheme="majorEastAsia" w:cstheme="minorHAnsi"/>
                <w:bCs/>
              </w:rPr>
              <w:fldChar w:fldCharType="end"/>
            </w:r>
          </w:p>
        </w:tc>
      </w:tr>
    </w:tbl>
    <w:p w14:paraId="3B1C3867" w14:textId="77777777" w:rsidR="00627653" w:rsidRPr="007E0B6E" w:rsidRDefault="00627653" w:rsidP="00627653">
      <w:pPr>
        <w:pStyle w:val="ProductList-Body"/>
        <w:rPr>
          <w:rFonts w:eastAsiaTheme="majorEastAsia"/>
        </w:rPr>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15"/>
      </w:tblGrid>
      <w:tr w:rsidR="00627653" w:rsidRPr="007E0B6E" w14:paraId="3B1C386B" w14:textId="77777777" w:rsidTr="003E00B8">
        <w:tc>
          <w:tcPr>
            <w:tcW w:w="3470" w:type="dxa"/>
          </w:tcPr>
          <w:p w14:paraId="3B1C3868" w14:textId="77777777" w:rsidR="00627653" w:rsidRPr="007E0B6E" w:rsidRDefault="00627653" w:rsidP="008A1B8D">
            <w:pPr>
              <w:pStyle w:val="ProductList-Body"/>
              <w:spacing w:before="20" w:after="20"/>
              <w:rPr>
                <w:rFonts w:eastAsiaTheme="majorEastAsia"/>
                <w:b/>
              </w:rPr>
            </w:pPr>
          </w:p>
        </w:tc>
        <w:tc>
          <w:tcPr>
            <w:tcW w:w="3597" w:type="dxa"/>
          </w:tcPr>
          <w:p w14:paraId="3B1C3869" w14:textId="77777777" w:rsidR="00627653" w:rsidRPr="007E0B6E" w:rsidRDefault="00627653" w:rsidP="008A1B8D">
            <w:pPr>
              <w:pStyle w:val="ProductList-Body"/>
              <w:spacing w:before="20" w:after="20"/>
              <w:rPr>
                <w:rFonts w:eastAsiaTheme="majorEastAsia"/>
              </w:rPr>
            </w:pPr>
            <w:r w:rsidRPr="007E0B6E">
              <w:rPr>
                <w:rFonts w:eastAsiaTheme="majorEastAsia"/>
              </w:rPr>
              <w:t>产品组：</w:t>
            </w:r>
            <w:r w:rsidRPr="007E0B6E">
              <w:rPr>
                <w:rFonts w:eastAsiaTheme="majorEastAsia"/>
                <w:b/>
              </w:rPr>
              <w:t>服务器</w:t>
            </w:r>
          </w:p>
        </w:tc>
        <w:tc>
          <w:tcPr>
            <w:tcW w:w="3715" w:type="dxa"/>
          </w:tcPr>
          <w:p w14:paraId="3B1C386A" w14:textId="77777777" w:rsidR="00627653" w:rsidRPr="007E0B6E" w:rsidRDefault="00627653" w:rsidP="008A1B8D">
            <w:pPr>
              <w:pStyle w:val="ProductList-Body"/>
              <w:spacing w:before="20" w:after="20"/>
              <w:rPr>
                <w:rFonts w:eastAsiaTheme="majorEastAsia"/>
                <w:b/>
              </w:rPr>
            </w:pPr>
            <w:r w:rsidRPr="007E0B6E">
              <w:rPr>
                <w:rFonts w:eastAsiaTheme="majorEastAsia"/>
              </w:rPr>
              <w:t>符合削减条件</w:t>
            </w:r>
            <w:r w:rsidRPr="007E0B6E">
              <w:rPr>
                <w:rFonts w:eastAsiaTheme="majorEastAsia"/>
              </w:rPr>
              <w:t xml:space="preserve"> (SCE)</w:t>
            </w:r>
            <w:r w:rsidRPr="007E0B6E">
              <w:rPr>
                <w:rFonts w:eastAsiaTheme="majorEastAsia"/>
              </w:rPr>
              <w:t>：</w:t>
            </w:r>
            <w:r w:rsidRPr="007E0B6E">
              <w:rPr>
                <w:rFonts w:eastAsiaTheme="majorEastAsia"/>
                <w:b/>
              </w:rPr>
              <w:t>全部</w:t>
            </w:r>
          </w:p>
        </w:tc>
      </w:tr>
      <w:tr w:rsidR="00627653" w:rsidRPr="007E0B6E" w14:paraId="3B1C386F" w14:textId="77777777" w:rsidTr="003E00B8">
        <w:tc>
          <w:tcPr>
            <w:tcW w:w="3470" w:type="dxa"/>
          </w:tcPr>
          <w:p w14:paraId="3B1C386C" w14:textId="77777777" w:rsidR="00627653" w:rsidRPr="007E0B6E" w:rsidRDefault="00627653" w:rsidP="008A1B8D">
            <w:pPr>
              <w:pStyle w:val="ProductList-Body"/>
              <w:spacing w:before="20" w:after="20"/>
              <w:rPr>
                <w:rFonts w:eastAsiaTheme="majorEastAsia"/>
              </w:rPr>
            </w:pPr>
          </w:p>
        </w:tc>
        <w:tc>
          <w:tcPr>
            <w:tcW w:w="3597" w:type="dxa"/>
          </w:tcPr>
          <w:p w14:paraId="3B1C386D" w14:textId="77777777" w:rsidR="00627653" w:rsidRPr="009A000E" w:rsidRDefault="001B7C1D" w:rsidP="008A1B8D">
            <w:pPr>
              <w:pStyle w:val="ProductList-Body"/>
              <w:spacing w:before="20" w:after="20"/>
              <w:rPr>
                <w:rFonts w:eastAsiaTheme="majorEastAsia"/>
              </w:rPr>
            </w:pPr>
            <w:hyperlink w:anchor="SoftwareAssurance" w:history="1">
              <w:r w:rsidR="00627653" w:rsidRPr="009A000E">
                <w:rPr>
                  <w:rStyle w:val="Hyperlink"/>
                  <w:rFonts w:eastAsiaTheme="majorEastAsia"/>
                  <w:color w:val="000000" w:themeColor="text1"/>
                  <w:u w:val="none"/>
                </w:rPr>
                <w:t>软件保障权益</w:t>
              </w:r>
            </w:hyperlink>
            <w:r w:rsidR="00627653" w:rsidRPr="009A000E">
              <w:rPr>
                <w:rFonts w:eastAsiaTheme="majorEastAsia"/>
              </w:rPr>
              <w:t>：</w:t>
            </w:r>
            <w:r w:rsidR="00627653" w:rsidRPr="009A000E">
              <w:rPr>
                <w:rFonts w:eastAsiaTheme="majorEastAsia"/>
                <w:b/>
              </w:rPr>
              <w:t>服务器</w:t>
            </w:r>
          </w:p>
        </w:tc>
        <w:tc>
          <w:tcPr>
            <w:tcW w:w="3715" w:type="dxa"/>
          </w:tcPr>
          <w:p w14:paraId="3B1C386E" w14:textId="77777777" w:rsidR="00627653" w:rsidRPr="007E0B6E" w:rsidRDefault="00627653" w:rsidP="008A1B8D">
            <w:pPr>
              <w:pStyle w:val="ProductList-Body"/>
              <w:spacing w:before="20" w:after="20"/>
              <w:rPr>
                <w:rFonts w:eastAsiaTheme="majorEastAsia"/>
              </w:rPr>
            </w:pPr>
          </w:p>
        </w:tc>
      </w:tr>
    </w:tbl>
    <w:p w14:paraId="3B1C3870" w14:textId="77777777" w:rsidR="00627653" w:rsidRPr="007E0B6E" w:rsidRDefault="001B7C1D" w:rsidP="00627653">
      <w:pPr>
        <w:pStyle w:val="ProductList-Body"/>
        <w:shd w:val="clear" w:color="auto" w:fill="A6A6A6" w:themeFill="background1" w:themeFillShade="A6"/>
        <w:spacing w:before="120" w:after="240"/>
        <w:jc w:val="right"/>
        <w:rPr>
          <w:rFonts w:eastAsiaTheme="majorEastAsia"/>
          <w:sz w:val="16"/>
          <w:szCs w:val="16"/>
        </w:rPr>
      </w:pPr>
      <w:hyperlink w:anchor="ToC" w:history="1">
        <w:r w:rsidR="00E96060" w:rsidRPr="00E96060">
          <w:rPr>
            <w:rStyle w:val="Hyperlink"/>
            <w:rFonts w:eastAsiaTheme="majorEastAsia"/>
            <w:color w:val="0563C1"/>
            <w:sz w:val="16"/>
            <w:szCs w:val="16"/>
          </w:rPr>
          <w:t>目录</w:t>
        </w:r>
      </w:hyperlink>
      <w:r w:rsidR="00E96060" w:rsidRPr="007E0B6E">
        <w:rPr>
          <w:rFonts w:eastAsiaTheme="majorEastAsia"/>
          <w:sz w:val="16"/>
          <w:szCs w:val="16"/>
        </w:rPr>
        <w:t xml:space="preserve"> / </w:t>
      </w:r>
      <w:hyperlink w:anchor="ChartKey" w:history="1">
        <w:r w:rsidR="00E96060" w:rsidRPr="00E96060">
          <w:rPr>
            <w:rStyle w:val="Hyperlink"/>
            <w:rFonts w:eastAsiaTheme="majorEastAsia"/>
            <w:color w:val="0563C1"/>
            <w:sz w:val="16"/>
            <w:szCs w:val="16"/>
          </w:rPr>
          <w:t>图表键值</w:t>
        </w:r>
      </w:hyperlink>
      <w:r w:rsidR="00E96060" w:rsidRPr="007E0B6E">
        <w:rPr>
          <w:rFonts w:eastAsiaTheme="majorEastAsia"/>
          <w:sz w:val="16"/>
          <w:szCs w:val="16"/>
        </w:rPr>
        <w:t xml:space="preserve"> / </w:t>
      </w:r>
      <w:hyperlink w:anchor="Index" w:history="1">
        <w:r w:rsidR="00E96060" w:rsidRPr="00E96060">
          <w:rPr>
            <w:rStyle w:val="Hyperlink"/>
            <w:rFonts w:eastAsiaTheme="majorEastAsia"/>
            <w:color w:val="0563C1"/>
            <w:sz w:val="16"/>
            <w:szCs w:val="16"/>
          </w:rPr>
          <w:t>索引</w:t>
        </w:r>
      </w:hyperlink>
    </w:p>
    <w:p w14:paraId="3B1C3871" w14:textId="77777777" w:rsidR="00627653" w:rsidRPr="009A000E" w:rsidRDefault="00627653" w:rsidP="00627653">
      <w:pPr>
        <w:pStyle w:val="ProductList-Offering2Heading"/>
        <w:outlineLvl w:val="2"/>
        <w:rPr>
          <w:rFonts w:ascii="Calibri Light" w:eastAsiaTheme="majorEastAsia" w:hAnsi="Calibri Light"/>
        </w:rPr>
      </w:pPr>
      <w:r w:rsidRPr="009A000E">
        <w:rPr>
          <w:rFonts w:ascii="Calibri Light" w:eastAsiaTheme="majorEastAsia" w:hAnsi="Calibri Light"/>
        </w:rPr>
        <w:tab/>
      </w:r>
      <w:bookmarkStart w:id="739" w:name="_Toc379797257"/>
      <w:bookmarkStart w:id="740" w:name="_Toc380513282"/>
      <w:bookmarkStart w:id="741" w:name="_Toc380655324"/>
      <w:bookmarkStart w:id="742" w:name="_Toc399859389"/>
      <w:r w:rsidRPr="009A000E">
        <w:rPr>
          <w:rFonts w:ascii="Calibri Light" w:eastAsiaTheme="majorEastAsia" w:hAnsi="Calibri Light"/>
        </w:rPr>
        <w:t>Visual Studio Team Foundation Server</w:t>
      </w:r>
      <w:bookmarkEnd w:id="725"/>
      <w:bookmarkEnd w:id="726"/>
      <w:bookmarkEnd w:id="739"/>
      <w:bookmarkEnd w:id="740"/>
      <w:bookmarkEnd w:id="741"/>
      <w:bookmarkEnd w:id="742"/>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4"/>
        <w:gridCol w:w="595"/>
        <w:gridCol w:w="595"/>
        <w:gridCol w:w="596"/>
        <w:gridCol w:w="595"/>
        <w:gridCol w:w="595"/>
        <w:gridCol w:w="596"/>
        <w:gridCol w:w="595"/>
        <w:gridCol w:w="596"/>
        <w:gridCol w:w="595"/>
        <w:gridCol w:w="595"/>
        <w:gridCol w:w="655"/>
        <w:gridCol w:w="536"/>
        <w:gridCol w:w="742"/>
      </w:tblGrid>
      <w:tr w:rsidR="00CD6870" w:rsidRPr="007E0B6E" w14:paraId="3B1C3880" w14:textId="77777777" w:rsidTr="008D20E0">
        <w:trPr>
          <w:tblHeader/>
        </w:trPr>
        <w:tc>
          <w:tcPr>
            <w:tcW w:w="2914" w:type="dxa"/>
            <w:tcBorders>
              <w:bottom w:val="nil"/>
            </w:tcBorders>
            <w:shd w:val="clear" w:color="auto" w:fill="00188F"/>
          </w:tcPr>
          <w:p w14:paraId="3B1C3872" w14:textId="77777777" w:rsidR="00CD6870" w:rsidRPr="007E0B6E" w:rsidRDefault="00CD6870"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595" w:type="dxa"/>
            <w:tcBorders>
              <w:bottom w:val="nil"/>
            </w:tcBorders>
            <w:shd w:val="clear" w:color="auto" w:fill="00188F"/>
            <w:vAlign w:val="center"/>
          </w:tcPr>
          <w:p w14:paraId="3B1C3873" w14:textId="77777777" w:rsidR="00CD6870" w:rsidRPr="00EF6E6C" w:rsidRDefault="00CD6870" w:rsidP="00CD6870">
            <w:pPr>
              <w:pStyle w:val="ProductList-OfferingBody"/>
              <w:ind w:left="-113"/>
              <w:jc w:val="center"/>
              <w:rPr>
                <w:rFonts w:eastAsiaTheme="majorEastAsia" w:cstheme="minorHAnsi"/>
                <w:bCs/>
                <w:color w:val="FFFFFF" w:themeColor="background1"/>
              </w:rPr>
            </w:pPr>
            <w:r w:rsidRPr="00EF6E6C">
              <w:rPr>
                <w:rFonts w:eastAsiaTheme="majorEastAsia" w:cstheme="minorHAnsi"/>
                <w:bCs/>
                <w:color w:val="FFFFFF" w:themeColor="background1"/>
              </w:rPr>
              <w:fldChar w:fldCharType="begin"/>
            </w:r>
            <w:r w:rsidRPr="00EF6E6C">
              <w:rPr>
                <w:rFonts w:eastAsiaTheme="majorEastAsia" w:cstheme="minorHAnsi"/>
                <w:bCs/>
                <w:color w:val="FFFFFF" w:themeColor="background1"/>
              </w:rPr>
              <w:instrText xml:space="preserve"> AutoTextList  \s NoStyle \t "</w:instrText>
            </w:r>
            <w:r w:rsidRPr="00EF6E6C">
              <w:rPr>
                <w:rFonts w:eastAsiaTheme="majorEastAsia" w:cstheme="minorHAnsi"/>
                <w:bCs/>
                <w:color w:val="FFFFFF" w:themeColor="background1"/>
              </w:rPr>
              <w:instrText>发布日期</w:instrText>
            </w:r>
            <w:r w:rsidRPr="00EF6E6C">
              <w:rPr>
                <w:rFonts w:eastAsiaTheme="majorEastAsia" w:cstheme="minorHAnsi"/>
                <w:bCs/>
                <w:color w:val="FFFFFF" w:themeColor="background1"/>
              </w:rPr>
              <w:instrText xml:space="preserve">" </w:instrText>
            </w:r>
            <w:r w:rsidRPr="00EF6E6C">
              <w:rPr>
                <w:rFonts w:eastAsiaTheme="majorEastAsia" w:cstheme="minorHAnsi"/>
                <w:bCs/>
                <w:color w:val="FFFFFF" w:themeColor="background1"/>
              </w:rPr>
              <w:fldChar w:fldCharType="separate"/>
            </w:r>
            <w:r w:rsidRPr="00EF6E6C">
              <w:rPr>
                <w:rFonts w:eastAsiaTheme="majorEastAsia" w:cstheme="minorHAnsi"/>
                <w:bCs/>
                <w:color w:val="FFFFFF" w:themeColor="background1"/>
              </w:rPr>
              <w:t>DA</w:t>
            </w:r>
            <w:r w:rsidRPr="00EF6E6C">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3B1C3874" w14:textId="77777777" w:rsidR="00CD6870" w:rsidRPr="00EF6E6C" w:rsidRDefault="00CD6870" w:rsidP="00CD6870">
            <w:pPr>
              <w:pStyle w:val="ProductList-OfferingBody"/>
              <w:ind w:left="-113"/>
              <w:jc w:val="center"/>
              <w:rPr>
                <w:rFonts w:eastAsiaTheme="majorEastAsia" w:cstheme="minorHAnsi"/>
                <w:bCs/>
                <w:color w:val="FFFFFF" w:themeColor="background1"/>
              </w:rPr>
            </w:pP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\sNoStyle\t “License”</w:instrText>
            </w:r>
            <w:r w:rsidRPr="00EF6E6C">
              <w:rPr>
                <w:rFonts w:eastAsiaTheme="majorEastAsia" w:cstheme="minorHAnsi"/>
                <w:color w:val="FFFFFF" w:themeColor="background1"/>
              </w:rPr>
              <w:fldChar w:fldCharType="separate"/>
            </w:r>
            <w:r w:rsidRPr="00EF6E6C">
              <w:rPr>
                <w:rFonts w:eastAsiaTheme="majorEastAsia" w:cstheme="minorHAnsi"/>
                <w:b/>
                <w:color w:val="000000" w:themeColor="text1"/>
              </w:rPr>
              <w:fldChar w:fldCharType="begin"/>
            </w:r>
            <w:r w:rsidRPr="00EF6E6C">
              <w:rPr>
                <w:rFonts w:eastAsiaTheme="majorEastAsia" w:cstheme="minorHAnsi"/>
                <w:b/>
                <w:color w:val="000000" w:themeColor="text1"/>
              </w:rPr>
              <w:instrText>AutoTextList  \s NoStyle \t "</w:instrText>
            </w:r>
            <w:r w:rsidRPr="00EF6E6C">
              <w:rPr>
                <w:rFonts w:eastAsiaTheme="majorEastAsia" w:cstheme="minorHAnsi"/>
                <w:color w:val="000000" w:themeColor="text1"/>
              </w:rPr>
              <w:instrText>许可</w:instrText>
            </w:r>
            <w:r w:rsidRPr="00EF6E6C">
              <w:rPr>
                <w:rFonts w:eastAsiaTheme="majorEastAsia" w:cstheme="minorHAnsi"/>
                <w:b/>
                <w:color w:val="000000" w:themeColor="text1"/>
              </w:rPr>
              <w:instrText xml:space="preserve">" </w:instrText>
            </w:r>
            <w:r w:rsidRPr="00EF6E6C">
              <w:rPr>
                <w:rFonts w:eastAsiaTheme="majorEastAsia" w:cstheme="minorHAnsi"/>
                <w:b/>
                <w:color w:val="000000" w:themeColor="text1"/>
              </w:rPr>
              <w:fldChar w:fldCharType="separate"/>
            </w:r>
            <w:r w:rsidRPr="00EF6E6C">
              <w:rPr>
                <w:rFonts w:eastAsiaTheme="majorEastAsia" w:cstheme="minorHAnsi"/>
                <w:bCs/>
                <w:color w:val="FFFFFF" w:themeColor="background1"/>
              </w:rPr>
              <w:t xml:space="preserve"> L </w:t>
            </w:r>
            <w:r w:rsidRPr="00EF6E6C">
              <w:rPr>
                <w:rFonts w:eastAsiaTheme="majorEastAsia" w:cstheme="minorHAnsi"/>
                <w:bCs/>
                <w:color w:val="FFFFFF" w:themeColor="background1"/>
              </w:rPr>
              <w:fldChar w:fldCharType="end"/>
            </w:r>
            <w:r w:rsidRPr="00EF6E6C">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3B1C3875" w14:textId="77777777" w:rsidR="00CD6870" w:rsidRPr="00EF6E6C" w:rsidRDefault="00CD6870" w:rsidP="00CD6870">
            <w:pPr>
              <w:pStyle w:val="ProductList-OfferingBody"/>
              <w:ind w:left="-113"/>
              <w:jc w:val="center"/>
              <w:rPr>
                <w:rFonts w:eastAsiaTheme="majorEastAsia" w:cstheme="minorHAnsi"/>
                <w:color w:val="FFFFFF" w:themeColor="background1"/>
              </w:rPr>
            </w:pP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\sNoStyle\t “License and Software Assurance”</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\sNoStyle\t “License and Software Assurance”</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AutoTextList  \s NoStyle \t "</w:instrText>
            </w:r>
            <w:r w:rsidRPr="00EF6E6C">
              <w:rPr>
                <w:rFonts w:eastAsiaTheme="majorEastAsia" w:cstheme="minorHAnsi"/>
                <w:color w:val="FFFFFF" w:themeColor="background1"/>
              </w:rPr>
              <w:instrText>许可及软件保障</w:instrText>
            </w:r>
            <w:r w:rsidRPr="00EF6E6C">
              <w:rPr>
                <w:rFonts w:eastAsiaTheme="majorEastAsia" w:cstheme="minorHAnsi"/>
                <w:color w:val="FFFFFF" w:themeColor="background1"/>
              </w:rPr>
              <w:instrText xml:space="preserve">" </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t>L/SA</w:t>
            </w:r>
            <w:r w:rsidRPr="00EF6E6C">
              <w:rPr>
                <w:rFonts w:eastAsiaTheme="majorEastAsia" w:cstheme="minorHAnsi"/>
                <w:color w:val="FFFFFF" w:themeColor="background1"/>
              </w:rPr>
              <w:fldChar w:fldCharType="end"/>
            </w:r>
            <w:r w:rsidRPr="00EF6E6C">
              <w:rPr>
                <w:rFonts w:eastAsiaTheme="majorEastAsia" w:cstheme="minorHAnsi"/>
                <w:color w:val="FFFFFF" w:themeColor="background1"/>
              </w:rPr>
              <w:fldChar w:fldCharType="end"/>
            </w:r>
            <w:r w:rsidRPr="00EF6E6C">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3B1C3876" w14:textId="77777777" w:rsidR="00CD6870" w:rsidRPr="00EF6E6C" w:rsidRDefault="00CD6870" w:rsidP="00CD6870">
            <w:pPr>
              <w:pStyle w:val="ProductList-OfferingBody"/>
              <w:ind w:left="-113"/>
              <w:jc w:val="center"/>
              <w:rPr>
                <w:rFonts w:eastAsiaTheme="majorEastAsia" w:cstheme="minorHAnsi"/>
                <w:color w:val="FFFFFF" w:themeColor="background1"/>
              </w:rPr>
            </w:pP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\sNoStyle\t “Software Assurance”</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\sNoStyle\t “Software Assurance”</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AutoTextList  \s NoStyle \t "</w:instrText>
            </w:r>
            <w:r w:rsidRPr="00EF6E6C">
              <w:rPr>
                <w:rFonts w:eastAsiaTheme="majorEastAsia" w:cstheme="minorHAnsi"/>
                <w:color w:val="FFFFFF" w:themeColor="background1"/>
              </w:rPr>
              <w:instrText>软件保障</w:instrText>
            </w:r>
            <w:r w:rsidRPr="00EF6E6C">
              <w:rPr>
                <w:rFonts w:eastAsiaTheme="majorEastAsia" w:cstheme="minorHAnsi"/>
                <w:color w:val="FFFFFF" w:themeColor="background1"/>
              </w:rPr>
              <w:instrText xml:space="preserve">" </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t>SA</w:t>
            </w:r>
            <w:r w:rsidRPr="00EF6E6C">
              <w:rPr>
                <w:rFonts w:eastAsiaTheme="majorEastAsia" w:cstheme="minorHAnsi"/>
                <w:color w:val="FFFFFF" w:themeColor="background1"/>
              </w:rPr>
              <w:fldChar w:fldCharType="end"/>
            </w:r>
            <w:r w:rsidRPr="00EF6E6C">
              <w:rPr>
                <w:rFonts w:eastAsiaTheme="majorEastAsia" w:cstheme="minorHAnsi"/>
                <w:color w:val="FFFFFF" w:themeColor="background1"/>
              </w:rPr>
              <w:fldChar w:fldCharType="end"/>
            </w:r>
            <w:r w:rsidRPr="00EF6E6C">
              <w:rPr>
                <w:rFonts w:eastAsiaTheme="majorEastAsia" w:cstheme="minorHAnsi"/>
              </w:rPr>
              <w:fldChar w:fldCharType="end"/>
            </w:r>
          </w:p>
        </w:tc>
        <w:tc>
          <w:tcPr>
            <w:tcW w:w="595" w:type="dxa"/>
            <w:tcBorders>
              <w:left w:val="single" w:sz="12" w:space="0" w:color="FFFFFF" w:themeColor="background1"/>
              <w:bottom w:val="single" w:sz="12" w:space="0" w:color="FFFFFF" w:themeColor="background1"/>
            </w:tcBorders>
            <w:shd w:val="clear" w:color="auto" w:fill="00188F"/>
            <w:vAlign w:val="center"/>
          </w:tcPr>
          <w:p w14:paraId="3B1C3877" w14:textId="77777777" w:rsidR="00CD6870" w:rsidRPr="00EF6E6C" w:rsidRDefault="00CD6870" w:rsidP="00CD6870">
            <w:pPr>
              <w:pStyle w:val="ProductList-OfferingBody"/>
              <w:ind w:left="-113"/>
              <w:jc w:val="center"/>
              <w:rPr>
                <w:rFonts w:eastAsiaTheme="majorEastAsia" w:cstheme="minorHAnsi"/>
                <w:color w:val="FFFFFF" w:themeColor="background1"/>
              </w:rPr>
            </w:pP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\sNoStyle\t “Campus and School Agreement”</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\sNoStyle\t “Campus and School Agreement”</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 NoStyle \t "</w:instrText>
            </w:r>
            <w:r w:rsidRPr="00EF6E6C">
              <w:rPr>
                <w:rFonts w:eastAsiaTheme="majorEastAsia" w:cstheme="minorHAnsi"/>
                <w:color w:val="FFFFFF" w:themeColor="background1"/>
              </w:rPr>
              <w:instrText>大专院校和中小学校协议</w:instrText>
            </w:r>
            <w:r w:rsidRPr="00EF6E6C">
              <w:rPr>
                <w:rFonts w:eastAsiaTheme="majorEastAsia" w:cstheme="minorHAnsi"/>
                <w:color w:val="FFFFFF" w:themeColor="background1"/>
              </w:rPr>
              <w:instrText xml:space="preserve">" </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t>CA/SA</w:t>
            </w:r>
            <w:r w:rsidRPr="00EF6E6C">
              <w:rPr>
                <w:rFonts w:eastAsiaTheme="majorEastAsia" w:cstheme="minorHAnsi"/>
                <w:color w:val="FFFFFF" w:themeColor="background1"/>
              </w:rPr>
              <w:fldChar w:fldCharType="end"/>
            </w:r>
            <w:r w:rsidRPr="00EF6E6C">
              <w:rPr>
                <w:rFonts w:eastAsiaTheme="majorEastAsia" w:cstheme="minorHAnsi"/>
                <w:color w:val="FFFFFF" w:themeColor="background1"/>
              </w:rPr>
              <w:fldChar w:fldCharType="end"/>
            </w:r>
            <w:r w:rsidRPr="00EF6E6C">
              <w:rPr>
                <w:rFonts w:eastAsiaTheme="majorEastAsia" w:cstheme="minorHAnsi"/>
              </w:rPr>
              <w:fldChar w:fldCharType="end"/>
            </w:r>
          </w:p>
        </w:tc>
        <w:tc>
          <w:tcPr>
            <w:tcW w:w="596" w:type="dxa"/>
            <w:tcBorders>
              <w:bottom w:val="single" w:sz="12" w:space="0" w:color="FFFFFF" w:themeColor="background1"/>
            </w:tcBorders>
            <w:shd w:val="clear" w:color="auto" w:fill="00188F"/>
            <w:vAlign w:val="center"/>
          </w:tcPr>
          <w:p w14:paraId="3B1C3878" w14:textId="77777777" w:rsidR="00CD6870" w:rsidRPr="00EF6E6C" w:rsidRDefault="00CD6870" w:rsidP="00CD6870">
            <w:pPr>
              <w:pStyle w:val="ProductList-OfferingBody"/>
              <w:ind w:left="-113"/>
              <w:jc w:val="center"/>
              <w:rPr>
                <w:rFonts w:eastAsiaTheme="majorEastAsia" w:cstheme="minorHAnsi"/>
                <w:color w:val="FFFFFF" w:themeColor="background1"/>
              </w:rPr>
            </w:pP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\sNoStyle\t “Enterprise Agreement and Enterprise Subscription Agreement </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\sNoStyle\t “Enterprise Agreement and Enterprise Subscription Agreement </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AutoTextList  \s NoStyle \t "</w:instrText>
            </w:r>
            <w:r w:rsidRPr="00EF6E6C">
              <w:rPr>
                <w:rFonts w:eastAsiaTheme="majorEastAsia" w:cstheme="minorHAnsi"/>
                <w:color w:val="FFFFFF" w:themeColor="background1"/>
                <w:u w:val="single"/>
              </w:rPr>
              <w:instrText>企业协议与企业订购协议</w:instrText>
            </w:r>
            <w:r w:rsidRPr="00EF6E6C">
              <w:rPr>
                <w:rFonts w:eastAsiaTheme="majorEastAsia" w:cstheme="minorHAnsi"/>
                <w:color w:val="FFFFFF" w:themeColor="background1"/>
              </w:rPr>
              <w:instrText xml:space="preserve">" </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t>EA/EAS</w:t>
            </w:r>
            <w:r w:rsidRPr="00EF6E6C">
              <w:rPr>
                <w:rFonts w:eastAsiaTheme="majorEastAsia" w:cstheme="minorHAnsi"/>
                <w:color w:val="FFFFFF" w:themeColor="background1"/>
              </w:rPr>
              <w:fldChar w:fldCharType="end"/>
            </w:r>
            <w:r w:rsidRPr="00EF6E6C">
              <w:rPr>
                <w:rFonts w:eastAsiaTheme="majorEastAsia" w:cstheme="minorHAnsi"/>
                <w:color w:val="FFFFFF" w:themeColor="background1"/>
              </w:rPr>
              <w:fldChar w:fldCharType="end"/>
            </w:r>
            <w:r w:rsidRPr="00EF6E6C">
              <w:rPr>
                <w:rFonts w:eastAsiaTheme="majorEastAsia" w:cstheme="minorHAnsi"/>
              </w:rPr>
              <w:fldChar w:fldCharType="end"/>
            </w:r>
          </w:p>
        </w:tc>
        <w:tc>
          <w:tcPr>
            <w:tcW w:w="595" w:type="dxa"/>
            <w:tcBorders>
              <w:bottom w:val="single" w:sz="12" w:space="0" w:color="FFFFFF" w:themeColor="background1"/>
            </w:tcBorders>
            <w:shd w:val="clear" w:color="auto" w:fill="00188F"/>
            <w:vAlign w:val="center"/>
          </w:tcPr>
          <w:p w14:paraId="3B1C3879" w14:textId="77777777" w:rsidR="00CD6870" w:rsidRPr="00EF6E6C" w:rsidRDefault="00CD6870" w:rsidP="00CD6870">
            <w:pPr>
              <w:pStyle w:val="ProductList-OfferingBody"/>
              <w:ind w:left="-113"/>
              <w:jc w:val="center"/>
              <w:rPr>
                <w:rFonts w:eastAsiaTheme="majorEastAsia" w:cstheme="minorHAnsi"/>
                <w:color w:val="FFFFFF" w:themeColor="background1"/>
              </w:rPr>
            </w:pPr>
            <w:r w:rsidRPr="00EF6E6C">
              <w:rPr>
                <w:rFonts w:eastAsiaTheme="majorEastAsia" w:cstheme="minorHAnsi"/>
                <w:bCs/>
                <w:color w:val="FFFFFF" w:themeColor="background1"/>
              </w:rPr>
              <w:fldChar w:fldCharType="begin"/>
            </w:r>
            <w:r w:rsidRPr="00EF6E6C">
              <w:rPr>
                <w:rFonts w:eastAsiaTheme="majorEastAsia" w:cstheme="minorHAnsi"/>
                <w:bCs/>
                <w:color w:val="FFFFFF" w:themeColor="background1"/>
              </w:rPr>
              <w:instrText>AutoTextList  \s NoStyle \t "</w:instrText>
            </w:r>
            <w:r w:rsidRPr="00EF6E6C">
              <w:rPr>
                <w:rFonts w:eastAsiaTheme="majorEastAsia" w:cstheme="minorHAnsi"/>
                <w:bCs/>
                <w:color w:val="FFFFFF" w:themeColor="background1"/>
              </w:rPr>
              <w:instrText>教育解决方案许可登记表</w:instrText>
            </w:r>
            <w:r w:rsidRPr="00EF6E6C">
              <w:rPr>
                <w:rFonts w:eastAsiaTheme="majorEastAsia" w:cstheme="minorHAnsi"/>
                <w:bCs/>
                <w:color w:val="FFFFFF" w:themeColor="background1"/>
              </w:rPr>
              <w:instrText xml:space="preserve">" </w:instrText>
            </w:r>
            <w:r w:rsidRPr="00EF6E6C">
              <w:rPr>
                <w:rFonts w:eastAsiaTheme="majorEastAsia" w:cstheme="minorHAnsi"/>
                <w:bCs/>
                <w:color w:val="FFFFFF" w:themeColor="background1"/>
              </w:rPr>
              <w:fldChar w:fldCharType="separate"/>
            </w:r>
            <w:r w:rsidRPr="00EF6E6C">
              <w:rPr>
                <w:rFonts w:eastAsiaTheme="majorEastAsia" w:cstheme="minorHAnsi"/>
                <w:bCs/>
                <w:color w:val="FFFFFF" w:themeColor="background1"/>
              </w:rPr>
              <w:t>EES</w:t>
            </w:r>
            <w:r w:rsidRPr="00EF6E6C">
              <w:rPr>
                <w:rFonts w:eastAsiaTheme="majorEastAsia" w:cstheme="minorHAnsi"/>
                <w:bCs/>
                <w:color w:val="FFFFFF" w:themeColor="background1"/>
              </w:rPr>
              <w:fldChar w:fldCharType="end"/>
            </w:r>
          </w:p>
        </w:tc>
        <w:tc>
          <w:tcPr>
            <w:tcW w:w="596" w:type="dxa"/>
            <w:tcBorders>
              <w:bottom w:val="single" w:sz="12" w:space="0" w:color="FFFFFF" w:themeColor="background1"/>
            </w:tcBorders>
            <w:shd w:val="clear" w:color="auto" w:fill="00188F"/>
            <w:vAlign w:val="center"/>
          </w:tcPr>
          <w:p w14:paraId="3B1C387A" w14:textId="77777777" w:rsidR="00CD6870" w:rsidRPr="00EF6E6C" w:rsidRDefault="00CD6870" w:rsidP="00CD6870">
            <w:pPr>
              <w:pStyle w:val="ProductList-OfferingBody"/>
              <w:ind w:left="-113"/>
              <w:jc w:val="center"/>
              <w:rPr>
                <w:rFonts w:eastAsiaTheme="majorEastAsia" w:cstheme="minorHAnsi"/>
                <w:color w:val="FFFFFF" w:themeColor="background1"/>
              </w:rPr>
            </w:pPr>
            <w:r w:rsidRPr="00EF6E6C">
              <w:rPr>
                <w:rFonts w:eastAsiaTheme="majorEastAsia" w:cstheme="minorHAnsi"/>
                <w:bCs/>
                <w:color w:val="FFFFFF" w:themeColor="background1"/>
              </w:rPr>
              <w:fldChar w:fldCharType="begin"/>
            </w:r>
            <w:r w:rsidRPr="00EF6E6C">
              <w:rPr>
                <w:rFonts w:eastAsiaTheme="majorEastAsia" w:cstheme="minorHAnsi"/>
                <w:bCs/>
                <w:color w:val="FFFFFF" w:themeColor="background1"/>
              </w:rPr>
              <w:instrText>AutoTextList  \s NoStyle \t "</w:instrText>
            </w:r>
            <w:r w:rsidRPr="00EF6E6C">
              <w:rPr>
                <w:rFonts w:eastAsiaTheme="majorEastAsia" w:cstheme="minorHAnsi"/>
                <w:bCs/>
                <w:color w:val="FFFFFF" w:themeColor="background1"/>
              </w:rPr>
              <w:instrText>微软产品和服务协议</w:instrText>
            </w:r>
            <w:r w:rsidRPr="00EF6E6C">
              <w:rPr>
                <w:rFonts w:eastAsiaTheme="majorEastAsia" w:cstheme="minorHAnsi"/>
                <w:bCs/>
                <w:color w:val="FFFFFF" w:themeColor="background1"/>
              </w:rPr>
              <w:instrText xml:space="preserve">" </w:instrText>
            </w:r>
            <w:r w:rsidRPr="00EF6E6C">
              <w:rPr>
                <w:rFonts w:eastAsiaTheme="majorEastAsia" w:cstheme="minorHAnsi"/>
                <w:bCs/>
                <w:color w:val="FFFFFF" w:themeColor="background1"/>
              </w:rPr>
              <w:fldChar w:fldCharType="separate"/>
            </w:r>
            <w:r w:rsidRPr="00EF6E6C">
              <w:rPr>
                <w:rFonts w:eastAsiaTheme="majorEastAsia" w:cstheme="minorHAnsi"/>
                <w:bCs/>
                <w:color w:val="FFFFFF" w:themeColor="background1"/>
              </w:rPr>
              <w:t>MPSA</w:t>
            </w:r>
            <w:r w:rsidRPr="00EF6E6C">
              <w:rPr>
                <w:rFonts w:eastAsiaTheme="majorEastAsia" w:cstheme="minorHAnsi"/>
                <w:bCs/>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387B" w14:textId="77777777" w:rsidR="00CD6870" w:rsidRPr="00EF6E6C" w:rsidRDefault="00CD6870" w:rsidP="00CD6870">
            <w:pPr>
              <w:pStyle w:val="ProductList-OfferingBody"/>
              <w:ind w:left="-113"/>
              <w:jc w:val="center"/>
              <w:rPr>
                <w:rFonts w:eastAsiaTheme="majorEastAsia" w:cstheme="minorHAnsi"/>
                <w:color w:val="FFFFFF" w:themeColor="background1"/>
              </w:rPr>
            </w:pPr>
            <w:r w:rsidRPr="00EF6E6C">
              <w:rPr>
                <w:rFonts w:eastAsiaTheme="majorEastAsia" w:cstheme="minorHAnsi"/>
                <w:bCs/>
                <w:color w:val="FFFFFF" w:themeColor="background1"/>
              </w:rPr>
              <w:fldChar w:fldCharType="begin"/>
            </w:r>
            <w:r w:rsidRPr="00EF6E6C">
              <w:rPr>
                <w:rFonts w:eastAsiaTheme="majorEastAsia" w:cstheme="minorHAnsi"/>
                <w:bCs/>
                <w:color w:val="FFFFFF" w:themeColor="background1"/>
              </w:rPr>
              <w:instrText>AutoTextList  \s NoStyle \t "</w:instrText>
            </w:r>
            <w:r w:rsidRPr="00EF6E6C">
              <w:rPr>
                <w:rFonts w:eastAsiaTheme="majorEastAsia" w:cstheme="minorHAnsi"/>
                <w:bCs/>
                <w:color w:val="FFFFFF" w:themeColor="background1"/>
                <w:u w:val="single"/>
              </w:rPr>
              <w:instrText>开放许可</w:instrText>
            </w:r>
            <w:r w:rsidRPr="00EF6E6C">
              <w:rPr>
                <w:rFonts w:eastAsiaTheme="majorEastAsia" w:cstheme="minorHAnsi"/>
                <w:bCs/>
                <w:color w:val="FFFFFF" w:themeColor="background1"/>
              </w:rPr>
              <w:instrText xml:space="preserve">" </w:instrText>
            </w:r>
            <w:r w:rsidRPr="00EF6E6C">
              <w:rPr>
                <w:rFonts w:eastAsiaTheme="majorEastAsia" w:cstheme="minorHAnsi"/>
                <w:bCs/>
                <w:color w:val="FFFFFF" w:themeColor="background1"/>
              </w:rPr>
              <w:fldChar w:fldCharType="separate"/>
            </w:r>
            <w:r w:rsidRPr="00EF6E6C">
              <w:rPr>
                <w:rFonts w:eastAsiaTheme="majorEastAsia" w:cstheme="minorHAnsi"/>
                <w:bCs/>
                <w:color w:val="FFFFFF" w:themeColor="background1"/>
              </w:rPr>
              <w:t>OL</w:t>
            </w:r>
            <w:r w:rsidRPr="00EF6E6C">
              <w:rPr>
                <w:rFonts w:eastAsiaTheme="majorEastAsia" w:cstheme="minorHAnsi"/>
                <w:bCs/>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387C" w14:textId="77777777" w:rsidR="00CD6870" w:rsidRPr="00EF6E6C" w:rsidRDefault="00CD6870" w:rsidP="00CD6870">
            <w:pPr>
              <w:pStyle w:val="ProductList-OfferingBody"/>
              <w:ind w:left="-113"/>
              <w:jc w:val="center"/>
              <w:rPr>
                <w:rFonts w:eastAsiaTheme="majorEastAsia" w:cstheme="minorHAnsi"/>
                <w:color w:val="FFFFFF" w:themeColor="background1"/>
              </w:rPr>
            </w:pPr>
            <w:r w:rsidRPr="00EF6E6C">
              <w:rPr>
                <w:rFonts w:eastAsiaTheme="majorEastAsia" w:cstheme="minorHAnsi"/>
                <w:bCs/>
                <w:color w:val="FFFFFF" w:themeColor="background1"/>
              </w:rPr>
              <w:fldChar w:fldCharType="begin"/>
            </w:r>
            <w:r w:rsidRPr="00EF6E6C">
              <w:rPr>
                <w:rFonts w:eastAsiaTheme="majorEastAsia" w:cstheme="minorHAnsi"/>
                <w:bCs/>
                <w:color w:val="FFFFFF" w:themeColor="background1"/>
              </w:rPr>
              <w:instrText>AutoTextList  \s NoStyle \t "</w:instrText>
            </w:r>
            <w:r w:rsidRPr="00EF6E6C">
              <w:rPr>
                <w:rFonts w:eastAsiaTheme="majorEastAsia" w:cstheme="minorHAnsi"/>
                <w:bCs/>
                <w:color w:val="FFFFFF" w:themeColor="background1"/>
              </w:rPr>
              <w:instrText>最低开放计划</w:instrText>
            </w:r>
            <w:r w:rsidRPr="00EF6E6C">
              <w:rPr>
                <w:rFonts w:eastAsiaTheme="majorEastAsia" w:cstheme="minorHAnsi"/>
                <w:bCs/>
                <w:color w:val="FFFFFF" w:themeColor="background1"/>
              </w:rPr>
              <w:instrText xml:space="preserve">" </w:instrText>
            </w:r>
            <w:r w:rsidRPr="00EF6E6C">
              <w:rPr>
                <w:rFonts w:eastAsiaTheme="majorEastAsia" w:cstheme="minorHAnsi"/>
                <w:bCs/>
                <w:color w:val="FFFFFF" w:themeColor="background1"/>
              </w:rPr>
              <w:fldChar w:fldCharType="separate"/>
            </w:r>
            <w:r w:rsidRPr="00EF6E6C">
              <w:rPr>
                <w:rFonts w:eastAsiaTheme="majorEastAsia" w:cstheme="minorHAnsi"/>
                <w:bCs/>
                <w:color w:val="FFFFFF" w:themeColor="background1"/>
              </w:rPr>
              <w:t>OM</w:t>
            </w:r>
            <w:r w:rsidRPr="00EF6E6C">
              <w:rPr>
                <w:rFonts w:eastAsiaTheme="majorEastAsia" w:cstheme="minorHAnsi"/>
                <w:bCs/>
                <w:color w:val="FFFFFF" w:themeColor="background1"/>
              </w:rPr>
              <w:fldChar w:fldCharType="end"/>
            </w:r>
          </w:p>
        </w:tc>
        <w:tc>
          <w:tcPr>
            <w:tcW w:w="655" w:type="dxa"/>
            <w:tcBorders>
              <w:bottom w:val="single" w:sz="12" w:space="0" w:color="FFFFFF" w:themeColor="background1"/>
            </w:tcBorders>
            <w:shd w:val="clear" w:color="auto" w:fill="00188F"/>
            <w:vAlign w:val="center"/>
          </w:tcPr>
          <w:p w14:paraId="3B1C387D" w14:textId="77777777" w:rsidR="00CD6870" w:rsidRPr="00EF6E6C" w:rsidRDefault="00CD6870" w:rsidP="00CD6870">
            <w:pPr>
              <w:pStyle w:val="ProductList-OfferingBody"/>
              <w:ind w:left="-113"/>
              <w:jc w:val="center"/>
              <w:rPr>
                <w:rFonts w:eastAsiaTheme="majorEastAsia" w:cstheme="minorHAnsi"/>
                <w:color w:val="FFFFFF" w:themeColor="background1"/>
              </w:rPr>
            </w:pPr>
            <w:r w:rsidRPr="00EF6E6C">
              <w:rPr>
                <w:rFonts w:eastAsiaTheme="majorEastAsia" w:cstheme="minorHAnsi"/>
                <w:bCs/>
                <w:color w:val="FFFFFF" w:themeColor="background1"/>
              </w:rPr>
              <w:fldChar w:fldCharType="begin"/>
            </w:r>
            <w:r w:rsidRPr="00EF6E6C">
              <w:rPr>
                <w:rFonts w:eastAsiaTheme="majorEastAsia" w:cstheme="minorHAnsi"/>
                <w:bCs/>
                <w:color w:val="FFFFFF" w:themeColor="background1"/>
              </w:rPr>
              <w:instrText>AutoTextList  \s NoStyle \t "</w:instrText>
            </w:r>
            <w:r w:rsidRPr="00EF6E6C">
              <w:rPr>
                <w:rFonts w:eastAsiaTheme="majorEastAsia" w:cstheme="minorHAnsi"/>
                <w:bCs/>
                <w:color w:val="FFFFFF" w:themeColor="background1"/>
              </w:rPr>
              <w:instrText>开放式价值和开放式价值订购</w:instrText>
            </w:r>
            <w:r w:rsidRPr="00EF6E6C">
              <w:rPr>
                <w:rFonts w:eastAsiaTheme="majorEastAsia" w:cstheme="minorHAnsi"/>
                <w:bCs/>
                <w:color w:val="FFFFFF" w:themeColor="background1"/>
              </w:rPr>
              <w:instrText xml:space="preserve">" </w:instrText>
            </w:r>
            <w:r w:rsidRPr="00EF6E6C">
              <w:rPr>
                <w:rFonts w:eastAsiaTheme="majorEastAsia" w:cstheme="minorHAnsi"/>
                <w:bCs/>
                <w:color w:val="FFFFFF" w:themeColor="background1"/>
              </w:rPr>
              <w:fldChar w:fldCharType="separate"/>
            </w:r>
            <w:r w:rsidRPr="00EF6E6C">
              <w:rPr>
                <w:rFonts w:eastAsiaTheme="majorEastAsia" w:cstheme="minorHAnsi"/>
                <w:bCs/>
                <w:color w:val="FFFFFF" w:themeColor="background1"/>
              </w:rPr>
              <w:t>OV/OVS</w:t>
            </w:r>
            <w:r w:rsidRPr="00EF6E6C">
              <w:rPr>
                <w:rFonts w:eastAsiaTheme="majorEastAsia" w:cstheme="minorHAnsi"/>
                <w:bCs/>
                <w:color w:val="FFFFFF" w:themeColor="background1"/>
              </w:rPr>
              <w:fldChar w:fldCharType="end"/>
            </w:r>
          </w:p>
        </w:tc>
        <w:tc>
          <w:tcPr>
            <w:tcW w:w="536" w:type="dxa"/>
            <w:tcBorders>
              <w:bottom w:val="single" w:sz="12" w:space="0" w:color="FFFFFF" w:themeColor="background1"/>
            </w:tcBorders>
            <w:shd w:val="clear" w:color="auto" w:fill="00188F"/>
            <w:vAlign w:val="center"/>
          </w:tcPr>
          <w:p w14:paraId="3B1C387E" w14:textId="77777777" w:rsidR="00CD6870" w:rsidRPr="00EF6E6C" w:rsidRDefault="00CD6870" w:rsidP="00CD6870">
            <w:pPr>
              <w:pStyle w:val="ProductList-OfferingBody"/>
              <w:ind w:left="-113"/>
              <w:jc w:val="center"/>
              <w:rPr>
                <w:rFonts w:eastAsiaTheme="majorEastAsia" w:cstheme="minorHAnsi"/>
                <w:color w:val="FFFFFF" w:themeColor="background1"/>
              </w:rPr>
            </w:pPr>
            <w:r w:rsidRPr="00EF6E6C">
              <w:rPr>
                <w:rFonts w:eastAsiaTheme="majorEastAsia" w:cstheme="minorHAnsi"/>
                <w:bCs/>
                <w:color w:val="FFFFFF" w:themeColor="background1"/>
              </w:rPr>
              <w:fldChar w:fldCharType="begin"/>
            </w:r>
            <w:r w:rsidRPr="00EF6E6C">
              <w:rPr>
                <w:rFonts w:eastAsiaTheme="majorEastAsia" w:cstheme="minorHAnsi"/>
                <w:bCs/>
                <w:color w:val="FFFFFF" w:themeColor="background1"/>
              </w:rPr>
              <w:instrText>AutoTextList  \s NoStyle \t "</w:instrText>
            </w:r>
            <w:r w:rsidRPr="00EF6E6C">
              <w:rPr>
                <w:rFonts w:eastAsiaTheme="majorEastAsia" w:cstheme="minorHAnsi"/>
                <w:bCs/>
                <w:color w:val="FFFFFF" w:themeColor="background1"/>
              </w:rPr>
              <w:instrText>选择和选择附加</w:instrText>
            </w:r>
            <w:r w:rsidRPr="00EF6E6C">
              <w:rPr>
                <w:rFonts w:eastAsiaTheme="majorEastAsia" w:cstheme="minorHAnsi"/>
                <w:bCs/>
                <w:color w:val="FFFFFF" w:themeColor="background1"/>
              </w:rPr>
              <w:instrText xml:space="preserve">" </w:instrText>
            </w:r>
            <w:r w:rsidRPr="00EF6E6C">
              <w:rPr>
                <w:rFonts w:eastAsiaTheme="majorEastAsia" w:cstheme="minorHAnsi"/>
                <w:bCs/>
                <w:color w:val="FFFFFF" w:themeColor="background1"/>
              </w:rPr>
              <w:fldChar w:fldCharType="separate"/>
            </w:r>
            <w:r w:rsidRPr="00EF6E6C">
              <w:rPr>
                <w:rFonts w:eastAsiaTheme="majorEastAsia" w:cstheme="minorHAnsi"/>
                <w:bCs/>
                <w:color w:val="FFFFFF" w:themeColor="background1"/>
              </w:rPr>
              <w:t>S/S+</w:t>
            </w:r>
            <w:r w:rsidRPr="00EF6E6C">
              <w:rPr>
                <w:rFonts w:eastAsiaTheme="majorEastAsia" w:cstheme="minorHAnsi"/>
                <w:bCs/>
                <w:color w:val="FFFFFF" w:themeColor="background1"/>
              </w:rPr>
              <w:fldChar w:fldCharType="end"/>
            </w:r>
          </w:p>
        </w:tc>
        <w:tc>
          <w:tcPr>
            <w:tcW w:w="742" w:type="dxa"/>
            <w:tcBorders>
              <w:bottom w:val="single" w:sz="12" w:space="0" w:color="FFFFFF" w:themeColor="background1"/>
            </w:tcBorders>
            <w:shd w:val="clear" w:color="auto" w:fill="00188F"/>
            <w:vAlign w:val="center"/>
          </w:tcPr>
          <w:p w14:paraId="3B1C387F" w14:textId="77777777" w:rsidR="00CD6870" w:rsidRPr="00EF6E6C" w:rsidRDefault="00CD6870" w:rsidP="00CD6870">
            <w:pPr>
              <w:pStyle w:val="ProductList-OfferingBody"/>
              <w:ind w:left="-113"/>
              <w:jc w:val="center"/>
              <w:rPr>
                <w:rFonts w:eastAsiaTheme="majorEastAsia" w:cstheme="minorHAnsi"/>
                <w:color w:val="FFFFFF" w:themeColor="background1"/>
              </w:rPr>
            </w:pPr>
            <w:r w:rsidRPr="00EF6E6C">
              <w:rPr>
                <w:rFonts w:eastAsiaTheme="majorEastAsia" w:cstheme="minorHAnsi"/>
                <w:bCs/>
                <w:color w:val="FFFFFF" w:themeColor="background1"/>
              </w:rPr>
              <w:fldChar w:fldCharType="begin"/>
            </w:r>
            <w:r w:rsidRPr="00EF6E6C">
              <w:rPr>
                <w:rFonts w:eastAsiaTheme="majorEastAsia" w:cstheme="minorHAnsi"/>
                <w:bCs/>
                <w:color w:val="FFFFFF" w:themeColor="background1"/>
              </w:rPr>
              <w:instrText>AutoTextList  \s NoStyle \t "</w:instrText>
            </w:r>
            <w:r w:rsidRPr="00EF6E6C">
              <w:rPr>
                <w:rFonts w:eastAsiaTheme="majorEastAsia" w:cstheme="minorHAnsi"/>
                <w:bCs/>
                <w:color w:val="FFFFFF" w:themeColor="background1"/>
              </w:rPr>
              <w:instrText>服务器和云许可登记表</w:instrText>
            </w:r>
            <w:r w:rsidRPr="00EF6E6C">
              <w:rPr>
                <w:rFonts w:eastAsiaTheme="majorEastAsia" w:cstheme="minorHAnsi"/>
                <w:bCs/>
                <w:color w:val="FFFFFF" w:themeColor="background1"/>
              </w:rPr>
              <w:instrText xml:space="preserve">" </w:instrText>
            </w:r>
            <w:r w:rsidRPr="00EF6E6C">
              <w:rPr>
                <w:rFonts w:eastAsiaTheme="majorEastAsia" w:cstheme="minorHAnsi"/>
                <w:bCs/>
                <w:color w:val="FFFFFF" w:themeColor="background1"/>
              </w:rPr>
              <w:fldChar w:fldCharType="separate"/>
            </w:r>
            <w:r w:rsidRPr="00EF6E6C">
              <w:rPr>
                <w:rFonts w:eastAsiaTheme="majorEastAsia" w:cstheme="minorHAnsi"/>
                <w:bCs/>
                <w:color w:val="FFFFFF" w:themeColor="background1"/>
              </w:rPr>
              <w:t>SCE</w:t>
            </w:r>
            <w:r w:rsidRPr="00EF6E6C">
              <w:rPr>
                <w:rFonts w:eastAsiaTheme="majorEastAsia" w:cstheme="minorHAnsi"/>
                <w:bCs/>
                <w:color w:val="FFFFFF" w:themeColor="background1"/>
              </w:rPr>
              <w:fldChar w:fldCharType="end"/>
            </w:r>
          </w:p>
        </w:tc>
      </w:tr>
      <w:tr w:rsidR="00CD6870" w:rsidRPr="007E0B6E" w14:paraId="3B1C388F" w14:textId="77777777" w:rsidTr="001F3436">
        <w:tc>
          <w:tcPr>
            <w:tcW w:w="2914" w:type="dxa"/>
            <w:tcBorders>
              <w:top w:val="nil"/>
              <w:left w:val="nil"/>
              <w:bottom w:val="dashSmallGap" w:sz="4" w:space="0" w:color="BFBFBF" w:themeColor="background1" w:themeShade="BF"/>
              <w:right w:val="nil"/>
            </w:tcBorders>
          </w:tcPr>
          <w:p w14:paraId="3B1C3881" w14:textId="77777777" w:rsidR="00CD6870" w:rsidRPr="00AA7CF3" w:rsidRDefault="00CD6870" w:rsidP="008A1B8D">
            <w:pPr>
              <w:pStyle w:val="ProductList-Offering2"/>
              <w:rPr>
                <w:rFonts w:ascii="Calibri Light" w:eastAsia="SimSun" w:hAnsi="Calibri Light"/>
              </w:rPr>
            </w:pPr>
            <w:bookmarkStart w:id="743" w:name="_Toc379797258"/>
            <w:bookmarkStart w:id="744" w:name="_Toc380513283"/>
            <w:bookmarkStart w:id="745" w:name="_Toc380655325"/>
            <w:bookmarkStart w:id="746" w:name="_Toc399859390"/>
            <w:r w:rsidRPr="00AA7CF3">
              <w:rPr>
                <w:rFonts w:ascii="Calibri Light" w:eastAsia="SimSun" w:hAnsi="Calibri Light"/>
              </w:rPr>
              <w:t>采用</w:t>
            </w:r>
            <w:r w:rsidRPr="00AA7CF3">
              <w:rPr>
                <w:rFonts w:ascii="Calibri Light" w:eastAsia="SimSun" w:hAnsi="Calibri Light"/>
              </w:rPr>
              <w:t xml:space="preserve"> SQL Server 2010 </w:t>
            </w:r>
            <w:r w:rsidRPr="00AA7CF3">
              <w:rPr>
                <w:rFonts w:ascii="Calibri Light" w:eastAsia="SimSun" w:hAnsi="Calibri Light"/>
              </w:rPr>
              <w:t>技术的</w:t>
            </w:r>
            <w:r w:rsidRPr="00AA7CF3">
              <w:rPr>
                <w:rFonts w:ascii="Calibri Light" w:eastAsia="SimSun" w:hAnsi="Calibri Light"/>
              </w:rPr>
              <w:t xml:space="preserve"> Visual Studio Team Foundation Server 2013</w:t>
            </w:r>
            <w:bookmarkEnd w:id="743"/>
            <w:bookmarkEnd w:id="744"/>
            <w:bookmarkEnd w:id="745"/>
            <w:bookmarkEnd w:id="746"/>
            <w:r w:rsidRPr="00AA7CF3">
              <w:rPr>
                <w:rFonts w:ascii="Calibri Light" w:eastAsia="SimSun" w:hAnsi="Calibri Light"/>
              </w:rPr>
              <w:fldChar w:fldCharType="begin"/>
            </w:r>
            <w:r w:rsidRPr="00AA7CF3">
              <w:rPr>
                <w:rFonts w:ascii="Calibri Light" w:eastAsia="SimSun" w:hAnsi="Calibri Light"/>
              </w:rPr>
              <w:instrText>XE "</w:instrText>
            </w:r>
            <w:r w:rsidRPr="00AA7CF3">
              <w:rPr>
                <w:rFonts w:ascii="Calibri Light" w:eastAsia="SimSun" w:hAnsi="Calibri Light"/>
              </w:rPr>
              <w:instrText>采用</w:instrText>
            </w:r>
            <w:r w:rsidRPr="00AA7CF3">
              <w:rPr>
                <w:rFonts w:ascii="Calibri Light" w:eastAsia="SimSun" w:hAnsi="Calibri Light"/>
              </w:rPr>
              <w:instrText xml:space="preserve"> SQL Server 2010 </w:instrText>
            </w:r>
            <w:r w:rsidRPr="00AA7CF3">
              <w:rPr>
                <w:rFonts w:ascii="Calibri Light" w:eastAsia="SimSun" w:hAnsi="Calibri Light"/>
              </w:rPr>
              <w:instrText>技术的</w:instrText>
            </w:r>
            <w:r w:rsidRPr="00AA7CF3">
              <w:rPr>
                <w:rFonts w:ascii="Calibri Light" w:eastAsia="SimSun" w:hAnsi="Calibri Light"/>
              </w:rPr>
              <w:instrText xml:space="preserve"> Visual Studio Team Foundation Server 2013"</w:instrText>
            </w:r>
            <w:r w:rsidRPr="00AA7CF3">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3B1C3882" w14:textId="77777777" w:rsidR="00CD6870" w:rsidRPr="007E0B6E" w:rsidRDefault="00CD6870" w:rsidP="008A1B8D">
            <w:pPr>
              <w:pStyle w:val="ProductList-OfferingBody"/>
              <w:ind w:left="-113"/>
              <w:jc w:val="center"/>
              <w:rPr>
                <w:rFonts w:eastAsiaTheme="majorEastAsia"/>
              </w:rPr>
            </w:pPr>
            <w:r w:rsidRPr="007E0B6E">
              <w:rPr>
                <w:rFonts w:eastAsiaTheme="majorEastAsia"/>
              </w:rPr>
              <w:t>10/13</w:t>
            </w:r>
          </w:p>
        </w:tc>
        <w:tc>
          <w:tcPr>
            <w:tcW w:w="595" w:type="dxa"/>
            <w:tcBorders>
              <w:top w:val="nil"/>
              <w:left w:val="nil"/>
              <w:bottom w:val="dashSmallGap" w:sz="4" w:space="0" w:color="BFBFBF" w:themeColor="background1" w:themeShade="BF"/>
              <w:right w:val="nil"/>
            </w:tcBorders>
            <w:vAlign w:val="center"/>
          </w:tcPr>
          <w:p w14:paraId="3B1C3883" w14:textId="77777777" w:rsidR="00CD6870" w:rsidRPr="007E0B6E" w:rsidRDefault="00CD6870" w:rsidP="008A1B8D">
            <w:pPr>
              <w:pStyle w:val="ProductList-OfferingBody"/>
              <w:ind w:left="-113"/>
              <w:jc w:val="center"/>
              <w:rPr>
                <w:rFonts w:eastAsiaTheme="majorEastAsia"/>
              </w:rPr>
            </w:pPr>
            <w:r w:rsidRPr="007E0B6E">
              <w:rPr>
                <w:rFonts w:eastAsiaTheme="majorEastAsia"/>
              </w:rPr>
              <w:t>5</w:t>
            </w:r>
          </w:p>
        </w:tc>
        <w:tc>
          <w:tcPr>
            <w:tcW w:w="596" w:type="dxa"/>
            <w:tcBorders>
              <w:top w:val="nil"/>
              <w:left w:val="nil"/>
              <w:bottom w:val="dashSmallGap" w:sz="4" w:space="0" w:color="BFBFBF" w:themeColor="background1" w:themeShade="BF"/>
              <w:right w:val="nil"/>
            </w:tcBorders>
            <w:vAlign w:val="center"/>
          </w:tcPr>
          <w:p w14:paraId="3B1C3884" w14:textId="77777777" w:rsidR="00CD6870" w:rsidRPr="007E0B6E" w:rsidRDefault="00CD6870" w:rsidP="008A1B8D">
            <w:pPr>
              <w:pStyle w:val="ProductList-OfferingBody"/>
              <w:ind w:left="-113"/>
              <w:jc w:val="center"/>
              <w:rPr>
                <w:rFonts w:eastAsiaTheme="majorEastAsia"/>
              </w:rPr>
            </w:pPr>
            <w:r w:rsidRPr="007E0B6E">
              <w:rPr>
                <w:rFonts w:eastAsiaTheme="majorEastAsia"/>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B1C3885" w14:textId="77777777" w:rsidR="00CD6870" w:rsidRPr="007E0B6E" w:rsidRDefault="00CD6870" w:rsidP="008A1B8D">
            <w:pPr>
              <w:pStyle w:val="ProductList-OfferingBody"/>
              <w:ind w:left="-113"/>
              <w:jc w:val="center"/>
              <w:rPr>
                <w:rFonts w:eastAsiaTheme="majorEastAsia"/>
              </w:rPr>
            </w:pPr>
            <w:r w:rsidRPr="007E0B6E">
              <w:rPr>
                <w:rFonts w:eastAsiaTheme="majorEastAsia"/>
              </w:rPr>
              <w:t>3</w:t>
            </w: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886" w14:textId="77777777" w:rsidR="00CD6870" w:rsidRPr="007E0B6E" w:rsidRDefault="00CD6870" w:rsidP="008A1B8D">
            <w:pPr>
              <w:pStyle w:val="ProductList-OfferingBody"/>
              <w:ind w:left="-113"/>
              <w:jc w:val="center"/>
              <w:rPr>
                <w:rFonts w:eastAsiaTheme="majorEastAsia"/>
              </w:rPr>
            </w:pPr>
            <w:r w:rsidRPr="007E0B6E">
              <w:rPr>
                <w:rFonts w:eastAsiaTheme="majorEastAsia"/>
              </w:rPr>
              <w:t>5</w:t>
            </w:r>
          </w:p>
        </w:tc>
        <w:tc>
          <w:tcPr>
            <w:tcW w:w="596"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887" w14:textId="77777777" w:rsidR="00CD6870" w:rsidRPr="00EF6E6C" w:rsidRDefault="00CD6870" w:rsidP="00CD6870">
            <w:pPr>
              <w:pStyle w:val="ProductList-OfferingBody"/>
              <w:ind w:left="-113"/>
              <w:jc w:val="center"/>
              <w:rPr>
                <w:rFonts w:eastAsiaTheme="majorEastAsia" w:cstheme="minorHAnsi"/>
              </w:rPr>
            </w:pP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附加产品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 xml:space="preserve"> A,</w:t>
            </w:r>
            <w:r w:rsidRPr="00EF6E6C">
              <w:rPr>
                <w:rFonts w:eastAsiaTheme="majorEastAsia" w:cstheme="minorHAnsi"/>
                <w:bCs/>
              </w:rPr>
              <w:fldChar w:fldCharType="end"/>
            </w: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应用程序平台产品</w:instrText>
            </w:r>
            <w:r w:rsidRPr="00EF6E6C">
              <w:rPr>
                <w:rFonts w:eastAsiaTheme="majorEastAsia" w:cstheme="minorHAnsi"/>
                <w:bCs/>
              </w:rPr>
              <w:instrText>"</w:instrText>
            </w:r>
            <w:r w:rsidRPr="00EF6E6C">
              <w:rPr>
                <w:rFonts w:eastAsiaTheme="majorEastAsia" w:cstheme="minorHAnsi"/>
                <w:bCs/>
              </w:rPr>
              <w:fldChar w:fldCharType="separate"/>
            </w:r>
            <w:r w:rsidRPr="00EF6E6C">
              <w:rPr>
                <w:rFonts w:eastAsiaTheme="majorEastAsia" w:cstheme="minorHAnsi"/>
                <w:bCs/>
              </w:rPr>
              <w:t>AP</w:t>
            </w:r>
            <w:r w:rsidRPr="00EF6E6C">
              <w:rPr>
                <w:rFonts w:eastAsiaTheme="majorEastAsia" w:cstheme="minorHAnsi"/>
                <w:bCs/>
              </w:rPr>
              <w:fldChar w:fldCharType="end"/>
            </w: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888" w14:textId="77777777" w:rsidR="00CD6870" w:rsidRPr="00EF6E6C" w:rsidRDefault="00CD6870" w:rsidP="00CD6870">
            <w:pPr>
              <w:pStyle w:val="ProductList-OfferingBody"/>
              <w:ind w:left="-113"/>
              <w:jc w:val="center"/>
              <w:rPr>
                <w:rFonts w:eastAsiaTheme="majorEastAsia" w:cstheme="minorHAnsi"/>
              </w:rPr>
            </w:pP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附加产品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 xml:space="preserve"> A</w:t>
            </w:r>
            <w:r w:rsidRPr="00EF6E6C">
              <w:rPr>
                <w:rFonts w:eastAsiaTheme="majorEastAsia" w:cstheme="minorHAnsi"/>
                <w:bCs/>
              </w:rPr>
              <w:fldChar w:fldCharType="end"/>
            </w:r>
          </w:p>
        </w:tc>
        <w:tc>
          <w:tcPr>
            <w:tcW w:w="596"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889" w14:textId="77777777" w:rsidR="00CD6870" w:rsidRPr="00EF6E6C" w:rsidRDefault="00CD6870" w:rsidP="00CD6870">
            <w:pPr>
              <w:pStyle w:val="ProductList-OfferingBody"/>
              <w:ind w:left="-113"/>
              <w:jc w:val="center"/>
              <w:rPr>
                <w:rFonts w:eastAsiaTheme="majorEastAsia" w:cstheme="minorHAnsi"/>
              </w:rPr>
            </w:pP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88A" w14:textId="77777777" w:rsidR="00CD6870" w:rsidRPr="00EF6E6C" w:rsidRDefault="00CD6870" w:rsidP="00CD6870">
            <w:pPr>
              <w:pStyle w:val="ProductList-OfferingBody"/>
              <w:ind w:left="-113"/>
              <w:jc w:val="center"/>
              <w:rPr>
                <w:rFonts w:eastAsiaTheme="majorEastAsia" w:cstheme="minorHAnsi"/>
              </w:rPr>
            </w:pP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B1C388B" w14:textId="77777777" w:rsidR="00CD6870" w:rsidRPr="00EF6E6C" w:rsidRDefault="00CD6870" w:rsidP="00CD6870">
            <w:pPr>
              <w:pStyle w:val="ProductList-OfferingBody"/>
              <w:ind w:left="-113"/>
              <w:jc w:val="center"/>
              <w:rPr>
                <w:rFonts w:eastAsiaTheme="majorEastAsia" w:cstheme="minorHAnsi"/>
              </w:rPr>
            </w:pPr>
          </w:p>
        </w:tc>
        <w:tc>
          <w:tcPr>
            <w:tcW w:w="65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88C" w14:textId="77777777" w:rsidR="00CD6870" w:rsidRPr="00EF6E6C" w:rsidRDefault="00CD6870" w:rsidP="00CD6870">
            <w:pPr>
              <w:pStyle w:val="ProductList-OfferingBody"/>
              <w:ind w:left="-113"/>
              <w:jc w:val="center"/>
              <w:rPr>
                <w:rFonts w:eastAsiaTheme="majorEastAsia" w:cstheme="minorHAnsi"/>
              </w:rPr>
            </w:pPr>
            <w:r w:rsidRPr="00EF6E6C">
              <w:rPr>
                <w:rFonts w:eastAsiaTheme="majorEastAsia" w:cstheme="minorHAnsi"/>
                <w:b/>
                <w:bCs/>
              </w:rPr>
              <w:fldChar w:fldCharType="begin"/>
            </w:r>
            <w:r w:rsidRPr="00EF6E6C">
              <w:rPr>
                <w:rFonts w:eastAsiaTheme="majorEastAsia" w:cstheme="minorHAnsi"/>
                <w:b/>
                <w:bCs/>
              </w:rPr>
              <w:instrText>AutoTextList  \s NoStyle \t "</w:instrText>
            </w:r>
            <w:r w:rsidRPr="00EF6E6C">
              <w:rPr>
                <w:rFonts w:eastAsiaTheme="majorEastAsia" w:cstheme="minorHAnsi"/>
                <w:b/>
                <w:bCs/>
                <w:u w:val="single"/>
              </w:rPr>
              <w:instrText>开放式价值中的非组织范围</w:instrText>
            </w:r>
            <w:r w:rsidRPr="00EF6E6C">
              <w:rPr>
                <w:rFonts w:eastAsiaTheme="majorEastAsia" w:cstheme="minorHAnsi"/>
                <w:b/>
                <w:bCs/>
              </w:rPr>
              <w:instrText xml:space="preserve">" </w:instrText>
            </w:r>
            <w:r w:rsidRPr="00EF6E6C">
              <w:rPr>
                <w:rFonts w:eastAsiaTheme="majorEastAsia" w:cstheme="minorHAnsi"/>
                <w:b/>
                <w:bCs/>
              </w:rPr>
              <w:fldChar w:fldCharType="separate"/>
            </w:r>
            <w:r w:rsidRPr="00EF6E6C">
              <w:rPr>
                <w:rFonts w:eastAsiaTheme="majorEastAsia" w:cstheme="minorHAnsi"/>
              </w:rPr>
              <w:t xml:space="preserve"> P </w:t>
            </w:r>
            <w:r w:rsidRPr="00EF6E6C">
              <w:rPr>
                <w:rFonts w:eastAsiaTheme="majorEastAsia" w:cstheme="minorHAnsi"/>
              </w:rPr>
              <w:fldChar w:fldCharType="end"/>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88D" w14:textId="77777777" w:rsidR="00CD6870" w:rsidRPr="00EF6E6C" w:rsidRDefault="00CD6870" w:rsidP="00CD6870">
            <w:pPr>
              <w:pStyle w:val="ProductList-OfferingBody"/>
              <w:ind w:left="-113"/>
              <w:jc w:val="center"/>
              <w:rPr>
                <w:rFonts w:eastAsiaTheme="majorEastAsia" w:cstheme="minorHAnsi"/>
              </w:rPr>
            </w:pPr>
          </w:p>
        </w:tc>
        <w:tc>
          <w:tcPr>
            <w:tcW w:w="742" w:type="dxa"/>
            <w:tcBorders>
              <w:left w:val="single" w:sz="12" w:space="0" w:color="FFFFFF" w:themeColor="background1"/>
              <w:bottom w:val="single" w:sz="12" w:space="0" w:color="FFFFFF" w:themeColor="background1"/>
            </w:tcBorders>
            <w:shd w:val="clear" w:color="auto" w:fill="70AD47"/>
            <w:vAlign w:val="center"/>
          </w:tcPr>
          <w:p w14:paraId="3B1C388E" w14:textId="77777777" w:rsidR="00CD6870" w:rsidRPr="00EF6E6C" w:rsidRDefault="00CD6870" w:rsidP="00CD6870">
            <w:pPr>
              <w:pStyle w:val="ProductList-OfferingBody"/>
              <w:ind w:left="-113"/>
              <w:jc w:val="center"/>
              <w:rPr>
                <w:rFonts w:eastAsiaTheme="majorEastAsia" w:cstheme="minorHAnsi"/>
              </w:rPr>
            </w:pP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服务器和工具产品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SP</w:t>
            </w:r>
            <w:r w:rsidRPr="00EF6E6C">
              <w:rPr>
                <w:rFonts w:eastAsiaTheme="majorEastAsia" w:cstheme="minorHAnsi"/>
                <w:bCs/>
              </w:rPr>
              <w:fldChar w:fldCharType="end"/>
            </w:r>
          </w:p>
        </w:tc>
      </w:tr>
      <w:tr w:rsidR="00CD6870" w:rsidRPr="007E0B6E" w14:paraId="3B1C389E" w14:textId="77777777" w:rsidTr="001F3436">
        <w:tc>
          <w:tcPr>
            <w:tcW w:w="2914" w:type="dxa"/>
            <w:tcBorders>
              <w:top w:val="dashSmallGap" w:sz="4" w:space="0" w:color="BFBFBF" w:themeColor="background1" w:themeShade="BF"/>
              <w:left w:val="nil"/>
              <w:bottom w:val="nil"/>
              <w:right w:val="nil"/>
            </w:tcBorders>
          </w:tcPr>
          <w:p w14:paraId="3B1C3890" w14:textId="77777777" w:rsidR="00CD6870" w:rsidRPr="00AA7CF3" w:rsidRDefault="00CD6870" w:rsidP="008A1B8D">
            <w:pPr>
              <w:pStyle w:val="ProductList-Offering2"/>
              <w:rPr>
                <w:rFonts w:ascii="Calibri Light" w:eastAsia="SimSun" w:hAnsi="Calibri Light"/>
              </w:rPr>
            </w:pPr>
            <w:bookmarkStart w:id="747" w:name="_Toc379797259"/>
            <w:bookmarkStart w:id="748" w:name="_Toc380513284"/>
            <w:bookmarkStart w:id="749" w:name="_Toc380655326"/>
            <w:bookmarkStart w:id="750" w:name="_Toc399859391"/>
            <w:r w:rsidRPr="00AA7CF3">
              <w:rPr>
                <w:rFonts w:ascii="Calibri Light" w:eastAsia="SimSun" w:hAnsi="Calibri Light"/>
              </w:rPr>
              <w:t>Visual Studio Team Foundation Server 2013 CAL</w:t>
            </w:r>
            <w:bookmarkEnd w:id="747"/>
            <w:bookmarkEnd w:id="748"/>
            <w:r w:rsidRPr="00AA7CF3">
              <w:rPr>
                <w:rFonts w:ascii="Calibri Light" w:eastAsia="SimSun" w:hAnsi="Calibri Light"/>
              </w:rPr>
              <w:t>（设备和用户）</w:t>
            </w:r>
            <w:bookmarkEnd w:id="749"/>
            <w:bookmarkEnd w:id="750"/>
            <w:r w:rsidRPr="00AA7CF3">
              <w:rPr>
                <w:rFonts w:ascii="Calibri Light" w:eastAsia="SimSun" w:hAnsi="Calibri Light"/>
              </w:rPr>
              <w:fldChar w:fldCharType="begin"/>
            </w:r>
            <w:r w:rsidRPr="00AA7CF3">
              <w:rPr>
                <w:rFonts w:ascii="Calibri Light" w:eastAsia="SimSun" w:hAnsi="Calibri Light"/>
              </w:rPr>
              <w:instrText>XE "Visual Studio Team Foundation Server 2013 CAL"</w:instrText>
            </w:r>
            <w:r w:rsidRPr="00AA7CF3">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tcPr>
          <w:p w14:paraId="3B1C3891" w14:textId="77777777" w:rsidR="00CD6870" w:rsidRPr="007E0B6E" w:rsidRDefault="00CD6870" w:rsidP="008A1B8D">
            <w:pPr>
              <w:pStyle w:val="ProductList-OfferingBody"/>
              <w:ind w:left="-113"/>
              <w:jc w:val="center"/>
              <w:rPr>
                <w:rFonts w:eastAsiaTheme="majorEastAsia"/>
              </w:rPr>
            </w:pPr>
            <w:r w:rsidRPr="007E0B6E">
              <w:rPr>
                <w:rFonts w:eastAsiaTheme="majorEastAsia"/>
              </w:rPr>
              <w:t>10/13</w:t>
            </w:r>
          </w:p>
        </w:tc>
        <w:tc>
          <w:tcPr>
            <w:tcW w:w="595" w:type="dxa"/>
            <w:tcBorders>
              <w:top w:val="dashSmallGap" w:sz="4" w:space="0" w:color="BFBFBF" w:themeColor="background1" w:themeShade="BF"/>
              <w:left w:val="nil"/>
              <w:bottom w:val="nil"/>
              <w:right w:val="nil"/>
            </w:tcBorders>
            <w:vAlign w:val="center"/>
          </w:tcPr>
          <w:p w14:paraId="3B1C3892" w14:textId="77777777" w:rsidR="00CD6870" w:rsidRPr="007E0B6E" w:rsidRDefault="00CD6870" w:rsidP="008A1B8D">
            <w:pPr>
              <w:pStyle w:val="ProductList-OfferingBody"/>
              <w:ind w:left="-113"/>
              <w:jc w:val="center"/>
              <w:rPr>
                <w:rFonts w:eastAsiaTheme="majorEastAsia"/>
              </w:rPr>
            </w:pPr>
            <w:r w:rsidRPr="007E0B6E">
              <w:rPr>
                <w:rFonts w:eastAsiaTheme="majorEastAsia"/>
              </w:rPr>
              <w:t>5</w:t>
            </w:r>
          </w:p>
        </w:tc>
        <w:tc>
          <w:tcPr>
            <w:tcW w:w="596" w:type="dxa"/>
            <w:tcBorders>
              <w:top w:val="dashSmallGap" w:sz="4" w:space="0" w:color="BFBFBF" w:themeColor="background1" w:themeShade="BF"/>
              <w:left w:val="nil"/>
              <w:bottom w:val="nil"/>
              <w:right w:val="nil"/>
            </w:tcBorders>
            <w:vAlign w:val="center"/>
          </w:tcPr>
          <w:p w14:paraId="3B1C3893" w14:textId="77777777" w:rsidR="00CD6870" w:rsidRPr="007E0B6E" w:rsidRDefault="00CD6870" w:rsidP="008A1B8D">
            <w:pPr>
              <w:pStyle w:val="ProductList-OfferingBody"/>
              <w:ind w:left="-113"/>
              <w:jc w:val="center"/>
              <w:rPr>
                <w:rFonts w:eastAsiaTheme="majorEastAsia"/>
              </w:rPr>
            </w:pPr>
            <w:r w:rsidRPr="007E0B6E">
              <w:rPr>
                <w:rFonts w:eastAsiaTheme="majorEastAsia"/>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B1C3894" w14:textId="77777777" w:rsidR="00CD6870" w:rsidRPr="007E0B6E" w:rsidRDefault="00CD6870" w:rsidP="008A1B8D">
            <w:pPr>
              <w:pStyle w:val="ProductList-OfferingBody"/>
              <w:ind w:left="-113"/>
              <w:jc w:val="center"/>
              <w:rPr>
                <w:rFonts w:eastAsiaTheme="majorEastAsia"/>
              </w:rPr>
            </w:pPr>
            <w:r w:rsidRPr="007E0B6E">
              <w:rPr>
                <w:rFonts w:eastAsiaTheme="majorEastAsia"/>
              </w:rPr>
              <w:t>3</w:t>
            </w:r>
          </w:p>
        </w:tc>
        <w:tc>
          <w:tcPr>
            <w:tcW w:w="595"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895" w14:textId="77777777" w:rsidR="00CD6870" w:rsidRPr="007E0B6E" w:rsidRDefault="00CD6870" w:rsidP="008A1B8D">
            <w:pPr>
              <w:pStyle w:val="ProductList-OfferingBody"/>
              <w:ind w:left="-113"/>
              <w:jc w:val="center"/>
              <w:rPr>
                <w:rFonts w:eastAsiaTheme="majorEastAsia"/>
              </w:rPr>
            </w:pPr>
            <w:r w:rsidRPr="007E0B6E">
              <w:rPr>
                <w:rFonts w:eastAsiaTheme="majorEastAsia"/>
              </w:rPr>
              <w:t>5</w:t>
            </w:r>
          </w:p>
        </w:tc>
        <w:tc>
          <w:tcPr>
            <w:tcW w:w="596"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896" w14:textId="77777777" w:rsidR="00CD6870" w:rsidRPr="00EF6E6C" w:rsidRDefault="00CD6870" w:rsidP="00CD6870">
            <w:pPr>
              <w:pStyle w:val="ProductList-OfferingBody"/>
              <w:ind w:left="-113"/>
              <w:jc w:val="center"/>
              <w:rPr>
                <w:rFonts w:eastAsiaTheme="majorEastAsia" w:cstheme="minorHAnsi"/>
              </w:rPr>
            </w:pPr>
            <w:r w:rsidRPr="00EF6E6C">
              <w:rPr>
                <w:rFonts w:eastAsiaTheme="majorEastAsia" w:cstheme="minorHAnsi"/>
              </w:rPr>
              <w:fldChar w:fldCharType="begin"/>
            </w:r>
            <w:r w:rsidRPr="00EF6E6C">
              <w:rPr>
                <w:rFonts w:eastAsiaTheme="majorEastAsia" w:cstheme="minorHAnsi"/>
              </w:rPr>
              <w:instrText xml:space="preserve"> AutoTextList  \sNoStyle\t "Additional Product"</w:instrText>
            </w:r>
            <w:r w:rsidRPr="00EF6E6C">
              <w:rPr>
                <w:rFonts w:eastAsiaTheme="majorEastAsia" w:cstheme="minorHAnsi"/>
              </w:rPr>
              <w:fldChar w:fldCharType="separate"/>
            </w: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附加产品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 xml:space="preserve"> A,</w:t>
            </w:r>
            <w:r w:rsidRPr="00EF6E6C">
              <w:rPr>
                <w:rFonts w:eastAsiaTheme="majorEastAsia" w:cstheme="minorHAnsi"/>
                <w:bCs/>
              </w:rPr>
              <w:fldChar w:fldCharType="end"/>
            </w: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应用程序平台产品</w:instrText>
            </w:r>
            <w:r w:rsidRPr="00EF6E6C">
              <w:rPr>
                <w:rFonts w:eastAsiaTheme="majorEastAsia" w:cstheme="minorHAnsi"/>
                <w:bCs/>
              </w:rPr>
              <w:instrText>"</w:instrText>
            </w:r>
            <w:r w:rsidRPr="00EF6E6C">
              <w:rPr>
                <w:rFonts w:eastAsiaTheme="majorEastAsia" w:cstheme="minorHAnsi"/>
                <w:bCs/>
              </w:rPr>
              <w:fldChar w:fldCharType="separate"/>
            </w:r>
            <w:r w:rsidRPr="00EF6E6C">
              <w:rPr>
                <w:rFonts w:eastAsiaTheme="majorEastAsia" w:cstheme="minorHAnsi"/>
                <w:bCs/>
              </w:rPr>
              <w:t>AP</w:t>
            </w:r>
            <w:r w:rsidRPr="00EF6E6C">
              <w:rPr>
                <w:rFonts w:eastAsiaTheme="majorEastAsia" w:cstheme="minorHAnsi"/>
                <w:bCs/>
              </w:rPr>
              <w:fldChar w:fldCharType="end"/>
            </w:r>
            <w:r w:rsidRPr="00EF6E6C">
              <w:rPr>
                <w:rFonts w:eastAsiaTheme="majorEastAsia" w:cstheme="minorHAnsi"/>
              </w:rPr>
              <w:fldChar w:fldCharType="end"/>
            </w:r>
          </w:p>
        </w:tc>
        <w:tc>
          <w:tcPr>
            <w:tcW w:w="595"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897" w14:textId="77777777" w:rsidR="00CD6870" w:rsidRPr="00EF6E6C" w:rsidRDefault="00CD6870" w:rsidP="00CD6870">
            <w:pPr>
              <w:pStyle w:val="ProductList-OfferingBody"/>
              <w:ind w:left="-113"/>
              <w:jc w:val="center"/>
              <w:rPr>
                <w:rFonts w:eastAsiaTheme="majorEastAsia" w:cstheme="minorHAnsi"/>
              </w:rPr>
            </w:pP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附加产品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 xml:space="preserve"> A</w:t>
            </w:r>
            <w:r w:rsidRPr="00EF6E6C">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898" w14:textId="77777777" w:rsidR="00CD6870" w:rsidRPr="00EF6E6C" w:rsidRDefault="00CD6870" w:rsidP="00CD6870">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899" w14:textId="77777777" w:rsidR="00CD6870" w:rsidRPr="00EF6E6C" w:rsidRDefault="00CD6870" w:rsidP="00CD6870">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14:paraId="3B1C389A" w14:textId="77777777" w:rsidR="00CD6870" w:rsidRPr="00EF6E6C" w:rsidRDefault="00CD6870" w:rsidP="00CD6870">
            <w:pPr>
              <w:pStyle w:val="ProductList-OfferingBody"/>
              <w:ind w:left="-113"/>
              <w:jc w:val="center"/>
              <w:rPr>
                <w:rFonts w:eastAsiaTheme="majorEastAsia" w:cstheme="minorHAnsi"/>
              </w:rPr>
            </w:pPr>
          </w:p>
        </w:tc>
        <w:tc>
          <w:tcPr>
            <w:tcW w:w="655"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89B" w14:textId="77777777" w:rsidR="00CD6870" w:rsidRPr="00EF6E6C" w:rsidRDefault="00CD6870" w:rsidP="00CD6870">
            <w:pPr>
              <w:pStyle w:val="ProductList-OfferingBody"/>
              <w:ind w:left="-113"/>
              <w:jc w:val="center"/>
              <w:rPr>
                <w:rFonts w:eastAsiaTheme="majorEastAsia" w:cstheme="minorHAnsi"/>
              </w:rPr>
            </w:pPr>
            <w:r w:rsidRPr="00EF6E6C">
              <w:rPr>
                <w:rFonts w:eastAsiaTheme="majorEastAsia" w:cstheme="minorHAnsi"/>
                <w:b/>
                <w:bCs/>
              </w:rPr>
              <w:fldChar w:fldCharType="begin"/>
            </w:r>
            <w:r w:rsidRPr="00EF6E6C">
              <w:rPr>
                <w:rFonts w:eastAsiaTheme="majorEastAsia" w:cstheme="minorHAnsi"/>
                <w:b/>
                <w:bCs/>
              </w:rPr>
              <w:instrText>AutoTextList  \s NoStyle \t "</w:instrText>
            </w:r>
            <w:r w:rsidRPr="00EF6E6C">
              <w:rPr>
                <w:rFonts w:eastAsiaTheme="majorEastAsia" w:cstheme="minorHAnsi"/>
                <w:b/>
                <w:bCs/>
                <w:u w:val="single"/>
              </w:rPr>
              <w:instrText>开放式价值中的非组织范围</w:instrText>
            </w:r>
            <w:r w:rsidRPr="00EF6E6C">
              <w:rPr>
                <w:rFonts w:eastAsiaTheme="majorEastAsia" w:cstheme="minorHAnsi"/>
                <w:b/>
                <w:bCs/>
              </w:rPr>
              <w:instrText xml:space="preserve">" </w:instrText>
            </w:r>
            <w:r w:rsidRPr="00EF6E6C">
              <w:rPr>
                <w:rFonts w:eastAsiaTheme="majorEastAsia" w:cstheme="minorHAnsi"/>
                <w:b/>
                <w:bCs/>
              </w:rPr>
              <w:fldChar w:fldCharType="separate"/>
            </w:r>
            <w:r w:rsidRPr="00EF6E6C">
              <w:rPr>
                <w:rFonts w:eastAsiaTheme="majorEastAsia" w:cstheme="minorHAnsi"/>
              </w:rPr>
              <w:t xml:space="preserve"> P </w:t>
            </w:r>
            <w:r w:rsidRPr="00EF6E6C">
              <w:rPr>
                <w:rFonts w:eastAsiaTheme="majorEastAsia" w:cstheme="minorHAnsi"/>
              </w:rPr>
              <w:fldChar w:fldCharType="end"/>
            </w:r>
          </w:p>
        </w:tc>
        <w:tc>
          <w:tcPr>
            <w:tcW w:w="536"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89C" w14:textId="77777777" w:rsidR="00CD6870" w:rsidRPr="00EF6E6C" w:rsidRDefault="00CD6870" w:rsidP="00CD6870">
            <w:pPr>
              <w:pStyle w:val="ProductList-OfferingBody"/>
              <w:ind w:left="-113"/>
              <w:jc w:val="center"/>
              <w:rPr>
                <w:rFonts w:eastAsiaTheme="majorEastAsia" w:cstheme="minorHAnsi"/>
              </w:rPr>
            </w:pPr>
          </w:p>
        </w:tc>
        <w:tc>
          <w:tcPr>
            <w:tcW w:w="742" w:type="dxa"/>
            <w:tcBorders>
              <w:top w:val="single" w:sz="12" w:space="0" w:color="FFFFFF" w:themeColor="background1"/>
              <w:left w:val="single" w:sz="12" w:space="0" w:color="FFFFFF" w:themeColor="background1"/>
            </w:tcBorders>
            <w:shd w:val="clear" w:color="auto" w:fill="70AD47"/>
            <w:vAlign w:val="center"/>
          </w:tcPr>
          <w:p w14:paraId="3B1C389D" w14:textId="77777777" w:rsidR="00CD6870" w:rsidRPr="00EF6E6C" w:rsidRDefault="00CD6870" w:rsidP="00CD6870">
            <w:pPr>
              <w:pStyle w:val="ProductList-OfferingBody"/>
              <w:ind w:left="-113"/>
              <w:jc w:val="center"/>
              <w:rPr>
                <w:rFonts w:eastAsiaTheme="majorEastAsia" w:cstheme="minorHAnsi"/>
              </w:rPr>
            </w:pP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服务器和工具产品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SP</w:t>
            </w:r>
            <w:r w:rsidRPr="00EF6E6C">
              <w:rPr>
                <w:rFonts w:eastAsiaTheme="majorEastAsia" w:cstheme="minorHAnsi"/>
                <w:bCs/>
              </w:rPr>
              <w:fldChar w:fldCharType="end"/>
            </w:r>
          </w:p>
        </w:tc>
      </w:tr>
    </w:tbl>
    <w:p w14:paraId="3B1C389F" w14:textId="77777777" w:rsidR="00627653" w:rsidRPr="007E0B6E" w:rsidRDefault="00627653" w:rsidP="00627653">
      <w:pPr>
        <w:pStyle w:val="ProductList-Body"/>
        <w:rPr>
          <w:rFonts w:eastAsiaTheme="majorEastAsia"/>
        </w:rPr>
      </w:pPr>
    </w:p>
    <w:tbl>
      <w:tblPr>
        <w:tblStyle w:val="TableGrid"/>
        <w:tblW w:w="1081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33"/>
      </w:tblGrid>
      <w:tr w:rsidR="00627653" w:rsidRPr="007E0B6E" w14:paraId="3B1C38A3" w14:textId="77777777" w:rsidTr="003E00B8">
        <w:tc>
          <w:tcPr>
            <w:tcW w:w="3488" w:type="dxa"/>
          </w:tcPr>
          <w:p w14:paraId="3B1C38A0" w14:textId="77777777" w:rsidR="00627653" w:rsidRPr="007E0B6E" w:rsidRDefault="00627653" w:rsidP="008A1B8D">
            <w:pPr>
              <w:pStyle w:val="ProductList-Body"/>
              <w:spacing w:before="20" w:after="20"/>
              <w:rPr>
                <w:rFonts w:eastAsiaTheme="majorEastAsia"/>
                <w:b/>
                <w:lang w:val="en-US"/>
              </w:rPr>
            </w:pPr>
            <w:r w:rsidRPr="007E0B6E">
              <w:rPr>
                <w:rFonts w:eastAsiaTheme="majorEastAsia"/>
              </w:rPr>
              <w:t>早期版本</w:t>
            </w:r>
            <w:r w:rsidRPr="007E0B6E">
              <w:rPr>
                <w:rFonts w:eastAsiaTheme="majorEastAsia"/>
                <w:lang w:val="en-US"/>
              </w:rPr>
              <w:t>：</w:t>
            </w:r>
            <w:r w:rsidRPr="007E0B6E">
              <w:rPr>
                <w:rFonts w:eastAsiaTheme="majorEastAsia"/>
                <w:b/>
                <w:lang w:val="en-US"/>
              </w:rPr>
              <w:t xml:space="preserve">Visual Studio Team Foundation </w:t>
            </w:r>
          </w:p>
        </w:tc>
        <w:tc>
          <w:tcPr>
            <w:tcW w:w="3597" w:type="dxa"/>
          </w:tcPr>
          <w:p w14:paraId="3B1C38A1" w14:textId="77777777" w:rsidR="00627653" w:rsidRPr="007E0B6E" w:rsidRDefault="00627653" w:rsidP="008A1B8D">
            <w:pPr>
              <w:pStyle w:val="ProductList-Body"/>
              <w:spacing w:before="20" w:after="20"/>
              <w:rPr>
                <w:rFonts w:eastAsiaTheme="majorEastAsia"/>
              </w:rPr>
            </w:pPr>
            <w:r w:rsidRPr="007E0B6E">
              <w:rPr>
                <w:rFonts w:eastAsiaTheme="majorEastAsia"/>
              </w:rPr>
              <w:t>产品组：</w:t>
            </w:r>
            <w:r w:rsidRPr="007E0B6E">
              <w:rPr>
                <w:rFonts w:eastAsiaTheme="majorEastAsia"/>
                <w:b/>
              </w:rPr>
              <w:t>服务器</w:t>
            </w:r>
          </w:p>
        </w:tc>
        <w:tc>
          <w:tcPr>
            <w:tcW w:w="3733" w:type="dxa"/>
          </w:tcPr>
          <w:p w14:paraId="3B1C38A2" w14:textId="77777777" w:rsidR="00627653" w:rsidRPr="007E0B6E" w:rsidRDefault="00627653" w:rsidP="008A1B8D">
            <w:pPr>
              <w:pStyle w:val="ProductList-Body"/>
              <w:spacing w:before="20" w:after="20"/>
              <w:rPr>
                <w:rFonts w:eastAsiaTheme="majorEastAsia"/>
                <w:b/>
              </w:rPr>
            </w:pPr>
            <w:r w:rsidRPr="007E0B6E">
              <w:rPr>
                <w:rFonts w:eastAsiaTheme="majorEastAsia"/>
              </w:rPr>
              <w:t>符合削减条件</w:t>
            </w:r>
            <w:r w:rsidRPr="007E0B6E">
              <w:rPr>
                <w:rFonts w:eastAsiaTheme="majorEastAsia"/>
              </w:rPr>
              <w:t xml:space="preserve"> (SCE)</w:t>
            </w:r>
            <w:r w:rsidRPr="007E0B6E">
              <w:rPr>
                <w:rFonts w:eastAsiaTheme="majorEastAsia"/>
              </w:rPr>
              <w:t>：</w:t>
            </w:r>
            <w:r w:rsidRPr="007E0B6E">
              <w:rPr>
                <w:rFonts w:eastAsiaTheme="majorEastAsia"/>
                <w:b/>
              </w:rPr>
              <w:t>全部</w:t>
            </w:r>
          </w:p>
        </w:tc>
      </w:tr>
      <w:tr w:rsidR="00627653" w:rsidRPr="007E0B6E" w14:paraId="3B1C38A7" w14:textId="77777777" w:rsidTr="003E00B8">
        <w:tc>
          <w:tcPr>
            <w:tcW w:w="3488" w:type="dxa"/>
          </w:tcPr>
          <w:p w14:paraId="3B1C38A4" w14:textId="77777777" w:rsidR="00627653" w:rsidRPr="007E0B6E" w:rsidRDefault="00627653" w:rsidP="009A000E">
            <w:pPr>
              <w:pStyle w:val="ProductList-Body"/>
              <w:tabs>
                <w:tab w:val="clear" w:pos="158"/>
              </w:tabs>
              <w:spacing w:before="20" w:after="20"/>
              <w:ind w:left="-18"/>
              <w:rPr>
                <w:rFonts w:eastAsiaTheme="majorEastAsia"/>
              </w:rPr>
            </w:pPr>
            <w:r w:rsidRPr="007E0B6E">
              <w:rPr>
                <w:rFonts w:eastAsiaTheme="majorEastAsia"/>
                <w:b/>
              </w:rPr>
              <w:t>Server 2012</w:t>
            </w:r>
            <w:r w:rsidRPr="007E0B6E">
              <w:rPr>
                <w:rFonts w:eastAsiaTheme="majorEastAsia"/>
              </w:rPr>
              <w:t xml:space="preserve"> (8/12)</w:t>
            </w:r>
          </w:p>
        </w:tc>
        <w:tc>
          <w:tcPr>
            <w:tcW w:w="3597" w:type="dxa"/>
          </w:tcPr>
          <w:p w14:paraId="3B1C38A5" w14:textId="77777777" w:rsidR="00627653" w:rsidRPr="009A000E" w:rsidRDefault="001B7C1D" w:rsidP="008A1B8D">
            <w:pPr>
              <w:pStyle w:val="ProductList-Body"/>
              <w:spacing w:before="20" w:after="20"/>
              <w:rPr>
                <w:rFonts w:eastAsiaTheme="majorEastAsia"/>
              </w:rPr>
            </w:pPr>
            <w:hyperlink w:anchor="SoftwareAssurance" w:history="1">
              <w:r w:rsidR="00627653" w:rsidRPr="009A000E">
                <w:rPr>
                  <w:rStyle w:val="Hyperlink"/>
                  <w:rFonts w:eastAsiaTheme="majorEastAsia"/>
                  <w:color w:val="000000" w:themeColor="text1"/>
                  <w:u w:val="none"/>
                </w:rPr>
                <w:t>软件保障权益</w:t>
              </w:r>
            </w:hyperlink>
            <w:r w:rsidR="00627653" w:rsidRPr="009A000E">
              <w:rPr>
                <w:rFonts w:eastAsiaTheme="majorEastAsia"/>
              </w:rPr>
              <w:t>：</w:t>
            </w:r>
            <w:r w:rsidR="00627653" w:rsidRPr="009A000E">
              <w:rPr>
                <w:rFonts w:eastAsiaTheme="majorEastAsia"/>
                <w:b/>
              </w:rPr>
              <w:t>服务器</w:t>
            </w:r>
          </w:p>
        </w:tc>
        <w:tc>
          <w:tcPr>
            <w:tcW w:w="3733" w:type="dxa"/>
          </w:tcPr>
          <w:p w14:paraId="3B1C38A6" w14:textId="77777777" w:rsidR="00627653" w:rsidRPr="007E0B6E" w:rsidRDefault="00627653" w:rsidP="008A1B8D">
            <w:pPr>
              <w:pStyle w:val="ProductList-Body"/>
              <w:spacing w:before="20" w:after="20"/>
              <w:rPr>
                <w:rFonts w:eastAsiaTheme="majorEastAsia"/>
              </w:rPr>
            </w:pPr>
          </w:p>
        </w:tc>
      </w:tr>
    </w:tbl>
    <w:bookmarkStart w:id="751" w:name="_Toc378147648"/>
    <w:bookmarkStart w:id="752" w:name="_Toc378151550"/>
    <w:p w14:paraId="3B1C38A8" w14:textId="77777777" w:rsidR="00627653" w:rsidRPr="007E0B6E" w:rsidRDefault="00E96060" w:rsidP="00627653">
      <w:pPr>
        <w:pStyle w:val="ProductList-Body"/>
        <w:shd w:val="clear" w:color="auto" w:fill="A6A6A6" w:themeFill="background1" w:themeFillShade="A6"/>
        <w:spacing w:before="120" w:after="240"/>
        <w:jc w:val="right"/>
        <w:rPr>
          <w:rStyle w:val="Hyperlink"/>
          <w:rFonts w:eastAsiaTheme="majorEastAsia"/>
          <w:sz w:val="16"/>
          <w:szCs w:val="16"/>
        </w:rPr>
      </w:pPr>
      <w:r w:rsidRPr="00E96060">
        <w:rPr>
          <w:rFonts w:eastAsiaTheme="majorEastAsia"/>
          <w:color w:val="0563C1"/>
        </w:rPr>
        <w:fldChar w:fldCharType="begin"/>
      </w:r>
      <w:r w:rsidRPr="00E96060">
        <w:rPr>
          <w:rFonts w:eastAsiaTheme="majorEastAsia"/>
          <w:color w:val="0563C1"/>
        </w:rPr>
        <w:instrText>HYPERLINK \l "ToC"</w:instrText>
      </w:r>
      <w:r w:rsidRPr="00E96060">
        <w:rPr>
          <w:rFonts w:eastAsiaTheme="majorEastAsia"/>
          <w:color w:val="0563C1"/>
        </w:rPr>
        <w:fldChar w:fldCharType="separate"/>
      </w:r>
      <w:r w:rsidRPr="00E96060">
        <w:rPr>
          <w:rStyle w:val="Hyperlink"/>
          <w:rFonts w:eastAsiaTheme="majorEastAsia"/>
          <w:color w:val="0563C1"/>
          <w:sz w:val="16"/>
          <w:szCs w:val="16"/>
        </w:rPr>
        <w:t>目录</w:t>
      </w:r>
      <w:r w:rsidRPr="00E96060">
        <w:rPr>
          <w:rFonts w:eastAsiaTheme="majorEastAsia"/>
          <w:color w:val="0563C1"/>
        </w:rPr>
        <w:fldChar w:fldCharType="end"/>
      </w:r>
      <w:r w:rsidRPr="007E0B6E">
        <w:rPr>
          <w:rFonts w:eastAsiaTheme="majorEastAsia"/>
          <w:sz w:val="16"/>
          <w:szCs w:val="16"/>
        </w:rPr>
        <w:t xml:space="preserve"> / </w:t>
      </w:r>
      <w:hyperlink w:anchor="ChartKey" w:history="1">
        <w:r w:rsidRPr="00E96060">
          <w:rPr>
            <w:rStyle w:val="Hyperlink"/>
            <w:rFonts w:eastAsiaTheme="majorEastAsia"/>
            <w:color w:val="0563C1"/>
            <w:sz w:val="16"/>
            <w:szCs w:val="16"/>
          </w:rPr>
          <w:t>图表键值</w:t>
        </w:r>
      </w:hyperlink>
      <w:r w:rsidRPr="007E0B6E">
        <w:rPr>
          <w:rFonts w:eastAsiaTheme="majorEastAsia"/>
          <w:sz w:val="16"/>
          <w:szCs w:val="16"/>
        </w:rPr>
        <w:t xml:space="preserve"> / </w:t>
      </w:r>
      <w:hyperlink w:anchor="Index" w:history="1">
        <w:r w:rsidRPr="00E96060">
          <w:rPr>
            <w:rStyle w:val="Hyperlink"/>
            <w:rFonts w:eastAsiaTheme="majorEastAsia"/>
            <w:color w:val="0563C1"/>
            <w:sz w:val="16"/>
            <w:szCs w:val="16"/>
          </w:rPr>
          <w:t>索引</w:t>
        </w:r>
      </w:hyperlink>
    </w:p>
    <w:p w14:paraId="3B1C38A9" w14:textId="77777777" w:rsidR="00627653" w:rsidRPr="009A000E" w:rsidRDefault="00627653" w:rsidP="00627653">
      <w:pPr>
        <w:pStyle w:val="ProductList-OfferingGroupHeading"/>
        <w:outlineLvl w:val="1"/>
        <w:rPr>
          <w:rFonts w:ascii="Calibri Light" w:eastAsiaTheme="majorEastAsia" w:hAnsi="Calibri Light"/>
        </w:rPr>
      </w:pPr>
      <w:bookmarkStart w:id="753" w:name="_Toc379797260"/>
      <w:bookmarkStart w:id="754" w:name="_Toc380513285"/>
      <w:bookmarkStart w:id="755" w:name="_Toc380655327"/>
      <w:bookmarkStart w:id="756" w:name="_Toc399859392"/>
      <w:r w:rsidRPr="009A000E">
        <w:rPr>
          <w:rFonts w:ascii="Calibri Light" w:eastAsiaTheme="majorEastAsia" w:hAnsi="Calibri Light"/>
        </w:rPr>
        <w:t>Windows</w:t>
      </w:r>
      <w:bookmarkEnd w:id="756"/>
    </w:p>
    <w:p w14:paraId="3B1C38AA" w14:textId="77777777" w:rsidR="00627653" w:rsidRPr="009A000E" w:rsidRDefault="00627653" w:rsidP="00627653">
      <w:pPr>
        <w:pStyle w:val="ProductList-Offering2Heading"/>
        <w:outlineLvl w:val="2"/>
        <w:rPr>
          <w:rFonts w:ascii="Calibri Light" w:eastAsiaTheme="majorEastAsia" w:hAnsi="Calibri Light"/>
        </w:rPr>
      </w:pPr>
      <w:r w:rsidRPr="009A000E">
        <w:rPr>
          <w:rFonts w:ascii="Calibri Light" w:eastAsiaTheme="majorEastAsia" w:hAnsi="Calibri Light"/>
        </w:rPr>
        <w:tab/>
      </w:r>
      <w:bookmarkStart w:id="757" w:name="_Toc399859393"/>
      <w:r w:rsidRPr="009A000E">
        <w:rPr>
          <w:rFonts w:ascii="Calibri Light" w:eastAsiaTheme="majorEastAsia" w:hAnsi="Calibri Light"/>
        </w:rPr>
        <w:t>Windows</w:t>
      </w:r>
      <w:bookmarkEnd w:id="751"/>
      <w:bookmarkEnd w:id="752"/>
      <w:bookmarkEnd w:id="753"/>
      <w:bookmarkEnd w:id="754"/>
      <w:bookmarkEnd w:id="755"/>
      <w:r w:rsidRPr="009A000E">
        <w:rPr>
          <w:rFonts w:ascii="Calibri Light" w:eastAsiaTheme="majorEastAsia" w:hAnsi="Calibri Light"/>
        </w:rPr>
        <w:t xml:space="preserve"> </w:t>
      </w:r>
      <w:r w:rsidRPr="009A000E">
        <w:rPr>
          <w:rFonts w:ascii="Calibri Light" w:eastAsiaTheme="majorEastAsia" w:hAnsi="Calibri Light"/>
        </w:rPr>
        <w:t>桌面操作系统</w:t>
      </w:r>
      <w:bookmarkEnd w:id="75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2"/>
        <w:gridCol w:w="595"/>
        <w:gridCol w:w="595"/>
        <w:gridCol w:w="596"/>
        <w:gridCol w:w="595"/>
        <w:gridCol w:w="595"/>
        <w:gridCol w:w="596"/>
        <w:gridCol w:w="595"/>
        <w:gridCol w:w="596"/>
        <w:gridCol w:w="595"/>
        <w:gridCol w:w="595"/>
        <w:gridCol w:w="596"/>
        <w:gridCol w:w="595"/>
        <w:gridCol w:w="754"/>
      </w:tblGrid>
      <w:tr w:rsidR="00CD6870" w:rsidRPr="007E0B6E" w14:paraId="3B1C38B9" w14:textId="77777777" w:rsidTr="001A340A">
        <w:trPr>
          <w:tblHeader/>
        </w:trPr>
        <w:tc>
          <w:tcPr>
            <w:tcW w:w="2902" w:type="dxa"/>
            <w:tcBorders>
              <w:bottom w:val="nil"/>
            </w:tcBorders>
            <w:shd w:val="clear" w:color="auto" w:fill="00188F"/>
          </w:tcPr>
          <w:p w14:paraId="3B1C38AB" w14:textId="77777777" w:rsidR="00CD6870" w:rsidRPr="007E0B6E" w:rsidRDefault="00CD6870"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595" w:type="dxa"/>
            <w:tcBorders>
              <w:bottom w:val="nil"/>
            </w:tcBorders>
            <w:shd w:val="clear" w:color="auto" w:fill="00188F"/>
            <w:vAlign w:val="center"/>
          </w:tcPr>
          <w:p w14:paraId="3B1C38AC" w14:textId="77777777" w:rsidR="00CD6870" w:rsidRPr="008F63A5" w:rsidRDefault="00CD6870" w:rsidP="00CD6870">
            <w:pPr>
              <w:pStyle w:val="ProductList-OfferingBody"/>
              <w:ind w:left="-113"/>
              <w:jc w:val="center"/>
              <w:rPr>
                <w:rFonts w:eastAsiaTheme="majorEastAsia" w:cstheme="minorHAnsi"/>
                <w:bCs/>
                <w:color w:val="FFFFFF" w:themeColor="background1"/>
              </w:rPr>
            </w:pPr>
            <w:r w:rsidRPr="008F63A5">
              <w:rPr>
                <w:rFonts w:eastAsiaTheme="majorEastAsia" w:cstheme="minorHAnsi"/>
                <w:bCs/>
                <w:color w:val="FFFFFF" w:themeColor="background1"/>
              </w:rPr>
              <w:fldChar w:fldCharType="begin"/>
            </w:r>
            <w:r w:rsidRPr="008F63A5">
              <w:rPr>
                <w:rFonts w:eastAsiaTheme="majorEastAsia" w:cstheme="minorHAnsi"/>
                <w:bCs/>
                <w:color w:val="FFFFFF" w:themeColor="background1"/>
              </w:rPr>
              <w:instrText xml:space="preserve"> AutoTextList  \s NoStyle \t "</w:instrText>
            </w:r>
            <w:r w:rsidRPr="008F63A5">
              <w:rPr>
                <w:rFonts w:eastAsiaTheme="majorEastAsia" w:cstheme="minorHAnsi"/>
                <w:bCs/>
                <w:color w:val="FFFFFF" w:themeColor="background1"/>
              </w:rPr>
              <w:instrText>发布日期</w:instrText>
            </w:r>
            <w:r w:rsidRPr="008F63A5">
              <w:rPr>
                <w:rFonts w:eastAsiaTheme="majorEastAsia" w:cstheme="minorHAnsi"/>
                <w:bCs/>
                <w:color w:val="FFFFFF" w:themeColor="background1"/>
              </w:rPr>
              <w:instrText xml:space="preserve">" </w:instrText>
            </w:r>
            <w:r w:rsidRPr="008F63A5">
              <w:rPr>
                <w:rFonts w:eastAsiaTheme="majorEastAsia" w:cstheme="minorHAnsi"/>
                <w:bCs/>
                <w:color w:val="FFFFFF" w:themeColor="background1"/>
              </w:rPr>
              <w:fldChar w:fldCharType="separate"/>
            </w:r>
            <w:r w:rsidRPr="008F63A5">
              <w:rPr>
                <w:rFonts w:eastAsiaTheme="majorEastAsia" w:cstheme="minorHAnsi"/>
                <w:bCs/>
                <w:color w:val="FFFFFF" w:themeColor="background1"/>
              </w:rPr>
              <w:t>DA</w:t>
            </w:r>
            <w:r w:rsidRPr="008F63A5">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3B1C38AD" w14:textId="77777777" w:rsidR="00CD6870" w:rsidRPr="008F63A5" w:rsidRDefault="00CD6870" w:rsidP="00CD6870">
            <w:pPr>
              <w:pStyle w:val="ProductList-OfferingBody"/>
              <w:ind w:left="-113"/>
              <w:jc w:val="center"/>
              <w:rPr>
                <w:rFonts w:eastAsiaTheme="majorEastAsia" w:cstheme="minorHAnsi"/>
                <w:bCs/>
                <w:color w:val="FFFFFF" w:themeColor="background1"/>
              </w:rPr>
            </w:pP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\sNoStyle\t “License”</w:instrText>
            </w:r>
            <w:r w:rsidRPr="008F63A5">
              <w:rPr>
                <w:rFonts w:eastAsiaTheme="majorEastAsia" w:cstheme="minorHAnsi"/>
                <w:color w:val="FFFFFF" w:themeColor="background1"/>
              </w:rPr>
              <w:fldChar w:fldCharType="separate"/>
            </w:r>
            <w:r w:rsidRPr="008F63A5">
              <w:rPr>
                <w:rFonts w:eastAsiaTheme="majorEastAsia" w:cstheme="minorHAnsi"/>
                <w:b/>
                <w:color w:val="000000" w:themeColor="text1"/>
              </w:rPr>
              <w:fldChar w:fldCharType="begin"/>
            </w:r>
            <w:r w:rsidRPr="008F63A5">
              <w:rPr>
                <w:rFonts w:eastAsiaTheme="majorEastAsia" w:cstheme="minorHAnsi"/>
                <w:b/>
                <w:color w:val="000000" w:themeColor="text1"/>
              </w:rPr>
              <w:instrText>AutoTextList  \s NoStyle \t "</w:instrText>
            </w:r>
            <w:r w:rsidRPr="008F63A5">
              <w:rPr>
                <w:rFonts w:eastAsiaTheme="majorEastAsia" w:cstheme="minorHAnsi"/>
                <w:color w:val="000000" w:themeColor="text1"/>
              </w:rPr>
              <w:instrText>许可</w:instrText>
            </w:r>
            <w:r w:rsidRPr="008F63A5">
              <w:rPr>
                <w:rFonts w:eastAsiaTheme="majorEastAsia" w:cstheme="minorHAnsi"/>
                <w:b/>
                <w:color w:val="000000" w:themeColor="text1"/>
              </w:rPr>
              <w:instrText xml:space="preserve">" </w:instrText>
            </w:r>
            <w:r w:rsidRPr="008F63A5">
              <w:rPr>
                <w:rFonts w:eastAsiaTheme="majorEastAsia" w:cstheme="minorHAnsi"/>
                <w:b/>
                <w:color w:val="000000" w:themeColor="text1"/>
              </w:rPr>
              <w:fldChar w:fldCharType="separate"/>
            </w:r>
            <w:r w:rsidRPr="008F63A5">
              <w:rPr>
                <w:rFonts w:eastAsiaTheme="majorEastAsia" w:cstheme="minorHAnsi"/>
                <w:bCs/>
                <w:color w:val="FFFFFF" w:themeColor="background1"/>
              </w:rPr>
              <w:t xml:space="preserve"> L </w:t>
            </w:r>
            <w:r w:rsidRPr="008F63A5">
              <w:rPr>
                <w:rFonts w:eastAsiaTheme="majorEastAsia" w:cstheme="minorHAnsi"/>
                <w:bCs/>
                <w:color w:val="FFFFFF" w:themeColor="background1"/>
              </w:rPr>
              <w:fldChar w:fldCharType="end"/>
            </w:r>
            <w:r w:rsidRPr="008F63A5">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3B1C38AE" w14:textId="77777777" w:rsidR="00CD6870" w:rsidRPr="008F63A5" w:rsidRDefault="00CD6870" w:rsidP="00CD6870">
            <w:pPr>
              <w:pStyle w:val="ProductList-OfferingBody"/>
              <w:ind w:left="-113"/>
              <w:jc w:val="center"/>
              <w:rPr>
                <w:rFonts w:eastAsiaTheme="majorEastAsia" w:cstheme="minorHAnsi"/>
                <w:color w:val="FFFFFF" w:themeColor="background1"/>
              </w:rPr>
            </w:pP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\sNoStyle\t “License and Software Assurance”</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\sNoStyle\t “License and Software Assurance”</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AutoTextList  \s NoStyle \t "</w:instrText>
            </w:r>
            <w:r w:rsidRPr="008F63A5">
              <w:rPr>
                <w:rFonts w:eastAsiaTheme="majorEastAsia" w:cstheme="minorHAnsi"/>
                <w:color w:val="FFFFFF" w:themeColor="background1"/>
              </w:rPr>
              <w:instrText>许可及软件保障</w:instrText>
            </w:r>
            <w:r w:rsidRPr="008F63A5">
              <w:rPr>
                <w:rFonts w:eastAsiaTheme="majorEastAsia" w:cstheme="minorHAnsi"/>
                <w:color w:val="FFFFFF" w:themeColor="background1"/>
              </w:rPr>
              <w:instrText xml:space="preserve">" </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t>L/SA</w:t>
            </w:r>
            <w:r w:rsidRPr="008F63A5">
              <w:rPr>
                <w:rFonts w:eastAsiaTheme="majorEastAsia" w:cstheme="minorHAnsi"/>
                <w:color w:val="FFFFFF" w:themeColor="background1"/>
              </w:rPr>
              <w:fldChar w:fldCharType="end"/>
            </w:r>
            <w:r w:rsidRPr="008F63A5">
              <w:rPr>
                <w:rFonts w:eastAsiaTheme="majorEastAsia" w:cstheme="minorHAnsi"/>
                <w:color w:val="FFFFFF" w:themeColor="background1"/>
              </w:rPr>
              <w:fldChar w:fldCharType="end"/>
            </w:r>
            <w:r w:rsidRPr="008F63A5">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3B1C38AF" w14:textId="77777777" w:rsidR="00CD6870" w:rsidRPr="008F63A5" w:rsidRDefault="00CD6870" w:rsidP="00CD6870">
            <w:pPr>
              <w:pStyle w:val="ProductList-OfferingBody"/>
              <w:ind w:left="-113"/>
              <w:jc w:val="center"/>
              <w:rPr>
                <w:rFonts w:eastAsiaTheme="majorEastAsia" w:cstheme="minorHAnsi"/>
                <w:color w:val="FFFFFF" w:themeColor="background1"/>
              </w:rPr>
            </w:pP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\sNoStyle\t “Software Assurance”</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\sNoStyle\t “Software Assurance”</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AutoTextList  \s NoStyle \t "</w:instrText>
            </w:r>
            <w:r w:rsidRPr="008F63A5">
              <w:rPr>
                <w:rFonts w:eastAsiaTheme="majorEastAsia" w:cstheme="minorHAnsi"/>
                <w:color w:val="FFFFFF" w:themeColor="background1"/>
              </w:rPr>
              <w:instrText>软件保障</w:instrText>
            </w:r>
            <w:r w:rsidRPr="008F63A5">
              <w:rPr>
                <w:rFonts w:eastAsiaTheme="majorEastAsia" w:cstheme="minorHAnsi"/>
                <w:color w:val="FFFFFF" w:themeColor="background1"/>
              </w:rPr>
              <w:instrText xml:space="preserve">" </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t>SA</w:t>
            </w:r>
            <w:r w:rsidRPr="008F63A5">
              <w:rPr>
                <w:rFonts w:eastAsiaTheme="majorEastAsia" w:cstheme="minorHAnsi"/>
                <w:color w:val="FFFFFF" w:themeColor="background1"/>
              </w:rPr>
              <w:fldChar w:fldCharType="end"/>
            </w:r>
            <w:r w:rsidRPr="008F63A5">
              <w:rPr>
                <w:rFonts w:eastAsiaTheme="majorEastAsia" w:cstheme="minorHAnsi"/>
                <w:color w:val="FFFFFF" w:themeColor="background1"/>
              </w:rPr>
              <w:fldChar w:fldCharType="end"/>
            </w:r>
            <w:r w:rsidRPr="008F63A5">
              <w:rPr>
                <w:rFonts w:eastAsiaTheme="majorEastAsia" w:cstheme="minorHAnsi"/>
              </w:rPr>
              <w:fldChar w:fldCharType="end"/>
            </w:r>
          </w:p>
        </w:tc>
        <w:tc>
          <w:tcPr>
            <w:tcW w:w="595" w:type="dxa"/>
            <w:tcBorders>
              <w:left w:val="single" w:sz="12" w:space="0" w:color="FFFFFF" w:themeColor="background1"/>
              <w:bottom w:val="single" w:sz="12" w:space="0" w:color="FFFFFF" w:themeColor="background1"/>
            </w:tcBorders>
            <w:shd w:val="clear" w:color="auto" w:fill="00188F"/>
            <w:vAlign w:val="center"/>
          </w:tcPr>
          <w:p w14:paraId="3B1C38B0" w14:textId="77777777" w:rsidR="00CD6870" w:rsidRPr="008F63A5" w:rsidRDefault="00CD6870" w:rsidP="00CD6870">
            <w:pPr>
              <w:pStyle w:val="ProductList-OfferingBody"/>
              <w:ind w:left="-113"/>
              <w:jc w:val="center"/>
              <w:rPr>
                <w:rFonts w:eastAsiaTheme="majorEastAsia" w:cstheme="minorHAnsi"/>
                <w:color w:val="FFFFFF" w:themeColor="background1"/>
              </w:rPr>
            </w:pP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\sNoStyle\t “Campus and School Agreement”</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\sNoStyle\t “Campus and School Agreement”</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 NoStyle \t "</w:instrText>
            </w:r>
            <w:r w:rsidRPr="008F63A5">
              <w:rPr>
                <w:rFonts w:eastAsiaTheme="majorEastAsia" w:cstheme="minorHAnsi"/>
                <w:color w:val="FFFFFF" w:themeColor="background1"/>
              </w:rPr>
              <w:instrText>大专院校和中小学校协议</w:instrText>
            </w:r>
            <w:r w:rsidRPr="008F63A5">
              <w:rPr>
                <w:rFonts w:eastAsiaTheme="majorEastAsia" w:cstheme="minorHAnsi"/>
                <w:color w:val="FFFFFF" w:themeColor="background1"/>
              </w:rPr>
              <w:instrText xml:space="preserve">" </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t>CA/SA</w:t>
            </w:r>
            <w:r w:rsidRPr="008F63A5">
              <w:rPr>
                <w:rFonts w:eastAsiaTheme="majorEastAsia" w:cstheme="minorHAnsi"/>
                <w:color w:val="FFFFFF" w:themeColor="background1"/>
              </w:rPr>
              <w:fldChar w:fldCharType="end"/>
            </w:r>
            <w:r w:rsidRPr="008F63A5">
              <w:rPr>
                <w:rFonts w:eastAsiaTheme="majorEastAsia" w:cstheme="minorHAnsi"/>
                <w:color w:val="FFFFFF" w:themeColor="background1"/>
              </w:rPr>
              <w:fldChar w:fldCharType="end"/>
            </w:r>
            <w:r w:rsidRPr="008F63A5">
              <w:rPr>
                <w:rFonts w:eastAsiaTheme="majorEastAsia" w:cstheme="minorHAnsi"/>
              </w:rPr>
              <w:fldChar w:fldCharType="end"/>
            </w:r>
          </w:p>
        </w:tc>
        <w:tc>
          <w:tcPr>
            <w:tcW w:w="596" w:type="dxa"/>
            <w:tcBorders>
              <w:bottom w:val="single" w:sz="12" w:space="0" w:color="FFFFFF" w:themeColor="background1"/>
            </w:tcBorders>
            <w:shd w:val="clear" w:color="auto" w:fill="00188F"/>
            <w:vAlign w:val="center"/>
          </w:tcPr>
          <w:p w14:paraId="3B1C38B1" w14:textId="77777777" w:rsidR="00CD6870" w:rsidRPr="008F63A5" w:rsidRDefault="00CD6870" w:rsidP="00CD6870">
            <w:pPr>
              <w:pStyle w:val="ProductList-OfferingBody"/>
              <w:ind w:left="-113"/>
              <w:jc w:val="center"/>
              <w:rPr>
                <w:rFonts w:eastAsiaTheme="majorEastAsia" w:cstheme="minorHAnsi"/>
                <w:color w:val="FFFFFF" w:themeColor="background1"/>
              </w:rPr>
            </w:pP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\sNoStyle\t “Enterprise Agreement and Enterprise Subscription Agreement </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\sNoStyle\t “Enterprise Agreement and Enterprise Subscription Agreement </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AutoTextList  \s NoStyle \t "</w:instrText>
            </w:r>
            <w:r w:rsidRPr="008F63A5">
              <w:rPr>
                <w:rFonts w:eastAsiaTheme="majorEastAsia" w:cstheme="minorHAnsi"/>
                <w:color w:val="FFFFFF" w:themeColor="background1"/>
                <w:u w:val="single"/>
              </w:rPr>
              <w:instrText>企业协议与企业订购协议</w:instrText>
            </w:r>
            <w:r w:rsidRPr="008F63A5">
              <w:rPr>
                <w:rFonts w:eastAsiaTheme="majorEastAsia" w:cstheme="minorHAnsi"/>
                <w:color w:val="FFFFFF" w:themeColor="background1"/>
              </w:rPr>
              <w:instrText xml:space="preserve">" </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t>EA/EAS</w:t>
            </w:r>
            <w:r w:rsidRPr="008F63A5">
              <w:rPr>
                <w:rFonts w:eastAsiaTheme="majorEastAsia" w:cstheme="minorHAnsi"/>
                <w:color w:val="FFFFFF" w:themeColor="background1"/>
              </w:rPr>
              <w:fldChar w:fldCharType="end"/>
            </w:r>
            <w:r w:rsidRPr="008F63A5">
              <w:rPr>
                <w:rFonts w:eastAsiaTheme="majorEastAsia" w:cstheme="minorHAnsi"/>
                <w:color w:val="FFFFFF" w:themeColor="background1"/>
              </w:rPr>
              <w:fldChar w:fldCharType="end"/>
            </w:r>
            <w:r w:rsidRPr="008F63A5">
              <w:rPr>
                <w:rFonts w:eastAsiaTheme="majorEastAsia" w:cstheme="minorHAnsi"/>
              </w:rPr>
              <w:fldChar w:fldCharType="end"/>
            </w:r>
          </w:p>
        </w:tc>
        <w:tc>
          <w:tcPr>
            <w:tcW w:w="595" w:type="dxa"/>
            <w:tcBorders>
              <w:bottom w:val="single" w:sz="12" w:space="0" w:color="FFFFFF" w:themeColor="background1"/>
            </w:tcBorders>
            <w:shd w:val="clear" w:color="auto" w:fill="00188F"/>
            <w:vAlign w:val="center"/>
          </w:tcPr>
          <w:p w14:paraId="3B1C38B2" w14:textId="77777777" w:rsidR="00CD6870" w:rsidRPr="008F63A5" w:rsidRDefault="00CD6870" w:rsidP="00CD6870">
            <w:pPr>
              <w:pStyle w:val="ProductList-OfferingBody"/>
              <w:ind w:left="-113"/>
              <w:jc w:val="center"/>
              <w:rPr>
                <w:rFonts w:eastAsiaTheme="majorEastAsia" w:cstheme="minorHAnsi"/>
                <w:color w:val="FFFFFF" w:themeColor="background1"/>
              </w:rPr>
            </w:pPr>
            <w:r w:rsidRPr="008F63A5">
              <w:rPr>
                <w:rFonts w:eastAsiaTheme="majorEastAsia" w:cstheme="minorHAnsi"/>
                <w:bCs/>
                <w:color w:val="FFFFFF" w:themeColor="background1"/>
              </w:rPr>
              <w:fldChar w:fldCharType="begin"/>
            </w:r>
            <w:r w:rsidRPr="008F63A5">
              <w:rPr>
                <w:rFonts w:eastAsiaTheme="majorEastAsia" w:cstheme="minorHAnsi"/>
                <w:bCs/>
                <w:color w:val="FFFFFF" w:themeColor="background1"/>
              </w:rPr>
              <w:instrText>AutoTextList  \s NoStyle \t "</w:instrText>
            </w:r>
            <w:r w:rsidRPr="008F63A5">
              <w:rPr>
                <w:rFonts w:eastAsiaTheme="majorEastAsia" w:cstheme="minorHAnsi"/>
                <w:bCs/>
                <w:color w:val="FFFFFF" w:themeColor="background1"/>
              </w:rPr>
              <w:instrText>教育解决方案许可登记表</w:instrText>
            </w:r>
            <w:r w:rsidRPr="008F63A5">
              <w:rPr>
                <w:rFonts w:eastAsiaTheme="majorEastAsia" w:cstheme="minorHAnsi"/>
                <w:bCs/>
                <w:color w:val="FFFFFF" w:themeColor="background1"/>
              </w:rPr>
              <w:instrText xml:space="preserve">" </w:instrText>
            </w:r>
            <w:r w:rsidRPr="008F63A5">
              <w:rPr>
                <w:rFonts w:eastAsiaTheme="majorEastAsia" w:cstheme="minorHAnsi"/>
                <w:bCs/>
                <w:color w:val="FFFFFF" w:themeColor="background1"/>
              </w:rPr>
              <w:fldChar w:fldCharType="separate"/>
            </w:r>
            <w:r w:rsidRPr="008F63A5">
              <w:rPr>
                <w:rFonts w:eastAsiaTheme="majorEastAsia" w:cstheme="minorHAnsi"/>
                <w:bCs/>
                <w:color w:val="FFFFFF" w:themeColor="background1"/>
              </w:rPr>
              <w:t>EES</w:t>
            </w:r>
            <w:r w:rsidRPr="008F63A5">
              <w:rPr>
                <w:rFonts w:eastAsiaTheme="majorEastAsia" w:cstheme="minorHAnsi"/>
                <w:bCs/>
                <w:color w:val="FFFFFF" w:themeColor="background1"/>
              </w:rPr>
              <w:fldChar w:fldCharType="end"/>
            </w:r>
          </w:p>
        </w:tc>
        <w:tc>
          <w:tcPr>
            <w:tcW w:w="596" w:type="dxa"/>
            <w:tcBorders>
              <w:bottom w:val="single" w:sz="12" w:space="0" w:color="FFFFFF" w:themeColor="background1"/>
            </w:tcBorders>
            <w:shd w:val="clear" w:color="auto" w:fill="00188F"/>
            <w:vAlign w:val="center"/>
          </w:tcPr>
          <w:p w14:paraId="3B1C38B3" w14:textId="77777777" w:rsidR="00CD6870" w:rsidRPr="008F63A5" w:rsidRDefault="00CD6870" w:rsidP="00CD6870">
            <w:pPr>
              <w:pStyle w:val="ProductList-OfferingBody"/>
              <w:ind w:left="-113"/>
              <w:jc w:val="center"/>
              <w:rPr>
                <w:rFonts w:eastAsiaTheme="majorEastAsia" w:cstheme="minorHAnsi"/>
                <w:color w:val="FFFFFF" w:themeColor="background1"/>
              </w:rPr>
            </w:pPr>
            <w:r w:rsidRPr="008F63A5">
              <w:rPr>
                <w:rFonts w:eastAsiaTheme="majorEastAsia" w:cstheme="minorHAnsi"/>
                <w:bCs/>
                <w:color w:val="FFFFFF" w:themeColor="background1"/>
              </w:rPr>
              <w:fldChar w:fldCharType="begin"/>
            </w:r>
            <w:r w:rsidRPr="008F63A5">
              <w:rPr>
                <w:rFonts w:eastAsiaTheme="majorEastAsia" w:cstheme="minorHAnsi"/>
                <w:bCs/>
                <w:color w:val="FFFFFF" w:themeColor="background1"/>
              </w:rPr>
              <w:instrText>AutoTextList  \s NoStyle \t "</w:instrText>
            </w:r>
            <w:r w:rsidRPr="008F63A5">
              <w:rPr>
                <w:rFonts w:eastAsiaTheme="majorEastAsia" w:cstheme="minorHAnsi"/>
                <w:bCs/>
                <w:color w:val="FFFFFF" w:themeColor="background1"/>
              </w:rPr>
              <w:instrText>微软产品和服务协议</w:instrText>
            </w:r>
            <w:r w:rsidRPr="008F63A5">
              <w:rPr>
                <w:rFonts w:eastAsiaTheme="majorEastAsia" w:cstheme="minorHAnsi"/>
                <w:bCs/>
                <w:color w:val="FFFFFF" w:themeColor="background1"/>
              </w:rPr>
              <w:instrText xml:space="preserve">" </w:instrText>
            </w:r>
            <w:r w:rsidRPr="008F63A5">
              <w:rPr>
                <w:rFonts w:eastAsiaTheme="majorEastAsia" w:cstheme="minorHAnsi"/>
                <w:bCs/>
                <w:color w:val="FFFFFF" w:themeColor="background1"/>
              </w:rPr>
              <w:fldChar w:fldCharType="separate"/>
            </w:r>
            <w:r w:rsidRPr="008F63A5">
              <w:rPr>
                <w:rFonts w:eastAsiaTheme="majorEastAsia" w:cstheme="minorHAnsi"/>
                <w:bCs/>
                <w:color w:val="FFFFFF" w:themeColor="background1"/>
              </w:rPr>
              <w:t>MPSA</w:t>
            </w:r>
            <w:r w:rsidRPr="008F63A5">
              <w:rPr>
                <w:rFonts w:eastAsiaTheme="majorEastAsia" w:cstheme="minorHAnsi"/>
                <w:bCs/>
                <w:color w:val="FFFFFF" w:themeColor="background1"/>
              </w:rPr>
              <w:fldChar w:fldCharType="end"/>
            </w:r>
          </w:p>
        </w:tc>
        <w:tc>
          <w:tcPr>
            <w:tcW w:w="595" w:type="dxa"/>
            <w:shd w:val="clear" w:color="auto" w:fill="00188F"/>
            <w:vAlign w:val="center"/>
          </w:tcPr>
          <w:p w14:paraId="3B1C38B4" w14:textId="77777777" w:rsidR="00CD6870" w:rsidRPr="008F63A5" w:rsidRDefault="00CD6870" w:rsidP="00CD6870">
            <w:pPr>
              <w:pStyle w:val="ProductList-OfferingBody"/>
              <w:ind w:left="-113"/>
              <w:jc w:val="center"/>
              <w:rPr>
                <w:rFonts w:eastAsiaTheme="majorEastAsia" w:cstheme="minorHAnsi"/>
                <w:color w:val="FFFFFF" w:themeColor="background1"/>
              </w:rPr>
            </w:pPr>
            <w:r w:rsidRPr="008F63A5">
              <w:rPr>
                <w:rFonts w:eastAsiaTheme="majorEastAsia" w:cstheme="minorHAnsi"/>
                <w:bCs/>
                <w:color w:val="FFFFFF" w:themeColor="background1"/>
              </w:rPr>
              <w:fldChar w:fldCharType="begin"/>
            </w:r>
            <w:r w:rsidRPr="008F63A5">
              <w:rPr>
                <w:rFonts w:eastAsiaTheme="majorEastAsia" w:cstheme="minorHAnsi"/>
                <w:bCs/>
                <w:color w:val="FFFFFF" w:themeColor="background1"/>
              </w:rPr>
              <w:instrText>AutoTextList  \s NoStyle \t "</w:instrText>
            </w:r>
            <w:r w:rsidRPr="008F63A5">
              <w:rPr>
                <w:rFonts w:eastAsiaTheme="majorEastAsia" w:cstheme="minorHAnsi"/>
                <w:bCs/>
                <w:color w:val="FFFFFF" w:themeColor="background1"/>
                <w:u w:val="single"/>
              </w:rPr>
              <w:instrText>开放许可</w:instrText>
            </w:r>
            <w:r w:rsidRPr="008F63A5">
              <w:rPr>
                <w:rFonts w:eastAsiaTheme="majorEastAsia" w:cstheme="minorHAnsi"/>
                <w:bCs/>
                <w:color w:val="FFFFFF" w:themeColor="background1"/>
              </w:rPr>
              <w:instrText xml:space="preserve">" </w:instrText>
            </w:r>
            <w:r w:rsidRPr="008F63A5">
              <w:rPr>
                <w:rFonts w:eastAsiaTheme="majorEastAsia" w:cstheme="minorHAnsi"/>
                <w:bCs/>
                <w:color w:val="FFFFFF" w:themeColor="background1"/>
              </w:rPr>
              <w:fldChar w:fldCharType="separate"/>
            </w:r>
            <w:r w:rsidRPr="008F63A5">
              <w:rPr>
                <w:rFonts w:eastAsiaTheme="majorEastAsia" w:cstheme="minorHAnsi"/>
                <w:bCs/>
                <w:color w:val="FFFFFF" w:themeColor="background1"/>
              </w:rPr>
              <w:t>OL</w:t>
            </w:r>
            <w:r w:rsidRPr="008F63A5">
              <w:rPr>
                <w:rFonts w:eastAsiaTheme="majorEastAsia" w:cstheme="minorHAnsi"/>
                <w:bCs/>
                <w:color w:val="FFFFFF" w:themeColor="background1"/>
              </w:rPr>
              <w:fldChar w:fldCharType="end"/>
            </w:r>
          </w:p>
        </w:tc>
        <w:tc>
          <w:tcPr>
            <w:tcW w:w="595" w:type="dxa"/>
            <w:shd w:val="clear" w:color="auto" w:fill="00188F"/>
            <w:vAlign w:val="center"/>
          </w:tcPr>
          <w:p w14:paraId="3B1C38B5" w14:textId="77777777" w:rsidR="00CD6870" w:rsidRPr="008F63A5" w:rsidRDefault="00CD6870" w:rsidP="00CD6870">
            <w:pPr>
              <w:pStyle w:val="ProductList-OfferingBody"/>
              <w:ind w:left="-113"/>
              <w:jc w:val="center"/>
              <w:rPr>
                <w:rFonts w:eastAsiaTheme="majorEastAsia" w:cstheme="minorHAnsi"/>
                <w:color w:val="FFFFFF" w:themeColor="background1"/>
              </w:rPr>
            </w:pPr>
            <w:r w:rsidRPr="008F63A5">
              <w:rPr>
                <w:rFonts w:eastAsiaTheme="majorEastAsia" w:cstheme="minorHAnsi"/>
                <w:bCs/>
                <w:color w:val="FFFFFF" w:themeColor="background1"/>
              </w:rPr>
              <w:fldChar w:fldCharType="begin"/>
            </w:r>
            <w:r w:rsidRPr="008F63A5">
              <w:rPr>
                <w:rFonts w:eastAsiaTheme="majorEastAsia" w:cstheme="minorHAnsi"/>
                <w:bCs/>
                <w:color w:val="FFFFFF" w:themeColor="background1"/>
              </w:rPr>
              <w:instrText>AutoTextList  \s NoStyle \t "</w:instrText>
            </w:r>
            <w:r w:rsidRPr="008F63A5">
              <w:rPr>
                <w:rFonts w:eastAsiaTheme="majorEastAsia" w:cstheme="minorHAnsi"/>
                <w:bCs/>
                <w:color w:val="FFFFFF" w:themeColor="background1"/>
              </w:rPr>
              <w:instrText>最低开放计划</w:instrText>
            </w:r>
            <w:r w:rsidRPr="008F63A5">
              <w:rPr>
                <w:rFonts w:eastAsiaTheme="majorEastAsia" w:cstheme="minorHAnsi"/>
                <w:bCs/>
                <w:color w:val="FFFFFF" w:themeColor="background1"/>
              </w:rPr>
              <w:instrText xml:space="preserve">" </w:instrText>
            </w:r>
            <w:r w:rsidRPr="008F63A5">
              <w:rPr>
                <w:rFonts w:eastAsiaTheme="majorEastAsia" w:cstheme="minorHAnsi"/>
                <w:bCs/>
                <w:color w:val="FFFFFF" w:themeColor="background1"/>
              </w:rPr>
              <w:fldChar w:fldCharType="separate"/>
            </w:r>
            <w:r w:rsidRPr="008F63A5">
              <w:rPr>
                <w:rFonts w:eastAsiaTheme="majorEastAsia" w:cstheme="minorHAnsi"/>
                <w:bCs/>
                <w:color w:val="FFFFFF" w:themeColor="background1"/>
              </w:rPr>
              <w:t>OM</w:t>
            </w:r>
            <w:r w:rsidRPr="008F63A5">
              <w:rPr>
                <w:rFonts w:eastAsiaTheme="majorEastAsia" w:cstheme="minorHAnsi"/>
                <w:bCs/>
                <w:color w:val="FFFFFF" w:themeColor="background1"/>
              </w:rPr>
              <w:fldChar w:fldCharType="end"/>
            </w:r>
          </w:p>
        </w:tc>
        <w:tc>
          <w:tcPr>
            <w:tcW w:w="596" w:type="dxa"/>
            <w:shd w:val="clear" w:color="auto" w:fill="00188F"/>
            <w:vAlign w:val="center"/>
          </w:tcPr>
          <w:p w14:paraId="3B1C38B6" w14:textId="77777777" w:rsidR="00CD6870" w:rsidRPr="008F63A5" w:rsidRDefault="00CD6870" w:rsidP="00CD6870">
            <w:pPr>
              <w:pStyle w:val="ProductList-OfferingBody"/>
              <w:ind w:left="-113"/>
              <w:jc w:val="center"/>
              <w:rPr>
                <w:rFonts w:eastAsiaTheme="majorEastAsia" w:cstheme="minorHAnsi"/>
                <w:color w:val="FFFFFF" w:themeColor="background1"/>
              </w:rPr>
            </w:pPr>
            <w:r w:rsidRPr="008F63A5">
              <w:rPr>
                <w:rFonts w:eastAsiaTheme="majorEastAsia" w:cstheme="minorHAnsi"/>
                <w:bCs/>
                <w:color w:val="FFFFFF" w:themeColor="background1"/>
              </w:rPr>
              <w:fldChar w:fldCharType="begin"/>
            </w:r>
            <w:r w:rsidRPr="008F63A5">
              <w:rPr>
                <w:rFonts w:eastAsiaTheme="majorEastAsia" w:cstheme="minorHAnsi"/>
                <w:bCs/>
                <w:color w:val="FFFFFF" w:themeColor="background1"/>
              </w:rPr>
              <w:instrText>AutoTextList  \s NoStyle \t "</w:instrText>
            </w:r>
            <w:r w:rsidRPr="008F63A5">
              <w:rPr>
                <w:rFonts w:eastAsiaTheme="majorEastAsia" w:cstheme="minorHAnsi"/>
                <w:bCs/>
                <w:color w:val="FFFFFF" w:themeColor="background1"/>
              </w:rPr>
              <w:instrText>开放式价值和开放式价值订购</w:instrText>
            </w:r>
            <w:r w:rsidRPr="008F63A5">
              <w:rPr>
                <w:rFonts w:eastAsiaTheme="majorEastAsia" w:cstheme="minorHAnsi"/>
                <w:bCs/>
                <w:color w:val="FFFFFF" w:themeColor="background1"/>
              </w:rPr>
              <w:instrText xml:space="preserve">" </w:instrText>
            </w:r>
            <w:r w:rsidRPr="008F63A5">
              <w:rPr>
                <w:rFonts w:eastAsiaTheme="majorEastAsia" w:cstheme="minorHAnsi"/>
                <w:bCs/>
                <w:color w:val="FFFFFF" w:themeColor="background1"/>
              </w:rPr>
              <w:fldChar w:fldCharType="separate"/>
            </w:r>
            <w:r w:rsidRPr="008F63A5">
              <w:rPr>
                <w:rFonts w:eastAsiaTheme="majorEastAsia" w:cstheme="minorHAnsi"/>
                <w:bCs/>
                <w:color w:val="FFFFFF" w:themeColor="background1"/>
              </w:rPr>
              <w:t>OV/OVS</w:t>
            </w:r>
            <w:r w:rsidRPr="008F63A5">
              <w:rPr>
                <w:rFonts w:eastAsiaTheme="majorEastAsia" w:cstheme="minorHAnsi"/>
                <w:bCs/>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38B7" w14:textId="77777777" w:rsidR="00CD6870" w:rsidRPr="008F63A5" w:rsidRDefault="00CD6870" w:rsidP="00CD6870">
            <w:pPr>
              <w:pStyle w:val="ProductList-OfferingBody"/>
              <w:ind w:left="-113"/>
              <w:jc w:val="center"/>
              <w:rPr>
                <w:rFonts w:eastAsiaTheme="majorEastAsia" w:cstheme="minorHAnsi"/>
                <w:color w:val="FFFFFF" w:themeColor="background1"/>
              </w:rPr>
            </w:pPr>
            <w:r w:rsidRPr="008F63A5">
              <w:rPr>
                <w:rFonts w:eastAsiaTheme="majorEastAsia" w:cstheme="minorHAnsi"/>
                <w:bCs/>
                <w:color w:val="FFFFFF" w:themeColor="background1"/>
              </w:rPr>
              <w:fldChar w:fldCharType="begin"/>
            </w:r>
            <w:r w:rsidRPr="008F63A5">
              <w:rPr>
                <w:rFonts w:eastAsiaTheme="majorEastAsia" w:cstheme="minorHAnsi"/>
                <w:bCs/>
                <w:color w:val="FFFFFF" w:themeColor="background1"/>
              </w:rPr>
              <w:instrText>AutoTextList  \s NoStyle \t "</w:instrText>
            </w:r>
            <w:r w:rsidRPr="008F63A5">
              <w:rPr>
                <w:rFonts w:eastAsiaTheme="majorEastAsia" w:cstheme="minorHAnsi"/>
                <w:bCs/>
                <w:color w:val="FFFFFF" w:themeColor="background1"/>
              </w:rPr>
              <w:instrText>选择和选择附加</w:instrText>
            </w:r>
            <w:r w:rsidRPr="008F63A5">
              <w:rPr>
                <w:rFonts w:eastAsiaTheme="majorEastAsia" w:cstheme="minorHAnsi"/>
                <w:bCs/>
                <w:color w:val="FFFFFF" w:themeColor="background1"/>
              </w:rPr>
              <w:instrText xml:space="preserve">" </w:instrText>
            </w:r>
            <w:r w:rsidRPr="008F63A5">
              <w:rPr>
                <w:rFonts w:eastAsiaTheme="majorEastAsia" w:cstheme="minorHAnsi"/>
                <w:bCs/>
                <w:color w:val="FFFFFF" w:themeColor="background1"/>
              </w:rPr>
              <w:fldChar w:fldCharType="separate"/>
            </w:r>
            <w:r w:rsidRPr="008F63A5">
              <w:rPr>
                <w:rFonts w:eastAsiaTheme="majorEastAsia" w:cstheme="minorHAnsi"/>
                <w:bCs/>
                <w:color w:val="FFFFFF" w:themeColor="background1"/>
              </w:rPr>
              <w:t>S/S+</w:t>
            </w:r>
            <w:r w:rsidRPr="008F63A5">
              <w:rPr>
                <w:rFonts w:eastAsiaTheme="majorEastAsia" w:cstheme="minorHAnsi"/>
                <w:bCs/>
                <w:color w:val="FFFFFF" w:themeColor="background1"/>
              </w:rPr>
              <w:fldChar w:fldCharType="end"/>
            </w:r>
          </w:p>
        </w:tc>
        <w:tc>
          <w:tcPr>
            <w:tcW w:w="754" w:type="dxa"/>
            <w:shd w:val="clear" w:color="auto" w:fill="00188F"/>
            <w:vAlign w:val="center"/>
          </w:tcPr>
          <w:p w14:paraId="3B1C38B8" w14:textId="77777777" w:rsidR="00CD6870" w:rsidRPr="008F63A5" w:rsidRDefault="00CD6870" w:rsidP="00CD6870">
            <w:pPr>
              <w:pStyle w:val="ProductList-OfferingBody"/>
              <w:ind w:left="-113"/>
              <w:jc w:val="center"/>
              <w:rPr>
                <w:rFonts w:eastAsiaTheme="majorEastAsia" w:cstheme="minorHAnsi"/>
                <w:color w:val="FFFFFF" w:themeColor="background1"/>
              </w:rPr>
            </w:pPr>
            <w:r w:rsidRPr="008F63A5">
              <w:rPr>
                <w:rFonts w:eastAsiaTheme="majorEastAsia" w:cstheme="minorHAnsi"/>
                <w:bCs/>
                <w:color w:val="FFFFFF" w:themeColor="background1"/>
              </w:rPr>
              <w:fldChar w:fldCharType="begin"/>
            </w:r>
            <w:r w:rsidRPr="008F63A5">
              <w:rPr>
                <w:rFonts w:eastAsiaTheme="majorEastAsia" w:cstheme="minorHAnsi"/>
                <w:bCs/>
                <w:color w:val="FFFFFF" w:themeColor="background1"/>
              </w:rPr>
              <w:instrText>AutoTextList  \s NoStyle \t "</w:instrText>
            </w:r>
            <w:r w:rsidRPr="008F63A5">
              <w:rPr>
                <w:rFonts w:eastAsiaTheme="majorEastAsia" w:cstheme="minorHAnsi"/>
                <w:bCs/>
                <w:color w:val="FFFFFF" w:themeColor="background1"/>
              </w:rPr>
              <w:instrText>服务器和云许可登记表</w:instrText>
            </w:r>
            <w:r w:rsidRPr="008F63A5">
              <w:rPr>
                <w:rFonts w:eastAsiaTheme="majorEastAsia" w:cstheme="minorHAnsi"/>
                <w:bCs/>
                <w:color w:val="FFFFFF" w:themeColor="background1"/>
              </w:rPr>
              <w:instrText xml:space="preserve">" </w:instrText>
            </w:r>
            <w:r w:rsidRPr="008F63A5">
              <w:rPr>
                <w:rFonts w:eastAsiaTheme="majorEastAsia" w:cstheme="minorHAnsi"/>
                <w:bCs/>
                <w:color w:val="FFFFFF" w:themeColor="background1"/>
              </w:rPr>
              <w:fldChar w:fldCharType="separate"/>
            </w:r>
            <w:r w:rsidRPr="008F63A5">
              <w:rPr>
                <w:rFonts w:eastAsiaTheme="majorEastAsia" w:cstheme="minorHAnsi"/>
                <w:bCs/>
                <w:color w:val="FFFFFF" w:themeColor="background1"/>
              </w:rPr>
              <w:t>SCE</w:t>
            </w:r>
            <w:r w:rsidRPr="008F63A5">
              <w:rPr>
                <w:rFonts w:eastAsiaTheme="majorEastAsia" w:cstheme="minorHAnsi"/>
                <w:bCs/>
                <w:color w:val="FFFFFF" w:themeColor="background1"/>
              </w:rPr>
              <w:fldChar w:fldCharType="end"/>
            </w:r>
          </w:p>
        </w:tc>
      </w:tr>
      <w:tr w:rsidR="00CD6870" w:rsidRPr="007E0B6E" w14:paraId="3B1C38C8" w14:textId="77777777" w:rsidTr="001A340A">
        <w:tc>
          <w:tcPr>
            <w:tcW w:w="2902" w:type="dxa"/>
            <w:tcBorders>
              <w:top w:val="nil"/>
              <w:left w:val="nil"/>
              <w:bottom w:val="dashSmallGap" w:sz="4" w:space="0" w:color="BFBFBF" w:themeColor="background1" w:themeShade="BF"/>
              <w:right w:val="nil"/>
            </w:tcBorders>
          </w:tcPr>
          <w:p w14:paraId="3B1C38BA" w14:textId="77777777" w:rsidR="00CD6870" w:rsidRPr="00AA7CF3" w:rsidRDefault="00CD6870" w:rsidP="008A1B8D">
            <w:pPr>
              <w:pStyle w:val="ProductList-Offering2"/>
              <w:rPr>
                <w:rFonts w:ascii="Calibri Light" w:eastAsia="SimSun" w:hAnsi="Calibri Light"/>
              </w:rPr>
            </w:pPr>
            <w:bookmarkStart w:id="758" w:name="_Toc379797268"/>
            <w:bookmarkStart w:id="759" w:name="_Toc380513293"/>
            <w:bookmarkStart w:id="760" w:name="_Toc380655335"/>
            <w:bookmarkStart w:id="761" w:name="_Toc399859394"/>
            <w:r w:rsidRPr="00AA7CF3">
              <w:rPr>
                <w:rFonts w:ascii="Calibri Light" w:eastAsia="SimSun" w:hAnsi="Calibri Light"/>
              </w:rPr>
              <w:t xml:space="preserve">Windows </w:t>
            </w:r>
            <w:r w:rsidRPr="00AA7CF3">
              <w:rPr>
                <w:rFonts w:ascii="Calibri Light" w:eastAsia="SimSun" w:hAnsi="Calibri Light"/>
              </w:rPr>
              <w:t>助手订购</w:t>
            </w:r>
            <w:bookmarkEnd w:id="758"/>
            <w:bookmarkEnd w:id="759"/>
            <w:bookmarkEnd w:id="760"/>
            <w:bookmarkEnd w:id="761"/>
            <w:r w:rsidRPr="00AA7CF3">
              <w:rPr>
                <w:rFonts w:ascii="Calibri Light" w:eastAsia="SimSun" w:hAnsi="Calibri Light"/>
              </w:rPr>
              <w:fldChar w:fldCharType="begin"/>
            </w:r>
            <w:r w:rsidRPr="00AA7CF3">
              <w:rPr>
                <w:rFonts w:ascii="Calibri Light" w:eastAsia="SimSun" w:hAnsi="Calibri Light"/>
              </w:rPr>
              <w:instrText xml:space="preserve">XE "Windows </w:instrText>
            </w:r>
            <w:r w:rsidRPr="00AA7CF3">
              <w:rPr>
                <w:rFonts w:ascii="Calibri Light" w:eastAsia="SimSun" w:hAnsi="Calibri Light"/>
              </w:rPr>
              <w:instrText>助手订购</w:instrText>
            </w:r>
            <w:r w:rsidRPr="00AA7CF3">
              <w:rPr>
                <w:rFonts w:ascii="Calibri Light" w:eastAsia="SimSun" w:hAnsi="Calibri Light"/>
              </w:rPr>
              <w:instrText>"</w:instrText>
            </w:r>
            <w:r w:rsidRPr="00AA7CF3">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3B1C38BB" w14:textId="77777777" w:rsidR="00CD6870" w:rsidRPr="007E0B6E" w:rsidRDefault="00CD6870" w:rsidP="008A1B8D">
            <w:pPr>
              <w:pStyle w:val="ProductList-OfferingBody"/>
              <w:ind w:left="-113"/>
              <w:jc w:val="center"/>
              <w:rPr>
                <w:rFonts w:eastAsiaTheme="majorEastAsia"/>
              </w:rPr>
            </w:pPr>
            <w:r w:rsidRPr="007E0B6E">
              <w:rPr>
                <w:rFonts w:eastAsiaTheme="majorEastAsia"/>
              </w:rPr>
              <w:t>10/12</w:t>
            </w:r>
          </w:p>
        </w:tc>
        <w:tc>
          <w:tcPr>
            <w:tcW w:w="595" w:type="dxa"/>
            <w:tcBorders>
              <w:top w:val="nil"/>
              <w:left w:val="nil"/>
              <w:bottom w:val="dashSmallGap" w:sz="4" w:space="0" w:color="BFBFBF" w:themeColor="background1" w:themeShade="BF"/>
              <w:right w:val="nil"/>
            </w:tcBorders>
            <w:vAlign w:val="center"/>
          </w:tcPr>
          <w:p w14:paraId="3B1C38BC" w14:textId="77777777" w:rsidR="00CD6870" w:rsidRPr="007E0B6E" w:rsidRDefault="00CD6870" w:rsidP="008A1B8D">
            <w:pPr>
              <w:pStyle w:val="ProductList-OfferingBody"/>
              <w:ind w:left="-113"/>
              <w:jc w:val="center"/>
              <w:rPr>
                <w:rFonts w:eastAsiaTheme="majorEastAsia"/>
              </w:rPr>
            </w:pPr>
            <w:r w:rsidRPr="007E0B6E">
              <w:rPr>
                <w:rFonts w:eastAsiaTheme="majorEastAsia"/>
              </w:rPr>
              <w:t>2*</w:t>
            </w:r>
          </w:p>
        </w:tc>
        <w:tc>
          <w:tcPr>
            <w:tcW w:w="596" w:type="dxa"/>
            <w:tcBorders>
              <w:top w:val="nil"/>
              <w:left w:val="nil"/>
              <w:bottom w:val="dashSmallGap" w:sz="4" w:space="0" w:color="BFBFBF" w:themeColor="background1" w:themeShade="BF"/>
              <w:right w:val="nil"/>
            </w:tcBorders>
            <w:vAlign w:val="center"/>
          </w:tcPr>
          <w:p w14:paraId="3B1C38BD" w14:textId="77777777" w:rsidR="00CD6870" w:rsidRPr="007E0B6E" w:rsidRDefault="00CD6870" w:rsidP="008A1B8D">
            <w:pPr>
              <w:pStyle w:val="ProductList-OfferingBody"/>
              <w:ind w:left="-113"/>
              <w:jc w:val="center"/>
              <w:rPr>
                <w:rFonts w:eastAsiaTheme="majorEastAsia"/>
              </w:rPr>
            </w:pPr>
          </w:p>
        </w:tc>
        <w:tc>
          <w:tcPr>
            <w:tcW w:w="595" w:type="dxa"/>
            <w:tcBorders>
              <w:top w:val="nil"/>
              <w:left w:val="nil"/>
              <w:bottom w:val="dashSmallGap" w:sz="4" w:space="0" w:color="BFBFBF" w:themeColor="background1" w:themeShade="BF"/>
              <w:right w:val="nil"/>
            </w:tcBorders>
            <w:vAlign w:val="center"/>
          </w:tcPr>
          <w:p w14:paraId="3B1C38BE" w14:textId="77777777" w:rsidR="00CD6870" w:rsidRPr="007E0B6E" w:rsidRDefault="00CD6870" w:rsidP="008A1B8D">
            <w:pPr>
              <w:pStyle w:val="ProductList-OfferingBody"/>
              <w:ind w:left="-113"/>
              <w:jc w:val="center"/>
              <w:rPr>
                <w:rFonts w:eastAsiaTheme="majorEastAsia"/>
              </w:rPr>
            </w:pPr>
          </w:p>
        </w:tc>
        <w:tc>
          <w:tcPr>
            <w:tcW w:w="595" w:type="dxa"/>
            <w:tcBorders>
              <w:left w:val="nil"/>
              <w:bottom w:val="single" w:sz="12" w:space="0" w:color="FFFFFF" w:themeColor="background1"/>
              <w:right w:val="single" w:sz="12" w:space="0" w:color="FFFFFF" w:themeColor="background1"/>
            </w:tcBorders>
            <w:shd w:val="clear" w:color="auto" w:fill="70AD47"/>
            <w:vAlign w:val="center"/>
          </w:tcPr>
          <w:p w14:paraId="3B1C38BF" w14:textId="77777777" w:rsidR="00CD6870" w:rsidRPr="008F63A5" w:rsidRDefault="00CD6870" w:rsidP="00CD6870">
            <w:pPr>
              <w:pStyle w:val="ProductList-OfferingBody"/>
              <w:ind w:left="-113"/>
              <w:jc w:val="center"/>
              <w:rPr>
                <w:rFonts w:eastAsiaTheme="majorEastAsia" w:cstheme="minorHAnsi"/>
              </w:rPr>
            </w:pPr>
            <w:r w:rsidRPr="008F63A5">
              <w:rPr>
                <w:rFonts w:eastAsiaTheme="majorEastAsia" w:cstheme="minorHAnsi"/>
              </w:rPr>
              <w:t>1</w:t>
            </w:r>
          </w:p>
        </w:tc>
        <w:tc>
          <w:tcPr>
            <w:tcW w:w="596" w:type="dxa"/>
            <w:tcBorders>
              <w:left w:val="single" w:sz="12" w:space="0" w:color="FFFFFF" w:themeColor="background1"/>
              <w:right w:val="single" w:sz="12" w:space="0" w:color="FFFFFF" w:themeColor="background1"/>
            </w:tcBorders>
            <w:shd w:val="clear" w:color="auto" w:fill="70AD47"/>
            <w:vAlign w:val="center"/>
          </w:tcPr>
          <w:p w14:paraId="3B1C38C0" w14:textId="77777777" w:rsidR="00CD6870" w:rsidRPr="008F63A5" w:rsidRDefault="00CD6870" w:rsidP="00CD6870">
            <w:pPr>
              <w:pStyle w:val="ProductList-OfferingBody"/>
              <w:ind w:left="-113"/>
              <w:jc w:val="center"/>
              <w:rPr>
                <w:rFonts w:eastAsiaTheme="majorEastAsia" w:cstheme="minorHAnsi"/>
              </w:rPr>
            </w:pPr>
            <w:r w:rsidRPr="008F63A5">
              <w:rPr>
                <w:rFonts w:eastAsiaTheme="majorEastAsia" w:cstheme="minorHAnsi"/>
              </w:rPr>
              <w:fldChar w:fldCharType="begin"/>
            </w:r>
            <w:r w:rsidRPr="008F63A5">
              <w:rPr>
                <w:rFonts w:eastAsiaTheme="majorEastAsia" w:cstheme="minorHAnsi"/>
              </w:rPr>
              <w:instrText>AutoTextList  \s NoStyle \t "</w:instrText>
            </w:r>
            <w:r w:rsidRPr="008F63A5">
              <w:rPr>
                <w:rFonts w:eastAsiaTheme="majorEastAsia" w:cstheme="minorHAnsi"/>
              </w:rPr>
              <w:instrText>企业产品</w:instrText>
            </w:r>
            <w:r w:rsidRPr="008F63A5">
              <w:rPr>
                <w:rFonts w:eastAsiaTheme="majorEastAsia" w:cstheme="minorHAnsi"/>
              </w:rPr>
              <w:instrText xml:space="preserve">" </w:instrText>
            </w:r>
            <w:r w:rsidRPr="008F63A5">
              <w:rPr>
                <w:rFonts w:eastAsiaTheme="majorEastAsia" w:cstheme="minorHAnsi"/>
              </w:rPr>
              <w:fldChar w:fldCharType="separate"/>
            </w:r>
            <w:r w:rsidRPr="008F63A5">
              <w:rPr>
                <w:rFonts w:eastAsiaTheme="majorEastAsia" w:cstheme="minorHAnsi"/>
              </w:rPr>
              <w:t xml:space="preserve"> E </w:t>
            </w:r>
            <w:r w:rsidRPr="008F63A5">
              <w:rPr>
                <w:rFonts w:eastAsiaTheme="majorEastAsia" w:cstheme="minorHAnsi"/>
              </w:rPr>
              <w:fldChar w:fldCharType="end"/>
            </w:r>
          </w:p>
        </w:tc>
        <w:tc>
          <w:tcPr>
            <w:tcW w:w="595" w:type="dxa"/>
            <w:tcBorders>
              <w:left w:val="single" w:sz="12" w:space="0" w:color="FFFFFF" w:themeColor="background1"/>
              <w:right w:val="single" w:sz="12" w:space="0" w:color="FFFFFF" w:themeColor="background1"/>
            </w:tcBorders>
            <w:shd w:val="clear" w:color="auto" w:fill="70AD47"/>
            <w:vAlign w:val="center"/>
          </w:tcPr>
          <w:p w14:paraId="3B1C38C1" w14:textId="77777777" w:rsidR="00CD6870" w:rsidRPr="008F63A5" w:rsidRDefault="00CD6870" w:rsidP="00CD6870">
            <w:pPr>
              <w:pStyle w:val="ProductList-OfferingBody"/>
              <w:ind w:left="-113"/>
              <w:jc w:val="center"/>
              <w:rPr>
                <w:rFonts w:eastAsiaTheme="majorEastAsia" w:cstheme="minorHAnsi"/>
              </w:rPr>
            </w:pP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附加产品（仅限</w:instrText>
            </w:r>
            <w:r w:rsidRPr="008F63A5">
              <w:rPr>
                <w:rFonts w:eastAsiaTheme="majorEastAsia" w:cstheme="minorHAnsi"/>
                <w:bCs/>
              </w:rPr>
              <w:instrText xml:space="preserve"> EES</w:instrText>
            </w:r>
            <w:r w:rsidRPr="008F63A5">
              <w:rPr>
                <w:rFonts w:eastAsiaTheme="majorEastAsia" w:cstheme="minorHAnsi"/>
                <w:bCs/>
              </w:rPr>
              <w:instrText>）</w:instrText>
            </w:r>
            <w:r w:rsidRPr="008F63A5">
              <w:rPr>
                <w:rFonts w:eastAsiaTheme="majorEastAsia" w:cstheme="minorHAnsi"/>
                <w:bCs/>
              </w:rPr>
              <w:instrText xml:space="preserve">" </w:instrText>
            </w:r>
            <w:r w:rsidRPr="008F63A5">
              <w:rPr>
                <w:rFonts w:eastAsiaTheme="majorEastAsia" w:cstheme="minorHAnsi"/>
                <w:bCs/>
              </w:rPr>
              <w:fldChar w:fldCharType="separate"/>
            </w:r>
            <w:r w:rsidRPr="008F63A5">
              <w:rPr>
                <w:rFonts w:eastAsiaTheme="majorEastAsia" w:cstheme="minorHAnsi"/>
                <w:bCs/>
              </w:rPr>
              <w:t>AE</w:t>
            </w:r>
            <w:r w:rsidRPr="008F63A5">
              <w:rPr>
                <w:rFonts w:eastAsiaTheme="majorEastAsia" w:cstheme="minorHAnsi"/>
                <w:bCs/>
              </w:rPr>
              <w:fldChar w:fldCharType="end"/>
            </w:r>
          </w:p>
        </w:tc>
        <w:tc>
          <w:tcPr>
            <w:tcW w:w="596" w:type="dxa"/>
            <w:tcBorders>
              <w:left w:val="single" w:sz="12" w:space="0" w:color="FFFFFF" w:themeColor="background1"/>
              <w:right w:val="single" w:sz="12" w:space="0" w:color="FFFFFF" w:themeColor="background1"/>
            </w:tcBorders>
            <w:shd w:val="clear" w:color="auto" w:fill="70AD47"/>
            <w:vAlign w:val="center"/>
          </w:tcPr>
          <w:p w14:paraId="3B1C38C2" w14:textId="77777777" w:rsidR="00CD6870" w:rsidRPr="007E0B6E" w:rsidRDefault="00CD6870" w:rsidP="008A1B8D">
            <w:pPr>
              <w:pStyle w:val="ProductList-OfferingBody"/>
              <w:ind w:left="-113"/>
              <w:jc w:val="center"/>
              <w:rPr>
                <w:rFonts w:eastAsiaTheme="majorEastAsia"/>
              </w:rPr>
            </w:pPr>
          </w:p>
        </w:tc>
        <w:tc>
          <w:tcPr>
            <w:tcW w:w="595" w:type="dxa"/>
            <w:tcBorders>
              <w:left w:val="single" w:sz="12" w:space="0" w:color="FFFFFF" w:themeColor="background1"/>
            </w:tcBorders>
            <w:shd w:val="clear" w:color="auto" w:fill="BFBFBF" w:themeFill="background1" w:themeFillShade="BF"/>
            <w:vAlign w:val="center"/>
          </w:tcPr>
          <w:p w14:paraId="3B1C38C3" w14:textId="77777777" w:rsidR="00CD6870" w:rsidRPr="007E0B6E" w:rsidRDefault="00CD6870" w:rsidP="008A1B8D">
            <w:pPr>
              <w:pStyle w:val="ProductList-OfferingBody"/>
              <w:ind w:left="-113"/>
              <w:jc w:val="center"/>
              <w:rPr>
                <w:rFonts w:eastAsiaTheme="majorEastAsia"/>
              </w:rPr>
            </w:pPr>
          </w:p>
        </w:tc>
        <w:tc>
          <w:tcPr>
            <w:tcW w:w="595" w:type="dxa"/>
            <w:shd w:val="clear" w:color="auto" w:fill="BFBFBF" w:themeFill="background1" w:themeFillShade="BF"/>
            <w:vAlign w:val="center"/>
          </w:tcPr>
          <w:p w14:paraId="3B1C38C4" w14:textId="77777777" w:rsidR="00CD6870" w:rsidRPr="007E0B6E" w:rsidRDefault="00CD6870" w:rsidP="008A1B8D">
            <w:pPr>
              <w:pStyle w:val="ProductList-OfferingBody"/>
              <w:ind w:left="-113"/>
              <w:jc w:val="center"/>
              <w:rPr>
                <w:rFonts w:eastAsiaTheme="majorEastAsia"/>
              </w:rPr>
            </w:pPr>
          </w:p>
        </w:tc>
        <w:tc>
          <w:tcPr>
            <w:tcW w:w="596" w:type="dxa"/>
            <w:tcBorders>
              <w:right w:val="single" w:sz="12" w:space="0" w:color="FFFFFF" w:themeColor="background1"/>
            </w:tcBorders>
            <w:shd w:val="clear" w:color="auto" w:fill="BFBFBF" w:themeFill="background1" w:themeFillShade="BF"/>
            <w:vAlign w:val="center"/>
          </w:tcPr>
          <w:p w14:paraId="3B1C38C5" w14:textId="77777777" w:rsidR="00CD6870" w:rsidRPr="007E0B6E" w:rsidRDefault="00CD6870" w:rsidP="008A1B8D">
            <w:pPr>
              <w:pStyle w:val="ProductList-OfferingBody"/>
              <w:ind w:left="-113"/>
              <w:jc w:val="center"/>
              <w:rPr>
                <w:rFonts w:eastAsiaTheme="majorEastAsia"/>
              </w:rPr>
            </w:pPr>
          </w:p>
        </w:tc>
        <w:tc>
          <w:tcPr>
            <w:tcW w:w="595" w:type="dxa"/>
            <w:tcBorders>
              <w:left w:val="single" w:sz="12" w:space="0" w:color="FFFFFF" w:themeColor="background1"/>
              <w:right w:val="single" w:sz="12" w:space="0" w:color="FFFFFF" w:themeColor="background1"/>
            </w:tcBorders>
            <w:shd w:val="clear" w:color="auto" w:fill="70AD47"/>
            <w:vAlign w:val="center"/>
          </w:tcPr>
          <w:p w14:paraId="3B1C38C6" w14:textId="77777777" w:rsidR="00CD6870" w:rsidRPr="007E0B6E" w:rsidRDefault="00CD6870" w:rsidP="008A1B8D">
            <w:pPr>
              <w:pStyle w:val="ProductList-OfferingBody"/>
              <w:ind w:left="-113"/>
              <w:jc w:val="center"/>
              <w:rPr>
                <w:rFonts w:eastAsiaTheme="majorEastAsia"/>
              </w:rPr>
            </w:pPr>
          </w:p>
        </w:tc>
        <w:tc>
          <w:tcPr>
            <w:tcW w:w="754" w:type="dxa"/>
            <w:tcBorders>
              <w:left w:val="single" w:sz="12" w:space="0" w:color="FFFFFF" w:themeColor="background1"/>
            </w:tcBorders>
            <w:shd w:val="clear" w:color="auto" w:fill="BFBFBF" w:themeFill="background1" w:themeFillShade="BF"/>
            <w:vAlign w:val="center"/>
          </w:tcPr>
          <w:p w14:paraId="3B1C38C7" w14:textId="77777777" w:rsidR="00CD6870" w:rsidRPr="007E0B6E" w:rsidRDefault="00CD6870" w:rsidP="008A1B8D">
            <w:pPr>
              <w:pStyle w:val="ProductList-OfferingBody"/>
              <w:ind w:left="-113"/>
              <w:jc w:val="center"/>
              <w:rPr>
                <w:rFonts w:eastAsiaTheme="majorEastAsia"/>
              </w:rPr>
            </w:pPr>
          </w:p>
        </w:tc>
      </w:tr>
      <w:tr w:rsidR="00CD6870" w:rsidRPr="007E0B6E" w14:paraId="3B1C38D7" w14:textId="77777777" w:rsidTr="00091BBE">
        <w:tc>
          <w:tcPr>
            <w:tcW w:w="2902" w:type="dxa"/>
            <w:tcBorders>
              <w:top w:val="nil"/>
              <w:left w:val="nil"/>
              <w:bottom w:val="dashSmallGap" w:sz="4" w:space="0" w:color="BFBFBF" w:themeColor="background1" w:themeShade="BF"/>
              <w:right w:val="nil"/>
            </w:tcBorders>
          </w:tcPr>
          <w:p w14:paraId="3B1C38C9" w14:textId="77777777" w:rsidR="00CD6870" w:rsidRPr="00AA7CF3" w:rsidRDefault="00CD6870" w:rsidP="008A1B8D">
            <w:pPr>
              <w:pStyle w:val="ProductList-Offering2"/>
              <w:rPr>
                <w:rFonts w:ascii="Calibri Light" w:eastAsia="SimSun" w:hAnsi="Calibri Light"/>
              </w:rPr>
            </w:pPr>
            <w:bookmarkStart w:id="762" w:name="_Toc379797261"/>
            <w:bookmarkStart w:id="763" w:name="_Toc380513286"/>
            <w:bookmarkStart w:id="764" w:name="_Toc380655328"/>
            <w:bookmarkStart w:id="765" w:name="_Toc399859395"/>
            <w:r w:rsidRPr="00AA7CF3">
              <w:rPr>
                <w:rFonts w:ascii="Calibri Light" w:eastAsia="SimSun" w:hAnsi="Calibri Light"/>
              </w:rPr>
              <w:t>适用于</w:t>
            </w:r>
            <w:r w:rsidRPr="00AA7CF3">
              <w:rPr>
                <w:rFonts w:ascii="Calibri Light" w:eastAsia="SimSun" w:hAnsi="Calibri Light"/>
              </w:rPr>
              <w:t xml:space="preserve"> Partners in Learning </w:t>
            </w:r>
            <w:r w:rsidRPr="00AA7CF3">
              <w:rPr>
                <w:rFonts w:ascii="Calibri Light" w:eastAsia="SimSun" w:hAnsi="Calibri Light"/>
              </w:rPr>
              <w:t>的</w:t>
            </w:r>
            <w:r w:rsidRPr="00AA7CF3">
              <w:rPr>
                <w:rFonts w:ascii="Calibri Light" w:eastAsia="SimSun" w:hAnsi="Calibri Light"/>
              </w:rPr>
              <w:t xml:space="preserve"> Windows Enterprise </w:t>
            </w:r>
            <w:r w:rsidRPr="00AA7CF3">
              <w:rPr>
                <w:rFonts w:ascii="Calibri Light" w:eastAsia="SimSun" w:hAnsi="Calibri Light"/>
              </w:rPr>
              <w:t>升级和</w:t>
            </w:r>
            <w:r w:rsidRPr="00AA7CF3">
              <w:rPr>
                <w:rFonts w:ascii="Calibri Light" w:eastAsia="SimSun" w:hAnsi="Calibri Light"/>
              </w:rPr>
              <w:t xml:space="preserve"> SA</w:t>
            </w:r>
            <w:bookmarkEnd w:id="762"/>
            <w:bookmarkEnd w:id="763"/>
            <w:bookmarkEnd w:id="764"/>
            <w:bookmarkEnd w:id="765"/>
            <w:r w:rsidRPr="00AA7CF3">
              <w:rPr>
                <w:rFonts w:ascii="Calibri Light" w:eastAsia="SimSun" w:hAnsi="Calibri Light"/>
              </w:rPr>
              <w:fldChar w:fldCharType="begin"/>
            </w:r>
            <w:r w:rsidRPr="00AA7CF3">
              <w:rPr>
                <w:rFonts w:ascii="Calibri Light" w:eastAsia="SimSun" w:hAnsi="Calibri Light"/>
              </w:rPr>
              <w:instrText>XE "</w:instrText>
            </w:r>
            <w:r w:rsidRPr="00AA7CF3">
              <w:rPr>
                <w:rFonts w:ascii="Calibri Light" w:eastAsia="SimSun" w:hAnsi="Calibri Light"/>
              </w:rPr>
              <w:instrText>适用于</w:instrText>
            </w:r>
            <w:r w:rsidRPr="00AA7CF3">
              <w:rPr>
                <w:rFonts w:ascii="Calibri Light" w:eastAsia="SimSun" w:hAnsi="Calibri Light"/>
              </w:rPr>
              <w:instrText xml:space="preserve"> Partners in Learning </w:instrText>
            </w:r>
            <w:r w:rsidRPr="00AA7CF3">
              <w:rPr>
                <w:rFonts w:ascii="Calibri Light" w:eastAsia="SimSun" w:hAnsi="Calibri Light"/>
              </w:rPr>
              <w:instrText>的</w:instrText>
            </w:r>
            <w:r w:rsidRPr="00AA7CF3">
              <w:rPr>
                <w:rFonts w:ascii="Calibri Light" w:eastAsia="SimSun" w:hAnsi="Calibri Light"/>
              </w:rPr>
              <w:instrText xml:space="preserve"> Windows Enterprise </w:instrText>
            </w:r>
            <w:r w:rsidRPr="00AA7CF3">
              <w:rPr>
                <w:rFonts w:ascii="Calibri Light" w:eastAsia="SimSun" w:hAnsi="Calibri Light"/>
              </w:rPr>
              <w:instrText>升级和</w:instrText>
            </w:r>
            <w:r w:rsidRPr="00AA7CF3">
              <w:rPr>
                <w:rFonts w:ascii="Calibri Light" w:eastAsia="SimSun" w:hAnsi="Calibri Light"/>
              </w:rPr>
              <w:instrText xml:space="preserve"> SA"</w:instrText>
            </w:r>
            <w:r w:rsidRPr="00AA7CF3">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3B1C38CA" w14:textId="77777777" w:rsidR="00CD6870" w:rsidRPr="007E0B6E" w:rsidRDefault="00CD6870" w:rsidP="008A1B8D">
            <w:pPr>
              <w:pStyle w:val="ProductList-OfferingBody"/>
              <w:ind w:left="-113"/>
              <w:jc w:val="center"/>
              <w:rPr>
                <w:rFonts w:eastAsiaTheme="majorEastAsia"/>
              </w:rPr>
            </w:pPr>
            <w:r w:rsidRPr="007E0B6E">
              <w:rPr>
                <w:rFonts w:eastAsiaTheme="majorEastAsia"/>
              </w:rPr>
              <w:t>3/14</w:t>
            </w:r>
          </w:p>
        </w:tc>
        <w:tc>
          <w:tcPr>
            <w:tcW w:w="595" w:type="dxa"/>
            <w:tcBorders>
              <w:top w:val="nil"/>
              <w:left w:val="nil"/>
              <w:bottom w:val="dashSmallGap" w:sz="4" w:space="0" w:color="BFBFBF" w:themeColor="background1" w:themeShade="BF"/>
              <w:right w:val="nil"/>
            </w:tcBorders>
            <w:vAlign w:val="center"/>
          </w:tcPr>
          <w:p w14:paraId="3B1C38CB" w14:textId="77777777" w:rsidR="00CD6870" w:rsidRPr="007E0B6E" w:rsidRDefault="00CD6870" w:rsidP="008A1B8D">
            <w:pPr>
              <w:pStyle w:val="ProductList-OfferingBody"/>
              <w:ind w:left="-113"/>
              <w:jc w:val="center"/>
              <w:rPr>
                <w:rFonts w:eastAsiaTheme="majorEastAsia"/>
              </w:rPr>
            </w:pPr>
          </w:p>
        </w:tc>
        <w:tc>
          <w:tcPr>
            <w:tcW w:w="596" w:type="dxa"/>
            <w:tcBorders>
              <w:top w:val="nil"/>
              <w:left w:val="nil"/>
              <w:bottom w:val="dashSmallGap" w:sz="4" w:space="0" w:color="BFBFBF" w:themeColor="background1" w:themeShade="BF"/>
              <w:right w:val="nil"/>
            </w:tcBorders>
            <w:vAlign w:val="center"/>
          </w:tcPr>
          <w:p w14:paraId="3B1C38CC" w14:textId="77777777" w:rsidR="00CD6870" w:rsidRPr="007E0B6E" w:rsidRDefault="00CD6870" w:rsidP="008A1B8D">
            <w:pPr>
              <w:pStyle w:val="ProductList-OfferingBody"/>
              <w:ind w:left="-113"/>
              <w:jc w:val="center"/>
              <w:rPr>
                <w:rFonts w:eastAsiaTheme="majorEastAsia"/>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B1C38CD" w14:textId="77777777" w:rsidR="00CD6870" w:rsidRPr="007E0B6E" w:rsidRDefault="00CD6870" w:rsidP="008A1B8D">
            <w:pPr>
              <w:pStyle w:val="ProductList-OfferingBody"/>
              <w:ind w:left="-113"/>
              <w:jc w:val="center"/>
              <w:rPr>
                <w:rFonts w:eastAsiaTheme="majorEastAsia"/>
              </w:rPr>
            </w:pPr>
          </w:p>
        </w:tc>
        <w:tc>
          <w:tcPr>
            <w:tcW w:w="595" w:type="dxa"/>
            <w:tcBorders>
              <w:left w:val="single" w:sz="12" w:space="0" w:color="FFFFFF" w:themeColor="background1"/>
              <w:right w:val="single" w:sz="12" w:space="0" w:color="FFFFFF" w:themeColor="background1"/>
            </w:tcBorders>
            <w:shd w:val="clear" w:color="auto" w:fill="70AD47"/>
            <w:vAlign w:val="center"/>
          </w:tcPr>
          <w:p w14:paraId="3B1C38CE" w14:textId="77777777" w:rsidR="00CD6870" w:rsidRPr="008F63A5" w:rsidRDefault="00CD6870" w:rsidP="00CD6870">
            <w:pPr>
              <w:pStyle w:val="ProductList-OfferingBody"/>
              <w:ind w:left="-113"/>
              <w:jc w:val="center"/>
              <w:rPr>
                <w:rFonts w:eastAsiaTheme="majorEastAsia" w:cstheme="minorHAnsi"/>
              </w:rPr>
            </w:pPr>
            <w:r w:rsidRPr="008F63A5">
              <w:rPr>
                <w:rFonts w:eastAsiaTheme="majorEastAsia" w:cstheme="minorHAnsi"/>
              </w:rPr>
              <w:t>2,</w:t>
            </w: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应用程序平台产品</w:instrText>
            </w:r>
            <w:r w:rsidRPr="008F63A5">
              <w:rPr>
                <w:rFonts w:eastAsiaTheme="majorEastAsia" w:cstheme="minorHAnsi"/>
                <w:bCs/>
              </w:rPr>
              <w:instrText>"</w:instrText>
            </w:r>
            <w:r w:rsidRPr="008F63A5">
              <w:rPr>
                <w:rFonts w:eastAsiaTheme="majorEastAsia" w:cstheme="minorHAnsi"/>
                <w:bCs/>
              </w:rPr>
              <w:fldChar w:fldCharType="separate"/>
            </w:r>
            <w:r w:rsidRPr="008F63A5">
              <w:rPr>
                <w:rFonts w:eastAsiaTheme="majorEastAsia" w:cstheme="minorHAnsi"/>
                <w:bCs/>
              </w:rPr>
              <w:t>AP</w:t>
            </w:r>
            <w:r w:rsidRPr="008F63A5">
              <w:rPr>
                <w:rFonts w:eastAsiaTheme="majorEastAsia" w:cstheme="minorHAnsi"/>
                <w:bCs/>
              </w:rPr>
              <w:fldChar w:fldCharType="end"/>
            </w:r>
          </w:p>
        </w:tc>
        <w:tc>
          <w:tcPr>
            <w:tcW w:w="596" w:type="dxa"/>
            <w:tcBorders>
              <w:left w:val="single" w:sz="12" w:space="0" w:color="FFFFFF" w:themeColor="background1"/>
            </w:tcBorders>
            <w:shd w:val="clear" w:color="auto" w:fill="BFBFBF" w:themeFill="background1" w:themeFillShade="BF"/>
            <w:vAlign w:val="center"/>
          </w:tcPr>
          <w:p w14:paraId="3B1C38CF" w14:textId="77777777" w:rsidR="00CD6870" w:rsidRPr="008F63A5" w:rsidRDefault="00CD6870" w:rsidP="00CD6870">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3B1C38D0" w14:textId="77777777" w:rsidR="00CD6870" w:rsidRPr="008F63A5" w:rsidRDefault="00CD6870" w:rsidP="00CD6870">
            <w:pPr>
              <w:pStyle w:val="ProductList-OfferingBody"/>
              <w:ind w:left="-113"/>
              <w:jc w:val="center"/>
              <w:rPr>
                <w:rFonts w:eastAsiaTheme="majorEastAsia" w:cstheme="minorHAnsi"/>
              </w:rPr>
            </w:pPr>
          </w:p>
        </w:tc>
        <w:tc>
          <w:tcPr>
            <w:tcW w:w="596" w:type="dxa"/>
            <w:shd w:val="clear" w:color="auto" w:fill="BFBFBF" w:themeFill="background1" w:themeFillShade="BF"/>
            <w:vAlign w:val="center"/>
          </w:tcPr>
          <w:p w14:paraId="3B1C38D1" w14:textId="77777777" w:rsidR="00CD6870" w:rsidRPr="007E0B6E" w:rsidRDefault="00CD6870" w:rsidP="008A1B8D">
            <w:pPr>
              <w:pStyle w:val="ProductList-OfferingBody"/>
              <w:ind w:left="-113"/>
              <w:jc w:val="center"/>
              <w:rPr>
                <w:rFonts w:eastAsiaTheme="majorEastAsia"/>
              </w:rPr>
            </w:pPr>
          </w:p>
        </w:tc>
        <w:tc>
          <w:tcPr>
            <w:tcW w:w="595" w:type="dxa"/>
            <w:tcBorders>
              <w:bottom w:val="single" w:sz="12" w:space="0" w:color="FFFFFF" w:themeColor="background1"/>
            </w:tcBorders>
            <w:shd w:val="clear" w:color="auto" w:fill="BFBFBF" w:themeFill="background1" w:themeFillShade="BF"/>
            <w:vAlign w:val="center"/>
          </w:tcPr>
          <w:p w14:paraId="3B1C38D2" w14:textId="77777777" w:rsidR="00CD6870" w:rsidRPr="007E0B6E" w:rsidRDefault="00CD6870" w:rsidP="008A1B8D">
            <w:pPr>
              <w:pStyle w:val="ProductList-OfferingBody"/>
              <w:ind w:left="-113"/>
              <w:jc w:val="center"/>
              <w:rPr>
                <w:rFonts w:eastAsiaTheme="majorEastAsia"/>
              </w:rPr>
            </w:pPr>
          </w:p>
        </w:tc>
        <w:tc>
          <w:tcPr>
            <w:tcW w:w="595" w:type="dxa"/>
            <w:tcBorders>
              <w:bottom w:val="single" w:sz="12" w:space="0" w:color="FFFFFF" w:themeColor="background1"/>
            </w:tcBorders>
            <w:shd w:val="clear" w:color="auto" w:fill="BFBFBF" w:themeFill="background1" w:themeFillShade="BF"/>
            <w:vAlign w:val="center"/>
          </w:tcPr>
          <w:p w14:paraId="3B1C38D3" w14:textId="77777777" w:rsidR="00CD6870" w:rsidRPr="007E0B6E" w:rsidRDefault="00CD6870" w:rsidP="008A1B8D">
            <w:pPr>
              <w:pStyle w:val="ProductList-OfferingBody"/>
              <w:ind w:left="-113"/>
              <w:jc w:val="center"/>
              <w:rPr>
                <w:rFonts w:eastAsiaTheme="majorEastAsia"/>
              </w:rPr>
            </w:pPr>
          </w:p>
        </w:tc>
        <w:tc>
          <w:tcPr>
            <w:tcW w:w="596" w:type="dxa"/>
            <w:shd w:val="clear" w:color="auto" w:fill="BFBFBF" w:themeFill="background1" w:themeFillShade="BF"/>
            <w:vAlign w:val="center"/>
          </w:tcPr>
          <w:p w14:paraId="3B1C38D4" w14:textId="77777777" w:rsidR="00CD6870" w:rsidRPr="007E0B6E" w:rsidRDefault="00CD6870" w:rsidP="008A1B8D">
            <w:pPr>
              <w:pStyle w:val="ProductList-OfferingBody"/>
              <w:ind w:left="-113"/>
              <w:jc w:val="center"/>
              <w:rPr>
                <w:rFonts w:eastAsiaTheme="majorEastAsia"/>
              </w:rPr>
            </w:pPr>
          </w:p>
        </w:tc>
        <w:tc>
          <w:tcPr>
            <w:tcW w:w="595" w:type="dxa"/>
            <w:tcBorders>
              <w:bottom w:val="single" w:sz="12" w:space="0" w:color="FFFFFF" w:themeColor="background1"/>
            </w:tcBorders>
            <w:shd w:val="clear" w:color="auto" w:fill="BFBFBF" w:themeFill="background1" w:themeFillShade="BF"/>
            <w:vAlign w:val="center"/>
          </w:tcPr>
          <w:p w14:paraId="3B1C38D5" w14:textId="77777777" w:rsidR="00CD6870" w:rsidRPr="007E0B6E" w:rsidRDefault="00CD6870" w:rsidP="008A1B8D">
            <w:pPr>
              <w:pStyle w:val="ProductList-OfferingBody"/>
              <w:ind w:left="-113"/>
              <w:jc w:val="center"/>
              <w:rPr>
                <w:rFonts w:eastAsiaTheme="majorEastAsia"/>
              </w:rPr>
            </w:pPr>
          </w:p>
        </w:tc>
        <w:tc>
          <w:tcPr>
            <w:tcW w:w="754" w:type="dxa"/>
            <w:shd w:val="clear" w:color="auto" w:fill="BFBFBF" w:themeFill="background1" w:themeFillShade="BF"/>
            <w:vAlign w:val="center"/>
          </w:tcPr>
          <w:p w14:paraId="3B1C38D6" w14:textId="77777777" w:rsidR="00CD6870" w:rsidRPr="007E0B6E" w:rsidRDefault="00CD6870" w:rsidP="008A1B8D">
            <w:pPr>
              <w:pStyle w:val="ProductList-OfferingBody"/>
              <w:ind w:left="-113"/>
              <w:jc w:val="center"/>
              <w:rPr>
                <w:rFonts w:eastAsiaTheme="majorEastAsia"/>
              </w:rPr>
            </w:pPr>
          </w:p>
        </w:tc>
      </w:tr>
      <w:tr w:rsidR="00CD6870" w:rsidRPr="007E0B6E" w14:paraId="3B1C38E6" w14:textId="77777777" w:rsidTr="00091BBE">
        <w:tc>
          <w:tcPr>
            <w:tcW w:w="2902" w:type="dxa"/>
            <w:tcBorders>
              <w:top w:val="nil"/>
              <w:left w:val="nil"/>
              <w:bottom w:val="dashSmallGap" w:sz="4" w:space="0" w:color="BFBFBF" w:themeColor="background1" w:themeShade="BF"/>
              <w:right w:val="nil"/>
            </w:tcBorders>
          </w:tcPr>
          <w:p w14:paraId="3B1C38D8" w14:textId="77777777" w:rsidR="00CD6870" w:rsidRPr="00AA7CF3" w:rsidRDefault="00CD6870" w:rsidP="008A1B8D">
            <w:pPr>
              <w:pStyle w:val="ProductList-Offering2"/>
              <w:rPr>
                <w:rFonts w:ascii="Calibri Light" w:eastAsia="SimSun" w:hAnsi="Calibri Light"/>
              </w:rPr>
            </w:pPr>
            <w:bookmarkStart w:id="766" w:name="_Toc379797263"/>
            <w:bookmarkStart w:id="767" w:name="_Toc380513288"/>
            <w:bookmarkStart w:id="768" w:name="_Toc380655330"/>
            <w:bookmarkStart w:id="769" w:name="_Toc399859396"/>
            <w:r w:rsidRPr="00AA7CF3">
              <w:rPr>
                <w:rFonts w:ascii="Calibri Light" w:eastAsia="SimSun" w:hAnsi="Calibri Light"/>
              </w:rPr>
              <w:t>Windows 8.1 Enterprise Sideloading</w:t>
            </w:r>
            <w:bookmarkEnd w:id="769"/>
            <w:r w:rsidRPr="00AA7CF3">
              <w:rPr>
                <w:rFonts w:ascii="Calibri Light" w:eastAsia="SimSun" w:hAnsi="Calibri Light"/>
              </w:rPr>
              <w:fldChar w:fldCharType="begin"/>
            </w:r>
            <w:r w:rsidRPr="00AA7CF3">
              <w:rPr>
                <w:rFonts w:ascii="Calibri Light" w:eastAsia="SimSun" w:hAnsi="Calibri Light"/>
              </w:rPr>
              <w:instrText>XE "Windows 8.1 Enterprise Sideloading"</w:instrText>
            </w:r>
            <w:r w:rsidRPr="00AA7CF3">
              <w:rPr>
                <w:rFonts w:ascii="Calibri Light" w:eastAsia="SimSun" w:hAnsi="Calibri Light"/>
              </w:rPr>
              <w:fldChar w:fldCharType="end"/>
            </w:r>
            <w:bookmarkEnd w:id="766"/>
            <w:bookmarkEnd w:id="767"/>
            <w:bookmarkEnd w:id="768"/>
          </w:p>
        </w:tc>
        <w:tc>
          <w:tcPr>
            <w:tcW w:w="595" w:type="dxa"/>
            <w:tcBorders>
              <w:top w:val="nil"/>
              <w:left w:val="nil"/>
              <w:bottom w:val="dashSmallGap" w:sz="4" w:space="0" w:color="BFBFBF" w:themeColor="background1" w:themeShade="BF"/>
              <w:right w:val="nil"/>
            </w:tcBorders>
            <w:vAlign w:val="center"/>
          </w:tcPr>
          <w:p w14:paraId="3B1C38D9" w14:textId="77777777" w:rsidR="00CD6870" w:rsidRPr="007E0B6E" w:rsidRDefault="00CD6870" w:rsidP="008A1B8D">
            <w:pPr>
              <w:pStyle w:val="ProductList-OfferingBody"/>
              <w:ind w:left="-113"/>
              <w:jc w:val="center"/>
              <w:rPr>
                <w:rFonts w:eastAsiaTheme="majorEastAsia"/>
              </w:rPr>
            </w:pPr>
            <w:r w:rsidRPr="007E0B6E">
              <w:rPr>
                <w:rFonts w:eastAsiaTheme="majorEastAsia"/>
              </w:rPr>
              <w:t>11/13</w:t>
            </w:r>
          </w:p>
        </w:tc>
        <w:tc>
          <w:tcPr>
            <w:tcW w:w="595" w:type="dxa"/>
            <w:tcBorders>
              <w:top w:val="nil"/>
              <w:left w:val="nil"/>
              <w:bottom w:val="dashSmallGap" w:sz="4" w:space="0" w:color="BFBFBF" w:themeColor="background1" w:themeShade="BF"/>
              <w:right w:val="nil"/>
            </w:tcBorders>
            <w:vAlign w:val="center"/>
          </w:tcPr>
          <w:p w14:paraId="3B1C38DA" w14:textId="77777777" w:rsidR="00CD6870" w:rsidRPr="007E0B6E" w:rsidRDefault="00CD6870" w:rsidP="008A1B8D">
            <w:pPr>
              <w:pStyle w:val="ProductList-OfferingBody"/>
              <w:ind w:left="-113"/>
              <w:jc w:val="center"/>
              <w:rPr>
                <w:rFonts w:eastAsiaTheme="majorEastAsia"/>
              </w:rPr>
            </w:pPr>
            <w:r w:rsidRPr="007E0B6E">
              <w:rPr>
                <w:rFonts w:eastAsiaTheme="majorEastAsia"/>
              </w:rPr>
              <w:t>1</w:t>
            </w:r>
          </w:p>
        </w:tc>
        <w:tc>
          <w:tcPr>
            <w:tcW w:w="596" w:type="dxa"/>
            <w:tcBorders>
              <w:top w:val="nil"/>
              <w:left w:val="nil"/>
              <w:bottom w:val="dashSmallGap" w:sz="4" w:space="0" w:color="BFBFBF" w:themeColor="background1" w:themeShade="BF"/>
              <w:right w:val="nil"/>
            </w:tcBorders>
            <w:vAlign w:val="center"/>
          </w:tcPr>
          <w:p w14:paraId="3B1C38DB" w14:textId="77777777" w:rsidR="00CD6870" w:rsidRPr="007E0B6E" w:rsidRDefault="00CD6870" w:rsidP="008A1B8D">
            <w:pPr>
              <w:pStyle w:val="ProductList-OfferingBody"/>
              <w:ind w:left="-113"/>
              <w:jc w:val="center"/>
              <w:rPr>
                <w:rFonts w:eastAsiaTheme="majorEastAsia"/>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B1C38DC" w14:textId="77777777" w:rsidR="00CD6870" w:rsidRPr="007E0B6E" w:rsidRDefault="00CD6870" w:rsidP="008A1B8D">
            <w:pPr>
              <w:pStyle w:val="ProductList-OfferingBody"/>
              <w:ind w:left="-113"/>
              <w:jc w:val="center"/>
              <w:rPr>
                <w:rFonts w:eastAsiaTheme="majorEastAsia"/>
              </w:rPr>
            </w:pPr>
          </w:p>
        </w:tc>
        <w:tc>
          <w:tcPr>
            <w:tcW w:w="595" w:type="dxa"/>
            <w:tcBorders>
              <w:left w:val="single" w:sz="12" w:space="0" w:color="FFFFFF" w:themeColor="background1"/>
            </w:tcBorders>
            <w:shd w:val="clear" w:color="auto" w:fill="BFBFBF" w:themeFill="background1" w:themeFillShade="BF"/>
            <w:vAlign w:val="center"/>
          </w:tcPr>
          <w:p w14:paraId="3B1C38DD" w14:textId="77777777" w:rsidR="00CD6870" w:rsidRPr="008F63A5" w:rsidRDefault="00CD6870" w:rsidP="00CD6870">
            <w:pPr>
              <w:pStyle w:val="ProductList-OfferingBody"/>
              <w:ind w:left="-113"/>
              <w:jc w:val="center"/>
              <w:rPr>
                <w:rFonts w:eastAsiaTheme="majorEastAsia" w:cstheme="minorHAnsi"/>
              </w:rPr>
            </w:pPr>
          </w:p>
        </w:tc>
        <w:tc>
          <w:tcPr>
            <w:tcW w:w="596" w:type="dxa"/>
            <w:shd w:val="clear" w:color="auto" w:fill="BFBFBF" w:themeFill="background1" w:themeFillShade="BF"/>
            <w:vAlign w:val="center"/>
          </w:tcPr>
          <w:p w14:paraId="3B1C38DE" w14:textId="77777777" w:rsidR="00CD6870" w:rsidRPr="008F63A5" w:rsidRDefault="00CD6870" w:rsidP="00CD6870">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3B1C38DF" w14:textId="77777777" w:rsidR="00CD6870" w:rsidRPr="008F63A5" w:rsidRDefault="00CD6870" w:rsidP="00CD6870">
            <w:pPr>
              <w:pStyle w:val="ProductList-OfferingBody"/>
              <w:ind w:left="-113"/>
              <w:jc w:val="center"/>
              <w:rPr>
                <w:rFonts w:eastAsiaTheme="majorEastAsia" w:cstheme="minorHAnsi"/>
              </w:rPr>
            </w:pPr>
          </w:p>
        </w:tc>
        <w:tc>
          <w:tcPr>
            <w:tcW w:w="596" w:type="dxa"/>
            <w:tcBorders>
              <w:bottom w:val="single" w:sz="12" w:space="0" w:color="FFFFFF" w:themeColor="background1"/>
              <w:right w:val="single" w:sz="12" w:space="0" w:color="FFFFFF" w:themeColor="background1"/>
            </w:tcBorders>
            <w:shd w:val="clear" w:color="auto" w:fill="BFBFBF" w:themeFill="background1" w:themeFillShade="BF"/>
            <w:vAlign w:val="center"/>
          </w:tcPr>
          <w:p w14:paraId="3B1C38E0" w14:textId="77777777" w:rsidR="00CD6870" w:rsidRPr="007E0B6E" w:rsidRDefault="00CD6870" w:rsidP="008A1B8D">
            <w:pPr>
              <w:pStyle w:val="ProductList-OfferingBody"/>
              <w:ind w:left="-113"/>
              <w:jc w:val="center"/>
              <w:rPr>
                <w:rFonts w:eastAsiaTheme="majorEastAsia"/>
              </w:rPr>
            </w:pP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8E1" w14:textId="77777777" w:rsidR="00CD6870" w:rsidRPr="007E0B6E" w:rsidRDefault="00CD6870" w:rsidP="008A1B8D">
            <w:pPr>
              <w:pStyle w:val="ProductList-OfferingBody"/>
              <w:ind w:left="-113"/>
              <w:jc w:val="center"/>
              <w:rPr>
                <w:rFonts w:eastAsiaTheme="majorEastAsia"/>
              </w:rPr>
            </w:pPr>
          </w:p>
        </w:tc>
        <w:tc>
          <w:tcPr>
            <w:tcW w:w="595" w:type="dxa"/>
            <w:tcBorders>
              <w:left w:val="single" w:sz="12" w:space="0" w:color="FFFFFF" w:themeColor="background1"/>
              <w:right w:val="single" w:sz="12" w:space="0" w:color="FFFFFF" w:themeColor="background1"/>
            </w:tcBorders>
            <w:shd w:val="clear" w:color="auto" w:fill="70AD47"/>
            <w:vAlign w:val="center"/>
          </w:tcPr>
          <w:p w14:paraId="3B1C38E2" w14:textId="77777777" w:rsidR="00CD6870" w:rsidRPr="008F63A5" w:rsidRDefault="00CD6870" w:rsidP="00CD6870">
            <w:pPr>
              <w:pStyle w:val="ProductList-OfferingBody"/>
              <w:ind w:left="-113"/>
              <w:jc w:val="center"/>
              <w:rPr>
                <w:rFonts w:eastAsiaTheme="majorEastAsia" w:cstheme="minorHAnsi"/>
                <w:bCs/>
              </w:rPr>
            </w:pPr>
            <w:r w:rsidRPr="008F63A5">
              <w:rPr>
                <w:rFonts w:eastAsiaTheme="majorEastAsia" w:cstheme="minorHAnsi"/>
                <w:bCs/>
                <w:color w:val="000000" w:themeColor="text1"/>
              </w:rPr>
              <w:fldChar w:fldCharType="begin"/>
            </w:r>
            <w:r w:rsidRPr="008F63A5">
              <w:rPr>
                <w:rFonts w:eastAsiaTheme="majorEastAsia" w:cstheme="minorHAnsi"/>
                <w:bCs/>
                <w:color w:val="000000" w:themeColor="text1"/>
              </w:rPr>
              <w:instrText>AutoTextList  \s NoStyle \t "</w:instrText>
            </w:r>
            <w:r w:rsidRPr="008F63A5">
              <w:rPr>
                <w:rFonts w:eastAsiaTheme="majorEastAsia" w:cstheme="minorHAnsi"/>
                <w:bCs/>
                <w:color w:val="000000" w:themeColor="text1"/>
                <w:u w:val="single"/>
              </w:rPr>
              <w:instrText>开放许可</w:instrText>
            </w:r>
            <w:r w:rsidRPr="008F63A5">
              <w:rPr>
                <w:rFonts w:eastAsiaTheme="majorEastAsia" w:cstheme="minorHAnsi"/>
                <w:bCs/>
                <w:color w:val="000000" w:themeColor="text1"/>
              </w:rPr>
              <w:instrText xml:space="preserve">" </w:instrText>
            </w:r>
            <w:r w:rsidRPr="008F63A5">
              <w:rPr>
                <w:rFonts w:eastAsiaTheme="majorEastAsia" w:cstheme="minorHAnsi"/>
                <w:bCs/>
                <w:color w:val="000000" w:themeColor="text1"/>
              </w:rPr>
              <w:fldChar w:fldCharType="separate"/>
            </w:r>
            <w:r w:rsidRPr="008F63A5">
              <w:rPr>
                <w:rFonts w:eastAsiaTheme="majorEastAsia" w:cstheme="minorHAnsi"/>
                <w:bCs/>
                <w:color w:val="000000" w:themeColor="text1"/>
              </w:rPr>
              <w:t>OL</w:t>
            </w:r>
            <w:r w:rsidRPr="008F63A5">
              <w:rPr>
                <w:rFonts w:eastAsiaTheme="majorEastAsia" w:cstheme="minorHAnsi"/>
                <w:bCs/>
                <w:color w:val="000000" w:themeColor="text1"/>
              </w:rPr>
              <w:fldChar w:fldCharType="end"/>
            </w:r>
          </w:p>
        </w:tc>
        <w:tc>
          <w:tcPr>
            <w:tcW w:w="596" w:type="dxa"/>
            <w:tcBorders>
              <w:left w:val="single" w:sz="12" w:space="0" w:color="FFFFFF" w:themeColor="background1"/>
              <w:right w:val="single" w:sz="12" w:space="0" w:color="FFFFFF" w:themeColor="background1"/>
            </w:tcBorders>
            <w:shd w:val="clear" w:color="auto" w:fill="BFBFBF" w:themeFill="background1" w:themeFillShade="BF"/>
            <w:vAlign w:val="center"/>
          </w:tcPr>
          <w:p w14:paraId="3B1C38E3" w14:textId="77777777" w:rsidR="00CD6870" w:rsidRPr="008F63A5" w:rsidRDefault="00CD6870" w:rsidP="00CD6870">
            <w:pPr>
              <w:pStyle w:val="ProductList-OfferingBody"/>
              <w:ind w:left="-113"/>
              <w:jc w:val="center"/>
              <w:rPr>
                <w:rFonts w:eastAsiaTheme="majorEastAsia" w:cstheme="minorHAnsi"/>
              </w:rPr>
            </w:pP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8E4" w14:textId="77777777" w:rsidR="00CD6870" w:rsidRPr="00735F77" w:rsidRDefault="00CD6870" w:rsidP="00CD6870">
            <w:pPr>
              <w:pStyle w:val="ProductList-OfferingBody"/>
              <w:ind w:left="-113"/>
              <w:jc w:val="center"/>
              <w:rPr>
                <w:rFonts w:ascii="Calibri" w:eastAsia="SimSun" w:hAnsi="Calibri"/>
              </w:rPr>
            </w:pPr>
          </w:p>
        </w:tc>
        <w:tc>
          <w:tcPr>
            <w:tcW w:w="754" w:type="dxa"/>
            <w:tcBorders>
              <w:left w:val="single" w:sz="12" w:space="0" w:color="FFFFFF" w:themeColor="background1"/>
            </w:tcBorders>
            <w:shd w:val="clear" w:color="auto" w:fill="BFBFBF" w:themeFill="background1" w:themeFillShade="BF"/>
            <w:vAlign w:val="center"/>
          </w:tcPr>
          <w:p w14:paraId="3B1C38E5" w14:textId="77777777" w:rsidR="00CD6870" w:rsidRPr="007E0B6E" w:rsidRDefault="00CD6870" w:rsidP="008A1B8D">
            <w:pPr>
              <w:pStyle w:val="ProductList-OfferingBody"/>
              <w:ind w:left="-113"/>
              <w:jc w:val="center"/>
              <w:rPr>
                <w:rFonts w:eastAsiaTheme="majorEastAsia"/>
              </w:rPr>
            </w:pPr>
          </w:p>
        </w:tc>
      </w:tr>
      <w:tr w:rsidR="00CD6870" w:rsidRPr="007E0B6E" w14:paraId="3B1C38F5" w14:textId="77777777" w:rsidTr="001A340A">
        <w:tc>
          <w:tcPr>
            <w:tcW w:w="2902" w:type="dxa"/>
            <w:tcBorders>
              <w:top w:val="nil"/>
              <w:left w:val="nil"/>
              <w:bottom w:val="dashSmallGap" w:sz="4" w:space="0" w:color="BFBFBF" w:themeColor="background1" w:themeShade="BF"/>
              <w:right w:val="nil"/>
            </w:tcBorders>
          </w:tcPr>
          <w:p w14:paraId="3B1C38E7" w14:textId="77777777" w:rsidR="00CD6870" w:rsidRPr="00AA7CF3" w:rsidRDefault="00CD6870" w:rsidP="008A1B8D">
            <w:pPr>
              <w:pStyle w:val="ProductList-Offering2"/>
              <w:rPr>
                <w:rFonts w:ascii="Calibri Light" w:eastAsia="SimSun" w:hAnsi="Calibri Light"/>
              </w:rPr>
            </w:pPr>
            <w:bookmarkStart w:id="770" w:name="_Toc379797264"/>
            <w:bookmarkStart w:id="771" w:name="_Toc380513289"/>
            <w:bookmarkStart w:id="772" w:name="_Toc380655331"/>
            <w:bookmarkStart w:id="773" w:name="_Toc399859397"/>
            <w:r w:rsidRPr="00AA7CF3">
              <w:rPr>
                <w:rFonts w:ascii="Calibri Light" w:eastAsia="SimSun" w:hAnsi="Calibri Light"/>
              </w:rPr>
              <w:t xml:space="preserve">Windows 8.1 Enterprise </w:t>
            </w:r>
            <w:r w:rsidRPr="00AA7CF3">
              <w:rPr>
                <w:rFonts w:ascii="Calibri Light" w:eastAsia="SimSun" w:hAnsi="Calibri Light"/>
              </w:rPr>
              <w:t>升级</w:t>
            </w:r>
            <w:bookmarkEnd w:id="770"/>
            <w:bookmarkEnd w:id="771"/>
            <w:bookmarkEnd w:id="772"/>
            <w:bookmarkEnd w:id="773"/>
            <w:r w:rsidRPr="00AA7CF3">
              <w:rPr>
                <w:rFonts w:ascii="Calibri Light" w:eastAsia="SimSun" w:hAnsi="Calibri Light"/>
              </w:rPr>
              <w:fldChar w:fldCharType="begin"/>
            </w:r>
            <w:r w:rsidRPr="00AA7CF3">
              <w:rPr>
                <w:rFonts w:ascii="Calibri Light" w:eastAsia="SimSun" w:hAnsi="Calibri Light"/>
              </w:rPr>
              <w:instrText xml:space="preserve">XE "Windows 8.1 Enterprise </w:instrText>
            </w:r>
            <w:r w:rsidRPr="00AA7CF3">
              <w:rPr>
                <w:rFonts w:ascii="Calibri Light" w:eastAsia="SimSun" w:hAnsi="Calibri Light"/>
              </w:rPr>
              <w:instrText>升级</w:instrText>
            </w:r>
            <w:r w:rsidRPr="00AA7CF3">
              <w:rPr>
                <w:rFonts w:ascii="Calibri Light" w:eastAsia="SimSun" w:hAnsi="Calibri Light"/>
              </w:rPr>
              <w:instrText>"</w:instrText>
            </w:r>
            <w:r w:rsidRPr="00AA7CF3">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3B1C38E8" w14:textId="77777777" w:rsidR="00CD6870" w:rsidRPr="007E0B6E" w:rsidRDefault="00CD6870" w:rsidP="008A1B8D">
            <w:pPr>
              <w:pStyle w:val="ProductList-OfferingBody"/>
              <w:ind w:left="-113"/>
              <w:jc w:val="center"/>
              <w:rPr>
                <w:rFonts w:eastAsiaTheme="majorEastAsia"/>
              </w:rPr>
            </w:pPr>
            <w:r w:rsidRPr="007E0B6E">
              <w:rPr>
                <w:rFonts w:eastAsiaTheme="majorEastAsia"/>
              </w:rPr>
              <w:t>3/14</w:t>
            </w:r>
          </w:p>
        </w:tc>
        <w:tc>
          <w:tcPr>
            <w:tcW w:w="595" w:type="dxa"/>
            <w:tcBorders>
              <w:top w:val="nil"/>
              <w:left w:val="nil"/>
              <w:bottom w:val="dashSmallGap" w:sz="4" w:space="0" w:color="BFBFBF" w:themeColor="background1" w:themeShade="BF"/>
              <w:right w:val="nil"/>
            </w:tcBorders>
            <w:vAlign w:val="center"/>
          </w:tcPr>
          <w:p w14:paraId="3B1C38E9" w14:textId="77777777" w:rsidR="00CD6870" w:rsidRPr="007E0B6E" w:rsidRDefault="00CD6870" w:rsidP="008A1B8D">
            <w:pPr>
              <w:pStyle w:val="ProductList-OfferingBody"/>
              <w:ind w:left="-113"/>
              <w:jc w:val="center"/>
              <w:rPr>
                <w:rFonts w:eastAsiaTheme="majorEastAsia"/>
              </w:rPr>
            </w:pPr>
            <w:r w:rsidRPr="007E0B6E">
              <w:rPr>
                <w:rFonts w:eastAsiaTheme="majorEastAsia"/>
              </w:rPr>
              <w:t>2</w:t>
            </w:r>
          </w:p>
        </w:tc>
        <w:tc>
          <w:tcPr>
            <w:tcW w:w="596" w:type="dxa"/>
            <w:tcBorders>
              <w:top w:val="nil"/>
              <w:left w:val="nil"/>
              <w:bottom w:val="dashSmallGap" w:sz="4" w:space="0" w:color="BFBFBF" w:themeColor="background1" w:themeShade="BF"/>
              <w:right w:val="nil"/>
            </w:tcBorders>
            <w:vAlign w:val="center"/>
          </w:tcPr>
          <w:p w14:paraId="3B1C38EA" w14:textId="77777777" w:rsidR="00CD6870" w:rsidRPr="007E0B6E" w:rsidRDefault="00CD6870" w:rsidP="008A1B8D">
            <w:pPr>
              <w:pStyle w:val="ProductList-OfferingBody"/>
              <w:ind w:left="-113"/>
              <w:jc w:val="center"/>
              <w:rPr>
                <w:rFonts w:eastAsiaTheme="majorEastAsia"/>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B1C38EB" w14:textId="77777777" w:rsidR="00CD6870" w:rsidRPr="007E0B6E" w:rsidRDefault="00CD6870" w:rsidP="008A1B8D">
            <w:pPr>
              <w:pStyle w:val="ProductList-OfferingBody"/>
              <w:ind w:left="-113"/>
              <w:jc w:val="center"/>
              <w:rPr>
                <w:rFonts w:eastAsiaTheme="majorEastAsia"/>
              </w:rPr>
            </w:pPr>
          </w:p>
        </w:tc>
        <w:tc>
          <w:tcPr>
            <w:tcW w:w="595" w:type="dxa"/>
            <w:tcBorders>
              <w:left w:val="single" w:sz="12" w:space="0" w:color="FFFFFF" w:themeColor="background1"/>
              <w:bottom w:val="single" w:sz="12" w:space="0" w:color="FFFFFF" w:themeColor="background1"/>
            </w:tcBorders>
            <w:shd w:val="clear" w:color="auto" w:fill="BFBFBF" w:themeFill="background1" w:themeFillShade="BF"/>
            <w:vAlign w:val="center"/>
          </w:tcPr>
          <w:p w14:paraId="3B1C38EC" w14:textId="77777777" w:rsidR="00CD6870" w:rsidRPr="008F63A5" w:rsidRDefault="00CD6870" w:rsidP="00CD6870">
            <w:pPr>
              <w:pStyle w:val="ProductList-OfferingBody"/>
              <w:ind w:left="-113"/>
              <w:jc w:val="center"/>
              <w:rPr>
                <w:rFonts w:eastAsiaTheme="majorEastAsia" w:cstheme="minorHAnsi"/>
              </w:rPr>
            </w:pPr>
          </w:p>
        </w:tc>
        <w:tc>
          <w:tcPr>
            <w:tcW w:w="596" w:type="dxa"/>
            <w:tcBorders>
              <w:bottom w:val="single" w:sz="12" w:space="0" w:color="FFFFFF" w:themeColor="background1"/>
            </w:tcBorders>
            <w:shd w:val="clear" w:color="auto" w:fill="BFBFBF" w:themeFill="background1" w:themeFillShade="BF"/>
            <w:vAlign w:val="center"/>
          </w:tcPr>
          <w:p w14:paraId="3B1C38ED" w14:textId="77777777" w:rsidR="00CD6870" w:rsidRPr="008F63A5" w:rsidRDefault="00CD6870" w:rsidP="00CD6870">
            <w:pPr>
              <w:pStyle w:val="ProductList-OfferingBody"/>
              <w:ind w:left="-113"/>
              <w:jc w:val="center"/>
              <w:rPr>
                <w:rFonts w:eastAsiaTheme="majorEastAsia" w:cstheme="minorHAnsi"/>
              </w:rPr>
            </w:pPr>
          </w:p>
        </w:tc>
        <w:tc>
          <w:tcPr>
            <w:tcW w:w="595" w:type="dxa"/>
            <w:tcBorders>
              <w:bottom w:val="single" w:sz="12" w:space="0" w:color="FFFFFF" w:themeColor="background1"/>
              <w:right w:val="single" w:sz="12" w:space="0" w:color="FFFFFF" w:themeColor="background1"/>
            </w:tcBorders>
            <w:shd w:val="clear" w:color="auto" w:fill="BFBFBF" w:themeFill="background1" w:themeFillShade="BF"/>
            <w:vAlign w:val="center"/>
          </w:tcPr>
          <w:p w14:paraId="3B1C38EE" w14:textId="77777777" w:rsidR="00CD6870" w:rsidRPr="008F63A5" w:rsidRDefault="00CD6870" w:rsidP="00CD6870">
            <w:pPr>
              <w:pStyle w:val="ProductList-OfferingBody"/>
              <w:ind w:left="-113"/>
              <w:jc w:val="center"/>
              <w:rPr>
                <w:rFonts w:eastAsiaTheme="majorEastAsia" w:cstheme="minorHAnsi"/>
              </w:rPr>
            </w:pPr>
          </w:p>
        </w:tc>
        <w:tc>
          <w:tcPr>
            <w:tcW w:w="596"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8EF" w14:textId="77777777" w:rsidR="00CD6870" w:rsidRPr="007E0B6E" w:rsidRDefault="00CD6870" w:rsidP="008A1B8D">
            <w:pPr>
              <w:pStyle w:val="ProductList-OfferingBody"/>
              <w:ind w:left="-113"/>
              <w:jc w:val="center"/>
              <w:rPr>
                <w:rFonts w:eastAsiaTheme="majorEastAsia"/>
              </w:rPr>
            </w:pP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8F0" w14:textId="77777777" w:rsidR="00CD6870" w:rsidRPr="007E0B6E" w:rsidRDefault="00CD6870" w:rsidP="008A1B8D">
            <w:pPr>
              <w:pStyle w:val="ProductList-OfferingBody"/>
              <w:ind w:left="-113"/>
              <w:jc w:val="center"/>
              <w:rPr>
                <w:rFonts w:eastAsiaTheme="majorEastAsia"/>
              </w:rPr>
            </w:pPr>
          </w:p>
        </w:tc>
        <w:tc>
          <w:tcPr>
            <w:tcW w:w="595" w:type="dxa"/>
            <w:tcBorders>
              <w:left w:val="single" w:sz="12" w:space="0" w:color="FFFFFF" w:themeColor="background1"/>
            </w:tcBorders>
            <w:shd w:val="clear" w:color="auto" w:fill="BFBFBF" w:themeFill="background1" w:themeFillShade="BF"/>
            <w:vAlign w:val="center"/>
          </w:tcPr>
          <w:p w14:paraId="3B1C38F1" w14:textId="77777777" w:rsidR="00CD6870" w:rsidRPr="008F63A5" w:rsidRDefault="00CD6870" w:rsidP="00CD6870">
            <w:pPr>
              <w:pStyle w:val="ProductList-OfferingBody"/>
              <w:ind w:left="-113"/>
              <w:jc w:val="center"/>
              <w:rPr>
                <w:rFonts w:eastAsiaTheme="majorEastAsia" w:cstheme="minorHAnsi"/>
              </w:rPr>
            </w:pPr>
          </w:p>
        </w:tc>
        <w:tc>
          <w:tcPr>
            <w:tcW w:w="596" w:type="dxa"/>
            <w:tcBorders>
              <w:bottom w:val="single" w:sz="12" w:space="0" w:color="FFFFFF" w:themeColor="background1"/>
              <w:right w:val="single" w:sz="12" w:space="0" w:color="FFFFFF" w:themeColor="background1"/>
            </w:tcBorders>
            <w:shd w:val="clear" w:color="auto" w:fill="BFBFBF" w:themeFill="background1" w:themeFillShade="BF"/>
            <w:vAlign w:val="center"/>
          </w:tcPr>
          <w:p w14:paraId="3B1C38F2" w14:textId="77777777" w:rsidR="00CD6870" w:rsidRPr="008F63A5" w:rsidRDefault="00CD6870" w:rsidP="00CD6870">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8F3" w14:textId="77777777" w:rsidR="00CD6870" w:rsidRPr="00735F77" w:rsidRDefault="00CD6870" w:rsidP="00CD6870">
            <w:pPr>
              <w:pStyle w:val="ProductList-OfferingBody"/>
              <w:ind w:left="-113"/>
              <w:jc w:val="center"/>
              <w:rPr>
                <w:rFonts w:ascii="Calibri" w:eastAsia="SimSun" w:hAnsi="Calibri"/>
              </w:rPr>
            </w:pPr>
          </w:p>
        </w:tc>
        <w:tc>
          <w:tcPr>
            <w:tcW w:w="754" w:type="dxa"/>
            <w:tcBorders>
              <w:left w:val="single" w:sz="12" w:space="0" w:color="FFFFFF" w:themeColor="background1"/>
            </w:tcBorders>
            <w:shd w:val="clear" w:color="auto" w:fill="BFBFBF" w:themeFill="background1" w:themeFillShade="BF"/>
            <w:vAlign w:val="center"/>
          </w:tcPr>
          <w:p w14:paraId="3B1C38F4" w14:textId="77777777" w:rsidR="00CD6870" w:rsidRPr="007E0B6E" w:rsidRDefault="00CD6870" w:rsidP="008A1B8D">
            <w:pPr>
              <w:pStyle w:val="ProductList-OfferingBody"/>
              <w:ind w:left="-113"/>
              <w:jc w:val="center"/>
              <w:rPr>
                <w:rFonts w:eastAsiaTheme="majorEastAsia"/>
              </w:rPr>
            </w:pPr>
          </w:p>
        </w:tc>
      </w:tr>
      <w:tr w:rsidR="00CD6870" w:rsidRPr="007E0B6E" w14:paraId="3B1C3904" w14:textId="77777777" w:rsidTr="001A340A">
        <w:tc>
          <w:tcPr>
            <w:tcW w:w="2902" w:type="dxa"/>
            <w:tcBorders>
              <w:top w:val="nil"/>
              <w:left w:val="nil"/>
              <w:bottom w:val="dashSmallGap" w:sz="4" w:space="0" w:color="BFBFBF" w:themeColor="background1" w:themeShade="BF"/>
              <w:right w:val="nil"/>
            </w:tcBorders>
          </w:tcPr>
          <w:p w14:paraId="3B1C38F6" w14:textId="77777777" w:rsidR="00CD6870" w:rsidRPr="00AA7CF3" w:rsidRDefault="00CD6870" w:rsidP="008A1B8D">
            <w:pPr>
              <w:pStyle w:val="ProductList-Offering2"/>
              <w:rPr>
                <w:rFonts w:ascii="Calibri Light" w:eastAsia="SimSun" w:hAnsi="Calibri Light"/>
              </w:rPr>
            </w:pPr>
            <w:bookmarkStart w:id="774" w:name="_Toc379797265"/>
            <w:bookmarkStart w:id="775" w:name="_Toc380513290"/>
            <w:bookmarkStart w:id="776" w:name="_Toc380655332"/>
            <w:bookmarkStart w:id="777" w:name="_Toc399859398"/>
            <w:r w:rsidRPr="00AA7CF3">
              <w:rPr>
                <w:rFonts w:ascii="Calibri Light" w:eastAsia="SimSun" w:hAnsi="Calibri Light"/>
              </w:rPr>
              <w:t xml:space="preserve">Windows 8.1 </w:t>
            </w:r>
            <w:r w:rsidRPr="00AA7CF3">
              <w:rPr>
                <w:rFonts w:ascii="Calibri Light" w:eastAsia="SimSun" w:hAnsi="Calibri Light"/>
              </w:rPr>
              <w:t>企业升级</w:t>
            </w:r>
            <w:r w:rsidRPr="00AA7CF3">
              <w:rPr>
                <w:rFonts w:ascii="Calibri Light" w:eastAsia="SimSun" w:hAnsi="Calibri Light"/>
              </w:rPr>
              <w:fldChar w:fldCharType="begin"/>
            </w:r>
            <w:r w:rsidRPr="00AA7CF3">
              <w:rPr>
                <w:rFonts w:ascii="Calibri Light" w:eastAsia="SimSun" w:hAnsi="Calibri Light"/>
              </w:rPr>
              <w:instrText xml:space="preserve">XE "Windows 8.1 Enterprise </w:instrText>
            </w:r>
            <w:r w:rsidRPr="00AA7CF3">
              <w:rPr>
                <w:rFonts w:ascii="Calibri Light" w:eastAsia="SimSun" w:hAnsi="Calibri Light"/>
              </w:rPr>
              <w:instrText>升级</w:instrText>
            </w:r>
            <w:r w:rsidRPr="00AA7CF3">
              <w:rPr>
                <w:rFonts w:ascii="Calibri Light" w:eastAsia="SimSun" w:hAnsi="Calibri Light"/>
              </w:rPr>
              <w:instrText>"</w:instrText>
            </w:r>
            <w:r w:rsidRPr="00AA7CF3">
              <w:rPr>
                <w:rFonts w:ascii="Calibri Light" w:eastAsia="SimSun" w:hAnsi="Calibri Light"/>
              </w:rPr>
              <w:fldChar w:fldCharType="end"/>
            </w:r>
            <w:r w:rsidRPr="00AA7CF3">
              <w:rPr>
                <w:rFonts w:ascii="Calibri Light" w:eastAsia="SimSun" w:hAnsi="Calibri Light"/>
              </w:rPr>
              <w:t>和</w:t>
            </w:r>
            <w:r w:rsidRPr="00AA7CF3">
              <w:rPr>
                <w:rFonts w:ascii="Calibri Light" w:eastAsia="SimSun" w:hAnsi="Calibri Light"/>
              </w:rPr>
              <w:t xml:space="preserve"> SA</w:t>
            </w:r>
            <w:bookmarkEnd w:id="774"/>
            <w:bookmarkEnd w:id="775"/>
            <w:bookmarkEnd w:id="776"/>
            <w:bookmarkEnd w:id="777"/>
            <w:r w:rsidRPr="00AA7CF3">
              <w:rPr>
                <w:rFonts w:ascii="Calibri Light" w:eastAsia="SimSun" w:hAnsi="Calibri Light"/>
              </w:rPr>
              <w:fldChar w:fldCharType="begin"/>
            </w:r>
            <w:r w:rsidRPr="00AA7CF3">
              <w:rPr>
                <w:rFonts w:ascii="Calibri Light" w:eastAsia="SimSun" w:hAnsi="Calibri Light"/>
              </w:rPr>
              <w:instrText xml:space="preserve">XE "Windows 8.1 </w:instrText>
            </w:r>
            <w:r w:rsidRPr="00AA7CF3">
              <w:rPr>
                <w:rFonts w:ascii="Calibri Light" w:eastAsia="SimSun" w:hAnsi="Calibri Light"/>
              </w:rPr>
              <w:instrText>企业升级和</w:instrText>
            </w:r>
            <w:r w:rsidRPr="00AA7CF3">
              <w:rPr>
                <w:rFonts w:ascii="Calibri Light" w:eastAsia="SimSun" w:hAnsi="Calibri Light"/>
              </w:rPr>
              <w:instrText xml:space="preserve"> SA"</w:instrText>
            </w:r>
            <w:r w:rsidRPr="00AA7CF3">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3B1C38F7" w14:textId="77777777" w:rsidR="00CD6870" w:rsidRPr="007E0B6E" w:rsidRDefault="00CD6870" w:rsidP="008A1B8D">
            <w:pPr>
              <w:pStyle w:val="ProductList-OfferingBody"/>
              <w:ind w:left="-113"/>
              <w:jc w:val="center"/>
              <w:rPr>
                <w:rFonts w:eastAsiaTheme="majorEastAsia"/>
              </w:rPr>
            </w:pPr>
            <w:r w:rsidRPr="007E0B6E">
              <w:rPr>
                <w:rFonts w:eastAsiaTheme="majorEastAsia"/>
              </w:rPr>
              <w:t>3/14</w:t>
            </w:r>
          </w:p>
        </w:tc>
        <w:tc>
          <w:tcPr>
            <w:tcW w:w="595" w:type="dxa"/>
            <w:tcBorders>
              <w:top w:val="nil"/>
              <w:left w:val="nil"/>
              <w:bottom w:val="dashSmallGap" w:sz="4" w:space="0" w:color="BFBFBF" w:themeColor="background1" w:themeShade="BF"/>
              <w:right w:val="nil"/>
            </w:tcBorders>
            <w:vAlign w:val="center"/>
          </w:tcPr>
          <w:p w14:paraId="3B1C38F8" w14:textId="77777777" w:rsidR="00CD6870" w:rsidRPr="007E0B6E" w:rsidRDefault="00CD6870" w:rsidP="008A1B8D">
            <w:pPr>
              <w:pStyle w:val="ProductList-OfferingBody"/>
              <w:ind w:left="-113"/>
              <w:jc w:val="center"/>
              <w:rPr>
                <w:rFonts w:eastAsiaTheme="majorEastAsia"/>
              </w:rPr>
            </w:pPr>
          </w:p>
        </w:tc>
        <w:tc>
          <w:tcPr>
            <w:tcW w:w="596" w:type="dxa"/>
            <w:tcBorders>
              <w:top w:val="nil"/>
              <w:left w:val="nil"/>
              <w:bottom w:val="dashSmallGap" w:sz="4" w:space="0" w:color="BFBFBF" w:themeColor="background1" w:themeShade="BF"/>
              <w:right w:val="nil"/>
            </w:tcBorders>
            <w:vAlign w:val="center"/>
          </w:tcPr>
          <w:p w14:paraId="3B1C38F9" w14:textId="77777777" w:rsidR="00CD6870" w:rsidRPr="007E0B6E" w:rsidRDefault="00CD6870" w:rsidP="008A1B8D">
            <w:pPr>
              <w:pStyle w:val="ProductList-OfferingBody"/>
              <w:ind w:left="-113"/>
              <w:jc w:val="center"/>
              <w:rPr>
                <w:rFonts w:eastAsiaTheme="majorEastAsia"/>
              </w:rPr>
            </w:pPr>
            <w:r w:rsidRPr="007E0B6E">
              <w:rPr>
                <w:rFonts w:eastAsiaTheme="majorEastAsia"/>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B1C38FA" w14:textId="77777777" w:rsidR="00CD6870" w:rsidRPr="007E0B6E" w:rsidRDefault="00CD6870" w:rsidP="008A1B8D">
            <w:pPr>
              <w:pStyle w:val="ProductList-OfferingBody"/>
              <w:ind w:left="-113"/>
              <w:jc w:val="center"/>
              <w:rPr>
                <w:rFonts w:eastAsiaTheme="majorEastAsia"/>
              </w:rPr>
            </w:pPr>
            <w:r w:rsidRPr="007E0B6E">
              <w:rPr>
                <w:rFonts w:eastAsiaTheme="majorEastAsia"/>
              </w:rPr>
              <w:t>1</w:t>
            </w: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8FB" w14:textId="77777777" w:rsidR="00CD6870" w:rsidRPr="008F63A5" w:rsidRDefault="00CD6870" w:rsidP="00CD6870">
            <w:pPr>
              <w:pStyle w:val="ProductList-OfferingBody"/>
              <w:ind w:left="-113"/>
              <w:jc w:val="center"/>
              <w:rPr>
                <w:rFonts w:eastAsiaTheme="majorEastAsia" w:cstheme="minorHAnsi"/>
              </w:rPr>
            </w:pPr>
            <w:r w:rsidRPr="008F63A5">
              <w:rPr>
                <w:rFonts w:eastAsiaTheme="majorEastAsia" w:cstheme="minorHAnsi"/>
              </w:rPr>
              <w:t>1,</w:t>
            </w:r>
            <w:r w:rsidRPr="008F63A5">
              <w:rPr>
                <w:rFonts w:eastAsia="SimSun"/>
                <w:bCs/>
              </w:rPr>
              <w:fldChar w:fldCharType="begin"/>
            </w:r>
            <w:r w:rsidRPr="008F63A5">
              <w:rPr>
                <w:rFonts w:eastAsia="SimSun"/>
                <w:bCs/>
              </w:rPr>
              <w:instrText xml:space="preserve"> AutoTextList  \s NoStyle \t "</w:instrText>
            </w:r>
            <w:r w:rsidRPr="008F63A5">
              <w:rPr>
                <w:rFonts w:eastAsia="SimSun"/>
                <w:bCs/>
              </w:rPr>
              <w:instrText>中小学校台式计算机平台产品</w:instrText>
            </w:r>
            <w:r w:rsidRPr="008F63A5">
              <w:rPr>
                <w:rFonts w:eastAsia="SimSun"/>
                <w:bCs/>
              </w:rPr>
              <w:instrText xml:space="preserve">" </w:instrText>
            </w:r>
            <w:r w:rsidRPr="008F63A5">
              <w:rPr>
                <w:rFonts w:eastAsia="SimSun"/>
                <w:bCs/>
              </w:rPr>
              <w:fldChar w:fldCharType="separate"/>
            </w:r>
            <w:r w:rsidRPr="008F63A5">
              <w:rPr>
                <w:rFonts w:eastAsia="SimSun"/>
                <w:bCs/>
              </w:rPr>
              <w:t>SD</w:t>
            </w:r>
            <w:r w:rsidRPr="008F63A5">
              <w:rPr>
                <w:rFonts w:eastAsia="SimSun"/>
                <w:bCs/>
              </w:rPr>
              <w:fldChar w:fldCharType="end"/>
            </w:r>
          </w:p>
        </w:tc>
        <w:tc>
          <w:tcPr>
            <w:tcW w:w="596"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8FC" w14:textId="77777777" w:rsidR="00CD6870" w:rsidRPr="008F63A5" w:rsidRDefault="00CD6870" w:rsidP="00CD6870">
            <w:pPr>
              <w:pStyle w:val="ProductList-OfferingBody"/>
              <w:ind w:left="-113"/>
              <w:jc w:val="center"/>
              <w:rPr>
                <w:rFonts w:eastAsiaTheme="majorEastAsia" w:cstheme="minorHAnsi"/>
              </w:rPr>
            </w:pP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企业台式计算机平台产品</w:instrText>
            </w:r>
            <w:r w:rsidRPr="008F63A5">
              <w:rPr>
                <w:rFonts w:eastAsiaTheme="majorEastAsia" w:cstheme="minorHAnsi"/>
                <w:bCs/>
              </w:rPr>
              <w:instrText xml:space="preserve">" </w:instrText>
            </w:r>
            <w:r w:rsidRPr="008F63A5">
              <w:rPr>
                <w:rFonts w:eastAsiaTheme="majorEastAsia" w:cstheme="minorHAnsi"/>
                <w:bCs/>
              </w:rPr>
              <w:fldChar w:fldCharType="separate"/>
            </w:r>
            <w:r w:rsidRPr="008F63A5">
              <w:rPr>
                <w:rFonts w:eastAsiaTheme="majorEastAsia" w:cstheme="minorHAnsi"/>
                <w:bCs/>
              </w:rPr>
              <w:t>EP</w:t>
            </w:r>
            <w:r w:rsidRPr="008F63A5">
              <w:rPr>
                <w:rFonts w:eastAsiaTheme="majorEastAsia" w:cstheme="minorHAnsi"/>
                <w:bCs/>
              </w:rPr>
              <w:fldChar w:fldCharType="end"/>
            </w:r>
            <w:r w:rsidRPr="008F63A5">
              <w:rPr>
                <w:rFonts w:eastAsiaTheme="majorEastAsia" w:cstheme="minorHAnsi"/>
              </w:rPr>
              <w:t>,</w:t>
            </w: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专业台式计算机平台产品</w:instrText>
            </w:r>
            <w:r w:rsidRPr="008F63A5">
              <w:rPr>
                <w:rFonts w:eastAsiaTheme="majorEastAsia" w:cstheme="minorHAnsi"/>
                <w:bCs/>
              </w:rPr>
              <w:instrText xml:space="preserve">" </w:instrText>
            </w:r>
            <w:r w:rsidRPr="008F63A5">
              <w:rPr>
                <w:rFonts w:eastAsiaTheme="majorEastAsia" w:cstheme="minorHAnsi"/>
                <w:bCs/>
              </w:rPr>
              <w:fldChar w:fldCharType="separate"/>
            </w:r>
            <w:r w:rsidRPr="008F63A5">
              <w:rPr>
                <w:rFonts w:eastAsiaTheme="majorEastAsia" w:cstheme="minorHAnsi"/>
                <w:bCs/>
              </w:rPr>
              <w:t xml:space="preserve">PP </w:t>
            </w:r>
            <w:r w:rsidRPr="008F63A5">
              <w:rPr>
                <w:rFonts w:eastAsiaTheme="majorEastAsia" w:cstheme="minorHAnsi"/>
                <w:bCs/>
              </w:rPr>
              <w:fldChar w:fldCharType="end"/>
            </w: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8FD" w14:textId="77777777" w:rsidR="00CD6870" w:rsidRPr="008F63A5" w:rsidRDefault="00CD6870" w:rsidP="00CD6870">
            <w:pPr>
              <w:pStyle w:val="ProductList-OfferingBody"/>
              <w:ind w:left="-113"/>
              <w:jc w:val="center"/>
              <w:rPr>
                <w:rFonts w:eastAsiaTheme="majorEastAsia" w:cstheme="minorHAnsi"/>
              </w:rPr>
            </w:pP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教育台式计算机平台</w:instrText>
            </w:r>
            <w:r w:rsidRPr="008F63A5">
              <w:rPr>
                <w:rFonts w:eastAsiaTheme="majorEastAsia" w:cstheme="minorHAnsi"/>
                <w:bCs/>
              </w:rPr>
              <w:instrText xml:space="preserve">" </w:instrText>
            </w:r>
            <w:r w:rsidRPr="008F63A5">
              <w:rPr>
                <w:rFonts w:eastAsiaTheme="majorEastAsia" w:cstheme="minorHAnsi"/>
                <w:bCs/>
              </w:rPr>
              <w:fldChar w:fldCharType="separate"/>
            </w:r>
            <w:r w:rsidRPr="008F63A5">
              <w:rPr>
                <w:rFonts w:eastAsiaTheme="majorEastAsia" w:cstheme="minorHAnsi"/>
                <w:bCs/>
              </w:rPr>
              <w:t>ED</w:t>
            </w:r>
            <w:r w:rsidRPr="008F63A5">
              <w:rPr>
                <w:rFonts w:eastAsiaTheme="majorEastAsia" w:cstheme="minorHAnsi"/>
                <w:bCs/>
              </w:rPr>
              <w:fldChar w:fldCharType="end"/>
            </w:r>
            <w:r w:rsidRPr="008F63A5">
              <w:rPr>
                <w:rFonts w:eastAsiaTheme="majorEastAsia" w:cstheme="minorHAnsi"/>
              </w:rPr>
              <w:t>,</w:t>
            </w: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教育版产品</w:instrText>
            </w:r>
            <w:r w:rsidRPr="008F63A5">
              <w:rPr>
                <w:rFonts w:eastAsiaTheme="majorEastAsia" w:cstheme="minorHAnsi"/>
                <w:bCs/>
              </w:rPr>
              <w:instrText>"</w:instrText>
            </w:r>
            <w:r w:rsidRPr="008F63A5">
              <w:rPr>
                <w:rFonts w:eastAsiaTheme="majorEastAsia" w:cstheme="minorHAnsi"/>
                <w:bCs/>
              </w:rPr>
              <w:fldChar w:fldCharType="separate"/>
            </w:r>
            <w:r w:rsidRPr="008F63A5">
              <w:rPr>
                <w:rFonts w:eastAsiaTheme="majorEastAsia" w:cstheme="minorHAnsi"/>
                <w:bCs/>
              </w:rPr>
              <w:t>ST</w:t>
            </w:r>
            <w:r w:rsidRPr="008F63A5">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8FE" w14:textId="77777777" w:rsidR="00CD6870" w:rsidRPr="007E0B6E" w:rsidRDefault="00CD6870"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8FF" w14:textId="77777777" w:rsidR="00CD6870" w:rsidRPr="007E0B6E" w:rsidRDefault="00CD6870" w:rsidP="008A1B8D">
            <w:pPr>
              <w:pStyle w:val="ProductList-OfferingBody"/>
              <w:ind w:left="-113"/>
              <w:jc w:val="center"/>
              <w:rPr>
                <w:rFonts w:eastAsiaTheme="majorEastAsia"/>
              </w:rPr>
            </w:pPr>
          </w:p>
        </w:tc>
        <w:tc>
          <w:tcPr>
            <w:tcW w:w="595" w:type="dxa"/>
            <w:tcBorders>
              <w:left w:val="single" w:sz="12" w:space="0" w:color="FFFFFF" w:themeColor="background1"/>
              <w:right w:val="single" w:sz="12" w:space="0" w:color="FFFFFF" w:themeColor="background1"/>
            </w:tcBorders>
            <w:shd w:val="clear" w:color="auto" w:fill="BFBFBF" w:themeFill="background1" w:themeFillShade="BF"/>
            <w:vAlign w:val="center"/>
          </w:tcPr>
          <w:p w14:paraId="3B1C3900" w14:textId="77777777" w:rsidR="00CD6870" w:rsidRPr="008F63A5" w:rsidRDefault="00CD6870" w:rsidP="00CD6870">
            <w:pPr>
              <w:pStyle w:val="ProductList-OfferingBody"/>
              <w:ind w:left="-113"/>
              <w:jc w:val="center"/>
              <w:rPr>
                <w:rFonts w:eastAsiaTheme="majorEastAsia" w:cstheme="minorHAnsi"/>
              </w:rPr>
            </w:pPr>
          </w:p>
        </w:tc>
        <w:tc>
          <w:tcPr>
            <w:tcW w:w="596"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901" w14:textId="77777777" w:rsidR="00CD6870" w:rsidRPr="008F63A5" w:rsidRDefault="00CD6870" w:rsidP="00CD6870">
            <w:pPr>
              <w:pStyle w:val="ProductList-OfferingBody"/>
              <w:ind w:left="-113"/>
              <w:jc w:val="center"/>
              <w:rPr>
                <w:rFonts w:eastAsiaTheme="majorEastAsia" w:cstheme="minorHAnsi"/>
              </w:rPr>
            </w:pPr>
            <w:r w:rsidRPr="008F63A5">
              <w:rPr>
                <w:rFonts w:eastAsia="SimSun"/>
                <w:bCs/>
              </w:rPr>
              <w:fldChar w:fldCharType="begin"/>
            </w:r>
            <w:r w:rsidRPr="008F63A5">
              <w:rPr>
                <w:rFonts w:eastAsia="SimSun"/>
                <w:bCs/>
              </w:rPr>
              <w:instrText xml:space="preserve"> </w:instrText>
            </w:r>
            <w:r w:rsidRPr="008F63A5">
              <w:rPr>
                <w:rFonts w:eastAsia="SimSun"/>
                <w:bCs/>
                <w:color w:val="1F497D"/>
              </w:rPr>
              <w:instrText>AutoTextList  \s NoStyle \t "</w:instrText>
            </w:r>
            <w:r w:rsidRPr="008F63A5">
              <w:rPr>
                <w:rFonts w:eastAsia="SimSun"/>
                <w:bCs/>
              </w:rPr>
              <w:instrText>自定义台式计算机平台</w:instrText>
            </w:r>
            <w:r w:rsidRPr="008F63A5">
              <w:rPr>
                <w:rFonts w:eastAsia="SimSun"/>
                <w:bCs/>
                <w:color w:val="1F497D"/>
              </w:rPr>
              <w:instrText>"</w:instrText>
            </w:r>
            <w:r w:rsidRPr="008F63A5">
              <w:rPr>
                <w:rFonts w:eastAsia="SimSun"/>
                <w:bCs/>
              </w:rPr>
              <w:instrText xml:space="preserve"> </w:instrText>
            </w:r>
            <w:r w:rsidRPr="008F63A5">
              <w:rPr>
                <w:rFonts w:eastAsia="SimSun"/>
                <w:bCs/>
              </w:rPr>
              <w:fldChar w:fldCharType="separate"/>
            </w:r>
            <w:r w:rsidRPr="008F63A5">
              <w:rPr>
                <w:rFonts w:eastAsia="SimSun"/>
                <w:bCs/>
              </w:rPr>
              <w:t>CP</w:t>
            </w:r>
            <w:r w:rsidRPr="008F63A5">
              <w:rPr>
                <w:rFonts w:eastAsia="SimSun"/>
                <w:bCs/>
              </w:rPr>
              <w:fldChar w:fldCharType="end"/>
            </w:r>
            <w:r w:rsidRPr="008F63A5">
              <w:rPr>
                <w:rFonts w:eastAsiaTheme="majorEastAsia" w:cstheme="minorHAnsi"/>
              </w:rPr>
              <w:t>,</w:t>
            </w:r>
            <w:r w:rsidRPr="008F63A5">
              <w:rPr>
                <w:rFonts w:eastAsiaTheme="majorEastAsia" w:cstheme="minorHAnsi"/>
                <w:b/>
                <w:bCs/>
              </w:rPr>
              <w:fldChar w:fldCharType="begin"/>
            </w:r>
            <w:r w:rsidRPr="008F63A5">
              <w:rPr>
                <w:rFonts w:eastAsiaTheme="majorEastAsia" w:cstheme="minorHAnsi"/>
                <w:b/>
                <w:bCs/>
              </w:rPr>
              <w:instrText>AutoTextList  \s NoStyle \t "</w:instrText>
            </w:r>
            <w:r w:rsidRPr="008F63A5">
              <w:rPr>
                <w:rFonts w:eastAsiaTheme="majorEastAsia" w:cstheme="minorHAnsi"/>
                <w:b/>
                <w:bCs/>
                <w:u w:val="single"/>
              </w:rPr>
              <w:instrText>开放式价值中的非组织范围</w:instrText>
            </w:r>
            <w:r w:rsidRPr="008F63A5">
              <w:rPr>
                <w:rFonts w:eastAsiaTheme="majorEastAsia" w:cstheme="minorHAnsi"/>
                <w:b/>
                <w:bCs/>
              </w:rPr>
              <w:instrText xml:space="preserve">" </w:instrText>
            </w:r>
            <w:r w:rsidRPr="008F63A5">
              <w:rPr>
                <w:rFonts w:eastAsiaTheme="majorEastAsia" w:cstheme="minorHAnsi"/>
                <w:b/>
                <w:bCs/>
              </w:rPr>
              <w:fldChar w:fldCharType="separate"/>
            </w:r>
            <w:r w:rsidRPr="008F63A5">
              <w:rPr>
                <w:rFonts w:eastAsiaTheme="majorEastAsia" w:cstheme="minorHAnsi"/>
              </w:rPr>
              <w:t xml:space="preserve">P </w:t>
            </w:r>
            <w:r w:rsidRPr="008F63A5">
              <w:rPr>
                <w:rFonts w:eastAsiaTheme="majorEastAsia" w:cstheme="minorHAnsi"/>
              </w:rPr>
              <w:fldChar w:fldCharType="end"/>
            </w: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902" w14:textId="77777777" w:rsidR="00CD6870" w:rsidRPr="00735F77" w:rsidRDefault="00CD6870" w:rsidP="00CD6870">
            <w:pPr>
              <w:pStyle w:val="ProductList-OfferingBody"/>
              <w:ind w:left="-113"/>
              <w:jc w:val="center"/>
              <w:rPr>
                <w:rFonts w:ascii="Calibri" w:eastAsia="SimSun" w:hAnsi="Calibri"/>
              </w:rPr>
            </w:pPr>
          </w:p>
        </w:tc>
        <w:tc>
          <w:tcPr>
            <w:tcW w:w="754" w:type="dxa"/>
            <w:tcBorders>
              <w:left w:val="single" w:sz="12" w:space="0" w:color="FFFFFF" w:themeColor="background1"/>
            </w:tcBorders>
            <w:shd w:val="clear" w:color="auto" w:fill="BFBFBF" w:themeFill="background1" w:themeFillShade="BF"/>
            <w:vAlign w:val="center"/>
          </w:tcPr>
          <w:p w14:paraId="3B1C3903" w14:textId="77777777" w:rsidR="00CD6870" w:rsidRPr="007E0B6E" w:rsidRDefault="00CD6870" w:rsidP="008A1B8D">
            <w:pPr>
              <w:pStyle w:val="ProductList-OfferingBody"/>
              <w:ind w:left="-113"/>
              <w:jc w:val="center"/>
              <w:rPr>
                <w:rFonts w:eastAsiaTheme="majorEastAsia"/>
              </w:rPr>
            </w:pPr>
          </w:p>
        </w:tc>
      </w:tr>
      <w:tr w:rsidR="00CD6870" w:rsidRPr="007E0B6E" w14:paraId="3B1C3913" w14:textId="77777777" w:rsidTr="009367CF">
        <w:tc>
          <w:tcPr>
            <w:tcW w:w="2902" w:type="dxa"/>
            <w:tcBorders>
              <w:top w:val="nil"/>
              <w:left w:val="nil"/>
              <w:bottom w:val="dashSmallGap" w:sz="4" w:space="0" w:color="BFBFBF" w:themeColor="background1" w:themeShade="BF"/>
              <w:right w:val="nil"/>
            </w:tcBorders>
          </w:tcPr>
          <w:p w14:paraId="3B1C3905" w14:textId="77777777" w:rsidR="00CD6870" w:rsidRPr="00AA7CF3" w:rsidRDefault="00CD6870" w:rsidP="008A1B8D">
            <w:pPr>
              <w:pStyle w:val="ProductList-Offering2"/>
              <w:rPr>
                <w:rFonts w:ascii="Calibri Light" w:eastAsia="SimSun" w:hAnsi="Calibri Light"/>
              </w:rPr>
            </w:pPr>
            <w:bookmarkStart w:id="778" w:name="_Toc379797266"/>
            <w:bookmarkStart w:id="779" w:name="_Toc380513291"/>
            <w:bookmarkStart w:id="780" w:name="_Toc380655333"/>
            <w:bookmarkStart w:id="781" w:name="_Toc399859399"/>
            <w:r w:rsidRPr="00AA7CF3">
              <w:rPr>
                <w:rFonts w:ascii="Calibri Light" w:eastAsia="SimSun" w:hAnsi="Calibri Light"/>
              </w:rPr>
              <w:t xml:space="preserve">Windows 8.1 </w:t>
            </w:r>
            <w:r w:rsidRPr="00AA7CF3">
              <w:rPr>
                <w:rFonts w:ascii="Calibri Light" w:eastAsia="SimSun" w:hAnsi="Calibri Light"/>
              </w:rPr>
              <w:t>企业升级</w:t>
            </w:r>
            <w:r w:rsidRPr="00AA7CF3">
              <w:rPr>
                <w:rFonts w:ascii="Calibri Light" w:eastAsia="SimSun" w:hAnsi="Calibri Light"/>
              </w:rPr>
              <w:fldChar w:fldCharType="begin"/>
            </w:r>
            <w:r w:rsidRPr="00AA7CF3">
              <w:rPr>
                <w:rFonts w:ascii="Calibri Light" w:eastAsia="SimSun" w:hAnsi="Calibri Light"/>
              </w:rPr>
              <w:instrText xml:space="preserve">XE "Windows 8.1 Enterprise </w:instrText>
            </w:r>
            <w:r w:rsidRPr="00AA7CF3">
              <w:rPr>
                <w:rFonts w:ascii="Calibri Light" w:eastAsia="SimSun" w:hAnsi="Calibri Light"/>
              </w:rPr>
              <w:instrText>升级</w:instrText>
            </w:r>
            <w:r w:rsidRPr="00AA7CF3">
              <w:rPr>
                <w:rFonts w:ascii="Calibri Light" w:eastAsia="SimSun" w:hAnsi="Calibri Light"/>
              </w:rPr>
              <w:instrText>"</w:instrText>
            </w:r>
            <w:r w:rsidRPr="00AA7CF3">
              <w:rPr>
                <w:rFonts w:ascii="Calibri Light" w:eastAsia="SimSun" w:hAnsi="Calibri Light"/>
              </w:rPr>
              <w:fldChar w:fldCharType="end"/>
            </w:r>
            <w:r w:rsidRPr="00AA7CF3">
              <w:rPr>
                <w:rFonts w:ascii="Calibri Light" w:eastAsia="SimSun" w:hAnsi="Calibri Light"/>
              </w:rPr>
              <w:t>和</w:t>
            </w:r>
            <w:r w:rsidRPr="00AA7CF3">
              <w:rPr>
                <w:rFonts w:ascii="Calibri Light" w:eastAsia="SimSun" w:hAnsi="Calibri Light"/>
              </w:rPr>
              <w:t xml:space="preserve"> SA</w:t>
            </w:r>
            <w:r w:rsidR="00AA7CF3">
              <w:rPr>
                <w:rFonts w:ascii="Calibri Light" w:eastAsia="SimSun" w:hAnsi="Calibri Light"/>
                <w:lang w:val="en-US"/>
              </w:rPr>
              <w:br/>
            </w:r>
            <w:r w:rsidRPr="00AA7CF3">
              <w:rPr>
                <w:rFonts w:ascii="Calibri Light" w:eastAsia="SimSun" w:hAnsi="Calibri Light"/>
              </w:rPr>
              <w:fldChar w:fldCharType="begin"/>
            </w:r>
            <w:r w:rsidRPr="00AA7CF3">
              <w:rPr>
                <w:rFonts w:ascii="Calibri Light" w:eastAsia="SimSun" w:hAnsi="Calibri Light"/>
              </w:rPr>
              <w:instrText xml:space="preserve">XE "Windows 8.1 </w:instrText>
            </w:r>
            <w:r w:rsidRPr="00AA7CF3">
              <w:rPr>
                <w:rFonts w:ascii="Calibri Light" w:eastAsia="SimSun" w:hAnsi="Calibri Light"/>
              </w:rPr>
              <w:instrText>企业升级和</w:instrText>
            </w:r>
            <w:r w:rsidRPr="00AA7CF3">
              <w:rPr>
                <w:rFonts w:ascii="Calibri Light" w:eastAsia="SimSun" w:hAnsi="Calibri Light"/>
              </w:rPr>
              <w:instrText xml:space="preserve"> SA"</w:instrText>
            </w:r>
            <w:r w:rsidRPr="00AA7CF3">
              <w:rPr>
                <w:rFonts w:ascii="Calibri Light" w:eastAsia="SimSun" w:hAnsi="Calibri Light"/>
              </w:rPr>
              <w:fldChar w:fldCharType="end"/>
            </w:r>
            <w:r w:rsidRPr="00AA7CF3">
              <w:rPr>
                <w:rFonts w:ascii="Calibri Light" w:eastAsia="SimSun" w:hAnsi="Calibri Light"/>
              </w:rPr>
              <w:t>（带</w:t>
            </w:r>
            <w:r w:rsidRPr="00AA7CF3">
              <w:rPr>
                <w:rFonts w:ascii="Calibri Light" w:eastAsia="SimSun" w:hAnsi="Calibri Light"/>
              </w:rPr>
              <w:t xml:space="preserve"> MDOP</w:t>
            </w:r>
            <w:r w:rsidRPr="00AA7CF3">
              <w:rPr>
                <w:rFonts w:ascii="Calibri Light" w:eastAsia="SimSun" w:hAnsi="Calibri Light"/>
              </w:rPr>
              <w:t>）</w:t>
            </w:r>
            <w:bookmarkEnd w:id="778"/>
            <w:bookmarkEnd w:id="779"/>
            <w:bookmarkEnd w:id="780"/>
            <w:bookmarkEnd w:id="781"/>
            <w:r w:rsidRPr="00AA7CF3">
              <w:rPr>
                <w:rFonts w:ascii="Calibri Light" w:eastAsia="SimSun" w:hAnsi="Calibri Light"/>
              </w:rPr>
              <w:fldChar w:fldCharType="begin"/>
            </w:r>
            <w:r w:rsidRPr="00AA7CF3">
              <w:rPr>
                <w:rFonts w:ascii="Calibri Light" w:eastAsia="SimSun" w:hAnsi="Calibri Light"/>
              </w:rPr>
              <w:instrText xml:space="preserve">XE "Windows 8.1 </w:instrText>
            </w:r>
            <w:r w:rsidRPr="00AA7CF3">
              <w:rPr>
                <w:rFonts w:ascii="Calibri Light" w:eastAsia="SimSun" w:hAnsi="Calibri Light"/>
              </w:rPr>
              <w:instrText>企业升级和</w:instrText>
            </w:r>
            <w:r w:rsidRPr="00AA7CF3">
              <w:rPr>
                <w:rFonts w:ascii="Calibri Light" w:eastAsia="SimSun" w:hAnsi="Calibri Light"/>
              </w:rPr>
              <w:instrText xml:space="preserve"> SA</w:instrText>
            </w:r>
            <w:r w:rsidRPr="00AA7CF3">
              <w:rPr>
                <w:rFonts w:ascii="Calibri Light" w:eastAsia="SimSun" w:hAnsi="Calibri Light"/>
              </w:rPr>
              <w:instrText>（带</w:instrText>
            </w:r>
            <w:r w:rsidRPr="00AA7CF3">
              <w:rPr>
                <w:rFonts w:ascii="Calibri Light" w:eastAsia="SimSun" w:hAnsi="Calibri Light"/>
              </w:rPr>
              <w:instrText xml:space="preserve"> MDOP</w:instrText>
            </w:r>
            <w:r w:rsidRPr="00AA7CF3">
              <w:rPr>
                <w:rFonts w:ascii="Calibri Light" w:eastAsia="SimSun" w:hAnsi="Calibri Light"/>
              </w:rPr>
              <w:instrText>）</w:instrText>
            </w:r>
            <w:r w:rsidRPr="00AA7CF3">
              <w:rPr>
                <w:rFonts w:ascii="Calibri Light" w:eastAsia="SimSun" w:hAnsi="Calibri Light"/>
              </w:rPr>
              <w:instrText>"</w:instrText>
            </w:r>
            <w:r w:rsidRPr="00AA7CF3">
              <w:rPr>
                <w:rFonts w:ascii="Calibri Light" w:eastAsia="SimSun" w:hAnsi="Calibri Light"/>
              </w:rPr>
              <w:fldChar w:fldCharType="end"/>
            </w:r>
            <w:r w:rsidRPr="00AA7CF3">
              <w:rPr>
                <w:rFonts w:ascii="Calibri Light" w:eastAsia="SimSun" w:hAnsi="Calibri Light"/>
              </w:rPr>
              <w:t xml:space="preserve"> </w:t>
            </w:r>
            <w:r w:rsidRPr="00AA7CF3">
              <w:rPr>
                <w:rFonts w:ascii="Calibri Light" w:eastAsia="SimSun" w:hAnsi="Calibri Light"/>
              </w:rPr>
              <w:fldChar w:fldCharType="begin"/>
            </w:r>
            <w:r w:rsidRPr="00AA7CF3">
              <w:rPr>
                <w:rFonts w:ascii="Calibri Light" w:eastAsia="SimSun" w:hAnsi="Calibri Light"/>
              </w:rPr>
              <w:instrText>XE "MDOP"</w:instrText>
            </w:r>
            <w:r w:rsidRPr="00AA7CF3">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3B1C3906" w14:textId="77777777" w:rsidR="00CD6870" w:rsidRPr="007E0B6E" w:rsidRDefault="00CD6870" w:rsidP="008A1B8D">
            <w:pPr>
              <w:pStyle w:val="ProductList-OfferingBody"/>
              <w:ind w:left="-113"/>
              <w:jc w:val="center"/>
              <w:rPr>
                <w:rFonts w:eastAsiaTheme="majorEastAsia"/>
              </w:rPr>
            </w:pPr>
            <w:r w:rsidRPr="007E0B6E">
              <w:rPr>
                <w:rFonts w:eastAsiaTheme="majorEastAsia"/>
              </w:rPr>
              <w:t>3/14</w:t>
            </w:r>
          </w:p>
        </w:tc>
        <w:tc>
          <w:tcPr>
            <w:tcW w:w="595" w:type="dxa"/>
            <w:tcBorders>
              <w:top w:val="nil"/>
              <w:left w:val="nil"/>
              <w:bottom w:val="dashSmallGap" w:sz="4" w:space="0" w:color="BFBFBF" w:themeColor="background1" w:themeShade="BF"/>
              <w:right w:val="nil"/>
            </w:tcBorders>
            <w:vAlign w:val="center"/>
          </w:tcPr>
          <w:p w14:paraId="3B1C3907" w14:textId="77777777" w:rsidR="00CD6870" w:rsidRPr="007E0B6E" w:rsidRDefault="00CD6870" w:rsidP="008A1B8D">
            <w:pPr>
              <w:pStyle w:val="ProductList-OfferingBody"/>
              <w:ind w:left="-113"/>
              <w:jc w:val="center"/>
              <w:rPr>
                <w:rFonts w:eastAsiaTheme="majorEastAsia"/>
              </w:rPr>
            </w:pPr>
          </w:p>
        </w:tc>
        <w:tc>
          <w:tcPr>
            <w:tcW w:w="596" w:type="dxa"/>
            <w:tcBorders>
              <w:top w:val="nil"/>
              <w:left w:val="nil"/>
              <w:bottom w:val="dashSmallGap" w:sz="4" w:space="0" w:color="BFBFBF" w:themeColor="background1" w:themeShade="BF"/>
              <w:right w:val="nil"/>
            </w:tcBorders>
            <w:vAlign w:val="center"/>
          </w:tcPr>
          <w:p w14:paraId="3B1C3908" w14:textId="77777777" w:rsidR="00CD6870" w:rsidRPr="007E0B6E" w:rsidRDefault="00CD6870" w:rsidP="008A1B8D">
            <w:pPr>
              <w:pStyle w:val="ProductList-OfferingBody"/>
              <w:ind w:left="-113"/>
              <w:jc w:val="center"/>
              <w:rPr>
                <w:rFonts w:eastAsiaTheme="majorEastAsia"/>
              </w:rPr>
            </w:pPr>
            <w:r w:rsidRPr="007E0B6E">
              <w:rPr>
                <w:rFonts w:eastAsiaTheme="majorEastAsia"/>
              </w:rP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B1C3909" w14:textId="77777777" w:rsidR="00CD6870" w:rsidRPr="007E0B6E" w:rsidRDefault="00CD6870" w:rsidP="008A1B8D">
            <w:pPr>
              <w:pStyle w:val="ProductList-OfferingBody"/>
              <w:ind w:left="-113"/>
              <w:jc w:val="center"/>
              <w:rPr>
                <w:rFonts w:eastAsiaTheme="majorEastAsia"/>
              </w:rPr>
            </w:pPr>
            <w:r w:rsidRPr="007E0B6E">
              <w:rPr>
                <w:rFonts w:eastAsiaTheme="majorEastAsia"/>
              </w:rPr>
              <w:t>1</w:t>
            </w:r>
          </w:p>
        </w:tc>
        <w:tc>
          <w:tcPr>
            <w:tcW w:w="595"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90A" w14:textId="77777777" w:rsidR="00CD6870" w:rsidRPr="008F63A5" w:rsidRDefault="00CD6870" w:rsidP="00CD6870">
            <w:pPr>
              <w:pStyle w:val="ProductList-OfferingBody"/>
              <w:ind w:left="-113"/>
              <w:jc w:val="center"/>
              <w:rPr>
                <w:rFonts w:eastAsiaTheme="majorEastAsia" w:cstheme="minorHAnsi"/>
              </w:rPr>
            </w:pPr>
            <w:r w:rsidRPr="008F63A5">
              <w:rPr>
                <w:rFonts w:eastAsiaTheme="majorEastAsia" w:cstheme="minorHAnsi"/>
              </w:rPr>
              <w:t>2</w:t>
            </w:r>
          </w:p>
        </w:tc>
        <w:tc>
          <w:tcPr>
            <w:tcW w:w="596"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90B" w14:textId="77777777" w:rsidR="00CD6870" w:rsidRPr="008F63A5" w:rsidRDefault="00CD6870" w:rsidP="00CD6870">
            <w:pPr>
              <w:pStyle w:val="ProductList-OfferingBody"/>
              <w:ind w:left="-113"/>
              <w:jc w:val="center"/>
              <w:rPr>
                <w:rFonts w:eastAsiaTheme="majorEastAsia" w:cstheme="minorHAnsi"/>
              </w:rPr>
            </w:pPr>
            <w:r w:rsidRPr="008F63A5">
              <w:rPr>
                <w:rFonts w:eastAsiaTheme="majorEastAsia" w:cstheme="minorHAnsi"/>
              </w:rPr>
              <w:fldChar w:fldCharType="begin"/>
            </w:r>
            <w:r w:rsidRPr="008F63A5">
              <w:rPr>
                <w:rFonts w:eastAsiaTheme="majorEastAsia" w:cstheme="minorHAnsi"/>
              </w:rPr>
              <w:instrText>AutoTextList  \s NoStyle \t "</w:instrText>
            </w:r>
            <w:r w:rsidRPr="008F63A5">
              <w:rPr>
                <w:rFonts w:eastAsiaTheme="majorEastAsia" w:cstheme="minorHAnsi"/>
              </w:rPr>
              <w:instrText>企业产品</w:instrText>
            </w:r>
            <w:r w:rsidRPr="008F63A5">
              <w:rPr>
                <w:rFonts w:eastAsiaTheme="majorEastAsia" w:cstheme="minorHAnsi"/>
              </w:rPr>
              <w:instrText xml:space="preserve">" </w:instrText>
            </w:r>
            <w:r w:rsidRPr="008F63A5">
              <w:rPr>
                <w:rFonts w:eastAsiaTheme="majorEastAsia" w:cstheme="minorHAnsi"/>
              </w:rPr>
              <w:fldChar w:fldCharType="separate"/>
            </w:r>
            <w:r w:rsidRPr="008F63A5">
              <w:rPr>
                <w:rFonts w:eastAsiaTheme="majorEastAsia" w:cstheme="minorHAnsi"/>
              </w:rPr>
              <w:t xml:space="preserve"> E </w:t>
            </w:r>
            <w:r w:rsidRPr="008F63A5">
              <w:rPr>
                <w:rFonts w:eastAsiaTheme="majorEastAsia" w:cstheme="minorHAnsi"/>
              </w:rPr>
              <w:fldChar w:fldCharType="end"/>
            </w:r>
          </w:p>
        </w:tc>
        <w:tc>
          <w:tcPr>
            <w:tcW w:w="595"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90C" w14:textId="77777777" w:rsidR="00CD6870" w:rsidRPr="008F63A5" w:rsidRDefault="00CD6870" w:rsidP="00CD6870">
            <w:pPr>
              <w:pStyle w:val="ProductList-OfferingBody"/>
              <w:ind w:left="-113"/>
              <w:jc w:val="center"/>
              <w:rPr>
                <w:rFonts w:eastAsiaTheme="majorEastAsia" w:cstheme="minorHAnsi"/>
              </w:rPr>
            </w:pPr>
            <w:r w:rsidRPr="008F63A5">
              <w:rPr>
                <w:rFonts w:eastAsiaTheme="majorEastAsia" w:cstheme="minorHAnsi"/>
              </w:rPr>
              <w:fldChar w:fldCharType="begin"/>
            </w:r>
            <w:r w:rsidRPr="008F63A5">
              <w:rPr>
                <w:rFonts w:eastAsiaTheme="majorEastAsia" w:cstheme="minorHAnsi"/>
              </w:rPr>
              <w:instrText xml:space="preserve"> AutoTextList  \sNoStyle\t "Enterprise Product"</w:instrText>
            </w:r>
            <w:r w:rsidRPr="008F63A5">
              <w:rPr>
                <w:rFonts w:eastAsiaTheme="majorEastAsia" w:cstheme="minorHAnsi"/>
              </w:rPr>
              <w:fldChar w:fldCharType="separate"/>
            </w:r>
            <w:r w:rsidRPr="008F63A5">
              <w:rPr>
                <w:rFonts w:eastAsiaTheme="majorEastAsia" w:cstheme="minorHAnsi"/>
              </w:rPr>
              <w:fldChar w:fldCharType="begin"/>
            </w:r>
            <w:r w:rsidRPr="008F63A5">
              <w:rPr>
                <w:rFonts w:eastAsiaTheme="majorEastAsia" w:cstheme="minorHAnsi"/>
              </w:rPr>
              <w:instrText>AutoTextList  \s NoStyle \t "</w:instrText>
            </w:r>
            <w:r w:rsidRPr="008F63A5">
              <w:rPr>
                <w:rFonts w:eastAsiaTheme="majorEastAsia" w:cstheme="minorHAnsi"/>
              </w:rPr>
              <w:instrText>企业产品</w:instrText>
            </w:r>
            <w:r w:rsidRPr="008F63A5">
              <w:rPr>
                <w:rFonts w:eastAsiaTheme="majorEastAsia" w:cstheme="minorHAnsi"/>
              </w:rPr>
              <w:instrText xml:space="preserve">" </w:instrText>
            </w:r>
            <w:r w:rsidRPr="008F63A5">
              <w:rPr>
                <w:rFonts w:eastAsiaTheme="majorEastAsia" w:cstheme="minorHAnsi"/>
              </w:rPr>
              <w:fldChar w:fldCharType="separate"/>
            </w:r>
            <w:r w:rsidRPr="008F63A5">
              <w:rPr>
                <w:rFonts w:eastAsiaTheme="majorEastAsia" w:cstheme="minorHAnsi"/>
              </w:rPr>
              <w:t xml:space="preserve"> E,</w:t>
            </w:r>
            <w:r w:rsidRPr="008F63A5">
              <w:rPr>
                <w:rFonts w:eastAsiaTheme="majorEastAsia" w:cstheme="minorHAnsi"/>
              </w:rPr>
              <w:fldChar w:fldCharType="end"/>
            </w:r>
            <w:r w:rsidRPr="008F63A5">
              <w:rPr>
                <w:rFonts w:eastAsiaTheme="majorEastAsia" w:cstheme="minorHAnsi"/>
              </w:rPr>
              <w:fldChar w:fldCharType="end"/>
            </w: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教育版产品</w:instrText>
            </w:r>
            <w:r w:rsidRPr="008F63A5">
              <w:rPr>
                <w:rFonts w:eastAsiaTheme="majorEastAsia" w:cstheme="minorHAnsi"/>
                <w:bCs/>
              </w:rPr>
              <w:instrText>"</w:instrText>
            </w:r>
            <w:r w:rsidRPr="008F63A5">
              <w:rPr>
                <w:rFonts w:eastAsiaTheme="majorEastAsia" w:cstheme="minorHAnsi"/>
                <w:bCs/>
              </w:rPr>
              <w:fldChar w:fldCharType="separate"/>
            </w:r>
            <w:r w:rsidRPr="008F63A5">
              <w:rPr>
                <w:rFonts w:eastAsiaTheme="majorEastAsia" w:cstheme="minorHAnsi"/>
                <w:bCs/>
              </w:rPr>
              <w:t>ST</w:t>
            </w:r>
            <w:r w:rsidRPr="008F63A5">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90D" w14:textId="77777777" w:rsidR="00CD6870" w:rsidRPr="007E0B6E" w:rsidRDefault="00CD6870"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14:paraId="3B1C390E" w14:textId="77777777" w:rsidR="00CD6870" w:rsidRPr="007E0B6E" w:rsidRDefault="00CD6870" w:rsidP="008A1B8D">
            <w:pPr>
              <w:pStyle w:val="ProductList-OfferingBody"/>
              <w:ind w:left="-113"/>
              <w:jc w:val="center"/>
              <w:rPr>
                <w:rFonts w:eastAsiaTheme="majorEastAsia"/>
              </w:rPr>
            </w:pPr>
          </w:p>
        </w:tc>
        <w:tc>
          <w:tcPr>
            <w:tcW w:w="595" w:type="dxa"/>
            <w:tcBorders>
              <w:right w:val="single" w:sz="12" w:space="0" w:color="FFFFFF" w:themeColor="background1"/>
            </w:tcBorders>
            <w:shd w:val="clear" w:color="auto" w:fill="BFBFBF" w:themeFill="background1" w:themeFillShade="BF"/>
            <w:vAlign w:val="center"/>
          </w:tcPr>
          <w:p w14:paraId="3B1C390F" w14:textId="77777777" w:rsidR="00CD6870" w:rsidRPr="008F63A5" w:rsidRDefault="00CD6870" w:rsidP="00CD6870">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910" w14:textId="77777777" w:rsidR="00CD6870" w:rsidRPr="008F63A5" w:rsidRDefault="00CD6870" w:rsidP="00CD6870">
            <w:pPr>
              <w:pStyle w:val="ProductList-OfferingBody"/>
              <w:ind w:left="-113"/>
              <w:jc w:val="center"/>
              <w:rPr>
                <w:rFonts w:eastAsiaTheme="majorEastAsia" w:cstheme="minorHAnsi"/>
              </w:rPr>
            </w:pPr>
            <w:r w:rsidRPr="008F63A5">
              <w:rPr>
                <w:rFonts w:eastAsiaTheme="majorEastAsia" w:cstheme="minorHAnsi"/>
              </w:rPr>
              <w:fldChar w:fldCharType="begin"/>
            </w:r>
            <w:r w:rsidRPr="008F63A5">
              <w:rPr>
                <w:rFonts w:eastAsiaTheme="majorEastAsia" w:cstheme="minorHAnsi"/>
              </w:rPr>
              <w:instrText>AutoTextList  \s NoStyle \t "</w:instrText>
            </w:r>
            <w:r w:rsidRPr="008F63A5">
              <w:rPr>
                <w:rFonts w:eastAsiaTheme="majorEastAsia" w:cstheme="minorHAnsi"/>
              </w:rPr>
              <w:instrText>企业产品</w:instrText>
            </w:r>
            <w:r w:rsidRPr="008F63A5">
              <w:rPr>
                <w:rFonts w:eastAsiaTheme="majorEastAsia" w:cstheme="minorHAnsi"/>
              </w:rPr>
              <w:instrText xml:space="preserve">" </w:instrText>
            </w:r>
            <w:r w:rsidRPr="008F63A5">
              <w:rPr>
                <w:rFonts w:eastAsiaTheme="majorEastAsia" w:cstheme="minorHAnsi"/>
              </w:rPr>
              <w:fldChar w:fldCharType="separate"/>
            </w:r>
            <w:r w:rsidRPr="008F63A5">
              <w:rPr>
                <w:rFonts w:eastAsiaTheme="majorEastAsia" w:cstheme="minorHAnsi"/>
              </w:rPr>
              <w:t xml:space="preserve"> E,</w:t>
            </w:r>
            <w:r w:rsidRPr="008F63A5">
              <w:rPr>
                <w:rFonts w:eastAsiaTheme="majorEastAsia" w:cstheme="minorHAnsi"/>
              </w:rPr>
              <w:fldChar w:fldCharType="end"/>
            </w:r>
            <w:r w:rsidRPr="008F63A5">
              <w:rPr>
                <w:rFonts w:eastAsiaTheme="majorEastAsia" w:cstheme="minorHAnsi"/>
                <w:b/>
                <w:bCs/>
              </w:rPr>
              <w:fldChar w:fldCharType="begin"/>
            </w:r>
            <w:r w:rsidRPr="008F63A5">
              <w:rPr>
                <w:rFonts w:eastAsiaTheme="majorEastAsia" w:cstheme="minorHAnsi"/>
                <w:b/>
                <w:bCs/>
              </w:rPr>
              <w:instrText>AutoTextList  \s NoStyle \t "</w:instrText>
            </w:r>
            <w:r w:rsidRPr="008F63A5">
              <w:rPr>
                <w:rFonts w:eastAsiaTheme="majorEastAsia" w:cstheme="minorHAnsi"/>
                <w:b/>
                <w:bCs/>
                <w:u w:val="single"/>
              </w:rPr>
              <w:instrText>开放式价值中的非组织范围</w:instrText>
            </w:r>
            <w:r w:rsidRPr="008F63A5">
              <w:rPr>
                <w:rFonts w:eastAsiaTheme="majorEastAsia" w:cstheme="minorHAnsi"/>
                <w:b/>
                <w:bCs/>
              </w:rPr>
              <w:instrText xml:space="preserve">" </w:instrText>
            </w:r>
            <w:r w:rsidRPr="008F63A5">
              <w:rPr>
                <w:rFonts w:eastAsiaTheme="majorEastAsia" w:cstheme="minorHAnsi"/>
                <w:b/>
                <w:bCs/>
              </w:rPr>
              <w:fldChar w:fldCharType="separate"/>
            </w:r>
            <w:r w:rsidRPr="008F63A5">
              <w:rPr>
                <w:rFonts w:eastAsiaTheme="majorEastAsia" w:cstheme="minorHAnsi"/>
              </w:rPr>
              <w:t xml:space="preserve">P </w:t>
            </w:r>
            <w:r w:rsidRPr="008F63A5">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911" w14:textId="77777777" w:rsidR="00CD6870" w:rsidRPr="00735F77" w:rsidRDefault="00CD6870" w:rsidP="00CD6870">
            <w:pPr>
              <w:pStyle w:val="ProductList-OfferingBody"/>
              <w:ind w:left="-113"/>
              <w:jc w:val="center"/>
              <w:rPr>
                <w:rFonts w:ascii="Calibri" w:eastAsia="SimSun" w:hAnsi="Calibri"/>
              </w:rPr>
            </w:pPr>
          </w:p>
        </w:tc>
        <w:tc>
          <w:tcPr>
            <w:tcW w:w="754" w:type="dxa"/>
            <w:tcBorders>
              <w:left w:val="single" w:sz="12" w:space="0" w:color="FFFFFF" w:themeColor="background1"/>
            </w:tcBorders>
            <w:shd w:val="clear" w:color="auto" w:fill="BFBFBF" w:themeFill="background1" w:themeFillShade="BF"/>
            <w:vAlign w:val="center"/>
          </w:tcPr>
          <w:p w14:paraId="3B1C3912" w14:textId="77777777" w:rsidR="00CD6870" w:rsidRPr="007E0B6E" w:rsidRDefault="00CD6870" w:rsidP="008A1B8D">
            <w:pPr>
              <w:pStyle w:val="ProductList-OfferingBody"/>
              <w:ind w:left="-113"/>
              <w:jc w:val="center"/>
              <w:rPr>
                <w:rFonts w:eastAsiaTheme="majorEastAsia"/>
              </w:rPr>
            </w:pPr>
          </w:p>
        </w:tc>
      </w:tr>
      <w:tr w:rsidR="00CD6870" w:rsidRPr="007E0B6E" w14:paraId="3B1C3922" w14:textId="77777777" w:rsidTr="009367CF">
        <w:tc>
          <w:tcPr>
            <w:tcW w:w="2902" w:type="dxa"/>
            <w:tcBorders>
              <w:top w:val="dashSmallGap" w:sz="4" w:space="0" w:color="BFBFBF" w:themeColor="background1" w:themeShade="BF"/>
              <w:left w:val="nil"/>
              <w:bottom w:val="dashSmallGap" w:sz="4" w:space="0" w:color="BFBFBF" w:themeColor="background1" w:themeShade="BF"/>
              <w:right w:val="nil"/>
            </w:tcBorders>
          </w:tcPr>
          <w:p w14:paraId="3B1C3914" w14:textId="77777777" w:rsidR="00CD6870" w:rsidRPr="00AA7CF3" w:rsidRDefault="00CD6870" w:rsidP="008A1B8D">
            <w:pPr>
              <w:pStyle w:val="ProductList-Offering2"/>
              <w:rPr>
                <w:rFonts w:ascii="Calibri Light" w:eastAsia="SimSun" w:hAnsi="Calibri Light"/>
              </w:rPr>
            </w:pPr>
            <w:bookmarkStart w:id="782" w:name="_Toc379797267"/>
            <w:bookmarkStart w:id="783" w:name="_Toc380513292"/>
            <w:bookmarkStart w:id="784" w:name="_Toc380655334"/>
            <w:bookmarkStart w:id="785" w:name="_Toc399859400"/>
            <w:r w:rsidRPr="00AA7CF3">
              <w:rPr>
                <w:rFonts w:ascii="Calibri Light" w:eastAsia="SimSun" w:hAnsi="Calibri Light"/>
              </w:rPr>
              <w:t xml:space="preserve">Windows 8.1 </w:t>
            </w:r>
            <w:r w:rsidRPr="00AA7CF3">
              <w:rPr>
                <w:rFonts w:ascii="Calibri Light" w:eastAsia="SimSun" w:hAnsi="Calibri Light"/>
              </w:rPr>
              <w:t>专业版升级</w:t>
            </w:r>
            <w:bookmarkEnd w:id="782"/>
            <w:bookmarkEnd w:id="783"/>
            <w:bookmarkEnd w:id="784"/>
            <w:bookmarkEnd w:id="785"/>
            <w:r w:rsidRPr="00AA7CF3">
              <w:rPr>
                <w:rFonts w:ascii="Calibri Light" w:eastAsia="SimSun" w:hAnsi="Calibri Light"/>
              </w:rPr>
              <w:fldChar w:fldCharType="begin"/>
            </w:r>
            <w:r w:rsidRPr="00AA7CF3">
              <w:rPr>
                <w:rFonts w:ascii="Calibri Light" w:eastAsia="SimSun" w:hAnsi="Calibri Light"/>
              </w:rPr>
              <w:instrText xml:space="preserve">XE "Windows 8.1 </w:instrText>
            </w:r>
            <w:r w:rsidRPr="00AA7CF3">
              <w:rPr>
                <w:rFonts w:ascii="Calibri Light" w:eastAsia="SimSun" w:hAnsi="Calibri Light"/>
              </w:rPr>
              <w:instrText>专业版升级</w:instrText>
            </w:r>
            <w:r w:rsidRPr="00AA7CF3">
              <w:rPr>
                <w:rFonts w:ascii="Calibri Light" w:eastAsia="SimSun" w:hAnsi="Calibri Light"/>
              </w:rPr>
              <w:instrText>"</w:instrText>
            </w:r>
            <w:r w:rsidRPr="00AA7CF3">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915" w14:textId="77777777" w:rsidR="00CD6870" w:rsidRPr="007E0B6E" w:rsidRDefault="00CD6870" w:rsidP="008A1B8D">
            <w:pPr>
              <w:pStyle w:val="ProductList-OfferingBody"/>
              <w:ind w:left="-113"/>
              <w:jc w:val="center"/>
              <w:rPr>
                <w:rFonts w:eastAsiaTheme="majorEastAsia"/>
              </w:rPr>
            </w:pPr>
            <w:r w:rsidRPr="007E0B6E">
              <w:rPr>
                <w:rFonts w:eastAsiaTheme="major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916" w14:textId="77777777" w:rsidR="00CD6870" w:rsidRPr="007E0B6E" w:rsidRDefault="00CD6870" w:rsidP="008A1B8D">
            <w:pPr>
              <w:pStyle w:val="ProductList-OfferingBody"/>
              <w:ind w:left="-113"/>
              <w:jc w:val="center"/>
              <w:rPr>
                <w:rFonts w:eastAsiaTheme="majorEastAsia"/>
              </w:rPr>
            </w:pPr>
            <w:r w:rsidRPr="007E0B6E">
              <w:rPr>
                <w:rFonts w:eastAsiaTheme="major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917" w14:textId="77777777" w:rsidR="00CD6870" w:rsidRPr="007E0B6E" w:rsidRDefault="00CD6870" w:rsidP="008A1B8D">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918" w14:textId="77777777" w:rsidR="00CD6870" w:rsidRPr="007E0B6E" w:rsidRDefault="00CD6870" w:rsidP="008A1B8D">
            <w:pPr>
              <w:pStyle w:val="ProductList-OfferingBody"/>
              <w:ind w:left="-113"/>
              <w:jc w:val="center"/>
              <w:rPr>
                <w:rFonts w:eastAsiaTheme="majorEastAsia"/>
              </w:rPr>
            </w:pPr>
          </w:p>
        </w:tc>
        <w:tc>
          <w:tcPr>
            <w:tcW w:w="595" w:type="dxa"/>
            <w:tcBorders>
              <w:left w:val="single" w:sz="12" w:space="0" w:color="FFFFFF" w:themeColor="background1"/>
              <w:bottom w:val="single" w:sz="12" w:space="0" w:color="FFFFFF" w:themeColor="background1"/>
            </w:tcBorders>
            <w:shd w:val="clear" w:color="auto" w:fill="BFBFBF" w:themeFill="background1" w:themeFillShade="BF"/>
            <w:vAlign w:val="center"/>
          </w:tcPr>
          <w:p w14:paraId="3B1C3919" w14:textId="77777777" w:rsidR="00CD6870" w:rsidRPr="008F63A5" w:rsidRDefault="00CD6870" w:rsidP="00CD6870">
            <w:pPr>
              <w:pStyle w:val="ProductList-OfferingBody"/>
              <w:ind w:left="-113"/>
              <w:jc w:val="center"/>
              <w:rPr>
                <w:rFonts w:eastAsiaTheme="majorEastAsia" w:cstheme="minorHAnsi"/>
              </w:rPr>
            </w:pPr>
          </w:p>
        </w:tc>
        <w:tc>
          <w:tcPr>
            <w:tcW w:w="596" w:type="dxa"/>
            <w:tcBorders>
              <w:bottom w:val="single" w:sz="12" w:space="0" w:color="FFFFFF" w:themeColor="background1"/>
            </w:tcBorders>
            <w:shd w:val="clear" w:color="auto" w:fill="BFBFBF" w:themeFill="background1" w:themeFillShade="BF"/>
            <w:vAlign w:val="center"/>
          </w:tcPr>
          <w:p w14:paraId="3B1C391A" w14:textId="77777777" w:rsidR="00CD6870" w:rsidRPr="008F63A5" w:rsidRDefault="00CD6870" w:rsidP="00CD6870">
            <w:pPr>
              <w:pStyle w:val="ProductList-OfferingBody"/>
              <w:ind w:left="-113"/>
              <w:jc w:val="center"/>
              <w:rPr>
                <w:rFonts w:eastAsiaTheme="majorEastAsia" w:cstheme="minorHAnsi"/>
              </w:rPr>
            </w:pPr>
          </w:p>
        </w:tc>
        <w:tc>
          <w:tcPr>
            <w:tcW w:w="595" w:type="dxa"/>
            <w:tcBorders>
              <w:bottom w:val="single" w:sz="12" w:space="0" w:color="FFFFFF" w:themeColor="background1"/>
              <w:right w:val="single" w:sz="12" w:space="0" w:color="FFFFFF" w:themeColor="background1"/>
            </w:tcBorders>
            <w:shd w:val="clear" w:color="auto" w:fill="BFBFBF" w:themeFill="background1" w:themeFillShade="BF"/>
            <w:vAlign w:val="center"/>
          </w:tcPr>
          <w:p w14:paraId="3B1C391B" w14:textId="77777777" w:rsidR="00CD6870" w:rsidRPr="008F63A5" w:rsidRDefault="00CD6870" w:rsidP="00CD6870">
            <w:pPr>
              <w:pStyle w:val="ProductList-OfferingBody"/>
              <w:ind w:left="-113"/>
              <w:jc w:val="center"/>
              <w:rPr>
                <w:rFonts w:eastAsiaTheme="majorEastAsia" w:cstheme="minorHAnsi"/>
              </w:rPr>
            </w:pPr>
          </w:p>
        </w:tc>
        <w:tc>
          <w:tcPr>
            <w:tcW w:w="596"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91C" w14:textId="77777777" w:rsidR="00CD6870" w:rsidRPr="007E0B6E" w:rsidRDefault="00CD6870" w:rsidP="008A1B8D">
            <w:pPr>
              <w:pStyle w:val="ProductList-OfferingBody"/>
              <w:ind w:left="-113"/>
              <w:jc w:val="center"/>
              <w:rPr>
                <w:rFonts w:eastAsiaTheme="majorEastAsia"/>
              </w:rPr>
            </w:pPr>
          </w:p>
        </w:tc>
        <w:tc>
          <w:tcPr>
            <w:tcW w:w="595" w:type="dxa"/>
            <w:tcBorders>
              <w:left w:val="single" w:sz="12" w:space="0" w:color="FFFFFF" w:themeColor="background1"/>
              <w:right w:val="single" w:sz="12" w:space="0" w:color="FFFFFF" w:themeColor="background1"/>
            </w:tcBorders>
            <w:shd w:val="clear" w:color="auto" w:fill="70AD47"/>
            <w:vAlign w:val="center"/>
          </w:tcPr>
          <w:p w14:paraId="3B1C391D" w14:textId="77777777" w:rsidR="00CD6870" w:rsidRPr="007E0B6E" w:rsidRDefault="00CD6870" w:rsidP="008A1B8D">
            <w:pPr>
              <w:pStyle w:val="ProductList-OfferingBody"/>
              <w:ind w:left="-113"/>
              <w:jc w:val="center"/>
              <w:rPr>
                <w:rFonts w:eastAsiaTheme="majorEastAsia"/>
              </w:rPr>
            </w:pPr>
          </w:p>
        </w:tc>
        <w:tc>
          <w:tcPr>
            <w:tcW w:w="595" w:type="dxa"/>
            <w:tcBorders>
              <w:left w:val="single" w:sz="12" w:space="0" w:color="FFFFFF" w:themeColor="background1"/>
            </w:tcBorders>
            <w:shd w:val="clear" w:color="auto" w:fill="BFBFBF" w:themeFill="background1" w:themeFillShade="BF"/>
            <w:vAlign w:val="center"/>
          </w:tcPr>
          <w:p w14:paraId="3B1C391E" w14:textId="77777777" w:rsidR="00CD6870" w:rsidRPr="008F63A5" w:rsidRDefault="00CD6870" w:rsidP="00CD6870">
            <w:pPr>
              <w:pStyle w:val="ProductList-OfferingBody"/>
              <w:ind w:left="-113"/>
              <w:jc w:val="center"/>
              <w:rPr>
                <w:rFonts w:eastAsiaTheme="majorEastAsia" w:cstheme="minorHAnsi"/>
              </w:rPr>
            </w:pPr>
          </w:p>
        </w:tc>
        <w:tc>
          <w:tcPr>
            <w:tcW w:w="596" w:type="dxa"/>
            <w:tcBorders>
              <w:bottom w:val="single" w:sz="12" w:space="0" w:color="FFFFFF" w:themeColor="background1"/>
              <w:right w:val="single" w:sz="12" w:space="0" w:color="FFFFFF" w:themeColor="background1"/>
            </w:tcBorders>
            <w:shd w:val="clear" w:color="auto" w:fill="BFBFBF" w:themeFill="background1" w:themeFillShade="BF"/>
            <w:vAlign w:val="center"/>
          </w:tcPr>
          <w:p w14:paraId="3B1C391F" w14:textId="77777777" w:rsidR="00CD6870" w:rsidRPr="008F63A5" w:rsidRDefault="00CD6870" w:rsidP="00CD6870">
            <w:pPr>
              <w:pStyle w:val="ProductList-OfferingBody"/>
              <w:ind w:left="-113"/>
              <w:jc w:val="center"/>
              <w:rPr>
                <w:rFonts w:eastAsiaTheme="majorEastAsia" w:cstheme="minorHAnsi"/>
              </w:rPr>
            </w:pP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920" w14:textId="77777777" w:rsidR="00CD6870" w:rsidRPr="00735F77" w:rsidRDefault="00CD6870" w:rsidP="00CD6870">
            <w:pPr>
              <w:pStyle w:val="ProductList-OfferingBody"/>
              <w:ind w:left="-113"/>
              <w:jc w:val="center"/>
              <w:rPr>
                <w:rFonts w:ascii="Calibri" w:eastAsia="SimSun" w:hAnsi="Calibri"/>
              </w:rPr>
            </w:pPr>
          </w:p>
        </w:tc>
        <w:tc>
          <w:tcPr>
            <w:tcW w:w="754" w:type="dxa"/>
            <w:tcBorders>
              <w:left w:val="single" w:sz="12" w:space="0" w:color="FFFFFF" w:themeColor="background1"/>
            </w:tcBorders>
            <w:shd w:val="clear" w:color="auto" w:fill="BFBFBF" w:themeFill="background1" w:themeFillShade="BF"/>
            <w:vAlign w:val="center"/>
          </w:tcPr>
          <w:p w14:paraId="3B1C3921" w14:textId="77777777" w:rsidR="00CD6870" w:rsidRPr="007E0B6E" w:rsidRDefault="00CD6870" w:rsidP="008A1B8D">
            <w:pPr>
              <w:pStyle w:val="ProductList-OfferingBody"/>
              <w:ind w:left="-113"/>
              <w:jc w:val="center"/>
              <w:rPr>
                <w:rFonts w:eastAsiaTheme="majorEastAsia"/>
              </w:rPr>
            </w:pPr>
          </w:p>
        </w:tc>
      </w:tr>
      <w:tr w:rsidR="00CD6870" w:rsidRPr="007E0B6E" w14:paraId="3B1C3931" w14:textId="77777777" w:rsidTr="001A340A">
        <w:tc>
          <w:tcPr>
            <w:tcW w:w="2902" w:type="dxa"/>
            <w:tcBorders>
              <w:top w:val="dashSmallGap" w:sz="4" w:space="0" w:color="BFBFBF" w:themeColor="background1" w:themeShade="BF"/>
              <w:left w:val="nil"/>
              <w:bottom w:val="nil"/>
              <w:right w:val="nil"/>
            </w:tcBorders>
          </w:tcPr>
          <w:p w14:paraId="3B1C3923" w14:textId="77777777" w:rsidR="00CD6870" w:rsidRPr="00AA7CF3" w:rsidRDefault="00CD6870" w:rsidP="008A1B8D">
            <w:pPr>
              <w:pStyle w:val="ProductList-Offering2"/>
              <w:rPr>
                <w:rFonts w:ascii="Calibri Light" w:eastAsia="SimSun" w:hAnsi="Calibri Light"/>
              </w:rPr>
            </w:pPr>
            <w:bookmarkStart w:id="786" w:name="_Toc379797269"/>
            <w:bookmarkStart w:id="787" w:name="_Toc380513294"/>
            <w:bookmarkStart w:id="788" w:name="_Toc380655336"/>
            <w:bookmarkStart w:id="789" w:name="_Toc399859401"/>
            <w:r w:rsidRPr="00AA7CF3">
              <w:rPr>
                <w:rFonts w:ascii="Calibri Light" w:eastAsia="SimSun" w:hAnsi="Calibri Light"/>
              </w:rPr>
              <w:t>Windows Virtual Desktop Access</w:t>
            </w:r>
            <w:bookmarkEnd w:id="786"/>
            <w:bookmarkEnd w:id="787"/>
            <w:bookmarkEnd w:id="788"/>
            <w:bookmarkEnd w:id="789"/>
            <w:r w:rsidRPr="00AA7CF3">
              <w:rPr>
                <w:rFonts w:ascii="Calibri Light" w:eastAsia="SimSun" w:hAnsi="Calibri Light"/>
              </w:rPr>
              <w:fldChar w:fldCharType="begin"/>
            </w:r>
            <w:r w:rsidRPr="00AA7CF3">
              <w:rPr>
                <w:rFonts w:ascii="Calibri Light" w:eastAsia="SimSun" w:hAnsi="Calibri Light"/>
              </w:rPr>
              <w:instrText>XE "Windows Virtual Desktop Access"</w:instrText>
            </w:r>
            <w:r w:rsidRPr="00AA7CF3">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tcPr>
          <w:p w14:paraId="3B1C3924" w14:textId="77777777" w:rsidR="00CD6870" w:rsidRPr="007E0B6E" w:rsidRDefault="00CD6870" w:rsidP="008A1B8D">
            <w:pPr>
              <w:pStyle w:val="ProductList-OfferingBody"/>
              <w:ind w:left="-113"/>
              <w:jc w:val="center"/>
              <w:rPr>
                <w:rFonts w:eastAsiaTheme="majorEastAsia"/>
              </w:rPr>
            </w:pPr>
            <w:r w:rsidRPr="007E0B6E">
              <w:rPr>
                <w:rFonts w:eastAsiaTheme="majorEastAsia"/>
              </w:rPr>
              <w:t>7/07</w:t>
            </w:r>
          </w:p>
        </w:tc>
        <w:tc>
          <w:tcPr>
            <w:tcW w:w="595" w:type="dxa"/>
            <w:tcBorders>
              <w:top w:val="dashSmallGap" w:sz="4" w:space="0" w:color="BFBFBF" w:themeColor="background1" w:themeShade="BF"/>
              <w:left w:val="nil"/>
              <w:bottom w:val="nil"/>
              <w:right w:val="nil"/>
            </w:tcBorders>
            <w:vAlign w:val="center"/>
          </w:tcPr>
          <w:p w14:paraId="3B1C3925" w14:textId="77777777" w:rsidR="00CD6870" w:rsidRPr="007E0B6E" w:rsidRDefault="00CD6870" w:rsidP="008A1B8D">
            <w:pPr>
              <w:pStyle w:val="ProductList-OfferingBody"/>
              <w:ind w:left="-113"/>
              <w:jc w:val="center"/>
              <w:rPr>
                <w:rFonts w:eastAsiaTheme="majorEastAsia"/>
              </w:rPr>
            </w:pPr>
            <w:r w:rsidRPr="007E0B6E">
              <w:rPr>
                <w:rFonts w:eastAsiaTheme="majorEastAsia"/>
              </w:rPr>
              <w:t>2*</w:t>
            </w:r>
          </w:p>
        </w:tc>
        <w:tc>
          <w:tcPr>
            <w:tcW w:w="596" w:type="dxa"/>
            <w:tcBorders>
              <w:top w:val="dashSmallGap" w:sz="4" w:space="0" w:color="BFBFBF" w:themeColor="background1" w:themeShade="BF"/>
              <w:left w:val="nil"/>
              <w:bottom w:val="nil"/>
              <w:right w:val="nil"/>
            </w:tcBorders>
            <w:vAlign w:val="center"/>
          </w:tcPr>
          <w:p w14:paraId="3B1C3926" w14:textId="77777777" w:rsidR="00CD6870" w:rsidRPr="007E0B6E" w:rsidRDefault="00CD6870" w:rsidP="008A1B8D">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B1C3927" w14:textId="77777777" w:rsidR="00CD6870" w:rsidRPr="007E0B6E" w:rsidRDefault="00CD6870" w:rsidP="008A1B8D">
            <w:pPr>
              <w:pStyle w:val="ProductList-OfferingBody"/>
              <w:ind w:left="-113"/>
              <w:jc w:val="center"/>
              <w:rPr>
                <w:rFonts w:eastAsiaTheme="majorEastAsia"/>
              </w:rPr>
            </w:pPr>
          </w:p>
        </w:tc>
        <w:tc>
          <w:tcPr>
            <w:tcW w:w="595" w:type="dxa"/>
            <w:tcBorders>
              <w:left w:val="single" w:sz="12" w:space="0" w:color="FFFFFF" w:themeColor="background1"/>
              <w:right w:val="single" w:sz="12" w:space="0" w:color="FFFFFF" w:themeColor="background1"/>
            </w:tcBorders>
            <w:shd w:val="clear" w:color="auto" w:fill="70AD47"/>
            <w:vAlign w:val="center"/>
          </w:tcPr>
          <w:p w14:paraId="3B1C3928" w14:textId="77777777" w:rsidR="00CD6870" w:rsidRPr="008F63A5" w:rsidRDefault="00CD6870" w:rsidP="00CD6870">
            <w:pPr>
              <w:pStyle w:val="ProductList-OfferingBody"/>
              <w:ind w:left="-113"/>
              <w:jc w:val="center"/>
              <w:rPr>
                <w:rFonts w:eastAsiaTheme="majorEastAsia" w:cstheme="minorHAnsi"/>
              </w:rPr>
            </w:pPr>
            <w:r w:rsidRPr="008F63A5">
              <w:rPr>
                <w:rFonts w:eastAsiaTheme="majorEastAsia" w:cstheme="minorHAnsi"/>
              </w:rPr>
              <w:t>1</w:t>
            </w:r>
          </w:p>
        </w:tc>
        <w:tc>
          <w:tcPr>
            <w:tcW w:w="596" w:type="dxa"/>
            <w:tcBorders>
              <w:left w:val="single" w:sz="12" w:space="0" w:color="FFFFFF" w:themeColor="background1"/>
              <w:right w:val="single" w:sz="12" w:space="0" w:color="FFFFFF" w:themeColor="background1"/>
            </w:tcBorders>
            <w:shd w:val="clear" w:color="auto" w:fill="70AD47"/>
            <w:vAlign w:val="center"/>
          </w:tcPr>
          <w:p w14:paraId="3B1C3929" w14:textId="77777777" w:rsidR="00CD6870" w:rsidRPr="008F63A5" w:rsidRDefault="00CD6870" w:rsidP="00CD6870">
            <w:pPr>
              <w:pStyle w:val="ProductList-OfferingBody"/>
              <w:ind w:left="-113"/>
              <w:jc w:val="center"/>
              <w:rPr>
                <w:rFonts w:eastAsiaTheme="majorEastAsia" w:cstheme="minorHAnsi"/>
              </w:rPr>
            </w:pPr>
            <w:r w:rsidRPr="008F63A5">
              <w:rPr>
                <w:rFonts w:eastAsiaTheme="majorEastAsia" w:cstheme="minorHAnsi"/>
              </w:rPr>
              <w:fldChar w:fldCharType="begin"/>
            </w:r>
            <w:r w:rsidRPr="008F63A5">
              <w:rPr>
                <w:rFonts w:eastAsiaTheme="majorEastAsia" w:cstheme="minorHAnsi"/>
              </w:rPr>
              <w:instrText xml:space="preserve"> AutoTextList  \sNoStyle\t "Additional Product"</w:instrText>
            </w:r>
            <w:r w:rsidRPr="008F63A5">
              <w:rPr>
                <w:rFonts w:eastAsiaTheme="majorEastAsia" w:cstheme="minorHAnsi"/>
              </w:rPr>
              <w:fldChar w:fldCharType="separate"/>
            </w: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附加产品</w:instrText>
            </w:r>
            <w:r w:rsidRPr="008F63A5">
              <w:rPr>
                <w:rFonts w:eastAsiaTheme="majorEastAsia" w:cstheme="minorHAnsi"/>
                <w:bCs/>
              </w:rPr>
              <w:instrText xml:space="preserve">" </w:instrText>
            </w:r>
            <w:r w:rsidRPr="008F63A5">
              <w:rPr>
                <w:rFonts w:eastAsiaTheme="majorEastAsia" w:cstheme="minorHAnsi"/>
                <w:bCs/>
              </w:rPr>
              <w:fldChar w:fldCharType="separate"/>
            </w:r>
            <w:r w:rsidRPr="008F63A5">
              <w:rPr>
                <w:rFonts w:eastAsiaTheme="majorEastAsia" w:cstheme="minorHAnsi"/>
                <w:bCs/>
              </w:rPr>
              <w:t xml:space="preserve"> A</w:t>
            </w:r>
            <w:r w:rsidRPr="008F63A5">
              <w:rPr>
                <w:rFonts w:eastAsiaTheme="majorEastAsia" w:cstheme="minorHAnsi"/>
                <w:bCs/>
              </w:rPr>
              <w:fldChar w:fldCharType="end"/>
            </w:r>
            <w:r w:rsidRPr="008F63A5">
              <w:rPr>
                <w:rFonts w:eastAsiaTheme="majorEastAsia" w:cstheme="minorHAnsi"/>
              </w:rPr>
              <w:fldChar w:fldCharType="end"/>
            </w:r>
            <w:r w:rsidRPr="008F63A5">
              <w:rPr>
                <w:rFonts w:eastAsiaTheme="majorEastAsia" w:cstheme="minorHAnsi"/>
              </w:rPr>
              <w:t>,</w:t>
            </w: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企业台式计算机平台产品</w:instrText>
            </w:r>
            <w:r w:rsidRPr="008F63A5">
              <w:rPr>
                <w:rFonts w:eastAsiaTheme="majorEastAsia" w:cstheme="minorHAnsi"/>
                <w:bCs/>
              </w:rPr>
              <w:instrText xml:space="preserve">" </w:instrText>
            </w:r>
            <w:r w:rsidRPr="008F63A5">
              <w:rPr>
                <w:rFonts w:eastAsiaTheme="majorEastAsia" w:cstheme="minorHAnsi"/>
                <w:bCs/>
              </w:rPr>
              <w:fldChar w:fldCharType="separate"/>
            </w:r>
            <w:r w:rsidRPr="008F63A5">
              <w:rPr>
                <w:rFonts w:eastAsiaTheme="majorEastAsia" w:cstheme="minorHAnsi"/>
                <w:bCs/>
              </w:rPr>
              <w:t>EP</w:t>
            </w:r>
            <w:r w:rsidRPr="008F63A5">
              <w:rPr>
                <w:rFonts w:eastAsiaTheme="majorEastAsia" w:cstheme="minorHAnsi"/>
                <w:bCs/>
              </w:rPr>
              <w:fldChar w:fldCharType="end"/>
            </w:r>
            <w:r w:rsidRPr="008F63A5">
              <w:rPr>
                <w:rFonts w:eastAsiaTheme="majorEastAsia" w:cstheme="minorHAnsi"/>
              </w:rPr>
              <w:t>,</w:t>
            </w: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专业台式计算机平台产品</w:instrText>
            </w:r>
            <w:r w:rsidRPr="008F63A5">
              <w:rPr>
                <w:rFonts w:eastAsiaTheme="majorEastAsia" w:cstheme="minorHAnsi"/>
                <w:bCs/>
              </w:rPr>
              <w:instrText xml:space="preserve">" </w:instrText>
            </w:r>
            <w:r w:rsidRPr="008F63A5">
              <w:rPr>
                <w:rFonts w:eastAsiaTheme="majorEastAsia" w:cstheme="minorHAnsi"/>
                <w:bCs/>
              </w:rPr>
              <w:fldChar w:fldCharType="separate"/>
            </w:r>
            <w:r w:rsidRPr="008F63A5">
              <w:rPr>
                <w:rFonts w:eastAsiaTheme="majorEastAsia" w:cstheme="minorHAnsi"/>
                <w:bCs/>
              </w:rPr>
              <w:t xml:space="preserve">PP </w:t>
            </w:r>
            <w:r w:rsidRPr="008F63A5">
              <w:rPr>
                <w:rFonts w:eastAsiaTheme="majorEastAsia" w:cstheme="minorHAnsi"/>
                <w:bCs/>
              </w:rPr>
              <w:fldChar w:fldCharType="end"/>
            </w:r>
          </w:p>
        </w:tc>
        <w:tc>
          <w:tcPr>
            <w:tcW w:w="595" w:type="dxa"/>
            <w:tcBorders>
              <w:left w:val="single" w:sz="12" w:space="0" w:color="FFFFFF" w:themeColor="background1"/>
              <w:right w:val="single" w:sz="12" w:space="0" w:color="FFFFFF" w:themeColor="background1"/>
            </w:tcBorders>
            <w:shd w:val="clear" w:color="auto" w:fill="70AD47"/>
            <w:vAlign w:val="center"/>
          </w:tcPr>
          <w:p w14:paraId="3B1C392A" w14:textId="77777777" w:rsidR="00CD6870" w:rsidRPr="008F63A5" w:rsidRDefault="00CD6870" w:rsidP="00CD6870">
            <w:pPr>
              <w:pStyle w:val="ProductList-OfferingBody"/>
              <w:ind w:left="-113"/>
              <w:jc w:val="center"/>
              <w:rPr>
                <w:rFonts w:eastAsiaTheme="majorEastAsia" w:cstheme="minorHAnsi"/>
              </w:rPr>
            </w:pP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附加产品</w:instrText>
            </w:r>
            <w:r w:rsidRPr="008F63A5">
              <w:rPr>
                <w:rFonts w:eastAsiaTheme="majorEastAsia" w:cstheme="minorHAnsi"/>
                <w:bCs/>
              </w:rPr>
              <w:instrText xml:space="preserve">" </w:instrText>
            </w:r>
            <w:r w:rsidRPr="008F63A5">
              <w:rPr>
                <w:rFonts w:eastAsiaTheme="majorEastAsia" w:cstheme="minorHAnsi"/>
                <w:bCs/>
              </w:rPr>
              <w:fldChar w:fldCharType="separate"/>
            </w:r>
            <w:r w:rsidRPr="008F63A5">
              <w:rPr>
                <w:rFonts w:eastAsiaTheme="majorEastAsia" w:cstheme="minorHAnsi"/>
                <w:bCs/>
              </w:rPr>
              <w:t xml:space="preserve"> A</w:t>
            </w:r>
            <w:r w:rsidRPr="008F63A5">
              <w:rPr>
                <w:rFonts w:eastAsiaTheme="majorEastAsia" w:cstheme="minorHAnsi"/>
                <w:bCs/>
              </w:rPr>
              <w:fldChar w:fldCharType="end"/>
            </w:r>
          </w:p>
        </w:tc>
        <w:tc>
          <w:tcPr>
            <w:tcW w:w="596" w:type="dxa"/>
            <w:tcBorders>
              <w:left w:val="single" w:sz="12" w:space="0" w:color="FFFFFF" w:themeColor="background1"/>
              <w:right w:val="single" w:sz="12" w:space="0" w:color="FFFFFF" w:themeColor="background1"/>
            </w:tcBorders>
            <w:shd w:val="clear" w:color="auto" w:fill="70AD47"/>
            <w:vAlign w:val="center"/>
          </w:tcPr>
          <w:p w14:paraId="3B1C392B" w14:textId="77777777" w:rsidR="00CD6870" w:rsidRPr="007E0B6E" w:rsidRDefault="00CD6870" w:rsidP="008A1B8D">
            <w:pPr>
              <w:pStyle w:val="ProductList-OfferingBody"/>
              <w:ind w:left="-113"/>
              <w:jc w:val="center"/>
              <w:rPr>
                <w:rFonts w:eastAsiaTheme="majorEastAsia"/>
              </w:rPr>
            </w:pPr>
          </w:p>
        </w:tc>
        <w:tc>
          <w:tcPr>
            <w:tcW w:w="595" w:type="dxa"/>
            <w:tcBorders>
              <w:left w:val="single" w:sz="12" w:space="0" w:color="FFFFFF" w:themeColor="background1"/>
            </w:tcBorders>
            <w:shd w:val="clear" w:color="auto" w:fill="BFBFBF" w:themeFill="background1" w:themeFillShade="BF"/>
            <w:vAlign w:val="center"/>
          </w:tcPr>
          <w:p w14:paraId="3B1C392C" w14:textId="77777777" w:rsidR="00CD6870" w:rsidRPr="007E0B6E" w:rsidRDefault="00CD6870" w:rsidP="008A1B8D">
            <w:pPr>
              <w:pStyle w:val="ProductList-OfferingBody"/>
              <w:ind w:left="-113"/>
              <w:jc w:val="center"/>
              <w:rPr>
                <w:rFonts w:eastAsiaTheme="majorEastAsia"/>
              </w:rPr>
            </w:pPr>
          </w:p>
        </w:tc>
        <w:tc>
          <w:tcPr>
            <w:tcW w:w="595" w:type="dxa"/>
            <w:tcBorders>
              <w:right w:val="single" w:sz="12" w:space="0" w:color="FFFFFF" w:themeColor="background1"/>
            </w:tcBorders>
            <w:shd w:val="clear" w:color="auto" w:fill="BFBFBF" w:themeFill="background1" w:themeFillShade="BF"/>
            <w:vAlign w:val="center"/>
          </w:tcPr>
          <w:p w14:paraId="3B1C392D" w14:textId="77777777" w:rsidR="00CD6870" w:rsidRPr="008F63A5" w:rsidRDefault="00CD6870" w:rsidP="00CD6870">
            <w:pPr>
              <w:pStyle w:val="ProductList-OfferingBody"/>
              <w:ind w:left="-113"/>
              <w:jc w:val="center"/>
              <w:rPr>
                <w:rFonts w:eastAsiaTheme="majorEastAsia" w:cstheme="minorHAnsi"/>
              </w:rPr>
            </w:pPr>
          </w:p>
        </w:tc>
        <w:tc>
          <w:tcPr>
            <w:tcW w:w="596" w:type="dxa"/>
            <w:tcBorders>
              <w:left w:val="single" w:sz="12" w:space="0" w:color="FFFFFF" w:themeColor="background1"/>
              <w:right w:val="single" w:sz="12" w:space="0" w:color="FFFFFF" w:themeColor="background1"/>
            </w:tcBorders>
            <w:shd w:val="clear" w:color="auto" w:fill="70AD47"/>
            <w:vAlign w:val="center"/>
          </w:tcPr>
          <w:p w14:paraId="3B1C392E" w14:textId="77777777" w:rsidR="00CD6870" w:rsidRPr="008F63A5" w:rsidRDefault="00CD6870" w:rsidP="00CD6870">
            <w:pPr>
              <w:pStyle w:val="ProductList-OfferingBody"/>
              <w:ind w:left="-113"/>
              <w:jc w:val="center"/>
              <w:rPr>
                <w:rFonts w:eastAsiaTheme="majorEastAsia" w:cstheme="minorHAnsi"/>
              </w:rPr>
            </w:pPr>
            <w:r w:rsidRPr="008F63A5">
              <w:rPr>
                <w:rFonts w:eastAsiaTheme="majorEastAsia" w:cstheme="minorHAnsi"/>
              </w:rPr>
              <w:fldChar w:fldCharType="begin"/>
            </w:r>
            <w:r w:rsidRPr="008F63A5">
              <w:rPr>
                <w:rFonts w:eastAsiaTheme="majorEastAsia" w:cstheme="minorHAnsi"/>
              </w:rPr>
              <w:instrText xml:space="preserve"> AutoTextList  \sNoStyle\t "Non-Company Wide in Open Value"</w:instrText>
            </w:r>
            <w:r w:rsidRPr="008F63A5">
              <w:rPr>
                <w:rFonts w:eastAsiaTheme="majorEastAsia" w:cstheme="minorHAnsi"/>
              </w:rPr>
              <w:fldChar w:fldCharType="separate"/>
            </w:r>
            <w:r w:rsidRPr="008F63A5">
              <w:rPr>
                <w:rFonts w:eastAsiaTheme="majorEastAsia" w:cstheme="minorHAnsi"/>
                <w:b/>
                <w:bCs/>
              </w:rPr>
              <w:fldChar w:fldCharType="begin"/>
            </w:r>
            <w:r w:rsidRPr="008F63A5">
              <w:rPr>
                <w:rFonts w:eastAsiaTheme="majorEastAsia" w:cstheme="minorHAnsi"/>
                <w:b/>
                <w:bCs/>
              </w:rPr>
              <w:instrText>AutoTextList  \s NoStyle \t "</w:instrText>
            </w:r>
            <w:r w:rsidRPr="008F63A5">
              <w:rPr>
                <w:rFonts w:eastAsiaTheme="majorEastAsia" w:cstheme="minorHAnsi"/>
                <w:b/>
                <w:bCs/>
                <w:u w:val="single"/>
              </w:rPr>
              <w:instrText>开放式价值中的非组织范围</w:instrText>
            </w:r>
            <w:r w:rsidRPr="008F63A5">
              <w:rPr>
                <w:rFonts w:eastAsiaTheme="majorEastAsia" w:cstheme="minorHAnsi"/>
                <w:b/>
                <w:bCs/>
              </w:rPr>
              <w:instrText xml:space="preserve">" </w:instrText>
            </w:r>
            <w:r w:rsidRPr="008F63A5">
              <w:rPr>
                <w:rFonts w:eastAsiaTheme="majorEastAsia" w:cstheme="minorHAnsi"/>
                <w:b/>
                <w:bCs/>
              </w:rPr>
              <w:fldChar w:fldCharType="separate"/>
            </w:r>
            <w:r w:rsidRPr="008F63A5">
              <w:rPr>
                <w:rFonts w:eastAsiaTheme="majorEastAsia" w:cstheme="minorHAnsi"/>
              </w:rPr>
              <w:t xml:space="preserve">P </w:t>
            </w:r>
            <w:r w:rsidRPr="008F63A5">
              <w:rPr>
                <w:rFonts w:eastAsiaTheme="majorEastAsia" w:cstheme="minorHAnsi"/>
              </w:rPr>
              <w:fldChar w:fldCharType="end"/>
            </w:r>
            <w:r w:rsidRPr="008F63A5">
              <w:rPr>
                <w:rFonts w:eastAsiaTheme="majorEastAsia" w:cstheme="minorHAnsi"/>
              </w:rPr>
              <w:fldChar w:fldCharType="end"/>
            </w:r>
          </w:p>
        </w:tc>
        <w:tc>
          <w:tcPr>
            <w:tcW w:w="595"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92F" w14:textId="77777777" w:rsidR="00CD6870" w:rsidRPr="00735F77" w:rsidRDefault="00CD6870" w:rsidP="00CD6870">
            <w:pPr>
              <w:pStyle w:val="ProductList-OfferingBody"/>
              <w:ind w:left="-113"/>
              <w:jc w:val="center"/>
              <w:rPr>
                <w:rFonts w:ascii="Calibri" w:eastAsia="SimSun" w:hAnsi="Calibri"/>
              </w:rPr>
            </w:pPr>
          </w:p>
        </w:tc>
        <w:tc>
          <w:tcPr>
            <w:tcW w:w="754" w:type="dxa"/>
            <w:tcBorders>
              <w:left w:val="single" w:sz="12" w:space="0" w:color="FFFFFF" w:themeColor="background1"/>
            </w:tcBorders>
            <w:shd w:val="clear" w:color="auto" w:fill="BFBFBF" w:themeFill="background1" w:themeFillShade="BF"/>
            <w:vAlign w:val="center"/>
          </w:tcPr>
          <w:p w14:paraId="3B1C3930" w14:textId="77777777" w:rsidR="00CD6870" w:rsidRPr="007E0B6E" w:rsidRDefault="00CD6870" w:rsidP="008A1B8D">
            <w:pPr>
              <w:pStyle w:val="ProductList-OfferingBody"/>
              <w:ind w:left="-113"/>
              <w:jc w:val="center"/>
              <w:rPr>
                <w:rFonts w:eastAsiaTheme="majorEastAsia"/>
              </w:rPr>
            </w:pPr>
          </w:p>
        </w:tc>
      </w:tr>
    </w:tbl>
    <w:p w14:paraId="3B1C3932" w14:textId="77777777" w:rsidR="00627653" w:rsidRPr="007E0B6E" w:rsidRDefault="00627653" w:rsidP="00627653">
      <w:pPr>
        <w:pStyle w:val="ProductList-Body"/>
        <w:rPr>
          <w:rFonts w:eastAsiaTheme="majorEastAsia"/>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2812"/>
        <w:gridCol w:w="4500"/>
      </w:tblGrid>
      <w:tr w:rsidR="00627653" w:rsidRPr="007E0B6E" w14:paraId="3B1C3936" w14:textId="77777777" w:rsidTr="009A000E">
        <w:tc>
          <w:tcPr>
            <w:tcW w:w="3488" w:type="dxa"/>
          </w:tcPr>
          <w:p w14:paraId="3B1C3933" w14:textId="77777777" w:rsidR="00627653" w:rsidRPr="007E0B6E" w:rsidRDefault="00627653" w:rsidP="008A1B8D">
            <w:pPr>
              <w:pStyle w:val="ProductList-Body"/>
              <w:spacing w:before="20" w:after="20"/>
              <w:rPr>
                <w:rFonts w:eastAsiaTheme="majorEastAsia"/>
              </w:rPr>
            </w:pPr>
            <w:r w:rsidRPr="007E0B6E">
              <w:rPr>
                <w:rFonts w:eastAsiaTheme="majorEastAsia"/>
              </w:rPr>
              <w:t>早期版本：</w:t>
            </w:r>
            <w:r w:rsidRPr="007E0B6E">
              <w:rPr>
                <w:rFonts w:eastAsiaTheme="majorEastAsia"/>
                <w:b/>
              </w:rPr>
              <w:t>Windows 8</w:t>
            </w:r>
            <w:r w:rsidRPr="007E0B6E">
              <w:rPr>
                <w:rFonts w:eastAsiaTheme="majorEastAsia"/>
              </w:rPr>
              <w:t xml:space="preserve"> (8/12)</w:t>
            </w:r>
          </w:p>
        </w:tc>
        <w:tc>
          <w:tcPr>
            <w:tcW w:w="2812" w:type="dxa"/>
          </w:tcPr>
          <w:p w14:paraId="3B1C3934" w14:textId="77777777" w:rsidR="00627653" w:rsidRPr="007E0B6E" w:rsidRDefault="00627653" w:rsidP="008A1B8D">
            <w:pPr>
              <w:pStyle w:val="ProductList-Body"/>
              <w:spacing w:before="20" w:after="20"/>
              <w:rPr>
                <w:rFonts w:eastAsiaTheme="majorEastAsia"/>
              </w:rPr>
            </w:pPr>
            <w:r w:rsidRPr="007E0B6E">
              <w:rPr>
                <w:rFonts w:eastAsiaTheme="majorEastAsia"/>
              </w:rPr>
              <w:t>产品组：</w:t>
            </w:r>
            <w:r w:rsidRPr="007E0B6E">
              <w:rPr>
                <w:rFonts w:eastAsiaTheme="majorEastAsia"/>
                <w:b/>
              </w:rPr>
              <w:t>系统</w:t>
            </w:r>
          </w:p>
        </w:tc>
        <w:tc>
          <w:tcPr>
            <w:tcW w:w="4500" w:type="dxa"/>
          </w:tcPr>
          <w:p w14:paraId="3B1C3935" w14:textId="77777777" w:rsidR="00627653" w:rsidRPr="007E0B6E" w:rsidRDefault="00627653" w:rsidP="008A1B8D">
            <w:pPr>
              <w:pStyle w:val="ProductList-Body"/>
              <w:spacing w:before="20" w:after="20"/>
              <w:rPr>
                <w:rFonts w:eastAsiaTheme="majorEastAsia"/>
                <w:b/>
              </w:rPr>
            </w:pPr>
            <w:r w:rsidRPr="007E0B6E">
              <w:rPr>
                <w:rFonts w:eastAsiaTheme="majorEastAsia"/>
              </w:rPr>
              <w:t>最新折扣：</w:t>
            </w:r>
            <w:r w:rsidRPr="007E0B6E">
              <w:rPr>
                <w:rFonts w:eastAsiaTheme="majorEastAsia"/>
                <w:b/>
              </w:rPr>
              <w:t xml:space="preserve">Windows 8.1 </w:t>
            </w:r>
            <w:r w:rsidRPr="007E0B6E">
              <w:rPr>
                <w:rFonts w:eastAsiaTheme="majorEastAsia"/>
                <w:b/>
              </w:rPr>
              <w:t>专业版</w:t>
            </w:r>
          </w:p>
        </w:tc>
      </w:tr>
      <w:tr w:rsidR="00627653" w:rsidRPr="007E0B6E" w14:paraId="3B1C393A" w14:textId="77777777" w:rsidTr="009A000E">
        <w:tc>
          <w:tcPr>
            <w:tcW w:w="3488" w:type="dxa"/>
          </w:tcPr>
          <w:p w14:paraId="3B1C3937" w14:textId="77777777" w:rsidR="00627653" w:rsidRPr="007E0B6E" w:rsidRDefault="00627653" w:rsidP="008A1B8D">
            <w:pPr>
              <w:pStyle w:val="ProductList-Body"/>
              <w:spacing w:before="20" w:after="20"/>
              <w:rPr>
                <w:rFonts w:eastAsiaTheme="majorEastAsia"/>
              </w:rPr>
            </w:pPr>
            <w:r w:rsidRPr="007E0B6E">
              <w:rPr>
                <w:rFonts w:eastAsiaTheme="majorEastAsia"/>
              </w:rPr>
              <w:t xml:space="preserve">* </w:t>
            </w:r>
            <w:r w:rsidRPr="007E0B6E">
              <w:rPr>
                <w:rFonts w:eastAsiaTheme="majorEastAsia"/>
              </w:rPr>
              <w:t>订购</w:t>
            </w:r>
          </w:p>
        </w:tc>
        <w:tc>
          <w:tcPr>
            <w:tcW w:w="2812" w:type="dxa"/>
          </w:tcPr>
          <w:p w14:paraId="3B1C3938" w14:textId="77777777" w:rsidR="00627653" w:rsidRPr="009A000E" w:rsidRDefault="001B7C1D" w:rsidP="008A1B8D">
            <w:pPr>
              <w:pStyle w:val="ProductList-Body"/>
              <w:spacing w:before="20" w:after="20"/>
              <w:rPr>
                <w:rFonts w:eastAsiaTheme="majorEastAsia"/>
              </w:rPr>
            </w:pPr>
            <w:hyperlink w:anchor="SoftwareAssurance" w:history="1">
              <w:r w:rsidR="00627653" w:rsidRPr="009A000E">
                <w:rPr>
                  <w:rStyle w:val="Hyperlink"/>
                  <w:rFonts w:eastAsiaTheme="majorEastAsia"/>
                  <w:color w:val="000000" w:themeColor="text1"/>
                  <w:u w:val="none"/>
                </w:rPr>
                <w:t>软件保障权益</w:t>
              </w:r>
            </w:hyperlink>
            <w:r w:rsidR="00627653" w:rsidRPr="009A000E">
              <w:rPr>
                <w:rFonts w:eastAsiaTheme="majorEastAsia"/>
              </w:rPr>
              <w:t>：</w:t>
            </w:r>
            <w:r w:rsidR="00627653" w:rsidRPr="009A000E">
              <w:rPr>
                <w:rFonts w:eastAsiaTheme="majorEastAsia"/>
                <w:b/>
              </w:rPr>
              <w:t>台式计算机</w:t>
            </w:r>
          </w:p>
        </w:tc>
        <w:tc>
          <w:tcPr>
            <w:tcW w:w="4500" w:type="dxa"/>
          </w:tcPr>
          <w:p w14:paraId="3B1C3939" w14:textId="77777777" w:rsidR="00627653" w:rsidRPr="007E0B6E" w:rsidRDefault="00627653" w:rsidP="009A000E">
            <w:pPr>
              <w:pStyle w:val="ProductList-Body"/>
              <w:tabs>
                <w:tab w:val="clear" w:pos="158"/>
              </w:tabs>
              <w:spacing w:before="20" w:after="20"/>
              <w:ind w:left="7" w:hanging="7"/>
              <w:rPr>
                <w:rFonts w:eastAsiaTheme="majorEastAsia"/>
                <w:b/>
              </w:rPr>
            </w:pPr>
            <w:r w:rsidRPr="007E0B6E">
              <w:rPr>
                <w:rFonts w:eastAsiaTheme="majorEastAsia"/>
              </w:rPr>
              <w:t>符合过渡条件：</w:t>
            </w:r>
            <w:r w:rsidRPr="007E0B6E">
              <w:rPr>
                <w:rFonts w:eastAsiaTheme="majorEastAsia"/>
                <w:b/>
              </w:rPr>
              <w:t>Windows Pro (Virtual Desktop Access)</w:t>
            </w:r>
          </w:p>
        </w:tc>
      </w:tr>
    </w:tbl>
    <w:p w14:paraId="3B1C393B" w14:textId="77777777" w:rsidR="00627653" w:rsidRPr="007E0B6E" w:rsidRDefault="00627653" w:rsidP="00627653">
      <w:pPr>
        <w:pStyle w:val="ProductList-Body"/>
        <w:shd w:val="clear" w:color="auto" w:fill="D9D9D9" w:themeFill="background1" w:themeFillShade="D9"/>
        <w:spacing w:before="120" w:after="120"/>
        <w:rPr>
          <w:rFonts w:eastAsiaTheme="majorEastAsia"/>
          <w:b/>
        </w:rPr>
      </w:pPr>
      <w:r w:rsidRPr="007E0B6E">
        <w:rPr>
          <w:rFonts w:eastAsiaTheme="majorEastAsia"/>
          <w:b/>
        </w:rPr>
        <w:t>其他信息</w:t>
      </w:r>
    </w:p>
    <w:p w14:paraId="3B1C393C" w14:textId="77777777" w:rsidR="00627653" w:rsidRPr="007E0B6E" w:rsidRDefault="00627653" w:rsidP="00627653">
      <w:pPr>
        <w:pStyle w:val="ProductList-Body"/>
        <w:rPr>
          <w:rFonts w:eastAsiaTheme="majorEastAsia"/>
          <w:b/>
          <w:color w:val="00188F"/>
        </w:rPr>
      </w:pPr>
      <w:bookmarkStart w:id="790" w:name="WindowsCompanionSubscription"/>
      <w:r w:rsidRPr="007E0B6E">
        <w:rPr>
          <w:rFonts w:eastAsiaTheme="majorEastAsia"/>
          <w:b/>
          <w:color w:val="00188F"/>
        </w:rPr>
        <w:t xml:space="preserve">Windows </w:t>
      </w:r>
      <w:r w:rsidRPr="007E0B6E">
        <w:rPr>
          <w:rFonts w:eastAsiaTheme="majorEastAsia"/>
          <w:b/>
          <w:color w:val="00188F"/>
        </w:rPr>
        <w:t>助手订购</w:t>
      </w:r>
      <w:bookmarkEnd w:id="790"/>
    </w:p>
    <w:p w14:paraId="3B1C393D" w14:textId="77777777" w:rsidR="00627653" w:rsidRPr="007E0B6E" w:rsidRDefault="00627653" w:rsidP="00627653">
      <w:pPr>
        <w:pStyle w:val="ProductList-Body"/>
        <w:tabs>
          <w:tab w:val="clear" w:pos="158"/>
          <w:tab w:val="left" w:pos="180"/>
        </w:tabs>
        <w:ind w:left="180"/>
        <w:rPr>
          <w:rFonts w:eastAsiaTheme="majorEastAsia"/>
          <w:b/>
        </w:rPr>
      </w:pPr>
      <w:r w:rsidRPr="007E0B6E">
        <w:rPr>
          <w:rFonts w:eastAsiaTheme="majorEastAsia"/>
          <w:b/>
          <w:color w:val="00188F"/>
        </w:rPr>
        <w:t>有大专院校和中小学校协议的机构</w:t>
      </w:r>
    </w:p>
    <w:p w14:paraId="3B1C393E" w14:textId="77777777" w:rsidR="00627653" w:rsidRPr="007E0B6E" w:rsidRDefault="00627653" w:rsidP="00627653">
      <w:pPr>
        <w:pStyle w:val="ProductList-Body"/>
        <w:tabs>
          <w:tab w:val="clear" w:pos="158"/>
          <w:tab w:val="left" w:pos="180"/>
        </w:tabs>
        <w:ind w:left="180"/>
        <w:rPr>
          <w:rFonts w:eastAsiaTheme="majorEastAsia"/>
        </w:rPr>
      </w:pPr>
      <w:r w:rsidRPr="007E0B6E">
        <w:rPr>
          <w:rFonts w:eastAsiaTheme="majorEastAsia"/>
        </w:rPr>
        <w:t>拥有合格产品保障范围的机构可购买</w:t>
      </w:r>
      <w:r w:rsidRPr="007E0B6E">
        <w:rPr>
          <w:rFonts w:eastAsiaTheme="majorEastAsia"/>
        </w:rPr>
        <w:t xml:space="preserve"> Windows </w:t>
      </w:r>
      <w:r w:rsidRPr="007E0B6E">
        <w:rPr>
          <w:rFonts w:eastAsiaTheme="majorEastAsia"/>
        </w:rPr>
        <w:t>助手订购</w:t>
      </w:r>
      <w:r w:rsidRPr="007E0B6E">
        <w:rPr>
          <w:rFonts w:eastAsiaTheme="majorEastAsia"/>
        </w:rPr>
        <w:t xml:space="preserve"> (CSL)</w:t>
      </w:r>
      <w:r w:rsidRPr="007E0B6E">
        <w:rPr>
          <w:rFonts w:eastAsiaTheme="majorEastAsia"/>
        </w:rPr>
        <w:t>。允许购买的</w:t>
      </w:r>
      <w:r w:rsidRPr="007E0B6E">
        <w:rPr>
          <w:rFonts w:eastAsiaTheme="majorEastAsia"/>
        </w:rPr>
        <w:t xml:space="preserve"> CSL </w:t>
      </w:r>
      <w:r w:rsidRPr="007E0B6E">
        <w:rPr>
          <w:rFonts w:eastAsiaTheme="majorEastAsia"/>
        </w:rPr>
        <w:t>的最大数量等于机构的合格产品的合格</w:t>
      </w:r>
      <w:r w:rsidRPr="007E0B6E">
        <w:rPr>
          <w:rFonts w:eastAsiaTheme="majorEastAsia"/>
        </w:rPr>
        <w:t xml:space="preserve"> PC </w:t>
      </w:r>
      <w:r w:rsidRPr="007E0B6E">
        <w:rPr>
          <w:rFonts w:eastAsiaTheme="majorEastAsia"/>
        </w:rPr>
        <w:t>数。</w:t>
      </w:r>
    </w:p>
    <w:p w14:paraId="3B1C393F" w14:textId="77777777" w:rsidR="00627653" w:rsidRPr="007E0B6E" w:rsidRDefault="00627653" w:rsidP="00627653">
      <w:pPr>
        <w:pStyle w:val="ProductList-Body"/>
        <w:tabs>
          <w:tab w:val="clear" w:pos="158"/>
          <w:tab w:val="left" w:pos="180"/>
        </w:tabs>
        <w:ind w:left="180"/>
        <w:rPr>
          <w:rFonts w:eastAsiaTheme="majorEastAsia"/>
        </w:rPr>
      </w:pPr>
    </w:p>
    <w:p w14:paraId="3B1C3940" w14:textId="77777777" w:rsidR="00627653" w:rsidRPr="007E0B6E" w:rsidRDefault="00627653" w:rsidP="00627653">
      <w:pPr>
        <w:pStyle w:val="ProductList-Body"/>
        <w:tabs>
          <w:tab w:val="clear" w:pos="158"/>
          <w:tab w:val="left" w:pos="180"/>
        </w:tabs>
        <w:ind w:left="180"/>
        <w:rPr>
          <w:rFonts w:eastAsiaTheme="majorEastAsia"/>
          <w:b/>
        </w:rPr>
      </w:pPr>
      <w:r w:rsidRPr="007E0B6E">
        <w:rPr>
          <w:rFonts w:eastAsiaTheme="majorEastAsia"/>
          <w:b/>
          <w:color w:val="00188F"/>
        </w:rPr>
        <w:t>助手设备与合格设备</w:t>
      </w:r>
    </w:p>
    <w:p w14:paraId="3B1C3941" w14:textId="77777777" w:rsidR="00627653" w:rsidRPr="007E0B6E" w:rsidRDefault="00627653" w:rsidP="00627653">
      <w:pPr>
        <w:pStyle w:val="ProductList-Body"/>
        <w:tabs>
          <w:tab w:val="clear" w:pos="158"/>
          <w:tab w:val="left" w:pos="180"/>
        </w:tabs>
        <w:ind w:left="180"/>
        <w:rPr>
          <w:rFonts w:eastAsiaTheme="majorEastAsia"/>
          <w:highlight w:val="yellow"/>
        </w:rPr>
      </w:pPr>
      <w:r w:rsidRPr="007E0B6E">
        <w:rPr>
          <w:rFonts w:eastAsiaTheme="majorEastAsia"/>
        </w:rPr>
        <w:t>利用由</w:t>
      </w:r>
      <w:r w:rsidRPr="007E0B6E">
        <w:rPr>
          <w:rFonts w:eastAsiaTheme="majorEastAsia"/>
        </w:rPr>
        <w:t xml:space="preserve"> CSL </w:t>
      </w:r>
      <w:r w:rsidRPr="007E0B6E">
        <w:rPr>
          <w:rFonts w:eastAsiaTheme="majorEastAsia"/>
        </w:rPr>
        <w:t>提供的使用权利的助手设备为合格设备。</w:t>
      </w:r>
      <w:r w:rsidRPr="007E0B6E">
        <w:rPr>
          <w:rFonts w:eastAsiaTheme="majorEastAsia"/>
        </w:rPr>
        <w:t xml:space="preserve">CSL </w:t>
      </w:r>
      <w:r w:rsidRPr="007E0B6E">
        <w:rPr>
          <w:rFonts w:eastAsiaTheme="majorEastAsia"/>
        </w:rPr>
        <w:t>是一种企业产品，因此在某些协议（包括企业协议）中属于任何合格设备购买承诺的系统部分。您可以购买任意数量的</w:t>
      </w:r>
      <w:r w:rsidRPr="007E0B6E">
        <w:rPr>
          <w:rFonts w:eastAsiaTheme="majorEastAsia"/>
        </w:rPr>
        <w:t xml:space="preserve"> CSL</w:t>
      </w:r>
      <w:r w:rsidRPr="007E0B6E">
        <w:rPr>
          <w:rFonts w:eastAsiaTheme="majorEastAsia"/>
        </w:rPr>
        <w:t>，并无需为组织内的所有合格设备购买；但是</w:t>
      </w:r>
      <w:r w:rsidRPr="007E0B6E">
        <w:rPr>
          <w:rFonts w:eastAsiaTheme="majorEastAsia"/>
        </w:rPr>
        <w:t xml:space="preserve"> CSL </w:t>
      </w:r>
      <w:r w:rsidRPr="007E0B6E">
        <w:rPr>
          <w:rFonts w:eastAsiaTheme="majorEastAsia"/>
        </w:rPr>
        <w:t>的数量不得超过所有</w:t>
      </w:r>
      <w:r w:rsidRPr="007E0B6E">
        <w:rPr>
          <w:rFonts w:eastAsiaTheme="majorEastAsia"/>
        </w:rPr>
        <w:t xml:space="preserve"> Windows </w:t>
      </w:r>
      <w:r w:rsidRPr="007E0B6E">
        <w:rPr>
          <w:rFonts w:eastAsiaTheme="majorEastAsia"/>
        </w:rPr>
        <w:t>升级、</w:t>
      </w:r>
      <w:r w:rsidRPr="007E0B6E">
        <w:rPr>
          <w:rFonts w:eastAsiaTheme="majorEastAsia"/>
        </w:rPr>
        <w:t xml:space="preserve">Windows Industry </w:t>
      </w:r>
      <w:r w:rsidRPr="007E0B6E">
        <w:rPr>
          <w:rFonts w:eastAsiaTheme="majorEastAsia"/>
        </w:rPr>
        <w:t>升级和</w:t>
      </w:r>
      <w:r w:rsidRPr="007E0B6E">
        <w:rPr>
          <w:rFonts w:eastAsiaTheme="majorEastAsia"/>
        </w:rPr>
        <w:t xml:space="preserve"> VDA </w:t>
      </w:r>
      <w:r w:rsidRPr="007E0B6E">
        <w:rPr>
          <w:rFonts w:eastAsiaTheme="majorEastAsia"/>
        </w:rPr>
        <w:t>许可数量之和。请注意，尽管可以为运行</w:t>
      </w:r>
      <w:r w:rsidRPr="007E0B6E">
        <w:rPr>
          <w:rFonts w:eastAsiaTheme="majorEastAsia"/>
        </w:rPr>
        <w:t xml:space="preserve"> Windows Industry </w:t>
      </w:r>
      <w:r w:rsidRPr="007E0B6E">
        <w:rPr>
          <w:rFonts w:eastAsiaTheme="majorEastAsia"/>
        </w:rPr>
        <w:t>的设备购买</w:t>
      </w:r>
      <w:r w:rsidRPr="007E0B6E">
        <w:rPr>
          <w:rFonts w:eastAsiaTheme="majorEastAsia"/>
        </w:rPr>
        <w:t xml:space="preserve"> CSL</w:t>
      </w:r>
      <w:r w:rsidRPr="007E0B6E">
        <w:rPr>
          <w:rFonts w:eastAsiaTheme="majorEastAsia"/>
        </w:rPr>
        <w:t>，不过，却很少见这样的使用案例。请与微软许可专员联系以确认符合相应的合规性。</w:t>
      </w:r>
    </w:p>
    <w:p w14:paraId="3B1C3942" w14:textId="77777777" w:rsidR="00627653" w:rsidRPr="007E0B6E" w:rsidRDefault="00627653" w:rsidP="00627653">
      <w:pPr>
        <w:pStyle w:val="ProductList-Body"/>
        <w:rPr>
          <w:rFonts w:eastAsiaTheme="majorEastAsia"/>
          <w:b/>
          <w:color w:val="00188F"/>
        </w:rPr>
      </w:pPr>
    </w:p>
    <w:p w14:paraId="3B1C3943" w14:textId="77777777" w:rsidR="00627653" w:rsidRPr="007E0B6E" w:rsidRDefault="00627653" w:rsidP="00627653">
      <w:pPr>
        <w:pStyle w:val="ProductList-Body"/>
        <w:rPr>
          <w:rFonts w:eastAsiaTheme="majorEastAsia"/>
          <w:b/>
          <w:color w:val="00188F"/>
        </w:rPr>
      </w:pPr>
      <w:r w:rsidRPr="007E0B6E">
        <w:rPr>
          <w:rFonts w:eastAsiaTheme="majorEastAsia"/>
          <w:b/>
          <w:color w:val="00188F"/>
        </w:rPr>
        <w:t>适用于</w:t>
      </w:r>
      <w:r w:rsidRPr="007E0B6E">
        <w:rPr>
          <w:rFonts w:eastAsiaTheme="majorEastAsia"/>
          <w:b/>
          <w:color w:val="00188F"/>
        </w:rPr>
        <w:t xml:space="preserve"> Partners in Learning </w:t>
      </w:r>
      <w:r w:rsidRPr="007E0B6E">
        <w:rPr>
          <w:rFonts w:eastAsiaTheme="majorEastAsia"/>
          <w:b/>
          <w:color w:val="00188F"/>
        </w:rPr>
        <w:t>的</w:t>
      </w:r>
      <w:r w:rsidRPr="007E0B6E">
        <w:rPr>
          <w:rFonts w:eastAsiaTheme="majorEastAsia"/>
          <w:b/>
          <w:color w:val="00188F"/>
        </w:rPr>
        <w:t xml:space="preserve"> Windows Enterprise </w:t>
      </w:r>
      <w:r w:rsidRPr="007E0B6E">
        <w:rPr>
          <w:rFonts w:eastAsiaTheme="majorEastAsia"/>
          <w:b/>
          <w:color w:val="00188F"/>
        </w:rPr>
        <w:t>升级和</w:t>
      </w:r>
      <w:r w:rsidRPr="007E0B6E">
        <w:rPr>
          <w:rFonts w:eastAsiaTheme="majorEastAsia"/>
          <w:b/>
          <w:color w:val="00188F"/>
        </w:rPr>
        <w:t xml:space="preserve"> SA</w:t>
      </w:r>
    </w:p>
    <w:p w14:paraId="3B1C3944" w14:textId="77777777" w:rsidR="00627653" w:rsidRPr="007E0B6E" w:rsidRDefault="00627653" w:rsidP="00627653">
      <w:pPr>
        <w:pStyle w:val="ProductList-Body"/>
        <w:rPr>
          <w:rFonts w:eastAsiaTheme="majorEastAsia"/>
        </w:rPr>
      </w:pPr>
      <w:r w:rsidRPr="007E0B6E">
        <w:rPr>
          <w:rFonts w:eastAsiaTheme="majorEastAsia"/>
        </w:rPr>
        <w:t>有关许可资格和合作伙伴许可登记表的信息，请参阅</w:t>
      </w:r>
      <w:r w:rsidRPr="007E0B6E">
        <w:rPr>
          <w:rFonts w:eastAsiaTheme="majorEastAsia"/>
        </w:rPr>
        <w:t xml:space="preserve"> </w:t>
      </w:r>
      <w:hyperlink r:id="rId39" w:history="1">
        <w:r w:rsidRPr="009A000E">
          <w:rPr>
            <w:rStyle w:val="Hyperlink"/>
            <w:rFonts w:eastAsiaTheme="majorEastAsia"/>
            <w:color w:val="0563C1"/>
          </w:rPr>
          <w:t>http://www.microsoft.com/education/pil/partnersinlearning.aspx</w:t>
        </w:r>
      </w:hyperlink>
      <w:r w:rsidRPr="007E0B6E">
        <w:rPr>
          <w:rFonts w:eastAsiaTheme="majorEastAsia"/>
        </w:rPr>
        <w:t>。</w:t>
      </w:r>
    </w:p>
    <w:p w14:paraId="3B1C3945" w14:textId="77777777" w:rsidR="00627653" w:rsidRPr="007E0B6E" w:rsidRDefault="00627653" w:rsidP="00627653">
      <w:pPr>
        <w:pStyle w:val="ProductList-Body"/>
        <w:rPr>
          <w:rFonts w:eastAsiaTheme="majorEastAsia"/>
        </w:rPr>
      </w:pPr>
    </w:p>
    <w:p w14:paraId="3B1C3946" w14:textId="77777777" w:rsidR="008E6917" w:rsidRDefault="008E6917" w:rsidP="00627653">
      <w:pPr>
        <w:pStyle w:val="ProductList-Body"/>
        <w:rPr>
          <w:rFonts w:eastAsiaTheme="majorEastAsia"/>
          <w:b/>
          <w:color w:val="00188F"/>
          <w:lang w:val="en-US"/>
        </w:rPr>
      </w:pPr>
      <w:bookmarkStart w:id="791" w:name="WindowsSideloadingRights"/>
    </w:p>
    <w:p w14:paraId="3B1C3947" w14:textId="77777777" w:rsidR="008E6917" w:rsidRDefault="008E6917" w:rsidP="00627653">
      <w:pPr>
        <w:pStyle w:val="ProductList-Body"/>
        <w:rPr>
          <w:rFonts w:eastAsiaTheme="majorEastAsia"/>
          <w:b/>
          <w:color w:val="00188F"/>
          <w:lang w:val="en-US"/>
        </w:rPr>
      </w:pPr>
    </w:p>
    <w:p w14:paraId="3B1C3948" w14:textId="77777777" w:rsidR="00627653" w:rsidRPr="0034565A" w:rsidRDefault="00627653" w:rsidP="00627653">
      <w:pPr>
        <w:pStyle w:val="ProductList-Body"/>
        <w:rPr>
          <w:rFonts w:eastAsiaTheme="majorEastAsia"/>
          <w:b/>
          <w:lang w:val="en-US"/>
        </w:rPr>
      </w:pPr>
      <w:r w:rsidRPr="0034565A">
        <w:rPr>
          <w:rFonts w:eastAsiaTheme="majorEastAsia"/>
          <w:b/>
          <w:color w:val="00188F"/>
          <w:lang w:val="en-US"/>
        </w:rPr>
        <w:t xml:space="preserve">Windows Sideloading </w:t>
      </w:r>
      <w:r w:rsidRPr="007E0B6E">
        <w:rPr>
          <w:rFonts w:eastAsiaTheme="majorEastAsia"/>
          <w:b/>
          <w:color w:val="00188F"/>
        </w:rPr>
        <w:t>权利</w:t>
      </w:r>
      <w:bookmarkEnd w:id="791"/>
    </w:p>
    <w:p w14:paraId="3B1C3949" w14:textId="77777777" w:rsidR="00627653" w:rsidRPr="007E0B6E" w:rsidRDefault="00627653" w:rsidP="00627653">
      <w:pPr>
        <w:pStyle w:val="ProductList-Body"/>
        <w:tabs>
          <w:tab w:val="clear" w:pos="158"/>
          <w:tab w:val="left" w:pos="180"/>
        </w:tabs>
        <w:rPr>
          <w:rFonts w:eastAsiaTheme="majorEastAsia"/>
        </w:rPr>
      </w:pPr>
      <w:r w:rsidRPr="0034565A">
        <w:rPr>
          <w:rFonts w:eastAsiaTheme="majorEastAsia"/>
          <w:lang w:val="en-US"/>
        </w:rPr>
        <w:t xml:space="preserve">Windows Enterprise Sideloading </w:t>
      </w:r>
      <w:r w:rsidRPr="007E0B6E">
        <w:rPr>
          <w:rFonts w:eastAsiaTheme="majorEastAsia"/>
        </w:rPr>
        <w:t>正在将新的</w:t>
      </w:r>
      <w:r w:rsidRPr="0034565A">
        <w:rPr>
          <w:rFonts w:eastAsiaTheme="majorEastAsia"/>
          <w:lang w:val="en-US"/>
        </w:rPr>
        <w:t xml:space="preserve"> Windows 8.1 </w:t>
      </w:r>
      <w:r w:rsidRPr="007E0B6E">
        <w:rPr>
          <w:rFonts w:eastAsiaTheme="majorEastAsia"/>
        </w:rPr>
        <w:t>应用程序</w:t>
      </w:r>
      <w:r w:rsidRPr="0034565A">
        <w:rPr>
          <w:rFonts w:eastAsiaTheme="majorEastAsia"/>
          <w:lang w:val="en-US"/>
        </w:rPr>
        <w:t>（</w:t>
      </w:r>
      <w:r w:rsidRPr="007E0B6E">
        <w:rPr>
          <w:rFonts w:eastAsiaTheme="majorEastAsia"/>
        </w:rPr>
        <w:t>为客户的利益使用</w:t>
      </w:r>
      <w:r w:rsidRPr="0034565A">
        <w:rPr>
          <w:rFonts w:eastAsiaTheme="majorEastAsia"/>
          <w:lang w:val="en-US"/>
        </w:rPr>
        <w:t>）</w:t>
      </w:r>
      <w:r w:rsidRPr="007E0B6E">
        <w:rPr>
          <w:rFonts w:eastAsiaTheme="majorEastAsia"/>
        </w:rPr>
        <w:t>直接安装到设备</w:t>
      </w:r>
      <w:r w:rsidRPr="0034565A">
        <w:rPr>
          <w:rFonts w:eastAsiaTheme="majorEastAsia"/>
          <w:lang w:val="en-US"/>
        </w:rPr>
        <w:t>，</w:t>
      </w:r>
      <w:r w:rsidRPr="007E0B6E">
        <w:rPr>
          <w:rFonts w:eastAsiaTheme="majorEastAsia"/>
        </w:rPr>
        <w:t>而没有通过</w:t>
      </w:r>
      <w:r w:rsidRPr="0034565A">
        <w:rPr>
          <w:rFonts w:eastAsiaTheme="majorEastAsia"/>
          <w:lang w:val="en-US"/>
        </w:rPr>
        <w:t xml:space="preserve"> Windows </w:t>
      </w:r>
      <w:r w:rsidRPr="007E0B6E">
        <w:rPr>
          <w:rFonts w:eastAsiaTheme="majorEastAsia"/>
        </w:rPr>
        <w:t>应用商店。在任意</w:t>
      </w:r>
      <w:r w:rsidRPr="0034565A">
        <w:rPr>
          <w:rFonts w:eastAsiaTheme="majorEastAsia"/>
          <w:lang w:val="en-US"/>
        </w:rPr>
        <w:t xml:space="preserve"> VL </w:t>
      </w:r>
      <w:r w:rsidRPr="007E0B6E">
        <w:rPr>
          <w:rFonts w:eastAsiaTheme="majorEastAsia"/>
        </w:rPr>
        <w:t>计划中</w:t>
      </w:r>
      <w:r w:rsidRPr="0034565A">
        <w:rPr>
          <w:rFonts w:eastAsiaTheme="majorEastAsia"/>
          <w:lang w:val="en-US"/>
        </w:rPr>
        <w:t>，</w:t>
      </w:r>
      <w:r w:rsidRPr="007E0B6E">
        <w:rPr>
          <w:rFonts w:eastAsiaTheme="majorEastAsia"/>
        </w:rPr>
        <w:t>运行</w:t>
      </w:r>
      <w:r w:rsidRPr="0034565A">
        <w:rPr>
          <w:rFonts w:eastAsiaTheme="majorEastAsia"/>
          <w:lang w:val="en-US"/>
        </w:rPr>
        <w:t xml:space="preserve"> Windows 8.1 </w:t>
      </w:r>
      <w:r w:rsidRPr="007E0B6E">
        <w:rPr>
          <w:rFonts w:eastAsiaTheme="majorEastAsia"/>
        </w:rPr>
        <w:t>专业版或企业版</w:t>
      </w:r>
      <w:r w:rsidRPr="0034565A">
        <w:rPr>
          <w:rFonts w:eastAsiaTheme="majorEastAsia"/>
          <w:lang w:val="en-US"/>
        </w:rPr>
        <w:t>（</w:t>
      </w:r>
      <w:r w:rsidRPr="007E0B6E">
        <w:rPr>
          <w:rFonts w:eastAsiaTheme="majorEastAsia"/>
        </w:rPr>
        <w:t>包括</w:t>
      </w:r>
      <w:r w:rsidRPr="0034565A">
        <w:rPr>
          <w:rFonts w:eastAsiaTheme="majorEastAsia"/>
          <w:lang w:val="en-US"/>
        </w:rPr>
        <w:t xml:space="preserve"> Industry </w:t>
      </w:r>
      <w:r w:rsidRPr="007E0B6E">
        <w:rPr>
          <w:rFonts w:eastAsiaTheme="majorEastAsia"/>
        </w:rPr>
        <w:t>版</w:t>
      </w:r>
      <w:r w:rsidRPr="0034565A">
        <w:rPr>
          <w:rFonts w:eastAsiaTheme="majorEastAsia"/>
          <w:lang w:val="en-US"/>
        </w:rPr>
        <w:t>）</w:t>
      </w:r>
      <w:r w:rsidRPr="007E0B6E">
        <w:rPr>
          <w:rFonts w:eastAsiaTheme="majorEastAsia"/>
        </w:rPr>
        <w:t>的设备在加入域之后便已启用</w:t>
      </w:r>
      <w:r w:rsidRPr="0034565A">
        <w:rPr>
          <w:rFonts w:eastAsiaTheme="majorEastAsia"/>
          <w:lang w:val="en-US"/>
        </w:rPr>
        <w:t xml:space="preserve"> Windows Enterprise Sideloading </w:t>
      </w:r>
      <w:r w:rsidRPr="007E0B6E">
        <w:rPr>
          <w:rFonts w:eastAsiaTheme="majorEastAsia"/>
        </w:rPr>
        <w:t>的相应功能。</w:t>
      </w:r>
      <w:r w:rsidRPr="007E0B6E">
        <w:rPr>
          <w:rFonts w:eastAsiaTheme="majorEastAsia"/>
        </w:rPr>
        <w:t xml:space="preserve">Windows Enterprise Sideloading </w:t>
      </w:r>
      <w:r w:rsidRPr="007E0B6E">
        <w:rPr>
          <w:rFonts w:eastAsiaTheme="majorEastAsia"/>
        </w:rPr>
        <w:t>也可通过使用产品密钥，在未加入域的运行</w:t>
      </w:r>
      <w:r w:rsidRPr="007E0B6E">
        <w:rPr>
          <w:rFonts w:eastAsiaTheme="majorEastAsia"/>
        </w:rPr>
        <w:t xml:space="preserve"> Windows 8.1 </w:t>
      </w:r>
      <w:r w:rsidRPr="007E0B6E">
        <w:rPr>
          <w:rFonts w:eastAsiaTheme="majorEastAsia"/>
        </w:rPr>
        <w:t>专业版或企业版（包括</w:t>
      </w:r>
      <w:r w:rsidRPr="007E0B6E">
        <w:rPr>
          <w:rFonts w:eastAsiaTheme="majorEastAsia"/>
        </w:rPr>
        <w:t xml:space="preserve"> Industry </w:t>
      </w:r>
      <w:r w:rsidRPr="007E0B6E">
        <w:rPr>
          <w:rFonts w:eastAsiaTheme="majorEastAsia"/>
        </w:rPr>
        <w:t>版）的设备上启用，以及在运行</w:t>
      </w:r>
      <w:r w:rsidRPr="007E0B6E">
        <w:rPr>
          <w:rFonts w:eastAsiaTheme="majorEastAsia"/>
        </w:rPr>
        <w:t xml:space="preserve"> Windows RT </w:t>
      </w:r>
      <w:r w:rsidRPr="007E0B6E">
        <w:rPr>
          <w:rFonts w:eastAsiaTheme="majorEastAsia"/>
        </w:rPr>
        <w:t>或</w:t>
      </w:r>
      <w:r w:rsidRPr="007E0B6E">
        <w:rPr>
          <w:rFonts w:eastAsiaTheme="majorEastAsia"/>
        </w:rPr>
        <w:t xml:space="preserve"> Windows RT 8.1 </w:t>
      </w:r>
      <w:r w:rsidRPr="007E0B6E">
        <w:rPr>
          <w:rFonts w:eastAsiaTheme="majorEastAsia"/>
        </w:rPr>
        <w:t>的设备上启用。任何情况下，</w:t>
      </w:r>
      <w:r w:rsidRPr="007E0B6E">
        <w:rPr>
          <w:rFonts w:eastAsiaTheme="majorEastAsia"/>
        </w:rPr>
        <w:t xml:space="preserve">Windows Enterprise Sideloading </w:t>
      </w:r>
      <w:r w:rsidRPr="007E0B6E">
        <w:rPr>
          <w:rFonts w:eastAsiaTheme="majorEastAsia"/>
        </w:rPr>
        <w:t>只能用于部署为批量许可客户的权益使用的应用程序。</w:t>
      </w:r>
      <w:r w:rsidRPr="007E0B6E">
        <w:rPr>
          <w:rFonts w:eastAsiaTheme="majorEastAsia"/>
        </w:rPr>
        <w:t xml:space="preserve">Windows Enterprise Sideloading </w:t>
      </w:r>
      <w:r w:rsidRPr="007E0B6E">
        <w:rPr>
          <w:rFonts w:eastAsiaTheme="majorEastAsia"/>
        </w:rPr>
        <w:t>功能是对</w:t>
      </w:r>
      <w:r w:rsidRPr="007E0B6E">
        <w:rPr>
          <w:rFonts w:eastAsiaTheme="majorEastAsia"/>
        </w:rPr>
        <w:t xml:space="preserve"> Windows </w:t>
      </w:r>
      <w:r w:rsidRPr="007E0B6E">
        <w:rPr>
          <w:rFonts w:eastAsiaTheme="majorEastAsia"/>
        </w:rPr>
        <w:t>桌面操作系统的补充，因此适用于</w:t>
      </w:r>
      <w:r w:rsidRPr="007E0B6E">
        <w:rPr>
          <w:rFonts w:eastAsiaTheme="majorEastAsia"/>
        </w:rPr>
        <w:t xml:space="preserve"> Windows </w:t>
      </w:r>
      <w:r w:rsidRPr="007E0B6E">
        <w:rPr>
          <w:rFonts w:eastAsiaTheme="majorEastAsia"/>
        </w:rPr>
        <w:t>桌面操作系统的许可条款，也同样适用于客户对该功能的使用。在涵盖台式计算机平台的学术计划中，学生选项允许在</w:t>
      </w:r>
      <w:r w:rsidRPr="007E0B6E">
        <w:rPr>
          <w:rFonts w:eastAsiaTheme="majorEastAsia"/>
        </w:rPr>
        <w:t xml:space="preserve"> Windows </w:t>
      </w:r>
      <w:r w:rsidRPr="007E0B6E">
        <w:rPr>
          <w:rFonts w:eastAsiaTheme="majorEastAsia"/>
        </w:rPr>
        <w:t>专业版或</w:t>
      </w:r>
      <w:r w:rsidRPr="007E0B6E">
        <w:rPr>
          <w:rFonts w:eastAsiaTheme="majorEastAsia"/>
        </w:rPr>
        <w:t xml:space="preserve"> Windows RT </w:t>
      </w:r>
      <w:r w:rsidRPr="007E0B6E">
        <w:rPr>
          <w:rFonts w:eastAsiaTheme="majorEastAsia"/>
        </w:rPr>
        <w:t>设备上使用</w:t>
      </w:r>
      <w:r w:rsidRPr="007E0B6E">
        <w:rPr>
          <w:rFonts w:eastAsiaTheme="majorEastAsia"/>
        </w:rPr>
        <w:t xml:space="preserve"> Sideloading </w:t>
      </w:r>
      <w:r w:rsidRPr="007E0B6E">
        <w:rPr>
          <w:rFonts w:eastAsiaTheme="majorEastAsia"/>
        </w:rPr>
        <w:t>密钥。</w:t>
      </w:r>
    </w:p>
    <w:p w14:paraId="3B1C394A" w14:textId="77777777" w:rsidR="00627653" w:rsidRPr="007E0B6E" w:rsidRDefault="00627653" w:rsidP="00627653">
      <w:pPr>
        <w:pStyle w:val="ProductList-Body"/>
        <w:tabs>
          <w:tab w:val="clear" w:pos="158"/>
          <w:tab w:val="left" w:pos="180"/>
        </w:tabs>
        <w:rPr>
          <w:rFonts w:eastAsiaTheme="majorEastAsia"/>
        </w:rPr>
      </w:pPr>
    </w:p>
    <w:p w14:paraId="3B1C394B" w14:textId="77777777" w:rsidR="00627653" w:rsidRPr="007E0B6E" w:rsidRDefault="00627653" w:rsidP="00627653">
      <w:pPr>
        <w:pStyle w:val="ProductList-Body"/>
        <w:tabs>
          <w:tab w:val="clear" w:pos="158"/>
          <w:tab w:val="left" w:pos="180"/>
        </w:tabs>
        <w:rPr>
          <w:rFonts w:eastAsiaTheme="majorEastAsia"/>
        </w:rPr>
      </w:pPr>
      <w:r w:rsidRPr="007E0B6E">
        <w:rPr>
          <w:rFonts w:eastAsiaTheme="majorEastAsia"/>
        </w:rPr>
        <w:t>以下批量许可计划下的客户（无论他们购买的是什么）都将获授</w:t>
      </w:r>
      <w:r w:rsidRPr="007E0B6E">
        <w:rPr>
          <w:rFonts w:eastAsiaTheme="majorEastAsia"/>
        </w:rPr>
        <w:t xml:space="preserve"> Enterprise Sideloading </w:t>
      </w:r>
      <w:r w:rsidRPr="007E0B6E">
        <w:rPr>
          <w:rFonts w:eastAsiaTheme="majorEastAsia"/>
        </w:rPr>
        <w:t>权利：</w:t>
      </w:r>
    </w:p>
    <w:p w14:paraId="3B1C394C" w14:textId="77777777" w:rsidR="00627653" w:rsidRPr="007E0B6E" w:rsidRDefault="00627653" w:rsidP="0035579A">
      <w:pPr>
        <w:pStyle w:val="ProductList-Body"/>
        <w:numPr>
          <w:ilvl w:val="0"/>
          <w:numId w:val="46"/>
        </w:numPr>
        <w:ind w:left="450" w:hanging="270"/>
        <w:rPr>
          <w:rFonts w:eastAsiaTheme="majorEastAsia"/>
        </w:rPr>
      </w:pPr>
      <w:r w:rsidRPr="007E0B6E">
        <w:rPr>
          <w:rFonts w:eastAsiaTheme="majorEastAsia"/>
        </w:rPr>
        <w:t>企业协议</w:t>
      </w:r>
    </w:p>
    <w:p w14:paraId="3B1C394D" w14:textId="77777777" w:rsidR="00627653" w:rsidRPr="007E0B6E" w:rsidRDefault="00627653" w:rsidP="0035579A">
      <w:pPr>
        <w:pStyle w:val="ProductList-Body"/>
        <w:numPr>
          <w:ilvl w:val="0"/>
          <w:numId w:val="46"/>
        </w:numPr>
        <w:ind w:left="450" w:hanging="270"/>
        <w:rPr>
          <w:rFonts w:eastAsiaTheme="majorEastAsia"/>
        </w:rPr>
      </w:pPr>
      <w:r w:rsidRPr="007E0B6E">
        <w:rPr>
          <w:rFonts w:eastAsiaTheme="majorEastAsia"/>
        </w:rPr>
        <w:t>企业订购协议</w:t>
      </w:r>
    </w:p>
    <w:p w14:paraId="3B1C394E" w14:textId="77777777" w:rsidR="00627653" w:rsidRPr="007E0B6E" w:rsidRDefault="00627653" w:rsidP="0035579A">
      <w:pPr>
        <w:pStyle w:val="ProductList-Body"/>
        <w:numPr>
          <w:ilvl w:val="0"/>
          <w:numId w:val="46"/>
        </w:numPr>
        <w:ind w:left="450" w:hanging="270"/>
        <w:rPr>
          <w:rFonts w:eastAsiaTheme="majorEastAsia"/>
        </w:rPr>
      </w:pPr>
      <w:r w:rsidRPr="007E0B6E">
        <w:rPr>
          <w:rFonts w:eastAsiaTheme="majorEastAsia"/>
        </w:rPr>
        <w:t>教育解决方案许可登记表</w:t>
      </w:r>
    </w:p>
    <w:p w14:paraId="3B1C394F" w14:textId="77777777" w:rsidR="00627653" w:rsidRPr="007E0B6E" w:rsidRDefault="00627653" w:rsidP="0035579A">
      <w:pPr>
        <w:pStyle w:val="ProductList-Body"/>
        <w:numPr>
          <w:ilvl w:val="0"/>
          <w:numId w:val="46"/>
        </w:numPr>
        <w:ind w:left="450" w:hanging="270"/>
        <w:rPr>
          <w:rFonts w:eastAsiaTheme="majorEastAsia"/>
        </w:rPr>
      </w:pPr>
      <w:r w:rsidRPr="007E0B6E">
        <w:rPr>
          <w:rFonts w:eastAsiaTheme="majorEastAsia"/>
        </w:rPr>
        <w:t>中小学校许可登记表</w:t>
      </w:r>
    </w:p>
    <w:p w14:paraId="3B1C3950" w14:textId="77777777" w:rsidR="00627653" w:rsidRPr="007E0B6E" w:rsidRDefault="00627653" w:rsidP="0035579A">
      <w:pPr>
        <w:pStyle w:val="ProductList-Body"/>
        <w:numPr>
          <w:ilvl w:val="0"/>
          <w:numId w:val="46"/>
        </w:numPr>
        <w:ind w:left="450" w:hanging="270"/>
        <w:rPr>
          <w:rFonts w:eastAsiaTheme="majorEastAsia"/>
        </w:rPr>
      </w:pPr>
      <w:r w:rsidRPr="007E0B6E">
        <w:rPr>
          <w:rFonts w:eastAsiaTheme="majorEastAsia"/>
        </w:rPr>
        <w:t>选择和选择附加</w:t>
      </w:r>
    </w:p>
    <w:p w14:paraId="3B1C3951" w14:textId="77777777" w:rsidR="00627653" w:rsidRPr="007E0B6E" w:rsidRDefault="00627653" w:rsidP="00627653">
      <w:pPr>
        <w:pStyle w:val="ProductList-Body"/>
        <w:tabs>
          <w:tab w:val="clear" w:pos="158"/>
          <w:tab w:val="left" w:pos="360"/>
        </w:tabs>
        <w:rPr>
          <w:rFonts w:eastAsiaTheme="majorEastAsia"/>
        </w:rPr>
      </w:pPr>
    </w:p>
    <w:p w14:paraId="3B1C3952" w14:textId="77777777" w:rsidR="00627653" w:rsidRPr="00726EC8" w:rsidRDefault="00627653" w:rsidP="00627653">
      <w:pPr>
        <w:pStyle w:val="ProductList-Body"/>
        <w:tabs>
          <w:tab w:val="clear" w:pos="158"/>
          <w:tab w:val="left" w:pos="360"/>
        </w:tabs>
        <w:rPr>
          <w:rFonts w:eastAsiaTheme="majorEastAsia"/>
          <w:spacing w:val="2"/>
        </w:rPr>
      </w:pPr>
      <w:r w:rsidRPr="00726EC8">
        <w:rPr>
          <w:rFonts w:eastAsiaTheme="majorEastAsia"/>
          <w:spacing w:val="2"/>
        </w:rPr>
        <w:t>可以在开放许可计划下购买</w:t>
      </w:r>
      <w:r w:rsidRPr="00726EC8">
        <w:rPr>
          <w:rFonts w:eastAsiaTheme="majorEastAsia"/>
          <w:spacing w:val="2"/>
        </w:rPr>
        <w:t xml:space="preserve"> Enterprise Sideloading </w:t>
      </w:r>
      <w:r w:rsidRPr="00726EC8">
        <w:rPr>
          <w:rFonts w:eastAsiaTheme="majorEastAsia"/>
          <w:spacing w:val="2"/>
        </w:rPr>
        <w:t>权利。购买</w:t>
      </w:r>
      <w:r w:rsidRPr="00726EC8">
        <w:rPr>
          <w:rFonts w:eastAsiaTheme="majorEastAsia"/>
          <w:spacing w:val="2"/>
        </w:rPr>
        <w:t xml:space="preserve"> Enterprise Sideloading </w:t>
      </w:r>
      <w:r w:rsidRPr="00726EC8">
        <w:rPr>
          <w:rFonts w:eastAsiaTheme="majorEastAsia"/>
          <w:spacing w:val="2"/>
        </w:rPr>
        <w:t>权利涵盖为实现批量许可客户的权益而使用的所有设备。</w:t>
      </w:r>
    </w:p>
    <w:p w14:paraId="3B1C3953" w14:textId="77777777" w:rsidR="009A000E" w:rsidRDefault="009A000E" w:rsidP="00627653">
      <w:pPr>
        <w:pStyle w:val="ProductList-Body"/>
        <w:rPr>
          <w:rFonts w:eastAsiaTheme="majorEastAsia"/>
          <w:b/>
          <w:color w:val="00188F"/>
          <w:lang w:val="en-US"/>
        </w:rPr>
      </w:pPr>
    </w:p>
    <w:p w14:paraId="3B1C3954" w14:textId="77777777" w:rsidR="00627653" w:rsidRPr="007E0B6E" w:rsidRDefault="00627653" w:rsidP="00627653">
      <w:pPr>
        <w:pStyle w:val="ProductList-Body"/>
        <w:rPr>
          <w:rFonts w:eastAsiaTheme="majorEastAsia"/>
          <w:b/>
        </w:rPr>
      </w:pPr>
      <w:r w:rsidRPr="007E0B6E">
        <w:rPr>
          <w:rFonts w:eastAsiaTheme="majorEastAsia"/>
          <w:b/>
          <w:color w:val="00188F"/>
        </w:rPr>
        <w:t xml:space="preserve">Windows 8.1 </w:t>
      </w:r>
      <w:r w:rsidRPr="007E0B6E">
        <w:rPr>
          <w:rFonts w:eastAsiaTheme="majorEastAsia"/>
          <w:b/>
          <w:color w:val="00188F"/>
        </w:rPr>
        <w:t>专业版和企业版升级</w:t>
      </w:r>
    </w:p>
    <w:p w14:paraId="3B1C3955" w14:textId="77777777" w:rsidR="00627653" w:rsidRPr="007E0B6E" w:rsidRDefault="00627653" w:rsidP="00627653">
      <w:pPr>
        <w:pStyle w:val="ProductList-Body"/>
        <w:tabs>
          <w:tab w:val="clear" w:pos="158"/>
        </w:tabs>
        <w:rPr>
          <w:rFonts w:eastAsiaTheme="majorEastAsia"/>
        </w:rPr>
      </w:pPr>
      <w:r w:rsidRPr="007E0B6E">
        <w:rPr>
          <w:rFonts w:eastAsiaTheme="majorEastAsia"/>
        </w:rPr>
        <w:t xml:space="preserve">2014 </w:t>
      </w:r>
      <w:r w:rsidRPr="007E0B6E">
        <w:rPr>
          <w:rFonts w:eastAsiaTheme="majorEastAsia"/>
        </w:rPr>
        <w:t>年</w:t>
      </w:r>
      <w:r w:rsidRPr="007E0B6E">
        <w:rPr>
          <w:rFonts w:eastAsiaTheme="majorEastAsia"/>
        </w:rPr>
        <w:t xml:space="preserve"> 3 </w:t>
      </w:r>
      <w:r w:rsidRPr="007E0B6E">
        <w:rPr>
          <w:rFonts w:eastAsiaTheme="majorEastAsia"/>
        </w:rPr>
        <w:t>月</w:t>
      </w:r>
      <w:r w:rsidRPr="007E0B6E">
        <w:rPr>
          <w:rFonts w:eastAsiaTheme="majorEastAsia"/>
        </w:rPr>
        <w:t xml:space="preserve"> 1 </w:t>
      </w:r>
      <w:r w:rsidRPr="007E0B6E">
        <w:rPr>
          <w:rFonts w:eastAsiaTheme="majorEastAsia"/>
        </w:rPr>
        <w:t>日，微软开始以批量许可的方式提供</w:t>
      </w:r>
      <w:r w:rsidRPr="007E0B6E">
        <w:rPr>
          <w:rFonts w:eastAsiaTheme="majorEastAsia"/>
        </w:rPr>
        <w:t xml:space="preserve"> Windows </w:t>
      </w:r>
      <w:r w:rsidRPr="007E0B6E">
        <w:rPr>
          <w:rFonts w:eastAsiaTheme="majorEastAsia"/>
        </w:rPr>
        <w:t>企业版升级。下面是与本产品提供方式相关的变更：</w:t>
      </w:r>
    </w:p>
    <w:p w14:paraId="3B1C3956" w14:textId="77777777" w:rsidR="00627653" w:rsidRPr="007E0B6E" w:rsidRDefault="00627653" w:rsidP="0035579A">
      <w:pPr>
        <w:pStyle w:val="ProductList-Body"/>
        <w:numPr>
          <w:ilvl w:val="0"/>
          <w:numId w:val="37"/>
        </w:numPr>
        <w:ind w:left="450" w:hanging="270"/>
        <w:rPr>
          <w:rFonts w:eastAsiaTheme="majorEastAsia"/>
        </w:rPr>
      </w:pPr>
      <w:r w:rsidRPr="007E0B6E">
        <w:rPr>
          <w:rFonts w:eastAsiaTheme="majorEastAsia"/>
          <w:b/>
        </w:rPr>
        <w:t xml:space="preserve">Windows </w:t>
      </w:r>
      <w:r w:rsidRPr="007E0B6E">
        <w:rPr>
          <w:rFonts w:eastAsiaTheme="majorEastAsia"/>
          <w:b/>
        </w:rPr>
        <w:t>专业版升级</w:t>
      </w:r>
      <w:r w:rsidRPr="004067FF">
        <w:rPr>
          <w:rFonts w:eastAsiaTheme="majorEastAsia"/>
          <w:b/>
          <w:bCs/>
        </w:rPr>
        <w:t>：</w:t>
      </w:r>
      <w:r w:rsidRPr="007E0B6E">
        <w:rPr>
          <w:rFonts w:eastAsiaTheme="majorEastAsia"/>
        </w:rPr>
        <w:t>客户仍然可以在不附带</w:t>
      </w:r>
      <w:r w:rsidRPr="007E0B6E">
        <w:rPr>
          <w:rFonts w:eastAsiaTheme="majorEastAsia"/>
        </w:rPr>
        <w:t xml:space="preserve"> SA </w:t>
      </w:r>
      <w:r w:rsidRPr="007E0B6E">
        <w:rPr>
          <w:rFonts w:eastAsiaTheme="majorEastAsia"/>
        </w:rPr>
        <w:t>的情况下购买</w:t>
      </w:r>
      <w:r w:rsidRPr="007E0B6E">
        <w:rPr>
          <w:rFonts w:eastAsiaTheme="majorEastAsia"/>
        </w:rPr>
        <w:t xml:space="preserve"> Windows </w:t>
      </w:r>
      <w:r w:rsidRPr="007E0B6E">
        <w:rPr>
          <w:rFonts w:eastAsiaTheme="majorEastAsia"/>
        </w:rPr>
        <w:t>专业版升级。</w:t>
      </w:r>
    </w:p>
    <w:p w14:paraId="3B1C3957" w14:textId="77777777" w:rsidR="00627653" w:rsidRPr="007E0B6E" w:rsidRDefault="00627653" w:rsidP="0035579A">
      <w:pPr>
        <w:pStyle w:val="ProductList-Body"/>
        <w:numPr>
          <w:ilvl w:val="0"/>
          <w:numId w:val="37"/>
        </w:numPr>
        <w:ind w:left="450" w:hanging="270"/>
        <w:rPr>
          <w:rFonts w:eastAsiaTheme="majorEastAsia"/>
        </w:rPr>
      </w:pPr>
      <w:r w:rsidRPr="007E0B6E">
        <w:rPr>
          <w:rFonts w:eastAsiaTheme="majorEastAsia"/>
          <w:b/>
        </w:rPr>
        <w:t xml:space="preserve">Windows Enterprise </w:t>
      </w:r>
      <w:r w:rsidRPr="007E0B6E">
        <w:rPr>
          <w:rFonts w:eastAsiaTheme="majorEastAsia"/>
          <w:b/>
        </w:rPr>
        <w:t>升级</w:t>
      </w:r>
      <w:r w:rsidRPr="004067FF">
        <w:rPr>
          <w:rFonts w:eastAsiaTheme="majorEastAsia"/>
          <w:b/>
          <w:bCs/>
        </w:rPr>
        <w:t>：</w:t>
      </w:r>
      <w:r w:rsidRPr="007E0B6E">
        <w:rPr>
          <w:rFonts w:eastAsiaTheme="majorEastAsia"/>
        </w:rPr>
        <w:t xml:space="preserve">Windows </w:t>
      </w:r>
      <w:r w:rsidRPr="007E0B6E">
        <w:rPr>
          <w:rFonts w:eastAsiaTheme="majorEastAsia"/>
        </w:rPr>
        <w:t>企业版升级自</w:t>
      </w:r>
      <w:r w:rsidRPr="007E0B6E">
        <w:rPr>
          <w:rFonts w:eastAsiaTheme="majorEastAsia"/>
        </w:rPr>
        <w:t xml:space="preserve"> 2014 </w:t>
      </w:r>
      <w:r w:rsidRPr="007E0B6E">
        <w:rPr>
          <w:rFonts w:eastAsiaTheme="majorEastAsia"/>
        </w:rPr>
        <w:t>年</w:t>
      </w:r>
      <w:r w:rsidRPr="007E0B6E">
        <w:rPr>
          <w:rFonts w:eastAsiaTheme="majorEastAsia"/>
        </w:rPr>
        <w:t xml:space="preserve"> 3 </w:t>
      </w:r>
      <w:r w:rsidRPr="007E0B6E">
        <w:rPr>
          <w:rFonts w:eastAsiaTheme="majorEastAsia"/>
        </w:rPr>
        <w:t>月</w:t>
      </w:r>
      <w:r w:rsidRPr="007E0B6E">
        <w:rPr>
          <w:rFonts w:eastAsiaTheme="majorEastAsia"/>
        </w:rPr>
        <w:t xml:space="preserve"> 1 </w:t>
      </w:r>
      <w:r w:rsidRPr="007E0B6E">
        <w:rPr>
          <w:rFonts w:eastAsiaTheme="majorEastAsia"/>
        </w:rPr>
        <w:t>日开始提供，允许具有合格操作系统的升级到</w:t>
      </w:r>
      <w:r w:rsidRPr="007E0B6E">
        <w:rPr>
          <w:rFonts w:eastAsiaTheme="majorEastAsia"/>
        </w:rPr>
        <w:t xml:space="preserve"> Windows </w:t>
      </w:r>
      <w:r w:rsidRPr="007E0B6E">
        <w:rPr>
          <w:rFonts w:eastAsiaTheme="majorEastAsia"/>
        </w:rPr>
        <w:t>企业版。</w:t>
      </w:r>
    </w:p>
    <w:p w14:paraId="3B1C3958" w14:textId="77777777" w:rsidR="00627653" w:rsidRPr="007E0B6E" w:rsidRDefault="00627653" w:rsidP="0035579A">
      <w:pPr>
        <w:pStyle w:val="ProductList-Body"/>
        <w:numPr>
          <w:ilvl w:val="1"/>
          <w:numId w:val="37"/>
        </w:numPr>
        <w:ind w:left="720" w:hanging="270"/>
        <w:rPr>
          <w:rFonts w:eastAsiaTheme="majorEastAsia"/>
        </w:rPr>
      </w:pPr>
      <w:r w:rsidRPr="007E0B6E">
        <w:rPr>
          <w:rFonts w:eastAsiaTheme="majorEastAsia"/>
          <w:b/>
        </w:rPr>
        <w:t>降级权利</w:t>
      </w:r>
      <w:r w:rsidRPr="004067FF">
        <w:rPr>
          <w:rFonts w:eastAsiaTheme="majorEastAsia"/>
          <w:b/>
          <w:bCs/>
        </w:rPr>
        <w:t>：</w:t>
      </w:r>
      <w:r w:rsidRPr="007E0B6E">
        <w:rPr>
          <w:rFonts w:eastAsiaTheme="majorEastAsia"/>
        </w:rPr>
        <w:t xml:space="preserve">Windows </w:t>
      </w:r>
      <w:r w:rsidRPr="007E0B6E">
        <w:rPr>
          <w:rFonts w:eastAsiaTheme="majorEastAsia"/>
        </w:rPr>
        <w:t>企业版除具有与</w:t>
      </w:r>
      <w:r w:rsidRPr="007E0B6E">
        <w:rPr>
          <w:rFonts w:eastAsiaTheme="majorEastAsia"/>
        </w:rPr>
        <w:t xml:space="preserve"> Windows </w:t>
      </w:r>
      <w:r w:rsidRPr="007E0B6E">
        <w:rPr>
          <w:rFonts w:eastAsiaTheme="majorEastAsia"/>
        </w:rPr>
        <w:t>专业版相同的降级权利之外，还可以降级到</w:t>
      </w:r>
      <w:r w:rsidRPr="007E0B6E">
        <w:rPr>
          <w:rFonts w:eastAsiaTheme="majorEastAsia"/>
        </w:rPr>
        <w:t xml:space="preserve"> Windows </w:t>
      </w:r>
      <w:r w:rsidRPr="007E0B6E">
        <w:rPr>
          <w:rFonts w:eastAsiaTheme="majorEastAsia"/>
        </w:rPr>
        <w:t>企业版的任何以前版本。</w:t>
      </w:r>
    </w:p>
    <w:p w14:paraId="3B1C3959" w14:textId="77777777" w:rsidR="00627653" w:rsidRPr="007E0B6E" w:rsidRDefault="00627653" w:rsidP="0035579A">
      <w:pPr>
        <w:pStyle w:val="ProductList-Body"/>
        <w:numPr>
          <w:ilvl w:val="1"/>
          <w:numId w:val="37"/>
        </w:numPr>
        <w:ind w:left="720" w:hanging="270"/>
        <w:rPr>
          <w:rFonts w:eastAsiaTheme="majorEastAsia"/>
        </w:rPr>
      </w:pPr>
      <w:r w:rsidRPr="007E0B6E">
        <w:rPr>
          <w:rFonts w:eastAsiaTheme="majorEastAsia"/>
          <w:b/>
        </w:rPr>
        <w:t>开放式价值</w:t>
      </w:r>
      <w:r w:rsidRPr="00A959B8">
        <w:rPr>
          <w:rFonts w:eastAsiaTheme="majorEastAsia"/>
          <w:b/>
          <w:bCs/>
        </w:rPr>
        <w:t>：</w:t>
      </w:r>
      <w:r w:rsidRPr="007E0B6E">
        <w:rPr>
          <w:rFonts w:eastAsiaTheme="majorEastAsia"/>
        </w:rPr>
        <w:t>客户有权享受基于现有</w:t>
      </w:r>
      <w:r w:rsidRPr="007E0B6E">
        <w:rPr>
          <w:rFonts w:eastAsiaTheme="majorEastAsia"/>
        </w:rPr>
        <w:t xml:space="preserve"> Windows 8.1 </w:t>
      </w:r>
      <w:r w:rsidRPr="007E0B6E">
        <w:rPr>
          <w:rFonts w:eastAsiaTheme="majorEastAsia"/>
        </w:rPr>
        <w:t>专业版、</w:t>
      </w:r>
      <w:r w:rsidRPr="007E0B6E">
        <w:rPr>
          <w:rFonts w:eastAsiaTheme="majorEastAsia"/>
        </w:rPr>
        <w:t xml:space="preserve">Windows 8 </w:t>
      </w:r>
      <w:r w:rsidRPr="007E0B6E">
        <w:rPr>
          <w:rFonts w:eastAsiaTheme="majorEastAsia"/>
        </w:rPr>
        <w:t>专业版和</w:t>
      </w:r>
      <w:r w:rsidRPr="007E0B6E">
        <w:rPr>
          <w:rFonts w:eastAsiaTheme="majorEastAsia"/>
        </w:rPr>
        <w:t xml:space="preserve"> Windows 7 </w:t>
      </w:r>
      <w:r w:rsidRPr="007E0B6E">
        <w:rPr>
          <w:rFonts w:eastAsiaTheme="majorEastAsia"/>
        </w:rPr>
        <w:t>专业版许可的最新折扣。</w:t>
      </w:r>
    </w:p>
    <w:p w14:paraId="3B1C395A" w14:textId="77777777" w:rsidR="00627653" w:rsidRPr="007E0B6E" w:rsidRDefault="00627653" w:rsidP="0035579A">
      <w:pPr>
        <w:pStyle w:val="ProductList-Body"/>
        <w:numPr>
          <w:ilvl w:val="0"/>
          <w:numId w:val="37"/>
        </w:numPr>
        <w:ind w:left="450" w:hanging="270"/>
        <w:rPr>
          <w:rFonts w:eastAsiaTheme="majorEastAsia"/>
        </w:rPr>
      </w:pPr>
      <w:r w:rsidRPr="007E0B6E">
        <w:rPr>
          <w:rFonts w:eastAsiaTheme="majorEastAsia"/>
          <w:b/>
        </w:rPr>
        <w:t>软件保障</w:t>
      </w:r>
      <w:r w:rsidRPr="004067FF">
        <w:rPr>
          <w:rFonts w:eastAsiaTheme="majorEastAsia"/>
          <w:b/>
          <w:bCs/>
        </w:rPr>
        <w:t>：</w:t>
      </w:r>
      <w:r w:rsidRPr="007E0B6E">
        <w:rPr>
          <w:rFonts w:eastAsiaTheme="majorEastAsia"/>
        </w:rPr>
        <w:t>除以下说明外，只能为</w:t>
      </w:r>
      <w:r w:rsidRPr="007E0B6E">
        <w:rPr>
          <w:rFonts w:eastAsiaTheme="majorEastAsia"/>
        </w:rPr>
        <w:t xml:space="preserve"> Windows </w:t>
      </w:r>
      <w:r w:rsidRPr="007E0B6E">
        <w:rPr>
          <w:rFonts w:eastAsiaTheme="majorEastAsia"/>
        </w:rPr>
        <w:t>企业版升级许可购买软件保障。</w:t>
      </w:r>
    </w:p>
    <w:p w14:paraId="3B1C395B" w14:textId="77777777" w:rsidR="00627653" w:rsidRPr="007E0B6E" w:rsidRDefault="00627653" w:rsidP="0035579A">
      <w:pPr>
        <w:pStyle w:val="ProductList-Body"/>
        <w:numPr>
          <w:ilvl w:val="1"/>
          <w:numId w:val="37"/>
        </w:numPr>
        <w:ind w:left="720" w:hanging="270"/>
        <w:rPr>
          <w:rFonts w:eastAsiaTheme="majorEastAsia"/>
        </w:rPr>
      </w:pPr>
      <w:r w:rsidRPr="007E0B6E">
        <w:rPr>
          <w:rFonts w:eastAsiaTheme="majorEastAsia"/>
          <w:b/>
        </w:rPr>
        <w:t>选择附加、开放式价值和开放许可计划</w:t>
      </w:r>
      <w:r w:rsidRPr="004067FF">
        <w:rPr>
          <w:rFonts w:eastAsiaTheme="majorEastAsia"/>
          <w:b/>
          <w:bCs/>
        </w:rPr>
        <w:t>：</w:t>
      </w:r>
      <w:r w:rsidRPr="007E0B6E">
        <w:rPr>
          <w:rFonts w:eastAsiaTheme="majorEastAsia"/>
        </w:rPr>
        <w:t>在</w:t>
      </w:r>
      <w:r w:rsidRPr="007E0B6E">
        <w:rPr>
          <w:rFonts w:eastAsiaTheme="majorEastAsia"/>
        </w:rPr>
        <w:t xml:space="preserve"> 2014 </w:t>
      </w:r>
      <w:r w:rsidRPr="007E0B6E">
        <w:rPr>
          <w:rFonts w:eastAsiaTheme="majorEastAsia"/>
        </w:rPr>
        <w:t>年</w:t>
      </w:r>
      <w:r w:rsidRPr="007E0B6E">
        <w:rPr>
          <w:rFonts w:eastAsiaTheme="majorEastAsia"/>
        </w:rPr>
        <w:t xml:space="preserve"> 7 </w:t>
      </w:r>
      <w:r w:rsidRPr="007E0B6E">
        <w:rPr>
          <w:rFonts w:eastAsiaTheme="majorEastAsia"/>
        </w:rPr>
        <w:t>月</w:t>
      </w:r>
      <w:r w:rsidRPr="007E0B6E">
        <w:rPr>
          <w:rFonts w:eastAsiaTheme="majorEastAsia"/>
        </w:rPr>
        <w:t xml:space="preserve"> 1 </w:t>
      </w:r>
      <w:r w:rsidRPr="007E0B6E">
        <w:rPr>
          <w:rFonts w:eastAsiaTheme="majorEastAsia"/>
        </w:rPr>
        <w:t>日之前，客户可以在购买之日起的九十</w:t>
      </w:r>
      <w:r w:rsidRPr="007E0B6E">
        <w:rPr>
          <w:rFonts w:eastAsiaTheme="majorEastAsia"/>
        </w:rPr>
        <w:t xml:space="preserve"> (90) </w:t>
      </w:r>
      <w:r w:rsidRPr="007E0B6E">
        <w:rPr>
          <w:rFonts w:eastAsiaTheme="majorEastAsia"/>
        </w:rPr>
        <w:t>天内继续为获得</w:t>
      </w:r>
      <w:r w:rsidRPr="007E0B6E">
        <w:rPr>
          <w:rFonts w:eastAsiaTheme="majorEastAsia"/>
        </w:rPr>
        <w:t xml:space="preserve"> Windows 8.1 </w:t>
      </w:r>
      <w:r w:rsidRPr="007E0B6E">
        <w:rPr>
          <w:rFonts w:eastAsiaTheme="majorEastAsia"/>
        </w:rPr>
        <w:t>专业版或</w:t>
      </w:r>
      <w:r w:rsidRPr="007E0B6E">
        <w:rPr>
          <w:rFonts w:eastAsiaTheme="majorEastAsia"/>
        </w:rPr>
        <w:t xml:space="preserve"> Windows 8 </w:t>
      </w:r>
      <w:r w:rsidRPr="007E0B6E">
        <w:rPr>
          <w:rFonts w:eastAsiaTheme="majorEastAsia"/>
        </w:rPr>
        <w:t>专业版或</w:t>
      </w:r>
      <w:r w:rsidRPr="007E0B6E">
        <w:rPr>
          <w:rFonts w:eastAsiaTheme="majorEastAsia"/>
        </w:rPr>
        <w:t xml:space="preserve"> Windows 7 </w:t>
      </w:r>
      <w:r w:rsidRPr="007E0B6E">
        <w:rPr>
          <w:rFonts w:eastAsiaTheme="majorEastAsia"/>
        </w:rPr>
        <w:t>专业版</w:t>
      </w:r>
      <w:r w:rsidRPr="007E0B6E">
        <w:rPr>
          <w:rFonts w:eastAsiaTheme="majorEastAsia"/>
        </w:rPr>
        <w:t xml:space="preserve"> OEM </w:t>
      </w:r>
      <w:r w:rsidRPr="007E0B6E">
        <w:rPr>
          <w:rFonts w:eastAsiaTheme="majorEastAsia"/>
        </w:rPr>
        <w:t>或</w:t>
      </w:r>
      <w:r w:rsidRPr="007E0B6E">
        <w:rPr>
          <w:rFonts w:eastAsiaTheme="majorEastAsia"/>
        </w:rPr>
        <w:t xml:space="preserve"> FPP </w:t>
      </w:r>
      <w:r w:rsidRPr="007E0B6E">
        <w:rPr>
          <w:rFonts w:eastAsiaTheme="majorEastAsia"/>
        </w:rPr>
        <w:t>许可的设备购买</w:t>
      </w:r>
      <w:r w:rsidRPr="007E0B6E">
        <w:rPr>
          <w:rFonts w:eastAsiaTheme="majorEastAsia"/>
        </w:rPr>
        <w:t xml:space="preserve"> SA</w:t>
      </w:r>
      <w:r w:rsidRPr="007E0B6E">
        <w:rPr>
          <w:rFonts w:eastAsiaTheme="majorEastAsia"/>
        </w:rPr>
        <w:t>。</w:t>
      </w:r>
    </w:p>
    <w:p w14:paraId="3B1C395C" w14:textId="77777777" w:rsidR="00627653" w:rsidRPr="007E0B6E" w:rsidRDefault="00627653" w:rsidP="0035579A">
      <w:pPr>
        <w:pStyle w:val="ProductList-Body"/>
        <w:numPr>
          <w:ilvl w:val="1"/>
          <w:numId w:val="37"/>
        </w:numPr>
        <w:ind w:left="720" w:hanging="270"/>
        <w:rPr>
          <w:rFonts w:eastAsiaTheme="majorEastAsia"/>
        </w:rPr>
      </w:pPr>
      <w:r w:rsidRPr="007E0B6E">
        <w:rPr>
          <w:rFonts w:eastAsiaTheme="majorEastAsia"/>
          <w:b/>
        </w:rPr>
        <w:t>续签</w:t>
      </w:r>
      <w:r w:rsidRPr="004067FF">
        <w:rPr>
          <w:rFonts w:eastAsiaTheme="majorEastAsia"/>
          <w:b/>
          <w:bCs/>
        </w:rPr>
        <w:t>：</w:t>
      </w:r>
      <w:r w:rsidRPr="007E0B6E">
        <w:rPr>
          <w:rFonts w:eastAsiaTheme="majorEastAsia"/>
        </w:rPr>
        <w:t>为</w:t>
      </w:r>
      <w:r w:rsidRPr="007E0B6E">
        <w:rPr>
          <w:rFonts w:eastAsiaTheme="majorEastAsia"/>
        </w:rPr>
        <w:t xml:space="preserve"> Windows </w:t>
      </w:r>
      <w:r w:rsidRPr="007E0B6E">
        <w:rPr>
          <w:rFonts w:eastAsiaTheme="majorEastAsia"/>
        </w:rPr>
        <w:t>专业版购买了软件保障的客户，可以在涵盖的设备上续签软件保障，而无需购买</w:t>
      </w:r>
      <w:r w:rsidRPr="007E0B6E">
        <w:rPr>
          <w:rFonts w:eastAsiaTheme="majorEastAsia"/>
        </w:rPr>
        <w:t xml:space="preserve"> Windows </w:t>
      </w:r>
      <w:r w:rsidRPr="007E0B6E">
        <w:rPr>
          <w:rFonts w:eastAsiaTheme="majorEastAsia"/>
        </w:rPr>
        <w:t>企业版升级许可。</w:t>
      </w:r>
    </w:p>
    <w:p w14:paraId="3B1C395D" w14:textId="77777777" w:rsidR="00627653" w:rsidRPr="007E0B6E" w:rsidRDefault="00627653" w:rsidP="0035579A">
      <w:pPr>
        <w:pStyle w:val="ProductList-Body"/>
        <w:numPr>
          <w:ilvl w:val="1"/>
          <w:numId w:val="37"/>
        </w:numPr>
        <w:ind w:left="720" w:hanging="270"/>
        <w:rPr>
          <w:rFonts w:eastAsiaTheme="majorEastAsia"/>
        </w:rPr>
      </w:pPr>
      <w:r w:rsidRPr="007E0B6E">
        <w:rPr>
          <w:rFonts w:eastAsiaTheme="majorEastAsia"/>
          <w:b/>
        </w:rPr>
        <w:t>购买</w:t>
      </w:r>
      <w:r w:rsidRPr="007E0B6E">
        <w:rPr>
          <w:rFonts w:eastAsiaTheme="majorEastAsia"/>
          <w:b/>
        </w:rPr>
        <w:t xml:space="preserve"> Windows </w:t>
      </w:r>
      <w:r w:rsidRPr="007E0B6E">
        <w:rPr>
          <w:rFonts w:eastAsiaTheme="majorEastAsia"/>
          <w:b/>
        </w:rPr>
        <w:t>升级</w:t>
      </w:r>
      <w:r w:rsidRPr="007E0B6E">
        <w:rPr>
          <w:rFonts w:eastAsiaTheme="majorEastAsia"/>
          <w:b/>
        </w:rPr>
        <w:t xml:space="preserve"> + SA</w:t>
      </w:r>
      <w:r w:rsidRPr="004067FF">
        <w:rPr>
          <w:rFonts w:eastAsiaTheme="majorEastAsia"/>
          <w:b/>
          <w:bCs/>
        </w:rPr>
        <w:t>：</w:t>
      </w:r>
      <w:r w:rsidRPr="007E0B6E">
        <w:rPr>
          <w:rFonts w:eastAsiaTheme="majorEastAsia"/>
        </w:rPr>
        <w:t>已加入需购买</w:t>
      </w:r>
      <w:r w:rsidRPr="007E0B6E">
        <w:rPr>
          <w:rFonts w:eastAsiaTheme="majorEastAsia"/>
        </w:rPr>
        <w:t xml:space="preserve"> SA </w:t>
      </w:r>
      <w:r w:rsidRPr="007E0B6E">
        <w:rPr>
          <w:rFonts w:eastAsiaTheme="majorEastAsia"/>
        </w:rPr>
        <w:t>的批量许可计划并且先前购买过</w:t>
      </w:r>
      <w:r w:rsidRPr="007E0B6E">
        <w:rPr>
          <w:rFonts w:eastAsiaTheme="majorEastAsia"/>
        </w:rPr>
        <w:t xml:space="preserve"> Windows </w:t>
      </w:r>
      <w:r w:rsidRPr="007E0B6E">
        <w:rPr>
          <w:rFonts w:eastAsiaTheme="majorEastAsia"/>
        </w:rPr>
        <w:t>专业版升级</w:t>
      </w:r>
      <w:r w:rsidRPr="007E0B6E">
        <w:rPr>
          <w:rFonts w:eastAsiaTheme="majorEastAsia"/>
        </w:rPr>
        <w:t xml:space="preserve"> + SA </w:t>
      </w:r>
      <w:r w:rsidRPr="007E0B6E">
        <w:rPr>
          <w:rFonts w:eastAsiaTheme="majorEastAsia"/>
        </w:rPr>
        <w:t>的任意客户，均可以继续购买专业版升级</w:t>
      </w:r>
      <w:r w:rsidRPr="007E0B6E">
        <w:rPr>
          <w:rFonts w:eastAsiaTheme="majorEastAsia"/>
        </w:rPr>
        <w:t xml:space="preserve"> + SA</w:t>
      </w:r>
      <w:r w:rsidRPr="007E0B6E">
        <w:rPr>
          <w:rFonts w:eastAsiaTheme="majorEastAsia"/>
        </w:rPr>
        <w:t>，直至许可登记表或协议结束为止。在签订新的许可登记表或协议时，客户将购买企业版升级</w:t>
      </w:r>
      <w:r w:rsidRPr="007E0B6E">
        <w:rPr>
          <w:rFonts w:eastAsiaTheme="majorEastAsia"/>
        </w:rPr>
        <w:t xml:space="preserve"> + SA</w:t>
      </w:r>
      <w:r w:rsidRPr="007E0B6E">
        <w:rPr>
          <w:rFonts w:eastAsiaTheme="majorEastAsia"/>
        </w:rPr>
        <w:t>。</w:t>
      </w:r>
    </w:p>
    <w:p w14:paraId="3B1C395E" w14:textId="77777777" w:rsidR="00627653" w:rsidRPr="007E0B6E" w:rsidRDefault="00627653" w:rsidP="00627653">
      <w:pPr>
        <w:pStyle w:val="ProductList-Body"/>
        <w:ind w:left="180"/>
        <w:rPr>
          <w:rFonts w:eastAsiaTheme="majorEastAsia"/>
        </w:rPr>
      </w:pPr>
    </w:p>
    <w:p w14:paraId="3B1C395F" w14:textId="77777777" w:rsidR="00627653" w:rsidRPr="007E0B6E" w:rsidRDefault="00627653" w:rsidP="00627653">
      <w:pPr>
        <w:pStyle w:val="ProductList-Body"/>
        <w:ind w:left="180"/>
        <w:rPr>
          <w:rFonts w:eastAsiaTheme="majorEastAsia"/>
          <w:b/>
        </w:rPr>
      </w:pPr>
      <w:r w:rsidRPr="007E0B6E">
        <w:rPr>
          <w:rFonts w:eastAsiaTheme="majorEastAsia"/>
          <w:b/>
          <w:color w:val="00188F"/>
        </w:rPr>
        <w:t xml:space="preserve">Windows </w:t>
      </w:r>
      <w:r w:rsidRPr="007E0B6E">
        <w:rPr>
          <w:rFonts w:eastAsiaTheme="majorEastAsia"/>
          <w:b/>
          <w:color w:val="00188F"/>
        </w:rPr>
        <w:t>企业版升级（不分版本）和</w:t>
      </w:r>
      <w:r w:rsidRPr="007E0B6E">
        <w:rPr>
          <w:rFonts w:eastAsiaTheme="majorEastAsia"/>
          <w:b/>
          <w:color w:val="00188F"/>
        </w:rPr>
        <w:t xml:space="preserve"> Windows </w:t>
      </w:r>
      <w:r w:rsidRPr="007E0B6E">
        <w:rPr>
          <w:rFonts w:eastAsiaTheme="majorEastAsia"/>
          <w:b/>
          <w:color w:val="00188F"/>
        </w:rPr>
        <w:t>专业版升级（不分版本）</w:t>
      </w:r>
    </w:p>
    <w:p w14:paraId="3B1C3960" w14:textId="77777777" w:rsidR="00627653" w:rsidRPr="007E0B6E" w:rsidRDefault="00627653" w:rsidP="00627653">
      <w:pPr>
        <w:pStyle w:val="ProductList-Body"/>
        <w:ind w:left="180"/>
        <w:rPr>
          <w:rFonts w:eastAsiaTheme="majorEastAsia"/>
        </w:rPr>
      </w:pPr>
      <w:r w:rsidRPr="007E0B6E">
        <w:rPr>
          <w:rFonts w:eastAsiaTheme="majorEastAsia"/>
        </w:rPr>
        <w:t xml:space="preserve">Windows </w:t>
      </w:r>
      <w:r w:rsidRPr="007E0B6E">
        <w:rPr>
          <w:rFonts w:eastAsiaTheme="majorEastAsia"/>
        </w:rPr>
        <w:t>企业版升级和</w:t>
      </w:r>
      <w:r w:rsidRPr="007E0B6E">
        <w:rPr>
          <w:rFonts w:eastAsiaTheme="majorEastAsia"/>
        </w:rPr>
        <w:t xml:space="preserve"> Windows </w:t>
      </w:r>
      <w:r w:rsidRPr="007E0B6E">
        <w:rPr>
          <w:rFonts w:eastAsiaTheme="majorEastAsia"/>
        </w:rPr>
        <w:t>专业版升级的不分版本许可仅当在中华人民共和国境内参与选择附加、选择和开放许可计划时可用（两点）。这些许可允许使用在客户购买许可之时（</w:t>
      </w:r>
      <w:r w:rsidRPr="00FA57A9">
        <w:rPr>
          <w:rFonts w:ascii="SimSun" w:eastAsia="SimSun" w:hAnsi="SimSun"/>
        </w:rPr>
        <w:t>“</w:t>
      </w:r>
      <w:r w:rsidRPr="007E0B6E">
        <w:rPr>
          <w:rFonts w:eastAsiaTheme="majorEastAsia"/>
        </w:rPr>
        <w:t>客户的许可购买日期</w:t>
      </w:r>
      <w:r w:rsidRPr="00FA57A9">
        <w:rPr>
          <w:rFonts w:ascii="SimSun" w:eastAsia="SimSun" w:hAnsi="SimSun"/>
        </w:rPr>
        <w:t>”</w:t>
      </w:r>
      <w:r w:rsidRPr="007E0B6E">
        <w:rPr>
          <w:rFonts w:eastAsiaTheme="majorEastAsia"/>
        </w:rPr>
        <w:t>）可用的</w:t>
      </w:r>
      <w:r w:rsidRPr="007E0B6E">
        <w:rPr>
          <w:rFonts w:eastAsiaTheme="majorEastAsia"/>
        </w:rPr>
        <w:t xml:space="preserve"> Windows </w:t>
      </w:r>
      <w:r w:rsidRPr="007E0B6E">
        <w:rPr>
          <w:rFonts w:eastAsiaTheme="majorEastAsia"/>
        </w:rPr>
        <w:t>版本或同一软件版本的任何以前版本。自客户的许可购买日期之日起在产品使用权利中发布的针对</w:t>
      </w:r>
      <w:r w:rsidRPr="007E0B6E">
        <w:rPr>
          <w:rFonts w:eastAsiaTheme="majorEastAsia"/>
        </w:rPr>
        <w:t xml:space="preserve"> Windows </w:t>
      </w:r>
      <w:r w:rsidRPr="007E0B6E">
        <w:rPr>
          <w:rFonts w:eastAsiaTheme="majorEastAsia"/>
        </w:rPr>
        <w:t>专业版和</w:t>
      </w:r>
      <w:r w:rsidRPr="007E0B6E">
        <w:rPr>
          <w:rFonts w:eastAsiaTheme="majorEastAsia"/>
        </w:rPr>
        <w:t>/</w:t>
      </w:r>
      <w:r w:rsidRPr="007E0B6E">
        <w:rPr>
          <w:rFonts w:eastAsiaTheme="majorEastAsia"/>
        </w:rPr>
        <w:t>或</w:t>
      </w:r>
      <w:r w:rsidRPr="007E0B6E">
        <w:rPr>
          <w:rFonts w:eastAsiaTheme="majorEastAsia"/>
        </w:rPr>
        <w:t xml:space="preserve"> Windows </w:t>
      </w:r>
      <w:r w:rsidRPr="007E0B6E">
        <w:rPr>
          <w:rFonts w:eastAsiaTheme="majorEastAsia"/>
        </w:rPr>
        <w:t>企业版的许可条款适用于客户对软件的使用（无论客户选择使用当前可用的版本还是任何以前的版本）。许可特定于版本，因此客户必须使用所购买软件版本对应的版本。</w:t>
      </w:r>
      <w:r w:rsidRPr="007E0B6E">
        <w:rPr>
          <w:rFonts w:eastAsiaTheme="majorEastAsia"/>
        </w:rPr>
        <w:t xml:space="preserve">Windows 8 </w:t>
      </w:r>
      <w:r w:rsidRPr="007E0B6E">
        <w:rPr>
          <w:rFonts w:eastAsiaTheme="majorEastAsia"/>
        </w:rPr>
        <w:t>和</w:t>
      </w:r>
      <w:r w:rsidRPr="007E0B6E">
        <w:rPr>
          <w:rFonts w:eastAsiaTheme="majorEastAsia"/>
        </w:rPr>
        <w:t xml:space="preserve"> 8.1 </w:t>
      </w:r>
      <w:r w:rsidRPr="007E0B6E">
        <w:rPr>
          <w:rFonts w:eastAsiaTheme="majorEastAsia"/>
        </w:rPr>
        <w:t>企业版及专业版的合格操作系统适用于</w:t>
      </w:r>
      <w:r w:rsidRPr="007E0B6E">
        <w:rPr>
          <w:rFonts w:eastAsiaTheme="majorEastAsia"/>
        </w:rPr>
        <w:t xml:space="preserve"> Windows </w:t>
      </w:r>
      <w:r w:rsidRPr="007E0B6E">
        <w:rPr>
          <w:rFonts w:eastAsiaTheme="majorEastAsia"/>
        </w:rPr>
        <w:t>企业版升级和</w:t>
      </w:r>
      <w:r w:rsidRPr="007E0B6E">
        <w:rPr>
          <w:rFonts w:eastAsiaTheme="majorEastAsia"/>
        </w:rPr>
        <w:t xml:space="preserve"> Windows </w:t>
      </w:r>
      <w:r w:rsidRPr="007E0B6E">
        <w:rPr>
          <w:rFonts w:eastAsiaTheme="majorEastAsia"/>
        </w:rPr>
        <w:t>专业版升级的不分版本许可。</w:t>
      </w:r>
    </w:p>
    <w:p w14:paraId="3B1C3961" w14:textId="77777777" w:rsidR="00627653" w:rsidRPr="007E0B6E" w:rsidRDefault="00627653" w:rsidP="00627653">
      <w:pPr>
        <w:pStyle w:val="ProductList-Body"/>
        <w:tabs>
          <w:tab w:val="clear" w:pos="158"/>
          <w:tab w:val="left" w:pos="180"/>
        </w:tabs>
        <w:ind w:left="180"/>
        <w:rPr>
          <w:rFonts w:eastAsiaTheme="majorEastAsia"/>
          <w:b/>
          <w:color w:val="00188F"/>
        </w:rPr>
      </w:pPr>
    </w:p>
    <w:p w14:paraId="3B1C3962" w14:textId="77777777" w:rsidR="00627653" w:rsidRPr="007E0B6E" w:rsidRDefault="00627653" w:rsidP="00627653">
      <w:pPr>
        <w:pStyle w:val="ProductList-Body"/>
        <w:tabs>
          <w:tab w:val="clear" w:pos="158"/>
          <w:tab w:val="left" w:pos="180"/>
        </w:tabs>
        <w:ind w:left="180"/>
        <w:rPr>
          <w:rFonts w:eastAsiaTheme="majorEastAsia"/>
          <w:b/>
        </w:rPr>
      </w:pPr>
      <w:r w:rsidRPr="007E0B6E">
        <w:rPr>
          <w:rFonts w:eastAsiaTheme="majorEastAsia"/>
          <w:b/>
          <w:color w:val="00188F"/>
        </w:rPr>
        <w:t>准予使用</w:t>
      </w:r>
      <w:r w:rsidRPr="007E0B6E">
        <w:rPr>
          <w:rFonts w:eastAsiaTheme="majorEastAsia"/>
          <w:b/>
          <w:color w:val="00188F"/>
        </w:rPr>
        <w:t xml:space="preserve"> Windows 8.1 </w:t>
      </w:r>
      <w:r w:rsidRPr="007E0B6E">
        <w:rPr>
          <w:rFonts w:eastAsiaTheme="majorEastAsia"/>
          <w:b/>
          <w:color w:val="00188F"/>
        </w:rPr>
        <w:t>专业版代替</w:t>
      </w:r>
      <w:r w:rsidRPr="007E0B6E">
        <w:rPr>
          <w:rFonts w:eastAsiaTheme="majorEastAsia"/>
          <w:b/>
          <w:color w:val="00188F"/>
        </w:rPr>
        <w:t xml:space="preserve"> Windows 8 </w:t>
      </w:r>
      <w:r w:rsidRPr="007E0B6E">
        <w:rPr>
          <w:rFonts w:eastAsiaTheme="majorEastAsia"/>
          <w:b/>
          <w:color w:val="00188F"/>
        </w:rPr>
        <w:t>专业版</w:t>
      </w:r>
    </w:p>
    <w:p w14:paraId="3B1C3963" w14:textId="77777777" w:rsidR="00627653" w:rsidRPr="007E0B6E" w:rsidRDefault="00627653" w:rsidP="00627653">
      <w:pPr>
        <w:pStyle w:val="ProductList-Body"/>
        <w:ind w:left="180"/>
        <w:rPr>
          <w:rFonts w:eastAsiaTheme="majorEastAsia"/>
        </w:rPr>
      </w:pPr>
      <w:r w:rsidRPr="007E0B6E">
        <w:rPr>
          <w:rFonts w:eastAsiaTheme="majorEastAsia"/>
        </w:rPr>
        <w:t>获得</w:t>
      </w:r>
      <w:r w:rsidRPr="007E0B6E">
        <w:rPr>
          <w:rFonts w:eastAsiaTheme="majorEastAsia"/>
        </w:rPr>
        <w:t xml:space="preserve"> Windows 8 </w:t>
      </w:r>
      <w:r w:rsidRPr="007E0B6E">
        <w:rPr>
          <w:rFonts w:eastAsiaTheme="majorEastAsia"/>
        </w:rPr>
        <w:t>专业版许可的批量许可客户可获得</w:t>
      </w:r>
      <w:r w:rsidRPr="007E0B6E">
        <w:rPr>
          <w:rFonts w:eastAsiaTheme="majorEastAsia"/>
        </w:rPr>
        <w:t xml:space="preserve"> Windows 8.1 </w:t>
      </w:r>
      <w:r w:rsidRPr="007E0B6E">
        <w:rPr>
          <w:rFonts w:eastAsiaTheme="majorEastAsia"/>
        </w:rPr>
        <w:t>专业版许可，即使</w:t>
      </w:r>
      <w:r w:rsidRPr="007E0B6E">
        <w:rPr>
          <w:rFonts w:eastAsiaTheme="majorEastAsia"/>
        </w:rPr>
        <w:t xml:space="preserve"> Windows </w:t>
      </w:r>
      <w:r w:rsidRPr="007E0B6E">
        <w:rPr>
          <w:rFonts w:eastAsiaTheme="majorEastAsia"/>
        </w:rPr>
        <w:t>桌面操作系统</w:t>
      </w:r>
      <w:r w:rsidRPr="007E0B6E">
        <w:rPr>
          <w:rFonts w:eastAsiaTheme="majorEastAsia"/>
        </w:rPr>
        <w:t xml:space="preserve"> SA </w:t>
      </w:r>
      <w:r w:rsidRPr="007E0B6E">
        <w:rPr>
          <w:rFonts w:eastAsiaTheme="majorEastAsia"/>
        </w:rPr>
        <w:t>在</w:t>
      </w:r>
      <w:r w:rsidRPr="007E0B6E">
        <w:rPr>
          <w:rFonts w:eastAsiaTheme="majorEastAsia"/>
        </w:rPr>
        <w:t xml:space="preserve"> Windows 8.1 </w:t>
      </w:r>
      <w:r w:rsidRPr="007E0B6E">
        <w:rPr>
          <w:rFonts w:eastAsiaTheme="majorEastAsia"/>
        </w:rPr>
        <w:t>专业版发布之前到期也不例外。这不适用于</w:t>
      </w:r>
      <w:r w:rsidRPr="007E0B6E">
        <w:rPr>
          <w:rFonts w:eastAsiaTheme="majorEastAsia"/>
        </w:rPr>
        <w:t xml:space="preserve"> Windows 8 Enterprise</w:t>
      </w:r>
      <w:r w:rsidRPr="007E0B6E">
        <w:rPr>
          <w:rFonts w:eastAsiaTheme="majorEastAsia"/>
        </w:rPr>
        <w:t>；您必须拥有有效的</w:t>
      </w:r>
      <w:r w:rsidRPr="007E0B6E">
        <w:rPr>
          <w:rFonts w:eastAsiaTheme="majorEastAsia"/>
        </w:rPr>
        <w:t xml:space="preserve"> Windows </w:t>
      </w:r>
      <w:r w:rsidRPr="007E0B6E">
        <w:rPr>
          <w:rFonts w:eastAsiaTheme="majorEastAsia"/>
        </w:rPr>
        <w:t>桌面操作系统</w:t>
      </w:r>
      <w:r w:rsidRPr="007E0B6E">
        <w:rPr>
          <w:rFonts w:eastAsiaTheme="majorEastAsia"/>
        </w:rPr>
        <w:t xml:space="preserve"> SA </w:t>
      </w:r>
      <w:r w:rsidRPr="007E0B6E">
        <w:rPr>
          <w:rFonts w:eastAsiaTheme="majorEastAsia"/>
        </w:rPr>
        <w:t>才有权获得</w:t>
      </w:r>
      <w:r w:rsidRPr="007E0B6E">
        <w:rPr>
          <w:rFonts w:eastAsiaTheme="majorEastAsia"/>
        </w:rPr>
        <w:t xml:space="preserve"> Windows 8.1 Enterprise </w:t>
      </w:r>
      <w:r w:rsidRPr="007E0B6E">
        <w:rPr>
          <w:rFonts w:eastAsiaTheme="majorEastAsia"/>
        </w:rPr>
        <w:t>许可。</w:t>
      </w:r>
    </w:p>
    <w:p w14:paraId="3B1C3964" w14:textId="77777777" w:rsidR="00627653" w:rsidRPr="007E0B6E" w:rsidRDefault="00627653" w:rsidP="00627653">
      <w:pPr>
        <w:pStyle w:val="ProductList-Body"/>
        <w:ind w:left="180"/>
        <w:rPr>
          <w:rFonts w:eastAsiaTheme="majorEastAsia"/>
        </w:rPr>
      </w:pPr>
    </w:p>
    <w:p w14:paraId="3B1C3965" w14:textId="77777777" w:rsidR="00627653" w:rsidRPr="007E0B6E" w:rsidRDefault="00627653" w:rsidP="00627653">
      <w:pPr>
        <w:pStyle w:val="ProductList-Body"/>
        <w:ind w:left="180"/>
        <w:rPr>
          <w:rFonts w:eastAsiaTheme="majorEastAsia"/>
          <w:b/>
          <w:color w:val="00188F"/>
        </w:rPr>
      </w:pPr>
      <w:r w:rsidRPr="007E0B6E">
        <w:rPr>
          <w:rFonts w:eastAsiaTheme="majorEastAsia"/>
          <w:b/>
          <w:color w:val="00188F"/>
        </w:rPr>
        <w:t>合格操作系统</w:t>
      </w:r>
      <w:r w:rsidRPr="007E0B6E">
        <w:rPr>
          <w:rFonts w:eastAsiaTheme="majorEastAsia"/>
          <w:b/>
          <w:color w:val="00188F"/>
        </w:rPr>
        <w:t xml:space="preserve"> (OS)</w:t>
      </w:r>
    </w:p>
    <w:p w14:paraId="3B1C3966" w14:textId="77777777" w:rsidR="00627653" w:rsidRPr="007E0B6E" w:rsidRDefault="00627653" w:rsidP="00627653">
      <w:pPr>
        <w:pStyle w:val="ProductList-Body"/>
        <w:ind w:left="180"/>
        <w:rPr>
          <w:rFonts w:eastAsiaTheme="majorEastAsia"/>
          <w:highlight w:val="yellow"/>
        </w:rPr>
      </w:pPr>
      <w:r w:rsidRPr="007E0B6E">
        <w:rPr>
          <w:rFonts w:eastAsiaTheme="majorEastAsia"/>
        </w:rPr>
        <w:t>具有批量许可协议的客户可以为</w:t>
      </w:r>
      <w:r w:rsidRPr="007E0B6E">
        <w:rPr>
          <w:rFonts w:eastAsiaTheme="majorEastAsia"/>
        </w:rPr>
        <w:t xml:space="preserve"> Windows 8.1 </w:t>
      </w:r>
      <w:r w:rsidRPr="007E0B6E">
        <w:rPr>
          <w:rFonts w:eastAsiaTheme="majorEastAsia"/>
        </w:rPr>
        <w:t>专业版和</w:t>
      </w:r>
      <w:r w:rsidRPr="007E0B6E">
        <w:rPr>
          <w:rFonts w:eastAsiaTheme="majorEastAsia"/>
        </w:rPr>
        <w:t>/</w:t>
      </w:r>
      <w:r w:rsidRPr="007E0B6E">
        <w:rPr>
          <w:rFonts w:eastAsiaTheme="majorEastAsia"/>
        </w:rPr>
        <w:t>或</w:t>
      </w:r>
      <w:r w:rsidRPr="007E0B6E">
        <w:rPr>
          <w:rFonts w:eastAsiaTheme="majorEastAsia"/>
        </w:rPr>
        <w:t xml:space="preserve"> Windows 8.1 </w:t>
      </w:r>
      <w:r w:rsidRPr="007E0B6E">
        <w:rPr>
          <w:rFonts w:eastAsiaTheme="majorEastAsia"/>
        </w:rPr>
        <w:t>企业版购买桌面操作系统升级许可。授予的桌面操作系统许可仅仅是升级许可。未提供完整的桌面操作系统许可。因此，客户为其获取并将在其上运行</w:t>
      </w:r>
      <w:r w:rsidRPr="007E0B6E">
        <w:rPr>
          <w:rFonts w:eastAsiaTheme="majorEastAsia"/>
        </w:rPr>
        <w:t xml:space="preserve"> Windows 8.1 </w:t>
      </w:r>
      <w:r w:rsidRPr="007E0B6E">
        <w:rPr>
          <w:rFonts w:eastAsiaTheme="majorEastAsia"/>
        </w:rPr>
        <w:t>专业版升级（如果在客户的计划下可用）或</w:t>
      </w:r>
      <w:r w:rsidRPr="007E0B6E">
        <w:rPr>
          <w:rFonts w:eastAsiaTheme="majorEastAsia"/>
        </w:rPr>
        <w:t xml:space="preserve"> Windows 8.1 </w:t>
      </w:r>
      <w:r w:rsidRPr="007E0B6E">
        <w:rPr>
          <w:rFonts w:eastAsiaTheme="majorEastAsia"/>
        </w:rPr>
        <w:t>企业版升级的每台设备均须获得许可才能运行下面规定的合格操作系统之一。按计划类型划分的合格操作系统为：</w:t>
      </w:r>
    </w:p>
    <w:p w14:paraId="3B1C3967" w14:textId="77777777" w:rsidR="00627653" w:rsidRPr="007E0B6E" w:rsidRDefault="00627653" w:rsidP="00627653">
      <w:pPr>
        <w:pStyle w:val="ProductList-Body"/>
        <w:shd w:val="clear" w:color="auto" w:fill="FFFFFF" w:themeFill="background1"/>
        <w:rPr>
          <w:rFonts w:eastAsiaTheme="majorEastAsia"/>
          <w:highlight w:val="yellow"/>
        </w:rPr>
      </w:pPr>
    </w:p>
    <w:tbl>
      <w:tblPr>
        <w:tblW w:w="10800" w:type="dxa"/>
        <w:tblInd w:w="10" w:type="dxa"/>
        <w:tblLayout w:type="fixed"/>
        <w:tblCellMar>
          <w:left w:w="0" w:type="dxa"/>
          <w:right w:w="0" w:type="dxa"/>
        </w:tblCellMar>
        <w:tblLook w:val="04A0" w:firstRow="1" w:lastRow="0" w:firstColumn="1" w:lastColumn="0" w:noHBand="0" w:noVBand="1"/>
      </w:tblPr>
      <w:tblGrid>
        <w:gridCol w:w="4026"/>
        <w:gridCol w:w="1332"/>
        <w:gridCol w:w="1333"/>
        <w:gridCol w:w="1333"/>
        <w:gridCol w:w="1333"/>
        <w:gridCol w:w="1443"/>
      </w:tblGrid>
      <w:tr w:rsidR="00627653" w:rsidRPr="007E0B6E" w14:paraId="3B1C396E" w14:textId="77777777" w:rsidTr="009A000E">
        <w:trPr>
          <w:trHeight w:val="592"/>
          <w:tblHeader/>
        </w:trPr>
        <w:tc>
          <w:tcPr>
            <w:tcW w:w="402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3B1C3968" w14:textId="77777777" w:rsidR="00627653" w:rsidRPr="007E0B6E" w:rsidRDefault="00627653" w:rsidP="008A1B8D">
            <w:pPr>
              <w:pStyle w:val="ProductList-Body"/>
              <w:spacing w:before="20" w:after="20"/>
              <w:ind w:left="90"/>
              <w:rPr>
                <w:rFonts w:eastAsiaTheme="majorEastAsia"/>
                <w:color w:val="FFFFFF" w:themeColor="background1"/>
              </w:rPr>
            </w:pPr>
            <w:r w:rsidRPr="007E0B6E">
              <w:rPr>
                <w:rFonts w:eastAsiaTheme="majorEastAsia"/>
                <w:color w:val="FFFFFF" w:themeColor="background1"/>
              </w:rPr>
              <w:t>合格操作系统</w:t>
            </w:r>
          </w:p>
        </w:tc>
        <w:tc>
          <w:tcPr>
            <w:tcW w:w="1332" w:type="dxa"/>
            <w:tcBorders>
              <w:top w:val="single" w:sz="4" w:space="0" w:color="auto"/>
              <w:left w:val="nil"/>
              <w:bottom w:val="single" w:sz="8" w:space="0" w:color="auto"/>
              <w:right w:val="single" w:sz="8" w:space="0" w:color="auto"/>
            </w:tcBorders>
            <w:shd w:val="clear" w:color="auto" w:fill="2E74B5"/>
            <w:tcMar>
              <w:top w:w="0" w:type="dxa"/>
              <w:left w:w="108" w:type="dxa"/>
              <w:bottom w:w="0" w:type="dxa"/>
              <w:right w:w="108" w:type="dxa"/>
            </w:tcMar>
            <w:vAlign w:val="center"/>
            <w:hideMark/>
          </w:tcPr>
          <w:p w14:paraId="3B1C3969" w14:textId="77777777" w:rsidR="00627653" w:rsidRPr="007E0B6E" w:rsidRDefault="00627653" w:rsidP="008A1B8D">
            <w:pPr>
              <w:pStyle w:val="ProductList-Body"/>
              <w:spacing w:before="20" w:after="20"/>
              <w:rPr>
                <w:rFonts w:eastAsiaTheme="majorEastAsia"/>
                <w:color w:val="FFFFFF" w:themeColor="background1"/>
                <w:sz w:val="16"/>
              </w:rPr>
            </w:pPr>
            <w:r w:rsidRPr="007E0B6E">
              <w:rPr>
                <w:rFonts w:eastAsiaTheme="majorEastAsia"/>
                <w:color w:val="FFFFFF" w:themeColor="background1"/>
                <w:sz w:val="16"/>
              </w:rPr>
              <w:t>新</w:t>
            </w:r>
            <w:r w:rsidRPr="007E0B6E">
              <w:rPr>
                <w:rFonts w:eastAsiaTheme="majorEastAsia"/>
                <w:color w:val="FFFFFF" w:themeColor="background1"/>
                <w:sz w:val="16"/>
              </w:rPr>
              <w:t xml:space="preserve"> EA/OV-OW</w:t>
            </w:r>
          </w:p>
        </w:tc>
        <w:tc>
          <w:tcPr>
            <w:tcW w:w="1333" w:type="dxa"/>
            <w:tcBorders>
              <w:top w:val="single" w:sz="4" w:space="0" w:color="auto"/>
              <w:left w:val="nil"/>
              <w:bottom w:val="single" w:sz="8" w:space="0" w:color="auto"/>
              <w:right w:val="single" w:sz="8" w:space="0" w:color="auto"/>
            </w:tcBorders>
            <w:shd w:val="clear" w:color="auto" w:fill="2E74B5"/>
            <w:tcMar>
              <w:top w:w="0" w:type="dxa"/>
              <w:left w:w="108" w:type="dxa"/>
              <w:bottom w:w="0" w:type="dxa"/>
              <w:right w:w="108" w:type="dxa"/>
            </w:tcMar>
            <w:vAlign w:val="center"/>
            <w:hideMark/>
          </w:tcPr>
          <w:p w14:paraId="3B1C396A" w14:textId="77777777" w:rsidR="00627653" w:rsidRPr="007E0B6E" w:rsidRDefault="00627653" w:rsidP="008A1B8D">
            <w:pPr>
              <w:pStyle w:val="ProductList-Body"/>
              <w:spacing w:before="20" w:after="20"/>
              <w:rPr>
                <w:rFonts w:eastAsiaTheme="majorEastAsia"/>
                <w:color w:val="FFFFFF" w:themeColor="background1"/>
                <w:sz w:val="16"/>
              </w:rPr>
            </w:pPr>
            <w:r w:rsidRPr="007E0B6E">
              <w:rPr>
                <w:rFonts w:eastAsiaTheme="majorEastAsia"/>
                <w:color w:val="FFFFFF" w:themeColor="background1"/>
                <w:sz w:val="16"/>
              </w:rPr>
              <w:t>现有</w:t>
            </w:r>
            <w:r w:rsidRPr="007E0B6E">
              <w:rPr>
                <w:rFonts w:eastAsiaTheme="majorEastAsia"/>
                <w:color w:val="FFFFFF" w:themeColor="background1"/>
                <w:sz w:val="16"/>
              </w:rPr>
              <w:t xml:space="preserve"> EA/OV-OW</w:t>
            </w:r>
          </w:p>
        </w:tc>
        <w:tc>
          <w:tcPr>
            <w:tcW w:w="1333" w:type="dxa"/>
            <w:tcBorders>
              <w:top w:val="single" w:sz="4" w:space="0" w:color="auto"/>
              <w:left w:val="nil"/>
              <w:bottom w:val="single" w:sz="8" w:space="0" w:color="auto"/>
              <w:right w:val="single" w:sz="8" w:space="0" w:color="auto"/>
            </w:tcBorders>
            <w:shd w:val="clear" w:color="auto" w:fill="2E74B5"/>
            <w:tcMar>
              <w:top w:w="0" w:type="dxa"/>
              <w:left w:w="108" w:type="dxa"/>
              <w:bottom w:w="0" w:type="dxa"/>
              <w:right w:w="108" w:type="dxa"/>
            </w:tcMar>
            <w:vAlign w:val="center"/>
            <w:hideMark/>
          </w:tcPr>
          <w:p w14:paraId="3B1C396B" w14:textId="77777777" w:rsidR="00627653" w:rsidRPr="007E0B6E" w:rsidRDefault="00627653" w:rsidP="008A1B8D">
            <w:pPr>
              <w:pStyle w:val="ProductList-Body"/>
              <w:spacing w:before="20" w:after="20"/>
              <w:ind w:left="-69" w:right="-74"/>
              <w:rPr>
                <w:rFonts w:eastAsiaTheme="majorEastAsia"/>
                <w:color w:val="FFFFFF" w:themeColor="background1"/>
                <w:sz w:val="16"/>
              </w:rPr>
            </w:pPr>
            <w:r w:rsidRPr="007E0B6E">
              <w:rPr>
                <w:rFonts w:eastAsiaTheme="majorEastAsia"/>
                <w:color w:val="FFFFFF" w:themeColor="background1"/>
                <w:sz w:val="16"/>
              </w:rPr>
              <w:t>选择</w:t>
            </w:r>
            <w:r w:rsidRPr="007E0B6E">
              <w:rPr>
                <w:rFonts w:eastAsiaTheme="majorEastAsia"/>
                <w:color w:val="FFFFFF" w:themeColor="background1"/>
                <w:sz w:val="16"/>
              </w:rPr>
              <w:br/>
            </w:r>
            <w:r w:rsidRPr="007E0B6E">
              <w:rPr>
                <w:rFonts w:eastAsiaTheme="majorEastAsia"/>
                <w:color w:val="FFFFFF" w:themeColor="background1"/>
                <w:sz w:val="16"/>
              </w:rPr>
              <w:t>（除学术之外的一切选择）</w:t>
            </w:r>
          </w:p>
        </w:tc>
        <w:tc>
          <w:tcPr>
            <w:tcW w:w="1333" w:type="dxa"/>
            <w:tcBorders>
              <w:top w:val="single" w:sz="4" w:space="0" w:color="auto"/>
              <w:left w:val="nil"/>
              <w:bottom w:val="single" w:sz="8" w:space="0" w:color="auto"/>
              <w:right w:val="single" w:sz="8" w:space="0" w:color="auto"/>
            </w:tcBorders>
            <w:shd w:val="clear" w:color="auto" w:fill="2E74B5"/>
            <w:tcMar>
              <w:top w:w="0" w:type="dxa"/>
              <w:left w:w="108" w:type="dxa"/>
              <w:bottom w:w="0" w:type="dxa"/>
              <w:right w:w="108" w:type="dxa"/>
            </w:tcMar>
            <w:vAlign w:val="center"/>
            <w:hideMark/>
          </w:tcPr>
          <w:p w14:paraId="3B1C396C" w14:textId="77777777" w:rsidR="00627653" w:rsidRPr="007E0B6E" w:rsidRDefault="00627653" w:rsidP="008A1B8D">
            <w:pPr>
              <w:pStyle w:val="ProductList-Body"/>
              <w:spacing w:before="20" w:after="20"/>
              <w:ind w:left="-69" w:right="-74"/>
              <w:rPr>
                <w:rFonts w:eastAsiaTheme="majorEastAsia"/>
                <w:color w:val="FFFFFF" w:themeColor="background1"/>
                <w:sz w:val="16"/>
              </w:rPr>
            </w:pPr>
            <w:r w:rsidRPr="007E0B6E">
              <w:rPr>
                <w:rFonts w:eastAsiaTheme="majorEastAsia"/>
                <w:color w:val="FFFFFF" w:themeColor="background1"/>
                <w:sz w:val="16"/>
              </w:rPr>
              <w:t>开放式（除学术、慈善和</w:t>
            </w:r>
            <w:r w:rsidRPr="007E0B6E">
              <w:rPr>
                <w:rFonts w:eastAsiaTheme="majorEastAsia"/>
                <w:color w:val="FFFFFF" w:themeColor="background1"/>
                <w:sz w:val="16"/>
              </w:rPr>
              <w:t xml:space="preserve"> OV-WW </w:t>
            </w:r>
            <w:r w:rsidRPr="007E0B6E">
              <w:rPr>
                <w:rFonts w:eastAsiaTheme="majorEastAsia"/>
                <w:color w:val="FFFFFF" w:themeColor="background1"/>
                <w:sz w:val="16"/>
              </w:rPr>
              <w:t>之外的一切开放）</w:t>
            </w:r>
          </w:p>
        </w:tc>
        <w:tc>
          <w:tcPr>
            <w:tcW w:w="1443" w:type="dxa"/>
            <w:tcBorders>
              <w:top w:val="single" w:sz="4" w:space="0" w:color="auto"/>
              <w:left w:val="nil"/>
              <w:bottom w:val="single" w:sz="8" w:space="0" w:color="auto"/>
              <w:right w:val="single" w:sz="8" w:space="0" w:color="auto"/>
            </w:tcBorders>
            <w:shd w:val="clear" w:color="auto" w:fill="2E74B5"/>
            <w:tcMar>
              <w:top w:w="0" w:type="dxa"/>
              <w:left w:w="108" w:type="dxa"/>
              <w:bottom w:w="0" w:type="dxa"/>
              <w:right w:w="108" w:type="dxa"/>
            </w:tcMar>
            <w:vAlign w:val="center"/>
            <w:hideMark/>
          </w:tcPr>
          <w:p w14:paraId="3B1C396D" w14:textId="77777777" w:rsidR="00627653" w:rsidRPr="007E0B6E" w:rsidRDefault="00627653" w:rsidP="008A1B8D">
            <w:pPr>
              <w:pStyle w:val="ProductList-Body"/>
              <w:spacing w:before="20" w:after="20"/>
              <w:rPr>
                <w:rFonts w:eastAsiaTheme="majorEastAsia"/>
                <w:color w:val="FFFFFF" w:themeColor="background1"/>
                <w:sz w:val="16"/>
              </w:rPr>
            </w:pPr>
            <w:r w:rsidRPr="007E0B6E">
              <w:rPr>
                <w:rFonts w:eastAsiaTheme="majorEastAsia"/>
                <w:color w:val="FFFFFF" w:themeColor="background1"/>
                <w:sz w:val="16"/>
              </w:rPr>
              <w:t>学术版和慈善版</w:t>
            </w:r>
          </w:p>
        </w:tc>
      </w:tr>
      <w:tr w:rsidR="00627653" w:rsidRPr="003012CD" w14:paraId="3B1C3970" w14:textId="77777777" w:rsidTr="00972294">
        <w:trPr>
          <w:trHeight w:val="255"/>
        </w:trPr>
        <w:tc>
          <w:tcPr>
            <w:tcW w:w="1080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3B1C396F" w14:textId="77777777" w:rsidR="00627653" w:rsidRPr="007E0B6E" w:rsidRDefault="00627653" w:rsidP="008A1B8D">
            <w:pPr>
              <w:pStyle w:val="ProductList-Body"/>
              <w:rPr>
                <w:rFonts w:eastAsiaTheme="majorEastAsia"/>
                <w:b/>
                <w:lang w:val="en-US"/>
              </w:rPr>
            </w:pPr>
            <w:r w:rsidRPr="007E0B6E">
              <w:rPr>
                <w:rFonts w:eastAsiaTheme="majorEastAsia"/>
                <w:b/>
                <w:lang w:val="en-US"/>
              </w:rPr>
              <w:t xml:space="preserve">Windows 8 </w:t>
            </w:r>
            <w:r w:rsidRPr="007E0B6E">
              <w:rPr>
                <w:rFonts w:eastAsiaTheme="majorEastAsia"/>
                <w:b/>
              </w:rPr>
              <w:t>和</w:t>
            </w:r>
            <w:r w:rsidRPr="007E0B6E">
              <w:rPr>
                <w:rFonts w:eastAsiaTheme="majorEastAsia"/>
                <w:b/>
                <w:lang w:val="en-US"/>
              </w:rPr>
              <w:t xml:space="preserve"> Windows 8.1</w:t>
            </w:r>
            <w:r w:rsidRPr="007E0B6E">
              <w:rPr>
                <w:rFonts w:eastAsiaTheme="majorEastAsia"/>
                <w:b/>
                <w:lang w:val="en-US"/>
              </w:rPr>
              <w:t>（</w:t>
            </w:r>
            <w:r w:rsidRPr="007E0B6E">
              <w:rPr>
                <w:rFonts w:eastAsiaTheme="majorEastAsia"/>
                <w:b/>
                <w:lang w:val="en-US"/>
              </w:rPr>
              <w:t xml:space="preserve">32 </w:t>
            </w:r>
            <w:r w:rsidRPr="007E0B6E">
              <w:rPr>
                <w:rFonts w:eastAsiaTheme="majorEastAsia"/>
                <w:b/>
              </w:rPr>
              <w:t>位或</w:t>
            </w:r>
            <w:r w:rsidRPr="007E0B6E">
              <w:rPr>
                <w:rFonts w:eastAsiaTheme="majorEastAsia"/>
                <w:b/>
                <w:lang w:val="en-US"/>
              </w:rPr>
              <w:t xml:space="preserve"> 64 </w:t>
            </w:r>
            <w:r w:rsidRPr="007E0B6E">
              <w:rPr>
                <w:rFonts w:eastAsiaTheme="majorEastAsia"/>
                <w:b/>
              </w:rPr>
              <w:t>位</w:t>
            </w:r>
            <w:r w:rsidRPr="007E0B6E">
              <w:rPr>
                <w:rFonts w:eastAsiaTheme="majorEastAsia"/>
                <w:b/>
                <w:lang w:val="en-US"/>
              </w:rPr>
              <w:t>）</w:t>
            </w:r>
          </w:p>
        </w:tc>
      </w:tr>
      <w:tr w:rsidR="00627653" w:rsidRPr="007E0B6E" w14:paraId="3B1C3977" w14:textId="77777777" w:rsidTr="00972294">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B1C3971" w14:textId="77777777" w:rsidR="00627653" w:rsidRPr="007E0B6E" w:rsidRDefault="00627653" w:rsidP="008A1B8D">
            <w:pPr>
              <w:pStyle w:val="ProductList-Body"/>
              <w:ind w:left="162"/>
              <w:rPr>
                <w:rFonts w:eastAsiaTheme="majorEastAsia"/>
              </w:rPr>
            </w:pPr>
            <w:r w:rsidRPr="007E0B6E">
              <w:rPr>
                <w:rFonts w:eastAsiaTheme="majorEastAsia"/>
              </w:rP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3B1C3972"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B1C3973"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B1C3974"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B1C3975"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14:paraId="3B1C3976"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627653" w:rsidRPr="007E0B6E" w14:paraId="3B1C397E" w14:textId="77777777" w:rsidTr="00972294">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B1C3978" w14:textId="77777777" w:rsidR="00627653" w:rsidRPr="007E0B6E" w:rsidRDefault="00627653" w:rsidP="008A1B8D">
            <w:pPr>
              <w:pStyle w:val="ProductList-Body"/>
              <w:ind w:left="162"/>
              <w:rPr>
                <w:rFonts w:eastAsiaTheme="majorEastAsia"/>
                <w:lang w:val="de-DE"/>
              </w:rPr>
            </w:pPr>
            <w:r w:rsidRPr="007E0B6E">
              <w:rPr>
                <w:rFonts w:eastAsiaTheme="majorEastAsia"/>
                <w:lang w:val="de-DE"/>
              </w:rPr>
              <w:t>Pro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3B1C3979"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B1C397A"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B1C397B"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B1C397C"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14:paraId="3B1C397D"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627653" w:rsidRPr="007E0B6E" w14:paraId="3B1C3985" w14:textId="77777777" w:rsidTr="00972294">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B1C397F" w14:textId="77777777" w:rsidR="00627653" w:rsidRPr="007E0B6E" w:rsidRDefault="00627653" w:rsidP="008A1B8D">
            <w:pPr>
              <w:pStyle w:val="ProductList-Body"/>
              <w:ind w:left="162"/>
              <w:rPr>
                <w:rFonts w:eastAsiaTheme="majorEastAsia"/>
              </w:rPr>
            </w:pPr>
            <w:r w:rsidRPr="007E0B6E">
              <w:rPr>
                <w:rFonts w:eastAsiaTheme="majorEastAsia"/>
              </w:rPr>
              <w:t xml:space="preserve">Windows 8 </w:t>
            </w:r>
            <w:r w:rsidRPr="007E0B6E">
              <w:rPr>
                <w:rFonts w:eastAsiaTheme="majorEastAsia"/>
              </w:rPr>
              <w:t>和</w:t>
            </w:r>
            <w:r w:rsidRPr="007E0B6E">
              <w:rPr>
                <w:rFonts w:eastAsiaTheme="majorEastAsia"/>
              </w:rPr>
              <w:t xml:space="preserve">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1C3980" w14:textId="77777777" w:rsidR="00627653" w:rsidRPr="00972294" w:rsidRDefault="00627653" w:rsidP="008A1B8D">
            <w:pPr>
              <w:pStyle w:val="ProductList-Body"/>
              <w:jc w:val="center"/>
              <w:rPr>
                <w:rFonts w:ascii="Wingdings" w:eastAsiaTheme="majorEastAsia"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1C3981" w14:textId="77777777" w:rsidR="00627653" w:rsidRPr="00972294" w:rsidRDefault="00627653" w:rsidP="008A1B8D">
            <w:pPr>
              <w:pStyle w:val="ProductList-Body"/>
              <w:jc w:val="center"/>
              <w:rPr>
                <w:rFonts w:ascii="Wingdings" w:eastAsiaTheme="majorEastAsia"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1C3982" w14:textId="77777777" w:rsidR="00627653" w:rsidRPr="00972294" w:rsidRDefault="00627653" w:rsidP="008A1B8D">
            <w:pPr>
              <w:pStyle w:val="ProductList-Body"/>
              <w:jc w:val="center"/>
              <w:rPr>
                <w:rFonts w:ascii="Wingdings" w:eastAsiaTheme="majorEastAsia"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1C3983" w14:textId="77777777" w:rsidR="00627653" w:rsidRPr="00972294" w:rsidRDefault="00627653" w:rsidP="008A1B8D">
            <w:pPr>
              <w:pStyle w:val="ProductList-Body"/>
              <w:jc w:val="center"/>
              <w:rPr>
                <w:rFonts w:ascii="Wingdings" w:eastAsiaTheme="majorEastAsia" w:hAnsi="Wingdings"/>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14:paraId="3B1C3984"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627653" w:rsidRPr="007E0B6E" w14:paraId="3B1C398C" w14:textId="77777777" w:rsidTr="00972294">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B1C3986" w14:textId="77777777" w:rsidR="00627653" w:rsidRPr="007E0B6E" w:rsidRDefault="00627653" w:rsidP="008A1B8D">
            <w:pPr>
              <w:pStyle w:val="ProductList-Body"/>
              <w:ind w:left="162"/>
              <w:rPr>
                <w:rFonts w:eastAsiaTheme="majorEastAsia"/>
              </w:rPr>
            </w:pPr>
            <w:r w:rsidRPr="007E0B6E">
              <w:rPr>
                <w:rFonts w:eastAsiaTheme="majorEastAsia"/>
              </w:rPr>
              <w:t xml:space="preserve">Windows 8 </w:t>
            </w:r>
            <w:r w:rsidRPr="007E0B6E">
              <w:rPr>
                <w:rFonts w:eastAsiaTheme="majorEastAsia"/>
              </w:rPr>
              <w:t>和</w:t>
            </w:r>
            <w:r w:rsidRPr="007E0B6E">
              <w:rPr>
                <w:rFonts w:eastAsiaTheme="majorEastAsia"/>
              </w:rPr>
              <w:t xml:space="preserve"> Windows 8.1 </w:t>
            </w:r>
            <w:r w:rsidRPr="007E0B6E">
              <w:rPr>
                <w:rFonts w:eastAsiaTheme="majorEastAsia"/>
              </w:rPr>
              <w:t>单语言版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1C3987" w14:textId="77777777" w:rsidR="00627653" w:rsidRPr="00972294" w:rsidRDefault="00627653" w:rsidP="008A1B8D">
            <w:pPr>
              <w:pStyle w:val="ProductList-Body"/>
              <w:jc w:val="center"/>
              <w:rPr>
                <w:rFonts w:ascii="Wingdings" w:eastAsiaTheme="majorEastAsia"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1C3988" w14:textId="77777777" w:rsidR="00627653" w:rsidRPr="00972294" w:rsidRDefault="00627653" w:rsidP="008A1B8D">
            <w:pPr>
              <w:pStyle w:val="ProductList-Body"/>
              <w:jc w:val="center"/>
              <w:rPr>
                <w:rFonts w:ascii="Wingdings" w:eastAsiaTheme="majorEastAsia"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1C3989" w14:textId="77777777" w:rsidR="00627653" w:rsidRPr="00972294" w:rsidRDefault="00627653" w:rsidP="008A1B8D">
            <w:pPr>
              <w:pStyle w:val="ProductList-Body"/>
              <w:jc w:val="center"/>
              <w:rPr>
                <w:rFonts w:ascii="Wingdings" w:eastAsiaTheme="majorEastAsia"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1C398A" w14:textId="77777777" w:rsidR="00627653" w:rsidRPr="00972294" w:rsidRDefault="00627653" w:rsidP="008A1B8D">
            <w:pPr>
              <w:pStyle w:val="ProductList-Body"/>
              <w:jc w:val="center"/>
              <w:rPr>
                <w:rFonts w:ascii="Wingdings" w:eastAsiaTheme="majorEastAsia" w:hAnsi="Wingdings"/>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14:paraId="3B1C398B"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627653" w:rsidRPr="007E0B6E" w14:paraId="3B1C3993" w14:textId="77777777" w:rsidTr="00972294">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B1C398D" w14:textId="77777777" w:rsidR="00627653" w:rsidRPr="007E0B6E" w:rsidRDefault="00627653" w:rsidP="008A1B8D">
            <w:pPr>
              <w:pStyle w:val="ProductList-Body"/>
              <w:ind w:left="162"/>
              <w:rPr>
                <w:rFonts w:eastAsiaTheme="majorEastAsia"/>
              </w:rPr>
            </w:pPr>
            <w:r w:rsidRPr="007E0B6E">
              <w:rPr>
                <w:rFonts w:eastAsiaTheme="majorEastAsia"/>
              </w:rPr>
              <w:t>面向教育用户的</w:t>
            </w:r>
            <w:r w:rsidRPr="007E0B6E">
              <w:rPr>
                <w:rFonts w:eastAsiaTheme="majorEastAsia"/>
              </w:rPr>
              <w:t xml:space="preserve"> Windows 8.1 </w:t>
            </w:r>
            <w:r w:rsidRPr="007E0B6E">
              <w:rPr>
                <w:rFonts w:eastAsiaTheme="majorEastAsia"/>
              </w:rPr>
              <w:t>专业版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1C398E" w14:textId="77777777" w:rsidR="00627653" w:rsidRPr="00972294" w:rsidRDefault="00627653" w:rsidP="008A1B8D">
            <w:pPr>
              <w:pStyle w:val="ProductList-Body"/>
              <w:jc w:val="center"/>
              <w:rPr>
                <w:rFonts w:ascii="Wingdings" w:eastAsiaTheme="majorEastAsia"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1C398F" w14:textId="77777777" w:rsidR="00627653" w:rsidRPr="00972294" w:rsidRDefault="00627653" w:rsidP="008A1B8D">
            <w:pPr>
              <w:pStyle w:val="ProductList-Body"/>
              <w:jc w:val="center"/>
              <w:rPr>
                <w:rFonts w:ascii="Wingdings" w:eastAsiaTheme="majorEastAsia"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1C3990" w14:textId="77777777" w:rsidR="00627653" w:rsidRPr="00972294" w:rsidRDefault="00627653" w:rsidP="008A1B8D">
            <w:pPr>
              <w:pStyle w:val="ProductList-Body"/>
              <w:jc w:val="center"/>
              <w:rPr>
                <w:rFonts w:ascii="Wingdings" w:eastAsiaTheme="majorEastAsia"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1C3991" w14:textId="77777777" w:rsidR="00627653" w:rsidRPr="00972294" w:rsidRDefault="00627653" w:rsidP="008A1B8D">
            <w:pPr>
              <w:pStyle w:val="ProductList-Body"/>
              <w:jc w:val="center"/>
              <w:rPr>
                <w:rFonts w:ascii="Wingdings" w:eastAsiaTheme="majorEastAsia" w:hAnsi="Wingdings"/>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14:paraId="3B1C3992"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627653" w:rsidRPr="007E0B6E" w14:paraId="3B1C399A" w14:textId="77777777" w:rsidTr="00972294">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B1C3994" w14:textId="77777777" w:rsidR="00627653" w:rsidRPr="007E0B6E" w:rsidRDefault="00627653" w:rsidP="008A1B8D">
            <w:pPr>
              <w:pStyle w:val="ProductList-Body"/>
              <w:ind w:left="162"/>
              <w:rPr>
                <w:rFonts w:eastAsiaTheme="majorEastAsia"/>
                <w:lang w:val="en-US"/>
              </w:rPr>
            </w:pPr>
            <w:r w:rsidRPr="007E0B6E">
              <w:rPr>
                <w:rFonts w:eastAsiaTheme="majorEastAsia"/>
                <w:lang w:val="en-US"/>
              </w:rPr>
              <w:t>Windows 8.1</w:t>
            </w:r>
            <w:r w:rsidRPr="007E0B6E">
              <w:rPr>
                <w:rFonts w:eastAsiaTheme="majorEastAsia"/>
                <w:lang w:val="en-US"/>
              </w:rPr>
              <w:t>（</w:t>
            </w:r>
            <w:r w:rsidRPr="007E0B6E">
              <w:rPr>
                <w:rFonts w:eastAsiaTheme="majorEastAsia"/>
              </w:rPr>
              <w:t>含</w:t>
            </w:r>
            <w:r w:rsidRPr="007E0B6E">
              <w:rPr>
                <w:rFonts w:eastAsiaTheme="majorEastAsia"/>
                <w:lang w:val="en-US"/>
              </w:rPr>
              <w:t xml:space="preserve"> Bing</w:t>
            </w:r>
            <w:r w:rsidRPr="007E0B6E">
              <w:rPr>
                <w:rFonts w:eastAsiaTheme="majorEastAsia"/>
                <w:lang w:val="en-US"/>
              </w:rPr>
              <w:t>）</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1C3995" w14:textId="77777777" w:rsidR="00627653" w:rsidRPr="00972294" w:rsidRDefault="00627653" w:rsidP="008A1B8D">
            <w:pPr>
              <w:pStyle w:val="ProductList-Body"/>
              <w:jc w:val="center"/>
              <w:rPr>
                <w:rFonts w:ascii="Wingdings" w:eastAsiaTheme="majorEastAsia" w:hAnsi="Wingdings"/>
                <w:caps/>
                <w:lang w:val="en-U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1C3996" w14:textId="77777777" w:rsidR="00627653" w:rsidRPr="00972294" w:rsidRDefault="00627653" w:rsidP="008A1B8D">
            <w:pPr>
              <w:pStyle w:val="ProductList-Body"/>
              <w:jc w:val="center"/>
              <w:rPr>
                <w:rFonts w:ascii="Wingdings" w:eastAsiaTheme="majorEastAsia" w:hAnsi="Wingdings"/>
                <w:caps/>
                <w:lang w:val="en-U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1C3997" w14:textId="77777777" w:rsidR="00627653" w:rsidRPr="00972294" w:rsidRDefault="00627653" w:rsidP="008A1B8D">
            <w:pPr>
              <w:pStyle w:val="ProductList-Body"/>
              <w:jc w:val="center"/>
              <w:rPr>
                <w:rFonts w:ascii="Wingdings" w:eastAsiaTheme="majorEastAsia" w:hAnsi="Wingdings"/>
                <w:caps/>
                <w:lang w:val="en-U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1C3998" w14:textId="77777777" w:rsidR="00627653" w:rsidRPr="00972294" w:rsidRDefault="00627653" w:rsidP="008A1B8D">
            <w:pPr>
              <w:pStyle w:val="ProductList-Body"/>
              <w:jc w:val="center"/>
              <w:rPr>
                <w:rFonts w:ascii="Wingdings" w:eastAsiaTheme="majorEastAsia" w:hAnsi="Wingdings"/>
                <w:caps/>
                <w:lang w:val="en-U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14:paraId="3B1C3999"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627653" w:rsidRPr="003012CD" w14:paraId="3B1C399C" w14:textId="77777777" w:rsidTr="00972294">
        <w:trPr>
          <w:trHeight w:val="255"/>
        </w:trPr>
        <w:tc>
          <w:tcPr>
            <w:tcW w:w="1080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B1C399B" w14:textId="77777777" w:rsidR="00627653" w:rsidRPr="007E0B6E" w:rsidRDefault="00627653" w:rsidP="008A1B8D">
            <w:pPr>
              <w:pStyle w:val="ProductList-Body"/>
              <w:rPr>
                <w:rFonts w:eastAsiaTheme="majorEastAsia"/>
                <w:b/>
                <w:caps/>
                <w:lang w:val="en-US"/>
              </w:rPr>
            </w:pPr>
            <w:r w:rsidRPr="007E0B6E">
              <w:rPr>
                <w:rFonts w:eastAsiaTheme="majorEastAsia"/>
                <w:b/>
                <w:lang w:val="en-US"/>
              </w:rPr>
              <w:t>Windows 7</w:t>
            </w:r>
            <w:r w:rsidRPr="007E0B6E">
              <w:rPr>
                <w:rFonts w:eastAsiaTheme="majorEastAsia"/>
                <w:b/>
                <w:lang w:val="en-US"/>
              </w:rPr>
              <w:t>（</w:t>
            </w:r>
            <w:r w:rsidRPr="007E0B6E">
              <w:rPr>
                <w:rFonts w:eastAsiaTheme="majorEastAsia"/>
                <w:b/>
                <w:lang w:val="en-US"/>
              </w:rPr>
              <w:t xml:space="preserve">32 </w:t>
            </w:r>
            <w:r w:rsidRPr="007E0B6E">
              <w:rPr>
                <w:rFonts w:eastAsiaTheme="majorEastAsia"/>
                <w:b/>
              </w:rPr>
              <w:t>位或</w:t>
            </w:r>
            <w:r w:rsidRPr="007E0B6E">
              <w:rPr>
                <w:rFonts w:eastAsiaTheme="majorEastAsia"/>
                <w:b/>
                <w:lang w:val="en-US"/>
              </w:rPr>
              <w:t xml:space="preserve"> 64 </w:t>
            </w:r>
            <w:r w:rsidRPr="007E0B6E">
              <w:rPr>
                <w:rFonts w:eastAsiaTheme="majorEastAsia"/>
                <w:b/>
              </w:rPr>
              <w:t>位</w:t>
            </w:r>
            <w:r w:rsidRPr="007E0B6E">
              <w:rPr>
                <w:rFonts w:eastAsiaTheme="majorEastAsia"/>
                <w:b/>
                <w:lang w:val="en-US"/>
              </w:rPr>
              <w:t>）</w:t>
            </w:r>
          </w:p>
        </w:tc>
      </w:tr>
      <w:tr w:rsidR="00627653" w:rsidRPr="007E0B6E" w14:paraId="3B1C39A3" w14:textId="77777777" w:rsidTr="00972294">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1C399D" w14:textId="77777777" w:rsidR="00627653" w:rsidRPr="007E0B6E" w:rsidRDefault="00627653" w:rsidP="008A1B8D">
            <w:pPr>
              <w:pStyle w:val="ProductList-Body"/>
              <w:ind w:left="162"/>
              <w:rPr>
                <w:rFonts w:eastAsiaTheme="majorEastAsia"/>
              </w:rPr>
            </w:pPr>
            <w:r w:rsidRPr="007E0B6E">
              <w:rPr>
                <w:rFonts w:eastAsiaTheme="majorEastAsia"/>
              </w:rP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99E"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99F"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9A0"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9A1"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9A2"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627653" w:rsidRPr="007E0B6E" w14:paraId="3B1C39AA" w14:textId="77777777" w:rsidTr="00972294">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1C39A4" w14:textId="77777777" w:rsidR="00627653" w:rsidRPr="007E0B6E" w:rsidRDefault="00627653" w:rsidP="008A1B8D">
            <w:pPr>
              <w:pStyle w:val="ProductList-Body"/>
              <w:ind w:left="162"/>
              <w:rPr>
                <w:rFonts w:eastAsiaTheme="majorEastAsia"/>
                <w:lang w:val="pt-BR"/>
              </w:rPr>
            </w:pPr>
            <w:r w:rsidRPr="007E0B6E">
              <w:rPr>
                <w:rFonts w:eastAsiaTheme="majorEastAsia"/>
                <w:lang w:val="pt-BR"/>
              </w:rPr>
              <w:t>Professional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9A5"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9A6"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9A7"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9A8"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9A9"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627653" w:rsidRPr="007E0B6E" w14:paraId="3B1C39B1" w14:textId="77777777" w:rsidTr="00972294">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1C39AB" w14:textId="77777777" w:rsidR="00627653" w:rsidRPr="007E0B6E" w:rsidRDefault="00627653" w:rsidP="008A1B8D">
            <w:pPr>
              <w:pStyle w:val="ProductList-Body"/>
              <w:ind w:left="162"/>
              <w:rPr>
                <w:rFonts w:eastAsiaTheme="majorEastAsia"/>
              </w:rPr>
            </w:pPr>
            <w:r w:rsidRPr="007E0B6E">
              <w:rPr>
                <w:rFonts w:eastAsiaTheme="majorEastAsia"/>
              </w:rP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9AC"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9AD"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9AE"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9AF"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9B0"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627653" w:rsidRPr="007E0B6E" w14:paraId="3B1C39B8" w14:textId="77777777" w:rsidTr="00972294">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1C39B2" w14:textId="77777777" w:rsidR="00627653" w:rsidRPr="007E0B6E" w:rsidRDefault="00627653" w:rsidP="008A1B8D">
            <w:pPr>
              <w:pStyle w:val="ProductList-Body"/>
              <w:ind w:left="162"/>
              <w:rPr>
                <w:rFonts w:eastAsiaTheme="majorEastAsia"/>
              </w:rPr>
            </w:pPr>
            <w:r w:rsidRPr="007E0B6E">
              <w:rPr>
                <w:rFonts w:eastAsiaTheme="majorEastAsia"/>
              </w:rP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1C39B3" w14:textId="77777777" w:rsidR="00627653" w:rsidRPr="00972294" w:rsidRDefault="00627653" w:rsidP="008A1B8D">
            <w:pPr>
              <w:pStyle w:val="ProductList-Body"/>
              <w:jc w:val="center"/>
              <w:rPr>
                <w:rFonts w:ascii="Wingdings" w:eastAsiaTheme="majorEastAsia"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1C39B4" w14:textId="77777777" w:rsidR="00627653" w:rsidRPr="00972294" w:rsidRDefault="00627653" w:rsidP="008A1B8D">
            <w:pPr>
              <w:pStyle w:val="ProductList-Body"/>
              <w:jc w:val="center"/>
              <w:rPr>
                <w:rFonts w:ascii="Wingdings" w:eastAsiaTheme="majorEastAsia"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1C39B5" w14:textId="77777777" w:rsidR="00627653" w:rsidRPr="00972294" w:rsidRDefault="00627653" w:rsidP="008A1B8D">
            <w:pPr>
              <w:pStyle w:val="ProductList-Body"/>
              <w:jc w:val="center"/>
              <w:rPr>
                <w:rFonts w:ascii="Wingdings" w:eastAsiaTheme="majorEastAsia"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1C39B6" w14:textId="77777777" w:rsidR="00627653" w:rsidRPr="00972294" w:rsidRDefault="00627653" w:rsidP="008A1B8D">
            <w:pPr>
              <w:pStyle w:val="ProductList-Body"/>
              <w:jc w:val="center"/>
              <w:rPr>
                <w:rFonts w:ascii="Wingdings" w:eastAsiaTheme="majorEastAsia" w:hAnsi="Wingdings"/>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9B7"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627653" w:rsidRPr="007E0B6E" w14:paraId="3B1C39BF" w14:textId="77777777" w:rsidTr="00972294">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1C39B9" w14:textId="77777777" w:rsidR="00627653" w:rsidRPr="007E0B6E" w:rsidRDefault="00627653" w:rsidP="008A1B8D">
            <w:pPr>
              <w:pStyle w:val="ProductList-Body"/>
              <w:ind w:left="162"/>
              <w:rPr>
                <w:rFonts w:eastAsiaTheme="majorEastAsia"/>
              </w:rPr>
            </w:pPr>
            <w:r w:rsidRPr="007E0B6E">
              <w:rPr>
                <w:rFonts w:eastAsiaTheme="majorEastAsia"/>
              </w:rP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1C39BA" w14:textId="77777777" w:rsidR="00627653" w:rsidRPr="00972294" w:rsidRDefault="00627653" w:rsidP="008A1B8D">
            <w:pPr>
              <w:pStyle w:val="ProductList-Body"/>
              <w:jc w:val="center"/>
              <w:rPr>
                <w:rFonts w:ascii="Wingdings" w:eastAsiaTheme="majorEastAsia"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1C39BB" w14:textId="77777777" w:rsidR="00627653" w:rsidRPr="00972294" w:rsidRDefault="00627653" w:rsidP="008A1B8D">
            <w:pPr>
              <w:pStyle w:val="ProductList-Body"/>
              <w:jc w:val="center"/>
              <w:rPr>
                <w:rFonts w:ascii="Wingdings" w:eastAsiaTheme="majorEastAsia"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1C39BC" w14:textId="77777777" w:rsidR="00627653" w:rsidRPr="00972294" w:rsidRDefault="00627653" w:rsidP="008A1B8D">
            <w:pPr>
              <w:pStyle w:val="ProductList-Body"/>
              <w:jc w:val="center"/>
              <w:rPr>
                <w:rFonts w:ascii="Wingdings" w:eastAsiaTheme="majorEastAsia"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1C39BD" w14:textId="77777777" w:rsidR="00627653" w:rsidRPr="00972294" w:rsidRDefault="00627653" w:rsidP="008A1B8D">
            <w:pPr>
              <w:pStyle w:val="ProductList-Body"/>
              <w:jc w:val="center"/>
              <w:rPr>
                <w:rFonts w:ascii="Wingdings" w:eastAsiaTheme="majorEastAsia" w:hAnsi="Wingdings"/>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9BE"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627653" w:rsidRPr="007E0B6E" w14:paraId="3B1C39C6" w14:textId="77777777" w:rsidTr="00972294">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1C39C0" w14:textId="77777777" w:rsidR="00627653" w:rsidRPr="007E0B6E" w:rsidRDefault="00627653" w:rsidP="008A1B8D">
            <w:pPr>
              <w:pStyle w:val="ProductList-Body"/>
              <w:ind w:left="162"/>
              <w:rPr>
                <w:rFonts w:eastAsiaTheme="majorEastAsia"/>
              </w:rPr>
            </w:pPr>
            <w:r w:rsidRPr="007E0B6E">
              <w:rPr>
                <w:rFonts w:eastAsiaTheme="majorEastAsia"/>
              </w:rP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1C39C1" w14:textId="77777777" w:rsidR="00627653" w:rsidRPr="007E0B6E" w:rsidRDefault="00627653" w:rsidP="008A1B8D">
            <w:pPr>
              <w:pStyle w:val="ProductList-Body"/>
              <w:jc w:val="center"/>
              <w:rPr>
                <w:rFonts w:eastAsiaTheme="majorEastAsia"/>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1C39C2" w14:textId="77777777" w:rsidR="00627653" w:rsidRPr="007E0B6E" w:rsidRDefault="00627653" w:rsidP="008A1B8D">
            <w:pPr>
              <w:pStyle w:val="ProductList-Body"/>
              <w:jc w:val="center"/>
              <w:rPr>
                <w:rFonts w:eastAsiaTheme="majorEastAsia"/>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1C39C3" w14:textId="77777777" w:rsidR="00627653" w:rsidRPr="007E0B6E" w:rsidRDefault="00627653" w:rsidP="008A1B8D">
            <w:pPr>
              <w:pStyle w:val="ProductList-Body"/>
              <w:jc w:val="center"/>
              <w:rPr>
                <w:rFonts w:eastAsiaTheme="majorEastAsia"/>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1C39C4" w14:textId="77777777" w:rsidR="00627653" w:rsidRPr="007E0B6E" w:rsidRDefault="00627653" w:rsidP="008A1B8D">
            <w:pPr>
              <w:pStyle w:val="ProductList-Body"/>
              <w:jc w:val="center"/>
              <w:rPr>
                <w:rFonts w:eastAsiaTheme="majorEastAsia"/>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9C5" w14:textId="77777777" w:rsidR="00627653" w:rsidRPr="00972294" w:rsidRDefault="00972294" w:rsidP="00972294">
            <w:pPr>
              <w:pStyle w:val="ProductList-Body"/>
              <w:tabs>
                <w:tab w:val="center" w:pos="613"/>
              </w:tabs>
              <w:rPr>
                <w:rFonts w:ascii="Wingdings" w:eastAsiaTheme="majorEastAsia" w:hAnsi="Wingdings"/>
                <w:caps/>
              </w:rPr>
            </w:pPr>
            <w:r w:rsidRPr="00972294">
              <w:rPr>
                <w:rFonts w:ascii="Wingdings" w:eastAsiaTheme="majorEastAsia" w:hAnsi="Wingdings" w:cs="Wingdings"/>
                <w:sz w:val="20"/>
                <w:szCs w:val="20"/>
              </w:rPr>
              <w:tab/>
            </w:r>
            <w:r w:rsidRPr="00972294">
              <w:rPr>
                <w:rFonts w:ascii="Wingdings" w:eastAsiaTheme="majorEastAsia" w:hAnsi="Wingdings" w:cs="Wingdings"/>
                <w:sz w:val="20"/>
                <w:szCs w:val="20"/>
              </w:rPr>
              <w:tab/>
            </w:r>
            <w:r w:rsidR="00627653" w:rsidRPr="00972294">
              <w:rPr>
                <w:rFonts w:ascii="Wingdings" w:eastAsiaTheme="majorEastAsia" w:hAnsi="Wingdings" w:cs="Wingdings"/>
                <w:sz w:val="20"/>
                <w:szCs w:val="20"/>
              </w:rPr>
              <w:t></w:t>
            </w:r>
          </w:p>
        </w:tc>
      </w:tr>
      <w:tr w:rsidR="00627653" w:rsidRPr="007E0B6E" w14:paraId="3B1C39C8" w14:textId="77777777" w:rsidTr="00972294">
        <w:trPr>
          <w:trHeight w:val="255"/>
        </w:trPr>
        <w:tc>
          <w:tcPr>
            <w:tcW w:w="1080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B1C39C7" w14:textId="77777777" w:rsidR="00627653" w:rsidRPr="007E0B6E" w:rsidRDefault="00627653" w:rsidP="008A1B8D">
            <w:pPr>
              <w:pStyle w:val="ProductList-Body"/>
              <w:rPr>
                <w:rFonts w:eastAsiaTheme="majorEastAsia"/>
                <w:b/>
                <w:caps/>
              </w:rPr>
            </w:pPr>
            <w:r w:rsidRPr="007E0B6E">
              <w:rPr>
                <w:rFonts w:eastAsiaTheme="majorEastAsia"/>
                <w:b/>
              </w:rPr>
              <w:t>Windows Vista</w:t>
            </w:r>
            <w:r w:rsidRPr="007E0B6E">
              <w:rPr>
                <w:rFonts w:eastAsiaTheme="majorEastAsia"/>
                <w:b/>
              </w:rPr>
              <w:t>（</w:t>
            </w:r>
            <w:r w:rsidRPr="007E0B6E">
              <w:rPr>
                <w:rFonts w:eastAsiaTheme="majorEastAsia"/>
                <w:b/>
              </w:rPr>
              <w:t xml:space="preserve">32 </w:t>
            </w:r>
            <w:r w:rsidRPr="007E0B6E">
              <w:rPr>
                <w:rFonts w:eastAsiaTheme="majorEastAsia"/>
                <w:b/>
              </w:rPr>
              <w:t>位或</w:t>
            </w:r>
            <w:r w:rsidRPr="007E0B6E">
              <w:rPr>
                <w:rFonts w:eastAsiaTheme="majorEastAsia"/>
                <w:b/>
              </w:rPr>
              <w:t xml:space="preserve"> 64 </w:t>
            </w:r>
            <w:r w:rsidRPr="007E0B6E">
              <w:rPr>
                <w:rFonts w:eastAsiaTheme="majorEastAsia"/>
                <w:b/>
              </w:rPr>
              <w:t>位）</w:t>
            </w:r>
          </w:p>
        </w:tc>
      </w:tr>
      <w:tr w:rsidR="00627653" w:rsidRPr="007E0B6E" w14:paraId="3B1C39CF" w14:textId="77777777" w:rsidTr="00972294">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1C39C9" w14:textId="77777777" w:rsidR="00627653" w:rsidRPr="007E0B6E" w:rsidRDefault="00627653" w:rsidP="008A1B8D">
            <w:pPr>
              <w:pStyle w:val="ProductList-Body"/>
              <w:ind w:left="162"/>
              <w:rPr>
                <w:rFonts w:eastAsiaTheme="majorEastAsia"/>
              </w:rPr>
            </w:pPr>
            <w:r w:rsidRPr="007E0B6E">
              <w:rPr>
                <w:rFonts w:eastAsiaTheme="majorEastAsia"/>
              </w:rP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9CA"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1C39CB" w14:textId="77777777" w:rsidR="00627653" w:rsidRPr="00972294" w:rsidRDefault="00627653" w:rsidP="008A1B8D">
            <w:pPr>
              <w:pStyle w:val="ProductList-Body"/>
              <w:jc w:val="center"/>
              <w:rPr>
                <w:rFonts w:ascii="Wingdings" w:eastAsiaTheme="majorEastAsia"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9CC"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9CD"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9CE"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627653" w:rsidRPr="007E0B6E" w14:paraId="3B1C39D6" w14:textId="77777777" w:rsidTr="00972294">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1C39D0" w14:textId="77777777" w:rsidR="00627653" w:rsidRPr="007E0B6E" w:rsidRDefault="00627653" w:rsidP="008A1B8D">
            <w:pPr>
              <w:pStyle w:val="ProductList-Body"/>
              <w:ind w:left="162"/>
              <w:rPr>
                <w:rFonts w:eastAsiaTheme="majorEastAsia"/>
              </w:rPr>
            </w:pPr>
            <w:r w:rsidRPr="007E0B6E">
              <w:rPr>
                <w:rFonts w:eastAsiaTheme="majorEastAsia"/>
              </w:rP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9D1"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1C39D2" w14:textId="77777777" w:rsidR="00627653" w:rsidRPr="00972294" w:rsidRDefault="00627653" w:rsidP="008A1B8D">
            <w:pPr>
              <w:pStyle w:val="ProductList-Body"/>
              <w:jc w:val="center"/>
              <w:rPr>
                <w:rFonts w:ascii="Wingdings" w:eastAsiaTheme="majorEastAsia"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9D3"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9D4"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9D5"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627653" w:rsidRPr="007E0B6E" w14:paraId="3B1C39DD" w14:textId="77777777" w:rsidTr="00972294">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1C39D7" w14:textId="77777777" w:rsidR="00627653" w:rsidRPr="007E0B6E" w:rsidRDefault="00627653" w:rsidP="008A1B8D">
            <w:pPr>
              <w:pStyle w:val="ProductList-Body"/>
              <w:ind w:left="162"/>
              <w:rPr>
                <w:rFonts w:eastAsiaTheme="majorEastAsia"/>
              </w:rPr>
            </w:pPr>
            <w:r w:rsidRPr="007E0B6E">
              <w:rPr>
                <w:rFonts w:eastAsiaTheme="majorEastAsia"/>
              </w:rP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9D8"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1C39D9" w14:textId="77777777" w:rsidR="00627653" w:rsidRPr="00972294" w:rsidRDefault="00627653" w:rsidP="008A1B8D">
            <w:pPr>
              <w:pStyle w:val="ProductList-Body"/>
              <w:jc w:val="center"/>
              <w:rPr>
                <w:rFonts w:ascii="Wingdings" w:eastAsiaTheme="majorEastAsia"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9DA"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9DB"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9DC"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627653" w:rsidRPr="007E0B6E" w14:paraId="3B1C39E4" w14:textId="77777777" w:rsidTr="00972294">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1C39DE" w14:textId="77777777" w:rsidR="00627653" w:rsidRPr="007E0B6E" w:rsidRDefault="00627653" w:rsidP="008A1B8D">
            <w:pPr>
              <w:pStyle w:val="ProductList-Body"/>
              <w:ind w:left="162"/>
              <w:rPr>
                <w:rFonts w:eastAsiaTheme="majorEastAsia"/>
              </w:rPr>
            </w:pPr>
            <w:r w:rsidRPr="007E0B6E">
              <w:rPr>
                <w:rFonts w:eastAsiaTheme="majorEastAsia"/>
              </w:rP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1C39DF" w14:textId="77777777" w:rsidR="00627653" w:rsidRPr="007E0B6E" w:rsidRDefault="00627653" w:rsidP="008A1B8D">
            <w:pPr>
              <w:pStyle w:val="ProductList-Body"/>
              <w:jc w:val="center"/>
              <w:rPr>
                <w:rFonts w:eastAsiaTheme="majorEastAsia"/>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1C39E0" w14:textId="77777777" w:rsidR="00627653" w:rsidRPr="007E0B6E" w:rsidRDefault="00627653" w:rsidP="008A1B8D">
            <w:pPr>
              <w:pStyle w:val="ProductList-Body"/>
              <w:jc w:val="center"/>
              <w:rPr>
                <w:rFonts w:eastAsiaTheme="majorEastAsia"/>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1C39E1" w14:textId="77777777" w:rsidR="00627653" w:rsidRPr="007E0B6E" w:rsidRDefault="00627653" w:rsidP="008A1B8D">
            <w:pPr>
              <w:pStyle w:val="ProductList-Body"/>
              <w:jc w:val="center"/>
              <w:rPr>
                <w:rFonts w:eastAsiaTheme="majorEastAsia"/>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1C39E2" w14:textId="77777777" w:rsidR="00627653" w:rsidRPr="007E0B6E" w:rsidRDefault="00627653" w:rsidP="008A1B8D">
            <w:pPr>
              <w:pStyle w:val="ProductList-Body"/>
              <w:jc w:val="center"/>
              <w:rPr>
                <w:rFonts w:eastAsiaTheme="majorEastAsia"/>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9E3"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627653" w:rsidRPr="007E0B6E" w14:paraId="3B1C39EB" w14:textId="77777777" w:rsidTr="00972294">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1C39E5" w14:textId="77777777" w:rsidR="00627653" w:rsidRPr="007E0B6E" w:rsidRDefault="00627653" w:rsidP="008A1B8D">
            <w:pPr>
              <w:pStyle w:val="ProductList-Body"/>
              <w:ind w:left="162"/>
              <w:rPr>
                <w:rFonts w:eastAsiaTheme="majorEastAsia"/>
              </w:rPr>
            </w:pPr>
            <w:r w:rsidRPr="007E0B6E">
              <w:rPr>
                <w:rFonts w:eastAsiaTheme="majorEastAsia"/>
              </w:rP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1C39E6" w14:textId="77777777" w:rsidR="00627653" w:rsidRPr="007E0B6E" w:rsidRDefault="00627653" w:rsidP="008A1B8D">
            <w:pPr>
              <w:pStyle w:val="ProductList-Body"/>
              <w:jc w:val="center"/>
              <w:rPr>
                <w:rFonts w:eastAsiaTheme="majorEastAsia"/>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1C39E7" w14:textId="77777777" w:rsidR="00627653" w:rsidRPr="007E0B6E" w:rsidRDefault="00627653" w:rsidP="008A1B8D">
            <w:pPr>
              <w:pStyle w:val="ProductList-Body"/>
              <w:jc w:val="center"/>
              <w:rPr>
                <w:rFonts w:eastAsiaTheme="majorEastAsia"/>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1C39E8" w14:textId="77777777" w:rsidR="00627653" w:rsidRPr="007E0B6E" w:rsidRDefault="00627653" w:rsidP="008A1B8D">
            <w:pPr>
              <w:pStyle w:val="ProductList-Body"/>
              <w:jc w:val="center"/>
              <w:rPr>
                <w:rFonts w:eastAsiaTheme="majorEastAsia"/>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1C39E9" w14:textId="77777777" w:rsidR="00627653" w:rsidRPr="007E0B6E" w:rsidRDefault="00627653" w:rsidP="008A1B8D">
            <w:pPr>
              <w:pStyle w:val="ProductList-Body"/>
              <w:jc w:val="center"/>
              <w:rPr>
                <w:rFonts w:eastAsiaTheme="majorEastAsia"/>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9EA"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627653" w:rsidRPr="007E0B6E" w14:paraId="3B1C39F2" w14:textId="77777777" w:rsidTr="00972294">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1C39EC" w14:textId="77777777" w:rsidR="00627653" w:rsidRPr="007E0B6E" w:rsidRDefault="00627653" w:rsidP="008A1B8D">
            <w:pPr>
              <w:pStyle w:val="ProductList-Body"/>
              <w:ind w:left="162"/>
              <w:rPr>
                <w:rFonts w:eastAsiaTheme="majorEastAsia"/>
              </w:rPr>
            </w:pPr>
            <w:r w:rsidRPr="007E0B6E">
              <w:rPr>
                <w:rFonts w:eastAsiaTheme="majorEastAsia"/>
              </w:rP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1C39ED" w14:textId="77777777" w:rsidR="00627653" w:rsidRPr="007E0B6E" w:rsidRDefault="00627653" w:rsidP="008A1B8D">
            <w:pPr>
              <w:pStyle w:val="ProductList-Body"/>
              <w:jc w:val="center"/>
              <w:rPr>
                <w:rFonts w:eastAsiaTheme="majorEastAsia"/>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1C39EE" w14:textId="77777777" w:rsidR="00627653" w:rsidRPr="007E0B6E" w:rsidRDefault="00627653" w:rsidP="008A1B8D">
            <w:pPr>
              <w:pStyle w:val="ProductList-Body"/>
              <w:jc w:val="center"/>
              <w:rPr>
                <w:rFonts w:eastAsiaTheme="majorEastAsia"/>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1C39EF" w14:textId="77777777" w:rsidR="00627653" w:rsidRPr="007E0B6E" w:rsidRDefault="00627653" w:rsidP="008A1B8D">
            <w:pPr>
              <w:pStyle w:val="ProductList-Body"/>
              <w:jc w:val="center"/>
              <w:rPr>
                <w:rFonts w:eastAsiaTheme="majorEastAsia"/>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1C39F0" w14:textId="77777777" w:rsidR="00627653" w:rsidRPr="007E0B6E" w:rsidRDefault="00627653" w:rsidP="008A1B8D">
            <w:pPr>
              <w:pStyle w:val="ProductList-Body"/>
              <w:jc w:val="center"/>
              <w:rPr>
                <w:rFonts w:eastAsiaTheme="majorEastAsia"/>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9F1"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627653" w:rsidRPr="007E0B6E" w14:paraId="3B1C39F4" w14:textId="77777777" w:rsidTr="00972294">
        <w:trPr>
          <w:trHeight w:val="255"/>
        </w:trPr>
        <w:tc>
          <w:tcPr>
            <w:tcW w:w="1080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B1C39F3" w14:textId="77777777" w:rsidR="00627653" w:rsidRPr="007E0B6E" w:rsidRDefault="00627653" w:rsidP="008A1B8D">
            <w:pPr>
              <w:pStyle w:val="ProductList-Body"/>
              <w:rPr>
                <w:rFonts w:eastAsiaTheme="majorEastAsia"/>
                <w:b/>
                <w:caps/>
              </w:rPr>
            </w:pPr>
            <w:r w:rsidRPr="007E0B6E">
              <w:rPr>
                <w:rFonts w:eastAsiaTheme="majorEastAsia"/>
                <w:b/>
              </w:rPr>
              <w:t>Windows XP</w:t>
            </w:r>
            <w:r w:rsidRPr="007E0B6E">
              <w:rPr>
                <w:rFonts w:eastAsiaTheme="majorEastAsia"/>
                <w:b/>
              </w:rPr>
              <w:t>（</w:t>
            </w:r>
            <w:r w:rsidRPr="007E0B6E">
              <w:rPr>
                <w:rFonts w:eastAsiaTheme="majorEastAsia"/>
                <w:b/>
              </w:rPr>
              <w:t xml:space="preserve">32 </w:t>
            </w:r>
            <w:r w:rsidRPr="007E0B6E">
              <w:rPr>
                <w:rFonts w:eastAsiaTheme="majorEastAsia"/>
                <w:b/>
              </w:rPr>
              <w:t>位或</w:t>
            </w:r>
            <w:r w:rsidRPr="007E0B6E">
              <w:rPr>
                <w:rFonts w:eastAsiaTheme="majorEastAsia"/>
                <w:b/>
              </w:rPr>
              <w:t xml:space="preserve"> 64 </w:t>
            </w:r>
            <w:r w:rsidRPr="007E0B6E">
              <w:rPr>
                <w:rFonts w:eastAsiaTheme="majorEastAsia"/>
                <w:b/>
              </w:rPr>
              <w:t>位）</w:t>
            </w:r>
          </w:p>
        </w:tc>
      </w:tr>
      <w:tr w:rsidR="00627653" w:rsidRPr="007E0B6E" w14:paraId="3B1C39FB" w14:textId="77777777" w:rsidTr="00972294">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1C39F5" w14:textId="77777777" w:rsidR="00627653" w:rsidRPr="007E0B6E" w:rsidRDefault="00627653" w:rsidP="008A1B8D">
            <w:pPr>
              <w:pStyle w:val="ProductList-Body"/>
              <w:ind w:left="162"/>
              <w:rPr>
                <w:rFonts w:eastAsiaTheme="majorEastAsia"/>
                <w:lang w:val="pt-BR"/>
              </w:rPr>
            </w:pPr>
            <w:r w:rsidRPr="007E0B6E">
              <w:rPr>
                <w:rFonts w:eastAsiaTheme="majorEastAsia"/>
              </w:rP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9F6"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1C39F7" w14:textId="77777777" w:rsidR="00627653" w:rsidRPr="00972294" w:rsidRDefault="00627653" w:rsidP="008A1B8D">
            <w:pPr>
              <w:pStyle w:val="ProductList-Body"/>
              <w:jc w:val="center"/>
              <w:rPr>
                <w:rFonts w:ascii="Wingdings" w:eastAsiaTheme="majorEastAsia"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9F8"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9F9"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9FA"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627653" w:rsidRPr="007E0B6E" w14:paraId="3B1C3A02" w14:textId="77777777" w:rsidTr="00972294">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1C39FC" w14:textId="77777777" w:rsidR="00627653" w:rsidRPr="007E0B6E" w:rsidRDefault="00627653" w:rsidP="008A1B8D">
            <w:pPr>
              <w:pStyle w:val="ProductList-Body"/>
              <w:ind w:left="162"/>
              <w:rPr>
                <w:rFonts w:eastAsiaTheme="majorEastAsia"/>
                <w:lang w:val="sv-SE"/>
              </w:rPr>
            </w:pPr>
            <w:r w:rsidRPr="007E0B6E">
              <w:rPr>
                <w:rFonts w:eastAsiaTheme="majorEastAsia"/>
                <w:lang w:val="sv-SE"/>
              </w:rP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9FD"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1C39FE" w14:textId="77777777" w:rsidR="00627653" w:rsidRPr="00972294" w:rsidRDefault="00627653" w:rsidP="008A1B8D">
            <w:pPr>
              <w:pStyle w:val="ProductList-Body"/>
              <w:jc w:val="center"/>
              <w:rPr>
                <w:rFonts w:ascii="Wingdings" w:eastAsiaTheme="majorEastAsia"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9FF"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A00"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A01"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627653" w:rsidRPr="007E0B6E" w14:paraId="3B1C3A09" w14:textId="77777777" w:rsidTr="00972294">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1C3A03" w14:textId="77777777" w:rsidR="00627653" w:rsidRPr="007E0B6E" w:rsidRDefault="00627653" w:rsidP="008A1B8D">
            <w:pPr>
              <w:pStyle w:val="ProductList-Body"/>
              <w:ind w:left="162"/>
              <w:rPr>
                <w:rFonts w:eastAsiaTheme="majorEastAsia"/>
              </w:rPr>
            </w:pPr>
            <w:r w:rsidRPr="007E0B6E">
              <w:rPr>
                <w:rFonts w:eastAsiaTheme="majorEastAsia"/>
              </w:rP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A04"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1C3A05" w14:textId="77777777" w:rsidR="00627653" w:rsidRPr="00972294" w:rsidRDefault="00627653" w:rsidP="008A1B8D">
            <w:pPr>
              <w:pStyle w:val="ProductList-Body"/>
              <w:jc w:val="center"/>
              <w:rPr>
                <w:rFonts w:ascii="Wingdings" w:eastAsiaTheme="majorEastAsia"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A06"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A07"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A08"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627653" w:rsidRPr="007E0B6E" w14:paraId="3B1C3A10" w14:textId="77777777" w:rsidTr="00972294">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1C3A0A" w14:textId="77777777" w:rsidR="00627653" w:rsidRPr="007E0B6E" w:rsidRDefault="00627653" w:rsidP="008A1B8D">
            <w:pPr>
              <w:pStyle w:val="ProductList-Body"/>
              <w:ind w:left="162"/>
              <w:rPr>
                <w:rFonts w:eastAsiaTheme="majorEastAsia"/>
              </w:rPr>
            </w:pPr>
            <w:r w:rsidRPr="007E0B6E">
              <w:rPr>
                <w:rFonts w:eastAsiaTheme="majorEastAsia"/>
              </w:rP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A0B"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1C3A0C" w14:textId="77777777" w:rsidR="00627653" w:rsidRPr="00972294" w:rsidRDefault="00627653" w:rsidP="008A1B8D">
            <w:pPr>
              <w:pStyle w:val="ProductList-Body"/>
              <w:jc w:val="center"/>
              <w:rPr>
                <w:rFonts w:ascii="Wingdings" w:eastAsiaTheme="majorEastAsia"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A0D"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A0E"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A0F"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627653" w:rsidRPr="007E0B6E" w14:paraId="3B1C3A17" w14:textId="77777777" w:rsidTr="00972294">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1C3A11" w14:textId="77777777" w:rsidR="00627653" w:rsidRPr="007E0B6E" w:rsidRDefault="00627653" w:rsidP="008A1B8D">
            <w:pPr>
              <w:pStyle w:val="ProductList-Body"/>
              <w:ind w:left="162"/>
              <w:rPr>
                <w:rFonts w:eastAsiaTheme="majorEastAsia"/>
              </w:rPr>
            </w:pPr>
            <w:r w:rsidRPr="007E0B6E">
              <w:rPr>
                <w:rFonts w:eastAsiaTheme="majorEastAsia"/>
              </w:rPr>
              <w:t>Home &amp;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1C3A12" w14:textId="77777777" w:rsidR="00627653" w:rsidRPr="00972294" w:rsidRDefault="00627653" w:rsidP="008A1B8D">
            <w:pPr>
              <w:pStyle w:val="ProductList-Body"/>
              <w:jc w:val="center"/>
              <w:rPr>
                <w:rFonts w:ascii="Wingdings" w:eastAsiaTheme="majorEastAsia"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1C3A13" w14:textId="77777777" w:rsidR="00627653" w:rsidRPr="00972294" w:rsidRDefault="00627653" w:rsidP="008A1B8D">
            <w:pPr>
              <w:pStyle w:val="ProductList-Body"/>
              <w:jc w:val="center"/>
              <w:rPr>
                <w:rFonts w:ascii="Wingdings" w:eastAsiaTheme="majorEastAsia"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1C3A14" w14:textId="77777777" w:rsidR="00627653" w:rsidRPr="00972294" w:rsidRDefault="00627653" w:rsidP="008A1B8D">
            <w:pPr>
              <w:pStyle w:val="ProductList-Body"/>
              <w:jc w:val="center"/>
              <w:rPr>
                <w:rFonts w:ascii="Wingdings" w:eastAsiaTheme="majorEastAsia"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1C3A15" w14:textId="77777777" w:rsidR="00627653" w:rsidRPr="00972294" w:rsidRDefault="00627653" w:rsidP="008A1B8D">
            <w:pPr>
              <w:pStyle w:val="ProductList-Body"/>
              <w:jc w:val="center"/>
              <w:rPr>
                <w:rFonts w:ascii="Wingdings" w:eastAsiaTheme="majorEastAsia" w:hAnsi="Wingdings"/>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1C3A16"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627653" w:rsidRPr="007E0B6E" w14:paraId="3B1C3A1E" w14:textId="77777777" w:rsidTr="00972294">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B1C3A18" w14:textId="77777777" w:rsidR="00627653" w:rsidRPr="007E0B6E" w:rsidRDefault="00627653" w:rsidP="008A1B8D">
            <w:pPr>
              <w:pStyle w:val="ProductList-Body"/>
              <w:rPr>
                <w:rFonts w:eastAsiaTheme="majorEastAsia"/>
                <w:b/>
              </w:rPr>
            </w:pPr>
            <w:r w:rsidRPr="007E0B6E">
              <w:rPr>
                <w:rFonts w:eastAsiaTheme="majorEastAsia"/>
                <w:b/>
              </w:rPr>
              <w:t xml:space="preserve">Windows 2000 </w:t>
            </w:r>
            <w:r w:rsidRPr="007E0B6E">
              <w:rPr>
                <w:rFonts w:eastAsiaTheme="majorEastAsia"/>
                <w:b/>
              </w:rPr>
              <w:t>专业版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A19"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1C3A1A" w14:textId="77777777" w:rsidR="00627653" w:rsidRPr="00972294" w:rsidRDefault="00627653" w:rsidP="008A1B8D">
            <w:pPr>
              <w:pStyle w:val="ProductList-Body"/>
              <w:jc w:val="center"/>
              <w:rPr>
                <w:rFonts w:ascii="Wingdings" w:eastAsiaTheme="majorEastAsia"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A1B"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A1C"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A1D"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627653" w:rsidRPr="007E0B6E" w14:paraId="3B1C3A25" w14:textId="77777777" w:rsidTr="00972294">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B1C3A1F" w14:textId="77777777" w:rsidR="00627653" w:rsidRPr="007E0B6E" w:rsidRDefault="00627653" w:rsidP="008A1B8D">
            <w:pPr>
              <w:pStyle w:val="ProductList-Body"/>
              <w:rPr>
                <w:rFonts w:eastAsiaTheme="majorEastAsia"/>
                <w:b/>
              </w:rPr>
            </w:pPr>
            <w:r w:rsidRPr="007E0B6E">
              <w:rPr>
                <w:rFonts w:eastAsiaTheme="majorEastAsia"/>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A20"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1C3A21" w14:textId="77777777" w:rsidR="00627653" w:rsidRPr="00972294" w:rsidRDefault="00627653" w:rsidP="008A1B8D">
            <w:pPr>
              <w:pStyle w:val="ProductList-Body"/>
              <w:jc w:val="center"/>
              <w:rPr>
                <w:rFonts w:ascii="Wingdings" w:eastAsiaTheme="majorEastAsia"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A22"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A23"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A24"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627653" w:rsidRPr="007E0B6E" w14:paraId="3B1C3A2C" w14:textId="77777777" w:rsidTr="00972294">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B1C3A26" w14:textId="77777777" w:rsidR="00627653" w:rsidRPr="007E0B6E" w:rsidRDefault="00627653" w:rsidP="008A1B8D">
            <w:pPr>
              <w:pStyle w:val="ProductList-Body"/>
              <w:rPr>
                <w:rFonts w:eastAsiaTheme="majorEastAsia"/>
                <w:b/>
              </w:rPr>
            </w:pPr>
            <w:r w:rsidRPr="007E0B6E">
              <w:rPr>
                <w:rFonts w:eastAsiaTheme="majorEastAsia"/>
                <w:b/>
              </w:rPr>
              <w:t>Windows 98</w:t>
            </w:r>
            <w:r w:rsidRPr="007E0B6E">
              <w:rPr>
                <w:rFonts w:eastAsiaTheme="majorEastAsia"/>
                <w:b/>
              </w:rPr>
              <w:t>（包括第二版）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A27"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1C3A28" w14:textId="77777777" w:rsidR="00627653" w:rsidRPr="00972294" w:rsidRDefault="00627653" w:rsidP="008A1B8D">
            <w:pPr>
              <w:pStyle w:val="ProductList-Body"/>
              <w:jc w:val="center"/>
              <w:rPr>
                <w:rFonts w:ascii="Wingdings" w:eastAsiaTheme="majorEastAsia"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A29"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A2A"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A2B"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627653" w:rsidRPr="007E0B6E" w14:paraId="3B1C3A33" w14:textId="77777777" w:rsidTr="00972294">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B1C3A2D" w14:textId="77777777" w:rsidR="00627653" w:rsidRPr="007E0B6E" w:rsidRDefault="00627653" w:rsidP="008A1B8D">
            <w:pPr>
              <w:pStyle w:val="ProductList-Body"/>
              <w:rPr>
                <w:rFonts w:eastAsiaTheme="majorEastAsia"/>
                <w:b/>
              </w:rPr>
            </w:pPr>
            <w:r w:rsidRPr="007E0B6E">
              <w:rPr>
                <w:rFonts w:eastAsiaTheme="majorEastAsia"/>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A2E"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1C3A2F" w14:textId="77777777" w:rsidR="00627653" w:rsidRPr="00972294" w:rsidRDefault="00627653" w:rsidP="008A1B8D">
            <w:pPr>
              <w:pStyle w:val="ProductList-Body"/>
              <w:jc w:val="center"/>
              <w:rPr>
                <w:rFonts w:ascii="Wingdings" w:eastAsiaTheme="majorEastAsia"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A30"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A31"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3B1C3A32" w14:textId="77777777" w:rsidR="00627653" w:rsidRPr="00972294" w:rsidRDefault="00627653" w:rsidP="008A1B8D">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bl>
    <w:p w14:paraId="3B1C3A34" w14:textId="77777777" w:rsidR="00627653" w:rsidRPr="007E0B6E" w:rsidRDefault="00627653" w:rsidP="00627653">
      <w:pPr>
        <w:pStyle w:val="ProductList-Body"/>
        <w:shd w:val="clear" w:color="auto" w:fill="FFFFFF" w:themeFill="background1"/>
        <w:rPr>
          <w:rFonts w:eastAsiaTheme="majorEastAsia"/>
        </w:rPr>
      </w:pPr>
    </w:p>
    <w:p w14:paraId="3B1C3A35" w14:textId="77777777" w:rsidR="00627653" w:rsidRPr="007E0B6E" w:rsidRDefault="00627653" w:rsidP="00627653">
      <w:pPr>
        <w:pStyle w:val="ProductList-Body"/>
        <w:ind w:left="180"/>
        <w:rPr>
          <w:rFonts w:eastAsiaTheme="majorEastAsia"/>
        </w:rPr>
      </w:pPr>
      <w:r w:rsidRPr="007E0B6E">
        <w:rPr>
          <w:rFonts w:eastAsiaTheme="majorEastAsia"/>
        </w:rPr>
        <w:t>任何未在上面列出的操作系统都不是合格操作系统，例如：</w:t>
      </w:r>
    </w:p>
    <w:p w14:paraId="3B1C3A36" w14:textId="77777777" w:rsidR="00627653" w:rsidRPr="007E0B6E" w:rsidRDefault="00627653" w:rsidP="0035579A">
      <w:pPr>
        <w:pStyle w:val="ProductList-Body"/>
        <w:numPr>
          <w:ilvl w:val="0"/>
          <w:numId w:val="38"/>
        </w:numPr>
        <w:ind w:left="720" w:hanging="270"/>
        <w:rPr>
          <w:rFonts w:eastAsiaTheme="majorEastAsia"/>
        </w:rPr>
      </w:pPr>
      <w:r w:rsidRPr="007E0B6E">
        <w:rPr>
          <w:rFonts w:eastAsiaTheme="majorEastAsia"/>
        </w:rPr>
        <w:t>嵌入式系统（如</w:t>
      </w:r>
      <w:r w:rsidRPr="007E0B6E">
        <w:rPr>
          <w:rFonts w:eastAsiaTheme="majorEastAsia"/>
        </w:rPr>
        <w:t xml:space="preserve"> Windows Embedded 8.1 Industry Pro </w:t>
      </w:r>
      <w:r w:rsidRPr="007E0B6E">
        <w:rPr>
          <w:rFonts w:eastAsiaTheme="majorEastAsia"/>
        </w:rPr>
        <w:t>和</w:t>
      </w:r>
      <w:r w:rsidRPr="007E0B6E">
        <w:rPr>
          <w:rFonts w:eastAsiaTheme="majorEastAsia"/>
        </w:rPr>
        <w:t xml:space="preserve"> Windows XP Embedded</w:t>
      </w:r>
      <w:r w:rsidRPr="007E0B6E">
        <w:rPr>
          <w:rFonts w:eastAsiaTheme="majorEastAsia"/>
        </w:rPr>
        <w:t>）没有资格获取</w:t>
      </w:r>
      <w:r w:rsidRPr="007E0B6E">
        <w:rPr>
          <w:rFonts w:eastAsiaTheme="majorEastAsia"/>
        </w:rPr>
        <w:t xml:space="preserve"> Windows 8.1 </w:t>
      </w:r>
      <w:r w:rsidRPr="007E0B6E">
        <w:rPr>
          <w:rFonts w:eastAsiaTheme="majorEastAsia"/>
        </w:rPr>
        <w:t>专业版或企业版升级。</w:t>
      </w:r>
    </w:p>
    <w:p w14:paraId="3B1C3A37" w14:textId="77777777" w:rsidR="00627653" w:rsidRPr="007E0B6E" w:rsidRDefault="00627653" w:rsidP="0035579A">
      <w:pPr>
        <w:pStyle w:val="ProductList-Body"/>
        <w:numPr>
          <w:ilvl w:val="0"/>
          <w:numId w:val="38"/>
        </w:numPr>
        <w:ind w:left="720" w:hanging="270"/>
        <w:rPr>
          <w:rFonts w:eastAsiaTheme="majorEastAsia"/>
        </w:rPr>
      </w:pPr>
      <w:r w:rsidRPr="007E0B6E">
        <w:rPr>
          <w:rFonts w:eastAsiaTheme="majorEastAsia"/>
        </w:rPr>
        <w:t xml:space="preserve">Linux </w:t>
      </w:r>
      <w:r w:rsidRPr="007E0B6E">
        <w:rPr>
          <w:rFonts w:eastAsiaTheme="majorEastAsia"/>
        </w:rPr>
        <w:t>或</w:t>
      </w:r>
      <w:r w:rsidRPr="007E0B6E">
        <w:rPr>
          <w:rFonts w:eastAsiaTheme="majorEastAsia"/>
        </w:rPr>
        <w:t xml:space="preserve"> OS/2 </w:t>
      </w:r>
      <w:r w:rsidRPr="007E0B6E">
        <w:rPr>
          <w:rFonts w:eastAsiaTheme="majorEastAsia"/>
        </w:rPr>
        <w:t>没有资格获取</w:t>
      </w:r>
      <w:r w:rsidRPr="007E0B6E">
        <w:rPr>
          <w:rFonts w:eastAsiaTheme="majorEastAsia"/>
        </w:rPr>
        <w:t xml:space="preserve"> Windows 8.1 </w:t>
      </w:r>
      <w:r w:rsidRPr="007E0B6E">
        <w:rPr>
          <w:rFonts w:eastAsiaTheme="majorEastAsia"/>
        </w:rPr>
        <w:t>专业版或企业版升级。</w:t>
      </w:r>
    </w:p>
    <w:p w14:paraId="3B1C3A38" w14:textId="77777777" w:rsidR="00627653" w:rsidRPr="007E0B6E" w:rsidRDefault="00627653" w:rsidP="0035579A">
      <w:pPr>
        <w:pStyle w:val="ProductList-Body"/>
        <w:numPr>
          <w:ilvl w:val="0"/>
          <w:numId w:val="38"/>
        </w:numPr>
        <w:ind w:left="720" w:hanging="270"/>
        <w:rPr>
          <w:rFonts w:eastAsiaTheme="majorEastAsia"/>
        </w:rPr>
      </w:pPr>
      <w:r w:rsidRPr="007E0B6E">
        <w:rPr>
          <w:rFonts w:eastAsiaTheme="majorEastAsia"/>
        </w:rPr>
        <w:t xml:space="preserve">RDS </w:t>
      </w:r>
      <w:r w:rsidRPr="007E0B6E">
        <w:rPr>
          <w:rFonts w:eastAsiaTheme="majorEastAsia"/>
        </w:rPr>
        <w:t>客户端访问许可没有资格获取</w:t>
      </w:r>
      <w:r w:rsidRPr="007E0B6E">
        <w:rPr>
          <w:rFonts w:eastAsiaTheme="majorEastAsia"/>
        </w:rPr>
        <w:t xml:space="preserve"> Windows 8.1 </w:t>
      </w:r>
      <w:r w:rsidRPr="007E0B6E">
        <w:rPr>
          <w:rFonts w:eastAsiaTheme="majorEastAsia"/>
        </w:rPr>
        <w:t>专业版或企业版升级。</w:t>
      </w:r>
    </w:p>
    <w:p w14:paraId="3B1C3A39" w14:textId="77777777" w:rsidR="00627653" w:rsidRPr="007E0B6E" w:rsidRDefault="00627653" w:rsidP="00627653">
      <w:pPr>
        <w:pStyle w:val="ProductList-Body"/>
        <w:ind w:left="180"/>
        <w:rPr>
          <w:rFonts w:eastAsiaTheme="majorEastAsia"/>
        </w:rPr>
      </w:pPr>
    </w:p>
    <w:p w14:paraId="3B1C3A3A" w14:textId="77777777" w:rsidR="00627653" w:rsidRPr="007E0B6E" w:rsidRDefault="00627653" w:rsidP="00627653">
      <w:pPr>
        <w:pStyle w:val="ProductList-Body"/>
        <w:ind w:left="180"/>
        <w:rPr>
          <w:rFonts w:eastAsiaTheme="majorEastAsia"/>
          <w:b/>
          <w:color w:val="00188F"/>
        </w:rPr>
      </w:pPr>
      <w:r w:rsidRPr="007E0B6E">
        <w:rPr>
          <w:rFonts w:eastAsiaTheme="majorEastAsia"/>
          <w:b/>
          <w:color w:val="00188F"/>
        </w:rPr>
        <w:t>合格操作系统规则</w:t>
      </w:r>
    </w:p>
    <w:p w14:paraId="3B1C3A3B" w14:textId="77777777" w:rsidR="00627653" w:rsidRPr="007E0B6E" w:rsidRDefault="00627653" w:rsidP="0035579A">
      <w:pPr>
        <w:pStyle w:val="ProductList-Body"/>
        <w:numPr>
          <w:ilvl w:val="0"/>
          <w:numId w:val="39"/>
        </w:numPr>
        <w:ind w:left="720" w:hanging="270"/>
        <w:rPr>
          <w:rFonts w:eastAsiaTheme="majorEastAsia"/>
        </w:rPr>
      </w:pPr>
      <w:r w:rsidRPr="007E0B6E">
        <w:rPr>
          <w:rFonts w:eastAsiaTheme="majorEastAsia"/>
        </w:rPr>
        <w:t>合格操作系统必须安装在</w:t>
      </w:r>
      <w:r w:rsidRPr="007E0B6E">
        <w:rPr>
          <w:rFonts w:eastAsiaTheme="majorEastAsia"/>
        </w:rPr>
        <w:t xml:space="preserve"> VL </w:t>
      </w:r>
      <w:r w:rsidRPr="007E0B6E">
        <w:rPr>
          <w:rFonts w:eastAsiaTheme="majorEastAsia"/>
        </w:rPr>
        <w:t>升级许可要分配到的设备上。</w:t>
      </w:r>
    </w:p>
    <w:p w14:paraId="3B1C3A3C" w14:textId="77777777" w:rsidR="00627653" w:rsidRPr="007E0B6E" w:rsidRDefault="00627653" w:rsidP="0035579A">
      <w:pPr>
        <w:pStyle w:val="ProductList-Body"/>
        <w:numPr>
          <w:ilvl w:val="1"/>
          <w:numId w:val="39"/>
        </w:numPr>
        <w:ind w:left="990" w:hanging="270"/>
        <w:rPr>
          <w:rFonts w:eastAsiaTheme="majorEastAsia"/>
        </w:rPr>
      </w:pPr>
      <w:r w:rsidRPr="007E0B6E">
        <w:rPr>
          <w:rFonts w:eastAsiaTheme="majorEastAsia"/>
        </w:rPr>
        <w:t>只有在设备最初销售之前由授权制造商预安装的</w:t>
      </w:r>
      <w:r w:rsidRPr="007E0B6E">
        <w:rPr>
          <w:rFonts w:eastAsiaTheme="majorEastAsia"/>
        </w:rPr>
        <w:t xml:space="preserve"> Apple Macintosh </w:t>
      </w:r>
      <w:r w:rsidRPr="007E0B6E">
        <w:rPr>
          <w:rFonts w:eastAsiaTheme="majorEastAsia"/>
        </w:rPr>
        <w:t>才是合格操作系统。</w:t>
      </w:r>
    </w:p>
    <w:p w14:paraId="3B1C3A3D" w14:textId="77777777" w:rsidR="00627653" w:rsidRPr="007E0B6E" w:rsidRDefault="00627653" w:rsidP="0035579A">
      <w:pPr>
        <w:pStyle w:val="ProductList-Body"/>
        <w:numPr>
          <w:ilvl w:val="0"/>
          <w:numId w:val="39"/>
        </w:numPr>
        <w:ind w:left="720" w:hanging="270"/>
        <w:rPr>
          <w:rFonts w:eastAsiaTheme="majorEastAsia"/>
        </w:rPr>
      </w:pPr>
      <w:r w:rsidRPr="007E0B6E">
        <w:rPr>
          <w:rFonts w:eastAsiaTheme="majorEastAsia"/>
        </w:rPr>
        <w:t>客户必须从设备上删除合格操作系统以便部署</w:t>
      </w:r>
      <w:r w:rsidRPr="007E0B6E">
        <w:rPr>
          <w:rFonts w:eastAsiaTheme="majorEastAsia"/>
        </w:rPr>
        <w:t xml:space="preserve"> VL </w:t>
      </w:r>
      <w:r w:rsidRPr="007E0B6E">
        <w:rPr>
          <w:rFonts w:eastAsiaTheme="majorEastAsia"/>
        </w:rPr>
        <w:t>升级许可。只有以下情况除外：</w:t>
      </w:r>
    </w:p>
    <w:p w14:paraId="3B1C3A3E" w14:textId="77777777" w:rsidR="00627653" w:rsidRPr="007E0B6E" w:rsidRDefault="00627653" w:rsidP="0035579A">
      <w:pPr>
        <w:pStyle w:val="ProductList-Body"/>
        <w:numPr>
          <w:ilvl w:val="1"/>
          <w:numId w:val="39"/>
        </w:numPr>
        <w:ind w:left="990" w:hanging="270"/>
        <w:rPr>
          <w:rFonts w:eastAsiaTheme="majorEastAsia"/>
        </w:rPr>
      </w:pPr>
      <w:r w:rsidRPr="007E0B6E">
        <w:rPr>
          <w:rFonts w:eastAsiaTheme="majorEastAsia"/>
        </w:rPr>
        <w:t>客户如果希望一次能安装或运行一个以上的已授予许可的操作系统（包括合格操作系统），则必须可以获取</w:t>
      </w:r>
      <w:r w:rsidRPr="007E0B6E">
        <w:rPr>
          <w:rFonts w:eastAsiaTheme="majorEastAsia"/>
        </w:rPr>
        <w:t xml:space="preserve"> Windows </w:t>
      </w:r>
      <w:r w:rsidRPr="007E0B6E">
        <w:rPr>
          <w:rFonts w:eastAsiaTheme="majorEastAsia"/>
        </w:rPr>
        <w:t>桌面操作系统的</w:t>
      </w:r>
      <w:r w:rsidRPr="007E0B6E">
        <w:rPr>
          <w:rFonts w:eastAsiaTheme="majorEastAsia"/>
        </w:rPr>
        <w:t xml:space="preserve"> SA</w:t>
      </w:r>
      <w:r w:rsidRPr="007E0B6E">
        <w:rPr>
          <w:rFonts w:eastAsiaTheme="majorEastAsia"/>
        </w:rPr>
        <w:t>。</w:t>
      </w:r>
    </w:p>
    <w:p w14:paraId="3B1C3A3F" w14:textId="77777777" w:rsidR="00627653" w:rsidRPr="00CC1763" w:rsidRDefault="00627653" w:rsidP="0035579A">
      <w:pPr>
        <w:pStyle w:val="ProductList-Body"/>
        <w:numPr>
          <w:ilvl w:val="1"/>
          <w:numId w:val="39"/>
        </w:numPr>
        <w:ind w:left="990" w:hanging="270"/>
        <w:rPr>
          <w:rFonts w:eastAsiaTheme="majorEastAsia"/>
          <w:spacing w:val="-2"/>
        </w:rPr>
      </w:pPr>
      <w:r w:rsidRPr="00CC1763">
        <w:rPr>
          <w:rFonts w:eastAsiaTheme="majorEastAsia"/>
          <w:spacing w:val="-2"/>
        </w:rPr>
        <w:t>具备有效</w:t>
      </w:r>
      <w:r w:rsidRPr="00CC1763">
        <w:rPr>
          <w:rFonts w:eastAsiaTheme="majorEastAsia"/>
          <w:spacing w:val="-2"/>
        </w:rPr>
        <w:t xml:space="preserve"> SA </w:t>
      </w:r>
      <w:r w:rsidRPr="00CC1763">
        <w:rPr>
          <w:rFonts w:eastAsiaTheme="majorEastAsia"/>
          <w:spacing w:val="-2"/>
        </w:rPr>
        <w:t>范围的客户无需卸载合格操作系统，并且可以同时安装并运行合格操作系统和</w:t>
      </w:r>
      <w:r w:rsidRPr="00CC1763">
        <w:rPr>
          <w:rFonts w:eastAsiaTheme="majorEastAsia"/>
          <w:spacing w:val="-2"/>
        </w:rPr>
        <w:t xml:space="preserve"> Windows </w:t>
      </w:r>
      <w:r w:rsidRPr="00CC1763">
        <w:rPr>
          <w:rFonts w:eastAsiaTheme="majorEastAsia"/>
          <w:spacing w:val="-2"/>
        </w:rPr>
        <w:t>桌面操作系统的批量许可。</w:t>
      </w:r>
    </w:p>
    <w:p w14:paraId="3B1C3A40" w14:textId="77777777" w:rsidR="00627653" w:rsidRPr="007E0B6E" w:rsidRDefault="00627653" w:rsidP="0035579A">
      <w:pPr>
        <w:pStyle w:val="ProductList-Body"/>
        <w:numPr>
          <w:ilvl w:val="0"/>
          <w:numId w:val="39"/>
        </w:numPr>
        <w:ind w:left="720" w:hanging="270"/>
        <w:rPr>
          <w:rFonts w:eastAsiaTheme="majorEastAsia"/>
        </w:rPr>
      </w:pPr>
      <w:r w:rsidRPr="007E0B6E">
        <w:rPr>
          <w:rFonts w:eastAsiaTheme="majorEastAsia"/>
        </w:rPr>
        <w:t>学术客户</w:t>
      </w:r>
    </w:p>
    <w:p w14:paraId="3B1C3A41" w14:textId="77777777" w:rsidR="00627653" w:rsidRPr="007E0B6E" w:rsidRDefault="00627653" w:rsidP="0035579A">
      <w:pPr>
        <w:pStyle w:val="ProductList-Body"/>
        <w:numPr>
          <w:ilvl w:val="1"/>
          <w:numId w:val="39"/>
        </w:numPr>
        <w:ind w:left="990" w:hanging="270"/>
        <w:rPr>
          <w:rFonts w:eastAsiaTheme="majorEastAsia"/>
        </w:rPr>
      </w:pPr>
      <w:r w:rsidRPr="007E0B6E">
        <w:rPr>
          <w:rFonts w:eastAsiaTheme="majorEastAsia"/>
        </w:rPr>
        <w:t>使用</w:t>
      </w:r>
      <w:r w:rsidRPr="007E0B6E">
        <w:rPr>
          <w:rFonts w:eastAsiaTheme="majorEastAsia"/>
        </w:rPr>
        <w:t xml:space="preserve"> Windows XP Starter Edition</w:t>
      </w:r>
      <w:r w:rsidRPr="007E0B6E">
        <w:rPr>
          <w:rFonts w:eastAsiaTheme="majorEastAsia"/>
        </w:rPr>
        <w:t>、</w:t>
      </w:r>
      <w:r w:rsidRPr="007E0B6E">
        <w:rPr>
          <w:rFonts w:eastAsiaTheme="majorEastAsia"/>
        </w:rPr>
        <w:t xml:space="preserve">Windows Vista Starter Edition </w:t>
      </w:r>
      <w:r w:rsidRPr="007E0B6E">
        <w:rPr>
          <w:rFonts w:eastAsiaTheme="majorEastAsia"/>
        </w:rPr>
        <w:t>或</w:t>
      </w:r>
      <w:r w:rsidRPr="007E0B6E">
        <w:rPr>
          <w:rFonts w:eastAsiaTheme="majorEastAsia"/>
        </w:rPr>
        <w:t xml:space="preserve"> Windows 7 Starter Edition </w:t>
      </w:r>
      <w:r w:rsidRPr="007E0B6E">
        <w:rPr>
          <w:rFonts w:eastAsiaTheme="majorEastAsia"/>
        </w:rPr>
        <w:t>作为合格操作系统并且购买升级许可的学术客户（学术选择、学术开放、</w:t>
      </w:r>
      <w:r w:rsidRPr="007E0B6E">
        <w:rPr>
          <w:rFonts w:eastAsiaTheme="majorEastAsia"/>
        </w:rPr>
        <w:t xml:space="preserve">CASA </w:t>
      </w:r>
      <w:r w:rsidRPr="007E0B6E">
        <w:rPr>
          <w:rFonts w:eastAsiaTheme="majorEastAsia"/>
        </w:rPr>
        <w:t>和开放式价值订购</w:t>
      </w:r>
      <w:r w:rsidRPr="007E0B6E">
        <w:rPr>
          <w:rFonts w:eastAsiaTheme="majorEastAsia"/>
        </w:rPr>
        <w:t xml:space="preserve"> – </w:t>
      </w:r>
      <w:r w:rsidRPr="007E0B6E">
        <w:rPr>
          <w:rFonts w:eastAsiaTheme="majorEastAsia"/>
        </w:rPr>
        <w:t>教育解决方案），将放弃一切在购买国家</w:t>
      </w:r>
      <w:r w:rsidRPr="007E0B6E">
        <w:rPr>
          <w:rFonts w:eastAsiaTheme="majorEastAsia"/>
        </w:rPr>
        <w:t>/</w:t>
      </w:r>
      <w:r w:rsidRPr="007E0B6E">
        <w:rPr>
          <w:rFonts w:eastAsiaTheme="majorEastAsia"/>
        </w:rPr>
        <w:t>地区境外转让许可的权利。</w:t>
      </w:r>
    </w:p>
    <w:p w14:paraId="3B1C3A42" w14:textId="77777777" w:rsidR="00627653" w:rsidRPr="00B11C62" w:rsidRDefault="00627653" w:rsidP="00627653">
      <w:pPr>
        <w:pStyle w:val="ProductList-Body"/>
        <w:rPr>
          <w:rFonts w:eastAsiaTheme="majorEastAsia"/>
          <w:sz w:val="10"/>
          <w:szCs w:val="16"/>
          <w:highlight w:val="yellow"/>
        </w:rPr>
      </w:pPr>
    </w:p>
    <w:p w14:paraId="3B1C3A43" w14:textId="77777777" w:rsidR="00627653" w:rsidRPr="007E0B6E" w:rsidRDefault="00627653" w:rsidP="00627653">
      <w:pPr>
        <w:pStyle w:val="ProductList-Body"/>
        <w:tabs>
          <w:tab w:val="clear" w:pos="158"/>
          <w:tab w:val="left" w:pos="180"/>
        </w:tabs>
        <w:ind w:left="180"/>
        <w:rPr>
          <w:rFonts w:eastAsiaTheme="majorEastAsia"/>
          <w:b/>
        </w:rPr>
      </w:pPr>
      <w:r w:rsidRPr="007E0B6E">
        <w:rPr>
          <w:rFonts w:eastAsiaTheme="majorEastAsia"/>
          <w:b/>
          <w:color w:val="00188F"/>
        </w:rPr>
        <w:t>软件保障范围</w:t>
      </w:r>
      <w:r w:rsidRPr="007E0B6E">
        <w:rPr>
          <w:rFonts w:eastAsiaTheme="majorEastAsia"/>
          <w:b/>
        </w:rPr>
        <w:t xml:space="preserve"> </w:t>
      </w:r>
    </w:p>
    <w:p w14:paraId="3B1C3A44" w14:textId="77777777" w:rsidR="00627653" w:rsidRPr="007E0B6E" w:rsidRDefault="00627653" w:rsidP="00627653">
      <w:pPr>
        <w:pStyle w:val="ProductList-Body"/>
        <w:tabs>
          <w:tab w:val="clear" w:pos="158"/>
          <w:tab w:val="left" w:pos="180"/>
        </w:tabs>
        <w:ind w:left="180"/>
        <w:rPr>
          <w:rFonts w:eastAsiaTheme="majorEastAsia"/>
        </w:rPr>
      </w:pPr>
      <w:r w:rsidRPr="007E0B6E">
        <w:rPr>
          <w:rFonts w:eastAsiaTheme="majorEastAsia"/>
        </w:rPr>
        <w:t>希望注册加入</w:t>
      </w:r>
      <w:r w:rsidRPr="007E0B6E">
        <w:rPr>
          <w:rFonts w:eastAsiaTheme="majorEastAsia"/>
        </w:rPr>
        <w:t xml:space="preserve"> Windows </w:t>
      </w:r>
      <w:r w:rsidRPr="007E0B6E">
        <w:rPr>
          <w:rFonts w:eastAsiaTheme="majorEastAsia"/>
        </w:rPr>
        <w:t>桌面操作系统</w:t>
      </w:r>
      <w:r w:rsidRPr="007E0B6E">
        <w:rPr>
          <w:rFonts w:eastAsiaTheme="majorEastAsia"/>
        </w:rPr>
        <w:t xml:space="preserve"> SA </w:t>
      </w:r>
      <w:r w:rsidRPr="007E0B6E">
        <w:rPr>
          <w:rFonts w:eastAsiaTheme="majorEastAsia"/>
        </w:rPr>
        <w:t>范围的客户有以下选择。下面列出的选项仅面向特定计划并仅依据列出的条件提供。</w:t>
      </w:r>
    </w:p>
    <w:p w14:paraId="3B1C3A45" w14:textId="77777777" w:rsidR="00627653" w:rsidRPr="007E0B6E" w:rsidRDefault="00627653" w:rsidP="0035579A">
      <w:pPr>
        <w:pStyle w:val="ProductList-Body"/>
        <w:numPr>
          <w:ilvl w:val="0"/>
          <w:numId w:val="40"/>
        </w:numPr>
        <w:tabs>
          <w:tab w:val="clear" w:pos="158"/>
          <w:tab w:val="left" w:pos="180"/>
        </w:tabs>
        <w:ind w:left="720" w:hanging="270"/>
        <w:rPr>
          <w:rFonts w:eastAsiaTheme="majorEastAsia"/>
        </w:rPr>
      </w:pPr>
      <w:r w:rsidRPr="007E0B6E">
        <w:rPr>
          <w:rFonts w:eastAsiaTheme="majorEastAsia"/>
        </w:rPr>
        <w:t>选择附加、开放式价值（非公司范围）和开放许可计划</w:t>
      </w:r>
    </w:p>
    <w:p w14:paraId="3B1C3A46" w14:textId="77777777" w:rsidR="00627653" w:rsidRPr="007E0B6E" w:rsidRDefault="00627653" w:rsidP="0035579A">
      <w:pPr>
        <w:pStyle w:val="ProductList-Body"/>
        <w:numPr>
          <w:ilvl w:val="1"/>
          <w:numId w:val="40"/>
        </w:numPr>
        <w:tabs>
          <w:tab w:val="clear" w:pos="158"/>
          <w:tab w:val="left" w:pos="180"/>
        </w:tabs>
        <w:ind w:left="990" w:hanging="270"/>
        <w:rPr>
          <w:rFonts w:eastAsiaTheme="majorEastAsia"/>
        </w:rPr>
      </w:pPr>
      <w:r w:rsidRPr="007E0B6E">
        <w:rPr>
          <w:rFonts w:eastAsiaTheme="majorEastAsia"/>
        </w:rPr>
        <w:t>对于客户已被授予许可并安装了以上</w:t>
      </w:r>
      <w:r w:rsidRPr="007E0B6E">
        <w:rPr>
          <w:rFonts w:eastAsiaTheme="majorEastAsia"/>
        </w:rPr>
        <w:t xml:space="preserve"> Windows </w:t>
      </w:r>
      <w:r w:rsidRPr="007E0B6E">
        <w:rPr>
          <w:rFonts w:eastAsiaTheme="majorEastAsia"/>
        </w:rPr>
        <w:t>升级表中所列的合格操作系统之一的台式计算机，应获取</w:t>
      </w:r>
      <w:r w:rsidRPr="007E0B6E">
        <w:rPr>
          <w:rFonts w:eastAsiaTheme="majorEastAsia"/>
        </w:rPr>
        <w:t xml:space="preserve"> Windows 8.1 Enterprise Upgrade </w:t>
      </w:r>
      <w:r w:rsidRPr="007E0B6E">
        <w:rPr>
          <w:rFonts w:eastAsiaTheme="majorEastAsia"/>
        </w:rPr>
        <w:t>和软件保障。</w:t>
      </w:r>
    </w:p>
    <w:p w14:paraId="3B1C3A47" w14:textId="77777777" w:rsidR="00627653" w:rsidRPr="007E0B6E" w:rsidRDefault="00627653" w:rsidP="0035579A">
      <w:pPr>
        <w:pStyle w:val="ProductList-Body"/>
        <w:numPr>
          <w:ilvl w:val="0"/>
          <w:numId w:val="40"/>
        </w:numPr>
        <w:tabs>
          <w:tab w:val="clear" w:pos="158"/>
          <w:tab w:val="left" w:pos="180"/>
        </w:tabs>
        <w:ind w:left="720" w:hanging="270"/>
        <w:rPr>
          <w:rFonts w:eastAsiaTheme="majorEastAsia"/>
        </w:rPr>
      </w:pPr>
      <w:r w:rsidRPr="007E0B6E">
        <w:rPr>
          <w:rFonts w:eastAsiaTheme="majorEastAsia"/>
        </w:rPr>
        <w:t>企业许可登记表和公司范围的开放式价值协议（永久和订购）：</w:t>
      </w:r>
    </w:p>
    <w:p w14:paraId="3B1C3A48" w14:textId="77777777" w:rsidR="00627653" w:rsidRPr="007E0B6E" w:rsidRDefault="00627653" w:rsidP="0035579A">
      <w:pPr>
        <w:pStyle w:val="ProductList-Body"/>
        <w:numPr>
          <w:ilvl w:val="1"/>
          <w:numId w:val="40"/>
        </w:numPr>
        <w:tabs>
          <w:tab w:val="clear" w:pos="158"/>
          <w:tab w:val="left" w:pos="180"/>
        </w:tabs>
        <w:ind w:left="990" w:hanging="270"/>
        <w:rPr>
          <w:rFonts w:eastAsiaTheme="majorEastAsia"/>
        </w:rPr>
      </w:pPr>
      <w:r w:rsidRPr="007E0B6E">
        <w:rPr>
          <w:rFonts w:eastAsiaTheme="majorEastAsia"/>
        </w:rPr>
        <w:t>初始企业许可登记表或开放式价值协议</w:t>
      </w:r>
    </w:p>
    <w:p w14:paraId="3B1C3A49" w14:textId="77777777" w:rsidR="00627653" w:rsidRPr="007E0B6E" w:rsidRDefault="00627653" w:rsidP="0035579A">
      <w:pPr>
        <w:pStyle w:val="ProductList-Body"/>
        <w:numPr>
          <w:ilvl w:val="2"/>
          <w:numId w:val="40"/>
        </w:numPr>
        <w:tabs>
          <w:tab w:val="clear" w:pos="158"/>
          <w:tab w:val="left" w:pos="180"/>
        </w:tabs>
        <w:ind w:left="1260" w:hanging="270"/>
        <w:rPr>
          <w:rFonts w:eastAsiaTheme="majorEastAsia"/>
        </w:rPr>
      </w:pPr>
      <w:r w:rsidRPr="007E0B6E">
        <w:rPr>
          <w:rFonts w:eastAsiaTheme="majorEastAsia"/>
        </w:rPr>
        <w:t>为所有新的合格台式计算机获取</w:t>
      </w:r>
      <w:r w:rsidRPr="007E0B6E">
        <w:rPr>
          <w:rFonts w:eastAsiaTheme="majorEastAsia"/>
        </w:rPr>
        <w:t xml:space="preserve"> Windows 8.1 Enterprise Upgrade </w:t>
      </w:r>
      <w:r w:rsidRPr="007E0B6E">
        <w:rPr>
          <w:rFonts w:eastAsiaTheme="majorEastAsia"/>
        </w:rPr>
        <w:t>和软件保障。在所有合格的设备上，客户必须已为上面</w:t>
      </w:r>
      <w:r w:rsidRPr="007E0B6E">
        <w:rPr>
          <w:rFonts w:eastAsiaTheme="majorEastAsia"/>
        </w:rPr>
        <w:t xml:space="preserve"> Windows </w:t>
      </w:r>
      <w:r w:rsidRPr="007E0B6E">
        <w:rPr>
          <w:rFonts w:eastAsiaTheme="majorEastAsia"/>
        </w:rPr>
        <w:t>升级表中</w:t>
      </w:r>
      <w:r w:rsidRPr="00FA57A9">
        <w:rPr>
          <w:rFonts w:ascii="SimSun" w:eastAsia="SimSun" w:hAnsi="SimSun"/>
        </w:rPr>
        <w:t>“</w:t>
      </w:r>
      <w:r w:rsidRPr="007E0B6E">
        <w:rPr>
          <w:rFonts w:eastAsiaTheme="majorEastAsia"/>
        </w:rPr>
        <w:t>新</w:t>
      </w:r>
      <w:r w:rsidRPr="007E0B6E">
        <w:rPr>
          <w:rFonts w:eastAsiaTheme="majorEastAsia"/>
        </w:rPr>
        <w:t xml:space="preserve"> EA/OV-CW</w:t>
      </w:r>
      <w:r w:rsidRPr="00FA57A9">
        <w:rPr>
          <w:rFonts w:ascii="SimSun" w:eastAsia="SimSun" w:hAnsi="SimSun"/>
        </w:rPr>
        <w:t>”</w:t>
      </w:r>
      <w:r w:rsidRPr="007E0B6E">
        <w:rPr>
          <w:rFonts w:eastAsiaTheme="majorEastAsia"/>
        </w:rPr>
        <w:t>这一栏下方所列的其中一个合格操作系统授予许可，并已安装了该操作系统。</w:t>
      </w:r>
    </w:p>
    <w:p w14:paraId="3B1C3A4A" w14:textId="77777777" w:rsidR="00627653" w:rsidRPr="007E0B6E" w:rsidRDefault="00627653" w:rsidP="0035579A">
      <w:pPr>
        <w:pStyle w:val="ProductList-Body"/>
        <w:numPr>
          <w:ilvl w:val="1"/>
          <w:numId w:val="40"/>
        </w:numPr>
        <w:tabs>
          <w:tab w:val="clear" w:pos="158"/>
          <w:tab w:val="left" w:pos="180"/>
        </w:tabs>
        <w:ind w:left="990" w:hanging="270"/>
        <w:rPr>
          <w:rFonts w:eastAsiaTheme="majorEastAsia"/>
        </w:rPr>
      </w:pPr>
      <w:r w:rsidRPr="007E0B6E">
        <w:rPr>
          <w:rFonts w:eastAsiaTheme="majorEastAsia"/>
        </w:rPr>
        <w:t>现有企业许可登记表或开放式价值协议（校正和替代）</w:t>
      </w:r>
    </w:p>
    <w:p w14:paraId="3B1C3A4B" w14:textId="77777777" w:rsidR="00627653" w:rsidRPr="007E0B6E" w:rsidRDefault="00627653" w:rsidP="0035579A">
      <w:pPr>
        <w:pStyle w:val="ProductList-Body"/>
        <w:numPr>
          <w:ilvl w:val="2"/>
          <w:numId w:val="40"/>
        </w:numPr>
        <w:tabs>
          <w:tab w:val="clear" w:pos="158"/>
          <w:tab w:val="left" w:pos="180"/>
        </w:tabs>
        <w:ind w:left="1260" w:hanging="270"/>
        <w:rPr>
          <w:rFonts w:eastAsiaTheme="majorEastAsia"/>
        </w:rPr>
      </w:pPr>
      <w:r w:rsidRPr="007E0B6E">
        <w:rPr>
          <w:rFonts w:eastAsiaTheme="majorEastAsia"/>
        </w:rPr>
        <w:t>为所有其他合格设备获取</w:t>
      </w:r>
      <w:r w:rsidRPr="007E0B6E">
        <w:rPr>
          <w:rFonts w:eastAsiaTheme="majorEastAsia"/>
        </w:rPr>
        <w:t xml:space="preserve"> Windows 8.1 Enterprise Upgrade </w:t>
      </w:r>
      <w:r w:rsidRPr="007E0B6E">
        <w:rPr>
          <w:rFonts w:eastAsiaTheme="majorEastAsia"/>
        </w:rPr>
        <w:t>和软件保障。对于不是通过合并或收购获得的所有其他合格设备，客户必须已获得上面</w:t>
      </w:r>
      <w:r w:rsidRPr="007E0B6E">
        <w:rPr>
          <w:rFonts w:eastAsiaTheme="majorEastAsia"/>
        </w:rPr>
        <w:t xml:space="preserve"> Windows </w:t>
      </w:r>
      <w:r w:rsidRPr="007E0B6E">
        <w:rPr>
          <w:rFonts w:eastAsiaTheme="majorEastAsia"/>
        </w:rPr>
        <w:t>升级表中</w:t>
      </w:r>
      <w:r w:rsidRPr="00FA57A9">
        <w:rPr>
          <w:rFonts w:ascii="SimSun" w:eastAsia="SimSun" w:hAnsi="SimSun"/>
        </w:rPr>
        <w:t>“</w:t>
      </w:r>
      <w:r w:rsidRPr="007E0B6E">
        <w:rPr>
          <w:rFonts w:eastAsiaTheme="majorEastAsia"/>
        </w:rPr>
        <w:t>现有</w:t>
      </w:r>
      <w:r w:rsidRPr="007E0B6E">
        <w:rPr>
          <w:rFonts w:eastAsiaTheme="majorEastAsia"/>
        </w:rPr>
        <w:t xml:space="preserve"> EA/OV-CW</w:t>
      </w:r>
      <w:r w:rsidRPr="00FA57A9">
        <w:rPr>
          <w:rFonts w:ascii="SimSun" w:eastAsia="SimSun" w:hAnsi="SimSun"/>
        </w:rPr>
        <w:t>”</w:t>
      </w:r>
      <w:r w:rsidRPr="007E0B6E">
        <w:rPr>
          <w:rFonts w:eastAsiaTheme="majorEastAsia"/>
        </w:rPr>
        <w:t>这一栏下方所列的其中一个合格操作系统的许可并安装了此操作系统。</w:t>
      </w:r>
    </w:p>
    <w:p w14:paraId="3B1C3A4C" w14:textId="77777777" w:rsidR="00627653" w:rsidRPr="007E0B6E" w:rsidRDefault="00627653" w:rsidP="0035579A">
      <w:pPr>
        <w:pStyle w:val="ProductList-Body"/>
        <w:numPr>
          <w:ilvl w:val="2"/>
          <w:numId w:val="40"/>
        </w:numPr>
        <w:tabs>
          <w:tab w:val="clear" w:pos="158"/>
          <w:tab w:val="left" w:pos="180"/>
        </w:tabs>
        <w:ind w:left="1260" w:hanging="270"/>
        <w:rPr>
          <w:rFonts w:eastAsiaTheme="majorEastAsia"/>
        </w:rPr>
      </w:pPr>
      <w:r w:rsidRPr="007E0B6E">
        <w:rPr>
          <w:rFonts w:eastAsiaTheme="majorEastAsia"/>
        </w:rPr>
        <w:t>就合并或收购而言，对于通过合并或收购获得的所有合格设备，客户必须已获得上面</w:t>
      </w:r>
      <w:r w:rsidRPr="007E0B6E">
        <w:rPr>
          <w:rFonts w:eastAsiaTheme="majorEastAsia"/>
        </w:rPr>
        <w:t xml:space="preserve"> Windows </w:t>
      </w:r>
      <w:r w:rsidRPr="007E0B6E">
        <w:rPr>
          <w:rFonts w:eastAsiaTheme="majorEastAsia"/>
        </w:rPr>
        <w:t>升级表中</w:t>
      </w:r>
      <w:r w:rsidRPr="00FA57A9">
        <w:rPr>
          <w:rFonts w:ascii="SimSun" w:eastAsia="SimSun" w:hAnsi="SimSun"/>
        </w:rPr>
        <w:t>“</w:t>
      </w:r>
      <w:r w:rsidRPr="007E0B6E">
        <w:rPr>
          <w:rFonts w:eastAsiaTheme="majorEastAsia"/>
        </w:rPr>
        <w:t>现有</w:t>
      </w:r>
      <w:r w:rsidRPr="007E0B6E">
        <w:rPr>
          <w:rFonts w:eastAsiaTheme="majorEastAsia"/>
        </w:rPr>
        <w:t xml:space="preserve"> EA/OV-CW</w:t>
      </w:r>
      <w:r w:rsidRPr="00FA57A9">
        <w:rPr>
          <w:rFonts w:ascii="SimSun" w:eastAsia="SimSun" w:hAnsi="SimSun"/>
        </w:rPr>
        <w:t>”</w:t>
      </w:r>
      <w:r w:rsidRPr="007E0B6E">
        <w:rPr>
          <w:rFonts w:eastAsiaTheme="majorEastAsia"/>
        </w:rPr>
        <w:t>这一栏下方所列的其中一个合格操作系统的许可并安装了此操作系统。</w:t>
      </w:r>
    </w:p>
    <w:p w14:paraId="3B1C3A4D" w14:textId="77777777" w:rsidR="00627653" w:rsidRPr="007E0B6E" w:rsidRDefault="00627653" w:rsidP="0035579A">
      <w:pPr>
        <w:pStyle w:val="ProductList-Body"/>
        <w:numPr>
          <w:ilvl w:val="1"/>
          <w:numId w:val="40"/>
        </w:numPr>
        <w:tabs>
          <w:tab w:val="clear" w:pos="158"/>
          <w:tab w:val="left" w:pos="180"/>
        </w:tabs>
        <w:ind w:left="990" w:hanging="270"/>
        <w:rPr>
          <w:rFonts w:eastAsiaTheme="majorEastAsia"/>
        </w:rPr>
      </w:pPr>
      <w:r w:rsidRPr="007E0B6E">
        <w:rPr>
          <w:rFonts w:eastAsiaTheme="majorEastAsia"/>
        </w:rPr>
        <w:t>续签企业许可登记表</w:t>
      </w:r>
    </w:p>
    <w:p w14:paraId="3B1C3A4E" w14:textId="77777777" w:rsidR="00627653" w:rsidRPr="007E0B6E" w:rsidRDefault="00627653" w:rsidP="0035579A">
      <w:pPr>
        <w:pStyle w:val="ProductList-Body"/>
        <w:numPr>
          <w:ilvl w:val="2"/>
          <w:numId w:val="40"/>
        </w:numPr>
        <w:tabs>
          <w:tab w:val="clear" w:pos="158"/>
          <w:tab w:val="left" w:pos="180"/>
        </w:tabs>
        <w:ind w:left="1260" w:hanging="270"/>
        <w:rPr>
          <w:rFonts w:eastAsiaTheme="majorEastAsia"/>
        </w:rPr>
      </w:pPr>
      <w:r w:rsidRPr="007E0B6E">
        <w:rPr>
          <w:rFonts w:eastAsiaTheme="majorEastAsia"/>
        </w:rPr>
        <w:t>当现有的关于</w:t>
      </w:r>
      <w:r w:rsidRPr="007E0B6E">
        <w:rPr>
          <w:rFonts w:eastAsiaTheme="majorEastAsia"/>
        </w:rPr>
        <w:t xml:space="preserve"> Windows </w:t>
      </w:r>
      <w:r w:rsidRPr="007E0B6E">
        <w:rPr>
          <w:rFonts w:eastAsiaTheme="majorEastAsia"/>
        </w:rPr>
        <w:t>桌面操作系统的企业许可登记表期满时，根据新的关于</w:t>
      </w:r>
      <w:r w:rsidRPr="007E0B6E">
        <w:rPr>
          <w:rFonts w:eastAsiaTheme="majorEastAsia"/>
        </w:rPr>
        <w:t xml:space="preserve"> Windows </w:t>
      </w:r>
      <w:r w:rsidRPr="007E0B6E">
        <w:rPr>
          <w:rFonts w:eastAsiaTheme="majorEastAsia"/>
        </w:rPr>
        <w:t>桌面操作系统的企业许可登记表续签其保障范围。</w:t>
      </w:r>
    </w:p>
    <w:p w14:paraId="3B1C3A4F" w14:textId="77777777" w:rsidR="00627653" w:rsidRPr="007E0B6E" w:rsidRDefault="00627653" w:rsidP="0035579A">
      <w:pPr>
        <w:pStyle w:val="ProductList-Body"/>
        <w:numPr>
          <w:ilvl w:val="0"/>
          <w:numId w:val="40"/>
        </w:numPr>
        <w:tabs>
          <w:tab w:val="clear" w:pos="158"/>
          <w:tab w:val="left" w:pos="180"/>
        </w:tabs>
        <w:ind w:left="720" w:hanging="270"/>
        <w:rPr>
          <w:rFonts w:eastAsiaTheme="majorEastAsia"/>
        </w:rPr>
      </w:pPr>
      <w:r w:rsidRPr="007E0B6E">
        <w:rPr>
          <w:rFonts w:eastAsiaTheme="majorEastAsia"/>
        </w:rPr>
        <w:t>大专院校和中小学校协议和开放式价值订购</w:t>
      </w:r>
      <w:r w:rsidRPr="007E0B6E">
        <w:rPr>
          <w:rFonts w:eastAsiaTheme="majorEastAsia"/>
        </w:rPr>
        <w:t xml:space="preserve"> – </w:t>
      </w:r>
      <w:r w:rsidRPr="007E0B6E">
        <w:rPr>
          <w:rFonts w:eastAsiaTheme="majorEastAsia"/>
        </w:rPr>
        <w:t>教育解决方案机构：</w:t>
      </w:r>
    </w:p>
    <w:p w14:paraId="3B1C3A50" w14:textId="77777777" w:rsidR="00627653" w:rsidRPr="007E0B6E" w:rsidRDefault="00627653" w:rsidP="0035579A">
      <w:pPr>
        <w:pStyle w:val="ProductList-Body"/>
        <w:numPr>
          <w:ilvl w:val="1"/>
          <w:numId w:val="40"/>
        </w:numPr>
        <w:tabs>
          <w:tab w:val="clear" w:pos="158"/>
          <w:tab w:val="left" w:pos="180"/>
        </w:tabs>
        <w:ind w:left="990" w:hanging="270"/>
        <w:rPr>
          <w:rFonts w:eastAsiaTheme="majorEastAsia"/>
        </w:rPr>
      </w:pPr>
      <w:r w:rsidRPr="007E0B6E">
        <w:rPr>
          <w:rFonts w:eastAsiaTheme="majorEastAsia"/>
        </w:rPr>
        <w:t>在其设备上，机构必须已为上面</w:t>
      </w:r>
      <w:r w:rsidRPr="007E0B6E">
        <w:rPr>
          <w:rFonts w:eastAsiaTheme="majorEastAsia"/>
        </w:rPr>
        <w:t xml:space="preserve"> Windows </w:t>
      </w:r>
      <w:r w:rsidRPr="007E0B6E">
        <w:rPr>
          <w:rFonts w:eastAsiaTheme="majorEastAsia"/>
        </w:rPr>
        <w:t>升级表中</w:t>
      </w:r>
      <w:r w:rsidRPr="00FA57A9">
        <w:rPr>
          <w:rFonts w:ascii="SimSun" w:eastAsia="SimSun" w:hAnsi="SimSun"/>
        </w:rPr>
        <w:t>“</w:t>
      </w:r>
      <w:r w:rsidRPr="007E0B6E">
        <w:rPr>
          <w:rFonts w:eastAsiaTheme="majorEastAsia"/>
        </w:rPr>
        <w:t>学术</w:t>
      </w:r>
      <w:r w:rsidRPr="00FA57A9">
        <w:rPr>
          <w:rFonts w:ascii="SimSun" w:eastAsia="SimSun" w:hAnsi="SimSun"/>
        </w:rPr>
        <w:t>”</w:t>
      </w:r>
      <w:r w:rsidRPr="007E0B6E">
        <w:rPr>
          <w:rFonts w:eastAsiaTheme="majorEastAsia"/>
        </w:rPr>
        <w:t>这一栏下方所列的其中一个合格操作系统授予许可，并已安装了该操作系统。</w:t>
      </w:r>
    </w:p>
    <w:p w14:paraId="3B1C3A51" w14:textId="77777777" w:rsidR="00627653" w:rsidRPr="007E0B6E" w:rsidRDefault="00627653" w:rsidP="00627653">
      <w:pPr>
        <w:pStyle w:val="ProductList-Body"/>
        <w:tabs>
          <w:tab w:val="clear" w:pos="158"/>
          <w:tab w:val="left" w:pos="180"/>
        </w:tabs>
        <w:ind w:left="180"/>
        <w:rPr>
          <w:rFonts w:eastAsiaTheme="majorEastAsia"/>
        </w:rPr>
      </w:pPr>
    </w:p>
    <w:p w14:paraId="3B1C3A52" w14:textId="77777777" w:rsidR="00627653" w:rsidRPr="007E0B6E" w:rsidRDefault="00627653" w:rsidP="00627653">
      <w:pPr>
        <w:pStyle w:val="ProductList-Body"/>
        <w:tabs>
          <w:tab w:val="clear" w:pos="158"/>
          <w:tab w:val="left" w:pos="180"/>
        </w:tabs>
        <w:ind w:left="180"/>
        <w:rPr>
          <w:rFonts w:eastAsiaTheme="majorEastAsia"/>
          <w:b/>
          <w:color w:val="00188F"/>
        </w:rPr>
      </w:pPr>
      <w:r w:rsidRPr="007E0B6E">
        <w:rPr>
          <w:rFonts w:eastAsiaTheme="majorEastAsia"/>
          <w:b/>
          <w:color w:val="00188F"/>
        </w:rPr>
        <w:t xml:space="preserve">Windows To Go </w:t>
      </w:r>
      <w:r w:rsidRPr="007E0B6E">
        <w:rPr>
          <w:rFonts w:eastAsiaTheme="majorEastAsia"/>
          <w:b/>
          <w:color w:val="00188F"/>
        </w:rPr>
        <w:t>学生选项</w:t>
      </w:r>
    </w:p>
    <w:p w14:paraId="3B1C3A53" w14:textId="77777777" w:rsidR="00627653" w:rsidRPr="007E0B6E" w:rsidRDefault="00627653" w:rsidP="00627653">
      <w:pPr>
        <w:pStyle w:val="ProductList-Body"/>
        <w:tabs>
          <w:tab w:val="clear" w:pos="158"/>
          <w:tab w:val="left" w:pos="180"/>
        </w:tabs>
        <w:ind w:left="180"/>
        <w:rPr>
          <w:rFonts w:eastAsiaTheme="majorEastAsia"/>
        </w:rPr>
      </w:pPr>
      <w:r w:rsidRPr="007E0B6E">
        <w:rPr>
          <w:rFonts w:eastAsiaTheme="majorEastAsia"/>
        </w:rPr>
        <w:t>即使产品使用权利</w:t>
      </w:r>
      <w:r w:rsidRPr="007E0B6E">
        <w:rPr>
          <w:rFonts w:eastAsiaTheme="majorEastAsia"/>
        </w:rPr>
        <w:t xml:space="preserve"> (PUR) </w:t>
      </w:r>
      <w:r w:rsidRPr="007E0B6E">
        <w:rPr>
          <w:rFonts w:eastAsiaTheme="majorEastAsia"/>
        </w:rPr>
        <w:t>中有任何相反规定，则选择学生选项的机构每许可学生设备最多允许有一个</w:t>
      </w:r>
      <w:r w:rsidRPr="007E0B6E">
        <w:rPr>
          <w:rFonts w:eastAsiaTheme="majorEastAsia"/>
        </w:rPr>
        <w:t xml:space="preserve"> Windows To Go </w:t>
      </w:r>
      <w:r w:rsidRPr="007E0B6E">
        <w:rPr>
          <w:rFonts w:eastAsiaTheme="majorEastAsia"/>
        </w:rPr>
        <w:t>实例。机构必须确保不再在机构中登记的学生要停止使用</w:t>
      </w:r>
      <w:r w:rsidRPr="007E0B6E">
        <w:rPr>
          <w:rFonts w:eastAsiaTheme="majorEastAsia"/>
        </w:rPr>
        <w:t xml:space="preserve"> Windows To Go</w:t>
      </w:r>
      <w:r w:rsidRPr="007E0B6E">
        <w:rPr>
          <w:rFonts w:eastAsiaTheme="majorEastAsia"/>
        </w:rPr>
        <w:t>，并将带有</w:t>
      </w:r>
      <w:r w:rsidRPr="007E0B6E">
        <w:rPr>
          <w:rFonts w:eastAsiaTheme="majorEastAsia"/>
        </w:rPr>
        <w:t xml:space="preserve"> Windows To Go </w:t>
      </w:r>
      <w:r w:rsidRPr="007E0B6E">
        <w:rPr>
          <w:rFonts w:eastAsiaTheme="majorEastAsia"/>
        </w:rPr>
        <w:t>实例的任何</w:t>
      </w:r>
      <w:r w:rsidRPr="007E0B6E">
        <w:rPr>
          <w:rFonts w:eastAsiaTheme="majorEastAsia"/>
        </w:rPr>
        <w:t xml:space="preserve"> USB </w:t>
      </w:r>
      <w:r w:rsidRPr="007E0B6E">
        <w:rPr>
          <w:rFonts w:eastAsiaTheme="majorEastAsia"/>
        </w:rPr>
        <w:t>设备返回给机构。</w:t>
      </w:r>
    </w:p>
    <w:p w14:paraId="3B1C3A54" w14:textId="77777777" w:rsidR="00627653" w:rsidRPr="007E0B6E" w:rsidRDefault="00627653" w:rsidP="00627653">
      <w:pPr>
        <w:pStyle w:val="ProductList-Body"/>
        <w:tabs>
          <w:tab w:val="clear" w:pos="158"/>
          <w:tab w:val="left" w:pos="180"/>
        </w:tabs>
        <w:ind w:left="180"/>
        <w:rPr>
          <w:rFonts w:eastAsiaTheme="majorEastAsia"/>
        </w:rPr>
      </w:pPr>
    </w:p>
    <w:p w14:paraId="3B1C3A55" w14:textId="77777777" w:rsidR="00627653" w:rsidRPr="007E0B6E" w:rsidRDefault="00627653" w:rsidP="00627653">
      <w:pPr>
        <w:pStyle w:val="ProductList-Body"/>
        <w:tabs>
          <w:tab w:val="clear" w:pos="158"/>
          <w:tab w:val="left" w:pos="180"/>
        </w:tabs>
        <w:ind w:left="180"/>
        <w:rPr>
          <w:rFonts w:eastAsiaTheme="majorEastAsia"/>
        </w:rPr>
      </w:pPr>
      <w:r w:rsidRPr="007E0B6E">
        <w:rPr>
          <w:rFonts w:eastAsiaTheme="majorEastAsia"/>
        </w:rPr>
        <w:t>选择学生选项的机构不得在任何学生自有的设备上安装</w:t>
      </w:r>
      <w:r w:rsidRPr="007E0B6E">
        <w:rPr>
          <w:rFonts w:eastAsiaTheme="majorEastAsia"/>
        </w:rPr>
        <w:t xml:space="preserve"> Windows Pro </w:t>
      </w:r>
      <w:r w:rsidRPr="007E0B6E">
        <w:rPr>
          <w:rFonts w:eastAsiaTheme="majorEastAsia"/>
        </w:rPr>
        <w:t>或</w:t>
      </w:r>
      <w:r w:rsidRPr="007E0B6E">
        <w:rPr>
          <w:rFonts w:eastAsiaTheme="majorEastAsia"/>
        </w:rPr>
        <w:t xml:space="preserve"> Windows Enterprise</w:t>
      </w:r>
      <w:r w:rsidRPr="007E0B6E">
        <w:rPr>
          <w:rFonts w:eastAsiaTheme="majorEastAsia"/>
        </w:rPr>
        <w:t>。</w:t>
      </w:r>
    </w:p>
    <w:p w14:paraId="3B1C3A56" w14:textId="77777777" w:rsidR="00627653" w:rsidRPr="007E0B6E" w:rsidRDefault="00627653" w:rsidP="00627653">
      <w:pPr>
        <w:pStyle w:val="ProductList-Body"/>
        <w:tabs>
          <w:tab w:val="clear" w:pos="158"/>
          <w:tab w:val="left" w:pos="180"/>
        </w:tabs>
        <w:ind w:left="180"/>
        <w:rPr>
          <w:rFonts w:eastAsiaTheme="majorEastAsia"/>
        </w:rPr>
      </w:pPr>
    </w:p>
    <w:p w14:paraId="3B1C3A57" w14:textId="77777777" w:rsidR="00627653" w:rsidRPr="007E0B6E" w:rsidRDefault="00627653" w:rsidP="00627653">
      <w:pPr>
        <w:pStyle w:val="ProductList-Body"/>
        <w:tabs>
          <w:tab w:val="clear" w:pos="158"/>
          <w:tab w:val="left" w:pos="180"/>
        </w:tabs>
        <w:ind w:left="180"/>
        <w:rPr>
          <w:rFonts w:eastAsiaTheme="majorEastAsia"/>
          <w:b/>
        </w:rPr>
      </w:pPr>
      <w:r w:rsidRPr="007E0B6E">
        <w:rPr>
          <w:rFonts w:eastAsiaTheme="majorEastAsia"/>
          <w:b/>
          <w:color w:val="00188F"/>
        </w:rPr>
        <w:t>多语言用户界面</w:t>
      </w:r>
      <w:r w:rsidRPr="007E0B6E">
        <w:rPr>
          <w:rFonts w:eastAsiaTheme="majorEastAsia"/>
          <w:b/>
          <w:color w:val="00188F"/>
        </w:rPr>
        <w:t xml:space="preserve"> (MUI)</w:t>
      </w:r>
    </w:p>
    <w:p w14:paraId="3B1C3A58" w14:textId="77777777" w:rsidR="00627653" w:rsidRPr="007E0B6E" w:rsidRDefault="00627653" w:rsidP="00627653">
      <w:pPr>
        <w:pStyle w:val="ProductList-Body"/>
        <w:tabs>
          <w:tab w:val="clear" w:pos="158"/>
          <w:tab w:val="left" w:pos="180"/>
        </w:tabs>
        <w:ind w:left="180"/>
        <w:rPr>
          <w:rFonts w:eastAsiaTheme="majorEastAsia"/>
        </w:rPr>
      </w:pPr>
      <w:r w:rsidRPr="007E0B6E">
        <w:rPr>
          <w:rFonts w:eastAsiaTheme="majorEastAsia"/>
        </w:rPr>
        <w:t>具有</w:t>
      </w:r>
      <w:r w:rsidRPr="007E0B6E">
        <w:rPr>
          <w:rFonts w:eastAsiaTheme="majorEastAsia"/>
        </w:rPr>
        <w:t xml:space="preserve"> Windows 8.1 </w:t>
      </w:r>
      <w:r w:rsidRPr="007E0B6E">
        <w:rPr>
          <w:rFonts w:eastAsiaTheme="majorEastAsia"/>
        </w:rPr>
        <w:t>企业版版本权利的客户可使用以前版本的</w:t>
      </w:r>
      <w:r w:rsidRPr="007E0B6E">
        <w:rPr>
          <w:rFonts w:eastAsiaTheme="majorEastAsia"/>
        </w:rPr>
        <w:t xml:space="preserve"> Windows </w:t>
      </w:r>
      <w:r w:rsidRPr="007E0B6E">
        <w:rPr>
          <w:rFonts w:eastAsiaTheme="majorEastAsia"/>
        </w:rPr>
        <w:t>企业桌面操作系统的</w:t>
      </w:r>
      <w:r w:rsidRPr="007E0B6E">
        <w:rPr>
          <w:rFonts w:eastAsiaTheme="majorEastAsia"/>
        </w:rPr>
        <w:t xml:space="preserve"> MUI </w:t>
      </w:r>
      <w:r w:rsidRPr="007E0B6E">
        <w:rPr>
          <w:rFonts w:eastAsiaTheme="majorEastAsia"/>
        </w:rPr>
        <w:t>版本取代</w:t>
      </w:r>
      <w:r w:rsidRPr="007E0B6E">
        <w:rPr>
          <w:rFonts w:eastAsiaTheme="majorEastAsia"/>
        </w:rPr>
        <w:t xml:space="preserve"> Windows 8.1 </w:t>
      </w:r>
      <w:r w:rsidRPr="007E0B6E">
        <w:rPr>
          <w:rFonts w:eastAsiaTheme="majorEastAsia"/>
        </w:rPr>
        <w:t>企业版，但不能将</w:t>
      </w:r>
      <w:r w:rsidRPr="007E0B6E">
        <w:rPr>
          <w:rFonts w:eastAsiaTheme="majorEastAsia"/>
        </w:rPr>
        <w:t xml:space="preserve"> Windows 8.1 </w:t>
      </w:r>
      <w:r w:rsidRPr="007E0B6E">
        <w:rPr>
          <w:rFonts w:eastAsiaTheme="majorEastAsia"/>
        </w:rPr>
        <w:t>专业版</w:t>
      </w:r>
      <w:r w:rsidRPr="007E0B6E">
        <w:rPr>
          <w:rFonts w:eastAsiaTheme="majorEastAsia"/>
        </w:rPr>
        <w:t xml:space="preserve"> </w:t>
      </w:r>
      <w:r w:rsidRPr="007E0B6E">
        <w:rPr>
          <w:rFonts w:eastAsiaTheme="majorEastAsia"/>
        </w:rPr>
        <w:t>的</w:t>
      </w:r>
      <w:r w:rsidRPr="007E0B6E">
        <w:rPr>
          <w:rFonts w:eastAsiaTheme="majorEastAsia"/>
        </w:rPr>
        <w:t xml:space="preserve"> MUI </w:t>
      </w:r>
      <w:r w:rsidRPr="007E0B6E">
        <w:rPr>
          <w:rFonts w:eastAsiaTheme="majorEastAsia"/>
        </w:rPr>
        <w:t>权利用于</w:t>
      </w:r>
      <w:r w:rsidRPr="007E0B6E">
        <w:rPr>
          <w:rFonts w:eastAsiaTheme="majorEastAsia"/>
        </w:rPr>
        <w:t xml:space="preserve"> Windows 7 </w:t>
      </w:r>
      <w:r w:rsidRPr="007E0B6E">
        <w:rPr>
          <w:rFonts w:eastAsiaTheme="majorEastAsia"/>
        </w:rPr>
        <w:t>专业版。</w:t>
      </w:r>
      <w:r w:rsidRPr="007E0B6E">
        <w:rPr>
          <w:rFonts w:eastAsiaTheme="majorEastAsia"/>
        </w:rPr>
        <w:t xml:space="preserve">Windows 7 </w:t>
      </w:r>
      <w:r w:rsidRPr="007E0B6E">
        <w:rPr>
          <w:rFonts w:eastAsiaTheme="majorEastAsia"/>
        </w:rPr>
        <w:t>的</w:t>
      </w:r>
      <w:r w:rsidRPr="007E0B6E">
        <w:rPr>
          <w:rFonts w:eastAsiaTheme="majorEastAsia"/>
        </w:rPr>
        <w:t xml:space="preserve"> MUI </w:t>
      </w:r>
      <w:r w:rsidRPr="007E0B6E">
        <w:rPr>
          <w:rFonts w:eastAsiaTheme="majorEastAsia"/>
        </w:rPr>
        <w:t>权利只能通过</w:t>
      </w:r>
      <w:r w:rsidRPr="007E0B6E">
        <w:rPr>
          <w:rFonts w:eastAsiaTheme="majorEastAsia"/>
        </w:rPr>
        <w:t xml:space="preserve"> Windows 7 Enterprise </w:t>
      </w:r>
      <w:r w:rsidRPr="007E0B6E">
        <w:rPr>
          <w:rFonts w:eastAsiaTheme="majorEastAsia"/>
        </w:rPr>
        <w:t>获得。</w:t>
      </w:r>
    </w:p>
    <w:p w14:paraId="3B1C3A59" w14:textId="77777777" w:rsidR="00627653" w:rsidRPr="007E0B6E" w:rsidRDefault="00627653" w:rsidP="00627653">
      <w:pPr>
        <w:pStyle w:val="ProductList-Body"/>
        <w:tabs>
          <w:tab w:val="clear" w:pos="158"/>
          <w:tab w:val="left" w:pos="180"/>
        </w:tabs>
        <w:ind w:left="180"/>
        <w:rPr>
          <w:rFonts w:eastAsiaTheme="majorEastAsia"/>
        </w:rPr>
      </w:pPr>
    </w:p>
    <w:p w14:paraId="3B1C3A5A" w14:textId="77777777" w:rsidR="00627653" w:rsidRPr="007E0B6E" w:rsidRDefault="00627653" w:rsidP="00627653">
      <w:pPr>
        <w:pStyle w:val="ProductList-Body"/>
        <w:tabs>
          <w:tab w:val="clear" w:pos="158"/>
          <w:tab w:val="left" w:pos="180"/>
        </w:tabs>
        <w:ind w:left="180"/>
        <w:rPr>
          <w:rFonts w:eastAsiaTheme="majorEastAsia"/>
          <w:b/>
        </w:rPr>
      </w:pPr>
      <w:r w:rsidRPr="007E0B6E">
        <w:rPr>
          <w:rFonts w:eastAsiaTheme="majorEastAsia"/>
          <w:b/>
          <w:color w:val="00188F"/>
        </w:rPr>
        <w:t>利用</w:t>
      </w:r>
      <w:r w:rsidRPr="007E0B6E">
        <w:rPr>
          <w:rFonts w:eastAsiaTheme="majorEastAsia"/>
          <w:b/>
          <w:color w:val="00188F"/>
        </w:rPr>
        <w:t xml:space="preserve"> Windows 8 </w:t>
      </w:r>
      <w:r w:rsidRPr="007E0B6E">
        <w:rPr>
          <w:rFonts w:eastAsiaTheme="majorEastAsia"/>
          <w:b/>
          <w:color w:val="00188F"/>
        </w:rPr>
        <w:t>和</w:t>
      </w:r>
      <w:r w:rsidRPr="007E0B6E">
        <w:rPr>
          <w:rFonts w:eastAsiaTheme="majorEastAsia"/>
          <w:b/>
          <w:color w:val="00188F"/>
        </w:rPr>
        <w:t xml:space="preserve"> Windows 8.1 </w:t>
      </w:r>
      <w:r w:rsidRPr="007E0B6E">
        <w:rPr>
          <w:rFonts w:eastAsiaTheme="majorEastAsia"/>
          <w:b/>
          <w:color w:val="00188F"/>
        </w:rPr>
        <w:t>进行映像复制</w:t>
      </w:r>
    </w:p>
    <w:p w14:paraId="3B1C3A5B" w14:textId="77777777" w:rsidR="00627653" w:rsidRPr="007E0B6E" w:rsidRDefault="00627653" w:rsidP="00627653">
      <w:pPr>
        <w:pStyle w:val="ProductList-Body"/>
        <w:tabs>
          <w:tab w:val="clear" w:pos="158"/>
          <w:tab w:val="left" w:pos="180"/>
        </w:tabs>
        <w:ind w:left="180"/>
        <w:rPr>
          <w:rFonts w:eastAsiaTheme="majorEastAsia"/>
        </w:rPr>
      </w:pPr>
      <w:r w:rsidRPr="007E0B6E">
        <w:rPr>
          <w:rFonts w:eastAsiaTheme="majorEastAsia"/>
        </w:rPr>
        <w:t>以下要求适用于</w:t>
      </w:r>
      <w:r w:rsidRPr="007E0B6E">
        <w:rPr>
          <w:rFonts w:eastAsiaTheme="majorEastAsia"/>
        </w:rPr>
        <w:t xml:space="preserve"> Windows </w:t>
      </w:r>
      <w:r w:rsidRPr="007E0B6E">
        <w:rPr>
          <w:rFonts w:eastAsiaTheme="majorEastAsia"/>
        </w:rPr>
        <w:t>的映像复制：</w:t>
      </w:r>
    </w:p>
    <w:p w14:paraId="3B1C3A5C" w14:textId="77777777" w:rsidR="00627653" w:rsidRPr="007E0B6E" w:rsidRDefault="00627653" w:rsidP="0035579A">
      <w:pPr>
        <w:pStyle w:val="ProductList-Body"/>
        <w:numPr>
          <w:ilvl w:val="0"/>
          <w:numId w:val="41"/>
        </w:numPr>
        <w:tabs>
          <w:tab w:val="clear" w:pos="158"/>
          <w:tab w:val="left" w:pos="180"/>
        </w:tabs>
        <w:ind w:left="720" w:hanging="270"/>
        <w:rPr>
          <w:rFonts w:eastAsiaTheme="majorEastAsia"/>
        </w:rPr>
      </w:pPr>
      <w:r w:rsidRPr="007E0B6E">
        <w:rPr>
          <w:rFonts w:eastAsiaTheme="majorEastAsia"/>
        </w:rPr>
        <w:t>如果第三方要在客户</w:t>
      </w:r>
      <w:r w:rsidRPr="007E0B6E">
        <w:rPr>
          <w:rFonts w:eastAsiaTheme="majorEastAsia"/>
        </w:rPr>
        <w:t xml:space="preserve"> PC </w:t>
      </w:r>
      <w:r w:rsidRPr="007E0B6E">
        <w:rPr>
          <w:rFonts w:eastAsiaTheme="majorEastAsia"/>
        </w:rPr>
        <w:t>上复制</w:t>
      </w:r>
      <w:r w:rsidRPr="007E0B6E">
        <w:rPr>
          <w:rFonts w:eastAsiaTheme="majorEastAsia"/>
        </w:rPr>
        <w:t xml:space="preserve"> Windows </w:t>
      </w:r>
      <w:r w:rsidRPr="007E0B6E">
        <w:rPr>
          <w:rFonts w:eastAsiaTheme="majorEastAsia"/>
        </w:rPr>
        <w:t>的镜像，则该客户必须首先向该第三方提供书面文档，证明该客户具有第三方将安装软件的许可。例如，适用于已安装</w:t>
      </w:r>
      <w:r w:rsidRPr="007E0B6E">
        <w:rPr>
          <w:rFonts w:eastAsiaTheme="majorEastAsia"/>
        </w:rPr>
        <w:t xml:space="preserve"> Microsoft </w:t>
      </w:r>
      <w:r w:rsidRPr="007E0B6E">
        <w:rPr>
          <w:rFonts w:eastAsiaTheme="majorEastAsia"/>
        </w:rPr>
        <w:t>操作系统升级软件的</w:t>
      </w:r>
      <w:r w:rsidRPr="007E0B6E">
        <w:rPr>
          <w:rFonts w:eastAsiaTheme="majorEastAsia"/>
        </w:rPr>
        <w:t xml:space="preserve"> Microsoft </w:t>
      </w:r>
      <w:r w:rsidRPr="007E0B6E">
        <w:rPr>
          <w:rFonts w:eastAsiaTheme="majorEastAsia"/>
        </w:rPr>
        <w:t>批量许可协议的签名表副本或</w:t>
      </w:r>
      <w:r w:rsidRPr="00FA57A9">
        <w:rPr>
          <w:rFonts w:ascii="SimSun" w:eastAsia="SimSun" w:hAnsi="SimSun"/>
        </w:rPr>
        <w:t>“</w:t>
      </w:r>
      <w:r w:rsidRPr="007E0B6E">
        <w:rPr>
          <w:rFonts w:eastAsiaTheme="majorEastAsia"/>
        </w:rPr>
        <w:t>针对由第三方执行的</w:t>
      </w:r>
      <w:r w:rsidRPr="007E0B6E">
        <w:rPr>
          <w:rFonts w:eastAsiaTheme="majorEastAsia"/>
        </w:rPr>
        <w:t xml:space="preserve"> Microsoft Windows </w:t>
      </w:r>
      <w:r w:rsidRPr="007E0B6E">
        <w:rPr>
          <w:rFonts w:eastAsiaTheme="majorEastAsia"/>
        </w:rPr>
        <w:t>操作系统软件升级安装服务的</w:t>
      </w:r>
      <w:r w:rsidRPr="007E0B6E">
        <w:rPr>
          <w:rFonts w:eastAsiaTheme="majorEastAsia"/>
        </w:rPr>
        <w:t xml:space="preserve"> Microsoft </w:t>
      </w:r>
      <w:r w:rsidRPr="007E0B6E">
        <w:rPr>
          <w:rFonts w:eastAsiaTheme="majorEastAsia"/>
        </w:rPr>
        <w:t>客户许可验证</w:t>
      </w:r>
      <w:r w:rsidRPr="00FA57A9">
        <w:rPr>
          <w:rFonts w:ascii="SimSun" w:eastAsia="SimSun" w:hAnsi="SimSun"/>
        </w:rPr>
        <w:t>”</w:t>
      </w:r>
      <w:r w:rsidRPr="007E0B6E">
        <w:rPr>
          <w:rFonts w:eastAsiaTheme="majorEastAsia"/>
        </w:rPr>
        <w:t>（可从</w:t>
      </w:r>
      <w:r w:rsidRPr="007E0B6E">
        <w:rPr>
          <w:rFonts w:eastAsiaTheme="majorEastAsia"/>
        </w:rPr>
        <w:t xml:space="preserve"> </w:t>
      </w:r>
      <w:hyperlink r:id="rId40" w:history="1">
        <w:r w:rsidRPr="009A000E">
          <w:rPr>
            <w:rStyle w:val="Hyperlink"/>
            <w:rFonts w:eastAsiaTheme="majorEastAsia"/>
            <w:color w:val="0563C1"/>
          </w:rPr>
          <w:t>http://www.microsoftvolumelicensing.com/DocumentSearch.aspx</w:t>
        </w:r>
      </w:hyperlink>
      <w:r w:rsidRPr="007E0B6E">
        <w:rPr>
          <w:rFonts w:eastAsiaTheme="majorEastAsia"/>
        </w:rPr>
        <w:t xml:space="preserve"> </w:t>
      </w:r>
      <w:r w:rsidRPr="007E0B6E">
        <w:rPr>
          <w:rFonts w:eastAsiaTheme="majorEastAsia"/>
        </w:rPr>
        <w:t>获取）可用作证明文件。</w:t>
      </w:r>
    </w:p>
    <w:p w14:paraId="3B1C3A5D" w14:textId="77777777" w:rsidR="00627653" w:rsidRPr="007E0B6E" w:rsidRDefault="00627653" w:rsidP="0035579A">
      <w:pPr>
        <w:pStyle w:val="ProductList-Body"/>
        <w:numPr>
          <w:ilvl w:val="0"/>
          <w:numId w:val="41"/>
        </w:numPr>
        <w:tabs>
          <w:tab w:val="clear" w:pos="158"/>
          <w:tab w:val="left" w:pos="180"/>
        </w:tabs>
        <w:ind w:left="720" w:hanging="270"/>
        <w:rPr>
          <w:rFonts w:eastAsiaTheme="majorEastAsia"/>
        </w:rPr>
      </w:pPr>
      <w:r w:rsidRPr="007E0B6E">
        <w:rPr>
          <w:rFonts w:eastAsiaTheme="majorEastAsia"/>
        </w:rPr>
        <w:t>允许获得</w:t>
      </w:r>
      <w:r w:rsidRPr="007E0B6E">
        <w:rPr>
          <w:rFonts w:eastAsiaTheme="majorEastAsia"/>
        </w:rPr>
        <w:t xml:space="preserve"> Windows Pro 8.1 for Education </w:t>
      </w:r>
      <w:r w:rsidRPr="007E0B6E">
        <w:rPr>
          <w:rFonts w:eastAsiaTheme="majorEastAsia"/>
        </w:rPr>
        <w:t>使用许可的客户使用</w:t>
      </w:r>
      <w:r w:rsidRPr="007E0B6E">
        <w:rPr>
          <w:rFonts w:eastAsiaTheme="majorEastAsia"/>
        </w:rPr>
        <w:t xml:space="preserve"> Window Pro 8.1 </w:t>
      </w:r>
      <w:r w:rsidRPr="007E0B6E">
        <w:rPr>
          <w:rFonts w:eastAsiaTheme="majorEastAsia"/>
        </w:rPr>
        <w:t>批量许可介质对客户自有设备进行映像复制，无论这些客户的批量许可协议中是否存在任何相反的声明。</w:t>
      </w:r>
    </w:p>
    <w:p w14:paraId="3B1C3A5E" w14:textId="77777777" w:rsidR="00627653" w:rsidRPr="007E0B6E" w:rsidRDefault="00627653" w:rsidP="00627653">
      <w:pPr>
        <w:pStyle w:val="ProductList-Body"/>
        <w:tabs>
          <w:tab w:val="clear" w:pos="158"/>
          <w:tab w:val="left" w:pos="180"/>
        </w:tabs>
        <w:ind w:left="180"/>
        <w:rPr>
          <w:rFonts w:eastAsiaTheme="majorEastAsia"/>
        </w:rPr>
      </w:pPr>
    </w:p>
    <w:p w14:paraId="3B1C3A5F" w14:textId="77777777" w:rsidR="00627653" w:rsidRPr="007E0B6E" w:rsidRDefault="00627653" w:rsidP="00627653">
      <w:pPr>
        <w:pStyle w:val="ProductList-Body"/>
        <w:tabs>
          <w:tab w:val="clear" w:pos="158"/>
          <w:tab w:val="left" w:pos="180"/>
        </w:tabs>
        <w:ind w:left="180"/>
        <w:rPr>
          <w:rFonts w:eastAsiaTheme="majorEastAsia"/>
          <w:b/>
          <w:color w:val="00188F"/>
        </w:rPr>
      </w:pPr>
      <w:r w:rsidRPr="007E0B6E">
        <w:rPr>
          <w:rFonts w:eastAsiaTheme="majorEastAsia"/>
          <w:b/>
          <w:color w:val="00188F"/>
        </w:rPr>
        <w:t>Microsoft Windows XP Professional</w:t>
      </w:r>
      <w:r w:rsidRPr="007E0B6E">
        <w:rPr>
          <w:rFonts w:eastAsiaTheme="majorEastAsia"/>
          <w:b/>
          <w:color w:val="00188F"/>
        </w:rPr>
        <w:t>、</w:t>
      </w:r>
      <w:r w:rsidRPr="007E0B6E">
        <w:rPr>
          <w:rFonts w:eastAsiaTheme="majorEastAsia"/>
          <w:b/>
          <w:color w:val="00188F"/>
        </w:rPr>
        <w:t xml:space="preserve">Windows Vista Business </w:t>
      </w:r>
      <w:r w:rsidRPr="007E0B6E">
        <w:rPr>
          <w:rFonts w:eastAsiaTheme="majorEastAsia"/>
          <w:b/>
          <w:color w:val="00188F"/>
        </w:rPr>
        <w:t>和</w:t>
      </w:r>
      <w:r w:rsidRPr="007E0B6E">
        <w:rPr>
          <w:rFonts w:eastAsiaTheme="majorEastAsia"/>
          <w:b/>
          <w:color w:val="00188F"/>
        </w:rPr>
        <w:t xml:space="preserve"> Windows 7 </w:t>
      </w:r>
      <w:r w:rsidRPr="007E0B6E">
        <w:rPr>
          <w:rFonts w:eastAsiaTheme="majorEastAsia"/>
          <w:b/>
          <w:color w:val="00188F"/>
        </w:rPr>
        <w:t>专业版的</w:t>
      </w:r>
      <w:r w:rsidRPr="007E0B6E">
        <w:rPr>
          <w:rFonts w:eastAsiaTheme="majorEastAsia"/>
          <w:b/>
          <w:color w:val="00188F"/>
        </w:rPr>
        <w:t xml:space="preserve"> N </w:t>
      </w:r>
      <w:r w:rsidRPr="007E0B6E">
        <w:rPr>
          <w:rFonts w:eastAsiaTheme="majorEastAsia"/>
          <w:b/>
          <w:color w:val="00188F"/>
        </w:rPr>
        <w:t>版本（不带</w:t>
      </w:r>
      <w:r w:rsidRPr="007E0B6E">
        <w:rPr>
          <w:rFonts w:eastAsiaTheme="majorEastAsia"/>
          <w:b/>
          <w:color w:val="00188F"/>
        </w:rPr>
        <w:t xml:space="preserve"> Windows Media Player</w:t>
      </w:r>
      <w:r w:rsidRPr="007E0B6E">
        <w:rPr>
          <w:rFonts w:eastAsiaTheme="majorEastAsia"/>
          <w:b/>
          <w:color w:val="00188F"/>
        </w:rPr>
        <w:t>）</w:t>
      </w:r>
    </w:p>
    <w:p w14:paraId="3B1C3A60" w14:textId="77777777" w:rsidR="00627653" w:rsidRPr="007E0B6E" w:rsidRDefault="00627653" w:rsidP="00627653">
      <w:pPr>
        <w:pStyle w:val="ProductList-Body"/>
        <w:tabs>
          <w:tab w:val="clear" w:pos="158"/>
          <w:tab w:val="left" w:pos="180"/>
        </w:tabs>
        <w:ind w:left="180"/>
        <w:rPr>
          <w:rFonts w:eastAsiaTheme="majorEastAsia"/>
          <w:highlight w:val="yellow"/>
        </w:rPr>
      </w:pPr>
      <w:r w:rsidRPr="007E0B6E">
        <w:rPr>
          <w:rFonts w:eastAsiaTheme="majorEastAsia"/>
        </w:rPr>
        <w:t>位于</w:t>
      </w:r>
      <w:r w:rsidRPr="007E0B6E">
        <w:rPr>
          <w:rFonts w:eastAsiaTheme="majorEastAsia"/>
        </w:rPr>
        <w:t xml:space="preserve"> a) </w:t>
      </w:r>
      <w:r w:rsidRPr="007E0B6E">
        <w:rPr>
          <w:rFonts w:eastAsiaTheme="majorEastAsia"/>
        </w:rPr>
        <w:t>加入欧盟</w:t>
      </w:r>
      <w:r w:rsidRPr="007E0B6E">
        <w:rPr>
          <w:rFonts w:eastAsiaTheme="majorEastAsia"/>
        </w:rPr>
        <w:t xml:space="preserve"> (EU)</w:t>
      </w:r>
      <w:r w:rsidRPr="007E0B6E">
        <w:rPr>
          <w:rFonts w:eastAsiaTheme="majorEastAsia"/>
        </w:rPr>
        <w:t>、</w:t>
      </w:r>
      <w:r w:rsidRPr="007E0B6E">
        <w:rPr>
          <w:rFonts w:eastAsiaTheme="majorEastAsia"/>
        </w:rPr>
        <w:t xml:space="preserve">b) </w:t>
      </w:r>
      <w:r w:rsidRPr="007E0B6E">
        <w:rPr>
          <w:rFonts w:eastAsiaTheme="majorEastAsia"/>
        </w:rPr>
        <w:t>欧洲自由贸易联盟</w:t>
      </w:r>
      <w:r w:rsidRPr="007E0B6E">
        <w:rPr>
          <w:rFonts w:eastAsiaTheme="majorEastAsia"/>
        </w:rPr>
        <w:t xml:space="preserve"> (EFTA) </w:t>
      </w:r>
      <w:r w:rsidRPr="007E0B6E">
        <w:rPr>
          <w:rFonts w:eastAsiaTheme="majorEastAsia"/>
        </w:rPr>
        <w:t>的国家</w:t>
      </w:r>
      <w:r w:rsidRPr="007E0B6E">
        <w:rPr>
          <w:rFonts w:eastAsiaTheme="majorEastAsia"/>
        </w:rPr>
        <w:t>/</w:t>
      </w:r>
      <w:r w:rsidRPr="007E0B6E">
        <w:rPr>
          <w:rFonts w:eastAsiaTheme="majorEastAsia"/>
        </w:rPr>
        <w:t>地区之一、</w:t>
      </w:r>
      <w:r w:rsidRPr="007E0B6E">
        <w:rPr>
          <w:rFonts w:eastAsiaTheme="majorEastAsia"/>
        </w:rPr>
        <w:t xml:space="preserve">c) </w:t>
      </w:r>
      <w:r w:rsidRPr="007E0B6E">
        <w:rPr>
          <w:rFonts w:eastAsiaTheme="majorEastAsia"/>
        </w:rPr>
        <w:t>保加利亚、克罗地亚、罗马尼亚或瑞士境内的客户有资格获取</w:t>
      </w:r>
      <w:r w:rsidRPr="007E0B6E">
        <w:rPr>
          <w:rFonts w:eastAsiaTheme="majorEastAsia"/>
        </w:rPr>
        <w:t xml:space="preserve"> Windows XP </w:t>
      </w:r>
      <w:r w:rsidRPr="007E0B6E">
        <w:rPr>
          <w:rFonts w:eastAsiaTheme="majorEastAsia"/>
        </w:rPr>
        <w:t>专业版、</w:t>
      </w:r>
      <w:r w:rsidRPr="007E0B6E">
        <w:rPr>
          <w:rFonts w:eastAsiaTheme="majorEastAsia"/>
        </w:rPr>
        <w:t xml:space="preserve">Windows Vista Business </w:t>
      </w:r>
      <w:r w:rsidRPr="007E0B6E">
        <w:rPr>
          <w:rFonts w:eastAsiaTheme="majorEastAsia"/>
        </w:rPr>
        <w:t>和</w:t>
      </w:r>
      <w:r w:rsidRPr="007E0B6E">
        <w:rPr>
          <w:rFonts w:eastAsiaTheme="majorEastAsia"/>
        </w:rPr>
        <w:t xml:space="preserve"> Windows 7 </w:t>
      </w:r>
      <w:r w:rsidRPr="007E0B6E">
        <w:rPr>
          <w:rFonts w:eastAsiaTheme="majorEastAsia"/>
        </w:rPr>
        <w:t>专业版的</w:t>
      </w:r>
      <w:r w:rsidRPr="007E0B6E">
        <w:rPr>
          <w:rFonts w:eastAsiaTheme="majorEastAsia"/>
        </w:rPr>
        <w:t xml:space="preserve"> N </w:t>
      </w:r>
      <w:r w:rsidRPr="007E0B6E">
        <w:rPr>
          <w:rFonts w:eastAsiaTheme="majorEastAsia"/>
        </w:rPr>
        <w:t>版本的介质或下载这些版本。有关详细信息，请参阅位于</w:t>
      </w:r>
      <w:r w:rsidRPr="007E0B6E">
        <w:rPr>
          <w:rFonts w:eastAsiaTheme="majorEastAsia"/>
        </w:rPr>
        <w:t xml:space="preserve"> </w:t>
      </w:r>
      <w:hyperlink r:id="rId41" w:history="1">
        <w:r w:rsidRPr="009A000E">
          <w:rPr>
            <w:rStyle w:val="Hyperlink"/>
            <w:rFonts w:eastAsiaTheme="majorEastAsia"/>
            <w:color w:val="0563C1"/>
          </w:rPr>
          <w:t>http://go.microsoft.com/?linkid=9839207</w:t>
        </w:r>
      </w:hyperlink>
      <w:r w:rsidRPr="007E0B6E">
        <w:rPr>
          <w:rFonts w:eastAsiaTheme="majorEastAsia"/>
        </w:rPr>
        <w:t xml:space="preserve"> </w:t>
      </w:r>
      <w:r w:rsidRPr="007E0B6E">
        <w:rPr>
          <w:rFonts w:eastAsiaTheme="majorEastAsia"/>
        </w:rPr>
        <w:t>上的</w:t>
      </w:r>
      <w:r w:rsidRPr="007E0B6E">
        <w:rPr>
          <w:rFonts w:eastAsiaTheme="majorEastAsia"/>
        </w:rPr>
        <w:t xml:space="preserve"> 2014 </w:t>
      </w:r>
      <w:r w:rsidRPr="007E0B6E">
        <w:rPr>
          <w:rFonts w:eastAsiaTheme="majorEastAsia"/>
        </w:rPr>
        <w:t>年</w:t>
      </w:r>
      <w:r w:rsidRPr="007E0B6E">
        <w:rPr>
          <w:rFonts w:eastAsiaTheme="majorEastAsia"/>
        </w:rPr>
        <w:t xml:space="preserve"> 3 </w:t>
      </w:r>
      <w:r w:rsidRPr="007E0B6E">
        <w:rPr>
          <w:rFonts w:eastAsiaTheme="majorEastAsia"/>
        </w:rPr>
        <w:t>月产品列表了解资格条件以及交付情况的详细信息。</w:t>
      </w:r>
    </w:p>
    <w:p w14:paraId="3B1C3A61" w14:textId="77777777" w:rsidR="00627653" w:rsidRPr="007E0B6E" w:rsidRDefault="00627653" w:rsidP="00627653">
      <w:pPr>
        <w:pStyle w:val="ProductList-Body"/>
        <w:rPr>
          <w:rFonts w:eastAsiaTheme="majorEastAsia"/>
          <w:highlight w:val="yellow"/>
        </w:rPr>
      </w:pPr>
    </w:p>
    <w:p w14:paraId="3B1C3A62" w14:textId="77777777" w:rsidR="00627653" w:rsidRPr="007E0B6E" w:rsidRDefault="00627653" w:rsidP="00627653">
      <w:pPr>
        <w:pStyle w:val="ProductList-Body"/>
        <w:ind w:left="180"/>
        <w:rPr>
          <w:rFonts w:eastAsiaTheme="majorEastAsia"/>
          <w:b/>
          <w:highlight w:val="yellow"/>
        </w:rPr>
      </w:pPr>
      <w:r w:rsidRPr="007E0B6E">
        <w:rPr>
          <w:rFonts w:eastAsiaTheme="majorEastAsia"/>
          <w:b/>
          <w:color w:val="00188F"/>
        </w:rPr>
        <w:t xml:space="preserve">Windows XP </w:t>
      </w:r>
      <w:r w:rsidRPr="007E0B6E">
        <w:rPr>
          <w:rFonts w:eastAsiaTheme="majorEastAsia"/>
          <w:b/>
          <w:color w:val="00188F"/>
        </w:rPr>
        <w:t>专业版、</w:t>
      </w:r>
      <w:r w:rsidRPr="007E0B6E">
        <w:rPr>
          <w:rFonts w:eastAsiaTheme="majorEastAsia"/>
          <w:b/>
          <w:color w:val="00188F"/>
        </w:rPr>
        <w:t xml:space="preserve">Windows Vista Business </w:t>
      </w:r>
      <w:r w:rsidRPr="007E0B6E">
        <w:rPr>
          <w:rFonts w:eastAsiaTheme="majorEastAsia"/>
          <w:b/>
          <w:color w:val="00188F"/>
        </w:rPr>
        <w:t>和</w:t>
      </w:r>
      <w:r w:rsidRPr="007E0B6E">
        <w:rPr>
          <w:rFonts w:eastAsiaTheme="majorEastAsia"/>
          <w:b/>
          <w:color w:val="00188F"/>
        </w:rPr>
        <w:t xml:space="preserve"> Windows 7 </w:t>
      </w:r>
      <w:r w:rsidRPr="007E0B6E">
        <w:rPr>
          <w:rFonts w:eastAsiaTheme="majorEastAsia"/>
          <w:b/>
          <w:color w:val="00188F"/>
        </w:rPr>
        <w:t>专业版的</w:t>
      </w:r>
      <w:r w:rsidRPr="007E0B6E">
        <w:rPr>
          <w:rFonts w:eastAsiaTheme="majorEastAsia"/>
          <w:b/>
          <w:color w:val="00188F"/>
        </w:rPr>
        <w:t xml:space="preserve"> K </w:t>
      </w:r>
      <w:r w:rsidRPr="007E0B6E">
        <w:rPr>
          <w:rFonts w:eastAsiaTheme="majorEastAsia"/>
          <w:b/>
          <w:color w:val="00188F"/>
        </w:rPr>
        <w:t>和</w:t>
      </w:r>
      <w:r w:rsidRPr="007E0B6E">
        <w:rPr>
          <w:rFonts w:eastAsiaTheme="majorEastAsia"/>
          <w:b/>
          <w:color w:val="00188F"/>
        </w:rPr>
        <w:t xml:space="preserve"> KN </w:t>
      </w:r>
      <w:r w:rsidRPr="007E0B6E">
        <w:rPr>
          <w:rFonts w:eastAsiaTheme="majorEastAsia"/>
          <w:b/>
          <w:color w:val="00188F"/>
        </w:rPr>
        <w:t>版本</w:t>
      </w:r>
    </w:p>
    <w:p w14:paraId="3B1C3A63" w14:textId="77777777" w:rsidR="00627653" w:rsidRPr="007E0B6E" w:rsidRDefault="00627653" w:rsidP="00627653">
      <w:pPr>
        <w:pStyle w:val="ProductList-Body"/>
        <w:ind w:left="180"/>
        <w:rPr>
          <w:rFonts w:eastAsiaTheme="majorEastAsia"/>
          <w:highlight w:val="yellow"/>
        </w:rPr>
      </w:pPr>
      <w:r w:rsidRPr="007E0B6E">
        <w:rPr>
          <w:rFonts w:eastAsiaTheme="majorEastAsia"/>
        </w:rPr>
        <w:t>韩国境内的批量许可客户及其关联公司在使用</w:t>
      </w:r>
      <w:r w:rsidRPr="007E0B6E">
        <w:rPr>
          <w:rFonts w:eastAsiaTheme="majorEastAsia"/>
        </w:rPr>
        <w:t xml:space="preserve"> Windows XP </w:t>
      </w:r>
      <w:r w:rsidRPr="007E0B6E">
        <w:rPr>
          <w:rFonts w:eastAsiaTheme="majorEastAsia"/>
        </w:rPr>
        <w:t>专业版、</w:t>
      </w:r>
      <w:r w:rsidRPr="007E0B6E">
        <w:rPr>
          <w:rFonts w:eastAsiaTheme="majorEastAsia"/>
        </w:rPr>
        <w:t xml:space="preserve">Windows Vista Business </w:t>
      </w:r>
      <w:r w:rsidRPr="007E0B6E">
        <w:rPr>
          <w:rFonts w:eastAsiaTheme="majorEastAsia"/>
        </w:rPr>
        <w:t>和</w:t>
      </w:r>
      <w:r w:rsidRPr="007E0B6E">
        <w:rPr>
          <w:rFonts w:eastAsiaTheme="majorEastAsia"/>
        </w:rPr>
        <w:t xml:space="preserve"> Windows 7 </w:t>
      </w:r>
      <w:r w:rsidRPr="007E0B6E">
        <w:rPr>
          <w:rFonts w:eastAsiaTheme="majorEastAsia"/>
        </w:rPr>
        <w:t>专业版时具有特别针对韩国的媒体和下载选项。有关要求，请参阅位于</w:t>
      </w:r>
      <w:r w:rsidRPr="007E0B6E">
        <w:rPr>
          <w:rFonts w:eastAsiaTheme="majorEastAsia"/>
        </w:rPr>
        <w:t xml:space="preserve"> </w:t>
      </w:r>
      <w:hyperlink r:id="rId42" w:history="1">
        <w:r w:rsidRPr="009A000E">
          <w:rPr>
            <w:rStyle w:val="Hyperlink"/>
            <w:rFonts w:eastAsiaTheme="majorEastAsia"/>
            <w:color w:val="0563C1"/>
          </w:rPr>
          <w:t>http://go.microsoft.com/?linkid=9839207</w:t>
        </w:r>
      </w:hyperlink>
      <w:r w:rsidRPr="008E6917">
        <w:rPr>
          <w:rFonts w:eastAsiaTheme="majorEastAsia"/>
        </w:rPr>
        <w:t xml:space="preserve"> </w:t>
      </w:r>
      <w:r w:rsidRPr="007E0B6E">
        <w:rPr>
          <w:rFonts w:eastAsiaTheme="majorEastAsia"/>
        </w:rPr>
        <w:t>上的</w:t>
      </w:r>
      <w:r w:rsidRPr="007E0B6E">
        <w:rPr>
          <w:rFonts w:eastAsiaTheme="majorEastAsia"/>
        </w:rPr>
        <w:t xml:space="preserve"> 2014 </w:t>
      </w:r>
      <w:r w:rsidRPr="007E0B6E">
        <w:rPr>
          <w:rFonts w:eastAsiaTheme="majorEastAsia"/>
        </w:rPr>
        <w:t>年</w:t>
      </w:r>
      <w:r w:rsidRPr="007E0B6E">
        <w:rPr>
          <w:rFonts w:eastAsiaTheme="majorEastAsia"/>
        </w:rPr>
        <w:t xml:space="preserve"> 3 </w:t>
      </w:r>
      <w:r w:rsidRPr="007E0B6E">
        <w:rPr>
          <w:rFonts w:eastAsiaTheme="majorEastAsia"/>
        </w:rPr>
        <w:t>月产品列表。</w:t>
      </w:r>
    </w:p>
    <w:p w14:paraId="3B1C3A64" w14:textId="77777777" w:rsidR="008E6917" w:rsidRDefault="008E6917" w:rsidP="00627653">
      <w:pPr>
        <w:pStyle w:val="ProductList-Body"/>
        <w:ind w:left="180"/>
        <w:rPr>
          <w:rFonts w:eastAsiaTheme="majorEastAsia"/>
          <w:b/>
          <w:color w:val="00188F"/>
          <w:lang w:val="en-US"/>
        </w:rPr>
      </w:pPr>
    </w:p>
    <w:p w14:paraId="3B1C3A65" w14:textId="77777777" w:rsidR="00627653" w:rsidRPr="0034565A" w:rsidRDefault="00627653" w:rsidP="00627653">
      <w:pPr>
        <w:pStyle w:val="ProductList-Body"/>
        <w:ind w:left="180"/>
        <w:rPr>
          <w:rFonts w:eastAsiaTheme="majorEastAsia"/>
          <w:b/>
          <w:lang w:val="en-US"/>
        </w:rPr>
      </w:pPr>
      <w:r w:rsidRPr="0034565A">
        <w:rPr>
          <w:rFonts w:eastAsiaTheme="majorEastAsia"/>
          <w:b/>
          <w:color w:val="00188F"/>
          <w:lang w:val="en-US"/>
        </w:rPr>
        <w:t xml:space="preserve">Windows 8 </w:t>
      </w:r>
      <w:r w:rsidRPr="007E0B6E">
        <w:rPr>
          <w:rFonts w:eastAsiaTheme="majorEastAsia"/>
          <w:b/>
          <w:color w:val="00188F"/>
        </w:rPr>
        <w:t>专业版</w:t>
      </w:r>
      <w:r w:rsidRPr="0034565A">
        <w:rPr>
          <w:rFonts w:eastAsiaTheme="majorEastAsia"/>
          <w:b/>
          <w:color w:val="00188F"/>
          <w:lang w:val="en-US"/>
        </w:rPr>
        <w:t xml:space="preserve"> KN </w:t>
      </w:r>
      <w:r w:rsidRPr="007E0B6E">
        <w:rPr>
          <w:rFonts w:eastAsiaTheme="majorEastAsia"/>
          <w:b/>
          <w:color w:val="00188F"/>
        </w:rPr>
        <w:t>和</w:t>
      </w:r>
      <w:r w:rsidRPr="0034565A">
        <w:rPr>
          <w:rFonts w:eastAsiaTheme="majorEastAsia"/>
          <w:b/>
          <w:color w:val="00188F"/>
          <w:lang w:val="en-US"/>
        </w:rPr>
        <w:t xml:space="preserve"> Windows 8.1 </w:t>
      </w:r>
      <w:r w:rsidRPr="007E0B6E">
        <w:rPr>
          <w:rFonts w:eastAsiaTheme="majorEastAsia"/>
          <w:b/>
          <w:color w:val="00188F"/>
        </w:rPr>
        <w:t>专业版</w:t>
      </w:r>
      <w:r w:rsidRPr="0034565A">
        <w:rPr>
          <w:rFonts w:eastAsiaTheme="majorEastAsia"/>
          <w:b/>
          <w:color w:val="00188F"/>
          <w:lang w:val="en-US"/>
        </w:rPr>
        <w:t xml:space="preserve"> KN</w:t>
      </w:r>
    </w:p>
    <w:p w14:paraId="3B1C3A66" w14:textId="77777777" w:rsidR="00627653" w:rsidRPr="0034565A" w:rsidRDefault="00627653" w:rsidP="00627653">
      <w:pPr>
        <w:pStyle w:val="ProductList-Body"/>
        <w:ind w:left="180"/>
        <w:rPr>
          <w:rFonts w:eastAsiaTheme="majorEastAsia"/>
          <w:lang w:val="en-US"/>
        </w:rPr>
      </w:pPr>
      <w:r w:rsidRPr="007E0B6E">
        <w:rPr>
          <w:rFonts w:eastAsiaTheme="majorEastAsia"/>
        </w:rPr>
        <w:t>资格</w:t>
      </w:r>
      <w:r w:rsidRPr="0034565A">
        <w:rPr>
          <w:rFonts w:eastAsiaTheme="majorEastAsia"/>
          <w:lang w:val="en-US"/>
        </w:rPr>
        <w:t>：</w:t>
      </w:r>
    </w:p>
    <w:p w14:paraId="3B1C3A67" w14:textId="77777777" w:rsidR="00627653" w:rsidRPr="007E0B6E" w:rsidRDefault="00627653" w:rsidP="00627653">
      <w:pPr>
        <w:pStyle w:val="ProductList-Body"/>
        <w:ind w:left="180"/>
        <w:rPr>
          <w:rFonts w:eastAsiaTheme="majorEastAsia"/>
        </w:rPr>
      </w:pPr>
      <w:r w:rsidRPr="007E0B6E">
        <w:rPr>
          <w:rFonts w:eastAsiaTheme="majorEastAsia"/>
        </w:rPr>
        <w:t>位于韩国境内且与</w:t>
      </w:r>
      <w:r w:rsidRPr="0034565A">
        <w:rPr>
          <w:rFonts w:eastAsiaTheme="majorEastAsia"/>
          <w:lang w:val="en-US"/>
        </w:rPr>
        <w:t xml:space="preserve"> Microsoft Operations Pte Ltd </w:t>
      </w:r>
      <w:r w:rsidRPr="007E0B6E">
        <w:rPr>
          <w:rFonts w:eastAsiaTheme="majorEastAsia"/>
        </w:rPr>
        <w:t>已签订有效的批量许可协议或许可登记表的批量许可客户有资格获取</w:t>
      </w:r>
      <w:r w:rsidRPr="0034565A">
        <w:rPr>
          <w:rFonts w:eastAsiaTheme="majorEastAsia"/>
          <w:lang w:val="en-US"/>
        </w:rPr>
        <w:t xml:space="preserve"> Windows 8 </w:t>
      </w:r>
      <w:r w:rsidRPr="007E0B6E">
        <w:rPr>
          <w:rFonts w:eastAsiaTheme="majorEastAsia"/>
        </w:rPr>
        <w:t>专业版</w:t>
      </w:r>
      <w:r w:rsidRPr="0034565A">
        <w:rPr>
          <w:rFonts w:eastAsiaTheme="majorEastAsia"/>
          <w:lang w:val="en-US"/>
        </w:rPr>
        <w:t xml:space="preserve"> KN </w:t>
      </w:r>
      <w:r w:rsidRPr="007E0B6E">
        <w:rPr>
          <w:rFonts w:eastAsiaTheme="majorEastAsia"/>
        </w:rPr>
        <w:t>和</w:t>
      </w:r>
      <w:r w:rsidRPr="0034565A">
        <w:rPr>
          <w:rFonts w:eastAsiaTheme="majorEastAsia"/>
          <w:lang w:val="en-US"/>
        </w:rPr>
        <w:t xml:space="preserve"> Windows 8.1 </w:t>
      </w:r>
      <w:r w:rsidRPr="007E0B6E">
        <w:rPr>
          <w:rFonts w:eastAsiaTheme="majorEastAsia"/>
        </w:rPr>
        <w:t>专业版</w:t>
      </w:r>
      <w:r w:rsidRPr="0034565A">
        <w:rPr>
          <w:rFonts w:eastAsiaTheme="majorEastAsia"/>
          <w:lang w:val="en-US"/>
        </w:rPr>
        <w:t xml:space="preserve"> KN </w:t>
      </w:r>
      <w:r w:rsidRPr="007E0B6E">
        <w:rPr>
          <w:rFonts w:eastAsiaTheme="majorEastAsia"/>
        </w:rPr>
        <w:t>的介质</w:t>
      </w:r>
      <w:r w:rsidRPr="0034565A">
        <w:rPr>
          <w:rFonts w:eastAsiaTheme="majorEastAsia"/>
          <w:lang w:val="en-US"/>
        </w:rPr>
        <w:t>，</w:t>
      </w:r>
      <w:r w:rsidRPr="007E0B6E">
        <w:rPr>
          <w:rFonts w:eastAsiaTheme="majorEastAsia"/>
        </w:rPr>
        <w:t>以供在韩国境内部署和使用。不允许以其他方式使用该介质。</w:t>
      </w:r>
    </w:p>
    <w:p w14:paraId="3B1C3A68" w14:textId="77777777" w:rsidR="00627653" w:rsidRPr="007E0B6E" w:rsidRDefault="00627653" w:rsidP="00627653">
      <w:pPr>
        <w:pStyle w:val="ProductList-Body"/>
        <w:ind w:left="180"/>
        <w:rPr>
          <w:rFonts w:eastAsiaTheme="majorEastAsia"/>
        </w:rPr>
      </w:pPr>
    </w:p>
    <w:p w14:paraId="3B1C3A69" w14:textId="77777777" w:rsidR="00627653" w:rsidRPr="007E0B6E" w:rsidRDefault="00627653" w:rsidP="00627653">
      <w:pPr>
        <w:pStyle w:val="ProductList-Body"/>
        <w:ind w:left="180"/>
        <w:rPr>
          <w:rFonts w:eastAsiaTheme="majorEastAsia"/>
          <w:b/>
          <w:color w:val="00188F"/>
        </w:rPr>
      </w:pPr>
      <w:r w:rsidRPr="007E0B6E">
        <w:rPr>
          <w:rFonts w:eastAsiaTheme="majorEastAsia"/>
          <w:b/>
          <w:color w:val="00188F"/>
        </w:rPr>
        <w:t xml:space="preserve">Windows 8 </w:t>
      </w:r>
      <w:r w:rsidRPr="007E0B6E">
        <w:rPr>
          <w:rFonts w:eastAsiaTheme="majorEastAsia"/>
          <w:b/>
          <w:color w:val="00188F"/>
        </w:rPr>
        <w:t>专业版</w:t>
      </w:r>
      <w:r w:rsidRPr="007E0B6E">
        <w:rPr>
          <w:rFonts w:eastAsiaTheme="majorEastAsia"/>
          <w:b/>
          <w:color w:val="00188F"/>
        </w:rPr>
        <w:t xml:space="preserve"> N </w:t>
      </w:r>
      <w:r w:rsidRPr="007E0B6E">
        <w:rPr>
          <w:rFonts w:eastAsiaTheme="majorEastAsia"/>
          <w:b/>
          <w:color w:val="00188F"/>
        </w:rPr>
        <w:t>和</w:t>
      </w:r>
      <w:r w:rsidRPr="007E0B6E">
        <w:rPr>
          <w:rFonts w:eastAsiaTheme="majorEastAsia"/>
          <w:b/>
          <w:color w:val="00188F"/>
        </w:rPr>
        <w:t xml:space="preserve"> Windows 8.1 </w:t>
      </w:r>
      <w:r w:rsidRPr="007E0B6E">
        <w:rPr>
          <w:rFonts w:eastAsiaTheme="majorEastAsia"/>
          <w:b/>
          <w:color w:val="00188F"/>
        </w:rPr>
        <w:t>专业版</w:t>
      </w:r>
      <w:r w:rsidRPr="007E0B6E">
        <w:rPr>
          <w:rFonts w:eastAsiaTheme="majorEastAsia"/>
          <w:b/>
          <w:color w:val="00188F"/>
        </w:rPr>
        <w:t xml:space="preserve"> N</w:t>
      </w:r>
      <w:r w:rsidRPr="007E0B6E">
        <w:rPr>
          <w:rFonts w:eastAsiaTheme="majorEastAsia"/>
          <w:b/>
          <w:color w:val="00188F"/>
        </w:rPr>
        <w:t>（不带</w:t>
      </w:r>
      <w:r w:rsidRPr="007E0B6E">
        <w:rPr>
          <w:rFonts w:eastAsiaTheme="majorEastAsia"/>
          <w:b/>
          <w:color w:val="00188F"/>
        </w:rPr>
        <w:t xml:space="preserve"> Windows Media Player</w:t>
      </w:r>
      <w:r w:rsidRPr="007E0B6E">
        <w:rPr>
          <w:rFonts w:eastAsiaTheme="majorEastAsia"/>
          <w:b/>
          <w:color w:val="00188F"/>
        </w:rPr>
        <w:t>）</w:t>
      </w:r>
    </w:p>
    <w:p w14:paraId="3B1C3A6A" w14:textId="77777777" w:rsidR="00627653" w:rsidRPr="007E0B6E" w:rsidRDefault="00627653" w:rsidP="00627653">
      <w:pPr>
        <w:pStyle w:val="ProductList-Body"/>
        <w:ind w:left="180"/>
        <w:rPr>
          <w:rFonts w:eastAsiaTheme="majorEastAsia"/>
        </w:rPr>
      </w:pPr>
      <w:r w:rsidRPr="007E0B6E">
        <w:rPr>
          <w:rFonts w:eastAsiaTheme="majorEastAsia"/>
        </w:rPr>
        <w:t>资格：</w:t>
      </w:r>
    </w:p>
    <w:p w14:paraId="3B1C3A6B" w14:textId="77777777" w:rsidR="00627653" w:rsidRPr="007E0B6E" w:rsidRDefault="00627653" w:rsidP="00627653">
      <w:pPr>
        <w:pStyle w:val="ProductList-Body"/>
        <w:ind w:left="180"/>
        <w:rPr>
          <w:rFonts w:eastAsiaTheme="majorEastAsia"/>
        </w:rPr>
      </w:pPr>
      <w:r w:rsidRPr="007E0B6E">
        <w:rPr>
          <w:rFonts w:eastAsiaTheme="majorEastAsia"/>
        </w:rPr>
        <w:t>符合下列所有条件的批量许可客户有资格获取</w:t>
      </w:r>
      <w:r w:rsidRPr="007E0B6E">
        <w:rPr>
          <w:rFonts w:eastAsiaTheme="majorEastAsia"/>
        </w:rPr>
        <w:t xml:space="preserve"> Microsoft Windows 8 </w:t>
      </w:r>
      <w:r w:rsidRPr="007E0B6E">
        <w:rPr>
          <w:rFonts w:eastAsiaTheme="majorEastAsia"/>
        </w:rPr>
        <w:t>专业版</w:t>
      </w:r>
      <w:r w:rsidRPr="007E0B6E">
        <w:rPr>
          <w:rFonts w:eastAsiaTheme="majorEastAsia"/>
        </w:rPr>
        <w:t xml:space="preserve"> N </w:t>
      </w:r>
      <w:r w:rsidRPr="007E0B6E">
        <w:rPr>
          <w:rFonts w:eastAsiaTheme="majorEastAsia"/>
        </w:rPr>
        <w:t>和</w:t>
      </w:r>
      <w:r w:rsidRPr="007E0B6E">
        <w:rPr>
          <w:rFonts w:eastAsiaTheme="majorEastAsia"/>
        </w:rPr>
        <w:t xml:space="preserve"> Windows 8.1 </w:t>
      </w:r>
      <w:r w:rsidRPr="007E0B6E">
        <w:rPr>
          <w:rFonts w:eastAsiaTheme="majorEastAsia"/>
        </w:rPr>
        <w:t>专业版</w:t>
      </w:r>
      <w:r w:rsidRPr="007E0B6E">
        <w:rPr>
          <w:rFonts w:eastAsiaTheme="majorEastAsia"/>
        </w:rPr>
        <w:t xml:space="preserve"> N </w:t>
      </w:r>
      <w:r w:rsidRPr="007E0B6E">
        <w:rPr>
          <w:rFonts w:eastAsiaTheme="majorEastAsia"/>
        </w:rPr>
        <w:t>的介质，仅供在欧盟</w:t>
      </w:r>
      <w:r w:rsidRPr="007E0B6E">
        <w:rPr>
          <w:rFonts w:eastAsiaTheme="majorEastAsia"/>
        </w:rPr>
        <w:t xml:space="preserve"> (EU)</w:t>
      </w:r>
      <w:r w:rsidRPr="007E0B6E">
        <w:rPr>
          <w:rFonts w:eastAsiaTheme="majorEastAsia"/>
        </w:rPr>
        <w:t>、欧洲自由贸易联盟</w:t>
      </w:r>
      <w:r w:rsidRPr="007E0B6E">
        <w:rPr>
          <w:rFonts w:eastAsiaTheme="majorEastAsia"/>
        </w:rPr>
        <w:t xml:space="preserve"> (EFTA)</w:t>
      </w:r>
      <w:r w:rsidRPr="007E0B6E">
        <w:rPr>
          <w:rFonts w:eastAsiaTheme="majorEastAsia"/>
        </w:rPr>
        <w:t>、保加利亚、克罗地亚、罗马尼亚或瑞士境内部署和使用。他们必须与</w:t>
      </w:r>
      <w:r w:rsidRPr="007E0B6E">
        <w:rPr>
          <w:rFonts w:eastAsiaTheme="majorEastAsia"/>
        </w:rPr>
        <w:t xml:space="preserve"> Microsoft Ireland Operations Ltd </w:t>
      </w:r>
      <w:r w:rsidRPr="007E0B6E">
        <w:rPr>
          <w:rFonts w:eastAsiaTheme="majorEastAsia"/>
        </w:rPr>
        <w:t>至少签订以下有效协议或许可登记表之一：</w:t>
      </w:r>
    </w:p>
    <w:p w14:paraId="3B1C3A6C" w14:textId="77777777" w:rsidR="00627653" w:rsidRPr="007E0B6E" w:rsidRDefault="00627653" w:rsidP="0035579A">
      <w:pPr>
        <w:pStyle w:val="ProductList-Body"/>
        <w:numPr>
          <w:ilvl w:val="0"/>
          <w:numId w:val="41"/>
        </w:numPr>
        <w:ind w:left="720" w:hanging="270"/>
        <w:rPr>
          <w:rFonts w:eastAsiaTheme="majorEastAsia"/>
        </w:rPr>
      </w:pPr>
      <w:r w:rsidRPr="007E0B6E">
        <w:rPr>
          <w:rFonts w:eastAsiaTheme="majorEastAsia"/>
        </w:rPr>
        <w:t>选择、企业或企业订购许可登记表</w:t>
      </w:r>
    </w:p>
    <w:p w14:paraId="3B1C3A6D" w14:textId="77777777" w:rsidR="00627653" w:rsidRPr="007E0B6E" w:rsidRDefault="00627653" w:rsidP="0035579A">
      <w:pPr>
        <w:pStyle w:val="ProductList-Body"/>
        <w:numPr>
          <w:ilvl w:val="0"/>
          <w:numId w:val="41"/>
        </w:numPr>
        <w:ind w:left="720" w:hanging="270"/>
        <w:rPr>
          <w:rFonts w:eastAsiaTheme="majorEastAsia"/>
        </w:rPr>
      </w:pPr>
      <w:r w:rsidRPr="007E0B6E">
        <w:rPr>
          <w:rFonts w:eastAsiaTheme="majorEastAsia"/>
        </w:rPr>
        <w:t>开放许可</w:t>
      </w:r>
      <w:r w:rsidRPr="007E0B6E">
        <w:rPr>
          <w:rFonts w:eastAsiaTheme="majorEastAsia"/>
        </w:rPr>
        <w:t>*</w:t>
      </w:r>
      <w:r w:rsidRPr="007E0B6E">
        <w:rPr>
          <w:rFonts w:eastAsiaTheme="majorEastAsia"/>
        </w:rPr>
        <w:t>、开放式价值、大专院校和中小学校协议、开放式价值订购</w:t>
      </w:r>
      <w:r w:rsidRPr="007E0B6E">
        <w:rPr>
          <w:rFonts w:eastAsiaTheme="majorEastAsia"/>
        </w:rPr>
        <w:t xml:space="preserve"> – </w:t>
      </w:r>
      <w:r w:rsidRPr="007E0B6E">
        <w:rPr>
          <w:rFonts w:eastAsiaTheme="majorEastAsia"/>
        </w:rPr>
        <w:t>教育解决方案</w:t>
      </w:r>
    </w:p>
    <w:p w14:paraId="3B1C3A6E" w14:textId="77777777" w:rsidR="00627653" w:rsidRPr="007E0B6E" w:rsidRDefault="00627653" w:rsidP="00627653">
      <w:pPr>
        <w:pStyle w:val="ProductList-Body"/>
        <w:tabs>
          <w:tab w:val="clear" w:pos="158"/>
        </w:tabs>
        <w:ind w:left="720"/>
        <w:rPr>
          <w:rFonts w:eastAsiaTheme="majorEastAsia"/>
        </w:rPr>
      </w:pPr>
      <w:r w:rsidRPr="007E0B6E">
        <w:rPr>
          <w:rFonts w:eastAsiaTheme="majorEastAsia"/>
        </w:rPr>
        <w:t>（</w:t>
      </w:r>
      <w:r w:rsidRPr="007E0B6E">
        <w:rPr>
          <w:rFonts w:eastAsiaTheme="majorEastAsia"/>
        </w:rPr>
        <w:t>*</w:t>
      </w:r>
      <w:r w:rsidRPr="007E0B6E">
        <w:rPr>
          <w:rFonts w:eastAsiaTheme="majorEastAsia"/>
        </w:rPr>
        <w:t>就开放许可的目的而言，</w:t>
      </w:r>
      <w:r w:rsidRPr="00FA57A9">
        <w:rPr>
          <w:rFonts w:ascii="SimSun" w:eastAsia="SimSun" w:hAnsi="SimSun"/>
        </w:rPr>
        <w:t>“</w:t>
      </w:r>
      <w:r w:rsidRPr="007E0B6E">
        <w:rPr>
          <w:rFonts w:eastAsiaTheme="majorEastAsia"/>
        </w:rPr>
        <w:t>有效协议</w:t>
      </w:r>
      <w:r w:rsidRPr="00FA57A9">
        <w:rPr>
          <w:rFonts w:ascii="SimSun" w:eastAsia="SimSun" w:hAnsi="SimSun"/>
        </w:rPr>
        <w:t>”</w:t>
      </w:r>
      <w:r w:rsidRPr="007E0B6E">
        <w:rPr>
          <w:rFonts w:eastAsiaTheme="majorEastAsia"/>
        </w:rPr>
        <w:t>是指与有效的开放许可授权编号有关的协议。）</w:t>
      </w:r>
    </w:p>
    <w:p w14:paraId="3B1C3A6F" w14:textId="77777777" w:rsidR="00627653" w:rsidRPr="007E0B6E" w:rsidRDefault="00627653" w:rsidP="00627653">
      <w:pPr>
        <w:pStyle w:val="ProductList-Body"/>
        <w:ind w:left="180"/>
        <w:rPr>
          <w:rFonts w:eastAsiaTheme="majorEastAsia"/>
        </w:rPr>
      </w:pPr>
    </w:p>
    <w:p w14:paraId="3B1C3A70" w14:textId="77777777" w:rsidR="00627653" w:rsidRPr="007E0B6E" w:rsidRDefault="00627653" w:rsidP="00627653">
      <w:pPr>
        <w:pStyle w:val="ProductList-Body"/>
        <w:ind w:left="180"/>
        <w:rPr>
          <w:rFonts w:eastAsiaTheme="majorEastAsia"/>
        </w:rPr>
      </w:pPr>
      <w:r w:rsidRPr="007E0B6E">
        <w:rPr>
          <w:rFonts w:eastAsiaTheme="majorEastAsia"/>
        </w:rPr>
        <w:t>他们必须有</w:t>
      </w:r>
      <w:r w:rsidRPr="007E0B6E">
        <w:rPr>
          <w:rFonts w:eastAsiaTheme="majorEastAsia"/>
        </w:rPr>
        <w:t xml:space="preserve"> Windows </w:t>
      </w:r>
      <w:r w:rsidRPr="007E0B6E">
        <w:rPr>
          <w:rFonts w:eastAsiaTheme="majorEastAsia"/>
        </w:rPr>
        <w:t>桌面操作系统的有效</w:t>
      </w:r>
      <w:r w:rsidRPr="007E0B6E">
        <w:rPr>
          <w:rFonts w:eastAsiaTheme="majorEastAsia"/>
        </w:rPr>
        <w:t xml:space="preserve"> SA</w:t>
      </w:r>
      <w:r w:rsidRPr="007E0B6E">
        <w:rPr>
          <w:rFonts w:eastAsiaTheme="majorEastAsia"/>
        </w:rPr>
        <w:t>，或者有</w:t>
      </w:r>
      <w:r w:rsidRPr="007E0B6E">
        <w:rPr>
          <w:rFonts w:eastAsiaTheme="majorEastAsia"/>
        </w:rPr>
        <w:t xml:space="preserve"> Windows 8.1 </w:t>
      </w:r>
      <w:r w:rsidRPr="007E0B6E">
        <w:rPr>
          <w:rFonts w:eastAsiaTheme="majorEastAsia"/>
        </w:rPr>
        <w:t>专业版升级许可。他们必须位于加入欧盟</w:t>
      </w:r>
      <w:r w:rsidRPr="007E0B6E">
        <w:rPr>
          <w:rFonts w:eastAsiaTheme="majorEastAsia"/>
        </w:rPr>
        <w:t xml:space="preserve"> (EU) </w:t>
      </w:r>
      <w:r w:rsidRPr="007E0B6E">
        <w:rPr>
          <w:rFonts w:eastAsiaTheme="majorEastAsia"/>
        </w:rPr>
        <w:t>或欧洲自由贸易联盟</w:t>
      </w:r>
      <w:r w:rsidRPr="007E0B6E">
        <w:rPr>
          <w:rFonts w:eastAsiaTheme="majorEastAsia"/>
        </w:rPr>
        <w:t xml:space="preserve"> (EFTA) </w:t>
      </w:r>
      <w:r w:rsidRPr="007E0B6E">
        <w:rPr>
          <w:rFonts w:eastAsiaTheme="majorEastAsia"/>
        </w:rPr>
        <w:t>的国家</w:t>
      </w:r>
      <w:r w:rsidRPr="007E0B6E">
        <w:rPr>
          <w:rFonts w:eastAsiaTheme="majorEastAsia"/>
        </w:rPr>
        <w:t>/</w:t>
      </w:r>
      <w:r w:rsidRPr="007E0B6E">
        <w:rPr>
          <w:rFonts w:eastAsiaTheme="majorEastAsia"/>
        </w:rPr>
        <w:t>地区之一，或者在保加利亚、克罗地亚、罗马尼亚或瑞士境内。</w:t>
      </w:r>
    </w:p>
    <w:p w14:paraId="3B1C3A71" w14:textId="77777777" w:rsidR="00627653" w:rsidRDefault="00627653" w:rsidP="00627653">
      <w:pPr>
        <w:pStyle w:val="ProductList-Body"/>
        <w:ind w:left="180"/>
        <w:rPr>
          <w:rFonts w:eastAsiaTheme="majorEastAsia"/>
          <w:lang w:val="en-US"/>
        </w:rPr>
      </w:pPr>
    </w:p>
    <w:p w14:paraId="3B1C3A72" w14:textId="77777777" w:rsidR="00AF7AC8" w:rsidRDefault="00AF7AC8" w:rsidP="00627653">
      <w:pPr>
        <w:pStyle w:val="ProductList-Body"/>
        <w:ind w:left="180"/>
        <w:rPr>
          <w:rFonts w:eastAsiaTheme="majorEastAsia"/>
          <w:lang w:val="en-US"/>
        </w:rPr>
      </w:pPr>
    </w:p>
    <w:p w14:paraId="3B1C3A73" w14:textId="77777777" w:rsidR="00AF7AC8" w:rsidRPr="00AF7AC8" w:rsidRDefault="00AF7AC8" w:rsidP="00627653">
      <w:pPr>
        <w:pStyle w:val="ProductList-Body"/>
        <w:ind w:left="180"/>
        <w:rPr>
          <w:rFonts w:eastAsiaTheme="majorEastAsia"/>
          <w:lang w:val="en-US"/>
        </w:rPr>
      </w:pPr>
    </w:p>
    <w:p w14:paraId="3B1C3A74" w14:textId="77777777" w:rsidR="00627653" w:rsidRPr="007E0B6E" w:rsidRDefault="00627653" w:rsidP="00627653">
      <w:pPr>
        <w:pStyle w:val="ProductList-Body"/>
        <w:tabs>
          <w:tab w:val="clear" w:pos="158"/>
          <w:tab w:val="left" w:pos="720"/>
        </w:tabs>
        <w:rPr>
          <w:rFonts w:eastAsiaTheme="majorEastAsia"/>
        </w:rPr>
      </w:pPr>
      <w:r w:rsidRPr="007E0B6E">
        <w:rPr>
          <w:rFonts w:eastAsiaTheme="majorEastAsia"/>
          <w:b/>
          <w:color w:val="00188F"/>
        </w:rPr>
        <w:t>过渡</w:t>
      </w:r>
    </w:p>
    <w:tbl>
      <w:tblPr>
        <w:tblStyle w:val="TableGrid"/>
        <w:tblW w:w="10818" w:type="dxa"/>
        <w:tblInd w:w="108" w:type="dxa"/>
        <w:tblLook w:val="04A0" w:firstRow="1" w:lastRow="0" w:firstColumn="1" w:lastColumn="0" w:noHBand="0" w:noVBand="1"/>
      </w:tblPr>
      <w:tblGrid>
        <w:gridCol w:w="3757"/>
        <w:gridCol w:w="7061"/>
      </w:tblGrid>
      <w:tr w:rsidR="00627653" w:rsidRPr="007E0B6E" w14:paraId="3B1C3A77" w14:textId="77777777" w:rsidTr="00CA2D2B">
        <w:trPr>
          <w:tblHeader/>
        </w:trPr>
        <w:tc>
          <w:tcPr>
            <w:tcW w:w="3757" w:type="dxa"/>
            <w:shd w:val="clear" w:color="auto" w:fill="0072C6"/>
          </w:tcPr>
          <w:p w14:paraId="3B1C3A75"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要过渡的产品</w:t>
            </w:r>
          </w:p>
        </w:tc>
        <w:tc>
          <w:tcPr>
            <w:tcW w:w="7061" w:type="dxa"/>
            <w:shd w:val="clear" w:color="auto" w:fill="0072C6"/>
          </w:tcPr>
          <w:p w14:paraId="3B1C3A76"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有效的过渡选项</w:t>
            </w:r>
          </w:p>
        </w:tc>
      </w:tr>
      <w:tr w:rsidR="00627653" w:rsidRPr="007E0B6E" w14:paraId="3B1C3A7A" w14:textId="77777777" w:rsidTr="00CA2D2B">
        <w:tc>
          <w:tcPr>
            <w:tcW w:w="3757" w:type="dxa"/>
          </w:tcPr>
          <w:p w14:paraId="3B1C3A78" w14:textId="77777777" w:rsidR="00627653" w:rsidRPr="007E0B6E" w:rsidRDefault="00627653" w:rsidP="008A1B8D">
            <w:pPr>
              <w:pStyle w:val="ProductList-Body"/>
              <w:rPr>
                <w:rFonts w:eastAsiaTheme="majorEastAsia"/>
              </w:rPr>
            </w:pPr>
            <w:r w:rsidRPr="007E0B6E">
              <w:rPr>
                <w:rFonts w:eastAsiaTheme="majorEastAsia"/>
              </w:rPr>
              <w:t xml:space="preserve">Windows Pro </w:t>
            </w:r>
            <w:r w:rsidRPr="007E0B6E">
              <w:rPr>
                <w:rFonts w:eastAsiaTheme="majorEastAsia"/>
              </w:rPr>
              <w:t>升级</w:t>
            </w:r>
          </w:p>
        </w:tc>
        <w:tc>
          <w:tcPr>
            <w:tcW w:w="7061" w:type="dxa"/>
          </w:tcPr>
          <w:p w14:paraId="3B1C3A79" w14:textId="77777777" w:rsidR="00627653" w:rsidRPr="007E0B6E" w:rsidRDefault="00627653" w:rsidP="008A1B8D">
            <w:pPr>
              <w:pStyle w:val="ProductList-Body"/>
              <w:rPr>
                <w:rFonts w:eastAsiaTheme="majorEastAsia"/>
              </w:rPr>
            </w:pPr>
            <w:r w:rsidRPr="007E0B6E">
              <w:rPr>
                <w:rFonts w:eastAsiaTheme="majorEastAsia"/>
              </w:rPr>
              <w:t>Windows Virtual Desktop Access</w:t>
            </w:r>
            <w:r w:rsidRPr="007E0B6E">
              <w:rPr>
                <w:rFonts w:eastAsiaTheme="majorEastAsia"/>
              </w:rPr>
              <w:t>、</w:t>
            </w:r>
            <w:r w:rsidRPr="007E0B6E">
              <w:rPr>
                <w:rFonts w:eastAsiaTheme="majorEastAsia"/>
              </w:rPr>
              <w:t xml:space="preserve">Windows </w:t>
            </w:r>
            <w:r w:rsidRPr="007E0B6E">
              <w:rPr>
                <w:rFonts w:eastAsiaTheme="majorEastAsia"/>
              </w:rPr>
              <w:t>助手订购许可</w:t>
            </w:r>
          </w:p>
        </w:tc>
      </w:tr>
      <w:tr w:rsidR="00627653" w:rsidRPr="007E0B6E" w14:paraId="3B1C3A7D" w14:textId="77777777" w:rsidTr="00CA2D2B">
        <w:tc>
          <w:tcPr>
            <w:tcW w:w="3757" w:type="dxa"/>
          </w:tcPr>
          <w:p w14:paraId="3B1C3A7B" w14:textId="77777777" w:rsidR="00627653" w:rsidRPr="007E0B6E" w:rsidRDefault="00627653" w:rsidP="008A1B8D">
            <w:pPr>
              <w:pStyle w:val="ProductList-Body"/>
              <w:rPr>
                <w:rFonts w:eastAsiaTheme="majorEastAsia"/>
              </w:rPr>
            </w:pPr>
            <w:r w:rsidRPr="007E0B6E">
              <w:rPr>
                <w:rFonts w:eastAsiaTheme="majorEastAsia"/>
              </w:rPr>
              <w:t>Windows Virtual Desktop Access</w:t>
            </w:r>
          </w:p>
        </w:tc>
        <w:tc>
          <w:tcPr>
            <w:tcW w:w="7061" w:type="dxa"/>
          </w:tcPr>
          <w:p w14:paraId="3B1C3A7C" w14:textId="77777777" w:rsidR="00627653" w:rsidRPr="007E0B6E" w:rsidRDefault="00627653" w:rsidP="008A1B8D">
            <w:pPr>
              <w:pStyle w:val="ProductList-Body"/>
              <w:rPr>
                <w:rFonts w:eastAsiaTheme="majorEastAsia"/>
              </w:rPr>
            </w:pPr>
            <w:r w:rsidRPr="007E0B6E">
              <w:rPr>
                <w:rFonts w:eastAsiaTheme="majorEastAsia"/>
              </w:rPr>
              <w:t xml:space="preserve">Windows </w:t>
            </w:r>
            <w:r w:rsidRPr="007E0B6E">
              <w:rPr>
                <w:rFonts w:eastAsiaTheme="majorEastAsia"/>
              </w:rPr>
              <w:t>助手订购许可</w:t>
            </w:r>
          </w:p>
        </w:tc>
      </w:tr>
    </w:tbl>
    <w:bookmarkStart w:id="792" w:name="_Toc378147649"/>
    <w:bookmarkStart w:id="793" w:name="_Toc378151551"/>
    <w:p w14:paraId="3B1C3A7E" w14:textId="77777777" w:rsidR="00627653" w:rsidRPr="007E0B6E" w:rsidRDefault="00E96060" w:rsidP="00627653">
      <w:pPr>
        <w:pStyle w:val="ProductList-Body"/>
        <w:shd w:val="clear" w:color="auto" w:fill="A6A6A6" w:themeFill="background1" w:themeFillShade="A6"/>
        <w:spacing w:before="120" w:after="240"/>
        <w:jc w:val="right"/>
        <w:rPr>
          <w:rFonts w:eastAsiaTheme="majorEastAsia"/>
          <w:sz w:val="16"/>
          <w:szCs w:val="16"/>
        </w:rPr>
      </w:pPr>
      <w:r w:rsidRPr="00E96060">
        <w:rPr>
          <w:rFonts w:eastAsiaTheme="majorEastAsia"/>
          <w:color w:val="0563C1"/>
        </w:rPr>
        <w:fldChar w:fldCharType="begin"/>
      </w:r>
      <w:r w:rsidRPr="00E96060">
        <w:rPr>
          <w:rFonts w:eastAsiaTheme="majorEastAsia"/>
          <w:color w:val="0563C1"/>
        </w:rPr>
        <w:instrText>HYPERLINK \l "ToC"</w:instrText>
      </w:r>
      <w:r w:rsidRPr="00E96060">
        <w:rPr>
          <w:rFonts w:eastAsiaTheme="majorEastAsia"/>
          <w:color w:val="0563C1"/>
        </w:rPr>
        <w:fldChar w:fldCharType="separate"/>
      </w:r>
      <w:r w:rsidRPr="00E96060">
        <w:rPr>
          <w:rStyle w:val="Hyperlink"/>
          <w:rFonts w:eastAsiaTheme="majorEastAsia"/>
          <w:color w:val="0563C1"/>
          <w:sz w:val="16"/>
          <w:szCs w:val="16"/>
        </w:rPr>
        <w:t>目录</w:t>
      </w:r>
      <w:r w:rsidRPr="00E96060">
        <w:rPr>
          <w:rFonts w:eastAsiaTheme="majorEastAsia"/>
          <w:color w:val="0563C1"/>
        </w:rPr>
        <w:fldChar w:fldCharType="end"/>
      </w:r>
      <w:r w:rsidRPr="007E0B6E">
        <w:rPr>
          <w:rFonts w:eastAsiaTheme="majorEastAsia"/>
          <w:sz w:val="16"/>
          <w:szCs w:val="16"/>
        </w:rPr>
        <w:t xml:space="preserve"> / </w:t>
      </w:r>
      <w:hyperlink w:anchor="ChartKey" w:history="1">
        <w:r w:rsidRPr="00E96060">
          <w:rPr>
            <w:rStyle w:val="Hyperlink"/>
            <w:rFonts w:eastAsiaTheme="majorEastAsia"/>
            <w:color w:val="0563C1"/>
            <w:sz w:val="16"/>
            <w:szCs w:val="16"/>
          </w:rPr>
          <w:t>图表键值</w:t>
        </w:r>
      </w:hyperlink>
      <w:r w:rsidRPr="007E0B6E">
        <w:rPr>
          <w:rFonts w:eastAsiaTheme="majorEastAsia"/>
          <w:sz w:val="16"/>
          <w:szCs w:val="16"/>
        </w:rPr>
        <w:t xml:space="preserve"> / </w:t>
      </w:r>
      <w:hyperlink w:anchor="Index" w:history="1">
        <w:r w:rsidRPr="00E96060">
          <w:rPr>
            <w:rStyle w:val="Hyperlink"/>
            <w:rFonts w:eastAsiaTheme="majorEastAsia"/>
            <w:color w:val="0563C1"/>
            <w:sz w:val="16"/>
            <w:szCs w:val="16"/>
          </w:rPr>
          <w:t>索引</w:t>
        </w:r>
      </w:hyperlink>
    </w:p>
    <w:p w14:paraId="3B1C3A7F" w14:textId="77777777" w:rsidR="00627653" w:rsidRPr="00B60DD9" w:rsidRDefault="00627653" w:rsidP="00627653">
      <w:pPr>
        <w:pStyle w:val="ProductList-Offering2Heading"/>
        <w:outlineLvl w:val="2"/>
        <w:rPr>
          <w:rFonts w:ascii="Calibri Light" w:eastAsiaTheme="majorEastAsia" w:hAnsi="Calibri Light"/>
        </w:rPr>
      </w:pPr>
      <w:bookmarkStart w:id="794" w:name="_Toc379797270"/>
      <w:bookmarkStart w:id="795" w:name="_Toc380513295"/>
      <w:bookmarkStart w:id="796" w:name="_Toc380655337"/>
      <w:r w:rsidRPr="00B60DD9">
        <w:rPr>
          <w:rFonts w:ascii="Calibri Light" w:eastAsiaTheme="majorEastAsia" w:hAnsi="Calibri Light"/>
        </w:rPr>
        <w:tab/>
      </w:r>
      <w:bookmarkStart w:id="797" w:name="_Toc399859402"/>
      <w:r w:rsidRPr="00B60DD9">
        <w:rPr>
          <w:rFonts w:ascii="Calibri Light" w:eastAsiaTheme="majorEastAsia" w:hAnsi="Calibri Light"/>
        </w:rPr>
        <w:t>Windows Embedded Industry</w:t>
      </w:r>
      <w:bookmarkEnd w:id="792"/>
      <w:bookmarkEnd w:id="793"/>
      <w:bookmarkEnd w:id="794"/>
      <w:bookmarkEnd w:id="795"/>
      <w:bookmarkEnd w:id="796"/>
      <w:bookmarkEnd w:id="797"/>
    </w:p>
    <w:tbl>
      <w:tblPr>
        <w:tblStyle w:val="TableGrid"/>
        <w:tblW w:w="10773"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75"/>
        <w:gridCol w:w="595"/>
        <w:gridCol w:w="595"/>
        <w:gridCol w:w="596"/>
        <w:gridCol w:w="595"/>
        <w:gridCol w:w="595"/>
        <w:gridCol w:w="596"/>
        <w:gridCol w:w="595"/>
        <w:gridCol w:w="596"/>
        <w:gridCol w:w="595"/>
        <w:gridCol w:w="595"/>
        <w:gridCol w:w="596"/>
        <w:gridCol w:w="595"/>
        <w:gridCol w:w="754"/>
      </w:tblGrid>
      <w:tr w:rsidR="00655896" w:rsidRPr="007E0B6E" w14:paraId="3B1C3A8E" w14:textId="77777777" w:rsidTr="001A340A">
        <w:trPr>
          <w:tblHeader/>
        </w:trPr>
        <w:tc>
          <w:tcPr>
            <w:tcW w:w="2875" w:type="dxa"/>
            <w:tcBorders>
              <w:bottom w:val="nil"/>
            </w:tcBorders>
            <w:shd w:val="clear" w:color="auto" w:fill="00188F"/>
          </w:tcPr>
          <w:p w14:paraId="3B1C3A80" w14:textId="77777777" w:rsidR="00655896" w:rsidRPr="007E0B6E" w:rsidRDefault="00655896"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595" w:type="dxa"/>
            <w:tcBorders>
              <w:bottom w:val="nil"/>
            </w:tcBorders>
            <w:shd w:val="clear" w:color="auto" w:fill="00188F"/>
            <w:vAlign w:val="center"/>
          </w:tcPr>
          <w:p w14:paraId="3B1C3A81" w14:textId="77777777" w:rsidR="00655896" w:rsidRPr="003B60BE" w:rsidRDefault="00655896" w:rsidP="00E80DEE">
            <w:pPr>
              <w:pStyle w:val="ProductList-OfferingBody"/>
              <w:ind w:left="-113"/>
              <w:jc w:val="center"/>
              <w:rPr>
                <w:rFonts w:eastAsiaTheme="majorEastAsia" w:cstheme="minorHAnsi"/>
                <w:bCs/>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 xml:space="preserve"> AutoTextList  \s NoStyle \t "</w:instrText>
            </w:r>
            <w:r w:rsidRPr="003B60BE">
              <w:rPr>
                <w:rFonts w:eastAsiaTheme="majorEastAsia" w:cstheme="minorHAnsi"/>
                <w:bCs/>
                <w:color w:val="FFFFFF" w:themeColor="background1"/>
              </w:rPr>
              <w:instrText>发布日期</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DA</w:t>
            </w:r>
            <w:r w:rsidRPr="003B60BE">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3B1C3A82" w14:textId="77777777" w:rsidR="00655896" w:rsidRPr="003B60BE" w:rsidRDefault="00655896" w:rsidP="00E80DEE">
            <w:pPr>
              <w:pStyle w:val="ProductList-OfferingBody"/>
              <w:ind w:left="-113"/>
              <w:jc w:val="center"/>
              <w:rPr>
                <w:rFonts w:eastAsiaTheme="majorEastAsia" w:cstheme="minorHAnsi"/>
                <w:bCs/>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“License”</w:instrText>
            </w:r>
            <w:r w:rsidRPr="003B60BE">
              <w:rPr>
                <w:rFonts w:eastAsiaTheme="majorEastAsia" w:cstheme="minorHAnsi"/>
                <w:color w:val="FFFFFF" w:themeColor="background1"/>
              </w:rPr>
              <w:fldChar w:fldCharType="separate"/>
            </w:r>
            <w:r w:rsidRPr="003B60BE">
              <w:rPr>
                <w:rFonts w:eastAsiaTheme="majorEastAsia" w:cstheme="minorHAnsi"/>
                <w:b/>
                <w:color w:val="000000" w:themeColor="text1"/>
              </w:rPr>
              <w:fldChar w:fldCharType="begin"/>
            </w:r>
            <w:r w:rsidRPr="003B60BE">
              <w:rPr>
                <w:rFonts w:eastAsiaTheme="majorEastAsia" w:cstheme="minorHAnsi"/>
                <w:b/>
                <w:color w:val="000000" w:themeColor="text1"/>
              </w:rPr>
              <w:instrText>AutoTextList  \s NoStyle \t "</w:instrText>
            </w:r>
            <w:r w:rsidRPr="003B60BE">
              <w:rPr>
                <w:rFonts w:eastAsiaTheme="majorEastAsia" w:cstheme="minorHAnsi"/>
                <w:color w:val="000000" w:themeColor="text1"/>
              </w:rPr>
              <w:instrText>许可</w:instrText>
            </w:r>
            <w:r w:rsidRPr="003B60BE">
              <w:rPr>
                <w:rFonts w:eastAsiaTheme="majorEastAsia" w:cstheme="minorHAnsi"/>
                <w:b/>
                <w:color w:val="000000" w:themeColor="text1"/>
              </w:rPr>
              <w:instrText xml:space="preserve">" </w:instrText>
            </w:r>
            <w:r w:rsidRPr="003B60BE">
              <w:rPr>
                <w:rFonts w:eastAsiaTheme="majorEastAsia" w:cstheme="minorHAnsi"/>
                <w:b/>
                <w:color w:val="000000" w:themeColor="text1"/>
              </w:rPr>
              <w:fldChar w:fldCharType="separate"/>
            </w:r>
            <w:r w:rsidRPr="003B60BE">
              <w:rPr>
                <w:rFonts w:eastAsiaTheme="majorEastAsia" w:cstheme="minorHAnsi"/>
                <w:bCs/>
                <w:color w:val="FFFFFF" w:themeColor="background1"/>
              </w:rPr>
              <w:t xml:space="preserve"> L </w:t>
            </w:r>
            <w:r w:rsidRPr="003B60BE">
              <w:rPr>
                <w:rFonts w:eastAsiaTheme="majorEastAsia" w:cstheme="minorHAnsi"/>
                <w:bCs/>
                <w:color w:val="FFFFFF" w:themeColor="background1"/>
              </w:rPr>
              <w:fldChar w:fldCharType="end"/>
            </w:r>
            <w:r w:rsidRPr="003B60BE">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3B1C3A83" w14:textId="77777777" w:rsidR="00655896" w:rsidRPr="003B60BE" w:rsidRDefault="00655896" w:rsidP="00E80DEE">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“License and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“License and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AutoTextList  \s NoStyle \t "</w:instrText>
            </w:r>
            <w:r w:rsidRPr="003B60BE">
              <w:rPr>
                <w:rFonts w:eastAsiaTheme="majorEastAsia" w:cstheme="minorHAnsi"/>
                <w:color w:val="FFFFFF" w:themeColor="background1"/>
              </w:rPr>
              <w:instrText>许可及软件保障</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L/SA</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3B1C3A84" w14:textId="77777777" w:rsidR="00655896" w:rsidRPr="003B60BE" w:rsidRDefault="00655896" w:rsidP="00E80DEE">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AutoTextList  \s NoStyle \t "</w:instrText>
            </w:r>
            <w:r w:rsidRPr="003B60BE">
              <w:rPr>
                <w:rFonts w:eastAsiaTheme="majorEastAsia" w:cstheme="minorHAnsi"/>
                <w:color w:val="FFFFFF" w:themeColor="background1"/>
              </w:rPr>
              <w:instrText>软件保障</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SA</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5" w:type="dxa"/>
            <w:tcBorders>
              <w:left w:val="single" w:sz="12" w:space="0" w:color="FFFFFF" w:themeColor="background1"/>
            </w:tcBorders>
            <w:shd w:val="clear" w:color="auto" w:fill="00188F"/>
            <w:vAlign w:val="center"/>
          </w:tcPr>
          <w:p w14:paraId="3B1C3A85" w14:textId="77777777" w:rsidR="00655896" w:rsidRPr="003B60BE" w:rsidRDefault="00655896" w:rsidP="00E80DEE">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“Campus and School Agreement”</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“Campus and School Agreement”</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 NoStyle \t "</w:instrText>
            </w:r>
            <w:r w:rsidRPr="003B60BE">
              <w:rPr>
                <w:rFonts w:eastAsiaTheme="majorEastAsia" w:cstheme="minorHAnsi"/>
                <w:color w:val="FFFFFF" w:themeColor="background1"/>
              </w:rPr>
              <w:instrText>大专院校和中小学校协议</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CA/SA</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6" w:type="dxa"/>
            <w:shd w:val="clear" w:color="auto" w:fill="00188F"/>
            <w:vAlign w:val="center"/>
          </w:tcPr>
          <w:p w14:paraId="3B1C3A86" w14:textId="77777777" w:rsidR="00655896" w:rsidRPr="003B60BE" w:rsidRDefault="00655896" w:rsidP="00E80DEE">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“Enterprise Agreement and Enterprise Subscription Agreement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“Enterprise Agreement and Enterprise Subscription Agreement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AutoTextList  \s NoStyle \t "</w:instrText>
            </w:r>
            <w:r w:rsidRPr="003B60BE">
              <w:rPr>
                <w:rFonts w:eastAsiaTheme="majorEastAsia" w:cstheme="minorHAnsi"/>
                <w:color w:val="FFFFFF" w:themeColor="background1"/>
                <w:u w:val="single"/>
              </w:rPr>
              <w:instrText>企业协议与企业订购协议</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EA/EAS</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5" w:type="dxa"/>
            <w:shd w:val="clear" w:color="auto" w:fill="00188F"/>
            <w:vAlign w:val="center"/>
          </w:tcPr>
          <w:p w14:paraId="3B1C3A87" w14:textId="77777777" w:rsidR="00655896" w:rsidRPr="003B60BE" w:rsidRDefault="00655896" w:rsidP="00E80DEE">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教育解决方案许可登记表</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EES</w:t>
            </w:r>
            <w:r w:rsidRPr="003B60BE">
              <w:rPr>
                <w:rFonts w:eastAsiaTheme="majorEastAsia" w:cstheme="minorHAnsi"/>
                <w:bCs/>
                <w:color w:val="FFFFFF" w:themeColor="background1"/>
              </w:rPr>
              <w:fldChar w:fldCharType="end"/>
            </w:r>
          </w:p>
        </w:tc>
        <w:tc>
          <w:tcPr>
            <w:tcW w:w="596" w:type="dxa"/>
            <w:tcBorders>
              <w:bottom w:val="single" w:sz="12" w:space="0" w:color="FFFFFF" w:themeColor="background1"/>
            </w:tcBorders>
            <w:shd w:val="clear" w:color="auto" w:fill="00188F"/>
            <w:vAlign w:val="center"/>
          </w:tcPr>
          <w:p w14:paraId="3B1C3A88" w14:textId="77777777" w:rsidR="00655896" w:rsidRPr="003B60BE" w:rsidRDefault="00655896" w:rsidP="00E80DEE">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微软产品和服务协议</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MPSA</w:t>
            </w:r>
            <w:r w:rsidRPr="003B60BE">
              <w:rPr>
                <w:rFonts w:eastAsiaTheme="majorEastAsia" w:cstheme="minorHAnsi"/>
                <w:bCs/>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3A89" w14:textId="77777777" w:rsidR="00655896" w:rsidRPr="003B60BE" w:rsidRDefault="00655896" w:rsidP="00E80DEE">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u w:val="single"/>
              </w:rPr>
              <w:instrText>开放许可</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OL</w:t>
            </w:r>
            <w:r w:rsidRPr="003B60BE">
              <w:rPr>
                <w:rFonts w:eastAsiaTheme="majorEastAsia" w:cstheme="minorHAnsi"/>
                <w:bCs/>
                <w:color w:val="FFFFFF" w:themeColor="background1"/>
              </w:rPr>
              <w:fldChar w:fldCharType="end"/>
            </w:r>
          </w:p>
        </w:tc>
        <w:tc>
          <w:tcPr>
            <w:tcW w:w="595" w:type="dxa"/>
            <w:shd w:val="clear" w:color="auto" w:fill="00188F"/>
            <w:vAlign w:val="center"/>
          </w:tcPr>
          <w:p w14:paraId="3B1C3A8A" w14:textId="77777777" w:rsidR="00655896" w:rsidRPr="003B60BE" w:rsidRDefault="00655896" w:rsidP="00E80DEE">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最低开放计划</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OM</w:t>
            </w:r>
            <w:r w:rsidRPr="003B60BE">
              <w:rPr>
                <w:rFonts w:eastAsiaTheme="majorEastAsia" w:cstheme="minorHAnsi"/>
                <w:bCs/>
                <w:color w:val="FFFFFF" w:themeColor="background1"/>
              </w:rPr>
              <w:fldChar w:fldCharType="end"/>
            </w:r>
          </w:p>
        </w:tc>
        <w:tc>
          <w:tcPr>
            <w:tcW w:w="596" w:type="dxa"/>
            <w:shd w:val="clear" w:color="auto" w:fill="00188F"/>
            <w:vAlign w:val="center"/>
          </w:tcPr>
          <w:p w14:paraId="3B1C3A8B" w14:textId="77777777" w:rsidR="00655896" w:rsidRPr="003B60BE" w:rsidRDefault="00655896" w:rsidP="00E80DEE">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开放式价值和开放式价值订购</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OV/OVS</w:t>
            </w:r>
            <w:r w:rsidRPr="003B60BE">
              <w:rPr>
                <w:rFonts w:eastAsiaTheme="majorEastAsia" w:cstheme="minorHAnsi"/>
                <w:bCs/>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3A8C" w14:textId="77777777" w:rsidR="00655896" w:rsidRPr="003B60BE" w:rsidRDefault="00655896" w:rsidP="00E80DEE">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选择和选择附加</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S/S+</w:t>
            </w:r>
            <w:r w:rsidRPr="003B60BE">
              <w:rPr>
                <w:rFonts w:eastAsiaTheme="majorEastAsia" w:cstheme="minorHAnsi"/>
                <w:bCs/>
                <w:color w:val="FFFFFF" w:themeColor="background1"/>
              </w:rPr>
              <w:fldChar w:fldCharType="end"/>
            </w:r>
          </w:p>
        </w:tc>
        <w:tc>
          <w:tcPr>
            <w:tcW w:w="754" w:type="dxa"/>
            <w:shd w:val="clear" w:color="auto" w:fill="00188F"/>
            <w:vAlign w:val="center"/>
          </w:tcPr>
          <w:p w14:paraId="3B1C3A8D" w14:textId="77777777" w:rsidR="00655896" w:rsidRPr="003B60BE" w:rsidRDefault="00655896" w:rsidP="00E80DEE">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服务器和云许可登记表</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SCE</w:t>
            </w:r>
            <w:r w:rsidRPr="003B60BE">
              <w:rPr>
                <w:rFonts w:eastAsiaTheme="majorEastAsia" w:cstheme="minorHAnsi"/>
                <w:bCs/>
                <w:color w:val="FFFFFF" w:themeColor="background1"/>
              </w:rPr>
              <w:fldChar w:fldCharType="end"/>
            </w:r>
          </w:p>
        </w:tc>
      </w:tr>
      <w:tr w:rsidR="00627653" w:rsidRPr="007E0B6E" w14:paraId="3B1C3A9D" w14:textId="77777777" w:rsidTr="001A340A">
        <w:tc>
          <w:tcPr>
            <w:tcW w:w="2875" w:type="dxa"/>
            <w:tcBorders>
              <w:top w:val="nil"/>
              <w:left w:val="nil"/>
              <w:bottom w:val="dashSmallGap" w:sz="4" w:space="0" w:color="BFBFBF" w:themeColor="background1" w:themeShade="BF"/>
              <w:right w:val="nil"/>
            </w:tcBorders>
          </w:tcPr>
          <w:p w14:paraId="3B1C3A8F" w14:textId="77777777" w:rsidR="00627653" w:rsidRPr="00AA7CF3" w:rsidRDefault="00627653" w:rsidP="008A1B8D">
            <w:pPr>
              <w:pStyle w:val="ProductList-Offering2"/>
              <w:rPr>
                <w:rFonts w:ascii="Calibri Light" w:eastAsia="SimSun" w:hAnsi="Calibri Light"/>
                <w:lang w:val="en-US"/>
              </w:rPr>
            </w:pPr>
            <w:bookmarkStart w:id="798" w:name="_Toc379797272"/>
            <w:bookmarkStart w:id="799" w:name="_Toc380513297"/>
            <w:bookmarkStart w:id="800" w:name="_Toc380655339"/>
            <w:bookmarkStart w:id="801" w:name="_Toc399859403"/>
            <w:r w:rsidRPr="00AA7CF3">
              <w:rPr>
                <w:rFonts w:ascii="Calibri Light" w:eastAsia="SimSun" w:hAnsi="Calibri Light"/>
                <w:lang w:val="en-US"/>
              </w:rPr>
              <w:t>Windows Embedded 8 Standard Enterprise Kit</w:t>
            </w:r>
            <w:bookmarkEnd w:id="798"/>
            <w:bookmarkEnd w:id="799"/>
            <w:r w:rsidRPr="00AA7CF3">
              <w:rPr>
                <w:rFonts w:ascii="Calibri Light" w:eastAsia="SimSun" w:hAnsi="Calibri Light"/>
                <w:lang w:val="en-US"/>
              </w:rPr>
              <w:t xml:space="preserve"> (100 Pack)</w:t>
            </w:r>
            <w:bookmarkEnd w:id="800"/>
            <w:bookmarkEnd w:id="801"/>
            <w:r w:rsidRPr="00AA7CF3">
              <w:rPr>
                <w:rFonts w:ascii="Calibri Light" w:eastAsia="SimSun" w:hAnsi="Calibri Light"/>
              </w:rPr>
              <w:fldChar w:fldCharType="begin"/>
            </w:r>
            <w:r w:rsidRPr="00AA7CF3">
              <w:rPr>
                <w:rFonts w:ascii="Calibri Light" w:eastAsia="SimSun" w:hAnsi="Calibri Light"/>
                <w:lang w:val="en-US"/>
              </w:rPr>
              <w:instrText>XE "Windows Embedded 8 Standard Enterprise Kit"</w:instrText>
            </w:r>
            <w:r w:rsidRPr="00AA7CF3">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3B1C3A90" w14:textId="77777777" w:rsidR="00627653" w:rsidRPr="007E0B6E" w:rsidRDefault="00627653" w:rsidP="008A1B8D">
            <w:pPr>
              <w:pStyle w:val="ProductList-OfferingBody"/>
              <w:ind w:left="-113"/>
              <w:jc w:val="center"/>
              <w:rPr>
                <w:rFonts w:eastAsiaTheme="majorEastAsia"/>
              </w:rPr>
            </w:pPr>
            <w:r w:rsidRPr="007E0B6E">
              <w:rPr>
                <w:rFonts w:eastAsiaTheme="majorEastAsia"/>
              </w:rPr>
              <w:t>10/13</w:t>
            </w:r>
          </w:p>
        </w:tc>
        <w:tc>
          <w:tcPr>
            <w:tcW w:w="595" w:type="dxa"/>
            <w:tcBorders>
              <w:top w:val="nil"/>
              <w:left w:val="nil"/>
              <w:bottom w:val="dashSmallGap" w:sz="4" w:space="0" w:color="BFBFBF" w:themeColor="background1" w:themeShade="BF"/>
              <w:right w:val="nil"/>
            </w:tcBorders>
            <w:vAlign w:val="center"/>
          </w:tcPr>
          <w:p w14:paraId="3B1C3A91" w14:textId="77777777" w:rsidR="00627653" w:rsidRPr="007E0B6E" w:rsidRDefault="00627653" w:rsidP="008A1B8D">
            <w:pPr>
              <w:pStyle w:val="ProductList-OfferingBody"/>
              <w:ind w:left="-113"/>
              <w:jc w:val="center"/>
              <w:rPr>
                <w:rFonts w:eastAsiaTheme="majorEastAsia"/>
              </w:rPr>
            </w:pPr>
            <w:r w:rsidRPr="007E0B6E">
              <w:rPr>
                <w:rFonts w:eastAsiaTheme="majorEastAsia"/>
              </w:rPr>
              <w:t>2</w:t>
            </w:r>
          </w:p>
        </w:tc>
        <w:tc>
          <w:tcPr>
            <w:tcW w:w="596" w:type="dxa"/>
            <w:tcBorders>
              <w:top w:val="nil"/>
              <w:left w:val="nil"/>
              <w:bottom w:val="dashSmallGap" w:sz="4" w:space="0" w:color="BFBFBF" w:themeColor="background1" w:themeShade="BF"/>
              <w:right w:val="nil"/>
            </w:tcBorders>
            <w:vAlign w:val="center"/>
          </w:tcPr>
          <w:p w14:paraId="3B1C3A92" w14:textId="77777777" w:rsidR="00627653" w:rsidRPr="007E0B6E" w:rsidRDefault="00627653" w:rsidP="008A1B8D">
            <w:pPr>
              <w:pStyle w:val="ProductList-OfferingBody"/>
              <w:ind w:left="-113"/>
              <w:jc w:val="center"/>
              <w:rPr>
                <w:rFonts w:eastAsiaTheme="majorEastAsia"/>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B1C3A93" w14:textId="77777777" w:rsidR="00627653" w:rsidRPr="007E0B6E" w:rsidRDefault="00627653" w:rsidP="008A1B8D">
            <w:pPr>
              <w:pStyle w:val="ProductList-OfferingBody"/>
              <w:ind w:left="-113"/>
              <w:jc w:val="center"/>
              <w:rPr>
                <w:rFonts w:eastAsiaTheme="majorEastAsia"/>
              </w:rPr>
            </w:pPr>
          </w:p>
        </w:tc>
        <w:tc>
          <w:tcPr>
            <w:tcW w:w="595" w:type="dxa"/>
            <w:tcBorders>
              <w:left w:val="single" w:sz="12" w:space="0" w:color="FFFFFF" w:themeColor="background1"/>
            </w:tcBorders>
            <w:shd w:val="clear" w:color="auto" w:fill="BFBFBF" w:themeFill="background1" w:themeFillShade="BF"/>
            <w:vAlign w:val="center"/>
          </w:tcPr>
          <w:p w14:paraId="3B1C3A94" w14:textId="77777777" w:rsidR="00627653" w:rsidRPr="007E0B6E" w:rsidRDefault="00627653" w:rsidP="008A1B8D">
            <w:pPr>
              <w:pStyle w:val="ProductList-OfferingBody"/>
              <w:ind w:left="-113"/>
              <w:jc w:val="center"/>
              <w:rPr>
                <w:rFonts w:eastAsiaTheme="majorEastAsia"/>
              </w:rPr>
            </w:pPr>
          </w:p>
        </w:tc>
        <w:tc>
          <w:tcPr>
            <w:tcW w:w="596" w:type="dxa"/>
            <w:shd w:val="clear" w:color="auto" w:fill="BFBFBF" w:themeFill="background1" w:themeFillShade="BF"/>
            <w:vAlign w:val="center"/>
          </w:tcPr>
          <w:p w14:paraId="3B1C3A95" w14:textId="77777777" w:rsidR="00627653" w:rsidRPr="007E0B6E" w:rsidRDefault="00627653" w:rsidP="008A1B8D">
            <w:pPr>
              <w:pStyle w:val="ProductList-OfferingBody"/>
              <w:ind w:left="-113"/>
              <w:jc w:val="center"/>
              <w:rPr>
                <w:rFonts w:eastAsiaTheme="majorEastAsia"/>
              </w:rPr>
            </w:pPr>
          </w:p>
        </w:tc>
        <w:tc>
          <w:tcPr>
            <w:tcW w:w="595" w:type="dxa"/>
            <w:tcBorders>
              <w:right w:val="single" w:sz="12" w:space="0" w:color="FFFFFF" w:themeColor="background1"/>
            </w:tcBorders>
            <w:shd w:val="clear" w:color="auto" w:fill="BFBFBF" w:themeFill="background1" w:themeFillShade="BF"/>
            <w:vAlign w:val="center"/>
          </w:tcPr>
          <w:p w14:paraId="3B1C3A96" w14:textId="77777777" w:rsidR="00627653" w:rsidRPr="007E0B6E" w:rsidRDefault="00627653" w:rsidP="008A1B8D">
            <w:pPr>
              <w:pStyle w:val="ProductList-OfferingBody"/>
              <w:ind w:left="-113"/>
              <w:jc w:val="center"/>
              <w:rPr>
                <w:rFonts w:eastAsiaTheme="majorEastAsia"/>
              </w:rPr>
            </w:pPr>
          </w:p>
        </w:tc>
        <w:tc>
          <w:tcPr>
            <w:tcW w:w="596"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A97" w14:textId="77777777" w:rsidR="00627653" w:rsidRPr="007E0B6E" w:rsidRDefault="00627653" w:rsidP="008A1B8D">
            <w:pPr>
              <w:pStyle w:val="ProductList-OfferingBody"/>
              <w:ind w:left="-113"/>
              <w:jc w:val="center"/>
              <w:rPr>
                <w:rFonts w:eastAsiaTheme="majorEastAsia"/>
              </w:rPr>
            </w:pP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A98" w14:textId="77777777" w:rsidR="00627653" w:rsidRPr="007E0B6E" w:rsidRDefault="00627653" w:rsidP="008A1B8D">
            <w:pPr>
              <w:pStyle w:val="ProductList-OfferingBody"/>
              <w:ind w:left="-113"/>
              <w:jc w:val="center"/>
              <w:rPr>
                <w:rFonts w:eastAsiaTheme="majorEastAsia"/>
              </w:rPr>
            </w:pPr>
          </w:p>
        </w:tc>
        <w:tc>
          <w:tcPr>
            <w:tcW w:w="595" w:type="dxa"/>
            <w:tcBorders>
              <w:left w:val="single" w:sz="12" w:space="0" w:color="FFFFFF" w:themeColor="background1"/>
            </w:tcBorders>
            <w:shd w:val="clear" w:color="auto" w:fill="BFBFBF" w:themeFill="background1" w:themeFillShade="BF"/>
            <w:vAlign w:val="center"/>
          </w:tcPr>
          <w:p w14:paraId="3B1C3A99" w14:textId="77777777" w:rsidR="00627653" w:rsidRPr="007E0B6E" w:rsidRDefault="00627653" w:rsidP="008A1B8D">
            <w:pPr>
              <w:pStyle w:val="ProductList-OfferingBody"/>
              <w:ind w:left="-113"/>
              <w:jc w:val="center"/>
              <w:rPr>
                <w:rFonts w:eastAsiaTheme="majorEastAsia"/>
              </w:rPr>
            </w:pPr>
          </w:p>
        </w:tc>
        <w:tc>
          <w:tcPr>
            <w:tcW w:w="596" w:type="dxa"/>
            <w:tcBorders>
              <w:right w:val="single" w:sz="12" w:space="0" w:color="FFFFFF" w:themeColor="background1"/>
            </w:tcBorders>
            <w:shd w:val="clear" w:color="auto" w:fill="BFBFBF" w:themeFill="background1" w:themeFillShade="BF"/>
            <w:vAlign w:val="center"/>
          </w:tcPr>
          <w:p w14:paraId="3B1C3A9A" w14:textId="77777777" w:rsidR="00627653" w:rsidRPr="007E0B6E" w:rsidRDefault="00627653" w:rsidP="008A1B8D">
            <w:pPr>
              <w:pStyle w:val="ProductList-OfferingBody"/>
              <w:ind w:left="-113"/>
              <w:jc w:val="center"/>
              <w:rPr>
                <w:rFonts w:eastAsiaTheme="majorEastAsia"/>
              </w:rPr>
            </w:pP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A9B" w14:textId="77777777" w:rsidR="00627653" w:rsidRPr="007E0B6E" w:rsidRDefault="00627653" w:rsidP="008A1B8D">
            <w:pPr>
              <w:pStyle w:val="ProductList-OfferingBody"/>
              <w:ind w:left="-113"/>
              <w:jc w:val="center"/>
              <w:rPr>
                <w:rFonts w:eastAsiaTheme="majorEastAsia"/>
              </w:rPr>
            </w:pPr>
          </w:p>
        </w:tc>
        <w:tc>
          <w:tcPr>
            <w:tcW w:w="754" w:type="dxa"/>
            <w:tcBorders>
              <w:left w:val="single" w:sz="12" w:space="0" w:color="FFFFFF" w:themeColor="background1"/>
            </w:tcBorders>
            <w:shd w:val="clear" w:color="auto" w:fill="BFBFBF" w:themeFill="background1" w:themeFillShade="BF"/>
            <w:vAlign w:val="center"/>
          </w:tcPr>
          <w:p w14:paraId="3B1C3A9C" w14:textId="77777777" w:rsidR="00627653" w:rsidRPr="007E0B6E" w:rsidRDefault="00627653" w:rsidP="008A1B8D">
            <w:pPr>
              <w:pStyle w:val="ProductList-OfferingBody"/>
              <w:ind w:left="-113"/>
              <w:jc w:val="center"/>
              <w:rPr>
                <w:rFonts w:eastAsiaTheme="majorEastAsia"/>
              </w:rPr>
            </w:pPr>
          </w:p>
        </w:tc>
      </w:tr>
      <w:tr w:rsidR="00627653" w:rsidRPr="007E0B6E" w14:paraId="3B1C3AAC" w14:textId="77777777" w:rsidTr="001A340A">
        <w:tc>
          <w:tcPr>
            <w:tcW w:w="2875" w:type="dxa"/>
            <w:tcBorders>
              <w:top w:val="dashSmallGap" w:sz="4" w:space="0" w:color="BFBFBF" w:themeColor="background1" w:themeShade="BF"/>
              <w:left w:val="nil"/>
              <w:bottom w:val="dashSmallGap" w:sz="4" w:space="0" w:color="BFBFBF" w:themeColor="background1" w:themeShade="BF"/>
              <w:right w:val="nil"/>
            </w:tcBorders>
          </w:tcPr>
          <w:p w14:paraId="3B1C3A9E" w14:textId="77777777" w:rsidR="00627653" w:rsidRPr="00AA7CF3" w:rsidRDefault="00627653" w:rsidP="008A1B8D">
            <w:pPr>
              <w:pStyle w:val="ProductList-Offering2"/>
              <w:rPr>
                <w:rFonts w:ascii="Calibri Light" w:eastAsia="SimSun" w:hAnsi="Calibri Light"/>
                <w:lang w:val="en-US"/>
              </w:rPr>
            </w:pPr>
            <w:bookmarkStart w:id="802" w:name="_Toc379797273"/>
            <w:bookmarkStart w:id="803" w:name="_Toc380513298"/>
            <w:bookmarkStart w:id="804" w:name="_Toc380655340"/>
            <w:bookmarkStart w:id="805" w:name="_Toc399859404"/>
            <w:r w:rsidRPr="00AA7CF3">
              <w:rPr>
                <w:rFonts w:ascii="Calibri Light" w:eastAsia="SimSun" w:hAnsi="Calibri Light"/>
                <w:lang w:val="en-US"/>
              </w:rPr>
              <w:t>Windows Embedded 8.1 Industry Pro</w:t>
            </w:r>
            <w:bookmarkEnd w:id="802"/>
            <w:bookmarkEnd w:id="803"/>
            <w:bookmarkEnd w:id="804"/>
            <w:r w:rsidRPr="00AA7CF3">
              <w:rPr>
                <w:rFonts w:ascii="Calibri Light" w:eastAsia="SimSun" w:hAnsi="Calibri Light"/>
                <w:lang w:val="en-US"/>
              </w:rPr>
              <w:t xml:space="preserve"> Upgrade</w:t>
            </w:r>
            <w:bookmarkEnd w:id="805"/>
            <w:r w:rsidRPr="00AA7CF3">
              <w:rPr>
                <w:rFonts w:ascii="Calibri Light" w:eastAsia="SimSun" w:hAnsi="Calibri Light"/>
              </w:rPr>
              <w:fldChar w:fldCharType="begin"/>
            </w:r>
            <w:r w:rsidRPr="00AA7CF3">
              <w:rPr>
                <w:rFonts w:ascii="Calibri Light" w:eastAsia="SimSun" w:hAnsi="Calibri Light"/>
                <w:lang w:val="en-US"/>
              </w:rPr>
              <w:instrText>XE "Windows Embedded 8.1 Industry Pro"</w:instrText>
            </w:r>
            <w:r w:rsidRPr="00AA7CF3">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A9F" w14:textId="77777777" w:rsidR="00627653" w:rsidRPr="007E0B6E" w:rsidRDefault="00627653" w:rsidP="008A1B8D">
            <w:pPr>
              <w:pStyle w:val="ProductList-OfferingBody"/>
              <w:ind w:left="-113"/>
              <w:jc w:val="center"/>
              <w:rPr>
                <w:rFonts w:eastAsiaTheme="majorEastAsia"/>
              </w:rPr>
            </w:pPr>
            <w:r w:rsidRPr="007E0B6E">
              <w:rPr>
                <w:rFonts w:eastAsiaTheme="major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AA0" w14:textId="77777777" w:rsidR="00627653" w:rsidRPr="007E0B6E" w:rsidRDefault="00627653" w:rsidP="008A1B8D">
            <w:pPr>
              <w:pStyle w:val="ProductList-OfferingBody"/>
              <w:ind w:left="-113"/>
              <w:jc w:val="center"/>
              <w:rPr>
                <w:rFonts w:eastAsiaTheme="majorEastAsia"/>
              </w:rPr>
            </w:pPr>
            <w:r w:rsidRPr="007E0B6E">
              <w:rPr>
                <w:rFonts w:eastAsiaTheme="major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AA1" w14:textId="77777777" w:rsidR="00627653" w:rsidRPr="007E0B6E" w:rsidRDefault="00627653" w:rsidP="008A1B8D">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AA2" w14:textId="77777777" w:rsidR="00627653" w:rsidRPr="007E0B6E" w:rsidRDefault="00627653" w:rsidP="008A1B8D">
            <w:pPr>
              <w:pStyle w:val="ProductList-OfferingBody"/>
              <w:ind w:left="-113"/>
              <w:jc w:val="center"/>
              <w:rPr>
                <w:rFonts w:eastAsiaTheme="majorEastAsia"/>
              </w:rPr>
            </w:pPr>
          </w:p>
        </w:tc>
        <w:tc>
          <w:tcPr>
            <w:tcW w:w="595" w:type="dxa"/>
            <w:tcBorders>
              <w:left w:val="single" w:sz="12" w:space="0" w:color="FFFFFF" w:themeColor="background1"/>
            </w:tcBorders>
            <w:shd w:val="clear" w:color="auto" w:fill="BFBFBF" w:themeFill="background1" w:themeFillShade="BF"/>
            <w:vAlign w:val="center"/>
          </w:tcPr>
          <w:p w14:paraId="3B1C3AA3" w14:textId="77777777" w:rsidR="00627653" w:rsidRPr="007E0B6E" w:rsidRDefault="00627653" w:rsidP="008A1B8D">
            <w:pPr>
              <w:pStyle w:val="ProductList-OfferingBody"/>
              <w:ind w:left="-113"/>
              <w:jc w:val="center"/>
              <w:rPr>
                <w:rFonts w:eastAsiaTheme="majorEastAsia"/>
              </w:rPr>
            </w:pPr>
          </w:p>
        </w:tc>
        <w:tc>
          <w:tcPr>
            <w:tcW w:w="596" w:type="dxa"/>
            <w:shd w:val="clear" w:color="auto" w:fill="BFBFBF" w:themeFill="background1" w:themeFillShade="BF"/>
            <w:vAlign w:val="center"/>
          </w:tcPr>
          <w:p w14:paraId="3B1C3AA4" w14:textId="77777777" w:rsidR="00627653" w:rsidRPr="007E0B6E" w:rsidRDefault="00627653" w:rsidP="008A1B8D">
            <w:pPr>
              <w:pStyle w:val="ProductList-OfferingBody"/>
              <w:ind w:left="-113"/>
              <w:jc w:val="center"/>
              <w:rPr>
                <w:rFonts w:eastAsiaTheme="majorEastAsia"/>
              </w:rPr>
            </w:pPr>
          </w:p>
        </w:tc>
        <w:tc>
          <w:tcPr>
            <w:tcW w:w="595" w:type="dxa"/>
            <w:tcBorders>
              <w:right w:val="single" w:sz="12" w:space="0" w:color="FFFFFF" w:themeColor="background1"/>
            </w:tcBorders>
            <w:shd w:val="clear" w:color="auto" w:fill="BFBFBF" w:themeFill="background1" w:themeFillShade="BF"/>
            <w:vAlign w:val="center"/>
          </w:tcPr>
          <w:p w14:paraId="3B1C3AA5" w14:textId="77777777" w:rsidR="00627653" w:rsidRPr="007E0B6E" w:rsidRDefault="00627653" w:rsidP="008A1B8D">
            <w:pPr>
              <w:pStyle w:val="ProductList-OfferingBody"/>
              <w:ind w:left="-113"/>
              <w:jc w:val="center"/>
              <w:rPr>
                <w:rFonts w:eastAsiaTheme="majorEastAsia"/>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AA6" w14:textId="77777777" w:rsidR="00627653" w:rsidRPr="007E0B6E" w:rsidRDefault="00627653"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AA7" w14:textId="77777777" w:rsidR="00627653" w:rsidRPr="007E0B6E" w:rsidRDefault="00627653" w:rsidP="008A1B8D">
            <w:pPr>
              <w:pStyle w:val="ProductList-OfferingBody"/>
              <w:ind w:left="-113"/>
              <w:jc w:val="center"/>
              <w:rPr>
                <w:rFonts w:eastAsiaTheme="majorEastAsia"/>
              </w:rPr>
            </w:pPr>
          </w:p>
        </w:tc>
        <w:tc>
          <w:tcPr>
            <w:tcW w:w="595" w:type="dxa"/>
            <w:tcBorders>
              <w:left w:val="single" w:sz="12" w:space="0" w:color="FFFFFF" w:themeColor="background1"/>
            </w:tcBorders>
            <w:shd w:val="clear" w:color="auto" w:fill="BFBFBF" w:themeFill="background1" w:themeFillShade="BF"/>
            <w:vAlign w:val="center"/>
          </w:tcPr>
          <w:p w14:paraId="3B1C3AA8" w14:textId="77777777" w:rsidR="00627653" w:rsidRPr="007E0B6E" w:rsidRDefault="00627653" w:rsidP="008A1B8D">
            <w:pPr>
              <w:pStyle w:val="ProductList-OfferingBody"/>
              <w:ind w:left="-113"/>
              <w:jc w:val="center"/>
              <w:rPr>
                <w:rFonts w:eastAsiaTheme="majorEastAsia"/>
              </w:rPr>
            </w:pPr>
          </w:p>
        </w:tc>
        <w:tc>
          <w:tcPr>
            <w:tcW w:w="596" w:type="dxa"/>
            <w:tcBorders>
              <w:right w:val="single" w:sz="12" w:space="0" w:color="FFFFFF" w:themeColor="background1"/>
            </w:tcBorders>
            <w:shd w:val="clear" w:color="auto" w:fill="BFBFBF" w:themeFill="background1" w:themeFillShade="BF"/>
            <w:vAlign w:val="center"/>
          </w:tcPr>
          <w:p w14:paraId="3B1C3AA9" w14:textId="77777777" w:rsidR="00627653" w:rsidRPr="007E0B6E" w:rsidRDefault="00627653"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AAA" w14:textId="77777777" w:rsidR="00627653" w:rsidRPr="007E0B6E" w:rsidRDefault="00627653" w:rsidP="008A1B8D">
            <w:pPr>
              <w:pStyle w:val="ProductList-OfferingBody"/>
              <w:ind w:left="-113"/>
              <w:jc w:val="center"/>
              <w:rPr>
                <w:rFonts w:eastAsiaTheme="majorEastAsia"/>
              </w:rPr>
            </w:pPr>
          </w:p>
        </w:tc>
        <w:tc>
          <w:tcPr>
            <w:tcW w:w="754" w:type="dxa"/>
            <w:tcBorders>
              <w:left w:val="single" w:sz="12" w:space="0" w:color="FFFFFF" w:themeColor="background1"/>
            </w:tcBorders>
            <w:shd w:val="clear" w:color="auto" w:fill="BFBFBF" w:themeFill="background1" w:themeFillShade="BF"/>
            <w:vAlign w:val="center"/>
          </w:tcPr>
          <w:p w14:paraId="3B1C3AAB" w14:textId="77777777" w:rsidR="00627653" w:rsidRPr="007E0B6E" w:rsidRDefault="00627653" w:rsidP="008A1B8D">
            <w:pPr>
              <w:pStyle w:val="ProductList-OfferingBody"/>
              <w:ind w:left="-113"/>
              <w:jc w:val="center"/>
              <w:rPr>
                <w:rFonts w:eastAsiaTheme="majorEastAsia"/>
              </w:rPr>
            </w:pPr>
          </w:p>
        </w:tc>
      </w:tr>
      <w:tr w:rsidR="00627653" w:rsidRPr="007E0B6E" w14:paraId="3B1C3ABB" w14:textId="77777777" w:rsidTr="001A340A">
        <w:tc>
          <w:tcPr>
            <w:tcW w:w="2875" w:type="dxa"/>
            <w:tcBorders>
              <w:top w:val="dashSmallGap" w:sz="4" w:space="0" w:color="BFBFBF" w:themeColor="background1" w:themeShade="BF"/>
              <w:left w:val="nil"/>
              <w:bottom w:val="dashSmallGap" w:sz="4" w:space="0" w:color="BFBFBF" w:themeColor="background1" w:themeShade="BF"/>
              <w:right w:val="nil"/>
            </w:tcBorders>
          </w:tcPr>
          <w:p w14:paraId="3B1C3AAD" w14:textId="77777777" w:rsidR="00627653" w:rsidRPr="00AA7CF3" w:rsidRDefault="00627653" w:rsidP="008A1B8D">
            <w:pPr>
              <w:pStyle w:val="ProductList-Offering2"/>
              <w:rPr>
                <w:rFonts w:ascii="Calibri Light" w:eastAsia="SimSun" w:hAnsi="Calibri Light"/>
              </w:rPr>
            </w:pPr>
            <w:bookmarkStart w:id="806" w:name="_Toc380655341"/>
            <w:bookmarkStart w:id="807" w:name="_Toc399859405"/>
            <w:r w:rsidRPr="00AA7CF3">
              <w:rPr>
                <w:rFonts w:ascii="Calibri Light" w:eastAsia="SimSun" w:hAnsi="Calibri Light"/>
              </w:rPr>
              <w:t xml:space="preserve">Windows Embedded 8.1 Industry Enterprise </w:t>
            </w:r>
            <w:r w:rsidRPr="00AA7CF3">
              <w:rPr>
                <w:rFonts w:ascii="Calibri Light" w:eastAsia="SimSun" w:hAnsi="Calibri Light"/>
              </w:rPr>
              <w:t>升级</w:t>
            </w:r>
            <w:bookmarkEnd w:id="806"/>
            <w:bookmarkEnd w:id="807"/>
            <w:r w:rsidRPr="00AA7CF3">
              <w:rPr>
                <w:rFonts w:ascii="Calibri Light" w:eastAsia="SimSun" w:hAnsi="Calibri Light"/>
              </w:rPr>
              <w:fldChar w:fldCharType="begin"/>
            </w:r>
            <w:r w:rsidRPr="00AA7CF3">
              <w:rPr>
                <w:rFonts w:ascii="Calibri Light" w:eastAsia="SimSun" w:hAnsi="Calibri Light"/>
              </w:rPr>
              <w:instrText xml:space="preserve">XE "Windows Embedded 8.1 Industry Enterprise </w:instrText>
            </w:r>
            <w:r w:rsidRPr="00AA7CF3">
              <w:rPr>
                <w:rFonts w:ascii="Calibri Light" w:eastAsia="SimSun" w:hAnsi="Calibri Light"/>
              </w:rPr>
              <w:instrText>升级</w:instrText>
            </w:r>
            <w:r w:rsidRPr="00AA7CF3">
              <w:rPr>
                <w:rFonts w:ascii="Calibri Light" w:eastAsia="SimSun" w:hAnsi="Calibri Light"/>
              </w:rPr>
              <w:instrText>"</w:instrText>
            </w:r>
            <w:r w:rsidRPr="00AA7CF3">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AAE" w14:textId="77777777" w:rsidR="00627653" w:rsidRPr="007E0B6E" w:rsidRDefault="00627653" w:rsidP="008A1B8D">
            <w:pPr>
              <w:pStyle w:val="ProductList-OfferingBody"/>
              <w:ind w:left="-113"/>
              <w:jc w:val="center"/>
              <w:rPr>
                <w:rFonts w:eastAsiaTheme="majorEastAsia"/>
              </w:rPr>
            </w:pPr>
            <w:r w:rsidRPr="007E0B6E">
              <w:rPr>
                <w:rFonts w:eastAsiaTheme="major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AAF" w14:textId="77777777" w:rsidR="00627653" w:rsidRPr="007E0B6E" w:rsidRDefault="00627653" w:rsidP="008A1B8D">
            <w:pPr>
              <w:pStyle w:val="ProductList-OfferingBody"/>
              <w:ind w:left="-113"/>
              <w:jc w:val="center"/>
              <w:rPr>
                <w:rFonts w:eastAsiaTheme="majorEastAsia"/>
              </w:rPr>
            </w:pPr>
            <w:r w:rsidRPr="007E0B6E">
              <w:rPr>
                <w:rFonts w:eastAsiaTheme="major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AB0" w14:textId="77777777" w:rsidR="00627653" w:rsidRPr="007E0B6E" w:rsidRDefault="00627653" w:rsidP="008A1B8D">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AB1" w14:textId="77777777" w:rsidR="00627653" w:rsidRPr="007E0B6E" w:rsidRDefault="00627653" w:rsidP="008A1B8D">
            <w:pPr>
              <w:pStyle w:val="ProductList-OfferingBody"/>
              <w:ind w:left="-113"/>
              <w:jc w:val="center"/>
              <w:rPr>
                <w:rFonts w:eastAsiaTheme="majorEastAsia"/>
              </w:rPr>
            </w:pPr>
          </w:p>
        </w:tc>
        <w:tc>
          <w:tcPr>
            <w:tcW w:w="595" w:type="dxa"/>
            <w:tcBorders>
              <w:left w:val="single" w:sz="12" w:space="0" w:color="FFFFFF" w:themeColor="background1"/>
            </w:tcBorders>
            <w:shd w:val="clear" w:color="auto" w:fill="BFBFBF" w:themeFill="background1" w:themeFillShade="BF"/>
            <w:vAlign w:val="center"/>
          </w:tcPr>
          <w:p w14:paraId="3B1C3AB2" w14:textId="77777777" w:rsidR="00627653" w:rsidRPr="007E0B6E" w:rsidRDefault="00627653" w:rsidP="008A1B8D">
            <w:pPr>
              <w:pStyle w:val="ProductList-OfferingBody"/>
              <w:ind w:left="-113"/>
              <w:jc w:val="center"/>
              <w:rPr>
                <w:rFonts w:eastAsiaTheme="majorEastAsia"/>
              </w:rPr>
            </w:pPr>
          </w:p>
        </w:tc>
        <w:tc>
          <w:tcPr>
            <w:tcW w:w="596" w:type="dxa"/>
            <w:tcBorders>
              <w:bottom w:val="single" w:sz="12" w:space="0" w:color="FFFFFF" w:themeColor="background1"/>
            </w:tcBorders>
            <w:shd w:val="clear" w:color="auto" w:fill="BFBFBF" w:themeFill="background1" w:themeFillShade="BF"/>
            <w:vAlign w:val="center"/>
          </w:tcPr>
          <w:p w14:paraId="3B1C3AB3" w14:textId="77777777" w:rsidR="00627653" w:rsidRPr="007E0B6E" w:rsidRDefault="00627653" w:rsidP="008A1B8D">
            <w:pPr>
              <w:pStyle w:val="ProductList-OfferingBody"/>
              <w:ind w:left="-113"/>
              <w:jc w:val="center"/>
              <w:rPr>
                <w:rFonts w:eastAsiaTheme="majorEastAsia"/>
              </w:rPr>
            </w:pPr>
          </w:p>
        </w:tc>
        <w:tc>
          <w:tcPr>
            <w:tcW w:w="595" w:type="dxa"/>
            <w:tcBorders>
              <w:right w:val="single" w:sz="12" w:space="0" w:color="FFFFFF" w:themeColor="background1"/>
            </w:tcBorders>
            <w:shd w:val="clear" w:color="auto" w:fill="BFBFBF" w:themeFill="background1" w:themeFillShade="BF"/>
            <w:vAlign w:val="center"/>
          </w:tcPr>
          <w:p w14:paraId="3B1C3AB4" w14:textId="77777777" w:rsidR="00627653" w:rsidRPr="007E0B6E" w:rsidRDefault="00627653" w:rsidP="008A1B8D">
            <w:pPr>
              <w:pStyle w:val="ProductList-OfferingBody"/>
              <w:ind w:left="-113"/>
              <w:jc w:val="center"/>
              <w:rPr>
                <w:rFonts w:eastAsiaTheme="majorEastAsia"/>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AB5" w14:textId="77777777" w:rsidR="00627653" w:rsidRPr="007E0B6E" w:rsidRDefault="00627653"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AB6" w14:textId="77777777" w:rsidR="00627653" w:rsidRPr="007E0B6E" w:rsidRDefault="00627653" w:rsidP="008A1B8D">
            <w:pPr>
              <w:pStyle w:val="ProductList-OfferingBody"/>
              <w:ind w:left="-113"/>
              <w:jc w:val="center"/>
              <w:rPr>
                <w:rFonts w:eastAsiaTheme="majorEastAsia"/>
                <w:color w:val="F79646" w:themeColor="accent6"/>
              </w:rPr>
            </w:pPr>
          </w:p>
        </w:tc>
        <w:tc>
          <w:tcPr>
            <w:tcW w:w="595" w:type="dxa"/>
            <w:tcBorders>
              <w:left w:val="single" w:sz="12" w:space="0" w:color="FFFFFF" w:themeColor="background1"/>
            </w:tcBorders>
            <w:shd w:val="clear" w:color="auto" w:fill="BFBFBF" w:themeFill="background1" w:themeFillShade="BF"/>
            <w:vAlign w:val="center"/>
          </w:tcPr>
          <w:p w14:paraId="3B1C3AB7" w14:textId="77777777" w:rsidR="00627653" w:rsidRPr="007E0B6E" w:rsidRDefault="00627653" w:rsidP="008A1B8D">
            <w:pPr>
              <w:pStyle w:val="ProductList-OfferingBody"/>
              <w:ind w:left="-113"/>
              <w:jc w:val="center"/>
              <w:rPr>
                <w:rFonts w:eastAsiaTheme="majorEastAsia"/>
              </w:rPr>
            </w:pPr>
          </w:p>
        </w:tc>
        <w:tc>
          <w:tcPr>
            <w:tcW w:w="596" w:type="dxa"/>
            <w:tcBorders>
              <w:bottom w:val="single" w:sz="12" w:space="0" w:color="FFFFFF" w:themeColor="background1"/>
              <w:right w:val="single" w:sz="12" w:space="0" w:color="FFFFFF" w:themeColor="background1"/>
            </w:tcBorders>
            <w:shd w:val="clear" w:color="auto" w:fill="BFBFBF" w:themeFill="background1" w:themeFillShade="BF"/>
            <w:vAlign w:val="center"/>
          </w:tcPr>
          <w:p w14:paraId="3B1C3AB8" w14:textId="77777777" w:rsidR="00627653" w:rsidRPr="007E0B6E" w:rsidRDefault="00627653"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AB9" w14:textId="77777777" w:rsidR="00627653" w:rsidRPr="007E0B6E" w:rsidRDefault="00627653" w:rsidP="008A1B8D">
            <w:pPr>
              <w:pStyle w:val="ProductList-OfferingBody"/>
              <w:ind w:left="-113"/>
              <w:jc w:val="center"/>
              <w:rPr>
                <w:rFonts w:eastAsiaTheme="majorEastAsia"/>
              </w:rPr>
            </w:pPr>
          </w:p>
        </w:tc>
        <w:tc>
          <w:tcPr>
            <w:tcW w:w="754" w:type="dxa"/>
            <w:tcBorders>
              <w:left w:val="single" w:sz="12" w:space="0" w:color="FFFFFF" w:themeColor="background1"/>
            </w:tcBorders>
            <w:shd w:val="clear" w:color="auto" w:fill="BFBFBF" w:themeFill="background1" w:themeFillShade="BF"/>
            <w:vAlign w:val="center"/>
          </w:tcPr>
          <w:p w14:paraId="3B1C3ABA" w14:textId="77777777" w:rsidR="00627653" w:rsidRPr="007E0B6E" w:rsidRDefault="00627653" w:rsidP="008A1B8D">
            <w:pPr>
              <w:pStyle w:val="ProductList-OfferingBody"/>
              <w:ind w:left="-113"/>
              <w:jc w:val="center"/>
              <w:rPr>
                <w:rFonts w:eastAsiaTheme="majorEastAsia"/>
              </w:rPr>
            </w:pPr>
          </w:p>
        </w:tc>
      </w:tr>
      <w:tr w:rsidR="00CD6870" w:rsidRPr="007E0B6E" w14:paraId="3B1C3ACA" w14:textId="77777777" w:rsidTr="001A340A">
        <w:tc>
          <w:tcPr>
            <w:tcW w:w="2875" w:type="dxa"/>
            <w:tcBorders>
              <w:top w:val="dashSmallGap" w:sz="4" w:space="0" w:color="BFBFBF" w:themeColor="background1" w:themeShade="BF"/>
              <w:left w:val="nil"/>
              <w:bottom w:val="dashSmallGap" w:sz="4" w:space="0" w:color="BFBFBF" w:themeColor="background1" w:themeShade="BF"/>
              <w:right w:val="nil"/>
            </w:tcBorders>
          </w:tcPr>
          <w:p w14:paraId="3B1C3ABC" w14:textId="77777777" w:rsidR="00CD6870" w:rsidRPr="00AA7CF3" w:rsidRDefault="00CD6870" w:rsidP="008A1B8D">
            <w:pPr>
              <w:pStyle w:val="ProductList-Offering2"/>
              <w:rPr>
                <w:rFonts w:ascii="Calibri Light" w:eastAsia="SimSun" w:hAnsi="Calibri Light"/>
              </w:rPr>
            </w:pPr>
            <w:bookmarkStart w:id="808" w:name="_Toc380655342"/>
            <w:bookmarkStart w:id="809" w:name="_Toc399859406"/>
            <w:r w:rsidRPr="00AA7CF3">
              <w:rPr>
                <w:rFonts w:ascii="Calibri Light" w:eastAsia="SimSun" w:hAnsi="Calibri Light"/>
              </w:rPr>
              <w:t xml:space="preserve">Windows Embedded 8.1 Industry Enterprise </w:t>
            </w:r>
            <w:r w:rsidRPr="00AA7CF3">
              <w:rPr>
                <w:rFonts w:ascii="Calibri Light" w:eastAsia="SimSun" w:hAnsi="Calibri Light"/>
              </w:rPr>
              <w:t>升级（标准、</w:t>
            </w:r>
            <w:r w:rsidRPr="00AA7CF3">
              <w:rPr>
                <w:rFonts w:ascii="Calibri Light" w:eastAsia="SimSun" w:hAnsi="Calibri Light"/>
              </w:rPr>
              <w:t>POSR</w:t>
            </w:r>
            <w:r w:rsidRPr="00AA7CF3">
              <w:rPr>
                <w:rFonts w:ascii="Calibri Light" w:eastAsia="SimSun" w:hAnsi="Calibri Light"/>
              </w:rPr>
              <w:t>、行业零售版）</w:t>
            </w:r>
            <w:bookmarkEnd w:id="808"/>
            <w:bookmarkEnd w:id="809"/>
            <w:r w:rsidRPr="00AA7CF3">
              <w:rPr>
                <w:rFonts w:ascii="Calibri Light" w:eastAsia="SimSun" w:hAnsi="Calibri Light"/>
              </w:rPr>
              <w:fldChar w:fldCharType="begin"/>
            </w:r>
            <w:r w:rsidRPr="00AA7CF3">
              <w:rPr>
                <w:rFonts w:ascii="Calibri Light" w:eastAsia="SimSun" w:hAnsi="Calibri Light"/>
              </w:rPr>
              <w:instrText xml:space="preserve">XE "Windows Embedded 8.1 Industry Enterprise </w:instrText>
            </w:r>
            <w:r w:rsidRPr="00AA7CF3">
              <w:rPr>
                <w:rFonts w:ascii="Calibri Light" w:eastAsia="SimSun" w:hAnsi="Calibri Light"/>
              </w:rPr>
              <w:instrText>升级（标准、</w:instrText>
            </w:r>
            <w:r w:rsidRPr="00AA7CF3">
              <w:rPr>
                <w:rFonts w:ascii="Calibri Light" w:eastAsia="SimSun" w:hAnsi="Calibri Light"/>
              </w:rPr>
              <w:instrText>POSR</w:instrText>
            </w:r>
            <w:r w:rsidRPr="00AA7CF3">
              <w:rPr>
                <w:rFonts w:ascii="Calibri Light" w:eastAsia="SimSun" w:hAnsi="Calibri Light"/>
              </w:rPr>
              <w:instrText>、行业零售版）</w:instrText>
            </w:r>
            <w:r w:rsidRPr="00AA7CF3">
              <w:rPr>
                <w:rFonts w:ascii="Calibri Light" w:eastAsia="SimSun" w:hAnsi="Calibri Light"/>
              </w:rPr>
              <w:instrText>"</w:instrText>
            </w:r>
            <w:r w:rsidRPr="00AA7CF3">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ABD" w14:textId="77777777" w:rsidR="00CD6870" w:rsidRPr="007E0B6E" w:rsidRDefault="00CD6870" w:rsidP="008A1B8D">
            <w:pPr>
              <w:pStyle w:val="ProductList-OfferingBody"/>
              <w:ind w:left="-113"/>
              <w:jc w:val="center"/>
              <w:rPr>
                <w:rFonts w:eastAsiaTheme="majorEastAsia"/>
              </w:rPr>
            </w:pPr>
            <w:r w:rsidRPr="007E0B6E">
              <w:rPr>
                <w:rFonts w:eastAsiaTheme="major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ABE" w14:textId="77777777" w:rsidR="00CD6870" w:rsidRPr="007E0B6E" w:rsidRDefault="00CD6870" w:rsidP="008A1B8D">
            <w:pPr>
              <w:pStyle w:val="ProductList-OfferingBody"/>
              <w:ind w:left="-113"/>
              <w:jc w:val="center"/>
              <w:rPr>
                <w:rFonts w:eastAsiaTheme="majorEastAsia"/>
              </w:rPr>
            </w:pPr>
            <w:r w:rsidRPr="007E0B6E">
              <w:rPr>
                <w:rFonts w:eastAsiaTheme="major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ABF" w14:textId="77777777" w:rsidR="00CD6870" w:rsidRPr="007E0B6E" w:rsidRDefault="00CD6870" w:rsidP="008A1B8D">
            <w:pPr>
              <w:pStyle w:val="ProductList-OfferingBody"/>
              <w:ind w:left="-113"/>
              <w:jc w:val="center"/>
              <w:rPr>
                <w:rFonts w:eastAsiaTheme="majorEastAsia"/>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AC0" w14:textId="77777777" w:rsidR="00CD6870" w:rsidRPr="007E0B6E" w:rsidRDefault="00CD6870" w:rsidP="008A1B8D">
            <w:pPr>
              <w:pStyle w:val="ProductList-OfferingBody"/>
              <w:ind w:left="-113"/>
              <w:jc w:val="center"/>
              <w:rPr>
                <w:rFonts w:eastAsiaTheme="majorEastAsia"/>
              </w:rPr>
            </w:pPr>
          </w:p>
        </w:tc>
        <w:tc>
          <w:tcPr>
            <w:tcW w:w="595" w:type="dxa"/>
            <w:tcBorders>
              <w:left w:val="single" w:sz="12" w:space="0" w:color="FFFFFF" w:themeColor="background1"/>
              <w:right w:val="single" w:sz="12" w:space="0" w:color="FFFFFF" w:themeColor="background1"/>
            </w:tcBorders>
            <w:shd w:val="clear" w:color="auto" w:fill="BFBFBF" w:themeFill="background1" w:themeFillShade="BF"/>
            <w:vAlign w:val="center"/>
          </w:tcPr>
          <w:p w14:paraId="3B1C3AC1" w14:textId="77777777" w:rsidR="00CD6870" w:rsidRPr="007E0B6E" w:rsidRDefault="00CD6870" w:rsidP="008A1B8D">
            <w:pPr>
              <w:pStyle w:val="ProductList-OfferingBody"/>
              <w:ind w:left="-113"/>
              <w:jc w:val="center"/>
              <w:rPr>
                <w:rFonts w:eastAsiaTheme="majorEastAsia"/>
              </w:rPr>
            </w:pPr>
          </w:p>
        </w:tc>
        <w:tc>
          <w:tcPr>
            <w:tcW w:w="596"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AC2" w14:textId="77777777" w:rsidR="00CD6870" w:rsidRPr="00403938" w:rsidRDefault="00CD6870" w:rsidP="00CD6870">
            <w:pPr>
              <w:pStyle w:val="ProductList-OfferingBody"/>
              <w:ind w:left="-113"/>
              <w:jc w:val="center"/>
              <w:rPr>
                <w:rFonts w:eastAsiaTheme="majorEastAsia" w:cstheme="minorHAnsi"/>
              </w:rPr>
            </w:pPr>
            <w:r w:rsidRPr="00403938">
              <w:rPr>
                <w:rFonts w:eastAsiaTheme="majorEastAsia" w:cstheme="minorHAnsi"/>
                <w:bCs/>
              </w:rPr>
              <w:fldChar w:fldCharType="begin"/>
            </w:r>
            <w:r w:rsidRPr="00403938">
              <w:rPr>
                <w:rFonts w:eastAsiaTheme="majorEastAsia" w:cstheme="minorHAnsi"/>
                <w:bCs/>
              </w:rPr>
              <w:instrText>AutoTextList  \s NoStyle \t "</w:instrText>
            </w:r>
            <w:r w:rsidRPr="00403938">
              <w:rPr>
                <w:rFonts w:eastAsiaTheme="majorEastAsia" w:cstheme="minorHAnsi"/>
                <w:bCs/>
              </w:rPr>
              <w:instrText>附加产品</w:instrText>
            </w:r>
            <w:r w:rsidRPr="00403938">
              <w:rPr>
                <w:rFonts w:eastAsiaTheme="majorEastAsia" w:cstheme="minorHAnsi"/>
                <w:bCs/>
              </w:rPr>
              <w:instrText xml:space="preserve">" </w:instrText>
            </w:r>
            <w:r w:rsidRPr="00403938">
              <w:rPr>
                <w:rFonts w:eastAsiaTheme="majorEastAsia" w:cstheme="minorHAnsi"/>
                <w:bCs/>
              </w:rPr>
              <w:fldChar w:fldCharType="separate"/>
            </w:r>
            <w:r w:rsidRPr="00403938">
              <w:rPr>
                <w:rFonts w:eastAsiaTheme="majorEastAsia" w:cstheme="minorHAnsi"/>
                <w:bCs/>
              </w:rPr>
              <w:t xml:space="preserve"> A</w:t>
            </w:r>
            <w:r w:rsidRPr="00403938">
              <w:rPr>
                <w:rFonts w:eastAsiaTheme="majorEastAsia" w:cstheme="minorHAnsi"/>
                <w:bCs/>
              </w:rPr>
              <w:fldChar w:fldCharType="end"/>
            </w:r>
          </w:p>
        </w:tc>
        <w:tc>
          <w:tcPr>
            <w:tcW w:w="595" w:type="dxa"/>
            <w:tcBorders>
              <w:left w:val="single" w:sz="12" w:space="0" w:color="FFFFFF" w:themeColor="background1"/>
            </w:tcBorders>
            <w:shd w:val="clear" w:color="auto" w:fill="BFBFBF" w:themeFill="background1" w:themeFillShade="BF"/>
            <w:vAlign w:val="center"/>
          </w:tcPr>
          <w:p w14:paraId="3B1C3AC3" w14:textId="77777777" w:rsidR="00CD6870" w:rsidRPr="007E0B6E" w:rsidRDefault="00CD6870" w:rsidP="008A1B8D">
            <w:pPr>
              <w:pStyle w:val="ProductList-OfferingBody"/>
              <w:ind w:left="-113"/>
              <w:jc w:val="center"/>
              <w:rPr>
                <w:rFonts w:eastAsiaTheme="majorEastAsia"/>
              </w:rPr>
            </w:pPr>
          </w:p>
        </w:tc>
        <w:tc>
          <w:tcPr>
            <w:tcW w:w="59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B1C3AC4" w14:textId="77777777" w:rsidR="00CD6870" w:rsidRPr="007E0B6E" w:rsidRDefault="00CD6870"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AC5" w14:textId="77777777" w:rsidR="00CD6870" w:rsidRPr="007E0B6E" w:rsidRDefault="00CD6870" w:rsidP="008A1B8D">
            <w:pPr>
              <w:pStyle w:val="ProductList-OfferingBody"/>
              <w:ind w:left="-113"/>
              <w:jc w:val="center"/>
              <w:rPr>
                <w:rFonts w:eastAsiaTheme="majorEastAsia"/>
              </w:rPr>
            </w:pPr>
          </w:p>
        </w:tc>
        <w:tc>
          <w:tcPr>
            <w:tcW w:w="595" w:type="dxa"/>
            <w:tcBorders>
              <w:left w:val="single" w:sz="12" w:space="0" w:color="FFFFFF" w:themeColor="background1"/>
              <w:right w:val="single" w:sz="12" w:space="0" w:color="FFFFFF" w:themeColor="background1"/>
            </w:tcBorders>
            <w:shd w:val="clear" w:color="auto" w:fill="BFBFBF" w:themeFill="background1" w:themeFillShade="BF"/>
            <w:vAlign w:val="center"/>
          </w:tcPr>
          <w:p w14:paraId="3B1C3AC6" w14:textId="77777777" w:rsidR="00CD6870" w:rsidRPr="007E0B6E" w:rsidRDefault="00CD6870" w:rsidP="008A1B8D">
            <w:pPr>
              <w:pStyle w:val="ProductList-OfferingBody"/>
              <w:ind w:left="-113"/>
              <w:jc w:val="center"/>
              <w:rPr>
                <w:rFonts w:eastAsiaTheme="majorEastAsia"/>
              </w:rPr>
            </w:pPr>
          </w:p>
        </w:tc>
        <w:tc>
          <w:tcPr>
            <w:tcW w:w="596"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AC7" w14:textId="77777777" w:rsidR="00CD6870" w:rsidRPr="00403938" w:rsidRDefault="00CD6870" w:rsidP="00CD6870">
            <w:pPr>
              <w:pStyle w:val="ProductList-OfferingBody"/>
              <w:ind w:left="-113"/>
              <w:jc w:val="center"/>
              <w:rPr>
                <w:rFonts w:eastAsiaTheme="majorEastAsia" w:cstheme="minorHAnsi"/>
                <w:bCs/>
              </w:rPr>
            </w:pPr>
            <w:r w:rsidRPr="00403938">
              <w:rPr>
                <w:rFonts w:eastAsiaTheme="majorEastAsia" w:cstheme="minorHAnsi"/>
                <w:bCs/>
              </w:rPr>
              <w:fldChar w:fldCharType="begin"/>
            </w:r>
            <w:r w:rsidRPr="00403938">
              <w:rPr>
                <w:rFonts w:eastAsiaTheme="majorEastAsia" w:cstheme="minorHAnsi"/>
                <w:bCs/>
              </w:rPr>
              <w:instrText>AutoTextList  \s NoStyle \t "</w:instrText>
            </w:r>
            <w:r w:rsidRPr="00403938">
              <w:rPr>
                <w:rFonts w:eastAsiaTheme="majorEastAsia" w:cstheme="minorHAnsi"/>
                <w:bCs/>
              </w:rPr>
              <w:instrText>仅限开放式价值订购</w:instrText>
            </w:r>
            <w:r w:rsidRPr="00403938">
              <w:rPr>
                <w:rFonts w:eastAsiaTheme="majorEastAsia" w:cstheme="minorHAnsi"/>
                <w:bCs/>
              </w:rPr>
              <w:instrText xml:space="preserve">" </w:instrText>
            </w:r>
            <w:r w:rsidRPr="00403938">
              <w:rPr>
                <w:rFonts w:eastAsiaTheme="majorEastAsia" w:cstheme="minorHAnsi"/>
                <w:bCs/>
              </w:rPr>
              <w:fldChar w:fldCharType="separate"/>
            </w:r>
            <w:r w:rsidRPr="00403938">
              <w:rPr>
                <w:rFonts w:eastAsiaTheme="majorEastAsia" w:cstheme="minorHAnsi"/>
                <w:bCs/>
              </w:rPr>
              <w:t>OVS</w:t>
            </w:r>
            <w:r w:rsidRPr="0040393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AC8" w14:textId="77777777" w:rsidR="00CD6870" w:rsidRPr="007E0B6E" w:rsidRDefault="00CD6870" w:rsidP="008A1B8D">
            <w:pPr>
              <w:pStyle w:val="ProductList-OfferingBody"/>
              <w:ind w:left="-113"/>
              <w:jc w:val="center"/>
              <w:rPr>
                <w:rFonts w:eastAsiaTheme="majorEastAsia"/>
              </w:rPr>
            </w:pPr>
          </w:p>
        </w:tc>
        <w:tc>
          <w:tcPr>
            <w:tcW w:w="754" w:type="dxa"/>
            <w:tcBorders>
              <w:left w:val="single" w:sz="12" w:space="0" w:color="FFFFFF" w:themeColor="background1"/>
            </w:tcBorders>
            <w:shd w:val="clear" w:color="auto" w:fill="BFBFBF" w:themeFill="background1" w:themeFillShade="BF"/>
            <w:vAlign w:val="center"/>
          </w:tcPr>
          <w:p w14:paraId="3B1C3AC9" w14:textId="77777777" w:rsidR="00CD6870" w:rsidRPr="007E0B6E" w:rsidRDefault="00CD6870" w:rsidP="008A1B8D">
            <w:pPr>
              <w:pStyle w:val="ProductList-OfferingBody"/>
              <w:ind w:left="-113"/>
              <w:jc w:val="center"/>
              <w:rPr>
                <w:rFonts w:eastAsiaTheme="majorEastAsia"/>
              </w:rPr>
            </w:pPr>
          </w:p>
        </w:tc>
      </w:tr>
      <w:tr w:rsidR="00CD6870" w:rsidRPr="007E0B6E" w14:paraId="3B1C3AD9" w14:textId="77777777" w:rsidTr="001A340A">
        <w:tc>
          <w:tcPr>
            <w:tcW w:w="2875" w:type="dxa"/>
            <w:tcBorders>
              <w:top w:val="dashSmallGap" w:sz="4" w:space="0" w:color="BFBFBF" w:themeColor="background1" w:themeShade="BF"/>
              <w:left w:val="nil"/>
              <w:bottom w:val="dashSmallGap" w:sz="4" w:space="0" w:color="BFBFBF" w:themeColor="background1" w:themeShade="BF"/>
              <w:right w:val="nil"/>
            </w:tcBorders>
          </w:tcPr>
          <w:p w14:paraId="3B1C3ACB" w14:textId="77777777" w:rsidR="00CD6870" w:rsidRPr="00AA7CF3" w:rsidRDefault="00CD6870" w:rsidP="008A1B8D">
            <w:pPr>
              <w:pStyle w:val="ProductList-Offering2"/>
              <w:rPr>
                <w:rFonts w:ascii="Calibri Light" w:eastAsia="SimSun" w:hAnsi="Calibri Light"/>
              </w:rPr>
            </w:pPr>
            <w:bookmarkStart w:id="810" w:name="_Toc380655343"/>
            <w:bookmarkStart w:id="811" w:name="_Toc399859407"/>
            <w:r w:rsidRPr="00AA7CF3">
              <w:rPr>
                <w:rFonts w:ascii="Calibri Light" w:eastAsia="SimSun" w:hAnsi="Calibri Light"/>
              </w:rPr>
              <w:t xml:space="preserve">Windows Embedded 8.1 Industry Enterprise </w:t>
            </w:r>
            <w:r w:rsidRPr="00AA7CF3">
              <w:rPr>
                <w:rFonts w:ascii="Calibri Light" w:eastAsia="SimSun" w:hAnsi="Calibri Light"/>
              </w:rPr>
              <w:t>升级和</w:t>
            </w:r>
            <w:r w:rsidRPr="00AA7CF3">
              <w:rPr>
                <w:rFonts w:ascii="Calibri Light" w:eastAsia="SimSun" w:hAnsi="Calibri Light"/>
              </w:rPr>
              <w:t xml:space="preserve"> SA</w:t>
            </w:r>
            <w:bookmarkEnd w:id="810"/>
            <w:bookmarkEnd w:id="811"/>
            <w:r w:rsidRPr="00AA7CF3">
              <w:rPr>
                <w:rFonts w:ascii="Calibri Light" w:eastAsia="SimSun" w:hAnsi="Calibri Light"/>
              </w:rPr>
              <w:fldChar w:fldCharType="begin"/>
            </w:r>
            <w:r w:rsidRPr="00AA7CF3">
              <w:rPr>
                <w:rFonts w:ascii="Calibri Light" w:eastAsia="SimSun" w:hAnsi="Calibri Light"/>
              </w:rPr>
              <w:instrText>XE "</w:instrText>
            </w:r>
            <w:r w:rsidRPr="00AA7CF3">
              <w:rPr>
                <w:rFonts w:ascii="Calibri Light" w:eastAsia="SimSun" w:hAnsi="Calibri Light"/>
              </w:rPr>
              <w:instrText>适用于</w:instrText>
            </w:r>
            <w:r w:rsidRPr="00AA7CF3">
              <w:rPr>
                <w:rFonts w:ascii="Calibri Light" w:eastAsia="SimSun" w:hAnsi="Calibri Light"/>
              </w:rPr>
              <w:instrText xml:space="preserve"> SA </w:instrText>
            </w:r>
            <w:r w:rsidRPr="00AA7CF3">
              <w:rPr>
                <w:rFonts w:ascii="Calibri Light" w:eastAsia="SimSun" w:hAnsi="Calibri Light"/>
              </w:rPr>
              <w:instrText>的</w:instrText>
            </w:r>
            <w:r w:rsidRPr="00AA7CF3">
              <w:rPr>
                <w:rFonts w:ascii="Calibri Light" w:eastAsia="SimSun" w:hAnsi="Calibri Light"/>
              </w:rPr>
              <w:instrText xml:space="preserve"> Windows Embedded 8.1 Industry Enterprise"</w:instrText>
            </w:r>
            <w:r w:rsidRPr="00AA7CF3">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ACC" w14:textId="77777777" w:rsidR="00CD6870" w:rsidRPr="007E0B6E" w:rsidRDefault="00CD6870" w:rsidP="008A1B8D">
            <w:pPr>
              <w:pStyle w:val="ProductList-OfferingBody"/>
              <w:ind w:left="-113"/>
              <w:jc w:val="center"/>
              <w:rPr>
                <w:rFonts w:eastAsiaTheme="majorEastAsia"/>
              </w:rPr>
            </w:pPr>
            <w:r w:rsidRPr="007E0B6E">
              <w:rPr>
                <w:rFonts w:eastAsiaTheme="major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ACD" w14:textId="77777777" w:rsidR="00CD6870" w:rsidRPr="007E0B6E" w:rsidRDefault="00CD6870" w:rsidP="008A1B8D">
            <w:pPr>
              <w:pStyle w:val="ProductList-OfferingBody"/>
              <w:ind w:left="-113"/>
              <w:jc w:val="center"/>
              <w:rPr>
                <w:rFonts w:eastAsiaTheme="majorEastAsia"/>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ACE" w14:textId="77777777" w:rsidR="00CD6870" w:rsidRPr="007E0B6E" w:rsidRDefault="00CD6870" w:rsidP="008A1B8D">
            <w:pPr>
              <w:pStyle w:val="ProductList-OfferingBody"/>
              <w:ind w:left="-113"/>
              <w:jc w:val="center"/>
              <w:rPr>
                <w:rFonts w:eastAsiaTheme="majorEastAsia"/>
              </w:rPr>
            </w:pPr>
            <w:r w:rsidRPr="007E0B6E">
              <w:rPr>
                <w:rFonts w:eastAsiaTheme="major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ACF" w14:textId="77777777" w:rsidR="00CD6870" w:rsidRPr="007E0B6E" w:rsidRDefault="00CD6870" w:rsidP="008A1B8D">
            <w:pPr>
              <w:pStyle w:val="ProductList-OfferingBody"/>
              <w:ind w:left="-113"/>
              <w:jc w:val="center"/>
              <w:rPr>
                <w:rFonts w:eastAsiaTheme="majorEastAsia"/>
              </w:rPr>
            </w:pPr>
            <w:r w:rsidRPr="007E0B6E">
              <w:rPr>
                <w:rFonts w:eastAsiaTheme="majorEastAsia"/>
              </w:rPr>
              <w:t>1</w:t>
            </w:r>
          </w:p>
        </w:tc>
        <w:tc>
          <w:tcPr>
            <w:tcW w:w="595" w:type="dxa"/>
            <w:tcBorders>
              <w:left w:val="single" w:sz="12" w:space="0" w:color="FFFFFF" w:themeColor="background1"/>
              <w:right w:val="single" w:sz="12" w:space="0" w:color="FFFFFF" w:themeColor="background1"/>
            </w:tcBorders>
            <w:shd w:val="clear" w:color="auto" w:fill="BFBFBF" w:themeFill="background1" w:themeFillShade="BF"/>
            <w:vAlign w:val="center"/>
          </w:tcPr>
          <w:p w14:paraId="3B1C3AD0" w14:textId="77777777" w:rsidR="00CD6870" w:rsidRPr="007E0B6E" w:rsidRDefault="00CD6870" w:rsidP="008A1B8D">
            <w:pPr>
              <w:pStyle w:val="ProductList-OfferingBody"/>
              <w:ind w:left="-113"/>
              <w:jc w:val="center"/>
              <w:rPr>
                <w:rFonts w:eastAsiaTheme="majorEastAsia"/>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AD1" w14:textId="77777777" w:rsidR="00CD6870" w:rsidRPr="00403938" w:rsidRDefault="00CD6870" w:rsidP="00CD6870">
            <w:pPr>
              <w:pStyle w:val="ProductList-OfferingBody"/>
              <w:ind w:left="-113"/>
              <w:jc w:val="center"/>
              <w:rPr>
                <w:rFonts w:eastAsiaTheme="majorEastAsia" w:cstheme="minorHAnsi"/>
              </w:rPr>
            </w:pPr>
            <w:r w:rsidRPr="00403938">
              <w:rPr>
                <w:rFonts w:eastAsiaTheme="majorEastAsia" w:cstheme="minorHAnsi"/>
                <w:bCs/>
              </w:rPr>
              <w:fldChar w:fldCharType="begin"/>
            </w:r>
            <w:r w:rsidRPr="00403938">
              <w:rPr>
                <w:rFonts w:eastAsiaTheme="majorEastAsia" w:cstheme="minorHAnsi"/>
                <w:bCs/>
              </w:rPr>
              <w:instrText>AutoTextList  \s NoStyle \t "</w:instrText>
            </w:r>
            <w:r w:rsidRPr="00403938">
              <w:rPr>
                <w:rFonts w:eastAsiaTheme="majorEastAsia" w:cstheme="minorHAnsi"/>
                <w:bCs/>
              </w:rPr>
              <w:instrText>附加产品</w:instrText>
            </w:r>
            <w:r w:rsidRPr="00403938">
              <w:rPr>
                <w:rFonts w:eastAsiaTheme="majorEastAsia" w:cstheme="minorHAnsi"/>
                <w:bCs/>
              </w:rPr>
              <w:instrText xml:space="preserve">" </w:instrText>
            </w:r>
            <w:r w:rsidRPr="00403938">
              <w:rPr>
                <w:rFonts w:eastAsiaTheme="majorEastAsia" w:cstheme="minorHAnsi"/>
                <w:bCs/>
              </w:rPr>
              <w:fldChar w:fldCharType="separate"/>
            </w:r>
            <w:r w:rsidRPr="00403938">
              <w:rPr>
                <w:rFonts w:eastAsiaTheme="majorEastAsia" w:cstheme="minorHAnsi"/>
                <w:bCs/>
              </w:rPr>
              <w:t xml:space="preserve"> A</w:t>
            </w:r>
            <w:r w:rsidRPr="00403938">
              <w:rPr>
                <w:rFonts w:eastAsiaTheme="majorEastAsia" w:cstheme="minorHAnsi"/>
                <w:bCs/>
              </w:rPr>
              <w:fldChar w:fldCharType="end"/>
            </w:r>
          </w:p>
        </w:tc>
        <w:tc>
          <w:tcPr>
            <w:tcW w:w="595" w:type="dxa"/>
            <w:tcBorders>
              <w:left w:val="single" w:sz="12" w:space="0" w:color="FFFFFF" w:themeColor="background1"/>
              <w:right w:val="single" w:sz="12" w:space="0" w:color="FFFFFF" w:themeColor="background1"/>
            </w:tcBorders>
            <w:shd w:val="clear" w:color="auto" w:fill="BFBFBF" w:themeFill="background1" w:themeFillShade="BF"/>
            <w:vAlign w:val="center"/>
          </w:tcPr>
          <w:p w14:paraId="3B1C3AD2" w14:textId="77777777" w:rsidR="00CD6870" w:rsidRPr="007E0B6E" w:rsidRDefault="00CD6870" w:rsidP="008A1B8D">
            <w:pPr>
              <w:pStyle w:val="ProductList-OfferingBody"/>
              <w:ind w:left="-113"/>
              <w:jc w:val="center"/>
              <w:rPr>
                <w:rFonts w:eastAsiaTheme="majorEastAsia"/>
              </w:rPr>
            </w:pPr>
          </w:p>
        </w:tc>
        <w:tc>
          <w:tcPr>
            <w:tcW w:w="596" w:type="dxa"/>
            <w:tcBorders>
              <w:left w:val="single" w:sz="12" w:space="0" w:color="FFFFFF" w:themeColor="background1"/>
              <w:right w:val="single" w:sz="12" w:space="0" w:color="FFFFFF" w:themeColor="background1"/>
            </w:tcBorders>
            <w:shd w:val="clear" w:color="auto" w:fill="70AD47"/>
            <w:vAlign w:val="center"/>
          </w:tcPr>
          <w:p w14:paraId="3B1C3AD3" w14:textId="77777777" w:rsidR="00CD6870" w:rsidRPr="007E0B6E" w:rsidRDefault="00CD6870"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AD4" w14:textId="77777777" w:rsidR="00CD6870" w:rsidRPr="007E0B6E" w:rsidRDefault="00CD6870" w:rsidP="008A1B8D">
            <w:pPr>
              <w:pStyle w:val="ProductList-OfferingBody"/>
              <w:ind w:left="-113"/>
              <w:jc w:val="center"/>
              <w:rPr>
                <w:rFonts w:eastAsiaTheme="majorEastAsia"/>
              </w:rPr>
            </w:pPr>
          </w:p>
        </w:tc>
        <w:tc>
          <w:tcPr>
            <w:tcW w:w="595" w:type="dxa"/>
            <w:tcBorders>
              <w:left w:val="single" w:sz="12" w:space="0" w:color="FFFFFF" w:themeColor="background1"/>
              <w:right w:val="single" w:sz="12" w:space="0" w:color="FFFFFF" w:themeColor="background1"/>
            </w:tcBorders>
            <w:shd w:val="clear" w:color="auto" w:fill="BFBFBF" w:themeFill="background1" w:themeFillShade="BF"/>
            <w:vAlign w:val="center"/>
          </w:tcPr>
          <w:p w14:paraId="3B1C3AD5" w14:textId="77777777" w:rsidR="00CD6870" w:rsidRPr="007E0B6E" w:rsidRDefault="00CD6870" w:rsidP="008A1B8D">
            <w:pPr>
              <w:pStyle w:val="ProductList-OfferingBody"/>
              <w:ind w:left="-113"/>
              <w:jc w:val="center"/>
              <w:rPr>
                <w:rFonts w:eastAsiaTheme="majorEastAsia"/>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AD6" w14:textId="77777777" w:rsidR="00CD6870" w:rsidRPr="00403938" w:rsidRDefault="00CD6870" w:rsidP="00CD6870">
            <w:pPr>
              <w:pStyle w:val="ProductList-OfferingBody"/>
              <w:ind w:left="-113"/>
              <w:jc w:val="center"/>
              <w:rPr>
                <w:rFonts w:eastAsiaTheme="majorEastAsia" w:cstheme="minorHAnsi"/>
              </w:rPr>
            </w:pPr>
            <w:r w:rsidRPr="00403938">
              <w:rPr>
                <w:rFonts w:eastAsiaTheme="majorEastAsia" w:cstheme="minorHAnsi"/>
                <w:b/>
                <w:bCs/>
              </w:rPr>
              <w:fldChar w:fldCharType="begin"/>
            </w:r>
            <w:r w:rsidRPr="00403938">
              <w:rPr>
                <w:rFonts w:eastAsiaTheme="majorEastAsia" w:cstheme="minorHAnsi"/>
                <w:b/>
                <w:bCs/>
              </w:rPr>
              <w:instrText>AutoTextList  \s NoStyle \t "</w:instrText>
            </w:r>
            <w:r w:rsidRPr="00403938">
              <w:rPr>
                <w:rFonts w:eastAsiaTheme="majorEastAsia" w:cstheme="minorHAnsi"/>
                <w:b/>
                <w:bCs/>
                <w:u w:val="single"/>
              </w:rPr>
              <w:instrText>开放式价值中的非组织范围</w:instrText>
            </w:r>
            <w:r w:rsidRPr="00403938">
              <w:rPr>
                <w:rFonts w:eastAsiaTheme="majorEastAsia" w:cstheme="minorHAnsi"/>
                <w:b/>
                <w:bCs/>
              </w:rPr>
              <w:instrText xml:space="preserve">" </w:instrText>
            </w:r>
            <w:r w:rsidRPr="00403938">
              <w:rPr>
                <w:rFonts w:eastAsiaTheme="majorEastAsia" w:cstheme="minorHAnsi"/>
                <w:b/>
                <w:bCs/>
              </w:rPr>
              <w:fldChar w:fldCharType="separate"/>
            </w:r>
            <w:r w:rsidRPr="00403938">
              <w:rPr>
                <w:rFonts w:eastAsiaTheme="majorEastAsia" w:cstheme="minorHAnsi"/>
              </w:rPr>
              <w:t xml:space="preserve"> P </w:t>
            </w:r>
            <w:r w:rsidRPr="0040393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AD7" w14:textId="77777777" w:rsidR="00CD6870" w:rsidRPr="007E0B6E" w:rsidRDefault="00CD6870" w:rsidP="008A1B8D">
            <w:pPr>
              <w:pStyle w:val="ProductList-OfferingBody"/>
              <w:ind w:left="-113"/>
              <w:jc w:val="center"/>
              <w:rPr>
                <w:rFonts w:eastAsiaTheme="majorEastAsia"/>
              </w:rPr>
            </w:pPr>
          </w:p>
        </w:tc>
        <w:tc>
          <w:tcPr>
            <w:tcW w:w="754" w:type="dxa"/>
            <w:tcBorders>
              <w:left w:val="single" w:sz="12" w:space="0" w:color="FFFFFF" w:themeColor="background1"/>
            </w:tcBorders>
            <w:shd w:val="clear" w:color="auto" w:fill="BFBFBF" w:themeFill="background1" w:themeFillShade="BF"/>
            <w:vAlign w:val="center"/>
          </w:tcPr>
          <w:p w14:paraId="3B1C3AD8" w14:textId="77777777" w:rsidR="00CD6870" w:rsidRPr="007E0B6E" w:rsidRDefault="00CD6870" w:rsidP="008A1B8D">
            <w:pPr>
              <w:pStyle w:val="ProductList-OfferingBody"/>
              <w:ind w:left="-113"/>
              <w:jc w:val="center"/>
              <w:rPr>
                <w:rFonts w:eastAsiaTheme="majorEastAsia"/>
              </w:rPr>
            </w:pPr>
          </w:p>
        </w:tc>
      </w:tr>
      <w:tr w:rsidR="00CD6870" w:rsidRPr="007E0B6E" w14:paraId="3B1C3AE8" w14:textId="77777777" w:rsidTr="001A340A">
        <w:tc>
          <w:tcPr>
            <w:tcW w:w="2875" w:type="dxa"/>
            <w:tcBorders>
              <w:top w:val="dashSmallGap" w:sz="4" w:space="0" w:color="BFBFBF" w:themeColor="background1" w:themeShade="BF"/>
              <w:left w:val="nil"/>
              <w:bottom w:val="nil"/>
              <w:right w:val="nil"/>
            </w:tcBorders>
          </w:tcPr>
          <w:p w14:paraId="3B1C3ADA" w14:textId="77777777" w:rsidR="00CD6870" w:rsidRPr="00AA7CF3" w:rsidRDefault="00CD6870" w:rsidP="008A1B8D">
            <w:pPr>
              <w:pStyle w:val="ProductList-Offering2"/>
              <w:rPr>
                <w:rFonts w:ascii="Calibri Light" w:eastAsia="SimSun" w:hAnsi="Calibri Light"/>
              </w:rPr>
            </w:pPr>
            <w:bookmarkStart w:id="812" w:name="_Toc380655344"/>
            <w:bookmarkStart w:id="813" w:name="_Toc399859408"/>
            <w:r w:rsidRPr="00AA7CF3">
              <w:rPr>
                <w:rFonts w:ascii="Calibri Light" w:eastAsia="SimSun" w:hAnsi="Calibri Light"/>
              </w:rPr>
              <w:t xml:space="preserve">Windows Embedded 8.1 Industry Enterprise </w:t>
            </w:r>
            <w:r w:rsidRPr="00AA7CF3">
              <w:rPr>
                <w:rFonts w:ascii="Calibri Light" w:eastAsia="SimSun" w:hAnsi="Calibri Light"/>
              </w:rPr>
              <w:t>升级和</w:t>
            </w:r>
            <w:r w:rsidRPr="00AA7CF3">
              <w:rPr>
                <w:rFonts w:ascii="Calibri Light" w:eastAsia="SimSun" w:hAnsi="Calibri Light"/>
              </w:rPr>
              <w:t xml:space="preserve"> SA</w:t>
            </w:r>
            <w:r w:rsidRPr="00AA7CF3">
              <w:rPr>
                <w:rFonts w:ascii="Calibri Light" w:eastAsia="SimSun" w:hAnsi="Calibri Light"/>
              </w:rPr>
              <w:t>（标准、</w:t>
            </w:r>
            <w:r w:rsidRPr="00AA7CF3">
              <w:rPr>
                <w:rFonts w:ascii="Calibri Light" w:eastAsia="SimSun" w:hAnsi="Calibri Light"/>
              </w:rPr>
              <w:t>POSR</w:t>
            </w:r>
            <w:r w:rsidRPr="00AA7CF3">
              <w:rPr>
                <w:rFonts w:ascii="Calibri Light" w:eastAsia="SimSun" w:hAnsi="Calibri Light"/>
              </w:rPr>
              <w:t>、行业零售版）</w:t>
            </w:r>
            <w:bookmarkEnd w:id="812"/>
            <w:bookmarkEnd w:id="813"/>
            <w:r w:rsidRPr="00AA7CF3">
              <w:rPr>
                <w:rFonts w:ascii="Calibri Light" w:eastAsia="SimSun" w:hAnsi="Calibri Light"/>
              </w:rPr>
              <w:fldChar w:fldCharType="begin"/>
            </w:r>
            <w:r w:rsidRPr="00AA7CF3">
              <w:rPr>
                <w:rFonts w:ascii="Calibri Light" w:eastAsia="SimSun" w:hAnsi="Calibri Light"/>
              </w:rPr>
              <w:instrText>XE "</w:instrText>
            </w:r>
            <w:r w:rsidRPr="00AA7CF3">
              <w:rPr>
                <w:rFonts w:ascii="Calibri Light" w:eastAsia="SimSun" w:hAnsi="Calibri Light"/>
              </w:rPr>
              <w:instrText>适用于</w:instrText>
            </w:r>
            <w:r w:rsidRPr="00AA7CF3">
              <w:rPr>
                <w:rFonts w:ascii="Calibri Light" w:eastAsia="SimSun" w:hAnsi="Calibri Light"/>
              </w:rPr>
              <w:instrText xml:space="preserve"> SA </w:instrText>
            </w:r>
            <w:r w:rsidRPr="00AA7CF3">
              <w:rPr>
                <w:rFonts w:ascii="Calibri Light" w:eastAsia="SimSun" w:hAnsi="Calibri Light"/>
              </w:rPr>
              <w:instrText>的</w:instrText>
            </w:r>
            <w:r w:rsidRPr="00AA7CF3">
              <w:rPr>
                <w:rFonts w:ascii="Calibri Light" w:eastAsia="SimSun" w:hAnsi="Calibri Light"/>
              </w:rPr>
              <w:instrText xml:space="preserve"> Windows Embedded 8.1 Industry Enterprise</w:instrText>
            </w:r>
            <w:r w:rsidRPr="00AA7CF3">
              <w:rPr>
                <w:rFonts w:ascii="Calibri Light" w:eastAsia="SimSun" w:hAnsi="Calibri Light"/>
              </w:rPr>
              <w:instrText>（标准、</w:instrText>
            </w:r>
            <w:r w:rsidRPr="00AA7CF3">
              <w:rPr>
                <w:rFonts w:ascii="Calibri Light" w:eastAsia="SimSun" w:hAnsi="Calibri Light"/>
              </w:rPr>
              <w:instrText>POSR</w:instrText>
            </w:r>
            <w:r w:rsidRPr="00AA7CF3">
              <w:rPr>
                <w:rFonts w:ascii="Calibri Light" w:eastAsia="SimSun" w:hAnsi="Calibri Light"/>
              </w:rPr>
              <w:instrText>、行业零售版）</w:instrText>
            </w:r>
            <w:r w:rsidRPr="00AA7CF3">
              <w:rPr>
                <w:rFonts w:ascii="Calibri Light" w:eastAsia="SimSun" w:hAnsi="Calibri Light"/>
              </w:rPr>
              <w:instrText>"</w:instrText>
            </w:r>
            <w:r w:rsidRPr="00AA7CF3">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tcPr>
          <w:p w14:paraId="3B1C3ADB" w14:textId="77777777" w:rsidR="00CD6870" w:rsidRPr="007E0B6E" w:rsidRDefault="00CD6870" w:rsidP="008A1B8D">
            <w:pPr>
              <w:pStyle w:val="ProductList-OfferingBody"/>
              <w:ind w:left="-113"/>
              <w:jc w:val="center"/>
              <w:rPr>
                <w:rFonts w:eastAsiaTheme="majorEastAsia"/>
              </w:rPr>
            </w:pPr>
            <w:r w:rsidRPr="007E0B6E">
              <w:rPr>
                <w:rFonts w:eastAsiaTheme="majorEastAsia"/>
              </w:rPr>
              <w:t>4/14</w:t>
            </w:r>
          </w:p>
        </w:tc>
        <w:tc>
          <w:tcPr>
            <w:tcW w:w="595" w:type="dxa"/>
            <w:tcBorders>
              <w:top w:val="dashSmallGap" w:sz="4" w:space="0" w:color="BFBFBF" w:themeColor="background1" w:themeShade="BF"/>
              <w:left w:val="nil"/>
              <w:bottom w:val="nil"/>
              <w:right w:val="nil"/>
            </w:tcBorders>
            <w:vAlign w:val="center"/>
          </w:tcPr>
          <w:p w14:paraId="3B1C3ADC" w14:textId="77777777" w:rsidR="00CD6870" w:rsidRPr="007E0B6E" w:rsidRDefault="00CD6870" w:rsidP="008A1B8D">
            <w:pPr>
              <w:pStyle w:val="ProductList-OfferingBody"/>
              <w:ind w:left="-113"/>
              <w:jc w:val="center"/>
              <w:rPr>
                <w:rFonts w:eastAsiaTheme="majorEastAsia"/>
              </w:rPr>
            </w:pPr>
          </w:p>
        </w:tc>
        <w:tc>
          <w:tcPr>
            <w:tcW w:w="596" w:type="dxa"/>
            <w:tcBorders>
              <w:top w:val="dashSmallGap" w:sz="4" w:space="0" w:color="BFBFBF" w:themeColor="background1" w:themeShade="BF"/>
              <w:left w:val="nil"/>
              <w:bottom w:val="nil"/>
              <w:right w:val="nil"/>
            </w:tcBorders>
            <w:vAlign w:val="center"/>
          </w:tcPr>
          <w:p w14:paraId="3B1C3ADD" w14:textId="77777777" w:rsidR="00CD6870" w:rsidRPr="007E0B6E" w:rsidRDefault="00CD6870" w:rsidP="008A1B8D">
            <w:pPr>
              <w:pStyle w:val="ProductList-OfferingBody"/>
              <w:ind w:left="-113"/>
              <w:jc w:val="center"/>
              <w:rPr>
                <w:rFonts w:eastAsiaTheme="majorEastAsia"/>
              </w:rPr>
            </w:pPr>
            <w:r w:rsidRPr="007E0B6E">
              <w:rPr>
                <w:rFonts w:eastAsiaTheme="majorEastAsia"/>
              </w:rP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B1C3ADE" w14:textId="77777777" w:rsidR="00CD6870" w:rsidRPr="007E0B6E" w:rsidRDefault="00CD6870" w:rsidP="008A1B8D">
            <w:pPr>
              <w:pStyle w:val="ProductList-OfferingBody"/>
              <w:ind w:left="-113"/>
              <w:jc w:val="center"/>
              <w:rPr>
                <w:rFonts w:eastAsiaTheme="majorEastAsia"/>
              </w:rPr>
            </w:pPr>
            <w:r w:rsidRPr="007E0B6E">
              <w:rPr>
                <w:rFonts w:eastAsiaTheme="majorEastAsia"/>
              </w:rPr>
              <w:t>1</w:t>
            </w:r>
          </w:p>
        </w:tc>
        <w:tc>
          <w:tcPr>
            <w:tcW w:w="595" w:type="dxa"/>
            <w:tcBorders>
              <w:left w:val="single" w:sz="12" w:space="0" w:color="FFFFFF" w:themeColor="background1"/>
              <w:right w:val="single" w:sz="12" w:space="0" w:color="FFFFFF" w:themeColor="background1"/>
            </w:tcBorders>
            <w:shd w:val="clear" w:color="auto" w:fill="BFBFBF" w:themeFill="background1" w:themeFillShade="BF"/>
            <w:vAlign w:val="center"/>
          </w:tcPr>
          <w:p w14:paraId="3B1C3ADF" w14:textId="77777777" w:rsidR="00CD6870" w:rsidRPr="007E0B6E" w:rsidRDefault="00CD6870" w:rsidP="008A1B8D">
            <w:pPr>
              <w:pStyle w:val="ProductList-OfferingBody"/>
              <w:ind w:left="-113"/>
              <w:jc w:val="center"/>
              <w:rPr>
                <w:rFonts w:eastAsiaTheme="majorEastAsia"/>
              </w:rPr>
            </w:pPr>
          </w:p>
        </w:tc>
        <w:tc>
          <w:tcPr>
            <w:tcW w:w="596"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AE0" w14:textId="77777777" w:rsidR="00CD6870" w:rsidRPr="00403938" w:rsidRDefault="00CD6870" w:rsidP="00CD6870">
            <w:pPr>
              <w:pStyle w:val="ProductList-OfferingBody"/>
              <w:ind w:left="-113"/>
              <w:jc w:val="center"/>
              <w:rPr>
                <w:rFonts w:eastAsiaTheme="majorEastAsia" w:cstheme="minorHAnsi"/>
              </w:rPr>
            </w:pPr>
            <w:r w:rsidRPr="00403938">
              <w:rPr>
                <w:rFonts w:eastAsiaTheme="majorEastAsia" w:cstheme="minorHAnsi"/>
                <w:bCs/>
              </w:rPr>
              <w:fldChar w:fldCharType="begin"/>
            </w:r>
            <w:r w:rsidRPr="00403938">
              <w:rPr>
                <w:rFonts w:eastAsiaTheme="majorEastAsia" w:cstheme="minorHAnsi"/>
                <w:bCs/>
              </w:rPr>
              <w:instrText>AutoTextList  \s NoStyle \t "</w:instrText>
            </w:r>
            <w:r w:rsidRPr="00403938">
              <w:rPr>
                <w:rFonts w:eastAsiaTheme="majorEastAsia" w:cstheme="minorHAnsi"/>
                <w:bCs/>
              </w:rPr>
              <w:instrText>附加产品</w:instrText>
            </w:r>
            <w:r w:rsidRPr="00403938">
              <w:rPr>
                <w:rFonts w:eastAsiaTheme="majorEastAsia" w:cstheme="minorHAnsi"/>
                <w:bCs/>
              </w:rPr>
              <w:instrText xml:space="preserve">" </w:instrText>
            </w:r>
            <w:r w:rsidRPr="00403938">
              <w:rPr>
                <w:rFonts w:eastAsiaTheme="majorEastAsia" w:cstheme="minorHAnsi"/>
                <w:bCs/>
              </w:rPr>
              <w:fldChar w:fldCharType="separate"/>
            </w:r>
            <w:r w:rsidRPr="00403938">
              <w:rPr>
                <w:rFonts w:eastAsiaTheme="majorEastAsia" w:cstheme="minorHAnsi"/>
                <w:bCs/>
              </w:rPr>
              <w:t xml:space="preserve"> A</w:t>
            </w:r>
            <w:r w:rsidRPr="00403938">
              <w:rPr>
                <w:rFonts w:eastAsiaTheme="majorEastAsia" w:cstheme="minorHAnsi"/>
                <w:bCs/>
              </w:rPr>
              <w:fldChar w:fldCharType="end"/>
            </w:r>
          </w:p>
        </w:tc>
        <w:tc>
          <w:tcPr>
            <w:tcW w:w="595" w:type="dxa"/>
            <w:tcBorders>
              <w:left w:val="single" w:sz="12" w:space="0" w:color="FFFFFF" w:themeColor="background1"/>
            </w:tcBorders>
            <w:shd w:val="clear" w:color="auto" w:fill="BFBFBF" w:themeFill="background1" w:themeFillShade="BF"/>
            <w:vAlign w:val="center"/>
          </w:tcPr>
          <w:p w14:paraId="3B1C3AE1" w14:textId="77777777" w:rsidR="00CD6870" w:rsidRPr="007E0B6E" w:rsidRDefault="00CD6870" w:rsidP="008A1B8D">
            <w:pPr>
              <w:pStyle w:val="ProductList-OfferingBody"/>
              <w:ind w:left="-113"/>
              <w:jc w:val="center"/>
              <w:rPr>
                <w:rFonts w:eastAsiaTheme="majorEastAsia"/>
              </w:rPr>
            </w:pPr>
          </w:p>
        </w:tc>
        <w:tc>
          <w:tcPr>
            <w:tcW w:w="596" w:type="dxa"/>
            <w:tcBorders>
              <w:right w:val="single" w:sz="12" w:space="0" w:color="FFFFFF" w:themeColor="background1"/>
            </w:tcBorders>
            <w:shd w:val="clear" w:color="auto" w:fill="BFBFBF" w:themeFill="background1" w:themeFillShade="BF"/>
            <w:vAlign w:val="center"/>
          </w:tcPr>
          <w:p w14:paraId="3B1C3AE2" w14:textId="77777777" w:rsidR="00CD6870" w:rsidRPr="007E0B6E" w:rsidRDefault="00CD6870"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AE3" w14:textId="77777777" w:rsidR="00CD6870" w:rsidRPr="007E0B6E" w:rsidRDefault="00CD6870" w:rsidP="008A1B8D">
            <w:pPr>
              <w:pStyle w:val="ProductList-OfferingBody"/>
              <w:ind w:left="-113"/>
              <w:jc w:val="center"/>
              <w:rPr>
                <w:rFonts w:eastAsiaTheme="majorEastAsia"/>
              </w:rPr>
            </w:pPr>
          </w:p>
        </w:tc>
        <w:tc>
          <w:tcPr>
            <w:tcW w:w="595" w:type="dxa"/>
            <w:tcBorders>
              <w:left w:val="single" w:sz="12" w:space="0" w:color="FFFFFF" w:themeColor="background1"/>
              <w:right w:val="single" w:sz="12" w:space="0" w:color="FFFFFF" w:themeColor="background1"/>
            </w:tcBorders>
            <w:shd w:val="clear" w:color="auto" w:fill="BFBFBF" w:themeFill="background1" w:themeFillShade="BF"/>
            <w:vAlign w:val="center"/>
          </w:tcPr>
          <w:p w14:paraId="3B1C3AE4" w14:textId="77777777" w:rsidR="00CD6870" w:rsidRPr="007E0B6E" w:rsidRDefault="00CD6870" w:rsidP="008A1B8D">
            <w:pPr>
              <w:pStyle w:val="ProductList-OfferingBody"/>
              <w:ind w:left="-113"/>
              <w:jc w:val="center"/>
              <w:rPr>
                <w:rFonts w:eastAsiaTheme="majorEastAsia"/>
              </w:rPr>
            </w:pPr>
          </w:p>
        </w:tc>
        <w:tc>
          <w:tcPr>
            <w:tcW w:w="596"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AE5" w14:textId="77777777" w:rsidR="00CD6870" w:rsidRPr="00403938" w:rsidRDefault="00CD6870" w:rsidP="00CD6870">
            <w:pPr>
              <w:pStyle w:val="ProductList-OfferingBody"/>
              <w:ind w:left="-113"/>
              <w:jc w:val="center"/>
              <w:rPr>
                <w:rFonts w:eastAsiaTheme="majorEastAsia" w:cstheme="minorHAnsi"/>
              </w:rPr>
            </w:pPr>
            <w:r w:rsidRPr="00403938">
              <w:rPr>
                <w:rFonts w:eastAsiaTheme="majorEastAsia" w:cstheme="minorHAnsi"/>
                <w:b/>
                <w:bCs/>
              </w:rPr>
              <w:fldChar w:fldCharType="begin"/>
            </w:r>
            <w:r w:rsidRPr="00403938">
              <w:rPr>
                <w:rFonts w:eastAsiaTheme="majorEastAsia" w:cstheme="minorHAnsi"/>
                <w:b/>
                <w:bCs/>
              </w:rPr>
              <w:instrText>AutoTextList  \s NoStyle \t "</w:instrText>
            </w:r>
            <w:r w:rsidRPr="00403938">
              <w:rPr>
                <w:rFonts w:eastAsiaTheme="majorEastAsia" w:cstheme="minorHAnsi"/>
                <w:b/>
                <w:bCs/>
                <w:u w:val="single"/>
              </w:rPr>
              <w:instrText>开放式价值中的非组织范围</w:instrText>
            </w:r>
            <w:r w:rsidRPr="00403938">
              <w:rPr>
                <w:rFonts w:eastAsiaTheme="majorEastAsia" w:cstheme="minorHAnsi"/>
                <w:b/>
                <w:bCs/>
              </w:rPr>
              <w:instrText xml:space="preserve">" </w:instrText>
            </w:r>
            <w:r w:rsidRPr="00403938">
              <w:rPr>
                <w:rFonts w:eastAsiaTheme="majorEastAsia" w:cstheme="minorHAnsi"/>
                <w:b/>
                <w:bCs/>
              </w:rPr>
              <w:fldChar w:fldCharType="separate"/>
            </w:r>
            <w:r w:rsidRPr="00403938">
              <w:rPr>
                <w:rFonts w:eastAsiaTheme="majorEastAsia" w:cstheme="minorHAnsi"/>
              </w:rPr>
              <w:t xml:space="preserve"> P </w:t>
            </w:r>
            <w:r w:rsidRPr="00403938">
              <w:rPr>
                <w:rFonts w:eastAsiaTheme="majorEastAsia" w:cstheme="minorHAnsi"/>
              </w:rPr>
              <w:fldChar w:fldCharType="end"/>
            </w:r>
          </w:p>
        </w:tc>
        <w:tc>
          <w:tcPr>
            <w:tcW w:w="595"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AE6" w14:textId="77777777" w:rsidR="00CD6870" w:rsidRPr="007E0B6E" w:rsidRDefault="00CD6870" w:rsidP="008A1B8D">
            <w:pPr>
              <w:pStyle w:val="ProductList-OfferingBody"/>
              <w:ind w:left="-113"/>
              <w:jc w:val="center"/>
              <w:rPr>
                <w:rFonts w:eastAsiaTheme="majorEastAsia"/>
              </w:rPr>
            </w:pPr>
          </w:p>
        </w:tc>
        <w:tc>
          <w:tcPr>
            <w:tcW w:w="754" w:type="dxa"/>
            <w:tcBorders>
              <w:left w:val="single" w:sz="12" w:space="0" w:color="FFFFFF" w:themeColor="background1"/>
            </w:tcBorders>
            <w:shd w:val="clear" w:color="auto" w:fill="BFBFBF" w:themeFill="background1" w:themeFillShade="BF"/>
            <w:vAlign w:val="center"/>
          </w:tcPr>
          <w:p w14:paraId="3B1C3AE7" w14:textId="77777777" w:rsidR="00CD6870" w:rsidRPr="007E0B6E" w:rsidRDefault="00CD6870" w:rsidP="008A1B8D">
            <w:pPr>
              <w:pStyle w:val="ProductList-OfferingBody"/>
              <w:ind w:left="-113"/>
              <w:jc w:val="center"/>
              <w:rPr>
                <w:rFonts w:eastAsiaTheme="majorEastAsia"/>
              </w:rPr>
            </w:pPr>
          </w:p>
        </w:tc>
      </w:tr>
    </w:tbl>
    <w:p w14:paraId="3B1C3AE9" w14:textId="77777777" w:rsidR="00627653" w:rsidRPr="007E0B6E" w:rsidRDefault="00627653" w:rsidP="00627653">
      <w:pPr>
        <w:pStyle w:val="ProductList-Body"/>
        <w:rPr>
          <w:rFonts w:eastAsiaTheme="majorEastAsia"/>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55"/>
        <w:gridCol w:w="3684"/>
      </w:tblGrid>
      <w:tr w:rsidR="00627653" w:rsidRPr="007E0B6E" w14:paraId="3B1C3AED" w14:textId="77777777" w:rsidTr="00CA2D2B">
        <w:tc>
          <w:tcPr>
            <w:tcW w:w="3488" w:type="dxa"/>
          </w:tcPr>
          <w:p w14:paraId="3B1C3AEA" w14:textId="77777777" w:rsidR="00627653" w:rsidRPr="007E0B6E" w:rsidRDefault="00627653" w:rsidP="008A1B8D">
            <w:pPr>
              <w:pStyle w:val="ProductList-Body"/>
              <w:rPr>
                <w:rFonts w:eastAsiaTheme="majorEastAsia"/>
              </w:rPr>
            </w:pPr>
            <w:r w:rsidRPr="007E0B6E">
              <w:rPr>
                <w:rFonts w:eastAsiaTheme="majorEastAsia"/>
              </w:rPr>
              <w:t>早期版本：</w:t>
            </w:r>
            <w:r w:rsidRPr="007E0B6E">
              <w:rPr>
                <w:rFonts w:eastAsiaTheme="majorEastAsia"/>
                <w:b/>
              </w:rPr>
              <w:t>Windows Embedded 8</w:t>
            </w:r>
            <w:r w:rsidRPr="007E0B6E">
              <w:rPr>
                <w:rFonts w:eastAsiaTheme="majorEastAsia"/>
              </w:rPr>
              <w:t xml:space="preserve"> (6/13)</w:t>
            </w:r>
          </w:p>
        </w:tc>
        <w:tc>
          <w:tcPr>
            <w:tcW w:w="3597" w:type="dxa"/>
          </w:tcPr>
          <w:p w14:paraId="3B1C3AEB" w14:textId="77777777" w:rsidR="00627653" w:rsidRPr="007E0B6E" w:rsidRDefault="00627653" w:rsidP="008A1B8D">
            <w:pPr>
              <w:pStyle w:val="ProductList-Body"/>
              <w:rPr>
                <w:rFonts w:eastAsiaTheme="majorEastAsia"/>
              </w:rPr>
            </w:pPr>
            <w:r w:rsidRPr="007E0B6E">
              <w:rPr>
                <w:rFonts w:eastAsiaTheme="majorEastAsia"/>
              </w:rPr>
              <w:t>产品组：</w:t>
            </w:r>
            <w:r w:rsidRPr="007E0B6E">
              <w:rPr>
                <w:rFonts w:eastAsiaTheme="majorEastAsia"/>
                <w:b/>
              </w:rPr>
              <w:t>系统</w:t>
            </w:r>
          </w:p>
        </w:tc>
        <w:tc>
          <w:tcPr>
            <w:tcW w:w="3733" w:type="dxa"/>
          </w:tcPr>
          <w:p w14:paraId="3B1C3AEC" w14:textId="77777777" w:rsidR="00627653" w:rsidRPr="007E0B6E" w:rsidRDefault="00627653" w:rsidP="008A1B8D">
            <w:pPr>
              <w:pStyle w:val="ProductList-Body"/>
              <w:rPr>
                <w:rFonts w:eastAsiaTheme="majorEastAsia"/>
              </w:rPr>
            </w:pPr>
          </w:p>
        </w:tc>
      </w:tr>
      <w:tr w:rsidR="00627653" w:rsidRPr="007E0B6E" w14:paraId="3B1C3AF1" w14:textId="77777777" w:rsidTr="00CA2D2B">
        <w:tc>
          <w:tcPr>
            <w:tcW w:w="3488" w:type="dxa"/>
          </w:tcPr>
          <w:p w14:paraId="3B1C3AEE" w14:textId="77777777" w:rsidR="00627653" w:rsidRPr="007E0B6E" w:rsidRDefault="00627653" w:rsidP="008A1B8D">
            <w:pPr>
              <w:pStyle w:val="ProductList-Body"/>
              <w:rPr>
                <w:rFonts w:eastAsiaTheme="majorEastAsia"/>
              </w:rPr>
            </w:pPr>
          </w:p>
        </w:tc>
        <w:tc>
          <w:tcPr>
            <w:tcW w:w="3597" w:type="dxa"/>
          </w:tcPr>
          <w:p w14:paraId="3B1C3AEF" w14:textId="77777777" w:rsidR="00627653" w:rsidRPr="00B60DD9" w:rsidRDefault="001B7C1D" w:rsidP="008A1B8D">
            <w:pPr>
              <w:pStyle w:val="ProductList-Body"/>
              <w:rPr>
                <w:rFonts w:eastAsiaTheme="majorEastAsia"/>
              </w:rPr>
            </w:pPr>
            <w:hyperlink w:anchor="SoftwareAssurance" w:history="1">
              <w:r w:rsidR="00627653" w:rsidRPr="00B60DD9">
                <w:rPr>
                  <w:rStyle w:val="Hyperlink"/>
                  <w:rFonts w:eastAsiaTheme="majorEastAsia"/>
                  <w:color w:val="000000" w:themeColor="text1"/>
                  <w:u w:val="none"/>
                </w:rPr>
                <w:t>软件保障权益</w:t>
              </w:r>
            </w:hyperlink>
            <w:r w:rsidR="00627653" w:rsidRPr="00B60DD9">
              <w:rPr>
                <w:rFonts w:eastAsiaTheme="majorEastAsia"/>
              </w:rPr>
              <w:t>：</w:t>
            </w:r>
            <w:r w:rsidR="00627653" w:rsidRPr="00B60DD9">
              <w:rPr>
                <w:rFonts w:eastAsiaTheme="majorEastAsia"/>
                <w:b/>
              </w:rPr>
              <w:t>台式计算机</w:t>
            </w:r>
          </w:p>
        </w:tc>
        <w:tc>
          <w:tcPr>
            <w:tcW w:w="3733" w:type="dxa"/>
          </w:tcPr>
          <w:p w14:paraId="3B1C3AF0" w14:textId="77777777" w:rsidR="00627653" w:rsidRPr="007E0B6E" w:rsidRDefault="00627653" w:rsidP="008A1B8D">
            <w:pPr>
              <w:pStyle w:val="ProductList-Body"/>
              <w:rPr>
                <w:rFonts w:eastAsiaTheme="majorEastAsia"/>
              </w:rPr>
            </w:pPr>
          </w:p>
        </w:tc>
      </w:tr>
    </w:tbl>
    <w:p w14:paraId="3B1C3AF2" w14:textId="77777777" w:rsidR="00627653" w:rsidRPr="007E0B6E" w:rsidRDefault="00627653" w:rsidP="00627653">
      <w:pPr>
        <w:pStyle w:val="ProductList-Body"/>
        <w:shd w:val="clear" w:color="auto" w:fill="D9D9D9" w:themeFill="background1" w:themeFillShade="D9"/>
        <w:spacing w:before="120" w:after="120"/>
        <w:rPr>
          <w:rFonts w:eastAsiaTheme="majorEastAsia"/>
          <w:b/>
          <w:lang w:val="en-US"/>
        </w:rPr>
      </w:pPr>
      <w:r w:rsidRPr="007E0B6E">
        <w:rPr>
          <w:rFonts w:eastAsiaTheme="majorEastAsia"/>
          <w:b/>
        </w:rPr>
        <w:t>其他信息</w:t>
      </w:r>
    </w:p>
    <w:p w14:paraId="3B1C3AF3" w14:textId="77777777" w:rsidR="00627653" w:rsidRPr="007E0B6E" w:rsidRDefault="00627653" w:rsidP="00627653">
      <w:pPr>
        <w:pStyle w:val="ProductList-Body"/>
        <w:rPr>
          <w:rFonts w:eastAsiaTheme="majorEastAsia"/>
          <w:b/>
          <w:color w:val="00188F"/>
          <w:lang w:val="en-US"/>
        </w:rPr>
      </w:pPr>
      <w:r w:rsidRPr="007E0B6E">
        <w:rPr>
          <w:rFonts w:eastAsiaTheme="majorEastAsia"/>
          <w:b/>
          <w:color w:val="00188F"/>
          <w:lang w:val="en-US"/>
        </w:rPr>
        <w:t>Enterprise Sideloading for Windows Embedded 8.1</w:t>
      </w:r>
    </w:p>
    <w:p w14:paraId="3B1C3AF4" w14:textId="77777777" w:rsidR="00627653" w:rsidRPr="007E0B6E" w:rsidRDefault="00627653" w:rsidP="00627653">
      <w:pPr>
        <w:pStyle w:val="ProductList-Body"/>
        <w:rPr>
          <w:rFonts w:eastAsiaTheme="majorEastAsia"/>
        </w:rPr>
      </w:pPr>
      <w:r w:rsidRPr="007E0B6E">
        <w:rPr>
          <w:rFonts w:eastAsiaTheme="majorEastAsia"/>
        </w:rPr>
        <w:t>在您需要为</w:t>
      </w:r>
      <w:r w:rsidRPr="007E0B6E">
        <w:rPr>
          <w:rFonts w:eastAsiaTheme="majorEastAsia"/>
          <w:lang w:val="en-US"/>
        </w:rPr>
        <w:t xml:space="preserve"> Sideloading </w:t>
      </w:r>
      <w:r w:rsidRPr="007E0B6E">
        <w:rPr>
          <w:rFonts w:eastAsiaTheme="majorEastAsia"/>
        </w:rPr>
        <w:t>启用</w:t>
      </w:r>
      <w:r w:rsidRPr="007E0B6E">
        <w:rPr>
          <w:rFonts w:eastAsiaTheme="majorEastAsia"/>
          <w:lang w:val="en-US"/>
        </w:rPr>
        <w:t xml:space="preserve"> Windows Industry 8 </w:t>
      </w:r>
      <w:r w:rsidRPr="007E0B6E">
        <w:rPr>
          <w:rFonts w:eastAsiaTheme="majorEastAsia"/>
        </w:rPr>
        <w:t>或</w:t>
      </w:r>
      <w:r w:rsidRPr="007E0B6E">
        <w:rPr>
          <w:rFonts w:eastAsiaTheme="majorEastAsia"/>
          <w:lang w:val="en-US"/>
        </w:rPr>
        <w:t xml:space="preserve"> 8.1 </w:t>
      </w:r>
      <w:r w:rsidRPr="007E0B6E">
        <w:rPr>
          <w:rFonts w:eastAsiaTheme="majorEastAsia"/>
        </w:rPr>
        <w:t>设备时</w:t>
      </w:r>
      <w:r w:rsidRPr="007E0B6E">
        <w:rPr>
          <w:rFonts w:eastAsiaTheme="majorEastAsia"/>
          <w:lang w:val="en-US"/>
        </w:rPr>
        <w:t>，</w:t>
      </w:r>
      <w:r w:rsidRPr="007E0B6E">
        <w:rPr>
          <w:rFonts w:eastAsiaTheme="majorEastAsia"/>
        </w:rPr>
        <w:t>如需有关</w:t>
      </w:r>
      <w:r w:rsidRPr="007E0B6E">
        <w:rPr>
          <w:rFonts w:eastAsiaTheme="majorEastAsia"/>
          <w:lang w:val="en-US"/>
        </w:rPr>
        <w:t xml:space="preserve"> Windows Sideloading </w:t>
      </w:r>
      <w:r w:rsidRPr="007E0B6E">
        <w:rPr>
          <w:rFonts w:eastAsiaTheme="majorEastAsia"/>
        </w:rPr>
        <w:t>权利的信息</w:t>
      </w:r>
      <w:r w:rsidRPr="007E0B6E">
        <w:rPr>
          <w:rFonts w:eastAsiaTheme="majorEastAsia"/>
          <w:lang w:val="en-US"/>
        </w:rPr>
        <w:t>，</w:t>
      </w:r>
      <w:r w:rsidRPr="007E0B6E">
        <w:rPr>
          <w:rFonts w:eastAsiaTheme="majorEastAsia"/>
        </w:rPr>
        <w:t>请参阅</w:t>
      </w:r>
      <w:r w:rsidRPr="007E0B6E">
        <w:rPr>
          <w:rFonts w:eastAsiaTheme="majorEastAsia"/>
          <w:lang w:val="en-US"/>
        </w:rPr>
        <w:t xml:space="preserve"> Windows </w:t>
      </w:r>
      <w:r w:rsidRPr="007E0B6E">
        <w:rPr>
          <w:rFonts w:eastAsiaTheme="majorEastAsia"/>
        </w:rPr>
        <w:t>桌面操作系统中的</w:t>
      </w:r>
      <w:r w:rsidRPr="007E0B6E">
        <w:rPr>
          <w:rFonts w:eastAsiaTheme="majorEastAsia"/>
          <w:lang w:val="en-US"/>
        </w:rPr>
        <w:t xml:space="preserve"> </w:t>
      </w:r>
      <w:hyperlink w:anchor="WindowsSideloadingRights" w:history="1">
        <w:r w:rsidRPr="00B60DD9">
          <w:rPr>
            <w:rStyle w:val="Hyperlink"/>
            <w:rFonts w:eastAsiaTheme="majorEastAsia"/>
            <w:color w:val="0563C1"/>
            <w:lang w:val="en-US"/>
          </w:rPr>
          <w:t xml:space="preserve">Windows Sideloading </w:t>
        </w:r>
        <w:r w:rsidRPr="00B60DD9">
          <w:rPr>
            <w:rStyle w:val="Hyperlink"/>
            <w:rFonts w:eastAsiaTheme="majorEastAsia"/>
            <w:color w:val="0563C1"/>
          </w:rPr>
          <w:t>权利</w:t>
        </w:r>
      </w:hyperlink>
      <w:r w:rsidRPr="007E0B6E">
        <w:rPr>
          <w:rFonts w:eastAsiaTheme="majorEastAsia"/>
        </w:rPr>
        <w:t>。</w:t>
      </w:r>
      <w:r w:rsidRPr="007E0B6E">
        <w:rPr>
          <w:rFonts w:eastAsiaTheme="majorEastAsia"/>
          <w:lang w:val="en-US"/>
        </w:rPr>
        <w:t xml:space="preserve">Enterprise Sideloading </w:t>
      </w:r>
      <w:r w:rsidRPr="007E0B6E">
        <w:rPr>
          <w:rFonts w:eastAsiaTheme="majorEastAsia"/>
        </w:rPr>
        <w:t>正在将新的</w:t>
      </w:r>
      <w:r w:rsidRPr="007E0B6E">
        <w:rPr>
          <w:rFonts w:eastAsiaTheme="majorEastAsia"/>
          <w:lang w:val="en-US"/>
        </w:rPr>
        <w:t xml:space="preserve"> Windows 8.1 </w:t>
      </w:r>
      <w:r w:rsidRPr="007E0B6E">
        <w:rPr>
          <w:rFonts w:eastAsiaTheme="majorEastAsia"/>
        </w:rPr>
        <w:t>应用程序</w:t>
      </w:r>
      <w:r w:rsidRPr="007E0B6E">
        <w:rPr>
          <w:rFonts w:eastAsiaTheme="majorEastAsia"/>
          <w:lang w:val="en-US"/>
        </w:rPr>
        <w:t>（</w:t>
      </w:r>
      <w:r w:rsidRPr="007E0B6E">
        <w:rPr>
          <w:rFonts w:eastAsiaTheme="majorEastAsia"/>
        </w:rPr>
        <w:t>为客户的利益使用</w:t>
      </w:r>
      <w:r w:rsidRPr="007E0B6E">
        <w:rPr>
          <w:rFonts w:eastAsiaTheme="majorEastAsia"/>
          <w:lang w:val="en-US"/>
        </w:rPr>
        <w:t>）</w:t>
      </w:r>
      <w:r w:rsidRPr="007E0B6E">
        <w:rPr>
          <w:rFonts w:eastAsiaTheme="majorEastAsia"/>
        </w:rPr>
        <w:t>直接安装到设备</w:t>
      </w:r>
      <w:r w:rsidRPr="007E0B6E">
        <w:rPr>
          <w:rFonts w:eastAsiaTheme="majorEastAsia"/>
          <w:lang w:val="en-US"/>
        </w:rPr>
        <w:t>，</w:t>
      </w:r>
      <w:r w:rsidRPr="007E0B6E">
        <w:rPr>
          <w:rFonts w:eastAsiaTheme="majorEastAsia"/>
        </w:rPr>
        <w:t>而没有通过</w:t>
      </w:r>
      <w:r w:rsidRPr="007E0B6E">
        <w:rPr>
          <w:rFonts w:eastAsiaTheme="majorEastAsia"/>
          <w:lang w:val="en-US"/>
        </w:rPr>
        <w:t xml:space="preserve"> Windows </w:t>
      </w:r>
      <w:r w:rsidRPr="007E0B6E">
        <w:rPr>
          <w:rFonts w:eastAsiaTheme="majorEastAsia"/>
        </w:rPr>
        <w:t>应用商店。在任意</w:t>
      </w:r>
      <w:r w:rsidRPr="007E0B6E">
        <w:rPr>
          <w:rFonts w:eastAsiaTheme="majorEastAsia"/>
        </w:rPr>
        <w:t xml:space="preserve"> VL </w:t>
      </w:r>
      <w:r w:rsidRPr="007E0B6E">
        <w:rPr>
          <w:rFonts w:eastAsiaTheme="majorEastAsia"/>
        </w:rPr>
        <w:t>计划中，运行</w:t>
      </w:r>
      <w:r w:rsidRPr="007E0B6E">
        <w:rPr>
          <w:rFonts w:eastAsiaTheme="majorEastAsia"/>
        </w:rPr>
        <w:t xml:space="preserve"> Windows Embedded 8.1 Industry Enterprise </w:t>
      </w:r>
      <w:r w:rsidRPr="007E0B6E">
        <w:rPr>
          <w:rFonts w:eastAsiaTheme="majorEastAsia"/>
        </w:rPr>
        <w:t>版本的设备在加入域之后便已启用</w:t>
      </w:r>
      <w:r w:rsidRPr="007E0B6E">
        <w:rPr>
          <w:rFonts w:eastAsiaTheme="majorEastAsia"/>
        </w:rPr>
        <w:t xml:space="preserve"> Enterprise Sideloading </w:t>
      </w:r>
      <w:r w:rsidRPr="007E0B6E">
        <w:rPr>
          <w:rFonts w:eastAsiaTheme="majorEastAsia"/>
        </w:rPr>
        <w:t>的相应功能。</w:t>
      </w:r>
      <w:r w:rsidRPr="007E0B6E">
        <w:rPr>
          <w:rFonts w:eastAsiaTheme="majorEastAsia"/>
        </w:rPr>
        <w:t xml:space="preserve">Enterprise Sideloading </w:t>
      </w:r>
      <w:r w:rsidRPr="007E0B6E">
        <w:rPr>
          <w:rFonts w:eastAsiaTheme="majorEastAsia"/>
        </w:rPr>
        <w:t>功能是对</w:t>
      </w:r>
      <w:r w:rsidRPr="007E0B6E">
        <w:rPr>
          <w:rFonts w:eastAsiaTheme="majorEastAsia"/>
        </w:rPr>
        <w:t xml:space="preserve"> Windows Embedded 8.1 Industry Pro </w:t>
      </w:r>
      <w:r w:rsidRPr="007E0B6E">
        <w:rPr>
          <w:rFonts w:eastAsiaTheme="majorEastAsia"/>
        </w:rPr>
        <w:t>的补充，因此适用于</w:t>
      </w:r>
      <w:r w:rsidRPr="007E0B6E">
        <w:rPr>
          <w:rFonts w:eastAsiaTheme="majorEastAsia"/>
        </w:rPr>
        <w:t xml:space="preserve"> Windows Embedded 8.1 Industry Pro </w:t>
      </w:r>
      <w:r w:rsidRPr="007E0B6E">
        <w:rPr>
          <w:rFonts w:eastAsiaTheme="majorEastAsia"/>
        </w:rPr>
        <w:t>的许可条款，也同样适用于客户对该功能的使用。</w:t>
      </w:r>
    </w:p>
    <w:p w14:paraId="3B1C3AF5" w14:textId="77777777" w:rsidR="00627653" w:rsidRPr="007E0B6E" w:rsidRDefault="00627653" w:rsidP="00627653">
      <w:pPr>
        <w:pStyle w:val="ProductList-Body"/>
        <w:rPr>
          <w:rFonts w:eastAsiaTheme="majorEastAsia"/>
        </w:rPr>
      </w:pPr>
    </w:p>
    <w:p w14:paraId="3B1C3AF6" w14:textId="77777777" w:rsidR="00627653" w:rsidRPr="007E0B6E" w:rsidRDefault="00627653" w:rsidP="00627653">
      <w:pPr>
        <w:pStyle w:val="ProductList-Body"/>
        <w:rPr>
          <w:rFonts w:eastAsiaTheme="majorEastAsia"/>
        </w:rPr>
      </w:pPr>
      <w:r w:rsidRPr="007E0B6E">
        <w:rPr>
          <w:rFonts w:eastAsiaTheme="majorEastAsia"/>
        </w:rPr>
        <w:t>进行</w:t>
      </w:r>
      <w:r w:rsidRPr="007E0B6E">
        <w:rPr>
          <w:rFonts w:eastAsiaTheme="majorEastAsia"/>
        </w:rPr>
        <w:t xml:space="preserve"> Windows Embedded 8.1 Industry </w:t>
      </w:r>
      <w:r w:rsidRPr="007E0B6E">
        <w:rPr>
          <w:rFonts w:eastAsiaTheme="majorEastAsia"/>
        </w:rPr>
        <w:t>更新后，</w:t>
      </w:r>
      <w:r w:rsidRPr="007E0B6E">
        <w:rPr>
          <w:rFonts w:eastAsiaTheme="majorEastAsia"/>
        </w:rPr>
        <w:t xml:space="preserve">Sideloading </w:t>
      </w:r>
      <w:r w:rsidRPr="007E0B6E">
        <w:rPr>
          <w:rFonts w:eastAsiaTheme="majorEastAsia"/>
        </w:rPr>
        <w:t>不再需要</w:t>
      </w:r>
      <w:r w:rsidRPr="007E0B6E">
        <w:rPr>
          <w:rFonts w:eastAsiaTheme="majorEastAsia"/>
        </w:rPr>
        <w:t xml:space="preserve"> VL Sideloading </w:t>
      </w:r>
      <w:r w:rsidRPr="007E0B6E">
        <w:rPr>
          <w:rFonts w:eastAsiaTheme="majorEastAsia"/>
        </w:rPr>
        <w:t>密钥。默认情况下，</w:t>
      </w:r>
      <w:r w:rsidRPr="007E0B6E">
        <w:rPr>
          <w:rFonts w:eastAsiaTheme="majorEastAsia"/>
        </w:rPr>
        <w:t xml:space="preserve">Windows Embedded 8.1 Industry Pro </w:t>
      </w:r>
      <w:r w:rsidRPr="007E0B6E">
        <w:rPr>
          <w:rFonts w:eastAsiaTheme="majorEastAsia"/>
        </w:rPr>
        <w:t>和</w:t>
      </w:r>
      <w:r w:rsidRPr="007E0B6E">
        <w:rPr>
          <w:rFonts w:eastAsiaTheme="majorEastAsia"/>
        </w:rPr>
        <w:t xml:space="preserve"> Windows Embedded 8.1 Industry Enterprise </w:t>
      </w:r>
      <w:r w:rsidRPr="007E0B6E">
        <w:rPr>
          <w:rFonts w:eastAsiaTheme="majorEastAsia"/>
        </w:rPr>
        <w:t>上将启用</w:t>
      </w:r>
      <w:r w:rsidRPr="007E0B6E">
        <w:rPr>
          <w:rFonts w:eastAsiaTheme="majorEastAsia"/>
        </w:rPr>
        <w:t xml:space="preserve"> Sideloading</w:t>
      </w:r>
      <w:r w:rsidRPr="007E0B6E">
        <w:rPr>
          <w:rFonts w:eastAsiaTheme="majorEastAsia"/>
        </w:rPr>
        <w:t>。</w:t>
      </w:r>
    </w:p>
    <w:p w14:paraId="3B1C3AF7" w14:textId="77777777" w:rsidR="00627653" w:rsidRPr="007E0B6E" w:rsidRDefault="00627653" w:rsidP="00627653">
      <w:pPr>
        <w:pStyle w:val="ProductList-Body"/>
        <w:rPr>
          <w:rFonts w:eastAsiaTheme="majorEastAsia"/>
        </w:rPr>
      </w:pPr>
    </w:p>
    <w:p w14:paraId="3B1C3AF8" w14:textId="77777777" w:rsidR="00627653" w:rsidRPr="007E0B6E" w:rsidRDefault="00627653" w:rsidP="00627653">
      <w:pPr>
        <w:pStyle w:val="ProductList-Body"/>
        <w:rPr>
          <w:rFonts w:eastAsiaTheme="majorEastAsia"/>
          <w:b/>
          <w:lang w:val="en-US"/>
        </w:rPr>
      </w:pPr>
      <w:r w:rsidRPr="007E0B6E">
        <w:rPr>
          <w:rFonts w:eastAsiaTheme="majorEastAsia"/>
          <w:b/>
          <w:color w:val="00188F"/>
          <w:lang w:val="en-US"/>
        </w:rPr>
        <w:t>Windows Embedded 8 Standard Enterprise Kit</w:t>
      </w:r>
      <w:r w:rsidRPr="007E0B6E">
        <w:rPr>
          <w:rFonts w:eastAsiaTheme="majorEastAsia"/>
        </w:rPr>
        <w:fldChar w:fldCharType="begin"/>
      </w:r>
      <w:r w:rsidRPr="007E0B6E">
        <w:rPr>
          <w:rFonts w:eastAsiaTheme="majorEastAsia"/>
          <w:lang w:val="en-US"/>
        </w:rPr>
        <w:instrText>XE "Windows Embedded 8 Standard Enterprise Kit"</w:instrText>
      </w:r>
      <w:r w:rsidRPr="007E0B6E">
        <w:rPr>
          <w:rFonts w:eastAsiaTheme="majorEastAsia"/>
        </w:rPr>
        <w:fldChar w:fldCharType="end"/>
      </w:r>
    </w:p>
    <w:p w14:paraId="3B1C3AF9" w14:textId="77777777" w:rsidR="00627653" w:rsidRPr="007E0B6E" w:rsidRDefault="00627653" w:rsidP="00627653">
      <w:pPr>
        <w:pStyle w:val="ProductList-Body"/>
        <w:rPr>
          <w:rFonts w:eastAsiaTheme="majorEastAsia"/>
        </w:rPr>
      </w:pPr>
      <w:r w:rsidRPr="007E0B6E">
        <w:rPr>
          <w:rFonts w:eastAsiaTheme="majorEastAsia"/>
        </w:rPr>
        <w:t>购买预安装有</w:t>
      </w:r>
      <w:r w:rsidRPr="007E0B6E">
        <w:rPr>
          <w:rFonts w:eastAsiaTheme="majorEastAsia"/>
          <w:lang w:val="en-US"/>
        </w:rPr>
        <w:t xml:space="preserve"> Windows Embedded 8 Standard </w:t>
      </w:r>
      <w:r w:rsidRPr="007E0B6E">
        <w:rPr>
          <w:rFonts w:eastAsiaTheme="majorEastAsia"/>
        </w:rPr>
        <w:t>软件的</w:t>
      </w:r>
      <w:r w:rsidRPr="007E0B6E">
        <w:rPr>
          <w:rFonts w:eastAsiaTheme="majorEastAsia"/>
          <w:lang w:val="en-US"/>
        </w:rPr>
        <w:t xml:space="preserve"> OEM </w:t>
      </w:r>
      <w:r w:rsidRPr="007E0B6E">
        <w:rPr>
          <w:rFonts w:eastAsiaTheme="majorEastAsia"/>
        </w:rPr>
        <w:t>设备的客户可以购买</w:t>
      </w:r>
      <w:r w:rsidRPr="007E0B6E">
        <w:rPr>
          <w:rFonts w:eastAsiaTheme="majorEastAsia"/>
          <w:lang w:val="en-US"/>
        </w:rPr>
        <w:t xml:space="preserve"> Windows Embedded 8 Standard Enterprise Kit</w:t>
      </w:r>
      <w:r w:rsidRPr="007E0B6E">
        <w:rPr>
          <w:rFonts w:eastAsiaTheme="majorEastAsia"/>
        </w:rPr>
        <w:fldChar w:fldCharType="begin"/>
      </w:r>
      <w:r w:rsidRPr="007E0B6E">
        <w:rPr>
          <w:rFonts w:eastAsiaTheme="majorEastAsia"/>
          <w:lang w:val="en-US"/>
        </w:rPr>
        <w:instrText>XE "Windows Embedded 8 Standard Enterprise Kit"</w:instrText>
      </w:r>
      <w:r w:rsidRPr="007E0B6E">
        <w:rPr>
          <w:rFonts w:eastAsiaTheme="majorEastAsia"/>
        </w:rPr>
        <w:fldChar w:fldCharType="end"/>
      </w:r>
      <w:r w:rsidRPr="007E0B6E">
        <w:rPr>
          <w:rFonts w:eastAsiaTheme="majorEastAsia"/>
          <w:lang w:val="en-US"/>
        </w:rPr>
        <w:t xml:space="preserve"> </w:t>
      </w:r>
      <w:r w:rsidRPr="007E0B6E">
        <w:rPr>
          <w:rFonts w:eastAsiaTheme="majorEastAsia"/>
        </w:rPr>
        <w:t>许可</w:t>
      </w:r>
      <w:r w:rsidRPr="007E0B6E">
        <w:rPr>
          <w:rFonts w:eastAsiaTheme="majorEastAsia"/>
          <w:lang w:val="en-US"/>
        </w:rPr>
        <w:t>，</w:t>
      </w:r>
      <w:r w:rsidRPr="007E0B6E">
        <w:rPr>
          <w:rFonts w:eastAsiaTheme="majorEastAsia"/>
        </w:rPr>
        <w:t>以许可、解锁和启用某些软件功能</w:t>
      </w:r>
      <w:r w:rsidRPr="007E0B6E">
        <w:rPr>
          <w:rFonts w:eastAsiaTheme="majorEastAsia"/>
          <w:lang w:val="en-US"/>
        </w:rPr>
        <w:t>（</w:t>
      </w:r>
      <w:r w:rsidRPr="007E0B6E">
        <w:rPr>
          <w:rFonts w:eastAsiaTheme="majorEastAsia"/>
        </w:rPr>
        <w:t>包括</w:t>
      </w:r>
      <w:r w:rsidRPr="007E0B6E">
        <w:rPr>
          <w:rFonts w:eastAsiaTheme="majorEastAsia"/>
          <w:lang w:val="en-US"/>
        </w:rPr>
        <w:t xml:space="preserve"> Windows DirectAccess</w:t>
      </w:r>
      <w:r w:rsidRPr="007E0B6E">
        <w:rPr>
          <w:rFonts w:eastAsiaTheme="majorEastAsia"/>
        </w:rPr>
        <w:t>、</w:t>
      </w:r>
      <w:r w:rsidRPr="007E0B6E">
        <w:rPr>
          <w:rFonts w:eastAsiaTheme="majorEastAsia"/>
          <w:lang w:val="en-US"/>
        </w:rPr>
        <w:t>Enterprise Sideloading</w:t>
      </w:r>
      <w:r w:rsidRPr="007E0B6E">
        <w:rPr>
          <w:rFonts w:eastAsiaTheme="majorEastAsia"/>
        </w:rPr>
        <w:t>、</w:t>
      </w:r>
      <w:r w:rsidRPr="007E0B6E">
        <w:rPr>
          <w:rFonts w:eastAsiaTheme="majorEastAsia"/>
          <w:lang w:val="en-US"/>
        </w:rPr>
        <w:t xml:space="preserve">BranchCache </w:t>
      </w:r>
      <w:r w:rsidRPr="007E0B6E">
        <w:rPr>
          <w:rFonts w:eastAsiaTheme="majorEastAsia"/>
        </w:rPr>
        <w:t>和</w:t>
      </w:r>
      <w:r w:rsidRPr="007E0B6E">
        <w:rPr>
          <w:rFonts w:eastAsiaTheme="majorEastAsia"/>
          <w:lang w:val="en-US"/>
        </w:rPr>
        <w:t xml:space="preserve"> AppLocker</w:t>
      </w:r>
      <w:r w:rsidRPr="007E0B6E">
        <w:rPr>
          <w:rFonts w:eastAsiaTheme="majorEastAsia"/>
          <w:lang w:val="en-US"/>
        </w:rPr>
        <w:t>）</w:t>
      </w:r>
      <w:r w:rsidRPr="007E0B6E">
        <w:rPr>
          <w:rFonts w:eastAsiaTheme="majorEastAsia"/>
        </w:rPr>
        <w:t>。对按此优惠授予的许可所启用的软件功能的使用，受客户的许可协议的条款和条件以及基础</w:t>
      </w:r>
      <w:r w:rsidRPr="007E0B6E">
        <w:rPr>
          <w:rFonts w:eastAsiaTheme="majorEastAsia"/>
        </w:rPr>
        <w:t xml:space="preserve"> Windows Embedded 8 Standard </w:t>
      </w:r>
      <w:r w:rsidRPr="007E0B6E">
        <w:rPr>
          <w:rFonts w:eastAsiaTheme="majorEastAsia"/>
        </w:rPr>
        <w:t>软件的软件许可条款的约束。对软件功能的使用权利在基础</w:t>
      </w:r>
      <w:r w:rsidRPr="007E0B6E">
        <w:rPr>
          <w:rFonts w:eastAsiaTheme="majorEastAsia"/>
        </w:rPr>
        <w:t xml:space="preserve"> Windows Embedded 8 Standard </w:t>
      </w:r>
      <w:r w:rsidRPr="007E0B6E">
        <w:rPr>
          <w:rFonts w:eastAsiaTheme="majorEastAsia"/>
        </w:rPr>
        <w:t>软件使用权利期满时也将期满。</w:t>
      </w:r>
      <w:r w:rsidRPr="007E0B6E">
        <w:rPr>
          <w:rFonts w:eastAsiaTheme="majorEastAsia"/>
        </w:rPr>
        <w:t xml:space="preserve">Windows Embedded 8 Standard Enterprise Kit </w:t>
      </w:r>
      <w:r w:rsidRPr="007E0B6E">
        <w:rPr>
          <w:rFonts w:eastAsiaTheme="majorEastAsia"/>
        </w:rPr>
        <w:t>许可必须永久分配给单台设备，并且不能转让给任何其他设备。</w:t>
      </w:r>
      <w:r w:rsidRPr="007E0B6E">
        <w:rPr>
          <w:rFonts w:eastAsiaTheme="majorEastAsia"/>
        </w:rPr>
        <w:t xml:space="preserve">Enterprise Sideloading for Windows Embedded 8 Standard </w:t>
      </w:r>
      <w:r w:rsidRPr="007E0B6E">
        <w:rPr>
          <w:rFonts w:eastAsiaTheme="majorEastAsia"/>
        </w:rPr>
        <w:t>仅作为</w:t>
      </w:r>
      <w:r w:rsidRPr="007E0B6E">
        <w:rPr>
          <w:rFonts w:eastAsiaTheme="majorEastAsia"/>
        </w:rPr>
        <w:t xml:space="preserve"> Windows Embedded 8 Standard Enterprise Kit </w:t>
      </w:r>
      <w:r w:rsidRPr="007E0B6E">
        <w:rPr>
          <w:rFonts w:eastAsiaTheme="majorEastAsia"/>
        </w:rPr>
        <w:t>的一部分提供。</w:t>
      </w:r>
    </w:p>
    <w:p w14:paraId="3B1C3AFA" w14:textId="77777777" w:rsidR="00627653" w:rsidRPr="007E0B6E" w:rsidRDefault="00627653" w:rsidP="00627653">
      <w:pPr>
        <w:pStyle w:val="ProductList-Body"/>
        <w:rPr>
          <w:rFonts w:eastAsiaTheme="majorEastAsia"/>
        </w:rPr>
      </w:pPr>
    </w:p>
    <w:p w14:paraId="3B1C3AFB" w14:textId="77777777" w:rsidR="00627653" w:rsidRPr="007E0B6E" w:rsidRDefault="00627653" w:rsidP="00627653">
      <w:pPr>
        <w:pStyle w:val="ProductList-Body"/>
        <w:rPr>
          <w:rFonts w:eastAsiaTheme="majorEastAsia"/>
          <w:b/>
          <w:color w:val="00188F"/>
        </w:rPr>
      </w:pPr>
      <w:r w:rsidRPr="007E0B6E">
        <w:rPr>
          <w:rFonts w:eastAsiaTheme="majorEastAsia"/>
          <w:b/>
          <w:color w:val="00188F"/>
        </w:rPr>
        <w:t xml:space="preserve">Windows Embedded 8.1 Industry Pro </w:t>
      </w:r>
      <w:r w:rsidRPr="007E0B6E">
        <w:rPr>
          <w:rFonts w:eastAsiaTheme="majorEastAsia"/>
          <w:b/>
          <w:color w:val="00188F"/>
        </w:rPr>
        <w:t>升级、</w:t>
      </w:r>
      <w:r w:rsidRPr="007E0B6E">
        <w:rPr>
          <w:rFonts w:eastAsiaTheme="majorEastAsia"/>
          <w:b/>
          <w:color w:val="00188F"/>
        </w:rPr>
        <w:t xml:space="preserve">Windows Embedded 8.1 Industry Enterprise </w:t>
      </w:r>
      <w:r w:rsidRPr="007E0B6E">
        <w:rPr>
          <w:rFonts w:eastAsiaTheme="majorEastAsia"/>
          <w:b/>
          <w:color w:val="00188F"/>
        </w:rPr>
        <w:t>升级、</w:t>
      </w:r>
      <w:r w:rsidRPr="007E0B6E">
        <w:rPr>
          <w:rFonts w:eastAsiaTheme="majorEastAsia"/>
          <w:b/>
          <w:color w:val="00188F"/>
        </w:rPr>
        <w:t>Windows Embedded 8.1 Industry Enterprise</w:t>
      </w:r>
      <w:r w:rsidRPr="007E0B6E">
        <w:rPr>
          <w:rFonts w:eastAsiaTheme="majorEastAsia"/>
          <w:b/>
          <w:color w:val="00188F"/>
        </w:rPr>
        <w:t>（标准、</w:t>
      </w:r>
      <w:r w:rsidRPr="007E0B6E">
        <w:rPr>
          <w:rFonts w:eastAsiaTheme="majorEastAsia"/>
          <w:b/>
          <w:color w:val="00188F"/>
        </w:rPr>
        <w:t>POS</w:t>
      </w:r>
      <w:r w:rsidRPr="007E0B6E">
        <w:rPr>
          <w:rFonts w:eastAsiaTheme="majorEastAsia"/>
          <w:b/>
          <w:color w:val="00188F"/>
        </w:rPr>
        <w:t>、行业零售版）和软件保障（统称为</w:t>
      </w:r>
      <w:r w:rsidRPr="00FA57A9">
        <w:rPr>
          <w:rFonts w:ascii="SimSun" w:eastAsia="SimSun" w:hAnsi="SimSun"/>
          <w:b/>
          <w:color w:val="00188F"/>
        </w:rPr>
        <w:t>“</w:t>
      </w:r>
      <w:r w:rsidRPr="007E0B6E">
        <w:rPr>
          <w:rFonts w:eastAsiaTheme="majorEastAsia"/>
          <w:b/>
          <w:color w:val="00188F"/>
        </w:rPr>
        <w:t xml:space="preserve">Windows Industry </w:t>
      </w:r>
      <w:r w:rsidRPr="007E0B6E">
        <w:rPr>
          <w:rFonts w:eastAsiaTheme="majorEastAsia"/>
          <w:b/>
          <w:color w:val="00188F"/>
        </w:rPr>
        <w:t>产品</w:t>
      </w:r>
      <w:r w:rsidRPr="00FA57A9">
        <w:rPr>
          <w:rFonts w:ascii="SimSun" w:eastAsia="SimSun" w:hAnsi="SimSun"/>
          <w:b/>
          <w:color w:val="00188F"/>
        </w:rPr>
        <w:t>”</w:t>
      </w:r>
      <w:r w:rsidRPr="007E0B6E">
        <w:rPr>
          <w:rFonts w:eastAsiaTheme="majorEastAsia"/>
          <w:b/>
          <w:color w:val="00188F"/>
        </w:rPr>
        <w:t>）</w:t>
      </w:r>
    </w:p>
    <w:p w14:paraId="3B1C3AFC" w14:textId="77777777" w:rsidR="00627653" w:rsidRPr="007E0B6E" w:rsidRDefault="00627653" w:rsidP="00627653">
      <w:pPr>
        <w:pStyle w:val="ProductList-Body"/>
        <w:ind w:left="180"/>
        <w:rPr>
          <w:rFonts w:eastAsiaTheme="majorEastAsia"/>
          <w:b/>
        </w:rPr>
      </w:pPr>
      <w:r w:rsidRPr="007E0B6E">
        <w:rPr>
          <w:rFonts w:eastAsiaTheme="majorEastAsia"/>
          <w:b/>
          <w:color w:val="00188F"/>
        </w:rPr>
        <w:t xml:space="preserve">Windows Embedded 8.1 Industry Pro </w:t>
      </w:r>
      <w:r w:rsidRPr="007E0B6E">
        <w:rPr>
          <w:rFonts w:eastAsiaTheme="majorEastAsia"/>
          <w:b/>
          <w:color w:val="00188F"/>
        </w:rPr>
        <w:t>和</w:t>
      </w:r>
      <w:r w:rsidRPr="007E0B6E">
        <w:rPr>
          <w:rFonts w:eastAsiaTheme="majorEastAsia"/>
          <w:b/>
          <w:color w:val="00188F"/>
        </w:rPr>
        <w:t xml:space="preserve"> Windows Embedded 8.1 Industry Enterprise </w:t>
      </w:r>
      <w:r w:rsidRPr="007E0B6E">
        <w:rPr>
          <w:rFonts w:eastAsiaTheme="majorEastAsia"/>
          <w:b/>
          <w:color w:val="00188F"/>
        </w:rPr>
        <w:t>的操作系统</w:t>
      </w:r>
      <w:r w:rsidRPr="007E0B6E">
        <w:rPr>
          <w:rFonts w:eastAsiaTheme="majorEastAsia"/>
          <w:b/>
          <w:color w:val="00188F"/>
        </w:rPr>
        <w:t xml:space="preserve"> (OS) </w:t>
      </w:r>
      <w:r w:rsidRPr="007E0B6E">
        <w:rPr>
          <w:rFonts w:eastAsiaTheme="majorEastAsia"/>
          <w:b/>
          <w:color w:val="00188F"/>
        </w:rPr>
        <w:t>升级许可</w:t>
      </w:r>
      <w:r w:rsidRPr="007E0B6E">
        <w:rPr>
          <w:rFonts w:eastAsiaTheme="majorEastAsia"/>
        </w:rPr>
        <w:fldChar w:fldCharType="begin"/>
      </w:r>
      <w:r w:rsidRPr="007E0B6E">
        <w:rPr>
          <w:rFonts w:eastAsiaTheme="majorEastAsia"/>
        </w:rPr>
        <w:instrText>XE "Windows Embedded 8.1 Industry Pro"</w:instrText>
      </w:r>
      <w:r w:rsidRPr="007E0B6E">
        <w:rPr>
          <w:rFonts w:eastAsiaTheme="majorEastAsia"/>
        </w:rPr>
        <w:fldChar w:fldCharType="end"/>
      </w:r>
    </w:p>
    <w:p w14:paraId="3B1C3AFD" w14:textId="77777777" w:rsidR="00627653" w:rsidRPr="007E0B6E" w:rsidRDefault="00627653" w:rsidP="00627653">
      <w:pPr>
        <w:pStyle w:val="ProductList-Body"/>
        <w:ind w:left="180"/>
        <w:rPr>
          <w:rFonts w:eastAsiaTheme="majorEastAsia"/>
        </w:rPr>
      </w:pPr>
      <w:r w:rsidRPr="007E0B6E">
        <w:rPr>
          <w:rFonts w:eastAsiaTheme="majorEastAsia"/>
        </w:rPr>
        <w:t>为</w:t>
      </w:r>
      <w:r w:rsidRPr="007E0B6E">
        <w:rPr>
          <w:rFonts w:eastAsiaTheme="majorEastAsia"/>
        </w:rPr>
        <w:t xml:space="preserve"> Windows Embedded 8.1 Industry Pro</w:t>
      </w:r>
      <w:r w:rsidRPr="007E0B6E">
        <w:rPr>
          <w:rFonts w:eastAsiaTheme="majorEastAsia"/>
        </w:rPr>
        <w:fldChar w:fldCharType="begin"/>
      </w:r>
      <w:r w:rsidRPr="007E0B6E">
        <w:rPr>
          <w:rFonts w:eastAsiaTheme="majorEastAsia"/>
        </w:rPr>
        <w:instrText>XE "Windows Embedded 8.1 Industry Pro"</w:instrText>
      </w:r>
      <w:r w:rsidRPr="007E0B6E">
        <w:rPr>
          <w:rFonts w:eastAsiaTheme="majorEastAsia"/>
        </w:rPr>
        <w:fldChar w:fldCharType="end"/>
      </w:r>
      <w:r w:rsidRPr="007E0B6E">
        <w:rPr>
          <w:rFonts w:eastAsiaTheme="majorEastAsia"/>
        </w:rPr>
        <w:t xml:space="preserve"> </w:t>
      </w:r>
      <w:r w:rsidRPr="007E0B6E">
        <w:rPr>
          <w:rFonts w:eastAsiaTheme="majorEastAsia"/>
        </w:rPr>
        <w:t>和</w:t>
      </w:r>
      <w:r w:rsidRPr="007E0B6E">
        <w:rPr>
          <w:rFonts w:eastAsiaTheme="majorEastAsia"/>
        </w:rPr>
        <w:t xml:space="preserve"> Windows Embedded 8.1 Industry Enterprise </w:t>
      </w:r>
      <w:r w:rsidRPr="007E0B6E">
        <w:rPr>
          <w:rFonts w:eastAsiaTheme="majorEastAsia"/>
        </w:rPr>
        <w:t>授予的操作系统许可仅仅是升级许可。未提供完整的桌面操作系统许可。因此，对于客户为其获取并运行</w:t>
      </w:r>
      <w:r w:rsidRPr="007E0B6E">
        <w:rPr>
          <w:rFonts w:eastAsiaTheme="majorEastAsia"/>
        </w:rPr>
        <w:t xml:space="preserve"> Windows Embedded 8.1 Industry Pro </w:t>
      </w:r>
      <w:r w:rsidRPr="007E0B6E">
        <w:rPr>
          <w:rFonts w:eastAsiaTheme="majorEastAsia"/>
        </w:rPr>
        <w:t>升级或</w:t>
      </w:r>
      <w:r w:rsidRPr="007E0B6E">
        <w:rPr>
          <w:rFonts w:eastAsiaTheme="majorEastAsia"/>
        </w:rPr>
        <w:t xml:space="preserve"> Windows Embedded 8.1 Industry Enterprise </w:t>
      </w:r>
      <w:r w:rsidRPr="007E0B6E">
        <w:rPr>
          <w:rFonts w:eastAsiaTheme="majorEastAsia"/>
        </w:rPr>
        <w:t>的每一台设备，均须获得许可才能运行下面规定的合格操作系统之一。</w:t>
      </w:r>
    </w:p>
    <w:p w14:paraId="3B1C3AFE" w14:textId="77777777" w:rsidR="00627653" w:rsidRDefault="00627653" w:rsidP="00627653">
      <w:pPr>
        <w:pStyle w:val="ProductList-Body"/>
        <w:ind w:left="180"/>
        <w:rPr>
          <w:rFonts w:eastAsiaTheme="majorEastAsia"/>
          <w:lang w:val="en-US"/>
        </w:rPr>
      </w:pPr>
    </w:p>
    <w:p w14:paraId="3B1C3AFF" w14:textId="77777777" w:rsidR="00AF7AC8" w:rsidRDefault="00AF7AC8" w:rsidP="00627653">
      <w:pPr>
        <w:pStyle w:val="ProductList-Body"/>
        <w:ind w:left="180"/>
        <w:rPr>
          <w:rFonts w:eastAsiaTheme="majorEastAsia"/>
          <w:lang w:val="en-US"/>
        </w:rPr>
      </w:pPr>
    </w:p>
    <w:p w14:paraId="3B1C3B00" w14:textId="77777777" w:rsidR="00AF7AC8" w:rsidRPr="00AF7AC8" w:rsidRDefault="00AF7AC8" w:rsidP="00627653">
      <w:pPr>
        <w:pStyle w:val="ProductList-Body"/>
        <w:ind w:left="180"/>
        <w:rPr>
          <w:rFonts w:eastAsiaTheme="majorEastAsia"/>
          <w:lang w:val="en-US"/>
        </w:rPr>
      </w:pPr>
    </w:p>
    <w:p w14:paraId="3B1C3B01" w14:textId="77777777" w:rsidR="00627653" w:rsidRPr="007E0B6E" w:rsidRDefault="00627653" w:rsidP="00627653">
      <w:pPr>
        <w:pStyle w:val="ProductList-Body"/>
        <w:ind w:left="180"/>
        <w:rPr>
          <w:rFonts w:eastAsiaTheme="majorEastAsia"/>
          <w:b/>
        </w:rPr>
      </w:pPr>
      <w:r w:rsidRPr="007E0B6E">
        <w:rPr>
          <w:rFonts w:eastAsiaTheme="majorEastAsia"/>
          <w:b/>
          <w:color w:val="00188F"/>
        </w:rPr>
        <w:t xml:space="preserve">Windows Embedded 8.1 Industry </w:t>
      </w:r>
      <w:r w:rsidRPr="007E0B6E">
        <w:rPr>
          <w:rFonts w:eastAsiaTheme="majorEastAsia"/>
          <w:b/>
          <w:color w:val="00188F"/>
        </w:rPr>
        <w:t>产品的合格操作系统规则</w:t>
      </w:r>
      <w:r w:rsidRPr="007E0B6E">
        <w:rPr>
          <w:rFonts w:eastAsiaTheme="majorEastAsia"/>
          <w:color w:val="00188F"/>
        </w:rPr>
        <w:t xml:space="preserve"> </w:t>
      </w:r>
      <w:r w:rsidRPr="007E0B6E">
        <w:rPr>
          <w:rFonts w:eastAsiaTheme="majorEastAsia"/>
        </w:rPr>
        <w:fldChar w:fldCharType="begin"/>
      </w:r>
      <w:r w:rsidRPr="007E0B6E">
        <w:rPr>
          <w:rFonts w:eastAsiaTheme="majorEastAsia"/>
        </w:rPr>
        <w:instrText>XE "Windows Embedded 8.1 Industry Pro"</w:instrText>
      </w:r>
      <w:r w:rsidRPr="007E0B6E">
        <w:rPr>
          <w:rFonts w:eastAsiaTheme="majorEastAsia"/>
        </w:rPr>
        <w:fldChar w:fldCharType="end"/>
      </w:r>
    </w:p>
    <w:p w14:paraId="3B1C3B02" w14:textId="77777777" w:rsidR="00627653" w:rsidRPr="007E0B6E" w:rsidRDefault="00627653" w:rsidP="0035579A">
      <w:pPr>
        <w:pStyle w:val="ProductList-Body"/>
        <w:numPr>
          <w:ilvl w:val="0"/>
          <w:numId w:val="29"/>
        </w:numPr>
        <w:ind w:hanging="270"/>
        <w:rPr>
          <w:rFonts w:eastAsiaTheme="majorEastAsia"/>
        </w:rPr>
      </w:pPr>
      <w:r w:rsidRPr="007E0B6E">
        <w:rPr>
          <w:rFonts w:eastAsiaTheme="majorEastAsia"/>
        </w:rPr>
        <w:t>合格操作系统必须安装在升级许可要分配到的设备上。</w:t>
      </w:r>
    </w:p>
    <w:p w14:paraId="3B1C3B03" w14:textId="77777777" w:rsidR="00627653" w:rsidRPr="007E0B6E" w:rsidRDefault="00627653" w:rsidP="0035579A">
      <w:pPr>
        <w:pStyle w:val="ProductList-Body"/>
        <w:numPr>
          <w:ilvl w:val="0"/>
          <w:numId w:val="29"/>
        </w:numPr>
        <w:ind w:hanging="270"/>
        <w:rPr>
          <w:rFonts w:eastAsiaTheme="majorEastAsia"/>
        </w:rPr>
      </w:pPr>
      <w:r w:rsidRPr="007E0B6E">
        <w:rPr>
          <w:rFonts w:eastAsiaTheme="majorEastAsia"/>
        </w:rPr>
        <w:t>除了下面规定的条款之外，客户还必须从设备上删除合格操作系统以便部署</w:t>
      </w:r>
      <w:r w:rsidRPr="007E0B6E">
        <w:rPr>
          <w:rFonts w:eastAsiaTheme="majorEastAsia"/>
        </w:rPr>
        <w:t xml:space="preserve"> Windows Industry </w:t>
      </w:r>
      <w:r w:rsidRPr="007E0B6E">
        <w:rPr>
          <w:rFonts w:eastAsiaTheme="majorEastAsia"/>
        </w:rPr>
        <w:fldChar w:fldCharType="begin"/>
      </w:r>
      <w:r w:rsidRPr="007E0B6E">
        <w:rPr>
          <w:rFonts w:eastAsiaTheme="majorEastAsia"/>
        </w:rPr>
        <w:instrText>XE "Windows Embedded 8.1 Industry Pro"</w:instrText>
      </w:r>
      <w:r w:rsidRPr="007E0B6E">
        <w:rPr>
          <w:rFonts w:eastAsiaTheme="majorEastAsia"/>
        </w:rPr>
        <w:fldChar w:fldCharType="end"/>
      </w:r>
      <w:r w:rsidRPr="007E0B6E">
        <w:rPr>
          <w:rFonts w:eastAsiaTheme="majorEastAsia"/>
        </w:rPr>
        <w:t>升级许可。</w:t>
      </w:r>
    </w:p>
    <w:p w14:paraId="3B1C3B04" w14:textId="77777777" w:rsidR="00627653" w:rsidRPr="007E0B6E" w:rsidRDefault="00627653" w:rsidP="0035579A">
      <w:pPr>
        <w:pStyle w:val="ProductList-Body"/>
        <w:numPr>
          <w:ilvl w:val="0"/>
          <w:numId w:val="29"/>
        </w:numPr>
        <w:ind w:hanging="270"/>
        <w:rPr>
          <w:rFonts w:eastAsiaTheme="majorEastAsia"/>
        </w:rPr>
      </w:pPr>
      <w:r w:rsidRPr="007E0B6E">
        <w:rPr>
          <w:rFonts w:eastAsiaTheme="majorEastAsia"/>
        </w:rPr>
        <w:t>希望一次安装或运行多个已获得许可的操作系统（包括合格操作系统）的客户可以获取</w:t>
      </w:r>
      <w:r w:rsidRPr="007E0B6E">
        <w:rPr>
          <w:rFonts w:eastAsiaTheme="majorEastAsia"/>
        </w:rPr>
        <w:t xml:space="preserve"> Windows Embedded 8.1 Industry Enterprise</w:t>
      </w:r>
      <w:r w:rsidRPr="007E0B6E">
        <w:rPr>
          <w:rFonts w:eastAsiaTheme="majorEastAsia"/>
        </w:rPr>
        <w:fldChar w:fldCharType="begin"/>
      </w:r>
      <w:r w:rsidRPr="007E0B6E">
        <w:rPr>
          <w:rFonts w:eastAsiaTheme="majorEastAsia"/>
        </w:rPr>
        <w:instrText>XE "Windows Embedded 8.1 Industry Pro"</w:instrText>
      </w:r>
      <w:r w:rsidRPr="007E0B6E">
        <w:rPr>
          <w:rFonts w:eastAsiaTheme="majorEastAsia"/>
        </w:rPr>
        <w:fldChar w:fldCharType="end"/>
      </w:r>
      <w:r w:rsidRPr="007E0B6E">
        <w:rPr>
          <w:rFonts w:eastAsiaTheme="majorEastAsia"/>
        </w:rPr>
        <w:t xml:space="preserve"> </w:t>
      </w:r>
      <w:r w:rsidRPr="007E0B6E">
        <w:rPr>
          <w:rFonts w:eastAsiaTheme="majorEastAsia"/>
        </w:rPr>
        <w:t>升级许可的</w:t>
      </w:r>
      <w:r w:rsidRPr="007E0B6E">
        <w:rPr>
          <w:rFonts w:eastAsiaTheme="majorEastAsia"/>
        </w:rPr>
        <w:t xml:space="preserve"> SA</w:t>
      </w:r>
      <w:r w:rsidRPr="007E0B6E">
        <w:rPr>
          <w:rFonts w:eastAsiaTheme="majorEastAsia"/>
        </w:rPr>
        <w:t>。</w:t>
      </w:r>
    </w:p>
    <w:p w14:paraId="3B1C3B05" w14:textId="77777777" w:rsidR="00627653" w:rsidRPr="007E0B6E" w:rsidRDefault="00627653" w:rsidP="0035579A">
      <w:pPr>
        <w:pStyle w:val="ProductList-Body"/>
        <w:numPr>
          <w:ilvl w:val="0"/>
          <w:numId w:val="29"/>
        </w:numPr>
        <w:ind w:hanging="270"/>
        <w:rPr>
          <w:rFonts w:eastAsiaTheme="majorEastAsia"/>
        </w:rPr>
      </w:pPr>
      <w:r w:rsidRPr="007E0B6E">
        <w:rPr>
          <w:rFonts w:eastAsiaTheme="majorEastAsia"/>
        </w:rPr>
        <w:t>具有有效</w:t>
      </w:r>
      <w:r w:rsidRPr="007E0B6E">
        <w:rPr>
          <w:rFonts w:eastAsiaTheme="majorEastAsia"/>
        </w:rPr>
        <w:t xml:space="preserve"> SA </w:t>
      </w:r>
      <w:r w:rsidRPr="007E0B6E">
        <w:rPr>
          <w:rFonts w:eastAsiaTheme="majorEastAsia"/>
        </w:rPr>
        <w:t>的客户无需卸载合格操作系统，可以同时安装并运行该合格操作系统和</w:t>
      </w:r>
      <w:r w:rsidRPr="007E0B6E">
        <w:rPr>
          <w:rFonts w:eastAsiaTheme="majorEastAsia"/>
        </w:rPr>
        <w:t xml:space="preserve"> Windows Embedded 8.1 Industry Pro</w:t>
      </w:r>
      <w:r w:rsidRPr="007E0B6E">
        <w:rPr>
          <w:rFonts w:eastAsiaTheme="majorEastAsia"/>
        </w:rPr>
        <w:fldChar w:fldCharType="begin"/>
      </w:r>
      <w:r w:rsidRPr="007E0B6E">
        <w:rPr>
          <w:rFonts w:eastAsiaTheme="majorEastAsia"/>
        </w:rPr>
        <w:instrText>XE "Windows Embedded 8.1 Industry Pro"</w:instrText>
      </w:r>
      <w:r w:rsidRPr="007E0B6E">
        <w:rPr>
          <w:rFonts w:eastAsiaTheme="majorEastAsia"/>
        </w:rPr>
        <w:fldChar w:fldCharType="end"/>
      </w:r>
      <w:r w:rsidRPr="007E0B6E">
        <w:rPr>
          <w:rFonts w:eastAsiaTheme="majorEastAsia"/>
        </w:rPr>
        <w:t>。</w:t>
      </w:r>
    </w:p>
    <w:p w14:paraId="3B1C3B06" w14:textId="77777777" w:rsidR="00627653" w:rsidRPr="007E0B6E" w:rsidRDefault="00627653" w:rsidP="00627653">
      <w:pPr>
        <w:pStyle w:val="ProductList-Body"/>
        <w:rPr>
          <w:rFonts w:eastAsiaTheme="majorEastAsia"/>
        </w:rPr>
      </w:pPr>
    </w:p>
    <w:p w14:paraId="3B1C3B07" w14:textId="77777777" w:rsidR="00627653" w:rsidRPr="007E0B6E" w:rsidRDefault="00627653" w:rsidP="00627653">
      <w:pPr>
        <w:pStyle w:val="ProductList-Body"/>
        <w:ind w:left="180"/>
        <w:rPr>
          <w:rFonts w:eastAsiaTheme="majorEastAsia"/>
          <w:b/>
          <w:color w:val="00188F"/>
        </w:rPr>
      </w:pPr>
      <w:r w:rsidRPr="007E0B6E">
        <w:rPr>
          <w:rFonts w:eastAsiaTheme="majorEastAsia"/>
          <w:b/>
          <w:color w:val="00188F"/>
        </w:rPr>
        <w:t>合格操作系统（以下简称</w:t>
      </w:r>
      <w:r w:rsidRPr="00FA57A9">
        <w:rPr>
          <w:rFonts w:ascii="SimSun" w:eastAsia="SimSun" w:hAnsi="SimSun"/>
          <w:b/>
          <w:color w:val="00188F"/>
        </w:rPr>
        <w:t>“</w:t>
      </w:r>
      <w:r w:rsidRPr="007E0B6E">
        <w:rPr>
          <w:rFonts w:eastAsiaTheme="majorEastAsia"/>
          <w:b/>
          <w:color w:val="00188F"/>
        </w:rPr>
        <w:t>合格</w:t>
      </w:r>
      <w:r w:rsidRPr="007E0B6E">
        <w:rPr>
          <w:rFonts w:eastAsiaTheme="majorEastAsia"/>
          <w:b/>
          <w:color w:val="00188F"/>
        </w:rPr>
        <w:t xml:space="preserve"> OS</w:t>
      </w:r>
      <w:r w:rsidRPr="00FA57A9">
        <w:rPr>
          <w:rFonts w:ascii="SimSun" w:eastAsia="SimSun" w:hAnsi="SimSun"/>
          <w:b/>
          <w:color w:val="00188F"/>
        </w:rPr>
        <w:t>”</w:t>
      </w:r>
      <w:r w:rsidRPr="007E0B6E">
        <w:rPr>
          <w:rFonts w:eastAsiaTheme="majorEastAsia"/>
          <w:b/>
          <w:color w:val="00188F"/>
        </w:rPr>
        <w:t>）</w:t>
      </w:r>
    </w:p>
    <w:p w14:paraId="3B1C3B08" w14:textId="77777777" w:rsidR="00627653" w:rsidRPr="007E0B6E" w:rsidRDefault="00627653" w:rsidP="00627653">
      <w:pPr>
        <w:pStyle w:val="ProductList-Body"/>
        <w:ind w:left="180"/>
        <w:rPr>
          <w:rFonts w:eastAsiaTheme="majorEastAsia"/>
        </w:rPr>
      </w:pPr>
      <w:r w:rsidRPr="007E0B6E">
        <w:rPr>
          <w:rFonts w:eastAsiaTheme="majorEastAsia"/>
        </w:rPr>
        <w:t>具有合格操作系统的客户可以购买相应的</w:t>
      </w:r>
      <w:r w:rsidRPr="007E0B6E">
        <w:rPr>
          <w:rFonts w:eastAsiaTheme="majorEastAsia"/>
        </w:rPr>
        <w:t xml:space="preserve"> Windows Industry </w:t>
      </w:r>
      <w:r w:rsidRPr="007E0B6E">
        <w:rPr>
          <w:rFonts w:eastAsiaTheme="majorEastAsia"/>
        </w:rPr>
        <w:t>产品，如下面表格中所示：</w:t>
      </w:r>
    </w:p>
    <w:p w14:paraId="3B1C3B09" w14:textId="77777777" w:rsidR="00627653" w:rsidRPr="007E0B6E" w:rsidRDefault="00627653" w:rsidP="00627653">
      <w:pPr>
        <w:pStyle w:val="ProductList-Body"/>
        <w:ind w:left="180"/>
        <w:rPr>
          <w:rFonts w:eastAsiaTheme="majorEastAsia"/>
        </w:rPr>
      </w:pPr>
    </w:p>
    <w:tbl>
      <w:tblPr>
        <w:tblStyle w:val="TableGrid"/>
        <w:tblW w:w="10782" w:type="dxa"/>
        <w:tblInd w:w="126" w:type="dxa"/>
        <w:tblLayout w:type="fixed"/>
        <w:tblLook w:val="04A0" w:firstRow="1" w:lastRow="0" w:firstColumn="1" w:lastColumn="0" w:noHBand="0" w:noVBand="1"/>
      </w:tblPr>
      <w:tblGrid>
        <w:gridCol w:w="4284"/>
        <w:gridCol w:w="2016"/>
        <w:gridCol w:w="2025"/>
        <w:gridCol w:w="2457"/>
      </w:tblGrid>
      <w:tr w:rsidR="00627653" w:rsidRPr="007E0B6E" w14:paraId="3B1C3B0E" w14:textId="77777777" w:rsidTr="003D6204">
        <w:trPr>
          <w:tblHeader/>
        </w:trPr>
        <w:tc>
          <w:tcPr>
            <w:tcW w:w="4284" w:type="dxa"/>
            <w:shd w:val="clear" w:color="auto" w:fill="0072C6"/>
            <w:vAlign w:val="center"/>
          </w:tcPr>
          <w:p w14:paraId="3B1C3B0A"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合格操作系统</w:t>
            </w:r>
          </w:p>
        </w:tc>
        <w:tc>
          <w:tcPr>
            <w:tcW w:w="2016" w:type="dxa"/>
            <w:shd w:val="clear" w:color="auto" w:fill="0072C6"/>
            <w:vAlign w:val="center"/>
          </w:tcPr>
          <w:p w14:paraId="3B1C3B0B" w14:textId="77777777" w:rsidR="00627653" w:rsidRPr="007E0B6E" w:rsidRDefault="00627653" w:rsidP="008A1B8D">
            <w:pPr>
              <w:pStyle w:val="ProductList-Body"/>
              <w:spacing w:before="20" w:after="20"/>
              <w:rPr>
                <w:rFonts w:eastAsiaTheme="majorEastAsia"/>
                <w:color w:val="FFFFFF" w:themeColor="background1"/>
                <w:lang w:val="en-US"/>
              </w:rPr>
            </w:pPr>
            <w:r w:rsidRPr="007E0B6E">
              <w:rPr>
                <w:rFonts w:eastAsiaTheme="majorEastAsia"/>
                <w:color w:val="FFFFFF" w:themeColor="background1"/>
                <w:lang w:val="en-US"/>
              </w:rPr>
              <w:t>Windows Embedded 8.1 Industry Pro Upgrade</w:t>
            </w:r>
          </w:p>
        </w:tc>
        <w:tc>
          <w:tcPr>
            <w:tcW w:w="2025" w:type="dxa"/>
            <w:shd w:val="clear" w:color="auto" w:fill="0072C6"/>
            <w:vAlign w:val="center"/>
          </w:tcPr>
          <w:p w14:paraId="3B1C3B0C"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 xml:space="preserve">Windows Embedded 8.1 Industry Enterprise </w:t>
            </w:r>
            <w:r w:rsidRPr="007E0B6E">
              <w:rPr>
                <w:rFonts w:eastAsiaTheme="majorEastAsia"/>
                <w:color w:val="FFFFFF" w:themeColor="background1"/>
              </w:rPr>
              <w:t>升级</w:t>
            </w:r>
          </w:p>
        </w:tc>
        <w:tc>
          <w:tcPr>
            <w:tcW w:w="2457" w:type="dxa"/>
            <w:shd w:val="clear" w:color="auto" w:fill="0072C6"/>
            <w:vAlign w:val="center"/>
          </w:tcPr>
          <w:p w14:paraId="3B1C3B0D"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 xml:space="preserve">Windows 8.1 Embedded Industry Enterprise </w:t>
            </w:r>
            <w:r w:rsidRPr="007E0B6E">
              <w:rPr>
                <w:rFonts w:eastAsiaTheme="majorEastAsia"/>
                <w:color w:val="FFFFFF" w:themeColor="background1"/>
              </w:rPr>
              <w:t>升级（标准、</w:t>
            </w:r>
            <w:r w:rsidRPr="007E0B6E">
              <w:rPr>
                <w:rFonts w:eastAsiaTheme="majorEastAsia"/>
                <w:color w:val="FFFFFF" w:themeColor="background1"/>
              </w:rPr>
              <w:t>POSR</w:t>
            </w:r>
            <w:r w:rsidRPr="007E0B6E">
              <w:rPr>
                <w:rFonts w:eastAsiaTheme="majorEastAsia"/>
                <w:color w:val="FFFFFF" w:themeColor="background1"/>
              </w:rPr>
              <w:t>、行业零售版）</w:t>
            </w:r>
          </w:p>
        </w:tc>
      </w:tr>
      <w:tr w:rsidR="00627653" w:rsidRPr="007E0B6E" w14:paraId="3B1C3B13" w14:textId="77777777" w:rsidTr="003D6204">
        <w:tc>
          <w:tcPr>
            <w:tcW w:w="4284" w:type="dxa"/>
          </w:tcPr>
          <w:p w14:paraId="3B1C3B0F" w14:textId="77777777" w:rsidR="00627653" w:rsidRPr="007E0B6E" w:rsidRDefault="00627653" w:rsidP="008A1B8D">
            <w:pPr>
              <w:pStyle w:val="ProductList-Body"/>
              <w:rPr>
                <w:rFonts w:eastAsiaTheme="majorEastAsia"/>
                <w:lang w:val="en-US"/>
              </w:rPr>
            </w:pPr>
            <w:r w:rsidRPr="007E0B6E">
              <w:rPr>
                <w:rFonts w:eastAsiaTheme="majorEastAsia"/>
                <w:lang w:val="en-US"/>
              </w:rPr>
              <w:t xml:space="preserve">Windows Vista Business for Embedded Systems </w:t>
            </w:r>
            <w:r w:rsidRPr="007E0B6E">
              <w:rPr>
                <w:rFonts w:eastAsiaTheme="majorEastAsia"/>
              </w:rPr>
              <w:t>和</w:t>
            </w:r>
            <w:r w:rsidRPr="007E0B6E">
              <w:rPr>
                <w:rFonts w:eastAsiaTheme="majorEastAsia"/>
                <w:lang w:val="en-US"/>
              </w:rPr>
              <w:t xml:space="preserve"> Windows Vista Ultimate for Embedded Systems</w:t>
            </w:r>
          </w:p>
        </w:tc>
        <w:tc>
          <w:tcPr>
            <w:tcW w:w="2016" w:type="dxa"/>
            <w:vAlign w:val="center"/>
          </w:tcPr>
          <w:p w14:paraId="3B1C3B10" w14:textId="77777777" w:rsidR="00627653" w:rsidRPr="00CA2D2B" w:rsidRDefault="00627653" w:rsidP="008A1B8D">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c>
          <w:tcPr>
            <w:tcW w:w="2025" w:type="dxa"/>
            <w:vAlign w:val="center"/>
          </w:tcPr>
          <w:p w14:paraId="3B1C3B11" w14:textId="77777777" w:rsidR="00627653" w:rsidRPr="00CA2D2B" w:rsidRDefault="00627653" w:rsidP="008A1B8D">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c>
          <w:tcPr>
            <w:tcW w:w="2457" w:type="dxa"/>
            <w:vAlign w:val="center"/>
          </w:tcPr>
          <w:p w14:paraId="3B1C3B12" w14:textId="77777777" w:rsidR="00627653" w:rsidRPr="00CA2D2B" w:rsidRDefault="00627653" w:rsidP="008A1B8D">
            <w:pPr>
              <w:pStyle w:val="ProductList-Body"/>
              <w:jc w:val="center"/>
              <w:rPr>
                <w:rFonts w:ascii="Wingdings" w:eastAsiaTheme="majorEastAsia" w:hAnsi="Wingdings"/>
              </w:rPr>
            </w:pPr>
          </w:p>
        </w:tc>
      </w:tr>
      <w:tr w:rsidR="00627653" w:rsidRPr="007E0B6E" w14:paraId="3B1C3B18" w14:textId="77777777" w:rsidTr="003D6204">
        <w:tc>
          <w:tcPr>
            <w:tcW w:w="4284" w:type="dxa"/>
          </w:tcPr>
          <w:p w14:paraId="3B1C3B14" w14:textId="77777777" w:rsidR="00627653" w:rsidRPr="007E0B6E" w:rsidRDefault="00627653" w:rsidP="008A1B8D">
            <w:pPr>
              <w:pStyle w:val="ProductList-Body"/>
              <w:rPr>
                <w:rFonts w:eastAsiaTheme="majorEastAsia"/>
                <w:lang w:val="en-US"/>
              </w:rPr>
            </w:pPr>
            <w:r w:rsidRPr="007E0B6E">
              <w:rPr>
                <w:rFonts w:eastAsiaTheme="majorEastAsia"/>
                <w:lang w:val="en-US"/>
              </w:rPr>
              <w:t>Windows 2000 Professional for Embedded Systems</w:t>
            </w:r>
          </w:p>
        </w:tc>
        <w:tc>
          <w:tcPr>
            <w:tcW w:w="2016" w:type="dxa"/>
            <w:vAlign w:val="center"/>
          </w:tcPr>
          <w:p w14:paraId="3B1C3B15" w14:textId="77777777" w:rsidR="00627653" w:rsidRPr="00CA2D2B" w:rsidRDefault="00627653" w:rsidP="008A1B8D">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c>
          <w:tcPr>
            <w:tcW w:w="2025" w:type="dxa"/>
            <w:vAlign w:val="center"/>
          </w:tcPr>
          <w:p w14:paraId="3B1C3B16" w14:textId="77777777" w:rsidR="00627653" w:rsidRPr="00CA2D2B" w:rsidRDefault="00627653" w:rsidP="008A1B8D">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c>
          <w:tcPr>
            <w:tcW w:w="2457" w:type="dxa"/>
            <w:vAlign w:val="center"/>
          </w:tcPr>
          <w:p w14:paraId="3B1C3B17" w14:textId="77777777" w:rsidR="00627653" w:rsidRPr="00CA2D2B" w:rsidRDefault="00627653" w:rsidP="008A1B8D">
            <w:pPr>
              <w:pStyle w:val="ProductList-Body"/>
              <w:jc w:val="center"/>
              <w:rPr>
                <w:rFonts w:ascii="Wingdings" w:eastAsiaTheme="majorEastAsia" w:hAnsi="Wingdings"/>
              </w:rPr>
            </w:pPr>
          </w:p>
        </w:tc>
      </w:tr>
      <w:tr w:rsidR="00627653" w:rsidRPr="007E0B6E" w14:paraId="3B1C3B1D" w14:textId="77777777" w:rsidTr="003D6204">
        <w:tc>
          <w:tcPr>
            <w:tcW w:w="4284" w:type="dxa"/>
          </w:tcPr>
          <w:p w14:paraId="3B1C3B19" w14:textId="77777777" w:rsidR="00627653" w:rsidRPr="007E0B6E" w:rsidRDefault="00627653" w:rsidP="008A1B8D">
            <w:pPr>
              <w:pStyle w:val="ProductList-Body"/>
              <w:rPr>
                <w:rFonts w:eastAsiaTheme="majorEastAsia"/>
                <w:lang w:val="en-US"/>
              </w:rPr>
            </w:pPr>
            <w:r w:rsidRPr="007E0B6E">
              <w:rPr>
                <w:rFonts w:eastAsiaTheme="majorEastAsia"/>
                <w:lang w:val="en-US"/>
              </w:rPr>
              <w:t>Windows NT Workstation for Embedded Systems</w:t>
            </w:r>
          </w:p>
        </w:tc>
        <w:tc>
          <w:tcPr>
            <w:tcW w:w="2016" w:type="dxa"/>
            <w:vAlign w:val="center"/>
          </w:tcPr>
          <w:p w14:paraId="3B1C3B1A" w14:textId="77777777" w:rsidR="00627653" w:rsidRPr="00CA2D2B" w:rsidRDefault="00627653" w:rsidP="008A1B8D">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c>
          <w:tcPr>
            <w:tcW w:w="2025" w:type="dxa"/>
            <w:vAlign w:val="center"/>
          </w:tcPr>
          <w:p w14:paraId="3B1C3B1B" w14:textId="77777777" w:rsidR="00627653" w:rsidRPr="00CA2D2B" w:rsidRDefault="00627653" w:rsidP="008A1B8D">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c>
          <w:tcPr>
            <w:tcW w:w="2457" w:type="dxa"/>
            <w:vAlign w:val="center"/>
          </w:tcPr>
          <w:p w14:paraId="3B1C3B1C" w14:textId="77777777" w:rsidR="00627653" w:rsidRPr="00CA2D2B" w:rsidRDefault="00627653" w:rsidP="008A1B8D">
            <w:pPr>
              <w:pStyle w:val="ProductList-Body"/>
              <w:jc w:val="center"/>
              <w:rPr>
                <w:rFonts w:ascii="Wingdings" w:eastAsiaTheme="majorEastAsia" w:hAnsi="Wingdings"/>
              </w:rPr>
            </w:pPr>
          </w:p>
        </w:tc>
      </w:tr>
      <w:tr w:rsidR="00627653" w:rsidRPr="007E0B6E" w14:paraId="3B1C3B22" w14:textId="77777777" w:rsidTr="003D6204">
        <w:tc>
          <w:tcPr>
            <w:tcW w:w="4284" w:type="dxa"/>
          </w:tcPr>
          <w:p w14:paraId="3B1C3B1E" w14:textId="77777777" w:rsidR="00627653" w:rsidRPr="007E0B6E" w:rsidRDefault="00627653" w:rsidP="008A1B8D">
            <w:pPr>
              <w:pStyle w:val="ProductList-Body"/>
              <w:rPr>
                <w:rFonts w:eastAsiaTheme="majorEastAsia"/>
                <w:lang w:val="en-US"/>
              </w:rPr>
            </w:pPr>
            <w:r w:rsidRPr="007E0B6E">
              <w:rPr>
                <w:rFonts w:eastAsiaTheme="majorEastAsia"/>
                <w:lang w:val="en-US"/>
              </w:rPr>
              <w:t>Windows 7 Professional for Embedded Systems</w:t>
            </w:r>
          </w:p>
        </w:tc>
        <w:tc>
          <w:tcPr>
            <w:tcW w:w="2016" w:type="dxa"/>
            <w:vAlign w:val="center"/>
          </w:tcPr>
          <w:p w14:paraId="3B1C3B1F" w14:textId="77777777" w:rsidR="00627653" w:rsidRPr="00CA2D2B" w:rsidRDefault="00627653" w:rsidP="008A1B8D">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c>
          <w:tcPr>
            <w:tcW w:w="2025" w:type="dxa"/>
            <w:vAlign w:val="center"/>
          </w:tcPr>
          <w:p w14:paraId="3B1C3B20" w14:textId="77777777" w:rsidR="00627653" w:rsidRPr="00CA2D2B" w:rsidRDefault="00627653" w:rsidP="008A1B8D">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c>
          <w:tcPr>
            <w:tcW w:w="2457" w:type="dxa"/>
            <w:vAlign w:val="center"/>
          </w:tcPr>
          <w:p w14:paraId="3B1C3B21" w14:textId="77777777" w:rsidR="00627653" w:rsidRPr="00CA2D2B" w:rsidRDefault="00627653" w:rsidP="008A1B8D">
            <w:pPr>
              <w:pStyle w:val="ProductList-Body"/>
              <w:jc w:val="center"/>
              <w:rPr>
                <w:rFonts w:ascii="Wingdings" w:eastAsiaTheme="majorEastAsia" w:hAnsi="Wingdings"/>
              </w:rPr>
            </w:pPr>
          </w:p>
        </w:tc>
      </w:tr>
      <w:tr w:rsidR="00627653" w:rsidRPr="007E0B6E" w14:paraId="3B1C3B27" w14:textId="77777777" w:rsidTr="003D6204">
        <w:tc>
          <w:tcPr>
            <w:tcW w:w="4284" w:type="dxa"/>
          </w:tcPr>
          <w:p w14:paraId="3B1C3B23" w14:textId="77777777" w:rsidR="00627653" w:rsidRPr="007E0B6E" w:rsidRDefault="00627653" w:rsidP="008A1B8D">
            <w:pPr>
              <w:pStyle w:val="ProductList-Body"/>
              <w:rPr>
                <w:rFonts w:eastAsiaTheme="majorEastAsia"/>
                <w:lang w:val="en-US"/>
              </w:rPr>
            </w:pPr>
            <w:r w:rsidRPr="007E0B6E">
              <w:rPr>
                <w:rFonts w:eastAsiaTheme="majorEastAsia"/>
                <w:lang w:val="en-US"/>
              </w:rPr>
              <w:t>Windows 7 Ultimate for Embedded Systems</w:t>
            </w:r>
          </w:p>
        </w:tc>
        <w:tc>
          <w:tcPr>
            <w:tcW w:w="2016" w:type="dxa"/>
            <w:vAlign w:val="center"/>
          </w:tcPr>
          <w:p w14:paraId="3B1C3B24" w14:textId="77777777" w:rsidR="00627653" w:rsidRPr="00CA2D2B" w:rsidRDefault="00627653" w:rsidP="008A1B8D">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c>
          <w:tcPr>
            <w:tcW w:w="2025" w:type="dxa"/>
            <w:vAlign w:val="center"/>
          </w:tcPr>
          <w:p w14:paraId="3B1C3B25" w14:textId="77777777" w:rsidR="00627653" w:rsidRPr="00CA2D2B" w:rsidRDefault="00627653" w:rsidP="008A1B8D">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c>
          <w:tcPr>
            <w:tcW w:w="2457" w:type="dxa"/>
            <w:vAlign w:val="center"/>
          </w:tcPr>
          <w:p w14:paraId="3B1C3B26" w14:textId="77777777" w:rsidR="00627653" w:rsidRPr="00CA2D2B" w:rsidRDefault="00627653" w:rsidP="008A1B8D">
            <w:pPr>
              <w:pStyle w:val="ProductList-Body"/>
              <w:jc w:val="center"/>
              <w:rPr>
                <w:rFonts w:ascii="Wingdings" w:eastAsiaTheme="majorEastAsia" w:hAnsi="Wingdings"/>
              </w:rPr>
            </w:pPr>
          </w:p>
        </w:tc>
      </w:tr>
      <w:tr w:rsidR="00627653" w:rsidRPr="007E0B6E" w14:paraId="3B1C3B2C" w14:textId="77777777" w:rsidTr="003D6204">
        <w:tc>
          <w:tcPr>
            <w:tcW w:w="4284" w:type="dxa"/>
          </w:tcPr>
          <w:p w14:paraId="3B1C3B28" w14:textId="77777777" w:rsidR="00627653" w:rsidRPr="007E0B6E" w:rsidRDefault="00627653" w:rsidP="008A1B8D">
            <w:pPr>
              <w:pStyle w:val="ProductList-Body"/>
              <w:rPr>
                <w:rFonts w:eastAsiaTheme="majorEastAsia"/>
                <w:lang w:val="en-US"/>
              </w:rPr>
            </w:pPr>
            <w:r w:rsidRPr="007E0B6E">
              <w:rPr>
                <w:rFonts w:eastAsiaTheme="majorEastAsia"/>
                <w:lang w:val="en-US"/>
              </w:rPr>
              <w:t xml:space="preserve">Windows XP Professional for Embedded Systems </w:t>
            </w:r>
          </w:p>
        </w:tc>
        <w:tc>
          <w:tcPr>
            <w:tcW w:w="2016" w:type="dxa"/>
            <w:vAlign w:val="center"/>
          </w:tcPr>
          <w:p w14:paraId="3B1C3B29" w14:textId="77777777" w:rsidR="00627653" w:rsidRPr="00CA2D2B" w:rsidRDefault="00627653" w:rsidP="008A1B8D">
            <w:pPr>
              <w:pStyle w:val="ProductList-Body"/>
              <w:jc w:val="center"/>
              <w:rPr>
                <w:rFonts w:ascii="Wingdings" w:eastAsiaTheme="majorEastAsia" w:hAnsi="Wingdings" w:cs="Wingdings"/>
                <w:sz w:val="20"/>
                <w:szCs w:val="20"/>
              </w:rPr>
            </w:pPr>
            <w:r w:rsidRPr="00CA2D2B">
              <w:rPr>
                <w:rFonts w:ascii="Wingdings" w:eastAsiaTheme="majorEastAsia" w:hAnsi="Wingdings" w:cs="Wingdings"/>
                <w:sz w:val="20"/>
                <w:szCs w:val="20"/>
              </w:rPr>
              <w:t></w:t>
            </w:r>
          </w:p>
        </w:tc>
        <w:tc>
          <w:tcPr>
            <w:tcW w:w="2025" w:type="dxa"/>
            <w:vAlign w:val="center"/>
          </w:tcPr>
          <w:p w14:paraId="3B1C3B2A" w14:textId="77777777" w:rsidR="00627653" w:rsidRPr="00CA2D2B" w:rsidRDefault="00627653" w:rsidP="008A1B8D">
            <w:pPr>
              <w:pStyle w:val="ProductList-Body"/>
              <w:jc w:val="center"/>
              <w:rPr>
                <w:rFonts w:ascii="Wingdings" w:eastAsiaTheme="majorEastAsia" w:hAnsi="Wingdings" w:cs="Wingdings"/>
                <w:sz w:val="20"/>
                <w:szCs w:val="20"/>
              </w:rPr>
            </w:pPr>
            <w:r w:rsidRPr="00CA2D2B">
              <w:rPr>
                <w:rFonts w:ascii="Wingdings" w:eastAsiaTheme="majorEastAsia" w:hAnsi="Wingdings" w:cs="Wingdings"/>
                <w:sz w:val="20"/>
                <w:szCs w:val="20"/>
              </w:rPr>
              <w:t></w:t>
            </w:r>
          </w:p>
        </w:tc>
        <w:tc>
          <w:tcPr>
            <w:tcW w:w="2457" w:type="dxa"/>
            <w:vAlign w:val="center"/>
          </w:tcPr>
          <w:p w14:paraId="3B1C3B2B" w14:textId="77777777" w:rsidR="00627653" w:rsidRPr="00CA2D2B" w:rsidRDefault="00627653" w:rsidP="008A1B8D">
            <w:pPr>
              <w:pStyle w:val="ProductList-Body"/>
              <w:jc w:val="center"/>
              <w:rPr>
                <w:rFonts w:ascii="Wingdings" w:eastAsiaTheme="majorEastAsia" w:hAnsi="Wingdings"/>
              </w:rPr>
            </w:pPr>
          </w:p>
        </w:tc>
      </w:tr>
      <w:tr w:rsidR="00627653" w:rsidRPr="007E0B6E" w14:paraId="3B1C3B31" w14:textId="77777777" w:rsidTr="003D6204">
        <w:tc>
          <w:tcPr>
            <w:tcW w:w="4284" w:type="dxa"/>
          </w:tcPr>
          <w:p w14:paraId="3B1C3B2D" w14:textId="77777777" w:rsidR="00627653" w:rsidRPr="007E0B6E" w:rsidRDefault="00627653" w:rsidP="008A1B8D">
            <w:pPr>
              <w:pStyle w:val="ProductList-Body"/>
              <w:rPr>
                <w:rFonts w:eastAsiaTheme="majorEastAsia"/>
              </w:rPr>
            </w:pPr>
            <w:r w:rsidRPr="007E0B6E">
              <w:rPr>
                <w:rFonts w:eastAsiaTheme="majorEastAsia"/>
              </w:rPr>
              <w:t xml:space="preserve">Windows Embedded 8 </w:t>
            </w:r>
            <w:r w:rsidRPr="007E0B6E">
              <w:rPr>
                <w:rFonts w:eastAsiaTheme="majorEastAsia"/>
              </w:rPr>
              <w:t>和</w:t>
            </w:r>
            <w:r w:rsidRPr="007E0B6E">
              <w:rPr>
                <w:rFonts w:eastAsiaTheme="majorEastAsia"/>
              </w:rPr>
              <w:t xml:space="preserve"> 8.1 </w:t>
            </w:r>
            <w:r w:rsidRPr="007E0B6E">
              <w:rPr>
                <w:rFonts w:eastAsiaTheme="majorEastAsia"/>
              </w:rPr>
              <w:t>专业版</w:t>
            </w:r>
          </w:p>
        </w:tc>
        <w:tc>
          <w:tcPr>
            <w:tcW w:w="2016" w:type="dxa"/>
            <w:vAlign w:val="center"/>
          </w:tcPr>
          <w:p w14:paraId="3B1C3B2E" w14:textId="77777777" w:rsidR="00627653" w:rsidRPr="00CA2D2B" w:rsidRDefault="00627653" w:rsidP="008A1B8D">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c>
          <w:tcPr>
            <w:tcW w:w="2025" w:type="dxa"/>
            <w:vAlign w:val="center"/>
          </w:tcPr>
          <w:p w14:paraId="3B1C3B2F" w14:textId="77777777" w:rsidR="00627653" w:rsidRPr="00CA2D2B" w:rsidRDefault="00627653" w:rsidP="008A1B8D">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c>
          <w:tcPr>
            <w:tcW w:w="2457" w:type="dxa"/>
            <w:vAlign w:val="center"/>
          </w:tcPr>
          <w:p w14:paraId="3B1C3B30" w14:textId="77777777" w:rsidR="00627653" w:rsidRPr="00CA2D2B" w:rsidRDefault="00627653" w:rsidP="008A1B8D">
            <w:pPr>
              <w:pStyle w:val="ProductList-Body"/>
              <w:jc w:val="center"/>
              <w:rPr>
                <w:rFonts w:ascii="Wingdings" w:eastAsiaTheme="majorEastAsia" w:hAnsi="Wingdings"/>
              </w:rPr>
            </w:pPr>
          </w:p>
        </w:tc>
      </w:tr>
      <w:tr w:rsidR="00627653" w:rsidRPr="007E0B6E" w14:paraId="3B1C3B36" w14:textId="77777777" w:rsidTr="003D6204">
        <w:tc>
          <w:tcPr>
            <w:tcW w:w="4284" w:type="dxa"/>
          </w:tcPr>
          <w:p w14:paraId="3B1C3B32" w14:textId="77777777" w:rsidR="00627653" w:rsidRPr="007E0B6E" w:rsidRDefault="00627653" w:rsidP="008A1B8D">
            <w:pPr>
              <w:pStyle w:val="ProductList-Body"/>
              <w:rPr>
                <w:rFonts w:eastAsiaTheme="majorEastAsia"/>
                <w:lang w:val="en-US"/>
              </w:rPr>
            </w:pPr>
            <w:r w:rsidRPr="007E0B6E">
              <w:rPr>
                <w:rFonts w:eastAsiaTheme="majorEastAsia"/>
                <w:lang w:val="en-US"/>
              </w:rPr>
              <w:t xml:space="preserve">Windows Embedded 8 Industry Pro </w:t>
            </w:r>
            <w:r w:rsidRPr="007E0B6E">
              <w:rPr>
                <w:rFonts w:eastAsiaTheme="majorEastAsia"/>
              </w:rPr>
              <w:t>和</w:t>
            </w:r>
            <w:r w:rsidRPr="007E0B6E">
              <w:rPr>
                <w:rFonts w:eastAsiaTheme="majorEastAsia"/>
                <w:lang w:val="en-US"/>
              </w:rPr>
              <w:t xml:space="preserve"> Windows Embedded 8.1 Industry Pro</w:t>
            </w:r>
          </w:p>
        </w:tc>
        <w:tc>
          <w:tcPr>
            <w:tcW w:w="2016" w:type="dxa"/>
            <w:vAlign w:val="center"/>
          </w:tcPr>
          <w:p w14:paraId="3B1C3B33" w14:textId="77777777" w:rsidR="00627653" w:rsidRPr="00CA2D2B" w:rsidRDefault="00627653" w:rsidP="008A1B8D">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c>
          <w:tcPr>
            <w:tcW w:w="2025" w:type="dxa"/>
            <w:vAlign w:val="center"/>
          </w:tcPr>
          <w:p w14:paraId="3B1C3B34" w14:textId="77777777" w:rsidR="00627653" w:rsidRPr="00CA2D2B" w:rsidRDefault="00627653" w:rsidP="008A1B8D">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c>
          <w:tcPr>
            <w:tcW w:w="2457" w:type="dxa"/>
            <w:vAlign w:val="center"/>
          </w:tcPr>
          <w:p w14:paraId="3B1C3B35" w14:textId="77777777" w:rsidR="00627653" w:rsidRPr="00CA2D2B" w:rsidRDefault="00627653" w:rsidP="008A1B8D">
            <w:pPr>
              <w:pStyle w:val="ProductList-Body"/>
              <w:jc w:val="center"/>
              <w:rPr>
                <w:rFonts w:ascii="Wingdings" w:eastAsiaTheme="majorEastAsia" w:hAnsi="Wingdings"/>
              </w:rPr>
            </w:pPr>
          </w:p>
        </w:tc>
      </w:tr>
      <w:tr w:rsidR="00627653" w:rsidRPr="007E0B6E" w14:paraId="3B1C3B3B" w14:textId="77777777" w:rsidTr="003D6204">
        <w:tc>
          <w:tcPr>
            <w:tcW w:w="4284" w:type="dxa"/>
          </w:tcPr>
          <w:p w14:paraId="3B1C3B37" w14:textId="77777777" w:rsidR="00627653" w:rsidRPr="007E0B6E" w:rsidRDefault="00627653" w:rsidP="008A1B8D">
            <w:pPr>
              <w:pStyle w:val="ProductList-Body"/>
              <w:rPr>
                <w:rFonts w:eastAsiaTheme="majorEastAsia"/>
                <w:lang w:val="en-US"/>
              </w:rPr>
            </w:pPr>
            <w:r w:rsidRPr="007E0B6E">
              <w:rPr>
                <w:rFonts w:eastAsiaTheme="majorEastAsia"/>
                <w:lang w:val="en-US"/>
              </w:rPr>
              <w:t xml:space="preserve">Windows Embedded 8 Industry Retail </w:t>
            </w:r>
            <w:r w:rsidRPr="007E0B6E">
              <w:rPr>
                <w:rFonts w:eastAsiaTheme="majorEastAsia"/>
              </w:rPr>
              <w:t>和</w:t>
            </w:r>
            <w:r w:rsidRPr="007E0B6E">
              <w:rPr>
                <w:rFonts w:eastAsiaTheme="majorEastAsia"/>
                <w:lang w:val="en-US"/>
              </w:rPr>
              <w:t xml:space="preserve"> Windows Embedded 8.1 Industry Retail</w:t>
            </w:r>
          </w:p>
        </w:tc>
        <w:tc>
          <w:tcPr>
            <w:tcW w:w="2016" w:type="dxa"/>
            <w:vAlign w:val="center"/>
          </w:tcPr>
          <w:p w14:paraId="3B1C3B38" w14:textId="77777777" w:rsidR="00627653" w:rsidRPr="00CA2D2B" w:rsidRDefault="00627653" w:rsidP="008A1B8D">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c>
          <w:tcPr>
            <w:tcW w:w="2025" w:type="dxa"/>
            <w:vAlign w:val="center"/>
          </w:tcPr>
          <w:p w14:paraId="3B1C3B39" w14:textId="77777777" w:rsidR="00627653" w:rsidRPr="00CA2D2B" w:rsidRDefault="00627653" w:rsidP="008A1B8D">
            <w:pPr>
              <w:pStyle w:val="ProductList-Body"/>
              <w:jc w:val="center"/>
              <w:rPr>
                <w:rFonts w:ascii="Wingdings" w:eastAsiaTheme="majorEastAsia" w:hAnsi="Wingdings"/>
              </w:rPr>
            </w:pPr>
          </w:p>
        </w:tc>
        <w:tc>
          <w:tcPr>
            <w:tcW w:w="2457" w:type="dxa"/>
            <w:vAlign w:val="center"/>
          </w:tcPr>
          <w:p w14:paraId="3B1C3B3A" w14:textId="77777777" w:rsidR="00627653" w:rsidRPr="00CA2D2B" w:rsidRDefault="00627653" w:rsidP="008A1B8D">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r>
      <w:tr w:rsidR="00627653" w:rsidRPr="007E0B6E" w14:paraId="3B1C3B40" w14:textId="77777777" w:rsidTr="003D6204">
        <w:tc>
          <w:tcPr>
            <w:tcW w:w="4284" w:type="dxa"/>
          </w:tcPr>
          <w:p w14:paraId="3B1C3B3C" w14:textId="77777777" w:rsidR="00627653" w:rsidRPr="007E0B6E" w:rsidRDefault="00627653" w:rsidP="008A1B8D">
            <w:pPr>
              <w:pStyle w:val="ProductList-Body"/>
              <w:rPr>
                <w:rFonts w:eastAsiaTheme="majorEastAsia"/>
              </w:rPr>
            </w:pPr>
            <w:r w:rsidRPr="007E0B6E">
              <w:rPr>
                <w:rFonts w:eastAsiaTheme="majorEastAsia"/>
              </w:rPr>
              <w:t>Windows Embedded POSReady 7 Pro</w:t>
            </w:r>
          </w:p>
        </w:tc>
        <w:tc>
          <w:tcPr>
            <w:tcW w:w="2016" w:type="dxa"/>
            <w:vAlign w:val="center"/>
          </w:tcPr>
          <w:p w14:paraId="3B1C3B3D" w14:textId="77777777" w:rsidR="00627653" w:rsidRPr="00CA2D2B" w:rsidRDefault="00627653" w:rsidP="008A1B8D">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c>
          <w:tcPr>
            <w:tcW w:w="2025" w:type="dxa"/>
            <w:vAlign w:val="center"/>
          </w:tcPr>
          <w:p w14:paraId="3B1C3B3E" w14:textId="77777777" w:rsidR="00627653" w:rsidRPr="00CA2D2B" w:rsidRDefault="00627653" w:rsidP="008A1B8D">
            <w:pPr>
              <w:pStyle w:val="ProductList-Body"/>
              <w:jc w:val="center"/>
              <w:rPr>
                <w:rFonts w:ascii="Wingdings" w:eastAsiaTheme="majorEastAsia" w:hAnsi="Wingdings"/>
              </w:rPr>
            </w:pPr>
          </w:p>
        </w:tc>
        <w:tc>
          <w:tcPr>
            <w:tcW w:w="2457" w:type="dxa"/>
            <w:vAlign w:val="center"/>
          </w:tcPr>
          <w:p w14:paraId="3B1C3B3F" w14:textId="77777777" w:rsidR="00627653" w:rsidRPr="00CA2D2B" w:rsidRDefault="00627653" w:rsidP="008A1B8D">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r>
      <w:tr w:rsidR="00627653" w:rsidRPr="007E0B6E" w14:paraId="3B1C3B45" w14:textId="77777777" w:rsidTr="003D6204">
        <w:tc>
          <w:tcPr>
            <w:tcW w:w="4284" w:type="dxa"/>
          </w:tcPr>
          <w:p w14:paraId="3B1C3B41" w14:textId="77777777" w:rsidR="00627653" w:rsidRPr="007E0B6E" w:rsidRDefault="00627653" w:rsidP="008A1B8D">
            <w:pPr>
              <w:pStyle w:val="ProductList-Body"/>
              <w:rPr>
                <w:rFonts w:eastAsiaTheme="majorEastAsia"/>
                <w:lang w:val="en-US"/>
              </w:rPr>
            </w:pPr>
            <w:r w:rsidRPr="007E0B6E">
              <w:rPr>
                <w:rFonts w:eastAsiaTheme="majorEastAsia"/>
                <w:lang w:val="en-US"/>
              </w:rPr>
              <w:t>Windows Embedded for Point of Service (WEPOS)</w:t>
            </w:r>
          </w:p>
        </w:tc>
        <w:tc>
          <w:tcPr>
            <w:tcW w:w="2016" w:type="dxa"/>
            <w:vAlign w:val="center"/>
          </w:tcPr>
          <w:p w14:paraId="3B1C3B42" w14:textId="77777777" w:rsidR="00627653" w:rsidRPr="00CA2D2B" w:rsidRDefault="00627653" w:rsidP="008A1B8D">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c>
          <w:tcPr>
            <w:tcW w:w="2025" w:type="dxa"/>
            <w:vAlign w:val="center"/>
          </w:tcPr>
          <w:p w14:paraId="3B1C3B43" w14:textId="77777777" w:rsidR="00627653" w:rsidRPr="00CA2D2B" w:rsidRDefault="00627653" w:rsidP="008A1B8D">
            <w:pPr>
              <w:pStyle w:val="ProductList-Body"/>
              <w:jc w:val="center"/>
              <w:rPr>
                <w:rFonts w:ascii="Wingdings" w:eastAsiaTheme="majorEastAsia" w:hAnsi="Wingdings"/>
              </w:rPr>
            </w:pPr>
          </w:p>
        </w:tc>
        <w:tc>
          <w:tcPr>
            <w:tcW w:w="2457" w:type="dxa"/>
            <w:vAlign w:val="center"/>
          </w:tcPr>
          <w:p w14:paraId="3B1C3B44" w14:textId="77777777" w:rsidR="00627653" w:rsidRPr="00CA2D2B" w:rsidRDefault="00627653" w:rsidP="008A1B8D">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r>
      <w:tr w:rsidR="00627653" w:rsidRPr="007E0B6E" w14:paraId="3B1C3B4A" w14:textId="77777777" w:rsidTr="003D6204">
        <w:tc>
          <w:tcPr>
            <w:tcW w:w="4284" w:type="dxa"/>
          </w:tcPr>
          <w:p w14:paraId="3B1C3B46" w14:textId="77777777" w:rsidR="00627653" w:rsidRPr="007E0B6E" w:rsidRDefault="00627653" w:rsidP="008A1B8D">
            <w:pPr>
              <w:pStyle w:val="ProductList-Body"/>
              <w:rPr>
                <w:rFonts w:eastAsiaTheme="majorEastAsia"/>
                <w:lang w:val="en-US"/>
              </w:rPr>
            </w:pPr>
            <w:r w:rsidRPr="007E0B6E">
              <w:rPr>
                <w:rFonts w:eastAsiaTheme="majorEastAsia"/>
                <w:lang w:val="en-US"/>
              </w:rPr>
              <w:t xml:space="preserve">Windows Embedded POSReady 2009 </w:t>
            </w:r>
            <w:r w:rsidRPr="007E0B6E">
              <w:rPr>
                <w:rFonts w:eastAsiaTheme="majorEastAsia"/>
              </w:rPr>
              <w:t>和</w:t>
            </w:r>
            <w:r w:rsidRPr="007E0B6E">
              <w:rPr>
                <w:rFonts w:eastAsiaTheme="majorEastAsia"/>
                <w:lang w:val="en-US"/>
              </w:rPr>
              <w:t xml:space="preserve"> Windows Embedded POSReady 7</w:t>
            </w:r>
          </w:p>
        </w:tc>
        <w:tc>
          <w:tcPr>
            <w:tcW w:w="2016" w:type="dxa"/>
            <w:vAlign w:val="center"/>
          </w:tcPr>
          <w:p w14:paraId="3B1C3B47" w14:textId="77777777" w:rsidR="00627653" w:rsidRPr="00CA2D2B" w:rsidRDefault="00627653" w:rsidP="008A1B8D">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c>
          <w:tcPr>
            <w:tcW w:w="2025" w:type="dxa"/>
            <w:vAlign w:val="center"/>
          </w:tcPr>
          <w:p w14:paraId="3B1C3B48" w14:textId="77777777" w:rsidR="00627653" w:rsidRPr="00CA2D2B" w:rsidRDefault="00627653" w:rsidP="008A1B8D">
            <w:pPr>
              <w:pStyle w:val="ProductList-Body"/>
              <w:jc w:val="center"/>
              <w:rPr>
                <w:rFonts w:ascii="Wingdings" w:eastAsiaTheme="majorEastAsia" w:hAnsi="Wingdings"/>
              </w:rPr>
            </w:pPr>
          </w:p>
        </w:tc>
        <w:tc>
          <w:tcPr>
            <w:tcW w:w="2457" w:type="dxa"/>
            <w:vAlign w:val="center"/>
          </w:tcPr>
          <w:p w14:paraId="3B1C3B49" w14:textId="77777777" w:rsidR="00627653" w:rsidRPr="00CA2D2B" w:rsidRDefault="00627653" w:rsidP="008A1B8D">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r>
      <w:tr w:rsidR="00627653" w:rsidRPr="007E0B6E" w14:paraId="3B1C3B4F" w14:textId="77777777" w:rsidTr="003D6204">
        <w:tc>
          <w:tcPr>
            <w:tcW w:w="4284" w:type="dxa"/>
          </w:tcPr>
          <w:p w14:paraId="3B1C3B4B" w14:textId="77777777" w:rsidR="00627653" w:rsidRPr="007E0B6E" w:rsidRDefault="00627653" w:rsidP="008A1B8D">
            <w:pPr>
              <w:pStyle w:val="ProductList-Body"/>
              <w:rPr>
                <w:rFonts w:eastAsiaTheme="majorEastAsia"/>
              </w:rPr>
            </w:pPr>
            <w:r w:rsidRPr="007E0B6E">
              <w:rPr>
                <w:rFonts w:eastAsiaTheme="majorEastAsia"/>
              </w:rPr>
              <w:t>Windows NT Embedded</w:t>
            </w:r>
          </w:p>
        </w:tc>
        <w:tc>
          <w:tcPr>
            <w:tcW w:w="2016" w:type="dxa"/>
            <w:vAlign w:val="center"/>
          </w:tcPr>
          <w:p w14:paraId="3B1C3B4C" w14:textId="77777777" w:rsidR="00627653" w:rsidRPr="00CA2D2B" w:rsidRDefault="00627653" w:rsidP="008A1B8D">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c>
          <w:tcPr>
            <w:tcW w:w="2025" w:type="dxa"/>
            <w:vAlign w:val="center"/>
          </w:tcPr>
          <w:p w14:paraId="3B1C3B4D" w14:textId="77777777" w:rsidR="00627653" w:rsidRPr="00CA2D2B" w:rsidRDefault="00627653" w:rsidP="008A1B8D">
            <w:pPr>
              <w:pStyle w:val="ProductList-Body"/>
              <w:jc w:val="center"/>
              <w:rPr>
                <w:rFonts w:ascii="Wingdings" w:eastAsiaTheme="majorEastAsia" w:hAnsi="Wingdings"/>
              </w:rPr>
            </w:pPr>
          </w:p>
        </w:tc>
        <w:tc>
          <w:tcPr>
            <w:tcW w:w="2457" w:type="dxa"/>
            <w:vAlign w:val="center"/>
          </w:tcPr>
          <w:p w14:paraId="3B1C3B4E" w14:textId="77777777" w:rsidR="00627653" w:rsidRPr="00CA2D2B" w:rsidRDefault="00627653" w:rsidP="008A1B8D">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r>
      <w:tr w:rsidR="00627653" w:rsidRPr="007E0B6E" w14:paraId="3B1C3B54" w14:textId="77777777" w:rsidTr="003D6204">
        <w:tc>
          <w:tcPr>
            <w:tcW w:w="4284" w:type="dxa"/>
          </w:tcPr>
          <w:p w14:paraId="3B1C3B50" w14:textId="77777777" w:rsidR="00627653" w:rsidRPr="007E0B6E" w:rsidRDefault="00627653" w:rsidP="008A1B8D">
            <w:pPr>
              <w:pStyle w:val="ProductList-Body"/>
              <w:rPr>
                <w:rFonts w:eastAsiaTheme="majorEastAsia"/>
              </w:rPr>
            </w:pPr>
            <w:r w:rsidRPr="007E0B6E">
              <w:rPr>
                <w:rFonts w:eastAsiaTheme="majorEastAsia"/>
              </w:rPr>
              <w:t>Windows XP Embedded</w:t>
            </w:r>
          </w:p>
        </w:tc>
        <w:tc>
          <w:tcPr>
            <w:tcW w:w="2016" w:type="dxa"/>
            <w:vAlign w:val="center"/>
          </w:tcPr>
          <w:p w14:paraId="3B1C3B51" w14:textId="77777777" w:rsidR="00627653" w:rsidRPr="00CA2D2B" w:rsidRDefault="00627653" w:rsidP="008A1B8D">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c>
          <w:tcPr>
            <w:tcW w:w="2025" w:type="dxa"/>
            <w:vAlign w:val="center"/>
          </w:tcPr>
          <w:p w14:paraId="3B1C3B52" w14:textId="77777777" w:rsidR="00627653" w:rsidRPr="00CA2D2B" w:rsidRDefault="00627653" w:rsidP="008A1B8D">
            <w:pPr>
              <w:pStyle w:val="ProductList-Body"/>
              <w:jc w:val="center"/>
              <w:rPr>
                <w:rFonts w:ascii="Wingdings" w:eastAsiaTheme="majorEastAsia" w:hAnsi="Wingdings"/>
              </w:rPr>
            </w:pPr>
          </w:p>
        </w:tc>
        <w:tc>
          <w:tcPr>
            <w:tcW w:w="2457" w:type="dxa"/>
            <w:vAlign w:val="center"/>
          </w:tcPr>
          <w:p w14:paraId="3B1C3B53" w14:textId="77777777" w:rsidR="00627653" w:rsidRPr="00CA2D2B" w:rsidRDefault="00627653" w:rsidP="008A1B8D">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r>
      <w:tr w:rsidR="00627653" w:rsidRPr="007E0B6E" w14:paraId="3B1C3B59" w14:textId="77777777" w:rsidTr="003D6204">
        <w:tc>
          <w:tcPr>
            <w:tcW w:w="4284" w:type="dxa"/>
          </w:tcPr>
          <w:p w14:paraId="3B1C3B55" w14:textId="77777777" w:rsidR="00627653" w:rsidRPr="007E0B6E" w:rsidRDefault="00627653" w:rsidP="008A1B8D">
            <w:pPr>
              <w:pStyle w:val="ProductList-Body"/>
              <w:rPr>
                <w:rFonts w:eastAsiaTheme="majorEastAsia"/>
                <w:lang w:val="en-US"/>
              </w:rPr>
            </w:pPr>
            <w:r w:rsidRPr="007E0B6E">
              <w:rPr>
                <w:rFonts w:eastAsiaTheme="majorEastAsia"/>
                <w:lang w:val="en-US"/>
              </w:rPr>
              <w:t>Windows Embedded Standard 7</w:t>
            </w:r>
            <w:r w:rsidRPr="007E0B6E">
              <w:rPr>
                <w:rFonts w:eastAsiaTheme="majorEastAsia"/>
              </w:rPr>
              <w:t>、</w:t>
            </w:r>
            <w:r w:rsidRPr="007E0B6E">
              <w:rPr>
                <w:rFonts w:eastAsiaTheme="majorEastAsia"/>
                <w:lang w:val="en-US"/>
              </w:rPr>
              <w:t xml:space="preserve">Windows Embedded Standard 2009 </w:t>
            </w:r>
            <w:r w:rsidRPr="007E0B6E">
              <w:rPr>
                <w:rFonts w:eastAsiaTheme="majorEastAsia"/>
              </w:rPr>
              <w:t>和</w:t>
            </w:r>
            <w:r w:rsidRPr="007E0B6E">
              <w:rPr>
                <w:rFonts w:eastAsiaTheme="majorEastAsia"/>
                <w:lang w:val="en-US"/>
              </w:rPr>
              <w:t xml:space="preserve"> Windows Embedded 8 Standard</w:t>
            </w:r>
          </w:p>
        </w:tc>
        <w:tc>
          <w:tcPr>
            <w:tcW w:w="2016" w:type="dxa"/>
            <w:vAlign w:val="center"/>
          </w:tcPr>
          <w:p w14:paraId="3B1C3B56" w14:textId="77777777" w:rsidR="00627653" w:rsidRPr="00CA2D2B" w:rsidRDefault="00627653" w:rsidP="008A1B8D">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c>
          <w:tcPr>
            <w:tcW w:w="2025" w:type="dxa"/>
            <w:vAlign w:val="center"/>
          </w:tcPr>
          <w:p w14:paraId="3B1C3B57" w14:textId="77777777" w:rsidR="00627653" w:rsidRPr="00CA2D2B" w:rsidRDefault="00627653" w:rsidP="008A1B8D">
            <w:pPr>
              <w:pStyle w:val="ProductList-Body"/>
              <w:jc w:val="center"/>
              <w:rPr>
                <w:rFonts w:ascii="Wingdings" w:eastAsiaTheme="majorEastAsia" w:hAnsi="Wingdings"/>
              </w:rPr>
            </w:pPr>
          </w:p>
        </w:tc>
        <w:tc>
          <w:tcPr>
            <w:tcW w:w="2457" w:type="dxa"/>
            <w:vAlign w:val="center"/>
          </w:tcPr>
          <w:p w14:paraId="3B1C3B58" w14:textId="77777777" w:rsidR="00627653" w:rsidRPr="00CA2D2B" w:rsidRDefault="00627653" w:rsidP="008A1B8D">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r>
    </w:tbl>
    <w:p w14:paraId="3B1C3B5A" w14:textId="77777777" w:rsidR="00627653" w:rsidRPr="007E0B6E" w:rsidRDefault="00627653" w:rsidP="00627653">
      <w:pPr>
        <w:pStyle w:val="ProductList-Body"/>
        <w:ind w:left="180"/>
        <w:rPr>
          <w:rFonts w:eastAsiaTheme="majorEastAsia"/>
        </w:rPr>
      </w:pPr>
      <w:r w:rsidRPr="007E0B6E">
        <w:rPr>
          <w:rFonts w:eastAsiaTheme="majorEastAsia"/>
        </w:rPr>
        <w:t>具有到期</w:t>
      </w:r>
      <w:r w:rsidRPr="007E0B6E">
        <w:rPr>
          <w:rFonts w:eastAsiaTheme="majorEastAsia"/>
        </w:rPr>
        <w:t xml:space="preserve"> SA </w:t>
      </w:r>
      <w:r w:rsidRPr="007E0B6E">
        <w:rPr>
          <w:rFonts w:eastAsiaTheme="majorEastAsia"/>
        </w:rPr>
        <w:t>的客户有资格续签其保障范围作为</w:t>
      </w:r>
      <w:r w:rsidRPr="007E0B6E">
        <w:rPr>
          <w:rFonts w:eastAsiaTheme="majorEastAsia"/>
        </w:rPr>
        <w:t xml:space="preserve"> Windows Industry Enterprise </w:t>
      </w:r>
      <w:r w:rsidRPr="007E0B6E">
        <w:rPr>
          <w:rFonts w:eastAsiaTheme="majorEastAsia"/>
        </w:rPr>
        <w:t>的</w:t>
      </w:r>
      <w:r w:rsidRPr="007E0B6E">
        <w:rPr>
          <w:rFonts w:eastAsiaTheme="majorEastAsia"/>
        </w:rPr>
        <w:t xml:space="preserve"> SA</w:t>
      </w:r>
      <w:r w:rsidRPr="007E0B6E">
        <w:rPr>
          <w:rFonts w:eastAsiaTheme="majorEastAsia"/>
        </w:rPr>
        <w:fldChar w:fldCharType="begin"/>
      </w:r>
      <w:r w:rsidRPr="007E0B6E">
        <w:rPr>
          <w:rFonts w:eastAsiaTheme="majorEastAsia"/>
        </w:rPr>
        <w:instrText xml:space="preserve">XE "Windows 8.1 </w:instrText>
      </w:r>
      <w:r w:rsidRPr="007E0B6E">
        <w:rPr>
          <w:rFonts w:eastAsiaTheme="majorEastAsia"/>
        </w:rPr>
        <w:instrText>专业版</w:instrText>
      </w:r>
      <w:r w:rsidRPr="007E0B6E">
        <w:rPr>
          <w:rFonts w:eastAsiaTheme="majorEastAsia"/>
        </w:rPr>
        <w:instrText>"</w:instrText>
      </w:r>
      <w:r w:rsidRPr="007E0B6E">
        <w:rPr>
          <w:rFonts w:eastAsiaTheme="majorEastAsia"/>
        </w:rPr>
        <w:fldChar w:fldCharType="end"/>
      </w:r>
      <w:r w:rsidRPr="007E0B6E">
        <w:rPr>
          <w:rFonts w:eastAsiaTheme="majorEastAsia"/>
        </w:rPr>
        <w:t>。</w:t>
      </w:r>
    </w:p>
    <w:p w14:paraId="3B1C3B5B" w14:textId="77777777" w:rsidR="00627653" w:rsidRPr="007E0B6E" w:rsidRDefault="00627653" w:rsidP="00627653">
      <w:pPr>
        <w:pStyle w:val="ProductList-Body"/>
        <w:ind w:left="180"/>
        <w:rPr>
          <w:rFonts w:eastAsiaTheme="majorEastAsia"/>
        </w:rPr>
      </w:pPr>
    </w:p>
    <w:p w14:paraId="3B1C3B5C" w14:textId="77777777" w:rsidR="00627653" w:rsidRPr="007E0B6E" w:rsidRDefault="00627653" w:rsidP="00627653">
      <w:pPr>
        <w:pStyle w:val="ProductList-Body"/>
        <w:ind w:left="180"/>
        <w:rPr>
          <w:rFonts w:eastAsiaTheme="majorEastAsia"/>
        </w:rPr>
      </w:pPr>
      <w:r w:rsidRPr="007E0B6E">
        <w:rPr>
          <w:rFonts w:eastAsiaTheme="majorEastAsia"/>
        </w:rPr>
        <w:t>希望注册加入</w:t>
      </w:r>
      <w:r w:rsidRPr="007E0B6E">
        <w:rPr>
          <w:rFonts w:eastAsiaTheme="majorEastAsia"/>
        </w:rPr>
        <w:t xml:space="preserve"> Windows Embedded Industry 8.1 Enterprise</w:t>
      </w:r>
      <w:r w:rsidRPr="007E0B6E">
        <w:rPr>
          <w:rFonts w:eastAsiaTheme="majorEastAsia"/>
        </w:rPr>
        <w:fldChar w:fldCharType="begin"/>
      </w:r>
      <w:r w:rsidRPr="007E0B6E">
        <w:rPr>
          <w:rFonts w:eastAsiaTheme="majorEastAsia"/>
        </w:rPr>
        <w:instrText>XE "Windows Embedded 8.1 Industry Pro"</w:instrText>
      </w:r>
      <w:r w:rsidRPr="007E0B6E">
        <w:rPr>
          <w:rFonts w:eastAsiaTheme="majorEastAsia"/>
        </w:rPr>
        <w:fldChar w:fldCharType="end"/>
      </w:r>
      <w:r w:rsidRPr="007E0B6E">
        <w:rPr>
          <w:rFonts w:eastAsiaTheme="majorEastAsia"/>
        </w:rPr>
        <w:t xml:space="preserve"> SA </w:t>
      </w:r>
      <w:r w:rsidRPr="007E0B6E">
        <w:rPr>
          <w:rFonts w:eastAsiaTheme="majorEastAsia"/>
        </w:rPr>
        <w:t>的客户有以下选择：</w:t>
      </w:r>
    </w:p>
    <w:p w14:paraId="3B1C3B5D" w14:textId="77777777" w:rsidR="00627653" w:rsidRPr="007E0B6E" w:rsidRDefault="00627653" w:rsidP="0035579A">
      <w:pPr>
        <w:pStyle w:val="ProductList-Body"/>
        <w:numPr>
          <w:ilvl w:val="0"/>
          <w:numId w:val="42"/>
        </w:numPr>
        <w:ind w:hanging="270"/>
        <w:rPr>
          <w:rFonts w:eastAsiaTheme="majorEastAsia"/>
        </w:rPr>
      </w:pPr>
      <w:r w:rsidRPr="007E0B6E">
        <w:rPr>
          <w:rFonts w:eastAsiaTheme="majorEastAsia"/>
        </w:rPr>
        <w:t>选择、选择附加、开放式价值（非组织范围）和开放许可计划</w:t>
      </w:r>
    </w:p>
    <w:p w14:paraId="3B1C3B5E" w14:textId="77777777" w:rsidR="00627653" w:rsidRPr="00655896" w:rsidRDefault="00627653" w:rsidP="0035579A">
      <w:pPr>
        <w:pStyle w:val="ProductList-Body"/>
        <w:numPr>
          <w:ilvl w:val="1"/>
          <w:numId w:val="42"/>
        </w:numPr>
        <w:ind w:left="990" w:hanging="270"/>
        <w:rPr>
          <w:rFonts w:eastAsiaTheme="majorEastAsia"/>
          <w:spacing w:val="-1"/>
        </w:rPr>
      </w:pPr>
      <w:r w:rsidRPr="00655896">
        <w:rPr>
          <w:rFonts w:eastAsiaTheme="majorEastAsia"/>
          <w:spacing w:val="-1"/>
        </w:rPr>
        <w:t>当</w:t>
      </w:r>
      <w:r w:rsidRPr="00655896">
        <w:rPr>
          <w:rFonts w:eastAsiaTheme="majorEastAsia"/>
          <w:spacing w:val="-1"/>
        </w:rPr>
        <w:t xml:space="preserve"> POSReady 2009</w:t>
      </w:r>
      <w:r w:rsidRPr="00655896">
        <w:rPr>
          <w:rFonts w:eastAsiaTheme="majorEastAsia"/>
          <w:spacing w:val="-1"/>
        </w:rPr>
        <w:t>、</w:t>
      </w:r>
      <w:r w:rsidRPr="00655896">
        <w:rPr>
          <w:rFonts w:eastAsiaTheme="majorEastAsia"/>
          <w:spacing w:val="-1"/>
        </w:rPr>
        <w:t>POSReady 7</w:t>
      </w:r>
      <w:r w:rsidRPr="00655896">
        <w:rPr>
          <w:rFonts w:eastAsiaTheme="majorEastAsia"/>
          <w:spacing w:val="-1"/>
        </w:rPr>
        <w:t>、</w:t>
      </w:r>
      <w:r w:rsidRPr="00655896">
        <w:rPr>
          <w:rFonts w:eastAsiaTheme="majorEastAsia"/>
          <w:spacing w:val="-1"/>
        </w:rPr>
        <w:t>Windows Embedded 8 Industry Pro</w:t>
      </w:r>
      <w:r w:rsidRPr="00655896">
        <w:rPr>
          <w:rFonts w:eastAsiaTheme="majorEastAsia"/>
          <w:spacing w:val="-1"/>
        </w:rPr>
        <w:t>、</w:t>
      </w:r>
      <w:r w:rsidRPr="00655896">
        <w:rPr>
          <w:rFonts w:eastAsiaTheme="majorEastAsia"/>
          <w:spacing w:val="-1"/>
        </w:rPr>
        <w:t>Windows Embedded 8.1 Industry Pro</w:t>
      </w:r>
      <w:r w:rsidRPr="00655896">
        <w:rPr>
          <w:rFonts w:eastAsiaTheme="majorEastAsia"/>
          <w:spacing w:val="-1"/>
        </w:rPr>
        <w:t>、</w:t>
      </w:r>
      <w:r w:rsidRPr="00655896">
        <w:rPr>
          <w:rFonts w:eastAsiaTheme="majorEastAsia"/>
          <w:spacing w:val="-1"/>
        </w:rPr>
        <w:t>Windows Embedded 8 Industry Enterprise</w:t>
      </w:r>
      <w:r w:rsidRPr="00655896">
        <w:rPr>
          <w:rFonts w:eastAsiaTheme="majorEastAsia"/>
          <w:spacing w:val="-1"/>
        </w:rPr>
        <w:t>、</w:t>
      </w:r>
      <w:r w:rsidRPr="00655896">
        <w:rPr>
          <w:rFonts w:eastAsiaTheme="majorEastAsia"/>
          <w:spacing w:val="-1"/>
        </w:rPr>
        <w:t>Windows Embedded 8.1 Industry Enterprise</w:t>
      </w:r>
      <w:r w:rsidRPr="00655896">
        <w:rPr>
          <w:rFonts w:eastAsiaTheme="majorEastAsia"/>
          <w:spacing w:val="-1"/>
        </w:rPr>
        <w:fldChar w:fldCharType="begin"/>
      </w:r>
      <w:r w:rsidRPr="00655896">
        <w:rPr>
          <w:rFonts w:eastAsiaTheme="majorEastAsia"/>
          <w:spacing w:val="-1"/>
        </w:rPr>
        <w:instrText>XE "Windows Embedded 8.1 Industry Pro"</w:instrText>
      </w:r>
      <w:r w:rsidRPr="00655896">
        <w:rPr>
          <w:rFonts w:eastAsiaTheme="majorEastAsia"/>
          <w:spacing w:val="-1"/>
        </w:rPr>
        <w:fldChar w:fldCharType="end"/>
      </w:r>
      <w:r w:rsidRPr="00655896">
        <w:rPr>
          <w:rFonts w:eastAsiaTheme="majorEastAsia"/>
          <w:spacing w:val="-1"/>
        </w:rPr>
        <w:t xml:space="preserve"> SA </w:t>
      </w:r>
      <w:r w:rsidRPr="00655896">
        <w:rPr>
          <w:rFonts w:eastAsiaTheme="majorEastAsia"/>
          <w:spacing w:val="-1"/>
        </w:rPr>
        <w:t>范围期满时，续签</w:t>
      </w:r>
      <w:r w:rsidRPr="00655896">
        <w:rPr>
          <w:rFonts w:eastAsiaTheme="majorEastAsia"/>
          <w:spacing w:val="-1"/>
        </w:rPr>
        <w:t xml:space="preserve"> Windows Embedded Industry </w:t>
      </w:r>
      <w:r w:rsidRPr="00655896">
        <w:rPr>
          <w:rFonts w:eastAsiaTheme="majorEastAsia"/>
          <w:spacing w:val="-1"/>
        </w:rPr>
        <w:t>操作系统的</w:t>
      </w:r>
      <w:r w:rsidRPr="00655896">
        <w:rPr>
          <w:rFonts w:eastAsiaTheme="majorEastAsia"/>
          <w:spacing w:val="-1"/>
        </w:rPr>
        <w:t xml:space="preserve"> SA</w:t>
      </w:r>
      <w:r w:rsidRPr="00655896">
        <w:rPr>
          <w:rFonts w:eastAsiaTheme="majorEastAsia"/>
          <w:spacing w:val="-1"/>
        </w:rPr>
        <w:t>。</w:t>
      </w:r>
    </w:p>
    <w:p w14:paraId="3B1C3B5F" w14:textId="77777777" w:rsidR="00627653" w:rsidRPr="007E0B6E" w:rsidRDefault="00627653" w:rsidP="0035579A">
      <w:pPr>
        <w:pStyle w:val="ProductList-Body"/>
        <w:numPr>
          <w:ilvl w:val="0"/>
          <w:numId w:val="42"/>
        </w:numPr>
        <w:ind w:hanging="270"/>
        <w:rPr>
          <w:rFonts w:eastAsiaTheme="majorEastAsia"/>
        </w:rPr>
      </w:pPr>
      <w:r w:rsidRPr="007E0B6E">
        <w:rPr>
          <w:rFonts w:eastAsiaTheme="majorEastAsia"/>
        </w:rPr>
        <w:t>企业许可登记表：当现有的关于</w:t>
      </w:r>
      <w:r w:rsidRPr="007E0B6E">
        <w:rPr>
          <w:rFonts w:eastAsiaTheme="majorEastAsia"/>
        </w:rPr>
        <w:t xml:space="preserve"> Windows Embedded </w:t>
      </w:r>
      <w:r w:rsidRPr="007E0B6E">
        <w:rPr>
          <w:rFonts w:eastAsiaTheme="majorEastAsia"/>
        </w:rPr>
        <w:t>操作系统的企业许可登记表期满时，根据新的关于</w:t>
      </w:r>
      <w:r w:rsidRPr="007E0B6E">
        <w:rPr>
          <w:rFonts w:eastAsiaTheme="majorEastAsia"/>
        </w:rPr>
        <w:t xml:space="preserve"> Windows Embedded </w:t>
      </w:r>
      <w:r w:rsidRPr="007E0B6E">
        <w:rPr>
          <w:rFonts w:eastAsiaTheme="majorEastAsia"/>
        </w:rPr>
        <w:t>操作系统的企业许可登记表续签其保障范围。</w:t>
      </w:r>
    </w:p>
    <w:p w14:paraId="3B1C3B60" w14:textId="77777777" w:rsidR="00627653" w:rsidRPr="007E0B6E" w:rsidRDefault="00627653" w:rsidP="00627653">
      <w:pPr>
        <w:pStyle w:val="ProductList-Body"/>
        <w:rPr>
          <w:rFonts w:eastAsiaTheme="majorEastAsia"/>
        </w:rPr>
      </w:pPr>
    </w:p>
    <w:p w14:paraId="3B1C3B61" w14:textId="77777777" w:rsidR="00627653" w:rsidRPr="007E0B6E" w:rsidRDefault="00627653" w:rsidP="00627653">
      <w:pPr>
        <w:pStyle w:val="ProductList-Body"/>
        <w:ind w:left="180"/>
        <w:rPr>
          <w:rFonts w:eastAsiaTheme="majorEastAsia"/>
        </w:rPr>
      </w:pPr>
      <w:r w:rsidRPr="007E0B6E">
        <w:rPr>
          <w:rFonts w:eastAsiaTheme="majorEastAsia"/>
        </w:rPr>
        <w:t>希望一并获得</w:t>
      </w:r>
      <w:r w:rsidRPr="007E0B6E">
        <w:rPr>
          <w:rFonts w:eastAsiaTheme="majorEastAsia"/>
        </w:rPr>
        <w:t xml:space="preserve"> Windows Embedded 8.1 Industry Enterprise </w:t>
      </w:r>
      <w:r w:rsidRPr="007E0B6E">
        <w:rPr>
          <w:rFonts w:eastAsiaTheme="majorEastAsia"/>
        </w:rPr>
        <w:t>升级和软件保障的客户有下列选择：</w:t>
      </w:r>
    </w:p>
    <w:p w14:paraId="3B1C3B62" w14:textId="77777777" w:rsidR="00627653" w:rsidRPr="007E0B6E" w:rsidRDefault="00627653" w:rsidP="0035579A">
      <w:pPr>
        <w:pStyle w:val="ProductList-Body"/>
        <w:numPr>
          <w:ilvl w:val="0"/>
          <w:numId w:val="42"/>
        </w:numPr>
        <w:ind w:hanging="270"/>
        <w:rPr>
          <w:rFonts w:eastAsiaTheme="majorEastAsia"/>
        </w:rPr>
      </w:pPr>
      <w:r w:rsidRPr="007E0B6E">
        <w:rPr>
          <w:rFonts w:eastAsiaTheme="majorEastAsia"/>
        </w:rPr>
        <w:t>企业协议、选择附加、开放式价值（非组织范围）和开放许可计划：</w:t>
      </w:r>
    </w:p>
    <w:p w14:paraId="3B1C3B63" w14:textId="77777777" w:rsidR="00627653" w:rsidRPr="007E0B6E" w:rsidRDefault="00627653" w:rsidP="0035579A">
      <w:pPr>
        <w:pStyle w:val="ProductList-Body"/>
        <w:numPr>
          <w:ilvl w:val="1"/>
          <w:numId w:val="42"/>
        </w:numPr>
        <w:ind w:left="990" w:hanging="270"/>
        <w:rPr>
          <w:rFonts w:eastAsiaTheme="majorEastAsia"/>
        </w:rPr>
      </w:pPr>
      <w:r w:rsidRPr="007E0B6E">
        <w:rPr>
          <w:rFonts w:eastAsiaTheme="majorEastAsia"/>
        </w:rPr>
        <w:t>对于客户已被授予许可并安装了以上</w:t>
      </w:r>
      <w:r w:rsidRPr="007E0B6E">
        <w:rPr>
          <w:rFonts w:eastAsiaTheme="majorEastAsia"/>
        </w:rPr>
        <w:t xml:space="preserve"> Windows Industry </w:t>
      </w:r>
      <w:r w:rsidRPr="007E0B6E">
        <w:rPr>
          <w:rFonts w:eastAsiaTheme="majorEastAsia"/>
        </w:rPr>
        <w:t>升级列表中所列的合格操作系统之一的行业设备，应获取</w:t>
      </w:r>
      <w:r w:rsidRPr="007E0B6E">
        <w:rPr>
          <w:rFonts w:eastAsiaTheme="majorEastAsia"/>
        </w:rPr>
        <w:t xml:space="preserve"> Windows Embedded 8.1 Industry Enterprise </w:t>
      </w:r>
      <w:r w:rsidRPr="007E0B6E">
        <w:rPr>
          <w:rFonts w:eastAsiaTheme="majorEastAsia"/>
        </w:rPr>
        <w:t>升级和软件保障。</w:t>
      </w:r>
    </w:p>
    <w:p w14:paraId="3B1C3B64" w14:textId="77777777" w:rsidR="00627653" w:rsidRPr="007E0B6E" w:rsidRDefault="00627653" w:rsidP="0035579A">
      <w:pPr>
        <w:pStyle w:val="ProductList-Body"/>
        <w:numPr>
          <w:ilvl w:val="1"/>
          <w:numId w:val="42"/>
        </w:numPr>
        <w:ind w:left="990" w:hanging="270"/>
        <w:rPr>
          <w:rFonts w:eastAsiaTheme="majorEastAsia"/>
        </w:rPr>
      </w:pPr>
      <w:r w:rsidRPr="007E0B6E">
        <w:rPr>
          <w:rFonts w:eastAsiaTheme="majorEastAsia"/>
        </w:rPr>
        <w:t>客户可将原始设备中的</w:t>
      </w:r>
      <w:r w:rsidRPr="007E0B6E">
        <w:rPr>
          <w:rFonts w:eastAsiaTheme="majorEastAsia"/>
        </w:rPr>
        <w:t xml:space="preserve"> Windows 8.1 Industry Enterprise </w:t>
      </w:r>
      <w:r w:rsidRPr="007E0B6E">
        <w:rPr>
          <w:rFonts w:eastAsiaTheme="majorEastAsia"/>
        </w:rPr>
        <w:t>的</w:t>
      </w:r>
      <w:r w:rsidRPr="007E0B6E">
        <w:rPr>
          <w:rFonts w:eastAsiaTheme="majorEastAsia"/>
        </w:rPr>
        <w:t xml:space="preserve"> SA </w:t>
      </w:r>
      <w:r w:rsidRPr="007E0B6E">
        <w:rPr>
          <w:rFonts w:eastAsiaTheme="majorEastAsia"/>
        </w:rPr>
        <w:t>范围重新分配给另一台替代设备，但不得在短期内进行重新分配（即两次分配之间的间隔不得少于九十</w:t>
      </w:r>
      <w:r w:rsidRPr="007E0B6E">
        <w:rPr>
          <w:rFonts w:eastAsiaTheme="majorEastAsia"/>
        </w:rPr>
        <w:t xml:space="preserve"> (90) </w:t>
      </w:r>
      <w:r w:rsidRPr="007E0B6E">
        <w:rPr>
          <w:rFonts w:eastAsiaTheme="majorEastAsia"/>
        </w:rPr>
        <w:t>天），而且前提条件是：</w:t>
      </w:r>
      <w:r w:rsidRPr="007E0B6E">
        <w:rPr>
          <w:rFonts w:eastAsiaTheme="majorEastAsia"/>
        </w:rPr>
        <w:t xml:space="preserve">(1) </w:t>
      </w:r>
      <w:r w:rsidRPr="007E0B6E">
        <w:rPr>
          <w:rFonts w:eastAsiaTheme="majorEastAsia"/>
        </w:rPr>
        <w:t>客户已获得许可并在替代设备上安装了该操作系统最新版本，并且</w:t>
      </w:r>
      <w:r w:rsidRPr="007E0B6E">
        <w:rPr>
          <w:rFonts w:eastAsiaTheme="majorEastAsia"/>
        </w:rPr>
        <w:t xml:space="preserve"> (2) </w:t>
      </w:r>
      <w:r w:rsidRPr="007E0B6E">
        <w:rPr>
          <w:rFonts w:eastAsiaTheme="majorEastAsia"/>
        </w:rPr>
        <w:t>客户从初始设备中删除了任何相关操作系统升级。</w:t>
      </w:r>
    </w:p>
    <w:p w14:paraId="3B1C3B65" w14:textId="77777777" w:rsidR="00627653" w:rsidRPr="007E0B6E" w:rsidRDefault="00627653" w:rsidP="00627653">
      <w:pPr>
        <w:pStyle w:val="ProductList-Body"/>
        <w:rPr>
          <w:rFonts w:eastAsiaTheme="majorEastAsia"/>
        </w:rPr>
      </w:pPr>
    </w:p>
    <w:p w14:paraId="3B1C3B66" w14:textId="77777777" w:rsidR="00627653" w:rsidRPr="007E0B6E" w:rsidRDefault="00627653" w:rsidP="00627653">
      <w:pPr>
        <w:pStyle w:val="ProductList-Body"/>
        <w:ind w:left="180"/>
        <w:rPr>
          <w:rFonts w:eastAsiaTheme="majorEastAsia"/>
          <w:b/>
        </w:rPr>
      </w:pPr>
      <w:r w:rsidRPr="007E0B6E">
        <w:rPr>
          <w:rFonts w:eastAsiaTheme="majorEastAsia"/>
          <w:b/>
          <w:color w:val="00188F"/>
        </w:rPr>
        <w:t>降级权利和介质授予</w:t>
      </w:r>
    </w:p>
    <w:p w14:paraId="3B1C3B67" w14:textId="77777777" w:rsidR="00627653" w:rsidRPr="007E0B6E" w:rsidRDefault="00627653" w:rsidP="00627653">
      <w:pPr>
        <w:pStyle w:val="ProductList-Body"/>
        <w:ind w:left="180"/>
        <w:rPr>
          <w:rFonts w:eastAsiaTheme="majorEastAsia"/>
          <w:lang w:val="en-US"/>
        </w:rPr>
      </w:pPr>
      <w:r w:rsidRPr="007E0B6E">
        <w:rPr>
          <w:rFonts w:eastAsiaTheme="majorEastAsia"/>
        </w:rPr>
        <w:t xml:space="preserve">Microsoft Windows Embedded 8.1 Industry Pro </w:t>
      </w:r>
      <w:r w:rsidRPr="007E0B6E">
        <w:rPr>
          <w:rFonts w:eastAsiaTheme="majorEastAsia"/>
        </w:rPr>
        <w:t>和</w:t>
      </w:r>
      <w:r w:rsidRPr="007E0B6E">
        <w:rPr>
          <w:rFonts w:eastAsiaTheme="majorEastAsia"/>
        </w:rPr>
        <w:t xml:space="preserve"> Microsoft Windows Embedded 8.1 Industry Enterprise</w:t>
      </w:r>
      <w:r w:rsidRPr="007E0B6E">
        <w:rPr>
          <w:rFonts w:eastAsiaTheme="majorEastAsia"/>
        </w:rPr>
        <w:fldChar w:fldCharType="begin"/>
      </w:r>
      <w:r w:rsidRPr="007E0B6E">
        <w:rPr>
          <w:rFonts w:eastAsiaTheme="majorEastAsia"/>
        </w:rPr>
        <w:instrText>XE "Windows Embedded 8.1 Industry Pro"</w:instrText>
      </w:r>
      <w:r w:rsidRPr="007E0B6E">
        <w:rPr>
          <w:rFonts w:eastAsiaTheme="majorEastAsia"/>
        </w:rPr>
        <w:fldChar w:fldCharType="end"/>
      </w:r>
      <w:r w:rsidRPr="007E0B6E">
        <w:rPr>
          <w:rFonts w:eastAsiaTheme="majorEastAsia"/>
        </w:rPr>
        <w:t>：拥有通过</w:t>
      </w:r>
      <w:r w:rsidRPr="007E0B6E">
        <w:rPr>
          <w:rFonts w:eastAsiaTheme="majorEastAsia"/>
        </w:rPr>
        <w:t xml:space="preserve"> Windows Embedded 8.1 Industry </w:t>
      </w:r>
      <w:r w:rsidRPr="007E0B6E">
        <w:rPr>
          <w:rFonts w:eastAsiaTheme="majorEastAsia"/>
        </w:rPr>
        <w:t>的批量许可计划获得有效</w:t>
      </w:r>
      <w:r w:rsidRPr="007E0B6E">
        <w:rPr>
          <w:rFonts w:eastAsiaTheme="majorEastAsia"/>
        </w:rPr>
        <w:t xml:space="preserve"> Windows Embedded 8.1 Industry Pro </w:t>
      </w:r>
      <w:r w:rsidRPr="007E0B6E">
        <w:rPr>
          <w:rFonts w:eastAsiaTheme="majorEastAsia"/>
        </w:rPr>
        <w:t>和</w:t>
      </w:r>
      <w:r w:rsidRPr="007E0B6E">
        <w:rPr>
          <w:rFonts w:eastAsiaTheme="majorEastAsia"/>
        </w:rPr>
        <w:t xml:space="preserve"> Windows Embedded 8.1 Industry Enterprise </w:t>
      </w:r>
      <w:r w:rsidRPr="007E0B6E">
        <w:rPr>
          <w:rFonts w:eastAsiaTheme="majorEastAsia"/>
        </w:rPr>
        <w:t>许可的批量许可客户有资格使用早期版本代替已获得许可的版本。合格的</w:t>
      </w:r>
      <w:r w:rsidRPr="007E0B6E">
        <w:rPr>
          <w:rFonts w:eastAsiaTheme="majorEastAsia"/>
        </w:rPr>
        <w:t xml:space="preserve"> Windows Embedded 8.1 Industry Pro </w:t>
      </w:r>
      <w:r w:rsidRPr="007E0B6E">
        <w:rPr>
          <w:rFonts w:eastAsiaTheme="majorEastAsia"/>
        </w:rPr>
        <w:t>和</w:t>
      </w:r>
      <w:r w:rsidRPr="007E0B6E">
        <w:rPr>
          <w:rFonts w:eastAsiaTheme="majorEastAsia"/>
        </w:rPr>
        <w:t xml:space="preserve"> Windows Embedded 8.1 Industry Enterprise </w:t>
      </w:r>
      <w:r w:rsidRPr="007E0B6E">
        <w:rPr>
          <w:rFonts w:eastAsiaTheme="majorEastAsia"/>
        </w:rPr>
        <w:t>早期版本包括</w:t>
      </w:r>
      <w:r w:rsidRPr="007E0B6E">
        <w:rPr>
          <w:rFonts w:eastAsiaTheme="majorEastAsia"/>
        </w:rPr>
        <w:t xml:space="preserve"> Windows Embedded 8 Industry Pro</w:t>
      </w:r>
      <w:r w:rsidRPr="007E0B6E">
        <w:rPr>
          <w:rFonts w:eastAsiaTheme="majorEastAsia"/>
        </w:rPr>
        <w:t>、</w:t>
      </w:r>
      <w:r w:rsidRPr="007E0B6E">
        <w:rPr>
          <w:rFonts w:eastAsiaTheme="majorEastAsia"/>
        </w:rPr>
        <w:t xml:space="preserve">Windows Embedded POSReady 7 </w:t>
      </w:r>
      <w:r w:rsidRPr="007E0B6E">
        <w:rPr>
          <w:rFonts w:eastAsiaTheme="majorEastAsia"/>
        </w:rPr>
        <w:t>和</w:t>
      </w:r>
      <w:r w:rsidRPr="007E0B6E">
        <w:rPr>
          <w:rFonts w:eastAsiaTheme="majorEastAsia"/>
        </w:rPr>
        <w:t xml:space="preserve"> Windows Embedded POSReady 2009</w:t>
      </w:r>
      <w:r w:rsidRPr="007E0B6E">
        <w:rPr>
          <w:rFonts w:eastAsiaTheme="majorEastAsia"/>
        </w:rPr>
        <w:t>。</w:t>
      </w:r>
      <w:r w:rsidRPr="007E0B6E">
        <w:rPr>
          <w:rFonts w:eastAsiaTheme="majorEastAsia"/>
          <w:lang w:val="en-US"/>
        </w:rPr>
        <w:t>Windows 7 Professional for Embedded Systems</w:t>
      </w:r>
      <w:r w:rsidRPr="007E0B6E">
        <w:rPr>
          <w:rFonts w:eastAsiaTheme="majorEastAsia"/>
        </w:rPr>
        <w:t>、</w:t>
      </w:r>
      <w:r w:rsidRPr="007E0B6E">
        <w:rPr>
          <w:rFonts w:eastAsiaTheme="majorEastAsia"/>
          <w:lang w:val="en-US"/>
        </w:rPr>
        <w:t>Windows Vista Business for Embedded Systems</w:t>
      </w:r>
      <w:r w:rsidRPr="007E0B6E">
        <w:rPr>
          <w:rFonts w:eastAsiaTheme="majorEastAsia"/>
        </w:rPr>
        <w:t>。</w:t>
      </w:r>
    </w:p>
    <w:p w14:paraId="3B1C3B68" w14:textId="77777777" w:rsidR="00627653" w:rsidRPr="007E0B6E" w:rsidRDefault="00627653" w:rsidP="00627653">
      <w:pPr>
        <w:pStyle w:val="ProductList-Body"/>
        <w:ind w:left="180"/>
        <w:rPr>
          <w:rFonts w:eastAsiaTheme="majorEastAsia"/>
          <w:lang w:val="en-US"/>
        </w:rPr>
      </w:pPr>
    </w:p>
    <w:p w14:paraId="3B1C3B69" w14:textId="77777777" w:rsidR="00627653" w:rsidRPr="007E0B6E" w:rsidRDefault="00627653" w:rsidP="00627653">
      <w:pPr>
        <w:pStyle w:val="ProductList-Body"/>
        <w:ind w:left="180"/>
        <w:rPr>
          <w:rFonts w:eastAsiaTheme="majorEastAsia"/>
        </w:rPr>
      </w:pPr>
      <w:r w:rsidRPr="007E0B6E">
        <w:rPr>
          <w:rFonts w:eastAsiaTheme="majorEastAsia"/>
        </w:rPr>
        <w:t>开放许可、选择附加和企业协议客户仅</w:t>
      </w:r>
      <w:r w:rsidRPr="007E0B6E">
        <w:rPr>
          <w:rFonts w:eastAsiaTheme="majorEastAsia"/>
          <w:lang w:val="en-US"/>
        </w:rPr>
        <w:t>：</w:t>
      </w:r>
      <w:r w:rsidRPr="007E0B6E">
        <w:rPr>
          <w:rFonts w:eastAsiaTheme="majorEastAsia"/>
          <w:lang w:val="en-US"/>
        </w:rPr>
        <w:t xml:space="preserve">Windows Embedded 8 Pro </w:t>
      </w:r>
      <w:r w:rsidRPr="007E0B6E">
        <w:rPr>
          <w:rFonts w:eastAsiaTheme="majorEastAsia"/>
        </w:rPr>
        <w:t>和</w:t>
      </w:r>
      <w:r w:rsidRPr="007E0B6E">
        <w:rPr>
          <w:rFonts w:eastAsiaTheme="majorEastAsia"/>
          <w:lang w:val="en-US"/>
        </w:rPr>
        <w:t xml:space="preserve"> Windows Embedded 8.1 Pro</w:t>
      </w:r>
      <w:r w:rsidRPr="007E0B6E">
        <w:rPr>
          <w:rFonts w:eastAsiaTheme="majorEastAsia"/>
        </w:rPr>
        <w:t>、</w:t>
      </w:r>
      <w:r w:rsidRPr="007E0B6E">
        <w:rPr>
          <w:rFonts w:eastAsiaTheme="majorEastAsia"/>
          <w:lang w:val="en-US"/>
        </w:rPr>
        <w:t>Windows 7 Professional for Embedded Systems</w:t>
      </w:r>
      <w:r w:rsidRPr="007E0B6E">
        <w:rPr>
          <w:rFonts w:eastAsiaTheme="majorEastAsia"/>
        </w:rPr>
        <w:t>、</w:t>
      </w:r>
      <w:r w:rsidRPr="007E0B6E">
        <w:rPr>
          <w:rFonts w:eastAsiaTheme="majorEastAsia"/>
          <w:lang w:val="en-US"/>
        </w:rPr>
        <w:t>Windows 7 Ultimate for Embedded Systems</w:t>
      </w:r>
      <w:r w:rsidRPr="007E0B6E">
        <w:rPr>
          <w:rFonts w:eastAsiaTheme="majorEastAsia"/>
        </w:rPr>
        <w:t>、</w:t>
      </w:r>
      <w:r w:rsidRPr="007E0B6E">
        <w:rPr>
          <w:rFonts w:eastAsiaTheme="majorEastAsia"/>
          <w:lang w:val="en-US"/>
        </w:rPr>
        <w:t xml:space="preserve">Windows Vista Business for Embedded Systems </w:t>
      </w:r>
      <w:r w:rsidRPr="007E0B6E">
        <w:rPr>
          <w:rFonts w:eastAsiaTheme="majorEastAsia"/>
        </w:rPr>
        <w:t>和</w:t>
      </w:r>
      <w:r w:rsidRPr="007E0B6E">
        <w:rPr>
          <w:rFonts w:eastAsiaTheme="majorEastAsia"/>
          <w:lang w:val="en-US"/>
        </w:rPr>
        <w:t xml:space="preserve"> Windows Vista Ultimate for Embedded Systems </w:t>
      </w:r>
      <w:r w:rsidRPr="007E0B6E">
        <w:rPr>
          <w:rFonts w:eastAsiaTheme="majorEastAsia"/>
        </w:rPr>
        <w:t>有资格取代</w:t>
      </w:r>
      <w:r w:rsidRPr="007E0B6E">
        <w:rPr>
          <w:rFonts w:eastAsiaTheme="majorEastAsia"/>
          <w:lang w:val="en-US"/>
        </w:rPr>
        <w:t xml:space="preserve"> Windows Embedded 8.1 Industry Pro </w:t>
      </w:r>
      <w:r w:rsidRPr="007E0B6E">
        <w:rPr>
          <w:rFonts w:eastAsiaTheme="majorEastAsia"/>
        </w:rPr>
        <w:t>升级或</w:t>
      </w:r>
      <w:r w:rsidRPr="007E0B6E">
        <w:rPr>
          <w:rFonts w:eastAsiaTheme="majorEastAsia"/>
          <w:lang w:val="en-US"/>
        </w:rPr>
        <w:t xml:space="preserve"> Windows Embedded 8.1 Industry Enterprise </w:t>
      </w:r>
      <w:r w:rsidRPr="007E0B6E">
        <w:rPr>
          <w:rFonts w:eastAsiaTheme="majorEastAsia"/>
        </w:rPr>
        <w:t>升级。使用此软件受</w:t>
      </w:r>
      <w:r w:rsidRPr="007E0B6E">
        <w:rPr>
          <w:rFonts w:eastAsiaTheme="majorEastAsia"/>
        </w:rPr>
        <w:t xml:space="preserve"> Windows Embedded 8.1 Industry Pro </w:t>
      </w:r>
      <w:r w:rsidRPr="007E0B6E">
        <w:rPr>
          <w:rFonts w:eastAsiaTheme="majorEastAsia"/>
        </w:rPr>
        <w:t>和</w:t>
      </w:r>
      <w:r w:rsidRPr="007E0B6E">
        <w:rPr>
          <w:rFonts w:eastAsiaTheme="majorEastAsia"/>
        </w:rPr>
        <w:t xml:space="preserve"> Enterprise </w:t>
      </w:r>
      <w:r w:rsidRPr="007E0B6E">
        <w:rPr>
          <w:rFonts w:eastAsiaTheme="majorEastAsia"/>
        </w:rPr>
        <w:t>的所有许可条款的约束，同时还要受行业设备限制。如果该设备涵盖在</w:t>
      </w:r>
      <w:r w:rsidRPr="007E0B6E">
        <w:rPr>
          <w:rFonts w:eastAsiaTheme="majorEastAsia"/>
        </w:rPr>
        <w:t xml:space="preserve"> Windows Industry </w:t>
      </w:r>
      <w:r w:rsidRPr="007E0B6E">
        <w:rPr>
          <w:rFonts w:eastAsiaTheme="majorEastAsia"/>
        </w:rPr>
        <w:t>操作系统的有效</w:t>
      </w:r>
      <w:r w:rsidRPr="007E0B6E">
        <w:rPr>
          <w:rFonts w:eastAsiaTheme="majorEastAsia"/>
        </w:rPr>
        <w:t xml:space="preserve"> SA </w:t>
      </w:r>
      <w:r w:rsidRPr="007E0B6E">
        <w:rPr>
          <w:rFonts w:eastAsiaTheme="majorEastAsia"/>
        </w:rPr>
        <w:t>范围内，则可以删除此限制。</w:t>
      </w:r>
    </w:p>
    <w:p w14:paraId="3B1C3B6A" w14:textId="77777777" w:rsidR="00627653" w:rsidRPr="007E0B6E" w:rsidRDefault="00627653" w:rsidP="00627653">
      <w:pPr>
        <w:pStyle w:val="ProductList-Body"/>
        <w:ind w:left="180"/>
        <w:rPr>
          <w:rFonts w:eastAsiaTheme="majorEastAsia"/>
        </w:rPr>
      </w:pPr>
    </w:p>
    <w:p w14:paraId="3B1C3B6B" w14:textId="77777777" w:rsidR="00627653" w:rsidRPr="007E0B6E" w:rsidRDefault="00627653" w:rsidP="00627653">
      <w:pPr>
        <w:pStyle w:val="ProductList-Body"/>
        <w:ind w:left="180"/>
        <w:rPr>
          <w:rFonts w:eastAsiaTheme="majorEastAsia"/>
          <w:b/>
        </w:rPr>
      </w:pPr>
      <w:r w:rsidRPr="007E0B6E">
        <w:rPr>
          <w:rFonts w:eastAsiaTheme="majorEastAsia"/>
          <w:b/>
          <w:color w:val="00188F"/>
        </w:rPr>
        <w:t>行业设备定义</w:t>
      </w:r>
    </w:p>
    <w:p w14:paraId="3B1C3B6C" w14:textId="77777777" w:rsidR="00627653" w:rsidRPr="007E0B6E" w:rsidRDefault="00627653" w:rsidP="00627653">
      <w:pPr>
        <w:pStyle w:val="ProductList-Body"/>
        <w:ind w:left="180"/>
        <w:rPr>
          <w:rFonts w:eastAsiaTheme="majorEastAsia"/>
        </w:rPr>
      </w:pPr>
      <w:r w:rsidRPr="00FA57A9">
        <w:rPr>
          <w:rFonts w:ascii="SimSun" w:eastAsia="SimSun" w:hAnsi="SimSun"/>
        </w:rPr>
        <w:t>“</w:t>
      </w:r>
      <w:r w:rsidRPr="007E0B6E">
        <w:rPr>
          <w:rFonts w:eastAsiaTheme="majorEastAsia"/>
        </w:rPr>
        <w:t>行业设备</w:t>
      </w:r>
      <w:r w:rsidRPr="00FA57A9">
        <w:rPr>
          <w:rFonts w:ascii="SimSun" w:eastAsia="SimSun" w:hAnsi="SimSun"/>
        </w:rPr>
        <w:t>”</w:t>
      </w:r>
      <w:r w:rsidRPr="007E0B6E">
        <w:rPr>
          <w:rFonts w:eastAsiaTheme="majorEastAsia"/>
        </w:rPr>
        <w:t>（也称为</w:t>
      </w:r>
      <w:r w:rsidRPr="00FA57A9">
        <w:rPr>
          <w:rFonts w:ascii="SimSun" w:eastAsia="SimSun" w:hAnsi="SimSun"/>
        </w:rPr>
        <w:t>“</w:t>
      </w:r>
      <w:r w:rsidRPr="007E0B6E">
        <w:rPr>
          <w:rFonts w:eastAsiaTheme="majorEastAsia"/>
        </w:rPr>
        <w:t>业务设备</w:t>
      </w:r>
      <w:r w:rsidRPr="00FA57A9">
        <w:rPr>
          <w:rFonts w:ascii="SimSun" w:eastAsia="SimSun" w:hAnsi="SimSun"/>
        </w:rPr>
        <w:t>”</w:t>
      </w:r>
      <w:r w:rsidRPr="007E0B6E">
        <w:rPr>
          <w:rFonts w:eastAsiaTheme="majorEastAsia"/>
        </w:rPr>
        <w:t>）指符合以下条件的任何设备：</w:t>
      </w:r>
      <w:r w:rsidRPr="007E0B6E">
        <w:rPr>
          <w:rFonts w:eastAsiaTheme="majorEastAsia"/>
        </w:rPr>
        <w:t xml:space="preserve">(1) </w:t>
      </w:r>
      <w:r w:rsidRPr="007E0B6E">
        <w:rPr>
          <w:rFonts w:eastAsiaTheme="majorEastAsia"/>
        </w:rPr>
        <w:t>按照其部署的配置，不能用作通用个人计算设备（例如个人计算机）、多功能服务器或这些系统的商用替代品；</w:t>
      </w:r>
      <w:r w:rsidRPr="007E0B6E">
        <w:rPr>
          <w:rFonts w:eastAsiaTheme="majorEastAsia"/>
        </w:rPr>
        <w:t xml:space="preserve">(2) </w:t>
      </w:r>
      <w:r w:rsidRPr="007E0B6E">
        <w:rPr>
          <w:rFonts w:eastAsiaTheme="majorEastAsia"/>
        </w:rPr>
        <w:t>仅采用针对特定行业或任务的软件程序（例如建筑师使用的计算机辅助设计程序或销售点程序）（以下简称</w:t>
      </w:r>
      <w:r w:rsidRPr="00FA57A9">
        <w:rPr>
          <w:rFonts w:ascii="SimSun" w:eastAsia="SimSun" w:hAnsi="SimSun"/>
        </w:rPr>
        <w:t>“</w:t>
      </w:r>
      <w:r w:rsidRPr="007E0B6E">
        <w:rPr>
          <w:rFonts w:eastAsiaTheme="majorEastAsia"/>
        </w:rPr>
        <w:t>行业程序</w:t>
      </w:r>
      <w:r w:rsidRPr="00FA57A9">
        <w:rPr>
          <w:rFonts w:ascii="SimSun" w:eastAsia="SimSun" w:hAnsi="SimSun"/>
        </w:rPr>
        <w:t>”</w:t>
      </w:r>
      <w:r w:rsidRPr="007E0B6E">
        <w:rPr>
          <w:rFonts w:eastAsiaTheme="majorEastAsia"/>
        </w:rPr>
        <w:t>）。该设备可能包括源自微软软件或第三方软件的功能和特性。如果该设备执行桌面功能（例如电子邮件、文字处理、电子表格、数据库、网络或</w:t>
      </w:r>
      <w:r w:rsidRPr="007E0B6E">
        <w:rPr>
          <w:rFonts w:eastAsiaTheme="majorEastAsia"/>
        </w:rPr>
        <w:t xml:space="preserve"> Internet </w:t>
      </w:r>
      <w:r w:rsidRPr="007E0B6E">
        <w:rPr>
          <w:rFonts w:eastAsiaTheme="majorEastAsia"/>
        </w:rPr>
        <w:t>浏览、日程安排或个人理财），则这些桌面功能：</w:t>
      </w:r>
      <w:r w:rsidRPr="007E0B6E">
        <w:rPr>
          <w:rFonts w:eastAsiaTheme="majorEastAsia"/>
        </w:rPr>
        <w:t xml:space="preserve">(1) </w:t>
      </w:r>
      <w:r w:rsidRPr="007E0B6E">
        <w:rPr>
          <w:rFonts w:eastAsiaTheme="majorEastAsia"/>
        </w:rPr>
        <w:t>只能用于为行业程序功能提供支持；</w:t>
      </w:r>
      <w:r w:rsidRPr="007E0B6E">
        <w:rPr>
          <w:rFonts w:eastAsiaTheme="majorEastAsia"/>
        </w:rPr>
        <w:t xml:space="preserve">(2) </w:t>
      </w:r>
      <w:r w:rsidRPr="007E0B6E">
        <w:rPr>
          <w:rFonts w:eastAsiaTheme="majorEastAsia"/>
        </w:rPr>
        <w:t>必须在技术上与行业程序相集成或采用技术上强制要求的策略或体系，仅在与行业程序功能一起使用时才能运行。</w:t>
      </w:r>
    </w:p>
    <w:p w14:paraId="3B1C3B6D" w14:textId="77777777" w:rsidR="00627653" w:rsidRPr="007E0B6E" w:rsidRDefault="00627653" w:rsidP="00627653">
      <w:pPr>
        <w:pStyle w:val="ProductList-Body"/>
        <w:rPr>
          <w:rFonts w:eastAsiaTheme="majorEastAsia"/>
        </w:rPr>
      </w:pPr>
    </w:p>
    <w:p w14:paraId="3B1C3B6E" w14:textId="77777777" w:rsidR="00627653" w:rsidRPr="007E0B6E" w:rsidRDefault="00627653" w:rsidP="00627653">
      <w:pPr>
        <w:pStyle w:val="ProductList-Body"/>
        <w:ind w:left="180"/>
        <w:rPr>
          <w:rFonts w:eastAsiaTheme="majorEastAsia"/>
          <w:b/>
          <w:color w:val="00188F"/>
        </w:rPr>
      </w:pPr>
      <w:r w:rsidRPr="007E0B6E">
        <w:rPr>
          <w:rFonts w:eastAsiaTheme="majorEastAsia"/>
          <w:b/>
          <w:color w:val="00188F"/>
        </w:rPr>
        <w:t>软件保障购买权利授予</w:t>
      </w:r>
    </w:p>
    <w:p w14:paraId="3B1C3B6F" w14:textId="77777777" w:rsidR="00627653" w:rsidRPr="007E0B6E" w:rsidRDefault="00627653" w:rsidP="00627653">
      <w:pPr>
        <w:pStyle w:val="ProductList-Body"/>
        <w:ind w:left="180"/>
        <w:rPr>
          <w:rFonts w:eastAsiaTheme="majorEastAsia"/>
        </w:rPr>
      </w:pPr>
      <w:r w:rsidRPr="007E0B6E">
        <w:rPr>
          <w:rFonts w:eastAsiaTheme="majorEastAsia"/>
        </w:rPr>
        <w:t>在</w:t>
      </w:r>
      <w:r w:rsidRPr="007E0B6E">
        <w:rPr>
          <w:rFonts w:eastAsiaTheme="majorEastAsia"/>
        </w:rPr>
        <w:t xml:space="preserve"> 2014 </w:t>
      </w:r>
      <w:r w:rsidRPr="007E0B6E">
        <w:rPr>
          <w:rFonts w:eastAsiaTheme="majorEastAsia"/>
        </w:rPr>
        <w:t>年</w:t>
      </w:r>
      <w:r w:rsidRPr="007E0B6E">
        <w:rPr>
          <w:rFonts w:eastAsiaTheme="majorEastAsia"/>
        </w:rPr>
        <w:t xml:space="preserve"> 7 </w:t>
      </w:r>
      <w:r w:rsidRPr="007E0B6E">
        <w:rPr>
          <w:rFonts w:eastAsiaTheme="majorEastAsia"/>
        </w:rPr>
        <w:t>月</w:t>
      </w:r>
      <w:r w:rsidRPr="007E0B6E">
        <w:rPr>
          <w:rFonts w:eastAsiaTheme="majorEastAsia"/>
        </w:rPr>
        <w:t xml:space="preserve"> 1 </w:t>
      </w:r>
      <w:r w:rsidRPr="007E0B6E">
        <w:rPr>
          <w:rFonts w:eastAsiaTheme="majorEastAsia"/>
        </w:rPr>
        <w:t>日之前购买了</w:t>
      </w:r>
      <w:r w:rsidRPr="007E0B6E">
        <w:rPr>
          <w:rFonts w:eastAsiaTheme="majorEastAsia"/>
        </w:rPr>
        <w:t xml:space="preserve"> POSReady 2009</w:t>
      </w:r>
      <w:r w:rsidRPr="007E0B6E">
        <w:rPr>
          <w:rFonts w:eastAsiaTheme="majorEastAsia"/>
        </w:rPr>
        <w:t>、</w:t>
      </w:r>
      <w:r w:rsidRPr="007E0B6E">
        <w:rPr>
          <w:rFonts w:eastAsiaTheme="majorEastAsia"/>
        </w:rPr>
        <w:t>POSReady 7</w:t>
      </w:r>
      <w:r w:rsidRPr="007E0B6E">
        <w:rPr>
          <w:rFonts w:eastAsiaTheme="majorEastAsia"/>
        </w:rPr>
        <w:t>、</w:t>
      </w:r>
      <w:r w:rsidRPr="007E0B6E">
        <w:rPr>
          <w:rFonts w:eastAsiaTheme="majorEastAsia"/>
        </w:rPr>
        <w:t>Windows Embedded 8 Industry Pro</w:t>
      </w:r>
      <w:r w:rsidRPr="007E0B6E">
        <w:rPr>
          <w:rFonts w:eastAsiaTheme="majorEastAsia"/>
        </w:rPr>
        <w:t>（常规或零售）、</w:t>
      </w:r>
      <w:r w:rsidRPr="007E0B6E">
        <w:rPr>
          <w:rFonts w:eastAsiaTheme="majorEastAsia"/>
        </w:rPr>
        <w:t>Windows Embedded 8.1 Industry Pro</w:t>
      </w:r>
      <w:r w:rsidRPr="007E0B6E">
        <w:rPr>
          <w:rFonts w:eastAsiaTheme="majorEastAsia"/>
        </w:rPr>
        <w:t>（常规或零售）、</w:t>
      </w:r>
      <w:r w:rsidRPr="007E0B6E">
        <w:rPr>
          <w:rFonts w:eastAsiaTheme="majorEastAsia"/>
        </w:rPr>
        <w:t xml:space="preserve">Windows Vista Business for Embedded Systems </w:t>
      </w:r>
      <w:r w:rsidRPr="007E0B6E">
        <w:rPr>
          <w:rFonts w:eastAsiaTheme="majorEastAsia"/>
        </w:rPr>
        <w:t>或</w:t>
      </w:r>
      <w:r w:rsidRPr="007E0B6E">
        <w:rPr>
          <w:rFonts w:eastAsiaTheme="majorEastAsia"/>
        </w:rPr>
        <w:t xml:space="preserve"> Windows Vista Ultimate for Embedded Systems</w:t>
      </w:r>
      <w:r w:rsidRPr="007E0B6E">
        <w:rPr>
          <w:rFonts w:eastAsiaTheme="majorEastAsia"/>
        </w:rPr>
        <w:t>、</w:t>
      </w:r>
      <w:r w:rsidRPr="007E0B6E">
        <w:rPr>
          <w:rFonts w:eastAsiaTheme="majorEastAsia"/>
        </w:rPr>
        <w:t xml:space="preserve">Windows 7 Professional for Embedded Systems </w:t>
      </w:r>
      <w:r w:rsidRPr="007E0B6E">
        <w:rPr>
          <w:rFonts w:eastAsiaTheme="majorEastAsia"/>
        </w:rPr>
        <w:t>或</w:t>
      </w:r>
      <w:r w:rsidRPr="007E0B6E">
        <w:rPr>
          <w:rFonts w:eastAsiaTheme="majorEastAsia"/>
        </w:rPr>
        <w:t xml:space="preserve"> Windows 7 Ultimate for Embedded Systems</w:t>
      </w:r>
      <w:r w:rsidRPr="007E0B6E">
        <w:rPr>
          <w:rFonts w:eastAsiaTheme="majorEastAsia"/>
        </w:rPr>
        <w:t>、</w:t>
      </w:r>
      <w:r w:rsidRPr="007E0B6E">
        <w:rPr>
          <w:rFonts w:eastAsiaTheme="majorEastAsia"/>
        </w:rPr>
        <w:t xml:space="preserve">Windows Embedded 8 Pro </w:t>
      </w:r>
      <w:r w:rsidRPr="007E0B6E">
        <w:rPr>
          <w:rFonts w:eastAsiaTheme="majorEastAsia"/>
        </w:rPr>
        <w:t>或</w:t>
      </w:r>
      <w:r w:rsidRPr="007E0B6E">
        <w:rPr>
          <w:rFonts w:eastAsiaTheme="majorEastAsia"/>
        </w:rPr>
        <w:t xml:space="preserve"> Windows Embedded 8.1 Pro OEM </w:t>
      </w:r>
      <w:r w:rsidRPr="007E0B6E">
        <w:rPr>
          <w:rFonts w:eastAsiaTheme="majorEastAsia"/>
        </w:rPr>
        <w:t>许可的具有选择附加或开放协议的客户可以在九十</w:t>
      </w:r>
      <w:r w:rsidRPr="007E0B6E">
        <w:rPr>
          <w:rFonts w:eastAsiaTheme="majorEastAsia"/>
        </w:rPr>
        <w:t xml:space="preserve"> (90) </w:t>
      </w:r>
      <w:r w:rsidRPr="007E0B6E">
        <w:rPr>
          <w:rFonts w:eastAsiaTheme="majorEastAsia"/>
        </w:rPr>
        <w:t>天内将</w:t>
      </w:r>
      <w:r w:rsidRPr="007E0B6E">
        <w:rPr>
          <w:rFonts w:eastAsiaTheme="majorEastAsia"/>
        </w:rPr>
        <w:t xml:space="preserve"> Windows </w:t>
      </w:r>
      <w:r w:rsidRPr="007E0B6E">
        <w:rPr>
          <w:rFonts w:eastAsiaTheme="majorEastAsia"/>
        </w:rPr>
        <w:t>桌面操作系统的</w:t>
      </w:r>
      <w:r w:rsidRPr="007E0B6E">
        <w:rPr>
          <w:rFonts w:eastAsiaTheme="majorEastAsia"/>
        </w:rPr>
        <w:t xml:space="preserve"> SA </w:t>
      </w:r>
      <w:r w:rsidRPr="007E0B6E">
        <w:rPr>
          <w:rFonts w:eastAsiaTheme="majorEastAsia"/>
        </w:rPr>
        <w:t>附加到这些许可，而无需购买</w:t>
      </w:r>
      <w:r w:rsidRPr="007E0B6E">
        <w:rPr>
          <w:rFonts w:eastAsiaTheme="majorEastAsia"/>
        </w:rPr>
        <w:t xml:space="preserve"> Windows Enterprise Industry </w:t>
      </w:r>
      <w:r w:rsidRPr="007E0B6E">
        <w:rPr>
          <w:rFonts w:eastAsiaTheme="majorEastAsia"/>
        </w:rPr>
        <w:t>升级。</w:t>
      </w:r>
    </w:p>
    <w:p w14:paraId="3B1C3B70" w14:textId="77777777" w:rsidR="00627653" w:rsidRPr="007E0B6E" w:rsidRDefault="00627653" w:rsidP="00627653">
      <w:pPr>
        <w:pStyle w:val="ProductList-Body"/>
        <w:rPr>
          <w:rFonts w:eastAsiaTheme="majorEastAsia"/>
          <w:b/>
          <w:color w:val="00188F"/>
        </w:rPr>
      </w:pPr>
    </w:p>
    <w:p w14:paraId="3B1C3B71" w14:textId="77777777" w:rsidR="00627653" w:rsidRPr="007E0B6E" w:rsidRDefault="00627653" w:rsidP="00627653">
      <w:pPr>
        <w:pStyle w:val="ProductList-Body"/>
        <w:ind w:left="180"/>
        <w:rPr>
          <w:rFonts w:eastAsiaTheme="majorEastAsia"/>
          <w:b/>
        </w:rPr>
      </w:pPr>
      <w:r w:rsidRPr="007E0B6E">
        <w:rPr>
          <w:rFonts w:eastAsiaTheme="majorEastAsia"/>
          <w:b/>
          <w:color w:val="00188F"/>
        </w:rPr>
        <w:t>下列要求适用于</w:t>
      </w:r>
      <w:r w:rsidRPr="007E0B6E">
        <w:rPr>
          <w:rFonts w:eastAsiaTheme="majorEastAsia"/>
          <w:b/>
          <w:color w:val="00188F"/>
        </w:rPr>
        <w:t xml:space="preserve"> Windows Embedded </w:t>
      </w:r>
      <w:r w:rsidRPr="007E0B6E">
        <w:rPr>
          <w:rFonts w:eastAsiaTheme="majorEastAsia"/>
          <w:b/>
          <w:color w:val="00188F"/>
        </w:rPr>
        <w:t>的映像复制</w:t>
      </w:r>
    </w:p>
    <w:p w14:paraId="3B1C3B72" w14:textId="77777777" w:rsidR="00627653" w:rsidRPr="007E0B6E" w:rsidRDefault="00627653" w:rsidP="00627653">
      <w:pPr>
        <w:pStyle w:val="ProductList-Body"/>
        <w:ind w:left="180"/>
        <w:rPr>
          <w:rFonts w:eastAsiaTheme="majorEastAsia"/>
        </w:rPr>
      </w:pPr>
      <w:r w:rsidRPr="007E0B6E">
        <w:rPr>
          <w:rFonts w:eastAsiaTheme="majorEastAsia"/>
        </w:rPr>
        <w:t>如果第三方要在客户</w:t>
      </w:r>
      <w:r w:rsidRPr="007E0B6E">
        <w:rPr>
          <w:rFonts w:eastAsiaTheme="majorEastAsia"/>
        </w:rPr>
        <w:t xml:space="preserve"> PC </w:t>
      </w:r>
      <w:r w:rsidRPr="007E0B6E">
        <w:rPr>
          <w:rFonts w:eastAsiaTheme="majorEastAsia"/>
        </w:rPr>
        <w:t>上复制</w:t>
      </w:r>
      <w:r w:rsidRPr="007E0B6E">
        <w:rPr>
          <w:rFonts w:eastAsiaTheme="majorEastAsia"/>
        </w:rPr>
        <w:t xml:space="preserve"> Windows Embedded </w:t>
      </w:r>
      <w:r w:rsidRPr="007E0B6E">
        <w:rPr>
          <w:rFonts w:eastAsiaTheme="majorEastAsia"/>
        </w:rPr>
        <w:t>产品的映像，则该客户必须首先向该第三方提供书面文档，证明该客户具有第三方将安装软件的许可。例如，适用于已安装微软嵌入式操作系统升级软件的微软批量许可协议的签名表副本可用作证明文件。</w:t>
      </w:r>
    </w:p>
    <w:bookmarkStart w:id="814" w:name="_Toc378147650"/>
    <w:bookmarkStart w:id="815" w:name="_Toc378151552"/>
    <w:p w14:paraId="3B1C3B73" w14:textId="77777777" w:rsidR="00627653" w:rsidRPr="007E0B6E" w:rsidRDefault="00E96060" w:rsidP="00627653">
      <w:pPr>
        <w:pStyle w:val="ProductList-Body"/>
        <w:shd w:val="clear" w:color="auto" w:fill="A6A6A6" w:themeFill="background1" w:themeFillShade="A6"/>
        <w:spacing w:before="120" w:after="240"/>
        <w:jc w:val="right"/>
        <w:rPr>
          <w:rFonts w:eastAsiaTheme="majorEastAsia"/>
          <w:sz w:val="16"/>
          <w:szCs w:val="16"/>
        </w:rPr>
      </w:pPr>
      <w:r w:rsidRPr="00E96060">
        <w:rPr>
          <w:rFonts w:eastAsiaTheme="majorEastAsia"/>
          <w:color w:val="0563C1"/>
        </w:rPr>
        <w:fldChar w:fldCharType="begin"/>
      </w:r>
      <w:r w:rsidRPr="00E96060">
        <w:rPr>
          <w:rFonts w:eastAsiaTheme="majorEastAsia"/>
          <w:color w:val="0563C1"/>
        </w:rPr>
        <w:instrText>HYPERLINK \l "ToC"</w:instrText>
      </w:r>
      <w:r w:rsidRPr="00E96060">
        <w:rPr>
          <w:rFonts w:eastAsiaTheme="majorEastAsia"/>
          <w:color w:val="0563C1"/>
        </w:rPr>
        <w:fldChar w:fldCharType="separate"/>
      </w:r>
      <w:r w:rsidRPr="00E96060">
        <w:rPr>
          <w:rStyle w:val="Hyperlink"/>
          <w:rFonts w:eastAsiaTheme="majorEastAsia"/>
          <w:color w:val="0563C1"/>
          <w:sz w:val="16"/>
          <w:szCs w:val="16"/>
        </w:rPr>
        <w:t>目录</w:t>
      </w:r>
      <w:r w:rsidRPr="00E96060">
        <w:rPr>
          <w:rFonts w:eastAsiaTheme="majorEastAsia"/>
          <w:color w:val="0563C1"/>
        </w:rPr>
        <w:fldChar w:fldCharType="end"/>
      </w:r>
      <w:r w:rsidRPr="007E0B6E">
        <w:rPr>
          <w:rFonts w:eastAsiaTheme="majorEastAsia"/>
          <w:sz w:val="16"/>
          <w:szCs w:val="16"/>
        </w:rPr>
        <w:t xml:space="preserve"> / </w:t>
      </w:r>
      <w:hyperlink w:anchor="ChartKey" w:history="1">
        <w:r w:rsidRPr="00E96060">
          <w:rPr>
            <w:rStyle w:val="Hyperlink"/>
            <w:rFonts w:eastAsiaTheme="majorEastAsia"/>
            <w:color w:val="0563C1"/>
            <w:sz w:val="16"/>
            <w:szCs w:val="16"/>
          </w:rPr>
          <w:t>图表键值</w:t>
        </w:r>
      </w:hyperlink>
      <w:r w:rsidRPr="007E0B6E">
        <w:rPr>
          <w:rFonts w:eastAsiaTheme="majorEastAsia"/>
          <w:sz w:val="16"/>
          <w:szCs w:val="16"/>
        </w:rPr>
        <w:t xml:space="preserve"> / </w:t>
      </w:r>
      <w:hyperlink w:anchor="Index" w:history="1">
        <w:r w:rsidRPr="00E96060">
          <w:rPr>
            <w:rStyle w:val="Hyperlink"/>
            <w:rFonts w:eastAsiaTheme="majorEastAsia"/>
            <w:color w:val="0563C1"/>
            <w:sz w:val="16"/>
            <w:szCs w:val="16"/>
          </w:rPr>
          <w:t>索引</w:t>
        </w:r>
      </w:hyperlink>
    </w:p>
    <w:p w14:paraId="3B1C3B74" w14:textId="77777777" w:rsidR="00627653" w:rsidRPr="00A87EDE" w:rsidRDefault="00627653" w:rsidP="00627653">
      <w:pPr>
        <w:pStyle w:val="ProductList-OfferingGroupHeading"/>
        <w:outlineLvl w:val="1"/>
        <w:rPr>
          <w:rFonts w:ascii="Calibri Light" w:eastAsiaTheme="majorEastAsia" w:hAnsi="Calibri Light"/>
        </w:rPr>
      </w:pPr>
      <w:bookmarkStart w:id="816" w:name="_Toc379797274"/>
      <w:bookmarkStart w:id="817" w:name="_Toc380513299"/>
      <w:bookmarkStart w:id="818" w:name="_Toc380655347"/>
      <w:bookmarkStart w:id="819" w:name="_Toc399859409"/>
      <w:r w:rsidRPr="00A87EDE">
        <w:rPr>
          <w:rFonts w:ascii="Calibri Light" w:eastAsiaTheme="majorEastAsia" w:hAnsi="Calibri Light"/>
        </w:rPr>
        <w:t>Windows Server</w:t>
      </w:r>
      <w:bookmarkEnd w:id="814"/>
      <w:bookmarkEnd w:id="815"/>
      <w:bookmarkEnd w:id="816"/>
      <w:bookmarkEnd w:id="817"/>
      <w:bookmarkEnd w:id="818"/>
      <w:bookmarkEnd w:id="819"/>
    </w:p>
    <w:p w14:paraId="3B1C3B75" w14:textId="77777777" w:rsidR="00627653" w:rsidRPr="00A87EDE" w:rsidRDefault="00627653" w:rsidP="00627653">
      <w:pPr>
        <w:pStyle w:val="ProductList-Offering2Heading"/>
        <w:outlineLvl w:val="2"/>
        <w:rPr>
          <w:rFonts w:ascii="Calibri Light" w:eastAsiaTheme="majorEastAsia" w:hAnsi="Calibri Light"/>
        </w:rPr>
      </w:pPr>
      <w:bookmarkStart w:id="820" w:name="_Toc378147651"/>
      <w:bookmarkStart w:id="821" w:name="_Toc378151553"/>
      <w:r w:rsidRPr="00A87EDE">
        <w:rPr>
          <w:rFonts w:ascii="Calibri Light" w:eastAsiaTheme="majorEastAsia" w:hAnsi="Calibri Light"/>
        </w:rPr>
        <w:tab/>
      </w:r>
      <w:bookmarkStart w:id="822" w:name="_Toc379797275"/>
      <w:bookmarkStart w:id="823" w:name="_Toc380513300"/>
      <w:bookmarkStart w:id="824" w:name="_Toc380655348"/>
      <w:bookmarkStart w:id="825" w:name="_Toc399859410"/>
      <w:r w:rsidRPr="00A87EDE">
        <w:rPr>
          <w:rFonts w:ascii="Calibri Light" w:eastAsiaTheme="majorEastAsia" w:hAnsi="Calibri Light"/>
        </w:rPr>
        <w:t>Windows MultiPoint Server</w:t>
      </w:r>
      <w:bookmarkEnd w:id="820"/>
      <w:bookmarkEnd w:id="821"/>
      <w:bookmarkEnd w:id="822"/>
      <w:bookmarkEnd w:id="823"/>
      <w:bookmarkEnd w:id="824"/>
      <w:bookmarkEnd w:id="825"/>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9"/>
        <w:gridCol w:w="595"/>
        <w:gridCol w:w="595"/>
        <w:gridCol w:w="596"/>
        <w:gridCol w:w="595"/>
        <w:gridCol w:w="595"/>
        <w:gridCol w:w="596"/>
        <w:gridCol w:w="595"/>
        <w:gridCol w:w="596"/>
        <w:gridCol w:w="595"/>
        <w:gridCol w:w="595"/>
        <w:gridCol w:w="596"/>
        <w:gridCol w:w="595"/>
        <w:gridCol w:w="709"/>
      </w:tblGrid>
      <w:tr w:rsidR="00CD6870" w:rsidRPr="007E0B6E" w14:paraId="3B1C3B84" w14:textId="77777777" w:rsidTr="001A340A">
        <w:trPr>
          <w:tblHeader/>
        </w:trPr>
        <w:tc>
          <w:tcPr>
            <w:tcW w:w="2929" w:type="dxa"/>
            <w:tcBorders>
              <w:bottom w:val="nil"/>
            </w:tcBorders>
            <w:shd w:val="clear" w:color="auto" w:fill="00188F"/>
          </w:tcPr>
          <w:p w14:paraId="3B1C3B76" w14:textId="77777777" w:rsidR="00CD6870" w:rsidRPr="007E0B6E" w:rsidRDefault="00CD6870"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595" w:type="dxa"/>
            <w:tcBorders>
              <w:bottom w:val="nil"/>
            </w:tcBorders>
            <w:shd w:val="clear" w:color="auto" w:fill="00188F"/>
            <w:vAlign w:val="center"/>
          </w:tcPr>
          <w:p w14:paraId="3B1C3B77" w14:textId="77777777" w:rsidR="00CD6870" w:rsidRPr="003B60BE" w:rsidRDefault="00CD6870" w:rsidP="00CD6870">
            <w:pPr>
              <w:pStyle w:val="ProductList-OfferingBody"/>
              <w:ind w:left="-113"/>
              <w:jc w:val="center"/>
              <w:rPr>
                <w:rFonts w:eastAsiaTheme="majorEastAsia" w:cstheme="minorHAnsi"/>
                <w:bCs/>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 xml:space="preserve"> AutoTextList  \s NoStyle \t "</w:instrText>
            </w:r>
            <w:r w:rsidRPr="003B60BE">
              <w:rPr>
                <w:rFonts w:eastAsiaTheme="majorEastAsia" w:cstheme="minorHAnsi"/>
                <w:bCs/>
                <w:color w:val="FFFFFF" w:themeColor="background1"/>
              </w:rPr>
              <w:instrText>发布日期</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DA</w:t>
            </w:r>
            <w:r w:rsidRPr="003B60BE">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3B1C3B78" w14:textId="77777777" w:rsidR="00CD6870" w:rsidRPr="003B60BE" w:rsidRDefault="00CD6870" w:rsidP="00CD6870">
            <w:pPr>
              <w:pStyle w:val="ProductList-OfferingBody"/>
              <w:ind w:left="-113"/>
              <w:jc w:val="center"/>
              <w:rPr>
                <w:rFonts w:eastAsiaTheme="majorEastAsia" w:cstheme="minorHAnsi"/>
                <w:bCs/>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“License”</w:instrText>
            </w:r>
            <w:r w:rsidRPr="003B60BE">
              <w:rPr>
                <w:rFonts w:eastAsiaTheme="majorEastAsia" w:cstheme="minorHAnsi"/>
                <w:color w:val="FFFFFF" w:themeColor="background1"/>
              </w:rPr>
              <w:fldChar w:fldCharType="separate"/>
            </w:r>
            <w:r w:rsidRPr="003B60BE">
              <w:rPr>
                <w:rFonts w:eastAsiaTheme="majorEastAsia" w:cstheme="minorHAnsi"/>
                <w:b/>
                <w:color w:val="000000" w:themeColor="text1"/>
              </w:rPr>
              <w:fldChar w:fldCharType="begin"/>
            </w:r>
            <w:r w:rsidRPr="003B60BE">
              <w:rPr>
                <w:rFonts w:eastAsiaTheme="majorEastAsia" w:cstheme="minorHAnsi"/>
                <w:b/>
                <w:color w:val="000000" w:themeColor="text1"/>
              </w:rPr>
              <w:instrText>AutoTextList  \s NoStyle \t "</w:instrText>
            </w:r>
            <w:r w:rsidRPr="003B60BE">
              <w:rPr>
                <w:rFonts w:eastAsiaTheme="majorEastAsia" w:cstheme="minorHAnsi"/>
                <w:color w:val="000000" w:themeColor="text1"/>
              </w:rPr>
              <w:instrText>许可</w:instrText>
            </w:r>
            <w:r w:rsidRPr="003B60BE">
              <w:rPr>
                <w:rFonts w:eastAsiaTheme="majorEastAsia" w:cstheme="minorHAnsi"/>
                <w:b/>
                <w:color w:val="000000" w:themeColor="text1"/>
              </w:rPr>
              <w:instrText xml:space="preserve">" </w:instrText>
            </w:r>
            <w:r w:rsidRPr="003B60BE">
              <w:rPr>
                <w:rFonts w:eastAsiaTheme="majorEastAsia" w:cstheme="minorHAnsi"/>
                <w:b/>
                <w:color w:val="000000" w:themeColor="text1"/>
              </w:rPr>
              <w:fldChar w:fldCharType="separate"/>
            </w:r>
            <w:r w:rsidRPr="003B60BE">
              <w:rPr>
                <w:rFonts w:eastAsiaTheme="majorEastAsia" w:cstheme="minorHAnsi"/>
                <w:bCs/>
                <w:color w:val="FFFFFF" w:themeColor="background1"/>
              </w:rPr>
              <w:t xml:space="preserve"> L </w:t>
            </w:r>
            <w:r w:rsidRPr="003B60BE">
              <w:rPr>
                <w:rFonts w:eastAsiaTheme="majorEastAsia" w:cstheme="minorHAnsi"/>
                <w:bCs/>
                <w:color w:val="FFFFFF" w:themeColor="background1"/>
              </w:rPr>
              <w:fldChar w:fldCharType="end"/>
            </w:r>
            <w:r w:rsidRPr="003B60BE">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3B1C3B79" w14:textId="77777777" w:rsidR="00CD6870" w:rsidRPr="003B60BE" w:rsidRDefault="00CD6870" w:rsidP="00CD6870">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“License and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“License and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AutoTextList  \s NoStyle \t "</w:instrText>
            </w:r>
            <w:r w:rsidRPr="003B60BE">
              <w:rPr>
                <w:rFonts w:eastAsiaTheme="majorEastAsia" w:cstheme="minorHAnsi"/>
                <w:color w:val="FFFFFF" w:themeColor="background1"/>
              </w:rPr>
              <w:instrText>许可及软件保障</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L/SA</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3B1C3B7A" w14:textId="77777777" w:rsidR="00CD6870" w:rsidRPr="003B60BE" w:rsidRDefault="00CD6870" w:rsidP="00CD6870">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AutoTextList  \s NoStyle \t "</w:instrText>
            </w:r>
            <w:r w:rsidRPr="003B60BE">
              <w:rPr>
                <w:rFonts w:eastAsiaTheme="majorEastAsia" w:cstheme="minorHAnsi"/>
                <w:color w:val="FFFFFF" w:themeColor="background1"/>
              </w:rPr>
              <w:instrText>软件保障</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SA</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5" w:type="dxa"/>
            <w:tcBorders>
              <w:left w:val="single" w:sz="12" w:space="0" w:color="FFFFFF" w:themeColor="background1"/>
              <w:bottom w:val="single" w:sz="12" w:space="0" w:color="FFFFFF" w:themeColor="background1"/>
            </w:tcBorders>
            <w:shd w:val="clear" w:color="auto" w:fill="00188F"/>
            <w:vAlign w:val="center"/>
          </w:tcPr>
          <w:p w14:paraId="3B1C3B7B" w14:textId="77777777" w:rsidR="00CD6870" w:rsidRPr="003B60BE" w:rsidRDefault="00CD6870" w:rsidP="00CD6870">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“Campus and School Agreement”</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“Campus and School Agreement”</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 NoStyle \t "</w:instrText>
            </w:r>
            <w:r w:rsidRPr="003B60BE">
              <w:rPr>
                <w:rFonts w:eastAsiaTheme="majorEastAsia" w:cstheme="minorHAnsi"/>
                <w:color w:val="FFFFFF" w:themeColor="background1"/>
              </w:rPr>
              <w:instrText>大专院校和中小学校协议</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CA/SA</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6" w:type="dxa"/>
            <w:shd w:val="clear" w:color="auto" w:fill="00188F"/>
            <w:vAlign w:val="center"/>
          </w:tcPr>
          <w:p w14:paraId="3B1C3B7C" w14:textId="77777777" w:rsidR="00CD6870" w:rsidRPr="003B60BE" w:rsidRDefault="00CD6870" w:rsidP="00CD6870">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“Enterprise Agreement and Enterprise Subscription Agreement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“Enterprise Agreement and Enterprise Subscription Agreement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AutoTextList  \s NoStyle \t "</w:instrText>
            </w:r>
            <w:r w:rsidRPr="003B60BE">
              <w:rPr>
                <w:rFonts w:eastAsiaTheme="majorEastAsia" w:cstheme="minorHAnsi"/>
                <w:color w:val="FFFFFF" w:themeColor="background1"/>
                <w:u w:val="single"/>
              </w:rPr>
              <w:instrText>企业协议与企业订购协议</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EA/EAS</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5" w:type="dxa"/>
            <w:tcBorders>
              <w:bottom w:val="single" w:sz="12" w:space="0" w:color="FFFFFF" w:themeColor="background1"/>
            </w:tcBorders>
            <w:shd w:val="clear" w:color="auto" w:fill="00188F"/>
            <w:vAlign w:val="center"/>
          </w:tcPr>
          <w:p w14:paraId="3B1C3B7D" w14:textId="77777777" w:rsidR="00CD6870" w:rsidRPr="003B60BE" w:rsidRDefault="00CD6870" w:rsidP="00CD6870">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教育解决方案许可登记表</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EES</w:t>
            </w:r>
            <w:r w:rsidRPr="003B60BE">
              <w:rPr>
                <w:rFonts w:eastAsiaTheme="majorEastAsia" w:cstheme="minorHAnsi"/>
                <w:bCs/>
                <w:color w:val="FFFFFF" w:themeColor="background1"/>
              </w:rPr>
              <w:fldChar w:fldCharType="end"/>
            </w:r>
          </w:p>
        </w:tc>
        <w:tc>
          <w:tcPr>
            <w:tcW w:w="596" w:type="dxa"/>
            <w:shd w:val="clear" w:color="auto" w:fill="00188F"/>
            <w:vAlign w:val="center"/>
          </w:tcPr>
          <w:p w14:paraId="3B1C3B7E" w14:textId="77777777" w:rsidR="00CD6870" w:rsidRPr="003B60BE" w:rsidRDefault="00CD6870" w:rsidP="00CD6870">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微软产品和服务协议</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MPSA</w:t>
            </w:r>
            <w:r w:rsidRPr="003B60BE">
              <w:rPr>
                <w:rFonts w:eastAsiaTheme="majorEastAsia" w:cstheme="minorHAnsi"/>
                <w:bCs/>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3B7F" w14:textId="77777777" w:rsidR="00CD6870" w:rsidRPr="003B60BE" w:rsidRDefault="00CD6870" w:rsidP="00CD6870">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u w:val="single"/>
              </w:rPr>
              <w:instrText>开放许可</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OL</w:t>
            </w:r>
            <w:r w:rsidRPr="003B60BE">
              <w:rPr>
                <w:rFonts w:eastAsiaTheme="majorEastAsia" w:cstheme="minorHAnsi"/>
                <w:bCs/>
                <w:color w:val="FFFFFF" w:themeColor="background1"/>
              </w:rPr>
              <w:fldChar w:fldCharType="end"/>
            </w:r>
          </w:p>
        </w:tc>
        <w:tc>
          <w:tcPr>
            <w:tcW w:w="595" w:type="dxa"/>
            <w:shd w:val="clear" w:color="auto" w:fill="00188F"/>
            <w:vAlign w:val="center"/>
          </w:tcPr>
          <w:p w14:paraId="3B1C3B80" w14:textId="77777777" w:rsidR="00CD6870" w:rsidRPr="003B60BE" w:rsidRDefault="00CD6870" w:rsidP="00CD6870">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最低开放计划</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OM</w:t>
            </w:r>
            <w:r w:rsidRPr="003B60BE">
              <w:rPr>
                <w:rFonts w:eastAsiaTheme="majorEastAsia" w:cstheme="minorHAnsi"/>
                <w:bCs/>
                <w:color w:val="FFFFFF" w:themeColor="background1"/>
              </w:rPr>
              <w:fldChar w:fldCharType="end"/>
            </w:r>
          </w:p>
        </w:tc>
        <w:tc>
          <w:tcPr>
            <w:tcW w:w="596" w:type="dxa"/>
            <w:shd w:val="clear" w:color="auto" w:fill="00188F"/>
            <w:vAlign w:val="center"/>
          </w:tcPr>
          <w:p w14:paraId="3B1C3B81" w14:textId="77777777" w:rsidR="00CD6870" w:rsidRPr="003B60BE" w:rsidRDefault="00CD6870" w:rsidP="00CD6870">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开放式价值和开放式价值订购</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OV/OVS</w:t>
            </w:r>
            <w:r w:rsidRPr="003B60BE">
              <w:rPr>
                <w:rFonts w:eastAsiaTheme="majorEastAsia" w:cstheme="minorHAnsi"/>
                <w:bCs/>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3B82" w14:textId="77777777" w:rsidR="00CD6870" w:rsidRPr="003B60BE" w:rsidRDefault="00CD6870" w:rsidP="00CD6870">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选择和选择附加</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S/S+</w:t>
            </w:r>
            <w:r w:rsidRPr="003B60BE">
              <w:rPr>
                <w:rFonts w:eastAsiaTheme="majorEastAsia" w:cstheme="minorHAnsi"/>
                <w:bCs/>
                <w:color w:val="FFFFFF" w:themeColor="background1"/>
              </w:rPr>
              <w:fldChar w:fldCharType="end"/>
            </w:r>
          </w:p>
        </w:tc>
        <w:tc>
          <w:tcPr>
            <w:tcW w:w="709" w:type="dxa"/>
            <w:shd w:val="clear" w:color="auto" w:fill="00188F"/>
            <w:vAlign w:val="center"/>
          </w:tcPr>
          <w:p w14:paraId="3B1C3B83" w14:textId="77777777" w:rsidR="00CD6870" w:rsidRPr="003B60BE" w:rsidRDefault="00CD6870" w:rsidP="00CD6870">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服务器和云许可登记表</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SCE</w:t>
            </w:r>
            <w:r w:rsidRPr="003B60BE">
              <w:rPr>
                <w:rFonts w:eastAsiaTheme="majorEastAsia" w:cstheme="minorHAnsi"/>
                <w:bCs/>
                <w:color w:val="FFFFFF" w:themeColor="background1"/>
              </w:rPr>
              <w:fldChar w:fldCharType="end"/>
            </w:r>
          </w:p>
        </w:tc>
      </w:tr>
      <w:tr w:rsidR="00CD6870" w:rsidRPr="007E0B6E" w14:paraId="3B1C3B93" w14:textId="77777777" w:rsidTr="001A340A">
        <w:tc>
          <w:tcPr>
            <w:tcW w:w="2929" w:type="dxa"/>
            <w:tcBorders>
              <w:top w:val="nil"/>
              <w:left w:val="nil"/>
              <w:bottom w:val="dashSmallGap" w:sz="4" w:space="0" w:color="BFBFBF" w:themeColor="background1" w:themeShade="BF"/>
              <w:right w:val="nil"/>
            </w:tcBorders>
          </w:tcPr>
          <w:p w14:paraId="3B1C3B85" w14:textId="77777777" w:rsidR="00CD6870" w:rsidRPr="00AA7CF3" w:rsidRDefault="00CD6870" w:rsidP="008A1B8D">
            <w:pPr>
              <w:pStyle w:val="ProductList-Offering2"/>
              <w:rPr>
                <w:rFonts w:ascii="Calibri Light" w:eastAsia="SimSun" w:hAnsi="Calibri Light"/>
              </w:rPr>
            </w:pPr>
            <w:bookmarkStart w:id="826" w:name="_Toc379797276"/>
            <w:bookmarkStart w:id="827" w:name="_Toc380513301"/>
            <w:bookmarkStart w:id="828" w:name="_Toc380655349"/>
            <w:bookmarkStart w:id="829" w:name="_Toc399859411"/>
            <w:r w:rsidRPr="00AA7CF3">
              <w:rPr>
                <w:rFonts w:ascii="Calibri Light" w:eastAsia="SimSun" w:hAnsi="Calibri Light"/>
              </w:rPr>
              <w:t>Windows MultiPoint Server 2012 CAL</w:t>
            </w:r>
            <w:r w:rsidR="003D6204" w:rsidRPr="00AA7CF3">
              <w:rPr>
                <w:rFonts w:ascii="Calibri Light" w:eastAsia="SimSun" w:hAnsi="Calibri Light"/>
                <w:lang w:val="en-US"/>
              </w:rPr>
              <w:br/>
            </w:r>
            <w:r w:rsidRPr="00AA7CF3">
              <w:rPr>
                <w:rFonts w:ascii="Calibri Light" w:eastAsia="SimSun" w:hAnsi="Calibri Light"/>
              </w:rPr>
              <w:t>（设备和用户）</w:t>
            </w:r>
            <w:bookmarkEnd w:id="826"/>
            <w:bookmarkEnd w:id="827"/>
            <w:bookmarkEnd w:id="828"/>
            <w:bookmarkEnd w:id="829"/>
            <w:r w:rsidRPr="00AA7CF3">
              <w:rPr>
                <w:rFonts w:ascii="Calibri Light" w:eastAsia="SimSun" w:hAnsi="Calibri Light"/>
              </w:rPr>
              <w:fldChar w:fldCharType="begin"/>
            </w:r>
            <w:r w:rsidRPr="00AA7CF3">
              <w:rPr>
                <w:rFonts w:ascii="Calibri Light" w:eastAsia="SimSun" w:hAnsi="Calibri Light"/>
              </w:rPr>
              <w:instrText>XE "Windows MultiPoint Server 2012 CAL"</w:instrText>
            </w:r>
            <w:r w:rsidRPr="00AA7CF3">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3B1C3B86" w14:textId="77777777" w:rsidR="00CD6870" w:rsidRPr="007E0B6E" w:rsidRDefault="00CD6870" w:rsidP="008A1B8D">
            <w:pPr>
              <w:pStyle w:val="ProductList-OfferingBody"/>
              <w:ind w:left="-113"/>
              <w:jc w:val="center"/>
              <w:rPr>
                <w:rFonts w:eastAsiaTheme="majorEastAsia"/>
              </w:rPr>
            </w:pPr>
            <w:r w:rsidRPr="007E0B6E">
              <w:rPr>
                <w:rFonts w:eastAsiaTheme="majorEastAsia"/>
              </w:rPr>
              <w:t>12/12</w:t>
            </w:r>
          </w:p>
        </w:tc>
        <w:tc>
          <w:tcPr>
            <w:tcW w:w="595" w:type="dxa"/>
            <w:tcBorders>
              <w:top w:val="nil"/>
              <w:left w:val="nil"/>
              <w:bottom w:val="dashSmallGap" w:sz="4" w:space="0" w:color="BFBFBF" w:themeColor="background1" w:themeShade="BF"/>
              <w:right w:val="nil"/>
            </w:tcBorders>
            <w:vAlign w:val="center"/>
          </w:tcPr>
          <w:p w14:paraId="3B1C3B87" w14:textId="77777777" w:rsidR="00CD6870" w:rsidRPr="007E0B6E" w:rsidRDefault="00CD6870" w:rsidP="008A1B8D">
            <w:pPr>
              <w:pStyle w:val="ProductList-OfferingBody"/>
              <w:ind w:left="-113"/>
              <w:jc w:val="center"/>
              <w:rPr>
                <w:rFonts w:eastAsiaTheme="majorEastAsia"/>
              </w:rPr>
            </w:pPr>
            <w:r w:rsidRPr="007E0B6E">
              <w:rPr>
                <w:rFonts w:eastAsiaTheme="majorEastAsia"/>
              </w:rPr>
              <w:t>1</w:t>
            </w:r>
          </w:p>
        </w:tc>
        <w:tc>
          <w:tcPr>
            <w:tcW w:w="596" w:type="dxa"/>
            <w:tcBorders>
              <w:top w:val="nil"/>
              <w:left w:val="nil"/>
              <w:bottom w:val="dashSmallGap" w:sz="4" w:space="0" w:color="BFBFBF" w:themeColor="background1" w:themeShade="BF"/>
              <w:right w:val="nil"/>
            </w:tcBorders>
            <w:vAlign w:val="center"/>
          </w:tcPr>
          <w:p w14:paraId="3B1C3B88" w14:textId="77777777" w:rsidR="00CD6870" w:rsidRPr="007E0B6E" w:rsidRDefault="00CD6870" w:rsidP="008A1B8D">
            <w:pPr>
              <w:pStyle w:val="ProductList-OfferingBody"/>
              <w:ind w:left="-113"/>
              <w:jc w:val="center"/>
              <w:rPr>
                <w:rFonts w:eastAsiaTheme="majorEastAsia"/>
              </w:rPr>
            </w:pPr>
            <w:r w:rsidRPr="007E0B6E">
              <w:rPr>
                <w:rFonts w:eastAsiaTheme="major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B1C3B89" w14:textId="77777777" w:rsidR="00CD6870" w:rsidRPr="007E0B6E" w:rsidRDefault="00CD6870" w:rsidP="008A1B8D">
            <w:pPr>
              <w:pStyle w:val="ProductList-OfferingBody"/>
              <w:ind w:left="-113"/>
              <w:jc w:val="center"/>
              <w:rPr>
                <w:rFonts w:eastAsiaTheme="majorEastAsia"/>
              </w:rPr>
            </w:pPr>
            <w:r w:rsidRPr="007E0B6E">
              <w:rPr>
                <w:rFonts w:eastAsiaTheme="majorEastAsia"/>
              </w:rPr>
              <w:t>1</w:t>
            </w: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B8A" w14:textId="77777777" w:rsidR="00CD6870" w:rsidRPr="007E0B6E" w:rsidRDefault="00CD6870" w:rsidP="008A1B8D">
            <w:pPr>
              <w:pStyle w:val="ProductList-OfferingBody"/>
              <w:ind w:left="-113"/>
              <w:jc w:val="center"/>
              <w:rPr>
                <w:rFonts w:eastAsiaTheme="majorEastAsia"/>
              </w:rPr>
            </w:pPr>
            <w:r w:rsidRPr="007E0B6E">
              <w:rPr>
                <w:rFonts w:eastAsiaTheme="majorEastAsia"/>
              </w:rPr>
              <w:t>1</w:t>
            </w:r>
          </w:p>
        </w:tc>
        <w:tc>
          <w:tcPr>
            <w:tcW w:w="596" w:type="dxa"/>
            <w:tcBorders>
              <w:left w:val="single" w:sz="12" w:space="0" w:color="FFFFFF" w:themeColor="background1"/>
              <w:right w:val="single" w:sz="12" w:space="0" w:color="FFFFFF" w:themeColor="background1"/>
            </w:tcBorders>
            <w:shd w:val="clear" w:color="auto" w:fill="BFBFBF" w:themeFill="background1" w:themeFillShade="BF"/>
            <w:vAlign w:val="center"/>
          </w:tcPr>
          <w:p w14:paraId="3B1C3B8B" w14:textId="77777777" w:rsidR="00CD6870" w:rsidRPr="007E0B6E" w:rsidRDefault="00CD6870" w:rsidP="008A1B8D">
            <w:pPr>
              <w:pStyle w:val="ProductList-OfferingBody"/>
              <w:ind w:left="-113"/>
              <w:jc w:val="center"/>
              <w:rPr>
                <w:rFonts w:eastAsiaTheme="majorEastAsia"/>
              </w:rPr>
            </w:pP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B8C" w14:textId="77777777" w:rsidR="00CD6870" w:rsidRPr="003B60BE" w:rsidRDefault="00CD6870" w:rsidP="00CD6870">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left w:val="single" w:sz="12" w:space="0" w:color="FFFFFF" w:themeColor="background1"/>
              <w:right w:val="single" w:sz="12" w:space="0" w:color="FFFFFF" w:themeColor="background1"/>
            </w:tcBorders>
            <w:shd w:val="clear" w:color="auto" w:fill="BFBFBF" w:themeFill="background1" w:themeFillShade="BF"/>
            <w:vAlign w:val="center"/>
          </w:tcPr>
          <w:p w14:paraId="3B1C3B8D" w14:textId="77777777" w:rsidR="00CD6870" w:rsidRPr="003B60BE" w:rsidRDefault="00CD6870" w:rsidP="00CD6870">
            <w:pPr>
              <w:pStyle w:val="ProductList-OfferingBody"/>
              <w:ind w:left="-113"/>
              <w:jc w:val="center"/>
              <w:rPr>
                <w:rFonts w:eastAsiaTheme="majorEastAsia" w:cstheme="minorHAnsi"/>
              </w:rPr>
            </w:pP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B8E" w14:textId="77777777" w:rsidR="00CD6870" w:rsidRPr="003B60BE" w:rsidRDefault="00CD6870" w:rsidP="00CD6870">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BFBFBF" w:themeFill="background1" w:themeFillShade="BF"/>
            <w:vAlign w:val="center"/>
          </w:tcPr>
          <w:p w14:paraId="3B1C3B8F" w14:textId="77777777" w:rsidR="00CD6870" w:rsidRPr="003B60BE" w:rsidRDefault="00CD6870" w:rsidP="00CD6870">
            <w:pPr>
              <w:pStyle w:val="ProductList-OfferingBody"/>
              <w:ind w:left="-113"/>
              <w:jc w:val="center"/>
              <w:rPr>
                <w:rFonts w:eastAsiaTheme="majorEastAsia" w:cstheme="minorHAnsi"/>
              </w:rPr>
            </w:pPr>
          </w:p>
        </w:tc>
        <w:tc>
          <w:tcPr>
            <w:tcW w:w="596" w:type="dxa"/>
            <w:tcBorders>
              <w:right w:val="single" w:sz="12" w:space="0" w:color="FFFFFF" w:themeColor="background1"/>
            </w:tcBorders>
            <w:shd w:val="clear" w:color="auto" w:fill="BFBFBF" w:themeFill="background1" w:themeFillShade="BF"/>
            <w:vAlign w:val="center"/>
          </w:tcPr>
          <w:p w14:paraId="3B1C3B90" w14:textId="77777777" w:rsidR="00CD6870" w:rsidRPr="007E0B6E" w:rsidRDefault="00CD6870" w:rsidP="008A1B8D">
            <w:pPr>
              <w:pStyle w:val="ProductList-OfferingBody"/>
              <w:ind w:left="-113"/>
              <w:jc w:val="center"/>
              <w:rPr>
                <w:rFonts w:eastAsiaTheme="majorEastAsia"/>
              </w:rPr>
            </w:pP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B91" w14:textId="77777777" w:rsidR="00CD6870" w:rsidRPr="007E0B6E" w:rsidRDefault="00CD6870" w:rsidP="008A1B8D">
            <w:pPr>
              <w:pStyle w:val="ProductList-OfferingBody"/>
              <w:ind w:left="-113"/>
              <w:jc w:val="center"/>
              <w:rPr>
                <w:rFonts w:eastAsiaTheme="majorEastAsia"/>
              </w:rPr>
            </w:pPr>
          </w:p>
        </w:tc>
        <w:tc>
          <w:tcPr>
            <w:tcW w:w="709" w:type="dxa"/>
            <w:tcBorders>
              <w:left w:val="single" w:sz="12" w:space="0" w:color="FFFFFF" w:themeColor="background1"/>
            </w:tcBorders>
            <w:shd w:val="clear" w:color="auto" w:fill="BFBFBF" w:themeFill="background1" w:themeFillShade="BF"/>
            <w:vAlign w:val="center"/>
          </w:tcPr>
          <w:p w14:paraId="3B1C3B92" w14:textId="77777777" w:rsidR="00CD6870" w:rsidRPr="007E0B6E" w:rsidRDefault="00CD6870" w:rsidP="008A1B8D">
            <w:pPr>
              <w:pStyle w:val="ProductList-OfferingBody"/>
              <w:ind w:left="-113"/>
              <w:jc w:val="center"/>
              <w:rPr>
                <w:rFonts w:eastAsiaTheme="majorEastAsia"/>
              </w:rPr>
            </w:pPr>
          </w:p>
        </w:tc>
      </w:tr>
      <w:tr w:rsidR="00CD6870" w:rsidRPr="007E0B6E" w14:paraId="3B1C3BA2" w14:textId="77777777" w:rsidTr="001A340A">
        <w:tc>
          <w:tcPr>
            <w:tcW w:w="2929" w:type="dxa"/>
            <w:tcBorders>
              <w:top w:val="dashSmallGap" w:sz="4" w:space="0" w:color="BFBFBF" w:themeColor="background1" w:themeShade="BF"/>
              <w:left w:val="nil"/>
              <w:bottom w:val="dashSmallGap" w:sz="4" w:space="0" w:color="BFBFBF" w:themeColor="background1" w:themeShade="BF"/>
              <w:right w:val="nil"/>
            </w:tcBorders>
          </w:tcPr>
          <w:p w14:paraId="3B1C3B94" w14:textId="77777777" w:rsidR="00CD6870" w:rsidRPr="00AA7CF3" w:rsidRDefault="00CD6870" w:rsidP="008A1B8D">
            <w:pPr>
              <w:pStyle w:val="ProductList-Offering2"/>
              <w:rPr>
                <w:rFonts w:ascii="Calibri Light" w:eastAsia="SimSun" w:hAnsi="Calibri Light"/>
              </w:rPr>
            </w:pPr>
            <w:bookmarkStart w:id="830" w:name="_Toc379797277"/>
            <w:bookmarkStart w:id="831" w:name="_Toc380513302"/>
            <w:bookmarkStart w:id="832" w:name="_Toc380655350"/>
            <w:bookmarkStart w:id="833" w:name="_Toc399859412"/>
            <w:r w:rsidRPr="00AA7CF3">
              <w:rPr>
                <w:rFonts w:ascii="Calibri Light" w:eastAsia="SimSun" w:hAnsi="Calibri Light"/>
              </w:rPr>
              <w:t>Windows MultiPoint Server 2012 CAL</w:t>
            </w:r>
            <w:r w:rsidRPr="00AA7CF3">
              <w:rPr>
                <w:rFonts w:ascii="Calibri Light" w:eastAsia="SimSun" w:hAnsi="Calibri Light"/>
              </w:rPr>
              <w:fldChar w:fldCharType="begin"/>
            </w:r>
            <w:r w:rsidRPr="00AA7CF3">
              <w:rPr>
                <w:rFonts w:ascii="Calibri Light" w:eastAsia="SimSun" w:hAnsi="Calibri Light"/>
              </w:rPr>
              <w:instrText>XE "Windows MultiPoint Server 2012 CAL"</w:instrText>
            </w:r>
            <w:r w:rsidRPr="00AA7CF3">
              <w:rPr>
                <w:rFonts w:ascii="Calibri Light" w:eastAsia="SimSun" w:hAnsi="Calibri Light"/>
              </w:rPr>
              <w:fldChar w:fldCharType="end"/>
            </w:r>
            <w:r w:rsidRPr="00AA7CF3">
              <w:rPr>
                <w:rFonts w:ascii="Calibri Light" w:eastAsia="SimSun" w:hAnsi="Calibri Light"/>
              </w:rPr>
              <w:t xml:space="preserve"> with Windows Server 2012 CAL</w:t>
            </w:r>
            <w:r w:rsidRPr="00AA7CF3">
              <w:rPr>
                <w:rFonts w:ascii="Calibri Light" w:eastAsia="SimSun" w:hAnsi="Calibri Light"/>
              </w:rPr>
              <w:fldChar w:fldCharType="begin"/>
            </w:r>
            <w:r w:rsidRPr="00AA7CF3">
              <w:rPr>
                <w:rFonts w:ascii="Calibri Light" w:eastAsia="SimSun" w:hAnsi="Calibri Light"/>
              </w:rPr>
              <w:instrText>XE "Windows MultiPoint Server 2012 CAL with Windows Server 2012 CAL"</w:instrText>
            </w:r>
            <w:r w:rsidRPr="00AA7CF3">
              <w:rPr>
                <w:rFonts w:ascii="Calibri Light" w:eastAsia="SimSun" w:hAnsi="Calibri Light"/>
              </w:rPr>
              <w:fldChar w:fldCharType="end"/>
            </w:r>
            <w:r w:rsidRPr="00AA7CF3">
              <w:rPr>
                <w:rFonts w:ascii="Calibri Light" w:eastAsia="SimSun" w:hAnsi="Calibri Light"/>
              </w:rPr>
              <w:t>（设备和用户）</w:t>
            </w:r>
            <w:bookmarkEnd w:id="830"/>
            <w:bookmarkEnd w:id="831"/>
            <w:bookmarkEnd w:id="832"/>
            <w:bookmarkEnd w:id="8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B95" w14:textId="77777777" w:rsidR="00CD6870" w:rsidRPr="007E0B6E" w:rsidRDefault="00CD6870" w:rsidP="008A1B8D">
            <w:pPr>
              <w:pStyle w:val="ProductList-OfferingBody"/>
              <w:ind w:left="-113"/>
              <w:jc w:val="center"/>
              <w:rPr>
                <w:rFonts w:eastAsiaTheme="majorEastAsia"/>
              </w:rPr>
            </w:pPr>
            <w:r w:rsidRPr="007E0B6E">
              <w:rPr>
                <w:rFonts w:eastAsiaTheme="majorEastAsia"/>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B96" w14:textId="77777777" w:rsidR="00CD6870" w:rsidRPr="007E0B6E" w:rsidRDefault="00CD6870" w:rsidP="008A1B8D">
            <w:pPr>
              <w:pStyle w:val="ProductList-OfferingBody"/>
              <w:ind w:left="-113"/>
              <w:jc w:val="center"/>
              <w:rPr>
                <w:rFonts w:eastAsiaTheme="majorEastAsia"/>
              </w:rPr>
            </w:pPr>
            <w:r w:rsidRPr="007E0B6E">
              <w:rPr>
                <w:rFonts w:eastAsiaTheme="major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B97" w14:textId="77777777" w:rsidR="00CD6870" w:rsidRPr="007E0B6E" w:rsidRDefault="00CD6870" w:rsidP="008A1B8D">
            <w:pPr>
              <w:pStyle w:val="ProductList-OfferingBody"/>
              <w:ind w:left="-113"/>
              <w:jc w:val="center"/>
              <w:rPr>
                <w:rFonts w:eastAsiaTheme="majorEastAsia"/>
              </w:rPr>
            </w:pPr>
            <w:r w:rsidRPr="007E0B6E">
              <w:rPr>
                <w:rFonts w:eastAsiaTheme="major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B98" w14:textId="77777777" w:rsidR="00CD6870" w:rsidRPr="007E0B6E" w:rsidRDefault="00CD6870" w:rsidP="008A1B8D">
            <w:pPr>
              <w:pStyle w:val="ProductList-OfferingBody"/>
              <w:ind w:left="-113"/>
              <w:jc w:val="center"/>
              <w:rPr>
                <w:rFonts w:eastAsiaTheme="majorEastAsia"/>
              </w:rPr>
            </w:pPr>
            <w:r w:rsidRPr="007E0B6E">
              <w:rPr>
                <w:rFonts w:eastAsiaTheme="major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B99" w14:textId="77777777" w:rsidR="00CD6870" w:rsidRPr="007E0B6E" w:rsidRDefault="00CD6870" w:rsidP="008A1B8D">
            <w:pPr>
              <w:pStyle w:val="ProductList-OfferingBody"/>
              <w:ind w:left="-113"/>
              <w:jc w:val="center"/>
              <w:rPr>
                <w:rFonts w:eastAsiaTheme="majorEastAsia"/>
              </w:rPr>
            </w:pPr>
            <w:r w:rsidRPr="007E0B6E">
              <w:rPr>
                <w:rFonts w:eastAsiaTheme="majorEastAsia"/>
              </w:rPr>
              <w:t>1</w:t>
            </w:r>
          </w:p>
        </w:tc>
        <w:tc>
          <w:tcPr>
            <w:tcW w:w="596" w:type="dxa"/>
            <w:tcBorders>
              <w:left w:val="single" w:sz="12" w:space="0" w:color="FFFFFF" w:themeColor="background1"/>
              <w:right w:val="single" w:sz="12" w:space="0" w:color="FFFFFF" w:themeColor="background1"/>
            </w:tcBorders>
            <w:shd w:val="clear" w:color="auto" w:fill="BFBFBF" w:themeFill="background1" w:themeFillShade="BF"/>
            <w:vAlign w:val="center"/>
          </w:tcPr>
          <w:p w14:paraId="3B1C3B9A" w14:textId="77777777" w:rsidR="00CD6870" w:rsidRPr="007E0B6E" w:rsidRDefault="00CD6870"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B9B" w14:textId="77777777" w:rsidR="00CD6870" w:rsidRPr="003B60BE" w:rsidRDefault="00CD6870" w:rsidP="00CD6870">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left w:val="single" w:sz="12" w:space="0" w:color="FFFFFF" w:themeColor="background1"/>
              <w:right w:val="single" w:sz="12" w:space="0" w:color="FFFFFF" w:themeColor="background1"/>
            </w:tcBorders>
            <w:shd w:val="clear" w:color="auto" w:fill="BFBFBF" w:themeFill="background1" w:themeFillShade="BF"/>
            <w:vAlign w:val="center"/>
          </w:tcPr>
          <w:p w14:paraId="3B1C3B9C" w14:textId="77777777" w:rsidR="00CD6870" w:rsidRPr="003B60BE" w:rsidRDefault="00CD6870" w:rsidP="00CD6870">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B9D" w14:textId="77777777" w:rsidR="00CD6870" w:rsidRPr="003B60BE" w:rsidRDefault="00CD6870" w:rsidP="00CD6870">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BFBFBF" w:themeFill="background1" w:themeFillShade="BF"/>
            <w:vAlign w:val="center"/>
          </w:tcPr>
          <w:p w14:paraId="3B1C3B9E" w14:textId="77777777" w:rsidR="00CD6870" w:rsidRPr="003B60BE" w:rsidRDefault="00CD6870" w:rsidP="00CD6870">
            <w:pPr>
              <w:pStyle w:val="ProductList-OfferingBody"/>
              <w:ind w:left="-113"/>
              <w:jc w:val="center"/>
              <w:rPr>
                <w:rFonts w:eastAsiaTheme="majorEastAsia" w:cstheme="minorHAnsi"/>
              </w:rPr>
            </w:pPr>
          </w:p>
        </w:tc>
        <w:tc>
          <w:tcPr>
            <w:tcW w:w="596" w:type="dxa"/>
            <w:tcBorders>
              <w:right w:val="single" w:sz="12" w:space="0" w:color="FFFFFF" w:themeColor="background1"/>
            </w:tcBorders>
            <w:shd w:val="clear" w:color="auto" w:fill="BFBFBF" w:themeFill="background1" w:themeFillShade="BF"/>
            <w:vAlign w:val="center"/>
          </w:tcPr>
          <w:p w14:paraId="3B1C3B9F" w14:textId="77777777" w:rsidR="00CD6870" w:rsidRPr="007E0B6E" w:rsidRDefault="00CD6870"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BA0" w14:textId="77777777" w:rsidR="00CD6870" w:rsidRPr="007E0B6E" w:rsidRDefault="00CD6870" w:rsidP="008A1B8D">
            <w:pPr>
              <w:pStyle w:val="ProductList-OfferingBody"/>
              <w:ind w:left="-113"/>
              <w:jc w:val="center"/>
              <w:rPr>
                <w:rFonts w:eastAsiaTheme="majorEastAsia"/>
              </w:rPr>
            </w:pPr>
          </w:p>
        </w:tc>
        <w:tc>
          <w:tcPr>
            <w:tcW w:w="709" w:type="dxa"/>
            <w:tcBorders>
              <w:left w:val="single" w:sz="12" w:space="0" w:color="FFFFFF" w:themeColor="background1"/>
            </w:tcBorders>
            <w:shd w:val="clear" w:color="auto" w:fill="BFBFBF" w:themeFill="background1" w:themeFillShade="BF"/>
            <w:vAlign w:val="center"/>
          </w:tcPr>
          <w:p w14:paraId="3B1C3BA1" w14:textId="77777777" w:rsidR="00CD6870" w:rsidRPr="007E0B6E" w:rsidRDefault="00CD6870" w:rsidP="008A1B8D">
            <w:pPr>
              <w:pStyle w:val="ProductList-OfferingBody"/>
              <w:ind w:left="-113"/>
              <w:jc w:val="center"/>
              <w:rPr>
                <w:rFonts w:eastAsiaTheme="majorEastAsia"/>
              </w:rPr>
            </w:pPr>
          </w:p>
        </w:tc>
      </w:tr>
      <w:tr w:rsidR="00CD6870" w:rsidRPr="007E0B6E" w14:paraId="3B1C3BB1" w14:textId="77777777" w:rsidTr="001A340A">
        <w:tc>
          <w:tcPr>
            <w:tcW w:w="2929" w:type="dxa"/>
            <w:tcBorders>
              <w:top w:val="dashSmallGap" w:sz="4" w:space="0" w:color="BFBFBF" w:themeColor="background1" w:themeShade="BF"/>
              <w:left w:val="nil"/>
              <w:bottom w:val="dashSmallGap" w:sz="4" w:space="0" w:color="BFBFBF" w:themeColor="background1" w:themeShade="BF"/>
              <w:right w:val="nil"/>
            </w:tcBorders>
          </w:tcPr>
          <w:p w14:paraId="3B1C3BA3" w14:textId="77777777" w:rsidR="00CD6870" w:rsidRPr="00AA7CF3" w:rsidRDefault="00CD6870" w:rsidP="008A1B8D">
            <w:pPr>
              <w:pStyle w:val="ProductList-Offering2"/>
              <w:rPr>
                <w:rFonts w:ascii="Calibri Light" w:eastAsia="SimSun" w:hAnsi="Calibri Light"/>
              </w:rPr>
            </w:pPr>
            <w:bookmarkStart w:id="834" w:name="_Toc379797278"/>
            <w:bookmarkStart w:id="835" w:name="_Toc380513303"/>
            <w:bookmarkStart w:id="836" w:name="_Toc380655351"/>
            <w:bookmarkStart w:id="837" w:name="_Toc399859413"/>
            <w:r w:rsidRPr="00AA7CF3">
              <w:rPr>
                <w:rFonts w:ascii="Calibri Light" w:eastAsia="SimSun" w:hAnsi="Calibri Light"/>
              </w:rPr>
              <w:t>Windows MultiPoint Server 2012 Premium</w:t>
            </w:r>
            <w:bookmarkEnd w:id="834"/>
            <w:bookmarkEnd w:id="835"/>
            <w:bookmarkEnd w:id="836"/>
            <w:bookmarkEnd w:id="837"/>
            <w:r w:rsidRPr="00AA7CF3">
              <w:rPr>
                <w:rFonts w:ascii="Calibri Light" w:eastAsia="SimSun" w:hAnsi="Calibri Light"/>
              </w:rPr>
              <w:fldChar w:fldCharType="begin"/>
            </w:r>
            <w:r w:rsidRPr="00AA7CF3">
              <w:rPr>
                <w:rFonts w:ascii="Calibri Light" w:eastAsia="SimSun" w:hAnsi="Calibri Light"/>
              </w:rPr>
              <w:instrText>XE "Windows MultiPoint Server 2012 Premium"</w:instrText>
            </w:r>
            <w:r w:rsidRPr="00AA7CF3">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BA4" w14:textId="77777777" w:rsidR="00CD6870" w:rsidRPr="007E0B6E" w:rsidRDefault="00CD6870" w:rsidP="008A1B8D">
            <w:pPr>
              <w:pStyle w:val="ProductList-OfferingBody"/>
              <w:ind w:left="-113"/>
              <w:jc w:val="center"/>
              <w:rPr>
                <w:rFonts w:eastAsiaTheme="majorEastAsia"/>
              </w:rPr>
            </w:pPr>
            <w:r w:rsidRPr="007E0B6E">
              <w:rPr>
                <w:rFonts w:eastAsiaTheme="majorEastAsia"/>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BA5" w14:textId="77777777" w:rsidR="00CD6870" w:rsidRPr="007E0B6E" w:rsidRDefault="00CD6870" w:rsidP="008A1B8D">
            <w:pPr>
              <w:pStyle w:val="ProductList-OfferingBody"/>
              <w:ind w:left="-113"/>
              <w:jc w:val="center"/>
              <w:rPr>
                <w:rFonts w:eastAsiaTheme="majorEastAsia"/>
              </w:rPr>
            </w:pPr>
            <w:r w:rsidRPr="007E0B6E">
              <w:rPr>
                <w:rFonts w:eastAsiaTheme="majorEastAsia"/>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BA6" w14:textId="77777777" w:rsidR="00CD6870" w:rsidRPr="007E0B6E" w:rsidRDefault="00CD6870" w:rsidP="008A1B8D">
            <w:pPr>
              <w:pStyle w:val="ProductList-OfferingBody"/>
              <w:ind w:left="-113"/>
              <w:jc w:val="center"/>
              <w:rPr>
                <w:rFonts w:eastAsiaTheme="majorEastAsia"/>
              </w:rPr>
            </w:pPr>
            <w:r w:rsidRPr="007E0B6E">
              <w:rPr>
                <w:rFonts w:eastAsiaTheme="majorEastAsia"/>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BA7" w14:textId="77777777" w:rsidR="00CD6870" w:rsidRPr="007E0B6E" w:rsidRDefault="00CD6870" w:rsidP="008A1B8D">
            <w:pPr>
              <w:pStyle w:val="ProductList-OfferingBody"/>
              <w:ind w:left="-113"/>
              <w:jc w:val="center"/>
              <w:rPr>
                <w:rFonts w:eastAsiaTheme="majorEastAsia"/>
              </w:rPr>
            </w:pPr>
            <w:r w:rsidRPr="007E0B6E">
              <w:rPr>
                <w:rFonts w:eastAsiaTheme="majorEastAsia"/>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BA8" w14:textId="77777777" w:rsidR="00CD6870" w:rsidRPr="007E0B6E" w:rsidRDefault="00CD6870" w:rsidP="008A1B8D">
            <w:pPr>
              <w:pStyle w:val="ProductList-OfferingBody"/>
              <w:ind w:left="-113"/>
              <w:jc w:val="center"/>
              <w:rPr>
                <w:rFonts w:eastAsiaTheme="majorEastAsia"/>
              </w:rPr>
            </w:pPr>
            <w:r w:rsidRPr="007E0B6E">
              <w:rPr>
                <w:rFonts w:eastAsiaTheme="majorEastAsia"/>
              </w:rPr>
              <w:t>10</w:t>
            </w:r>
          </w:p>
        </w:tc>
        <w:tc>
          <w:tcPr>
            <w:tcW w:w="596" w:type="dxa"/>
            <w:tcBorders>
              <w:left w:val="single" w:sz="12" w:space="0" w:color="FFFFFF" w:themeColor="background1"/>
              <w:right w:val="single" w:sz="12" w:space="0" w:color="FFFFFF" w:themeColor="background1"/>
            </w:tcBorders>
            <w:shd w:val="clear" w:color="auto" w:fill="BFBFBF" w:themeFill="background1" w:themeFillShade="BF"/>
            <w:vAlign w:val="center"/>
          </w:tcPr>
          <w:p w14:paraId="3B1C3BA9" w14:textId="77777777" w:rsidR="00CD6870" w:rsidRPr="007E0B6E" w:rsidRDefault="00CD6870"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BAA" w14:textId="77777777" w:rsidR="00CD6870" w:rsidRPr="003B60BE" w:rsidRDefault="00CD6870" w:rsidP="00CD6870">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left w:val="single" w:sz="12" w:space="0" w:color="FFFFFF" w:themeColor="background1"/>
              <w:right w:val="single" w:sz="12" w:space="0" w:color="FFFFFF" w:themeColor="background1"/>
            </w:tcBorders>
            <w:shd w:val="clear" w:color="auto" w:fill="BFBFBF" w:themeFill="background1" w:themeFillShade="BF"/>
            <w:vAlign w:val="center"/>
          </w:tcPr>
          <w:p w14:paraId="3B1C3BAB" w14:textId="77777777" w:rsidR="00CD6870" w:rsidRPr="003B60BE" w:rsidRDefault="00CD6870" w:rsidP="00CD6870">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BAC" w14:textId="77777777" w:rsidR="00CD6870" w:rsidRPr="003B60BE" w:rsidRDefault="00CD6870" w:rsidP="00CD6870">
            <w:pPr>
              <w:pStyle w:val="ProductList-OfferingBody"/>
              <w:ind w:left="-113"/>
              <w:jc w:val="center"/>
              <w:rPr>
                <w:rFonts w:eastAsiaTheme="majorEastAsia" w:cstheme="minorHAnsi"/>
              </w:rPr>
            </w:pPr>
          </w:p>
        </w:tc>
        <w:tc>
          <w:tcPr>
            <w:tcW w:w="595" w:type="dxa"/>
            <w:tcBorders>
              <w:left w:val="single" w:sz="12" w:space="0" w:color="FFFFFF" w:themeColor="background1"/>
              <w:bottom w:val="single" w:sz="12" w:space="0" w:color="FFFFFF" w:themeColor="background1"/>
            </w:tcBorders>
            <w:shd w:val="clear" w:color="auto" w:fill="BFBFBF" w:themeFill="background1" w:themeFillShade="BF"/>
            <w:vAlign w:val="center"/>
          </w:tcPr>
          <w:p w14:paraId="3B1C3BAD" w14:textId="77777777" w:rsidR="00CD6870" w:rsidRPr="003B60BE" w:rsidRDefault="00CD6870" w:rsidP="00CD6870">
            <w:pPr>
              <w:pStyle w:val="ProductList-OfferingBody"/>
              <w:ind w:left="-113"/>
              <w:jc w:val="center"/>
              <w:rPr>
                <w:rFonts w:eastAsiaTheme="majorEastAsia" w:cstheme="minorHAnsi"/>
              </w:rPr>
            </w:pPr>
          </w:p>
        </w:tc>
        <w:tc>
          <w:tcPr>
            <w:tcW w:w="596" w:type="dxa"/>
            <w:tcBorders>
              <w:right w:val="single" w:sz="12" w:space="0" w:color="FFFFFF" w:themeColor="background1"/>
            </w:tcBorders>
            <w:shd w:val="clear" w:color="auto" w:fill="BFBFBF" w:themeFill="background1" w:themeFillShade="BF"/>
            <w:vAlign w:val="center"/>
          </w:tcPr>
          <w:p w14:paraId="3B1C3BAE" w14:textId="77777777" w:rsidR="00CD6870" w:rsidRPr="007E0B6E" w:rsidRDefault="00CD6870"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BAF" w14:textId="77777777" w:rsidR="00CD6870" w:rsidRPr="007E0B6E" w:rsidRDefault="00CD6870" w:rsidP="008A1B8D">
            <w:pPr>
              <w:pStyle w:val="ProductList-OfferingBody"/>
              <w:ind w:left="-113"/>
              <w:jc w:val="center"/>
              <w:rPr>
                <w:rFonts w:eastAsiaTheme="majorEastAsia"/>
              </w:rPr>
            </w:pPr>
          </w:p>
        </w:tc>
        <w:tc>
          <w:tcPr>
            <w:tcW w:w="709" w:type="dxa"/>
            <w:tcBorders>
              <w:left w:val="single" w:sz="12" w:space="0" w:color="FFFFFF" w:themeColor="background1"/>
            </w:tcBorders>
            <w:shd w:val="clear" w:color="auto" w:fill="BFBFBF" w:themeFill="background1" w:themeFillShade="BF"/>
            <w:vAlign w:val="center"/>
          </w:tcPr>
          <w:p w14:paraId="3B1C3BB0" w14:textId="77777777" w:rsidR="00CD6870" w:rsidRPr="007E0B6E" w:rsidRDefault="00CD6870" w:rsidP="008A1B8D">
            <w:pPr>
              <w:pStyle w:val="ProductList-OfferingBody"/>
              <w:ind w:left="-113"/>
              <w:jc w:val="center"/>
              <w:rPr>
                <w:rFonts w:eastAsiaTheme="majorEastAsia"/>
              </w:rPr>
            </w:pPr>
          </w:p>
        </w:tc>
      </w:tr>
      <w:tr w:rsidR="00CD6870" w:rsidRPr="007E0B6E" w14:paraId="3B1C3BC0" w14:textId="77777777" w:rsidTr="001A340A">
        <w:tc>
          <w:tcPr>
            <w:tcW w:w="2929" w:type="dxa"/>
            <w:tcBorders>
              <w:top w:val="dashSmallGap" w:sz="4" w:space="0" w:color="BFBFBF" w:themeColor="background1" w:themeShade="BF"/>
              <w:left w:val="nil"/>
              <w:bottom w:val="dashSmallGap" w:sz="4" w:space="0" w:color="BFBFBF" w:themeColor="background1" w:themeShade="BF"/>
              <w:right w:val="nil"/>
            </w:tcBorders>
          </w:tcPr>
          <w:p w14:paraId="3B1C3BB2" w14:textId="77777777" w:rsidR="00CD6870" w:rsidRPr="00AA7CF3" w:rsidRDefault="00CD6870" w:rsidP="008A1B8D">
            <w:pPr>
              <w:pStyle w:val="ProductList-Offering2"/>
              <w:rPr>
                <w:rFonts w:ascii="Calibri Light" w:eastAsia="SimSun" w:hAnsi="Calibri Light"/>
              </w:rPr>
            </w:pPr>
            <w:bookmarkStart w:id="838" w:name="_Toc379797279"/>
            <w:bookmarkStart w:id="839" w:name="_Toc380513304"/>
            <w:bookmarkStart w:id="840" w:name="_Toc380655352"/>
            <w:bookmarkStart w:id="841" w:name="_Toc399859414"/>
            <w:r w:rsidRPr="00AA7CF3">
              <w:rPr>
                <w:rFonts w:ascii="Calibri Light" w:eastAsia="SimSun" w:hAnsi="Calibri Light"/>
              </w:rPr>
              <w:t>Windows MultiPoint Server 2012 Premium</w:t>
            </w:r>
            <w:r w:rsidRPr="00AA7CF3">
              <w:rPr>
                <w:rFonts w:ascii="Calibri Light" w:eastAsia="SimSun" w:hAnsi="Calibri Light"/>
              </w:rPr>
              <w:fldChar w:fldCharType="begin"/>
            </w:r>
            <w:r w:rsidRPr="00AA7CF3">
              <w:rPr>
                <w:rFonts w:ascii="Calibri Light" w:eastAsia="SimSun" w:hAnsi="Calibri Light"/>
              </w:rPr>
              <w:instrText>XE "Windows MultiPoint Server 2012 Premium"</w:instrText>
            </w:r>
            <w:r w:rsidRPr="00AA7CF3">
              <w:rPr>
                <w:rFonts w:ascii="Calibri Light" w:eastAsia="SimSun" w:hAnsi="Calibri Light"/>
              </w:rPr>
              <w:fldChar w:fldCharType="end"/>
            </w:r>
            <w:r w:rsidRPr="00AA7CF3">
              <w:rPr>
                <w:rFonts w:ascii="Calibri Light" w:eastAsia="SimSun" w:hAnsi="Calibri Light"/>
              </w:rPr>
              <w:t xml:space="preserve"> with Windows MultiPoint Server CAL</w:t>
            </w:r>
            <w:r w:rsidR="003D6204" w:rsidRPr="00AA7CF3">
              <w:rPr>
                <w:rFonts w:ascii="Calibri Light" w:eastAsia="SimSun" w:hAnsi="Calibri Light"/>
                <w:lang w:val="en-US"/>
              </w:rPr>
              <w:br/>
            </w:r>
            <w:r w:rsidRPr="00AA7CF3">
              <w:rPr>
                <w:rFonts w:ascii="Calibri Light" w:eastAsia="SimSun" w:hAnsi="Calibri Light"/>
              </w:rPr>
              <w:fldChar w:fldCharType="begin"/>
            </w:r>
            <w:r w:rsidRPr="00AA7CF3">
              <w:rPr>
                <w:rFonts w:ascii="Calibri Light" w:eastAsia="SimSun" w:hAnsi="Calibri Light"/>
              </w:rPr>
              <w:instrText>XE "Windows MultiPoint Server 2012 Premium with Windows MultiPoint Server CAL"</w:instrText>
            </w:r>
            <w:r w:rsidRPr="00AA7CF3">
              <w:rPr>
                <w:rFonts w:ascii="Calibri Light" w:eastAsia="SimSun" w:hAnsi="Calibri Light"/>
              </w:rPr>
              <w:fldChar w:fldCharType="end"/>
            </w:r>
            <w:r w:rsidRPr="00AA7CF3">
              <w:rPr>
                <w:rFonts w:ascii="Calibri Light" w:eastAsia="SimSun" w:hAnsi="Calibri Light"/>
              </w:rPr>
              <w:t>（</w:t>
            </w:r>
            <w:r w:rsidRPr="00AA7CF3">
              <w:rPr>
                <w:rFonts w:ascii="Calibri Light" w:eastAsia="SimSun" w:hAnsi="Calibri Light"/>
              </w:rPr>
              <w:t xml:space="preserve">5 </w:t>
            </w:r>
            <w:r w:rsidRPr="00AA7CF3">
              <w:rPr>
                <w:rFonts w:ascii="Calibri Light" w:eastAsia="SimSun" w:hAnsi="Calibri Light"/>
              </w:rPr>
              <w:t>个客户端）（设备和用户）</w:t>
            </w:r>
            <w:bookmarkEnd w:id="838"/>
            <w:bookmarkEnd w:id="839"/>
            <w:bookmarkEnd w:id="840"/>
            <w:bookmarkEnd w:id="84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BB3" w14:textId="77777777" w:rsidR="00CD6870" w:rsidRPr="007E0B6E" w:rsidRDefault="00CD6870" w:rsidP="008A1B8D">
            <w:pPr>
              <w:pStyle w:val="ProductList-OfferingBody"/>
              <w:ind w:left="-113"/>
              <w:jc w:val="center"/>
              <w:rPr>
                <w:rFonts w:eastAsiaTheme="majorEastAsia"/>
              </w:rPr>
            </w:pPr>
            <w:r w:rsidRPr="007E0B6E">
              <w:rPr>
                <w:rFonts w:eastAsiaTheme="majorEastAsia"/>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BB4" w14:textId="77777777" w:rsidR="00CD6870" w:rsidRPr="007E0B6E" w:rsidRDefault="00CD6870" w:rsidP="008A1B8D">
            <w:pPr>
              <w:pStyle w:val="ProductList-OfferingBody"/>
              <w:ind w:left="-113"/>
              <w:jc w:val="center"/>
              <w:rPr>
                <w:rFonts w:eastAsiaTheme="majorEastAsia"/>
              </w:rPr>
            </w:pPr>
            <w:r w:rsidRPr="007E0B6E">
              <w:rPr>
                <w:rFonts w:eastAsiaTheme="majorEastAsia"/>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BB5" w14:textId="77777777" w:rsidR="00CD6870" w:rsidRPr="007E0B6E" w:rsidRDefault="00CD6870" w:rsidP="008A1B8D">
            <w:pPr>
              <w:pStyle w:val="ProductList-OfferingBody"/>
              <w:ind w:left="-113"/>
              <w:jc w:val="center"/>
              <w:rPr>
                <w:rFonts w:eastAsiaTheme="majorEastAsia"/>
              </w:rPr>
            </w:pPr>
            <w:r w:rsidRPr="007E0B6E">
              <w:rPr>
                <w:rFonts w:eastAsiaTheme="majorEastAsia"/>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BB6" w14:textId="77777777" w:rsidR="00CD6870" w:rsidRPr="007E0B6E" w:rsidRDefault="00CD6870" w:rsidP="008A1B8D">
            <w:pPr>
              <w:pStyle w:val="ProductList-OfferingBody"/>
              <w:ind w:left="-113"/>
              <w:jc w:val="center"/>
              <w:rPr>
                <w:rFonts w:eastAsiaTheme="majorEastAsia"/>
              </w:rPr>
            </w:pPr>
            <w:r w:rsidRPr="007E0B6E">
              <w:rPr>
                <w:rFonts w:eastAsiaTheme="majorEastAsia"/>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BB7" w14:textId="77777777" w:rsidR="00CD6870" w:rsidRPr="007E0B6E" w:rsidRDefault="00CD6870" w:rsidP="008A1B8D">
            <w:pPr>
              <w:pStyle w:val="ProductList-OfferingBody"/>
              <w:ind w:left="-113"/>
              <w:jc w:val="center"/>
              <w:rPr>
                <w:rFonts w:eastAsiaTheme="majorEastAsia"/>
              </w:rPr>
            </w:pPr>
            <w:r w:rsidRPr="007E0B6E">
              <w:rPr>
                <w:rFonts w:eastAsiaTheme="majorEastAsia"/>
              </w:rPr>
              <w:t>25</w:t>
            </w:r>
          </w:p>
        </w:tc>
        <w:tc>
          <w:tcPr>
            <w:tcW w:w="596" w:type="dxa"/>
            <w:tcBorders>
              <w:left w:val="single" w:sz="12" w:space="0" w:color="FFFFFF" w:themeColor="background1"/>
              <w:right w:val="single" w:sz="12" w:space="0" w:color="FFFFFF" w:themeColor="background1"/>
            </w:tcBorders>
            <w:shd w:val="clear" w:color="auto" w:fill="BFBFBF" w:themeFill="background1" w:themeFillShade="BF"/>
            <w:vAlign w:val="center"/>
          </w:tcPr>
          <w:p w14:paraId="3B1C3BB8" w14:textId="77777777" w:rsidR="00CD6870" w:rsidRPr="007E0B6E" w:rsidRDefault="00CD6870"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BB9" w14:textId="77777777" w:rsidR="00CD6870" w:rsidRPr="003B60BE" w:rsidRDefault="00CD6870" w:rsidP="00CD6870">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left w:val="single" w:sz="12" w:space="0" w:color="FFFFFF" w:themeColor="background1"/>
              <w:right w:val="single" w:sz="12" w:space="0" w:color="FFFFFF" w:themeColor="background1"/>
            </w:tcBorders>
            <w:shd w:val="clear" w:color="auto" w:fill="BFBFBF" w:themeFill="background1" w:themeFillShade="BF"/>
            <w:vAlign w:val="center"/>
          </w:tcPr>
          <w:p w14:paraId="3B1C3BBA" w14:textId="77777777" w:rsidR="00CD6870" w:rsidRPr="003B60BE" w:rsidRDefault="00CD6870" w:rsidP="00CD6870">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BBB" w14:textId="77777777" w:rsidR="00CD6870" w:rsidRPr="003B60BE" w:rsidRDefault="00CD6870" w:rsidP="00CD6870">
            <w:pPr>
              <w:pStyle w:val="ProductList-OfferingBody"/>
              <w:ind w:left="-113"/>
              <w:jc w:val="center"/>
              <w:rPr>
                <w:rFonts w:eastAsiaTheme="majorEastAsia" w:cstheme="minorHAnsi"/>
              </w:rPr>
            </w:pP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BBC" w14:textId="77777777" w:rsidR="00CD6870" w:rsidRPr="003B60BE" w:rsidRDefault="00CD6870" w:rsidP="00CD6870">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开放许可和开放式价值</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OF</w:t>
            </w:r>
            <w:r w:rsidRPr="003B60BE">
              <w:rPr>
                <w:rFonts w:eastAsiaTheme="majorEastAsia" w:cstheme="minorHAnsi"/>
                <w:bCs/>
              </w:rPr>
              <w:fldChar w:fldCharType="end"/>
            </w:r>
          </w:p>
        </w:tc>
        <w:tc>
          <w:tcPr>
            <w:tcW w:w="596" w:type="dxa"/>
            <w:tcBorders>
              <w:left w:val="single" w:sz="12" w:space="0" w:color="FFFFFF" w:themeColor="background1"/>
              <w:right w:val="single" w:sz="12" w:space="0" w:color="FFFFFF" w:themeColor="background1"/>
            </w:tcBorders>
            <w:shd w:val="clear" w:color="auto" w:fill="BFBFBF" w:themeFill="background1" w:themeFillShade="BF"/>
            <w:vAlign w:val="center"/>
          </w:tcPr>
          <w:p w14:paraId="3B1C3BBD" w14:textId="77777777" w:rsidR="00CD6870" w:rsidRPr="007E0B6E" w:rsidRDefault="00CD6870"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BBE" w14:textId="77777777" w:rsidR="00CD6870" w:rsidRPr="007E0B6E" w:rsidRDefault="00CD6870" w:rsidP="008A1B8D">
            <w:pPr>
              <w:pStyle w:val="ProductList-OfferingBody"/>
              <w:ind w:left="-113"/>
              <w:jc w:val="center"/>
              <w:rPr>
                <w:rFonts w:eastAsiaTheme="majorEastAsia"/>
              </w:rPr>
            </w:pPr>
          </w:p>
        </w:tc>
        <w:tc>
          <w:tcPr>
            <w:tcW w:w="709" w:type="dxa"/>
            <w:tcBorders>
              <w:left w:val="single" w:sz="12" w:space="0" w:color="FFFFFF" w:themeColor="background1"/>
            </w:tcBorders>
            <w:shd w:val="clear" w:color="auto" w:fill="BFBFBF" w:themeFill="background1" w:themeFillShade="BF"/>
            <w:vAlign w:val="center"/>
          </w:tcPr>
          <w:p w14:paraId="3B1C3BBF" w14:textId="77777777" w:rsidR="00CD6870" w:rsidRPr="007E0B6E" w:rsidRDefault="00CD6870" w:rsidP="008A1B8D">
            <w:pPr>
              <w:pStyle w:val="ProductList-OfferingBody"/>
              <w:ind w:left="-113"/>
              <w:jc w:val="center"/>
              <w:rPr>
                <w:rFonts w:eastAsiaTheme="majorEastAsia"/>
              </w:rPr>
            </w:pPr>
          </w:p>
        </w:tc>
      </w:tr>
      <w:tr w:rsidR="00CD6870" w:rsidRPr="007E0B6E" w14:paraId="3B1C3BCF" w14:textId="77777777" w:rsidTr="001A340A">
        <w:tc>
          <w:tcPr>
            <w:tcW w:w="2929" w:type="dxa"/>
            <w:tcBorders>
              <w:top w:val="dashSmallGap" w:sz="4" w:space="0" w:color="BFBFBF" w:themeColor="background1" w:themeShade="BF"/>
              <w:left w:val="nil"/>
              <w:bottom w:val="dashSmallGap" w:sz="4" w:space="0" w:color="BFBFBF" w:themeColor="background1" w:themeShade="BF"/>
              <w:right w:val="nil"/>
            </w:tcBorders>
          </w:tcPr>
          <w:p w14:paraId="3B1C3BC1" w14:textId="77777777" w:rsidR="00CD6870" w:rsidRPr="00AA7CF3" w:rsidRDefault="00CD6870" w:rsidP="008A1B8D">
            <w:pPr>
              <w:pStyle w:val="ProductList-Offering2"/>
              <w:rPr>
                <w:rFonts w:ascii="Calibri Light" w:eastAsia="SimSun" w:hAnsi="Calibri Light"/>
              </w:rPr>
            </w:pPr>
            <w:bookmarkStart w:id="842" w:name="_Toc379797280"/>
            <w:bookmarkStart w:id="843" w:name="_Toc380513305"/>
            <w:bookmarkStart w:id="844" w:name="_Toc380655353"/>
            <w:bookmarkStart w:id="845" w:name="_Toc399859415"/>
            <w:r w:rsidRPr="00AA7CF3">
              <w:rPr>
                <w:rFonts w:ascii="Calibri Light" w:eastAsia="SimSun" w:hAnsi="Calibri Light"/>
              </w:rPr>
              <w:t>Windows MultiPoint Server 2012 Premium</w:t>
            </w:r>
            <w:r w:rsidRPr="00AA7CF3">
              <w:rPr>
                <w:rFonts w:ascii="Calibri Light" w:eastAsia="SimSun" w:hAnsi="Calibri Light"/>
              </w:rPr>
              <w:fldChar w:fldCharType="begin"/>
            </w:r>
            <w:r w:rsidRPr="00AA7CF3">
              <w:rPr>
                <w:rFonts w:ascii="Calibri Light" w:eastAsia="SimSun" w:hAnsi="Calibri Light"/>
              </w:rPr>
              <w:instrText>XE "Windows MultiPoint Server 2012 Premium"</w:instrText>
            </w:r>
            <w:r w:rsidRPr="00AA7CF3">
              <w:rPr>
                <w:rFonts w:ascii="Calibri Light" w:eastAsia="SimSun" w:hAnsi="Calibri Light"/>
              </w:rPr>
              <w:fldChar w:fldCharType="end"/>
            </w:r>
            <w:r w:rsidRPr="00AA7CF3">
              <w:rPr>
                <w:rFonts w:ascii="Calibri Light" w:eastAsia="SimSun" w:hAnsi="Calibri Light"/>
              </w:rPr>
              <w:t xml:space="preserve"> with Windows MultiPoint Server CAL</w:t>
            </w:r>
            <w:r w:rsidR="003D6204" w:rsidRPr="00AA7CF3">
              <w:rPr>
                <w:rFonts w:ascii="Calibri Light" w:eastAsia="SimSun" w:hAnsi="Calibri Light"/>
                <w:lang w:val="en-US"/>
              </w:rPr>
              <w:br/>
            </w:r>
            <w:r w:rsidRPr="00AA7CF3">
              <w:rPr>
                <w:rFonts w:ascii="Calibri Light" w:eastAsia="SimSun" w:hAnsi="Calibri Light"/>
              </w:rPr>
              <w:fldChar w:fldCharType="begin"/>
            </w:r>
            <w:r w:rsidRPr="00AA7CF3">
              <w:rPr>
                <w:rFonts w:ascii="Calibri Light" w:eastAsia="SimSun" w:hAnsi="Calibri Light"/>
              </w:rPr>
              <w:instrText>XE "Windows MultiPoint Server 2012 Premium with Windows MultiPoint Server CAL"</w:instrText>
            </w:r>
            <w:r w:rsidRPr="00AA7CF3">
              <w:rPr>
                <w:rFonts w:ascii="Calibri Light" w:eastAsia="SimSun" w:hAnsi="Calibri Light"/>
              </w:rPr>
              <w:fldChar w:fldCharType="end"/>
            </w:r>
            <w:r w:rsidRPr="00AA7CF3">
              <w:rPr>
                <w:rFonts w:ascii="Calibri Light" w:eastAsia="SimSun" w:hAnsi="Calibri Light"/>
              </w:rPr>
              <w:t>（</w:t>
            </w:r>
            <w:r w:rsidRPr="00AA7CF3">
              <w:rPr>
                <w:rFonts w:ascii="Calibri Light" w:eastAsia="SimSun" w:hAnsi="Calibri Light"/>
              </w:rPr>
              <w:t xml:space="preserve">5 </w:t>
            </w:r>
            <w:r w:rsidRPr="00AA7CF3">
              <w:rPr>
                <w:rFonts w:ascii="Calibri Light" w:eastAsia="SimSun" w:hAnsi="Calibri Light"/>
              </w:rPr>
              <w:t>个客户端）</w:t>
            </w:r>
            <w:r w:rsidRPr="00AA7CF3">
              <w:rPr>
                <w:rFonts w:ascii="Calibri Light" w:eastAsia="SimSun" w:hAnsi="Calibri Light"/>
              </w:rPr>
              <w:t xml:space="preserve"> with Windows Server 2010 CAL</w:t>
            </w:r>
            <w:r w:rsidRPr="00AA7CF3">
              <w:rPr>
                <w:rFonts w:ascii="Calibri Light" w:eastAsia="SimSun" w:hAnsi="Calibri Light"/>
              </w:rPr>
              <w:fldChar w:fldCharType="begin"/>
            </w:r>
            <w:r w:rsidRPr="00AA7CF3">
              <w:rPr>
                <w:rFonts w:ascii="Calibri Light" w:eastAsia="SimSun" w:hAnsi="Calibri Light"/>
              </w:rPr>
              <w:instrText>XE "Windows MultiPoint Server 2012 Premium with Windows MultiPoint Server CAL</w:instrText>
            </w:r>
            <w:r w:rsidRPr="00AA7CF3">
              <w:rPr>
                <w:rFonts w:ascii="Calibri Light" w:eastAsia="SimSun" w:hAnsi="Calibri Light"/>
              </w:rPr>
              <w:instrText>（</w:instrText>
            </w:r>
            <w:r w:rsidRPr="00AA7CF3">
              <w:rPr>
                <w:rFonts w:ascii="Calibri Light" w:eastAsia="SimSun" w:hAnsi="Calibri Light"/>
              </w:rPr>
              <w:instrText xml:space="preserve">5 </w:instrText>
            </w:r>
            <w:r w:rsidRPr="00AA7CF3">
              <w:rPr>
                <w:rFonts w:ascii="Calibri Light" w:eastAsia="SimSun" w:hAnsi="Calibri Light"/>
              </w:rPr>
              <w:instrText>个客户端）</w:instrText>
            </w:r>
            <w:r w:rsidRPr="00AA7CF3">
              <w:rPr>
                <w:rFonts w:ascii="Calibri Light" w:eastAsia="SimSun" w:hAnsi="Calibri Light"/>
              </w:rPr>
              <w:instrText>with Windows Server 2010 CAL"</w:instrText>
            </w:r>
            <w:r w:rsidRPr="00AA7CF3">
              <w:rPr>
                <w:rFonts w:ascii="Calibri Light" w:eastAsia="SimSun" w:hAnsi="Calibri Light"/>
              </w:rPr>
              <w:fldChar w:fldCharType="end"/>
            </w:r>
            <w:r w:rsidRPr="00AA7CF3">
              <w:rPr>
                <w:rFonts w:ascii="Calibri Light" w:eastAsia="SimSun" w:hAnsi="Calibri Light"/>
              </w:rPr>
              <w:t>（</w:t>
            </w:r>
            <w:r w:rsidRPr="00AA7CF3">
              <w:rPr>
                <w:rFonts w:ascii="Calibri Light" w:eastAsia="SimSun" w:hAnsi="Calibri Light"/>
              </w:rPr>
              <w:t xml:space="preserve">5 </w:t>
            </w:r>
            <w:r w:rsidRPr="00AA7CF3">
              <w:rPr>
                <w:rFonts w:ascii="Calibri Light" w:eastAsia="SimSun" w:hAnsi="Calibri Light"/>
              </w:rPr>
              <w:t>个客户端）（设备和用户）</w:t>
            </w:r>
            <w:bookmarkEnd w:id="842"/>
            <w:bookmarkEnd w:id="843"/>
            <w:bookmarkEnd w:id="844"/>
            <w:bookmarkEnd w:id="84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BC2" w14:textId="77777777" w:rsidR="00CD6870" w:rsidRPr="007E0B6E" w:rsidRDefault="00CD6870" w:rsidP="008A1B8D">
            <w:pPr>
              <w:pStyle w:val="ProductList-OfferingBody"/>
              <w:ind w:left="-113"/>
              <w:jc w:val="center"/>
              <w:rPr>
                <w:rFonts w:eastAsiaTheme="majorEastAsia"/>
              </w:rPr>
            </w:pPr>
            <w:r w:rsidRPr="007E0B6E">
              <w:rPr>
                <w:rFonts w:eastAsiaTheme="majorEastAsia"/>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BC3" w14:textId="77777777" w:rsidR="00CD6870" w:rsidRPr="007E0B6E" w:rsidRDefault="00CD6870" w:rsidP="008A1B8D">
            <w:pPr>
              <w:pStyle w:val="ProductList-OfferingBody"/>
              <w:ind w:left="-113"/>
              <w:jc w:val="center"/>
              <w:rPr>
                <w:rFonts w:eastAsiaTheme="majorEastAsia"/>
              </w:rPr>
            </w:pPr>
            <w:r w:rsidRPr="007E0B6E">
              <w:rPr>
                <w:rFonts w:eastAsiaTheme="majorEastAsia"/>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BC4" w14:textId="77777777" w:rsidR="00CD6870" w:rsidRPr="007E0B6E" w:rsidRDefault="00CD6870" w:rsidP="008A1B8D">
            <w:pPr>
              <w:pStyle w:val="ProductList-OfferingBody"/>
              <w:ind w:left="-113"/>
              <w:jc w:val="center"/>
              <w:rPr>
                <w:rFonts w:eastAsiaTheme="majorEastAsia"/>
              </w:rPr>
            </w:pPr>
            <w:r w:rsidRPr="007E0B6E">
              <w:rPr>
                <w:rFonts w:eastAsiaTheme="majorEastAsia"/>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BC5" w14:textId="77777777" w:rsidR="00CD6870" w:rsidRPr="007E0B6E" w:rsidRDefault="00CD6870" w:rsidP="008A1B8D">
            <w:pPr>
              <w:pStyle w:val="ProductList-OfferingBody"/>
              <w:ind w:left="-113"/>
              <w:jc w:val="center"/>
              <w:rPr>
                <w:rFonts w:eastAsiaTheme="majorEastAsia"/>
              </w:rPr>
            </w:pPr>
            <w:r w:rsidRPr="007E0B6E">
              <w:rPr>
                <w:rFonts w:eastAsiaTheme="majorEastAsia"/>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BC6" w14:textId="77777777" w:rsidR="00CD6870" w:rsidRPr="007E0B6E" w:rsidRDefault="00CD6870" w:rsidP="008A1B8D">
            <w:pPr>
              <w:pStyle w:val="ProductList-OfferingBody"/>
              <w:ind w:left="-113"/>
              <w:jc w:val="center"/>
              <w:rPr>
                <w:rFonts w:eastAsiaTheme="majorEastAsia"/>
              </w:rPr>
            </w:pPr>
            <w:r w:rsidRPr="007E0B6E">
              <w:rPr>
                <w:rFonts w:eastAsiaTheme="majorEastAsia"/>
              </w:rPr>
              <w:t>25</w:t>
            </w:r>
          </w:p>
        </w:tc>
        <w:tc>
          <w:tcPr>
            <w:tcW w:w="596" w:type="dxa"/>
            <w:tcBorders>
              <w:left w:val="single" w:sz="12" w:space="0" w:color="FFFFFF" w:themeColor="background1"/>
              <w:right w:val="single" w:sz="12" w:space="0" w:color="FFFFFF" w:themeColor="background1"/>
            </w:tcBorders>
            <w:shd w:val="clear" w:color="auto" w:fill="BFBFBF" w:themeFill="background1" w:themeFillShade="BF"/>
            <w:vAlign w:val="center"/>
          </w:tcPr>
          <w:p w14:paraId="3B1C3BC7" w14:textId="77777777" w:rsidR="00CD6870" w:rsidRPr="007E0B6E" w:rsidRDefault="00CD6870"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BC8" w14:textId="77777777" w:rsidR="00CD6870" w:rsidRPr="003B60BE" w:rsidRDefault="00CD6870" w:rsidP="00CD6870">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left w:val="single" w:sz="12" w:space="0" w:color="FFFFFF" w:themeColor="background1"/>
              <w:right w:val="single" w:sz="12" w:space="0" w:color="FFFFFF" w:themeColor="background1"/>
            </w:tcBorders>
            <w:shd w:val="clear" w:color="auto" w:fill="BFBFBF" w:themeFill="background1" w:themeFillShade="BF"/>
            <w:vAlign w:val="center"/>
          </w:tcPr>
          <w:p w14:paraId="3B1C3BC9" w14:textId="77777777" w:rsidR="00CD6870" w:rsidRPr="003B60BE" w:rsidRDefault="00CD6870" w:rsidP="00CD6870">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BCA" w14:textId="77777777" w:rsidR="00CD6870" w:rsidRPr="003B60BE" w:rsidRDefault="00CD6870" w:rsidP="00CD6870">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BCB" w14:textId="77777777" w:rsidR="00CD6870" w:rsidRPr="003B60BE" w:rsidRDefault="00CD6870" w:rsidP="00CD6870">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开放许可和开放式价值</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OF</w:t>
            </w:r>
            <w:r w:rsidRPr="003B60BE">
              <w:rPr>
                <w:rFonts w:eastAsiaTheme="majorEastAsia" w:cstheme="minorHAnsi"/>
                <w:bCs/>
              </w:rPr>
              <w:fldChar w:fldCharType="end"/>
            </w:r>
          </w:p>
        </w:tc>
        <w:tc>
          <w:tcPr>
            <w:tcW w:w="596" w:type="dxa"/>
            <w:tcBorders>
              <w:left w:val="single" w:sz="12" w:space="0" w:color="FFFFFF" w:themeColor="background1"/>
              <w:right w:val="single" w:sz="12" w:space="0" w:color="FFFFFF" w:themeColor="background1"/>
            </w:tcBorders>
            <w:shd w:val="clear" w:color="auto" w:fill="BFBFBF" w:themeFill="background1" w:themeFillShade="BF"/>
            <w:vAlign w:val="center"/>
          </w:tcPr>
          <w:p w14:paraId="3B1C3BCC" w14:textId="77777777" w:rsidR="00CD6870" w:rsidRPr="007E0B6E" w:rsidRDefault="00CD6870"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BCD" w14:textId="77777777" w:rsidR="00CD6870" w:rsidRPr="007E0B6E" w:rsidRDefault="00CD6870" w:rsidP="008A1B8D">
            <w:pPr>
              <w:pStyle w:val="ProductList-OfferingBody"/>
              <w:ind w:left="-113"/>
              <w:jc w:val="center"/>
              <w:rPr>
                <w:rFonts w:eastAsiaTheme="majorEastAsia"/>
              </w:rPr>
            </w:pPr>
          </w:p>
        </w:tc>
        <w:tc>
          <w:tcPr>
            <w:tcW w:w="709" w:type="dxa"/>
            <w:tcBorders>
              <w:left w:val="single" w:sz="12" w:space="0" w:color="FFFFFF" w:themeColor="background1"/>
            </w:tcBorders>
            <w:shd w:val="clear" w:color="auto" w:fill="BFBFBF" w:themeFill="background1" w:themeFillShade="BF"/>
            <w:vAlign w:val="center"/>
          </w:tcPr>
          <w:p w14:paraId="3B1C3BCE" w14:textId="77777777" w:rsidR="00CD6870" w:rsidRPr="007E0B6E" w:rsidRDefault="00CD6870" w:rsidP="008A1B8D">
            <w:pPr>
              <w:pStyle w:val="ProductList-OfferingBody"/>
              <w:ind w:left="-113"/>
              <w:jc w:val="center"/>
              <w:rPr>
                <w:rFonts w:eastAsiaTheme="majorEastAsia"/>
              </w:rPr>
            </w:pPr>
          </w:p>
        </w:tc>
      </w:tr>
      <w:tr w:rsidR="00CD6870" w:rsidRPr="007E0B6E" w14:paraId="3B1C3BDE" w14:textId="77777777" w:rsidTr="001A340A">
        <w:tc>
          <w:tcPr>
            <w:tcW w:w="2929" w:type="dxa"/>
            <w:tcBorders>
              <w:top w:val="dashSmallGap" w:sz="4" w:space="0" w:color="BFBFBF" w:themeColor="background1" w:themeShade="BF"/>
              <w:left w:val="nil"/>
              <w:bottom w:val="nil"/>
              <w:right w:val="nil"/>
            </w:tcBorders>
          </w:tcPr>
          <w:p w14:paraId="3B1C3BD0" w14:textId="77777777" w:rsidR="00CD6870" w:rsidRPr="00AA7CF3" w:rsidRDefault="00CD6870" w:rsidP="008A1B8D">
            <w:pPr>
              <w:pStyle w:val="ProductList-Offering2"/>
              <w:rPr>
                <w:rFonts w:ascii="Calibri Light" w:eastAsia="SimSun" w:hAnsi="Calibri Light"/>
              </w:rPr>
            </w:pPr>
            <w:bookmarkStart w:id="846" w:name="_Toc379797281"/>
            <w:bookmarkStart w:id="847" w:name="_Toc380513306"/>
            <w:bookmarkStart w:id="848" w:name="_Toc380655354"/>
            <w:bookmarkStart w:id="849" w:name="_Toc399859416"/>
            <w:r w:rsidRPr="00AA7CF3">
              <w:rPr>
                <w:rFonts w:ascii="Calibri Light" w:eastAsia="SimSun" w:hAnsi="Calibri Light"/>
              </w:rPr>
              <w:t>Windows MultiPoint Server 2012 Standard</w:t>
            </w:r>
            <w:bookmarkEnd w:id="846"/>
            <w:bookmarkEnd w:id="847"/>
            <w:bookmarkEnd w:id="848"/>
            <w:bookmarkEnd w:id="849"/>
            <w:r w:rsidRPr="00AA7CF3">
              <w:rPr>
                <w:rFonts w:ascii="Calibri Light" w:eastAsia="SimSun" w:hAnsi="Calibri Light"/>
              </w:rPr>
              <w:fldChar w:fldCharType="begin"/>
            </w:r>
            <w:r w:rsidRPr="00AA7CF3">
              <w:rPr>
                <w:rFonts w:ascii="Calibri Light" w:eastAsia="SimSun" w:hAnsi="Calibri Light"/>
              </w:rPr>
              <w:instrText>XE "Windows MultiPoint Server 2012 Standard"</w:instrText>
            </w:r>
            <w:r w:rsidRPr="00AA7CF3">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tcPr>
          <w:p w14:paraId="3B1C3BD1" w14:textId="77777777" w:rsidR="00CD6870" w:rsidRPr="007E0B6E" w:rsidRDefault="00CD6870" w:rsidP="008A1B8D">
            <w:pPr>
              <w:pStyle w:val="ProductList-OfferingBody"/>
              <w:ind w:left="-113"/>
              <w:jc w:val="center"/>
              <w:rPr>
                <w:rFonts w:eastAsiaTheme="majorEastAsia"/>
              </w:rPr>
            </w:pPr>
            <w:r w:rsidRPr="007E0B6E">
              <w:rPr>
                <w:rFonts w:eastAsiaTheme="majorEastAsia"/>
              </w:rPr>
              <w:t>12/12</w:t>
            </w:r>
          </w:p>
        </w:tc>
        <w:tc>
          <w:tcPr>
            <w:tcW w:w="595" w:type="dxa"/>
            <w:tcBorders>
              <w:top w:val="dashSmallGap" w:sz="4" w:space="0" w:color="BFBFBF" w:themeColor="background1" w:themeShade="BF"/>
              <w:left w:val="nil"/>
              <w:bottom w:val="nil"/>
              <w:right w:val="nil"/>
            </w:tcBorders>
            <w:vAlign w:val="center"/>
          </w:tcPr>
          <w:p w14:paraId="3B1C3BD2" w14:textId="77777777" w:rsidR="00CD6870" w:rsidRPr="007E0B6E" w:rsidRDefault="00CD6870" w:rsidP="008A1B8D">
            <w:pPr>
              <w:pStyle w:val="ProductList-OfferingBody"/>
              <w:ind w:left="-113"/>
              <w:jc w:val="center"/>
              <w:rPr>
                <w:rFonts w:eastAsiaTheme="majorEastAsia"/>
              </w:rPr>
            </w:pPr>
            <w:r w:rsidRPr="007E0B6E">
              <w:rPr>
                <w:rFonts w:eastAsiaTheme="majorEastAsia"/>
              </w:rPr>
              <w:t>5</w:t>
            </w:r>
          </w:p>
        </w:tc>
        <w:tc>
          <w:tcPr>
            <w:tcW w:w="596" w:type="dxa"/>
            <w:tcBorders>
              <w:top w:val="dashSmallGap" w:sz="4" w:space="0" w:color="BFBFBF" w:themeColor="background1" w:themeShade="BF"/>
              <w:left w:val="nil"/>
              <w:bottom w:val="nil"/>
              <w:right w:val="nil"/>
            </w:tcBorders>
            <w:vAlign w:val="center"/>
          </w:tcPr>
          <w:p w14:paraId="3B1C3BD3" w14:textId="77777777" w:rsidR="00CD6870" w:rsidRPr="007E0B6E" w:rsidRDefault="00CD6870" w:rsidP="008A1B8D">
            <w:pPr>
              <w:pStyle w:val="ProductList-OfferingBody"/>
              <w:ind w:left="-113"/>
              <w:jc w:val="center"/>
              <w:rPr>
                <w:rFonts w:eastAsiaTheme="majorEastAsia"/>
              </w:rPr>
            </w:pPr>
            <w:r w:rsidRPr="007E0B6E">
              <w:rPr>
                <w:rFonts w:eastAsiaTheme="majorEastAsia"/>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B1C3BD4" w14:textId="77777777" w:rsidR="00CD6870" w:rsidRPr="007E0B6E" w:rsidRDefault="00CD6870" w:rsidP="008A1B8D">
            <w:pPr>
              <w:pStyle w:val="ProductList-OfferingBody"/>
              <w:ind w:left="-113"/>
              <w:jc w:val="center"/>
              <w:rPr>
                <w:rFonts w:eastAsiaTheme="majorEastAsia"/>
              </w:rPr>
            </w:pPr>
            <w:r w:rsidRPr="007E0B6E">
              <w:rPr>
                <w:rFonts w:eastAsiaTheme="majorEastAsia"/>
              </w:rPr>
              <w:t>3</w:t>
            </w:r>
          </w:p>
        </w:tc>
        <w:tc>
          <w:tcPr>
            <w:tcW w:w="595"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BD5" w14:textId="77777777" w:rsidR="00CD6870" w:rsidRPr="007E0B6E" w:rsidRDefault="00CD6870" w:rsidP="008A1B8D">
            <w:pPr>
              <w:pStyle w:val="ProductList-OfferingBody"/>
              <w:ind w:left="-113"/>
              <w:jc w:val="center"/>
              <w:rPr>
                <w:rFonts w:eastAsiaTheme="majorEastAsia"/>
              </w:rPr>
            </w:pPr>
            <w:r w:rsidRPr="007E0B6E">
              <w:rPr>
                <w:rFonts w:eastAsiaTheme="majorEastAsia"/>
              </w:rPr>
              <w:t>5</w:t>
            </w:r>
          </w:p>
        </w:tc>
        <w:tc>
          <w:tcPr>
            <w:tcW w:w="596" w:type="dxa"/>
            <w:tcBorders>
              <w:left w:val="single" w:sz="12" w:space="0" w:color="FFFFFF" w:themeColor="background1"/>
              <w:right w:val="single" w:sz="12" w:space="0" w:color="FFFFFF" w:themeColor="background1"/>
            </w:tcBorders>
            <w:shd w:val="clear" w:color="auto" w:fill="BFBFBF" w:themeFill="background1" w:themeFillShade="BF"/>
            <w:vAlign w:val="center"/>
          </w:tcPr>
          <w:p w14:paraId="3B1C3BD6" w14:textId="77777777" w:rsidR="00CD6870" w:rsidRPr="007E0B6E" w:rsidRDefault="00CD6870"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BD7" w14:textId="77777777" w:rsidR="00CD6870" w:rsidRPr="003B60BE" w:rsidRDefault="00CD6870" w:rsidP="00CD6870">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left w:val="single" w:sz="12" w:space="0" w:color="FFFFFF" w:themeColor="background1"/>
              <w:right w:val="single" w:sz="12" w:space="0" w:color="FFFFFF" w:themeColor="background1"/>
            </w:tcBorders>
            <w:shd w:val="clear" w:color="auto" w:fill="BFBFBF" w:themeFill="background1" w:themeFillShade="BF"/>
            <w:vAlign w:val="center"/>
          </w:tcPr>
          <w:p w14:paraId="3B1C3BD8" w14:textId="77777777" w:rsidR="00CD6870" w:rsidRPr="003B60BE" w:rsidRDefault="00CD6870" w:rsidP="00CD6870">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BD9" w14:textId="77777777" w:rsidR="00CD6870" w:rsidRPr="003B60BE" w:rsidRDefault="00CD6870" w:rsidP="00CD6870">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BFBFBF" w:themeFill="background1" w:themeFillShade="BF"/>
            <w:vAlign w:val="center"/>
          </w:tcPr>
          <w:p w14:paraId="3B1C3BDA" w14:textId="77777777" w:rsidR="00CD6870" w:rsidRPr="003B60BE" w:rsidRDefault="00CD6870" w:rsidP="00CD6870">
            <w:pPr>
              <w:pStyle w:val="ProductList-OfferingBody"/>
              <w:ind w:left="-113"/>
              <w:jc w:val="center"/>
              <w:rPr>
                <w:rFonts w:eastAsiaTheme="majorEastAsia" w:cstheme="minorHAnsi"/>
              </w:rPr>
            </w:pPr>
          </w:p>
        </w:tc>
        <w:tc>
          <w:tcPr>
            <w:tcW w:w="596" w:type="dxa"/>
            <w:tcBorders>
              <w:right w:val="single" w:sz="12" w:space="0" w:color="FFFFFF" w:themeColor="background1"/>
            </w:tcBorders>
            <w:shd w:val="clear" w:color="auto" w:fill="BFBFBF" w:themeFill="background1" w:themeFillShade="BF"/>
            <w:vAlign w:val="center"/>
          </w:tcPr>
          <w:p w14:paraId="3B1C3BDB" w14:textId="77777777" w:rsidR="00CD6870" w:rsidRPr="007E0B6E" w:rsidRDefault="00CD6870"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BDC" w14:textId="77777777" w:rsidR="00CD6870" w:rsidRPr="007E0B6E" w:rsidRDefault="00CD6870" w:rsidP="008A1B8D">
            <w:pPr>
              <w:pStyle w:val="ProductList-OfferingBody"/>
              <w:ind w:left="-113"/>
              <w:jc w:val="center"/>
              <w:rPr>
                <w:rFonts w:eastAsiaTheme="majorEastAsia"/>
              </w:rPr>
            </w:pPr>
          </w:p>
        </w:tc>
        <w:tc>
          <w:tcPr>
            <w:tcW w:w="709" w:type="dxa"/>
            <w:tcBorders>
              <w:left w:val="single" w:sz="12" w:space="0" w:color="FFFFFF" w:themeColor="background1"/>
            </w:tcBorders>
            <w:shd w:val="clear" w:color="auto" w:fill="BFBFBF" w:themeFill="background1" w:themeFillShade="BF"/>
            <w:vAlign w:val="center"/>
          </w:tcPr>
          <w:p w14:paraId="3B1C3BDD" w14:textId="77777777" w:rsidR="00CD6870" w:rsidRPr="007E0B6E" w:rsidRDefault="00CD6870" w:rsidP="008A1B8D">
            <w:pPr>
              <w:pStyle w:val="ProductList-OfferingBody"/>
              <w:ind w:left="-113"/>
              <w:jc w:val="center"/>
              <w:rPr>
                <w:rFonts w:eastAsiaTheme="majorEastAsia"/>
              </w:rPr>
            </w:pPr>
          </w:p>
        </w:tc>
      </w:tr>
    </w:tbl>
    <w:p w14:paraId="3B1C3BDF" w14:textId="77777777" w:rsidR="00627653" w:rsidRPr="007E0B6E" w:rsidRDefault="00627653" w:rsidP="00627653">
      <w:pPr>
        <w:pStyle w:val="ProductList-Body"/>
        <w:rPr>
          <w:rFonts w:eastAsiaTheme="majorEastAsia"/>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2"/>
        <w:gridCol w:w="3060"/>
        <w:gridCol w:w="3348"/>
      </w:tblGrid>
      <w:tr w:rsidR="00627653" w:rsidRPr="007E0B6E" w14:paraId="3B1C3BE3" w14:textId="77777777" w:rsidTr="00CA2D2B">
        <w:tc>
          <w:tcPr>
            <w:tcW w:w="4392" w:type="dxa"/>
          </w:tcPr>
          <w:p w14:paraId="3B1C3BE0" w14:textId="77777777" w:rsidR="00627653" w:rsidRPr="007E0B6E" w:rsidRDefault="00627653" w:rsidP="008A1B8D">
            <w:pPr>
              <w:pStyle w:val="ProductList-Body"/>
              <w:spacing w:before="20" w:after="20"/>
              <w:rPr>
                <w:rFonts w:eastAsiaTheme="majorEastAsia"/>
                <w:lang w:val="en-US"/>
              </w:rPr>
            </w:pPr>
            <w:r w:rsidRPr="007E0B6E">
              <w:rPr>
                <w:rFonts w:eastAsiaTheme="majorEastAsia"/>
              </w:rPr>
              <w:t>早期版本</w:t>
            </w:r>
            <w:r w:rsidRPr="007E0B6E">
              <w:rPr>
                <w:rFonts w:eastAsiaTheme="majorEastAsia"/>
                <w:lang w:val="en-US"/>
              </w:rPr>
              <w:t>：</w:t>
            </w:r>
            <w:r w:rsidRPr="007E0B6E">
              <w:rPr>
                <w:rFonts w:eastAsiaTheme="majorEastAsia"/>
                <w:b/>
                <w:lang w:val="en-US"/>
              </w:rPr>
              <w:t>Windows MultiPoint Server 2011</w:t>
            </w:r>
            <w:r w:rsidRPr="007E0B6E">
              <w:rPr>
                <w:rFonts w:eastAsiaTheme="majorEastAsia"/>
                <w:lang w:val="en-US"/>
              </w:rPr>
              <w:t xml:space="preserve"> (3/11)</w:t>
            </w:r>
          </w:p>
        </w:tc>
        <w:tc>
          <w:tcPr>
            <w:tcW w:w="3060" w:type="dxa"/>
          </w:tcPr>
          <w:p w14:paraId="3B1C3BE1" w14:textId="77777777" w:rsidR="00627653" w:rsidRPr="007E0B6E" w:rsidRDefault="00627653" w:rsidP="008A1B8D">
            <w:pPr>
              <w:pStyle w:val="ProductList-Body"/>
              <w:spacing w:before="20" w:after="20"/>
              <w:rPr>
                <w:rFonts w:eastAsiaTheme="majorEastAsia"/>
              </w:rPr>
            </w:pPr>
            <w:r w:rsidRPr="007E0B6E">
              <w:rPr>
                <w:rFonts w:eastAsiaTheme="majorEastAsia"/>
              </w:rPr>
              <w:t>产品组：</w:t>
            </w:r>
            <w:r w:rsidRPr="007E0B6E">
              <w:rPr>
                <w:rFonts w:eastAsiaTheme="majorEastAsia"/>
                <w:b/>
              </w:rPr>
              <w:t>服务器</w:t>
            </w:r>
          </w:p>
        </w:tc>
        <w:tc>
          <w:tcPr>
            <w:tcW w:w="3348" w:type="dxa"/>
          </w:tcPr>
          <w:p w14:paraId="3B1C3BE2" w14:textId="77777777" w:rsidR="00627653" w:rsidRPr="00A87EDE" w:rsidRDefault="001B7C1D" w:rsidP="008A1B8D">
            <w:pPr>
              <w:pStyle w:val="ProductList-Body"/>
              <w:spacing w:before="20" w:after="20"/>
              <w:rPr>
                <w:rFonts w:eastAsiaTheme="majorEastAsia"/>
              </w:rPr>
            </w:pPr>
            <w:hyperlink w:anchor="SoftwareAssurance" w:history="1">
              <w:r w:rsidR="00627653" w:rsidRPr="00A87EDE">
                <w:rPr>
                  <w:rStyle w:val="Hyperlink"/>
                  <w:rFonts w:eastAsiaTheme="majorEastAsia"/>
                  <w:color w:val="000000" w:themeColor="text1"/>
                  <w:u w:val="none"/>
                </w:rPr>
                <w:t>软件保障权益</w:t>
              </w:r>
            </w:hyperlink>
            <w:r w:rsidR="00627653" w:rsidRPr="00A87EDE">
              <w:rPr>
                <w:rFonts w:eastAsiaTheme="majorEastAsia"/>
              </w:rPr>
              <w:t>：</w:t>
            </w:r>
            <w:r w:rsidR="00627653" w:rsidRPr="00A87EDE">
              <w:rPr>
                <w:rFonts w:eastAsiaTheme="majorEastAsia"/>
                <w:b/>
              </w:rPr>
              <w:t>服务器</w:t>
            </w:r>
          </w:p>
        </w:tc>
      </w:tr>
    </w:tbl>
    <w:bookmarkStart w:id="850" w:name="_Toc378147652"/>
    <w:bookmarkStart w:id="851" w:name="_Toc378151554"/>
    <w:p w14:paraId="3B1C3BE4" w14:textId="77777777" w:rsidR="00627653" w:rsidRPr="007E0B6E" w:rsidRDefault="00E96060" w:rsidP="00627653">
      <w:pPr>
        <w:pStyle w:val="ProductList-Body"/>
        <w:shd w:val="clear" w:color="auto" w:fill="A6A6A6" w:themeFill="background1" w:themeFillShade="A6"/>
        <w:spacing w:before="120" w:after="240"/>
        <w:jc w:val="right"/>
        <w:rPr>
          <w:rFonts w:eastAsiaTheme="majorEastAsia"/>
          <w:sz w:val="16"/>
          <w:szCs w:val="16"/>
        </w:rPr>
      </w:pPr>
      <w:r w:rsidRPr="00E96060">
        <w:rPr>
          <w:rFonts w:eastAsiaTheme="majorEastAsia"/>
          <w:color w:val="0563C1"/>
        </w:rPr>
        <w:fldChar w:fldCharType="begin"/>
      </w:r>
      <w:r w:rsidRPr="00E96060">
        <w:rPr>
          <w:rFonts w:eastAsiaTheme="majorEastAsia"/>
          <w:color w:val="0563C1"/>
        </w:rPr>
        <w:instrText>HYPERLINK \l "ToC"</w:instrText>
      </w:r>
      <w:r w:rsidRPr="00E96060">
        <w:rPr>
          <w:rFonts w:eastAsiaTheme="majorEastAsia"/>
          <w:color w:val="0563C1"/>
        </w:rPr>
        <w:fldChar w:fldCharType="separate"/>
      </w:r>
      <w:r w:rsidRPr="00E96060">
        <w:rPr>
          <w:rStyle w:val="Hyperlink"/>
          <w:rFonts w:eastAsiaTheme="majorEastAsia"/>
          <w:color w:val="0563C1"/>
          <w:sz w:val="16"/>
          <w:szCs w:val="16"/>
        </w:rPr>
        <w:t>目录</w:t>
      </w:r>
      <w:r w:rsidRPr="00E96060">
        <w:rPr>
          <w:rFonts w:eastAsiaTheme="majorEastAsia"/>
          <w:color w:val="0563C1"/>
        </w:rPr>
        <w:fldChar w:fldCharType="end"/>
      </w:r>
      <w:r w:rsidRPr="007E0B6E">
        <w:rPr>
          <w:rFonts w:eastAsiaTheme="majorEastAsia"/>
          <w:sz w:val="16"/>
          <w:szCs w:val="16"/>
        </w:rPr>
        <w:t xml:space="preserve"> / </w:t>
      </w:r>
      <w:hyperlink w:anchor="ChartKey" w:history="1">
        <w:r w:rsidRPr="00E96060">
          <w:rPr>
            <w:rStyle w:val="Hyperlink"/>
            <w:rFonts w:eastAsiaTheme="majorEastAsia"/>
            <w:color w:val="0563C1"/>
            <w:sz w:val="16"/>
            <w:szCs w:val="16"/>
          </w:rPr>
          <w:t>图表键值</w:t>
        </w:r>
      </w:hyperlink>
      <w:r w:rsidRPr="007E0B6E">
        <w:rPr>
          <w:rFonts w:eastAsiaTheme="majorEastAsia"/>
          <w:sz w:val="16"/>
          <w:szCs w:val="16"/>
        </w:rPr>
        <w:t xml:space="preserve"> / </w:t>
      </w:r>
      <w:hyperlink w:anchor="Index" w:history="1">
        <w:r w:rsidRPr="00E96060">
          <w:rPr>
            <w:rStyle w:val="Hyperlink"/>
            <w:rFonts w:eastAsiaTheme="majorEastAsia"/>
            <w:color w:val="0563C1"/>
            <w:sz w:val="16"/>
            <w:szCs w:val="16"/>
          </w:rPr>
          <w:t>索引</w:t>
        </w:r>
      </w:hyperlink>
    </w:p>
    <w:p w14:paraId="3B1C3BE5" w14:textId="77777777" w:rsidR="001169BE" w:rsidRDefault="001169BE" w:rsidP="001169BE">
      <w:pPr>
        <w:pStyle w:val="ProductList-Offering2Heading"/>
        <w:pBdr>
          <w:bottom w:val="none" w:sz="0" w:space="0" w:color="auto"/>
        </w:pBdr>
        <w:outlineLvl w:val="2"/>
        <w:rPr>
          <w:rFonts w:ascii="Calibri Light" w:eastAsiaTheme="majorEastAsia" w:hAnsi="Calibri Light"/>
          <w:lang w:val="en-US"/>
        </w:rPr>
      </w:pPr>
    </w:p>
    <w:p w14:paraId="3B1C3BE6" w14:textId="77777777" w:rsidR="001169BE" w:rsidRDefault="001169BE" w:rsidP="001169BE">
      <w:pPr>
        <w:pStyle w:val="ProductList-Offering2Heading"/>
        <w:pBdr>
          <w:bottom w:val="none" w:sz="0" w:space="0" w:color="auto"/>
        </w:pBdr>
        <w:outlineLvl w:val="2"/>
        <w:rPr>
          <w:rFonts w:ascii="Calibri Light" w:eastAsiaTheme="majorEastAsia" w:hAnsi="Calibri Light"/>
          <w:lang w:val="en-US"/>
        </w:rPr>
      </w:pPr>
    </w:p>
    <w:p w14:paraId="3B1C3BE7" w14:textId="77777777" w:rsidR="00627653" w:rsidRPr="00364338" w:rsidRDefault="00627653" w:rsidP="00627653">
      <w:pPr>
        <w:pStyle w:val="ProductList-Offering2Heading"/>
        <w:outlineLvl w:val="2"/>
        <w:rPr>
          <w:rFonts w:ascii="Calibri Light" w:eastAsiaTheme="majorEastAsia" w:hAnsi="Calibri Light"/>
        </w:rPr>
      </w:pPr>
      <w:r w:rsidRPr="00364338">
        <w:rPr>
          <w:rFonts w:ascii="Calibri Light" w:eastAsiaTheme="majorEastAsia" w:hAnsi="Calibri Light"/>
        </w:rPr>
        <w:tab/>
      </w:r>
      <w:bookmarkStart w:id="852" w:name="_Toc379797282"/>
      <w:bookmarkStart w:id="853" w:name="_Toc380513307"/>
      <w:bookmarkStart w:id="854" w:name="_Toc380655355"/>
      <w:bookmarkStart w:id="855" w:name="_Toc399859417"/>
      <w:r w:rsidRPr="00364338">
        <w:rPr>
          <w:rFonts w:ascii="Calibri Light" w:eastAsiaTheme="majorEastAsia" w:hAnsi="Calibri Light"/>
        </w:rPr>
        <w:t>Windows Server</w:t>
      </w:r>
      <w:bookmarkEnd w:id="850"/>
      <w:bookmarkEnd w:id="851"/>
      <w:bookmarkEnd w:id="852"/>
      <w:bookmarkEnd w:id="853"/>
      <w:bookmarkEnd w:id="854"/>
      <w:bookmarkEnd w:id="855"/>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9"/>
        <w:gridCol w:w="595"/>
        <w:gridCol w:w="595"/>
        <w:gridCol w:w="596"/>
        <w:gridCol w:w="595"/>
        <w:gridCol w:w="595"/>
        <w:gridCol w:w="596"/>
        <w:gridCol w:w="595"/>
        <w:gridCol w:w="596"/>
        <w:gridCol w:w="595"/>
        <w:gridCol w:w="595"/>
        <w:gridCol w:w="730"/>
        <w:gridCol w:w="630"/>
        <w:gridCol w:w="540"/>
      </w:tblGrid>
      <w:tr w:rsidR="00CD6870" w:rsidRPr="007E0B6E" w14:paraId="3B1C3BF6" w14:textId="77777777" w:rsidTr="00FB373D">
        <w:trPr>
          <w:tblHeader/>
        </w:trPr>
        <w:tc>
          <w:tcPr>
            <w:tcW w:w="2929" w:type="dxa"/>
            <w:tcBorders>
              <w:bottom w:val="nil"/>
            </w:tcBorders>
            <w:shd w:val="clear" w:color="auto" w:fill="00188F"/>
          </w:tcPr>
          <w:p w14:paraId="3B1C3BE8" w14:textId="77777777" w:rsidR="00CD6870" w:rsidRPr="007E0B6E" w:rsidRDefault="00CD6870"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595" w:type="dxa"/>
            <w:tcBorders>
              <w:bottom w:val="nil"/>
            </w:tcBorders>
            <w:shd w:val="clear" w:color="auto" w:fill="00188F"/>
            <w:vAlign w:val="center"/>
          </w:tcPr>
          <w:p w14:paraId="3B1C3BE9" w14:textId="77777777" w:rsidR="00CD6870" w:rsidRPr="003B60BE" w:rsidRDefault="00CD6870" w:rsidP="00CD6870">
            <w:pPr>
              <w:pStyle w:val="ProductList-OfferingBody"/>
              <w:ind w:left="-113"/>
              <w:jc w:val="center"/>
              <w:rPr>
                <w:rFonts w:eastAsiaTheme="majorEastAsia" w:cstheme="minorHAnsi"/>
                <w:bCs/>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 xml:space="preserve"> AutoTextList  \s NoStyle \t "</w:instrText>
            </w:r>
            <w:r w:rsidRPr="003B60BE">
              <w:rPr>
                <w:rFonts w:eastAsiaTheme="majorEastAsia" w:cstheme="minorHAnsi"/>
                <w:bCs/>
                <w:color w:val="FFFFFF" w:themeColor="background1"/>
              </w:rPr>
              <w:instrText>发布日期</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DA</w:t>
            </w:r>
            <w:r w:rsidRPr="003B60BE">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3B1C3BEA" w14:textId="77777777" w:rsidR="00CD6870" w:rsidRPr="003B60BE" w:rsidRDefault="00CD6870" w:rsidP="00CD6870">
            <w:pPr>
              <w:pStyle w:val="ProductList-OfferingBody"/>
              <w:ind w:left="-113"/>
              <w:jc w:val="center"/>
              <w:rPr>
                <w:rFonts w:eastAsiaTheme="majorEastAsia" w:cstheme="minorHAnsi"/>
                <w:bCs/>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“License”</w:instrText>
            </w:r>
            <w:r w:rsidRPr="003B60BE">
              <w:rPr>
                <w:rFonts w:eastAsiaTheme="majorEastAsia" w:cstheme="minorHAnsi"/>
                <w:color w:val="FFFFFF" w:themeColor="background1"/>
              </w:rPr>
              <w:fldChar w:fldCharType="separate"/>
            </w:r>
            <w:r w:rsidRPr="003B60BE">
              <w:rPr>
                <w:rFonts w:eastAsiaTheme="majorEastAsia" w:cstheme="minorHAnsi"/>
                <w:b/>
                <w:color w:val="000000" w:themeColor="text1"/>
              </w:rPr>
              <w:fldChar w:fldCharType="begin"/>
            </w:r>
            <w:r w:rsidRPr="003B60BE">
              <w:rPr>
                <w:rFonts w:eastAsiaTheme="majorEastAsia" w:cstheme="minorHAnsi"/>
                <w:b/>
                <w:color w:val="000000" w:themeColor="text1"/>
              </w:rPr>
              <w:instrText>AutoTextList  \s NoStyle \t "</w:instrText>
            </w:r>
            <w:r w:rsidRPr="003B60BE">
              <w:rPr>
                <w:rFonts w:eastAsiaTheme="majorEastAsia" w:cstheme="minorHAnsi"/>
                <w:color w:val="000000" w:themeColor="text1"/>
              </w:rPr>
              <w:instrText>许可</w:instrText>
            </w:r>
            <w:r w:rsidRPr="003B60BE">
              <w:rPr>
                <w:rFonts w:eastAsiaTheme="majorEastAsia" w:cstheme="minorHAnsi"/>
                <w:b/>
                <w:color w:val="000000" w:themeColor="text1"/>
              </w:rPr>
              <w:instrText xml:space="preserve">" </w:instrText>
            </w:r>
            <w:r w:rsidRPr="003B60BE">
              <w:rPr>
                <w:rFonts w:eastAsiaTheme="majorEastAsia" w:cstheme="minorHAnsi"/>
                <w:b/>
                <w:color w:val="000000" w:themeColor="text1"/>
              </w:rPr>
              <w:fldChar w:fldCharType="separate"/>
            </w:r>
            <w:r w:rsidRPr="003B60BE">
              <w:rPr>
                <w:rFonts w:eastAsiaTheme="majorEastAsia" w:cstheme="minorHAnsi"/>
                <w:bCs/>
                <w:color w:val="FFFFFF" w:themeColor="background1"/>
              </w:rPr>
              <w:t xml:space="preserve"> L </w:t>
            </w:r>
            <w:r w:rsidRPr="003B60BE">
              <w:rPr>
                <w:rFonts w:eastAsiaTheme="majorEastAsia" w:cstheme="minorHAnsi"/>
                <w:bCs/>
                <w:color w:val="FFFFFF" w:themeColor="background1"/>
              </w:rPr>
              <w:fldChar w:fldCharType="end"/>
            </w:r>
            <w:r w:rsidRPr="003B60BE">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3B1C3BEB" w14:textId="77777777" w:rsidR="00CD6870" w:rsidRPr="003B60BE" w:rsidRDefault="00CD6870" w:rsidP="00CD6870">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“License and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“License and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AutoTextList  \s NoStyle \t "</w:instrText>
            </w:r>
            <w:r w:rsidRPr="003B60BE">
              <w:rPr>
                <w:rFonts w:eastAsiaTheme="majorEastAsia" w:cstheme="minorHAnsi"/>
                <w:color w:val="FFFFFF" w:themeColor="background1"/>
              </w:rPr>
              <w:instrText>许可及软件保障</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L/SA</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3B1C3BEC" w14:textId="77777777" w:rsidR="00CD6870" w:rsidRPr="003B60BE" w:rsidRDefault="00CD6870" w:rsidP="00CD6870">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AutoTextList  \s NoStyle \t "</w:instrText>
            </w:r>
            <w:r w:rsidRPr="003B60BE">
              <w:rPr>
                <w:rFonts w:eastAsiaTheme="majorEastAsia" w:cstheme="minorHAnsi"/>
                <w:color w:val="FFFFFF" w:themeColor="background1"/>
              </w:rPr>
              <w:instrText>软件保障</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SA</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5" w:type="dxa"/>
            <w:tcBorders>
              <w:left w:val="single" w:sz="12" w:space="0" w:color="FFFFFF" w:themeColor="background1"/>
              <w:bottom w:val="single" w:sz="12" w:space="0" w:color="FFFFFF" w:themeColor="background1"/>
            </w:tcBorders>
            <w:shd w:val="clear" w:color="auto" w:fill="00188F"/>
            <w:vAlign w:val="center"/>
          </w:tcPr>
          <w:p w14:paraId="3B1C3BED" w14:textId="77777777" w:rsidR="00CD6870" w:rsidRPr="003B60BE" w:rsidRDefault="00CD6870" w:rsidP="00CD6870">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“Campus and School Agreement”</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“Campus and School Agreement”</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 NoStyle \t "</w:instrText>
            </w:r>
            <w:r w:rsidRPr="003B60BE">
              <w:rPr>
                <w:rFonts w:eastAsiaTheme="majorEastAsia" w:cstheme="minorHAnsi"/>
                <w:color w:val="FFFFFF" w:themeColor="background1"/>
              </w:rPr>
              <w:instrText>大专院校和中小学校协议</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CA/SA</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6" w:type="dxa"/>
            <w:tcBorders>
              <w:bottom w:val="single" w:sz="12" w:space="0" w:color="FFFFFF" w:themeColor="background1"/>
            </w:tcBorders>
            <w:shd w:val="clear" w:color="auto" w:fill="00188F"/>
            <w:vAlign w:val="center"/>
          </w:tcPr>
          <w:p w14:paraId="3B1C3BEE" w14:textId="77777777" w:rsidR="00CD6870" w:rsidRPr="003B60BE" w:rsidRDefault="00CD6870" w:rsidP="00CD6870">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“Enterprise Agreement and Enterprise Subscription Agreement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“Enterprise Agreement and Enterprise Subscription Agreement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AutoTextList  \s NoStyle \t "</w:instrText>
            </w:r>
            <w:r w:rsidRPr="003B60BE">
              <w:rPr>
                <w:rFonts w:eastAsiaTheme="majorEastAsia" w:cstheme="minorHAnsi"/>
                <w:color w:val="FFFFFF" w:themeColor="background1"/>
                <w:u w:val="single"/>
              </w:rPr>
              <w:instrText>企业协议与企业订购协议</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EA/EAS</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5" w:type="dxa"/>
            <w:tcBorders>
              <w:bottom w:val="single" w:sz="12" w:space="0" w:color="FFFFFF" w:themeColor="background1"/>
            </w:tcBorders>
            <w:shd w:val="clear" w:color="auto" w:fill="00188F"/>
            <w:vAlign w:val="center"/>
          </w:tcPr>
          <w:p w14:paraId="3B1C3BEF" w14:textId="77777777" w:rsidR="00CD6870" w:rsidRPr="003B60BE" w:rsidRDefault="00CD6870" w:rsidP="00CD6870">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教育解决方案许可登记表</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EES</w:t>
            </w:r>
            <w:r w:rsidRPr="003B60BE">
              <w:rPr>
                <w:rFonts w:eastAsiaTheme="majorEastAsia" w:cstheme="minorHAnsi"/>
                <w:bCs/>
                <w:color w:val="FFFFFF" w:themeColor="background1"/>
              </w:rPr>
              <w:fldChar w:fldCharType="end"/>
            </w:r>
          </w:p>
        </w:tc>
        <w:tc>
          <w:tcPr>
            <w:tcW w:w="596" w:type="dxa"/>
            <w:tcBorders>
              <w:bottom w:val="single" w:sz="12" w:space="0" w:color="FFFFFF" w:themeColor="background1"/>
            </w:tcBorders>
            <w:shd w:val="clear" w:color="auto" w:fill="00188F"/>
            <w:vAlign w:val="center"/>
          </w:tcPr>
          <w:p w14:paraId="3B1C3BF0" w14:textId="77777777" w:rsidR="00CD6870" w:rsidRPr="003B60BE" w:rsidRDefault="00CD6870" w:rsidP="00CD6870">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微软产品和服务协议</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MPSA</w:t>
            </w:r>
            <w:r w:rsidRPr="003B60BE">
              <w:rPr>
                <w:rFonts w:eastAsiaTheme="majorEastAsia" w:cstheme="minorHAnsi"/>
                <w:bCs/>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3BF1" w14:textId="77777777" w:rsidR="00CD6870" w:rsidRPr="003B60BE" w:rsidRDefault="00CD6870" w:rsidP="00CD6870">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u w:val="single"/>
              </w:rPr>
              <w:instrText>开放许可</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OL</w:t>
            </w:r>
            <w:r w:rsidRPr="003B60BE">
              <w:rPr>
                <w:rFonts w:eastAsiaTheme="majorEastAsia" w:cstheme="minorHAnsi"/>
                <w:bCs/>
                <w:color w:val="FFFFFF" w:themeColor="background1"/>
              </w:rPr>
              <w:fldChar w:fldCharType="end"/>
            </w:r>
          </w:p>
        </w:tc>
        <w:tc>
          <w:tcPr>
            <w:tcW w:w="595" w:type="dxa"/>
            <w:shd w:val="clear" w:color="auto" w:fill="00188F"/>
            <w:vAlign w:val="center"/>
          </w:tcPr>
          <w:p w14:paraId="3B1C3BF2" w14:textId="77777777" w:rsidR="00CD6870" w:rsidRPr="003B60BE" w:rsidRDefault="00CD6870" w:rsidP="00CD6870">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最低开放计划</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OM</w:t>
            </w:r>
            <w:r w:rsidRPr="003B60BE">
              <w:rPr>
                <w:rFonts w:eastAsiaTheme="majorEastAsia" w:cstheme="minorHAnsi"/>
                <w:bCs/>
                <w:color w:val="FFFFFF" w:themeColor="background1"/>
              </w:rPr>
              <w:fldChar w:fldCharType="end"/>
            </w:r>
          </w:p>
        </w:tc>
        <w:tc>
          <w:tcPr>
            <w:tcW w:w="730" w:type="dxa"/>
            <w:tcBorders>
              <w:bottom w:val="single" w:sz="12" w:space="0" w:color="FFFFFF" w:themeColor="background1"/>
            </w:tcBorders>
            <w:shd w:val="clear" w:color="auto" w:fill="00188F"/>
            <w:vAlign w:val="center"/>
          </w:tcPr>
          <w:p w14:paraId="3B1C3BF3" w14:textId="77777777" w:rsidR="00CD6870" w:rsidRPr="003B60BE" w:rsidRDefault="00CD6870" w:rsidP="00CD6870">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开放式价值和开放式价值订购</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OV/OVS</w:t>
            </w:r>
            <w:r w:rsidRPr="003B60BE">
              <w:rPr>
                <w:rFonts w:eastAsiaTheme="majorEastAsia" w:cstheme="minorHAnsi"/>
                <w:bCs/>
                <w:color w:val="FFFFFF" w:themeColor="background1"/>
              </w:rPr>
              <w:fldChar w:fldCharType="end"/>
            </w:r>
          </w:p>
        </w:tc>
        <w:tc>
          <w:tcPr>
            <w:tcW w:w="630" w:type="dxa"/>
            <w:tcBorders>
              <w:bottom w:val="single" w:sz="12" w:space="0" w:color="FFFFFF" w:themeColor="background1"/>
            </w:tcBorders>
            <w:shd w:val="clear" w:color="auto" w:fill="00188F"/>
            <w:vAlign w:val="center"/>
          </w:tcPr>
          <w:p w14:paraId="3B1C3BF4" w14:textId="77777777" w:rsidR="00CD6870" w:rsidRPr="003B60BE" w:rsidRDefault="00CD6870" w:rsidP="00CD6870">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选择和选择附加</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S/S+</w:t>
            </w:r>
            <w:r w:rsidRPr="003B60BE">
              <w:rPr>
                <w:rFonts w:eastAsiaTheme="majorEastAsia" w:cstheme="minorHAnsi"/>
                <w:bCs/>
                <w:color w:val="FFFFFF" w:themeColor="background1"/>
              </w:rPr>
              <w:fldChar w:fldCharType="end"/>
            </w:r>
          </w:p>
        </w:tc>
        <w:tc>
          <w:tcPr>
            <w:tcW w:w="540" w:type="dxa"/>
            <w:tcBorders>
              <w:bottom w:val="single" w:sz="12" w:space="0" w:color="FFFFFF" w:themeColor="background1"/>
            </w:tcBorders>
            <w:shd w:val="clear" w:color="auto" w:fill="00188F"/>
            <w:vAlign w:val="center"/>
          </w:tcPr>
          <w:p w14:paraId="3B1C3BF5" w14:textId="77777777" w:rsidR="00CD6870" w:rsidRPr="003B60BE" w:rsidRDefault="00CD6870" w:rsidP="00CD6870">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服务器和云许可登记表</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SCE</w:t>
            </w:r>
            <w:r w:rsidRPr="003B60BE">
              <w:rPr>
                <w:rFonts w:eastAsiaTheme="majorEastAsia" w:cstheme="minorHAnsi"/>
                <w:bCs/>
                <w:color w:val="FFFFFF" w:themeColor="background1"/>
              </w:rPr>
              <w:fldChar w:fldCharType="end"/>
            </w:r>
          </w:p>
        </w:tc>
      </w:tr>
      <w:tr w:rsidR="00CD6870" w:rsidRPr="007E0B6E" w14:paraId="3B1C3C05" w14:textId="77777777" w:rsidTr="00FB373D">
        <w:tc>
          <w:tcPr>
            <w:tcW w:w="2929" w:type="dxa"/>
            <w:tcBorders>
              <w:top w:val="nil"/>
              <w:left w:val="nil"/>
              <w:bottom w:val="dashSmallGap" w:sz="4" w:space="0" w:color="BFBFBF" w:themeColor="background1" w:themeShade="BF"/>
              <w:right w:val="nil"/>
            </w:tcBorders>
          </w:tcPr>
          <w:p w14:paraId="3B1C3BF7" w14:textId="77777777" w:rsidR="00CD6870" w:rsidRPr="00AA7CF3" w:rsidRDefault="00CD6870" w:rsidP="008A1B8D">
            <w:pPr>
              <w:pStyle w:val="ProductList-Offering2"/>
              <w:rPr>
                <w:rFonts w:ascii="Calibri Light" w:eastAsia="SimSun" w:hAnsi="Calibri Light"/>
              </w:rPr>
            </w:pPr>
            <w:bookmarkStart w:id="856" w:name="_Toc379797283"/>
            <w:bookmarkStart w:id="857" w:name="_Toc380513308"/>
            <w:bookmarkStart w:id="858" w:name="_Toc380655356"/>
            <w:bookmarkStart w:id="859" w:name="_Toc399859418"/>
            <w:r w:rsidRPr="00AA7CF3">
              <w:rPr>
                <w:rFonts w:ascii="Calibri Light" w:eastAsia="SimSun" w:hAnsi="Calibri Light"/>
              </w:rPr>
              <w:t>Windows Server 2012 Active Directory Rights Management Services CAL</w:t>
            </w:r>
            <w:r w:rsidR="003D6204" w:rsidRPr="00AA7CF3">
              <w:rPr>
                <w:rFonts w:ascii="Calibri Light" w:eastAsia="SimSun" w:hAnsi="Calibri Light"/>
                <w:lang w:val="en-US"/>
              </w:rPr>
              <w:br/>
            </w:r>
            <w:r w:rsidRPr="00AA7CF3">
              <w:rPr>
                <w:rFonts w:ascii="Calibri Light" w:eastAsia="SimSun" w:hAnsi="Calibri Light"/>
              </w:rPr>
              <w:t>（设备和用户）</w:t>
            </w:r>
            <w:bookmarkEnd w:id="856"/>
            <w:bookmarkEnd w:id="857"/>
            <w:bookmarkEnd w:id="858"/>
            <w:bookmarkEnd w:id="859"/>
            <w:r w:rsidRPr="00AA7CF3">
              <w:rPr>
                <w:rFonts w:ascii="Calibri Light" w:eastAsia="SimSun" w:hAnsi="Calibri Light"/>
              </w:rPr>
              <w:fldChar w:fldCharType="begin"/>
            </w:r>
            <w:r w:rsidRPr="00AA7CF3">
              <w:rPr>
                <w:rFonts w:ascii="Calibri Light" w:eastAsia="SimSun" w:hAnsi="Calibri Light"/>
              </w:rPr>
              <w:instrText>XE "Windows Server 2010 Active Directory Rights Management Services CAL"</w:instrText>
            </w:r>
            <w:r w:rsidRPr="00AA7CF3">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3B1C3BF8" w14:textId="77777777" w:rsidR="00CD6870" w:rsidRPr="007E0B6E" w:rsidRDefault="00CD6870" w:rsidP="008A1B8D">
            <w:pPr>
              <w:pStyle w:val="ProductList-OfferingBody"/>
              <w:ind w:left="-113"/>
              <w:jc w:val="center"/>
              <w:rPr>
                <w:rFonts w:eastAsiaTheme="majorEastAsia"/>
              </w:rPr>
            </w:pPr>
            <w:r w:rsidRPr="007E0B6E">
              <w:rPr>
                <w:rFonts w:eastAsiaTheme="majorEastAsia"/>
              </w:rPr>
              <w:t>8/12</w:t>
            </w:r>
          </w:p>
        </w:tc>
        <w:tc>
          <w:tcPr>
            <w:tcW w:w="595" w:type="dxa"/>
            <w:tcBorders>
              <w:top w:val="nil"/>
              <w:left w:val="nil"/>
              <w:bottom w:val="dashSmallGap" w:sz="4" w:space="0" w:color="BFBFBF" w:themeColor="background1" w:themeShade="BF"/>
              <w:right w:val="nil"/>
            </w:tcBorders>
            <w:vAlign w:val="center"/>
          </w:tcPr>
          <w:p w14:paraId="3B1C3BF9" w14:textId="77777777" w:rsidR="00CD6870" w:rsidRPr="007E0B6E" w:rsidRDefault="00CD6870" w:rsidP="008A1B8D">
            <w:pPr>
              <w:pStyle w:val="ProductList-OfferingBody"/>
              <w:ind w:left="-113"/>
              <w:jc w:val="center"/>
              <w:rPr>
                <w:rFonts w:eastAsiaTheme="majorEastAsia"/>
              </w:rPr>
            </w:pPr>
            <w:r w:rsidRPr="007E0B6E">
              <w:rPr>
                <w:rFonts w:eastAsiaTheme="majorEastAsia"/>
              </w:rPr>
              <w:t>1</w:t>
            </w:r>
          </w:p>
        </w:tc>
        <w:tc>
          <w:tcPr>
            <w:tcW w:w="596" w:type="dxa"/>
            <w:tcBorders>
              <w:top w:val="nil"/>
              <w:left w:val="nil"/>
              <w:bottom w:val="dashSmallGap" w:sz="4" w:space="0" w:color="BFBFBF" w:themeColor="background1" w:themeShade="BF"/>
              <w:right w:val="nil"/>
            </w:tcBorders>
            <w:vAlign w:val="center"/>
          </w:tcPr>
          <w:p w14:paraId="3B1C3BFA" w14:textId="77777777" w:rsidR="00CD6870" w:rsidRPr="007E0B6E" w:rsidRDefault="00CD6870" w:rsidP="008A1B8D">
            <w:pPr>
              <w:pStyle w:val="ProductList-OfferingBody"/>
              <w:ind w:left="-113"/>
              <w:jc w:val="center"/>
              <w:rPr>
                <w:rFonts w:eastAsiaTheme="majorEastAsia"/>
              </w:rPr>
            </w:pPr>
            <w:r w:rsidRPr="007E0B6E">
              <w:rPr>
                <w:rFonts w:eastAsiaTheme="major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B1C3BFB" w14:textId="77777777" w:rsidR="00CD6870" w:rsidRPr="007E0B6E" w:rsidRDefault="00CD6870" w:rsidP="008A1B8D">
            <w:pPr>
              <w:pStyle w:val="ProductList-OfferingBody"/>
              <w:ind w:left="-113"/>
              <w:jc w:val="center"/>
              <w:rPr>
                <w:rFonts w:eastAsiaTheme="majorEastAsia"/>
              </w:rPr>
            </w:pPr>
            <w:r w:rsidRPr="007E0B6E">
              <w:rPr>
                <w:rFonts w:eastAsiaTheme="majorEastAsia"/>
              </w:rPr>
              <w:t>1</w:t>
            </w: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BFC" w14:textId="77777777" w:rsidR="00CD6870" w:rsidRPr="007E0B6E" w:rsidRDefault="00CD6870" w:rsidP="008A1B8D">
            <w:pPr>
              <w:pStyle w:val="ProductList-OfferingBody"/>
              <w:ind w:left="-113"/>
              <w:jc w:val="center"/>
              <w:rPr>
                <w:rFonts w:eastAsiaTheme="majorEastAsia"/>
              </w:rPr>
            </w:pPr>
            <w:r w:rsidRPr="007E0B6E">
              <w:rPr>
                <w:rFonts w:eastAsiaTheme="majorEastAsia"/>
              </w:rPr>
              <w:t>1</w:t>
            </w:r>
          </w:p>
        </w:tc>
        <w:tc>
          <w:tcPr>
            <w:tcW w:w="596"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BFD" w14:textId="77777777" w:rsidR="00CD6870" w:rsidRPr="003B60BE" w:rsidRDefault="00CD6870" w:rsidP="00CD6870">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BFE" w14:textId="77777777" w:rsidR="00CD6870" w:rsidRPr="003B60BE" w:rsidRDefault="00CD6870" w:rsidP="00CD6870">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r w:rsidRPr="003B60BE">
              <w:rPr>
                <w:rFonts w:eastAsiaTheme="majorEastAsia" w:cstheme="minorHAnsi"/>
              </w:rPr>
              <w:t>,</w:t>
            </w: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教育版产品</w:instrText>
            </w:r>
            <w:r w:rsidRPr="003B60BE">
              <w:rPr>
                <w:rFonts w:eastAsiaTheme="majorEastAsia" w:cstheme="minorHAnsi"/>
                <w:bCs/>
              </w:rPr>
              <w:instrText>"</w:instrText>
            </w:r>
            <w:r w:rsidRPr="003B60BE">
              <w:rPr>
                <w:rFonts w:eastAsiaTheme="majorEastAsia" w:cstheme="minorHAnsi"/>
                <w:bCs/>
              </w:rPr>
              <w:fldChar w:fldCharType="separate"/>
            </w:r>
            <w:r w:rsidRPr="003B60BE">
              <w:rPr>
                <w:rFonts w:eastAsiaTheme="majorEastAsia" w:cstheme="minorHAnsi"/>
                <w:bCs/>
              </w:rPr>
              <w:t>ST</w:t>
            </w:r>
            <w:r w:rsidRPr="003B60BE">
              <w:rPr>
                <w:rFonts w:eastAsiaTheme="majorEastAsia" w:cstheme="minorHAnsi"/>
                <w:bCs/>
              </w:rPr>
              <w:fldChar w:fldCharType="end"/>
            </w:r>
          </w:p>
        </w:tc>
        <w:tc>
          <w:tcPr>
            <w:tcW w:w="596"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BFF" w14:textId="77777777" w:rsidR="00CD6870" w:rsidRPr="003B60BE" w:rsidRDefault="00CD6870" w:rsidP="00CD6870">
            <w:pPr>
              <w:pStyle w:val="ProductList-OfferingBody"/>
              <w:ind w:left="-113"/>
              <w:jc w:val="center"/>
              <w:rPr>
                <w:rFonts w:eastAsiaTheme="majorEastAsia" w:cstheme="minorHAnsi"/>
              </w:rPr>
            </w:pP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00" w14:textId="77777777" w:rsidR="00CD6870" w:rsidRPr="003B60BE" w:rsidRDefault="00CD6870" w:rsidP="00CD6870">
            <w:pPr>
              <w:pStyle w:val="ProductList-OfferingBody"/>
              <w:ind w:left="-113"/>
              <w:jc w:val="center"/>
              <w:rPr>
                <w:rFonts w:eastAsiaTheme="majorEastAsia" w:cstheme="minorHAnsi"/>
              </w:rPr>
            </w:pPr>
          </w:p>
        </w:tc>
        <w:tc>
          <w:tcPr>
            <w:tcW w:w="595" w:type="dxa"/>
            <w:tcBorders>
              <w:left w:val="single" w:sz="12" w:space="0" w:color="FFFFFF" w:themeColor="background1"/>
              <w:right w:val="single" w:sz="12" w:space="0" w:color="FFFFFF" w:themeColor="background1"/>
            </w:tcBorders>
            <w:shd w:val="clear" w:color="auto" w:fill="BFBFBF" w:themeFill="background1" w:themeFillShade="BF"/>
            <w:vAlign w:val="center"/>
          </w:tcPr>
          <w:p w14:paraId="3B1C3C01" w14:textId="77777777" w:rsidR="00CD6870" w:rsidRPr="003B60BE" w:rsidRDefault="00CD6870" w:rsidP="00CD6870">
            <w:pPr>
              <w:pStyle w:val="ProductList-OfferingBody"/>
              <w:ind w:left="-113"/>
              <w:jc w:val="center"/>
              <w:rPr>
                <w:rFonts w:eastAsiaTheme="majorEastAsia" w:cstheme="minorHAnsi"/>
              </w:rPr>
            </w:pPr>
          </w:p>
        </w:tc>
        <w:tc>
          <w:tcPr>
            <w:tcW w:w="730"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02" w14:textId="77777777" w:rsidR="00CD6870" w:rsidRPr="003B60BE" w:rsidRDefault="00CD6870" w:rsidP="00CD6870">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03" w14:textId="77777777" w:rsidR="00CD6870" w:rsidRPr="003B60BE" w:rsidRDefault="00CD6870" w:rsidP="00CD6870">
            <w:pPr>
              <w:pStyle w:val="ProductList-OfferingBody"/>
              <w:ind w:left="-113"/>
              <w:jc w:val="center"/>
              <w:rPr>
                <w:rFonts w:eastAsiaTheme="majorEastAsia" w:cstheme="minorHAnsi"/>
              </w:rPr>
            </w:pPr>
          </w:p>
        </w:tc>
        <w:tc>
          <w:tcPr>
            <w:tcW w:w="540" w:type="dxa"/>
            <w:tcBorders>
              <w:left w:val="single" w:sz="12" w:space="0" w:color="FFFFFF" w:themeColor="background1"/>
              <w:right w:val="single" w:sz="12" w:space="0" w:color="FFFFFF" w:themeColor="background1"/>
            </w:tcBorders>
            <w:shd w:val="clear" w:color="auto" w:fill="70AD47"/>
            <w:vAlign w:val="center"/>
          </w:tcPr>
          <w:p w14:paraId="3B1C3C04" w14:textId="77777777" w:rsidR="00CD6870" w:rsidRPr="003B60BE" w:rsidRDefault="00CD6870" w:rsidP="00CD6870">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r>
      <w:tr w:rsidR="00CD6870" w:rsidRPr="007E0B6E" w14:paraId="3B1C3C14" w14:textId="77777777" w:rsidTr="00FB373D">
        <w:tc>
          <w:tcPr>
            <w:tcW w:w="2929" w:type="dxa"/>
            <w:tcBorders>
              <w:top w:val="nil"/>
              <w:left w:val="nil"/>
              <w:bottom w:val="dashSmallGap" w:sz="4" w:space="0" w:color="BFBFBF" w:themeColor="background1" w:themeShade="BF"/>
              <w:right w:val="nil"/>
            </w:tcBorders>
          </w:tcPr>
          <w:p w14:paraId="3B1C3C06" w14:textId="77777777" w:rsidR="00CD6870" w:rsidRPr="00AA7CF3" w:rsidRDefault="00CD6870" w:rsidP="008A1B8D">
            <w:pPr>
              <w:pStyle w:val="ProductList-Offering2"/>
              <w:rPr>
                <w:rFonts w:ascii="Calibri Light" w:eastAsia="SimSun" w:hAnsi="Calibri Light"/>
              </w:rPr>
            </w:pPr>
            <w:bookmarkStart w:id="860" w:name="_Toc379797284"/>
            <w:bookmarkStart w:id="861" w:name="_Toc380513309"/>
            <w:bookmarkStart w:id="862" w:name="_Toc380655357"/>
            <w:bookmarkStart w:id="863" w:name="_Toc399859419"/>
            <w:r w:rsidRPr="00AA7CF3">
              <w:rPr>
                <w:rFonts w:ascii="Calibri Light" w:eastAsia="SimSun" w:hAnsi="Calibri Light"/>
              </w:rPr>
              <w:t>Windows Server 2012 CAL</w:t>
            </w:r>
            <w:r w:rsidRPr="00AA7CF3">
              <w:rPr>
                <w:rFonts w:ascii="Calibri Light" w:eastAsia="SimSun" w:hAnsi="Calibri Light"/>
              </w:rPr>
              <w:t>（设备和用户）</w:t>
            </w:r>
            <w:bookmarkEnd w:id="860"/>
            <w:bookmarkEnd w:id="861"/>
            <w:bookmarkEnd w:id="862"/>
            <w:bookmarkEnd w:id="863"/>
            <w:r w:rsidRPr="00AA7CF3">
              <w:rPr>
                <w:rFonts w:ascii="Calibri Light" w:eastAsia="SimSun" w:hAnsi="Calibri Light"/>
              </w:rPr>
              <w:fldChar w:fldCharType="begin"/>
            </w:r>
            <w:r w:rsidRPr="00AA7CF3">
              <w:rPr>
                <w:rFonts w:ascii="Calibri Light" w:eastAsia="SimSun" w:hAnsi="Calibri Light"/>
              </w:rPr>
              <w:instrText>XE "Windows Server 2010 CAL"</w:instrText>
            </w:r>
            <w:r w:rsidRPr="00AA7CF3">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3B1C3C07" w14:textId="77777777" w:rsidR="00CD6870" w:rsidRPr="007E0B6E" w:rsidRDefault="00CD6870" w:rsidP="008A1B8D">
            <w:pPr>
              <w:pStyle w:val="ProductList-OfferingBody"/>
              <w:ind w:left="-113"/>
              <w:jc w:val="center"/>
              <w:rPr>
                <w:rFonts w:eastAsiaTheme="majorEastAsia"/>
              </w:rPr>
            </w:pPr>
            <w:r w:rsidRPr="007E0B6E">
              <w:rPr>
                <w:rFonts w:eastAsiaTheme="majorEastAsia"/>
              </w:rPr>
              <w:t>8/12</w:t>
            </w:r>
          </w:p>
        </w:tc>
        <w:tc>
          <w:tcPr>
            <w:tcW w:w="595" w:type="dxa"/>
            <w:tcBorders>
              <w:top w:val="nil"/>
              <w:left w:val="nil"/>
              <w:bottom w:val="dashSmallGap" w:sz="4" w:space="0" w:color="BFBFBF" w:themeColor="background1" w:themeShade="BF"/>
              <w:right w:val="nil"/>
            </w:tcBorders>
            <w:vAlign w:val="center"/>
          </w:tcPr>
          <w:p w14:paraId="3B1C3C08" w14:textId="77777777" w:rsidR="00CD6870" w:rsidRPr="007E0B6E" w:rsidRDefault="00CD6870" w:rsidP="008A1B8D">
            <w:pPr>
              <w:pStyle w:val="ProductList-OfferingBody"/>
              <w:ind w:left="-113"/>
              <w:jc w:val="center"/>
              <w:rPr>
                <w:rFonts w:eastAsiaTheme="majorEastAsia"/>
              </w:rPr>
            </w:pPr>
            <w:r w:rsidRPr="007E0B6E">
              <w:rPr>
                <w:rFonts w:eastAsiaTheme="majorEastAsia"/>
              </w:rPr>
              <w:t>1</w:t>
            </w:r>
          </w:p>
        </w:tc>
        <w:tc>
          <w:tcPr>
            <w:tcW w:w="596" w:type="dxa"/>
            <w:tcBorders>
              <w:top w:val="nil"/>
              <w:left w:val="nil"/>
              <w:bottom w:val="dashSmallGap" w:sz="4" w:space="0" w:color="BFBFBF" w:themeColor="background1" w:themeShade="BF"/>
              <w:right w:val="nil"/>
            </w:tcBorders>
            <w:vAlign w:val="center"/>
          </w:tcPr>
          <w:p w14:paraId="3B1C3C09" w14:textId="77777777" w:rsidR="00CD6870" w:rsidRPr="007E0B6E" w:rsidRDefault="00CD6870" w:rsidP="008A1B8D">
            <w:pPr>
              <w:pStyle w:val="ProductList-OfferingBody"/>
              <w:ind w:left="-113"/>
              <w:jc w:val="center"/>
              <w:rPr>
                <w:rFonts w:eastAsiaTheme="majorEastAsia"/>
              </w:rPr>
            </w:pPr>
            <w:r w:rsidRPr="007E0B6E">
              <w:rPr>
                <w:rFonts w:eastAsiaTheme="major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B1C3C0A" w14:textId="77777777" w:rsidR="00CD6870" w:rsidRPr="007E0B6E" w:rsidRDefault="00CD6870" w:rsidP="008A1B8D">
            <w:pPr>
              <w:pStyle w:val="ProductList-OfferingBody"/>
              <w:ind w:left="-113"/>
              <w:jc w:val="center"/>
              <w:rPr>
                <w:rFonts w:eastAsiaTheme="majorEastAsia"/>
              </w:rPr>
            </w:pPr>
            <w:r w:rsidRPr="007E0B6E">
              <w:rPr>
                <w:rFonts w:eastAsiaTheme="major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0B" w14:textId="77777777" w:rsidR="00CD6870" w:rsidRPr="007E0B6E" w:rsidRDefault="00CD6870" w:rsidP="008A1B8D">
            <w:pPr>
              <w:pStyle w:val="ProductList-OfferingBody"/>
              <w:ind w:left="-113"/>
              <w:jc w:val="center"/>
              <w:rPr>
                <w:rFonts w:eastAsiaTheme="majorEastAsia"/>
              </w:rPr>
            </w:pPr>
            <w:r w:rsidRPr="007E0B6E">
              <w:rPr>
                <w:rFonts w:eastAsiaTheme="major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0C" w14:textId="77777777" w:rsidR="00CD6870" w:rsidRPr="003B60BE" w:rsidRDefault="00CD6870" w:rsidP="00CD6870">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行业设备</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ID</w:t>
            </w:r>
            <w:r w:rsidRPr="003B60BE">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0D" w14:textId="77777777" w:rsidR="00CD6870" w:rsidRPr="003B60BE" w:rsidRDefault="00CD6870" w:rsidP="00CD6870">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r w:rsidRPr="003B60BE">
              <w:rPr>
                <w:rFonts w:eastAsiaTheme="majorEastAsia" w:cstheme="minorHAnsi"/>
              </w:rPr>
              <w:t>,</w:t>
            </w: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教育版产品</w:instrText>
            </w:r>
            <w:r w:rsidRPr="003B60BE">
              <w:rPr>
                <w:rFonts w:eastAsiaTheme="majorEastAsia" w:cstheme="minorHAnsi"/>
                <w:bCs/>
              </w:rPr>
              <w:instrText>"</w:instrText>
            </w:r>
            <w:r w:rsidRPr="003B60BE">
              <w:rPr>
                <w:rFonts w:eastAsiaTheme="majorEastAsia" w:cstheme="minorHAnsi"/>
                <w:bCs/>
              </w:rPr>
              <w:fldChar w:fldCharType="separate"/>
            </w:r>
            <w:r w:rsidRPr="003B60BE">
              <w:rPr>
                <w:rFonts w:eastAsiaTheme="majorEastAsia" w:cstheme="minorHAnsi"/>
                <w:bCs/>
              </w:rPr>
              <w:t>ST</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0E" w14:textId="77777777" w:rsidR="00CD6870" w:rsidRPr="003B60BE" w:rsidRDefault="00CD6870" w:rsidP="00CD6870">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0F" w14:textId="77777777" w:rsidR="00CD6870" w:rsidRPr="003B60BE" w:rsidRDefault="00CD6870" w:rsidP="00CD6870">
            <w:pPr>
              <w:pStyle w:val="ProductList-OfferingBody"/>
              <w:ind w:left="-113"/>
              <w:jc w:val="center"/>
              <w:rPr>
                <w:rFonts w:eastAsiaTheme="majorEastAsia" w:cstheme="minorHAnsi"/>
              </w:rPr>
            </w:pPr>
          </w:p>
        </w:tc>
        <w:tc>
          <w:tcPr>
            <w:tcW w:w="595" w:type="dxa"/>
            <w:tcBorders>
              <w:left w:val="single" w:sz="12" w:space="0" w:color="FFFFFF" w:themeColor="background1"/>
              <w:right w:val="single" w:sz="12" w:space="0" w:color="FFFFFF" w:themeColor="background1"/>
            </w:tcBorders>
            <w:shd w:val="clear" w:color="auto" w:fill="BFBFBF" w:themeFill="background1" w:themeFillShade="BF"/>
            <w:vAlign w:val="center"/>
          </w:tcPr>
          <w:p w14:paraId="3B1C3C10" w14:textId="77777777" w:rsidR="00CD6870" w:rsidRPr="003B60BE" w:rsidRDefault="00CD6870" w:rsidP="00CD6870">
            <w:pPr>
              <w:pStyle w:val="ProductList-OfferingBody"/>
              <w:ind w:left="-113"/>
              <w:jc w:val="center"/>
              <w:rPr>
                <w:rFonts w:eastAsiaTheme="majorEastAsia" w:cstheme="minorHAnsi"/>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11" w14:textId="77777777" w:rsidR="00CD6870" w:rsidRPr="003B60BE" w:rsidRDefault="00CD6870" w:rsidP="00CD6870">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12" w14:textId="77777777" w:rsidR="00CD6870" w:rsidRPr="003B60BE" w:rsidRDefault="00CD6870" w:rsidP="00CD6870">
            <w:pPr>
              <w:pStyle w:val="ProductList-OfferingBody"/>
              <w:ind w:left="-113"/>
              <w:jc w:val="center"/>
              <w:rPr>
                <w:rFonts w:eastAsiaTheme="majorEastAsia" w:cstheme="minorHAnsi"/>
              </w:rPr>
            </w:pPr>
          </w:p>
        </w:tc>
        <w:tc>
          <w:tcPr>
            <w:tcW w:w="540" w:type="dxa"/>
            <w:tcBorders>
              <w:left w:val="single" w:sz="12" w:space="0" w:color="FFFFFF" w:themeColor="background1"/>
              <w:bottom w:val="single" w:sz="12" w:space="0" w:color="FFFFFF" w:themeColor="background1"/>
            </w:tcBorders>
            <w:shd w:val="clear" w:color="auto" w:fill="BFBFBF" w:themeFill="background1" w:themeFillShade="BF"/>
            <w:vAlign w:val="center"/>
          </w:tcPr>
          <w:p w14:paraId="3B1C3C13" w14:textId="77777777" w:rsidR="00CD6870" w:rsidRPr="003B60BE" w:rsidRDefault="00CD6870" w:rsidP="00CD6870">
            <w:pPr>
              <w:pStyle w:val="ProductList-OfferingBody"/>
              <w:ind w:left="-113"/>
              <w:jc w:val="center"/>
              <w:rPr>
                <w:rFonts w:eastAsiaTheme="majorEastAsia" w:cstheme="minorHAnsi"/>
              </w:rPr>
            </w:pPr>
          </w:p>
        </w:tc>
      </w:tr>
      <w:tr w:rsidR="00CD6870" w:rsidRPr="007E0B6E" w14:paraId="3B1C3C23" w14:textId="77777777" w:rsidTr="00FB373D">
        <w:tc>
          <w:tcPr>
            <w:tcW w:w="2929" w:type="dxa"/>
            <w:tcBorders>
              <w:top w:val="nil"/>
              <w:left w:val="nil"/>
              <w:bottom w:val="dashSmallGap" w:sz="4" w:space="0" w:color="BFBFBF" w:themeColor="background1" w:themeShade="BF"/>
              <w:right w:val="nil"/>
            </w:tcBorders>
          </w:tcPr>
          <w:p w14:paraId="3B1C3C15" w14:textId="77777777" w:rsidR="00CD6870" w:rsidRPr="00AA7CF3" w:rsidRDefault="00CD6870" w:rsidP="008A1B8D">
            <w:pPr>
              <w:pStyle w:val="ProductList-Offering2"/>
              <w:rPr>
                <w:rFonts w:ascii="Calibri Light" w:eastAsia="SimSun" w:hAnsi="Calibri Light"/>
              </w:rPr>
            </w:pPr>
            <w:bookmarkStart w:id="864" w:name="_Toc379797285"/>
            <w:bookmarkStart w:id="865" w:name="_Toc380513310"/>
            <w:bookmarkStart w:id="866" w:name="_Toc380655358"/>
            <w:bookmarkStart w:id="867" w:name="_Toc399859420"/>
            <w:r w:rsidRPr="00AA7CF3">
              <w:rPr>
                <w:rFonts w:ascii="Calibri Light" w:eastAsia="SimSun" w:hAnsi="Calibri Light"/>
              </w:rPr>
              <w:t xml:space="preserve">Windows Server 2012 </w:t>
            </w:r>
            <w:r w:rsidRPr="00AA7CF3">
              <w:rPr>
                <w:rFonts w:ascii="Calibri Light" w:eastAsia="SimSun" w:hAnsi="Calibri Light"/>
              </w:rPr>
              <w:t>远程桌面服务</w:t>
            </w:r>
            <w:r w:rsidRPr="00AA7CF3">
              <w:rPr>
                <w:rFonts w:ascii="Calibri Light" w:eastAsia="SimSun" w:hAnsi="Calibri Light"/>
              </w:rPr>
              <w:t xml:space="preserve"> CAL</w:t>
            </w:r>
            <w:r w:rsidRPr="00AA7CF3">
              <w:rPr>
                <w:rFonts w:ascii="Calibri Light" w:eastAsia="SimSun" w:hAnsi="Calibri Light"/>
              </w:rPr>
              <w:t>（设备和用户）</w:t>
            </w:r>
            <w:bookmarkEnd w:id="864"/>
            <w:bookmarkEnd w:id="865"/>
            <w:bookmarkEnd w:id="866"/>
            <w:bookmarkEnd w:id="867"/>
            <w:r w:rsidRPr="00AA7CF3">
              <w:rPr>
                <w:rFonts w:ascii="Calibri Light" w:eastAsia="SimSun" w:hAnsi="Calibri Light"/>
              </w:rPr>
              <w:fldChar w:fldCharType="begin"/>
            </w:r>
            <w:r w:rsidRPr="00AA7CF3">
              <w:rPr>
                <w:rFonts w:ascii="Calibri Light" w:eastAsia="SimSun" w:hAnsi="Calibri Light"/>
              </w:rPr>
              <w:instrText xml:space="preserve">XE "Windows Server 2012 </w:instrText>
            </w:r>
            <w:r w:rsidRPr="00AA7CF3">
              <w:rPr>
                <w:rFonts w:ascii="Calibri Light" w:eastAsia="SimSun" w:hAnsi="Calibri Light"/>
              </w:rPr>
              <w:instrText>远程桌面服务</w:instrText>
            </w:r>
            <w:r w:rsidRPr="00AA7CF3">
              <w:rPr>
                <w:rFonts w:ascii="Calibri Light" w:eastAsia="SimSun" w:hAnsi="Calibri Light"/>
              </w:rPr>
              <w:instrText xml:space="preserve"> CAL"</w:instrText>
            </w:r>
            <w:r w:rsidRPr="00AA7CF3">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3B1C3C16" w14:textId="77777777" w:rsidR="00CD6870" w:rsidRPr="007E0B6E" w:rsidRDefault="00CD6870" w:rsidP="008A1B8D">
            <w:pPr>
              <w:pStyle w:val="ProductList-OfferingBody"/>
              <w:ind w:left="-113"/>
              <w:jc w:val="center"/>
              <w:rPr>
                <w:rFonts w:eastAsiaTheme="majorEastAsia"/>
              </w:rPr>
            </w:pPr>
            <w:r w:rsidRPr="007E0B6E">
              <w:rPr>
                <w:rFonts w:eastAsiaTheme="majorEastAsia"/>
              </w:rPr>
              <w:t>8/12</w:t>
            </w:r>
          </w:p>
        </w:tc>
        <w:tc>
          <w:tcPr>
            <w:tcW w:w="595" w:type="dxa"/>
            <w:tcBorders>
              <w:top w:val="nil"/>
              <w:left w:val="nil"/>
              <w:bottom w:val="dashSmallGap" w:sz="4" w:space="0" w:color="BFBFBF" w:themeColor="background1" w:themeShade="BF"/>
              <w:right w:val="nil"/>
            </w:tcBorders>
            <w:vAlign w:val="center"/>
          </w:tcPr>
          <w:p w14:paraId="3B1C3C17" w14:textId="77777777" w:rsidR="00CD6870" w:rsidRPr="007E0B6E" w:rsidRDefault="00CD6870" w:rsidP="008A1B8D">
            <w:pPr>
              <w:pStyle w:val="ProductList-OfferingBody"/>
              <w:ind w:left="-113"/>
              <w:jc w:val="center"/>
              <w:rPr>
                <w:rFonts w:eastAsiaTheme="majorEastAsia"/>
              </w:rPr>
            </w:pPr>
            <w:r w:rsidRPr="007E0B6E">
              <w:rPr>
                <w:rFonts w:eastAsiaTheme="majorEastAsia"/>
              </w:rPr>
              <w:t>1</w:t>
            </w:r>
          </w:p>
        </w:tc>
        <w:tc>
          <w:tcPr>
            <w:tcW w:w="596" w:type="dxa"/>
            <w:tcBorders>
              <w:top w:val="nil"/>
              <w:left w:val="nil"/>
              <w:bottom w:val="dashSmallGap" w:sz="4" w:space="0" w:color="BFBFBF" w:themeColor="background1" w:themeShade="BF"/>
              <w:right w:val="nil"/>
            </w:tcBorders>
            <w:vAlign w:val="center"/>
          </w:tcPr>
          <w:p w14:paraId="3B1C3C18" w14:textId="77777777" w:rsidR="00CD6870" w:rsidRPr="007E0B6E" w:rsidRDefault="00CD6870" w:rsidP="008A1B8D">
            <w:pPr>
              <w:pStyle w:val="ProductList-OfferingBody"/>
              <w:ind w:left="-113"/>
              <w:jc w:val="center"/>
              <w:rPr>
                <w:rFonts w:eastAsiaTheme="majorEastAsia"/>
              </w:rPr>
            </w:pPr>
            <w:r w:rsidRPr="007E0B6E">
              <w:rPr>
                <w:rFonts w:eastAsiaTheme="major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B1C3C19" w14:textId="77777777" w:rsidR="00CD6870" w:rsidRPr="007E0B6E" w:rsidRDefault="00CD6870" w:rsidP="008A1B8D">
            <w:pPr>
              <w:pStyle w:val="ProductList-OfferingBody"/>
              <w:ind w:left="-113"/>
              <w:jc w:val="center"/>
              <w:rPr>
                <w:rFonts w:eastAsiaTheme="majorEastAsia"/>
              </w:rPr>
            </w:pPr>
            <w:r w:rsidRPr="007E0B6E">
              <w:rPr>
                <w:rFonts w:eastAsiaTheme="major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1A" w14:textId="77777777" w:rsidR="00CD6870" w:rsidRPr="007E0B6E" w:rsidRDefault="00CD6870" w:rsidP="008A1B8D">
            <w:pPr>
              <w:pStyle w:val="ProductList-OfferingBody"/>
              <w:ind w:left="-113"/>
              <w:jc w:val="center"/>
              <w:rPr>
                <w:rFonts w:eastAsiaTheme="majorEastAsia"/>
              </w:rPr>
            </w:pPr>
            <w:r w:rsidRPr="007E0B6E">
              <w:rPr>
                <w:rFonts w:eastAsiaTheme="major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1B" w14:textId="77777777" w:rsidR="00CD6870" w:rsidRPr="003B60BE" w:rsidRDefault="00CD6870" w:rsidP="00CD6870">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r w:rsidRPr="003B60BE">
              <w:rPr>
                <w:rFonts w:eastAsiaTheme="majorEastAsia" w:cstheme="minorHAnsi"/>
              </w:rPr>
              <w:t>,</w:t>
            </w: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行业设备</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ID</w:t>
            </w:r>
            <w:r w:rsidRPr="003B60BE">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1C" w14:textId="77777777" w:rsidR="00CD6870" w:rsidRPr="003B60BE" w:rsidRDefault="00CD6870" w:rsidP="00CD6870">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r w:rsidRPr="003B60BE">
              <w:rPr>
                <w:rFonts w:eastAsiaTheme="majorEastAsia" w:cstheme="minorHAnsi"/>
              </w:rPr>
              <w:t>,</w:t>
            </w: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教育版产品</w:instrText>
            </w:r>
            <w:r w:rsidRPr="003B60BE">
              <w:rPr>
                <w:rFonts w:eastAsiaTheme="majorEastAsia" w:cstheme="minorHAnsi"/>
                <w:bCs/>
              </w:rPr>
              <w:instrText>"</w:instrText>
            </w:r>
            <w:r w:rsidRPr="003B60BE">
              <w:rPr>
                <w:rFonts w:eastAsiaTheme="majorEastAsia" w:cstheme="minorHAnsi"/>
                <w:bCs/>
              </w:rPr>
              <w:fldChar w:fldCharType="separate"/>
            </w:r>
            <w:r w:rsidRPr="003B60BE">
              <w:rPr>
                <w:rFonts w:eastAsiaTheme="majorEastAsia" w:cstheme="minorHAnsi"/>
                <w:bCs/>
              </w:rPr>
              <w:t>ST</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1D" w14:textId="77777777" w:rsidR="00CD6870" w:rsidRPr="003B60BE" w:rsidRDefault="00CD6870" w:rsidP="00CD6870">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1E" w14:textId="77777777" w:rsidR="00CD6870" w:rsidRPr="003B60BE" w:rsidRDefault="00CD6870" w:rsidP="00CD6870">
            <w:pPr>
              <w:pStyle w:val="ProductList-OfferingBody"/>
              <w:ind w:left="-113"/>
              <w:jc w:val="center"/>
              <w:rPr>
                <w:rFonts w:eastAsiaTheme="majorEastAsia" w:cstheme="minorHAnsi"/>
              </w:rPr>
            </w:pP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B1C3C1F" w14:textId="77777777" w:rsidR="00CD6870" w:rsidRPr="003B60BE" w:rsidRDefault="00CD6870" w:rsidP="00CD6870">
            <w:pPr>
              <w:pStyle w:val="ProductList-OfferingBody"/>
              <w:ind w:left="-113"/>
              <w:jc w:val="center"/>
              <w:rPr>
                <w:rFonts w:eastAsiaTheme="majorEastAsia" w:cstheme="minorHAnsi"/>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20" w14:textId="77777777" w:rsidR="00CD6870" w:rsidRPr="003B60BE" w:rsidRDefault="00CD6870" w:rsidP="00CD6870">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21" w14:textId="77777777" w:rsidR="00CD6870" w:rsidRPr="003B60BE" w:rsidRDefault="00CD6870" w:rsidP="00CD6870">
            <w:pPr>
              <w:pStyle w:val="ProductList-OfferingBody"/>
              <w:ind w:left="-113"/>
              <w:jc w:val="center"/>
              <w:rPr>
                <w:rFonts w:eastAsiaTheme="majorEastAsia" w:cstheme="minorHAnsi"/>
              </w:rPr>
            </w:pP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22" w14:textId="77777777" w:rsidR="00CD6870" w:rsidRPr="003B60BE" w:rsidRDefault="00CD6870" w:rsidP="00CD6870">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r>
      <w:tr w:rsidR="00CD6870" w:rsidRPr="007E0B6E" w14:paraId="3B1C3C32" w14:textId="77777777" w:rsidTr="00FB373D">
        <w:tc>
          <w:tcPr>
            <w:tcW w:w="2929" w:type="dxa"/>
            <w:tcBorders>
              <w:top w:val="nil"/>
              <w:left w:val="nil"/>
              <w:bottom w:val="dashSmallGap" w:sz="4" w:space="0" w:color="BFBFBF" w:themeColor="background1" w:themeShade="BF"/>
              <w:right w:val="nil"/>
            </w:tcBorders>
          </w:tcPr>
          <w:p w14:paraId="3B1C3C24" w14:textId="77777777" w:rsidR="00CD6870" w:rsidRPr="00AA7CF3" w:rsidRDefault="00CD6870" w:rsidP="008A1B8D">
            <w:pPr>
              <w:pStyle w:val="ProductList-Offering2"/>
              <w:rPr>
                <w:rFonts w:ascii="Calibri Light" w:eastAsia="SimSun" w:hAnsi="Calibri Light"/>
              </w:rPr>
            </w:pPr>
            <w:bookmarkStart w:id="868" w:name="_Toc379797286"/>
            <w:bookmarkStart w:id="869" w:name="_Toc380513311"/>
            <w:bookmarkStart w:id="870" w:name="_Toc380655359"/>
            <w:bookmarkStart w:id="871" w:name="_Toc399859421"/>
            <w:r w:rsidRPr="00AA7CF3">
              <w:rPr>
                <w:rFonts w:ascii="Calibri Light" w:eastAsia="SimSun" w:hAnsi="Calibri Light"/>
              </w:rPr>
              <w:t xml:space="preserve">Windows Server 2012 </w:t>
            </w:r>
            <w:r w:rsidRPr="00AA7CF3">
              <w:rPr>
                <w:rFonts w:ascii="Calibri Light" w:eastAsia="SimSun" w:hAnsi="Calibri Light"/>
              </w:rPr>
              <w:t>远程桌面服务外部连接器</w:t>
            </w:r>
            <w:bookmarkEnd w:id="868"/>
            <w:bookmarkEnd w:id="869"/>
            <w:bookmarkEnd w:id="870"/>
            <w:bookmarkEnd w:id="871"/>
            <w:r w:rsidRPr="00AA7CF3">
              <w:rPr>
                <w:rFonts w:ascii="Calibri Light" w:eastAsia="SimSun" w:hAnsi="Calibri Light"/>
              </w:rPr>
              <w:fldChar w:fldCharType="begin"/>
            </w:r>
            <w:r w:rsidRPr="00AA7CF3">
              <w:rPr>
                <w:rFonts w:ascii="Calibri Light" w:eastAsia="SimSun" w:hAnsi="Calibri Light"/>
              </w:rPr>
              <w:instrText xml:space="preserve">XE "Windows Server 2012 </w:instrText>
            </w:r>
            <w:r w:rsidRPr="00AA7CF3">
              <w:rPr>
                <w:rFonts w:ascii="Calibri Light" w:eastAsia="SimSun" w:hAnsi="Calibri Light"/>
              </w:rPr>
              <w:instrText>远程桌面服务外部连接器</w:instrText>
            </w:r>
            <w:r w:rsidRPr="00AA7CF3">
              <w:rPr>
                <w:rFonts w:ascii="Calibri Light" w:eastAsia="SimSun" w:hAnsi="Calibri Light"/>
              </w:rPr>
              <w:instrText>"</w:instrText>
            </w:r>
            <w:r w:rsidRPr="00AA7CF3">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3B1C3C25" w14:textId="77777777" w:rsidR="00CD6870" w:rsidRPr="007E0B6E" w:rsidRDefault="00CD6870" w:rsidP="008A1B8D">
            <w:pPr>
              <w:pStyle w:val="ProductList-OfferingBody"/>
              <w:ind w:left="-113"/>
              <w:jc w:val="center"/>
              <w:rPr>
                <w:rFonts w:eastAsiaTheme="majorEastAsia"/>
              </w:rPr>
            </w:pPr>
            <w:r w:rsidRPr="007E0B6E">
              <w:rPr>
                <w:rFonts w:eastAsiaTheme="majorEastAsia"/>
              </w:rPr>
              <w:t>8/12</w:t>
            </w:r>
          </w:p>
        </w:tc>
        <w:tc>
          <w:tcPr>
            <w:tcW w:w="595" w:type="dxa"/>
            <w:tcBorders>
              <w:top w:val="nil"/>
              <w:left w:val="nil"/>
              <w:bottom w:val="dashSmallGap" w:sz="4" w:space="0" w:color="BFBFBF" w:themeColor="background1" w:themeShade="BF"/>
              <w:right w:val="nil"/>
            </w:tcBorders>
            <w:vAlign w:val="center"/>
          </w:tcPr>
          <w:p w14:paraId="3B1C3C26" w14:textId="77777777" w:rsidR="00CD6870" w:rsidRPr="007E0B6E" w:rsidRDefault="00CD6870" w:rsidP="008A1B8D">
            <w:pPr>
              <w:pStyle w:val="ProductList-OfferingBody"/>
              <w:ind w:left="-113"/>
              <w:jc w:val="center"/>
              <w:rPr>
                <w:rFonts w:eastAsiaTheme="majorEastAsia"/>
              </w:rPr>
            </w:pPr>
            <w:r w:rsidRPr="007E0B6E">
              <w:rPr>
                <w:rFonts w:eastAsiaTheme="majorEastAsia"/>
              </w:rPr>
              <w:t>75</w:t>
            </w:r>
          </w:p>
        </w:tc>
        <w:tc>
          <w:tcPr>
            <w:tcW w:w="596" w:type="dxa"/>
            <w:tcBorders>
              <w:top w:val="nil"/>
              <w:left w:val="nil"/>
              <w:bottom w:val="dashSmallGap" w:sz="4" w:space="0" w:color="BFBFBF" w:themeColor="background1" w:themeShade="BF"/>
              <w:right w:val="nil"/>
            </w:tcBorders>
            <w:vAlign w:val="center"/>
          </w:tcPr>
          <w:p w14:paraId="3B1C3C27" w14:textId="77777777" w:rsidR="00CD6870" w:rsidRPr="007E0B6E" w:rsidRDefault="00CD6870" w:rsidP="008A1B8D">
            <w:pPr>
              <w:pStyle w:val="ProductList-OfferingBody"/>
              <w:ind w:left="-113"/>
              <w:jc w:val="center"/>
              <w:rPr>
                <w:rFonts w:eastAsiaTheme="majorEastAsia"/>
              </w:rPr>
            </w:pPr>
            <w:r w:rsidRPr="007E0B6E">
              <w:rPr>
                <w:rFonts w:eastAsiaTheme="majorEastAsia"/>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B1C3C28" w14:textId="77777777" w:rsidR="00CD6870" w:rsidRPr="007E0B6E" w:rsidRDefault="00CD6870" w:rsidP="008A1B8D">
            <w:pPr>
              <w:pStyle w:val="ProductList-OfferingBody"/>
              <w:ind w:left="-113"/>
              <w:jc w:val="center"/>
              <w:rPr>
                <w:rFonts w:eastAsiaTheme="majorEastAsia"/>
              </w:rPr>
            </w:pPr>
            <w:r w:rsidRPr="007E0B6E">
              <w:rPr>
                <w:rFonts w:eastAsiaTheme="majorEastAsia"/>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29" w14:textId="77777777" w:rsidR="00CD6870" w:rsidRPr="007E0B6E" w:rsidRDefault="00CD6870" w:rsidP="008A1B8D">
            <w:pPr>
              <w:pStyle w:val="ProductList-OfferingBody"/>
              <w:ind w:left="-113"/>
              <w:jc w:val="center"/>
              <w:rPr>
                <w:rFonts w:eastAsiaTheme="majorEastAsia"/>
              </w:rPr>
            </w:pPr>
            <w:r w:rsidRPr="007E0B6E">
              <w:rPr>
                <w:rFonts w:eastAsiaTheme="majorEastAsia"/>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2A" w14:textId="77777777" w:rsidR="00CD6870" w:rsidRPr="003B60BE" w:rsidRDefault="00CD6870" w:rsidP="00CD6870">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2B" w14:textId="77777777" w:rsidR="00CD6870" w:rsidRPr="003B60BE" w:rsidRDefault="00CD6870" w:rsidP="00CD6870">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2C" w14:textId="77777777" w:rsidR="00CD6870" w:rsidRPr="003B60BE" w:rsidRDefault="00CD6870" w:rsidP="00CD6870">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2D" w14:textId="77777777" w:rsidR="00CD6870" w:rsidRPr="003B60BE" w:rsidRDefault="00CD6870" w:rsidP="00CD6870">
            <w:pPr>
              <w:pStyle w:val="ProductList-OfferingBody"/>
              <w:ind w:left="-113"/>
              <w:jc w:val="center"/>
              <w:rPr>
                <w:rFonts w:eastAsiaTheme="majorEastAsia" w:cstheme="minorHAnsi"/>
              </w:rPr>
            </w:pP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2E" w14:textId="77777777" w:rsidR="00CD6870" w:rsidRPr="003B60BE" w:rsidRDefault="00CD6870" w:rsidP="00CD6870">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开放许可和开放式价值</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OF</w:t>
            </w:r>
            <w:r w:rsidRPr="003B60BE">
              <w:rPr>
                <w:rFonts w:eastAsiaTheme="majorEastAsia" w:cstheme="minorHAnsi"/>
                <w:bCs/>
              </w:rPr>
              <w:fldChar w:fldCharType="end"/>
            </w: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2F" w14:textId="77777777" w:rsidR="00CD6870" w:rsidRPr="003B60BE" w:rsidRDefault="00CD6870" w:rsidP="00CD6870">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30" w14:textId="77777777" w:rsidR="00CD6870" w:rsidRPr="003B60BE" w:rsidRDefault="00CD6870" w:rsidP="00CD6870">
            <w:pPr>
              <w:pStyle w:val="ProductList-OfferingBody"/>
              <w:ind w:left="-113"/>
              <w:jc w:val="center"/>
              <w:rPr>
                <w:rFonts w:eastAsiaTheme="majorEastAsia" w:cstheme="minorHAnsi"/>
              </w:rPr>
            </w:pP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31" w14:textId="77777777" w:rsidR="00CD6870" w:rsidRPr="003B60BE" w:rsidRDefault="00CD6870" w:rsidP="00CD6870">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r>
      <w:tr w:rsidR="00CD6870" w:rsidRPr="007E0B6E" w14:paraId="3B1C3C41" w14:textId="77777777" w:rsidTr="00FB373D">
        <w:tc>
          <w:tcPr>
            <w:tcW w:w="2929" w:type="dxa"/>
            <w:tcBorders>
              <w:top w:val="nil"/>
              <w:left w:val="nil"/>
              <w:bottom w:val="dashSmallGap" w:sz="4" w:space="0" w:color="BFBFBF" w:themeColor="background1" w:themeShade="BF"/>
              <w:right w:val="nil"/>
            </w:tcBorders>
          </w:tcPr>
          <w:p w14:paraId="3B1C3C33" w14:textId="77777777" w:rsidR="00CD6870" w:rsidRPr="00AA7CF3" w:rsidRDefault="00CD6870" w:rsidP="008A1B8D">
            <w:pPr>
              <w:pStyle w:val="ProductList-Offering2"/>
              <w:rPr>
                <w:rFonts w:ascii="Calibri Light" w:eastAsia="SimSun" w:hAnsi="Calibri Light"/>
              </w:rPr>
            </w:pPr>
            <w:bookmarkStart w:id="872" w:name="_Toc379797287"/>
            <w:bookmarkStart w:id="873" w:name="_Toc380513312"/>
            <w:bookmarkStart w:id="874" w:name="_Toc380655360"/>
            <w:bookmarkStart w:id="875" w:name="_Toc399859422"/>
            <w:r w:rsidRPr="00AA7CF3">
              <w:rPr>
                <w:rFonts w:ascii="Calibri Light" w:eastAsia="SimSun" w:hAnsi="Calibri Light"/>
              </w:rPr>
              <w:t>Windows Server 2012 R2 Datacenter</w:t>
            </w:r>
            <w:bookmarkEnd w:id="872"/>
            <w:bookmarkEnd w:id="873"/>
            <w:bookmarkEnd w:id="874"/>
            <w:bookmarkEnd w:id="875"/>
            <w:r w:rsidRPr="00AA7CF3">
              <w:rPr>
                <w:rFonts w:ascii="Calibri Light" w:eastAsia="SimSun" w:hAnsi="Calibri Light"/>
              </w:rPr>
              <w:fldChar w:fldCharType="begin"/>
            </w:r>
            <w:r w:rsidRPr="00AA7CF3">
              <w:rPr>
                <w:rFonts w:ascii="Calibri Light" w:eastAsia="SimSun" w:hAnsi="Calibri Light"/>
              </w:rPr>
              <w:instrText>XE "Windows Server 2012 R2 Datacenter"</w:instrText>
            </w:r>
            <w:r w:rsidRPr="00AA7CF3">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3B1C3C34" w14:textId="77777777" w:rsidR="00CD6870" w:rsidRPr="007E0B6E" w:rsidRDefault="00CD6870" w:rsidP="008A1B8D">
            <w:pPr>
              <w:pStyle w:val="ProductList-OfferingBody"/>
              <w:ind w:left="-113"/>
              <w:jc w:val="center"/>
              <w:rPr>
                <w:rFonts w:eastAsiaTheme="majorEastAsia"/>
              </w:rPr>
            </w:pPr>
            <w:r w:rsidRPr="007E0B6E">
              <w:rPr>
                <w:rFonts w:eastAsiaTheme="majorEastAsia"/>
              </w:rPr>
              <w:t>10/13</w:t>
            </w:r>
          </w:p>
        </w:tc>
        <w:tc>
          <w:tcPr>
            <w:tcW w:w="595" w:type="dxa"/>
            <w:tcBorders>
              <w:top w:val="nil"/>
              <w:left w:val="nil"/>
              <w:bottom w:val="dashSmallGap" w:sz="4" w:space="0" w:color="BFBFBF" w:themeColor="background1" w:themeShade="BF"/>
              <w:right w:val="nil"/>
            </w:tcBorders>
            <w:vAlign w:val="center"/>
          </w:tcPr>
          <w:p w14:paraId="3B1C3C35" w14:textId="77777777" w:rsidR="00CD6870" w:rsidRPr="007E0B6E" w:rsidRDefault="00CD6870" w:rsidP="008A1B8D">
            <w:pPr>
              <w:pStyle w:val="ProductList-OfferingBody"/>
              <w:ind w:left="-113"/>
              <w:jc w:val="center"/>
              <w:rPr>
                <w:rFonts w:eastAsiaTheme="majorEastAsia"/>
              </w:rPr>
            </w:pPr>
            <w:r w:rsidRPr="007E0B6E">
              <w:rPr>
                <w:rFonts w:eastAsiaTheme="majorEastAsia"/>
              </w:rPr>
              <w:t>75</w:t>
            </w:r>
          </w:p>
        </w:tc>
        <w:tc>
          <w:tcPr>
            <w:tcW w:w="596" w:type="dxa"/>
            <w:tcBorders>
              <w:top w:val="nil"/>
              <w:left w:val="nil"/>
              <w:bottom w:val="dashSmallGap" w:sz="4" w:space="0" w:color="BFBFBF" w:themeColor="background1" w:themeShade="BF"/>
              <w:right w:val="nil"/>
            </w:tcBorders>
            <w:vAlign w:val="center"/>
          </w:tcPr>
          <w:p w14:paraId="3B1C3C36" w14:textId="77777777" w:rsidR="00CD6870" w:rsidRPr="007E0B6E" w:rsidRDefault="00CD6870" w:rsidP="008A1B8D">
            <w:pPr>
              <w:pStyle w:val="ProductList-OfferingBody"/>
              <w:ind w:left="-113"/>
              <w:jc w:val="center"/>
              <w:rPr>
                <w:rFonts w:eastAsiaTheme="majorEastAsia"/>
              </w:rPr>
            </w:pPr>
            <w:r w:rsidRPr="007E0B6E">
              <w:rPr>
                <w:rFonts w:eastAsiaTheme="majorEastAsia"/>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B1C3C37" w14:textId="77777777" w:rsidR="00CD6870" w:rsidRPr="007E0B6E" w:rsidRDefault="00CD6870" w:rsidP="008A1B8D">
            <w:pPr>
              <w:pStyle w:val="ProductList-OfferingBody"/>
              <w:ind w:left="-113"/>
              <w:jc w:val="center"/>
              <w:rPr>
                <w:rFonts w:eastAsiaTheme="majorEastAsia"/>
              </w:rPr>
            </w:pPr>
            <w:r w:rsidRPr="007E0B6E">
              <w:rPr>
                <w:rFonts w:eastAsiaTheme="majorEastAsia"/>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38" w14:textId="77777777" w:rsidR="00CD6870" w:rsidRPr="007E0B6E" w:rsidRDefault="00CD6870" w:rsidP="008A1B8D">
            <w:pPr>
              <w:pStyle w:val="ProductList-OfferingBody"/>
              <w:ind w:left="-113"/>
              <w:jc w:val="center"/>
              <w:rPr>
                <w:rFonts w:eastAsiaTheme="majorEastAsia"/>
              </w:rPr>
            </w:pPr>
            <w:r w:rsidRPr="007E0B6E">
              <w:rPr>
                <w:rFonts w:eastAsiaTheme="majorEastAsia"/>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39" w14:textId="77777777" w:rsidR="00CD6870" w:rsidRPr="003B60BE" w:rsidRDefault="00CD6870" w:rsidP="00CD6870">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3A" w14:textId="77777777" w:rsidR="00CD6870" w:rsidRPr="003B60BE" w:rsidRDefault="00CD6870" w:rsidP="00CD6870">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3B" w14:textId="77777777" w:rsidR="00CD6870" w:rsidRPr="003B60BE" w:rsidRDefault="00CD6870" w:rsidP="00CD6870">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3C" w14:textId="77777777" w:rsidR="00CD6870" w:rsidRPr="003B60BE" w:rsidRDefault="00CD6870" w:rsidP="00CD6870">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3D" w14:textId="77777777" w:rsidR="00CD6870" w:rsidRPr="003B60BE" w:rsidRDefault="00CD6870" w:rsidP="00CD6870">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开放许可和开放式价值</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OF</w:t>
            </w:r>
            <w:r w:rsidRPr="003B60BE">
              <w:rPr>
                <w:rFonts w:eastAsiaTheme="majorEastAsia" w:cstheme="minorHAnsi"/>
                <w:bCs/>
              </w:rPr>
              <w:fldChar w:fldCharType="end"/>
            </w: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3E" w14:textId="77777777" w:rsidR="00CD6870" w:rsidRPr="003B60BE" w:rsidRDefault="00CD6870" w:rsidP="00CD6870">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3F" w14:textId="77777777" w:rsidR="00CD6870" w:rsidRPr="003B60BE" w:rsidRDefault="00CD6870" w:rsidP="00CD6870">
            <w:pPr>
              <w:pStyle w:val="ProductList-OfferingBody"/>
              <w:ind w:left="-113"/>
              <w:jc w:val="center"/>
              <w:rPr>
                <w:rFonts w:eastAsiaTheme="majorEastAsia" w:cstheme="minorHAnsi"/>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40" w14:textId="77777777" w:rsidR="00CD6870" w:rsidRPr="003B60BE" w:rsidRDefault="00CD6870" w:rsidP="00CD6870">
            <w:pPr>
              <w:pStyle w:val="ProductList-OfferingBody"/>
              <w:ind w:left="-113"/>
              <w:jc w:val="center"/>
              <w:rPr>
                <w:rFonts w:eastAsiaTheme="majorEastAsia" w:cstheme="minorHAnsi"/>
              </w:rPr>
            </w:pPr>
            <w:r w:rsidRPr="003B60BE">
              <w:rPr>
                <w:rFonts w:eastAsiaTheme="majorEastAsia" w:cstheme="minorHAnsi"/>
              </w:rPr>
              <w:fldChar w:fldCharType="begin"/>
            </w:r>
            <w:r w:rsidRPr="003B60BE">
              <w:rPr>
                <w:rFonts w:eastAsiaTheme="majorEastAsia" w:cstheme="minorHAnsi"/>
              </w:rPr>
              <w:instrText>AutoTextList  \s NoStyle \t "</w:instrText>
            </w:r>
            <w:r w:rsidRPr="003B60BE">
              <w:rPr>
                <w:rFonts w:eastAsiaTheme="majorEastAsia" w:cstheme="minorHAnsi"/>
              </w:rPr>
              <w:instrText>核心基础结构</w:instrText>
            </w:r>
            <w:r w:rsidRPr="003B60BE">
              <w:rPr>
                <w:rFonts w:eastAsiaTheme="majorEastAsia" w:cstheme="minorHAnsi"/>
              </w:rPr>
              <w:instrText>"</w:instrText>
            </w:r>
            <w:r w:rsidRPr="003B60BE">
              <w:rPr>
                <w:rFonts w:eastAsiaTheme="majorEastAsia" w:cstheme="minorHAnsi"/>
              </w:rPr>
              <w:fldChar w:fldCharType="separate"/>
            </w:r>
            <w:r w:rsidRPr="003B60BE">
              <w:rPr>
                <w:rFonts w:eastAsiaTheme="majorEastAsia" w:cstheme="minorHAnsi"/>
              </w:rPr>
              <w:t xml:space="preserve"> C </w:t>
            </w:r>
            <w:r w:rsidRPr="003B60BE">
              <w:rPr>
                <w:rFonts w:eastAsiaTheme="majorEastAsia" w:cstheme="minorHAnsi"/>
              </w:rPr>
              <w:fldChar w:fldCharType="end"/>
            </w:r>
          </w:p>
        </w:tc>
      </w:tr>
      <w:tr w:rsidR="00CD6870" w:rsidRPr="007E0B6E" w14:paraId="3B1C3C50" w14:textId="77777777" w:rsidTr="00FB373D">
        <w:tc>
          <w:tcPr>
            <w:tcW w:w="2929" w:type="dxa"/>
            <w:tcBorders>
              <w:top w:val="nil"/>
              <w:left w:val="nil"/>
              <w:bottom w:val="dashSmallGap" w:sz="4" w:space="0" w:color="BFBFBF" w:themeColor="background1" w:themeShade="BF"/>
              <w:right w:val="nil"/>
            </w:tcBorders>
          </w:tcPr>
          <w:p w14:paraId="3B1C3C42" w14:textId="77777777" w:rsidR="00CD6870" w:rsidRPr="00AA7CF3" w:rsidRDefault="00CD6870" w:rsidP="008A1B8D">
            <w:pPr>
              <w:pStyle w:val="ProductList-Offering2"/>
              <w:rPr>
                <w:rFonts w:ascii="Calibri Light" w:eastAsia="SimSun" w:hAnsi="Calibri Light"/>
              </w:rPr>
            </w:pPr>
            <w:bookmarkStart w:id="876" w:name="_Toc379797288"/>
            <w:bookmarkStart w:id="877" w:name="_Toc380513313"/>
            <w:bookmarkStart w:id="878" w:name="_Toc380655361"/>
            <w:bookmarkStart w:id="879" w:name="_Toc399859423"/>
            <w:r w:rsidRPr="00AA7CF3">
              <w:rPr>
                <w:rFonts w:ascii="Calibri Light" w:eastAsia="SimSun" w:hAnsi="Calibri Light"/>
              </w:rPr>
              <w:t>Windows Server 2012 R2 Essentials</w:t>
            </w:r>
            <w:bookmarkEnd w:id="876"/>
            <w:bookmarkEnd w:id="877"/>
            <w:bookmarkEnd w:id="878"/>
            <w:bookmarkEnd w:id="879"/>
            <w:r w:rsidRPr="00AA7CF3">
              <w:rPr>
                <w:rFonts w:ascii="Calibri Light" w:eastAsia="SimSun" w:hAnsi="Calibri Light"/>
              </w:rPr>
              <w:fldChar w:fldCharType="begin"/>
            </w:r>
            <w:r w:rsidRPr="00AA7CF3">
              <w:rPr>
                <w:rFonts w:ascii="Calibri Light" w:eastAsia="SimSun" w:hAnsi="Calibri Light"/>
              </w:rPr>
              <w:instrText>XE "Windows Server 2012 R2 Essentials"</w:instrText>
            </w:r>
            <w:r w:rsidRPr="00AA7CF3">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3B1C3C43" w14:textId="77777777" w:rsidR="00CD6870" w:rsidRPr="007E0B6E" w:rsidRDefault="00CD6870" w:rsidP="008A1B8D">
            <w:pPr>
              <w:pStyle w:val="ProductList-OfferingBody"/>
              <w:ind w:left="-113"/>
              <w:jc w:val="center"/>
              <w:rPr>
                <w:rFonts w:eastAsiaTheme="majorEastAsia"/>
              </w:rPr>
            </w:pPr>
            <w:r w:rsidRPr="007E0B6E">
              <w:rPr>
                <w:rFonts w:eastAsiaTheme="majorEastAsia"/>
              </w:rPr>
              <w:t>10/13</w:t>
            </w:r>
          </w:p>
        </w:tc>
        <w:tc>
          <w:tcPr>
            <w:tcW w:w="595" w:type="dxa"/>
            <w:tcBorders>
              <w:top w:val="nil"/>
              <w:left w:val="nil"/>
              <w:bottom w:val="dashSmallGap" w:sz="4" w:space="0" w:color="BFBFBF" w:themeColor="background1" w:themeShade="BF"/>
              <w:right w:val="nil"/>
            </w:tcBorders>
            <w:vAlign w:val="center"/>
          </w:tcPr>
          <w:p w14:paraId="3B1C3C44" w14:textId="77777777" w:rsidR="00CD6870" w:rsidRPr="007E0B6E" w:rsidRDefault="00CD6870" w:rsidP="008A1B8D">
            <w:pPr>
              <w:pStyle w:val="ProductList-OfferingBody"/>
              <w:ind w:left="-113"/>
              <w:jc w:val="center"/>
              <w:rPr>
                <w:rFonts w:eastAsiaTheme="majorEastAsia"/>
              </w:rPr>
            </w:pPr>
            <w:r w:rsidRPr="007E0B6E">
              <w:rPr>
                <w:rFonts w:eastAsiaTheme="majorEastAsia"/>
              </w:rPr>
              <w:t>5</w:t>
            </w:r>
          </w:p>
        </w:tc>
        <w:tc>
          <w:tcPr>
            <w:tcW w:w="596" w:type="dxa"/>
            <w:tcBorders>
              <w:top w:val="nil"/>
              <w:left w:val="nil"/>
              <w:bottom w:val="dashSmallGap" w:sz="4" w:space="0" w:color="BFBFBF" w:themeColor="background1" w:themeShade="BF"/>
              <w:right w:val="nil"/>
            </w:tcBorders>
            <w:vAlign w:val="center"/>
          </w:tcPr>
          <w:p w14:paraId="3B1C3C45" w14:textId="77777777" w:rsidR="00CD6870" w:rsidRPr="007E0B6E" w:rsidRDefault="00CD6870" w:rsidP="008A1B8D">
            <w:pPr>
              <w:pStyle w:val="ProductList-OfferingBody"/>
              <w:ind w:left="-113"/>
              <w:jc w:val="center"/>
              <w:rPr>
                <w:rFonts w:eastAsiaTheme="majorEastAsia"/>
              </w:rPr>
            </w:pPr>
            <w:r w:rsidRPr="007E0B6E">
              <w:rPr>
                <w:rFonts w:eastAsiaTheme="majorEastAsia"/>
              </w:rP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B1C3C46" w14:textId="77777777" w:rsidR="00CD6870" w:rsidRPr="007E0B6E" w:rsidRDefault="00CD6870" w:rsidP="008A1B8D">
            <w:pPr>
              <w:pStyle w:val="ProductList-OfferingBody"/>
              <w:ind w:left="-113"/>
              <w:jc w:val="center"/>
              <w:rPr>
                <w:rFonts w:eastAsiaTheme="majorEastAsia"/>
              </w:rPr>
            </w:pPr>
            <w:r w:rsidRPr="007E0B6E">
              <w:rPr>
                <w:rFonts w:eastAsiaTheme="majorEastAsia"/>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47" w14:textId="77777777" w:rsidR="00CD6870" w:rsidRPr="007E0B6E" w:rsidRDefault="00CD6870" w:rsidP="008A1B8D">
            <w:pPr>
              <w:pStyle w:val="ProductList-OfferingBody"/>
              <w:ind w:left="-113"/>
              <w:jc w:val="center"/>
              <w:rPr>
                <w:rFonts w:eastAsiaTheme="majorEastAsia"/>
              </w:rPr>
            </w:pPr>
            <w:r w:rsidRPr="007E0B6E">
              <w:rPr>
                <w:rFonts w:eastAsiaTheme="major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48" w14:textId="77777777" w:rsidR="00CD6870" w:rsidRPr="003B60BE" w:rsidRDefault="00CD6870" w:rsidP="00CD6870">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49" w14:textId="77777777" w:rsidR="00CD6870" w:rsidRPr="003B60BE" w:rsidRDefault="00CD6870" w:rsidP="00CD6870">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B1C3C4A" w14:textId="77777777" w:rsidR="00CD6870" w:rsidRPr="003B60BE" w:rsidRDefault="00CD6870" w:rsidP="00CD6870">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4B" w14:textId="77777777" w:rsidR="00CD6870" w:rsidRPr="003B60BE" w:rsidRDefault="00CD6870" w:rsidP="00CD6870">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14:paraId="3B1C3C4C" w14:textId="77777777" w:rsidR="00CD6870" w:rsidRPr="003B60BE" w:rsidRDefault="00CD6870" w:rsidP="00CD6870">
            <w:pPr>
              <w:pStyle w:val="ProductList-OfferingBody"/>
              <w:ind w:left="-113"/>
              <w:jc w:val="center"/>
              <w:rPr>
                <w:rFonts w:eastAsiaTheme="majorEastAsia" w:cstheme="minorHAnsi"/>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4D" w14:textId="77777777" w:rsidR="00CD6870" w:rsidRPr="003B60BE" w:rsidRDefault="00CD6870" w:rsidP="00CD6870">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14:paraId="3B1C3C4E" w14:textId="77777777" w:rsidR="00CD6870" w:rsidRPr="003B60BE" w:rsidRDefault="00CD6870" w:rsidP="00CD6870">
            <w:pPr>
              <w:pStyle w:val="ProductList-OfferingBody"/>
              <w:ind w:left="-113"/>
              <w:jc w:val="center"/>
              <w:rPr>
                <w:rFonts w:eastAsiaTheme="majorEastAsia" w:cstheme="minorHAnsi"/>
              </w:rPr>
            </w:pPr>
          </w:p>
        </w:tc>
        <w:tc>
          <w:tcPr>
            <w:tcW w:w="540" w:type="dxa"/>
            <w:tcBorders>
              <w:top w:val="single" w:sz="12" w:space="0" w:color="FFFFFF" w:themeColor="background1"/>
              <w:bottom w:val="single" w:sz="12" w:space="0" w:color="FFFFFF" w:themeColor="background1"/>
            </w:tcBorders>
            <w:shd w:val="clear" w:color="auto" w:fill="BFBFBF" w:themeFill="background1" w:themeFillShade="BF"/>
            <w:vAlign w:val="center"/>
          </w:tcPr>
          <w:p w14:paraId="3B1C3C4F" w14:textId="77777777" w:rsidR="00CD6870" w:rsidRPr="003B60BE" w:rsidRDefault="00CD6870" w:rsidP="00CD6870">
            <w:pPr>
              <w:pStyle w:val="ProductList-OfferingBody"/>
              <w:ind w:left="-113"/>
              <w:jc w:val="center"/>
              <w:rPr>
                <w:rFonts w:eastAsiaTheme="majorEastAsia" w:cstheme="minorHAnsi"/>
              </w:rPr>
            </w:pPr>
          </w:p>
        </w:tc>
      </w:tr>
      <w:tr w:rsidR="00CD6870" w:rsidRPr="007E0B6E" w14:paraId="3B1C3C5F" w14:textId="77777777" w:rsidTr="00FB373D">
        <w:tc>
          <w:tcPr>
            <w:tcW w:w="2929" w:type="dxa"/>
            <w:tcBorders>
              <w:top w:val="nil"/>
              <w:left w:val="nil"/>
              <w:bottom w:val="dashSmallGap" w:sz="4" w:space="0" w:color="BFBFBF" w:themeColor="background1" w:themeShade="BF"/>
              <w:right w:val="nil"/>
            </w:tcBorders>
          </w:tcPr>
          <w:p w14:paraId="3B1C3C51" w14:textId="77777777" w:rsidR="00CD6870" w:rsidRPr="00AA7CF3" w:rsidRDefault="00CD6870" w:rsidP="008A1B8D">
            <w:pPr>
              <w:pStyle w:val="ProductList-Offering2"/>
              <w:rPr>
                <w:rFonts w:ascii="Calibri Light" w:eastAsia="SimSun" w:hAnsi="Calibri Light"/>
              </w:rPr>
            </w:pPr>
            <w:bookmarkStart w:id="880" w:name="_Toc379797289"/>
            <w:bookmarkStart w:id="881" w:name="_Toc380513314"/>
            <w:bookmarkStart w:id="882" w:name="_Toc380655362"/>
            <w:bookmarkStart w:id="883" w:name="_Toc399859424"/>
            <w:r w:rsidRPr="00AA7CF3">
              <w:rPr>
                <w:rFonts w:ascii="Calibri Light" w:eastAsia="SimSun" w:hAnsi="Calibri Light"/>
              </w:rPr>
              <w:t>Windows Server 2012 R2 Standard</w:t>
            </w:r>
            <w:bookmarkEnd w:id="880"/>
            <w:bookmarkEnd w:id="881"/>
            <w:bookmarkEnd w:id="882"/>
            <w:bookmarkEnd w:id="883"/>
            <w:r w:rsidRPr="00AA7CF3">
              <w:rPr>
                <w:rFonts w:ascii="Calibri Light" w:eastAsia="SimSun" w:hAnsi="Calibri Light"/>
              </w:rPr>
              <w:fldChar w:fldCharType="begin"/>
            </w:r>
            <w:r w:rsidRPr="00AA7CF3">
              <w:rPr>
                <w:rFonts w:ascii="Calibri Light" w:eastAsia="SimSun" w:hAnsi="Calibri Light"/>
              </w:rPr>
              <w:instrText>XE "Windows Server 2012 R2 Standard"</w:instrText>
            </w:r>
            <w:r w:rsidRPr="00AA7CF3">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3B1C3C52" w14:textId="77777777" w:rsidR="00CD6870" w:rsidRPr="007E0B6E" w:rsidRDefault="00CD6870" w:rsidP="008A1B8D">
            <w:pPr>
              <w:pStyle w:val="ProductList-OfferingBody"/>
              <w:ind w:left="-113"/>
              <w:jc w:val="center"/>
              <w:rPr>
                <w:rFonts w:eastAsiaTheme="majorEastAsia"/>
              </w:rPr>
            </w:pPr>
            <w:r w:rsidRPr="007E0B6E">
              <w:rPr>
                <w:rFonts w:eastAsiaTheme="majorEastAsia"/>
              </w:rPr>
              <w:t>10/13</w:t>
            </w:r>
          </w:p>
        </w:tc>
        <w:tc>
          <w:tcPr>
            <w:tcW w:w="595" w:type="dxa"/>
            <w:tcBorders>
              <w:top w:val="nil"/>
              <w:left w:val="nil"/>
              <w:bottom w:val="dashSmallGap" w:sz="4" w:space="0" w:color="BFBFBF" w:themeColor="background1" w:themeShade="BF"/>
              <w:right w:val="nil"/>
            </w:tcBorders>
            <w:vAlign w:val="center"/>
          </w:tcPr>
          <w:p w14:paraId="3B1C3C53" w14:textId="77777777" w:rsidR="00CD6870" w:rsidRPr="007E0B6E" w:rsidRDefault="00CD6870" w:rsidP="008A1B8D">
            <w:pPr>
              <w:pStyle w:val="ProductList-OfferingBody"/>
              <w:ind w:left="-113"/>
              <w:jc w:val="center"/>
              <w:rPr>
                <w:rFonts w:eastAsiaTheme="majorEastAsia"/>
              </w:rPr>
            </w:pPr>
            <w:r w:rsidRPr="007E0B6E">
              <w:rPr>
                <w:rFonts w:eastAsiaTheme="majorEastAsia"/>
              </w:rPr>
              <w:t>15</w:t>
            </w:r>
          </w:p>
        </w:tc>
        <w:tc>
          <w:tcPr>
            <w:tcW w:w="596" w:type="dxa"/>
            <w:tcBorders>
              <w:top w:val="nil"/>
              <w:left w:val="nil"/>
              <w:bottom w:val="dashSmallGap" w:sz="4" w:space="0" w:color="BFBFBF" w:themeColor="background1" w:themeShade="BF"/>
              <w:right w:val="nil"/>
            </w:tcBorders>
            <w:vAlign w:val="center"/>
          </w:tcPr>
          <w:p w14:paraId="3B1C3C54" w14:textId="77777777" w:rsidR="00CD6870" w:rsidRPr="007E0B6E" w:rsidRDefault="00CD6870" w:rsidP="008A1B8D">
            <w:pPr>
              <w:pStyle w:val="ProductList-OfferingBody"/>
              <w:ind w:left="-113"/>
              <w:jc w:val="center"/>
              <w:rPr>
                <w:rFonts w:eastAsiaTheme="majorEastAsia"/>
              </w:rPr>
            </w:pPr>
            <w:r w:rsidRPr="007E0B6E">
              <w:rPr>
                <w:rFonts w:eastAsiaTheme="majorEastAsia"/>
              </w:rP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B1C3C55" w14:textId="77777777" w:rsidR="00CD6870" w:rsidRPr="007E0B6E" w:rsidRDefault="00CD6870" w:rsidP="008A1B8D">
            <w:pPr>
              <w:pStyle w:val="ProductList-OfferingBody"/>
              <w:ind w:left="-113"/>
              <w:jc w:val="center"/>
              <w:rPr>
                <w:rFonts w:eastAsiaTheme="majorEastAsia"/>
              </w:rPr>
            </w:pPr>
            <w:r w:rsidRPr="007E0B6E">
              <w:rPr>
                <w:rFonts w:eastAsiaTheme="majorEastAsia"/>
              </w:rPr>
              <w:t>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56" w14:textId="77777777" w:rsidR="00CD6870" w:rsidRPr="007E0B6E" w:rsidRDefault="00CD6870" w:rsidP="008A1B8D">
            <w:pPr>
              <w:pStyle w:val="ProductList-OfferingBody"/>
              <w:ind w:left="-113"/>
              <w:jc w:val="center"/>
              <w:rPr>
                <w:rFonts w:eastAsiaTheme="majorEastAsia"/>
              </w:rPr>
            </w:pPr>
            <w:r w:rsidRPr="007E0B6E">
              <w:rPr>
                <w:rFonts w:eastAsiaTheme="majorEastAsia"/>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57" w14:textId="77777777" w:rsidR="00CD6870" w:rsidRPr="003B60BE" w:rsidRDefault="00CD6870" w:rsidP="00CD6870">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58" w14:textId="77777777" w:rsidR="00CD6870" w:rsidRPr="003B60BE" w:rsidRDefault="00CD6870" w:rsidP="00CD6870">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59" w14:textId="77777777" w:rsidR="00CD6870" w:rsidRPr="003B60BE" w:rsidRDefault="00CD6870" w:rsidP="00CD6870">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5A" w14:textId="77777777" w:rsidR="00CD6870" w:rsidRPr="003B60BE" w:rsidRDefault="00CD6870" w:rsidP="00CD6870">
            <w:pPr>
              <w:pStyle w:val="ProductList-OfferingBody"/>
              <w:ind w:left="-113"/>
              <w:jc w:val="center"/>
              <w:rPr>
                <w:rFonts w:eastAsiaTheme="majorEastAsia" w:cstheme="minorHAnsi"/>
              </w:rPr>
            </w:pPr>
          </w:p>
        </w:tc>
        <w:tc>
          <w:tcPr>
            <w:tcW w:w="595" w:type="dxa"/>
            <w:tcBorders>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B1C3C5B" w14:textId="77777777" w:rsidR="00CD6870" w:rsidRPr="003B60BE" w:rsidRDefault="00CD6870" w:rsidP="00CD6870">
            <w:pPr>
              <w:pStyle w:val="ProductList-OfferingBody"/>
              <w:ind w:left="-113"/>
              <w:jc w:val="center"/>
              <w:rPr>
                <w:rFonts w:eastAsiaTheme="majorEastAsia" w:cstheme="minorHAnsi"/>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5C" w14:textId="77777777" w:rsidR="00CD6870" w:rsidRPr="003B60BE" w:rsidRDefault="00CD6870" w:rsidP="00CD6870">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5D" w14:textId="77777777" w:rsidR="00CD6870" w:rsidRPr="003B60BE" w:rsidRDefault="00CD6870" w:rsidP="00CD6870">
            <w:pPr>
              <w:pStyle w:val="ProductList-OfferingBody"/>
              <w:ind w:left="-113"/>
              <w:jc w:val="center"/>
              <w:rPr>
                <w:rFonts w:eastAsiaTheme="majorEastAsia" w:cstheme="minorHAnsi"/>
              </w:rPr>
            </w:pP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5E" w14:textId="77777777" w:rsidR="00CD6870" w:rsidRPr="003B60BE" w:rsidRDefault="00CD6870" w:rsidP="00CD6870">
            <w:pPr>
              <w:pStyle w:val="ProductList-OfferingBody"/>
              <w:ind w:left="-113"/>
              <w:jc w:val="center"/>
              <w:rPr>
                <w:rFonts w:eastAsiaTheme="majorEastAsia" w:cstheme="minorHAnsi"/>
              </w:rPr>
            </w:pPr>
            <w:r w:rsidRPr="003B60BE">
              <w:rPr>
                <w:rFonts w:eastAsiaTheme="majorEastAsia" w:cstheme="minorHAnsi"/>
              </w:rPr>
              <w:fldChar w:fldCharType="begin"/>
            </w:r>
            <w:r w:rsidRPr="003B60BE">
              <w:rPr>
                <w:rFonts w:eastAsiaTheme="majorEastAsia" w:cstheme="minorHAnsi"/>
              </w:rPr>
              <w:instrText>AutoTextList  \s NoStyle \t "</w:instrText>
            </w:r>
            <w:r w:rsidRPr="003B60BE">
              <w:rPr>
                <w:rFonts w:eastAsiaTheme="majorEastAsia" w:cstheme="minorHAnsi"/>
              </w:rPr>
              <w:instrText>核心基础结构</w:instrText>
            </w:r>
            <w:r w:rsidRPr="003B60BE">
              <w:rPr>
                <w:rFonts w:eastAsiaTheme="majorEastAsia" w:cstheme="minorHAnsi"/>
              </w:rPr>
              <w:instrText>"</w:instrText>
            </w:r>
            <w:r w:rsidRPr="003B60BE">
              <w:rPr>
                <w:rFonts w:eastAsiaTheme="majorEastAsia" w:cstheme="minorHAnsi"/>
              </w:rPr>
              <w:fldChar w:fldCharType="separate"/>
            </w:r>
            <w:r w:rsidRPr="003B60BE">
              <w:rPr>
                <w:rFonts w:eastAsiaTheme="majorEastAsia" w:cstheme="minorHAnsi"/>
              </w:rPr>
              <w:t xml:space="preserve"> C </w:t>
            </w:r>
            <w:r w:rsidRPr="003B60BE">
              <w:rPr>
                <w:rFonts w:eastAsiaTheme="majorEastAsia" w:cstheme="minorHAnsi"/>
              </w:rPr>
              <w:fldChar w:fldCharType="end"/>
            </w:r>
          </w:p>
        </w:tc>
      </w:tr>
      <w:tr w:rsidR="00CD6870" w:rsidRPr="007E0B6E" w14:paraId="3B1C3C6E" w14:textId="77777777" w:rsidTr="00FB373D">
        <w:tc>
          <w:tcPr>
            <w:tcW w:w="2929" w:type="dxa"/>
            <w:tcBorders>
              <w:top w:val="dashSmallGap" w:sz="4" w:space="0" w:color="BFBFBF" w:themeColor="background1" w:themeShade="BF"/>
              <w:left w:val="nil"/>
              <w:bottom w:val="dashSmallGap" w:sz="4" w:space="0" w:color="BFBFBF" w:themeColor="background1" w:themeShade="BF"/>
              <w:right w:val="nil"/>
            </w:tcBorders>
          </w:tcPr>
          <w:p w14:paraId="3B1C3C60" w14:textId="77777777" w:rsidR="00CD6870" w:rsidRPr="00AA7CF3" w:rsidRDefault="00CD6870" w:rsidP="008A1B8D">
            <w:pPr>
              <w:pStyle w:val="ProductList-Offering2"/>
              <w:rPr>
                <w:rFonts w:ascii="Calibri Light" w:eastAsia="SimSun" w:hAnsi="Calibri Light"/>
              </w:rPr>
            </w:pPr>
            <w:bookmarkStart w:id="884" w:name="_Toc379797290"/>
            <w:bookmarkStart w:id="885" w:name="_Toc380513315"/>
            <w:bookmarkStart w:id="886" w:name="_Toc380655363"/>
            <w:bookmarkStart w:id="887" w:name="_Toc399859425"/>
            <w:r w:rsidRPr="00AA7CF3">
              <w:rPr>
                <w:rFonts w:ascii="Calibri Light" w:eastAsia="SimSun" w:hAnsi="Calibri Light"/>
              </w:rPr>
              <w:t xml:space="preserve">Windows Server 2012 Active Directory Rights Management Services </w:t>
            </w:r>
            <w:r w:rsidRPr="00AA7CF3">
              <w:rPr>
                <w:rFonts w:ascii="Calibri Light" w:eastAsia="SimSun" w:hAnsi="Calibri Light"/>
              </w:rPr>
              <w:t>外部连接器</w:t>
            </w:r>
            <w:bookmarkEnd w:id="884"/>
            <w:bookmarkEnd w:id="885"/>
            <w:bookmarkEnd w:id="886"/>
            <w:bookmarkEnd w:id="887"/>
            <w:r w:rsidRPr="00AA7CF3">
              <w:rPr>
                <w:rFonts w:ascii="Calibri Light" w:eastAsia="SimSun" w:hAnsi="Calibri Light"/>
              </w:rPr>
              <w:fldChar w:fldCharType="begin"/>
            </w:r>
            <w:r w:rsidRPr="00AA7CF3">
              <w:rPr>
                <w:rFonts w:ascii="Calibri Light" w:eastAsia="SimSun" w:hAnsi="Calibri Light"/>
              </w:rPr>
              <w:instrText xml:space="preserve">XE "Windows Server 2012 Active Directory Rights Management Services </w:instrText>
            </w:r>
            <w:r w:rsidRPr="00AA7CF3">
              <w:rPr>
                <w:rFonts w:ascii="Calibri Light" w:eastAsia="SimSun" w:hAnsi="Calibri Light"/>
              </w:rPr>
              <w:instrText>外部连接器</w:instrText>
            </w:r>
            <w:r w:rsidRPr="00AA7CF3">
              <w:rPr>
                <w:rFonts w:ascii="Calibri Light" w:eastAsia="SimSun" w:hAnsi="Calibri Light"/>
              </w:rPr>
              <w:instrText>"</w:instrText>
            </w:r>
            <w:r w:rsidRPr="00AA7CF3">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C61" w14:textId="77777777" w:rsidR="00CD6870" w:rsidRPr="007E0B6E" w:rsidRDefault="00CD6870" w:rsidP="008A1B8D">
            <w:pPr>
              <w:pStyle w:val="ProductList-OfferingBody"/>
              <w:ind w:left="-113"/>
              <w:jc w:val="center"/>
              <w:rPr>
                <w:rFonts w:eastAsiaTheme="majorEastAsia"/>
              </w:rPr>
            </w:pPr>
            <w:r w:rsidRPr="007E0B6E">
              <w:rPr>
                <w:rFonts w:eastAsiaTheme="majorEastAsia"/>
              </w:rP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C62" w14:textId="77777777" w:rsidR="00CD6870" w:rsidRPr="007E0B6E" w:rsidRDefault="00CD6870" w:rsidP="008A1B8D">
            <w:pPr>
              <w:pStyle w:val="ProductList-OfferingBody"/>
              <w:ind w:left="-113"/>
              <w:jc w:val="center"/>
              <w:rPr>
                <w:rFonts w:eastAsiaTheme="majorEastAsia"/>
              </w:rPr>
            </w:pPr>
            <w:r w:rsidRPr="007E0B6E">
              <w:rPr>
                <w:rFonts w:eastAsiaTheme="majorEastAsia"/>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C63" w14:textId="77777777" w:rsidR="00CD6870" w:rsidRPr="007E0B6E" w:rsidRDefault="00CD6870" w:rsidP="008A1B8D">
            <w:pPr>
              <w:pStyle w:val="ProductList-OfferingBody"/>
              <w:ind w:left="-113"/>
              <w:jc w:val="center"/>
              <w:rPr>
                <w:rFonts w:eastAsiaTheme="majorEastAsia"/>
              </w:rPr>
            </w:pPr>
            <w:r w:rsidRPr="007E0B6E">
              <w:rPr>
                <w:rFonts w:eastAsiaTheme="majorEastAsia"/>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C64" w14:textId="77777777" w:rsidR="00CD6870" w:rsidRPr="007E0B6E" w:rsidRDefault="00CD6870" w:rsidP="008A1B8D">
            <w:pPr>
              <w:pStyle w:val="ProductList-OfferingBody"/>
              <w:ind w:left="-113"/>
              <w:jc w:val="center"/>
              <w:rPr>
                <w:rFonts w:eastAsiaTheme="majorEastAsia"/>
              </w:rPr>
            </w:pPr>
            <w:r w:rsidRPr="007E0B6E">
              <w:rPr>
                <w:rFonts w:eastAsiaTheme="majorEastAsia"/>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65" w14:textId="77777777" w:rsidR="00CD6870" w:rsidRPr="007E0B6E" w:rsidRDefault="00CD6870" w:rsidP="008A1B8D">
            <w:pPr>
              <w:pStyle w:val="ProductList-OfferingBody"/>
              <w:ind w:left="-113"/>
              <w:jc w:val="center"/>
              <w:rPr>
                <w:rFonts w:eastAsiaTheme="majorEastAsia"/>
              </w:rPr>
            </w:pPr>
            <w:r w:rsidRPr="007E0B6E">
              <w:rPr>
                <w:rFonts w:eastAsiaTheme="majorEastAsia"/>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66" w14:textId="77777777" w:rsidR="00CD6870" w:rsidRPr="003B60BE" w:rsidRDefault="00CD6870" w:rsidP="00CD6870">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67" w14:textId="77777777" w:rsidR="00CD6870" w:rsidRPr="003B60BE" w:rsidRDefault="00CD6870" w:rsidP="00CD6870">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r w:rsidRPr="003B60BE">
              <w:rPr>
                <w:rFonts w:eastAsiaTheme="majorEastAsia" w:cstheme="minorHAnsi"/>
              </w:rPr>
              <w:t>,</w:t>
            </w: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教育版产品</w:instrText>
            </w:r>
            <w:r w:rsidRPr="003B60BE">
              <w:rPr>
                <w:rFonts w:eastAsiaTheme="majorEastAsia" w:cstheme="minorHAnsi"/>
                <w:bCs/>
              </w:rPr>
              <w:instrText>"</w:instrText>
            </w:r>
            <w:r w:rsidRPr="003B60BE">
              <w:rPr>
                <w:rFonts w:eastAsiaTheme="majorEastAsia" w:cstheme="minorHAnsi"/>
                <w:bCs/>
              </w:rPr>
              <w:fldChar w:fldCharType="separate"/>
            </w:r>
            <w:r w:rsidRPr="003B60BE">
              <w:rPr>
                <w:rFonts w:eastAsiaTheme="majorEastAsia" w:cstheme="minorHAnsi"/>
                <w:bCs/>
              </w:rPr>
              <w:t>ST</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68" w14:textId="77777777" w:rsidR="00CD6870" w:rsidRPr="003B60BE" w:rsidRDefault="00CD6870" w:rsidP="00CD6870">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69" w14:textId="77777777" w:rsidR="00CD6870" w:rsidRPr="003B60BE" w:rsidRDefault="00CD6870" w:rsidP="00CD6870">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6A" w14:textId="77777777" w:rsidR="00CD6870" w:rsidRPr="003B60BE" w:rsidRDefault="00CD6870" w:rsidP="00CD6870">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开放许可和开放式价值</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OF</w:t>
            </w:r>
            <w:r w:rsidRPr="003B60BE">
              <w:rPr>
                <w:rFonts w:eastAsiaTheme="majorEastAsia" w:cstheme="minorHAnsi"/>
                <w:bCs/>
              </w:rPr>
              <w:fldChar w:fldCharType="end"/>
            </w: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6B" w14:textId="77777777" w:rsidR="00CD6870" w:rsidRPr="003B60BE" w:rsidRDefault="00CD6870" w:rsidP="00CD6870">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6C" w14:textId="77777777" w:rsidR="00CD6870" w:rsidRPr="003B60BE" w:rsidRDefault="00CD6870" w:rsidP="00CD6870">
            <w:pPr>
              <w:pStyle w:val="ProductList-OfferingBody"/>
              <w:ind w:left="-113"/>
              <w:jc w:val="center"/>
              <w:rPr>
                <w:rFonts w:eastAsiaTheme="majorEastAsia" w:cstheme="minorHAnsi"/>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14:paraId="3B1C3C6D" w14:textId="77777777" w:rsidR="00CD6870" w:rsidRPr="003B60BE" w:rsidRDefault="00CD6870" w:rsidP="00CD6870">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r>
      <w:tr w:rsidR="00CD6870" w:rsidRPr="007E0B6E" w14:paraId="3B1C3C7D" w14:textId="77777777" w:rsidTr="00FB373D">
        <w:tc>
          <w:tcPr>
            <w:tcW w:w="2929" w:type="dxa"/>
            <w:tcBorders>
              <w:top w:val="dashSmallGap" w:sz="4" w:space="0" w:color="BFBFBF" w:themeColor="background1" w:themeShade="BF"/>
              <w:left w:val="nil"/>
              <w:bottom w:val="nil"/>
              <w:right w:val="nil"/>
            </w:tcBorders>
          </w:tcPr>
          <w:p w14:paraId="3B1C3C6F" w14:textId="77777777" w:rsidR="00CD6870" w:rsidRPr="00AA7CF3" w:rsidRDefault="00CD6870" w:rsidP="008A1B8D">
            <w:pPr>
              <w:pStyle w:val="ProductList-Offering2"/>
              <w:rPr>
                <w:rFonts w:ascii="Calibri Light" w:eastAsia="SimSun" w:hAnsi="Calibri Light"/>
              </w:rPr>
            </w:pPr>
            <w:bookmarkStart w:id="888" w:name="_Toc379797291"/>
            <w:bookmarkStart w:id="889" w:name="_Toc380513316"/>
            <w:bookmarkStart w:id="890" w:name="_Toc380655364"/>
            <w:bookmarkStart w:id="891" w:name="_Toc399859426"/>
            <w:r w:rsidRPr="00AA7CF3">
              <w:rPr>
                <w:rFonts w:ascii="Calibri Light" w:eastAsia="SimSun" w:hAnsi="Calibri Light"/>
              </w:rPr>
              <w:t xml:space="preserve">Windows Server 2012 </w:t>
            </w:r>
            <w:r w:rsidRPr="00AA7CF3">
              <w:rPr>
                <w:rFonts w:ascii="Calibri Light" w:eastAsia="SimSun" w:hAnsi="Calibri Light"/>
              </w:rPr>
              <w:t>外部连接器</w:t>
            </w:r>
            <w:bookmarkEnd w:id="888"/>
            <w:bookmarkEnd w:id="889"/>
            <w:bookmarkEnd w:id="890"/>
            <w:bookmarkEnd w:id="891"/>
            <w:r w:rsidRPr="00AA7CF3">
              <w:rPr>
                <w:rFonts w:ascii="Calibri Light" w:eastAsia="SimSun" w:hAnsi="Calibri Light"/>
              </w:rPr>
              <w:fldChar w:fldCharType="begin"/>
            </w:r>
            <w:r w:rsidRPr="00AA7CF3">
              <w:rPr>
                <w:rFonts w:ascii="Calibri Light" w:eastAsia="SimSun" w:hAnsi="Calibri Light"/>
              </w:rPr>
              <w:instrText xml:space="preserve">XE "Windows Server 2012 </w:instrText>
            </w:r>
            <w:r w:rsidRPr="00AA7CF3">
              <w:rPr>
                <w:rFonts w:ascii="Calibri Light" w:eastAsia="SimSun" w:hAnsi="Calibri Light"/>
              </w:rPr>
              <w:instrText>外部连接器</w:instrText>
            </w:r>
            <w:r w:rsidRPr="00AA7CF3">
              <w:rPr>
                <w:rFonts w:ascii="Calibri Light" w:eastAsia="SimSun" w:hAnsi="Calibri Light"/>
              </w:rPr>
              <w:instrText>"</w:instrText>
            </w:r>
            <w:r w:rsidRPr="00AA7CF3">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tcPr>
          <w:p w14:paraId="3B1C3C70" w14:textId="77777777" w:rsidR="00CD6870" w:rsidRPr="007E0B6E" w:rsidRDefault="00CD6870" w:rsidP="008A1B8D">
            <w:pPr>
              <w:pStyle w:val="ProductList-OfferingBody"/>
              <w:ind w:left="-113"/>
              <w:jc w:val="center"/>
              <w:rPr>
                <w:rFonts w:eastAsiaTheme="majorEastAsia"/>
              </w:rPr>
            </w:pPr>
            <w:r w:rsidRPr="007E0B6E">
              <w:rPr>
                <w:rFonts w:eastAsiaTheme="majorEastAsia"/>
              </w:rPr>
              <w:t>8/12</w:t>
            </w:r>
          </w:p>
        </w:tc>
        <w:tc>
          <w:tcPr>
            <w:tcW w:w="595" w:type="dxa"/>
            <w:tcBorders>
              <w:top w:val="dashSmallGap" w:sz="4" w:space="0" w:color="BFBFBF" w:themeColor="background1" w:themeShade="BF"/>
              <w:left w:val="nil"/>
              <w:bottom w:val="nil"/>
              <w:right w:val="nil"/>
            </w:tcBorders>
            <w:vAlign w:val="center"/>
          </w:tcPr>
          <w:p w14:paraId="3B1C3C71" w14:textId="77777777" w:rsidR="00CD6870" w:rsidRPr="007E0B6E" w:rsidRDefault="00CD6870" w:rsidP="008A1B8D">
            <w:pPr>
              <w:pStyle w:val="ProductList-OfferingBody"/>
              <w:ind w:left="-113"/>
              <w:jc w:val="center"/>
              <w:rPr>
                <w:rFonts w:eastAsiaTheme="majorEastAsia"/>
              </w:rPr>
            </w:pPr>
            <w:r w:rsidRPr="007E0B6E">
              <w:rPr>
                <w:rFonts w:eastAsiaTheme="majorEastAsia"/>
              </w:rPr>
              <w:t>25</w:t>
            </w:r>
          </w:p>
        </w:tc>
        <w:tc>
          <w:tcPr>
            <w:tcW w:w="596" w:type="dxa"/>
            <w:tcBorders>
              <w:top w:val="dashSmallGap" w:sz="4" w:space="0" w:color="BFBFBF" w:themeColor="background1" w:themeShade="BF"/>
              <w:left w:val="nil"/>
              <w:bottom w:val="nil"/>
              <w:right w:val="nil"/>
            </w:tcBorders>
            <w:vAlign w:val="center"/>
          </w:tcPr>
          <w:p w14:paraId="3B1C3C72" w14:textId="77777777" w:rsidR="00CD6870" w:rsidRPr="007E0B6E" w:rsidRDefault="00CD6870" w:rsidP="008A1B8D">
            <w:pPr>
              <w:pStyle w:val="ProductList-OfferingBody"/>
              <w:ind w:left="-113"/>
              <w:jc w:val="center"/>
              <w:rPr>
                <w:rFonts w:eastAsiaTheme="majorEastAsia"/>
              </w:rPr>
            </w:pPr>
            <w:r w:rsidRPr="007E0B6E">
              <w:rPr>
                <w:rFonts w:eastAsiaTheme="majorEastAsia"/>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B1C3C73" w14:textId="77777777" w:rsidR="00CD6870" w:rsidRPr="007E0B6E" w:rsidRDefault="00CD6870" w:rsidP="008A1B8D">
            <w:pPr>
              <w:pStyle w:val="ProductList-OfferingBody"/>
              <w:ind w:left="-113"/>
              <w:jc w:val="center"/>
              <w:rPr>
                <w:rFonts w:eastAsiaTheme="majorEastAsia"/>
              </w:rPr>
            </w:pPr>
            <w:r w:rsidRPr="007E0B6E">
              <w:rPr>
                <w:rFonts w:eastAsiaTheme="majorEastAsia"/>
              </w:rPr>
              <w:t>13</w:t>
            </w:r>
          </w:p>
        </w:tc>
        <w:tc>
          <w:tcPr>
            <w:tcW w:w="595"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C74" w14:textId="77777777" w:rsidR="00CD6870" w:rsidRPr="007E0B6E" w:rsidRDefault="00CD6870" w:rsidP="008A1B8D">
            <w:pPr>
              <w:pStyle w:val="ProductList-OfferingBody"/>
              <w:ind w:left="-113"/>
              <w:jc w:val="center"/>
              <w:rPr>
                <w:rFonts w:eastAsiaTheme="majorEastAsia"/>
              </w:rPr>
            </w:pPr>
            <w:r w:rsidRPr="007E0B6E">
              <w:rPr>
                <w:rFonts w:eastAsiaTheme="majorEastAsia"/>
              </w:rPr>
              <w:t>25</w:t>
            </w:r>
          </w:p>
        </w:tc>
        <w:tc>
          <w:tcPr>
            <w:tcW w:w="596"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C75" w14:textId="77777777" w:rsidR="00CD6870" w:rsidRPr="003B60BE" w:rsidRDefault="00CD6870" w:rsidP="00CD6870">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C76" w14:textId="77777777" w:rsidR="00CD6870" w:rsidRPr="003B60BE" w:rsidRDefault="00CD6870" w:rsidP="00CD6870">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C77" w14:textId="77777777" w:rsidR="00CD6870" w:rsidRPr="003B60BE" w:rsidRDefault="00CD6870" w:rsidP="00CD6870">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C78" w14:textId="77777777" w:rsidR="00CD6870" w:rsidRPr="003B60BE" w:rsidRDefault="00CD6870" w:rsidP="00CD6870">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C79" w14:textId="77777777" w:rsidR="00CD6870" w:rsidRPr="003B60BE" w:rsidRDefault="00CD6870" w:rsidP="00CD6870">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开放许可和开放式价值</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OF</w:t>
            </w:r>
            <w:r w:rsidRPr="003B60BE">
              <w:rPr>
                <w:rFonts w:eastAsiaTheme="majorEastAsia" w:cstheme="minorHAnsi"/>
                <w:bCs/>
              </w:rPr>
              <w:fldChar w:fldCharType="end"/>
            </w:r>
          </w:p>
        </w:tc>
        <w:tc>
          <w:tcPr>
            <w:tcW w:w="730"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C7A" w14:textId="77777777" w:rsidR="00CD6870" w:rsidRPr="003B60BE" w:rsidRDefault="00CD6870" w:rsidP="00CD6870">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630"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C7B" w14:textId="77777777" w:rsidR="00CD6870" w:rsidRPr="003B60BE" w:rsidRDefault="00CD6870" w:rsidP="00CD6870">
            <w:pPr>
              <w:pStyle w:val="ProductList-OfferingBody"/>
              <w:ind w:left="-113"/>
              <w:jc w:val="center"/>
              <w:rPr>
                <w:rFonts w:eastAsiaTheme="majorEastAsia" w:cstheme="minorHAnsi"/>
              </w:rPr>
            </w:pPr>
          </w:p>
        </w:tc>
        <w:tc>
          <w:tcPr>
            <w:tcW w:w="540" w:type="dxa"/>
            <w:tcBorders>
              <w:top w:val="single" w:sz="12" w:space="0" w:color="FFFFFF" w:themeColor="background1"/>
              <w:left w:val="single" w:sz="12" w:space="0" w:color="FFFFFF" w:themeColor="background1"/>
              <w:right w:val="single" w:sz="12" w:space="0" w:color="FFFFFF" w:themeColor="background1"/>
            </w:tcBorders>
            <w:shd w:val="clear" w:color="auto" w:fill="70AD47"/>
            <w:vAlign w:val="center"/>
          </w:tcPr>
          <w:p w14:paraId="3B1C3C7C" w14:textId="77777777" w:rsidR="00CD6870" w:rsidRPr="003B60BE" w:rsidRDefault="00CD6870" w:rsidP="00CD6870">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r>
    </w:tbl>
    <w:p w14:paraId="3B1C3C7E" w14:textId="77777777" w:rsidR="00627653" w:rsidRPr="00674E20" w:rsidRDefault="00627653" w:rsidP="00627653">
      <w:pPr>
        <w:pStyle w:val="ProductList-Body"/>
        <w:rPr>
          <w:rFonts w:eastAsiaTheme="majorEastAsia"/>
          <w:sz w:val="12"/>
          <w:szCs w:val="18"/>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870"/>
        <w:gridCol w:w="3312"/>
        <w:gridCol w:w="3618"/>
      </w:tblGrid>
      <w:tr w:rsidR="00627653" w:rsidRPr="007E0B6E" w14:paraId="3B1C3C84" w14:textId="77777777" w:rsidTr="00CA2D2B">
        <w:tc>
          <w:tcPr>
            <w:tcW w:w="3870" w:type="dxa"/>
          </w:tcPr>
          <w:p w14:paraId="3B1C3C7F" w14:textId="77777777" w:rsidR="00627653" w:rsidRPr="007E0B6E" w:rsidRDefault="00627653" w:rsidP="008A1B8D">
            <w:pPr>
              <w:pStyle w:val="ProductList-Body"/>
              <w:spacing w:before="20" w:after="20"/>
              <w:rPr>
                <w:rFonts w:eastAsiaTheme="majorEastAsia"/>
              </w:rPr>
            </w:pPr>
            <w:r w:rsidRPr="007E0B6E">
              <w:rPr>
                <w:rFonts w:eastAsiaTheme="majorEastAsia"/>
              </w:rPr>
              <w:t>早期版本：</w:t>
            </w:r>
            <w:r w:rsidRPr="007E0B6E">
              <w:rPr>
                <w:rFonts w:eastAsiaTheme="majorEastAsia"/>
                <w:b/>
              </w:rPr>
              <w:t>Windows Server 2012</w:t>
            </w:r>
            <w:r w:rsidRPr="007E0B6E">
              <w:rPr>
                <w:rFonts w:eastAsiaTheme="majorEastAsia"/>
              </w:rPr>
              <w:t xml:space="preserve"> (8/12)</w:t>
            </w:r>
          </w:p>
          <w:p w14:paraId="3B1C3C80" w14:textId="77777777" w:rsidR="00627653" w:rsidRPr="007E0B6E" w:rsidRDefault="00627653" w:rsidP="008A1B8D">
            <w:pPr>
              <w:pStyle w:val="ProductList-Body"/>
              <w:spacing w:before="20" w:after="20"/>
              <w:rPr>
                <w:rFonts w:eastAsiaTheme="majorEastAsia"/>
              </w:rPr>
            </w:pPr>
            <w:r w:rsidRPr="007E0B6E">
              <w:rPr>
                <w:rFonts w:eastAsiaTheme="majorEastAsia"/>
                <w:b/>
              </w:rPr>
              <w:t>Windows Server</w:t>
            </w:r>
            <w:r w:rsidRPr="007E0B6E">
              <w:rPr>
                <w:rFonts w:eastAsiaTheme="majorEastAsia"/>
              </w:rPr>
              <w:t xml:space="preserve"> 2008 (3/08 ) CAL </w:t>
            </w:r>
            <w:r w:rsidRPr="007E0B6E">
              <w:rPr>
                <w:rFonts w:eastAsiaTheme="majorEastAsia"/>
              </w:rPr>
              <w:t>和外部连接器</w:t>
            </w:r>
          </w:p>
        </w:tc>
        <w:tc>
          <w:tcPr>
            <w:tcW w:w="3312" w:type="dxa"/>
          </w:tcPr>
          <w:p w14:paraId="3B1C3C81" w14:textId="77777777" w:rsidR="00627653" w:rsidRPr="00A87EDE" w:rsidRDefault="00627653" w:rsidP="008A1B8D">
            <w:pPr>
              <w:pStyle w:val="ProductList-Body"/>
              <w:spacing w:before="20" w:after="20"/>
              <w:rPr>
                <w:rFonts w:eastAsiaTheme="majorEastAsia"/>
                <w:b/>
              </w:rPr>
            </w:pPr>
            <w:r w:rsidRPr="00A87EDE">
              <w:rPr>
                <w:rFonts w:eastAsiaTheme="majorEastAsia"/>
              </w:rPr>
              <w:t>产品组：</w:t>
            </w:r>
            <w:r w:rsidRPr="00A87EDE">
              <w:rPr>
                <w:rFonts w:eastAsiaTheme="majorEastAsia"/>
                <w:b/>
              </w:rPr>
              <w:t>服务器</w:t>
            </w:r>
          </w:p>
          <w:p w14:paraId="3B1C3C82" w14:textId="77777777" w:rsidR="00627653" w:rsidRPr="00A87EDE" w:rsidRDefault="001B7C1D" w:rsidP="008A1B8D">
            <w:pPr>
              <w:pStyle w:val="ProductList-Body"/>
              <w:spacing w:before="20" w:after="20"/>
              <w:rPr>
                <w:rFonts w:eastAsiaTheme="majorEastAsia"/>
              </w:rPr>
            </w:pPr>
            <w:hyperlink w:anchor="SoftwareAssurance" w:history="1">
              <w:r w:rsidR="00627653" w:rsidRPr="00A87EDE">
                <w:rPr>
                  <w:rStyle w:val="Hyperlink"/>
                  <w:rFonts w:eastAsiaTheme="majorEastAsia"/>
                  <w:color w:val="000000" w:themeColor="text1"/>
                  <w:u w:val="none"/>
                </w:rPr>
                <w:t>软件保障权益</w:t>
              </w:r>
            </w:hyperlink>
            <w:r w:rsidR="00627653" w:rsidRPr="00A87EDE">
              <w:rPr>
                <w:rFonts w:eastAsiaTheme="majorEastAsia"/>
              </w:rPr>
              <w:t>：</w:t>
            </w:r>
            <w:r w:rsidR="00627653" w:rsidRPr="00A87EDE">
              <w:rPr>
                <w:rFonts w:eastAsiaTheme="majorEastAsia"/>
                <w:b/>
              </w:rPr>
              <w:t>服务器</w:t>
            </w:r>
          </w:p>
        </w:tc>
        <w:tc>
          <w:tcPr>
            <w:tcW w:w="3618" w:type="dxa"/>
          </w:tcPr>
          <w:p w14:paraId="3B1C3C83" w14:textId="77777777" w:rsidR="00627653" w:rsidRPr="007E0B6E" w:rsidRDefault="00627653" w:rsidP="008A1B8D">
            <w:pPr>
              <w:pStyle w:val="ProductList-Body"/>
              <w:spacing w:before="20" w:after="20"/>
              <w:ind w:left="162" w:hanging="162"/>
              <w:rPr>
                <w:rFonts w:eastAsiaTheme="majorEastAsia"/>
              </w:rPr>
            </w:pPr>
            <w:r w:rsidRPr="007E0B6E">
              <w:rPr>
                <w:rFonts w:eastAsiaTheme="majorEastAsia"/>
              </w:rPr>
              <w:t>合格用户免除</w:t>
            </w:r>
            <w:r w:rsidRPr="007E0B6E">
              <w:rPr>
                <w:rFonts w:eastAsiaTheme="majorEastAsia"/>
              </w:rPr>
              <w:fldChar w:fldCharType="begin"/>
            </w:r>
            <w:r w:rsidRPr="007E0B6E">
              <w:rPr>
                <w:rFonts w:eastAsiaTheme="majorEastAsia"/>
              </w:rPr>
              <w:instrText xml:space="preserve"> AutoTextList \sNoStyle\t "Qualified User Exemption"</w:instrText>
            </w:r>
            <w:r w:rsidRPr="007E0B6E">
              <w:rPr>
                <w:rFonts w:eastAsiaTheme="majorEastAsia"/>
              </w:rPr>
              <w:fldChar w:fldCharType="end"/>
            </w:r>
            <w:r w:rsidRPr="007E0B6E">
              <w:rPr>
                <w:rFonts w:eastAsiaTheme="majorEastAsia"/>
              </w:rPr>
              <w:t>：</w:t>
            </w:r>
            <w:r w:rsidRPr="007E0B6E">
              <w:rPr>
                <w:rFonts w:eastAsiaTheme="majorEastAsia"/>
                <w:b/>
              </w:rPr>
              <w:t>外部连接器</w:t>
            </w:r>
          </w:p>
        </w:tc>
      </w:tr>
    </w:tbl>
    <w:p w14:paraId="3B1C3C85" w14:textId="77777777" w:rsidR="00627653" w:rsidRPr="007E0B6E" w:rsidRDefault="00627653" w:rsidP="00627653">
      <w:pPr>
        <w:pStyle w:val="ProductList-Body"/>
        <w:shd w:val="clear" w:color="auto" w:fill="D9D9D9" w:themeFill="background1" w:themeFillShade="D9"/>
        <w:spacing w:before="120" w:after="120"/>
        <w:rPr>
          <w:rFonts w:eastAsiaTheme="majorEastAsia"/>
          <w:b/>
        </w:rPr>
      </w:pPr>
      <w:r w:rsidRPr="007E0B6E">
        <w:rPr>
          <w:rFonts w:eastAsiaTheme="majorEastAsia"/>
          <w:b/>
        </w:rPr>
        <w:t>其他信息</w:t>
      </w:r>
    </w:p>
    <w:p w14:paraId="3B1C3C86" w14:textId="77777777" w:rsidR="00627653" w:rsidRPr="003D6204" w:rsidRDefault="00627653" w:rsidP="00627653">
      <w:pPr>
        <w:pStyle w:val="ProductList-Body"/>
        <w:rPr>
          <w:rFonts w:eastAsiaTheme="majorEastAsia"/>
          <w:spacing w:val="-2"/>
        </w:rPr>
      </w:pPr>
      <w:r w:rsidRPr="003D6204">
        <w:rPr>
          <w:rFonts w:eastAsiaTheme="majorEastAsia"/>
          <w:spacing w:val="-2"/>
        </w:rPr>
        <w:t>截至以下日期拥有下列产品的</w:t>
      </w:r>
      <w:r w:rsidRPr="003D6204">
        <w:rPr>
          <w:rFonts w:eastAsiaTheme="majorEastAsia"/>
          <w:spacing w:val="-2"/>
        </w:rPr>
        <w:t xml:space="preserve"> SA </w:t>
      </w:r>
      <w:r w:rsidRPr="003D6204">
        <w:rPr>
          <w:rFonts w:eastAsiaTheme="majorEastAsia"/>
          <w:spacing w:val="-2"/>
        </w:rPr>
        <w:t>范围的客户有资格依照特殊条款升级到</w:t>
      </w:r>
      <w:r w:rsidRPr="003D6204">
        <w:rPr>
          <w:rFonts w:eastAsiaTheme="majorEastAsia"/>
          <w:spacing w:val="-2"/>
        </w:rPr>
        <w:t xml:space="preserve"> 2012 </w:t>
      </w:r>
      <w:r w:rsidRPr="003D6204">
        <w:rPr>
          <w:rFonts w:eastAsiaTheme="majorEastAsia"/>
          <w:spacing w:val="-2"/>
        </w:rPr>
        <w:t>版本：</w:t>
      </w:r>
      <w:r w:rsidRPr="003D6204">
        <w:rPr>
          <w:rFonts w:eastAsiaTheme="majorEastAsia"/>
          <w:spacing w:val="-2"/>
        </w:rPr>
        <w:t xml:space="preserve">2012 </w:t>
      </w:r>
      <w:r w:rsidRPr="003D6204">
        <w:rPr>
          <w:rFonts w:eastAsiaTheme="majorEastAsia"/>
          <w:spacing w:val="-2"/>
        </w:rPr>
        <w:t>年</w:t>
      </w:r>
      <w:r w:rsidRPr="003D6204">
        <w:rPr>
          <w:rFonts w:eastAsiaTheme="majorEastAsia"/>
          <w:spacing w:val="-2"/>
        </w:rPr>
        <w:t xml:space="preserve"> 9 </w:t>
      </w:r>
      <w:r w:rsidRPr="003D6204">
        <w:rPr>
          <w:rFonts w:eastAsiaTheme="majorEastAsia"/>
          <w:spacing w:val="-2"/>
        </w:rPr>
        <w:t>月</w:t>
      </w:r>
      <w:r w:rsidRPr="003D6204">
        <w:rPr>
          <w:rFonts w:eastAsiaTheme="majorEastAsia"/>
          <w:spacing w:val="-2"/>
        </w:rPr>
        <w:t xml:space="preserve"> 1 </w:t>
      </w:r>
      <w:r w:rsidRPr="003D6204">
        <w:rPr>
          <w:rFonts w:eastAsiaTheme="majorEastAsia"/>
          <w:spacing w:val="-2"/>
        </w:rPr>
        <w:t>日（全部，但</w:t>
      </w:r>
      <w:r w:rsidRPr="003D6204">
        <w:rPr>
          <w:rFonts w:eastAsiaTheme="majorEastAsia"/>
          <w:spacing w:val="-2"/>
        </w:rPr>
        <w:t xml:space="preserve"> Small Business Server </w:t>
      </w:r>
      <w:r w:rsidRPr="003D6204">
        <w:rPr>
          <w:rFonts w:eastAsiaTheme="majorEastAsia"/>
          <w:spacing w:val="-2"/>
        </w:rPr>
        <w:t>版本除外）；</w:t>
      </w:r>
      <w:r w:rsidRPr="003D6204">
        <w:rPr>
          <w:rFonts w:eastAsiaTheme="majorEastAsia"/>
          <w:spacing w:val="-2"/>
        </w:rPr>
        <w:t xml:space="preserve">2012 </w:t>
      </w:r>
      <w:r w:rsidRPr="003D6204">
        <w:rPr>
          <w:rFonts w:eastAsiaTheme="majorEastAsia"/>
          <w:spacing w:val="-2"/>
        </w:rPr>
        <w:t>年</w:t>
      </w:r>
      <w:r w:rsidRPr="003D6204">
        <w:rPr>
          <w:rFonts w:eastAsiaTheme="majorEastAsia"/>
          <w:spacing w:val="-2"/>
        </w:rPr>
        <w:t xml:space="preserve"> 7 </w:t>
      </w:r>
      <w:r w:rsidRPr="003D6204">
        <w:rPr>
          <w:rFonts w:eastAsiaTheme="majorEastAsia"/>
          <w:spacing w:val="-2"/>
        </w:rPr>
        <w:t>月</w:t>
      </w:r>
      <w:r w:rsidRPr="003D6204">
        <w:rPr>
          <w:rFonts w:eastAsiaTheme="majorEastAsia"/>
          <w:spacing w:val="-2"/>
        </w:rPr>
        <w:t xml:space="preserve"> 31 </w:t>
      </w:r>
      <w:r w:rsidRPr="003D6204">
        <w:rPr>
          <w:rFonts w:eastAsiaTheme="majorEastAsia"/>
          <w:spacing w:val="-2"/>
        </w:rPr>
        <w:t>日（</w:t>
      </w:r>
      <w:r w:rsidRPr="003D6204">
        <w:rPr>
          <w:rFonts w:eastAsiaTheme="majorEastAsia"/>
          <w:spacing w:val="-2"/>
        </w:rPr>
        <w:t xml:space="preserve">Small Business Server Premium </w:t>
      </w:r>
      <w:r w:rsidRPr="003D6204">
        <w:rPr>
          <w:rFonts w:eastAsiaTheme="majorEastAsia"/>
          <w:spacing w:val="-2"/>
        </w:rPr>
        <w:t>和</w:t>
      </w:r>
      <w:r w:rsidRPr="003D6204">
        <w:rPr>
          <w:rFonts w:eastAsiaTheme="majorEastAsia"/>
          <w:spacing w:val="-2"/>
        </w:rPr>
        <w:t xml:space="preserve"> Standard </w:t>
      </w:r>
      <w:r w:rsidRPr="003D6204">
        <w:rPr>
          <w:rFonts w:eastAsiaTheme="majorEastAsia"/>
          <w:spacing w:val="-2"/>
        </w:rPr>
        <w:t>版本）；</w:t>
      </w:r>
      <w:r w:rsidRPr="003D6204">
        <w:rPr>
          <w:rFonts w:eastAsiaTheme="majorEastAsia"/>
          <w:spacing w:val="-2"/>
        </w:rPr>
        <w:t xml:space="preserve">2012 </w:t>
      </w:r>
      <w:r w:rsidRPr="003D6204">
        <w:rPr>
          <w:rFonts w:eastAsiaTheme="majorEastAsia"/>
          <w:spacing w:val="-2"/>
        </w:rPr>
        <w:t>年</w:t>
      </w:r>
      <w:r w:rsidRPr="003D6204">
        <w:rPr>
          <w:rFonts w:eastAsiaTheme="majorEastAsia"/>
          <w:spacing w:val="-2"/>
        </w:rPr>
        <w:t xml:space="preserve"> 11 </w:t>
      </w:r>
      <w:r w:rsidRPr="003D6204">
        <w:rPr>
          <w:rFonts w:eastAsiaTheme="majorEastAsia"/>
          <w:spacing w:val="-2"/>
        </w:rPr>
        <w:t>月</w:t>
      </w:r>
      <w:r w:rsidRPr="003D6204">
        <w:rPr>
          <w:rFonts w:eastAsiaTheme="majorEastAsia"/>
          <w:spacing w:val="-2"/>
        </w:rPr>
        <w:t xml:space="preserve"> 1 </w:t>
      </w:r>
      <w:r w:rsidRPr="003D6204">
        <w:rPr>
          <w:rFonts w:eastAsiaTheme="majorEastAsia"/>
          <w:spacing w:val="-2"/>
        </w:rPr>
        <w:t>日（</w:t>
      </w:r>
      <w:r w:rsidRPr="003D6204">
        <w:rPr>
          <w:rFonts w:eastAsiaTheme="majorEastAsia"/>
          <w:spacing w:val="-2"/>
        </w:rPr>
        <w:t xml:space="preserve">Small Business Server Essentials </w:t>
      </w:r>
      <w:r w:rsidRPr="003D6204">
        <w:rPr>
          <w:rFonts w:eastAsiaTheme="majorEastAsia"/>
          <w:spacing w:val="-2"/>
        </w:rPr>
        <w:t>版本）。请参阅位于</w:t>
      </w:r>
      <w:r w:rsidRPr="003D6204">
        <w:rPr>
          <w:rFonts w:eastAsiaTheme="majorEastAsia"/>
          <w:spacing w:val="-2"/>
        </w:rPr>
        <w:t xml:space="preserve"> </w:t>
      </w:r>
      <w:hyperlink r:id="rId43" w:history="1">
        <w:r w:rsidRPr="003D6204">
          <w:rPr>
            <w:rStyle w:val="Hyperlink"/>
            <w:rFonts w:eastAsiaTheme="majorEastAsia"/>
            <w:color w:val="0563C1"/>
            <w:spacing w:val="-2"/>
          </w:rPr>
          <w:t>http://go.microsoft.com/?linkid=9839207</w:t>
        </w:r>
      </w:hyperlink>
      <w:r w:rsidRPr="003D6204">
        <w:rPr>
          <w:rFonts w:eastAsiaTheme="majorEastAsia"/>
          <w:spacing w:val="-2"/>
        </w:rPr>
        <w:t xml:space="preserve"> </w:t>
      </w:r>
      <w:r w:rsidRPr="003D6204">
        <w:rPr>
          <w:rFonts w:eastAsiaTheme="majorEastAsia"/>
          <w:spacing w:val="-2"/>
        </w:rPr>
        <w:t>上的</w:t>
      </w:r>
      <w:r w:rsidRPr="003D6204">
        <w:rPr>
          <w:rFonts w:eastAsiaTheme="majorEastAsia"/>
          <w:spacing w:val="-2"/>
        </w:rPr>
        <w:t xml:space="preserve"> 2013 </w:t>
      </w:r>
      <w:r w:rsidRPr="003D6204">
        <w:rPr>
          <w:rFonts w:eastAsiaTheme="majorEastAsia"/>
          <w:spacing w:val="-2"/>
        </w:rPr>
        <w:t>年</w:t>
      </w:r>
      <w:r w:rsidRPr="003D6204">
        <w:rPr>
          <w:rFonts w:eastAsiaTheme="majorEastAsia"/>
          <w:spacing w:val="-2"/>
        </w:rPr>
        <w:t xml:space="preserve"> 10 </w:t>
      </w:r>
      <w:r w:rsidRPr="003D6204">
        <w:rPr>
          <w:rFonts w:eastAsiaTheme="majorEastAsia"/>
          <w:spacing w:val="-2"/>
        </w:rPr>
        <w:t>月</w:t>
      </w:r>
      <w:r w:rsidRPr="003D6204">
        <w:rPr>
          <w:rFonts w:eastAsiaTheme="majorEastAsia"/>
          <w:spacing w:val="-2"/>
          <w:vertAlign w:val="superscript"/>
        </w:rPr>
        <w:t>1</w:t>
      </w:r>
      <w:r w:rsidRPr="003D6204">
        <w:rPr>
          <w:rFonts w:eastAsiaTheme="majorEastAsia"/>
          <w:spacing w:val="-2"/>
        </w:rPr>
        <w:t xml:space="preserve"> </w:t>
      </w:r>
      <w:r w:rsidRPr="003D6204">
        <w:rPr>
          <w:rFonts w:eastAsiaTheme="majorEastAsia"/>
          <w:spacing w:val="-2"/>
        </w:rPr>
        <w:t>或</w:t>
      </w:r>
      <w:r w:rsidRPr="003D6204">
        <w:rPr>
          <w:rFonts w:eastAsiaTheme="majorEastAsia"/>
          <w:spacing w:val="-2"/>
        </w:rPr>
        <w:t xml:space="preserve"> 2014 </w:t>
      </w:r>
      <w:r w:rsidRPr="003D6204">
        <w:rPr>
          <w:rFonts w:eastAsiaTheme="majorEastAsia"/>
          <w:spacing w:val="-2"/>
        </w:rPr>
        <w:t>年</w:t>
      </w:r>
      <w:r w:rsidRPr="003D6204">
        <w:rPr>
          <w:rFonts w:eastAsiaTheme="majorEastAsia"/>
          <w:spacing w:val="-2"/>
        </w:rPr>
        <w:t xml:space="preserve"> 3 </w:t>
      </w:r>
      <w:r w:rsidRPr="003D6204">
        <w:rPr>
          <w:rFonts w:eastAsiaTheme="majorEastAsia"/>
          <w:spacing w:val="-2"/>
        </w:rPr>
        <w:t>月</w:t>
      </w:r>
      <w:r w:rsidRPr="003D6204">
        <w:rPr>
          <w:rFonts w:eastAsiaTheme="majorEastAsia"/>
          <w:spacing w:val="-2"/>
          <w:vertAlign w:val="superscript"/>
        </w:rPr>
        <w:t>2</w:t>
      </w:r>
      <w:r w:rsidRPr="003D6204">
        <w:rPr>
          <w:rFonts w:eastAsiaTheme="majorEastAsia"/>
          <w:spacing w:val="-2"/>
        </w:rPr>
        <w:t xml:space="preserve"> </w:t>
      </w:r>
      <w:r w:rsidRPr="003D6204">
        <w:rPr>
          <w:rFonts w:eastAsiaTheme="majorEastAsia"/>
          <w:spacing w:val="-2"/>
        </w:rPr>
        <w:t>产品列表了解更多详细信息。</w:t>
      </w:r>
    </w:p>
    <w:p w14:paraId="3B1C3C87" w14:textId="77777777" w:rsidR="00627653" w:rsidRPr="007E0B6E" w:rsidRDefault="00627653" w:rsidP="0035579A">
      <w:pPr>
        <w:pStyle w:val="ProductList-Body"/>
        <w:numPr>
          <w:ilvl w:val="0"/>
          <w:numId w:val="8"/>
        </w:numPr>
        <w:ind w:left="450" w:hanging="270"/>
        <w:rPr>
          <w:rFonts w:eastAsiaTheme="majorEastAsia"/>
        </w:rPr>
      </w:pPr>
      <w:r w:rsidRPr="007E0B6E">
        <w:rPr>
          <w:rFonts w:eastAsiaTheme="majorEastAsia"/>
        </w:rPr>
        <w:t>HPC Pack 2008 R2 Enterprise</w:t>
      </w:r>
      <w:r w:rsidRPr="007E0B6E">
        <w:rPr>
          <w:rFonts w:eastAsiaTheme="majorEastAsia"/>
        </w:rPr>
        <w:fldChar w:fldCharType="begin"/>
      </w:r>
      <w:r w:rsidRPr="007E0B6E">
        <w:rPr>
          <w:rFonts w:eastAsiaTheme="majorEastAsia"/>
        </w:rPr>
        <w:instrText>XE "HPC Pack 2008 R2 Enterprise"</w:instrText>
      </w:r>
      <w:r w:rsidRPr="007E0B6E">
        <w:rPr>
          <w:rFonts w:eastAsiaTheme="majorEastAsia"/>
        </w:rPr>
        <w:fldChar w:fldCharType="end"/>
      </w:r>
      <w:r w:rsidRPr="007E0B6E">
        <w:rPr>
          <w:rFonts w:eastAsiaTheme="majorEastAsia"/>
          <w:vertAlign w:val="superscript"/>
        </w:rPr>
        <w:t>2</w:t>
      </w:r>
    </w:p>
    <w:p w14:paraId="3B1C3C88" w14:textId="77777777" w:rsidR="00627653" w:rsidRPr="007E0B6E" w:rsidRDefault="00627653" w:rsidP="0035579A">
      <w:pPr>
        <w:pStyle w:val="ProductList-Body"/>
        <w:numPr>
          <w:ilvl w:val="0"/>
          <w:numId w:val="8"/>
        </w:numPr>
        <w:ind w:left="450" w:hanging="270"/>
        <w:rPr>
          <w:rFonts w:eastAsiaTheme="majorEastAsia"/>
          <w:lang w:val="en-US"/>
        </w:rPr>
      </w:pPr>
      <w:r w:rsidRPr="007E0B6E">
        <w:rPr>
          <w:rFonts w:eastAsiaTheme="majorEastAsia"/>
          <w:lang w:val="en-US"/>
        </w:rPr>
        <w:t>Windows HPC Server 2008 R2 Suite</w:t>
      </w:r>
      <w:r w:rsidRPr="007E0B6E">
        <w:rPr>
          <w:rFonts w:eastAsiaTheme="majorEastAsia"/>
        </w:rPr>
        <w:fldChar w:fldCharType="begin"/>
      </w:r>
      <w:r w:rsidRPr="007E0B6E">
        <w:rPr>
          <w:rFonts w:eastAsiaTheme="majorEastAsia"/>
          <w:lang w:val="en-US"/>
        </w:rPr>
        <w:instrText>XE "Windows HPC Server 2008 R2 Suite"</w:instrText>
      </w:r>
      <w:r w:rsidRPr="007E0B6E">
        <w:rPr>
          <w:rFonts w:eastAsiaTheme="majorEastAsia"/>
        </w:rPr>
        <w:fldChar w:fldCharType="end"/>
      </w:r>
      <w:r w:rsidRPr="007E0B6E">
        <w:rPr>
          <w:rFonts w:eastAsiaTheme="majorEastAsia"/>
          <w:vertAlign w:val="superscript"/>
          <w:lang w:val="en-US"/>
        </w:rPr>
        <w:t>2</w:t>
      </w:r>
    </w:p>
    <w:p w14:paraId="3B1C3C89" w14:textId="77777777" w:rsidR="00627653" w:rsidRPr="007E0B6E" w:rsidRDefault="00627653" w:rsidP="0035579A">
      <w:pPr>
        <w:pStyle w:val="ProductList-Body"/>
        <w:numPr>
          <w:ilvl w:val="0"/>
          <w:numId w:val="8"/>
        </w:numPr>
        <w:ind w:left="450" w:hanging="270"/>
        <w:rPr>
          <w:rFonts w:eastAsiaTheme="majorEastAsia"/>
        </w:rPr>
      </w:pPr>
      <w:r w:rsidRPr="007E0B6E">
        <w:rPr>
          <w:rFonts w:eastAsiaTheme="majorEastAsia"/>
        </w:rPr>
        <w:t>Windows Server 2008 R2</w:t>
      </w:r>
      <w:r w:rsidRPr="007E0B6E">
        <w:rPr>
          <w:rFonts w:eastAsiaTheme="majorEastAsia"/>
        </w:rPr>
        <w:fldChar w:fldCharType="begin"/>
      </w:r>
      <w:r w:rsidRPr="007E0B6E">
        <w:rPr>
          <w:rFonts w:eastAsiaTheme="majorEastAsia"/>
        </w:rPr>
        <w:instrText>XE "Windows Server 2008 R2"</w:instrText>
      </w:r>
      <w:r w:rsidRPr="007E0B6E">
        <w:rPr>
          <w:rFonts w:eastAsiaTheme="majorEastAsia"/>
        </w:rPr>
        <w:fldChar w:fldCharType="end"/>
      </w:r>
      <w:r w:rsidRPr="007E0B6E">
        <w:rPr>
          <w:rFonts w:eastAsiaTheme="majorEastAsia"/>
        </w:rPr>
        <w:t xml:space="preserve"> Datacenter</w:t>
      </w:r>
      <w:r w:rsidRPr="007E0B6E">
        <w:rPr>
          <w:rFonts w:eastAsiaTheme="majorEastAsia"/>
          <w:vertAlign w:val="superscript"/>
        </w:rPr>
        <w:t>1</w:t>
      </w:r>
    </w:p>
    <w:p w14:paraId="3B1C3C8A" w14:textId="77777777" w:rsidR="00627653" w:rsidRPr="007E0B6E" w:rsidRDefault="00627653" w:rsidP="0035579A">
      <w:pPr>
        <w:pStyle w:val="ProductList-Body"/>
        <w:numPr>
          <w:ilvl w:val="0"/>
          <w:numId w:val="8"/>
        </w:numPr>
        <w:ind w:left="450" w:hanging="270"/>
        <w:rPr>
          <w:rFonts w:eastAsiaTheme="majorEastAsia"/>
        </w:rPr>
      </w:pPr>
      <w:r w:rsidRPr="007E0B6E">
        <w:rPr>
          <w:rFonts w:eastAsiaTheme="majorEastAsia"/>
        </w:rPr>
        <w:t>Windows Server 2008 R2</w:t>
      </w:r>
      <w:r w:rsidRPr="007E0B6E">
        <w:rPr>
          <w:rFonts w:eastAsiaTheme="majorEastAsia"/>
        </w:rPr>
        <w:fldChar w:fldCharType="begin"/>
      </w:r>
      <w:r w:rsidRPr="007E0B6E">
        <w:rPr>
          <w:rFonts w:eastAsiaTheme="majorEastAsia"/>
        </w:rPr>
        <w:instrText>XE "Windows Server 2008 R2"</w:instrText>
      </w:r>
      <w:r w:rsidRPr="007E0B6E">
        <w:rPr>
          <w:rFonts w:eastAsiaTheme="majorEastAsia"/>
        </w:rPr>
        <w:fldChar w:fldCharType="end"/>
      </w:r>
      <w:r w:rsidRPr="007E0B6E">
        <w:rPr>
          <w:rFonts w:eastAsiaTheme="majorEastAsia"/>
        </w:rPr>
        <w:t xml:space="preserve"> Enterprise</w:t>
      </w:r>
      <w:r w:rsidRPr="007E0B6E">
        <w:rPr>
          <w:rFonts w:eastAsiaTheme="majorEastAsia"/>
          <w:vertAlign w:val="superscript"/>
        </w:rPr>
        <w:t>2</w:t>
      </w:r>
    </w:p>
    <w:p w14:paraId="3B1C3C8B" w14:textId="77777777" w:rsidR="00627653" w:rsidRPr="007E0B6E" w:rsidRDefault="00627653" w:rsidP="0035579A">
      <w:pPr>
        <w:pStyle w:val="ProductList-Body"/>
        <w:numPr>
          <w:ilvl w:val="0"/>
          <w:numId w:val="8"/>
        </w:numPr>
        <w:ind w:left="450" w:hanging="270"/>
        <w:rPr>
          <w:rFonts w:eastAsiaTheme="majorEastAsia"/>
        </w:rPr>
      </w:pPr>
      <w:r w:rsidRPr="007E0B6E">
        <w:rPr>
          <w:rFonts w:eastAsiaTheme="majorEastAsia"/>
        </w:rPr>
        <w:t>Windows Server 2008 R2</w:t>
      </w:r>
      <w:r w:rsidRPr="007E0B6E">
        <w:rPr>
          <w:rFonts w:eastAsiaTheme="majorEastAsia"/>
        </w:rPr>
        <w:fldChar w:fldCharType="begin"/>
      </w:r>
      <w:r w:rsidRPr="007E0B6E">
        <w:rPr>
          <w:rFonts w:eastAsiaTheme="majorEastAsia"/>
        </w:rPr>
        <w:instrText>XE "Windows Server 2008 R2"</w:instrText>
      </w:r>
      <w:r w:rsidRPr="007E0B6E">
        <w:rPr>
          <w:rFonts w:eastAsiaTheme="majorEastAsia"/>
        </w:rPr>
        <w:fldChar w:fldCharType="end"/>
      </w:r>
      <w:r w:rsidRPr="007E0B6E">
        <w:rPr>
          <w:rFonts w:eastAsiaTheme="majorEastAsia"/>
        </w:rPr>
        <w:t xml:space="preserve"> HPC Edition</w:t>
      </w:r>
      <w:r w:rsidRPr="007E0B6E">
        <w:rPr>
          <w:rFonts w:eastAsiaTheme="majorEastAsia"/>
          <w:vertAlign w:val="superscript"/>
        </w:rPr>
        <w:t>2</w:t>
      </w:r>
    </w:p>
    <w:p w14:paraId="3B1C3C8C" w14:textId="77777777" w:rsidR="00627653" w:rsidRPr="007E0B6E" w:rsidRDefault="00627653" w:rsidP="0035579A">
      <w:pPr>
        <w:pStyle w:val="ProductList-Body"/>
        <w:numPr>
          <w:ilvl w:val="0"/>
          <w:numId w:val="8"/>
        </w:numPr>
        <w:ind w:left="450" w:hanging="270"/>
        <w:rPr>
          <w:rFonts w:eastAsiaTheme="majorEastAsia"/>
        </w:rPr>
      </w:pPr>
      <w:r w:rsidRPr="007E0B6E">
        <w:rPr>
          <w:rFonts w:eastAsiaTheme="majorEastAsia"/>
        </w:rPr>
        <w:t>Windows Server 2008 R2</w:t>
      </w:r>
      <w:r w:rsidRPr="007E0B6E">
        <w:rPr>
          <w:rFonts w:eastAsiaTheme="majorEastAsia"/>
        </w:rPr>
        <w:fldChar w:fldCharType="begin"/>
      </w:r>
      <w:r w:rsidRPr="007E0B6E">
        <w:rPr>
          <w:rFonts w:eastAsiaTheme="majorEastAsia"/>
        </w:rPr>
        <w:instrText>XE "Windows Server 2008 R2"</w:instrText>
      </w:r>
      <w:r w:rsidRPr="007E0B6E">
        <w:rPr>
          <w:rFonts w:eastAsiaTheme="majorEastAsia"/>
        </w:rPr>
        <w:fldChar w:fldCharType="end"/>
      </w:r>
      <w:r w:rsidRPr="007E0B6E">
        <w:rPr>
          <w:rFonts w:eastAsiaTheme="majorEastAsia"/>
        </w:rPr>
        <w:t xml:space="preserve"> Enterprise</w:t>
      </w:r>
      <w:r w:rsidRPr="007E0B6E">
        <w:rPr>
          <w:rFonts w:eastAsiaTheme="majorEastAsia"/>
          <w:vertAlign w:val="superscript"/>
        </w:rPr>
        <w:t>2</w:t>
      </w:r>
    </w:p>
    <w:p w14:paraId="3B1C3C8D" w14:textId="77777777" w:rsidR="00627653" w:rsidRPr="007E0B6E" w:rsidRDefault="00627653" w:rsidP="0035579A">
      <w:pPr>
        <w:pStyle w:val="ProductList-Body"/>
        <w:numPr>
          <w:ilvl w:val="0"/>
          <w:numId w:val="8"/>
        </w:numPr>
        <w:ind w:left="450" w:hanging="270"/>
        <w:rPr>
          <w:rFonts w:eastAsiaTheme="majorEastAsia"/>
          <w:lang w:val="en-US"/>
        </w:rPr>
      </w:pPr>
      <w:r w:rsidRPr="007E0B6E">
        <w:rPr>
          <w:rFonts w:eastAsiaTheme="majorEastAsia"/>
          <w:lang w:val="en-US"/>
        </w:rPr>
        <w:t>Windows Server 2008 R2</w:t>
      </w:r>
      <w:r w:rsidRPr="007E0B6E">
        <w:rPr>
          <w:rFonts w:eastAsiaTheme="majorEastAsia"/>
        </w:rPr>
        <w:fldChar w:fldCharType="begin"/>
      </w:r>
      <w:r w:rsidRPr="007E0B6E">
        <w:rPr>
          <w:rFonts w:eastAsiaTheme="majorEastAsia"/>
          <w:lang w:val="en-US"/>
        </w:rPr>
        <w:instrText>XE "Windows Server 2008 R2"</w:instrText>
      </w:r>
      <w:r w:rsidRPr="007E0B6E">
        <w:rPr>
          <w:rFonts w:eastAsiaTheme="majorEastAsia"/>
        </w:rPr>
        <w:fldChar w:fldCharType="end"/>
      </w:r>
      <w:r w:rsidRPr="007E0B6E">
        <w:rPr>
          <w:rFonts w:eastAsiaTheme="majorEastAsia"/>
          <w:lang w:val="en-US"/>
        </w:rPr>
        <w:t xml:space="preserve"> for Itanium Based Systems</w:t>
      </w:r>
      <w:r w:rsidRPr="007E0B6E">
        <w:rPr>
          <w:rFonts w:eastAsiaTheme="majorEastAsia"/>
          <w:vertAlign w:val="superscript"/>
          <w:lang w:val="en-US"/>
        </w:rPr>
        <w:t>2</w:t>
      </w:r>
    </w:p>
    <w:p w14:paraId="3B1C3C8E" w14:textId="77777777" w:rsidR="00627653" w:rsidRPr="007E0B6E" w:rsidRDefault="00627653" w:rsidP="0035579A">
      <w:pPr>
        <w:pStyle w:val="ProductList-Body"/>
        <w:numPr>
          <w:ilvl w:val="0"/>
          <w:numId w:val="8"/>
        </w:numPr>
        <w:ind w:left="450" w:hanging="270"/>
        <w:rPr>
          <w:rFonts w:eastAsiaTheme="majorEastAsia"/>
        </w:rPr>
      </w:pPr>
      <w:r w:rsidRPr="007E0B6E">
        <w:rPr>
          <w:rFonts w:eastAsiaTheme="majorEastAsia"/>
        </w:rPr>
        <w:t>Windows Small Business Server 2011</w:t>
      </w:r>
      <w:r w:rsidRPr="007E0B6E">
        <w:rPr>
          <w:rFonts w:eastAsiaTheme="majorEastAsia"/>
        </w:rPr>
        <w:fldChar w:fldCharType="begin"/>
      </w:r>
      <w:r w:rsidRPr="007E0B6E">
        <w:rPr>
          <w:rFonts w:eastAsiaTheme="majorEastAsia"/>
        </w:rPr>
        <w:instrText>XE "Windows Small Business Server 2011"</w:instrText>
      </w:r>
      <w:r w:rsidRPr="007E0B6E">
        <w:rPr>
          <w:rFonts w:eastAsiaTheme="majorEastAsia"/>
        </w:rPr>
        <w:fldChar w:fldCharType="end"/>
      </w:r>
      <w:r w:rsidRPr="007E0B6E">
        <w:rPr>
          <w:rFonts w:eastAsiaTheme="majorEastAsia"/>
        </w:rPr>
        <w:t xml:space="preserve"> Essentials</w:t>
      </w:r>
      <w:r w:rsidRPr="007E0B6E">
        <w:rPr>
          <w:rFonts w:eastAsiaTheme="majorEastAsia"/>
          <w:vertAlign w:val="superscript"/>
        </w:rPr>
        <w:t>2</w:t>
      </w:r>
    </w:p>
    <w:p w14:paraId="3B1C3C8F" w14:textId="77777777" w:rsidR="00627653" w:rsidRPr="007E0B6E" w:rsidRDefault="00627653" w:rsidP="0035579A">
      <w:pPr>
        <w:pStyle w:val="ProductList-Body"/>
        <w:numPr>
          <w:ilvl w:val="0"/>
          <w:numId w:val="8"/>
        </w:numPr>
        <w:ind w:left="450" w:hanging="270"/>
        <w:rPr>
          <w:rFonts w:eastAsiaTheme="majorEastAsia"/>
        </w:rPr>
      </w:pPr>
      <w:r w:rsidRPr="007E0B6E">
        <w:rPr>
          <w:rFonts w:eastAsiaTheme="majorEastAsia"/>
        </w:rPr>
        <w:t>Windows Small Business Server 2008</w:t>
      </w:r>
      <w:r w:rsidRPr="007E0B6E">
        <w:rPr>
          <w:rFonts w:eastAsiaTheme="majorEastAsia"/>
        </w:rPr>
        <w:fldChar w:fldCharType="begin"/>
      </w:r>
      <w:r w:rsidRPr="007E0B6E">
        <w:rPr>
          <w:rFonts w:eastAsiaTheme="majorEastAsia"/>
        </w:rPr>
        <w:instrText>XE "Windows Small Business Server 2008"</w:instrText>
      </w:r>
      <w:r w:rsidRPr="007E0B6E">
        <w:rPr>
          <w:rFonts w:eastAsiaTheme="majorEastAsia"/>
        </w:rPr>
        <w:fldChar w:fldCharType="end"/>
      </w:r>
      <w:r w:rsidRPr="007E0B6E">
        <w:rPr>
          <w:rFonts w:eastAsiaTheme="majorEastAsia"/>
        </w:rPr>
        <w:t xml:space="preserve"> Premium</w:t>
      </w:r>
      <w:r w:rsidRPr="007E0B6E">
        <w:rPr>
          <w:rFonts w:eastAsiaTheme="majorEastAsia"/>
          <w:vertAlign w:val="superscript"/>
        </w:rPr>
        <w:t>2</w:t>
      </w:r>
    </w:p>
    <w:p w14:paraId="3B1C3C90" w14:textId="77777777" w:rsidR="00627653" w:rsidRPr="007E0B6E" w:rsidRDefault="00627653" w:rsidP="0035579A">
      <w:pPr>
        <w:pStyle w:val="ProductList-Body"/>
        <w:numPr>
          <w:ilvl w:val="0"/>
          <w:numId w:val="8"/>
        </w:numPr>
        <w:ind w:left="450" w:hanging="270"/>
        <w:rPr>
          <w:rFonts w:eastAsiaTheme="majorEastAsia"/>
          <w:lang w:val="en-US"/>
        </w:rPr>
      </w:pPr>
      <w:r w:rsidRPr="007E0B6E">
        <w:rPr>
          <w:rFonts w:eastAsiaTheme="majorEastAsia"/>
          <w:lang w:val="en-US"/>
        </w:rPr>
        <w:t>Windows Small Business Server 2011</w:t>
      </w:r>
      <w:r w:rsidRPr="007E0B6E">
        <w:rPr>
          <w:rFonts w:eastAsiaTheme="majorEastAsia"/>
        </w:rPr>
        <w:fldChar w:fldCharType="begin"/>
      </w:r>
      <w:r w:rsidRPr="007E0B6E">
        <w:rPr>
          <w:rFonts w:eastAsiaTheme="majorEastAsia"/>
          <w:lang w:val="en-US"/>
        </w:rPr>
        <w:instrText>XE "Windows Small Business Server 2011"</w:instrText>
      </w:r>
      <w:r w:rsidRPr="007E0B6E">
        <w:rPr>
          <w:rFonts w:eastAsiaTheme="majorEastAsia"/>
        </w:rPr>
        <w:fldChar w:fldCharType="end"/>
      </w:r>
      <w:r w:rsidRPr="007E0B6E">
        <w:rPr>
          <w:rFonts w:eastAsiaTheme="majorEastAsia"/>
          <w:lang w:val="en-US"/>
        </w:rPr>
        <w:t xml:space="preserve"> Premium Add-on </w:t>
      </w:r>
      <w:r w:rsidRPr="007E0B6E">
        <w:rPr>
          <w:rFonts w:eastAsiaTheme="majorEastAsia"/>
        </w:rPr>
        <w:t>和</w:t>
      </w:r>
      <w:r w:rsidRPr="007E0B6E">
        <w:rPr>
          <w:rFonts w:eastAsiaTheme="majorEastAsia"/>
          <w:lang w:val="en-US"/>
        </w:rPr>
        <w:t xml:space="preserve"> Add-on CAL Suite</w:t>
      </w:r>
      <w:r w:rsidRPr="007E0B6E">
        <w:rPr>
          <w:rFonts w:eastAsiaTheme="majorEastAsia"/>
          <w:vertAlign w:val="superscript"/>
          <w:lang w:val="en-US"/>
        </w:rPr>
        <w:t>2</w:t>
      </w:r>
    </w:p>
    <w:p w14:paraId="3B1C3C91" w14:textId="77777777" w:rsidR="00627653" w:rsidRPr="007E0B6E" w:rsidRDefault="00627653" w:rsidP="0035579A">
      <w:pPr>
        <w:pStyle w:val="ProductList-Body"/>
        <w:numPr>
          <w:ilvl w:val="0"/>
          <w:numId w:val="8"/>
        </w:numPr>
        <w:ind w:left="450" w:hanging="270"/>
        <w:rPr>
          <w:rFonts w:eastAsiaTheme="majorEastAsia"/>
        </w:rPr>
      </w:pPr>
      <w:r w:rsidRPr="007E0B6E">
        <w:rPr>
          <w:rFonts w:eastAsiaTheme="majorEastAsia"/>
        </w:rPr>
        <w:t>Windows Small Business Server 2011</w:t>
      </w:r>
      <w:r w:rsidRPr="007E0B6E">
        <w:rPr>
          <w:rFonts w:eastAsiaTheme="majorEastAsia"/>
        </w:rPr>
        <w:fldChar w:fldCharType="begin"/>
      </w:r>
      <w:r w:rsidRPr="007E0B6E">
        <w:rPr>
          <w:rFonts w:eastAsiaTheme="majorEastAsia"/>
        </w:rPr>
        <w:instrText>XE "Windows Small Business Server 2011"</w:instrText>
      </w:r>
      <w:r w:rsidRPr="007E0B6E">
        <w:rPr>
          <w:rFonts w:eastAsiaTheme="majorEastAsia"/>
        </w:rPr>
        <w:fldChar w:fldCharType="end"/>
      </w:r>
      <w:r w:rsidRPr="007E0B6E">
        <w:rPr>
          <w:rFonts w:eastAsiaTheme="majorEastAsia"/>
        </w:rPr>
        <w:t xml:space="preserve"> Standard</w:t>
      </w:r>
      <w:r w:rsidRPr="007E0B6E">
        <w:rPr>
          <w:rFonts w:eastAsiaTheme="majorEastAsia"/>
          <w:vertAlign w:val="superscript"/>
        </w:rPr>
        <w:t>2</w:t>
      </w:r>
    </w:p>
    <w:p w14:paraId="3B1C3C92" w14:textId="77777777" w:rsidR="00FD2B89" w:rsidRDefault="00627653" w:rsidP="0035579A">
      <w:pPr>
        <w:pStyle w:val="ProductList-Body"/>
        <w:numPr>
          <w:ilvl w:val="0"/>
          <w:numId w:val="8"/>
        </w:numPr>
        <w:ind w:left="450" w:hanging="270"/>
        <w:rPr>
          <w:rFonts w:eastAsiaTheme="majorEastAsia"/>
          <w:lang w:val="en-US"/>
        </w:rPr>
      </w:pPr>
      <w:r w:rsidRPr="007E0B6E">
        <w:rPr>
          <w:rFonts w:eastAsiaTheme="majorEastAsia"/>
          <w:lang w:val="en-US"/>
        </w:rPr>
        <w:t>Windows Small Business Server 2011</w:t>
      </w:r>
      <w:r w:rsidRPr="007E0B6E">
        <w:rPr>
          <w:rFonts w:eastAsiaTheme="majorEastAsia"/>
        </w:rPr>
        <w:fldChar w:fldCharType="begin"/>
      </w:r>
      <w:r w:rsidRPr="007E0B6E">
        <w:rPr>
          <w:rFonts w:eastAsiaTheme="majorEastAsia"/>
          <w:lang w:val="en-US"/>
        </w:rPr>
        <w:instrText>XE "Windows Small Business Server 2011"</w:instrText>
      </w:r>
      <w:r w:rsidRPr="007E0B6E">
        <w:rPr>
          <w:rFonts w:eastAsiaTheme="majorEastAsia"/>
        </w:rPr>
        <w:fldChar w:fldCharType="end"/>
      </w:r>
      <w:r w:rsidRPr="007E0B6E">
        <w:rPr>
          <w:rFonts w:eastAsiaTheme="majorEastAsia"/>
          <w:lang w:val="en-US"/>
        </w:rPr>
        <w:t xml:space="preserve"> CAL Suite</w:t>
      </w:r>
      <w:r w:rsidRPr="00FD2B89">
        <w:rPr>
          <w:rFonts w:eastAsiaTheme="majorEastAsia"/>
          <w:vertAlign w:val="superscript"/>
          <w:lang w:val="en-US"/>
        </w:rPr>
        <w:t>2</w:t>
      </w:r>
    </w:p>
    <w:p w14:paraId="3B1C3C93" w14:textId="77777777" w:rsidR="00627653" w:rsidRPr="007E0B6E" w:rsidRDefault="00627653" w:rsidP="0035579A">
      <w:pPr>
        <w:pStyle w:val="ProductList-Body"/>
        <w:numPr>
          <w:ilvl w:val="0"/>
          <w:numId w:val="8"/>
        </w:numPr>
        <w:ind w:left="450" w:hanging="270"/>
        <w:rPr>
          <w:rFonts w:eastAsiaTheme="majorEastAsia"/>
          <w:lang w:val="en-US"/>
        </w:rPr>
      </w:pPr>
      <w:r w:rsidRPr="007E0B6E">
        <w:rPr>
          <w:rFonts w:eastAsiaTheme="majorEastAsia"/>
          <w:lang w:val="en-US"/>
        </w:rPr>
        <w:t>Windows Web Server 2008 R2</w:t>
      </w:r>
      <w:r w:rsidRPr="007E0B6E">
        <w:rPr>
          <w:rFonts w:eastAsiaTheme="majorEastAsia"/>
          <w:vertAlign w:val="superscript"/>
          <w:lang w:val="en-US"/>
        </w:rPr>
        <w:t>2</w:t>
      </w:r>
    </w:p>
    <w:bookmarkStart w:id="892" w:name="_Toc378147653"/>
    <w:bookmarkStart w:id="893" w:name="_Toc378151555"/>
    <w:p w14:paraId="3B1C3C94" w14:textId="77777777" w:rsidR="00627653" w:rsidRPr="007E0B6E" w:rsidRDefault="00E96060" w:rsidP="00627653">
      <w:pPr>
        <w:pStyle w:val="ProductList-Body"/>
        <w:shd w:val="clear" w:color="auto" w:fill="A6A6A6" w:themeFill="background1" w:themeFillShade="A6"/>
        <w:spacing w:before="120" w:after="240"/>
        <w:jc w:val="right"/>
        <w:rPr>
          <w:rFonts w:eastAsiaTheme="majorEastAsia"/>
          <w:sz w:val="16"/>
          <w:szCs w:val="16"/>
        </w:rPr>
      </w:pPr>
      <w:r w:rsidRPr="00E96060">
        <w:rPr>
          <w:rFonts w:eastAsiaTheme="majorEastAsia"/>
          <w:color w:val="0563C1"/>
        </w:rPr>
        <w:fldChar w:fldCharType="begin"/>
      </w:r>
      <w:r w:rsidRPr="00E96060">
        <w:rPr>
          <w:rFonts w:eastAsiaTheme="majorEastAsia"/>
          <w:color w:val="0563C1"/>
        </w:rPr>
        <w:instrText>HYPERLINK \l "ToC"</w:instrText>
      </w:r>
      <w:r w:rsidRPr="00E96060">
        <w:rPr>
          <w:rFonts w:eastAsiaTheme="majorEastAsia"/>
          <w:color w:val="0563C1"/>
        </w:rPr>
        <w:fldChar w:fldCharType="separate"/>
      </w:r>
      <w:r w:rsidRPr="00E96060">
        <w:rPr>
          <w:rStyle w:val="Hyperlink"/>
          <w:rFonts w:eastAsiaTheme="majorEastAsia"/>
          <w:color w:val="0563C1"/>
          <w:sz w:val="16"/>
          <w:szCs w:val="16"/>
        </w:rPr>
        <w:t>目录</w:t>
      </w:r>
      <w:r w:rsidRPr="00E96060">
        <w:rPr>
          <w:rFonts w:eastAsiaTheme="majorEastAsia"/>
          <w:color w:val="0563C1"/>
        </w:rPr>
        <w:fldChar w:fldCharType="end"/>
      </w:r>
      <w:r w:rsidRPr="007E0B6E">
        <w:rPr>
          <w:rFonts w:eastAsiaTheme="majorEastAsia"/>
          <w:sz w:val="16"/>
          <w:szCs w:val="16"/>
        </w:rPr>
        <w:t xml:space="preserve"> / </w:t>
      </w:r>
      <w:hyperlink w:anchor="ChartKey" w:history="1">
        <w:r w:rsidRPr="00E96060">
          <w:rPr>
            <w:rStyle w:val="Hyperlink"/>
            <w:rFonts w:eastAsiaTheme="majorEastAsia"/>
            <w:color w:val="0563C1"/>
            <w:sz w:val="16"/>
            <w:szCs w:val="16"/>
          </w:rPr>
          <w:t>图表键值</w:t>
        </w:r>
      </w:hyperlink>
      <w:r w:rsidRPr="007E0B6E">
        <w:rPr>
          <w:rFonts w:eastAsiaTheme="majorEastAsia"/>
          <w:sz w:val="16"/>
          <w:szCs w:val="16"/>
        </w:rPr>
        <w:t xml:space="preserve"> / </w:t>
      </w:r>
      <w:hyperlink w:anchor="Index" w:history="1">
        <w:r w:rsidRPr="00E96060">
          <w:rPr>
            <w:rStyle w:val="Hyperlink"/>
            <w:rFonts w:eastAsiaTheme="majorEastAsia"/>
            <w:color w:val="0563C1"/>
            <w:sz w:val="16"/>
            <w:szCs w:val="16"/>
          </w:rPr>
          <w:t>索引</w:t>
        </w:r>
      </w:hyperlink>
    </w:p>
    <w:p w14:paraId="3B1C3C95" w14:textId="77777777" w:rsidR="00627653" w:rsidRPr="00A87EDE" w:rsidRDefault="00627653" w:rsidP="00627653">
      <w:pPr>
        <w:pStyle w:val="ProductList-Offering2Heading"/>
        <w:outlineLvl w:val="2"/>
        <w:rPr>
          <w:rFonts w:ascii="Calibri Light" w:eastAsiaTheme="majorEastAsia" w:hAnsi="Calibri Light"/>
        </w:rPr>
      </w:pPr>
      <w:r w:rsidRPr="00A87EDE">
        <w:rPr>
          <w:rFonts w:ascii="Calibri Light" w:eastAsiaTheme="majorEastAsia" w:hAnsi="Calibri Light"/>
        </w:rPr>
        <w:tab/>
      </w:r>
      <w:bookmarkStart w:id="894" w:name="_Toc379797292"/>
      <w:bookmarkStart w:id="895" w:name="_Toc380513317"/>
      <w:bookmarkStart w:id="896" w:name="_Toc380655365"/>
      <w:bookmarkStart w:id="897" w:name="_Toc399859427"/>
      <w:r w:rsidRPr="00A87EDE">
        <w:rPr>
          <w:rFonts w:ascii="Calibri Light" w:eastAsiaTheme="majorEastAsia" w:hAnsi="Calibri Light"/>
        </w:rPr>
        <w:t>Windows Small Business Server</w:t>
      </w:r>
      <w:bookmarkEnd w:id="892"/>
      <w:bookmarkEnd w:id="893"/>
      <w:bookmarkEnd w:id="894"/>
      <w:bookmarkEnd w:id="895"/>
      <w:bookmarkEnd w:id="896"/>
      <w:bookmarkEnd w:id="89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730"/>
        <w:gridCol w:w="461"/>
        <w:gridCol w:w="709"/>
      </w:tblGrid>
      <w:tr w:rsidR="00A42010" w:rsidRPr="007E0B6E" w14:paraId="3B1C3CA4" w14:textId="77777777" w:rsidTr="00FB373D">
        <w:trPr>
          <w:tblHeader/>
        </w:trPr>
        <w:tc>
          <w:tcPr>
            <w:tcW w:w="2947" w:type="dxa"/>
            <w:tcBorders>
              <w:bottom w:val="nil"/>
            </w:tcBorders>
            <w:shd w:val="clear" w:color="auto" w:fill="00188F"/>
          </w:tcPr>
          <w:p w14:paraId="3B1C3C96" w14:textId="77777777" w:rsidR="00A42010" w:rsidRPr="007E0B6E" w:rsidRDefault="00A42010"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595" w:type="dxa"/>
            <w:tcBorders>
              <w:bottom w:val="nil"/>
            </w:tcBorders>
            <w:shd w:val="clear" w:color="auto" w:fill="00188F"/>
            <w:vAlign w:val="center"/>
          </w:tcPr>
          <w:p w14:paraId="3B1C3C97" w14:textId="77777777" w:rsidR="00A42010" w:rsidRPr="00C03BCB" w:rsidRDefault="00A42010" w:rsidP="00A42010">
            <w:pPr>
              <w:pStyle w:val="ProductList-OfferingBody"/>
              <w:ind w:left="-113"/>
              <w:jc w:val="center"/>
              <w:rPr>
                <w:rFonts w:eastAsiaTheme="majorEastAsia" w:cstheme="minorHAnsi"/>
                <w:bCs/>
                <w:color w:val="FFFFFF" w:themeColor="background1"/>
              </w:rPr>
            </w:pPr>
            <w:r w:rsidRPr="00C03BCB">
              <w:rPr>
                <w:rFonts w:eastAsiaTheme="majorEastAsia" w:cstheme="minorHAnsi"/>
                <w:bCs/>
                <w:color w:val="FFFFFF" w:themeColor="background1"/>
              </w:rPr>
              <w:fldChar w:fldCharType="begin"/>
            </w:r>
            <w:r w:rsidRPr="00C03BCB">
              <w:rPr>
                <w:rFonts w:eastAsiaTheme="majorEastAsia" w:cstheme="minorHAnsi"/>
                <w:bCs/>
                <w:color w:val="FFFFFF" w:themeColor="background1"/>
              </w:rPr>
              <w:instrText xml:space="preserve"> AutoTextList  \s NoStyle \t "</w:instrText>
            </w:r>
            <w:r w:rsidRPr="00C03BCB">
              <w:rPr>
                <w:rFonts w:eastAsiaTheme="majorEastAsia" w:cstheme="minorHAnsi"/>
                <w:bCs/>
                <w:color w:val="FFFFFF" w:themeColor="background1"/>
              </w:rPr>
              <w:instrText>发布日期</w:instrText>
            </w:r>
            <w:r w:rsidRPr="00C03BCB">
              <w:rPr>
                <w:rFonts w:eastAsiaTheme="majorEastAsia" w:cstheme="minorHAnsi"/>
                <w:bCs/>
                <w:color w:val="FFFFFF" w:themeColor="background1"/>
              </w:rPr>
              <w:instrText xml:space="preserve">" </w:instrText>
            </w:r>
            <w:r w:rsidRPr="00C03BCB">
              <w:rPr>
                <w:rFonts w:eastAsiaTheme="majorEastAsia" w:cstheme="minorHAnsi"/>
                <w:bCs/>
                <w:color w:val="FFFFFF" w:themeColor="background1"/>
              </w:rPr>
              <w:fldChar w:fldCharType="separate"/>
            </w:r>
            <w:r w:rsidRPr="00C03BCB">
              <w:rPr>
                <w:rFonts w:eastAsiaTheme="majorEastAsia" w:cstheme="minorHAnsi"/>
                <w:bCs/>
                <w:color w:val="FFFFFF" w:themeColor="background1"/>
              </w:rPr>
              <w:t>DA</w:t>
            </w:r>
            <w:r w:rsidRPr="00C03BCB">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3B1C3C98" w14:textId="77777777" w:rsidR="00A42010" w:rsidRPr="00C03BCB" w:rsidRDefault="00A42010" w:rsidP="00A42010">
            <w:pPr>
              <w:pStyle w:val="ProductList-OfferingBody"/>
              <w:ind w:left="-113"/>
              <w:jc w:val="center"/>
              <w:rPr>
                <w:rFonts w:eastAsiaTheme="majorEastAsia" w:cstheme="minorHAnsi"/>
                <w:bCs/>
                <w:color w:val="FFFFFF" w:themeColor="background1"/>
              </w:rPr>
            </w:pP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\sNoStyle\t “License”</w:instrText>
            </w:r>
            <w:r w:rsidRPr="00C03BCB">
              <w:rPr>
                <w:rFonts w:eastAsiaTheme="majorEastAsia" w:cstheme="minorHAnsi"/>
                <w:color w:val="FFFFFF" w:themeColor="background1"/>
              </w:rPr>
              <w:fldChar w:fldCharType="separate"/>
            </w:r>
            <w:r w:rsidRPr="00C03BCB">
              <w:rPr>
                <w:rFonts w:eastAsiaTheme="majorEastAsia" w:cstheme="minorHAnsi"/>
                <w:b/>
                <w:color w:val="000000" w:themeColor="text1"/>
              </w:rPr>
              <w:fldChar w:fldCharType="begin"/>
            </w:r>
            <w:r w:rsidRPr="00C03BCB">
              <w:rPr>
                <w:rFonts w:eastAsiaTheme="majorEastAsia" w:cstheme="minorHAnsi"/>
                <w:b/>
                <w:color w:val="000000" w:themeColor="text1"/>
              </w:rPr>
              <w:instrText>AutoTextList  \s NoStyle \t "</w:instrText>
            </w:r>
            <w:r w:rsidRPr="00C03BCB">
              <w:rPr>
                <w:rFonts w:eastAsiaTheme="majorEastAsia" w:cstheme="minorHAnsi"/>
                <w:color w:val="000000" w:themeColor="text1"/>
              </w:rPr>
              <w:instrText>许可</w:instrText>
            </w:r>
            <w:r w:rsidRPr="00C03BCB">
              <w:rPr>
                <w:rFonts w:eastAsiaTheme="majorEastAsia" w:cstheme="minorHAnsi"/>
                <w:b/>
                <w:color w:val="000000" w:themeColor="text1"/>
              </w:rPr>
              <w:instrText xml:space="preserve">" </w:instrText>
            </w:r>
            <w:r w:rsidRPr="00C03BCB">
              <w:rPr>
                <w:rFonts w:eastAsiaTheme="majorEastAsia" w:cstheme="minorHAnsi"/>
                <w:b/>
                <w:color w:val="000000" w:themeColor="text1"/>
              </w:rPr>
              <w:fldChar w:fldCharType="separate"/>
            </w:r>
            <w:r w:rsidRPr="00C03BCB">
              <w:rPr>
                <w:rFonts w:eastAsiaTheme="majorEastAsia" w:cstheme="minorHAnsi"/>
                <w:bCs/>
                <w:color w:val="FFFFFF" w:themeColor="background1"/>
              </w:rPr>
              <w:t xml:space="preserve"> L </w:t>
            </w:r>
            <w:r w:rsidRPr="00C03BCB">
              <w:rPr>
                <w:rFonts w:eastAsiaTheme="majorEastAsia" w:cstheme="minorHAnsi"/>
                <w:bCs/>
                <w:color w:val="FFFFFF" w:themeColor="background1"/>
              </w:rPr>
              <w:fldChar w:fldCharType="end"/>
            </w:r>
            <w:r w:rsidRPr="00C03BCB">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3B1C3C99" w14:textId="77777777" w:rsidR="00A42010" w:rsidRPr="00C03BCB" w:rsidRDefault="00A42010" w:rsidP="00A42010">
            <w:pPr>
              <w:pStyle w:val="ProductList-OfferingBody"/>
              <w:ind w:left="-113"/>
              <w:jc w:val="center"/>
              <w:rPr>
                <w:rFonts w:eastAsiaTheme="majorEastAsia" w:cstheme="minorHAnsi"/>
                <w:color w:val="FFFFFF" w:themeColor="background1"/>
              </w:rPr>
            </w:pP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\sNoStyle\t “License and Software Assurance”</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\sNoStyle\t “License and Software Assurance”</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AutoTextList  \s NoStyle \t "</w:instrText>
            </w:r>
            <w:r w:rsidRPr="00C03BCB">
              <w:rPr>
                <w:rFonts w:eastAsiaTheme="majorEastAsia" w:cstheme="minorHAnsi"/>
                <w:color w:val="FFFFFF" w:themeColor="background1"/>
              </w:rPr>
              <w:instrText>许可及软件保障</w:instrText>
            </w:r>
            <w:r w:rsidRPr="00C03BCB">
              <w:rPr>
                <w:rFonts w:eastAsiaTheme="majorEastAsia" w:cstheme="minorHAnsi"/>
                <w:color w:val="FFFFFF" w:themeColor="background1"/>
              </w:rPr>
              <w:instrText xml:space="preserve">" </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t>L/SA</w:t>
            </w:r>
            <w:r w:rsidRPr="00C03BCB">
              <w:rPr>
                <w:rFonts w:eastAsiaTheme="majorEastAsia" w:cstheme="minorHAnsi"/>
                <w:color w:val="FFFFFF" w:themeColor="background1"/>
              </w:rPr>
              <w:fldChar w:fldCharType="end"/>
            </w:r>
            <w:r w:rsidRPr="00C03BCB">
              <w:rPr>
                <w:rFonts w:eastAsiaTheme="majorEastAsia" w:cstheme="minorHAnsi"/>
                <w:color w:val="FFFFFF" w:themeColor="background1"/>
              </w:rPr>
              <w:fldChar w:fldCharType="end"/>
            </w:r>
            <w:r w:rsidRPr="00C03BCB">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3B1C3C9A" w14:textId="77777777" w:rsidR="00A42010" w:rsidRPr="00C03BCB" w:rsidRDefault="00A42010" w:rsidP="00A42010">
            <w:pPr>
              <w:pStyle w:val="ProductList-OfferingBody"/>
              <w:ind w:left="-113"/>
              <w:jc w:val="center"/>
              <w:rPr>
                <w:rFonts w:eastAsiaTheme="majorEastAsia" w:cstheme="minorHAnsi"/>
                <w:color w:val="FFFFFF" w:themeColor="background1"/>
              </w:rPr>
            </w:pP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\sNoStyle\t “Software Assurance”</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\sNoStyle\t “Software Assurance”</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AutoTextList  \s NoStyle \t "</w:instrText>
            </w:r>
            <w:r w:rsidRPr="00C03BCB">
              <w:rPr>
                <w:rFonts w:eastAsiaTheme="majorEastAsia" w:cstheme="minorHAnsi"/>
                <w:color w:val="FFFFFF" w:themeColor="background1"/>
              </w:rPr>
              <w:instrText>软件保障</w:instrText>
            </w:r>
            <w:r w:rsidRPr="00C03BCB">
              <w:rPr>
                <w:rFonts w:eastAsiaTheme="majorEastAsia" w:cstheme="minorHAnsi"/>
                <w:color w:val="FFFFFF" w:themeColor="background1"/>
              </w:rPr>
              <w:instrText xml:space="preserve">" </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t>SA</w:t>
            </w:r>
            <w:r w:rsidRPr="00C03BCB">
              <w:rPr>
                <w:rFonts w:eastAsiaTheme="majorEastAsia" w:cstheme="minorHAnsi"/>
                <w:color w:val="FFFFFF" w:themeColor="background1"/>
              </w:rPr>
              <w:fldChar w:fldCharType="end"/>
            </w:r>
            <w:r w:rsidRPr="00C03BCB">
              <w:rPr>
                <w:rFonts w:eastAsiaTheme="majorEastAsia" w:cstheme="minorHAnsi"/>
                <w:color w:val="FFFFFF" w:themeColor="background1"/>
              </w:rPr>
              <w:fldChar w:fldCharType="end"/>
            </w:r>
            <w:r w:rsidRPr="00C03BCB">
              <w:rPr>
                <w:rFonts w:eastAsiaTheme="majorEastAsia" w:cstheme="minorHAnsi"/>
              </w:rPr>
              <w:fldChar w:fldCharType="end"/>
            </w:r>
          </w:p>
        </w:tc>
        <w:tc>
          <w:tcPr>
            <w:tcW w:w="595" w:type="dxa"/>
            <w:tcBorders>
              <w:left w:val="single" w:sz="12" w:space="0" w:color="FFFFFF" w:themeColor="background1"/>
              <w:bottom w:val="single" w:sz="12" w:space="0" w:color="FFFFFF" w:themeColor="background1"/>
            </w:tcBorders>
            <w:shd w:val="clear" w:color="auto" w:fill="00188F"/>
            <w:vAlign w:val="center"/>
          </w:tcPr>
          <w:p w14:paraId="3B1C3C9B" w14:textId="77777777" w:rsidR="00A42010" w:rsidRPr="00C03BCB" w:rsidRDefault="00A42010" w:rsidP="00A42010">
            <w:pPr>
              <w:pStyle w:val="ProductList-OfferingBody"/>
              <w:ind w:left="-113"/>
              <w:jc w:val="center"/>
              <w:rPr>
                <w:rFonts w:eastAsiaTheme="majorEastAsia" w:cstheme="minorHAnsi"/>
                <w:color w:val="FFFFFF" w:themeColor="background1"/>
              </w:rPr>
            </w:pP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\sNoStyle\t “Campus and School Agreement”</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\sNoStyle\t “Campus and School Agreement”</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 NoStyle \t "</w:instrText>
            </w:r>
            <w:r w:rsidRPr="00C03BCB">
              <w:rPr>
                <w:rFonts w:eastAsiaTheme="majorEastAsia" w:cstheme="minorHAnsi"/>
                <w:color w:val="FFFFFF" w:themeColor="background1"/>
              </w:rPr>
              <w:instrText>大专院校和中小学校协议</w:instrText>
            </w:r>
            <w:r w:rsidRPr="00C03BCB">
              <w:rPr>
                <w:rFonts w:eastAsiaTheme="majorEastAsia" w:cstheme="minorHAnsi"/>
                <w:color w:val="FFFFFF" w:themeColor="background1"/>
              </w:rPr>
              <w:instrText xml:space="preserve">" </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t>CA/SA</w:t>
            </w:r>
            <w:r w:rsidRPr="00C03BCB">
              <w:rPr>
                <w:rFonts w:eastAsiaTheme="majorEastAsia" w:cstheme="minorHAnsi"/>
                <w:color w:val="FFFFFF" w:themeColor="background1"/>
              </w:rPr>
              <w:fldChar w:fldCharType="end"/>
            </w:r>
            <w:r w:rsidRPr="00C03BCB">
              <w:rPr>
                <w:rFonts w:eastAsiaTheme="majorEastAsia" w:cstheme="minorHAnsi"/>
                <w:color w:val="FFFFFF" w:themeColor="background1"/>
              </w:rPr>
              <w:fldChar w:fldCharType="end"/>
            </w:r>
            <w:r w:rsidRPr="00C03BCB">
              <w:rPr>
                <w:rFonts w:eastAsiaTheme="majorEastAsia" w:cstheme="minorHAnsi"/>
              </w:rPr>
              <w:fldChar w:fldCharType="end"/>
            </w:r>
          </w:p>
        </w:tc>
        <w:tc>
          <w:tcPr>
            <w:tcW w:w="596" w:type="dxa"/>
            <w:shd w:val="clear" w:color="auto" w:fill="00188F"/>
            <w:vAlign w:val="center"/>
          </w:tcPr>
          <w:p w14:paraId="3B1C3C9C" w14:textId="77777777" w:rsidR="00A42010" w:rsidRPr="00C03BCB" w:rsidRDefault="00A42010" w:rsidP="00A42010">
            <w:pPr>
              <w:pStyle w:val="ProductList-OfferingBody"/>
              <w:ind w:left="-113"/>
              <w:jc w:val="center"/>
              <w:rPr>
                <w:rFonts w:eastAsiaTheme="majorEastAsia" w:cstheme="minorHAnsi"/>
                <w:color w:val="FFFFFF" w:themeColor="background1"/>
              </w:rPr>
            </w:pP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\sNoStyle\t “Enterprise Agreement and Enterprise Subscription Agreement </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\sNoStyle\t “Enterprise Agreement and Enterprise Subscription Agreement </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AutoTextList  \s NoStyle \t "</w:instrText>
            </w:r>
            <w:r w:rsidRPr="00C03BCB">
              <w:rPr>
                <w:rFonts w:eastAsiaTheme="majorEastAsia" w:cstheme="minorHAnsi"/>
                <w:color w:val="FFFFFF" w:themeColor="background1"/>
                <w:u w:val="single"/>
              </w:rPr>
              <w:instrText>企业协议与企业订购协议</w:instrText>
            </w:r>
            <w:r w:rsidRPr="00C03BCB">
              <w:rPr>
                <w:rFonts w:eastAsiaTheme="majorEastAsia" w:cstheme="minorHAnsi"/>
                <w:color w:val="FFFFFF" w:themeColor="background1"/>
              </w:rPr>
              <w:instrText xml:space="preserve">" </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t>EA/EAS</w:t>
            </w:r>
            <w:r w:rsidRPr="00C03BCB">
              <w:rPr>
                <w:rFonts w:eastAsiaTheme="majorEastAsia" w:cstheme="minorHAnsi"/>
                <w:color w:val="FFFFFF" w:themeColor="background1"/>
              </w:rPr>
              <w:fldChar w:fldCharType="end"/>
            </w:r>
            <w:r w:rsidRPr="00C03BCB">
              <w:rPr>
                <w:rFonts w:eastAsiaTheme="majorEastAsia" w:cstheme="minorHAnsi"/>
                <w:color w:val="FFFFFF" w:themeColor="background1"/>
              </w:rPr>
              <w:fldChar w:fldCharType="end"/>
            </w:r>
            <w:r w:rsidRPr="00C03BCB">
              <w:rPr>
                <w:rFonts w:eastAsiaTheme="majorEastAsia" w:cstheme="minorHAnsi"/>
              </w:rPr>
              <w:fldChar w:fldCharType="end"/>
            </w:r>
          </w:p>
        </w:tc>
        <w:tc>
          <w:tcPr>
            <w:tcW w:w="595" w:type="dxa"/>
            <w:tcBorders>
              <w:bottom w:val="single" w:sz="12" w:space="0" w:color="FFFFFF" w:themeColor="background1"/>
            </w:tcBorders>
            <w:shd w:val="clear" w:color="auto" w:fill="00188F"/>
            <w:vAlign w:val="center"/>
          </w:tcPr>
          <w:p w14:paraId="3B1C3C9D" w14:textId="77777777" w:rsidR="00A42010" w:rsidRPr="00C03BCB" w:rsidRDefault="00A42010" w:rsidP="00A42010">
            <w:pPr>
              <w:pStyle w:val="ProductList-OfferingBody"/>
              <w:ind w:left="-113"/>
              <w:jc w:val="center"/>
              <w:rPr>
                <w:rFonts w:eastAsiaTheme="majorEastAsia" w:cstheme="minorHAnsi"/>
                <w:color w:val="FFFFFF" w:themeColor="background1"/>
              </w:rPr>
            </w:pPr>
            <w:r w:rsidRPr="00C03BCB">
              <w:rPr>
                <w:rFonts w:eastAsiaTheme="majorEastAsia" w:cstheme="minorHAnsi"/>
                <w:bCs/>
                <w:color w:val="FFFFFF" w:themeColor="background1"/>
              </w:rPr>
              <w:fldChar w:fldCharType="begin"/>
            </w:r>
            <w:r w:rsidRPr="00C03BCB">
              <w:rPr>
                <w:rFonts w:eastAsiaTheme="majorEastAsia" w:cstheme="minorHAnsi"/>
                <w:bCs/>
                <w:color w:val="FFFFFF" w:themeColor="background1"/>
              </w:rPr>
              <w:instrText>AutoTextList  \s NoStyle \t "</w:instrText>
            </w:r>
            <w:r w:rsidRPr="00C03BCB">
              <w:rPr>
                <w:rFonts w:eastAsiaTheme="majorEastAsia" w:cstheme="minorHAnsi"/>
                <w:bCs/>
                <w:color w:val="FFFFFF" w:themeColor="background1"/>
              </w:rPr>
              <w:instrText>教育解决方案许可登记表</w:instrText>
            </w:r>
            <w:r w:rsidRPr="00C03BCB">
              <w:rPr>
                <w:rFonts w:eastAsiaTheme="majorEastAsia" w:cstheme="minorHAnsi"/>
                <w:bCs/>
                <w:color w:val="FFFFFF" w:themeColor="background1"/>
              </w:rPr>
              <w:instrText xml:space="preserve">" </w:instrText>
            </w:r>
            <w:r w:rsidRPr="00C03BCB">
              <w:rPr>
                <w:rFonts w:eastAsiaTheme="majorEastAsia" w:cstheme="minorHAnsi"/>
                <w:bCs/>
                <w:color w:val="FFFFFF" w:themeColor="background1"/>
              </w:rPr>
              <w:fldChar w:fldCharType="separate"/>
            </w:r>
            <w:r w:rsidRPr="00C03BCB">
              <w:rPr>
                <w:rFonts w:eastAsiaTheme="majorEastAsia" w:cstheme="minorHAnsi"/>
                <w:bCs/>
                <w:color w:val="FFFFFF" w:themeColor="background1"/>
              </w:rPr>
              <w:t>EES</w:t>
            </w:r>
            <w:r w:rsidRPr="00C03BCB">
              <w:rPr>
                <w:rFonts w:eastAsiaTheme="majorEastAsia" w:cstheme="minorHAnsi"/>
                <w:bCs/>
                <w:color w:val="FFFFFF" w:themeColor="background1"/>
              </w:rPr>
              <w:fldChar w:fldCharType="end"/>
            </w:r>
          </w:p>
        </w:tc>
        <w:tc>
          <w:tcPr>
            <w:tcW w:w="596" w:type="dxa"/>
            <w:shd w:val="clear" w:color="auto" w:fill="00188F"/>
            <w:vAlign w:val="center"/>
          </w:tcPr>
          <w:p w14:paraId="3B1C3C9E" w14:textId="77777777" w:rsidR="00A42010" w:rsidRPr="00C03BCB" w:rsidRDefault="00A42010" w:rsidP="00A42010">
            <w:pPr>
              <w:pStyle w:val="ProductList-OfferingBody"/>
              <w:ind w:left="-113"/>
              <w:jc w:val="center"/>
              <w:rPr>
                <w:rFonts w:eastAsiaTheme="majorEastAsia" w:cstheme="minorHAnsi"/>
                <w:color w:val="FFFFFF" w:themeColor="background1"/>
              </w:rPr>
            </w:pPr>
            <w:r w:rsidRPr="00C03BCB">
              <w:rPr>
                <w:rFonts w:eastAsiaTheme="majorEastAsia" w:cstheme="minorHAnsi"/>
                <w:bCs/>
                <w:color w:val="FFFFFF" w:themeColor="background1"/>
              </w:rPr>
              <w:fldChar w:fldCharType="begin"/>
            </w:r>
            <w:r w:rsidRPr="00C03BCB">
              <w:rPr>
                <w:rFonts w:eastAsiaTheme="majorEastAsia" w:cstheme="minorHAnsi"/>
                <w:bCs/>
                <w:color w:val="FFFFFF" w:themeColor="background1"/>
              </w:rPr>
              <w:instrText>AutoTextList  \s NoStyle \t "</w:instrText>
            </w:r>
            <w:r w:rsidRPr="00C03BCB">
              <w:rPr>
                <w:rFonts w:eastAsiaTheme="majorEastAsia" w:cstheme="minorHAnsi"/>
                <w:bCs/>
                <w:color w:val="FFFFFF" w:themeColor="background1"/>
              </w:rPr>
              <w:instrText>微软产品和服务协议</w:instrText>
            </w:r>
            <w:r w:rsidRPr="00C03BCB">
              <w:rPr>
                <w:rFonts w:eastAsiaTheme="majorEastAsia" w:cstheme="minorHAnsi"/>
                <w:bCs/>
                <w:color w:val="FFFFFF" w:themeColor="background1"/>
              </w:rPr>
              <w:instrText xml:space="preserve">" </w:instrText>
            </w:r>
            <w:r w:rsidRPr="00C03BCB">
              <w:rPr>
                <w:rFonts w:eastAsiaTheme="majorEastAsia" w:cstheme="minorHAnsi"/>
                <w:bCs/>
                <w:color w:val="FFFFFF" w:themeColor="background1"/>
              </w:rPr>
              <w:fldChar w:fldCharType="separate"/>
            </w:r>
            <w:r w:rsidRPr="00C03BCB">
              <w:rPr>
                <w:rFonts w:eastAsiaTheme="majorEastAsia" w:cstheme="minorHAnsi"/>
                <w:bCs/>
                <w:color w:val="FFFFFF" w:themeColor="background1"/>
              </w:rPr>
              <w:t>MPSA</w:t>
            </w:r>
            <w:r w:rsidRPr="00C03BCB">
              <w:rPr>
                <w:rFonts w:eastAsiaTheme="majorEastAsia" w:cstheme="minorHAnsi"/>
                <w:bCs/>
                <w:color w:val="FFFFFF" w:themeColor="background1"/>
              </w:rPr>
              <w:fldChar w:fldCharType="end"/>
            </w:r>
          </w:p>
        </w:tc>
        <w:tc>
          <w:tcPr>
            <w:tcW w:w="595" w:type="dxa"/>
            <w:tcBorders>
              <w:bottom w:val="single" w:sz="12" w:space="0" w:color="FFFFFF" w:themeColor="background1"/>
            </w:tcBorders>
            <w:shd w:val="clear" w:color="auto" w:fill="00188F"/>
            <w:vAlign w:val="center"/>
          </w:tcPr>
          <w:p w14:paraId="3B1C3C9F" w14:textId="77777777" w:rsidR="00A42010" w:rsidRPr="00C03BCB" w:rsidRDefault="00A42010" w:rsidP="00A42010">
            <w:pPr>
              <w:pStyle w:val="ProductList-OfferingBody"/>
              <w:ind w:left="-113"/>
              <w:jc w:val="center"/>
              <w:rPr>
                <w:rFonts w:eastAsiaTheme="majorEastAsia" w:cstheme="minorHAnsi"/>
                <w:color w:val="FFFFFF" w:themeColor="background1"/>
              </w:rPr>
            </w:pPr>
            <w:r w:rsidRPr="00C03BCB">
              <w:rPr>
                <w:rFonts w:eastAsiaTheme="majorEastAsia" w:cstheme="minorHAnsi"/>
                <w:bCs/>
                <w:color w:val="FFFFFF" w:themeColor="background1"/>
              </w:rPr>
              <w:fldChar w:fldCharType="begin"/>
            </w:r>
            <w:r w:rsidRPr="00C03BCB">
              <w:rPr>
                <w:rFonts w:eastAsiaTheme="majorEastAsia" w:cstheme="minorHAnsi"/>
                <w:bCs/>
                <w:color w:val="FFFFFF" w:themeColor="background1"/>
              </w:rPr>
              <w:instrText>AutoTextList  \s NoStyle \t "</w:instrText>
            </w:r>
            <w:r w:rsidRPr="00C03BCB">
              <w:rPr>
                <w:rFonts w:eastAsiaTheme="majorEastAsia" w:cstheme="minorHAnsi"/>
                <w:bCs/>
                <w:color w:val="FFFFFF" w:themeColor="background1"/>
                <w:u w:val="single"/>
              </w:rPr>
              <w:instrText>开放许可</w:instrText>
            </w:r>
            <w:r w:rsidRPr="00C03BCB">
              <w:rPr>
                <w:rFonts w:eastAsiaTheme="majorEastAsia" w:cstheme="minorHAnsi"/>
                <w:bCs/>
                <w:color w:val="FFFFFF" w:themeColor="background1"/>
              </w:rPr>
              <w:instrText xml:space="preserve">" </w:instrText>
            </w:r>
            <w:r w:rsidRPr="00C03BCB">
              <w:rPr>
                <w:rFonts w:eastAsiaTheme="majorEastAsia" w:cstheme="minorHAnsi"/>
                <w:bCs/>
                <w:color w:val="FFFFFF" w:themeColor="background1"/>
              </w:rPr>
              <w:fldChar w:fldCharType="separate"/>
            </w:r>
            <w:r w:rsidRPr="00C03BCB">
              <w:rPr>
                <w:rFonts w:eastAsiaTheme="majorEastAsia" w:cstheme="minorHAnsi"/>
                <w:bCs/>
                <w:color w:val="FFFFFF" w:themeColor="background1"/>
              </w:rPr>
              <w:t>OL</w:t>
            </w:r>
            <w:r w:rsidRPr="00C03BCB">
              <w:rPr>
                <w:rFonts w:eastAsiaTheme="majorEastAsia" w:cstheme="minorHAnsi"/>
                <w:bCs/>
                <w:color w:val="FFFFFF" w:themeColor="background1"/>
              </w:rPr>
              <w:fldChar w:fldCharType="end"/>
            </w:r>
          </w:p>
        </w:tc>
        <w:tc>
          <w:tcPr>
            <w:tcW w:w="595" w:type="dxa"/>
            <w:shd w:val="clear" w:color="auto" w:fill="00188F"/>
            <w:vAlign w:val="center"/>
          </w:tcPr>
          <w:p w14:paraId="3B1C3CA0" w14:textId="77777777" w:rsidR="00A42010" w:rsidRPr="00C03BCB" w:rsidRDefault="00A42010" w:rsidP="00A42010">
            <w:pPr>
              <w:pStyle w:val="ProductList-OfferingBody"/>
              <w:ind w:left="-113"/>
              <w:jc w:val="center"/>
              <w:rPr>
                <w:rFonts w:eastAsiaTheme="majorEastAsia" w:cstheme="minorHAnsi"/>
                <w:color w:val="FFFFFF" w:themeColor="background1"/>
              </w:rPr>
            </w:pPr>
            <w:r w:rsidRPr="00C03BCB">
              <w:rPr>
                <w:rFonts w:eastAsiaTheme="majorEastAsia" w:cstheme="minorHAnsi"/>
                <w:bCs/>
                <w:color w:val="FFFFFF" w:themeColor="background1"/>
              </w:rPr>
              <w:fldChar w:fldCharType="begin"/>
            </w:r>
            <w:r w:rsidRPr="00C03BCB">
              <w:rPr>
                <w:rFonts w:eastAsiaTheme="majorEastAsia" w:cstheme="minorHAnsi"/>
                <w:bCs/>
                <w:color w:val="FFFFFF" w:themeColor="background1"/>
              </w:rPr>
              <w:instrText>AutoTextList  \s NoStyle \t "</w:instrText>
            </w:r>
            <w:r w:rsidRPr="00C03BCB">
              <w:rPr>
                <w:rFonts w:eastAsiaTheme="majorEastAsia" w:cstheme="minorHAnsi"/>
                <w:bCs/>
                <w:color w:val="FFFFFF" w:themeColor="background1"/>
              </w:rPr>
              <w:instrText>最低开放计划</w:instrText>
            </w:r>
            <w:r w:rsidRPr="00C03BCB">
              <w:rPr>
                <w:rFonts w:eastAsiaTheme="majorEastAsia" w:cstheme="minorHAnsi"/>
                <w:bCs/>
                <w:color w:val="FFFFFF" w:themeColor="background1"/>
              </w:rPr>
              <w:instrText xml:space="preserve">" </w:instrText>
            </w:r>
            <w:r w:rsidRPr="00C03BCB">
              <w:rPr>
                <w:rFonts w:eastAsiaTheme="majorEastAsia" w:cstheme="minorHAnsi"/>
                <w:bCs/>
                <w:color w:val="FFFFFF" w:themeColor="background1"/>
              </w:rPr>
              <w:fldChar w:fldCharType="separate"/>
            </w:r>
            <w:r w:rsidRPr="00C03BCB">
              <w:rPr>
                <w:rFonts w:eastAsiaTheme="majorEastAsia" w:cstheme="minorHAnsi"/>
                <w:bCs/>
                <w:color w:val="FFFFFF" w:themeColor="background1"/>
              </w:rPr>
              <w:t>OM</w:t>
            </w:r>
            <w:r w:rsidRPr="00C03BCB">
              <w:rPr>
                <w:rFonts w:eastAsiaTheme="majorEastAsia" w:cstheme="minorHAnsi"/>
                <w:bCs/>
                <w:color w:val="FFFFFF" w:themeColor="background1"/>
              </w:rPr>
              <w:fldChar w:fldCharType="end"/>
            </w:r>
          </w:p>
        </w:tc>
        <w:tc>
          <w:tcPr>
            <w:tcW w:w="730" w:type="dxa"/>
            <w:tcBorders>
              <w:bottom w:val="single" w:sz="12" w:space="0" w:color="FFFFFF" w:themeColor="background1"/>
            </w:tcBorders>
            <w:shd w:val="clear" w:color="auto" w:fill="00188F"/>
            <w:vAlign w:val="center"/>
          </w:tcPr>
          <w:p w14:paraId="3B1C3CA1" w14:textId="77777777" w:rsidR="00A42010" w:rsidRPr="00C03BCB" w:rsidRDefault="00A42010" w:rsidP="00A42010">
            <w:pPr>
              <w:pStyle w:val="ProductList-OfferingBody"/>
              <w:ind w:left="-113"/>
              <w:jc w:val="center"/>
              <w:rPr>
                <w:rFonts w:eastAsiaTheme="majorEastAsia" w:cstheme="minorHAnsi"/>
                <w:color w:val="FFFFFF" w:themeColor="background1"/>
              </w:rPr>
            </w:pPr>
            <w:r w:rsidRPr="00C03BCB">
              <w:rPr>
                <w:rFonts w:eastAsiaTheme="majorEastAsia" w:cstheme="minorHAnsi"/>
                <w:bCs/>
                <w:color w:val="FFFFFF" w:themeColor="background1"/>
              </w:rPr>
              <w:fldChar w:fldCharType="begin"/>
            </w:r>
            <w:r w:rsidRPr="00C03BCB">
              <w:rPr>
                <w:rFonts w:eastAsiaTheme="majorEastAsia" w:cstheme="minorHAnsi"/>
                <w:bCs/>
                <w:color w:val="FFFFFF" w:themeColor="background1"/>
              </w:rPr>
              <w:instrText>AutoTextList  \s NoStyle \t "</w:instrText>
            </w:r>
            <w:r w:rsidRPr="00C03BCB">
              <w:rPr>
                <w:rFonts w:eastAsiaTheme="majorEastAsia" w:cstheme="minorHAnsi"/>
                <w:bCs/>
                <w:color w:val="FFFFFF" w:themeColor="background1"/>
              </w:rPr>
              <w:instrText>开放式价值和开放式价值订购</w:instrText>
            </w:r>
            <w:r w:rsidRPr="00C03BCB">
              <w:rPr>
                <w:rFonts w:eastAsiaTheme="majorEastAsia" w:cstheme="minorHAnsi"/>
                <w:bCs/>
                <w:color w:val="FFFFFF" w:themeColor="background1"/>
              </w:rPr>
              <w:instrText xml:space="preserve">" </w:instrText>
            </w:r>
            <w:r w:rsidRPr="00C03BCB">
              <w:rPr>
                <w:rFonts w:eastAsiaTheme="majorEastAsia" w:cstheme="minorHAnsi"/>
                <w:bCs/>
                <w:color w:val="FFFFFF" w:themeColor="background1"/>
              </w:rPr>
              <w:fldChar w:fldCharType="separate"/>
            </w:r>
            <w:r w:rsidRPr="00C03BCB">
              <w:rPr>
                <w:rFonts w:eastAsiaTheme="majorEastAsia" w:cstheme="minorHAnsi"/>
                <w:bCs/>
                <w:color w:val="FFFFFF" w:themeColor="background1"/>
              </w:rPr>
              <w:t>OV/OVS</w:t>
            </w:r>
            <w:r w:rsidRPr="00C03BCB">
              <w:rPr>
                <w:rFonts w:eastAsiaTheme="majorEastAsia" w:cstheme="minorHAnsi"/>
                <w:bCs/>
                <w:color w:val="FFFFFF" w:themeColor="background1"/>
              </w:rPr>
              <w:fldChar w:fldCharType="end"/>
            </w:r>
          </w:p>
        </w:tc>
        <w:tc>
          <w:tcPr>
            <w:tcW w:w="461" w:type="dxa"/>
            <w:shd w:val="clear" w:color="auto" w:fill="00188F"/>
            <w:vAlign w:val="center"/>
          </w:tcPr>
          <w:p w14:paraId="3B1C3CA2" w14:textId="77777777" w:rsidR="00A42010" w:rsidRPr="00C03BCB" w:rsidRDefault="00A42010" w:rsidP="00A42010">
            <w:pPr>
              <w:pStyle w:val="ProductList-OfferingBody"/>
              <w:ind w:left="-113"/>
              <w:jc w:val="center"/>
              <w:rPr>
                <w:rFonts w:eastAsiaTheme="majorEastAsia" w:cstheme="minorHAnsi"/>
                <w:color w:val="FFFFFF" w:themeColor="background1"/>
              </w:rPr>
            </w:pPr>
            <w:r w:rsidRPr="00C03BCB">
              <w:rPr>
                <w:rFonts w:eastAsiaTheme="majorEastAsia" w:cstheme="minorHAnsi"/>
                <w:bCs/>
                <w:color w:val="FFFFFF" w:themeColor="background1"/>
              </w:rPr>
              <w:fldChar w:fldCharType="begin"/>
            </w:r>
            <w:r w:rsidRPr="00C03BCB">
              <w:rPr>
                <w:rFonts w:eastAsiaTheme="majorEastAsia" w:cstheme="minorHAnsi"/>
                <w:bCs/>
                <w:color w:val="FFFFFF" w:themeColor="background1"/>
              </w:rPr>
              <w:instrText>AutoTextList  \s NoStyle \t "</w:instrText>
            </w:r>
            <w:r w:rsidRPr="00C03BCB">
              <w:rPr>
                <w:rFonts w:eastAsiaTheme="majorEastAsia" w:cstheme="minorHAnsi"/>
                <w:bCs/>
                <w:color w:val="FFFFFF" w:themeColor="background1"/>
              </w:rPr>
              <w:instrText>选择和选择附加</w:instrText>
            </w:r>
            <w:r w:rsidRPr="00C03BCB">
              <w:rPr>
                <w:rFonts w:eastAsiaTheme="majorEastAsia" w:cstheme="minorHAnsi"/>
                <w:bCs/>
                <w:color w:val="FFFFFF" w:themeColor="background1"/>
              </w:rPr>
              <w:instrText xml:space="preserve">" </w:instrText>
            </w:r>
            <w:r w:rsidRPr="00C03BCB">
              <w:rPr>
                <w:rFonts w:eastAsiaTheme="majorEastAsia" w:cstheme="minorHAnsi"/>
                <w:bCs/>
                <w:color w:val="FFFFFF" w:themeColor="background1"/>
              </w:rPr>
              <w:fldChar w:fldCharType="separate"/>
            </w:r>
            <w:r w:rsidRPr="00C03BCB">
              <w:rPr>
                <w:rFonts w:eastAsiaTheme="majorEastAsia" w:cstheme="minorHAnsi"/>
                <w:bCs/>
                <w:color w:val="FFFFFF" w:themeColor="background1"/>
              </w:rPr>
              <w:t>S/S+</w:t>
            </w:r>
            <w:r w:rsidRPr="00C03BCB">
              <w:rPr>
                <w:rFonts w:eastAsiaTheme="majorEastAsia" w:cstheme="minorHAnsi"/>
                <w:bCs/>
                <w:color w:val="FFFFFF" w:themeColor="background1"/>
              </w:rPr>
              <w:fldChar w:fldCharType="end"/>
            </w:r>
          </w:p>
        </w:tc>
        <w:tc>
          <w:tcPr>
            <w:tcW w:w="709" w:type="dxa"/>
            <w:shd w:val="clear" w:color="auto" w:fill="00188F"/>
            <w:vAlign w:val="center"/>
          </w:tcPr>
          <w:p w14:paraId="3B1C3CA3" w14:textId="77777777" w:rsidR="00A42010" w:rsidRPr="00C03BCB" w:rsidRDefault="00A42010" w:rsidP="00A42010">
            <w:pPr>
              <w:pStyle w:val="ProductList-OfferingBody"/>
              <w:ind w:left="-113"/>
              <w:jc w:val="center"/>
              <w:rPr>
                <w:rFonts w:eastAsiaTheme="majorEastAsia" w:cstheme="minorHAnsi"/>
                <w:color w:val="FFFFFF" w:themeColor="background1"/>
              </w:rPr>
            </w:pPr>
            <w:r w:rsidRPr="00C03BCB">
              <w:rPr>
                <w:rFonts w:eastAsiaTheme="majorEastAsia" w:cstheme="minorHAnsi"/>
                <w:bCs/>
                <w:color w:val="FFFFFF" w:themeColor="background1"/>
              </w:rPr>
              <w:fldChar w:fldCharType="begin"/>
            </w:r>
            <w:r w:rsidRPr="00C03BCB">
              <w:rPr>
                <w:rFonts w:eastAsiaTheme="majorEastAsia" w:cstheme="minorHAnsi"/>
                <w:bCs/>
                <w:color w:val="FFFFFF" w:themeColor="background1"/>
              </w:rPr>
              <w:instrText>AutoTextList  \s NoStyle \t "</w:instrText>
            </w:r>
            <w:r w:rsidRPr="00C03BCB">
              <w:rPr>
                <w:rFonts w:eastAsiaTheme="majorEastAsia" w:cstheme="minorHAnsi"/>
                <w:bCs/>
                <w:color w:val="FFFFFF" w:themeColor="background1"/>
              </w:rPr>
              <w:instrText>服务器和云许可登记表</w:instrText>
            </w:r>
            <w:r w:rsidRPr="00C03BCB">
              <w:rPr>
                <w:rFonts w:eastAsiaTheme="majorEastAsia" w:cstheme="minorHAnsi"/>
                <w:bCs/>
                <w:color w:val="FFFFFF" w:themeColor="background1"/>
              </w:rPr>
              <w:instrText xml:space="preserve">" </w:instrText>
            </w:r>
            <w:r w:rsidRPr="00C03BCB">
              <w:rPr>
                <w:rFonts w:eastAsiaTheme="majorEastAsia" w:cstheme="minorHAnsi"/>
                <w:bCs/>
                <w:color w:val="FFFFFF" w:themeColor="background1"/>
              </w:rPr>
              <w:fldChar w:fldCharType="separate"/>
            </w:r>
            <w:r w:rsidRPr="00C03BCB">
              <w:rPr>
                <w:rFonts w:eastAsiaTheme="majorEastAsia" w:cstheme="minorHAnsi"/>
                <w:bCs/>
                <w:color w:val="FFFFFF" w:themeColor="background1"/>
              </w:rPr>
              <w:t>SCE</w:t>
            </w:r>
            <w:r w:rsidRPr="00C03BCB">
              <w:rPr>
                <w:rFonts w:eastAsiaTheme="majorEastAsia" w:cstheme="minorHAnsi"/>
                <w:bCs/>
                <w:color w:val="FFFFFF" w:themeColor="background1"/>
              </w:rPr>
              <w:fldChar w:fldCharType="end"/>
            </w:r>
          </w:p>
        </w:tc>
      </w:tr>
      <w:tr w:rsidR="00A42010" w:rsidRPr="007E0B6E" w14:paraId="3B1C3CB3" w14:textId="77777777" w:rsidTr="00FB373D">
        <w:tc>
          <w:tcPr>
            <w:tcW w:w="2947" w:type="dxa"/>
            <w:tcBorders>
              <w:top w:val="nil"/>
              <w:left w:val="nil"/>
              <w:bottom w:val="dashSmallGap" w:sz="4" w:space="0" w:color="BFBFBF" w:themeColor="background1" w:themeShade="BF"/>
              <w:right w:val="nil"/>
            </w:tcBorders>
          </w:tcPr>
          <w:p w14:paraId="3B1C3CA5" w14:textId="77777777" w:rsidR="00A42010" w:rsidRPr="00AA7CF3" w:rsidRDefault="00A42010" w:rsidP="008A1B8D">
            <w:pPr>
              <w:pStyle w:val="ProductList-Offering2"/>
              <w:rPr>
                <w:rFonts w:ascii="Calibri Light" w:eastAsia="SimSun" w:hAnsi="Calibri Light"/>
              </w:rPr>
            </w:pPr>
            <w:bookmarkStart w:id="898" w:name="_Toc379797293"/>
            <w:bookmarkStart w:id="899" w:name="_Toc380513318"/>
            <w:bookmarkStart w:id="900" w:name="_Toc380655366"/>
            <w:bookmarkStart w:id="901" w:name="_Toc399859428"/>
            <w:r w:rsidRPr="00AA7CF3">
              <w:rPr>
                <w:rFonts w:ascii="Calibri Light" w:eastAsia="SimSun" w:hAnsi="Calibri Light"/>
              </w:rPr>
              <w:t>Windows Small Business Server 2011</w:t>
            </w:r>
            <w:r w:rsidRPr="00AA7CF3">
              <w:rPr>
                <w:rFonts w:ascii="Calibri Light" w:eastAsia="SimSun" w:hAnsi="Calibri Light"/>
              </w:rPr>
              <w:fldChar w:fldCharType="begin"/>
            </w:r>
            <w:r w:rsidRPr="00AA7CF3">
              <w:rPr>
                <w:rFonts w:ascii="Calibri Light" w:eastAsia="SimSun" w:hAnsi="Calibri Light"/>
              </w:rPr>
              <w:instrText>XE "Windows Small Business Server 2011"</w:instrText>
            </w:r>
            <w:r w:rsidRPr="00AA7CF3">
              <w:rPr>
                <w:rFonts w:ascii="Calibri Light" w:eastAsia="SimSun" w:hAnsi="Calibri Light"/>
              </w:rPr>
              <w:fldChar w:fldCharType="end"/>
            </w:r>
            <w:r w:rsidRPr="00AA7CF3">
              <w:rPr>
                <w:rFonts w:ascii="Calibri Light" w:eastAsia="SimSun" w:hAnsi="Calibri Light"/>
              </w:rPr>
              <w:t xml:space="preserve"> CAL Suite</w:t>
            </w:r>
            <w:r w:rsidRPr="00AA7CF3">
              <w:rPr>
                <w:rFonts w:ascii="Calibri Light" w:eastAsia="SimSun" w:hAnsi="Calibri Light"/>
              </w:rPr>
              <w:fldChar w:fldCharType="begin"/>
            </w:r>
            <w:r w:rsidRPr="00AA7CF3">
              <w:rPr>
                <w:rFonts w:ascii="Calibri Light" w:eastAsia="SimSun" w:hAnsi="Calibri Light"/>
              </w:rPr>
              <w:instrText>XE "Windows Small Business Server 2011 CAL Suite"</w:instrText>
            </w:r>
            <w:r w:rsidRPr="00AA7CF3">
              <w:rPr>
                <w:rFonts w:ascii="Calibri Light" w:eastAsia="SimSun" w:hAnsi="Calibri Light"/>
              </w:rPr>
              <w:fldChar w:fldCharType="end"/>
            </w:r>
            <w:r w:rsidRPr="00AA7CF3">
              <w:rPr>
                <w:rFonts w:ascii="Calibri Light" w:eastAsia="SimSun" w:hAnsi="Calibri Light"/>
              </w:rPr>
              <w:t>（</w:t>
            </w:r>
            <w:r w:rsidRPr="00AA7CF3">
              <w:rPr>
                <w:rFonts w:ascii="Calibri Light" w:eastAsia="SimSun" w:hAnsi="Calibri Light"/>
              </w:rPr>
              <w:t xml:space="preserve">1 </w:t>
            </w:r>
            <w:r w:rsidRPr="00AA7CF3">
              <w:rPr>
                <w:rFonts w:ascii="Calibri Light" w:eastAsia="SimSun" w:hAnsi="Calibri Light"/>
              </w:rPr>
              <w:t>个客户端）</w:t>
            </w:r>
            <w:bookmarkEnd w:id="898"/>
            <w:bookmarkEnd w:id="899"/>
            <w:bookmarkEnd w:id="900"/>
            <w:bookmarkEnd w:id="901"/>
          </w:p>
        </w:tc>
        <w:tc>
          <w:tcPr>
            <w:tcW w:w="595" w:type="dxa"/>
            <w:tcBorders>
              <w:top w:val="nil"/>
              <w:left w:val="nil"/>
              <w:bottom w:val="dashSmallGap" w:sz="4" w:space="0" w:color="BFBFBF" w:themeColor="background1" w:themeShade="BF"/>
              <w:right w:val="nil"/>
            </w:tcBorders>
            <w:vAlign w:val="center"/>
          </w:tcPr>
          <w:p w14:paraId="3B1C3CA6" w14:textId="77777777" w:rsidR="00A42010" w:rsidRPr="007E0B6E" w:rsidRDefault="00A42010" w:rsidP="008A1B8D">
            <w:pPr>
              <w:pStyle w:val="ProductList-OfferingBody"/>
              <w:ind w:left="-113"/>
              <w:jc w:val="center"/>
              <w:rPr>
                <w:rFonts w:eastAsiaTheme="majorEastAsia"/>
              </w:rPr>
            </w:pPr>
            <w:r w:rsidRPr="007E0B6E">
              <w:rPr>
                <w:rFonts w:eastAsiaTheme="majorEastAsia"/>
              </w:rPr>
              <w:t>1/11</w:t>
            </w:r>
          </w:p>
        </w:tc>
        <w:tc>
          <w:tcPr>
            <w:tcW w:w="595" w:type="dxa"/>
            <w:tcBorders>
              <w:top w:val="nil"/>
              <w:left w:val="nil"/>
              <w:bottom w:val="dashSmallGap" w:sz="4" w:space="0" w:color="BFBFBF" w:themeColor="background1" w:themeShade="BF"/>
              <w:right w:val="nil"/>
            </w:tcBorders>
            <w:vAlign w:val="center"/>
          </w:tcPr>
          <w:p w14:paraId="3B1C3CA7" w14:textId="77777777" w:rsidR="00A42010" w:rsidRPr="007E0B6E" w:rsidRDefault="00A42010" w:rsidP="008A1B8D">
            <w:pPr>
              <w:pStyle w:val="ProductList-OfferingBody"/>
              <w:ind w:left="-113"/>
              <w:jc w:val="center"/>
              <w:rPr>
                <w:rFonts w:eastAsiaTheme="majorEastAsia"/>
              </w:rPr>
            </w:pPr>
            <w:r w:rsidRPr="007E0B6E">
              <w:rPr>
                <w:rFonts w:eastAsiaTheme="majorEastAsia"/>
              </w:rPr>
              <w:t>1</w:t>
            </w:r>
          </w:p>
        </w:tc>
        <w:tc>
          <w:tcPr>
            <w:tcW w:w="596" w:type="dxa"/>
            <w:tcBorders>
              <w:top w:val="nil"/>
              <w:left w:val="nil"/>
              <w:bottom w:val="dashSmallGap" w:sz="4" w:space="0" w:color="BFBFBF" w:themeColor="background1" w:themeShade="BF"/>
              <w:right w:val="nil"/>
            </w:tcBorders>
            <w:vAlign w:val="center"/>
          </w:tcPr>
          <w:p w14:paraId="3B1C3CA8" w14:textId="77777777" w:rsidR="00A42010" w:rsidRPr="007E0B6E" w:rsidRDefault="00A42010" w:rsidP="008A1B8D">
            <w:pPr>
              <w:pStyle w:val="ProductList-OfferingBody"/>
              <w:ind w:left="-113"/>
              <w:jc w:val="center"/>
              <w:rPr>
                <w:rFonts w:eastAsiaTheme="majorEastAsia"/>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B1C3CA9" w14:textId="77777777" w:rsidR="00A42010" w:rsidRPr="007E0B6E" w:rsidRDefault="00A42010" w:rsidP="008A1B8D">
            <w:pPr>
              <w:pStyle w:val="ProductList-OfferingBody"/>
              <w:ind w:left="-113"/>
              <w:jc w:val="center"/>
              <w:rPr>
                <w:rFonts w:eastAsiaTheme="majorEastAsia"/>
              </w:rPr>
            </w:pPr>
          </w:p>
        </w:tc>
        <w:tc>
          <w:tcPr>
            <w:tcW w:w="595" w:type="dxa"/>
            <w:tcBorders>
              <w:left w:val="single" w:sz="12" w:space="0" w:color="FFFFFF" w:themeColor="background1"/>
              <w:bottom w:val="single" w:sz="12" w:space="0" w:color="FFFFFF" w:themeColor="background1"/>
            </w:tcBorders>
            <w:shd w:val="clear" w:color="auto" w:fill="70AD47"/>
            <w:vAlign w:val="center"/>
          </w:tcPr>
          <w:p w14:paraId="3B1C3CAA" w14:textId="77777777" w:rsidR="00A42010" w:rsidRPr="007E0B6E" w:rsidRDefault="00A42010" w:rsidP="008A1B8D">
            <w:pPr>
              <w:pStyle w:val="ProductList-OfferingBody"/>
              <w:ind w:left="-113"/>
              <w:jc w:val="center"/>
              <w:rPr>
                <w:rFonts w:eastAsiaTheme="majorEastAsia"/>
              </w:rPr>
            </w:pPr>
            <w:r w:rsidRPr="007E0B6E">
              <w:rPr>
                <w:rFonts w:eastAsiaTheme="majorEastAsia"/>
              </w:rPr>
              <w:t>1</w:t>
            </w:r>
          </w:p>
        </w:tc>
        <w:tc>
          <w:tcPr>
            <w:tcW w:w="596" w:type="dxa"/>
            <w:shd w:val="clear" w:color="auto" w:fill="BFBFBF" w:themeFill="background1" w:themeFillShade="BF"/>
            <w:vAlign w:val="center"/>
          </w:tcPr>
          <w:p w14:paraId="3B1C3CAB" w14:textId="77777777" w:rsidR="00A42010" w:rsidRPr="007E0B6E" w:rsidRDefault="00A42010" w:rsidP="008A1B8D">
            <w:pPr>
              <w:pStyle w:val="ProductList-OfferingBody"/>
              <w:ind w:left="-113"/>
              <w:jc w:val="center"/>
              <w:rPr>
                <w:rFonts w:eastAsiaTheme="majorEastAsia"/>
              </w:rPr>
            </w:pPr>
          </w:p>
        </w:tc>
        <w:tc>
          <w:tcPr>
            <w:tcW w:w="595" w:type="dxa"/>
            <w:shd w:val="clear" w:color="auto" w:fill="70AD47"/>
            <w:vAlign w:val="center"/>
          </w:tcPr>
          <w:p w14:paraId="3B1C3CAC" w14:textId="77777777" w:rsidR="00A42010" w:rsidRPr="00C03BCB" w:rsidRDefault="00A42010" w:rsidP="00A42010">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附加产品</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 xml:space="preserve"> A</w:t>
            </w:r>
            <w:r w:rsidRPr="00C03BCB">
              <w:rPr>
                <w:rFonts w:eastAsiaTheme="majorEastAsia" w:cstheme="minorHAnsi"/>
                <w:bCs/>
              </w:rPr>
              <w:fldChar w:fldCharType="end"/>
            </w:r>
            <w:r w:rsidRPr="00C03BCB">
              <w:rPr>
                <w:rFonts w:eastAsiaTheme="majorEastAsia" w:cstheme="minorHAnsi"/>
              </w:rPr>
              <w:t>,</w:t>
            </w: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教育版产品</w:instrText>
            </w:r>
            <w:r w:rsidRPr="00C03BCB">
              <w:rPr>
                <w:rFonts w:eastAsiaTheme="majorEastAsia" w:cstheme="minorHAnsi"/>
                <w:bCs/>
              </w:rPr>
              <w:instrText>"</w:instrText>
            </w:r>
            <w:r w:rsidRPr="00C03BCB">
              <w:rPr>
                <w:rFonts w:eastAsiaTheme="majorEastAsia" w:cstheme="minorHAnsi"/>
                <w:bCs/>
              </w:rPr>
              <w:fldChar w:fldCharType="separate"/>
            </w:r>
            <w:r w:rsidRPr="00C03BCB">
              <w:rPr>
                <w:rFonts w:eastAsiaTheme="majorEastAsia" w:cstheme="minorHAnsi"/>
                <w:bCs/>
              </w:rPr>
              <w:t>ST</w:t>
            </w:r>
            <w:r w:rsidRPr="00C03BCB">
              <w:rPr>
                <w:rFonts w:eastAsiaTheme="majorEastAsia" w:cstheme="minorHAnsi"/>
                <w:bCs/>
              </w:rPr>
              <w:fldChar w:fldCharType="end"/>
            </w:r>
          </w:p>
        </w:tc>
        <w:tc>
          <w:tcPr>
            <w:tcW w:w="596" w:type="dxa"/>
            <w:shd w:val="clear" w:color="auto" w:fill="BFBFBF" w:themeFill="background1" w:themeFillShade="BF"/>
            <w:vAlign w:val="center"/>
          </w:tcPr>
          <w:p w14:paraId="3B1C3CAD" w14:textId="77777777" w:rsidR="00A42010" w:rsidRPr="007E0B6E" w:rsidRDefault="00A42010" w:rsidP="008A1B8D">
            <w:pPr>
              <w:pStyle w:val="ProductList-OfferingBody"/>
              <w:ind w:left="-113"/>
              <w:jc w:val="center"/>
              <w:rPr>
                <w:rFonts w:eastAsiaTheme="majorEastAsia"/>
              </w:rPr>
            </w:pPr>
          </w:p>
        </w:tc>
        <w:tc>
          <w:tcPr>
            <w:tcW w:w="595" w:type="dxa"/>
            <w:shd w:val="clear" w:color="auto" w:fill="70AD47"/>
            <w:vAlign w:val="center"/>
          </w:tcPr>
          <w:p w14:paraId="3B1C3CAE" w14:textId="77777777" w:rsidR="00A42010" w:rsidRPr="007E0B6E" w:rsidRDefault="00A42010" w:rsidP="008A1B8D">
            <w:pPr>
              <w:pStyle w:val="ProductList-OfferingBody"/>
              <w:ind w:left="-113"/>
              <w:jc w:val="center"/>
              <w:rPr>
                <w:rFonts w:eastAsiaTheme="majorEastAsia"/>
              </w:rPr>
            </w:pPr>
          </w:p>
        </w:tc>
        <w:tc>
          <w:tcPr>
            <w:tcW w:w="595" w:type="dxa"/>
            <w:tcBorders>
              <w:bottom w:val="single" w:sz="12" w:space="0" w:color="FFFFFF" w:themeColor="background1"/>
            </w:tcBorders>
            <w:shd w:val="clear" w:color="auto" w:fill="BFBFBF" w:themeFill="background1" w:themeFillShade="BF"/>
            <w:vAlign w:val="center"/>
          </w:tcPr>
          <w:p w14:paraId="3B1C3CAF" w14:textId="77777777" w:rsidR="00A42010" w:rsidRPr="007E0B6E" w:rsidRDefault="00A42010" w:rsidP="008A1B8D">
            <w:pPr>
              <w:pStyle w:val="ProductList-OfferingBody"/>
              <w:ind w:left="-113"/>
              <w:jc w:val="center"/>
              <w:rPr>
                <w:rFonts w:eastAsiaTheme="majorEastAsia"/>
              </w:rPr>
            </w:pPr>
          </w:p>
        </w:tc>
        <w:tc>
          <w:tcPr>
            <w:tcW w:w="730" w:type="dxa"/>
            <w:shd w:val="clear" w:color="auto" w:fill="70AD47"/>
            <w:vAlign w:val="center"/>
          </w:tcPr>
          <w:p w14:paraId="3B1C3CB0" w14:textId="77777777" w:rsidR="00A42010" w:rsidRPr="00C03BCB" w:rsidRDefault="00A42010" w:rsidP="00A42010">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自定义台式计算机平台</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CP</w:t>
            </w:r>
            <w:r w:rsidRPr="00C03BCB">
              <w:rPr>
                <w:rFonts w:eastAsiaTheme="majorEastAsia" w:cstheme="minorHAnsi"/>
                <w:bCs/>
              </w:rPr>
              <w:fldChar w:fldCharType="end"/>
            </w:r>
            <w:r w:rsidRPr="00C03BCB">
              <w:rPr>
                <w:rFonts w:eastAsiaTheme="majorEastAsia" w:cstheme="minorHAnsi"/>
              </w:rPr>
              <w:t>,</w:t>
            </w:r>
            <w:r w:rsidRPr="00C03BCB">
              <w:rPr>
                <w:rFonts w:eastAsiaTheme="majorEastAsia" w:cstheme="minorHAnsi"/>
              </w:rPr>
              <w:fldChar w:fldCharType="begin"/>
            </w:r>
            <w:r w:rsidRPr="00C03BCB">
              <w:rPr>
                <w:rFonts w:eastAsiaTheme="majorEastAsia" w:cstheme="minorHAnsi"/>
              </w:rPr>
              <w:instrText xml:space="preserve"> AutoTextList  \sNoStyle\t "Non-Company Wide in Open Value"</w:instrText>
            </w:r>
            <w:r w:rsidRPr="00C03BCB">
              <w:rPr>
                <w:rFonts w:eastAsiaTheme="majorEastAsia" w:cstheme="minorHAnsi"/>
              </w:rPr>
              <w:fldChar w:fldCharType="separate"/>
            </w:r>
            <w:r w:rsidRPr="00C03BCB">
              <w:rPr>
                <w:rFonts w:eastAsiaTheme="majorEastAsia" w:cstheme="minorHAnsi"/>
                <w:b/>
                <w:bCs/>
              </w:rPr>
              <w:fldChar w:fldCharType="begin"/>
            </w:r>
            <w:r w:rsidRPr="00C03BCB">
              <w:rPr>
                <w:rFonts w:eastAsiaTheme="majorEastAsia" w:cstheme="minorHAnsi"/>
                <w:b/>
                <w:bCs/>
              </w:rPr>
              <w:instrText>AutoTextList  \s NoStyle \t "</w:instrText>
            </w:r>
            <w:r w:rsidRPr="00C03BCB">
              <w:rPr>
                <w:rFonts w:eastAsiaTheme="majorEastAsia" w:cstheme="minorHAnsi"/>
                <w:b/>
                <w:bCs/>
                <w:u w:val="single"/>
              </w:rPr>
              <w:instrText>开放式价值中的非组织范围</w:instrText>
            </w:r>
            <w:r w:rsidRPr="00C03BCB">
              <w:rPr>
                <w:rFonts w:eastAsiaTheme="majorEastAsia" w:cstheme="minorHAnsi"/>
                <w:b/>
                <w:bCs/>
              </w:rPr>
              <w:instrText xml:space="preserve">" </w:instrText>
            </w:r>
            <w:r w:rsidRPr="00C03BCB">
              <w:rPr>
                <w:rFonts w:eastAsiaTheme="majorEastAsia" w:cstheme="minorHAnsi"/>
                <w:b/>
                <w:bCs/>
              </w:rPr>
              <w:fldChar w:fldCharType="separate"/>
            </w:r>
            <w:r w:rsidRPr="00C03BCB">
              <w:rPr>
                <w:rFonts w:eastAsiaTheme="majorEastAsia" w:cstheme="minorHAnsi"/>
                <w:b/>
                <w:bCs/>
              </w:rPr>
              <w:fldChar w:fldCharType="begin"/>
            </w:r>
            <w:r w:rsidRPr="00C03BCB">
              <w:rPr>
                <w:rFonts w:eastAsiaTheme="majorEastAsia" w:cstheme="minorHAnsi"/>
                <w:b/>
                <w:bCs/>
              </w:rPr>
              <w:instrText>AutoTextList  \s NoStyle \t "</w:instrText>
            </w:r>
            <w:r w:rsidRPr="00C03BCB">
              <w:rPr>
                <w:rFonts w:eastAsiaTheme="majorEastAsia" w:cstheme="minorHAnsi"/>
                <w:b/>
                <w:bCs/>
                <w:u w:val="single"/>
              </w:rPr>
              <w:instrText>开放式价值中的非组织范围</w:instrText>
            </w:r>
            <w:r w:rsidRPr="00C03BCB">
              <w:rPr>
                <w:rFonts w:eastAsiaTheme="majorEastAsia" w:cstheme="minorHAnsi"/>
                <w:b/>
                <w:bCs/>
              </w:rPr>
              <w:instrText xml:space="preserve">" </w:instrText>
            </w:r>
            <w:r w:rsidRPr="00C03BCB">
              <w:rPr>
                <w:rFonts w:eastAsiaTheme="majorEastAsia" w:cstheme="minorHAnsi"/>
                <w:b/>
                <w:bCs/>
              </w:rPr>
              <w:fldChar w:fldCharType="separate"/>
            </w:r>
            <w:r w:rsidRPr="00C03BCB">
              <w:rPr>
                <w:rFonts w:eastAsiaTheme="majorEastAsia" w:cstheme="minorHAnsi"/>
              </w:rPr>
              <w:t xml:space="preserve">P </w:t>
            </w:r>
            <w:r w:rsidRPr="00C03BCB">
              <w:rPr>
                <w:rFonts w:eastAsiaTheme="majorEastAsia" w:cstheme="minorHAnsi"/>
              </w:rPr>
              <w:fldChar w:fldCharType="end"/>
            </w:r>
            <w:r w:rsidRPr="00C03BCB">
              <w:rPr>
                <w:rFonts w:eastAsiaTheme="majorEastAsia" w:cstheme="minorHAnsi"/>
              </w:rPr>
              <w:fldChar w:fldCharType="end"/>
            </w:r>
            <w:r w:rsidRPr="00C03BCB">
              <w:rPr>
                <w:rFonts w:eastAsiaTheme="majorEastAsia" w:cstheme="minorHAnsi"/>
              </w:rPr>
              <w:fldChar w:fldCharType="end"/>
            </w:r>
          </w:p>
        </w:tc>
        <w:tc>
          <w:tcPr>
            <w:tcW w:w="461" w:type="dxa"/>
            <w:shd w:val="clear" w:color="auto" w:fill="BFBFBF" w:themeFill="background1" w:themeFillShade="BF"/>
            <w:vAlign w:val="center"/>
          </w:tcPr>
          <w:p w14:paraId="3B1C3CB1" w14:textId="77777777" w:rsidR="00A42010" w:rsidRPr="007E0B6E" w:rsidRDefault="00A42010" w:rsidP="008A1B8D">
            <w:pPr>
              <w:pStyle w:val="ProductList-OfferingBody"/>
              <w:ind w:left="-113"/>
              <w:jc w:val="center"/>
              <w:rPr>
                <w:rFonts w:eastAsiaTheme="majorEastAsia"/>
              </w:rPr>
            </w:pPr>
          </w:p>
        </w:tc>
        <w:tc>
          <w:tcPr>
            <w:tcW w:w="709" w:type="dxa"/>
            <w:shd w:val="clear" w:color="auto" w:fill="BFBFBF" w:themeFill="background1" w:themeFillShade="BF"/>
            <w:vAlign w:val="center"/>
          </w:tcPr>
          <w:p w14:paraId="3B1C3CB2" w14:textId="77777777" w:rsidR="00A42010" w:rsidRPr="007E0B6E" w:rsidRDefault="00A42010" w:rsidP="008A1B8D">
            <w:pPr>
              <w:pStyle w:val="ProductList-OfferingBody"/>
              <w:ind w:left="-113"/>
              <w:jc w:val="center"/>
              <w:rPr>
                <w:rFonts w:eastAsiaTheme="majorEastAsia"/>
              </w:rPr>
            </w:pPr>
          </w:p>
        </w:tc>
      </w:tr>
      <w:tr w:rsidR="00A42010" w:rsidRPr="007E0B6E" w14:paraId="3B1C3CC2" w14:textId="77777777" w:rsidTr="00FB373D">
        <w:tc>
          <w:tcPr>
            <w:tcW w:w="2947" w:type="dxa"/>
            <w:tcBorders>
              <w:top w:val="nil"/>
              <w:left w:val="nil"/>
              <w:bottom w:val="dashSmallGap" w:sz="4" w:space="0" w:color="BFBFBF" w:themeColor="background1" w:themeShade="BF"/>
              <w:right w:val="nil"/>
            </w:tcBorders>
          </w:tcPr>
          <w:p w14:paraId="3B1C3CB4" w14:textId="77777777" w:rsidR="00A42010" w:rsidRPr="00AA7CF3" w:rsidRDefault="00A42010" w:rsidP="008A1B8D">
            <w:pPr>
              <w:pStyle w:val="ProductList-Offering2"/>
              <w:rPr>
                <w:rFonts w:ascii="Calibri Light" w:eastAsia="SimSun" w:hAnsi="Calibri Light"/>
              </w:rPr>
            </w:pPr>
            <w:bookmarkStart w:id="902" w:name="_Toc379797294"/>
            <w:bookmarkStart w:id="903" w:name="_Toc380513319"/>
            <w:bookmarkStart w:id="904" w:name="_Toc380655367"/>
            <w:bookmarkStart w:id="905" w:name="_Toc399859429"/>
            <w:r w:rsidRPr="00AA7CF3">
              <w:rPr>
                <w:rFonts w:ascii="Calibri Light" w:eastAsia="SimSun" w:hAnsi="Calibri Light"/>
              </w:rPr>
              <w:t>Windows Small Business Server 2011</w:t>
            </w:r>
            <w:r w:rsidRPr="00AA7CF3">
              <w:rPr>
                <w:rFonts w:ascii="Calibri Light" w:eastAsia="SimSun" w:hAnsi="Calibri Light"/>
              </w:rPr>
              <w:fldChar w:fldCharType="begin"/>
            </w:r>
            <w:r w:rsidRPr="00AA7CF3">
              <w:rPr>
                <w:rFonts w:ascii="Calibri Light" w:eastAsia="SimSun" w:hAnsi="Calibri Light"/>
              </w:rPr>
              <w:instrText>XE "Windows Small Business Server 2011"</w:instrText>
            </w:r>
            <w:r w:rsidRPr="00AA7CF3">
              <w:rPr>
                <w:rFonts w:ascii="Calibri Light" w:eastAsia="SimSun" w:hAnsi="Calibri Light"/>
              </w:rPr>
              <w:fldChar w:fldCharType="end"/>
            </w:r>
            <w:r w:rsidRPr="00AA7CF3">
              <w:rPr>
                <w:rFonts w:ascii="Calibri Light" w:eastAsia="SimSun" w:hAnsi="Calibri Light"/>
              </w:rPr>
              <w:t xml:space="preserve"> CAL Suite</w:t>
            </w:r>
            <w:r w:rsidRPr="00AA7CF3">
              <w:rPr>
                <w:rFonts w:ascii="Calibri Light" w:eastAsia="SimSun" w:hAnsi="Calibri Light"/>
              </w:rPr>
              <w:fldChar w:fldCharType="begin"/>
            </w:r>
            <w:r w:rsidRPr="00AA7CF3">
              <w:rPr>
                <w:rFonts w:ascii="Calibri Light" w:eastAsia="SimSun" w:hAnsi="Calibri Light"/>
              </w:rPr>
              <w:instrText>XE "Windows Small Business Server 2011 CAL Suite"</w:instrText>
            </w:r>
            <w:r w:rsidRPr="00AA7CF3">
              <w:rPr>
                <w:rFonts w:ascii="Calibri Light" w:eastAsia="SimSun" w:hAnsi="Calibri Light"/>
              </w:rPr>
              <w:fldChar w:fldCharType="end"/>
            </w:r>
            <w:r w:rsidRPr="00AA7CF3">
              <w:rPr>
                <w:rFonts w:ascii="Calibri Light" w:eastAsia="SimSun" w:hAnsi="Calibri Light"/>
              </w:rPr>
              <w:t>（</w:t>
            </w:r>
            <w:r w:rsidRPr="00AA7CF3">
              <w:rPr>
                <w:rFonts w:ascii="Calibri Light" w:eastAsia="SimSun" w:hAnsi="Calibri Light"/>
              </w:rPr>
              <w:t xml:space="preserve">5 </w:t>
            </w:r>
            <w:r w:rsidRPr="00AA7CF3">
              <w:rPr>
                <w:rFonts w:ascii="Calibri Light" w:eastAsia="SimSun" w:hAnsi="Calibri Light"/>
              </w:rPr>
              <w:t>个客户端）</w:t>
            </w:r>
            <w:bookmarkEnd w:id="902"/>
            <w:bookmarkEnd w:id="903"/>
            <w:bookmarkEnd w:id="904"/>
            <w:bookmarkEnd w:id="905"/>
          </w:p>
        </w:tc>
        <w:tc>
          <w:tcPr>
            <w:tcW w:w="595" w:type="dxa"/>
            <w:tcBorders>
              <w:top w:val="nil"/>
              <w:left w:val="nil"/>
              <w:bottom w:val="dashSmallGap" w:sz="4" w:space="0" w:color="BFBFBF" w:themeColor="background1" w:themeShade="BF"/>
              <w:right w:val="nil"/>
            </w:tcBorders>
            <w:vAlign w:val="center"/>
          </w:tcPr>
          <w:p w14:paraId="3B1C3CB5" w14:textId="77777777" w:rsidR="00A42010" w:rsidRPr="007E0B6E" w:rsidRDefault="00A42010" w:rsidP="008A1B8D">
            <w:pPr>
              <w:pStyle w:val="ProductList-OfferingBody"/>
              <w:ind w:left="-113"/>
              <w:jc w:val="center"/>
              <w:rPr>
                <w:rFonts w:eastAsiaTheme="majorEastAsia"/>
              </w:rPr>
            </w:pPr>
            <w:r w:rsidRPr="007E0B6E">
              <w:rPr>
                <w:rFonts w:eastAsiaTheme="majorEastAsia"/>
              </w:rPr>
              <w:t>1/11</w:t>
            </w:r>
          </w:p>
        </w:tc>
        <w:tc>
          <w:tcPr>
            <w:tcW w:w="595" w:type="dxa"/>
            <w:tcBorders>
              <w:top w:val="nil"/>
              <w:left w:val="nil"/>
              <w:bottom w:val="dashSmallGap" w:sz="4" w:space="0" w:color="BFBFBF" w:themeColor="background1" w:themeShade="BF"/>
              <w:right w:val="nil"/>
            </w:tcBorders>
            <w:vAlign w:val="center"/>
          </w:tcPr>
          <w:p w14:paraId="3B1C3CB6" w14:textId="77777777" w:rsidR="00A42010" w:rsidRPr="007E0B6E" w:rsidRDefault="00A42010" w:rsidP="008A1B8D">
            <w:pPr>
              <w:pStyle w:val="ProductList-OfferingBody"/>
              <w:ind w:left="-113"/>
              <w:jc w:val="center"/>
              <w:rPr>
                <w:rFonts w:eastAsiaTheme="majorEastAsia"/>
              </w:rPr>
            </w:pPr>
            <w:r w:rsidRPr="007E0B6E">
              <w:rPr>
                <w:rFonts w:eastAsiaTheme="majorEastAsia"/>
              </w:rPr>
              <w:t>5</w:t>
            </w:r>
          </w:p>
        </w:tc>
        <w:tc>
          <w:tcPr>
            <w:tcW w:w="596" w:type="dxa"/>
            <w:tcBorders>
              <w:top w:val="nil"/>
              <w:left w:val="nil"/>
              <w:bottom w:val="dashSmallGap" w:sz="4" w:space="0" w:color="BFBFBF" w:themeColor="background1" w:themeShade="BF"/>
              <w:right w:val="nil"/>
            </w:tcBorders>
            <w:vAlign w:val="center"/>
          </w:tcPr>
          <w:p w14:paraId="3B1C3CB7" w14:textId="77777777" w:rsidR="00A42010" w:rsidRPr="007E0B6E" w:rsidRDefault="00A42010" w:rsidP="008A1B8D">
            <w:pPr>
              <w:pStyle w:val="ProductList-OfferingBody"/>
              <w:ind w:left="-113"/>
              <w:jc w:val="center"/>
              <w:rPr>
                <w:rFonts w:eastAsiaTheme="majorEastAsia"/>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B1C3CB8" w14:textId="77777777" w:rsidR="00A42010" w:rsidRPr="007E0B6E" w:rsidRDefault="00A42010" w:rsidP="008A1B8D">
            <w:pPr>
              <w:pStyle w:val="ProductList-OfferingBody"/>
              <w:ind w:left="-113"/>
              <w:jc w:val="center"/>
              <w:rPr>
                <w:rFonts w:eastAsiaTheme="majorEastAsia"/>
              </w:rPr>
            </w:pPr>
          </w:p>
        </w:tc>
        <w:tc>
          <w:tcPr>
            <w:tcW w:w="595" w:type="dxa"/>
            <w:tcBorders>
              <w:left w:val="single" w:sz="12" w:space="0" w:color="FFFFFF" w:themeColor="background1"/>
              <w:bottom w:val="single" w:sz="12" w:space="0" w:color="FFFFFF" w:themeColor="background1"/>
            </w:tcBorders>
            <w:shd w:val="clear" w:color="auto" w:fill="70AD47"/>
            <w:vAlign w:val="center"/>
          </w:tcPr>
          <w:p w14:paraId="3B1C3CB9" w14:textId="77777777" w:rsidR="00A42010" w:rsidRPr="007E0B6E" w:rsidRDefault="00A42010" w:rsidP="008A1B8D">
            <w:pPr>
              <w:pStyle w:val="ProductList-OfferingBody"/>
              <w:ind w:left="-113"/>
              <w:jc w:val="center"/>
              <w:rPr>
                <w:rFonts w:eastAsiaTheme="majorEastAsia"/>
              </w:rPr>
            </w:pPr>
            <w:r w:rsidRPr="007E0B6E">
              <w:rPr>
                <w:rFonts w:eastAsiaTheme="majorEastAsia"/>
              </w:rPr>
              <w:t>5</w:t>
            </w:r>
          </w:p>
        </w:tc>
        <w:tc>
          <w:tcPr>
            <w:tcW w:w="596" w:type="dxa"/>
            <w:shd w:val="clear" w:color="auto" w:fill="BFBFBF" w:themeFill="background1" w:themeFillShade="BF"/>
            <w:vAlign w:val="center"/>
          </w:tcPr>
          <w:p w14:paraId="3B1C3CBA" w14:textId="77777777" w:rsidR="00A42010" w:rsidRPr="007E0B6E" w:rsidRDefault="00A42010" w:rsidP="008A1B8D">
            <w:pPr>
              <w:pStyle w:val="ProductList-OfferingBody"/>
              <w:ind w:left="-113"/>
              <w:jc w:val="center"/>
              <w:rPr>
                <w:rFonts w:eastAsiaTheme="majorEastAsia"/>
              </w:rPr>
            </w:pPr>
          </w:p>
        </w:tc>
        <w:tc>
          <w:tcPr>
            <w:tcW w:w="595" w:type="dxa"/>
            <w:shd w:val="clear" w:color="auto" w:fill="70AD47"/>
            <w:vAlign w:val="center"/>
          </w:tcPr>
          <w:p w14:paraId="3B1C3CBB" w14:textId="77777777" w:rsidR="00A42010" w:rsidRPr="00C03BCB" w:rsidRDefault="00A42010" w:rsidP="00A42010">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附加产品</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 xml:space="preserve"> A</w:t>
            </w:r>
            <w:r w:rsidRPr="00C03BCB">
              <w:rPr>
                <w:rFonts w:eastAsiaTheme="majorEastAsia" w:cstheme="minorHAnsi"/>
                <w:bCs/>
              </w:rPr>
              <w:fldChar w:fldCharType="end"/>
            </w:r>
          </w:p>
        </w:tc>
        <w:tc>
          <w:tcPr>
            <w:tcW w:w="596" w:type="dxa"/>
            <w:shd w:val="clear" w:color="auto" w:fill="BFBFBF" w:themeFill="background1" w:themeFillShade="BF"/>
            <w:vAlign w:val="center"/>
          </w:tcPr>
          <w:p w14:paraId="3B1C3CBC" w14:textId="77777777" w:rsidR="00A42010" w:rsidRPr="007E0B6E" w:rsidRDefault="00A42010" w:rsidP="008A1B8D">
            <w:pPr>
              <w:pStyle w:val="ProductList-OfferingBody"/>
              <w:ind w:left="-113"/>
              <w:jc w:val="center"/>
              <w:rPr>
                <w:rFonts w:eastAsiaTheme="majorEastAsia"/>
              </w:rPr>
            </w:pPr>
          </w:p>
        </w:tc>
        <w:tc>
          <w:tcPr>
            <w:tcW w:w="595" w:type="dxa"/>
            <w:shd w:val="clear" w:color="auto" w:fill="70AD47"/>
            <w:vAlign w:val="center"/>
          </w:tcPr>
          <w:p w14:paraId="3B1C3CBD" w14:textId="77777777" w:rsidR="00A42010" w:rsidRPr="007E0B6E" w:rsidRDefault="00A42010" w:rsidP="008A1B8D">
            <w:pPr>
              <w:pStyle w:val="ProductList-OfferingBody"/>
              <w:ind w:left="-113"/>
              <w:jc w:val="center"/>
              <w:rPr>
                <w:rFonts w:eastAsiaTheme="majorEastAsia"/>
              </w:rPr>
            </w:pPr>
          </w:p>
        </w:tc>
        <w:tc>
          <w:tcPr>
            <w:tcW w:w="595" w:type="dxa"/>
            <w:shd w:val="clear" w:color="auto" w:fill="70AD47"/>
            <w:vAlign w:val="center"/>
          </w:tcPr>
          <w:p w14:paraId="3B1C3CBE" w14:textId="77777777" w:rsidR="00A42010" w:rsidRPr="00C03BCB" w:rsidRDefault="00A42010" w:rsidP="00A42010">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开放许可和开放式价值</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OF</w:t>
            </w:r>
            <w:r w:rsidRPr="00C03BCB">
              <w:rPr>
                <w:rFonts w:eastAsiaTheme="majorEastAsia" w:cstheme="minorHAnsi"/>
                <w:bCs/>
              </w:rPr>
              <w:fldChar w:fldCharType="end"/>
            </w:r>
          </w:p>
        </w:tc>
        <w:tc>
          <w:tcPr>
            <w:tcW w:w="730" w:type="dxa"/>
            <w:shd w:val="clear" w:color="auto" w:fill="70AD47"/>
            <w:vAlign w:val="center"/>
          </w:tcPr>
          <w:p w14:paraId="3B1C3CBF" w14:textId="77777777" w:rsidR="00A42010" w:rsidRPr="00C03BCB" w:rsidRDefault="00A42010" w:rsidP="00A42010">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自定义台式计算机平台</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CP</w:t>
            </w:r>
            <w:r w:rsidRPr="00C03BCB">
              <w:rPr>
                <w:rFonts w:eastAsiaTheme="majorEastAsia" w:cstheme="minorHAnsi"/>
                <w:bCs/>
              </w:rPr>
              <w:fldChar w:fldCharType="end"/>
            </w:r>
            <w:r w:rsidRPr="00C03BCB">
              <w:rPr>
                <w:rFonts w:eastAsiaTheme="majorEastAsia" w:cstheme="minorHAnsi"/>
              </w:rPr>
              <w:t>,</w:t>
            </w:r>
            <w:r w:rsidRPr="00C03BCB">
              <w:rPr>
                <w:rFonts w:eastAsiaTheme="majorEastAsia" w:cstheme="minorHAnsi"/>
              </w:rPr>
              <w:fldChar w:fldCharType="begin"/>
            </w:r>
            <w:r w:rsidRPr="00C03BCB">
              <w:rPr>
                <w:rFonts w:eastAsiaTheme="majorEastAsia" w:cstheme="minorHAnsi"/>
              </w:rPr>
              <w:instrText xml:space="preserve"> AutoTextList  \sNoStyle\t "Non-Company Wide in Open Value"</w:instrText>
            </w:r>
            <w:r w:rsidRPr="00C03BCB">
              <w:rPr>
                <w:rFonts w:eastAsiaTheme="majorEastAsia" w:cstheme="minorHAnsi"/>
              </w:rPr>
              <w:fldChar w:fldCharType="separate"/>
            </w:r>
            <w:r w:rsidRPr="00C03BCB">
              <w:rPr>
                <w:rFonts w:eastAsiaTheme="majorEastAsia" w:cstheme="minorHAnsi"/>
                <w:b/>
                <w:bCs/>
              </w:rPr>
              <w:fldChar w:fldCharType="begin"/>
            </w:r>
            <w:r w:rsidRPr="00C03BCB">
              <w:rPr>
                <w:rFonts w:eastAsiaTheme="majorEastAsia" w:cstheme="minorHAnsi"/>
                <w:b/>
                <w:bCs/>
              </w:rPr>
              <w:instrText>AutoTextList  \s NoStyle \t "</w:instrText>
            </w:r>
            <w:r w:rsidRPr="00C03BCB">
              <w:rPr>
                <w:rFonts w:eastAsiaTheme="majorEastAsia" w:cstheme="minorHAnsi"/>
                <w:b/>
                <w:bCs/>
                <w:u w:val="single"/>
              </w:rPr>
              <w:instrText>开放式价值中的非组织范围</w:instrText>
            </w:r>
            <w:r w:rsidRPr="00C03BCB">
              <w:rPr>
                <w:rFonts w:eastAsiaTheme="majorEastAsia" w:cstheme="minorHAnsi"/>
                <w:b/>
                <w:bCs/>
              </w:rPr>
              <w:instrText xml:space="preserve">" </w:instrText>
            </w:r>
            <w:r w:rsidRPr="00C03BCB">
              <w:rPr>
                <w:rFonts w:eastAsiaTheme="majorEastAsia" w:cstheme="minorHAnsi"/>
                <w:b/>
                <w:bCs/>
              </w:rPr>
              <w:fldChar w:fldCharType="separate"/>
            </w:r>
            <w:r w:rsidRPr="00C03BCB">
              <w:rPr>
                <w:rFonts w:eastAsiaTheme="majorEastAsia" w:cstheme="minorHAnsi"/>
              </w:rPr>
              <w:t xml:space="preserve">P </w:t>
            </w:r>
            <w:r w:rsidRPr="00C03BCB">
              <w:rPr>
                <w:rFonts w:eastAsiaTheme="majorEastAsia" w:cstheme="minorHAnsi"/>
              </w:rPr>
              <w:fldChar w:fldCharType="end"/>
            </w:r>
            <w:r w:rsidRPr="00C03BCB">
              <w:rPr>
                <w:rFonts w:eastAsiaTheme="majorEastAsia" w:cstheme="minorHAnsi"/>
              </w:rPr>
              <w:fldChar w:fldCharType="end"/>
            </w:r>
          </w:p>
        </w:tc>
        <w:tc>
          <w:tcPr>
            <w:tcW w:w="461" w:type="dxa"/>
            <w:shd w:val="clear" w:color="auto" w:fill="BFBFBF" w:themeFill="background1" w:themeFillShade="BF"/>
            <w:vAlign w:val="center"/>
          </w:tcPr>
          <w:p w14:paraId="3B1C3CC0" w14:textId="77777777" w:rsidR="00A42010" w:rsidRPr="007E0B6E" w:rsidRDefault="00A42010" w:rsidP="008A1B8D">
            <w:pPr>
              <w:pStyle w:val="ProductList-OfferingBody"/>
              <w:ind w:left="-113"/>
              <w:jc w:val="center"/>
              <w:rPr>
                <w:rFonts w:eastAsiaTheme="majorEastAsia"/>
              </w:rPr>
            </w:pPr>
          </w:p>
        </w:tc>
        <w:tc>
          <w:tcPr>
            <w:tcW w:w="709" w:type="dxa"/>
            <w:shd w:val="clear" w:color="auto" w:fill="BFBFBF" w:themeFill="background1" w:themeFillShade="BF"/>
            <w:vAlign w:val="center"/>
          </w:tcPr>
          <w:p w14:paraId="3B1C3CC1" w14:textId="77777777" w:rsidR="00A42010" w:rsidRPr="007E0B6E" w:rsidRDefault="00A42010" w:rsidP="008A1B8D">
            <w:pPr>
              <w:pStyle w:val="ProductList-OfferingBody"/>
              <w:ind w:left="-113"/>
              <w:jc w:val="center"/>
              <w:rPr>
                <w:rFonts w:eastAsiaTheme="majorEastAsia"/>
              </w:rPr>
            </w:pPr>
          </w:p>
        </w:tc>
      </w:tr>
      <w:tr w:rsidR="00A42010" w:rsidRPr="007E0B6E" w14:paraId="3B1C3CD1" w14:textId="77777777" w:rsidTr="00FB373D">
        <w:tc>
          <w:tcPr>
            <w:tcW w:w="2947" w:type="dxa"/>
            <w:tcBorders>
              <w:top w:val="nil"/>
              <w:left w:val="nil"/>
              <w:bottom w:val="dashSmallGap" w:sz="4" w:space="0" w:color="BFBFBF" w:themeColor="background1" w:themeShade="BF"/>
              <w:right w:val="nil"/>
            </w:tcBorders>
          </w:tcPr>
          <w:p w14:paraId="3B1C3CC3" w14:textId="77777777" w:rsidR="00A42010" w:rsidRPr="00AA7CF3" w:rsidRDefault="00A42010" w:rsidP="008A1B8D">
            <w:pPr>
              <w:pStyle w:val="ProductList-Offering2"/>
              <w:rPr>
                <w:rFonts w:ascii="Calibri Light" w:eastAsia="SimSun" w:hAnsi="Calibri Light"/>
              </w:rPr>
            </w:pPr>
            <w:bookmarkStart w:id="906" w:name="_Toc379797295"/>
            <w:bookmarkStart w:id="907" w:name="_Toc380513320"/>
            <w:bookmarkStart w:id="908" w:name="_Toc380655368"/>
            <w:bookmarkStart w:id="909" w:name="_Toc399859430"/>
            <w:r w:rsidRPr="00AA7CF3">
              <w:rPr>
                <w:rFonts w:ascii="Calibri Light" w:eastAsia="SimSun" w:hAnsi="Calibri Light"/>
              </w:rPr>
              <w:t>Windows Small Business Server 2011</w:t>
            </w:r>
            <w:r w:rsidRPr="00AA7CF3">
              <w:rPr>
                <w:rFonts w:ascii="Calibri Light" w:eastAsia="SimSun" w:hAnsi="Calibri Light"/>
              </w:rPr>
              <w:fldChar w:fldCharType="begin"/>
            </w:r>
            <w:r w:rsidRPr="00AA7CF3">
              <w:rPr>
                <w:rFonts w:ascii="Calibri Light" w:eastAsia="SimSun" w:hAnsi="Calibri Light"/>
              </w:rPr>
              <w:instrText>XE "Windows Small Business Server 2011"</w:instrText>
            </w:r>
            <w:r w:rsidRPr="00AA7CF3">
              <w:rPr>
                <w:rFonts w:ascii="Calibri Light" w:eastAsia="SimSun" w:hAnsi="Calibri Light"/>
              </w:rPr>
              <w:fldChar w:fldCharType="end"/>
            </w:r>
            <w:r w:rsidRPr="00AA7CF3">
              <w:rPr>
                <w:rFonts w:ascii="Calibri Light" w:eastAsia="SimSun" w:hAnsi="Calibri Light"/>
              </w:rPr>
              <w:t xml:space="preserve"> CAL Suite</w:t>
            </w:r>
            <w:r w:rsidRPr="00AA7CF3">
              <w:rPr>
                <w:rFonts w:ascii="Calibri Light" w:eastAsia="SimSun" w:hAnsi="Calibri Light"/>
              </w:rPr>
              <w:fldChar w:fldCharType="begin"/>
            </w:r>
            <w:r w:rsidRPr="00AA7CF3">
              <w:rPr>
                <w:rFonts w:ascii="Calibri Light" w:eastAsia="SimSun" w:hAnsi="Calibri Light"/>
              </w:rPr>
              <w:instrText>XE "Windows Small Business Server 2011 CAL Suite"</w:instrText>
            </w:r>
            <w:r w:rsidRPr="00AA7CF3">
              <w:rPr>
                <w:rFonts w:ascii="Calibri Light" w:eastAsia="SimSun" w:hAnsi="Calibri Light"/>
              </w:rPr>
              <w:fldChar w:fldCharType="end"/>
            </w:r>
            <w:r w:rsidRPr="00AA7CF3">
              <w:rPr>
                <w:rFonts w:ascii="Calibri Light" w:eastAsia="SimSun" w:hAnsi="Calibri Light"/>
              </w:rPr>
              <w:t>（</w:t>
            </w:r>
            <w:r w:rsidRPr="00AA7CF3">
              <w:rPr>
                <w:rFonts w:ascii="Calibri Light" w:eastAsia="SimSun" w:hAnsi="Calibri Light"/>
              </w:rPr>
              <w:t xml:space="preserve">20 </w:t>
            </w:r>
            <w:r w:rsidRPr="00AA7CF3">
              <w:rPr>
                <w:rFonts w:ascii="Calibri Light" w:eastAsia="SimSun" w:hAnsi="Calibri Light"/>
              </w:rPr>
              <w:t>个客户端）</w:t>
            </w:r>
            <w:bookmarkEnd w:id="906"/>
            <w:bookmarkEnd w:id="907"/>
            <w:bookmarkEnd w:id="908"/>
            <w:bookmarkEnd w:id="909"/>
          </w:p>
        </w:tc>
        <w:tc>
          <w:tcPr>
            <w:tcW w:w="595" w:type="dxa"/>
            <w:tcBorders>
              <w:top w:val="nil"/>
              <w:left w:val="nil"/>
              <w:bottom w:val="dashSmallGap" w:sz="4" w:space="0" w:color="BFBFBF" w:themeColor="background1" w:themeShade="BF"/>
              <w:right w:val="nil"/>
            </w:tcBorders>
            <w:vAlign w:val="center"/>
          </w:tcPr>
          <w:p w14:paraId="3B1C3CC4" w14:textId="77777777" w:rsidR="00A42010" w:rsidRPr="007E0B6E" w:rsidRDefault="00A42010" w:rsidP="008A1B8D">
            <w:pPr>
              <w:pStyle w:val="ProductList-OfferingBody"/>
              <w:ind w:left="-113"/>
              <w:jc w:val="center"/>
              <w:rPr>
                <w:rFonts w:eastAsiaTheme="majorEastAsia"/>
              </w:rPr>
            </w:pPr>
            <w:r w:rsidRPr="007E0B6E">
              <w:rPr>
                <w:rFonts w:eastAsiaTheme="majorEastAsia"/>
              </w:rPr>
              <w:t>1/11</w:t>
            </w:r>
          </w:p>
        </w:tc>
        <w:tc>
          <w:tcPr>
            <w:tcW w:w="595" w:type="dxa"/>
            <w:tcBorders>
              <w:top w:val="nil"/>
              <w:left w:val="nil"/>
              <w:bottom w:val="dashSmallGap" w:sz="4" w:space="0" w:color="BFBFBF" w:themeColor="background1" w:themeShade="BF"/>
              <w:right w:val="nil"/>
            </w:tcBorders>
            <w:vAlign w:val="center"/>
          </w:tcPr>
          <w:p w14:paraId="3B1C3CC5" w14:textId="77777777" w:rsidR="00A42010" w:rsidRPr="007E0B6E" w:rsidRDefault="00A42010" w:rsidP="008A1B8D">
            <w:pPr>
              <w:pStyle w:val="ProductList-OfferingBody"/>
              <w:ind w:left="-113"/>
              <w:jc w:val="center"/>
              <w:rPr>
                <w:rFonts w:eastAsiaTheme="majorEastAsia"/>
              </w:rPr>
            </w:pPr>
            <w:r w:rsidRPr="007E0B6E">
              <w:rPr>
                <w:rFonts w:eastAsiaTheme="majorEastAsia"/>
              </w:rPr>
              <w:t>25</w:t>
            </w:r>
          </w:p>
        </w:tc>
        <w:tc>
          <w:tcPr>
            <w:tcW w:w="596" w:type="dxa"/>
            <w:tcBorders>
              <w:top w:val="nil"/>
              <w:left w:val="nil"/>
              <w:bottom w:val="dashSmallGap" w:sz="4" w:space="0" w:color="BFBFBF" w:themeColor="background1" w:themeShade="BF"/>
              <w:right w:val="nil"/>
            </w:tcBorders>
            <w:vAlign w:val="center"/>
          </w:tcPr>
          <w:p w14:paraId="3B1C3CC6" w14:textId="77777777" w:rsidR="00A42010" w:rsidRPr="007E0B6E" w:rsidRDefault="00A42010" w:rsidP="008A1B8D">
            <w:pPr>
              <w:pStyle w:val="ProductList-OfferingBody"/>
              <w:ind w:left="-113"/>
              <w:jc w:val="center"/>
              <w:rPr>
                <w:rFonts w:eastAsiaTheme="majorEastAsia"/>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B1C3CC7" w14:textId="77777777" w:rsidR="00A42010" w:rsidRPr="007E0B6E" w:rsidRDefault="00A42010" w:rsidP="008A1B8D">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CC8" w14:textId="77777777" w:rsidR="00A42010" w:rsidRPr="007E0B6E" w:rsidRDefault="00A42010" w:rsidP="008A1B8D">
            <w:pPr>
              <w:pStyle w:val="ProductList-OfferingBody"/>
              <w:ind w:left="-113"/>
              <w:jc w:val="center"/>
              <w:rPr>
                <w:rFonts w:eastAsiaTheme="majorEastAsia"/>
              </w:rPr>
            </w:pPr>
            <w:r w:rsidRPr="007E0B6E">
              <w:rPr>
                <w:rFonts w:eastAsiaTheme="majorEastAsia"/>
              </w:rPr>
              <w:t>25</w:t>
            </w:r>
          </w:p>
        </w:tc>
        <w:tc>
          <w:tcPr>
            <w:tcW w:w="596" w:type="dxa"/>
            <w:shd w:val="clear" w:color="auto" w:fill="BFBFBF" w:themeFill="background1" w:themeFillShade="BF"/>
            <w:vAlign w:val="center"/>
          </w:tcPr>
          <w:p w14:paraId="3B1C3CC9" w14:textId="77777777" w:rsidR="00A42010" w:rsidRPr="007E0B6E" w:rsidRDefault="00A42010" w:rsidP="008A1B8D">
            <w:pPr>
              <w:pStyle w:val="ProductList-OfferingBody"/>
              <w:ind w:left="-113"/>
              <w:jc w:val="center"/>
              <w:rPr>
                <w:rFonts w:eastAsiaTheme="majorEastAsia"/>
              </w:rPr>
            </w:pPr>
          </w:p>
        </w:tc>
        <w:tc>
          <w:tcPr>
            <w:tcW w:w="595" w:type="dxa"/>
            <w:shd w:val="clear" w:color="auto" w:fill="70AD47"/>
            <w:vAlign w:val="center"/>
          </w:tcPr>
          <w:p w14:paraId="3B1C3CCA" w14:textId="77777777" w:rsidR="00A42010" w:rsidRPr="00C03BCB" w:rsidRDefault="00A42010" w:rsidP="00A42010">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附加产品</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 xml:space="preserve"> A</w:t>
            </w:r>
            <w:r w:rsidRPr="00C03BCB">
              <w:rPr>
                <w:rFonts w:eastAsiaTheme="majorEastAsia" w:cstheme="minorHAnsi"/>
                <w:bCs/>
              </w:rPr>
              <w:fldChar w:fldCharType="end"/>
            </w:r>
          </w:p>
        </w:tc>
        <w:tc>
          <w:tcPr>
            <w:tcW w:w="596" w:type="dxa"/>
            <w:shd w:val="clear" w:color="auto" w:fill="BFBFBF" w:themeFill="background1" w:themeFillShade="BF"/>
            <w:vAlign w:val="center"/>
          </w:tcPr>
          <w:p w14:paraId="3B1C3CCB" w14:textId="77777777" w:rsidR="00A42010" w:rsidRPr="007E0B6E" w:rsidRDefault="00A42010" w:rsidP="008A1B8D">
            <w:pPr>
              <w:pStyle w:val="ProductList-OfferingBody"/>
              <w:ind w:left="-113"/>
              <w:jc w:val="center"/>
              <w:rPr>
                <w:rFonts w:eastAsiaTheme="majorEastAsia"/>
              </w:rPr>
            </w:pPr>
          </w:p>
        </w:tc>
        <w:tc>
          <w:tcPr>
            <w:tcW w:w="595" w:type="dxa"/>
            <w:shd w:val="clear" w:color="auto" w:fill="70AD47"/>
            <w:vAlign w:val="center"/>
          </w:tcPr>
          <w:p w14:paraId="3B1C3CCC" w14:textId="77777777" w:rsidR="00A42010" w:rsidRPr="007E0B6E" w:rsidRDefault="00A42010" w:rsidP="008A1B8D">
            <w:pPr>
              <w:pStyle w:val="ProductList-OfferingBody"/>
              <w:ind w:left="-113"/>
              <w:jc w:val="center"/>
              <w:rPr>
                <w:rFonts w:eastAsiaTheme="majorEastAsia"/>
              </w:rPr>
            </w:pPr>
          </w:p>
        </w:tc>
        <w:tc>
          <w:tcPr>
            <w:tcW w:w="595" w:type="dxa"/>
            <w:shd w:val="clear" w:color="auto" w:fill="70AD47"/>
            <w:vAlign w:val="center"/>
          </w:tcPr>
          <w:p w14:paraId="3B1C3CCD" w14:textId="77777777" w:rsidR="00A42010" w:rsidRPr="00C03BCB" w:rsidRDefault="00A42010" w:rsidP="00A42010">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开放许可和开放式价值</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OF</w:t>
            </w:r>
            <w:r w:rsidRPr="00C03BCB">
              <w:rPr>
                <w:rFonts w:eastAsiaTheme="majorEastAsia" w:cstheme="minorHAnsi"/>
                <w:bCs/>
              </w:rPr>
              <w:fldChar w:fldCharType="end"/>
            </w:r>
          </w:p>
        </w:tc>
        <w:tc>
          <w:tcPr>
            <w:tcW w:w="730" w:type="dxa"/>
            <w:shd w:val="clear" w:color="auto" w:fill="70AD47"/>
            <w:vAlign w:val="center"/>
          </w:tcPr>
          <w:p w14:paraId="3B1C3CCE" w14:textId="77777777" w:rsidR="00A42010" w:rsidRPr="00C03BCB" w:rsidRDefault="00A42010" w:rsidP="00A42010">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自定义台式计算机平台</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CP</w:t>
            </w:r>
            <w:r w:rsidRPr="00C03BCB">
              <w:rPr>
                <w:rFonts w:eastAsiaTheme="majorEastAsia" w:cstheme="minorHAnsi"/>
                <w:bCs/>
              </w:rPr>
              <w:fldChar w:fldCharType="end"/>
            </w:r>
            <w:r w:rsidRPr="00C03BCB">
              <w:rPr>
                <w:rFonts w:eastAsiaTheme="majorEastAsia" w:cstheme="minorHAnsi"/>
              </w:rPr>
              <w:t>,</w:t>
            </w:r>
            <w:r w:rsidRPr="00C03BCB">
              <w:rPr>
                <w:rFonts w:eastAsiaTheme="majorEastAsia" w:cstheme="minorHAnsi"/>
              </w:rPr>
              <w:fldChar w:fldCharType="begin"/>
            </w:r>
            <w:r w:rsidRPr="00C03BCB">
              <w:rPr>
                <w:rFonts w:eastAsiaTheme="majorEastAsia" w:cstheme="minorHAnsi"/>
              </w:rPr>
              <w:instrText xml:space="preserve"> AutoTextList  \sNoStyle\t "Non-Company Wide in Open Value"</w:instrText>
            </w:r>
            <w:r w:rsidRPr="00C03BCB">
              <w:rPr>
                <w:rFonts w:eastAsiaTheme="majorEastAsia" w:cstheme="minorHAnsi"/>
              </w:rPr>
              <w:fldChar w:fldCharType="separate"/>
            </w:r>
            <w:r w:rsidRPr="00C03BCB">
              <w:rPr>
                <w:rFonts w:eastAsiaTheme="majorEastAsia" w:cstheme="minorHAnsi"/>
                <w:b/>
                <w:bCs/>
              </w:rPr>
              <w:fldChar w:fldCharType="begin"/>
            </w:r>
            <w:r w:rsidRPr="00C03BCB">
              <w:rPr>
                <w:rFonts w:eastAsiaTheme="majorEastAsia" w:cstheme="minorHAnsi"/>
                <w:b/>
                <w:bCs/>
              </w:rPr>
              <w:instrText>AutoTextList  \s NoStyle \t "</w:instrText>
            </w:r>
            <w:r w:rsidRPr="00C03BCB">
              <w:rPr>
                <w:rFonts w:eastAsiaTheme="majorEastAsia" w:cstheme="minorHAnsi"/>
                <w:b/>
                <w:bCs/>
                <w:u w:val="single"/>
              </w:rPr>
              <w:instrText>开放式价值中的非组织范围</w:instrText>
            </w:r>
            <w:r w:rsidRPr="00C03BCB">
              <w:rPr>
                <w:rFonts w:eastAsiaTheme="majorEastAsia" w:cstheme="minorHAnsi"/>
                <w:b/>
                <w:bCs/>
              </w:rPr>
              <w:instrText xml:space="preserve">" </w:instrText>
            </w:r>
            <w:r w:rsidRPr="00C03BCB">
              <w:rPr>
                <w:rFonts w:eastAsiaTheme="majorEastAsia" w:cstheme="minorHAnsi"/>
                <w:b/>
                <w:bCs/>
              </w:rPr>
              <w:fldChar w:fldCharType="separate"/>
            </w:r>
            <w:r w:rsidRPr="00C03BCB">
              <w:rPr>
                <w:rFonts w:eastAsiaTheme="majorEastAsia" w:cstheme="minorHAnsi"/>
              </w:rPr>
              <w:t xml:space="preserve">P </w:t>
            </w:r>
            <w:r w:rsidRPr="00C03BCB">
              <w:rPr>
                <w:rFonts w:eastAsiaTheme="majorEastAsia" w:cstheme="minorHAnsi"/>
              </w:rPr>
              <w:fldChar w:fldCharType="end"/>
            </w:r>
            <w:r w:rsidRPr="00C03BCB">
              <w:rPr>
                <w:rFonts w:eastAsiaTheme="majorEastAsia" w:cstheme="minorHAnsi"/>
              </w:rPr>
              <w:fldChar w:fldCharType="end"/>
            </w:r>
          </w:p>
        </w:tc>
        <w:tc>
          <w:tcPr>
            <w:tcW w:w="461" w:type="dxa"/>
            <w:shd w:val="clear" w:color="auto" w:fill="BFBFBF" w:themeFill="background1" w:themeFillShade="BF"/>
            <w:vAlign w:val="center"/>
          </w:tcPr>
          <w:p w14:paraId="3B1C3CCF" w14:textId="77777777" w:rsidR="00A42010" w:rsidRPr="007E0B6E" w:rsidRDefault="00A42010" w:rsidP="008A1B8D">
            <w:pPr>
              <w:pStyle w:val="ProductList-OfferingBody"/>
              <w:ind w:left="-113"/>
              <w:jc w:val="center"/>
              <w:rPr>
                <w:rFonts w:eastAsiaTheme="majorEastAsia"/>
              </w:rPr>
            </w:pPr>
          </w:p>
        </w:tc>
        <w:tc>
          <w:tcPr>
            <w:tcW w:w="709" w:type="dxa"/>
            <w:shd w:val="clear" w:color="auto" w:fill="BFBFBF" w:themeFill="background1" w:themeFillShade="BF"/>
            <w:vAlign w:val="center"/>
          </w:tcPr>
          <w:p w14:paraId="3B1C3CD0" w14:textId="77777777" w:rsidR="00A42010" w:rsidRPr="007E0B6E" w:rsidRDefault="00A42010" w:rsidP="008A1B8D">
            <w:pPr>
              <w:pStyle w:val="ProductList-OfferingBody"/>
              <w:ind w:left="-113"/>
              <w:jc w:val="center"/>
              <w:rPr>
                <w:rFonts w:eastAsiaTheme="majorEastAsia"/>
              </w:rPr>
            </w:pPr>
          </w:p>
        </w:tc>
      </w:tr>
      <w:tr w:rsidR="00A42010" w:rsidRPr="007E0B6E" w14:paraId="3B1C3CE0" w14:textId="77777777" w:rsidTr="00FB373D">
        <w:tc>
          <w:tcPr>
            <w:tcW w:w="2947" w:type="dxa"/>
            <w:tcBorders>
              <w:top w:val="nil"/>
              <w:left w:val="nil"/>
              <w:bottom w:val="dashSmallGap" w:sz="4" w:space="0" w:color="BFBFBF" w:themeColor="background1" w:themeShade="BF"/>
              <w:right w:val="nil"/>
            </w:tcBorders>
          </w:tcPr>
          <w:p w14:paraId="3B1C3CD2" w14:textId="77777777" w:rsidR="00A42010" w:rsidRPr="00AA7CF3" w:rsidRDefault="00A42010" w:rsidP="008A1B8D">
            <w:pPr>
              <w:pStyle w:val="ProductList-Offering2"/>
              <w:rPr>
                <w:rFonts w:ascii="Calibri Light" w:eastAsia="SimSun" w:hAnsi="Calibri Light"/>
              </w:rPr>
            </w:pPr>
            <w:bookmarkStart w:id="910" w:name="_Toc379797296"/>
            <w:bookmarkStart w:id="911" w:name="_Toc380513321"/>
            <w:bookmarkStart w:id="912" w:name="_Toc380655369"/>
            <w:bookmarkStart w:id="913" w:name="_Toc399859431"/>
            <w:r w:rsidRPr="00AA7CF3">
              <w:rPr>
                <w:rFonts w:ascii="Calibri Light" w:eastAsia="SimSun" w:hAnsi="Calibri Light"/>
              </w:rPr>
              <w:t>Windows Small Business Server 2011</w:t>
            </w:r>
            <w:r w:rsidRPr="00AA7CF3">
              <w:rPr>
                <w:rFonts w:ascii="Calibri Light" w:eastAsia="SimSun" w:hAnsi="Calibri Light"/>
              </w:rPr>
              <w:fldChar w:fldCharType="begin"/>
            </w:r>
            <w:r w:rsidRPr="00AA7CF3">
              <w:rPr>
                <w:rFonts w:ascii="Calibri Light" w:eastAsia="SimSun" w:hAnsi="Calibri Light"/>
              </w:rPr>
              <w:instrText>XE "Windows Small Business Server 2011"</w:instrText>
            </w:r>
            <w:r w:rsidRPr="00AA7CF3">
              <w:rPr>
                <w:rFonts w:ascii="Calibri Light" w:eastAsia="SimSun" w:hAnsi="Calibri Light"/>
              </w:rPr>
              <w:fldChar w:fldCharType="end"/>
            </w:r>
            <w:r w:rsidRPr="00AA7CF3">
              <w:rPr>
                <w:rFonts w:ascii="Calibri Light" w:eastAsia="SimSun" w:hAnsi="Calibri Light"/>
              </w:rPr>
              <w:t xml:space="preserve"> Premium Add-on CAL Suite</w:t>
            </w:r>
            <w:r w:rsidRPr="00AA7CF3">
              <w:rPr>
                <w:rFonts w:ascii="Calibri Light" w:eastAsia="SimSun" w:hAnsi="Calibri Light"/>
              </w:rPr>
              <w:fldChar w:fldCharType="begin"/>
            </w:r>
            <w:r w:rsidRPr="00AA7CF3">
              <w:rPr>
                <w:rFonts w:ascii="Calibri Light" w:eastAsia="SimSun" w:hAnsi="Calibri Light"/>
              </w:rPr>
              <w:instrText>XE "Windows Small Business Server 2011 Premium Add-on CAL Suite"</w:instrText>
            </w:r>
            <w:r w:rsidRPr="00AA7CF3">
              <w:rPr>
                <w:rFonts w:ascii="Calibri Light" w:eastAsia="SimSun" w:hAnsi="Calibri Light"/>
              </w:rPr>
              <w:fldChar w:fldCharType="end"/>
            </w:r>
            <w:r w:rsidRPr="00AA7CF3">
              <w:rPr>
                <w:rFonts w:ascii="Calibri Light" w:eastAsia="SimSun" w:hAnsi="Calibri Light"/>
              </w:rPr>
              <w:t>（</w:t>
            </w:r>
            <w:r w:rsidRPr="00AA7CF3">
              <w:rPr>
                <w:rFonts w:ascii="Calibri Light" w:eastAsia="SimSun" w:hAnsi="Calibri Light"/>
              </w:rPr>
              <w:t xml:space="preserve">1 </w:t>
            </w:r>
            <w:r w:rsidRPr="00AA7CF3">
              <w:rPr>
                <w:rFonts w:ascii="Calibri Light" w:eastAsia="SimSun" w:hAnsi="Calibri Light"/>
              </w:rPr>
              <w:t>个客户端）</w:t>
            </w:r>
            <w:bookmarkEnd w:id="910"/>
            <w:bookmarkEnd w:id="911"/>
            <w:bookmarkEnd w:id="912"/>
            <w:bookmarkEnd w:id="913"/>
          </w:p>
        </w:tc>
        <w:tc>
          <w:tcPr>
            <w:tcW w:w="595" w:type="dxa"/>
            <w:tcBorders>
              <w:top w:val="nil"/>
              <w:left w:val="nil"/>
              <w:bottom w:val="dashSmallGap" w:sz="4" w:space="0" w:color="BFBFBF" w:themeColor="background1" w:themeShade="BF"/>
              <w:right w:val="nil"/>
            </w:tcBorders>
            <w:vAlign w:val="center"/>
          </w:tcPr>
          <w:p w14:paraId="3B1C3CD3" w14:textId="77777777" w:rsidR="00A42010" w:rsidRPr="007E0B6E" w:rsidRDefault="00A42010" w:rsidP="008A1B8D">
            <w:pPr>
              <w:pStyle w:val="ProductList-OfferingBody"/>
              <w:ind w:left="-113"/>
              <w:jc w:val="center"/>
              <w:rPr>
                <w:rFonts w:eastAsiaTheme="majorEastAsia"/>
              </w:rPr>
            </w:pPr>
            <w:r w:rsidRPr="007E0B6E">
              <w:rPr>
                <w:rFonts w:eastAsiaTheme="majorEastAsia"/>
              </w:rPr>
              <w:t>1/11</w:t>
            </w:r>
          </w:p>
        </w:tc>
        <w:tc>
          <w:tcPr>
            <w:tcW w:w="595" w:type="dxa"/>
            <w:tcBorders>
              <w:top w:val="nil"/>
              <w:left w:val="nil"/>
              <w:bottom w:val="dashSmallGap" w:sz="4" w:space="0" w:color="BFBFBF" w:themeColor="background1" w:themeShade="BF"/>
              <w:right w:val="nil"/>
            </w:tcBorders>
            <w:vAlign w:val="center"/>
          </w:tcPr>
          <w:p w14:paraId="3B1C3CD4" w14:textId="77777777" w:rsidR="00A42010" w:rsidRPr="007E0B6E" w:rsidRDefault="00A42010" w:rsidP="008A1B8D">
            <w:pPr>
              <w:pStyle w:val="ProductList-OfferingBody"/>
              <w:ind w:left="-113"/>
              <w:jc w:val="center"/>
              <w:rPr>
                <w:rFonts w:eastAsiaTheme="majorEastAsia"/>
              </w:rPr>
            </w:pPr>
            <w:r w:rsidRPr="007E0B6E">
              <w:rPr>
                <w:rFonts w:eastAsiaTheme="majorEastAsia"/>
              </w:rPr>
              <w:t>1</w:t>
            </w:r>
          </w:p>
        </w:tc>
        <w:tc>
          <w:tcPr>
            <w:tcW w:w="596" w:type="dxa"/>
            <w:tcBorders>
              <w:top w:val="nil"/>
              <w:left w:val="nil"/>
              <w:bottom w:val="dashSmallGap" w:sz="4" w:space="0" w:color="BFBFBF" w:themeColor="background1" w:themeShade="BF"/>
              <w:right w:val="nil"/>
            </w:tcBorders>
            <w:vAlign w:val="center"/>
          </w:tcPr>
          <w:p w14:paraId="3B1C3CD5" w14:textId="77777777" w:rsidR="00A42010" w:rsidRPr="007E0B6E" w:rsidRDefault="00A42010" w:rsidP="008A1B8D">
            <w:pPr>
              <w:pStyle w:val="ProductList-OfferingBody"/>
              <w:ind w:left="-113"/>
              <w:jc w:val="center"/>
              <w:rPr>
                <w:rFonts w:eastAsiaTheme="majorEastAsia"/>
              </w:rPr>
            </w:pPr>
            <w:r w:rsidRPr="007E0B6E">
              <w:rPr>
                <w:rFonts w:eastAsiaTheme="major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B1C3CD6" w14:textId="77777777" w:rsidR="00A42010" w:rsidRPr="007E0B6E" w:rsidRDefault="00A42010" w:rsidP="008A1B8D">
            <w:pPr>
              <w:pStyle w:val="ProductList-OfferingBody"/>
              <w:ind w:left="-113"/>
              <w:jc w:val="center"/>
              <w:rPr>
                <w:rFonts w:eastAsiaTheme="majorEastAsia"/>
              </w:rPr>
            </w:pPr>
            <w:r w:rsidRPr="007E0B6E">
              <w:rPr>
                <w:rFonts w:eastAsiaTheme="majorEastAsia"/>
              </w:rPr>
              <w:t>1</w:t>
            </w: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CD7" w14:textId="77777777" w:rsidR="00A42010" w:rsidRPr="007E0B6E" w:rsidRDefault="00A42010" w:rsidP="008A1B8D">
            <w:pPr>
              <w:pStyle w:val="ProductList-OfferingBody"/>
              <w:ind w:left="-113"/>
              <w:jc w:val="center"/>
              <w:rPr>
                <w:rFonts w:eastAsiaTheme="majorEastAsia"/>
              </w:rPr>
            </w:pPr>
            <w:r w:rsidRPr="007E0B6E">
              <w:rPr>
                <w:rFonts w:eastAsiaTheme="majorEastAsia"/>
              </w:rPr>
              <w:t>1</w:t>
            </w:r>
          </w:p>
        </w:tc>
        <w:tc>
          <w:tcPr>
            <w:tcW w:w="596" w:type="dxa"/>
            <w:shd w:val="clear" w:color="auto" w:fill="BFBFBF" w:themeFill="background1" w:themeFillShade="BF"/>
            <w:vAlign w:val="center"/>
          </w:tcPr>
          <w:p w14:paraId="3B1C3CD8" w14:textId="77777777" w:rsidR="00A42010" w:rsidRPr="007E0B6E" w:rsidRDefault="00A42010" w:rsidP="008A1B8D">
            <w:pPr>
              <w:pStyle w:val="ProductList-OfferingBody"/>
              <w:ind w:left="-113"/>
              <w:jc w:val="center"/>
              <w:rPr>
                <w:rFonts w:eastAsiaTheme="majorEastAsia"/>
              </w:rPr>
            </w:pPr>
          </w:p>
        </w:tc>
        <w:tc>
          <w:tcPr>
            <w:tcW w:w="595" w:type="dxa"/>
            <w:shd w:val="clear" w:color="auto" w:fill="70AD47"/>
            <w:vAlign w:val="center"/>
          </w:tcPr>
          <w:p w14:paraId="3B1C3CD9" w14:textId="77777777" w:rsidR="00A42010" w:rsidRPr="00C03BCB" w:rsidRDefault="00A42010" w:rsidP="00A42010">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附加产品</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 xml:space="preserve"> A</w:t>
            </w:r>
            <w:r w:rsidRPr="00C03BCB">
              <w:rPr>
                <w:rFonts w:eastAsiaTheme="majorEastAsia" w:cstheme="minorHAnsi"/>
                <w:bCs/>
              </w:rPr>
              <w:fldChar w:fldCharType="end"/>
            </w:r>
            <w:r w:rsidRPr="00C03BCB">
              <w:rPr>
                <w:rFonts w:eastAsiaTheme="majorEastAsia" w:cstheme="minorHAnsi"/>
              </w:rPr>
              <w:t>,</w:t>
            </w: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教育版产品</w:instrText>
            </w:r>
            <w:r w:rsidRPr="00C03BCB">
              <w:rPr>
                <w:rFonts w:eastAsiaTheme="majorEastAsia" w:cstheme="minorHAnsi"/>
                <w:bCs/>
              </w:rPr>
              <w:instrText>"</w:instrText>
            </w:r>
            <w:r w:rsidRPr="00C03BCB">
              <w:rPr>
                <w:rFonts w:eastAsiaTheme="majorEastAsia" w:cstheme="minorHAnsi"/>
                <w:bCs/>
              </w:rPr>
              <w:fldChar w:fldCharType="separate"/>
            </w:r>
            <w:r w:rsidRPr="00C03BCB">
              <w:rPr>
                <w:rFonts w:eastAsiaTheme="majorEastAsia" w:cstheme="minorHAnsi"/>
                <w:bCs/>
              </w:rPr>
              <w:t>ST</w:t>
            </w:r>
            <w:r w:rsidRPr="00C03BCB">
              <w:rPr>
                <w:rFonts w:eastAsiaTheme="majorEastAsia" w:cstheme="minorHAnsi"/>
                <w:bCs/>
              </w:rPr>
              <w:fldChar w:fldCharType="end"/>
            </w:r>
          </w:p>
        </w:tc>
        <w:tc>
          <w:tcPr>
            <w:tcW w:w="596" w:type="dxa"/>
            <w:shd w:val="clear" w:color="auto" w:fill="BFBFBF" w:themeFill="background1" w:themeFillShade="BF"/>
            <w:vAlign w:val="center"/>
          </w:tcPr>
          <w:p w14:paraId="3B1C3CDA" w14:textId="77777777" w:rsidR="00A42010" w:rsidRPr="007E0B6E" w:rsidRDefault="00A42010" w:rsidP="008A1B8D">
            <w:pPr>
              <w:pStyle w:val="ProductList-OfferingBody"/>
              <w:ind w:left="-113"/>
              <w:jc w:val="center"/>
              <w:rPr>
                <w:rFonts w:eastAsiaTheme="majorEastAsia"/>
              </w:rPr>
            </w:pPr>
          </w:p>
        </w:tc>
        <w:tc>
          <w:tcPr>
            <w:tcW w:w="595" w:type="dxa"/>
            <w:shd w:val="clear" w:color="auto" w:fill="70AD47"/>
            <w:vAlign w:val="center"/>
          </w:tcPr>
          <w:p w14:paraId="3B1C3CDB" w14:textId="77777777" w:rsidR="00A42010" w:rsidRPr="007E0B6E" w:rsidRDefault="00A42010" w:rsidP="008A1B8D">
            <w:pPr>
              <w:pStyle w:val="ProductList-OfferingBody"/>
              <w:ind w:left="-113"/>
              <w:jc w:val="center"/>
              <w:rPr>
                <w:rFonts w:eastAsiaTheme="majorEastAsia"/>
              </w:rPr>
            </w:pPr>
          </w:p>
        </w:tc>
        <w:tc>
          <w:tcPr>
            <w:tcW w:w="595" w:type="dxa"/>
            <w:tcBorders>
              <w:bottom w:val="single" w:sz="12" w:space="0" w:color="FFFFFF" w:themeColor="background1"/>
            </w:tcBorders>
            <w:shd w:val="clear" w:color="auto" w:fill="BFBFBF" w:themeFill="background1" w:themeFillShade="BF"/>
            <w:vAlign w:val="center"/>
          </w:tcPr>
          <w:p w14:paraId="3B1C3CDC" w14:textId="77777777" w:rsidR="00A42010" w:rsidRPr="007E0B6E" w:rsidRDefault="00A42010" w:rsidP="008A1B8D">
            <w:pPr>
              <w:pStyle w:val="ProductList-OfferingBody"/>
              <w:ind w:left="-113"/>
              <w:jc w:val="center"/>
              <w:rPr>
                <w:rFonts w:eastAsiaTheme="majorEastAsia"/>
              </w:rPr>
            </w:pPr>
          </w:p>
        </w:tc>
        <w:tc>
          <w:tcPr>
            <w:tcW w:w="730" w:type="dxa"/>
            <w:shd w:val="clear" w:color="auto" w:fill="70AD47"/>
            <w:vAlign w:val="center"/>
          </w:tcPr>
          <w:p w14:paraId="3B1C3CDD" w14:textId="77777777" w:rsidR="00A42010" w:rsidRPr="00C03BCB" w:rsidRDefault="00A42010" w:rsidP="00A42010">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自定义台式计算机平台</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CP</w:t>
            </w:r>
            <w:r w:rsidRPr="00C03BCB">
              <w:rPr>
                <w:rFonts w:eastAsiaTheme="majorEastAsia" w:cstheme="minorHAnsi"/>
                <w:bCs/>
              </w:rPr>
              <w:fldChar w:fldCharType="end"/>
            </w:r>
            <w:r w:rsidRPr="00C03BCB">
              <w:rPr>
                <w:rFonts w:eastAsiaTheme="majorEastAsia" w:cstheme="minorHAnsi"/>
              </w:rPr>
              <w:t>,</w:t>
            </w:r>
            <w:r w:rsidRPr="00C03BCB">
              <w:rPr>
                <w:rFonts w:eastAsiaTheme="majorEastAsia" w:cstheme="minorHAnsi"/>
              </w:rPr>
              <w:fldChar w:fldCharType="begin"/>
            </w:r>
            <w:r w:rsidRPr="00C03BCB">
              <w:rPr>
                <w:rFonts w:eastAsiaTheme="majorEastAsia" w:cstheme="minorHAnsi"/>
              </w:rPr>
              <w:instrText xml:space="preserve"> AutoTextList  \sNoStyle\t "Non-Company Wide in Open Value"</w:instrText>
            </w:r>
            <w:r w:rsidRPr="00C03BCB">
              <w:rPr>
                <w:rFonts w:eastAsiaTheme="majorEastAsia" w:cstheme="minorHAnsi"/>
              </w:rPr>
              <w:fldChar w:fldCharType="separate"/>
            </w:r>
            <w:r w:rsidRPr="00C03BCB">
              <w:rPr>
                <w:rFonts w:eastAsiaTheme="majorEastAsia" w:cstheme="minorHAnsi"/>
                <w:b/>
                <w:bCs/>
              </w:rPr>
              <w:fldChar w:fldCharType="begin"/>
            </w:r>
            <w:r w:rsidRPr="00C03BCB">
              <w:rPr>
                <w:rFonts w:eastAsiaTheme="majorEastAsia" w:cstheme="minorHAnsi"/>
                <w:b/>
                <w:bCs/>
              </w:rPr>
              <w:instrText>AutoTextList  \s NoStyle \t "</w:instrText>
            </w:r>
            <w:r w:rsidRPr="00C03BCB">
              <w:rPr>
                <w:rFonts w:eastAsiaTheme="majorEastAsia" w:cstheme="minorHAnsi"/>
                <w:b/>
                <w:bCs/>
                <w:u w:val="single"/>
              </w:rPr>
              <w:instrText>开放式价值中的非组织范围</w:instrText>
            </w:r>
            <w:r w:rsidRPr="00C03BCB">
              <w:rPr>
                <w:rFonts w:eastAsiaTheme="majorEastAsia" w:cstheme="minorHAnsi"/>
                <w:b/>
                <w:bCs/>
              </w:rPr>
              <w:instrText xml:space="preserve">" </w:instrText>
            </w:r>
            <w:r w:rsidRPr="00C03BCB">
              <w:rPr>
                <w:rFonts w:eastAsiaTheme="majorEastAsia" w:cstheme="minorHAnsi"/>
                <w:b/>
                <w:bCs/>
              </w:rPr>
              <w:fldChar w:fldCharType="separate"/>
            </w:r>
            <w:r w:rsidRPr="00C03BCB">
              <w:rPr>
                <w:rFonts w:eastAsiaTheme="majorEastAsia" w:cstheme="minorHAnsi"/>
              </w:rPr>
              <w:t xml:space="preserve">P </w:t>
            </w:r>
            <w:r w:rsidRPr="00C03BCB">
              <w:rPr>
                <w:rFonts w:eastAsiaTheme="majorEastAsia" w:cstheme="minorHAnsi"/>
              </w:rPr>
              <w:fldChar w:fldCharType="end"/>
            </w:r>
            <w:r w:rsidRPr="00C03BCB">
              <w:rPr>
                <w:rFonts w:eastAsiaTheme="majorEastAsia" w:cstheme="minorHAnsi"/>
              </w:rPr>
              <w:fldChar w:fldCharType="end"/>
            </w:r>
          </w:p>
        </w:tc>
        <w:tc>
          <w:tcPr>
            <w:tcW w:w="461" w:type="dxa"/>
            <w:shd w:val="clear" w:color="auto" w:fill="BFBFBF" w:themeFill="background1" w:themeFillShade="BF"/>
            <w:vAlign w:val="center"/>
          </w:tcPr>
          <w:p w14:paraId="3B1C3CDE" w14:textId="77777777" w:rsidR="00A42010" w:rsidRPr="007E0B6E" w:rsidRDefault="00A42010" w:rsidP="008A1B8D">
            <w:pPr>
              <w:pStyle w:val="ProductList-OfferingBody"/>
              <w:ind w:left="-113"/>
              <w:jc w:val="center"/>
              <w:rPr>
                <w:rFonts w:eastAsiaTheme="majorEastAsia"/>
              </w:rPr>
            </w:pPr>
          </w:p>
        </w:tc>
        <w:tc>
          <w:tcPr>
            <w:tcW w:w="709" w:type="dxa"/>
            <w:shd w:val="clear" w:color="auto" w:fill="BFBFBF" w:themeFill="background1" w:themeFillShade="BF"/>
            <w:vAlign w:val="center"/>
          </w:tcPr>
          <w:p w14:paraId="3B1C3CDF" w14:textId="77777777" w:rsidR="00A42010" w:rsidRPr="007E0B6E" w:rsidRDefault="00A42010" w:rsidP="008A1B8D">
            <w:pPr>
              <w:pStyle w:val="ProductList-OfferingBody"/>
              <w:ind w:left="-113"/>
              <w:jc w:val="center"/>
              <w:rPr>
                <w:rFonts w:eastAsiaTheme="majorEastAsia"/>
              </w:rPr>
            </w:pPr>
          </w:p>
        </w:tc>
      </w:tr>
      <w:tr w:rsidR="00A42010" w:rsidRPr="007E0B6E" w14:paraId="3B1C3CEF" w14:textId="77777777" w:rsidTr="00FB373D">
        <w:tc>
          <w:tcPr>
            <w:tcW w:w="2947" w:type="dxa"/>
            <w:tcBorders>
              <w:top w:val="dashSmallGap" w:sz="4" w:space="0" w:color="BFBFBF" w:themeColor="background1" w:themeShade="BF"/>
              <w:left w:val="nil"/>
              <w:bottom w:val="dashSmallGap" w:sz="4" w:space="0" w:color="BFBFBF" w:themeColor="background1" w:themeShade="BF"/>
              <w:right w:val="nil"/>
            </w:tcBorders>
          </w:tcPr>
          <w:p w14:paraId="3B1C3CE1" w14:textId="77777777" w:rsidR="00A42010" w:rsidRPr="00AA7CF3" w:rsidRDefault="00A42010" w:rsidP="008A1B8D">
            <w:pPr>
              <w:pStyle w:val="ProductList-Offering2"/>
              <w:rPr>
                <w:rFonts w:ascii="Calibri Light" w:eastAsia="SimSun" w:hAnsi="Calibri Light"/>
              </w:rPr>
            </w:pPr>
            <w:bookmarkStart w:id="914" w:name="_Toc379797297"/>
            <w:bookmarkStart w:id="915" w:name="_Toc380513322"/>
            <w:bookmarkStart w:id="916" w:name="_Toc380655370"/>
            <w:bookmarkStart w:id="917" w:name="_Toc399859432"/>
            <w:r w:rsidRPr="00AA7CF3">
              <w:rPr>
                <w:rFonts w:ascii="Calibri Light" w:eastAsia="SimSun" w:hAnsi="Calibri Light"/>
              </w:rPr>
              <w:t>Windows Small Business Server 2011</w:t>
            </w:r>
            <w:r w:rsidRPr="00AA7CF3">
              <w:rPr>
                <w:rFonts w:ascii="Calibri Light" w:eastAsia="SimSun" w:hAnsi="Calibri Light"/>
              </w:rPr>
              <w:fldChar w:fldCharType="begin"/>
            </w:r>
            <w:r w:rsidRPr="00AA7CF3">
              <w:rPr>
                <w:rFonts w:ascii="Calibri Light" w:eastAsia="SimSun" w:hAnsi="Calibri Light"/>
              </w:rPr>
              <w:instrText>XE "Windows Small Business Server 2011"</w:instrText>
            </w:r>
            <w:r w:rsidRPr="00AA7CF3">
              <w:rPr>
                <w:rFonts w:ascii="Calibri Light" w:eastAsia="SimSun" w:hAnsi="Calibri Light"/>
              </w:rPr>
              <w:fldChar w:fldCharType="end"/>
            </w:r>
            <w:r w:rsidRPr="00AA7CF3">
              <w:rPr>
                <w:rFonts w:ascii="Calibri Light" w:eastAsia="SimSun" w:hAnsi="Calibri Light"/>
              </w:rPr>
              <w:t xml:space="preserve"> Premium Add-on CAL Suite</w:t>
            </w:r>
            <w:r w:rsidRPr="00AA7CF3">
              <w:rPr>
                <w:rFonts w:ascii="Calibri Light" w:eastAsia="SimSun" w:hAnsi="Calibri Light"/>
              </w:rPr>
              <w:fldChar w:fldCharType="begin"/>
            </w:r>
            <w:r w:rsidRPr="00AA7CF3">
              <w:rPr>
                <w:rFonts w:ascii="Calibri Light" w:eastAsia="SimSun" w:hAnsi="Calibri Light"/>
              </w:rPr>
              <w:instrText>XE "Windows Small Business Server 2011 Premium Add-on CAL Suite"</w:instrText>
            </w:r>
            <w:r w:rsidRPr="00AA7CF3">
              <w:rPr>
                <w:rFonts w:ascii="Calibri Light" w:eastAsia="SimSun" w:hAnsi="Calibri Light"/>
              </w:rPr>
              <w:fldChar w:fldCharType="end"/>
            </w:r>
            <w:r w:rsidRPr="00AA7CF3">
              <w:rPr>
                <w:rFonts w:ascii="Calibri Light" w:eastAsia="SimSun" w:hAnsi="Calibri Light"/>
              </w:rPr>
              <w:t>（</w:t>
            </w:r>
            <w:r w:rsidRPr="00AA7CF3">
              <w:rPr>
                <w:rFonts w:ascii="Calibri Light" w:eastAsia="SimSun" w:hAnsi="Calibri Light"/>
              </w:rPr>
              <w:t xml:space="preserve">5 </w:t>
            </w:r>
            <w:r w:rsidRPr="00AA7CF3">
              <w:rPr>
                <w:rFonts w:ascii="Calibri Light" w:eastAsia="SimSun" w:hAnsi="Calibri Light"/>
              </w:rPr>
              <w:t>个客户端）</w:t>
            </w:r>
            <w:bookmarkEnd w:id="914"/>
            <w:bookmarkEnd w:id="915"/>
            <w:bookmarkEnd w:id="916"/>
            <w:bookmarkEnd w:id="9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CE2" w14:textId="77777777" w:rsidR="00A42010" w:rsidRPr="007E0B6E" w:rsidRDefault="00A42010" w:rsidP="008A1B8D">
            <w:pPr>
              <w:pStyle w:val="ProductList-OfferingBody"/>
              <w:ind w:left="-113"/>
              <w:jc w:val="center"/>
              <w:rPr>
                <w:rFonts w:eastAsiaTheme="majorEastAsia"/>
              </w:rPr>
            </w:pPr>
            <w:r w:rsidRPr="007E0B6E">
              <w:rPr>
                <w:rFonts w:eastAsiaTheme="majorEastAsia"/>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C3CE3" w14:textId="77777777" w:rsidR="00A42010" w:rsidRPr="007E0B6E" w:rsidRDefault="00A42010" w:rsidP="008A1B8D">
            <w:pPr>
              <w:pStyle w:val="ProductList-OfferingBody"/>
              <w:ind w:left="-113"/>
              <w:jc w:val="center"/>
              <w:rPr>
                <w:rFonts w:eastAsiaTheme="majorEastAsia"/>
              </w:rPr>
            </w:pPr>
            <w:r w:rsidRPr="007E0B6E">
              <w:rPr>
                <w:rFonts w:eastAsiaTheme="majorEastAsia"/>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3CE4" w14:textId="77777777" w:rsidR="00A42010" w:rsidRPr="007E0B6E" w:rsidRDefault="00A42010" w:rsidP="008A1B8D">
            <w:pPr>
              <w:pStyle w:val="ProductList-OfferingBody"/>
              <w:ind w:left="-113"/>
              <w:jc w:val="center"/>
              <w:rPr>
                <w:rFonts w:eastAsiaTheme="majorEastAsia"/>
              </w:rPr>
            </w:pPr>
            <w:r w:rsidRPr="007E0B6E">
              <w:rPr>
                <w:rFonts w:eastAsiaTheme="majorEastAsia"/>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1C3CE5" w14:textId="77777777" w:rsidR="00A42010" w:rsidRPr="007E0B6E" w:rsidRDefault="00A42010" w:rsidP="008A1B8D">
            <w:pPr>
              <w:pStyle w:val="ProductList-OfferingBody"/>
              <w:ind w:left="-113"/>
              <w:jc w:val="center"/>
              <w:rPr>
                <w:rFonts w:eastAsiaTheme="majorEastAsia"/>
              </w:rPr>
            </w:pPr>
            <w:r w:rsidRPr="007E0B6E">
              <w:rPr>
                <w:rFonts w:eastAsiaTheme="majorEastAsia"/>
              </w:rPr>
              <w:t>5</w:t>
            </w:r>
          </w:p>
        </w:tc>
        <w:tc>
          <w:tcPr>
            <w:tcW w:w="595" w:type="dxa"/>
            <w:tcBorders>
              <w:top w:val="single" w:sz="12" w:space="0" w:color="FFFFFF" w:themeColor="background1"/>
              <w:left w:val="single" w:sz="12" w:space="0" w:color="FFFFFF" w:themeColor="background1"/>
              <w:bottom w:val="single" w:sz="12" w:space="0" w:color="FFFFFF" w:themeColor="background1"/>
            </w:tcBorders>
            <w:shd w:val="clear" w:color="auto" w:fill="70AD47"/>
            <w:vAlign w:val="center"/>
          </w:tcPr>
          <w:p w14:paraId="3B1C3CE6" w14:textId="77777777" w:rsidR="00A42010" w:rsidRPr="007E0B6E" w:rsidRDefault="00A42010" w:rsidP="008A1B8D">
            <w:pPr>
              <w:pStyle w:val="ProductList-OfferingBody"/>
              <w:ind w:left="-113"/>
              <w:jc w:val="center"/>
              <w:rPr>
                <w:rFonts w:eastAsiaTheme="majorEastAsia"/>
              </w:rPr>
            </w:pPr>
            <w:r w:rsidRPr="007E0B6E">
              <w:rPr>
                <w:rFonts w:eastAsiaTheme="majorEastAsia"/>
              </w:rPr>
              <w:t>5</w:t>
            </w:r>
          </w:p>
        </w:tc>
        <w:tc>
          <w:tcPr>
            <w:tcW w:w="596" w:type="dxa"/>
            <w:shd w:val="clear" w:color="auto" w:fill="BFBFBF" w:themeFill="background1" w:themeFillShade="BF"/>
            <w:vAlign w:val="center"/>
          </w:tcPr>
          <w:p w14:paraId="3B1C3CE7" w14:textId="77777777" w:rsidR="00A42010" w:rsidRPr="007E0B6E" w:rsidRDefault="00A42010" w:rsidP="008A1B8D">
            <w:pPr>
              <w:pStyle w:val="ProductList-OfferingBody"/>
              <w:ind w:left="-113"/>
              <w:jc w:val="center"/>
              <w:rPr>
                <w:rFonts w:eastAsiaTheme="majorEastAsia"/>
              </w:rPr>
            </w:pPr>
          </w:p>
        </w:tc>
        <w:tc>
          <w:tcPr>
            <w:tcW w:w="595" w:type="dxa"/>
            <w:shd w:val="clear" w:color="auto" w:fill="70AD47"/>
            <w:vAlign w:val="center"/>
          </w:tcPr>
          <w:p w14:paraId="3B1C3CE8" w14:textId="77777777" w:rsidR="00A42010" w:rsidRPr="00C03BCB" w:rsidRDefault="00A42010" w:rsidP="00A42010">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附加产品</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 xml:space="preserve"> A</w:t>
            </w:r>
            <w:r w:rsidRPr="00C03BCB">
              <w:rPr>
                <w:rFonts w:eastAsiaTheme="majorEastAsia" w:cstheme="minorHAnsi"/>
                <w:bCs/>
              </w:rPr>
              <w:fldChar w:fldCharType="end"/>
            </w:r>
          </w:p>
        </w:tc>
        <w:tc>
          <w:tcPr>
            <w:tcW w:w="596" w:type="dxa"/>
            <w:shd w:val="clear" w:color="auto" w:fill="BFBFBF" w:themeFill="background1" w:themeFillShade="BF"/>
            <w:vAlign w:val="center"/>
          </w:tcPr>
          <w:p w14:paraId="3B1C3CE9" w14:textId="77777777" w:rsidR="00A42010" w:rsidRPr="007E0B6E" w:rsidRDefault="00A42010" w:rsidP="008A1B8D">
            <w:pPr>
              <w:pStyle w:val="ProductList-OfferingBody"/>
              <w:ind w:left="-113"/>
              <w:jc w:val="center"/>
              <w:rPr>
                <w:rFonts w:eastAsiaTheme="majorEastAsia"/>
              </w:rPr>
            </w:pPr>
          </w:p>
        </w:tc>
        <w:tc>
          <w:tcPr>
            <w:tcW w:w="595" w:type="dxa"/>
            <w:shd w:val="clear" w:color="auto" w:fill="70AD47"/>
            <w:vAlign w:val="center"/>
          </w:tcPr>
          <w:p w14:paraId="3B1C3CEA" w14:textId="77777777" w:rsidR="00A42010" w:rsidRPr="007E0B6E" w:rsidRDefault="00A42010" w:rsidP="008A1B8D">
            <w:pPr>
              <w:pStyle w:val="ProductList-OfferingBody"/>
              <w:ind w:left="-113"/>
              <w:jc w:val="center"/>
              <w:rPr>
                <w:rFonts w:eastAsiaTheme="majorEastAsia"/>
              </w:rPr>
            </w:pPr>
          </w:p>
        </w:tc>
        <w:tc>
          <w:tcPr>
            <w:tcW w:w="595" w:type="dxa"/>
            <w:shd w:val="clear" w:color="auto" w:fill="70AD47"/>
            <w:vAlign w:val="center"/>
          </w:tcPr>
          <w:p w14:paraId="3B1C3CEB" w14:textId="77777777" w:rsidR="00A42010" w:rsidRPr="00C03BCB" w:rsidRDefault="00A42010" w:rsidP="00A42010">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开放许可和开放式价值</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OF</w:t>
            </w:r>
            <w:r w:rsidRPr="00C03BCB">
              <w:rPr>
                <w:rFonts w:eastAsiaTheme="majorEastAsia" w:cstheme="minorHAnsi"/>
                <w:bCs/>
              </w:rPr>
              <w:fldChar w:fldCharType="end"/>
            </w:r>
          </w:p>
        </w:tc>
        <w:tc>
          <w:tcPr>
            <w:tcW w:w="730" w:type="dxa"/>
            <w:shd w:val="clear" w:color="auto" w:fill="70AD47"/>
            <w:vAlign w:val="center"/>
          </w:tcPr>
          <w:p w14:paraId="3B1C3CEC" w14:textId="77777777" w:rsidR="00A42010" w:rsidRPr="00C03BCB" w:rsidRDefault="00A42010" w:rsidP="00A42010">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自定义台式计算机平台</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CP</w:t>
            </w:r>
            <w:r w:rsidRPr="00C03BCB">
              <w:rPr>
                <w:rFonts w:eastAsiaTheme="majorEastAsia" w:cstheme="minorHAnsi"/>
                <w:bCs/>
              </w:rPr>
              <w:fldChar w:fldCharType="end"/>
            </w:r>
            <w:r w:rsidRPr="00C03BCB">
              <w:rPr>
                <w:rFonts w:eastAsiaTheme="majorEastAsia" w:cstheme="minorHAnsi"/>
              </w:rPr>
              <w:t>,</w:t>
            </w:r>
            <w:r w:rsidRPr="00C03BCB">
              <w:rPr>
                <w:rFonts w:eastAsiaTheme="majorEastAsia" w:cstheme="minorHAnsi"/>
              </w:rPr>
              <w:fldChar w:fldCharType="begin"/>
            </w:r>
            <w:r w:rsidRPr="00C03BCB">
              <w:rPr>
                <w:rFonts w:eastAsiaTheme="majorEastAsia" w:cstheme="minorHAnsi"/>
              </w:rPr>
              <w:instrText xml:space="preserve"> AutoTextList  \sNoStyle\t "Non-Company Wide in Open Value"</w:instrText>
            </w:r>
            <w:r w:rsidRPr="00C03BCB">
              <w:rPr>
                <w:rFonts w:eastAsiaTheme="majorEastAsia" w:cstheme="minorHAnsi"/>
              </w:rPr>
              <w:fldChar w:fldCharType="separate"/>
            </w:r>
            <w:r w:rsidRPr="00C03BCB">
              <w:rPr>
                <w:rFonts w:eastAsiaTheme="majorEastAsia" w:cstheme="minorHAnsi"/>
                <w:b/>
                <w:bCs/>
              </w:rPr>
              <w:fldChar w:fldCharType="begin"/>
            </w:r>
            <w:r w:rsidRPr="00C03BCB">
              <w:rPr>
                <w:rFonts w:eastAsiaTheme="majorEastAsia" w:cstheme="minorHAnsi"/>
                <w:b/>
                <w:bCs/>
              </w:rPr>
              <w:instrText>AutoTextList  \s NoStyle \t "</w:instrText>
            </w:r>
            <w:r w:rsidRPr="00C03BCB">
              <w:rPr>
                <w:rFonts w:eastAsiaTheme="majorEastAsia" w:cstheme="minorHAnsi"/>
                <w:b/>
                <w:bCs/>
                <w:u w:val="single"/>
              </w:rPr>
              <w:instrText>开放式价值中的非组织范围</w:instrText>
            </w:r>
            <w:r w:rsidRPr="00C03BCB">
              <w:rPr>
                <w:rFonts w:eastAsiaTheme="majorEastAsia" w:cstheme="minorHAnsi"/>
                <w:b/>
                <w:bCs/>
              </w:rPr>
              <w:instrText xml:space="preserve">" </w:instrText>
            </w:r>
            <w:r w:rsidRPr="00C03BCB">
              <w:rPr>
                <w:rFonts w:eastAsiaTheme="majorEastAsia" w:cstheme="minorHAnsi"/>
                <w:b/>
                <w:bCs/>
              </w:rPr>
              <w:fldChar w:fldCharType="separate"/>
            </w:r>
            <w:r w:rsidRPr="00C03BCB">
              <w:rPr>
                <w:rFonts w:eastAsiaTheme="majorEastAsia" w:cstheme="minorHAnsi"/>
              </w:rPr>
              <w:t xml:space="preserve">P </w:t>
            </w:r>
            <w:r w:rsidRPr="00C03BCB">
              <w:rPr>
                <w:rFonts w:eastAsiaTheme="majorEastAsia" w:cstheme="minorHAnsi"/>
              </w:rPr>
              <w:fldChar w:fldCharType="end"/>
            </w:r>
            <w:r w:rsidRPr="00C03BCB">
              <w:rPr>
                <w:rFonts w:eastAsiaTheme="majorEastAsia" w:cstheme="minorHAnsi"/>
              </w:rPr>
              <w:fldChar w:fldCharType="end"/>
            </w:r>
          </w:p>
        </w:tc>
        <w:tc>
          <w:tcPr>
            <w:tcW w:w="461" w:type="dxa"/>
            <w:shd w:val="clear" w:color="auto" w:fill="BFBFBF" w:themeFill="background1" w:themeFillShade="BF"/>
            <w:vAlign w:val="center"/>
          </w:tcPr>
          <w:p w14:paraId="3B1C3CED" w14:textId="77777777" w:rsidR="00A42010" w:rsidRPr="007E0B6E" w:rsidRDefault="00A42010" w:rsidP="008A1B8D">
            <w:pPr>
              <w:pStyle w:val="ProductList-OfferingBody"/>
              <w:ind w:left="-113"/>
              <w:jc w:val="center"/>
              <w:rPr>
                <w:rFonts w:eastAsiaTheme="majorEastAsia"/>
              </w:rPr>
            </w:pPr>
          </w:p>
        </w:tc>
        <w:tc>
          <w:tcPr>
            <w:tcW w:w="709" w:type="dxa"/>
            <w:shd w:val="clear" w:color="auto" w:fill="BFBFBF" w:themeFill="background1" w:themeFillShade="BF"/>
            <w:vAlign w:val="center"/>
          </w:tcPr>
          <w:p w14:paraId="3B1C3CEE" w14:textId="77777777" w:rsidR="00A42010" w:rsidRPr="007E0B6E" w:rsidRDefault="00A42010" w:rsidP="008A1B8D">
            <w:pPr>
              <w:pStyle w:val="ProductList-OfferingBody"/>
              <w:ind w:left="-113"/>
              <w:jc w:val="center"/>
              <w:rPr>
                <w:rFonts w:eastAsiaTheme="majorEastAsia"/>
              </w:rPr>
            </w:pPr>
          </w:p>
        </w:tc>
      </w:tr>
      <w:tr w:rsidR="00A42010" w:rsidRPr="007E0B6E" w14:paraId="3B1C3CFE" w14:textId="77777777" w:rsidTr="00FB373D">
        <w:tc>
          <w:tcPr>
            <w:tcW w:w="2947" w:type="dxa"/>
            <w:tcBorders>
              <w:top w:val="dashSmallGap" w:sz="4" w:space="0" w:color="BFBFBF" w:themeColor="background1" w:themeShade="BF"/>
              <w:left w:val="nil"/>
              <w:bottom w:val="nil"/>
              <w:right w:val="nil"/>
            </w:tcBorders>
          </w:tcPr>
          <w:p w14:paraId="3B1C3CF0" w14:textId="77777777" w:rsidR="00A42010" w:rsidRPr="00AA7CF3" w:rsidRDefault="00A42010" w:rsidP="008A1B8D">
            <w:pPr>
              <w:pStyle w:val="ProductList-Offering2"/>
              <w:rPr>
                <w:rFonts w:ascii="Calibri Light" w:eastAsia="SimSun" w:hAnsi="Calibri Light"/>
              </w:rPr>
            </w:pPr>
            <w:bookmarkStart w:id="918" w:name="_Toc379797298"/>
            <w:bookmarkStart w:id="919" w:name="_Toc380513323"/>
            <w:bookmarkStart w:id="920" w:name="_Toc380655371"/>
            <w:bookmarkStart w:id="921" w:name="_Toc399859433"/>
            <w:r w:rsidRPr="00AA7CF3">
              <w:rPr>
                <w:rFonts w:ascii="Calibri Light" w:eastAsia="SimSun" w:hAnsi="Calibri Light"/>
              </w:rPr>
              <w:t>Windows Small Business Server 2011</w:t>
            </w:r>
            <w:r w:rsidRPr="00AA7CF3">
              <w:rPr>
                <w:rFonts w:ascii="Calibri Light" w:eastAsia="SimSun" w:hAnsi="Calibri Light"/>
              </w:rPr>
              <w:fldChar w:fldCharType="begin"/>
            </w:r>
            <w:r w:rsidRPr="00AA7CF3">
              <w:rPr>
                <w:rFonts w:ascii="Calibri Light" w:eastAsia="SimSun" w:hAnsi="Calibri Light"/>
              </w:rPr>
              <w:instrText>XE "Windows Small Business Server 2011"</w:instrText>
            </w:r>
            <w:r w:rsidRPr="00AA7CF3">
              <w:rPr>
                <w:rFonts w:ascii="Calibri Light" w:eastAsia="SimSun" w:hAnsi="Calibri Light"/>
              </w:rPr>
              <w:fldChar w:fldCharType="end"/>
            </w:r>
            <w:r w:rsidRPr="00AA7CF3">
              <w:rPr>
                <w:rFonts w:ascii="Calibri Light" w:eastAsia="SimSun" w:hAnsi="Calibri Light"/>
              </w:rPr>
              <w:t xml:space="preserve"> Premium Add-on CAL Suite</w:t>
            </w:r>
            <w:r w:rsidR="009D2285" w:rsidRPr="00AA7CF3">
              <w:rPr>
                <w:rFonts w:ascii="Calibri Light" w:eastAsia="SimSun" w:hAnsi="Calibri Light"/>
                <w:lang w:val="en-US"/>
              </w:rPr>
              <w:br/>
            </w:r>
            <w:r w:rsidRPr="00AA7CF3">
              <w:rPr>
                <w:rFonts w:ascii="Calibri Light" w:eastAsia="SimSun" w:hAnsi="Calibri Light"/>
              </w:rPr>
              <w:fldChar w:fldCharType="begin"/>
            </w:r>
            <w:r w:rsidRPr="00AA7CF3">
              <w:rPr>
                <w:rFonts w:ascii="Calibri Light" w:eastAsia="SimSun" w:hAnsi="Calibri Light"/>
              </w:rPr>
              <w:instrText>XE "Windows Small Business Server 2011 Premium Add-on CAL Suite"</w:instrText>
            </w:r>
            <w:r w:rsidRPr="00AA7CF3">
              <w:rPr>
                <w:rFonts w:ascii="Calibri Light" w:eastAsia="SimSun" w:hAnsi="Calibri Light"/>
              </w:rPr>
              <w:fldChar w:fldCharType="end"/>
            </w:r>
            <w:r w:rsidRPr="00AA7CF3">
              <w:rPr>
                <w:rFonts w:ascii="Calibri Light" w:eastAsia="SimSun" w:hAnsi="Calibri Light"/>
              </w:rPr>
              <w:t>（</w:t>
            </w:r>
            <w:r w:rsidRPr="00AA7CF3">
              <w:rPr>
                <w:rFonts w:ascii="Calibri Light" w:eastAsia="SimSun" w:hAnsi="Calibri Light"/>
              </w:rPr>
              <w:t xml:space="preserve">20 </w:t>
            </w:r>
            <w:r w:rsidRPr="00AA7CF3">
              <w:rPr>
                <w:rFonts w:ascii="Calibri Light" w:eastAsia="SimSun" w:hAnsi="Calibri Light"/>
              </w:rPr>
              <w:t>个客户端）</w:t>
            </w:r>
            <w:bookmarkEnd w:id="918"/>
            <w:bookmarkEnd w:id="919"/>
            <w:bookmarkEnd w:id="920"/>
            <w:bookmarkEnd w:id="921"/>
          </w:p>
        </w:tc>
        <w:tc>
          <w:tcPr>
            <w:tcW w:w="595" w:type="dxa"/>
            <w:tcBorders>
              <w:top w:val="dashSmallGap" w:sz="4" w:space="0" w:color="BFBFBF" w:themeColor="background1" w:themeShade="BF"/>
              <w:left w:val="nil"/>
              <w:bottom w:val="nil"/>
              <w:right w:val="nil"/>
            </w:tcBorders>
            <w:vAlign w:val="center"/>
          </w:tcPr>
          <w:p w14:paraId="3B1C3CF1" w14:textId="77777777" w:rsidR="00A42010" w:rsidRPr="007E0B6E" w:rsidRDefault="00A42010" w:rsidP="008A1B8D">
            <w:pPr>
              <w:pStyle w:val="ProductList-OfferingBody"/>
              <w:ind w:left="-113"/>
              <w:jc w:val="center"/>
              <w:rPr>
                <w:rFonts w:eastAsiaTheme="majorEastAsia"/>
              </w:rPr>
            </w:pPr>
            <w:r w:rsidRPr="007E0B6E">
              <w:rPr>
                <w:rFonts w:eastAsiaTheme="majorEastAsia"/>
              </w:rPr>
              <w:t>1/11</w:t>
            </w:r>
          </w:p>
        </w:tc>
        <w:tc>
          <w:tcPr>
            <w:tcW w:w="595" w:type="dxa"/>
            <w:tcBorders>
              <w:top w:val="dashSmallGap" w:sz="4" w:space="0" w:color="BFBFBF" w:themeColor="background1" w:themeShade="BF"/>
              <w:left w:val="nil"/>
              <w:bottom w:val="nil"/>
              <w:right w:val="nil"/>
            </w:tcBorders>
            <w:vAlign w:val="center"/>
          </w:tcPr>
          <w:p w14:paraId="3B1C3CF2" w14:textId="77777777" w:rsidR="00A42010" w:rsidRPr="007E0B6E" w:rsidRDefault="00A42010" w:rsidP="008A1B8D">
            <w:pPr>
              <w:pStyle w:val="ProductList-OfferingBody"/>
              <w:ind w:left="-113"/>
              <w:jc w:val="center"/>
              <w:rPr>
                <w:rFonts w:eastAsiaTheme="majorEastAsia"/>
              </w:rPr>
            </w:pPr>
            <w:r w:rsidRPr="007E0B6E">
              <w:rPr>
                <w:rFonts w:eastAsiaTheme="majorEastAsia"/>
              </w:rPr>
              <w:t>25</w:t>
            </w:r>
          </w:p>
        </w:tc>
        <w:tc>
          <w:tcPr>
            <w:tcW w:w="596" w:type="dxa"/>
            <w:tcBorders>
              <w:top w:val="dashSmallGap" w:sz="4" w:space="0" w:color="BFBFBF" w:themeColor="background1" w:themeShade="BF"/>
              <w:left w:val="nil"/>
              <w:bottom w:val="nil"/>
              <w:right w:val="nil"/>
            </w:tcBorders>
            <w:vAlign w:val="center"/>
          </w:tcPr>
          <w:p w14:paraId="3B1C3CF3" w14:textId="77777777" w:rsidR="00A42010" w:rsidRPr="007E0B6E" w:rsidRDefault="00A42010" w:rsidP="008A1B8D">
            <w:pPr>
              <w:pStyle w:val="ProductList-OfferingBody"/>
              <w:ind w:left="-113"/>
              <w:jc w:val="center"/>
              <w:rPr>
                <w:rFonts w:eastAsiaTheme="majorEastAsia"/>
              </w:rPr>
            </w:pPr>
            <w:r w:rsidRPr="007E0B6E">
              <w:rPr>
                <w:rFonts w:eastAsiaTheme="majorEastAsia"/>
              </w:rP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B1C3CF4" w14:textId="77777777" w:rsidR="00A42010" w:rsidRPr="007E0B6E" w:rsidRDefault="00A42010" w:rsidP="008A1B8D">
            <w:pPr>
              <w:pStyle w:val="ProductList-OfferingBody"/>
              <w:ind w:left="-113"/>
              <w:jc w:val="center"/>
              <w:rPr>
                <w:rFonts w:eastAsiaTheme="majorEastAsia"/>
              </w:rPr>
            </w:pPr>
            <w:r w:rsidRPr="007E0B6E">
              <w:rPr>
                <w:rFonts w:eastAsiaTheme="majorEastAsia"/>
              </w:rPr>
              <w:t>5</w:t>
            </w:r>
          </w:p>
        </w:tc>
        <w:tc>
          <w:tcPr>
            <w:tcW w:w="595" w:type="dxa"/>
            <w:tcBorders>
              <w:top w:val="single" w:sz="12" w:space="0" w:color="FFFFFF" w:themeColor="background1"/>
              <w:left w:val="single" w:sz="12" w:space="0" w:color="FFFFFF" w:themeColor="background1"/>
            </w:tcBorders>
            <w:shd w:val="clear" w:color="auto" w:fill="70AD47"/>
            <w:vAlign w:val="center"/>
          </w:tcPr>
          <w:p w14:paraId="3B1C3CF5" w14:textId="77777777" w:rsidR="00A42010" w:rsidRPr="007E0B6E" w:rsidRDefault="00A42010" w:rsidP="008A1B8D">
            <w:pPr>
              <w:pStyle w:val="ProductList-OfferingBody"/>
              <w:ind w:left="-113"/>
              <w:jc w:val="center"/>
              <w:rPr>
                <w:rFonts w:eastAsiaTheme="majorEastAsia"/>
              </w:rPr>
            </w:pPr>
            <w:r w:rsidRPr="007E0B6E">
              <w:rPr>
                <w:rFonts w:eastAsiaTheme="majorEastAsia"/>
              </w:rPr>
              <w:t>5</w:t>
            </w:r>
          </w:p>
        </w:tc>
        <w:tc>
          <w:tcPr>
            <w:tcW w:w="596" w:type="dxa"/>
            <w:shd w:val="clear" w:color="auto" w:fill="BFBFBF" w:themeFill="background1" w:themeFillShade="BF"/>
            <w:vAlign w:val="center"/>
          </w:tcPr>
          <w:p w14:paraId="3B1C3CF6" w14:textId="77777777" w:rsidR="00A42010" w:rsidRPr="007E0B6E" w:rsidRDefault="00A42010" w:rsidP="008A1B8D">
            <w:pPr>
              <w:pStyle w:val="ProductList-OfferingBody"/>
              <w:ind w:left="-113"/>
              <w:jc w:val="center"/>
              <w:rPr>
                <w:rFonts w:eastAsiaTheme="majorEastAsia"/>
              </w:rPr>
            </w:pPr>
          </w:p>
        </w:tc>
        <w:tc>
          <w:tcPr>
            <w:tcW w:w="595" w:type="dxa"/>
            <w:shd w:val="clear" w:color="auto" w:fill="70AD47"/>
            <w:vAlign w:val="center"/>
          </w:tcPr>
          <w:p w14:paraId="3B1C3CF7" w14:textId="77777777" w:rsidR="00A42010" w:rsidRPr="00C03BCB" w:rsidRDefault="00A42010" w:rsidP="00A42010">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附加产品</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 xml:space="preserve"> A</w:t>
            </w:r>
            <w:r w:rsidRPr="00C03BCB">
              <w:rPr>
                <w:rFonts w:eastAsiaTheme="majorEastAsia" w:cstheme="minorHAnsi"/>
                <w:bCs/>
              </w:rPr>
              <w:fldChar w:fldCharType="end"/>
            </w:r>
          </w:p>
        </w:tc>
        <w:tc>
          <w:tcPr>
            <w:tcW w:w="596" w:type="dxa"/>
            <w:shd w:val="clear" w:color="auto" w:fill="BFBFBF" w:themeFill="background1" w:themeFillShade="BF"/>
            <w:vAlign w:val="center"/>
          </w:tcPr>
          <w:p w14:paraId="3B1C3CF8" w14:textId="77777777" w:rsidR="00A42010" w:rsidRPr="007E0B6E" w:rsidRDefault="00A42010" w:rsidP="008A1B8D">
            <w:pPr>
              <w:pStyle w:val="ProductList-OfferingBody"/>
              <w:ind w:left="-113"/>
              <w:jc w:val="center"/>
              <w:rPr>
                <w:rFonts w:eastAsiaTheme="majorEastAsia"/>
              </w:rPr>
            </w:pPr>
          </w:p>
        </w:tc>
        <w:tc>
          <w:tcPr>
            <w:tcW w:w="595" w:type="dxa"/>
            <w:shd w:val="clear" w:color="auto" w:fill="70AD47"/>
            <w:vAlign w:val="center"/>
          </w:tcPr>
          <w:p w14:paraId="3B1C3CF9" w14:textId="77777777" w:rsidR="00A42010" w:rsidRPr="007E0B6E" w:rsidRDefault="00A42010" w:rsidP="008A1B8D">
            <w:pPr>
              <w:pStyle w:val="ProductList-OfferingBody"/>
              <w:ind w:left="-113"/>
              <w:jc w:val="center"/>
              <w:rPr>
                <w:rFonts w:eastAsiaTheme="majorEastAsia"/>
              </w:rPr>
            </w:pPr>
          </w:p>
        </w:tc>
        <w:tc>
          <w:tcPr>
            <w:tcW w:w="595" w:type="dxa"/>
            <w:shd w:val="clear" w:color="auto" w:fill="70AD47"/>
            <w:vAlign w:val="center"/>
          </w:tcPr>
          <w:p w14:paraId="3B1C3CFA" w14:textId="77777777" w:rsidR="00A42010" w:rsidRPr="00C03BCB" w:rsidRDefault="00A42010" w:rsidP="00A42010">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开放许可和开放式价值</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OF</w:t>
            </w:r>
            <w:r w:rsidRPr="00C03BCB">
              <w:rPr>
                <w:rFonts w:eastAsiaTheme="majorEastAsia" w:cstheme="minorHAnsi"/>
                <w:bCs/>
              </w:rPr>
              <w:fldChar w:fldCharType="end"/>
            </w:r>
          </w:p>
        </w:tc>
        <w:tc>
          <w:tcPr>
            <w:tcW w:w="730" w:type="dxa"/>
            <w:shd w:val="clear" w:color="auto" w:fill="70AD47"/>
            <w:vAlign w:val="center"/>
          </w:tcPr>
          <w:p w14:paraId="3B1C3CFB" w14:textId="77777777" w:rsidR="00A42010" w:rsidRPr="00C03BCB" w:rsidRDefault="00A42010" w:rsidP="00A42010">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自定义台式计算机平台</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CP</w:t>
            </w:r>
            <w:r w:rsidRPr="00C03BCB">
              <w:rPr>
                <w:rFonts w:eastAsiaTheme="majorEastAsia" w:cstheme="minorHAnsi"/>
                <w:bCs/>
              </w:rPr>
              <w:fldChar w:fldCharType="end"/>
            </w:r>
            <w:r w:rsidRPr="00C03BCB">
              <w:rPr>
                <w:rFonts w:eastAsiaTheme="majorEastAsia" w:cstheme="minorHAnsi"/>
              </w:rPr>
              <w:t>,</w:t>
            </w:r>
            <w:r w:rsidRPr="00C03BCB">
              <w:rPr>
                <w:rFonts w:eastAsiaTheme="majorEastAsia" w:cstheme="minorHAnsi"/>
              </w:rPr>
              <w:fldChar w:fldCharType="begin"/>
            </w:r>
            <w:r w:rsidRPr="00C03BCB">
              <w:rPr>
                <w:rFonts w:eastAsiaTheme="majorEastAsia" w:cstheme="minorHAnsi"/>
              </w:rPr>
              <w:instrText xml:space="preserve"> AutoTextList  \sNoStyle\t "Non-Company Wide in Open Value"</w:instrText>
            </w:r>
            <w:r w:rsidRPr="00C03BCB">
              <w:rPr>
                <w:rFonts w:eastAsiaTheme="majorEastAsia" w:cstheme="minorHAnsi"/>
              </w:rPr>
              <w:fldChar w:fldCharType="separate"/>
            </w:r>
            <w:r w:rsidRPr="00C03BCB">
              <w:rPr>
                <w:rFonts w:eastAsiaTheme="majorEastAsia" w:cstheme="minorHAnsi"/>
                <w:b/>
                <w:bCs/>
              </w:rPr>
              <w:fldChar w:fldCharType="begin"/>
            </w:r>
            <w:r w:rsidRPr="00C03BCB">
              <w:rPr>
                <w:rFonts w:eastAsiaTheme="majorEastAsia" w:cstheme="minorHAnsi"/>
                <w:b/>
                <w:bCs/>
              </w:rPr>
              <w:instrText>AutoTextList  \s NoStyle \t "</w:instrText>
            </w:r>
            <w:r w:rsidRPr="00C03BCB">
              <w:rPr>
                <w:rFonts w:eastAsiaTheme="majorEastAsia" w:cstheme="minorHAnsi"/>
                <w:b/>
                <w:bCs/>
                <w:u w:val="single"/>
              </w:rPr>
              <w:instrText>开放式价值中的非组织范围</w:instrText>
            </w:r>
            <w:r w:rsidRPr="00C03BCB">
              <w:rPr>
                <w:rFonts w:eastAsiaTheme="majorEastAsia" w:cstheme="minorHAnsi"/>
                <w:b/>
                <w:bCs/>
              </w:rPr>
              <w:instrText xml:space="preserve">" </w:instrText>
            </w:r>
            <w:r w:rsidRPr="00C03BCB">
              <w:rPr>
                <w:rFonts w:eastAsiaTheme="majorEastAsia" w:cstheme="minorHAnsi"/>
                <w:b/>
                <w:bCs/>
              </w:rPr>
              <w:fldChar w:fldCharType="separate"/>
            </w:r>
            <w:r w:rsidRPr="00C03BCB">
              <w:rPr>
                <w:rFonts w:eastAsiaTheme="majorEastAsia" w:cstheme="minorHAnsi"/>
                <w:b/>
                <w:bCs/>
              </w:rPr>
              <w:fldChar w:fldCharType="begin"/>
            </w:r>
            <w:r w:rsidRPr="00C03BCB">
              <w:rPr>
                <w:rFonts w:eastAsiaTheme="majorEastAsia" w:cstheme="minorHAnsi"/>
                <w:b/>
                <w:bCs/>
              </w:rPr>
              <w:instrText>AutoTextList  \s NoStyle \t "</w:instrText>
            </w:r>
            <w:r w:rsidRPr="00C03BCB">
              <w:rPr>
                <w:rFonts w:eastAsiaTheme="majorEastAsia" w:cstheme="minorHAnsi"/>
                <w:b/>
                <w:bCs/>
                <w:u w:val="single"/>
              </w:rPr>
              <w:instrText>开放式价值中的非组织范围</w:instrText>
            </w:r>
            <w:r w:rsidRPr="00C03BCB">
              <w:rPr>
                <w:rFonts w:eastAsiaTheme="majorEastAsia" w:cstheme="minorHAnsi"/>
                <w:b/>
                <w:bCs/>
              </w:rPr>
              <w:instrText xml:space="preserve">" </w:instrText>
            </w:r>
            <w:r w:rsidRPr="00C03BCB">
              <w:rPr>
                <w:rFonts w:eastAsiaTheme="majorEastAsia" w:cstheme="minorHAnsi"/>
                <w:b/>
                <w:bCs/>
              </w:rPr>
              <w:fldChar w:fldCharType="separate"/>
            </w:r>
            <w:r w:rsidRPr="00C03BCB">
              <w:rPr>
                <w:rFonts w:eastAsiaTheme="majorEastAsia" w:cstheme="minorHAnsi"/>
              </w:rPr>
              <w:t xml:space="preserve">P </w:t>
            </w:r>
            <w:r w:rsidRPr="00C03BCB">
              <w:rPr>
                <w:rFonts w:eastAsiaTheme="majorEastAsia" w:cstheme="minorHAnsi"/>
              </w:rPr>
              <w:fldChar w:fldCharType="end"/>
            </w:r>
            <w:r w:rsidRPr="00C03BCB">
              <w:rPr>
                <w:rFonts w:eastAsiaTheme="majorEastAsia" w:cstheme="minorHAnsi"/>
              </w:rPr>
              <w:fldChar w:fldCharType="end"/>
            </w:r>
            <w:r w:rsidRPr="00C03BCB">
              <w:rPr>
                <w:rFonts w:eastAsiaTheme="majorEastAsia" w:cstheme="minorHAnsi"/>
              </w:rPr>
              <w:fldChar w:fldCharType="end"/>
            </w:r>
          </w:p>
        </w:tc>
        <w:tc>
          <w:tcPr>
            <w:tcW w:w="461" w:type="dxa"/>
            <w:shd w:val="clear" w:color="auto" w:fill="BFBFBF" w:themeFill="background1" w:themeFillShade="BF"/>
            <w:vAlign w:val="center"/>
          </w:tcPr>
          <w:p w14:paraId="3B1C3CFC" w14:textId="77777777" w:rsidR="00A42010" w:rsidRPr="007E0B6E" w:rsidRDefault="00A42010" w:rsidP="008A1B8D">
            <w:pPr>
              <w:pStyle w:val="ProductList-OfferingBody"/>
              <w:ind w:left="-113"/>
              <w:jc w:val="center"/>
              <w:rPr>
                <w:rFonts w:eastAsiaTheme="majorEastAsia"/>
              </w:rPr>
            </w:pPr>
          </w:p>
        </w:tc>
        <w:tc>
          <w:tcPr>
            <w:tcW w:w="709" w:type="dxa"/>
            <w:shd w:val="clear" w:color="auto" w:fill="BFBFBF" w:themeFill="background1" w:themeFillShade="BF"/>
            <w:vAlign w:val="center"/>
          </w:tcPr>
          <w:p w14:paraId="3B1C3CFD" w14:textId="77777777" w:rsidR="00A42010" w:rsidRPr="007E0B6E" w:rsidRDefault="00A42010" w:rsidP="008A1B8D">
            <w:pPr>
              <w:pStyle w:val="ProductList-OfferingBody"/>
              <w:ind w:left="-113"/>
              <w:jc w:val="center"/>
              <w:rPr>
                <w:rFonts w:eastAsiaTheme="majorEastAsia"/>
              </w:rPr>
            </w:pPr>
          </w:p>
        </w:tc>
      </w:tr>
    </w:tbl>
    <w:p w14:paraId="3B1C3CFF" w14:textId="77777777" w:rsidR="00627653" w:rsidRPr="002879F5" w:rsidRDefault="00627653" w:rsidP="00627653">
      <w:pPr>
        <w:pStyle w:val="ProductList-Body"/>
        <w:rPr>
          <w:rFonts w:eastAsiaTheme="majorEastAsia"/>
          <w:sz w:val="2"/>
          <w:szCs w:val="4"/>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3330"/>
        <w:gridCol w:w="2880"/>
      </w:tblGrid>
      <w:tr w:rsidR="00627653" w:rsidRPr="007E0B6E" w14:paraId="3B1C3D04" w14:textId="77777777" w:rsidTr="00CA2D2B">
        <w:tc>
          <w:tcPr>
            <w:tcW w:w="4590" w:type="dxa"/>
          </w:tcPr>
          <w:p w14:paraId="3B1C3D00" w14:textId="77777777" w:rsidR="00627653" w:rsidRPr="007E0B6E" w:rsidRDefault="00627653" w:rsidP="008A1B8D">
            <w:pPr>
              <w:pStyle w:val="ProductList-Body"/>
              <w:spacing w:before="20" w:after="20"/>
              <w:rPr>
                <w:rFonts w:eastAsiaTheme="majorEastAsia"/>
                <w:lang w:val="en-US"/>
              </w:rPr>
            </w:pPr>
            <w:r w:rsidRPr="007E0B6E">
              <w:rPr>
                <w:rFonts w:eastAsiaTheme="majorEastAsia"/>
              </w:rPr>
              <w:t>早期版本</w:t>
            </w:r>
            <w:r w:rsidRPr="007E0B6E">
              <w:rPr>
                <w:rFonts w:eastAsiaTheme="majorEastAsia"/>
                <w:lang w:val="en-US"/>
              </w:rPr>
              <w:t>：</w:t>
            </w:r>
            <w:r w:rsidRPr="007E0B6E">
              <w:rPr>
                <w:rFonts w:eastAsiaTheme="majorEastAsia"/>
                <w:b/>
                <w:lang w:val="en-US"/>
              </w:rPr>
              <w:t>Windows Small Business Server 2008</w:t>
            </w:r>
            <w:r w:rsidRPr="007E0B6E">
              <w:rPr>
                <w:rFonts w:eastAsiaTheme="majorEastAsia"/>
                <w:lang w:val="en-US"/>
              </w:rPr>
              <w:t xml:space="preserve"> (10/08)</w:t>
            </w:r>
          </w:p>
        </w:tc>
        <w:tc>
          <w:tcPr>
            <w:tcW w:w="3330" w:type="dxa"/>
          </w:tcPr>
          <w:p w14:paraId="3B1C3D01" w14:textId="77777777" w:rsidR="00627653" w:rsidRPr="002A5B0F" w:rsidRDefault="00627653" w:rsidP="008A1B8D">
            <w:pPr>
              <w:pStyle w:val="ProductList-Body"/>
              <w:spacing w:before="20" w:after="20"/>
              <w:rPr>
                <w:rFonts w:eastAsiaTheme="majorEastAsia"/>
                <w:b/>
              </w:rPr>
            </w:pPr>
            <w:r w:rsidRPr="002A5B0F">
              <w:rPr>
                <w:rFonts w:eastAsiaTheme="majorEastAsia"/>
              </w:rPr>
              <w:t>产品组：</w:t>
            </w:r>
            <w:r w:rsidRPr="002A5B0F">
              <w:rPr>
                <w:rFonts w:eastAsiaTheme="majorEastAsia"/>
                <w:b/>
              </w:rPr>
              <w:t>服务器</w:t>
            </w:r>
          </w:p>
          <w:p w14:paraId="3B1C3D02" w14:textId="77777777" w:rsidR="00627653" w:rsidRPr="002A5B0F" w:rsidRDefault="001B7C1D" w:rsidP="008A1B8D">
            <w:pPr>
              <w:pStyle w:val="ProductList-Body"/>
              <w:spacing w:before="20" w:after="20"/>
              <w:rPr>
                <w:rFonts w:eastAsiaTheme="majorEastAsia"/>
              </w:rPr>
            </w:pPr>
            <w:hyperlink w:anchor="SoftwareAssurance" w:history="1">
              <w:r w:rsidR="00627653" w:rsidRPr="002A5B0F">
                <w:rPr>
                  <w:rStyle w:val="Hyperlink"/>
                  <w:rFonts w:eastAsiaTheme="majorEastAsia"/>
                  <w:color w:val="000000" w:themeColor="text1"/>
                  <w:u w:val="none"/>
                </w:rPr>
                <w:t>软件保障权益</w:t>
              </w:r>
            </w:hyperlink>
            <w:r w:rsidR="00627653" w:rsidRPr="002A5B0F">
              <w:rPr>
                <w:rFonts w:eastAsiaTheme="majorEastAsia"/>
              </w:rPr>
              <w:t>：</w:t>
            </w:r>
            <w:r w:rsidR="00627653" w:rsidRPr="002A5B0F">
              <w:rPr>
                <w:rFonts w:eastAsiaTheme="majorEastAsia"/>
                <w:b/>
              </w:rPr>
              <w:t>服务器</w:t>
            </w:r>
          </w:p>
        </w:tc>
        <w:tc>
          <w:tcPr>
            <w:tcW w:w="2880" w:type="dxa"/>
          </w:tcPr>
          <w:p w14:paraId="3B1C3D03" w14:textId="77777777" w:rsidR="00627653" w:rsidRPr="007E0B6E" w:rsidRDefault="00627653" w:rsidP="008A1B8D">
            <w:pPr>
              <w:pStyle w:val="ProductList-Body"/>
              <w:spacing w:before="20" w:after="20"/>
              <w:rPr>
                <w:rFonts w:eastAsiaTheme="majorEastAsia"/>
              </w:rPr>
            </w:pPr>
          </w:p>
        </w:tc>
      </w:tr>
    </w:tbl>
    <w:p w14:paraId="3B1C3D05" w14:textId="77777777" w:rsidR="00627653" w:rsidRPr="007E0B6E" w:rsidRDefault="00627653" w:rsidP="00627653">
      <w:pPr>
        <w:pStyle w:val="ProductList-Body"/>
        <w:shd w:val="clear" w:color="auto" w:fill="D9D9D9" w:themeFill="background1" w:themeFillShade="D9"/>
        <w:spacing w:before="120" w:after="120"/>
        <w:rPr>
          <w:rFonts w:eastAsiaTheme="majorEastAsia"/>
          <w:b/>
        </w:rPr>
      </w:pPr>
      <w:r w:rsidRPr="007E0B6E">
        <w:rPr>
          <w:rFonts w:eastAsiaTheme="majorEastAsia"/>
          <w:b/>
        </w:rPr>
        <w:t>其他信息</w:t>
      </w:r>
    </w:p>
    <w:p w14:paraId="3B1C3D06" w14:textId="77777777" w:rsidR="002A5B0F" w:rsidRDefault="002A5B0F" w:rsidP="00627653">
      <w:pPr>
        <w:pStyle w:val="ProductList-Body"/>
        <w:rPr>
          <w:rFonts w:eastAsiaTheme="majorEastAsia"/>
          <w:b/>
          <w:color w:val="00188F"/>
          <w:lang w:val="en-US"/>
        </w:rPr>
      </w:pPr>
    </w:p>
    <w:p w14:paraId="3B1C3D07" w14:textId="77777777" w:rsidR="00627653" w:rsidRPr="007E0B6E" w:rsidRDefault="00627653" w:rsidP="00627653">
      <w:pPr>
        <w:pStyle w:val="ProductList-Body"/>
        <w:rPr>
          <w:rFonts w:eastAsiaTheme="majorEastAsia"/>
          <w:b/>
          <w:color w:val="00188F"/>
        </w:rPr>
      </w:pPr>
      <w:r w:rsidRPr="007E0B6E">
        <w:rPr>
          <w:rFonts w:eastAsiaTheme="majorEastAsia"/>
          <w:b/>
          <w:color w:val="00188F"/>
        </w:rPr>
        <w:t>与</w:t>
      </w:r>
      <w:r w:rsidRPr="007E0B6E">
        <w:rPr>
          <w:rFonts w:eastAsiaTheme="majorEastAsia"/>
          <w:b/>
          <w:color w:val="00188F"/>
        </w:rPr>
        <w:t xml:space="preserve"> Windows Small Business Server (SBS) </w:t>
      </w:r>
      <w:r w:rsidRPr="007E0B6E">
        <w:rPr>
          <w:rFonts w:eastAsiaTheme="majorEastAsia"/>
          <w:b/>
          <w:color w:val="00188F"/>
        </w:rPr>
        <w:t>的生命周期结束相关联的许可授予</w:t>
      </w:r>
    </w:p>
    <w:p w14:paraId="3B1C3D08" w14:textId="77777777" w:rsidR="00627653" w:rsidRPr="007E0B6E" w:rsidRDefault="00627653" w:rsidP="00627653">
      <w:pPr>
        <w:pStyle w:val="ProductList-Body"/>
        <w:rPr>
          <w:rFonts w:eastAsiaTheme="majorEastAsia"/>
        </w:rPr>
      </w:pPr>
      <w:r w:rsidRPr="007E0B6E">
        <w:rPr>
          <w:rFonts w:eastAsiaTheme="majorEastAsia"/>
        </w:rPr>
        <w:t xml:space="preserve">Windows Small Business Server (SBS) 2011 </w:t>
      </w:r>
      <w:r w:rsidRPr="007E0B6E">
        <w:rPr>
          <w:rFonts w:eastAsiaTheme="majorEastAsia"/>
        </w:rPr>
        <w:t>版本是该产品的最终版本。有关详细信息，请参阅位于</w:t>
      </w:r>
      <w:r w:rsidRPr="007E0B6E">
        <w:rPr>
          <w:rFonts w:eastAsiaTheme="majorEastAsia"/>
        </w:rPr>
        <w:t xml:space="preserve"> </w:t>
      </w:r>
      <w:hyperlink r:id="rId44" w:history="1">
        <w:r w:rsidRPr="002A5B0F">
          <w:rPr>
            <w:rStyle w:val="Hyperlink"/>
            <w:rFonts w:eastAsiaTheme="majorEastAsia"/>
            <w:color w:val="0563C1"/>
          </w:rPr>
          <w:t>http://go.microsoft.com/?linkid=9839207</w:t>
        </w:r>
      </w:hyperlink>
      <w:r w:rsidRPr="007E0B6E">
        <w:rPr>
          <w:rFonts w:eastAsiaTheme="majorEastAsia"/>
        </w:rPr>
        <w:t xml:space="preserve"> </w:t>
      </w:r>
      <w:r w:rsidRPr="007E0B6E">
        <w:rPr>
          <w:rFonts w:eastAsiaTheme="majorEastAsia"/>
        </w:rPr>
        <w:t>上的</w:t>
      </w:r>
      <w:r w:rsidRPr="007E0B6E">
        <w:rPr>
          <w:rFonts w:eastAsiaTheme="majorEastAsia"/>
        </w:rPr>
        <w:t xml:space="preserve"> 2014 </w:t>
      </w:r>
      <w:r w:rsidRPr="007E0B6E">
        <w:rPr>
          <w:rFonts w:eastAsiaTheme="majorEastAsia"/>
        </w:rPr>
        <w:t>年</w:t>
      </w:r>
      <w:r w:rsidRPr="007E0B6E">
        <w:rPr>
          <w:rFonts w:eastAsiaTheme="majorEastAsia"/>
        </w:rPr>
        <w:t xml:space="preserve"> 3 </w:t>
      </w:r>
      <w:r w:rsidRPr="007E0B6E">
        <w:rPr>
          <w:rFonts w:eastAsiaTheme="majorEastAsia"/>
        </w:rPr>
        <w:t>月产品列表。</w:t>
      </w:r>
    </w:p>
    <w:p w14:paraId="3B1C3D09" w14:textId="77777777" w:rsidR="00627653" w:rsidRPr="007E0B6E" w:rsidRDefault="001B7C1D" w:rsidP="00627653">
      <w:pPr>
        <w:pStyle w:val="ProductList-Body"/>
        <w:shd w:val="clear" w:color="auto" w:fill="A6A6A6" w:themeFill="background1" w:themeFillShade="A6"/>
        <w:spacing w:before="120" w:after="240"/>
        <w:jc w:val="right"/>
        <w:rPr>
          <w:rFonts w:eastAsiaTheme="majorEastAsia"/>
          <w:sz w:val="16"/>
          <w:szCs w:val="16"/>
        </w:rPr>
      </w:pPr>
      <w:hyperlink w:anchor="ToC" w:history="1">
        <w:r w:rsidR="00E96060" w:rsidRPr="00E96060">
          <w:rPr>
            <w:rStyle w:val="Hyperlink"/>
            <w:rFonts w:eastAsiaTheme="majorEastAsia"/>
            <w:color w:val="0563C1"/>
            <w:sz w:val="16"/>
            <w:szCs w:val="16"/>
          </w:rPr>
          <w:t>目录</w:t>
        </w:r>
      </w:hyperlink>
      <w:r w:rsidR="00E96060" w:rsidRPr="007E0B6E">
        <w:rPr>
          <w:rFonts w:eastAsiaTheme="majorEastAsia"/>
          <w:sz w:val="16"/>
          <w:szCs w:val="16"/>
        </w:rPr>
        <w:t xml:space="preserve"> / </w:t>
      </w:r>
      <w:hyperlink w:anchor="ChartKey" w:history="1">
        <w:r w:rsidR="00E96060" w:rsidRPr="00E96060">
          <w:rPr>
            <w:rStyle w:val="Hyperlink"/>
            <w:rFonts w:eastAsiaTheme="majorEastAsia"/>
            <w:color w:val="0563C1"/>
            <w:sz w:val="16"/>
            <w:szCs w:val="16"/>
          </w:rPr>
          <w:t>图表键值</w:t>
        </w:r>
      </w:hyperlink>
      <w:r w:rsidR="00E96060" w:rsidRPr="007E0B6E">
        <w:rPr>
          <w:rFonts w:eastAsiaTheme="majorEastAsia"/>
          <w:sz w:val="16"/>
          <w:szCs w:val="16"/>
        </w:rPr>
        <w:t xml:space="preserve"> / </w:t>
      </w:r>
      <w:hyperlink w:anchor="Index" w:history="1">
        <w:r w:rsidR="00E96060" w:rsidRPr="00E96060">
          <w:rPr>
            <w:rStyle w:val="Hyperlink"/>
            <w:rFonts w:eastAsiaTheme="majorEastAsia"/>
            <w:color w:val="0563C1"/>
            <w:sz w:val="16"/>
            <w:szCs w:val="16"/>
          </w:rPr>
          <w:t>索引</w:t>
        </w:r>
      </w:hyperlink>
    </w:p>
    <w:p w14:paraId="3B1C3D0A" w14:textId="77777777" w:rsidR="00627653" w:rsidRPr="007E0B6E" w:rsidRDefault="00627653" w:rsidP="00627653">
      <w:pPr>
        <w:pStyle w:val="ProductList-Body"/>
        <w:rPr>
          <w:rFonts w:eastAsiaTheme="majorEastAsia"/>
        </w:rPr>
      </w:pPr>
    </w:p>
    <w:p w14:paraId="3B1C3D0B" w14:textId="77777777" w:rsidR="00627653" w:rsidRPr="007E0B6E" w:rsidRDefault="00627653" w:rsidP="00627653">
      <w:pPr>
        <w:pStyle w:val="ProductList-Body"/>
        <w:rPr>
          <w:rFonts w:eastAsiaTheme="majorEastAsia"/>
        </w:rPr>
        <w:sectPr w:rsidR="00627653" w:rsidRPr="007E0B6E" w:rsidSect="009367CF">
          <w:footerReference w:type="default" r:id="rId45"/>
          <w:pgSz w:w="12240" w:h="15840"/>
          <w:pgMar w:top="1440" w:right="720" w:bottom="1440" w:left="720" w:header="720" w:footer="720" w:gutter="0"/>
          <w:cols w:space="720"/>
          <w:docGrid w:linePitch="360"/>
        </w:sectPr>
      </w:pPr>
    </w:p>
    <w:p w14:paraId="3B1C3D0C" w14:textId="77777777" w:rsidR="00627653" w:rsidRPr="007E0B6E" w:rsidRDefault="00627653" w:rsidP="00627653">
      <w:pPr>
        <w:pStyle w:val="ProductList-SectionHeading"/>
        <w:outlineLvl w:val="0"/>
        <w:rPr>
          <w:rFonts w:asciiTheme="minorHAnsi" w:eastAsiaTheme="majorEastAsia" w:hAnsiTheme="minorHAnsi"/>
        </w:rPr>
      </w:pPr>
      <w:bookmarkStart w:id="922" w:name="OnlineServices"/>
      <w:bookmarkStart w:id="923" w:name="_Toc378147654"/>
      <w:bookmarkStart w:id="924" w:name="_Toc378151556"/>
      <w:bookmarkStart w:id="925" w:name="_Toc379797299"/>
      <w:bookmarkStart w:id="926" w:name="_Toc380513324"/>
      <w:bookmarkStart w:id="927" w:name="_Toc380655372"/>
      <w:bookmarkStart w:id="928" w:name="_Toc399859434"/>
      <w:r w:rsidRPr="007E0B6E">
        <w:rPr>
          <w:rFonts w:asciiTheme="minorHAnsi" w:eastAsiaTheme="majorEastAsia" w:hAnsiTheme="minorHAnsi"/>
        </w:rPr>
        <w:t>在线服务</w:t>
      </w:r>
      <w:bookmarkEnd w:id="922"/>
      <w:bookmarkEnd w:id="923"/>
      <w:bookmarkEnd w:id="924"/>
      <w:bookmarkEnd w:id="925"/>
      <w:bookmarkEnd w:id="926"/>
      <w:bookmarkEnd w:id="927"/>
      <w:bookmarkEnd w:id="928"/>
    </w:p>
    <w:p w14:paraId="3B1C3D0D" w14:textId="77777777" w:rsidR="00627653" w:rsidRPr="007E0B6E" w:rsidRDefault="00627653" w:rsidP="00627653">
      <w:pPr>
        <w:pStyle w:val="ProductList-OfferingGroupHeading"/>
        <w:outlineLvl w:val="1"/>
        <w:rPr>
          <w:rFonts w:asciiTheme="minorHAnsi" w:eastAsiaTheme="majorEastAsia" w:hAnsiTheme="minorHAnsi"/>
        </w:rPr>
      </w:pPr>
      <w:bookmarkStart w:id="929" w:name="_Toc378147655"/>
      <w:bookmarkStart w:id="930" w:name="_Toc378151557"/>
      <w:bookmarkStart w:id="931" w:name="_Toc379797300"/>
      <w:bookmarkStart w:id="932" w:name="_Toc380513325"/>
      <w:bookmarkStart w:id="933" w:name="_Toc380655373"/>
      <w:bookmarkStart w:id="934" w:name="_Toc399859435"/>
      <w:r w:rsidRPr="007E0B6E">
        <w:rPr>
          <w:rFonts w:asciiTheme="minorHAnsi" w:eastAsiaTheme="majorEastAsia" w:hAnsiTheme="minorHAnsi"/>
        </w:rPr>
        <w:t>一般条款</w:t>
      </w:r>
      <w:bookmarkEnd w:id="929"/>
      <w:bookmarkEnd w:id="930"/>
      <w:bookmarkEnd w:id="931"/>
      <w:bookmarkEnd w:id="932"/>
      <w:bookmarkEnd w:id="933"/>
      <w:bookmarkEnd w:id="934"/>
    </w:p>
    <w:p w14:paraId="3B1C3D0E" w14:textId="77777777" w:rsidR="00627653" w:rsidRPr="007E0B6E" w:rsidRDefault="00627653" w:rsidP="00627653">
      <w:pPr>
        <w:pStyle w:val="ProductList-Offering2Heading"/>
        <w:outlineLvl w:val="1"/>
        <w:rPr>
          <w:rFonts w:asciiTheme="minorHAnsi" w:eastAsiaTheme="majorEastAsia" w:hAnsiTheme="minorHAnsi"/>
        </w:rPr>
      </w:pPr>
      <w:r w:rsidRPr="007E0B6E">
        <w:rPr>
          <w:rFonts w:asciiTheme="minorHAnsi" w:eastAsiaTheme="majorEastAsia" w:hAnsiTheme="minorHAnsi"/>
        </w:rPr>
        <w:tab/>
      </w:r>
      <w:bookmarkStart w:id="935" w:name="_Toc378147656"/>
      <w:bookmarkStart w:id="936" w:name="_Toc379797301"/>
      <w:bookmarkStart w:id="937" w:name="_Toc380513326"/>
      <w:bookmarkStart w:id="938" w:name="_Toc380655374"/>
      <w:bookmarkStart w:id="939" w:name="_Toc399859436"/>
      <w:r w:rsidRPr="007E0B6E">
        <w:rPr>
          <w:rFonts w:asciiTheme="minorHAnsi" w:eastAsiaTheme="majorEastAsia" w:hAnsiTheme="minorHAnsi"/>
        </w:rPr>
        <w:t>各地区的在线服务提供情况</w:t>
      </w:r>
      <w:bookmarkEnd w:id="935"/>
      <w:bookmarkEnd w:id="936"/>
      <w:bookmarkEnd w:id="937"/>
      <w:bookmarkEnd w:id="938"/>
      <w:bookmarkEnd w:id="939"/>
    </w:p>
    <w:p w14:paraId="3B1C3D0F" w14:textId="77777777" w:rsidR="00627653" w:rsidRPr="007E0B6E" w:rsidRDefault="00627653" w:rsidP="00627653">
      <w:pPr>
        <w:pStyle w:val="ProductList-Body"/>
        <w:rPr>
          <w:rFonts w:eastAsiaTheme="majorEastAsia"/>
        </w:rPr>
      </w:pPr>
      <w:r w:rsidRPr="007E0B6E">
        <w:rPr>
          <w:rFonts w:eastAsiaTheme="majorEastAsia"/>
        </w:rPr>
        <w:t>请访问</w:t>
      </w:r>
      <w:r w:rsidRPr="007E0B6E">
        <w:rPr>
          <w:rFonts w:eastAsiaTheme="majorEastAsia"/>
        </w:rPr>
        <w:t xml:space="preserve"> </w:t>
      </w:r>
      <w:hyperlink r:id="rId46" w:anchor="international" w:history="1">
        <w:r w:rsidRPr="002A5B0F">
          <w:rPr>
            <w:rStyle w:val="Hyperlink"/>
            <w:rFonts w:eastAsiaTheme="majorEastAsia"/>
            <w:color w:val="0563C1"/>
          </w:rPr>
          <w:t>http://www.microsoft.com/online/faq.aspx#international</w:t>
        </w:r>
      </w:hyperlink>
      <w:r w:rsidRPr="007E0B6E">
        <w:rPr>
          <w:rFonts w:eastAsiaTheme="majorEastAsia"/>
        </w:rPr>
        <w:t xml:space="preserve"> </w:t>
      </w:r>
      <w:r w:rsidRPr="007E0B6E">
        <w:rPr>
          <w:rFonts w:eastAsiaTheme="majorEastAsia"/>
        </w:rPr>
        <w:t>查看提供在线服务的国家和地区列表。</w:t>
      </w:r>
    </w:p>
    <w:p w14:paraId="3B1C3D10" w14:textId="77777777" w:rsidR="00627653" w:rsidRPr="007E0B6E" w:rsidRDefault="00627653" w:rsidP="00627653">
      <w:pPr>
        <w:pStyle w:val="ProductList-Body"/>
        <w:rPr>
          <w:rFonts w:eastAsiaTheme="majorEastAsia"/>
        </w:rPr>
      </w:pPr>
    </w:p>
    <w:p w14:paraId="3B1C3D11" w14:textId="77777777" w:rsidR="00627653" w:rsidRPr="007E0B6E" w:rsidRDefault="00627653" w:rsidP="00627653">
      <w:pPr>
        <w:pStyle w:val="ProductList-Offering2Heading"/>
        <w:outlineLvl w:val="1"/>
        <w:rPr>
          <w:rFonts w:asciiTheme="minorHAnsi" w:eastAsiaTheme="majorEastAsia" w:hAnsiTheme="minorHAnsi"/>
        </w:rPr>
      </w:pPr>
      <w:r w:rsidRPr="007E0B6E">
        <w:rPr>
          <w:rFonts w:asciiTheme="minorHAnsi" w:eastAsiaTheme="majorEastAsia" w:hAnsiTheme="minorHAnsi"/>
        </w:rPr>
        <w:tab/>
      </w:r>
      <w:bookmarkStart w:id="940" w:name="_Toc378147657"/>
      <w:bookmarkStart w:id="941" w:name="_Toc379797302"/>
      <w:bookmarkStart w:id="942" w:name="_Toc380513327"/>
      <w:bookmarkStart w:id="943" w:name="_Toc380655375"/>
      <w:bookmarkStart w:id="944" w:name="_Toc399859437"/>
      <w:r w:rsidRPr="007E0B6E">
        <w:rPr>
          <w:rFonts w:asciiTheme="minorHAnsi" w:eastAsiaTheme="majorEastAsia" w:hAnsiTheme="minorHAnsi"/>
        </w:rPr>
        <w:t>在线服务购买规则</w:t>
      </w:r>
      <w:bookmarkEnd w:id="940"/>
      <w:bookmarkEnd w:id="941"/>
      <w:bookmarkEnd w:id="942"/>
      <w:bookmarkEnd w:id="943"/>
      <w:bookmarkEnd w:id="944"/>
    </w:p>
    <w:p w14:paraId="3B1C3D12" w14:textId="77777777" w:rsidR="00627653" w:rsidRPr="007E0B6E" w:rsidRDefault="00627653" w:rsidP="00627653">
      <w:pPr>
        <w:pStyle w:val="ProductList-Body"/>
        <w:rPr>
          <w:rFonts w:eastAsiaTheme="majorEastAsia"/>
        </w:rPr>
      </w:pPr>
      <w:r w:rsidRPr="007E0B6E">
        <w:rPr>
          <w:rFonts w:eastAsiaTheme="majorEastAsia"/>
        </w:rPr>
        <w:t>以下购买规则适用于在线服务的购买：</w:t>
      </w:r>
    </w:p>
    <w:p w14:paraId="3B1C3D13" w14:textId="77777777" w:rsidR="00627653" w:rsidRPr="007E0B6E" w:rsidRDefault="00627653" w:rsidP="0035579A">
      <w:pPr>
        <w:pStyle w:val="ProductList-Body"/>
        <w:numPr>
          <w:ilvl w:val="0"/>
          <w:numId w:val="9"/>
        </w:numPr>
        <w:ind w:left="450" w:hanging="270"/>
        <w:rPr>
          <w:rFonts w:eastAsiaTheme="majorEastAsia"/>
        </w:rPr>
      </w:pPr>
      <w:r w:rsidRPr="007E0B6E">
        <w:rPr>
          <w:rFonts w:eastAsiaTheme="majorEastAsia"/>
        </w:rPr>
        <w:t>客户必须拥有有效的批量许可协议，才能订购附加许可或续签在线服务。</w:t>
      </w:r>
    </w:p>
    <w:p w14:paraId="3B1C3D14" w14:textId="77777777" w:rsidR="00627653" w:rsidRPr="007E0B6E" w:rsidRDefault="00627653" w:rsidP="0035579A">
      <w:pPr>
        <w:pStyle w:val="ProductList-Body"/>
        <w:numPr>
          <w:ilvl w:val="0"/>
          <w:numId w:val="9"/>
        </w:numPr>
        <w:ind w:left="450" w:hanging="270"/>
        <w:rPr>
          <w:rFonts w:eastAsiaTheme="majorEastAsia"/>
        </w:rPr>
      </w:pPr>
      <w:r w:rsidRPr="007E0B6E">
        <w:rPr>
          <w:rFonts w:eastAsiaTheme="majorEastAsia"/>
        </w:rPr>
        <w:t>如果客户额外购买在线服务，额外购买的订购期限必须与客户现有的相同在线服务的订购期限相一致。如果客户现有协议中未提到额外订购产品的定价，对于追加购买的服务，我们对记录的付款方收取与最初购买时相同的价格。</w:t>
      </w:r>
    </w:p>
    <w:p w14:paraId="3B1C3D15" w14:textId="77777777" w:rsidR="00627653" w:rsidRPr="007E0B6E" w:rsidRDefault="00627653" w:rsidP="0035579A">
      <w:pPr>
        <w:pStyle w:val="ProductList-Body"/>
        <w:numPr>
          <w:ilvl w:val="0"/>
          <w:numId w:val="9"/>
        </w:numPr>
        <w:ind w:left="450" w:hanging="270"/>
        <w:rPr>
          <w:rFonts w:eastAsiaTheme="majorEastAsia"/>
        </w:rPr>
      </w:pPr>
      <w:r w:rsidRPr="007E0B6E">
        <w:rPr>
          <w:rFonts w:eastAsiaTheme="majorEastAsia"/>
        </w:rPr>
        <w:t>在线服务订购期间内，客户可以增加在线服务订购数量，但不能减少在线服务订购数量（除非协议中允许减少数量）。为确保向新增用户提供服务，客户每增加一次订购服务的用户数，都必须下一个订单。</w:t>
      </w:r>
    </w:p>
    <w:p w14:paraId="3B1C3D16" w14:textId="77777777" w:rsidR="00627653" w:rsidRPr="007E0B6E" w:rsidRDefault="00627653" w:rsidP="0035579A">
      <w:pPr>
        <w:pStyle w:val="ProductList-Body"/>
        <w:numPr>
          <w:ilvl w:val="0"/>
          <w:numId w:val="9"/>
        </w:numPr>
        <w:ind w:left="450" w:hanging="270"/>
        <w:rPr>
          <w:rFonts w:eastAsiaTheme="majorEastAsia"/>
        </w:rPr>
      </w:pPr>
      <w:r w:rsidRPr="007E0B6E">
        <w:rPr>
          <w:rFonts w:eastAsiaTheme="majorEastAsia"/>
        </w:rPr>
        <w:t>除非客户已签订添加企业在线服务的企业许可登记表修订，否则不论是否与其协议内容相悖，客户都必须在首次使用订购之前购买在线服务订购。企业协议客户不能为附加的订购许可提交校正订单。</w:t>
      </w:r>
    </w:p>
    <w:p w14:paraId="3B1C3D17" w14:textId="77777777" w:rsidR="00627653" w:rsidRPr="007E0B6E" w:rsidRDefault="00627653" w:rsidP="0035579A">
      <w:pPr>
        <w:pStyle w:val="ProductList-Body"/>
        <w:numPr>
          <w:ilvl w:val="0"/>
          <w:numId w:val="9"/>
        </w:numPr>
        <w:ind w:left="450" w:hanging="270"/>
        <w:rPr>
          <w:rFonts w:eastAsiaTheme="majorEastAsia"/>
        </w:rPr>
      </w:pPr>
      <w:r w:rsidRPr="007E0B6E">
        <w:rPr>
          <w:rFonts w:eastAsiaTheme="majorEastAsia"/>
        </w:rPr>
        <w:t>客户可在在线服务的初始订购或初始许可预订（以较早的日期为准）之后的三十</w:t>
      </w:r>
      <w:r w:rsidRPr="007E0B6E">
        <w:rPr>
          <w:rFonts w:eastAsiaTheme="majorEastAsia"/>
        </w:rPr>
        <w:t xml:space="preserve"> (30) </w:t>
      </w:r>
      <w:r w:rsidRPr="007E0B6E">
        <w:rPr>
          <w:rFonts w:eastAsiaTheme="majorEastAsia"/>
        </w:rPr>
        <w:t>天内取消在线服务订购，并且不会受到处罚。</w:t>
      </w:r>
    </w:p>
    <w:p w14:paraId="3B1C3D18" w14:textId="77777777" w:rsidR="00627653" w:rsidRPr="007E0B6E" w:rsidRDefault="00627653" w:rsidP="0035579A">
      <w:pPr>
        <w:pStyle w:val="ProductList-Body"/>
        <w:numPr>
          <w:ilvl w:val="0"/>
          <w:numId w:val="9"/>
        </w:numPr>
        <w:ind w:left="450" w:hanging="270"/>
        <w:rPr>
          <w:rFonts w:eastAsiaTheme="majorEastAsia"/>
        </w:rPr>
      </w:pPr>
      <w:r w:rsidRPr="007E0B6E">
        <w:rPr>
          <w:rFonts w:eastAsiaTheme="majorEastAsia"/>
        </w:rPr>
        <w:t>客户至少要购买</w:t>
      </w:r>
      <w:r w:rsidRPr="007E0B6E">
        <w:rPr>
          <w:rFonts w:eastAsiaTheme="majorEastAsia"/>
        </w:rPr>
        <w:t xml:space="preserve"> 5 </w:t>
      </w:r>
      <w:r w:rsidRPr="007E0B6E">
        <w:rPr>
          <w:rFonts w:eastAsiaTheme="majorEastAsia"/>
        </w:rPr>
        <w:t>份许可，才有资格加入开放式价值计划。在计算在线服务用户订购许可</w:t>
      </w:r>
      <w:r w:rsidRPr="007E0B6E">
        <w:rPr>
          <w:rFonts w:eastAsiaTheme="majorEastAsia"/>
        </w:rPr>
        <w:t xml:space="preserve"> (USL) </w:t>
      </w:r>
      <w:r w:rsidRPr="007E0B6E">
        <w:rPr>
          <w:rFonts w:eastAsiaTheme="majorEastAsia"/>
        </w:rPr>
        <w:t>的数量时，这条规则也同样适用。</w:t>
      </w:r>
      <w:r w:rsidRPr="007E0B6E">
        <w:rPr>
          <w:rFonts w:eastAsiaTheme="majorEastAsia"/>
        </w:rPr>
        <w:t xml:space="preserve">USL </w:t>
      </w:r>
      <w:r w:rsidRPr="007E0B6E">
        <w:rPr>
          <w:rFonts w:eastAsiaTheme="majorEastAsia"/>
        </w:rPr>
        <w:t>可计入</w:t>
      </w:r>
      <w:r w:rsidRPr="007E0B6E">
        <w:rPr>
          <w:rFonts w:eastAsiaTheme="majorEastAsia"/>
        </w:rPr>
        <w:t xml:space="preserve"> 5 </w:t>
      </w:r>
      <w:r w:rsidRPr="007E0B6E">
        <w:rPr>
          <w:rFonts w:eastAsiaTheme="majorEastAsia"/>
        </w:rPr>
        <w:t>份许可的最低数量要求。订购</w:t>
      </w:r>
      <w:r w:rsidRPr="007E0B6E">
        <w:rPr>
          <w:rFonts w:eastAsiaTheme="majorEastAsia"/>
        </w:rPr>
        <w:t xml:space="preserve"> 5 </w:t>
      </w:r>
      <w:r w:rsidRPr="007E0B6E">
        <w:rPr>
          <w:rFonts w:eastAsiaTheme="majorEastAsia"/>
        </w:rPr>
        <w:t>份</w:t>
      </w:r>
      <w:r w:rsidRPr="007E0B6E">
        <w:rPr>
          <w:rFonts w:eastAsiaTheme="majorEastAsia"/>
        </w:rPr>
        <w:t xml:space="preserve"> USL</w:t>
      </w:r>
      <w:r w:rsidRPr="007E0B6E">
        <w:rPr>
          <w:rFonts w:eastAsiaTheme="majorEastAsia"/>
        </w:rPr>
        <w:t>，可满足开放式价值计划的最低要求。不过，仅有</w:t>
      </w:r>
      <w:r w:rsidRPr="007E0B6E">
        <w:rPr>
          <w:rFonts w:eastAsiaTheme="majorEastAsia"/>
        </w:rPr>
        <w:t xml:space="preserve"> 5 </w:t>
      </w:r>
      <w:r w:rsidRPr="007E0B6E">
        <w:rPr>
          <w:rFonts w:eastAsiaTheme="majorEastAsia"/>
        </w:rPr>
        <w:t>份</w:t>
      </w:r>
      <w:r w:rsidRPr="007E0B6E">
        <w:rPr>
          <w:rFonts w:eastAsiaTheme="majorEastAsia"/>
        </w:rPr>
        <w:t xml:space="preserve"> USL </w:t>
      </w:r>
      <w:r w:rsidRPr="007E0B6E">
        <w:rPr>
          <w:rFonts w:eastAsiaTheme="majorEastAsia"/>
        </w:rPr>
        <w:t>无法满足开放式价值（组织范围）和开放式价值订购的最低要求。对于开放式价值（组织范围）和开放式价值订购，初始订购除了任何</w:t>
      </w:r>
      <w:r w:rsidRPr="007E0B6E">
        <w:rPr>
          <w:rFonts w:eastAsiaTheme="majorEastAsia"/>
        </w:rPr>
        <w:t xml:space="preserve"> USL </w:t>
      </w:r>
      <w:r w:rsidRPr="007E0B6E">
        <w:rPr>
          <w:rFonts w:eastAsiaTheme="majorEastAsia"/>
        </w:rPr>
        <w:t>之外，还必须包括至少</w:t>
      </w:r>
      <w:r w:rsidRPr="007E0B6E">
        <w:rPr>
          <w:rFonts w:eastAsiaTheme="majorEastAsia"/>
        </w:rPr>
        <w:t xml:space="preserve"> 5 </w:t>
      </w:r>
      <w:r w:rsidRPr="007E0B6E">
        <w:rPr>
          <w:rFonts w:eastAsiaTheme="majorEastAsia"/>
        </w:rPr>
        <w:t>份台式计算机平台或桌面组件许可。</w:t>
      </w:r>
    </w:p>
    <w:p w14:paraId="3B1C3D19" w14:textId="77777777" w:rsidR="00627653" w:rsidRPr="007E0B6E" w:rsidRDefault="00627653" w:rsidP="00627653">
      <w:pPr>
        <w:pStyle w:val="ProductList-Body"/>
        <w:rPr>
          <w:rFonts w:eastAsiaTheme="majorEastAsia"/>
        </w:rPr>
      </w:pPr>
    </w:p>
    <w:p w14:paraId="3B1C3D1A" w14:textId="77777777" w:rsidR="00627653" w:rsidRPr="007E0B6E" w:rsidRDefault="00627653" w:rsidP="00627653">
      <w:pPr>
        <w:pStyle w:val="ProductList-Body"/>
        <w:rPr>
          <w:rFonts w:eastAsiaTheme="majorEastAsia"/>
          <w:b/>
        </w:rPr>
      </w:pPr>
      <w:r w:rsidRPr="007E0B6E">
        <w:rPr>
          <w:rFonts w:eastAsiaTheme="majorEastAsia"/>
          <w:b/>
          <w:color w:val="00188F"/>
        </w:rPr>
        <w:t>政府社区云（仅美国）</w:t>
      </w:r>
    </w:p>
    <w:p w14:paraId="3B1C3D1B" w14:textId="77777777" w:rsidR="00627653" w:rsidRPr="007E0B6E" w:rsidRDefault="00627653" w:rsidP="00627653">
      <w:pPr>
        <w:pStyle w:val="ProductList-Body"/>
        <w:rPr>
          <w:rFonts w:eastAsiaTheme="majorEastAsia"/>
        </w:rPr>
      </w:pPr>
      <w:r w:rsidRPr="007E0B6E">
        <w:rPr>
          <w:rFonts w:eastAsiaTheme="majorEastAsia"/>
        </w:rPr>
        <w:t>在本产品说明中，</w:t>
      </w:r>
      <w:r w:rsidRPr="00FA57A9">
        <w:rPr>
          <w:rFonts w:ascii="SimSun" w:eastAsia="SimSun" w:hAnsi="SimSun"/>
        </w:rPr>
        <w:t>“</w:t>
      </w:r>
      <w:r w:rsidRPr="007E0B6E">
        <w:rPr>
          <w:rFonts w:eastAsiaTheme="majorEastAsia"/>
        </w:rPr>
        <w:t>合格在线服务</w:t>
      </w:r>
      <w:r w:rsidRPr="00FA57A9">
        <w:rPr>
          <w:rFonts w:ascii="SimSun" w:eastAsia="SimSun" w:hAnsi="SimSun"/>
        </w:rPr>
        <w:t>”</w:t>
      </w:r>
      <w:r w:rsidRPr="007E0B6E">
        <w:rPr>
          <w:rFonts w:eastAsiaTheme="majorEastAsia"/>
        </w:rPr>
        <w:t>包括：</w:t>
      </w:r>
      <w:r w:rsidRPr="007E0B6E">
        <w:rPr>
          <w:rFonts w:eastAsiaTheme="majorEastAsia"/>
        </w:rPr>
        <w:t>Exchange Online Archiving</w:t>
      </w:r>
      <w:r w:rsidRPr="007E0B6E">
        <w:rPr>
          <w:rFonts w:eastAsiaTheme="majorEastAsia"/>
        </w:rPr>
        <w:fldChar w:fldCharType="begin"/>
      </w:r>
      <w:r w:rsidRPr="007E0B6E">
        <w:rPr>
          <w:rFonts w:eastAsiaTheme="majorEastAsia"/>
        </w:rPr>
        <w:instrText>XE "Exchange Online Archiving for Exchange Server"</w:instrText>
      </w:r>
      <w:r w:rsidRPr="007E0B6E">
        <w:rPr>
          <w:rFonts w:eastAsiaTheme="majorEastAsia"/>
        </w:rPr>
        <w:fldChar w:fldCharType="end"/>
      </w:r>
      <w:r w:rsidRPr="007E0B6E">
        <w:rPr>
          <w:rFonts w:eastAsiaTheme="majorEastAsia"/>
        </w:rPr>
        <w:t>、</w:t>
      </w:r>
      <w:r w:rsidRPr="007E0B6E">
        <w:rPr>
          <w:rFonts w:eastAsiaTheme="majorEastAsia"/>
        </w:rPr>
        <w:t>Exchange Online Kiosk</w:t>
      </w:r>
      <w:r w:rsidRPr="007E0B6E">
        <w:rPr>
          <w:rFonts w:eastAsiaTheme="majorEastAsia"/>
        </w:rPr>
        <w:fldChar w:fldCharType="begin"/>
      </w:r>
      <w:r w:rsidRPr="007E0B6E">
        <w:rPr>
          <w:rFonts w:eastAsiaTheme="majorEastAsia"/>
        </w:rPr>
        <w:instrText>XE "Exchange Online Kiosk"</w:instrText>
      </w:r>
      <w:r w:rsidRPr="007E0B6E">
        <w:rPr>
          <w:rFonts w:eastAsiaTheme="majorEastAsia"/>
        </w:rPr>
        <w:fldChar w:fldCharType="end"/>
      </w:r>
      <w:r w:rsidRPr="007E0B6E">
        <w:rPr>
          <w:rFonts w:eastAsiaTheme="majorEastAsia"/>
        </w:rPr>
        <w:t>、</w:t>
      </w:r>
      <w:r w:rsidRPr="007E0B6E">
        <w:rPr>
          <w:rFonts w:eastAsiaTheme="majorEastAsia"/>
        </w:rPr>
        <w:t xml:space="preserve">Exchange Online </w:t>
      </w:r>
      <w:r w:rsidRPr="007E0B6E">
        <w:rPr>
          <w:rFonts w:eastAsiaTheme="majorEastAsia"/>
        </w:rPr>
        <w:t>计划</w:t>
      </w:r>
      <w:r w:rsidRPr="007E0B6E">
        <w:rPr>
          <w:rFonts w:eastAsiaTheme="majorEastAsia"/>
        </w:rPr>
        <w:t xml:space="preserve"> 1-2</w:t>
      </w:r>
      <w:r w:rsidRPr="007E0B6E">
        <w:rPr>
          <w:rFonts w:eastAsiaTheme="majorEastAsia"/>
        </w:rPr>
        <w:t>、</w:t>
      </w:r>
      <w:r w:rsidRPr="007E0B6E">
        <w:rPr>
          <w:rFonts w:eastAsiaTheme="majorEastAsia"/>
        </w:rPr>
        <w:t>Exchange Online Protection</w:t>
      </w:r>
      <w:r w:rsidRPr="007E0B6E">
        <w:rPr>
          <w:rFonts w:eastAsiaTheme="majorEastAsia"/>
        </w:rPr>
        <w:t>、</w:t>
      </w:r>
      <w:r w:rsidRPr="007E0B6E">
        <w:rPr>
          <w:rFonts w:eastAsiaTheme="majorEastAsia"/>
        </w:rPr>
        <w:t xml:space="preserve">Lync Online </w:t>
      </w:r>
      <w:r w:rsidRPr="007E0B6E">
        <w:rPr>
          <w:rFonts w:eastAsiaTheme="majorEastAsia"/>
        </w:rPr>
        <w:t>计划</w:t>
      </w:r>
      <w:r w:rsidRPr="007E0B6E">
        <w:rPr>
          <w:rFonts w:eastAsiaTheme="majorEastAsia"/>
        </w:rPr>
        <w:t xml:space="preserve"> 1-2</w:t>
      </w:r>
      <w:r w:rsidRPr="007E0B6E">
        <w:rPr>
          <w:rFonts w:eastAsiaTheme="majorEastAsia"/>
        </w:rPr>
        <w:t>、</w:t>
      </w:r>
      <w:r w:rsidRPr="007E0B6E">
        <w:rPr>
          <w:rFonts w:eastAsiaTheme="majorEastAsia"/>
        </w:rPr>
        <w:t>Office 365 Enterprise K1</w:t>
      </w:r>
      <w:r w:rsidRPr="007E0B6E">
        <w:rPr>
          <w:rFonts w:eastAsiaTheme="majorEastAsia"/>
        </w:rPr>
        <w:fldChar w:fldCharType="begin"/>
      </w:r>
      <w:r w:rsidRPr="007E0B6E">
        <w:rPr>
          <w:rFonts w:eastAsiaTheme="majorEastAsia"/>
        </w:rPr>
        <w:instrText>XE "Office 365 Enterprise K1"</w:instrText>
      </w:r>
      <w:r w:rsidRPr="007E0B6E">
        <w:rPr>
          <w:rFonts w:eastAsiaTheme="majorEastAsia"/>
        </w:rPr>
        <w:fldChar w:fldCharType="end"/>
      </w:r>
      <w:r w:rsidRPr="007E0B6E">
        <w:rPr>
          <w:rFonts w:eastAsiaTheme="majorEastAsia"/>
        </w:rPr>
        <w:t>、</w:t>
      </w:r>
      <w:r w:rsidRPr="007E0B6E">
        <w:rPr>
          <w:rFonts w:eastAsiaTheme="majorEastAsia"/>
        </w:rPr>
        <w:t xml:space="preserve">OneDrive for Business </w:t>
      </w:r>
      <w:r w:rsidRPr="007E0B6E">
        <w:rPr>
          <w:rFonts w:eastAsiaTheme="majorEastAsia"/>
        </w:rPr>
        <w:t>和</w:t>
      </w:r>
      <w:r w:rsidRPr="007E0B6E">
        <w:rPr>
          <w:rFonts w:eastAsiaTheme="majorEastAsia"/>
        </w:rPr>
        <w:t xml:space="preserve"> SharePoint Online </w:t>
      </w:r>
      <w:r w:rsidRPr="007E0B6E">
        <w:rPr>
          <w:rFonts w:eastAsiaTheme="majorEastAsia"/>
        </w:rPr>
        <w:t>计划</w:t>
      </w:r>
      <w:r w:rsidRPr="007E0B6E">
        <w:rPr>
          <w:rFonts w:eastAsiaTheme="majorEastAsia"/>
        </w:rPr>
        <w:t xml:space="preserve"> 1-2</w:t>
      </w:r>
      <w:r w:rsidRPr="007E0B6E">
        <w:rPr>
          <w:rFonts w:eastAsiaTheme="majorEastAsia"/>
        </w:rPr>
        <w:t>。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14:paraId="3B1C3D1C" w14:textId="77777777" w:rsidR="00627653" w:rsidRPr="007E0B6E" w:rsidRDefault="00627653" w:rsidP="00627653">
      <w:pPr>
        <w:pStyle w:val="ProductList-Body"/>
        <w:rPr>
          <w:rFonts w:eastAsiaTheme="majorEastAsia"/>
        </w:rPr>
      </w:pPr>
    </w:p>
    <w:p w14:paraId="3B1C3D1D" w14:textId="77777777" w:rsidR="00627653" w:rsidRPr="007E0B6E" w:rsidRDefault="00627653" w:rsidP="00627653">
      <w:pPr>
        <w:pStyle w:val="ProductList-Body"/>
        <w:rPr>
          <w:rFonts w:eastAsiaTheme="majorEastAsia"/>
        </w:rPr>
      </w:pPr>
      <w:r w:rsidRPr="007E0B6E">
        <w:rPr>
          <w:rFonts w:eastAsiaTheme="majorEastAsia"/>
        </w:rPr>
        <w:t>在政府社区云中提供某项在线服务后，在订购期限内，该在线服务将始终保留在政府社区云中。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作为政府社区云服务提供的在线服务不符合过渡条件（请参阅</w:t>
      </w:r>
      <w:hyperlink w:anchor="ChartKey" w:history="1">
        <w:r w:rsidRPr="002A5B0F">
          <w:rPr>
            <w:rStyle w:val="Hyperlink"/>
            <w:rFonts w:eastAsiaTheme="majorEastAsia"/>
            <w:color w:val="0563C1"/>
          </w:rPr>
          <w:t>图表键值</w:t>
        </w:r>
      </w:hyperlink>
      <w:r w:rsidRPr="007E0B6E">
        <w:rPr>
          <w:rFonts w:eastAsiaTheme="majorEastAsia"/>
        </w:rPr>
        <w:t>），同时也不具有许可预订的资格。</w:t>
      </w:r>
    </w:p>
    <w:p w14:paraId="3B1C3D1E" w14:textId="77777777" w:rsidR="00627653" w:rsidRPr="007E0B6E" w:rsidRDefault="00627653" w:rsidP="00627653">
      <w:pPr>
        <w:pStyle w:val="ProductList-Body"/>
        <w:rPr>
          <w:rFonts w:eastAsiaTheme="majorEastAsia"/>
        </w:rPr>
      </w:pPr>
    </w:p>
    <w:p w14:paraId="3B1C3D1F" w14:textId="77777777" w:rsidR="00627653" w:rsidRPr="007E0B6E" w:rsidRDefault="00627653" w:rsidP="00627653">
      <w:pPr>
        <w:pStyle w:val="ProductList-Offering2Heading"/>
        <w:outlineLvl w:val="1"/>
        <w:rPr>
          <w:rFonts w:asciiTheme="minorHAnsi" w:eastAsiaTheme="majorEastAsia" w:hAnsiTheme="minorHAnsi"/>
        </w:rPr>
      </w:pPr>
      <w:r w:rsidRPr="007E0B6E">
        <w:rPr>
          <w:rFonts w:asciiTheme="minorHAnsi" w:eastAsiaTheme="majorEastAsia" w:hAnsiTheme="minorHAnsi"/>
        </w:rPr>
        <w:tab/>
      </w:r>
      <w:bookmarkStart w:id="945" w:name="_Toc378147658"/>
      <w:bookmarkStart w:id="946" w:name="_Toc379797303"/>
      <w:bookmarkStart w:id="947" w:name="_Toc380513328"/>
      <w:bookmarkStart w:id="948" w:name="_Toc380655376"/>
      <w:bookmarkStart w:id="949" w:name="OnlineServSubTermAndPayTerms"/>
      <w:bookmarkStart w:id="950" w:name="_Toc399859438"/>
      <w:r w:rsidRPr="007E0B6E">
        <w:rPr>
          <w:rFonts w:asciiTheme="minorHAnsi" w:eastAsiaTheme="majorEastAsia" w:hAnsiTheme="minorHAnsi"/>
        </w:rPr>
        <w:t>在线服务订购期限和付款方式选项</w:t>
      </w:r>
      <w:bookmarkEnd w:id="945"/>
      <w:bookmarkEnd w:id="946"/>
      <w:bookmarkEnd w:id="947"/>
      <w:bookmarkEnd w:id="948"/>
      <w:bookmarkEnd w:id="949"/>
      <w:bookmarkEnd w:id="950"/>
    </w:p>
    <w:p w14:paraId="3B1C3D20" w14:textId="77777777" w:rsidR="00627653" w:rsidRPr="007E0B6E" w:rsidRDefault="00627653" w:rsidP="00627653">
      <w:pPr>
        <w:pStyle w:val="ProductList-Body"/>
        <w:rPr>
          <w:rFonts w:eastAsiaTheme="majorEastAsia"/>
        </w:rPr>
      </w:pPr>
      <w:r w:rsidRPr="007E0B6E">
        <w:rPr>
          <w:rFonts w:eastAsiaTheme="majorEastAsia"/>
        </w:rPr>
        <w:t>下表列出了指定计划下各项在线服务的可用订购期限和付款方式选项。在此表中，在线服务按</w:t>
      </w:r>
      <w:r w:rsidRPr="00FA57A9">
        <w:rPr>
          <w:rFonts w:ascii="SimSun" w:eastAsia="SimSun" w:hAnsi="SimSun"/>
        </w:rPr>
        <w:t>“</w:t>
      </w:r>
      <w:r w:rsidRPr="007E0B6E">
        <w:rPr>
          <w:rFonts w:eastAsiaTheme="majorEastAsia"/>
        </w:rPr>
        <w:t>云服务</w:t>
      </w:r>
      <w:r w:rsidRPr="00FA57A9">
        <w:rPr>
          <w:rFonts w:ascii="SimSun" w:eastAsia="SimSun" w:hAnsi="SimSun"/>
        </w:rPr>
        <w:t>”</w:t>
      </w:r>
      <w:r w:rsidRPr="007E0B6E">
        <w:rPr>
          <w:rFonts w:eastAsiaTheme="majorEastAsia"/>
        </w:rPr>
        <w:t>和</w:t>
      </w:r>
      <w:r w:rsidRPr="00FA57A9">
        <w:rPr>
          <w:rFonts w:ascii="SimSun" w:eastAsia="SimSun" w:hAnsi="SimSun"/>
        </w:rPr>
        <w:t>“</w:t>
      </w:r>
      <w:r w:rsidRPr="007E0B6E">
        <w:rPr>
          <w:rFonts w:eastAsiaTheme="majorEastAsia"/>
        </w:rPr>
        <w:t>其他在线服务</w:t>
      </w:r>
      <w:r w:rsidRPr="00FA57A9">
        <w:rPr>
          <w:rFonts w:ascii="SimSun" w:eastAsia="SimSun" w:hAnsi="SimSun"/>
        </w:rPr>
        <w:t>”</w:t>
      </w:r>
      <w:r w:rsidRPr="007E0B6E">
        <w:rPr>
          <w:rFonts w:eastAsiaTheme="majorEastAsia"/>
        </w:rPr>
        <w:t>分类。</w:t>
      </w:r>
      <w:r w:rsidRPr="007E0B6E">
        <w:rPr>
          <w:rFonts w:eastAsiaTheme="majorEastAsia"/>
        </w:rPr>
        <w:t>“Microsoft Azure”</w:t>
      </w:r>
      <w:r w:rsidRPr="007E0B6E">
        <w:rPr>
          <w:rFonts w:eastAsiaTheme="majorEastAsia"/>
        </w:rPr>
        <w:t>一节中介绍了</w:t>
      </w:r>
      <w:r w:rsidRPr="007E0B6E">
        <w:rPr>
          <w:rFonts w:eastAsiaTheme="majorEastAsia"/>
        </w:rPr>
        <w:t xml:space="preserve"> Microsoft Azure </w:t>
      </w:r>
      <w:r w:rsidRPr="007E0B6E">
        <w:rPr>
          <w:rFonts w:eastAsiaTheme="majorEastAsia"/>
        </w:rPr>
        <w:t>的订购期限和付款方式。</w:t>
      </w:r>
    </w:p>
    <w:p w14:paraId="3B1C3D21" w14:textId="77777777" w:rsidR="00627653" w:rsidRPr="007E0B6E" w:rsidRDefault="00627653" w:rsidP="00627653">
      <w:pPr>
        <w:pStyle w:val="ProductList-Body"/>
        <w:rPr>
          <w:rFonts w:eastAsiaTheme="majorEastAsia"/>
        </w:rPr>
      </w:pPr>
    </w:p>
    <w:p w14:paraId="3B1C3D22" w14:textId="77777777" w:rsidR="00627653" w:rsidRPr="007E0B6E" w:rsidRDefault="00627653" w:rsidP="00627653">
      <w:pPr>
        <w:pStyle w:val="ProductList-Body"/>
        <w:rPr>
          <w:rFonts w:eastAsiaTheme="majorEastAsia"/>
        </w:rPr>
      </w:pPr>
      <w:r w:rsidRPr="007E0B6E">
        <w:rPr>
          <w:rFonts w:eastAsiaTheme="majorEastAsia"/>
          <w:b/>
        </w:rPr>
        <w:t>云服务</w:t>
      </w:r>
      <w:r w:rsidRPr="00A959B8">
        <w:rPr>
          <w:rFonts w:eastAsiaTheme="majorEastAsia"/>
          <w:b/>
          <w:bCs/>
        </w:rPr>
        <w:t>：</w:t>
      </w:r>
      <w:r w:rsidRPr="007E0B6E">
        <w:rPr>
          <w:rFonts w:eastAsiaTheme="majorEastAsia"/>
        </w:rPr>
        <w:t>Azure Rights Management</w:t>
      </w:r>
      <w:r w:rsidRPr="007E0B6E">
        <w:rPr>
          <w:rFonts w:eastAsiaTheme="majorEastAsia"/>
        </w:rPr>
        <w:t>、</w:t>
      </w:r>
      <w:r w:rsidRPr="007E0B6E">
        <w:rPr>
          <w:rFonts w:eastAsiaTheme="majorEastAsia"/>
        </w:rPr>
        <w:t>CRM Online</w:t>
      </w:r>
      <w:r w:rsidRPr="007E0B6E">
        <w:rPr>
          <w:rFonts w:eastAsiaTheme="majorEastAsia"/>
        </w:rPr>
        <w:t>、</w:t>
      </w:r>
      <w:r w:rsidRPr="007E0B6E">
        <w:rPr>
          <w:rFonts w:eastAsiaTheme="majorEastAsia"/>
        </w:rPr>
        <w:t>Microsoft Translator API</w:t>
      </w:r>
      <w:r w:rsidRPr="007E0B6E">
        <w:rPr>
          <w:rFonts w:eastAsiaTheme="majorEastAsia"/>
        </w:rPr>
        <w:t>、</w:t>
      </w:r>
      <w:r w:rsidRPr="007E0B6E">
        <w:rPr>
          <w:rFonts w:eastAsiaTheme="majorEastAsia"/>
        </w:rPr>
        <w:t>Office 365</w:t>
      </w:r>
      <w:r w:rsidRPr="007E0B6E">
        <w:rPr>
          <w:rFonts w:eastAsiaTheme="majorEastAsia"/>
        </w:rPr>
        <w:t>、</w:t>
      </w:r>
      <w:r w:rsidRPr="007E0B6E">
        <w:rPr>
          <w:rFonts w:eastAsiaTheme="majorEastAsia"/>
        </w:rPr>
        <w:t>Windows Intune</w:t>
      </w:r>
      <w:r w:rsidRPr="007E0B6E">
        <w:rPr>
          <w:rFonts w:eastAsiaTheme="majorEastAsia"/>
        </w:rPr>
        <w:fldChar w:fldCharType="begin"/>
      </w:r>
      <w:r w:rsidRPr="007E0B6E">
        <w:rPr>
          <w:rFonts w:eastAsiaTheme="majorEastAsia"/>
        </w:rPr>
        <w:instrText>XE "Windows Intune"</w:instrText>
      </w:r>
      <w:r w:rsidRPr="007E0B6E">
        <w:rPr>
          <w:rFonts w:eastAsiaTheme="majorEastAsia"/>
        </w:rPr>
        <w:fldChar w:fldCharType="end"/>
      </w:r>
      <w:r w:rsidRPr="007E0B6E">
        <w:rPr>
          <w:rFonts w:eastAsiaTheme="majorEastAsia"/>
        </w:rPr>
        <w:t>、</w:t>
      </w:r>
      <w:r w:rsidRPr="007E0B6E">
        <w:rPr>
          <w:rFonts w:eastAsiaTheme="majorEastAsia"/>
        </w:rPr>
        <w:t>Yammer</w:t>
      </w:r>
      <w:r w:rsidRPr="007E0B6E">
        <w:rPr>
          <w:rFonts w:eastAsiaTheme="majorEastAsia"/>
        </w:rPr>
        <w:t>。</w:t>
      </w:r>
    </w:p>
    <w:p w14:paraId="3B1C3D23" w14:textId="77777777" w:rsidR="00627653" w:rsidRPr="007E0B6E" w:rsidRDefault="00627653" w:rsidP="00627653">
      <w:pPr>
        <w:pStyle w:val="ProductList-Body"/>
        <w:rPr>
          <w:rFonts w:eastAsiaTheme="majorEastAsia"/>
        </w:rPr>
      </w:pPr>
      <w:r w:rsidRPr="007E0B6E">
        <w:rPr>
          <w:rFonts w:eastAsiaTheme="majorEastAsia"/>
          <w:b/>
        </w:rPr>
        <w:t>其他在线服务</w:t>
      </w:r>
      <w:r w:rsidRPr="00A959B8">
        <w:rPr>
          <w:rFonts w:eastAsiaTheme="majorEastAsia"/>
          <w:b/>
          <w:bCs/>
        </w:rPr>
        <w:t>：</w:t>
      </w:r>
      <w:r w:rsidRPr="007E0B6E">
        <w:rPr>
          <w:rFonts w:eastAsiaTheme="majorEastAsia"/>
        </w:rPr>
        <w:t>Bing Maps</w:t>
      </w:r>
      <w:r w:rsidRPr="007E0B6E">
        <w:rPr>
          <w:rFonts w:eastAsiaTheme="majorEastAsia"/>
        </w:rPr>
        <w:t>、</w:t>
      </w:r>
      <w:r w:rsidRPr="007E0B6E">
        <w:rPr>
          <w:rFonts w:eastAsiaTheme="majorEastAsia"/>
        </w:rPr>
        <w:t>Forefront Online</w:t>
      </w:r>
      <w:r w:rsidRPr="007E0B6E">
        <w:rPr>
          <w:rFonts w:eastAsiaTheme="majorEastAsia"/>
        </w:rPr>
        <w:t>、</w:t>
      </w:r>
      <w:r w:rsidRPr="007E0B6E">
        <w:rPr>
          <w:rFonts w:eastAsiaTheme="majorEastAsia"/>
        </w:rPr>
        <w:t>Microsoft Learning</w:t>
      </w:r>
      <w:r w:rsidRPr="007E0B6E">
        <w:rPr>
          <w:rFonts w:eastAsiaTheme="majorEastAsia"/>
        </w:rPr>
        <w:t>、</w:t>
      </w:r>
      <w:r w:rsidRPr="007E0B6E">
        <w:rPr>
          <w:rFonts w:eastAsiaTheme="majorEastAsia"/>
        </w:rPr>
        <w:t>Microsoft Translator</w:t>
      </w:r>
      <w:r w:rsidRPr="007E0B6E">
        <w:rPr>
          <w:rFonts w:eastAsiaTheme="majorEastAsia"/>
        </w:rPr>
        <w:t>、</w:t>
      </w:r>
      <w:r w:rsidRPr="007E0B6E">
        <w:rPr>
          <w:rFonts w:eastAsiaTheme="majorEastAsia"/>
        </w:rPr>
        <w:t>System Center Endpoint Protection</w:t>
      </w:r>
    </w:p>
    <w:p w14:paraId="3B1C3D24" w14:textId="77777777" w:rsidR="00627653" w:rsidRPr="007E0B6E" w:rsidRDefault="00627653" w:rsidP="00627653">
      <w:pPr>
        <w:rPr>
          <w:rFonts w:eastAsiaTheme="majorEastAsia"/>
          <w:sz w:val="18"/>
        </w:rPr>
      </w:pPr>
    </w:p>
    <w:tbl>
      <w:tblPr>
        <w:tblStyle w:val="TableGrid"/>
        <w:tblW w:w="0" w:type="auto"/>
        <w:tblInd w:w="126" w:type="dxa"/>
        <w:tblLook w:val="04A0" w:firstRow="1" w:lastRow="0" w:firstColumn="1" w:lastColumn="0" w:noHBand="0" w:noVBand="1"/>
      </w:tblPr>
      <w:tblGrid>
        <w:gridCol w:w="1830"/>
        <w:gridCol w:w="1867"/>
        <w:gridCol w:w="2248"/>
        <w:gridCol w:w="4719"/>
      </w:tblGrid>
      <w:tr w:rsidR="00627653" w:rsidRPr="007E0B6E" w14:paraId="3B1C3D29" w14:textId="77777777" w:rsidTr="002879F5">
        <w:trPr>
          <w:tblHeader/>
        </w:trPr>
        <w:tc>
          <w:tcPr>
            <w:tcW w:w="1849" w:type="dxa"/>
            <w:shd w:val="clear" w:color="auto" w:fill="0072C6"/>
            <w:vAlign w:val="center"/>
          </w:tcPr>
          <w:p w14:paraId="3B1C3D25"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购买计划</w:t>
            </w:r>
          </w:p>
        </w:tc>
        <w:tc>
          <w:tcPr>
            <w:tcW w:w="1887" w:type="dxa"/>
            <w:shd w:val="clear" w:color="auto" w:fill="0072C6"/>
            <w:vAlign w:val="center"/>
          </w:tcPr>
          <w:p w14:paraId="3B1C3D26" w14:textId="77777777" w:rsidR="00627653" w:rsidRPr="007E0B6E" w:rsidRDefault="00627653" w:rsidP="002879F5">
            <w:pPr>
              <w:pStyle w:val="ProductList-Body"/>
              <w:spacing w:before="20" w:after="20"/>
              <w:rPr>
                <w:rFonts w:eastAsiaTheme="majorEastAsia"/>
                <w:color w:val="FFFFFF" w:themeColor="background1"/>
              </w:rPr>
            </w:pPr>
            <w:r w:rsidRPr="007E0B6E">
              <w:rPr>
                <w:rFonts w:eastAsiaTheme="majorEastAsia"/>
                <w:color w:val="FFFFFF" w:themeColor="background1"/>
              </w:rPr>
              <w:t>在线服务</w:t>
            </w:r>
          </w:p>
        </w:tc>
        <w:tc>
          <w:tcPr>
            <w:tcW w:w="2271" w:type="dxa"/>
            <w:shd w:val="clear" w:color="auto" w:fill="0072C6"/>
            <w:vAlign w:val="center"/>
          </w:tcPr>
          <w:p w14:paraId="3B1C3D27"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订购期限选项</w:t>
            </w:r>
          </w:p>
        </w:tc>
        <w:tc>
          <w:tcPr>
            <w:tcW w:w="4775" w:type="dxa"/>
            <w:shd w:val="clear" w:color="auto" w:fill="0072C6"/>
            <w:vAlign w:val="center"/>
          </w:tcPr>
          <w:p w14:paraId="3B1C3D28"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付款方式选项</w:t>
            </w:r>
          </w:p>
        </w:tc>
      </w:tr>
      <w:tr w:rsidR="00627653" w:rsidRPr="007E0B6E" w14:paraId="3B1C3D2E" w14:textId="77777777" w:rsidTr="00CA2D2B">
        <w:tc>
          <w:tcPr>
            <w:tcW w:w="1849" w:type="dxa"/>
            <w:vMerge w:val="restart"/>
          </w:tcPr>
          <w:p w14:paraId="3B1C3D2A" w14:textId="77777777" w:rsidR="00627653" w:rsidRPr="007E0B6E" w:rsidRDefault="00627653" w:rsidP="008A1B8D">
            <w:pPr>
              <w:pStyle w:val="ProductList-Body"/>
              <w:rPr>
                <w:rFonts w:eastAsiaTheme="majorEastAsia"/>
              </w:rPr>
            </w:pPr>
            <w:r w:rsidRPr="007E0B6E">
              <w:rPr>
                <w:rFonts w:eastAsiaTheme="majorEastAsia"/>
              </w:rPr>
              <w:t>企业协议</w:t>
            </w:r>
          </w:p>
        </w:tc>
        <w:tc>
          <w:tcPr>
            <w:tcW w:w="1887" w:type="dxa"/>
            <w:vMerge w:val="restart"/>
          </w:tcPr>
          <w:p w14:paraId="3B1C3D2B" w14:textId="77777777" w:rsidR="00627653" w:rsidRPr="007E0B6E" w:rsidRDefault="00627653" w:rsidP="008A1B8D">
            <w:pPr>
              <w:pStyle w:val="ProductList-Body"/>
              <w:rPr>
                <w:rFonts w:eastAsiaTheme="majorEastAsia"/>
              </w:rPr>
            </w:pPr>
            <w:r w:rsidRPr="007E0B6E">
              <w:rPr>
                <w:rFonts w:eastAsiaTheme="majorEastAsia"/>
              </w:rPr>
              <w:t>其他在线服务</w:t>
            </w:r>
          </w:p>
        </w:tc>
        <w:tc>
          <w:tcPr>
            <w:tcW w:w="2271" w:type="dxa"/>
          </w:tcPr>
          <w:p w14:paraId="3B1C3D2C" w14:textId="77777777" w:rsidR="00627653" w:rsidRPr="007E0B6E" w:rsidRDefault="00627653" w:rsidP="008A1B8D">
            <w:pPr>
              <w:pStyle w:val="ProductList-Body"/>
              <w:rPr>
                <w:rFonts w:eastAsiaTheme="majorEastAsia"/>
              </w:rPr>
            </w:pPr>
            <w:r w:rsidRPr="007E0B6E">
              <w:rPr>
                <w:rFonts w:eastAsiaTheme="majorEastAsia"/>
              </w:rPr>
              <w:t>一年期订购</w:t>
            </w:r>
          </w:p>
        </w:tc>
        <w:tc>
          <w:tcPr>
            <w:tcW w:w="4775" w:type="dxa"/>
          </w:tcPr>
          <w:p w14:paraId="3B1C3D2D" w14:textId="77777777" w:rsidR="00627653" w:rsidRPr="007E0B6E" w:rsidRDefault="00627653" w:rsidP="008A1B8D">
            <w:pPr>
              <w:pStyle w:val="ProductList-Body"/>
              <w:rPr>
                <w:rFonts w:eastAsiaTheme="majorEastAsia"/>
              </w:rPr>
            </w:pPr>
            <w:r w:rsidRPr="007E0B6E">
              <w:rPr>
                <w:rFonts w:eastAsiaTheme="majorEastAsia"/>
              </w:rPr>
              <w:t>在订购时全额支付应付款项</w:t>
            </w:r>
          </w:p>
        </w:tc>
      </w:tr>
      <w:tr w:rsidR="00627653" w:rsidRPr="007E0B6E" w14:paraId="3B1C3D33" w14:textId="77777777" w:rsidTr="00CA2D2B">
        <w:tc>
          <w:tcPr>
            <w:tcW w:w="1849" w:type="dxa"/>
            <w:vMerge/>
          </w:tcPr>
          <w:p w14:paraId="3B1C3D2F" w14:textId="77777777" w:rsidR="00627653" w:rsidRPr="007E0B6E" w:rsidRDefault="00627653" w:rsidP="008A1B8D">
            <w:pPr>
              <w:pStyle w:val="ProductList-Body"/>
              <w:rPr>
                <w:rFonts w:eastAsiaTheme="majorEastAsia"/>
              </w:rPr>
            </w:pPr>
          </w:p>
        </w:tc>
        <w:tc>
          <w:tcPr>
            <w:tcW w:w="1887" w:type="dxa"/>
            <w:vMerge/>
          </w:tcPr>
          <w:p w14:paraId="3B1C3D30" w14:textId="77777777" w:rsidR="00627653" w:rsidRPr="007E0B6E" w:rsidRDefault="00627653" w:rsidP="008A1B8D">
            <w:pPr>
              <w:pStyle w:val="ProductList-Body"/>
              <w:rPr>
                <w:rFonts w:eastAsiaTheme="majorEastAsia"/>
              </w:rPr>
            </w:pPr>
          </w:p>
        </w:tc>
        <w:tc>
          <w:tcPr>
            <w:tcW w:w="2271" w:type="dxa"/>
            <w:vMerge w:val="restart"/>
          </w:tcPr>
          <w:p w14:paraId="3B1C3D31" w14:textId="77777777" w:rsidR="00627653" w:rsidRPr="007E0B6E" w:rsidRDefault="00627653" w:rsidP="008A1B8D">
            <w:pPr>
              <w:pStyle w:val="ProductList-Body"/>
              <w:rPr>
                <w:rFonts w:eastAsiaTheme="majorEastAsia"/>
              </w:rPr>
            </w:pPr>
            <w:r w:rsidRPr="007E0B6E">
              <w:rPr>
                <w:rFonts w:eastAsiaTheme="majorEastAsia"/>
              </w:rPr>
              <w:t>相连订购期限，即订购期限将于客户的许可登记表结束日期截止</w:t>
            </w:r>
          </w:p>
        </w:tc>
        <w:tc>
          <w:tcPr>
            <w:tcW w:w="4775" w:type="dxa"/>
          </w:tcPr>
          <w:p w14:paraId="3B1C3D32" w14:textId="77777777" w:rsidR="00627653" w:rsidRPr="007E0B6E" w:rsidRDefault="00627653" w:rsidP="008A1B8D">
            <w:pPr>
              <w:pStyle w:val="ProductList-Body"/>
              <w:rPr>
                <w:rFonts w:eastAsiaTheme="majorEastAsia"/>
              </w:rPr>
            </w:pPr>
            <w:r w:rsidRPr="007E0B6E">
              <w:rPr>
                <w:rFonts w:eastAsiaTheme="majorEastAsia"/>
              </w:rPr>
              <w:t>在订购时全额支付应付款项</w:t>
            </w:r>
          </w:p>
        </w:tc>
      </w:tr>
      <w:tr w:rsidR="00627653" w:rsidRPr="007E0B6E" w14:paraId="3B1C3D38" w14:textId="77777777" w:rsidTr="00CA2D2B">
        <w:tc>
          <w:tcPr>
            <w:tcW w:w="1849" w:type="dxa"/>
            <w:vMerge/>
          </w:tcPr>
          <w:p w14:paraId="3B1C3D34" w14:textId="77777777" w:rsidR="00627653" w:rsidRPr="007E0B6E" w:rsidRDefault="00627653" w:rsidP="008A1B8D">
            <w:pPr>
              <w:pStyle w:val="ProductList-Body"/>
              <w:rPr>
                <w:rFonts w:eastAsiaTheme="majorEastAsia"/>
              </w:rPr>
            </w:pPr>
          </w:p>
        </w:tc>
        <w:tc>
          <w:tcPr>
            <w:tcW w:w="1887" w:type="dxa"/>
            <w:vMerge/>
          </w:tcPr>
          <w:p w14:paraId="3B1C3D35" w14:textId="77777777" w:rsidR="00627653" w:rsidRPr="007E0B6E" w:rsidRDefault="00627653" w:rsidP="008A1B8D">
            <w:pPr>
              <w:pStyle w:val="ProductList-Body"/>
              <w:rPr>
                <w:rFonts w:eastAsiaTheme="majorEastAsia"/>
              </w:rPr>
            </w:pPr>
          </w:p>
        </w:tc>
        <w:tc>
          <w:tcPr>
            <w:tcW w:w="2271" w:type="dxa"/>
            <w:vMerge/>
          </w:tcPr>
          <w:p w14:paraId="3B1C3D36" w14:textId="77777777" w:rsidR="00627653" w:rsidRPr="007E0B6E" w:rsidRDefault="00627653" w:rsidP="008A1B8D">
            <w:pPr>
              <w:pStyle w:val="ProductList-Body"/>
              <w:rPr>
                <w:rFonts w:eastAsiaTheme="majorEastAsia"/>
              </w:rPr>
            </w:pPr>
          </w:p>
        </w:tc>
        <w:tc>
          <w:tcPr>
            <w:tcW w:w="4775" w:type="dxa"/>
          </w:tcPr>
          <w:p w14:paraId="3B1C3D37" w14:textId="77777777" w:rsidR="00627653" w:rsidRPr="007E0B6E" w:rsidRDefault="00627653" w:rsidP="008A1B8D">
            <w:pPr>
              <w:pStyle w:val="ProductList-Body"/>
              <w:rPr>
                <w:rFonts w:eastAsiaTheme="majorEastAsia"/>
              </w:rPr>
            </w:pPr>
            <w:r w:rsidRPr="007E0B6E">
              <w:rPr>
                <w:rFonts w:eastAsiaTheme="majorEastAsia"/>
              </w:rPr>
              <w:t>第一期付款在订购时支付，金额为当前协议年度的剩余应付金额，并在每个协议周年日支付当期的剩余应付款项。</w:t>
            </w:r>
          </w:p>
        </w:tc>
      </w:tr>
      <w:tr w:rsidR="00627653" w:rsidRPr="007E0B6E" w14:paraId="3B1C3D3D" w14:textId="77777777" w:rsidTr="00CA2D2B">
        <w:tc>
          <w:tcPr>
            <w:tcW w:w="1849" w:type="dxa"/>
            <w:vMerge/>
          </w:tcPr>
          <w:p w14:paraId="3B1C3D39" w14:textId="77777777" w:rsidR="00627653" w:rsidRPr="007E0B6E" w:rsidRDefault="00627653" w:rsidP="008A1B8D">
            <w:pPr>
              <w:pStyle w:val="ProductList-Body"/>
              <w:rPr>
                <w:rFonts w:eastAsiaTheme="majorEastAsia"/>
              </w:rPr>
            </w:pPr>
          </w:p>
        </w:tc>
        <w:tc>
          <w:tcPr>
            <w:tcW w:w="1887" w:type="dxa"/>
            <w:vMerge w:val="restart"/>
          </w:tcPr>
          <w:p w14:paraId="3B1C3D3A" w14:textId="77777777" w:rsidR="00627653" w:rsidRPr="007E0B6E" w:rsidRDefault="00627653" w:rsidP="008A1B8D">
            <w:pPr>
              <w:pStyle w:val="ProductList-Body"/>
              <w:rPr>
                <w:rFonts w:eastAsiaTheme="majorEastAsia"/>
              </w:rPr>
            </w:pPr>
            <w:r w:rsidRPr="007E0B6E">
              <w:rPr>
                <w:rFonts w:eastAsiaTheme="majorEastAsia"/>
              </w:rPr>
              <w:t>云服务</w:t>
            </w:r>
          </w:p>
        </w:tc>
        <w:tc>
          <w:tcPr>
            <w:tcW w:w="2271" w:type="dxa"/>
            <w:vMerge w:val="restart"/>
          </w:tcPr>
          <w:p w14:paraId="3B1C3D3B" w14:textId="77777777" w:rsidR="00627653" w:rsidRPr="007E0B6E" w:rsidRDefault="00627653" w:rsidP="008A1B8D">
            <w:pPr>
              <w:pStyle w:val="ProductList-Body"/>
              <w:rPr>
                <w:rFonts w:eastAsiaTheme="majorEastAsia"/>
              </w:rPr>
            </w:pPr>
            <w:r w:rsidRPr="007E0B6E">
              <w:rPr>
                <w:rFonts w:eastAsiaTheme="majorEastAsia"/>
              </w:rPr>
              <w:t>相连订购期限，即订购期限将于客户的许可登记表结束日期截止</w:t>
            </w:r>
          </w:p>
        </w:tc>
        <w:tc>
          <w:tcPr>
            <w:tcW w:w="4775" w:type="dxa"/>
          </w:tcPr>
          <w:p w14:paraId="3B1C3D3C" w14:textId="77777777" w:rsidR="00627653" w:rsidRPr="007E0B6E" w:rsidRDefault="00627653" w:rsidP="008A1B8D">
            <w:pPr>
              <w:pStyle w:val="ProductList-Body"/>
              <w:rPr>
                <w:rFonts w:eastAsiaTheme="majorEastAsia"/>
              </w:rPr>
            </w:pPr>
            <w:r w:rsidRPr="007E0B6E">
              <w:rPr>
                <w:rFonts w:eastAsiaTheme="majorEastAsia"/>
              </w:rPr>
              <w:t>在订购时全额支付应付款项</w:t>
            </w:r>
          </w:p>
        </w:tc>
      </w:tr>
      <w:tr w:rsidR="00627653" w:rsidRPr="007E0B6E" w14:paraId="3B1C3D42" w14:textId="77777777" w:rsidTr="00CA2D2B">
        <w:tc>
          <w:tcPr>
            <w:tcW w:w="1849" w:type="dxa"/>
            <w:vMerge/>
          </w:tcPr>
          <w:p w14:paraId="3B1C3D3E" w14:textId="77777777" w:rsidR="00627653" w:rsidRPr="007E0B6E" w:rsidRDefault="00627653" w:rsidP="008A1B8D">
            <w:pPr>
              <w:pStyle w:val="ProductList-Body"/>
              <w:rPr>
                <w:rFonts w:eastAsiaTheme="majorEastAsia"/>
              </w:rPr>
            </w:pPr>
          </w:p>
        </w:tc>
        <w:tc>
          <w:tcPr>
            <w:tcW w:w="1887" w:type="dxa"/>
            <w:vMerge/>
          </w:tcPr>
          <w:p w14:paraId="3B1C3D3F" w14:textId="77777777" w:rsidR="00627653" w:rsidRPr="007E0B6E" w:rsidRDefault="00627653" w:rsidP="008A1B8D">
            <w:pPr>
              <w:pStyle w:val="ProductList-Body"/>
              <w:rPr>
                <w:rFonts w:eastAsiaTheme="majorEastAsia"/>
              </w:rPr>
            </w:pPr>
          </w:p>
        </w:tc>
        <w:tc>
          <w:tcPr>
            <w:tcW w:w="2271" w:type="dxa"/>
            <w:vMerge/>
          </w:tcPr>
          <w:p w14:paraId="3B1C3D40" w14:textId="77777777" w:rsidR="00627653" w:rsidRPr="007E0B6E" w:rsidRDefault="00627653" w:rsidP="008A1B8D">
            <w:pPr>
              <w:pStyle w:val="ProductList-Body"/>
              <w:rPr>
                <w:rFonts w:eastAsiaTheme="majorEastAsia"/>
              </w:rPr>
            </w:pPr>
          </w:p>
        </w:tc>
        <w:tc>
          <w:tcPr>
            <w:tcW w:w="4775" w:type="dxa"/>
          </w:tcPr>
          <w:p w14:paraId="3B1C3D41" w14:textId="77777777" w:rsidR="00627653" w:rsidRPr="007E0B6E" w:rsidRDefault="00627653" w:rsidP="008A1B8D">
            <w:pPr>
              <w:pStyle w:val="ProductList-Body"/>
              <w:rPr>
                <w:rFonts w:eastAsiaTheme="majorEastAsia"/>
              </w:rPr>
            </w:pPr>
            <w:r w:rsidRPr="007E0B6E">
              <w:rPr>
                <w:rFonts w:eastAsiaTheme="majorEastAsia"/>
              </w:rPr>
              <w:t>第一期付款在订购时支付，金额为当前协议年度的剩余应付金额，并在每个协议周年日支付当期的剩余应付款项。</w:t>
            </w:r>
          </w:p>
        </w:tc>
      </w:tr>
      <w:tr w:rsidR="00627653" w:rsidRPr="007E0B6E" w14:paraId="3B1C3D47" w14:textId="77777777" w:rsidTr="00CA2D2B">
        <w:tc>
          <w:tcPr>
            <w:tcW w:w="1849" w:type="dxa"/>
            <w:vMerge w:val="restart"/>
          </w:tcPr>
          <w:p w14:paraId="3B1C3D43" w14:textId="77777777" w:rsidR="00627653" w:rsidRPr="007E0B6E" w:rsidRDefault="00627653" w:rsidP="008A1B8D">
            <w:pPr>
              <w:pStyle w:val="ProductList-Body"/>
              <w:rPr>
                <w:rFonts w:eastAsiaTheme="majorEastAsia"/>
              </w:rPr>
            </w:pPr>
            <w:r w:rsidRPr="007E0B6E">
              <w:rPr>
                <w:rFonts w:eastAsiaTheme="majorEastAsia"/>
              </w:rPr>
              <w:t>选择附加协议</w:t>
            </w:r>
          </w:p>
        </w:tc>
        <w:tc>
          <w:tcPr>
            <w:tcW w:w="1887" w:type="dxa"/>
            <w:vMerge w:val="restart"/>
          </w:tcPr>
          <w:p w14:paraId="3B1C3D44" w14:textId="77777777" w:rsidR="00627653" w:rsidRPr="007E0B6E" w:rsidRDefault="00627653" w:rsidP="008A1B8D">
            <w:pPr>
              <w:pStyle w:val="ProductList-Body"/>
              <w:rPr>
                <w:rFonts w:eastAsiaTheme="majorEastAsia"/>
              </w:rPr>
            </w:pPr>
            <w:r w:rsidRPr="007E0B6E">
              <w:rPr>
                <w:rFonts w:eastAsiaTheme="majorEastAsia"/>
              </w:rPr>
              <w:t>其他在线服务</w:t>
            </w:r>
          </w:p>
        </w:tc>
        <w:tc>
          <w:tcPr>
            <w:tcW w:w="2271" w:type="dxa"/>
          </w:tcPr>
          <w:p w14:paraId="3B1C3D45" w14:textId="77777777" w:rsidR="00627653" w:rsidRPr="007E0B6E" w:rsidRDefault="00627653" w:rsidP="008A1B8D">
            <w:pPr>
              <w:pStyle w:val="ProductList-Body"/>
              <w:rPr>
                <w:rFonts w:eastAsiaTheme="majorEastAsia"/>
              </w:rPr>
            </w:pPr>
            <w:r w:rsidRPr="007E0B6E">
              <w:rPr>
                <w:rFonts w:eastAsiaTheme="majorEastAsia"/>
              </w:rPr>
              <w:t>一年期订购</w:t>
            </w:r>
          </w:p>
        </w:tc>
        <w:tc>
          <w:tcPr>
            <w:tcW w:w="4775" w:type="dxa"/>
          </w:tcPr>
          <w:p w14:paraId="3B1C3D46" w14:textId="77777777" w:rsidR="00627653" w:rsidRPr="007E0B6E" w:rsidRDefault="00627653" w:rsidP="008A1B8D">
            <w:pPr>
              <w:pStyle w:val="ProductList-Body"/>
              <w:rPr>
                <w:rFonts w:eastAsiaTheme="majorEastAsia"/>
              </w:rPr>
            </w:pPr>
            <w:r w:rsidRPr="007E0B6E">
              <w:rPr>
                <w:rFonts w:eastAsiaTheme="majorEastAsia"/>
              </w:rPr>
              <w:t>在订购期限开始时全额支付应付款项。</w:t>
            </w:r>
          </w:p>
        </w:tc>
      </w:tr>
      <w:tr w:rsidR="00627653" w:rsidRPr="007E0B6E" w14:paraId="3B1C3D4C" w14:textId="77777777" w:rsidTr="00CA2D2B">
        <w:tc>
          <w:tcPr>
            <w:tcW w:w="1849" w:type="dxa"/>
            <w:vMerge/>
          </w:tcPr>
          <w:p w14:paraId="3B1C3D48" w14:textId="77777777" w:rsidR="00627653" w:rsidRPr="007E0B6E" w:rsidRDefault="00627653" w:rsidP="008A1B8D">
            <w:pPr>
              <w:pStyle w:val="ProductList-Body"/>
              <w:rPr>
                <w:rFonts w:eastAsiaTheme="majorEastAsia"/>
              </w:rPr>
            </w:pPr>
          </w:p>
        </w:tc>
        <w:tc>
          <w:tcPr>
            <w:tcW w:w="1887" w:type="dxa"/>
            <w:vMerge/>
          </w:tcPr>
          <w:p w14:paraId="3B1C3D49" w14:textId="77777777" w:rsidR="00627653" w:rsidRPr="007E0B6E" w:rsidRDefault="00627653" w:rsidP="008A1B8D">
            <w:pPr>
              <w:pStyle w:val="ProductList-Body"/>
              <w:rPr>
                <w:rFonts w:eastAsiaTheme="majorEastAsia"/>
              </w:rPr>
            </w:pPr>
          </w:p>
        </w:tc>
        <w:tc>
          <w:tcPr>
            <w:tcW w:w="2271" w:type="dxa"/>
            <w:vMerge w:val="restart"/>
          </w:tcPr>
          <w:p w14:paraId="3B1C3D4A" w14:textId="77777777" w:rsidR="00627653" w:rsidRPr="007E0B6E" w:rsidRDefault="00627653" w:rsidP="008A1B8D">
            <w:pPr>
              <w:pStyle w:val="ProductList-Body"/>
              <w:rPr>
                <w:rFonts w:eastAsiaTheme="majorEastAsia"/>
              </w:rPr>
            </w:pPr>
            <w:r w:rsidRPr="007E0B6E">
              <w:rPr>
                <w:rFonts w:eastAsiaTheme="majorEastAsia"/>
              </w:rPr>
              <w:t>三年期订购</w:t>
            </w:r>
          </w:p>
        </w:tc>
        <w:tc>
          <w:tcPr>
            <w:tcW w:w="4775" w:type="dxa"/>
          </w:tcPr>
          <w:p w14:paraId="3B1C3D4B" w14:textId="77777777" w:rsidR="00627653" w:rsidRPr="007E0B6E" w:rsidRDefault="00627653" w:rsidP="008A1B8D">
            <w:pPr>
              <w:pStyle w:val="ProductList-Body"/>
              <w:rPr>
                <w:rFonts w:eastAsiaTheme="majorEastAsia"/>
              </w:rPr>
            </w:pPr>
            <w:r w:rsidRPr="007E0B6E">
              <w:rPr>
                <w:rFonts w:eastAsiaTheme="majorEastAsia"/>
              </w:rPr>
              <w:t>在订购时全额支付应付款项</w:t>
            </w:r>
          </w:p>
        </w:tc>
      </w:tr>
      <w:tr w:rsidR="00627653" w:rsidRPr="007E0B6E" w14:paraId="3B1C3D51" w14:textId="77777777" w:rsidTr="00CA2D2B">
        <w:tc>
          <w:tcPr>
            <w:tcW w:w="1849" w:type="dxa"/>
            <w:vMerge/>
          </w:tcPr>
          <w:p w14:paraId="3B1C3D4D" w14:textId="77777777" w:rsidR="00627653" w:rsidRPr="007E0B6E" w:rsidRDefault="00627653" w:rsidP="008A1B8D">
            <w:pPr>
              <w:pStyle w:val="ProductList-Body"/>
              <w:rPr>
                <w:rFonts w:eastAsiaTheme="majorEastAsia"/>
              </w:rPr>
            </w:pPr>
          </w:p>
        </w:tc>
        <w:tc>
          <w:tcPr>
            <w:tcW w:w="1887" w:type="dxa"/>
            <w:vMerge/>
          </w:tcPr>
          <w:p w14:paraId="3B1C3D4E" w14:textId="77777777" w:rsidR="00627653" w:rsidRPr="007E0B6E" w:rsidRDefault="00627653" w:rsidP="008A1B8D">
            <w:pPr>
              <w:pStyle w:val="ProductList-Body"/>
              <w:rPr>
                <w:rFonts w:eastAsiaTheme="majorEastAsia"/>
              </w:rPr>
            </w:pPr>
          </w:p>
        </w:tc>
        <w:tc>
          <w:tcPr>
            <w:tcW w:w="2271" w:type="dxa"/>
            <w:vMerge/>
          </w:tcPr>
          <w:p w14:paraId="3B1C3D4F" w14:textId="77777777" w:rsidR="00627653" w:rsidRPr="007E0B6E" w:rsidRDefault="00627653" w:rsidP="008A1B8D">
            <w:pPr>
              <w:pStyle w:val="ProductList-Body"/>
              <w:rPr>
                <w:rFonts w:eastAsiaTheme="majorEastAsia"/>
              </w:rPr>
            </w:pPr>
          </w:p>
        </w:tc>
        <w:tc>
          <w:tcPr>
            <w:tcW w:w="4775" w:type="dxa"/>
          </w:tcPr>
          <w:p w14:paraId="3B1C3D50" w14:textId="77777777" w:rsidR="00627653" w:rsidRPr="007E0B6E" w:rsidRDefault="00627653" w:rsidP="008A1B8D">
            <w:pPr>
              <w:pStyle w:val="ProductList-Body"/>
              <w:rPr>
                <w:rFonts w:eastAsiaTheme="majorEastAsia"/>
              </w:rPr>
            </w:pPr>
            <w:r w:rsidRPr="007E0B6E">
              <w:rPr>
                <w:rFonts w:eastAsiaTheme="majorEastAsia"/>
              </w:rPr>
              <w:t>第一期付款在订购时支付，金额为</w:t>
            </w:r>
            <w:r w:rsidRPr="007E0B6E">
              <w:rPr>
                <w:rFonts w:eastAsiaTheme="majorEastAsia"/>
              </w:rPr>
              <w:t xml:space="preserve"> 12 </w:t>
            </w:r>
            <w:r w:rsidRPr="007E0B6E">
              <w:rPr>
                <w:rFonts w:eastAsiaTheme="majorEastAsia"/>
              </w:rPr>
              <w:t>个月的服务费用，并在每个订购周年日支付当期的剩余应付款项</w:t>
            </w:r>
          </w:p>
        </w:tc>
      </w:tr>
      <w:tr w:rsidR="00627653" w:rsidRPr="007E0B6E" w14:paraId="3B1C3D56" w14:textId="77777777" w:rsidTr="00CA2D2B">
        <w:tc>
          <w:tcPr>
            <w:tcW w:w="1849" w:type="dxa"/>
            <w:vMerge/>
          </w:tcPr>
          <w:p w14:paraId="3B1C3D52" w14:textId="77777777" w:rsidR="00627653" w:rsidRPr="007E0B6E" w:rsidRDefault="00627653" w:rsidP="008A1B8D">
            <w:pPr>
              <w:pStyle w:val="ProductList-Body"/>
              <w:rPr>
                <w:rFonts w:eastAsiaTheme="majorEastAsia"/>
              </w:rPr>
            </w:pPr>
          </w:p>
        </w:tc>
        <w:tc>
          <w:tcPr>
            <w:tcW w:w="1887" w:type="dxa"/>
            <w:vMerge/>
          </w:tcPr>
          <w:p w14:paraId="3B1C3D53" w14:textId="77777777" w:rsidR="00627653" w:rsidRPr="007E0B6E" w:rsidRDefault="00627653" w:rsidP="008A1B8D">
            <w:pPr>
              <w:pStyle w:val="ProductList-Body"/>
              <w:rPr>
                <w:rFonts w:eastAsiaTheme="majorEastAsia"/>
              </w:rPr>
            </w:pPr>
          </w:p>
        </w:tc>
        <w:tc>
          <w:tcPr>
            <w:tcW w:w="2271" w:type="dxa"/>
            <w:tcBorders>
              <w:bottom w:val="single" w:sz="4" w:space="0" w:color="auto"/>
            </w:tcBorders>
          </w:tcPr>
          <w:p w14:paraId="3B1C3D54" w14:textId="77777777" w:rsidR="00627653" w:rsidRPr="007E0B6E" w:rsidRDefault="00627653" w:rsidP="008A1B8D">
            <w:pPr>
              <w:pStyle w:val="ProductList-Body"/>
              <w:rPr>
                <w:rFonts w:eastAsiaTheme="majorEastAsia"/>
              </w:rPr>
            </w:pPr>
            <w:r w:rsidRPr="007E0B6E">
              <w:rPr>
                <w:rFonts w:eastAsiaTheme="majorEastAsia"/>
              </w:rPr>
              <w:t>订购期限与自协议期限开始日期的第二个周年日一致</w:t>
            </w:r>
          </w:p>
        </w:tc>
        <w:tc>
          <w:tcPr>
            <w:tcW w:w="4775" w:type="dxa"/>
            <w:tcBorders>
              <w:bottom w:val="single" w:sz="4" w:space="0" w:color="auto"/>
            </w:tcBorders>
          </w:tcPr>
          <w:p w14:paraId="3B1C3D55" w14:textId="77777777" w:rsidR="00627653" w:rsidRPr="007E0B6E" w:rsidRDefault="00627653" w:rsidP="008A1B8D">
            <w:pPr>
              <w:pStyle w:val="ProductList-Body"/>
              <w:rPr>
                <w:rFonts w:eastAsiaTheme="majorEastAsia"/>
              </w:rPr>
            </w:pPr>
            <w:r w:rsidRPr="007E0B6E">
              <w:rPr>
                <w:rFonts w:eastAsiaTheme="majorEastAsia"/>
              </w:rPr>
              <w:t>第一期付款在订购时支付，金额为当前协议年度的剩余应付金额，并在每个协议周年日支付当期的剩余应付款项。</w:t>
            </w:r>
          </w:p>
        </w:tc>
      </w:tr>
      <w:tr w:rsidR="00627653" w:rsidRPr="007E0B6E" w14:paraId="3B1C3D5C" w14:textId="77777777" w:rsidTr="00CA2D2B">
        <w:tc>
          <w:tcPr>
            <w:tcW w:w="1849" w:type="dxa"/>
            <w:vMerge w:val="restart"/>
          </w:tcPr>
          <w:p w14:paraId="3B1C3D57" w14:textId="77777777" w:rsidR="00627653" w:rsidRPr="007E0B6E" w:rsidRDefault="00627653" w:rsidP="008A1B8D">
            <w:pPr>
              <w:pStyle w:val="ProductList-Body"/>
              <w:rPr>
                <w:rFonts w:eastAsiaTheme="majorEastAsia"/>
              </w:rPr>
            </w:pPr>
            <w:r w:rsidRPr="007E0B6E">
              <w:rPr>
                <w:rFonts w:eastAsiaTheme="majorEastAsia"/>
              </w:rPr>
              <w:t>开放许可</w:t>
            </w:r>
          </w:p>
          <w:p w14:paraId="3B1C3D58" w14:textId="77777777" w:rsidR="00627653" w:rsidRPr="007E0B6E" w:rsidRDefault="00627653" w:rsidP="008A1B8D">
            <w:pPr>
              <w:pStyle w:val="ProductList-Body"/>
              <w:rPr>
                <w:rFonts w:eastAsiaTheme="majorEastAsia"/>
              </w:rPr>
            </w:pPr>
            <w:r w:rsidRPr="007E0B6E">
              <w:rPr>
                <w:rFonts w:eastAsiaTheme="majorEastAsia"/>
              </w:rPr>
              <w:t>开放式价值和开放式价值订购</w:t>
            </w:r>
          </w:p>
        </w:tc>
        <w:tc>
          <w:tcPr>
            <w:tcW w:w="1887" w:type="dxa"/>
          </w:tcPr>
          <w:p w14:paraId="3B1C3D59" w14:textId="77777777" w:rsidR="00627653" w:rsidRPr="007E0B6E" w:rsidRDefault="00627653" w:rsidP="008A1B8D">
            <w:pPr>
              <w:pStyle w:val="ProductList-Body"/>
              <w:rPr>
                <w:rFonts w:eastAsiaTheme="majorEastAsia"/>
              </w:rPr>
            </w:pPr>
            <w:r w:rsidRPr="007E0B6E">
              <w:rPr>
                <w:rFonts w:eastAsiaTheme="majorEastAsia"/>
              </w:rPr>
              <w:t>其他在线服务</w:t>
            </w:r>
          </w:p>
        </w:tc>
        <w:tc>
          <w:tcPr>
            <w:tcW w:w="2271" w:type="dxa"/>
            <w:tcBorders>
              <w:bottom w:val="single" w:sz="4" w:space="0" w:color="auto"/>
            </w:tcBorders>
          </w:tcPr>
          <w:p w14:paraId="3B1C3D5A" w14:textId="77777777" w:rsidR="00627653" w:rsidRPr="007E0B6E" w:rsidRDefault="00627653" w:rsidP="008A1B8D">
            <w:pPr>
              <w:pStyle w:val="ProductList-Body"/>
              <w:rPr>
                <w:rFonts w:eastAsiaTheme="majorEastAsia"/>
              </w:rPr>
            </w:pPr>
            <w:r w:rsidRPr="007E0B6E">
              <w:rPr>
                <w:rFonts w:eastAsiaTheme="majorEastAsia"/>
              </w:rPr>
              <w:t>一年期订购</w:t>
            </w:r>
          </w:p>
        </w:tc>
        <w:tc>
          <w:tcPr>
            <w:tcW w:w="4775" w:type="dxa"/>
            <w:tcBorders>
              <w:bottom w:val="single" w:sz="4" w:space="0" w:color="auto"/>
            </w:tcBorders>
          </w:tcPr>
          <w:p w14:paraId="3B1C3D5B" w14:textId="77777777" w:rsidR="00627653" w:rsidRPr="007E0B6E" w:rsidRDefault="00627653" w:rsidP="008A1B8D">
            <w:pPr>
              <w:pStyle w:val="ProductList-Body"/>
              <w:rPr>
                <w:rFonts w:eastAsiaTheme="majorEastAsia"/>
              </w:rPr>
            </w:pPr>
            <w:r w:rsidRPr="007E0B6E">
              <w:rPr>
                <w:rFonts w:eastAsiaTheme="majorEastAsia"/>
              </w:rPr>
              <w:t>按年度支付累积的每月服务费用</w:t>
            </w:r>
          </w:p>
        </w:tc>
      </w:tr>
      <w:tr w:rsidR="00627653" w:rsidRPr="007E0B6E" w14:paraId="3B1C3D61" w14:textId="77777777" w:rsidTr="00CA2D2B">
        <w:trPr>
          <w:trHeight w:val="230"/>
        </w:trPr>
        <w:tc>
          <w:tcPr>
            <w:tcW w:w="1849" w:type="dxa"/>
            <w:vMerge/>
            <w:tcBorders>
              <w:bottom w:val="single" w:sz="4" w:space="0" w:color="auto"/>
            </w:tcBorders>
          </w:tcPr>
          <w:p w14:paraId="3B1C3D5D" w14:textId="77777777" w:rsidR="00627653" w:rsidRPr="007E0B6E" w:rsidRDefault="00627653" w:rsidP="008A1B8D">
            <w:pPr>
              <w:pStyle w:val="ProductList-Body"/>
              <w:rPr>
                <w:rFonts w:eastAsiaTheme="majorEastAsia"/>
              </w:rPr>
            </w:pPr>
          </w:p>
        </w:tc>
        <w:tc>
          <w:tcPr>
            <w:tcW w:w="1887" w:type="dxa"/>
            <w:tcBorders>
              <w:bottom w:val="single" w:sz="4" w:space="0" w:color="auto"/>
            </w:tcBorders>
          </w:tcPr>
          <w:p w14:paraId="3B1C3D5E" w14:textId="77777777" w:rsidR="00627653" w:rsidRPr="007E0B6E" w:rsidRDefault="00627653" w:rsidP="008A1B8D">
            <w:pPr>
              <w:pStyle w:val="ProductList-Body"/>
              <w:rPr>
                <w:rFonts w:eastAsiaTheme="majorEastAsia"/>
              </w:rPr>
            </w:pPr>
            <w:r w:rsidRPr="007E0B6E">
              <w:rPr>
                <w:rFonts w:eastAsiaTheme="majorEastAsia"/>
              </w:rPr>
              <w:t>云服务</w:t>
            </w:r>
          </w:p>
        </w:tc>
        <w:tc>
          <w:tcPr>
            <w:tcW w:w="2271" w:type="dxa"/>
            <w:tcBorders>
              <w:bottom w:val="single" w:sz="4" w:space="0" w:color="auto"/>
            </w:tcBorders>
          </w:tcPr>
          <w:p w14:paraId="3B1C3D5F" w14:textId="77777777" w:rsidR="00627653" w:rsidRPr="007E0B6E" w:rsidRDefault="00627653" w:rsidP="008A1B8D">
            <w:pPr>
              <w:pStyle w:val="ProductList-Body"/>
              <w:rPr>
                <w:rFonts w:eastAsiaTheme="majorEastAsia"/>
              </w:rPr>
            </w:pPr>
            <w:r w:rsidRPr="007E0B6E">
              <w:rPr>
                <w:rFonts w:eastAsiaTheme="majorEastAsia"/>
              </w:rPr>
              <w:t>一年期订购</w:t>
            </w:r>
          </w:p>
        </w:tc>
        <w:tc>
          <w:tcPr>
            <w:tcW w:w="4775" w:type="dxa"/>
            <w:tcBorders>
              <w:bottom w:val="single" w:sz="4" w:space="0" w:color="auto"/>
            </w:tcBorders>
          </w:tcPr>
          <w:p w14:paraId="3B1C3D60" w14:textId="77777777" w:rsidR="00627653" w:rsidRPr="007E0B6E" w:rsidRDefault="00627653" w:rsidP="008A1B8D">
            <w:pPr>
              <w:pStyle w:val="ProductList-Body"/>
              <w:rPr>
                <w:rFonts w:eastAsiaTheme="majorEastAsia"/>
              </w:rPr>
            </w:pPr>
            <w:r w:rsidRPr="007E0B6E">
              <w:rPr>
                <w:rFonts w:eastAsiaTheme="majorEastAsia"/>
              </w:rPr>
              <w:t>在订购时全额支付应付款项。</w:t>
            </w:r>
            <w:r w:rsidRPr="007E0B6E">
              <w:rPr>
                <w:rFonts w:eastAsiaTheme="majorEastAsia"/>
              </w:rPr>
              <w:t>*</w:t>
            </w:r>
          </w:p>
        </w:tc>
      </w:tr>
    </w:tbl>
    <w:p w14:paraId="3B1C3D62" w14:textId="77777777" w:rsidR="00627653" w:rsidRPr="007E0B6E" w:rsidRDefault="00627653" w:rsidP="00627653">
      <w:pPr>
        <w:pStyle w:val="ProductList-Body"/>
        <w:tabs>
          <w:tab w:val="clear" w:pos="158"/>
          <w:tab w:val="left" w:pos="180"/>
        </w:tabs>
        <w:rPr>
          <w:rFonts w:eastAsiaTheme="majorEastAsia"/>
          <w:i/>
        </w:rPr>
      </w:pPr>
      <w:r w:rsidRPr="007E0B6E">
        <w:rPr>
          <w:rFonts w:eastAsiaTheme="majorEastAsia"/>
        </w:rPr>
        <w:t>有关</w:t>
      </w:r>
      <w:r w:rsidRPr="007E0B6E">
        <w:rPr>
          <w:rFonts w:eastAsiaTheme="majorEastAsia"/>
        </w:rPr>
        <w:t xml:space="preserve"> Microsoft Azure </w:t>
      </w:r>
      <w:r w:rsidRPr="007E0B6E">
        <w:rPr>
          <w:rFonts w:eastAsiaTheme="majorEastAsia"/>
        </w:rPr>
        <w:t>服务</w:t>
      </w:r>
      <w:r w:rsidRPr="007E0B6E">
        <w:rPr>
          <w:rFonts w:eastAsiaTheme="majorEastAsia"/>
        </w:rPr>
        <w:fldChar w:fldCharType="begin"/>
      </w:r>
      <w:r w:rsidRPr="007E0B6E">
        <w:rPr>
          <w:rFonts w:eastAsiaTheme="majorEastAsia"/>
        </w:rPr>
        <w:instrText xml:space="preserve">XE "Microsoft Azure </w:instrText>
      </w:r>
      <w:r w:rsidRPr="007E0B6E">
        <w:rPr>
          <w:rFonts w:eastAsiaTheme="majorEastAsia"/>
        </w:rPr>
        <w:instrText>服务</w:instrText>
      </w:r>
      <w:r w:rsidRPr="007E0B6E">
        <w:rPr>
          <w:rFonts w:eastAsiaTheme="majorEastAsia"/>
        </w:rPr>
        <w:instrText>"</w:instrText>
      </w:r>
      <w:r w:rsidRPr="007E0B6E">
        <w:rPr>
          <w:rFonts w:eastAsiaTheme="majorEastAsia"/>
        </w:rPr>
        <w:fldChar w:fldCharType="end"/>
      </w:r>
      <w:r w:rsidRPr="007E0B6E">
        <w:rPr>
          <w:rFonts w:eastAsiaTheme="majorEastAsia"/>
        </w:rPr>
        <w:t>的特定信息，请参阅</w:t>
      </w:r>
      <w:r w:rsidRPr="00FA57A9">
        <w:rPr>
          <w:rFonts w:ascii="SimSun" w:eastAsia="SimSun" w:hAnsi="SimSun"/>
        </w:rPr>
        <w:t>“</w:t>
      </w:r>
      <w:r w:rsidRPr="007E0B6E">
        <w:rPr>
          <w:rFonts w:eastAsiaTheme="majorEastAsia"/>
        </w:rPr>
        <w:t xml:space="preserve">Microsoft Azure </w:t>
      </w:r>
      <w:r w:rsidRPr="007E0B6E">
        <w:rPr>
          <w:rFonts w:eastAsiaTheme="majorEastAsia"/>
        </w:rPr>
        <w:t>服务</w:t>
      </w:r>
      <w:r w:rsidRPr="00FA57A9">
        <w:rPr>
          <w:rFonts w:ascii="SimSun" w:eastAsia="SimSun" w:hAnsi="SimSun"/>
        </w:rPr>
        <w:t>”</w:t>
      </w:r>
      <w:r w:rsidRPr="007E0B6E">
        <w:rPr>
          <w:rFonts w:eastAsiaTheme="majorEastAsia"/>
        </w:rPr>
        <w:t>一节。</w:t>
      </w:r>
    </w:p>
    <w:p w14:paraId="3B1C3D63" w14:textId="77777777" w:rsidR="00627653" w:rsidRPr="007E0B6E" w:rsidRDefault="00627653" w:rsidP="00627653">
      <w:pPr>
        <w:pStyle w:val="ProductList-Body"/>
        <w:tabs>
          <w:tab w:val="clear" w:pos="158"/>
          <w:tab w:val="left" w:pos="180"/>
        </w:tabs>
        <w:rPr>
          <w:rFonts w:eastAsiaTheme="majorEastAsia"/>
          <w:i/>
        </w:rPr>
      </w:pPr>
      <w:r w:rsidRPr="007E0B6E">
        <w:rPr>
          <w:rFonts w:eastAsiaTheme="majorEastAsia"/>
        </w:rPr>
        <w:t>*</w:t>
      </w:r>
      <w:r w:rsidRPr="007E0B6E">
        <w:rPr>
          <w:rFonts w:eastAsiaTheme="majorEastAsia"/>
          <w:i/>
        </w:rPr>
        <w:t>订购期从激活产品密钥的时间而非订购时间开始算起。激活产品密钥后，微软将不再接受我们的合作伙伴提交的退款请求。</w:t>
      </w:r>
    </w:p>
    <w:p w14:paraId="3B1C3D64" w14:textId="77777777" w:rsidR="00627653" w:rsidRPr="007E0B6E" w:rsidRDefault="00627653" w:rsidP="00627653">
      <w:pPr>
        <w:pStyle w:val="ProductList-Body"/>
        <w:rPr>
          <w:rFonts w:eastAsiaTheme="majorEastAsia"/>
        </w:rPr>
      </w:pPr>
    </w:p>
    <w:p w14:paraId="3B1C3D65" w14:textId="77777777" w:rsidR="00627653" w:rsidRPr="007E0B6E" w:rsidRDefault="00627653" w:rsidP="00627653">
      <w:pPr>
        <w:pStyle w:val="ProductList-Offering2Heading"/>
        <w:outlineLvl w:val="1"/>
        <w:rPr>
          <w:rFonts w:asciiTheme="minorHAnsi" w:eastAsiaTheme="majorEastAsia" w:hAnsiTheme="minorHAnsi"/>
        </w:rPr>
      </w:pPr>
      <w:r w:rsidRPr="007E0B6E">
        <w:rPr>
          <w:rFonts w:asciiTheme="minorHAnsi" w:eastAsiaTheme="majorEastAsia" w:hAnsiTheme="minorHAnsi"/>
        </w:rPr>
        <w:tab/>
      </w:r>
      <w:bookmarkStart w:id="951" w:name="_Toc378147659"/>
      <w:bookmarkStart w:id="952" w:name="_Toc379797304"/>
      <w:bookmarkStart w:id="953" w:name="_Toc380513329"/>
      <w:bookmarkStart w:id="954" w:name="_Toc380655377"/>
      <w:bookmarkStart w:id="955" w:name="_Toc399859439"/>
      <w:r w:rsidRPr="007E0B6E">
        <w:rPr>
          <w:rFonts w:asciiTheme="minorHAnsi" w:eastAsiaTheme="majorEastAsia" w:hAnsiTheme="minorHAnsi"/>
        </w:rPr>
        <w:t>在线服务续签</w:t>
      </w:r>
      <w:bookmarkEnd w:id="951"/>
      <w:bookmarkEnd w:id="952"/>
      <w:bookmarkEnd w:id="953"/>
      <w:bookmarkEnd w:id="954"/>
      <w:bookmarkEnd w:id="955"/>
    </w:p>
    <w:p w14:paraId="3B1C3D66" w14:textId="77777777" w:rsidR="00627653" w:rsidRPr="007E0B6E" w:rsidRDefault="00627653" w:rsidP="00627653">
      <w:pPr>
        <w:pStyle w:val="ProductList-Body"/>
        <w:rPr>
          <w:rFonts w:eastAsiaTheme="majorEastAsia"/>
        </w:rPr>
      </w:pPr>
      <w:r w:rsidRPr="007E0B6E">
        <w:rPr>
          <w:rFonts w:eastAsiaTheme="majorEastAsia"/>
        </w:rPr>
        <w:t>除非客户在订购期满之前，至少提前三十</w:t>
      </w:r>
      <w:r w:rsidRPr="007E0B6E">
        <w:rPr>
          <w:rFonts w:eastAsiaTheme="majorEastAsia"/>
        </w:rPr>
        <w:t xml:space="preserve"> (30) </w:t>
      </w:r>
      <w:r w:rsidRPr="007E0B6E">
        <w:rPr>
          <w:rFonts w:eastAsiaTheme="majorEastAsia"/>
        </w:rPr>
        <w:t>天通过经销商或使用</w:t>
      </w:r>
      <w:r w:rsidRPr="007E0B6E">
        <w:rPr>
          <w:rFonts w:eastAsiaTheme="majorEastAsia"/>
        </w:rPr>
        <w:t xml:space="preserve"> </w:t>
      </w:r>
      <w:hyperlink r:id="rId47" w:history="1">
        <w:r w:rsidRPr="002A5B0F">
          <w:rPr>
            <w:rStyle w:val="Hyperlink"/>
            <w:rFonts w:eastAsiaTheme="majorEastAsia"/>
            <w:color w:val="0563C1"/>
          </w:rPr>
          <w:t>http://microsoft.com/licensing/contracts</w:t>
        </w:r>
      </w:hyperlink>
      <w:r w:rsidRPr="007E0B6E">
        <w:rPr>
          <w:rFonts w:eastAsiaTheme="majorEastAsia"/>
        </w:rPr>
        <w:t xml:space="preserve"> </w:t>
      </w:r>
      <w:r w:rsidRPr="007E0B6E">
        <w:rPr>
          <w:rFonts w:eastAsiaTheme="majorEastAsia"/>
        </w:rPr>
        <w:t>页面上的表单下订单，并选择不再自动续签，否则已选择自动续签的在线服务将于订购期限期满之日后的第二天自动续签。一旦自动续签，微软会对记录的付款方开具即将到期的许可数量的发票，它们的订购期限选项与此前相同（如客户的初始协议仍有效的话）。所有续签的服务重新计算订购期限，从上一订购期限结束后的下一个日历月的第一天开始算起。除非政府和学术客户选择自动续签选项，否则不会自动续签他们的在线服务订购。在续签时将重新定价。</w:t>
      </w:r>
    </w:p>
    <w:p w14:paraId="3B1C3D67" w14:textId="77777777" w:rsidR="00627653" w:rsidRPr="007E0B6E" w:rsidRDefault="00627653" w:rsidP="00627653">
      <w:pPr>
        <w:pStyle w:val="ProductList-Body"/>
        <w:rPr>
          <w:rFonts w:eastAsiaTheme="majorEastAsia"/>
        </w:rPr>
      </w:pPr>
    </w:p>
    <w:p w14:paraId="3B1C3D68" w14:textId="77777777" w:rsidR="00627653" w:rsidRPr="002A5B0F" w:rsidRDefault="00627653" w:rsidP="00627653">
      <w:pPr>
        <w:pStyle w:val="ProductList-OfferingGroupHeading"/>
        <w:outlineLvl w:val="1"/>
        <w:rPr>
          <w:rFonts w:ascii="Calibri Light" w:eastAsiaTheme="majorEastAsia" w:hAnsi="Calibri Light"/>
        </w:rPr>
      </w:pPr>
      <w:bookmarkStart w:id="956" w:name="MicrosoftAzure"/>
      <w:bookmarkStart w:id="957" w:name="_Toc380513330"/>
      <w:bookmarkStart w:id="958" w:name="_Toc380655378"/>
      <w:bookmarkStart w:id="959" w:name="_Toc378147661"/>
      <w:bookmarkStart w:id="960" w:name="_Toc378151558"/>
      <w:bookmarkStart w:id="961" w:name="_Toc379797305"/>
      <w:bookmarkStart w:id="962" w:name="_Toc399859440"/>
      <w:r w:rsidRPr="002A5B0F">
        <w:rPr>
          <w:rFonts w:ascii="Calibri Light" w:eastAsiaTheme="majorEastAsia" w:hAnsi="Calibri Light"/>
        </w:rPr>
        <w:t>Microsoft Azure</w:t>
      </w:r>
      <w:bookmarkEnd w:id="956"/>
      <w:bookmarkEnd w:id="962"/>
    </w:p>
    <w:p w14:paraId="3B1C3D69" w14:textId="77777777" w:rsidR="00627653" w:rsidRPr="002A5B0F" w:rsidRDefault="00627653" w:rsidP="00627653">
      <w:pPr>
        <w:pStyle w:val="ProductList-Offering2Heading"/>
        <w:outlineLvl w:val="2"/>
        <w:rPr>
          <w:rFonts w:ascii="Calibri Light" w:eastAsiaTheme="majorEastAsia" w:hAnsi="Calibri Light"/>
        </w:rPr>
      </w:pPr>
      <w:r w:rsidRPr="002A5B0F">
        <w:rPr>
          <w:rFonts w:ascii="Calibri Light" w:eastAsiaTheme="majorEastAsia" w:hAnsi="Calibri Light"/>
        </w:rPr>
        <w:tab/>
      </w:r>
      <w:bookmarkStart w:id="963" w:name="_Toc399859441"/>
      <w:r w:rsidRPr="002A5B0F">
        <w:rPr>
          <w:rFonts w:ascii="Calibri Light" w:eastAsiaTheme="majorEastAsia" w:hAnsi="Calibri Light"/>
        </w:rPr>
        <w:t>Microsoft Azure</w:t>
      </w:r>
      <w:bookmarkEnd w:id="963"/>
    </w:p>
    <w:tbl>
      <w:tblPr>
        <w:tblStyle w:val="TableGrid"/>
        <w:tblW w:w="10773"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20"/>
        <w:gridCol w:w="738"/>
        <w:gridCol w:w="739"/>
        <w:gridCol w:w="739"/>
        <w:gridCol w:w="738"/>
        <w:gridCol w:w="738"/>
        <w:gridCol w:w="737"/>
        <w:gridCol w:w="738"/>
        <w:gridCol w:w="738"/>
        <w:gridCol w:w="738"/>
        <w:gridCol w:w="1010"/>
      </w:tblGrid>
      <w:tr w:rsidR="00A42010" w:rsidRPr="007E0B6E" w14:paraId="3B1C3D75" w14:textId="77777777" w:rsidTr="00807318">
        <w:trPr>
          <w:cantSplit/>
          <w:tblHeader/>
        </w:trPr>
        <w:tc>
          <w:tcPr>
            <w:tcW w:w="3120" w:type="dxa"/>
            <w:tcBorders>
              <w:bottom w:val="nil"/>
            </w:tcBorders>
            <w:shd w:val="clear" w:color="auto" w:fill="00188F"/>
          </w:tcPr>
          <w:p w14:paraId="3B1C3D6A" w14:textId="77777777" w:rsidR="00A42010" w:rsidRPr="007E0B6E" w:rsidRDefault="00A42010"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738" w:type="dxa"/>
            <w:tcBorders>
              <w:bottom w:val="nil"/>
            </w:tcBorders>
            <w:shd w:val="clear" w:color="auto" w:fill="00188F"/>
            <w:vAlign w:val="center"/>
          </w:tcPr>
          <w:p w14:paraId="3B1C3D6B" w14:textId="77777777" w:rsidR="00A42010" w:rsidRPr="007E0B6E" w:rsidRDefault="00A42010" w:rsidP="008A1B8D">
            <w:pPr>
              <w:pStyle w:val="ProductList-OfferingBody"/>
              <w:ind w:left="-113"/>
              <w:jc w:val="center"/>
              <w:rPr>
                <w:rFonts w:eastAsiaTheme="majorEastAsia"/>
                <w:color w:val="FFFFFF" w:themeColor="background1"/>
              </w:rPr>
            </w:pPr>
            <w:r w:rsidRPr="007E0B6E">
              <w:rPr>
                <w:rFonts w:eastAsiaTheme="majorEastAsia"/>
                <w:color w:val="FFFFFF" w:themeColor="background1"/>
              </w:rPr>
              <w:t>分值</w:t>
            </w:r>
          </w:p>
        </w:tc>
        <w:tc>
          <w:tcPr>
            <w:tcW w:w="739" w:type="dxa"/>
            <w:tcBorders>
              <w:left w:val="single" w:sz="12" w:space="0" w:color="FFFFFF" w:themeColor="background1"/>
            </w:tcBorders>
            <w:shd w:val="clear" w:color="auto" w:fill="00188F"/>
            <w:vAlign w:val="center"/>
          </w:tcPr>
          <w:p w14:paraId="3B1C3D6C" w14:textId="77777777" w:rsidR="00A42010" w:rsidRPr="00A40553" w:rsidRDefault="00A42010" w:rsidP="00A42010">
            <w:pPr>
              <w:pStyle w:val="ProductList-OfferingBody"/>
              <w:ind w:left="-113"/>
              <w:jc w:val="center"/>
              <w:rPr>
                <w:rFonts w:eastAsiaTheme="majorEastAsia" w:cstheme="minorHAnsi"/>
                <w:color w:val="FFFFFF" w:themeColor="background1"/>
              </w:rPr>
            </w:pP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“Campus and School Agreement”</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“Campus and School Agreement”</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 NoStyle \t "</w:instrText>
            </w:r>
            <w:r w:rsidRPr="00A40553">
              <w:rPr>
                <w:rFonts w:eastAsiaTheme="majorEastAsia" w:cstheme="minorHAnsi"/>
                <w:color w:val="FFFFFF" w:themeColor="background1"/>
              </w:rPr>
              <w:instrText>大专院校和中小学校协议</w:instrText>
            </w:r>
            <w:r w:rsidRPr="00A40553">
              <w:rPr>
                <w:rFonts w:eastAsiaTheme="majorEastAsia" w:cstheme="minorHAnsi"/>
                <w:color w:val="FFFFFF" w:themeColor="background1"/>
              </w:rPr>
              <w:instrText xml:space="preserve">"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t>CA/SA</w:t>
            </w:r>
            <w:r w:rsidRPr="00A40553">
              <w:rPr>
                <w:rFonts w:eastAsiaTheme="majorEastAsia" w:cstheme="minorHAnsi"/>
                <w:color w:val="FFFFFF" w:themeColor="background1"/>
              </w:rPr>
              <w:fldChar w:fldCharType="end"/>
            </w:r>
            <w:r w:rsidRPr="00A40553">
              <w:rPr>
                <w:rFonts w:eastAsiaTheme="majorEastAsia" w:cstheme="minorHAnsi"/>
                <w:color w:val="FFFFFF" w:themeColor="background1"/>
              </w:rPr>
              <w:fldChar w:fldCharType="end"/>
            </w:r>
            <w:r w:rsidRPr="00A40553">
              <w:rPr>
                <w:rFonts w:eastAsiaTheme="majorEastAsia" w:cstheme="minorHAnsi"/>
              </w:rPr>
              <w:fldChar w:fldCharType="end"/>
            </w:r>
          </w:p>
        </w:tc>
        <w:tc>
          <w:tcPr>
            <w:tcW w:w="739" w:type="dxa"/>
            <w:tcBorders>
              <w:bottom w:val="single" w:sz="12" w:space="0" w:color="FFFFFF" w:themeColor="background1"/>
            </w:tcBorders>
            <w:shd w:val="clear" w:color="auto" w:fill="00188F"/>
            <w:vAlign w:val="center"/>
          </w:tcPr>
          <w:p w14:paraId="3B1C3D6D" w14:textId="77777777" w:rsidR="00A42010" w:rsidRPr="00A40553" w:rsidRDefault="00A42010" w:rsidP="00A42010">
            <w:pPr>
              <w:pStyle w:val="ProductList-OfferingBody"/>
              <w:ind w:left="-113"/>
              <w:jc w:val="center"/>
              <w:rPr>
                <w:rFonts w:eastAsiaTheme="majorEastAsia" w:cstheme="minorHAnsi"/>
                <w:color w:val="FFFFFF" w:themeColor="background1"/>
              </w:rPr>
            </w:pP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“Enterprise Agreement and Enterprise Subscription Agreement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“Enterprise Agreement and Enterprise Subscription Agreement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AutoTextList  \s NoStyle \t "</w:instrText>
            </w:r>
            <w:r w:rsidRPr="00A40553">
              <w:rPr>
                <w:rFonts w:eastAsiaTheme="majorEastAsia" w:cstheme="minorHAnsi"/>
                <w:color w:val="FFFFFF" w:themeColor="background1"/>
                <w:u w:val="single"/>
              </w:rPr>
              <w:instrText>企业协议与企业订购协议</w:instrText>
            </w:r>
            <w:r w:rsidRPr="00A40553">
              <w:rPr>
                <w:rFonts w:eastAsiaTheme="majorEastAsia" w:cstheme="minorHAnsi"/>
                <w:color w:val="FFFFFF" w:themeColor="background1"/>
              </w:rPr>
              <w:instrText xml:space="preserve">"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t>EA/EAS</w:t>
            </w:r>
            <w:r w:rsidRPr="00A40553">
              <w:rPr>
                <w:rFonts w:eastAsiaTheme="majorEastAsia" w:cstheme="minorHAnsi"/>
                <w:color w:val="FFFFFF" w:themeColor="background1"/>
              </w:rPr>
              <w:fldChar w:fldCharType="end"/>
            </w:r>
            <w:r w:rsidRPr="00A40553">
              <w:rPr>
                <w:rFonts w:eastAsiaTheme="majorEastAsia" w:cstheme="minorHAnsi"/>
                <w:color w:val="FFFFFF" w:themeColor="background1"/>
              </w:rPr>
              <w:fldChar w:fldCharType="end"/>
            </w:r>
            <w:r w:rsidRPr="00A40553">
              <w:rPr>
                <w:rFonts w:eastAsiaTheme="majorEastAsia" w:cstheme="minorHAnsi"/>
              </w:rPr>
              <w:fldChar w:fldCharType="end"/>
            </w:r>
          </w:p>
        </w:tc>
        <w:tc>
          <w:tcPr>
            <w:tcW w:w="738" w:type="dxa"/>
            <w:tcBorders>
              <w:bottom w:val="single" w:sz="12" w:space="0" w:color="FFFFFF" w:themeColor="background1"/>
            </w:tcBorders>
            <w:shd w:val="clear" w:color="auto" w:fill="00188F"/>
            <w:vAlign w:val="center"/>
          </w:tcPr>
          <w:p w14:paraId="3B1C3D6E" w14:textId="77777777" w:rsidR="00A42010" w:rsidRPr="00A40553" w:rsidRDefault="00A42010" w:rsidP="00A42010">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教育解决方案许可登记表</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EES</w:t>
            </w:r>
            <w:r w:rsidRPr="00A40553">
              <w:rPr>
                <w:rFonts w:eastAsiaTheme="majorEastAsia" w:cstheme="minorHAnsi"/>
                <w:bCs/>
                <w:color w:val="FFFFFF" w:themeColor="background1"/>
              </w:rPr>
              <w:fldChar w:fldCharType="end"/>
            </w:r>
          </w:p>
        </w:tc>
        <w:tc>
          <w:tcPr>
            <w:tcW w:w="738" w:type="dxa"/>
            <w:shd w:val="clear" w:color="auto" w:fill="00188F"/>
            <w:vAlign w:val="center"/>
          </w:tcPr>
          <w:p w14:paraId="3B1C3D6F" w14:textId="77777777" w:rsidR="00A42010" w:rsidRPr="00A40553" w:rsidRDefault="00A42010" w:rsidP="00A42010">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微软产品和服务协议</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MPSA</w:t>
            </w:r>
            <w:r w:rsidRPr="00A40553">
              <w:rPr>
                <w:rFonts w:eastAsiaTheme="majorEastAsia" w:cstheme="minorHAnsi"/>
                <w:bCs/>
                <w:color w:val="FFFFFF" w:themeColor="background1"/>
              </w:rPr>
              <w:fldChar w:fldCharType="end"/>
            </w:r>
          </w:p>
        </w:tc>
        <w:tc>
          <w:tcPr>
            <w:tcW w:w="737" w:type="dxa"/>
            <w:tcBorders>
              <w:bottom w:val="single" w:sz="12" w:space="0" w:color="FFFFFF" w:themeColor="background1"/>
            </w:tcBorders>
            <w:shd w:val="clear" w:color="auto" w:fill="00188F"/>
            <w:vAlign w:val="center"/>
          </w:tcPr>
          <w:p w14:paraId="3B1C3D70" w14:textId="77777777" w:rsidR="00A42010" w:rsidRPr="00A40553" w:rsidRDefault="00A42010" w:rsidP="00A42010">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u w:val="single"/>
              </w:rPr>
              <w:instrText>开放许可</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OL</w:t>
            </w:r>
            <w:r w:rsidRPr="00A40553">
              <w:rPr>
                <w:rFonts w:eastAsiaTheme="majorEastAsia" w:cstheme="minorHAnsi"/>
                <w:bCs/>
                <w:color w:val="FFFFFF" w:themeColor="background1"/>
              </w:rPr>
              <w:fldChar w:fldCharType="end"/>
            </w:r>
          </w:p>
        </w:tc>
        <w:tc>
          <w:tcPr>
            <w:tcW w:w="738" w:type="dxa"/>
            <w:tcBorders>
              <w:bottom w:val="single" w:sz="12" w:space="0" w:color="FFFFFF" w:themeColor="background1"/>
            </w:tcBorders>
            <w:shd w:val="clear" w:color="auto" w:fill="00188F"/>
            <w:vAlign w:val="center"/>
          </w:tcPr>
          <w:p w14:paraId="3B1C3D71" w14:textId="77777777" w:rsidR="00A42010" w:rsidRPr="00A40553" w:rsidRDefault="00A42010" w:rsidP="00A42010">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最低开放计划</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OM</w:t>
            </w:r>
            <w:r w:rsidRPr="00A40553">
              <w:rPr>
                <w:rFonts w:eastAsiaTheme="majorEastAsia" w:cstheme="minorHAnsi"/>
                <w:bCs/>
                <w:color w:val="FFFFFF" w:themeColor="background1"/>
              </w:rPr>
              <w:fldChar w:fldCharType="end"/>
            </w:r>
          </w:p>
        </w:tc>
        <w:tc>
          <w:tcPr>
            <w:tcW w:w="738" w:type="dxa"/>
            <w:tcBorders>
              <w:bottom w:val="single" w:sz="12" w:space="0" w:color="FFFFFF" w:themeColor="background1"/>
            </w:tcBorders>
            <w:shd w:val="clear" w:color="auto" w:fill="00188F"/>
            <w:vAlign w:val="center"/>
          </w:tcPr>
          <w:p w14:paraId="3B1C3D72" w14:textId="77777777" w:rsidR="00A42010" w:rsidRPr="00A40553" w:rsidRDefault="00A42010" w:rsidP="00A42010">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开放式价值和开放式价值订购</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OV/OVS</w:t>
            </w:r>
            <w:r w:rsidRPr="00A40553">
              <w:rPr>
                <w:rFonts w:eastAsiaTheme="majorEastAsia" w:cstheme="minorHAnsi"/>
                <w:bCs/>
                <w:color w:val="FFFFFF" w:themeColor="background1"/>
              </w:rPr>
              <w:fldChar w:fldCharType="end"/>
            </w:r>
          </w:p>
        </w:tc>
        <w:tc>
          <w:tcPr>
            <w:tcW w:w="738" w:type="dxa"/>
            <w:shd w:val="clear" w:color="auto" w:fill="00188F"/>
            <w:vAlign w:val="center"/>
          </w:tcPr>
          <w:p w14:paraId="3B1C3D73" w14:textId="77777777" w:rsidR="00A42010" w:rsidRPr="00A40553" w:rsidRDefault="00A42010" w:rsidP="00A42010">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选择和选择附加</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S/S+</w:t>
            </w:r>
            <w:r w:rsidRPr="00A40553">
              <w:rPr>
                <w:rFonts w:eastAsiaTheme="majorEastAsia" w:cstheme="minorHAnsi"/>
                <w:bCs/>
                <w:color w:val="FFFFFF" w:themeColor="background1"/>
              </w:rPr>
              <w:fldChar w:fldCharType="end"/>
            </w:r>
          </w:p>
        </w:tc>
        <w:tc>
          <w:tcPr>
            <w:tcW w:w="1010" w:type="dxa"/>
            <w:tcBorders>
              <w:bottom w:val="single" w:sz="12" w:space="0" w:color="FFFFFF" w:themeColor="background1"/>
            </w:tcBorders>
            <w:shd w:val="clear" w:color="auto" w:fill="00188F"/>
            <w:vAlign w:val="center"/>
          </w:tcPr>
          <w:p w14:paraId="3B1C3D74" w14:textId="77777777" w:rsidR="00A42010" w:rsidRPr="00A40553" w:rsidRDefault="00A42010" w:rsidP="00A42010">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服务器和云许可登记表</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SCE</w:t>
            </w:r>
            <w:r w:rsidRPr="00A40553">
              <w:rPr>
                <w:rFonts w:eastAsiaTheme="majorEastAsia" w:cstheme="minorHAnsi"/>
                <w:bCs/>
                <w:color w:val="FFFFFF" w:themeColor="background1"/>
              </w:rPr>
              <w:fldChar w:fldCharType="end"/>
            </w:r>
          </w:p>
        </w:tc>
      </w:tr>
      <w:tr w:rsidR="00AB79CF" w:rsidRPr="007E0B6E" w14:paraId="3B1C3D81" w14:textId="77777777" w:rsidTr="00807318">
        <w:trPr>
          <w:cantSplit/>
          <w:tblHeader/>
        </w:trPr>
        <w:tc>
          <w:tcPr>
            <w:tcW w:w="3120" w:type="dxa"/>
            <w:tcBorders>
              <w:top w:val="nil"/>
              <w:left w:val="nil"/>
              <w:bottom w:val="nil"/>
              <w:right w:val="nil"/>
            </w:tcBorders>
          </w:tcPr>
          <w:p w14:paraId="3B1C3D76" w14:textId="77777777" w:rsidR="00AB79CF" w:rsidRPr="00AA7CF3" w:rsidRDefault="00AB79CF" w:rsidP="008A1B8D">
            <w:pPr>
              <w:pStyle w:val="ProductList-Offering2"/>
              <w:rPr>
                <w:rFonts w:ascii="Calibri Light" w:eastAsia="SimSun" w:hAnsi="Calibri Light"/>
              </w:rPr>
            </w:pPr>
            <w:bookmarkStart w:id="964" w:name="_Toc399859442"/>
            <w:r w:rsidRPr="00AA7CF3">
              <w:rPr>
                <w:rFonts w:ascii="Calibri Light" w:eastAsia="SimSun" w:hAnsi="Calibri Light"/>
              </w:rPr>
              <w:t xml:space="preserve">Microsoft Azure </w:t>
            </w:r>
            <w:r w:rsidRPr="00AA7CF3">
              <w:rPr>
                <w:rFonts w:ascii="Calibri Light" w:eastAsia="SimSun" w:hAnsi="Calibri Light"/>
              </w:rPr>
              <w:t>服务</w:t>
            </w:r>
            <w:bookmarkEnd w:id="964"/>
            <w:r w:rsidRPr="00AA7CF3">
              <w:rPr>
                <w:rFonts w:ascii="Calibri Light" w:eastAsia="SimSun" w:hAnsi="Calibri Light"/>
              </w:rPr>
              <w:fldChar w:fldCharType="begin"/>
            </w:r>
            <w:r w:rsidRPr="00AA7CF3">
              <w:rPr>
                <w:rFonts w:ascii="Calibri Light" w:eastAsia="SimSun" w:hAnsi="Calibri Light"/>
              </w:rPr>
              <w:instrText xml:space="preserve">XE "Microsoft Azure </w:instrText>
            </w:r>
            <w:r w:rsidRPr="00AA7CF3">
              <w:rPr>
                <w:rFonts w:ascii="Calibri Light" w:eastAsia="SimSun" w:hAnsi="Calibri Light"/>
              </w:rPr>
              <w:instrText>服务</w:instrText>
            </w:r>
            <w:r w:rsidRPr="00AA7CF3">
              <w:rPr>
                <w:rFonts w:ascii="Calibri Light" w:eastAsia="SimSun" w:hAnsi="Calibri Light"/>
              </w:rPr>
              <w:instrText>"</w:instrText>
            </w:r>
            <w:r w:rsidRPr="00AA7CF3">
              <w:rPr>
                <w:rFonts w:ascii="Calibri Light" w:eastAsia="SimSun" w:hAnsi="Calibri Light"/>
              </w:rPr>
              <w:fldChar w:fldCharType="end"/>
            </w:r>
          </w:p>
        </w:tc>
        <w:tc>
          <w:tcPr>
            <w:tcW w:w="738" w:type="dxa"/>
            <w:tcBorders>
              <w:top w:val="nil"/>
              <w:left w:val="nil"/>
              <w:bottom w:val="nil"/>
              <w:right w:val="nil"/>
            </w:tcBorders>
            <w:vAlign w:val="center"/>
          </w:tcPr>
          <w:p w14:paraId="3B1C3D77" w14:textId="77777777" w:rsidR="00AB79CF" w:rsidRPr="007E0B6E" w:rsidRDefault="00AB79CF" w:rsidP="008A1B8D">
            <w:pPr>
              <w:pStyle w:val="ProductList-OfferingBody"/>
              <w:ind w:left="-113"/>
              <w:jc w:val="center"/>
              <w:rPr>
                <w:rFonts w:eastAsiaTheme="majorEastAsia"/>
              </w:rPr>
            </w:pPr>
            <w:r w:rsidRPr="007E0B6E">
              <w:rPr>
                <w:rFonts w:eastAsiaTheme="majorEastAsia"/>
              </w:rPr>
              <w:t>1</w:t>
            </w:r>
          </w:p>
        </w:tc>
        <w:tc>
          <w:tcPr>
            <w:tcW w:w="739" w:type="dxa"/>
            <w:tcBorders>
              <w:left w:val="single" w:sz="12" w:space="0" w:color="FFFFFF" w:themeColor="background1"/>
            </w:tcBorders>
            <w:shd w:val="clear" w:color="auto" w:fill="BFBFBF" w:themeFill="background1" w:themeFillShade="BF"/>
            <w:vAlign w:val="center"/>
          </w:tcPr>
          <w:p w14:paraId="3B1C3D78" w14:textId="77777777" w:rsidR="00AB79CF" w:rsidRPr="007E0B6E" w:rsidRDefault="00AB79CF" w:rsidP="008A1B8D">
            <w:pPr>
              <w:pStyle w:val="ProductList-OfferingBody"/>
              <w:ind w:left="-113"/>
              <w:jc w:val="center"/>
              <w:rPr>
                <w:rFonts w:eastAsiaTheme="majorEastAsia"/>
              </w:rPr>
            </w:pPr>
          </w:p>
        </w:tc>
        <w:tc>
          <w:tcPr>
            <w:tcW w:w="739" w:type="dxa"/>
            <w:shd w:val="clear" w:color="auto" w:fill="70AD47"/>
            <w:vAlign w:val="center"/>
          </w:tcPr>
          <w:p w14:paraId="3B1C3D79" w14:textId="77777777" w:rsidR="00AB79CF" w:rsidRPr="00A40553" w:rsidRDefault="00AB79CF" w:rsidP="00A42010">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c>
          <w:tcPr>
            <w:tcW w:w="738" w:type="dxa"/>
            <w:shd w:val="clear" w:color="auto" w:fill="70AD47"/>
            <w:vAlign w:val="center"/>
          </w:tcPr>
          <w:p w14:paraId="3B1C3D7A" w14:textId="77777777" w:rsidR="00AB79CF" w:rsidRPr="00A40553" w:rsidRDefault="00AB79CF" w:rsidP="00A42010">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c>
          <w:tcPr>
            <w:tcW w:w="738" w:type="dxa"/>
            <w:shd w:val="clear" w:color="auto" w:fill="BFBFBF" w:themeFill="background1" w:themeFillShade="BF"/>
            <w:vAlign w:val="center"/>
          </w:tcPr>
          <w:p w14:paraId="3B1C3D7B" w14:textId="77777777" w:rsidR="00AB79CF" w:rsidRPr="007E0B6E" w:rsidRDefault="00AB79CF" w:rsidP="008A1B8D">
            <w:pPr>
              <w:pStyle w:val="ProductList-OfferingBody"/>
              <w:ind w:left="-113"/>
              <w:jc w:val="center"/>
              <w:rPr>
                <w:rFonts w:eastAsiaTheme="majorEastAsia"/>
              </w:rPr>
            </w:pPr>
          </w:p>
        </w:tc>
        <w:tc>
          <w:tcPr>
            <w:tcW w:w="737" w:type="dxa"/>
            <w:shd w:val="clear" w:color="auto" w:fill="70AD47"/>
            <w:vAlign w:val="center"/>
          </w:tcPr>
          <w:p w14:paraId="3B1C3D7C" w14:textId="77777777" w:rsidR="00AB79CF" w:rsidRPr="007E0B6E" w:rsidRDefault="00AB79CF" w:rsidP="008A1B8D">
            <w:pPr>
              <w:pStyle w:val="ProductList-OfferingBody"/>
              <w:ind w:left="-113"/>
              <w:jc w:val="center"/>
              <w:rPr>
                <w:rFonts w:eastAsiaTheme="majorEastAsia"/>
              </w:rPr>
            </w:pPr>
          </w:p>
        </w:tc>
        <w:tc>
          <w:tcPr>
            <w:tcW w:w="738" w:type="dxa"/>
            <w:shd w:val="clear" w:color="auto" w:fill="70AD47"/>
            <w:vAlign w:val="center"/>
          </w:tcPr>
          <w:p w14:paraId="3B1C3D7D" w14:textId="77777777" w:rsidR="00AB79CF" w:rsidRPr="00C03BCB" w:rsidRDefault="00AB79CF" w:rsidP="00E80DEE">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开放许可和开放式价值</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OF</w:t>
            </w:r>
            <w:r w:rsidRPr="00C03BCB">
              <w:rPr>
                <w:rFonts w:eastAsiaTheme="majorEastAsia" w:cstheme="minorHAnsi"/>
                <w:bCs/>
              </w:rPr>
              <w:fldChar w:fldCharType="end"/>
            </w:r>
          </w:p>
        </w:tc>
        <w:tc>
          <w:tcPr>
            <w:tcW w:w="738" w:type="dxa"/>
            <w:shd w:val="clear" w:color="auto" w:fill="70AD47"/>
            <w:vAlign w:val="center"/>
          </w:tcPr>
          <w:p w14:paraId="3B1C3D7E" w14:textId="77777777" w:rsidR="00AB79CF" w:rsidRPr="00A40553" w:rsidRDefault="00AB79CF" w:rsidP="00A42010">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c>
          <w:tcPr>
            <w:tcW w:w="738" w:type="dxa"/>
            <w:shd w:val="clear" w:color="auto" w:fill="BFBFBF" w:themeFill="background1" w:themeFillShade="BF"/>
            <w:vAlign w:val="center"/>
          </w:tcPr>
          <w:p w14:paraId="3B1C3D7F" w14:textId="77777777" w:rsidR="00AB79CF" w:rsidRPr="00735F77" w:rsidRDefault="00AB79CF" w:rsidP="00A42010">
            <w:pPr>
              <w:pStyle w:val="ProductList-OfferingBody"/>
              <w:ind w:left="-113"/>
              <w:jc w:val="center"/>
              <w:rPr>
                <w:rFonts w:ascii="Calibri" w:eastAsia="SimSun" w:hAnsi="Calibri"/>
              </w:rPr>
            </w:pPr>
          </w:p>
        </w:tc>
        <w:tc>
          <w:tcPr>
            <w:tcW w:w="1010" w:type="dxa"/>
            <w:shd w:val="clear" w:color="auto" w:fill="70AD47"/>
            <w:vAlign w:val="center"/>
          </w:tcPr>
          <w:p w14:paraId="3B1C3D80" w14:textId="77777777" w:rsidR="00AB79CF" w:rsidRPr="00A40553" w:rsidRDefault="00AB79CF" w:rsidP="00A42010">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r>
      <w:tr w:rsidR="00AB79CF" w:rsidRPr="007E0B6E" w14:paraId="3B1C3D8D" w14:textId="77777777" w:rsidTr="00807318">
        <w:trPr>
          <w:cantSplit/>
          <w:tblHeader/>
        </w:trPr>
        <w:tc>
          <w:tcPr>
            <w:tcW w:w="3120" w:type="dxa"/>
            <w:tcBorders>
              <w:top w:val="nil"/>
              <w:left w:val="nil"/>
              <w:bottom w:val="nil"/>
              <w:right w:val="nil"/>
            </w:tcBorders>
          </w:tcPr>
          <w:p w14:paraId="3B1C3D82" w14:textId="77777777" w:rsidR="00AB79CF" w:rsidRPr="00AA7CF3" w:rsidRDefault="00AB79CF" w:rsidP="008A1B8D">
            <w:pPr>
              <w:pStyle w:val="ProductList-Offering2"/>
              <w:rPr>
                <w:rFonts w:ascii="Calibri Light" w:eastAsia="SimSun" w:hAnsi="Calibri Light"/>
              </w:rPr>
            </w:pPr>
            <w:bookmarkStart w:id="965" w:name="_Toc399859443"/>
            <w:r w:rsidRPr="00AA7CF3">
              <w:rPr>
                <w:rFonts w:ascii="Calibri Light" w:eastAsia="SimSun" w:hAnsi="Calibri Light"/>
              </w:rPr>
              <w:t xml:space="preserve">Microsoft Azure </w:t>
            </w:r>
            <w:r w:rsidRPr="00AA7CF3">
              <w:rPr>
                <w:rFonts w:ascii="Calibri Light" w:eastAsia="SimSun" w:hAnsi="Calibri Light"/>
              </w:rPr>
              <w:t>标准支持</w:t>
            </w:r>
            <w:bookmarkEnd w:id="965"/>
            <w:r w:rsidRPr="00AA7CF3">
              <w:rPr>
                <w:rFonts w:ascii="Calibri Light" w:eastAsia="SimSun" w:hAnsi="Calibri Light"/>
              </w:rPr>
              <w:fldChar w:fldCharType="begin"/>
            </w:r>
            <w:r w:rsidRPr="00AA7CF3">
              <w:rPr>
                <w:rFonts w:ascii="Calibri Light" w:eastAsia="SimSun" w:hAnsi="Calibri Light"/>
              </w:rPr>
              <w:instrText xml:space="preserve">XE "Microsoft Azure </w:instrText>
            </w:r>
            <w:r w:rsidRPr="00AA7CF3">
              <w:rPr>
                <w:rFonts w:ascii="Calibri Light" w:eastAsia="SimSun" w:hAnsi="Calibri Light"/>
              </w:rPr>
              <w:instrText>标准支持</w:instrText>
            </w:r>
            <w:r w:rsidRPr="00AA7CF3">
              <w:rPr>
                <w:rFonts w:ascii="Calibri Light" w:eastAsia="SimSun" w:hAnsi="Calibri Light"/>
              </w:rPr>
              <w:instrText>"</w:instrText>
            </w:r>
            <w:r w:rsidRPr="00AA7CF3">
              <w:rPr>
                <w:rFonts w:ascii="Calibri Light" w:eastAsia="SimSun" w:hAnsi="Calibri Light"/>
              </w:rPr>
              <w:fldChar w:fldCharType="end"/>
            </w:r>
          </w:p>
        </w:tc>
        <w:tc>
          <w:tcPr>
            <w:tcW w:w="738" w:type="dxa"/>
            <w:tcBorders>
              <w:top w:val="nil"/>
              <w:left w:val="nil"/>
              <w:bottom w:val="nil"/>
              <w:right w:val="nil"/>
            </w:tcBorders>
            <w:vAlign w:val="center"/>
          </w:tcPr>
          <w:p w14:paraId="3B1C3D83" w14:textId="77777777" w:rsidR="00AB79CF" w:rsidRPr="007E0B6E" w:rsidRDefault="00AB79CF" w:rsidP="008A1B8D">
            <w:pPr>
              <w:pStyle w:val="ProductList-OfferingBody"/>
              <w:ind w:left="-113"/>
              <w:jc w:val="center"/>
              <w:rPr>
                <w:rFonts w:eastAsiaTheme="majorEastAsia"/>
              </w:rPr>
            </w:pPr>
          </w:p>
        </w:tc>
        <w:tc>
          <w:tcPr>
            <w:tcW w:w="739" w:type="dxa"/>
            <w:tcBorders>
              <w:left w:val="single" w:sz="12" w:space="0" w:color="FFFFFF" w:themeColor="background1"/>
            </w:tcBorders>
            <w:shd w:val="clear" w:color="auto" w:fill="BFBFBF" w:themeFill="background1" w:themeFillShade="BF"/>
            <w:vAlign w:val="center"/>
          </w:tcPr>
          <w:p w14:paraId="3B1C3D84" w14:textId="77777777" w:rsidR="00AB79CF" w:rsidRPr="007E0B6E" w:rsidRDefault="00AB79CF" w:rsidP="008A1B8D">
            <w:pPr>
              <w:pStyle w:val="ProductList-OfferingBody"/>
              <w:ind w:left="-113"/>
              <w:jc w:val="center"/>
              <w:rPr>
                <w:rFonts w:eastAsiaTheme="majorEastAsia"/>
              </w:rPr>
            </w:pPr>
          </w:p>
        </w:tc>
        <w:tc>
          <w:tcPr>
            <w:tcW w:w="739" w:type="dxa"/>
            <w:shd w:val="clear" w:color="auto" w:fill="70AD47"/>
            <w:vAlign w:val="center"/>
          </w:tcPr>
          <w:p w14:paraId="3B1C3D85" w14:textId="77777777" w:rsidR="00AB79CF" w:rsidRPr="00A40553" w:rsidRDefault="00AB79CF" w:rsidP="00A42010">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c>
          <w:tcPr>
            <w:tcW w:w="738" w:type="dxa"/>
            <w:shd w:val="clear" w:color="auto" w:fill="70AD47"/>
            <w:vAlign w:val="center"/>
          </w:tcPr>
          <w:p w14:paraId="3B1C3D86" w14:textId="77777777" w:rsidR="00AB79CF" w:rsidRPr="00A40553" w:rsidRDefault="00AB79CF" w:rsidP="00A42010">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c>
          <w:tcPr>
            <w:tcW w:w="738" w:type="dxa"/>
            <w:shd w:val="clear" w:color="auto" w:fill="BFBFBF" w:themeFill="background1" w:themeFillShade="BF"/>
            <w:vAlign w:val="center"/>
          </w:tcPr>
          <w:p w14:paraId="3B1C3D87" w14:textId="77777777" w:rsidR="00AB79CF" w:rsidRPr="007E0B6E" w:rsidRDefault="00AB79CF" w:rsidP="008A1B8D">
            <w:pPr>
              <w:pStyle w:val="ProductList-OfferingBody"/>
              <w:ind w:left="-113"/>
              <w:jc w:val="center"/>
              <w:rPr>
                <w:rFonts w:eastAsiaTheme="majorEastAsia"/>
              </w:rPr>
            </w:pPr>
          </w:p>
        </w:tc>
        <w:tc>
          <w:tcPr>
            <w:tcW w:w="737" w:type="dxa"/>
            <w:shd w:val="clear" w:color="auto" w:fill="BFBFBF" w:themeFill="background1" w:themeFillShade="BF"/>
            <w:vAlign w:val="center"/>
          </w:tcPr>
          <w:p w14:paraId="3B1C3D88" w14:textId="77777777" w:rsidR="00AB79CF" w:rsidRPr="007E0B6E" w:rsidRDefault="00AB79CF" w:rsidP="008A1B8D">
            <w:pPr>
              <w:pStyle w:val="ProductList-OfferingBody"/>
              <w:ind w:left="-113"/>
              <w:jc w:val="center"/>
              <w:rPr>
                <w:rFonts w:eastAsiaTheme="majorEastAsia"/>
              </w:rPr>
            </w:pPr>
          </w:p>
        </w:tc>
        <w:tc>
          <w:tcPr>
            <w:tcW w:w="738" w:type="dxa"/>
            <w:shd w:val="clear" w:color="auto" w:fill="BFBFBF" w:themeFill="background1" w:themeFillShade="BF"/>
            <w:vAlign w:val="center"/>
          </w:tcPr>
          <w:p w14:paraId="3B1C3D89" w14:textId="77777777" w:rsidR="00AB79CF" w:rsidRPr="007E0B6E" w:rsidRDefault="00AB79CF" w:rsidP="008A1B8D">
            <w:pPr>
              <w:pStyle w:val="ProductList-OfferingBody"/>
              <w:ind w:left="-113"/>
              <w:jc w:val="center"/>
              <w:rPr>
                <w:rFonts w:eastAsiaTheme="majorEastAsia"/>
              </w:rPr>
            </w:pPr>
          </w:p>
        </w:tc>
        <w:tc>
          <w:tcPr>
            <w:tcW w:w="738" w:type="dxa"/>
            <w:shd w:val="clear" w:color="auto" w:fill="BFBFBF" w:themeFill="background1" w:themeFillShade="BF"/>
            <w:vAlign w:val="center"/>
          </w:tcPr>
          <w:p w14:paraId="3B1C3D8A" w14:textId="77777777" w:rsidR="00AB79CF" w:rsidRPr="00735F77" w:rsidRDefault="00AB79CF" w:rsidP="00A4201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3B1C3D8B" w14:textId="77777777" w:rsidR="00AB79CF" w:rsidRPr="00735F77" w:rsidRDefault="00AB79CF" w:rsidP="00A42010">
            <w:pPr>
              <w:pStyle w:val="ProductList-OfferingBody"/>
              <w:ind w:left="-113"/>
              <w:jc w:val="center"/>
              <w:rPr>
                <w:rFonts w:ascii="Calibri" w:eastAsia="SimSun" w:hAnsi="Calibri"/>
              </w:rPr>
            </w:pPr>
          </w:p>
        </w:tc>
        <w:tc>
          <w:tcPr>
            <w:tcW w:w="1010" w:type="dxa"/>
            <w:shd w:val="clear" w:color="auto" w:fill="70AD47"/>
            <w:vAlign w:val="center"/>
          </w:tcPr>
          <w:p w14:paraId="3B1C3D8C" w14:textId="77777777" w:rsidR="00AB79CF" w:rsidRPr="00A40553" w:rsidRDefault="00AB79CF" w:rsidP="00A42010">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r>
      <w:tr w:rsidR="00AB79CF" w:rsidRPr="007E0B6E" w14:paraId="3B1C3D99" w14:textId="77777777" w:rsidTr="00807318">
        <w:trPr>
          <w:cantSplit/>
          <w:tblHeader/>
        </w:trPr>
        <w:tc>
          <w:tcPr>
            <w:tcW w:w="3120" w:type="dxa"/>
            <w:tcBorders>
              <w:top w:val="nil"/>
              <w:left w:val="nil"/>
              <w:bottom w:val="nil"/>
              <w:right w:val="nil"/>
            </w:tcBorders>
          </w:tcPr>
          <w:p w14:paraId="3B1C3D8E" w14:textId="77777777" w:rsidR="00AB79CF" w:rsidRPr="00AA7CF3" w:rsidRDefault="00AB79CF" w:rsidP="008A1B8D">
            <w:pPr>
              <w:pStyle w:val="ProductList-Offering2"/>
              <w:rPr>
                <w:rFonts w:ascii="Calibri Light" w:eastAsia="SimSun" w:hAnsi="Calibri Light"/>
              </w:rPr>
            </w:pPr>
            <w:bookmarkStart w:id="966" w:name="_Toc399859444"/>
            <w:r w:rsidRPr="00AA7CF3">
              <w:rPr>
                <w:rFonts w:ascii="Calibri Light" w:eastAsia="SimSun" w:hAnsi="Calibri Light"/>
              </w:rPr>
              <w:t xml:space="preserve">Microsoft Azure </w:t>
            </w:r>
            <w:r w:rsidRPr="00AA7CF3">
              <w:rPr>
                <w:rFonts w:ascii="Calibri Light" w:eastAsia="SimSun" w:hAnsi="Calibri Light"/>
              </w:rPr>
              <w:t>直接专业支持</w:t>
            </w:r>
            <w:bookmarkEnd w:id="966"/>
            <w:r w:rsidRPr="00AA7CF3">
              <w:rPr>
                <w:rFonts w:ascii="Calibri Light" w:eastAsia="SimSun" w:hAnsi="Calibri Light"/>
              </w:rPr>
              <w:fldChar w:fldCharType="begin"/>
            </w:r>
            <w:r w:rsidRPr="00AA7CF3">
              <w:rPr>
                <w:rFonts w:ascii="Calibri Light" w:eastAsia="SimSun" w:hAnsi="Calibri Light"/>
              </w:rPr>
              <w:instrText xml:space="preserve">XE "Microsoft Azure </w:instrText>
            </w:r>
            <w:r w:rsidRPr="00AA7CF3">
              <w:rPr>
                <w:rFonts w:ascii="Calibri Light" w:eastAsia="SimSun" w:hAnsi="Calibri Light"/>
              </w:rPr>
              <w:instrText>直接专业支持</w:instrText>
            </w:r>
            <w:r w:rsidRPr="00AA7CF3">
              <w:rPr>
                <w:rFonts w:ascii="Calibri Light" w:eastAsia="SimSun" w:hAnsi="Calibri Light"/>
              </w:rPr>
              <w:instrText>"</w:instrText>
            </w:r>
            <w:r w:rsidRPr="00AA7CF3">
              <w:rPr>
                <w:rFonts w:ascii="Calibri Light" w:eastAsia="SimSun" w:hAnsi="Calibri Light"/>
              </w:rPr>
              <w:fldChar w:fldCharType="end"/>
            </w:r>
          </w:p>
        </w:tc>
        <w:tc>
          <w:tcPr>
            <w:tcW w:w="738" w:type="dxa"/>
            <w:tcBorders>
              <w:top w:val="nil"/>
              <w:left w:val="nil"/>
              <w:bottom w:val="nil"/>
              <w:right w:val="nil"/>
            </w:tcBorders>
            <w:vAlign w:val="center"/>
          </w:tcPr>
          <w:p w14:paraId="3B1C3D8F" w14:textId="77777777" w:rsidR="00AB79CF" w:rsidRPr="007E0B6E" w:rsidRDefault="00AB79CF" w:rsidP="008A1B8D">
            <w:pPr>
              <w:pStyle w:val="ProductList-OfferingBody"/>
              <w:ind w:left="-113"/>
              <w:jc w:val="center"/>
              <w:rPr>
                <w:rFonts w:eastAsiaTheme="majorEastAsia"/>
              </w:rPr>
            </w:pPr>
          </w:p>
        </w:tc>
        <w:tc>
          <w:tcPr>
            <w:tcW w:w="739" w:type="dxa"/>
            <w:tcBorders>
              <w:left w:val="single" w:sz="12" w:space="0" w:color="FFFFFF" w:themeColor="background1"/>
            </w:tcBorders>
            <w:shd w:val="clear" w:color="auto" w:fill="BFBFBF" w:themeFill="background1" w:themeFillShade="BF"/>
            <w:vAlign w:val="center"/>
          </w:tcPr>
          <w:p w14:paraId="3B1C3D90" w14:textId="77777777" w:rsidR="00AB79CF" w:rsidRPr="007E0B6E" w:rsidRDefault="00AB79CF" w:rsidP="008A1B8D">
            <w:pPr>
              <w:pStyle w:val="ProductList-OfferingBody"/>
              <w:ind w:left="-113"/>
              <w:jc w:val="center"/>
              <w:rPr>
                <w:rFonts w:eastAsiaTheme="majorEastAsia"/>
              </w:rPr>
            </w:pPr>
          </w:p>
        </w:tc>
        <w:tc>
          <w:tcPr>
            <w:tcW w:w="739" w:type="dxa"/>
            <w:shd w:val="clear" w:color="auto" w:fill="70AD47"/>
            <w:vAlign w:val="center"/>
          </w:tcPr>
          <w:p w14:paraId="3B1C3D91" w14:textId="77777777" w:rsidR="00AB79CF" w:rsidRPr="00A40553" w:rsidRDefault="00AB79CF" w:rsidP="00A42010">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c>
          <w:tcPr>
            <w:tcW w:w="738" w:type="dxa"/>
            <w:shd w:val="clear" w:color="auto" w:fill="70AD47"/>
            <w:vAlign w:val="center"/>
          </w:tcPr>
          <w:p w14:paraId="3B1C3D92" w14:textId="77777777" w:rsidR="00AB79CF" w:rsidRPr="00A40553" w:rsidRDefault="00AB79CF" w:rsidP="00A42010">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c>
          <w:tcPr>
            <w:tcW w:w="738" w:type="dxa"/>
            <w:shd w:val="clear" w:color="auto" w:fill="BFBFBF" w:themeFill="background1" w:themeFillShade="BF"/>
            <w:vAlign w:val="center"/>
          </w:tcPr>
          <w:p w14:paraId="3B1C3D93" w14:textId="77777777" w:rsidR="00AB79CF" w:rsidRPr="007E0B6E" w:rsidRDefault="00AB79CF" w:rsidP="008A1B8D">
            <w:pPr>
              <w:pStyle w:val="ProductList-OfferingBody"/>
              <w:ind w:left="-113"/>
              <w:jc w:val="center"/>
              <w:rPr>
                <w:rFonts w:eastAsiaTheme="majorEastAsia"/>
              </w:rPr>
            </w:pPr>
          </w:p>
        </w:tc>
        <w:tc>
          <w:tcPr>
            <w:tcW w:w="737" w:type="dxa"/>
            <w:shd w:val="clear" w:color="auto" w:fill="BFBFBF" w:themeFill="background1" w:themeFillShade="BF"/>
            <w:vAlign w:val="center"/>
          </w:tcPr>
          <w:p w14:paraId="3B1C3D94" w14:textId="77777777" w:rsidR="00AB79CF" w:rsidRPr="007E0B6E" w:rsidRDefault="00AB79CF" w:rsidP="008A1B8D">
            <w:pPr>
              <w:pStyle w:val="ProductList-OfferingBody"/>
              <w:ind w:left="-113"/>
              <w:jc w:val="center"/>
              <w:rPr>
                <w:rFonts w:eastAsiaTheme="majorEastAsia"/>
              </w:rPr>
            </w:pPr>
          </w:p>
        </w:tc>
        <w:tc>
          <w:tcPr>
            <w:tcW w:w="738" w:type="dxa"/>
            <w:shd w:val="clear" w:color="auto" w:fill="BFBFBF" w:themeFill="background1" w:themeFillShade="BF"/>
            <w:vAlign w:val="center"/>
          </w:tcPr>
          <w:p w14:paraId="3B1C3D95" w14:textId="77777777" w:rsidR="00AB79CF" w:rsidRPr="007E0B6E" w:rsidRDefault="00AB79CF" w:rsidP="008A1B8D">
            <w:pPr>
              <w:pStyle w:val="ProductList-OfferingBody"/>
              <w:ind w:left="-113"/>
              <w:jc w:val="center"/>
              <w:rPr>
                <w:rFonts w:eastAsiaTheme="majorEastAsia"/>
              </w:rPr>
            </w:pPr>
          </w:p>
        </w:tc>
        <w:tc>
          <w:tcPr>
            <w:tcW w:w="738" w:type="dxa"/>
            <w:shd w:val="clear" w:color="auto" w:fill="BFBFBF" w:themeFill="background1" w:themeFillShade="BF"/>
            <w:vAlign w:val="center"/>
          </w:tcPr>
          <w:p w14:paraId="3B1C3D96" w14:textId="77777777" w:rsidR="00AB79CF" w:rsidRPr="00735F77" w:rsidRDefault="00AB79CF" w:rsidP="00A4201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3B1C3D97" w14:textId="77777777" w:rsidR="00AB79CF" w:rsidRPr="00735F77" w:rsidRDefault="00AB79CF" w:rsidP="00A42010">
            <w:pPr>
              <w:pStyle w:val="ProductList-OfferingBody"/>
              <w:ind w:left="-113"/>
              <w:jc w:val="center"/>
              <w:rPr>
                <w:rFonts w:ascii="Calibri" w:eastAsia="SimSun" w:hAnsi="Calibri"/>
              </w:rPr>
            </w:pPr>
          </w:p>
        </w:tc>
        <w:tc>
          <w:tcPr>
            <w:tcW w:w="1010" w:type="dxa"/>
            <w:shd w:val="clear" w:color="auto" w:fill="70AD47"/>
            <w:vAlign w:val="center"/>
          </w:tcPr>
          <w:p w14:paraId="3B1C3D98" w14:textId="77777777" w:rsidR="00AB79CF" w:rsidRPr="00A40553" w:rsidRDefault="00AB79CF" w:rsidP="00A42010">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r>
    </w:tbl>
    <w:p w14:paraId="3B1C3D9A" w14:textId="77777777" w:rsidR="00627653" w:rsidRPr="007E0B6E" w:rsidRDefault="00627653" w:rsidP="00627653">
      <w:pPr>
        <w:pStyle w:val="ProductList-Body"/>
        <w:rPr>
          <w:rFonts w:eastAsiaTheme="majorEastAsia"/>
        </w:rPr>
      </w:pPr>
    </w:p>
    <w:tbl>
      <w:tblPr>
        <w:tblStyle w:val="TableGrid"/>
        <w:tblW w:w="10755"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95"/>
        <w:gridCol w:w="2970"/>
        <w:gridCol w:w="3690"/>
      </w:tblGrid>
      <w:tr w:rsidR="00627653" w:rsidRPr="007E0B6E" w14:paraId="3B1C3DA0" w14:textId="77777777" w:rsidTr="00CA2D2B">
        <w:tc>
          <w:tcPr>
            <w:tcW w:w="4095" w:type="dxa"/>
          </w:tcPr>
          <w:p w14:paraId="3B1C3D9B" w14:textId="77777777" w:rsidR="00627653" w:rsidRPr="007E0B6E" w:rsidRDefault="00627653" w:rsidP="008A1B8D">
            <w:pPr>
              <w:pStyle w:val="ProductList-Body"/>
              <w:spacing w:before="20" w:after="20"/>
              <w:ind w:left="162" w:hanging="162"/>
              <w:rPr>
                <w:rFonts w:eastAsiaTheme="majorEastAsia"/>
                <w:b/>
              </w:rPr>
            </w:pPr>
            <w:r w:rsidRPr="007E0B6E">
              <w:rPr>
                <w:rFonts w:eastAsiaTheme="majorEastAsia"/>
              </w:rPr>
              <w:t>符合削减条件：</w:t>
            </w:r>
            <w:r w:rsidRPr="007E0B6E">
              <w:rPr>
                <w:rFonts w:eastAsiaTheme="majorEastAsia"/>
                <w:b/>
              </w:rPr>
              <w:t>已分配年度承诺</w:t>
            </w:r>
          </w:p>
          <w:p w14:paraId="3B1C3D9C" w14:textId="77777777" w:rsidR="00627653" w:rsidRPr="007E0B6E" w:rsidRDefault="00627653" w:rsidP="008A1B8D">
            <w:pPr>
              <w:pStyle w:val="ProductList-Body"/>
              <w:spacing w:before="20" w:after="20"/>
              <w:ind w:left="169" w:hanging="169"/>
              <w:rPr>
                <w:rFonts w:eastAsiaTheme="majorEastAsia"/>
                <w:b/>
              </w:rPr>
            </w:pPr>
            <w:r w:rsidRPr="007E0B6E">
              <w:rPr>
                <w:rFonts w:eastAsiaTheme="majorEastAsia"/>
              </w:rPr>
              <w:t>符合削减条件</w:t>
            </w:r>
            <w:r w:rsidRPr="007E0B6E">
              <w:rPr>
                <w:rFonts w:eastAsiaTheme="majorEastAsia"/>
              </w:rPr>
              <w:t xml:space="preserve"> (SCE)</w:t>
            </w:r>
            <w:r w:rsidRPr="007E0B6E">
              <w:rPr>
                <w:rFonts w:eastAsiaTheme="majorEastAsia"/>
              </w:rPr>
              <w:t>：</w:t>
            </w:r>
            <w:r w:rsidRPr="007E0B6E">
              <w:rPr>
                <w:rFonts w:eastAsiaTheme="majorEastAsia"/>
                <w:b/>
              </w:rPr>
              <w:t>已分配年度承诺</w:t>
            </w:r>
          </w:p>
        </w:tc>
        <w:tc>
          <w:tcPr>
            <w:tcW w:w="2970" w:type="dxa"/>
          </w:tcPr>
          <w:p w14:paraId="3B1C3D9D" w14:textId="77777777" w:rsidR="00627653" w:rsidRPr="007E0B6E" w:rsidRDefault="00627653" w:rsidP="008A1B8D">
            <w:pPr>
              <w:pStyle w:val="ProductList-Body"/>
              <w:spacing w:before="20" w:after="20"/>
              <w:rPr>
                <w:rFonts w:eastAsiaTheme="majorEastAsia"/>
                <w:b/>
              </w:rPr>
            </w:pPr>
            <w:r w:rsidRPr="007E0B6E">
              <w:rPr>
                <w:rFonts w:eastAsiaTheme="majorEastAsia"/>
              </w:rPr>
              <w:t>产品组：</w:t>
            </w:r>
            <w:r w:rsidRPr="007E0B6E">
              <w:rPr>
                <w:rFonts w:eastAsiaTheme="majorEastAsia"/>
                <w:b/>
              </w:rPr>
              <w:t>服务器</w:t>
            </w:r>
          </w:p>
          <w:p w14:paraId="3B1C3D9E" w14:textId="77777777" w:rsidR="00627653" w:rsidRPr="007E0B6E" w:rsidRDefault="00627653" w:rsidP="008A1B8D">
            <w:pPr>
              <w:pStyle w:val="ProductList-Body"/>
              <w:spacing w:before="20" w:after="20"/>
              <w:rPr>
                <w:rFonts w:eastAsiaTheme="majorEastAsia"/>
                <w:b/>
              </w:rPr>
            </w:pPr>
            <w:r w:rsidRPr="007E0B6E">
              <w:rPr>
                <w:rFonts w:eastAsiaTheme="majorEastAsia"/>
              </w:rPr>
              <w:t>符合服务延期条件：</w:t>
            </w:r>
            <w:r w:rsidRPr="007E0B6E">
              <w:rPr>
                <w:rFonts w:eastAsiaTheme="majorEastAsia"/>
                <w:b/>
              </w:rPr>
              <w:t>全部</w:t>
            </w:r>
          </w:p>
        </w:tc>
        <w:tc>
          <w:tcPr>
            <w:tcW w:w="3690" w:type="dxa"/>
          </w:tcPr>
          <w:p w14:paraId="3B1C3D9F" w14:textId="77777777" w:rsidR="00627653" w:rsidRPr="007E0B6E" w:rsidRDefault="001B7C1D" w:rsidP="008A1B8D">
            <w:pPr>
              <w:pStyle w:val="ProductList-Body"/>
              <w:spacing w:before="20" w:after="20"/>
              <w:ind w:left="169" w:hanging="169"/>
              <w:rPr>
                <w:rFonts w:eastAsiaTheme="majorEastAsia"/>
              </w:rPr>
            </w:pPr>
            <w:hyperlink w:anchor="AppendixB" w:history="1">
              <w:r w:rsidR="00627653" w:rsidRPr="002A5B0F">
                <w:rPr>
                  <w:rStyle w:val="Hyperlink"/>
                  <w:rFonts w:eastAsiaTheme="majorEastAsia"/>
                  <w:color w:val="0563C1"/>
                </w:rPr>
                <w:t>促销</w:t>
              </w:r>
            </w:hyperlink>
            <w:r w:rsidR="00627653" w:rsidRPr="007E0B6E">
              <w:rPr>
                <w:rFonts w:eastAsiaTheme="majorEastAsia"/>
              </w:rPr>
              <w:t>：</w:t>
            </w:r>
            <w:r w:rsidR="00627653" w:rsidRPr="007E0B6E">
              <w:rPr>
                <w:rFonts w:eastAsiaTheme="majorEastAsia"/>
                <w:b/>
              </w:rPr>
              <w:t xml:space="preserve">Azure </w:t>
            </w:r>
            <w:r w:rsidR="00627653" w:rsidRPr="007E0B6E">
              <w:rPr>
                <w:rFonts w:eastAsiaTheme="majorEastAsia"/>
                <w:b/>
              </w:rPr>
              <w:t>消费奖励促销</w:t>
            </w:r>
          </w:p>
        </w:tc>
      </w:tr>
    </w:tbl>
    <w:p w14:paraId="3B1C3DA1" w14:textId="77777777" w:rsidR="00627653" w:rsidRPr="007E0B6E" w:rsidRDefault="00627653" w:rsidP="00627653">
      <w:pPr>
        <w:pStyle w:val="ProductList-Body"/>
        <w:shd w:val="clear" w:color="auto" w:fill="D9D9D9" w:themeFill="background1" w:themeFillShade="D9"/>
        <w:spacing w:before="120" w:after="120"/>
        <w:rPr>
          <w:rFonts w:eastAsiaTheme="majorEastAsia"/>
          <w:b/>
        </w:rPr>
      </w:pPr>
      <w:r w:rsidRPr="007E0B6E">
        <w:rPr>
          <w:rFonts w:eastAsiaTheme="majorEastAsia"/>
          <w:b/>
        </w:rPr>
        <w:t>其他信息</w:t>
      </w:r>
    </w:p>
    <w:p w14:paraId="3B1C3DA2" w14:textId="77777777" w:rsidR="00627653" w:rsidRPr="007E0B6E" w:rsidRDefault="00627653" w:rsidP="00627653">
      <w:pPr>
        <w:pStyle w:val="ProductList-Body"/>
        <w:rPr>
          <w:rFonts w:eastAsiaTheme="majorEastAsia"/>
          <w:b/>
          <w:color w:val="00188F"/>
        </w:rPr>
      </w:pPr>
      <w:r w:rsidRPr="007E0B6E">
        <w:rPr>
          <w:rFonts w:eastAsiaTheme="majorEastAsia"/>
          <w:b/>
          <w:color w:val="00188F"/>
        </w:rPr>
        <w:t xml:space="preserve">2014 </w:t>
      </w:r>
      <w:r w:rsidRPr="007E0B6E">
        <w:rPr>
          <w:rFonts w:eastAsiaTheme="majorEastAsia"/>
          <w:b/>
          <w:color w:val="00188F"/>
        </w:rPr>
        <w:t>年</w:t>
      </w:r>
      <w:r w:rsidRPr="007E0B6E">
        <w:rPr>
          <w:rFonts w:eastAsiaTheme="majorEastAsia"/>
          <w:b/>
          <w:color w:val="00188F"/>
        </w:rPr>
        <w:t xml:space="preserve"> 7 </w:t>
      </w:r>
      <w:r w:rsidRPr="007E0B6E">
        <w:rPr>
          <w:rFonts w:eastAsiaTheme="majorEastAsia"/>
          <w:b/>
          <w:color w:val="00188F"/>
        </w:rPr>
        <w:t>月在线服务条款笔误更正</w:t>
      </w:r>
    </w:p>
    <w:p w14:paraId="3B1C3DA3" w14:textId="77777777" w:rsidR="00627653" w:rsidRPr="007E0B6E" w:rsidRDefault="00627653" w:rsidP="00627653">
      <w:pPr>
        <w:pStyle w:val="ProductList-Body"/>
        <w:rPr>
          <w:rFonts w:eastAsiaTheme="majorEastAsia"/>
        </w:rPr>
      </w:pPr>
      <w:r w:rsidRPr="007E0B6E">
        <w:rPr>
          <w:rFonts w:eastAsiaTheme="majorEastAsia"/>
        </w:rPr>
        <w:t xml:space="preserve">2014 </w:t>
      </w:r>
      <w:r w:rsidRPr="007E0B6E">
        <w:rPr>
          <w:rFonts w:eastAsiaTheme="majorEastAsia"/>
        </w:rPr>
        <w:t>年</w:t>
      </w:r>
      <w:r w:rsidRPr="007E0B6E">
        <w:rPr>
          <w:rFonts w:eastAsiaTheme="majorEastAsia"/>
        </w:rPr>
        <w:t xml:space="preserve"> 7 </w:t>
      </w:r>
      <w:r w:rsidRPr="007E0B6E">
        <w:rPr>
          <w:rFonts w:eastAsiaTheme="majorEastAsia"/>
        </w:rPr>
        <w:t>月在线服务条款中</w:t>
      </w:r>
      <w:r w:rsidRPr="00FA57A9">
        <w:rPr>
          <w:rFonts w:ascii="SimSun" w:eastAsia="SimSun" w:hAnsi="SimSun"/>
        </w:rPr>
        <w:t>“</w:t>
      </w:r>
      <w:r w:rsidRPr="007E0B6E">
        <w:rPr>
          <w:rFonts w:eastAsiaTheme="majorEastAsia"/>
        </w:rPr>
        <w:t xml:space="preserve">Microsoft Azure </w:t>
      </w:r>
      <w:r w:rsidRPr="007E0B6E">
        <w:rPr>
          <w:rFonts w:eastAsiaTheme="majorEastAsia"/>
        </w:rPr>
        <w:t>服务</w:t>
      </w:r>
      <w:r w:rsidRPr="00FA57A9">
        <w:rPr>
          <w:rFonts w:ascii="SimSun" w:eastAsia="SimSun" w:hAnsi="SimSun"/>
        </w:rPr>
        <w:t>”</w:t>
      </w:r>
      <w:r w:rsidRPr="007E0B6E">
        <w:rPr>
          <w:rFonts w:eastAsiaTheme="majorEastAsia"/>
        </w:rPr>
        <w:t>定义中的超链接是由之前的在线服务使用权利</w:t>
      </w:r>
      <w:r w:rsidRPr="007E0B6E">
        <w:rPr>
          <w:rFonts w:eastAsiaTheme="majorEastAsia"/>
        </w:rPr>
        <w:t xml:space="preserve"> (OLSUR) </w:t>
      </w:r>
      <w:r w:rsidRPr="007E0B6E">
        <w:rPr>
          <w:rFonts w:eastAsiaTheme="majorEastAsia"/>
        </w:rPr>
        <w:t>文档中的超链接更改而来，但是更改有误。这是一个笔误。在此将该超链接替换为：</w:t>
      </w:r>
      <w:hyperlink r:id="rId48" w:history="1">
        <w:r w:rsidRPr="002A5B0F">
          <w:rPr>
            <w:rStyle w:val="Hyperlink"/>
            <w:rFonts w:eastAsiaTheme="majorEastAsia"/>
            <w:color w:val="0563C1"/>
          </w:rPr>
          <w:t>http://azure.microsoft.com/en-us/services</w:t>
        </w:r>
      </w:hyperlink>
      <w:r w:rsidRPr="007E0B6E">
        <w:rPr>
          <w:rFonts w:eastAsiaTheme="majorEastAsia"/>
        </w:rPr>
        <w:t>。</w:t>
      </w:r>
    </w:p>
    <w:p w14:paraId="3B1C3DA4" w14:textId="77777777" w:rsidR="00627653" w:rsidRPr="007E0B6E" w:rsidRDefault="00627653" w:rsidP="00627653">
      <w:pPr>
        <w:pStyle w:val="ProductList-Body"/>
        <w:tabs>
          <w:tab w:val="clear" w:pos="158"/>
          <w:tab w:val="left" w:pos="180"/>
        </w:tabs>
        <w:rPr>
          <w:rFonts w:eastAsiaTheme="majorEastAsia"/>
          <w:b/>
          <w:color w:val="00188F"/>
        </w:rPr>
      </w:pPr>
    </w:p>
    <w:p w14:paraId="3B1C3DA5" w14:textId="77777777" w:rsidR="00627653" w:rsidRPr="007E0B6E" w:rsidRDefault="00627653" w:rsidP="00627653">
      <w:pPr>
        <w:pStyle w:val="ProductList-Body"/>
        <w:tabs>
          <w:tab w:val="clear" w:pos="158"/>
          <w:tab w:val="left" w:pos="180"/>
        </w:tabs>
        <w:rPr>
          <w:rFonts w:eastAsiaTheme="majorEastAsia"/>
          <w:b/>
          <w:color w:val="00188F"/>
        </w:rPr>
      </w:pPr>
      <w:r w:rsidRPr="007E0B6E">
        <w:rPr>
          <w:rFonts w:eastAsiaTheme="majorEastAsia"/>
          <w:b/>
          <w:color w:val="00188F"/>
        </w:rPr>
        <w:t>定义</w:t>
      </w:r>
    </w:p>
    <w:p w14:paraId="3B1C3DA6" w14:textId="77777777" w:rsidR="00627653" w:rsidRPr="007E0B6E" w:rsidRDefault="00627653" w:rsidP="00627653">
      <w:pPr>
        <w:pStyle w:val="ProductList-Body"/>
        <w:tabs>
          <w:tab w:val="clear" w:pos="158"/>
          <w:tab w:val="left" w:pos="180"/>
        </w:tabs>
        <w:rPr>
          <w:rFonts w:eastAsiaTheme="majorEastAsia"/>
        </w:rPr>
      </w:pPr>
      <w:r w:rsidRPr="00FA57A9">
        <w:rPr>
          <w:rFonts w:ascii="SimSun" w:eastAsia="SimSun" w:hAnsi="SimSun"/>
        </w:rPr>
        <w:t>“</w:t>
      </w:r>
      <w:r w:rsidRPr="007E0B6E">
        <w:rPr>
          <w:rFonts w:eastAsiaTheme="majorEastAsia"/>
        </w:rPr>
        <w:t>已分配年度承诺</w:t>
      </w:r>
      <w:r w:rsidRPr="00FA57A9">
        <w:rPr>
          <w:rFonts w:ascii="SimSun" w:eastAsia="SimSun" w:hAnsi="SimSun"/>
        </w:rPr>
        <w:t>”</w:t>
      </w:r>
      <w:r w:rsidRPr="007E0B6E">
        <w:rPr>
          <w:rFonts w:eastAsiaTheme="majorEastAsia"/>
        </w:rPr>
        <w:t>是指在登记有效期内每年分配的金额承诺部分。</w:t>
      </w:r>
    </w:p>
    <w:p w14:paraId="3B1C3DA7" w14:textId="77777777" w:rsidR="00627653" w:rsidRPr="007E0B6E" w:rsidRDefault="00627653" w:rsidP="00627653">
      <w:pPr>
        <w:pStyle w:val="ProductList-Body"/>
        <w:tabs>
          <w:tab w:val="clear" w:pos="158"/>
          <w:tab w:val="left" w:pos="180"/>
        </w:tabs>
        <w:rPr>
          <w:rFonts w:eastAsiaTheme="majorEastAsia"/>
        </w:rPr>
      </w:pPr>
    </w:p>
    <w:p w14:paraId="3B1C3DA8" w14:textId="77777777" w:rsidR="00627653" w:rsidRPr="007E0B6E" w:rsidRDefault="00627653" w:rsidP="00627653">
      <w:pPr>
        <w:pStyle w:val="ProductList-Body"/>
        <w:tabs>
          <w:tab w:val="clear" w:pos="158"/>
          <w:tab w:val="left" w:pos="180"/>
        </w:tabs>
        <w:rPr>
          <w:rFonts w:eastAsiaTheme="majorEastAsia"/>
        </w:rPr>
      </w:pPr>
      <w:r w:rsidRPr="00FA57A9">
        <w:rPr>
          <w:rFonts w:ascii="SimSun" w:eastAsia="SimSun" w:hAnsi="SimSun"/>
        </w:rPr>
        <w:t>“</w:t>
      </w:r>
      <w:r w:rsidRPr="007E0B6E">
        <w:rPr>
          <w:rFonts w:eastAsiaTheme="majorEastAsia"/>
        </w:rPr>
        <w:t>承诺价格</w:t>
      </w:r>
      <w:r w:rsidRPr="00FA57A9">
        <w:rPr>
          <w:rFonts w:ascii="SimSun" w:eastAsia="SimSun" w:hAnsi="SimSun"/>
        </w:rPr>
        <w:t>”</w:t>
      </w:r>
      <w:r w:rsidRPr="007E0B6E">
        <w:rPr>
          <w:rFonts w:eastAsiaTheme="majorEastAsia"/>
        </w:rPr>
        <w:t>是指在达到已分配年度承诺额度前所使用的所有</w:t>
      </w:r>
      <w:r w:rsidRPr="007E0B6E">
        <w:rPr>
          <w:rFonts w:eastAsiaTheme="majorEastAsia"/>
        </w:rPr>
        <w:t xml:space="preserve"> Microsoft Azure </w:t>
      </w:r>
      <w:r w:rsidRPr="007E0B6E">
        <w:rPr>
          <w:rFonts w:eastAsiaTheme="majorEastAsia"/>
        </w:rPr>
        <w:t>服务的价格。</w:t>
      </w:r>
    </w:p>
    <w:p w14:paraId="3B1C3DA9" w14:textId="77777777" w:rsidR="00627653" w:rsidRPr="007E0B6E" w:rsidRDefault="00627653" w:rsidP="00627653">
      <w:pPr>
        <w:pStyle w:val="ProductList-Body"/>
        <w:tabs>
          <w:tab w:val="clear" w:pos="158"/>
          <w:tab w:val="left" w:pos="180"/>
        </w:tabs>
        <w:rPr>
          <w:rFonts w:eastAsiaTheme="majorEastAsia"/>
        </w:rPr>
      </w:pPr>
    </w:p>
    <w:p w14:paraId="3B1C3DAA" w14:textId="77777777" w:rsidR="00627653" w:rsidRPr="007E0B6E" w:rsidRDefault="00627653" w:rsidP="00627653">
      <w:pPr>
        <w:pStyle w:val="ProductList-Body"/>
        <w:tabs>
          <w:tab w:val="clear" w:pos="158"/>
          <w:tab w:val="left" w:pos="180"/>
        </w:tabs>
        <w:rPr>
          <w:rFonts w:eastAsiaTheme="majorEastAsia"/>
        </w:rPr>
      </w:pPr>
      <w:r w:rsidRPr="00FA57A9">
        <w:rPr>
          <w:rFonts w:ascii="SimSun" w:eastAsia="SimSun" w:hAnsi="SimSun"/>
        </w:rPr>
        <w:t>“</w:t>
      </w:r>
      <w:r w:rsidRPr="007E0B6E">
        <w:rPr>
          <w:rFonts w:eastAsiaTheme="majorEastAsia"/>
        </w:rPr>
        <w:t>消费额度</w:t>
      </w:r>
      <w:r w:rsidRPr="00FA57A9">
        <w:rPr>
          <w:rFonts w:ascii="SimSun" w:eastAsia="SimSun" w:hAnsi="SimSun"/>
        </w:rPr>
        <w:t>”</w:t>
      </w:r>
      <w:r w:rsidRPr="007E0B6E">
        <w:rPr>
          <w:rFonts w:eastAsiaTheme="majorEastAsia"/>
        </w:rPr>
        <w:t>是指超过已分配年度承诺的某个使用量额度，当客户依照直接企业协议获得许可时，如果其服务使用量未超过此额度，我们将按年度为客户开具发票。消费额度等于已分配年度承诺的</w:t>
      </w:r>
      <w:r w:rsidRPr="007E0B6E">
        <w:rPr>
          <w:rFonts w:eastAsiaTheme="majorEastAsia"/>
        </w:rPr>
        <w:t xml:space="preserve"> 50%</w:t>
      </w:r>
      <w:r w:rsidRPr="007E0B6E">
        <w:rPr>
          <w:rFonts w:eastAsiaTheme="majorEastAsia"/>
        </w:rPr>
        <w:t>。</w:t>
      </w:r>
    </w:p>
    <w:p w14:paraId="3B1C3DAB" w14:textId="77777777" w:rsidR="00627653" w:rsidRPr="00AB79CF" w:rsidRDefault="00627653" w:rsidP="00627653">
      <w:pPr>
        <w:pStyle w:val="ProductList-Body"/>
        <w:tabs>
          <w:tab w:val="clear" w:pos="158"/>
          <w:tab w:val="left" w:pos="180"/>
        </w:tabs>
        <w:rPr>
          <w:rFonts w:eastAsiaTheme="majorEastAsia"/>
          <w:sz w:val="2"/>
          <w:szCs w:val="8"/>
        </w:rPr>
      </w:pPr>
    </w:p>
    <w:p w14:paraId="3B1C3DAC" w14:textId="77777777" w:rsidR="00627653" w:rsidRPr="007E0B6E" w:rsidRDefault="00627653" w:rsidP="00627653">
      <w:pPr>
        <w:pStyle w:val="ProductList-Body"/>
        <w:tabs>
          <w:tab w:val="clear" w:pos="158"/>
          <w:tab w:val="left" w:pos="180"/>
        </w:tabs>
        <w:rPr>
          <w:rFonts w:eastAsiaTheme="majorEastAsia"/>
        </w:rPr>
      </w:pPr>
      <w:r w:rsidRPr="00FA57A9">
        <w:rPr>
          <w:rFonts w:ascii="SimSun" w:eastAsia="SimSun" w:hAnsi="SimSun"/>
        </w:rPr>
        <w:t>“</w:t>
      </w:r>
      <w:r w:rsidRPr="007E0B6E">
        <w:rPr>
          <w:rFonts w:eastAsiaTheme="majorEastAsia"/>
        </w:rPr>
        <w:t>消费价格</w:t>
      </w:r>
      <w:r w:rsidRPr="00FA57A9">
        <w:rPr>
          <w:rFonts w:ascii="SimSun" w:eastAsia="SimSun" w:hAnsi="SimSun"/>
        </w:rPr>
        <w:t>”</w:t>
      </w:r>
      <w:r w:rsidRPr="007E0B6E">
        <w:rPr>
          <w:rFonts w:eastAsiaTheme="majorEastAsia"/>
        </w:rPr>
        <w:t>是指所使用的超过已分配年度承诺额度的所有</w:t>
      </w:r>
      <w:r w:rsidRPr="007E0B6E">
        <w:rPr>
          <w:rFonts w:eastAsiaTheme="majorEastAsia"/>
        </w:rPr>
        <w:t xml:space="preserve"> Microsoft Azure </w:t>
      </w:r>
      <w:r w:rsidRPr="007E0B6E">
        <w:rPr>
          <w:rFonts w:eastAsiaTheme="majorEastAsia"/>
        </w:rPr>
        <w:t>服务的价格。消费价格在其他微软文档或</w:t>
      </w:r>
      <w:r w:rsidRPr="007E0B6E">
        <w:rPr>
          <w:rFonts w:eastAsiaTheme="majorEastAsia"/>
        </w:rPr>
        <w:t xml:space="preserve"> Windows Azure </w:t>
      </w:r>
      <w:r w:rsidRPr="007E0B6E">
        <w:rPr>
          <w:rFonts w:eastAsiaTheme="majorEastAsia"/>
        </w:rPr>
        <w:t>文档中也被称为</w:t>
      </w:r>
      <w:r w:rsidRPr="00FA57A9">
        <w:rPr>
          <w:rFonts w:ascii="SimSun" w:eastAsia="SimSun" w:hAnsi="SimSun"/>
        </w:rPr>
        <w:t>“</w:t>
      </w:r>
      <w:r w:rsidRPr="007E0B6E">
        <w:rPr>
          <w:rFonts w:eastAsiaTheme="majorEastAsia"/>
        </w:rPr>
        <w:t>超额价格</w:t>
      </w:r>
      <w:r w:rsidRPr="00FA57A9">
        <w:rPr>
          <w:rFonts w:ascii="SimSun" w:eastAsia="SimSun" w:hAnsi="SimSun"/>
        </w:rPr>
        <w:t>”</w:t>
      </w:r>
      <w:r w:rsidRPr="007E0B6E">
        <w:rPr>
          <w:rFonts w:eastAsiaTheme="majorEastAsia"/>
        </w:rPr>
        <w:t>或</w:t>
      </w:r>
      <w:r w:rsidRPr="00FA57A9">
        <w:rPr>
          <w:rFonts w:ascii="SimSun" w:eastAsia="SimSun" w:hAnsi="SimSun"/>
        </w:rPr>
        <w:t>“</w:t>
      </w:r>
      <w:r w:rsidRPr="007E0B6E">
        <w:rPr>
          <w:rFonts w:eastAsiaTheme="majorEastAsia"/>
        </w:rPr>
        <w:t>超额</w:t>
      </w:r>
      <w:r w:rsidRPr="00FA57A9">
        <w:rPr>
          <w:rFonts w:ascii="SimSun" w:eastAsia="SimSun" w:hAnsi="SimSun"/>
        </w:rPr>
        <w:t>”</w:t>
      </w:r>
      <w:r w:rsidRPr="007E0B6E">
        <w:rPr>
          <w:rFonts w:eastAsiaTheme="majorEastAsia"/>
        </w:rPr>
        <w:t>。承诺价格等于消费价格。</w:t>
      </w:r>
    </w:p>
    <w:p w14:paraId="3B1C3DAD" w14:textId="77777777" w:rsidR="00627653" w:rsidRPr="00AB79CF" w:rsidRDefault="00627653" w:rsidP="00627653">
      <w:pPr>
        <w:pStyle w:val="ProductList-Body"/>
        <w:tabs>
          <w:tab w:val="clear" w:pos="158"/>
          <w:tab w:val="left" w:pos="180"/>
        </w:tabs>
        <w:rPr>
          <w:rFonts w:eastAsiaTheme="majorEastAsia"/>
          <w:sz w:val="16"/>
          <w:szCs w:val="16"/>
        </w:rPr>
      </w:pPr>
    </w:p>
    <w:p w14:paraId="3B1C3DAE" w14:textId="77777777" w:rsidR="00627653" w:rsidRPr="007E0B6E" w:rsidRDefault="00627653" w:rsidP="00627653">
      <w:pPr>
        <w:pStyle w:val="ProductList-Body"/>
        <w:tabs>
          <w:tab w:val="clear" w:pos="158"/>
          <w:tab w:val="left" w:pos="180"/>
        </w:tabs>
        <w:rPr>
          <w:rFonts w:eastAsiaTheme="majorEastAsia"/>
        </w:rPr>
      </w:pPr>
      <w:r w:rsidRPr="00FA57A9">
        <w:rPr>
          <w:rFonts w:ascii="SimSun" w:eastAsia="SimSun" w:hAnsi="SimSun"/>
        </w:rPr>
        <w:t>“</w:t>
      </w:r>
      <w:r w:rsidRPr="007E0B6E">
        <w:rPr>
          <w:rFonts w:eastAsiaTheme="majorEastAsia"/>
        </w:rPr>
        <w:t>金额承诺</w:t>
      </w:r>
      <w:r w:rsidRPr="00FA57A9">
        <w:rPr>
          <w:rFonts w:ascii="SimSun" w:eastAsia="SimSun" w:hAnsi="SimSun"/>
        </w:rPr>
        <w:t>”</w:t>
      </w:r>
      <w:r w:rsidRPr="007E0B6E">
        <w:rPr>
          <w:rFonts w:eastAsiaTheme="majorEastAsia"/>
        </w:rPr>
        <w:t>是指客户承诺在订购期内为其使用的</w:t>
      </w:r>
      <w:r w:rsidRPr="007E0B6E">
        <w:rPr>
          <w:rFonts w:eastAsiaTheme="majorEastAsia"/>
        </w:rPr>
        <w:t xml:space="preserve"> Microsoft Azure </w:t>
      </w:r>
      <w:r w:rsidRPr="007E0B6E">
        <w:rPr>
          <w:rFonts w:eastAsiaTheme="majorEastAsia"/>
        </w:rPr>
        <w:t>服务支付的总金额。</w:t>
      </w:r>
    </w:p>
    <w:p w14:paraId="3B1C3DAF" w14:textId="77777777" w:rsidR="00627653" w:rsidRPr="00AB79CF" w:rsidRDefault="00627653" w:rsidP="00627653">
      <w:pPr>
        <w:pStyle w:val="ProductList-Body"/>
        <w:tabs>
          <w:tab w:val="clear" w:pos="158"/>
          <w:tab w:val="left" w:pos="180"/>
        </w:tabs>
        <w:rPr>
          <w:rFonts w:eastAsiaTheme="majorEastAsia"/>
          <w:sz w:val="16"/>
          <w:szCs w:val="16"/>
        </w:rPr>
      </w:pPr>
    </w:p>
    <w:p w14:paraId="3B1C3DB0" w14:textId="77777777" w:rsidR="00627653" w:rsidRPr="007E0B6E" w:rsidRDefault="00627653" w:rsidP="00627653">
      <w:pPr>
        <w:pStyle w:val="ProductList-Body"/>
        <w:tabs>
          <w:tab w:val="clear" w:pos="158"/>
          <w:tab w:val="left" w:pos="180"/>
        </w:tabs>
        <w:rPr>
          <w:rFonts w:eastAsiaTheme="majorEastAsia"/>
          <w:b/>
          <w:color w:val="00188F"/>
        </w:rPr>
      </w:pPr>
      <w:r w:rsidRPr="007E0B6E">
        <w:rPr>
          <w:rFonts w:eastAsiaTheme="majorEastAsia"/>
        </w:rPr>
        <w:t xml:space="preserve"> </w:t>
      </w:r>
      <w:r w:rsidRPr="007E0B6E">
        <w:rPr>
          <w:rFonts w:eastAsiaTheme="majorEastAsia"/>
          <w:b/>
          <w:color w:val="00188F"/>
        </w:rPr>
        <w:t>订购期限</w:t>
      </w:r>
    </w:p>
    <w:p w14:paraId="3B1C3DB1" w14:textId="77777777" w:rsidR="00627653" w:rsidRPr="007E0B6E" w:rsidRDefault="00627653" w:rsidP="00627653">
      <w:pPr>
        <w:pStyle w:val="ProductList-Body"/>
        <w:tabs>
          <w:tab w:val="clear" w:pos="158"/>
          <w:tab w:val="left" w:pos="180"/>
        </w:tabs>
        <w:rPr>
          <w:rFonts w:eastAsiaTheme="majorEastAsia"/>
        </w:rPr>
      </w:pPr>
      <w:r w:rsidRPr="007E0B6E">
        <w:rPr>
          <w:rFonts w:eastAsiaTheme="majorEastAsia"/>
        </w:rPr>
        <w:t>对于</w:t>
      </w:r>
      <w:r w:rsidRPr="007E0B6E">
        <w:rPr>
          <w:rFonts w:eastAsiaTheme="majorEastAsia"/>
        </w:rPr>
        <w:t xml:space="preserve"> Microsoft Azure </w:t>
      </w:r>
      <w:r w:rsidRPr="007E0B6E">
        <w:rPr>
          <w:rFonts w:eastAsiaTheme="majorEastAsia"/>
        </w:rPr>
        <w:t>服务，客户可以只订购一个订购期，该订购期与客户的登记有效期同日结束（</w:t>
      </w:r>
      <w:r w:rsidRPr="00FA57A9">
        <w:rPr>
          <w:rFonts w:ascii="SimSun" w:eastAsia="SimSun" w:hAnsi="SimSun"/>
        </w:rPr>
        <w:t>“</w:t>
      </w:r>
      <w:r w:rsidRPr="007E0B6E">
        <w:rPr>
          <w:rFonts w:eastAsiaTheme="majorEastAsia"/>
        </w:rPr>
        <w:t>相连</w:t>
      </w:r>
      <w:r w:rsidRPr="00FA57A9">
        <w:rPr>
          <w:rFonts w:ascii="SimSun" w:eastAsia="SimSun" w:hAnsi="SimSun"/>
        </w:rPr>
        <w:t>”</w:t>
      </w:r>
      <w:r w:rsidRPr="007E0B6E">
        <w:rPr>
          <w:rFonts w:eastAsiaTheme="majorEastAsia"/>
        </w:rPr>
        <w:t>）。客户的登记有效期必须至少还有两个月。</w:t>
      </w:r>
    </w:p>
    <w:p w14:paraId="3B1C3DB2" w14:textId="77777777" w:rsidR="00627653" w:rsidRPr="001169BE" w:rsidRDefault="00627653" w:rsidP="00627653">
      <w:pPr>
        <w:pStyle w:val="ProductList-Body"/>
        <w:tabs>
          <w:tab w:val="clear" w:pos="158"/>
          <w:tab w:val="left" w:pos="180"/>
        </w:tabs>
        <w:rPr>
          <w:rFonts w:eastAsiaTheme="majorEastAsia"/>
          <w:sz w:val="10"/>
          <w:szCs w:val="10"/>
        </w:rPr>
      </w:pPr>
    </w:p>
    <w:p w14:paraId="3B1C3DB3" w14:textId="77777777" w:rsidR="00627653" w:rsidRPr="007E0B6E" w:rsidRDefault="00627653" w:rsidP="00627653">
      <w:pPr>
        <w:pStyle w:val="ProductList-Body"/>
        <w:tabs>
          <w:tab w:val="clear" w:pos="158"/>
          <w:tab w:val="left" w:pos="180"/>
        </w:tabs>
        <w:rPr>
          <w:rFonts w:eastAsiaTheme="majorEastAsia"/>
          <w:b/>
        </w:rPr>
      </w:pPr>
      <w:r w:rsidRPr="007E0B6E">
        <w:rPr>
          <w:rFonts w:eastAsiaTheme="majorEastAsia"/>
          <w:b/>
          <w:color w:val="00188F"/>
        </w:rPr>
        <w:t>金额承诺</w:t>
      </w:r>
    </w:p>
    <w:p w14:paraId="3B1C3DB4" w14:textId="77777777" w:rsidR="00627653" w:rsidRPr="007E0B6E" w:rsidRDefault="00627653" w:rsidP="00627653">
      <w:pPr>
        <w:pStyle w:val="ProductList-Body"/>
        <w:tabs>
          <w:tab w:val="clear" w:pos="158"/>
          <w:tab w:val="left" w:pos="180"/>
        </w:tabs>
        <w:rPr>
          <w:rFonts w:eastAsiaTheme="majorEastAsia"/>
        </w:rPr>
      </w:pPr>
      <w:r w:rsidRPr="007E0B6E">
        <w:rPr>
          <w:rFonts w:eastAsiaTheme="majorEastAsia"/>
        </w:rPr>
        <w:t>客户的初始订单可能包括金额承诺，客户可在其登记有效期的最后一个月前的任何时间下达订单。相连订购下的金额承诺将在登记有效期内按比例分配。</w:t>
      </w:r>
    </w:p>
    <w:p w14:paraId="3B1C3DB5" w14:textId="77777777" w:rsidR="00627653" w:rsidRPr="00AB79CF" w:rsidRDefault="00627653" w:rsidP="00627653">
      <w:pPr>
        <w:pStyle w:val="ProductList-Body"/>
        <w:tabs>
          <w:tab w:val="clear" w:pos="158"/>
          <w:tab w:val="left" w:pos="180"/>
        </w:tabs>
        <w:rPr>
          <w:rFonts w:eastAsiaTheme="majorEastAsia"/>
          <w:sz w:val="16"/>
          <w:szCs w:val="16"/>
        </w:rPr>
      </w:pPr>
    </w:p>
    <w:p w14:paraId="3B1C3DB6" w14:textId="77777777" w:rsidR="00627653" w:rsidRPr="007E0B6E" w:rsidRDefault="00627653" w:rsidP="00627653">
      <w:pPr>
        <w:pStyle w:val="ProductList-Body"/>
        <w:tabs>
          <w:tab w:val="clear" w:pos="158"/>
          <w:tab w:val="left" w:pos="180"/>
        </w:tabs>
        <w:rPr>
          <w:rFonts w:eastAsiaTheme="majorEastAsia"/>
        </w:rPr>
      </w:pPr>
      <w:r w:rsidRPr="007E0B6E">
        <w:rPr>
          <w:rFonts w:eastAsiaTheme="majorEastAsia"/>
        </w:rPr>
        <w:t>在各金额承诺发票生效前，不应用其发票金额。</w:t>
      </w:r>
    </w:p>
    <w:p w14:paraId="3B1C3DB7" w14:textId="77777777" w:rsidR="00627653" w:rsidRPr="00AB79CF" w:rsidRDefault="00627653" w:rsidP="00627653">
      <w:pPr>
        <w:pStyle w:val="ProductList-Body"/>
        <w:tabs>
          <w:tab w:val="clear" w:pos="158"/>
          <w:tab w:val="left" w:pos="180"/>
        </w:tabs>
        <w:rPr>
          <w:rFonts w:eastAsiaTheme="majorEastAsia"/>
          <w:sz w:val="16"/>
          <w:szCs w:val="16"/>
        </w:rPr>
      </w:pPr>
    </w:p>
    <w:p w14:paraId="3B1C3DB8" w14:textId="77777777" w:rsidR="00627653" w:rsidRPr="007E0B6E" w:rsidRDefault="00627653" w:rsidP="00627653">
      <w:pPr>
        <w:pStyle w:val="ProductList-Body"/>
        <w:tabs>
          <w:tab w:val="clear" w:pos="158"/>
          <w:tab w:val="left" w:pos="180"/>
        </w:tabs>
        <w:rPr>
          <w:rFonts w:eastAsiaTheme="majorEastAsia"/>
        </w:rPr>
      </w:pPr>
      <w:r w:rsidRPr="007E0B6E">
        <w:rPr>
          <w:rFonts w:eastAsiaTheme="majorEastAsia"/>
        </w:rPr>
        <w:t>客户可以通过下达更多订单来随时增加其金额承诺。年度承诺将增加为：附加订单的金额乘以十二再除去下达附加订单所在年份中剩余的整月数。</w:t>
      </w:r>
    </w:p>
    <w:p w14:paraId="3B1C3DB9" w14:textId="77777777" w:rsidR="00627653" w:rsidRPr="00AB79CF" w:rsidRDefault="00627653" w:rsidP="00627653">
      <w:pPr>
        <w:pStyle w:val="ProductList-Body"/>
        <w:tabs>
          <w:tab w:val="clear" w:pos="158"/>
          <w:tab w:val="left" w:pos="180"/>
        </w:tabs>
        <w:rPr>
          <w:rFonts w:eastAsiaTheme="majorEastAsia"/>
          <w:sz w:val="16"/>
          <w:szCs w:val="16"/>
        </w:rPr>
      </w:pPr>
    </w:p>
    <w:p w14:paraId="3B1C3DBA" w14:textId="77777777" w:rsidR="00627653" w:rsidRPr="007E0B6E" w:rsidRDefault="00627653" w:rsidP="00627653">
      <w:pPr>
        <w:pStyle w:val="ProductList-Body"/>
        <w:tabs>
          <w:tab w:val="clear" w:pos="158"/>
          <w:tab w:val="left" w:pos="180"/>
        </w:tabs>
        <w:rPr>
          <w:rFonts w:eastAsiaTheme="majorEastAsia"/>
        </w:rPr>
      </w:pPr>
      <w:r w:rsidRPr="007E0B6E">
        <w:rPr>
          <w:rFonts w:eastAsiaTheme="majorEastAsia"/>
        </w:rPr>
        <w:t>客户可以通知经销商减少未来任何登记周年日的金额承诺，经销商必须在登记周年日之前处理此请求。</w:t>
      </w:r>
    </w:p>
    <w:p w14:paraId="3B1C3DBB" w14:textId="77777777" w:rsidR="00627653" w:rsidRPr="00AB79CF" w:rsidRDefault="00627653" w:rsidP="00627653">
      <w:pPr>
        <w:pStyle w:val="ProductList-Body"/>
        <w:tabs>
          <w:tab w:val="clear" w:pos="158"/>
          <w:tab w:val="left" w:pos="180"/>
        </w:tabs>
        <w:rPr>
          <w:rFonts w:eastAsiaTheme="majorEastAsia"/>
          <w:sz w:val="16"/>
          <w:szCs w:val="16"/>
        </w:rPr>
      </w:pPr>
    </w:p>
    <w:p w14:paraId="3B1C3DBC" w14:textId="77777777" w:rsidR="00627653" w:rsidRPr="007E0B6E" w:rsidRDefault="00627653" w:rsidP="00627653">
      <w:pPr>
        <w:pStyle w:val="ProductList-Body"/>
        <w:tabs>
          <w:tab w:val="clear" w:pos="158"/>
          <w:tab w:val="left" w:pos="180"/>
        </w:tabs>
        <w:rPr>
          <w:rFonts w:eastAsiaTheme="majorEastAsia"/>
        </w:rPr>
      </w:pPr>
      <w:r w:rsidRPr="007E0B6E">
        <w:rPr>
          <w:rFonts w:eastAsiaTheme="majorEastAsia"/>
        </w:rPr>
        <w:t>客户每年必须在每年登记周年日前一个月的最后一天前用完自己的已分配年度承诺。已分配年度承诺的所有未使用的部分将不会延续，都将作废。</w:t>
      </w:r>
    </w:p>
    <w:p w14:paraId="3B1C3DBD" w14:textId="77777777" w:rsidR="00627653" w:rsidRPr="00AB79CF" w:rsidRDefault="00627653" w:rsidP="00627653">
      <w:pPr>
        <w:pStyle w:val="ProductList-Body"/>
        <w:tabs>
          <w:tab w:val="clear" w:pos="158"/>
          <w:tab w:val="left" w:pos="180"/>
        </w:tabs>
        <w:rPr>
          <w:rFonts w:eastAsiaTheme="majorEastAsia"/>
          <w:sz w:val="16"/>
          <w:szCs w:val="16"/>
        </w:rPr>
      </w:pPr>
    </w:p>
    <w:p w14:paraId="3B1C3DBE" w14:textId="77777777" w:rsidR="00627653" w:rsidRPr="007E0B6E" w:rsidRDefault="00627653" w:rsidP="00627653">
      <w:pPr>
        <w:pStyle w:val="ProductList-Body"/>
        <w:tabs>
          <w:tab w:val="clear" w:pos="158"/>
          <w:tab w:val="left" w:pos="180"/>
        </w:tabs>
        <w:rPr>
          <w:rFonts w:eastAsiaTheme="majorEastAsia"/>
        </w:rPr>
      </w:pPr>
      <w:r w:rsidRPr="007E0B6E">
        <w:rPr>
          <w:rFonts w:eastAsiaTheme="majorEastAsia"/>
        </w:rPr>
        <w:t>客户可以在每年登记周年日前一个月的最后一天前充分利用消费额度。消费额度的所有未使用的部分将不会延续，都将作废。</w:t>
      </w:r>
    </w:p>
    <w:p w14:paraId="3B1C3DBF" w14:textId="77777777" w:rsidR="00627653" w:rsidRPr="00AB79CF" w:rsidRDefault="00627653" w:rsidP="00627653">
      <w:pPr>
        <w:pStyle w:val="ProductList-Body"/>
        <w:tabs>
          <w:tab w:val="clear" w:pos="158"/>
          <w:tab w:val="left" w:pos="180"/>
        </w:tabs>
        <w:rPr>
          <w:rFonts w:eastAsiaTheme="majorEastAsia"/>
          <w:sz w:val="16"/>
          <w:szCs w:val="16"/>
        </w:rPr>
      </w:pPr>
    </w:p>
    <w:p w14:paraId="3B1C3DC0" w14:textId="77777777" w:rsidR="00627653" w:rsidRPr="007E0B6E" w:rsidRDefault="00627653" w:rsidP="00627653">
      <w:pPr>
        <w:pStyle w:val="ProductList-Body"/>
        <w:tabs>
          <w:tab w:val="clear" w:pos="158"/>
          <w:tab w:val="left" w:pos="180"/>
        </w:tabs>
        <w:rPr>
          <w:rFonts w:eastAsiaTheme="majorEastAsia"/>
        </w:rPr>
      </w:pPr>
      <w:r w:rsidRPr="007E0B6E">
        <w:rPr>
          <w:rFonts w:eastAsiaTheme="majorEastAsia"/>
        </w:rPr>
        <w:t>作为服务器和云许可登记表的一部分，尚未订购</w:t>
      </w:r>
      <w:r w:rsidRPr="007E0B6E">
        <w:rPr>
          <w:rFonts w:eastAsiaTheme="majorEastAsia"/>
        </w:rPr>
        <w:t xml:space="preserve"> Microsoft Azure </w:t>
      </w:r>
      <w:r w:rsidRPr="007E0B6E">
        <w:rPr>
          <w:rFonts w:eastAsiaTheme="majorEastAsia"/>
        </w:rPr>
        <w:t>服务作为其许可登记表一部分的客户将收到微软邀请他们根据其许可登记表配置</w:t>
      </w:r>
      <w:r w:rsidRPr="007E0B6E">
        <w:rPr>
          <w:rFonts w:eastAsiaTheme="majorEastAsia"/>
        </w:rPr>
        <w:t xml:space="preserve"> Microsoft Azure </w:t>
      </w:r>
      <w:r w:rsidRPr="007E0B6E">
        <w:rPr>
          <w:rFonts w:eastAsiaTheme="majorEastAsia"/>
        </w:rPr>
        <w:t>服务且无需金额承诺的激活电子邮件。登记的关联公司的企业中唯一允许以此方式激活服务的个人是通知联系人</w:t>
      </w:r>
      <w:r w:rsidRPr="007E0B6E">
        <w:rPr>
          <w:rFonts w:eastAsiaTheme="majorEastAsia"/>
        </w:rPr>
        <w:t>/</w:t>
      </w:r>
      <w:r w:rsidRPr="007E0B6E">
        <w:rPr>
          <w:rFonts w:eastAsiaTheme="majorEastAsia"/>
        </w:rPr>
        <w:t>在线管理员。在书面通知微软后，即可禁用服务。</w:t>
      </w:r>
    </w:p>
    <w:p w14:paraId="3B1C3DC1" w14:textId="77777777" w:rsidR="00627653" w:rsidRPr="00AB79CF" w:rsidRDefault="00627653" w:rsidP="00627653">
      <w:pPr>
        <w:pStyle w:val="ProductList-Body"/>
        <w:tabs>
          <w:tab w:val="clear" w:pos="158"/>
          <w:tab w:val="left" w:pos="180"/>
        </w:tabs>
        <w:rPr>
          <w:rFonts w:eastAsiaTheme="majorEastAsia"/>
          <w:sz w:val="16"/>
          <w:szCs w:val="16"/>
        </w:rPr>
      </w:pPr>
    </w:p>
    <w:p w14:paraId="3B1C3DC2" w14:textId="77777777" w:rsidR="00627653" w:rsidRPr="007E0B6E" w:rsidRDefault="00627653" w:rsidP="00627653">
      <w:pPr>
        <w:pStyle w:val="ProductList-Body"/>
        <w:tabs>
          <w:tab w:val="clear" w:pos="158"/>
          <w:tab w:val="left" w:pos="180"/>
        </w:tabs>
        <w:rPr>
          <w:rFonts w:eastAsiaTheme="majorEastAsia"/>
          <w:b/>
        </w:rPr>
      </w:pPr>
      <w:r w:rsidRPr="007E0B6E">
        <w:rPr>
          <w:rFonts w:eastAsiaTheme="majorEastAsia"/>
          <w:b/>
          <w:color w:val="00188F"/>
        </w:rPr>
        <w:t>定价</w:t>
      </w:r>
    </w:p>
    <w:p w14:paraId="3B1C3DC3" w14:textId="77777777" w:rsidR="00627653" w:rsidRPr="007E0B6E" w:rsidRDefault="00627653" w:rsidP="00627653">
      <w:pPr>
        <w:pStyle w:val="ProductList-Body"/>
        <w:tabs>
          <w:tab w:val="clear" w:pos="158"/>
          <w:tab w:val="left" w:pos="180"/>
        </w:tabs>
        <w:rPr>
          <w:rFonts w:eastAsiaTheme="majorEastAsia"/>
          <w:color w:val="000000" w:themeColor="text1"/>
          <w:sz w:val="20"/>
          <w:szCs w:val="20"/>
        </w:rPr>
      </w:pPr>
      <w:r w:rsidRPr="007E0B6E">
        <w:rPr>
          <w:rFonts w:eastAsiaTheme="majorEastAsia"/>
        </w:rPr>
        <w:t>消费价格将根据登记的关联公司的企业许可登记表、企业订购许可登记表、选择协议、选择附加协议或服务器和云许可登记表的服务器产品组价格水平以及截至生效日期时的四种价格水平（</w:t>
      </w:r>
      <w:r w:rsidRPr="007E0B6E">
        <w:rPr>
          <w:rFonts w:eastAsiaTheme="majorEastAsia"/>
        </w:rPr>
        <w:t>A</w:t>
      </w:r>
      <w:r w:rsidRPr="007E0B6E">
        <w:rPr>
          <w:rFonts w:eastAsiaTheme="majorEastAsia"/>
        </w:rPr>
        <w:t>、</w:t>
      </w:r>
      <w:r w:rsidRPr="007E0B6E">
        <w:rPr>
          <w:rFonts w:eastAsiaTheme="majorEastAsia"/>
        </w:rPr>
        <w:t>B</w:t>
      </w:r>
      <w:r w:rsidRPr="007E0B6E">
        <w:rPr>
          <w:rFonts w:eastAsiaTheme="majorEastAsia"/>
        </w:rPr>
        <w:t>、</w:t>
      </w:r>
      <w:r w:rsidRPr="007E0B6E">
        <w:rPr>
          <w:rFonts w:eastAsiaTheme="majorEastAsia"/>
        </w:rPr>
        <w:t xml:space="preserve">C </w:t>
      </w:r>
      <w:r w:rsidRPr="007E0B6E">
        <w:rPr>
          <w:rFonts w:eastAsiaTheme="majorEastAsia"/>
        </w:rPr>
        <w:t>和</w:t>
      </w:r>
      <w:r w:rsidRPr="007E0B6E">
        <w:rPr>
          <w:rFonts w:eastAsiaTheme="majorEastAsia"/>
        </w:rPr>
        <w:t xml:space="preserve"> D</w:t>
      </w:r>
      <w:r w:rsidRPr="007E0B6E">
        <w:rPr>
          <w:rFonts w:eastAsiaTheme="majorEastAsia"/>
        </w:rPr>
        <w:t>）来确定。如果登记的关联公司不具有企业许可登记表、企业订购许可登记表、选择协议、选择附加协议或服务器和云许可登记表，则将适用价格水平</w:t>
      </w:r>
      <w:r w:rsidRPr="007E0B6E">
        <w:rPr>
          <w:rFonts w:eastAsiaTheme="majorEastAsia"/>
        </w:rPr>
        <w:t xml:space="preserve"> A</w:t>
      </w:r>
      <w:r w:rsidRPr="007E0B6E">
        <w:rPr>
          <w:rFonts w:eastAsiaTheme="majorEastAsia"/>
        </w:rPr>
        <w:t>。</w:t>
      </w:r>
    </w:p>
    <w:p w14:paraId="3B1C3DC4" w14:textId="77777777" w:rsidR="00627653" w:rsidRPr="00AB79CF" w:rsidRDefault="00627653" w:rsidP="00627653">
      <w:pPr>
        <w:pStyle w:val="ProductList-Body"/>
        <w:tabs>
          <w:tab w:val="clear" w:pos="158"/>
          <w:tab w:val="left" w:pos="180"/>
        </w:tabs>
        <w:rPr>
          <w:rFonts w:eastAsiaTheme="majorEastAsia"/>
          <w:sz w:val="16"/>
          <w:szCs w:val="16"/>
        </w:rPr>
      </w:pPr>
    </w:p>
    <w:p w14:paraId="3B1C3DC5" w14:textId="77777777" w:rsidR="00627653" w:rsidRPr="007E0B6E" w:rsidRDefault="00627653" w:rsidP="00627653">
      <w:pPr>
        <w:pStyle w:val="ProductList-Body"/>
        <w:tabs>
          <w:tab w:val="clear" w:pos="158"/>
          <w:tab w:val="left" w:pos="180"/>
        </w:tabs>
        <w:rPr>
          <w:rFonts w:eastAsiaTheme="majorEastAsia"/>
        </w:rPr>
      </w:pPr>
      <w:r w:rsidRPr="007E0B6E">
        <w:rPr>
          <w:rFonts w:eastAsiaTheme="majorEastAsia"/>
        </w:rPr>
        <w:t>在客户的登记有效期，微软可能会下调各个</w:t>
      </w:r>
      <w:r w:rsidRPr="007E0B6E">
        <w:rPr>
          <w:rFonts w:eastAsiaTheme="majorEastAsia"/>
        </w:rPr>
        <w:t xml:space="preserve"> Microsoft Azure </w:t>
      </w:r>
      <w:r w:rsidRPr="007E0B6E">
        <w:rPr>
          <w:rFonts w:eastAsiaTheme="majorEastAsia"/>
        </w:rPr>
        <w:t>服务的价格。对于直接从微软购买</w:t>
      </w:r>
      <w:r w:rsidRPr="007E0B6E">
        <w:rPr>
          <w:rFonts w:eastAsiaTheme="majorEastAsia"/>
        </w:rPr>
        <w:t xml:space="preserve"> Microsoft Azure </w:t>
      </w:r>
      <w:r w:rsidRPr="007E0B6E">
        <w:rPr>
          <w:rFonts w:eastAsiaTheme="majorEastAsia"/>
        </w:rPr>
        <w:t>服务的客户，客户价目表指示的价格可能会高于当时的价格。微软对于那些仍在有效期订购的客户可能会提供一些优惠。微软将会为客户提供此类更改的声明。</w:t>
      </w:r>
    </w:p>
    <w:p w14:paraId="3B1C3DC6" w14:textId="77777777" w:rsidR="00627653" w:rsidRPr="00AB79CF" w:rsidRDefault="00627653" w:rsidP="00627653">
      <w:pPr>
        <w:pStyle w:val="ProductList-Body"/>
        <w:tabs>
          <w:tab w:val="clear" w:pos="158"/>
          <w:tab w:val="left" w:pos="180"/>
        </w:tabs>
        <w:rPr>
          <w:rFonts w:eastAsiaTheme="majorEastAsia"/>
          <w:sz w:val="16"/>
          <w:szCs w:val="16"/>
        </w:rPr>
      </w:pPr>
    </w:p>
    <w:p w14:paraId="3B1C3DC7" w14:textId="77777777" w:rsidR="00627653" w:rsidRPr="007E0B6E" w:rsidRDefault="00627653" w:rsidP="00627653">
      <w:pPr>
        <w:pStyle w:val="ProductList-Body"/>
        <w:tabs>
          <w:tab w:val="clear" w:pos="158"/>
          <w:tab w:val="left" w:pos="180"/>
        </w:tabs>
        <w:rPr>
          <w:rFonts w:eastAsiaTheme="majorEastAsia"/>
          <w:color w:val="000000" w:themeColor="text1"/>
          <w:sz w:val="20"/>
          <w:szCs w:val="20"/>
        </w:rPr>
      </w:pPr>
      <w:r w:rsidRPr="007E0B6E">
        <w:rPr>
          <w:rFonts w:eastAsiaTheme="majorEastAsia"/>
        </w:rPr>
        <w:t>对于通过经销商购买的订购，其定价和付款方式均由客户与其经销商之间的协议决定。客户的经销商将提供有关</w:t>
      </w:r>
      <w:r w:rsidRPr="007E0B6E">
        <w:rPr>
          <w:rFonts w:eastAsiaTheme="majorEastAsia"/>
        </w:rPr>
        <w:t xml:space="preserve"> Microsoft Azure </w:t>
      </w:r>
      <w:r w:rsidRPr="007E0B6E">
        <w:rPr>
          <w:rFonts w:eastAsiaTheme="majorEastAsia"/>
        </w:rPr>
        <w:t>服务的订购流程的其他信息。所有</w:t>
      </w:r>
      <w:r w:rsidRPr="007E0B6E">
        <w:rPr>
          <w:rFonts w:eastAsiaTheme="majorEastAsia"/>
        </w:rPr>
        <w:t xml:space="preserve"> Microsoft Azure </w:t>
      </w:r>
      <w:r w:rsidRPr="007E0B6E">
        <w:rPr>
          <w:rFonts w:eastAsiaTheme="majorEastAsia"/>
        </w:rPr>
        <w:t>服务的定价和付费条款将受客户与其经销商之间的协议约束。微软可能会在客户的登记有效期内降低各个</w:t>
      </w:r>
      <w:r w:rsidRPr="007E0B6E">
        <w:rPr>
          <w:rFonts w:eastAsiaTheme="majorEastAsia"/>
        </w:rPr>
        <w:t xml:space="preserve"> Microsoft Azure </w:t>
      </w:r>
      <w:r w:rsidRPr="007E0B6E">
        <w:rPr>
          <w:rFonts w:eastAsiaTheme="majorEastAsia"/>
        </w:rPr>
        <w:t>服务的价格，会为仍处于有效期内的客户经销商提供优惠的价格。微软将会为客户的经销商提供此类更改的声明。客户实际支付的价格和任何价格变更是否适用由经销商和客户决定。</w:t>
      </w:r>
    </w:p>
    <w:p w14:paraId="3B1C3DC8" w14:textId="77777777" w:rsidR="00627653" w:rsidRPr="00AB79CF" w:rsidRDefault="00627653" w:rsidP="00627653">
      <w:pPr>
        <w:pStyle w:val="ProductList-Body"/>
        <w:tabs>
          <w:tab w:val="clear" w:pos="158"/>
          <w:tab w:val="left" w:pos="180"/>
        </w:tabs>
        <w:rPr>
          <w:rFonts w:eastAsiaTheme="majorEastAsia"/>
          <w:b/>
          <w:sz w:val="16"/>
          <w:szCs w:val="16"/>
        </w:rPr>
      </w:pPr>
    </w:p>
    <w:p w14:paraId="3B1C3DC9" w14:textId="77777777" w:rsidR="00627653" w:rsidRPr="007E0B6E" w:rsidRDefault="00627653" w:rsidP="00627653">
      <w:pPr>
        <w:pStyle w:val="ProductList-Body"/>
        <w:tabs>
          <w:tab w:val="clear" w:pos="158"/>
          <w:tab w:val="left" w:pos="180"/>
        </w:tabs>
        <w:rPr>
          <w:rFonts w:eastAsiaTheme="majorEastAsia"/>
          <w:b/>
        </w:rPr>
      </w:pPr>
      <w:r w:rsidRPr="007E0B6E">
        <w:rPr>
          <w:rFonts w:eastAsiaTheme="majorEastAsia"/>
          <w:b/>
          <w:color w:val="00188F"/>
        </w:rPr>
        <w:t>付款和费用</w:t>
      </w:r>
      <w:r w:rsidRPr="007E0B6E">
        <w:rPr>
          <w:rFonts w:eastAsiaTheme="majorEastAsia"/>
          <w:b/>
        </w:rPr>
        <w:t xml:space="preserve"> </w:t>
      </w:r>
    </w:p>
    <w:p w14:paraId="3B1C3DCA" w14:textId="77777777" w:rsidR="00627653" w:rsidRPr="007E0B6E" w:rsidRDefault="00627653" w:rsidP="00627653">
      <w:pPr>
        <w:pStyle w:val="ProductList-Body"/>
        <w:tabs>
          <w:tab w:val="clear" w:pos="158"/>
          <w:tab w:val="left" w:pos="180"/>
        </w:tabs>
        <w:rPr>
          <w:rFonts w:eastAsiaTheme="majorEastAsia"/>
        </w:rPr>
      </w:pPr>
      <w:r w:rsidRPr="007E0B6E">
        <w:rPr>
          <w:rFonts w:eastAsiaTheme="majorEastAsia"/>
        </w:rPr>
        <w:t>支付价格等于消费价格。</w:t>
      </w:r>
    </w:p>
    <w:p w14:paraId="3B1C3DCB" w14:textId="77777777" w:rsidR="00627653" w:rsidRPr="00AB79CF" w:rsidRDefault="00627653" w:rsidP="00627653">
      <w:pPr>
        <w:pStyle w:val="ProductList-Body"/>
        <w:tabs>
          <w:tab w:val="clear" w:pos="158"/>
          <w:tab w:val="left" w:pos="180"/>
        </w:tabs>
        <w:rPr>
          <w:rFonts w:eastAsiaTheme="majorEastAsia"/>
          <w:sz w:val="16"/>
          <w:szCs w:val="16"/>
        </w:rPr>
      </w:pPr>
    </w:p>
    <w:p w14:paraId="3B1C3DCC" w14:textId="77777777" w:rsidR="00627653" w:rsidRPr="007E0B6E" w:rsidRDefault="00627653" w:rsidP="006B0342">
      <w:pPr>
        <w:pStyle w:val="ProductList-Body"/>
        <w:tabs>
          <w:tab w:val="clear" w:pos="158"/>
          <w:tab w:val="left" w:pos="180"/>
        </w:tabs>
        <w:rPr>
          <w:rFonts w:eastAsiaTheme="majorEastAsia"/>
        </w:rPr>
      </w:pPr>
      <w:r w:rsidRPr="007E0B6E">
        <w:rPr>
          <w:rFonts w:eastAsiaTheme="majorEastAsia"/>
        </w:rPr>
        <w:t>消费额度等于已分配年度承诺的</w:t>
      </w:r>
      <w:r w:rsidRPr="007E0B6E">
        <w:rPr>
          <w:rFonts w:eastAsiaTheme="majorEastAsia"/>
        </w:rPr>
        <w:t xml:space="preserve"> 50%</w:t>
      </w:r>
      <w:r w:rsidRPr="007E0B6E">
        <w:rPr>
          <w:rFonts w:eastAsiaTheme="majorEastAsia"/>
        </w:rPr>
        <w:t>。例如，对于</w:t>
      </w:r>
      <w:r w:rsidRPr="007E0B6E">
        <w:rPr>
          <w:rFonts w:eastAsiaTheme="majorEastAsia"/>
        </w:rPr>
        <w:t xml:space="preserve"> $100000 </w:t>
      </w:r>
      <w:r w:rsidRPr="007E0B6E">
        <w:rPr>
          <w:rFonts w:eastAsiaTheme="majorEastAsia"/>
        </w:rPr>
        <w:t>的已分配年度承诺，消费额度等于</w:t>
      </w:r>
      <w:r w:rsidRPr="007E0B6E">
        <w:rPr>
          <w:rFonts w:eastAsiaTheme="majorEastAsia"/>
        </w:rPr>
        <w:t xml:space="preserve"> $50000</w:t>
      </w:r>
      <w:r w:rsidRPr="007E0B6E">
        <w:rPr>
          <w:rFonts w:eastAsiaTheme="majorEastAsia"/>
        </w:rPr>
        <w:t>。</w:t>
      </w:r>
    </w:p>
    <w:p w14:paraId="3B1C3DCD" w14:textId="77777777" w:rsidR="00627653" w:rsidRPr="00AB79CF" w:rsidRDefault="00627653" w:rsidP="00627653">
      <w:pPr>
        <w:pStyle w:val="ProductList-Body"/>
        <w:tabs>
          <w:tab w:val="clear" w:pos="158"/>
          <w:tab w:val="left" w:pos="180"/>
        </w:tabs>
        <w:rPr>
          <w:rFonts w:eastAsiaTheme="majorEastAsia"/>
          <w:sz w:val="16"/>
          <w:szCs w:val="16"/>
        </w:rPr>
      </w:pPr>
    </w:p>
    <w:p w14:paraId="3B1C3DCE" w14:textId="77777777" w:rsidR="00627653" w:rsidRPr="007E0B6E" w:rsidRDefault="00627653" w:rsidP="00627653">
      <w:pPr>
        <w:pStyle w:val="ProductList-Body"/>
        <w:tabs>
          <w:tab w:val="clear" w:pos="158"/>
          <w:tab w:val="left" w:pos="180"/>
        </w:tabs>
        <w:rPr>
          <w:rFonts w:eastAsiaTheme="majorEastAsia"/>
        </w:rPr>
      </w:pPr>
      <w:r w:rsidRPr="007E0B6E">
        <w:rPr>
          <w:rFonts w:eastAsiaTheme="majorEastAsia"/>
        </w:rPr>
        <w:t>第一个已分配年度承诺的发票将会立即开具，未来的已分配年度承诺将在许可登记表生效日期的周年日开具发票。或者，客户可以选择在下达初始订单时支付所有金额承诺。</w:t>
      </w:r>
    </w:p>
    <w:p w14:paraId="3B1C3DCF" w14:textId="77777777" w:rsidR="00627653" w:rsidRPr="00AB79CF" w:rsidRDefault="00627653" w:rsidP="00627653">
      <w:pPr>
        <w:pStyle w:val="ProductList-Body"/>
        <w:tabs>
          <w:tab w:val="clear" w:pos="158"/>
          <w:tab w:val="left" w:pos="180"/>
        </w:tabs>
        <w:rPr>
          <w:rFonts w:eastAsiaTheme="majorEastAsia"/>
          <w:sz w:val="16"/>
          <w:szCs w:val="16"/>
        </w:rPr>
      </w:pPr>
    </w:p>
    <w:p w14:paraId="3B1C3DD0" w14:textId="77777777" w:rsidR="00627653" w:rsidRPr="007E0B6E" w:rsidRDefault="00627653" w:rsidP="00627653">
      <w:pPr>
        <w:pStyle w:val="ProductList-Body"/>
        <w:tabs>
          <w:tab w:val="clear" w:pos="158"/>
          <w:tab w:val="left" w:pos="180"/>
        </w:tabs>
        <w:rPr>
          <w:rFonts w:eastAsiaTheme="majorEastAsia"/>
        </w:rPr>
      </w:pPr>
      <w:r w:rsidRPr="007E0B6E">
        <w:rPr>
          <w:rFonts w:eastAsiaTheme="majorEastAsia"/>
        </w:rPr>
        <w:t>微软每个月都会从已分配年度承诺中扣除使用</w:t>
      </w:r>
      <w:r w:rsidRPr="007E0B6E">
        <w:rPr>
          <w:rFonts w:eastAsiaTheme="majorEastAsia"/>
        </w:rPr>
        <w:t xml:space="preserve"> Microsoft Azure </w:t>
      </w:r>
      <w:r w:rsidRPr="007E0B6E">
        <w:rPr>
          <w:rFonts w:eastAsiaTheme="majorEastAsia"/>
        </w:rPr>
        <w:t>服务所需支付的金额。客户的已分配年度承诺余额用完后，将按消费价格对任何额外的使用量开具发票。</w:t>
      </w:r>
    </w:p>
    <w:p w14:paraId="3B1C3DD1" w14:textId="77777777" w:rsidR="00627653" w:rsidRPr="00AB79CF" w:rsidRDefault="00627653" w:rsidP="00627653">
      <w:pPr>
        <w:pStyle w:val="ProductList-Body"/>
        <w:tabs>
          <w:tab w:val="clear" w:pos="158"/>
          <w:tab w:val="left" w:pos="180"/>
        </w:tabs>
        <w:rPr>
          <w:rFonts w:eastAsiaTheme="majorEastAsia"/>
          <w:sz w:val="16"/>
          <w:szCs w:val="16"/>
        </w:rPr>
      </w:pPr>
    </w:p>
    <w:p w14:paraId="3B1C3DD2" w14:textId="77777777" w:rsidR="00627653" w:rsidRPr="007E0B6E" w:rsidRDefault="00627653" w:rsidP="00627653">
      <w:pPr>
        <w:pStyle w:val="ProductList-Body"/>
        <w:tabs>
          <w:tab w:val="clear" w:pos="158"/>
          <w:tab w:val="left" w:pos="180"/>
        </w:tabs>
        <w:rPr>
          <w:rFonts w:eastAsiaTheme="majorEastAsia"/>
        </w:rPr>
      </w:pPr>
      <w:r w:rsidRPr="007E0B6E">
        <w:rPr>
          <w:rFonts w:eastAsiaTheme="majorEastAsia"/>
        </w:rPr>
        <w:t>如果直接企业许可登记表客户的使用量高于已分配年度承诺加上消费额度，则将在许可登记表季度末按消费价格为超出已分配年度承诺的所有使用量向客户或其经销商开具发票。</w:t>
      </w:r>
    </w:p>
    <w:p w14:paraId="3B1C3DD3" w14:textId="77777777" w:rsidR="00627653" w:rsidRPr="00AB79CF" w:rsidRDefault="00627653" w:rsidP="00627653">
      <w:pPr>
        <w:pStyle w:val="ProductList-Body"/>
        <w:tabs>
          <w:tab w:val="clear" w:pos="158"/>
          <w:tab w:val="left" w:pos="180"/>
        </w:tabs>
        <w:rPr>
          <w:rFonts w:eastAsiaTheme="majorEastAsia"/>
          <w:sz w:val="16"/>
          <w:szCs w:val="16"/>
        </w:rPr>
      </w:pPr>
    </w:p>
    <w:p w14:paraId="3B1C3DD4" w14:textId="77777777" w:rsidR="00627653" w:rsidRPr="007E0B6E" w:rsidRDefault="00627653" w:rsidP="00627653">
      <w:pPr>
        <w:pStyle w:val="ProductList-Body"/>
        <w:tabs>
          <w:tab w:val="clear" w:pos="158"/>
          <w:tab w:val="left" w:pos="180"/>
        </w:tabs>
        <w:rPr>
          <w:rFonts w:eastAsiaTheme="majorEastAsia"/>
        </w:rPr>
      </w:pPr>
      <w:r w:rsidRPr="007E0B6E">
        <w:rPr>
          <w:rFonts w:eastAsiaTheme="majorEastAsia"/>
        </w:rPr>
        <w:t>如果直接企业许可登记表客户的使用量低于已分配年度承诺加上消费额度，则将在第</w:t>
      </w:r>
      <w:r w:rsidRPr="007E0B6E">
        <w:rPr>
          <w:rFonts w:eastAsiaTheme="majorEastAsia"/>
        </w:rPr>
        <w:t xml:space="preserve"> 1 </w:t>
      </w:r>
      <w:r w:rsidRPr="007E0B6E">
        <w:rPr>
          <w:rFonts w:eastAsiaTheme="majorEastAsia"/>
        </w:rPr>
        <w:t>年和第</w:t>
      </w:r>
      <w:r w:rsidRPr="007E0B6E">
        <w:rPr>
          <w:rFonts w:eastAsiaTheme="majorEastAsia"/>
        </w:rPr>
        <w:t xml:space="preserve"> 2 </w:t>
      </w:r>
      <w:r w:rsidRPr="007E0B6E">
        <w:rPr>
          <w:rFonts w:eastAsiaTheme="majorEastAsia"/>
        </w:rPr>
        <w:t>年许可登记表生效日期的周年日以及在第</w:t>
      </w:r>
      <w:r w:rsidRPr="007E0B6E">
        <w:rPr>
          <w:rFonts w:eastAsiaTheme="majorEastAsia"/>
        </w:rPr>
        <w:t xml:space="preserve"> 3 </w:t>
      </w:r>
      <w:r w:rsidRPr="007E0B6E">
        <w:rPr>
          <w:rFonts w:eastAsiaTheme="majorEastAsia"/>
        </w:rPr>
        <w:t>年订购期结束时，按消费价格为超出已分配年度承诺的所有使用量向客户或其经销商开具发票。</w:t>
      </w:r>
    </w:p>
    <w:p w14:paraId="3B1C3DD5" w14:textId="77777777" w:rsidR="00627653" w:rsidRPr="00AB79CF" w:rsidRDefault="00627653" w:rsidP="00627653">
      <w:pPr>
        <w:pStyle w:val="ProductList-Body"/>
        <w:tabs>
          <w:tab w:val="clear" w:pos="158"/>
          <w:tab w:val="left" w:pos="180"/>
        </w:tabs>
        <w:rPr>
          <w:rFonts w:eastAsiaTheme="majorEastAsia"/>
          <w:sz w:val="8"/>
          <w:szCs w:val="8"/>
        </w:rPr>
      </w:pPr>
    </w:p>
    <w:p w14:paraId="3B1C3DD6" w14:textId="77777777" w:rsidR="00627653" w:rsidRPr="007E0B6E" w:rsidRDefault="00627653" w:rsidP="00627653">
      <w:pPr>
        <w:pStyle w:val="ProductList-Body"/>
        <w:tabs>
          <w:tab w:val="clear" w:pos="158"/>
          <w:tab w:val="left" w:pos="180"/>
        </w:tabs>
        <w:rPr>
          <w:rFonts w:eastAsiaTheme="majorEastAsia"/>
        </w:rPr>
      </w:pPr>
      <w:r w:rsidRPr="007E0B6E">
        <w:rPr>
          <w:rFonts w:eastAsiaTheme="majorEastAsia"/>
        </w:rPr>
        <w:t>在客户订购期到期或终止后，所有</w:t>
      </w:r>
      <w:r w:rsidRPr="007E0B6E">
        <w:rPr>
          <w:rFonts w:eastAsiaTheme="majorEastAsia"/>
        </w:rPr>
        <w:t xml:space="preserve"> Microsoft Azure </w:t>
      </w:r>
      <w:r w:rsidRPr="007E0B6E">
        <w:rPr>
          <w:rFonts w:eastAsiaTheme="majorEastAsia"/>
        </w:rPr>
        <w:t>服务的使用将会以当时的消费率按季度向客户或其经销商开具发票。</w:t>
      </w:r>
    </w:p>
    <w:p w14:paraId="3B1C3DD7" w14:textId="77777777" w:rsidR="00627653" w:rsidRPr="007E0B6E" w:rsidRDefault="00627653" w:rsidP="00627653">
      <w:pPr>
        <w:pStyle w:val="ProductList-Body"/>
        <w:tabs>
          <w:tab w:val="clear" w:pos="158"/>
          <w:tab w:val="left" w:pos="180"/>
        </w:tabs>
        <w:rPr>
          <w:rFonts w:eastAsiaTheme="majorEastAsia"/>
        </w:rPr>
      </w:pPr>
    </w:p>
    <w:p w14:paraId="3B1C3DD8" w14:textId="77777777" w:rsidR="00627653" w:rsidRPr="007E0B6E" w:rsidRDefault="00627653" w:rsidP="00627653">
      <w:pPr>
        <w:pStyle w:val="ProductList-Body"/>
        <w:tabs>
          <w:tab w:val="clear" w:pos="158"/>
          <w:tab w:val="left" w:pos="180"/>
        </w:tabs>
        <w:rPr>
          <w:rFonts w:eastAsiaTheme="majorEastAsia"/>
        </w:rPr>
      </w:pPr>
      <w:r w:rsidRPr="007E0B6E">
        <w:rPr>
          <w:rFonts w:eastAsiaTheme="majorEastAsia"/>
        </w:rPr>
        <w:t>将以消费率按季度向配置</w:t>
      </w:r>
      <w:r w:rsidRPr="007E0B6E">
        <w:rPr>
          <w:rFonts w:eastAsiaTheme="majorEastAsia"/>
        </w:rPr>
        <w:t xml:space="preserve"> Azure </w:t>
      </w:r>
      <w:r w:rsidRPr="007E0B6E">
        <w:rPr>
          <w:rFonts w:eastAsiaTheme="majorEastAsia"/>
        </w:rPr>
        <w:t>时未做出金额承诺的客户开具发票。</w:t>
      </w:r>
    </w:p>
    <w:p w14:paraId="3B1C3DD9" w14:textId="77777777" w:rsidR="00627653" w:rsidRPr="007E0B6E" w:rsidRDefault="00627653" w:rsidP="00627653">
      <w:pPr>
        <w:pStyle w:val="ProductList-Body"/>
        <w:tabs>
          <w:tab w:val="clear" w:pos="158"/>
          <w:tab w:val="left" w:pos="180"/>
        </w:tabs>
        <w:rPr>
          <w:rFonts w:eastAsiaTheme="majorEastAsia"/>
          <w:b/>
        </w:rPr>
      </w:pPr>
    </w:p>
    <w:p w14:paraId="3B1C3DDA" w14:textId="77777777" w:rsidR="00627653" w:rsidRPr="007E0B6E" w:rsidRDefault="00627653" w:rsidP="00627653">
      <w:pPr>
        <w:pStyle w:val="ProductList-Body"/>
        <w:tabs>
          <w:tab w:val="clear" w:pos="158"/>
          <w:tab w:val="left" w:pos="180"/>
        </w:tabs>
        <w:rPr>
          <w:rFonts w:eastAsiaTheme="majorEastAsia"/>
          <w:b/>
        </w:rPr>
      </w:pPr>
      <w:r w:rsidRPr="007E0B6E">
        <w:rPr>
          <w:rFonts w:eastAsiaTheme="majorEastAsia"/>
          <w:b/>
          <w:color w:val="00188F"/>
        </w:rPr>
        <w:t xml:space="preserve">Microsoft Azure </w:t>
      </w:r>
      <w:r w:rsidRPr="007E0B6E">
        <w:rPr>
          <w:rFonts w:eastAsiaTheme="majorEastAsia"/>
          <w:b/>
          <w:color w:val="00188F"/>
        </w:rPr>
        <w:t>计算资源承诺</w:t>
      </w:r>
    </w:p>
    <w:p w14:paraId="3B1C3DDB" w14:textId="77777777" w:rsidR="00627653" w:rsidRPr="007E0B6E" w:rsidRDefault="00627653" w:rsidP="00627653">
      <w:pPr>
        <w:pStyle w:val="ProductList-Body"/>
        <w:tabs>
          <w:tab w:val="clear" w:pos="158"/>
          <w:tab w:val="left" w:pos="180"/>
        </w:tabs>
        <w:rPr>
          <w:rFonts w:eastAsiaTheme="majorEastAsia"/>
        </w:rPr>
      </w:pPr>
      <w:r w:rsidRPr="007E0B6E">
        <w:rPr>
          <w:rFonts w:eastAsiaTheme="majorEastAsia"/>
        </w:rPr>
        <w:t>对于</w:t>
      </w:r>
      <w:r w:rsidRPr="007E0B6E">
        <w:rPr>
          <w:rFonts w:eastAsiaTheme="majorEastAsia"/>
        </w:rPr>
        <w:t xml:space="preserve"> Microsoft Azure </w:t>
      </w:r>
      <w:r w:rsidRPr="007E0B6E">
        <w:rPr>
          <w:rFonts w:eastAsiaTheme="majorEastAsia"/>
        </w:rPr>
        <w:t>计算，微软同意向客户提供计算资源承诺。计算资源承诺将大于</w:t>
      </w:r>
      <w:r w:rsidRPr="007E0B6E">
        <w:rPr>
          <w:rFonts w:eastAsiaTheme="majorEastAsia"/>
        </w:rPr>
        <w:t xml:space="preserve"> (1) </w:t>
      </w:r>
      <w:r w:rsidRPr="007E0B6E">
        <w:rPr>
          <w:rFonts w:eastAsiaTheme="majorEastAsia"/>
        </w:rPr>
        <w:t>每个月</w:t>
      </w:r>
      <w:r w:rsidRPr="007E0B6E">
        <w:rPr>
          <w:rFonts w:eastAsiaTheme="majorEastAsia"/>
        </w:rPr>
        <w:t xml:space="preserve"> 50 </w:t>
      </w:r>
      <w:r w:rsidRPr="007E0B6E">
        <w:rPr>
          <w:rFonts w:eastAsiaTheme="majorEastAsia"/>
        </w:rPr>
        <w:t>个并发小型计算实例，或</w:t>
      </w:r>
      <w:r w:rsidRPr="007E0B6E">
        <w:rPr>
          <w:rFonts w:eastAsiaTheme="majorEastAsia"/>
        </w:rPr>
        <w:t xml:space="preserve"> (2) </w:t>
      </w:r>
      <w:r w:rsidRPr="007E0B6E">
        <w:rPr>
          <w:rFonts w:eastAsiaTheme="majorEastAsia"/>
        </w:rPr>
        <w:t>客户的估计计算使用量的</w:t>
      </w:r>
      <w:r w:rsidRPr="007E0B6E">
        <w:rPr>
          <w:rFonts w:eastAsiaTheme="majorEastAsia"/>
        </w:rPr>
        <w:t xml:space="preserve"> 125%</w:t>
      </w:r>
      <w:r w:rsidRPr="007E0B6E">
        <w:rPr>
          <w:rFonts w:eastAsiaTheme="majorEastAsia"/>
        </w:rPr>
        <w:t>（如下面计算所示）。</w:t>
      </w:r>
    </w:p>
    <w:p w14:paraId="3B1C3DDC" w14:textId="77777777" w:rsidR="00627653" w:rsidRPr="007E0B6E" w:rsidRDefault="00627653" w:rsidP="00627653">
      <w:pPr>
        <w:pStyle w:val="ProductList-Body"/>
        <w:tabs>
          <w:tab w:val="clear" w:pos="158"/>
          <w:tab w:val="left" w:pos="180"/>
        </w:tabs>
        <w:rPr>
          <w:rFonts w:eastAsiaTheme="majorEastAsia"/>
        </w:rPr>
      </w:pPr>
    </w:p>
    <w:p w14:paraId="3B1C3DDD" w14:textId="77777777" w:rsidR="00627653" w:rsidRPr="007E0B6E" w:rsidRDefault="00627653" w:rsidP="00627653">
      <w:pPr>
        <w:pStyle w:val="ProductList-Body"/>
        <w:tabs>
          <w:tab w:val="clear" w:pos="158"/>
          <w:tab w:val="left" w:pos="180"/>
        </w:tabs>
        <w:rPr>
          <w:rFonts w:eastAsiaTheme="majorEastAsia"/>
        </w:rPr>
      </w:pPr>
      <w:r w:rsidRPr="00FA57A9">
        <w:rPr>
          <w:rFonts w:ascii="SimSun" w:eastAsia="SimSun" w:hAnsi="SimSun"/>
        </w:rPr>
        <w:t>“</w:t>
      </w:r>
      <w:r w:rsidRPr="007E0B6E">
        <w:rPr>
          <w:rFonts w:eastAsiaTheme="majorEastAsia"/>
        </w:rPr>
        <w:t>估计计算使用量</w:t>
      </w:r>
      <w:r w:rsidRPr="00FA57A9">
        <w:rPr>
          <w:rFonts w:ascii="SimSun" w:eastAsia="SimSun" w:hAnsi="SimSun"/>
        </w:rPr>
        <w:t>”</w:t>
      </w:r>
      <w:r w:rsidRPr="007E0B6E">
        <w:rPr>
          <w:rFonts w:eastAsiaTheme="majorEastAsia"/>
        </w:rPr>
        <w:t>计算方式：将客户的金额承诺除以金额承诺涵盖的月数，再将得出的数值除以</w:t>
      </w:r>
      <w:r w:rsidRPr="007E0B6E">
        <w:rPr>
          <w:rFonts w:eastAsiaTheme="majorEastAsia"/>
        </w:rPr>
        <w:t xml:space="preserve"> Microsoft Azure </w:t>
      </w:r>
      <w:r w:rsidRPr="007E0B6E">
        <w:rPr>
          <w:rFonts w:eastAsiaTheme="majorEastAsia"/>
        </w:rPr>
        <w:t>计算服务的承诺价格。如果客户在登记有效期内向金额承诺增加资金，则相应地要重新计算估计计算使用量。如果客户的剩余金额承诺低于估计计算使用量的金额，则将相应地调低估计计算使用量，以便剩余的金额承诺等于估计计算使用量的金额。</w:t>
      </w:r>
    </w:p>
    <w:p w14:paraId="3B1C3DDE" w14:textId="77777777" w:rsidR="00627653" w:rsidRPr="007E0B6E" w:rsidRDefault="00627653" w:rsidP="00627653">
      <w:pPr>
        <w:pStyle w:val="ProductList-Body"/>
        <w:tabs>
          <w:tab w:val="clear" w:pos="158"/>
          <w:tab w:val="left" w:pos="180"/>
        </w:tabs>
        <w:rPr>
          <w:rFonts w:eastAsiaTheme="majorEastAsia"/>
        </w:rPr>
      </w:pPr>
    </w:p>
    <w:p w14:paraId="3B1C3DDF" w14:textId="77777777" w:rsidR="00627653" w:rsidRPr="007E0B6E" w:rsidRDefault="00627653" w:rsidP="00627653">
      <w:pPr>
        <w:pStyle w:val="ProductList-Body"/>
        <w:tabs>
          <w:tab w:val="clear" w:pos="158"/>
          <w:tab w:val="left" w:pos="180"/>
        </w:tabs>
        <w:rPr>
          <w:rFonts w:eastAsiaTheme="majorEastAsia"/>
        </w:rPr>
      </w:pPr>
      <w:r w:rsidRPr="007E0B6E">
        <w:rPr>
          <w:rFonts w:eastAsiaTheme="majorEastAsia"/>
        </w:rPr>
        <w:t>如果微软未能履行计算资源承诺，则微软将按承诺价格计算受影响的</w:t>
      </w:r>
      <w:r w:rsidRPr="007E0B6E">
        <w:rPr>
          <w:rFonts w:eastAsiaTheme="majorEastAsia"/>
        </w:rPr>
        <w:t xml:space="preserve"> Microsoft Azure </w:t>
      </w:r>
      <w:r w:rsidRPr="007E0B6E">
        <w:rPr>
          <w:rFonts w:eastAsiaTheme="majorEastAsia"/>
        </w:rPr>
        <w:t>计算服务的金额，并按此金额的</w:t>
      </w:r>
      <w:r w:rsidRPr="007E0B6E">
        <w:rPr>
          <w:rFonts w:eastAsiaTheme="majorEastAsia"/>
        </w:rPr>
        <w:t xml:space="preserve"> 25% </w:t>
      </w:r>
      <w:r w:rsidRPr="007E0B6E">
        <w:rPr>
          <w:rFonts w:eastAsiaTheme="majorEastAsia"/>
        </w:rPr>
        <w:t>向客户提供信用退款。此信用退款将不会超过实体的剩余金额承诺的总金额。如果此类服务欠缺还导致实体有资格依据服务级别协议获得服务信用退款，则实体仅能获得最高金额的补偿。</w:t>
      </w:r>
    </w:p>
    <w:p w14:paraId="3B1C3DE0" w14:textId="77777777" w:rsidR="00627653" w:rsidRPr="007E0B6E" w:rsidRDefault="00627653" w:rsidP="00627653">
      <w:pPr>
        <w:pStyle w:val="ProductList-Body"/>
        <w:tabs>
          <w:tab w:val="clear" w:pos="158"/>
          <w:tab w:val="left" w:pos="180"/>
        </w:tabs>
        <w:rPr>
          <w:rFonts w:eastAsiaTheme="majorEastAsia"/>
        </w:rPr>
      </w:pPr>
    </w:p>
    <w:p w14:paraId="3B1C3DE1" w14:textId="77777777" w:rsidR="00627653" w:rsidRPr="007E0B6E" w:rsidRDefault="00627653" w:rsidP="00627653">
      <w:pPr>
        <w:pStyle w:val="ProductList-Body"/>
        <w:tabs>
          <w:tab w:val="clear" w:pos="158"/>
          <w:tab w:val="left" w:pos="180"/>
        </w:tabs>
        <w:rPr>
          <w:rFonts w:eastAsiaTheme="majorEastAsia"/>
        </w:rPr>
      </w:pPr>
      <w:r w:rsidRPr="007E0B6E">
        <w:rPr>
          <w:rFonts w:eastAsiaTheme="majorEastAsia"/>
        </w:rPr>
        <w:t>所有超过计算资源承诺的</w:t>
      </w:r>
      <w:r w:rsidRPr="007E0B6E">
        <w:rPr>
          <w:rFonts w:eastAsiaTheme="majorEastAsia"/>
        </w:rPr>
        <w:t xml:space="preserve"> Microsoft Azure </w:t>
      </w:r>
      <w:r w:rsidRPr="007E0B6E">
        <w:rPr>
          <w:rFonts w:eastAsiaTheme="majorEastAsia"/>
        </w:rPr>
        <w:t>计算的使用都是在</w:t>
      </w:r>
      <w:r w:rsidRPr="00FA57A9">
        <w:rPr>
          <w:rFonts w:ascii="SimSun" w:eastAsia="SimSun" w:hAnsi="SimSun"/>
        </w:rPr>
        <w:t>“</w:t>
      </w:r>
      <w:r w:rsidRPr="007E0B6E">
        <w:rPr>
          <w:rFonts w:eastAsiaTheme="majorEastAsia"/>
        </w:rPr>
        <w:t>可用</w:t>
      </w:r>
      <w:r w:rsidRPr="00FA57A9">
        <w:rPr>
          <w:rFonts w:ascii="SimSun" w:eastAsia="SimSun" w:hAnsi="SimSun"/>
        </w:rPr>
        <w:t>”</w:t>
      </w:r>
      <w:r w:rsidRPr="007E0B6E">
        <w:rPr>
          <w:rFonts w:eastAsiaTheme="majorEastAsia"/>
        </w:rPr>
        <w:t>的基础上进行使用的。</w:t>
      </w:r>
      <w:r w:rsidRPr="007E0B6E">
        <w:rPr>
          <w:rFonts w:eastAsiaTheme="majorEastAsia"/>
        </w:rPr>
        <w:t xml:space="preserve">Microsoft Azure </w:t>
      </w:r>
      <w:r w:rsidRPr="007E0B6E">
        <w:rPr>
          <w:rFonts w:eastAsiaTheme="majorEastAsia"/>
        </w:rPr>
        <w:t>计算之外的所有</w:t>
      </w:r>
      <w:r w:rsidRPr="007E0B6E">
        <w:rPr>
          <w:rFonts w:eastAsiaTheme="majorEastAsia"/>
        </w:rPr>
        <w:t xml:space="preserve"> Microsoft Azure </w:t>
      </w:r>
      <w:r w:rsidRPr="007E0B6E">
        <w:rPr>
          <w:rFonts w:eastAsiaTheme="majorEastAsia"/>
        </w:rPr>
        <w:t>服务的使用都是在</w:t>
      </w:r>
      <w:r w:rsidRPr="00FA57A9">
        <w:rPr>
          <w:rFonts w:ascii="SimSun" w:eastAsia="SimSun" w:hAnsi="SimSun"/>
        </w:rPr>
        <w:t>“</w:t>
      </w:r>
      <w:r w:rsidRPr="007E0B6E">
        <w:rPr>
          <w:rFonts w:eastAsiaTheme="majorEastAsia"/>
        </w:rPr>
        <w:t>可用</w:t>
      </w:r>
      <w:r w:rsidRPr="00FA57A9">
        <w:rPr>
          <w:rFonts w:ascii="SimSun" w:eastAsia="SimSun" w:hAnsi="SimSun"/>
        </w:rPr>
        <w:t>”</w:t>
      </w:r>
      <w:r w:rsidRPr="007E0B6E">
        <w:rPr>
          <w:rFonts w:eastAsiaTheme="majorEastAsia"/>
        </w:rPr>
        <w:t>的基础上进行使用的。</w:t>
      </w:r>
    </w:p>
    <w:p w14:paraId="3B1C3DE2" w14:textId="77777777" w:rsidR="00627653" w:rsidRPr="007E0B6E" w:rsidRDefault="00627653" w:rsidP="00627653">
      <w:pPr>
        <w:pStyle w:val="ProductList-Body"/>
        <w:rPr>
          <w:rFonts w:eastAsiaTheme="majorEastAsia"/>
        </w:rPr>
      </w:pPr>
    </w:p>
    <w:p w14:paraId="3B1C3DE3" w14:textId="77777777" w:rsidR="00627653" w:rsidRPr="007E0B6E" w:rsidRDefault="00627653" w:rsidP="00627653">
      <w:pPr>
        <w:pStyle w:val="ProductList-Body"/>
        <w:rPr>
          <w:rFonts w:eastAsiaTheme="majorEastAsia"/>
          <w:color w:val="00188F"/>
        </w:rPr>
      </w:pPr>
      <w:r w:rsidRPr="007E0B6E">
        <w:rPr>
          <w:rFonts w:eastAsiaTheme="majorEastAsia"/>
          <w:b/>
          <w:color w:val="00188F"/>
        </w:rPr>
        <w:t>开放许可、开放式价值和开放式价值订购计划</w:t>
      </w:r>
    </w:p>
    <w:p w14:paraId="3B1C3DE4" w14:textId="77777777" w:rsidR="00627653" w:rsidRPr="007E0B6E" w:rsidRDefault="00627653" w:rsidP="00627653">
      <w:pPr>
        <w:pStyle w:val="ProductList-Body"/>
        <w:ind w:left="180"/>
        <w:rPr>
          <w:rFonts w:eastAsiaTheme="majorEastAsia"/>
          <w:b/>
          <w:color w:val="0070C0"/>
        </w:rPr>
      </w:pPr>
      <w:r w:rsidRPr="007E0B6E">
        <w:rPr>
          <w:rFonts w:eastAsiaTheme="majorEastAsia"/>
          <w:b/>
          <w:color w:val="00188F"/>
        </w:rPr>
        <w:t>定义</w:t>
      </w:r>
    </w:p>
    <w:p w14:paraId="3B1C3DE5" w14:textId="77777777" w:rsidR="00627653" w:rsidRPr="007E0B6E" w:rsidRDefault="00627653" w:rsidP="00627653">
      <w:pPr>
        <w:pStyle w:val="ProductList-Body"/>
        <w:ind w:left="180"/>
        <w:rPr>
          <w:rFonts w:eastAsiaTheme="majorEastAsia"/>
        </w:rPr>
      </w:pPr>
      <w:r w:rsidRPr="00FA57A9">
        <w:rPr>
          <w:rFonts w:ascii="SimSun" w:eastAsia="SimSun" w:hAnsi="SimSun"/>
        </w:rPr>
        <w:t>“</w:t>
      </w:r>
      <w:r w:rsidRPr="007E0B6E">
        <w:rPr>
          <w:rFonts w:eastAsiaTheme="majorEastAsia"/>
        </w:rPr>
        <w:t>消费价格</w:t>
      </w:r>
      <w:r w:rsidRPr="00FA57A9">
        <w:rPr>
          <w:rFonts w:ascii="SimSun" w:eastAsia="SimSun" w:hAnsi="SimSun"/>
        </w:rPr>
        <w:t>”</w:t>
      </w:r>
      <w:r w:rsidRPr="007E0B6E">
        <w:rPr>
          <w:rFonts w:eastAsiaTheme="majorEastAsia"/>
        </w:rPr>
        <w:t>是指为开放许可、开放式价值和开放式价值订购协议之目的的所有</w:t>
      </w:r>
      <w:r w:rsidRPr="007E0B6E">
        <w:rPr>
          <w:rFonts w:eastAsiaTheme="majorEastAsia"/>
        </w:rPr>
        <w:t xml:space="preserve"> Microsoft Azure Services </w:t>
      </w:r>
      <w:r w:rsidRPr="007E0B6E">
        <w:rPr>
          <w:rFonts w:eastAsiaTheme="majorEastAsia"/>
        </w:rPr>
        <w:t>的价格。</w:t>
      </w:r>
    </w:p>
    <w:p w14:paraId="3B1C3DE6" w14:textId="77777777" w:rsidR="00627653" w:rsidRPr="007E0B6E" w:rsidRDefault="00627653" w:rsidP="00627653">
      <w:pPr>
        <w:pStyle w:val="ProductList-Body"/>
        <w:ind w:left="180"/>
        <w:rPr>
          <w:rFonts w:eastAsiaTheme="majorEastAsia"/>
        </w:rPr>
      </w:pPr>
    </w:p>
    <w:p w14:paraId="3B1C3DE7" w14:textId="77777777" w:rsidR="00627653" w:rsidRPr="007E0B6E" w:rsidRDefault="00627653" w:rsidP="00627653">
      <w:pPr>
        <w:pStyle w:val="ProductList-Body"/>
        <w:ind w:left="180"/>
        <w:rPr>
          <w:rFonts w:eastAsiaTheme="majorEastAsia"/>
        </w:rPr>
      </w:pPr>
      <w:r w:rsidRPr="00FA57A9">
        <w:rPr>
          <w:rFonts w:ascii="SimSun" w:eastAsia="SimSun" w:hAnsi="SimSun"/>
        </w:rPr>
        <w:t>“</w:t>
      </w:r>
      <w:r w:rsidRPr="007E0B6E">
        <w:rPr>
          <w:rFonts w:eastAsiaTheme="majorEastAsia"/>
        </w:rPr>
        <w:t>门户</w:t>
      </w:r>
      <w:r w:rsidRPr="00FA57A9">
        <w:rPr>
          <w:rFonts w:ascii="SimSun" w:eastAsia="SimSun" w:hAnsi="SimSun"/>
        </w:rPr>
        <w:t>”</w:t>
      </w:r>
      <w:r w:rsidRPr="007E0B6E">
        <w:rPr>
          <w:rFonts w:eastAsiaTheme="majorEastAsia"/>
        </w:rPr>
        <w:t>指客户管理其订购所使用的在线门户。</w:t>
      </w:r>
    </w:p>
    <w:p w14:paraId="3B1C3DE8" w14:textId="77777777" w:rsidR="00627653" w:rsidRPr="007E0B6E" w:rsidRDefault="00627653" w:rsidP="00627653">
      <w:pPr>
        <w:pStyle w:val="ProductList-Body"/>
        <w:ind w:left="180"/>
        <w:rPr>
          <w:rFonts w:eastAsiaTheme="majorEastAsia"/>
        </w:rPr>
      </w:pPr>
    </w:p>
    <w:p w14:paraId="3B1C3DE9" w14:textId="77777777" w:rsidR="00627653" w:rsidRPr="007E0B6E" w:rsidRDefault="00627653" w:rsidP="00627653">
      <w:pPr>
        <w:pStyle w:val="ProductList-Body"/>
        <w:ind w:left="180"/>
        <w:rPr>
          <w:rFonts w:eastAsiaTheme="majorEastAsia"/>
        </w:rPr>
      </w:pPr>
      <w:r w:rsidRPr="00FA57A9">
        <w:rPr>
          <w:rFonts w:ascii="SimSun" w:eastAsia="SimSun" w:hAnsi="SimSun"/>
        </w:rPr>
        <w:t>“</w:t>
      </w:r>
      <w:r w:rsidRPr="007E0B6E">
        <w:rPr>
          <w:rFonts w:eastAsiaTheme="majorEastAsia"/>
        </w:rPr>
        <w:t>订购</w:t>
      </w:r>
      <w:r w:rsidRPr="00FA57A9">
        <w:rPr>
          <w:rFonts w:ascii="SimSun" w:eastAsia="SimSun" w:hAnsi="SimSun"/>
        </w:rPr>
        <w:t>”</w:t>
      </w:r>
      <w:r w:rsidRPr="007E0B6E">
        <w:rPr>
          <w:rFonts w:eastAsiaTheme="majorEastAsia"/>
        </w:rPr>
        <w:t>是指支付一定金额可以兑换一定数量的</w:t>
      </w:r>
      <w:r w:rsidRPr="007E0B6E">
        <w:rPr>
          <w:rFonts w:eastAsiaTheme="majorEastAsia"/>
        </w:rPr>
        <w:t xml:space="preserve"> Microsoft Azure Services </w:t>
      </w:r>
      <w:r w:rsidRPr="007E0B6E">
        <w:rPr>
          <w:rFonts w:eastAsiaTheme="majorEastAsia"/>
        </w:rPr>
        <w:t>的购买行为。</w:t>
      </w:r>
    </w:p>
    <w:p w14:paraId="3B1C3DEA" w14:textId="77777777" w:rsidR="00627653" w:rsidRPr="007E0B6E" w:rsidRDefault="00627653" w:rsidP="00627653">
      <w:pPr>
        <w:pStyle w:val="ProductList-Body"/>
        <w:ind w:left="180"/>
        <w:rPr>
          <w:rFonts w:eastAsiaTheme="majorEastAsia"/>
        </w:rPr>
      </w:pPr>
    </w:p>
    <w:p w14:paraId="3B1C3DEB" w14:textId="77777777" w:rsidR="00627653" w:rsidRPr="007E0B6E" w:rsidRDefault="00627653" w:rsidP="00627653">
      <w:pPr>
        <w:pStyle w:val="ProductList-Body"/>
        <w:ind w:left="180"/>
        <w:rPr>
          <w:rFonts w:eastAsiaTheme="majorEastAsia"/>
          <w:b/>
          <w:color w:val="00188F"/>
        </w:rPr>
      </w:pPr>
      <w:r w:rsidRPr="007E0B6E">
        <w:rPr>
          <w:rFonts w:eastAsiaTheme="majorEastAsia"/>
          <w:b/>
          <w:color w:val="00188F"/>
        </w:rPr>
        <w:t>订购期限</w:t>
      </w:r>
    </w:p>
    <w:p w14:paraId="3B1C3DEC" w14:textId="77777777" w:rsidR="00627653" w:rsidRPr="007E0B6E" w:rsidRDefault="00627653" w:rsidP="00627653">
      <w:pPr>
        <w:pStyle w:val="ProductList-Body"/>
        <w:ind w:left="180"/>
        <w:rPr>
          <w:rFonts w:eastAsiaTheme="majorEastAsia"/>
        </w:rPr>
      </w:pPr>
      <w:r w:rsidRPr="007E0B6E">
        <w:rPr>
          <w:rFonts w:eastAsiaTheme="majorEastAsia"/>
        </w:rPr>
        <w:t>订购期从产品密钥兑换的时间而非订购时间开始算起。兑换产品密钥后，微软将不再接受我们的合作伙伴提交的退款请求。订购有效期为十二</w:t>
      </w:r>
      <w:r w:rsidRPr="007E0B6E">
        <w:rPr>
          <w:rFonts w:eastAsiaTheme="majorEastAsia"/>
        </w:rPr>
        <w:t xml:space="preserve"> (12) </w:t>
      </w:r>
      <w:r w:rsidRPr="007E0B6E">
        <w:rPr>
          <w:rFonts w:eastAsiaTheme="majorEastAsia"/>
        </w:rPr>
        <w:t>个月或者直到消费完所订购金额（以较早日期为准）。订购不得合并。一个客户可以有多个有效订购。可以随时增加新的订购。</w:t>
      </w:r>
    </w:p>
    <w:p w14:paraId="3B1C3DED" w14:textId="77777777" w:rsidR="00627653" w:rsidRPr="007E0B6E" w:rsidRDefault="00627653" w:rsidP="00627653">
      <w:pPr>
        <w:pStyle w:val="ProductList-Body"/>
        <w:rPr>
          <w:rFonts w:eastAsiaTheme="majorEastAsia"/>
          <w:b/>
          <w:color w:val="00188F"/>
        </w:rPr>
      </w:pPr>
    </w:p>
    <w:p w14:paraId="3B1C3DEE" w14:textId="77777777" w:rsidR="00627653" w:rsidRPr="007E0B6E" w:rsidDel="00FA72EE" w:rsidRDefault="00627653" w:rsidP="00627653">
      <w:pPr>
        <w:pStyle w:val="ProductList-Body"/>
        <w:rPr>
          <w:rFonts w:eastAsiaTheme="majorEastAsia"/>
          <w:b/>
        </w:rPr>
      </w:pPr>
      <w:r w:rsidRPr="007E0B6E">
        <w:rPr>
          <w:rFonts w:eastAsiaTheme="majorEastAsia"/>
          <w:b/>
          <w:color w:val="00188F"/>
        </w:rPr>
        <w:t xml:space="preserve">Microsoft Azure </w:t>
      </w:r>
      <w:r w:rsidRPr="007E0B6E">
        <w:rPr>
          <w:rFonts w:eastAsiaTheme="majorEastAsia"/>
          <w:b/>
          <w:color w:val="00188F"/>
        </w:rPr>
        <w:t>支持服务</w:t>
      </w:r>
    </w:p>
    <w:p w14:paraId="3B1C3DEF" w14:textId="77777777" w:rsidR="00627653" w:rsidRPr="007E0B6E" w:rsidDel="00FA72EE" w:rsidRDefault="00627653" w:rsidP="00627653">
      <w:pPr>
        <w:pStyle w:val="ProductList-Body"/>
        <w:rPr>
          <w:rFonts w:eastAsiaTheme="majorEastAsia"/>
        </w:rPr>
      </w:pPr>
      <w:r w:rsidRPr="007E0B6E">
        <w:rPr>
          <w:rFonts w:eastAsiaTheme="majorEastAsia" w:cstheme="minorHAnsi"/>
          <w:color w:val="000000"/>
          <w:szCs w:val="18"/>
        </w:rPr>
        <w:t>有关</w:t>
      </w:r>
      <w:r w:rsidRPr="007E0B6E">
        <w:rPr>
          <w:rFonts w:eastAsiaTheme="majorEastAsia" w:cstheme="minorHAnsi"/>
          <w:color w:val="000000"/>
          <w:szCs w:val="18"/>
        </w:rPr>
        <w:t xml:space="preserve"> </w:t>
      </w:r>
      <w:r w:rsidRPr="007E0B6E">
        <w:rPr>
          <w:rFonts w:eastAsiaTheme="majorEastAsia"/>
        </w:rPr>
        <w:t>Microsoft</w:t>
      </w:r>
      <w:r w:rsidRPr="007E0B6E">
        <w:rPr>
          <w:rFonts w:eastAsiaTheme="majorEastAsia" w:cstheme="minorHAnsi"/>
          <w:color w:val="000000"/>
          <w:szCs w:val="18"/>
        </w:rPr>
        <w:t xml:space="preserve"> Azure </w:t>
      </w:r>
      <w:r w:rsidRPr="007E0B6E">
        <w:rPr>
          <w:rFonts w:eastAsiaTheme="majorEastAsia" w:cstheme="minorHAnsi"/>
          <w:color w:val="000000"/>
          <w:szCs w:val="18"/>
        </w:rPr>
        <w:t>支持服务的详细信息，请访问</w:t>
      </w:r>
      <w:r w:rsidRPr="007E0B6E">
        <w:rPr>
          <w:rFonts w:eastAsiaTheme="majorEastAsia" w:cstheme="minorHAnsi"/>
          <w:color w:val="000000"/>
          <w:szCs w:val="18"/>
        </w:rPr>
        <w:t xml:space="preserve"> </w:t>
      </w:r>
      <w:hyperlink r:id="rId49" w:history="1">
        <w:r w:rsidRPr="008A2C3E">
          <w:rPr>
            <w:rStyle w:val="Hyperlink"/>
            <w:rFonts w:eastAsiaTheme="majorEastAsia" w:cstheme="minorHAnsi"/>
            <w:color w:val="0563C1"/>
            <w:szCs w:val="18"/>
          </w:rPr>
          <w:t>www.windowsazure.com/en-us/support/plans/</w:t>
        </w:r>
      </w:hyperlink>
      <w:r w:rsidRPr="007E0B6E">
        <w:rPr>
          <w:rFonts w:eastAsiaTheme="majorEastAsia" w:cstheme="minorHAnsi"/>
          <w:color w:val="000000"/>
          <w:szCs w:val="18"/>
        </w:rPr>
        <w:t>。除非客户与微软以书面形式另行商定，否则支持服务都将以英语提供。</w:t>
      </w:r>
      <w:r w:rsidRPr="007E0B6E">
        <w:rPr>
          <w:rFonts w:eastAsiaTheme="majorEastAsia"/>
        </w:rPr>
        <w:t>客户应负责通过</w:t>
      </w:r>
      <w:r w:rsidRPr="007E0B6E">
        <w:rPr>
          <w:rFonts w:eastAsiaTheme="majorEastAsia"/>
        </w:rPr>
        <w:t xml:space="preserve"> Web </w:t>
      </w:r>
      <w:r w:rsidRPr="007E0B6E">
        <w:rPr>
          <w:rFonts w:eastAsiaTheme="majorEastAsia"/>
        </w:rPr>
        <w:t>提交流程设定初始严重程度级别。</w:t>
      </w:r>
    </w:p>
    <w:p w14:paraId="3B1C3DF0" w14:textId="77777777" w:rsidR="00627653" w:rsidRPr="007E0B6E" w:rsidRDefault="008A2C3E" w:rsidP="008A2C3E">
      <w:pPr>
        <w:pStyle w:val="ProductList-Body"/>
        <w:shd w:val="clear" w:color="auto" w:fill="A6A6A6" w:themeFill="background1" w:themeFillShade="A6"/>
        <w:tabs>
          <w:tab w:val="left" w:pos="1780"/>
          <w:tab w:val="right" w:pos="10800"/>
        </w:tabs>
        <w:spacing w:before="120" w:after="240"/>
        <w:rPr>
          <w:rFonts w:eastAsiaTheme="majorEastAsia"/>
          <w:sz w:val="16"/>
          <w:szCs w:val="16"/>
        </w:rPr>
      </w:pPr>
      <w:r>
        <w:rPr>
          <w:rFonts w:eastAsiaTheme="majorEastAsia"/>
          <w:color w:val="0563C1"/>
        </w:rPr>
        <w:tab/>
      </w:r>
      <w:r>
        <w:rPr>
          <w:rFonts w:eastAsiaTheme="majorEastAsia"/>
          <w:color w:val="0563C1"/>
        </w:rPr>
        <w:tab/>
      </w:r>
      <w:r>
        <w:rPr>
          <w:rFonts w:eastAsiaTheme="majorEastAsia"/>
          <w:color w:val="0563C1"/>
        </w:rPr>
        <w:tab/>
      </w:r>
      <w:hyperlink w:anchor="ToC" w:history="1">
        <w:r w:rsidR="00E96060" w:rsidRPr="00E96060">
          <w:rPr>
            <w:rStyle w:val="Hyperlink"/>
            <w:rFonts w:eastAsiaTheme="majorEastAsia"/>
            <w:color w:val="0563C1"/>
            <w:sz w:val="16"/>
            <w:szCs w:val="16"/>
          </w:rPr>
          <w:t>目录</w:t>
        </w:r>
      </w:hyperlink>
      <w:r w:rsidR="00E96060" w:rsidRPr="007E0B6E">
        <w:rPr>
          <w:rFonts w:eastAsiaTheme="majorEastAsia"/>
          <w:sz w:val="16"/>
          <w:szCs w:val="16"/>
        </w:rPr>
        <w:t xml:space="preserve"> / </w:t>
      </w:r>
      <w:hyperlink w:anchor="ChartKey" w:history="1">
        <w:r w:rsidR="00E96060" w:rsidRPr="00E96060">
          <w:rPr>
            <w:rStyle w:val="Hyperlink"/>
            <w:rFonts w:eastAsiaTheme="majorEastAsia"/>
            <w:color w:val="0563C1"/>
            <w:sz w:val="16"/>
            <w:szCs w:val="16"/>
          </w:rPr>
          <w:t>图表键值</w:t>
        </w:r>
      </w:hyperlink>
      <w:r w:rsidR="00E96060" w:rsidRPr="007E0B6E">
        <w:rPr>
          <w:rFonts w:eastAsiaTheme="majorEastAsia"/>
          <w:sz w:val="16"/>
          <w:szCs w:val="16"/>
        </w:rPr>
        <w:t xml:space="preserve"> / </w:t>
      </w:r>
      <w:hyperlink w:anchor="Index" w:history="1">
        <w:r w:rsidR="00E96060" w:rsidRPr="00E96060">
          <w:rPr>
            <w:rStyle w:val="Hyperlink"/>
            <w:rFonts w:eastAsiaTheme="majorEastAsia"/>
            <w:color w:val="0563C1"/>
            <w:sz w:val="16"/>
            <w:szCs w:val="16"/>
          </w:rPr>
          <w:t>索引</w:t>
        </w:r>
      </w:hyperlink>
    </w:p>
    <w:p w14:paraId="3B1C3DF1" w14:textId="77777777" w:rsidR="00627653" w:rsidRPr="008A2C3E" w:rsidRDefault="00627653" w:rsidP="00627653">
      <w:pPr>
        <w:pStyle w:val="ProductList-Offering2Heading"/>
        <w:outlineLvl w:val="2"/>
        <w:rPr>
          <w:rFonts w:ascii="Calibri Light" w:eastAsiaTheme="majorEastAsia" w:hAnsi="Calibri Light"/>
        </w:rPr>
      </w:pPr>
      <w:r w:rsidRPr="008A2C3E">
        <w:rPr>
          <w:rFonts w:ascii="Calibri Light" w:eastAsiaTheme="majorEastAsia" w:hAnsi="Calibri Light"/>
        </w:rPr>
        <w:tab/>
      </w:r>
      <w:bookmarkStart w:id="967" w:name="_Toc399859445"/>
      <w:r w:rsidRPr="008A2C3E">
        <w:rPr>
          <w:rFonts w:ascii="Calibri Light" w:eastAsiaTheme="majorEastAsia" w:hAnsi="Calibri Light"/>
        </w:rPr>
        <w:t>Microsoft Azure Backup</w:t>
      </w:r>
      <w:bookmarkEnd w:id="967"/>
      <w:r w:rsidRPr="008A2C3E">
        <w:rPr>
          <w:rFonts w:ascii="Calibri Light" w:eastAsiaTheme="majorEastAsia" w:hAnsi="Calibri Light"/>
        </w:rPr>
        <w:fldChar w:fldCharType="begin"/>
      </w:r>
      <w:r w:rsidRPr="008A2C3E">
        <w:rPr>
          <w:rFonts w:ascii="Calibri Light" w:eastAsiaTheme="majorEastAsia" w:hAnsi="Calibri Light"/>
        </w:rPr>
        <w:instrText>XE "Microsoft Azure Backup"</w:instrText>
      </w:r>
      <w:r w:rsidRPr="008A2C3E">
        <w:rPr>
          <w:rFonts w:ascii="Calibri Light" w:eastAsiaTheme="majorEastAsia" w:hAnsi="Calibri Light"/>
        </w:rPr>
        <w:fldChar w:fldCharType="end"/>
      </w:r>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6"/>
        <w:gridCol w:w="738"/>
        <w:gridCol w:w="739"/>
        <w:gridCol w:w="739"/>
        <w:gridCol w:w="739"/>
        <w:gridCol w:w="739"/>
        <w:gridCol w:w="738"/>
        <w:gridCol w:w="739"/>
        <w:gridCol w:w="739"/>
        <w:gridCol w:w="739"/>
        <w:gridCol w:w="907"/>
      </w:tblGrid>
      <w:tr w:rsidR="00A42010" w:rsidRPr="007E0B6E" w14:paraId="3B1C3DFD" w14:textId="77777777" w:rsidTr="00807318">
        <w:trPr>
          <w:cantSplit/>
          <w:tblHeader/>
        </w:trPr>
        <w:tc>
          <w:tcPr>
            <w:tcW w:w="3226" w:type="dxa"/>
            <w:tcBorders>
              <w:bottom w:val="nil"/>
            </w:tcBorders>
            <w:shd w:val="clear" w:color="auto" w:fill="00188F"/>
          </w:tcPr>
          <w:p w14:paraId="3B1C3DF2" w14:textId="77777777" w:rsidR="00A42010" w:rsidRPr="007E0B6E" w:rsidRDefault="00A42010"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738" w:type="dxa"/>
            <w:tcBorders>
              <w:bottom w:val="nil"/>
            </w:tcBorders>
            <w:shd w:val="clear" w:color="auto" w:fill="00188F"/>
            <w:vAlign w:val="center"/>
          </w:tcPr>
          <w:p w14:paraId="3B1C3DF3" w14:textId="77777777" w:rsidR="00A42010" w:rsidRPr="00AB79CF" w:rsidRDefault="00A42010" w:rsidP="00A42010">
            <w:pPr>
              <w:pStyle w:val="ProductList-OfferingBody"/>
              <w:ind w:left="-113"/>
              <w:jc w:val="center"/>
              <w:rPr>
                <w:rFonts w:eastAsiaTheme="majorEastAsia" w:cstheme="minorHAnsi"/>
                <w:color w:val="FFFFFF" w:themeColor="background1"/>
              </w:rPr>
            </w:pPr>
            <w:r w:rsidRPr="00AB79CF">
              <w:rPr>
                <w:rFonts w:eastAsiaTheme="majorEastAsia" w:cstheme="minorHAnsi"/>
                <w:color w:val="FFFFFF" w:themeColor="background1"/>
              </w:rPr>
              <w:fldChar w:fldCharType="begin"/>
            </w:r>
            <w:r w:rsidRPr="00AB79CF">
              <w:rPr>
                <w:rFonts w:eastAsiaTheme="majorEastAsia" w:cstheme="minorHAnsi"/>
                <w:color w:val="FFFFFF" w:themeColor="background1"/>
              </w:rPr>
              <w:instrText xml:space="preserve"> AutoTextList  \sNoStyle\t “License”</w:instrText>
            </w:r>
            <w:r w:rsidRPr="00AB79CF">
              <w:rPr>
                <w:rFonts w:eastAsiaTheme="majorEastAsia" w:cstheme="minorHAnsi"/>
                <w:color w:val="FFFFFF" w:themeColor="background1"/>
              </w:rPr>
              <w:fldChar w:fldCharType="separate"/>
            </w:r>
            <w:r w:rsidRPr="00AB79CF">
              <w:rPr>
                <w:rFonts w:eastAsiaTheme="majorEastAsia" w:cstheme="minorHAnsi"/>
                <w:color w:val="000000" w:themeColor="text1"/>
              </w:rPr>
              <w:fldChar w:fldCharType="begin"/>
            </w:r>
            <w:r w:rsidRPr="00AB79CF">
              <w:rPr>
                <w:rFonts w:eastAsiaTheme="majorEastAsia" w:cstheme="minorHAnsi"/>
                <w:color w:val="000000" w:themeColor="text1"/>
              </w:rPr>
              <w:instrText>AutoTextList  \s NoStyle \t "</w:instrText>
            </w:r>
            <w:r w:rsidRPr="00AB79CF">
              <w:rPr>
                <w:rFonts w:eastAsiaTheme="majorEastAsia" w:cstheme="minorHAnsi"/>
                <w:color w:val="000000" w:themeColor="text1"/>
              </w:rPr>
              <w:instrText>许可</w:instrText>
            </w:r>
            <w:r w:rsidRPr="00AB79CF">
              <w:rPr>
                <w:rFonts w:eastAsiaTheme="majorEastAsia" w:cstheme="minorHAnsi"/>
                <w:color w:val="000000" w:themeColor="text1"/>
              </w:rPr>
              <w:instrText xml:space="preserve">" </w:instrText>
            </w:r>
            <w:r w:rsidRPr="00AB79CF">
              <w:rPr>
                <w:rFonts w:eastAsiaTheme="majorEastAsia" w:cstheme="minorHAnsi"/>
                <w:color w:val="000000" w:themeColor="text1"/>
              </w:rPr>
              <w:fldChar w:fldCharType="separate"/>
            </w:r>
            <w:r w:rsidRPr="00AB79CF">
              <w:rPr>
                <w:rFonts w:eastAsiaTheme="majorEastAsia" w:cstheme="minorHAnsi"/>
                <w:color w:val="FFFFFF" w:themeColor="background1"/>
              </w:rPr>
              <w:t xml:space="preserve"> L </w:t>
            </w:r>
            <w:r w:rsidRPr="00AB79CF">
              <w:rPr>
                <w:rFonts w:eastAsiaTheme="majorEastAsia" w:cstheme="minorHAnsi"/>
                <w:color w:val="FFFFFF" w:themeColor="background1"/>
              </w:rPr>
              <w:fldChar w:fldCharType="end"/>
            </w:r>
            <w:r w:rsidRPr="00AB79CF">
              <w:rPr>
                <w:rFonts w:eastAsiaTheme="majorEastAsia" w:cstheme="minorHAnsi"/>
                <w:color w:val="FFFFFF" w:themeColor="background1"/>
              </w:rPr>
              <w:fldChar w:fldCharType="end"/>
            </w:r>
          </w:p>
        </w:tc>
        <w:tc>
          <w:tcPr>
            <w:tcW w:w="739" w:type="dxa"/>
            <w:tcBorders>
              <w:left w:val="single" w:sz="12" w:space="0" w:color="FFFFFF" w:themeColor="background1"/>
              <w:bottom w:val="single" w:sz="12" w:space="0" w:color="FFFFFF" w:themeColor="background1"/>
            </w:tcBorders>
            <w:shd w:val="clear" w:color="auto" w:fill="00188F"/>
            <w:vAlign w:val="center"/>
          </w:tcPr>
          <w:p w14:paraId="3B1C3DF4" w14:textId="77777777" w:rsidR="00A42010" w:rsidRPr="00AB79CF" w:rsidRDefault="00A42010" w:rsidP="00A42010">
            <w:pPr>
              <w:pStyle w:val="ProductList-OfferingBody"/>
              <w:ind w:left="-113"/>
              <w:jc w:val="center"/>
              <w:rPr>
                <w:rFonts w:eastAsiaTheme="majorEastAsia" w:cstheme="minorHAnsi"/>
                <w:color w:val="FFFFFF" w:themeColor="background1"/>
              </w:rPr>
            </w:pPr>
            <w:r w:rsidRPr="00AB79CF">
              <w:rPr>
                <w:rFonts w:eastAsiaTheme="majorEastAsia" w:cstheme="minorHAnsi"/>
                <w:color w:val="FFFFFF" w:themeColor="background1"/>
              </w:rPr>
              <w:fldChar w:fldCharType="begin"/>
            </w:r>
            <w:r w:rsidRPr="00AB79CF">
              <w:rPr>
                <w:rFonts w:eastAsiaTheme="majorEastAsia" w:cstheme="minorHAnsi"/>
                <w:color w:val="FFFFFF" w:themeColor="background1"/>
              </w:rPr>
              <w:instrText xml:space="preserve"> AutoTextList  \sNoStyle\t “Campus and School Agreement”</w:instrText>
            </w:r>
            <w:r w:rsidRPr="00AB79CF">
              <w:rPr>
                <w:rFonts w:eastAsiaTheme="majorEastAsia" w:cstheme="minorHAnsi"/>
                <w:color w:val="FFFFFF" w:themeColor="background1"/>
              </w:rPr>
              <w:fldChar w:fldCharType="separate"/>
            </w:r>
            <w:r w:rsidRPr="00AB79CF">
              <w:rPr>
                <w:rFonts w:eastAsiaTheme="majorEastAsia" w:cstheme="minorHAnsi"/>
                <w:color w:val="FFFFFF" w:themeColor="background1"/>
              </w:rPr>
              <w:fldChar w:fldCharType="begin"/>
            </w:r>
            <w:r w:rsidRPr="00AB79CF">
              <w:rPr>
                <w:rFonts w:eastAsiaTheme="majorEastAsia" w:cstheme="minorHAnsi"/>
                <w:color w:val="FFFFFF" w:themeColor="background1"/>
              </w:rPr>
              <w:instrText xml:space="preserve"> AutoTextList  \sNoStyle\t “Campus and School Agreement”</w:instrText>
            </w:r>
            <w:r w:rsidRPr="00AB79CF">
              <w:rPr>
                <w:rFonts w:eastAsiaTheme="majorEastAsia" w:cstheme="minorHAnsi"/>
                <w:color w:val="FFFFFF" w:themeColor="background1"/>
              </w:rPr>
              <w:fldChar w:fldCharType="separate"/>
            </w:r>
            <w:r w:rsidRPr="00AB79CF">
              <w:rPr>
                <w:rFonts w:eastAsiaTheme="majorEastAsia" w:cstheme="minorHAnsi"/>
                <w:color w:val="FFFFFF" w:themeColor="background1"/>
              </w:rPr>
              <w:fldChar w:fldCharType="begin"/>
            </w:r>
            <w:r w:rsidRPr="00AB79CF">
              <w:rPr>
                <w:rFonts w:eastAsiaTheme="majorEastAsia" w:cstheme="minorHAnsi"/>
                <w:color w:val="FFFFFF" w:themeColor="background1"/>
              </w:rPr>
              <w:instrText xml:space="preserve"> AutoTextList  \s NoStyle \t "</w:instrText>
            </w:r>
            <w:r w:rsidRPr="00AB79CF">
              <w:rPr>
                <w:rFonts w:eastAsiaTheme="majorEastAsia" w:cstheme="minorHAnsi"/>
                <w:color w:val="FFFFFF" w:themeColor="background1"/>
              </w:rPr>
              <w:instrText>大专院校和中小学校协议</w:instrText>
            </w:r>
            <w:r w:rsidRPr="00AB79CF">
              <w:rPr>
                <w:rFonts w:eastAsiaTheme="majorEastAsia" w:cstheme="minorHAnsi"/>
                <w:color w:val="FFFFFF" w:themeColor="background1"/>
              </w:rPr>
              <w:instrText xml:space="preserve">" </w:instrText>
            </w:r>
            <w:r w:rsidRPr="00AB79CF">
              <w:rPr>
                <w:rFonts w:eastAsiaTheme="majorEastAsia" w:cstheme="minorHAnsi"/>
                <w:color w:val="FFFFFF" w:themeColor="background1"/>
              </w:rPr>
              <w:fldChar w:fldCharType="separate"/>
            </w:r>
            <w:r w:rsidRPr="00AB79CF">
              <w:rPr>
                <w:rFonts w:eastAsiaTheme="majorEastAsia" w:cstheme="minorHAnsi"/>
                <w:color w:val="FFFFFF" w:themeColor="background1"/>
              </w:rPr>
              <w:t>CA/SA</w:t>
            </w:r>
            <w:r w:rsidRPr="00AB79CF">
              <w:rPr>
                <w:rFonts w:eastAsiaTheme="majorEastAsia" w:cstheme="minorHAnsi"/>
                <w:color w:val="FFFFFF" w:themeColor="background1"/>
              </w:rPr>
              <w:fldChar w:fldCharType="end"/>
            </w:r>
            <w:r w:rsidRPr="00AB79CF">
              <w:rPr>
                <w:rFonts w:eastAsiaTheme="majorEastAsia" w:cstheme="minorHAnsi"/>
                <w:color w:val="FFFFFF" w:themeColor="background1"/>
              </w:rPr>
              <w:fldChar w:fldCharType="end"/>
            </w:r>
            <w:r w:rsidRPr="00AB79CF">
              <w:rPr>
                <w:rFonts w:eastAsiaTheme="majorEastAsia" w:cstheme="minorHAnsi"/>
              </w:rPr>
              <w:fldChar w:fldCharType="end"/>
            </w:r>
          </w:p>
        </w:tc>
        <w:tc>
          <w:tcPr>
            <w:tcW w:w="739" w:type="dxa"/>
            <w:tcBorders>
              <w:bottom w:val="single" w:sz="12" w:space="0" w:color="FFFFFF" w:themeColor="background1"/>
            </w:tcBorders>
            <w:shd w:val="clear" w:color="auto" w:fill="00188F"/>
            <w:vAlign w:val="center"/>
          </w:tcPr>
          <w:p w14:paraId="3B1C3DF5" w14:textId="77777777" w:rsidR="00A42010" w:rsidRPr="00AB79CF" w:rsidRDefault="00A42010" w:rsidP="00A42010">
            <w:pPr>
              <w:pStyle w:val="ProductList-OfferingBody"/>
              <w:ind w:left="-113"/>
              <w:jc w:val="center"/>
              <w:rPr>
                <w:rFonts w:eastAsiaTheme="majorEastAsia" w:cstheme="minorHAnsi"/>
                <w:color w:val="FFFFFF" w:themeColor="background1"/>
              </w:rPr>
            </w:pPr>
            <w:r w:rsidRPr="00AB79CF">
              <w:rPr>
                <w:rFonts w:eastAsiaTheme="majorEastAsia" w:cstheme="minorHAnsi"/>
                <w:color w:val="FFFFFF" w:themeColor="background1"/>
              </w:rPr>
              <w:fldChar w:fldCharType="begin"/>
            </w:r>
            <w:r w:rsidRPr="00AB79CF">
              <w:rPr>
                <w:rFonts w:eastAsiaTheme="majorEastAsia" w:cstheme="minorHAnsi"/>
                <w:color w:val="FFFFFF" w:themeColor="background1"/>
              </w:rPr>
              <w:instrText xml:space="preserve"> AutoTextList  \sNoStyle\t “Enterprise Agreement and Enterprise Subscription Agreement </w:instrText>
            </w:r>
            <w:r w:rsidRPr="00AB79CF">
              <w:rPr>
                <w:rFonts w:eastAsiaTheme="majorEastAsia" w:cstheme="minorHAnsi"/>
                <w:color w:val="FFFFFF" w:themeColor="background1"/>
              </w:rPr>
              <w:fldChar w:fldCharType="separate"/>
            </w:r>
            <w:r w:rsidRPr="00AB79CF">
              <w:rPr>
                <w:rFonts w:eastAsiaTheme="majorEastAsia" w:cstheme="minorHAnsi"/>
                <w:color w:val="FFFFFF" w:themeColor="background1"/>
              </w:rPr>
              <w:fldChar w:fldCharType="begin"/>
            </w:r>
            <w:r w:rsidRPr="00AB79CF">
              <w:rPr>
                <w:rFonts w:eastAsiaTheme="majorEastAsia" w:cstheme="minorHAnsi"/>
                <w:color w:val="FFFFFF" w:themeColor="background1"/>
              </w:rPr>
              <w:instrText xml:space="preserve"> AutoTextList  \sNoStyle\t “Enterprise Agreement and Enterprise Subscription Agreement </w:instrText>
            </w:r>
            <w:r w:rsidRPr="00AB79CF">
              <w:rPr>
                <w:rFonts w:eastAsiaTheme="majorEastAsia" w:cstheme="minorHAnsi"/>
                <w:color w:val="FFFFFF" w:themeColor="background1"/>
              </w:rPr>
              <w:fldChar w:fldCharType="separate"/>
            </w:r>
            <w:r w:rsidRPr="00AB79CF">
              <w:rPr>
                <w:rFonts w:eastAsiaTheme="majorEastAsia" w:cstheme="minorHAnsi"/>
                <w:color w:val="FFFFFF" w:themeColor="background1"/>
              </w:rPr>
              <w:fldChar w:fldCharType="begin"/>
            </w:r>
            <w:r w:rsidRPr="00AB79CF">
              <w:rPr>
                <w:rFonts w:eastAsiaTheme="majorEastAsia" w:cstheme="minorHAnsi"/>
                <w:color w:val="FFFFFF" w:themeColor="background1"/>
              </w:rPr>
              <w:instrText>AutoTextList  \s NoStyle \t "</w:instrText>
            </w:r>
            <w:r w:rsidRPr="00AB79CF">
              <w:rPr>
                <w:rFonts w:eastAsiaTheme="majorEastAsia" w:cstheme="minorHAnsi"/>
                <w:color w:val="FFFFFF" w:themeColor="background1"/>
                <w:u w:val="single"/>
              </w:rPr>
              <w:instrText>企业协议与企业订购协议</w:instrText>
            </w:r>
            <w:r w:rsidRPr="00AB79CF">
              <w:rPr>
                <w:rFonts w:eastAsiaTheme="majorEastAsia" w:cstheme="minorHAnsi"/>
                <w:color w:val="FFFFFF" w:themeColor="background1"/>
              </w:rPr>
              <w:instrText xml:space="preserve">" </w:instrText>
            </w:r>
            <w:r w:rsidRPr="00AB79CF">
              <w:rPr>
                <w:rFonts w:eastAsiaTheme="majorEastAsia" w:cstheme="minorHAnsi"/>
                <w:color w:val="FFFFFF" w:themeColor="background1"/>
              </w:rPr>
              <w:fldChar w:fldCharType="separate"/>
            </w:r>
            <w:r w:rsidRPr="00AB79CF">
              <w:rPr>
                <w:rFonts w:eastAsiaTheme="majorEastAsia" w:cstheme="minorHAnsi"/>
                <w:color w:val="FFFFFF" w:themeColor="background1"/>
              </w:rPr>
              <w:t>EA/EAS</w:t>
            </w:r>
            <w:r w:rsidRPr="00AB79CF">
              <w:rPr>
                <w:rFonts w:eastAsiaTheme="majorEastAsia" w:cstheme="minorHAnsi"/>
                <w:color w:val="FFFFFF" w:themeColor="background1"/>
              </w:rPr>
              <w:fldChar w:fldCharType="end"/>
            </w:r>
            <w:r w:rsidRPr="00AB79CF">
              <w:rPr>
                <w:rFonts w:eastAsiaTheme="majorEastAsia" w:cstheme="minorHAnsi"/>
                <w:color w:val="FFFFFF" w:themeColor="background1"/>
              </w:rPr>
              <w:fldChar w:fldCharType="end"/>
            </w:r>
            <w:r w:rsidRPr="00AB79CF">
              <w:rPr>
                <w:rFonts w:eastAsiaTheme="majorEastAsia" w:cstheme="minorHAnsi"/>
              </w:rPr>
              <w:fldChar w:fldCharType="end"/>
            </w:r>
          </w:p>
        </w:tc>
        <w:tc>
          <w:tcPr>
            <w:tcW w:w="739" w:type="dxa"/>
            <w:tcBorders>
              <w:bottom w:val="single" w:sz="12" w:space="0" w:color="FFFFFF" w:themeColor="background1"/>
            </w:tcBorders>
            <w:shd w:val="clear" w:color="auto" w:fill="00188F"/>
            <w:vAlign w:val="center"/>
          </w:tcPr>
          <w:p w14:paraId="3B1C3DF6" w14:textId="77777777" w:rsidR="00A42010" w:rsidRPr="00AB79CF" w:rsidRDefault="00A42010" w:rsidP="00A42010">
            <w:pPr>
              <w:pStyle w:val="ProductList-OfferingBody"/>
              <w:ind w:left="-113"/>
              <w:jc w:val="center"/>
              <w:rPr>
                <w:rFonts w:eastAsiaTheme="majorEastAsia" w:cstheme="minorHAnsi"/>
                <w:color w:val="FFFFFF" w:themeColor="background1"/>
              </w:rPr>
            </w:pPr>
            <w:r w:rsidRPr="00AB79CF">
              <w:rPr>
                <w:rFonts w:eastAsiaTheme="majorEastAsia" w:cstheme="minorHAnsi"/>
                <w:color w:val="FFFFFF" w:themeColor="background1"/>
              </w:rPr>
              <w:fldChar w:fldCharType="begin"/>
            </w:r>
            <w:r w:rsidRPr="00AB79CF">
              <w:rPr>
                <w:rFonts w:eastAsiaTheme="majorEastAsia" w:cstheme="minorHAnsi"/>
                <w:color w:val="FFFFFF" w:themeColor="background1"/>
              </w:rPr>
              <w:instrText>AutoTextList  \s NoStyle \t "</w:instrText>
            </w:r>
            <w:r w:rsidRPr="00AB79CF">
              <w:rPr>
                <w:rFonts w:eastAsiaTheme="majorEastAsia" w:cstheme="minorHAnsi"/>
                <w:color w:val="FFFFFF" w:themeColor="background1"/>
              </w:rPr>
              <w:instrText>教育解决方案许可登记表</w:instrText>
            </w:r>
            <w:r w:rsidRPr="00AB79CF">
              <w:rPr>
                <w:rFonts w:eastAsiaTheme="majorEastAsia" w:cstheme="minorHAnsi"/>
                <w:color w:val="FFFFFF" w:themeColor="background1"/>
              </w:rPr>
              <w:instrText xml:space="preserve">" </w:instrText>
            </w:r>
            <w:r w:rsidRPr="00AB79CF">
              <w:rPr>
                <w:rFonts w:eastAsiaTheme="majorEastAsia" w:cstheme="minorHAnsi"/>
                <w:color w:val="FFFFFF" w:themeColor="background1"/>
              </w:rPr>
              <w:fldChar w:fldCharType="separate"/>
            </w:r>
            <w:r w:rsidRPr="00AB79CF">
              <w:rPr>
                <w:rFonts w:eastAsiaTheme="majorEastAsia" w:cstheme="minorHAnsi"/>
                <w:color w:val="FFFFFF" w:themeColor="background1"/>
              </w:rPr>
              <w:t>EES</w:t>
            </w:r>
            <w:r w:rsidRPr="00AB79CF">
              <w:rPr>
                <w:rFonts w:eastAsiaTheme="majorEastAsia" w:cstheme="minorHAnsi"/>
                <w:color w:val="FFFFFF" w:themeColor="background1"/>
              </w:rPr>
              <w:fldChar w:fldCharType="end"/>
            </w:r>
          </w:p>
        </w:tc>
        <w:tc>
          <w:tcPr>
            <w:tcW w:w="739" w:type="dxa"/>
            <w:shd w:val="clear" w:color="auto" w:fill="00188F"/>
            <w:vAlign w:val="center"/>
          </w:tcPr>
          <w:p w14:paraId="3B1C3DF7" w14:textId="77777777" w:rsidR="00A42010" w:rsidRPr="00AB79CF" w:rsidRDefault="00A42010" w:rsidP="00A42010">
            <w:pPr>
              <w:pStyle w:val="ProductList-OfferingBody"/>
              <w:ind w:left="-113"/>
              <w:jc w:val="center"/>
              <w:rPr>
                <w:rFonts w:eastAsiaTheme="majorEastAsia" w:cstheme="minorHAnsi"/>
                <w:color w:val="FFFFFF" w:themeColor="background1"/>
              </w:rPr>
            </w:pPr>
            <w:r w:rsidRPr="00AB79CF">
              <w:rPr>
                <w:rFonts w:eastAsiaTheme="majorEastAsia" w:cstheme="minorHAnsi"/>
                <w:color w:val="FFFFFF" w:themeColor="background1"/>
              </w:rPr>
              <w:fldChar w:fldCharType="begin"/>
            </w:r>
            <w:r w:rsidRPr="00AB79CF">
              <w:rPr>
                <w:rFonts w:eastAsiaTheme="majorEastAsia" w:cstheme="minorHAnsi"/>
                <w:color w:val="FFFFFF" w:themeColor="background1"/>
              </w:rPr>
              <w:instrText>AutoTextList  \s NoStyle \t "</w:instrText>
            </w:r>
            <w:r w:rsidRPr="00AB79CF">
              <w:rPr>
                <w:rFonts w:eastAsiaTheme="majorEastAsia" w:cstheme="minorHAnsi"/>
                <w:color w:val="FFFFFF" w:themeColor="background1"/>
              </w:rPr>
              <w:instrText>微软产品和服务协议</w:instrText>
            </w:r>
            <w:r w:rsidRPr="00AB79CF">
              <w:rPr>
                <w:rFonts w:eastAsiaTheme="majorEastAsia" w:cstheme="minorHAnsi"/>
                <w:color w:val="FFFFFF" w:themeColor="background1"/>
              </w:rPr>
              <w:instrText xml:space="preserve">" </w:instrText>
            </w:r>
            <w:r w:rsidRPr="00AB79CF">
              <w:rPr>
                <w:rFonts w:eastAsiaTheme="majorEastAsia" w:cstheme="minorHAnsi"/>
                <w:color w:val="FFFFFF" w:themeColor="background1"/>
              </w:rPr>
              <w:fldChar w:fldCharType="separate"/>
            </w:r>
            <w:r w:rsidRPr="00AB79CF">
              <w:rPr>
                <w:rFonts w:eastAsiaTheme="majorEastAsia" w:cstheme="minorHAnsi"/>
                <w:color w:val="FFFFFF" w:themeColor="background1"/>
              </w:rPr>
              <w:t>MPSA</w:t>
            </w:r>
            <w:r w:rsidRPr="00AB79CF">
              <w:rPr>
                <w:rFonts w:eastAsiaTheme="majorEastAsia" w:cstheme="minorHAnsi"/>
                <w:color w:val="FFFFFF" w:themeColor="background1"/>
              </w:rPr>
              <w:fldChar w:fldCharType="end"/>
            </w:r>
          </w:p>
        </w:tc>
        <w:tc>
          <w:tcPr>
            <w:tcW w:w="738" w:type="dxa"/>
            <w:shd w:val="clear" w:color="auto" w:fill="00188F"/>
            <w:vAlign w:val="center"/>
          </w:tcPr>
          <w:p w14:paraId="3B1C3DF8" w14:textId="77777777" w:rsidR="00A42010" w:rsidRPr="00AB79CF" w:rsidRDefault="00A42010" w:rsidP="00A42010">
            <w:pPr>
              <w:pStyle w:val="ProductList-OfferingBody"/>
              <w:ind w:left="-113"/>
              <w:jc w:val="center"/>
              <w:rPr>
                <w:rFonts w:eastAsiaTheme="majorEastAsia" w:cstheme="minorHAnsi"/>
                <w:color w:val="FFFFFF" w:themeColor="background1"/>
              </w:rPr>
            </w:pPr>
            <w:r w:rsidRPr="00AB79CF">
              <w:rPr>
                <w:rFonts w:eastAsiaTheme="majorEastAsia" w:cstheme="minorHAnsi"/>
                <w:color w:val="FFFFFF" w:themeColor="background1"/>
              </w:rPr>
              <w:fldChar w:fldCharType="begin"/>
            </w:r>
            <w:r w:rsidRPr="00AB79CF">
              <w:rPr>
                <w:rFonts w:eastAsiaTheme="majorEastAsia" w:cstheme="minorHAnsi"/>
                <w:color w:val="FFFFFF" w:themeColor="background1"/>
              </w:rPr>
              <w:instrText>AutoTextList  \s NoStyle \t "</w:instrText>
            </w:r>
            <w:r w:rsidRPr="00AB79CF">
              <w:rPr>
                <w:rFonts w:eastAsiaTheme="majorEastAsia" w:cstheme="minorHAnsi"/>
                <w:color w:val="FFFFFF" w:themeColor="background1"/>
                <w:u w:val="single"/>
              </w:rPr>
              <w:instrText>开放许可</w:instrText>
            </w:r>
            <w:r w:rsidRPr="00AB79CF">
              <w:rPr>
                <w:rFonts w:eastAsiaTheme="majorEastAsia" w:cstheme="minorHAnsi"/>
                <w:color w:val="FFFFFF" w:themeColor="background1"/>
              </w:rPr>
              <w:instrText xml:space="preserve">" </w:instrText>
            </w:r>
            <w:r w:rsidRPr="00AB79CF">
              <w:rPr>
                <w:rFonts w:eastAsiaTheme="majorEastAsia" w:cstheme="minorHAnsi"/>
                <w:color w:val="FFFFFF" w:themeColor="background1"/>
              </w:rPr>
              <w:fldChar w:fldCharType="separate"/>
            </w:r>
            <w:r w:rsidRPr="00AB79CF">
              <w:rPr>
                <w:rFonts w:eastAsiaTheme="majorEastAsia" w:cstheme="minorHAnsi"/>
                <w:color w:val="FFFFFF" w:themeColor="background1"/>
              </w:rPr>
              <w:t>OL</w:t>
            </w:r>
            <w:r w:rsidRPr="00AB79CF">
              <w:rPr>
                <w:rFonts w:eastAsiaTheme="majorEastAsia" w:cstheme="minorHAnsi"/>
                <w:color w:val="FFFFFF" w:themeColor="background1"/>
              </w:rPr>
              <w:fldChar w:fldCharType="end"/>
            </w:r>
          </w:p>
        </w:tc>
        <w:tc>
          <w:tcPr>
            <w:tcW w:w="739" w:type="dxa"/>
            <w:shd w:val="clear" w:color="auto" w:fill="00188F"/>
            <w:vAlign w:val="center"/>
          </w:tcPr>
          <w:p w14:paraId="3B1C3DF9" w14:textId="77777777" w:rsidR="00A42010" w:rsidRPr="00AB79CF" w:rsidRDefault="00A42010" w:rsidP="00A42010">
            <w:pPr>
              <w:pStyle w:val="ProductList-OfferingBody"/>
              <w:ind w:left="-113"/>
              <w:jc w:val="center"/>
              <w:rPr>
                <w:rFonts w:eastAsiaTheme="majorEastAsia" w:cstheme="minorHAnsi"/>
                <w:color w:val="FFFFFF" w:themeColor="background1"/>
              </w:rPr>
            </w:pPr>
            <w:r w:rsidRPr="00AB79CF">
              <w:rPr>
                <w:rFonts w:eastAsiaTheme="majorEastAsia" w:cstheme="minorHAnsi"/>
                <w:color w:val="FFFFFF" w:themeColor="background1"/>
              </w:rPr>
              <w:fldChar w:fldCharType="begin"/>
            </w:r>
            <w:r w:rsidRPr="00AB79CF">
              <w:rPr>
                <w:rFonts w:eastAsiaTheme="majorEastAsia" w:cstheme="minorHAnsi"/>
                <w:color w:val="FFFFFF" w:themeColor="background1"/>
              </w:rPr>
              <w:instrText>AutoTextList  \s NoStyle \t "</w:instrText>
            </w:r>
            <w:r w:rsidRPr="00AB79CF">
              <w:rPr>
                <w:rFonts w:eastAsiaTheme="majorEastAsia" w:cstheme="minorHAnsi"/>
                <w:color w:val="FFFFFF" w:themeColor="background1"/>
              </w:rPr>
              <w:instrText>最低开放计划</w:instrText>
            </w:r>
            <w:r w:rsidRPr="00AB79CF">
              <w:rPr>
                <w:rFonts w:eastAsiaTheme="majorEastAsia" w:cstheme="minorHAnsi"/>
                <w:color w:val="FFFFFF" w:themeColor="background1"/>
              </w:rPr>
              <w:instrText xml:space="preserve">" </w:instrText>
            </w:r>
            <w:r w:rsidRPr="00AB79CF">
              <w:rPr>
                <w:rFonts w:eastAsiaTheme="majorEastAsia" w:cstheme="minorHAnsi"/>
                <w:color w:val="FFFFFF" w:themeColor="background1"/>
              </w:rPr>
              <w:fldChar w:fldCharType="separate"/>
            </w:r>
            <w:r w:rsidRPr="00AB79CF">
              <w:rPr>
                <w:rFonts w:eastAsiaTheme="majorEastAsia" w:cstheme="minorHAnsi"/>
                <w:color w:val="FFFFFF" w:themeColor="background1"/>
              </w:rPr>
              <w:t>OM</w:t>
            </w:r>
            <w:r w:rsidRPr="00AB79CF">
              <w:rPr>
                <w:rFonts w:eastAsiaTheme="majorEastAsia" w:cstheme="minorHAnsi"/>
                <w:color w:val="FFFFFF" w:themeColor="background1"/>
              </w:rPr>
              <w:fldChar w:fldCharType="end"/>
            </w:r>
          </w:p>
        </w:tc>
        <w:tc>
          <w:tcPr>
            <w:tcW w:w="739" w:type="dxa"/>
            <w:shd w:val="clear" w:color="auto" w:fill="00188F"/>
            <w:vAlign w:val="center"/>
          </w:tcPr>
          <w:p w14:paraId="3B1C3DFA" w14:textId="77777777" w:rsidR="00A42010" w:rsidRPr="00AB79CF" w:rsidRDefault="00A42010" w:rsidP="00A42010">
            <w:pPr>
              <w:pStyle w:val="ProductList-OfferingBody"/>
              <w:ind w:left="-113"/>
              <w:jc w:val="center"/>
              <w:rPr>
                <w:rFonts w:eastAsiaTheme="majorEastAsia" w:cstheme="minorHAnsi"/>
                <w:color w:val="FFFFFF" w:themeColor="background1"/>
              </w:rPr>
            </w:pPr>
            <w:r w:rsidRPr="00AB79CF">
              <w:rPr>
                <w:rFonts w:eastAsiaTheme="majorEastAsia" w:cstheme="minorHAnsi"/>
                <w:color w:val="FFFFFF" w:themeColor="background1"/>
              </w:rPr>
              <w:fldChar w:fldCharType="begin"/>
            </w:r>
            <w:r w:rsidRPr="00AB79CF">
              <w:rPr>
                <w:rFonts w:eastAsiaTheme="majorEastAsia" w:cstheme="minorHAnsi"/>
                <w:color w:val="FFFFFF" w:themeColor="background1"/>
              </w:rPr>
              <w:instrText>AutoTextList  \s NoStyle \t "</w:instrText>
            </w:r>
            <w:r w:rsidRPr="00AB79CF">
              <w:rPr>
                <w:rFonts w:eastAsiaTheme="majorEastAsia" w:cstheme="minorHAnsi"/>
                <w:color w:val="FFFFFF" w:themeColor="background1"/>
              </w:rPr>
              <w:instrText>开放式价值和开放式价值订购</w:instrText>
            </w:r>
            <w:r w:rsidRPr="00AB79CF">
              <w:rPr>
                <w:rFonts w:eastAsiaTheme="majorEastAsia" w:cstheme="minorHAnsi"/>
                <w:color w:val="FFFFFF" w:themeColor="background1"/>
              </w:rPr>
              <w:instrText xml:space="preserve">" </w:instrText>
            </w:r>
            <w:r w:rsidRPr="00AB79CF">
              <w:rPr>
                <w:rFonts w:eastAsiaTheme="majorEastAsia" w:cstheme="minorHAnsi"/>
                <w:color w:val="FFFFFF" w:themeColor="background1"/>
              </w:rPr>
              <w:fldChar w:fldCharType="separate"/>
            </w:r>
            <w:r w:rsidRPr="00AB79CF">
              <w:rPr>
                <w:rFonts w:eastAsiaTheme="majorEastAsia" w:cstheme="minorHAnsi"/>
                <w:color w:val="FFFFFF" w:themeColor="background1"/>
              </w:rPr>
              <w:t>OV/OVS</w:t>
            </w:r>
            <w:r w:rsidRPr="00AB79CF">
              <w:rPr>
                <w:rFonts w:eastAsiaTheme="majorEastAsia" w:cstheme="minorHAnsi"/>
                <w:color w:val="FFFFFF" w:themeColor="background1"/>
              </w:rPr>
              <w:fldChar w:fldCharType="end"/>
            </w:r>
          </w:p>
        </w:tc>
        <w:tc>
          <w:tcPr>
            <w:tcW w:w="739" w:type="dxa"/>
            <w:shd w:val="clear" w:color="auto" w:fill="00188F"/>
            <w:vAlign w:val="center"/>
          </w:tcPr>
          <w:p w14:paraId="3B1C3DFB" w14:textId="77777777" w:rsidR="00A42010" w:rsidRPr="00AB79CF" w:rsidRDefault="00A42010" w:rsidP="00A42010">
            <w:pPr>
              <w:pStyle w:val="ProductList-OfferingBody"/>
              <w:ind w:left="-113"/>
              <w:jc w:val="center"/>
              <w:rPr>
                <w:rFonts w:eastAsiaTheme="majorEastAsia" w:cstheme="minorHAnsi"/>
                <w:color w:val="FFFFFF" w:themeColor="background1"/>
              </w:rPr>
            </w:pPr>
            <w:r w:rsidRPr="00AB79CF">
              <w:rPr>
                <w:rFonts w:eastAsiaTheme="majorEastAsia" w:cstheme="minorHAnsi"/>
                <w:color w:val="FFFFFF" w:themeColor="background1"/>
              </w:rPr>
              <w:fldChar w:fldCharType="begin"/>
            </w:r>
            <w:r w:rsidRPr="00AB79CF">
              <w:rPr>
                <w:rFonts w:eastAsiaTheme="majorEastAsia" w:cstheme="minorHAnsi"/>
                <w:color w:val="FFFFFF" w:themeColor="background1"/>
              </w:rPr>
              <w:instrText>AutoTextList  \s NoStyle \t "</w:instrText>
            </w:r>
            <w:r w:rsidRPr="00AB79CF">
              <w:rPr>
                <w:rFonts w:eastAsiaTheme="majorEastAsia" w:cstheme="minorHAnsi"/>
                <w:color w:val="FFFFFF" w:themeColor="background1"/>
              </w:rPr>
              <w:instrText>选择和选择附加</w:instrText>
            </w:r>
            <w:r w:rsidRPr="00AB79CF">
              <w:rPr>
                <w:rFonts w:eastAsiaTheme="majorEastAsia" w:cstheme="minorHAnsi"/>
                <w:color w:val="FFFFFF" w:themeColor="background1"/>
              </w:rPr>
              <w:instrText xml:space="preserve">" </w:instrText>
            </w:r>
            <w:r w:rsidRPr="00AB79CF">
              <w:rPr>
                <w:rFonts w:eastAsiaTheme="majorEastAsia" w:cstheme="minorHAnsi"/>
                <w:color w:val="FFFFFF" w:themeColor="background1"/>
              </w:rPr>
              <w:fldChar w:fldCharType="separate"/>
            </w:r>
            <w:r w:rsidRPr="00AB79CF">
              <w:rPr>
                <w:rFonts w:eastAsiaTheme="majorEastAsia" w:cstheme="minorHAnsi"/>
                <w:color w:val="FFFFFF" w:themeColor="background1"/>
              </w:rPr>
              <w:t>S/S+</w:t>
            </w:r>
            <w:r w:rsidRPr="00AB79CF">
              <w:rPr>
                <w:rFonts w:eastAsiaTheme="majorEastAsia" w:cstheme="minorHAnsi"/>
                <w:color w:val="FFFFFF" w:themeColor="background1"/>
              </w:rPr>
              <w:fldChar w:fldCharType="end"/>
            </w:r>
          </w:p>
        </w:tc>
        <w:tc>
          <w:tcPr>
            <w:tcW w:w="907" w:type="dxa"/>
            <w:tcBorders>
              <w:bottom w:val="single" w:sz="12" w:space="0" w:color="FFFFFF" w:themeColor="background1"/>
            </w:tcBorders>
            <w:shd w:val="clear" w:color="auto" w:fill="00188F"/>
            <w:vAlign w:val="center"/>
          </w:tcPr>
          <w:p w14:paraId="3B1C3DFC" w14:textId="77777777" w:rsidR="00A42010" w:rsidRPr="00AB79CF" w:rsidRDefault="00A42010" w:rsidP="00A42010">
            <w:pPr>
              <w:pStyle w:val="ProductList-OfferingBody"/>
              <w:ind w:left="-113"/>
              <w:jc w:val="center"/>
              <w:rPr>
                <w:rFonts w:eastAsiaTheme="majorEastAsia" w:cstheme="minorHAnsi"/>
                <w:color w:val="FFFFFF" w:themeColor="background1"/>
              </w:rPr>
            </w:pPr>
            <w:r w:rsidRPr="00AB79CF">
              <w:rPr>
                <w:rFonts w:eastAsiaTheme="majorEastAsia" w:cstheme="minorHAnsi"/>
                <w:color w:val="FFFFFF" w:themeColor="background1"/>
              </w:rPr>
              <w:fldChar w:fldCharType="begin"/>
            </w:r>
            <w:r w:rsidRPr="00AB79CF">
              <w:rPr>
                <w:rFonts w:eastAsiaTheme="majorEastAsia" w:cstheme="minorHAnsi"/>
                <w:color w:val="FFFFFF" w:themeColor="background1"/>
              </w:rPr>
              <w:instrText>AutoTextList  \s NoStyle \t "</w:instrText>
            </w:r>
            <w:r w:rsidRPr="00AB79CF">
              <w:rPr>
                <w:rFonts w:eastAsiaTheme="majorEastAsia" w:cstheme="minorHAnsi"/>
                <w:color w:val="FFFFFF" w:themeColor="background1"/>
              </w:rPr>
              <w:instrText>服务器和云许可登记表</w:instrText>
            </w:r>
            <w:r w:rsidRPr="00AB79CF">
              <w:rPr>
                <w:rFonts w:eastAsiaTheme="majorEastAsia" w:cstheme="minorHAnsi"/>
                <w:color w:val="FFFFFF" w:themeColor="background1"/>
              </w:rPr>
              <w:instrText xml:space="preserve">" </w:instrText>
            </w:r>
            <w:r w:rsidRPr="00AB79CF">
              <w:rPr>
                <w:rFonts w:eastAsiaTheme="majorEastAsia" w:cstheme="minorHAnsi"/>
                <w:color w:val="FFFFFF" w:themeColor="background1"/>
              </w:rPr>
              <w:fldChar w:fldCharType="separate"/>
            </w:r>
            <w:r w:rsidRPr="00AB79CF">
              <w:rPr>
                <w:rFonts w:eastAsiaTheme="majorEastAsia" w:cstheme="minorHAnsi"/>
                <w:color w:val="FFFFFF" w:themeColor="background1"/>
              </w:rPr>
              <w:t>SCE</w:t>
            </w:r>
            <w:r w:rsidRPr="00AB79CF">
              <w:rPr>
                <w:rFonts w:eastAsiaTheme="majorEastAsia" w:cstheme="minorHAnsi"/>
                <w:color w:val="FFFFFF" w:themeColor="background1"/>
              </w:rPr>
              <w:fldChar w:fldCharType="end"/>
            </w:r>
          </w:p>
        </w:tc>
      </w:tr>
      <w:tr w:rsidR="00A42010" w:rsidRPr="007E0B6E" w14:paraId="3B1C3E09" w14:textId="77777777" w:rsidTr="00807318">
        <w:trPr>
          <w:cantSplit/>
          <w:tblHeader/>
        </w:trPr>
        <w:tc>
          <w:tcPr>
            <w:tcW w:w="3226" w:type="dxa"/>
            <w:tcBorders>
              <w:top w:val="nil"/>
              <w:left w:val="nil"/>
              <w:bottom w:val="nil"/>
              <w:right w:val="nil"/>
            </w:tcBorders>
          </w:tcPr>
          <w:p w14:paraId="3B1C3DFE" w14:textId="77777777" w:rsidR="00A42010" w:rsidRPr="00AA7CF3" w:rsidRDefault="00A42010" w:rsidP="008A1B8D">
            <w:pPr>
              <w:pStyle w:val="ProductList-Offering2"/>
              <w:rPr>
                <w:rFonts w:ascii="Calibri Light" w:eastAsiaTheme="majorEastAsia" w:hAnsi="Calibri Light"/>
              </w:rPr>
            </w:pPr>
            <w:bookmarkStart w:id="968" w:name="_Toc399859446"/>
            <w:r w:rsidRPr="00AA7CF3">
              <w:rPr>
                <w:rFonts w:ascii="Calibri Light" w:eastAsiaTheme="majorEastAsia" w:hAnsi="Calibri Light"/>
              </w:rPr>
              <w:t>Microsoft Azure Backup</w:t>
            </w:r>
            <w:bookmarkEnd w:id="968"/>
            <w:r w:rsidRPr="00AA7CF3">
              <w:rPr>
                <w:rFonts w:ascii="Calibri Light" w:eastAsiaTheme="majorEastAsia" w:hAnsi="Calibri Light"/>
              </w:rPr>
              <w:fldChar w:fldCharType="begin"/>
            </w:r>
            <w:r w:rsidRPr="00AA7CF3">
              <w:rPr>
                <w:rFonts w:ascii="Calibri Light" w:eastAsiaTheme="majorEastAsia" w:hAnsi="Calibri Light"/>
              </w:rPr>
              <w:instrText>XE "Microsoft Azure Backup"</w:instrText>
            </w:r>
            <w:r w:rsidRPr="00AA7CF3">
              <w:rPr>
                <w:rFonts w:ascii="Calibri Light" w:eastAsiaTheme="majorEastAsia" w:hAnsi="Calibri Light"/>
              </w:rPr>
              <w:fldChar w:fldCharType="end"/>
            </w:r>
          </w:p>
        </w:tc>
        <w:tc>
          <w:tcPr>
            <w:tcW w:w="738" w:type="dxa"/>
            <w:tcBorders>
              <w:top w:val="nil"/>
              <w:left w:val="nil"/>
              <w:bottom w:val="nil"/>
              <w:right w:val="nil"/>
            </w:tcBorders>
            <w:vAlign w:val="center"/>
          </w:tcPr>
          <w:p w14:paraId="3B1C3DFF" w14:textId="77777777" w:rsidR="00A42010" w:rsidRPr="007E0B6E" w:rsidRDefault="00A42010" w:rsidP="008A1B8D">
            <w:pPr>
              <w:pStyle w:val="ProductList-OfferingBody"/>
              <w:ind w:left="-113"/>
              <w:jc w:val="center"/>
              <w:rPr>
                <w:rFonts w:eastAsiaTheme="majorEastAsia"/>
              </w:rPr>
            </w:pPr>
          </w:p>
        </w:tc>
        <w:tc>
          <w:tcPr>
            <w:tcW w:w="739" w:type="dxa"/>
            <w:tcBorders>
              <w:left w:val="single" w:sz="12" w:space="0" w:color="FFFFFF" w:themeColor="background1"/>
            </w:tcBorders>
            <w:shd w:val="clear" w:color="auto" w:fill="70AD47"/>
            <w:vAlign w:val="center"/>
          </w:tcPr>
          <w:p w14:paraId="3B1C3E00" w14:textId="77777777" w:rsidR="00A42010" w:rsidRPr="007E0B6E" w:rsidRDefault="00A42010" w:rsidP="008A1B8D">
            <w:pPr>
              <w:pStyle w:val="ProductList-OfferingBody"/>
              <w:ind w:left="-113"/>
              <w:jc w:val="center"/>
              <w:rPr>
                <w:rFonts w:eastAsiaTheme="majorEastAsia"/>
              </w:rPr>
            </w:pPr>
            <w:r w:rsidRPr="007E0B6E">
              <w:rPr>
                <w:rFonts w:eastAsiaTheme="majorEastAsia"/>
              </w:rPr>
              <w:t>1</w:t>
            </w:r>
          </w:p>
        </w:tc>
        <w:tc>
          <w:tcPr>
            <w:tcW w:w="739" w:type="dxa"/>
            <w:shd w:val="clear" w:color="auto" w:fill="70AD47"/>
            <w:vAlign w:val="center"/>
          </w:tcPr>
          <w:p w14:paraId="3B1C3E01" w14:textId="77777777" w:rsidR="00A42010" w:rsidRPr="0041503E" w:rsidRDefault="00A42010" w:rsidP="00A42010">
            <w:pPr>
              <w:pStyle w:val="ProductList-OfferingBody"/>
              <w:ind w:left="-113"/>
              <w:jc w:val="center"/>
              <w:rPr>
                <w:rFonts w:eastAsiaTheme="majorEastAsia" w:cstheme="minorHAnsi"/>
              </w:rPr>
            </w:pPr>
            <w:r w:rsidRPr="0041503E">
              <w:rPr>
                <w:rFonts w:eastAsiaTheme="majorEastAsia" w:cstheme="minorHAnsi"/>
                <w:bCs/>
              </w:rPr>
              <w:fldChar w:fldCharType="begin"/>
            </w:r>
            <w:r w:rsidRPr="0041503E">
              <w:rPr>
                <w:rFonts w:eastAsiaTheme="majorEastAsia" w:cstheme="minorHAnsi"/>
                <w:bCs/>
              </w:rPr>
              <w:instrText>AutoTextList  \s NoStyle \t "</w:instrText>
            </w:r>
            <w:r w:rsidRPr="0041503E">
              <w:rPr>
                <w:rFonts w:eastAsiaTheme="majorEastAsia" w:cstheme="minorHAnsi"/>
                <w:bCs/>
              </w:rPr>
              <w:instrText>附加产品</w:instrText>
            </w:r>
            <w:r w:rsidRPr="0041503E">
              <w:rPr>
                <w:rFonts w:eastAsiaTheme="majorEastAsia" w:cstheme="minorHAnsi"/>
                <w:bCs/>
              </w:rPr>
              <w:instrText xml:space="preserve">" </w:instrText>
            </w:r>
            <w:r w:rsidRPr="0041503E">
              <w:rPr>
                <w:rFonts w:eastAsiaTheme="majorEastAsia" w:cstheme="minorHAnsi"/>
                <w:bCs/>
              </w:rPr>
              <w:fldChar w:fldCharType="separate"/>
            </w:r>
            <w:r w:rsidRPr="0041503E">
              <w:rPr>
                <w:rFonts w:eastAsiaTheme="majorEastAsia" w:cstheme="minorHAnsi"/>
                <w:bCs/>
              </w:rPr>
              <w:t xml:space="preserve"> A</w:t>
            </w:r>
            <w:r w:rsidRPr="0041503E">
              <w:rPr>
                <w:rFonts w:eastAsiaTheme="majorEastAsia" w:cstheme="minorHAnsi"/>
                <w:bCs/>
              </w:rPr>
              <w:fldChar w:fldCharType="end"/>
            </w:r>
          </w:p>
        </w:tc>
        <w:tc>
          <w:tcPr>
            <w:tcW w:w="739" w:type="dxa"/>
            <w:shd w:val="clear" w:color="auto" w:fill="70AD47"/>
            <w:vAlign w:val="center"/>
          </w:tcPr>
          <w:p w14:paraId="3B1C3E02" w14:textId="77777777" w:rsidR="00A42010" w:rsidRPr="0041503E" w:rsidRDefault="00A42010" w:rsidP="00A42010">
            <w:pPr>
              <w:pStyle w:val="ProductList-OfferingBody"/>
              <w:ind w:left="-113"/>
              <w:jc w:val="center"/>
              <w:rPr>
                <w:rFonts w:eastAsiaTheme="majorEastAsia" w:cstheme="minorHAnsi"/>
              </w:rPr>
            </w:pPr>
            <w:r w:rsidRPr="0041503E">
              <w:rPr>
                <w:rFonts w:eastAsiaTheme="majorEastAsia" w:cstheme="minorHAnsi"/>
                <w:bCs/>
              </w:rPr>
              <w:fldChar w:fldCharType="begin"/>
            </w:r>
            <w:r w:rsidRPr="0041503E">
              <w:rPr>
                <w:rFonts w:eastAsiaTheme="majorEastAsia" w:cstheme="minorHAnsi"/>
                <w:bCs/>
              </w:rPr>
              <w:instrText>AutoTextList  \s NoStyle \t "</w:instrText>
            </w:r>
            <w:r w:rsidRPr="0041503E">
              <w:rPr>
                <w:rFonts w:eastAsiaTheme="majorEastAsia" w:cstheme="minorHAnsi"/>
                <w:bCs/>
              </w:rPr>
              <w:instrText>附加产品</w:instrText>
            </w:r>
            <w:r w:rsidRPr="0041503E">
              <w:rPr>
                <w:rFonts w:eastAsiaTheme="majorEastAsia" w:cstheme="minorHAnsi"/>
                <w:bCs/>
              </w:rPr>
              <w:instrText xml:space="preserve">" </w:instrText>
            </w:r>
            <w:r w:rsidRPr="0041503E">
              <w:rPr>
                <w:rFonts w:eastAsiaTheme="majorEastAsia" w:cstheme="minorHAnsi"/>
                <w:bCs/>
              </w:rPr>
              <w:fldChar w:fldCharType="separate"/>
            </w:r>
            <w:r w:rsidRPr="0041503E">
              <w:rPr>
                <w:rFonts w:eastAsiaTheme="majorEastAsia" w:cstheme="minorHAnsi"/>
                <w:bCs/>
              </w:rPr>
              <w:t xml:space="preserve"> A</w:t>
            </w:r>
            <w:r w:rsidRPr="0041503E">
              <w:rPr>
                <w:rFonts w:eastAsiaTheme="majorEastAsia" w:cstheme="minorHAnsi"/>
                <w:bCs/>
              </w:rPr>
              <w:fldChar w:fldCharType="end"/>
            </w:r>
          </w:p>
        </w:tc>
        <w:tc>
          <w:tcPr>
            <w:tcW w:w="739" w:type="dxa"/>
            <w:shd w:val="clear" w:color="auto" w:fill="BFBFBF" w:themeFill="background1" w:themeFillShade="BF"/>
            <w:vAlign w:val="center"/>
          </w:tcPr>
          <w:p w14:paraId="3B1C3E03" w14:textId="77777777" w:rsidR="00A42010" w:rsidRPr="0041503E" w:rsidRDefault="00A42010" w:rsidP="00A4201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3B1C3E04" w14:textId="77777777" w:rsidR="00A42010" w:rsidRPr="0041503E" w:rsidRDefault="00A42010" w:rsidP="00A4201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3B1C3E05" w14:textId="77777777" w:rsidR="00A42010" w:rsidRPr="0041503E" w:rsidRDefault="00A42010" w:rsidP="00A4201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3B1C3E06" w14:textId="77777777" w:rsidR="00A42010" w:rsidRPr="0041503E" w:rsidRDefault="00A42010" w:rsidP="00A4201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3B1C3E07" w14:textId="77777777" w:rsidR="00A42010" w:rsidRPr="0041503E" w:rsidRDefault="00A42010" w:rsidP="00A42010">
            <w:pPr>
              <w:pStyle w:val="ProductList-OfferingBody"/>
              <w:ind w:left="-113"/>
              <w:jc w:val="center"/>
              <w:rPr>
                <w:rFonts w:ascii="Calibri" w:eastAsia="SimSun" w:hAnsi="Calibri"/>
              </w:rPr>
            </w:pPr>
          </w:p>
        </w:tc>
        <w:tc>
          <w:tcPr>
            <w:tcW w:w="907" w:type="dxa"/>
            <w:shd w:val="clear" w:color="auto" w:fill="70AD47"/>
            <w:vAlign w:val="center"/>
          </w:tcPr>
          <w:p w14:paraId="3B1C3E08" w14:textId="77777777" w:rsidR="00A42010" w:rsidRPr="0041503E" w:rsidRDefault="00A42010" w:rsidP="00A42010">
            <w:pPr>
              <w:pStyle w:val="ProductList-OfferingBody"/>
              <w:ind w:left="-113"/>
              <w:jc w:val="center"/>
              <w:rPr>
                <w:rFonts w:eastAsiaTheme="majorEastAsia" w:cstheme="minorHAnsi"/>
              </w:rPr>
            </w:pPr>
            <w:r w:rsidRPr="0041503E">
              <w:rPr>
                <w:rFonts w:eastAsiaTheme="majorEastAsia" w:cstheme="minorHAnsi"/>
                <w:bCs/>
              </w:rPr>
              <w:fldChar w:fldCharType="begin"/>
            </w:r>
            <w:r w:rsidRPr="0041503E">
              <w:rPr>
                <w:rFonts w:eastAsiaTheme="majorEastAsia" w:cstheme="minorHAnsi"/>
                <w:bCs/>
              </w:rPr>
              <w:instrText>AutoTextList  \s NoStyle \t "</w:instrText>
            </w:r>
            <w:r w:rsidRPr="0041503E">
              <w:rPr>
                <w:rFonts w:eastAsiaTheme="majorEastAsia" w:cstheme="minorHAnsi"/>
                <w:bCs/>
              </w:rPr>
              <w:instrText>附加产品</w:instrText>
            </w:r>
            <w:r w:rsidRPr="0041503E">
              <w:rPr>
                <w:rFonts w:eastAsiaTheme="majorEastAsia" w:cstheme="minorHAnsi"/>
                <w:bCs/>
              </w:rPr>
              <w:instrText xml:space="preserve">" </w:instrText>
            </w:r>
            <w:r w:rsidRPr="0041503E">
              <w:rPr>
                <w:rFonts w:eastAsiaTheme="majorEastAsia" w:cstheme="minorHAnsi"/>
                <w:bCs/>
              </w:rPr>
              <w:fldChar w:fldCharType="separate"/>
            </w:r>
            <w:r w:rsidRPr="0041503E">
              <w:rPr>
                <w:rFonts w:eastAsiaTheme="majorEastAsia" w:cstheme="minorHAnsi"/>
                <w:bCs/>
              </w:rPr>
              <w:t xml:space="preserve"> A</w:t>
            </w:r>
            <w:r w:rsidRPr="0041503E">
              <w:rPr>
                <w:rFonts w:eastAsiaTheme="majorEastAsia" w:cstheme="minorHAnsi"/>
                <w:bCs/>
              </w:rPr>
              <w:fldChar w:fldCharType="end"/>
            </w:r>
          </w:p>
        </w:tc>
      </w:tr>
    </w:tbl>
    <w:p w14:paraId="3B1C3E0A" w14:textId="77777777" w:rsidR="00627653" w:rsidRPr="007E0B6E" w:rsidRDefault="00627653" w:rsidP="00627653">
      <w:pPr>
        <w:pStyle w:val="ProductList-Body"/>
        <w:rPr>
          <w:rFonts w:eastAsiaTheme="majorEastAsia"/>
        </w:rPr>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20"/>
        <w:gridCol w:w="3519"/>
        <w:gridCol w:w="3635"/>
      </w:tblGrid>
      <w:tr w:rsidR="00627653" w:rsidRPr="007E0B6E" w14:paraId="3B1C3E0F" w14:textId="77777777" w:rsidTr="00CA2D2B">
        <w:tc>
          <w:tcPr>
            <w:tcW w:w="3554" w:type="dxa"/>
          </w:tcPr>
          <w:p w14:paraId="3B1C3E0B" w14:textId="77777777" w:rsidR="00627653" w:rsidRPr="007E0B6E" w:rsidRDefault="00627653" w:rsidP="008A1B8D">
            <w:pPr>
              <w:pStyle w:val="ProductList-Body"/>
              <w:spacing w:before="20" w:after="20"/>
              <w:rPr>
                <w:rFonts w:eastAsiaTheme="majorEastAsia"/>
                <w:b/>
              </w:rPr>
            </w:pPr>
            <w:r w:rsidRPr="007E0B6E">
              <w:rPr>
                <w:rFonts w:eastAsiaTheme="majorEastAsia"/>
              </w:rPr>
              <w:t>符合削减条件：</w:t>
            </w:r>
            <w:r w:rsidRPr="007E0B6E">
              <w:rPr>
                <w:rFonts w:eastAsiaTheme="majorEastAsia"/>
                <w:b/>
              </w:rPr>
              <w:t>全部</w:t>
            </w:r>
          </w:p>
          <w:p w14:paraId="3B1C3E0C" w14:textId="77777777" w:rsidR="00627653" w:rsidRPr="007E0B6E" w:rsidRDefault="00627653" w:rsidP="008A1B8D">
            <w:pPr>
              <w:pStyle w:val="ProductList-Body"/>
              <w:spacing w:before="20" w:after="20"/>
              <w:rPr>
                <w:rFonts w:eastAsiaTheme="majorEastAsia"/>
              </w:rPr>
            </w:pPr>
            <w:r w:rsidRPr="007E0B6E">
              <w:rPr>
                <w:rFonts w:eastAsiaTheme="majorEastAsia"/>
              </w:rPr>
              <w:t>符合削减条件</w:t>
            </w:r>
            <w:r w:rsidRPr="007E0B6E">
              <w:rPr>
                <w:rFonts w:eastAsiaTheme="majorEastAsia"/>
              </w:rPr>
              <w:t xml:space="preserve"> (SCE)</w:t>
            </w:r>
            <w:r w:rsidRPr="007E0B6E">
              <w:rPr>
                <w:rFonts w:eastAsiaTheme="majorEastAsia"/>
              </w:rPr>
              <w:t>：</w:t>
            </w:r>
            <w:r w:rsidRPr="007E0B6E">
              <w:rPr>
                <w:rFonts w:eastAsiaTheme="majorEastAsia"/>
                <w:b/>
              </w:rPr>
              <w:t>全部</w:t>
            </w:r>
          </w:p>
        </w:tc>
        <w:tc>
          <w:tcPr>
            <w:tcW w:w="3555" w:type="dxa"/>
          </w:tcPr>
          <w:p w14:paraId="3B1C3E0D" w14:textId="77777777" w:rsidR="00627653" w:rsidRPr="007E0B6E" w:rsidRDefault="00627653" w:rsidP="008A1B8D">
            <w:pPr>
              <w:pStyle w:val="ProductList-Body"/>
              <w:spacing w:before="20" w:after="20"/>
              <w:rPr>
                <w:rFonts w:eastAsiaTheme="majorEastAsia"/>
              </w:rPr>
            </w:pPr>
            <w:r w:rsidRPr="007E0B6E">
              <w:rPr>
                <w:rFonts w:eastAsiaTheme="majorEastAsia"/>
              </w:rPr>
              <w:t>产品组：</w:t>
            </w:r>
            <w:r w:rsidRPr="007E0B6E">
              <w:rPr>
                <w:rFonts w:eastAsiaTheme="majorEastAsia"/>
                <w:b/>
              </w:rPr>
              <w:t>服务器</w:t>
            </w:r>
          </w:p>
        </w:tc>
        <w:tc>
          <w:tcPr>
            <w:tcW w:w="3672" w:type="dxa"/>
          </w:tcPr>
          <w:p w14:paraId="3B1C3E0E" w14:textId="77777777" w:rsidR="00627653" w:rsidRPr="007E0B6E" w:rsidRDefault="00627653" w:rsidP="008A1B8D">
            <w:pPr>
              <w:pStyle w:val="ProductList-Body"/>
              <w:spacing w:before="20" w:after="20"/>
              <w:rPr>
                <w:rFonts w:eastAsiaTheme="majorEastAsia"/>
              </w:rPr>
            </w:pPr>
            <w:r w:rsidRPr="007E0B6E">
              <w:rPr>
                <w:rFonts w:eastAsiaTheme="majorEastAsia"/>
              </w:rPr>
              <w:t>符合延期条件：</w:t>
            </w:r>
            <w:r w:rsidRPr="007E0B6E">
              <w:rPr>
                <w:rFonts w:eastAsiaTheme="majorEastAsia"/>
                <w:b/>
              </w:rPr>
              <w:t>全部</w:t>
            </w:r>
          </w:p>
        </w:tc>
      </w:tr>
    </w:tbl>
    <w:p w14:paraId="3B1C3E10" w14:textId="77777777" w:rsidR="00627653" w:rsidRPr="007E0B6E" w:rsidRDefault="00627653" w:rsidP="00627653">
      <w:pPr>
        <w:pStyle w:val="ProductList-Body"/>
        <w:shd w:val="clear" w:color="auto" w:fill="D9D9D9" w:themeFill="background1" w:themeFillShade="D9"/>
        <w:spacing w:before="120" w:after="120"/>
        <w:rPr>
          <w:rFonts w:eastAsiaTheme="majorEastAsia"/>
          <w:b/>
        </w:rPr>
      </w:pPr>
      <w:r w:rsidRPr="007E0B6E">
        <w:rPr>
          <w:rFonts w:eastAsiaTheme="majorEastAsia"/>
          <w:b/>
        </w:rPr>
        <w:t>其他信息</w:t>
      </w:r>
    </w:p>
    <w:p w14:paraId="3B1C3E11" w14:textId="77777777" w:rsidR="00627653" w:rsidRPr="007E0B6E" w:rsidRDefault="00627653" w:rsidP="00627653">
      <w:pPr>
        <w:pStyle w:val="ProductList-Body"/>
        <w:rPr>
          <w:rFonts w:eastAsiaTheme="majorEastAsia"/>
          <w:b/>
        </w:rPr>
      </w:pPr>
      <w:r w:rsidRPr="007E0B6E">
        <w:rPr>
          <w:rFonts w:eastAsiaTheme="majorEastAsia"/>
          <w:b/>
          <w:color w:val="00188F"/>
        </w:rPr>
        <w:t>订购期限</w:t>
      </w:r>
    </w:p>
    <w:p w14:paraId="3B1C3E12" w14:textId="77777777" w:rsidR="00627653" w:rsidRPr="007E0B6E" w:rsidRDefault="00627653" w:rsidP="00627653">
      <w:pPr>
        <w:pStyle w:val="ProductList-Body"/>
        <w:rPr>
          <w:rFonts w:eastAsiaTheme="majorEastAsia"/>
        </w:rPr>
      </w:pPr>
      <w:r w:rsidRPr="007E0B6E">
        <w:rPr>
          <w:rFonts w:eastAsiaTheme="majorEastAsia"/>
        </w:rPr>
        <w:t>Microsoft Azure Backup</w:t>
      </w:r>
      <w:r w:rsidRPr="007E0B6E">
        <w:rPr>
          <w:rFonts w:eastAsiaTheme="majorEastAsia"/>
        </w:rPr>
        <w:fldChar w:fldCharType="begin"/>
      </w:r>
      <w:r w:rsidRPr="007E0B6E">
        <w:rPr>
          <w:rFonts w:eastAsiaTheme="majorEastAsia"/>
        </w:rPr>
        <w:instrText>XE "Microsoft Azure Backup"</w:instrText>
      </w:r>
      <w:r w:rsidRPr="007E0B6E">
        <w:rPr>
          <w:rFonts w:eastAsiaTheme="majorEastAsia"/>
        </w:rPr>
        <w:fldChar w:fldCharType="end"/>
      </w:r>
      <w:r w:rsidRPr="007E0B6E">
        <w:rPr>
          <w:rFonts w:eastAsiaTheme="majorEastAsia"/>
        </w:rPr>
        <w:t xml:space="preserve"> </w:t>
      </w:r>
      <w:r w:rsidRPr="007E0B6E">
        <w:rPr>
          <w:rFonts w:eastAsiaTheme="majorEastAsia"/>
        </w:rPr>
        <w:t>客户可以只订购一个订购期，该订购期与客户的登记有效期同日结束。</w:t>
      </w:r>
    </w:p>
    <w:p w14:paraId="3B1C3E13" w14:textId="77777777" w:rsidR="00627653" w:rsidRPr="007E0B6E" w:rsidRDefault="00627653" w:rsidP="00627653">
      <w:pPr>
        <w:pStyle w:val="ProductList-Body"/>
        <w:rPr>
          <w:rFonts w:eastAsiaTheme="majorEastAsia"/>
        </w:rPr>
      </w:pPr>
    </w:p>
    <w:p w14:paraId="3B1C3E14" w14:textId="77777777" w:rsidR="00627653" w:rsidRPr="007E0B6E" w:rsidRDefault="00627653" w:rsidP="00627653">
      <w:pPr>
        <w:pStyle w:val="ProductList-Body"/>
        <w:rPr>
          <w:rFonts w:eastAsiaTheme="majorEastAsia"/>
          <w:b/>
          <w:color w:val="00188F"/>
        </w:rPr>
      </w:pPr>
      <w:r w:rsidRPr="007E0B6E">
        <w:rPr>
          <w:rFonts w:eastAsiaTheme="majorEastAsia"/>
          <w:b/>
          <w:color w:val="00188F"/>
        </w:rPr>
        <w:t>金额承诺</w:t>
      </w:r>
    </w:p>
    <w:p w14:paraId="3B1C3E15" w14:textId="77777777" w:rsidR="00627653" w:rsidRPr="009D2285" w:rsidRDefault="00627653" w:rsidP="00627653">
      <w:pPr>
        <w:pStyle w:val="ProductList-Body"/>
        <w:rPr>
          <w:rFonts w:eastAsiaTheme="majorEastAsia"/>
          <w:spacing w:val="-2"/>
        </w:rPr>
      </w:pPr>
      <w:r w:rsidRPr="009D2285">
        <w:rPr>
          <w:rFonts w:eastAsiaTheme="majorEastAsia"/>
          <w:spacing w:val="-2"/>
        </w:rPr>
        <w:t>每个</w:t>
      </w:r>
      <w:r w:rsidRPr="009D2285">
        <w:rPr>
          <w:rFonts w:eastAsiaTheme="majorEastAsia"/>
          <w:spacing w:val="-2"/>
        </w:rPr>
        <w:t xml:space="preserve"> Microsoft Azure Backup</w:t>
      </w:r>
      <w:r w:rsidRPr="009D2285">
        <w:rPr>
          <w:rFonts w:eastAsiaTheme="majorEastAsia"/>
          <w:spacing w:val="-2"/>
        </w:rPr>
        <w:fldChar w:fldCharType="begin"/>
      </w:r>
      <w:r w:rsidRPr="009D2285">
        <w:rPr>
          <w:rFonts w:eastAsiaTheme="majorEastAsia"/>
          <w:spacing w:val="-2"/>
        </w:rPr>
        <w:instrText>XE "Microsoft Azure Backup"</w:instrText>
      </w:r>
      <w:r w:rsidRPr="009D2285">
        <w:rPr>
          <w:rFonts w:eastAsiaTheme="majorEastAsia"/>
          <w:spacing w:val="-2"/>
        </w:rPr>
        <w:fldChar w:fldCharType="end"/>
      </w:r>
      <w:r w:rsidRPr="009D2285">
        <w:rPr>
          <w:rFonts w:eastAsiaTheme="majorEastAsia"/>
          <w:spacing w:val="-2"/>
        </w:rPr>
        <w:t xml:space="preserve"> </w:t>
      </w:r>
      <w:r w:rsidRPr="009D2285">
        <w:rPr>
          <w:rFonts w:eastAsiaTheme="majorEastAsia"/>
          <w:spacing w:val="-2"/>
        </w:rPr>
        <w:t>订单包括初始订购的服务数量（以下简称</w:t>
      </w:r>
      <w:r w:rsidRPr="009D2285">
        <w:rPr>
          <w:rFonts w:ascii="SimSun" w:eastAsia="SimSun" w:hAnsi="SimSun"/>
          <w:spacing w:val="-2"/>
        </w:rPr>
        <w:t>“</w:t>
      </w:r>
      <w:r w:rsidRPr="009D2285">
        <w:rPr>
          <w:rFonts w:eastAsiaTheme="majorEastAsia"/>
          <w:spacing w:val="-2"/>
        </w:rPr>
        <w:t>初始数量</w:t>
      </w:r>
      <w:r w:rsidRPr="009D2285">
        <w:rPr>
          <w:rFonts w:ascii="SimSun" w:eastAsia="SimSun" w:hAnsi="SimSun"/>
          <w:spacing w:val="-2"/>
        </w:rPr>
        <w:t>”</w:t>
      </w:r>
      <w:r w:rsidRPr="009D2285">
        <w:rPr>
          <w:rFonts w:eastAsiaTheme="majorEastAsia"/>
          <w:spacing w:val="-2"/>
        </w:rPr>
        <w:t>）。客户的已分配年度承诺无法适用于初始数量的订购。客户使用量中超出初始数量的部分将按消费价格计价。客户的已分配年度承诺可以适用于超出初始数量订单的任意使用。</w:t>
      </w:r>
    </w:p>
    <w:p w14:paraId="3B1C3E16" w14:textId="77777777" w:rsidR="00627653" w:rsidRPr="007E0B6E" w:rsidRDefault="001B7C1D" w:rsidP="00627653">
      <w:pPr>
        <w:pStyle w:val="ProductList-Body"/>
        <w:shd w:val="clear" w:color="auto" w:fill="A6A6A6" w:themeFill="background1" w:themeFillShade="A6"/>
        <w:spacing w:before="120" w:after="240"/>
        <w:jc w:val="right"/>
        <w:rPr>
          <w:rFonts w:eastAsiaTheme="majorEastAsia"/>
          <w:sz w:val="16"/>
          <w:szCs w:val="16"/>
        </w:rPr>
      </w:pPr>
      <w:hyperlink w:anchor="ToC" w:history="1">
        <w:r w:rsidR="00040359" w:rsidRPr="00E96060">
          <w:rPr>
            <w:rStyle w:val="Hyperlink"/>
            <w:rFonts w:eastAsiaTheme="majorEastAsia"/>
            <w:color w:val="0563C1"/>
            <w:sz w:val="16"/>
            <w:szCs w:val="16"/>
          </w:rPr>
          <w:t>目录</w:t>
        </w:r>
      </w:hyperlink>
      <w:r w:rsidR="00040359" w:rsidRPr="007E0B6E">
        <w:rPr>
          <w:rFonts w:eastAsiaTheme="majorEastAsia"/>
          <w:sz w:val="16"/>
          <w:szCs w:val="16"/>
        </w:rPr>
        <w:t xml:space="preserve"> / </w:t>
      </w:r>
      <w:hyperlink w:anchor="ChartKey" w:history="1">
        <w:r w:rsidR="00040359" w:rsidRPr="00E96060">
          <w:rPr>
            <w:rStyle w:val="Hyperlink"/>
            <w:rFonts w:eastAsiaTheme="majorEastAsia"/>
            <w:color w:val="0563C1"/>
            <w:sz w:val="16"/>
            <w:szCs w:val="16"/>
          </w:rPr>
          <w:t>图表键值</w:t>
        </w:r>
      </w:hyperlink>
      <w:r w:rsidR="00040359" w:rsidRPr="007E0B6E">
        <w:rPr>
          <w:rFonts w:eastAsiaTheme="majorEastAsia"/>
          <w:sz w:val="16"/>
          <w:szCs w:val="16"/>
        </w:rPr>
        <w:t xml:space="preserve"> / </w:t>
      </w:r>
      <w:hyperlink w:anchor="Index" w:history="1">
        <w:r w:rsidR="00040359" w:rsidRPr="00E96060">
          <w:rPr>
            <w:rStyle w:val="Hyperlink"/>
            <w:rFonts w:eastAsiaTheme="majorEastAsia"/>
            <w:color w:val="0563C1"/>
            <w:sz w:val="16"/>
            <w:szCs w:val="16"/>
          </w:rPr>
          <w:t>索引</w:t>
        </w:r>
      </w:hyperlink>
    </w:p>
    <w:p w14:paraId="3B1C3E17" w14:textId="77777777" w:rsidR="00627653" w:rsidRPr="007E0B6E" w:rsidRDefault="00627653" w:rsidP="00627653">
      <w:pPr>
        <w:pStyle w:val="ProductList-Offering2Heading"/>
        <w:outlineLvl w:val="2"/>
        <w:rPr>
          <w:rFonts w:asciiTheme="minorHAnsi" w:eastAsiaTheme="majorEastAsia" w:hAnsiTheme="minorHAnsi"/>
        </w:rPr>
      </w:pPr>
      <w:r w:rsidRPr="007E0B6E">
        <w:rPr>
          <w:rFonts w:asciiTheme="minorHAnsi" w:eastAsiaTheme="majorEastAsia" w:hAnsiTheme="minorHAnsi"/>
        </w:rPr>
        <w:tab/>
      </w:r>
      <w:bookmarkStart w:id="969" w:name="_Toc399859447"/>
      <w:r w:rsidRPr="008A2C3E">
        <w:rPr>
          <w:rFonts w:ascii="Calibri Light" w:eastAsiaTheme="majorEastAsia" w:hAnsi="Calibri Light"/>
        </w:rPr>
        <w:t>Microsoft Azure Site Recovery</w:t>
      </w:r>
      <w:r w:rsidRPr="007E0B6E">
        <w:rPr>
          <w:rFonts w:asciiTheme="minorHAnsi" w:eastAsiaTheme="majorEastAsia" w:hAnsiTheme="minorHAnsi"/>
        </w:rPr>
        <w:fldChar w:fldCharType="begin"/>
      </w:r>
      <w:r w:rsidRPr="007E0B6E">
        <w:rPr>
          <w:rFonts w:asciiTheme="minorHAnsi" w:eastAsiaTheme="majorEastAsia" w:hAnsiTheme="minorHAnsi"/>
        </w:rPr>
        <w:instrText>XE "Microsoft Azure Site Recovery"</w:instrText>
      </w:r>
      <w:r w:rsidRPr="007E0B6E">
        <w:rPr>
          <w:rFonts w:asciiTheme="minorHAnsi" w:eastAsiaTheme="majorEastAsia" w:hAnsiTheme="minorHAnsi"/>
        </w:rPr>
        <w:fldChar w:fldCharType="end"/>
      </w:r>
      <w:r w:rsidRPr="007E0B6E">
        <w:rPr>
          <w:rFonts w:asciiTheme="minorHAnsi" w:eastAsiaTheme="majorEastAsia" w:hAnsiTheme="minorHAnsi"/>
        </w:rPr>
        <w:t>（至客户拥有网站）</w:t>
      </w:r>
      <w:bookmarkEnd w:id="969"/>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82"/>
        <w:gridCol w:w="382"/>
        <w:gridCol w:w="739"/>
        <w:gridCol w:w="739"/>
        <w:gridCol w:w="739"/>
        <w:gridCol w:w="739"/>
        <w:gridCol w:w="738"/>
        <w:gridCol w:w="739"/>
        <w:gridCol w:w="739"/>
        <w:gridCol w:w="739"/>
        <w:gridCol w:w="907"/>
      </w:tblGrid>
      <w:tr w:rsidR="00A42010" w:rsidRPr="007E0B6E" w14:paraId="3B1C3E23" w14:textId="77777777" w:rsidTr="00807318">
        <w:trPr>
          <w:cantSplit/>
          <w:tblHeader/>
        </w:trPr>
        <w:tc>
          <w:tcPr>
            <w:tcW w:w="3582" w:type="dxa"/>
            <w:tcBorders>
              <w:bottom w:val="nil"/>
            </w:tcBorders>
            <w:shd w:val="clear" w:color="auto" w:fill="00188F"/>
          </w:tcPr>
          <w:p w14:paraId="3B1C3E18" w14:textId="77777777" w:rsidR="00A42010" w:rsidRPr="007E0B6E" w:rsidRDefault="00A42010"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382" w:type="dxa"/>
            <w:tcBorders>
              <w:bottom w:val="nil"/>
            </w:tcBorders>
            <w:shd w:val="clear" w:color="auto" w:fill="00188F"/>
            <w:vAlign w:val="center"/>
          </w:tcPr>
          <w:p w14:paraId="3B1C3E19" w14:textId="77777777" w:rsidR="00A42010" w:rsidRPr="00155818" w:rsidRDefault="00A42010" w:rsidP="00A42010">
            <w:pPr>
              <w:pStyle w:val="ProductList-OfferingBody"/>
              <w:ind w:left="-113"/>
              <w:jc w:val="center"/>
              <w:rPr>
                <w:rFonts w:eastAsiaTheme="majorEastAsia" w:cstheme="minorHAnsi"/>
                <w:bCs/>
                <w:color w:val="FFFFFF" w:themeColor="background1"/>
              </w:rPr>
            </w:pP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\sNoStyle\t “License”</w:instrText>
            </w:r>
            <w:r w:rsidRPr="00155818">
              <w:rPr>
                <w:rFonts w:eastAsiaTheme="majorEastAsia" w:cstheme="minorHAnsi"/>
                <w:color w:val="FFFFFF" w:themeColor="background1"/>
              </w:rPr>
              <w:fldChar w:fldCharType="separate"/>
            </w:r>
            <w:r w:rsidRPr="00155818">
              <w:rPr>
                <w:rFonts w:eastAsiaTheme="majorEastAsia" w:cstheme="minorHAnsi"/>
                <w:b/>
                <w:color w:val="000000" w:themeColor="text1"/>
              </w:rPr>
              <w:fldChar w:fldCharType="begin"/>
            </w:r>
            <w:r w:rsidRPr="00155818">
              <w:rPr>
                <w:rFonts w:eastAsiaTheme="majorEastAsia" w:cstheme="minorHAnsi"/>
                <w:b/>
                <w:color w:val="000000" w:themeColor="text1"/>
              </w:rPr>
              <w:instrText>AutoTextList  \s NoStyle \t "</w:instrText>
            </w:r>
            <w:r w:rsidRPr="00155818">
              <w:rPr>
                <w:rFonts w:eastAsiaTheme="majorEastAsia" w:cstheme="minorHAnsi"/>
                <w:color w:val="000000" w:themeColor="text1"/>
              </w:rPr>
              <w:instrText>许可</w:instrText>
            </w:r>
            <w:r w:rsidRPr="00155818">
              <w:rPr>
                <w:rFonts w:eastAsiaTheme="majorEastAsia" w:cstheme="minorHAnsi"/>
                <w:b/>
                <w:color w:val="000000" w:themeColor="text1"/>
              </w:rPr>
              <w:instrText xml:space="preserve">" </w:instrText>
            </w:r>
            <w:r w:rsidRPr="00155818">
              <w:rPr>
                <w:rFonts w:eastAsiaTheme="majorEastAsia" w:cstheme="minorHAnsi"/>
                <w:b/>
                <w:color w:val="000000" w:themeColor="text1"/>
              </w:rPr>
              <w:fldChar w:fldCharType="separate"/>
            </w:r>
            <w:r w:rsidRPr="00155818">
              <w:rPr>
                <w:rFonts w:eastAsiaTheme="majorEastAsia" w:cstheme="minorHAnsi"/>
                <w:bCs/>
                <w:color w:val="FFFFFF" w:themeColor="background1"/>
              </w:rPr>
              <w:t xml:space="preserve"> L </w:t>
            </w:r>
            <w:r w:rsidRPr="00155818">
              <w:rPr>
                <w:rFonts w:eastAsiaTheme="majorEastAsia" w:cstheme="minorHAnsi"/>
                <w:bCs/>
                <w:color w:val="FFFFFF" w:themeColor="background1"/>
              </w:rPr>
              <w:fldChar w:fldCharType="end"/>
            </w:r>
            <w:r w:rsidRPr="00155818">
              <w:rPr>
                <w:rFonts w:eastAsiaTheme="majorEastAsia" w:cstheme="minorHAnsi"/>
                <w:bCs/>
                <w:color w:val="FFFFFF" w:themeColor="background1"/>
              </w:rPr>
              <w:fldChar w:fldCharType="end"/>
            </w:r>
          </w:p>
        </w:tc>
        <w:tc>
          <w:tcPr>
            <w:tcW w:w="739" w:type="dxa"/>
            <w:tcBorders>
              <w:left w:val="single" w:sz="12" w:space="0" w:color="FFFFFF" w:themeColor="background1"/>
              <w:bottom w:val="single" w:sz="12" w:space="0" w:color="FFFFFF" w:themeColor="background1"/>
            </w:tcBorders>
            <w:shd w:val="clear" w:color="auto" w:fill="00188F"/>
            <w:vAlign w:val="center"/>
          </w:tcPr>
          <w:p w14:paraId="3B1C3E1A" w14:textId="77777777" w:rsidR="00A42010" w:rsidRPr="00155818" w:rsidRDefault="00A42010" w:rsidP="00A42010">
            <w:pPr>
              <w:pStyle w:val="ProductList-OfferingBody"/>
              <w:ind w:left="-113"/>
              <w:jc w:val="center"/>
              <w:rPr>
                <w:rFonts w:eastAsiaTheme="majorEastAsia" w:cstheme="minorHAnsi"/>
                <w:color w:val="FFFFFF" w:themeColor="background1"/>
              </w:rPr>
            </w:pP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\sNoStyle\t “Campus and School Agreement”</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\sNoStyle\t “Campus and School Agreement”</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 NoStyle \t "</w:instrText>
            </w:r>
            <w:r w:rsidRPr="00155818">
              <w:rPr>
                <w:rFonts w:eastAsiaTheme="majorEastAsia" w:cstheme="minorHAnsi"/>
                <w:color w:val="FFFFFF" w:themeColor="background1"/>
              </w:rPr>
              <w:instrText>大专院校和中小学校协议</w:instrText>
            </w:r>
            <w:r w:rsidRPr="00155818">
              <w:rPr>
                <w:rFonts w:eastAsiaTheme="majorEastAsia" w:cstheme="minorHAnsi"/>
                <w:color w:val="FFFFFF" w:themeColor="background1"/>
              </w:rPr>
              <w:instrText xml:space="preserve">" </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t>CA/SA</w:t>
            </w:r>
            <w:r w:rsidRPr="00155818">
              <w:rPr>
                <w:rFonts w:eastAsiaTheme="majorEastAsia" w:cstheme="minorHAnsi"/>
                <w:color w:val="FFFFFF" w:themeColor="background1"/>
              </w:rPr>
              <w:fldChar w:fldCharType="end"/>
            </w:r>
            <w:r w:rsidRPr="00155818">
              <w:rPr>
                <w:rFonts w:eastAsiaTheme="majorEastAsia" w:cstheme="minorHAnsi"/>
                <w:color w:val="FFFFFF" w:themeColor="background1"/>
              </w:rPr>
              <w:fldChar w:fldCharType="end"/>
            </w:r>
            <w:r w:rsidRPr="00155818">
              <w:rPr>
                <w:rFonts w:eastAsiaTheme="majorEastAsia" w:cstheme="minorHAnsi"/>
              </w:rPr>
              <w:fldChar w:fldCharType="end"/>
            </w:r>
          </w:p>
        </w:tc>
        <w:tc>
          <w:tcPr>
            <w:tcW w:w="739" w:type="dxa"/>
            <w:tcBorders>
              <w:bottom w:val="single" w:sz="12" w:space="0" w:color="FFFFFF" w:themeColor="background1"/>
            </w:tcBorders>
            <w:shd w:val="clear" w:color="auto" w:fill="00188F"/>
            <w:vAlign w:val="center"/>
          </w:tcPr>
          <w:p w14:paraId="3B1C3E1B" w14:textId="77777777" w:rsidR="00A42010" w:rsidRPr="00155818" w:rsidRDefault="00A42010" w:rsidP="00A42010">
            <w:pPr>
              <w:pStyle w:val="ProductList-OfferingBody"/>
              <w:ind w:left="-113"/>
              <w:jc w:val="center"/>
              <w:rPr>
                <w:rFonts w:eastAsiaTheme="majorEastAsia" w:cstheme="minorHAnsi"/>
                <w:color w:val="FFFFFF" w:themeColor="background1"/>
              </w:rPr>
            </w:pP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\sNoStyle\t “Enterprise Agreement and Enterprise Subscription Agreement </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\sNoStyle\t “Enterprise Agreement and Enterprise Subscription Agreement </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AutoTextList  \s NoStyle \t "</w:instrText>
            </w:r>
            <w:r w:rsidRPr="00155818">
              <w:rPr>
                <w:rFonts w:eastAsiaTheme="majorEastAsia" w:cstheme="minorHAnsi"/>
                <w:color w:val="FFFFFF" w:themeColor="background1"/>
                <w:u w:val="single"/>
              </w:rPr>
              <w:instrText>企业协议与企业订购协议</w:instrText>
            </w:r>
            <w:r w:rsidRPr="00155818">
              <w:rPr>
                <w:rFonts w:eastAsiaTheme="majorEastAsia" w:cstheme="minorHAnsi"/>
                <w:color w:val="FFFFFF" w:themeColor="background1"/>
              </w:rPr>
              <w:instrText xml:space="preserve">" </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t>EA/EAS</w:t>
            </w:r>
            <w:r w:rsidRPr="00155818">
              <w:rPr>
                <w:rFonts w:eastAsiaTheme="majorEastAsia" w:cstheme="minorHAnsi"/>
                <w:color w:val="FFFFFF" w:themeColor="background1"/>
              </w:rPr>
              <w:fldChar w:fldCharType="end"/>
            </w:r>
            <w:r w:rsidRPr="00155818">
              <w:rPr>
                <w:rFonts w:eastAsiaTheme="majorEastAsia" w:cstheme="minorHAnsi"/>
                <w:color w:val="FFFFFF" w:themeColor="background1"/>
              </w:rPr>
              <w:fldChar w:fldCharType="end"/>
            </w:r>
            <w:r w:rsidRPr="00155818">
              <w:rPr>
                <w:rFonts w:eastAsiaTheme="majorEastAsia" w:cstheme="minorHAnsi"/>
              </w:rPr>
              <w:fldChar w:fldCharType="end"/>
            </w:r>
          </w:p>
        </w:tc>
        <w:tc>
          <w:tcPr>
            <w:tcW w:w="739" w:type="dxa"/>
            <w:tcBorders>
              <w:bottom w:val="single" w:sz="12" w:space="0" w:color="FFFFFF" w:themeColor="background1"/>
            </w:tcBorders>
            <w:shd w:val="clear" w:color="auto" w:fill="00188F"/>
            <w:vAlign w:val="center"/>
          </w:tcPr>
          <w:p w14:paraId="3B1C3E1C" w14:textId="77777777" w:rsidR="00A42010" w:rsidRPr="00155818" w:rsidRDefault="00A42010" w:rsidP="00A42010">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教育解决方案许可登记表</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EES</w:t>
            </w:r>
            <w:r w:rsidRPr="00155818">
              <w:rPr>
                <w:rFonts w:eastAsiaTheme="majorEastAsia" w:cstheme="minorHAnsi"/>
                <w:bCs/>
                <w:color w:val="FFFFFF" w:themeColor="background1"/>
              </w:rPr>
              <w:fldChar w:fldCharType="end"/>
            </w:r>
          </w:p>
        </w:tc>
        <w:tc>
          <w:tcPr>
            <w:tcW w:w="739" w:type="dxa"/>
            <w:shd w:val="clear" w:color="auto" w:fill="00188F"/>
            <w:vAlign w:val="center"/>
          </w:tcPr>
          <w:p w14:paraId="3B1C3E1D" w14:textId="77777777" w:rsidR="00A42010" w:rsidRPr="00155818" w:rsidRDefault="00A42010" w:rsidP="00A42010">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微软产品和服务协议</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MPSA</w:t>
            </w:r>
            <w:r w:rsidRPr="00155818">
              <w:rPr>
                <w:rFonts w:eastAsiaTheme="majorEastAsia" w:cstheme="minorHAnsi"/>
                <w:bCs/>
                <w:color w:val="FFFFFF" w:themeColor="background1"/>
              </w:rPr>
              <w:fldChar w:fldCharType="end"/>
            </w:r>
          </w:p>
        </w:tc>
        <w:tc>
          <w:tcPr>
            <w:tcW w:w="738" w:type="dxa"/>
            <w:shd w:val="clear" w:color="auto" w:fill="00188F"/>
            <w:vAlign w:val="center"/>
          </w:tcPr>
          <w:p w14:paraId="3B1C3E1E" w14:textId="77777777" w:rsidR="00A42010" w:rsidRPr="00155818" w:rsidRDefault="00A42010" w:rsidP="00A42010">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u w:val="single"/>
              </w:rPr>
              <w:instrText>开放许可</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OL</w:t>
            </w:r>
            <w:r w:rsidRPr="00155818">
              <w:rPr>
                <w:rFonts w:eastAsiaTheme="majorEastAsia" w:cstheme="minorHAnsi"/>
                <w:bCs/>
                <w:color w:val="FFFFFF" w:themeColor="background1"/>
              </w:rPr>
              <w:fldChar w:fldCharType="end"/>
            </w:r>
          </w:p>
        </w:tc>
        <w:tc>
          <w:tcPr>
            <w:tcW w:w="739" w:type="dxa"/>
            <w:shd w:val="clear" w:color="auto" w:fill="00188F"/>
            <w:vAlign w:val="center"/>
          </w:tcPr>
          <w:p w14:paraId="3B1C3E1F" w14:textId="77777777" w:rsidR="00A42010" w:rsidRPr="00155818" w:rsidRDefault="00A42010" w:rsidP="00A42010">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最低开放计划</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OM</w:t>
            </w:r>
            <w:r w:rsidRPr="00155818">
              <w:rPr>
                <w:rFonts w:eastAsiaTheme="majorEastAsia" w:cstheme="minorHAnsi"/>
                <w:bCs/>
                <w:color w:val="FFFFFF" w:themeColor="background1"/>
              </w:rPr>
              <w:fldChar w:fldCharType="end"/>
            </w:r>
          </w:p>
        </w:tc>
        <w:tc>
          <w:tcPr>
            <w:tcW w:w="739" w:type="dxa"/>
            <w:shd w:val="clear" w:color="auto" w:fill="00188F"/>
            <w:vAlign w:val="center"/>
          </w:tcPr>
          <w:p w14:paraId="3B1C3E20" w14:textId="77777777" w:rsidR="00A42010" w:rsidRPr="00155818" w:rsidRDefault="00A42010" w:rsidP="00A42010">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开放式价值和开放式价值订购</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OV/OVS</w:t>
            </w:r>
            <w:r w:rsidRPr="00155818">
              <w:rPr>
                <w:rFonts w:eastAsiaTheme="majorEastAsia" w:cstheme="minorHAnsi"/>
                <w:bCs/>
                <w:color w:val="FFFFFF" w:themeColor="background1"/>
              </w:rPr>
              <w:fldChar w:fldCharType="end"/>
            </w:r>
          </w:p>
        </w:tc>
        <w:tc>
          <w:tcPr>
            <w:tcW w:w="739" w:type="dxa"/>
            <w:shd w:val="clear" w:color="auto" w:fill="00188F"/>
            <w:vAlign w:val="center"/>
          </w:tcPr>
          <w:p w14:paraId="3B1C3E21" w14:textId="77777777" w:rsidR="00A42010" w:rsidRPr="00155818" w:rsidRDefault="00A42010" w:rsidP="00A42010">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选择和选择附加</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S/S+</w:t>
            </w:r>
            <w:r w:rsidRPr="00155818">
              <w:rPr>
                <w:rFonts w:eastAsiaTheme="majorEastAsia" w:cstheme="minorHAnsi"/>
                <w:bCs/>
                <w:color w:val="FFFFFF" w:themeColor="background1"/>
              </w:rPr>
              <w:fldChar w:fldCharType="end"/>
            </w:r>
          </w:p>
        </w:tc>
        <w:tc>
          <w:tcPr>
            <w:tcW w:w="907" w:type="dxa"/>
            <w:tcBorders>
              <w:bottom w:val="single" w:sz="12" w:space="0" w:color="FFFFFF" w:themeColor="background1"/>
            </w:tcBorders>
            <w:shd w:val="clear" w:color="auto" w:fill="00188F"/>
            <w:vAlign w:val="center"/>
          </w:tcPr>
          <w:p w14:paraId="3B1C3E22" w14:textId="77777777" w:rsidR="00A42010" w:rsidRPr="00155818" w:rsidRDefault="00A42010" w:rsidP="00A42010">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服务器和云许可登记表</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SCE</w:t>
            </w:r>
            <w:r w:rsidRPr="00155818">
              <w:rPr>
                <w:rFonts w:eastAsiaTheme="majorEastAsia" w:cstheme="minorHAnsi"/>
                <w:bCs/>
                <w:color w:val="FFFFFF" w:themeColor="background1"/>
              </w:rPr>
              <w:fldChar w:fldCharType="end"/>
            </w:r>
          </w:p>
        </w:tc>
      </w:tr>
      <w:tr w:rsidR="00A42010" w:rsidRPr="007E0B6E" w14:paraId="3B1C3E2F" w14:textId="77777777" w:rsidTr="00807318">
        <w:trPr>
          <w:cantSplit/>
          <w:tblHeader/>
        </w:trPr>
        <w:tc>
          <w:tcPr>
            <w:tcW w:w="3582" w:type="dxa"/>
            <w:tcBorders>
              <w:top w:val="nil"/>
              <w:left w:val="nil"/>
              <w:bottom w:val="nil"/>
              <w:right w:val="nil"/>
            </w:tcBorders>
          </w:tcPr>
          <w:p w14:paraId="3B1C3E24" w14:textId="77777777" w:rsidR="00A42010" w:rsidRPr="00AA7CF3" w:rsidRDefault="00A42010" w:rsidP="008A1B8D">
            <w:pPr>
              <w:pStyle w:val="ProductList-Offering2"/>
              <w:rPr>
                <w:rFonts w:ascii="Calibri Light" w:eastAsia="SimSun" w:hAnsi="Calibri Light"/>
              </w:rPr>
            </w:pPr>
            <w:bookmarkStart w:id="970" w:name="_Toc399859448"/>
            <w:r w:rsidRPr="00AA7CF3">
              <w:rPr>
                <w:rFonts w:ascii="Calibri Light" w:eastAsia="SimSun" w:hAnsi="Calibri Light"/>
              </w:rPr>
              <w:t>Microsoft Azure Site Recovery</w:t>
            </w:r>
            <w:r w:rsidRPr="00AA7CF3">
              <w:rPr>
                <w:rFonts w:ascii="Calibri Light" w:eastAsia="SimSun" w:hAnsi="Calibri Light"/>
              </w:rPr>
              <w:fldChar w:fldCharType="begin"/>
            </w:r>
            <w:r w:rsidRPr="00AA7CF3">
              <w:rPr>
                <w:rFonts w:ascii="Calibri Light" w:eastAsia="SimSun" w:hAnsi="Calibri Light"/>
              </w:rPr>
              <w:instrText>XE "Microsoft Azure Site Recovery"</w:instrText>
            </w:r>
            <w:r w:rsidRPr="00AA7CF3">
              <w:rPr>
                <w:rFonts w:ascii="Calibri Light" w:eastAsia="SimSun" w:hAnsi="Calibri Light"/>
              </w:rPr>
              <w:fldChar w:fldCharType="end"/>
            </w:r>
            <w:r w:rsidRPr="00AA7CF3">
              <w:rPr>
                <w:rFonts w:ascii="Calibri Light" w:eastAsia="SimSun" w:hAnsi="Calibri Light"/>
              </w:rPr>
              <w:t>（至客户拥有网站）</w:t>
            </w:r>
            <w:bookmarkEnd w:id="970"/>
          </w:p>
        </w:tc>
        <w:tc>
          <w:tcPr>
            <w:tcW w:w="382" w:type="dxa"/>
            <w:tcBorders>
              <w:top w:val="nil"/>
              <w:left w:val="nil"/>
              <w:bottom w:val="nil"/>
              <w:right w:val="nil"/>
            </w:tcBorders>
            <w:vAlign w:val="center"/>
          </w:tcPr>
          <w:p w14:paraId="3B1C3E25" w14:textId="77777777" w:rsidR="00A42010" w:rsidRPr="007E0B6E" w:rsidRDefault="00A42010" w:rsidP="008A1B8D">
            <w:pPr>
              <w:pStyle w:val="ProductList-OfferingBody"/>
              <w:ind w:left="-113"/>
              <w:jc w:val="center"/>
              <w:rPr>
                <w:rFonts w:eastAsiaTheme="majorEastAsia"/>
              </w:rPr>
            </w:pPr>
          </w:p>
        </w:tc>
        <w:tc>
          <w:tcPr>
            <w:tcW w:w="739" w:type="dxa"/>
            <w:tcBorders>
              <w:left w:val="single" w:sz="12" w:space="0" w:color="FFFFFF" w:themeColor="background1"/>
            </w:tcBorders>
            <w:shd w:val="clear" w:color="auto" w:fill="70AD47"/>
            <w:vAlign w:val="center"/>
          </w:tcPr>
          <w:p w14:paraId="3B1C3E26" w14:textId="77777777" w:rsidR="00A42010" w:rsidRPr="007E0B6E" w:rsidRDefault="00A42010" w:rsidP="008A1B8D">
            <w:pPr>
              <w:pStyle w:val="ProductList-OfferingBody"/>
              <w:ind w:left="-113"/>
              <w:jc w:val="center"/>
              <w:rPr>
                <w:rFonts w:eastAsiaTheme="majorEastAsia"/>
              </w:rPr>
            </w:pPr>
            <w:r w:rsidRPr="007E0B6E">
              <w:rPr>
                <w:rFonts w:eastAsiaTheme="majorEastAsia"/>
              </w:rPr>
              <w:t>1</w:t>
            </w:r>
          </w:p>
        </w:tc>
        <w:tc>
          <w:tcPr>
            <w:tcW w:w="739" w:type="dxa"/>
            <w:shd w:val="clear" w:color="auto" w:fill="70AD47"/>
            <w:vAlign w:val="center"/>
          </w:tcPr>
          <w:p w14:paraId="3B1C3E27" w14:textId="77777777" w:rsidR="00A42010" w:rsidRPr="00155818" w:rsidRDefault="00A42010" w:rsidP="00A42010">
            <w:pPr>
              <w:pStyle w:val="ProductList-OfferingBody"/>
              <w:ind w:left="-113"/>
              <w:jc w:val="center"/>
              <w:rPr>
                <w:rFonts w:eastAsiaTheme="majorEastAsia" w:cstheme="minorHAnsi"/>
              </w:rPr>
            </w:pPr>
            <w:r w:rsidRPr="00155818">
              <w:rPr>
                <w:rFonts w:eastAsiaTheme="majorEastAsia" w:cstheme="minorHAnsi"/>
                <w:bCs/>
              </w:rPr>
              <w:fldChar w:fldCharType="begin"/>
            </w:r>
            <w:r w:rsidRPr="00155818">
              <w:rPr>
                <w:rFonts w:eastAsiaTheme="majorEastAsia" w:cstheme="minorHAnsi"/>
                <w:bCs/>
              </w:rPr>
              <w:instrText>AutoTextList  \s NoStyle \t "</w:instrText>
            </w:r>
            <w:r w:rsidRPr="00155818">
              <w:rPr>
                <w:rFonts w:eastAsiaTheme="majorEastAsia" w:cstheme="minorHAnsi"/>
                <w:bCs/>
              </w:rPr>
              <w:instrText>附加产品</w:instrText>
            </w:r>
            <w:r w:rsidRPr="00155818">
              <w:rPr>
                <w:rFonts w:eastAsiaTheme="majorEastAsia" w:cstheme="minorHAnsi"/>
                <w:bCs/>
              </w:rPr>
              <w:instrText xml:space="preserve">" </w:instrText>
            </w:r>
            <w:r w:rsidRPr="00155818">
              <w:rPr>
                <w:rFonts w:eastAsiaTheme="majorEastAsia" w:cstheme="minorHAnsi"/>
                <w:bCs/>
              </w:rPr>
              <w:fldChar w:fldCharType="separate"/>
            </w:r>
            <w:r w:rsidRPr="00155818">
              <w:rPr>
                <w:rFonts w:eastAsiaTheme="majorEastAsia" w:cstheme="minorHAnsi"/>
                <w:bCs/>
              </w:rPr>
              <w:t xml:space="preserve"> A</w:t>
            </w:r>
            <w:r w:rsidRPr="00155818">
              <w:rPr>
                <w:rFonts w:eastAsiaTheme="majorEastAsia" w:cstheme="minorHAnsi"/>
                <w:bCs/>
              </w:rPr>
              <w:fldChar w:fldCharType="end"/>
            </w:r>
          </w:p>
        </w:tc>
        <w:tc>
          <w:tcPr>
            <w:tcW w:w="739" w:type="dxa"/>
            <w:shd w:val="clear" w:color="auto" w:fill="70AD47"/>
            <w:vAlign w:val="center"/>
          </w:tcPr>
          <w:p w14:paraId="3B1C3E28" w14:textId="77777777" w:rsidR="00A42010" w:rsidRPr="00155818" w:rsidRDefault="00A42010" w:rsidP="00A42010">
            <w:pPr>
              <w:pStyle w:val="ProductList-OfferingBody"/>
              <w:ind w:left="-113"/>
              <w:jc w:val="center"/>
              <w:rPr>
                <w:rFonts w:eastAsiaTheme="majorEastAsia" w:cstheme="minorHAnsi"/>
              </w:rPr>
            </w:pPr>
            <w:r w:rsidRPr="00155818">
              <w:rPr>
                <w:rFonts w:eastAsiaTheme="majorEastAsia" w:cstheme="minorHAnsi"/>
                <w:bCs/>
              </w:rPr>
              <w:fldChar w:fldCharType="begin"/>
            </w:r>
            <w:r w:rsidRPr="00155818">
              <w:rPr>
                <w:rFonts w:eastAsiaTheme="majorEastAsia" w:cstheme="minorHAnsi"/>
                <w:bCs/>
              </w:rPr>
              <w:instrText>AutoTextList  \s NoStyle \t "</w:instrText>
            </w:r>
            <w:r w:rsidRPr="00155818">
              <w:rPr>
                <w:rFonts w:eastAsiaTheme="majorEastAsia" w:cstheme="minorHAnsi"/>
                <w:bCs/>
              </w:rPr>
              <w:instrText>附加产品</w:instrText>
            </w:r>
            <w:r w:rsidRPr="00155818">
              <w:rPr>
                <w:rFonts w:eastAsiaTheme="majorEastAsia" w:cstheme="minorHAnsi"/>
                <w:bCs/>
              </w:rPr>
              <w:instrText xml:space="preserve">" </w:instrText>
            </w:r>
            <w:r w:rsidRPr="00155818">
              <w:rPr>
                <w:rFonts w:eastAsiaTheme="majorEastAsia" w:cstheme="minorHAnsi"/>
                <w:bCs/>
              </w:rPr>
              <w:fldChar w:fldCharType="separate"/>
            </w:r>
            <w:r w:rsidRPr="00155818">
              <w:rPr>
                <w:rFonts w:eastAsiaTheme="majorEastAsia" w:cstheme="minorHAnsi"/>
                <w:bCs/>
              </w:rPr>
              <w:t xml:space="preserve"> A</w:t>
            </w:r>
            <w:r w:rsidRPr="00155818">
              <w:rPr>
                <w:rFonts w:eastAsiaTheme="majorEastAsia" w:cstheme="minorHAnsi"/>
                <w:bCs/>
              </w:rPr>
              <w:fldChar w:fldCharType="end"/>
            </w:r>
          </w:p>
        </w:tc>
        <w:tc>
          <w:tcPr>
            <w:tcW w:w="739" w:type="dxa"/>
            <w:shd w:val="clear" w:color="auto" w:fill="BFBFBF" w:themeFill="background1" w:themeFillShade="BF"/>
            <w:vAlign w:val="center"/>
          </w:tcPr>
          <w:p w14:paraId="3B1C3E29" w14:textId="77777777" w:rsidR="00A42010" w:rsidRPr="00155818" w:rsidRDefault="00A42010" w:rsidP="00A4201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3B1C3E2A" w14:textId="77777777" w:rsidR="00A42010" w:rsidRPr="00155818" w:rsidRDefault="00A42010" w:rsidP="00A4201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3B1C3E2B" w14:textId="77777777" w:rsidR="00A42010" w:rsidRPr="00155818" w:rsidRDefault="00A42010" w:rsidP="00A4201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3B1C3E2C" w14:textId="77777777" w:rsidR="00A42010" w:rsidRPr="00155818" w:rsidRDefault="00A42010" w:rsidP="00A4201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3B1C3E2D" w14:textId="77777777" w:rsidR="00A42010" w:rsidRPr="00155818" w:rsidRDefault="00A42010" w:rsidP="00A42010">
            <w:pPr>
              <w:pStyle w:val="ProductList-OfferingBody"/>
              <w:ind w:left="-113"/>
              <w:jc w:val="center"/>
              <w:rPr>
                <w:rFonts w:ascii="Calibri" w:eastAsia="SimSun" w:hAnsi="Calibri"/>
              </w:rPr>
            </w:pPr>
          </w:p>
        </w:tc>
        <w:tc>
          <w:tcPr>
            <w:tcW w:w="907" w:type="dxa"/>
            <w:shd w:val="clear" w:color="auto" w:fill="70AD47"/>
            <w:vAlign w:val="center"/>
          </w:tcPr>
          <w:p w14:paraId="3B1C3E2E" w14:textId="77777777" w:rsidR="00A42010" w:rsidRPr="00155818" w:rsidRDefault="00A42010" w:rsidP="00A42010">
            <w:pPr>
              <w:pStyle w:val="ProductList-OfferingBody"/>
              <w:ind w:left="-113"/>
              <w:jc w:val="center"/>
              <w:rPr>
                <w:rFonts w:eastAsiaTheme="majorEastAsia" w:cstheme="minorHAnsi"/>
              </w:rPr>
            </w:pPr>
            <w:r w:rsidRPr="00155818">
              <w:rPr>
                <w:rFonts w:eastAsiaTheme="majorEastAsia" w:cstheme="minorHAnsi"/>
                <w:bCs/>
              </w:rPr>
              <w:fldChar w:fldCharType="begin"/>
            </w:r>
            <w:r w:rsidRPr="00155818">
              <w:rPr>
                <w:rFonts w:eastAsiaTheme="majorEastAsia" w:cstheme="minorHAnsi"/>
                <w:bCs/>
              </w:rPr>
              <w:instrText>AutoTextList  \s NoStyle \t "</w:instrText>
            </w:r>
            <w:r w:rsidRPr="00155818">
              <w:rPr>
                <w:rFonts w:eastAsiaTheme="majorEastAsia" w:cstheme="minorHAnsi"/>
                <w:bCs/>
              </w:rPr>
              <w:instrText>附加产品</w:instrText>
            </w:r>
            <w:r w:rsidRPr="00155818">
              <w:rPr>
                <w:rFonts w:eastAsiaTheme="majorEastAsia" w:cstheme="minorHAnsi"/>
                <w:bCs/>
              </w:rPr>
              <w:instrText xml:space="preserve">" </w:instrText>
            </w:r>
            <w:r w:rsidRPr="00155818">
              <w:rPr>
                <w:rFonts w:eastAsiaTheme="majorEastAsia" w:cstheme="minorHAnsi"/>
                <w:bCs/>
              </w:rPr>
              <w:fldChar w:fldCharType="separate"/>
            </w:r>
            <w:r w:rsidRPr="00155818">
              <w:rPr>
                <w:rFonts w:eastAsiaTheme="majorEastAsia" w:cstheme="minorHAnsi"/>
                <w:bCs/>
              </w:rPr>
              <w:t xml:space="preserve"> A</w:t>
            </w:r>
            <w:r w:rsidRPr="00155818">
              <w:rPr>
                <w:rFonts w:eastAsiaTheme="majorEastAsia" w:cstheme="minorHAnsi"/>
                <w:bCs/>
              </w:rPr>
              <w:fldChar w:fldCharType="end"/>
            </w:r>
          </w:p>
        </w:tc>
      </w:tr>
    </w:tbl>
    <w:p w14:paraId="3B1C3E30" w14:textId="77777777" w:rsidR="00627653" w:rsidRPr="007E0B6E" w:rsidRDefault="00627653" w:rsidP="00627653">
      <w:pPr>
        <w:pStyle w:val="ProductList-Body"/>
        <w:rPr>
          <w:rFonts w:eastAsiaTheme="majorEastAsia"/>
        </w:rPr>
      </w:pPr>
    </w:p>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3"/>
        <w:gridCol w:w="3560"/>
        <w:gridCol w:w="3677"/>
      </w:tblGrid>
      <w:tr w:rsidR="00627653" w:rsidRPr="007E0B6E" w14:paraId="3B1C3E35" w14:textId="77777777" w:rsidTr="00CA2D2B">
        <w:tc>
          <w:tcPr>
            <w:tcW w:w="3506" w:type="dxa"/>
          </w:tcPr>
          <w:p w14:paraId="3B1C3E31" w14:textId="77777777" w:rsidR="00627653" w:rsidRPr="007E0B6E" w:rsidRDefault="00627653" w:rsidP="008A1B8D">
            <w:pPr>
              <w:pStyle w:val="ProductList-Body"/>
              <w:spacing w:before="20" w:after="20"/>
              <w:rPr>
                <w:rFonts w:eastAsiaTheme="majorEastAsia"/>
                <w:b/>
              </w:rPr>
            </w:pPr>
            <w:r w:rsidRPr="007E0B6E">
              <w:rPr>
                <w:rFonts w:eastAsiaTheme="majorEastAsia"/>
              </w:rPr>
              <w:t>符合削减条件：</w:t>
            </w:r>
            <w:r w:rsidRPr="007E0B6E">
              <w:rPr>
                <w:rFonts w:eastAsiaTheme="majorEastAsia"/>
                <w:b/>
              </w:rPr>
              <w:t>全部</w:t>
            </w:r>
          </w:p>
          <w:p w14:paraId="3B1C3E32" w14:textId="77777777" w:rsidR="00627653" w:rsidRPr="007E0B6E" w:rsidRDefault="00627653" w:rsidP="008A1B8D">
            <w:pPr>
              <w:pStyle w:val="ProductList-Body"/>
              <w:spacing w:before="20" w:after="20"/>
              <w:rPr>
                <w:rFonts w:eastAsiaTheme="majorEastAsia"/>
              </w:rPr>
            </w:pPr>
            <w:r w:rsidRPr="007E0B6E">
              <w:rPr>
                <w:rFonts w:eastAsiaTheme="majorEastAsia"/>
              </w:rPr>
              <w:t>符合削减条件</w:t>
            </w:r>
            <w:r w:rsidRPr="007E0B6E">
              <w:rPr>
                <w:rFonts w:eastAsiaTheme="majorEastAsia"/>
              </w:rPr>
              <w:t xml:space="preserve"> (SCE)</w:t>
            </w:r>
            <w:r w:rsidRPr="007E0B6E">
              <w:rPr>
                <w:rFonts w:eastAsiaTheme="majorEastAsia"/>
              </w:rPr>
              <w:t>：</w:t>
            </w:r>
            <w:r w:rsidRPr="007E0B6E">
              <w:rPr>
                <w:rFonts w:eastAsiaTheme="majorEastAsia"/>
                <w:b/>
              </w:rPr>
              <w:t>全部</w:t>
            </w:r>
          </w:p>
        </w:tc>
        <w:tc>
          <w:tcPr>
            <w:tcW w:w="3597" w:type="dxa"/>
          </w:tcPr>
          <w:p w14:paraId="3B1C3E33" w14:textId="77777777" w:rsidR="00627653" w:rsidRPr="007E0B6E" w:rsidRDefault="00627653" w:rsidP="008A1B8D">
            <w:pPr>
              <w:pStyle w:val="ProductList-Body"/>
              <w:spacing w:before="20" w:after="20"/>
              <w:rPr>
                <w:rFonts w:eastAsiaTheme="majorEastAsia"/>
              </w:rPr>
            </w:pPr>
            <w:r w:rsidRPr="007E0B6E">
              <w:rPr>
                <w:rFonts w:eastAsiaTheme="majorEastAsia"/>
              </w:rPr>
              <w:t>产品组：</w:t>
            </w:r>
            <w:r w:rsidRPr="007E0B6E">
              <w:rPr>
                <w:rFonts w:eastAsiaTheme="majorEastAsia"/>
                <w:b/>
              </w:rPr>
              <w:t>服务器</w:t>
            </w:r>
          </w:p>
        </w:tc>
        <w:tc>
          <w:tcPr>
            <w:tcW w:w="3715" w:type="dxa"/>
          </w:tcPr>
          <w:p w14:paraId="3B1C3E34" w14:textId="77777777" w:rsidR="00627653" w:rsidRPr="007E0B6E" w:rsidRDefault="00627653" w:rsidP="008A1B8D">
            <w:pPr>
              <w:pStyle w:val="ProductList-Body"/>
              <w:spacing w:before="20" w:after="20"/>
              <w:rPr>
                <w:rFonts w:eastAsiaTheme="majorEastAsia"/>
              </w:rPr>
            </w:pPr>
            <w:r w:rsidRPr="007E0B6E">
              <w:rPr>
                <w:rFonts w:eastAsiaTheme="majorEastAsia"/>
              </w:rPr>
              <w:t>符合延期条件：</w:t>
            </w:r>
            <w:r w:rsidRPr="007E0B6E">
              <w:rPr>
                <w:rFonts w:eastAsiaTheme="majorEastAsia"/>
                <w:b/>
              </w:rPr>
              <w:t>全部</w:t>
            </w:r>
          </w:p>
        </w:tc>
      </w:tr>
    </w:tbl>
    <w:p w14:paraId="3B1C3E36" w14:textId="77777777" w:rsidR="00627653" w:rsidRPr="007E0B6E" w:rsidRDefault="00627653" w:rsidP="00627653">
      <w:pPr>
        <w:pStyle w:val="ProductList-Body"/>
        <w:shd w:val="clear" w:color="auto" w:fill="D9D9D9" w:themeFill="background1" w:themeFillShade="D9"/>
        <w:spacing w:before="120" w:after="120"/>
        <w:rPr>
          <w:rFonts w:eastAsiaTheme="majorEastAsia"/>
          <w:b/>
        </w:rPr>
      </w:pPr>
      <w:r w:rsidRPr="007E0B6E">
        <w:rPr>
          <w:rFonts w:eastAsiaTheme="majorEastAsia"/>
          <w:b/>
        </w:rPr>
        <w:t>其他信息</w:t>
      </w:r>
    </w:p>
    <w:p w14:paraId="3B1C3E37" w14:textId="77777777" w:rsidR="00627653" w:rsidRPr="007E0B6E" w:rsidRDefault="00627653" w:rsidP="00627653">
      <w:pPr>
        <w:pStyle w:val="ProductList-Body"/>
        <w:rPr>
          <w:rFonts w:eastAsiaTheme="majorEastAsia"/>
          <w:b/>
        </w:rPr>
      </w:pPr>
      <w:r w:rsidRPr="007E0B6E">
        <w:rPr>
          <w:rFonts w:eastAsiaTheme="majorEastAsia"/>
          <w:b/>
          <w:color w:val="00188F"/>
        </w:rPr>
        <w:t>订购期限</w:t>
      </w:r>
    </w:p>
    <w:p w14:paraId="3B1C3E38" w14:textId="77777777" w:rsidR="00627653" w:rsidRPr="007E0B6E" w:rsidRDefault="00627653" w:rsidP="00627653">
      <w:pPr>
        <w:pStyle w:val="ProductList-Body"/>
        <w:rPr>
          <w:rFonts w:eastAsiaTheme="majorEastAsia"/>
        </w:rPr>
      </w:pPr>
      <w:r w:rsidRPr="007E0B6E">
        <w:rPr>
          <w:rFonts w:eastAsiaTheme="majorEastAsia"/>
        </w:rPr>
        <w:t>对于</w:t>
      </w:r>
      <w:r w:rsidRPr="007E0B6E">
        <w:rPr>
          <w:rFonts w:eastAsiaTheme="majorEastAsia"/>
        </w:rPr>
        <w:t xml:space="preserve"> Microsoft Azure Site Recovery</w:t>
      </w:r>
      <w:r w:rsidRPr="007E0B6E">
        <w:rPr>
          <w:rFonts w:eastAsiaTheme="majorEastAsia"/>
        </w:rPr>
        <w:t>，客户可以只订购一个订购期，该订购期与客户的登记有效期同日结束。</w:t>
      </w:r>
    </w:p>
    <w:p w14:paraId="3B1C3E39" w14:textId="77777777" w:rsidR="00627653" w:rsidRPr="007E0B6E" w:rsidRDefault="00627653" w:rsidP="00627653">
      <w:pPr>
        <w:pStyle w:val="ProductList-Body"/>
        <w:rPr>
          <w:rFonts w:eastAsiaTheme="majorEastAsia"/>
        </w:rPr>
      </w:pPr>
    </w:p>
    <w:p w14:paraId="3B1C3E3A" w14:textId="77777777" w:rsidR="00627653" w:rsidRPr="007E0B6E" w:rsidRDefault="00627653" w:rsidP="00627653">
      <w:pPr>
        <w:pStyle w:val="ProductList-Body"/>
        <w:rPr>
          <w:rFonts w:eastAsiaTheme="majorEastAsia"/>
          <w:b/>
          <w:color w:val="00188F"/>
        </w:rPr>
      </w:pPr>
      <w:r w:rsidRPr="007E0B6E">
        <w:rPr>
          <w:rFonts w:eastAsiaTheme="majorEastAsia"/>
          <w:b/>
          <w:color w:val="00188F"/>
        </w:rPr>
        <w:t>金额承诺</w:t>
      </w:r>
    </w:p>
    <w:p w14:paraId="3B1C3E3B" w14:textId="77777777" w:rsidR="00627653" w:rsidRPr="00E37EC7" w:rsidRDefault="00627653" w:rsidP="00627653">
      <w:pPr>
        <w:pStyle w:val="ProductList-Body"/>
        <w:rPr>
          <w:rFonts w:eastAsiaTheme="majorEastAsia"/>
          <w:spacing w:val="-2"/>
        </w:rPr>
      </w:pPr>
      <w:r w:rsidRPr="00E37EC7">
        <w:rPr>
          <w:rFonts w:eastAsiaTheme="majorEastAsia"/>
          <w:spacing w:val="-2"/>
        </w:rPr>
        <w:t>每个</w:t>
      </w:r>
      <w:r w:rsidRPr="00E37EC7">
        <w:rPr>
          <w:rFonts w:eastAsiaTheme="majorEastAsia"/>
          <w:spacing w:val="-2"/>
        </w:rPr>
        <w:t xml:space="preserve"> Microsoft Site Recovery </w:t>
      </w:r>
      <w:r w:rsidRPr="00E37EC7">
        <w:rPr>
          <w:rFonts w:eastAsiaTheme="majorEastAsia"/>
          <w:spacing w:val="-2"/>
        </w:rPr>
        <w:t>订单包括初始订购的服务数量（以下简称</w:t>
      </w:r>
      <w:r w:rsidRPr="00E37EC7">
        <w:rPr>
          <w:rFonts w:ascii="SimSun" w:eastAsia="SimSun" w:hAnsi="SimSun"/>
          <w:spacing w:val="-2"/>
        </w:rPr>
        <w:t>“</w:t>
      </w:r>
      <w:r w:rsidRPr="00E37EC7">
        <w:rPr>
          <w:rFonts w:eastAsiaTheme="majorEastAsia"/>
          <w:spacing w:val="-2"/>
        </w:rPr>
        <w:t>初始数量</w:t>
      </w:r>
      <w:r w:rsidRPr="00E37EC7">
        <w:rPr>
          <w:rFonts w:ascii="SimSun" w:eastAsia="SimSun" w:hAnsi="SimSun"/>
          <w:spacing w:val="-2"/>
        </w:rPr>
        <w:t>”</w:t>
      </w:r>
      <w:r w:rsidRPr="00E37EC7">
        <w:rPr>
          <w:rFonts w:eastAsiaTheme="majorEastAsia"/>
          <w:spacing w:val="-2"/>
        </w:rPr>
        <w:t>）。客户的已分配年度承诺无法适用于初始数量的订购。客户使用量中超出初始数量的部分将按消费价格计价。客户的已分配年度承诺可以适用于超出初始数量订单的任意使用。</w:t>
      </w:r>
    </w:p>
    <w:p w14:paraId="3B1C3E3C" w14:textId="77777777" w:rsidR="00627653" w:rsidRPr="007E0B6E" w:rsidRDefault="001B7C1D" w:rsidP="00627653">
      <w:pPr>
        <w:pStyle w:val="ProductList-Body"/>
        <w:shd w:val="clear" w:color="auto" w:fill="A6A6A6" w:themeFill="background1" w:themeFillShade="A6"/>
        <w:spacing w:before="120" w:after="240"/>
        <w:jc w:val="right"/>
        <w:rPr>
          <w:rStyle w:val="Hyperlink"/>
          <w:rFonts w:eastAsiaTheme="majorEastAsia"/>
          <w:sz w:val="16"/>
          <w:szCs w:val="16"/>
        </w:rPr>
      </w:pPr>
      <w:hyperlink w:anchor="ToC" w:history="1">
        <w:r w:rsidR="00040359" w:rsidRPr="00E96060">
          <w:rPr>
            <w:rStyle w:val="Hyperlink"/>
            <w:rFonts w:eastAsiaTheme="majorEastAsia"/>
            <w:color w:val="0563C1"/>
            <w:sz w:val="16"/>
            <w:szCs w:val="16"/>
          </w:rPr>
          <w:t>目录</w:t>
        </w:r>
      </w:hyperlink>
      <w:r w:rsidR="00040359" w:rsidRPr="007E0B6E">
        <w:rPr>
          <w:rFonts w:eastAsiaTheme="majorEastAsia"/>
          <w:sz w:val="16"/>
          <w:szCs w:val="16"/>
        </w:rPr>
        <w:t xml:space="preserve"> / </w:t>
      </w:r>
      <w:hyperlink w:anchor="ChartKey" w:history="1">
        <w:r w:rsidR="00040359" w:rsidRPr="00E96060">
          <w:rPr>
            <w:rStyle w:val="Hyperlink"/>
            <w:rFonts w:eastAsiaTheme="majorEastAsia"/>
            <w:color w:val="0563C1"/>
            <w:sz w:val="16"/>
            <w:szCs w:val="16"/>
          </w:rPr>
          <w:t>图表键值</w:t>
        </w:r>
      </w:hyperlink>
      <w:r w:rsidR="00040359" w:rsidRPr="007E0B6E">
        <w:rPr>
          <w:rFonts w:eastAsiaTheme="majorEastAsia"/>
          <w:sz w:val="16"/>
          <w:szCs w:val="16"/>
        </w:rPr>
        <w:t xml:space="preserve"> / </w:t>
      </w:r>
      <w:hyperlink w:anchor="Index" w:history="1">
        <w:r w:rsidR="00040359" w:rsidRPr="00E96060">
          <w:rPr>
            <w:rStyle w:val="Hyperlink"/>
            <w:rFonts w:eastAsiaTheme="majorEastAsia"/>
            <w:color w:val="0563C1"/>
            <w:sz w:val="16"/>
            <w:szCs w:val="16"/>
          </w:rPr>
          <w:t>索引</w:t>
        </w:r>
      </w:hyperlink>
    </w:p>
    <w:p w14:paraId="3B1C3F4D" w14:textId="77777777" w:rsidR="00627653" w:rsidRPr="007E0B6E" w:rsidRDefault="00627653" w:rsidP="00627653">
      <w:pPr>
        <w:pStyle w:val="ProductList-OfferingGroupHeading"/>
        <w:outlineLvl w:val="1"/>
        <w:rPr>
          <w:rFonts w:asciiTheme="minorHAnsi" w:eastAsiaTheme="majorEastAsia" w:hAnsiTheme="minorHAnsi"/>
        </w:rPr>
      </w:pPr>
      <w:bookmarkStart w:id="971" w:name="_Toc399859449"/>
      <w:r w:rsidRPr="00E72343">
        <w:rPr>
          <w:rFonts w:ascii="Calibri Light" w:eastAsiaTheme="majorEastAsia" w:hAnsi="Calibri Light"/>
        </w:rPr>
        <w:t>Microsoft Dynamics</w:t>
      </w:r>
      <w:r w:rsidRPr="007E0B6E">
        <w:rPr>
          <w:rFonts w:asciiTheme="minorHAnsi" w:eastAsiaTheme="majorEastAsia" w:hAnsiTheme="minorHAnsi"/>
        </w:rPr>
        <w:t xml:space="preserve"> </w:t>
      </w:r>
      <w:r w:rsidRPr="007E0B6E">
        <w:rPr>
          <w:rFonts w:asciiTheme="minorHAnsi" w:eastAsiaTheme="majorEastAsia" w:hAnsiTheme="minorHAnsi"/>
        </w:rPr>
        <w:t>在线</w:t>
      </w:r>
      <w:bookmarkEnd w:id="957"/>
      <w:bookmarkEnd w:id="958"/>
      <w:r w:rsidRPr="007E0B6E">
        <w:rPr>
          <w:rFonts w:asciiTheme="minorHAnsi" w:eastAsiaTheme="majorEastAsia" w:hAnsiTheme="minorHAnsi"/>
        </w:rPr>
        <w:t>服务</w:t>
      </w:r>
      <w:bookmarkEnd w:id="971"/>
    </w:p>
    <w:p w14:paraId="3B1C3F4E" w14:textId="77777777" w:rsidR="00627653" w:rsidRPr="00E72343" w:rsidRDefault="00627653" w:rsidP="00627653">
      <w:pPr>
        <w:pStyle w:val="ProductList-Offering2Heading"/>
        <w:outlineLvl w:val="2"/>
        <w:rPr>
          <w:rFonts w:ascii="Calibri Light" w:eastAsiaTheme="majorEastAsia" w:hAnsi="Calibri Light"/>
        </w:rPr>
      </w:pPr>
      <w:r w:rsidRPr="00E72343">
        <w:rPr>
          <w:rFonts w:ascii="Calibri Light" w:eastAsiaTheme="majorEastAsia" w:hAnsi="Calibri Light"/>
        </w:rPr>
        <w:tab/>
      </w:r>
      <w:bookmarkStart w:id="972" w:name="_Toc380513331"/>
      <w:bookmarkStart w:id="973" w:name="_Toc380655379"/>
      <w:bookmarkStart w:id="974" w:name="_Toc399859450"/>
      <w:r w:rsidRPr="00E72343">
        <w:rPr>
          <w:rFonts w:ascii="Calibri Light" w:eastAsiaTheme="majorEastAsia" w:hAnsi="Calibri Light"/>
        </w:rPr>
        <w:t>Microsoft Dynamics CRM Online</w:t>
      </w:r>
      <w:bookmarkEnd w:id="959"/>
      <w:bookmarkEnd w:id="960"/>
      <w:bookmarkEnd w:id="961"/>
      <w:bookmarkEnd w:id="972"/>
      <w:bookmarkEnd w:id="973"/>
      <w:bookmarkEnd w:id="974"/>
    </w:p>
    <w:tbl>
      <w:tblPr>
        <w:tblStyle w:val="TableGrid"/>
        <w:tblW w:w="10791"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767"/>
        <w:gridCol w:w="767"/>
        <w:gridCol w:w="767"/>
        <w:gridCol w:w="768"/>
        <w:gridCol w:w="767"/>
        <w:gridCol w:w="767"/>
        <w:gridCol w:w="768"/>
        <w:gridCol w:w="767"/>
        <w:gridCol w:w="767"/>
        <w:gridCol w:w="954"/>
      </w:tblGrid>
      <w:tr w:rsidR="00E36342" w:rsidRPr="007E0B6E" w14:paraId="3B1C3F5A" w14:textId="77777777" w:rsidTr="002A2C6F">
        <w:trPr>
          <w:cantSplit/>
          <w:tblHeader/>
        </w:trPr>
        <w:tc>
          <w:tcPr>
            <w:tcW w:w="2932" w:type="dxa"/>
            <w:tcBorders>
              <w:bottom w:val="nil"/>
            </w:tcBorders>
            <w:shd w:val="clear" w:color="auto" w:fill="00188F"/>
          </w:tcPr>
          <w:p w14:paraId="3B1C3F4F" w14:textId="77777777" w:rsidR="00E36342" w:rsidRPr="007E0B6E" w:rsidRDefault="00E36342"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767" w:type="dxa"/>
            <w:tcBorders>
              <w:bottom w:val="nil"/>
            </w:tcBorders>
            <w:shd w:val="clear" w:color="auto" w:fill="00188F"/>
            <w:vAlign w:val="center"/>
          </w:tcPr>
          <w:p w14:paraId="3B1C3F50" w14:textId="77777777" w:rsidR="00E36342" w:rsidRPr="00056B2A" w:rsidRDefault="00E36342" w:rsidP="008A1B8D">
            <w:pPr>
              <w:pStyle w:val="ProductList-OfferingBody"/>
              <w:ind w:left="-113"/>
              <w:jc w:val="center"/>
              <w:rPr>
                <w:rFonts w:eastAsiaTheme="majorEastAsia"/>
                <w:color w:val="FFFFFF" w:themeColor="background1"/>
              </w:rPr>
            </w:pPr>
            <w:r w:rsidRPr="00056B2A">
              <w:rPr>
                <w:rFonts w:eastAsiaTheme="majorEastAsia"/>
                <w:color w:val="FFFFFF" w:themeColor="background1"/>
              </w:rPr>
              <w:t>分值</w:t>
            </w:r>
          </w:p>
        </w:tc>
        <w:tc>
          <w:tcPr>
            <w:tcW w:w="767" w:type="dxa"/>
            <w:tcBorders>
              <w:left w:val="single" w:sz="12" w:space="0" w:color="FFFFFF" w:themeColor="background1"/>
            </w:tcBorders>
            <w:shd w:val="clear" w:color="auto" w:fill="00188F"/>
            <w:vAlign w:val="center"/>
          </w:tcPr>
          <w:p w14:paraId="3B1C3F51" w14:textId="77777777" w:rsidR="00E36342" w:rsidRPr="00056B2A" w:rsidRDefault="00E36342" w:rsidP="00782808">
            <w:pPr>
              <w:pStyle w:val="ProductList-OfferingBody"/>
              <w:ind w:left="-113"/>
              <w:jc w:val="center"/>
              <w:rPr>
                <w:rFonts w:eastAsiaTheme="majorEastAsia" w:cstheme="minorHAnsi"/>
                <w:color w:val="FFFFFF" w:themeColor="background1"/>
              </w:rPr>
            </w:pP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 xml:space="preserve"> AutoTextList  \sNoStyle\t “Campus and School Agreement”</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 xml:space="preserve"> AutoTextList  \sNoStyle\t “Campus and School Agreement”</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 xml:space="preserve"> AutoTextList  \s NoStyle \t "</w:instrText>
            </w:r>
            <w:r w:rsidRPr="00056B2A">
              <w:rPr>
                <w:rFonts w:eastAsiaTheme="majorEastAsia" w:cstheme="minorHAnsi"/>
                <w:color w:val="FFFFFF" w:themeColor="background1"/>
              </w:rPr>
              <w:instrText>大专院校和中小学校协议</w:instrText>
            </w:r>
            <w:r w:rsidRPr="00056B2A">
              <w:rPr>
                <w:rFonts w:eastAsiaTheme="majorEastAsia" w:cstheme="minorHAnsi"/>
                <w:color w:val="FFFFFF" w:themeColor="background1"/>
              </w:rPr>
              <w:instrText xml:space="preserve">" </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t>CA/SA</w:t>
            </w:r>
            <w:r w:rsidRPr="00056B2A">
              <w:rPr>
                <w:rFonts w:eastAsiaTheme="majorEastAsia" w:cstheme="minorHAnsi"/>
                <w:color w:val="FFFFFF" w:themeColor="background1"/>
              </w:rPr>
              <w:fldChar w:fldCharType="end"/>
            </w:r>
            <w:r w:rsidRPr="00056B2A">
              <w:rPr>
                <w:rFonts w:eastAsiaTheme="majorEastAsia" w:cstheme="minorHAnsi"/>
                <w:color w:val="FFFFFF" w:themeColor="background1"/>
              </w:rPr>
              <w:fldChar w:fldCharType="end"/>
            </w:r>
            <w:r w:rsidRPr="00056B2A">
              <w:rPr>
                <w:rFonts w:eastAsiaTheme="majorEastAsia" w:cstheme="minorHAnsi"/>
              </w:rPr>
              <w:fldChar w:fldCharType="end"/>
            </w:r>
          </w:p>
        </w:tc>
        <w:tc>
          <w:tcPr>
            <w:tcW w:w="767" w:type="dxa"/>
            <w:tcBorders>
              <w:bottom w:val="single" w:sz="12" w:space="0" w:color="FFFFFF" w:themeColor="background1"/>
            </w:tcBorders>
            <w:shd w:val="clear" w:color="auto" w:fill="00188F"/>
            <w:vAlign w:val="center"/>
          </w:tcPr>
          <w:p w14:paraId="3B1C3F52" w14:textId="77777777" w:rsidR="00E36342" w:rsidRPr="00056B2A" w:rsidRDefault="00E36342" w:rsidP="00782808">
            <w:pPr>
              <w:pStyle w:val="ProductList-OfferingBody"/>
              <w:ind w:left="-113"/>
              <w:jc w:val="center"/>
              <w:rPr>
                <w:rFonts w:eastAsiaTheme="majorEastAsia" w:cstheme="minorHAnsi"/>
                <w:color w:val="FFFFFF" w:themeColor="background1"/>
              </w:rPr>
            </w:pP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 xml:space="preserve"> AutoTextList  \sNoStyle\t “Enterprise Agreement and Enterprise Subscription Agreement </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 xml:space="preserve"> AutoTextList  \sNoStyle\t “Enterprise Agreement and Enterprise Subscription Agreement </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AutoTextList  \s NoStyle \t "</w:instrText>
            </w:r>
            <w:r w:rsidRPr="00056B2A">
              <w:rPr>
                <w:rFonts w:eastAsiaTheme="majorEastAsia" w:cstheme="minorHAnsi"/>
                <w:color w:val="FFFFFF" w:themeColor="background1"/>
                <w:u w:val="single"/>
              </w:rPr>
              <w:instrText>企业协议与企业订购协议</w:instrText>
            </w:r>
            <w:r w:rsidRPr="00056B2A">
              <w:rPr>
                <w:rFonts w:eastAsiaTheme="majorEastAsia" w:cstheme="minorHAnsi"/>
                <w:color w:val="FFFFFF" w:themeColor="background1"/>
              </w:rPr>
              <w:instrText xml:space="preserve">" </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t>EA/EAS</w:t>
            </w:r>
            <w:r w:rsidRPr="00056B2A">
              <w:rPr>
                <w:rFonts w:eastAsiaTheme="majorEastAsia" w:cstheme="minorHAnsi"/>
                <w:color w:val="FFFFFF" w:themeColor="background1"/>
              </w:rPr>
              <w:fldChar w:fldCharType="end"/>
            </w:r>
            <w:r w:rsidRPr="00056B2A">
              <w:rPr>
                <w:rFonts w:eastAsiaTheme="majorEastAsia" w:cstheme="minorHAnsi"/>
                <w:color w:val="FFFFFF" w:themeColor="background1"/>
              </w:rPr>
              <w:fldChar w:fldCharType="end"/>
            </w:r>
            <w:r w:rsidRPr="00056B2A">
              <w:rPr>
                <w:rFonts w:eastAsiaTheme="majorEastAsia" w:cstheme="minorHAnsi"/>
              </w:rPr>
              <w:fldChar w:fldCharType="end"/>
            </w:r>
          </w:p>
        </w:tc>
        <w:tc>
          <w:tcPr>
            <w:tcW w:w="768" w:type="dxa"/>
            <w:tcBorders>
              <w:bottom w:val="single" w:sz="12" w:space="0" w:color="FFFFFF" w:themeColor="background1"/>
            </w:tcBorders>
            <w:shd w:val="clear" w:color="auto" w:fill="00188F"/>
            <w:vAlign w:val="center"/>
          </w:tcPr>
          <w:p w14:paraId="3B1C3F53" w14:textId="77777777" w:rsidR="00E36342" w:rsidRPr="00056B2A" w:rsidRDefault="00E36342" w:rsidP="00782808">
            <w:pPr>
              <w:pStyle w:val="ProductList-OfferingBody"/>
              <w:ind w:left="-113"/>
              <w:jc w:val="center"/>
              <w:rPr>
                <w:rFonts w:eastAsiaTheme="majorEastAsia" w:cstheme="minorHAnsi"/>
                <w:color w:val="FFFFFF" w:themeColor="background1"/>
              </w:rPr>
            </w:pP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AutoTextList  \s NoStyle \t "</w:instrText>
            </w:r>
            <w:r w:rsidRPr="00056B2A">
              <w:rPr>
                <w:rFonts w:eastAsiaTheme="majorEastAsia" w:cstheme="minorHAnsi"/>
                <w:color w:val="FFFFFF" w:themeColor="background1"/>
              </w:rPr>
              <w:instrText>教育解决方案许可登记表</w:instrText>
            </w:r>
            <w:r w:rsidRPr="00056B2A">
              <w:rPr>
                <w:rFonts w:eastAsiaTheme="majorEastAsia" w:cstheme="minorHAnsi"/>
                <w:color w:val="FFFFFF" w:themeColor="background1"/>
              </w:rPr>
              <w:instrText xml:space="preserve">" </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t>EES</w:t>
            </w:r>
            <w:r w:rsidRPr="00056B2A">
              <w:rPr>
                <w:rFonts w:eastAsiaTheme="majorEastAsia" w:cstheme="minorHAnsi"/>
                <w:color w:val="FFFFFF" w:themeColor="background1"/>
              </w:rPr>
              <w:fldChar w:fldCharType="end"/>
            </w:r>
          </w:p>
        </w:tc>
        <w:tc>
          <w:tcPr>
            <w:tcW w:w="767" w:type="dxa"/>
            <w:tcBorders>
              <w:bottom w:val="single" w:sz="12" w:space="0" w:color="FFFFFF" w:themeColor="background1"/>
            </w:tcBorders>
            <w:shd w:val="clear" w:color="auto" w:fill="00188F"/>
            <w:vAlign w:val="center"/>
          </w:tcPr>
          <w:p w14:paraId="3B1C3F54" w14:textId="77777777" w:rsidR="00E36342" w:rsidRPr="00056B2A" w:rsidRDefault="00E36342" w:rsidP="00782808">
            <w:pPr>
              <w:pStyle w:val="ProductList-OfferingBody"/>
              <w:ind w:left="-113"/>
              <w:jc w:val="center"/>
              <w:rPr>
                <w:rFonts w:eastAsiaTheme="majorEastAsia" w:cstheme="minorHAnsi"/>
                <w:color w:val="FFFFFF" w:themeColor="background1"/>
              </w:rPr>
            </w:pP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AutoTextList  \s NoStyle \t "</w:instrText>
            </w:r>
            <w:r w:rsidRPr="00056B2A">
              <w:rPr>
                <w:rFonts w:eastAsiaTheme="majorEastAsia" w:cstheme="minorHAnsi"/>
                <w:color w:val="FFFFFF" w:themeColor="background1"/>
              </w:rPr>
              <w:instrText>微软产品和服务协议</w:instrText>
            </w:r>
            <w:r w:rsidRPr="00056B2A">
              <w:rPr>
                <w:rFonts w:eastAsiaTheme="majorEastAsia" w:cstheme="minorHAnsi"/>
                <w:color w:val="FFFFFF" w:themeColor="background1"/>
              </w:rPr>
              <w:instrText xml:space="preserve">" </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t>MPSA</w:t>
            </w:r>
            <w:r w:rsidRPr="00056B2A">
              <w:rPr>
                <w:rFonts w:eastAsiaTheme="majorEastAsia" w:cstheme="minorHAnsi"/>
                <w:color w:val="FFFFFF" w:themeColor="background1"/>
              </w:rPr>
              <w:fldChar w:fldCharType="end"/>
            </w:r>
          </w:p>
        </w:tc>
        <w:tc>
          <w:tcPr>
            <w:tcW w:w="767" w:type="dxa"/>
            <w:shd w:val="clear" w:color="auto" w:fill="00188F"/>
            <w:vAlign w:val="center"/>
          </w:tcPr>
          <w:p w14:paraId="3B1C3F55" w14:textId="77777777" w:rsidR="00E36342" w:rsidRPr="00056B2A" w:rsidRDefault="00E36342" w:rsidP="00782808">
            <w:pPr>
              <w:pStyle w:val="ProductList-OfferingBody"/>
              <w:ind w:left="-113"/>
              <w:jc w:val="center"/>
              <w:rPr>
                <w:rFonts w:eastAsiaTheme="majorEastAsia" w:cstheme="minorHAnsi"/>
                <w:color w:val="FFFFFF" w:themeColor="background1"/>
              </w:rPr>
            </w:pP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AutoTextList  \s NoStyle \t "</w:instrText>
            </w:r>
            <w:r w:rsidRPr="00056B2A">
              <w:rPr>
                <w:rFonts w:eastAsiaTheme="majorEastAsia" w:cstheme="minorHAnsi"/>
                <w:color w:val="FFFFFF" w:themeColor="background1"/>
                <w:u w:val="single"/>
              </w:rPr>
              <w:instrText>开放许可</w:instrText>
            </w:r>
            <w:r w:rsidRPr="00056B2A">
              <w:rPr>
                <w:rFonts w:eastAsiaTheme="majorEastAsia" w:cstheme="minorHAnsi"/>
                <w:color w:val="FFFFFF" w:themeColor="background1"/>
              </w:rPr>
              <w:instrText xml:space="preserve">" </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t>OL</w:t>
            </w:r>
            <w:r w:rsidRPr="00056B2A">
              <w:rPr>
                <w:rFonts w:eastAsiaTheme="majorEastAsia" w:cstheme="minorHAnsi"/>
                <w:color w:val="FFFFFF" w:themeColor="background1"/>
              </w:rPr>
              <w:fldChar w:fldCharType="end"/>
            </w:r>
          </w:p>
        </w:tc>
        <w:tc>
          <w:tcPr>
            <w:tcW w:w="768" w:type="dxa"/>
            <w:shd w:val="clear" w:color="auto" w:fill="00188F"/>
            <w:vAlign w:val="center"/>
          </w:tcPr>
          <w:p w14:paraId="3B1C3F56" w14:textId="77777777" w:rsidR="00E36342" w:rsidRPr="00056B2A" w:rsidRDefault="00E36342" w:rsidP="00782808">
            <w:pPr>
              <w:pStyle w:val="ProductList-OfferingBody"/>
              <w:ind w:left="-113"/>
              <w:jc w:val="center"/>
              <w:rPr>
                <w:rFonts w:eastAsiaTheme="majorEastAsia" w:cstheme="minorHAnsi"/>
                <w:color w:val="FFFFFF" w:themeColor="background1"/>
              </w:rPr>
            </w:pP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AutoTextList  \s NoStyle \t "</w:instrText>
            </w:r>
            <w:r w:rsidRPr="00056B2A">
              <w:rPr>
                <w:rFonts w:eastAsiaTheme="majorEastAsia" w:cstheme="minorHAnsi"/>
                <w:color w:val="FFFFFF" w:themeColor="background1"/>
              </w:rPr>
              <w:instrText>最低开放计划</w:instrText>
            </w:r>
            <w:r w:rsidRPr="00056B2A">
              <w:rPr>
                <w:rFonts w:eastAsiaTheme="majorEastAsia" w:cstheme="minorHAnsi"/>
                <w:color w:val="FFFFFF" w:themeColor="background1"/>
              </w:rPr>
              <w:instrText xml:space="preserve">" </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t>OM</w:t>
            </w:r>
            <w:r w:rsidRPr="00056B2A">
              <w:rPr>
                <w:rFonts w:eastAsiaTheme="majorEastAsia" w:cstheme="minorHAnsi"/>
                <w:color w:val="FFFFFF" w:themeColor="background1"/>
              </w:rPr>
              <w:fldChar w:fldCharType="end"/>
            </w:r>
          </w:p>
        </w:tc>
        <w:tc>
          <w:tcPr>
            <w:tcW w:w="767" w:type="dxa"/>
            <w:shd w:val="clear" w:color="auto" w:fill="00188F"/>
            <w:vAlign w:val="center"/>
          </w:tcPr>
          <w:p w14:paraId="3B1C3F57" w14:textId="77777777" w:rsidR="00E36342" w:rsidRPr="00056B2A" w:rsidRDefault="00E36342" w:rsidP="00782808">
            <w:pPr>
              <w:pStyle w:val="ProductList-OfferingBody"/>
              <w:ind w:left="-113"/>
              <w:jc w:val="center"/>
              <w:rPr>
                <w:rFonts w:eastAsiaTheme="majorEastAsia" w:cstheme="minorHAnsi"/>
                <w:color w:val="FFFFFF" w:themeColor="background1"/>
              </w:rPr>
            </w:pP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AutoTextList  \s NoStyle \t "</w:instrText>
            </w:r>
            <w:r w:rsidRPr="00056B2A">
              <w:rPr>
                <w:rFonts w:eastAsiaTheme="majorEastAsia" w:cstheme="minorHAnsi"/>
                <w:color w:val="FFFFFF" w:themeColor="background1"/>
              </w:rPr>
              <w:instrText>开放式价值和开放式价值订购</w:instrText>
            </w:r>
            <w:r w:rsidRPr="00056B2A">
              <w:rPr>
                <w:rFonts w:eastAsiaTheme="majorEastAsia" w:cstheme="minorHAnsi"/>
                <w:color w:val="FFFFFF" w:themeColor="background1"/>
              </w:rPr>
              <w:instrText xml:space="preserve">" </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t>OV/OVS</w:t>
            </w:r>
            <w:r w:rsidRPr="00056B2A">
              <w:rPr>
                <w:rFonts w:eastAsiaTheme="majorEastAsia" w:cstheme="minorHAnsi"/>
                <w:color w:val="FFFFFF" w:themeColor="background1"/>
              </w:rPr>
              <w:fldChar w:fldCharType="end"/>
            </w:r>
          </w:p>
        </w:tc>
        <w:tc>
          <w:tcPr>
            <w:tcW w:w="767" w:type="dxa"/>
            <w:shd w:val="clear" w:color="auto" w:fill="00188F"/>
            <w:vAlign w:val="center"/>
          </w:tcPr>
          <w:p w14:paraId="3B1C3F58" w14:textId="77777777" w:rsidR="00E36342" w:rsidRPr="00056B2A" w:rsidRDefault="00E36342" w:rsidP="00782808">
            <w:pPr>
              <w:pStyle w:val="ProductList-OfferingBody"/>
              <w:ind w:left="-113"/>
              <w:jc w:val="center"/>
              <w:rPr>
                <w:rFonts w:eastAsiaTheme="majorEastAsia" w:cstheme="minorHAnsi"/>
                <w:color w:val="FFFFFF" w:themeColor="background1"/>
              </w:rPr>
            </w:pP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AutoTextList  \s NoStyle \t "</w:instrText>
            </w:r>
            <w:r w:rsidRPr="00056B2A">
              <w:rPr>
                <w:rFonts w:eastAsiaTheme="majorEastAsia" w:cstheme="minorHAnsi"/>
                <w:color w:val="FFFFFF" w:themeColor="background1"/>
              </w:rPr>
              <w:instrText>选择和选择附加</w:instrText>
            </w:r>
            <w:r w:rsidRPr="00056B2A">
              <w:rPr>
                <w:rFonts w:eastAsiaTheme="majorEastAsia" w:cstheme="minorHAnsi"/>
                <w:color w:val="FFFFFF" w:themeColor="background1"/>
              </w:rPr>
              <w:instrText xml:space="preserve">" </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t>S/S+</w:t>
            </w:r>
            <w:r w:rsidRPr="00056B2A">
              <w:rPr>
                <w:rFonts w:eastAsiaTheme="majorEastAsia" w:cstheme="minorHAnsi"/>
                <w:color w:val="FFFFFF" w:themeColor="background1"/>
              </w:rPr>
              <w:fldChar w:fldCharType="end"/>
            </w:r>
          </w:p>
        </w:tc>
        <w:tc>
          <w:tcPr>
            <w:tcW w:w="954" w:type="dxa"/>
            <w:shd w:val="clear" w:color="auto" w:fill="00188F"/>
            <w:vAlign w:val="center"/>
          </w:tcPr>
          <w:p w14:paraId="3B1C3F59" w14:textId="77777777" w:rsidR="00E36342" w:rsidRPr="00056B2A" w:rsidRDefault="00E36342" w:rsidP="00782808">
            <w:pPr>
              <w:pStyle w:val="ProductList-OfferingBody"/>
              <w:ind w:left="-113"/>
              <w:jc w:val="center"/>
              <w:rPr>
                <w:rFonts w:eastAsiaTheme="majorEastAsia" w:cstheme="minorHAnsi"/>
                <w:color w:val="FFFFFF" w:themeColor="background1"/>
              </w:rPr>
            </w:pP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AutoTextList  \s NoStyle \t "</w:instrText>
            </w:r>
            <w:r w:rsidRPr="00056B2A">
              <w:rPr>
                <w:rFonts w:eastAsiaTheme="majorEastAsia" w:cstheme="minorHAnsi"/>
                <w:color w:val="FFFFFF" w:themeColor="background1"/>
              </w:rPr>
              <w:instrText>服务器和云许可登记表</w:instrText>
            </w:r>
            <w:r w:rsidRPr="00056B2A">
              <w:rPr>
                <w:rFonts w:eastAsiaTheme="majorEastAsia" w:cstheme="minorHAnsi"/>
                <w:color w:val="FFFFFF" w:themeColor="background1"/>
              </w:rPr>
              <w:instrText xml:space="preserve">" </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t>SCE</w:t>
            </w:r>
            <w:r w:rsidRPr="00056B2A">
              <w:rPr>
                <w:rFonts w:eastAsiaTheme="majorEastAsia" w:cstheme="minorHAnsi"/>
                <w:color w:val="FFFFFF" w:themeColor="background1"/>
              </w:rPr>
              <w:fldChar w:fldCharType="end"/>
            </w:r>
          </w:p>
        </w:tc>
      </w:tr>
      <w:tr w:rsidR="003D177A" w:rsidRPr="007E0B6E" w14:paraId="3B1C3F66" w14:textId="77777777" w:rsidTr="00E8272B">
        <w:trPr>
          <w:cantSplit/>
        </w:trPr>
        <w:tc>
          <w:tcPr>
            <w:tcW w:w="2932" w:type="dxa"/>
            <w:tcBorders>
              <w:top w:val="nil"/>
              <w:left w:val="nil"/>
              <w:bottom w:val="dashSmallGap" w:sz="4" w:space="0" w:color="BFBFBF" w:themeColor="background1" w:themeShade="BF"/>
              <w:right w:val="nil"/>
            </w:tcBorders>
          </w:tcPr>
          <w:p w14:paraId="3B1C3F5B" w14:textId="77777777" w:rsidR="003D177A" w:rsidRPr="00AA7CF3" w:rsidRDefault="003D177A" w:rsidP="008A1B8D">
            <w:pPr>
              <w:pStyle w:val="ProductList-Offering2"/>
              <w:rPr>
                <w:rFonts w:ascii="Calibri Light" w:eastAsia="SimSun" w:hAnsi="Calibri Light"/>
              </w:rPr>
            </w:pPr>
            <w:bookmarkStart w:id="975" w:name="_Toc379797306"/>
            <w:bookmarkStart w:id="976" w:name="_Toc380513332"/>
            <w:bookmarkStart w:id="977" w:name="_Toc380655380"/>
            <w:bookmarkStart w:id="978" w:name="_Toc399859451"/>
            <w:r w:rsidRPr="00AA7CF3">
              <w:rPr>
                <w:rFonts w:ascii="Calibri Light" w:eastAsia="SimSun" w:hAnsi="Calibri Light"/>
              </w:rPr>
              <w:t>Microsoft Dynamics CRM Online Basic</w:t>
            </w:r>
            <w:r w:rsidR="00E37EC7" w:rsidRPr="00AA7CF3">
              <w:rPr>
                <w:rFonts w:ascii="Calibri Light" w:eastAsia="SimSun" w:hAnsi="Calibri Light"/>
                <w:lang w:val="en-US"/>
              </w:rPr>
              <w:br/>
            </w:r>
            <w:r w:rsidRPr="00AA7CF3">
              <w:rPr>
                <w:rFonts w:ascii="Calibri Light" w:eastAsia="SimSun" w:hAnsi="Calibri Light"/>
              </w:rPr>
              <w:fldChar w:fldCharType="begin"/>
            </w:r>
            <w:r w:rsidRPr="00AA7CF3">
              <w:rPr>
                <w:rFonts w:ascii="Calibri Light" w:eastAsia="SimSun" w:hAnsi="Calibri Light"/>
              </w:rPr>
              <w:instrText>XE "Microsoft Dynamics CRM Online Basic"</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975"/>
            <w:bookmarkEnd w:id="976"/>
            <w:bookmarkEnd w:id="977"/>
            <w:bookmarkEnd w:id="978"/>
          </w:p>
        </w:tc>
        <w:tc>
          <w:tcPr>
            <w:tcW w:w="767" w:type="dxa"/>
            <w:tcBorders>
              <w:top w:val="nil"/>
              <w:left w:val="nil"/>
              <w:bottom w:val="dashSmallGap" w:sz="4" w:space="0" w:color="BFBFBF" w:themeColor="background1" w:themeShade="BF"/>
              <w:right w:val="nil"/>
            </w:tcBorders>
            <w:vAlign w:val="center"/>
          </w:tcPr>
          <w:p w14:paraId="3B1C3F5C" w14:textId="77777777" w:rsidR="003D177A" w:rsidRPr="007E0B6E" w:rsidRDefault="003D177A" w:rsidP="008A1B8D">
            <w:pPr>
              <w:pStyle w:val="ProductList-OfferingBody"/>
              <w:ind w:left="-113"/>
              <w:jc w:val="center"/>
              <w:rPr>
                <w:rFonts w:eastAsiaTheme="majorEastAsia"/>
              </w:rPr>
            </w:pPr>
            <w:r w:rsidRPr="007E0B6E">
              <w:rPr>
                <w:rFonts w:eastAsiaTheme="majorEastAsia"/>
              </w:rPr>
              <w:t>1</w:t>
            </w:r>
          </w:p>
        </w:tc>
        <w:tc>
          <w:tcPr>
            <w:tcW w:w="767" w:type="dxa"/>
            <w:tcBorders>
              <w:left w:val="single" w:sz="12" w:space="0" w:color="FFFFFF" w:themeColor="background1"/>
            </w:tcBorders>
            <w:shd w:val="clear" w:color="auto" w:fill="BFBFBF" w:themeFill="background1" w:themeFillShade="BF"/>
            <w:vAlign w:val="center"/>
          </w:tcPr>
          <w:p w14:paraId="3B1C3F5D" w14:textId="77777777" w:rsidR="003D177A" w:rsidRPr="007E0B6E" w:rsidRDefault="003D177A" w:rsidP="008A1B8D">
            <w:pPr>
              <w:pStyle w:val="ProductList-OfferingBody"/>
              <w:ind w:left="-113"/>
              <w:jc w:val="center"/>
              <w:rPr>
                <w:rFonts w:eastAsiaTheme="majorEastAsia"/>
              </w:rPr>
            </w:pPr>
          </w:p>
        </w:tc>
        <w:tc>
          <w:tcPr>
            <w:tcW w:w="767" w:type="dxa"/>
            <w:shd w:val="clear" w:color="auto" w:fill="70AD47"/>
            <w:vAlign w:val="center"/>
          </w:tcPr>
          <w:p w14:paraId="3B1C3F5E" w14:textId="77777777" w:rsidR="003D177A" w:rsidRPr="00637BC5" w:rsidRDefault="003D177A" w:rsidP="00782808">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8" w:type="dxa"/>
            <w:shd w:val="clear" w:color="auto" w:fill="70AD47"/>
            <w:vAlign w:val="center"/>
          </w:tcPr>
          <w:p w14:paraId="3B1C3F5F" w14:textId="77777777" w:rsidR="003D177A" w:rsidRPr="00637BC5" w:rsidRDefault="003D177A" w:rsidP="00782808">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r w:rsidRPr="00637BC5">
              <w:rPr>
                <w:rFonts w:eastAsiaTheme="majorEastAsia" w:cstheme="minorHAnsi"/>
              </w:rPr>
              <w:t>,</w:t>
            </w: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教育版产品</w:instrText>
            </w:r>
            <w:r w:rsidRPr="00637BC5">
              <w:rPr>
                <w:rFonts w:eastAsiaTheme="majorEastAsia" w:cstheme="minorHAnsi"/>
                <w:bCs/>
              </w:rPr>
              <w:instrText>"</w:instrText>
            </w:r>
            <w:r w:rsidRPr="00637BC5">
              <w:rPr>
                <w:rFonts w:eastAsiaTheme="majorEastAsia" w:cstheme="minorHAnsi"/>
                <w:bCs/>
              </w:rPr>
              <w:fldChar w:fldCharType="separate"/>
            </w:r>
            <w:r w:rsidRPr="00637BC5">
              <w:rPr>
                <w:rFonts w:eastAsiaTheme="majorEastAsia" w:cstheme="minorHAnsi"/>
                <w:bCs/>
              </w:rPr>
              <w:t>ST</w:t>
            </w:r>
            <w:r w:rsidRPr="00637BC5">
              <w:rPr>
                <w:rFonts w:eastAsiaTheme="majorEastAsia" w:cstheme="minorHAnsi"/>
                <w:bCs/>
              </w:rPr>
              <w:fldChar w:fldCharType="end"/>
            </w:r>
          </w:p>
        </w:tc>
        <w:tc>
          <w:tcPr>
            <w:tcW w:w="767" w:type="dxa"/>
            <w:shd w:val="clear" w:color="auto" w:fill="70AD47"/>
            <w:vAlign w:val="center"/>
          </w:tcPr>
          <w:p w14:paraId="3B1C3F60" w14:textId="77777777" w:rsidR="003D177A" w:rsidRPr="007E0B6E" w:rsidRDefault="003D177A"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3F61" w14:textId="77777777" w:rsidR="003D177A" w:rsidRPr="007E0B6E" w:rsidRDefault="003D177A" w:rsidP="008A1B8D">
            <w:pPr>
              <w:pStyle w:val="ProductList-OfferingBody"/>
              <w:ind w:left="-113"/>
              <w:jc w:val="center"/>
              <w:rPr>
                <w:rFonts w:eastAsiaTheme="majorEastAsia"/>
              </w:rPr>
            </w:pPr>
          </w:p>
        </w:tc>
        <w:tc>
          <w:tcPr>
            <w:tcW w:w="768" w:type="dxa"/>
            <w:shd w:val="clear" w:color="auto" w:fill="BFBFBF" w:themeFill="background1" w:themeFillShade="BF"/>
            <w:vAlign w:val="center"/>
          </w:tcPr>
          <w:p w14:paraId="3B1C3F62" w14:textId="77777777" w:rsidR="003D177A" w:rsidRPr="007E0B6E" w:rsidRDefault="003D177A"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3F63" w14:textId="77777777" w:rsidR="003D177A" w:rsidRPr="007E0B6E" w:rsidRDefault="003D177A"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3F64" w14:textId="77777777" w:rsidR="003D177A" w:rsidRPr="007E0B6E" w:rsidRDefault="003D177A" w:rsidP="008A1B8D">
            <w:pPr>
              <w:pStyle w:val="ProductList-OfferingBody"/>
              <w:ind w:left="-113"/>
              <w:jc w:val="center"/>
              <w:rPr>
                <w:rFonts w:eastAsiaTheme="majorEastAsia"/>
              </w:rPr>
            </w:pPr>
          </w:p>
        </w:tc>
        <w:tc>
          <w:tcPr>
            <w:tcW w:w="954" w:type="dxa"/>
            <w:shd w:val="clear" w:color="auto" w:fill="BFBFBF" w:themeFill="background1" w:themeFillShade="BF"/>
            <w:vAlign w:val="center"/>
          </w:tcPr>
          <w:p w14:paraId="3B1C3F65" w14:textId="77777777" w:rsidR="003D177A" w:rsidRPr="007E0B6E" w:rsidRDefault="003D177A" w:rsidP="008A1B8D">
            <w:pPr>
              <w:pStyle w:val="ProductList-OfferingBody"/>
              <w:ind w:left="-113"/>
              <w:jc w:val="center"/>
              <w:rPr>
                <w:rFonts w:eastAsiaTheme="majorEastAsia"/>
              </w:rPr>
            </w:pPr>
          </w:p>
        </w:tc>
      </w:tr>
      <w:tr w:rsidR="003D177A" w:rsidRPr="007E0B6E" w14:paraId="3B1C3F72" w14:textId="77777777" w:rsidTr="001F3436">
        <w:trPr>
          <w:cantSplit/>
        </w:trPr>
        <w:tc>
          <w:tcPr>
            <w:tcW w:w="2932" w:type="dxa"/>
            <w:tcBorders>
              <w:top w:val="nil"/>
              <w:left w:val="nil"/>
              <w:bottom w:val="dashSmallGap" w:sz="4" w:space="0" w:color="BFBFBF" w:themeColor="background1" w:themeShade="BF"/>
              <w:right w:val="nil"/>
            </w:tcBorders>
          </w:tcPr>
          <w:p w14:paraId="3B1C3F67" w14:textId="77777777" w:rsidR="003D177A" w:rsidRPr="00AA7CF3" w:rsidRDefault="003D177A" w:rsidP="008A1B8D">
            <w:pPr>
              <w:pStyle w:val="ProductList-Offering2"/>
              <w:rPr>
                <w:rFonts w:ascii="Calibri Light" w:eastAsia="SimSun" w:hAnsi="Calibri Light"/>
              </w:rPr>
            </w:pPr>
            <w:bookmarkStart w:id="979" w:name="_Toc379797307"/>
            <w:bookmarkStart w:id="980" w:name="_Toc380513333"/>
            <w:bookmarkStart w:id="981" w:name="_Toc380655381"/>
            <w:bookmarkStart w:id="982" w:name="_Toc399859452"/>
            <w:r w:rsidRPr="00AA7CF3">
              <w:rPr>
                <w:rFonts w:ascii="Calibri Light" w:eastAsia="SimSun" w:hAnsi="Calibri Light"/>
              </w:rPr>
              <w:t>适用于</w:t>
            </w:r>
            <w:r w:rsidRPr="00AA7CF3">
              <w:rPr>
                <w:rFonts w:ascii="Calibri Light" w:eastAsia="SimSun" w:hAnsi="Calibri Light"/>
              </w:rPr>
              <w:t xml:space="preserve"> SA </w:t>
            </w:r>
            <w:r w:rsidRPr="00AA7CF3">
              <w:rPr>
                <w:rFonts w:ascii="Calibri Light" w:eastAsia="SimSun" w:hAnsi="Calibri Light"/>
              </w:rPr>
              <w:t>的</w:t>
            </w:r>
            <w:r w:rsidRPr="00AA7CF3">
              <w:rPr>
                <w:rFonts w:ascii="Calibri Light" w:eastAsia="SimSun" w:hAnsi="Calibri Light"/>
              </w:rPr>
              <w:t xml:space="preserve"> Microsoft Dynamics CRM Online Basic</w:t>
            </w:r>
            <w:r w:rsidRPr="00AA7CF3">
              <w:rPr>
                <w:rFonts w:ascii="Calibri Light" w:eastAsia="SimSun" w:hAnsi="Calibri Light"/>
              </w:rPr>
              <w:fldChar w:fldCharType="begin"/>
            </w:r>
            <w:r w:rsidRPr="00AA7CF3">
              <w:rPr>
                <w:rFonts w:ascii="Calibri Light" w:eastAsia="SimSun" w:hAnsi="Calibri Light"/>
              </w:rPr>
              <w:instrText>XE "Microsoft Dynamics CRM Online Basic"</w:instrText>
            </w:r>
            <w:r w:rsidRPr="00AA7CF3">
              <w:rPr>
                <w:rFonts w:ascii="Calibri Light" w:eastAsia="SimSun" w:hAnsi="Calibri Light"/>
              </w:rPr>
              <w:fldChar w:fldCharType="end"/>
            </w:r>
            <w:r w:rsidRPr="00AA7CF3">
              <w:rPr>
                <w:rFonts w:ascii="Calibri Light" w:eastAsia="SimSun" w:hAnsi="Calibri Light"/>
              </w:rPr>
              <w:fldChar w:fldCharType="begin"/>
            </w:r>
            <w:r w:rsidRPr="00AA7CF3">
              <w:rPr>
                <w:rFonts w:ascii="Calibri Light" w:eastAsia="SimSun" w:hAnsi="Calibri Light"/>
              </w:rPr>
              <w:instrText>XE "</w:instrText>
            </w:r>
            <w:r w:rsidRPr="00AA7CF3">
              <w:rPr>
                <w:rFonts w:ascii="Calibri Light" w:eastAsia="SimSun" w:hAnsi="Calibri Light"/>
              </w:rPr>
              <w:instrText>适用于</w:instrText>
            </w:r>
            <w:r w:rsidRPr="00AA7CF3">
              <w:rPr>
                <w:rFonts w:ascii="Calibri Light" w:eastAsia="SimSun" w:hAnsi="Calibri Light"/>
              </w:rPr>
              <w:instrText xml:space="preserve"> SA </w:instrText>
            </w:r>
            <w:r w:rsidRPr="00AA7CF3">
              <w:rPr>
                <w:rFonts w:ascii="Calibri Light" w:eastAsia="SimSun" w:hAnsi="Calibri Light"/>
              </w:rPr>
              <w:instrText>的</w:instrText>
            </w:r>
            <w:r w:rsidRPr="00AA7CF3">
              <w:rPr>
                <w:rFonts w:ascii="Calibri Light" w:eastAsia="SimSun" w:hAnsi="Calibri Light"/>
              </w:rPr>
              <w:instrText xml:space="preserve"> Microsoft Dynamics CRM Online Basic"</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979"/>
            <w:bookmarkEnd w:id="980"/>
            <w:bookmarkEnd w:id="981"/>
            <w:bookmarkEnd w:id="982"/>
          </w:p>
        </w:tc>
        <w:tc>
          <w:tcPr>
            <w:tcW w:w="767" w:type="dxa"/>
            <w:tcBorders>
              <w:top w:val="nil"/>
              <w:left w:val="nil"/>
              <w:bottom w:val="dashSmallGap" w:sz="4" w:space="0" w:color="BFBFBF" w:themeColor="background1" w:themeShade="BF"/>
              <w:right w:val="nil"/>
            </w:tcBorders>
            <w:vAlign w:val="center"/>
          </w:tcPr>
          <w:p w14:paraId="3B1C3F68" w14:textId="77777777" w:rsidR="003D177A" w:rsidRPr="007E0B6E" w:rsidRDefault="003D177A" w:rsidP="008A1B8D">
            <w:pPr>
              <w:pStyle w:val="ProductList-OfferingBody"/>
              <w:ind w:left="-113"/>
              <w:jc w:val="center"/>
              <w:rPr>
                <w:rFonts w:eastAsiaTheme="majorEastAsia"/>
              </w:rPr>
            </w:pPr>
            <w:r w:rsidRPr="007E0B6E">
              <w:rPr>
                <w:rFonts w:eastAsiaTheme="majorEastAsia"/>
              </w:rPr>
              <w:t>1</w:t>
            </w:r>
          </w:p>
        </w:tc>
        <w:tc>
          <w:tcPr>
            <w:tcW w:w="767" w:type="dxa"/>
            <w:tcBorders>
              <w:left w:val="single" w:sz="12" w:space="0" w:color="FFFFFF" w:themeColor="background1"/>
              <w:bottom w:val="single" w:sz="12" w:space="0" w:color="FFFFFF" w:themeColor="background1"/>
            </w:tcBorders>
            <w:shd w:val="clear" w:color="auto" w:fill="BFBFBF" w:themeFill="background1" w:themeFillShade="BF"/>
            <w:vAlign w:val="center"/>
          </w:tcPr>
          <w:p w14:paraId="3B1C3F69" w14:textId="77777777" w:rsidR="003D177A" w:rsidRPr="007E0B6E" w:rsidRDefault="003D177A" w:rsidP="008A1B8D">
            <w:pPr>
              <w:pStyle w:val="ProductList-OfferingBody"/>
              <w:ind w:left="-113"/>
              <w:jc w:val="center"/>
              <w:rPr>
                <w:rFonts w:eastAsiaTheme="majorEastAsia"/>
              </w:rPr>
            </w:pPr>
          </w:p>
        </w:tc>
        <w:tc>
          <w:tcPr>
            <w:tcW w:w="767" w:type="dxa"/>
            <w:shd w:val="clear" w:color="auto" w:fill="70AD47"/>
            <w:vAlign w:val="center"/>
          </w:tcPr>
          <w:p w14:paraId="3B1C3F6A" w14:textId="77777777" w:rsidR="003D177A" w:rsidRPr="00637BC5" w:rsidRDefault="003D177A" w:rsidP="00782808">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8" w:type="dxa"/>
            <w:shd w:val="clear" w:color="auto" w:fill="70AD47"/>
            <w:vAlign w:val="center"/>
          </w:tcPr>
          <w:p w14:paraId="3B1C3F6B" w14:textId="77777777" w:rsidR="003D177A" w:rsidRPr="00637BC5" w:rsidRDefault="003D177A" w:rsidP="00782808">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r w:rsidRPr="00637BC5">
              <w:rPr>
                <w:rFonts w:eastAsiaTheme="majorEastAsia" w:cstheme="minorHAnsi"/>
              </w:rPr>
              <w:t>,</w:t>
            </w: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教育版产品</w:instrText>
            </w:r>
            <w:r w:rsidRPr="00637BC5">
              <w:rPr>
                <w:rFonts w:eastAsiaTheme="majorEastAsia" w:cstheme="minorHAnsi"/>
                <w:bCs/>
              </w:rPr>
              <w:instrText>"</w:instrText>
            </w:r>
            <w:r w:rsidRPr="00637BC5">
              <w:rPr>
                <w:rFonts w:eastAsiaTheme="majorEastAsia" w:cstheme="minorHAnsi"/>
                <w:bCs/>
              </w:rPr>
              <w:fldChar w:fldCharType="separate"/>
            </w:r>
            <w:r w:rsidRPr="00637BC5">
              <w:rPr>
                <w:rFonts w:eastAsiaTheme="majorEastAsia" w:cstheme="minorHAnsi"/>
                <w:bCs/>
              </w:rPr>
              <w:t>ST</w:t>
            </w:r>
            <w:r w:rsidRPr="00637BC5">
              <w:rPr>
                <w:rFonts w:eastAsiaTheme="majorEastAsia" w:cstheme="minorHAnsi"/>
                <w:bCs/>
              </w:rPr>
              <w:fldChar w:fldCharType="end"/>
            </w:r>
          </w:p>
        </w:tc>
        <w:tc>
          <w:tcPr>
            <w:tcW w:w="767" w:type="dxa"/>
            <w:shd w:val="clear" w:color="auto" w:fill="BFBFBF" w:themeFill="background1" w:themeFillShade="BF"/>
            <w:vAlign w:val="center"/>
          </w:tcPr>
          <w:p w14:paraId="3B1C3F6C" w14:textId="77777777" w:rsidR="003D177A" w:rsidRPr="007E0B6E" w:rsidRDefault="003D177A"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3F6D" w14:textId="77777777" w:rsidR="003D177A" w:rsidRPr="007E0B6E" w:rsidRDefault="003D177A" w:rsidP="008A1B8D">
            <w:pPr>
              <w:pStyle w:val="ProductList-OfferingBody"/>
              <w:ind w:left="-113"/>
              <w:jc w:val="center"/>
              <w:rPr>
                <w:rFonts w:eastAsiaTheme="majorEastAsia"/>
              </w:rPr>
            </w:pPr>
          </w:p>
        </w:tc>
        <w:tc>
          <w:tcPr>
            <w:tcW w:w="768" w:type="dxa"/>
            <w:shd w:val="clear" w:color="auto" w:fill="BFBFBF" w:themeFill="background1" w:themeFillShade="BF"/>
            <w:vAlign w:val="center"/>
          </w:tcPr>
          <w:p w14:paraId="3B1C3F6E" w14:textId="77777777" w:rsidR="003D177A" w:rsidRPr="007E0B6E" w:rsidRDefault="003D177A"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3F6F" w14:textId="77777777" w:rsidR="003D177A" w:rsidRPr="007E0B6E" w:rsidRDefault="003D177A"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3F70" w14:textId="77777777" w:rsidR="003D177A" w:rsidRPr="007E0B6E" w:rsidRDefault="003D177A" w:rsidP="008A1B8D">
            <w:pPr>
              <w:pStyle w:val="ProductList-OfferingBody"/>
              <w:ind w:left="-113"/>
              <w:jc w:val="center"/>
              <w:rPr>
                <w:rFonts w:eastAsiaTheme="majorEastAsia"/>
              </w:rPr>
            </w:pPr>
          </w:p>
        </w:tc>
        <w:tc>
          <w:tcPr>
            <w:tcW w:w="954" w:type="dxa"/>
            <w:shd w:val="clear" w:color="auto" w:fill="BFBFBF" w:themeFill="background1" w:themeFillShade="BF"/>
            <w:vAlign w:val="center"/>
          </w:tcPr>
          <w:p w14:paraId="3B1C3F71" w14:textId="77777777" w:rsidR="003D177A" w:rsidRPr="007E0B6E" w:rsidRDefault="003D177A" w:rsidP="008A1B8D">
            <w:pPr>
              <w:pStyle w:val="ProductList-OfferingBody"/>
              <w:ind w:left="-113"/>
              <w:jc w:val="center"/>
              <w:rPr>
                <w:rFonts w:eastAsiaTheme="majorEastAsia"/>
              </w:rPr>
            </w:pPr>
          </w:p>
        </w:tc>
      </w:tr>
      <w:tr w:rsidR="003D177A" w:rsidRPr="007E0B6E" w14:paraId="3B1C3F7E" w14:textId="77777777" w:rsidTr="001F3436">
        <w:trPr>
          <w:cantSplit/>
        </w:trPr>
        <w:tc>
          <w:tcPr>
            <w:tcW w:w="2932" w:type="dxa"/>
            <w:tcBorders>
              <w:top w:val="nil"/>
              <w:left w:val="nil"/>
              <w:bottom w:val="dashSmallGap" w:sz="4" w:space="0" w:color="BFBFBF" w:themeColor="background1" w:themeShade="BF"/>
              <w:right w:val="nil"/>
            </w:tcBorders>
          </w:tcPr>
          <w:p w14:paraId="3B1C3F73" w14:textId="77777777" w:rsidR="003D177A" w:rsidRPr="00AA7CF3" w:rsidRDefault="003D177A" w:rsidP="008A1B8D">
            <w:pPr>
              <w:pStyle w:val="ProductList-Offering2"/>
              <w:rPr>
                <w:rFonts w:ascii="Calibri Light" w:eastAsia="SimSun" w:hAnsi="Calibri Light"/>
              </w:rPr>
            </w:pPr>
            <w:bookmarkStart w:id="983" w:name="_Toc379797308"/>
            <w:bookmarkStart w:id="984" w:name="_Toc380513334"/>
            <w:bookmarkStart w:id="985" w:name="_Toc380655382"/>
            <w:bookmarkStart w:id="986" w:name="_Toc399859453"/>
            <w:r w:rsidRPr="00AA7CF3">
              <w:rPr>
                <w:rFonts w:ascii="Calibri Light" w:eastAsia="SimSun" w:hAnsi="Calibri Light"/>
              </w:rPr>
              <w:t xml:space="preserve">Microsoft Dynamics CRM Online </w:t>
            </w:r>
            <w:r w:rsidRPr="00AA7CF3">
              <w:rPr>
                <w:rFonts w:ascii="Calibri Light" w:eastAsia="SimSun" w:hAnsi="Calibri Light"/>
              </w:rPr>
              <w:t>增强支持</w:t>
            </w:r>
            <w:bookmarkEnd w:id="983"/>
            <w:bookmarkEnd w:id="984"/>
            <w:bookmarkEnd w:id="985"/>
            <w:bookmarkEnd w:id="986"/>
            <w:r w:rsidRPr="00AA7CF3">
              <w:rPr>
                <w:rFonts w:ascii="Calibri Light" w:eastAsia="SimSun" w:hAnsi="Calibri Light"/>
              </w:rPr>
              <w:fldChar w:fldCharType="begin"/>
            </w:r>
            <w:r w:rsidRPr="00AA7CF3">
              <w:rPr>
                <w:rFonts w:ascii="Calibri Light" w:eastAsia="SimSun" w:hAnsi="Calibri Light"/>
              </w:rPr>
              <w:instrText xml:space="preserve">XE "Microsoft Dynamics CRM Online </w:instrText>
            </w:r>
            <w:r w:rsidRPr="00AA7CF3">
              <w:rPr>
                <w:rFonts w:ascii="Calibri Light" w:eastAsia="SimSun" w:hAnsi="Calibri Light"/>
              </w:rPr>
              <w:instrText>增强支持</w:instrText>
            </w:r>
            <w:r w:rsidRPr="00AA7CF3">
              <w:rPr>
                <w:rFonts w:ascii="Calibri Light" w:eastAsia="SimSun" w:hAnsi="Calibri Light"/>
              </w:rPr>
              <w:instrText>"</w:instrText>
            </w:r>
            <w:r w:rsidRPr="00AA7CF3">
              <w:rPr>
                <w:rFonts w:ascii="Calibri Light" w:eastAsia="SimSun" w:hAnsi="Calibri Light"/>
              </w:rPr>
              <w:fldChar w:fldCharType="end"/>
            </w:r>
          </w:p>
        </w:tc>
        <w:tc>
          <w:tcPr>
            <w:tcW w:w="767" w:type="dxa"/>
            <w:tcBorders>
              <w:top w:val="nil"/>
              <w:left w:val="nil"/>
              <w:bottom w:val="dashSmallGap" w:sz="4" w:space="0" w:color="BFBFBF" w:themeColor="background1" w:themeShade="BF"/>
              <w:right w:val="nil"/>
            </w:tcBorders>
            <w:vAlign w:val="center"/>
          </w:tcPr>
          <w:p w14:paraId="3B1C3F74" w14:textId="77777777" w:rsidR="003D177A" w:rsidRPr="007E0B6E" w:rsidRDefault="003D177A" w:rsidP="008A1B8D">
            <w:pPr>
              <w:pStyle w:val="ProductList-OfferingBody"/>
              <w:ind w:left="-113"/>
              <w:jc w:val="center"/>
              <w:rPr>
                <w:rFonts w:eastAsiaTheme="majorEastAsia"/>
              </w:rPr>
            </w:pPr>
            <w:r w:rsidRPr="007E0B6E">
              <w:rPr>
                <w:rFonts w:eastAsiaTheme="majorEastAsia"/>
              </w:rPr>
              <w:t>1</w:t>
            </w:r>
          </w:p>
        </w:tc>
        <w:tc>
          <w:tcPr>
            <w:tcW w:w="767" w:type="dxa"/>
            <w:tcBorders>
              <w:left w:val="single" w:sz="12" w:space="0" w:color="FFFFFF" w:themeColor="background1"/>
            </w:tcBorders>
            <w:shd w:val="clear" w:color="auto" w:fill="70AD47"/>
            <w:vAlign w:val="center"/>
          </w:tcPr>
          <w:p w14:paraId="3B1C3F75" w14:textId="77777777" w:rsidR="003D177A" w:rsidRPr="007E0B6E" w:rsidRDefault="003D177A" w:rsidP="008A1B8D">
            <w:pPr>
              <w:pStyle w:val="ProductList-OfferingBody"/>
              <w:ind w:left="-113"/>
              <w:jc w:val="center"/>
              <w:rPr>
                <w:rFonts w:eastAsiaTheme="majorEastAsia"/>
              </w:rPr>
            </w:pPr>
            <w:r w:rsidRPr="007E0B6E">
              <w:rPr>
                <w:rFonts w:eastAsiaTheme="majorEastAsia"/>
              </w:rPr>
              <w:t>1</w:t>
            </w:r>
          </w:p>
        </w:tc>
        <w:tc>
          <w:tcPr>
            <w:tcW w:w="767" w:type="dxa"/>
            <w:shd w:val="clear" w:color="auto" w:fill="70AD47"/>
            <w:vAlign w:val="center"/>
          </w:tcPr>
          <w:p w14:paraId="3B1C3F76" w14:textId="77777777" w:rsidR="003D177A" w:rsidRPr="00637BC5" w:rsidRDefault="003D177A" w:rsidP="00782808">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8" w:type="dxa"/>
            <w:shd w:val="clear" w:color="auto" w:fill="70AD47"/>
            <w:vAlign w:val="center"/>
          </w:tcPr>
          <w:p w14:paraId="3B1C3F77" w14:textId="77777777" w:rsidR="003D177A" w:rsidRPr="00637BC5" w:rsidRDefault="003D177A" w:rsidP="00782808">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r w:rsidRPr="00637BC5">
              <w:rPr>
                <w:rFonts w:eastAsiaTheme="majorEastAsia" w:cstheme="minorHAnsi"/>
              </w:rPr>
              <w:t>,</w:t>
            </w: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教育版产品</w:instrText>
            </w:r>
            <w:r w:rsidRPr="00637BC5">
              <w:rPr>
                <w:rFonts w:eastAsiaTheme="majorEastAsia" w:cstheme="minorHAnsi"/>
                <w:bCs/>
              </w:rPr>
              <w:instrText>"</w:instrText>
            </w:r>
            <w:r w:rsidRPr="00637BC5">
              <w:rPr>
                <w:rFonts w:eastAsiaTheme="majorEastAsia" w:cstheme="minorHAnsi"/>
                <w:bCs/>
              </w:rPr>
              <w:fldChar w:fldCharType="separate"/>
            </w:r>
            <w:r w:rsidRPr="00637BC5">
              <w:rPr>
                <w:rFonts w:eastAsiaTheme="majorEastAsia" w:cstheme="minorHAnsi"/>
                <w:bCs/>
              </w:rPr>
              <w:t>ST</w:t>
            </w:r>
            <w:r w:rsidRPr="00637BC5">
              <w:rPr>
                <w:rFonts w:eastAsiaTheme="majorEastAsia" w:cstheme="minorHAnsi"/>
                <w:bCs/>
              </w:rPr>
              <w:fldChar w:fldCharType="end"/>
            </w:r>
          </w:p>
        </w:tc>
        <w:tc>
          <w:tcPr>
            <w:tcW w:w="767" w:type="dxa"/>
            <w:tcBorders>
              <w:bottom w:val="single" w:sz="12" w:space="0" w:color="FFFFFF" w:themeColor="background1"/>
            </w:tcBorders>
            <w:shd w:val="clear" w:color="auto" w:fill="BFBFBF" w:themeFill="background1" w:themeFillShade="BF"/>
            <w:vAlign w:val="center"/>
          </w:tcPr>
          <w:p w14:paraId="3B1C3F78" w14:textId="77777777" w:rsidR="003D177A" w:rsidRPr="007E0B6E" w:rsidRDefault="003D177A"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3F79" w14:textId="77777777" w:rsidR="003D177A" w:rsidRPr="007E0B6E" w:rsidRDefault="003D177A" w:rsidP="008A1B8D">
            <w:pPr>
              <w:pStyle w:val="ProductList-OfferingBody"/>
              <w:ind w:left="-113"/>
              <w:jc w:val="center"/>
              <w:rPr>
                <w:rFonts w:eastAsiaTheme="majorEastAsia"/>
              </w:rPr>
            </w:pPr>
          </w:p>
        </w:tc>
        <w:tc>
          <w:tcPr>
            <w:tcW w:w="768" w:type="dxa"/>
            <w:shd w:val="clear" w:color="auto" w:fill="BFBFBF" w:themeFill="background1" w:themeFillShade="BF"/>
            <w:vAlign w:val="center"/>
          </w:tcPr>
          <w:p w14:paraId="3B1C3F7A" w14:textId="77777777" w:rsidR="003D177A" w:rsidRPr="007E0B6E" w:rsidRDefault="003D177A"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3F7B" w14:textId="77777777" w:rsidR="003D177A" w:rsidRPr="007E0B6E" w:rsidRDefault="003D177A"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3F7C" w14:textId="77777777" w:rsidR="003D177A" w:rsidRPr="007E0B6E" w:rsidRDefault="003D177A" w:rsidP="008A1B8D">
            <w:pPr>
              <w:pStyle w:val="ProductList-OfferingBody"/>
              <w:ind w:left="-113"/>
              <w:jc w:val="center"/>
              <w:rPr>
                <w:rFonts w:eastAsiaTheme="majorEastAsia"/>
              </w:rPr>
            </w:pPr>
          </w:p>
        </w:tc>
        <w:tc>
          <w:tcPr>
            <w:tcW w:w="954" w:type="dxa"/>
            <w:shd w:val="clear" w:color="auto" w:fill="BFBFBF" w:themeFill="background1" w:themeFillShade="BF"/>
            <w:vAlign w:val="center"/>
          </w:tcPr>
          <w:p w14:paraId="3B1C3F7D" w14:textId="77777777" w:rsidR="003D177A" w:rsidRPr="007E0B6E" w:rsidRDefault="003D177A" w:rsidP="008A1B8D">
            <w:pPr>
              <w:pStyle w:val="ProductList-OfferingBody"/>
              <w:ind w:left="-113"/>
              <w:jc w:val="center"/>
              <w:rPr>
                <w:rFonts w:eastAsiaTheme="majorEastAsia"/>
              </w:rPr>
            </w:pPr>
          </w:p>
        </w:tc>
      </w:tr>
      <w:tr w:rsidR="003D177A" w:rsidRPr="007E0B6E" w14:paraId="3B1C3F8A" w14:textId="77777777" w:rsidTr="00E8272B">
        <w:trPr>
          <w:cantSplit/>
        </w:trPr>
        <w:tc>
          <w:tcPr>
            <w:tcW w:w="2932" w:type="dxa"/>
            <w:tcBorders>
              <w:top w:val="nil"/>
              <w:left w:val="nil"/>
              <w:bottom w:val="dashSmallGap" w:sz="4" w:space="0" w:color="BFBFBF" w:themeColor="background1" w:themeShade="BF"/>
              <w:right w:val="nil"/>
            </w:tcBorders>
          </w:tcPr>
          <w:p w14:paraId="3B1C3F7F" w14:textId="77777777" w:rsidR="003D177A" w:rsidRPr="00AA7CF3" w:rsidRDefault="003D177A" w:rsidP="008A1B8D">
            <w:pPr>
              <w:pStyle w:val="ProductList-Offering2"/>
              <w:rPr>
                <w:rFonts w:ascii="Calibri Light" w:eastAsia="SimSun" w:hAnsi="Calibri Light"/>
              </w:rPr>
            </w:pPr>
            <w:bookmarkStart w:id="987" w:name="_Toc399859454"/>
            <w:r w:rsidRPr="00AA7CF3">
              <w:rPr>
                <w:rFonts w:ascii="Calibri Light" w:eastAsia="SimSun" w:hAnsi="Calibri Light"/>
              </w:rPr>
              <w:t>Microsoft Dynamics CRM Online Enterprise</w:t>
            </w:r>
            <w:r w:rsidRPr="00AA7CF3">
              <w:rPr>
                <w:rFonts w:ascii="Calibri Light" w:eastAsia="SimSun" w:hAnsi="Calibri Light"/>
              </w:rPr>
              <w:fldChar w:fldCharType="begin"/>
            </w:r>
            <w:r w:rsidRPr="00AA7CF3">
              <w:rPr>
                <w:rFonts w:ascii="Calibri Light" w:eastAsia="SimSun" w:hAnsi="Calibri Light"/>
              </w:rPr>
              <w:instrText>XE "Microsoft Dynamics CRM Online Professional"</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987"/>
          </w:p>
        </w:tc>
        <w:tc>
          <w:tcPr>
            <w:tcW w:w="767" w:type="dxa"/>
            <w:tcBorders>
              <w:top w:val="nil"/>
              <w:left w:val="nil"/>
              <w:bottom w:val="dashSmallGap" w:sz="4" w:space="0" w:color="BFBFBF" w:themeColor="background1" w:themeShade="BF"/>
              <w:right w:val="nil"/>
            </w:tcBorders>
            <w:vAlign w:val="center"/>
          </w:tcPr>
          <w:p w14:paraId="3B1C3F80" w14:textId="77777777" w:rsidR="003D177A" w:rsidRPr="007E0B6E" w:rsidRDefault="003D177A" w:rsidP="008A1B8D">
            <w:pPr>
              <w:pStyle w:val="ProductList-OfferingBody"/>
              <w:ind w:left="-113"/>
              <w:jc w:val="center"/>
              <w:rPr>
                <w:rFonts w:eastAsiaTheme="majorEastAsia"/>
              </w:rPr>
            </w:pPr>
            <w:r w:rsidRPr="007E0B6E">
              <w:rPr>
                <w:rFonts w:eastAsiaTheme="majorEastAsia"/>
              </w:rPr>
              <w:t>1</w:t>
            </w:r>
          </w:p>
        </w:tc>
        <w:tc>
          <w:tcPr>
            <w:tcW w:w="767" w:type="dxa"/>
            <w:tcBorders>
              <w:left w:val="single" w:sz="12" w:space="0" w:color="FFFFFF" w:themeColor="background1"/>
              <w:bottom w:val="single" w:sz="12" w:space="0" w:color="FFFFFF" w:themeColor="background1"/>
            </w:tcBorders>
            <w:shd w:val="clear" w:color="auto" w:fill="BFBFBF" w:themeFill="background1" w:themeFillShade="BF"/>
            <w:vAlign w:val="center"/>
          </w:tcPr>
          <w:p w14:paraId="3B1C3F81" w14:textId="77777777" w:rsidR="003D177A" w:rsidRPr="007E0B6E" w:rsidRDefault="003D177A" w:rsidP="008A1B8D">
            <w:pPr>
              <w:pStyle w:val="ProductList-OfferingBody"/>
              <w:ind w:left="-113"/>
              <w:jc w:val="center"/>
              <w:rPr>
                <w:rFonts w:eastAsiaTheme="majorEastAsia"/>
              </w:rPr>
            </w:pPr>
          </w:p>
        </w:tc>
        <w:tc>
          <w:tcPr>
            <w:tcW w:w="767" w:type="dxa"/>
            <w:shd w:val="clear" w:color="auto" w:fill="70AD47"/>
            <w:vAlign w:val="center"/>
          </w:tcPr>
          <w:p w14:paraId="3B1C3F82" w14:textId="77777777" w:rsidR="003D177A" w:rsidRPr="00637BC5" w:rsidRDefault="003D177A" w:rsidP="00782808">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8" w:type="dxa"/>
            <w:tcBorders>
              <w:bottom w:val="single" w:sz="12" w:space="0" w:color="FFFFFF" w:themeColor="background1"/>
            </w:tcBorders>
            <w:shd w:val="clear" w:color="auto" w:fill="BFBFBF" w:themeFill="background1" w:themeFillShade="BF"/>
            <w:vAlign w:val="center"/>
          </w:tcPr>
          <w:p w14:paraId="3B1C3F83" w14:textId="77777777" w:rsidR="003D177A" w:rsidRPr="007E0B6E" w:rsidRDefault="003D177A" w:rsidP="008A1B8D">
            <w:pPr>
              <w:pStyle w:val="ProductList-OfferingBody"/>
              <w:ind w:left="-113"/>
              <w:jc w:val="center"/>
              <w:rPr>
                <w:rFonts w:eastAsiaTheme="majorEastAsia"/>
              </w:rPr>
            </w:pPr>
          </w:p>
        </w:tc>
        <w:tc>
          <w:tcPr>
            <w:tcW w:w="767" w:type="dxa"/>
            <w:shd w:val="clear" w:color="auto" w:fill="70AD47"/>
            <w:vAlign w:val="center"/>
          </w:tcPr>
          <w:p w14:paraId="3B1C3F84" w14:textId="77777777" w:rsidR="003D177A" w:rsidRPr="007E0B6E" w:rsidRDefault="003D177A"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3F85" w14:textId="77777777" w:rsidR="003D177A" w:rsidRPr="007E0B6E" w:rsidRDefault="003D177A" w:rsidP="008A1B8D">
            <w:pPr>
              <w:pStyle w:val="ProductList-OfferingBody"/>
              <w:ind w:left="-113"/>
              <w:jc w:val="center"/>
              <w:rPr>
                <w:rFonts w:eastAsiaTheme="majorEastAsia"/>
              </w:rPr>
            </w:pPr>
          </w:p>
        </w:tc>
        <w:tc>
          <w:tcPr>
            <w:tcW w:w="768" w:type="dxa"/>
            <w:shd w:val="clear" w:color="auto" w:fill="BFBFBF" w:themeFill="background1" w:themeFillShade="BF"/>
            <w:vAlign w:val="center"/>
          </w:tcPr>
          <w:p w14:paraId="3B1C3F86" w14:textId="77777777" w:rsidR="003D177A" w:rsidRPr="007E0B6E" w:rsidRDefault="003D177A"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3F87" w14:textId="77777777" w:rsidR="003D177A" w:rsidRPr="007E0B6E" w:rsidRDefault="003D177A"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3F88" w14:textId="77777777" w:rsidR="003D177A" w:rsidRPr="007E0B6E" w:rsidRDefault="003D177A" w:rsidP="008A1B8D">
            <w:pPr>
              <w:pStyle w:val="ProductList-OfferingBody"/>
              <w:ind w:left="-113"/>
              <w:jc w:val="center"/>
              <w:rPr>
                <w:rFonts w:eastAsiaTheme="majorEastAsia"/>
              </w:rPr>
            </w:pPr>
          </w:p>
        </w:tc>
        <w:tc>
          <w:tcPr>
            <w:tcW w:w="954" w:type="dxa"/>
            <w:shd w:val="clear" w:color="auto" w:fill="BFBFBF" w:themeFill="background1" w:themeFillShade="BF"/>
            <w:vAlign w:val="center"/>
          </w:tcPr>
          <w:p w14:paraId="3B1C3F89" w14:textId="77777777" w:rsidR="003D177A" w:rsidRPr="007E0B6E" w:rsidRDefault="003D177A" w:rsidP="008A1B8D">
            <w:pPr>
              <w:pStyle w:val="ProductList-OfferingBody"/>
              <w:ind w:left="-113"/>
              <w:jc w:val="center"/>
              <w:rPr>
                <w:rFonts w:eastAsiaTheme="majorEastAsia"/>
              </w:rPr>
            </w:pPr>
          </w:p>
        </w:tc>
      </w:tr>
      <w:tr w:rsidR="003D177A" w:rsidRPr="007E0B6E" w14:paraId="3B1C3F96" w14:textId="77777777" w:rsidTr="00E8272B">
        <w:trPr>
          <w:cantSplit/>
        </w:trPr>
        <w:tc>
          <w:tcPr>
            <w:tcW w:w="2932" w:type="dxa"/>
            <w:tcBorders>
              <w:top w:val="nil"/>
              <w:left w:val="nil"/>
              <w:bottom w:val="dashSmallGap" w:sz="4" w:space="0" w:color="BFBFBF" w:themeColor="background1" w:themeShade="BF"/>
              <w:right w:val="nil"/>
            </w:tcBorders>
          </w:tcPr>
          <w:p w14:paraId="3B1C3F8B" w14:textId="77777777" w:rsidR="003D177A" w:rsidRPr="00AA7CF3" w:rsidRDefault="003D177A" w:rsidP="008A1B8D">
            <w:pPr>
              <w:pStyle w:val="ProductList-Offering2"/>
              <w:rPr>
                <w:rFonts w:ascii="Calibri Light" w:eastAsia="SimSun" w:hAnsi="Calibri Light"/>
              </w:rPr>
            </w:pPr>
            <w:bookmarkStart w:id="988" w:name="_Toc399859455"/>
            <w:r w:rsidRPr="00AA7CF3">
              <w:rPr>
                <w:rFonts w:ascii="Calibri Light" w:eastAsia="SimSun" w:hAnsi="Calibri Light"/>
              </w:rPr>
              <w:t>Microsoft Dynamics CRM Online Enterprise</w:t>
            </w:r>
            <w:r w:rsidRPr="00AA7CF3">
              <w:rPr>
                <w:rFonts w:ascii="Calibri Light" w:eastAsia="SimSun" w:hAnsi="Calibri Light"/>
              </w:rPr>
              <w:fldChar w:fldCharType="begin"/>
            </w:r>
            <w:r w:rsidRPr="00AA7CF3">
              <w:rPr>
                <w:rFonts w:ascii="Calibri Light" w:eastAsia="SimSun" w:hAnsi="Calibri Light"/>
              </w:rPr>
              <w:instrText>XE "Microsoft Dynamics CRM Online Professional"</w:instrText>
            </w:r>
            <w:r w:rsidRPr="00AA7CF3">
              <w:rPr>
                <w:rFonts w:ascii="Calibri Light" w:eastAsia="SimSun" w:hAnsi="Calibri Light"/>
              </w:rPr>
              <w:fldChar w:fldCharType="end"/>
            </w:r>
            <w:r w:rsidRPr="00AA7CF3">
              <w:rPr>
                <w:rFonts w:ascii="Calibri Light" w:eastAsia="SimSun" w:hAnsi="Calibri Light"/>
              </w:rPr>
              <w:t xml:space="preserve"> Education</w:t>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988"/>
          </w:p>
        </w:tc>
        <w:tc>
          <w:tcPr>
            <w:tcW w:w="767" w:type="dxa"/>
            <w:tcBorders>
              <w:top w:val="nil"/>
              <w:left w:val="nil"/>
              <w:bottom w:val="dashSmallGap" w:sz="4" w:space="0" w:color="BFBFBF" w:themeColor="background1" w:themeShade="BF"/>
              <w:right w:val="nil"/>
            </w:tcBorders>
            <w:vAlign w:val="center"/>
          </w:tcPr>
          <w:p w14:paraId="3B1C3F8C" w14:textId="77777777" w:rsidR="003D177A" w:rsidRPr="007E0B6E" w:rsidRDefault="003D177A" w:rsidP="008A1B8D">
            <w:pPr>
              <w:pStyle w:val="ProductList-OfferingBody"/>
              <w:ind w:left="-113"/>
              <w:jc w:val="center"/>
              <w:rPr>
                <w:rFonts w:eastAsiaTheme="majorEastAsia"/>
              </w:rPr>
            </w:pPr>
          </w:p>
        </w:tc>
        <w:tc>
          <w:tcPr>
            <w:tcW w:w="767" w:type="dxa"/>
            <w:tcBorders>
              <w:left w:val="single" w:sz="12" w:space="0" w:color="FFFFFF" w:themeColor="background1"/>
            </w:tcBorders>
            <w:shd w:val="clear" w:color="auto" w:fill="70AD47"/>
            <w:vAlign w:val="center"/>
          </w:tcPr>
          <w:p w14:paraId="3B1C3F8D" w14:textId="77777777" w:rsidR="003D177A" w:rsidRPr="007E0B6E" w:rsidRDefault="003D177A" w:rsidP="008A1B8D">
            <w:pPr>
              <w:pStyle w:val="ProductList-OfferingBody"/>
              <w:ind w:left="-113"/>
              <w:jc w:val="center"/>
              <w:rPr>
                <w:rFonts w:eastAsiaTheme="majorEastAsia"/>
              </w:rPr>
            </w:pPr>
            <w:r w:rsidRPr="007E0B6E">
              <w:rPr>
                <w:rFonts w:eastAsiaTheme="majorEastAsia"/>
              </w:rPr>
              <w:t>1</w:t>
            </w:r>
          </w:p>
        </w:tc>
        <w:tc>
          <w:tcPr>
            <w:tcW w:w="767" w:type="dxa"/>
            <w:tcBorders>
              <w:bottom w:val="single" w:sz="12" w:space="0" w:color="FFFFFF" w:themeColor="background1"/>
            </w:tcBorders>
            <w:shd w:val="clear" w:color="auto" w:fill="BFBFBF" w:themeFill="background1" w:themeFillShade="BF"/>
            <w:vAlign w:val="center"/>
          </w:tcPr>
          <w:p w14:paraId="3B1C3F8E" w14:textId="77777777" w:rsidR="003D177A" w:rsidRPr="007E0B6E" w:rsidRDefault="003D177A" w:rsidP="008A1B8D">
            <w:pPr>
              <w:pStyle w:val="ProductList-OfferingBody"/>
              <w:ind w:left="-113"/>
              <w:jc w:val="center"/>
              <w:rPr>
                <w:rFonts w:eastAsiaTheme="majorEastAsia"/>
              </w:rPr>
            </w:pPr>
          </w:p>
        </w:tc>
        <w:tc>
          <w:tcPr>
            <w:tcW w:w="768" w:type="dxa"/>
            <w:tcBorders>
              <w:bottom w:val="single" w:sz="12" w:space="0" w:color="FFFFFF" w:themeColor="background1"/>
            </w:tcBorders>
            <w:shd w:val="clear" w:color="auto" w:fill="70AD47"/>
            <w:vAlign w:val="center"/>
          </w:tcPr>
          <w:p w14:paraId="3B1C3F8F" w14:textId="77777777" w:rsidR="003D177A" w:rsidRPr="00637BC5" w:rsidRDefault="003D177A" w:rsidP="00782808">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r w:rsidRPr="00637BC5">
              <w:rPr>
                <w:rFonts w:eastAsiaTheme="majorEastAsia" w:cstheme="minorHAnsi"/>
              </w:rPr>
              <w:t>,</w:t>
            </w: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教育版产品</w:instrText>
            </w:r>
            <w:r w:rsidRPr="00637BC5">
              <w:rPr>
                <w:rFonts w:eastAsiaTheme="majorEastAsia" w:cstheme="minorHAnsi"/>
                <w:bCs/>
              </w:rPr>
              <w:instrText>"</w:instrText>
            </w:r>
            <w:r w:rsidRPr="00637BC5">
              <w:rPr>
                <w:rFonts w:eastAsiaTheme="majorEastAsia" w:cstheme="minorHAnsi"/>
                <w:bCs/>
              </w:rPr>
              <w:fldChar w:fldCharType="separate"/>
            </w:r>
            <w:r w:rsidRPr="00637BC5">
              <w:rPr>
                <w:rFonts w:eastAsiaTheme="majorEastAsia" w:cstheme="minorHAnsi"/>
                <w:bCs/>
              </w:rPr>
              <w:t>ST</w:t>
            </w:r>
            <w:r w:rsidRPr="00637BC5">
              <w:rPr>
                <w:rFonts w:eastAsiaTheme="majorEastAsia" w:cstheme="minorHAnsi"/>
                <w:bCs/>
              </w:rPr>
              <w:fldChar w:fldCharType="end"/>
            </w:r>
          </w:p>
        </w:tc>
        <w:tc>
          <w:tcPr>
            <w:tcW w:w="767" w:type="dxa"/>
            <w:tcBorders>
              <w:bottom w:val="single" w:sz="12" w:space="0" w:color="FFFFFF" w:themeColor="background1"/>
            </w:tcBorders>
            <w:shd w:val="clear" w:color="auto" w:fill="BFBFBF" w:themeFill="background1" w:themeFillShade="BF"/>
            <w:vAlign w:val="center"/>
          </w:tcPr>
          <w:p w14:paraId="3B1C3F90" w14:textId="77777777" w:rsidR="003D177A" w:rsidRPr="007E0B6E" w:rsidRDefault="003D177A"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3F91" w14:textId="77777777" w:rsidR="003D177A" w:rsidRPr="007E0B6E" w:rsidRDefault="003D177A" w:rsidP="008A1B8D">
            <w:pPr>
              <w:pStyle w:val="ProductList-OfferingBody"/>
              <w:ind w:left="-113"/>
              <w:jc w:val="center"/>
              <w:rPr>
                <w:rFonts w:eastAsiaTheme="majorEastAsia"/>
              </w:rPr>
            </w:pPr>
          </w:p>
        </w:tc>
        <w:tc>
          <w:tcPr>
            <w:tcW w:w="768" w:type="dxa"/>
            <w:shd w:val="clear" w:color="auto" w:fill="BFBFBF" w:themeFill="background1" w:themeFillShade="BF"/>
            <w:vAlign w:val="center"/>
          </w:tcPr>
          <w:p w14:paraId="3B1C3F92" w14:textId="77777777" w:rsidR="003D177A" w:rsidRPr="007E0B6E" w:rsidRDefault="003D177A"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3F93" w14:textId="77777777" w:rsidR="003D177A" w:rsidRPr="007E0B6E" w:rsidRDefault="003D177A"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3F94" w14:textId="77777777" w:rsidR="003D177A" w:rsidRPr="007E0B6E" w:rsidRDefault="003D177A" w:rsidP="008A1B8D">
            <w:pPr>
              <w:pStyle w:val="ProductList-OfferingBody"/>
              <w:ind w:left="-113"/>
              <w:jc w:val="center"/>
              <w:rPr>
                <w:rFonts w:eastAsiaTheme="majorEastAsia"/>
              </w:rPr>
            </w:pPr>
          </w:p>
        </w:tc>
        <w:tc>
          <w:tcPr>
            <w:tcW w:w="954" w:type="dxa"/>
            <w:shd w:val="clear" w:color="auto" w:fill="BFBFBF" w:themeFill="background1" w:themeFillShade="BF"/>
            <w:vAlign w:val="center"/>
          </w:tcPr>
          <w:p w14:paraId="3B1C3F95" w14:textId="77777777" w:rsidR="003D177A" w:rsidRPr="007E0B6E" w:rsidRDefault="003D177A" w:rsidP="008A1B8D">
            <w:pPr>
              <w:pStyle w:val="ProductList-OfferingBody"/>
              <w:ind w:left="-113"/>
              <w:jc w:val="center"/>
              <w:rPr>
                <w:rFonts w:eastAsiaTheme="majorEastAsia"/>
              </w:rPr>
            </w:pPr>
          </w:p>
        </w:tc>
      </w:tr>
      <w:tr w:rsidR="003D177A" w:rsidRPr="007E0B6E" w14:paraId="3B1C3FA2" w14:textId="77777777" w:rsidTr="00E8272B">
        <w:trPr>
          <w:cantSplit/>
        </w:trPr>
        <w:tc>
          <w:tcPr>
            <w:tcW w:w="2932" w:type="dxa"/>
            <w:tcBorders>
              <w:top w:val="nil"/>
              <w:left w:val="nil"/>
              <w:bottom w:val="dashSmallGap" w:sz="4" w:space="0" w:color="BFBFBF" w:themeColor="background1" w:themeShade="BF"/>
              <w:right w:val="nil"/>
            </w:tcBorders>
          </w:tcPr>
          <w:p w14:paraId="3B1C3F97" w14:textId="77777777" w:rsidR="003D177A" w:rsidRPr="00AA7CF3" w:rsidRDefault="003D177A" w:rsidP="008A1B8D">
            <w:pPr>
              <w:pStyle w:val="ProductList-Offering2"/>
              <w:rPr>
                <w:rFonts w:ascii="Calibri Light" w:eastAsia="SimSun" w:hAnsi="Calibri Light"/>
              </w:rPr>
            </w:pPr>
            <w:bookmarkStart w:id="989" w:name="_Toc379797309"/>
            <w:bookmarkStart w:id="990" w:name="_Toc380513335"/>
            <w:bookmarkStart w:id="991" w:name="_Toc380655383"/>
            <w:bookmarkStart w:id="992" w:name="_Toc399859456"/>
            <w:r w:rsidRPr="00AA7CF3">
              <w:rPr>
                <w:rFonts w:ascii="Calibri Light" w:eastAsia="SimSun" w:hAnsi="Calibri Light"/>
              </w:rPr>
              <w:t>Microsoft Dynamics CRM Online Essential</w:t>
            </w:r>
            <w:r w:rsidRPr="00AA7CF3">
              <w:rPr>
                <w:rFonts w:ascii="Calibri Light" w:eastAsia="SimSun" w:hAnsi="Calibri Light"/>
              </w:rPr>
              <w:fldChar w:fldCharType="begin"/>
            </w:r>
            <w:r w:rsidRPr="00AA7CF3">
              <w:rPr>
                <w:rFonts w:ascii="Calibri Light" w:eastAsia="SimSun" w:hAnsi="Calibri Light"/>
              </w:rPr>
              <w:instrText>XE "Microsoft Dynamics CRM Online Essential"</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989"/>
            <w:bookmarkEnd w:id="990"/>
            <w:bookmarkEnd w:id="991"/>
            <w:bookmarkEnd w:id="992"/>
          </w:p>
        </w:tc>
        <w:tc>
          <w:tcPr>
            <w:tcW w:w="767" w:type="dxa"/>
            <w:tcBorders>
              <w:top w:val="nil"/>
              <w:left w:val="nil"/>
              <w:bottom w:val="dashSmallGap" w:sz="4" w:space="0" w:color="BFBFBF" w:themeColor="background1" w:themeShade="BF"/>
              <w:right w:val="nil"/>
            </w:tcBorders>
            <w:vAlign w:val="center"/>
          </w:tcPr>
          <w:p w14:paraId="3B1C3F98" w14:textId="77777777" w:rsidR="003D177A" w:rsidRPr="007E0B6E" w:rsidRDefault="003D177A" w:rsidP="008A1B8D">
            <w:pPr>
              <w:pStyle w:val="ProductList-OfferingBody"/>
              <w:ind w:left="-113"/>
              <w:jc w:val="center"/>
              <w:rPr>
                <w:rFonts w:eastAsiaTheme="majorEastAsia"/>
              </w:rPr>
            </w:pPr>
            <w:r w:rsidRPr="007E0B6E">
              <w:rPr>
                <w:rFonts w:eastAsiaTheme="majorEastAsia"/>
              </w:rPr>
              <w:t>1</w:t>
            </w:r>
          </w:p>
        </w:tc>
        <w:tc>
          <w:tcPr>
            <w:tcW w:w="767" w:type="dxa"/>
            <w:tcBorders>
              <w:left w:val="single" w:sz="12" w:space="0" w:color="FFFFFF" w:themeColor="background1"/>
            </w:tcBorders>
            <w:shd w:val="clear" w:color="auto" w:fill="BFBFBF" w:themeFill="background1" w:themeFillShade="BF"/>
            <w:vAlign w:val="center"/>
          </w:tcPr>
          <w:p w14:paraId="3B1C3F99" w14:textId="77777777" w:rsidR="003D177A" w:rsidRPr="007E0B6E" w:rsidRDefault="003D177A" w:rsidP="008A1B8D">
            <w:pPr>
              <w:pStyle w:val="ProductList-OfferingBody"/>
              <w:ind w:left="-113"/>
              <w:jc w:val="center"/>
              <w:rPr>
                <w:rFonts w:eastAsiaTheme="majorEastAsia"/>
              </w:rPr>
            </w:pPr>
          </w:p>
        </w:tc>
        <w:tc>
          <w:tcPr>
            <w:tcW w:w="767" w:type="dxa"/>
            <w:tcBorders>
              <w:bottom w:val="single" w:sz="12" w:space="0" w:color="FFFFFF" w:themeColor="background1"/>
            </w:tcBorders>
            <w:shd w:val="clear" w:color="auto" w:fill="70AD47"/>
            <w:vAlign w:val="center"/>
          </w:tcPr>
          <w:p w14:paraId="3B1C3F9A" w14:textId="77777777" w:rsidR="003D177A" w:rsidRPr="00637BC5" w:rsidRDefault="003D177A" w:rsidP="00782808">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8" w:type="dxa"/>
            <w:tcBorders>
              <w:bottom w:val="single" w:sz="12" w:space="0" w:color="FFFFFF" w:themeColor="background1"/>
            </w:tcBorders>
            <w:shd w:val="clear" w:color="auto" w:fill="70AD47"/>
            <w:vAlign w:val="center"/>
          </w:tcPr>
          <w:p w14:paraId="3B1C3F9B" w14:textId="77777777" w:rsidR="003D177A" w:rsidRPr="00637BC5" w:rsidRDefault="003D177A" w:rsidP="00782808">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r w:rsidRPr="00637BC5">
              <w:rPr>
                <w:rFonts w:eastAsiaTheme="majorEastAsia" w:cstheme="minorHAnsi"/>
              </w:rPr>
              <w:t>,</w:t>
            </w: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教育版产品</w:instrText>
            </w:r>
            <w:r w:rsidRPr="00637BC5">
              <w:rPr>
                <w:rFonts w:eastAsiaTheme="majorEastAsia" w:cstheme="minorHAnsi"/>
                <w:bCs/>
              </w:rPr>
              <w:instrText>"</w:instrText>
            </w:r>
            <w:r w:rsidRPr="00637BC5">
              <w:rPr>
                <w:rFonts w:eastAsiaTheme="majorEastAsia" w:cstheme="minorHAnsi"/>
                <w:bCs/>
              </w:rPr>
              <w:fldChar w:fldCharType="separate"/>
            </w:r>
            <w:r w:rsidRPr="00637BC5">
              <w:rPr>
                <w:rFonts w:eastAsiaTheme="majorEastAsia" w:cstheme="minorHAnsi"/>
                <w:bCs/>
              </w:rPr>
              <w:t>ST</w:t>
            </w:r>
            <w:r w:rsidRPr="00637BC5">
              <w:rPr>
                <w:rFonts w:eastAsiaTheme="majorEastAsia" w:cstheme="minorHAnsi"/>
                <w:bCs/>
              </w:rPr>
              <w:fldChar w:fldCharType="end"/>
            </w:r>
          </w:p>
        </w:tc>
        <w:tc>
          <w:tcPr>
            <w:tcW w:w="767" w:type="dxa"/>
            <w:tcBorders>
              <w:bottom w:val="single" w:sz="12" w:space="0" w:color="FFFFFF" w:themeColor="background1"/>
            </w:tcBorders>
            <w:shd w:val="clear" w:color="auto" w:fill="70AD47"/>
            <w:vAlign w:val="center"/>
          </w:tcPr>
          <w:p w14:paraId="3B1C3F9C" w14:textId="77777777" w:rsidR="003D177A" w:rsidRPr="007E0B6E" w:rsidRDefault="003D177A"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3F9D" w14:textId="77777777" w:rsidR="003D177A" w:rsidRPr="007E0B6E" w:rsidRDefault="003D177A" w:rsidP="008A1B8D">
            <w:pPr>
              <w:pStyle w:val="ProductList-OfferingBody"/>
              <w:ind w:left="-113"/>
              <w:jc w:val="center"/>
              <w:rPr>
                <w:rFonts w:eastAsiaTheme="majorEastAsia"/>
              </w:rPr>
            </w:pPr>
          </w:p>
        </w:tc>
        <w:tc>
          <w:tcPr>
            <w:tcW w:w="768" w:type="dxa"/>
            <w:shd w:val="clear" w:color="auto" w:fill="BFBFBF" w:themeFill="background1" w:themeFillShade="BF"/>
            <w:vAlign w:val="center"/>
          </w:tcPr>
          <w:p w14:paraId="3B1C3F9E" w14:textId="77777777" w:rsidR="003D177A" w:rsidRPr="007E0B6E" w:rsidRDefault="003D177A"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3F9F" w14:textId="77777777" w:rsidR="003D177A" w:rsidRPr="007E0B6E" w:rsidRDefault="003D177A"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3FA0" w14:textId="77777777" w:rsidR="003D177A" w:rsidRPr="007E0B6E" w:rsidRDefault="003D177A" w:rsidP="008A1B8D">
            <w:pPr>
              <w:pStyle w:val="ProductList-OfferingBody"/>
              <w:ind w:left="-113"/>
              <w:jc w:val="center"/>
              <w:rPr>
                <w:rFonts w:eastAsiaTheme="majorEastAsia"/>
              </w:rPr>
            </w:pPr>
          </w:p>
        </w:tc>
        <w:tc>
          <w:tcPr>
            <w:tcW w:w="954" w:type="dxa"/>
            <w:shd w:val="clear" w:color="auto" w:fill="BFBFBF" w:themeFill="background1" w:themeFillShade="BF"/>
            <w:vAlign w:val="center"/>
          </w:tcPr>
          <w:p w14:paraId="3B1C3FA1" w14:textId="77777777" w:rsidR="003D177A" w:rsidRPr="007E0B6E" w:rsidRDefault="003D177A" w:rsidP="008A1B8D">
            <w:pPr>
              <w:pStyle w:val="ProductList-OfferingBody"/>
              <w:ind w:left="-113"/>
              <w:jc w:val="center"/>
              <w:rPr>
                <w:rFonts w:eastAsiaTheme="majorEastAsia"/>
              </w:rPr>
            </w:pPr>
          </w:p>
        </w:tc>
      </w:tr>
      <w:tr w:rsidR="003D177A" w:rsidRPr="007E0B6E" w14:paraId="3B1C3FAE" w14:textId="77777777" w:rsidTr="001F3436">
        <w:trPr>
          <w:cantSplit/>
          <w:trHeight w:val="44"/>
        </w:trPr>
        <w:tc>
          <w:tcPr>
            <w:tcW w:w="2932" w:type="dxa"/>
            <w:tcBorders>
              <w:top w:val="dashSmallGap" w:sz="4" w:space="0" w:color="BFBFBF" w:themeColor="background1" w:themeShade="BF"/>
              <w:left w:val="nil"/>
              <w:bottom w:val="dashSmallGap" w:sz="4" w:space="0" w:color="BFBFBF" w:themeColor="background1" w:themeShade="BF"/>
              <w:right w:val="nil"/>
            </w:tcBorders>
          </w:tcPr>
          <w:p w14:paraId="3B1C3FA3" w14:textId="77777777" w:rsidR="003D177A" w:rsidRPr="00AA7CF3" w:rsidRDefault="003D177A" w:rsidP="008A1B8D">
            <w:pPr>
              <w:pStyle w:val="ProductList-Offering2"/>
              <w:rPr>
                <w:rFonts w:ascii="Calibri Light" w:eastAsia="SimSun" w:hAnsi="Calibri Light"/>
              </w:rPr>
            </w:pPr>
            <w:bookmarkStart w:id="993" w:name="_Toc379797310"/>
            <w:bookmarkStart w:id="994" w:name="_Toc380513336"/>
            <w:bookmarkStart w:id="995" w:name="_Toc380655384"/>
            <w:bookmarkStart w:id="996" w:name="_Toc399859457"/>
            <w:r w:rsidRPr="00AA7CF3">
              <w:rPr>
                <w:rFonts w:ascii="Calibri Light" w:eastAsia="SimSun" w:hAnsi="Calibri Light"/>
              </w:rPr>
              <w:t>适用于</w:t>
            </w:r>
            <w:r w:rsidRPr="00AA7CF3">
              <w:rPr>
                <w:rFonts w:ascii="Calibri Light" w:eastAsia="SimSun" w:hAnsi="Calibri Light"/>
              </w:rPr>
              <w:t xml:space="preserve"> SA </w:t>
            </w:r>
            <w:r w:rsidRPr="00AA7CF3">
              <w:rPr>
                <w:rFonts w:ascii="Calibri Light" w:eastAsia="SimSun" w:hAnsi="Calibri Light"/>
              </w:rPr>
              <w:t>的</w:t>
            </w:r>
            <w:r w:rsidRPr="00AA7CF3">
              <w:rPr>
                <w:rFonts w:ascii="Calibri Light" w:eastAsia="SimSun" w:hAnsi="Calibri Light"/>
              </w:rPr>
              <w:t xml:space="preserve"> Microsoft Dynamics CRM Online Essential</w:t>
            </w:r>
            <w:r w:rsidRPr="00AA7CF3">
              <w:rPr>
                <w:rFonts w:ascii="Calibri Light" w:eastAsia="SimSun" w:hAnsi="Calibri Light"/>
              </w:rPr>
              <w:fldChar w:fldCharType="begin"/>
            </w:r>
            <w:r w:rsidRPr="00AA7CF3">
              <w:rPr>
                <w:rFonts w:ascii="Calibri Light" w:eastAsia="SimSun" w:hAnsi="Calibri Light"/>
              </w:rPr>
              <w:instrText>XE "</w:instrText>
            </w:r>
            <w:r w:rsidRPr="00AA7CF3">
              <w:rPr>
                <w:rFonts w:ascii="Calibri Light" w:eastAsia="SimSun" w:hAnsi="Calibri Light"/>
              </w:rPr>
              <w:instrText>适用于</w:instrText>
            </w:r>
            <w:r w:rsidRPr="00AA7CF3">
              <w:rPr>
                <w:rFonts w:ascii="Calibri Light" w:eastAsia="SimSun" w:hAnsi="Calibri Light"/>
              </w:rPr>
              <w:instrText xml:space="preserve"> SA </w:instrText>
            </w:r>
            <w:r w:rsidRPr="00AA7CF3">
              <w:rPr>
                <w:rFonts w:ascii="Calibri Light" w:eastAsia="SimSun" w:hAnsi="Calibri Light"/>
              </w:rPr>
              <w:instrText>的</w:instrText>
            </w:r>
            <w:r w:rsidRPr="00AA7CF3">
              <w:rPr>
                <w:rFonts w:ascii="Calibri Light" w:eastAsia="SimSun" w:hAnsi="Calibri Light"/>
              </w:rPr>
              <w:instrText xml:space="preserve"> Microsoft Dynamics CRM Online Essential"</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993"/>
            <w:bookmarkEnd w:id="994"/>
            <w:bookmarkEnd w:id="995"/>
            <w:bookmarkEnd w:id="99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B1C3FA4" w14:textId="77777777" w:rsidR="003D177A" w:rsidRPr="007E0B6E" w:rsidRDefault="003D177A" w:rsidP="008A1B8D">
            <w:pPr>
              <w:pStyle w:val="ProductList-OfferingBody"/>
              <w:ind w:left="-113"/>
              <w:jc w:val="center"/>
              <w:rPr>
                <w:rFonts w:eastAsiaTheme="majorEastAsia"/>
              </w:rPr>
            </w:pPr>
            <w:r w:rsidRPr="007E0B6E">
              <w:rPr>
                <w:rFonts w:eastAsiaTheme="majorEastAsia"/>
              </w:rPr>
              <w:t>1</w:t>
            </w:r>
          </w:p>
        </w:tc>
        <w:tc>
          <w:tcPr>
            <w:tcW w:w="767" w:type="dxa"/>
            <w:tcBorders>
              <w:left w:val="single" w:sz="12" w:space="0" w:color="FFFFFF" w:themeColor="background1"/>
            </w:tcBorders>
            <w:shd w:val="clear" w:color="auto" w:fill="BFBFBF" w:themeFill="background1" w:themeFillShade="BF"/>
            <w:vAlign w:val="center"/>
          </w:tcPr>
          <w:p w14:paraId="3B1C3FA5" w14:textId="77777777" w:rsidR="003D177A" w:rsidRPr="007E0B6E" w:rsidRDefault="003D177A" w:rsidP="008A1B8D">
            <w:pPr>
              <w:pStyle w:val="ProductList-OfferingBody"/>
              <w:ind w:left="-113"/>
              <w:jc w:val="center"/>
              <w:rPr>
                <w:rFonts w:eastAsiaTheme="majorEastAsia"/>
              </w:rPr>
            </w:pPr>
          </w:p>
        </w:tc>
        <w:tc>
          <w:tcPr>
            <w:tcW w:w="767" w:type="dxa"/>
            <w:tcBorders>
              <w:bottom w:val="single" w:sz="12" w:space="0" w:color="FFFFFF" w:themeColor="background1"/>
            </w:tcBorders>
            <w:shd w:val="clear" w:color="auto" w:fill="70AD47"/>
            <w:vAlign w:val="center"/>
          </w:tcPr>
          <w:p w14:paraId="3B1C3FA6" w14:textId="77777777" w:rsidR="003D177A" w:rsidRPr="00637BC5" w:rsidRDefault="003D177A" w:rsidP="00782808">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8" w:type="dxa"/>
            <w:shd w:val="clear" w:color="auto" w:fill="70AD47"/>
            <w:vAlign w:val="center"/>
          </w:tcPr>
          <w:p w14:paraId="3B1C3FA7" w14:textId="77777777" w:rsidR="003D177A" w:rsidRPr="00637BC5" w:rsidRDefault="003D177A" w:rsidP="00782808">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r w:rsidRPr="00637BC5">
              <w:rPr>
                <w:rFonts w:eastAsiaTheme="majorEastAsia" w:cstheme="minorHAnsi"/>
              </w:rPr>
              <w:t>,</w:t>
            </w: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教育版产品</w:instrText>
            </w:r>
            <w:r w:rsidRPr="00637BC5">
              <w:rPr>
                <w:rFonts w:eastAsiaTheme="majorEastAsia" w:cstheme="minorHAnsi"/>
                <w:bCs/>
              </w:rPr>
              <w:instrText>"</w:instrText>
            </w:r>
            <w:r w:rsidRPr="00637BC5">
              <w:rPr>
                <w:rFonts w:eastAsiaTheme="majorEastAsia" w:cstheme="minorHAnsi"/>
                <w:bCs/>
              </w:rPr>
              <w:fldChar w:fldCharType="separate"/>
            </w:r>
            <w:r w:rsidRPr="00637BC5">
              <w:rPr>
                <w:rFonts w:eastAsiaTheme="majorEastAsia" w:cstheme="minorHAnsi"/>
                <w:bCs/>
              </w:rPr>
              <w:t>ST</w:t>
            </w:r>
            <w:r w:rsidRPr="00637BC5">
              <w:rPr>
                <w:rFonts w:eastAsiaTheme="majorEastAsia" w:cstheme="minorHAnsi"/>
                <w:bCs/>
              </w:rPr>
              <w:fldChar w:fldCharType="end"/>
            </w:r>
          </w:p>
        </w:tc>
        <w:tc>
          <w:tcPr>
            <w:tcW w:w="767" w:type="dxa"/>
            <w:tcBorders>
              <w:bottom w:val="single" w:sz="12" w:space="0" w:color="FFFFFF" w:themeColor="background1"/>
            </w:tcBorders>
            <w:shd w:val="clear" w:color="auto" w:fill="BFBFBF" w:themeFill="background1" w:themeFillShade="BF"/>
            <w:vAlign w:val="center"/>
          </w:tcPr>
          <w:p w14:paraId="3B1C3FA8" w14:textId="77777777" w:rsidR="003D177A" w:rsidRPr="007E0B6E" w:rsidRDefault="003D177A"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3FA9" w14:textId="77777777" w:rsidR="003D177A" w:rsidRPr="007E0B6E" w:rsidRDefault="003D177A" w:rsidP="008A1B8D">
            <w:pPr>
              <w:pStyle w:val="ProductList-OfferingBody"/>
              <w:ind w:left="-113"/>
              <w:jc w:val="center"/>
              <w:rPr>
                <w:rFonts w:eastAsiaTheme="majorEastAsia"/>
              </w:rPr>
            </w:pPr>
          </w:p>
        </w:tc>
        <w:tc>
          <w:tcPr>
            <w:tcW w:w="768" w:type="dxa"/>
            <w:shd w:val="clear" w:color="auto" w:fill="BFBFBF" w:themeFill="background1" w:themeFillShade="BF"/>
            <w:vAlign w:val="center"/>
          </w:tcPr>
          <w:p w14:paraId="3B1C3FAA" w14:textId="77777777" w:rsidR="003D177A" w:rsidRPr="007E0B6E" w:rsidRDefault="003D177A"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3FAB" w14:textId="77777777" w:rsidR="003D177A" w:rsidRPr="007E0B6E" w:rsidRDefault="003D177A"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3FAC" w14:textId="77777777" w:rsidR="003D177A" w:rsidRPr="007E0B6E" w:rsidRDefault="003D177A" w:rsidP="008A1B8D">
            <w:pPr>
              <w:pStyle w:val="ProductList-OfferingBody"/>
              <w:ind w:left="-113"/>
              <w:jc w:val="center"/>
              <w:rPr>
                <w:rFonts w:eastAsiaTheme="majorEastAsia"/>
              </w:rPr>
            </w:pPr>
          </w:p>
        </w:tc>
        <w:tc>
          <w:tcPr>
            <w:tcW w:w="954" w:type="dxa"/>
            <w:shd w:val="clear" w:color="auto" w:fill="BFBFBF" w:themeFill="background1" w:themeFillShade="BF"/>
            <w:vAlign w:val="center"/>
          </w:tcPr>
          <w:p w14:paraId="3B1C3FAD" w14:textId="77777777" w:rsidR="003D177A" w:rsidRPr="007E0B6E" w:rsidRDefault="003D177A" w:rsidP="008A1B8D">
            <w:pPr>
              <w:pStyle w:val="ProductList-OfferingBody"/>
              <w:ind w:left="-113"/>
              <w:jc w:val="center"/>
              <w:rPr>
                <w:rFonts w:eastAsiaTheme="majorEastAsia"/>
              </w:rPr>
            </w:pPr>
          </w:p>
        </w:tc>
      </w:tr>
      <w:tr w:rsidR="003D177A" w:rsidRPr="007E0B6E" w14:paraId="3B1C3FBA" w14:textId="77777777" w:rsidTr="00E8272B">
        <w:trPr>
          <w:cantSplit/>
          <w:trHeight w:val="44"/>
        </w:trPr>
        <w:tc>
          <w:tcPr>
            <w:tcW w:w="2932" w:type="dxa"/>
            <w:tcBorders>
              <w:top w:val="dashSmallGap" w:sz="4" w:space="0" w:color="BFBFBF" w:themeColor="background1" w:themeShade="BF"/>
              <w:left w:val="nil"/>
              <w:bottom w:val="dashSmallGap" w:sz="4" w:space="0" w:color="BFBFBF" w:themeColor="background1" w:themeShade="BF"/>
              <w:right w:val="nil"/>
            </w:tcBorders>
          </w:tcPr>
          <w:p w14:paraId="3B1C3FAF" w14:textId="77777777" w:rsidR="003D177A" w:rsidRPr="00AA7CF3" w:rsidRDefault="003D177A" w:rsidP="008A1B8D">
            <w:pPr>
              <w:pStyle w:val="ProductList-Offering2"/>
              <w:rPr>
                <w:rFonts w:ascii="Calibri Light" w:eastAsia="SimSun" w:hAnsi="Calibri Light"/>
                <w:lang w:val="fr-FR"/>
              </w:rPr>
            </w:pPr>
            <w:bookmarkStart w:id="997" w:name="_Toc379797311"/>
            <w:bookmarkStart w:id="998" w:name="_Toc380513337"/>
            <w:bookmarkStart w:id="999" w:name="_Toc380655385"/>
            <w:bookmarkStart w:id="1000" w:name="_Toc399859458"/>
            <w:r w:rsidRPr="00AA7CF3">
              <w:rPr>
                <w:rFonts w:ascii="Calibri Light" w:eastAsia="SimSun" w:hAnsi="Calibri Light"/>
                <w:lang w:val="fr-FR"/>
              </w:rPr>
              <w:t>Microsoft Dynamics CRM Online Non-Production Instance</w:t>
            </w:r>
            <w:r w:rsidRPr="00AA7CF3">
              <w:rPr>
                <w:rFonts w:ascii="Calibri Light" w:eastAsia="SimSun" w:hAnsi="Calibri Light"/>
              </w:rPr>
              <w:fldChar w:fldCharType="begin"/>
            </w:r>
            <w:r w:rsidRPr="00AA7CF3">
              <w:rPr>
                <w:rFonts w:ascii="Calibri Light" w:eastAsia="SimSun" w:hAnsi="Calibri Light"/>
                <w:lang w:val="fr-FR"/>
              </w:rPr>
              <w:instrText>XE "Microsoft Dynamics CRM Online Non-Production Instance"</w:instrText>
            </w:r>
            <w:r w:rsidRPr="00AA7CF3">
              <w:rPr>
                <w:rFonts w:ascii="Calibri Light" w:eastAsia="SimSun" w:hAnsi="Calibri Light"/>
              </w:rPr>
              <w:fldChar w:fldCharType="end"/>
            </w:r>
            <w:r w:rsidRPr="00AA7CF3">
              <w:rPr>
                <w:rFonts w:ascii="Calibri Light" w:eastAsia="SimSun" w:hAnsi="Calibri Light"/>
                <w:lang w:val="fr-FR"/>
              </w:rPr>
              <w:t>（</w:t>
            </w:r>
            <w:r w:rsidRPr="00AA7CF3">
              <w:rPr>
                <w:rFonts w:ascii="Calibri Light" w:eastAsia="SimSun" w:hAnsi="Calibri Light"/>
              </w:rPr>
              <w:t>附加</w:t>
            </w:r>
            <w:r w:rsidRPr="00AA7CF3">
              <w:rPr>
                <w:rFonts w:ascii="Calibri Light" w:eastAsia="SimSun" w:hAnsi="Calibri Light"/>
                <w:lang w:val="fr-FR"/>
              </w:rPr>
              <w:t xml:space="preserve"> SL</w:t>
            </w:r>
            <w:r w:rsidRPr="00AA7CF3">
              <w:rPr>
                <w:rFonts w:ascii="Calibri Light" w:eastAsia="SimSun" w:hAnsi="Calibri Light"/>
                <w:lang w:val="fr-FR"/>
              </w:rPr>
              <w:t>）</w:t>
            </w:r>
            <w:bookmarkEnd w:id="997"/>
            <w:bookmarkEnd w:id="998"/>
            <w:bookmarkEnd w:id="999"/>
            <w:bookmarkEnd w:id="100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B1C3FB0" w14:textId="77777777" w:rsidR="003D177A" w:rsidRPr="007E0B6E" w:rsidRDefault="003D177A" w:rsidP="008A1B8D">
            <w:pPr>
              <w:pStyle w:val="ProductList-OfferingBody"/>
              <w:ind w:left="-113"/>
              <w:jc w:val="center"/>
              <w:rPr>
                <w:rFonts w:eastAsiaTheme="majorEastAsia"/>
              </w:rPr>
            </w:pPr>
            <w:r w:rsidRPr="007E0B6E">
              <w:rPr>
                <w:rFonts w:eastAsiaTheme="majorEastAsia"/>
              </w:rPr>
              <w:t>1</w:t>
            </w:r>
          </w:p>
        </w:tc>
        <w:tc>
          <w:tcPr>
            <w:tcW w:w="767" w:type="dxa"/>
            <w:tcBorders>
              <w:left w:val="single" w:sz="12" w:space="0" w:color="FFFFFF" w:themeColor="background1"/>
            </w:tcBorders>
            <w:shd w:val="clear" w:color="auto" w:fill="BFBFBF" w:themeFill="background1" w:themeFillShade="BF"/>
            <w:vAlign w:val="center"/>
          </w:tcPr>
          <w:p w14:paraId="3B1C3FB1" w14:textId="77777777" w:rsidR="003D177A" w:rsidRPr="007E0B6E" w:rsidRDefault="003D177A" w:rsidP="008A1B8D">
            <w:pPr>
              <w:pStyle w:val="ProductList-OfferingBody"/>
              <w:ind w:left="-113"/>
              <w:jc w:val="center"/>
              <w:rPr>
                <w:rFonts w:eastAsiaTheme="majorEastAsia"/>
              </w:rPr>
            </w:pPr>
          </w:p>
        </w:tc>
        <w:tc>
          <w:tcPr>
            <w:tcW w:w="767" w:type="dxa"/>
            <w:shd w:val="clear" w:color="auto" w:fill="70AD47"/>
            <w:vAlign w:val="center"/>
          </w:tcPr>
          <w:p w14:paraId="3B1C3FB2" w14:textId="77777777" w:rsidR="003D177A" w:rsidRPr="00637BC5" w:rsidRDefault="003D177A" w:rsidP="00782808">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8" w:type="dxa"/>
            <w:tcBorders>
              <w:bottom w:val="single" w:sz="12" w:space="0" w:color="FFFFFF" w:themeColor="background1"/>
            </w:tcBorders>
            <w:shd w:val="clear" w:color="auto" w:fill="BFBFBF" w:themeFill="background1" w:themeFillShade="BF"/>
            <w:vAlign w:val="center"/>
          </w:tcPr>
          <w:p w14:paraId="3B1C3FB3" w14:textId="77777777" w:rsidR="003D177A" w:rsidRPr="007E0B6E" w:rsidRDefault="003D177A" w:rsidP="008A1B8D">
            <w:pPr>
              <w:pStyle w:val="ProductList-OfferingBody"/>
              <w:ind w:left="-113"/>
              <w:jc w:val="center"/>
              <w:rPr>
                <w:rFonts w:eastAsiaTheme="majorEastAsia"/>
              </w:rPr>
            </w:pPr>
          </w:p>
        </w:tc>
        <w:tc>
          <w:tcPr>
            <w:tcW w:w="767" w:type="dxa"/>
            <w:tcBorders>
              <w:bottom w:val="single" w:sz="12" w:space="0" w:color="FFFFFF" w:themeColor="background1"/>
            </w:tcBorders>
            <w:shd w:val="clear" w:color="auto" w:fill="70AD47"/>
            <w:vAlign w:val="center"/>
          </w:tcPr>
          <w:p w14:paraId="3B1C3FB4" w14:textId="77777777" w:rsidR="003D177A" w:rsidRPr="007E0B6E" w:rsidRDefault="003D177A"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3FB5" w14:textId="77777777" w:rsidR="003D177A" w:rsidRPr="007E0B6E" w:rsidRDefault="003D177A" w:rsidP="008A1B8D">
            <w:pPr>
              <w:pStyle w:val="ProductList-OfferingBody"/>
              <w:ind w:left="-113"/>
              <w:jc w:val="center"/>
              <w:rPr>
                <w:rFonts w:eastAsiaTheme="majorEastAsia"/>
              </w:rPr>
            </w:pPr>
          </w:p>
        </w:tc>
        <w:tc>
          <w:tcPr>
            <w:tcW w:w="768" w:type="dxa"/>
            <w:shd w:val="clear" w:color="auto" w:fill="BFBFBF" w:themeFill="background1" w:themeFillShade="BF"/>
            <w:vAlign w:val="center"/>
          </w:tcPr>
          <w:p w14:paraId="3B1C3FB6" w14:textId="77777777" w:rsidR="003D177A" w:rsidRPr="007E0B6E" w:rsidRDefault="003D177A"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3FB7" w14:textId="77777777" w:rsidR="003D177A" w:rsidRPr="007E0B6E" w:rsidRDefault="003D177A"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3FB8" w14:textId="77777777" w:rsidR="003D177A" w:rsidRPr="007E0B6E" w:rsidRDefault="003D177A" w:rsidP="008A1B8D">
            <w:pPr>
              <w:pStyle w:val="ProductList-OfferingBody"/>
              <w:ind w:left="-113"/>
              <w:jc w:val="center"/>
              <w:rPr>
                <w:rFonts w:eastAsiaTheme="majorEastAsia"/>
              </w:rPr>
            </w:pPr>
          </w:p>
        </w:tc>
        <w:tc>
          <w:tcPr>
            <w:tcW w:w="954" w:type="dxa"/>
            <w:shd w:val="clear" w:color="auto" w:fill="BFBFBF" w:themeFill="background1" w:themeFillShade="BF"/>
            <w:vAlign w:val="center"/>
          </w:tcPr>
          <w:p w14:paraId="3B1C3FB9" w14:textId="77777777" w:rsidR="003D177A" w:rsidRPr="007E0B6E" w:rsidRDefault="003D177A" w:rsidP="008A1B8D">
            <w:pPr>
              <w:pStyle w:val="ProductList-OfferingBody"/>
              <w:ind w:left="-113"/>
              <w:jc w:val="center"/>
              <w:rPr>
                <w:rFonts w:eastAsiaTheme="majorEastAsia"/>
              </w:rPr>
            </w:pPr>
          </w:p>
        </w:tc>
      </w:tr>
      <w:tr w:rsidR="00E36342" w:rsidRPr="007E0B6E" w14:paraId="3B1C3FC6" w14:textId="77777777" w:rsidTr="00E8272B">
        <w:trPr>
          <w:cantSplit/>
          <w:trHeight w:val="44"/>
        </w:trPr>
        <w:tc>
          <w:tcPr>
            <w:tcW w:w="2932" w:type="dxa"/>
            <w:tcBorders>
              <w:top w:val="dashSmallGap" w:sz="4" w:space="0" w:color="BFBFBF" w:themeColor="background1" w:themeShade="BF"/>
              <w:left w:val="nil"/>
              <w:bottom w:val="dashSmallGap" w:sz="4" w:space="0" w:color="BFBFBF" w:themeColor="background1" w:themeShade="BF"/>
              <w:right w:val="nil"/>
            </w:tcBorders>
          </w:tcPr>
          <w:p w14:paraId="3B1C3FBB" w14:textId="77777777" w:rsidR="00E36342" w:rsidRPr="00AA7CF3" w:rsidRDefault="00E36342" w:rsidP="008A1B8D">
            <w:pPr>
              <w:pStyle w:val="ProductList-Offering2"/>
              <w:rPr>
                <w:rFonts w:ascii="Calibri Light" w:eastAsia="SimSun" w:hAnsi="Calibri Light"/>
              </w:rPr>
            </w:pPr>
            <w:bookmarkStart w:id="1001" w:name="_Toc379797312"/>
            <w:bookmarkStart w:id="1002" w:name="_Toc380513338"/>
            <w:bookmarkStart w:id="1003" w:name="_Toc380655386"/>
            <w:bookmarkStart w:id="1004" w:name="_Toc399859459"/>
            <w:r w:rsidRPr="00AA7CF3">
              <w:rPr>
                <w:rFonts w:ascii="Calibri Light" w:eastAsia="SimSun" w:hAnsi="Calibri Light"/>
              </w:rPr>
              <w:t>Microsoft Dynamics CRM Online Extra Production Instance</w:t>
            </w:r>
            <w:r w:rsidRPr="00AA7CF3">
              <w:rPr>
                <w:rFonts w:ascii="Calibri Light" w:eastAsia="SimSun" w:hAnsi="Calibri Light"/>
              </w:rPr>
              <w:fldChar w:fldCharType="begin"/>
            </w:r>
            <w:r w:rsidRPr="00AA7CF3">
              <w:rPr>
                <w:rFonts w:ascii="Calibri Light" w:eastAsia="SimSun" w:hAnsi="Calibri Light"/>
              </w:rPr>
              <w:instrText>XE "Microsoft Dynamics CRM Online Extra Production Instance"</w:instrText>
            </w:r>
            <w:r w:rsidRPr="00AA7CF3">
              <w:rPr>
                <w:rFonts w:ascii="Calibri Light" w:eastAsia="SimSun" w:hAnsi="Calibri Light"/>
              </w:rPr>
              <w:fldChar w:fldCharType="end"/>
            </w:r>
            <w:r w:rsidRPr="00AA7CF3">
              <w:rPr>
                <w:rFonts w:ascii="Calibri Light" w:eastAsia="SimSun" w:hAnsi="Calibri Light"/>
              </w:rPr>
              <w:t>（附加</w:t>
            </w:r>
            <w:r w:rsidRPr="00AA7CF3">
              <w:rPr>
                <w:rFonts w:ascii="Calibri Light" w:eastAsia="SimSun" w:hAnsi="Calibri Light"/>
              </w:rPr>
              <w:t xml:space="preserve"> SL</w:t>
            </w:r>
            <w:r w:rsidRPr="00AA7CF3">
              <w:rPr>
                <w:rFonts w:ascii="Calibri Light" w:eastAsia="SimSun" w:hAnsi="Calibri Light"/>
              </w:rPr>
              <w:t>）</w:t>
            </w:r>
            <w:bookmarkEnd w:id="1001"/>
            <w:bookmarkEnd w:id="1002"/>
            <w:bookmarkEnd w:id="1003"/>
            <w:bookmarkEnd w:id="100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B1C3FBC" w14:textId="77777777" w:rsidR="00E36342" w:rsidRPr="007E0B6E" w:rsidRDefault="00E36342" w:rsidP="008A1B8D">
            <w:pPr>
              <w:pStyle w:val="ProductList-OfferingBody"/>
              <w:ind w:left="-113"/>
              <w:jc w:val="center"/>
              <w:rPr>
                <w:rFonts w:eastAsiaTheme="majorEastAsia"/>
              </w:rPr>
            </w:pPr>
            <w:r w:rsidRPr="007E0B6E">
              <w:rPr>
                <w:rFonts w:eastAsiaTheme="majorEastAsia"/>
              </w:rPr>
              <w:t>1</w:t>
            </w:r>
          </w:p>
        </w:tc>
        <w:tc>
          <w:tcPr>
            <w:tcW w:w="767" w:type="dxa"/>
            <w:tcBorders>
              <w:left w:val="single" w:sz="12" w:space="0" w:color="FFFFFF" w:themeColor="background1"/>
            </w:tcBorders>
            <w:shd w:val="clear" w:color="auto" w:fill="BFBFBF" w:themeFill="background1" w:themeFillShade="BF"/>
            <w:vAlign w:val="center"/>
          </w:tcPr>
          <w:p w14:paraId="3B1C3FBD" w14:textId="77777777" w:rsidR="00E36342" w:rsidRPr="007E0B6E" w:rsidRDefault="00E36342" w:rsidP="008A1B8D">
            <w:pPr>
              <w:pStyle w:val="ProductList-OfferingBody"/>
              <w:ind w:left="-113"/>
              <w:jc w:val="center"/>
              <w:rPr>
                <w:rFonts w:eastAsiaTheme="majorEastAsia"/>
              </w:rPr>
            </w:pPr>
          </w:p>
        </w:tc>
        <w:tc>
          <w:tcPr>
            <w:tcW w:w="767" w:type="dxa"/>
            <w:shd w:val="clear" w:color="auto" w:fill="70AD47"/>
            <w:vAlign w:val="center"/>
          </w:tcPr>
          <w:p w14:paraId="3B1C3FBE" w14:textId="77777777" w:rsidR="00E36342" w:rsidRPr="00637BC5" w:rsidRDefault="00E36342" w:rsidP="00782808">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8" w:type="dxa"/>
            <w:shd w:val="clear" w:color="auto" w:fill="70AD47"/>
            <w:vAlign w:val="center"/>
          </w:tcPr>
          <w:p w14:paraId="3B1C3FBF" w14:textId="77777777" w:rsidR="00E36342" w:rsidRPr="00637BC5" w:rsidRDefault="00E36342" w:rsidP="00782808">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7" w:type="dxa"/>
            <w:shd w:val="clear" w:color="auto" w:fill="70AD47"/>
            <w:vAlign w:val="center"/>
          </w:tcPr>
          <w:p w14:paraId="3B1C3FC0"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3FC1" w14:textId="77777777" w:rsidR="00E36342" w:rsidRPr="007E0B6E" w:rsidRDefault="00E36342" w:rsidP="008A1B8D">
            <w:pPr>
              <w:pStyle w:val="ProductList-OfferingBody"/>
              <w:ind w:left="-113"/>
              <w:jc w:val="center"/>
              <w:rPr>
                <w:rFonts w:eastAsiaTheme="majorEastAsia"/>
              </w:rPr>
            </w:pPr>
          </w:p>
        </w:tc>
        <w:tc>
          <w:tcPr>
            <w:tcW w:w="768" w:type="dxa"/>
            <w:shd w:val="clear" w:color="auto" w:fill="BFBFBF" w:themeFill="background1" w:themeFillShade="BF"/>
            <w:vAlign w:val="center"/>
          </w:tcPr>
          <w:p w14:paraId="3B1C3FC2"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3FC3"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3FC4" w14:textId="77777777" w:rsidR="00E36342" w:rsidRPr="007E0B6E" w:rsidRDefault="00E36342" w:rsidP="008A1B8D">
            <w:pPr>
              <w:pStyle w:val="ProductList-OfferingBody"/>
              <w:ind w:left="-113"/>
              <w:jc w:val="center"/>
              <w:rPr>
                <w:rFonts w:eastAsiaTheme="majorEastAsia"/>
              </w:rPr>
            </w:pPr>
          </w:p>
        </w:tc>
        <w:tc>
          <w:tcPr>
            <w:tcW w:w="954" w:type="dxa"/>
            <w:shd w:val="clear" w:color="auto" w:fill="BFBFBF" w:themeFill="background1" w:themeFillShade="BF"/>
            <w:vAlign w:val="center"/>
          </w:tcPr>
          <w:p w14:paraId="3B1C3FC5" w14:textId="77777777" w:rsidR="00E36342" w:rsidRPr="007E0B6E" w:rsidRDefault="00E36342" w:rsidP="008A1B8D">
            <w:pPr>
              <w:pStyle w:val="ProductList-OfferingBody"/>
              <w:ind w:left="-113"/>
              <w:jc w:val="center"/>
              <w:rPr>
                <w:rFonts w:eastAsiaTheme="majorEastAsia"/>
              </w:rPr>
            </w:pPr>
          </w:p>
        </w:tc>
      </w:tr>
      <w:tr w:rsidR="003D177A" w:rsidRPr="007E0B6E" w14:paraId="3B1C3FD2" w14:textId="77777777" w:rsidTr="00E8272B">
        <w:trPr>
          <w:cantSplit/>
          <w:trHeight w:val="44"/>
        </w:trPr>
        <w:tc>
          <w:tcPr>
            <w:tcW w:w="2932" w:type="dxa"/>
            <w:tcBorders>
              <w:top w:val="dashSmallGap" w:sz="4" w:space="0" w:color="BFBFBF" w:themeColor="background1" w:themeShade="BF"/>
              <w:left w:val="nil"/>
              <w:bottom w:val="dashSmallGap" w:sz="4" w:space="0" w:color="BFBFBF" w:themeColor="background1" w:themeShade="BF"/>
              <w:right w:val="nil"/>
            </w:tcBorders>
          </w:tcPr>
          <w:p w14:paraId="3B1C3FC7" w14:textId="77777777" w:rsidR="003D177A" w:rsidRPr="00AA7CF3" w:rsidRDefault="003D177A" w:rsidP="008A1B8D">
            <w:pPr>
              <w:pStyle w:val="ProductList-Offering2"/>
              <w:rPr>
                <w:rFonts w:ascii="Calibri Light" w:eastAsia="SimSun" w:hAnsi="Calibri Light"/>
              </w:rPr>
            </w:pPr>
            <w:bookmarkStart w:id="1005" w:name="_Toc379797313"/>
            <w:bookmarkStart w:id="1006" w:name="_Toc380513339"/>
            <w:bookmarkStart w:id="1007" w:name="_Toc380655387"/>
            <w:bookmarkStart w:id="1008" w:name="_Toc399859460"/>
            <w:r w:rsidRPr="00AA7CF3">
              <w:rPr>
                <w:rFonts w:ascii="Calibri Light" w:eastAsia="SimSun" w:hAnsi="Calibri Light"/>
              </w:rPr>
              <w:t>Microsoft Dynamics CRM Online Professional</w:t>
            </w:r>
            <w:r w:rsidRPr="00AA7CF3">
              <w:rPr>
                <w:rFonts w:ascii="Calibri Light" w:eastAsia="SimSun" w:hAnsi="Calibri Light"/>
              </w:rPr>
              <w:fldChar w:fldCharType="begin"/>
            </w:r>
            <w:r w:rsidRPr="00AA7CF3">
              <w:rPr>
                <w:rFonts w:ascii="Calibri Light" w:eastAsia="SimSun" w:hAnsi="Calibri Light"/>
              </w:rPr>
              <w:instrText>XE "Microsoft Dynamics CRM Online Professional"</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005"/>
            <w:bookmarkEnd w:id="1006"/>
            <w:bookmarkEnd w:id="1007"/>
            <w:bookmarkEnd w:id="100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B1C3FC8" w14:textId="77777777" w:rsidR="003D177A" w:rsidRPr="007E0B6E" w:rsidRDefault="003D177A" w:rsidP="008A1B8D">
            <w:pPr>
              <w:pStyle w:val="ProductList-OfferingBody"/>
              <w:ind w:left="-113"/>
              <w:jc w:val="center"/>
              <w:rPr>
                <w:rFonts w:eastAsiaTheme="majorEastAsia"/>
              </w:rPr>
            </w:pPr>
            <w:r w:rsidRPr="007E0B6E">
              <w:rPr>
                <w:rFonts w:eastAsiaTheme="majorEastAsia"/>
              </w:rPr>
              <w:t>1</w:t>
            </w:r>
          </w:p>
        </w:tc>
        <w:tc>
          <w:tcPr>
            <w:tcW w:w="767" w:type="dxa"/>
            <w:tcBorders>
              <w:left w:val="single" w:sz="12" w:space="0" w:color="FFFFFF" w:themeColor="background1"/>
            </w:tcBorders>
            <w:shd w:val="clear" w:color="auto" w:fill="BFBFBF" w:themeFill="background1" w:themeFillShade="BF"/>
            <w:vAlign w:val="center"/>
          </w:tcPr>
          <w:p w14:paraId="3B1C3FC9" w14:textId="77777777" w:rsidR="003D177A" w:rsidRPr="007E0B6E" w:rsidRDefault="003D177A" w:rsidP="008A1B8D">
            <w:pPr>
              <w:pStyle w:val="ProductList-OfferingBody"/>
              <w:ind w:left="-113"/>
              <w:jc w:val="center"/>
              <w:rPr>
                <w:rFonts w:eastAsiaTheme="majorEastAsia"/>
              </w:rPr>
            </w:pPr>
          </w:p>
        </w:tc>
        <w:tc>
          <w:tcPr>
            <w:tcW w:w="767" w:type="dxa"/>
            <w:shd w:val="clear" w:color="auto" w:fill="70AD47"/>
            <w:vAlign w:val="center"/>
          </w:tcPr>
          <w:p w14:paraId="3B1C3FCA" w14:textId="77777777" w:rsidR="003D177A" w:rsidRPr="00637BC5" w:rsidRDefault="003D177A" w:rsidP="00782808">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8" w:type="dxa"/>
            <w:shd w:val="clear" w:color="auto" w:fill="70AD47"/>
            <w:vAlign w:val="center"/>
          </w:tcPr>
          <w:p w14:paraId="3B1C3FCB" w14:textId="77777777" w:rsidR="003D177A" w:rsidRPr="00637BC5" w:rsidRDefault="003D177A" w:rsidP="00782808">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r w:rsidRPr="00637BC5">
              <w:rPr>
                <w:rFonts w:eastAsiaTheme="majorEastAsia" w:cstheme="minorHAnsi"/>
              </w:rPr>
              <w:t>,</w:t>
            </w: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教育版产品</w:instrText>
            </w:r>
            <w:r w:rsidRPr="00637BC5">
              <w:rPr>
                <w:rFonts w:eastAsiaTheme="majorEastAsia" w:cstheme="minorHAnsi"/>
                <w:bCs/>
              </w:rPr>
              <w:instrText>"</w:instrText>
            </w:r>
            <w:r w:rsidRPr="00637BC5">
              <w:rPr>
                <w:rFonts w:eastAsiaTheme="majorEastAsia" w:cstheme="minorHAnsi"/>
                <w:bCs/>
              </w:rPr>
              <w:fldChar w:fldCharType="separate"/>
            </w:r>
            <w:r w:rsidRPr="00637BC5">
              <w:rPr>
                <w:rFonts w:eastAsiaTheme="majorEastAsia" w:cstheme="minorHAnsi"/>
                <w:bCs/>
              </w:rPr>
              <w:t>ST</w:t>
            </w:r>
            <w:r w:rsidRPr="00637BC5">
              <w:rPr>
                <w:rFonts w:eastAsiaTheme="majorEastAsia" w:cstheme="minorHAnsi"/>
                <w:bCs/>
              </w:rPr>
              <w:fldChar w:fldCharType="end"/>
            </w:r>
          </w:p>
        </w:tc>
        <w:tc>
          <w:tcPr>
            <w:tcW w:w="767" w:type="dxa"/>
            <w:shd w:val="clear" w:color="auto" w:fill="70AD47"/>
            <w:vAlign w:val="center"/>
          </w:tcPr>
          <w:p w14:paraId="3B1C3FCC" w14:textId="77777777" w:rsidR="003D177A" w:rsidRPr="007E0B6E" w:rsidRDefault="003D177A"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3FCD" w14:textId="77777777" w:rsidR="003D177A" w:rsidRPr="007E0B6E" w:rsidRDefault="003D177A" w:rsidP="008A1B8D">
            <w:pPr>
              <w:pStyle w:val="ProductList-OfferingBody"/>
              <w:ind w:left="-113"/>
              <w:jc w:val="center"/>
              <w:rPr>
                <w:rFonts w:eastAsiaTheme="majorEastAsia"/>
              </w:rPr>
            </w:pPr>
          </w:p>
        </w:tc>
        <w:tc>
          <w:tcPr>
            <w:tcW w:w="768" w:type="dxa"/>
            <w:shd w:val="clear" w:color="auto" w:fill="BFBFBF" w:themeFill="background1" w:themeFillShade="BF"/>
            <w:vAlign w:val="center"/>
          </w:tcPr>
          <w:p w14:paraId="3B1C3FCE" w14:textId="77777777" w:rsidR="003D177A" w:rsidRPr="007E0B6E" w:rsidRDefault="003D177A"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3FCF" w14:textId="77777777" w:rsidR="003D177A" w:rsidRPr="007E0B6E" w:rsidRDefault="003D177A"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3FD0" w14:textId="77777777" w:rsidR="003D177A" w:rsidRPr="007E0B6E" w:rsidRDefault="003D177A" w:rsidP="008A1B8D">
            <w:pPr>
              <w:pStyle w:val="ProductList-OfferingBody"/>
              <w:ind w:left="-113"/>
              <w:jc w:val="center"/>
              <w:rPr>
                <w:rFonts w:eastAsiaTheme="majorEastAsia"/>
              </w:rPr>
            </w:pPr>
          </w:p>
        </w:tc>
        <w:tc>
          <w:tcPr>
            <w:tcW w:w="954" w:type="dxa"/>
            <w:shd w:val="clear" w:color="auto" w:fill="BFBFBF" w:themeFill="background1" w:themeFillShade="BF"/>
            <w:vAlign w:val="center"/>
          </w:tcPr>
          <w:p w14:paraId="3B1C3FD1" w14:textId="77777777" w:rsidR="003D177A" w:rsidRPr="007E0B6E" w:rsidRDefault="003D177A" w:rsidP="008A1B8D">
            <w:pPr>
              <w:pStyle w:val="ProductList-OfferingBody"/>
              <w:ind w:left="-113"/>
              <w:jc w:val="center"/>
              <w:rPr>
                <w:rFonts w:eastAsiaTheme="majorEastAsia"/>
              </w:rPr>
            </w:pPr>
          </w:p>
        </w:tc>
      </w:tr>
      <w:tr w:rsidR="003D177A" w:rsidRPr="007E0B6E" w14:paraId="3B1C3FDE" w14:textId="77777777" w:rsidTr="001F3436">
        <w:trPr>
          <w:cantSplit/>
          <w:trHeight w:val="44"/>
        </w:trPr>
        <w:tc>
          <w:tcPr>
            <w:tcW w:w="2932" w:type="dxa"/>
            <w:tcBorders>
              <w:top w:val="dashSmallGap" w:sz="4" w:space="0" w:color="BFBFBF" w:themeColor="background1" w:themeShade="BF"/>
              <w:left w:val="nil"/>
              <w:bottom w:val="dashSmallGap" w:sz="4" w:space="0" w:color="BFBFBF" w:themeColor="background1" w:themeShade="BF"/>
              <w:right w:val="nil"/>
            </w:tcBorders>
          </w:tcPr>
          <w:p w14:paraId="3B1C3FD3" w14:textId="77777777" w:rsidR="003D177A" w:rsidRPr="00AA7CF3" w:rsidRDefault="003D177A" w:rsidP="008A1B8D">
            <w:pPr>
              <w:pStyle w:val="ProductList-Offering2"/>
              <w:rPr>
                <w:rFonts w:ascii="Calibri Light" w:eastAsia="SimSun" w:hAnsi="Calibri Light"/>
              </w:rPr>
            </w:pPr>
            <w:bookmarkStart w:id="1009" w:name="_Toc379797314"/>
            <w:bookmarkStart w:id="1010" w:name="_Toc380513340"/>
            <w:bookmarkStart w:id="1011" w:name="_Toc380655388"/>
            <w:bookmarkStart w:id="1012" w:name="_Toc399859461"/>
            <w:r w:rsidRPr="00AA7CF3">
              <w:rPr>
                <w:rFonts w:ascii="Calibri Light" w:eastAsia="SimSun" w:hAnsi="Calibri Light"/>
              </w:rPr>
              <w:t>适用于</w:t>
            </w:r>
            <w:r w:rsidRPr="00AA7CF3">
              <w:rPr>
                <w:rFonts w:ascii="Calibri Light" w:eastAsia="SimSun" w:hAnsi="Calibri Light"/>
              </w:rPr>
              <w:t xml:space="preserve"> SA </w:t>
            </w:r>
            <w:r w:rsidRPr="00AA7CF3">
              <w:rPr>
                <w:rFonts w:ascii="Calibri Light" w:eastAsia="SimSun" w:hAnsi="Calibri Light"/>
              </w:rPr>
              <w:t>的</w:t>
            </w:r>
            <w:r w:rsidRPr="00AA7CF3">
              <w:rPr>
                <w:rFonts w:ascii="Calibri Light" w:eastAsia="SimSun" w:hAnsi="Calibri Light"/>
              </w:rPr>
              <w:t xml:space="preserve"> Microsoft Dynamics CRM Online Professional</w:t>
            </w:r>
            <w:r w:rsidRPr="00AA7CF3">
              <w:rPr>
                <w:rFonts w:ascii="Calibri Light" w:eastAsia="SimSun" w:hAnsi="Calibri Light"/>
              </w:rPr>
              <w:fldChar w:fldCharType="begin"/>
            </w:r>
            <w:r w:rsidRPr="00AA7CF3">
              <w:rPr>
                <w:rFonts w:ascii="Calibri Light" w:eastAsia="SimSun" w:hAnsi="Calibri Light"/>
              </w:rPr>
              <w:instrText>XE "</w:instrText>
            </w:r>
            <w:r w:rsidRPr="00AA7CF3">
              <w:rPr>
                <w:rFonts w:ascii="Calibri Light" w:eastAsia="SimSun" w:hAnsi="Calibri Light"/>
              </w:rPr>
              <w:instrText>适用于</w:instrText>
            </w:r>
            <w:r w:rsidRPr="00AA7CF3">
              <w:rPr>
                <w:rFonts w:ascii="Calibri Light" w:eastAsia="SimSun" w:hAnsi="Calibri Light"/>
              </w:rPr>
              <w:instrText xml:space="preserve"> SA </w:instrText>
            </w:r>
            <w:r w:rsidRPr="00AA7CF3">
              <w:rPr>
                <w:rFonts w:ascii="Calibri Light" w:eastAsia="SimSun" w:hAnsi="Calibri Light"/>
              </w:rPr>
              <w:instrText>的</w:instrText>
            </w:r>
            <w:r w:rsidRPr="00AA7CF3">
              <w:rPr>
                <w:rFonts w:ascii="Calibri Light" w:eastAsia="SimSun" w:hAnsi="Calibri Light"/>
              </w:rPr>
              <w:instrText xml:space="preserve"> Microsoft Dynamics CRM Online Professional"</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009"/>
            <w:bookmarkEnd w:id="1010"/>
            <w:bookmarkEnd w:id="1011"/>
            <w:bookmarkEnd w:id="101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B1C3FD4" w14:textId="77777777" w:rsidR="003D177A" w:rsidRPr="007E0B6E" w:rsidRDefault="003D177A" w:rsidP="008A1B8D">
            <w:pPr>
              <w:pStyle w:val="ProductList-OfferingBody"/>
              <w:ind w:left="-113"/>
              <w:jc w:val="center"/>
              <w:rPr>
                <w:rFonts w:eastAsiaTheme="majorEastAsia"/>
              </w:rPr>
            </w:pPr>
            <w:r w:rsidRPr="007E0B6E">
              <w:rPr>
                <w:rFonts w:eastAsiaTheme="majorEastAsia"/>
              </w:rPr>
              <w:t>1</w:t>
            </w:r>
          </w:p>
        </w:tc>
        <w:tc>
          <w:tcPr>
            <w:tcW w:w="767" w:type="dxa"/>
            <w:tcBorders>
              <w:left w:val="single" w:sz="12" w:space="0" w:color="FFFFFF" w:themeColor="background1"/>
              <w:bottom w:val="single" w:sz="12" w:space="0" w:color="FFFFFF" w:themeColor="background1"/>
            </w:tcBorders>
            <w:shd w:val="clear" w:color="auto" w:fill="BFBFBF" w:themeFill="background1" w:themeFillShade="BF"/>
            <w:vAlign w:val="center"/>
          </w:tcPr>
          <w:p w14:paraId="3B1C3FD5" w14:textId="77777777" w:rsidR="003D177A" w:rsidRPr="007E0B6E" w:rsidRDefault="003D177A" w:rsidP="008A1B8D">
            <w:pPr>
              <w:pStyle w:val="ProductList-OfferingBody"/>
              <w:ind w:left="-113"/>
              <w:jc w:val="center"/>
              <w:rPr>
                <w:rFonts w:eastAsiaTheme="majorEastAsia"/>
              </w:rPr>
            </w:pPr>
          </w:p>
        </w:tc>
        <w:tc>
          <w:tcPr>
            <w:tcW w:w="767" w:type="dxa"/>
            <w:shd w:val="clear" w:color="auto" w:fill="70AD47"/>
            <w:vAlign w:val="center"/>
          </w:tcPr>
          <w:p w14:paraId="3B1C3FD6" w14:textId="77777777" w:rsidR="003D177A" w:rsidRPr="00637BC5" w:rsidRDefault="003D177A" w:rsidP="00782808">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8" w:type="dxa"/>
            <w:shd w:val="clear" w:color="auto" w:fill="70AD47"/>
            <w:vAlign w:val="center"/>
          </w:tcPr>
          <w:p w14:paraId="3B1C3FD7" w14:textId="77777777" w:rsidR="003D177A" w:rsidRPr="00637BC5" w:rsidRDefault="003D177A" w:rsidP="00782808">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r w:rsidRPr="00637BC5">
              <w:rPr>
                <w:rFonts w:eastAsiaTheme="majorEastAsia" w:cstheme="minorHAnsi"/>
              </w:rPr>
              <w:t>,</w:t>
            </w: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教育版产品</w:instrText>
            </w:r>
            <w:r w:rsidRPr="00637BC5">
              <w:rPr>
                <w:rFonts w:eastAsiaTheme="majorEastAsia" w:cstheme="minorHAnsi"/>
                <w:bCs/>
              </w:rPr>
              <w:instrText>"</w:instrText>
            </w:r>
            <w:r w:rsidRPr="00637BC5">
              <w:rPr>
                <w:rFonts w:eastAsiaTheme="majorEastAsia" w:cstheme="minorHAnsi"/>
                <w:bCs/>
              </w:rPr>
              <w:fldChar w:fldCharType="separate"/>
            </w:r>
            <w:r w:rsidRPr="00637BC5">
              <w:rPr>
                <w:rFonts w:eastAsiaTheme="majorEastAsia" w:cstheme="minorHAnsi"/>
                <w:bCs/>
              </w:rPr>
              <w:t>ST</w:t>
            </w:r>
            <w:r w:rsidRPr="00637BC5">
              <w:rPr>
                <w:rFonts w:eastAsiaTheme="majorEastAsia" w:cstheme="minorHAnsi"/>
                <w:bCs/>
              </w:rPr>
              <w:fldChar w:fldCharType="end"/>
            </w:r>
          </w:p>
        </w:tc>
        <w:tc>
          <w:tcPr>
            <w:tcW w:w="767" w:type="dxa"/>
            <w:shd w:val="clear" w:color="auto" w:fill="BFBFBF" w:themeFill="background1" w:themeFillShade="BF"/>
            <w:vAlign w:val="center"/>
          </w:tcPr>
          <w:p w14:paraId="3B1C3FD8" w14:textId="77777777" w:rsidR="003D177A" w:rsidRPr="007E0B6E" w:rsidRDefault="003D177A"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3FD9" w14:textId="77777777" w:rsidR="003D177A" w:rsidRPr="007E0B6E" w:rsidRDefault="003D177A" w:rsidP="008A1B8D">
            <w:pPr>
              <w:pStyle w:val="ProductList-OfferingBody"/>
              <w:ind w:left="-113"/>
              <w:jc w:val="center"/>
              <w:rPr>
                <w:rFonts w:eastAsiaTheme="majorEastAsia"/>
              </w:rPr>
            </w:pPr>
          </w:p>
        </w:tc>
        <w:tc>
          <w:tcPr>
            <w:tcW w:w="768" w:type="dxa"/>
            <w:shd w:val="clear" w:color="auto" w:fill="BFBFBF" w:themeFill="background1" w:themeFillShade="BF"/>
            <w:vAlign w:val="center"/>
          </w:tcPr>
          <w:p w14:paraId="3B1C3FDA" w14:textId="77777777" w:rsidR="003D177A" w:rsidRPr="007E0B6E" w:rsidRDefault="003D177A"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3FDB" w14:textId="77777777" w:rsidR="003D177A" w:rsidRPr="007E0B6E" w:rsidRDefault="003D177A"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3FDC" w14:textId="77777777" w:rsidR="003D177A" w:rsidRPr="007E0B6E" w:rsidRDefault="003D177A" w:rsidP="008A1B8D">
            <w:pPr>
              <w:pStyle w:val="ProductList-OfferingBody"/>
              <w:ind w:left="-113"/>
              <w:jc w:val="center"/>
              <w:rPr>
                <w:rFonts w:eastAsiaTheme="majorEastAsia"/>
              </w:rPr>
            </w:pPr>
          </w:p>
        </w:tc>
        <w:tc>
          <w:tcPr>
            <w:tcW w:w="954" w:type="dxa"/>
            <w:shd w:val="clear" w:color="auto" w:fill="BFBFBF" w:themeFill="background1" w:themeFillShade="BF"/>
            <w:vAlign w:val="center"/>
          </w:tcPr>
          <w:p w14:paraId="3B1C3FDD" w14:textId="77777777" w:rsidR="003D177A" w:rsidRPr="007E0B6E" w:rsidRDefault="003D177A" w:rsidP="008A1B8D">
            <w:pPr>
              <w:pStyle w:val="ProductList-OfferingBody"/>
              <w:ind w:left="-113"/>
              <w:jc w:val="center"/>
              <w:rPr>
                <w:rFonts w:eastAsiaTheme="majorEastAsia"/>
              </w:rPr>
            </w:pPr>
          </w:p>
        </w:tc>
      </w:tr>
      <w:tr w:rsidR="003D177A" w:rsidRPr="007E0B6E" w14:paraId="3B1C3FEA" w14:textId="77777777" w:rsidTr="001F3436">
        <w:trPr>
          <w:cantSplit/>
          <w:trHeight w:val="44"/>
        </w:trPr>
        <w:tc>
          <w:tcPr>
            <w:tcW w:w="2932" w:type="dxa"/>
            <w:tcBorders>
              <w:top w:val="dashSmallGap" w:sz="4" w:space="0" w:color="BFBFBF" w:themeColor="background1" w:themeShade="BF"/>
              <w:left w:val="nil"/>
              <w:bottom w:val="dashSmallGap" w:sz="4" w:space="0" w:color="BFBFBF" w:themeColor="background1" w:themeShade="BF"/>
              <w:right w:val="nil"/>
            </w:tcBorders>
          </w:tcPr>
          <w:p w14:paraId="3B1C3FDF" w14:textId="77777777" w:rsidR="003D177A" w:rsidRPr="00AA7CF3" w:rsidRDefault="003D177A" w:rsidP="008A1B8D">
            <w:pPr>
              <w:pStyle w:val="ProductList-Offering2"/>
              <w:rPr>
                <w:rFonts w:ascii="Calibri Light" w:eastAsia="SimSun" w:hAnsi="Calibri Light"/>
              </w:rPr>
            </w:pPr>
            <w:bookmarkStart w:id="1013" w:name="_Toc379797315"/>
            <w:bookmarkStart w:id="1014" w:name="_Toc380513341"/>
            <w:bookmarkStart w:id="1015" w:name="_Toc380655389"/>
            <w:bookmarkStart w:id="1016" w:name="_Toc399859462"/>
            <w:r w:rsidRPr="00AA7CF3">
              <w:rPr>
                <w:rFonts w:ascii="Calibri Light" w:eastAsia="SimSun" w:hAnsi="Calibri Light"/>
              </w:rPr>
              <w:t>Microsoft Dynamics CRM Online Professional Direct Support</w:t>
            </w:r>
            <w:bookmarkEnd w:id="1013"/>
            <w:bookmarkEnd w:id="1014"/>
            <w:bookmarkEnd w:id="1015"/>
            <w:bookmarkEnd w:id="1016"/>
            <w:r w:rsidRPr="00AA7CF3">
              <w:rPr>
                <w:rFonts w:ascii="Calibri Light" w:eastAsia="SimSun" w:hAnsi="Calibri Light"/>
              </w:rPr>
              <w:fldChar w:fldCharType="begin"/>
            </w:r>
            <w:r w:rsidRPr="00AA7CF3">
              <w:rPr>
                <w:rFonts w:ascii="Calibri Light" w:eastAsia="SimSun" w:hAnsi="Calibri Light"/>
              </w:rPr>
              <w:instrText>XE "Microsoft Dynamics CRM Online Professional Direct Support"</w:instrText>
            </w:r>
            <w:r w:rsidRPr="00AA7CF3">
              <w:rPr>
                <w:rFonts w:ascii="Calibri Light" w:eastAsia="SimSun" w:hAnsi="Calibri Light"/>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B1C3FE0" w14:textId="77777777" w:rsidR="003D177A" w:rsidRPr="007E0B6E" w:rsidRDefault="003D177A" w:rsidP="008A1B8D">
            <w:pPr>
              <w:pStyle w:val="ProductList-OfferingBody"/>
              <w:ind w:left="-113"/>
              <w:jc w:val="center"/>
              <w:rPr>
                <w:rFonts w:eastAsiaTheme="majorEastAsia"/>
              </w:rPr>
            </w:pPr>
            <w:r w:rsidRPr="007E0B6E">
              <w:rPr>
                <w:rFonts w:eastAsiaTheme="majorEastAsia"/>
              </w:rPr>
              <w:t>1</w:t>
            </w:r>
          </w:p>
        </w:tc>
        <w:tc>
          <w:tcPr>
            <w:tcW w:w="767" w:type="dxa"/>
            <w:tcBorders>
              <w:left w:val="single" w:sz="12" w:space="0" w:color="FFFFFF" w:themeColor="background1"/>
            </w:tcBorders>
            <w:shd w:val="clear" w:color="auto" w:fill="70AD47"/>
            <w:vAlign w:val="center"/>
          </w:tcPr>
          <w:p w14:paraId="3B1C3FE1" w14:textId="77777777" w:rsidR="003D177A" w:rsidRPr="007E0B6E" w:rsidRDefault="003D177A" w:rsidP="008A1B8D">
            <w:pPr>
              <w:pStyle w:val="ProductList-OfferingBody"/>
              <w:ind w:left="-113"/>
              <w:jc w:val="center"/>
              <w:rPr>
                <w:rFonts w:eastAsiaTheme="majorEastAsia"/>
              </w:rPr>
            </w:pPr>
            <w:r w:rsidRPr="007E0B6E">
              <w:rPr>
                <w:rFonts w:eastAsiaTheme="majorEastAsia"/>
              </w:rPr>
              <w:t>1</w:t>
            </w:r>
          </w:p>
        </w:tc>
        <w:tc>
          <w:tcPr>
            <w:tcW w:w="767" w:type="dxa"/>
            <w:shd w:val="clear" w:color="auto" w:fill="70AD47"/>
            <w:vAlign w:val="center"/>
          </w:tcPr>
          <w:p w14:paraId="3B1C3FE2" w14:textId="77777777" w:rsidR="003D177A" w:rsidRPr="00637BC5" w:rsidRDefault="003D177A" w:rsidP="00782808">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8" w:type="dxa"/>
            <w:shd w:val="clear" w:color="auto" w:fill="70AD47"/>
            <w:vAlign w:val="center"/>
          </w:tcPr>
          <w:p w14:paraId="3B1C3FE3" w14:textId="77777777" w:rsidR="003D177A" w:rsidRPr="00637BC5" w:rsidRDefault="003D177A" w:rsidP="00782808">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r w:rsidRPr="00637BC5">
              <w:rPr>
                <w:rFonts w:eastAsiaTheme="majorEastAsia" w:cstheme="minorHAnsi"/>
              </w:rPr>
              <w:t>,</w:t>
            </w: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教育版产品</w:instrText>
            </w:r>
            <w:r w:rsidRPr="00637BC5">
              <w:rPr>
                <w:rFonts w:eastAsiaTheme="majorEastAsia" w:cstheme="minorHAnsi"/>
                <w:bCs/>
              </w:rPr>
              <w:instrText>"</w:instrText>
            </w:r>
            <w:r w:rsidRPr="00637BC5">
              <w:rPr>
                <w:rFonts w:eastAsiaTheme="majorEastAsia" w:cstheme="minorHAnsi"/>
                <w:bCs/>
              </w:rPr>
              <w:fldChar w:fldCharType="separate"/>
            </w:r>
            <w:r w:rsidRPr="00637BC5">
              <w:rPr>
                <w:rFonts w:eastAsiaTheme="majorEastAsia" w:cstheme="minorHAnsi"/>
                <w:bCs/>
              </w:rPr>
              <w:t>ST</w:t>
            </w:r>
            <w:r w:rsidRPr="00637BC5">
              <w:rPr>
                <w:rFonts w:eastAsiaTheme="majorEastAsia" w:cstheme="minorHAnsi"/>
                <w:bCs/>
              </w:rPr>
              <w:fldChar w:fldCharType="end"/>
            </w:r>
          </w:p>
        </w:tc>
        <w:tc>
          <w:tcPr>
            <w:tcW w:w="767" w:type="dxa"/>
            <w:shd w:val="clear" w:color="auto" w:fill="BFBFBF" w:themeFill="background1" w:themeFillShade="BF"/>
            <w:vAlign w:val="center"/>
          </w:tcPr>
          <w:p w14:paraId="3B1C3FE4" w14:textId="77777777" w:rsidR="003D177A" w:rsidRPr="007E0B6E" w:rsidRDefault="003D177A"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3FE5" w14:textId="77777777" w:rsidR="003D177A" w:rsidRPr="007E0B6E" w:rsidRDefault="003D177A" w:rsidP="008A1B8D">
            <w:pPr>
              <w:pStyle w:val="ProductList-OfferingBody"/>
              <w:ind w:left="-113"/>
              <w:jc w:val="center"/>
              <w:rPr>
                <w:rFonts w:eastAsiaTheme="majorEastAsia"/>
              </w:rPr>
            </w:pPr>
          </w:p>
        </w:tc>
        <w:tc>
          <w:tcPr>
            <w:tcW w:w="768" w:type="dxa"/>
            <w:shd w:val="clear" w:color="auto" w:fill="BFBFBF" w:themeFill="background1" w:themeFillShade="BF"/>
            <w:vAlign w:val="center"/>
          </w:tcPr>
          <w:p w14:paraId="3B1C3FE6" w14:textId="77777777" w:rsidR="003D177A" w:rsidRPr="007E0B6E" w:rsidRDefault="003D177A"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3FE7" w14:textId="77777777" w:rsidR="003D177A" w:rsidRPr="007E0B6E" w:rsidRDefault="003D177A"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3FE8" w14:textId="77777777" w:rsidR="003D177A" w:rsidRPr="007E0B6E" w:rsidRDefault="003D177A" w:rsidP="008A1B8D">
            <w:pPr>
              <w:pStyle w:val="ProductList-OfferingBody"/>
              <w:ind w:left="-113"/>
              <w:jc w:val="center"/>
              <w:rPr>
                <w:rFonts w:eastAsiaTheme="majorEastAsia"/>
              </w:rPr>
            </w:pPr>
          </w:p>
        </w:tc>
        <w:tc>
          <w:tcPr>
            <w:tcW w:w="954" w:type="dxa"/>
            <w:shd w:val="clear" w:color="auto" w:fill="BFBFBF" w:themeFill="background1" w:themeFillShade="BF"/>
            <w:vAlign w:val="center"/>
          </w:tcPr>
          <w:p w14:paraId="3B1C3FE9" w14:textId="77777777" w:rsidR="003D177A" w:rsidRPr="007E0B6E" w:rsidRDefault="003D177A" w:rsidP="008A1B8D">
            <w:pPr>
              <w:pStyle w:val="ProductList-OfferingBody"/>
              <w:ind w:left="-113"/>
              <w:jc w:val="center"/>
              <w:rPr>
                <w:rFonts w:eastAsiaTheme="majorEastAsia"/>
              </w:rPr>
            </w:pPr>
          </w:p>
        </w:tc>
      </w:tr>
      <w:tr w:rsidR="00E36342" w:rsidRPr="007E0B6E" w14:paraId="3B1C3FF6" w14:textId="77777777" w:rsidTr="00E8272B">
        <w:trPr>
          <w:cantSplit/>
          <w:trHeight w:val="44"/>
        </w:trPr>
        <w:tc>
          <w:tcPr>
            <w:tcW w:w="2932" w:type="dxa"/>
            <w:tcBorders>
              <w:top w:val="dashSmallGap" w:sz="4" w:space="0" w:color="BFBFBF" w:themeColor="background1" w:themeShade="BF"/>
              <w:left w:val="nil"/>
              <w:bottom w:val="nil"/>
              <w:right w:val="nil"/>
            </w:tcBorders>
          </w:tcPr>
          <w:p w14:paraId="3B1C3FEB" w14:textId="77777777" w:rsidR="00E36342" w:rsidRPr="00AA7CF3" w:rsidRDefault="00E36342" w:rsidP="008A1B8D">
            <w:pPr>
              <w:pStyle w:val="ProductList-Offering2"/>
              <w:rPr>
                <w:rFonts w:ascii="Calibri Light" w:eastAsia="SimSun" w:hAnsi="Calibri Light"/>
              </w:rPr>
            </w:pPr>
            <w:bookmarkStart w:id="1017" w:name="_Toc379797316"/>
            <w:bookmarkStart w:id="1018" w:name="_Toc380513342"/>
            <w:bookmarkStart w:id="1019" w:name="_Toc380655390"/>
            <w:bookmarkStart w:id="1020" w:name="_Toc399859463"/>
            <w:r w:rsidRPr="00AA7CF3">
              <w:rPr>
                <w:rFonts w:ascii="Calibri Light" w:eastAsia="SimSun" w:hAnsi="Calibri Light"/>
              </w:rPr>
              <w:t>Microsoft Dynamics CRM Online Add-on Extra Storage</w:t>
            </w:r>
            <w:r w:rsidRPr="00AA7CF3">
              <w:rPr>
                <w:rFonts w:ascii="Calibri Light" w:eastAsia="SimSun" w:hAnsi="Calibri Light"/>
              </w:rPr>
              <w:fldChar w:fldCharType="begin"/>
            </w:r>
            <w:r w:rsidRPr="00AA7CF3">
              <w:rPr>
                <w:rFonts w:ascii="Calibri Light" w:eastAsia="SimSun" w:hAnsi="Calibri Light"/>
              </w:rPr>
              <w:instrText>XE "Microsoft Dynamics CRM Online Add-on Extra Storage"</w:instrText>
            </w:r>
            <w:r w:rsidRPr="00AA7CF3">
              <w:rPr>
                <w:rFonts w:ascii="Calibri Light" w:eastAsia="SimSun" w:hAnsi="Calibri Light"/>
              </w:rPr>
              <w:fldChar w:fldCharType="end"/>
            </w:r>
            <w:r w:rsidRPr="00AA7CF3">
              <w:rPr>
                <w:rFonts w:ascii="Calibri Light" w:eastAsia="SimSun" w:hAnsi="Calibri Light"/>
              </w:rPr>
              <w:t>（附加</w:t>
            </w:r>
            <w:r w:rsidRPr="00AA7CF3">
              <w:rPr>
                <w:rFonts w:ascii="Calibri Light" w:eastAsia="SimSun" w:hAnsi="Calibri Light"/>
              </w:rPr>
              <w:t xml:space="preserve"> SL</w:t>
            </w:r>
            <w:r w:rsidRPr="00AA7CF3">
              <w:rPr>
                <w:rFonts w:ascii="Calibri Light" w:eastAsia="SimSun" w:hAnsi="Calibri Light"/>
              </w:rPr>
              <w:t>）</w:t>
            </w:r>
            <w:bookmarkEnd w:id="1017"/>
            <w:bookmarkEnd w:id="1018"/>
            <w:bookmarkEnd w:id="1019"/>
            <w:bookmarkEnd w:id="1020"/>
          </w:p>
        </w:tc>
        <w:tc>
          <w:tcPr>
            <w:tcW w:w="767" w:type="dxa"/>
            <w:tcBorders>
              <w:top w:val="dashSmallGap" w:sz="4" w:space="0" w:color="BFBFBF" w:themeColor="background1" w:themeShade="BF"/>
              <w:left w:val="nil"/>
              <w:bottom w:val="nil"/>
              <w:right w:val="nil"/>
            </w:tcBorders>
            <w:vAlign w:val="center"/>
          </w:tcPr>
          <w:p w14:paraId="3B1C3FEC" w14:textId="77777777" w:rsidR="00E36342" w:rsidRPr="007E0B6E" w:rsidRDefault="00E36342" w:rsidP="008A1B8D">
            <w:pPr>
              <w:pStyle w:val="ProductList-OfferingBody"/>
              <w:ind w:left="-113"/>
              <w:jc w:val="center"/>
              <w:rPr>
                <w:rFonts w:eastAsiaTheme="majorEastAsia"/>
              </w:rPr>
            </w:pPr>
            <w:r w:rsidRPr="007E0B6E">
              <w:rPr>
                <w:rFonts w:eastAsiaTheme="majorEastAsia"/>
              </w:rPr>
              <w:t>1</w:t>
            </w:r>
          </w:p>
        </w:tc>
        <w:tc>
          <w:tcPr>
            <w:tcW w:w="767" w:type="dxa"/>
            <w:tcBorders>
              <w:left w:val="single" w:sz="12" w:space="0" w:color="FFFFFF" w:themeColor="background1"/>
            </w:tcBorders>
            <w:shd w:val="clear" w:color="auto" w:fill="BFBFBF" w:themeFill="background1" w:themeFillShade="BF"/>
            <w:vAlign w:val="center"/>
          </w:tcPr>
          <w:p w14:paraId="3B1C3FED" w14:textId="77777777" w:rsidR="00E36342" w:rsidRPr="007E0B6E" w:rsidRDefault="00E36342" w:rsidP="008A1B8D">
            <w:pPr>
              <w:pStyle w:val="ProductList-OfferingBody"/>
              <w:ind w:left="-113"/>
              <w:jc w:val="center"/>
              <w:rPr>
                <w:rFonts w:eastAsiaTheme="majorEastAsia"/>
              </w:rPr>
            </w:pPr>
          </w:p>
        </w:tc>
        <w:tc>
          <w:tcPr>
            <w:tcW w:w="767" w:type="dxa"/>
            <w:shd w:val="clear" w:color="auto" w:fill="70AD47"/>
            <w:vAlign w:val="center"/>
          </w:tcPr>
          <w:p w14:paraId="3B1C3FEE" w14:textId="77777777" w:rsidR="00E36342" w:rsidRPr="00637BC5" w:rsidRDefault="00E36342" w:rsidP="00782808">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8" w:type="dxa"/>
            <w:shd w:val="clear" w:color="auto" w:fill="70AD47"/>
            <w:vAlign w:val="center"/>
          </w:tcPr>
          <w:p w14:paraId="3B1C3FEF" w14:textId="77777777" w:rsidR="00E36342" w:rsidRPr="00637BC5" w:rsidRDefault="00E36342" w:rsidP="00782808">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7" w:type="dxa"/>
            <w:shd w:val="clear" w:color="auto" w:fill="70AD47"/>
            <w:vAlign w:val="center"/>
          </w:tcPr>
          <w:p w14:paraId="3B1C3FF0"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3FF1" w14:textId="77777777" w:rsidR="00E36342" w:rsidRPr="007E0B6E" w:rsidRDefault="00E36342" w:rsidP="008A1B8D">
            <w:pPr>
              <w:pStyle w:val="ProductList-OfferingBody"/>
              <w:ind w:left="-113"/>
              <w:jc w:val="center"/>
              <w:rPr>
                <w:rFonts w:eastAsiaTheme="majorEastAsia"/>
              </w:rPr>
            </w:pPr>
          </w:p>
        </w:tc>
        <w:tc>
          <w:tcPr>
            <w:tcW w:w="768" w:type="dxa"/>
            <w:shd w:val="clear" w:color="auto" w:fill="BFBFBF" w:themeFill="background1" w:themeFillShade="BF"/>
            <w:vAlign w:val="center"/>
          </w:tcPr>
          <w:p w14:paraId="3B1C3FF2"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3FF3"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3FF4" w14:textId="77777777" w:rsidR="00E36342" w:rsidRPr="007E0B6E" w:rsidRDefault="00E36342" w:rsidP="008A1B8D">
            <w:pPr>
              <w:pStyle w:val="ProductList-OfferingBody"/>
              <w:ind w:left="-113"/>
              <w:jc w:val="center"/>
              <w:rPr>
                <w:rFonts w:eastAsiaTheme="majorEastAsia"/>
              </w:rPr>
            </w:pPr>
          </w:p>
        </w:tc>
        <w:tc>
          <w:tcPr>
            <w:tcW w:w="954" w:type="dxa"/>
            <w:shd w:val="clear" w:color="auto" w:fill="BFBFBF" w:themeFill="background1" w:themeFillShade="BF"/>
            <w:vAlign w:val="center"/>
          </w:tcPr>
          <w:p w14:paraId="3B1C3FF5" w14:textId="77777777" w:rsidR="00E36342" w:rsidRPr="007E0B6E" w:rsidRDefault="00E36342" w:rsidP="008A1B8D">
            <w:pPr>
              <w:pStyle w:val="ProductList-OfferingBody"/>
              <w:ind w:left="-113"/>
              <w:jc w:val="center"/>
              <w:rPr>
                <w:rFonts w:eastAsiaTheme="majorEastAsia"/>
              </w:rPr>
            </w:pPr>
          </w:p>
        </w:tc>
      </w:tr>
    </w:tbl>
    <w:p w14:paraId="3B1C3FF7" w14:textId="77777777" w:rsidR="00627653" w:rsidRPr="007E0B6E" w:rsidRDefault="00627653" w:rsidP="00627653">
      <w:pPr>
        <w:pStyle w:val="ProductList-Body"/>
        <w:tabs>
          <w:tab w:val="clear" w:pos="158"/>
          <w:tab w:val="left" w:pos="3288"/>
        </w:tabs>
        <w:rPr>
          <w:rFonts w:eastAsiaTheme="majorEastAsia"/>
        </w:rPr>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2"/>
        <w:gridCol w:w="3240"/>
        <w:gridCol w:w="2880"/>
      </w:tblGrid>
      <w:tr w:rsidR="00FD503B" w:rsidRPr="007E0B6E" w14:paraId="3B1C3FFB" w14:textId="77777777" w:rsidTr="00FD503B">
        <w:tc>
          <w:tcPr>
            <w:tcW w:w="4662" w:type="dxa"/>
          </w:tcPr>
          <w:p w14:paraId="3B1C3FF8" w14:textId="77777777" w:rsidR="00FD503B" w:rsidRPr="007E0B6E" w:rsidRDefault="00FD503B" w:rsidP="008A1B8D">
            <w:pPr>
              <w:pStyle w:val="ProductList-Body"/>
              <w:spacing w:before="20" w:after="20"/>
              <w:ind w:left="162" w:hanging="162"/>
              <w:rPr>
                <w:rFonts w:eastAsiaTheme="majorEastAsia"/>
              </w:rPr>
            </w:pPr>
            <w:r w:rsidRPr="007E0B6E">
              <w:rPr>
                <w:rFonts w:eastAsiaTheme="majorEastAsia"/>
              </w:rPr>
              <w:t>符合削减条件：</w:t>
            </w:r>
            <w:r w:rsidRPr="007E0B6E">
              <w:rPr>
                <w:rFonts w:eastAsiaTheme="majorEastAsia"/>
                <w:b/>
              </w:rPr>
              <w:t>全部</w:t>
            </w:r>
          </w:p>
        </w:tc>
        <w:tc>
          <w:tcPr>
            <w:tcW w:w="3240" w:type="dxa"/>
          </w:tcPr>
          <w:p w14:paraId="3B1C3FF9" w14:textId="77777777" w:rsidR="00FD503B" w:rsidRPr="007E0B6E" w:rsidRDefault="00FD503B" w:rsidP="008A1B8D">
            <w:pPr>
              <w:pStyle w:val="ProductList-Body"/>
              <w:spacing w:before="20" w:after="20"/>
              <w:rPr>
                <w:rFonts w:eastAsiaTheme="majorEastAsia"/>
              </w:rPr>
            </w:pPr>
            <w:r w:rsidRPr="007E0B6E">
              <w:rPr>
                <w:rFonts w:eastAsiaTheme="majorEastAsia"/>
              </w:rPr>
              <w:t>产品组：</w:t>
            </w:r>
            <w:r w:rsidRPr="007E0B6E">
              <w:rPr>
                <w:rFonts w:eastAsiaTheme="majorEastAsia"/>
                <w:b/>
              </w:rPr>
              <w:t>服务器</w:t>
            </w:r>
          </w:p>
        </w:tc>
        <w:tc>
          <w:tcPr>
            <w:tcW w:w="2880" w:type="dxa"/>
          </w:tcPr>
          <w:p w14:paraId="3B1C3FFA" w14:textId="77777777" w:rsidR="00FD503B" w:rsidRPr="007E0B6E" w:rsidRDefault="00FD503B" w:rsidP="008A1B8D">
            <w:pPr>
              <w:pStyle w:val="ProductList-Body"/>
              <w:spacing w:before="20" w:after="20"/>
              <w:rPr>
                <w:rFonts w:eastAsiaTheme="majorEastAsia"/>
              </w:rPr>
            </w:pPr>
            <w:r w:rsidRPr="007E0B6E">
              <w:rPr>
                <w:rFonts w:eastAsiaTheme="majorEastAsia"/>
              </w:rPr>
              <w:t>符合校正条件：</w:t>
            </w:r>
            <w:r w:rsidRPr="007E0B6E">
              <w:rPr>
                <w:rFonts w:eastAsiaTheme="majorEastAsia"/>
                <w:b/>
              </w:rPr>
              <w:t>全部</w:t>
            </w:r>
          </w:p>
        </w:tc>
      </w:tr>
      <w:tr w:rsidR="00FD503B" w:rsidRPr="007E0B6E" w14:paraId="3B1C3FFF" w14:textId="77777777" w:rsidTr="00FD503B">
        <w:tc>
          <w:tcPr>
            <w:tcW w:w="4662" w:type="dxa"/>
          </w:tcPr>
          <w:p w14:paraId="3B1C3FFC" w14:textId="77777777" w:rsidR="00FD503B" w:rsidRPr="007E0B6E" w:rsidRDefault="00FD503B" w:rsidP="008A1B8D">
            <w:pPr>
              <w:pStyle w:val="ProductList-Body"/>
              <w:spacing w:before="20" w:after="20"/>
              <w:ind w:left="162" w:hanging="162"/>
              <w:rPr>
                <w:rFonts w:eastAsiaTheme="majorEastAsia"/>
              </w:rPr>
            </w:pPr>
            <w:r w:rsidRPr="007E0B6E">
              <w:rPr>
                <w:rFonts w:eastAsiaTheme="majorEastAsia"/>
              </w:rPr>
              <w:t>符合过渡条件：</w:t>
            </w:r>
            <w:r w:rsidRPr="007E0B6E">
              <w:rPr>
                <w:rFonts w:eastAsiaTheme="majorEastAsia"/>
                <w:b/>
              </w:rPr>
              <w:t>Essential</w:t>
            </w:r>
            <w:r w:rsidRPr="007E0B6E">
              <w:rPr>
                <w:rFonts w:eastAsiaTheme="majorEastAsia"/>
                <w:b/>
              </w:rPr>
              <w:t>、</w:t>
            </w:r>
            <w:r w:rsidRPr="007E0B6E">
              <w:rPr>
                <w:rFonts w:eastAsiaTheme="majorEastAsia"/>
                <w:b/>
              </w:rPr>
              <w:t xml:space="preserve">Basic </w:t>
            </w:r>
            <w:r w:rsidRPr="007E0B6E">
              <w:rPr>
                <w:rFonts w:eastAsiaTheme="majorEastAsia"/>
                <w:b/>
              </w:rPr>
              <w:t>和</w:t>
            </w:r>
            <w:r w:rsidRPr="007E0B6E">
              <w:rPr>
                <w:rFonts w:eastAsiaTheme="majorEastAsia"/>
                <w:b/>
              </w:rPr>
              <w:t xml:space="preserve"> Professional</w:t>
            </w:r>
          </w:p>
        </w:tc>
        <w:tc>
          <w:tcPr>
            <w:tcW w:w="3240" w:type="dxa"/>
          </w:tcPr>
          <w:p w14:paraId="3B1C3FFD" w14:textId="77777777" w:rsidR="00FD503B" w:rsidRPr="007E0B6E" w:rsidRDefault="00FD503B" w:rsidP="008A1B8D">
            <w:pPr>
              <w:pStyle w:val="ProductList-Body"/>
              <w:spacing w:before="20" w:after="20"/>
              <w:rPr>
                <w:rFonts w:eastAsiaTheme="majorEastAsia"/>
              </w:rPr>
            </w:pPr>
          </w:p>
        </w:tc>
        <w:tc>
          <w:tcPr>
            <w:tcW w:w="2880" w:type="dxa"/>
          </w:tcPr>
          <w:p w14:paraId="3B1C3FFE" w14:textId="77777777" w:rsidR="00FD503B" w:rsidRPr="007E0B6E" w:rsidRDefault="00FD503B" w:rsidP="008A1B8D">
            <w:pPr>
              <w:pStyle w:val="ProductList-Body"/>
              <w:spacing w:before="20" w:after="20"/>
              <w:rPr>
                <w:rFonts w:eastAsiaTheme="majorEastAsia"/>
              </w:rPr>
            </w:pPr>
          </w:p>
        </w:tc>
      </w:tr>
    </w:tbl>
    <w:p w14:paraId="3B1C4000" w14:textId="77777777" w:rsidR="00627653" w:rsidRPr="007E0B6E" w:rsidRDefault="00627653" w:rsidP="00627653">
      <w:pPr>
        <w:pStyle w:val="ProductList-Body"/>
        <w:shd w:val="clear" w:color="auto" w:fill="D9D9D9" w:themeFill="background1" w:themeFillShade="D9"/>
        <w:spacing w:before="120" w:after="120"/>
        <w:rPr>
          <w:rFonts w:eastAsiaTheme="majorEastAsia"/>
          <w:b/>
        </w:rPr>
      </w:pPr>
      <w:r w:rsidRPr="007E0B6E">
        <w:rPr>
          <w:rFonts w:eastAsiaTheme="majorEastAsia"/>
          <w:b/>
        </w:rPr>
        <w:t>其他信息</w:t>
      </w:r>
    </w:p>
    <w:p w14:paraId="3B1C4001" w14:textId="77777777" w:rsidR="00627653" w:rsidRPr="007E0B6E" w:rsidRDefault="00627653" w:rsidP="00627653">
      <w:pPr>
        <w:pStyle w:val="ProductList-Body"/>
        <w:rPr>
          <w:rFonts w:eastAsiaTheme="majorEastAsia"/>
          <w:b/>
        </w:rPr>
      </w:pPr>
      <w:r w:rsidRPr="007E0B6E">
        <w:rPr>
          <w:rFonts w:eastAsiaTheme="majorEastAsia"/>
          <w:b/>
          <w:color w:val="00188F"/>
        </w:rPr>
        <w:t>附加</w:t>
      </w:r>
      <w:r w:rsidRPr="007E0B6E">
        <w:rPr>
          <w:rFonts w:eastAsiaTheme="majorEastAsia"/>
          <w:b/>
          <w:color w:val="00188F"/>
        </w:rPr>
        <w:t xml:space="preserve"> USL</w:t>
      </w:r>
    </w:p>
    <w:p w14:paraId="3B1C4002" w14:textId="77777777" w:rsidR="00627653" w:rsidRPr="007E0B6E" w:rsidRDefault="00627653" w:rsidP="00627653">
      <w:pPr>
        <w:pStyle w:val="ProductList-Body"/>
        <w:rPr>
          <w:rFonts w:eastAsiaTheme="majorEastAsia"/>
        </w:rPr>
      </w:pPr>
      <w:r w:rsidRPr="007E0B6E">
        <w:rPr>
          <w:rFonts w:eastAsiaTheme="majorEastAsia"/>
        </w:rPr>
        <w:t>附加用户订购许可（以下简称</w:t>
      </w:r>
      <w:r w:rsidRPr="00FA57A9">
        <w:rPr>
          <w:rFonts w:ascii="SimSun" w:eastAsia="SimSun" w:hAnsi="SimSun"/>
        </w:rPr>
        <w:t>“</w:t>
      </w:r>
      <w:r w:rsidRPr="007E0B6E">
        <w:rPr>
          <w:rFonts w:eastAsiaTheme="majorEastAsia"/>
        </w:rPr>
        <w:t>附加用户</w:t>
      </w:r>
      <w:r w:rsidRPr="007E0B6E">
        <w:rPr>
          <w:rFonts w:eastAsiaTheme="majorEastAsia"/>
        </w:rPr>
        <w:t xml:space="preserve"> SL</w:t>
      </w:r>
      <w:r w:rsidRPr="00FA57A9">
        <w:rPr>
          <w:rFonts w:ascii="SimSun" w:eastAsia="SimSun" w:hAnsi="SimSun"/>
        </w:rPr>
        <w:t>”</w:t>
      </w:r>
      <w:r w:rsidRPr="007E0B6E">
        <w:rPr>
          <w:rFonts w:eastAsiaTheme="majorEastAsia"/>
        </w:rPr>
        <w:t>）是在合格许可（或一组合格许可）之外购买（并与之关联）的用户订购许可</w:t>
      </w:r>
      <w:r w:rsidRPr="007E0B6E">
        <w:rPr>
          <w:rFonts w:eastAsiaTheme="majorEastAsia"/>
        </w:rPr>
        <w:t xml:space="preserve"> (SL)</w:t>
      </w:r>
      <w:r w:rsidRPr="007E0B6E">
        <w:rPr>
          <w:rFonts w:eastAsiaTheme="majorEastAsia"/>
        </w:rPr>
        <w:t>，可提供与相同在线服务的完全用户</w:t>
      </w:r>
      <w:r w:rsidRPr="007E0B6E">
        <w:rPr>
          <w:rFonts w:eastAsiaTheme="majorEastAsia"/>
        </w:rPr>
        <w:t xml:space="preserve"> SL </w:t>
      </w:r>
      <w:r w:rsidRPr="007E0B6E">
        <w:rPr>
          <w:rFonts w:eastAsiaTheme="majorEastAsia"/>
        </w:rPr>
        <w:t>等效的在线服务访问和使用权利。有关合格许可的信息，请参见下表。</w:t>
      </w:r>
    </w:p>
    <w:p w14:paraId="3B1C4003" w14:textId="77777777" w:rsidR="00627653" w:rsidRPr="007E0B6E" w:rsidRDefault="00627653" w:rsidP="00627653">
      <w:pPr>
        <w:pStyle w:val="ProductList-Body"/>
        <w:rPr>
          <w:rFonts w:eastAsiaTheme="majorEastAsia"/>
        </w:rPr>
      </w:pPr>
    </w:p>
    <w:tbl>
      <w:tblPr>
        <w:tblStyle w:val="TableGrid"/>
        <w:tblW w:w="0" w:type="auto"/>
        <w:tblInd w:w="135" w:type="dxa"/>
        <w:tblLook w:val="04A0" w:firstRow="1" w:lastRow="0" w:firstColumn="1" w:lastColumn="0" w:noHBand="0" w:noVBand="1"/>
      </w:tblPr>
      <w:tblGrid>
        <w:gridCol w:w="5194"/>
        <w:gridCol w:w="5461"/>
      </w:tblGrid>
      <w:tr w:rsidR="00627653" w:rsidRPr="007E0B6E" w14:paraId="3B1C4006" w14:textId="77777777" w:rsidTr="00FD503B">
        <w:trPr>
          <w:tblHeader/>
        </w:trPr>
        <w:tc>
          <w:tcPr>
            <w:tcW w:w="5260" w:type="dxa"/>
            <w:shd w:val="clear" w:color="auto" w:fill="0072C6"/>
          </w:tcPr>
          <w:p w14:paraId="3B1C4004"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合格许可</w:t>
            </w:r>
          </w:p>
        </w:tc>
        <w:tc>
          <w:tcPr>
            <w:tcW w:w="5531" w:type="dxa"/>
            <w:shd w:val="clear" w:color="auto" w:fill="0072C6"/>
          </w:tcPr>
          <w:p w14:paraId="3B1C4005"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附加用户</w:t>
            </w:r>
            <w:r w:rsidRPr="007E0B6E">
              <w:rPr>
                <w:rFonts w:eastAsiaTheme="majorEastAsia"/>
                <w:color w:val="FFFFFF" w:themeColor="background1"/>
              </w:rPr>
              <w:t xml:space="preserve"> SL</w:t>
            </w:r>
          </w:p>
        </w:tc>
      </w:tr>
      <w:tr w:rsidR="00627653" w:rsidRPr="007E0B6E" w14:paraId="3B1C4009" w14:textId="77777777" w:rsidTr="00FD503B">
        <w:tc>
          <w:tcPr>
            <w:tcW w:w="5260" w:type="dxa"/>
          </w:tcPr>
          <w:p w14:paraId="3B1C4007" w14:textId="77777777" w:rsidR="00627653" w:rsidRPr="007E0B6E" w:rsidRDefault="00627653" w:rsidP="008A1B8D">
            <w:pPr>
              <w:pStyle w:val="ProductList-Body"/>
              <w:rPr>
                <w:rFonts w:eastAsiaTheme="majorEastAsia"/>
              </w:rPr>
            </w:pPr>
            <w:r w:rsidRPr="007E0B6E">
              <w:rPr>
                <w:rFonts w:eastAsiaTheme="majorEastAsia"/>
              </w:rPr>
              <w:t>Microsoft Dynamics CRM 2013 Essentials CAL</w:t>
            </w:r>
            <w:r w:rsidRPr="007E0B6E">
              <w:rPr>
                <w:rFonts w:eastAsiaTheme="majorEastAsia"/>
                <w:vertAlign w:val="superscript"/>
              </w:rPr>
              <w:t>1</w:t>
            </w:r>
          </w:p>
        </w:tc>
        <w:tc>
          <w:tcPr>
            <w:tcW w:w="5531" w:type="dxa"/>
          </w:tcPr>
          <w:p w14:paraId="3B1C4008" w14:textId="77777777" w:rsidR="00627653" w:rsidRPr="007E0B6E" w:rsidRDefault="00627653" w:rsidP="008A1B8D">
            <w:pPr>
              <w:pStyle w:val="ProductList-Body"/>
              <w:rPr>
                <w:rFonts w:eastAsiaTheme="majorEastAsia"/>
              </w:rPr>
            </w:pPr>
            <w:r w:rsidRPr="007E0B6E">
              <w:rPr>
                <w:rFonts w:eastAsiaTheme="majorEastAsia"/>
              </w:rPr>
              <w:t>适用于</w:t>
            </w:r>
            <w:r w:rsidRPr="007E0B6E">
              <w:rPr>
                <w:rFonts w:eastAsiaTheme="majorEastAsia"/>
              </w:rPr>
              <w:t xml:space="preserve"> SA </w:t>
            </w:r>
            <w:r w:rsidRPr="007E0B6E">
              <w:rPr>
                <w:rFonts w:eastAsiaTheme="majorEastAsia"/>
              </w:rPr>
              <w:t>的</w:t>
            </w:r>
            <w:r w:rsidRPr="007E0B6E">
              <w:rPr>
                <w:rFonts w:eastAsiaTheme="majorEastAsia"/>
              </w:rPr>
              <w:t xml:space="preserve"> Dynamics CRM Online Essentials USL</w:t>
            </w:r>
          </w:p>
        </w:tc>
      </w:tr>
      <w:tr w:rsidR="00627653" w:rsidRPr="003012CD" w14:paraId="3B1C400D" w14:textId="77777777" w:rsidTr="00FD503B">
        <w:tc>
          <w:tcPr>
            <w:tcW w:w="5260" w:type="dxa"/>
          </w:tcPr>
          <w:p w14:paraId="3B1C400A" w14:textId="77777777" w:rsidR="00627653" w:rsidRPr="007E0B6E" w:rsidRDefault="00627653" w:rsidP="008A1B8D">
            <w:pPr>
              <w:pStyle w:val="ProductList-Body"/>
              <w:rPr>
                <w:rFonts w:eastAsiaTheme="majorEastAsia"/>
                <w:lang w:val="en-US"/>
              </w:rPr>
            </w:pPr>
            <w:r w:rsidRPr="007E0B6E">
              <w:rPr>
                <w:rFonts w:eastAsiaTheme="majorEastAsia"/>
                <w:lang w:val="en-US"/>
              </w:rPr>
              <w:t>Microsoft Dynamics CRM 2013 Basic CAL</w:t>
            </w:r>
            <w:r w:rsidRPr="007E0B6E">
              <w:rPr>
                <w:rFonts w:eastAsiaTheme="majorEastAsia"/>
                <w:vertAlign w:val="superscript"/>
                <w:lang w:val="en-US"/>
              </w:rPr>
              <w:t>1</w:t>
            </w:r>
            <w:r w:rsidRPr="007E0B6E">
              <w:rPr>
                <w:rFonts w:eastAsiaTheme="majorEastAsia"/>
                <w:lang w:val="en-US"/>
              </w:rPr>
              <w:t>，</w:t>
            </w:r>
            <w:r w:rsidRPr="007E0B6E">
              <w:rPr>
                <w:rFonts w:eastAsiaTheme="majorEastAsia"/>
              </w:rPr>
              <w:t>或</w:t>
            </w:r>
          </w:p>
          <w:p w14:paraId="3B1C400B" w14:textId="77777777" w:rsidR="00627653" w:rsidRPr="007E0B6E" w:rsidRDefault="00627653" w:rsidP="008A1B8D">
            <w:pPr>
              <w:pStyle w:val="ProductList-Body"/>
              <w:rPr>
                <w:rFonts w:eastAsiaTheme="majorEastAsia"/>
                <w:lang w:val="en-US"/>
              </w:rPr>
            </w:pPr>
            <w:r w:rsidRPr="007E0B6E">
              <w:rPr>
                <w:rFonts w:eastAsiaTheme="majorEastAsia"/>
                <w:lang w:val="en-US"/>
              </w:rPr>
              <w:t xml:space="preserve">Microsoft Dynamics CRM 2013 Basic </w:t>
            </w:r>
            <w:r w:rsidRPr="007E0B6E">
              <w:rPr>
                <w:rFonts w:eastAsiaTheme="majorEastAsia"/>
              </w:rPr>
              <w:t>使用附加</w:t>
            </w:r>
            <w:r w:rsidRPr="007E0B6E">
              <w:rPr>
                <w:rFonts w:eastAsiaTheme="majorEastAsia"/>
                <w:lang w:val="en-US"/>
              </w:rPr>
              <w:t xml:space="preserve"> CAL</w:t>
            </w:r>
            <w:r w:rsidRPr="007E0B6E">
              <w:rPr>
                <w:rFonts w:eastAsiaTheme="majorEastAsia"/>
                <w:vertAlign w:val="superscript"/>
                <w:lang w:val="en-US"/>
              </w:rPr>
              <w:t>1</w:t>
            </w:r>
          </w:p>
        </w:tc>
        <w:tc>
          <w:tcPr>
            <w:tcW w:w="5531" w:type="dxa"/>
          </w:tcPr>
          <w:p w14:paraId="3B1C400C" w14:textId="77777777" w:rsidR="00627653" w:rsidRPr="007E0B6E" w:rsidRDefault="00627653" w:rsidP="008A1B8D">
            <w:pPr>
              <w:pStyle w:val="ProductList-Body"/>
              <w:rPr>
                <w:rFonts w:eastAsiaTheme="majorEastAsia"/>
                <w:lang w:val="en-US"/>
              </w:rPr>
            </w:pPr>
            <w:r w:rsidRPr="007E0B6E">
              <w:rPr>
                <w:rFonts w:eastAsiaTheme="majorEastAsia"/>
              </w:rPr>
              <w:t>适用于</w:t>
            </w:r>
            <w:r w:rsidRPr="007E0B6E">
              <w:rPr>
                <w:rFonts w:eastAsiaTheme="majorEastAsia"/>
                <w:lang w:val="en-US"/>
              </w:rPr>
              <w:t xml:space="preserve"> SA </w:t>
            </w:r>
            <w:r w:rsidRPr="007E0B6E">
              <w:rPr>
                <w:rFonts w:eastAsiaTheme="majorEastAsia"/>
              </w:rPr>
              <w:t>的</w:t>
            </w:r>
            <w:r w:rsidRPr="007E0B6E">
              <w:rPr>
                <w:rFonts w:eastAsiaTheme="majorEastAsia"/>
                <w:lang w:val="en-US"/>
              </w:rPr>
              <w:t xml:space="preserve"> Dynamics CRM Online Basic USL</w:t>
            </w:r>
          </w:p>
        </w:tc>
      </w:tr>
      <w:tr w:rsidR="00627653" w:rsidRPr="003012CD" w14:paraId="3B1C4011" w14:textId="77777777" w:rsidTr="00FD503B">
        <w:tc>
          <w:tcPr>
            <w:tcW w:w="5260" w:type="dxa"/>
          </w:tcPr>
          <w:p w14:paraId="3B1C400E" w14:textId="77777777" w:rsidR="00627653" w:rsidRPr="007E0B6E" w:rsidRDefault="00627653" w:rsidP="008A1B8D">
            <w:pPr>
              <w:pStyle w:val="ProductList-Body"/>
              <w:rPr>
                <w:rFonts w:eastAsiaTheme="majorEastAsia"/>
                <w:lang w:val="en-US"/>
              </w:rPr>
            </w:pPr>
            <w:r w:rsidRPr="007E0B6E">
              <w:rPr>
                <w:rFonts w:eastAsiaTheme="majorEastAsia"/>
                <w:lang w:val="en-US"/>
              </w:rPr>
              <w:t>Microsoft Dynamics CRM 2013 Professional CAL</w:t>
            </w:r>
            <w:r w:rsidRPr="007E0B6E">
              <w:rPr>
                <w:rFonts w:eastAsiaTheme="majorEastAsia"/>
                <w:vertAlign w:val="superscript"/>
                <w:lang w:val="en-US"/>
              </w:rPr>
              <w:t>1</w:t>
            </w:r>
            <w:r w:rsidRPr="007E0B6E">
              <w:rPr>
                <w:rFonts w:eastAsiaTheme="majorEastAsia"/>
                <w:lang w:val="en-US"/>
              </w:rPr>
              <w:t>，</w:t>
            </w:r>
            <w:r w:rsidRPr="007E0B6E">
              <w:rPr>
                <w:rFonts w:eastAsiaTheme="majorEastAsia"/>
              </w:rPr>
              <w:t>或</w:t>
            </w:r>
          </w:p>
          <w:p w14:paraId="3B1C400F" w14:textId="77777777" w:rsidR="00627653" w:rsidRPr="007E0B6E" w:rsidRDefault="00627653" w:rsidP="008A1B8D">
            <w:pPr>
              <w:pStyle w:val="ProductList-Body"/>
              <w:rPr>
                <w:rFonts w:eastAsiaTheme="majorEastAsia"/>
                <w:lang w:val="en-US"/>
              </w:rPr>
            </w:pPr>
            <w:r w:rsidRPr="007E0B6E">
              <w:rPr>
                <w:rFonts w:eastAsiaTheme="majorEastAsia"/>
                <w:lang w:val="en-US"/>
              </w:rPr>
              <w:t xml:space="preserve">Microsoft Dynamics CRM 2013 Professional </w:t>
            </w:r>
            <w:r w:rsidRPr="007E0B6E">
              <w:rPr>
                <w:rFonts w:eastAsiaTheme="majorEastAsia"/>
              </w:rPr>
              <w:t>使用附加</w:t>
            </w:r>
            <w:r w:rsidRPr="007E0B6E">
              <w:rPr>
                <w:rFonts w:eastAsiaTheme="majorEastAsia"/>
                <w:lang w:val="en-US"/>
              </w:rPr>
              <w:t xml:space="preserve"> CAL</w:t>
            </w:r>
            <w:r w:rsidRPr="007E0B6E">
              <w:rPr>
                <w:rFonts w:eastAsiaTheme="majorEastAsia"/>
                <w:vertAlign w:val="superscript"/>
                <w:lang w:val="en-US"/>
              </w:rPr>
              <w:t>1</w:t>
            </w:r>
          </w:p>
        </w:tc>
        <w:tc>
          <w:tcPr>
            <w:tcW w:w="5531" w:type="dxa"/>
          </w:tcPr>
          <w:p w14:paraId="3B1C4010" w14:textId="77777777" w:rsidR="00627653" w:rsidRPr="007E0B6E" w:rsidRDefault="00627653" w:rsidP="008A1B8D">
            <w:pPr>
              <w:pStyle w:val="ProductList-Body"/>
              <w:rPr>
                <w:rFonts w:eastAsiaTheme="majorEastAsia"/>
                <w:lang w:val="fr-FR"/>
              </w:rPr>
            </w:pPr>
            <w:r w:rsidRPr="007E0B6E">
              <w:rPr>
                <w:rFonts w:eastAsiaTheme="majorEastAsia"/>
              </w:rPr>
              <w:t>适用于</w:t>
            </w:r>
            <w:r w:rsidRPr="007E0B6E">
              <w:rPr>
                <w:rFonts w:eastAsiaTheme="majorEastAsia"/>
                <w:lang w:val="fr-FR"/>
              </w:rPr>
              <w:t xml:space="preserve"> SA </w:t>
            </w:r>
            <w:r w:rsidRPr="007E0B6E">
              <w:rPr>
                <w:rFonts w:eastAsiaTheme="majorEastAsia"/>
              </w:rPr>
              <w:t>的</w:t>
            </w:r>
            <w:r w:rsidRPr="007E0B6E">
              <w:rPr>
                <w:rFonts w:eastAsiaTheme="majorEastAsia"/>
                <w:lang w:val="fr-FR"/>
              </w:rPr>
              <w:t xml:space="preserve"> Dynamics CRM Online Professional USL</w:t>
            </w:r>
          </w:p>
        </w:tc>
      </w:tr>
    </w:tbl>
    <w:p w14:paraId="3B1C4012" w14:textId="77777777" w:rsidR="00627653" w:rsidRPr="007E0B6E" w:rsidRDefault="00627653" w:rsidP="00627653">
      <w:pPr>
        <w:pStyle w:val="ProductList-Body"/>
        <w:tabs>
          <w:tab w:val="clear" w:pos="158"/>
          <w:tab w:val="left" w:pos="180"/>
        </w:tabs>
        <w:rPr>
          <w:rFonts w:eastAsiaTheme="majorEastAsia"/>
          <w:i/>
        </w:rPr>
      </w:pPr>
      <w:r w:rsidRPr="007E0B6E">
        <w:rPr>
          <w:rFonts w:eastAsiaTheme="majorEastAsia"/>
          <w:vertAlign w:val="superscript"/>
        </w:rPr>
        <w:t>1</w:t>
      </w:r>
      <w:r w:rsidRPr="007E0B6E">
        <w:rPr>
          <w:rFonts w:eastAsiaTheme="majorEastAsia"/>
          <w:i/>
        </w:rPr>
        <w:t>具有有效的</w:t>
      </w:r>
      <w:r w:rsidRPr="007E0B6E">
        <w:rPr>
          <w:rFonts w:eastAsiaTheme="majorEastAsia"/>
          <w:i/>
        </w:rPr>
        <w:t xml:space="preserve"> SA</w:t>
      </w:r>
    </w:p>
    <w:p w14:paraId="3B1C4013" w14:textId="77777777" w:rsidR="00627653" w:rsidRPr="007E0B6E" w:rsidRDefault="00627653" w:rsidP="00627653">
      <w:pPr>
        <w:pStyle w:val="ProductList-Body"/>
        <w:rPr>
          <w:rFonts w:eastAsiaTheme="majorEastAsia"/>
        </w:rPr>
      </w:pPr>
    </w:p>
    <w:p w14:paraId="3B1C4014" w14:textId="77777777" w:rsidR="00627653" w:rsidRPr="007E0B6E" w:rsidRDefault="00627653" w:rsidP="00627653">
      <w:pPr>
        <w:pStyle w:val="ProductList-Body"/>
        <w:rPr>
          <w:rFonts w:eastAsiaTheme="majorEastAsia"/>
          <w:b/>
        </w:rPr>
      </w:pPr>
      <w:r w:rsidRPr="007E0B6E">
        <w:rPr>
          <w:rFonts w:eastAsiaTheme="majorEastAsia"/>
          <w:b/>
          <w:color w:val="00188F"/>
        </w:rPr>
        <w:t>大专院校和中小学校协议</w:t>
      </w:r>
    </w:p>
    <w:p w14:paraId="3B1C4015" w14:textId="77777777" w:rsidR="00627653" w:rsidRPr="007E0B6E" w:rsidRDefault="00627653" w:rsidP="00627653">
      <w:pPr>
        <w:pStyle w:val="ProductList-Body"/>
        <w:rPr>
          <w:rFonts w:eastAsiaTheme="majorEastAsia"/>
        </w:rPr>
      </w:pPr>
      <w:r w:rsidRPr="007E0B6E">
        <w:rPr>
          <w:rFonts w:eastAsiaTheme="majorEastAsia"/>
        </w:rPr>
        <w:t>对于依照</w:t>
      </w:r>
      <w:r w:rsidRPr="007E0B6E">
        <w:rPr>
          <w:rFonts w:eastAsiaTheme="majorEastAsia"/>
        </w:rPr>
        <w:t xml:space="preserve"> CA/SA </w:t>
      </w:r>
      <w:r w:rsidRPr="007E0B6E">
        <w:rPr>
          <w:rFonts w:eastAsiaTheme="majorEastAsia"/>
        </w:rPr>
        <w:t>出售的</w:t>
      </w:r>
      <w:r w:rsidRPr="007E0B6E">
        <w:rPr>
          <w:rFonts w:eastAsiaTheme="majorEastAsia"/>
        </w:rPr>
        <w:t xml:space="preserve"> Microsoft Dynamics CRM Online </w:t>
      </w:r>
      <w:r w:rsidRPr="007E0B6E">
        <w:rPr>
          <w:rFonts w:eastAsiaTheme="majorEastAsia"/>
        </w:rPr>
        <w:t>的订购许可，可以在全机构范围或非全机构范围的基础上进行购买。对于订购许可，必须在每用户的基础上获得许可。如果需要增加用户订购许可才能访问</w:t>
      </w:r>
      <w:r w:rsidRPr="007E0B6E">
        <w:rPr>
          <w:rFonts w:eastAsiaTheme="majorEastAsia"/>
        </w:rPr>
        <w:t xml:space="preserve"> Microsoft Dynamics CRM</w:t>
      </w:r>
      <w:r w:rsidRPr="007E0B6E">
        <w:rPr>
          <w:rFonts w:eastAsiaTheme="majorEastAsia"/>
        </w:rPr>
        <w:t>，则必须订购同等数量的用户订购许可。</w:t>
      </w:r>
    </w:p>
    <w:p w14:paraId="3B1C4016" w14:textId="77777777" w:rsidR="00627653" w:rsidRPr="007E0B6E" w:rsidRDefault="00627653" w:rsidP="00627653">
      <w:pPr>
        <w:pStyle w:val="ProductList-Body"/>
        <w:rPr>
          <w:rFonts w:eastAsiaTheme="majorEastAsia"/>
        </w:rPr>
      </w:pPr>
    </w:p>
    <w:p w14:paraId="3B1C4017" w14:textId="77777777" w:rsidR="00627653" w:rsidRPr="007E0B6E" w:rsidRDefault="00627653" w:rsidP="00627653">
      <w:pPr>
        <w:pStyle w:val="ProductList-Body"/>
        <w:rPr>
          <w:rFonts w:eastAsiaTheme="majorEastAsia"/>
          <w:b/>
        </w:rPr>
      </w:pPr>
      <w:r w:rsidRPr="007E0B6E">
        <w:rPr>
          <w:rFonts w:eastAsiaTheme="majorEastAsia"/>
          <w:b/>
          <w:color w:val="00188F"/>
        </w:rPr>
        <w:t>Microsoft Dynamics CRM Online– Microsoft Dynamics Marketing Online Integration Grant</w:t>
      </w:r>
    </w:p>
    <w:p w14:paraId="3B1C4018" w14:textId="77777777" w:rsidR="00627653" w:rsidRPr="007E0B6E" w:rsidRDefault="00627653" w:rsidP="00627653">
      <w:pPr>
        <w:pStyle w:val="ProductList-Body"/>
        <w:rPr>
          <w:rFonts w:eastAsiaTheme="majorEastAsia"/>
        </w:rPr>
      </w:pPr>
      <w:r w:rsidRPr="007E0B6E">
        <w:rPr>
          <w:rFonts w:eastAsiaTheme="majorEastAsia"/>
        </w:rPr>
        <w:t>以下许可弃权适用于具有有效的维护支持和升级选项、仅出于同步客户数据的目的、通过</w:t>
      </w:r>
      <w:r w:rsidRPr="007E0B6E">
        <w:rPr>
          <w:rFonts w:eastAsiaTheme="majorEastAsia"/>
        </w:rPr>
        <w:t xml:space="preserve"> MarketingPilot Connector for Microsoft Dynamics CRM </w:t>
      </w:r>
      <w:r w:rsidRPr="007E0B6E">
        <w:rPr>
          <w:rFonts w:eastAsiaTheme="majorEastAsia"/>
        </w:rPr>
        <w:t>软件直接或间接地访问</w:t>
      </w:r>
      <w:r w:rsidRPr="007E0B6E">
        <w:rPr>
          <w:rFonts w:eastAsiaTheme="majorEastAsia"/>
        </w:rPr>
        <w:t xml:space="preserve"> Microsoft Dynamics CRM </w:t>
      </w:r>
      <w:r w:rsidRPr="007E0B6E">
        <w:rPr>
          <w:rFonts w:eastAsiaTheme="majorEastAsia"/>
        </w:rPr>
        <w:t>在线服务的</w:t>
      </w:r>
      <w:r w:rsidRPr="007E0B6E">
        <w:rPr>
          <w:rFonts w:eastAsiaTheme="majorEastAsia"/>
        </w:rPr>
        <w:t xml:space="preserve"> Microsoft Dynamics Marketing Online </w:t>
      </w:r>
      <w:r w:rsidRPr="007E0B6E">
        <w:rPr>
          <w:rFonts w:eastAsiaTheme="majorEastAsia"/>
        </w:rPr>
        <w:t>许可用户。此类用户不需要</w:t>
      </w:r>
      <w:r w:rsidRPr="007E0B6E">
        <w:rPr>
          <w:rFonts w:eastAsiaTheme="majorEastAsia"/>
        </w:rPr>
        <w:t xml:space="preserve"> Microsoft Dynamics CRM Online USL</w:t>
      </w:r>
      <w:r w:rsidRPr="007E0B6E">
        <w:rPr>
          <w:rFonts w:eastAsiaTheme="majorEastAsia"/>
        </w:rPr>
        <w:t>。此弃权在</w:t>
      </w:r>
      <w:r w:rsidRPr="007E0B6E">
        <w:rPr>
          <w:rFonts w:eastAsiaTheme="majorEastAsia"/>
        </w:rPr>
        <w:t xml:space="preserve"> 2014 </w:t>
      </w:r>
      <w:r w:rsidRPr="007E0B6E">
        <w:rPr>
          <w:rFonts w:eastAsiaTheme="majorEastAsia"/>
        </w:rPr>
        <w:t>年</w:t>
      </w:r>
      <w:r w:rsidRPr="007E0B6E">
        <w:rPr>
          <w:rFonts w:eastAsiaTheme="majorEastAsia"/>
        </w:rPr>
        <w:t xml:space="preserve"> 6 </w:t>
      </w:r>
      <w:r w:rsidRPr="007E0B6E">
        <w:rPr>
          <w:rFonts w:eastAsiaTheme="majorEastAsia"/>
        </w:rPr>
        <w:t>月</w:t>
      </w:r>
      <w:r w:rsidRPr="007E0B6E">
        <w:rPr>
          <w:rFonts w:eastAsiaTheme="majorEastAsia"/>
        </w:rPr>
        <w:t xml:space="preserve"> 30 </w:t>
      </w:r>
      <w:r w:rsidRPr="007E0B6E">
        <w:rPr>
          <w:rFonts w:eastAsiaTheme="majorEastAsia"/>
        </w:rPr>
        <w:t>之前适用，在此之后，微软保留要求相应</w:t>
      </w:r>
      <w:r w:rsidRPr="007E0B6E">
        <w:rPr>
          <w:rFonts w:eastAsiaTheme="majorEastAsia"/>
        </w:rPr>
        <w:t xml:space="preserve"> USL </w:t>
      </w:r>
      <w:r w:rsidRPr="007E0B6E">
        <w:rPr>
          <w:rFonts w:eastAsiaTheme="majorEastAsia"/>
        </w:rPr>
        <w:t>的权利。</w:t>
      </w:r>
    </w:p>
    <w:p w14:paraId="3B1C4019" w14:textId="77777777" w:rsidR="00627653" w:rsidRPr="007E0B6E" w:rsidRDefault="00627653" w:rsidP="00627653">
      <w:pPr>
        <w:pStyle w:val="ProductList-Body"/>
        <w:rPr>
          <w:rFonts w:eastAsiaTheme="majorEastAsia"/>
        </w:rPr>
      </w:pPr>
      <w:bookmarkStart w:id="1021" w:name="_Toc378147662"/>
      <w:bookmarkStart w:id="1022" w:name="_Toc378151559"/>
    </w:p>
    <w:p w14:paraId="3B1C401A" w14:textId="77777777" w:rsidR="00627653" w:rsidRPr="007E0B6E" w:rsidRDefault="00627653" w:rsidP="00627653">
      <w:pPr>
        <w:pStyle w:val="ProductList-Body"/>
        <w:rPr>
          <w:rFonts w:eastAsiaTheme="majorEastAsia"/>
          <w:b/>
        </w:rPr>
      </w:pPr>
      <w:r w:rsidRPr="007E0B6E">
        <w:rPr>
          <w:rFonts w:eastAsiaTheme="majorEastAsia"/>
          <w:b/>
          <w:color w:val="00188F"/>
        </w:rPr>
        <w:t xml:space="preserve">Microsoft Dynamics CRM Online </w:t>
      </w:r>
      <w:r w:rsidRPr="007E0B6E">
        <w:rPr>
          <w:rFonts w:eastAsiaTheme="majorEastAsia"/>
          <w:b/>
          <w:color w:val="00188F"/>
        </w:rPr>
        <w:t>支持服务</w:t>
      </w:r>
    </w:p>
    <w:p w14:paraId="3B1C401B" w14:textId="77777777" w:rsidR="00627653" w:rsidRPr="007E0B6E" w:rsidRDefault="00627653" w:rsidP="00627653">
      <w:pPr>
        <w:autoSpaceDE w:val="0"/>
        <w:autoSpaceDN w:val="0"/>
        <w:spacing w:after="0" w:line="240" w:lineRule="auto"/>
        <w:rPr>
          <w:rFonts w:eastAsiaTheme="majorEastAsia"/>
          <w:sz w:val="18"/>
        </w:rPr>
      </w:pPr>
      <w:r w:rsidRPr="007E0B6E">
        <w:rPr>
          <w:rFonts w:eastAsiaTheme="majorEastAsia" w:cstheme="minorHAnsi"/>
          <w:sz w:val="18"/>
          <w:szCs w:val="18"/>
        </w:rPr>
        <w:t>有关</w:t>
      </w:r>
      <w:r w:rsidRPr="007E0B6E">
        <w:rPr>
          <w:rFonts w:eastAsiaTheme="majorEastAsia" w:cstheme="minorHAnsi"/>
          <w:sz w:val="18"/>
          <w:szCs w:val="18"/>
        </w:rPr>
        <w:t xml:space="preserve"> Microsoft Dynamics CRM Online </w:t>
      </w:r>
      <w:r w:rsidRPr="007E0B6E">
        <w:rPr>
          <w:rFonts w:eastAsiaTheme="majorEastAsia" w:cstheme="minorHAnsi"/>
          <w:sz w:val="18"/>
          <w:szCs w:val="18"/>
        </w:rPr>
        <w:t>支持服务的详细信息，请访问</w:t>
      </w:r>
      <w:r w:rsidRPr="007E0B6E">
        <w:rPr>
          <w:rFonts w:eastAsiaTheme="majorEastAsia" w:cstheme="minorHAnsi"/>
          <w:sz w:val="18"/>
          <w:szCs w:val="18"/>
        </w:rPr>
        <w:t xml:space="preserve"> </w:t>
      </w:r>
      <w:hyperlink r:id="rId50" w:anchor="support" w:history="1">
        <w:r w:rsidRPr="00E72343">
          <w:rPr>
            <w:rStyle w:val="Hyperlink"/>
            <w:rFonts w:eastAsiaTheme="majorEastAsia"/>
            <w:color w:val="0563C1"/>
            <w:sz w:val="18"/>
          </w:rPr>
          <w:t>http://www.microsoft.com/en-us/dynamics/crm-purchase-online.aspx#support</w:t>
        </w:r>
      </w:hyperlink>
      <w:r w:rsidRPr="007C52F7">
        <w:rPr>
          <w:rFonts w:eastAsiaTheme="majorEastAsia" w:cstheme="minorHAnsi"/>
          <w:sz w:val="18"/>
          <w:szCs w:val="18"/>
        </w:rPr>
        <w:t>。</w:t>
      </w:r>
      <w:r w:rsidRPr="007E0B6E">
        <w:rPr>
          <w:rFonts w:eastAsiaTheme="majorEastAsia"/>
          <w:sz w:val="18"/>
        </w:rPr>
        <w:t>除非客户和微软都以书面形式表示同意使用其他语言，否则支持服务都将用英语提供。客户必须通过</w:t>
      </w:r>
      <w:r w:rsidRPr="007E0B6E">
        <w:rPr>
          <w:rFonts w:eastAsiaTheme="majorEastAsia"/>
          <w:sz w:val="18"/>
        </w:rPr>
        <w:t xml:space="preserve"> Web </w:t>
      </w:r>
      <w:r w:rsidRPr="007E0B6E">
        <w:rPr>
          <w:rFonts w:eastAsiaTheme="majorEastAsia"/>
          <w:sz w:val="18"/>
        </w:rPr>
        <w:t>申请事件支持，并在提交申请时设置初始严重程度级别。</w:t>
      </w:r>
    </w:p>
    <w:p w14:paraId="3B1C401C" w14:textId="77777777" w:rsidR="00627653" w:rsidRPr="007E0B6E" w:rsidRDefault="001B7C1D" w:rsidP="00627653">
      <w:pPr>
        <w:pStyle w:val="ProductList-Body"/>
        <w:shd w:val="clear" w:color="auto" w:fill="A6A6A6" w:themeFill="background1" w:themeFillShade="A6"/>
        <w:spacing w:before="120" w:after="240"/>
        <w:jc w:val="right"/>
        <w:rPr>
          <w:rFonts w:eastAsiaTheme="majorEastAsia"/>
          <w:sz w:val="16"/>
          <w:szCs w:val="16"/>
        </w:rPr>
      </w:pPr>
      <w:hyperlink w:anchor="ToC" w:history="1">
        <w:r w:rsidR="00040359" w:rsidRPr="00E96060">
          <w:rPr>
            <w:rStyle w:val="Hyperlink"/>
            <w:rFonts w:eastAsiaTheme="majorEastAsia"/>
            <w:color w:val="0563C1"/>
            <w:sz w:val="16"/>
            <w:szCs w:val="16"/>
          </w:rPr>
          <w:t>目录</w:t>
        </w:r>
      </w:hyperlink>
      <w:r w:rsidR="00040359" w:rsidRPr="007E0B6E">
        <w:rPr>
          <w:rFonts w:eastAsiaTheme="majorEastAsia"/>
          <w:sz w:val="16"/>
          <w:szCs w:val="16"/>
        </w:rPr>
        <w:t xml:space="preserve"> / </w:t>
      </w:r>
      <w:hyperlink w:anchor="ChartKey" w:history="1">
        <w:r w:rsidR="00040359" w:rsidRPr="00E96060">
          <w:rPr>
            <w:rStyle w:val="Hyperlink"/>
            <w:rFonts w:eastAsiaTheme="majorEastAsia"/>
            <w:color w:val="0563C1"/>
            <w:sz w:val="16"/>
            <w:szCs w:val="16"/>
          </w:rPr>
          <w:t>图表键值</w:t>
        </w:r>
      </w:hyperlink>
      <w:r w:rsidR="00040359" w:rsidRPr="007E0B6E">
        <w:rPr>
          <w:rFonts w:eastAsiaTheme="majorEastAsia"/>
          <w:sz w:val="16"/>
          <w:szCs w:val="16"/>
        </w:rPr>
        <w:t xml:space="preserve"> / </w:t>
      </w:r>
      <w:hyperlink w:anchor="Index" w:history="1">
        <w:r w:rsidR="00040359" w:rsidRPr="00E96060">
          <w:rPr>
            <w:rStyle w:val="Hyperlink"/>
            <w:rFonts w:eastAsiaTheme="majorEastAsia"/>
            <w:color w:val="0563C1"/>
            <w:sz w:val="16"/>
            <w:szCs w:val="16"/>
          </w:rPr>
          <w:t>索引</w:t>
        </w:r>
      </w:hyperlink>
    </w:p>
    <w:p w14:paraId="3B1C401D" w14:textId="77777777" w:rsidR="00627653" w:rsidRPr="00051726" w:rsidRDefault="00627653" w:rsidP="00627653">
      <w:pPr>
        <w:pStyle w:val="ProductList-Offering2Heading"/>
        <w:outlineLvl w:val="2"/>
        <w:rPr>
          <w:rFonts w:ascii="Calibri Light" w:eastAsiaTheme="majorEastAsia" w:hAnsi="Calibri Light"/>
        </w:rPr>
      </w:pPr>
      <w:bookmarkStart w:id="1023" w:name="_Toc378147663"/>
      <w:bookmarkStart w:id="1024" w:name="_Toc378151560"/>
      <w:bookmarkStart w:id="1025" w:name="_Toc379797328"/>
      <w:bookmarkStart w:id="1026" w:name="_Toc399859464"/>
      <w:bookmarkEnd w:id="1021"/>
      <w:bookmarkEnd w:id="1022"/>
      <w:r w:rsidRPr="00051726">
        <w:rPr>
          <w:rFonts w:ascii="Calibri Light" w:eastAsiaTheme="majorEastAsia" w:hAnsi="Calibri Light"/>
        </w:rPr>
        <w:t>Microsoft Dynamics Marketing</w:t>
      </w:r>
      <w:bookmarkEnd w:id="102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4"/>
        <w:gridCol w:w="767"/>
        <w:gridCol w:w="767"/>
        <w:gridCol w:w="767"/>
        <w:gridCol w:w="768"/>
        <w:gridCol w:w="767"/>
        <w:gridCol w:w="767"/>
        <w:gridCol w:w="768"/>
        <w:gridCol w:w="767"/>
        <w:gridCol w:w="767"/>
        <w:gridCol w:w="981"/>
      </w:tblGrid>
      <w:tr w:rsidR="00E36342" w:rsidRPr="007E0B6E" w14:paraId="3B1C4029" w14:textId="77777777" w:rsidTr="006A6129">
        <w:trPr>
          <w:cantSplit/>
          <w:tblHeader/>
        </w:trPr>
        <w:tc>
          <w:tcPr>
            <w:tcW w:w="2914" w:type="dxa"/>
            <w:tcBorders>
              <w:bottom w:val="nil"/>
            </w:tcBorders>
            <w:shd w:val="clear" w:color="auto" w:fill="00188F"/>
          </w:tcPr>
          <w:p w14:paraId="3B1C401E" w14:textId="77777777" w:rsidR="00E36342" w:rsidRPr="007E0B6E" w:rsidRDefault="00E36342"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767" w:type="dxa"/>
            <w:tcBorders>
              <w:bottom w:val="nil"/>
            </w:tcBorders>
            <w:shd w:val="clear" w:color="auto" w:fill="00188F"/>
            <w:vAlign w:val="center"/>
          </w:tcPr>
          <w:p w14:paraId="3B1C401F" w14:textId="77777777" w:rsidR="00E36342" w:rsidRPr="0033506E" w:rsidRDefault="00E36342" w:rsidP="00782808">
            <w:pPr>
              <w:pStyle w:val="ProductList-OfferingBody"/>
              <w:ind w:left="-113"/>
              <w:jc w:val="center"/>
              <w:rPr>
                <w:rFonts w:eastAsiaTheme="majorEastAsia" w:cstheme="minorHAnsi"/>
                <w:bCs/>
                <w:color w:val="FFFFFF" w:themeColor="background1"/>
              </w:rPr>
            </w:pP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\sNoStyle\t “License”</w:instrText>
            </w:r>
            <w:r w:rsidRPr="0033506E">
              <w:rPr>
                <w:rFonts w:eastAsiaTheme="majorEastAsia" w:cstheme="minorHAnsi"/>
                <w:color w:val="FFFFFF" w:themeColor="background1"/>
              </w:rPr>
              <w:fldChar w:fldCharType="separate"/>
            </w:r>
            <w:r w:rsidRPr="0033506E">
              <w:rPr>
                <w:rFonts w:eastAsiaTheme="majorEastAsia" w:cstheme="minorHAnsi"/>
                <w:b/>
                <w:color w:val="000000" w:themeColor="text1"/>
              </w:rPr>
              <w:fldChar w:fldCharType="begin"/>
            </w:r>
            <w:r w:rsidRPr="0033506E">
              <w:rPr>
                <w:rFonts w:eastAsiaTheme="majorEastAsia" w:cstheme="minorHAnsi"/>
                <w:b/>
                <w:color w:val="000000" w:themeColor="text1"/>
              </w:rPr>
              <w:instrText>AutoTextList  \s NoStyle \t "</w:instrText>
            </w:r>
            <w:r w:rsidRPr="0033506E">
              <w:rPr>
                <w:rFonts w:eastAsiaTheme="majorEastAsia" w:cstheme="minorHAnsi"/>
                <w:color w:val="000000" w:themeColor="text1"/>
              </w:rPr>
              <w:instrText>许可</w:instrText>
            </w:r>
            <w:r w:rsidRPr="0033506E">
              <w:rPr>
                <w:rFonts w:eastAsiaTheme="majorEastAsia" w:cstheme="minorHAnsi"/>
                <w:b/>
                <w:color w:val="000000" w:themeColor="text1"/>
              </w:rPr>
              <w:instrText xml:space="preserve">" </w:instrText>
            </w:r>
            <w:r w:rsidRPr="0033506E">
              <w:rPr>
                <w:rFonts w:eastAsiaTheme="majorEastAsia" w:cstheme="minorHAnsi"/>
                <w:b/>
                <w:color w:val="000000" w:themeColor="text1"/>
              </w:rPr>
              <w:fldChar w:fldCharType="separate"/>
            </w:r>
            <w:r w:rsidRPr="0033506E">
              <w:rPr>
                <w:rFonts w:eastAsiaTheme="majorEastAsia" w:cstheme="minorHAnsi"/>
                <w:bCs/>
                <w:color w:val="FFFFFF" w:themeColor="background1"/>
              </w:rPr>
              <w:t xml:space="preserve"> L </w:t>
            </w:r>
            <w:r w:rsidRPr="0033506E">
              <w:rPr>
                <w:rFonts w:eastAsiaTheme="majorEastAsia" w:cstheme="minorHAnsi"/>
                <w:bCs/>
                <w:color w:val="FFFFFF" w:themeColor="background1"/>
              </w:rPr>
              <w:fldChar w:fldCharType="end"/>
            </w:r>
            <w:r w:rsidRPr="0033506E">
              <w:rPr>
                <w:rFonts w:eastAsiaTheme="majorEastAsia" w:cstheme="minorHAnsi"/>
                <w:bCs/>
                <w:color w:val="FFFFFF" w:themeColor="background1"/>
              </w:rPr>
              <w:fldChar w:fldCharType="end"/>
            </w:r>
          </w:p>
        </w:tc>
        <w:tc>
          <w:tcPr>
            <w:tcW w:w="767" w:type="dxa"/>
            <w:tcBorders>
              <w:left w:val="single" w:sz="12" w:space="0" w:color="FFFFFF" w:themeColor="background1"/>
            </w:tcBorders>
            <w:shd w:val="clear" w:color="auto" w:fill="00188F"/>
            <w:vAlign w:val="center"/>
          </w:tcPr>
          <w:p w14:paraId="3B1C4020" w14:textId="77777777" w:rsidR="00E36342" w:rsidRPr="0033506E" w:rsidRDefault="00E36342" w:rsidP="00782808">
            <w:pPr>
              <w:pStyle w:val="ProductList-OfferingBody"/>
              <w:ind w:left="-113"/>
              <w:jc w:val="center"/>
              <w:rPr>
                <w:rFonts w:eastAsiaTheme="majorEastAsia" w:cstheme="minorHAnsi"/>
                <w:color w:val="FFFFFF" w:themeColor="background1"/>
              </w:rPr>
            </w:pP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\sNoStyle\t “Campus and School Agreement”</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\sNoStyle\t “Campus and School Agreement”</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 NoStyle \t "</w:instrText>
            </w:r>
            <w:r w:rsidRPr="0033506E">
              <w:rPr>
                <w:rFonts w:eastAsiaTheme="majorEastAsia" w:cstheme="minorHAnsi"/>
                <w:color w:val="FFFFFF" w:themeColor="background1"/>
              </w:rPr>
              <w:instrText>大专院校和中小学校协议</w:instrText>
            </w:r>
            <w:r w:rsidRPr="0033506E">
              <w:rPr>
                <w:rFonts w:eastAsiaTheme="majorEastAsia" w:cstheme="minorHAnsi"/>
                <w:color w:val="FFFFFF" w:themeColor="background1"/>
              </w:rPr>
              <w:instrText xml:space="preserve">" </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t>CA/SA</w:t>
            </w:r>
            <w:r w:rsidRPr="0033506E">
              <w:rPr>
                <w:rFonts w:eastAsiaTheme="majorEastAsia" w:cstheme="minorHAnsi"/>
                <w:color w:val="FFFFFF" w:themeColor="background1"/>
              </w:rPr>
              <w:fldChar w:fldCharType="end"/>
            </w:r>
            <w:r w:rsidRPr="0033506E">
              <w:rPr>
                <w:rFonts w:eastAsiaTheme="majorEastAsia" w:cstheme="minorHAnsi"/>
                <w:color w:val="FFFFFF" w:themeColor="background1"/>
              </w:rPr>
              <w:fldChar w:fldCharType="end"/>
            </w:r>
            <w:r w:rsidRPr="0033506E">
              <w:rPr>
                <w:rFonts w:eastAsiaTheme="majorEastAsia" w:cstheme="minorHAnsi"/>
              </w:rPr>
              <w:fldChar w:fldCharType="end"/>
            </w:r>
          </w:p>
        </w:tc>
        <w:tc>
          <w:tcPr>
            <w:tcW w:w="767" w:type="dxa"/>
            <w:tcBorders>
              <w:bottom w:val="single" w:sz="12" w:space="0" w:color="FFFFFF" w:themeColor="background1"/>
            </w:tcBorders>
            <w:shd w:val="clear" w:color="auto" w:fill="00188F"/>
            <w:vAlign w:val="center"/>
          </w:tcPr>
          <w:p w14:paraId="3B1C4021" w14:textId="77777777" w:rsidR="00E36342" w:rsidRPr="0033506E" w:rsidRDefault="00E36342" w:rsidP="00782808">
            <w:pPr>
              <w:pStyle w:val="ProductList-OfferingBody"/>
              <w:ind w:left="-113"/>
              <w:jc w:val="center"/>
              <w:rPr>
                <w:rFonts w:eastAsiaTheme="majorEastAsia" w:cstheme="minorHAnsi"/>
                <w:color w:val="FFFFFF" w:themeColor="background1"/>
              </w:rPr>
            </w:pP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\sNoStyle\t “Enterprise Agreement and Enterprise Subscription Agreement </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\sNoStyle\t “Enterprise Agreement and Enterprise Subscription Agreement </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AutoTextList  \s NoStyle \t "</w:instrText>
            </w:r>
            <w:r w:rsidRPr="0033506E">
              <w:rPr>
                <w:rFonts w:eastAsiaTheme="majorEastAsia" w:cstheme="minorHAnsi"/>
                <w:color w:val="FFFFFF" w:themeColor="background1"/>
                <w:u w:val="single"/>
              </w:rPr>
              <w:instrText>企业协议与企业订购协议</w:instrText>
            </w:r>
            <w:r w:rsidRPr="0033506E">
              <w:rPr>
                <w:rFonts w:eastAsiaTheme="majorEastAsia" w:cstheme="minorHAnsi"/>
                <w:color w:val="FFFFFF" w:themeColor="background1"/>
              </w:rPr>
              <w:instrText xml:space="preserve">" </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t>EA/EAS</w:t>
            </w:r>
            <w:r w:rsidRPr="0033506E">
              <w:rPr>
                <w:rFonts w:eastAsiaTheme="majorEastAsia" w:cstheme="minorHAnsi"/>
                <w:color w:val="FFFFFF" w:themeColor="background1"/>
              </w:rPr>
              <w:fldChar w:fldCharType="end"/>
            </w:r>
            <w:r w:rsidRPr="0033506E">
              <w:rPr>
                <w:rFonts w:eastAsiaTheme="majorEastAsia" w:cstheme="minorHAnsi"/>
                <w:color w:val="FFFFFF" w:themeColor="background1"/>
              </w:rPr>
              <w:fldChar w:fldCharType="end"/>
            </w:r>
            <w:r w:rsidRPr="0033506E">
              <w:rPr>
                <w:rFonts w:eastAsiaTheme="majorEastAsia" w:cstheme="minorHAnsi"/>
              </w:rPr>
              <w:fldChar w:fldCharType="end"/>
            </w:r>
          </w:p>
        </w:tc>
        <w:tc>
          <w:tcPr>
            <w:tcW w:w="768" w:type="dxa"/>
            <w:shd w:val="clear" w:color="auto" w:fill="00188F"/>
            <w:vAlign w:val="center"/>
          </w:tcPr>
          <w:p w14:paraId="3B1C4022" w14:textId="77777777" w:rsidR="00E36342" w:rsidRPr="0033506E" w:rsidRDefault="00E36342" w:rsidP="00782808">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教育解决方案许可登记表</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EES</w:t>
            </w:r>
            <w:r w:rsidRPr="0033506E">
              <w:rPr>
                <w:rFonts w:eastAsiaTheme="majorEastAsia" w:cstheme="minorHAnsi"/>
                <w:bCs/>
                <w:color w:val="FFFFFF" w:themeColor="background1"/>
              </w:rPr>
              <w:fldChar w:fldCharType="end"/>
            </w:r>
          </w:p>
        </w:tc>
        <w:tc>
          <w:tcPr>
            <w:tcW w:w="767" w:type="dxa"/>
            <w:tcBorders>
              <w:bottom w:val="single" w:sz="12" w:space="0" w:color="FFFFFF" w:themeColor="background1"/>
            </w:tcBorders>
            <w:shd w:val="clear" w:color="auto" w:fill="00188F"/>
            <w:vAlign w:val="center"/>
          </w:tcPr>
          <w:p w14:paraId="3B1C4023" w14:textId="77777777" w:rsidR="00E36342" w:rsidRPr="0033506E" w:rsidRDefault="00E36342" w:rsidP="00782808">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微软产品和服务协议</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MPSA</w:t>
            </w:r>
            <w:r w:rsidRPr="0033506E">
              <w:rPr>
                <w:rFonts w:eastAsiaTheme="majorEastAsia" w:cstheme="minorHAnsi"/>
                <w:bCs/>
                <w:color w:val="FFFFFF" w:themeColor="background1"/>
              </w:rPr>
              <w:fldChar w:fldCharType="end"/>
            </w:r>
          </w:p>
        </w:tc>
        <w:tc>
          <w:tcPr>
            <w:tcW w:w="767" w:type="dxa"/>
            <w:shd w:val="clear" w:color="auto" w:fill="00188F"/>
            <w:vAlign w:val="center"/>
          </w:tcPr>
          <w:p w14:paraId="3B1C4024" w14:textId="77777777" w:rsidR="00E36342" w:rsidRPr="0033506E" w:rsidRDefault="00E36342" w:rsidP="00782808">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u w:val="single"/>
              </w:rPr>
              <w:instrText>开放许可</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OL</w:t>
            </w:r>
            <w:r w:rsidRPr="0033506E">
              <w:rPr>
                <w:rFonts w:eastAsiaTheme="majorEastAsia" w:cstheme="minorHAnsi"/>
                <w:bCs/>
                <w:color w:val="FFFFFF" w:themeColor="background1"/>
              </w:rPr>
              <w:fldChar w:fldCharType="end"/>
            </w:r>
          </w:p>
        </w:tc>
        <w:tc>
          <w:tcPr>
            <w:tcW w:w="768" w:type="dxa"/>
            <w:shd w:val="clear" w:color="auto" w:fill="00188F"/>
            <w:vAlign w:val="center"/>
          </w:tcPr>
          <w:p w14:paraId="3B1C4025" w14:textId="77777777" w:rsidR="00E36342" w:rsidRPr="0033506E" w:rsidRDefault="00E36342" w:rsidP="00782808">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最低开放计划</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OM</w:t>
            </w:r>
            <w:r w:rsidRPr="0033506E">
              <w:rPr>
                <w:rFonts w:eastAsiaTheme="majorEastAsia" w:cstheme="minorHAnsi"/>
                <w:bCs/>
                <w:color w:val="FFFFFF" w:themeColor="background1"/>
              </w:rPr>
              <w:fldChar w:fldCharType="end"/>
            </w:r>
          </w:p>
        </w:tc>
        <w:tc>
          <w:tcPr>
            <w:tcW w:w="767" w:type="dxa"/>
            <w:shd w:val="clear" w:color="auto" w:fill="00188F"/>
            <w:vAlign w:val="center"/>
          </w:tcPr>
          <w:p w14:paraId="3B1C4026" w14:textId="77777777" w:rsidR="00E36342" w:rsidRPr="0033506E" w:rsidRDefault="00E36342" w:rsidP="00782808">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开放式价值和开放式价值订购</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OV/OVS</w:t>
            </w:r>
            <w:r w:rsidRPr="0033506E">
              <w:rPr>
                <w:rFonts w:eastAsiaTheme="majorEastAsia" w:cstheme="minorHAnsi"/>
                <w:bCs/>
                <w:color w:val="FFFFFF" w:themeColor="background1"/>
              </w:rPr>
              <w:fldChar w:fldCharType="end"/>
            </w:r>
          </w:p>
        </w:tc>
        <w:tc>
          <w:tcPr>
            <w:tcW w:w="767" w:type="dxa"/>
            <w:shd w:val="clear" w:color="auto" w:fill="00188F"/>
            <w:vAlign w:val="center"/>
          </w:tcPr>
          <w:p w14:paraId="3B1C4027" w14:textId="77777777" w:rsidR="00E36342" w:rsidRPr="0033506E" w:rsidRDefault="00E36342" w:rsidP="00782808">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选择和选择附加</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S/S+</w:t>
            </w:r>
            <w:r w:rsidRPr="0033506E">
              <w:rPr>
                <w:rFonts w:eastAsiaTheme="majorEastAsia" w:cstheme="minorHAnsi"/>
                <w:bCs/>
                <w:color w:val="FFFFFF" w:themeColor="background1"/>
              </w:rPr>
              <w:fldChar w:fldCharType="end"/>
            </w:r>
          </w:p>
        </w:tc>
        <w:tc>
          <w:tcPr>
            <w:tcW w:w="981" w:type="dxa"/>
            <w:shd w:val="clear" w:color="auto" w:fill="00188F"/>
            <w:vAlign w:val="center"/>
          </w:tcPr>
          <w:p w14:paraId="3B1C4028" w14:textId="77777777" w:rsidR="00E36342" w:rsidRPr="0033506E" w:rsidRDefault="00E36342" w:rsidP="00782808">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服务器和云许可登记表</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SCE</w:t>
            </w:r>
            <w:r w:rsidRPr="0033506E">
              <w:rPr>
                <w:rFonts w:eastAsiaTheme="majorEastAsia" w:cstheme="minorHAnsi"/>
                <w:bCs/>
                <w:color w:val="FFFFFF" w:themeColor="background1"/>
              </w:rPr>
              <w:fldChar w:fldCharType="end"/>
            </w:r>
          </w:p>
        </w:tc>
      </w:tr>
      <w:tr w:rsidR="00E36342" w:rsidRPr="007E0B6E" w14:paraId="3B1C4035" w14:textId="77777777" w:rsidTr="007C52F7">
        <w:trPr>
          <w:cantSplit/>
        </w:trPr>
        <w:tc>
          <w:tcPr>
            <w:tcW w:w="2914" w:type="dxa"/>
            <w:tcBorders>
              <w:top w:val="nil"/>
              <w:left w:val="nil"/>
              <w:bottom w:val="nil"/>
              <w:right w:val="nil"/>
            </w:tcBorders>
          </w:tcPr>
          <w:p w14:paraId="3B1C402A" w14:textId="77777777" w:rsidR="00E36342" w:rsidRPr="00AA7CF3" w:rsidRDefault="00E36342" w:rsidP="008A1B8D">
            <w:pPr>
              <w:pStyle w:val="ProductList-Offering2"/>
              <w:rPr>
                <w:rFonts w:ascii="Calibri Light" w:eastAsia="SimSun" w:hAnsi="Calibri Light"/>
              </w:rPr>
            </w:pPr>
            <w:bookmarkStart w:id="1027" w:name="_Toc399859465"/>
            <w:r w:rsidRPr="00AA7CF3">
              <w:rPr>
                <w:rFonts w:ascii="Calibri Light" w:eastAsia="SimSun" w:hAnsi="Calibri Light"/>
              </w:rPr>
              <w:t>Microsoft Dynamics Marketing Enterprise</w:t>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027"/>
            <w:r w:rsidRPr="00AA7CF3">
              <w:rPr>
                <w:rFonts w:ascii="Calibri Light" w:eastAsia="SimSun" w:hAnsi="Calibri Light"/>
              </w:rPr>
              <w:fldChar w:fldCharType="begin"/>
            </w:r>
            <w:r w:rsidRPr="00AA7CF3">
              <w:rPr>
                <w:rFonts w:ascii="Calibri Light" w:eastAsia="SimSun" w:hAnsi="Calibri Light"/>
              </w:rPr>
              <w:instrText>XE "Microsoft Dynamics Marketing Enterprise</w:instrText>
            </w:r>
            <w:r w:rsidRPr="00AA7CF3">
              <w:rPr>
                <w:rFonts w:ascii="Calibri Light" w:eastAsia="SimSun" w:hAnsi="Calibri Light"/>
              </w:rPr>
              <w:instrText>（用户</w:instrText>
            </w:r>
            <w:r w:rsidRPr="00AA7CF3">
              <w:rPr>
                <w:rFonts w:ascii="Calibri Light" w:eastAsia="SimSun" w:hAnsi="Calibri Light"/>
              </w:rPr>
              <w:instrText xml:space="preserve"> SL</w:instrText>
            </w:r>
            <w:r w:rsidRPr="00AA7CF3">
              <w:rPr>
                <w:rFonts w:ascii="Calibri Light" w:eastAsia="SimSun" w:hAnsi="Calibri Light"/>
              </w:rPr>
              <w:instrText>）</w:instrText>
            </w:r>
            <w:r w:rsidRPr="00AA7CF3">
              <w:rPr>
                <w:rFonts w:ascii="Calibri Light" w:eastAsia="SimSun" w:hAnsi="Calibri Light"/>
              </w:rPr>
              <w:instrText>"</w:instrText>
            </w:r>
            <w:r w:rsidRPr="00AA7CF3">
              <w:rPr>
                <w:rFonts w:ascii="Calibri Light" w:eastAsia="SimSun" w:hAnsi="Calibri Light"/>
              </w:rPr>
              <w:fldChar w:fldCharType="end"/>
            </w:r>
          </w:p>
        </w:tc>
        <w:tc>
          <w:tcPr>
            <w:tcW w:w="767" w:type="dxa"/>
            <w:tcBorders>
              <w:top w:val="nil"/>
              <w:left w:val="nil"/>
              <w:bottom w:val="nil"/>
              <w:right w:val="nil"/>
            </w:tcBorders>
            <w:vAlign w:val="center"/>
          </w:tcPr>
          <w:p w14:paraId="3B1C402B" w14:textId="77777777" w:rsidR="00E36342" w:rsidRPr="007E0B6E" w:rsidRDefault="00E36342" w:rsidP="008A1B8D">
            <w:pPr>
              <w:pStyle w:val="ProductList-OfferingBody"/>
              <w:ind w:left="-113"/>
              <w:jc w:val="center"/>
              <w:rPr>
                <w:rFonts w:eastAsiaTheme="majorEastAsia"/>
              </w:rPr>
            </w:pPr>
          </w:p>
        </w:tc>
        <w:tc>
          <w:tcPr>
            <w:tcW w:w="767" w:type="dxa"/>
            <w:tcBorders>
              <w:left w:val="single" w:sz="12" w:space="0" w:color="FFFFFF" w:themeColor="background1"/>
            </w:tcBorders>
            <w:shd w:val="clear" w:color="auto" w:fill="BFBFBF" w:themeFill="background1" w:themeFillShade="BF"/>
            <w:vAlign w:val="center"/>
          </w:tcPr>
          <w:p w14:paraId="3B1C402C" w14:textId="77777777" w:rsidR="00E36342" w:rsidRPr="007E0B6E" w:rsidRDefault="00E36342" w:rsidP="008A1B8D">
            <w:pPr>
              <w:pStyle w:val="ProductList-OfferingBody"/>
              <w:ind w:left="-113"/>
              <w:jc w:val="center"/>
              <w:rPr>
                <w:rFonts w:eastAsiaTheme="majorEastAsia"/>
              </w:rPr>
            </w:pPr>
          </w:p>
        </w:tc>
        <w:tc>
          <w:tcPr>
            <w:tcW w:w="767" w:type="dxa"/>
            <w:shd w:val="clear" w:color="auto" w:fill="70AD47"/>
            <w:vAlign w:val="center"/>
          </w:tcPr>
          <w:p w14:paraId="3B1C402D" w14:textId="77777777" w:rsidR="00E36342" w:rsidRPr="0033506E" w:rsidRDefault="00E36342" w:rsidP="00782808">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c>
          <w:tcPr>
            <w:tcW w:w="768" w:type="dxa"/>
            <w:shd w:val="clear" w:color="auto" w:fill="BFBFBF" w:themeFill="background1" w:themeFillShade="BF"/>
            <w:vAlign w:val="center"/>
          </w:tcPr>
          <w:p w14:paraId="3B1C402E" w14:textId="77777777" w:rsidR="00E36342" w:rsidRPr="007E0B6E" w:rsidRDefault="00E36342" w:rsidP="008A1B8D">
            <w:pPr>
              <w:pStyle w:val="ProductList-OfferingBody"/>
              <w:ind w:left="-113"/>
              <w:jc w:val="center"/>
              <w:rPr>
                <w:rFonts w:eastAsiaTheme="majorEastAsia"/>
              </w:rPr>
            </w:pPr>
          </w:p>
        </w:tc>
        <w:tc>
          <w:tcPr>
            <w:tcW w:w="767" w:type="dxa"/>
            <w:shd w:val="clear" w:color="auto" w:fill="70AD47"/>
            <w:vAlign w:val="center"/>
          </w:tcPr>
          <w:p w14:paraId="3B1C402F"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30" w14:textId="77777777" w:rsidR="00E36342" w:rsidRPr="007E0B6E" w:rsidRDefault="00E36342" w:rsidP="008A1B8D">
            <w:pPr>
              <w:pStyle w:val="ProductList-OfferingBody"/>
              <w:ind w:left="-113"/>
              <w:jc w:val="center"/>
              <w:rPr>
                <w:rFonts w:eastAsiaTheme="majorEastAsia"/>
              </w:rPr>
            </w:pPr>
          </w:p>
        </w:tc>
        <w:tc>
          <w:tcPr>
            <w:tcW w:w="768" w:type="dxa"/>
            <w:shd w:val="clear" w:color="auto" w:fill="BFBFBF" w:themeFill="background1" w:themeFillShade="BF"/>
            <w:vAlign w:val="center"/>
          </w:tcPr>
          <w:p w14:paraId="3B1C4031"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32"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33" w14:textId="77777777" w:rsidR="00E36342" w:rsidRPr="007E0B6E" w:rsidRDefault="00E36342" w:rsidP="008A1B8D">
            <w:pPr>
              <w:pStyle w:val="ProductList-OfferingBody"/>
              <w:ind w:left="-113"/>
              <w:jc w:val="center"/>
              <w:rPr>
                <w:rFonts w:eastAsiaTheme="majorEastAsia"/>
              </w:rPr>
            </w:pPr>
          </w:p>
        </w:tc>
        <w:tc>
          <w:tcPr>
            <w:tcW w:w="981" w:type="dxa"/>
            <w:shd w:val="clear" w:color="auto" w:fill="BFBFBF" w:themeFill="background1" w:themeFillShade="BF"/>
            <w:vAlign w:val="center"/>
          </w:tcPr>
          <w:p w14:paraId="3B1C4034" w14:textId="77777777" w:rsidR="00E36342" w:rsidRPr="007E0B6E" w:rsidRDefault="00E36342" w:rsidP="008A1B8D">
            <w:pPr>
              <w:pStyle w:val="ProductList-OfferingBody"/>
              <w:ind w:left="-113"/>
              <w:jc w:val="center"/>
              <w:rPr>
                <w:rFonts w:eastAsiaTheme="majorEastAsia"/>
              </w:rPr>
            </w:pPr>
          </w:p>
        </w:tc>
      </w:tr>
      <w:tr w:rsidR="00E36342" w:rsidRPr="007E0B6E" w14:paraId="3B1C4041" w14:textId="77777777" w:rsidTr="007C52F7">
        <w:trPr>
          <w:cantSplit/>
        </w:trPr>
        <w:tc>
          <w:tcPr>
            <w:tcW w:w="2914" w:type="dxa"/>
            <w:tcBorders>
              <w:top w:val="nil"/>
              <w:left w:val="nil"/>
              <w:bottom w:val="nil"/>
              <w:right w:val="nil"/>
            </w:tcBorders>
          </w:tcPr>
          <w:p w14:paraId="3B1C4036" w14:textId="77777777" w:rsidR="00E36342" w:rsidRPr="00AA7CF3" w:rsidRDefault="00E36342" w:rsidP="008A1B8D">
            <w:pPr>
              <w:pStyle w:val="ProductList-Offering2"/>
              <w:rPr>
                <w:rFonts w:ascii="Calibri Light" w:eastAsia="SimSun" w:hAnsi="Calibri Light"/>
              </w:rPr>
            </w:pPr>
            <w:bookmarkStart w:id="1028" w:name="_Toc399859466"/>
            <w:r w:rsidRPr="00AA7CF3">
              <w:rPr>
                <w:rFonts w:ascii="Calibri Light" w:eastAsia="SimSun" w:hAnsi="Calibri Light"/>
              </w:rPr>
              <w:t>Microsoft Dynamics Marketing Enterprise Extra Messages</w:t>
            </w:r>
            <w:r w:rsidRPr="00AA7CF3">
              <w:rPr>
                <w:rFonts w:ascii="Calibri Light" w:eastAsia="SimSun" w:hAnsi="Calibri Light"/>
              </w:rPr>
              <w:t>（附加</w:t>
            </w:r>
            <w:r w:rsidRPr="00AA7CF3">
              <w:rPr>
                <w:rFonts w:ascii="Calibri Light" w:eastAsia="SimSun" w:hAnsi="Calibri Light"/>
              </w:rPr>
              <w:t xml:space="preserve"> SL</w:t>
            </w:r>
            <w:r w:rsidRPr="00AA7CF3">
              <w:rPr>
                <w:rFonts w:ascii="Calibri Light" w:eastAsia="SimSun" w:hAnsi="Calibri Light"/>
              </w:rPr>
              <w:t>）</w:t>
            </w:r>
            <w:bookmarkEnd w:id="1028"/>
            <w:r w:rsidRPr="00AA7CF3">
              <w:rPr>
                <w:rFonts w:ascii="Calibri Light" w:eastAsia="SimSun" w:hAnsi="Calibri Light"/>
              </w:rPr>
              <w:fldChar w:fldCharType="begin"/>
            </w:r>
            <w:r w:rsidRPr="00AA7CF3">
              <w:rPr>
                <w:rFonts w:ascii="Calibri Light" w:eastAsia="SimSun" w:hAnsi="Calibri Light"/>
              </w:rPr>
              <w:instrText>XE "Microsoft Dynamics Marketing Enterprise Extra Messages</w:instrText>
            </w:r>
            <w:r w:rsidRPr="00AA7CF3">
              <w:rPr>
                <w:rFonts w:ascii="Calibri Light" w:eastAsia="SimSun" w:hAnsi="Calibri Light"/>
              </w:rPr>
              <w:instrText>（附加</w:instrText>
            </w:r>
            <w:r w:rsidRPr="00AA7CF3">
              <w:rPr>
                <w:rFonts w:ascii="Calibri Light" w:eastAsia="SimSun" w:hAnsi="Calibri Light"/>
              </w:rPr>
              <w:instrText xml:space="preserve"> SL</w:instrText>
            </w:r>
            <w:r w:rsidRPr="00AA7CF3">
              <w:rPr>
                <w:rFonts w:ascii="Calibri Light" w:eastAsia="SimSun" w:hAnsi="Calibri Light"/>
              </w:rPr>
              <w:instrText>）</w:instrText>
            </w:r>
            <w:r w:rsidRPr="00AA7CF3">
              <w:rPr>
                <w:rFonts w:ascii="Calibri Light" w:eastAsia="SimSun" w:hAnsi="Calibri Light"/>
              </w:rPr>
              <w:instrText>"</w:instrText>
            </w:r>
            <w:r w:rsidRPr="00AA7CF3">
              <w:rPr>
                <w:rFonts w:ascii="Calibri Light" w:eastAsia="SimSun" w:hAnsi="Calibri Light"/>
              </w:rPr>
              <w:fldChar w:fldCharType="end"/>
            </w:r>
          </w:p>
        </w:tc>
        <w:tc>
          <w:tcPr>
            <w:tcW w:w="767" w:type="dxa"/>
            <w:tcBorders>
              <w:top w:val="nil"/>
              <w:left w:val="nil"/>
              <w:bottom w:val="nil"/>
              <w:right w:val="nil"/>
            </w:tcBorders>
            <w:vAlign w:val="center"/>
          </w:tcPr>
          <w:p w14:paraId="3B1C4037" w14:textId="77777777" w:rsidR="00E36342" w:rsidRPr="007E0B6E" w:rsidRDefault="00E36342" w:rsidP="008A1B8D">
            <w:pPr>
              <w:pStyle w:val="ProductList-OfferingBody"/>
              <w:ind w:left="-113"/>
              <w:jc w:val="center"/>
              <w:rPr>
                <w:rFonts w:eastAsiaTheme="majorEastAsia"/>
              </w:rPr>
            </w:pPr>
          </w:p>
        </w:tc>
        <w:tc>
          <w:tcPr>
            <w:tcW w:w="767" w:type="dxa"/>
            <w:tcBorders>
              <w:left w:val="single" w:sz="12" w:space="0" w:color="FFFFFF" w:themeColor="background1"/>
            </w:tcBorders>
            <w:shd w:val="clear" w:color="auto" w:fill="BFBFBF" w:themeFill="background1" w:themeFillShade="BF"/>
            <w:vAlign w:val="center"/>
          </w:tcPr>
          <w:p w14:paraId="3B1C4038" w14:textId="77777777" w:rsidR="00E36342" w:rsidRPr="007E0B6E" w:rsidRDefault="00E36342" w:rsidP="008A1B8D">
            <w:pPr>
              <w:pStyle w:val="ProductList-OfferingBody"/>
              <w:ind w:left="-113"/>
              <w:jc w:val="center"/>
              <w:rPr>
                <w:rFonts w:eastAsiaTheme="majorEastAsia"/>
              </w:rPr>
            </w:pPr>
          </w:p>
        </w:tc>
        <w:tc>
          <w:tcPr>
            <w:tcW w:w="767" w:type="dxa"/>
            <w:shd w:val="clear" w:color="auto" w:fill="70AD47"/>
            <w:vAlign w:val="center"/>
          </w:tcPr>
          <w:p w14:paraId="3B1C4039" w14:textId="77777777" w:rsidR="00E36342" w:rsidRPr="0033506E" w:rsidRDefault="00E36342" w:rsidP="00782808">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c>
          <w:tcPr>
            <w:tcW w:w="768" w:type="dxa"/>
            <w:shd w:val="clear" w:color="auto" w:fill="BFBFBF" w:themeFill="background1" w:themeFillShade="BF"/>
            <w:vAlign w:val="center"/>
          </w:tcPr>
          <w:p w14:paraId="3B1C403A" w14:textId="77777777" w:rsidR="00E36342" w:rsidRPr="007E0B6E" w:rsidRDefault="00E36342" w:rsidP="008A1B8D">
            <w:pPr>
              <w:pStyle w:val="ProductList-OfferingBody"/>
              <w:ind w:left="-113"/>
              <w:jc w:val="center"/>
              <w:rPr>
                <w:rFonts w:eastAsiaTheme="majorEastAsia"/>
              </w:rPr>
            </w:pPr>
          </w:p>
        </w:tc>
        <w:tc>
          <w:tcPr>
            <w:tcW w:w="767" w:type="dxa"/>
            <w:shd w:val="clear" w:color="auto" w:fill="70AD47"/>
            <w:vAlign w:val="center"/>
          </w:tcPr>
          <w:p w14:paraId="3B1C403B"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3C" w14:textId="77777777" w:rsidR="00E36342" w:rsidRPr="007E0B6E" w:rsidRDefault="00E36342" w:rsidP="008A1B8D">
            <w:pPr>
              <w:pStyle w:val="ProductList-OfferingBody"/>
              <w:ind w:left="-113"/>
              <w:jc w:val="center"/>
              <w:rPr>
                <w:rFonts w:eastAsiaTheme="majorEastAsia"/>
              </w:rPr>
            </w:pPr>
          </w:p>
        </w:tc>
        <w:tc>
          <w:tcPr>
            <w:tcW w:w="768" w:type="dxa"/>
            <w:shd w:val="clear" w:color="auto" w:fill="BFBFBF" w:themeFill="background1" w:themeFillShade="BF"/>
            <w:vAlign w:val="center"/>
          </w:tcPr>
          <w:p w14:paraId="3B1C403D"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3E"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3F" w14:textId="77777777" w:rsidR="00E36342" w:rsidRPr="007E0B6E" w:rsidRDefault="00E36342" w:rsidP="008A1B8D">
            <w:pPr>
              <w:pStyle w:val="ProductList-OfferingBody"/>
              <w:ind w:left="-113"/>
              <w:jc w:val="center"/>
              <w:rPr>
                <w:rFonts w:eastAsiaTheme="majorEastAsia"/>
              </w:rPr>
            </w:pPr>
          </w:p>
        </w:tc>
        <w:tc>
          <w:tcPr>
            <w:tcW w:w="981" w:type="dxa"/>
            <w:shd w:val="clear" w:color="auto" w:fill="BFBFBF" w:themeFill="background1" w:themeFillShade="BF"/>
            <w:vAlign w:val="center"/>
          </w:tcPr>
          <w:p w14:paraId="3B1C4040" w14:textId="77777777" w:rsidR="00E36342" w:rsidRPr="007E0B6E" w:rsidRDefault="00E36342" w:rsidP="008A1B8D">
            <w:pPr>
              <w:pStyle w:val="ProductList-OfferingBody"/>
              <w:ind w:left="-113"/>
              <w:jc w:val="center"/>
              <w:rPr>
                <w:rFonts w:eastAsiaTheme="majorEastAsia"/>
              </w:rPr>
            </w:pPr>
          </w:p>
        </w:tc>
      </w:tr>
      <w:tr w:rsidR="00E36342" w:rsidRPr="007E0B6E" w14:paraId="3B1C404D" w14:textId="77777777" w:rsidTr="001F3436">
        <w:trPr>
          <w:cantSplit/>
        </w:trPr>
        <w:tc>
          <w:tcPr>
            <w:tcW w:w="2914" w:type="dxa"/>
            <w:tcBorders>
              <w:top w:val="nil"/>
              <w:left w:val="nil"/>
              <w:bottom w:val="nil"/>
              <w:right w:val="nil"/>
            </w:tcBorders>
          </w:tcPr>
          <w:p w14:paraId="3B1C4042" w14:textId="77777777" w:rsidR="00E36342" w:rsidRPr="00AA7CF3" w:rsidRDefault="00E36342" w:rsidP="008A1B8D">
            <w:pPr>
              <w:pStyle w:val="ProductList-Offering2"/>
              <w:rPr>
                <w:rFonts w:ascii="Calibri Light" w:eastAsia="SimSun" w:hAnsi="Calibri Light"/>
              </w:rPr>
            </w:pPr>
            <w:bookmarkStart w:id="1029" w:name="_Toc399859467"/>
            <w:r w:rsidRPr="00AA7CF3">
              <w:rPr>
                <w:rFonts w:ascii="Calibri Light" w:eastAsia="SimSun" w:hAnsi="Calibri Light"/>
              </w:rPr>
              <w:t xml:space="preserve">Microsoft Dynamics Marketing Enterprise Extra </w:t>
            </w:r>
            <w:r w:rsidRPr="00AA7CF3">
              <w:rPr>
                <w:rFonts w:ascii="Calibri Light" w:eastAsia="SimSun" w:hAnsi="Calibri Light"/>
              </w:rPr>
              <w:t>非生产实例（附加</w:t>
            </w:r>
            <w:r w:rsidRPr="00AA7CF3">
              <w:rPr>
                <w:rFonts w:ascii="Calibri Light" w:eastAsia="SimSun" w:hAnsi="Calibri Light"/>
              </w:rPr>
              <w:t xml:space="preserve"> SL</w:t>
            </w:r>
            <w:r w:rsidRPr="00AA7CF3">
              <w:rPr>
                <w:rFonts w:ascii="Calibri Light" w:eastAsia="SimSun" w:hAnsi="Calibri Light"/>
              </w:rPr>
              <w:t>）</w:t>
            </w:r>
            <w:bookmarkEnd w:id="1029"/>
            <w:r w:rsidRPr="00AA7CF3">
              <w:rPr>
                <w:rFonts w:ascii="Calibri Light" w:eastAsia="SimSun" w:hAnsi="Calibri Light"/>
              </w:rPr>
              <w:fldChar w:fldCharType="begin"/>
            </w:r>
            <w:r w:rsidRPr="00AA7CF3">
              <w:rPr>
                <w:rFonts w:ascii="Calibri Light" w:eastAsia="SimSun" w:hAnsi="Calibri Light"/>
              </w:rPr>
              <w:instrText xml:space="preserve">XE "Microsoft Dynamics Marketing Enterprise Extra </w:instrText>
            </w:r>
            <w:r w:rsidRPr="00AA7CF3">
              <w:rPr>
                <w:rFonts w:ascii="Calibri Light" w:eastAsia="SimSun" w:hAnsi="Calibri Light"/>
              </w:rPr>
              <w:instrText>非生产实例（附加</w:instrText>
            </w:r>
            <w:r w:rsidRPr="00AA7CF3">
              <w:rPr>
                <w:rFonts w:ascii="Calibri Light" w:eastAsia="SimSun" w:hAnsi="Calibri Light"/>
              </w:rPr>
              <w:instrText xml:space="preserve"> SL</w:instrText>
            </w:r>
            <w:r w:rsidRPr="00AA7CF3">
              <w:rPr>
                <w:rFonts w:ascii="Calibri Light" w:eastAsia="SimSun" w:hAnsi="Calibri Light"/>
              </w:rPr>
              <w:instrText>）</w:instrText>
            </w:r>
            <w:r w:rsidRPr="00AA7CF3">
              <w:rPr>
                <w:rFonts w:ascii="Calibri Light" w:eastAsia="SimSun" w:hAnsi="Calibri Light"/>
              </w:rPr>
              <w:instrText>"</w:instrText>
            </w:r>
            <w:r w:rsidRPr="00AA7CF3">
              <w:rPr>
                <w:rFonts w:ascii="Calibri Light" w:eastAsia="SimSun" w:hAnsi="Calibri Light"/>
              </w:rPr>
              <w:fldChar w:fldCharType="end"/>
            </w:r>
          </w:p>
        </w:tc>
        <w:tc>
          <w:tcPr>
            <w:tcW w:w="767" w:type="dxa"/>
            <w:tcBorders>
              <w:top w:val="nil"/>
              <w:left w:val="nil"/>
              <w:bottom w:val="nil"/>
              <w:right w:val="nil"/>
            </w:tcBorders>
            <w:vAlign w:val="center"/>
          </w:tcPr>
          <w:p w14:paraId="3B1C4043" w14:textId="77777777" w:rsidR="00E36342" w:rsidRPr="007E0B6E" w:rsidRDefault="00E36342" w:rsidP="008A1B8D">
            <w:pPr>
              <w:pStyle w:val="ProductList-OfferingBody"/>
              <w:ind w:left="-113"/>
              <w:jc w:val="center"/>
              <w:rPr>
                <w:rFonts w:eastAsiaTheme="majorEastAsia"/>
              </w:rPr>
            </w:pPr>
          </w:p>
        </w:tc>
        <w:tc>
          <w:tcPr>
            <w:tcW w:w="767" w:type="dxa"/>
            <w:tcBorders>
              <w:left w:val="single" w:sz="12" w:space="0" w:color="FFFFFF" w:themeColor="background1"/>
            </w:tcBorders>
            <w:shd w:val="clear" w:color="auto" w:fill="BFBFBF" w:themeFill="background1" w:themeFillShade="BF"/>
            <w:vAlign w:val="center"/>
          </w:tcPr>
          <w:p w14:paraId="3B1C4044" w14:textId="77777777" w:rsidR="00E36342" w:rsidRPr="007E0B6E" w:rsidRDefault="00E36342" w:rsidP="008A1B8D">
            <w:pPr>
              <w:pStyle w:val="ProductList-OfferingBody"/>
              <w:ind w:left="-113"/>
              <w:jc w:val="center"/>
              <w:rPr>
                <w:rFonts w:eastAsiaTheme="majorEastAsia"/>
              </w:rPr>
            </w:pPr>
          </w:p>
        </w:tc>
        <w:tc>
          <w:tcPr>
            <w:tcW w:w="767" w:type="dxa"/>
            <w:tcBorders>
              <w:bottom w:val="single" w:sz="12" w:space="0" w:color="FFFFFF" w:themeColor="background1"/>
            </w:tcBorders>
            <w:shd w:val="clear" w:color="auto" w:fill="70AD47"/>
            <w:vAlign w:val="center"/>
          </w:tcPr>
          <w:p w14:paraId="3B1C4045" w14:textId="77777777" w:rsidR="00E36342" w:rsidRPr="0033506E" w:rsidRDefault="00E36342" w:rsidP="00782808">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c>
          <w:tcPr>
            <w:tcW w:w="768" w:type="dxa"/>
            <w:shd w:val="clear" w:color="auto" w:fill="BFBFBF" w:themeFill="background1" w:themeFillShade="BF"/>
            <w:vAlign w:val="center"/>
          </w:tcPr>
          <w:p w14:paraId="3B1C4046" w14:textId="77777777" w:rsidR="00E36342" w:rsidRPr="007E0B6E" w:rsidRDefault="00E36342" w:rsidP="008A1B8D">
            <w:pPr>
              <w:pStyle w:val="ProductList-OfferingBody"/>
              <w:ind w:left="-113"/>
              <w:jc w:val="center"/>
              <w:rPr>
                <w:rFonts w:eastAsiaTheme="majorEastAsia"/>
              </w:rPr>
            </w:pPr>
          </w:p>
        </w:tc>
        <w:tc>
          <w:tcPr>
            <w:tcW w:w="767" w:type="dxa"/>
            <w:tcBorders>
              <w:bottom w:val="single" w:sz="12" w:space="0" w:color="FFFFFF" w:themeColor="background1"/>
            </w:tcBorders>
            <w:shd w:val="clear" w:color="auto" w:fill="BFBFBF" w:themeFill="background1" w:themeFillShade="BF"/>
            <w:vAlign w:val="center"/>
          </w:tcPr>
          <w:p w14:paraId="3B1C4047"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48" w14:textId="77777777" w:rsidR="00E36342" w:rsidRPr="007E0B6E" w:rsidRDefault="00E36342" w:rsidP="008A1B8D">
            <w:pPr>
              <w:pStyle w:val="ProductList-OfferingBody"/>
              <w:ind w:left="-113"/>
              <w:jc w:val="center"/>
              <w:rPr>
                <w:rFonts w:eastAsiaTheme="majorEastAsia"/>
              </w:rPr>
            </w:pPr>
          </w:p>
        </w:tc>
        <w:tc>
          <w:tcPr>
            <w:tcW w:w="768" w:type="dxa"/>
            <w:shd w:val="clear" w:color="auto" w:fill="BFBFBF" w:themeFill="background1" w:themeFillShade="BF"/>
            <w:vAlign w:val="center"/>
          </w:tcPr>
          <w:p w14:paraId="3B1C4049"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4A"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4B" w14:textId="77777777" w:rsidR="00E36342" w:rsidRPr="007E0B6E" w:rsidRDefault="00E36342" w:rsidP="008A1B8D">
            <w:pPr>
              <w:pStyle w:val="ProductList-OfferingBody"/>
              <w:ind w:left="-113"/>
              <w:jc w:val="center"/>
              <w:rPr>
                <w:rFonts w:eastAsiaTheme="majorEastAsia"/>
              </w:rPr>
            </w:pPr>
          </w:p>
        </w:tc>
        <w:tc>
          <w:tcPr>
            <w:tcW w:w="981" w:type="dxa"/>
            <w:shd w:val="clear" w:color="auto" w:fill="BFBFBF" w:themeFill="background1" w:themeFillShade="BF"/>
            <w:vAlign w:val="center"/>
          </w:tcPr>
          <w:p w14:paraId="3B1C404C" w14:textId="77777777" w:rsidR="00E36342" w:rsidRPr="007E0B6E" w:rsidRDefault="00E36342" w:rsidP="008A1B8D">
            <w:pPr>
              <w:pStyle w:val="ProductList-OfferingBody"/>
              <w:ind w:left="-113"/>
              <w:jc w:val="center"/>
              <w:rPr>
                <w:rFonts w:eastAsiaTheme="majorEastAsia"/>
              </w:rPr>
            </w:pPr>
          </w:p>
        </w:tc>
      </w:tr>
      <w:tr w:rsidR="00E36342" w:rsidRPr="007E0B6E" w14:paraId="3B1C4059" w14:textId="77777777" w:rsidTr="001F3436">
        <w:trPr>
          <w:cantSplit/>
        </w:trPr>
        <w:tc>
          <w:tcPr>
            <w:tcW w:w="2914" w:type="dxa"/>
            <w:tcBorders>
              <w:top w:val="nil"/>
              <w:left w:val="nil"/>
              <w:bottom w:val="nil"/>
              <w:right w:val="nil"/>
            </w:tcBorders>
          </w:tcPr>
          <w:p w14:paraId="3B1C404E" w14:textId="77777777" w:rsidR="00E36342" w:rsidRPr="00AA7CF3" w:rsidRDefault="00E36342" w:rsidP="008A1B8D">
            <w:pPr>
              <w:pStyle w:val="ProductList-Offering2"/>
              <w:rPr>
                <w:rFonts w:ascii="Calibri Light" w:eastAsia="SimSun" w:hAnsi="Calibri Light"/>
              </w:rPr>
            </w:pPr>
            <w:bookmarkStart w:id="1030" w:name="_Toc399859468"/>
            <w:r w:rsidRPr="00AA7CF3">
              <w:rPr>
                <w:rFonts w:ascii="Calibri Light" w:eastAsia="SimSun" w:hAnsi="Calibri Light"/>
              </w:rPr>
              <w:t xml:space="preserve">Microsoft Dynamics Marketing Enterprise Extra </w:t>
            </w:r>
            <w:r w:rsidRPr="00AA7CF3">
              <w:rPr>
                <w:rFonts w:ascii="Calibri Light" w:eastAsia="SimSun" w:hAnsi="Calibri Light"/>
              </w:rPr>
              <w:t>生产实例（附加</w:t>
            </w:r>
            <w:r w:rsidRPr="00AA7CF3">
              <w:rPr>
                <w:rFonts w:ascii="Calibri Light" w:eastAsia="SimSun" w:hAnsi="Calibri Light"/>
              </w:rPr>
              <w:t xml:space="preserve"> SL</w:t>
            </w:r>
            <w:r w:rsidRPr="00AA7CF3">
              <w:rPr>
                <w:rFonts w:ascii="Calibri Light" w:eastAsia="SimSun" w:hAnsi="Calibri Light"/>
              </w:rPr>
              <w:t>）</w:t>
            </w:r>
            <w:bookmarkEnd w:id="1030"/>
            <w:r w:rsidRPr="00AA7CF3">
              <w:rPr>
                <w:rFonts w:ascii="Calibri Light" w:eastAsia="SimSun" w:hAnsi="Calibri Light"/>
              </w:rPr>
              <w:fldChar w:fldCharType="begin"/>
            </w:r>
            <w:r w:rsidRPr="00AA7CF3">
              <w:rPr>
                <w:rFonts w:ascii="Calibri Light" w:eastAsia="SimSun" w:hAnsi="Calibri Light"/>
              </w:rPr>
              <w:instrText xml:space="preserve">XE "Microsoft Dynamics Marketing Enterprise Extra </w:instrText>
            </w:r>
            <w:r w:rsidRPr="00AA7CF3">
              <w:rPr>
                <w:rFonts w:ascii="Calibri Light" w:eastAsia="SimSun" w:hAnsi="Calibri Light"/>
              </w:rPr>
              <w:instrText>生产实例（附加</w:instrText>
            </w:r>
            <w:r w:rsidRPr="00AA7CF3">
              <w:rPr>
                <w:rFonts w:ascii="Calibri Light" w:eastAsia="SimSun" w:hAnsi="Calibri Light"/>
              </w:rPr>
              <w:instrText xml:space="preserve"> SL</w:instrText>
            </w:r>
            <w:r w:rsidRPr="00AA7CF3">
              <w:rPr>
                <w:rFonts w:ascii="Calibri Light" w:eastAsia="SimSun" w:hAnsi="Calibri Light"/>
              </w:rPr>
              <w:instrText>）</w:instrText>
            </w:r>
            <w:r w:rsidRPr="00AA7CF3">
              <w:rPr>
                <w:rFonts w:ascii="Calibri Light" w:eastAsia="SimSun" w:hAnsi="Calibri Light"/>
              </w:rPr>
              <w:instrText>"</w:instrText>
            </w:r>
            <w:r w:rsidRPr="00AA7CF3">
              <w:rPr>
                <w:rFonts w:ascii="Calibri Light" w:eastAsia="SimSun" w:hAnsi="Calibri Light"/>
              </w:rPr>
              <w:fldChar w:fldCharType="end"/>
            </w:r>
          </w:p>
        </w:tc>
        <w:tc>
          <w:tcPr>
            <w:tcW w:w="767" w:type="dxa"/>
            <w:tcBorders>
              <w:top w:val="nil"/>
              <w:left w:val="nil"/>
              <w:bottom w:val="nil"/>
              <w:right w:val="nil"/>
            </w:tcBorders>
            <w:vAlign w:val="center"/>
          </w:tcPr>
          <w:p w14:paraId="3B1C404F" w14:textId="77777777" w:rsidR="00E36342" w:rsidRPr="007E0B6E" w:rsidRDefault="00E36342" w:rsidP="008A1B8D">
            <w:pPr>
              <w:pStyle w:val="ProductList-OfferingBody"/>
              <w:ind w:left="-113"/>
              <w:jc w:val="center"/>
              <w:rPr>
                <w:rFonts w:eastAsiaTheme="majorEastAsia"/>
              </w:rPr>
            </w:pPr>
          </w:p>
        </w:tc>
        <w:tc>
          <w:tcPr>
            <w:tcW w:w="767" w:type="dxa"/>
            <w:tcBorders>
              <w:left w:val="single" w:sz="12" w:space="0" w:color="FFFFFF" w:themeColor="background1"/>
            </w:tcBorders>
            <w:shd w:val="clear" w:color="auto" w:fill="BFBFBF" w:themeFill="background1" w:themeFillShade="BF"/>
            <w:vAlign w:val="center"/>
          </w:tcPr>
          <w:p w14:paraId="3B1C4050" w14:textId="77777777" w:rsidR="00E36342" w:rsidRPr="007E0B6E" w:rsidRDefault="00E36342" w:rsidP="008A1B8D">
            <w:pPr>
              <w:pStyle w:val="ProductList-OfferingBody"/>
              <w:ind w:left="-113"/>
              <w:jc w:val="center"/>
              <w:rPr>
                <w:rFonts w:eastAsiaTheme="majorEastAsia"/>
              </w:rPr>
            </w:pPr>
          </w:p>
        </w:tc>
        <w:tc>
          <w:tcPr>
            <w:tcW w:w="767" w:type="dxa"/>
            <w:shd w:val="clear" w:color="auto" w:fill="70AD47"/>
            <w:vAlign w:val="center"/>
          </w:tcPr>
          <w:p w14:paraId="3B1C4051" w14:textId="77777777" w:rsidR="00E36342" w:rsidRPr="0033506E" w:rsidRDefault="00E36342" w:rsidP="00782808">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c>
          <w:tcPr>
            <w:tcW w:w="768" w:type="dxa"/>
            <w:shd w:val="clear" w:color="auto" w:fill="BFBFBF" w:themeFill="background1" w:themeFillShade="BF"/>
            <w:vAlign w:val="center"/>
          </w:tcPr>
          <w:p w14:paraId="3B1C4052"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53"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54" w14:textId="77777777" w:rsidR="00E36342" w:rsidRPr="007E0B6E" w:rsidRDefault="00E36342" w:rsidP="008A1B8D">
            <w:pPr>
              <w:pStyle w:val="ProductList-OfferingBody"/>
              <w:ind w:left="-113"/>
              <w:jc w:val="center"/>
              <w:rPr>
                <w:rFonts w:eastAsiaTheme="majorEastAsia"/>
              </w:rPr>
            </w:pPr>
          </w:p>
        </w:tc>
        <w:tc>
          <w:tcPr>
            <w:tcW w:w="768" w:type="dxa"/>
            <w:shd w:val="clear" w:color="auto" w:fill="BFBFBF" w:themeFill="background1" w:themeFillShade="BF"/>
            <w:vAlign w:val="center"/>
          </w:tcPr>
          <w:p w14:paraId="3B1C4055"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56"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57" w14:textId="77777777" w:rsidR="00E36342" w:rsidRPr="007E0B6E" w:rsidRDefault="00E36342" w:rsidP="008A1B8D">
            <w:pPr>
              <w:pStyle w:val="ProductList-OfferingBody"/>
              <w:ind w:left="-113"/>
              <w:jc w:val="center"/>
              <w:rPr>
                <w:rFonts w:eastAsiaTheme="majorEastAsia"/>
              </w:rPr>
            </w:pPr>
          </w:p>
        </w:tc>
        <w:tc>
          <w:tcPr>
            <w:tcW w:w="981" w:type="dxa"/>
            <w:shd w:val="clear" w:color="auto" w:fill="BFBFBF" w:themeFill="background1" w:themeFillShade="BF"/>
            <w:vAlign w:val="center"/>
          </w:tcPr>
          <w:p w14:paraId="3B1C4058" w14:textId="77777777" w:rsidR="00E36342" w:rsidRPr="007E0B6E" w:rsidRDefault="00E36342" w:rsidP="008A1B8D">
            <w:pPr>
              <w:pStyle w:val="ProductList-OfferingBody"/>
              <w:ind w:left="-113"/>
              <w:jc w:val="center"/>
              <w:rPr>
                <w:rFonts w:eastAsiaTheme="majorEastAsia"/>
              </w:rPr>
            </w:pPr>
          </w:p>
        </w:tc>
      </w:tr>
      <w:tr w:rsidR="00E36342" w:rsidRPr="007E0B6E" w14:paraId="3B1C4065" w14:textId="77777777" w:rsidTr="007C52F7">
        <w:trPr>
          <w:cantSplit/>
        </w:trPr>
        <w:tc>
          <w:tcPr>
            <w:tcW w:w="2914" w:type="dxa"/>
            <w:tcBorders>
              <w:top w:val="nil"/>
              <w:left w:val="nil"/>
              <w:bottom w:val="nil"/>
              <w:right w:val="nil"/>
            </w:tcBorders>
          </w:tcPr>
          <w:p w14:paraId="3B1C405A" w14:textId="77777777" w:rsidR="00E36342" w:rsidRPr="00AA7CF3" w:rsidRDefault="00E36342" w:rsidP="008A1B8D">
            <w:pPr>
              <w:pStyle w:val="ProductList-Offering2"/>
              <w:rPr>
                <w:rFonts w:ascii="Calibri Light" w:eastAsia="SimSun" w:hAnsi="Calibri Light"/>
                <w:lang w:val="en-US"/>
              </w:rPr>
            </w:pPr>
            <w:bookmarkStart w:id="1031" w:name="_Toc399859469"/>
            <w:r w:rsidRPr="00AA7CF3">
              <w:rPr>
                <w:rFonts w:ascii="Calibri Light" w:eastAsia="SimSun" w:hAnsi="Calibri Light"/>
                <w:lang w:val="en-US"/>
              </w:rPr>
              <w:t>Microsoft Dynamics Marketing Enterprise Extra Storage</w:t>
            </w:r>
            <w:r w:rsidRPr="00AA7CF3">
              <w:rPr>
                <w:rFonts w:ascii="Calibri Light" w:eastAsia="SimSun" w:hAnsi="Calibri Light"/>
                <w:lang w:val="en-US"/>
              </w:rPr>
              <w:t>（</w:t>
            </w:r>
            <w:r w:rsidRPr="00AA7CF3">
              <w:rPr>
                <w:rFonts w:ascii="Calibri Light" w:eastAsia="SimSun" w:hAnsi="Calibri Light"/>
              </w:rPr>
              <w:t>附加</w:t>
            </w:r>
            <w:r w:rsidRPr="00AA7CF3">
              <w:rPr>
                <w:rFonts w:ascii="Calibri Light" w:eastAsia="SimSun" w:hAnsi="Calibri Light"/>
                <w:lang w:val="en-US"/>
              </w:rPr>
              <w:t xml:space="preserve"> SL</w:t>
            </w:r>
            <w:r w:rsidRPr="00AA7CF3">
              <w:rPr>
                <w:rFonts w:ascii="Calibri Light" w:eastAsia="SimSun" w:hAnsi="Calibri Light"/>
                <w:lang w:val="en-US"/>
              </w:rPr>
              <w:t>）</w:t>
            </w:r>
            <w:bookmarkEnd w:id="1031"/>
            <w:r w:rsidRPr="00AA7CF3">
              <w:rPr>
                <w:rFonts w:ascii="Calibri Light" w:eastAsia="SimSun" w:hAnsi="Calibri Light"/>
              </w:rPr>
              <w:fldChar w:fldCharType="begin"/>
            </w:r>
            <w:r w:rsidRPr="00AA7CF3">
              <w:rPr>
                <w:rFonts w:ascii="Calibri Light" w:eastAsia="SimSun" w:hAnsi="Calibri Light"/>
                <w:lang w:val="en-US"/>
              </w:rPr>
              <w:instrText>XE "Microsoft Dynamics Marketing Enterprise Extra Storage</w:instrText>
            </w:r>
            <w:r w:rsidRPr="00AA7CF3">
              <w:rPr>
                <w:rFonts w:ascii="Calibri Light" w:eastAsia="SimSun" w:hAnsi="Calibri Light"/>
                <w:lang w:val="en-US"/>
              </w:rPr>
              <w:instrText>（</w:instrText>
            </w:r>
            <w:r w:rsidRPr="00AA7CF3">
              <w:rPr>
                <w:rFonts w:ascii="Calibri Light" w:eastAsia="SimSun" w:hAnsi="Calibri Light"/>
              </w:rPr>
              <w:instrText>附加</w:instrText>
            </w:r>
            <w:r w:rsidRPr="00AA7CF3">
              <w:rPr>
                <w:rFonts w:ascii="Calibri Light" w:eastAsia="SimSun" w:hAnsi="Calibri Light"/>
                <w:lang w:val="en-US"/>
              </w:rPr>
              <w:instrText xml:space="preserve"> SL</w:instrText>
            </w:r>
            <w:r w:rsidRPr="00AA7CF3">
              <w:rPr>
                <w:rFonts w:ascii="Calibri Light" w:eastAsia="SimSun" w:hAnsi="Calibri Light"/>
                <w:lang w:val="en-US"/>
              </w:rPr>
              <w:instrText>）</w:instrText>
            </w:r>
            <w:r w:rsidRPr="00AA7CF3">
              <w:rPr>
                <w:rFonts w:ascii="Calibri Light" w:eastAsia="SimSun" w:hAnsi="Calibri Light"/>
                <w:lang w:val="en-US"/>
              </w:rPr>
              <w:instrText>"</w:instrText>
            </w:r>
            <w:r w:rsidRPr="00AA7CF3">
              <w:rPr>
                <w:rFonts w:ascii="Calibri Light" w:eastAsia="SimSun" w:hAnsi="Calibri Light"/>
              </w:rPr>
              <w:fldChar w:fldCharType="end"/>
            </w:r>
          </w:p>
        </w:tc>
        <w:tc>
          <w:tcPr>
            <w:tcW w:w="767" w:type="dxa"/>
            <w:tcBorders>
              <w:top w:val="nil"/>
              <w:left w:val="nil"/>
              <w:bottom w:val="nil"/>
              <w:right w:val="nil"/>
            </w:tcBorders>
            <w:vAlign w:val="center"/>
          </w:tcPr>
          <w:p w14:paraId="3B1C405B" w14:textId="77777777" w:rsidR="00E36342" w:rsidRPr="008F229B" w:rsidRDefault="00E36342" w:rsidP="008A1B8D">
            <w:pPr>
              <w:pStyle w:val="ProductList-OfferingBody"/>
              <w:ind w:left="-113"/>
              <w:jc w:val="center"/>
              <w:rPr>
                <w:rFonts w:eastAsiaTheme="majorEastAsia"/>
                <w:lang w:val="en-US"/>
              </w:rPr>
            </w:pPr>
          </w:p>
        </w:tc>
        <w:tc>
          <w:tcPr>
            <w:tcW w:w="767" w:type="dxa"/>
            <w:tcBorders>
              <w:left w:val="single" w:sz="12" w:space="0" w:color="FFFFFF" w:themeColor="background1"/>
              <w:bottom w:val="single" w:sz="12" w:space="0" w:color="FFFFFF" w:themeColor="background1"/>
            </w:tcBorders>
            <w:shd w:val="clear" w:color="auto" w:fill="BFBFBF" w:themeFill="background1" w:themeFillShade="BF"/>
            <w:vAlign w:val="center"/>
          </w:tcPr>
          <w:p w14:paraId="3B1C405C" w14:textId="77777777" w:rsidR="00E36342" w:rsidRPr="008F229B" w:rsidRDefault="00E36342" w:rsidP="008A1B8D">
            <w:pPr>
              <w:pStyle w:val="ProductList-OfferingBody"/>
              <w:ind w:left="-113"/>
              <w:jc w:val="center"/>
              <w:rPr>
                <w:rFonts w:eastAsiaTheme="majorEastAsia"/>
                <w:lang w:val="en-US"/>
              </w:rPr>
            </w:pPr>
          </w:p>
        </w:tc>
        <w:tc>
          <w:tcPr>
            <w:tcW w:w="767" w:type="dxa"/>
            <w:shd w:val="clear" w:color="auto" w:fill="70AD47"/>
            <w:vAlign w:val="center"/>
          </w:tcPr>
          <w:p w14:paraId="3B1C405D" w14:textId="77777777" w:rsidR="00E36342" w:rsidRPr="0033506E" w:rsidRDefault="00E36342" w:rsidP="00782808">
            <w:pPr>
              <w:pStyle w:val="ProductList-OfferingBody"/>
              <w:ind w:left="-113"/>
              <w:jc w:val="center"/>
              <w:rPr>
                <w:rFonts w:eastAsiaTheme="majorEastAsia" w:cstheme="minorHAnsi"/>
              </w:rPr>
            </w:pPr>
            <w:r w:rsidRPr="0033506E">
              <w:rPr>
                <w:rFonts w:eastAsiaTheme="majorEastAsia" w:cstheme="minorHAnsi"/>
                <w:bCs/>
              </w:rPr>
              <w:fldChar w:fldCharType="begin"/>
            </w:r>
            <w:r w:rsidRPr="00FD7208">
              <w:rPr>
                <w:rFonts w:eastAsiaTheme="majorEastAsia" w:cstheme="minorHAnsi"/>
                <w:bCs/>
                <w:lang w:val="en-US"/>
              </w:rPr>
              <w:instrText>AutoTextList  \s NoStyle \t "</w:instrText>
            </w:r>
            <w:r w:rsidRPr="0033506E">
              <w:rPr>
                <w:rFonts w:eastAsiaTheme="majorEastAsia" w:cstheme="minorHAnsi"/>
                <w:bCs/>
              </w:rPr>
              <w:instrText>附加产品</w:instrText>
            </w:r>
            <w:r w:rsidRPr="00FD7208">
              <w:rPr>
                <w:rFonts w:eastAsiaTheme="majorEastAsia" w:cstheme="minorHAnsi"/>
                <w:bCs/>
                <w:lang w:val="en-US"/>
              </w:rPr>
              <w:instrText xml:space="preserve">" </w:instrText>
            </w:r>
            <w:r w:rsidRPr="0033506E">
              <w:rPr>
                <w:rFonts w:eastAsiaTheme="majorEastAsia" w:cstheme="minorHAnsi"/>
                <w:bCs/>
              </w:rPr>
              <w:fldChar w:fldCharType="separate"/>
            </w:r>
            <w:r w:rsidRPr="00FD7208">
              <w:rPr>
                <w:rFonts w:eastAsiaTheme="majorEastAsia" w:cstheme="minorHAnsi"/>
                <w:bCs/>
                <w:lang w:val="en-US"/>
              </w:rPr>
              <w:t xml:space="preserve"> </w:t>
            </w:r>
            <w:r w:rsidRPr="0033506E">
              <w:rPr>
                <w:rFonts w:eastAsiaTheme="majorEastAsia" w:cstheme="minorHAnsi"/>
                <w:bCs/>
              </w:rPr>
              <w:t>A</w:t>
            </w:r>
            <w:r w:rsidRPr="0033506E">
              <w:rPr>
                <w:rFonts w:eastAsiaTheme="majorEastAsia" w:cstheme="minorHAnsi"/>
                <w:bCs/>
              </w:rPr>
              <w:fldChar w:fldCharType="end"/>
            </w:r>
          </w:p>
        </w:tc>
        <w:tc>
          <w:tcPr>
            <w:tcW w:w="768" w:type="dxa"/>
            <w:tcBorders>
              <w:bottom w:val="single" w:sz="12" w:space="0" w:color="FFFFFF" w:themeColor="background1"/>
            </w:tcBorders>
            <w:shd w:val="clear" w:color="auto" w:fill="BFBFBF" w:themeFill="background1" w:themeFillShade="BF"/>
            <w:vAlign w:val="center"/>
          </w:tcPr>
          <w:p w14:paraId="3B1C405E" w14:textId="77777777" w:rsidR="00E36342" w:rsidRPr="007E0B6E" w:rsidRDefault="00E36342" w:rsidP="008A1B8D">
            <w:pPr>
              <w:pStyle w:val="ProductList-OfferingBody"/>
              <w:ind w:left="-113"/>
              <w:jc w:val="center"/>
              <w:rPr>
                <w:rFonts w:eastAsiaTheme="majorEastAsia"/>
              </w:rPr>
            </w:pPr>
          </w:p>
        </w:tc>
        <w:tc>
          <w:tcPr>
            <w:tcW w:w="767" w:type="dxa"/>
            <w:shd w:val="clear" w:color="auto" w:fill="70AD47"/>
            <w:vAlign w:val="center"/>
          </w:tcPr>
          <w:p w14:paraId="3B1C405F"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60" w14:textId="77777777" w:rsidR="00E36342" w:rsidRPr="007E0B6E" w:rsidRDefault="00E36342" w:rsidP="008A1B8D">
            <w:pPr>
              <w:pStyle w:val="ProductList-OfferingBody"/>
              <w:ind w:left="-113"/>
              <w:jc w:val="center"/>
              <w:rPr>
                <w:rFonts w:eastAsiaTheme="majorEastAsia"/>
              </w:rPr>
            </w:pPr>
          </w:p>
        </w:tc>
        <w:tc>
          <w:tcPr>
            <w:tcW w:w="768" w:type="dxa"/>
            <w:shd w:val="clear" w:color="auto" w:fill="BFBFBF" w:themeFill="background1" w:themeFillShade="BF"/>
            <w:vAlign w:val="center"/>
          </w:tcPr>
          <w:p w14:paraId="3B1C4061"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62"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63" w14:textId="77777777" w:rsidR="00E36342" w:rsidRPr="007E0B6E" w:rsidRDefault="00E36342" w:rsidP="008A1B8D">
            <w:pPr>
              <w:pStyle w:val="ProductList-OfferingBody"/>
              <w:ind w:left="-113"/>
              <w:jc w:val="center"/>
              <w:rPr>
                <w:rFonts w:eastAsiaTheme="majorEastAsia"/>
              </w:rPr>
            </w:pPr>
          </w:p>
        </w:tc>
        <w:tc>
          <w:tcPr>
            <w:tcW w:w="981" w:type="dxa"/>
            <w:shd w:val="clear" w:color="auto" w:fill="BFBFBF" w:themeFill="background1" w:themeFillShade="BF"/>
            <w:vAlign w:val="center"/>
          </w:tcPr>
          <w:p w14:paraId="3B1C4064" w14:textId="77777777" w:rsidR="00E36342" w:rsidRPr="007E0B6E" w:rsidRDefault="00E36342" w:rsidP="008A1B8D">
            <w:pPr>
              <w:pStyle w:val="ProductList-OfferingBody"/>
              <w:ind w:left="-113"/>
              <w:jc w:val="center"/>
              <w:rPr>
                <w:rFonts w:eastAsiaTheme="majorEastAsia"/>
              </w:rPr>
            </w:pPr>
          </w:p>
        </w:tc>
      </w:tr>
      <w:tr w:rsidR="00E36342" w:rsidRPr="007E0B6E" w14:paraId="3B1C4071" w14:textId="77777777" w:rsidTr="001F3436">
        <w:trPr>
          <w:cantSplit/>
        </w:trPr>
        <w:tc>
          <w:tcPr>
            <w:tcW w:w="2914" w:type="dxa"/>
            <w:tcBorders>
              <w:top w:val="nil"/>
              <w:left w:val="nil"/>
              <w:bottom w:val="nil"/>
              <w:right w:val="nil"/>
            </w:tcBorders>
          </w:tcPr>
          <w:p w14:paraId="3B1C4066" w14:textId="77777777" w:rsidR="00E36342" w:rsidRPr="00AA7CF3" w:rsidRDefault="00E36342" w:rsidP="008A1B8D">
            <w:pPr>
              <w:pStyle w:val="ProductList-Offering2"/>
              <w:rPr>
                <w:rFonts w:ascii="Calibri Light" w:eastAsia="SimSun" w:hAnsi="Calibri Light"/>
              </w:rPr>
            </w:pPr>
            <w:bookmarkStart w:id="1032" w:name="_Toc399859470"/>
            <w:r w:rsidRPr="00AA7CF3">
              <w:rPr>
                <w:rFonts w:ascii="Calibri Light" w:eastAsia="SimSun" w:hAnsi="Calibri Light"/>
              </w:rPr>
              <w:t>Microsoft Dynamics Marketing Enterprise Education</w:t>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032"/>
            <w:r w:rsidRPr="00AA7CF3">
              <w:rPr>
                <w:rFonts w:ascii="Calibri Light" w:eastAsia="SimSun" w:hAnsi="Calibri Light"/>
              </w:rPr>
              <w:fldChar w:fldCharType="begin"/>
            </w:r>
            <w:r w:rsidRPr="00AA7CF3">
              <w:rPr>
                <w:rFonts w:ascii="Calibri Light" w:eastAsia="SimSun" w:hAnsi="Calibri Light"/>
              </w:rPr>
              <w:instrText>XE "Microsoft Dynamics Marketing Enterprise Education</w:instrText>
            </w:r>
            <w:r w:rsidRPr="00AA7CF3">
              <w:rPr>
                <w:rFonts w:ascii="Calibri Light" w:eastAsia="SimSun" w:hAnsi="Calibri Light"/>
              </w:rPr>
              <w:instrText>（用户</w:instrText>
            </w:r>
            <w:r w:rsidRPr="00AA7CF3">
              <w:rPr>
                <w:rFonts w:ascii="Calibri Light" w:eastAsia="SimSun" w:hAnsi="Calibri Light"/>
              </w:rPr>
              <w:instrText xml:space="preserve"> SL</w:instrText>
            </w:r>
            <w:r w:rsidRPr="00AA7CF3">
              <w:rPr>
                <w:rFonts w:ascii="Calibri Light" w:eastAsia="SimSun" w:hAnsi="Calibri Light"/>
              </w:rPr>
              <w:instrText>）</w:instrText>
            </w:r>
            <w:r w:rsidRPr="00AA7CF3">
              <w:rPr>
                <w:rFonts w:ascii="Calibri Light" w:eastAsia="SimSun" w:hAnsi="Calibri Light"/>
              </w:rPr>
              <w:instrText>"</w:instrText>
            </w:r>
            <w:r w:rsidRPr="00AA7CF3">
              <w:rPr>
                <w:rFonts w:ascii="Calibri Light" w:eastAsia="SimSun" w:hAnsi="Calibri Light"/>
              </w:rPr>
              <w:fldChar w:fldCharType="end"/>
            </w:r>
          </w:p>
        </w:tc>
        <w:tc>
          <w:tcPr>
            <w:tcW w:w="767" w:type="dxa"/>
            <w:tcBorders>
              <w:top w:val="nil"/>
              <w:left w:val="nil"/>
              <w:bottom w:val="nil"/>
              <w:right w:val="nil"/>
            </w:tcBorders>
            <w:vAlign w:val="center"/>
          </w:tcPr>
          <w:p w14:paraId="3B1C4067" w14:textId="77777777" w:rsidR="00E36342" w:rsidRPr="007E0B6E" w:rsidRDefault="00E36342" w:rsidP="008A1B8D">
            <w:pPr>
              <w:pStyle w:val="ProductList-OfferingBody"/>
              <w:ind w:left="-113"/>
              <w:jc w:val="center"/>
              <w:rPr>
                <w:rFonts w:eastAsiaTheme="majorEastAsia"/>
              </w:rPr>
            </w:pPr>
          </w:p>
        </w:tc>
        <w:tc>
          <w:tcPr>
            <w:tcW w:w="767" w:type="dxa"/>
            <w:tcBorders>
              <w:left w:val="single" w:sz="12" w:space="0" w:color="FFFFFF" w:themeColor="background1"/>
            </w:tcBorders>
            <w:shd w:val="clear" w:color="auto" w:fill="70AD47"/>
            <w:vAlign w:val="center"/>
          </w:tcPr>
          <w:p w14:paraId="3B1C4068" w14:textId="77777777" w:rsidR="00E36342" w:rsidRPr="007E0B6E" w:rsidRDefault="00E36342" w:rsidP="008A1B8D">
            <w:pPr>
              <w:pStyle w:val="ProductList-OfferingBody"/>
              <w:ind w:left="-113"/>
              <w:jc w:val="center"/>
              <w:rPr>
                <w:rFonts w:eastAsiaTheme="majorEastAsia"/>
                <w:color w:val="000000" w:themeColor="text1"/>
              </w:rPr>
            </w:pPr>
            <w:r w:rsidRPr="007E0B6E">
              <w:rPr>
                <w:rFonts w:eastAsiaTheme="majorEastAsia"/>
                <w:color w:val="000000" w:themeColor="text1"/>
              </w:rPr>
              <w:t>1</w:t>
            </w:r>
          </w:p>
        </w:tc>
        <w:tc>
          <w:tcPr>
            <w:tcW w:w="767" w:type="dxa"/>
            <w:shd w:val="clear" w:color="auto" w:fill="BFBFBF" w:themeFill="background1" w:themeFillShade="BF"/>
            <w:vAlign w:val="center"/>
          </w:tcPr>
          <w:p w14:paraId="3B1C4069" w14:textId="77777777" w:rsidR="00E36342" w:rsidRPr="007E0B6E" w:rsidRDefault="00E36342" w:rsidP="008A1B8D">
            <w:pPr>
              <w:pStyle w:val="ProductList-OfferingBody"/>
              <w:ind w:left="-113"/>
              <w:jc w:val="center"/>
              <w:rPr>
                <w:rFonts w:eastAsiaTheme="majorEastAsia"/>
              </w:rPr>
            </w:pPr>
          </w:p>
        </w:tc>
        <w:tc>
          <w:tcPr>
            <w:tcW w:w="768" w:type="dxa"/>
            <w:shd w:val="clear" w:color="auto" w:fill="70AD47"/>
            <w:vAlign w:val="center"/>
          </w:tcPr>
          <w:p w14:paraId="3B1C406A" w14:textId="77777777" w:rsidR="00E36342" w:rsidRPr="0033506E" w:rsidRDefault="00E36342" w:rsidP="00782808">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r w:rsidRPr="0033506E">
              <w:rPr>
                <w:rFonts w:eastAsiaTheme="majorEastAsia" w:cstheme="minorHAnsi"/>
              </w:rPr>
              <w:t>,</w:t>
            </w: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教育版产品</w:instrText>
            </w:r>
            <w:r w:rsidRPr="0033506E">
              <w:rPr>
                <w:rFonts w:eastAsiaTheme="majorEastAsia" w:cstheme="minorHAnsi"/>
                <w:bCs/>
              </w:rPr>
              <w:instrText>"</w:instrText>
            </w:r>
            <w:r w:rsidRPr="0033506E">
              <w:rPr>
                <w:rFonts w:eastAsiaTheme="majorEastAsia" w:cstheme="minorHAnsi"/>
                <w:bCs/>
              </w:rPr>
              <w:fldChar w:fldCharType="separate"/>
            </w:r>
            <w:r w:rsidRPr="0033506E">
              <w:rPr>
                <w:rFonts w:eastAsiaTheme="majorEastAsia" w:cstheme="minorHAnsi"/>
                <w:bCs/>
              </w:rPr>
              <w:t>ST</w:t>
            </w:r>
            <w:r w:rsidRPr="0033506E">
              <w:rPr>
                <w:rFonts w:eastAsiaTheme="majorEastAsia" w:cstheme="minorHAnsi"/>
                <w:bCs/>
              </w:rPr>
              <w:fldChar w:fldCharType="end"/>
            </w:r>
          </w:p>
        </w:tc>
        <w:tc>
          <w:tcPr>
            <w:tcW w:w="767" w:type="dxa"/>
            <w:shd w:val="clear" w:color="auto" w:fill="BFBFBF" w:themeFill="background1" w:themeFillShade="BF"/>
            <w:vAlign w:val="center"/>
          </w:tcPr>
          <w:p w14:paraId="3B1C406B"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6C" w14:textId="77777777" w:rsidR="00E36342" w:rsidRPr="007E0B6E" w:rsidRDefault="00E36342" w:rsidP="008A1B8D">
            <w:pPr>
              <w:pStyle w:val="ProductList-OfferingBody"/>
              <w:ind w:left="-113"/>
              <w:jc w:val="center"/>
              <w:rPr>
                <w:rFonts w:eastAsiaTheme="majorEastAsia"/>
              </w:rPr>
            </w:pPr>
          </w:p>
        </w:tc>
        <w:tc>
          <w:tcPr>
            <w:tcW w:w="768" w:type="dxa"/>
            <w:shd w:val="clear" w:color="auto" w:fill="BFBFBF" w:themeFill="background1" w:themeFillShade="BF"/>
            <w:vAlign w:val="center"/>
          </w:tcPr>
          <w:p w14:paraId="3B1C406D"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6E"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6F" w14:textId="77777777" w:rsidR="00E36342" w:rsidRPr="007E0B6E" w:rsidRDefault="00E36342" w:rsidP="008A1B8D">
            <w:pPr>
              <w:pStyle w:val="ProductList-OfferingBody"/>
              <w:ind w:left="-113"/>
              <w:jc w:val="center"/>
              <w:rPr>
                <w:rFonts w:eastAsiaTheme="majorEastAsia"/>
              </w:rPr>
            </w:pPr>
          </w:p>
        </w:tc>
        <w:tc>
          <w:tcPr>
            <w:tcW w:w="981" w:type="dxa"/>
            <w:shd w:val="clear" w:color="auto" w:fill="BFBFBF" w:themeFill="background1" w:themeFillShade="BF"/>
            <w:vAlign w:val="center"/>
          </w:tcPr>
          <w:p w14:paraId="3B1C4070" w14:textId="77777777" w:rsidR="00E36342" w:rsidRPr="007E0B6E" w:rsidRDefault="00E36342" w:rsidP="008A1B8D">
            <w:pPr>
              <w:pStyle w:val="ProductList-OfferingBody"/>
              <w:ind w:left="-113"/>
              <w:jc w:val="center"/>
              <w:rPr>
                <w:rFonts w:eastAsiaTheme="majorEastAsia"/>
              </w:rPr>
            </w:pPr>
          </w:p>
        </w:tc>
      </w:tr>
      <w:tr w:rsidR="00E36342" w:rsidRPr="007E0B6E" w14:paraId="3B1C407D" w14:textId="77777777" w:rsidTr="001F3436">
        <w:trPr>
          <w:cantSplit/>
        </w:trPr>
        <w:tc>
          <w:tcPr>
            <w:tcW w:w="2914" w:type="dxa"/>
            <w:tcBorders>
              <w:top w:val="nil"/>
              <w:left w:val="nil"/>
              <w:bottom w:val="nil"/>
              <w:right w:val="nil"/>
            </w:tcBorders>
          </w:tcPr>
          <w:p w14:paraId="3B1C4072" w14:textId="77777777" w:rsidR="00E36342" w:rsidRPr="00AA7CF3" w:rsidRDefault="00E36342" w:rsidP="008A1B8D">
            <w:pPr>
              <w:pStyle w:val="ProductList-Offering2"/>
              <w:rPr>
                <w:rFonts w:ascii="Calibri Light" w:eastAsia="SimSun" w:hAnsi="Calibri Light"/>
              </w:rPr>
            </w:pPr>
            <w:bookmarkStart w:id="1033" w:name="_Toc399859471"/>
            <w:r w:rsidRPr="00AA7CF3">
              <w:rPr>
                <w:rFonts w:ascii="Calibri Light" w:eastAsia="SimSun" w:hAnsi="Calibri Light"/>
              </w:rPr>
              <w:t>Microsoft Dynamics Marketing Enterprise Education Extra Messages</w:t>
            </w:r>
            <w:r w:rsidRPr="00AA7CF3">
              <w:rPr>
                <w:rFonts w:ascii="Calibri Light" w:eastAsia="SimSun" w:hAnsi="Calibri Light"/>
              </w:rPr>
              <w:t>（附加</w:t>
            </w:r>
            <w:r w:rsidRPr="00AA7CF3">
              <w:rPr>
                <w:rFonts w:ascii="Calibri Light" w:eastAsia="SimSun" w:hAnsi="Calibri Light"/>
              </w:rPr>
              <w:t xml:space="preserve"> SL</w:t>
            </w:r>
            <w:r w:rsidRPr="00AA7CF3">
              <w:rPr>
                <w:rFonts w:ascii="Calibri Light" w:eastAsia="SimSun" w:hAnsi="Calibri Light"/>
              </w:rPr>
              <w:t>）</w:t>
            </w:r>
            <w:bookmarkEnd w:id="1033"/>
            <w:r w:rsidRPr="00AA7CF3">
              <w:rPr>
                <w:rFonts w:ascii="Calibri Light" w:eastAsia="SimSun" w:hAnsi="Calibri Light"/>
              </w:rPr>
              <w:fldChar w:fldCharType="begin"/>
            </w:r>
            <w:r w:rsidRPr="00AA7CF3">
              <w:rPr>
                <w:rFonts w:ascii="Calibri Light" w:eastAsia="SimSun" w:hAnsi="Calibri Light"/>
              </w:rPr>
              <w:instrText>XE "Microsoft Dynamics Marketing Enterprise Education Extra Messages</w:instrText>
            </w:r>
            <w:r w:rsidRPr="00AA7CF3">
              <w:rPr>
                <w:rFonts w:ascii="Calibri Light" w:eastAsia="SimSun" w:hAnsi="Calibri Light"/>
              </w:rPr>
              <w:instrText>（附加</w:instrText>
            </w:r>
            <w:r w:rsidRPr="00AA7CF3">
              <w:rPr>
                <w:rFonts w:ascii="Calibri Light" w:eastAsia="SimSun" w:hAnsi="Calibri Light"/>
              </w:rPr>
              <w:instrText xml:space="preserve"> SL</w:instrText>
            </w:r>
            <w:r w:rsidRPr="00AA7CF3">
              <w:rPr>
                <w:rFonts w:ascii="Calibri Light" w:eastAsia="SimSun" w:hAnsi="Calibri Light"/>
              </w:rPr>
              <w:instrText>）</w:instrText>
            </w:r>
            <w:r w:rsidRPr="00AA7CF3">
              <w:rPr>
                <w:rFonts w:ascii="Calibri Light" w:eastAsia="SimSun" w:hAnsi="Calibri Light"/>
              </w:rPr>
              <w:instrText>"</w:instrText>
            </w:r>
            <w:r w:rsidRPr="00AA7CF3">
              <w:rPr>
                <w:rFonts w:ascii="Calibri Light" w:eastAsia="SimSun" w:hAnsi="Calibri Light"/>
              </w:rPr>
              <w:fldChar w:fldCharType="end"/>
            </w:r>
          </w:p>
        </w:tc>
        <w:tc>
          <w:tcPr>
            <w:tcW w:w="767" w:type="dxa"/>
            <w:tcBorders>
              <w:top w:val="nil"/>
              <w:left w:val="nil"/>
              <w:bottom w:val="nil"/>
              <w:right w:val="nil"/>
            </w:tcBorders>
            <w:vAlign w:val="center"/>
          </w:tcPr>
          <w:p w14:paraId="3B1C4073" w14:textId="77777777" w:rsidR="00E36342" w:rsidRPr="007E0B6E" w:rsidRDefault="00E36342" w:rsidP="008A1B8D">
            <w:pPr>
              <w:pStyle w:val="ProductList-OfferingBody"/>
              <w:ind w:left="-113"/>
              <w:jc w:val="center"/>
              <w:rPr>
                <w:rFonts w:eastAsiaTheme="majorEastAsia"/>
              </w:rPr>
            </w:pPr>
          </w:p>
        </w:tc>
        <w:tc>
          <w:tcPr>
            <w:tcW w:w="767" w:type="dxa"/>
            <w:tcBorders>
              <w:left w:val="single" w:sz="12" w:space="0" w:color="FFFFFF" w:themeColor="background1"/>
            </w:tcBorders>
            <w:shd w:val="clear" w:color="auto" w:fill="70AD47"/>
            <w:vAlign w:val="center"/>
          </w:tcPr>
          <w:p w14:paraId="3B1C4074" w14:textId="77777777" w:rsidR="00E36342" w:rsidRPr="007E0B6E" w:rsidRDefault="00E36342" w:rsidP="008A1B8D">
            <w:pPr>
              <w:pStyle w:val="ProductList-OfferingBody"/>
              <w:ind w:left="-113"/>
              <w:jc w:val="center"/>
              <w:rPr>
                <w:rFonts w:eastAsiaTheme="majorEastAsia"/>
                <w:color w:val="000000" w:themeColor="text1"/>
              </w:rPr>
            </w:pPr>
            <w:r w:rsidRPr="007E0B6E">
              <w:rPr>
                <w:rFonts w:eastAsiaTheme="majorEastAsia"/>
                <w:color w:val="000000" w:themeColor="text1"/>
              </w:rPr>
              <w:t>1</w:t>
            </w:r>
          </w:p>
        </w:tc>
        <w:tc>
          <w:tcPr>
            <w:tcW w:w="767" w:type="dxa"/>
            <w:tcBorders>
              <w:bottom w:val="single" w:sz="12" w:space="0" w:color="FFFFFF" w:themeColor="background1"/>
            </w:tcBorders>
            <w:shd w:val="clear" w:color="auto" w:fill="BFBFBF" w:themeFill="background1" w:themeFillShade="BF"/>
            <w:vAlign w:val="center"/>
          </w:tcPr>
          <w:p w14:paraId="3B1C4075" w14:textId="77777777" w:rsidR="00E36342" w:rsidRPr="007E0B6E" w:rsidRDefault="00E36342" w:rsidP="008A1B8D">
            <w:pPr>
              <w:pStyle w:val="ProductList-OfferingBody"/>
              <w:ind w:left="-113"/>
              <w:jc w:val="center"/>
              <w:rPr>
                <w:rFonts w:eastAsiaTheme="majorEastAsia"/>
              </w:rPr>
            </w:pPr>
          </w:p>
        </w:tc>
        <w:tc>
          <w:tcPr>
            <w:tcW w:w="768" w:type="dxa"/>
            <w:shd w:val="clear" w:color="auto" w:fill="70AD47"/>
            <w:vAlign w:val="center"/>
          </w:tcPr>
          <w:p w14:paraId="3B1C4076" w14:textId="77777777" w:rsidR="00E36342" w:rsidRPr="0033506E" w:rsidRDefault="00E36342" w:rsidP="00782808">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r w:rsidRPr="0033506E">
              <w:rPr>
                <w:rFonts w:eastAsiaTheme="majorEastAsia" w:cstheme="minorHAnsi"/>
              </w:rPr>
              <w:t>,</w:t>
            </w: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教育版产品</w:instrText>
            </w:r>
            <w:r w:rsidRPr="0033506E">
              <w:rPr>
                <w:rFonts w:eastAsiaTheme="majorEastAsia" w:cstheme="minorHAnsi"/>
                <w:bCs/>
              </w:rPr>
              <w:instrText>"</w:instrText>
            </w:r>
            <w:r w:rsidRPr="0033506E">
              <w:rPr>
                <w:rFonts w:eastAsiaTheme="majorEastAsia" w:cstheme="minorHAnsi"/>
                <w:bCs/>
              </w:rPr>
              <w:fldChar w:fldCharType="separate"/>
            </w:r>
            <w:r w:rsidRPr="0033506E">
              <w:rPr>
                <w:rFonts w:eastAsiaTheme="majorEastAsia" w:cstheme="minorHAnsi"/>
                <w:bCs/>
              </w:rPr>
              <w:t>ST</w:t>
            </w:r>
            <w:r w:rsidRPr="0033506E">
              <w:rPr>
                <w:rFonts w:eastAsiaTheme="majorEastAsia" w:cstheme="minorHAnsi"/>
                <w:bCs/>
              </w:rPr>
              <w:fldChar w:fldCharType="end"/>
            </w:r>
          </w:p>
        </w:tc>
        <w:tc>
          <w:tcPr>
            <w:tcW w:w="767" w:type="dxa"/>
            <w:shd w:val="clear" w:color="auto" w:fill="BFBFBF" w:themeFill="background1" w:themeFillShade="BF"/>
            <w:vAlign w:val="center"/>
          </w:tcPr>
          <w:p w14:paraId="3B1C4077"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78" w14:textId="77777777" w:rsidR="00E36342" w:rsidRPr="007E0B6E" w:rsidRDefault="00E36342" w:rsidP="008A1B8D">
            <w:pPr>
              <w:pStyle w:val="ProductList-OfferingBody"/>
              <w:ind w:left="-113"/>
              <w:jc w:val="center"/>
              <w:rPr>
                <w:rFonts w:eastAsiaTheme="majorEastAsia"/>
              </w:rPr>
            </w:pPr>
          </w:p>
        </w:tc>
        <w:tc>
          <w:tcPr>
            <w:tcW w:w="768" w:type="dxa"/>
            <w:shd w:val="clear" w:color="auto" w:fill="BFBFBF" w:themeFill="background1" w:themeFillShade="BF"/>
            <w:vAlign w:val="center"/>
          </w:tcPr>
          <w:p w14:paraId="3B1C4079"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7A"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7B" w14:textId="77777777" w:rsidR="00E36342" w:rsidRPr="007E0B6E" w:rsidRDefault="00E36342" w:rsidP="008A1B8D">
            <w:pPr>
              <w:pStyle w:val="ProductList-OfferingBody"/>
              <w:ind w:left="-113"/>
              <w:jc w:val="center"/>
              <w:rPr>
                <w:rFonts w:eastAsiaTheme="majorEastAsia"/>
              </w:rPr>
            </w:pPr>
          </w:p>
        </w:tc>
        <w:tc>
          <w:tcPr>
            <w:tcW w:w="981" w:type="dxa"/>
            <w:shd w:val="clear" w:color="auto" w:fill="BFBFBF" w:themeFill="background1" w:themeFillShade="BF"/>
            <w:vAlign w:val="center"/>
          </w:tcPr>
          <w:p w14:paraId="3B1C407C" w14:textId="77777777" w:rsidR="00E36342" w:rsidRPr="007E0B6E" w:rsidRDefault="00E36342" w:rsidP="008A1B8D">
            <w:pPr>
              <w:pStyle w:val="ProductList-OfferingBody"/>
              <w:ind w:left="-113"/>
              <w:jc w:val="center"/>
              <w:rPr>
                <w:rFonts w:eastAsiaTheme="majorEastAsia"/>
              </w:rPr>
            </w:pPr>
          </w:p>
        </w:tc>
      </w:tr>
      <w:tr w:rsidR="00E36342" w:rsidRPr="007E0B6E" w14:paraId="3B1C4089" w14:textId="77777777" w:rsidTr="007C52F7">
        <w:trPr>
          <w:cantSplit/>
        </w:trPr>
        <w:tc>
          <w:tcPr>
            <w:tcW w:w="2914" w:type="dxa"/>
            <w:tcBorders>
              <w:top w:val="nil"/>
              <w:left w:val="nil"/>
              <w:bottom w:val="nil"/>
              <w:right w:val="nil"/>
            </w:tcBorders>
          </w:tcPr>
          <w:p w14:paraId="3B1C407E" w14:textId="77777777" w:rsidR="00E36342" w:rsidRPr="00AA7CF3" w:rsidRDefault="00E36342" w:rsidP="008A1B8D">
            <w:pPr>
              <w:pStyle w:val="ProductList-Offering2"/>
              <w:rPr>
                <w:rFonts w:ascii="Calibri Light" w:eastAsia="SimSun" w:hAnsi="Calibri Light"/>
              </w:rPr>
            </w:pPr>
            <w:bookmarkStart w:id="1034" w:name="_Toc399859472"/>
            <w:r w:rsidRPr="00AA7CF3">
              <w:rPr>
                <w:rFonts w:ascii="Calibri Light" w:eastAsia="SimSun" w:hAnsi="Calibri Light"/>
              </w:rPr>
              <w:t xml:space="preserve">Microsoft Dynamics Marketing Enterprise </w:t>
            </w:r>
            <w:r w:rsidRPr="00AA7CF3">
              <w:rPr>
                <w:rFonts w:ascii="Calibri Light" w:eastAsia="SimSun" w:hAnsi="Calibri Light"/>
              </w:rPr>
              <w:t>增强支持</w:t>
            </w:r>
            <w:bookmarkEnd w:id="1034"/>
            <w:r w:rsidRPr="00AA7CF3">
              <w:rPr>
                <w:rFonts w:ascii="Calibri Light" w:eastAsia="SimSun" w:hAnsi="Calibri Light"/>
              </w:rPr>
              <w:fldChar w:fldCharType="begin"/>
            </w:r>
            <w:r w:rsidRPr="00AA7CF3">
              <w:rPr>
                <w:rFonts w:ascii="Calibri Light" w:eastAsia="SimSun" w:hAnsi="Calibri Light"/>
              </w:rPr>
              <w:instrText xml:space="preserve">XE "Microsoft Dynamics Marketing Enterprise </w:instrText>
            </w:r>
            <w:r w:rsidRPr="00AA7CF3">
              <w:rPr>
                <w:rFonts w:ascii="Calibri Light" w:eastAsia="SimSun" w:hAnsi="Calibri Light"/>
              </w:rPr>
              <w:instrText>增强支持</w:instrText>
            </w:r>
            <w:r w:rsidRPr="00AA7CF3">
              <w:rPr>
                <w:rFonts w:ascii="Calibri Light" w:eastAsia="SimSun" w:hAnsi="Calibri Light"/>
              </w:rPr>
              <w:instrText>"</w:instrText>
            </w:r>
            <w:r w:rsidRPr="00AA7CF3">
              <w:rPr>
                <w:rFonts w:ascii="Calibri Light" w:eastAsia="SimSun" w:hAnsi="Calibri Light"/>
              </w:rPr>
              <w:fldChar w:fldCharType="end"/>
            </w:r>
          </w:p>
        </w:tc>
        <w:tc>
          <w:tcPr>
            <w:tcW w:w="767" w:type="dxa"/>
            <w:tcBorders>
              <w:top w:val="nil"/>
              <w:left w:val="nil"/>
              <w:bottom w:val="nil"/>
              <w:right w:val="nil"/>
            </w:tcBorders>
            <w:vAlign w:val="center"/>
          </w:tcPr>
          <w:p w14:paraId="3B1C407F" w14:textId="77777777" w:rsidR="00E36342" w:rsidRPr="007E0B6E" w:rsidRDefault="00E36342" w:rsidP="008A1B8D">
            <w:pPr>
              <w:pStyle w:val="ProductList-OfferingBody"/>
              <w:ind w:left="-113"/>
              <w:jc w:val="center"/>
              <w:rPr>
                <w:rFonts w:eastAsiaTheme="majorEastAsia"/>
              </w:rPr>
            </w:pPr>
          </w:p>
        </w:tc>
        <w:tc>
          <w:tcPr>
            <w:tcW w:w="767" w:type="dxa"/>
            <w:tcBorders>
              <w:left w:val="single" w:sz="12" w:space="0" w:color="FFFFFF" w:themeColor="background1"/>
            </w:tcBorders>
            <w:shd w:val="clear" w:color="auto" w:fill="70AD47"/>
            <w:vAlign w:val="center"/>
          </w:tcPr>
          <w:p w14:paraId="3B1C4080" w14:textId="77777777" w:rsidR="00E36342" w:rsidRPr="007E0B6E" w:rsidRDefault="00E36342" w:rsidP="008A1B8D">
            <w:pPr>
              <w:pStyle w:val="ProductList-OfferingBody"/>
              <w:ind w:left="-113"/>
              <w:jc w:val="center"/>
              <w:rPr>
                <w:rFonts w:eastAsiaTheme="majorEastAsia"/>
                <w:color w:val="000000" w:themeColor="text1"/>
              </w:rPr>
            </w:pPr>
            <w:r w:rsidRPr="007E0B6E">
              <w:rPr>
                <w:rFonts w:eastAsiaTheme="majorEastAsia"/>
                <w:color w:val="000000" w:themeColor="text1"/>
              </w:rPr>
              <w:t xml:space="preserve">1 </w:t>
            </w:r>
          </w:p>
        </w:tc>
        <w:tc>
          <w:tcPr>
            <w:tcW w:w="767" w:type="dxa"/>
            <w:shd w:val="clear" w:color="auto" w:fill="70AD47"/>
            <w:vAlign w:val="center"/>
          </w:tcPr>
          <w:p w14:paraId="3B1C4081" w14:textId="77777777" w:rsidR="00E36342" w:rsidRPr="0033506E" w:rsidRDefault="00E36342" w:rsidP="00782808">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c>
          <w:tcPr>
            <w:tcW w:w="768" w:type="dxa"/>
            <w:shd w:val="clear" w:color="auto" w:fill="70AD47"/>
            <w:vAlign w:val="center"/>
          </w:tcPr>
          <w:p w14:paraId="3B1C4082" w14:textId="77777777" w:rsidR="00E36342" w:rsidRPr="0033506E" w:rsidRDefault="00E36342" w:rsidP="00782808">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r w:rsidRPr="0033506E">
              <w:rPr>
                <w:rFonts w:eastAsiaTheme="majorEastAsia" w:cstheme="minorHAnsi"/>
              </w:rPr>
              <w:t>,</w:t>
            </w: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教育版产品</w:instrText>
            </w:r>
            <w:r w:rsidRPr="0033506E">
              <w:rPr>
                <w:rFonts w:eastAsiaTheme="majorEastAsia" w:cstheme="minorHAnsi"/>
                <w:bCs/>
              </w:rPr>
              <w:instrText>"</w:instrText>
            </w:r>
            <w:r w:rsidRPr="0033506E">
              <w:rPr>
                <w:rFonts w:eastAsiaTheme="majorEastAsia" w:cstheme="minorHAnsi"/>
                <w:bCs/>
              </w:rPr>
              <w:fldChar w:fldCharType="separate"/>
            </w:r>
            <w:r w:rsidRPr="0033506E">
              <w:rPr>
                <w:rFonts w:eastAsiaTheme="majorEastAsia" w:cstheme="minorHAnsi"/>
                <w:bCs/>
              </w:rPr>
              <w:t>ST</w:t>
            </w:r>
            <w:r w:rsidRPr="0033506E">
              <w:rPr>
                <w:rFonts w:eastAsiaTheme="majorEastAsia" w:cstheme="minorHAnsi"/>
                <w:bCs/>
              </w:rPr>
              <w:fldChar w:fldCharType="end"/>
            </w:r>
          </w:p>
        </w:tc>
        <w:tc>
          <w:tcPr>
            <w:tcW w:w="767" w:type="dxa"/>
            <w:shd w:val="clear" w:color="auto" w:fill="BFBFBF" w:themeFill="background1" w:themeFillShade="BF"/>
            <w:vAlign w:val="center"/>
          </w:tcPr>
          <w:p w14:paraId="3B1C4083"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84" w14:textId="77777777" w:rsidR="00E36342" w:rsidRPr="007E0B6E" w:rsidRDefault="00E36342" w:rsidP="008A1B8D">
            <w:pPr>
              <w:pStyle w:val="ProductList-OfferingBody"/>
              <w:ind w:left="-113"/>
              <w:jc w:val="center"/>
              <w:rPr>
                <w:rFonts w:eastAsiaTheme="majorEastAsia"/>
              </w:rPr>
            </w:pPr>
          </w:p>
        </w:tc>
        <w:tc>
          <w:tcPr>
            <w:tcW w:w="768" w:type="dxa"/>
            <w:shd w:val="clear" w:color="auto" w:fill="BFBFBF" w:themeFill="background1" w:themeFillShade="BF"/>
            <w:vAlign w:val="center"/>
          </w:tcPr>
          <w:p w14:paraId="3B1C4085"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86"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87" w14:textId="77777777" w:rsidR="00E36342" w:rsidRPr="007E0B6E" w:rsidRDefault="00E36342" w:rsidP="008A1B8D">
            <w:pPr>
              <w:pStyle w:val="ProductList-OfferingBody"/>
              <w:ind w:left="-113"/>
              <w:jc w:val="center"/>
              <w:rPr>
                <w:rFonts w:eastAsiaTheme="majorEastAsia"/>
              </w:rPr>
            </w:pPr>
          </w:p>
        </w:tc>
        <w:tc>
          <w:tcPr>
            <w:tcW w:w="981" w:type="dxa"/>
            <w:shd w:val="clear" w:color="auto" w:fill="BFBFBF" w:themeFill="background1" w:themeFillShade="BF"/>
            <w:vAlign w:val="center"/>
          </w:tcPr>
          <w:p w14:paraId="3B1C4088" w14:textId="77777777" w:rsidR="00E36342" w:rsidRPr="007E0B6E" w:rsidRDefault="00E36342" w:rsidP="008A1B8D">
            <w:pPr>
              <w:pStyle w:val="ProductList-OfferingBody"/>
              <w:ind w:left="-113"/>
              <w:jc w:val="center"/>
              <w:rPr>
                <w:rFonts w:eastAsiaTheme="majorEastAsia"/>
              </w:rPr>
            </w:pPr>
          </w:p>
        </w:tc>
      </w:tr>
      <w:tr w:rsidR="00E36342" w:rsidRPr="007E0B6E" w14:paraId="3B1C4095" w14:textId="77777777" w:rsidTr="007C52F7">
        <w:trPr>
          <w:cantSplit/>
        </w:trPr>
        <w:tc>
          <w:tcPr>
            <w:tcW w:w="2914" w:type="dxa"/>
            <w:tcBorders>
              <w:top w:val="nil"/>
              <w:left w:val="nil"/>
              <w:bottom w:val="nil"/>
              <w:right w:val="nil"/>
            </w:tcBorders>
          </w:tcPr>
          <w:p w14:paraId="3B1C408A" w14:textId="77777777" w:rsidR="00E36342" w:rsidRPr="00AA7CF3" w:rsidRDefault="00E36342" w:rsidP="008A1B8D">
            <w:pPr>
              <w:pStyle w:val="ProductList-Offering2"/>
              <w:rPr>
                <w:rFonts w:ascii="Calibri Light" w:eastAsia="SimSun" w:hAnsi="Calibri Light"/>
              </w:rPr>
            </w:pPr>
            <w:bookmarkStart w:id="1035" w:name="_Toc399859473"/>
            <w:r w:rsidRPr="00AA7CF3">
              <w:rPr>
                <w:rFonts w:ascii="Calibri Light" w:eastAsia="SimSun" w:hAnsi="Calibri Light"/>
              </w:rPr>
              <w:t xml:space="preserve">Microsoft Dynamics Marketing Enterprise </w:t>
            </w:r>
            <w:r w:rsidRPr="00AA7CF3">
              <w:rPr>
                <w:rFonts w:ascii="Calibri Light" w:eastAsia="SimSun" w:hAnsi="Calibri Light"/>
              </w:rPr>
              <w:t>直接专业支持</w:t>
            </w:r>
            <w:bookmarkEnd w:id="1035"/>
            <w:r w:rsidRPr="00AA7CF3">
              <w:rPr>
                <w:rFonts w:ascii="Calibri Light" w:eastAsia="SimSun" w:hAnsi="Calibri Light"/>
              </w:rPr>
              <w:fldChar w:fldCharType="begin"/>
            </w:r>
            <w:r w:rsidRPr="00AA7CF3">
              <w:rPr>
                <w:rFonts w:ascii="Calibri Light" w:eastAsia="SimSun" w:hAnsi="Calibri Light"/>
              </w:rPr>
              <w:instrText xml:space="preserve">XE "Microsoft Dynamics Marketing Enterprise </w:instrText>
            </w:r>
            <w:r w:rsidRPr="00AA7CF3">
              <w:rPr>
                <w:rFonts w:ascii="Calibri Light" w:eastAsia="SimSun" w:hAnsi="Calibri Light"/>
              </w:rPr>
              <w:instrText>直接专业支持</w:instrText>
            </w:r>
            <w:r w:rsidRPr="00AA7CF3">
              <w:rPr>
                <w:rFonts w:ascii="Calibri Light" w:eastAsia="SimSun" w:hAnsi="Calibri Light"/>
              </w:rPr>
              <w:instrText>"</w:instrText>
            </w:r>
            <w:r w:rsidRPr="00AA7CF3">
              <w:rPr>
                <w:rFonts w:ascii="Calibri Light" w:eastAsia="SimSun" w:hAnsi="Calibri Light"/>
              </w:rPr>
              <w:fldChar w:fldCharType="end"/>
            </w:r>
          </w:p>
        </w:tc>
        <w:tc>
          <w:tcPr>
            <w:tcW w:w="767" w:type="dxa"/>
            <w:tcBorders>
              <w:top w:val="nil"/>
              <w:left w:val="nil"/>
              <w:bottom w:val="nil"/>
              <w:right w:val="nil"/>
            </w:tcBorders>
            <w:vAlign w:val="center"/>
          </w:tcPr>
          <w:p w14:paraId="3B1C408B" w14:textId="77777777" w:rsidR="00E36342" w:rsidRPr="007E0B6E" w:rsidRDefault="00E36342" w:rsidP="008A1B8D">
            <w:pPr>
              <w:pStyle w:val="ProductList-OfferingBody"/>
              <w:ind w:left="-113"/>
              <w:jc w:val="center"/>
              <w:rPr>
                <w:rFonts w:eastAsiaTheme="majorEastAsia"/>
              </w:rPr>
            </w:pPr>
          </w:p>
        </w:tc>
        <w:tc>
          <w:tcPr>
            <w:tcW w:w="767" w:type="dxa"/>
            <w:tcBorders>
              <w:left w:val="single" w:sz="12" w:space="0" w:color="FFFFFF" w:themeColor="background1"/>
            </w:tcBorders>
            <w:shd w:val="clear" w:color="auto" w:fill="70AD47"/>
            <w:vAlign w:val="center"/>
          </w:tcPr>
          <w:p w14:paraId="3B1C408C" w14:textId="77777777" w:rsidR="00E36342" w:rsidRPr="007E0B6E" w:rsidRDefault="00E36342" w:rsidP="008A1B8D">
            <w:pPr>
              <w:pStyle w:val="ProductList-OfferingBody"/>
              <w:ind w:left="-113"/>
              <w:jc w:val="center"/>
              <w:rPr>
                <w:rFonts w:eastAsiaTheme="majorEastAsia"/>
                <w:color w:val="000000" w:themeColor="text1"/>
              </w:rPr>
            </w:pPr>
            <w:r w:rsidRPr="007E0B6E">
              <w:rPr>
                <w:rFonts w:eastAsiaTheme="majorEastAsia"/>
                <w:color w:val="000000" w:themeColor="text1"/>
              </w:rPr>
              <w:t>1</w:t>
            </w:r>
          </w:p>
        </w:tc>
        <w:tc>
          <w:tcPr>
            <w:tcW w:w="767" w:type="dxa"/>
            <w:shd w:val="clear" w:color="auto" w:fill="70AD47"/>
            <w:vAlign w:val="center"/>
          </w:tcPr>
          <w:p w14:paraId="3B1C408D" w14:textId="77777777" w:rsidR="00E36342" w:rsidRPr="0033506E" w:rsidRDefault="00E36342" w:rsidP="00782808">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c>
          <w:tcPr>
            <w:tcW w:w="768" w:type="dxa"/>
            <w:shd w:val="clear" w:color="auto" w:fill="70AD47"/>
            <w:vAlign w:val="center"/>
          </w:tcPr>
          <w:p w14:paraId="3B1C408E" w14:textId="77777777" w:rsidR="00E36342" w:rsidRPr="0033506E" w:rsidRDefault="00E36342" w:rsidP="00782808">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r w:rsidRPr="0033506E">
              <w:rPr>
                <w:rFonts w:eastAsiaTheme="majorEastAsia" w:cstheme="minorHAnsi"/>
              </w:rPr>
              <w:t>,</w:t>
            </w: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教育版产品</w:instrText>
            </w:r>
            <w:r w:rsidRPr="0033506E">
              <w:rPr>
                <w:rFonts w:eastAsiaTheme="majorEastAsia" w:cstheme="minorHAnsi"/>
                <w:bCs/>
              </w:rPr>
              <w:instrText>"</w:instrText>
            </w:r>
            <w:r w:rsidRPr="0033506E">
              <w:rPr>
                <w:rFonts w:eastAsiaTheme="majorEastAsia" w:cstheme="minorHAnsi"/>
                <w:bCs/>
              </w:rPr>
              <w:fldChar w:fldCharType="separate"/>
            </w:r>
            <w:r w:rsidRPr="0033506E">
              <w:rPr>
                <w:rFonts w:eastAsiaTheme="majorEastAsia" w:cstheme="minorHAnsi"/>
                <w:bCs/>
              </w:rPr>
              <w:t>ST</w:t>
            </w:r>
            <w:r w:rsidRPr="0033506E">
              <w:rPr>
                <w:rFonts w:eastAsiaTheme="majorEastAsia" w:cstheme="minorHAnsi"/>
                <w:bCs/>
              </w:rPr>
              <w:fldChar w:fldCharType="end"/>
            </w:r>
          </w:p>
        </w:tc>
        <w:tc>
          <w:tcPr>
            <w:tcW w:w="767" w:type="dxa"/>
            <w:shd w:val="clear" w:color="auto" w:fill="BFBFBF" w:themeFill="background1" w:themeFillShade="BF"/>
            <w:vAlign w:val="center"/>
          </w:tcPr>
          <w:p w14:paraId="3B1C408F"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90" w14:textId="77777777" w:rsidR="00E36342" w:rsidRPr="007E0B6E" w:rsidRDefault="00E36342" w:rsidP="008A1B8D">
            <w:pPr>
              <w:pStyle w:val="ProductList-OfferingBody"/>
              <w:ind w:left="-113"/>
              <w:jc w:val="center"/>
              <w:rPr>
                <w:rFonts w:eastAsiaTheme="majorEastAsia"/>
              </w:rPr>
            </w:pPr>
          </w:p>
        </w:tc>
        <w:tc>
          <w:tcPr>
            <w:tcW w:w="768" w:type="dxa"/>
            <w:shd w:val="clear" w:color="auto" w:fill="BFBFBF" w:themeFill="background1" w:themeFillShade="BF"/>
            <w:vAlign w:val="center"/>
          </w:tcPr>
          <w:p w14:paraId="3B1C4091"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92"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93" w14:textId="77777777" w:rsidR="00E36342" w:rsidRPr="007E0B6E" w:rsidRDefault="00E36342" w:rsidP="008A1B8D">
            <w:pPr>
              <w:pStyle w:val="ProductList-OfferingBody"/>
              <w:ind w:left="-113"/>
              <w:jc w:val="center"/>
              <w:rPr>
                <w:rFonts w:eastAsiaTheme="majorEastAsia"/>
              </w:rPr>
            </w:pPr>
          </w:p>
        </w:tc>
        <w:tc>
          <w:tcPr>
            <w:tcW w:w="981" w:type="dxa"/>
            <w:shd w:val="clear" w:color="auto" w:fill="BFBFBF" w:themeFill="background1" w:themeFillShade="BF"/>
            <w:vAlign w:val="center"/>
          </w:tcPr>
          <w:p w14:paraId="3B1C4094" w14:textId="77777777" w:rsidR="00E36342" w:rsidRPr="007E0B6E" w:rsidRDefault="00E36342" w:rsidP="008A1B8D">
            <w:pPr>
              <w:pStyle w:val="ProductList-OfferingBody"/>
              <w:ind w:left="-113"/>
              <w:jc w:val="center"/>
              <w:rPr>
                <w:rFonts w:eastAsiaTheme="majorEastAsia"/>
              </w:rPr>
            </w:pPr>
          </w:p>
        </w:tc>
      </w:tr>
    </w:tbl>
    <w:p w14:paraId="3B1C4096" w14:textId="77777777" w:rsidR="00627653" w:rsidRPr="007E0B6E" w:rsidRDefault="00627653" w:rsidP="00627653">
      <w:pPr>
        <w:pStyle w:val="ProductList-Body"/>
        <w:tabs>
          <w:tab w:val="clear" w:pos="158"/>
          <w:tab w:val="left" w:pos="3288"/>
        </w:tabs>
        <w:rPr>
          <w:rFonts w:eastAsiaTheme="majorEastAsia"/>
        </w:rPr>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35"/>
        <w:gridCol w:w="3561"/>
        <w:gridCol w:w="3678"/>
      </w:tblGrid>
      <w:tr w:rsidR="00627653" w:rsidRPr="007E0B6E" w14:paraId="3B1C409A" w14:textId="77777777" w:rsidTr="00FD503B">
        <w:tc>
          <w:tcPr>
            <w:tcW w:w="3470" w:type="dxa"/>
          </w:tcPr>
          <w:p w14:paraId="3B1C4097" w14:textId="77777777" w:rsidR="00627653" w:rsidRPr="007E0B6E" w:rsidRDefault="00627653" w:rsidP="008A1B8D">
            <w:pPr>
              <w:pStyle w:val="ProductList-Body"/>
              <w:spacing w:before="20" w:after="20"/>
              <w:rPr>
                <w:rFonts w:eastAsiaTheme="majorEastAsia"/>
              </w:rPr>
            </w:pPr>
            <w:r w:rsidRPr="007E0B6E">
              <w:rPr>
                <w:rFonts w:eastAsiaTheme="majorEastAsia"/>
              </w:rPr>
              <w:t>符合削减条件：</w:t>
            </w:r>
            <w:r w:rsidRPr="007E0B6E">
              <w:rPr>
                <w:rFonts w:eastAsiaTheme="majorEastAsia"/>
                <w:b/>
              </w:rPr>
              <w:t>全部</w:t>
            </w:r>
          </w:p>
        </w:tc>
        <w:tc>
          <w:tcPr>
            <w:tcW w:w="3597" w:type="dxa"/>
          </w:tcPr>
          <w:p w14:paraId="3B1C4098" w14:textId="77777777" w:rsidR="00627653" w:rsidRPr="007E0B6E" w:rsidRDefault="00627653" w:rsidP="008A1B8D">
            <w:pPr>
              <w:pStyle w:val="ProductList-Body"/>
              <w:spacing w:before="20" w:after="20"/>
              <w:rPr>
                <w:rFonts w:eastAsiaTheme="majorEastAsia"/>
              </w:rPr>
            </w:pPr>
            <w:r w:rsidRPr="007E0B6E">
              <w:rPr>
                <w:rFonts w:eastAsiaTheme="majorEastAsia"/>
              </w:rPr>
              <w:t>产品组：</w:t>
            </w:r>
            <w:r w:rsidRPr="007E0B6E">
              <w:rPr>
                <w:rFonts w:eastAsiaTheme="majorEastAsia"/>
                <w:b/>
              </w:rPr>
              <w:t>服务器</w:t>
            </w:r>
          </w:p>
        </w:tc>
        <w:tc>
          <w:tcPr>
            <w:tcW w:w="3715" w:type="dxa"/>
          </w:tcPr>
          <w:p w14:paraId="3B1C4099" w14:textId="77777777" w:rsidR="00627653" w:rsidRPr="007E0B6E" w:rsidRDefault="00627653" w:rsidP="008A1B8D">
            <w:pPr>
              <w:pStyle w:val="ProductList-Body"/>
              <w:spacing w:before="20" w:after="20"/>
              <w:rPr>
                <w:rFonts w:eastAsiaTheme="majorEastAsia"/>
              </w:rPr>
            </w:pPr>
            <w:r w:rsidRPr="007E0B6E">
              <w:rPr>
                <w:rFonts w:eastAsiaTheme="majorEastAsia"/>
              </w:rPr>
              <w:t>符合校正条件：</w:t>
            </w:r>
            <w:r w:rsidRPr="007E0B6E">
              <w:rPr>
                <w:rFonts w:eastAsiaTheme="majorEastAsia"/>
                <w:b/>
              </w:rPr>
              <w:t>全部</w:t>
            </w:r>
          </w:p>
        </w:tc>
      </w:tr>
    </w:tbl>
    <w:p w14:paraId="3B1C409B" w14:textId="77777777" w:rsidR="00627653" w:rsidRPr="007E0B6E" w:rsidRDefault="00627653" w:rsidP="00627653">
      <w:pPr>
        <w:pStyle w:val="ProductList-Body"/>
        <w:shd w:val="clear" w:color="auto" w:fill="D9D9D9" w:themeFill="background1" w:themeFillShade="D9"/>
        <w:spacing w:before="120" w:after="120"/>
        <w:rPr>
          <w:rFonts w:eastAsiaTheme="majorEastAsia"/>
          <w:b/>
        </w:rPr>
      </w:pPr>
      <w:bookmarkStart w:id="1036" w:name="_Toc380513343"/>
      <w:bookmarkStart w:id="1037" w:name="_Toc380655391"/>
      <w:r w:rsidRPr="007E0B6E">
        <w:rPr>
          <w:rFonts w:eastAsiaTheme="majorEastAsia"/>
          <w:b/>
        </w:rPr>
        <w:t>其他信息</w:t>
      </w:r>
    </w:p>
    <w:p w14:paraId="3B1C409C" w14:textId="77777777" w:rsidR="00627653" w:rsidRPr="007E0B6E" w:rsidRDefault="00627653" w:rsidP="00627653">
      <w:pPr>
        <w:pStyle w:val="ProductList-Body"/>
        <w:rPr>
          <w:rFonts w:eastAsiaTheme="majorEastAsia"/>
          <w:b/>
        </w:rPr>
      </w:pPr>
      <w:r w:rsidRPr="007E0B6E">
        <w:rPr>
          <w:rFonts w:eastAsiaTheme="majorEastAsia"/>
          <w:b/>
          <w:color w:val="00188F"/>
        </w:rPr>
        <w:t xml:space="preserve">Microsoft Dynamics Marketing </w:t>
      </w:r>
      <w:r w:rsidRPr="007E0B6E">
        <w:rPr>
          <w:rFonts w:eastAsiaTheme="majorEastAsia"/>
          <w:b/>
          <w:color w:val="00188F"/>
        </w:rPr>
        <w:t>支持服务</w:t>
      </w:r>
    </w:p>
    <w:p w14:paraId="3B1C409D" w14:textId="77777777" w:rsidR="00627653" w:rsidRPr="00051726" w:rsidRDefault="00627653" w:rsidP="00627653">
      <w:pPr>
        <w:autoSpaceDE w:val="0"/>
        <w:autoSpaceDN w:val="0"/>
        <w:spacing w:after="0" w:line="240" w:lineRule="auto"/>
        <w:rPr>
          <w:rFonts w:eastAsiaTheme="majorEastAsia"/>
          <w:sz w:val="18"/>
          <w:szCs w:val="18"/>
        </w:rPr>
      </w:pPr>
      <w:r w:rsidRPr="00051726">
        <w:rPr>
          <w:rFonts w:eastAsiaTheme="majorEastAsia" w:cstheme="minorHAnsi"/>
          <w:sz w:val="18"/>
          <w:szCs w:val="18"/>
        </w:rPr>
        <w:t>有关</w:t>
      </w:r>
      <w:r w:rsidRPr="00051726">
        <w:rPr>
          <w:rFonts w:eastAsiaTheme="majorEastAsia" w:cstheme="minorHAnsi"/>
          <w:sz w:val="18"/>
          <w:szCs w:val="18"/>
        </w:rPr>
        <w:t xml:space="preserve"> Microsoft Dynamics Marketing </w:t>
      </w:r>
      <w:r w:rsidRPr="00051726">
        <w:rPr>
          <w:rFonts w:eastAsiaTheme="majorEastAsia" w:cstheme="minorHAnsi"/>
          <w:sz w:val="18"/>
          <w:szCs w:val="18"/>
        </w:rPr>
        <w:t>支持服务的详细信息，请访问</w:t>
      </w:r>
      <w:r w:rsidRPr="00051726">
        <w:rPr>
          <w:rFonts w:eastAsiaTheme="majorEastAsia" w:cstheme="minorHAnsi"/>
          <w:sz w:val="18"/>
          <w:szCs w:val="18"/>
        </w:rPr>
        <w:t xml:space="preserve"> </w:t>
      </w:r>
      <w:hyperlink r:id="rId51" w:anchor="support" w:history="1">
        <w:r w:rsidRPr="00051726">
          <w:rPr>
            <w:rStyle w:val="Hyperlink"/>
            <w:rFonts w:eastAsiaTheme="majorEastAsia"/>
            <w:color w:val="0563C1"/>
            <w:sz w:val="18"/>
            <w:szCs w:val="18"/>
          </w:rPr>
          <w:t>http://www.microsoft.com/en-us/dynamics/crm-purchase-online.aspx#support</w:t>
        </w:r>
      </w:hyperlink>
      <w:r w:rsidRPr="00051726">
        <w:rPr>
          <w:rFonts w:eastAsiaTheme="majorEastAsia" w:cstheme="minorHAnsi"/>
          <w:sz w:val="18"/>
          <w:szCs w:val="18"/>
        </w:rPr>
        <w:t>。</w:t>
      </w:r>
      <w:r w:rsidRPr="00051726">
        <w:rPr>
          <w:rFonts w:eastAsiaTheme="majorEastAsia"/>
          <w:sz w:val="18"/>
          <w:szCs w:val="18"/>
        </w:rPr>
        <w:t>除非客户和微软都以书面形式表示同意使用其他语言，否则支持服务都将用英语提供。客户必须通过</w:t>
      </w:r>
      <w:r w:rsidRPr="00051726">
        <w:rPr>
          <w:rFonts w:eastAsiaTheme="majorEastAsia"/>
          <w:sz w:val="18"/>
          <w:szCs w:val="18"/>
        </w:rPr>
        <w:t xml:space="preserve"> Web </w:t>
      </w:r>
      <w:r w:rsidRPr="00051726">
        <w:rPr>
          <w:rFonts w:eastAsiaTheme="majorEastAsia"/>
          <w:sz w:val="18"/>
          <w:szCs w:val="18"/>
        </w:rPr>
        <w:t>申请事件支持，并在提交申请时设置初始严重程度级别。</w:t>
      </w:r>
    </w:p>
    <w:p w14:paraId="3B1C409E" w14:textId="77777777" w:rsidR="00627653" w:rsidRPr="007E0B6E" w:rsidRDefault="001B7C1D" w:rsidP="00627653">
      <w:pPr>
        <w:pStyle w:val="ProductList-Body"/>
        <w:shd w:val="clear" w:color="auto" w:fill="A6A6A6" w:themeFill="background1" w:themeFillShade="A6"/>
        <w:spacing w:before="120" w:after="240"/>
        <w:jc w:val="right"/>
        <w:rPr>
          <w:rStyle w:val="Hyperlink"/>
          <w:rFonts w:eastAsiaTheme="majorEastAsia"/>
          <w:sz w:val="16"/>
          <w:szCs w:val="16"/>
        </w:rPr>
      </w:pPr>
      <w:hyperlink w:anchor="ToC" w:history="1">
        <w:r w:rsidR="00040359" w:rsidRPr="00E96060">
          <w:rPr>
            <w:rStyle w:val="Hyperlink"/>
            <w:rFonts w:eastAsiaTheme="majorEastAsia"/>
            <w:color w:val="0563C1"/>
            <w:sz w:val="16"/>
            <w:szCs w:val="16"/>
          </w:rPr>
          <w:t>目录</w:t>
        </w:r>
      </w:hyperlink>
      <w:r w:rsidR="00040359" w:rsidRPr="007E0B6E">
        <w:rPr>
          <w:rFonts w:eastAsiaTheme="majorEastAsia"/>
          <w:sz w:val="16"/>
          <w:szCs w:val="16"/>
        </w:rPr>
        <w:t xml:space="preserve"> / </w:t>
      </w:r>
      <w:hyperlink w:anchor="ChartKey" w:history="1">
        <w:r w:rsidR="00040359" w:rsidRPr="00E96060">
          <w:rPr>
            <w:rStyle w:val="Hyperlink"/>
            <w:rFonts w:eastAsiaTheme="majorEastAsia"/>
            <w:color w:val="0563C1"/>
            <w:sz w:val="16"/>
            <w:szCs w:val="16"/>
          </w:rPr>
          <w:t>图表键值</w:t>
        </w:r>
      </w:hyperlink>
      <w:r w:rsidR="00040359" w:rsidRPr="007E0B6E">
        <w:rPr>
          <w:rFonts w:eastAsiaTheme="majorEastAsia"/>
          <w:sz w:val="16"/>
          <w:szCs w:val="16"/>
        </w:rPr>
        <w:t xml:space="preserve"> / </w:t>
      </w:r>
      <w:hyperlink w:anchor="Index" w:history="1">
        <w:r w:rsidR="00040359" w:rsidRPr="00E96060">
          <w:rPr>
            <w:rStyle w:val="Hyperlink"/>
            <w:rFonts w:eastAsiaTheme="majorEastAsia"/>
            <w:color w:val="0563C1"/>
            <w:sz w:val="16"/>
            <w:szCs w:val="16"/>
          </w:rPr>
          <w:t>索引</w:t>
        </w:r>
      </w:hyperlink>
    </w:p>
    <w:p w14:paraId="3B1C409F" w14:textId="77777777" w:rsidR="00627653" w:rsidRPr="00262778" w:rsidRDefault="00627653" w:rsidP="00627653">
      <w:pPr>
        <w:pStyle w:val="ProductList-Offering2Heading"/>
        <w:outlineLvl w:val="2"/>
        <w:rPr>
          <w:rFonts w:ascii="Calibri Light" w:eastAsiaTheme="majorEastAsia" w:hAnsi="Calibri Light"/>
        </w:rPr>
      </w:pPr>
      <w:bookmarkStart w:id="1038" w:name="_Toc399859474"/>
      <w:r w:rsidRPr="00262778">
        <w:rPr>
          <w:rFonts w:ascii="Calibri Light" w:eastAsiaTheme="majorEastAsia" w:hAnsi="Calibri Light"/>
        </w:rPr>
        <w:t>Microsoft Social Listening</w:t>
      </w:r>
      <w:bookmarkEnd w:id="1036"/>
      <w:bookmarkEnd w:id="1037"/>
      <w:bookmarkEnd w:id="1038"/>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66"/>
        <w:gridCol w:w="767"/>
        <w:gridCol w:w="767"/>
        <w:gridCol w:w="767"/>
        <w:gridCol w:w="768"/>
        <w:gridCol w:w="767"/>
        <w:gridCol w:w="767"/>
        <w:gridCol w:w="768"/>
        <w:gridCol w:w="767"/>
        <w:gridCol w:w="767"/>
        <w:gridCol w:w="1011"/>
      </w:tblGrid>
      <w:tr w:rsidR="00E36342" w:rsidRPr="007E0B6E" w14:paraId="3B1C40AB" w14:textId="77777777" w:rsidTr="00807318">
        <w:trPr>
          <w:cantSplit/>
          <w:tblHeader/>
        </w:trPr>
        <w:tc>
          <w:tcPr>
            <w:tcW w:w="2866" w:type="dxa"/>
            <w:tcBorders>
              <w:bottom w:val="nil"/>
            </w:tcBorders>
            <w:shd w:val="clear" w:color="auto" w:fill="00188F"/>
          </w:tcPr>
          <w:p w14:paraId="3B1C40A0" w14:textId="77777777" w:rsidR="00E36342" w:rsidRPr="007E0B6E" w:rsidRDefault="00E36342"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767" w:type="dxa"/>
            <w:tcBorders>
              <w:bottom w:val="nil"/>
            </w:tcBorders>
            <w:shd w:val="clear" w:color="auto" w:fill="00188F"/>
            <w:vAlign w:val="center"/>
          </w:tcPr>
          <w:p w14:paraId="3B1C40A1" w14:textId="77777777" w:rsidR="00E36342" w:rsidRPr="007E0B6E" w:rsidRDefault="00E36342" w:rsidP="008A1B8D">
            <w:pPr>
              <w:pStyle w:val="ProductList-OfferingBody"/>
              <w:ind w:left="-113"/>
              <w:jc w:val="center"/>
              <w:rPr>
                <w:rFonts w:eastAsiaTheme="majorEastAsia"/>
                <w:color w:val="FFFFFF" w:themeColor="background1"/>
              </w:rPr>
            </w:pPr>
            <w:r w:rsidRPr="007E0B6E">
              <w:rPr>
                <w:rFonts w:eastAsiaTheme="majorEastAsia"/>
                <w:color w:val="FFFFFF" w:themeColor="background1"/>
              </w:rPr>
              <w:t>分值</w:t>
            </w:r>
          </w:p>
        </w:tc>
        <w:tc>
          <w:tcPr>
            <w:tcW w:w="767" w:type="dxa"/>
            <w:tcBorders>
              <w:left w:val="single" w:sz="12" w:space="0" w:color="FFFFFF" w:themeColor="background1"/>
            </w:tcBorders>
            <w:shd w:val="clear" w:color="auto" w:fill="00188F"/>
            <w:vAlign w:val="center"/>
          </w:tcPr>
          <w:p w14:paraId="3B1C40A2" w14:textId="77777777" w:rsidR="00E36342" w:rsidRPr="0033506E" w:rsidRDefault="00E36342" w:rsidP="00782808">
            <w:pPr>
              <w:pStyle w:val="ProductList-OfferingBody"/>
              <w:ind w:left="-113"/>
              <w:jc w:val="center"/>
              <w:rPr>
                <w:rFonts w:eastAsiaTheme="majorEastAsia" w:cstheme="minorHAnsi"/>
                <w:color w:val="FFFFFF" w:themeColor="background1"/>
              </w:rPr>
            </w:pP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\sNoStyle\t “Campus and School Agreement”</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\sNoStyle\t “Campus and School Agreement”</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 NoStyle \t "</w:instrText>
            </w:r>
            <w:r w:rsidRPr="0033506E">
              <w:rPr>
                <w:rFonts w:eastAsiaTheme="majorEastAsia" w:cstheme="minorHAnsi"/>
                <w:color w:val="FFFFFF" w:themeColor="background1"/>
              </w:rPr>
              <w:instrText>大专院校和中小学校协议</w:instrText>
            </w:r>
            <w:r w:rsidRPr="0033506E">
              <w:rPr>
                <w:rFonts w:eastAsiaTheme="majorEastAsia" w:cstheme="minorHAnsi"/>
                <w:color w:val="FFFFFF" w:themeColor="background1"/>
              </w:rPr>
              <w:instrText xml:space="preserve">" </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t>CA/SA</w:t>
            </w:r>
            <w:r w:rsidRPr="0033506E">
              <w:rPr>
                <w:rFonts w:eastAsiaTheme="majorEastAsia" w:cstheme="minorHAnsi"/>
                <w:color w:val="FFFFFF" w:themeColor="background1"/>
              </w:rPr>
              <w:fldChar w:fldCharType="end"/>
            </w:r>
            <w:r w:rsidRPr="0033506E">
              <w:rPr>
                <w:rFonts w:eastAsiaTheme="majorEastAsia" w:cstheme="minorHAnsi"/>
                <w:color w:val="FFFFFF" w:themeColor="background1"/>
              </w:rPr>
              <w:fldChar w:fldCharType="end"/>
            </w:r>
            <w:r w:rsidRPr="0033506E">
              <w:rPr>
                <w:rFonts w:eastAsiaTheme="majorEastAsia" w:cstheme="minorHAnsi"/>
              </w:rPr>
              <w:fldChar w:fldCharType="end"/>
            </w:r>
          </w:p>
        </w:tc>
        <w:tc>
          <w:tcPr>
            <w:tcW w:w="767" w:type="dxa"/>
            <w:tcBorders>
              <w:bottom w:val="single" w:sz="12" w:space="0" w:color="FFFFFF" w:themeColor="background1"/>
            </w:tcBorders>
            <w:shd w:val="clear" w:color="auto" w:fill="00188F"/>
            <w:vAlign w:val="center"/>
          </w:tcPr>
          <w:p w14:paraId="3B1C40A3" w14:textId="77777777" w:rsidR="00E36342" w:rsidRPr="0033506E" w:rsidRDefault="00E36342" w:rsidP="00782808">
            <w:pPr>
              <w:pStyle w:val="ProductList-OfferingBody"/>
              <w:ind w:left="-113"/>
              <w:jc w:val="center"/>
              <w:rPr>
                <w:rFonts w:eastAsiaTheme="majorEastAsia" w:cstheme="minorHAnsi"/>
                <w:color w:val="FFFFFF" w:themeColor="background1"/>
              </w:rPr>
            </w:pP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\sNoStyle\t “Enterprise Agreement and Enterprise Subscription Agreement </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\sNoStyle\t “Enterprise Agreement and Enterprise Subscription Agreement </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AutoTextList  \s NoStyle \t "</w:instrText>
            </w:r>
            <w:r w:rsidRPr="0033506E">
              <w:rPr>
                <w:rFonts w:eastAsiaTheme="majorEastAsia" w:cstheme="minorHAnsi"/>
                <w:color w:val="FFFFFF" w:themeColor="background1"/>
                <w:u w:val="single"/>
              </w:rPr>
              <w:instrText>企业协议与企业订购协议</w:instrText>
            </w:r>
            <w:r w:rsidRPr="0033506E">
              <w:rPr>
                <w:rFonts w:eastAsiaTheme="majorEastAsia" w:cstheme="minorHAnsi"/>
                <w:color w:val="FFFFFF" w:themeColor="background1"/>
              </w:rPr>
              <w:instrText xml:space="preserve">" </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t>EA/EAS</w:t>
            </w:r>
            <w:r w:rsidRPr="0033506E">
              <w:rPr>
                <w:rFonts w:eastAsiaTheme="majorEastAsia" w:cstheme="minorHAnsi"/>
                <w:color w:val="FFFFFF" w:themeColor="background1"/>
              </w:rPr>
              <w:fldChar w:fldCharType="end"/>
            </w:r>
            <w:r w:rsidRPr="0033506E">
              <w:rPr>
                <w:rFonts w:eastAsiaTheme="majorEastAsia" w:cstheme="minorHAnsi"/>
                <w:color w:val="FFFFFF" w:themeColor="background1"/>
              </w:rPr>
              <w:fldChar w:fldCharType="end"/>
            </w:r>
            <w:r w:rsidRPr="0033506E">
              <w:rPr>
                <w:rFonts w:eastAsiaTheme="majorEastAsia" w:cstheme="minorHAnsi"/>
              </w:rPr>
              <w:fldChar w:fldCharType="end"/>
            </w:r>
          </w:p>
        </w:tc>
        <w:tc>
          <w:tcPr>
            <w:tcW w:w="768" w:type="dxa"/>
            <w:shd w:val="clear" w:color="auto" w:fill="00188F"/>
            <w:vAlign w:val="center"/>
          </w:tcPr>
          <w:p w14:paraId="3B1C40A4" w14:textId="77777777" w:rsidR="00E36342" w:rsidRPr="0033506E" w:rsidRDefault="00E36342" w:rsidP="00782808">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教育解决方案许可登记表</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EES</w:t>
            </w:r>
            <w:r w:rsidRPr="0033506E">
              <w:rPr>
                <w:rFonts w:eastAsiaTheme="majorEastAsia" w:cstheme="minorHAnsi"/>
                <w:bCs/>
                <w:color w:val="FFFFFF" w:themeColor="background1"/>
              </w:rPr>
              <w:fldChar w:fldCharType="end"/>
            </w:r>
          </w:p>
        </w:tc>
        <w:tc>
          <w:tcPr>
            <w:tcW w:w="767" w:type="dxa"/>
            <w:tcBorders>
              <w:bottom w:val="single" w:sz="12" w:space="0" w:color="FFFFFF" w:themeColor="background1"/>
            </w:tcBorders>
            <w:shd w:val="clear" w:color="auto" w:fill="00188F"/>
            <w:vAlign w:val="center"/>
          </w:tcPr>
          <w:p w14:paraId="3B1C40A5" w14:textId="77777777" w:rsidR="00E36342" w:rsidRPr="0033506E" w:rsidRDefault="00E36342" w:rsidP="00782808">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微软产品和服务协议</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MPSA</w:t>
            </w:r>
            <w:r w:rsidRPr="0033506E">
              <w:rPr>
                <w:rFonts w:eastAsiaTheme="majorEastAsia" w:cstheme="minorHAnsi"/>
                <w:bCs/>
                <w:color w:val="FFFFFF" w:themeColor="background1"/>
              </w:rPr>
              <w:fldChar w:fldCharType="end"/>
            </w:r>
          </w:p>
        </w:tc>
        <w:tc>
          <w:tcPr>
            <w:tcW w:w="767" w:type="dxa"/>
            <w:shd w:val="clear" w:color="auto" w:fill="00188F"/>
            <w:vAlign w:val="center"/>
          </w:tcPr>
          <w:p w14:paraId="3B1C40A6" w14:textId="77777777" w:rsidR="00E36342" w:rsidRPr="0033506E" w:rsidRDefault="00E36342" w:rsidP="00782808">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u w:val="single"/>
              </w:rPr>
              <w:instrText>开放许可</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OL</w:t>
            </w:r>
            <w:r w:rsidRPr="0033506E">
              <w:rPr>
                <w:rFonts w:eastAsiaTheme="majorEastAsia" w:cstheme="minorHAnsi"/>
                <w:bCs/>
                <w:color w:val="FFFFFF" w:themeColor="background1"/>
              </w:rPr>
              <w:fldChar w:fldCharType="end"/>
            </w:r>
          </w:p>
        </w:tc>
        <w:tc>
          <w:tcPr>
            <w:tcW w:w="768" w:type="dxa"/>
            <w:shd w:val="clear" w:color="auto" w:fill="00188F"/>
            <w:vAlign w:val="center"/>
          </w:tcPr>
          <w:p w14:paraId="3B1C40A7" w14:textId="77777777" w:rsidR="00E36342" w:rsidRPr="0033506E" w:rsidRDefault="00E36342" w:rsidP="00782808">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最低开放计划</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OM</w:t>
            </w:r>
            <w:r w:rsidRPr="0033506E">
              <w:rPr>
                <w:rFonts w:eastAsiaTheme="majorEastAsia" w:cstheme="minorHAnsi"/>
                <w:bCs/>
                <w:color w:val="FFFFFF" w:themeColor="background1"/>
              </w:rPr>
              <w:fldChar w:fldCharType="end"/>
            </w:r>
          </w:p>
        </w:tc>
        <w:tc>
          <w:tcPr>
            <w:tcW w:w="767" w:type="dxa"/>
            <w:shd w:val="clear" w:color="auto" w:fill="00188F"/>
            <w:vAlign w:val="center"/>
          </w:tcPr>
          <w:p w14:paraId="3B1C40A8" w14:textId="77777777" w:rsidR="00E36342" w:rsidRPr="0033506E" w:rsidRDefault="00E36342" w:rsidP="00782808">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开放式价值和开放式价值订购</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OV/OVS</w:t>
            </w:r>
            <w:r w:rsidRPr="0033506E">
              <w:rPr>
                <w:rFonts w:eastAsiaTheme="majorEastAsia" w:cstheme="minorHAnsi"/>
                <w:bCs/>
                <w:color w:val="FFFFFF" w:themeColor="background1"/>
              </w:rPr>
              <w:fldChar w:fldCharType="end"/>
            </w:r>
          </w:p>
        </w:tc>
        <w:tc>
          <w:tcPr>
            <w:tcW w:w="767" w:type="dxa"/>
            <w:shd w:val="clear" w:color="auto" w:fill="00188F"/>
            <w:vAlign w:val="center"/>
          </w:tcPr>
          <w:p w14:paraId="3B1C40A9" w14:textId="77777777" w:rsidR="00E36342" w:rsidRPr="0033506E" w:rsidRDefault="00E36342" w:rsidP="00782808">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选择和选择附加</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S/S+</w:t>
            </w:r>
            <w:r w:rsidRPr="0033506E">
              <w:rPr>
                <w:rFonts w:eastAsiaTheme="majorEastAsia" w:cstheme="minorHAnsi"/>
                <w:bCs/>
                <w:color w:val="FFFFFF" w:themeColor="background1"/>
              </w:rPr>
              <w:fldChar w:fldCharType="end"/>
            </w:r>
          </w:p>
        </w:tc>
        <w:tc>
          <w:tcPr>
            <w:tcW w:w="1011" w:type="dxa"/>
            <w:shd w:val="clear" w:color="auto" w:fill="00188F"/>
            <w:vAlign w:val="center"/>
          </w:tcPr>
          <w:p w14:paraId="3B1C40AA" w14:textId="77777777" w:rsidR="00E36342" w:rsidRPr="0033506E" w:rsidRDefault="00E36342" w:rsidP="00782808">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服务器和云许可登记表</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SCE</w:t>
            </w:r>
            <w:r w:rsidRPr="0033506E">
              <w:rPr>
                <w:rFonts w:eastAsiaTheme="majorEastAsia" w:cstheme="minorHAnsi"/>
                <w:bCs/>
                <w:color w:val="FFFFFF" w:themeColor="background1"/>
              </w:rPr>
              <w:fldChar w:fldCharType="end"/>
            </w:r>
          </w:p>
        </w:tc>
      </w:tr>
      <w:tr w:rsidR="00E36342" w:rsidRPr="007E0B6E" w14:paraId="3B1C40B7" w14:textId="77777777" w:rsidTr="00807318">
        <w:trPr>
          <w:cantSplit/>
          <w:tblHeader/>
        </w:trPr>
        <w:tc>
          <w:tcPr>
            <w:tcW w:w="2866" w:type="dxa"/>
            <w:tcBorders>
              <w:top w:val="nil"/>
              <w:left w:val="nil"/>
              <w:bottom w:val="dashSmallGap" w:sz="4" w:space="0" w:color="BFBFBF" w:themeColor="background1" w:themeShade="BF"/>
              <w:right w:val="nil"/>
            </w:tcBorders>
          </w:tcPr>
          <w:p w14:paraId="3B1C40AC" w14:textId="77777777" w:rsidR="00E36342" w:rsidRPr="00AA7CF3" w:rsidRDefault="00E36342" w:rsidP="008A1B8D">
            <w:pPr>
              <w:pStyle w:val="ProductList-Offering2"/>
              <w:rPr>
                <w:rFonts w:ascii="Calibri Light" w:eastAsia="SimSun" w:hAnsi="Calibri Light"/>
              </w:rPr>
            </w:pPr>
            <w:bookmarkStart w:id="1039" w:name="_Toc380513344"/>
            <w:bookmarkStart w:id="1040" w:name="_Toc380655393"/>
            <w:bookmarkStart w:id="1041" w:name="_Toc399859475"/>
            <w:r w:rsidRPr="00AA7CF3">
              <w:rPr>
                <w:rFonts w:ascii="Calibri Light" w:eastAsia="SimSun" w:hAnsi="Calibri Light"/>
              </w:rPr>
              <w:t>Microsoft Social Listening Professional</w:t>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039"/>
            <w:bookmarkEnd w:id="1040"/>
            <w:bookmarkEnd w:id="1041"/>
            <w:r w:rsidRPr="00AA7CF3">
              <w:rPr>
                <w:rFonts w:ascii="Calibri Light" w:eastAsia="SimSun" w:hAnsi="Calibri Light"/>
              </w:rPr>
              <w:fldChar w:fldCharType="begin"/>
            </w:r>
            <w:r w:rsidRPr="00AA7CF3">
              <w:rPr>
                <w:rFonts w:ascii="Calibri Light" w:eastAsia="SimSun" w:hAnsi="Calibri Light"/>
              </w:rPr>
              <w:instrText>XE "Microsoft Social Listening Professional</w:instrText>
            </w:r>
            <w:r w:rsidRPr="00AA7CF3">
              <w:rPr>
                <w:rFonts w:ascii="Calibri Light" w:eastAsia="SimSun" w:hAnsi="Calibri Light"/>
              </w:rPr>
              <w:instrText>（用户</w:instrText>
            </w:r>
            <w:r w:rsidRPr="00AA7CF3">
              <w:rPr>
                <w:rFonts w:ascii="Calibri Light" w:eastAsia="SimSun" w:hAnsi="Calibri Light"/>
              </w:rPr>
              <w:instrText xml:space="preserve"> SL</w:instrText>
            </w:r>
            <w:r w:rsidRPr="00AA7CF3">
              <w:rPr>
                <w:rFonts w:ascii="Calibri Light" w:eastAsia="SimSun" w:hAnsi="Calibri Light"/>
              </w:rPr>
              <w:instrText>）</w:instrText>
            </w:r>
            <w:r w:rsidRPr="00AA7CF3">
              <w:rPr>
                <w:rFonts w:ascii="Calibri Light" w:eastAsia="SimSun" w:hAnsi="Calibri Light"/>
              </w:rPr>
              <w:instrText>"</w:instrText>
            </w:r>
            <w:r w:rsidRPr="00AA7CF3">
              <w:rPr>
                <w:rFonts w:ascii="Calibri Light" w:eastAsia="SimSun" w:hAnsi="Calibri Light"/>
              </w:rPr>
              <w:fldChar w:fldCharType="end"/>
            </w:r>
          </w:p>
        </w:tc>
        <w:tc>
          <w:tcPr>
            <w:tcW w:w="767" w:type="dxa"/>
            <w:tcBorders>
              <w:top w:val="nil"/>
              <w:left w:val="nil"/>
              <w:bottom w:val="dashSmallGap" w:sz="4" w:space="0" w:color="BFBFBF" w:themeColor="background1" w:themeShade="BF"/>
              <w:right w:val="nil"/>
            </w:tcBorders>
            <w:vAlign w:val="center"/>
          </w:tcPr>
          <w:p w14:paraId="3B1C40AD" w14:textId="77777777" w:rsidR="00E36342" w:rsidRPr="007E0B6E" w:rsidRDefault="00E36342" w:rsidP="008A1B8D">
            <w:pPr>
              <w:pStyle w:val="ProductList-OfferingBody"/>
              <w:ind w:left="-113"/>
              <w:jc w:val="center"/>
              <w:rPr>
                <w:rFonts w:eastAsiaTheme="majorEastAsia"/>
              </w:rPr>
            </w:pPr>
          </w:p>
        </w:tc>
        <w:tc>
          <w:tcPr>
            <w:tcW w:w="767" w:type="dxa"/>
            <w:tcBorders>
              <w:left w:val="single" w:sz="12" w:space="0" w:color="FFFFFF" w:themeColor="background1"/>
            </w:tcBorders>
            <w:shd w:val="clear" w:color="auto" w:fill="BFBFBF" w:themeFill="background1" w:themeFillShade="BF"/>
            <w:vAlign w:val="center"/>
          </w:tcPr>
          <w:p w14:paraId="3B1C40AE" w14:textId="77777777" w:rsidR="00E36342" w:rsidRPr="007E0B6E" w:rsidRDefault="00E36342" w:rsidP="008A1B8D">
            <w:pPr>
              <w:pStyle w:val="ProductList-OfferingBody"/>
              <w:ind w:left="-113"/>
              <w:jc w:val="center"/>
              <w:rPr>
                <w:rFonts w:eastAsiaTheme="majorEastAsia"/>
              </w:rPr>
            </w:pPr>
          </w:p>
        </w:tc>
        <w:tc>
          <w:tcPr>
            <w:tcW w:w="767" w:type="dxa"/>
            <w:shd w:val="clear" w:color="auto" w:fill="70AD47"/>
            <w:vAlign w:val="center"/>
          </w:tcPr>
          <w:p w14:paraId="3B1C40AF" w14:textId="77777777" w:rsidR="00E36342" w:rsidRPr="0033506E" w:rsidRDefault="00E36342" w:rsidP="00782808">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c>
          <w:tcPr>
            <w:tcW w:w="768" w:type="dxa"/>
            <w:shd w:val="clear" w:color="auto" w:fill="BFBFBF" w:themeFill="background1" w:themeFillShade="BF"/>
            <w:vAlign w:val="center"/>
          </w:tcPr>
          <w:p w14:paraId="3B1C40B0" w14:textId="77777777" w:rsidR="00E36342" w:rsidRPr="007E0B6E" w:rsidRDefault="00E36342" w:rsidP="008A1B8D">
            <w:pPr>
              <w:pStyle w:val="ProductList-OfferingBody"/>
              <w:ind w:left="-113"/>
              <w:jc w:val="center"/>
              <w:rPr>
                <w:rFonts w:eastAsiaTheme="majorEastAsia"/>
              </w:rPr>
            </w:pPr>
          </w:p>
        </w:tc>
        <w:tc>
          <w:tcPr>
            <w:tcW w:w="767" w:type="dxa"/>
            <w:shd w:val="clear" w:color="auto" w:fill="70AD47"/>
            <w:vAlign w:val="center"/>
          </w:tcPr>
          <w:p w14:paraId="3B1C40B1"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B2" w14:textId="77777777" w:rsidR="00E36342" w:rsidRPr="007E0B6E" w:rsidRDefault="00E36342" w:rsidP="008A1B8D">
            <w:pPr>
              <w:pStyle w:val="ProductList-OfferingBody"/>
              <w:ind w:left="-113"/>
              <w:jc w:val="center"/>
              <w:rPr>
                <w:rFonts w:eastAsiaTheme="majorEastAsia"/>
              </w:rPr>
            </w:pPr>
          </w:p>
        </w:tc>
        <w:tc>
          <w:tcPr>
            <w:tcW w:w="768" w:type="dxa"/>
            <w:shd w:val="clear" w:color="auto" w:fill="BFBFBF" w:themeFill="background1" w:themeFillShade="BF"/>
            <w:vAlign w:val="center"/>
          </w:tcPr>
          <w:p w14:paraId="3B1C40B3"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B4"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B5" w14:textId="77777777" w:rsidR="00E36342" w:rsidRPr="007E0B6E" w:rsidRDefault="00E36342" w:rsidP="008A1B8D">
            <w:pPr>
              <w:pStyle w:val="ProductList-OfferingBody"/>
              <w:ind w:left="-113"/>
              <w:jc w:val="center"/>
              <w:rPr>
                <w:rFonts w:eastAsiaTheme="majorEastAsia"/>
              </w:rPr>
            </w:pPr>
          </w:p>
        </w:tc>
        <w:tc>
          <w:tcPr>
            <w:tcW w:w="1011" w:type="dxa"/>
            <w:shd w:val="clear" w:color="auto" w:fill="BFBFBF" w:themeFill="background1" w:themeFillShade="BF"/>
            <w:vAlign w:val="center"/>
          </w:tcPr>
          <w:p w14:paraId="3B1C40B6" w14:textId="77777777" w:rsidR="00E36342" w:rsidRPr="007E0B6E" w:rsidRDefault="00E36342" w:rsidP="008A1B8D">
            <w:pPr>
              <w:pStyle w:val="ProductList-OfferingBody"/>
              <w:ind w:left="-113"/>
              <w:jc w:val="center"/>
              <w:rPr>
                <w:rFonts w:eastAsiaTheme="majorEastAsia"/>
              </w:rPr>
            </w:pPr>
          </w:p>
        </w:tc>
      </w:tr>
      <w:tr w:rsidR="00E36342" w:rsidRPr="007E0B6E" w14:paraId="3B1C40C3" w14:textId="77777777" w:rsidTr="001F3436">
        <w:trPr>
          <w:cantSplit/>
          <w:tblHeader/>
        </w:trPr>
        <w:tc>
          <w:tcPr>
            <w:tcW w:w="2866" w:type="dxa"/>
            <w:tcBorders>
              <w:top w:val="nil"/>
              <w:left w:val="nil"/>
              <w:bottom w:val="dashSmallGap" w:sz="4" w:space="0" w:color="BFBFBF" w:themeColor="background1" w:themeShade="BF"/>
              <w:right w:val="nil"/>
            </w:tcBorders>
          </w:tcPr>
          <w:p w14:paraId="3B1C40B8" w14:textId="77777777" w:rsidR="00E36342" w:rsidRPr="00AA7CF3" w:rsidRDefault="00E36342" w:rsidP="008A1B8D">
            <w:pPr>
              <w:pStyle w:val="ProductList-Offering2"/>
              <w:rPr>
                <w:rFonts w:ascii="Calibri Light" w:eastAsia="SimSun" w:hAnsi="Calibri Light"/>
              </w:rPr>
            </w:pPr>
            <w:bookmarkStart w:id="1042" w:name="_Toc399859476"/>
            <w:r w:rsidRPr="00AA7CF3">
              <w:rPr>
                <w:rFonts w:ascii="Calibri Light" w:eastAsia="SimSun" w:hAnsi="Calibri Light"/>
              </w:rPr>
              <w:t>Microsoft Social Listening Professional</w:t>
            </w:r>
            <w:r w:rsidRPr="00AA7CF3">
              <w:rPr>
                <w:rFonts w:ascii="Calibri Light" w:eastAsia="SimSun" w:hAnsi="Calibri Light"/>
              </w:rPr>
              <w:fldChar w:fldCharType="begin"/>
            </w:r>
            <w:r w:rsidRPr="00AA7CF3">
              <w:rPr>
                <w:rFonts w:ascii="Calibri Light" w:eastAsia="SimSun" w:hAnsi="Calibri Light"/>
              </w:rPr>
              <w:instrText>XE "Microsoft Dynamics CRM Online Professional"</w:instrText>
            </w:r>
            <w:r w:rsidRPr="00AA7CF3">
              <w:rPr>
                <w:rFonts w:ascii="Calibri Light" w:eastAsia="SimSun" w:hAnsi="Calibri Light"/>
              </w:rPr>
              <w:fldChar w:fldCharType="end"/>
            </w:r>
            <w:r w:rsidRPr="00AA7CF3">
              <w:rPr>
                <w:rFonts w:ascii="Calibri Light" w:eastAsia="SimSun" w:hAnsi="Calibri Light"/>
              </w:rPr>
              <w:t xml:space="preserve"> </w:t>
            </w:r>
            <w:r w:rsidRPr="00AA7CF3">
              <w:rPr>
                <w:rFonts w:ascii="Calibri Light" w:eastAsia="SimSun" w:hAnsi="Calibri Light"/>
              </w:rPr>
              <w:t>附加</w:t>
            </w:r>
            <w:r w:rsidRPr="00AA7CF3">
              <w:rPr>
                <w:rFonts w:ascii="Calibri Light" w:eastAsia="SimSun" w:hAnsi="Calibri Light"/>
              </w:rPr>
              <w:fldChar w:fldCharType="begin"/>
            </w:r>
            <w:r w:rsidRPr="00AA7CF3">
              <w:rPr>
                <w:rFonts w:ascii="Calibri Light" w:eastAsia="SimSun" w:hAnsi="Calibri Light"/>
              </w:rPr>
              <w:instrText>XE "</w:instrText>
            </w:r>
            <w:r w:rsidRPr="00AA7CF3">
              <w:rPr>
                <w:rFonts w:ascii="Calibri Light" w:eastAsia="SimSun" w:hAnsi="Calibri Light"/>
              </w:rPr>
              <w:instrText>适用于</w:instrText>
            </w:r>
            <w:r w:rsidRPr="00AA7CF3">
              <w:rPr>
                <w:rFonts w:ascii="Calibri Light" w:eastAsia="SimSun" w:hAnsi="Calibri Light"/>
              </w:rPr>
              <w:instrText xml:space="preserve"> SA </w:instrText>
            </w:r>
            <w:r w:rsidRPr="00AA7CF3">
              <w:rPr>
                <w:rFonts w:ascii="Calibri Light" w:eastAsia="SimSun" w:hAnsi="Calibri Light"/>
              </w:rPr>
              <w:instrText>的</w:instrText>
            </w:r>
            <w:r w:rsidRPr="00AA7CF3">
              <w:rPr>
                <w:rFonts w:ascii="Calibri Light" w:eastAsia="SimSun" w:hAnsi="Calibri Light"/>
              </w:rPr>
              <w:instrText xml:space="preserve"> Microsoft Dynamics CRM Online Professional"</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042"/>
          </w:p>
        </w:tc>
        <w:tc>
          <w:tcPr>
            <w:tcW w:w="767" w:type="dxa"/>
            <w:tcBorders>
              <w:top w:val="nil"/>
              <w:left w:val="nil"/>
              <w:bottom w:val="dashSmallGap" w:sz="4" w:space="0" w:color="BFBFBF" w:themeColor="background1" w:themeShade="BF"/>
              <w:right w:val="nil"/>
            </w:tcBorders>
            <w:vAlign w:val="center"/>
          </w:tcPr>
          <w:p w14:paraId="3B1C40B9" w14:textId="77777777" w:rsidR="00E36342" w:rsidRPr="007E0B6E" w:rsidRDefault="00E36342" w:rsidP="008A1B8D">
            <w:pPr>
              <w:pStyle w:val="ProductList-OfferingBody"/>
              <w:ind w:left="-113"/>
              <w:jc w:val="center"/>
              <w:rPr>
                <w:rFonts w:eastAsiaTheme="majorEastAsia"/>
              </w:rPr>
            </w:pPr>
          </w:p>
        </w:tc>
        <w:tc>
          <w:tcPr>
            <w:tcW w:w="767" w:type="dxa"/>
            <w:tcBorders>
              <w:left w:val="single" w:sz="12" w:space="0" w:color="FFFFFF" w:themeColor="background1"/>
            </w:tcBorders>
            <w:shd w:val="clear" w:color="auto" w:fill="BFBFBF" w:themeFill="background1" w:themeFillShade="BF"/>
            <w:vAlign w:val="center"/>
          </w:tcPr>
          <w:p w14:paraId="3B1C40BA" w14:textId="77777777" w:rsidR="00E36342" w:rsidRPr="007E0B6E" w:rsidRDefault="00E36342" w:rsidP="008A1B8D">
            <w:pPr>
              <w:pStyle w:val="ProductList-OfferingBody"/>
              <w:ind w:left="-113"/>
              <w:jc w:val="center"/>
              <w:rPr>
                <w:rFonts w:eastAsiaTheme="majorEastAsia"/>
              </w:rPr>
            </w:pPr>
          </w:p>
        </w:tc>
        <w:tc>
          <w:tcPr>
            <w:tcW w:w="767" w:type="dxa"/>
            <w:shd w:val="clear" w:color="auto" w:fill="70AD47"/>
            <w:vAlign w:val="center"/>
          </w:tcPr>
          <w:p w14:paraId="3B1C40BB" w14:textId="77777777" w:rsidR="00E36342" w:rsidRPr="0033506E" w:rsidRDefault="00E36342" w:rsidP="00782808">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c>
          <w:tcPr>
            <w:tcW w:w="768" w:type="dxa"/>
            <w:shd w:val="clear" w:color="auto" w:fill="BFBFBF" w:themeFill="background1" w:themeFillShade="BF"/>
            <w:vAlign w:val="center"/>
          </w:tcPr>
          <w:p w14:paraId="3B1C40BC"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BD"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BE" w14:textId="77777777" w:rsidR="00E36342" w:rsidRPr="007E0B6E" w:rsidRDefault="00E36342" w:rsidP="008A1B8D">
            <w:pPr>
              <w:pStyle w:val="ProductList-OfferingBody"/>
              <w:ind w:left="-113"/>
              <w:jc w:val="center"/>
              <w:rPr>
                <w:rFonts w:eastAsiaTheme="majorEastAsia"/>
              </w:rPr>
            </w:pPr>
          </w:p>
        </w:tc>
        <w:tc>
          <w:tcPr>
            <w:tcW w:w="768" w:type="dxa"/>
            <w:shd w:val="clear" w:color="auto" w:fill="BFBFBF" w:themeFill="background1" w:themeFillShade="BF"/>
            <w:vAlign w:val="center"/>
          </w:tcPr>
          <w:p w14:paraId="3B1C40BF"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C0"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C1" w14:textId="77777777" w:rsidR="00E36342" w:rsidRPr="007E0B6E" w:rsidRDefault="00E36342" w:rsidP="008A1B8D">
            <w:pPr>
              <w:pStyle w:val="ProductList-OfferingBody"/>
              <w:ind w:left="-113"/>
              <w:jc w:val="center"/>
              <w:rPr>
                <w:rFonts w:eastAsiaTheme="majorEastAsia"/>
              </w:rPr>
            </w:pPr>
          </w:p>
        </w:tc>
        <w:tc>
          <w:tcPr>
            <w:tcW w:w="1011" w:type="dxa"/>
            <w:shd w:val="clear" w:color="auto" w:fill="BFBFBF" w:themeFill="background1" w:themeFillShade="BF"/>
            <w:vAlign w:val="center"/>
          </w:tcPr>
          <w:p w14:paraId="3B1C40C2" w14:textId="77777777" w:rsidR="00E36342" w:rsidRPr="007E0B6E" w:rsidRDefault="00E36342" w:rsidP="008A1B8D">
            <w:pPr>
              <w:pStyle w:val="ProductList-OfferingBody"/>
              <w:ind w:left="-113"/>
              <w:jc w:val="center"/>
              <w:rPr>
                <w:rFonts w:eastAsiaTheme="majorEastAsia"/>
              </w:rPr>
            </w:pPr>
          </w:p>
        </w:tc>
      </w:tr>
      <w:tr w:rsidR="00E36342" w:rsidRPr="007E0B6E" w14:paraId="3B1C40CF" w14:textId="77777777" w:rsidTr="00807318">
        <w:trPr>
          <w:cantSplit/>
          <w:tblHeader/>
        </w:trPr>
        <w:tc>
          <w:tcPr>
            <w:tcW w:w="2866" w:type="dxa"/>
            <w:tcBorders>
              <w:top w:val="nil"/>
              <w:left w:val="nil"/>
              <w:bottom w:val="dashSmallGap" w:sz="4" w:space="0" w:color="BFBFBF" w:themeColor="background1" w:themeShade="BF"/>
              <w:right w:val="nil"/>
            </w:tcBorders>
          </w:tcPr>
          <w:p w14:paraId="3B1C40C4" w14:textId="77777777" w:rsidR="00E36342" w:rsidRPr="00AA7CF3" w:rsidRDefault="00E36342" w:rsidP="008A1B8D">
            <w:pPr>
              <w:pStyle w:val="ProductList-Offering2"/>
              <w:rPr>
                <w:rFonts w:ascii="Calibri Light" w:eastAsia="SimSun" w:hAnsi="Calibri Light"/>
                <w:lang w:val="en-US"/>
              </w:rPr>
            </w:pPr>
            <w:bookmarkStart w:id="1043" w:name="_Toc380513346"/>
            <w:bookmarkStart w:id="1044" w:name="_Toc380655395"/>
            <w:bookmarkStart w:id="1045" w:name="_Toc399859477"/>
            <w:r w:rsidRPr="00AA7CF3">
              <w:rPr>
                <w:rFonts w:ascii="Calibri Light" w:eastAsia="SimSun" w:hAnsi="Calibri Light"/>
                <w:lang w:val="en-US"/>
              </w:rPr>
              <w:t>Microsoft Social Listening Professional Additional Posts</w:t>
            </w:r>
            <w:r w:rsidRPr="00AA7CF3">
              <w:rPr>
                <w:rFonts w:ascii="Calibri Light" w:eastAsia="SimSun" w:hAnsi="Calibri Light"/>
                <w:lang w:val="en-US"/>
              </w:rPr>
              <w:t>（</w:t>
            </w:r>
            <w:r w:rsidRPr="00AA7CF3">
              <w:rPr>
                <w:rFonts w:ascii="Calibri Light" w:eastAsia="SimSun" w:hAnsi="Calibri Light"/>
              </w:rPr>
              <w:t>附加</w:t>
            </w:r>
            <w:r w:rsidRPr="00AA7CF3">
              <w:rPr>
                <w:rFonts w:ascii="Calibri Light" w:eastAsia="SimSun" w:hAnsi="Calibri Light"/>
                <w:lang w:val="en-US"/>
              </w:rPr>
              <w:t xml:space="preserve"> SL</w:t>
            </w:r>
            <w:r w:rsidRPr="00AA7CF3">
              <w:rPr>
                <w:rFonts w:ascii="Calibri Light" w:eastAsia="SimSun" w:hAnsi="Calibri Light"/>
                <w:lang w:val="en-US"/>
              </w:rPr>
              <w:t>）</w:t>
            </w:r>
            <w:bookmarkEnd w:id="1043"/>
            <w:bookmarkEnd w:id="1044"/>
            <w:bookmarkEnd w:id="1045"/>
            <w:r w:rsidRPr="00AA7CF3">
              <w:rPr>
                <w:rFonts w:ascii="Calibri Light" w:eastAsia="SimSun" w:hAnsi="Calibri Light"/>
              </w:rPr>
              <w:fldChar w:fldCharType="begin"/>
            </w:r>
            <w:r w:rsidRPr="00AA7CF3">
              <w:rPr>
                <w:rFonts w:ascii="Calibri Light" w:eastAsia="SimSun" w:hAnsi="Calibri Light"/>
                <w:lang w:val="en-US"/>
              </w:rPr>
              <w:instrText>XE "Microsoft Social Listening Professional Additional Posts</w:instrText>
            </w:r>
            <w:r w:rsidRPr="00AA7CF3">
              <w:rPr>
                <w:rFonts w:ascii="Calibri Light" w:eastAsia="SimSun" w:hAnsi="Calibri Light"/>
                <w:lang w:val="en-US"/>
              </w:rPr>
              <w:instrText>（</w:instrText>
            </w:r>
            <w:r w:rsidRPr="00AA7CF3">
              <w:rPr>
                <w:rFonts w:ascii="Calibri Light" w:eastAsia="SimSun" w:hAnsi="Calibri Light"/>
              </w:rPr>
              <w:instrText>附加</w:instrText>
            </w:r>
            <w:r w:rsidRPr="00AA7CF3">
              <w:rPr>
                <w:rFonts w:ascii="Calibri Light" w:eastAsia="SimSun" w:hAnsi="Calibri Light"/>
                <w:lang w:val="en-US"/>
              </w:rPr>
              <w:instrText xml:space="preserve"> SL</w:instrText>
            </w:r>
            <w:r w:rsidRPr="00AA7CF3">
              <w:rPr>
                <w:rFonts w:ascii="Calibri Light" w:eastAsia="SimSun" w:hAnsi="Calibri Light"/>
                <w:lang w:val="en-US"/>
              </w:rPr>
              <w:instrText>）</w:instrText>
            </w:r>
            <w:r w:rsidRPr="00AA7CF3">
              <w:rPr>
                <w:rFonts w:ascii="Calibri Light" w:eastAsia="SimSun" w:hAnsi="Calibri Light"/>
                <w:lang w:val="en-US"/>
              </w:rPr>
              <w:instrText>"</w:instrText>
            </w:r>
            <w:r w:rsidRPr="00AA7CF3">
              <w:rPr>
                <w:rFonts w:ascii="Calibri Light" w:eastAsia="SimSun" w:hAnsi="Calibri Light"/>
              </w:rPr>
              <w:fldChar w:fldCharType="end"/>
            </w:r>
          </w:p>
        </w:tc>
        <w:tc>
          <w:tcPr>
            <w:tcW w:w="767" w:type="dxa"/>
            <w:tcBorders>
              <w:top w:val="nil"/>
              <w:left w:val="nil"/>
              <w:bottom w:val="dashSmallGap" w:sz="4" w:space="0" w:color="BFBFBF" w:themeColor="background1" w:themeShade="BF"/>
              <w:right w:val="nil"/>
            </w:tcBorders>
            <w:vAlign w:val="center"/>
          </w:tcPr>
          <w:p w14:paraId="3B1C40C5" w14:textId="77777777" w:rsidR="00E36342" w:rsidRPr="0034565A" w:rsidRDefault="00E36342" w:rsidP="008A1B8D">
            <w:pPr>
              <w:pStyle w:val="ProductList-OfferingBody"/>
              <w:ind w:left="-113"/>
              <w:jc w:val="center"/>
              <w:rPr>
                <w:rFonts w:eastAsiaTheme="majorEastAsia"/>
                <w:lang w:val="en-US"/>
              </w:rPr>
            </w:pPr>
          </w:p>
        </w:tc>
        <w:tc>
          <w:tcPr>
            <w:tcW w:w="767" w:type="dxa"/>
            <w:tcBorders>
              <w:left w:val="single" w:sz="12" w:space="0" w:color="FFFFFF" w:themeColor="background1"/>
            </w:tcBorders>
            <w:shd w:val="clear" w:color="auto" w:fill="BFBFBF" w:themeFill="background1" w:themeFillShade="BF"/>
            <w:vAlign w:val="center"/>
          </w:tcPr>
          <w:p w14:paraId="3B1C40C6" w14:textId="77777777" w:rsidR="00E36342" w:rsidRPr="0034565A" w:rsidRDefault="00E36342" w:rsidP="008A1B8D">
            <w:pPr>
              <w:pStyle w:val="ProductList-OfferingBody"/>
              <w:ind w:left="-113"/>
              <w:jc w:val="center"/>
              <w:rPr>
                <w:rFonts w:eastAsiaTheme="majorEastAsia"/>
                <w:lang w:val="en-US"/>
              </w:rPr>
            </w:pPr>
          </w:p>
        </w:tc>
        <w:tc>
          <w:tcPr>
            <w:tcW w:w="767" w:type="dxa"/>
            <w:shd w:val="clear" w:color="auto" w:fill="70AD47"/>
            <w:vAlign w:val="center"/>
          </w:tcPr>
          <w:p w14:paraId="3B1C40C7" w14:textId="77777777" w:rsidR="00E36342" w:rsidRPr="0033506E" w:rsidRDefault="00E36342" w:rsidP="00782808">
            <w:pPr>
              <w:pStyle w:val="ProductList-OfferingBody"/>
              <w:ind w:left="-113"/>
              <w:jc w:val="center"/>
              <w:rPr>
                <w:rFonts w:eastAsiaTheme="majorEastAsia" w:cstheme="minorHAnsi"/>
              </w:rPr>
            </w:pPr>
            <w:r w:rsidRPr="0033506E">
              <w:rPr>
                <w:rFonts w:eastAsiaTheme="majorEastAsia" w:cstheme="minorHAnsi"/>
                <w:bCs/>
              </w:rPr>
              <w:fldChar w:fldCharType="begin"/>
            </w:r>
            <w:r w:rsidRPr="0034565A">
              <w:rPr>
                <w:rFonts w:eastAsiaTheme="majorEastAsia" w:cstheme="minorHAnsi"/>
                <w:bCs/>
                <w:lang w:val="en-US"/>
              </w:rPr>
              <w:instrText>AutoTextList  \s NoStyle \t "</w:instrText>
            </w:r>
            <w:r w:rsidRPr="0033506E">
              <w:rPr>
                <w:rFonts w:eastAsiaTheme="majorEastAsia" w:cstheme="minorHAnsi"/>
                <w:bCs/>
              </w:rPr>
              <w:instrText>附加产品</w:instrText>
            </w:r>
            <w:r w:rsidRPr="0034565A">
              <w:rPr>
                <w:rFonts w:eastAsiaTheme="majorEastAsia" w:cstheme="minorHAnsi"/>
                <w:bCs/>
                <w:lang w:val="en-US"/>
              </w:rPr>
              <w:instrText xml:space="preserve">" </w:instrText>
            </w:r>
            <w:r w:rsidRPr="0033506E">
              <w:rPr>
                <w:rFonts w:eastAsiaTheme="majorEastAsia" w:cstheme="minorHAnsi"/>
                <w:bCs/>
              </w:rPr>
              <w:fldChar w:fldCharType="separate"/>
            </w:r>
            <w:r w:rsidRPr="0034565A">
              <w:rPr>
                <w:rFonts w:eastAsiaTheme="majorEastAsia" w:cstheme="minorHAnsi"/>
                <w:bCs/>
                <w:lang w:val="en-US"/>
              </w:rPr>
              <w:t xml:space="preserve"> </w:t>
            </w:r>
            <w:r w:rsidRPr="0033506E">
              <w:rPr>
                <w:rFonts w:eastAsiaTheme="majorEastAsia" w:cstheme="minorHAnsi"/>
                <w:bCs/>
              </w:rPr>
              <w:t>A</w:t>
            </w:r>
            <w:r w:rsidRPr="0033506E">
              <w:rPr>
                <w:rFonts w:eastAsiaTheme="majorEastAsia" w:cstheme="minorHAnsi"/>
                <w:bCs/>
              </w:rPr>
              <w:fldChar w:fldCharType="end"/>
            </w:r>
          </w:p>
        </w:tc>
        <w:tc>
          <w:tcPr>
            <w:tcW w:w="768" w:type="dxa"/>
            <w:tcBorders>
              <w:bottom w:val="single" w:sz="12" w:space="0" w:color="FFFFFF" w:themeColor="background1"/>
            </w:tcBorders>
            <w:shd w:val="clear" w:color="auto" w:fill="BFBFBF" w:themeFill="background1" w:themeFillShade="BF"/>
            <w:vAlign w:val="center"/>
          </w:tcPr>
          <w:p w14:paraId="3B1C40C8" w14:textId="77777777" w:rsidR="00E36342" w:rsidRPr="007E0B6E" w:rsidRDefault="00E36342" w:rsidP="008A1B8D">
            <w:pPr>
              <w:pStyle w:val="ProductList-OfferingBody"/>
              <w:ind w:left="-113"/>
              <w:jc w:val="center"/>
              <w:rPr>
                <w:rFonts w:eastAsiaTheme="majorEastAsia"/>
              </w:rPr>
            </w:pPr>
          </w:p>
        </w:tc>
        <w:tc>
          <w:tcPr>
            <w:tcW w:w="767" w:type="dxa"/>
            <w:shd w:val="clear" w:color="auto" w:fill="70AD47"/>
            <w:vAlign w:val="center"/>
          </w:tcPr>
          <w:p w14:paraId="3B1C40C9"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CA" w14:textId="77777777" w:rsidR="00E36342" w:rsidRPr="007E0B6E" w:rsidRDefault="00E36342" w:rsidP="008A1B8D">
            <w:pPr>
              <w:pStyle w:val="ProductList-OfferingBody"/>
              <w:ind w:left="-113"/>
              <w:jc w:val="center"/>
              <w:rPr>
                <w:rFonts w:eastAsiaTheme="majorEastAsia"/>
              </w:rPr>
            </w:pPr>
          </w:p>
        </w:tc>
        <w:tc>
          <w:tcPr>
            <w:tcW w:w="768" w:type="dxa"/>
            <w:shd w:val="clear" w:color="auto" w:fill="BFBFBF" w:themeFill="background1" w:themeFillShade="BF"/>
            <w:vAlign w:val="center"/>
          </w:tcPr>
          <w:p w14:paraId="3B1C40CB"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CC"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CD" w14:textId="77777777" w:rsidR="00E36342" w:rsidRPr="007E0B6E" w:rsidRDefault="00E36342" w:rsidP="008A1B8D">
            <w:pPr>
              <w:pStyle w:val="ProductList-OfferingBody"/>
              <w:ind w:left="-113"/>
              <w:jc w:val="center"/>
              <w:rPr>
                <w:rFonts w:eastAsiaTheme="majorEastAsia"/>
              </w:rPr>
            </w:pPr>
          </w:p>
        </w:tc>
        <w:tc>
          <w:tcPr>
            <w:tcW w:w="1011" w:type="dxa"/>
            <w:shd w:val="clear" w:color="auto" w:fill="BFBFBF" w:themeFill="background1" w:themeFillShade="BF"/>
            <w:vAlign w:val="center"/>
          </w:tcPr>
          <w:p w14:paraId="3B1C40CE" w14:textId="77777777" w:rsidR="00E36342" w:rsidRPr="007E0B6E" w:rsidRDefault="00E36342" w:rsidP="008A1B8D">
            <w:pPr>
              <w:pStyle w:val="ProductList-OfferingBody"/>
              <w:ind w:left="-113"/>
              <w:jc w:val="center"/>
              <w:rPr>
                <w:rFonts w:eastAsiaTheme="majorEastAsia"/>
              </w:rPr>
            </w:pPr>
          </w:p>
        </w:tc>
      </w:tr>
      <w:tr w:rsidR="00E36342" w:rsidRPr="007E0B6E" w14:paraId="3B1C40DB" w14:textId="77777777" w:rsidTr="001F3436">
        <w:trPr>
          <w:cantSplit/>
          <w:tblHeader/>
        </w:trPr>
        <w:tc>
          <w:tcPr>
            <w:tcW w:w="2866" w:type="dxa"/>
            <w:tcBorders>
              <w:top w:val="nil"/>
              <w:left w:val="nil"/>
              <w:bottom w:val="dashSmallGap" w:sz="4" w:space="0" w:color="BFBFBF" w:themeColor="background1" w:themeShade="BF"/>
              <w:right w:val="nil"/>
            </w:tcBorders>
          </w:tcPr>
          <w:p w14:paraId="3B1C40D0" w14:textId="77777777" w:rsidR="00E36342" w:rsidRPr="00AA7CF3" w:rsidRDefault="00E36342" w:rsidP="008A1B8D">
            <w:pPr>
              <w:pStyle w:val="ProductList-Offering2"/>
              <w:rPr>
                <w:rFonts w:ascii="Calibri Light" w:eastAsia="SimSun" w:hAnsi="Calibri Light"/>
              </w:rPr>
            </w:pPr>
            <w:bookmarkStart w:id="1046" w:name="_Toc380513347"/>
            <w:bookmarkStart w:id="1047" w:name="_Toc380655397"/>
            <w:bookmarkStart w:id="1048" w:name="_Toc399859478"/>
            <w:r w:rsidRPr="00AA7CF3">
              <w:rPr>
                <w:rFonts w:ascii="Calibri Light" w:eastAsia="SimSun" w:hAnsi="Calibri Light"/>
              </w:rPr>
              <w:t>面向教育用户的</w:t>
            </w:r>
            <w:r w:rsidRPr="00AA7CF3">
              <w:rPr>
                <w:rFonts w:ascii="Calibri Light" w:eastAsia="SimSun" w:hAnsi="Calibri Light"/>
              </w:rPr>
              <w:t xml:space="preserve"> Microsoft Social Listening Professional</w:t>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046"/>
            <w:bookmarkEnd w:id="1047"/>
            <w:bookmarkEnd w:id="1048"/>
            <w:r w:rsidRPr="00AA7CF3">
              <w:rPr>
                <w:rFonts w:ascii="Calibri Light" w:eastAsia="SimSun" w:hAnsi="Calibri Light"/>
              </w:rPr>
              <w:fldChar w:fldCharType="begin"/>
            </w:r>
            <w:r w:rsidRPr="00AA7CF3">
              <w:rPr>
                <w:rFonts w:ascii="Calibri Light" w:eastAsia="SimSun" w:hAnsi="Calibri Light"/>
              </w:rPr>
              <w:instrText>XE "</w:instrText>
            </w:r>
            <w:r w:rsidRPr="00AA7CF3">
              <w:rPr>
                <w:rFonts w:ascii="Calibri Light" w:eastAsia="SimSun" w:hAnsi="Calibri Light"/>
              </w:rPr>
              <w:instrText>面向教育用户的</w:instrText>
            </w:r>
            <w:r w:rsidRPr="00AA7CF3">
              <w:rPr>
                <w:rFonts w:ascii="Calibri Light" w:eastAsia="SimSun" w:hAnsi="Calibri Light"/>
              </w:rPr>
              <w:instrText xml:space="preserve"> Microsoft Social Listening Professional</w:instrText>
            </w:r>
            <w:r w:rsidRPr="00AA7CF3">
              <w:rPr>
                <w:rFonts w:ascii="Calibri Light" w:eastAsia="SimSun" w:hAnsi="Calibri Light"/>
              </w:rPr>
              <w:instrText>（用户</w:instrText>
            </w:r>
            <w:r w:rsidRPr="00AA7CF3">
              <w:rPr>
                <w:rFonts w:ascii="Calibri Light" w:eastAsia="SimSun" w:hAnsi="Calibri Light"/>
              </w:rPr>
              <w:instrText xml:space="preserve"> SL</w:instrText>
            </w:r>
            <w:r w:rsidRPr="00AA7CF3">
              <w:rPr>
                <w:rFonts w:ascii="Calibri Light" w:eastAsia="SimSun" w:hAnsi="Calibri Light"/>
              </w:rPr>
              <w:instrText>）</w:instrText>
            </w:r>
            <w:r w:rsidRPr="00AA7CF3">
              <w:rPr>
                <w:rFonts w:ascii="Calibri Light" w:eastAsia="SimSun" w:hAnsi="Calibri Light"/>
              </w:rPr>
              <w:instrText>"</w:instrText>
            </w:r>
            <w:r w:rsidRPr="00AA7CF3">
              <w:rPr>
                <w:rFonts w:ascii="Calibri Light" w:eastAsia="SimSun" w:hAnsi="Calibri Light"/>
              </w:rPr>
              <w:fldChar w:fldCharType="end"/>
            </w:r>
          </w:p>
        </w:tc>
        <w:tc>
          <w:tcPr>
            <w:tcW w:w="767" w:type="dxa"/>
            <w:tcBorders>
              <w:top w:val="nil"/>
              <w:left w:val="nil"/>
              <w:bottom w:val="dashSmallGap" w:sz="4" w:space="0" w:color="BFBFBF" w:themeColor="background1" w:themeShade="BF"/>
              <w:right w:val="nil"/>
            </w:tcBorders>
            <w:vAlign w:val="center"/>
          </w:tcPr>
          <w:p w14:paraId="3B1C40D1" w14:textId="77777777" w:rsidR="00E36342" w:rsidRPr="007E0B6E" w:rsidRDefault="00E36342" w:rsidP="008A1B8D">
            <w:pPr>
              <w:pStyle w:val="ProductList-OfferingBody"/>
              <w:ind w:left="-113"/>
              <w:jc w:val="center"/>
              <w:rPr>
                <w:rFonts w:eastAsiaTheme="majorEastAsia"/>
              </w:rPr>
            </w:pPr>
          </w:p>
        </w:tc>
        <w:tc>
          <w:tcPr>
            <w:tcW w:w="767" w:type="dxa"/>
            <w:tcBorders>
              <w:left w:val="single" w:sz="12" w:space="0" w:color="FFFFFF" w:themeColor="background1"/>
            </w:tcBorders>
            <w:shd w:val="clear" w:color="auto" w:fill="BFBFBF" w:themeFill="background1" w:themeFillShade="BF"/>
            <w:vAlign w:val="center"/>
          </w:tcPr>
          <w:p w14:paraId="3B1C40D2"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D3" w14:textId="77777777" w:rsidR="00E36342" w:rsidRPr="007E0B6E" w:rsidRDefault="00E36342" w:rsidP="008A1B8D">
            <w:pPr>
              <w:pStyle w:val="ProductList-OfferingBody"/>
              <w:ind w:left="-113"/>
              <w:jc w:val="center"/>
              <w:rPr>
                <w:rFonts w:eastAsiaTheme="majorEastAsia"/>
              </w:rPr>
            </w:pPr>
          </w:p>
        </w:tc>
        <w:tc>
          <w:tcPr>
            <w:tcW w:w="768" w:type="dxa"/>
            <w:shd w:val="clear" w:color="auto" w:fill="70AD47"/>
            <w:vAlign w:val="center"/>
          </w:tcPr>
          <w:p w14:paraId="3B1C40D4" w14:textId="77777777" w:rsidR="00E36342" w:rsidRPr="0033506E" w:rsidRDefault="00E36342" w:rsidP="00782808">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r w:rsidRPr="0033506E">
              <w:rPr>
                <w:rFonts w:eastAsiaTheme="majorEastAsia" w:cstheme="minorHAnsi"/>
              </w:rPr>
              <w:t>,</w:t>
            </w: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教育版产品</w:instrText>
            </w:r>
            <w:r w:rsidRPr="0033506E">
              <w:rPr>
                <w:rFonts w:eastAsiaTheme="majorEastAsia" w:cstheme="minorHAnsi"/>
                <w:bCs/>
              </w:rPr>
              <w:instrText>"</w:instrText>
            </w:r>
            <w:r w:rsidRPr="0033506E">
              <w:rPr>
                <w:rFonts w:eastAsiaTheme="majorEastAsia" w:cstheme="minorHAnsi"/>
                <w:bCs/>
              </w:rPr>
              <w:fldChar w:fldCharType="separate"/>
            </w:r>
            <w:r w:rsidRPr="0033506E">
              <w:rPr>
                <w:rFonts w:eastAsiaTheme="majorEastAsia" w:cstheme="minorHAnsi"/>
                <w:bCs/>
              </w:rPr>
              <w:t>ST</w:t>
            </w:r>
            <w:r w:rsidRPr="0033506E">
              <w:rPr>
                <w:rFonts w:eastAsiaTheme="majorEastAsia" w:cstheme="minorHAnsi"/>
                <w:bCs/>
              </w:rPr>
              <w:fldChar w:fldCharType="end"/>
            </w:r>
          </w:p>
        </w:tc>
        <w:tc>
          <w:tcPr>
            <w:tcW w:w="767" w:type="dxa"/>
            <w:shd w:val="clear" w:color="auto" w:fill="BFBFBF" w:themeFill="background1" w:themeFillShade="BF"/>
            <w:vAlign w:val="center"/>
          </w:tcPr>
          <w:p w14:paraId="3B1C40D5"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D6" w14:textId="77777777" w:rsidR="00E36342" w:rsidRPr="007E0B6E" w:rsidRDefault="00E36342" w:rsidP="008A1B8D">
            <w:pPr>
              <w:pStyle w:val="ProductList-OfferingBody"/>
              <w:ind w:left="-113"/>
              <w:jc w:val="center"/>
              <w:rPr>
                <w:rFonts w:eastAsiaTheme="majorEastAsia"/>
              </w:rPr>
            </w:pPr>
          </w:p>
        </w:tc>
        <w:tc>
          <w:tcPr>
            <w:tcW w:w="768" w:type="dxa"/>
            <w:shd w:val="clear" w:color="auto" w:fill="BFBFBF" w:themeFill="background1" w:themeFillShade="BF"/>
            <w:vAlign w:val="center"/>
          </w:tcPr>
          <w:p w14:paraId="3B1C40D7"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D8"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D9" w14:textId="77777777" w:rsidR="00E36342" w:rsidRPr="007E0B6E" w:rsidRDefault="00E36342" w:rsidP="008A1B8D">
            <w:pPr>
              <w:pStyle w:val="ProductList-OfferingBody"/>
              <w:ind w:left="-113"/>
              <w:jc w:val="center"/>
              <w:rPr>
                <w:rFonts w:eastAsiaTheme="majorEastAsia"/>
              </w:rPr>
            </w:pPr>
          </w:p>
        </w:tc>
        <w:tc>
          <w:tcPr>
            <w:tcW w:w="1011" w:type="dxa"/>
            <w:shd w:val="clear" w:color="auto" w:fill="BFBFBF" w:themeFill="background1" w:themeFillShade="BF"/>
            <w:vAlign w:val="center"/>
          </w:tcPr>
          <w:p w14:paraId="3B1C40DA" w14:textId="77777777" w:rsidR="00E36342" w:rsidRPr="007E0B6E" w:rsidRDefault="00E36342" w:rsidP="008A1B8D">
            <w:pPr>
              <w:pStyle w:val="ProductList-OfferingBody"/>
              <w:ind w:left="-113"/>
              <w:jc w:val="center"/>
              <w:rPr>
                <w:rFonts w:eastAsiaTheme="majorEastAsia"/>
              </w:rPr>
            </w:pPr>
          </w:p>
        </w:tc>
      </w:tr>
      <w:tr w:rsidR="00E36342" w:rsidRPr="007E0B6E" w14:paraId="3B1C40E7" w14:textId="77777777" w:rsidTr="001F3436">
        <w:trPr>
          <w:cantSplit/>
          <w:trHeight w:val="44"/>
          <w:tblHeader/>
        </w:trPr>
        <w:tc>
          <w:tcPr>
            <w:tcW w:w="2866" w:type="dxa"/>
            <w:tcBorders>
              <w:top w:val="dashSmallGap" w:sz="4" w:space="0" w:color="BFBFBF" w:themeColor="background1" w:themeShade="BF"/>
              <w:left w:val="nil"/>
              <w:bottom w:val="dashSmallGap" w:sz="4" w:space="0" w:color="BFBFBF" w:themeColor="background1" w:themeShade="BF"/>
              <w:right w:val="nil"/>
            </w:tcBorders>
          </w:tcPr>
          <w:p w14:paraId="3B1C40DC" w14:textId="77777777" w:rsidR="00E36342" w:rsidRPr="00AA7CF3" w:rsidRDefault="00E36342" w:rsidP="008A1B8D">
            <w:pPr>
              <w:pStyle w:val="ProductList-Offering2"/>
              <w:rPr>
                <w:rFonts w:ascii="Calibri Light" w:eastAsia="SimSun" w:hAnsi="Calibri Light"/>
              </w:rPr>
            </w:pPr>
            <w:bookmarkStart w:id="1049" w:name="_Toc380513348"/>
            <w:bookmarkStart w:id="1050" w:name="_Toc380655398"/>
            <w:bookmarkStart w:id="1051" w:name="_Toc399859479"/>
            <w:r w:rsidRPr="00AA7CF3">
              <w:rPr>
                <w:rFonts w:ascii="Calibri Light" w:eastAsia="SimSun" w:hAnsi="Calibri Light"/>
              </w:rPr>
              <w:t>面向教育用户的</w:t>
            </w:r>
            <w:r w:rsidRPr="00AA7CF3">
              <w:rPr>
                <w:rFonts w:ascii="Calibri Light" w:eastAsia="SimSun" w:hAnsi="Calibri Light"/>
              </w:rPr>
              <w:t xml:space="preserve"> Microsoft Social Listening Professional Add-on</w:t>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049"/>
            <w:bookmarkEnd w:id="1050"/>
            <w:bookmarkEnd w:id="1051"/>
            <w:r w:rsidRPr="00AA7CF3">
              <w:rPr>
                <w:rFonts w:ascii="Calibri Light" w:eastAsia="SimSun" w:hAnsi="Calibri Light"/>
              </w:rPr>
              <w:fldChar w:fldCharType="begin"/>
            </w:r>
            <w:r w:rsidRPr="00AA7CF3">
              <w:rPr>
                <w:rFonts w:ascii="Calibri Light" w:eastAsia="SimSun" w:hAnsi="Calibri Light"/>
              </w:rPr>
              <w:instrText>XE "</w:instrText>
            </w:r>
            <w:r w:rsidRPr="00AA7CF3">
              <w:rPr>
                <w:rFonts w:ascii="Calibri Light" w:eastAsia="SimSun" w:hAnsi="Calibri Light"/>
              </w:rPr>
              <w:instrText>面向教育用户的</w:instrText>
            </w:r>
            <w:r w:rsidRPr="00AA7CF3">
              <w:rPr>
                <w:rFonts w:ascii="Calibri Light" w:eastAsia="SimSun" w:hAnsi="Calibri Light"/>
              </w:rPr>
              <w:instrText xml:space="preserve"> Microsoft Social Listening Professional Add-on</w:instrText>
            </w:r>
            <w:r w:rsidRPr="00AA7CF3">
              <w:rPr>
                <w:rFonts w:ascii="Calibri Light" w:eastAsia="SimSun" w:hAnsi="Calibri Light"/>
              </w:rPr>
              <w:instrText>（用户</w:instrText>
            </w:r>
            <w:r w:rsidRPr="00AA7CF3">
              <w:rPr>
                <w:rFonts w:ascii="Calibri Light" w:eastAsia="SimSun" w:hAnsi="Calibri Light"/>
              </w:rPr>
              <w:instrText xml:space="preserve"> SL</w:instrText>
            </w:r>
            <w:r w:rsidRPr="00AA7CF3">
              <w:rPr>
                <w:rFonts w:ascii="Calibri Light" w:eastAsia="SimSun" w:hAnsi="Calibri Light"/>
              </w:rPr>
              <w:instrText>）</w:instrText>
            </w:r>
            <w:r w:rsidRPr="00AA7CF3">
              <w:rPr>
                <w:rFonts w:ascii="Calibri Light" w:eastAsia="SimSun" w:hAnsi="Calibri Light"/>
              </w:rPr>
              <w:instrText>"</w:instrText>
            </w:r>
            <w:r w:rsidRPr="00AA7CF3">
              <w:rPr>
                <w:rFonts w:ascii="Calibri Light" w:eastAsia="SimSun" w:hAnsi="Calibri Light"/>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B1C40DD" w14:textId="77777777" w:rsidR="00E36342" w:rsidRPr="007E0B6E" w:rsidRDefault="00E36342" w:rsidP="008A1B8D">
            <w:pPr>
              <w:pStyle w:val="ProductList-OfferingBody"/>
              <w:ind w:left="-113"/>
              <w:jc w:val="center"/>
              <w:rPr>
                <w:rFonts w:eastAsiaTheme="majorEastAsia"/>
              </w:rPr>
            </w:pPr>
          </w:p>
        </w:tc>
        <w:tc>
          <w:tcPr>
            <w:tcW w:w="767" w:type="dxa"/>
            <w:tcBorders>
              <w:left w:val="single" w:sz="12" w:space="0" w:color="FFFFFF" w:themeColor="background1"/>
            </w:tcBorders>
            <w:shd w:val="clear" w:color="auto" w:fill="BFBFBF" w:themeFill="background1" w:themeFillShade="BF"/>
            <w:vAlign w:val="center"/>
          </w:tcPr>
          <w:p w14:paraId="3B1C40DE"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DF" w14:textId="77777777" w:rsidR="00E36342" w:rsidRPr="007E0B6E" w:rsidRDefault="00E36342" w:rsidP="008A1B8D">
            <w:pPr>
              <w:pStyle w:val="ProductList-OfferingBody"/>
              <w:ind w:left="-113"/>
              <w:jc w:val="center"/>
              <w:rPr>
                <w:rFonts w:eastAsiaTheme="majorEastAsia"/>
              </w:rPr>
            </w:pPr>
          </w:p>
        </w:tc>
        <w:tc>
          <w:tcPr>
            <w:tcW w:w="768" w:type="dxa"/>
            <w:shd w:val="clear" w:color="auto" w:fill="70AD47"/>
            <w:vAlign w:val="center"/>
          </w:tcPr>
          <w:p w14:paraId="3B1C40E0" w14:textId="77777777" w:rsidR="00E36342" w:rsidRPr="0033506E" w:rsidRDefault="00E36342" w:rsidP="00782808">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c>
          <w:tcPr>
            <w:tcW w:w="767" w:type="dxa"/>
            <w:shd w:val="clear" w:color="auto" w:fill="BFBFBF" w:themeFill="background1" w:themeFillShade="BF"/>
            <w:vAlign w:val="center"/>
          </w:tcPr>
          <w:p w14:paraId="3B1C40E1"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E2" w14:textId="77777777" w:rsidR="00E36342" w:rsidRPr="007E0B6E" w:rsidRDefault="00E36342" w:rsidP="008A1B8D">
            <w:pPr>
              <w:pStyle w:val="ProductList-OfferingBody"/>
              <w:ind w:left="-113"/>
              <w:jc w:val="center"/>
              <w:rPr>
                <w:rFonts w:eastAsiaTheme="majorEastAsia"/>
              </w:rPr>
            </w:pPr>
          </w:p>
        </w:tc>
        <w:tc>
          <w:tcPr>
            <w:tcW w:w="768" w:type="dxa"/>
            <w:shd w:val="clear" w:color="auto" w:fill="BFBFBF" w:themeFill="background1" w:themeFillShade="BF"/>
            <w:vAlign w:val="center"/>
          </w:tcPr>
          <w:p w14:paraId="3B1C40E3"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E4"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E5" w14:textId="77777777" w:rsidR="00E36342" w:rsidRPr="007E0B6E" w:rsidRDefault="00E36342" w:rsidP="008A1B8D">
            <w:pPr>
              <w:pStyle w:val="ProductList-OfferingBody"/>
              <w:ind w:left="-113"/>
              <w:jc w:val="center"/>
              <w:rPr>
                <w:rFonts w:eastAsiaTheme="majorEastAsia"/>
              </w:rPr>
            </w:pPr>
          </w:p>
        </w:tc>
        <w:tc>
          <w:tcPr>
            <w:tcW w:w="1011" w:type="dxa"/>
            <w:shd w:val="clear" w:color="auto" w:fill="BFBFBF" w:themeFill="background1" w:themeFillShade="BF"/>
            <w:vAlign w:val="center"/>
          </w:tcPr>
          <w:p w14:paraId="3B1C40E6" w14:textId="77777777" w:rsidR="00E36342" w:rsidRPr="007E0B6E" w:rsidRDefault="00E36342" w:rsidP="008A1B8D">
            <w:pPr>
              <w:pStyle w:val="ProductList-OfferingBody"/>
              <w:ind w:left="-113"/>
              <w:jc w:val="center"/>
              <w:rPr>
                <w:rFonts w:eastAsiaTheme="majorEastAsia"/>
              </w:rPr>
            </w:pPr>
          </w:p>
        </w:tc>
      </w:tr>
      <w:tr w:rsidR="00E36342" w:rsidRPr="007E0B6E" w14:paraId="3B1C40F3" w14:textId="77777777" w:rsidTr="001F3436">
        <w:trPr>
          <w:cantSplit/>
          <w:trHeight w:val="44"/>
          <w:tblHeader/>
        </w:trPr>
        <w:tc>
          <w:tcPr>
            <w:tcW w:w="2866" w:type="dxa"/>
            <w:tcBorders>
              <w:top w:val="dashSmallGap" w:sz="4" w:space="0" w:color="BFBFBF" w:themeColor="background1" w:themeShade="BF"/>
              <w:left w:val="nil"/>
              <w:bottom w:val="dashSmallGap" w:sz="4" w:space="0" w:color="BFBFBF" w:themeColor="background1" w:themeShade="BF"/>
              <w:right w:val="nil"/>
            </w:tcBorders>
          </w:tcPr>
          <w:p w14:paraId="3B1C40E8" w14:textId="77777777" w:rsidR="00E36342" w:rsidRPr="00AA7CF3" w:rsidRDefault="00E36342" w:rsidP="008A1B8D">
            <w:pPr>
              <w:pStyle w:val="ProductList-Offering2"/>
              <w:rPr>
                <w:rFonts w:ascii="Calibri Light" w:eastAsia="SimSun" w:hAnsi="Calibri Light"/>
              </w:rPr>
            </w:pPr>
            <w:bookmarkStart w:id="1052" w:name="_Toc380513349"/>
            <w:bookmarkStart w:id="1053" w:name="_Toc380655399"/>
            <w:bookmarkStart w:id="1054" w:name="_Toc399859480"/>
            <w:r w:rsidRPr="00AA7CF3">
              <w:rPr>
                <w:rFonts w:ascii="Calibri Light" w:eastAsia="SimSun" w:hAnsi="Calibri Light"/>
              </w:rPr>
              <w:t>面向教育用户的</w:t>
            </w:r>
            <w:r w:rsidRPr="00AA7CF3">
              <w:rPr>
                <w:rFonts w:ascii="Calibri Light" w:eastAsia="SimSun" w:hAnsi="Calibri Light"/>
              </w:rPr>
              <w:t xml:space="preserve"> Microsoft Social Listening Professional Additional Posts</w:t>
            </w:r>
            <w:r w:rsidRPr="00AA7CF3">
              <w:rPr>
                <w:rFonts w:ascii="Calibri Light" w:eastAsia="SimSun" w:hAnsi="Calibri Light"/>
              </w:rPr>
              <w:t>（附加</w:t>
            </w:r>
            <w:r w:rsidRPr="00AA7CF3">
              <w:rPr>
                <w:rFonts w:ascii="Calibri Light" w:eastAsia="SimSun" w:hAnsi="Calibri Light"/>
              </w:rPr>
              <w:t xml:space="preserve"> SL</w:t>
            </w:r>
            <w:r w:rsidRPr="00AA7CF3">
              <w:rPr>
                <w:rFonts w:ascii="Calibri Light" w:eastAsia="SimSun" w:hAnsi="Calibri Light"/>
              </w:rPr>
              <w:t>）</w:t>
            </w:r>
            <w:bookmarkEnd w:id="1052"/>
            <w:bookmarkEnd w:id="1053"/>
            <w:bookmarkEnd w:id="1054"/>
            <w:r w:rsidRPr="00AA7CF3">
              <w:rPr>
                <w:rFonts w:ascii="Calibri Light" w:eastAsia="SimSun" w:hAnsi="Calibri Light"/>
              </w:rPr>
              <w:fldChar w:fldCharType="begin"/>
            </w:r>
            <w:r w:rsidRPr="00AA7CF3">
              <w:rPr>
                <w:rFonts w:ascii="Calibri Light" w:eastAsia="SimSun" w:hAnsi="Calibri Light"/>
              </w:rPr>
              <w:instrText>XE "</w:instrText>
            </w:r>
            <w:r w:rsidRPr="00AA7CF3">
              <w:rPr>
                <w:rFonts w:ascii="Calibri Light" w:eastAsia="SimSun" w:hAnsi="Calibri Light"/>
              </w:rPr>
              <w:instrText>面向教育用户的</w:instrText>
            </w:r>
            <w:r w:rsidRPr="00AA7CF3">
              <w:rPr>
                <w:rFonts w:ascii="Calibri Light" w:eastAsia="SimSun" w:hAnsi="Calibri Light"/>
              </w:rPr>
              <w:instrText xml:space="preserve"> Microsoft Social Listening Professional Additional Posts</w:instrText>
            </w:r>
            <w:r w:rsidRPr="00AA7CF3">
              <w:rPr>
                <w:rFonts w:ascii="Calibri Light" w:eastAsia="SimSun" w:hAnsi="Calibri Light"/>
              </w:rPr>
              <w:instrText>（附加</w:instrText>
            </w:r>
            <w:r w:rsidRPr="00AA7CF3">
              <w:rPr>
                <w:rFonts w:ascii="Calibri Light" w:eastAsia="SimSun" w:hAnsi="Calibri Light"/>
              </w:rPr>
              <w:instrText xml:space="preserve"> SL</w:instrText>
            </w:r>
            <w:r w:rsidRPr="00AA7CF3">
              <w:rPr>
                <w:rFonts w:ascii="Calibri Light" w:eastAsia="SimSun" w:hAnsi="Calibri Light"/>
              </w:rPr>
              <w:instrText>）</w:instrText>
            </w:r>
            <w:r w:rsidRPr="00AA7CF3">
              <w:rPr>
                <w:rFonts w:ascii="Calibri Light" w:eastAsia="SimSun" w:hAnsi="Calibri Light"/>
              </w:rPr>
              <w:instrText>"</w:instrText>
            </w:r>
            <w:r w:rsidRPr="00AA7CF3">
              <w:rPr>
                <w:rFonts w:ascii="Calibri Light" w:eastAsia="SimSun" w:hAnsi="Calibri Light"/>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B1C40E9" w14:textId="77777777" w:rsidR="00E36342" w:rsidRPr="007E0B6E" w:rsidRDefault="00E36342" w:rsidP="008A1B8D">
            <w:pPr>
              <w:pStyle w:val="ProductList-OfferingBody"/>
              <w:ind w:left="-113"/>
              <w:jc w:val="center"/>
              <w:rPr>
                <w:rFonts w:eastAsiaTheme="majorEastAsia"/>
              </w:rPr>
            </w:pPr>
          </w:p>
        </w:tc>
        <w:tc>
          <w:tcPr>
            <w:tcW w:w="767" w:type="dxa"/>
            <w:tcBorders>
              <w:left w:val="single" w:sz="12" w:space="0" w:color="FFFFFF" w:themeColor="background1"/>
              <w:bottom w:val="single" w:sz="12" w:space="0" w:color="FFFFFF" w:themeColor="background1"/>
            </w:tcBorders>
            <w:shd w:val="clear" w:color="auto" w:fill="BFBFBF" w:themeFill="background1" w:themeFillShade="BF"/>
            <w:vAlign w:val="center"/>
          </w:tcPr>
          <w:p w14:paraId="3B1C40EA" w14:textId="77777777" w:rsidR="00E36342" w:rsidRPr="007E0B6E" w:rsidRDefault="00E36342" w:rsidP="008A1B8D">
            <w:pPr>
              <w:pStyle w:val="ProductList-OfferingBody"/>
              <w:ind w:left="-113"/>
              <w:jc w:val="center"/>
              <w:rPr>
                <w:rFonts w:eastAsiaTheme="majorEastAsia"/>
              </w:rPr>
            </w:pPr>
          </w:p>
        </w:tc>
        <w:tc>
          <w:tcPr>
            <w:tcW w:w="767" w:type="dxa"/>
            <w:tcBorders>
              <w:bottom w:val="single" w:sz="12" w:space="0" w:color="FFFFFF" w:themeColor="background1"/>
            </w:tcBorders>
            <w:shd w:val="clear" w:color="auto" w:fill="BFBFBF" w:themeFill="background1" w:themeFillShade="BF"/>
            <w:vAlign w:val="center"/>
          </w:tcPr>
          <w:p w14:paraId="3B1C40EB" w14:textId="77777777" w:rsidR="00E36342" w:rsidRPr="007E0B6E" w:rsidRDefault="00E36342" w:rsidP="008A1B8D">
            <w:pPr>
              <w:pStyle w:val="ProductList-OfferingBody"/>
              <w:ind w:left="-113"/>
              <w:jc w:val="center"/>
              <w:rPr>
                <w:rFonts w:eastAsiaTheme="majorEastAsia"/>
              </w:rPr>
            </w:pPr>
          </w:p>
        </w:tc>
        <w:tc>
          <w:tcPr>
            <w:tcW w:w="768" w:type="dxa"/>
            <w:shd w:val="clear" w:color="auto" w:fill="70AD47"/>
            <w:vAlign w:val="center"/>
          </w:tcPr>
          <w:p w14:paraId="3B1C40EC" w14:textId="77777777" w:rsidR="00E36342" w:rsidRPr="0033506E" w:rsidRDefault="00E36342" w:rsidP="00782808">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r w:rsidRPr="0033506E">
              <w:rPr>
                <w:rFonts w:eastAsiaTheme="majorEastAsia" w:cstheme="minorHAnsi"/>
              </w:rPr>
              <w:t>,</w:t>
            </w: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教育版产品</w:instrText>
            </w:r>
            <w:r w:rsidRPr="0033506E">
              <w:rPr>
                <w:rFonts w:eastAsiaTheme="majorEastAsia" w:cstheme="minorHAnsi"/>
                <w:bCs/>
              </w:rPr>
              <w:instrText>"</w:instrText>
            </w:r>
            <w:r w:rsidRPr="0033506E">
              <w:rPr>
                <w:rFonts w:eastAsiaTheme="majorEastAsia" w:cstheme="minorHAnsi"/>
                <w:bCs/>
              </w:rPr>
              <w:fldChar w:fldCharType="separate"/>
            </w:r>
            <w:r w:rsidRPr="0033506E">
              <w:rPr>
                <w:rFonts w:eastAsiaTheme="majorEastAsia" w:cstheme="minorHAnsi"/>
                <w:bCs/>
              </w:rPr>
              <w:t>ST</w:t>
            </w:r>
            <w:r w:rsidRPr="0033506E">
              <w:rPr>
                <w:rFonts w:eastAsiaTheme="majorEastAsia" w:cstheme="minorHAnsi"/>
                <w:bCs/>
              </w:rPr>
              <w:fldChar w:fldCharType="end"/>
            </w:r>
          </w:p>
        </w:tc>
        <w:tc>
          <w:tcPr>
            <w:tcW w:w="767" w:type="dxa"/>
            <w:shd w:val="clear" w:color="auto" w:fill="BFBFBF" w:themeFill="background1" w:themeFillShade="BF"/>
            <w:vAlign w:val="center"/>
          </w:tcPr>
          <w:p w14:paraId="3B1C40ED"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EE" w14:textId="77777777" w:rsidR="00E36342" w:rsidRPr="007E0B6E" w:rsidRDefault="00E36342" w:rsidP="008A1B8D">
            <w:pPr>
              <w:pStyle w:val="ProductList-OfferingBody"/>
              <w:ind w:left="-113"/>
              <w:jc w:val="center"/>
              <w:rPr>
                <w:rFonts w:eastAsiaTheme="majorEastAsia"/>
              </w:rPr>
            </w:pPr>
          </w:p>
        </w:tc>
        <w:tc>
          <w:tcPr>
            <w:tcW w:w="768" w:type="dxa"/>
            <w:shd w:val="clear" w:color="auto" w:fill="BFBFBF" w:themeFill="background1" w:themeFillShade="BF"/>
            <w:vAlign w:val="center"/>
          </w:tcPr>
          <w:p w14:paraId="3B1C40EF"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F0"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F1" w14:textId="77777777" w:rsidR="00E36342" w:rsidRPr="007E0B6E" w:rsidRDefault="00E36342" w:rsidP="008A1B8D">
            <w:pPr>
              <w:pStyle w:val="ProductList-OfferingBody"/>
              <w:ind w:left="-113"/>
              <w:jc w:val="center"/>
              <w:rPr>
                <w:rFonts w:eastAsiaTheme="majorEastAsia"/>
              </w:rPr>
            </w:pPr>
          </w:p>
        </w:tc>
        <w:tc>
          <w:tcPr>
            <w:tcW w:w="1011" w:type="dxa"/>
            <w:shd w:val="clear" w:color="auto" w:fill="BFBFBF" w:themeFill="background1" w:themeFillShade="BF"/>
            <w:vAlign w:val="center"/>
          </w:tcPr>
          <w:p w14:paraId="3B1C40F2" w14:textId="77777777" w:rsidR="00E36342" w:rsidRPr="007E0B6E" w:rsidRDefault="00E36342" w:rsidP="008A1B8D">
            <w:pPr>
              <w:pStyle w:val="ProductList-OfferingBody"/>
              <w:ind w:left="-113"/>
              <w:jc w:val="center"/>
              <w:rPr>
                <w:rFonts w:eastAsiaTheme="majorEastAsia"/>
              </w:rPr>
            </w:pPr>
          </w:p>
        </w:tc>
      </w:tr>
      <w:tr w:rsidR="00E36342" w:rsidRPr="007E0B6E" w14:paraId="3B1C40FF" w14:textId="77777777" w:rsidTr="00807318">
        <w:trPr>
          <w:cantSplit/>
          <w:trHeight w:val="44"/>
          <w:tblHeader/>
        </w:trPr>
        <w:tc>
          <w:tcPr>
            <w:tcW w:w="2866" w:type="dxa"/>
            <w:tcBorders>
              <w:top w:val="dashSmallGap" w:sz="4" w:space="0" w:color="BFBFBF" w:themeColor="background1" w:themeShade="BF"/>
              <w:left w:val="nil"/>
              <w:bottom w:val="dashSmallGap" w:sz="4" w:space="0" w:color="BFBFBF" w:themeColor="background1" w:themeShade="BF"/>
              <w:right w:val="nil"/>
            </w:tcBorders>
          </w:tcPr>
          <w:p w14:paraId="3B1C40F4" w14:textId="77777777" w:rsidR="00E36342" w:rsidRPr="00AA7CF3" w:rsidRDefault="00E36342" w:rsidP="008A1B8D">
            <w:pPr>
              <w:pStyle w:val="ProductList-Offering2"/>
              <w:rPr>
                <w:rFonts w:ascii="Calibri Light" w:eastAsia="SimSun" w:hAnsi="Calibri Light"/>
              </w:rPr>
            </w:pPr>
            <w:bookmarkStart w:id="1055" w:name="_Toc399859481"/>
            <w:r w:rsidRPr="00AA7CF3">
              <w:rPr>
                <w:rFonts w:ascii="Calibri Light" w:eastAsia="SimSun" w:hAnsi="Calibri Light"/>
              </w:rPr>
              <w:t xml:space="preserve">Microsoft Social Listening Professional </w:t>
            </w:r>
            <w:r w:rsidRPr="00AA7CF3">
              <w:rPr>
                <w:rFonts w:ascii="Calibri Light" w:eastAsia="SimSun" w:hAnsi="Calibri Light"/>
              </w:rPr>
              <w:t>增强支持</w:t>
            </w:r>
            <w:bookmarkEnd w:id="1055"/>
            <w:r w:rsidRPr="00AA7CF3">
              <w:rPr>
                <w:rFonts w:ascii="Calibri Light" w:eastAsia="SimSun" w:hAnsi="Calibri Light"/>
              </w:rPr>
              <w:fldChar w:fldCharType="begin"/>
            </w:r>
            <w:r w:rsidRPr="00AA7CF3">
              <w:rPr>
                <w:rFonts w:ascii="Calibri Light" w:eastAsia="SimSun" w:hAnsi="Calibri Light"/>
              </w:rPr>
              <w:instrText xml:space="preserve">XE "Microsoft Social Listening Professional </w:instrText>
            </w:r>
            <w:r w:rsidRPr="00AA7CF3">
              <w:rPr>
                <w:rFonts w:ascii="Calibri Light" w:eastAsia="SimSun" w:hAnsi="Calibri Light"/>
              </w:rPr>
              <w:instrText>增强支持</w:instrText>
            </w:r>
            <w:r w:rsidRPr="00AA7CF3">
              <w:rPr>
                <w:rFonts w:ascii="Calibri Light" w:eastAsia="SimSun" w:hAnsi="Calibri Light"/>
              </w:rPr>
              <w:instrText>"</w:instrText>
            </w:r>
            <w:r w:rsidRPr="00AA7CF3">
              <w:rPr>
                <w:rFonts w:ascii="Calibri Light" w:eastAsia="SimSun" w:hAnsi="Calibri Light"/>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B1C40F5" w14:textId="77777777" w:rsidR="00E36342" w:rsidRPr="007E0B6E" w:rsidRDefault="00E36342" w:rsidP="008A1B8D">
            <w:pPr>
              <w:pStyle w:val="ProductList-OfferingBody"/>
              <w:ind w:left="-113"/>
              <w:jc w:val="center"/>
              <w:rPr>
                <w:rFonts w:eastAsiaTheme="majorEastAsia"/>
              </w:rPr>
            </w:pPr>
          </w:p>
        </w:tc>
        <w:tc>
          <w:tcPr>
            <w:tcW w:w="767" w:type="dxa"/>
            <w:tcBorders>
              <w:left w:val="single" w:sz="12" w:space="0" w:color="FFFFFF" w:themeColor="background1"/>
              <w:bottom w:val="single" w:sz="12" w:space="0" w:color="FFFFFF" w:themeColor="background1"/>
            </w:tcBorders>
            <w:shd w:val="clear" w:color="auto" w:fill="70AD47"/>
            <w:vAlign w:val="center"/>
          </w:tcPr>
          <w:p w14:paraId="3B1C40F6" w14:textId="77777777" w:rsidR="00E36342" w:rsidRPr="007E0B6E" w:rsidRDefault="00E36342" w:rsidP="008A1B8D">
            <w:pPr>
              <w:pStyle w:val="ProductList-OfferingBody"/>
              <w:ind w:left="-113"/>
              <w:jc w:val="center"/>
              <w:rPr>
                <w:rFonts w:eastAsiaTheme="majorEastAsia"/>
              </w:rPr>
            </w:pPr>
            <w:r w:rsidRPr="007E0B6E">
              <w:rPr>
                <w:rFonts w:eastAsiaTheme="majorEastAsia"/>
              </w:rPr>
              <w:t>1</w:t>
            </w:r>
          </w:p>
        </w:tc>
        <w:tc>
          <w:tcPr>
            <w:tcW w:w="767" w:type="dxa"/>
            <w:shd w:val="clear" w:color="auto" w:fill="70AD47"/>
            <w:vAlign w:val="center"/>
          </w:tcPr>
          <w:p w14:paraId="3B1C40F7" w14:textId="77777777" w:rsidR="00E36342" w:rsidRPr="0033506E" w:rsidRDefault="00E36342" w:rsidP="00782808">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c>
          <w:tcPr>
            <w:tcW w:w="768" w:type="dxa"/>
            <w:shd w:val="clear" w:color="auto" w:fill="70AD47"/>
            <w:vAlign w:val="center"/>
          </w:tcPr>
          <w:p w14:paraId="3B1C40F8" w14:textId="77777777" w:rsidR="00E36342" w:rsidRPr="0033506E" w:rsidRDefault="00E36342" w:rsidP="00782808">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r w:rsidRPr="0033506E">
              <w:rPr>
                <w:rFonts w:eastAsiaTheme="majorEastAsia" w:cstheme="minorHAnsi"/>
              </w:rPr>
              <w:t>,</w:t>
            </w: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教育版产品</w:instrText>
            </w:r>
            <w:r w:rsidRPr="0033506E">
              <w:rPr>
                <w:rFonts w:eastAsiaTheme="majorEastAsia" w:cstheme="minorHAnsi"/>
                <w:bCs/>
              </w:rPr>
              <w:instrText>"</w:instrText>
            </w:r>
            <w:r w:rsidRPr="0033506E">
              <w:rPr>
                <w:rFonts w:eastAsiaTheme="majorEastAsia" w:cstheme="minorHAnsi"/>
                <w:bCs/>
              </w:rPr>
              <w:fldChar w:fldCharType="separate"/>
            </w:r>
            <w:r w:rsidRPr="0033506E">
              <w:rPr>
                <w:rFonts w:eastAsiaTheme="majorEastAsia" w:cstheme="minorHAnsi"/>
                <w:bCs/>
              </w:rPr>
              <w:t>ST</w:t>
            </w:r>
            <w:r w:rsidRPr="0033506E">
              <w:rPr>
                <w:rFonts w:eastAsiaTheme="majorEastAsia" w:cstheme="minorHAnsi"/>
                <w:bCs/>
              </w:rPr>
              <w:fldChar w:fldCharType="end"/>
            </w:r>
          </w:p>
        </w:tc>
        <w:tc>
          <w:tcPr>
            <w:tcW w:w="767" w:type="dxa"/>
            <w:shd w:val="clear" w:color="auto" w:fill="BFBFBF" w:themeFill="background1" w:themeFillShade="BF"/>
            <w:vAlign w:val="center"/>
          </w:tcPr>
          <w:p w14:paraId="3B1C40F9"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FA" w14:textId="77777777" w:rsidR="00E36342" w:rsidRPr="007E0B6E" w:rsidRDefault="00E36342" w:rsidP="008A1B8D">
            <w:pPr>
              <w:pStyle w:val="ProductList-OfferingBody"/>
              <w:ind w:left="-113"/>
              <w:jc w:val="center"/>
              <w:rPr>
                <w:rFonts w:eastAsiaTheme="majorEastAsia"/>
              </w:rPr>
            </w:pPr>
          </w:p>
        </w:tc>
        <w:tc>
          <w:tcPr>
            <w:tcW w:w="768" w:type="dxa"/>
            <w:shd w:val="clear" w:color="auto" w:fill="BFBFBF" w:themeFill="background1" w:themeFillShade="BF"/>
            <w:vAlign w:val="center"/>
          </w:tcPr>
          <w:p w14:paraId="3B1C40FB"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FC"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0FD" w14:textId="77777777" w:rsidR="00E36342" w:rsidRPr="007E0B6E" w:rsidRDefault="00E36342" w:rsidP="008A1B8D">
            <w:pPr>
              <w:pStyle w:val="ProductList-OfferingBody"/>
              <w:ind w:left="-113"/>
              <w:jc w:val="center"/>
              <w:rPr>
                <w:rFonts w:eastAsiaTheme="majorEastAsia"/>
              </w:rPr>
            </w:pPr>
          </w:p>
        </w:tc>
        <w:tc>
          <w:tcPr>
            <w:tcW w:w="1011" w:type="dxa"/>
            <w:shd w:val="clear" w:color="auto" w:fill="BFBFBF" w:themeFill="background1" w:themeFillShade="BF"/>
            <w:vAlign w:val="center"/>
          </w:tcPr>
          <w:p w14:paraId="3B1C40FE" w14:textId="77777777" w:rsidR="00E36342" w:rsidRPr="007E0B6E" w:rsidRDefault="00E36342" w:rsidP="008A1B8D">
            <w:pPr>
              <w:pStyle w:val="ProductList-OfferingBody"/>
              <w:ind w:left="-113"/>
              <w:jc w:val="center"/>
              <w:rPr>
                <w:rFonts w:eastAsiaTheme="majorEastAsia"/>
              </w:rPr>
            </w:pPr>
          </w:p>
        </w:tc>
      </w:tr>
      <w:tr w:rsidR="00E36342" w:rsidRPr="007E0B6E" w14:paraId="3B1C410B" w14:textId="77777777" w:rsidTr="00807318">
        <w:trPr>
          <w:cantSplit/>
          <w:trHeight w:val="44"/>
          <w:tblHeader/>
        </w:trPr>
        <w:tc>
          <w:tcPr>
            <w:tcW w:w="2866" w:type="dxa"/>
            <w:tcBorders>
              <w:top w:val="dashSmallGap" w:sz="4" w:space="0" w:color="BFBFBF" w:themeColor="background1" w:themeShade="BF"/>
              <w:left w:val="nil"/>
              <w:bottom w:val="nil"/>
              <w:right w:val="nil"/>
            </w:tcBorders>
          </w:tcPr>
          <w:p w14:paraId="3B1C4100" w14:textId="77777777" w:rsidR="00E36342" w:rsidRPr="00AA7CF3" w:rsidRDefault="00E36342" w:rsidP="008A1B8D">
            <w:pPr>
              <w:pStyle w:val="ProductList-Offering2"/>
              <w:rPr>
                <w:rFonts w:ascii="Calibri Light" w:eastAsia="SimSun" w:hAnsi="Calibri Light"/>
              </w:rPr>
            </w:pPr>
            <w:bookmarkStart w:id="1056" w:name="_Toc399859482"/>
            <w:r w:rsidRPr="00AA7CF3">
              <w:rPr>
                <w:rFonts w:ascii="Calibri Light" w:eastAsia="SimSun" w:hAnsi="Calibri Light"/>
              </w:rPr>
              <w:t xml:space="preserve">Microsoft Social Listening </w:t>
            </w:r>
            <w:r w:rsidRPr="00AA7CF3">
              <w:rPr>
                <w:rFonts w:ascii="Calibri Light" w:eastAsia="SimSun" w:hAnsi="Calibri Light"/>
              </w:rPr>
              <w:t>直接专业支持</w:t>
            </w:r>
            <w:bookmarkEnd w:id="1056"/>
            <w:r w:rsidRPr="00AA7CF3">
              <w:rPr>
                <w:rFonts w:ascii="Calibri Light" w:eastAsia="SimSun" w:hAnsi="Calibri Light"/>
              </w:rPr>
              <w:fldChar w:fldCharType="begin"/>
            </w:r>
            <w:r w:rsidRPr="00AA7CF3">
              <w:rPr>
                <w:rFonts w:ascii="Calibri Light" w:eastAsia="SimSun" w:hAnsi="Calibri Light"/>
              </w:rPr>
              <w:instrText xml:space="preserve">XE "Microsoft Social Listening </w:instrText>
            </w:r>
            <w:r w:rsidRPr="00AA7CF3">
              <w:rPr>
                <w:rFonts w:ascii="Calibri Light" w:eastAsia="SimSun" w:hAnsi="Calibri Light"/>
              </w:rPr>
              <w:instrText>直接专业支持</w:instrText>
            </w:r>
            <w:r w:rsidRPr="00AA7CF3">
              <w:rPr>
                <w:rFonts w:ascii="Calibri Light" w:eastAsia="SimSun" w:hAnsi="Calibri Light"/>
              </w:rPr>
              <w:instrText>"</w:instrText>
            </w:r>
            <w:r w:rsidRPr="00AA7CF3">
              <w:rPr>
                <w:rFonts w:ascii="Calibri Light" w:eastAsia="SimSun" w:hAnsi="Calibri Light"/>
              </w:rPr>
              <w:fldChar w:fldCharType="end"/>
            </w:r>
          </w:p>
        </w:tc>
        <w:tc>
          <w:tcPr>
            <w:tcW w:w="767" w:type="dxa"/>
            <w:tcBorders>
              <w:top w:val="dashSmallGap" w:sz="4" w:space="0" w:color="BFBFBF" w:themeColor="background1" w:themeShade="BF"/>
              <w:left w:val="nil"/>
              <w:bottom w:val="nil"/>
              <w:right w:val="nil"/>
            </w:tcBorders>
            <w:vAlign w:val="center"/>
          </w:tcPr>
          <w:p w14:paraId="3B1C4101" w14:textId="77777777" w:rsidR="00E36342" w:rsidRPr="007E0B6E" w:rsidRDefault="00E36342" w:rsidP="008A1B8D">
            <w:pPr>
              <w:pStyle w:val="ProductList-OfferingBody"/>
              <w:ind w:left="-113"/>
              <w:jc w:val="center"/>
              <w:rPr>
                <w:rFonts w:eastAsiaTheme="majorEastAsia"/>
              </w:rPr>
            </w:pPr>
          </w:p>
        </w:tc>
        <w:tc>
          <w:tcPr>
            <w:tcW w:w="767" w:type="dxa"/>
            <w:tcBorders>
              <w:left w:val="single" w:sz="12" w:space="0" w:color="FFFFFF" w:themeColor="background1"/>
            </w:tcBorders>
            <w:shd w:val="clear" w:color="auto" w:fill="70AD47"/>
            <w:vAlign w:val="center"/>
          </w:tcPr>
          <w:p w14:paraId="3B1C4102" w14:textId="77777777" w:rsidR="00E36342" w:rsidRPr="007E0B6E" w:rsidRDefault="00E36342" w:rsidP="008A1B8D">
            <w:pPr>
              <w:pStyle w:val="ProductList-OfferingBody"/>
              <w:ind w:left="-113"/>
              <w:jc w:val="center"/>
              <w:rPr>
                <w:rFonts w:eastAsiaTheme="majorEastAsia"/>
              </w:rPr>
            </w:pPr>
            <w:r w:rsidRPr="007E0B6E">
              <w:rPr>
                <w:rFonts w:eastAsiaTheme="majorEastAsia"/>
              </w:rPr>
              <w:t>1</w:t>
            </w:r>
          </w:p>
        </w:tc>
        <w:tc>
          <w:tcPr>
            <w:tcW w:w="767" w:type="dxa"/>
            <w:shd w:val="clear" w:color="auto" w:fill="70AD47"/>
            <w:vAlign w:val="center"/>
          </w:tcPr>
          <w:p w14:paraId="3B1C4103" w14:textId="77777777" w:rsidR="00E36342" w:rsidRPr="0033506E" w:rsidRDefault="00E36342" w:rsidP="00782808">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c>
          <w:tcPr>
            <w:tcW w:w="768" w:type="dxa"/>
            <w:shd w:val="clear" w:color="auto" w:fill="70AD47"/>
            <w:vAlign w:val="center"/>
          </w:tcPr>
          <w:p w14:paraId="3B1C4104" w14:textId="77777777" w:rsidR="00E36342" w:rsidRPr="0033506E" w:rsidRDefault="00E36342" w:rsidP="00782808">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r w:rsidRPr="0033506E">
              <w:rPr>
                <w:rFonts w:eastAsiaTheme="majorEastAsia" w:cstheme="minorHAnsi"/>
              </w:rPr>
              <w:t>,</w:t>
            </w: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教育版产品</w:instrText>
            </w:r>
            <w:r w:rsidRPr="0033506E">
              <w:rPr>
                <w:rFonts w:eastAsiaTheme="majorEastAsia" w:cstheme="minorHAnsi"/>
                <w:bCs/>
              </w:rPr>
              <w:instrText>"</w:instrText>
            </w:r>
            <w:r w:rsidRPr="0033506E">
              <w:rPr>
                <w:rFonts w:eastAsiaTheme="majorEastAsia" w:cstheme="minorHAnsi"/>
                <w:bCs/>
              </w:rPr>
              <w:fldChar w:fldCharType="separate"/>
            </w:r>
            <w:r w:rsidRPr="0033506E">
              <w:rPr>
                <w:rFonts w:eastAsiaTheme="majorEastAsia" w:cstheme="minorHAnsi"/>
                <w:bCs/>
              </w:rPr>
              <w:t>ST</w:t>
            </w:r>
            <w:r w:rsidRPr="0033506E">
              <w:rPr>
                <w:rFonts w:eastAsiaTheme="majorEastAsia" w:cstheme="minorHAnsi"/>
                <w:bCs/>
              </w:rPr>
              <w:fldChar w:fldCharType="end"/>
            </w:r>
          </w:p>
        </w:tc>
        <w:tc>
          <w:tcPr>
            <w:tcW w:w="767" w:type="dxa"/>
            <w:shd w:val="clear" w:color="auto" w:fill="BFBFBF" w:themeFill="background1" w:themeFillShade="BF"/>
            <w:vAlign w:val="center"/>
          </w:tcPr>
          <w:p w14:paraId="3B1C4105"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106" w14:textId="77777777" w:rsidR="00E36342" w:rsidRPr="007E0B6E" w:rsidRDefault="00E36342" w:rsidP="008A1B8D">
            <w:pPr>
              <w:pStyle w:val="ProductList-OfferingBody"/>
              <w:ind w:left="-113"/>
              <w:jc w:val="center"/>
              <w:rPr>
                <w:rFonts w:eastAsiaTheme="majorEastAsia"/>
              </w:rPr>
            </w:pPr>
          </w:p>
        </w:tc>
        <w:tc>
          <w:tcPr>
            <w:tcW w:w="768" w:type="dxa"/>
            <w:shd w:val="clear" w:color="auto" w:fill="BFBFBF" w:themeFill="background1" w:themeFillShade="BF"/>
            <w:vAlign w:val="center"/>
          </w:tcPr>
          <w:p w14:paraId="3B1C4107"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108" w14:textId="77777777" w:rsidR="00E36342" w:rsidRPr="007E0B6E" w:rsidRDefault="00E36342" w:rsidP="008A1B8D">
            <w:pPr>
              <w:pStyle w:val="ProductList-OfferingBody"/>
              <w:ind w:left="-113"/>
              <w:jc w:val="center"/>
              <w:rPr>
                <w:rFonts w:eastAsiaTheme="majorEastAsia"/>
              </w:rPr>
            </w:pPr>
          </w:p>
        </w:tc>
        <w:tc>
          <w:tcPr>
            <w:tcW w:w="767" w:type="dxa"/>
            <w:shd w:val="clear" w:color="auto" w:fill="BFBFBF" w:themeFill="background1" w:themeFillShade="BF"/>
            <w:vAlign w:val="center"/>
          </w:tcPr>
          <w:p w14:paraId="3B1C4109" w14:textId="77777777" w:rsidR="00E36342" w:rsidRPr="007E0B6E" w:rsidRDefault="00E36342" w:rsidP="008A1B8D">
            <w:pPr>
              <w:pStyle w:val="ProductList-OfferingBody"/>
              <w:ind w:left="-113"/>
              <w:jc w:val="center"/>
              <w:rPr>
                <w:rFonts w:eastAsiaTheme="majorEastAsia"/>
              </w:rPr>
            </w:pPr>
          </w:p>
        </w:tc>
        <w:tc>
          <w:tcPr>
            <w:tcW w:w="1011" w:type="dxa"/>
            <w:shd w:val="clear" w:color="auto" w:fill="BFBFBF" w:themeFill="background1" w:themeFillShade="BF"/>
            <w:vAlign w:val="center"/>
          </w:tcPr>
          <w:p w14:paraId="3B1C410A" w14:textId="77777777" w:rsidR="00E36342" w:rsidRPr="007E0B6E" w:rsidRDefault="00E36342" w:rsidP="008A1B8D">
            <w:pPr>
              <w:pStyle w:val="ProductList-OfferingBody"/>
              <w:ind w:left="-113"/>
              <w:jc w:val="center"/>
              <w:rPr>
                <w:rFonts w:eastAsiaTheme="majorEastAsia"/>
              </w:rPr>
            </w:pPr>
          </w:p>
        </w:tc>
      </w:tr>
    </w:tbl>
    <w:p w14:paraId="3B1C410C" w14:textId="77777777" w:rsidR="00627653" w:rsidRPr="007E0B6E" w:rsidRDefault="00627653" w:rsidP="00627653">
      <w:pPr>
        <w:pStyle w:val="ProductList-Body"/>
        <w:tabs>
          <w:tab w:val="clear" w:pos="158"/>
          <w:tab w:val="left" w:pos="3288"/>
        </w:tabs>
        <w:rPr>
          <w:rFonts w:eastAsiaTheme="majorEastAsia"/>
        </w:rPr>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1"/>
        <w:gridCol w:w="3555"/>
        <w:gridCol w:w="3689"/>
      </w:tblGrid>
      <w:tr w:rsidR="00627653" w:rsidRPr="007E0B6E" w14:paraId="3B1C4110" w14:textId="77777777" w:rsidTr="00FD503B">
        <w:tc>
          <w:tcPr>
            <w:tcW w:w="3461" w:type="dxa"/>
          </w:tcPr>
          <w:p w14:paraId="3B1C410D" w14:textId="77777777" w:rsidR="00627653" w:rsidRPr="007E0B6E" w:rsidRDefault="00627653" w:rsidP="008A1B8D">
            <w:pPr>
              <w:pStyle w:val="ProductList-Body"/>
              <w:spacing w:before="20" w:after="20"/>
              <w:rPr>
                <w:rFonts w:eastAsiaTheme="majorEastAsia"/>
              </w:rPr>
            </w:pPr>
            <w:r w:rsidRPr="007E0B6E">
              <w:rPr>
                <w:rFonts w:eastAsiaTheme="majorEastAsia"/>
              </w:rPr>
              <w:t>符合削减条件：</w:t>
            </w:r>
            <w:r w:rsidRPr="007E0B6E">
              <w:rPr>
                <w:rFonts w:eastAsiaTheme="majorEastAsia"/>
                <w:b/>
              </w:rPr>
              <w:t>全部</w:t>
            </w:r>
          </w:p>
        </w:tc>
        <w:tc>
          <w:tcPr>
            <w:tcW w:w="3597" w:type="dxa"/>
          </w:tcPr>
          <w:p w14:paraId="3B1C410E" w14:textId="77777777" w:rsidR="00627653" w:rsidRPr="007E0B6E" w:rsidRDefault="00627653" w:rsidP="008A1B8D">
            <w:pPr>
              <w:pStyle w:val="ProductList-Body"/>
              <w:spacing w:before="20" w:after="20"/>
              <w:rPr>
                <w:rFonts w:eastAsiaTheme="majorEastAsia"/>
              </w:rPr>
            </w:pPr>
            <w:r w:rsidRPr="007E0B6E">
              <w:rPr>
                <w:rFonts w:eastAsiaTheme="majorEastAsia"/>
              </w:rPr>
              <w:t>产品组：</w:t>
            </w:r>
            <w:r w:rsidRPr="007E0B6E">
              <w:rPr>
                <w:rFonts w:eastAsiaTheme="majorEastAsia"/>
                <w:b/>
              </w:rPr>
              <w:t>服务器</w:t>
            </w:r>
          </w:p>
        </w:tc>
        <w:tc>
          <w:tcPr>
            <w:tcW w:w="3733" w:type="dxa"/>
          </w:tcPr>
          <w:p w14:paraId="3B1C410F" w14:textId="77777777" w:rsidR="00627653" w:rsidRPr="007E0B6E" w:rsidRDefault="00627653" w:rsidP="008A1B8D">
            <w:pPr>
              <w:pStyle w:val="ProductList-Body"/>
              <w:spacing w:before="20" w:after="20"/>
              <w:rPr>
                <w:rFonts w:eastAsiaTheme="majorEastAsia"/>
              </w:rPr>
            </w:pPr>
            <w:r w:rsidRPr="007E0B6E">
              <w:rPr>
                <w:rFonts w:eastAsiaTheme="majorEastAsia"/>
              </w:rPr>
              <w:t>符合校正条件：</w:t>
            </w:r>
            <w:r w:rsidRPr="007E0B6E">
              <w:rPr>
                <w:rFonts w:eastAsiaTheme="majorEastAsia"/>
                <w:b/>
              </w:rPr>
              <w:t>全部</w:t>
            </w:r>
          </w:p>
        </w:tc>
      </w:tr>
    </w:tbl>
    <w:p w14:paraId="3B1C4111" w14:textId="77777777" w:rsidR="00627653" w:rsidRPr="007E0B6E" w:rsidRDefault="00627653" w:rsidP="00627653">
      <w:pPr>
        <w:pStyle w:val="ProductList-Body"/>
        <w:shd w:val="clear" w:color="auto" w:fill="D9D9D9" w:themeFill="background1" w:themeFillShade="D9"/>
        <w:spacing w:before="120" w:after="120"/>
        <w:rPr>
          <w:rFonts w:eastAsiaTheme="majorEastAsia"/>
          <w:b/>
        </w:rPr>
      </w:pPr>
      <w:r w:rsidRPr="007E0B6E">
        <w:rPr>
          <w:rFonts w:eastAsiaTheme="majorEastAsia"/>
          <w:b/>
        </w:rPr>
        <w:t>其他信息</w:t>
      </w:r>
    </w:p>
    <w:p w14:paraId="3B1C4112" w14:textId="77777777" w:rsidR="00627653" w:rsidRPr="007E0B6E" w:rsidRDefault="00627653" w:rsidP="00627653">
      <w:pPr>
        <w:pStyle w:val="ProductList-Body"/>
        <w:rPr>
          <w:rFonts w:eastAsiaTheme="majorEastAsia"/>
          <w:b/>
        </w:rPr>
      </w:pPr>
      <w:r w:rsidRPr="007E0B6E">
        <w:rPr>
          <w:rFonts w:eastAsiaTheme="majorEastAsia"/>
          <w:b/>
          <w:color w:val="00188F"/>
        </w:rPr>
        <w:t>附加</w:t>
      </w:r>
      <w:r w:rsidRPr="007E0B6E">
        <w:rPr>
          <w:rFonts w:eastAsiaTheme="majorEastAsia"/>
          <w:b/>
          <w:color w:val="00188F"/>
        </w:rPr>
        <w:t xml:space="preserve"> USL</w:t>
      </w:r>
    </w:p>
    <w:p w14:paraId="3B1C4113" w14:textId="77777777" w:rsidR="00627653" w:rsidRPr="006A6129" w:rsidRDefault="00627653" w:rsidP="00627653">
      <w:pPr>
        <w:pStyle w:val="ProductList-Body"/>
        <w:rPr>
          <w:rFonts w:ascii="Calibri" w:eastAsia="SimSun" w:hAnsi="Calibri"/>
        </w:rPr>
      </w:pPr>
      <w:r w:rsidRPr="006A6129">
        <w:rPr>
          <w:rFonts w:ascii="Calibri" w:eastAsia="SimSun" w:hAnsi="Calibri"/>
        </w:rPr>
        <w:t>附加用户订购许可（以下简称</w:t>
      </w:r>
      <w:r w:rsidRPr="006A6129">
        <w:rPr>
          <w:rFonts w:ascii="SimSun" w:eastAsia="SimSun" w:hAnsi="SimSun"/>
        </w:rPr>
        <w:t>“</w:t>
      </w:r>
      <w:r w:rsidRPr="006A6129">
        <w:rPr>
          <w:rFonts w:ascii="Calibri" w:eastAsia="SimSun" w:hAnsi="Calibri"/>
        </w:rPr>
        <w:t>附加用户</w:t>
      </w:r>
      <w:r w:rsidRPr="006A6129">
        <w:rPr>
          <w:rFonts w:ascii="Calibri" w:eastAsia="SimSun" w:hAnsi="Calibri"/>
        </w:rPr>
        <w:t xml:space="preserve"> SL</w:t>
      </w:r>
      <w:r w:rsidRPr="006A6129">
        <w:rPr>
          <w:rFonts w:ascii="SimSun" w:eastAsia="SimSun" w:hAnsi="SimSun"/>
        </w:rPr>
        <w:t>”</w:t>
      </w:r>
      <w:r w:rsidRPr="006A6129">
        <w:rPr>
          <w:rFonts w:ascii="Calibri" w:eastAsia="SimSun" w:hAnsi="Calibri"/>
        </w:rPr>
        <w:t>）是在合格许可（或一组合格许可）之外购买（并与之关联）的用户订购许可</w:t>
      </w:r>
      <w:r w:rsidRPr="006A6129">
        <w:rPr>
          <w:rFonts w:ascii="Calibri" w:eastAsia="SimSun" w:hAnsi="Calibri"/>
        </w:rPr>
        <w:t xml:space="preserve"> (SL)</w:t>
      </w:r>
      <w:r w:rsidRPr="006A6129">
        <w:rPr>
          <w:rFonts w:ascii="Calibri" w:eastAsia="SimSun" w:hAnsi="Calibri"/>
        </w:rPr>
        <w:t>，可提供与相同在线服务的完全用户</w:t>
      </w:r>
      <w:r w:rsidRPr="006A6129">
        <w:rPr>
          <w:rFonts w:ascii="Calibri" w:eastAsia="SimSun" w:hAnsi="Calibri"/>
        </w:rPr>
        <w:t xml:space="preserve"> SL </w:t>
      </w:r>
      <w:r w:rsidRPr="006A6129">
        <w:rPr>
          <w:rFonts w:ascii="Calibri" w:eastAsia="SimSun" w:hAnsi="Calibri"/>
        </w:rPr>
        <w:t>等效的在线服务访问和使用权利。有关合格许可的信息，请参见下表。</w:t>
      </w:r>
    </w:p>
    <w:p w14:paraId="3B1C4114" w14:textId="77777777" w:rsidR="00627653" w:rsidRDefault="00627653" w:rsidP="00627653">
      <w:pPr>
        <w:pStyle w:val="ProductList-Body"/>
        <w:rPr>
          <w:rFonts w:eastAsiaTheme="majorEastAsia"/>
          <w:lang w:val="en-US"/>
        </w:rPr>
      </w:pPr>
    </w:p>
    <w:p w14:paraId="3B1C4115" w14:textId="77777777" w:rsidR="00E37EC7" w:rsidRDefault="00E37EC7" w:rsidP="00627653">
      <w:pPr>
        <w:pStyle w:val="ProductList-Body"/>
        <w:rPr>
          <w:rFonts w:eastAsiaTheme="majorEastAsia"/>
          <w:lang w:val="en-US"/>
        </w:rPr>
      </w:pPr>
    </w:p>
    <w:p w14:paraId="3B1C4116" w14:textId="77777777" w:rsidR="00E37EC7" w:rsidRDefault="00E37EC7" w:rsidP="00627653">
      <w:pPr>
        <w:pStyle w:val="ProductList-Body"/>
        <w:rPr>
          <w:rFonts w:eastAsiaTheme="majorEastAsia"/>
          <w:lang w:val="en-US"/>
        </w:rPr>
      </w:pPr>
    </w:p>
    <w:p w14:paraId="3B1C4117" w14:textId="77777777" w:rsidR="00E37EC7" w:rsidRPr="00E37EC7" w:rsidRDefault="00E37EC7" w:rsidP="00627653">
      <w:pPr>
        <w:pStyle w:val="ProductList-Body"/>
        <w:rPr>
          <w:rFonts w:eastAsiaTheme="majorEastAsia"/>
          <w:lang w:val="en-US"/>
        </w:rPr>
      </w:pPr>
    </w:p>
    <w:tbl>
      <w:tblPr>
        <w:tblStyle w:val="TableGrid"/>
        <w:tblW w:w="0" w:type="auto"/>
        <w:tblInd w:w="135" w:type="dxa"/>
        <w:tblLook w:val="04A0" w:firstRow="1" w:lastRow="0" w:firstColumn="1" w:lastColumn="0" w:noHBand="0" w:noVBand="1"/>
      </w:tblPr>
      <w:tblGrid>
        <w:gridCol w:w="3423"/>
        <w:gridCol w:w="7232"/>
      </w:tblGrid>
      <w:tr w:rsidR="00627653" w:rsidRPr="007E0B6E" w14:paraId="3B1C411A" w14:textId="77777777" w:rsidTr="00FD503B">
        <w:trPr>
          <w:tblHeader/>
        </w:trPr>
        <w:tc>
          <w:tcPr>
            <w:tcW w:w="3460" w:type="dxa"/>
            <w:shd w:val="clear" w:color="auto" w:fill="0072C6"/>
          </w:tcPr>
          <w:p w14:paraId="3B1C4118"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合格许可</w:t>
            </w:r>
          </w:p>
        </w:tc>
        <w:tc>
          <w:tcPr>
            <w:tcW w:w="7331" w:type="dxa"/>
            <w:shd w:val="clear" w:color="auto" w:fill="0072C6"/>
          </w:tcPr>
          <w:p w14:paraId="3B1C4119"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附加用户</w:t>
            </w:r>
            <w:r w:rsidRPr="007E0B6E">
              <w:rPr>
                <w:rFonts w:eastAsiaTheme="majorEastAsia"/>
                <w:color w:val="FFFFFF" w:themeColor="background1"/>
              </w:rPr>
              <w:t xml:space="preserve"> SL</w:t>
            </w:r>
          </w:p>
        </w:tc>
      </w:tr>
      <w:tr w:rsidR="00627653" w:rsidRPr="007E0B6E" w14:paraId="3B1C411F" w14:textId="77777777" w:rsidTr="00FD503B">
        <w:tc>
          <w:tcPr>
            <w:tcW w:w="3460" w:type="dxa"/>
          </w:tcPr>
          <w:p w14:paraId="3B1C411B" w14:textId="77777777" w:rsidR="00627653" w:rsidRPr="007E0B6E" w:rsidRDefault="00627653" w:rsidP="008A1B8D">
            <w:pPr>
              <w:pStyle w:val="ProductList-Body"/>
              <w:rPr>
                <w:rFonts w:eastAsiaTheme="majorEastAsia"/>
              </w:rPr>
            </w:pPr>
            <w:r w:rsidRPr="007E0B6E">
              <w:rPr>
                <w:rFonts w:eastAsiaTheme="majorEastAsia"/>
              </w:rPr>
              <w:t>Microsoft Dynamics CRM Professional CAL</w:t>
            </w:r>
            <w:r w:rsidRPr="007E0B6E">
              <w:rPr>
                <w:rFonts w:eastAsiaTheme="majorEastAsia"/>
                <w:vertAlign w:val="superscript"/>
              </w:rPr>
              <w:t>1</w:t>
            </w:r>
          </w:p>
        </w:tc>
        <w:tc>
          <w:tcPr>
            <w:tcW w:w="7331" w:type="dxa"/>
          </w:tcPr>
          <w:p w14:paraId="3B1C411C" w14:textId="77777777" w:rsidR="00627653" w:rsidRPr="0034565A" w:rsidRDefault="00627653" w:rsidP="008A1B8D">
            <w:pPr>
              <w:pStyle w:val="ProductList-Body"/>
              <w:rPr>
                <w:rFonts w:eastAsiaTheme="majorEastAsia"/>
                <w:lang w:val="en-US"/>
              </w:rPr>
            </w:pPr>
            <w:r w:rsidRPr="0034565A">
              <w:rPr>
                <w:rFonts w:eastAsiaTheme="majorEastAsia"/>
                <w:lang w:val="en-US"/>
              </w:rPr>
              <w:t xml:space="preserve">Microsoft Social Listening Professional </w:t>
            </w:r>
            <w:r w:rsidRPr="007E0B6E">
              <w:rPr>
                <w:rFonts w:eastAsiaTheme="majorEastAsia"/>
              </w:rPr>
              <w:t>附加</w:t>
            </w:r>
          </w:p>
          <w:p w14:paraId="3B1C411D" w14:textId="77777777" w:rsidR="00627653" w:rsidRPr="0034565A" w:rsidRDefault="00627653" w:rsidP="008A1B8D">
            <w:pPr>
              <w:pStyle w:val="ProductList-Body"/>
              <w:rPr>
                <w:rFonts w:eastAsiaTheme="majorEastAsia"/>
                <w:lang w:val="en-US"/>
              </w:rPr>
            </w:pPr>
            <w:r w:rsidRPr="0034565A">
              <w:rPr>
                <w:rFonts w:eastAsiaTheme="majorEastAsia"/>
                <w:lang w:val="en-US"/>
              </w:rPr>
              <w:t>Microsoft Social Listening Professional Additional Posts</w:t>
            </w:r>
          </w:p>
          <w:p w14:paraId="3B1C411E" w14:textId="77777777" w:rsidR="00627653" w:rsidRPr="007E0B6E" w:rsidRDefault="00627653" w:rsidP="008A1B8D">
            <w:pPr>
              <w:pStyle w:val="ProductList-Body"/>
              <w:rPr>
                <w:rFonts w:eastAsiaTheme="majorEastAsia"/>
              </w:rPr>
            </w:pPr>
            <w:r w:rsidRPr="007E0B6E">
              <w:rPr>
                <w:rFonts w:eastAsiaTheme="majorEastAsia"/>
              </w:rPr>
              <w:t>面向教育用户的</w:t>
            </w:r>
            <w:r w:rsidRPr="007E0B6E">
              <w:rPr>
                <w:rFonts w:eastAsiaTheme="majorEastAsia"/>
              </w:rPr>
              <w:t xml:space="preserve"> Microsoft Social Listening Professional Additional Posts</w:t>
            </w:r>
          </w:p>
        </w:tc>
      </w:tr>
    </w:tbl>
    <w:p w14:paraId="3B1C4120" w14:textId="77777777" w:rsidR="00627653" w:rsidRPr="007E0B6E" w:rsidRDefault="00627653" w:rsidP="00627653">
      <w:pPr>
        <w:pStyle w:val="ProductList-Body"/>
        <w:tabs>
          <w:tab w:val="clear" w:pos="158"/>
          <w:tab w:val="left" w:pos="180"/>
        </w:tabs>
        <w:rPr>
          <w:rFonts w:eastAsiaTheme="majorEastAsia"/>
          <w:i/>
        </w:rPr>
      </w:pPr>
      <w:r w:rsidRPr="007E0B6E">
        <w:rPr>
          <w:rFonts w:eastAsiaTheme="majorEastAsia"/>
          <w:vertAlign w:val="superscript"/>
        </w:rPr>
        <w:t>1</w:t>
      </w:r>
      <w:r w:rsidRPr="007E0B6E">
        <w:rPr>
          <w:rFonts w:eastAsiaTheme="majorEastAsia"/>
          <w:i/>
        </w:rPr>
        <w:t>具有有效的</w:t>
      </w:r>
      <w:r w:rsidRPr="007E0B6E">
        <w:rPr>
          <w:rFonts w:eastAsiaTheme="majorEastAsia"/>
          <w:i/>
        </w:rPr>
        <w:t xml:space="preserve"> SA</w:t>
      </w:r>
    </w:p>
    <w:p w14:paraId="3B1C4121" w14:textId="77777777" w:rsidR="00627653" w:rsidRDefault="00627653" w:rsidP="00627653">
      <w:pPr>
        <w:pStyle w:val="ProductList-Body"/>
        <w:rPr>
          <w:rFonts w:eastAsiaTheme="majorEastAsia"/>
          <w:lang w:val="en-US"/>
        </w:rPr>
      </w:pPr>
    </w:p>
    <w:p w14:paraId="3B1C4122" w14:textId="77777777" w:rsidR="001169BE" w:rsidRDefault="001169BE" w:rsidP="00627653">
      <w:pPr>
        <w:pStyle w:val="ProductList-Body"/>
        <w:rPr>
          <w:rFonts w:eastAsiaTheme="majorEastAsia"/>
          <w:lang w:val="en-US"/>
        </w:rPr>
      </w:pPr>
    </w:p>
    <w:p w14:paraId="3B1C4123" w14:textId="77777777" w:rsidR="001169BE" w:rsidRDefault="001169BE" w:rsidP="00627653">
      <w:pPr>
        <w:pStyle w:val="ProductList-Body"/>
        <w:rPr>
          <w:rFonts w:eastAsiaTheme="majorEastAsia"/>
          <w:lang w:val="en-US"/>
        </w:rPr>
      </w:pPr>
    </w:p>
    <w:p w14:paraId="3B1C4124" w14:textId="77777777" w:rsidR="001169BE" w:rsidRPr="001169BE" w:rsidRDefault="001169BE" w:rsidP="00627653">
      <w:pPr>
        <w:pStyle w:val="ProductList-Body"/>
        <w:rPr>
          <w:rFonts w:eastAsiaTheme="majorEastAsia"/>
          <w:lang w:val="en-US"/>
        </w:rPr>
      </w:pPr>
    </w:p>
    <w:p w14:paraId="3B1C4125" w14:textId="77777777" w:rsidR="00627653" w:rsidRPr="007E0B6E" w:rsidRDefault="00627653" w:rsidP="00627653">
      <w:pPr>
        <w:pStyle w:val="ProductList-Body"/>
        <w:rPr>
          <w:rFonts w:eastAsiaTheme="majorEastAsia"/>
          <w:b/>
        </w:rPr>
      </w:pPr>
      <w:r w:rsidRPr="007E0B6E">
        <w:rPr>
          <w:rFonts w:eastAsiaTheme="majorEastAsia"/>
          <w:b/>
          <w:color w:val="00188F"/>
        </w:rPr>
        <w:t>许可分配</w:t>
      </w:r>
    </w:p>
    <w:p w14:paraId="3B1C4126" w14:textId="77777777" w:rsidR="00627653" w:rsidRPr="007E0B6E" w:rsidRDefault="00627653" w:rsidP="00627653">
      <w:pPr>
        <w:pStyle w:val="ProductList-Body"/>
        <w:rPr>
          <w:rFonts w:eastAsiaTheme="majorEastAsia"/>
        </w:rPr>
      </w:pPr>
      <w:r w:rsidRPr="007E0B6E">
        <w:rPr>
          <w:rFonts w:eastAsiaTheme="majorEastAsia"/>
        </w:rPr>
        <w:t>必须向每个具有合格许可（如客户的企业许可登记表、教育解决方案许可登记表或</w:t>
      </w:r>
      <w:r w:rsidRPr="007E0B6E">
        <w:rPr>
          <w:rFonts w:eastAsiaTheme="majorEastAsia"/>
        </w:rPr>
        <w:t xml:space="preserve"> Dynamics CRM </w:t>
      </w:r>
      <w:r w:rsidRPr="007E0B6E">
        <w:rPr>
          <w:rFonts w:eastAsiaTheme="majorEastAsia"/>
        </w:rPr>
        <w:t>软件许可条款中所定义）的用户分配一个附加用户</w:t>
      </w:r>
      <w:r w:rsidRPr="007E0B6E">
        <w:rPr>
          <w:rFonts w:eastAsiaTheme="majorEastAsia"/>
        </w:rPr>
        <w:t xml:space="preserve"> SL</w:t>
      </w:r>
      <w:r w:rsidRPr="007E0B6E">
        <w:rPr>
          <w:rFonts w:eastAsiaTheme="majorEastAsia"/>
        </w:rPr>
        <w:t>。依照约束用户</w:t>
      </w:r>
      <w:r w:rsidRPr="007E0B6E">
        <w:rPr>
          <w:rFonts w:eastAsiaTheme="majorEastAsia"/>
        </w:rPr>
        <w:t xml:space="preserve"> SL </w:t>
      </w:r>
      <w:r w:rsidRPr="007E0B6E">
        <w:rPr>
          <w:rFonts w:eastAsiaTheme="majorEastAsia"/>
        </w:rPr>
        <w:t>的许可重新分配的微软批量许可在线服务使用权利一般条款，可向其他具有合格许可的用户转让附加用户</w:t>
      </w:r>
      <w:r w:rsidRPr="007E0B6E">
        <w:rPr>
          <w:rFonts w:eastAsiaTheme="majorEastAsia"/>
        </w:rPr>
        <w:t xml:space="preserve"> SL</w:t>
      </w:r>
      <w:r w:rsidRPr="007E0B6E">
        <w:rPr>
          <w:rFonts w:eastAsiaTheme="majorEastAsia"/>
        </w:rPr>
        <w:t>。</w:t>
      </w:r>
    </w:p>
    <w:p w14:paraId="3B1C4127" w14:textId="77777777" w:rsidR="00627653" w:rsidRPr="007E0B6E" w:rsidRDefault="00627653" w:rsidP="00627653">
      <w:pPr>
        <w:pStyle w:val="ProductList-Body"/>
        <w:rPr>
          <w:rFonts w:eastAsiaTheme="majorEastAsia"/>
        </w:rPr>
      </w:pPr>
    </w:p>
    <w:p w14:paraId="3B1C4128" w14:textId="77777777" w:rsidR="00627653" w:rsidRPr="007E0B6E" w:rsidRDefault="00627653" w:rsidP="00627653">
      <w:pPr>
        <w:pStyle w:val="ProductList-Body"/>
        <w:rPr>
          <w:rFonts w:eastAsiaTheme="majorEastAsia"/>
          <w:b/>
        </w:rPr>
      </w:pPr>
      <w:r w:rsidRPr="007E0B6E">
        <w:rPr>
          <w:rFonts w:eastAsiaTheme="majorEastAsia"/>
          <w:b/>
          <w:color w:val="00188F"/>
        </w:rPr>
        <w:t>使用权利</w:t>
      </w:r>
    </w:p>
    <w:p w14:paraId="3B1C4129" w14:textId="77777777" w:rsidR="00627653" w:rsidRPr="007E0B6E" w:rsidRDefault="00627653" w:rsidP="00627653">
      <w:pPr>
        <w:pStyle w:val="ProductList-Body"/>
        <w:rPr>
          <w:rFonts w:eastAsiaTheme="majorEastAsia"/>
        </w:rPr>
      </w:pPr>
      <w:r w:rsidRPr="007E0B6E">
        <w:rPr>
          <w:rFonts w:eastAsiaTheme="majorEastAsia"/>
        </w:rPr>
        <w:t>在线服务使用权利的</w:t>
      </w:r>
      <w:r w:rsidRPr="00FA57A9">
        <w:rPr>
          <w:rFonts w:ascii="SimSun" w:eastAsia="SimSun" w:hAnsi="SimSun"/>
        </w:rPr>
        <w:t>“</w:t>
      </w:r>
      <w:r w:rsidRPr="007E0B6E">
        <w:rPr>
          <w:rFonts w:eastAsiaTheme="majorEastAsia"/>
        </w:rPr>
        <w:t>一般条款</w:t>
      </w:r>
      <w:r w:rsidRPr="00FA57A9">
        <w:rPr>
          <w:rFonts w:ascii="SimSun" w:eastAsia="SimSun" w:hAnsi="SimSun"/>
        </w:rPr>
        <w:t>”</w:t>
      </w:r>
      <w:r w:rsidRPr="007E0B6E">
        <w:rPr>
          <w:rFonts w:eastAsiaTheme="majorEastAsia"/>
        </w:rPr>
        <w:t>中规定了相应在线服务的完全用户</w:t>
      </w:r>
      <w:r w:rsidRPr="007E0B6E">
        <w:rPr>
          <w:rFonts w:eastAsiaTheme="majorEastAsia"/>
        </w:rPr>
        <w:t xml:space="preserve"> SL </w:t>
      </w:r>
      <w:r w:rsidRPr="007E0B6E">
        <w:rPr>
          <w:rFonts w:eastAsiaTheme="majorEastAsia"/>
        </w:rPr>
        <w:t>的使用权利，附加用户</w:t>
      </w:r>
      <w:r w:rsidRPr="007E0B6E">
        <w:rPr>
          <w:rFonts w:eastAsiaTheme="majorEastAsia"/>
        </w:rPr>
        <w:t xml:space="preserve"> SL </w:t>
      </w:r>
      <w:r w:rsidRPr="007E0B6E">
        <w:rPr>
          <w:rFonts w:eastAsiaTheme="majorEastAsia"/>
        </w:rPr>
        <w:t>的访问受这些使用权利的约束。通过购买这些附加用户</w:t>
      </w:r>
      <w:r w:rsidRPr="007E0B6E">
        <w:rPr>
          <w:rFonts w:eastAsiaTheme="majorEastAsia"/>
        </w:rPr>
        <w:t xml:space="preserve"> SL </w:t>
      </w:r>
      <w:r w:rsidRPr="007E0B6E">
        <w:rPr>
          <w:rFonts w:eastAsiaTheme="majorEastAsia"/>
        </w:rPr>
        <w:t>获得的使用权利将在合格许可的</w:t>
      </w:r>
      <w:r w:rsidRPr="007E0B6E">
        <w:rPr>
          <w:rFonts w:eastAsiaTheme="majorEastAsia"/>
        </w:rPr>
        <w:t xml:space="preserve"> SA </w:t>
      </w:r>
      <w:r w:rsidRPr="007E0B6E">
        <w:rPr>
          <w:rFonts w:eastAsiaTheme="majorEastAsia"/>
        </w:rPr>
        <w:t>范围期满时或在附加用户</w:t>
      </w:r>
      <w:r w:rsidRPr="007E0B6E">
        <w:rPr>
          <w:rFonts w:eastAsiaTheme="majorEastAsia"/>
        </w:rPr>
        <w:t xml:space="preserve"> SL </w:t>
      </w:r>
      <w:r w:rsidRPr="007E0B6E">
        <w:rPr>
          <w:rFonts w:eastAsiaTheme="majorEastAsia"/>
        </w:rPr>
        <w:t>的订购期期满时到期，以二者中较早的日期为准。购买这些附加用户</w:t>
      </w:r>
      <w:r w:rsidRPr="007E0B6E">
        <w:rPr>
          <w:rFonts w:eastAsiaTheme="majorEastAsia"/>
        </w:rPr>
        <w:t xml:space="preserve"> SL </w:t>
      </w:r>
      <w:r w:rsidRPr="007E0B6E">
        <w:rPr>
          <w:rFonts w:eastAsiaTheme="majorEastAsia"/>
        </w:rPr>
        <w:t>不影响合格许可的使用权利。</w:t>
      </w:r>
    </w:p>
    <w:p w14:paraId="3B1C412A" w14:textId="77777777" w:rsidR="00627653" w:rsidRPr="007E0B6E" w:rsidRDefault="00627653" w:rsidP="00627653">
      <w:pPr>
        <w:pStyle w:val="ProductList-Body"/>
        <w:rPr>
          <w:rFonts w:eastAsiaTheme="majorEastAsia"/>
        </w:rPr>
      </w:pPr>
    </w:p>
    <w:p w14:paraId="3B1C412B" w14:textId="77777777" w:rsidR="00627653" w:rsidRPr="007E0B6E" w:rsidRDefault="00627653" w:rsidP="00627653">
      <w:pPr>
        <w:pStyle w:val="ProductList-Body"/>
        <w:rPr>
          <w:rFonts w:eastAsiaTheme="majorEastAsia"/>
          <w:b/>
        </w:rPr>
      </w:pPr>
      <w:r w:rsidRPr="007E0B6E">
        <w:rPr>
          <w:rFonts w:eastAsiaTheme="majorEastAsia"/>
          <w:b/>
          <w:color w:val="00188F"/>
        </w:rPr>
        <w:t xml:space="preserve">Microsoft Social Listening </w:t>
      </w:r>
      <w:r w:rsidRPr="007E0B6E">
        <w:rPr>
          <w:rFonts w:eastAsiaTheme="majorEastAsia"/>
          <w:b/>
          <w:color w:val="00188F"/>
        </w:rPr>
        <w:t>支持服务</w:t>
      </w:r>
    </w:p>
    <w:p w14:paraId="3B1C412C" w14:textId="77777777" w:rsidR="00627653" w:rsidRPr="007E0B6E" w:rsidRDefault="00627653" w:rsidP="00627653">
      <w:pPr>
        <w:autoSpaceDE w:val="0"/>
        <w:autoSpaceDN w:val="0"/>
        <w:spacing w:after="0" w:line="240" w:lineRule="auto"/>
        <w:rPr>
          <w:rFonts w:eastAsiaTheme="majorEastAsia"/>
          <w:sz w:val="18"/>
        </w:rPr>
      </w:pPr>
      <w:r w:rsidRPr="007E0B6E">
        <w:rPr>
          <w:rFonts w:eastAsiaTheme="majorEastAsia" w:cstheme="minorHAnsi"/>
          <w:sz w:val="18"/>
          <w:szCs w:val="18"/>
        </w:rPr>
        <w:t>有关</w:t>
      </w:r>
      <w:r w:rsidRPr="007E0B6E">
        <w:rPr>
          <w:rFonts w:eastAsiaTheme="majorEastAsia" w:cstheme="minorHAnsi"/>
          <w:sz w:val="18"/>
          <w:szCs w:val="18"/>
        </w:rPr>
        <w:t xml:space="preserve"> Microsoft Social Listening </w:t>
      </w:r>
      <w:r w:rsidRPr="007E0B6E">
        <w:rPr>
          <w:rFonts w:eastAsiaTheme="majorEastAsia" w:cstheme="minorHAnsi"/>
          <w:sz w:val="18"/>
          <w:szCs w:val="18"/>
        </w:rPr>
        <w:t>支持服务的详细信息，请访问</w:t>
      </w:r>
      <w:r w:rsidRPr="007E0B6E">
        <w:rPr>
          <w:rFonts w:eastAsiaTheme="majorEastAsia" w:cstheme="minorHAnsi"/>
          <w:sz w:val="18"/>
          <w:szCs w:val="18"/>
        </w:rPr>
        <w:t xml:space="preserve"> </w:t>
      </w:r>
      <w:hyperlink r:id="rId52" w:anchor="support" w:history="1">
        <w:r w:rsidRPr="00262778">
          <w:rPr>
            <w:rStyle w:val="Hyperlink"/>
            <w:rFonts w:eastAsiaTheme="majorEastAsia"/>
            <w:color w:val="0563C1"/>
            <w:sz w:val="18"/>
          </w:rPr>
          <w:t>http://www.microsoft.com/en-us/dynamics/crm-purchase-online.aspx#support</w:t>
        </w:r>
      </w:hyperlink>
      <w:r w:rsidRPr="007E0B6E">
        <w:rPr>
          <w:rFonts w:eastAsiaTheme="majorEastAsia" w:cstheme="minorHAnsi"/>
          <w:sz w:val="18"/>
          <w:szCs w:val="18"/>
        </w:rPr>
        <w:t>。</w:t>
      </w:r>
      <w:r w:rsidRPr="007E0B6E">
        <w:rPr>
          <w:rFonts w:eastAsiaTheme="majorEastAsia"/>
          <w:sz w:val="18"/>
        </w:rPr>
        <w:t>除非客户和微软都以书面形式表示同意使用其他语言，否则支持服务都将用英语提供。客户必须通过</w:t>
      </w:r>
      <w:r w:rsidRPr="007E0B6E">
        <w:rPr>
          <w:rFonts w:eastAsiaTheme="majorEastAsia"/>
          <w:sz w:val="18"/>
        </w:rPr>
        <w:t xml:space="preserve"> Web </w:t>
      </w:r>
      <w:r w:rsidRPr="007E0B6E">
        <w:rPr>
          <w:rFonts w:eastAsiaTheme="majorEastAsia"/>
          <w:sz w:val="18"/>
        </w:rPr>
        <w:t>申请事件支持，并在提交申请时设置初始严重程度级别。</w:t>
      </w:r>
    </w:p>
    <w:p w14:paraId="3B1C412D" w14:textId="77777777" w:rsidR="00627653" w:rsidRPr="007E0B6E" w:rsidRDefault="001B7C1D" w:rsidP="00627653">
      <w:pPr>
        <w:pStyle w:val="ProductList-Body"/>
        <w:shd w:val="clear" w:color="auto" w:fill="A6A6A6" w:themeFill="background1" w:themeFillShade="A6"/>
        <w:spacing w:before="120" w:after="240"/>
        <w:jc w:val="right"/>
        <w:rPr>
          <w:rStyle w:val="Hyperlink"/>
          <w:rFonts w:eastAsiaTheme="majorEastAsia"/>
          <w:sz w:val="16"/>
          <w:szCs w:val="16"/>
        </w:rPr>
      </w:pPr>
      <w:hyperlink w:anchor="ToC" w:history="1">
        <w:r w:rsidR="00040359" w:rsidRPr="00E96060">
          <w:rPr>
            <w:rStyle w:val="Hyperlink"/>
            <w:rFonts w:eastAsiaTheme="majorEastAsia"/>
            <w:color w:val="0563C1"/>
            <w:sz w:val="16"/>
            <w:szCs w:val="16"/>
          </w:rPr>
          <w:t>目录</w:t>
        </w:r>
      </w:hyperlink>
      <w:r w:rsidR="00040359" w:rsidRPr="007E0B6E">
        <w:rPr>
          <w:rFonts w:eastAsiaTheme="majorEastAsia"/>
          <w:sz w:val="16"/>
          <w:szCs w:val="16"/>
        </w:rPr>
        <w:t xml:space="preserve"> / </w:t>
      </w:r>
      <w:hyperlink w:anchor="ChartKey" w:history="1">
        <w:r w:rsidR="00040359" w:rsidRPr="00E96060">
          <w:rPr>
            <w:rStyle w:val="Hyperlink"/>
            <w:rFonts w:eastAsiaTheme="majorEastAsia"/>
            <w:color w:val="0563C1"/>
            <w:sz w:val="16"/>
            <w:szCs w:val="16"/>
          </w:rPr>
          <w:t>图表键值</w:t>
        </w:r>
      </w:hyperlink>
      <w:r w:rsidR="00040359" w:rsidRPr="007E0B6E">
        <w:rPr>
          <w:rFonts w:eastAsiaTheme="majorEastAsia"/>
          <w:sz w:val="16"/>
          <w:szCs w:val="16"/>
        </w:rPr>
        <w:t xml:space="preserve"> / </w:t>
      </w:r>
      <w:hyperlink w:anchor="Index" w:history="1">
        <w:r w:rsidR="00040359" w:rsidRPr="00E96060">
          <w:rPr>
            <w:rStyle w:val="Hyperlink"/>
            <w:rFonts w:eastAsiaTheme="majorEastAsia"/>
            <w:color w:val="0563C1"/>
            <w:sz w:val="16"/>
            <w:szCs w:val="16"/>
          </w:rPr>
          <w:t>索引</w:t>
        </w:r>
      </w:hyperlink>
    </w:p>
    <w:p w14:paraId="3B1C412E" w14:textId="77777777" w:rsidR="00627653" w:rsidRPr="007E0B6E" w:rsidRDefault="00627653" w:rsidP="00627653">
      <w:pPr>
        <w:pStyle w:val="ProductList-OfferingGroupHeading"/>
        <w:outlineLvl w:val="1"/>
        <w:rPr>
          <w:rFonts w:asciiTheme="minorHAnsi" w:eastAsiaTheme="majorEastAsia" w:hAnsiTheme="minorHAnsi"/>
        </w:rPr>
      </w:pPr>
      <w:bookmarkStart w:id="1057" w:name="_Toc380513350"/>
      <w:bookmarkStart w:id="1058" w:name="_Toc380655400"/>
      <w:bookmarkStart w:id="1059" w:name="_Toc399859483"/>
      <w:r w:rsidRPr="00262778">
        <w:rPr>
          <w:rFonts w:ascii="Calibri Light" w:eastAsiaTheme="majorEastAsia" w:hAnsi="Calibri Light"/>
        </w:rPr>
        <w:t>Office 365</w:t>
      </w:r>
      <w:r w:rsidRPr="007E0B6E">
        <w:rPr>
          <w:rFonts w:asciiTheme="minorHAnsi" w:eastAsiaTheme="majorEastAsia" w:hAnsiTheme="minorHAnsi"/>
        </w:rPr>
        <w:t xml:space="preserve"> </w:t>
      </w:r>
      <w:r w:rsidRPr="007E0B6E">
        <w:rPr>
          <w:rFonts w:asciiTheme="minorHAnsi" w:eastAsiaTheme="majorEastAsia" w:hAnsiTheme="minorHAnsi"/>
        </w:rPr>
        <w:t>服务</w:t>
      </w:r>
      <w:bookmarkEnd w:id="1023"/>
      <w:bookmarkEnd w:id="1024"/>
      <w:bookmarkEnd w:id="1025"/>
      <w:bookmarkEnd w:id="1057"/>
      <w:bookmarkEnd w:id="1058"/>
      <w:bookmarkEnd w:id="1059"/>
    </w:p>
    <w:p w14:paraId="3B1C412F" w14:textId="77777777" w:rsidR="00627653" w:rsidRPr="00262778" w:rsidRDefault="00627653" w:rsidP="00627653">
      <w:pPr>
        <w:pStyle w:val="ProductList-Offering2Heading"/>
        <w:outlineLvl w:val="2"/>
        <w:rPr>
          <w:rFonts w:ascii="Calibri Light" w:eastAsiaTheme="majorEastAsia" w:hAnsi="Calibri Light"/>
        </w:rPr>
      </w:pPr>
      <w:r w:rsidRPr="00262778">
        <w:rPr>
          <w:rFonts w:ascii="Calibri Light" w:eastAsiaTheme="majorEastAsia" w:hAnsi="Calibri Light"/>
        </w:rPr>
        <w:tab/>
      </w:r>
      <w:bookmarkStart w:id="1060" w:name="_Toc378147664"/>
      <w:bookmarkStart w:id="1061" w:name="_Toc378151561"/>
      <w:bookmarkStart w:id="1062" w:name="_Toc379797329"/>
      <w:bookmarkStart w:id="1063" w:name="_Toc380513351"/>
      <w:bookmarkStart w:id="1064" w:name="_Toc380655401"/>
      <w:bookmarkStart w:id="1065" w:name="_Toc399859484"/>
      <w:r w:rsidRPr="00262778">
        <w:rPr>
          <w:rFonts w:ascii="Calibri Light" w:eastAsiaTheme="majorEastAsia" w:hAnsi="Calibri Light"/>
        </w:rPr>
        <w:t>Exchange Online</w:t>
      </w:r>
      <w:bookmarkEnd w:id="1060"/>
      <w:bookmarkEnd w:id="1061"/>
      <w:bookmarkEnd w:id="1062"/>
      <w:bookmarkEnd w:id="1063"/>
      <w:bookmarkEnd w:id="1064"/>
      <w:bookmarkEnd w:id="1065"/>
    </w:p>
    <w:tbl>
      <w:tblPr>
        <w:tblStyle w:val="TableGrid"/>
        <w:tblW w:w="10791"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73"/>
        <w:gridCol w:w="630"/>
        <w:gridCol w:w="630"/>
        <w:gridCol w:w="651"/>
        <w:gridCol w:w="728"/>
        <w:gridCol w:w="728"/>
        <w:gridCol w:w="727"/>
        <w:gridCol w:w="728"/>
        <w:gridCol w:w="728"/>
        <w:gridCol w:w="728"/>
        <w:gridCol w:w="940"/>
      </w:tblGrid>
      <w:tr w:rsidR="00E36342" w:rsidRPr="007E0B6E" w14:paraId="3B1C413B" w14:textId="77777777" w:rsidTr="00262778">
        <w:trPr>
          <w:cantSplit/>
          <w:tblHeader/>
        </w:trPr>
        <w:tc>
          <w:tcPr>
            <w:tcW w:w="3573" w:type="dxa"/>
            <w:tcBorders>
              <w:bottom w:val="nil"/>
            </w:tcBorders>
            <w:shd w:val="clear" w:color="auto" w:fill="00188F"/>
          </w:tcPr>
          <w:p w14:paraId="3B1C4130" w14:textId="77777777" w:rsidR="00E36342" w:rsidRPr="007E0B6E" w:rsidRDefault="00E36342"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630" w:type="dxa"/>
            <w:tcBorders>
              <w:bottom w:val="nil"/>
            </w:tcBorders>
            <w:shd w:val="clear" w:color="auto" w:fill="00188F"/>
            <w:vAlign w:val="center"/>
          </w:tcPr>
          <w:p w14:paraId="3B1C4131" w14:textId="77777777" w:rsidR="00E36342" w:rsidRPr="007E0B6E" w:rsidRDefault="00E36342" w:rsidP="008A1B8D">
            <w:pPr>
              <w:pStyle w:val="ProductList-OfferingBody"/>
              <w:ind w:left="-113"/>
              <w:jc w:val="center"/>
              <w:rPr>
                <w:rFonts w:eastAsiaTheme="majorEastAsia"/>
                <w:color w:val="FFFFFF" w:themeColor="background1"/>
              </w:rPr>
            </w:pPr>
            <w:r w:rsidRPr="007E0B6E">
              <w:rPr>
                <w:rFonts w:eastAsiaTheme="majorEastAsia"/>
                <w:color w:val="FFFFFF" w:themeColor="background1"/>
              </w:rPr>
              <w:t>分值</w:t>
            </w:r>
          </w:p>
        </w:tc>
        <w:tc>
          <w:tcPr>
            <w:tcW w:w="630" w:type="dxa"/>
            <w:tcBorders>
              <w:left w:val="single" w:sz="12" w:space="0" w:color="FFFFFF" w:themeColor="background1"/>
            </w:tcBorders>
            <w:shd w:val="clear" w:color="auto" w:fill="00188F"/>
            <w:vAlign w:val="center"/>
          </w:tcPr>
          <w:p w14:paraId="3B1C4132" w14:textId="77777777" w:rsidR="00E36342" w:rsidRPr="00C57B49" w:rsidRDefault="00E36342" w:rsidP="00782808">
            <w:pPr>
              <w:pStyle w:val="ProductList-OfferingBody"/>
              <w:ind w:left="-113"/>
              <w:jc w:val="center"/>
              <w:rPr>
                <w:rFonts w:eastAsiaTheme="majorEastAsia" w:cstheme="minorHAnsi"/>
                <w:color w:val="FFFFFF" w:themeColor="background1"/>
              </w:rPr>
            </w:pPr>
            <w:r w:rsidRPr="00C57B49">
              <w:rPr>
                <w:rFonts w:eastAsiaTheme="majorEastAsia" w:cstheme="minorHAnsi"/>
                <w:color w:val="FFFFFF" w:themeColor="background1"/>
              </w:rPr>
              <w:fldChar w:fldCharType="begin"/>
            </w:r>
            <w:r w:rsidRPr="00C57B49">
              <w:rPr>
                <w:rFonts w:eastAsiaTheme="majorEastAsia" w:cstheme="minorHAnsi"/>
                <w:color w:val="FFFFFF" w:themeColor="background1"/>
              </w:rPr>
              <w:instrText xml:space="preserve"> AutoTextList  \sNoStyle\t “Campus and School Agreement”</w:instrText>
            </w:r>
            <w:r w:rsidRPr="00C57B49">
              <w:rPr>
                <w:rFonts w:eastAsiaTheme="majorEastAsia" w:cstheme="minorHAnsi"/>
                <w:color w:val="FFFFFF" w:themeColor="background1"/>
              </w:rPr>
              <w:fldChar w:fldCharType="separate"/>
            </w:r>
            <w:r w:rsidRPr="00C57B49">
              <w:rPr>
                <w:rFonts w:eastAsiaTheme="majorEastAsia" w:cstheme="minorHAnsi"/>
                <w:color w:val="FFFFFF" w:themeColor="background1"/>
              </w:rPr>
              <w:fldChar w:fldCharType="begin"/>
            </w:r>
            <w:r w:rsidRPr="00C57B49">
              <w:rPr>
                <w:rFonts w:eastAsiaTheme="majorEastAsia" w:cstheme="minorHAnsi"/>
                <w:color w:val="FFFFFF" w:themeColor="background1"/>
              </w:rPr>
              <w:instrText xml:space="preserve"> AutoTextList  \sNoStyle\t “Campus and School Agreement”</w:instrText>
            </w:r>
            <w:r w:rsidRPr="00C57B49">
              <w:rPr>
                <w:rFonts w:eastAsiaTheme="majorEastAsia" w:cstheme="minorHAnsi"/>
                <w:color w:val="FFFFFF" w:themeColor="background1"/>
              </w:rPr>
              <w:fldChar w:fldCharType="separate"/>
            </w:r>
            <w:r w:rsidRPr="00C57B49">
              <w:rPr>
                <w:rFonts w:eastAsiaTheme="majorEastAsia" w:cstheme="minorHAnsi"/>
                <w:color w:val="FFFFFF" w:themeColor="background1"/>
              </w:rPr>
              <w:fldChar w:fldCharType="begin"/>
            </w:r>
            <w:r w:rsidRPr="00C57B49">
              <w:rPr>
                <w:rFonts w:eastAsiaTheme="majorEastAsia" w:cstheme="minorHAnsi"/>
                <w:color w:val="FFFFFF" w:themeColor="background1"/>
              </w:rPr>
              <w:instrText xml:space="preserve"> AutoTextList  \s NoStyle \t "</w:instrText>
            </w:r>
            <w:r w:rsidRPr="00C57B49">
              <w:rPr>
                <w:rFonts w:eastAsiaTheme="majorEastAsia" w:cstheme="minorHAnsi"/>
                <w:color w:val="FFFFFF" w:themeColor="background1"/>
              </w:rPr>
              <w:instrText>大专院校和中小学校协议</w:instrText>
            </w:r>
            <w:r w:rsidRPr="00C57B49">
              <w:rPr>
                <w:rFonts w:eastAsiaTheme="majorEastAsia" w:cstheme="minorHAnsi"/>
                <w:color w:val="FFFFFF" w:themeColor="background1"/>
              </w:rPr>
              <w:instrText xml:space="preserve">" </w:instrText>
            </w:r>
            <w:r w:rsidRPr="00C57B49">
              <w:rPr>
                <w:rFonts w:eastAsiaTheme="majorEastAsia" w:cstheme="minorHAnsi"/>
                <w:color w:val="FFFFFF" w:themeColor="background1"/>
              </w:rPr>
              <w:fldChar w:fldCharType="separate"/>
            </w:r>
            <w:r w:rsidRPr="00C57B49">
              <w:rPr>
                <w:rFonts w:eastAsiaTheme="majorEastAsia" w:cstheme="minorHAnsi"/>
                <w:color w:val="FFFFFF" w:themeColor="background1"/>
              </w:rPr>
              <w:t>CA/SA</w:t>
            </w:r>
            <w:r w:rsidRPr="00C57B49">
              <w:rPr>
                <w:rFonts w:eastAsiaTheme="majorEastAsia" w:cstheme="minorHAnsi"/>
                <w:color w:val="FFFFFF" w:themeColor="background1"/>
              </w:rPr>
              <w:fldChar w:fldCharType="end"/>
            </w:r>
            <w:r w:rsidRPr="00C57B49">
              <w:rPr>
                <w:rFonts w:eastAsiaTheme="majorEastAsia" w:cstheme="minorHAnsi"/>
                <w:color w:val="FFFFFF" w:themeColor="background1"/>
              </w:rPr>
              <w:fldChar w:fldCharType="end"/>
            </w:r>
            <w:r w:rsidRPr="00C57B49">
              <w:rPr>
                <w:rFonts w:eastAsiaTheme="majorEastAsia" w:cstheme="minorHAnsi"/>
              </w:rPr>
              <w:fldChar w:fldCharType="end"/>
            </w:r>
          </w:p>
        </w:tc>
        <w:tc>
          <w:tcPr>
            <w:tcW w:w="651" w:type="dxa"/>
            <w:tcBorders>
              <w:bottom w:val="single" w:sz="12" w:space="0" w:color="FFFFFF" w:themeColor="background1"/>
            </w:tcBorders>
            <w:shd w:val="clear" w:color="auto" w:fill="00188F"/>
            <w:vAlign w:val="center"/>
          </w:tcPr>
          <w:p w14:paraId="3B1C4133" w14:textId="77777777" w:rsidR="00E36342" w:rsidRPr="00C57B49" w:rsidRDefault="00E36342" w:rsidP="00782808">
            <w:pPr>
              <w:pStyle w:val="ProductList-OfferingBody"/>
              <w:ind w:left="-113"/>
              <w:jc w:val="center"/>
              <w:rPr>
                <w:rFonts w:eastAsiaTheme="majorEastAsia" w:cstheme="minorHAnsi"/>
                <w:color w:val="FFFFFF" w:themeColor="background1"/>
              </w:rPr>
            </w:pPr>
            <w:r w:rsidRPr="00C57B49">
              <w:rPr>
                <w:rFonts w:eastAsiaTheme="majorEastAsia" w:cstheme="minorHAnsi"/>
                <w:color w:val="FFFFFF" w:themeColor="background1"/>
              </w:rPr>
              <w:fldChar w:fldCharType="begin"/>
            </w:r>
            <w:r w:rsidRPr="00C57B49">
              <w:rPr>
                <w:rFonts w:eastAsiaTheme="majorEastAsia" w:cstheme="minorHAnsi"/>
                <w:color w:val="FFFFFF" w:themeColor="background1"/>
              </w:rPr>
              <w:instrText xml:space="preserve"> AutoTextList  \sNoStyle\t “Enterprise Agreement and Enterprise Subscription Agreement </w:instrText>
            </w:r>
            <w:r w:rsidRPr="00C57B49">
              <w:rPr>
                <w:rFonts w:eastAsiaTheme="majorEastAsia" w:cstheme="minorHAnsi"/>
                <w:color w:val="FFFFFF" w:themeColor="background1"/>
              </w:rPr>
              <w:fldChar w:fldCharType="separate"/>
            </w:r>
            <w:r w:rsidRPr="00C57B49">
              <w:rPr>
                <w:rFonts w:eastAsiaTheme="majorEastAsia" w:cstheme="minorHAnsi"/>
                <w:color w:val="FFFFFF" w:themeColor="background1"/>
              </w:rPr>
              <w:fldChar w:fldCharType="begin"/>
            </w:r>
            <w:r w:rsidRPr="00C57B49">
              <w:rPr>
                <w:rFonts w:eastAsiaTheme="majorEastAsia" w:cstheme="minorHAnsi"/>
                <w:color w:val="FFFFFF" w:themeColor="background1"/>
              </w:rPr>
              <w:instrText xml:space="preserve"> AutoTextList  \sNoStyle\t “Enterprise Agreement and Enterprise Subscription Agreement </w:instrText>
            </w:r>
            <w:r w:rsidRPr="00C57B49">
              <w:rPr>
                <w:rFonts w:eastAsiaTheme="majorEastAsia" w:cstheme="minorHAnsi"/>
                <w:color w:val="FFFFFF" w:themeColor="background1"/>
              </w:rPr>
              <w:fldChar w:fldCharType="separate"/>
            </w:r>
            <w:r w:rsidRPr="00C57B49">
              <w:rPr>
                <w:rFonts w:eastAsiaTheme="majorEastAsia" w:cstheme="minorHAnsi"/>
                <w:color w:val="FFFFFF" w:themeColor="background1"/>
              </w:rPr>
              <w:fldChar w:fldCharType="begin"/>
            </w:r>
            <w:r w:rsidRPr="00C57B49">
              <w:rPr>
                <w:rFonts w:eastAsiaTheme="majorEastAsia" w:cstheme="minorHAnsi"/>
                <w:color w:val="FFFFFF" w:themeColor="background1"/>
              </w:rPr>
              <w:instrText>AutoTextList  \s NoStyle \t "</w:instrText>
            </w:r>
            <w:r w:rsidRPr="00C57B49">
              <w:rPr>
                <w:rFonts w:eastAsiaTheme="majorEastAsia" w:cstheme="minorHAnsi"/>
                <w:color w:val="FFFFFF" w:themeColor="background1"/>
                <w:u w:val="single"/>
              </w:rPr>
              <w:instrText>企业协议与企业订购协议</w:instrText>
            </w:r>
            <w:r w:rsidRPr="00C57B49">
              <w:rPr>
                <w:rFonts w:eastAsiaTheme="majorEastAsia" w:cstheme="minorHAnsi"/>
                <w:color w:val="FFFFFF" w:themeColor="background1"/>
              </w:rPr>
              <w:instrText xml:space="preserve">" </w:instrText>
            </w:r>
            <w:r w:rsidRPr="00C57B49">
              <w:rPr>
                <w:rFonts w:eastAsiaTheme="majorEastAsia" w:cstheme="minorHAnsi"/>
                <w:color w:val="FFFFFF" w:themeColor="background1"/>
              </w:rPr>
              <w:fldChar w:fldCharType="separate"/>
            </w:r>
            <w:r w:rsidRPr="00C57B49">
              <w:rPr>
                <w:rFonts w:eastAsiaTheme="majorEastAsia" w:cstheme="minorHAnsi"/>
                <w:color w:val="FFFFFF" w:themeColor="background1"/>
              </w:rPr>
              <w:t>EA/EAS</w:t>
            </w:r>
            <w:r w:rsidRPr="00C57B49">
              <w:rPr>
                <w:rFonts w:eastAsiaTheme="majorEastAsia" w:cstheme="minorHAnsi"/>
                <w:color w:val="FFFFFF" w:themeColor="background1"/>
              </w:rPr>
              <w:fldChar w:fldCharType="end"/>
            </w:r>
            <w:r w:rsidRPr="00C57B49">
              <w:rPr>
                <w:rFonts w:eastAsiaTheme="majorEastAsia" w:cstheme="minorHAnsi"/>
                <w:color w:val="FFFFFF" w:themeColor="background1"/>
              </w:rPr>
              <w:fldChar w:fldCharType="end"/>
            </w:r>
            <w:r w:rsidRPr="00C57B49">
              <w:rPr>
                <w:rFonts w:eastAsiaTheme="majorEastAsia" w:cstheme="minorHAnsi"/>
              </w:rPr>
              <w:fldChar w:fldCharType="end"/>
            </w:r>
          </w:p>
        </w:tc>
        <w:tc>
          <w:tcPr>
            <w:tcW w:w="728" w:type="dxa"/>
            <w:shd w:val="clear" w:color="auto" w:fill="00188F"/>
            <w:vAlign w:val="center"/>
          </w:tcPr>
          <w:p w14:paraId="3B1C4134" w14:textId="77777777" w:rsidR="00E36342" w:rsidRPr="00C57B49" w:rsidRDefault="00E36342" w:rsidP="00782808">
            <w:pPr>
              <w:pStyle w:val="ProductList-OfferingBody"/>
              <w:ind w:left="-113"/>
              <w:jc w:val="center"/>
              <w:rPr>
                <w:rFonts w:eastAsiaTheme="majorEastAsia" w:cstheme="minorHAnsi"/>
                <w:color w:val="FFFFFF" w:themeColor="background1"/>
              </w:rPr>
            </w:pPr>
            <w:r w:rsidRPr="00C57B49">
              <w:rPr>
                <w:rFonts w:eastAsiaTheme="majorEastAsia" w:cstheme="minorHAnsi"/>
                <w:bCs/>
                <w:color w:val="FFFFFF" w:themeColor="background1"/>
              </w:rPr>
              <w:fldChar w:fldCharType="begin"/>
            </w:r>
            <w:r w:rsidRPr="00C57B49">
              <w:rPr>
                <w:rFonts w:eastAsiaTheme="majorEastAsia" w:cstheme="minorHAnsi"/>
                <w:bCs/>
                <w:color w:val="FFFFFF" w:themeColor="background1"/>
              </w:rPr>
              <w:instrText>AutoTextList  \s NoStyle \t "</w:instrText>
            </w:r>
            <w:r w:rsidRPr="00C57B49">
              <w:rPr>
                <w:rFonts w:eastAsiaTheme="majorEastAsia" w:cstheme="minorHAnsi"/>
                <w:bCs/>
                <w:color w:val="FFFFFF" w:themeColor="background1"/>
              </w:rPr>
              <w:instrText>教育解决方案许可登记表</w:instrText>
            </w:r>
            <w:r w:rsidRPr="00C57B49">
              <w:rPr>
                <w:rFonts w:eastAsiaTheme="majorEastAsia" w:cstheme="minorHAnsi"/>
                <w:bCs/>
                <w:color w:val="FFFFFF" w:themeColor="background1"/>
              </w:rPr>
              <w:instrText xml:space="preserve">" </w:instrText>
            </w:r>
            <w:r w:rsidRPr="00C57B49">
              <w:rPr>
                <w:rFonts w:eastAsiaTheme="majorEastAsia" w:cstheme="minorHAnsi"/>
                <w:bCs/>
                <w:color w:val="FFFFFF" w:themeColor="background1"/>
              </w:rPr>
              <w:fldChar w:fldCharType="separate"/>
            </w:r>
            <w:r w:rsidRPr="00C57B49">
              <w:rPr>
                <w:rFonts w:eastAsiaTheme="majorEastAsia" w:cstheme="minorHAnsi"/>
                <w:bCs/>
                <w:color w:val="FFFFFF" w:themeColor="background1"/>
              </w:rPr>
              <w:t>EES</w:t>
            </w:r>
            <w:r w:rsidRPr="00C57B49">
              <w:rPr>
                <w:rFonts w:eastAsiaTheme="majorEastAsia" w:cstheme="minorHAnsi"/>
                <w:bCs/>
                <w:color w:val="FFFFFF" w:themeColor="background1"/>
              </w:rPr>
              <w:fldChar w:fldCharType="end"/>
            </w:r>
          </w:p>
        </w:tc>
        <w:tc>
          <w:tcPr>
            <w:tcW w:w="728" w:type="dxa"/>
            <w:tcBorders>
              <w:bottom w:val="single" w:sz="12" w:space="0" w:color="FFFFFF" w:themeColor="background1"/>
            </w:tcBorders>
            <w:shd w:val="clear" w:color="auto" w:fill="00188F"/>
            <w:vAlign w:val="center"/>
          </w:tcPr>
          <w:p w14:paraId="3B1C4135" w14:textId="77777777" w:rsidR="00E36342" w:rsidRPr="00C57B49" w:rsidRDefault="00E36342" w:rsidP="00782808">
            <w:pPr>
              <w:pStyle w:val="ProductList-OfferingBody"/>
              <w:ind w:left="-113"/>
              <w:jc w:val="center"/>
              <w:rPr>
                <w:rFonts w:eastAsiaTheme="majorEastAsia" w:cstheme="minorHAnsi"/>
                <w:color w:val="FFFFFF" w:themeColor="background1"/>
              </w:rPr>
            </w:pPr>
            <w:r w:rsidRPr="00C57B49">
              <w:rPr>
                <w:rFonts w:eastAsiaTheme="majorEastAsia" w:cstheme="minorHAnsi"/>
                <w:bCs/>
                <w:color w:val="FFFFFF" w:themeColor="background1"/>
              </w:rPr>
              <w:fldChar w:fldCharType="begin"/>
            </w:r>
            <w:r w:rsidRPr="00C57B49">
              <w:rPr>
                <w:rFonts w:eastAsiaTheme="majorEastAsia" w:cstheme="minorHAnsi"/>
                <w:bCs/>
                <w:color w:val="FFFFFF" w:themeColor="background1"/>
              </w:rPr>
              <w:instrText>AutoTextList  \s NoStyle \t "</w:instrText>
            </w:r>
            <w:r w:rsidRPr="00C57B49">
              <w:rPr>
                <w:rFonts w:eastAsiaTheme="majorEastAsia" w:cstheme="minorHAnsi"/>
                <w:bCs/>
                <w:color w:val="FFFFFF" w:themeColor="background1"/>
              </w:rPr>
              <w:instrText>微软产品和服务协议</w:instrText>
            </w:r>
            <w:r w:rsidRPr="00C57B49">
              <w:rPr>
                <w:rFonts w:eastAsiaTheme="majorEastAsia" w:cstheme="minorHAnsi"/>
                <w:bCs/>
                <w:color w:val="FFFFFF" w:themeColor="background1"/>
              </w:rPr>
              <w:instrText xml:space="preserve">" </w:instrText>
            </w:r>
            <w:r w:rsidRPr="00C57B49">
              <w:rPr>
                <w:rFonts w:eastAsiaTheme="majorEastAsia" w:cstheme="minorHAnsi"/>
                <w:bCs/>
                <w:color w:val="FFFFFF" w:themeColor="background1"/>
              </w:rPr>
              <w:fldChar w:fldCharType="separate"/>
            </w:r>
            <w:r w:rsidRPr="00C57B49">
              <w:rPr>
                <w:rFonts w:eastAsiaTheme="majorEastAsia" w:cstheme="minorHAnsi"/>
                <w:bCs/>
                <w:color w:val="FFFFFF" w:themeColor="background1"/>
              </w:rPr>
              <w:t>MPSA</w:t>
            </w:r>
            <w:r w:rsidRPr="00C57B49">
              <w:rPr>
                <w:rFonts w:eastAsiaTheme="majorEastAsia" w:cstheme="minorHAnsi"/>
                <w:bCs/>
                <w:color w:val="FFFFFF" w:themeColor="background1"/>
              </w:rPr>
              <w:fldChar w:fldCharType="end"/>
            </w:r>
          </w:p>
        </w:tc>
        <w:tc>
          <w:tcPr>
            <w:tcW w:w="727" w:type="dxa"/>
            <w:shd w:val="clear" w:color="auto" w:fill="00188F"/>
            <w:vAlign w:val="center"/>
          </w:tcPr>
          <w:p w14:paraId="3B1C4136" w14:textId="77777777" w:rsidR="00E36342" w:rsidRPr="00C57B49" w:rsidRDefault="00E36342" w:rsidP="00782808">
            <w:pPr>
              <w:pStyle w:val="ProductList-OfferingBody"/>
              <w:ind w:left="-113"/>
              <w:jc w:val="center"/>
              <w:rPr>
                <w:rFonts w:eastAsiaTheme="majorEastAsia" w:cstheme="minorHAnsi"/>
                <w:color w:val="FFFFFF" w:themeColor="background1"/>
              </w:rPr>
            </w:pPr>
            <w:r w:rsidRPr="00C57B49">
              <w:rPr>
                <w:rFonts w:eastAsiaTheme="majorEastAsia" w:cstheme="minorHAnsi"/>
                <w:bCs/>
                <w:color w:val="FFFFFF" w:themeColor="background1"/>
              </w:rPr>
              <w:fldChar w:fldCharType="begin"/>
            </w:r>
            <w:r w:rsidRPr="00C57B49">
              <w:rPr>
                <w:rFonts w:eastAsiaTheme="majorEastAsia" w:cstheme="minorHAnsi"/>
                <w:bCs/>
                <w:color w:val="FFFFFF" w:themeColor="background1"/>
              </w:rPr>
              <w:instrText>AutoTextList  \s NoStyle \t "</w:instrText>
            </w:r>
            <w:r w:rsidRPr="00C57B49">
              <w:rPr>
                <w:rFonts w:eastAsiaTheme="majorEastAsia" w:cstheme="minorHAnsi"/>
                <w:bCs/>
                <w:color w:val="FFFFFF" w:themeColor="background1"/>
                <w:u w:val="single"/>
              </w:rPr>
              <w:instrText>开放许可</w:instrText>
            </w:r>
            <w:r w:rsidRPr="00C57B49">
              <w:rPr>
                <w:rFonts w:eastAsiaTheme="majorEastAsia" w:cstheme="minorHAnsi"/>
                <w:bCs/>
                <w:color w:val="FFFFFF" w:themeColor="background1"/>
              </w:rPr>
              <w:instrText xml:space="preserve">" </w:instrText>
            </w:r>
            <w:r w:rsidRPr="00C57B49">
              <w:rPr>
                <w:rFonts w:eastAsiaTheme="majorEastAsia" w:cstheme="minorHAnsi"/>
                <w:bCs/>
                <w:color w:val="FFFFFF" w:themeColor="background1"/>
              </w:rPr>
              <w:fldChar w:fldCharType="separate"/>
            </w:r>
            <w:r w:rsidRPr="00C57B49">
              <w:rPr>
                <w:rFonts w:eastAsiaTheme="majorEastAsia" w:cstheme="minorHAnsi"/>
                <w:bCs/>
                <w:color w:val="FFFFFF" w:themeColor="background1"/>
              </w:rPr>
              <w:t>OL</w:t>
            </w:r>
            <w:r w:rsidRPr="00C57B49">
              <w:rPr>
                <w:rFonts w:eastAsiaTheme="majorEastAsia" w:cstheme="minorHAnsi"/>
                <w:bCs/>
                <w:color w:val="FFFFFF" w:themeColor="background1"/>
              </w:rPr>
              <w:fldChar w:fldCharType="end"/>
            </w:r>
          </w:p>
        </w:tc>
        <w:tc>
          <w:tcPr>
            <w:tcW w:w="728" w:type="dxa"/>
            <w:shd w:val="clear" w:color="auto" w:fill="00188F"/>
            <w:vAlign w:val="center"/>
          </w:tcPr>
          <w:p w14:paraId="3B1C4137" w14:textId="77777777" w:rsidR="00E36342" w:rsidRPr="00C57B49" w:rsidRDefault="00E36342" w:rsidP="00782808">
            <w:pPr>
              <w:pStyle w:val="ProductList-OfferingBody"/>
              <w:ind w:left="-113"/>
              <w:jc w:val="center"/>
              <w:rPr>
                <w:rFonts w:eastAsiaTheme="majorEastAsia" w:cstheme="minorHAnsi"/>
                <w:color w:val="FFFFFF" w:themeColor="background1"/>
              </w:rPr>
            </w:pPr>
            <w:r w:rsidRPr="00C57B49">
              <w:rPr>
                <w:rFonts w:eastAsiaTheme="majorEastAsia" w:cstheme="minorHAnsi"/>
                <w:bCs/>
                <w:color w:val="FFFFFF" w:themeColor="background1"/>
              </w:rPr>
              <w:fldChar w:fldCharType="begin"/>
            </w:r>
            <w:r w:rsidRPr="00C57B49">
              <w:rPr>
                <w:rFonts w:eastAsiaTheme="majorEastAsia" w:cstheme="minorHAnsi"/>
                <w:bCs/>
                <w:color w:val="FFFFFF" w:themeColor="background1"/>
              </w:rPr>
              <w:instrText>AutoTextList  \s NoStyle \t "</w:instrText>
            </w:r>
            <w:r w:rsidRPr="00C57B49">
              <w:rPr>
                <w:rFonts w:eastAsiaTheme="majorEastAsia" w:cstheme="minorHAnsi"/>
                <w:bCs/>
                <w:color w:val="FFFFFF" w:themeColor="background1"/>
              </w:rPr>
              <w:instrText>最低开放计划</w:instrText>
            </w:r>
            <w:r w:rsidRPr="00C57B49">
              <w:rPr>
                <w:rFonts w:eastAsiaTheme="majorEastAsia" w:cstheme="minorHAnsi"/>
                <w:bCs/>
                <w:color w:val="FFFFFF" w:themeColor="background1"/>
              </w:rPr>
              <w:instrText xml:space="preserve">" </w:instrText>
            </w:r>
            <w:r w:rsidRPr="00C57B49">
              <w:rPr>
                <w:rFonts w:eastAsiaTheme="majorEastAsia" w:cstheme="minorHAnsi"/>
                <w:bCs/>
                <w:color w:val="FFFFFF" w:themeColor="background1"/>
              </w:rPr>
              <w:fldChar w:fldCharType="separate"/>
            </w:r>
            <w:r w:rsidRPr="00C57B49">
              <w:rPr>
                <w:rFonts w:eastAsiaTheme="majorEastAsia" w:cstheme="minorHAnsi"/>
                <w:bCs/>
                <w:color w:val="FFFFFF" w:themeColor="background1"/>
              </w:rPr>
              <w:t>OM</w:t>
            </w:r>
            <w:r w:rsidRPr="00C57B49">
              <w:rPr>
                <w:rFonts w:eastAsiaTheme="majorEastAsia" w:cstheme="minorHAnsi"/>
                <w:bCs/>
                <w:color w:val="FFFFFF" w:themeColor="background1"/>
              </w:rPr>
              <w:fldChar w:fldCharType="end"/>
            </w:r>
          </w:p>
        </w:tc>
        <w:tc>
          <w:tcPr>
            <w:tcW w:w="728" w:type="dxa"/>
            <w:shd w:val="clear" w:color="auto" w:fill="00188F"/>
            <w:vAlign w:val="center"/>
          </w:tcPr>
          <w:p w14:paraId="3B1C4138" w14:textId="77777777" w:rsidR="00E36342" w:rsidRPr="00C57B49" w:rsidRDefault="00E36342" w:rsidP="00782808">
            <w:pPr>
              <w:pStyle w:val="ProductList-OfferingBody"/>
              <w:ind w:left="-113"/>
              <w:jc w:val="center"/>
              <w:rPr>
                <w:rFonts w:eastAsiaTheme="majorEastAsia" w:cstheme="minorHAnsi"/>
                <w:color w:val="FFFFFF" w:themeColor="background1"/>
              </w:rPr>
            </w:pPr>
            <w:r w:rsidRPr="00C57B49">
              <w:rPr>
                <w:rFonts w:eastAsiaTheme="majorEastAsia" w:cstheme="minorHAnsi"/>
                <w:bCs/>
                <w:color w:val="FFFFFF" w:themeColor="background1"/>
              </w:rPr>
              <w:fldChar w:fldCharType="begin"/>
            </w:r>
            <w:r w:rsidRPr="00C57B49">
              <w:rPr>
                <w:rFonts w:eastAsiaTheme="majorEastAsia" w:cstheme="minorHAnsi"/>
                <w:bCs/>
                <w:color w:val="FFFFFF" w:themeColor="background1"/>
              </w:rPr>
              <w:instrText>AutoTextList  \s NoStyle \t "</w:instrText>
            </w:r>
            <w:r w:rsidRPr="00C57B49">
              <w:rPr>
                <w:rFonts w:eastAsiaTheme="majorEastAsia" w:cstheme="minorHAnsi"/>
                <w:bCs/>
                <w:color w:val="FFFFFF" w:themeColor="background1"/>
              </w:rPr>
              <w:instrText>开放式价值和开放式价值订购</w:instrText>
            </w:r>
            <w:r w:rsidRPr="00C57B49">
              <w:rPr>
                <w:rFonts w:eastAsiaTheme="majorEastAsia" w:cstheme="minorHAnsi"/>
                <w:bCs/>
                <w:color w:val="FFFFFF" w:themeColor="background1"/>
              </w:rPr>
              <w:instrText xml:space="preserve">" </w:instrText>
            </w:r>
            <w:r w:rsidRPr="00C57B49">
              <w:rPr>
                <w:rFonts w:eastAsiaTheme="majorEastAsia" w:cstheme="minorHAnsi"/>
                <w:bCs/>
                <w:color w:val="FFFFFF" w:themeColor="background1"/>
              </w:rPr>
              <w:fldChar w:fldCharType="separate"/>
            </w:r>
            <w:r w:rsidRPr="00C57B49">
              <w:rPr>
                <w:rFonts w:eastAsiaTheme="majorEastAsia" w:cstheme="minorHAnsi"/>
                <w:bCs/>
                <w:color w:val="FFFFFF" w:themeColor="background1"/>
              </w:rPr>
              <w:t>OV/OVS</w:t>
            </w:r>
            <w:r w:rsidRPr="00C57B49">
              <w:rPr>
                <w:rFonts w:eastAsiaTheme="majorEastAsia" w:cstheme="minorHAnsi"/>
                <w:bCs/>
                <w:color w:val="FFFFFF" w:themeColor="background1"/>
              </w:rPr>
              <w:fldChar w:fldCharType="end"/>
            </w:r>
          </w:p>
        </w:tc>
        <w:tc>
          <w:tcPr>
            <w:tcW w:w="728" w:type="dxa"/>
            <w:shd w:val="clear" w:color="auto" w:fill="00188F"/>
            <w:vAlign w:val="center"/>
          </w:tcPr>
          <w:p w14:paraId="3B1C4139" w14:textId="77777777" w:rsidR="00E36342" w:rsidRPr="00C57B49" w:rsidRDefault="00E36342" w:rsidP="00782808">
            <w:pPr>
              <w:pStyle w:val="ProductList-OfferingBody"/>
              <w:ind w:left="-113"/>
              <w:jc w:val="center"/>
              <w:rPr>
                <w:rFonts w:eastAsiaTheme="majorEastAsia" w:cstheme="minorHAnsi"/>
                <w:color w:val="FFFFFF" w:themeColor="background1"/>
              </w:rPr>
            </w:pPr>
            <w:r w:rsidRPr="00C57B49">
              <w:rPr>
                <w:rFonts w:eastAsiaTheme="majorEastAsia" w:cstheme="minorHAnsi"/>
                <w:bCs/>
                <w:color w:val="FFFFFF" w:themeColor="background1"/>
              </w:rPr>
              <w:fldChar w:fldCharType="begin"/>
            </w:r>
            <w:r w:rsidRPr="00C57B49">
              <w:rPr>
                <w:rFonts w:eastAsiaTheme="majorEastAsia" w:cstheme="minorHAnsi"/>
                <w:bCs/>
                <w:color w:val="FFFFFF" w:themeColor="background1"/>
              </w:rPr>
              <w:instrText>AutoTextList  \s NoStyle \t "</w:instrText>
            </w:r>
            <w:r w:rsidRPr="00C57B49">
              <w:rPr>
                <w:rFonts w:eastAsiaTheme="majorEastAsia" w:cstheme="minorHAnsi"/>
                <w:bCs/>
                <w:color w:val="FFFFFF" w:themeColor="background1"/>
              </w:rPr>
              <w:instrText>选择和选择附加</w:instrText>
            </w:r>
            <w:r w:rsidRPr="00C57B49">
              <w:rPr>
                <w:rFonts w:eastAsiaTheme="majorEastAsia" w:cstheme="minorHAnsi"/>
                <w:bCs/>
                <w:color w:val="FFFFFF" w:themeColor="background1"/>
              </w:rPr>
              <w:instrText xml:space="preserve">" </w:instrText>
            </w:r>
            <w:r w:rsidRPr="00C57B49">
              <w:rPr>
                <w:rFonts w:eastAsiaTheme="majorEastAsia" w:cstheme="minorHAnsi"/>
                <w:bCs/>
                <w:color w:val="FFFFFF" w:themeColor="background1"/>
              </w:rPr>
              <w:fldChar w:fldCharType="separate"/>
            </w:r>
            <w:r w:rsidRPr="00C57B49">
              <w:rPr>
                <w:rFonts w:eastAsiaTheme="majorEastAsia" w:cstheme="minorHAnsi"/>
                <w:bCs/>
                <w:color w:val="FFFFFF" w:themeColor="background1"/>
              </w:rPr>
              <w:t>S/S+</w:t>
            </w:r>
            <w:r w:rsidRPr="00C57B49">
              <w:rPr>
                <w:rFonts w:eastAsiaTheme="majorEastAsia" w:cstheme="minorHAnsi"/>
                <w:bCs/>
                <w:color w:val="FFFFFF" w:themeColor="background1"/>
              </w:rPr>
              <w:fldChar w:fldCharType="end"/>
            </w:r>
          </w:p>
        </w:tc>
        <w:tc>
          <w:tcPr>
            <w:tcW w:w="940" w:type="dxa"/>
            <w:shd w:val="clear" w:color="auto" w:fill="00188F"/>
            <w:vAlign w:val="center"/>
          </w:tcPr>
          <w:p w14:paraId="3B1C413A" w14:textId="77777777" w:rsidR="00E36342" w:rsidRPr="00C57B49" w:rsidRDefault="00E36342" w:rsidP="00782808">
            <w:pPr>
              <w:pStyle w:val="ProductList-OfferingBody"/>
              <w:ind w:left="-113"/>
              <w:jc w:val="center"/>
              <w:rPr>
                <w:rFonts w:eastAsiaTheme="majorEastAsia" w:cstheme="minorHAnsi"/>
                <w:color w:val="FFFFFF" w:themeColor="background1"/>
              </w:rPr>
            </w:pPr>
            <w:r w:rsidRPr="00C57B49">
              <w:rPr>
                <w:rFonts w:eastAsiaTheme="majorEastAsia" w:cstheme="minorHAnsi"/>
                <w:bCs/>
                <w:color w:val="FFFFFF" w:themeColor="background1"/>
              </w:rPr>
              <w:fldChar w:fldCharType="begin"/>
            </w:r>
            <w:r w:rsidRPr="00C57B49">
              <w:rPr>
                <w:rFonts w:eastAsiaTheme="majorEastAsia" w:cstheme="minorHAnsi"/>
                <w:bCs/>
                <w:color w:val="FFFFFF" w:themeColor="background1"/>
              </w:rPr>
              <w:instrText>AutoTextList  \s NoStyle \t "</w:instrText>
            </w:r>
            <w:r w:rsidRPr="00C57B49">
              <w:rPr>
                <w:rFonts w:eastAsiaTheme="majorEastAsia" w:cstheme="minorHAnsi"/>
                <w:bCs/>
                <w:color w:val="FFFFFF" w:themeColor="background1"/>
              </w:rPr>
              <w:instrText>服务器和云许可登记表</w:instrText>
            </w:r>
            <w:r w:rsidRPr="00C57B49">
              <w:rPr>
                <w:rFonts w:eastAsiaTheme="majorEastAsia" w:cstheme="minorHAnsi"/>
                <w:bCs/>
                <w:color w:val="FFFFFF" w:themeColor="background1"/>
              </w:rPr>
              <w:instrText xml:space="preserve">" </w:instrText>
            </w:r>
            <w:r w:rsidRPr="00C57B49">
              <w:rPr>
                <w:rFonts w:eastAsiaTheme="majorEastAsia" w:cstheme="minorHAnsi"/>
                <w:bCs/>
                <w:color w:val="FFFFFF" w:themeColor="background1"/>
              </w:rPr>
              <w:fldChar w:fldCharType="separate"/>
            </w:r>
            <w:r w:rsidRPr="00C57B49">
              <w:rPr>
                <w:rFonts w:eastAsiaTheme="majorEastAsia" w:cstheme="minorHAnsi"/>
                <w:bCs/>
                <w:color w:val="FFFFFF" w:themeColor="background1"/>
              </w:rPr>
              <w:t>SCE</w:t>
            </w:r>
            <w:r w:rsidRPr="00C57B49">
              <w:rPr>
                <w:rFonts w:eastAsiaTheme="majorEastAsia" w:cstheme="minorHAnsi"/>
                <w:bCs/>
                <w:color w:val="FFFFFF" w:themeColor="background1"/>
              </w:rPr>
              <w:fldChar w:fldCharType="end"/>
            </w:r>
          </w:p>
        </w:tc>
      </w:tr>
      <w:tr w:rsidR="00E36342" w:rsidRPr="007E0B6E" w14:paraId="3B1C4147" w14:textId="77777777" w:rsidTr="00262778">
        <w:trPr>
          <w:cantSplit/>
          <w:trHeight w:val="44"/>
          <w:tblHeader/>
        </w:trPr>
        <w:tc>
          <w:tcPr>
            <w:tcW w:w="3573" w:type="dxa"/>
            <w:tcBorders>
              <w:top w:val="dashSmallGap" w:sz="4" w:space="0" w:color="BFBFBF" w:themeColor="background1" w:themeShade="BF"/>
              <w:left w:val="nil"/>
              <w:bottom w:val="dashSmallGap" w:sz="4" w:space="0" w:color="BFBFBF" w:themeColor="background1" w:themeShade="BF"/>
              <w:right w:val="nil"/>
            </w:tcBorders>
          </w:tcPr>
          <w:p w14:paraId="3B1C413C" w14:textId="77777777" w:rsidR="00E36342" w:rsidRPr="00AA7CF3" w:rsidRDefault="00E36342" w:rsidP="008A1B8D">
            <w:pPr>
              <w:pStyle w:val="ProductList-Offering2"/>
              <w:rPr>
                <w:rFonts w:ascii="Calibri Light" w:eastAsia="SimSun" w:hAnsi="Calibri Light"/>
              </w:rPr>
            </w:pPr>
            <w:bookmarkStart w:id="1066" w:name="_Toc379797331"/>
            <w:bookmarkStart w:id="1067" w:name="_Toc380513353"/>
            <w:bookmarkStart w:id="1068" w:name="_Toc380655403"/>
            <w:bookmarkStart w:id="1069" w:name="_Toc399859485"/>
            <w:r w:rsidRPr="00AA7CF3">
              <w:rPr>
                <w:rFonts w:ascii="Calibri Light" w:eastAsia="SimSun" w:hAnsi="Calibri Light"/>
              </w:rPr>
              <w:t>Exchange Online Archiving for Exchange Online</w:t>
            </w:r>
            <w:r w:rsidR="00E8116B" w:rsidRPr="00AA7CF3">
              <w:rPr>
                <w:rFonts w:ascii="Calibri Light" w:eastAsia="SimSun" w:hAnsi="Calibri Light"/>
                <w:lang w:val="en-US"/>
              </w:rPr>
              <w:br/>
            </w:r>
            <w:r w:rsidRPr="00AA7CF3">
              <w:rPr>
                <w:rFonts w:ascii="Calibri Light" w:eastAsia="SimSun" w:hAnsi="Calibri Light"/>
              </w:rPr>
              <w:fldChar w:fldCharType="begin"/>
            </w:r>
            <w:r w:rsidRPr="00AA7CF3">
              <w:rPr>
                <w:rFonts w:ascii="Calibri Light" w:eastAsia="SimSun" w:hAnsi="Calibri Light"/>
              </w:rPr>
              <w:instrText>XE "Exchange Online Archiving for Exchange Online"</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066"/>
            <w:bookmarkEnd w:id="1067"/>
            <w:bookmarkEnd w:id="1068"/>
            <w:bookmarkEnd w:id="1069"/>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B1C413D" w14:textId="77777777" w:rsidR="00E36342" w:rsidRPr="007E0B6E" w:rsidRDefault="00E36342" w:rsidP="008A1B8D">
            <w:pPr>
              <w:pStyle w:val="ProductList-OfferingBody"/>
              <w:ind w:left="-113"/>
              <w:jc w:val="center"/>
              <w:rPr>
                <w:rFonts w:eastAsiaTheme="majorEastAsia"/>
              </w:rPr>
            </w:pPr>
          </w:p>
        </w:tc>
        <w:tc>
          <w:tcPr>
            <w:tcW w:w="630" w:type="dxa"/>
            <w:tcBorders>
              <w:left w:val="single" w:sz="12" w:space="0" w:color="FFFFFF" w:themeColor="background1"/>
              <w:bottom w:val="single" w:sz="12" w:space="0" w:color="FFFFFF" w:themeColor="background1"/>
            </w:tcBorders>
            <w:shd w:val="clear" w:color="auto" w:fill="BFBFBF" w:themeFill="background1" w:themeFillShade="BF"/>
            <w:vAlign w:val="center"/>
          </w:tcPr>
          <w:p w14:paraId="3B1C413E" w14:textId="77777777" w:rsidR="00E36342" w:rsidRPr="007E0B6E" w:rsidRDefault="00E36342" w:rsidP="008A1B8D">
            <w:pPr>
              <w:pStyle w:val="ProductList-OfferingBody"/>
              <w:ind w:left="-113"/>
              <w:jc w:val="center"/>
              <w:rPr>
                <w:rFonts w:eastAsiaTheme="majorEastAsia"/>
              </w:rPr>
            </w:pPr>
          </w:p>
        </w:tc>
        <w:tc>
          <w:tcPr>
            <w:tcW w:w="651" w:type="dxa"/>
            <w:shd w:val="clear" w:color="auto" w:fill="70AD47"/>
            <w:vAlign w:val="center"/>
          </w:tcPr>
          <w:p w14:paraId="3B1C413F" w14:textId="77777777" w:rsidR="00E36342" w:rsidRPr="003A29D5" w:rsidRDefault="00E36342" w:rsidP="00782808">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28" w:type="dxa"/>
            <w:tcBorders>
              <w:bottom w:val="single" w:sz="12" w:space="0" w:color="FFFFFF" w:themeColor="background1"/>
            </w:tcBorders>
            <w:shd w:val="clear" w:color="auto" w:fill="BFBFBF" w:themeFill="background1" w:themeFillShade="BF"/>
            <w:vAlign w:val="center"/>
          </w:tcPr>
          <w:p w14:paraId="3B1C4140" w14:textId="77777777" w:rsidR="00E36342" w:rsidRPr="007E0B6E" w:rsidRDefault="00E36342" w:rsidP="008A1B8D">
            <w:pPr>
              <w:pStyle w:val="ProductList-OfferingBody"/>
              <w:ind w:left="-113"/>
              <w:jc w:val="center"/>
              <w:rPr>
                <w:rFonts w:eastAsiaTheme="majorEastAsia"/>
              </w:rPr>
            </w:pPr>
          </w:p>
        </w:tc>
        <w:tc>
          <w:tcPr>
            <w:tcW w:w="728" w:type="dxa"/>
            <w:shd w:val="clear" w:color="auto" w:fill="70AD47"/>
            <w:vAlign w:val="center"/>
          </w:tcPr>
          <w:p w14:paraId="3B1C4141" w14:textId="77777777" w:rsidR="00E36342" w:rsidRPr="007E0B6E" w:rsidRDefault="00E36342" w:rsidP="008A1B8D">
            <w:pPr>
              <w:pStyle w:val="ProductList-OfferingBody"/>
              <w:ind w:left="-113"/>
              <w:jc w:val="center"/>
              <w:rPr>
                <w:rFonts w:eastAsiaTheme="majorEastAsia"/>
              </w:rPr>
            </w:pPr>
          </w:p>
        </w:tc>
        <w:tc>
          <w:tcPr>
            <w:tcW w:w="727" w:type="dxa"/>
            <w:shd w:val="clear" w:color="auto" w:fill="BFBFBF" w:themeFill="background1" w:themeFillShade="BF"/>
            <w:vAlign w:val="center"/>
          </w:tcPr>
          <w:p w14:paraId="3B1C4142" w14:textId="77777777" w:rsidR="00E36342" w:rsidRPr="007E0B6E" w:rsidRDefault="00E36342"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143" w14:textId="77777777" w:rsidR="00E36342" w:rsidRPr="007E0B6E" w:rsidRDefault="00E36342"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144" w14:textId="77777777" w:rsidR="00E36342" w:rsidRPr="007E0B6E" w:rsidRDefault="00E36342"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145" w14:textId="77777777" w:rsidR="00E36342" w:rsidRPr="007E0B6E" w:rsidRDefault="00E36342" w:rsidP="008A1B8D">
            <w:pPr>
              <w:pStyle w:val="ProductList-OfferingBody"/>
              <w:ind w:left="-113"/>
              <w:jc w:val="center"/>
              <w:rPr>
                <w:rFonts w:eastAsiaTheme="majorEastAsia"/>
              </w:rPr>
            </w:pPr>
          </w:p>
        </w:tc>
        <w:tc>
          <w:tcPr>
            <w:tcW w:w="940" w:type="dxa"/>
            <w:shd w:val="clear" w:color="auto" w:fill="BFBFBF" w:themeFill="background1" w:themeFillShade="BF"/>
            <w:vAlign w:val="center"/>
          </w:tcPr>
          <w:p w14:paraId="3B1C4146" w14:textId="77777777" w:rsidR="00E36342" w:rsidRPr="007E0B6E" w:rsidRDefault="00E36342" w:rsidP="008A1B8D">
            <w:pPr>
              <w:pStyle w:val="ProductList-OfferingBody"/>
              <w:ind w:left="-113"/>
              <w:jc w:val="center"/>
              <w:rPr>
                <w:rFonts w:eastAsiaTheme="majorEastAsia"/>
              </w:rPr>
            </w:pPr>
          </w:p>
        </w:tc>
      </w:tr>
      <w:tr w:rsidR="00E36342" w:rsidRPr="007E0B6E" w14:paraId="3B1C4153" w14:textId="77777777" w:rsidTr="00262778">
        <w:trPr>
          <w:cantSplit/>
          <w:trHeight w:val="44"/>
          <w:tblHeader/>
        </w:trPr>
        <w:tc>
          <w:tcPr>
            <w:tcW w:w="3573" w:type="dxa"/>
            <w:tcBorders>
              <w:top w:val="dashSmallGap" w:sz="4" w:space="0" w:color="BFBFBF" w:themeColor="background1" w:themeShade="BF"/>
              <w:left w:val="nil"/>
              <w:bottom w:val="dashSmallGap" w:sz="4" w:space="0" w:color="BFBFBF" w:themeColor="background1" w:themeShade="BF"/>
              <w:right w:val="nil"/>
            </w:tcBorders>
          </w:tcPr>
          <w:p w14:paraId="3B1C4148" w14:textId="77777777" w:rsidR="00E36342" w:rsidRPr="00AA7CF3" w:rsidRDefault="00E36342" w:rsidP="008A1B8D">
            <w:pPr>
              <w:pStyle w:val="ProductList-Offering2"/>
              <w:rPr>
                <w:rFonts w:ascii="Calibri Light" w:eastAsia="SimSun" w:hAnsi="Calibri Light"/>
              </w:rPr>
            </w:pPr>
            <w:bookmarkStart w:id="1070" w:name="_Toc379797332"/>
            <w:bookmarkStart w:id="1071" w:name="_Toc380513354"/>
            <w:bookmarkStart w:id="1072" w:name="_Toc380655404"/>
            <w:bookmarkStart w:id="1073" w:name="_Toc399859486"/>
            <w:r w:rsidRPr="00AA7CF3">
              <w:rPr>
                <w:rFonts w:ascii="Calibri Light" w:eastAsia="SimSun" w:hAnsi="Calibri Light"/>
              </w:rPr>
              <w:t>Exchange Online Archiving for Exchange Online</w:t>
            </w:r>
            <w:r w:rsidRPr="00AA7CF3">
              <w:rPr>
                <w:rFonts w:ascii="Calibri Light" w:eastAsia="SimSun" w:hAnsi="Calibri Light"/>
              </w:rPr>
              <w:fldChar w:fldCharType="begin"/>
            </w:r>
            <w:r w:rsidRPr="00AA7CF3">
              <w:rPr>
                <w:rFonts w:ascii="Calibri Light" w:eastAsia="SimSun" w:hAnsi="Calibri Light"/>
              </w:rPr>
              <w:instrText>XE "Exchange Online Archiving for Exchange Online"</w:instrText>
            </w:r>
            <w:r w:rsidRPr="00AA7CF3">
              <w:rPr>
                <w:rFonts w:ascii="Calibri Light" w:eastAsia="SimSun" w:hAnsi="Calibri Light"/>
              </w:rPr>
              <w:fldChar w:fldCharType="end"/>
            </w:r>
            <w:r w:rsidRPr="00AA7CF3">
              <w:rPr>
                <w:rFonts w:ascii="Calibri Light" w:eastAsia="SimSun" w:hAnsi="Calibri Light"/>
              </w:rPr>
              <w:t xml:space="preserve"> A</w:t>
            </w:r>
            <w:r w:rsidR="00AA7CF3">
              <w:rPr>
                <w:rFonts w:ascii="Calibri Light" w:eastAsia="SimSun" w:hAnsi="Calibri Light"/>
                <w:lang w:val="en-US"/>
              </w:rPr>
              <w:br/>
            </w:r>
            <w:r w:rsidRPr="00AA7CF3">
              <w:rPr>
                <w:rFonts w:ascii="Calibri Light" w:eastAsia="SimSun" w:hAnsi="Calibri Light"/>
              </w:rPr>
              <w:fldChar w:fldCharType="begin"/>
            </w:r>
            <w:r w:rsidRPr="00AA7CF3">
              <w:rPr>
                <w:rFonts w:ascii="Calibri Light" w:eastAsia="SimSun" w:hAnsi="Calibri Light"/>
              </w:rPr>
              <w:instrText>XE "Exchange Online Archiving for Exchange Online A "</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070"/>
            <w:bookmarkEnd w:id="1071"/>
            <w:bookmarkEnd w:id="1072"/>
            <w:bookmarkEnd w:id="1073"/>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B1C4149" w14:textId="77777777" w:rsidR="00E36342" w:rsidRPr="007E0B6E" w:rsidRDefault="00E36342" w:rsidP="008A1B8D">
            <w:pPr>
              <w:pStyle w:val="ProductList-OfferingBody"/>
              <w:ind w:left="-113"/>
              <w:jc w:val="center"/>
              <w:rPr>
                <w:rFonts w:eastAsiaTheme="majorEastAsia"/>
              </w:rPr>
            </w:pPr>
          </w:p>
        </w:tc>
        <w:tc>
          <w:tcPr>
            <w:tcW w:w="630" w:type="dxa"/>
            <w:tcBorders>
              <w:left w:val="single" w:sz="12" w:space="0" w:color="FFFFFF" w:themeColor="background1"/>
            </w:tcBorders>
            <w:shd w:val="clear" w:color="auto" w:fill="70AD47"/>
            <w:vAlign w:val="center"/>
          </w:tcPr>
          <w:p w14:paraId="3B1C414A" w14:textId="77777777" w:rsidR="00E36342" w:rsidRPr="007E0B6E" w:rsidRDefault="00E36342" w:rsidP="008A1B8D">
            <w:pPr>
              <w:pStyle w:val="ProductList-OfferingBody"/>
              <w:ind w:left="-113"/>
              <w:jc w:val="center"/>
              <w:rPr>
                <w:rFonts w:eastAsiaTheme="majorEastAsia"/>
              </w:rPr>
            </w:pPr>
            <w:r w:rsidRPr="007E0B6E">
              <w:rPr>
                <w:rFonts w:eastAsiaTheme="majorEastAsia"/>
              </w:rPr>
              <w:t>1</w:t>
            </w:r>
          </w:p>
        </w:tc>
        <w:tc>
          <w:tcPr>
            <w:tcW w:w="651" w:type="dxa"/>
            <w:tcBorders>
              <w:bottom w:val="single" w:sz="12" w:space="0" w:color="FFFFFF" w:themeColor="background1"/>
            </w:tcBorders>
            <w:shd w:val="clear" w:color="auto" w:fill="BFBFBF" w:themeFill="background1" w:themeFillShade="BF"/>
            <w:vAlign w:val="center"/>
          </w:tcPr>
          <w:p w14:paraId="3B1C414B" w14:textId="77777777" w:rsidR="00E36342" w:rsidRPr="003A29D5" w:rsidRDefault="00E36342" w:rsidP="00782808">
            <w:pPr>
              <w:pStyle w:val="ProductList-OfferingBody"/>
              <w:ind w:left="-113"/>
              <w:jc w:val="center"/>
              <w:rPr>
                <w:rFonts w:eastAsiaTheme="majorEastAsia" w:cstheme="minorHAnsi"/>
              </w:rPr>
            </w:pPr>
          </w:p>
        </w:tc>
        <w:tc>
          <w:tcPr>
            <w:tcW w:w="728" w:type="dxa"/>
            <w:shd w:val="clear" w:color="auto" w:fill="70AD47"/>
            <w:vAlign w:val="center"/>
          </w:tcPr>
          <w:p w14:paraId="3B1C414C" w14:textId="77777777" w:rsidR="00E36342" w:rsidRPr="003A29D5" w:rsidRDefault="00E36342" w:rsidP="00782808">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r w:rsidRPr="003A29D5">
              <w:rPr>
                <w:rFonts w:eastAsiaTheme="majorEastAsia" w:cstheme="minorHAnsi"/>
              </w:rPr>
              <w:t>,</w:t>
            </w: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u w:val="single"/>
              </w:rPr>
              <w:instrText>教育版产品（仅限</w:instrText>
            </w:r>
            <w:r w:rsidRPr="003A29D5">
              <w:rPr>
                <w:rFonts w:eastAsiaTheme="majorEastAsia" w:cstheme="minorHAnsi"/>
                <w:bCs/>
                <w:u w:val="single"/>
              </w:rPr>
              <w:instrText xml:space="preserve"> EES</w:instrText>
            </w:r>
            <w:r w:rsidRPr="003A29D5">
              <w:rPr>
                <w:rFonts w:eastAsiaTheme="majorEastAsia" w:cstheme="minorHAnsi"/>
                <w:bCs/>
                <w:u w:val="single"/>
              </w:rPr>
              <w:instrText>）</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SE</w:t>
            </w:r>
            <w:r w:rsidRPr="003A29D5">
              <w:rPr>
                <w:rFonts w:eastAsiaTheme="majorEastAsia" w:cstheme="minorHAnsi"/>
                <w:bCs/>
              </w:rPr>
              <w:fldChar w:fldCharType="end"/>
            </w:r>
          </w:p>
        </w:tc>
        <w:tc>
          <w:tcPr>
            <w:tcW w:w="728" w:type="dxa"/>
            <w:shd w:val="clear" w:color="auto" w:fill="BFBFBF" w:themeFill="background1" w:themeFillShade="BF"/>
            <w:vAlign w:val="center"/>
          </w:tcPr>
          <w:p w14:paraId="3B1C414D" w14:textId="77777777" w:rsidR="00E36342" w:rsidRPr="007E0B6E" w:rsidRDefault="00E36342" w:rsidP="008A1B8D">
            <w:pPr>
              <w:pStyle w:val="ProductList-OfferingBody"/>
              <w:ind w:left="-113"/>
              <w:jc w:val="center"/>
              <w:rPr>
                <w:rFonts w:eastAsiaTheme="majorEastAsia"/>
              </w:rPr>
            </w:pPr>
          </w:p>
        </w:tc>
        <w:tc>
          <w:tcPr>
            <w:tcW w:w="727" w:type="dxa"/>
            <w:shd w:val="clear" w:color="auto" w:fill="BFBFBF" w:themeFill="background1" w:themeFillShade="BF"/>
            <w:vAlign w:val="center"/>
          </w:tcPr>
          <w:p w14:paraId="3B1C414E" w14:textId="77777777" w:rsidR="00E36342" w:rsidRPr="007E0B6E" w:rsidRDefault="00E36342"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14F" w14:textId="77777777" w:rsidR="00E36342" w:rsidRPr="007E0B6E" w:rsidRDefault="00E36342"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150" w14:textId="77777777" w:rsidR="00E36342" w:rsidRPr="007E0B6E" w:rsidRDefault="00E36342"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151" w14:textId="77777777" w:rsidR="00E36342" w:rsidRPr="007E0B6E" w:rsidRDefault="00E36342" w:rsidP="008A1B8D">
            <w:pPr>
              <w:pStyle w:val="ProductList-OfferingBody"/>
              <w:ind w:left="-113"/>
              <w:jc w:val="center"/>
              <w:rPr>
                <w:rFonts w:eastAsiaTheme="majorEastAsia"/>
              </w:rPr>
            </w:pPr>
          </w:p>
        </w:tc>
        <w:tc>
          <w:tcPr>
            <w:tcW w:w="940" w:type="dxa"/>
            <w:shd w:val="clear" w:color="auto" w:fill="BFBFBF" w:themeFill="background1" w:themeFillShade="BF"/>
            <w:vAlign w:val="center"/>
          </w:tcPr>
          <w:p w14:paraId="3B1C4152" w14:textId="77777777" w:rsidR="00E36342" w:rsidRPr="007E0B6E" w:rsidRDefault="00E36342" w:rsidP="008A1B8D">
            <w:pPr>
              <w:pStyle w:val="ProductList-OfferingBody"/>
              <w:ind w:left="-113"/>
              <w:jc w:val="center"/>
              <w:rPr>
                <w:rFonts w:eastAsiaTheme="majorEastAsia"/>
              </w:rPr>
            </w:pPr>
          </w:p>
        </w:tc>
      </w:tr>
      <w:tr w:rsidR="00E36342" w:rsidRPr="007E0B6E" w14:paraId="3B1C415F" w14:textId="77777777" w:rsidTr="00262778">
        <w:trPr>
          <w:cantSplit/>
          <w:trHeight w:val="44"/>
          <w:tblHeader/>
        </w:trPr>
        <w:tc>
          <w:tcPr>
            <w:tcW w:w="3573" w:type="dxa"/>
            <w:tcBorders>
              <w:top w:val="dashSmallGap" w:sz="4" w:space="0" w:color="BFBFBF" w:themeColor="background1" w:themeShade="BF"/>
              <w:left w:val="nil"/>
              <w:bottom w:val="dashSmallGap" w:sz="4" w:space="0" w:color="BFBFBF" w:themeColor="background1" w:themeShade="BF"/>
              <w:right w:val="nil"/>
            </w:tcBorders>
          </w:tcPr>
          <w:p w14:paraId="3B1C4154" w14:textId="77777777" w:rsidR="00E36342" w:rsidRPr="00AA7CF3" w:rsidRDefault="00E36342" w:rsidP="008A1B8D">
            <w:pPr>
              <w:pStyle w:val="ProductList-Offering2"/>
              <w:rPr>
                <w:rFonts w:ascii="Calibri Light" w:eastAsia="SimSun" w:hAnsi="Calibri Light"/>
              </w:rPr>
            </w:pPr>
            <w:bookmarkStart w:id="1074" w:name="_Toc379797333"/>
            <w:bookmarkStart w:id="1075" w:name="_Toc380513355"/>
            <w:bookmarkStart w:id="1076" w:name="_Toc380655405"/>
            <w:bookmarkStart w:id="1077" w:name="_Toc399859487"/>
            <w:r w:rsidRPr="00AA7CF3">
              <w:rPr>
                <w:rFonts w:ascii="Calibri Light" w:eastAsia="SimSun" w:hAnsi="Calibri Light"/>
              </w:rPr>
              <w:t>Exchange Online Archiving for Exchange Online</w:t>
            </w:r>
            <w:r w:rsidRPr="00AA7CF3">
              <w:rPr>
                <w:rFonts w:ascii="Calibri Light" w:eastAsia="SimSun" w:hAnsi="Calibri Light"/>
              </w:rPr>
              <w:fldChar w:fldCharType="begin"/>
            </w:r>
            <w:r w:rsidRPr="00AA7CF3">
              <w:rPr>
                <w:rFonts w:ascii="Calibri Light" w:eastAsia="SimSun" w:hAnsi="Calibri Light"/>
              </w:rPr>
              <w:instrText>XE "Exchange Online Archiving for Exchange Online"</w:instrText>
            </w:r>
            <w:r w:rsidRPr="00AA7CF3">
              <w:rPr>
                <w:rFonts w:ascii="Calibri Light" w:eastAsia="SimSun" w:hAnsi="Calibri Light"/>
              </w:rPr>
              <w:fldChar w:fldCharType="end"/>
            </w:r>
            <w:r w:rsidRPr="00AA7CF3">
              <w:rPr>
                <w:rFonts w:ascii="Calibri Light" w:eastAsia="SimSun" w:hAnsi="Calibri Light"/>
              </w:rPr>
              <w:t xml:space="preserve"> G</w:t>
            </w:r>
            <w:r w:rsidRPr="00AA7CF3">
              <w:rPr>
                <w:rFonts w:ascii="Calibri Light" w:eastAsia="SimSun" w:hAnsi="Calibri Light"/>
              </w:rPr>
              <w:fldChar w:fldCharType="begin"/>
            </w:r>
            <w:r w:rsidRPr="00AA7CF3">
              <w:rPr>
                <w:rFonts w:ascii="Calibri Light" w:eastAsia="SimSun" w:hAnsi="Calibri Light"/>
              </w:rPr>
              <w:instrText>XE "Exchange Online Archiving for Exchange Online G"</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074"/>
            <w:bookmarkEnd w:id="1075"/>
            <w:bookmarkEnd w:id="1076"/>
            <w:bookmarkEnd w:id="1077"/>
          </w:p>
        </w:tc>
        <w:tc>
          <w:tcPr>
            <w:tcW w:w="63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B1C4155" w14:textId="77777777" w:rsidR="00E36342" w:rsidRPr="007E0B6E" w:rsidRDefault="00E36342" w:rsidP="008A1B8D">
            <w:pPr>
              <w:pStyle w:val="ProductList-OfferingBody"/>
              <w:ind w:left="-113"/>
              <w:jc w:val="center"/>
              <w:rPr>
                <w:rFonts w:eastAsiaTheme="majorEastAsia"/>
              </w:rPr>
            </w:pPr>
          </w:p>
        </w:tc>
        <w:tc>
          <w:tcPr>
            <w:tcW w:w="630" w:type="dxa"/>
            <w:tcBorders>
              <w:left w:val="single" w:sz="12" w:space="0" w:color="FFFFFF" w:themeColor="background1"/>
              <w:bottom w:val="single" w:sz="12" w:space="0" w:color="FFFFFF" w:themeColor="background1"/>
            </w:tcBorders>
            <w:shd w:val="clear" w:color="auto" w:fill="BFBFBF" w:themeFill="background1" w:themeFillShade="BF"/>
            <w:vAlign w:val="center"/>
          </w:tcPr>
          <w:p w14:paraId="3B1C4156" w14:textId="77777777" w:rsidR="00E36342" w:rsidRPr="007E0B6E" w:rsidRDefault="00E36342" w:rsidP="008A1B8D">
            <w:pPr>
              <w:pStyle w:val="ProductList-OfferingBody"/>
              <w:ind w:left="-113"/>
              <w:jc w:val="center"/>
              <w:rPr>
                <w:rFonts w:eastAsiaTheme="majorEastAsia"/>
              </w:rPr>
            </w:pPr>
          </w:p>
        </w:tc>
        <w:tc>
          <w:tcPr>
            <w:tcW w:w="651" w:type="dxa"/>
            <w:tcBorders>
              <w:bottom w:val="single" w:sz="12" w:space="0" w:color="FFFFFF" w:themeColor="background1"/>
            </w:tcBorders>
            <w:shd w:val="clear" w:color="auto" w:fill="70AD47"/>
            <w:vAlign w:val="center"/>
          </w:tcPr>
          <w:p w14:paraId="3B1C4157" w14:textId="77777777" w:rsidR="00E36342" w:rsidRPr="003A29D5" w:rsidRDefault="00E36342" w:rsidP="00782808">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28" w:type="dxa"/>
            <w:tcBorders>
              <w:bottom w:val="single" w:sz="12" w:space="0" w:color="FFFFFF" w:themeColor="background1"/>
            </w:tcBorders>
            <w:shd w:val="clear" w:color="auto" w:fill="BFBFBF" w:themeFill="background1" w:themeFillShade="BF"/>
            <w:vAlign w:val="center"/>
          </w:tcPr>
          <w:p w14:paraId="3B1C4158" w14:textId="77777777" w:rsidR="00E36342" w:rsidRPr="003A29D5" w:rsidRDefault="00E36342" w:rsidP="00782808">
            <w:pPr>
              <w:pStyle w:val="ProductList-OfferingBody"/>
              <w:ind w:left="-113"/>
              <w:jc w:val="center"/>
              <w:rPr>
                <w:rFonts w:eastAsiaTheme="majorEastAsia" w:cstheme="minorHAnsi"/>
              </w:rPr>
            </w:pPr>
          </w:p>
        </w:tc>
        <w:tc>
          <w:tcPr>
            <w:tcW w:w="728" w:type="dxa"/>
            <w:tcBorders>
              <w:bottom w:val="single" w:sz="12" w:space="0" w:color="FFFFFF" w:themeColor="background1"/>
            </w:tcBorders>
            <w:shd w:val="clear" w:color="auto" w:fill="BFBFBF" w:themeFill="background1" w:themeFillShade="BF"/>
            <w:vAlign w:val="center"/>
          </w:tcPr>
          <w:p w14:paraId="3B1C4159" w14:textId="77777777" w:rsidR="00E36342" w:rsidRPr="007E0B6E" w:rsidRDefault="00E36342" w:rsidP="008A1B8D">
            <w:pPr>
              <w:pStyle w:val="ProductList-OfferingBody"/>
              <w:ind w:left="-113"/>
              <w:jc w:val="center"/>
              <w:rPr>
                <w:rFonts w:eastAsiaTheme="majorEastAsia"/>
              </w:rPr>
            </w:pPr>
          </w:p>
        </w:tc>
        <w:tc>
          <w:tcPr>
            <w:tcW w:w="727" w:type="dxa"/>
            <w:shd w:val="clear" w:color="auto" w:fill="BFBFBF" w:themeFill="background1" w:themeFillShade="BF"/>
            <w:vAlign w:val="center"/>
          </w:tcPr>
          <w:p w14:paraId="3B1C415A" w14:textId="77777777" w:rsidR="00E36342" w:rsidRPr="007E0B6E" w:rsidRDefault="00E36342"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15B" w14:textId="77777777" w:rsidR="00E36342" w:rsidRPr="007E0B6E" w:rsidRDefault="00E36342"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15C" w14:textId="77777777" w:rsidR="00E36342" w:rsidRPr="007E0B6E" w:rsidRDefault="00E36342"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15D" w14:textId="77777777" w:rsidR="00E36342" w:rsidRPr="007E0B6E" w:rsidRDefault="00E36342" w:rsidP="008A1B8D">
            <w:pPr>
              <w:pStyle w:val="ProductList-OfferingBody"/>
              <w:ind w:left="-113"/>
              <w:jc w:val="center"/>
              <w:rPr>
                <w:rFonts w:eastAsiaTheme="majorEastAsia"/>
              </w:rPr>
            </w:pPr>
          </w:p>
        </w:tc>
        <w:tc>
          <w:tcPr>
            <w:tcW w:w="940" w:type="dxa"/>
            <w:shd w:val="clear" w:color="auto" w:fill="BFBFBF" w:themeFill="background1" w:themeFillShade="BF"/>
            <w:vAlign w:val="center"/>
          </w:tcPr>
          <w:p w14:paraId="3B1C415E" w14:textId="77777777" w:rsidR="00E36342" w:rsidRPr="007E0B6E" w:rsidRDefault="00E36342" w:rsidP="008A1B8D">
            <w:pPr>
              <w:pStyle w:val="ProductList-OfferingBody"/>
              <w:ind w:left="-113"/>
              <w:jc w:val="center"/>
              <w:rPr>
                <w:rFonts w:eastAsiaTheme="majorEastAsia"/>
              </w:rPr>
            </w:pPr>
          </w:p>
        </w:tc>
      </w:tr>
      <w:tr w:rsidR="00E36342" w:rsidRPr="007E0B6E" w14:paraId="3B1C416B" w14:textId="77777777" w:rsidTr="00262778">
        <w:trPr>
          <w:cantSplit/>
          <w:trHeight w:val="44"/>
          <w:tblHeader/>
        </w:trPr>
        <w:tc>
          <w:tcPr>
            <w:tcW w:w="3573" w:type="dxa"/>
            <w:tcBorders>
              <w:top w:val="dashSmallGap" w:sz="4" w:space="0" w:color="BFBFBF" w:themeColor="background1" w:themeShade="BF"/>
              <w:left w:val="nil"/>
              <w:bottom w:val="dashSmallGap" w:sz="4" w:space="0" w:color="BFBFBF" w:themeColor="background1" w:themeShade="BF"/>
              <w:right w:val="nil"/>
            </w:tcBorders>
          </w:tcPr>
          <w:p w14:paraId="3B1C4160" w14:textId="77777777" w:rsidR="00E36342" w:rsidRPr="00AA7CF3" w:rsidRDefault="00E36342" w:rsidP="008A1B8D">
            <w:pPr>
              <w:pStyle w:val="ProductList-Offering2"/>
              <w:rPr>
                <w:rFonts w:ascii="Calibri Light" w:eastAsia="SimSun" w:hAnsi="Calibri Light"/>
              </w:rPr>
            </w:pPr>
            <w:bookmarkStart w:id="1078" w:name="_Toc379797334"/>
            <w:bookmarkStart w:id="1079" w:name="_Toc380513356"/>
            <w:bookmarkStart w:id="1080" w:name="_Toc380655406"/>
            <w:bookmarkStart w:id="1081" w:name="_Toc399859488"/>
            <w:r w:rsidRPr="00AA7CF3">
              <w:rPr>
                <w:rFonts w:ascii="Calibri Light" w:eastAsia="SimSun" w:hAnsi="Calibri Light"/>
              </w:rPr>
              <w:t>Exchange Online Archiving for Exchange Server</w:t>
            </w:r>
            <w:r w:rsidR="00E8116B" w:rsidRPr="00AA7CF3">
              <w:rPr>
                <w:rFonts w:ascii="Calibri Light" w:eastAsia="SimSun" w:hAnsi="Calibri Light"/>
                <w:lang w:val="en-US"/>
              </w:rPr>
              <w:br/>
            </w:r>
            <w:r w:rsidRPr="00AA7CF3">
              <w:rPr>
                <w:rFonts w:ascii="Calibri Light" w:eastAsia="SimSun" w:hAnsi="Calibri Light"/>
              </w:rPr>
              <w:fldChar w:fldCharType="begin"/>
            </w:r>
            <w:r w:rsidRPr="00AA7CF3">
              <w:rPr>
                <w:rFonts w:ascii="Calibri Light" w:eastAsia="SimSun" w:hAnsi="Calibri Light"/>
              </w:rPr>
              <w:instrText>XE "Exchange Online Archiving for Exchange Server"</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078"/>
            <w:bookmarkEnd w:id="1079"/>
            <w:bookmarkEnd w:id="1080"/>
            <w:bookmarkEnd w:id="1081"/>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B1C4161" w14:textId="77777777" w:rsidR="00E36342" w:rsidRPr="007E0B6E" w:rsidRDefault="00E36342" w:rsidP="008A1B8D">
            <w:pPr>
              <w:pStyle w:val="ProductList-OfferingBody"/>
              <w:ind w:left="-113"/>
              <w:jc w:val="center"/>
              <w:rPr>
                <w:rFonts w:eastAsiaTheme="majorEastAsia"/>
              </w:rPr>
            </w:pPr>
          </w:p>
        </w:tc>
        <w:tc>
          <w:tcPr>
            <w:tcW w:w="630" w:type="dxa"/>
            <w:tcBorders>
              <w:left w:val="single" w:sz="12" w:space="0" w:color="FFFFFF" w:themeColor="background1"/>
            </w:tcBorders>
            <w:shd w:val="clear" w:color="auto" w:fill="70AD47"/>
            <w:vAlign w:val="center"/>
          </w:tcPr>
          <w:p w14:paraId="3B1C4162" w14:textId="77777777" w:rsidR="00E36342" w:rsidRPr="007E0B6E" w:rsidRDefault="00E36342" w:rsidP="008A1B8D">
            <w:pPr>
              <w:pStyle w:val="ProductList-OfferingBody"/>
              <w:ind w:left="-113"/>
              <w:jc w:val="center"/>
              <w:rPr>
                <w:rFonts w:eastAsiaTheme="majorEastAsia"/>
              </w:rPr>
            </w:pPr>
            <w:r w:rsidRPr="007E0B6E">
              <w:rPr>
                <w:rFonts w:eastAsiaTheme="majorEastAsia"/>
              </w:rPr>
              <w:t>1</w:t>
            </w:r>
          </w:p>
        </w:tc>
        <w:tc>
          <w:tcPr>
            <w:tcW w:w="651" w:type="dxa"/>
            <w:shd w:val="clear" w:color="auto" w:fill="70AD47"/>
            <w:vAlign w:val="center"/>
          </w:tcPr>
          <w:p w14:paraId="3B1C4163" w14:textId="77777777" w:rsidR="00E36342" w:rsidRPr="003A29D5" w:rsidRDefault="00E36342" w:rsidP="00782808">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28" w:type="dxa"/>
            <w:tcBorders>
              <w:bottom w:val="single" w:sz="12" w:space="0" w:color="FFFFFF" w:themeColor="background1"/>
            </w:tcBorders>
            <w:shd w:val="clear" w:color="auto" w:fill="70AD47"/>
            <w:vAlign w:val="center"/>
          </w:tcPr>
          <w:p w14:paraId="3B1C4164" w14:textId="77777777" w:rsidR="00E36342" w:rsidRPr="003A29D5" w:rsidRDefault="00E36342" w:rsidP="00782808">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r w:rsidRPr="003A29D5">
              <w:rPr>
                <w:rFonts w:eastAsiaTheme="majorEastAsia" w:cstheme="minorHAnsi"/>
              </w:rPr>
              <w:t>,</w:t>
            </w: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教育版产品</w:instrText>
            </w:r>
            <w:r w:rsidRPr="003A29D5">
              <w:rPr>
                <w:rFonts w:eastAsiaTheme="majorEastAsia" w:cstheme="minorHAnsi"/>
                <w:bCs/>
              </w:rPr>
              <w:instrText>"</w:instrText>
            </w:r>
            <w:r w:rsidRPr="003A29D5">
              <w:rPr>
                <w:rFonts w:eastAsiaTheme="majorEastAsia" w:cstheme="minorHAnsi"/>
                <w:bCs/>
              </w:rPr>
              <w:fldChar w:fldCharType="separate"/>
            </w:r>
            <w:r w:rsidRPr="003A29D5">
              <w:rPr>
                <w:rFonts w:eastAsiaTheme="majorEastAsia" w:cstheme="minorHAnsi"/>
                <w:bCs/>
              </w:rPr>
              <w:t>ST</w:t>
            </w:r>
            <w:r w:rsidRPr="003A29D5">
              <w:rPr>
                <w:rFonts w:eastAsiaTheme="majorEastAsia" w:cstheme="minorHAnsi"/>
                <w:bCs/>
              </w:rPr>
              <w:fldChar w:fldCharType="end"/>
            </w:r>
          </w:p>
        </w:tc>
        <w:tc>
          <w:tcPr>
            <w:tcW w:w="728" w:type="dxa"/>
            <w:shd w:val="clear" w:color="auto" w:fill="70AD47"/>
            <w:vAlign w:val="center"/>
          </w:tcPr>
          <w:p w14:paraId="3B1C4165" w14:textId="77777777" w:rsidR="00E36342" w:rsidRPr="007E0B6E" w:rsidRDefault="00E36342" w:rsidP="008A1B8D">
            <w:pPr>
              <w:pStyle w:val="ProductList-OfferingBody"/>
              <w:ind w:left="-113"/>
              <w:jc w:val="center"/>
              <w:rPr>
                <w:rFonts w:eastAsiaTheme="majorEastAsia"/>
              </w:rPr>
            </w:pPr>
          </w:p>
        </w:tc>
        <w:tc>
          <w:tcPr>
            <w:tcW w:w="727" w:type="dxa"/>
            <w:shd w:val="clear" w:color="auto" w:fill="BFBFBF" w:themeFill="background1" w:themeFillShade="BF"/>
            <w:vAlign w:val="center"/>
          </w:tcPr>
          <w:p w14:paraId="3B1C4166" w14:textId="77777777" w:rsidR="00E36342" w:rsidRPr="007E0B6E" w:rsidRDefault="00E36342"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167" w14:textId="77777777" w:rsidR="00E36342" w:rsidRPr="007E0B6E" w:rsidRDefault="00E36342"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168" w14:textId="77777777" w:rsidR="00E36342" w:rsidRPr="007E0B6E" w:rsidRDefault="00E36342"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169" w14:textId="77777777" w:rsidR="00E36342" w:rsidRPr="007E0B6E" w:rsidRDefault="00E36342" w:rsidP="008A1B8D">
            <w:pPr>
              <w:pStyle w:val="ProductList-OfferingBody"/>
              <w:ind w:left="-113"/>
              <w:jc w:val="center"/>
              <w:rPr>
                <w:rFonts w:eastAsiaTheme="majorEastAsia"/>
              </w:rPr>
            </w:pPr>
          </w:p>
        </w:tc>
        <w:tc>
          <w:tcPr>
            <w:tcW w:w="940" w:type="dxa"/>
            <w:shd w:val="clear" w:color="auto" w:fill="BFBFBF" w:themeFill="background1" w:themeFillShade="BF"/>
            <w:vAlign w:val="center"/>
          </w:tcPr>
          <w:p w14:paraId="3B1C416A" w14:textId="77777777" w:rsidR="00E36342" w:rsidRPr="007E0B6E" w:rsidRDefault="00E36342" w:rsidP="008A1B8D">
            <w:pPr>
              <w:pStyle w:val="ProductList-OfferingBody"/>
              <w:ind w:left="-113"/>
              <w:jc w:val="center"/>
              <w:rPr>
                <w:rFonts w:eastAsiaTheme="majorEastAsia"/>
              </w:rPr>
            </w:pPr>
          </w:p>
        </w:tc>
      </w:tr>
      <w:tr w:rsidR="00E36342" w:rsidRPr="007E0B6E" w14:paraId="3B1C4177" w14:textId="77777777" w:rsidTr="00262778">
        <w:trPr>
          <w:cantSplit/>
          <w:trHeight w:val="44"/>
          <w:tblHeader/>
        </w:trPr>
        <w:tc>
          <w:tcPr>
            <w:tcW w:w="3573" w:type="dxa"/>
            <w:tcBorders>
              <w:top w:val="dashSmallGap" w:sz="4" w:space="0" w:color="BFBFBF" w:themeColor="background1" w:themeShade="BF"/>
              <w:left w:val="nil"/>
              <w:bottom w:val="dashSmallGap" w:sz="4" w:space="0" w:color="BFBFBF" w:themeColor="background1" w:themeShade="BF"/>
              <w:right w:val="nil"/>
            </w:tcBorders>
          </w:tcPr>
          <w:p w14:paraId="3B1C416C" w14:textId="77777777" w:rsidR="00E36342" w:rsidRPr="00AA7CF3" w:rsidRDefault="00E36342" w:rsidP="008A1B8D">
            <w:pPr>
              <w:pStyle w:val="ProductList-Offering2"/>
              <w:rPr>
                <w:rFonts w:ascii="Calibri Light" w:eastAsia="SimSun" w:hAnsi="Calibri Light"/>
              </w:rPr>
            </w:pPr>
            <w:bookmarkStart w:id="1082" w:name="_Toc379797335"/>
            <w:bookmarkStart w:id="1083" w:name="_Toc380513357"/>
            <w:bookmarkStart w:id="1084" w:name="_Toc380655407"/>
            <w:bookmarkStart w:id="1085" w:name="_Toc399859489"/>
            <w:r w:rsidRPr="00AA7CF3">
              <w:rPr>
                <w:rFonts w:ascii="Calibri Light" w:eastAsia="SimSun" w:hAnsi="Calibri Light"/>
              </w:rPr>
              <w:t>Exchange Online Archiving for Exchange Server</w:t>
            </w:r>
            <w:r w:rsidRPr="00AA7CF3">
              <w:rPr>
                <w:rFonts w:ascii="Calibri Light" w:eastAsia="SimSun" w:hAnsi="Calibri Light"/>
              </w:rPr>
              <w:fldChar w:fldCharType="begin"/>
            </w:r>
            <w:r w:rsidRPr="00AA7CF3">
              <w:rPr>
                <w:rFonts w:ascii="Calibri Light" w:eastAsia="SimSun" w:hAnsi="Calibri Light"/>
              </w:rPr>
              <w:instrText>XE "Exchange Online Archiving for Exchange Server"</w:instrText>
            </w:r>
            <w:r w:rsidRPr="00AA7CF3">
              <w:rPr>
                <w:rFonts w:ascii="Calibri Light" w:eastAsia="SimSun" w:hAnsi="Calibri Light"/>
              </w:rPr>
              <w:fldChar w:fldCharType="end"/>
            </w:r>
            <w:r w:rsidRPr="00AA7CF3">
              <w:rPr>
                <w:rFonts w:ascii="Calibri Light" w:eastAsia="SimSun" w:hAnsi="Calibri Light"/>
              </w:rPr>
              <w:t xml:space="preserve"> A</w:t>
            </w:r>
            <w:r w:rsidR="00AA7CF3">
              <w:rPr>
                <w:rFonts w:ascii="Calibri Light" w:eastAsia="SimSun" w:hAnsi="Calibri Light"/>
                <w:lang w:val="en-US"/>
              </w:rPr>
              <w:br/>
            </w:r>
            <w:r w:rsidRPr="00AA7CF3">
              <w:rPr>
                <w:rFonts w:ascii="Calibri Light" w:eastAsia="SimSun" w:hAnsi="Calibri Light"/>
              </w:rPr>
              <w:fldChar w:fldCharType="begin"/>
            </w:r>
            <w:r w:rsidRPr="00AA7CF3">
              <w:rPr>
                <w:rFonts w:ascii="Calibri Light" w:eastAsia="SimSun" w:hAnsi="Calibri Light"/>
              </w:rPr>
              <w:instrText>XE "Exchange Online Archiving for Exchange Server A"</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082"/>
            <w:bookmarkEnd w:id="1083"/>
            <w:bookmarkEnd w:id="1084"/>
            <w:bookmarkEnd w:id="1085"/>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B1C416D" w14:textId="77777777" w:rsidR="00E36342" w:rsidRPr="007E0B6E" w:rsidRDefault="00E36342" w:rsidP="008A1B8D">
            <w:pPr>
              <w:pStyle w:val="ProductList-OfferingBody"/>
              <w:ind w:left="-113"/>
              <w:jc w:val="center"/>
              <w:rPr>
                <w:rFonts w:eastAsiaTheme="majorEastAsia"/>
              </w:rPr>
            </w:pPr>
          </w:p>
        </w:tc>
        <w:tc>
          <w:tcPr>
            <w:tcW w:w="630" w:type="dxa"/>
            <w:tcBorders>
              <w:left w:val="single" w:sz="12" w:space="0" w:color="FFFFFF" w:themeColor="background1"/>
            </w:tcBorders>
            <w:shd w:val="clear" w:color="auto" w:fill="BFBFBF" w:themeFill="background1" w:themeFillShade="BF"/>
            <w:vAlign w:val="center"/>
          </w:tcPr>
          <w:p w14:paraId="3B1C416E" w14:textId="77777777" w:rsidR="00E36342" w:rsidRPr="007E0B6E" w:rsidRDefault="00E36342" w:rsidP="008A1B8D">
            <w:pPr>
              <w:pStyle w:val="ProductList-OfferingBody"/>
              <w:ind w:left="-113"/>
              <w:jc w:val="center"/>
              <w:rPr>
                <w:rFonts w:eastAsiaTheme="majorEastAsia"/>
              </w:rPr>
            </w:pPr>
          </w:p>
        </w:tc>
        <w:tc>
          <w:tcPr>
            <w:tcW w:w="651" w:type="dxa"/>
            <w:tcBorders>
              <w:bottom w:val="single" w:sz="12" w:space="0" w:color="FFFFFF" w:themeColor="background1"/>
            </w:tcBorders>
            <w:shd w:val="clear" w:color="auto" w:fill="BFBFBF" w:themeFill="background1" w:themeFillShade="BF"/>
            <w:vAlign w:val="center"/>
          </w:tcPr>
          <w:p w14:paraId="3B1C416F" w14:textId="77777777" w:rsidR="00E36342" w:rsidRPr="003A29D5" w:rsidRDefault="00E36342" w:rsidP="00782808">
            <w:pPr>
              <w:pStyle w:val="ProductList-OfferingBody"/>
              <w:ind w:left="-113"/>
              <w:jc w:val="center"/>
              <w:rPr>
                <w:rFonts w:eastAsiaTheme="majorEastAsia" w:cstheme="minorHAnsi"/>
              </w:rPr>
            </w:pPr>
          </w:p>
        </w:tc>
        <w:tc>
          <w:tcPr>
            <w:tcW w:w="728" w:type="dxa"/>
            <w:shd w:val="clear" w:color="auto" w:fill="70AD47"/>
            <w:vAlign w:val="center"/>
          </w:tcPr>
          <w:p w14:paraId="3B1C4170" w14:textId="77777777" w:rsidR="00E36342" w:rsidRPr="003A29D5" w:rsidRDefault="00E36342" w:rsidP="00782808">
            <w:pPr>
              <w:pStyle w:val="ProductList-OfferingBody"/>
              <w:ind w:left="-113"/>
              <w:jc w:val="center"/>
              <w:rPr>
                <w:rFonts w:eastAsiaTheme="majorEastAsia" w:cstheme="minorHAnsi"/>
                <w:bCs/>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附加产品（仅限</w:instrText>
            </w:r>
            <w:r w:rsidRPr="003A29D5">
              <w:rPr>
                <w:rFonts w:eastAsiaTheme="majorEastAsia" w:cstheme="minorHAnsi"/>
                <w:bCs/>
              </w:rPr>
              <w:instrText xml:space="preserve"> EES</w:instrText>
            </w:r>
            <w:r w:rsidRPr="003A29D5">
              <w:rPr>
                <w:rFonts w:eastAsiaTheme="majorEastAsia" w:cstheme="minorHAnsi"/>
                <w:bCs/>
              </w:rPr>
              <w:instrText>）</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AE</w:t>
            </w:r>
            <w:r w:rsidRPr="003A29D5">
              <w:rPr>
                <w:rFonts w:eastAsiaTheme="majorEastAsia" w:cstheme="minorHAnsi"/>
                <w:bCs/>
              </w:rPr>
              <w:fldChar w:fldCharType="end"/>
            </w:r>
          </w:p>
        </w:tc>
        <w:tc>
          <w:tcPr>
            <w:tcW w:w="728" w:type="dxa"/>
            <w:shd w:val="clear" w:color="auto" w:fill="BFBFBF" w:themeFill="background1" w:themeFillShade="BF"/>
            <w:vAlign w:val="center"/>
          </w:tcPr>
          <w:p w14:paraId="3B1C4171" w14:textId="77777777" w:rsidR="00E36342" w:rsidRPr="007E0B6E" w:rsidRDefault="00E36342" w:rsidP="008A1B8D">
            <w:pPr>
              <w:pStyle w:val="ProductList-OfferingBody"/>
              <w:ind w:left="-113"/>
              <w:jc w:val="center"/>
              <w:rPr>
                <w:rFonts w:eastAsiaTheme="majorEastAsia"/>
              </w:rPr>
            </w:pPr>
          </w:p>
        </w:tc>
        <w:tc>
          <w:tcPr>
            <w:tcW w:w="727" w:type="dxa"/>
            <w:shd w:val="clear" w:color="auto" w:fill="BFBFBF" w:themeFill="background1" w:themeFillShade="BF"/>
            <w:vAlign w:val="center"/>
          </w:tcPr>
          <w:p w14:paraId="3B1C4172" w14:textId="77777777" w:rsidR="00E36342" w:rsidRPr="007E0B6E" w:rsidRDefault="00E36342"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173" w14:textId="77777777" w:rsidR="00E36342" w:rsidRPr="007E0B6E" w:rsidRDefault="00E36342"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174" w14:textId="77777777" w:rsidR="00E36342" w:rsidRPr="007E0B6E" w:rsidRDefault="00E36342"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175" w14:textId="77777777" w:rsidR="00E36342" w:rsidRPr="007E0B6E" w:rsidRDefault="00E36342" w:rsidP="008A1B8D">
            <w:pPr>
              <w:pStyle w:val="ProductList-OfferingBody"/>
              <w:ind w:left="-113"/>
              <w:jc w:val="center"/>
              <w:rPr>
                <w:rFonts w:eastAsiaTheme="majorEastAsia"/>
              </w:rPr>
            </w:pPr>
          </w:p>
        </w:tc>
        <w:tc>
          <w:tcPr>
            <w:tcW w:w="940" w:type="dxa"/>
            <w:shd w:val="clear" w:color="auto" w:fill="BFBFBF" w:themeFill="background1" w:themeFillShade="BF"/>
            <w:vAlign w:val="center"/>
          </w:tcPr>
          <w:p w14:paraId="3B1C4176" w14:textId="77777777" w:rsidR="00E36342" w:rsidRPr="007E0B6E" w:rsidRDefault="00E36342" w:rsidP="008A1B8D">
            <w:pPr>
              <w:pStyle w:val="ProductList-OfferingBody"/>
              <w:ind w:left="-113"/>
              <w:jc w:val="center"/>
              <w:rPr>
                <w:rFonts w:eastAsiaTheme="majorEastAsia"/>
              </w:rPr>
            </w:pPr>
          </w:p>
        </w:tc>
      </w:tr>
      <w:tr w:rsidR="00E36342" w:rsidRPr="007E0B6E" w14:paraId="3B1C4183" w14:textId="77777777" w:rsidTr="00262778">
        <w:trPr>
          <w:cantSplit/>
          <w:trHeight w:val="44"/>
          <w:tblHeader/>
        </w:trPr>
        <w:tc>
          <w:tcPr>
            <w:tcW w:w="3573" w:type="dxa"/>
            <w:tcBorders>
              <w:top w:val="dashSmallGap" w:sz="4" w:space="0" w:color="BFBFBF" w:themeColor="background1" w:themeShade="BF"/>
              <w:left w:val="nil"/>
              <w:bottom w:val="dashSmallGap" w:sz="4" w:space="0" w:color="BFBFBF" w:themeColor="background1" w:themeShade="BF"/>
              <w:right w:val="nil"/>
            </w:tcBorders>
          </w:tcPr>
          <w:p w14:paraId="3B1C4178" w14:textId="77777777" w:rsidR="00E36342" w:rsidRPr="00AA7CF3" w:rsidRDefault="00E36342" w:rsidP="008A1B8D">
            <w:pPr>
              <w:pStyle w:val="ProductList-Offering2"/>
              <w:rPr>
                <w:rFonts w:ascii="Calibri Light" w:eastAsia="SimSun" w:hAnsi="Calibri Light"/>
              </w:rPr>
            </w:pPr>
            <w:bookmarkStart w:id="1086" w:name="_Toc379797336"/>
            <w:bookmarkStart w:id="1087" w:name="_Toc380513358"/>
            <w:bookmarkStart w:id="1088" w:name="_Toc380655408"/>
            <w:bookmarkStart w:id="1089" w:name="_Toc399859490"/>
            <w:r w:rsidRPr="00AA7CF3">
              <w:rPr>
                <w:rFonts w:ascii="Calibri Light" w:eastAsia="SimSun" w:hAnsi="Calibri Light"/>
              </w:rPr>
              <w:t>Exchange Online Archiving for Exchange Server</w:t>
            </w:r>
            <w:r w:rsidRPr="00AA7CF3">
              <w:rPr>
                <w:rFonts w:ascii="Calibri Light" w:eastAsia="SimSun" w:hAnsi="Calibri Light"/>
              </w:rPr>
              <w:fldChar w:fldCharType="begin"/>
            </w:r>
            <w:r w:rsidRPr="00AA7CF3">
              <w:rPr>
                <w:rFonts w:ascii="Calibri Light" w:eastAsia="SimSun" w:hAnsi="Calibri Light"/>
              </w:rPr>
              <w:instrText>XE "Exchange Online Archiving for Exchange Server"</w:instrText>
            </w:r>
            <w:r w:rsidRPr="00AA7CF3">
              <w:rPr>
                <w:rFonts w:ascii="Calibri Light" w:eastAsia="SimSun" w:hAnsi="Calibri Light"/>
              </w:rPr>
              <w:fldChar w:fldCharType="end"/>
            </w:r>
            <w:r w:rsidRPr="00AA7CF3">
              <w:rPr>
                <w:rFonts w:ascii="Calibri Light" w:eastAsia="SimSun" w:hAnsi="Calibri Light"/>
              </w:rPr>
              <w:t xml:space="preserve"> G</w:t>
            </w:r>
            <w:r w:rsidR="00AA7CF3">
              <w:rPr>
                <w:rFonts w:ascii="Calibri Light" w:eastAsia="SimSun" w:hAnsi="Calibri Light"/>
                <w:lang w:val="en-US"/>
              </w:rPr>
              <w:br/>
            </w:r>
            <w:r w:rsidRPr="00AA7CF3">
              <w:rPr>
                <w:rFonts w:ascii="Calibri Light" w:eastAsia="SimSun" w:hAnsi="Calibri Light"/>
              </w:rPr>
              <w:fldChar w:fldCharType="begin"/>
            </w:r>
            <w:r w:rsidRPr="00AA7CF3">
              <w:rPr>
                <w:rFonts w:ascii="Calibri Light" w:eastAsia="SimSun" w:hAnsi="Calibri Light"/>
              </w:rPr>
              <w:instrText>XE "Exchange Online Archiving for Exchange Server G"</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086"/>
            <w:bookmarkEnd w:id="1087"/>
            <w:bookmarkEnd w:id="1088"/>
            <w:bookmarkEnd w:id="1089"/>
          </w:p>
        </w:tc>
        <w:tc>
          <w:tcPr>
            <w:tcW w:w="63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B1C4179" w14:textId="77777777" w:rsidR="00E36342" w:rsidRPr="007E0B6E" w:rsidRDefault="00E36342" w:rsidP="008A1B8D">
            <w:pPr>
              <w:pStyle w:val="ProductList-OfferingBody"/>
              <w:ind w:left="-113"/>
              <w:jc w:val="center"/>
              <w:rPr>
                <w:rFonts w:eastAsiaTheme="majorEastAsia"/>
              </w:rPr>
            </w:pPr>
          </w:p>
        </w:tc>
        <w:tc>
          <w:tcPr>
            <w:tcW w:w="630" w:type="dxa"/>
            <w:tcBorders>
              <w:left w:val="single" w:sz="12" w:space="0" w:color="FFFFFF" w:themeColor="background1"/>
            </w:tcBorders>
            <w:shd w:val="clear" w:color="auto" w:fill="BFBFBF" w:themeFill="background1" w:themeFillShade="BF"/>
            <w:vAlign w:val="center"/>
          </w:tcPr>
          <w:p w14:paraId="3B1C417A" w14:textId="77777777" w:rsidR="00E36342" w:rsidRPr="007E0B6E" w:rsidRDefault="00E36342" w:rsidP="008A1B8D">
            <w:pPr>
              <w:pStyle w:val="ProductList-OfferingBody"/>
              <w:ind w:left="-113"/>
              <w:jc w:val="center"/>
              <w:rPr>
                <w:rFonts w:eastAsiaTheme="majorEastAsia"/>
              </w:rPr>
            </w:pPr>
          </w:p>
        </w:tc>
        <w:tc>
          <w:tcPr>
            <w:tcW w:w="651" w:type="dxa"/>
            <w:tcBorders>
              <w:bottom w:val="single" w:sz="12" w:space="0" w:color="FFFFFF" w:themeColor="background1"/>
            </w:tcBorders>
            <w:shd w:val="clear" w:color="auto" w:fill="70AD47"/>
            <w:vAlign w:val="center"/>
          </w:tcPr>
          <w:p w14:paraId="3B1C417B" w14:textId="77777777" w:rsidR="00E36342" w:rsidRPr="003A29D5" w:rsidRDefault="00E36342" w:rsidP="00782808">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28" w:type="dxa"/>
            <w:shd w:val="clear" w:color="auto" w:fill="BFBFBF" w:themeFill="background1" w:themeFillShade="BF"/>
            <w:vAlign w:val="center"/>
          </w:tcPr>
          <w:p w14:paraId="3B1C417C" w14:textId="77777777" w:rsidR="00E36342" w:rsidRPr="007E0B6E" w:rsidRDefault="00E36342" w:rsidP="008A1B8D">
            <w:pPr>
              <w:pStyle w:val="ProductList-OfferingBody"/>
              <w:ind w:left="-113"/>
              <w:jc w:val="center"/>
              <w:rPr>
                <w:rFonts w:eastAsiaTheme="majorEastAsia"/>
              </w:rPr>
            </w:pPr>
          </w:p>
        </w:tc>
        <w:tc>
          <w:tcPr>
            <w:tcW w:w="728" w:type="dxa"/>
            <w:tcBorders>
              <w:bottom w:val="single" w:sz="12" w:space="0" w:color="FFFFFF" w:themeColor="background1"/>
            </w:tcBorders>
            <w:shd w:val="clear" w:color="auto" w:fill="BFBFBF" w:themeFill="background1" w:themeFillShade="BF"/>
            <w:vAlign w:val="center"/>
          </w:tcPr>
          <w:p w14:paraId="3B1C417D" w14:textId="77777777" w:rsidR="00E36342" w:rsidRPr="007E0B6E" w:rsidRDefault="00E36342" w:rsidP="008A1B8D">
            <w:pPr>
              <w:pStyle w:val="ProductList-OfferingBody"/>
              <w:ind w:left="-113"/>
              <w:jc w:val="center"/>
              <w:rPr>
                <w:rFonts w:eastAsiaTheme="majorEastAsia"/>
              </w:rPr>
            </w:pPr>
          </w:p>
        </w:tc>
        <w:tc>
          <w:tcPr>
            <w:tcW w:w="727" w:type="dxa"/>
            <w:shd w:val="clear" w:color="auto" w:fill="BFBFBF" w:themeFill="background1" w:themeFillShade="BF"/>
            <w:vAlign w:val="center"/>
          </w:tcPr>
          <w:p w14:paraId="3B1C417E" w14:textId="77777777" w:rsidR="00E36342" w:rsidRPr="007E0B6E" w:rsidRDefault="00E36342"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17F" w14:textId="77777777" w:rsidR="00E36342" w:rsidRPr="007E0B6E" w:rsidRDefault="00E36342"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180" w14:textId="77777777" w:rsidR="00E36342" w:rsidRPr="007E0B6E" w:rsidRDefault="00E36342"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181" w14:textId="77777777" w:rsidR="00E36342" w:rsidRPr="007E0B6E" w:rsidRDefault="00E36342" w:rsidP="008A1B8D">
            <w:pPr>
              <w:pStyle w:val="ProductList-OfferingBody"/>
              <w:ind w:left="-113"/>
              <w:jc w:val="center"/>
              <w:rPr>
                <w:rFonts w:eastAsiaTheme="majorEastAsia"/>
              </w:rPr>
            </w:pPr>
          </w:p>
        </w:tc>
        <w:tc>
          <w:tcPr>
            <w:tcW w:w="940" w:type="dxa"/>
            <w:tcBorders>
              <w:bottom w:val="single" w:sz="12" w:space="0" w:color="FFFFFF" w:themeColor="background1"/>
            </w:tcBorders>
            <w:shd w:val="clear" w:color="auto" w:fill="BFBFBF" w:themeFill="background1" w:themeFillShade="BF"/>
            <w:vAlign w:val="center"/>
          </w:tcPr>
          <w:p w14:paraId="3B1C4182" w14:textId="77777777" w:rsidR="00E36342" w:rsidRPr="007E0B6E" w:rsidRDefault="00E36342" w:rsidP="008A1B8D">
            <w:pPr>
              <w:pStyle w:val="ProductList-OfferingBody"/>
              <w:ind w:left="-113"/>
              <w:jc w:val="center"/>
              <w:rPr>
                <w:rFonts w:eastAsiaTheme="majorEastAsia"/>
              </w:rPr>
            </w:pPr>
          </w:p>
        </w:tc>
      </w:tr>
      <w:tr w:rsidR="00E36342" w:rsidRPr="007E0B6E" w14:paraId="3B1C418F" w14:textId="77777777" w:rsidTr="00262778">
        <w:trPr>
          <w:cantSplit/>
          <w:trHeight w:val="44"/>
          <w:tblHeader/>
        </w:trPr>
        <w:tc>
          <w:tcPr>
            <w:tcW w:w="3573" w:type="dxa"/>
            <w:tcBorders>
              <w:top w:val="dashSmallGap" w:sz="4" w:space="0" w:color="BFBFBF" w:themeColor="background1" w:themeShade="BF"/>
              <w:left w:val="nil"/>
              <w:bottom w:val="dashSmallGap" w:sz="4" w:space="0" w:color="BFBFBF" w:themeColor="background1" w:themeShade="BF"/>
              <w:right w:val="nil"/>
            </w:tcBorders>
          </w:tcPr>
          <w:p w14:paraId="3B1C4184" w14:textId="77777777" w:rsidR="00E36342" w:rsidRPr="00AA7CF3" w:rsidRDefault="00E36342" w:rsidP="008A1B8D">
            <w:pPr>
              <w:pStyle w:val="ProductList-Offering2"/>
              <w:rPr>
                <w:rFonts w:ascii="Calibri Light" w:eastAsia="SimSun" w:hAnsi="Calibri Light"/>
              </w:rPr>
            </w:pPr>
            <w:bookmarkStart w:id="1090" w:name="_Toc379797337"/>
            <w:bookmarkStart w:id="1091" w:name="_Toc380513359"/>
            <w:bookmarkStart w:id="1092" w:name="_Toc380655409"/>
            <w:bookmarkStart w:id="1093" w:name="_Toc399859491"/>
            <w:r w:rsidRPr="00AA7CF3">
              <w:rPr>
                <w:rFonts w:ascii="Calibri Light" w:eastAsia="SimSun" w:hAnsi="Calibri Light"/>
              </w:rPr>
              <w:t>Exchange Online Kiosk</w:t>
            </w:r>
            <w:r w:rsidRPr="00AA7CF3">
              <w:rPr>
                <w:rFonts w:ascii="Calibri Light" w:eastAsia="SimSun" w:hAnsi="Calibri Light"/>
              </w:rPr>
              <w:fldChar w:fldCharType="begin"/>
            </w:r>
            <w:r w:rsidRPr="00AA7CF3">
              <w:rPr>
                <w:rFonts w:ascii="Calibri Light" w:eastAsia="SimSun" w:hAnsi="Calibri Light"/>
              </w:rPr>
              <w:instrText>XE "Exchange Online Kiosk"</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090"/>
            <w:bookmarkEnd w:id="1091"/>
            <w:bookmarkEnd w:id="1092"/>
            <w:bookmarkEnd w:id="1093"/>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B1C4185" w14:textId="77777777" w:rsidR="00E36342" w:rsidRPr="007E0B6E" w:rsidRDefault="00E36342" w:rsidP="008A1B8D">
            <w:pPr>
              <w:pStyle w:val="ProductList-OfferingBody"/>
              <w:ind w:left="-113"/>
              <w:jc w:val="center"/>
              <w:rPr>
                <w:rFonts w:eastAsiaTheme="majorEastAsia"/>
              </w:rPr>
            </w:pPr>
          </w:p>
        </w:tc>
        <w:tc>
          <w:tcPr>
            <w:tcW w:w="630" w:type="dxa"/>
            <w:tcBorders>
              <w:left w:val="single" w:sz="12" w:space="0" w:color="FFFFFF" w:themeColor="background1"/>
            </w:tcBorders>
            <w:shd w:val="clear" w:color="auto" w:fill="BFBFBF" w:themeFill="background1" w:themeFillShade="BF"/>
            <w:vAlign w:val="center"/>
          </w:tcPr>
          <w:p w14:paraId="3B1C4186" w14:textId="77777777" w:rsidR="00E36342" w:rsidRPr="007E0B6E" w:rsidRDefault="00E36342" w:rsidP="008A1B8D">
            <w:pPr>
              <w:pStyle w:val="ProductList-OfferingBody"/>
              <w:ind w:left="-113"/>
              <w:jc w:val="center"/>
              <w:rPr>
                <w:rFonts w:eastAsiaTheme="majorEastAsia"/>
              </w:rPr>
            </w:pPr>
          </w:p>
        </w:tc>
        <w:tc>
          <w:tcPr>
            <w:tcW w:w="651" w:type="dxa"/>
            <w:shd w:val="clear" w:color="auto" w:fill="70AD47"/>
            <w:vAlign w:val="center"/>
          </w:tcPr>
          <w:p w14:paraId="3B1C4187" w14:textId="77777777" w:rsidR="00E36342" w:rsidRPr="003A29D5" w:rsidRDefault="00E36342" w:rsidP="00782808">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28" w:type="dxa"/>
            <w:shd w:val="clear" w:color="auto" w:fill="BFBFBF" w:themeFill="background1" w:themeFillShade="BF"/>
            <w:vAlign w:val="center"/>
          </w:tcPr>
          <w:p w14:paraId="3B1C4188" w14:textId="77777777" w:rsidR="00E36342" w:rsidRPr="007E0B6E" w:rsidRDefault="00E36342" w:rsidP="008A1B8D">
            <w:pPr>
              <w:pStyle w:val="ProductList-OfferingBody"/>
              <w:ind w:left="-113"/>
              <w:jc w:val="center"/>
              <w:rPr>
                <w:rFonts w:eastAsiaTheme="majorEastAsia"/>
              </w:rPr>
            </w:pPr>
          </w:p>
        </w:tc>
        <w:tc>
          <w:tcPr>
            <w:tcW w:w="728" w:type="dxa"/>
            <w:shd w:val="clear" w:color="auto" w:fill="70AD47"/>
            <w:vAlign w:val="center"/>
          </w:tcPr>
          <w:p w14:paraId="3B1C4189" w14:textId="77777777" w:rsidR="00E36342" w:rsidRPr="007E0B6E" w:rsidRDefault="00E36342" w:rsidP="008A1B8D">
            <w:pPr>
              <w:pStyle w:val="ProductList-OfferingBody"/>
              <w:ind w:left="-113"/>
              <w:jc w:val="center"/>
              <w:rPr>
                <w:rFonts w:eastAsiaTheme="majorEastAsia"/>
              </w:rPr>
            </w:pPr>
          </w:p>
        </w:tc>
        <w:tc>
          <w:tcPr>
            <w:tcW w:w="727" w:type="dxa"/>
            <w:shd w:val="clear" w:color="auto" w:fill="BFBFBF" w:themeFill="background1" w:themeFillShade="BF"/>
            <w:vAlign w:val="center"/>
          </w:tcPr>
          <w:p w14:paraId="3B1C418A" w14:textId="77777777" w:rsidR="00E36342" w:rsidRPr="007E0B6E" w:rsidRDefault="00E36342"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18B" w14:textId="77777777" w:rsidR="00E36342" w:rsidRPr="007E0B6E" w:rsidRDefault="00E36342"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18C" w14:textId="77777777" w:rsidR="00E36342" w:rsidRPr="007E0B6E" w:rsidRDefault="00E36342"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18D" w14:textId="77777777" w:rsidR="00E36342" w:rsidRPr="007E0B6E" w:rsidRDefault="00E36342" w:rsidP="008A1B8D">
            <w:pPr>
              <w:pStyle w:val="ProductList-OfferingBody"/>
              <w:ind w:left="-113"/>
              <w:jc w:val="center"/>
              <w:rPr>
                <w:rFonts w:eastAsiaTheme="majorEastAsia"/>
              </w:rPr>
            </w:pPr>
          </w:p>
        </w:tc>
        <w:tc>
          <w:tcPr>
            <w:tcW w:w="940" w:type="dxa"/>
            <w:shd w:val="clear" w:color="auto" w:fill="70AD47"/>
            <w:vAlign w:val="center"/>
          </w:tcPr>
          <w:p w14:paraId="3B1C418E" w14:textId="77777777" w:rsidR="00E36342" w:rsidRPr="003A29D5" w:rsidRDefault="00E36342" w:rsidP="00782808">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r>
      <w:tr w:rsidR="00E36342" w:rsidRPr="007E0B6E" w14:paraId="3B1C419B" w14:textId="77777777" w:rsidTr="00262778">
        <w:trPr>
          <w:cantSplit/>
          <w:trHeight w:val="44"/>
          <w:tblHeader/>
        </w:trPr>
        <w:tc>
          <w:tcPr>
            <w:tcW w:w="3573" w:type="dxa"/>
            <w:tcBorders>
              <w:top w:val="dashSmallGap" w:sz="4" w:space="0" w:color="BFBFBF" w:themeColor="background1" w:themeShade="BF"/>
              <w:left w:val="nil"/>
              <w:bottom w:val="dashSmallGap" w:sz="4" w:space="0" w:color="BFBFBF" w:themeColor="background1" w:themeShade="BF"/>
              <w:right w:val="nil"/>
            </w:tcBorders>
          </w:tcPr>
          <w:p w14:paraId="3B1C4190" w14:textId="77777777" w:rsidR="00E36342" w:rsidRPr="00AA7CF3" w:rsidRDefault="00E36342" w:rsidP="008A1B8D">
            <w:pPr>
              <w:pStyle w:val="ProductList-Offering2"/>
              <w:rPr>
                <w:rFonts w:ascii="Calibri Light" w:eastAsia="SimSun" w:hAnsi="Calibri Light"/>
              </w:rPr>
            </w:pPr>
            <w:bookmarkStart w:id="1094" w:name="_Toc379797338"/>
            <w:bookmarkStart w:id="1095" w:name="_Toc380513360"/>
            <w:bookmarkStart w:id="1096" w:name="_Toc380655410"/>
            <w:bookmarkStart w:id="1097" w:name="_Toc399859492"/>
            <w:r w:rsidRPr="00AA7CF3">
              <w:rPr>
                <w:rFonts w:ascii="Calibri Light" w:eastAsia="SimSun" w:hAnsi="Calibri Light"/>
              </w:rPr>
              <w:t>Exchange Online Kiosk</w:t>
            </w:r>
            <w:r w:rsidRPr="00AA7CF3">
              <w:rPr>
                <w:rFonts w:ascii="Calibri Light" w:eastAsia="SimSun" w:hAnsi="Calibri Light"/>
              </w:rPr>
              <w:fldChar w:fldCharType="begin"/>
            </w:r>
            <w:r w:rsidRPr="00AA7CF3">
              <w:rPr>
                <w:rFonts w:ascii="Calibri Light" w:eastAsia="SimSun" w:hAnsi="Calibri Light"/>
              </w:rPr>
              <w:instrText>XE "Exchange Online Kiosk"</w:instrText>
            </w:r>
            <w:r w:rsidRPr="00AA7CF3">
              <w:rPr>
                <w:rFonts w:ascii="Calibri Light" w:eastAsia="SimSun" w:hAnsi="Calibri Light"/>
              </w:rPr>
              <w:fldChar w:fldCharType="end"/>
            </w:r>
            <w:r w:rsidRPr="00AA7CF3">
              <w:rPr>
                <w:rFonts w:ascii="Calibri Light" w:eastAsia="SimSun" w:hAnsi="Calibri Light"/>
              </w:rPr>
              <w:t xml:space="preserve"> G</w:t>
            </w:r>
            <w:r w:rsidRPr="00AA7CF3">
              <w:rPr>
                <w:rFonts w:ascii="Calibri Light" w:eastAsia="SimSun" w:hAnsi="Calibri Light"/>
              </w:rPr>
              <w:fldChar w:fldCharType="begin"/>
            </w:r>
            <w:r w:rsidRPr="00AA7CF3">
              <w:rPr>
                <w:rFonts w:ascii="Calibri Light" w:eastAsia="SimSun" w:hAnsi="Calibri Light"/>
              </w:rPr>
              <w:instrText>XE "Exchange Online Kiosk G"</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094"/>
            <w:bookmarkEnd w:id="1095"/>
            <w:bookmarkEnd w:id="1096"/>
            <w:bookmarkEnd w:id="1097"/>
          </w:p>
        </w:tc>
        <w:tc>
          <w:tcPr>
            <w:tcW w:w="63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B1C4191" w14:textId="77777777" w:rsidR="00E36342" w:rsidRPr="007E0B6E" w:rsidRDefault="00E36342" w:rsidP="008A1B8D">
            <w:pPr>
              <w:pStyle w:val="ProductList-OfferingBody"/>
              <w:ind w:left="-113"/>
              <w:jc w:val="center"/>
              <w:rPr>
                <w:rFonts w:eastAsiaTheme="majorEastAsia"/>
              </w:rPr>
            </w:pPr>
          </w:p>
        </w:tc>
        <w:tc>
          <w:tcPr>
            <w:tcW w:w="630" w:type="dxa"/>
            <w:tcBorders>
              <w:left w:val="single" w:sz="12" w:space="0" w:color="FFFFFF" w:themeColor="background1"/>
            </w:tcBorders>
            <w:shd w:val="clear" w:color="auto" w:fill="BFBFBF" w:themeFill="background1" w:themeFillShade="BF"/>
            <w:vAlign w:val="center"/>
          </w:tcPr>
          <w:p w14:paraId="3B1C4192" w14:textId="77777777" w:rsidR="00E36342" w:rsidRPr="007E0B6E" w:rsidRDefault="00E36342" w:rsidP="008A1B8D">
            <w:pPr>
              <w:pStyle w:val="ProductList-OfferingBody"/>
              <w:ind w:left="-113"/>
              <w:jc w:val="center"/>
              <w:rPr>
                <w:rFonts w:eastAsiaTheme="majorEastAsia"/>
              </w:rPr>
            </w:pPr>
          </w:p>
        </w:tc>
        <w:tc>
          <w:tcPr>
            <w:tcW w:w="651" w:type="dxa"/>
            <w:tcBorders>
              <w:bottom w:val="single" w:sz="12" w:space="0" w:color="FFFFFF" w:themeColor="background1"/>
            </w:tcBorders>
            <w:shd w:val="clear" w:color="auto" w:fill="BFBFBF" w:themeFill="background1" w:themeFillShade="BF"/>
            <w:vAlign w:val="center"/>
          </w:tcPr>
          <w:p w14:paraId="3B1C4193" w14:textId="77777777" w:rsidR="00E36342" w:rsidRPr="003A29D5" w:rsidRDefault="00E36342" w:rsidP="00782808">
            <w:pPr>
              <w:pStyle w:val="ProductList-OfferingBody"/>
              <w:ind w:left="-113"/>
              <w:jc w:val="center"/>
              <w:rPr>
                <w:rFonts w:eastAsiaTheme="majorEastAsia" w:cstheme="minorHAnsi"/>
              </w:rPr>
            </w:pPr>
          </w:p>
        </w:tc>
        <w:tc>
          <w:tcPr>
            <w:tcW w:w="728" w:type="dxa"/>
            <w:shd w:val="clear" w:color="auto" w:fill="BFBFBF" w:themeFill="background1" w:themeFillShade="BF"/>
            <w:vAlign w:val="center"/>
          </w:tcPr>
          <w:p w14:paraId="3B1C4194" w14:textId="77777777" w:rsidR="00E36342" w:rsidRPr="007E0B6E" w:rsidRDefault="00E36342" w:rsidP="008A1B8D">
            <w:pPr>
              <w:pStyle w:val="ProductList-OfferingBody"/>
              <w:ind w:left="-113"/>
              <w:jc w:val="center"/>
              <w:rPr>
                <w:rFonts w:eastAsiaTheme="majorEastAsia"/>
              </w:rPr>
            </w:pPr>
          </w:p>
        </w:tc>
        <w:tc>
          <w:tcPr>
            <w:tcW w:w="728" w:type="dxa"/>
            <w:tcBorders>
              <w:bottom w:val="single" w:sz="12" w:space="0" w:color="FFFFFF" w:themeColor="background1"/>
            </w:tcBorders>
            <w:shd w:val="clear" w:color="auto" w:fill="BFBFBF" w:themeFill="background1" w:themeFillShade="BF"/>
            <w:vAlign w:val="center"/>
          </w:tcPr>
          <w:p w14:paraId="3B1C4195" w14:textId="77777777" w:rsidR="00E36342" w:rsidRPr="007E0B6E" w:rsidRDefault="00E36342" w:rsidP="008A1B8D">
            <w:pPr>
              <w:pStyle w:val="ProductList-OfferingBody"/>
              <w:ind w:left="-113"/>
              <w:jc w:val="center"/>
              <w:rPr>
                <w:rFonts w:eastAsiaTheme="majorEastAsia"/>
              </w:rPr>
            </w:pPr>
          </w:p>
        </w:tc>
        <w:tc>
          <w:tcPr>
            <w:tcW w:w="727" w:type="dxa"/>
            <w:tcBorders>
              <w:bottom w:val="single" w:sz="12" w:space="0" w:color="FFFFFF" w:themeColor="background1"/>
            </w:tcBorders>
            <w:shd w:val="clear" w:color="auto" w:fill="BFBFBF" w:themeFill="background1" w:themeFillShade="BF"/>
            <w:vAlign w:val="center"/>
          </w:tcPr>
          <w:p w14:paraId="3B1C4196" w14:textId="77777777" w:rsidR="00E36342" w:rsidRPr="007E0B6E" w:rsidRDefault="00E36342" w:rsidP="008A1B8D">
            <w:pPr>
              <w:pStyle w:val="ProductList-OfferingBody"/>
              <w:ind w:left="-113"/>
              <w:jc w:val="center"/>
              <w:rPr>
                <w:rFonts w:eastAsiaTheme="majorEastAsia"/>
              </w:rPr>
            </w:pPr>
          </w:p>
        </w:tc>
        <w:tc>
          <w:tcPr>
            <w:tcW w:w="728" w:type="dxa"/>
            <w:tcBorders>
              <w:bottom w:val="single" w:sz="12" w:space="0" w:color="FFFFFF" w:themeColor="background1"/>
            </w:tcBorders>
            <w:shd w:val="clear" w:color="auto" w:fill="BFBFBF" w:themeFill="background1" w:themeFillShade="BF"/>
            <w:vAlign w:val="center"/>
          </w:tcPr>
          <w:p w14:paraId="3B1C4197" w14:textId="77777777" w:rsidR="00E36342" w:rsidRPr="007E0B6E" w:rsidRDefault="00E36342" w:rsidP="008A1B8D">
            <w:pPr>
              <w:pStyle w:val="ProductList-OfferingBody"/>
              <w:ind w:left="-113"/>
              <w:jc w:val="center"/>
              <w:rPr>
                <w:rFonts w:eastAsiaTheme="majorEastAsia"/>
              </w:rPr>
            </w:pPr>
          </w:p>
        </w:tc>
        <w:tc>
          <w:tcPr>
            <w:tcW w:w="728" w:type="dxa"/>
            <w:tcBorders>
              <w:bottom w:val="single" w:sz="12" w:space="0" w:color="FFFFFF" w:themeColor="background1"/>
            </w:tcBorders>
            <w:shd w:val="clear" w:color="auto" w:fill="BFBFBF" w:themeFill="background1" w:themeFillShade="BF"/>
            <w:vAlign w:val="center"/>
          </w:tcPr>
          <w:p w14:paraId="3B1C4198" w14:textId="77777777" w:rsidR="00E36342" w:rsidRPr="007E0B6E" w:rsidRDefault="00E36342"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199" w14:textId="77777777" w:rsidR="00E36342" w:rsidRPr="007E0B6E" w:rsidRDefault="00E36342" w:rsidP="008A1B8D">
            <w:pPr>
              <w:pStyle w:val="ProductList-OfferingBody"/>
              <w:ind w:left="-113"/>
              <w:jc w:val="center"/>
              <w:rPr>
                <w:rFonts w:eastAsiaTheme="majorEastAsia"/>
              </w:rPr>
            </w:pPr>
          </w:p>
        </w:tc>
        <w:tc>
          <w:tcPr>
            <w:tcW w:w="940" w:type="dxa"/>
            <w:tcBorders>
              <w:bottom w:val="single" w:sz="12" w:space="0" w:color="FFFFFF" w:themeColor="background1"/>
            </w:tcBorders>
            <w:shd w:val="clear" w:color="auto" w:fill="BFBFBF" w:themeFill="background1" w:themeFillShade="BF"/>
            <w:vAlign w:val="center"/>
          </w:tcPr>
          <w:p w14:paraId="3B1C419A" w14:textId="77777777" w:rsidR="00E36342" w:rsidRPr="007E0B6E" w:rsidRDefault="00E36342" w:rsidP="008A1B8D">
            <w:pPr>
              <w:pStyle w:val="ProductList-OfferingBody"/>
              <w:ind w:left="-113"/>
              <w:jc w:val="center"/>
              <w:rPr>
                <w:rFonts w:eastAsiaTheme="majorEastAsia"/>
              </w:rPr>
            </w:pPr>
          </w:p>
        </w:tc>
      </w:tr>
      <w:tr w:rsidR="00E36342" w:rsidRPr="007E0B6E" w14:paraId="3B1C41A7" w14:textId="77777777" w:rsidTr="00262778">
        <w:trPr>
          <w:cantSplit/>
          <w:trHeight w:val="44"/>
          <w:tblHeader/>
        </w:trPr>
        <w:tc>
          <w:tcPr>
            <w:tcW w:w="3573" w:type="dxa"/>
            <w:tcBorders>
              <w:top w:val="dashSmallGap" w:sz="4" w:space="0" w:color="BFBFBF" w:themeColor="background1" w:themeShade="BF"/>
              <w:left w:val="nil"/>
              <w:bottom w:val="dashSmallGap" w:sz="4" w:space="0" w:color="BFBFBF" w:themeColor="background1" w:themeShade="BF"/>
              <w:right w:val="nil"/>
            </w:tcBorders>
          </w:tcPr>
          <w:p w14:paraId="3B1C419C" w14:textId="77777777" w:rsidR="00E36342" w:rsidRPr="00AA7CF3" w:rsidRDefault="00E36342" w:rsidP="008A1B8D">
            <w:pPr>
              <w:pStyle w:val="ProductList-Offering2"/>
              <w:rPr>
                <w:rFonts w:ascii="Calibri Light" w:eastAsia="SimSun" w:hAnsi="Calibri Light"/>
              </w:rPr>
            </w:pPr>
            <w:bookmarkStart w:id="1098" w:name="_Toc379797339"/>
            <w:bookmarkStart w:id="1099" w:name="_Toc380513361"/>
            <w:bookmarkStart w:id="1100" w:name="_Toc380655411"/>
            <w:bookmarkStart w:id="1101" w:name="_Toc399859493"/>
            <w:r w:rsidRPr="00AA7CF3">
              <w:rPr>
                <w:rFonts w:ascii="Calibri Light" w:eastAsia="SimSun" w:hAnsi="Calibri Light"/>
              </w:rPr>
              <w:t xml:space="preserve">Exchange Online </w:t>
            </w:r>
            <w:r w:rsidRPr="00AA7CF3">
              <w:rPr>
                <w:rFonts w:ascii="Calibri Light" w:eastAsia="SimSun" w:hAnsi="Calibri Light"/>
              </w:rPr>
              <w:t>计划</w:t>
            </w:r>
            <w:r w:rsidRPr="00AA7CF3">
              <w:rPr>
                <w:rFonts w:ascii="Calibri Light" w:eastAsia="SimSun" w:hAnsi="Calibri Light"/>
              </w:rPr>
              <w:t xml:space="preserve"> 1</w:t>
            </w:r>
            <w:r w:rsidRPr="00AA7CF3">
              <w:rPr>
                <w:rFonts w:ascii="Calibri Light" w:eastAsia="SimSun" w:hAnsi="Calibri Light"/>
              </w:rPr>
              <w:fldChar w:fldCharType="begin"/>
            </w:r>
            <w:r w:rsidRPr="00AA7CF3">
              <w:rPr>
                <w:rFonts w:ascii="Calibri Light" w:eastAsia="SimSun" w:hAnsi="Calibri Light"/>
              </w:rPr>
              <w:instrText xml:space="preserve">XE "Exchange Online </w:instrText>
            </w:r>
            <w:r w:rsidRPr="00AA7CF3">
              <w:rPr>
                <w:rFonts w:ascii="Calibri Light" w:eastAsia="SimSun" w:hAnsi="Calibri Light"/>
              </w:rPr>
              <w:instrText>计划</w:instrText>
            </w:r>
            <w:r w:rsidRPr="00AA7CF3">
              <w:rPr>
                <w:rFonts w:ascii="Calibri Light" w:eastAsia="SimSun" w:hAnsi="Calibri Light"/>
              </w:rPr>
              <w:instrText xml:space="preserve"> 1"</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098"/>
            <w:bookmarkEnd w:id="1099"/>
            <w:bookmarkEnd w:id="1100"/>
            <w:bookmarkEnd w:id="1101"/>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B1C419D" w14:textId="77777777" w:rsidR="00E36342" w:rsidRPr="007E0B6E" w:rsidRDefault="00E36342" w:rsidP="008A1B8D">
            <w:pPr>
              <w:pStyle w:val="ProductList-OfferingBody"/>
              <w:ind w:left="-113"/>
              <w:jc w:val="center"/>
              <w:rPr>
                <w:rFonts w:eastAsiaTheme="majorEastAsia"/>
              </w:rPr>
            </w:pPr>
          </w:p>
        </w:tc>
        <w:tc>
          <w:tcPr>
            <w:tcW w:w="630" w:type="dxa"/>
            <w:tcBorders>
              <w:left w:val="single" w:sz="12" w:space="0" w:color="FFFFFF" w:themeColor="background1"/>
            </w:tcBorders>
            <w:shd w:val="clear" w:color="auto" w:fill="BFBFBF" w:themeFill="background1" w:themeFillShade="BF"/>
            <w:vAlign w:val="center"/>
          </w:tcPr>
          <w:p w14:paraId="3B1C419E" w14:textId="77777777" w:rsidR="00E36342" w:rsidRPr="007E0B6E" w:rsidRDefault="00E36342" w:rsidP="008A1B8D">
            <w:pPr>
              <w:pStyle w:val="ProductList-OfferingBody"/>
              <w:ind w:left="-113"/>
              <w:jc w:val="center"/>
              <w:rPr>
                <w:rFonts w:eastAsiaTheme="majorEastAsia"/>
              </w:rPr>
            </w:pPr>
          </w:p>
        </w:tc>
        <w:tc>
          <w:tcPr>
            <w:tcW w:w="651" w:type="dxa"/>
            <w:shd w:val="clear" w:color="auto" w:fill="70AD47"/>
            <w:vAlign w:val="center"/>
          </w:tcPr>
          <w:p w14:paraId="3B1C419F" w14:textId="77777777" w:rsidR="00E36342" w:rsidRPr="003A29D5" w:rsidRDefault="00E36342" w:rsidP="00782808">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28" w:type="dxa"/>
            <w:shd w:val="clear" w:color="auto" w:fill="BFBFBF" w:themeFill="background1" w:themeFillShade="BF"/>
            <w:vAlign w:val="center"/>
          </w:tcPr>
          <w:p w14:paraId="3B1C41A0" w14:textId="77777777" w:rsidR="00E36342" w:rsidRPr="007E0B6E" w:rsidRDefault="00E36342" w:rsidP="008A1B8D">
            <w:pPr>
              <w:pStyle w:val="ProductList-OfferingBody"/>
              <w:ind w:left="-113"/>
              <w:jc w:val="center"/>
              <w:rPr>
                <w:rFonts w:eastAsiaTheme="majorEastAsia"/>
              </w:rPr>
            </w:pPr>
          </w:p>
        </w:tc>
        <w:tc>
          <w:tcPr>
            <w:tcW w:w="728" w:type="dxa"/>
            <w:tcBorders>
              <w:bottom w:val="single" w:sz="12" w:space="0" w:color="FFFFFF" w:themeColor="background1"/>
            </w:tcBorders>
            <w:shd w:val="clear" w:color="auto" w:fill="70AD47"/>
            <w:vAlign w:val="center"/>
          </w:tcPr>
          <w:p w14:paraId="3B1C41A1" w14:textId="77777777" w:rsidR="00E36342" w:rsidRPr="007E0B6E" w:rsidRDefault="00E36342" w:rsidP="008A1B8D">
            <w:pPr>
              <w:pStyle w:val="ProductList-OfferingBody"/>
              <w:ind w:left="-113"/>
              <w:jc w:val="center"/>
              <w:rPr>
                <w:rFonts w:eastAsiaTheme="majorEastAsia"/>
              </w:rPr>
            </w:pPr>
          </w:p>
        </w:tc>
        <w:tc>
          <w:tcPr>
            <w:tcW w:w="727" w:type="dxa"/>
            <w:shd w:val="clear" w:color="auto" w:fill="70AD47"/>
            <w:vAlign w:val="center"/>
          </w:tcPr>
          <w:p w14:paraId="3B1C41A2" w14:textId="77777777" w:rsidR="00E36342" w:rsidRPr="007E0B6E" w:rsidRDefault="00E36342" w:rsidP="008A1B8D">
            <w:pPr>
              <w:pStyle w:val="ProductList-OfferingBody"/>
              <w:ind w:left="-113"/>
              <w:jc w:val="center"/>
              <w:rPr>
                <w:rFonts w:eastAsiaTheme="majorEastAsia"/>
              </w:rPr>
            </w:pPr>
          </w:p>
        </w:tc>
        <w:tc>
          <w:tcPr>
            <w:tcW w:w="728" w:type="dxa"/>
            <w:shd w:val="clear" w:color="auto" w:fill="70AD47"/>
            <w:vAlign w:val="center"/>
          </w:tcPr>
          <w:p w14:paraId="3B1C41A3" w14:textId="77777777" w:rsidR="00E36342" w:rsidRPr="00C03BCB" w:rsidRDefault="00E36342" w:rsidP="00782808">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开放许可和开放式价值</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OF</w:t>
            </w:r>
            <w:r w:rsidRPr="00C03BCB">
              <w:rPr>
                <w:rFonts w:eastAsiaTheme="majorEastAsia" w:cstheme="minorHAnsi"/>
                <w:bCs/>
              </w:rPr>
              <w:fldChar w:fldCharType="end"/>
            </w:r>
          </w:p>
        </w:tc>
        <w:tc>
          <w:tcPr>
            <w:tcW w:w="728" w:type="dxa"/>
            <w:shd w:val="clear" w:color="auto" w:fill="70AD47"/>
            <w:vAlign w:val="center"/>
          </w:tcPr>
          <w:p w14:paraId="3B1C41A4" w14:textId="77777777" w:rsidR="00E36342" w:rsidRPr="003A29D5" w:rsidRDefault="00E36342" w:rsidP="00782808">
            <w:pPr>
              <w:pStyle w:val="ProductList-OfferingBody"/>
              <w:ind w:left="-113"/>
              <w:jc w:val="center"/>
              <w:rPr>
                <w:rFonts w:eastAsiaTheme="majorEastAsia" w:cstheme="minorHAnsi"/>
              </w:rPr>
            </w:pPr>
            <w:r w:rsidRPr="003A29D5">
              <w:rPr>
                <w:rFonts w:eastAsiaTheme="majorEastAsia" w:cstheme="minorHAnsi"/>
                <w:b/>
                <w:bCs/>
              </w:rPr>
              <w:fldChar w:fldCharType="begin"/>
            </w:r>
            <w:r w:rsidRPr="003A29D5">
              <w:rPr>
                <w:rFonts w:eastAsiaTheme="majorEastAsia" w:cstheme="minorHAnsi"/>
                <w:b/>
                <w:bCs/>
              </w:rPr>
              <w:instrText>AutoTextList  \s NoStyle \t "</w:instrText>
            </w:r>
            <w:r w:rsidRPr="003A29D5">
              <w:rPr>
                <w:rFonts w:eastAsiaTheme="majorEastAsia" w:cstheme="minorHAnsi"/>
                <w:b/>
                <w:bCs/>
                <w:u w:val="single"/>
              </w:rPr>
              <w:instrText>开放式价值中的非组织范围</w:instrText>
            </w:r>
            <w:r w:rsidRPr="003A29D5">
              <w:rPr>
                <w:rFonts w:eastAsiaTheme="majorEastAsia" w:cstheme="minorHAnsi"/>
                <w:b/>
                <w:bCs/>
              </w:rPr>
              <w:instrText xml:space="preserve">" </w:instrText>
            </w:r>
            <w:r w:rsidRPr="003A29D5">
              <w:rPr>
                <w:rFonts w:eastAsiaTheme="majorEastAsia" w:cstheme="minorHAnsi"/>
                <w:b/>
                <w:bCs/>
              </w:rPr>
              <w:fldChar w:fldCharType="separate"/>
            </w:r>
            <w:r w:rsidRPr="003A29D5">
              <w:rPr>
                <w:rFonts w:eastAsiaTheme="majorEastAsia" w:cstheme="minorHAnsi"/>
              </w:rPr>
              <w:t xml:space="preserve"> P </w:t>
            </w:r>
            <w:r w:rsidRPr="003A29D5">
              <w:rPr>
                <w:rFonts w:eastAsiaTheme="majorEastAsia" w:cstheme="minorHAnsi"/>
              </w:rPr>
              <w:fldChar w:fldCharType="end"/>
            </w:r>
          </w:p>
        </w:tc>
        <w:tc>
          <w:tcPr>
            <w:tcW w:w="728" w:type="dxa"/>
            <w:shd w:val="clear" w:color="auto" w:fill="BFBFBF" w:themeFill="background1" w:themeFillShade="BF"/>
            <w:vAlign w:val="center"/>
          </w:tcPr>
          <w:p w14:paraId="3B1C41A5" w14:textId="77777777" w:rsidR="00E36342" w:rsidRPr="007E0B6E" w:rsidRDefault="00E36342" w:rsidP="008A1B8D">
            <w:pPr>
              <w:pStyle w:val="ProductList-OfferingBody"/>
              <w:ind w:left="-113"/>
              <w:jc w:val="center"/>
              <w:rPr>
                <w:rFonts w:eastAsiaTheme="majorEastAsia"/>
              </w:rPr>
            </w:pPr>
          </w:p>
        </w:tc>
        <w:tc>
          <w:tcPr>
            <w:tcW w:w="940" w:type="dxa"/>
            <w:shd w:val="clear" w:color="auto" w:fill="70AD47"/>
            <w:vAlign w:val="center"/>
          </w:tcPr>
          <w:p w14:paraId="3B1C41A6" w14:textId="77777777" w:rsidR="00E36342" w:rsidRPr="003A29D5" w:rsidRDefault="00E36342" w:rsidP="00782808">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r>
      <w:tr w:rsidR="00E36342" w:rsidRPr="007E0B6E" w14:paraId="3B1C41B3" w14:textId="77777777" w:rsidTr="00262778">
        <w:trPr>
          <w:cantSplit/>
          <w:trHeight w:val="44"/>
          <w:tblHeader/>
        </w:trPr>
        <w:tc>
          <w:tcPr>
            <w:tcW w:w="3573" w:type="dxa"/>
            <w:tcBorders>
              <w:top w:val="dashSmallGap" w:sz="4" w:space="0" w:color="BFBFBF" w:themeColor="background1" w:themeShade="BF"/>
              <w:left w:val="nil"/>
              <w:bottom w:val="dashSmallGap" w:sz="4" w:space="0" w:color="BFBFBF" w:themeColor="background1" w:themeShade="BF"/>
              <w:right w:val="nil"/>
            </w:tcBorders>
          </w:tcPr>
          <w:p w14:paraId="3B1C41A8" w14:textId="77777777" w:rsidR="00E36342" w:rsidRPr="00AA7CF3" w:rsidRDefault="00E36342" w:rsidP="008A1B8D">
            <w:pPr>
              <w:pStyle w:val="ProductList-Offering2"/>
              <w:rPr>
                <w:rFonts w:ascii="Calibri Light" w:eastAsia="SimSun" w:hAnsi="Calibri Light"/>
              </w:rPr>
            </w:pPr>
            <w:bookmarkStart w:id="1102" w:name="_Toc379797340"/>
            <w:bookmarkStart w:id="1103" w:name="_Toc380513362"/>
            <w:bookmarkStart w:id="1104" w:name="_Toc380655412"/>
            <w:bookmarkStart w:id="1105" w:name="_Toc399859494"/>
            <w:r w:rsidRPr="00AA7CF3">
              <w:rPr>
                <w:rFonts w:ascii="Calibri Light" w:eastAsia="SimSun" w:hAnsi="Calibri Light"/>
              </w:rPr>
              <w:t xml:space="preserve">Exchange Online </w:t>
            </w:r>
            <w:r w:rsidRPr="00AA7CF3">
              <w:rPr>
                <w:rFonts w:ascii="Calibri Light" w:eastAsia="SimSun" w:hAnsi="Calibri Light"/>
              </w:rPr>
              <w:t>计划</w:t>
            </w:r>
            <w:r w:rsidRPr="00AA7CF3">
              <w:rPr>
                <w:rFonts w:ascii="Calibri Light" w:eastAsia="SimSun" w:hAnsi="Calibri Light"/>
              </w:rPr>
              <w:t xml:space="preserve"> 1</w:t>
            </w:r>
            <w:r w:rsidRPr="00AA7CF3">
              <w:rPr>
                <w:rFonts w:ascii="Calibri Light" w:eastAsia="SimSun" w:hAnsi="Calibri Light"/>
              </w:rPr>
              <w:fldChar w:fldCharType="begin"/>
            </w:r>
            <w:r w:rsidRPr="00AA7CF3">
              <w:rPr>
                <w:rFonts w:ascii="Calibri Light" w:eastAsia="SimSun" w:hAnsi="Calibri Light"/>
              </w:rPr>
              <w:instrText xml:space="preserve">XE "Exchange Online </w:instrText>
            </w:r>
            <w:r w:rsidRPr="00AA7CF3">
              <w:rPr>
                <w:rFonts w:ascii="Calibri Light" w:eastAsia="SimSun" w:hAnsi="Calibri Light"/>
              </w:rPr>
              <w:instrText>计划</w:instrText>
            </w:r>
            <w:r w:rsidRPr="00AA7CF3">
              <w:rPr>
                <w:rFonts w:ascii="Calibri Light" w:eastAsia="SimSun" w:hAnsi="Calibri Light"/>
              </w:rPr>
              <w:instrText xml:space="preserve"> 1"</w:instrText>
            </w:r>
            <w:r w:rsidRPr="00AA7CF3">
              <w:rPr>
                <w:rFonts w:ascii="Calibri Light" w:eastAsia="SimSun" w:hAnsi="Calibri Light"/>
              </w:rPr>
              <w:fldChar w:fldCharType="end"/>
            </w:r>
            <w:r w:rsidRPr="00AA7CF3">
              <w:rPr>
                <w:rFonts w:ascii="Calibri Light" w:eastAsia="SimSun" w:hAnsi="Calibri Light"/>
              </w:rPr>
              <w:t xml:space="preserve"> Add-on</w:t>
            </w:r>
            <w:r w:rsidRPr="00AA7CF3">
              <w:rPr>
                <w:rFonts w:ascii="Calibri Light" w:eastAsia="SimSun" w:hAnsi="Calibri Light"/>
              </w:rPr>
              <w:fldChar w:fldCharType="begin"/>
            </w:r>
            <w:r w:rsidRPr="00AA7CF3">
              <w:rPr>
                <w:rFonts w:ascii="Calibri Light" w:eastAsia="SimSun" w:hAnsi="Calibri Light"/>
              </w:rPr>
              <w:instrText xml:space="preserve">XE "Exchange Online </w:instrText>
            </w:r>
            <w:r w:rsidRPr="00AA7CF3">
              <w:rPr>
                <w:rFonts w:ascii="Calibri Light" w:eastAsia="SimSun" w:hAnsi="Calibri Light"/>
              </w:rPr>
              <w:instrText>计划</w:instrText>
            </w:r>
            <w:r w:rsidRPr="00AA7CF3">
              <w:rPr>
                <w:rFonts w:ascii="Calibri Light" w:eastAsia="SimSun" w:hAnsi="Calibri Light"/>
              </w:rPr>
              <w:instrText xml:space="preserve"> 1 Add-on"</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102"/>
            <w:bookmarkEnd w:id="1103"/>
            <w:bookmarkEnd w:id="1104"/>
            <w:bookmarkEnd w:id="1105"/>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B1C41A9" w14:textId="77777777" w:rsidR="00E36342" w:rsidRPr="007E0B6E" w:rsidRDefault="00E36342" w:rsidP="008A1B8D">
            <w:pPr>
              <w:pStyle w:val="ProductList-OfferingBody"/>
              <w:ind w:left="-113"/>
              <w:jc w:val="center"/>
              <w:rPr>
                <w:rFonts w:eastAsiaTheme="majorEastAsia"/>
              </w:rPr>
            </w:pPr>
          </w:p>
        </w:tc>
        <w:tc>
          <w:tcPr>
            <w:tcW w:w="630" w:type="dxa"/>
            <w:tcBorders>
              <w:left w:val="single" w:sz="12" w:space="0" w:color="FFFFFF" w:themeColor="background1"/>
            </w:tcBorders>
            <w:shd w:val="clear" w:color="auto" w:fill="BFBFBF" w:themeFill="background1" w:themeFillShade="BF"/>
            <w:vAlign w:val="center"/>
          </w:tcPr>
          <w:p w14:paraId="3B1C41AA" w14:textId="77777777" w:rsidR="00E36342" w:rsidRPr="007E0B6E" w:rsidRDefault="00E36342" w:rsidP="008A1B8D">
            <w:pPr>
              <w:pStyle w:val="ProductList-OfferingBody"/>
              <w:ind w:left="-113"/>
              <w:jc w:val="center"/>
              <w:rPr>
                <w:rFonts w:eastAsiaTheme="majorEastAsia"/>
              </w:rPr>
            </w:pPr>
          </w:p>
        </w:tc>
        <w:tc>
          <w:tcPr>
            <w:tcW w:w="651" w:type="dxa"/>
            <w:shd w:val="clear" w:color="auto" w:fill="70AD47"/>
            <w:vAlign w:val="center"/>
          </w:tcPr>
          <w:p w14:paraId="3B1C41AB" w14:textId="77777777" w:rsidR="00E36342" w:rsidRPr="003A29D5" w:rsidRDefault="00E36342" w:rsidP="00782808">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28" w:type="dxa"/>
            <w:tcBorders>
              <w:bottom w:val="single" w:sz="12" w:space="0" w:color="FFFFFF" w:themeColor="background1"/>
            </w:tcBorders>
            <w:shd w:val="clear" w:color="auto" w:fill="BFBFBF" w:themeFill="background1" w:themeFillShade="BF"/>
            <w:vAlign w:val="center"/>
          </w:tcPr>
          <w:p w14:paraId="3B1C41AC" w14:textId="77777777" w:rsidR="00E36342" w:rsidRPr="007E0B6E" w:rsidRDefault="00E36342" w:rsidP="008A1B8D">
            <w:pPr>
              <w:pStyle w:val="ProductList-OfferingBody"/>
              <w:ind w:left="-113"/>
              <w:jc w:val="center"/>
              <w:rPr>
                <w:rFonts w:eastAsiaTheme="majorEastAsia"/>
              </w:rPr>
            </w:pPr>
          </w:p>
        </w:tc>
        <w:tc>
          <w:tcPr>
            <w:tcW w:w="728" w:type="dxa"/>
            <w:shd w:val="clear" w:color="auto" w:fill="70AD47"/>
            <w:vAlign w:val="center"/>
          </w:tcPr>
          <w:p w14:paraId="3B1C41AD" w14:textId="77777777" w:rsidR="00E36342" w:rsidRPr="007E0B6E" w:rsidRDefault="00E36342" w:rsidP="008A1B8D">
            <w:pPr>
              <w:pStyle w:val="ProductList-OfferingBody"/>
              <w:ind w:left="-113"/>
              <w:jc w:val="center"/>
              <w:rPr>
                <w:rFonts w:eastAsiaTheme="majorEastAsia"/>
              </w:rPr>
            </w:pPr>
          </w:p>
        </w:tc>
        <w:tc>
          <w:tcPr>
            <w:tcW w:w="727" w:type="dxa"/>
            <w:shd w:val="clear" w:color="auto" w:fill="BFBFBF" w:themeFill="background1" w:themeFillShade="BF"/>
            <w:vAlign w:val="center"/>
          </w:tcPr>
          <w:p w14:paraId="3B1C41AE" w14:textId="77777777" w:rsidR="00E36342" w:rsidRPr="007E0B6E" w:rsidRDefault="00E36342"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1AF" w14:textId="77777777" w:rsidR="00E36342" w:rsidRPr="007E0B6E" w:rsidRDefault="00E36342"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1B0" w14:textId="77777777" w:rsidR="00E36342" w:rsidRPr="007E0B6E" w:rsidRDefault="00E36342"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1B1" w14:textId="77777777" w:rsidR="00E36342" w:rsidRPr="007E0B6E" w:rsidRDefault="00E36342" w:rsidP="008A1B8D">
            <w:pPr>
              <w:pStyle w:val="ProductList-OfferingBody"/>
              <w:ind w:left="-113"/>
              <w:jc w:val="center"/>
              <w:rPr>
                <w:rFonts w:eastAsiaTheme="majorEastAsia"/>
              </w:rPr>
            </w:pPr>
          </w:p>
        </w:tc>
        <w:tc>
          <w:tcPr>
            <w:tcW w:w="940" w:type="dxa"/>
            <w:shd w:val="clear" w:color="auto" w:fill="BFBFBF" w:themeFill="background1" w:themeFillShade="BF"/>
            <w:vAlign w:val="center"/>
          </w:tcPr>
          <w:p w14:paraId="3B1C41B2" w14:textId="77777777" w:rsidR="00E36342" w:rsidRPr="007E0B6E" w:rsidRDefault="00E36342" w:rsidP="008A1B8D">
            <w:pPr>
              <w:pStyle w:val="ProductList-OfferingBody"/>
              <w:ind w:left="-113"/>
              <w:jc w:val="center"/>
              <w:rPr>
                <w:rFonts w:eastAsiaTheme="majorEastAsia"/>
              </w:rPr>
            </w:pPr>
          </w:p>
        </w:tc>
      </w:tr>
      <w:tr w:rsidR="00E36342" w:rsidRPr="007E0B6E" w14:paraId="3B1C41BF" w14:textId="77777777" w:rsidTr="00262778">
        <w:trPr>
          <w:cantSplit/>
          <w:trHeight w:val="44"/>
          <w:tblHeader/>
        </w:trPr>
        <w:tc>
          <w:tcPr>
            <w:tcW w:w="3573" w:type="dxa"/>
            <w:tcBorders>
              <w:top w:val="dashSmallGap" w:sz="4" w:space="0" w:color="BFBFBF" w:themeColor="background1" w:themeShade="BF"/>
              <w:left w:val="nil"/>
              <w:bottom w:val="dashSmallGap" w:sz="4" w:space="0" w:color="BFBFBF" w:themeColor="background1" w:themeShade="BF"/>
              <w:right w:val="nil"/>
            </w:tcBorders>
          </w:tcPr>
          <w:p w14:paraId="3B1C41B4" w14:textId="77777777" w:rsidR="00E36342" w:rsidRPr="00AA7CF3" w:rsidRDefault="00E36342" w:rsidP="008A1B8D">
            <w:pPr>
              <w:pStyle w:val="ProductList-Offering2"/>
              <w:rPr>
                <w:rFonts w:ascii="Calibri Light" w:eastAsia="SimSun" w:hAnsi="Calibri Light"/>
              </w:rPr>
            </w:pPr>
            <w:bookmarkStart w:id="1106" w:name="_Toc379797341"/>
            <w:bookmarkStart w:id="1107" w:name="_Toc380513363"/>
            <w:bookmarkStart w:id="1108" w:name="_Toc380655413"/>
            <w:bookmarkStart w:id="1109" w:name="_Toc399859495"/>
            <w:r w:rsidRPr="00AA7CF3">
              <w:rPr>
                <w:rFonts w:ascii="Calibri Light" w:eastAsia="SimSun" w:hAnsi="Calibri Light"/>
              </w:rPr>
              <w:t xml:space="preserve">Exchange Online </w:t>
            </w:r>
            <w:r w:rsidRPr="00AA7CF3">
              <w:rPr>
                <w:rFonts w:ascii="Calibri Light" w:eastAsia="SimSun" w:hAnsi="Calibri Light"/>
              </w:rPr>
              <w:t>计划</w:t>
            </w:r>
            <w:r w:rsidRPr="00AA7CF3">
              <w:rPr>
                <w:rFonts w:ascii="Calibri Light" w:eastAsia="SimSun" w:hAnsi="Calibri Light"/>
              </w:rPr>
              <w:t xml:space="preserve"> 1</w:t>
            </w:r>
            <w:r w:rsidRPr="00AA7CF3">
              <w:rPr>
                <w:rFonts w:ascii="Calibri Light" w:eastAsia="SimSun" w:hAnsi="Calibri Light"/>
              </w:rPr>
              <w:fldChar w:fldCharType="begin"/>
            </w:r>
            <w:r w:rsidRPr="00AA7CF3">
              <w:rPr>
                <w:rFonts w:ascii="Calibri Light" w:eastAsia="SimSun" w:hAnsi="Calibri Light"/>
              </w:rPr>
              <w:instrText xml:space="preserve">XE "Exchange Online </w:instrText>
            </w:r>
            <w:r w:rsidRPr="00AA7CF3">
              <w:rPr>
                <w:rFonts w:ascii="Calibri Light" w:eastAsia="SimSun" w:hAnsi="Calibri Light"/>
              </w:rPr>
              <w:instrText>计划</w:instrText>
            </w:r>
            <w:r w:rsidRPr="00AA7CF3">
              <w:rPr>
                <w:rFonts w:ascii="Calibri Light" w:eastAsia="SimSun" w:hAnsi="Calibri Light"/>
              </w:rPr>
              <w:instrText xml:space="preserve"> 1"</w:instrText>
            </w:r>
            <w:r w:rsidRPr="00AA7CF3">
              <w:rPr>
                <w:rFonts w:ascii="Calibri Light" w:eastAsia="SimSun" w:hAnsi="Calibri Light"/>
              </w:rPr>
              <w:fldChar w:fldCharType="end"/>
            </w:r>
            <w:r w:rsidRPr="00AA7CF3">
              <w:rPr>
                <w:rFonts w:ascii="Calibri Light" w:eastAsia="SimSun" w:hAnsi="Calibri Light"/>
              </w:rPr>
              <w:t xml:space="preserve"> A</w:t>
            </w:r>
            <w:r w:rsidRPr="00AA7CF3">
              <w:rPr>
                <w:rFonts w:ascii="Calibri Light" w:eastAsia="SimSun" w:hAnsi="Calibri Light"/>
              </w:rPr>
              <w:fldChar w:fldCharType="begin"/>
            </w:r>
            <w:r w:rsidRPr="00AA7CF3">
              <w:rPr>
                <w:rFonts w:ascii="Calibri Light" w:eastAsia="SimSun" w:hAnsi="Calibri Light"/>
              </w:rPr>
              <w:instrText xml:space="preserve">XE "Exchange Online </w:instrText>
            </w:r>
            <w:r w:rsidRPr="00AA7CF3">
              <w:rPr>
                <w:rFonts w:ascii="Calibri Light" w:eastAsia="SimSun" w:hAnsi="Calibri Light"/>
              </w:rPr>
              <w:instrText>计划</w:instrText>
            </w:r>
            <w:r w:rsidRPr="00AA7CF3">
              <w:rPr>
                <w:rFonts w:ascii="Calibri Light" w:eastAsia="SimSun" w:hAnsi="Calibri Light"/>
              </w:rPr>
              <w:instrText xml:space="preserve"> 1 A"</w:instrText>
            </w:r>
            <w:r w:rsidRPr="00AA7CF3">
              <w:rPr>
                <w:rFonts w:ascii="Calibri Light" w:eastAsia="SimSun" w:hAnsi="Calibri Light"/>
              </w:rPr>
              <w:fldChar w:fldCharType="end"/>
            </w:r>
            <w:r w:rsidRPr="00AA7CF3">
              <w:rPr>
                <w:rFonts w:ascii="Calibri Light" w:eastAsia="SimSun" w:hAnsi="Calibri Light"/>
              </w:rPr>
              <w:t xml:space="preserve"> for Alumni</w:t>
            </w:r>
            <w:r w:rsidRPr="00AA7CF3">
              <w:rPr>
                <w:rFonts w:ascii="Calibri Light" w:eastAsia="SimSun" w:hAnsi="Calibri Light"/>
              </w:rPr>
              <w:fldChar w:fldCharType="begin"/>
            </w:r>
            <w:r w:rsidRPr="00AA7CF3">
              <w:rPr>
                <w:rFonts w:ascii="Calibri Light" w:eastAsia="SimSun" w:hAnsi="Calibri Light"/>
              </w:rPr>
              <w:instrText xml:space="preserve">XE "Exchange Online </w:instrText>
            </w:r>
            <w:r w:rsidRPr="00AA7CF3">
              <w:rPr>
                <w:rFonts w:ascii="Calibri Light" w:eastAsia="SimSun" w:hAnsi="Calibri Light"/>
              </w:rPr>
              <w:instrText>计划</w:instrText>
            </w:r>
            <w:r w:rsidRPr="00AA7CF3">
              <w:rPr>
                <w:rFonts w:ascii="Calibri Light" w:eastAsia="SimSun" w:hAnsi="Calibri Light"/>
              </w:rPr>
              <w:instrText xml:space="preserve"> 1 A for Alumni"</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106"/>
            <w:bookmarkEnd w:id="1107"/>
            <w:bookmarkEnd w:id="1108"/>
            <w:bookmarkEnd w:id="1109"/>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B1C41B5" w14:textId="77777777" w:rsidR="00E36342" w:rsidRPr="007E0B6E" w:rsidRDefault="00E36342" w:rsidP="008A1B8D">
            <w:pPr>
              <w:pStyle w:val="ProductList-OfferingBody"/>
              <w:ind w:left="-113"/>
              <w:jc w:val="center"/>
              <w:rPr>
                <w:rFonts w:eastAsiaTheme="majorEastAsia"/>
              </w:rPr>
            </w:pPr>
          </w:p>
        </w:tc>
        <w:tc>
          <w:tcPr>
            <w:tcW w:w="630" w:type="dxa"/>
            <w:tcBorders>
              <w:left w:val="single" w:sz="12" w:space="0" w:color="FFFFFF" w:themeColor="background1"/>
            </w:tcBorders>
            <w:shd w:val="clear" w:color="auto" w:fill="BFBFBF" w:themeFill="background1" w:themeFillShade="BF"/>
            <w:vAlign w:val="center"/>
          </w:tcPr>
          <w:p w14:paraId="3B1C41B6" w14:textId="77777777" w:rsidR="00E36342" w:rsidRPr="007E0B6E" w:rsidRDefault="00E36342" w:rsidP="008A1B8D">
            <w:pPr>
              <w:pStyle w:val="ProductList-OfferingBody"/>
              <w:ind w:left="-113"/>
              <w:jc w:val="center"/>
              <w:rPr>
                <w:rFonts w:eastAsiaTheme="majorEastAsia"/>
              </w:rPr>
            </w:pPr>
          </w:p>
        </w:tc>
        <w:tc>
          <w:tcPr>
            <w:tcW w:w="651" w:type="dxa"/>
            <w:tcBorders>
              <w:bottom w:val="single" w:sz="12" w:space="0" w:color="FFFFFF" w:themeColor="background1"/>
            </w:tcBorders>
            <w:shd w:val="clear" w:color="auto" w:fill="BFBFBF" w:themeFill="background1" w:themeFillShade="BF"/>
            <w:vAlign w:val="center"/>
          </w:tcPr>
          <w:p w14:paraId="3B1C41B7" w14:textId="77777777" w:rsidR="00E36342" w:rsidRPr="003A29D5" w:rsidRDefault="00E36342" w:rsidP="00782808">
            <w:pPr>
              <w:pStyle w:val="ProductList-OfferingBody"/>
              <w:ind w:left="-113"/>
              <w:jc w:val="center"/>
              <w:rPr>
                <w:rFonts w:eastAsiaTheme="majorEastAsia" w:cstheme="minorHAnsi"/>
              </w:rPr>
            </w:pPr>
          </w:p>
        </w:tc>
        <w:tc>
          <w:tcPr>
            <w:tcW w:w="728" w:type="dxa"/>
            <w:shd w:val="clear" w:color="auto" w:fill="70AD47"/>
            <w:vAlign w:val="center"/>
          </w:tcPr>
          <w:p w14:paraId="3B1C41B8" w14:textId="77777777" w:rsidR="00E36342" w:rsidRPr="003A29D5" w:rsidRDefault="00E36342" w:rsidP="00782808">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附加产品（仅限</w:instrText>
            </w:r>
            <w:r w:rsidRPr="003A29D5">
              <w:rPr>
                <w:rFonts w:eastAsiaTheme="majorEastAsia" w:cstheme="minorHAnsi"/>
                <w:bCs/>
              </w:rPr>
              <w:instrText xml:space="preserve"> EES</w:instrText>
            </w:r>
            <w:r w:rsidRPr="003A29D5">
              <w:rPr>
                <w:rFonts w:eastAsiaTheme="majorEastAsia" w:cstheme="minorHAnsi"/>
                <w:bCs/>
              </w:rPr>
              <w:instrText>）</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AE</w:t>
            </w:r>
            <w:r w:rsidRPr="003A29D5">
              <w:rPr>
                <w:rFonts w:eastAsiaTheme="majorEastAsia" w:cstheme="minorHAnsi"/>
                <w:bCs/>
              </w:rPr>
              <w:fldChar w:fldCharType="end"/>
            </w:r>
          </w:p>
        </w:tc>
        <w:tc>
          <w:tcPr>
            <w:tcW w:w="728" w:type="dxa"/>
            <w:shd w:val="clear" w:color="auto" w:fill="BFBFBF" w:themeFill="background1" w:themeFillShade="BF"/>
            <w:vAlign w:val="center"/>
          </w:tcPr>
          <w:p w14:paraId="3B1C41B9" w14:textId="77777777" w:rsidR="00E36342" w:rsidRPr="007E0B6E" w:rsidRDefault="00E36342" w:rsidP="008A1B8D">
            <w:pPr>
              <w:pStyle w:val="ProductList-OfferingBody"/>
              <w:ind w:left="-113"/>
              <w:jc w:val="center"/>
              <w:rPr>
                <w:rFonts w:eastAsiaTheme="majorEastAsia"/>
              </w:rPr>
            </w:pPr>
          </w:p>
        </w:tc>
        <w:tc>
          <w:tcPr>
            <w:tcW w:w="727" w:type="dxa"/>
            <w:shd w:val="clear" w:color="auto" w:fill="BFBFBF" w:themeFill="background1" w:themeFillShade="BF"/>
            <w:vAlign w:val="center"/>
          </w:tcPr>
          <w:p w14:paraId="3B1C41BA" w14:textId="77777777" w:rsidR="00E36342" w:rsidRPr="007E0B6E" w:rsidRDefault="00E36342"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1BB" w14:textId="77777777" w:rsidR="00E36342" w:rsidRPr="007E0B6E" w:rsidRDefault="00E36342"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1BC" w14:textId="77777777" w:rsidR="00E36342" w:rsidRPr="007E0B6E" w:rsidRDefault="00E36342"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1BD" w14:textId="77777777" w:rsidR="00E36342" w:rsidRPr="007E0B6E" w:rsidRDefault="00E36342" w:rsidP="008A1B8D">
            <w:pPr>
              <w:pStyle w:val="ProductList-OfferingBody"/>
              <w:ind w:left="-113"/>
              <w:jc w:val="center"/>
              <w:rPr>
                <w:rFonts w:eastAsiaTheme="majorEastAsia"/>
              </w:rPr>
            </w:pPr>
          </w:p>
        </w:tc>
        <w:tc>
          <w:tcPr>
            <w:tcW w:w="940" w:type="dxa"/>
            <w:shd w:val="clear" w:color="auto" w:fill="BFBFBF" w:themeFill="background1" w:themeFillShade="BF"/>
            <w:vAlign w:val="center"/>
          </w:tcPr>
          <w:p w14:paraId="3B1C41BE" w14:textId="77777777" w:rsidR="00E36342" w:rsidRPr="007E0B6E" w:rsidRDefault="00E36342" w:rsidP="008A1B8D">
            <w:pPr>
              <w:pStyle w:val="ProductList-OfferingBody"/>
              <w:ind w:left="-113"/>
              <w:jc w:val="center"/>
              <w:rPr>
                <w:rFonts w:eastAsiaTheme="majorEastAsia"/>
              </w:rPr>
            </w:pPr>
          </w:p>
        </w:tc>
      </w:tr>
      <w:tr w:rsidR="00E36342" w:rsidRPr="007E0B6E" w14:paraId="3B1C41CB" w14:textId="77777777" w:rsidTr="00262778">
        <w:trPr>
          <w:cantSplit/>
          <w:trHeight w:val="44"/>
          <w:tblHeader/>
        </w:trPr>
        <w:tc>
          <w:tcPr>
            <w:tcW w:w="3573" w:type="dxa"/>
            <w:tcBorders>
              <w:top w:val="dashSmallGap" w:sz="4" w:space="0" w:color="BFBFBF" w:themeColor="background1" w:themeShade="BF"/>
              <w:left w:val="nil"/>
              <w:bottom w:val="dashSmallGap" w:sz="4" w:space="0" w:color="BFBFBF" w:themeColor="background1" w:themeShade="BF"/>
              <w:right w:val="nil"/>
            </w:tcBorders>
          </w:tcPr>
          <w:p w14:paraId="3B1C41C0" w14:textId="77777777" w:rsidR="00E36342" w:rsidRPr="00AA7CF3" w:rsidRDefault="00E36342" w:rsidP="008A1B8D">
            <w:pPr>
              <w:pStyle w:val="ProductList-Offering2"/>
              <w:rPr>
                <w:rFonts w:ascii="Calibri Light" w:eastAsia="SimSun" w:hAnsi="Calibri Light"/>
              </w:rPr>
            </w:pPr>
            <w:bookmarkStart w:id="1110" w:name="_Toc379797342"/>
            <w:bookmarkStart w:id="1111" w:name="_Toc380513364"/>
            <w:bookmarkStart w:id="1112" w:name="_Toc380655414"/>
            <w:bookmarkStart w:id="1113" w:name="_Toc399859496"/>
            <w:r w:rsidRPr="00AA7CF3">
              <w:rPr>
                <w:rFonts w:ascii="Calibri Light" w:eastAsia="SimSun" w:hAnsi="Calibri Light"/>
              </w:rPr>
              <w:t xml:space="preserve">Exchange Online </w:t>
            </w:r>
            <w:r w:rsidRPr="00AA7CF3">
              <w:rPr>
                <w:rFonts w:ascii="Calibri Light" w:eastAsia="SimSun" w:hAnsi="Calibri Light"/>
              </w:rPr>
              <w:t>计划</w:t>
            </w:r>
            <w:r w:rsidRPr="00AA7CF3">
              <w:rPr>
                <w:rFonts w:ascii="Calibri Light" w:eastAsia="SimSun" w:hAnsi="Calibri Light"/>
              </w:rPr>
              <w:t xml:space="preserve"> 1G</w:t>
            </w:r>
            <w:r w:rsidRPr="00AA7CF3">
              <w:rPr>
                <w:rFonts w:ascii="Calibri Light" w:eastAsia="SimSun" w:hAnsi="Calibri Light"/>
              </w:rPr>
              <w:fldChar w:fldCharType="begin"/>
            </w:r>
            <w:r w:rsidRPr="00AA7CF3">
              <w:rPr>
                <w:rFonts w:ascii="Calibri Light" w:eastAsia="SimSun" w:hAnsi="Calibri Light"/>
              </w:rPr>
              <w:instrText xml:space="preserve">XE "Exchange Online </w:instrText>
            </w:r>
            <w:r w:rsidRPr="00AA7CF3">
              <w:rPr>
                <w:rFonts w:ascii="Calibri Light" w:eastAsia="SimSun" w:hAnsi="Calibri Light"/>
              </w:rPr>
              <w:instrText>计划</w:instrText>
            </w:r>
            <w:r w:rsidRPr="00AA7CF3">
              <w:rPr>
                <w:rFonts w:ascii="Calibri Light" w:eastAsia="SimSun" w:hAnsi="Calibri Light"/>
              </w:rPr>
              <w:instrText xml:space="preserve"> 1G"</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110"/>
            <w:bookmarkEnd w:id="1111"/>
            <w:bookmarkEnd w:id="1112"/>
            <w:bookmarkEnd w:id="1113"/>
          </w:p>
        </w:tc>
        <w:tc>
          <w:tcPr>
            <w:tcW w:w="63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B1C41C1" w14:textId="77777777" w:rsidR="00E36342" w:rsidRPr="007E0B6E" w:rsidRDefault="00E36342" w:rsidP="008A1B8D">
            <w:pPr>
              <w:pStyle w:val="ProductList-OfferingBody"/>
              <w:ind w:left="-113"/>
              <w:jc w:val="center"/>
              <w:rPr>
                <w:rFonts w:eastAsiaTheme="majorEastAsia"/>
              </w:rPr>
            </w:pPr>
          </w:p>
        </w:tc>
        <w:tc>
          <w:tcPr>
            <w:tcW w:w="630" w:type="dxa"/>
            <w:tcBorders>
              <w:left w:val="single" w:sz="12" w:space="0" w:color="FFFFFF" w:themeColor="background1"/>
            </w:tcBorders>
            <w:shd w:val="clear" w:color="auto" w:fill="BFBFBF" w:themeFill="background1" w:themeFillShade="BF"/>
            <w:vAlign w:val="center"/>
          </w:tcPr>
          <w:p w14:paraId="3B1C41C2" w14:textId="77777777" w:rsidR="00E36342" w:rsidRPr="007E0B6E" w:rsidRDefault="00E36342" w:rsidP="008A1B8D">
            <w:pPr>
              <w:pStyle w:val="ProductList-OfferingBody"/>
              <w:ind w:left="-113"/>
              <w:jc w:val="center"/>
              <w:rPr>
                <w:rFonts w:eastAsiaTheme="majorEastAsia"/>
              </w:rPr>
            </w:pPr>
          </w:p>
        </w:tc>
        <w:tc>
          <w:tcPr>
            <w:tcW w:w="651" w:type="dxa"/>
            <w:shd w:val="clear" w:color="auto" w:fill="70AD47"/>
            <w:vAlign w:val="center"/>
          </w:tcPr>
          <w:p w14:paraId="3B1C41C3" w14:textId="77777777" w:rsidR="00E36342" w:rsidRPr="003A29D5" w:rsidRDefault="00E36342" w:rsidP="00782808">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28" w:type="dxa"/>
            <w:shd w:val="clear" w:color="auto" w:fill="BFBFBF" w:themeFill="background1" w:themeFillShade="BF"/>
            <w:vAlign w:val="center"/>
          </w:tcPr>
          <w:p w14:paraId="3B1C41C4" w14:textId="77777777" w:rsidR="00E36342" w:rsidRPr="007E0B6E" w:rsidRDefault="00E36342" w:rsidP="008A1B8D">
            <w:pPr>
              <w:pStyle w:val="ProductList-OfferingBody"/>
              <w:ind w:left="-113"/>
              <w:jc w:val="center"/>
              <w:rPr>
                <w:rFonts w:eastAsiaTheme="majorEastAsia"/>
              </w:rPr>
            </w:pPr>
          </w:p>
        </w:tc>
        <w:tc>
          <w:tcPr>
            <w:tcW w:w="728" w:type="dxa"/>
            <w:tcBorders>
              <w:bottom w:val="single" w:sz="12" w:space="0" w:color="FFFFFF" w:themeColor="background1"/>
            </w:tcBorders>
            <w:shd w:val="clear" w:color="auto" w:fill="BFBFBF" w:themeFill="background1" w:themeFillShade="BF"/>
            <w:vAlign w:val="center"/>
          </w:tcPr>
          <w:p w14:paraId="3B1C41C5" w14:textId="77777777" w:rsidR="00E36342" w:rsidRPr="007E0B6E" w:rsidRDefault="00E36342" w:rsidP="008A1B8D">
            <w:pPr>
              <w:pStyle w:val="ProductList-OfferingBody"/>
              <w:ind w:left="-113"/>
              <w:jc w:val="center"/>
              <w:rPr>
                <w:rFonts w:eastAsiaTheme="majorEastAsia"/>
              </w:rPr>
            </w:pPr>
          </w:p>
        </w:tc>
        <w:tc>
          <w:tcPr>
            <w:tcW w:w="727" w:type="dxa"/>
            <w:tcBorders>
              <w:bottom w:val="single" w:sz="12" w:space="0" w:color="FFFFFF" w:themeColor="background1"/>
            </w:tcBorders>
            <w:shd w:val="clear" w:color="auto" w:fill="BFBFBF" w:themeFill="background1" w:themeFillShade="BF"/>
            <w:vAlign w:val="center"/>
          </w:tcPr>
          <w:p w14:paraId="3B1C41C6" w14:textId="77777777" w:rsidR="00E36342" w:rsidRPr="007E0B6E" w:rsidRDefault="00E36342" w:rsidP="008A1B8D">
            <w:pPr>
              <w:pStyle w:val="ProductList-OfferingBody"/>
              <w:ind w:left="-113"/>
              <w:jc w:val="center"/>
              <w:rPr>
                <w:rFonts w:eastAsiaTheme="majorEastAsia"/>
              </w:rPr>
            </w:pPr>
          </w:p>
        </w:tc>
        <w:tc>
          <w:tcPr>
            <w:tcW w:w="728" w:type="dxa"/>
            <w:tcBorders>
              <w:bottom w:val="single" w:sz="12" w:space="0" w:color="FFFFFF" w:themeColor="background1"/>
            </w:tcBorders>
            <w:shd w:val="clear" w:color="auto" w:fill="BFBFBF" w:themeFill="background1" w:themeFillShade="BF"/>
            <w:vAlign w:val="center"/>
          </w:tcPr>
          <w:p w14:paraId="3B1C41C7" w14:textId="77777777" w:rsidR="00E36342" w:rsidRPr="007E0B6E" w:rsidRDefault="00E36342" w:rsidP="008A1B8D">
            <w:pPr>
              <w:pStyle w:val="ProductList-OfferingBody"/>
              <w:ind w:left="-113"/>
              <w:jc w:val="center"/>
              <w:rPr>
                <w:rFonts w:eastAsiaTheme="majorEastAsia"/>
              </w:rPr>
            </w:pPr>
          </w:p>
        </w:tc>
        <w:tc>
          <w:tcPr>
            <w:tcW w:w="728" w:type="dxa"/>
            <w:tcBorders>
              <w:bottom w:val="single" w:sz="12" w:space="0" w:color="FFFFFF" w:themeColor="background1"/>
            </w:tcBorders>
            <w:shd w:val="clear" w:color="auto" w:fill="BFBFBF" w:themeFill="background1" w:themeFillShade="BF"/>
            <w:vAlign w:val="center"/>
          </w:tcPr>
          <w:p w14:paraId="3B1C41C8" w14:textId="77777777" w:rsidR="00E36342" w:rsidRPr="007E0B6E" w:rsidRDefault="00E36342"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1C9" w14:textId="77777777" w:rsidR="00E36342" w:rsidRPr="007E0B6E" w:rsidRDefault="00E36342" w:rsidP="008A1B8D">
            <w:pPr>
              <w:pStyle w:val="ProductList-OfferingBody"/>
              <w:ind w:left="-113"/>
              <w:jc w:val="center"/>
              <w:rPr>
                <w:rFonts w:eastAsiaTheme="majorEastAsia"/>
              </w:rPr>
            </w:pPr>
          </w:p>
        </w:tc>
        <w:tc>
          <w:tcPr>
            <w:tcW w:w="940" w:type="dxa"/>
            <w:tcBorders>
              <w:bottom w:val="single" w:sz="12" w:space="0" w:color="FFFFFF" w:themeColor="background1"/>
            </w:tcBorders>
            <w:shd w:val="clear" w:color="auto" w:fill="BFBFBF" w:themeFill="background1" w:themeFillShade="BF"/>
            <w:vAlign w:val="center"/>
          </w:tcPr>
          <w:p w14:paraId="3B1C41CA" w14:textId="77777777" w:rsidR="00E36342" w:rsidRPr="007E0B6E" w:rsidRDefault="00E36342" w:rsidP="008A1B8D">
            <w:pPr>
              <w:pStyle w:val="ProductList-OfferingBody"/>
              <w:ind w:left="-113"/>
              <w:jc w:val="center"/>
              <w:rPr>
                <w:rFonts w:eastAsiaTheme="majorEastAsia"/>
              </w:rPr>
            </w:pPr>
          </w:p>
        </w:tc>
      </w:tr>
      <w:tr w:rsidR="00E36342" w:rsidRPr="007E0B6E" w14:paraId="3B1C41D7" w14:textId="77777777" w:rsidTr="00262778">
        <w:trPr>
          <w:cantSplit/>
          <w:trHeight w:val="44"/>
          <w:tblHeader/>
        </w:trPr>
        <w:tc>
          <w:tcPr>
            <w:tcW w:w="3573" w:type="dxa"/>
            <w:tcBorders>
              <w:top w:val="dashSmallGap" w:sz="4" w:space="0" w:color="BFBFBF" w:themeColor="background1" w:themeShade="BF"/>
              <w:left w:val="nil"/>
              <w:bottom w:val="dashSmallGap" w:sz="4" w:space="0" w:color="BFBFBF" w:themeColor="background1" w:themeShade="BF"/>
              <w:right w:val="nil"/>
            </w:tcBorders>
          </w:tcPr>
          <w:p w14:paraId="3B1C41CC" w14:textId="77777777" w:rsidR="00E36342" w:rsidRPr="00AA7CF3" w:rsidRDefault="00E36342" w:rsidP="008A1B8D">
            <w:pPr>
              <w:pStyle w:val="ProductList-Offering2"/>
              <w:rPr>
                <w:rFonts w:ascii="Calibri Light" w:eastAsia="SimSun" w:hAnsi="Calibri Light"/>
              </w:rPr>
            </w:pPr>
            <w:bookmarkStart w:id="1114" w:name="_Toc379797343"/>
            <w:bookmarkStart w:id="1115" w:name="_Toc380513365"/>
            <w:bookmarkStart w:id="1116" w:name="_Toc380655415"/>
            <w:bookmarkStart w:id="1117" w:name="_Toc399859497"/>
            <w:r w:rsidRPr="00AA7CF3">
              <w:rPr>
                <w:rFonts w:ascii="Calibri Light" w:eastAsia="SimSun" w:hAnsi="Calibri Light"/>
              </w:rPr>
              <w:t xml:space="preserve">Exchange Online </w:t>
            </w:r>
            <w:r w:rsidRPr="00AA7CF3">
              <w:rPr>
                <w:rFonts w:ascii="Calibri Light" w:eastAsia="SimSun" w:hAnsi="Calibri Light"/>
              </w:rPr>
              <w:t>计划</w:t>
            </w:r>
            <w:r w:rsidRPr="00AA7CF3">
              <w:rPr>
                <w:rFonts w:ascii="Calibri Light" w:eastAsia="SimSun" w:hAnsi="Calibri Light"/>
              </w:rPr>
              <w:t xml:space="preserve"> 2</w:t>
            </w:r>
            <w:r w:rsidRPr="00AA7CF3">
              <w:rPr>
                <w:rFonts w:ascii="Calibri Light" w:eastAsia="SimSun" w:hAnsi="Calibri Light"/>
              </w:rPr>
              <w:fldChar w:fldCharType="begin"/>
            </w:r>
            <w:r w:rsidRPr="00AA7CF3">
              <w:rPr>
                <w:rFonts w:ascii="Calibri Light" w:eastAsia="SimSun" w:hAnsi="Calibri Light"/>
              </w:rPr>
              <w:instrText xml:space="preserve">XE "Exchange Online </w:instrText>
            </w:r>
            <w:r w:rsidRPr="00AA7CF3">
              <w:rPr>
                <w:rFonts w:ascii="Calibri Light" w:eastAsia="SimSun" w:hAnsi="Calibri Light"/>
              </w:rPr>
              <w:instrText>计划</w:instrText>
            </w:r>
            <w:r w:rsidRPr="00AA7CF3">
              <w:rPr>
                <w:rFonts w:ascii="Calibri Light" w:eastAsia="SimSun" w:hAnsi="Calibri Light"/>
              </w:rPr>
              <w:instrText xml:space="preserve"> 2"</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114"/>
            <w:bookmarkEnd w:id="1115"/>
            <w:bookmarkEnd w:id="1116"/>
            <w:bookmarkEnd w:id="1117"/>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B1C41CD" w14:textId="77777777" w:rsidR="00E36342" w:rsidRPr="007E0B6E" w:rsidRDefault="00E36342" w:rsidP="008A1B8D">
            <w:pPr>
              <w:pStyle w:val="ProductList-OfferingBody"/>
              <w:ind w:left="-113"/>
              <w:jc w:val="center"/>
              <w:rPr>
                <w:rFonts w:eastAsiaTheme="majorEastAsia"/>
              </w:rPr>
            </w:pPr>
          </w:p>
        </w:tc>
        <w:tc>
          <w:tcPr>
            <w:tcW w:w="630" w:type="dxa"/>
            <w:tcBorders>
              <w:left w:val="single" w:sz="12" w:space="0" w:color="FFFFFF" w:themeColor="background1"/>
              <w:bottom w:val="single" w:sz="12" w:space="0" w:color="FFFFFF" w:themeColor="background1"/>
            </w:tcBorders>
            <w:shd w:val="clear" w:color="auto" w:fill="BFBFBF" w:themeFill="background1" w:themeFillShade="BF"/>
            <w:vAlign w:val="center"/>
          </w:tcPr>
          <w:p w14:paraId="3B1C41CE" w14:textId="77777777" w:rsidR="00E36342" w:rsidRPr="007E0B6E" w:rsidRDefault="00E36342" w:rsidP="008A1B8D">
            <w:pPr>
              <w:pStyle w:val="ProductList-OfferingBody"/>
              <w:ind w:left="-113"/>
              <w:jc w:val="center"/>
              <w:rPr>
                <w:rFonts w:eastAsiaTheme="majorEastAsia"/>
              </w:rPr>
            </w:pPr>
          </w:p>
        </w:tc>
        <w:tc>
          <w:tcPr>
            <w:tcW w:w="651" w:type="dxa"/>
            <w:shd w:val="clear" w:color="auto" w:fill="70AD47"/>
            <w:vAlign w:val="center"/>
          </w:tcPr>
          <w:p w14:paraId="3B1C41CF" w14:textId="77777777" w:rsidR="00E36342" w:rsidRPr="003A29D5" w:rsidRDefault="00E36342" w:rsidP="00782808">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28" w:type="dxa"/>
            <w:tcBorders>
              <w:bottom w:val="single" w:sz="12" w:space="0" w:color="FFFFFF" w:themeColor="background1"/>
            </w:tcBorders>
            <w:shd w:val="clear" w:color="auto" w:fill="BFBFBF" w:themeFill="background1" w:themeFillShade="BF"/>
            <w:vAlign w:val="center"/>
          </w:tcPr>
          <w:p w14:paraId="3B1C41D0" w14:textId="77777777" w:rsidR="00E36342" w:rsidRPr="007E0B6E" w:rsidRDefault="00E36342" w:rsidP="008A1B8D">
            <w:pPr>
              <w:pStyle w:val="ProductList-OfferingBody"/>
              <w:ind w:left="-113"/>
              <w:jc w:val="center"/>
              <w:rPr>
                <w:rFonts w:eastAsiaTheme="majorEastAsia"/>
              </w:rPr>
            </w:pPr>
          </w:p>
        </w:tc>
        <w:tc>
          <w:tcPr>
            <w:tcW w:w="728" w:type="dxa"/>
            <w:shd w:val="clear" w:color="auto" w:fill="70AD47"/>
            <w:vAlign w:val="center"/>
          </w:tcPr>
          <w:p w14:paraId="3B1C41D1" w14:textId="77777777" w:rsidR="00E36342" w:rsidRPr="007E0B6E" w:rsidRDefault="00E36342" w:rsidP="008A1B8D">
            <w:pPr>
              <w:pStyle w:val="ProductList-OfferingBody"/>
              <w:ind w:left="-113"/>
              <w:jc w:val="center"/>
              <w:rPr>
                <w:rFonts w:eastAsiaTheme="majorEastAsia"/>
              </w:rPr>
            </w:pPr>
          </w:p>
        </w:tc>
        <w:tc>
          <w:tcPr>
            <w:tcW w:w="727" w:type="dxa"/>
            <w:shd w:val="clear" w:color="auto" w:fill="70AD47"/>
            <w:vAlign w:val="center"/>
          </w:tcPr>
          <w:p w14:paraId="3B1C41D2" w14:textId="77777777" w:rsidR="00E36342" w:rsidRPr="007E0B6E" w:rsidRDefault="00E36342" w:rsidP="008A1B8D">
            <w:pPr>
              <w:pStyle w:val="ProductList-OfferingBody"/>
              <w:ind w:left="-113"/>
              <w:jc w:val="center"/>
              <w:rPr>
                <w:rFonts w:eastAsiaTheme="majorEastAsia"/>
              </w:rPr>
            </w:pPr>
          </w:p>
        </w:tc>
        <w:tc>
          <w:tcPr>
            <w:tcW w:w="728" w:type="dxa"/>
            <w:shd w:val="clear" w:color="auto" w:fill="70AD47"/>
            <w:vAlign w:val="center"/>
          </w:tcPr>
          <w:p w14:paraId="3B1C41D3" w14:textId="77777777" w:rsidR="00E36342" w:rsidRPr="00C03BCB" w:rsidRDefault="00E36342" w:rsidP="00782808">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开放许可和开放式价值</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OF</w:t>
            </w:r>
            <w:r w:rsidRPr="00C03BCB">
              <w:rPr>
                <w:rFonts w:eastAsiaTheme="majorEastAsia" w:cstheme="minorHAnsi"/>
                <w:bCs/>
              </w:rPr>
              <w:fldChar w:fldCharType="end"/>
            </w:r>
          </w:p>
        </w:tc>
        <w:tc>
          <w:tcPr>
            <w:tcW w:w="728" w:type="dxa"/>
            <w:shd w:val="clear" w:color="auto" w:fill="70AD47"/>
            <w:vAlign w:val="center"/>
          </w:tcPr>
          <w:p w14:paraId="3B1C41D4" w14:textId="77777777" w:rsidR="00E36342" w:rsidRPr="003A29D5" w:rsidRDefault="00E36342" w:rsidP="00782808">
            <w:pPr>
              <w:pStyle w:val="ProductList-OfferingBody"/>
              <w:ind w:left="-113"/>
              <w:jc w:val="center"/>
              <w:rPr>
                <w:rFonts w:eastAsiaTheme="majorEastAsia" w:cstheme="minorHAnsi"/>
              </w:rPr>
            </w:pPr>
            <w:r w:rsidRPr="003A29D5">
              <w:rPr>
                <w:rFonts w:eastAsiaTheme="majorEastAsia" w:cstheme="minorHAnsi"/>
                <w:b/>
                <w:bCs/>
              </w:rPr>
              <w:fldChar w:fldCharType="begin"/>
            </w:r>
            <w:r w:rsidRPr="003A29D5">
              <w:rPr>
                <w:rFonts w:eastAsiaTheme="majorEastAsia" w:cstheme="minorHAnsi"/>
                <w:b/>
                <w:bCs/>
              </w:rPr>
              <w:instrText>AutoTextList  \s NoStyle \t "</w:instrText>
            </w:r>
            <w:r w:rsidRPr="003A29D5">
              <w:rPr>
                <w:rFonts w:eastAsiaTheme="majorEastAsia" w:cstheme="minorHAnsi"/>
                <w:b/>
                <w:bCs/>
                <w:u w:val="single"/>
              </w:rPr>
              <w:instrText>开放式价值中的非组织范围</w:instrText>
            </w:r>
            <w:r w:rsidRPr="003A29D5">
              <w:rPr>
                <w:rFonts w:eastAsiaTheme="majorEastAsia" w:cstheme="minorHAnsi"/>
                <w:b/>
                <w:bCs/>
              </w:rPr>
              <w:instrText xml:space="preserve">" </w:instrText>
            </w:r>
            <w:r w:rsidRPr="003A29D5">
              <w:rPr>
                <w:rFonts w:eastAsiaTheme="majorEastAsia" w:cstheme="minorHAnsi"/>
                <w:b/>
                <w:bCs/>
              </w:rPr>
              <w:fldChar w:fldCharType="separate"/>
            </w:r>
            <w:r w:rsidRPr="003A29D5">
              <w:rPr>
                <w:rFonts w:eastAsiaTheme="majorEastAsia" w:cstheme="minorHAnsi"/>
              </w:rPr>
              <w:t xml:space="preserve"> P </w:t>
            </w:r>
            <w:r w:rsidRPr="003A29D5">
              <w:rPr>
                <w:rFonts w:eastAsiaTheme="majorEastAsia" w:cstheme="minorHAnsi"/>
              </w:rPr>
              <w:fldChar w:fldCharType="end"/>
            </w:r>
          </w:p>
        </w:tc>
        <w:tc>
          <w:tcPr>
            <w:tcW w:w="728" w:type="dxa"/>
            <w:shd w:val="clear" w:color="auto" w:fill="BFBFBF" w:themeFill="background1" w:themeFillShade="BF"/>
            <w:vAlign w:val="center"/>
          </w:tcPr>
          <w:p w14:paraId="3B1C41D5" w14:textId="77777777" w:rsidR="00E36342" w:rsidRPr="007E0B6E" w:rsidRDefault="00E36342" w:rsidP="008A1B8D">
            <w:pPr>
              <w:pStyle w:val="ProductList-OfferingBody"/>
              <w:ind w:left="-113"/>
              <w:jc w:val="center"/>
              <w:rPr>
                <w:rFonts w:eastAsiaTheme="majorEastAsia"/>
              </w:rPr>
            </w:pPr>
          </w:p>
        </w:tc>
        <w:tc>
          <w:tcPr>
            <w:tcW w:w="940" w:type="dxa"/>
            <w:shd w:val="clear" w:color="auto" w:fill="70AD47"/>
            <w:vAlign w:val="center"/>
          </w:tcPr>
          <w:p w14:paraId="3B1C41D6" w14:textId="77777777" w:rsidR="00E36342" w:rsidRPr="003A29D5" w:rsidRDefault="00E36342" w:rsidP="00782808">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r>
      <w:tr w:rsidR="00E36342" w:rsidRPr="007E0B6E" w14:paraId="3B1C41E3" w14:textId="77777777" w:rsidTr="00262778">
        <w:trPr>
          <w:cantSplit/>
          <w:trHeight w:val="44"/>
          <w:tblHeader/>
        </w:trPr>
        <w:tc>
          <w:tcPr>
            <w:tcW w:w="3573" w:type="dxa"/>
            <w:tcBorders>
              <w:top w:val="dashSmallGap" w:sz="4" w:space="0" w:color="BFBFBF" w:themeColor="background1" w:themeShade="BF"/>
              <w:left w:val="nil"/>
              <w:bottom w:val="dashSmallGap" w:sz="4" w:space="0" w:color="BFBFBF" w:themeColor="background1" w:themeShade="BF"/>
              <w:right w:val="nil"/>
            </w:tcBorders>
          </w:tcPr>
          <w:p w14:paraId="3B1C41D8" w14:textId="77777777" w:rsidR="00E36342" w:rsidRPr="00AA7CF3" w:rsidRDefault="00E36342" w:rsidP="008A1B8D">
            <w:pPr>
              <w:pStyle w:val="ProductList-Offering2"/>
              <w:rPr>
                <w:rFonts w:ascii="Calibri Light" w:eastAsia="SimSun" w:hAnsi="Calibri Light"/>
              </w:rPr>
            </w:pPr>
            <w:bookmarkStart w:id="1118" w:name="_Toc379797344"/>
            <w:bookmarkStart w:id="1119" w:name="_Toc380513366"/>
            <w:bookmarkStart w:id="1120" w:name="_Toc380655416"/>
            <w:bookmarkStart w:id="1121" w:name="_Toc399859498"/>
            <w:r w:rsidRPr="00AA7CF3">
              <w:rPr>
                <w:rFonts w:ascii="Calibri Light" w:eastAsia="SimSun" w:hAnsi="Calibri Light"/>
              </w:rPr>
              <w:t xml:space="preserve">Exchange Online </w:t>
            </w:r>
            <w:r w:rsidRPr="00AA7CF3">
              <w:rPr>
                <w:rFonts w:ascii="Calibri Light" w:eastAsia="SimSun" w:hAnsi="Calibri Light"/>
              </w:rPr>
              <w:t>计划</w:t>
            </w:r>
            <w:r w:rsidRPr="00AA7CF3">
              <w:rPr>
                <w:rFonts w:ascii="Calibri Light" w:eastAsia="SimSun" w:hAnsi="Calibri Light"/>
              </w:rPr>
              <w:t xml:space="preserve"> 2A</w:t>
            </w:r>
            <w:r w:rsidRPr="00AA7CF3">
              <w:rPr>
                <w:rFonts w:ascii="Calibri Light" w:eastAsia="SimSun" w:hAnsi="Calibri Light"/>
              </w:rPr>
              <w:fldChar w:fldCharType="begin"/>
            </w:r>
            <w:r w:rsidRPr="00AA7CF3">
              <w:rPr>
                <w:rFonts w:ascii="Calibri Light" w:eastAsia="SimSun" w:hAnsi="Calibri Light"/>
              </w:rPr>
              <w:instrText xml:space="preserve">XE "Exchange Online </w:instrText>
            </w:r>
            <w:r w:rsidRPr="00AA7CF3">
              <w:rPr>
                <w:rFonts w:ascii="Calibri Light" w:eastAsia="SimSun" w:hAnsi="Calibri Light"/>
              </w:rPr>
              <w:instrText>计划</w:instrText>
            </w:r>
            <w:r w:rsidRPr="00AA7CF3">
              <w:rPr>
                <w:rFonts w:ascii="Calibri Light" w:eastAsia="SimSun" w:hAnsi="Calibri Light"/>
              </w:rPr>
              <w:instrText xml:space="preserve"> 2A"</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118"/>
            <w:bookmarkEnd w:id="1119"/>
            <w:bookmarkEnd w:id="1120"/>
            <w:bookmarkEnd w:id="1121"/>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B1C41D9" w14:textId="77777777" w:rsidR="00E36342" w:rsidRPr="007E0B6E" w:rsidRDefault="00E36342" w:rsidP="008A1B8D">
            <w:pPr>
              <w:pStyle w:val="ProductList-OfferingBody"/>
              <w:ind w:left="-113"/>
              <w:jc w:val="center"/>
              <w:rPr>
                <w:rFonts w:eastAsiaTheme="majorEastAsia"/>
              </w:rPr>
            </w:pPr>
            <w:r w:rsidRPr="007E0B6E">
              <w:rPr>
                <w:rFonts w:eastAsiaTheme="majorEastAsia"/>
              </w:rPr>
              <w:t>1</w:t>
            </w:r>
          </w:p>
        </w:tc>
        <w:tc>
          <w:tcPr>
            <w:tcW w:w="630" w:type="dxa"/>
            <w:tcBorders>
              <w:left w:val="single" w:sz="12" w:space="0" w:color="FFFFFF" w:themeColor="background1"/>
            </w:tcBorders>
            <w:shd w:val="clear" w:color="auto" w:fill="70AD47"/>
            <w:vAlign w:val="center"/>
          </w:tcPr>
          <w:p w14:paraId="3B1C41DA" w14:textId="77777777" w:rsidR="00E36342" w:rsidRPr="007E0B6E" w:rsidRDefault="00E36342" w:rsidP="008A1B8D">
            <w:pPr>
              <w:pStyle w:val="ProductList-OfferingBody"/>
              <w:ind w:left="-113"/>
              <w:jc w:val="center"/>
              <w:rPr>
                <w:rFonts w:eastAsiaTheme="majorEastAsia"/>
              </w:rPr>
            </w:pPr>
            <w:r w:rsidRPr="007E0B6E">
              <w:rPr>
                <w:rFonts w:eastAsiaTheme="majorEastAsia"/>
              </w:rPr>
              <w:t>1</w:t>
            </w:r>
          </w:p>
        </w:tc>
        <w:tc>
          <w:tcPr>
            <w:tcW w:w="651" w:type="dxa"/>
            <w:tcBorders>
              <w:bottom w:val="single" w:sz="12" w:space="0" w:color="FFFFFF" w:themeColor="background1"/>
            </w:tcBorders>
            <w:shd w:val="clear" w:color="auto" w:fill="BFBFBF" w:themeFill="background1" w:themeFillShade="BF"/>
            <w:vAlign w:val="center"/>
          </w:tcPr>
          <w:p w14:paraId="3B1C41DB" w14:textId="77777777" w:rsidR="00E36342" w:rsidRPr="003A29D5" w:rsidRDefault="00E36342" w:rsidP="00782808">
            <w:pPr>
              <w:pStyle w:val="ProductList-OfferingBody"/>
              <w:ind w:left="-113"/>
              <w:jc w:val="center"/>
              <w:rPr>
                <w:rFonts w:eastAsiaTheme="majorEastAsia" w:cstheme="minorHAnsi"/>
              </w:rPr>
            </w:pPr>
          </w:p>
        </w:tc>
        <w:tc>
          <w:tcPr>
            <w:tcW w:w="728" w:type="dxa"/>
            <w:shd w:val="clear" w:color="auto" w:fill="70AD47"/>
            <w:vAlign w:val="center"/>
          </w:tcPr>
          <w:p w14:paraId="3B1C41DC" w14:textId="77777777" w:rsidR="00E36342" w:rsidRPr="003A29D5" w:rsidRDefault="00E36342" w:rsidP="00782808">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附加产品（仅限</w:instrText>
            </w:r>
            <w:r w:rsidRPr="003A29D5">
              <w:rPr>
                <w:rFonts w:eastAsiaTheme="majorEastAsia" w:cstheme="minorHAnsi"/>
                <w:bCs/>
              </w:rPr>
              <w:instrText xml:space="preserve"> EES</w:instrText>
            </w:r>
            <w:r w:rsidRPr="003A29D5">
              <w:rPr>
                <w:rFonts w:eastAsiaTheme="majorEastAsia" w:cstheme="minorHAnsi"/>
                <w:bCs/>
              </w:rPr>
              <w:instrText>）</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AE</w:t>
            </w:r>
            <w:r w:rsidRPr="003A29D5">
              <w:rPr>
                <w:rFonts w:eastAsiaTheme="majorEastAsia" w:cstheme="minorHAnsi"/>
                <w:bCs/>
              </w:rPr>
              <w:fldChar w:fldCharType="end"/>
            </w:r>
            <w:r w:rsidRPr="003A29D5">
              <w:rPr>
                <w:rFonts w:eastAsiaTheme="majorEastAsia" w:cstheme="minorHAnsi"/>
                <w:bCs/>
              </w:rPr>
              <w:t>,</w:t>
            </w: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教育版产品</w:instrText>
            </w:r>
            <w:r w:rsidRPr="003A29D5">
              <w:rPr>
                <w:rFonts w:eastAsiaTheme="majorEastAsia" w:cstheme="minorHAnsi"/>
                <w:bCs/>
              </w:rPr>
              <w:instrText>"</w:instrText>
            </w:r>
            <w:r w:rsidRPr="003A29D5">
              <w:rPr>
                <w:rFonts w:eastAsiaTheme="majorEastAsia" w:cstheme="minorHAnsi"/>
                <w:bCs/>
              </w:rPr>
              <w:fldChar w:fldCharType="separate"/>
            </w:r>
            <w:r w:rsidRPr="003A29D5">
              <w:rPr>
                <w:rFonts w:eastAsiaTheme="majorEastAsia" w:cstheme="minorHAnsi"/>
                <w:bCs/>
              </w:rPr>
              <w:t>ST</w:t>
            </w:r>
            <w:r w:rsidRPr="003A29D5">
              <w:rPr>
                <w:rFonts w:eastAsiaTheme="majorEastAsia" w:cstheme="minorHAnsi"/>
                <w:bCs/>
              </w:rPr>
              <w:fldChar w:fldCharType="end"/>
            </w:r>
          </w:p>
        </w:tc>
        <w:tc>
          <w:tcPr>
            <w:tcW w:w="728" w:type="dxa"/>
            <w:shd w:val="clear" w:color="auto" w:fill="BFBFBF" w:themeFill="background1" w:themeFillShade="BF"/>
            <w:vAlign w:val="center"/>
          </w:tcPr>
          <w:p w14:paraId="3B1C41DD" w14:textId="77777777" w:rsidR="00E36342" w:rsidRPr="007E0B6E" w:rsidRDefault="00E36342" w:rsidP="008A1B8D">
            <w:pPr>
              <w:pStyle w:val="ProductList-OfferingBody"/>
              <w:ind w:left="-113"/>
              <w:jc w:val="center"/>
              <w:rPr>
                <w:rFonts w:eastAsiaTheme="majorEastAsia"/>
              </w:rPr>
            </w:pPr>
          </w:p>
        </w:tc>
        <w:tc>
          <w:tcPr>
            <w:tcW w:w="727" w:type="dxa"/>
            <w:shd w:val="clear" w:color="auto" w:fill="BFBFBF" w:themeFill="background1" w:themeFillShade="BF"/>
            <w:vAlign w:val="center"/>
          </w:tcPr>
          <w:p w14:paraId="3B1C41DE" w14:textId="77777777" w:rsidR="00E36342" w:rsidRPr="007E0B6E" w:rsidRDefault="00E36342"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1DF" w14:textId="77777777" w:rsidR="00E36342" w:rsidRPr="007E0B6E" w:rsidRDefault="00E36342"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1E0" w14:textId="77777777" w:rsidR="00E36342" w:rsidRPr="007E0B6E" w:rsidRDefault="00E36342"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1E1" w14:textId="77777777" w:rsidR="00E36342" w:rsidRPr="007E0B6E" w:rsidRDefault="00E36342" w:rsidP="008A1B8D">
            <w:pPr>
              <w:pStyle w:val="ProductList-OfferingBody"/>
              <w:ind w:left="-113"/>
              <w:jc w:val="center"/>
              <w:rPr>
                <w:rFonts w:eastAsiaTheme="majorEastAsia"/>
              </w:rPr>
            </w:pPr>
          </w:p>
        </w:tc>
        <w:tc>
          <w:tcPr>
            <w:tcW w:w="940" w:type="dxa"/>
            <w:shd w:val="clear" w:color="auto" w:fill="BFBFBF" w:themeFill="background1" w:themeFillShade="BF"/>
            <w:vAlign w:val="center"/>
          </w:tcPr>
          <w:p w14:paraId="3B1C41E2" w14:textId="77777777" w:rsidR="00E36342" w:rsidRPr="007E0B6E" w:rsidRDefault="00E36342" w:rsidP="008A1B8D">
            <w:pPr>
              <w:pStyle w:val="ProductList-OfferingBody"/>
              <w:ind w:left="-113"/>
              <w:jc w:val="center"/>
              <w:rPr>
                <w:rFonts w:eastAsiaTheme="majorEastAsia"/>
              </w:rPr>
            </w:pPr>
          </w:p>
        </w:tc>
      </w:tr>
      <w:tr w:rsidR="00E36342" w:rsidRPr="007E0B6E" w14:paraId="3B1C41EF" w14:textId="77777777" w:rsidTr="00262778">
        <w:trPr>
          <w:cantSplit/>
          <w:tblHeader/>
        </w:trPr>
        <w:tc>
          <w:tcPr>
            <w:tcW w:w="3573" w:type="dxa"/>
            <w:tcBorders>
              <w:top w:val="dashSmallGap" w:sz="4" w:space="0" w:color="BFBFBF" w:themeColor="background1" w:themeShade="BF"/>
              <w:left w:val="nil"/>
              <w:bottom w:val="nil"/>
              <w:right w:val="nil"/>
            </w:tcBorders>
          </w:tcPr>
          <w:p w14:paraId="3B1C41E4" w14:textId="77777777" w:rsidR="00E36342" w:rsidRPr="00AA7CF3" w:rsidRDefault="00E36342" w:rsidP="008A1B8D">
            <w:pPr>
              <w:pStyle w:val="ProductList-Offering2"/>
              <w:rPr>
                <w:rFonts w:ascii="Calibri Light" w:eastAsia="SimSun" w:hAnsi="Calibri Light"/>
              </w:rPr>
            </w:pPr>
            <w:bookmarkStart w:id="1122" w:name="_Toc379797345"/>
            <w:bookmarkStart w:id="1123" w:name="_Toc380513367"/>
            <w:bookmarkStart w:id="1124" w:name="_Toc380655417"/>
            <w:bookmarkStart w:id="1125" w:name="_Toc399859499"/>
            <w:r w:rsidRPr="00AA7CF3">
              <w:rPr>
                <w:rFonts w:ascii="Calibri Light" w:eastAsia="SimSun" w:hAnsi="Calibri Light"/>
              </w:rPr>
              <w:t xml:space="preserve">Exchange Online </w:t>
            </w:r>
            <w:r w:rsidRPr="00AA7CF3">
              <w:rPr>
                <w:rFonts w:ascii="Calibri Light" w:eastAsia="SimSun" w:hAnsi="Calibri Light"/>
              </w:rPr>
              <w:t>计划</w:t>
            </w:r>
            <w:r w:rsidRPr="00AA7CF3">
              <w:rPr>
                <w:rFonts w:ascii="Calibri Light" w:eastAsia="SimSun" w:hAnsi="Calibri Light"/>
              </w:rPr>
              <w:t xml:space="preserve"> 2G</w:t>
            </w:r>
            <w:r w:rsidRPr="00AA7CF3">
              <w:rPr>
                <w:rFonts w:ascii="Calibri Light" w:eastAsia="SimSun" w:hAnsi="Calibri Light"/>
              </w:rPr>
              <w:fldChar w:fldCharType="begin"/>
            </w:r>
            <w:r w:rsidRPr="00AA7CF3">
              <w:rPr>
                <w:rFonts w:ascii="Calibri Light" w:eastAsia="SimSun" w:hAnsi="Calibri Light"/>
              </w:rPr>
              <w:instrText xml:space="preserve">XE "Exchange Online </w:instrText>
            </w:r>
            <w:r w:rsidRPr="00AA7CF3">
              <w:rPr>
                <w:rFonts w:ascii="Calibri Light" w:eastAsia="SimSun" w:hAnsi="Calibri Light"/>
              </w:rPr>
              <w:instrText>计划</w:instrText>
            </w:r>
            <w:r w:rsidRPr="00AA7CF3">
              <w:rPr>
                <w:rFonts w:ascii="Calibri Light" w:eastAsia="SimSun" w:hAnsi="Calibri Light"/>
              </w:rPr>
              <w:instrText xml:space="preserve"> 2G"</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122"/>
            <w:bookmarkEnd w:id="1123"/>
            <w:bookmarkEnd w:id="1124"/>
            <w:bookmarkEnd w:id="1125"/>
          </w:p>
        </w:tc>
        <w:tc>
          <w:tcPr>
            <w:tcW w:w="630" w:type="dxa"/>
            <w:tcBorders>
              <w:top w:val="dashSmallGap" w:sz="4" w:space="0" w:color="BFBFBF" w:themeColor="background1" w:themeShade="BF"/>
              <w:left w:val="nil"/>
              <w:bottom w:val="nil"/>
              <w:right w:val="nil"/>
            </w:tcBorders>
            <w:shd w:val="clear" w:color="auto" w:fill="auto"/>
            <w:vAlign w:val="center"/>
          </w:tcPr>
          <w:p w14:paraId="3B1C41E5" w14:textId="77777777" w:rsidR="00E36342" w:rsidRPr="007E0B6E" w:rsidRDefault="00E36342" w:rsidP="008A1B8D">
            <w:pPr>
              <w:pStyle w:val="ProductList-OfferingBody"/>
              <w:ind w:left="-113"/>
              <w:jc w:val="center"/>
              <w:rPr>
                <w:rFonts w:eastAsiaTheme="majorEastAsia"/>
              </w:rPr>
            </w:pPr>
          </w:p>
        </w:tc>
        <w:tc>
          <w:tcPr>
            <w:tcW w:w="630" w:type="dxa"/>
            <w:tcBorders>
              <w:left w:val="single" w:sz="12" w:space="0" w:color="FFFFFF" w:themeColor="background1"/>
            </w:tcBorders>
            <w:shd w:val="clear" w:color="auto" w:fill="BFBFBF" w:themeFill="background1" w:themeFillShade="BF"/>
            <w:vAlign w:val="center"/>
          </w:tcPr>
          <w:p w14:paraId="3B1C41E6" w14:textId="77777777" w:rsidR="00E36342" w:rsidRPr="007E0B6E" w:rsidRDefault="00E36342" w:rsidP="008A1B8D">
            <w:pPr>
              <w:pStyle w:val="ProductList-OfferingBody"/>
              <w:ind w:left="-113"/>
              <w:jc w:val="center"/>
              <w:rPr>
                <w:rFonts w:eastAsiaTheme="majorEastAsia"/>
              </w:rPr>
            </w:pPr>
          </w:p>
        </w:tc>
        <w:tc>
          <w:tcPr>
            <w:tcW w:w="651" w:type="dxa"/>
            <w:shd w:val="clear" w:color="auto" w:fill="70AD47"/>
            <w:vAlign w:val="center"/>
          </w:tcPr>
          <w:p w14:paraId="3B1C41E7" w14:textId="77777777" w:rsidR="00E36342" w:rsidRPr="003A29D5" w:rsidRDefault="00E36342" w:rsidP="00782808">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28" w:type="dxa"/>
            <w:shd w:val="clear" w:color="auto" w:fill="BFBFBF" w:themeFill="background1" w:themeFillShade="BF"/>
            <w:vAlign w:val="center"/>
          </w:tcPr>
          <w:p w14:paraId="3B1C41E8" w14:textId="77777777" w:rsidR="00E36342" w:rsidRPr="007E0B6E" w:rsidRDefault="00E36342" w:rsidP="008A1B8D">
            <w:pPr>
              <w:pStyle w:val="ProductList-OfferingBody"/>
              <w:ind w:left="-113"/>
              <w:jc w:val="center"/>
              <w:rPr>
                <w:rFonts w:eastAsiaTheme="majorEastAsia"/>
              </w:rPr>
            </w:pPr>
          </w:p>
        </w:tc>
        <w:tc>
          <w:tcPr>
            <w:tcW w:w="728" w:type="dxa"/>
            <w:tcBorders>
              <w:bottom w:val="single" w:sz="12" w:space="0" w:color="FFFFFF" w:themeColor="background1"/>
            </w:tcBorders>
            <w:shd w:val="clear" w:color="auto" w:fill="BFBFBF" w:themeFill="background1" w:themeFillShade="BF"/>
            <w:vAlign w:val="center"/>
          </w:tcPr>
          <w:p w14:paraId="3B1C41E9" w14:textId="77777777" w:rsidR="00E36342" w:rsidRPr="007E0B6E" w:rsidRDefault="00E36342" w:rsidP="008A1B8D">
            <w:pPr>
              <w:pStyle w:val="ProductList-OfferingBody"/>
              <w:ind w:left="-113"/>
              <w:jc w:val="center"/>
              <w:rPr>
                <w:rFonts w:eastAsiaTheme="majorEastAsia"/>
              </w:rPr>
            </w:pPr>
          </w:p>
        </w:tc>
        <w:tc>
          <w:tcPr>
            <w:tcW w:w="727" w:type="dxa"/>
            <w:tcBorders>
              <w:bottom w:val="single" w:sz="12" w:space="0" w:color="FFFFFF" w:themeColor="background1"/>
            </w:tcBorders>
            <w:shd w:val="clear" w:color="auto" w:fill="BFBFBF" w:themeFill="background1" w:themeFillShade="BF"/>
            <w:vAlign w:val="center"/>
          </w:tcPr>
          <w:p w14:paraId="3B1C41EA" w14:textId="77777777" w:rsidR="00E36342" w:rsidRPr="007E0B6E" w:rsidRDefault="00E36342" w:rsidP="008A1B8D">
            <w:pPr>
              <w:pStyle w:val="ProductList-OfferingBody"/>
              <w:ind w:left="-113"/>
              <w:jc w:val="center"/>
              <w:rPr>
                <w:rFonts w:eastAsiaTheme="majorEastAsia"/>
              </w:rPr>
            </w:pPr>
          </w:p>
        </w:tc>
        <w:tc>
          <w:tcPr>
            <w:tcW w:w="728" w:type="dxa"/>
            <w:tcBorders>
              <w:bottom w:val="single" w:sz="12" w:space="0" w:color="FFFFFF" w:themeColor="background1"/>
            </w:tcBorders>
            <w:shd w:val="clear" w:color="auto" w:fill="BFBFBF" w:themeFill="background1" w:themeFillShade="BF"/>
            <w:vAlign w:val="center"/>
          </w:tcPr>
          <w:p w14:paraId="3B1C41EB" w14:textId="77777777" w:rsidR="00E36342" w:rsidRPr="007E0B6E" w:rsidRDefault="00E36342" w:rsidP="008A1B8D">
            <w:pPr>
              <w:pStyle w:val="ProductList-OfferingBody"/>
              <w:ind w:left="-113"/>
              <w:jc w:val="center"/>
              <w:rPr>
                <w:rFonts w:eastAsiaTheme="majorEastAsia"/>
              </w:rPr>
            </w:pPr>
          </w:p>
        </w:tc>
        <w:tc>
          <w:tcPr>
            <w:tcW w:w="728" w:type="dxa"/>
            <w:tcBorders>
              <w:bottom w:val="single" w:sz="12" w:space="0" w:color="FFFFFF" w:themeColor="background1"/>
            </w:tcBorders>
            <w:shd w:val="clear" w:color="auto" w:fill="BFBFBF" w:themeFill="background1" w:themeFillShade="BF"/>
            <w:vAlign w:val="center"/>
          </w:tcPr>
          <w:p w14:paraId="3B1C41EC" w14:textId="77777777" w:rsidR="00E36342" w:rsidRPr="007E0B6E" w:rsidRDefault="00E36342"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1ED" w14:textId="77777777" w:rsidR="00E36342" w:rsidRPr="007E0B6E" w:rsidRDefault="00E36342" w:rsidP="008A1B8D">
            <w:pPr>
              <w:pStyle w:val="ProductList-OfferingBody"/>
              <w:ind w:left="-113"/>
              <w:jc w:val="center"/>
              <w:rPr>
                <w:rFonts w:eastAsiaTheme="majorEastAsia"/>
              </w:rPr>
            </w:pPr>
          </w:p>
        </w:tc>
        <w:tc>
          <w:tcPr>
            <w:tcW w:w="940" w:type="dxa"/>
            <w:tcBorders>
              <w:bottom w:val="single" w:sz="12" w:space="0" w:color="FFFFFF" w:themeColor="background1"/>
            </w:tcBorders>
            <w:shd w:val="clear" w:color="auto" w:fill="BFBFBF" w:themeFill="background1" w:themeFillShade="BF"/>
            <w:vAlign w:val="center"/>
          </w:tcPr>
          <w:p w14:paraId="3B1C41EE" w14:textId="77777777" w:rsidR="00E36342" w:rsidRPr="007E0B6E" w:rsidRDefault="00E36342" w:rsidP="008A1B8D">
            <w:pPr>
              <w:pStyle w:val="ProductList-OfferingBody"/>
              <w:ind w:left="-113"/>
              <w:jc w:val="center"/>
              <w:rPr>
                <w:rFonts w:eastAsiaTheme="majorEastAsia"/>
              </w:rPr>
            </w:pPr>
          </w:p>
        </w:tc>
      </w:tr>
      <w:tr w:rsidR="00E36342" w:rsidRPr="007E0B6E" w14:paraId="3B1C41FB" w14:textId="77777777" w:rsidTr="00262778">
        <w:trPr>
          <w:cantSplit/>
          <w:tblHeader/>
        </w:trPr>
        <w:tc>
          <w:tcPr>
            <w:tcW w:w="3573" w:type="dxa"/>
            <w:tcBorders>
              <w:top w:val="dashSmallGap" w:sz="4" w:space="0" w:color="BFBFBF" w:themeColor="background1" w:themeShade="BF"/>
              <w:left w:val="nil"/>
              <w:bottom w:val="dashSmallGap" w:sz="4" w:space="0" w:color="BFBFBF" w:themeColor="background1" w:themeShade="BF"/>
              <w:right w:val="nil"/>
            </w:tcBorders>
          </w:tcPr>
          <w:p w14:paraId="3B1C41F0" w14:textId="77777777" w:rsidR="00E36342" w:rsidRPr="00AA7CF3" w:rsidRDefault="00E36342" w:rsidP="008A1B8D">
            <w:pPr>
              <w:pStyle w:val="ProductList-Offering2"/>
              <w:rPr>
                <w:rFonts w:ascii="Calibri Light" w:eastAsia="SimSun" w:hAnsi="Calibri Light"/>
              </w:rPr>
            </w:pPr>
            <w:bookmarkStart w:id="1126" w:name="_Toc379797346"/>
            <w:bookmarkStart w:id="1127" w:name="_Toc380513368"/>
            <w:bookmarkStart w:id="1128" w:name="_Toc380655418"/>
            <w:bookmarkStart w:id="1129" w:name="_Toc399859500"/>
            <w:r w:rsidRPr="00AA7CF3">
              <w:rPr>
                <w:rFonts w:ascii="Calibri Light" w:eastAsia="SimSun" w:hAnsi="Calibri Light"/>
              </w:rPr>
              <w:t>Exchange Online Protection</w:t>
            </w:r>
            <w:r w:rsidRPr="00AA7CF3">
              <w:rPr>
                <w:rFonts w:ascii="Calibri Light" w:eastAsia="SimSun" w:hAnsi="Calibri Light"/>
              </w:rPr>
              <w:fldChar w:fldCharType="begin"/>
            </w:r>
            <w:r w:rsidRPr="00AA7CF3">
              <w:rPr>
                <w:rFonts w:ascii="Calibri Light" w:eastAsia="SimSun" w:hAnsi="Calibri Light"/>
              </w:rPr>
              <w:instrText>XE "Exchange Online Protection"</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126"/>
            <w:bookmarkEnd w:id="1127"/>
            <w:bookmarkEnd w:id="1128"/>
            <w:bookmarkEnd w:id="1129"/>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B1C41F1" w14:textId="77777777" w:rsidR="00E36342" w:rsidRPr="007E0B6E" w:rsidRDefault="00E36342" w:rsidP="008A1B8D">
            <w:pPr>
              <w:pStyle w:val="ProductList-OfferingBody"/>
              <w:ind w:left="-113"/>
              <w:jc w:val="center"/>
              <w:rPr>
                <w:rFonts w:eastAsiaTheme="majorEastAsia"/>
              </w:rPr>
            </w:pPr>
          </w:p>
        </w:tc>
        <w:tc>
          <w:tcPr>
            <w:tcW w:w="630" w:type="dxa"/>
            <w:tcBorders>
              <w:left w:val="single" w:sz="12" w:space="0" w:color="FFFFFF" w:themeColor="background1"/>
            </w:tcBorders>
            <w:shd w:val="clear" w:color="auto" w:fill="BFBFBF" w:themeFill="background1" w:themeFillShade="BF"/>
            <w:vAlign w:val="center"/>
          </w:tcPr>
          <w:p w14:paraId="3B1C41F2" w14:textId="77777777" w:rsidR="00E36342" w:rsidRPr="007E0B6E" w:rsidRDefault="00E36342" w:rsidP="008A1B8D">
            <w:pPr>
              <w:pStyle w:val="ProductList-OfferingBody"/>
              <w:ind w:left="-113"/>
              <w:jc w:val="center"/>
              <w:rPr>
                <w:rFonts w:eastAsiaTheme="majorEastAsia"/>
              </w:rPr>
            </w:pPr>
          </w:p>
        </w:tc>
        <w:tc>
          <w:tcPr>
            <w:tcW w:w="651" w:type="dxa"/>
            <w:shd w:val="clear" w:color="auto" w:fill="70AD47"/>
            <w:vAlign w:val="center"/>
          </w:tcPr>
          <w:p w14:paraId="3B1C41F3" w14:textId="77777777" w:rsidR="00E36342" w:rsidRPr="003A29D5" w:rsidRDefault="00E36342" w:rsidP="00782808">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28" w:type="dxa"/>
            <w:tcBorders>
              <w:bottom w:val="single" w:sz="12" w:space="0" w:color="FFFFFF" w:themeColor="background1"/>
            </w:tcBorders>
            <w:shd w:val="clear" w:color="auto" w:fill="BFBFBF" w:themeFill="background1" w:themeFillShade="BF"/>
            <w:vAlign w:val="center"/>
          </w:tcPr>
          <w:p w14:paraId="3B1C41F4" w14:textId="77777777" w:rsidR="00E36342" w:rsidRPr="007E0B6E" w:rsidRDefault="00E36342" w:rsidP="008A1B8D">
            <w:pPr>
              <w:pStyle w:val="ProductList-OfferingBody"/>
              <w:ind w:left="-113"/>
              <w:jc w:val="center"/>
              <w:rPr>
                <w:rFonts w:eastAsiaTheme="majorEastAsia"/>
              </w:rPr>
            </w:pPr>
          </w:p>
        </w:tc>
        <w:tc>
          <w:tcPr>
            <w:tcW w:w="728" w:type="dxa"/>
            <w:shd w:val="clear" w:color="auto" w:fill="70AD47"/>
            <w:vAlign w:val="center"/>
          </w:tcPr>
          <w:p w14:paraId="3B1C41F5" w14:textId="77777777" w:rsidR="00E36342" w:rsidRPr="007E0B6E" w:rsidRDefault="00E36342" w:rsidP="008A1B8D">
            <w:pPr>
              <w:pStyle w:val="ProductList-OfferingBody"/>
              <w:ind w:left="-113"/>
              <w:jc w:val="center"/>
              <w:rPr>
                <w:rFonts w:eastAsiaTheme="majorEastAsia"/>
              </w:rPr>
            </w:pPr>
          </w:p>
        </w:tc>
        <w:tc>
          <w:tcPr>
            <w:tcW w:w="727" w:type="dxa"/>
            <w:shd w:val="clear" w:color="auto" w:fill="70AD47"/>
            <w:vAlign w:val="center"/>
          </w:tcPr>
          <w:p w14:paraId="3B1C41F6" w14:textId="77777777" w:rsidR="00E36342" w:rsidRPr="007E0B6E" w:rsidRDefault="00E36342" w:rsidP="008A1B8D">
            <w:pPr>
              <w:pStyle w:val="ProductList-OfferingBody"/>
              <w:ind w:left="-113"/>
              <w:jc w:val="center"/>
              <w:rPr>
                <w:rFonts w:eastAsiaTheme="majorEastAsia"/>
              </w:rPr>
            </w:pPr>
          </w:p>
        </w:tc>
        <w:tc>
          <w:tcPr>
            <w:tcW w:w="728" w:type="dxa"/>
            <w:shd w:val="clear" w:color="auto" w:fill="70AD47"/>
            <w:vAlign w:val="center"/>
          </w:tcPr>
          <w:p w14:paraId="3B1C41F7" w14:textId="77777777" w:rsidR="00E36342" w:rsidRPr="00C03BCB" w:rsidRDefault="00E36342" w:rsidP="00782808">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开放许可和开放式价值</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OF</w:t>
            </w:r>
            <w:r w:rsidRPr="00C03BCB">
              <w:rPr>
                <w:rFonts w:eastAsiaTheme="majorEastAsia" w:cstheme="minorHAnsi"/>
                <w:bCs/>
              </w:rPr>
              <w:fldChar w:fldCharType="end"/>
            </w:r>
          </w:p>
        </w:tc>
        <w:tc>
          <w:tcPr>
            <w:tcW w:w="728" w:type="dxa"/>
            <w:shd w:val="clear" w:color="auto" w:fill="70AD47"/>
            <w:vAlign w:val="center"/>
          </w:tcPr>
          <w:p w14:paraId="3B1C41F8" w14:textId="77777777" w:rsidR="00E36342" w:rsidRPr="003A29D5" w:rsidRDefault="00E36342" w:rsidP="00782808">
            <w:pPr>
              <w:pStyle w:val="ProductList-OfferingBody"/>
              <w:ind w:left="-113"/>
              <w:jc w:val="center"/>
              <w:rPr>
                <w:rFonts w:eastAsiaTheme="majorEastAsia" w:cstheme="minorHAnsi"/>
              </w:rPr>
            </w:pPr>
            <w:r w:rsidRPr="003A29D5">
              <w:rPr>
                <w:rFonts w:eastAsiaTheme="majorEastAsia" w:cstheme="minorHAnsi"/>
                <w:b/>
                <w:bCs/>
              </w:rPr>
              <w:fldChar w:fldCharType="begin"/>
            </w:r>
            <w:r w:rsidRPr="003A29D5">
              <w:rPr>
                <w:rFonts w:eastAsiaTheme="majorEastAsia" w:cstheme="minorHAnsi"/>
                <w:b/>
                <w:bCs/>
              </w:rPr>
              <w:instrText>AutoTextList  \s NoStyle \t "</w:instrText>
            </w:r>
            <w:r w:rsidRPr="003A29D5">
              <w:rPr>
                <w:rFonts w:eastAsiaTheme="majorEastAsia" w:cstheme="minorHAnsi"/>
                <w:b/>
                <w:bCs/>
                <w:u w:val="single"/>
              </w:rPr>
              <w:instrText>开放式价值中的非组织范围</w:instrText>
            </w:r>
            <w:r w:rsidRPr="003A29D5">
              <w:rPr>
                <w:rFonts w:eastAsiaTheme="majorEastAsia" w:cstheme="minorHAnsi"/>
                <w:b/>
                <w:bCs/>
              </w:rPr>
              <w:instrText xml:space="preserve">" </w:instrText>
            </w:r>
            <w:r w:rsidRPr="003A29D5">
              <w:rPr>
                <w:rFonts w:eastAsiaTheme="majorEastAsia" w:cstheme="minorHAnsi"/>
                <w:b/>
                <w:bCs/>
              </w:rPr>
              <w:fldChar w:fldCharType="separate"/>
            </w:r>
            <w:r w:rsidRPr="003A29D5">
              <w:rPr>
                <w:rFonts w:eastAsiaTheme="majorEastAsia" w:cstheme="minorHAnsi"/>
              </w:rPr>
              <w:t xml:space="preserve"> P </w:t>
            </w:r>
            <w:r w:rsidRPr="003A29D5">
              <w:rPr>
                <w:rFonts w:eastAsiaTheme="majorEastAsia" w:cstheme="minorHAnsi"/>
              </w:rPr>
              <w:fldChar w:fldCharType="end"/>
            </w:r>
          </w:p>
        </w:tc>
        <w:tc>
          <w:tcPr>
            <w:tcW w:w="728" w:type="dxa"/>
            <w:shd w:val="clear" w:color="auto" w:fill="BFBFBF" w:themeFill="background1" w:themeFillShade="BF"/>
            <w:vAlign w:val="center"/>
          </w:tcPr>
          <w:p w14:paraId="3B1C41F9" w14:textId="77777777" w:rsidR="00E36342" w:rsidRPr="007E0B6E" w:rsidRDefault="00E36342" w:rsidP="008A1B8D">
            <w:pPr>
              <w:pStyle w:val="ProductList-OfferingBody"/>
              <w:ind w:left="-113"/>
              <w:jc w:val="center"/>
              <w:rPr>
                <w:rFonts w:eastAsiaTheme="majorEastAsia"/>
              </w:rPr>
            </w:pPr>
          </w:p>
        </w:tc>
        <w:tc>
          <w:tcPr>
            <w:tcW w:w="940" w:type="dxa"/>
            <w:shd w:val="clear" w:color="auto" w:fill="70AD47"/>
            <w:vAlign w:val="center"/>
          </w:tcPr>
          <w:p w14:paraId="3B1C41FA" w14:textId="77777777" w:rsidR="00E36342" w:rsidRPr="003A29D5" w:rsidRDefault="00E36342" w:rsidP="00782808">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r>
      <w:tr w:rsidR="00E36342" w:rsidRPr="007E0B6E" w14:paraId="3B1C4207" w14:textId="77777777" w:rsidTr="00262778">
        <w:trPr>
          <w:cantSplit/>
          <w:tblHeader/>
        </w:trPr>
        <w:tc>
          <w:tcPr>
            <w:tcW w:w="3573" w:type="dxa"/>
            <w:tcBorders>
              <w:top w:val="dashSmallGap" w:sz="4" w:space="0" w:color="BFBFBF" w:themeColor="background1" w:themeShade="BF"/>
              <w:left w:val="nil"/>
              <w:bottom w:val="dashSmallGap" w:sz="4" w:space="0" w:color="BFBFBF" w:themeColor="background1" w:themeShade="BF"/>
              <w:right w:val="nil"/>
            </w:tcBorders>
          </w:tcPr>
          <w:p w14:paraId="3B1C41FC" w14:textId="77777777" w:rsidR="00E36342" w:rsidRPr="00AA7CF3" w:rsidRDefault="00E36342" w:rsidP="008A1B8D">
            <w:pPr>
              <w:pStyle w:val="ProductList-Offering2"/>
              <w:rPr>
                <w:rFonts w:ascii="Calibri Light" w:eastAsia="SimSun" w:hAnsi="Calibri Light"/>
              </w:rPr>
            </w:pPr>
            <w:bookmarkStart w:id="1130" w:name="_Toc379797347"/>
            <w:bookmarkStart w:id="1131" w:name="_Toc380513369"/>
            <w:bookmarkStart w:id="1132" w:name="_Toc380655419"/>
            <w:bookmarkStart w:id="1133" w:name="_Toc399859501"/>
            <w:r w:rsidRPr="00AA7CF3">
              <w:rPr>
                <w:rFonts w:ascii="Calibri Light" w:eastAsia="SimSun" w:hAnsi="Calibri Light"/>
              </w:rPr>
              <w:t>Exchange Online Protection</w:t>
            </w:r>
            <w:r w:rsidRPr="00AA7CF3">
              <w:rPr>
                <w:rFonts w:ascii="Calibri Light" w:eastAsia="SimSun" w:hAnsi="Calibri Light"/>
              </w:rPr>
              <w:fldChar w:fldCharType="begin"/>
            </w:r>
            <w:r w:rsidRPr="00AA7CF3">
              <w:rPr>
                <w:rFonts w:ascii="Calibri Light" w:eastAsia="SimSun" w:hAnsi="Calibri Light"/>
              </w:rPr>
              <w:instrText>XE "Exchange Online Protection"</w:instrText>
            </w:r>
            <w:r w:rsidRPr="00AA7CF3">
              <w:rPr>
                <w:rFonts w:ascii="Calibri Light" w:eastAsia="SimSun" w:hAnsi="Calibri Light"/>
              </w:rPr>
              <w:fldChar w:fldCharType="end"/>
            </w:r>
            <w:r w:rsidRPr="00AA7CF3">
              <w:rPr>
                <w:rFonts w:ascii="Calibri Light" w:eastAsia="SimSun" w:hAnsi="Calibri Light"/>
              </w:rPr>
              <w:t xml:space="preserve"> A</w:t>
            </w:r>
            <w:r w:rsidRPr="00AA7CF3">
              <w:rPr>
                <w:rFonts w:ascii="Calibri Light" w:eastAsia="SimSun" w:hAnsi="Calibri Light"/>
              </w:rPr>
              <w:fldChar w:fldCharType="begin"/>
            </w:r>
            <w:r w:rsidRPr="00AA7CF3">
              <w:rPr>
                <w:rFonts w:ascii="Calibri Light" w:eastAsia="SimSun" w:hAnsi="Calibri Light"/>
              </w:rPr>
              <w:instrText>XE "Exchange Online Protection A"</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130"/>
            <w:bookmarkEnd w:id="1131"/>
            <w:bookmarkEnd w:id="1132"/>
            <w:bookmarkEnd w:id="1133"/>
          </w:p>
        </w:tc>
        <w:tc>
          <w:tcPr>
            <w:tcW w:w="63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B1C41FD" w14:textId="77777777" w:rsidR="00E36342" w:rsidRPr="007E0B6E" w:rsidRDefault="00E36342" w:rsidP="008A1B8D">
            <w:pPr>
              <w:pStyle w:val="ProductList-OfferingBody"/>
              <w:ind w:left="-113"/>
              <w:jc w:val="center"/>
              <w:rPr>
                <w:rFonts w:eastAsiaTheme="majorEastAsia"/>
              </w:rPr>
            </w:pPr>
          </w:p>
        </w:tc>
        <w:tc>
          <w:tcPr>
            <w:tcW w:w="630" w:type="dxa"/>
            <w:tcBorders>
              <w:left w:val="single" w:sz="12" w:space="0" w:color="FFFFFF" w:themeColor="background1"/>
            </w:tcBorders>
            <w:shd w:val="clear" w:color="auto" w:fill="BFBFBF" w:themeFill="background1" w:themeFillShade="BF"/>
            <w:vAlign w:val="center"/>
          </w:tcPr>
          <w:p w14:paraId="3B1C41FE" w14:textId="77777777" w:rsidR="00E36342" w:rsidRPr="007E0B6E" w:rsidRDefault="00E36342" w:rsidP="008A1B8D">
            <w:pPr>
              <w:pStyle w:val="ProductList-OfferingBody"/>
              <w:ind w:left="-113"/>
              <w:jc w:val="center"/>
              <w:rPr>
                <w:rFonts w:eastAsiaTheme="majorEastAsia"/>
              </w:rPr>
            </w:pPr>
          </w:p>
        </w:tc>
        <w:tc>
          <w:tcPr>
            <w:tcW w:w="651" w:type="dxa"/>
            <w:shd w:val="clear" w:color="auto" w:fill="70AD47"/>
            <w:vAlign w:val="center"/>
          </w:tcPr>
          <w:p w14:paraId="3B1C41FF" w14:textId="77777777" w:rsidR="00E36342" w:rsidRPr="003A29D5" w:rsidRDefault="00E36342" w:rsidP="00782808">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28" w:type="dxa"/>
            <w:shd w:val="clear" w:color="auto" w:fill="70AD47"/>
            <w:vAlign w:val="center"/>
          </w:tcPr>
          <w:p w14:paraId="3B1C4200" w14:textId="77777777" w:rsidR="00E36342" w:rsidRPr="003A29D5" w:rsidRDefault="00E36342" w:rsidP="00782808">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附加产品（仅限</w:instrText>
            </w:r>
            <w:r w:rsidRPr="003A29D5">
              <w:rPr>
                <w:rFonts w:eastAsiaTheme="majorEastAsia" w:cstheme="minorHAnsi"/>
                <w:bCs/>
              </w:rPr>
              <w:instrText xml:space="preserve"> EES</w:instrText>
            </w:r>
            <w:r w:rsidRPr="003A29D5">
              <w:rPr>
                <w:rFonts w:eastAsiaTheme="majorEastAsia" w:cstheme="minorHAnsi"/>
                <w:bCs/>
              </w:rPr>
              <w:instrText>）</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AE</w:t>
            </w:r>
            <w:r w:rsidRPr="003A29D5">
              <w:rPr>
                <w:rFonts w:eastAsiaTheme="majorEastAsia" w:cstheme="minorHAnsi"/>
                <w:bCs/>
              </w:rPr>
              <w:fldChar w:fldCharType="end"/>
            </w:r>
          </w:p>
        </w:tc>
        <w:tc>
          <w:tcPr>
            <w:tcW w:w="728" w:type="dxa"/>
            <w:shd w:val="clear" w:color="auto" w:fill="BFBFBF" w:themeFill="background1" w:themeFillShade="BF"/>
            <w:vAlign w:val="center"/>
          </w:tcPr>
          <w:p w14:paraId="3B1C4201" w14:textId="77777777" w:rsidR="00E36342" w:rsidRPr="007E0B6E" w:rsidRDefault="00E36342" w:rsidP="008A1B8D">
            <w:pPr>
              <w:pStyle w:val="ProductList-OfferingBody"/>
              <w:ind w:left="-113"/>
              <w:jc w:val="center"/>
              <w:rPr>
                <w:rFonts w:eastAsiaTheme="majorEastAsia"/>
              </w:rPr>
            </w:pPr>
          </w:p>
        </w:tc>
        <w:tc>
          <w:tcPr>
            <w:tcW w:w="727" w:type="dxa"/>
            <w:shd w:val="clear" w:color="auto" w:fill="BFBFBF" w:themeFill="background1" w:themeFillShade="BF"/>
            <w:vAlign w:val="center"/>
          </w:tcPr>
          <w:p w14:paraId="3B1C4202" w14:textId="77777777" w:rsidR="00E36342" w:rsidRPr="007E0B6E" w:rsidRDefault="00E36342"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203" w14:textId="77777777" w:rsidR="00E36342" w:rsidRPr="007E0B6E" w:rsidRDefault="00E36342"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204" w14:textId="77777777" w:rsidR="00E36342" w:rsidRPr="007E0B6E" w:rsidRDefault="00E36342"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205" w14:textId="77777777" w:rsidR="00E36342" w:rsidRPr="007E0B6E" w:rsidRDefault="00E36342" w:rsidP="008A1B8D">
            <w:pPr>
              <w:pStyle w:val="ProductList-OfferingBody"/>
              <w:ind w:left="-113"/>
              <w:jc w:val="center"/>
              <w:rPr>
                <w:rFonts w:eastAsiaTheme="majorEastAsia"/>
              </w:rPr>
            </w:pPr>
          </w:p>
        </w:tc>
        <w:tc>
          <w:tcPr>
            <w:tcW w:w="940" w:type="dxa"/>
            <w:shd w:val="clear" w:color="auto" w:fill="BFBFBF" w:themeFill="background1" w:themeFillShade="BF"/>
            <w:vAlign w:val="center"/>
          </w:tcPr>
          <w:p w14:paraId="3B1C4206" w14:textId="77777777" w:rsidR="00E36342" w:rsidRPr="007E0B6E" w:rsidRDefault="00E36342" w:rsidP="008A1B8D">
            <w:pPr>
              <w:pStyle w:val="ProductList-OfferingBody"/>
              <w:ind w:left="-113"/>
              <w:jc w:val="center"/>
              <w:rPr>
                <w:rFonts w:eastAsiaTheme="majorEastAsia"/>
              </w:rPr>
            </w:pPr>
          </w:p>
        </w:tc>
      </w:tr>
      <w:tr w:rsidR="00E36342" w:rsidRPr="007E0B6E" w14:paraId="3B1C4213" w14:textId="77777777" w:rsidTr="00262778">
        <w:trPr>
          <w:cantSplit/>
          <w:tblHeader/>
        </w:trPr>
        <w:tc>
          <w:tcPr>
            <w:tcW w:w="3573" w:type="dxa"/>
            <w:tcBorders>
              <w:top w:val="dashSmallGap" w:sz="4" w:space="0" w:color="BFBFBF" w:themeColor="background1" w:themeShade="BF"/>
              <w:left w:val="nil"/>
              <w:bottom w:val="nil"/>
              <w:right w:val="nil"/>
            </w:tcBorders>
          </w:tcPr>
          <w:p w14:paraId="3B1C4208" w14:textId="77777777" w:rsidR="00E36342" w:rsidRPr="00AA7CF3" w:rsidRDefault="00E36342" w:rsidP="008A1B8D">
            <w:pPr>
              <w:pStyle w:val="ProductList-Offering2"/>
              <w:rPr>
                <w:rFonts w:ascii="Calibri Light" w:eastAsia="SimSun" w:hAnsi="Calibri Light"/>
              </w:rPr>
            </w:pPr>
            <w:bookmarkStart w:id="1134" w:name="_Toc379797348"/>
            <w:bookmarkStart w:id="1135" w:name="_Toc380513370"/>
            <w:bookmarkStart w:id="1136" w:name="_Toc380655420"/>
            <w:bookmarkStart w:id="1137" w:name="_Toc399859502"/>
            <w:r w:rsidRPr="00AA7CF3">
              <w:rPr>
                <w:rFonts w:ascii="Calibri Light" w:eastAsia="SimSun" w:hAnsi="Calibri Light"/>
              </w:rPr>
              <w:t>Exchange Online Protection</w:t>
            </w:r>
            <w:r w:rsidRPr="00AA7CF3">
              <w:rPr>
                <w:rFonts w:ascii="Calibri Light" w:eastAsia="SimSun" w:hAnsi="Calibri Light"/>
              </w:rPr>
              <w:fldChar w:fldCharType="begin"/>
            </w:r>
            <w:r w:rsidRPr="00AA7CF3">
              <w:rPr>
                <w:rFonts w:ascii="Calibri Light" w:eastAsia="SimSun" w:hAnsi="Calibri Light"/>
              </w:rPr>
              <w:instrText>XE "Exchange Online Protection"</w:instrText>
            </w:r>
            <w:r w:rsidRPr="00AA7CF3">
              <w:rPr>
                <w:rFonts w:ascii="Calibri Light" w:eastAsia="SimSun" w:hAnsi="Calibri Light"/>
              </w:rPr>
              <w:fldChar w:fldCharType="end"/>
            </w:r>
            <w:r w:rsidRPr="00AA7CF3">
              <w:rPr>
                <w:rFonts w:ascii="Calibri Light" w:eastAsia="SimSun" w:hAnsi="Calibri Light"/>
              </w:rPr>
              <w:t xml:space="preserve"> G</w:t>
            </w:r>
            <w:r w:rsidRPr="00AA7CF3">
              <w:rPr>
                <w:rFonts w:ascii="Calibri Light" w:eastAsia="SimSun" w:hAnsi="Calibri Light"/>
              </w:rPr>
              <w:fldChar w:fldCharType="begin"/>
            </w:r>
            <w:r w:rsidRPr="00AA7CF3">
              <w:rPr>
                <w:rFonts w:ascii="Calibri Light" w:eastAsia="SimSun" w:hAnsi="Calibri Light"/>
              </w:rPr>
              <w:instrText>XE "Exchange Online Protection G"</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134"/>
            <w:bookmarkEnd w:id="1135"/>
            <w:bookmarkEnd w:id="1136"/>
            <w:bookmarkEnd w:id="1137"/>
          </w:p>
        </w:tc>
        <w:tc>
          <w:tcPr>
            <w:tcW w:w="630" w:type="dxa"/>
            <w:tcBorders>
              <w:top w:val="dashSmallGap" w:sz="4" w:space="0" w:color="BFBFBF" w:themeColor="background1" w:themeShade="BF"/>
              <w:left w:val="nil"/>
              <w:bottom w:val="nil"/>
              <w:right w:val="nil"/>
            </w:tcBorders>
            <w:shd w:val="clear" w:color="auto" w:fill="auto"/>
            <w:vAlign w:val="center"/>
          </w:tcPr>
          <w:p w14:paraId="3B1C4209" w14:textId="77777777" w:rsidR="00E36342" w:rsidRPr="007E0B6E" w:rsidRDefault="00E36342" w:rsidP="008A1B8D">
            <w:pPr>
              <w:pStyle w:val="ProductList-OfferingBody"/>
              <w:ind w:left="-113"/>
              <w:jc w:val="center"/>
              <w:rPr>
                <w:rFonts w:eastAsiaTheme="majorEastAsia"/>
              </w:rPr>
            </w:pPr>
          </w:p>
        </w:tc>
        <w:tc>
          <w:tcPr>
            <w:tcW w:w="630" w:type="dxa"/>
            <w:tcBorders>
              <w:left w:val="single" w:sz="12" w:space="0" w:color="FFFFFF" w:themeColor="background1"/>
            </w:tcBorders>
            <w:shd w:val="clear" w:color="auto" w:fill="BFBFBF" w:themeFill="background1" w:themeFillShade="BF"/>
            <w:vAlign w:val="center"/>
          </w:tcPr>
          <w:p w14:paraId="3B1C420A" w14:textId="77777777" w:rsidR="00E36342" w:rsidRPr="007E0B6E" w:rsidRDefault="00E36342" w:rsidP="008A1B8D">
            <w:pPr>
              <w:pStyle w:val="ProductList-OfferingBody"/>
              <w:ind w:left="-113"/>
              <w:jc w:val="center"/>
              <w:rPr>
                <w:rFonts w:eastAsiaTheme="majorEastAsia"/>
              </w:rPr>
            </w:pPr>
          </w:p>
        </w:tc>
        <w:tc>
          <w:tcPr>
            <w:tcW w:w="651" w:type="dxa"/>
            <w:shd w:val="clear" w:color="auto" w:fill="70AD47"/>
            <w:vAlign w:val="center"/>
          </w:tcPr>
          <w:p w14:paraId="3B1C420B" w14:textId="77777777" w:rsidR="00E36342" w:rsidRPr="003A29D5" w:rsidRDefault="00E36342" w:rsidP="00782808">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28" w:type="dxa"/>
            <w:shd w:val="clear" w:color="auto" w:fill="BFBFBF" w:themeFill="background1" w:themeFillShade="BF"/>
            <w:vAlign w:val="center"/>
          </w:tcPr>
          <w:p w14:paraId="3B1C420C" w14:textId="77777777" w:rsidR="00E36342" w:rsidRPr="007E0B6E" w:rsidRDefault="00E36342"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20D" w14:textId="77777777" w:rsidR="00E36342" w:rsidRPr="007E0B6E" w:rsidRDefault="00E36342" w:rsidP="008A1B8D">
            <w:pPr>
              <w:pStyle w:val="ProductList-OfferingBody"/>
              <w:ind w:left="-113"/>
              <w:jc w:val="center"/>
              <w:rPr>
                <w:rFonts w:eastAsiaTheme="majorEastAsia"/>
              </w:rPr>
            </w:pPr>
          </w:p>
        </w:tc>
        <w:tc>
          <w:tcPr>
            <w:tcW w:w="727" w:type="dxa"/>
            <w:shd w:val="clear" w:color="auto" w:fill="BFBFBF" w:themeFill="background1" w:themeFillShade="BF"/>
            <w:vAlign w:val="center"/>
          </w:tcPr>
          <w:p w14:paraId="3B1C420E" w14:textId="77777777" w:rsidR="00E36342" w:rsidRPr="007E0B6E" w:rsidRDefault="00E36342"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20F" w14:textId="77777777" w:rsidR="00E36342" w:rsidRPr="007E0B6E" w:rsidRDefault="00E36342"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210" w14:textId="77777777" w:rsidR="00E36342" w:rsidRPr="007E0B6E" w:rsidRDefault="00E36342"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211" w14:textId="77777777" w:rsidR="00E36342" w:rsidRPr="007E0B6E" w:rsidRDefault="00E36342" w:rsidP="008A1B8D">
            <w:pPr>
              <w:pStyle w:val="ProductList-OfferingBody"/>
              <w:ind w:left="-113"/>
              <w:jc w:val="center"/>
              <w:rPr>
                <w:rFonts w:eastAsiaTheme="majorEastAsia"/>
              </w:rPr>
            </w:pPr>
          </w:p>
        </w:tc>
        <w:tc>
          <w:tcPr>
            <w:tcW w:w="940" w:type="dxa"/>
            <w:shd w:val="clear" w:color="auto" w:fill="BFBFBF" w:themeFill="background1" w:themeFillShade="BF"/>
            <w:vAlign w:val="center"/>
          </w:tcPr>
          <w:p w14:paraId="3B1C4212" w14:textId="77777777" w:rsidR="00E36342" w:rsidRPr="007E0B6E" w:rsidRDefault="00E36342" w:rsidP="008A1B8D">
            <w:pPr>
              <w:pStyle w:val="ProductList-OfferingBody"/>
              <w:ind w:left="-113"/>
              <w:jc w:val="center"/>
              <w:rPr>
                <w:rFonts w:eastAsiaTheme="majorEastAsia"/>
              </w:rPr>
            </w:pPr>
          </w:p>
        </w:tc>
      </w:tr>
    </w:tbl>
    <w:p w14:paraId="3B1C4214" w14:textId="77777777" w:rsidR="00627653" w:rsidRPr="00E8116B" w:rsidRDefault="00627653" w:rsidP="00627653">
      <w:pPr>
        <w:pStyle w:val="ProductList-Body"/>
        <w:rPr>
          <w:rFonts w:eastAsiaTheme="majorEastAsia"/>
          <w:sz w:val="8"/>
          <w:szCs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3563"/>
        <w:gridCol w:w="3674"/>
      </w:tblGrid>
      <w:tr w:rsidR="00627653" w:rsidRPr="007E0B6E" w14:paraId="3B1C4218" w14:textId="77777777" w:rsidTr="00040359">
        <w:tc>
          <w:tcPr>
            <w:tcW w:w="3488" w:type="dxa"/>
          </w:tcPr>
          <w:p w14:paraId="3B1C4215" w14:textId="77777777" w:rsidR="00627653" w:rsidRPr="007E0B6E" w:rsidRDefault="00627653" w:rsidP="008A1B8D">
            <w:pPr>
              <w:pStyle w:val="ProductList-Body"/>
              <w:spacing w:before="20" w:after="20"/>
              <w:rPr>
                <w:rFonts w:eastAsiaTheme="majorEastAsia"/>
              </w:rPr>
            </w:pPr>
            <w:r w:rsidRPr="007E0B6E">
              <w:rPr>
                <w:rFonts w:eastAsiaTheme="majorEastAsia"/>
              </w:rPr>
              <w:t>符合削减条件：</w:t>
            </w:r>
            <w:r w:rsidRPr="007E0B6E">
              <w:rPr>
                <w:rFonts w:eastAsiaTheme="majorEastAsia"/>
                <w:b/>
              </w:rPr>
              <w:t>全部，但</w:t>
            </w:r>
            <w:r w:rsidRPr="007E0B6E">
              <w:rPr>
                <w:rFonts w:eastAsiaTheme="majorEastAsia"/>
                <w:b/>
              </w:rPr>
              <w:t xml:space="preserve"> Encryption </w:t>
            </w:r>
            <w:r w:rsidRPr="007E0B6E">
              <w:rPr>
                <w:rFonts w:eastAsiaTheme="majorEastAsia"/>
                <w:b/>
              </w:rPr>
              <w:t>除外</w:t>
            </w:r>
          </w:p>
        </w:tc>
        <w:tc>
          <w:tcPr>
            <w:tcW w:w="3597" w:type="dxa"/>
          </w:tcPr>
          <w:p w14:paraId="3B1C4216" w14:textId="77777777" w:rsidR="00627653" w:rsidRPr="007E0B6E" w:rsidRDefault="00627653" w:rsidP="008A1B8D">
            <w:pPr>
              <w:pStyle w:val="ProductList-Body"/>
              <w:spacing w:before="20" w:after="20"/>
              <w:rPr>
                <w:rFonts w:eastAsiaTheme="majorEastAsia"/>
              </w:rPr>
            </w:pPr>
            <w:r w:rsidRPr="007E0B6E">
              <w:rPr>
                <w:rFonts w:eastAsiaTheme="majorEastAsia"/>
              </w:rPr>
              <w:t>产品组：</w:t>
            </w:r>
            <w:r w:rsidRPr="007E0B6E">
              <w:rPr>
                <w:rFonts w:eastAsiaTheme="majorEastAsia"/>
                <w:b/>
              </w:rPr>
              <w:t>服务器</w:t>
            </w:r>
          </w:p>
        </w:tc>
        <w:tc>
          <w:tcPr>
            <w:tcW w:w="3715" w:type="dxa"/>
          </w:tcPr>
          <w:p w14:paraId="3B1C4217" w14:textId="77777777" w:rsidR="00627653" w:rsidRPr="007E0B6E" w:rsidRDefault="00627653" w:rsidP="008A1B8D">
            <w:pPr>
              <w:pStyle w:val="ProductList-Body"/>
              <w:spacing w:before="20" w:after="20"/>
              <w:rPr>
                <w:rFonts w:eastAsiaTheme="majorEastAsia"/>
                <w:b/>
              </w:rPr>
            </w:pPr>
            <w:r w:rsidRPr="007E0B6E">
              <w:rPr>
                <w:rFonts w:eastAsiaTheme="majorEastAsia"/>
              </w:rPr>
              <w:t>合格用户免除</w:t>
            </w:r>
            <w:r w:rsidRPr="007E0B6E">
              <w:rPr>
                <w:rFonts w:eastAsiaTheme="majorEastAsia"/>
              </w:rPr>
              <w:fldChar w:fldCharType="begin"/>
            </w:r>
            <w:r w:rsidRPr="007E0B6E">
              <w:rPr>
                <w:rFonts w:eastAsiaTheme="majorEastAsia"/>
              </w:rPr>
              <w:instrText xml:space="preserve"> AutoTextList \sNoStyle\t "Qualified User Exemption"</w:instrText>
            </w:r>
            <w:r w:rsidRPr="007E0B6E">
              <w:rPr>
                <w:rFonts w:eastAsiaTheme="majorEastAsia"/>
              </w:rPr>
              <w:fldChar w:fldCharType="end"/>
            </w:r>
            <w:r w:rsidRPr="007E0B6E">
              <w:rPr>
                <w:rFonts w:eastAsiaTheme="majorEastAsia"/>
              </w:rPr>
              <w:t>：</w:t>
            </w:r>
            <w:r w:rsidRPr="007E0B6E">
              <w:rPr>
                <w:rFonts w:eastAsiaTheme="majorEastAsia"/>
                <w:b/>
              </w:rPr>
              <w:t>仅限</w:t>
            </w:r>
            <w:r w:rsidRPr="007E0B6E">
              <w:rPr>
                <w:rFonts w:eastAsiaTheme="majorEastAsia"/>
                <w:b/>
              </w:rPr>
              <w:t xml:space="preserve"> K</w:t>
            </w:r>
          </w:p>
        </w:tc>
      </w:tr>
      <w:tr w:rsidR="00627653" w:rsidRPr="007E0B6E" w14:paraId="3B1C421C" w14:textId="77777777" w:rsidTr="00040359">
        <w:tc>
          <w:tcPr>
            <w:tcW w:w="3488" w:type="dxa"/>
          </w:tcPr>
          <w:p w14:paraId="3B1C4219" w14:textId="77777777" w:rsidR="00627653" w:rsidRPr="007E0B6E" w:rsidRDefault="00627653" w:rsidP="008A1B8D">
            <w:pPr>
              <w:pStyle w:val="ProductList-Body"/>
              <w:spacing w:before="20" w:after="20"/>
              <w:rPr>
                <w:rFonts w:eastAsiaTheme="majorEastAsia"/>
                <w:b/>
              </w:rPr>
            </w:pPr>
            <w:r w:rsidRPr="007E0B6E">
              <w:rPr>
                <w:rFonts w:eastAsiaTheme="majorEastAsia"/>
              </w:rPr>
              <w:t>符合校正条件：</w:t>
            </w:r>
            <w:r w:rsidRPr="007E0B6E">
              <w:rPr>
                <w:rFonts w:eastAsiaTheme="majorEastAsia"/>
                <w:b/>
              </w:rPr>
              <w:t>全部，但</w:t>
            </w:r>
            <w:r w:rsidRPr="007E0B6E">
              <w:rPr>
                <w:rFonts w:eastAsiaTheme="majorEastAsia"/>
                <w:b/>
              </w:rPr>
              <w:t xml:space="preserve"> Encryption </w:t>
            </w:r>
            <w:r w:rsidRPr="007E0B6E">
              <w:rPr>
                <w:rFonts w:eastAsiaTheme="majorEastAsia"/>
                <w:b/>
              </w:rPr>
              <w:t>除外</w:t>
            </w:r>
          </w:p>
        </w:tc>
        <w:tc>
          <w:tcPr>
            <w:tcW w:w="3597" w:type="dxa"/>
          </w:tcPr>
          <w:p w14:paraId="3B1C421A" w14:textId="77777777" w:rsidR="00627653" w:rsidRPr="007E0B6E" w:rsidRDefault="00627653" w:rsidP="008A1B8D">
            <w:pPr>
              <w:pStyle w:val="ProductList-Body"/>
              <w:spacing w:before="20" w:after="20"/>
              <w:rPr>
                <w:rFonts w:eastAsiaTheme="majorEastAsia"/>
              </w:rPr>
            </w:pPr>
            <w:r w:rsidRPr="007E0B6E">
              <w:rPr>
                <w:rFonts w:eastAsiaTheme="majorEastAsia"/>
              </w:rPr>
              <w:t>符合延期条件：</w:t>
            </w:r>
            <w:r w:rsidRPr="007E0B6E">
              <w:rPr>
                <w:rFonts w:eastAsiaTheme="majorEastAsia"/>
                <w:b/>
              </w:rPr>
              <w:t>全部，但</w:t>
            </w:r>
            <w:r w:rsidRPr="007E0B6E">
              <w:rPr>
                <w:rFonts w:eastAsiaTheme="majorEastAsia"/>
                <w:b/>
              </w:rPr>
              <w:t xml:space="preserve"> Encryption </w:t>
            </w:r>
            <w:r w:rsidRPr="007E0B6E">
              <w:rPr>
                <w:rFonts w:eastAsiaTheme="majorEastAsia"/>
                <w:b/>
              </w:rPr>
              <w:t>除外</w:t>
            </w:r>
          </w:p>
        </w:tc>
        <w:tc>
          <w:tcPr>
            <w:tcW w:w="3715" w:type="dxa"/>
          </w:tcPr>
          <w:p w14:paraId="3B1C421B" w14:textId="77777777" w:rsidR="00627653" w:rsidRPr="007E0B6E" w:rsidRDefault="00627653" w:rsidP="008A1B8D">
            <w:pPr>
              <w:pStyle w:val="ProductList-Body"/>
              <w:spacing w:before="20" w:after="20"/>
              <w:rPr>
                <w:rFonts w:eastAsiaTheme="majorEastAsia"/>
              </w:rPr>
            </w:pPr>
          </w:p>
        </w:tc>
      </w:tr>
    </w:tbl>
    <w:p w14:paraId="3B1C421D" w14:textId="77777777" w:rsidR="00627653" w:rsidRPr="007E0B6E" w:rsidRDefault="00627653" w:rsidP="001169BE">
      <w:pPr>
        <w:pStyle w:val="ProductList-Body"/>
        <w:keepNext/>
        <w:shd w:val="clear" w:color="auto" w:fill="D9D9D9" w:themeFill="background1" w:themeFillShade="D9"/>
        <w:spacing w:before="120" w:after="120"/>
        <w:rPr>
          <w:rFonts w:eastAsiaTheme="majorEastAsia"/>
          <w:b/>
        </w:rPr>
      </w:pPr>
      <w:r w:rsidRPr="007E0B6E">
        <w:rPr>
          <w:rFonts w:eastAsiaTheme="majorEastAsia"/>
          <w:b/>
        </w:rPr>
        <w:t>其他信息</w:t>
      </w:r>
    </w:p>
    <w:p w14:paraId="3B1C421E" w14:textId="77777777" w:rsidR="00627653" w:rsidRPr="007E0B6E" w:rsidRDefault="00627653" w:rsidP="001169BE">
      <w:pPr>
        <w:pStyle w:val="ProductList-Body"/>
        <w:keepNext/>
        <w:rPr>
          <w:rFonts w:eastAsiaTheme="majorEastAsia"/>
          <w:b/>
          <w:lang w:val="en-US"/>
        </w:rPr>
      </w:pPr>
      <w:r w:rsidRPr="007E0B6E">
        <w:rPr>
          <w:rFonts w:eastAsiaTheme="majorEastAsia"/>
          <w:b/>
          <w:color w:val="00188F"/>
          <w:lang w:val="en-US"/>
        </w:rPr>
        <w:t>Exchange Online Archiving for Exchange Server</w:t>
      </w:r>
      <w:r w:rsidRPr="007E0B6E">
        <w:rPr>
          <w:rFonts w:eastAsiaTheme="majorEastAsia"/>
        </w:rPr>
        <w:fldChar w:fldCharType="begin"/>
      </w:r>
      <w:r w:rsidRPr="007E0B6E">
        <w:rPr>
          <w:rFonts w:eastAsiaTheme="majorEastAsia"/>
          <w:lang w:val="en-US"/>
        </w:rPr>
        <w:instrText>XE "Exchange Online Archiving for Exchange Server"</w:instrText>
      </w:r>
      <w:r w:rsidRPr="007E0B6E">
        <w:rPr>
          <w:rFonts w:eastAsiaTheme="majorEastAsia"/>
        </w:rPr>
        <w:fldChar w:fldCharType="end"/>
      </w:r>
    </w:p>
    <w:p w14:paraId="3B1C421F" w14:textId="77777777" w:rsidR="00627653" w:rsidRPr="007E0B6E" w:rsidRDefault="00627653" w:rsidP="00627653">
      <w:pPr>
        <w:pStyle w:val="ProductList-Body"/>
        <w:rPr>
          <w:rFonts w:eastAsiaTheme="majorEastAsia"/>
          <w:lang w:val="en-US"/>
        </w:rPr>
      </w:pPr>
      <w:r w:rsidRPr="007E0B6E">
        <w:rPr>
          <w:rFonts w:eastAsiaTheme="majorEastAsia"/>
          <w:lang w:val="en-US"/>
        </w:rPr>
        <w:t>Exchange Online Archiving for Exchange Server</w:t>
      </w:r>
      <w:r w:rsidRPr="007E0B6E">
        <w:rPr>
          <w:rFonts w:eastAsiaTheme="majorEastAsia"/>
        </w:rPr>
        <w:fldChar w:fldCharType="begin"/>
      </w:r>
      <w:r w:rsidRPr="007E0B6E">
        <w:rPr>
          <w:rFonts w:eastAsiaTheme="majorEastAsia"/>
          <w:lang w:val="en-US"/>
        </w:rPr>
        <w:instrText>XE "Exchange Online Archiving for Exchange Server"</w:instrText>
      </w:r>
      <w:r w:rsidRPr="007E0B6E">
        <w:rPr>
          <w:rFonts w:eastAsiaTheme="majorEastAsia"/>
        </w:rPr>
        <w:fldChar w:fldCharType="end"/>
      </w:r>
      <w:r w:rsidRPr="007E0B6E">
        <w:rPr>
          <w:rFonts w:eastAsiaTheme="majorEastAsia"/>
          <w:lang w:val="en-US"/>
        </w:rPr>
        <w:t xml:space="preserve"> </w:t>
      </w:r>
      <w:r w:rsidRPr="007E0B6E">
        <w:rPr>
          <w:rFonts w:eastAsiaTheme="majorEastAsia"/>
        </w:rPr>
        <w:t>是</w:t>
      </w:r>
      <w:r w:rsidRPr="007E0B6E">
        <w:rPr>
          <w:rFonts w:eastAsiaTheme="majorEastAsia"/>
          <w:lang w:val="en-US"/>
        </w:rPr>
        <w:t xml:space="preserve"> Exchange Hosted Archive</w:t>
      </w:r>
      <w:r w:rsidRPr="007E0B6E">
        <w:rPr>
          <w:rFonts w:eastAsiaTheme="majorEastAsia"/>
        </w:rPr>
        <w:fldChar w:fldCharType="begin"/>
      </w:r>
      <w:r w:rsidRPr="007E0B6E">
        <w:rPr>
          <w:rFonts w:eastAsiaTheme="majorEastAsia"/>
          <w:lang w:val="en-US"/>
        </w:rPr>
        <w:instrText>XE "Exchange Hosted Archive"</w:instrText>
      </w:r>
      <w:r w:rsidRPr="007E0B6E">
        <w:rPr>
          <w:rFonts w:eastAsiaTheme="majorEastAsia"/>
        </w:rPr>
        <w:fldChar w:fldCharType="end"/>
      </w:r>
      <w:r w:rsidRPr="007E0B6E">
        <w:rPr>
          <w:rFonts w:eastAsiaTheme="majorEastAsia"/>
          <w:lang w:val="en-US"/>
        </w:rPr>
        <w:t xml:space="preserve"> </w:t>
      </w:r>
      <w:r w:rsidRPr="007E0B6E">
        <w:rPr>
          <w:rFonts w:eastAsiaTheme="majorEastAsia"/>
        </w:rPr>
        <w:t>的后续在线服务。</w:t>
      </w:r>
    </w:p>
    <w:p w14:paraId="3B1C4220" w14:textId="77777777" w:rsidR="00627653" w:rsidRPr="007E0B6E" w:rsidRDefault="00627653" w:rsidP="00627653">
      <w:pPr>
        <w:pStyle w:val="ProductList-Body"/>
        <w:rPr>
          <w:rFonts w:eastAsiaTheme="majorEastAsia"/>
          <w:lang w:val="en-US"/>
        </w:rPr>
      </w:pPr>
    </w:p>
    <w:p w14:paraId="3B1C4221" w14:textId="77777777" w:rsidR="00627653" w:rsidRPr="007E0B6E" w:rsidRDefault="00627653" w:rsidP="00627653">
      <w:pPr>
        <w:pStyle w:val="ProductList-Body"/>
        <w:rPr>
          <w:rFonts w:eastAsiaTheme="majorEastAsia"/>
          <w:lang w:val="en-US"/>
        </w:rPr>
      </w:pPr>
      <w:r w:rsidRPr="007E0B6E">
        <w:rPr>
          <w:rFonts w:eastAsiaTheme="majorEastAsia"/>
        </w:rPr>
        <w:t>如果客户是从</w:t>
      </w:r>
      <w:r w:rsidRPr="007E0B6E">
        <w:rPr>
          <w:rFonts w:eastAsiaTheme="majorEastAsia"/>
          <w:lang w:val="en-US"/>
        </w:rPr>
        <w:t xml:space="preserve"> Exchange Hosted Archive</w:t>
      </w:r>
      <w:r w:rsidRPr="007E0B6E">
        <w:rPr>
          <w:rFonts w:eastAsiaTheme="majorEastAsia"/>
        </w:rPr>
        <w:fldChar w:fldCharType="begin"/>
      </w:r>
      <w:r w:rsidRPr="007E0B6E">
        <w:rPr>
          <w:rFonts w:eastAsiaTheme="majorEastAsia"/>
          <w:lang w:val="en-US"/>
        </w:rPr>
        <w:instrText>XE "Exchange Hosted Archive"</w:instrText>
      </w:r>
      <w:r w:rsidRPr="007E0B6E">
        <w:rPr>
          <w:rFonts w:eastAsiaTheme="majorEastAsia"/>
        </w:rPr>
        <w:fldChar w:fldCharType="end"/>
      </w:r>
      <w:r w:rsidRPr="007E0B6E">
        <w:rPr>
          <w:rFonts w:eastAsiaTheme="majorEastAsia"/>
          <w:lang w:val="en-US"/>
        </w:rPr>
        <w:t xml:space="preserve"> </w:t>
      </w:r>
      <w:r w:rsidRPr="007E0B6E">
        <w:rPr>
          <w:rFonts w:eastAsiaTheme="majorEastAsia"/>
        </w:rPr>
        <w:t>改为续签</w:t>
      </w:r>
      <w:r w:rsidRPr="007E0B6E">
        <w:rPr>
          <w:rFonts w:eastAsiaTheme="majorEastAsia"/>
          <w:lang w:val="en-US"/>
        </w:rPr>
        <w:t xml:space="preserve"> Exchange Online Archiving for Exchange Server</w:t>
      </w:r>
      <w:r w:rsidRPr="007E0B6E">
        <w:rPr>
          <w:rFonts w:eastAsiaTheme="majorEastAsia"/>
        </w:rPr>
        <w:fldChar w:fldCharType="begin"/>
      </w:r>
      <w:r w:rsidRPr="007E0B6E">
        <w:rPr>
          <w:rFonts w:eastAsiaTheme="majorEastAsia"/>
          <w:lang w:val="en-US"/>
        </w:rPr>
        <w:instrText>XE "Exchange Online Archiving for Exchange Server"</w:instrText>
      </w:r>
      <w:r w:rsidRPr="007E0B6E">
        <w:rPr>
          <w:rFonts w:eastAsiaTheme="majorEastAsia"/>
        </w:rPr>
        <w:fldChar w:fldCharType="end"/>
      </w:r>
      <w:r w:rsidRPr="007E0B6E">
        <w:rPr>
          <w:rFonts w:eastAsiaTheme="majorEastAsia"/>
          <w:lang w:val="en-US"/>
        </w:rPr>
        <w:t xml:space="preserve"> </w:t>
      </w:r>
      <w:r w:rsidRPr="007E0B6E">
        <w:rPr>
          <w:rFonts w:eastAsiaTheme="majorEastAsia"/>
        </w:rPr>
        <w:t>并且尚未迁移到</w:t>
      </w:r>
      <w:r w:rsidRPr="007E0B6E">
        <w:rPr>
          <w:rFonts w:eastAsiaTheme="majorEastAsia"/>
          <w:lang w:val="en-US"/>
        </w:rPr>
        <w:t xml:space="preserve"> Exchange Online Archiving for Exchange Server</w:t>
      </w:r>
      <w:r w:rsidRPr="007E0B6E">
        <w:rPr>
          <w:rFonts w:eastAsiaTheme="majorEastAsia"/>
          <w:lang w:val="en-US"/>
        </w:rPr>
        <w:t>，</w:t>
      </w:r>
      <w:r w:rsidRPr="007E0B6E">
        <w:rPr>
          <w:rFonts w:eastAsiaTheme="majorEastAsia"/>
        </w:rPr>
        <w:t>则客户的许可用户可以依照</w:t>
      </w:r>
      <w:r w:rsidRPr="007E0B6E">
        <w:rPr>
          <w:rFonts w:eastAsiaTheme="majorEastAsia"/>
          <w:lang w:val="en-US"/>
        </w:rPr>
        <w:t xml:space="preserve"> 2011 </w:t>
      </w:r>
      <w:r w:rsidRPr="007E0B6E">
        <w:rPr>
          <w:rFonts w:eastAsiaTheme="majorEastAsia"/>
        </w:rPr>
        <w:t>年</w:t>
      </w:r>
      <w:r w:rsidRPr="007E0B6E">
        <w:rPr>
          <w:rFonts w:eastAsiaTheme="majorEastAsia"/>
          <w:lang w:val="en-US"/>
        </w:rPr>
        <w:t xml:space="preserve"> 3 </w:t>
      </w:r>
      <w:r w:rsidRPr="007E0B6E">
        <w:rPr>
          <w:rFonts w:eastAsiaTheme="majorEastAsia"/>
        </w:rPr>
        <w:t>月的</w:t>
      </w:r>
      <w:r w:rsidRPr="007E0B6E">
        <w:rPr>
          <w:rFonts w:eastAsiaTheme="majorEastAsia"/>
          <w:lang w:val="en-US"/>
        </w:rPr>
        <w:t xml:space="preserve"> PUR </w:t>
      </w:r>
      <w:r w:rsidRPr="007E0B6E">
        <w:rPr>
          <w:rFonts w:eastAsiaTheme="majorEastAsia"/>
        </w:rPr>
        <w:t>条款继续使用</w:t>
      </w:r>
      <w:r w:rsidRPr="007E0B6E">
        <w:rPr>
          <w:rFonts w:eastAsiaTheme="majorEastAsia"/>
          <w:lang w:val="en-US"/>
        </w:rPr>
        <w:t xml:space="preserve"> Exchange Hosted Archive </w:t>
      </w:r>
      <w:r w:rsidRPr="007E0B6E">
        <w:rPr>
          <w:rFonts w:eastAsiaTheme="majorEastAsia"/>
        </w:rPr>
        <w:t>服务</w:t>
      </w:r>
      <w:r w:rsidRPr="007E0B6E">
        <w:rPr>
          <w:rFonts w:eastAsiaTheme="majorEastAsia"/>
          <w:lang w:val="en-US"/>
        </w:rPr>
        <w:t>，</w:t>
      </w:r>
      <w:r w:rsidRPr="007E0B6E">
        <w:rPr>
          <w:rFonts w:eastAsiaTheme="majorEastAsia"/>
        </w:rPr>
        <w:t>直到以下两个日期中的较早日期为止</w:t>
      </w:r>
      <w:r w:rsidRPr="007E0B6E">
        <w:rPr>
          <w:rFonts w:eastAsiaTheme="majorEastAsia"/>
          <w:lang w:val="en-US"/>
        </w:rPr>
        <w:t>：</w:t>
      </w:r>
      <w:r w:rsidRPr="007E0B6E">
        <w:rPr>
          <w:rFonts w:eastAsiaTheme="majorEastAsia"/>
        </w:rPr>
        <w:t>迁移到</w:t>
      </w:r>
      <w:r w:rsidRPr="007E0B6E">
        <w:rPr>
          <w:rFonts w:eastAsiaTheme="majorEastAsia"/>
          <w:lang w:val="en-US"/>
        </w:rPr>
        <w:t xml:space="preserve"> Exchange Online Archiving for Exchange Server</w:t>
      </w:r>
      <w:r w:rsidRPr="007E0B6E">
        <w:rPr>
          <w:rFonts w:eastAsiaTheme="majorEastAsia"/>
          <w:lang w:val="en-US"/>
        </w:rPr>
        <w:t>；</w:t>
      </w:r>
      <w:r w:rsidRPr="007E0B6E">
        <w:rPr>
          <w:rFonts w:eastAsiaTheme="majorEastAsia"/>
          <w:lang w:val="en-US"/>
        </w:rPr>
        <w:t xml:space="preserve">Exchange Online Archiving for Exchange Server </w:t>
      </w:r>
      <w:r w:rsidRPr="007E0B6E">
        <w:rPr>
          <w:rFonts w:eastAsiaTheme="majorEastAsia"/>
        </w:rPr>
        <w:t>订购期满。</w:t>
      </w:r>
    </w:p>
    <w:p w14:paraId="3B1C4222" w14:textId="77777777" w:rsidR="00627653" w:rsidRPr="007E0B6E" w:rsidRDefault="00627653" w:rsidP="00627653">
      <w:pPr>
        <w:pStyle w:val="ProductList-Body"/>
        <w:rPr>
          <w:rFonts w:eastAsiaTheme="majorEastAsia"/>
          <w:lang w:val="en-US"/>
        </w:rPr>
      </w:pPr>
    </w:p>
    <w:p w14:paraId="3B1C4223" w14:textId="77777777" w:rsidR="00627653" w:rsidRPr="007E0B6E" w:rsidRDefault="00627653" w:rsidP="00627653">
      <w:pPr>
        <w:pStyle w:val="ProductList-Body"/>
        <w:rPr>
          <w:rFonts w:eastAsiaTheme="majorEastAsia"/>
          <w:b/>
          <w:lang w:val="en-US"/>
        </w:rPr>
      </w:pPr>
      <w:r w:rsidRPr="007E0B6E">
        <w:rPr>
          <w:rFonts w:eastAsiaTheme="majorEastAsia"/>
          <w:b/>
          <w:color w:val="00188F"/>
          <w:lang w:val="en-US"/>
        </w:rPr>
        <w:t>Exchange Online Archiving for Exchange Server</w:t>
      </w:r>
      <w:r w:rsidRPr="007E0B6E">
        <w:rPr>
          <w:rFonts w:eastAsiaTheme="majorEastAsia"/>
        </w:rPr>
        <w:fldChar w:fldCharType="begin"/>
      </w:r>
      <w:r w:rsidRPr="007E0B6E">
        <w:rPr>
          <w:rFonts w:eastAsiaTheme="majorEastAsia"/>
          <w:lang w:val="en-US"/>
        </w:rPr>
        <w:instrText>XE "Exchange Online Archiving for Exchange Server"</w:instrText>
      </w:r>
      <w:r w:rsidRPr="007E0B6E">
        <w:rPr>
          <w:rFonts w:eastAsiaTheme="majorEastAsia"/>
        </w:rPr>
        <w:fldChar w:fldCharType="end"/>
      </w:r>
      <w:r w:rsidRPr="007E0B6E">
        <w:rPr>
          <w:rFonts w:eastAsiaTheme="majorEastAsia"/>
          <w:b/>
          <w:color w:val="00188F"/>
          <w:lang w:val="en-US"/>
        </w:rPr>
        <w:t xml:space="preserve"> A</w:t>
      </w:r>
      <w:r w:rsidRPr="007E0B6E">
        <w:rPr>
          <w:rFonts w:eastAsiaTheme="majorEastAsia"/>
        </w:rPr>
        <w:fldChar w:fldCharType="begin"/>
      </w:r>
      <w:r w:rsidRPr="007E0B6E">
        <w:rPr>
          <w:rFonts w:eastAsiaTheme="majorEastAsia"/>
          <w:lang w:val="en-US"/>
        </w:rPr>
        <w:instrText>XE "Exchange Online Archiving for Exchange Server A"</w:instrText>
      </w:r>
      <w:r w:rsidRPr="007E0B6E">
        <w:rPr>
          <w:rFonts w:eastAsiaTheme="majorEastAsia"/>
        </w:rPr>
        <w:fldChar w:fldCharType="end"/>
      </w:r>
    </w:p>
    <w:p w14:paraId="3B1C4224" w14:textId="77777777" w:rsidR="00627653" w:rsidRPr="007E0B6E" w:rsidRDefault="00627653" w:rsidP="00627653">
      <w:pPr>
        <w:pStyle w:val="ProductList-Body"/>
        <w:rPr>
          <w:rFonts w:eastAsiaTheme="majorEastAsia"/>
          <w:lang w:val="en-US"/>
        </w:rPr>
      </w:pPr>
      <w:r w:rsidRPr="007E0B6E">
        <w:rPr>
          <w:rFonts w:eastAsiaTheme="majorEastAsia"/>
        </w:rPr>
        <w:t>依照教育解决方案许可登记表和教育解决方案开放式价值订购协议获得了适用于其组织范围数量和学生数量的企业</w:t>
      </w:r>
      <w:r w:rsidRPr="007E0B6E">
        <w:rPr>
          <w:rFonts w:eastAsiaTheme="majorEastAsia"/>
          <w:lang w:val="en-US"/>
        </w:rPr>
        <w:t xml:space="preserve"> CAL Suite</w:t>
      </w:r>
      <w:r w:rsidRPr="007E0B6E">
        <w:rPr>
          <w:rFonts w:eastAsiaTheme="majorEastAsia"/>
        </w:rPr>
        <w:fldChar w:fldCharType="begin"/>
      </w:r>
      <w:r w:rsidRPr="007E0B6E">
        <w:rPr>
          <w:rFonts w:eastAsiaTheme="majorEastAsia"/>
          <w:lang w:val="en-US"/>
        </w:rPr>
        <w:instrText>XE "</w:instrText>
      </w:r>
      <w:r w:rsidRPr="007E0B6E">
        <w:rPr>
          <w:rFonts w:eastAsiaTheme="majorEastAsia"/>
        </w:rPr>
        <w:instrText>企业</w:instrText>
      </w:r>
      <w:r w:rsidRPr="007E0B6E">
        <w:rPr>
          <w:rFonts w:eastAsiaTheme="majorEastAsia"/>
          <w:lang w:val="en-US"/>
        </w:rPr>
        <w:instrText xml:space="preserve"> CAL Suite"</w:instrText>
      </w:r>
      <w:r w:rsidRPr="007E0B6E">
        <w:rPr>
          <w:rFonts w:eastAsiaTheme="majorEastAsia"/>
        </w:rPr>
        <w:fldChar w:fldCharType="end"/>
      </w:r>
      <w:r w:rsidRPr="007E0B6E">
        <w:rPr>
          <w:rFonts w:eastAsiaTheme="majorEastAsia"/>
          <w:lang w:val="en-US"/>
        </w:rPr>
        <w:t xml:space="preserve"> </w:t>
      </w:r>
      <w:r w:rsidRPr="007E0B6E">
        <w:rPr>
          <w:rFonts w:eastAsiaTheme="majorEastAsia"/>
        </w:rPr>
        <w:t>许可的学术机构将有权获得其组织范围数量和学生数量范围内的所有用户对应数量的</w:t>
      </w:r>
      <w:r w:rsidRPr="007E0B6E">
        <w:rPr>
          <w:rFonts w:eastAsiaTheme="majorEastAsia"/>
          <w:lang w:val="en-US"/>
        </w:rPr>
        <w:t xml:space="preserve"> Exchange Online Archiving for Exchange Server</w:t>
      </w:r>
      <w:r w:rsidRPr="007E0B6E">
        <w:rPr>
          <w:rFonts w:eastAsiaTheme="majorEastAsia"/>
        </w:rPr>
        <w:fldChar w:fldCharType="begin"/>
      </w:r>
      <w:r w:rsidRPr="007E0B6E">
        <w:rPr>
          <w:rFonts w:eastAsiaTheme="majorEastAsia"/>
          <w:lang w:val="en-US"/>
        </w:rPr>
        <w:instrText>XE "Exchange Online Archiving for Exchange Server"</w:instrText>
      </w:r>
      <w:r w:rsidRPr="007E0B6E">
        <w:rPr>
          <w:rFonts w:eastAsiaTheme="majorEastAsia"/>
        </w:rPr>
        <w:fldChar w:fldCharType="end"/>
      </w:r>
      <w:r w:rsidRPr="007E0B6E">
        <w:rPr>
          <w:rFonts w:eastAsiaTheme="majorEastAsia"/>
          <w:lang w:val="en-US"/>
        </w:rPr>
        <w:t xml:space="preserve"> A</w:t>
      </w:r>
      <w:r w:rsidRPr="007E0B6E">
        <w:rPr>
          <w:rFonts w:eastAsiaTheme="majorEastAsia"/>
        </w:rPr>
        <w:fldChar w:fldCharType="begin"/>
      </w:r>
      <w:r w:rsidRPr="007E0B6E">
        <w:rPr>
          <w:rFonts w:eastAsiaTheme="majorEastAsia"/>
          <w:lang w:val="en-US"/>
        </w:rPr>
        <w:instrText>XE "Exchange Online Archiving for Exchange Server A"</w:instrText>
      </w:r>
      <w:r w:rsidRPr="007E0B6E">
        <w:rPr>
          <w:rFonts w:eastAsiaTheme="majorEastAsia"/>
        </w:rPr>
        <w:fldChar w:fldCharType="end"/>
      </w:r>
      <w:r w:rsidRPr="007E0B6E">
        <w:rPr>
          <w:rFonts w:eastAsiaTheme="majorEastAsia"/>
          <w:lang w:val="en-US"/>
        </w:rPr>
        <w:t xml:space="preserve"> </w:t>
      </w:r>
      <w:r w:rsidRPr="007E0B6E">
        <w:rPr>
          <w:rFonts w:eastAsiaTheme="majorEastAsia"/>
        </w:rPr>
        <w:t>用户</w:t>
      </w:r>
      <w:r w:rsidRPr="007E0B6E">
        <w:rPr>
          <w:rFonts w:eastAsiaTheme="majorEastAsia"/>
          <w:lang w:val="en-US"/>
        </w:rPr>
        <w:t xml:space="preserve"> SL</w:t>
      </w:r>
      <w:r w:rsidRPr="007E0B6E">
        <w:rPr>
          <w:rFonts w:eastAsiaTheme="majorEastAsia"/>
        </w:rPr>
        <w:t>。请参阅</w:t>
      </w:r>
      <w:hyperlink w:anchor="CALSuiteHeading" w:history="1">
        <w:r w:rsidRPr="00262778">
          <w:rPr>
            <w:rStyle w:val="Hyperlink"/>
            <w:rFonts w:eastAsiaTheme="majorEastAsia"/>
            <w:color w:val="0563C1"/>
          </w:rPr>
          <w:t>企业</w:t>
        </w:r>
        <w:r w:rsidRPr="00262778">
          <w:rPr>
            <w:rStyle w:val="Hyperlink"/>
            <w:rFonts w:eastAsiaTheme="majorEastAsia"/>
            <w:color w:val="0563C1"/>
            <w:lang w:val="en-US"/>
          </w:rPr>
          <w:t xml:space="preserve"> CAL Suite</w:t>
        </w:r>
      </w:hyperlink>
      <w:r w:rsidRPr="007E0B6E">
        <w:rPr>
          <w:rFonts w:eastAsiaTheme="majorEastAsia"/>
          <w:lang w:val="en-US"/>
        </w:rPr>
        <w:t xml:space="preserve"> </w:t>
      </w:r>
      <w:r w:rsidRPr="007E0B6E">
        <w:rPr>
          <w:rFonts w:eastAsiaTheme="majorEastAsia"/>
        </w:rPr>
        <w:t>产品说明以了解配置指南。</w:t>
      </w:r>
    </w:p>
    <w:p w14:paraId="3B1C4225" w14:textId="77777777" w:rsidR="00627653" w:rsidRPr="007E0B6E" w:rsidRDefault="00627653" w:rsidP="00627653">
      <w:pPr>
        <w:pStyle w:val="ProductList-Body"/>
        <w:rPr>
          <w:rFonts w:eastAsiaTheme="majorEastAsia"/>
          <w:lang w:val="en-US"/>
        </w:rPr>
      </w:pPr>
    </w:p>
    <w:p w14:paraId="3B1C4226" w14:textId="77777777" w:rsidR="00627653" w:rsidRPr="007E0B6E" w:rsidRDefault="00627653" w:rsidP="00627653">
      <w:pPr>
        <w:pStyle w:val="ProductList-Body"/>
        <w:rPr>
          <w:rFonts w:eastAsiaTheme="majorEastAsia"/>
          <w:b/>
          <w:lang w:val="en-US"/>
        </w:rPr>
      </w:pPr>
      <w:r w:rsidRPr="007E0B6E">
        <w:rPr>
          <w:rFonts w:eastAsiaTheme="majorEastAsia"/>
          <w:b/>
          <w:color w:val="00188F"/>
          <w:lang w:val="en-US"/>
        </w:rPr>
        <w:t>Exchange Hosted Archive</w:t>
      </w:r>
      <w:r w:rsidRPr="007E0B6E">
        <w:rPr>
          <w:rFonts w:eastAsiaTheme="majorEastAsia"/>
        </w:rPr>
        <w:fldChar w:fldCharType="begin"/>
      </w:r>
      <w:r w:rsidRPr="007E0B6E">
        <w:rPr>
          <w:rFonts w:eastAsiaTheme="majorEastAsia"/>
          <w:lang w:val="en-US"/>
        </w:rPr>
        <w:instrText>XE "Exchange Hosted Archive"</w:instrText>
      </w:r>
      <w:r w:rsidRPr="007E0B6E">
        <w:rPr>
          <w:rFonts w:eastAsiaTheme="majorEastAsia"/>
        </w:rPr>
        <w:fldChar w:fldCharType="end"/>
      </w:r>
      <w:r w:rsidRPr="007E0B6E">
        <w:rPr>
          <w:rFonts w:eastAsiaTheme="majorEastAsia"/>
          <w:b/>
          <w:color w:val="00188F"/>
        </w:rPr>
        <w:t>、</w:t>
      </w:r>
      <w:r w:rsidRPr="007E0B6E">
        <w:rPr>
          <w:rFonts w:eastAsiaTheme="majorEastAsia"/>
          <w:b/>
          <w:color w:val="00188F"/>
          <w:lang w:val="en-US"/>
        </w:rPr>
        <w:t xml:space="preserve">Exchange Hosted Archive Extra Storage </w:t>
      </w:r>
    </w:p>
    <w:p w14:paraId="3B1C4227" w14:textId="77777777" w:rsidR="00627653" w:rsidRPr="007E0B6E" w:rsidRDefault="00627653" w:rsidP="00627653">
      <w:pPr>
        <w:pStyle w:val="ProductList-Body"/>
        <w:rPr>
          <w:rFonts w:eastAsiaTheme="majorEastAsia"/>
          <w:lang w:val="en-US"/>
        </w:rPr>
      </w:pPr>
      <w:r w:rsidRPr="007E0B6E">
        <w:rPr>
          <w:rFonts w:eastAsiaTheme="majorEastAsia"/>
          <w:lang w:val="en-US"/>
        </w:rPr>
        <w:t>Exchange Hosted Archive</w:t>
      </w:r>
      <w:r w:rsidRPr="007E0B6E">
        <w:rPr>
          <w:rFonts w:eastAsiaTheme="majorEastAsia"/>
        </w:rPr>
        <w:fldChar w:fldCharType="begin"/>
      </w:r>
      <w:r w:rsidRPr="007E0B6E">
        <w:rPr>
          <w:rFonts w:eastAsiaTheme="majorEastAsia"/>
          <w:lang w:val="en-US"/>
        </w:rPr>
        <w:instrText>XE "Exchange Hosted Archive"</w:instrText>
      </w:r>
      <w:r w:rsidRPr="007E0B6E">
        <w:rPr>
          <w:rFonts w:eastAsiaTheme="majorEastAsia"/>
        </w:rPr>
        <w:fldChar w:fldCharType="end"/>
      </w:r>
      <w:r w:rsidRPr="007E0B6E">
        <w:rPr>
          <w:rFonts w:eastAsiaTheme="majorEastAsia"/>
          <w:lang w:val="en-US"/>
        </w:rPr>
        <w:t xml:space="preserve"> </w:t>
      </w:r>
      <w:r w:rsidRPr="007E0B6E">
        <w:rPr>
          <w:rFonts w:eastAsiaTheme="majorEastAsia"/>
        </w:rPr>
        <w:t>客户有资格依照特殊条款使用该服务。有关详细信息</w:t>
      </w:r>
      <w:r w:rsidRPr="007E0B6E">
        <w:rPr>
          <w:rFonts w:eastAsiaTheme="majorEastAsia"/>
          <w:lang w:val="en-US"/>
        </w:rPr>
        <w:t>，</w:t>
      </w:r>
      <w:r w:rsidRPr="007E0B6E">
        <w:rPr>
          <w:rFonts w:eastAsiaTheme="majorEastAsia"/>
        </w:rPr>
        <w:t>请参阅位于</w:t>
      </w:r>
      <w:r w:rsidRPr="007E0B6E">
        <w:rPr>
          <w:rFonts w:eastAsiaTheme="majorEastAsia"/>
          <w:lang w:val="en-US"/>
        </w:rPr>
        <w:t xml:space="preserve"> </w:t>
      </w:r>
      <w:hyperlink r:id="rId53" w:history="1">
        <w:r w:rsidRPr="000B3A6B">
          <w:rPr>
            <w:rStyle w:val="Hyperlink"/>
            <w:rFonts w:eastAsiaTheme="majorEastAsia"/>
            <w:color w:val="0563C1"/>
            <w:lang w:val="en-US"/>
          </w:rPr>
          <w:t>http://go.microsoft.com/?linkid=9839207</w:t>
        </w:r>
      </w:hyperlink>
      <w:r w:rsidRPr="007E0B6E">
        <w:rPr>
          <w:rFonts w:eastAsiaTheme="majorEastAsia"/>
          <w:lang w:val="en-US"/>
        </w:rPr>
        <w:t xml:space="preserve"> </w:t>
      </w:r>
      <w:r w:rsidRPr="007E0B6E">
        <w:rPr>
          <w:rFonts w:eastAsiaTheme="majorEastAsia"/>
        </w:rPr>
        <w:t>上的</w:t>
      </w:r>
      <w:r w:rsidRPr="007E0B6E">
        <w:rPr>
          <w:rFonts w:eastAsiaTheme="majorEastAsia"/>
          <w:lang w:val="en-US"/>
        </w:rPr>
        <w:t xml:space="preserve"> 2014 </w:t>
      </w:r>
      <w:r w:rsidRPr="007E0B6E">
        <w:rPr>
          <w:rFonts w:eastAsiaTheme="majorEastAsia"/>
        </w:rPr>
        <w:t>年</w:t>
      </w:r>
      <w:r w:rsidRPr="007E0B6E">
        <w:rPr>
          <w:rFonts w:eastAsiaTheme="majorEastAsia"/>
          <w:lang w:val="en-US"/>
        </w:rPr>
        <w:t xml:space="preserve"> 3 </w:t>
      </w:r>
      <w:r w:rsidRPr="007E0B6E">
        <w:rPr>
          <w:rFonts w:eastAsiaTheme="majorEastAsia"/>
        </w:rPr>
        <w:t>月产品列表。</w:t>
      </w:r>
    </w:p>
    <w:p w14:paraId="3B1C4228" w14:textId="77777777" w:rsidR="00627653" w:rsidRPr="007E0B6E" w:rsidRDefault="00627653" w:rsidP="00627653">
      <w:pPr>
        <w:pStyle w:val="ProductList-Body"/>
        <w:rPr>
          <w:rFonts w:eastAsiaTheme="majorEastAsia"/>
          <w:lang w:val="en-US"/>
        </w:rPr>
      </w:pPr>
    </w:p>
    <w:p w14:paraId="3B1C4229" w14:textId="77777777" w:rsidR="00627653" w:rsidRPr="007E0B6E" w:rsidRDefault="00627653" w:rsidP="00627653">
      <w:pPr>
        <w:pStyle w:val="ProductList-Body"/>
        <w:rPr>
          <w:rFonts w:eastAsiaTheme="majorEastAsia"/>
          <w:b/>
          <w:lang w:val="en-US"/>
        </w:rPr>
      </w:pPr>
      <w:r w:rsidRPr="007E0B6E">
        <w:rPr>
          <w:rFonts w:eastAsiaTheme="majorEastAsia"/>
          <w:b/>
          <w:color w:val="00188F"/>
          <w:lang w:val="en-US"/>
        </w:rPr>
        <w:t>Exchange Online Protection</w:t>
      </w:r>
      <w:r w:rsidRPr="007E0B6E">
        <w:rPr>
          <w:rFonts w:eastAsiaTheme="majorEastAsia"/>
        </w:rPr>
        <w:fldChar w:fldCharType="begin"/>
      </w:r>
      <w:r w:rsidRPr="007E0B6E">
        <w:rPr>
          <w:rFonts w:eastAsiaTheme="majorEastAsia"/>
          <w:lang w:val="en-US"/>
        </w:rPr>
        <w:instrText>XE "Exchange Online Protection"</w:instrText>
      </w:r>
      <w:r w:rsidRPr="007E0B6E">
        <w:rPr>
          <w:rFonts w:eastAsiaTheme="majorEastAsia"/>
        </w:rPr>
        <w:fldChar w:fldCharType="end"/>
      </w:r>
    </w:p>
    <w:p w14:paraId="3B1C422A" w14:textId="77777777" w:rsidR="00627653" w:rsidRPr="007E0B6E" w:rsidRDefault="00627653" w:rsidP="00627653">
      <w:pPr>
        <w:pStyle w:val="ProductList-Body"/>
        <w:rPr>
          <w:rFonts w:eastAsiaTheme="majorEastAsia"/>
        </w:rPr>
      </w:pPr>
      <w:r w:rsidRPr="007E0B6E">
        <w:rPr>
          <w:rFonts w:eastAsiaTheme="majorEastAsia"/>
        </w:rPr>
        <w:t>由于此在线服务是按域提供的，因此服务范围内所有域中的所有用户都需要用户</w:t>
      </w:r>
      <w:r w:rsidRPr="007E0B6E">
        <w:rPr>
          <w:rFonts w:eastAsiaTheme="majorEastAsia"/>
        </w:rPr>
        <w:t xml:space="preserve"> SL</w:t>
      </w:r>
      <w:r w:rsidRPr="007E0B6E">
        <w:rPr>
          <w:rFonts w:eastAsiaTheme="majorEastAsia"/>
        </w:rPr>
        <w:t>。希望让自身用户群的一部分享受该服务的客户可以创建子域，使服务提供更有针对性。只有服务范围内子域中的用户才需要用户</w:t>
      </w:r>
      <w:r w:rsidRPr="007E0B6E">
        <w:rPr>
          <w:rFonts w:eastAsiaTheme="majorEastAsia"/>
        </w:rPr>
        <w:t xml:space="preserve"> SL</w:t>
      </w:r>
      <w:r w:rsidRPr="007E0B6E">
        <w:rPr>
          <w:rFonts w:eastAsiaTheme="majorEastAsia"/>
        </w:rPr>
        <w:t>。</w:t>
      </w:r>
    </w:p>
    <w:p w14:paraId="3B1C422B" w14:textId="77777777" w:rsidR="00627653" w:rsidRPr="007E0B6E" w:rsidRDefault="00627653" w:rsidP="00627653">
      <w:pPr>
        <w:pStyle w:val="ProductList-Body"/>
        <w:rPr>
          <w:rFonts w:eastAsiaTheme="majorEastAsia"/>
        </w:rPr>
      </w:pPr>
    </w:p>
    <w:p w14:paraId="3B1C422C" w14:textId="77777777" w:rsidR="00627653" w:rsidRPr="007E0B6E" w:rsidRDefault="00627653" w:rsidP="00627653">
      <w:pPr>
        <w:pStyle w:val="ProductList-Body"/>
        <w:rPr>
          <w:rFonts w:eastAsiaTheme="majorEastAsia"/>
        </w:rPr>
      </w:pPr>
      <w:r w:rsidRPr="007E0B6E">
        <w:rPr>
          <w:rFonts w:eastAsiaTheme="majorEastAsia"/>
        </w:rPr>
        <w:t>依照教育解决方案许可登记表和教育解决方案开放式价值订购协议获得了带有效</w:t>
      </w:r>
      <w:r w:rsidRPr="007E0B6E">
        <w:rPr>
          <w:rFonts w:eastAsiaTheme="majorEastAsia"/>
        </w:rPr>
        <w:t xml:space="preserve"> SA </w:t>
      </w:r>
      <w:r w:rsidRPr="007E0B6E">
        <w:rPr>
          <w:rFonts w:eastAsiaTheme="majorEastAsia"/>
        </w:rPr>
        <w:t>范围的企业</w:t>
      </w:r>
      <w:r w:rsidRPr="007E0B6E">
        <w:rPr>
          <w:rFonts w:eastAsiaTheme="majorEastAsia"/>
        </w:rPr>
        <w:t xml:space="preserve"> CAL Suite</w:t>
      </w:r>
      <w:r w:rsidRPr="007E0B6E">
        <w:rPr>
          <w:rFonts w:eastAsiaTheme="majorEastAsia"/>
        </w:rPr>
        <w:fldChar w:fldCharType="begin"/>
      </w:r>
      <w:r w:rsidRPr="007E0B6E">
        <w:rPr>
          <w:rFonts w:eastAsiaTheme="majorEastAsia"/>
        </w:rPr>
        <w:instrText>XE "</w:instrText>
      </w:r>
      <w:r w:rsidRPr="007E0B6E">
        <w:rPr>
          <w:rFonts w:eastAsiaTheme="majorEastAsia"/>
        </w:rPr>
        <w:instrText>企业</w:instrText>
      </w:r>
      <w:r w:rsidRPr="007E0B6E">
        <w:rPr>
          <w:rFonts w:eastAsiaTheme="majorEastAsia"/>
        </w:rPr>
        <w:instrText xml:space="preserve"> CAL Suite"</w:instrText>
      </w:r>
      <w:r w:rsidRPr="007E0B6E">
        <w:rPr>
          <w:rFonts w:eastAsiaTheme="majorEastAsia"/>
        </w:rPr>
        <w:fldChar w:fldCharType="end"/>
      </w:r>
      <w:r w:rsidRPr="007E0B6E">
        <w:rPr>
          <w:rFonts w:eastAsiaTheme="majorEastAsia"/>
        </w:rPr>
        <w:t xml:space="preserve"> </w:t>
      </w:r>
      <w:r w:rsidRPr="007E0B6E">
        <w:rPr>
          <w:rFonts w:eastAsiaTheme="majorEastAsia"/>
        </w:rPr>
        <w:t>或</w:t>
      </w:r>
      <w:r w:rsidRPr="007E0B6E">
        <w:rPr>
          <w:rFonts w:eastAsiaTheme="majorEastAsia"/>
        </w:rPr>
        <w:t xml:space="preserve"> Exchange Enterprise CAL with Services </w:t>
      </w:r>
      <w:r w:rsidRPr="007E0B6E">
        <w:rPr>
          <w:rFonts w:eastAsiaTheme="majorEastAsia"/>
        </w:rPr>
        <w:t>许可的学术机构将完全有权获得</w:t>
      </w:r>
      <w:r w:rsidRPr="007E0B6E">
        <w:rPr>
          <w:rFonts w:eastAsiaTheme="majorEastAsia"/>
        </w:rPr>
        <w:t xml:space="preserve"> Exchange Online Protection</w:t>
      </w:r>
      <w:r w:rsidRPr="007E0B6E">
        <w:rPr>
          <w:rFonts w:eastAsiaTheme="majorEastAsia"/>
        </w:rPr>
        <w:fldChar w:fldCharType="begin"/>
      </w:r>
      <w:r w:rsidRPr="007E0B6E">
        <w:rPr>
          <w:rFonts w:eastAsiaTheme="majorEastAsia"/>
        </w:rPr>
        <w:instrText>XE "Exchange Online Protection"</w:instrText>
      </w:r>
      <w:r w:rsidRPr="007E0B6E">
        <w:rPr>
          <w:rFonts w:eastAsiaTheme="majorEastAsia"/>
        </w:rPr>
        <w:fldChar w:fldCharType="end"/>
      </w:r>
      <w:r w:rsidRPr="007E0B6E">
        <w:rPr>
          <w:rFonts w:eastAsiaTheme="majorEastAsia"/>
        </w:rPr>
        <w:t>，而不管其企业</w:t>
      </w:r>
      <w:r w:rsidRPr="007E0B6E">
        <w:rPr>
          <w:rFonts w:eastAsiaTheme="majorEastAsia"/>
        </w:rPr>
        <w:t xml:space="preserve"> CAL Suite </w:t>
      </w:r>
      <w:r w:rsidRPr="007E0B6E">
        <w:rPr>
          <w:rFonts w:eastAsiaTheme="majorEastAsia"/>
        </w:rPr>
        <w:t>或</w:t>
      </w:r>
      <w:r w:rsidRPr="007E0B6E">
        <w:rPr>
          <w:rFonts w:eastAsiaTheme="majorEastAsia"/>
        </w:rPr>
        <w:t xml:space="preserve"> Exchange Enterprise CAL with Services </w:t>
      </w:r>
      <w:r w:rsidRPr="007E0B6E">
        <w:rPr>
          <w:rFonts w:eastAsiaTheme="majorEastAsia"/>
        </w:rPr>
        <w:t>许可的数量如何。请参阅</w:t>
      </w:r>
      <w:hyperlink w:anchor="CALSuiteHeading" w:history="1">
        <w:r w:rsidRPr="000B3A6B">
          <w:rPr>
            <w:rStyle w:val="Hyperlink"/>
            <w:rFonts w:eastAsiaTheme="majorEastAsia"/>
            <w:color w:val="0563C1"/>
          </w:rPr>
          <w:t>企业</w:t>
        </w:r>
        <w:r w:rsidRPr="000B3A6B">
          <w:rPr>
            <w:rStyle w:val="Hyperlink"/>
            <w:rFonts w:eastAsiaTheme="majorEastAsia"/>
            <w:color w:val="0563C1"/>
          </w:rPr>
          <w:t xml:space="preserve"> CAL Suite</w:t>
        </w:r>
      </w:hyperlink>
      <w:r w:rsidRPr="007E0B6E">
        <w:rPr>
          <w:rFonts w:eastAsiaTheme="majorEastAsia"/>
        </w:rPr>
        <w:t xml:space="preserve"> </w:t>
      </w:r>
      <w:r w:rsidRPr="007E0B6E">
        <w:rPr>
          <w:rFonts w:eastAsiaTheme="majorEastAsia"/>
        </w:rPr>
        <w:t>或</w:t>
      </w:r>
      <w:r w:rsidRPr="007E0B6E">
        <w:rPr>
          <w:rFonts w:eastAsiaTheme="majorEastAsia"/>
        </w:rPr>
        <w:t xml:space="preserve"> </w:t>
      </w:r>
      <w:hyperlink w:anchor="ExchangeEntCALWithServ2013" w:history="1">
        <w:r w:rsidRPr="000B3A6B">
          <w:rPr>
            <w:rStyle w:val="Hyperlink"/>
            <w:rFonts w:eastAsiaTheme="majorEastAsia"/>
            <w:color w:val="0563C1"/>
          </w:rPr>
          <w:t xml:space="preserve">Exchange Enterprise CAL with Services </w:t>
        </w:r>
      </w:hyperlink>
      <w:r w:rsidRPr="007E0B6E">
        <w:rPr>
          <w:rFonts w:eastAsiaTheme="majorEastAsia"/>
        </w:rPr>
        <w:t>产品说明以了解配置指南。</w:t>
      </w:r>
    </w:p>
    <w:p w14:paraId="3B1C422D" w14:textId="77777777" w:rsidR="00627653" w:rsidRPr="007E0B6E" w:rsidRDefault="00627653" w:rsidP="00627653">
      <w:pPr>
        <w:pStyle w:val="ProductList-Body"/>
        <w:rPr>
          <w:rFonts w:eastAsiaTheme="majorEastAsia"/>
        </w:rPr>
      </w:pPr>
    </w:p>
    <w:p w14:paraId="3B1C422E" w14:textId="77777777" w:rsidR="00627653" w:rsidRPr="007E0B6E" w:rsidRDefault="00627653" w:rsidP="00627653">
      <w:pPr>
        <w:pStyle w:val="ProductList-Body"/>
        <w:rPr>
          <w:rFonts w:eastAsiaTheme="majorEastAsia"/>
          <w:b/>
        </w:rPr>
      </w:pPr>
      <w:r w:rsidRPr="007E0B6E">
        <w:rPr>
          <w:rFonts w:eastAsiaTheme="majorEastAsia"/>
          <w:b/>
          <w:color w:val="00188F"/>
        </w:rPr>
        <w:t>附加</w:t>
      </w:r>
      <w:r w:rsidRPr="007E0B6E">
        <w:rPr>
          <w:rFonts w:eastAsiaTheme="majorEastAsia"/>
          <w:b/>
          <w:color w:val="00188F"/>
        </w:rPr>
        <w:t xml:space="preserve"> USL</w:t>
      </w:r>
    </w:p>
    <w:p w14:paraId="3B1C422F" w14:textId="77777777" w:rsidR="00627653" w:rsidRPr="007E0B6E" w:rsidRDefault="00627653" w:rsidP="00627653">
      <w:pPr>
        <w:pStyle w:val="ProductList-Body"/>
        <w:rPr>
          <w:rFonts w:eastAsiaTheme="majorEastAsia"/>
        </w:rPr>
      </w:pPr>
      <w:r w:rsidRPr="007E0B6E">
        <w:rPr>
          <w:rFonts w:eastAsiaTheme="majorEastAsia"/>
        </w:rPr>
        <w:t>请参阅</w:t>
      </w:r>
      <w:r w:rsidRPr="007E0B6E">
        <w:rPr>
          <w:rFonts w:eastAsiaTheme="majorEastAsia"/>
        </w:rPr>
        <w:t xml:space="preserve"> Office 365 </w:t>
      </w:r>
      <w:r w:rsidRPr="007E0B6E">
        <w:rPr>
          <w:rFonts w:eastAsiaTheme="majorEastAsia"/>
        </w:rPr>
        <w:t>套件中的</w:t>
      </w:r>
      <w:hyperlink w:anchor="AddOn" w:history="1">
        <w:r w:rsidRPr="000B3A6B">
          <w:rPr>
            <w:rStyle w:val="Hyperlink"/>
            <w:rFonts w:eastAsiaTheme="majorEastAsia"/>
            <w:color w:val="0563C1"/>
          </w:rPr>
          <w:t>附加</w:t>
        </w:r>
        <w:r w:rsidRPr="000B3A6B">
          <w:rPr>
            <w:rStyle w:val="Hyperlink"/>
            <w:rFonts w:eastAsiaTheme="majorEastAsia"/>
            <w:color w:val="0563C1"/>
          </w:rPr>
          <w:t xml:space="preserve"> USL</w:t>
        </w:r>
      </w:hyperlink>
      <w:r w:rsidRPr="007E0B6E">
        <w:rPr>
          <w:rFonts w:eastAsiaTheme="majorEastAsia"/>
        </w:rPr>
        <w:t xml:space="preserve"> </w:t>
      </w:r>
      <w:r w:rsidRPr="007E0B6E">
        <w:rPr>
          <w:rFonts w:eastAsiaTheme="majorEastAsia"/>
        </w:rPr>
        <w:t>来了解有关附加许可的信息。</w:t>
      </w:r>
    </w:p>
    <w:p w14:paraId="3B1C4230" w14:textId="77777777" w:rsidR="00627653" w:rsidRPr="007E0B6E" w:rsidRDefault="001B7C1D" w:rsidP="00627653">
      <w:pPr>
        <w:pStyle w:val="ProductList-Body"/>
        <w:shd w:val="clear" w:color="auto" w:fill="A6A6A6" w:themeFill="background1" w:themeFillShade="A6"/>
        <w:spacing w:before="120" w:after="240"/>
        <w:jc w:val="right"/>
        <w:rPr>
          <w:rFonts w:eastAsiaTheme="majorEastAsia"/>
          <w:sz w:val="16"/>
          <w:szCs w:val="16"/>
        </w:rPr>
      </w:pPr>
      <w:hyperlink w:anchor="ToC" w:history="1">
        <w:r w:rsidR="00040359" w:rsidRPr="00E96060">
          <w:rPr>
            <w:rStyle w:val="Hyperlink"/>
            <w:rFonts w:eastAsiaTheme="majorEastAsia"/>
            <w:color w:val="0563C1"/>
            <w:sz w:val="16"/>
            <w:szCs w:val="16"/>
          </w:rPr>
          <w:t>目录</w:t>
        </w:r>
      </w:hyperlink>
      <w:r w:rsidR="00040359" w:rsidRPr="007E0B6E">
        <w:rPr>
          <w:rFonts w:eastAsiaTheme="majorEastAsia"/>
          <w:sz w:val="16"/>
          <w:szCs w:val="16"/>
        </w:rPr>
        <w:t xml:space="preserve"> / </w:t>
      </w:r>
      <w:hyperlink w:anchor="ChartKey" w:history="1">
        <w:r w:rsidR="00040359" w:rsidRPr="00E96060">
          <w:rPr>
            <w:rStyle w:val="Hyperlink"/>
            <w:rFonts w:eastAsiaTheme="majorEastAsia"/>
            <w:color w:val="0563C1"/>
            <w:sz w:val="16"/>
            <w:szCs w:val="16"/>
          </w:rPr>
          <w:t>图表键值</w:t>
        </w:r>
      </w:hyperlink>
      <w:r w:rsidR="00040359" w:rsidRPr="007E0B6E">
        <w:rPr>
          <w:rFonts w:eastAsiaTheme="majorEastAsia"/>
          <w:sz w:val="16"/>
          <w:szCs w:val="16"/>
        </w:rPr>
        <w:t xml:space="preserve"> / </w:t>
      </w:r>
      <w:hyperlink w:anchor="Index" w:history="1">
        <w:r w:rsidR="00040359" w:rsidRPr="00E96060">
          <w:rPr>
            <w:rStyle w:val="Hyperlink"/>
            <w:rFonts w:eastAsiaTheme="majorEastAsia"/>
            <w:color w:val="0563C1"/>
            <w:sz w:val="16"/>
            <w:szCs w:val="16"/>
          </w:rPr>
          <w:t>索引</w:t>
        </w:r>
      </w:hyperlink>
    </w:p>
    <w:p w14:paraId="3B1C4231" w14:textId="77777777" w:rsidR="00627653" w:rsidRPr="000B3A6B" w:rsidRDefault="00627653" w:rsidP="00627653">
      <w:pPr>
        <w:pStyle w:val="ProductList-Offering2Heading"/>
        <w:outlineLvl w:val="2"/>
        <w:rPr>
          <w:rFonts w:ascii="Calibri Light" w:eastAsiaTheme="majorEastAsia" w:hAnsi="Calibri Light"/>
        </w:rPr>
      </w:pPr>
      <w:r w:rsidRPr="000B3A6B">
        <w:rPr>
          <w:rFonts w:ascii="Calibri Light" w:eastAsiaTheme="majorEastAsia" w:hAnsi="Calibri Light"/>
        </w:rPr>
        <w:tab/>
      </w:r>
      <w:bookmarkStart w:id="1138" w:name="_Toc378147665"/>
      <w:bookmarkStart w:id="1139" w:name="_Toc378151562"/>
      <w:bookmarkStart w:id="1140" w:name="_Toc379797349"/>
      <w:bookmarkStart w:id="1141" w:name="_Toc380513371"/>
      <w:bookmarkStart w:id="1142" w:name="_Toc380655421"/>
      <w:bookmarkStart w:id="1143" w:name="_Toc399859503"/>
      <w:r w:rsidRPr="000B3A6B">
        <w:rPr>
          <w:rFonts w:ascii="Calibri Light" w:eastAsiaTheme="majorEastAsia" w:hAnsi="Calibri Light"/>
        </w:rPr>
        <w:t>Lync Online</w:t>
      </w:r>
      <w:bookmarkEnd w:id="1138"/>
      <w:bookmarkEnd w:id="1139"/>
      <w:bookmarkEnd w:id="1140"/>
      <w:bookmarkEnd w:id="1141"/>
      <w:bookmarkEnd w:id="1142"/>
      <w:bookmarkEnd w:id="1143"/>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1"/>
        <w:gridCol w:w="738"/>
        <w:gridCol w:w="739"/>
        <w:gridCol w:w="739"/>
        <w:gridCol w:w="739"/>
        <w:gridCol w:w="739"/>
        <w:gridCol w:w="738"/>
        <w:gridCol w:w="739"/>
        <w:gridCol w:w="739"/>
        <w:gridCol w:w="739"/>
        <w:gridCol w:w="940"/>
      </w:tblGrid>
      <w:tr w:rsidR="00E36342" w:rsidRPr="007E0B6E" w14:paraId="3B1C423D" w14:textId="77777777" w:rsidTr="006E0E22">
        <w:trPr>
          <w:cantSplit/>
          <w:tblHeader/>
        </w:trPr>
        <w:tc>
          <w:tcPr>
            <w:tcW w:w="3211" w:type="dxa"/>
            <w:tcBorders>
              <w:bottom w:val="nil"/>
            </w:tcBorders>
            <w:shd w:val="clear" w:color="auto" w:fill="00188F"/>
          </w:tcPr>
          <w:p w14:paraId="3B1C4232" w14:textId="77777777" w:rsidR="00E36342" w:rsidRPr="007E0B6E" w:rsidRDefault="00E36342"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738" w:type="dxa"/>
            <w:tcBorders>
              <w:bottom w:val="nil"/>
            </w:tcBorders>
            <w:shd w:val="clear" w:color="auto" w:fill="00188F"/>
            <w:vAlign w:val="center"/>
          </w:tcPr>
          <w:p w14:paraId="3B1C4233" w14:textId="77777777" w:rsidR="00E36342" w:rsidRPr="006E0E22" w:rsidRDefault="00E36342" w:rsidP="008A1B8D">
            <w:pPr>
              <w:pStyle w:val="ProductList-OfferingBody"/>
              <w:ind w:left="-113"/>
              <w:jc w:val="center"/>
              <w:rPr>
                <w:rFonts w:eastAsiaTheme="majorEastAsia"/>
                <w:color w:val="FFFFFF" w:themeColor="background1"/>
              </w:rPr>
            </w:pPr>
            <w:r w:rsidRPr="006E0E22">
              <w:rPr>
                <w:rFonts w:eastAsiaTheme="majorEastAsia"/>
                <w:color w:val="FFFFFF" w:themeColor="background1"/>
              </w:rPr>
              <w:t>分值</w:t>
            </w:r>
          </w:p>
        </w:tc>
        <w:tc>
          <w:tcPr>
            <w:tcW w:w="739" w:type="dxa"/>
            <w:tcBorders>
              <w:left w:val="single" w:sz="12" w:space="0" w:color="FFFFFF" w:themeColor="background1"/>
            </w:tcBorders>
            <w:shd w:val="clear" w:color="auto" w:fill="00188F"/>
            <w:vAlign w:val="center"/>
          </w:tcPr>
          <w:p w14:paraId="3B1C4234" w14:textId="77777777" w:rsidR="00E36342" w:rsidRPr="006E0E22" w:rsidRDefault="00E36342" w:rsidP="00782808">
            <w:pPr>
              <w:pStyle w:val="ProductList-OfferingBody"/>
              <w:ind w:left="-113"/>
              <w:jc w:val="center"/>
              <w:rPr>
                <w:rFonts w:eastAsiaTheme="majorEastAsia" w:cstheme="minorHAnsi"/>
                <w:color w:val="FFFFFF" w:themeColor="background1"/>
              </w:rPr>
            </w:pPr>
            <w:r w:rsidRPr="006E0E22">
              <w:rPr>
                <w:rFonts w:eastAsiaTheme="majorEastAsia" w:cstheme="minorHAnsi"/>
                <w:color w:val="FFFFFF" w:themeColor="background1"/>
              </w:rPr>
              <w:fldChar w:fldCharType="begin"/>
            </w:r>
            <w:r w:rsidRPr="006E0E22">
              <w:rPr>
                <w:rFonts w:eastAsiaTheme="majorEastAsia" w:cstheme="minorHAnsi"/>
                <w:color w:val="FFFFFF" w:themeColor="background1"/>
              </w:rPr>
              <w:instrText xml:space="preserve"> AutoTextList  \sNoStyle\t “Campus and School Agreement”</w:instrText>
            </w:r>
            <w:r w:rsidRPr="006E0E22">
              <w:rPr>
                <w:rFonts w:eastAsiaTheme="majorEastAsia" w:cstheme="minorHAnsi"/>
                <w:color w:val="FFFFFF" w:themeColor="background1"/>
              </w:rPr>
              <w:fldChar w:fldCharType="separate"/>
            </w:r>
            <w:r w:rsidRPr="006E0E22">
              <w:rPr>
                <w:rFonts w:eastAsiaTheme="majorEastAsia" w:cstheme="minorHAnsi"/>
                <w:color w:val="FFFFFF" w:themeColor="background1"/>
              </w:rPr>
              <w:fldChar w:fldCharType="begin"/>
            </w:r>
            <w:r w:rsidRPr="006E0E22">
              <w:rPr>
                <w:rFonts w:eastAsiaTheme="majorEastAsia" w:cstheme="minorHAnsi"/>
                <w:color w:val="FFFFFF" w:themeColor="background1"/>
              </w:rPr>
              <w:instrText xml:space="preserve"> AutoTextList  \sNoStyle\t “Campus and School Agreement”</w:instrText>
            </w:r>
            <w:r w:rsidRPr="006E0E22">
              <w:rPr>
                <w:rFonts w:eastAsiaTheme="majorEastAsia" w:cstheme="minorHAnsi"/>
                <w:color w:val="FFFFFF" w:themeColor="background1"/>
              </w:rPr>
              <w:fldChar w:fldCharType="separate"/>
            </w:r>
            <w:r w:rsidRPr="006E0E22">
              <w:rPr>
                <w:rFonts w:eastAsiaTheme="majorEastAsia" w:cstheme="minorHAnsi"/>
                <w:color w:val="FFFFFF" w:themeColor="background1"/>
              </w:rPr>
              <w:fldChar w:fldCharType="begin"/>
            </w:r>
            <w:r w:rsidRPr="006E0E22">
              <w:rPr>
                <w:rFonts w:eastAsiaTheme="majorEastAsia" w:cstheme="minorHAnsi"/>
                <w:color w:val="FFFFFF" w:themeColor="background1"/>
              </w:rPr>
              <w:instrText xml:space="preserve"> AutoTextList  \s NoStyle \t "</w:instrText>
            </w:r>
            <w:r w:rsidRPr="006E0E22">
              <w:rPr>
                <w:rFonts w:eastAsiaTheme="majorEastAsia" w:cstheme="minorHAnsi"/>
                <w:color w:val="FFFFFF" w:themeColor="background1"/>
              </w:rPr>
              <w:instrText>大专院校和中小学校协议</w:instrText>
            </w:r>
            <w:r w:rsidRPr="006E0E22">
              <w:rPr>
                <w:rFonts w:eastAsiaTheme="majorEastAsia" w:cstheme="minorHAnsi"/>
                <w:color w:val="FFFFFF" w:themeColor="background1"/>
              </w:rPr>
              <w:instrText xml:space="preserve">" </w:instrText>
            </w:r>
            <w:r w:rsidRPr="006E0E22">
              <w:rPr>
                <w:rFonts w:eastAsiaTheme="majorEastAsia" w:cstheme="minorHAnsi"/>
                <w:color w:val="FFFFFF" w:themeColor="background1"/>
              </w:rPr>
              <w:fldChar w:fldCharType="separate"/>
            </w:r>
            <w:r w:rsidRPr="006E0E22">
              <w:rPr>
                <w:rFonts w:eastAsiaTheme="majorEastAsia" w:cstheme="minorHAnsi"/>
                <w:color w:val="FFFFFF" w:themeColor="background1"/>
              </w:rPr>
              <w:t>CA/SA</w:t>
            </w:r>
            <w:r w:rsidRPr="006E0E22">
              <w:rPr>
                <w:rFonts w:eastAsiaTheme="majorEastAsia" w:cstheme="minorHAnsi"/>
                <w:color w:val="FFFFFF" w:themeColor="background1"/>
              </w:rPr>
              <w:fldChar w:fldCharType="end"/>
            </w:r>
            <w:r w:rsidRPr="006E0E22">
              <w:rPr>
                <w:rFonts w:eastAsiaTheme="majorEastAsia" w:cstheme="minorHAnsi"/>
                <w:color w:val="FFFFFF" w:themeColor="background1"/>
              </w:rPr>
              <w:fldChar w:fldCharType="end"/>
            </w:r>
            <w:r w:rsidRPr="006E0E22">
              <w:rPr>
                <w:rFonts w:eastAsiaTheme="majorEastAsia" w:cstheme="minorHAnsi"/>
              </w:rPr>
              <w:fldChar w:fldCharType="end"/>
            </w:r>
          </w:p>
        </w:tc>
        <w:tc>
          <w:tcPr>
            <w:tcW w:w="739" w:type="dxa"/>
            <w:tcBorders>
              <w:bottom w:val="single" w:sz="12" w:space="0" w:color="FFFFFF" w:themeColor="background1"/>
            </w:tcBorders>
            <w:shd w:val="clear" w:color="auto" w:fill="00188F"/>
            <w:vAlign w:val="center"/>
          </w:tcPr>
          <w:p w14:paraId="3B1C4235" w14:textId="77777777" w:rsidR="00E36342" w:rsidRPr="006E0E22" w:rsidRDefault="00E36342" w:rsidP="00782808">
            <w:pPr>
              <w:pStyle w:val="ProductList-OfferingBody"/>
              <w:ind w:left="-113"/>
              <w:jc w:val="center"/>
              <w:rPr>
                <w:rFonts w:eastAsiaTheme="majorEastAsia" w:cstheme="minorHAnsi"/>
                <w:color w:val="FFFFFF" w:themeColor="background1"/>
              </w:rPr>
            </w:pPr>
            <w:r w:rsidRPr="006E0E22">
              <w:rPr>
                <w:rFonts w:eastAsiaTheme="majorEastAsia" w:cstheme="minorHAnsi"/>
                <w:color w:val="FFFFFF" w:themeColor="background1"/>
              </w:rPr>
              <w:fldChar w:fldCharType="begin"/>
            </w:r>
            <w:r w:rsidRPr="006E0E22">
              <w:rPr>
                <w:rFonts w:eastAsiaTheme="majorEastAsia" w:cstheme="minorHAnsi"/>
                <w:color w:val="FFFFFF" w:themeColor="background1"/>
              </w:rPr>
              <w:instrText xml:space="preserve"> AutoTextList  \sNoStyle\t “Enterprise Agreement and Enterprise Subscription Agreement </w:instrText>
            </w:r>
            <w:r w:rsidRPr="006E0E22">
              <w:rPr>
                <w:rFonts w:eastAsiaTheme="majorEastAsia" w:cstheme="minorHAnsi"/>
                <w:color w:val="FFFFFF" w:themeColor="background1"/>
              </w:rPr>
              <w:fldChar w:fldCharType="separate"/>
            </w:r>
            <w:r w:rsidRPr="006E0E22">
              <w:rPr>
                <w:rFonts w:eastAsiaTheme="majorEastAsia" w:cstheme="minorHAnsi"/>
                <w:color w:val="FFFFFF" w:themeColor="background1"/>
              </w:rPr>
              <w:fldChar w:fldCharType="begin"/>
            </w:r>
            <w:r w:rsidRPr="006E0E22">
              <w:rPr>
                <w:rFonts w:eastAsiaTheme="majorEastAsia" w:cstheme="minorHAnsi"/>
                <w:color w:val="FFFFFF" w:themeColor="background1"/>
              </w:rPr>
              <w:instrText xml:space="preserve"> AutoTextList  \sNoStyle\t “Enterprise Agreement and Enterprise Subscription Agreement </w:instrText>
            </w:r>
            <w:r w:rsidRPr="006E0E22">
              <w:rPr>
                <w:rFonts w:eastAsiaTheme="majorEastAsia" w:cstheme="minorHAnsi"/>
                <w:color w:val="FFFFFF" w:themeColor="background1"/>
              </w:rPr>
              <w:fldChar w:fldCharType="separate"/>
            </w:r>
            <w:r w:rsidRPr="006E0E22">
              <w:rPr>
                <w:rFonts w:eastAsiaTheme="majorEastAsia" w:cstheme="minorHAnsi"/>
                <w:color w:val="FFFFFF" w:themeColor="background1"/>
              </w:rPr>
              <w:fldChar w:fldCharType="begin"/>
            </w:r>
            <w:r w:rsidRPr="006E0E22">
              <w:rPr>
                <w:rFonts w:eastAsiaTheme="majorEastAsia" w:cstheme="minorHAnsi"/>
                <w:color w:val="FFFFFF" w:themeColor="background1"/>
              </w:rPr>
              <w:instrText>AutoTextList  \s NoStyle \t "</w:instrText>
            </w:r>
            <w:r w:rsidRPr="006E0E22">
              <w:rPr>
                <w:rFonts w:eastAsiaTheme="majorEastAsia" w:cstheme="minorHAnsi"/>
                <w:color w:val="FFFFFF" w:themeColor="background1"/>
                <w:u w:val="single"/>
              </w:rPr>
              <w:instrText>企业协议与企业订购协议</w:instrText>
            </w:r>
            <w:r w:rsidRPr="006E0E22">
              <w:rPr>
                <w:rFonts w:eastAsiaTheme="majorEastAsia" w:cstheme="minorHAnsi"/>
                <w:color w:val="FFFFFF" w:themeColor="background1"/>
              </w:rPr>
              <w:instrText xml:space="preserve">" </w:instrText>
            </w:r>
            <w:r w:rsidRPr="006E0E22">
              <w:rPr>
                <w:rFonts w:eastAsiaTheme="majorEastAsia" w:cstheme="minorHAnsi"/>
                <w:color w:val="FFFFFF" w:themeColor="background1"/>
              </w:rPr>
              <w:fldChar w:fldCharType="separate"/>
            </w:r>
            <w:r w:rsidRPr="006E0E22">
              <w:rPr>
                <w:rFonts w:eastAsiaTheme="majorEastAsia" w:cstheme="minorHAnsi"/>
                <w:color w:val="FFFFFF" w:themeColor="background1"/>
              </w:rPr>
              <w:t>EA/EAS</w:t>
            </w:r>
            <w:r w:rsidRPr="006E0E22">
              <w:rPr>
                <w:rFonts w:eastAsiaTheme="majorEastAsia" w:cstheme="minorHAnsi"/>
                <w:color w:val="FFFFFF" w:themeColor="background1"/>
              </w:rPr>
              <w:fldChar w:fldCharType="end"/>
            </w:r>
            <w:r w:rsidRPr="006E0E22">
              <w:rPr>
                <w:rFonts w:eastAsiaTheme="majorEastAsia" w:cstheme="minorHAnsi"/>
                <w:color w:val="FFFFFF" w:themeColor="background1"/>
              </w:rPr>
              <w:fldChar w:fldCharType="end"/>
            </w:r>
            <w:r w:rsidRPr="006E0E22">
              <w:rPr>
                <w:rFonts w:eastAsiaTheme="majorEastAsia" w:cstheme="minorHAnsi"/>
              </w:rPr>
              <w:fldChar w:fldCharType="end"/>
            </w:r>
          </w:p>
        </w:tc>
        <w:tc>
          <w:tcPr>
            <w:tcW w:w="739" w:type="dxa"/>
            <w:shd w:val="clear" w:color="auto" w:fill="00188F"/>
            <w:vAlign w:val="center"/>
          </w:tcPr>
          <w:p w14:paraId="3B1C4236" w14:textId="77777777" w:rsidR="00E36342" w:rsidRPr="006E0E22" w:rsidRDefault="00E36342" w:rsidP="00782808">
            <w:pPr>
              <w:pStyle w:val="ProductList-OfferingBody"/>
              <w:ind w:left="-113"/>
              <w:jc w:val="center"/>
              <w:rPr>
                <w:rFonts w:eastAsiaTheme="majorEastAsia" w:cstheme="minorHAnsi"/>
                <w:color w:val="FFFFFF" w:themeColor="background1"/>
              </w:rPr>
            </w:pPr>
            <w:r w:rsidRPr="006E0E22">
              <w:rPr>
                <w:rFonts w:eastAsiaTheme="majorEastAsia" w:cstheme="minorHAnsi"/>
                <w:color w:val="FFFFFF" w:themeColor="background1"/>
              </w:rPr>
              <w:fldChar w:fldCharType="begin"/>
            </w:r>
            <w:r w:rsidRPr="006E0E22">
              <w:rPr>
                <w:rFonts w:eastAsiaTheme="majorEastAsia" w:cstheme="minorHAnsi"/>
                <w:color w:val="FFFFFF" w:themeColor="background1"/>
              </w:rPr>
              <w:instrText>AutoTextList  \s NoStyle \t "</w:instrText>
            </w:r>
            <w:r w:rsidRPr="006E0E22">
              <w:rPr>
                <w:rFonts w:eastAsiaTheme="majorEastAsia" w:cstheme="minorHAnsi"/>
                <w:color w:val="FFFFFF" w:themeColor="background1"/>
              </w:rPr>
              <w:instrText>教育解决方案许可登记表</w:instrText>
            </w:r>
            <w:r w:rsidRPr="006E0E22">
              <w:rPr>
                <w:rFonts w:eastAsiaTheme="majorEastAsia" w:cstheme="minorHAnsi"/>
                <w:color w:val="FFFFFF" w:themeColor="background1"/>
              </w:rPr>
              <w:instrText xml:space="preserve">" </w:instrText>
            </w:r>
            <w:r w:rsidRPr="006E0E22">
              <w:rPr>
                <w:rFonts w:eastAsiaTheme="majorEastAsia" w:cstheme="minorHAnsi"/>
                <w:color w:val="FFFFFF" w:themeColor="background1"/>
              </w:rPr>
              <w:fldChar w:fldCharType="separate"/>
            </w:r>
            <w:r w:rsidRPr="006E0E22">
              <w:rPr>
                <w:rFonts w:eastAsiaTheme="majorEastAsia" w:cstheme="minorHAnsi"/>
                <w:color w:val="FFFFFF" w:themeColor="background1"/>
              </w:rPr>
              <w:t>EES</w:t>
            </w:r>
            <w:r w:rsidRPr="006E0E22">
              <w:rPr>
                <w:rFonts w:eastAsiaTheme="majorEastAsia" w:cstheme="minorHAnsi"/>
                <w:color w:val="FFFFFF" w:themeColor="background1"/>
              </w:rPr>
              <w:fldChar w:fldCharType="end"/>
            </w:r>
          </w:p>
        </w:tc>
        <w:tc>
          <w:tcPr>
            <w:tcW w:w="739" w:type="dxa"/>
            <w:tcBorders>
              <w:bottom w:val="single" w:sz="12" w:space="0" w:color="FFFFFF" w:themeColor="background1"/>
            </w:tcBorders>
            <w:shd w:val="clear" w:color="auto" w:fill="00188F"/>
            <w:vAlign w:val="center"/>
          </w:tcPr>
          <w:p w14:paraId="3B1C4237" w14:textId="77777777" w:rsidR="00E36342" w:rsidRPr="006E0E22" w:rsidRDefault="00E36342" w:rsidP="00782808">
            <w:pPr>
              <w:pStyle w:val="ProductList-OfferingBody"/>
              <w:ind w:left="-113"/>
              <w:jc w:val="center"/>
              <w:rPr>
                <w:rFonts w:eastAsiaTheme="majorEastAsia" w:cstheme="minorHAnsi"/>
                <w:color w:val="FFFFFF" w:themeColor="background1"/>
              </w:rPr>
            </w:pPr>
            <w:r w:rsidRPr="006E0E22">
              <w:rPr>
                <w:rFonts w:eastAsiaTheme="majorEastAsia" w:cstheme="minorHAnsi"/>
                <w:color w:val="FFFFFF" w:themeColor="background1"/>
              </w:rPr>
              <w:fldChar w:fldCharType="begin"/>
            </w:r>
            <w:r w:rsidRPr="006E0E22">
              <w:rPr>
                <w:rFonts w:eastAsiaTheme="majorEastAsia" w:cstheme="minorHAnsi"/>
                <w:color w:val="FFFFFF" w:themeColor="background1"/>
              </w:rPr>
              <w:instrText>AutoTextList  \s NoStyle \t "</w:instrText>
            </w:r>
            <w:r w:rsidRPr="006E0E22">
              <w:rPr>
                <w:rFonts w:eastAsiaTheme="majorEastAsia" w:cstheme="minorHAnsi"/>
                <w:color w:val="FFFFFF" w:themeColor="background1"/>
              </w:rPr>
              <w:instrText>微软产品和服务协议</w:instrText>
            </w:r>
            <w:r w:rsidRPr="006E0E22">
              <w:rPr>
                <w:rFonts w:eastAsiaTheme="majorEastAsia" w:cstheme="minorHAnsi"/>
                <w:color w:val="FFFFFF" w:themeColor="background1"/>
              </w:rPr>
              <w:instrText xml:space="preserve">" </w:instrText>
            </w:r>
            <w:r w:rsidRPr="006E0E22">
              <w:rPr>
                <w:rFonts w:eastAsiaTheme="majorEastAsia" w:cstheme="minorHAnsi"/>
                <w:color w:val="FFFFFF" w:themeColor="background1"/>
              </w:rPr>
              <w:fldChar w:fldCharType="separate"/>
            </w:r>
            <w:r w:rsidRPr="006E0E22">
              <w:rPr>
                <w:rFonts w:eastAsiaTheme="majorEastAsia" w:cstheme="minorHAnsi"/>
                <w:color w:val="FFFFFF" w:themeColor="background1"/>
              </w:rPr>
              <w:t>MPSA</w:t>
            </w:r>
            <w:r w:rsidRPr="006E0E22">
              <w:rPr>
                <w:rFonts w:eastAsiaTheme="majorEastAsia" w:cstheme="minorHAnsi"/>
                <w:color w:val="FFFFFF" w:themeColor="background1"/>
              </w:rPr>
              <w:fldChar w:fldCharType="end"/>
            </w:r>
          </w:p>
        </w:tc>
        <w:tc>
          <w:tcPr>
            <w:tcW w:w="738" w:type="dxa"/>
            <w:tcBorders>
              <w:bottom w:val="single" w:sz="12" w:space="0" w:color="FFFFFF" w:themeColor="background1"/>
            </w:tcBorders>
            <w:shd w:val="clear" w:color="auto" w:fill="00188F"/>
            <w:vAlign w:val="center"/>
          </w:tcPr>
          <w:p w14:paraId="3B1C4238" w14:textId="77777777" w:rsidR="00E36342" w:rsidRPr="006E0E22" w:rsidRDefault="00E36342" w:rsidP="00782808">
            <w:pPr>
              <w:pStyle w:val="ProductList-OfferingBody"/>
              <w:ind w:left="-113"/>
              <w:jc w:val="center"/>
              <w:rPr>
                <w:rFonts w:eastAsiaTheme="majorEastAsia" w:cstheme="minorHAnsi"/>
                <w:color w:val="FFFFFF" w:themeColor="background1"/>
              </w:rPr>
            </w:pPr>
            <w:r w:rsidRPr="006E0E22">
              <w:rPr>
                <w:rFonts w:eastAsiaTheme="majorEastAsia" w:cstheme="minorHAnsi"/>
                <w:color w:val="FFFFFF" w:themeColor="background1"/>
              </w:rPr>
              <w:fldChar w:fldCharType="begin"/>
            </w:r>
            <w:r w:rsidRPr="006E0E22">
              <w:rPr>
                <w:rFonts w:eastAsiaTheme="majorEastAsia" w:cstheme="minorHAnsi"/>
                <w:color w:val="FFFFFF" w:themeColor="background1"/>
              </w:rPr>
              <w:instrText>AutoTextList  \s NoStyle \t "</w:instrText>
            </w:r>
            <w:r w:rsidRPr="006E0E22">
              <w:rPr>
                <w:rFonts w:eastAsiaTheme="majorEastAsia" w:cstheme="minorHAnsi"/>
                <w:color w:val="FFFFFF" w:themeColor="background1"/>
                <w:u w:val="single"/>
              </w:rPr>
              <w:instrText>开放许可</w:instrText>
            </w:r>
            <w:r w:rsidRPr="006E0E22">
              <w:rPr>
                <w:rFonts w:eastAsiaTheme="majorEastAsia" w:cstheme="minorHAnsi"/>
                <w:color w:val="FFFFFF" w:themeColor="background1"/>
              </w:rPr>
              <w:instrText xml:space="preserve">" </w:instrText>
            </w:r>
            <w:r w:rsidRPr="006E0E22">
              <w:rPr>
                <w:rFonts w:eastAsiaTheme="majorEastAsia" w:cstheme="minorHAnsi"/>
                <w:color w:val="FFFFFF" w:themeColor="background1"/>
              </w:rPr>
              <w:fldChar w:fldCharType="separate"/>
            </w:r>
            <w:r w:rsidRPr="006E0E22">
              <w:rPr>
                <w:rFonts w:eastAsiaTheme="majorEastAsia" w:cstheme="minorHAnsi"/>
                <w:color w:val="FFFFFF" w:themeColor="background1"/>
              </w:rPr>
              <w:t>OL</w:t>
            </w:r>
            <w:r w:rsidRPr="006E0E22">
              <w:rPr>
                <w:rFonts w:eastAsiaTheme="majorEastAsia" w:cstheme="minorHAnsi"/>
                <w:color w:val="FFFFFF" w:themeColor="background1"/>
              </w:rPr>
              <w:fldChar w:fldCharType="end"/>
            </w:r>
          </w:p>
        </w:tc>
        <w:tc>
          <w:tcPr>
            <w:tcW w:w="739" w:type="dxa"/>
            <w:tcBorders>
              <w:bottom w:val="single" w:sz="12" w:space="0" w:color="FFFFFF" w:themeColor="background1"/>
            </w:tcBorders>
            <w:shd w:val="clear" w:color="auto" w:fill="00188F"/>
            <w:vAlign w:val="center"/>
          </w:tcPr>
          <w:p w14:paraId="3B1C4239" w14:textId="77777777" w:rsidR="00E36342" w:rsidRPr="006E0E22" w:rsidRDefault="00E36342" w:rsidP="00782808">
            <w:pPr>
              <w:pStyle w:val="ProductList-OfferingBody"/>
              <w:ind w:left="-113"/>
              <w:jc w:val="center"/>
              <w:rPr>
                <w:rFonts w:eastAsiaTheme="majorEastAsia" w:cstheme="minorHAnsi"/>
                <w:color w:val="FFFFFF" w:themeColor="background1"/>
              </w:rPr>
            </w:pPr>
            <w:r w:rsidRPr="006E0E22">
              <w:rPr>
                <w:rFonts w:eastAsiaTheme="majorEastAsia" w:cstheme="minorHAnsi"/>
                <w:color w:val="FFFFFF" w:themeColor="background1"/>
              </w:rPr>
              <w:fldChar w:fldCharType="begin"/>
            </w:r>
            <w:r w:rsidRPr="006E0E22">
              <w:rPr>
                <w:rFonts w:eastAsiaTheme="majorEastAsia" w:cstheme="minorHAnsi"/>
                <w:color w:val="FFFFFF" w:themeColor="background1"/>
              </w:rPr>
              <w:instrText>AutoTextList  \s NoStyle \t "</w:instrText>
            </w:r>
            <w:r w:rsidRPr="006E0E22">
              <w:rPr>
                <w:rFonts w:eastAsiaTheme="majorEastAsia" w:cstheme="minorHAnsi"/>
                <w:color w:val="FFFFFF" w:themeColor="background1"/>
              </w:rPr>
              <w:instrText>最低开放计划</w:instrText>
            </w:r>
            <w:r w:rsidRPr="006E0E22">
              <w:rPr>
                <w:rFonts w:eastAsiaTheme="majorEastAsia" w:cstheme="minorHAnsi"/>
                <w:color w:val="FFFFFF" w:themeColor="background1"/>
              </w:rPr>
              <w:instrText xml:space="preserve">" </w:instrText>
            </w:r>
            <w:r w:rsidRPr="006E0E22">
              <w:rPr>
                <w:rFonts w:eastAsiaTheme="majorEastAsia" w:cstheme="minorHAnsi"/>
                <w:color w:val="FFFFFF" w:themeColor="background1"/>
              </w:rPr>
              <w:fldChar w:fldCharType="separate"/>
            </w:r>
            <w:r w:rsidRPr="006E0E22">
              <w:rPr>
                <w:rFonts w:eastAsiaTheme="majorEastAsia" w:cstheme="minorHAnsi"/>
                <w:color w:val="FFFFFF" w:themeColor="background1"/>
              </w:rPr>
              <w:t>OM</w:t>
            </w:r>
            <w:r w:rsidRPr="006E0E22">
              <w:rPr>
                <w:rFonts w:eastAsiaTheme="majorEastAsia" w:cstheme="minorHAnsi"/>
                <w:color w:val="FFFFFF" w:themeColor="background1"/>
              </w:rPr>
              <w:fldChar w:fldCharType="end"/>
            </w:r>
          </w:p>
        </w:tc>
        <w:tc>
          <w:tcPr>
            <w:tcW w:w="739" w:type="dxa"/>
            <w:tcBorders>
              <w:bottom w:val="single" w:sz="12" w:space="0" w:color="FFFFFF" w:themeColor="background1"/>
            </w:tcBorders>
            <w:shd w:val="clear" w:color="auto" w:fill="00188F"/>
            <w:vAlign w:val="center"/>
          </w:tcPr>
          <w:p w14:paraId="3B1C423A" w14:textId="77777777" w:rsidR="00E36342" w:rsidRPr="006E0E22" w:rsidRDefault="00E36342" w:rsidP="00782808">
            <w:pPr>
              <w:pStyle w:val="ProductList-OfferingBody"/>
              <w:ind w:left="-113"/>
              <w:jc w:val="center"/>
              <w:rPr>
                <w:rFonts w:eastAsiaTheme="majorEastAsia" w:cstheme="minorHAnsi"/>
                <w:color w:val="FFFFFF" w:themeColor="background1"/>
              </w:rPr>
            </w:pPr>
            <w:r w:rsidRPr="006E0E22">
              <w:rPr>
                <w:rFonts w:eastAsiaTheme="majorEastAsia" w:cstheme="minorHAnsi"/>
                <w:color w:val="FFFFFF" w:themeColor="background1"/>
              </w:rPr>
              <w:fldChar w:fldCharType="begin"/>
            </w:r>
            <w:r w:rsidRPr="006E0E22">
              <w:rPr>
                <w:rFonts w:eastAsiaTheme="majorEastAsia" w:cstheme="minorHAnsi"/>
                <w:color w:val="FFFFFF" w:themeColor="background1"/>
              </w:rPr>
              <w:instrText>AutoTextList  \s NoStyle \t "</w:instrText>
            </w:r>
            <w:r w:rsidRPr="006E0E22">
              <w:rPr>
                <w:rFonts w:eastAsiaTheme="majorEastAsia" w:cstheme="minorHAnsi"/>
                <w:color w:val="FFFFFF" w:themeColor="background1"/>
              </w:rPr>
              <w:instrText>开放式价值和开放式价值订购</w:instrText>
            </w:r>
            <w:r w:rsidRPr="006E0E22">
              <w:rPr>
                <w:rFonts w:eastAsiaTheme="majorEastAsia" w:cstheme="minorHAnsi"/>
                <w:color w:val="FFFFFF" w:themeColor="background1"/>
              </w:rPr>
              <w:instrText xml:space="preserve">" </w:instrText>
            </w:r>
            <w:r w:rsidRPr="006E0E22">
              <w:rPr>
                <w:rFonts w:eastAsiaTheme="majorEastAsia" w:cstheme="minorHAnsi"/>
                <w:color w:val="FFFFFF" w:themeColor="background1"/>
              </w:rPr>
              <w:fldChar w:fldCharType="separate"/>
            </w:r>
            <w:r w:rsidRPr="006E0E22">
              <w:rPr>
                <w:rFonts w:eastAsiaTheme="majorEastAsia" w:cstheme="minorHAnsi"/>
                <w:color w:val="FFFFFF" w:themeColor="background1"/>
              </w:rPr>
              <w:t>OV/OVS</w:t>
            </w:r>
            <w:r w:rsidRPr="006E0E22">
              <w:rPr>
                <w:rFonts w:eastAsiaTheme="majorEastAsia" w:cstheme="minorHAnsi"/>
                <w:color w:val="FFFFFF" w:themeColor="background1"/>
              </w:rPr>
              <w:fldChar w:fldCharType="end"/>
            </w:r>
          </w:p>
        </w:tc>
        <w:tc>
          <w:tcPr>
            <w:tcW w:w="739" w:type="dxa"/>
            <w:shd w:val="clear" w:color="auto" w:fill="00188F"/>
            <w:vAlign w:val="center"/>
          </w:tcPr>
          <w:p w14:paraId="3B1C423B" w14:textId="77777777" w:rsidR="00E36342" w:rsidRPr="006E0E22" w:rsidRDefault="00E36342" w:rsidP="00782808">
            <w:pPr>
              <w:pStyle w:val="ProductList-OfferingBody"/>
              <w:ind w:left="-113"/>
              <w:jc w:val="center"/>
              <w:rPr>
                <w:rFonts w:eastAsiaTheme="majorEastAsia" w:cstheme="minorHAnsi"/>
                <w:color w:val="FFFFFF" w:themeColor="background1"/>
              </w:rPr>
            </w:pPr>
            <w:r w:rsidRPr="006E0E22">
              <w:rPr>
                <w:rFonts w:eastAsiaTheme="majorEastAsia" w:cstheme="minorHAnsi"/>
                <w:color w:val="FFFFFF" w:themeColor="background1"/>
              </w:rPr>
              <w:fldChar w:fldCharType="begin"/>
            </w:r>
            <w:r w:rsidRPr="006E0E22">
              <w:rPr>
                <w:rFonts w:eastAsiaTheme="majorEastAsia" w:cstheme="minorHAnsi"/>
                <w:color w:val="FFFFFF" w:themeColor="background1"/>
              </w:rPr>
              <w:instrText>AutoTextList  \s NoStyle \t "</w:instrText>
            </w:r>
            <w:r w:rsidRPr="006E0E22">
              <w:rPr>
                <w:rFonts w:eastAsiaTheme="majorEastAsia" w:cstheme="minorHAnsi"/>
                <w:color w:val="FFFFFF" w:themeColor="background1"/>
              </w:rPr>
              <w:instrText>选择和选择附加</w:instrText>
            </w:r>
            <w:r w:rsidRPr="006E0E22">
              <w:rPr>
                <w:rFonts w:eastAsiaTheme="majorEastAsia" w:cstheme="minorHAnsi"/>
                <w:color w:val="FFFFFF" w:themeColor="background1"/>
              </w:rPr>
              <w:instrText xml:space="preserve">" </w:instrText>
            </w:r>
            <w:r w:rsidRPr="006E0E22">
              <w:rPr>
                <w:rFonts w:eastAsiaTheme="majorEastAsia" w:cstheme="minorHAnsi"/>
                <w:color w:val="FFFFFF" w:themeColor="background1"/>
              </w:rPr>
              <w:fldChar w:fldCharType="separate"/>
            </w:r>
            <w:r w:rsidRPr="006E0E22">
              <w:rPr>
                <w:rFonts w:eastAsiaTheme="majorEastAsia" w:cstheme="minorHAnsi"/>
                <w:color w:val="FFFFFF" w:themeColor="background1"/>
              </w:rPr>
              <w:t>S/S+</w:t>
            </w:r>
            <w:r w:rsidRPr="006E0E22">
              <w:rPr>
                <w:rFonts w:eastAsiaTheme="majorEastAsia" w:cstheme="minorHAnsi"/>
                <w:color w:val="FFFFFF" w:themeColor="background1"/>
              </w:rPr>
              <w:fldChar w:fldCharType="end"/>
            </w:r>
          </w:p>
        </w:tc>
        <w:tc>
          <w:tcPr>
            <w:tcW w:w="940" w:type="dxa"/>
            <w:tcBorders>
              <w:bottom w:val="single" w:sz="12" w:space="0" w:color="FFFFFF" w:themeColor="background1"/>
            </w:tcBorders>
            <w:shd w:val="clear" w:color="auto" w:fill="00188F"/>
            <w:vAlign w:val="center"/>
          </w:tcPr>
          <w:p w14:paraId="3B1C423C" w14:textId="77777777" w:rsidR="00E36342" w:rsidRPr="006E0E22" w:rsidRDefault="00E36342" w:rsidP="00782808">
            <w:pPr>
              <w:pStyle w:val="ProductList-OfferingBody"/>
              <w:ind w:left="-113"/>
              <w:jc w:val="center"/>
              <w:rPr>
                <w:rFonts w:eastAsiaTheme="majorEastAsia" w:cstheme="minorHAnsi"/>
                <w:color w:val="FFFFFF" w:themeColor="background1"/>
              </w:rPr>
            </w:pPr>
            <w:r w:rsidRPr="006E0E22">
              <w:rPr>
                <w:rFonts w:eastAsiaTheme="majorEastAsia" w:cstheme="minorHAnsi"/>
                <w:color w:val="FFFFFF" w:themeColor="background1"/>
              </w:rPr>
              <w:fldChar w:fldCharType="begin"/>
            </w:r>
            <w:r w:rsidRPr="006E0E22">
              <w:rPr>
                <w:rFonts w:eastAsiaTheme="majorEastAsia" w:cstheme="minorHAnsi"/>
                <w:color w:val="FFFFFF" w:themeColor="background1"/>
              </w:rPr>
              <w:instrText>AutoTextList  \s NoStyle \t "</w:instrText>
            </w:r>
            <w:r w:rsidRPr="006E0E22">
              <w:rPr>
                <w:rFonts w:eastAsiaTheme="majorEastAsia" w:cstheme="minorHAnsi"/>
                <w:color w:val="FFFFFF" w:themeColor="background1"/>
              </w:rPr>
              <w:instrText>服务器和云许可登记表</w:instrText>
            </w:r>
            <w:r w:rsidRPr="006E0E22">
              <w:rPr>
                <w:rFonts w:eastAsiaTheme="majorEastAsia" w:cstheme="minorHAnsi"/>
                <w:color w:val="FFFFFF" w:themeColor="background1"/>
              </w:rPr>
              <w:instrText xml:space="preserve">" </w:instrText>
            </w:r>
            <w:r w:rsidRPr="006E0E22">
              <w:rPr>
                <w:rFonts w:eastAsiaTheme="majorEastAsia" w:cstheme="minorHAnsi"/>
                <w:color w:val="FFFFFF" w:themeColor="background1"/>
              </w:rPr>
              <w:fldChar w:fldCharType="separate"/>
            </w:r>
            <w:r w:rsidRPr="006E0E22">
              <w:rPr>
                <w:rFonts w:eastAsiaTheme="majorEastAsia" w:cstheme="minorHAnsi"/>
                <w:color w:val="FFFFFF" w:themeColor="background1"/>
              </w:rPr>
              <w:t>SCE</w:t>
            </w:r>
            <w:r w:rsidRPr="006E0E22">
              <w:rPr>
                <w:rFonts w:eastAsiaTheme="majorEastAsia" w:cstheme="minorHAnsi"/>
                <w:color w:val="FFFFFF" w:themeColor="background1"/>
              </w:rPr>
              <w:fldChar w:fldCharType="end"/>
            </w:r>
          </w:p>
        </w:tc>
      </w:tr>
      <w:tr w:rsidR="00E36342" w:rsidRPr="007E0B6E" w14:paraId="3B1C4249" w14:textId="77777777" w:rsidTr="006E0E22">
        <w:trPr>
          <w:cantSplit/>
          <w:tblHeader/>
        </w:trPr>
        <w:tc>
          <w:tcPr>
            <w:tcW w:w="3211" w:type="dxa"/>
            <w:tcBorders>
              <w:top w:val="nil"/>
              <w:left w:val="nil"/>
              <w:bottom w:val="dashSmallGap" w:sz="4" w:space="0" w:color="BFBFBF" w:themeColor="background1" w:themeShade="BF"/>
              <w:right w:val="nil"/>
            </w:tcBorders>
          </w:tcPr>
          <w:p w14:paraId="3B1C423E" w14:textId="77777777" w:rsidR="00E36342" w:rsidRPr="00AA7CF3" w:rsidRDefault="00E36342" w:rsidP="008A1B8D">
            <w:pPr>
              <w:pStyle w:val="ProductList-Offering2"/>
              <w:rPr>
                <w:rFonts w:ascii="Calibri Light" w:eastAsia="SimSun" w:hAnsi="Calibri Light"/>
              </w:rPr>
            </w:pPr>
            <w:bookmarkStart w:id="1144" w:name="_Toc379797350"/>
            <w:bookmarkStart w:id="1145" w:name="_Toc380513372"/>
            <w:bookmarkStart w:id="1146" w:name="_Toc380655422"/>
            <w:bookmarkStart w:id="1147" w:name="_Toc399859504"/>
            <w:r w:rsidRPr="00AA7CF3">
              <w:rPr>
                <w:rFonts w:ascii="Calibri Light" w:eastAsia="SimSun" w:hAnsi="Calibri Light"/>
              </w:rPr>
              <w:t xml:space="preserve">Lync Online </w:t>
            </w:r>
            <w:r w:rsidRPr="00AA7CF3">
              <w:rPr>
                <w:rFonts w:ascii="Calibri Light" w:eastAsia="SimSun" w:hAnsi="Calibri Light"/>
              </w:rPr>
              <w:t>计划</w:t>
            </w:r>
            <w:r w:rsidRPr="00AA7CF3">
              <w:rPr>
                <w:rFonts w:ascii="Calibri Light" w:eastAsia="SimSun" w:hAnsi="Calibri Light"/>
              </w:rPr>
              <w:t xml:space="preserve"> 1</w:t>
            </w:r>
            <w:r w:rsidRPr="00AA7CF3">
              <w:rPr>
                <w:rFonts w:ascii="Calibri Light" w:eastAsia="SimSun" w:hAnsi="Calibri Light"/>
              </w:rPr>
              <w:fldChar w:fldCharType="begin"/>
            </w:r>
            <w:r w:rsidRPr="00AA7CF3">
              <w:rPr>
                <w:rFonts w:ascii="Calibri Light" w:eastAsia="SimSun" w:hAnsi="Calibri Light"/>
              </w:rPr>
              <w:instrText xml:space="preserve">XE "Lync Online </w:instrText>
            </w:r>
            <w:r w:rsidRPr="00AA7CF3">
              <w:rPr>
                <w:rFonts w:ascii="Calibri Light" w:eastAsia="SimSun" w:hAnsi="Calibri Light"/>
              </w:rPr>
              <w:instrText>计划</w:instrText>
            </w:r>
            <w:r w:rsidRPr="00AA7CF3">
              <w:rPr>
                <w:rFonts w:ascii="Calibri Light" w:eastAsia="SimSun" w:hAnsi="Calibri Light"/>
              </w:rPr>
              <w:instrText xml:space="preserve"> 1"</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144"/>
            <w:bookmarkEnd w:id="1145"/>
            <w:bookmarkEnd w:id="1146"/>
            <w:bookmarkEnd w:id="1147"/>
          </w:p>
        </w:tc>
        <w:tc>
          <w:tcPr>
            <w:tcW w:w="738" w:type="dxa"/>
            <w:tcBorders>
              <w:top w:val="nil"/>
              <w:left w:val="nil"/>
              <w:bottom w:val="dashSmallGap" w:sz="4" w:space="0" w:color="BFBFBF" w:themeColor="background1" w:themeShade="BF"/>
              <w:right w:val="nil"/>
            </w:tcBorders>
            <w:vAlign w:val="center"/>
          </w:tcPr>
          <w:p w14:paraId="3B1C423F" w14:textId="77777777" w:rsidR="00E36342" w:rsidRPr="007E0B6E" w:rsidRDefault="00E36342" w:rsidP="008A1B8D">
            <w:pPr>
              <w:pStyle w:val="ProductList-OfferingBody"/>
              <w:ind w:left="-113"/>
              <w:jc w:val="center"/>
              <w:rPr>
                <w:rFonts w:eastAsiaTheme="majorEastAsia"/>
              </w:rPr>
            </w:pPr>
            <w:r w:rsidRPr="007E0B6E">
              <w:rPr>
                <w:rFonts w:eastAsiaTheme="majorEastAsia"/>
              </w:rPr>
              <w:t>1</w:t>
            </w:r>
          </w:p>
        </w:tc>
        <w:tc>
          <w:tcPr>
            <w:tcW w:w="739" w:type="dxa"/>
            <w:tcBorders>
              <w:left w:val="single" w:sz="12" w:space="0" w:color="FFFFFF" w:themeColor="background1"/>
            </w:tcBorders>
            <w:shd w:val="clear" w:color="auto" w:fill="BFBFBF" w:themeFill="background1" w:themeFillShade="BF"/>
            <w:vAlign w:val="center"/>
          </w:tcPr>
          <w:p w14:paraId="3B1C4240" w14:textId="77777777" w:rsidR="00E36342" w:rsidRPr="007E0B6E" w:rsidRDefault="00E36342" w:rsidP="008A1B8D">
            <w:pPr>
              <w:pStyle w:val="ProductList-OfferingBody"/>
              <w:ind w:left="-113"/>
              <w:jc w:val="center"/>
              <w:rPr>
                <w:rFonts w:eastAsiaTheme="majorEastAsia"/>
              </w:rPr>
            </w:pPr>
          </w:p>
        </w:tc>
        <w:tc>
          <w:tcPr>
            <w:tcW w:w="739" w:type="dxa"/>
            <w:shd w:val="clear" w:color="auto" w:fill="70AD47"/>
            <w:vAlign w:val="center"/>
          </w:tcPr>
          <w:p w14:paraId="3B1C4241" w14:textId="77777777" w:rsidR="00E36342" w:rsidRPr="003A29D5" w:rsidRDefault="00E36342" w:rsidP="00782808">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shd w:val="clear" w:color="auto" w:fill="BFBFBF" w:themeFill="background1" w:themeFillShade="BF"/>
            <w:vAlign w:val="center"/>
          </w:tcPr>
          <w:p w14:paraId="3B1C4242" w14:textId="77777777" w:rsidR="00E36342" w:rsidRPr="007E0B6E" w:rsidRDefault="00E36342" w:rsidP="008A1B8D">
            <w:pPr>
              <w:pStyle w:val="ProductList-OfferingBody"/>
              <w:ind w:left="-113"/>
              <w:jc w:val="center"/>
              <w:rPr>
                <w:rFonts w:eastAsiaTheme="majorEastAsia"/>
              </w:rPr>
            </w:pPr>
          </w:p>
        </w:tc>
        <w:tc>
          <w:tcPr>
            <w:tcW w:w="739" w:type="dxa"/>
            <w:shd w:val="clear" w:color="auto" w:fill="70AD47"/>
            <w:vAlign w:val="center"/>
          </w:tcPr>
          <w:p w14:paraId="3B1C4243" w14:textId="77777777" w:rsidR="00E36342" w:rsidRPr="007E0B6E" w:rsidRDefault="00E36342" w:rsidP="008A1B8D">
            <w:pPr>
              <w:pStyle w:val="ProductList-OfferingBody"/>
              <w:ind w:left="-113"/>
              <w:jc w:val="center"/>
              <w:rPr>
                <w:rFonts w:eastAsiaTheme="majorEastAsia"/>
              </w:rPr>
            </w:pPr>
          </w:p>
        </w:tc>
        <w:tc>
          <w:tcPr>
            <w:tcW w:w="738" w:type="dxa"/>
            <w:shd w:val="clear" w:color="auto" w:fill="70AD47"/>
            <w:vAlign w:val="center"/>
          </w:tcPr>
          <w:p w14:paraId="3B1C4244" w14:textId="77777777" w:rsidR="00E36342" w:rsidRPr="007E0B6E" w:rsidRDefault="00E36342" w:rsidP="008A1B8D">
            <w:pPr>
              <w:pStyle w:val="ProductList-OfferingBody"/>
              <w:ind w:left="-113"/>
              <w:jc w:val="center"/>
              <w:rPr>
                <w:rFonts w:eastAsiaTheme="majorEastAsia"/>
              </w:rPr>
            </w:pPr>
          </w:p>
        </w:tc>
        <w:tc>
          <w:tcPr>
            <w:tcW w:w="739" w:type="dxa"/>
            <w:shd w:val="clear" w:color="auto" w:fill="70AD47"/>
            <w:vAlign w:val="center"/>
          </w:tcPr>
          <w:p w14:paraId="3B1C4245" w14:textId="77777777" w:rsidR="00E36342" w:rsidRPr="00C03BCB" w:rsidRDefault="00E36342" w:rsidP="00782808">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开放许可和开放式价值</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OF</w:t>
            </w:r>
            <w:r w:rsidRPr="00C03BCB">
              <w:rPr>
                <w:rFonts w:eastAsiaTheme="majorEastAsia" w:cstheme="minorHAnsi"/>
                <w:bCs/>
              </w:rPr>
              <w:fldChar w:fldCharType="end"/>
            </w:r>
          </w:p>
        </w:tc>
        <w:tc>
          <w:tcPr>
            <w:tcW w:w="739" w:type="dxa"/>
            <w:shd w:val="clear" w:color="auto" w:fill="70AD47"/>
            <w:vAlign w:val="center"/>
          </w:tcPr>
          <w:p w14:paraId="3B1C4246" w14:textId="77777777" w:rsidR="00E36342" w:rsidRPr="003A29D5" w:rsidRDefault="00E36342" w:rsidP="00782808">
            <w:pPr>
              <w:pStyle w:val="ProductList-OfferingBody"/>
              <w:ind w:left="-113"/>
              <w:jc w:val="center"/>
              <w:rPr>
                <w:rFonts w:eastAsiaTheme="majorEastAsia" w:cstheme="minorHAnsi"/>
              </w:rPr>
            </w:pPr>
            <w:r w:rsidRPr="003A29D5">
              <w:rPr>
                <w:rFonts w:eastAsiaTheme="majorEastAsia" w:cstheme="minorHAnsi"/>
                <w:b/>
                <w:bCs/>
              </w:rPr>
              <w:fldChar w:fldCharType="begin"/>
            </w:r>
            <w:r w:rsidRPr="003A29D5">
              <w:rPr>
                <w:rFonts w:eastAsiaTheme="majorEastAsia" w:cstheme="minorHAnsi"/>
                <w:b/>
                <w:bCs/>
              </w:rPr>
              <w:instrText>AutoTextList  \s NoStyle \t "</w:instrText>
            </w:r>
            <w:r w:rsidRPr="003A29D5">
              <w:rPr>
                <w:rFonts w:eastAsiaTheme="majorEastAsia" w:cstheme="minorHAnsi"/>
                <w:b/>
                <w:bCs/>
                <w:u w:val="single"/>
              </w:rPr>
              <w:instrText>开放式价值中的非组织范围</w:instrText>
            </w:r>
            <w:r w:rsidRPr="003A29D5">
              <w:rPr>
                <w:rFonts w:eastAsiaTheme="majorEastAsia" w:cstheme="minorHAnsi"/>
                <w:b/>
                <w:bCs/>
              </w:rPr>
              <w:instrText xml:space="preserve">" </w:instrText>
            </w:r>
            <w:r w:rsidRPr="003A29D5">
              <w:rPr>
                <w:rFonts w:eastAsiaTheme="majorEastAsia" w:cstheme="minorHAnsi"/>
                <w:b/>
                <w:bCs/>
              </w:rPr>
              <w:fldChar w:fldCharType="separate"/>
            </w:r>
            <w:r w:rsidRPr="003A29D5">
              <w:rPr>
                <w:rFonts w:eastAsiaTheme="majorEastAsia" w:cstheme="minorHAnsi"/>
              </w:rPr>
              <w:t xml:space="preserve"> P </w:t>
            </w:r>
            <w:r w:rsidRPr="003A29D5">
              <w:rPr>
                <w:rFonts w:eastAsiaTheme="majorEastAsia" w:cstheme="minorHAnsi"/>
              </w:rPr>
              <w:fldChar w:fldCharType="end"/>
            </w:r>
          </w:p>
        </w:tc>
        <w:tc>
          <w:tcPr>
            <w:tcW w:w="739" w:type="dxa"/>
            <w:shd w:val="clear" w:color="auto" w:fill="BFBFBF" w:themeFill="background1" w:themeFillShade="BF"/>
            <w:vAlign w:val="center"/>
          </w:tcPr>
          <w:p w14:paraId="3B1C4247" w14:textId="77777777" w:rsidR="00E36342" w:rsidRPr="007E0B6E" w:rsidRDefault="00E36342" w:rsidP="008A1B8D">
            <w:pPr>
              <w:pStyle w:val="ProductList-OfferingBody"/>
              <w:ind w:left="-113"/>
              <w:jc w:val="center"/>
              <w:rPr>
                <w:rFonts w:eastAsiaTheme="majorEastAsia"/>
              </w:rPr>
            </w:pPr>
          </w:p>
        </w:tc>
        <w:tc>
          <w:tcPr>
            <w:tcW w:w="940" w:type="dxa"/>
            <w:shd w:val="clear" w:color="auto" w:fill="70AD47"/>
            <w:vAlign w:val="center"/>
          </w:tcPr>
          <w:p w14:paraId="3B1C4248" w14:textId="77777777" w:rsidR="00E36342" w:rsidRPr="003A29D5" w:rsidRDefault="00E36342" w:rsidP="00782808">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r>
      <w:tr w:rsidR="00E36342" w:rsidRPr="007E0B6E" w14:paraId="3B1C4255" w14:textId="77777777" w:rsidTr="006E0E22">
        <w:trPr>
          <w:cantSplit/>
          <w:trHeight w:val="44"/>
          <w:tblHeader/>
        </w:trPr>
        <w:tc>
          <w:tcPr>
            <w:tcW w:w="3211" w:type="dxa"/>
            <w:tcBorders>
              <w:top w:val="dashSmallGap" w:sz="4" w:space="0" w:color="BFBFBF" w:themeColor="background1" w:themeShade="BF"/>
              <w:left w:val="nil"/>
              <w:bottom w:val="dashSmallGap" w:sz="4" w:space="0" w:color="BFBFBF" w:themeColor="background1" w:themeShade="BF"/>
              <w:right w:val="nil"/>
            </w:tcBorders>
          </w:tcPr>
          <w:p w14:paraId="3B1C424A" w14:textId="77777777" w:rsidR="00E36342" w:rsidRPr="00AA7CF3" w:rsidRDefault="00E36342" w:rsidP="008A1B8D">
            <w:pPr>
              <w:pStyle w:val="ProductList-Offering2"/>
              <w:rPr>
                <w:rFonts w:ascii="Calibri Light" w:eastAsia="SimSun" w:hAnsi="Calibri Light"/>
              </w:rPr>
            </w:pPr>
            <w:bookmarkStart w:id="1148" w:name="_Toc379797351"/>
            <w:bookmarkStart w:id="1149" w:name="_Toc380513373"/>
            <w:bookmarkStart w:id="1150" w:name="_Toc380655423"/>
            <w:bookmarkStart w:id="1151" w:name="_Toc399859505"/>
            <w:r w:rsidRPr="00AA7CF3">
              <w:rPr>
                <w:rFonts w:ascii="Calibri Light" w:eastAsia="SimSun" w:hAnsi="Calibri Light"/>
              </w:rPr>
              <w:t xml:space="preserve">Lync Online </w:t>
            </w:r>
            <w:r w:rsidRPr="00AA7CF3">
              <w:rPr>
                <w:rFonts w:ascii="Calibri Light" w:eastAsia="SimSun" w:hAnsi="Calibri Light"/>
              </w:rPr>
              <w:t>计划</w:t>
            </w:r>
            <w:r w:rsidRPr="00AA7CF3">
              <w:rPr>
                <w:rFonts w:ascii="Calibri Light" w:eastAsia="SimSun" w:hAnsi="Calibri Light"/>
              </w:rPr>
              <w:t xml:space="preserve"> 1</w:t>
            </w:r>
            <w:r w:rsidRPr="00AA7CF3">
              <w:rPr>
                <w:rFonts w:ascii="Calibri Light" w:eastAsia="SimSun" w:hAnsi="Calibri Light"/>
              </w:rPr>
              <w:fldChar w:fldCharType="begin"/>
            </w:r>
            <w:r w:rsidRPr="00AA7CF3">
              <w:rPr>
                <w:rFonts w:ascii="Calibri Light" w:eastAsia="SimSun" w:hAnsi="Calibri Light"/>
              </w:rPr>
              <w:instrText xml:space="preserve">XE "Lync Online </w:instrText>
            </w:r>
            <w:r w:rsidRPr="00AA7CF3">
              <w:rPr>
                <w:rFonts w:ascii="Calibri Light" w:eastAsia="SimSun" w:hAnsi="Calibri Light"/>
              </w:rPr>
              <w:instrText>计划</w:instrText>
            </w:r>
            <w:r w:rsidRPr="00AA7CF3">
              <w:rPr>
                <w:rFonts w:ascii="Calibri Light" w:eastAsia="SimSun" w:hAnsi="Calibri Light"/>
              </w:rPr>
              <w:instrText xml:space="preserve"> 1"</w:instrText>
            </w:r>
            <w:r w:rsidRPr="00AA7CF3">
              <w:rPr>
                <w:rFonts w:ascii="Calibri Light" w:eastAsia="SimSun" w:hAnsi="Calibri Light"/>
              </w:rPr>
              <w:fldChar w:fldCharType="end"/>
            </w:r>
            <w:r w:rsidRPr="00AA7CF3">
              <w:rPr>
                <w:rFonts w:ascii="Calibri Light" w:eastAsia="SimSun" w:hAnsi="Calibri Light"/>
              </w:rPr>
              <w:t xml:space="preserve"> Add-on</w:t>
            </w:r>
            <w:r w:rsidRPr="00AA7CF3">
              <w:rPr>
                <w:rFonts w:ascii="Calibri Light" w:eastAsia="SimSun" w:hAnsi="Calibri Light"/>
              </w:rPr>
              <w:fldChar w:fldCharType="begin"/>
            </w:r>
            <w:r w:rsidRPr="00AA7CF3">
              <w:rPr>
                <w:rFonts w:ascii="Calibri Light" w:eastAsia="SimSun" w:hAnsi="Calibri Light"/>
              </w:rPr>
              <w:instrText xml:space="preserve">XE "Lync Online </w:instrText>
            </w:r>
            <w:r w:rsidRPr="00AA7CF3">
              <w:rPr>
                <w:rFonts w:ascii="Calibri Light" w:eastAsia="SimSun" w:hAnsi="Calibri Light"/>
              </w:rPr>
              <w:instrText>计划</w:instrText>
            </w:r>
            <w:r w:rsidRPr="00AA7CF3">
              <w:rPr>
                <w:rFonts w:ascii="Calibri Light" w:eastAsia="SimSun" w:hAnsi="Calibri Light"/>
              </w:rPr>
              <w:instrText xml:space="preserve"> 1 Add-on"</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148"/>
            <w:bookmarkEnd w:id="1149"/>
            <w:bookmarkEnd w:id="1150"/>
            <w:bookmarkEnd w:id="115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B1C424B" w14:textId="77777777" w:rsidR="00E36342" w:rsidRPr="007E0B6E" w:rsidRDefault="00E36342" w:rsidP="008A1B8D">
            <w:pPr>
              <w:pStyle w:val="ProductList-OfferingBody"/>
              <w:ind w:left="-113"/>
              <w:jc w:val="center"/>
              <w:rPr>
                <w:rFonts w:eastAsiaTheme="majorEastAsia"/>
              </w:rPr>
            </w:pPr>
          </w:p>
        </w:tc>
        <w:tc>
          <w:tcPr>
            <w:tcW w:w="739" w:type="dxa"/>
            <w:tcBorders>
              <w:left w:val="single" w:sz="12" w:space="0" w:color="FFFFFF" w:themeColor="background1"/>
            </w:tcBorders>
            <w:shd w:val="clear" w:color="auto" w:fill="BFBFBF" w:themeFill="background1" w:themeFillShade="BF"/>
            <w:vAlign w:val="center"/>
          </w:tcPr>
          <w:p w14:paraId="3B1C424C" w14:textId="77777777" w:rsidR="00E36342" w:rsidRPr="007E0B6E" w:rsidRDefault="00E36342" w:rsidP="008A1B8D">
            <w:pPr>
              <w:pStyle w:val="ProductList-OfferingBody"/>
              <w:ind w:left="-113"/>
              <w:jc w:val="center"/>
              <w:rPr>
                <w:rFonts w:eastAsiaTheme="majorEastAsia"/>
              </w:rPr>
            </w:pPr>
          </w:p>
        </w:tc>
        <w:tc>
          <w:tcPr>
            <w:tcW w:w="739" w:type="dxa"/>
            <w:shd w:val="clear" w:color="auto" w:fill="70AD47"/>
            <w:vAlign w:val="center"/>
          </w:tcPr>
          <w:p w14:paraId="3B1C424D" w14:textId="77777777" w:rsidR="00E36342" w:rsidRPr="003A29D5" w:rsidRDefault="00E36342" w:rsidP="00782808">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shd w:val="clear" w:color="auto" w:fill="BFBFBF" w:themeFill="background1" w:themeFillShade="BF"/>
            <w:vAlign w:val="center"/>
          </w:tcPr>
          <w:p w14:paraId="3B1C424E" w14:textId="77777777" w:rsidR="00E36342" w:rsidRPr="007E0B6E" w:rsidRDefault="00E36342"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24F" w14:textId="77777777" w:rsidR="00E36342" w:rsidRPr="007E0B6E" w:rsidRDefault="00E36342" w:rsidP="008A1B8D">
            <w:pPr>
              <w:pStyle w:val="ProductList-OfferingBody"/>
              <w:ind w:left="-113"/>
              <w:jc w:val="center"/>
              <w:rPr>
                <w:rFonts w:eastAsiaTheme="majorEastAsia"/>
              </w:rPr>
            </w:pPr>
          </w:p>
        </w:tc>
        <w:tc>
          <w:tcPr>
            <w:tcW w:w="738" w:type="dxa"/>
            <w:shd w:val="clear" w:color="auto" w:fill="BFBFBF" w:themeFill="background1" w:themeFillShade="BF"/>
            <w:vAlign w:val="center"/>
          </w:tcPr>
          <w:p w14:paraId="3B1C4250" w14:textId="77777777" w:rsidR="00E36342" w:rsidRPr="007E0B6E" w:rsidRDefault="00E36342"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251" w14:textId="77777777" w:rsidR="00E36342" w:rsidRPr="007E0B6E" w:rsidRDefault="00E36342"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252" w14:textId="77777777" w:rsidR="00E36342" w:rsidRPr="007E0B6E" w:rsidRDefault="00E36342"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253" w14:textId="77777777" w:rsidR="00E36342" w:rsidRPr="007E0B6E" w:rsidRDefault="00E36342" w:rsidP="008A1B8D">
            <w:pPr>
              <w:pStyle w:val="ProductList-OfferingBody"/>
              <w:ind w:left="-113"/>
              <w:jc w:val="center"/>
              <w:rPr>
                <w:rFonts w:eastAsiaTheme="majorEastAsia"/>
              </w:rPr>
            </w:pPr>
          </w:p>
        </w:tc>
        <w:tc>
          <w:tcPr>
            <w:tcW w:w="940" w:type="dxa"/>
            <w:shd w:val="clear" w:color="auto" w:fill="70AD47"/>
            <w:vAlign w:val="center"/>
          </w:tcPr>
          <w:p w14:paraId="3B1C4254" w14:textId="77777777" w:rsidR="00E36342" w:rsidRPr="003A29D5" w:rsidRDefault="00E36342" w:rsidP="00782808">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r>
      <w:tr w:rsidR="00E36342" w:rsidRPr="007E0B6E" w14:paraId="3B1C4261" w14:textId="77777777" w:rsidTr="006E0E22">
        <w:trPr>
          <w:cantSplit/>
          <w:trHeight w:val="44"/>
          <w:tblHeader/>
        </w:trPr>
        <w:tc>
          <w:tcPr>
            <w:tcW w:w="3211" w:type="dxa"/>
            <w:tcBorders>
              <w:top w:val="dashSmallGap" w:sz="4" w:space="0" w:color="BFBFBF" w:themeColor="background1" w:themeShade="BF"/>
              <w:left w:val="nil"/>
              <w:bottom w:val="dashSmallGap" w:sz="4" w:space="0" w:color="BFBFBF" w:themeColor="background1" w:themeShade="BF"/>
              <w:right w:val="nil"/>
            </w:tcBorders>
          </w:tcPr>
          <w:p w14:paraId="3B1C4256" w14:textId="77777777" w:rsidR="00E36342" w:rsidRPr="00AA7CF3" w:rsidRDefault="00E36342" w:rsidP="008A1B8D">
            <w:pPr>
              <w:pStyle w:val="ProductList-Offering2"/>
              <w:rPr>
                <w:rFonts w:ascii="Calibri Light" w:eastAsia="SimSun" w:hAnsi="Calibri Light"/>
              </w:rPr>
            </w:pPr>
            <w:bookmarkStart w:id="1152" w:name="_Toc379797352"/>
            <w:bookmarkStart w:id="1153" w:name="_Toc380513374"/>
            <w:bookmarkStart w:id="1154" w:name="_Toc380655424"/>
            <w:bookmarkStart w:id="1155" w:name="_Toc399859506"/>
            <w:r w:rsidRPr="00AA7CF3">
              <w:rPr>
                <w:rFonts w:ascii="Calibri Light" w:eastAsia="SimSun" w:hAnsi="Calibri Light"/>
              </w:rPr>
              <w:t xml:space="preserve">Lync Online </w:t>
            </w:r>
            <w:r w:rsidRPr="00AA7CF3">
              <w:rPr>
                <w:rFonts w:ascii="Calibri Light" w:eastAsia="SimSun" w:hAnsi="Calibri Light"/>
              </w:rPr>
              <w:t>计划</w:t>
            </w:r>
            <w:r w:rsidRPr="00AA7CF3">
              <w:rPr>
                <w:rFonts w:ascii="Calibri Light" w:eastAsia="SimSun" w:hAnsi="Calibri Light"/>
              </w:rPr>
              <w:t xml:space="preserve"> 1G</w:t>
            </w:r>
            <w:r w:rsidRPr="00AA7CF3">
              <w:rPr>
                <w:rFonts w:ascii="Calibri Light" w:eastAsia="SimSun" w:hAnsi="Calibri Light"/>
              </w:rPr>
              <w:fldChar w:fldCharType="begin"/>
            </w:r>
            <w:r w:rsidRPr="00AA7CF3">
              <w:rPr>
                <w:rFonts w:ascii="Calibri Light" w:eastAsia="SimSun" w:hAnsi="Calibri Light"/>
              </w:rPr>
              <w:instrText xml:space="preserve">XE "Lync Online </w:instrText>
            </w:r>
            <w:r w:rsidRPr="00AA7CF3">
              <w:rPr>
                <w:rFonts w:ascii="Calibri Light" w:eastAsia="SimSun" w:hAnsi="Calibri Light"/>
              </w:rPr>
              <w:instrText>计划</w:instrText>
            </w:r>
            <w:r w:rsidRPr="00AA7CF3">
              <w:rPr>
                <w:rFonts w:ascii="Calibri Light" w:eastAsia="SimSun" w:hAnsi="Calibri Light"/>
              </w:rPr>
              <w:instrText xml:space="preserve"> 1G"</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152"/>
            <w:bookmarkEnd w:id="1153"/>
            <w:bookmarkEnd w:id="1154"/>
            <w:bookmarkEnd w:id="115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B1C4257" w14:textId="77777777" w:rsidR="00E36342" w:rsidRPr="007E0B6E" w:rsidRDefault="00E36342" w:rsidP="008A1B8D">
            <w:pPr>
              <w:pStyle w:val="ProductList-OfferingBody"/>
              <w:ind w:left="-113"/>
              <w:jc w:val="center"/>
              <w:rPr>
                <w:rFonts w:eastAsiaTheme="majorEastAsia"/>
              </w:rPr>
            </w:pPr>
          </w:p>
        </w:tc>
        <w:tc>
          <w:tcPr>
            <w:tcW w:w="739" w:type="dxa"/>
            <w:tcBorders>
              <w:left w:val="single" w:sz="12" w:space="0" w:color="FFFFFF" w:themeColor="background1"/>
            </w:tcBorders>
            <w:shd w:val="clear" w:color="auto" w:fill="BFBFBF" w:themeFill="background1" w:themeFillShade="BF"/>
            <w:vAlign w:val="center"/>
          </w:tcPr>
          <w:p w14:paraId="3B1C4258" w14:textId="77777777" w:rsidR="00E36342" w:rsidRPr="007E0B6E" w:rsidRDefault="00E36342" w:rsidP="008A1B8D">
            <w:pPr>
              <w:pStyle w:val="ProductList-OfferingBody"/>
              <w:ind w:left="-113"/>
              <w:jc w:val="center"/>
              <w:rPr>
                <w:rFonts w:eastAsiaTheme="majorEastAsia"/>
              </w:rPr>
            </w:pPr>
          </w:p>
        </w:tc>
        <w:tc>
          <w:tcPr>
            <w:tcW w:w="739" w:type="dxa"/>
            <w:shd w:val="clear" w:color="auto" w:fill="70AD47"/>
            <w:vAlign w:val="center"/>
          </w:tcPr>
          <w:p w14:paraId="3B1C4259" w14:textId="77777777" w:rsidR="00E36342" w:rsidRPr="003A29D5" w:rsidRDefault="00E36342" w:rsidP="00782808">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shd w:val="clear" w:color="auto" w:fill="BFBFBF" w:themeFill="background1" w:themeFillShade="BF"/>
            <w:vAlign w:val="center"/>
          </w:tcPr>
          <w:p w14:paraId="3B1C425A" w14:textId="77777777" w:rsidR="00E36342" w:rsidRPr="007E0B6E" w:rsidRDefault="00E36342" w:rsidP="008A1B8D">
            <w:pPr>
              <w:pStyle w:val="ProductList-OfferingBody"/>
              <w:ind w:left="-113"/>
              <w:jc w:val="center"/>
              <w:rPr>
                <w:rFonts w:eastAsiaTheme="majorEastAsia"/>
              </w:rPr>
            </w:pPr>
          </w:p>
        </w:tc>
        <w:tc>
          <w:tcPr>
            <w:tcW w:w="739" w:type="dxa"/>
            <w:tcBorders>
              <w:bottom w:val="single" w:sz="12" w:space="0" w:color="FFFFFF" w:themeColor="background1"/>
            </w:tcBorders>
            <w:shd w:val="clear" w:color="auto" w:fill="BFBFBF" w:themeFill="background1" w:themeFillShade="BF"/>
            <w:vAlign w:val="center"/>
          </w:tcPr>
          <w:p w14:paraId="3B1C425B" w14:textId="77777777" w:rsidR="00E36342" w:rsidRPr="007E0B6E" w:rsidRDefault="00E36342" w:rsidP="008A1B8D">
            <w:pPr>
              <w:pStyle w:val="ProductList-OfferingBody"/>
              <w:ind w:left="-113"/>
              <w:jc w:val="center"/>
              <w:rPr>
                <w:rFonts w:eastAsiaTheme="majorEastAsia"/>
              </w:rPr>
            </w:pPr>
          </w:p>
        </w:tc>
        <w:tc>
          <w:tcPr>
            <w:tcW w:w="738" w:type="dxa"/>
            <w:tcBorders>
              <w:bottom w:val="single" w:sz="12" w:space="0" w:color="FFFFFF" w:themeColor="background1"/>
            </w:tcBorders>
            <w:shd w:val="clear" w:color="auto" w:fill="BFBFBF" w:themeFill="background1" w:themeFillShade="BF"/>
            <w:vAlign w:val="center"/>
          </w:tcPr>
          <w:p w14:paraId="3B1C425C" w14:textId="77777777" w:rsidR="00E36342" w:rsidRPr="007E0B6E" w:rsidRDefault="00E36342" w:rsidP="008A1B8D">
            <w:pPr>
              <w:pStyle w:val="ProductList-OfferingBody"/>
              <w:ind w:left="-113"/>
              <w:jc w:val="center"/>
              <w:rPr>
                <w:rFonts w:eastAsiaTheme="majorEastAsia"/>
              </w:rPr>
            </w:pPr>
          </w:p>
        </w:tc>
        <w:tc>
          <w:tcPr>
            <w:tcW w:w="739" w:type="dxa"/>
            <w:tcBorders>
              <w:bottom w:val="single" w:sz="12" w:space="0" w:color="FFFFFF" w:themeColor="background1"/>
            </w:tcBorders>
            <w:shd w:val="clear" w:color="auto" w:fill="BFBFBF" w:themeFill="background1" w:themeFillShade="BF"/>
            <w:vAlign w:val="center"/>
          </w:tcPr>
          <w:p w14:paraId="3B1C425D" w14:textId="77777777" w:rsidR="00E36342" w:rsidRPr="007E0B6E" w:rsidRDefault="00E36342" w:rsidP="008A1B8D">
            <w:pPr>
              <w:pStyle w:val="ProductList-OfferingBody"/>
              <w:ind w:left="-113"/>
              <w:jc w:val="center"/>
              <w:rPr>
                <w:rFonts w:eastAsiaTheme="majorEastAsia"/>
              </w:rPr>
            </w:pPr>
          </w:p>
        </w:tc>
        <w:tc>
          <w:tcPr>
            <w:tcW w:w="739" w:type="dxa"/>
            <w:tcBorders>
              <w:bottom w:val="single" w:sz="12" w:space="0" w:color="FFFFFF" w:themeColor="background1"/>
            </w:tcBorders>
            <w:shd w:val="clear" w:color="auto" w:fill="BFBFBF" w:themeFill="background1" w:themeFillShade="BF"/>
            <w:vAlign w:val="center"/>
          </w:tcPr>
          <w:p w14:paraId="3B1C425E" w14:textId="77777777" w:rsidR="00E36342" w:rsidRPr="007E0B6E" w:rsidRDefault="00E36342"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25F" w14:textId="77777777" w:rsidR="00E36342" w:rsidRPr="007E0B6E" w:rsidRDefault="00E36342" w:rsidP="008A1B8D">
            <w:pPr>
              <w:pStyle w:val="ProductList-OfferingBody"/>
              <w:ind w:left="-113"/>
              <w:jc w:val="center"/>
              <w:rPr>
                <w:rFonts w:eastAsiaTheme="majorEastAsia"/>
              </w:rPr>
            </w:pPr>
          </w:p>
        </w:tc>
        <w:tc>
          <w:tcPr>
            <w:tcW w:w="940" w:type="dxa"/>
            <w:tcBorders>
              <w:bottom w:val="single" w:sz="12" w:space="0" w:color="FFFFFF" w:themeColor="background1"/>
            </w:tcBorders>
            <w:shd w:val="clear" w:color="auto" w:fill="BFBFBF" w:themeFill="background1" w:themeFillShade="BF"/>
            <w:vAlign w:val="center"/>
          </w:tcPr>
          <w:p w14:paraId="3B1C4260" w14:textId="77777777" w:rsidR="00E36342" w:rsidRPr="007E0B6E" w:rsidRDefault="00E36342" w:rsidP="008A1B8D">
            <w:pPr>
              <w:pStyle w:val="ProductList-OfferingBody"/>
              <w:ind w:left="-113"/>
              <w:jc w:val="center"/>
              <w:rPr>
                <w:rFonts w:eastAsiaTheme="majorEastAsia"/>
              </w:rPr>
            </w:pPr>
          </w:p>
        </w:tc>
      </w:tr>
      <w:tr w:rsidR="00E36342" w:rsidRPr="007E0B6E" w14:paraId="3B1C426D" w14:textId="77777777" w:rsidTr="006E0E22">
        <w:trPr>
          <w:cantSplit/>
          <w:tblHeader/>
        </w:trPr>
        <w:tc>
          <w:tcPr>
            <w:tcW w:w="3211" w:type="dxa"/>
            <w:tcBorders>
              <w:top w:val="dashSmallGap" w:sz="4" w:space="0" w:color="BFBFBF" w:themeColor="background1" w:themeShade="BF"/>
              <w:left w:val="nil"/>
              <w:bottom w:val="dashSmallGap" w:sz="4" w:space="0" w:color="BFBFBF" w:themeColor="background1" w:themeShade="BF"/>
              <w:right w:val="nil"/>
            </w:tcBorders>
          </w:tcPr>
          <w:p w14:paraId="3B1C4262" w14:textId="77777777" w:rsidR="00E36342" w:rsidRPr="00AA7CF3" w:rsidRDefault="00E36342" w:rsidP="008A1B8D">
            <w:pPr>
              <w:pStyle w:val="ProductList-Offering2"/>
              <w:rPr>
                <w:rFonts w:ascii="Calibri Light" w:eastAsia="SimSun" w:hAnsi="Calibri Light"/>
              </w:rPr>
            </w:pPr>
            <w:bookmarkStart w:id="1156" w:name="_Toc379797353"/>
            <w:bookmarkStart w:id="1157" w:name="_Toc380513375"/>
            <w:bookmarkStart w:id="1158" w:name="_Toc380655425"/>
            <w:bookmarkStart w:id="1159" w:name="_Toc399859507"/>
            <w:r w:rsidRPr="00AA7CF3">
              <w:rPr>
                <w:rFonts w:ascii="Calibri Light" w:eastAsia="SimSun" w:hAnsi="Calibri Light"/>
              </w:rPr>
              <w:t xml:space="preserve">Lync Online </w:t>
            </w:r>
            <w:r w:rsidRPr="00AA7CF3">
              <w:rPr>
                <w:rFonts w:ascii="Calibri Light" w:eastAsia="SimSun" w:hAnsi="Calibri Light"/>
              </w:rPr>
              <w:t>计划</w:t>
            </w:r>
            <w:r w:rsidRPr="00AA7CF3">
              <w:rPr>
                <w:rFonts w:ascii="Calibri Light" w:eastAsia="SimSun" w:hAnsi="Calibri Light"/>
              </w:rPr>
              <w:t xml:space="preserve"> 2</w:t>
            </w:r>
            <w:r w:rsidRPr="00AA7CF3">
              <w:rPr>
                <w:rFonts w:ascii="Calibri Light" w:eastAsia="SimSun" w:hAnsi="Calibri Light"/>
              </w:rPr>
              <w:fldChar w:fldCharType="begin"/>
            </w:r>
            <w:r w:rsidRPr="00AA7CF3">
              <w:rPr>
                <w:rFonts w:ascii="Calibri Light" w:eastAsia="SimSun" w:hAnsi="Calibri Light"/>
              </w:rPr>
              <w:instrText xml:space="preserve">XE "Lync Online </w:instrText>
            </w:r>
            <w:r w:rsidRPr="00AA7CF3">
              <w:rPr>
                <w:rFonts w:ascii="Calibri Light" w:eastAsia="SimSun" w:hAnsi="Calibri Light"/>
              </w:rPr>
              <w:instrText>计划</w:instrText>
            </w:r>
            <w:r w:rsidRPr="00AA7CF3">
              <w:rPr>
                <w:rFonts w:ascii="Calibri Light" w:eastAsia="SimSun" w:hAnsi="Calibri Light"/>
              </w:rPr>
              <w:instrText xml:space="preserve"> 2"</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156"/>
            <w:bookmarkEnd w:id="1157"/>
            <w:bookmarkEnd w:id="1158"/>
            <w:bookmarkEnd w:id="115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B1C4263" w14:textId="77777777" w:rsidR="00E36342" w:rsidRPr="007E0B6E" w:rsidRDefault="00E36342" w:rsidP="008A1B8D">
            <w:pPr>
              <w:pStyle w:val="ProductList-OfferingBody"/>
              <w:ind w:left="-113"/>
              <w:jc w:val="center"/>
              <w:rPr>
                <w:rFonts w:eastAsiaTheme="majorEastAsia"/>
              </w:rPr>
            </w:pPr>
            <w:r w:rsidRPr="007E0B6E">
              <w:rPr>
                <w:rFonts w:eastAsiaTheme="majorEastAsia"/>
              </w:rPr>
              <w:t>1</w:t>
            </w:r>
          </w:p>
        </w:tc>
        <w:tc>
          <w:tcPr>
            <w:tcW w:w="739" w:type="dxa"/>
            <w:tcBorders>
              <w:left w:val="single" w:sz="12" w:space="0" w:color="FFFFFF" w:themeColor="background1"/>
            </w:tcBorders>
            <w:shd w:val="clear" w:color="auto" w:fill="BFBFBF" w:themeFill="background1" w:themeFillShade="BF"/>
            <w:vAlign w:val="center"/>
          </w:tcPr>
          <w:p w14:paraId="3B1C4264" w14:textId="77777777" w:rsidR="00E36342" w:rsidRPr="007E0B6E" w:rsidRDefault="00E36342" w:rsidP="008A1B8D">
            <w:pPr>
              <w:pStyle w:val="ProductList-OfferingBody"/>
              <w:ind w:left="-113"/>
              <w:jc w:val="center"/>
              <w:rPr>
                <w:rFonts w:eastAsiaTheme="majorEastAsia"/>
              </w:rPr>
            </w:pPr>
          </w:p>
        </w:tc>
        <w:tc>
          <w:tcPr>
            <w:tcW w:w="739" w:type="dxa"/>
            <w:shd w:val="clear" w:color="auto" w:fill="70AD47"/>
            <w:vAlign w:val="center"/>
          </w:tcPr>
          <w:p w14:paraId="3B1C4265" w14:textId="77777777" w:rsidR="00E36342" w:rsidRPr="003A29D5" w:rsidRDefault="00E36342" w:rsidP="00782808">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shd w:val="clear" w:color="auto" w:fill="BFBFBF" w:themeFill="background1" w:themeFillShade="BF"/>
            <w:vAlign w:val="center"/>
          </w:tcPr>
          <w:p w14:paraId="3B1C4266" w14:textId="77777777" w:rsidR="00E36342" w:rsidRPr="007E0B6E" w:rsidRDefault="00E36342" w:rsidP="008A1B8D">
            <w:pPr>
              <w:pStyle w:val="ProductList-OfferingBody"/>
              <w:ind w:left="-113"/>
              <w:jc w:val="center"/>
              <w:rPr>
                <w:rFonts w:eastAsiaTheme="majorEastAsia"/>
              </w:rPr>
            </w:pPr>
          </w:p>
        </w:tc>
        <w:tc>
          <w:tcPr>
            <w:tcW w:w="739" w:type="dxa"/>
            <w:shd w:val="clear" w:color="auto" w:fill="70AD47"/>
            <w:vAlign w:val="center"/>
          </w:tcPr>
          <w:p w14:paraId="3B1C4267" w14:textId="77777777" w:rsidR="00E36342" w:rsidRPr="007E0B6E" w:rsidRDefault="00E36342" w:rsidP="008A1B8D">
            <w:pPr>
              <w:pStyle w:val="ProductList-OfferingBody"/>
              <w:ind w:left="-113"/>
              <w:jc w:val="center"/>
              <w:rPr>
                <w:rFonts w:eastAsiaTheme="majorEastAsia"/>
              </w:rPr>
            </w:pPr>
          </w:p>
        </w:tc>
        <w:tc>
          <w:tcPr>
            <w:tcW w:w="738" w:type="dxa"/>
            <w:shd w:val="clear" w:color="auto" w:fill="70AD47"/>
            <w:vAlign w:val="center"/>
          </w:tcPr>
          <w:p w14:paraId="3B1C4268" w14:textId="77777777" w:rsidR="00E36342" w:rsidRPr="007E0B6E" w:rsidRDefault="00E36342" w:rsidP="008A1B8D">
            <w:pPr>
              <w:pStyle w:val="ProductList-OfferingBody"/>
              <w:ind w:left="-113"/>
              <w:jc w:val="center"/>
              <w:rPr>
                <w:rFonts w:eastAsiaTheme="majorEastAsia"/>
              </w:rPr>
            </w:pPr>
          </w:p>
        </w:tc>
        <w:tc>
          <w:tcPr>
            <w:tcW w:w="739" w:type="dxa"/>
            <w:shd w:val="clear" w:color="auto" w:fill="70AD47"/>
            <w:vAlign w:val="center"/>
          </w:tcPr>
          <w:p w14:paraId="3B1C4269" w14:textId="77777777" w:rsidR="00E36342" w:rsidRPr="00C03BCB" w:rsidRDefault="00E36342" w:rsidP="00782808">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开放许可和开放式价值</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OF</w:t>
            </w:r>
            <w:r w:rsidRPr="00C03BCB">
              <w:rPr>
                <w:rFonts w:eastAsiaTheme="majorEastAsia" w:cstheme="minorHAnsi"/>
                <w:bCs/>
              </w:rPr>
              <w:fldChar w:fldCharType="end"/>
            </w:r>
          </w:p>
        </w:tc>
        <w:tc>
          <w:tcPr>
            <w:tcW w:w="739" w:type="dxa"/>
            <w:shd w:val="clear" w:color="auto" w:fill="70AD47"/>
            <w:vAlign w:val="center"/>
          </w:tcPr>
          <w:p w14:paraId="3B1C426A" w14:textId="77777777" w:rsidR="00E36342" w:rsidRPr="003A29D5" w:rsidRDefault="00E36342" w:rsidP="00782808">
            <w:pPr>
              <w:pStyle w:val="ProductList-OfferingBody"/>
              <w:ind w:left="-113"/>
              <w:jc w:val="center"/>
              <w:rPr>
                <w:rFonts w:eastAsiaTheme="majorEastAsia" w:cstheme="minorHAnsi"/>
              </w:rPr>
            </w:pPr>
            <w:r w:rsidRPr="003A29D5">
              <w:rPr>
                <w:rFonts w:eastAsiaTheme="majorEastAsia" w:cstheme="minorHAnsi"/>
                <w:b/>
                <w:bCs/>
              </w:rPr>
              <w:fldChar w:fldCharType="begin"/>
            </w:r>
            <w:r w:rsidRPr="003A29D5">
              <w:rPr>
                <w:rFonts w:eastAsiaTheme="majorEastAsia" w:cstheme="minorHAnsi"/>
                <w:b/>
                <w:bCs/>
              </w:rPr>
              <w:instrText>AutoTextList  \s NoStyle \t "</w:instrText>
            </w:r>
            <w:r w:rsidRPr="003A29D5">
              <w:rPr>
                <w:rFonts w:eastAsiaTheme="majorEastAsia" w:cstheme="minorHAnsi"/>
                <w:b/>
                <w:bCs/>
                <w:u w:val="single"/>
              </w:rPr>
              <w:instrText>开放式价值中的非组织范围</w:instrText>
            </w:r>
            <w:r w:rsidRPr="003A29D5">
              <w:rPr>
                <w:rFonts w:eastAsiaTheme="majorEastAsia" w:cstheme="minorHAnsi"/>
                <w:b/>
                <w:bCs/>
              </w:rPr>
              <w:instrText xml:space="preserve">" </w:instrText>
            </w:r>
            <w:r w:rsidRPr="003A29D5">
              <w:rPr>
                <w:rFonts w:eastAsiaTheme="majorEastAsia" w:cstheme="minorHAnsi"/>
                <w:b/>
                <w:bCs/>
              </w:rPr>
              <w:fldChar w:fldCharType="separate"/>
            </w:r>
            <w:r w:rsidRPr="003A29D5">
              <w:rPr>
                <w:rFonts w:eastAsiaTheme="majorEastAsia" w:cstheme="minorHAnsi"/>
              </w:rPr>
              <w:t xml:space="preserve"> P </w:t>
            </w:r>
            <w:r w:rsidRPr="003A29D5">
              <w:rPr>
                <w:rFonts w:eastAsiaTheme="majorEastAsia" w:cstheme="minorHAnsi"/>
              </w:rPr>
              <w:fldChar w:fldCharType="end"/>
            </w:r>
          </w:p>
        </w:tc>
        <w:tc>
          <w:tcPr>
            <w:tcW w:w="739" w:type="dxa"/>
            <w:shd w:val="clear" w:color="auto" w:fill="BFBFBF" w:themeFill="background1" w:themeFillShade="BF"/>
            <w:vAlign w:val="center"/>
          </w:tcPr>
          <w:p w14:paraId="3B1C426B" w14:textId="77777777" w:rsidR="00E36342" w:rsidRPr="007E0B6E" w:rsidRDefault="00E36342" w:rsidP="008A1B8D">
            <w:pPr>
              <w:pStyle w:val="ProductList-OfferingBody"/>
              <w:ind w:left="-113"/>
              <w:jc w:val="center"/>
              <w:rPr>
                <w:rFonts w:eastAsiaTheme="majorEastAsia"/>
              </w:rPr>
            </w:pPr>
          </w:p>
        </w:tc>
        <w:tc>
          <w:tcPr>
            <w:tcW w:w="940" w:type="dxa"/>
            <w:shd w:val="clear" w:color="auto" w:fill="70AD47"/>
            <w:vAlign w:val="center"/>
          </w:tcPr>
          <w:p w14:paraId="3B1C426C" w14:textId="77777777" w:rsidR="00E36342" w:rsidRPr="003A29D5" w:rsidRDefault="00E36342" w:rsidP="00782808">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r>
      <w:tr w:rsidR="00E36342" w:rsidRPr="007E0B6E" w14:paraId="3B1C4279" w14:textId="77777777" w:rsidTr="006E0E22">
        <w:trPr>
          <w:cantSplit/>
          <w:tblHeader/>
        </w:trPr>
        <w:tc>
          <w:tcPr>
            <w:tcW w:w="3211" w:type="dxa"/>
            <w:tcBorders>
              <w:top w:val="dashSmallGap" w:sz="4" w:space="0" w:color="BFBFBF" w:themeColor="background1" w:themeShade="BF"/>
              <w:left w:val="nil"/>
              <w:bottom w:val="nil"/>
              <w:right w:val="nil"/>
            </w:tcBorders>
          </w:tcPr>
          <w:p w14:paraId="3B1C426E" w14:textId="77777777" w:rsidR="00E36342" w:rsidRPr="00AA7CF3" w:rsidRDefault="00E36342" w:rsidP="008A1B8D">
            <w:pPr>
              <w:pStyle w:val="ProductList-Offering2"/>
              <w:rPr>
                <w:rFonts w:ascii="Calibri Light" w:eastAsia="SimSun" w:hAnsi="Calibri Light"/>
              </w:rPr>
            </w:pPr>
            <w:bookmarkStart w:id="1160" w:name="_Toc379797354"/>
            <w:bookmarkStart w:id="1161" w:name="_Toc380513376"/>
            <w:bookmarkStart w:id="1162" w:name="_Toc380655426"/>
            <w:bookmarkStart w:id="1163" w:name="_Toc399859508"/>
            <w:r w:rsidRPr="00AA7CF3">
              <w:rPr>
                <w:rFonts w:ascii="Calibri Light" w:eastAsia="SimSun" w:hAnsi="Calibri Light"/>
              </w:rPr>
              <w:t xml:space="preserve">Lync Online </w:t>
            </w:r>
            <w:r w:rsidRPr="00AA7CF3">
              <w:rPr>
                <w:rFonts w:ascii="Calibri Light" w:eastAsia="SimSun" w:hAnsi="Calibri Light"/>
              </w:rPr>
              <w:t>计划</w:t>
            </w:r>
            <w:r w:rsidRPr="00AA7CF3">
              <w:rPr>
                <w:rFonts w:ascii="Calibri Light" w:eastAsia="SimSun" w:hAnsi="Calibri Light"/>
              </w:rPr>
              <w:t xml:space="preserve"> 2G</w:t>
            </w:r>
            <w:r w:rsidRPr="00AA7CF3">
              <w:rPr>
                <w:rFonts w:ascii="Calibri Light" w:eastAsia="SimSun" w:hAnsi="Calibri Light"/>
              </w:rPr>
              <w:fldChar w:fldCharType="begin"/>
            </w:r>
            <w:r w:rsidRPr="00AA7CF3">
              <w:rPr>
                <w:rFonts w:ascii="Calibri Light" w:eastAsia="SimSun" w:hAnsi="Calibri Light"/>
              </w:rPr>
              <w:instrText xml:space="preserve">XE "Lync Online </w:instrText>
            </w:r>
            <w:r w:rsidRPr="00AA7CF3">
              <w:rPr>
                <w:rFonts w:ascii="Calibri Light" w:eastAsia="SimSun" w:hAnsi="Calibri Light"/>
              </w:rPr>
              <w:instrText>计划</w:instrText>
            </w:r>
            <w:r w:rsidRPr="00AA7CF3">
              <w:rPr>
                <w:rFonts w:ascii="Calibri Light" w:eastAsia="SimSun" w:hAnsi="Calibri Light"/>
              </w:rPr>
              <w:instrText xml:space="preserve"> 2G"</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160"/>
            <w:bookmarkEnd w:id="1161"/>
            <w:bookmarkEnd w:id="1162"/>
            <w:bookmarkEnd w:id="1163"/>
          </w:p>
        </w:tc>
        <w:tc>
          <w:tcPr>
            <w:tcW w:w="738" w:type="dxa"/>
            <w:tcBorders>
              <w:top w:val="dashSmallGap" w:sz="4" w:space="0" w:color="BFBFBF" w:themeColor="background1" w:themeShade="BF"/>
              <w:left w:val="nil"/>
              <w:bottom w:val="nil"/>
              <w:right w:val="nil"/>
            </w:tcBorders>
            <w:shd w:val="clear" w:color="auto" w:fill="auto"/>
            <w:vAlign w:val="center"/>
          </w:tcPr>
          <w:p w14:paraId="3B1C426F" w14:textId="77777777" w:rsidR="00E36342" w:rsidRPr="007E0B6E" w:rsidRDefault="00E36342" w:rsidP="008A1B8D">
            <w:pPr>
              <w:pStyle w:val="ProductList-OfferingBody"/>
              <w:ind w:left="-113"/>
              <w:jc w:val="center"/>
              <w:rPr>
                <w:rFonts w:eastAsiaTheme="majorEastAsia"/>
              </w:rPr>
            </w:pPr>
          </w:p>
        </w:tc>
        <w:tc>
          <w:tcPr>
            <w:tcW w:w="739" w:type="dxa"/>
            <w:tcBorders>
              <w:left w:val="single" w:sz="12" w:space="0" w:color="FFFFFF" w:themeColor="background1"/>
            </w:tcBorders>
            <w:shd w:val="clear" w:color="auto" w:fill="BFBFBF" w:themeFill="background1" w:themeFillShade="BF"/>
            <w:vAlign w:val="center"/>
          </w:tcPr>
          <w:p w14:paraId="3B1C4270" w14:textId="77777777" w:rsidR="00E36342" w:rsidRPr="007E0B6E" w:rsidRDefault="00E36342" w:rsidP="008A1B8D">
            <w:pPr>
              <w:pStyle w:val="ProductList-OfferingBody"/>
              <w:ind w:left="-113"/>
              <w:jc w:val="center"/>
              <w:rPr>
                <w:rFonts w:eastAsiaTheme="majorEastAsia"/>
              </w:rPr>
            </w:pPr>
          </w:p>
        </w:tc>
        <w:tc>
          <w:tcPr>
            <w:tcW w:w="739" w:type="dxa"/>
            <w:shd w:val="clear" w:color="auto" w:fill="70AD47"/>
            <w:vAlign w:val="center"/>
          </w:tcPr>
          <w:p w14:paraId="3B1C4271" w14:textId="77777777" w:rsidR="00E36342" w:rsidRPr="003A29D5" w:rsidRDefault="00E36342" w:rsidP="00782808">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shd w:val="clear" w:color="auto" w:fill="BFBFBF" w:themeFill="background1" w:themeFillShade="BF"/>
            <w:vAlign w:val="center"/>
          </w:tcPr>
          <w:p w14:paraId="3B1C4272" w14:textId="77777777" w:rsidR="00E36342" w:rsidRPr="007E0B6E" w:rsidRDefault="00E36342"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273" w14:textId="77777777" w:rsidR="00E36342" w:rsidRPr="007E0B6E" w:rsidRDefault="00E36342" w:rsidP="008A1B8D">
            <w:pPr>
              <w:pStyle w:val="ProductList-OfferingBody"/>
              <w:ind w:left="-113"/>
              <w:jc w:val="center"/>
              <w:rPr>
                <w:rFonts w:eastAsiaTheme="majorEastAsia"/>
              </w:rPr>
            </w:pPr>
          </w:p>
        </w:tc>
        <w:tc>
          <w:tcPr>
            <w:tcW w:w="738" w:type="dxa"/>
            <w:shd w:val="clear" w:color="auto" w:fill="BFBFBF" w:themeFill="background1" w:themeFillShade="BF"/>
            <w:vAlign w:val="center"/>
          </w:tcPr>
          <w:p w14:paraId="3B1C4274" w14:textId="77777777" w:rsidR="00E36342" w:rsidRPr="007E0B6E" w:rsidRDefault="00E36342"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275" w14:textId="77777777" w:rsidR="00E36342" w:rsidRPr="007E0B6E" w:rsidRDefault="00E36342"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276" w14:textId="77777777" w:rsidR="00E36342" w:rsidRPr="007E0B6E" w:rsidRDefault="00E36342"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277" w14:textId="77777777" w:rsidR="00E36342" w:rsidRPr="007E0B6E" w:rsidRDefault="00E36342" w:rsidP="008A1B8D">
            <w:pPr>
              <w:pStyle w:val="ProductList-OfferingBody"/>
              <w:ind w:left="-113"/>
              <w:jc w:val="center"/>
              <w:rPr>
                <w:rFonts w:eastAsiaTheme="majorEastAsia"/>
              </w:rPr>
            </w:pPr>
          </w:p>
        </w:tc>
        <w:tc>
          <w:tcPr>
            <w:tcW w:w="940" w:type="dxa"/>
            <w:shd w:val="clear" w:color="auto" w:fill="BFBFBF" w:themeFill="background1" w:themeFillShade="BF"/>
            <w:vAlign w:val="center"/>
          </w:tcPr>
          <w:p w14:paraId="3B1C4278" w14:textId="77777777" w:rsidR="00E36342" w:rsidRPr="007E0B6E" w:rsidRDefault="00E36342" w:rsidP="008A1B8D">
            <w:pPr>
              <w:pStyle w:val="ProductList-OfferingBody"/>
              <w:ind w:left="-113"/>
              <w:jc w:val="center"/>
              <w:rPr>
                <w:rFonts w:eastAsiaTheme="majorEastAsia"/>
              </w:rPr>
            </w:pPr>
          </w:p>
        </w:tc>
      </w:tr>
    </w:tbl>
    <w:p w14:paraId="3B1C427A" w14:textId="77777777" w:rsidR="00627653" w:rsidRPr="007E0B6E" w:rsidRDefault="00627653" w:rsidP="00627653">
      <w:pPr>
        <w:pStyle w:val="ProductList-Body"/>
        <w:rPr>
          <w:rFonts w:eastAsiaTheme="majorEastAsia"/>
        </w:rPr>
      </w:pPr>
    </w:p>
    <w:tbl>
      <w:tblPr>
        <w:tblStyle w:val="TableGrid"/>
        <w:tblW w:w="10764"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697"/>
      </w:tblGrid>
      <w:tr w:rsidR="00627653" w:rsidRPr="007E0B6E" w14:paraId="3B1C427E" w14:textId="77777777" w:rsidTr="003748E5">
        <w:tc>
          <w:tcPr>
            <w:tcW w:w="3470" w:type="dxa"/>
          </w:tcPr>
          <w:p w14:paraId="3B1C427B" w14:textId="77777777" w:rsidR="00627653" w:rsidRPr="007E0B6E" w:rsidRDefault="00627653" w:rsidP="008A1B8D">
            <w:pPr>
              <w:pStyle w:val="ProductList-Body"/>
              <w:rPr>
                <w:rFonts w:eastAsiaTheme="majorEastAsia"/>
                <w:b/>
              </w:rPr>
            </w:pPr>
            <w:r w:rsidRPr="007E0B6E">
              <w:rPr>
                <w:rFonts w:eastAsiaTheme="majorEastAsia"/>
              </w:rPr>
              <w:t>符合削减条件：</w:t>
            </w:r>
            <w:r w:rsidRPr="007E0B6E">
              <w:rPr>
                <w:rFonts w:eastAsiaTheme="majorEastAsia"/>
                <w:b/>
              </w:rPr>
              <w:t>全部</w:t>
            </w:r>
          </w:p>
        </w:tc>
        <w:tc>
          <w:tcPr>
            <w:tcW w:w="3597" w:type="dxa"/>
          </w:tcPr>
          <w:p w14:paraId="3B1C427C" w14:textId="77777777" w:rsidR="00627653" w:rsidRPr="007E0B6E" w:rsidRDefault="00627653" w:rsidP="008A1B8D">
            <w:pPr>
              <w:pStyle w:val="ProductList-Body"/>
              <w:spacing w:before="20" w:after="20"/>
              <w:rPr>
                <w:rFonts w:eastAsiaTheme="majorEastAsia"/>
              </w:rPr>
            </w:pPr>
            <w:r w:rsidRPr="007E0B6E">
              <w:rPr>
                <w:rFonts w:eastAsiaTheme="majorEastAsia"/>
              </w:rPr>
              <w:t>产品组：</w:t>
            </w:r>
            <w:r w:rsidRPr="007E0B6E">
              <w:rPr>
                <w:rFonts w:eastAsiaTheme="majorEastAsia"/>
                <w:b/>
              </w:rPr>
              <w:t>服务器</w:t>
            </w:r>
          </w:p>
        </w:tc>
        <w:tc>
          <w:tcPr>
            <w:tcW w:w="3697" w:type="dxa"/>
          </w:tcPr>
          <w:p w14:paraId="3B1C427D" w14:textId="77777777" w:rsidR="00627653" w:rsidRPr="007E0B6E" w:rsidRDefault="00627653" w:rsidP="008A1B8D">
            <w:pPr>
              <w:pStyle w:val="ProductList-Body"/>
              <w:rPr>
                <w:rFonts w:eastAsiaTheme="majorEastAsia"/>
              </w:rPr>
            </w:pPr>
          </w:p>
        </w:tc>
      </w:tr>
      <w:tr w:rsidR="00627653" w:rsidRPr="007E0B6E" w14:paraId="3B1C4282" w14:textId="77777777" w:rsidTr="003748E5">
        <w:tc>
          <w:tcPr>
            <w:tcW w:w="3470" w:type="dxa"/>
          </w:tcPr>
          <w:p w14:paraId="3B1C427F" w14:textId="77777777" w:rsidR="00627653" w:rsidRPr="007E0B6E" w:rsidRDefault="00627653" w:rsidP="008A1B8D">
            <w:pPr>
              <w:pStyle w:val="ProductList-Body"/>
              <w:rPr>
                <w:rFonts w:eastAsiaTheme="majorEastAsia"/>
                <w:b/>
              </w:rPr>
            </w:pPr>
            <w:r w:rsidRPr="007E0B6E">
              <w:rPr>
                <w:rFonts w:eastAsiaTheme="majorEastAsia"/>
              </w:rPr>
              <w:t>符合校正条件：</w:t>
            </w:r>
            <w:r w:rsidRPr="007E0B6E">
              <w:rPr>
                <w:rFonts w:eastAsiaTheme="majorEastAsia"/>
                <w:b/>
              </w:rPr>
              <w:t>全部</w:t>
            </w:r>
          </w:p>
        </w:tc>
        <w:tc>
          <w:tcPr>
            <w:tcW w:w="3597" w:type="dxa"/>
          </w:tcPr>
          <w:p w14:paraId="3B1C4280" w14:textId="77777777" w:rsidR="00627653" w:rsidRPr="007E0B6E" w:rsidRDefault="00627653" w:rsidP="008A1B8D">
            <w:pPr>
              <w:pStyle w:val="ProductList-Body"/>
              <w:spacing w:before="20" w:after="20"/>
              <w:rPr>
                <w:rFonts w:eastAsiaTheme="majorEastAsia"/>
              </w:rPr>
            </w:pPr>
            <w:r w:rsidRPr="007E0B6E">
              <w:rPr>
                <w:rFonts w:eastAsiaTheme="majorEastAsia"/>
              </w:rPr>
              <w:t>符合延期条件：</w:t>
            </w:r>
            <w:r w:rsidRPr="007E0B6E">
              <w:rPr>
                <w:rFonts w:eastAsiaTheme="majorEastAsia"/>
                <w:b/>
              </w:rPr>
              <w:t>全部</w:t>
            </w:r>
          </w:p>
        </w:tc>
        <w:tc>
          <w:tcPr>
            <w:tcW w:w="3697" w:type="dxa"/>
          </w:tcPr>
          <w:p w14:paraId="3B1C4281" w14:textId="77777777" w:rsidR="00627653" w:rsidRPr="007E0B6E" w:rsidRDefault="00627653" w:rsidP="008A1B8D">
            <w:pPr>
              <w:pStyle w:val="ProductList-Body"/>
              <w:rPr>
                <w:rFonts w:eastAsiaTheme="majorEastAsia"/>
              </w:rPr>
            </w:pPr>
          </w:p>
        </w:tc>
      </w:tr>
    </w:tbl>
    <w:p w14:paraId="3B1C4283" w14:textId="77777777" w:rsidR="00627653" w:rsidRPr="007E0B6E" w:rsidRDefault="00627653" w:rsidP="00627653">
      <w:pPr>
        <w:pStyle w:val="ProductList-Body"/>
        <w:shd w:val="clear" w:color="auto" w:fill="D9D9D9" w:themeFill="background1" w:themeFillShade="D9"/>
        <w:spacing w:before="120" w:after="120"/>
        <w:rPr>
          <w:rFonts w:eastAsiaTheme="majorEastAsia"/>
          <w:b/>
        </w:rPr>
      </w:pPr>
      <w:r w:rsidRPr="007E0B6E">
        <w:rPr>
          <w:rFonts w:eastAsiaTheme="majorEastAsia"/>
          <w:b/>
        </w:rPr>
        <w:t>其他信息</w:t>
      </w:r>
    </w:p>
    <w:p w14:paraId="3B1C4284" w14:textId="77777777" w:rsidR="00627653" w:rsidRPr="007E0B6E" w:rsidRDefault="00627653" w:rsidP="00E8116B">
      <w:pPr>
        <w:pStyle w:val="ProductList-Body"/>
        <w:rPr>
          <w:rFonts w:eastAsiaTheme="majorEastAsia"/>
        </w:rPr>
      </w:pPr>
      <w:r w:rsidRPr="007E0B6E">
        <w:rPr>
          <w:rFonts w:eastAsiaTheme="majorEastAsia"/>
        </w:rPr>
        <w:t xml:space="preserve">Lync Online </w:t>
      </w:r>
      <w:r w:rsidRPr="007E0B6E">
        <w:rPr>
          <w:rFonts w:eastAsiaTheme="majorEastAsia"/>
        </w:rPr>
        <w:t>计划</w:t>
      </w:r>
      <w:r w:rsidRPr="007E0B6E">
        <w:rPr>
          <w:rFonts w:eastAsiaTheme="majorEastAsia"/>
        </w:rPr>
        <w:t xml:space="preserve"> 1</w:t>
      </w:r>
      <w:r w:rsidRPr="007E0B6E">
        <w:rPr>
          <w:rFonts w:eastAsiaTheme="majorEastAsia"/>
        </w:rPr>
        <w:fldChar w:fldCharType="begin"/>
      </w:r>
      <w:r w:rsidRPr="007E0B6E">
        <w:rPr>
          <w:rFonts w:eastAsiaTheme="majorEastAsia"/>
        </w:rPr>
        <w:instrText xml:space="preserve">XE "Lync Online </w:instrText>
      </w:r>
      <w:r w:rsidRPr="007E0B6E">
        <w:rPr>
          <w:rFonts w:eastAsiaTheme="majorEastAsia"/>
        </w:rPr>
        <w:instrText>计划</w:instrText>
      </w:r>
      <w:r w:rsidRPr="007E0B6E">
        <w:rPr>
          <w:rFonts w:eastAsiaTheme="majorEastAsia"/>
        </w:rPr>
        <w:instrText xml:space="preserve"> 1"</w:instrText>
      </w:r>
      <w:r w:rsidRPr="007E0B6E">
        <w:rPr>
          <w:rFonts w:eastAsiaTheme="majorEastAsia"/>
        </w:rPr>
        <w:fldChar w:fldCharType="end"/>
      </w:r>
      <w:r w:rsidRPr="007E0B6E">
        <w:rPr>
          <w:rFonts w:eastAsiaTheme="majorEastAsia"/>
        </w:rPr>
        <w:t xml:space="preserve"> </w:t>
      </w:r>
      <w:r w:rsidRPr="007E0B6E">
        <w:rPr>
          <w:rFonts w:eastAsiaTheme="majorEastAsia"/>
        </w:rPr>
        <w:t>和计划</w:t>
      </w:r>
      <w:r w:rsidRPr="007E0B6E">
        <w:rPr>
          <w:rFonts w:eastAsiaTheme="majorEastAsia"/>
        </w:rPr>
        <w:t xml:space="preserve"> 2 </w:t>
      </w:r>
      <w:r w:rsidRPr="007E0B6E">
        <w:rPr>
          <w:rFonts w:eastAsiaTheme="majorEastAsia"/>
        </w:rPr>
        <w:t>需要单独购买并安装</w:t>
      </w:r>
      <w:r w:rsidRPr="007E0B6E">
        <w:rPr>
          <w:rFonts w:eastAsiaTheme="majorEastAsia"/>
        </w:rPr>
        <w:t xml:space="preserve"> Microsoft Lync 2013</w:t>
      </w:r>
      <w:r w:rsidRPr="007E0B6E">
        <w:rPr>
          <w:rFonts w:eastAsiaTheme="majorEastAsia"/>
        </w:rPr>
        <w:fldChar w:fldCharType="begin"/>
      </w:r>
      <w:r w:rsidRPr="007E0B6E">
        <w:rPr>
          <w:rFonts w:eastAsiaTheme="majorEastAsia"/>
        </w:rPr>
        <w:instrText>XE "Lync 2013"</w:instrText>
      </w:r>
      <w:r w:rsidRPr="007E0B6E">
        <w:rPr>
          <w:rFonts w:eastAsiaTheme="majorEastAsia"/>
        </w:rPr>
        <w:fldChar w:fldCharType="end"/>
      </w:r>
      <w:r w:rsidRPr="007E0B6E">
        <w:rPr>
          <w:rFonts w:eastAsiaTheme="majorEastAsia"/>
        </w:rPr>
        <w:t>（或</w:t>
      </w:r>
      <w:r w:rsidRPr="007E0B6E">
        <w:rPr>
          <w:rFonts w:eastAsiaTheme="majorEastAsia"/>
        </w:rPr>
        <w:t xml:space="preserve"> Lync for Mac 2011</w:t>
      </w:r>
      <w:r w:rsidRPr="007E0B6E">
        <w:rPr>
          <w:rFonts w:eastAsiaTheme="majorEastAsia"/>
        </w:rPr>
        <w:fldChar w:fldCharType="begin"/>
      </w:r>
      <w:r w:rsidRPr="007E0B6E">
        <w:rPr>
          <w:rFonts w:eastAsiaTheme="majorEastAsia"/>
        </w:rPr>
        <w:instrText>XE "Lync for Mac 2011"</w:instrText>
      </w:r>
      <w:r w:rsidRPr="007E0B6E">
        <w:rPr>
          <w:rFonts w:eastAsiaTheme="majorEastAsia"/>
        </w:rPr>
        <w:fldChar w:fldCharType="end"/>
      </w:r>
      <w:r w:rsidRPr="007E0B6E">
        <w:rPr>
          <w:rFonts w:eastAsiaTheme="majorEastAsia"/>
        </w:rPr>
        <w:t>），才能访问</w:t>
      </w:r>
      <w:r w:rsidRPr="007E0B6E">
        <w:rPr>
          <w:rFonts w:eastAsiaTheme="majorEastAsia"/>
        </w:rPr>
        <w:t xml:space="preserve"> Lync Online </w:t>
      </w:r>
      <w:r w:rsidRPr="007E0B6E">
        <w:rPr>
          <w:rFonts w:eastAsiaTheme="majorEastAsia"/>
        </w:rPr>
        <w:t>计划</w:t>
      </w:r>
      <w:r w:rsidRPr="007E0B6E">
        <w:rPr>
          <w:rFonts w:eastAsiaTheme="majorEastAsia"/>
        </w:rPr>
        <w:t xml:space="preserve"> 1 </w:t>
      </w:r>
      <w:r w:rsidRPr="007E0B6E">
        <w:rPr>
          <w:rFonts w:eastAsiaTheme="majorEastAsia"/>
        </w:rPr>
        <w:t>和计划</w:t>
      </w:r>
      <w:r w:rsidRPr="007E0B6E">
        <w:rPr>
          <w:rFonts w:eastAsiaTheme="majorEastAsia"/>
        </w:rPr>
        <w:t xml:space="preserve"> 2 </w:t>
      </w:r>
      <w:r w:rsidRPr="007E0B6E">
        <w:rPr>
          <w:rFonts w:eastAsiaTheme="majorEastAsia"/>
        </w:rPr>
        <w:t>的完整功能集。作为限时优惠，拥有</w:t>
      </w:r>
      <w:r w:rsidRPr="007E0B6E">
        <w:rPr>
          <w:rFonts w:eastAsiaTheme="majorEastAsia"/>
        </w:rPr>
        <w:t xml:space="preserve"> Lync Online </w:t>
      </w:r>
      <w:r w:rsidRPr="007E0B6E">
        <w:rPr>
          <w:rFonts w:eastAsiaTheme="majorEastAsia"/>
        </w:rPr>
        <w:t>许可的客户每获得一份</w:t>
      </w:r>
      <w:r w:rsidRPr="007E0B6E">
        <w:rPr>
          <w:rFonts w:eastAsiaTheme="majorEastAsia"/>
        </w:rPr>
        <w:t xml:space="preserve"> Lync Online </w:t>
      </w:r>
      <w:r w:rsidRPr="007E0B6E">
        <w:rPr>
          <w:rFonts w:eastAsiaTheme="majorEastAsia"/>
        </w:rPr>
        <w:t>的试用或付费订购许可，就可免费得到一份</w:t>
      </w:r>
      <w:r w:rsidRPr="007E0B6E">
        <w:rPr>
          <w:rFonts w:eastAsiaTheme="majorEastAsia"/>
        </w:rPr>
        <w:t xml:space="preserve"> Lync for Mac</w:t>
      </w:r>
      <w:r w:rsidR="00E8116B">
        <w:rPr>
          <w:rFonts w:eastAsiaTheme="majorEastAsia"/>
          <w:lang w:val="en-US"/>
        </w:rPr>
        <w:t> </w:t>
      </w:r>
      <w:r w:rsidRPr="007E0B6E">
        <w:rPr>
          <w:rFonts w:eastAsiaTheme="majorEastAsia"/>
        </w:rPr>
        <w:t xml:space="preserve">2011 </w:t>
      </w:r>
      <w:r w:rsidRPr="007E0B6E">
        <w:rPr>
          <w:rFonts w:eastAsiaTheme="majorEastAsia"/>
        </w:rPr>
        <w:t>的许可副本。该软件只能与</w:t>
      </w:r>
      <w:r w:rsidRPr="007E0B6E">
        <w:rPr>
          <w:rFonts w:eastAsiaTheme="majorEastAsia"/>
        </w:rPr>
        <w:t xml:space="preserve"> Lync Online </w:t>
      </w:r>
      <w:r w:rsidRPr="007E0B6E">
        <w:rPr>
          <w:rFonts w:eastAsiaTheme="majorEastAsia"/>
        </w:rPr>
        <w:t>配合使用，而且使用该软件的所有权利将在基础订购许可期满时或向</w:t>
      </w:r>
      <w:r w:rsidRPr="007E0B6E">
        <w:rPr>
          <w:rFonts w:eastAsiaTheme="majorEastAsia"/>
        </w:rPr>
        <w:t xml:space="preserve"> Lync Online </w:t>
      </w:r>
      <w:r w:rsidRPr="007E0B6E">
        <w:rPr>
          <w:rFonts w:eastAsiaTheme="majorEastAsia"/>
        </w:rPr>
        <w:t>的下一个主要新版本迁移时终止，以较早者为准。客户可以使用免费的</w:t>
      </w:r>
      <w:r w:rsidRPr="007E0B6E">
        <w:rPr>
          <w:rFonts w:eastAsiaTheme="majorEastAsia"/>
        </w:rPr>
        <w:t xml:space="preserve"> Lync Basic 2013 </w:t>
      </w:r>
      <w:r w:rsidRPr="007E0B6E">
        <w:rPr>
          <w:rFonts w:eastAsiaTheme="majorEastAsia"/>
        </w:rPr>
        <w:t>客户端，提供给使用</w:t>
      </w:r>
      <w:r w:rsidRPr="007E0B6E">
        <w:rPr>
          <w:rFonts w:eastAsiaTheme="majorEastAsia"/>
        </w:rPr>
        <w:t xml:space="preserve"> Windows </w:t>
      </w:r>
      <w:r w:rsidRPr="007E0B6E">
        <w:rPr>
          <w:rFonts w:eastAsiaTheme="majorEastAsia"/>
        </w:rPr>
        <w:t>的最终用户。</w:t>
      </w:r>
    </w:p>
    <w:p w14:paraId="3B1C4285" w14:textId="77777777" w:rsidR="00627653" w:rsidRPr="007E0B6E" w:rsidRDefault="00627653" w:rsidP="00627653">
      <w:pPr>
        <w:pStyle w:val="ProductList-Body"/>
        <w:rPr>
          <w:rFonts w:eastAsiaTheme="majorEastAsia"/>
        </w:rPr>
      </w:pPr>
    </w:p>
    <w:p w14:paraId="3B1C4286" w14:textId="77777777" w:rsidR="00627653" w:rsidRPr="007E0B6E" w:rsidRDefault="00627653" w:rsidP="00627653">
      <w:pPr>
        <w:pStyle w:val="ProductList-Body"/>
        <w:rPr>
          <w:rFonts w:eastAsiaTheme="majorEastAsia"/>
        </w:rPr>
      </w:pPr>
      <w:r w:rsidRPr="007E0B6E">
        <w:rPr>
          <w:rFonts w:eastAsiaTheme="majorEastAsia"/>
        </w:rPr>
        <w:t>请参阅</w:t>
      </w:r>
      <w:r w:rsidRPr="007E0B6E">
        <w:rPr>
          <w:rFonts w:eastAsiaTheme="majorEastAsia"/>
        </w:rPr>
        <w:t xml:space="preserve"> Office 365 </w:t>
      </w:r>
      <w:r w:rsidRPr="007E0B6E">
        <w:rPr>
          <w:rFonts w:eastAsiaTheme="majorEastAsia"/>
        </w:rPr>
        <w:t>套件中的</w:t>
      </w:r>
      <w:hyperlink w:anchor="AddOn" w:history="1">
        <w:r w:rsidRPr="000B3A6B">
          <w:rPr>
            <w:rStyle w:val="Hyperlink"/>
            <w:rFonts w:eastAsiaTheme="majorEastAsia"/>
            <w:color w:val="0563C1"/>
          </w:rPr>
          <w:t>附加</w:t>
        </w:r>
        <w:r w:rsidRPr="000B3A6B">
          <w:rPr>
            <w:rStyle w:val="Hyperlink"/>
            <w:rFonts w:eastAsiaTheme="majorEastAsia"/>
            <w:color w:val="0563C1"/>
          </w:rPr>
          <w:t xml:space="preserve"> USL</w:t>
        </w:r>
      </w:hyperlink>
      <w:r w:rsidRPr="007E0B6E">
        <w:rPr>
          <w:rFonts w:eastAsiaTheme="majorEastAsia"/>
        </w:rPr>
        <w:t xml:space="preserve"> </w:t>
      </w:r>
      <w:r w:rsidRPr="007E0B6E">
        <w:rPr>
          <w:rFonts w:eastAsiaTheme="majorEastAsia"/>
        </w:rPr>
        <w:t>来了解有关附加许可的信息。</w:t>
      </w:r>
    </w:p>
    <w:p w14:paraId="3B1C4287" w14:textId="77777777" w:rsidR="00627653" w:rsidRPr="007E0B6E" w:rsidRDefault="001B7C1D" w:rsidP="00627653">
      <w:pPr>
        <w:pStyle w:val="ProductList-Body"/>
        <w:shd w:val="clear" w:color="auto" w:fill="A6A6A6" w:themeFill="background1" w:themeFillShade="A6"/>
        <w:spacing w:before="120" w:after="240"/>
        <w:jc w:val="right"/>
        <w:rPr>
          <w:rFonts w:eastAsiaTheme="majorEastAsia"/>
          <w:sz w:val="16"/>
          <w:szCs w:val="16"/>
        </w:rPr>
      </w:pPr>
      <w:hyperlink w:anchor="ToC" w:history="1">
        <w:r w:rsidR="00040359" w:rsidRPr="00E96060">
          <w:rPr>
            <w:rStyle w:val="Hyperlink"/>
            <w:rFonts w:eastAsiaTheme="majorEastAsia"/>
            <w:color w:val="0563C1"/>
            <w:sz w:val="16"/>
            <w:szCs w:val="16"/>
          </w:rPr>
          <w:t>目录</w:t>
        </w:r>
      </w:hyperlink>
      <w:r w:rsidR="00040359" w:rsidRPr="007E0B6E">
        <w:rPr>
          <w:rFonts w:eastAsiaTheme="majorEastAsia"/>
          <w:sz w:val="16"/>
          <w:szCs w:val="16"/>
        </w:rPr>
        <w:t xml:space="preserve"> / </w:t>
      </w:r>
      <w:hyperlink w:anchor="ChartKey" w:history="1">
        <w:r w:rsidR="00040359" w:rsidRPr="00E96060">
          <w:rPr>
            <w:rStyle w:val="Hyperlink"/>
            <w:rFonts w:eastAsiaTheme="majorEastAsia"/>
            <w:color w:val="0563C1"/>
            <w:sz w:val="16"/>
            <w:szCs w:val="16"/>
          </w:rPr>
          <w:t>图表键值</w:t>
        </w:r>
      </w:hyperlink>
      <w:r w:rsidR="00040359" w:rsidRPr="007E0B6E">
        <w:rPr>
          <w:rFonts w:eastAsiaTheme="majorEastAsia"/>
          <w:sz w:val="16"/>
          <w:szCs w:val="16"/>
        </w:rPr>
        <w:t xml:space="preserve"> / </w:t>
      </w:r>
      <w:hyperlink w:anchor="Index" w:history="1">
        <w:r w:rsidR="00040359" w:rsidRPr="00E96060">
          <w:rPr>
            <w:rStyle w:val="Hyperlink"/>
            <w:rFonts w:eastAsiaTheme="majorEastAsia"/>
            <w:color w:val="0563C1"/>
            <w:sz w:val="16"/>
            <w:szCs w:val="16"/>
          </w:rPr>
          <w:t>索引</w:t>
        </w:r>
      </w:hyperlink>
    </w:p>
    <w:p w14:paraId="3B1C4288" w14:textId="77777777" w:rsidR="001169BE" w:rsidRDefault="001169BE" w:rsidP="001169BE">
      <w:pPr>
        <w:pStyle w:val="ProductList-Offering2Heading"/>
        <w:pBdr>
          <w:bottom w:val="none" w:sz="0" w:space="0" w:color="auto"/>
        </w:pBdr>
        <w:outlineLvl w:val="2"/>
        <w:rPr>
          <w:rFonts w:asciiTheme="minorHAnsi" w:eastAsiaTheme="majorEastAsia" w:hAnsiTheme="minorHAnsi"/>
          <w:lang w:val="en-US"/>
        </w:rPr>
      </w:pPr>
      <w:bookmarkStart w:id="1164" w:name="_Toc379797317"/>
    </w:p>
    <w:p w14:paraId="3B1C4289" w14:textId="77777777" w:rsidR="00627653" w:rsidRPr="007E0B6E" w:rsidRDefault="00627653" w:rsidP="00627653">
      <w:pPr>
        <w:pStyle w:val="ProductList-Offering2Heading"/>
        <w:outlineLvl w:val="2"/>
        <w:rPr>
          <w:rFonts w:asciiTheme="minorHAnsi" w:eastAsiaTheme="majorEastAsia" w:hAnsiTheme="minorHAnsi"/>
        </w:rPr>
      </w:pPr>
      <w:r w:rsidRPr="007E0B6E">
        <w:rPr>
          <w:rFonts w:asciiTheme="minorHAnsi" w:eastAsiaTheme="majorEastAsia" w:hAnsiTheme="minorHAnsi"/>
        </w:rPr>
        <w:tab/>
      </w:r>
      <w:bookmarkStart w:id="1165" w:name="_Toc380513377"/>
      <w:bookmarkStart w:id="1166" w:name="_Toc380655427"/>
      <w:bookmarkStart w:id="1167" w:name="_Toc399859509"/>
      <w:r w:rsidRPr="000B3A6B">
        <w:rPr>
          <w:rFonts w:ascii="Calibri Light" w:eastAsiaTheme="majorEastAsia" w:hAnsi="Calibri Light"/>
        </w:rPr>
        <w:t>Office 365</w:t>
      </w:r>
      <w:r w:rsidRPr="007E0B6E">
        <w:rPr>
          <w:rFonts w:asciiTheme="minorHAnsi" w:eastAsiaTheme="majorEastAsia" w:hAnsiTheme="minorHAnsi"/>
        </w:rPr>
        <w:t xml:space="preserve"> </w:t>
      </w:r>
      <w:r w:rsidRPr="007E0B6E">
        <w:rPr>
          <w:rFonts w:asciiTheme="minorHAnsi" w:eastAsiaTheme="majorEastAsia" w:hAnsiTheme="minorHAnsi"/>
        </w:rPr>
        <w:t>应用程序</w:t>
      </w:r>
      <w:bookmarkEnd w:id="1164"/>
      <w:bookmarkEnd w:id="1165"/>
      <w:bookmarkEnd w:id="1166"/>
      <w:bookmarkEnd w:id="1167"/>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84"/>
        <w:gridCol w:w="726"/>
        <w:gridCol w:w="727"/>
        <w:gridCol w:w="727"/>
        <w:gridCol w:w="727"/>
        <w:gridCol w:w="727"/>
        <w:gridCol w:w="726"/>
        <w:gridCol w:w="727"/>
        <w:gridCol w:w="727"/>
        <w:gridCol w:w="727"/>
        <w:gridCol w:w="975"/>
      </w:tblGrid>
      <w:tr w:rsidR="00782808" w:rsidRPr="007E0B6E" w14:paraId="3B1C4295" w14:textId="77777777" w:rsidTr="00807318">
        <w:trPr>
          <w:cantSplit/>
          <w:tblHeader/>
        </w:trPr>
        <w:tc>
          <w:tcPr>
            <w:tcW w:w="3284" w:type="dxa"/>
            <w:tcBorders>
              <w:bottom w:val="nil"/>
            </w:tcBorders>
            <w:shd w:val="clear" w:color="auto" w:fill="00188F"/>
          </w:tcPr>
          <w:p w14:paraId="3B1C428A" w14:textId="77777777" w:rsidR="00782808" w:rsidRPr="007E0B6E" w:rsidRDefault="00782808"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726" w:type="dxa"/>
            <w:tcBorders>
              <w:bottom w:val="nil"/>
            </w:tcBorders>
            <w:shd w:val="clear" w:color="auto" w:fill="00188F"/>
            <w:vAlign w:val="center"/>
          </w:tcPr>
          <w:p w14:paraId="3B1C428B" w14:textId="77777777" w:rsidR="00782808" w:rsidRPr="0010437B" w:rsidRDefault="00782808" w:rsidP="008A1B8D">
            <w:pPr>
              <w:pStyle w:val="ProductList-OfferingBody"/>
              <w:ind w:left="-113"/>
              <w:jc w:val="center"/>
              <w:rPr>
                <w:rFonts w:eastAsiaTheme="majorEastAsia"/>
                <w:color w:val="FFFFFF" w:themeColor="background1"/>
              </w:rPr>
            </w:pPr>
            <w:r w:rsidRPr="0010437B">
              <w:rPr>
                <w:rFonts w:eastAsiaTheme="majorEastAsia"/>
                <w:color w:val="FFFFFF" w:themeColor="background1"/>
              </w:rPr>
              <w:t>分值</w:t>
            </w:r>
          </w:p>
        </w:tc>
        <w:tc>
          <w:tcPr>
            <w:tcW w:w="727" w:type="dxa"/>
            <w:tcBorders>
              <w:left w:val="single" w:sz="12" w:space="0" w:color="FFFFFF" w:themeColor="background1"/>
            </w:tcBorders>
            <w:shd w:val="clear" w:color="auto" w:fill="00188F"/>
            <w:vAlign w:val="center"/>
          </w:tcPr>
          <w:p w14:paraId="3B1C428C" w14:textId="77777777" w:rsidR="00782808" w:rsidRPr="0010437B" w:rsidRDefault="00782808" w:rsidP="00782808">
            <w:pPr>
              <w:pStyle w:val="ProductList-OfferingBody"/>
              <w:ind w:left="-113"/>
              <w:jc w:val="center"/>
              <w:rPr>
                <w:rFonts w:eastAsiaTheme="majorEastAsia" w:cstheme="minorHAnsi"/>
                <w:color w:val="FFFFFF" w:themeColor="background1"/>
              </w:rPr>
            </w:pPr>
            <w:r w:rsidRPr="0010437B">
              <w:rPr>
                <w:rFonts w:eastAsiaTheme="majorEastAsia" w:cstheme="minorHAnsi"/>
                <w:color w:val="FFFFFF" w:themeColor="background1"/>
              </w:rPr>
              <w:fldChar w:fldCharType="begin"/>
            </w:r>
            <w:r w:rsidRPr="0010437B">
              <w:rPr>
                <w:rFonts w:eastAsiaTheme="majorEastAsia" w:cstheme="minorHAnsi"/>
                <w:color w:val="FFFFFF" w:themeColor="background1"/>
              </w:rPr>
              <w:instrText xml:space="preserve"> AutoTextList  \sNoStyle\t “Campus and School Agreement”</w:instrText>
            </w:r>
            <w:r w:rsidRPr="0010437B">
              <w:rPr>
                <w:rFonts w:eastAsiaTheme="majorEastAsia" w:cstheme="minorHAnsi"/>
                <w:color w:val="FFFFFF" w:themeColor="background1"/>
              </w:rPr>
              <w:fldChar w:fldCharType="separate"/>
            </w:r>
            <w:r w:rsidRPr="0010437B">
              <w:rPr>
                <w:rFonts w:eastAsiaTheme="majorEastAsia" w:cstheme="minorHAnsi"/>
                <w:color w:val="FFFFFF" w:themeColor="background1"/>
              </w:rPr>
              <w:fldChar w:fldCharType="begin"/>
            </w:r>
            <w:r w:rsidRPr="0010437B">
              <w:rPr>
                <w:rFonts w:eastAsiaTheme="majorEastAsia" w:cstheme="minorHAnsi"/>
                <w:color w:val="FFFFFF" w:themeColor="background1"/>
              </w:rPr>
              <w:instrText xml:space="preserve"> AutoTextList  \sNoStyle\t “Campus and School Agreement”</w:instrText>
            </w:r>
            <w:r w:rsidRPr="0010437B">
              <w:rPr>
                <w:rFonts w:eastAsiaTheme="majorEastAsia" w:cstheme="minorHAnsi"/>
                <w:color w:val="FFFFFF" w:themeColor="background1"/>
              </w:rPr>
              <w:fldChar w:fldCharType="separate"/>
            </w:r>
            <w:r w:rsidRPr="0010437B">
              <w:rPr>
                <w:rFonts w:eastAsiaTheme="majorEastAsia" w:cstheme="minorHAnsi"/>
                <w:color w:val="FFFFFF" w:themeColor="background1"/>
              </w:rPr>
              <w:fldChar w:fldCharType="begin"/>
            </w:r>
            <w:r w:rsidRPr="0010437B">
              <w:rPr>
                <w:rFonts w:eastAsiaTheme="majorEastAsia" w:cstheme="minorHAnsi"/>
                <w:color w:val="FFFFFF" w:themeColor="background1"/>
              </w:rPr>
              <w:instrText xml:space="preserve"> AutoTextList  \s NoStyle \t "</w:instrText>
            </w:r>
            <w:r w:rsidRPr="0010437B">
              <w:rPr>
                <w:rFonts w:eastAsiaTheme="majorEastAsia" w:cstheme="minorHAnsi"/>
                <w:color w:val="FFFFFF" w:themeColor="background1"/>
              </w:rPr>
              <w:instrText>大专院校和中小学校协议</w:instrText>
            </w:r>
            <w:r w:rsidRPr="0010437B">
              <w:rPr>
                <w:rFonts w:eastAsiaTheme="majorEastAsia" w:cstheme="minorHAnsi"/>
                <w:color w:val="FFFFFF" w:themeColor="background1"/>
              </w:rPr>
              <w:instrText xml:space="preserve">" </w:instrText>
            </w:r>
            <w:r w:rsidRPr="0010437B">
              <w:rPr>
                <w:rFonts w:eastAsiaTheme="majorEastAsia" w:cstheme="minorHAnsi"/>
                <w:color w:val="FFFFFF" w:themeColor="background1"/>
              </w:rPr>
              <w:fldChar w:fldCharType="separate"/>
            </w:r>
            <w:r w:rsidRPr="0010437B">
              <w:rPr>
                <w:rFonts w:eastAsiaTheme="majorEastAsia" w:cstheme="minorHAnsi"/>
                <w:color w:val="FFFFFF" w:themeColor="background1"/>
              </w:rPr>
              <w:t>CA/SA</w:t>
            </w:r>
            <w:r w:rsidRPr="0010437B">
              <w:rPr>
                <w:rFonts w:eastAsiaTheme="majorEastAsia" w:cstheme="minorHAnsi"/>
                <w:color w:val="FFFFFF" w:themeColor="background1"/>
              </w:rPr>
              <w:fldChar w:fldCharType="end"/>
            </w:r>
            <w:r w:rsidRPr="0010437B">
              <w:rPr>
                <w:rFonts w:eastAsiaTheme="majorEastAsia" w:cstheme="minorHAnsi"/>
                <w:color w:val="FFFFFF" w:themeColor="background1"/>
              </w:rPr>
              <w:fldChar w:fldCharType="end"/>
            </w:r>
            <w:r w:rsidRPr="0010437B">
              <w:rPr>
                <w:rFonts w:eastAsiaTheme="majorEastAsia" w:cstheme="minorHAnsi"/>
              </w:rPr>
              <w:fldChar w:fldCharType="end"/>
            </w:r>
          </w:p>
        </w:tc>
        <w:tc>
          <w:tcPr>
            <w:tcW w:w="727" w:type="dxa"/>
            <w:shd w:val="clear" w:color="auto" w:fill="00188F"/>
            <w:vAlign w:val="center"/>
          </w:tcPr>
          <w:p w14:paraId="3B1C428D" w14:textId="77777777" w:rsidR="00782808" w:rsidRPr="0010437B" w:rsidRDefault="00782808" w:rsidP="00782808">
            <w:pPr>
              <w:pStyle w:val="ProductList-OfferingBody"/>
              <w:ind w:left="-113"/>
              <w:jc w:val="center"/>
              <w:rPr>
                <w:rFonts w:eastAsiaTheme="majorEastAsia" w:cstheme="minorHAnsi"/>
                <w:color w:val="FFFFFF" w:themeColor="background1"/>
              </w:rPr>
            </w:pPr>
            <w:r w:rsidRPr="0010437B">
              <w:rPr>
                <w:rFonts w:eastAsiaTheme="majorEastAsia" w:cstheme="minorHAnsi"/>
                <w:color w:val="FFFFFF" w:themeColor="background1"/>
              </w:rPr>
              <w:fldChar w:fldCharType="begin"/>
            </w:r>
            <w:r w:rsidRPr="0010437B">
              <w:rPr>
                <w:rFonts w:eastAsiaTheme="majorEastAsia" w:cstheme="minorHAnsi"/>
                <w:color w:val="FFFFFF" w:themeColor="background1"/>
              </w:rPr>
              <w:instrText xml:space="preserve"> AutoTextList  \sNoStyle\t “Enterprise Agreement and Enterprise Subscription Agreement </w:instrText>
            </w:r>
            <w:r w:rsidRPr="0010437B">
              <w:rPr>
                <w:rFonts w:eastAsiaTheme="majorEastAsia" w:cstheme="minorHAnsi"/>
                <w:color w:val="FFFFFF" w:themeColor="background1"/>
              </w:rPr>
              <w:fldChar w:fldCharType="separate"/>
            </w:r>
            <w:r w:rsidRPr="0010437B">
              <w:rPr>
                <w:rFonts w:eastAsiaTheme="majorEastAsia" w:cstheme="minorHAnsi"/>
                <w:color w:val="FFFFFF" w:themeColor="background1"/>
              </w:rPr>
              <w:fldChar w:fldCharType="begin"/>
            </w:r>
            <w:r w:rsidRPr="0010437B">
              <w:rPr>
                <w:rFonts w:eastAsiaTheme="majorEastAsia" w:cstheme="minorHAnsi"/>
                <w:color w:val="FFFFFF" w:themeColor="background1"/>
              </w:rPr>
              <w:instrText xml:space="preserve"> AutoTextList  \sNoStyle\t “Enterprise Agreement and Enterprise Subscription Agreement </w:instrText>
            </w:r>
            <w:r w:rsidRPr="0010437B">
              <w:rPr>
                <w:rFonts w:eastAsiaTheme="majorEastAsia" w:cstheme="minorHAnsi"/>
                <w:color w:val="FFFFFF" w:themeColor="background1"/>
              </w:rPr>
              <w:fldChar w:fldCharType="separate"/>
            </w:r>
            <w:r w:rsidRPr="0010437B">
              <w:rPr>
                <w:rFonts w:eastAsiaTheme="majorEastAsia" w:cstheme="minorHAnsi"/>
                <w:color w:val="FFFFFF" w:themeColor="background1"/>
              </w:rPr>
              <w:fldChar w:fldCharType="begin"/>
            </w:r>
            <w:r w:rsidRPr="0010437B">
              <w:rPr>
                <w:rFonts w:eastAsiaTheme="majorEastAsia" w:cstheme="minorHAnsi"/>
                <w:color w:val="FFFFFF" w:themeColor="background1"/>
              </w:rPr>
              <w:instrText>AutoTextList  \s NoStyle \t "</w:instrText>
            </w:r>
            <w:r w:rsidRPr="0010437B">
              <w:rPr>
                <w:rFonts w:eastAsiaTheme="majorEastAsia" w:cstheme="minorHAnsi"/>
                <w:color w:val="FFFFFF" w:themeColor="background1"/>
                <w:u w:val="single"/>
              </w:rPr>
              <w:instrText>企业协议与企业订购协议</w:instrText>
            </w:r>
            <w:r w:rsidRPr="0010437B">
              <w:rPr>
                <w:rFonts w:eastAsiaTheme="majorEastAsia" w:cstheme="minorHAnsi"/>
                <w:color w:val="FFFFFF" w:themeColor="background1"/>
              </w:rPr>
              <w:instrText xml:space="preserve">" </w:instrText>
            </w:r>
            <w:r w:rsidRPr="0010437B">
              <w:rPr>
                <w:rFonts w:eastAsiaTheme="majorEastAsia" w:cstheme="minorHAnsi"/>
                <w:color w:val="FFFFFF" w:themeColor="background1"/>
              </w:rPr>
              <w:fldChar w:fldCharType="separate"/>
            </w:r>
            <w:r w:rsidRPr="0010437B">
              <w:rPr>
                <w:rFonts w:eastAsiaTheme="majorEastAsia" w:cstheme="minorHAnsi"/>
                <w:color w:val="FFFFFF" w:themeColor="background1"/>
              </w:rPr>
              <w:t>EA/EAS</w:t>
            </w:r>
            <w:r w:rsidRPr="0010437B">
              <w:rPr>
                <w:rFonts w:eastAsiaTheme="majorEastAsia" w:cstheme="minorHAnsi"/>
                <w:color w:val="FFFFFF" w:themeColor="background1"/>
              </w:rPr>
              <w:fldChar w:fldCharType="end"/>
            </w:r>
            <w:r w:rsidRPr="0010437B">
              <w:rPr>
                <w:rFonts w:eastAsiaTheme="majorEastAsia" w:cstheme="minorHAnsi"/>
                <w:color w:val="FFFFFF" w:themeColor="background1"/>
              </w:rPr>
              <w:fldChar w:fldCharType="end"/>
            </w:r>
            <w:r w:rsidRPr="0010437B">
              <w:rPr>
                <w:rFonts w:eastAsiaTheme="majorEastAsia" w:cstheme="minorHAnsi"/>
              </w:rPr>
              <w:fldChar w:fldCharType="end"/>
            </w:r>
          </w:p>
        </w:tc>
        <w:tc>
          <w:tcPr>
            <w:tcW w:w="727" w:type="dxa"/>
            <w:shd w:val="clear" w:color="auto" w:fill="00188F"/>
            <w:vAlign w:val="center"/>
          </w:tcPr>
          <w:p w14:paraId="3B1C428E" w14:textId="77777777" w:rsidR="00782808" w:rsidRPr="0010437B" w:rsidRDefault="00782808" w:rsidP="00782808">
            <w:pPr>
              <w:pStyle w:val="ProductList-OfferingBody"/>
              <w:ind w:left="-113"/>
              <w:jc w:val="center"/>
              <w:rPr>
                <w:rFonts w:eastAsiaTheme="majorEastAsia" w:cstheme="minorHAnsi"/>
                <w:color w:val="FFFFFF" w:themeColor="background1"/>
              </w:rPr>
            </w:pPr>
            <w:r w:rsidRPr="0010437B">
              <w:rPr>
                <w:rFonts w:eastAsiaTheme="majorEastAsia" w:cstheme="minorHAnsi"/>
                <w:color w:val="FFFFFF" w:themeColor="background1"/>
              </w:rPr>
              <w:fldChar w:fldCharType="begin"/>
            </w:r>
            <w:r w:rsidRPr="0010437B">
              <w:rPr>
                <w:rFonts w:eastAsiaTheme="majorEastAsia" w:cstheme="minorHAnsi"/>
                <w:color w:val="FFFFFF" w:themeColor="background1"/>
              </w:rPr>
              <w:instrText>AutoTextList  \s NoStyle \t "</w:instrText>
            </w:r>
            <w:r w:rsidRPr="0010437B">
              <w:rPr>
                <w:rFonts w:eastAsiaTheme="majorEastAsia" w:cstheme="minorHAnsi"/>
                <w:color w:val="FFFFFF" w:themeColor="background1"/>
              </w:rPr>
              <w:instrText>教育解决方案许可登记表</w:instrText>
            </w:r>
            <w:r w:rsidRPr="0010437B">
              <w:rPr>
                <w:rFonts w:eastAsiaTheme="majorEastAsia" w:cstheme="minorHAnsi"/>
                <w:color w:val="FFFFFF" w:themeColor="background1"/>
              </w:rPr>
              <w:instrText xml:space="preserve">" </w:instrText>
            </w:r>
            <w:r w:rsidRPr="0010437B">
              <w:rPr>
                <w:rFonts w:eastAsiaTheme="majorEastAsia" w:cstheme="minorHAnsi"/>
                <w:color w:val="FFFFFF" w:themeColor="background1"/>
              </w:rPr>
              <w:fldChar w:fldCharType="separate"/>
            </w:r>
            <w:r w:rsidRPr="0010437B">
              <w:rPr>
                <w:rFonts w:eastAsiaTheme="majorEastAsia" w:cstheme="minorHAnsi"/>
                <w:color w:val="FFFFFF" w:themeColor="background1"/>
              </w:rPr>
              <w:t>EES</w:t>
            </w:r>
            <w:r w:rsidRPr="0010437B">
              <w:rPr>
                <w:rFonts w:eastAsiaTheme="majorEastAsia" w:cstheme="minorHAnsi"/>
                <w:color w:val="FFFFFF" w:themeColor="background1"/>
              </w:rPr>
              <w:fldChar w:fldCharType="end"/>
            </w:r>
          </w:p>
        </w:tc>
        <w:tc>
          <w:tcPr>
            <w:tcW w:w="727" w:type="dxa"/>
            <w:shd w:val="clear" w:color="auto" w:fill="00188F"/>
            <w:vAlign w:val="center"/>
          </w:tcPr>
          <w:p w14:paraId="3B1C428F" w14:textId="77777777" w:rsidR="00782808" w:rsidRPr="0010437B" w:rsidRDefault="00782808" w:rsidP="00782808">
            <w:pPr>
              <w:pStyle w:val="ProductList-OfferingBody"/>
              <w:ind w:left="-113"/>
              <w:jc w:val="center"/>
              <w:rPr>
                <w:rFonts w:eastAsiaTheme="majorEastAsia" w:cstheme="minorHAnsi"/>
                <w:color w:val="FFFFFF" w:themeColor="background1"/>
              </w:rPr>
            </w:pPr>
            <w:r w:rsidRPr="0010437B">
              <w:rPr>
                <w:rFonts w:eastAsiaTheme="majorEastAsia" w:cstheme="minorHAnsi"/>
                <w:color w:val="FFFFFF" w:themeColor="background1"/>
              </w:rPr>
              <w:fldChar w:fldCharType="begin"/>
            </w:r>
            <w:r w:rsidRPr="0010437B">
              <w:rPr>
                <w:rFonts w:eastAsiaTheme="majorEastAsia" w:cstheme="minorHAnsi"/>
                <w:color w:val="FFFFFF" w:themeColor="background1"/>
              </w:rPr>
              <w:instrText>AutoTextList  \s NoStyle \t "</w:instrText>
            </w:r>
            <w:r w:rsidRPr="0010437B">
              <w:rPr>
                <w:rFonts w:eastAsiaTheme="majorEastAsia" w:cstheme="minorHAnsi"/>
                <w:color w:val="FFFFFF" w:themeColor="background1"/>
              </w:rPr>
              <w:instrText>微软产品和服务协议</w:instrText>
            </w:r>
            <w:r w:rsidRPr="0010437B">
              <w:rPr>
                <w:rFonts w:eastAsiaTheme="majorEastAsia" w:cstheme="minorHAnsi"/>
                <w:color w:val="FFFFFF" w:themeColor="background1"/>
              </w:rPr>
              <w:instrText xml:space="preserve">" </w:instrText>
            </w:r>
            <w:r w:rsidRPr="0010437B">
              <w:rPr>
                <w:rFonts w:eastAsiaTheme="majorEastAsia" w:cstheme="minorHAnsi"/>
                <w:color w:val="FFFFFF" w:themeColor="background1"/>
              </w:rPr>
              <w:fldChar w:fldCharType="separate"/>
            </w:r>
            <w:r w:rsidRPr="0010437B">
              <w:rPr>
                <w:rFonts w:eastAsiaTheme="majorEastAsia" w:cstheme="minorHAnsi"/>
                <w:color w:val="FFFFFF" w:themeColor="background1"/>
              </w:rPr>
              <w:t>MPSA</w:t>
            </w:r>
            <w:r w:rsidRPr="0010437B">
              <w:rPr>
                <w:rFonts w:eastAsiaTheme="majorEastAsia" w:cstheme="minorHAnsi"/>
                <w:color w:val="FFFFFF" w:themeColor="background1"/>
              </w:rPr>
              <w:fldChar w:fldCharType="end"/>
            </w:r>
          </w:p>
        </w:tc>
        <w:tc>
          <w:tcPr>
            <w:tcW w:w="726" w:type="dxa"/>
            <w:tcBorders>
              <w:bottom w:val="single" w:sz="12" w:space="0" w:color="FFFFFF" w:themeColor="background1"/>
            </w:tcBorders>
            <w:shd w:val="clear" w:color="auto" w:fill="00188F"/>
            <w:vAlign w:val="center"/>
          </w:tcPr>
          <w:p w14:paraId="3B1C4290" w14:textId="77777777" w:rsidR="00782808" w:rsidRPr="0010437B" w:rsidRDefault="00782808" w:rsidP="00782808">
            <w:pPr>
              <w:pStyle w:val="ProductList-OfferingBody"/>
              <w:ind w:left="-113"/>
              <w:jc w:val="center"/>
              <w:rPr>
                <w:rFonts w:eastAsiaTheme="majorEastAsia" w:cstheme="minorHAnsi"/>
                <w:color w:val="FFFFFF" w:themeColor="background1"/>
              </w:rPr>
            </w:pPr>
            <w:r w:rsidRPr="0010437B">
              <w:rPr>
                <w:rFonts w:eastAsiaTheme="majorEastAsia" w:cstheme="minorHAnsi"/>
                <w:color w:val="FFFFFF" w:themeColor="background1"/>
              </w:rPr>
              <w:fldChar w:fldCharType="begin"/>
            </w:r>
            <w:r w:rsidRPr="0010437B">
              <w:rPr>
                <w:rFonts w:eastAsiaTheme="majorEastAsia" w:cstheme="minorHAnsi"/>
                <w:color w:val="FFFFFF" w:themeColor="background1"/>
              </w:rPr>
              <w:instrText>AutoTextList  \s NoStyle \t "</w:instrText>
            </w:r>
            <w:r w:rsidRPr="0010437B">
              <w:rPr>
                <w:rFonts w:eastAsiaTheme="majorEastAsia" w:cstheme="minorHAnsi"/>
                <w:color w:val="FFFFFF" w:themeColor="background1"/>
                <w:u w:val="single"/>
              </w:rPr>
              <w:instrText>开放许可</w:instrText>
            </w:r>
            <w:r w:rsidRPr="0010437B">
              <w:rPr>
                <w:rFonts w:eastAsiaTheme="majorEastAsia" w:cstheme="minorHAnsi"/>
                <w:color w:val="FFFFFF" w:themeColor="background1"/>
              </w:rPr>
              <w:instrText xml:space="preserve">" </w:instrText>
            </w:r>
            <w:r w:rsidRPr="0010437B">
              <w:rPr>
                <w:rFonts w:eastAsiaTheme="majorEastAsia" w:cstheme="minorHAnsi"/>
                <w:color w:val="FFFFFF" w:themeColor="background1"/>
              </w:rPr>
              <w:fldChar w:fldCharType="separate"/>
            </w:r>
            <w:r w:rsidRPr="0010437B">
              <w:rPr>
                <w:rFonts w:eastAsiaTheme="majorEastAsia" w:cstheme="minorHAnsi"/>
                <w:color w:val="FFFFFF" w:themeColor="background1"/>
              </w:rPr>
              <w:t>OL</w:t>
            </w:r>
            <w:r w:rsidRPr="0010437B">
              <w:rPr>
                <w:rFonts w:eastAsiaTheme="majorEastAsia" w:cstheme="minorHAnsi"/>
                <w:color w:val="FFFFFF" w:themeColor="background1"/>
              </w:rPr>
              <w:fldChar w:fldCharType="end"/>
            </w:r>
          </w:p>
        </w:tc>
        <w:tc>
          <w:tcPr>
            <w:tcW w:w="727" w:type="dxa"/>
            <w:tcBorders>
              <w:bottom w:val="single" w:sz="12" w:space="0" w:color="FFFFFF" w:themeColor="background1"/>
            </w:tcBorders>
            <w:shd w:val="clear" w:color="auto" w:fill="00188F"/>
            <w:vAlign w:val="center"/>
          </w:tcPr>
          <w:p w14:paraId="3B1C4291" w14:textId="77777777" w:rsidR="00782808" w:rsidRPr="0010437B" w:rsidRDefault="00782808" w:rsidP="00782808">
            <w:pPr>
              <w:pStyle w:val="ProductList-OfferingBody"/>
              <w:ind w:left="-113"/>
              <w:jc w:val="center"/>
              <w:rPr>
                <w:rFonts w:eastAsiaTheme="majorEastAsia" w:cstheme="minorHAnsi"/>
                <w:color w:val="FFFFFF" w:themeColor="background1"/>
              </w:rPr>
            </w:pPr>
            <w:r w:rsidRPr="0010437B">
              <w:rPr>
                <w:rFonts w:eastAsiaTheme="majorEastAsia" w:cstheme="minorHAnsi"/>
                <w:color w:val="FFFFFF" w:themeColor="background1"/>
              </w:rPr>
              <w:fldChar w:fldCharType="begin"/>
            </w:r>
            <w:r w:rsidRPr="0010437B">
              <w:rPr>
                <w:rFonts w:eastAsiaTheme="majorEastAsia" w:cstheme="minorHAnsi"/>
                <w:color w:val="FFFFFF" w:themeColor="background1"/>
              </w:rPr>
              <w:instrText>AutoTextList  \s NoStyle \t "</w:instrText>
            </w:r>
            <w:r w:rsidRPr="0010437B">
              <w:rPr>
                <w:rFonts w:eastAsiaTheme="majorEastAsia" w:cstheme="minorHAnsi"/>
                <w:color w:val="FFFFFF" w:themeColor="background1"/>
              </w:rPr>
              <w:instrText>最低开放计划</w:instrText>
            </w:r>
            <w:r w:rsidRPr="0010437B">
              <w:rPr>
                <w:rFonts w:eastAsiaTheme="majorEastAsia" w:cstheme="minorHAnsi"/>
                <w:color w:val="FFFFFF" w:themeColor="background1"/>
              </w:rPr>
              <w:instrText xml:space="preserve">" </w:instrText>
            </w:r>
            <w:r w:rsidRPr="0010437B">
              <w:rPr>
                <w:rFonts w:eastAsiaTheme="majorEastAsia" w:cstheme="minorHAnsi"/>
                <w:color w:val="FFFFFF" w:themeColor="background1"/>
              </w:rPr>
              <w:fldChar w:fldCharType="separate"/>
            </w:r>
            <w:r w:rsidRPr="0010437B">
              <w:rPr>
                <w:rFonts w:eastAsiaTheme="majorEastAsia" w:cstheme="minorHAnsi"/>
                <w:color w:val="FFFFFF" w:themeColor="background1"/>
              </w:rPr>
              <w:t>OM</w:t>
            </w:r>
            <w:r w:rsidRPr="0010437B">
              <w:rPr>
                <w:rFonts w:eastAsiaTheme="majorEastAsia" w:cstheme="minorHAnsi"/>
                <w:color w:val="FFFFFF" w:themeColor="background1"/>
              </w:rPr>
              <w:fldChar w:fldCharType="end"/>
            </w:r>
          </w:p>
        </w:tc>
        <w:tc>
          <w:tcPr>
            <w:tcW w:w="727" w:type="dxa"/>
            <w:tcBorders>
              <w:bottom w:val="single" w:sz="12" w:space="0" w:color="FFFFFF" w:themeColor="background1"/>
            </w:tcBorders>
            <w:shd w:val="clear" w:color="auto" w:fill="00188F"/>
            <w:vAlign w:val="center"/>
          </w:tcPr>
          <w:p w14:paraId="3B1C4292" w14:textId="77777777" w:rsidR="00782808" w:rsidRPr="0010437B" w:rsidRDefault="00782808" w:rsidP="00782808">
            <w:pPr>
              <w:pStyle w:val="ProductList-OfferingBody"/>
              <w:ind w:left="-113"/>
              <w:jc w:val="center"/>
              <w:rPr>
                <w:rFonts w:eastAsiaTheme="majorEastAsia" w:cstheme="minorHAnsi"/>
                <w:color w:val="FFFFFF" w:themeColor="background1"/>
              </w:rPr>
            </w:pPr>
            <w:r w:rsidRPr="0010437B">
              <w:rPr>
                <w:rFonts w:eastAsiaTheme="majorEastAsia" w:cstheme="minorHAnsi"/>
                <w:color w:val="FFFFFF" w:themeColor="background1"/>
              </w:rPr>
              <w:fldChar w:fldCharType="begin"/>
            </w:r>
            <w:r w:rsidRPr="0010437B">
              <w:rPr>
                <w:rFonts w:eastAsiaTheme="majorEastAsia" w:cstheme="minorHAnsi"/>
                <w:color w:val="FFFFFF" w:themeColor="background1"/>
              </w:rPr>
              <w:instrText>AutoTextList  \s NoStyle \t "</w:instrText>
            </w:r>
            <w:r w:rsidRPr="0010437B">
              <w:rPr>
                <w:rFonts w:eastAsiaTheme="majorEastAsia" w:cstheme="minorHAnsi"/>
                <w:color w:val="FFFFFF" w:themeColor="background1"/>
              </w:rPr>
              <w:instrText>开放式价值和开放式价值订购</w:instrText>
            </w:r>
            <w:r w:rsidRPr="0010437B">
              <w:rPr>
                <w:rFonts w:eastAsiaTheme="majorEastAsia" w:cstheme="minorHAnsi"/>
                <w:color w:val="FFFFFF" w:themeColor="background1"/>
              </w:rPr>
              <w:instrText xml:space="preserve">" </w:instrText>
            </w:r>
            <w:r w:rsidRPr="0010437B">
              <w:rPr>
                <w:rFonts w:eastAsiaTheme="majorEastAsia" w:cstheme="minorHAnsi"/>
                <w:color w:val="FFFFFF" w:themeColor="background1"/>
              </w:rPr>
              <w:fldChar w:fldCharType="separate"/>
            </w:r>
            <w:r w:rsidRPr="0010437B">
              <w:rPr>
                <w:rFonts w:eastAsiaTheme="majorEastAsia" w:cstheme="minorHAnsi"/>
                <w:color w:val="FFFFFF" w:themeColor="background1"/>
              </w:rPr>
              <w:t>OV/OVS</w:t>
            </w:r>
            <w:r w:rsidRPr="0010437B">
              <w:rPr>
                <w:rFonts w:eastAsiaTheme="majorEastAsia" w:cstheme="minorHAnsi"/>
                <w:color w:val="FFFFFF" w:themeColor="background1"/>
              </w:rPr>
              <w:fldChar w:fldCharType="end"/>
            </w:r>
          </w:p>
        </w:tc>
        <w:tc>
          <w:tcPr>
            <w:tcW w:w="727" w:type="dxa"/>
            <w:shd w:val="clear" w:color="auto" w:fill="00188F"/>
            <w:vAlign w:val="center"/>
          </w:tcPr>
          <w:p w14:paraId="3B1C4293" w14:textId="77777777" w:rsidR="00782808" w:rsidRPr="0010437B" w:rsidRDefault="00782808" w:rsidP="00782808">
            <w:pPr>
              <w:pStyle w:val="ProductList-OfferingBody"/>
              <w:ind w:left="-113"/>
              <w:jc w:val="center"/>
              <w:rPr>
                <w:rFonts w:eastAsiaTheme="majorEastAsia" w:cstheme="minorHAnsi"/>
                <w:color w:val="FFFFFF" w:themeColor="background1"/>
              </w:rPr>
            </w:pPr>
            <w:r w:rsidRPr="0010437B">
              <w:rPr>
                <w:rFonts w:eastAsiaTheme="majorEastAsia" w:cstheme="minorHAnsi"/>
                <w:color w:val="FFFFFF" w:themeColor="background1"/>
              </w:rPr>
              <w:fldChar w:fldCharType="begin"/>
            </w:r>
            <w:r w:rsidRPr="0010437B">
              <w:rPr>
                <w:rFonts w:eastAsiaTheme="majorEastAsia" w:cstheme="minorHAnsi"/>
                <w:color w:val="FFFFFF" w:themeColor="background1"/>
              </w:rPr>
              <w:instrText>AutoTextList  \s NoStyle \t "</w:instrText>
            </w:r>
            <w:r w:rsidRPr="0010437B">
              <w:rPr>
                <w:rFonts w:eastAsiaTheme="majorEastAsia" w:cstheme="minorHAnsi"/>
                <w:color w:val="FFFFFF" w:themeColor="background1"/>
              </w:rPr>
              <w:instrText>选择和选择附加</w:instrText>
            </w:r>
            <w:r w:rsidRPr="0010437B">
              <w:rPr>
                <w:rFonts w:eastAsiaTheme="majorEastAsia" w:cstheme="minorHAnsi"/>
                <w:color w:val="FFFFFF" w:themeColor="background1"/>
              </w:rPr>
              <w:instrText xml:space="preserve">" </w:instrText>
            </w:r>
            <w:r w:rsidRPr="0010437B">
              <w:rPr>
                <w:rFonts w:eastAsiaTheme="majorEastAsia" w:cstheme="minorHAnsi"/>
                <w:color w:val="FFFFFF" w:themeColor="background1"/>
              </w:rPr>
              <w:fldChar w:fldCharType="separate"/>
            </w:r>
            <w:r w:rsidRPr="0010437B">
              <w:rPr>
                <w:rFonts w:eastAsiaTheme="majorEastAsia" w:cstheme="minorHAnsi"/>
                <w:color w:val="FFFFFF" w:themeColor="background1"/>
              </w:rPr>
              <w:t>S/S+</w:t>
            </w:r>
            <w:r w:rsidRPr="0010437B">
              <w:rPr>
                <w:rFonts w:eastAsiaTheme="majorEastAsia" w:cstheme="minorHAnsi"/>
                <w:color w:val="FFFFFF" w:themeColor="background1"/>
              </w:rPr>
              <w:fldChar w:fldCharType="end"/>
            </w:r>
          </w:p>
        </w:tc>
        <w:tc>
          <w:tcPr>
            <w:tcW w:w="975" w:type="dxa"/>
            <w:shd w:val="clear" w:color="auto" w:fill="00188F"/>
            <w:vAlign w:val="center"/>
          </w:tcPr>
          <w:p w14:paraId="3B1C4294" w14:textId="77777777" w:rsidR="00782808" w:rsidRPr="0010437B" w:rsidRDefault="00782808" w:rsidP="00782808">
            <w:pPr>
              <w:pStyle w:val="ProductList-OfferingBody"/>
              <w:ind w:left="-113"/>
              <w:jc w:val="center"/>
              <w:rPr>
                <w:rFonts w:eastAsiaTheme="majorEastAsia" w:cstheme="minorHAnsi"/>
                <w:color w:val="FFFFFF" w:themeColor="background1"/>
              </w:rPr>
            </w:pPr>
            <w:r w:rsidRPr="0010437B">
              <w:rPr>
                <w:rFonts w:eastAsiaTheme="majorEastAsia" w:cstheme="minorHAnsi"/>
                <w:color w:val="FFFFFF" w:themeColor="background1"/>
              </w:rPr>
              <w:fldChar w:fldCharType="begin"/>
            </w:r>
            <w:r w:rsidRPr="0010437B">
              <w:rPr>
                <w:rFonts w:eastAsiaTheme="majorEastAsia" w:cstheme="minorHAnsi"/>
                <w:color w:val="FFFFFF" w:themeColor="background1"/>
              </w:rPr>
              <w:instrText>AutoTextList  \s NoStyle \t "</w:instrText>
            </w:r>
            <w:r w:rsidRPr="0010437B">
              <w:rPr>
                <w:rFonts w:eastAsiaTheme="majorEastAsia" w:cstheme="minorHAnsi"/>
                <w:color w:val="FFFFFF" w:themeColor="background1"/>
              </w:rPr>
              <w:instrText>服务器和云许可登记表</w:instrText>
            </w:r>
            <w:r w:rsidRPr="0010437B">
              <w:rPr>
                <w:rFonts w:eastAsiaTheme="majorEastAsia" w:cstheme="minorHAnsi"/>
                <w:color w:val="FFFFFF" w:themeColor="background1"/>
              </w:rPr>
              <w:instrText xml:space="preserve">" </w:instrText>
            </w:r>
            <w:r w:rsidRPr="0010437B">
              <w:rPr>
                <w:rFonts w:eastAsiaTheme="majorEastAsia" w:cstheme="minorHAnsi"/>
                <w:color w:val="FFFFFF" w:themeColor="background1"/>
              </w:rPr>
              <w:fldChar w:fldCharType="separate"/>
            </w:r>
            <w:r w:rsidRPr="0010437B">
              <w:rPr>
                <w:rFonts w:eastAsiaTheme="majorEastAsia" w:cstheme="minorHAnsi"/>
                <w:color w:val="FFFFFF" w:themeColor="background1"/>
              </w:rPr>
              <w:t>SCE</w:t>
            </w:r>
            <w:r w:rsidRPr="0010437B">
              <w:rPr>
                <w:rFonts w:eastAsiaTheme="majorEastAsia" w:cstheme="minorHAnsi"/>
                <w:color w:val="FFFFFF" w:themeColor="background1"/>
              </w:rPr>
              <w:fldChar w:fldCharType="end"/>
            </w:r>
          </w:p>
        </w:tc>
      </w:tr>
      <w:tr w:rsidR="00B71B6E" w:rsidRPr="007E0B6E" w14:paraId="3B1C42A1" w14:textId="77777777" w:rsidTr="00807318">
        <w:trPr>
          <w:cantSplit/>
          <w:trHeight w:val="357"/>
          <w:tblHeader/>
        </w:trPr>
        <w:tc>
          <w:tcPr>
            <w:tcW w:w="3284" w:type="dxa"/>
            <w:tcBorders>
              <w:top w:val="nil"/>
              <w:left w:val="nil"/>
              <w:bottom w:val="dashSmallGap" w:sz="4" w:space="0" w:color="BFBFBF" w:themeColor="background1" w:themeShade="BF"/>
              <w:right w:val="nil"/>
            </w:tcBorders>
          </w:tcPr>
          <w:p w14:paraId="3B1C4296" w14:textId="77777777" w:rsidR="00B71B6E" w:rsidRPr="00AA7CF3" w:rsidRDefault="00B71B6E" w:rsidP="008A1B8D">
            <w:pPr>
              <w:pStyle w:val="ProductList-Offering2"/>
              <w:rPr>
                <w:rFonts w:ascii="Calibri Light" w:eastAsia="SimSun" w:hAnsi="Calibri Light"/>
              </w:rPr>
            </w:pPr>
            <w:bookmarkStart w:id="1168" w:name="_Toc399859510"/>
            <w:r w:rsidRPr="00AA7CF3">
              <w:rPr>
                <w:rFonts w:ascii="Calibri Light" w:eastAsia="SimSun" w:hAnsi="Calibri Light"/>
              </w:rPr>
              <w:t>Office 365 Business</w:t>
            </w:r>
            <w:bookmarkEnd w:id="1168"/>
            <w:r w:rsidRPr="00AA7CF3">
              <w:rPr>
                <w:rFonts w:ascii="Calibri Light" w:eastAsia="SimSun" w:hAnsi="Calibri Light"/>
              </w:rPr>
              <w:fldChar w:fldCharType="begin"/>
            </w:r>
            <w:r w:rsidRPr="00AA7CF3">
              <w:rPr>
                <w:rFonts w:ascii="Calibri Light" w:eastAsia="SimSun" w:hAnsi="Calibri Light"/>
              </w:rPr>
              <w:instrText>XE "Office 365 Business"</w:instrText>
            </w:r>
            <w:r w:rsidRPr="00AA7CF3">
              <w:rPr>
                <w:rFonts w:ascii="Calibri Light" w:eastAsia="SimSun" w:hAnsi="Calibri Light"/>
              </w:rPr>
              <w:fldChar w:fldCharType="end"/>
            </w:r>
          </w:p>
        </w:tc>
        <w:tc>
          <w:tcPr>
            <w:tcW w:w="726" w:type="dxa"/>
            <w:tcBorders>
              <w:top w:val="nil"/>
              <w:left w:val="nil"/>
              <w:bottom w:val="dashSmallGap" w:sz="4" w:space="0" w:color="BFBFBF" w:themeColor="background1" w:themeShade="BF"/>
              <w:right w:val="nil"/>
            </w:tcBorders>
            <w:vAlign w:val="center"/>
          </w:tcPr>
          <w:p w14:paraId="3B1C4297" w14:textId="77777777" w:rsidR="00B71B6E" w:rsidRPr="007E0B6E" w:rsidRDefault="00B71B6E" w:rsidP="008A1B8D">
            <w:pPr>
              <w:pStyle w:val="ProductList-OfferingBody"/>
              <w:ind w:left="-113"/>
              <w:jc w:val="center"/>
              <w:rPr>
                <w:rFonts w:eastAsiaTheme="majorEastAsia"/>
              </w:rPr>
            </w:pPr>
          </w:p>
        </w:tc>
        <w:tc>
          <w:tcPr>
            <w:tcW w:w="727" w:type="dxa"/>
            <w:tcBorders>
              <w:left w:val="single" w:sz="12" w:space="0" w:color="FFFFFF" w:themeColor="background1"/>
            </w:tcBorders>
            <w:shd w:val="clear" w:color="auto" w:fill="BFBFBF" w:themeFill="background1" w:themeFillShade="BF"/>
            <w:vAlign w:val="center"/>
          </w:tcPr>
          <w:p w14:paraId="3B1C4298" w14:textId="77777777" w:rsidR="00B71B6E" w:rsidRPr="007E0B6E" w:rsidRDefault="00B71B6E" w:rsidP="008A1B8D">
            <w:pPr>
              <w:pStyle w:val="ProductList-OfferingBody"/>
              <w:ind w:left="-113"/>
              <w:jc w:val="center"/>
              <w:rPr>
                <w:rFonts w:eastAsiaTheme="majorEastAsia"/>
              </w:rPr>
            </w:pPr>
          </w:p>
        </w:tc>
        <w:tc>
          <w:tcPr>
            <w:tcW w:w="727" w:type="dxa"/>
            <w:tcBorders>
              <w:bottom w:val="single" w:sz="12" w:space="0" w:color="FFFFFF" w:themeColor="background1"/>
            </w:tcBorders>
            <w:shd w:val="clear" w:color="auto" w:fill="BFBFBF" w:themeFill="background1" w:themeFillShade="BF"/>
            <w:vAlign w:val="center"/>
          </w:tcPr>
          <w:p w14:paraId="3B1C4299" w14:textId="77777777" w:rsidR="00B71B6E" w:rsidRPr="007E0B6E" w:rsidRDefault="00B71B6E" w:rsidP="008A1B8D">
            <w:pPr>
              <w:pStyle w:val="ProductList-OfferingBody"/>
              <w:ind w:left="-113"/>
              <w:jc w:val="center"/>
              <w:rPr>
                <w:rFonts w:eastAsiaTheme="majorEastAsia"/>
              </w:rPr>
            </w:pPr>
          </w:p>
        </w:tc>
        <w:tc>
          <w:tcPr>
            <w:tcW w:w="727" w:type="dxa"/>
            <w:shd w:val="clear" w:color="auto" w:fill="BFBFBF" w:themeFill="background1" w:themeFillShade="BF"/>
            <w:vAlign w:val="center"/>
          </w:tcPr>
          <w:p w14:paraId="3B1C429A" w14:textId="77777777" w:rsidR="00B71B6E" w:rsidRPr="007E0B6E" w:rsidRDefault="00B71B6E" w:rsidP="008A1B8D">
            <w:pPr>
              <w:pStyle w:val="ProductList-OfferingBody"/>
              <w:ind w:left="-113"/>
              <w:jc w:val="center"/>
              <w:rPr>
                <w:rFonts w:eastAsiaTheme="majorEastAsia"/>
              </w:rPr>
            </w:pPr>
          </w:p>
        </w:tc>
        <w:tc>
          <w:tcPr>
            <w:tcW w:w="727" w:type="dxa"/>
            <w:tcBorders>
              <w:bottom w:val="single" w:sz="12" w:space="0" w:color="FFFFFF" w:themeColor="background1"/>
            </w:tcBorders>
            <w:shd w:val="clear" w:color="auto" w:fill="BFBFBF" w:themeFill="background1" w:themeFillShade="BF"/>
            <w:vAlign w:val="center"/>
          </w:tcPr>
          <w:p w14:paraId="3B1C429B" w14:textId="77777777" w:rsidR="00B71B6E" w:rsidRPr="007E0B6E" w:rsidRDefault="00B71B6E" w:rsidP="008A1B8D">
            <w:pPr>
              <w:pStyle w:val="ProductList-OfferingBody"/>
              <w:ind w:left="-113"/>
              <w:jc w:val="center"/>
              <w:rPr>
                <w:rFonts w:eastAsiaTheme="majorEastAsia"/>
              </w:rPr>
            </w:pPr>
          </w:p>
        </w:tc>
        <w:tc>
          <w:tcPr>
            <w:tcW w:w="726" w:type="dxa"/>
            <w:shd w:val="clear" w:color="auto" w:fill="70AD47"/>
            <w:vAlign w:val="center"/>
          </w:tcPr>
          <w:p w14:paraId="3B1C429C" w14:textId="77777777" w:rsidR="00B71B6E" w:rsidRPr="007E0B6E" w:rsidRDefault="00B71B6E" w:rsidP="008A1B8D">
            <w:pPr>
              <w:pStyle w:val="ProductList-OfferingBody"/>
              <w:ind w:left="-113"/>
              <w:jc w:val="center"/>
              <w:rPr>
                <w:rFonts w:eastAsiaTheme="majorEastAsia"/>
              </w:rPr>
            </w:pPr>
          </w:p>
        </w:tc>
        <w:tc>
          <w:tcPr>
            <w:tcW w:w="727" w:type="dxa"/>
            <w:shd w:val="clear" w:color="auto" w:fill="70AD47"/>
            <w:vAlign w:val="center"/>
          </w:tcPr>
          <w:p w14:paraId="3B1C429D" w14:textId="77777777" w:rsidR="00B71B6E" w:rsidRPr="000C30A8" w:rsidRDefault="00B71B6E" w:rsidP="003D73F1">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27" w:type="dxa"/>
            <w:shd w:val="clear" w:color="auto" w:fill="70AD47"/>
            <w:vAlign w:val="center"/>
          </w:tcPr>
          <w:p w14:paraId="3B1C429E" w14:textId="77777777" w:rsidR="00B71B6E" w:rsidRPr="00715E3B" w:rsidRDefault="00B71B6E" w:rsidP="00782808">
            <w:pPr>
              <w:pStyle w:val="ProductList-OfferingBody"/>
              <w:ind w:left="-113"/>
              <w:jc w:val="center"/>
              <w:rPr>
                <w:rFonts w:eastAsiaTheme="majorEastAsia" w:cstheme="minorHAnsi"/>
              </w:rPr>
            </w:pPr>
            <w:r w:rsidRPr="00715E3B">
              <w:rPr>
                <w:rFonts w:eastAsiaTheme="majorEastAsia" w:cstheme="minorHAnsi"/>
                <w:b/>
                <w:bCs/>
              </w:rPr>
              <w:fldChar w:fldCharType="begin"/>
            </w:r>
            <w:r w:rsidRPr="00715E3B">
              <w:rPr>
                <w:rFonts w:eastAsiaTheme="majorEastAsia" w:cstheme="minorHAnsi"/>
                <w:b/>
                <w:bCs/>
              </w:rPr>
              <w:instrText>AutoTextList  \s NoStyle \t "</w:instrText>
            </w:r>
            <w:r w:rsidRPr="00715E3B">
              <w:rPr>
                <w:rFonts w:eastAsiaTheme="majorEastAsia" w:cstheme="minorHAnsi"/>
                <w:b/>
                <w:bCs/>
                <w:u w:val="single"/>
              </w:rPr>
              <w:instrText>开放式价值中的非组织范围</w:instrText>
            </w:r>
            <w:r w:rsidRPr="00715E3B">
              <w:rPr>
                <w:rFonts w:eastAsiaTheme="majorEastAsia" w:cstheme="minorHAnsi"/>
                <w:b/>
                <w:bCs/>
              </w:rPr>
              <w:instrText xml:space="preserve">" </w:instrText>
            </w:r>
            <w:r w:rsidRPr="00715E3B">
              <w:rPr>
                <w:rFonts w:eastAsiaTheme="majorEastAsia" w:cstheme="minorHAnsi"/>
                <w:b/>
                <w:bCs/>
              </w:rPr>
              <w:fldChar w:fldCharType="separate"/>
            </w:r>
            <w:r w:rsidRPr="00715E3B">
              <w:rPr>
                <w:rFonts w:eastAsiaTheme="majorEastAsia" w:cstheme="minorHAnsi"/>
              </w:rPr>
              <w:t xml:space="preserve"> P </w:t>
            </w:r>
            <w:r w:rsidRPr="00715E3B">
              <w:rPr>
                <w:rFonts w:eastAsiaTheme="majorEastAsia" w:cstheme="minorHAnsi"/>
              </w:rPr>
              <w:fldChar w:fldCharType="end"/>
            </w:r>
          </w:p>
        </w:tc>
        <w:tc>
          <w:tcPr>
            <w:tcW w:w="727" w:type="dxa"/>
            <w:shd w:val="clear" w:color="auto" w:fill="BFBFBF" w:themeFill="background1" w:themeFillShade="BF"/>
            <w:vAlign w:val="center"/>
          </w:tcPr>
          <w:p w14:paraId="3B1C429F" w14:textId="77777777" w:rsidR="00B71B6E" w:rsidRPr="007E0B6E" w:rsidRDefault="00B71B6E" w:rsidP="008A1B8D">
            <w:pPr>
              <w:pStyle w:val="ProductList-OfferingBody"/>
              <w:ind w:left="-113"/>
              <w:jc w:val="center"/>
              <w:rPr>
                <w:rFonts w:eastAsiaTheme="majorEastAsia"/>
              </w:rPr>
            </w:pPr>
          </w:p>
        </w:tc>
        <w:tc>
          <w:tcPr>
            <w:tcW w:w="975" w:type="dxa"/>
            <w:shd w:val="clear" w:color="auto" w:fill="BFBFBF" w:themeFill="background1" w:themeFillShade="BF"/>
            <w:vAlign w:val="center"/>
          </w:tcPr>
          <w:p w14:paraId="3B1C42A0" w14:textId="77777777" w:rsidR="00B71B6E" w:rsidRPr="007E0B6E" w:rsidRDefault="00B71B6E" w:rsidP="008A1B8D">
            <w:pPr>
              <w:pStyle w:val="ProductList-OfferingBody"/>
              <w:ind w:left="-113"/>
              <w:jc w:val="center"/>
              <w:rPr>
                <w:rFonts w:eastAsiaTheme="majorEastAsia"/>
              </w:rPr>
            </w:pPr>
          </w:p>
        </w:tc>
      </w:tr>
      <w:tr w:rsidR="00B71B6E" w:rsidRPr="007E0B6E" w14:paraId="3B1C42AD" w14:textId="77777777" w:rsidTr="00807318">
        <w:trPr>
          <w:cantSplit/>
          <w:tblHeader/>
        </w:trPr>
        <w:tc>
          <w:tcPr>
            <w:tcW w:w="3284" w:type="dxa"/>
            <w:tcBorders>
              <w:top w:val="nil"/>
              <w:left w:val="nil"/>
              <w:bottom w:val="dashSmallGap" w:sz="4" w:space="0" w:color="BFBFBF" w:themeColor="background1" w:themeShade="BF"/>
              <w:right w:val="nil"/>
            </w:tcBorders>
          </w:tcPr>
          <w:p w14:paraId="3B1C42A2" w14:textId="77777777" w:rsidR="00B71B6E" w:rsidRPr="00AA7CF3" w:rsidRDefault="00B71B6E" w:rsidP="008A1B8D">
            <w:pPr>
              <w:pStyle w:val="ProductList-Offering2"/>
              <w:rPr>
                <w:rFonts w:ascii="Calibri Light" w:eastAsia="SimSun" w:hAnsi="Calibri Light"/>
              </w:rPr>
            </w:pPr>
            <w:bookmarkStart w:id="1169" w:name="_Toc379797318"/>
            <w:bookmarkStart w:id="1170" w:name="_Toc380513378"/>
            <w:bookmarkStart w:id="1171" w:name="_Toc380655428"/>
            <w:bookmarkStart w:id="1172" w:name="_Toc399859511"/>
            <w:r w:rsidRPr="00AA7CF3">
              <w:rPr>
                <w:rFonts w:ascii="Calibri Light" w:eastAsia="SimSun" w:hAnsi="Calibri Light"/>
              </w:rPr>
              <w:t>Office 365 ProPlus</w:t>
            </w:r>
            <w:r w:rsidRPr="00AA7CF3">
              <w:rPr>
                <w:rFonts w:ascii="Calibri Light" w:eastAsia="SimSun" w:hAnsi="Calibri Light"/>
              </w:rPr>
              <w:fldChar w:fldCharType="begin"/>
            </w:r>
            <w:r w:rsidRPr="00AA7CF3">
              <w:rPr>
                <w:rFonts w:ascii="Calibri Light" w:eastAsia="SimSun" w:hAnsi="Calibri Light"/>
              </w:rPr>
              <w:instrText>XE "Office 365 ProPlus"</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169"/>
            <w:bookmarkEnd w:id="1170"/>
            <w:bookmarkEnd w:id="1171"/>
            <w:bookmarkEnd w:id="1172"/>
          </w:p>
        </w:tc>
        <w:tc>
          <w:tcPr>
            <w:tcW w:w="726" w:type="dxa"/>
            <w:tcBorders>
              <w:top w:val="nil"/>
              <w:left w:val="nil"/>
              <w:bottom w:val="dashSmallGap" w:sz="4" w:space="0" w:color="BFBFBF" w:themeColor="background1" w:themeShade="BF"/>
              <w:right w:val="nil"/>
            </w:tcBorders>
            <w:vAlign w:val="center"/>
          </w:tcPr>
          <w:p w14:paraId="3B1C42A3" w14:textId="77777777" w:rsidR="00B71B6E" w:rsidRPr="007E0B6E" w:rsidRDefault="00B71B6E" w:rsidP="008A1B8D">
            <w:pPr>
              <w:pStyle w:val="ProductList-OfferingBody"/>
              <w:ind w:left="-113"/>
              <w:jc w:val="center"/>
              <w:rPr>
                <w:rFonts w:eastAsiaTheme="majorEastAsia"/>
              </w:rPr>
            </w:pPr>
            <w:r w:rsidRPr="007E0B6E">
              <w:rPr>
                <w:rFonts w:eastAsiaTheme="majorEastAsia"/>
              </w:rPr>
              <w:t>2</w:t>
            </w:r>
          </w:p>
        </w:tc>
        <w:tc>
          <w:tcPr>
            <w:tcW w:w="727" w:type="dxa"/>
            <w:tcBorders>
              <w:left w:val="single" w:sz="12" w:space="0" w:color="FFFFFF" w:themeColor="background1"/>
              <w:bottom w:val="single" w:sz="12" w:space="0" w:color="FFFFFF" w:themeColor="background1"/>
            </w:tcBorders>
            <w:shd w:val="clear" w:color="auto" w:fill="BFBFBF" w:themeFill="background1" w:themeFillShade="BF"/>
            <w:vAlign w:val="center"/>
          </w:tcPr>
          <w:p w14:paraId="3B1C42A4" w14:textId="77777777" w:rsidR="00B71B6E" w:rsidRPr="007E0B6E" w:rsidRDefault="00B71B6E" w:rsidP="008A1B8D">
            <w:pPr>
              <w:pStyle w:val="ProductList-OfferingBody"/>
              <w:ind w:left="-113"/>
              <w:jc w:val="center"/>
              <w:rPr>
                <w:rFonts w:eastAsiaTheme="majorEastAsia"/>
              </w:rPr>
            </w:pPr>
          </w:p>
        </w:tc>
        <w:tc>
          <w:tcPr>
            <w:tcW w:w="727" w:type="dxa"/>
            <w:shd w:val="clear" w:color="auto" w:fill="70AD47"/>
            <w:vAlign w:val="center"/>
          </w:tcPr>
          <w:p w14:paraId="3B1C42A5" w14:textId="77777777" w:rsidR="00B71B6E" w:rsidRPr="00715E3B" w:rsidRDefault="00B71B6E" w:rsidP="00782808">
            <w:pPr>
              <w:pStyle w:val="ProductList-OfferingBody"/>
              <w:ind w:left="-113"/>
              <w:jc w:val="center"/>
              <w:rPr>
                <w:rFonts w:eastAsiaTheme="majorEastAsia" w:cstheme="minorHAnsi"/>
              </w:rPr>
            </w:pPr>
            <w:r w:rsidRPr="00715E3B">
              <w:rPr>
                <w:rFonts w:eastAsiaTheme="majorEastAsia" w:cstheme="minorHAnsi"/>
              </w:rPr>
              <w:fldChar w:fldCharType="begin"/>
            </w:r>
            <w:r w:rsidRPr="00715E3B">
              <w:rPr>
                <w:rFonts w:eastAsiaTheme="majorEastAsia" w:cstheme="minorHAnsi"/>
              </w:rPr>
              <w:instrText>AutoTextList  \s NoStyle \t "</w:instrText>
            </w:r>
            <w:r w:rsidRPr="00715E3B">
              <w:rPr>
                <w:rFonts w:eastAsiaTheme="majorEastAsia" w:cstheme="minorHAnsi"/>
              </w:rPr>
              <w:instrText>企业产品</w:instrText>
            </w:r>
            <w:r w:rsidRPr="00715E3B">
              <w:rPr>
                <w:rFonts w:eastAsiaTheme="majorEastAsia" w:cstheme="minorHAnsi"/>
              </w:rPr>
              <w:instrText xml:space="preserve">" </w:instrText>
            </w:r>
            <w:r w:rsidRPr="00715E3B">
              <w:rPr>
                <w:rFonts w:eastAsiaTheme="majorEastAsia" w:cstheme="minorHAnsi"/>
              </w:rPr>
              <w:fldChar w:fldCharType="separate"/>
            </w:r>
            <w:r w:rsidRPr="00715E3B">
              <w:rPr>
                <w:rFonts w:eastAsiaTheme="majorEastAsia" w:cstheme="minorHAnsi"/>
              </w:rPr>
              <w:t xml:space="preserve"> E </w:t>
            </w:r>
            <w:r w:rsidRPr="00715E3B">
              <w:rPr>
                <w:rFonts w:eastAsiaTheme="majorEastAsia" w:cstheme="minorHAnsi"/>
              </w:rPr>
              <w:fldChar w:fldCharType="end"/>
            </w:r>
          </w:p>
        </w:tc>
        <w:tc>
          <w:tcPr>
            <w:tcW w:w="727" w:type="dxa"/>
            <w:tcBorders>
              <w:bottom w:val="single" w:sz="12" w:space="0" w:color="FFFFFF" w:themeColor="background1"/>
            </w:tcBorders>
            <w:shd w:val="clear" w:color="auto" w:fill="BFBFBF" w:themeFill="background1" w:themeFillShade="BF"/>
            <w:vAlign w:val="center"/>
          </w:tcPr>
          <w:p w14:paraId="3B1C42A6" w14:textId="77777777" w:rsidR="00B71B6E" w:rsidRPr="007E0B6E" w:rsidRDefault="00B71B6E" w:rsidP="008A1B8D">
            <w:pPr>
              <w:pStyle w:val="ProductList-OfferingBody"/>
              <w:ind w:left="-113"/>
              <w:jc w:val="center"/>
              <w:rPr>
                <w:rFonts w:eastAsiaTheme="majorEastAsia"/>
              </w:rPr>
            </w:pPr>
          </w:p>
        </w:tc>
        <w:tc>
          <w:tcPr>
            <w:tcW w:w="727" w:type="dxa"/>
            <w:shd w:val="clear" w:color="auto" w:fill="70AD47"/>
            <w:vAlign w:val="center"/>
          </w:tcPr>
          <w:p w14:paraId="3B1C42A7" w14:textId="77777777" w:rsidR="00B71B6E" w:rsidRPr="007E0B6E" w:rsidRDefault="00B71B6E" w:rsidP="008A1B8D">
            <w:pPr>
              <w:pStyle w:val="ProductList-OfferingBody"/>
              <w:ind w:left="-113"/>
              <w:jc w:val="center"/>
              <w:rPr>
                <w:rFonts w:eastAsiaTheme="majorEastAsia"/>
              </w:rPr>
            </w:pPr>
          </w:p>
        </w:tc>
        <w:tc>
          <w:tcPr>
            <w:tcW w:w="726" w:type="dxa"/>
            <w:shd w:val="clear" w:color="auto" w:fill="70AD47"/>
            <w:vAlign w:val="center"/>
          </w:tcPr>
          <w:p w14:paraId="3B1C42A8" w14:textId="77777777" w:rsidR="00B71B6E" w:rsidRPr="007E0B6E" w:rsidRDefault="00B71B6E" w:rsidP="008A1B8D">
            <w:pPr>
              <w:pStyle w:val="ProductList-OfferingBody"/>
              <w:ind w:left="-113"/>
              <w:jc w:val="center"/>
              <w:rPr>
                <w:rFonts w:eastAsiaTheme="majorEastAsia"/>
              </w:rPr>
            </w:pPr>
          </w:p>
        </w:tc>
        <w:tc>
          <w:tcPr>
            <w:tcW w:w="727" w:type="dxa"/>
            <w:shd w:val="clear" w:color="auto" w:fill="70AD47"/>
            <w:vAlign w:val="center"/>
          </w:tcPr>
          <w:p w14:paraId="3B1C42A9" w14:textId="77777777" w:rsidR="00B71B6E" w:rsidRPr="000C30A8" w:rsidRDefault="00B71B6E" w:rsidP="003D73F1">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27" w:type="dxa"/>
            <w:shd w:val="clear" w:color="auto" w:fill="70AD47"/>
            <w:vAlign w:val="center"/>
          </w:tcPr>
          <w:p w14:paraId="3B1C42AA" w14:textId="77777777" w:rsidR="00B71B6E" w:rsidRPr="00715E3B" w:rsidRDefault="00B71B6E" w:rsidP="00782808">
            <w:pPr>
              <w:pStyle w:val="ProductList-OfferingBody"/>
              <w:ind w:left="-113"/>
              <w:jc w:val="center"/>
              <w:rPr>
                <w:rFonts w:eastAsiaTheme="majorEastAsia" w:cstheme="minorHAnsi"/>
              </w:rPr>
            </w:pPr>
            <w:r w:rsidRPr="00715E3B">
              <w:rPr>
                <w:rFonts w:eastAsiaTheme="majorEastAsia" w:cstheme="minorHAnsi"/>
                <w:b/>
                <w:bCs/>
              </w:rPr>
              <w:fldChar w:fldCharType="begin"/>
            </w:r>
            <w:r w:rsidRPr="00715E3B">
              <w:rPr>
                <w:rFonts w:eastAsiaTheme="majorEastAsia" w:cstheme="minorHAnsi"/>
                <w:b/>
                <w:bCs/>
              </w:rPr>
              <w:instrText>AutoTextList  \s NoStyle \t "</w:instrText>
            </w:r>
            <w:r w:rsidRPr="00715E3B">
              <w:rPr>
                <w:rFonts w:eastAsiaTheme="majorEastAsia" w:cstheme="minorHAnsi"/>
                <w:b/>
                <w:bCs/>
                <w:u w:val="single"/>
              </w:rPr>
              <w:instrText>开放式价值中的非组织范围</w:instrText>
            </w:r>
            <w:r w:rsidRPr="00715E3B">
              <w:rPr>
                <w:rFonts w:eastAsiaTheme="majorEastAsia" w:cstheme="minorHAnsi"/>
                <w:b/>
                <w:bCs/>
              </w:rPr>
              <w:instrText xml:space="preserve">" </w:instrText>
            </w:r>
            <w:r w:rsidRPr="00715E3B">
              <w:rPr>
                <w:rFonts w:eastAsiaTheme="majorEastAsia" w:cstheme="minorHAnsi"/>
                <w:b/>
                <w:bCs/>
              </w:rPr>
              <w:fldChar w:fldCharType="separate"/>
            </w:r>
            <w:r w:rsidRPr="00715E3B">
              <w:rPr>
                <w:rFonts w:eastAsiaTheme="majorEastAsia" w:cstheme="minorHAnsi"/>
              </w:rPr>
              <w:t xml:space="preserve"> P </w:t>
            </w:r>
            <w:r w:rsidRPr="00715E3B">
              <w:rPr>
                <w:rFonts w:eastAsiaTheme="majorEastAsia" w:cstheme="minorHAnsi"/>
              </w:rPr>
              <w:fldChar w:fldCharType="end"/>
            </w:r>
          </w:p>
        </w:tc>
        <w:tc>
          <w:tcPr>
            <w:tcW w:w="727" w:type="dxa"/>
            <w:shd w:val="clear" w:color="auto" w:fill="BFBFBF" w:themeFill="background1" w:themeFillShade="BF"/>
            <w:vAlign w:val="center"/>
          </w:tcPr>
          <w:p w14:paraId="3B1C42AB" w14:textId="77777777" w:rsidR="00B71B6E" w:rsidRPr="007E0B6E" w:rsidRDefault="00B71B6E" w:rsidP="008A1B8D">
            <w:pPr>
              <w:pStyle w:val="ProductList-OfferingBody"/>
              <w:ind w:left="-113"/>
              <w:jc w:val="center"/>
              <w:rPr>
                <w:rFonts w:eastAsiaTheme="majorEastAsia"/>
              </w:rPr>
            </w:pPr>
          </w:p>
        </w:tc>
        <w:tc>
          <w:tcPr>
            <w:tcW w:w="975" w:type="dxa"/>
            <w:shd w:val="clear" w:color="auto" w:fill="BFBFBF" w:themeFill="background1" w:themeFillShade="BF"/>
            <w:vAlign w:val="center"/>
          </w:tcPr>
          <w:p w14:paraId="3B1C42AC" w14:textId="77777777" w:rsidR="00B71B6E" w:rsidRPr="007E0B6E" w:rsidRDefault="00B71B6E" w:rsidP="008A1B8D">
            <w:pPr>
              <w:pStyle w:val="ProductList-OfferingBody"/>
              <w:ind w:left="-113"/>
              <w:jc w:val="center"/>
              <w:rPr>
                <w:rFonts w:eastAsiaTheme="majorEastAsia"/>
              </w:rPr>
            </w:pPr>
          </w:p>
        </w:tc>
      </w:tr>
      <w:tr w:rsidR="00782808" w:rsidRPr="007E0B6E" w14:paraId="3B1C42B9" w14:textId="77777777" w:rsidTr="00807318">
        <w:trPr>
          <w:cantSplit/>
          <w:trHeight w:val="44"/>
          <w:tblHeader/>
        </w:trPr>
        <w:tc>
          <w:tcPr>
            <w:tcW w:w="3284" w:type="dxa"/>
            <w:tcBorders>
              <w:top w:val="dashSmallGap" w:sz="4" w:space="0" w:color="BFBFBF" w:themeColor="background1" w:themeShade="BF"/>
              <w:left w:val="nil"/>
              <w:bottom w:val="dashSmallGap" w:sz="4" w:space="0" w:color="BFBFBF" w:themeColor="background1" w:themeShade="BF"/>
              <w:right w:val="nil"/>
            </w:tcBorders>
          </w:tcPr>
          <w:p w14:paraId="3B1C42AE" w14:textId="77777777" w:rsidR="00782808" w:rsidRPr="00AA7CF3" w:rsidRDefault="00782808" w:rsidP="008A1B8D">
            <w:pPr>
              <w:pStyle w:val="ProductList-Offering2"/>
              <w:rPr>
                <w:rFonts w:ascii="Calibri Light" w:eastAsia="SimSun" w:hAnsi="Calibri Light"/>
              </w:rPr>
            </w:pPr>
            <w:bookmarkStart w:id="1173" w:name="_Toc379797319"/>
            <w:bookmarkStart w:id="1174" w:name="_Toc380513379"/>
            <w:bookmarkStart w:id="1175" w:name="_Toc380655429"/>
            <w:bookmarkStart w:id="1176" w:name="_Toc399859512"/>
            <w:r w:rsidRPr="00AA7CF3">
              <w:rPr>
                <w:rFonts w:ascii="Calibri Light" w:eastAsia="SimSun" w:hAnsi="Calibri Light"/>
              </w:rPr>
              <w:t>Office 365 ProPlus</w:t>
            </w:r>
            <w:r w:rsidRPr="00AA7CF3">
              <w:rPr>
                <w:rFonts w:ascii="Calibri Light" w:eastAsia="SimSun" w:hAnsi="Calibri Light"/>
              </w:rPr>
              <w:fldChar w:fldCharType="begin"/>
            </w:r>
            <w:r w:rsidRPr="00AA7CF3">
              <w:rPr>
                <w:rFonts w:ascii="Calibri Light" w:eastAsia="SimSun" w:hAnsi="Calibri Light"/>
              </w:rPr>
              <w:instrText>XE "Office 365 ProPlus"</w:instrText>
            </w:r>
            <w:r w:rsidRPr="00AA7CF3">
              <w:rPr>
                <w:rFonts w:ascii="Calibri Light" w:eastAsia="SimSun" w:hAnsi="Calibri Light"/>
              </w:rPr>
              <w:fldChar w:fldCharType="end"/>
            </w:r>
            <w:r w:rsidRPr="00AA7CF3">
              <w:rPr>
                <w:rFonts w:ascii="Calibri Light" w:eastAsia="SimSun" w:hAnsi="Calibri Light"/>
              </w:rPr>
              <w:t xml:space="preserve"> A</w:t>
            </w:r>
            <w:r w:rsidRPr="00AA7CF3">
              <w:rPr>
                <w:rFonts w:ascii="Calibri Light" w:eastAsia="SimSun" w:hAnsi="Calibri Light"/>
              </w:rPr>
              <w:fldChar w:fldCharType="begin"/>
            </w:r>
            <w:r w:rsidRPr="00AA7CF3">
              <w:rPr>
                <w:rFonts w:ascii="Calibri Light" w:eastAsia="SimSun" w:hAnsi="Calibri Light"/>
              </w:rPr>
              <w:instrText>XE "Office 365 ProPlus A"</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173"/>
            <w:bookmarkEnd w:id="1174"/>
            <w:bookmarkEnd w:id="1175"/>
            <w:bookmarkEnd w:id="1176"/>
          </w:p>
        </w:tc>
        <w:tc>
          <w:tcPr>
            <w:tcW w:w="726" w:type="dxa"/>
            <w:tcBorders>
              <w:top w:val="dashSmallGap" w:sz="4" w:space="0" w:color="BFBFBF" w:themeColor="background1" w:themeShade="BF"/>
              <w:left w:val="nil"/>
              <w:bottom w:val="dashSmallGap" w:sz="4" w:space="0" w:color="BFBFBF" w:themeColor="background1" w:themeShade="BF"/>
              <w:right w:val="nil"/>
            </w:tcBorders>
            <w:vAlign w:val="center"/>
          </w:tcPr>
          <w:p w14:paraId="3B1C42AF" w14:textId="77777777" w:rsidR="00782808" w:rsidRPr="007E0B6E" w:rsidRDefault="00782808" w:rsidP="008A1B8D">
            <w:pPr>
              <w:pStyle w:val="ProductList-OfferingBody"/>
              <w:ind w:left="-113"/>
              <w:jc w:val="center"/>
              <w:rPr>
                <w:rFonts w:eastAsiaTheme="majorEastAsia"/>
              </w:rPr>
            </w:pPr>
            <w:r w:rsidRPr="007E0B6E">
              <w:rPr>
                <w:rFonts w:eastAsiaTheme="majorEastAsia"/>
              </w:rPr>
              <w:t>2</w:t>
            </w:r>
          </w:p>
        </w:tc>
        <w:tc>
          <w:tcPr>
            <w:tcW w:w="727" w:type="dxa"/>
            <w:tcBorders>
              <w:left w:val="single" w:sz="12" w:space="0" w:color="FFFFFF" w:themeColor="background1"/>
            </w:tcBorders>
            <w:shd w:val="clear" w:color="auto" w:fill="70AD47"/>
            <w:vAlign w:val="center"/>
          </w:tcPr>
          <w:p w14:paraId="3B1C42B0" w14:textId="77777777" w:rsidR="00782808" w:rsidRPr="007E0B6E" w:rsidRDefault="00782808" w:rsidP="008A1B8D">
            <w:pPr>
              <w:pStyle w:val="ProductList-OfferingBody"/>
              <w:ind w:left="-113"/>
              <w:jc w:val="center"/>
              <w:rPr>
                <w:rFonts w:eastAsiaTheme="majorEastAsia"/>
              </w:rPr>
            </w:pPr>
            <w:r w:rsidRPr="007E0B6E">
              <w:rPr>
                <w:rFonts w:eastAsiaTheme="majorEastAsia"/>
              </w:rPr>
              <w:t>1</w:t>
            </w:r>
          </w:p>
        </w:tc>
        <w:tc>
          <w:tcPr>
            <w:tcW w:w="727" w:type="dxa"/>
            <w:shd w:val="clear" w:color="auto" w:fill="70AD47"/>
            <w:vAlign w:val="center"/>
          </w:tcPr>
          <w:p w14:paraId="3B1C42B1" w14:textId="77777777" w:rsidR="00782808" w:rsidRPr="00715E3B" w:rsidRDefault="00782808" w:rsidP="00782808">
            <w:pPr>
              <w:pStyle w:val="ProductList-OfferingBody"/>
              <w:ind w:left="-113"/>
              <w:jc w:val="center"/>
              <w:rPr>
                <w:rFonts w:eastAsiaTheme="majorEastAsia" w:cstheme="minorHAnsi"/>
              </w:rPr>
            </w:pPr>
            <w:r w:rsidRPr="00715E3B">
              <w:rPr>
                <w:rFonts w:eastAsiaTheme="majorEastAsia" w:cstheme="minorHAnsi"/>
              </w:rPr>
              <w:fldChar w:fldCharType="begin"/>
            </w:r>
            <w:r w:rsidRPr="00715E3B">
              <w:rPr>
                <w:rFonts w:eastAsiaTheme="majorEastAsia" w:cstheme="minorHAnsi"/>
              </w:rPr>
              <w:instrText>AutoTextList  \s NoStyle \t "</w:instrText>
            </w:r>
            <w:r w:rsidRPr="00715E3B">
              <w:rPr>
                <w:rFonts w:eastAsiaTheme="majorEastAsia" w:cstheme="minorHAnsi"/>
              </w:rPr>
              <w:instrText>企业产品</w:instrText>
            </w:r>
            <w:r w:rsidRPr="00715E3B">
              <w:rPr>
                <w:rFonts w:eastAsiaTheme="majorEastAsia" w:cstheme="minorHAnsi"/>
              </w:rPr>
              <w:instrText xml:space="preserve">" </w:instrText>
            </w:r>
            <w:r w:rsidRPr="00715E3B">
              <w:rPr>
                <w:rFonts w:eastAsiaTheme="majorEastAsia" w:cstheme="minorHAnsi"/>
              </w:rPr>
              <w:fldChar w:fldCharType="separate"/>
            </w:r>
            <w:r w:rsidRPr="00715E3B">
              <w:rPr>
                <w:rFonts w:eastAsiaTheme="majorEastAsia" w:cstheme="minorHAnsi"/>
              </w:rPr>
              <w:fldChar w:fldCharType="begin"/>
            </w:r>
            <w:r w:rsidRPr="00715E3B">
              <w:rPr>
                <w:rFonts w:eastAsiaTheme="majorEastAsia" w:cstheme="minorHAnsi"/>
              </w:rPr>
              <w:instrText>AutoTextList  \s NoStyle \t "</w:instrText>
            </w:r>
            <w:r w:rsidRPr="00715E3B">
              <w:rPr>
                <w:rFonts w:eastAsiaTheme="majorEastAsia" w:cstheme="minorHAnsi"/>
              </w:rPr>
              <w:instrText>企业产品</w:instrText>
            </w:r>
            <w:r w:rsidRPr="00715E3B">
              <w:rPr>
                <w:rFonts w:eastAsiaTheme="majorEastAsia" w:cstheme="minorHAnsi"/>
              </w:rPr>
              <w:instrText xml:space="preserve">" </w:instrText>
            </w:r>
            <w:r w:rsidRPr="00715E3B">
              <w:rPr>
                <w:rFonts w:eastAsiaTheme="majorEastAsia" w:cstheme="minorHAnsi"/>
              </w:rPr>
              <w:fldChar w:fldCharType="separate"/>
            </w:r>
            <w:r w:rsidRPr="00715E3B">
              <w:rPr>
                <w:rFonts w:eastAsiaTheme="majorEastAsia" w:cstheme="minorHAnsi"/>
              </w:rPr>
              <w:t xml:space="preserve"> E </w:t>
            </w:r>
            <w:r w:rsidRPr="00715E3B">
              <w:rPr>
                <w:rFonts w:eastAsiaTheme="majorEastAsia" w:cstheme="minorHAnsi"/>
              </w:rPr>
              <w:fldChar w:fldCharType="end"/>
            </w:r>
            <w:r w:rsidRPr="00715E3B">
              <w:rPr>
                <w:rFonts w:eastAsiaTheme="majorEastAsia" w:cstheme="minorHAnsi"/>
              </w:rPr>
              <w:fldChar w:fldCharType="end"/>
            </w:r>
          </w:p>
        </w:tc>
        <w:tc>
          <w:tcPr>
            <w:tcW w:w="727" w:type="dxa"/>
            <w:shd w:val="clear" w:color="auto" w:fill="70AD47"/>
            <w:vAlign w:val="center"/>
          </w:tcPr>
          <w:p w14:paraId="3B1C42B2" w14:textId="6C3DDC48" w:rsidR="00782808" w:rsidRPr="00715E3B" w:rsidRDefault="001F3436" w:rsidP="00782808">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附加产品（仅限</w:instrText>
            </w:r>
            <w:r w:rsidRPr="00715E3B">
              <w:rPr>
                <w:rFonts w:eastAsiaTheme="majorEastAsia" w:cstheme="minorHAnsi"/>
                <w:bCs/>
              </w:rPr>
              <w:instrText xml:space="preserve"> OVS-ES</w:instrText>
            </w:r>
            <w:r w:rsidRPr="00715E3B">
              <w:rPr>
                <w:rFonts w:eastAsiaTheme="majorEastAsia" w:cstheme="minorHAnsi"/>
                <w:bCs/>
              </w:rPr>
              <w:instrText>）</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AV</w:t>
            </w:r>
            <w:r w:rsidRPr="00715E3B">
              <w:rPr>
                <w:rFonts w:eastAsiaTheme="majorEastAsia" w:cstheme="minorHAnsi"/>
                <w:bCs/>
              </w:rPr>
              <w:fldChar w:fldCharType="end"/>
            </w:r>
            <w:r w:rsidR="00782808" w:rsidRPr="00715E3B">
              <w:rPr>
                <w:rFonts w:eastAsiaTheme="majorEastAsia" w:cstheme="minorHAnsi"/>
              </w:rPr>
              <w:t>,</w:t>
            </w:r>
            <w:r w:rsidR="00782808" w:rsidRPr="00715E3B">
              <w:rPr>
                <w:rFonts w:eastAsiaTheme="majorEastAsia" w:cstheme="minorHAnsi"/>
                <w:bCs/>
              </w:rPr>
              <w:fldChar w:fldCharType="begin"/>
            </w:r>
            <w:r w:rsidR="00782808" w:rsidRPr="00715E3B">
              <w:rPr>
                <w:rFonts w:eastAsiaTheme="majorEastAsia" w:cstheme="minorHAnsi"/>
                <w:bCs/>
              </w:rPr>
              <w:instrText>AutoTextList  \s NoStyle \t "</w:instrText>
            </w:r>
            <w:r w:rsidR="00782808" w:rsidRPr="00715E3B">
              <w:rPr>
                <w:rFonts w:eastAsiaTheme="majorEastAsia" w:cstheme="minorHAnsi"/>
                <w:bCs/>
              </w:rPr>
              <w:instrText>企业在线服务（仅限</w:instrText>
            </w:r>
            <w:r w:rsidR="00782808" w:rsidRPr="00715E3B">
              <w:rPr>
                <w:rFonts w:eastAsiaTheme="majorEastAsia" w:cstheme="minorHAnsi"/>
                <w:bCs/>
              </w:rPr>
              <w:instrText xml:space="preserve"> EES</w:instrText>
            </w:r>
            <w:r w:rsidR="00782808" w:rsidRPr="00715E3B">
              <w:rPr>
                <w:rFonts w:eastAsiaTheme="majorEastAsia" w:cstheme="minorHAnsi"/>
                <w:bCs/>
              </w:rPr>
              <w:instrText>）</w:instrText>
            </w:r>
            <w:r w:rsidR="00782808" w:rsidRPr="00715E3B">
              <w:rPr>
                <w:rFonts w:eastAsiaTheme="majorEastAsia" w:cstheme="minorHAnsi"/>
                <w:bCs/>
              </w:rPr>
              <w:instrText xml:space="preserve">" </w:instrText>
            </w:r>
            <w:r w:rsidR="00782808" w:rsidRPr="00715E3B">
              <w:rPr>
                <w:rFonts w:eastAsiaTheme="majorEastAsia" w:cstheme="minorHAnsi"/>
                <w:bCs/>
              </w:rPr>
              <w:fldChar w:fldCharType="separate"/>
            </w:r>
            <w:r w:rsidR="00782808" w:rsidRPr="00715E3B">
              <w:rPr>
                <w:rFonts w:eastAsiaTheme="majorEastAsia" w:cstheme="minorHAnsi"/>
                <w:bCs/>
              </w:rPr>
              <w:t>EE</w:t>
            </w:r>
            <w:r w:rsidR="00782808" w:rsidRPr="00715E3B">
              <w:rPr>
                <w:rFonts w:eastAsiaTheme="majorEastAsia" w:cstheme="minorHAnsi"/>
                <w:bCs/>
              </w:rPr>
              <w:fldChar w:fldCharType="end"/>
            </w:r>
          </w:p>
        </w:tc>
        <w:tc>
          <w:tcPr>
            <w:tcW w:w="727" w:type="dxa"/>
            <w:shd w:val="clear" w:color="auto" w:fill="BFBFBF" w:themeFill="background1" w:themeFillShade="BF"/>
            <w:vAlign w:val="center"/>
          </w:tcPr>
          <w:p w14:paraId="3B1C42B3" w14:textId="77777777" w:rsidR="00782808" w:rsidRPr="007E0B6E" w:rsidRDefault="00782808" w:rsidP="008A1B8D">
            <w:pPr>
              <w:pStyle w:val="ProductList-OfferingBody"/>
              <w:ind w:left="-113"/>
              <w:jc w:val="center"/>
              <w:rPr>
                <w:rFonts w:eastAsiaTheme="majorEastAsia"/>
              </w:rPr>
            </w:pPr>
          </w:p>
        </w:tc>
        <w:tc>
          <w:tcPr>
            <w:tcW w:w="726" w:type="dxa"/>
            <w:shd w:val="clear" w:color="auto" w:fill="70AD47"/>
            <w:vAlign w:val="center"/>
          </w:tcPr>
          <w:p w14:paraId="3B1C42B4" w14:textId="77777777" w:rsidR="00782808" w:rsidRPr="007E0B6E" w:rsidRDefault="00782808" w:rsidP="008A1B8D">
            <w:pPr>
              <w:pStyle w:val="ProductList-OfferingBody"/>
              <w:ind w:left="-113"/>
              <w:jc w:val="center"/>
              <w:rPr>
                <w:rFonts w:eastAsiaTheme="majorEastAsia"/>
              </w:rPr>
            </w:pPr>
          </w:p>
        </w:tc>
        <w:tc>
          <w:tcPr>
            <w:tcW w:w="727" w:type="dxa"/>
            <w:shd w:val="clear" w:color="auto" w:fill="70AD47"/>
            <w:vAlign w:val="center"/>
          </w:tcPr>
          <w:p w14:paraId="3B1C42B5" w14:textId="77777777" w:rsidR="00782808" w:rsidRPr="00B71B6E" w:rsidRDefault="00B71B6E" w:rsidP="008A1B8D">
            <w:pPr>
              <w:pStyle w:val="ProductList-OfferingBody"/>
              <w:ind w:left="-113"/>
              <w:jc w:val="center"/>
              <w:rPr>
                <w:rFonts w:eastAsiaTheme="majorEastAsia"/>
              </w:rPr>
            </w:pPr>
            <w:r w:rsidRPr="00B71B6E">
              <w:rPr>
                <w:rFonts w:eastAsia="SimSun"/>
                <w:color w:val="000000" w:themeColor="text1"/>
              </w:rPr>
              <w:fldChar w:fldCharType="begin"/>
            </w:r>
            <w:r w:rsidRPr="00B71B6E">
              <w:rPr>
                <w:rFonts w:eastAsia="SimSun"/>
                <w:color w:val="000000" w:themeColor="text1"/>
              </w:rPr>
              <w:instrText xml:space="preserve"> AutoTextList  \sNoStyle\t “</w:instrText>
            </w:r>
            <w:r w:rsidRPr="00B71B6E">
              <w:rPr>
                <w:rFonts w:eastAsia="SimSun" w:hint="eastAsia"/>
                <w:color w:val="000000" w:themeColor="text1"/>
              </w:rPr>
              <w:instrText>开放许可</w:instrText>
            </w:r>
            <w:r w:rsidRPr="00B71B6E">
              <w:rPr>
                <w:rFonts w:eastAsia="SimSun"/>
                <w:color w:val="000000" w:themeColor="text1"/>
              </w:rPr>
              <w:instrText xml:space="preserve">” </w:instrText>
            </w:r>
            <w:r w:rsidRPr="00B71B6E">
              <w:rPr>
                <w:rFonts w:eastAsia="SimSun"/>
                <w:color w:val="000000" w:themeColor="text1"/>
              </w:rPr>
              <w:fldChar w:fldCharType="separate"/>
            </w:r>
            <w:r w:rsidRPr="00B71B6E">
              <w:rPr>
                <w:rFonts w:eastAsia="SimSun"/>
                <w:color w:val="000000" w:themeColor="text1"/>
              </w:rPr>
              <w:t>OL</w:t>
            </w:r>
            <w:r w:rsidRPr="00B71B6E">
              <w:rPr>
                <w:rFonts w:eastAsia="SimSun"/>
              </w:rPr>
              <w:fldChar w:fldCharType="end"/>
            </w:r>
          </w:p>
        </w:tc>
        <w:tc>
          <w:tcPr>
            <w:tcW w:w="727" w:type="dxa"/>
            <w:shd w:val="clear" w:color="auto" w:fill="70AD47"/>
            <w:vAlign w:val="center"/>
          </w:tcPr>
          <w:p w14:paraId="3B1C42B6" w14:textId="77777777" w:rsidR="00782808" w:rsidRPr="00715E3B" w:rsidRDefault="00782808" w:rsidP="00782808">
            <w:pPr>
              <w:pStyle w:val="ProductList-OfferingBody"/>
              <w:ind w:left="-113"/>
              <w:jc w:val="center"/>
              <w:rPr>
                <w:rFonts w:eastAsiaTheme="majorEastAsia" w:cstheme="minorHAnsi"/>
              </w:rPr>
            </w:pPr>
            <w:r w:rsidRPr="00715E3B">
              <w:rPr>
                <w:rFonts w:eastAsiaTheme="majorEastAsia" w:cstheme="minorHAnsi"/>
                <w:b/>
                <w:bCs/>
              </w:rPr>
              <w:fldChar w:fldCharType="begin"/>
            </w:r>
            <w:r w:rsidRPr="00715E3B">
              <w:rPr>
                <w:rFonts w:eastAsiaTheme="majorEastAsia" w:cstheme="minorHAnsi"/>
                <w:b/>
                <w:bCs/>
              </w:rPr>
              <w:instrText>AutoTextList  \s NoStyle \t "</w:instrText>
            </w:r>
            <w:r w:rsidRPr="00715E3B">
              <w:rPr>
                <w:rFonts w:eastAsiaTheme="majorEastAsia" w:cstheme="minorHAnsi"/>
                <w:b/>
                <w:bCs/>
                <w:u w:val="single"/>
              </w:rPr>
              <w:instrText>开放式价值中的非组织范围</w:instrText>
            </w:r>
            <w:r w:rsidRPr="00715E3B">
              <w:rPr>
                <w:rFonts w:eastAsiaTheme="majorEastAsia" w:cstheme="minorHAnsi"/>
                <w:b/>
                <w:bCs/>
              </w:rPr>
              <w:instrText xml:space="preserve">" </w:instrText>
            </w:r>
            <w:r w:rsidRPr="00715E3B">
              <w:rPr>
                <w:rFonts w:eastAsiaTheme="majorEastAsia" w:cstheme="minorHAnsi"/>
                <w:b/>
                <w:bCs/>
              </w:rPr>
              <w:fldChar w:fldCharType="separate"/>
            </w:r>
            <w:r w:rsidRPr="00715E3B">
              <w:rPr>
                <w:rFonts w:eastAsiaTheme="majorEastAsia" w:cstheme="minorHAnsi"/>
              </w:rPr>
              <w:t xml:space="preserve"> P </w:t>
            </w:r>
            <w:r w:rsidRPr="00715E3B">
              <w:rPr>
                <w:rFonts w:eastAsiaTheme="majorEastAsia" w:cstheme="minorHAnsi"/>
              </w:rPr>
              <w:fldChar w:fldCharType="end"/>
            </w:r>
          </w:p>
        </w:tc>
        <w:tc>
          <w:tcPr>
            <w:tcW w:w="727" w:type="dxa"/>
            <w:shd w:val="clear" w:color="auto" w:fill="BFBFBF" w:themeFill="background1" w:themeFillShade="BF"/>
            <w:vAlign w:val="center"/>
          </w:tcPr>
          <w:p w14:paraId="3B1C42B7" w14:textId="77777777" w:rsidR="00782808" w:rsidRPr="007E0B6E" w:rsidRDefault="00782808" w:rsidP="008A1B8D">
            <w:pPr>
              <w:pStyle w:val="ProductList-OfferingBody"/>
              <w:ind w:left="-113"/>
              <w:jc w:val="center"/>
              <w:rPr>
                <w:rFonts w:eastAsiaTheme="majorEastAsia"/>
              </w:rPr>
            </w:pPr>
          </w:p>
        </w:tc>
        <w:tc>
          <w:tcPr>
            <w:tcW w:w="975" w:type="dxa"/>
            <w:shd w:val="clear" w:color="auto" w:fill="BFBFBF" w:themeFill="background1" w:themeFillShade="BF"/>
            <w:vAlign w:val="center"/>
          </w:tcPr>
          <w:p w14:paraId="3B1C42B8" w14:textId="77777777" w:rsidR="00782808" w:rsidRPr="007E0B6E" w:rsidRDefault="00782808" w:rsidP="008A1B8D">
            <w:pPr>
              <w:pStyle w:val="ProductList-OfferingBody"/>
              <w:ind w:left="-113"/>
              <w:jc w:val="center"/>
              <w:rPr>
                <w:rFonts w:eastAsiaTheme="majorEastAsia"/>
              </w:rPr>
            </w:pPr>
          </w:p>
        </w:tc>
      </w:tr>
      <w:tr w:rsidR="00782808" w:rsidRPr="007E0B6E" w14:paraId="3B1C42C5" w14:textId="77777777" w:rsidTr="00807318">
        <w:trPr>
          <w:cantSplit/>
          <w:trHeight w:val="44"/>
          <w:tblHeader/>
        </w:trPr>
        <w:tc>
          <w:tcPr>
            <w:tcW w:w="3284" w:type="dxa"/>
            <w:tcBorders>
              <w:top w:val="dashSmallGap" w:sz="4" w:space="0" w:color="BFBFBF" w:themeColor="background1" w:themeShade="BF"/>
              <w:left w:val="nil"/>
              <w:bottom w:val="dashSmallGap" w:sz="4" w:space="0" w:color="BFBFBF" w:themeColor="background1" w:themeShade="BF"/>
              <w:right w:val="nil"/>
            </w:tcBorders>
          </w:tcPr>
          <w:p w14:paraId="3B1C42BA" w14:textId="77777777" w:rsidR="00782808" w:rsidRPr="00AA7CF3" w:rsidRDefault="00782808" w:rsidP="008A1B8D">
            <w:pPr>
              <w:pStyle w:val="ProductList-Offering2"/>
              <w:rPr>
                <w:rFonts w:ascii="Calibri Light" w:eastAsia="SimSun" w:hAnsi="Calibri Light"/>
              </w:rPr>
            </w:pPr>
            <w:bookmarkStart w:id="1177" w:name="_Toc379797320"/>
            <w:bookmarkStart w:id="1178" w:name="_Toc380513380"/>
            <w:bookmarkStart w:id="1179" w:name="_Toc380655430"/>
            <w:bookmarkStart w:id="1180" w:name="_Toc399859513"/>
            <w:r w:rsidRPr="00AA7CF3">
              <w:rPr>
                <w:rFonts w:ascii="Calibri Light" w:eastAsia="SimSun" w:hAnsi="Calibri Light"/>
              </w:rPr>
              <w:t>Office 365 ProPlus Government G</w:t>
            </w:r>
            <w:r w:rsidRPr="00AA7CF3">
              <w:rPr>
                <w:rFonts w:ascii="Calibri Light" w:eastAsia="SimSun" w:hAnsi="Calibri Light"/>
              </w:rPr>
              <w:fldChar w:fldCharType="begin"/>
            </w:r>
            <w:r w:rsidRPr="00AA7CF3">
              <w:rPr>
                <w:rFonts w:ascii="Calibri Light" w:eastAsia="SimSun" w:hAnsi="Calibri Light"/>
              </w:rPr>
              <w:instrText>XE "Office 365 ProPlus Government G"</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177"/>
            <w:bookmarkEnd w:id="1178"/>
            <w:bookmarkEnd w:id="1179"/>
            <w:bookmarkEnd w:id="1180"/>
          </w:p>
        </w:tc>
        <w:tc>
          <w:tcPr>
            <w:tcW w:w="726"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B1C42BB" w14:textId="77777777" w:rsidR="00782808" w:rsidRPr="007E0B6E" w:rsidRDefault="00782808" w:rsidP="008A1B8D">
            <w:pPr>
              <w:pStyle w:val="ProductList-OfferingBody"/>
              <w:ind w:left="-113"/>
              <w:jc w:val="center"/>
              <w:rPr>
                <w:rFonts w:eastAsiaTheme="majorEastAsia"/>
              </w:rPr>
            </w:pPr>
          </w:p>
        </w:tc>
        <w:tc>
          <w:tcPr>
            <w:tcW w:w="727" w:type="dxa"/>
            <w:tcBorders>
              <w:left w:val="single" w:sz="12" w:space="0" w:color="FFFFFF" w:themeColor="background1"/>
            </w:tcBorders>
            <w:shd w:val="clear" w:color="auto" w:fill="BFBFBF" w:themeFill="background1" w:themeFillShade="BF"/>
            <w:vAlign w:val="center"/>
          </w:tcPr>
          <w:p w14:paraId="3B1C42BC" w14:textId="77777777" w:rsidR="00782808" w:rsidRPr="007E0B6E" w:rsidRDefault="00782808" w:rsidP="008A1B8D">
            <w:pPr>
              <w:pStyle w:val="ProductList-OfferingBody"/>
              <w:ind w:left="-113"/>
              <w:jc w:val="center"/>
              <w:rPr>
                <w:rFonts w:eastAsiaTheme="majorEastAsia"/>
              </w:rPr>
            </w:pPr>
          </w:p>
        </w:tc>
        <w:tc>
          <w:tcPr>
            <w:tcW w:w="727" w:type="dxa"/>
            <w:shd w:val="clear" w:color="auto" w:fill="70AD47"/>
            <w:vAlign w:val="center"/>
          </w:tcPr>
          <w:p w14:paraId="3B1C42BD" w14:textId="77777777" w:rsidR="00782808" w:rsidRPr="00715E3B" w:rsidRDefault="00782808" w:rsidP="00782808">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 xml:space="preserve"> A</w:t>
            </w:r>
            <w:r w:rsidRPr="00715E3B">
              <w:rPr>
                <w:rFonts w:eastAsiaTheme="majorEastAsia" w:cstheme="minorHAnsi"/>
                <w:bCs/>
              </w:rPr>
              <w:fldChar w:fldCharType="end"/>
            </w:r>
          </w:p>
        </w:tc>
        <w:tc>
          <w:tcPr>
            <w:tcW w:w="727" w:type="dxa"/>
            <w:shd w:val="clear" w:color="auto" w:fill="BFBFBF" w:themeFill="background1" w:themeFillShade="BF"/>
            <w:vAlign w:val="center"/>
          </w:tcPr>
          <w:p w14:paraId="3B1C42BE" w14:textId="77777777" w:rsidR="00782808" w:rsidRPr="007E0B6E" w:rsidRDefault="00782808" w:rsidP="008A1B8D">
            <w:pPr>
              <w:pStyle w:val="ProductList-OfferingBody"/>
              <w:ind w:left="-113"/>
              <w:jc w:val="center"/>
              <w:rPr>
                <w:rFonts w:eastAsiaTheme="majorEastAsia"/>
              </w:rPr>
            </w:pPr>
          </w:p>
        </w:tc>
        <w:tc>
          <w:tcPr>
            <w:tcW w:w="727" w:type="dxa"/>
            <w:shd w:val="clear" w:color="auto" w:fill="BFBFBF" w:themeFill="background1" w:themeFillShade="BF"/>
            <w:vAlign w:val="center"/>
          </w:tcPr>
          <w:p w14:paraId="3B1C42BF" w14:textId="77777777" w:rsidR="00782808" w:rsidRPr="007E0B6E" w:rsidRDefault="00782808" w:rsidP="008A1B8D">
            <w:pPr>
              <w:pStyle w:val="ProductList-OfferingBody"/>
              <w:ind w:left="-113"/>
              <w:jc w:val="center"/>
              <w:rPr>
                <w:rFonts w:eastAsiaTheme="majorEastAsia"/>
              </w:rPr>
            </w:pPr>
          </w:p>
        </w:tc>
        <w:tc>
          <w:tcPr>
            <w:tcW w:w="726" w:type="dxa"/>
            <w:shd w:val="clear" w:color="auto" w:fill="BFBFBF" w:themeFill="background1" w:themeFillShade="BF"/>
            <w:vAlign w:val="center"/>
          </w:tcPr>
          <w:p w14:paraId="3B1C42C0" w14:textId="77777777" w:rsidR="00782808" w:rsidRPr="007E0B6E" w:rsidRDefault="00782808" w:rsidP="008A1B8D">
            <w:pPr>
              <w:pStyle w:val="ProductList-OfferingBody"/>
              <w:ind w:left="-113"/>
              <w:jc w:val="center"/>
              <w:rPr>
                <w:rFonts w:eastAsiaTheme="majorEastAsia"/>
              </w:rPr>
            </w:pPr>
          </w:p>
        </w:tc>
        <w:tc>
          <w:tcPr>
            <w:tcW w:w="727" w:type="dxa"/>
            <w:shd w:val="clear" w:color="auto" w:fill="BFBFBF" w:themeFill="background1" w:themeFillShade="BF"/>
            <w:vAlign w:val="center"/>
          </w:tcPr>
          <w:p w14:paraId="3B1C42C1" w14:textId="77777777" w:rsidR="00782808" w:rsidRPr="007E0B6E" w:rsidRDefault="00782808" w:rsidP="008A1B8D">
            <w:pPr>
              <w:pStyle w:val="ProductList-OfferingBody"/>
              <w:ind w:left="-113"/>
              <w:jc w:val="center"/>
              <w:rPr>
                <w:rFonts w:eastAsiaTheme="majorEastAsia"/>
              </w:rPr>
            </w:pPr>
          </w:p>
        </w:tc>
        <w:tc>
          <w:tcPr>
            <w:tcW w:w="727" w:type="dxa"/>
            <w:shd w:val="clear" w:color="auto" w:fill="BFBFBF" w:themeFill="background1" w:themeFillShade="BF"/>
            <w:vAlign w:val="center"/>
          </w:tcPr>
          <w:p w14:paraId="3B1C42C2" w14:textId="77777777" w:rsidR="00782808" w:rsidRPr="007E0B6E" w:rsidRDefault="00782808" w:rsidP="008A1B8D">
            <w:pPr>
              <w:pStyle w:val="ProductList-OfferingBody"/>
              <w:ind w:left="-113"/>
              <w:jc w:val="center"/>
              <w:rPr>
                <w:rFonts w:eastAsiaTheme="majorEastAsia"/>
              </w:rPr>
            </w:pPr>
          </w:p>
        </w:tc>
        <w:tc>
          <w:tcPr>
            <w:tcW w:w="727" w:type="dxa"/>
            <w:shd w:val="clear" w:color="auto" w:fill="BFBFBF" w:themeFill="background1" w:themeFillShade="BF"/>
            <w:vAlign w:val="center"/>
          </w:tcPr>
          <w:p w14:paraId="3B1C42C3" w14:textId="77777777" w:rsidR="00782808" w:rsidRPr="007E0B6E" w:rsidRDefault="00782808" w:rsidP="008A1B8D">
            <w:pPr>
              <w:pStyle w:val="ProductList-OfferingBody"/>
              <w:ind w:left="-113"/>
              <w:jc w:val="center"/>
              <w:rPr>
                <w:rFonts w:eastAsiaTheme="majorEastAsia"/>
              </w:rPr>
            </w:pPr>
          </w:p>
        </w:tc>
        <w:tc>
          <w:tcPr>
            <w:tcW w:w="975" w:type="dxa"/>
            <w:shd w:val="clear" w:color="auto" w:fill="BFBFBF" w:themeFill="background1" w:themeFillShade="BF"/>
            <w:vAlign w:val="center"/>
          </w:tcPr>
          <w:p w14:paraId="3B1C42C4" w14:textId="77777777" w:rsidR="00782808" w:rsidRPr="007E0B6E" w:rsidRDefault="00782808" w:rsidP="008A1B8D">
            <w:pPr>
              <w:pStyle w:val="ProductList-OfferingBody"/>
              <w:ind w:left="-113"/>
              <w:jc w:val="center"/>
              <w:rPr>
                <w:rFonts w:eastAsiaTheme="majorEastAsia"/>
              </w:rPr>
            </w:pPr>
          </w:p>
        </w:tc>
      </w:tr>
      <w:tr w:rsidR="00782808" w:rsidRPr="007E0B6E" w14:paraId="3B1C42D1" w14:textId="77777777" w:rsidTr="00807318">
        <w:trPr>
          <w:cantSplit/>
          <w:trHeight w:val="44"/>
          <w:tblHeader/>
        </w:trPr>
        <w:tc>
          <w:tcPr>
            <w:tcW w:w="3284" w:type="dxa"/>
            <w:tcBorders>
              <w:top w:val="dashSmallGap" w:sz="4" w:space="0" w:color="BFBFBF" w:themeColor="background1" w:themeShade="BF"/>
              <w:left w:val="nil"/>
              <w:bottom w:val="dashSmallGap" w:sz="4" w:space="0" w:color="BFBFBF" w:themeColor="background1" w:themeShade="BF"/>
              <w:right w:val="nil"/>
            </w:tcBorders>
          </w:tcPr>
          <w:p w14:paraId="3B1C42C6" w14:textId="77777777" w:rsidR="00782808" w:rsidRPr="00AA7CF3" w:rsidRDefault="00782808" w:rsidP="008A1B8D">
            <w:pPr>
              <w:pStyle w:val="ProductList-Offering2"/>
              <w:rPr>
                <w:rFonts w:ascii="Calibri Light" w:eastAsia="SimSun" w:hAnsi="Calibri Light"/>
              </w:rPr>
            </w:pPr>
            <w:bookmarkStart w:id="1181" w:name="_Toc379797321"/>
            <w:bookmarkStart w:id="1182" w:name="_Toc380513381"/>
            <w:bookmarkStart w:id="1183" w:name="_Toc380655431"/>
            <w:bookmarkStart w:id="1184" w:name="_Toc399859514"/>
            <w:r w:rsidRPr="00AA7CF3">
              <w:rPr>
                <w:rFonts w:ascii="Calibri Light" w:eastAsia="SimSun" w:hAnsi="Calibri Light"/>
              </w:rPr>
              <w:t>Office 365 ProPlus</w:t>
            </w:r>
            <w:r w:rsidRPr="00AA7CF3">
              <w:rPr>
                <w:rFonts w:ascii="Calibri Light" w:eastAsia="SimSun" w:hAnsi="Calibri Light"/>
              </w:rPr>
              <w:t>（来自</w:t>
            </w:r>
            <w:r w:rsidRPr="00AA7CF3">
              <w:rPr>
                <w:rFonts w:ascii="Calibri Light" w:eastAsia="SimSun" w:hAnsi="Calibri Light"/>
              </w:rPr>
              <w:t xml:space="preserve"> SA</w:t>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181"/>
            <w:bookmarkEnd w:id="1182"/>
            <w:bookmarkEnd w:id="1183"/>
            <w:bookmarkEnd w:id="1184"/>
          </w:p>
        </w:tc>
        <w:tc>
          <w:tcPr>
            <w:tcW w:w="726" w:type="dxa"/>
            <w:tcBorders>
              <w:top w:val="dashSmallGap" w:sz="4" w:space="0" w:color="BFBFBF" w:themeColor="background1" w:themeShade="BF"/>
              <w:left w:val="nil"/>
              <w:bottom w:val="dashSmallGap" w:sz="4" w:space="0" w:color="BFBFBF" w:themeColor="background1" w:themeShade="BF"/>
              <w:right w:val="nil"/>
            </w:tcBorders>
            <w:vAlign w:val="center"/>
          </w:tcPr>
          <w:p w14:paraId="3B1C42C7" w14:textId="77777777" w:rsidR="00782808" w:rsidRPr="007E0B6E" w:rsidRDefault="00782808" w:rsidP="008A1B8D">
            <w:pPr>
              <w:pStyle w:val="ProductList-OfferingBody"/>
              <w:ind w:left="-113"/>
              <w:jc w:val="center"/>
              <w:rPr>
                <w:rFonts w:eastAsiaTheme="majorEastAsia"/>
              </w:rPr>
            </w:pPr>
          </w:p>
        </w:tc>
        <w:tc>
          <w:tcPr>
            <w:tcW w:w="727" w:type="dxa"/>
            <w:tcBorders>
              <w:left w:val="single" w:sz="12" w:space="0" w:color="FFFFFF" w:themeColor="background1"/>
            </w:tcBorders>
            <w:shd w:val="clear" w:color="auto" w:fill="BFBFBF" w:themeFill="background1" w:themeFillShade="BF"/>
            <w:vAlign w:val="center"/>
          </w:tcPr>
          <w:p w14:paraId="3B1C42C8" w14:textId="77777777" w:rsidR="00782808" w:rsidRPr="007E0B6E" w:rsidRDefault="00782808" w:rsidP="008A1B8D">
            <w:pPr>
              <w:pStyle w:val="ProductList-OfferingBody"/>
              <w:ind w:left="-113"/>
              <w:jc w:val="center"/>
              <w:rPr>
                <w:rFonts w:eastAsiaTheme="majorEastAsia"/>
              </w:rPr>
            </w:pPr>
          </w:p>
        </w:tc>
        <w:tc>
          <w:tcPr>
            <w:tcW w:w="727" w:type="dxa"/>
            <w:shd w:val="clear" w:color="auto" w:fill="70AD47"/>
            <w:vAlign w:val="center"/>
          </w:tcPr>
          <w:p w14:paraId="3B1C42C9" w14:textId="77777777" w:rsidR="00782808" w:rsidRPr="00715E3B" w:rsidRDefault="00782808" w:rsidP="00782808">
            <w:pPr>
              <w:pStyle w:val="ProductList-OfferingBody"/>
              <w:ind w:left="-113"/>
              <w:jc w:val="center"/>
              <w:rPr>
                <w:rFonts w:eastAsiaTheme="majorEastAsia" w:cstheme="minorHAnsi"/>
              </w:rPr>
            </w:pPr>
            <w:r w:rsidRPr="00715E3B">
              <w:rPr>
                <w:rFonts w:eastAsiaTheme="majorEastAsia" w:cstheme="minorHAnsi"/>
              </w:rPr>
              <w:fldChar w:fldCharType="begin"/>
            </w:r>
            <w:r w:rsidRPr="00715E3B">
              <w:rPr>
                <w:rFonts w:eastAsiaTheme="majorEastAsia" w:cstheme="minorHAnsi"/>
              </w:rPr>
              <w:instrText>AutoTextList  \s NoStyle \t "</w:instrText>
            </w:r>
            <w:r w:rsidRPr="00715E3B">
              <w:rPr>
                <w:rFonts w:eastAsiaTheme="majorEastAsia" w:cstheme="minorHAnsi"/>
              </w:rPr>
              <w:instrText>企业产品</w:instrText>
            </w:r>
            <w:r w:rsidRPr="00715E3B">
              <w:rPr>
                <w:rFonts w:eastAsiaTheme="majorEastAsia" w:cstheme="minorHAnsi"/>
              </w:rPr>
              <w:instrText xml:space="preserve">" </w:instrText>
            </w:r>
            <w:r w:rsidRPr="00715E3B">
              <w:rPr>
                <w:rFonts w:eastAsiaTheme="majorEastAsia" w:cstheme="minorHAnsi"/>
              </w:rPr>
              <w:fldChar w:fldCharType="separate"/>
            </w:r>
            <w:r w:rsidRPr="00715E3B">
              <w:rPr>
                <w:rFonts w:eastAsiaTheme="majorEastAsia" w:cstheme="minorHAnsi"/>
              </w:rPr>
              <w:t xml:space="preserve"> E </w:t>
            </w:r>
            <w:r w:rsidRPr="00715E3B">
              <w:rPr>
                <w:rFonts w:eastAsiaTheme="majorEastAsia" w:cstheme="minorHAnsi"/>
              </w:rPr>
              <w:fldChar w:fldCharType="end"/>
            </w:r>
          </w:p>
        </w:tc>
        <w:tc>
          <w:tcPr>
            <w:tcW w:w="727" w:type="dxa"/>
            <w:shd w:val="clear" w:color="auto" w:fill="BFBFBF" w:themeFill="background1" w:themeFillShade="BF"/>
            <w:vAlign w:val="center"/>
          </w:tcPr>
          <w:p w14:paraId="3B1C42CA" w14:textId="77777777" w:rsidR="00782808" w:rsidRPr="007E0B6E" w:rsidRDefault="00782808" w:rsidP="008A1B8D">
            <w:pPr>
              <w:pStyle w:val="ProductList-OfferingBody"/>
              <w:ind w:left="-113"/>
              <w:jc w:val="center"/>
              <w:rPr>
                <w:rFonts w:eastAsiaTheme="majorEastAsia"/>
              </w:rPr>
            </w:pPr>
          </w:p>
        </w:tc>
        <w:tc>
          <w:tcPr>
            <w:tcW w:w="727" w:type="dxa"/>
            <w:tcBorders>
              <w:bottom w:val="single" w:sz="12" w:space="0" w:color="FFFFFF" w:themeColor="background1"/>
            </w:tcBorders>
            <w:shd w:val="clear" w:color="auto" w:fill="BFBFBF" w:themeFill="background1" w:themeFillShade="BF"/>
            <w:vAlign w:val="center"/>
          </w:tcPr>
          <w:p w14:paraId="3B1C42CB" w14:textId="77777777" w:rsidR="00782808" w:rsidRPr="007E0B6E" w:rsidRDefault="00782808" w:rsidP="008A1B8D">
            <w:pPr>
              <w:pStyle w:val="ProductList-OfferingBody"/>
              <w:ind w:left="-113"/>
              <w:jc w:val="center"/>
              <w:rPr>
                <w:rFonts w:eastAsiaTheme="majorEastAsia"/>
              </w:rPr>
            </w:pPr>
          </w:p>
        </w:tc>
        <w:tc>
          <w:tcPr>
            <w:tcW w:w="726" w:type="dxa"/>
            <w:shd w:val="clear" w:color="auto" w:fill="BFBFBF" w:themeFill="background1" w:themeFillShade="BF"/>
            <w:vAlign w:val="center"/>
          </w:tcPr>
          <w:p w14:paraId="3B1C42CC" w14:textId="77777777" w:rsidR="00782808" w:rsidRPr="007E0B6E" w:rsidRDefault="00782808" w:rsidP="008A1B8D">
            <w:pPr>
              <w:pStyle w:val="ProductList-OfferingBody"/>
              <w:ind w:left="-113"/>
              <w:jc w:val="center"/>
              <w:rPr>
                <w:rFonts w:eastAsiaTheme="majorEastAsia"/>
              </w:rPr>
            </w:pPr>
          </w:p>
        </w:tc>
        <w:tc>
          <w:tcPr>
            <w:tcW w:w="727" w:type="dxa"/>
            <w:shd w:val="clear" w:color="auto" w:fill="BFBFBF" w:themeFill="background1" w:themeFillShade="BF"/>
            <w:vAlign w:val="center"/>
          </w:tcPr>
          <w:p w14:paraId="3B1C42CD" w14:textId="77777777" w:rsidR="00782808" w:rsidRPr="007E0B6E" w:rsidRDefault="00782808" w:rsidP="008A1B8D">
            <w:pPr>
              <w:pStyle w:val="ProductList-OfferingBody"/>
              <w:ind w:left="-113"/>
              <w:jc w:val="center"/>
              <w:rPr>
                <w:rFonts w:eastAsiaTheme="majorEastAsia"/>
              </w:rPr>
            </w:pPr>
          </w:p>
        </w:tc>
        <w:tc>
          <w:tcPr>
            <w:tcW w:w="727" w:type="dxa"/>
            <w:shd w:val="clear" w:color="auto" w:fill="BFBFBF" w:themeFill="background1" w:themeFillShade="BF"/>
            <w:vAlign w:val="center"/>
          </w:tcPr>
          <w:p w14:paraId="3B1C42CE" w14:textId="77777777" w:rsidR="00782808" w:rsidRPr="007E0B6E" w:rsidRDefault="00782808" w:rsidP="008A1B8D">
            <w:pPr>
              <w:pStyle w:val="ProductList-OfferingBody"/>
              <w:ind w:left="-113"/>
              <w:jc w:val="center"/>
              <w:rPr>
                <w:rFonts w:eastAsiaTheme="majorEastAsia"/>
              </w:rPr>
            </w:pPr>
          </w:p>
        </w:tc>
        <w:tc>
          <w:tcPr>
            <w:tcW w:w="727" w:type="dxa"/>
            <w:shd w:val="clear" w:color="auto" w:fill="BFBFBF" w:themeFill="background1" w:themeFillShade="BF"/>
            <w:vAlign w:val="center"/>
          </w:tcPr>
          <w:p w14:paraId="3B1C42CF" w14:textId="77777777" w:rsidR="00782808" w:rsidRPr="007E0B6E" w:rsidRDefault="00782808" w:rsidP="008A1B8D">
            <w:pPr>
              <w:pStyle w:val="ProductList-OfferingBody"/>
              <w:ind w:left="-113"/>
              <w:jc w:val="center"/>
              <w:rPr>
                <w:rFonts w:eastAsiaTheme="majorEastAsia"/>
              </w:rPr>
            </w:pPr>
          </w:p>
        </w:tc>
        <w:tc>
          <w:tcPr>
            <w:tcW w:w="975" w:type="dxa"/>
            <w:shd w:val="clear" w:color="auto" w:fill="BFBFBF" w:themeFill="background1" w:themeFillShade="BF"/>
            <w:vAlign w:val="center"/>
          </w:tcPr>
          <w:p w14:paraId="3B1C42D0" w14:textId="77777777" w:rsidR="00782808" w:rsidRPr="007E0B6E" w:rsidRDefault="00782808" w:rsidP="008A1B8D">
            <w:pPr>
              <w:pStyle w:val="ProductList-OfferingBody"/>
              <w:ind w:left="-113"/>
              <w:jc w:val="center"/>
              <w:rPr>
                <w:rFonts w:eastAsiaTheme="majorEastAsia"/>
              </w:rPr>
            </w:pPr>
          </w:p>
        </w:tc>
      </w:tr>
      <w:tr w:rsidR="00782808" w:rsidRPr="007E0B6E" w14:paraId="3B1C42DD" w14:textId="77777777" w:rsidTr="00807318">
        <w:trPr>
          <w:cantSplit/>
          <w:trHeight w:val="44"/>
          <w:tblHeader/>
        </w:trPr>
        <w:tc>
          <w:tcPr>
            <w:tcW w:w="3284" w:type="dxa"/>
            <w:tcBorders>
              <w:top w:val="dashSmallGap" w:sz="4" w:space="0" w:color="BFBFBF" w:themeColor="background1" w:themeShade="BF"/>
              <w:left w:val="nil"/>
              <w:bottom w:val="dashSmallGap" w:sz="4" w:space="0" w:color="BFBFBF" w:themeColor="background1" w:themeShade="BF"/>
              <w:right w:val="nil"/>
            </w:tcBorders>
          </w:tcPr>
          <w:p w14:paraId="3B1C42D2" w14:textId="77777777" w:rsidR="00782808" w:rsidRPr="00AA7CF3" w:rsidRDefault="00782808" w:rsidP="008A1B8D">
            <w:pPr>
              <w:pStyle w:val="ProductList-Offering2"/>
              <w:rPr>
                <w:rFonts w:ascii="Calibri Light" w:eastAsia="SimSun" w:hAnsi="Calibri Light"/>
              </w:rPr>
            </w:pPr>
            <w:bookmarkStart w:id="1185" w:name="_Toc379797323"/>
            <w:bookmarkStart w:id="1186" w:name="_Toc380513382"/>
            <w:bookmarkStart w:id="1187" w:name="_Toc380655432"/>
            <w:bookmarkStart w:id="1188" w:name="_Toc399859515"/>
            <w:r w:rsidRPr="00AA7CF3">
              <w:rPr>
                <w:rFonts w:ascii="Calibri Light" w:eastAsia="SimSun" w:hAnsi="Calibri Light"/>
              </w:rPr>
              <w:t>Project Online with Project Pro for Offices 365</w:t>
            </w:r>
            <w:r w:rsidRPr="00AA7CF3">
              <w:rPr>
                <w:rFonts w:ascii="Calibri Light" w:eastAsia="SimSun" w:hAnsi="Calibri Light"/>
              </w:rPr>
              <w:fldChar w:fldCharType="begin"/>
            </w:r>
            <w:r w:rsidRPr="00AA7CF3">
              <w:rPr>
                <w:rFonts w:ascii="Calibri Light" w:eastAsia="SimSun" w:hAnsi="Calibri Light"/>
              </w:rPr>
              <w:instrText>XE "Project Online with Project Pro for Offices 365"</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185"/>
            <w:bookmarkEnd w:id="1186"/>
            <w:bookmarkEnd w:id="1187"/>
            <w:bookmarkEnd w:id="1188"/>
          </w:p>
        </w:tc>
        <w:tc>
          <w:tcPr>
            <w:tcW w:w="726"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B1C42D3" w14:textId="77777777" w:rsidR="00782808" w:rsidRPr="007E0B6E" w:rsidRDefault="00782808" w:rsidP="008A1B8D">
            <w:pPr>
              <w:pStyle w:val="ProductList-OfferingBody"/>
              <w:ind w:left="-113"/>
              <w:jc w:val="center"/>
              <w:rPr>
                <w:rFonts w:eastAsiaTheme="majorEastAsia"/>
              </w:rPr>
            </w:pPr>
            <w:r w:rsidRPr="007E0B6E">
              <w:rPr>
                <w:rFonts w:eastAsiaTheme="majorEastAsia"/>
              </w:rPr>
              <w:t>1</w:t>
            </w:r>
          </w:p>
        </w:tc>
        <w:tc>
          <w:tcPr>
            <w:tcW w:w="727" w:type="dxa"/>
            <w:tcBorders>
              <w:left w:val="single" w:sz="12" w:space="0" w:color="FFFFFF" w:themeColor="background1"/>
            </w:tcBorders>
            <w:shd w:val="clear" w:color="auto" w:fill="BFBFBF" w:themeFill="background1" w:themeFillShade="BF"/>
            <w:vAlign w:val="center"/>
          </w:tcPr>
          <w:p w14:paraId="3B1C42D4" w14:textId="77777777" w:rsidR="00782808" w:rsidRPr="007E0B6E" w:rsidRDefault="00782808" w:rsidP="008A1B8D">
            <w:pPr>
              <w:pStyle w:val="ProductList-OfferingBody"/>
              <w:ind w:left="-113"/>
              <w:jc w:val="center"/>
              <w:rPr>
                <w:rFonts w:eastAsiaTheme="majorEastAsia"/>
              </w:rPr>
            </w:pPr>
          </w:p>
        </w:tc>
        <w:tc>
          <w:tcPr>
            <w:tcW w:w="727" w:type="dxa"/>
            <w:shd w:val="clear" w:color="auto" w:fill="70AD47"/>
            <w:vAlign w:val="center"/>
          </w:tcPr>
          <w:p w14:paraId="3B1C42D5" w14:textId="77777777" w:rsidR="00782808" w:rsidRPr="00715E3B" w:rsidRDefault="00782808" w:rsidP="00782808">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 xml:space="preserve"> A</w:t>
            </w:r>
            <w:r w:rsidRPr="00715E3B">
              <w:rPr>
                <w:rFonts w:eastAsiaTheme="majorEastAsia" w:cstheme="minorHAnsi"/>
                <w:bCs/>
              </w:rPr>
              <w:fldChar w:fldCharType="end"/>
            </w:r>
          </w:p>
        </w:tc>
        <w:tc>
          <w:tcPr>
            <w:tcW w:w="727" w:type="dxa"/>
            <w:shd w:val="clear" w:color="auto" w:fill="BFBFBF" w:themeFill="background1" w:themeFillShade="BF"/>
            <w:vAlign w:val="center"/>
          </w:tcPr>
          <w:p w14:paraId="3B1C42D6" w14:textId="77777777" w:rsidR="00782808" w:rsidRPr="007E0B6E" w:rsidRDefault="00782808" w:rsidP="008A1B8D">
            <w:pPr>
              <w:pStyle w:val="ProductList-OfferingBody"/>
              <w:ind w:left="-113"/>
              <w:jc w:val="center"/>
              <w:rPr>
                <w:rFonts w:eastAsiaTheme="majorEastAsia"/>
              </w:rPr>
            </w:pPr>
          </w:p>
        </w:tc>
        <w:tc>
          <w:tcPr>
            <w:tcW w:w="727" w:type="dxa"/>
            <w:shd w:val="clear" w:color="auto" w:fill="70AD47"/>
            <w:vAlign w:val="center"/>
          </w:tcPr>
          <w:p w14:paraId="3B1C42D7" w14:textId="77777777" w:rsidR="00782808" w:rsidRPr="007E0B6E" w:rsidRDefault="00782808" w:rsidP="008A1B8D">
            <w:pPr>
              <w:pStyle w:val="ProductList-OfferingBody"/>
              <w:ind w:left="-113"/>
              <w:jc w:val="center"/>
              <w:rPr>
                <w:rFonts w:eastAsiaTheme="majorEastAsia"/>
              </w:rPr>
            </w:pPr>
          </w:p>
        </w:tc>
        <w:tc>
          <w:tcPr>
            <w:tcW w:w="726" w:type="dxa"/>
            <w:shd w:val="clear" w:color="auto" w:fill="BFBFBF" w:themeFill="background1" w:themeFillShade="BF"/>
            <w:vAlign w:val="center"/>
          </w:tcPr>
          <w:p w14:paraId="3B1C42D8" w14:textId="77777777" w:rsidR="00782808" w:rsidRPr="007E0B6E" w:rsidRDefault="00782808" w:rsidP="008A1B8D">
            <w:pPr>
              <w:pStyle w:val="ProductList-OfferingBody"/>
              <w:ind w:left="-113"/>
              <w:jc w:val="center"/>
              <w:rPr>
                <w:rFonts w:eastAsiaTheme="majorEastAsia"/>
              </w:rPr>
            </w:pPr>
          </w:p>
        </w:tc>
        <w:tc>
          <w:tcPr>
            <w:tcW w:w="727" w:type="dxa"/>
            <w:shd w:val="clear" w:color="auto" w:fill="BFBFBF" w:themeFill="background1" w:themeFillShade="BF"/>
            <w:vAlign w:val="center"/>
          </w:tcPr>
          <w:p w14:paraId="3B1C42D9" w14:textId="77777777" w:rsidR="00782808" w:rsidRPr="007E0B6E" w:rsidRDefault="00782808" w:rsidP="008A1B8D">
            <w:pPr>
              <w:pStyle w:val="ProductList-OfferingBody"/>
              <w:ind w:left="-113"/>
              <w:jc w:val="center"/>
              <w:rPr>
                <w:rFonts w:eastAsiaTheme="majorEastAsia"/>
              </w:rPr>
            </w:pPr>
          </w:p>
        </w:tc>
        <w:tc>
          <w:tcPr>
            <w:tcW w:w="727" w:type="dxa"/>
            <w:shd w:val="clear" w:color="auto" w:fill="BFBFBF" w:themeFill="background1" w:themeFillShade="BF"/>
            <w:vAlign w:val="center"/>
          </w:tcPr>
          <w:p w14:paraId="3B1C42DA" w14:textId="77777777" w:rsidR="00782808" w:rsidRPr="007E0B6E" w:rsidRDefault="00782808" w:rsidP="008A1B8D">
            <w:pPr>
              <w:pStyle w:val="ProductList-OfferingBody"/>
              <w:ind w:left="-113"/>
              <w:jc w:val="center"/>
              <w:rPr>
                <w:rFonts w:eastAsiaTheme="majorEastAsia"/>
              </w:rPr>
            </w:pPr>
          </w:p>
        </w:tc>
        <w:tc>
          <w:tcPr>
            <w:tcW w:w="727" w:type="dxa"/>
            <w:shd w:val="clear" w:color="auto" w:fill="BFBFBF" w:themeFill="background1" w:themeFillShade="BF"/>
            <w:vAlign w:val="center"/>
          </w:tcPr>
          <w:p w14:paraId="3B1C42DB" w14:textId="77777777" w:rsidR="00782808" w:rsidRPr="007E0B6E" w:rsidRDefault="00782808" w:rsidP="008A1B8D">
            <w:pPr>
              <w:pStyle w:val="ProductList-OfferingBody"/>
              <w:ind w:left="-113"/>
              <w:jc w:val="center"/>
              <w:rPr>
                <w:rFonts w:eastAsiaTheme="majorEastAsia"/>
              </w:rPr>
            </w:pPr>
          </w:p>
        </w:tc>
        <w:tc>
          <w:tcPr>
            <w:tcW w:w="975" w:type="dxa"/>
            <w:shd w:val="clear" w:color="auto" w:fill="BFBFBF" w:themeFill="background1" w:themeFillShade="BF"/>
            <w:vAlign w:val="center"/>
          </w:tcPr>
          <w:p w14:paraId="3B1C42DC" w14:textId="77777777" w:rsidR="00782808" w:rsidRPr="007E0B6E" w:rsidRDefault="00782808" w:rsidP="008A1B8D">
            <w:pPr>
              <w:pStyle w:val="ProductList-OfferingBody"/>
              <w:ind w:left="-113"/>
              <w:jc w:val="center"/>
              <w:rPr>
                <w:rFonts w:eastAsiaTheme="majorEastAsia"/>
              </w:rPr>
            </w:pPr>
          </w:p>
        </w:tc>
      </w:tr>
      <w:tr w:rsidR="00782808" w:rsidRPr="007E0B6E" w14:paraId="3B1C42E9" w14:textId="77777777" w:rsidTr="00807318">
        <w:trPr>
          <w:cantSplit/>
          <w:trHeight w:val="44"/>
          <w:tblHeader/>
        </w:trPr>
        <w:tc>
          <w:tcPr>
            <w:tcW w:w="3284" w:type="dxa"/>
            <w:tcBorders>
              <w:top w:val="dashSmallGap" w:sz="4" w:space="0" w:color="BFBFBF" w:themeColor="background1" w:themeShade="BF"/>
              <w:left w:val="nil"/>
              <w:bottom w:val="dashSmallGap" w:sz="4" w:space="0" w:color="BFBFBF" w:themeColor="background1" w:themeShade="BF"/>
              <w:right w:val="nil"/>
            </w:tcBorders>
          </w:tcPr>
          <w:p w14:paraId="3B1C42DE" w14:textId="77777777" w:rsidR="00782808" w:rsidRPr="00AA7CF3" w:rsidRDefault="00782808" w:rsidP="008A1B8D">
            <w:pPr>
              <w:pStyle w:val="ProductList-Offering2"/>
              <w:rPr>
                <w:rFonts w:ascii="Calibri Light" w:eastAsia="SimSun" w:hAnsi="Calibri Light"/>
              </w:rPr>
            </w:pPr>
            <w:bookmarkStart w:id="1189" w:name="_Toc399859516"/>
            <w:r w:rsidRPr="00AA7CF3">
              <w:rPr>
                <w:rFonts w:ascii="Calibri Light" w:eastAsia="SimSun" w:hAnsi="Calibri Light"/>
              </w:rPr>
              <w:t>Project Online with Project Pro for Offices 365</w:t>
            </w:r>
            <w:r w:rsidRPr="00AA7CF3">
              <w:rPr>
                <w:rFonts w:ascii="Calibri Light" w:eastAsia="SimSun" w:hAnsi="Calibri Light"/>
              </w:rPr>
              <w:t>（来自</w:t>
            </w:r>
            <w:r w:rsidRPr="00AA7CF3">
              <w:rPr>
                <w:rFonts w:ascii="Calibri Light" w:eastAsia="SimSun" w:hAnsi="Calibri Light"/>
              </w:rPr>
              <w:t xml:space="preserve"> SA</w:t>
            </w:r>
            <w:r w:rsidRPr="00AA7CF3">
              <w:rPr>
                <w:rFonts w:ascii="Calibri Light" w:eastAsia="SimSun" w:hAnsi="Calibri Light"/>
              </w:rPr>
              <w:t>）</w:t>
            </w:r>
            <w:r w:rsidRPr="00AA7CF3">
              <w:rPr>
                <w:rFonts w:ascii="Calibri Light" w:eastAsia="SimSun" w:hAnsi="Calibri Light"/>
              </w:rPr>
              <w:fldChar w:fldCharType="begin"/>
            </w:r>
            <w:r w:rsidRPr="00AA7CF3">
              <w:rPr>
                <w:rFonts w:ascii="Calibri Light" w:eastAsia="SimSun" w:hAnsi="Calibri Light"/>
              </w:rPr>
              <w:instrText>XE "Project Online with Project Pro for Office 365</w:instrText>
            </w:r>
            <w:r w:rsidRPr="00AA7CF3">
              <w:rPr>
                <w:rFonts w:ascii="Calibri Light" w:eastAsia="SimSun" w:hAnsi="Calibri Light"/>
              </w:rPr>
              <w:instrText>（来自</w:instrText>
            </w:r>
            <w:r w:rsidRPr="00AA7CF3">
              <w:rPr>
                <w:rFonts w:ascii="Calibri Light" w:eastAsia="SimSun" w:hAnsi="Calibri Light"/>
              </w:rPr>
              <w:instrText xml:space="preserve"> SA</w:instrText>
            </w:r>
            <w:r w:rsidRPr="00AA7CF3">
              <w:rPr>
                <w:rFonts w:ascii="Calibri Light" w:eastAsia="SimSun" w:hAnsi="Calibri Light"/>
              </w:rPr>
              <w:instrText>）</w:instrText>
            </w:r>
            <w:r w:rsidRPr="00AA7CF3">
              <w:rPr>
                <w:rFonts w:ascii="Calibri Light" w:eastAsia="SimSun" w:hAnsi="Calibri Light"/>
              </w:rPr>
              <w:instrText>"</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189"/>
          </w:p>
        </w:tc>
        <w:tc>
          <w:tcPr>
            <w:tcW w:w="726" w:type="dxa"/>
            <w:tcBorders>
              <w:top w:val="dashSmallGap" w:sz="4" w:space="0" w:color="BFBFBF" w:themeColor="background1" w:themeShade="BF"/>
              <w:left w:val="nil"/>
              <w:bottom w:val="dashSmallGap" w:sz="4" w:space="0" w:color="BFBFBF" w:themeColor="background1" w:themeShade="BF"/>
              <w:right w:val="nil"/>
            </w:tcBorders>
            <w:vAlign w:val="center"/>
          </w:tcPr>
          <w:p w14:paraId="3B1C42DF" w14:textId="77777777" w:rsidR="00782808" w:rsidRPr="007E0B6E" w:rsidRDefault="00782808" w:rsidP="008A1B8D">
            <w:pPr>
              <w:pStyle w:val="ProductList-OfferingBody"/>
              <w:ind w:left="-113"/>
              <w:jc w:val="center"/>
              <w:rPr>
                <w:rFonts w:eastAsiaTheme="majorEastAsia"/>
              </w:rPr>
            </w:pPr>
          </w:p>
        </w:tc>
        <w:tc>
          <w:tcPr>
            <w:tcW w:w="727" w:type="dxa"/>
            <w:tcBorders>
              <w:left w:val="single" w:sz="12" w:space="0" w:color="FFFFFF" w:themeColor="background1"/>
            </w:tcBorders>
            <w:shd w:val="clear" w:color="auto" w:fill="BFBFBF" w:themeFill="background1" w:themeFillShade="BF"/>
            <w:vAlign w:val="center"/>
          </w:tcPr>
          <w:p w14:paraId="3B1C42E0" w14:textId="77777777" w:rsidR="00782808" w:rsidRPr="007E0B6E" w:rsidRDefault="00782808" w:rsidP="008A1B8D">
            <w:pPr>
              <w:pStyle w:val="ProductList-OfferingBody"/>
              <w:ind w:left="-113"/>
              <w:jc w:val="center"/>
              <w:rPr>
                <w:rFonts w:eastAsiaTheme="majorEastAsia"/>
              </w:rPr>
            </w:pPr>
          </w:p>
        </w:tc>
        <w:tc>
          <w:tcPr>
            <w:tcW w:w="727" w:type="dxa"/>
            <w:shd w:val="clear" w:color="auto" w:fill="70AD47"/>
            <w:vAlign w:val="center"/>
          </w:tcPr>
          <w:p w14:paraId="3B1C42E1" w14:textId="77777777" w:rsidR="00782808" w:rsidRPr="00715E3B" w:rsidRDefault="00782808" w:rsidP="00782808">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 xml:space="preserve"> A</w:t>
            </w:r>
            <w:r w:rsidRPr="00715E3B">
              <w:rPr>
                <w:rFonts w:eastAsiaTheme="majorEastAsia" w:cstheme="minorHAnsi"/>
                <w:bCs/>
              </w:rPr>
              <w:fldChar w:fldCharType="end"/>
            </w:r>
          </w:p>
        </w:tc>
        <w:tc>
          <w:tcPr>
            <w:tcW w:w="727" w:type="dxa"/>
            <w:shd w:val="clear" w:color="auto" w:fill="BFBFBF" w:themeFill="background1" w:themeFillShade="BF"/>
            <w:vAlign w:val="center"/>
          </w:tcPr>
          <w:p w14:paraId="3B1C42E2" w14:textId="77777777" w:rsidR="00782808" w:rsidRPr="007E0B6E" w:rsidRDefault="00782808" w:rsidP="008A1B8D">
            <w:pPr>
              <w:pStyle w:val="ProductList-OfferingBody"/>
              <w:ind w:left="-113"/>
              <w:jc w:val="center"/>
              <w:rPr>
                <w:rFonts w:eastAsiaTheme="majorEastAsia"/>
              </w:rPr>
            </w:pPr>
          </w:p>
        </w:tc>
        <w:tc>
          <w:tcPr>
            <w:tcW w:w="727" w:type="dxa"/>
            <w:tcBorders>
              <w:bottom w:val="single" w:sz="12" w:space="0" w:color="FFFFFF" w:themeColor="background1"/>
            </w:tcBorders>
            <w:shd w:val="clear" w:color="auto" w:fill="BFBFBF" w:themeFill="background1" w:themeFillShade="BF"/>
            <w:vAlign w:val="center"/>
          </w:tcPr>
          <w:p w14:paraId="3B1C42E3" w14:textId="77777777" w:rsidR="00782808" w:rsidRPr="007E0B6E" w:rsidRDefault="00782808" w:rsidP="008A1B8D">
            <w:pPr>
              <w:pStyle w:val="ProductList-OfferingBody"/>
              <w:ind w:left="-113"/>
              <w:jc w:val="center"/>
              <w:rPr>
                <w:rFonts w:eastAsiaTheme="majorEastAsia"/>
              </w:rPr>
            </w:pPr>
          </w:p>
        </w:tc>
        <w:tc>
          <w:tcPr>
            <w:tcW w:w="726" w:type="dxa"/>
            <w:tcBorders>
              <w:bottom w:val="single" w:sz="12" w:space="0" w:color="FFFFFF" w:themeColor="background1"/>
            </w:tcBorders>
            <w:shd w:val="clear" w:color="auto" w:fill="BFBFBF" w:themeFill="background1" w:themeFillShade="BF"/>
            <w:vAlign w:val="center"/>
          </w:tcPr>
          <w:p w14:paraId="3B1C42E4" w14:textId="77777777" w:rsidR="00782808" w:rsidRPr="007E0B6E" w:rsidRDefault="00782808" w:rsidP="008A1B8D">
            <w:pPr>
              <w:pStyle w:val="ProductList-OfferingBody"/>
              <w:ind w:left="-113"/>
              <w:jc w:val="center"/>
              <w:rPr>
                <w:rFonts w:eastAsiaTheme="majorEastAsia"/>
              </w:rPr>
            </w:pPr>
          </w:p>
        </w:tc>
        <w:tc>
          <w:tcPr>
            <w:tcW w:w="727" w:type="dxa"/>
            <w:tcBorders>
              <w:bottom w:val="single" w:sz="12" w:space="0" w:color="FFFFFF" w:themeColor="background1"/>
            </w:tcBorders>
            <w:shd w:val="clear" w:color="auto" w:fill="BFBFBF" w:themeFill="background1" w:themeFillShade="BF"/>
            <w:vAlign w:val="center"/>
          </w:tcPr>
          <w:p w14:paraId="3B1C42E5" w14:textId="77777777" w:rsidR="00782808" w:rsidRPr="007E0B6E" w:rsidRDefault="00782808" w:rsidP="008A1B8D">
            <w:pPr>
              <w:pStyle w:val="ProductList-OfferingBody"/>
              <w:ind w:left="-113"/>
              <w:jc w:val="center"/>
              <w:rPr>
                <w:rFonts w:eastAsiaTheme="majorEastAsia"/>
              </w:rPr>
            </w:pPr>
          </w:p>
        </w:tc>
        <w:tc>
          <w:tcPr>
            <w:tcW w:w="727" w:type="dxa"/>
            <w:tcBorders>
              <w:bottom w:val="single" w:sz="12" w:space="0" w:color="FFFFFF" w:themeColor="background1"/>
            </w:tcBorders>
            <w:shd w:val="clear" w:color="auto" w:fill="BFBFBF" w:themeFill="background1" w:themeFillShade="BF"/>
            <w:vAlign w:val="center"/>
          </w:tcPr>
          <w:p w14:paraId="3B1C42E6" w14:textId="77777777" w:rsidR="00782808" w:rsidRPr="007E0B6E" w:rsidRDefault="00782808" w:rsidP="008A1B8D">
            <w:pPr>
              <w:pStyle w:val="ProductList-OfferingBody"/>
              <w:ind w:left="-113"/>
              <w:jc w:val="center"/>
              <w:rPr>
                <w:rFonts w:eastAsiaTheme="majorEastAsia"/>
              </w:rPr>
            </w:pPr>
          </w:p>
        </w:tc>
        <w:tc>
          <w:tcPr>
            <w:tcW w:w="727" w:type="dxa"/>
            <w:shd w:val="clear" w:color="auto" w:fill="BFBFBF" w:themeFill="background1" w:themeFillShade="BF"/>
            <w:vAlign w:val="center"/>
          </w:tcPr>
          <w:p w14:paraId="3B1C42E7" w14:textId="77777777" w:rsidR="00782808" w:rsidRPr="007E0B6E" w:rsidRDefault="00782808" w:rsidP="008A1B8D">
            <w:pPr>
              <w:pStyle w:val="ProductList-OfferingBody"/>
              <w:ind w:left="-113"/>
              <w:jc w:val="center"/>
              <w:rPr>
                <w:rFonts w:eastAsiaTheme="majorEastAsia"/>
              </w:rPr>
            </w:pPr>
          </w:p>
        </w:tc>
        <w:tc>
          <w:tcPr>
            <w:tcW w:w="975" w:type="dxa"/>
            <w:tcBorders>
              <w:bottom w:val="single" w:sz="12" w:space="0" w:color="FFFFFF" w:themeColor="background1"/>
            </w:tcBorders>
            <w:shd w:val="clear" w:color="auto" w:fill="BFBFBF" w:themeFill="background1" w:themeFillShade="BF"/>
            <w:vAlign w:val="center"/>
          </w:tcPr>
          <w:p w14:paraId="3B1C42E8" w14:textId="77777777" w:rsidR="00782808" w:rsidRPr="007E0B6E" w:rsidRDefault="00782808" w:rsidP="008A1B8D">
            <w:pPr>
              <w:pStyle w:val="ProductList-OfferingBody"/>
              <w:ind w:left="-113"/>
              <w:jc w:val="center"/>
              <w:rPr>
                <w:rFonts w:eastAsiaTheme="majorEastAsia"/>
              </w:rPr>
            </w:pPr>
          </w:p>
        </w:tc>
      </w:tr>
      <w:tr w:rsidR="00B71B6E" w:rsidRPr="007E0B6E" w14:paraId="3B1C42F5" w14:textId="77777777" w:rsidTr="00807318">
        <w:trPr>
          <w:cantSplit/>
          <w:trHeight w:val="44"/>
          <w:tblHeader/>
        </w:trPr>
        <w:tc>
          <w:tcPr>
            <w:tcW w:w="3284" w:type="dxa"/>
            <w:tcBorders>
              <w:top w:val="dashSmallGap" w:sz="4" w:space="0" w:color="BFBFBF" w:themeColor="background1" w:themeShade="BF"/>
              <w:left w:val="nil"/>
              <w:bottom w:val="dashSmallGap" w:sz="4" w:space="0" w:color="BFBFBF" w:themeColor="background1" w:themeShade="BF"/>
              <w:right w:val="nil"/>
            </w:tcBorders>
          </w:tcPr>
          <w:p w14:paraId="3B1C42EA" w14:textId="77777777" w:rsidR="00B71B6E" w:rsidRPr="00AA7CF3" w:rsidRDefault="00B71B6E" w:rsidP="008A1B8D">
            <w:pPr>
              <w:pStyle w:val="ProductList-Offering2"/>
              <w:rPr>
                <w:rFonts w:ascii="Calibri Light" w:eastAsia="SimSun" w:hAnsi="Calibri Light"/>
              </w:rPr>
            </w:pPr>
            <w:bookmarkStart w:id="1190" w:name="_Toc379797324"/>
            <w:bookmarkStart w:id="1191" w:name="_Toc380513383"/>
            <w:bookmarkStart w:id="1192" w:name="_Toc380655433"/>
            <w:bookmarkStart w:id="1193" w:name="_Toc399859517"/>
            <w:r w:rsidRPr="00AA7CF3">
              <w:rPr>
                <w:rFonts w:ascii="Calibri Light" w:eastAsia="SimSun" w:hAnsi="Calibri Light"/>
              </w:rPr>
              <w:t>Project Pro for Office 365</w:t>
            </w:r>
            <w:bookmarkEnd w:id="1190"/>
            <w:bookmarkEnd w:id="1191"/>
            <w:bookmarkEnd w:id="1192"/>
            <w:bookmarkEnd w:id="1193"/>
            <w:r w:rsidRPr="00AA7CF3">
              <w:rPr>
                <w:rFonts w:ascii="Calibri Light" w:eastAsia="SimSun" w:hAnsi="Calibri Light"/>
              </w:rPr>
              <w:fldChar w:fldCharType="begin"/>
            </w:r>
            <w:r w:rsidRPr="00AA7CF3">
              <w:rPr>
                <w:rFonts w:ascii="Calibri Light" w:eastAsia="SimSun" w:hAnsi="Calibri Light"/>
              </w:rPr>
              <w:instrText>XE "Project Pro for Office 365"</w:instrText>
            </w:r>
            <w:r w:rsidRPr="00AA7CF3">
              <w:rPr>
                <w:rFonts w:ascii="Calibri Light" w:eastAsia="SimSun" w:hAnsi="Calibri Light"/>
              </w:rPr>
              <w:fldChar w:fldCharType="end"/>
            </w:r>
          </w:p>
        </w:tc>
        <w:tc>
          <w:tcPr>
            <w:tcW w:w="726" w:type="dxa"/>
            <w:tcBorders>
              <w:top w:val="dashSmallGap" w:sz="4" w:space="0" w:color="BFBFBF" w:themeColor="background1" w:themeShade="BF"/>
              <w:left w:val="nil"/>
              <w:bottom w:val="dashSmallGap" w:sz="4" w:space="0" w:color="BFBFBF" w:themeColor="background1" w:themeShade="BF"/>
              <w:right w:val="nil"/>
            </w:tcBorders>
            <w:vAlign w:val="center"/>
          </w:tcPr>
          <w:p w14:paraId="3B1C42EB" w14:textId="77777777" w:rsidR="00B71B6E" w:rsidRPr="007E0B6E" w:rsidRDefault="00B71B6E" w:rsidP="008A1B8D">
            <w:pPr>
              <w:pStyle w:val="ProductList-OfferingBody"/>
              <w:ind w:left="-113"/>
              <w:jc w:val="center"/>
              <w:rPr>
                <w:rFonts w:eastAsiaTheme="majorEastAsia"/>
              </w:rPr>
            </w:pPr>
            <w:r w:rsidRPr="007E0B6E">
              <w:rPr>
                <w:rFonts w:eastAsiaTheme="majorEastAsia"/>
              </w:rPr>
              <w:t>1</w:t>
            </w:r>
          </w:p>
        </w:tc>
        <w:tc>
          <w:tcPr>
            <w:tcW w:w="727" w:type="dxa"/>
            <w:tcBorders>
              <w:left w:val="single" w:sz="12" w:space="0" w:color="FFFFFF" w:themeColor="background1"/>
              <w:bottom w:val="single" w:sz="12" w:space="0" w:color="FFFFFF" w:themeColor="background1"/>
            </w:tcBorders>
            <w:shd w:val="clear" w:color="auto" w:fill="BFBFBF" w:themeFill="background1" w:themeFillShade="BF"/>
            <w:vAlign w:val="center"/>
          </w:tcPr>
          <w:p w14:paraId="3B1C42EC" w14:textId="77777777" w:rsidR="00B71B6E" w:rsidRPr="007E0B6E" w:rsidRDefault="00B71B6E" w:rsidP="008A1B8D">
            <w:pPr>
              <w:pStyle w:val="ProductList-OfferingBody"/>
              <w:ind w:left="-113"/>
              <w:jc w:val="center"/>
              <w:rPr>
                <w:rFonts w:eastAsiaTheme="majorEastAsia"/>
              </w:rPr>
            </w:pPr>
          </w:p>
        </w:tc>
        <w:tc>
          <w:tcPr>
            <w:tcW w:w="727" w:type="dxa"/>
            <w:shd w:val="clear" w:color="auto" w:fill="70AD47"/>
            <w:vAlign w:val="center"/>
          </w:tcPr>
          <w:p w14:paraId="3B1C42ED" w14:textId="77777777" w:rsidR="00B71B6E" w:rsidRPr="00715E3B" w:rsidRDefault="00B71B6E" w:rsidP="00782808">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 xml:space="preserve"> A</w:t>
            </w:r>
            <w:r w:rsidRPr="00715E3B">
              <w:rPr>
                <w:rFonts w:eastAsiaTheme="majorEastAsia" w:cstheme="minorHAnsi"/>
                <w:bCs/>
              </w:rPr>
              <w:fldChar w:fldCharType="end"/>
            </w:r>
          </w:p>
        </w:tc>
        <w:tc>
          <w:tcPr>
            <w:tcW w:w="727" w:type="dxa"/>
            <w:tcBorders>
              <w:bottom w:val="single" w:sz="12" w:space="0" w:color="FFFFFF" w:themeColor="background1"/>
            </w:tcBorders>
            <w:shd w:val="clear" w:color="auto" w:fill="BFBFBF" w:themeFill="background1" w:themeFillShade="BF"/>
            <w:vAlign w:val="center"/>
          </w:tcPr>
          <w:p w14:paraId="3B1C42EE" w14:textId="77777777" w:rsidR="00B71B6E" w:rsidRPr="007E0B6E" w:rsidRDefault="00B71B6E" w:rsidP="008A1B8D">
            <w:pPr>
              <w:pStyle w:val="ProductList-OfferingBody"/>
              <w:ind w:left="-113"/>
              <w:jc w:val="center"/>
              <w:rPr>
                <w:rFonts w:eastAsiaTheme="majorEastAsia"/>
              </w:rPr>
            </w:pPr>
          </w:p>
        </w:tc>
        <w:tc>
          <w:tcPr>
            <w:tcW w:w="727" w:type="dxa"/>
            <w:shd w:val="clear" w:color="auto" w:fill="70AD47"/>
            <w:vAlign w:val="center"/>
          </w:tcPr>
          <w:p w14:paraId="3B1C42EF" w14:textId="77777777" w:rsidR="00B71B6E" w:rsidRPr="007E0B6E" w:rsidRDefault="00B71B6E" w:rsidP="008A1B8D">
            <w:pPr>
              <w:pStyle w:val="ProductList-OfferingBody"/>
              <w:ind w:left="-113"/>
              <w:jc w:val="center"/>
              <w:rPr>
                <w:rFonts w:eastAsiaTheme="majorEastAsia"/>
              </w:rPr>
            </w:pPr>
          </w:p>
        </w:tc>
        <w:tc>
          <w:tcPr>
            <w:tcW w:w="726" w:type="dxa"/>
            <w:shd w:val="clear" w:color="auto" w:fill="70AD47"/>
            <w:vAlign w:val="center"/>
          </w:tcPr>
          <w:p w14:paraId="3B1C42F0" w14:textId="77777777" w:rsidR="00B71B6E" w:rsidRPr="007E0B6E" w:rsidRDefault="00B71B6E" w:rsidP="008A1B8D">
            <w:pPr>
              <w:pStyle w:val="ProductList-OfferingBody"/>
              <w:ind w:left="-113"/>
              <w:jc w:val="center"/>
              <w:rPr>
                <w:rFonts w:eastAsiaTheme="majorEastAsia"/>
              </w:rPr>
            </w:pPr>
          </w:p>
        </w:tc>
        <w:tc>
          <w:tcPr>
            <w:tcW w:w="727" w:type="dxa"/>
            <w:shd w:val="clear" w:color="auto" w:fill="70AD47"/>
            <w:vAlign w:val="center"/>
          </w:tcPr>
          <w:p w14:paraId="3B1C42F1" w14:textId="77777777" w:rsidR="00B71B6E" w:rsidRPr="000C30A8" w:rsidRDefault="00B71B6E" w:rsidP="003D73F1">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27" w:type="dxa"/>
            <w:shd w:val="clear" w:color="auto" w:fill="70AD47"/>
            <w:vAlign w:val="center"/>
          </w:tcPr>
          <w:p w14:paraId="3B1C42F2" w14:textId="77777777" w:rsidR="00B71B6E" w:rsidRPr="00715E3B" w:rsidRDefault="00B71B6E" w:rsidP="00782808">
            <w:pPr>
              <w:pStyle w:val="ProductList-OfferingBody"/>
              <w:ind w:left="-113"/>
              <w:jc w:val="center"/>
              <w:rPr>
                <w:rFonts w:eastAsiaTheme="majorEastAsia" w:cstheme="minorHAnsi"/>
              </w:rPr>
            </w:pPr>
            <w:r w:rsidRPr="00715E3B">
              <w:rPr>
                <w:rFonts w:eastAsiaTheme="majorEastAsia" w:cstheme="minorHAnsi"/>
                <w:b/>
                <w:bCs/>
              </w:rPr>
              <w:fldChar w:fldCharType="begin"/>
            </w:r>
            <w:r w:rsidRPr="00715E3B">
              <w:rPr>
                <w:rFonts w:eastAsiaTheme="majorEastAsia" w:cstheme="minorHAnsi"/>
                <w:b/>
                <w:bCs/>
              </w:rPr>
              <w:instrText>AutoTextList  \s NoStyle \t "</w:instrText>
            </w:r>
            <w:r w:rsidRPr="00715E3B">
              <w:rPr>
                <w:rFonts w:eastAsiaTheme="majorEastAsia" w:cstheme="minorHAnsi"/>
                <w:b/>
                <w:bCs/>
                <w:u w:val="single"/>
              </w:rPr>
              <w:instrText>开放式价值中的非组织范围</w:instrText>
            </w:r>
            <w:r w:rsidRPr="00715E3B">
              <w:rPr>
                <w:rFonts w:eastAsiaTheme="majorEastAsia" w:cstheme="minorHAnsi"/>
                <w:b/>
                <w:bCs/>
              </w:rPr>
              <w:instrText xml:space="preserve">" </w:instrText>
            </w:r>
            <w:r w:rsidRPr="00715E3B">
              <w:rPr>
                <w:rFonts w:eastAsiaTheme="majorEastAsia" w:cstheme="minorHAnsi"/>
                <w:b/>
                <w:bCs/>
              </w:rPr>
              <w:fldChar w:fldCharType="separate"/>
            </w:r>
            <w:r w:rsidRPr="00715E3B">
              <w:rPr>
                <w:rFonts w:eastAsiaTheme="majorEastAsia" w:cstheme="minorHAnsi"/>
              </w:rPr>
              <w:t xml:space="preserve"> P </w:t>
            </w:r>
            <w:r w:rsidRPr="00715E3B">
              <w:rPr>
                <w:rFonts w:eastAsiaTheme="majorEastAsia" w:cstheme="minorHAnsi"/>
              </w:rPr>
              <w:fldChar w:fldCharType="end"/>
            </w:r>
          </w:p>
        </w:tc>
        <w:tc>
          <w:tcPr>
            <w:tcW w:w="727" w:type="dxa"/>
            <w:shd w:val="clear" w:color="auto" w:fill="BFBFBF" w:themeFill="background1" w:themeFillShade="BF"/>
            <w:vAlign w:val="center"/>
          </w:tcPr>
          <w:p w14:paraId="3B1C42F3" w14:textId="77777777" w:rsidR="00B71B6E" w:rsidRPr="007E0B6E" w:rsidRDefault="00B71B6E" w:rsidP="008A1B8D">
            <w:pPr>
              <w:pStyle w:val="ProductList-OfferingBody"/>
              <w:ind w:left="-113"/>
              <w:jc w:val="center"/>
              <w:rPr>
                <w:rFonts w:eastAsiaTheme="majorEastAsia"/>
              </w:rPr>
            </w:pPr>
          </w:p>
        </w:tc>
        <w:tc>
          <w:tcPr>
            <w:tcW w:w="975" w:type="dxa"/>
            <w:shd w:val="clear" w:color="auto" w:fill="70AD47"/>
            <w:vAlign w:val="center"/>
          </w:tcPr>
          <w:p w14:paraId="3B1C42F4" w14:textId="77777777" w:rsidR="00B71B6E" w:rsidRPr="003A29D5" w:rsidRDefault="00B71B6E" w:rsidP="00782808">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r>
      <w:tr w:rsidR="00B71B6E" w:rsidRPr="007E0B6E" w14:paraId="3B1C4301" w14:textId="77777777" w:rsidTr="00807318">
        <w:trPr>
          <w:cantSplit/>
          <w:trHeight w:val="44"/>
          <w:tblHeader/>
        </w:trPr>
        <w:tc>
          <w:tcPr>
            <w:tcW w:w="3284" w:type="dxa"/>
            <w:tcBorders>
              <w:top w:val="dashSmallGap" w:sz="4" w:space="0" w:color="BFBFBF" w:themeColor="background1" w:themeShade="BF"/>
              <w:left w:val="nil"/>
              <w:bottom w:val="dashSmallGap" w:sz="4" w:space="0" w:color="BFBFBF" w:themeColor="background1" w:themeShade="BF"/>
              <w:right w:val="nil"/>
            </w:tcBorders>
          </w:tcPr>
          <w:p w14:paraId="3B1C42F6" w14:textId="77777777" w:rsidR="00B71B6E" w:rsidRPr="00AA7CF3" w:rsidRDefault="00B71B6E" w:rsidP="008A1B8D">
            <w:pPr>
              <w:pStyle w:val="ProductList-Offering2"/>
              <w:rPr>
                <w:rFonts w:ascii="Calibri Light" w:eastAsia="SimSun" w:hAnsi="Calibri Light"/>
                <w:lang w:val="en-US"/>
              </w:rPr>
            </w:pPr>
            <w:bookmarkStart w:id="1194" w:name="_Toc379797325"/>
            <w:bookmarkStart w:id="1195" w:name="_Toc380513384"/>
            <w:bookmarkStart w:id="1196" w:name="_Toc380655434"/>
            <w:bookmarkStart w:id="1197" w:name="_Toc399859518"/>
            <w:r w:rsidRPr="00AA7CF3">
              <w:rPr>
                <w:rFonts w:ascii="Calibri Light" w:eastAsia="SimSun" w:hAnsi="Calibri Light"/>
                <w:lang w:val="en-US"/>
              </w:rPr>
              <w:t>Project Pro for Office 365 A</w:t>
            </w:r>
            <w:bookmarkEnd w:id="1194"/>
            <w:bookmarkEnd w:id="1195"/>
            <w:bookmarkEnd w:id="1196"/>
            <w:bookmarkEnd w:id="1197"/>
            <w:r w:rsidRPr="00AA7CF3">
              <w:rPr>
                <w:rFonts w:ascii="Calibri Light" w:eastAsia="SimSun" w:hAnsi="Calibri Light"/>
              </w:rPr>
              <w:fldChar w:fldCharType="begin"/>
            </w:r>
            <w:r w:rsidRPr="00AA7CF3">
              <w:rPr>
                <w:rFonts w:ascii="Calibri Light" w:eastAsia="SimSun" w:hAnsi="Calibri Light"/>
                <w:lang w:val="en-US"/>
              </w:rPr>
              <w:instrText>XE "Project Pro for Office 365 A"</w:instrText>
            </w:r>
            <w:r w:rsidRPr="00AA7CF3">
              <w:rPr>
                <w:rFonts w:ascii="Calibri Light" w:eastAsia="SimSun" w:hAnsi="Calibri Light"/>
              </w:rPr>
              <w:fldChar w:fldCharType="end"/>
            </w:r>
          </w:p>
        </w:tc>
        <w:tc>
          <w:tcPr>
            <w:tcW w:w="726" w:type="dxa"/>
            <w:tcBorders>
              <w:top w:val="dashSmallGap" w:sz="4" w:space="0" w:color="BFBFBF" w:themeColor="background1" w:themeShade="BF"/>
              <w:left w:val="nil"/>
              <w:bottom w:val="dashSmallGap" w:sz="4" w:space="0" w:color="BFBFBF" w:themeColor="background1" w:themeShade="BF"/>
              <w:right w:val="nil"/>
            </w:tcBorders>
            <w:vAlign w:val="center"/>
          </w:tcPr>
          <w:p w14:paraId="3B1C42F7" w14:textId="77777777" w:rsidR="00B71B6E" w:rsidRPr="007E0B6E" w:rsidRDefault="00B71B6E" w:rsidP="008A1B8D">
            <w:pPr>
              <w:pStyle w:val="ProductList-OfferingBody"/>
              <w:ind w:left="-113"/>
              <w:jc w:val="center"/>
              <w:rPr>
                <w:rFonts w:eastAsiaTheme="majorEastAsia"/>
              </w:rPr>
            </w:pPr>
            <w:r w:rsidRPr="007E0B6E">
              <w:rPr>
                <w:rFonts w:eastAsiaTheme="majorEastAsia"/>
              </w:rPr>
              <w:t>1</w:t>
            </w:r>
          </w:p>
        </w:tc>
        <w:tc>
          <w:tcPr>
            <w:tcW w:w="727" w:type="dxa"/>
            <w:tcBorders>
              <w:left w:val="single" w:sz="12" w:space="0" w:color="FFFFFF" w:themeColor="background1"/>
            </w:tcBorders>
            <w:shd w:val="clear" w:color="auto" w:fill="70AD47"/>
            <w:vAlign w:val="center"/>
          </w:tcPr>
          <w:p w14:paraId="3B1C42F8" w14:textId="77777777" w:rsidR="00B71B6E" w:rsidRPr="007E0B6E" w:rsidRDefault="00B71B6E" w:rsidP="008A1B8D">
            <w:pPr>
              <w:pStyle w:val="ProductList-OfferingBody"/>
              <w:ind w:left="-113"/>
              <w:jc w:val="center"/>
              <w:rPr>
                <w:rFonts w:eastAsiaTheme="majorEastAsia"/>
              </w:rPr>
            </w:pPr>
            <w:r w:rsidRPr="007E0B6E">
              <w:rPr>
                <w:rFonts w:eastAsiaTheme="majorEastAsia"/>
              </w:rPr>
              <w:t>1</w:t>
            </w:r>
          </w:p>
        </w:tc>
        <w:tc>
          <w:tcPr>
            <w:tcW w:w="727" w:type="dxa"/>
            <w:shd w:val="clear" w:color="auto" w:fill="70AD47"/>
            <w:vAlign w:val="center"/>
          </w:tcPr>
          <w:p w14:paraId="3B1C42F9" w14:textId="77777777" w:rsidR="00B71B6E" w:rsidRPr="00715E3B" w:rsidRDefault="00B71B6E" w:rsidP="00782808">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 xml:space="preserve"> A</w:t>
            </w:r>
            <w:r w:rsidRPr="00715E3B">
              <w:rPr>
                <w:rFonts w:eastAsiaTheme="majorEastAsia" w:cstheme="minorHAnsi"/>
                <w:bCs/>
              </w:rPr>
              <w:fldChar w:fldCharType="end"/>
            </w:r>
          </w:p>
        </w:tc>
        <w:tc>
          <w:tcPr>
            <w:tcW w:w="727" w:type="dxa"/>
            <w:shd w:val="clear" w:color="auto" w:fill="70AD47"/>
            <w:vAlign w:val="center"/>
          </w:tcPr>
          <w:p w14:paraId="3B1C42FA" w14:textId="77777777" w:rsidR="00B71B6E" w:rsidRPr="00715E3B" w:rsidRDefault="00B71B6E" w:rsidP="00782808">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附加产品（仅限</w:instrText>
            </w:r>
            <w:r w:rsidRPr="00715E3B">
              <w:rPr>
                <w:rFonts w:eastAsiaTheme="majorEastAsia" w:cstheme="minorHAnsi"/>
                <w:bCs/>
              </w:rPr>
              <w:instrText xml:space="preserve"> OVS-ES</w:instrText>
            </w:r>
            <w:r w:rsidRPr="00715E3B">
              <w:rPr>
                <w:rFonts w:eastAsiaTheme="majorEastAsia" w:cstheme="minorHAnsi"/>
                <w:bCs/>
              </w:rPr>
              <w:instrText>）</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AV</w:t>
            </w:r>
            <w:r w:rsidRPr="00715E3B">
              <w:rPr>
                <w:rFonts w:eastAsiaTheme="majorEastAsia" w:cstheme="minorHAnsi"/>
                <w:bCs/>
              </w:rPr>
              <w:fldChar w:fldCharType="end"/>
            </w:r>
            <w:r w:rsidRPr="00715E3B">
              <w:rPr>
                <w:rFonts w:eastAsiaTheme="majorEastAsia" w:cstheme="minorHAnsi"/>
              </w:rPr>
              <w:t>,</w:t>
            </w: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u w:val="single"/>
              </w:rPr>
              <w:instrText>教育版产品（仅限</w:instrText>
            </w:r>
            <w:r w:rsidRPr="00715E3B">
              <w:rPr>
                <w:rFonts w:eastAsiaTheme="majorEastAsia" w:cstheme="minorHAnsi"/>
                <w:bCs/>
                <w:u w:val="single"/>
              </w:rPr>
              <w:instrText xml:space="preserve"> EES</w:instrText>
            </w:r>
            <w:r w:rsidRPr="00715E3B">
              <w:rPr>
                <w:rFonts w:eastAsiaTheme="majorEastAsia" w:cstheme="minorHAnsi"/>
                <w:bCs/>
                <w:u w:val="single"/>
              </w:rPr>
              <w:instrText>）</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SE</w:t>
            </w:r>
            <w:r w:rsidRPr="00715E3B">
              <w:rPr>
                <w:rFonts w:eastAsiaTheme="majorEastAsia" w:cstheme="minorHAnsi"/>
                <w:bCs/>
              </w:rPr>
              <w:fldChar w:fldCharType="end"/>
            </w:r>
          </w:p>
        </w:tc>
        <w:tc>
          <w:tcPr>
            <w:tcW w:w="727" w:type="dxa"/>
            <w:shd w:val="clear" w:color="auto" w:fill="BFBFBF" w:themeFill="background1" w:themeFillShade="BF"/>
            <w:vAlign w:val="center"/>
          </w:tcPr>
          <w:p w14:paraId="3B1C42FB" w14:textId="77777777" w:rsidR="00B71B6E" w:rsidRPr="007E0B6E" w:rsidRDefault="00B71B6E" w:rsidP="008A1B8D">
            <w:pPr>
              <w:pStyle w:val="ProductList-OfferingBody"/>
              <w:ind w:left="-113"/>
              <w:jc w:val="center"/>
              <w:rPr>
                <w:rFonts w:eastAsiaTheme="majorEastAsia"/>
              </w:rPr>
            </w:pPr>
          </w:p>
        </w:tc>
        <w:tc>
          <w:tcPr>
            <w:tcW w:w="726" w:type="dxa"/>
            <w:shd w:val="clear" w:color="auto" w:fill="70AD47"/>
            <w:vAlign w:val="center"/>
          </w:tcPr>
          <w:p w14:paraId="3B1C42FC" w14:textId="77777777" w:rsidR="00B71B6E" w:rsidRPr="007E0B6E" w:rsidRDefault="00B71B6E" w:rsidP="008A1B8D">
            <w:pPr>
              <w:pStyle w:val="ProductList-OfferingBody"/>
              <w:ind w:left="-113"/>
              <w:jc w:val="center"/>
              <w:rPr>
                <w:rFonts w:eastAsiaTheme="majorEastAsia"/>
              </w:rPr>
            </w:pPr>
          </w:p>
        </w:tc>
        <w:tc>
          <w:tcPr>
            <w:tcW w:w="727" w:type="dxa"/>
            <w:shd w:val="clear" w:color="auto" w:fill="70AD47"/>
            <w:vAlign w:val="center"/>
          </w:tcPr>
          <w:p w14:paraId="3B1C42FD" w14:textId="77777777" w:rsidR="00B71B6E" w:rsidRPr="000C30A8" w:rsidRDefault="00B71B6E" w:rsidP="003D73F1">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27" w:type="dxa"/>
            <w:shd w:val="clear" w:color="auto" w:fill="70AD47"/>
            <w:vAlign w:val="center"/>
          </w:tcPr>
          <w:p w14:paraId="3B1C42FE" w14:textId="77777777" w:rsidR="00B71B6E" w:rsidRPr="00715E3B" w:rsidRDefault="00B71B6E" w:rsidP="00782808">
            <w:pPr>
              <w:pStyle w:val="ProductList-OfferingBody"/>
              <w:ind w:left="-113"/>
              <w:jc w:val="center"/>
              <w:rPr>
                <w:rFonts w:eastAsiaTheme="majorEastAsia" w:cstheme="minorHAnsi"/>
              </w:rPr>
            </w:pPr>
            <w:r w:rsidRPr="00715E3B">
              <w:rPr>
                <w:rFonts w:eastAsiaTheme="majorEastAsia" w:cstheme="minorHAnsi"/>
                <w:b/>
                <w:bCs/>
              </w:rPr>
              <w:fldChar w:fldCharType="begin"/>
            </w:r>
            <w:r w:rsidRPr="00715E3B">
              <w:rPr>
                <w:rFonts w:eastAsiaTheme="majorEastAsia" w:cstheme="minorHAnsi"/>
                <w:b/>
                <w:bCs/>
              </w:rPr>
              <w:instrText>AutoTextList  \s NoStyle \t "</w:instrText>
            </w:r>
            <w:r w:rsidRPr="00715E3B">
              <w:rPr>
                <w:rFonts w:eastAsiaTheme="majorEastAsia" w:cstheme="minorHAnsi"/>
                <w:b/>
                <w:bCs/>
                <w:u w:val="single"/>
              </w:rPr>
              <w:instrText>开放式价值中的非组织范围</w:instrText>
            </w:r>
            <w:r w:rsidRPr="00715E3B">
              <w:rPr>
                <w:rFonts w:eastAsiaTheme="majorEastAsia" w:cstheme="minorHAnsi"/>
                <w:b/>
                <w:bCs/>
              </w:rPr>
              <w:instrText xml:space="preserve">" </w:instrText>
            </w:r>
            <w:r w:rsidRPr="00715E3B">
              <w:rPr>
                <w:rFonts w:eastAsiaTheme="majorEastAsia" w:cstheme="minorHAnsi"/>
                <w:b/>
                <w:bCs/>
              </w:rPr>
              <w:fldChar w:fldCharType="separate"/>
            </w:r>
            <w:r w:rsidRPr="00715E3B">
              <w:rPr>
                <w:rFonts w:eastAsiaTheme="majorEastAsia" w:cstheme="minorHAnsi"/>
              </w:rPr>
              <w:t xml:space="preserve"> P </w:t>
            </w:r>
            <w:r w:rsidRPr="00715E3B">
              <w:rPr>
                <w:rFonts w:eastAsiaTheme="majorEastAsia" w:cstheme="minorHAnsi"/>
              </w:rPr>
              <w:fldChar w:fldCharType="end"/>
            </w:r>
          </w:p>
        </w:tc>
        <w:tc>
          <w:tcPr>
            <w:tcW w:w="727" w:type="dxa"/>
            <w:shd w:val="clear" w:color="auto" w:fill="BFBFBF" w:themeFill="background1" w:themeFillShade="BF"/>
            <w:vAlign w:val="center"/>
          </w:tcPr>
          <w:p w14:paraId="3B1C42FF" w14:textId="77777777" w:rsidR="00B71B6E" w:rsidRPr="007E0B6E" w:rsidRDefault="00B71B6E" w:rsidP="008A1B8D">
            <w:pPr>
              <w:pStyle w:val="ProductList-OfferingBody"/>
              <w:ind w:left="-113"/>
              <w:jc w:val="center"/>
              <w:rPr>
                <w:rFonts w:eastAsiaTheme="majorEastAsia"/>
              </w:rPr>
            </w:pPr>
          </w:p>
        </w:tc>
        <w:tc>
          <w:tcPr>
            <w:tcW w:w="975" w:type="dxa"/>
            <w:shd w:val="clear" w:color="auto" w:fill="70AD47"/>
            <w:vAlign w:val="center"/>
          </w:tcPr>
          <w:p w14:paraId="3B1C4300" w14:textId="77777777" w:rsidR="00B71B6E" w:rsidRPr="003A29D5" w:rsidRDefault="00B71B6E" w:rsidP="00782808">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r>
      <w:tr w:rsidR="00782808" w:rsidRPr="007E0B6E" w14:paraId="3B1C430D" w14:textId="77777777" w:rsidTr="00807318">
        <w:trPr>
          <w:cantSplit/>
          <w:trHeight w:val="44"/>
          <w:tblHeader/>
        </w:trPr>
        <w:tc>
          <w:tcPr>
            <w:tcW w:w="3284" w:type="dxa"/>
            <w:tcBorders>
              <w:top w:val="dashSmallGap" w:sz="4" w:space="0" w:color="BFBFBF" w:themeColor="background1" w:themeShade="BF"/>
              <w:left w:val="nil"/>
              <w:bottom w:val="dashSmallGap" w:sz="4" w:space="0" w:color="BFBFBF" w:themeColor="background1" w:themeShade="BF"/>
              <w:right w:val="nil"/>
            </w:tcBorders>
          </w:tcPr>
          <w:p w14:paraId="3B1C4302" w14:textId="77777777" w:rsidR="00782808" w:rsidRPr="00AA7CF3" w:rsidRDefault="00782808" w:rsidP="008A1B8D">
            <w:pPr>
              <w:pStyle w:val="ProductList-Offering2"/>
              <w:rPr>
                <w:rFonts w:ascii="Calibri Light" w:eastAsia="SimSun" w:hAnsi="Calibri Light"/>
              </w:rPr>
            </w:pPr>
            <w:bookmarkStart w:id="1198" w:name="_Toc399859519"/>
            <w:r w:rsidRPr="00AA7CF3">
              <w:rPr>
                <w:rFonts w:ascii="Calibri Light" w:eastAsia="SimSun" w:hAnsi="Calibri Light"/>
              </w:rPr>
              <w:t>Project Pro for Office 365</w:t>
            </w:r>
            <w:r w:rsidRPr="00AA7CF3">
              <w:rPr>
                <w:rFonts w:ascii="Calibri Light" w:eastAsia="SimSun" w:hAnsi="Calibri Light"/>
              </w:rPr>
              <w:t>（来自</w:t>
            </w:r>
            <w:r w:rsidRPr="00AA7CF3">
              <w:rPr>
                <w:rFonts w:ascii="Calibri Light" w:eastAsia="SimSun" w:hAnsi="Calibri Light"/>
              </w:rPr>
              <w:t xml:space="preserve"> SA</w:t>
            </w:r>
            <w:r w:rsidRPr="00AA7CF3">
              <w:rPr>
                <w:rFonts w:ascii="Calibri Light" w:eastAsia="SimSun" w:hAnsi="Calibri Light"/>
              </w:rPr>
              <w:t>）</w:t>
            </w:r>
            <w:bookmarkEnd w:id="1198"/>
            <w:r w:rsidRPr="00AA7CF3">
              <w:rPr>
                <w:rFonts w:ascii="Calibri Light" w:eastAsia="SimSun" w:hAnsi="Calibri Light"/>
              </w:rPr>
              <w:fldChar w:fldCharType="begin"/>
            </w:r>
            <w:r w:rsidRPr="00AA7CF3">
              <w:rPr>
                <w:rFonts w:ascii="Calibri Light" w:eastAsia="SimSun" w:hAnsi="Calibri Light"/>
              </w:rPr>
              <w:instrText>XE "Project Pro for Office 365</w:instrText>
            </w:r>
            <w:r w:rsidRPr="00AA7CF3">
              <w:rPr>
                <w:rFonts w:ascii="Calibri Light" w:eastAsia="SimSun" w:hAnsi="Calibri Light"/>
              </w:rPr>
              <w:instrText>（来自</w:instrText>
            </w:r>
            <w:r w:rsidRPr="00AA7CF3">
              <w:rPr>
                <w:rFonts w:ascii="Calibri Light" w:eastAsia="SimSun" w:hAnsi="Calibri Light"/>
              </w:rPr>
              <w:instrText xml:space="preserve"> SA</w:instrText>
            </w:r>
            <w:r w:rsidRPr="00AA7CF3">
              <w:rPr>
                <w:rFonts w:ascii="Calibri Light" w:eastAsia="SimSun" w:hAnsi="Calibri Light"/>
              </w:rPr>
              <w:instrText>）</w:instrText>
            </w:r>
            <w:r w:rsidRPr="00AA7CF3">
              <w:rPr>
                <w:rFonts w:ascii="Calibri Light" w:eastAsia="SimSun" w:hAnsi="Calibri Light"/>
              </w:rPr>
              <w:instrText>"</w:instrText>
            </w:r>
            <w:r w:rsidRPr="00AA7CF3">
              <w:rPr>
                <w:rFonts w:ascii="Calibri Light" w:eastAsia="SimSun" w:hAnsi="Calibri Light"/>
              </w:rPr>
              <w:fldChar w:fldCharType="end"/>
            </w:r>
          </w:p>
        </w:tc>
        <w:tc>
          <w:tcPr>
            <w:tcW w:w="726" w:type="dxa"/>
            <w:tcBorders>
              <w:top w:val="dashSmallGap" w:sz="4" w:space="0" w:color="BFBFBF" w:themeColor="background1" w:themeShade="BF"/>
              <w:left w:val="nil"/>
              <w:bottom w:val="dashSmallGap" w:sz="4" w:space="0" w:color="BFBFBF" w:themeColor="background1" w:themeShade="BF"/>
              <w:right w:val="nil"/>
            </w:tcBorders>
            <w:vAlign w:val="center"/>
          </w:tcPr>
          <w:p w14:paraId="3B1C4303" w14:textId="77777777" w:rsidR="00782808" w:rsidRPr="007E0B6E" w:rsidRDefault="00782808" w:rsidP="008A1B8D">
            <w:pPr>
              <w:pStyle w:val="ProductList-OfferingBody"/>
              <w:ind w:left="-113"/>
              <w:jc w:val="center"/>
              <w:rPr>
                <w:rFonts w:eastAsiaTheme="majorEastAsia"/>
              </w:rPr>
            </w:pPr>
          </w:p>
        </w:tc>
        <w:tc>
          <w:tcPr>
            <w:tcW w:w="727" w:type="dxa"/>
            <w:tcBorders>
              <w:left w:val="single" w:sz="12" w:space="0" w:color="FFFFFF" w:themeColor="background1"/>
            </w:tcBorders>
            <w:shd w:val="clear" w:color="auto" w:fill="BFBFBF" w:themeFill="background1" w:themeFillShade="BF"/>
            <w:vAlign w:val="center"/>
          </w:tcPr>
          <w:p w14:paraId="3B1C4304" w14:textId="77777777" w:rsidR="00782808" w:rsidRPr="007E0B6E" w:rsidRDefault="00782808" w:rsidP="008A1B8D">
            <w:pPr>
              <w:pStyle w:val="ProductList-OfferingBody"/>
              <w:ind w:left="-113"/>
              <w:jc w:val="center"/>
              <w:rPr>
                <w:rFonts w:eastAsiaTheme="majorEastAsia"/>
              </w:rPr>
            </w:pPr>
          </w:p>
        </w:tc>
        <w:tc>
          <w:tcPr>
            <w:tcW w:w="727" w:type="dxa"/>
            <w:shd w:val="clear" w:color="auto" w:fill="70AD47"/>
            <w:vAlign w:val="center"/>
          </w:tcPr>
          <w:p w14:paraId="3B1C4305" w14:textId="77777777" w:rsidR="00782808" w:rsidRPr="00715E3B" w:rsidRDefault="00782808" w:rsidP="00782808">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 xml:space="preserve"> A</w:t>
            </w:r>
            <w:r w:rsidRPr="00715E3B">
              <w:rPr>
                <w:rFonts w:eastAsiaTheme="majorEastAsia" w:cstheme="minorHAnsi"/>
                <w:bCs/>
              </w:rPr>
              <w:fldChar w:fldCharType="end"/>
            </w:r>
          </w:p>
        </w:tc>
        <w:tc>
          <w:tcPr>
            <w:tcW w:w="727" w:type="dxa"/>
            <w:shd w:val="clear" w:color="auto" w:fill="BFBFBF" w:themeFill="background1" w:themeFillShade="BF"/>
            <w:vAlign w:val="center"/>
          </w:tcPr>
          <w:p w14:paraId="3B1C4306" w14:textId="77777777" w:rsidR="00782808" w:rsidRPr="007E0B6E" w:rsidRDefault="00782808" w:rsidP="008A1B8D">
            <w:pPr>
              <w:pStyle w:val="ProductList-OfferingBody"/>
              <w:ind w:left="-113"/>
              <w:jc w:val="center"/>
              <w:rPr>
                <w:rFonts w:eastAsiaTheme="majorEastAsia"/>
              </w:rPr>
            </w:pPr>
          </w:p>
        </w:tc>
        <w:tc>
          <w:tcPr>
            <w:tcW w:w="727" w:type="dxa"/>
            <w:tcBorders>
              <w:bottom w:val="single" w:sz="12" w:space="0" w:color="FFFFFF" w:themeColor="background1"/>
            </w:tcBorders>
            <w:shd w:val="clear" w:color="auto" w:fill="BFBFBF" w:themeFill="background1" w:themeFillShade="BF"/>
            <w:vAlign w:val="center"/>
          </w:tcPr>
          <w:p w14:paraId="3B1C4307" w14:textId="77777777" w:rsidR="00782808" w:rsidRPr="007E0B6E" w:rsidRDefault="00782808" w:rsidP="008A1B8D">
            <w:pPr>
              <w:pStyle w:val="ProductList-OfferingBody"/>
              <w:ind w:left="-113"/>
              <w:jc w:val="center"/>
              <w:rPr>
                <w:rFonts w:eastAsiaTheme="majorEastAsia"/>
              </w:rPr>
            </w:pPr>
          </w:p>
        </w:tc>
        <w:tc>
          <w:tcPr>
            <w:tcW w:w="726" w:type="dxa"/>
            <w:tcBorders>
              <w:bottom w:val="single" w:sz="12" w:space="0" w:color="FFFFFF" w:themeColor="background1"/>
            </w:tcBorders>
            <w:shd w:val="clear" w:color="auto" w:fill="BFBFBF" w:themeFill="background1" w:themeFillShade="BF"/>
            <w:vAlign w:val="center"/>
          </w:tcPr>
          <w:p w14:paraId="3B1C4308" w14:textId="77777777" w:rsidR="00782808" w:rsidRPr="007E0B6E" w:rsidRDefault="00782808" w:rsidP="008A1B8D">
            <w:pPr>
              <w:pStyle w:val="ProductList-OfferingBody"/>
              <w:ind w:left="-113"/>
              <w:jc w:val="center"/>
              <w:rPr>
                <w:rFonts w:eastAsiaTheme="majorEastAsia"/>
              </w:rPr>
            </w:pPr>
          </w:p>
        </w:tc>
        <w:tc>
          <w:tcPr>
            <w:tcW w:w="727" w:type="dxa"/>
            <w:tcBorders>
              <w:bottom w:val="single" w:sz="12" w:space="0" w:color="FFFFFF" w:themeColor="background1"/>
            </w:tcBorders>
            <w:shd w:val="clear" w:color="auto" w:fill="BFBFBF" w:themeFill="background1" w:themeFillShade="BF"/>
            <w:vAlign w:val="center"/>
          </w:tcPr>
          <w:p w14:paraId="3B1C4309" w14:textId="77777777" w:rsidR="00782808" w:rsidRPr="007E0B6E" w:rsidRDefault="00782808" w:rsidP="008A1B8D">
            <w:pPr>
              <w:pStyle w:val="ProductList-OfferingBody"/>
              <w:ind w:left="-113"/>
              <w:jc w:val="center"/>
              <w:rPr>
                <w:rFonts w:eastAsiaTheme="majorEastAsia"/>
              </w:rPr>
            </w:pPr>
          </w:p>
        </w:tc>
        <w:tc>
          <w:tcPr>
            <w:tcW w:w="727" w:type="dxa"/>
            <w:tcBorders>
              <w:bottom w:val="single" w:sz="12" w:space="0" w:color="FFFFFF" w:themeColor="background1"/>
            </w:tcBorders>
            <w:shd w:val="clear" w:color="auto" w:fill="BFBFBF" w:themeFill="background1" w:themeFillShade="BF"/>
            <w:vAlign w:val="center"/>
          </w:tcPr>
          <w:p w14:paraId="3B1C430A" w14:textId="77777777" w:rsidR="00782808" w:rsidRPr="007E0B6E" w:rsidRDefault="00782808" w:rsidP="008A1B8D">
            <w:pPr>
              <w:pStyle w:val="ProductList-OfferingBody"/>
              <w:ind w:left="-113"/>
              <w:jc w:val="center"/>
              <w:rPr>
                <w:rFonts w:eastAsiaTheme="majorEastAsia"/>
              </w:rPr>
            </w:pPr>
          </w:p>
        </w:tc>
        <w:tc>
          <w:tcPr>
            <w:tcW w:w="727" w:type="dxa"/>
            <w:shd w:val="clear" w:color="auto" w:fill="BFBFBF" w:themeFill="background1" w:themeFillShade="BF"/>
            <w:vAlign w:val="center"/>
          </w:tcPr>
          <w:p w14:paraId="3B1C430B" w14:textId="77777777" w:rsidR="00782808" w:rsidRPr="007E0B6E" w:rsidRDefault="00782808" w:rsidP="008A1B8D">
            <w:pPr>
              <w:pStyle w:val="ProductList-OfferingBody"/>
              <w:ind w:left="-113"/>
              <w:jc w:val="center"/>
              <w:rPr>
                <w:rFonts w:eastAsiaTheme="majorEastAsia"/>
              </w:rPr>
            </w:pPr>
          </w:p>
        </w:tc>
        <w:tc>
          <w:tcPr>
            <w:tcW w:w="975" w:type="dxa"/>
            <w:shd w:val="clear" w:color="auto" w:fill="BFBFBF" w:themeFill="background1" w:themeFillShade="BF"/>
            <w:vAlign w:val="center"/>
          </w:tcPr>
          <w:p w14:paraId="3B1C430C" w14:textId="77777777" w:rsidR="00782808" w:rsidRPr="007E0B6E" w:rsidRDefault="00782808" w:rsidP="008A1B8D">
            <w:pPr>
              <w:pStyle w:val="ProductList-OfferingBody"/>
              <w:ind w:left="-113"/>
              <w:jc w:val="center"/>
              <w:rPr>
                <w:rFonts w:eastAsiaTheme="majorEastAsia"/>
              </w:rPr>
            </w:pPr>
          </w:p>
        </w:tc>
      </w:tr>
      <w:tr w:rsidR="00B71B6E" w:rsidRPr="007E0B6E" w14:paraId="3B1C4319" w14:textId="77777777" w:rsidTr="00807318">
        <w:trPr>
          <w:cantSplit/>
          <w:trHeight w:val="44"/>
          <w:tblHeader/>
        </w:trPr>
        <w:tc>
          <w:tcPr>
            <w:tcW w:w="3284" w:type="dxa"/>
            <w:tcBorders>
              <w:top w:val="dashSmallGap" w:sz="4" w:space="0" w:color="BFBFBF" w:themeColor="background1" w:themeShade="BF"/>
              <w:left w:val="nil"/>
              <w:bottom w:val="dashSmallGap" w:sz="4" w:space="0" w:color="BFBFBF" w:themeColor="background1" w:themeShade="BF"/>
              <w:right w:val="nil"/>
            </w:tcBorders>
          </w:tcPr>
          <w:p w14:paraId="3B1C430E" w14:textId="77777777" w:rsidR="00B71B6E" w:rsidRPr="00AA7CF3" w:rsidRDefault="00B71B6E" w:rsidP="008A1B8D">
            <w:pPr>
              <w:pStyle w:val="ProductList-Offering2"/>
              <w:rPr>
                <w:rFonts w:ascii="Calibri Light" w:eastAsia="SimSun" w:hAnsi="Calibri Light"/>
              </w:rPr>
            </w:pPr>
            <w:bookmarkStart w:id="1199" w:name="_Toc379797326"/>
            <w:bookmarkStart w:id="1200" w:name="_Toc380513385"/>
            <w:bookmarkStart w:id="1201" w:name="_Toc380655435"/>
            <w:bookmarkStart w:id="1202" w:name="_Toc399859520"/>
            <w:r w:rsidRPr="00AA7CF3">
              <w:rPr>
                <w:rFonts w:ascii="Calibri Light" w:eastAsia="SimSun" w:hAnsi="Calibri Light"/>
              </w:rPr>
              <w:t>Visio Pro for Office 365</w:t>
            </w:r>
            <w:bookmarkEnd w:id="1199"/>
            <w:bookmarkEnd w:id="1200"/>
            <w:bookmarkEnd w:id="1201"/>
            <w:bookmarkEnd w:id="1202"/>
            <w:r w:rsidRPr="00AA7CF3">
              <w:rPr>
                <w:rFonts w:ascii="Calibri Light" w:eastAsia="SimSun" w:hAnsi="Calibri Light"/>
              </w:rPr>
              <w:fldChar w:fldCharType="begin"/>
            </w:r>
            <w:r w:rsidRPr="00AA7CF3">
              <w:rPr>
                <w:rFonts w:ascii="Calibri Light" w:eastAsia="SimSun" w:hAnsi="Calibri Light"/>
              </w:rPr>
              <w:instrText>XE "Visio Pro for Office 365"</w:instrText>
            </w:r>
            <w:r w:rsidRPr="00AA7CF3">
              <w:rPr>
                <w:rFonts w:ascii="Calibri Light" w:eastAsia="SimSun" w:hAnsi="Calibri Light"/>
              </w:rPr>
              <w:fldChar w:fldCharType="end"/>
            </w:r>
          </w:p>
        </w:tc>
        <w:tc>
          <w:tcPr>
            <w:tcW w:w="726" w:type="dxa"/>
            <w:tcBorders>
              <w:top w:val="dashSmallGap" w:sz="4" w:space="0" w:color="BFBFBF" w:themeColor="background1" w:themeShade="BF"/>
              <w:left w:val="nil"/>
              <w:bottom w:val="dashSmallGap" w:sz="4" w:space="0" w:color="BFBFBF" w:themeColor="background1" w:themeShade="BF"/>
              <w:right w:val="nil"/>
            </w:tcBorders>
            <w:vAlign w:val="center"/>
          </w:tcPr>
          <w:p w14:paraId="3B1C430F" w14:textId="77777777" w:rsidR="00B71B6E" w:rsidRPr="007E0B6E" w:rsidRDefault="00B71B6E" w:rsidP="008A1B8D">
            <w:pPr>
              <w:pStyle w:val="ProductList-OfferingBody"/>
              <w:ind w:left="-113"/>
              <w:jc w:val="center"/>
              <w:rPr>
                <w:rFonts w:eastAsiaTheme="majorEastAsia"/>
              </w:rPr>
            </w:pPr>
            <w:r w:rsidRPr="007E0B6E">
              <w:rPr>
                <w:rFonts w:eastAsiaTheme="majorEastAsia"/>
              </w:rPr>
              <w:t>1</w:t>
            </w:r>
          </w:p>
        </w:tc>
        <w:tc>
          <w:tcPr>
            <w:tcW w:w="727" w:type="dxa"/>
            <w:tcBorders>
              <w:left w:val="single" w:sz="12" w:space="0" w:color="FFFFFF" w:themeColor="background1"/>
              <w:bottom w:val="single" w:sz="12" w:space="0" w:color="FFFFFF" w:themeColor="background1"/>
            </w:tcBorders>
            <w:shd w:val="clear" w:color="auto" w:fill="BFBFBF" w:themeFill="background1" w:themeFillShade="BF"/>
            <w:vAlign w:val="center"/>
          </w:tcPr>
          <w:p w14:paraId="3B1C4310" w14:textId="77777777" w:rsidR="00B71B6E" w:rsidRPr="007E0B6E" w:rsidRDefault="00B71B6E" w:rsidP="008A1B8D">
            <w:pPr>
              <w:pStyle w:val="ProductList-OfferingBody"/>
              <w:ind w:left="-113"/>
              <w:jc w:val="center"/>
              <w:rPr>
                <w:rFonts w:eastAsiaTheme="majorEastAsia"/>
              </w:rPr>
            </w:pPr>
          </w:p>
        </w:tc>
        <w:tc>
          <w:tcPr>
            <w:tcW w:w="727" w:type="dxa"/>
            <w:shd w:val="clear" w:color="auto" w:fill="70AD47"/>
            <w:vAlign w:val="center"/>
          </w:tcPr>
          <w:p w14:paraId="3B1C4311" w14:textId="77777777" w:rsidR="00B71B6E" w:rsidRPr="00715E3B" w:rsidRDefault="00B71B6E" w:rsidP="00782808">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 xml:space="preserve"> A</w:t>
            </w:r>
            <w:r w:rsidRPr="00715E3B">
              <w:rPr>
                <w:rFonts w:eastAsiaTheme="majorEastAsia" w:cstheme="minorHAnsi"/>
                <w:bCs/>
              </w:rPr>
              <w:fldChar w:fldCharType="end"/>
            </w:r>
          </w:p>
        </w:tc>
        <w:tc>
          <w:tcPr>
            <w:tcW w:w="727" w:type="dxa"/>
            <w:tcBorders>
              <w:bottom w:val="single" w:sz="12" w:space="0" w:color="FFFFFF" w:themeColor="background1"/>
            </w:tcBorders>
            <w:shd w:val="clear" w:color="auto" w:fill="BFBFBF" w:themeFill="background1" w:themeFillShade="BF"/>
            <w:vAlign w:val="center"/>
          </w:tcPr>
          <w:p w14:paraId="3B1C4312" w14:textId="77777777" w:rsidR="00B71B6E" w:rsidRPr="007E0B6E" w:rsidRDefault="00B71B6E" w:rsidP="008A1B8D">
            <w:pPr>
              <w:pStyle w:val="ProductList-OfferingBody"/>
              <w:ind w:left="-113"/>
              <w:jc w:val="center"/>
              <w:rPr>
                <w:rFonts w:eastAsiaTheme="majorEastAsia"/>
              </w:rPr>
            </w:pPr>
          </w:p>
        </w:tc>
        <w:tc>
          <w:tcPr>
            <w:tcW w:w="727" w:type="dxa"/>
            <w:shd w:val="clear" w:color="auto" w:fill="70AD47"/>
            <w:vAlign w:val="center"/>
          </w:tcPr>
          <w:p w14:paraId="3B1C4313" w14:textId="77777777" w:rsidR="00B71B6E" w:rsidRPr="007E0B6E" w:rsidRDefault="00B71B6E" w:rsidP="008A1B8D">
            <w:pPr>
              <w:pStyle w:val="ProductList-OfferingBody"/>
              <w:ind w:left="-113"/>
              <w:jc w:val="center"/>
              <w:rPr>
                <w:rFonts w:eastAsiaTheme="majorEastAsia"/>
              </w:rPr>
            </w:pPr>
          </w:p>
        </w:tc>
        <w:tc>
          <w:tcPr>
            <w:tcW w:w="726" w:type="dxa"/>
            <w:shd w:val="clear" w:color="auto" w:fill="70AD47"/>
            <w:vAlign w:val="center"/>
          </w:tcPr>
          <w:p w14:paraId="3B1C4314" w14:textId="77777777" w:rsidR="00B71B6E" w:rsidRPr="007E0B6E" w:rsidRDefault="00B71B6E" w:rsidP="008A1B8D">
            <w:pPr>
              <w:pStyle w:val="ProductList-OfferingBody"/>
              <w:ind w:left="-113"/>
              <w:jc w:val="center"/>
              <w:rPr>
                <w:rFonts w:eastAsiaTheme="majorEastAsia"/>
              </w:rPr>
            </w:pPr>
          </w:p>
        </w:tc>
        <w:tc>
          <w:tcPr>
            <w:tcW w:w="727" w:type="dxa"/>
            <w:shd w:val="clear" w:color="auto" w:fill="70AD47"/>
            <w:vAlign w:val="center"/>
          </w:tcPr>
          <w:p w14:paraId="3B1C4315" w14:textId="77777777" w:rsidR="00B71B6E" w:rsidRPr="000C30A8" w:rsidRDefault="00B71B6E" w:rsidP="003D73F1">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27" w:type="dxa"/>
            <w:shd w:val="clear" w:color="auto" w:fill="70AD47"/>
            <w:vAlign w:val="center"/>
          </w:tcPr>
          <w:p w14:paraId="3B1C4316" w14:textId="77777777" w:rsidR="00B71B6E" w:rsidRPr="00715E3B" w:rsidRDefault="00B71B6E" w:rsidP="00782808">
            <w:pPr>
              <w:pStyle w:val="ProductList-OfferingBody"/>
              <w:ind w:left="-113"/>
              <w:jc w:val="center"/>
              <w:rPr>
                <w:rFonts w:eastAsiaTheme="majorEastAsia" w:cstheme="minorHAnsi"/>
              </w:rPr>
            </w:pPr>
            <w:r w:rsidRPr="00715E3B">
              <w:rPr>
                <w:rFonts w:eastAsiaTheme="majorEastAsia" w:cstheme="minorHAnsi"/>
                <w:b/>
                <w:bCs/>
              </w:rPr>
              <w:fldChar w:fldCharType="begin"/>
            </w:r>
            <w:r w:rsidRPr="00715E3B">
              <w:rPr>
                <w:rFonts w:eastAsiaTheme="majorEastAsia" w:cstheme="minorHAnsi"/>
                <w:b/>
                <w:bCs/>
              </w:rPr>
              <w:instrText>AutoTextList  \s NoStyle \t "</w:instrText>
            </w:r>
            <w:r w:rsidRPr="00715E3B">
              <w:rPr>
                <w:rFonts w:eastAsiaTheme="majorEastAsia" w:cstheme="minorHAnsi"/>
                <w:b/>
                <w:bCs/>
                <w:u w:val="single"/>
              </w:rPr>
              <w:instrText>开放式价值中的非组织范围</w:instrText>
            </w:r>
            <w:r w:rsidRPr="00715E3B">
              <w:rPr>
                <w:rFonts w:eastAsiaTheme="majorEastAsia" w:cstheme="minorHAnsi"/>
                <w:b/>
                <w:bCs/>
              </w:rPr>
              <w:instrText xml:space="preserve">" </w:instrText>
            </w:r>
            <w:r w:rsidRPr="00715E3B">
              <w:rPr>
                <w:rFonts w:eastAsiaTheme="majorEastAsia" w:cstheme="minorHAnsi"/>
                <w:b/>
                <w:bCs/>
              </w:rPr>
              <w:fldChar w:fldCharType="separate"/>
            </w:r>
            <w:r w:rsidRPr="00715E3B">
              <w:rPr>
                <w:rFonts w:eastAsiaTheme="majorEastAsia" w:cstheme="minorHAnsi"/>
              </w:rPr>
              <w:t xml:space="preserve"> P </w:t>
            </w:r>
            <w:r w:rsidRPr="00715E3B">
              <w:rPr>
                <w:rFonts w:eastAsiaTheme="majorEastAsia" w:cstheme="minorHAnsi"/>
              </w:rPr>
              <w:fldChar w:fldCharType="end"/>
            </w:r>
          </w:p>
        </w:tc>
        <w:tc>
          <w:tcPr>
            <w:tcW w:w="727" w:type="dxa"/>
            <w:shd w:val="clear" w:color="auto" w:fill="BFBFBF" w:themeFill="background1" w:themeFillShade="BF"/>
            <w:vAlign w:val="center"/>
          </w:tcPr>
          <w:p w14:paraId="3B1C4317" w14:textId="77777777" w:rsidR="00B71B6E" w:rsidRPr="007E0B6E" w:rsidRDefault="00B71B6E" w:rsidP="008A1B8D">
            <w:pPr>
              <w:pStyle w:val="ProductList-OfferingBody"/>
              <w:ind w:left="-113"/>
              <w:jc w:val="center"/>
              <w:rPr>
                <w:rFonts w:eastAsiaTheme="majorEastAsia"/>
              </w:rPr>
            </w:pPr>
          </w:p>
        </w:tc>
        <w:tc>
          <w:tcPr>
            <w:tcW w:w="975" w:type="dxa"/>
            <w:shd w:val="clear" w:color="auto" w:fill="BFBFBF" w:themeFill="background1" w:themeFillShade="BF"/>
            <w:vAlign w:val="center"/>
          </w:tcPr>
          <w:p w14:paraId="3B1C4318" w14:textId="77777777" w:rsidR="00B71B6E" w:rsidRPr="007E0B6E" w:rsidRDefault="00B71B6E" w:rsidP="008A1B8D">
            <w:pPr>
              <w:pStyle w:val="ProductList-OfferingBody"/>
              <w:ind w:left="-113"/>
              <w:jc w:val="center"/>
              <w:rPr>
                <w:rFonts w:eastAsiaTheme="majorEastAsia"/>
              </w:rPr>
            </w:pPr>
          </w:p>
        </w:tc>
      </w:tr>
      <w:tr w:rsidR="00B71B6E" w:rsidRPr="007E0B6E" w14:paraId="3B1C4325" w14:textId="77777777" w:rsidTr="00807318">
        <w:trPr>
          <w:cantSplit/>
          <w:tblHeader/>
        </w:trPr>
        <w:tc>
          <w:tcPr>
            <w:tcW w:w="3284" w:type="dxa"/>
            <w:tcBorders>
              <w:top w:val="dashSmallGap" w:sz="4" w:space="0" w:color="BFBFBF" w:themeColor="background1" w:themeShade="BF"/>
              <w:left w:val="nil"/>
              <w:bottom w:val="dashSmallGap" w:sz="4" w:space="0" w:color="BFBFBF" w:themeColor="background1" w:themeShade="BF"/>
              <w:right w:val="nil"/>
            </w:tcBorders>
          </w:tcPr>
          <w:p w14:paraId="3B1C431A" w14:textId="77777777" w:rsidR="00B71B6E" w:rsidRPr="00AA7CF3" w:rsidRDefault="00B71B6E" w:rsidP="008A1B8D">
            <w:pPr>
              <w:pStyle w:val="ProductList-Offering2"/>
              <w:rPr>
                <w:rFonts w:ascii="Calibri Light" w:eastAsia="SimSun" w:hAnsi="Calibri Light"/>
                <w:lang w:val="en-US"/>
              </w:rPr>
            </w:pPr>
            <w:bookmarkStart w:id="1203" w:name="_Toc379797327"/>
            <w:bookmarkStart w:id="1204" w:name="_Toc380513386"/>
            <w:bookmarkStart w:id="1205" w:name="_Toc380655436"/>
            <w:bookmarkStart w:id="1206" w:name="_Toc399859521"/>
            <w:r w:rsidRPr="00AA7CF3">
              <w:rPr>
                <w:rFonts w:ascii="Calibri Light" w:eastAsia="SimSun" w:hAnsi="Calibri Light"/>
                <w:lang w:val="en-US"/>
              </w:rPr>
              <w:t>Visio Pro for Office 365 A</w:t>
            </w:r>
            <w:bookmarkEnd w:id="1203"/>
            <w:bookmarkEnd w:id="1204"/>
            <w:bookmarkEnd w:id="1205"/>
            <w:bookmarkEnd w:id="1206"/>
            <w:r w:rsidRPr="00AA7CF3">
              <w:rPr>
                <w:rFonts w:ascii="Calibri Light" w:eastAsia="SimSun" w:hAnsi="Calibri Light"/>
              </w:rPr>
              <w:fldChar w:fldCharType="begin"/>
            </w:r>
            <w:r w:rsidRPr="00AA7CF3">
              <w:rPr>
                <w:rFonts w:ascii="Calibri Light" w:eastAsia="SimSun" w:hAnsi="Calibri Light"/>
                <w:lang w:val="en-US"/>
              </w:rPr>
              <w:instrText>XE "Visio Pro for Office 365 A"</w:instrText>
            </w:r>
            <w:r w:rsidRPr="00AA7CF3">
              <w:rPr>
                <w:rFonts w:ascii="Calibri Light" w:eastAsia="SimSun" w:hAnsi="Calibri Light"/>
              </w:rPr>
              <w:fldChar w:fldCharType="end"/>
            </w:r>
          </w:p>
        </w:tc>
        <w:tc>
          <w:tcPr>
            <w:tcW w:w="726" w:type="dxa"/>
            <w:tcBorders>
              <w:top w:val="dashSmallGap" w:sz="4" w:space="0" w:color="BFBFBF" w:themeColor="background1" w:themeShade="BF"/>
              <w:left w:val="nil"/>
              <w:bottom w:val="dashSmallGap" w:sz="4" w:space="0" w:color="BFBFBF" w:themeColor="background1" w:themeShade="BF"/>
              <w:right w:val="nil"/>
            </w:tcBorders>
            <w:vAlign w:val="center"/>
          </w:tcPr>
          <w:p w14:paraId="3B1C431B" w14:textId="77777777" w:rsidR="00B71B6E" w:rsidRPr="007E0B6E" w:rsidRDefault="00B71B6E" w:rsidP="008A1B8D">
            <w:pPr>
              <w:pStyle w:val="ProductList-OfferingBody"/>
              <w:ind w:left="-113"/>
              <w:jc w:val="center"/>
              <w:rPr>
                <w:rFonts w:eastAsiaTheme="majorEastAsia"/>
              </w:rPr>
            </w:pPr>
            <w:r w:rsidRPr="007E0B6E">
              <w:rPr>
                <w:rFonts w:eastAsiaTheme="majorEastAsia"/>
              </w:rPr>
              <w:t>1</w:t>
            </w:r>
          </w:p>
        </w:tc>
        <w:tc>
          <w:tcPr>
            <w:tcW w:w="727" w:type="dxa"/>
            <w:tcBorders>
              <w:left w:val="single" w:sz="12" w:space="0" w:color="FFFFFF" w:themeColor="background1"/>
            </w:tcBorders>
            <w:shd w:val="clear" w:color="auto" w:fill="70AD47"/>
            <w:vAlign w:val="center"/>
          </w:tcPr>
          <w:p w14:paraId="3B1C431C" w14:textId="77777777" w:rsidR="00B71B6E" w:rsidRPr="007E0B6E" w:rsidRDefault="00B71B6E" w:rsidP="008A1B8D">
            <w:pPr>
              <w:pStyle w:val="ProductList-OfferingBody"/>
              <w:ind w:left="-113"/>
              <w:jc w:val="center"/>
              <w:rPr>
                <w:rFonts w:eastAsiaTheme="majorEastAsia"/>
              </w:rPr>
            </w:pPr>
            <w:r w:rsidRPr="007E0B6E">
              <w:rPr>
                <w:rFonts w:eastAsiaTheme="majorEastAsia"/>
              </w:rPr>
              <w:t>1</w:t>
            </w:r>
          </w:p>
        </w:tc>
        <w:tc>
          <w:tcPr>
            <w:tcW w:w="727" w:type="dxa"/>
            <w:shd w:val="clear" w:color="auto" w:fill="70AD47"/>
            <w:vAlign w:val="center"/>
          </w:tcPr>
          <w:p w14:paraId="3B1C431D" w14:textId="77777777" w:rsidR="00B71B6E" w:rsidRPr="00715E3B" w:rsidRDefault="00B71B6E" w:rsidP="00782808">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 xml:space="preserve"> A</w:t>
            </w:r>
            <w:r w:rsidRPr="00715E3B">
              <w:rPr>
                <w:rFonts w:eastAsiaTheme="majorEastAsia" w:cstheme="minorHAnsi"/>
                <w:bCs/>
              </w:rPr>
              <w:fldChar w:fldCharType="end"/>
            </w:r>
          </w:p>
        </w:tc>
        <w:tc>
          <w:tcPr>
            <w:tcW w:w="727" w:type="dxa"/>
            <w:shd w:val="clear" w:color="auto" w:fill="70AD47"/>
            <w:vAlign w:val="center"/>
          </w:tcPr>
          <w:p w14:paraId="3B1C431E" w14:textId="77777777" w:rsidR="00B71B6E" w:rsidRPr="00715E3B" w:rsidRDefault="00B71B6E" w:rsidP="00782808">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附加产品（仅限</w:instrText>
            </w:r>
            <w:r w:rsidRPr="00715E3B">
              <w:rPr>
                <w:rFonts w:eastAsiaTheme="majorEastAsia" w:cstheme="minorHAnsi"/>
                <w:bCs/>
              </w:rPr>
              <w:instrText xml:space="preserve"> OVS-ES</w:instrText>
            </w:r>
            <w:r w:rsidRPr="00715E3B">
              <w:rPr>
                <w:rFonts w:eastAsiaTheme="majorEastAsia" w:cstheme="minorHAnsi"/>
                <w:bCs/>
              </w:rPr>
              <w:instrText>）</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AV</w:t>
            </w:r>
            <w:r w:rsidRPr="00715E3B">
              <w:rPr>
                <w:rFonts w:eastAsiaTheme="majorEastAsia" w:cstheme="minorHAnsi"/>
                <w:bCs/>
              </w:rPr>
              <w:fldChar w:fldCharType="end"/>
            </w:r>
            <w:r w:rsidRPr="00715E3B">
              <w:rPr>
                <w:rFonts w:eastAsiaTheme="majorEastAsia" w:cstheme="minorHAnsi"/>
              </w:rPr>
              <w:t>,</w:t>
            </w: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u w:val="single"/>
              </w:rPr>
              <w:instrText>教育版产品（仅限</w:instrText>
            </w:r>
            <w:r w:rsidRPr="00715E3B">
              <w:rPr>
                <w:rFonts w:eastAsiaTheme="majorEastAsia" w:cstheme="minorHAnsi"/>
                <w:bCs/>
                <w:u w:val="single"/>
              </w:rPr>
              <w:instrText xml:space="preserve"> EES</w:instrText>
            </w:r>
            <w:r w:rsidRPr="00715E3B">
              <w:rPr>
                <w:rFonts w:eastAsiaTheme="majorEastAsia" w:cstheme="minorHAnsi"/>
                <w:bCs/>
                <w:u w:val="single"/>
              </w:rPr>
              <w:instrText>）</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SE</w:t>
            </w:r>
            <w:r w:rsidRPr="00715E3B">
              <w:rPr>
                <w:rFonts w:eastAsiaTheme="majorEastAsia" w:cstheme="minorHAnsi"/>
                <w:bCs/>
              </w:rPr>
              <w:fldChar w:fldCharType="end"/>
            </w:r>
          </w:p>
        </w:tc>
        <w:tc>
          <w:tcPr>
            <w:tcW w:w="727" w:type="dxa"/>
            <w:shd w:val="clear" w:color="auto" w:fill="BFBFBF" w:themeFill="background1" w:themeFillShade="BF"/>
            <w:vAlign w:val="center"/>
          </w:tcPr>
          <w:p w14:paraId="3B1C431F" w14:textId="77777777" w:rsidR="00B71B6E" w:rsidRPr="007E0B6E" w:rsidRDefault="00B71B6E" w:rsidP="008A1B8D">
            <w:pPr>
              <w:pStyle w:val="ProductList-OfferingBody"/>
              <w:ind w:left="-113"/>
              <w:jc w:val="center"/>
              <w:rPr>
                <w:rFonts w:eastAsiaTheme="majorEastAsia"/>
              </w:rPr>
            </w:pPr>
          </w:p>
        </w:tc>
        <w:tc>
          <w:tcPr>
            <w:tcW w:w="726" w:type="dxa"/>
            <w:shd w:val="clear" w:color="auto" w:fill="70AD47"/>
            <w:vAlign w:val="center"/>
          </w:tcPr>
          <w:p w14:paraId="3B1C4320" w14:textId="77777777" w:rsidR="00B71B6E" w:rsidRPr="007E0B6E" w:rsidRDefault="00B71B6E" w:rsidP="008A1B8D">
            <w:pPr>
              <w:pStyle w:val="ProductList-OfferingBody"/>
              <w:ind w:left="-113"/>
              <w:jc w:val="center"/>
              <w:rPr>
                <w:rFonts w:eastAsiaTheme="majorEastAsia"/>
              </w:rPr>
            </w:pPr>
          </w:p>
        </w:tc>
        <w:tc>
          <w:tcPr>
            <w:tcW w:w="727" w:type="dxa"/>
            <w:shd w:val="clear" w:color="auto" w:fill="70AD47"/>
            <w:vAlign w:val="center"/>
          </w:tcPr>
          <w:p w14:paraId="3B1C4321" w14:textId="77777777" w:rsidR="00B71B6E" w:rsidRPr="000C30A8" w:rsidRDefault="00B71B6E" w:rsidP="003D73F1">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27" w:type="dxa"/>
            <w:shd w:val="clear" w:color="auto" w:fill="70AD47"/>
            <w:vAlign w:val="center"/>
          </w:tcPr>
          <w:p w14:paraId="3B1C4322" w14:textId="77777777" w:rsidR="00B71B6E" w:rsidRPr="00715E3B" w:rsidRDefault="00B71B6E" w:rsidP="00782808">
            <w:pPr>
              <w:pStyle w:val="ProductList-OfferingBody"/>
              <w:ind w:left="-113"/>
              <w:jc w:val="center"/>
              <w:rPr>
                <w:rFonts w:eastAsiaTheme="majorEastAsia" w:cstheme="minorHAnsi"/>
              </w:rPr>
            </w:pPr>
            <w:r w:rsidRPr="00715E3B">
              <w:rPr>
                <w:rFonts w:eastAsiaTheme="majorEastAsia" w:cstheme="minorHAnsi"/>
                <w:b/>
                <w:bCs/>
              </w:rPr>
              <w:fldChar w:fldCharType="begin"/>
            </w:r>
            <w:r w:rsidRPr="00715E3B">
              <w:rPr>
                <w:rFonts w:eastAsiaTheme="majorEastAsia" w:cstheme="minorHAnsi"/>
                <w:b/>
                <w:bCs/>
              </w:rPr>
              <w:instrText>AutoTextList  \s NoStyle \t "</w:instrText>
            </w:r>
            <w:r w:rsidRPr="00715E3B">
              <w:rPr>
                <w:rFonts w:eastAsiaTheme="majorEastAsia" w:cstheme="minorHAnsi"/>
                <w:b/>
                <w:bCs/>
                <w:u w:val="single"/>
              </w:rPr>
              <w:instrText>开放式价值中的非组织范围</w:instrText>
            </w:r>
            <w:r w:rsidRPr="00715E3B">
              <w:rPr>
                <w:rFonts w:eastAsiaTheme="majorEastAsia" w:cstheme="minorHAnsi"/>
                <w:b/>
                <w:bCs/>
              </w:rPr>
              <w:instrText xml:space="preserve">" </w:instrText>
            </w:r>
            <w:r w:rsidRPr="00715E3B">
              <w:rPr>
                <w:rFonts w:eastAsiaTheme="majorEastAsia" w:cstheme="minorHAnsi"/>
                <w:b/>
                <w:bCs/>
              </w:rPr>
              <w:fldChar w:fldCharType="separate"/>
            </w:r>
            <w:r w:rsidRPr="00715E3B">
              <w:rPr>
                <w:rFonts w:eastAsiaTheme="majorEastAsia" w:cstheme="minorHAnsi"/>
              </w:rPr>
              <w:t xml:space="preserve"> P </w:t>
            </w:r>
            <w:r w:rsidRPr="00715E3B">
              <w:rPr>
                <w:rFonts w:eastAsiaTheme="majorEastAsia" w:cstheme="minorHAnsi"/>
              </w:rPr>
              <w:fldChar w:fldCharType="end"/>
            </w:r>
          </w:p>
        </w:tc>
        <w:tc>
          <w:tcPr>
            <w:tcW w:w="727" w:type="dxa"/>
            <w:shd w:val="clear" w:color="auto" w:fill="BFBFBF" w:themeFill="background1" w:themeFillShade="BF"/>
            <w:vAlign w:val="center"/>
          </w:tcPr>
          <w:p w14:paraId="3B1C4323" w14:textId="77777777" w:rsidR="00B71B6E" w:rsidRPr="007E0B6E" w:rsidRDefault="00B71B6E" w:rsidP="008A1B8D">
            <w:pPr>
              <w:pStyle w:val="ProductList-OfferingBody"/>
              <w:ind w:left="-113"/>
              <w:jc w:val="center"/>
              <w:rPr>
                <w:rFonts w:eastAsiaTheme="majorEastAsia"/>
              </w:rPr>
            </w:pPr>
          </w:p>
        </w:tc>
        <w:tc>
          <w:tcPr>
            <w:tcW w:w="975" w:type="dxa"/>
            <w:shd w:val="clear" w:color="auto" w:fill="BFBFBF" w:themeFill="background1" w:themeFillShade="BF"/>
            <w:vAlign w:val="center"/>
          </w:tcPr>
          <w:p w14:paraId="3B1C4324" w14:textId="77777777" w:rsidR="00B71B6E" w:rsidRPr="007E0B6E" w:rsidRDefault="00B71B6E" w:rsidP="008A1B8D">
            <w:pPr>
              <w:pStyle w:val="ProductList-OfferingBody"/>
              <w:ind w:left="-113"/>
              <w:jc w:val="center"/>
              <w:rPr>
                <w:rFonts w:eastAsiaTheme="majorEastAsia"/>
              </w:rPr>
            </w:pPr>
          </w:p>
        </w:tc>
      </w:tr>
      <w:tr w:rsidR="00782808" w:rsidRPr="007E0B6E" w14:paraId="3B1C4331" w14:textId="77777777" w:rsidTr="00807318">
        <w:trPr>
          <w:cantSplit/>
          <w:tblHeader/>
        </w:trPr>
        <w:tc>
          <w:tcPr>
            <w:tcW w:w="3284" w:type="dxa"/>
            <w:tcBorders>
              <w:top w:val="dashSmallGap" w:sz="4" w:space="0" w:color="BFBFBF" w:themeColor="background1" w:themeShade="BF"/>
              <w:left w:val="nil"/>
              <w:bottom w:val="nil"/>
              <w:right w:val="nil"/>
            </w:tcBorders>
          </w:tcPr>
          <w:p w14:paraId="3B1C4326" w14:textId="77777777" w:rsidR="00782808" w:rsidRPr="00AA7CF3" w:rsidRDefault="00782808" w:rsidP="008A1B8D">
            <w:pPr>
              <w:pStyle w:val="ProductList-Offering2"/>
              <w:rPr>
                <w:rFonts w:ascii="Calibri Light" w:eastAsia="SimSun" w:hAnsi="Calibri Light"/>
              </w:rPr>
            </w:pPr>
            <w:bookmarkStart w:id="1207" w:name="_Toc399859522"/>
            <w:r w:rsidRPr="00AA7CF3">
              <w:rPr>
                <w:rFonts w:ascii="Calibri Light" w:eastAsia="SimSun" w:hAnsi="Calibri Light"/>
              </w:rPr>
              <w:t>Visio Pro for Office 365</w:t>
            </w:r>
            <w:r w:rsidRPr="00AA7CF3">
              <w:rPr>
                <w:rFonts w:ascii="Calibri Light" w:eastAsia="SimSun" w:hAnsi="Calibri Light"/>
              </w:rPr>
              <w:t>（来自</w:t>
            </w:r>
            <w:r w:rsidRPr="00AA7CF3">
              <w:rPr>
                <w:rFonts w:ascii="Calibri Light" w:eastAsia="SimSun" w:hAnsi="Calibri Light"/>
              </w:rPr>
              <w:t xml:space="preserve"> SA</w:t>
            </w:r>
            <w:r w:rsidRPr="00AA7CF3">
              <w:rPr>
                <w:rFonts w:ascii="Calibri Light" w:eastAsia="SimSun" w:hAnsi="Calibri Light"/>
              </w:rPr>
              <w:t>）</w:t>
            </w:r>
            <w:bookmarkEnd w:id="1207"/>
            <w:r w:rsidRPr="00AA7CF3">
              <w:rPr>
                <w:rFonts w:ascii="Calibri Light" w:eastAsia="SimSun" w:hAnsi="Calibri Light"/>
              </w:rPr>
              <w:fldChar w:fldCharType="begin"/>
            </w:r>
            <w:r w:rsidRPr="00AA7CF3">
              <w:rPr>
                <w:rFonts w:ascii="Calibri Light" w:eastAsia="SimSun" w:hAnsi="Calibri Light"/>
              </w:rPr>
              <w:instrText>XE "Visio Pro for Office 365</w:instrText>
            </w:r>
            <w:r w:rsidRPr="00AA7CF3">
              <w:rPr>
                <w:rFonts w:ascii="Calibri Light" w:eastAsia="SimSun" w:hAnsi="Calibri Light"/>
              </w:rPr>
              <w:instrText>（来自</w:instrText>
            </w:r>
            <w:r w:rsidRPr="00AA7CF3">
              <w:rPr>
                <w:rFonts w:ascii="Calibri Light" w:eastAsia="SimSun" w:hAnsi="Calibri Light"/>
              </w:rPr>
              <w:instrText xml:space="preserve"> SA</w:instrText>
            </w:r>
            <w:r w:rsidRPr="00AA7CF3">
              <w:rPr>
                <w:rFonts w:ascii="Calibri Light" w:eastAsia="SimSun" w:hAnsi="Calibri Light"/>
              </w:rPr>
              <w:instrText>）</w:instrText>
            </w:r>
            <w:r w:rsidRPr="00AA7CF3">
              <w:rPr>
                <w:rFonts w:ascii="Calibri Light" w:eastAsia="SimSun" w:hAnsi="Calibri Light"/>
              </w:rPr>
              <w:instrText>"</w:instrText>
            </w:r>
            <w:r w:rsidRPr="00AA7CF3">
              <w:rPr>
                <w:rFonts w:ascii="Calibri Light" w:eastAsia="SimSun" w:hAnsi="Calibri Light"/>
              </w:rPr>
              <w:fldChar w:fldCharType="end"/>
            </w:r>
          </w:p>
        </w:tc>
        <w:tc>
          <w:tcPr>
            <w:tcW w:w="726" w:type="dxa"/>
            <w:tcBorders>
              <w:top w:val="dashSmallGap" w:sz="4" w:space="0" w:color="BFBFBF" w:themeColor="background1" w:themeShade="BF"/>
              <w:left w:val="nil"/>
              <w:bottom w:val="nil"/>
              <w:right w:val="nil"/>
            </w:tcBorders>
            <w:vAlign w:val="center"/>
          </w:tcPr>
          <w:p w14:paraId="3B1C4327" w14:textId="77777777" w:rsidR="00782808" w:rsidRPr="007E0B6E" w:rsidRDefault="00782808" w:rsidP="008A1B8D">
            <w:pPr>
              <w:pStyle w:val="ProductList-OfferingBody"/>
              <w:ind w:left="-113"/>
              <w:jc w:val="center"/>
              <w:rPr>
                <w:rFonts w:eastAsiaTheme="majorEastAsia"/>
              </w:rPr>
            </w:pPr>
          </w:p>
        </w:tc>
        <w:tc>
          <w:tcPr>
            <w:tcW w:w="727" w:type="dxa"/>
            <w:tcBorders>
              <w:left w:val="single" w:sz="12" w:space="0" w:color="FFFFFF" w:themeColor="background1"/>
            </w:tcBorders>
            <w:shd w:val="clear" w:color="auto" w:fill="BFBFBF" w:themeFill="background1" w:themeFillShade="BF"/>
            <w:vAlign w:val="center"/>
          </w:tcPr>
          <w:p w14:paraId="3B1C4328" w14:textId="77777777" w:rsidR="00782808" w:rsidRPr="007E0B6E" w:rsidRDefault="00782808" w:rsidP="008A1B8D">
            <w:pPr>
              <w:pStyle w:val="ProductList-OfferingBody"/>
              <w:ind w:left="-113"/>
              <w:jc w:val="center"/>
              <w:rPr>
                <w:rFonts w:eastAsiaTheme="majorEastAsia"/>
              </w:rPr>
            </w:pPr>
          </w:p>
        </w:tc>
        <w:tc>
          <w:tcPr>
            <w:tcW w:w="727" w:type="dxa"/>
            <w:shd w:val="clear" w:color="auto" w:fill="70AD47"/>
            <w:vAlign w:val="center"/>
          </w:tcPr>
          <w:p w14:paraId="3B1C4329" w14:textId="77777777" w:rsidR="00782808" w:rsidRPr="00715E3B" w:rsidRDefault="00782808" w:rsidP="00782808">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 xml:space="preserve"> A</w:t>
            </w:r>
            <w:r w:rsidRPr="00715E3B">
              <w:rPr>
                <w:rFonts w:eastAsiaTheme="majorEastAsia" w:cstheme="minorHAnsi"/>
                <w:bCs/>
              </w:rPr>
              <w:fldChar w:fldCharType="end"/>
            </w:r>
          </w:p>
        </w:tc>
        <w:tc>
          <w:tcPr>
            <w:tcW w:w="727" w:type="dxa"/>
            <w:shd w:val="clear" w:color="auto" w:fill="BFBFBF" w:themeFill="background1" w:themeFillShade="BF"/>
            <w:vAlign w:val="center"/>
          </w:tcPr>
          <w:p w14:paraId="3B1C432A" w14:textId="77777777" w:rsidR="00782808" w:rsidRPr="007E0B6E" w:rsidRDefault="00782808" w:rsidP="008A1B8D">
            <w:pPr>
              <w:pStyle w:val="ProductList-OfferingBody"/>
              <w:ind w:left="-113"/>
              <w:jc w:val="center"/>
              <w:rPr>
                <w:rFonts w:eastAsiaTheme="majorEastAsia"/>
              </w:rPr>
            </w:pPr>
          </w:p>
        </w:tc>
        <w:tc>
          <w:tcPr>
            <w:tcW w:w="727" w:type="dxa"/>
            <w:shd w:val="clear" w:color="auto" w:fill="BFBFBF" w:themeFill="background1" w:themeFillShade="BF"/>
            <w:vAlign w:val="center"/>
          </w:tcPr>
          <w:p w14:paraId="3B1C432B" w14:textId="77777777" w:rsidR="00782808" w:rsidRPr="007E0B6E" w:rsidRDefault="00782808" w:rsidP="008A1B8D">
            <w:pPr>
              <w:pStyle w:val="ProductList-OfferingBody"/>
              <w:ind w:left="-113"/>
              <w:jc w:val="center"/>
              <w:rPr>
                <w:rFonts w:eastAsiaTheme="majorEastAsia"/>
              </w:rPr>
            </w:pPr>
          </w:p>
        </w:tc>
        <w:tc>
          <w:tcPr>
            <w:tcW w:w="726" w:type="dxa"/>
            <w:shd w:val="clear" w:color="auto" w:fill="BFBFBF" w:themeFill="background1" w:themeFillShade="BF"/>
            <w:vAlign w:val="center"/>
          </w:tcPr>
          <w:p w14:paraId="3B1C432C" w14:textId="77777777" w:rsidR="00782808" w:rsidRPr="007E0B6E" w:rsidRDefault="00782808" w:rsidP="008A1B8D">
            <w:pPr>
              <w:pStyle w:val="ProductList-OfferingBody"/>
              <w:ind w:left="-113"/>
              <w:jc w:val="center"/>
              <w:rPr>
                <w:rFonts w:eastAsiaTheme="majorEastAsia"/>
              </w:rPr>
            </w:pPr>
          </w:p>
        </w:tc>
        <w:tc>
          <w:tcPr>
            <w:tcW w:w="727" w:type="dxa"/>
            <w:shd w:val="clear" w:color="auto" w:fill="BFBFBF" w:themeFill="background1" w:themeFillShade="BF"/>
            <w:vAlign w:val="center"/>
          </w:tcPr>
          <w:p w14:paraId="3B1C432D" w14:textId="77777777" w:rsidR="00782808" w:rsidRPr="007E0B6E" w:rsidRDefault="00782808" w:rsidP="008A1B8D">
            <w:pPr>
              <w:pStyle w:val="ProductList-OfferingBody"/>
              <w:ind w:left="-113"/>
              <w:jc w:val="center"/>
              <w:rPr>
                <w:rFonts w:eastAsiaTheme="majorEastAsia"/>
              </w:rPr>
            </w:pPr>
          </w:p>
        </w:tc>
        <w:tc>
          <w:tcPr>
            <w:tcW w:w="727" w:type="dxa"/>
            <w:shd w:val="clear" w:color="auto" w:fill="BFBFBF" w:themeFill="background1" w:themeFillShade="BF"/>
            <w:vAlign w:val="center"/>
          </w:tcPr>
          <w:p w14:paraId="3B1C432E" w14:textId="77777777" w:rsidR="00782808" w:rsidRPr="007E0B6E" w:rsidRDefault="00782808" w:rsidP="008A1B8D">
            <w:pPr>
              <w:pStyle w:val="ProductList-OfferingBody"/>
              <w:ind w:left="-113"/>
              <w:jc w:val="center"/>
              <w:rPr>
                <w:rFonts w:eastAsiaTheme="majorEastAsia"/>
              </w:rPr>
            </w:pPr>
          </w:p>
        </w:tc>
        <w:tc>
          <w:tcPr>
            <w:tcW w:w="727" w:type="dxa"/>
            <w:shd w:val="clear" w:color="auto" w:fill="BFBFBF" w:themeFill="background1" w:themeFillShade="BF"/>
            <w:vAlign w:val="center"/>
          </w:tcPr>
          <w:p w14:paraId="3B1C432F" w14:textId="77777777" w:rsidR="00782808" w:rsidRPr="007E0B6E" w:rsidRDefault="00782808" w:rsidP="008A1B8D">
            <w:pPr>
              <w:pStyle w:val="ProductList-OfferingBody"/>
              <w:ind w:left="-113"/>
              <w:jc w:val="center"/>
              <w:rPr>
                <w:rFonts w:eastAsiaTheme="majorEastAsia"/>
              </w:rPr>
            </w:pPr>
          </w:p>
        </w:tc>
        <w:tc>
          <w:tcPr>
            <w:tcW w:w="975" w:type="dxa"/>
            <w:shd w:val="clear" w:color="auto" w:fill="BFBFBF" w:themeFill="background1" w:themeFillShade="BF"/>
            <w:vAlign w:val="center"/>
          </w:tcPr>
          <w:p w14:paraId="3B1C4330" w14:textId="77777777" w:rsidR="00782808" w:rsidRPr="007E0B6E" w:rsidRDefault="00782808" w:rsidP="008A1B8D">
            <w:pPr>
              <w:pStyle w:val="ProductList-OfferingBody"/>
              <w:ind w:left="-113"/>
              <w:jc w:val="center"/>
              <w:rPr>
                <w:rFonts w:eastAsiaTheme="majorEastAsia"/>
              </w:rPr>
            </w:pPr>
          </w:p>
        </w:tc>
      </w:tr>
    </w:tbl>
    <w:p w14:paraId="3B1C4332" w14:textId="77777777" w:rsidR="00627653" w:rsidRPr="007E0B6E" w:rsidRDefault="00627653" w:rsidP="00627653">
      <w:pPr>
        <w:pStyle w:val="ProductList-Body"/>
        <w:rPr>
          <w:rFonts w:eastAsiaTheme="majorEastAsia"/>
        </w:rPr>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9"/>
        <w:gridCol w:w="3554"/>
        <w:gridCol w:w="3691"/>
      </w:tblGrid>
      <w:tr w:rsidR="00627653" w:rsidRPr="007E0B6E" w14:paraId="3B1C4336" w14:textId="77777777" w:rsidTr="003748E5">
        <w:tc>
          <w:tcPr>
            <w:tcW w:w="3470" w:type="dxa"/>
          </w:tcPr>
          <w:p w14:paraId="3B1C4333" w14:textId="77777777" w:rsidR="00627653" w:rsidRPr="007E0B6E" w:rsidRDefault="00627653" w:rsidP="008A1B8D">
            <w:pPr>
              <w:pStyle w:val="ProductList-Body"/>
              <w:spacing w:before="20" w:after="20"/>
              <w:rPr>
                <w:rFonts w:eastAsiaTheme="majorEastAsia"/>
                <w:b/>
              </w:rPr>
            </w:pPr>
            <w:r w:rsidRPr="007E0B6E">
              <w:rPr>
                <w:rFonts w:eastAsiaTheme="majorEastAsia"/>
              </w:rPr>
              <w:t>符合削减条件：</w:t>
            </w:r>
            <w:r w:rsidRPr="007E0B6E">
              <w:rPr>
                <w:rFonts w:eastAsiaTheme="majorEastAsia"/>
                <w:b/>
              </w:rPr>
              <w:t>全部</w:t>
            </w:r>
          </w:p>
        </w:tc>
        <w:tc>
          <w:tcPr>
            <w:tcW w:w="3597" w:type="dxa"/>
          </w:tcPr>
          <w:p w14:paraId="3B1C4334" w14:textId="77777777" w:rsidR="00627653" w:rsidRPr="007E0B6E" w:rsidRDefault="00627653" w:rsidP="008A1B8D">
            <w:pPr>
              <w:pStyle w:val="ProductList-Body"/>
              <w:spacing w:before="20" w:after="20"/>
              <w:rPr>
                <w:rFonts w:eastAsiaTheme="majorEastAsia"/>
              </w:rPr>
            </w:pPr>
            <w:r w:rsidRPr="007E0B6E">
              <w:rPr>
                <w:rFonts w:eastAsiaTheme="majorEastAsia"/>
              </w:rPr>
              <w:t>产品组：</w:t>
            </w:r>
            <w:r w:rsidRPr="007E0B6E">
              <w:rPr>
                <w:rFonts w:eastAsiaTheme="majorEastAsia"/>
                <w:b/>
              </w:rPr>
              <w:t>应用程序</w:t>
            </w:r>
          </w:p>
        </w:tc>
        <w:tc>
          <w:tcPr>
            <w:tcW w:w="3733" w:type="dxa"/>
          </w:tcPr>
          <w:p w14:paraId="3B1C4335" w14:textId="77777777" w:rsidR="00627653" w:rsidRPr="007E0B6E" w:rsidRDefault="00627653" w:rsidP="008A1B8D">
            <w:pPr>
              <w:pStyle w:val="ProductList-Body"/>
              <w:spacing w:before="20" w:after="20"/>
              <w:rPr>
                <w:rFonts w:eastAsiaTheme="majorEastAsia"/>
                <w:b/>
              </w:rPr>
            </w:pPr>
            <w:r w:rsidRPr="007E0B6E">
              <w:rPr>
                <w:rFonts w:eastAsiaTheme="majorEastAsia"/>
              </w:rPr>
              <w:t>符合延期条件：</w:t>
            </w:r>
            <w:r w:rsidRPr="007E0B6E">
              <w:rPr>
                <w:rFonts w:eastAsiaTheme="majorEastAsia"/>
                <w:b/>
              </w:rPr>
              <w:t>Office 365 A</w:t>
            </w:r>
            <w:r w:rsidRPr="007E0B6E">
              <w:rPr>
                <w:rFonts w:eastAsiaTheme="majorEastAsia"/>
                <w:b/>
              </w:rPr>
              <w:t>、</w:t>
            </w:r>
            <w:r w:rsidRPr="007E0B6E">
              <w:rPr>
                <w:rFonts w:eastAsiaTheme="majorEastAsia"/>
                <w:b/>
              </w:rPr>
              <w:t xml:space="preserve">Project </w:t>
            </w:r>
          </w:p>
        </w:tc>
      </w:tr>
      <w:tr w:rsidR="00627653" w:rsidRPr="003012CD" w14:paraId="3B1C433A" w14:textId="77777777" w:rsidTr="003748E5">
        <w:tc>
          <w:tcPr>
            <w:tcW w:w="3470" w:type="dxa"/>
          </w:tcPr>
          <w:p w14:paraId="3B1C4337" w14:textId="77777777" w:rsidR="00627653" w:rsidRPr="007E0B6E" w:rsidRDefault="00627653" w:rsidP="008A1B8D">
            <w:pPr>
              <w:pStyle w:val="ProductList-Body"/>
              <w:spacing w:before="20" w:after="20"/>
              <w:rPr>
                <w:rFonts w:eastAsiaTheme="majorEastAsia"/>
              </w:rPr>
            </w:pPr>
            <w:r w:rsidRPr="007E0B6E">
              <w:rPr>
                <w:rFonts w:eastAsiaTheme="majorEastAsia"/>
              </w:rPr>
              <w:t>符合过渡条件：</w:t>
            </w:r>
            <w:r w:rsidRPr="007E0B6E">
              <w:rPr>
                <w:rFonts w:eastAsiaTheme="majorEastAsia"/>
                <w:b/>
              </w:rPr>
              <w:t>全部</w:t>
            </w:r>
          </w:p>
        </w:tc>
        <w:tc>
          <w:tcPr>
            <w:tcW w:w="3597" w:type="dxa"/>
          </w:tcPr>
          <w:p w14:paraId="3B1C4338" w14:textId="77777777" w:rsidR="00627653" w:rsidRPr="007E0B6E" w:rsidRDefault="00627653" w:rsidP="008A1B8D">
            <w:pPr>
              <w:pStyle w:val="ProductList-Body"/>
              <w:spacing w:before="20" w:after="20"/>
              <w:rPr>
                <w:rFonts w:eastAsiaTheme="majorEastAsia"/>
                <w:b/>
              </w:rPr>
            </w:pPr>
            <w:r w:rsidRPr="007E0B6E">
              <w:rPr>
                <w:rFonts w:eastAsiaTheme="majorEastAsia"/>
              </w:rPr>
              <w:t>符合校正条件：</w:t>
            </w:r>
            <w:r w:rsidRPr="007E0B6E">
              <w:rPr>
                <w:rFonts w:eastAsiaTheme="majorEastAsia"/>
                <w:b/>
              </w:rPr>
              <w:t>全部</w:t>
            </w:r>
          </w:p>
        </w:tc>
        <w:tc>
          <w:tcPr>
            <w:tcW w:w="3733" w:type="dxa"/>
          </w:tcPr>
          <w:p w14:paraId="3B1C4339" w14:textId="77777777" w:rsidR="00627653" w:rsidRPr="007E0B6E" w:rsidRDefault="00627653" w:rsidP="000B3A6B">
            <w:pPr>
              <w:pStyle w:val="ProductList-Body"/>
              <w:tabs>
                <w:tab w:val="clear" w:pos="158"/>
              </w:tabs>
              <w:spacing w:before="20" w:after="20"/>
              <w:ind w:left="7"/>
              <w:rPr>
                <w:rFonts w:eastAsiaTheme="majorEastAsia"/>
                <w:b/>
                <w:lang w:val="en-US"/>
              </w:rPr>
            </w:pPr>
            <w:r w:rsidRPr="007E0B6E">
              <w:rPr>
                <w:rFonts w:eastAsiaTheme="majorEastAsia"/>
                <w:b/>
                <w:lang w:val="en-US"/>
              </w:rPr>
              <w:t>Pro for Office 365</w:t>
            </w:r>
            <w:r w:rsidRPr="007E0B6E">
              <w:rPr>
                <w:rFonts w:eastAsiaTheme="majorEastAsia"/>
                <w:b/>
              </w:rPr>
              <w:t>、</w:t>
            </w:r>
            <w:r w:rsidRPr="007E0B6E">
              <w:rPr>
                <w:rFonts w:eastAsiaTheme="majorEastAsia"/>
                <w:b/>
                <w:lang w:val="en-US"/>
              </w:rPr>
              <w:t>Visio Pro for Office 365</w:t>
            </w:r>
            <w:r w:rsidRPr="007E0B6E">
              <w:rPr>
                <w:rFonts w:eastAsiaTheme="majorEastAsia"/>
              </w:rPr>
              <w:fldChar w:fldCharType="begin"/>
            </w:r>
            <w:r w:rsidRPr="007E0B6E">
              <w:rPr>
                <w:rFonts w:eastAsiaTheme="majorEastAsia"/>
                <w:lang w:val="en-US"/>
              </w:rPr>
              <w:instrText>XE "Visio Pro for Office 365"</w:instrText>
            </w:r>
            <w:r w:rsidRPr="007E0B6E">
              <w:rPr>
                <w:rFonts w:eastAsiaTheme="majorEastAsia"/>
              </w:rPr>
              <w:fldChar w:fldCharType="end"/>
            </w:r>
          </w:p>
        </w:tc>
      </w:tr>
    </w:tbl>
    <w:p w14:paraId="3B1C433B" w14:textId="77777777" w:rsidR="00627653" w:rsidRPr="007E0B6E" w:rsidRDefault="00627653" w:rsidP="00627653">
      <w:pPr>
        <w:pStyle w:val="ProductList-Body"/>
        <w:shd w:val="clear" w:color="auto" w:fill="D9D9D9" w:themeFill="background1" w:themeFillShade="D9"/>
        <w:spacing w:before="120" w:after="120"/>
        <w:rPr>
          <w:rFonts w:eastAsiaTheme="majorEastAsia"/>
          <w:b/>
        </w:rPr>
      </w:pPr>
      <w:r w:rsidRPr="007E0B6E">
        <w:rPr>
          <w:rFonts w:eastAsiaTheme="majorEastAsia"/>
          <w:b/>
        </w:rPr>
        <w:t>其他信息</w:t>
      </w:r>
    </w:p>
    <w:p w14:paraId="3B1C433C" w14:textId="77777777" w:rsidR="00627653" w:rsidRPr="007E0B6E" w:rsidRDefault="00627653" w:rsidP="00627653">
      <w:pPr>
        <w:pStyle w:val="ProductList-Body"/>
        <w:rPr>
          <w:rFonts w:eastAsiaTheme="majorEastAsia"/>
          <w:b/>
          <w:color w:val="00188F"/>
        </w:rPr>
      </w:pPr>
    </w:p>
    <w:p w14:paraId="3B1C433D" w14:textId="77777777" w:rsidR="00627653" w:rsidRPr="007E0B6E" w:rsidRDefault="00627653" w:rsidP="00627653">
      <w:pPr>
        <w:pStyle w:val="ProductList-Body"/>
        <w:rPr>
          <w:rFonts w:eastAsiaTheme="majorEastAsia"/>
          <w:b/>
        </w:rPr>
      </w:pPr>
      <w:r w:rsidRPr="007E0B6E">
        <w:rPr>
          <w:rFonts w:eastAsiaTheme="majorEastAsia"/>
          <w:b/>
          <w:color w:val="00188F"/>
        </w:rPr>
        <w:t>Office 365 ProPlus</w:t>
      </w:r>
      <w:r w:rsidRPr="007E0B6E">
        <w:rPr>
          <w:rFonts w:eastAsiaTheme="majorEastAsia"/>
          <w:b/>
          <w:color w:val="00188F"/>
        </w:rPr>
        <w:t>（来自</w:t>
      </w:r>
      <w:r w:rsidRPr="007E0B6E">
        <w:rPr>
          <w:rFonts w:eastAsiaTheme="majorEastAsia"/>
          <w:b/>
          <w:color w:val="00188F"/>
        </w:rPr>
        <w:t xml:space="preserve"> SA</w:t>
      </w:r>
      <w:r w:rsidRPr="007E0B6E">
        <w:rPr>
          <w:rFonts w:eastAsiaTheme="majorEastAsia"/>
          <w:b/>
          <w:color w:val="00188F"/>
        </w:rPr>
        <w:t>）</w:t>
      </w:r>
      <w:r w:rsidRPr="007E0B6E">
        <w:rPr>
          <w:rFonts w:eastAsiaTheme="majorEastAsia"/>
          <w:b/>
          <w:color w:val="00188F"/>
        </w:rPr>
        <w:t xml:space="preserve">USL </w:t>
      </w:r>
      <w:r w:rsidRPr="007E0B6E">
        <w:rPr>
          <w:rFonts w:eastAsiaTheme="majorEastAsia"/>
          <w:b/>
          <w:color w:val="00188F"/>
        </w:rPr>
        <w:t>的购买资格</w:t>
      </w:r>
    </w:p>
    <w:p w14:paraId="3B1C433E" w14:textId="77777777" w:rsidR="00627653" w:rsidRPr="007E0B6E" w:rsidRDefault="00627653" w:rsidP="00627653">
      <w:pPr>
        <w:pStyle w:val="ProductList-Body"/>
        <w:rPr>
          <w:rFonts w:eastAsiaTheme="majorEastAsia"/>
        </w:rPr>
      </w:pPr>
      <w:r w:rsidRPr="007E0B6E">
        <w:rPr>
          <w:rFonts w:eastAsiaTheme="majorEastAsia"/>
        </w:rPr>
        <w:t>可以为下表中的合格产品购买相应的产品（</w:t>
      </w:r>
      <w:r w:rsidRPr="007E0B6E">
        <w:rPr>
          <w:rFonts w:eastAsiaTheme="majorEastAsia"/>
          <w:i/>
          <w:iCs/>
        </w:rPr>
        <w:t>来自</w:t>
      </w:r>
      <w:r w:rsidRPr="007E0B6E">
        <w:rPr>
          <w:rFonts w:eastAsiaTheme="majorEastAsia"/>
          <w:i/>
          <w:iCs/>
        </w:rPr>
        <w:t xml:space="preserve"> SA</w:t>
      </w:r>
      <w:r w:rsidRPr="007E0B6E">
        <w:rPr>
          <w:rFonts w:eastAsiaTheme="majorEastAsia"/>
        </w:rPr>
        <w:t>）</w:t>
      </w:r>
      <w:r w:rsidRPr="007E0B6E">
        <w:rPr>
          <w:rFonts w:eastAsiaTheme="majorEastAsia"/>
        </w:rPr>
        <w:t>USL</w:t>
      </w:r>
      <w:r w:rsidRPr="007E0B6E">
        <w:rPr>
          <w:rFonts w:eastAsiaTheme="majorEastAsia"/>
        </w:rPr>
        <w:t>，以便过渡为具有有效软件保障的完全付费永久许可。</w:t>
      </w:r>
    </w:p>
    <w:p w14:paraId="3B1C433F" w14:textId="77777777" w:rsidR="00627653" w:rsidRPr="007E0B6E" w:rsidRDefault="00627653" w:rsidP="00627653">
      <w:pPr>
        <w:pStyle w:val="ProductList-Body"/>
        <w:rPr>
          <w:rFonts w:eastAsiaTheme="majorEastAsia"/>
        </w:rPr>
      </w:pPr>
    </w:p>
    <w:tbl>
      <w:tblPr>
        <w:tblStyle w:val="TableGrid"/>
        <w:tblW w:w="0" w:type="auto"/>
        <w:tblInd w:w="126" w:type="dxa"/>
        <w:tblLook w:val="04A0" w:firstRow="1" w:lastRow="0" w:firstColumn="1" w:lastColumn="0" w:noHBand="0" w:noVBand="1"/>
      </w:tblPr>
      <w:tblGrid>
        <w:gridCol w:w="3886"/>
        <w:gridCol w:w="6603"/>
      </w:tblGrid>
      <w:tr w:rsidR="00627653" w:rsidRPr="007E0B6E" w14:paraId="3B1C4342" w14:textId="77777777" w:rsidTr="003748E5">
        <w:trPr>
          <w:tblHeader/>
        </w:trPr>
        <w:tc>
          <w:tcPr>
            <w:tcW w:w="3886" w:type="dxa"/>
            <w:shd w:val="clear" w:color="auto" w:fill="0072C6"/>
          </w:tcPr>
          <w:p w14:paraId="3B1C4340"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可以过渡的合格产品</w:t>
            </w:r>
          </w:p>
        </w:tc>
        <w:tc>
          <w:tcPr>
            <w:tcW w:w="6603" w:type="dxa"/>
            <w:shd w:val="clear" w:color="auto" w:fill="0072C6"/>
          </w:tcPr>
          <w:p w14:paraId="3B1C4341"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相应的产品（来自</w:t>
            </w:r>
            <w:r w:rsidRPr="007E0B6E">
              <w:rPr>
                <w:rFonts w:eastAsiaTheme="majorEastAsia"/>
                <w:color w:val="FFFFFF" w:themeColor="background1"/>
              </w:rPr>
              <w:t xml:space="preserve"> SA</w:t>
            </w:r>
            <w:r w:rsidRPr="007E0B6E">
              <w:rPr>
                <w:rFonts w:eastAsiaTheme="majorEastAsia"/>
                <w:color w:val="FFFFFF" w:themeColor="background1"/>
              </w:rPr>
              <w:t>）</w:t>
            </w:r>
            <w:r w:rsidRPr="007E0B6E">
              <w:rPr>
                <w:rFonts w:eastAsiaTheme="majorEastAsia"/>
                <w:color w:val="FFFFFF" w:themeColor="background1"/>
              </w:rPr>
              <w:t>USL</w:t>
            </w:r>
          </w:p>
        </w:tc>
      </w:tr>
      <w:tr w:rsidR="00627653" w:rsidRPr="007E0B6E" w14:paraId="3B1C4345" w14:textId="77777777" w:rsidTr="003748E5">
        <w:tc>
          <w:tcPr>
            <w:tcW w:w="3886" w:type="dxa"/>
          </w:tcPr>
          <w:p w14:paraId="3B1C4343" w14:textId="77777777" w:rsidR="00627653" w:rsidRPr="007E0B6E" w:rsidRDefault="00627653" w:rsidP="008A1B8D">
            <w:pPr>
              <w:pStyle w:val="ProductList-Body"/>
              <w:rPr>
                <w:rFonts w:eastAsiaTheme="majorEastAsia"/>
              </w:rPr>
            </w:pPr>
            <w:r w:rsidRPr="007E0B6E">
              <w:rPr>
                <w:rFonts w:eastAsiaTheme="majorEastAsia"/>
              </w:rPr>
              <w:t>Office Professional Plus</w:t>
            </w:r>
          </w:p>
        </w:tc>
        <w:tc>
          <w:tcPr>
            <w:tcW w:w="6603" w:type="dxa"/>
          </w:tcPr>
          <w:p w14:paraId="3B1C4344" w14:textId="77777777" w:rsidR="00627653" w:rsidRPr="007E0B6E" w:rsidRDefault="00627653" w:rsidP="008A1B8D">
            <w:pPr>
              <w:pStyle w:val="ProductList-Body"/>
              <w:rPr>
                <w:rFonts w:eastAsiaTheme="majorEastAsia"/>
              </w:rPr>
            </w:pPr>
            <w:r w:rsidRPr="007E0B6E">
              <w:rPr>
                <w:rFonts w:eastAsiaTheme="majorEastAsia"/>
              </w:rPr>
              <w:t>Office 365 ProPlus</w:t>
            </w:r>
            <w:r w:rsidRPr="007E0B6E">
              <w:rPr>
                <w:rFonts w:eastAsiaTheme="majorEastAsia"/>
              </w:rPr>
              <w:t>（来自</w:t>
            </w:r>
            <w:r w:rsidRPr="007E0B6E">
              <w:rPr>
                <w:rFonts w:eastAsiaTheme="majorEastAsia"/>
              </w:rPr>
              <w:t xml:space="preserve"> SA</w:t>
            </w:r>
            <w:r w:rsidRPr="007E0B6E">
              <w:rPr>
                <w:rFonts w:eastAsiaTheme="majorEastAsia"/>
              </w:rPr>
              <w:t>）</w:t>
            </w:r>
          </w:p>
        </w:tc>
      </w:tr>
    </w:tbl>
    <w:p w14:paraId="3B1C4346" w14:textId="77777777" w:rsidR="00627653" w:rsidRPr="007E0B6E" w:rsidRDefault="00627653" w:rsidP="00627653">
      <w:pPr>
        <w:pStyle w:val="ProductList-Body"/>
        <w:rPr>
          <w:rFonts w:eastAsiaTheme="majorEastAsia"/>
        </w:rPr>
      </w:pPr>
    </w:p>
    <w:p w14:paraId="3B1C4347" w14:textId="77777777" w:rsidR="00627653" w:rsidRPr="007E0B6E" w:rsidRDefault="00627653" w:rsidP="00627653">
      <w:pPr>
        <w:pStyle w:val="ProductList-Body"/>
        <w:rPr>
          <w:rFonts w:eastAsiaTheme="majorEastAsia"/>
          <w:b/>
          <w:color w:val="00188F"/>
        </w:rPr>
      </w:pPr>
      <w:r w:rsidRPr="007E0B6E">
        <w:rPr>
          <w:rFonts w:eastAsiaTheme="majorEastAsia"/>
          <w:b/>
          <w:color w:val="00188F"/>
        </w:rPr>
        <w:t>使用</w:t>
      </w:r>
      <w:r w:rsidRPr="007E0B6E">
        <w:rPr>
          <w:rFonts w:eastAsiaTheme="majorEastAsia"/>
          <w:b/>
          <w:color w:val="00188F"/>
        </w:rPr>
        <w:t xml:space="preserve"> Office Professional Plus 2010</w:t>
      </w:r>
      <w:r w:rsidRPr="007E0B6E">
        <w:rPr>
          <w:rFonts w:eastAsiaTheme="majorEastAsia"/>
        </w:rPr>
        <w:fldChar w:fldCharType="begin"/>
      </w:r>
      <w:r w:rsidRPr="007E0B6E">
        <w:rPr>
          <w:rFonts w:eastAsiaTheme="majorEastAsia"/>
        </w:rPr>
        <w:instrText>XE "Office Professional Plus 2010"</w:instrText>
      </w:r>
      <w:r w:rsidRPr="007E0B6E">
        <w:rPr>
          <w:rFonts w:eastAsiaTheme="majorEastAsia"/>
        </w:rPr>
        <w:fldChar w:fldCharType="end"/>
      </w:r>
      <w:r w:rsidRPr="007E0B6E">
        <w:rPr>
          <w:rFonts w:eastAsiaTheme="majorEastAsia"/>
          <w:b/>
          <w:color w:val="00188F"/>
        </w:rPr>
        <w:t xml:space="preserve"> </w:t>
      </w:r>
      <w:r w:rsidRPr="007E0B6E">
        <w:rPr>
          <w:rFonts w:eastAsiaTheme="majorEastAsia"/>
          <w:b/>
          <w:color w:val="00188F"/>
        </w:rPr>
        <w:t>或</w:t>
      </w:r>
      <w:r w:rsidRPr="007E0B6E">
        <w:rPr>
          <w:rFonts w:eastAsiaTheme="majorEastAsia"/>
          <w:b/>
          <w:color w:val="00188F"/>
        </w:rPr>
        <w:t xml:space="preserve"> Office for Mac Standard 2011</w:t>
      </w:r>
      <w:r w:rsidRPr="007E0B6E">
        <w:rPr>
          <w:rFonts w:eastAsiaTheme="majorEastAsia"/>
        </w:rPr>
        <w:fldChar w:fldCharType="begin"/>
      </w:r>
      <w:r w:rsidRPr="007E0B6E">
        <w:rPr>
          <w:rFonts w:eastAsiaTheme="majorEastAsia"/>
        </w:rPr>
        <w:instrText>XE "Office for Mac Standard 2011"</w:instrText>
      </w:r>
      <w:r w:rsidRPr="007E0B6E">
        <w:rPr>
          <w:rFonts w:eastAsiaTheme="majorEastAsia"/>
        </w:rPr>
        <w:fldChar w:fldCharType="end"/>
      </w:r>
      <w:r w:rsidRPr="007E0B6E">
        <w:rPr>
          <w:rFonts w:eastAsiaTheme="majorEastAsia"/>
          <w:b/>
          <w:color w:val="00188F"/>
        </w:rPr>
        <w:t xml:space="preserve"> </w:t>
      </w:r>
      <w:r w:rsidRPr="007E0B6E">
        <w:rPr>
          <w:rFonts w:eastAsiaTheme="majorEastAsia"/>
          <w:b/>
          <w:color w:val="00188F"/>
        </w:rPr>
        <w:t>介质</w:t>
      </w:r>
    </w:p>
    <w:p w14:paraId="3B1C4348" w14:textId="77777777" w:rsidR="00627653" w:rsidRPr="007E0B6E" w:rsidRDefault="00627653" w:rsidP="00627653">
      <w:pPr>
        <w:pStyle w:val="ProductList-Body"/>
        <w:rPr>
          <w:rFonts w:eastAsiaTheme="majorEastAsia"/>
        </w:rPr>
      </w:pPr>
      <w:r w:rsidRPr="007E0B6E">
        <w:rPr>
          <w:rFonts w:eastAsiaTheme="majorEastAsia"/>
        </w:rPr>
        <w:t>随着</w:t>
      </w:r>
      <w:r w:rsidRPr="007E0B6E">
        <w:rPr>
          <w:rFonts w:eastAsiaTheme="majorEastAsia"/>
        </w:rPr>
        <w:t xml:space="preserve"> Office 365 ProPlus</w:t>
      </w:r>
      <w:r w:rsidRPr="007E0B6E">
        <w:rPr>
          <w:rFonts w:eastAsiaTheme="majorEastAsia"/>
        </w:rPr>
        <w:fldChar w:fldCharType="begin"/>
      </w:r>
      <w:r w:rsidRPr="007E0B6E">
        <w:rPr>
          <w:rFonts w:eastAsiaTheme="majorEastAsia"/>
        </w:rPr>
        <w:instrText>XE "Office 365 ProPlus"</w:instrText>
      </w:r>
      <w:r w:rsidRPr="007E0B6E">
        <w:rPr>
          <w:rFonts w:eastAsiaTheme="majorEastAsia"/>
        </w:rPr>
        <w:fldChar w:fldCharType="end"/>
      </w:r>
      <w:r w:rsidRPr="007E0B6E">
        <w:rPr>
          <w:rFonts w:eastAsiaTheme="majorEastAsia"/>
        </w:rPr>
        <w:t xml:space="preserve"> </w:t>
      </w:r>
      <w:r w:rsidRPr="007E0B6E">
        <w:rPr>
          <w:rFonts w:eastAsiaTheme="majorEastAsia"/>
        </w:rPr>
        <w:t>更新服务的推出，客户依据有效订购使用</w:t>
      </w:r>
      <w:r w:rsidRPr="007E0B6E">
        <w:rPr>
          <w:rFonts w:eastAsiaTheme="majorEastAsia"/>
        </w:rPr>
        <w:t xml:space="preserve"> Office Professional Plus 2010</w:t>
      </w:r>
      <w:r w:rsidRPr="007E0B6E">
        <w:rPr>
          <w:rFonts w:eastAsiaTheme="majorEastAsia"/>
        </w:rPr>
        <w:fldChar w:fldCharType="begin"/>
      </w:r>
      <w:r w:rsidRPr="007E0B6E">
        <w:rPr>
          <w:rFonts w:eastAsiaTheme="majorEastAsia"/>
        </w:rPr>
        <w:instrText>XE "Office Professional Plus 2010"</w:instrText>
      </w:r>
      <w:r w:rsidRPr="007E0B6E">
        <w:rPr>
          <w:rFonts w:eastAsiaTheme="majorEastAsia"/>
        </w:rPr>
        <w:fldChar w:fldCharType="end"/>
      </w:r>
      <w:r w:rsidRPr="007E0B6E">
        <w:rPr>
          <w:rFonts w:eastAsiaTheme="majorEastAsia"/>
        </w:rPr>
        <w:t xml:space="preserve"> </w:t>
      </w:r>
      <w:r w:rsidRPr="007E0B6E">
        <w:rPr>
          <w:rFonts w:eastAsiaTheme="majorEastAsia"/>
        </w:rPr>
        <w:t>或</w:t>
      </w:r>
      <w:r w:rsidRPr="007E0B6E">
        <w:rPr>
          <w:rFonts w:eastAsiaTheme="majorEastAsia"/>
        </w:rPr>
        <w:t xml:space="preserve"> Office for Mac Standard 2011</w:t>
      </w:r>
      <w:r w:rsidRPr="007E0B6E">
        <w:rPr>
          <w:rFonts w:eastAsiaTheme="majorEastAsia"/>
        </w:rPr>
        <w:fldChar w:fldCharType="begin"/>
      </w:r>
      <w:r w:rsidRPr="007E0B6E">
        <w:rPr>
          <w:rFonts w:eastAsiaTheme="majorEastAsia"/>
        </w:rPr>
        <w:instrText>XE "Office for Mac Standard 2011"</w:instrText>
      </w:r>
      <w:r w:rsidRPr="007E0B6E">
        <w:rPr>
          <w:rFonts w:eastAsiaTheme="majorEastAsia"/>
        </w:rPr>
        <w:fldChar w:fldCharType="end"/>
      </w:r>
      <w:r w:rsidRPr="007E0B6E">
        <w:rPr>
          <w:rFonts w:eastAsiaTheme="majorEastAsia"/>
        </w:rPr>
        <w:t xml:space="preserve"> </w:t>
      </w:r>
      <w:r w:rsidRPr="007E0B6E">
        <w:rPr>
          <w:rFonts w:eastAsiaTheme="majorEastAsia"/>
        </w:rPr>
        <w:t>代替</w:t>
      </w:r>
      <w:r w:rsidRPr="007E0B6E">
        <w:rPr>
          <w:rFonts w:eastAsiaTheme="majorEastAsia"/>
        </w:rPr>
        <w:t xml:space="preserve"> Office 365 ProPlus </w:t>
      </w:r>
      <w:r w:rsidRPr="007E0B6E">
        <w:rPr>
          <w:rFonts w:eastAsiaTheme="majorEastAsia"/>
        </w:rPr>
        <w:t>软件的介质资格权利已经终止。在</w:t>
      </w:r>
      <w:r w:rsidRPr="007E0B6E">
        <w:rPr>
          <w:rFonts w:eastAsiaTheme="majorEastAsia"/>
        </w:rPr>
        <w:t xml:space="preserve"> 2014 </w:t>
      </w:r>
      <w:r w:rsidRPr="007E0B6E">
        <w:rPr>
          <w:rFonts w:eastAsiaTheme="majorEastAsia"/>
        </w:rPr>
        <w:t>年</w:t>
      </w:r>
      <w:r w:rsidRPr="007E0B6E">
        <w:rPr>
          <w:rFonts w:eastAsiaTheme="majorEastAsia"/>
        </w:rPr>
        <w:t xml:space="preserve"> 2 </w:t>
      </w:r>
      <w:r w:rsidRPr="007E0B6E">
        <w:rPr>
          <w:rFonts w:eastAsiaTheme="majorEastAsia"/>
        </w:rPr>
        <w:t>月</w:t>
      </w:r>
      <w:r w:rsidRPr="007E0B6E">
        <w:rPr>
          <w:rFonts w:eastAsiaTheme="majorEastAsia"/>
        </w:rPr>
        <w:t xml:space="preserve"> 28 </w:t>
      </w:r>
      <w:r w:rsidRPr="007E0B6E">
        <w:rPr>
          <w:rFonts w:eastAsiaTheme="majorEastAsia"/>
        </w:rPr>
        <w:t>日之前，客户必须使用</w:t>
      </w:r>
      <w:r w:rsidRPr="007E0B6E">
        <w:rPr>
          <w:rFonts w:eastAsiaTheme="majorEastAsia"/>
        </w:rPr>
        <w:t xml:space="preserve"> Office 365 ProPlus </w:t>
      </w:r>
      <w:r w:rsidRPr="007E0B6E">
        <w:rPr>
          <w:rFonts w:eastAsiaTheme="majorEastAsia"/>
        </w:rPr>
        <w:t>介质升级其设备。</w:t>
      </w:r>
    </w:p>
    <w:p w14:paraId="3B1C4349" w14:textId="77777777" w:rsidR="00627653" w:rsidRPr="007E0B6E" w:rsidRDefault="00627653" w:rsidP="00627653">
      <w:pPr>
        <w:pStyle w:val="ProductList-Body"/>
        <w:rPr>
          <w:rFonts w:eastAsiaTheme="majorEastAsia"/>
        </w:rPr>
      </w:pPr>
    </w:p>
    <w:p w14:paraId="3B1C434A" w14:textId="77777777" w:rsidR="00627653" w:rsidRPr="007E0B6E" w:rsidRDefault="00627653" w:rsidP="00627653">
      <w:pPr>
        <w:pStyle w:val="ProductList-Body"/>
        <w:rPr>
          <w:rFonts w:eastAsiaTheme="majorEastAsia"/>
          <w:b/>
          <w:color w:val="00188F"/>
        </w:rPr>
      </w:pPr>
      <w:r w:rsidRPr="007E0B6E">
        <w:rPr>
          <w:rFonts w:eastAsiaTheme="majorEastAsia"/>
          <w:b/>
          <w:color w:val="00188F"/>
        </w:rPr>
        <w:t>在具有共享计算机激活</w:t>
      </w:r>
      <w:r w:rsidRPr="007E0B6E">
        <w:rPr>
          <w:rFonts w:eastAsiaTheme="majorEastAsia"/>
          <w:b/>
          <w:color w:val="00188F"/>
        </w:rPr>
        <w:t xml:space="preserve"> (SCA) </w:t>
      </w:r>
      <w:r w:rsidRPr="007E0B6E">
        <w:rPr>
          <w:rFonts w:eastAsiaTheme="majorEastAsia"/>
          <w:b/>
          <w:color w:val="00188F"/>
        </w:rPr>
        <w:t>的网络服务器或</w:t>
      </w:r>
      <w:r w:rsidRPr="007E0B6E">
        <w:rPr>
          <w:rFonts w:eastAsiaTheme="majorEastAsia"/>
          <w:b/>
          <w:color w:val="00188F"/>
        </w:rPr>
        <w:t xml:space="preserve"> Microsoft Azure </w:t>
      </w:r>
      <w:r w:rsidRPr="007E0B6E">
        <w:rPr>
          <w:rFonts w:eastAsiaTheme="majorEastAsia"/>
          <w:b/>
          <w:color w:val="00188F"/>
        </w:rPr>
        <w:t>平台上使用应用程序</w:t>
      </w:r>
    </w:p>
    <w:p w14:paraId="3B1C434B" w14:textId="77777777" w:rsidR="00627653" w:rsidRPr="007E0B6E" w:rsidRDefault="00627653" w:rsidP="00627653">
      <w:pPr>
        <w:pStyle w:val="ProductList-Body"/>
        <w:rPr>
          <w:rFonts w:eastAsiaTheme="majorEastAsia"/>
        </w:rPr>
      </w:pPr>
      <w:r w:rsidRPr="007E0B6E">
        <w:rPr>
          <w:rFonts w:eastAsiaTheme="majorEastAsia"/>
        </w:rPr>
        <w:t>Office 365 ProPlus</w:t>
      </w:r>
      <w:r w:rsidRPr="007E0B6E">
        <w:rPr>
          <w:rFonts w:eastAsiaTheme="majorEastAsia"/>
        </w:rPr>
        <w:t>、</w:t>
      </w:r>
      <w:r w:rsidRPr="007E0B6E">
        <w:rPr>
          <w:rFonts w:eastAsiaTheme="majorEastAsia"/>
        </w:rPr>
        <w:t xml:space="preserve">Visio Pro for Office 365 </w:t>
      </w:r>
      <w:r w:rsidRPr="007E0B6E">
        <w:rPr>
          <w:rFonts w:eastAsiaTheme="majorEastAsia"/>
        </w:rPr>
        <w:t>和</w:t>
      </w:r>
      <w:r w:rsidRPr="007E0B6E">
        <w:rPr>
          <w:rFonts w:eastAsiaTheme="majorEastAsia"/>
        </w:rPr>
        <w:t xml:space="preserve"> Project Pro for Office 365 </w:t>
      </w:r>
      <w:r w:rsidRPr="007E0B6E">
        <w:rPr>
          <w:rFonts w:eastAsiaTheme="majorEastAsia"/>
        </w:rPr>
        <w:t>的许可用户还可在具有</w:t>
      </w:r>
      <w:r w:rsidRPr="007E0B6E">
        <w:rPr>
          <w:rFonts w:eastAsiaTheme="majorEastAsia"/>
        </w:rPr>
        <w:t xml:space="preserve"> SCA </w:t>
      </w:r>
      <w:r w:rsidRPr="007E0B6E">
        <w:rPr>
          <w:rFonts w:eastAsiaTheme="majorEastAsia"/>
        </w:rPr>
        <w:t>的网络服务器或</w:t>
      </w:r>
      <w:r w:rsidRPr="007E0B6E">
        <w:rPr>
          <w:rFonts w:eastAsiaTheme="majorEastAsia"/>
        </w:rPr>
        <w:t xml:space="preserve"> Microsoft Azure </w:t>
      </w:r>
      <w:r w:rsidRPr="007E0B6E">
        <w:rPr>
          <w:rFonts w:eastAsiaTheme="majorEastAsia"/>
        </w:rPr>
        <w:t>平台上使用其</w:t>
      </w:r>
      <w:r w:rsidRPr="007E0B6E">
        <w:rPr>
          <w:rFonts w:eastAsiaTheme="majorEastAsia"/>
        </w:rPr>
        <w:t xml:space="preserve"> USL </w:t>
      </w:r>
      <w:r w:rsidRPr="007E0B6E">
        <w:rPr>
          <w:rFonts w:eastAsiaTheme="majorEastAsia"/>
        </w:rPr>
        <w:t>附带的软件。他们可使用此类软件创建、编辑或保存文档。</w:t>
      </w:r>
      <w:r w:rsidRPr="00FA57A9">
        <w:rPr>
          <w:rFonts w:ascii="SimSun" w:eastAsia="SimSun" w:hAnsi="SimSun"/>
        </w:rPr>
        <w:t>“</w:t>
      </w:r>
      <w:r w:rsidRPr="007E0B6E">
        <w:rPr>
          <w:rFonts w:eastAsiaTheme="majorEastAsia"/>
        </w:rPr>
        <w:t>网络服务器</w:t>
      </w:r>
      <w:r w:rsidRPr="00FA57A9">
        <w:rPr>
          <w:rFonts w:ascii="SimSun" w:eastAsia="SimSun" w:hAnsi="SimSun"/>
        </w:rPr>
        <w:t>”</w:t>
      </w:r>
      <w:r w:rsidRPr="007E0B6E">
        <w:rPr>
          <w:rFonts w:eastAsiaTheme="majorEastAsia"/>
        </w:rPr>
        <w:t>指专供客户使用的物理硬件服务器。</w:t>
      </w:r>
    </w:p>
    <w:p w14:paraId="3B1C434C" w14:textId="77777777" w:rsidR="00627653" w:rsidRPr="007E0B6E" w:rsidRDefault="00627653" w:rsidP="00627653">
      <w:pPr>
        <w:pStyle w:val="ProductList-Body"/>
        <w:rPr>
          <w:rFonts w:eastAsiaTheme="majorEastAsia"/>
          <w:b/>
          <w:color w:val="00188F"/>
        </w:rPr>
      </w:pPr>
    </w:p>
    <w:p w14:paraId="3B1C434D" w14:textId="77777777" w:rsidR="00627653" w:rsidRPr="007E0B6E" w:rsidRDefault="00627653" w:rsidP="00627653">
      <w:pPr>
        <w:pStyle w:val="ProductList-Body"/>
        <w:rPr>
          <w:rFonts w:eastAsiaTheme="majorEastAsia"/>
          <w:b/>
          <w:color w:val="00188F"/>
        </w:rPr>
      </w:pPr>
      <w:r w:rsidRPr="007E0B6E">
        <w:rPr>
          <w:rFonts w:eastAsiaTheme="majorEastAsia"/>
          <w:b/>
          <w:color w:val="00188F"/>
        </w:rPr>
        <w:t>之前已通过远程桌面服务</w:t>
      </w:r>
      <w:r w:rsidRPr="007E0B6E">
        <w:rPr>
          <w:rFonts w:eastAsiaTheme="majorEastAsia"/>
          <w:b/>
          <w:color w:val="00188F"/>
        </w:rPr>
        <w:t xml:space="preserve"> (RDS) </w:t>
      </w:r>
      <w:r w:rsidRPr="007E0B6E">
        <w:rPr>
          <w:rFonts w:eastAsiaTheme="majorEastAsia"/>
          <w:b/>
          <w:color w:val="00188F"/>
        </w:rPr>
        <w:t>为</w:t>
      </w:r>
      <w:r w:rsidRPr="007E0B6E">
        <w:rPr>
          <w:rFonts w:eastAsiaTheme="majorEastAsia"/>
          <w:b/>
          <w:color w:val="00188F"/>
        </w:rPr>
        <w:t xml:space="preserve"> Office 365 Pro Plus</w:t>
      </w:r>
      <w:r w:rsidRPr="007E0B6E">
        <w:rPr>
          <w:rFonts w:eastAsiaTheme="majorEastAsia"/>
          <w:b/>
          <w:color w:val="00188F"/>
        </w:rPr>
        <w:t>、</w:t>
      </w:r>
      <w:r w:rsidRPr="007E0B6E">
        <w:rPr>
          <w:rFonts w:eastAsiaTheme="majorEastAsia"/>
          <w:b/>
          <w:color w:val="00188F"/>
        </w:rPr>
        <w:t xml:space="preserve">Visio Pro for Office 365 </w:t>
      </w:r>
      <w:r w:rsidRPr="007E0B6E">
        <w:rPr>
          <w:rFonts w:eastAsiaTheme="majorEastAsia"/>
          <w:b/>
          <w:color w:val="00188F"/>
        </w:rPr>
        <w:t>和</w:t>
      </w:r>
      <w:r w:rsidRPr="007E0B6E">
        <w:rPr>
          <w:rFonts w:eastAsiaTheme="majorEastAsia"/>
          <w:b/>
          <w:color w:val="00188F"/>
        </w:rPr>
        <w:t xml:space="preserve"> Project Pro for Office 365 </w:t>
      </w:r>
      <w:r w:rsidRPr="007E0B6E">
        <w:rPr>
          <w:rFonts w:eastAsiaTheme="majorEastAsia"/>
          <w:b/>
          <w:color w:val="00188F"/>
        </w:rPr>
        <w:t>应用介质资格的客户</w:t>
      </w:r>
    </w:p>
    <w:p w14:paraId="3B1C434E" w14:textId="77777777" w:rsidR="00627653" w:rsidRPr="007E0B6E" w:rsidRDefault="00627653" w:rsidP="00627653">
      <w:pPr>
        <w:pStyle w:val="ProductList-Body"/>
        <w:rPr>
          <w:rFonts w:eastAsiaTheme="majorEastAsia"/>
        </w:rPr>
      </w:pPr>
      <w:r w:rsidRPr="007E0B6E">
        <w:rPr>
          <w:rFonts w:eastAsiaTheme="majorEastAsia"/>
        </w:rPr>
        <w:t>如果您之前已在网络服务器上安装相应</w:t>
      </w:r>
      <w:r w:rsidRPr="007E0B6E">
        <w:rPr>
          <w:rFonts w:eastAsiaTheme="majorEastAsia"/>
        </w:rPr>
        <w:t xml:space="preserve"> 2013 </w:t>
      </w:r>
      <w:r w:rsidRPr="007E0B6E">
        <w:rPr>
          <w:rFonts w:eastAsiaTheme="majorEastAsia"/>
        </w:rPr>
        <w:t>本地软件的副本以便在启用了</w:t>
      </w:r>
      <w:r w:rsidRPr="007E0B6E">
        <w:rPr>
          <w:rFonts w:eastAsiaTheme="majorEastAsia"/>
        </w:rPr>
        <w:t xml:space="preserve"> RDS </w:t>
      </w:r>
      <w:r w:rsidRPr="007E0B6E">
        <w:rPr>
          <w:rFonts w:eastAsiaTheme="majorEastAsia"/>
        </w:rPr>
        <w:t>角色的网络服务器上使用软件，则可以继续这样使用，直至</w:t>
      </w:r>
      <w:r w:rsidRPr="007E0B6E">
        <w:rPr>
          <w:rFonts w:eastAsiaTheme="majorEastAsia"/>
        </w:rPr>
        <w:t xml:space="preserve"> 2015 </w:t>
      </w:r>
      <w:r w:rsidRPr="007E0B6E">
        <w:rPr>
          <w:rFonts w:eastAsiaTheme="majorEastAsia"/>
        </w:rPr>
        <w:t>年</w:t>
      </w:r>
      <w:r w:rsidRPr="007E0B6E">
        <w:rPr>
          <w:rFonts w:eastAsiaTheme="majorEastAsia"/>
        </w:rPr>
        <w:t xml:space="preserve"> 8 </w:t>
      </w:r>
      <w:r w:rsidRPr="007E0B6E">
        <w:rPr>
          <w:rFonts w:eastAsiaTheme="majorEastAsia"/>
        </w:rPr>
        <w:t>月</w:t>
      </w:r>
      <w:r w:rsidRPr="007E0B6E">
        <w:rPr>
          <w:rFonts w:eastAsiaTheme="majorEastAsia"/>
        </w:rPr>
        <w:t xml:space="preserve"> 31 </w:t>
      </w:r>
      <w:r w:rsidRPr="007E0B6E">
        <w:rPr>
          <w:rFonts w:eastAsiaTheme="majorEastAsia"/>
        </w:rPr>
        <w:t>日，此后您必须改用</w:t>
      </w:r>
      <w:r w:rsidRPr="00FA57A9">
        <w:rPr>
          <w:rFonts w:ascii="SimSun" w:eastAsia="SimSun" w:hAnsi="SimSun"/>
        </w:rPr>
        <w:t>“</w:t>
      </w:r>
      <w:r w:rsidRPr="007E0B6E">
        <w:rPr>
          <w:rFonts w:eastAsiaTheme="majorEastAsia"/>
        </w:rPr>
        <w:t>在具有共享计算机激活</w:t>
      </w:r>
      <w:r w:rsidRPr="007E0B6E">
        <w:rPr>
          <w:rFonts w:eastAsiaTheme="majorEastAsia"/>
        </w:rPr>
        <w:t xml:space="preserve"> (SCA) </w:t>
      </w:r>
      <w:r w:rsidRPr="007E0B6E">
        <w:rPr>
          <w:rFonts w:eastAsiaTheme="majorEastAsia"/>
        </w:rPr>
        <w:t>的网络服务器或</w:t>
      </w:r>
      <w:r w:rsidRPr="007E0B6E">
        <w:rPr>
          <w:rFonts w:eastAsiaTheme="majorEastAsia"/>
        </w:rPr>
        <w:t xml:space="preserve"> Microsoft Azure </w:t>
      </w:r>
      <w:r w:rsidRPr="007E0B6E">
        <w:rPr>
          <w:rFonts w:eastAsiaTheme="majorEastAsia"/>
        </w:rPr>
        <w:t>平台上使用应用程序</w:t>
      </w:r>
      <w:r w:rsidRPr="00FA57A9">
        <w:rPr>
          <w:rFonts w:ascii="SimSun" w:eastAsia="SimSun" w:hAnsi="SimSun"/>
        </w:rPr>
        <w:t>”</w:t>
      </w:r>
      <w:r w:rsidRPr="007E0B6E">
        <w:rPr>
          <w:rFonts w:eastAsiaTheme="majorEastAsia"/>
        </w:rPr>
        <w:t>中所述的相应</w:t>
      </w:r>
      <w:r w:rsidRPr="007E0B6E">
        <w:rPr>
          <w:rFonts w:eastAsiaTheme="majorEastAsia"/>
        </w:rPr>
        <w:t xml:space="preserve"> Office 365 </w:t>
      </w:r>
      <w:r w:rsidRPr="007E0B6E">
        <w:rPr>
          <w:rFonts w:eastAsiaTheme="majorEastAsia"/>
        </w:rPr>
        <w:t>软件。</w:t>
      </w:r>
    </w:p>
    <w:p w14:paraId="3B1C434F" w14:textId="77777777" w:rsidR="00627653" w:rsidRPr="007E0B6E" w:rsidRDefault="00627653" w:rsidP="00627653">
      <w:pPr>
        <w:pStyle w:val="ProductList-Body"/>
        <w:rPr>
          <w:rFonts w:eastAsiaTheme="majorEastAsia"/>
        </w:rPr>
      </w:pPr>
    </w:p>
    <w:p w14:paraId="3B1C4350" w14:textId="77777777" w:rsidR="00627653" w:rsidRPr="007E0B6E" w:rsidRDefault="00627653" w:rsidP="00627653">
      <w:pPr>
        <w:pStyle w:val="ProductList-Body"/>
        <w:rPr>
          <w:rFonts w:eastAsiaTheme="majorEastAsia"/>
          <w:b/>
        </w:rPr>
      </w:pPr>
      <w:r w:rsidRPr="007E0B6E">
        <w:rPr>
          <w:rFonts w:eastAsiaTheme="majorEastAsia"/>
          <w:b/>
          <w:color w:val="00188F"/>
        </w:rPr>
        <w:t>带有</w:t>
      </w:r>
      <w:r w:rsidRPr="007E0B6E">
        <w:rPr>
          <w:rFonts w:eastAsiaTheme="majorEastAsia"/>
          <w:b/>
          <w:color w:val="00188F"/>
        </w:rPr>
        <w:t xml:space="preserve"> Windows To Go </w:t>
      </w:r>
      <w:r w:rsidRPr="007E0B6E">
        <w:rPr>
          <w:rFonts w:eastAsiaTheme="majorEastAsia"/>
          <w:b/>
          <w:color w:val="00188F"/>
        </w:rPr>
        <w:t>权利的</w:t>
      </w:r>
      <w:r w:rsidRPr="007E0B6E">
        <w:rPr>
          <w:rFonts w:eastAsiaTheme="majorEastAsia"/>
          <w:b/>
          <w:color w:val="00188F"/>
        </w:rPr>
        <w:t xml:space="preserve"> Office 365 Pro Plus </w:t>
      </w:r>
      <w:r w:rsidRPr="007E0B6E">
        <w:rPr>
          <w:rFonts w:eastAsiaTheme="majorEastAsia"/>
          <w:b/>
          <w:color w:val="00188F"/>
        </w:rPr>
        <w:t>的介质资格</w:t>
      </w:r>
    </w:p>
    <w:p w14:paraId="3B1C4351" w14:textId="77777777" w:rsidR="00627653" w:rsidRPr="007E0B6E" w:rsidRDefault="00627653" w:rsidP="00627653">
      <w:pPr>
        <w:pStyle w:val="ProductList-Body"/>
        <w:rPr>
          <w:rFonts w:eastAsiaTheme="majorEastAsia"/>
        </w:rPr>
      </w:pPr>
      <w:r w:rsidRPr="007E0B6E">
        <w:rPr>
          <w:rFonts w:eastAsiaTheme="majorEastAsia"/>
        </w:rPr>
        <w:t>作为</w:t>
      </w:r>
      <w:r w:rsidRPr="007E0B6E">
        <w:rPr>
          <w:rFonts w:eastAsiaTheme="majorEastAsia"/>
        </w:rPr>
        <w:t xml:space="preserve"> Windows To Go </w:t>
      </w:r>
      <w:r w:rsidRPr="007E0B6E">
        <w:rPr>
          <w:rFonts w:eastAsiaTheme="majorEastAsia"/>
        </w:rPr>
        <w:t>权利引入的一部分，如果客户为其分配</w:t>
      </w:r>
      <w:r w:rsidRPr="007E0B6E">
        <w:rPr>
          <w:rFonts w:eastAsiaTheme="majorEastAsia"/>
        </w:rPr>
        <w:t xml:space="preserve"> Office 365 ProPlus</w:t>
      </w:r>
      <w:r w:rsidRPr="007E0B6E">
        <w:rPr>
          <w:rFonts w:eastAsiaTheme="majorEastAsia"/>
        </w:rPr>
        <w:fldChar w:fldCharType="begin"/>
      </w:r>
      <w:r w:rsidRPr="007E0B6E">
        <w:rPr>
          <w:rFonts w:eastAsiaTheme="majorEastAsia"/>
        </w:rPr>
        <w:instrText>XE "Office 365 ProPlus"</w:instrText>
      </w:r>
      <w:r w:rsidRPr="007E0B6E">
        <w:rPr>
          <w:rFonts w:eastAsiaTheme="majorEastAsia"/>
        </w:rPr>
        <w:fldChar w:fldCharType="end"/>
      </w:r>
      <w:r w:rsidRPr="007E0B6E">
        <w:rPr>
          <w:rFonts w:eastAsiaTheme="majorEastAsia"/>
        </w:rPr>
        <w:t xml:space="preserve"> </w:t>
      </w:r>
      <w:r w:rsidRPr="007E0B6E">
        <w:rPr>
          <w:rFonts w:eastAsiaTheme="majorEastAsia"/>
        </w:rPr>
        <w:t>许可的用户选择依据</w:t>
      </w:r>
      <w:r w:rsidRPr="007E0B6E">
        <w:rPr>
          <w:rFonts w:eastAsiaTheme="majorEastAsia"/>
        </w:rPr>
        <w:t xml:space="preserve"> Windows to Go </w:t>
      </w:r>
      <w:r w:rsidRPr="007E0B6E">
        <w:rPr>
          <w:rFonts w:eastAsiaTheme="majorEastAsia"/>
        </w:rPr>
        <w:t>权利来使用软件，而不是在依据</w:t>
      </w:r>
      <w:r w:rsidRPr="007E0B6E">
        <w:rPr>
          <w:rFonts w:eastAsiaTheme="majorEastAsia"/>
        </w:rPr>
        <w:t xml:space="preserve"> Office 365 ProPlus </w:t>
      </w:r>
      <w:r w:rsidRPr="007E0B6E">
        <w:rPr>
          <w:rFonts w:eastAsiaTheme="majorEastAsia"/>
        </w:rPr>
        <w:t>服务条款获得许可的五台设备的某一台上安装随</w:t>
      </w:r>
      <w:r w:rsidRPr="007E0B6E">
        <w:rPr>
          <w:rFonts w:eastAsiaTheme="majorEastAsia"/>
        </w:rPr>
        <w:t xml:space="preserve"> Office 365 ProPlus </w:t>
      </w:r>
      <w:r w:rsidRPr="007E0B6E">
        <w:rPr>
          <w:rFonts w:eastAsiaTheme="majorEastAsia"/>
        </w:rPr>
        <w:t>提供的软件的副本，则该用户可以</w:t>
      </w:r>
      <w:r w:rsidRPr="007E0B6E">
        <w:rPr>
          <w:rFonts w:eastAsiaTheme="majorEastAsia"/>
        </w:rPr>
        <w:t xml:space="preserve"> 1) </w:t>
      </w:r>
      <w:r w:rsidRPr="007E0B6E">
        <w:rPr>
          <w:rFonts w:eastAsiaTheme="majorEastAsia"/>
        </w:rPr>
        <w:t>在用于行使</w:t>
      </w:r>
      <w:r w:rsidRPr="007E0B6E">
        <w:rPr>
          <w:rFonts w:eastAsiaTheme="majorEastAsia"/>
        </w:rPr>
        <w:t xml:space="preserve"> Windows to Go </w:t>
      </w:r>
      <w:r w:rsidRPr="007E0B6E">
        <w:rPr>
          <w:rFonts w:eastAsiaTheme="majorEastAsia"/>
        </w:rPr>
        <w:t>权利的</w:t>
      </w:r>
      <w:r w:rsidRPr="007E0B6E">
        <w:rPr>
          <w:rFonts w:eastAsiaTheme="majorEastAsia"/>
        </w:rPr>
        <w:t xml:space="preserve"> USB </w:t>
      </w:r>
      <w:r w:rsidRPr="007E0B6E">
        <w:rPr>
          <w:rFonts w:eastAsiaTheme="majorEastAsia"/>
        </w:rPr>
        <w:t>驱动器上安装</w:t>
      </w:r>
      <w:r w:rsidRPr="007E0B6E">
        <w:rPr>
          <w:rFonts w:eastAsiaTheme="majorEastAsia"/>
        </w:rPr>
        <w:t xml:space="preserve"> Office Professional Plus 2013</w:t>
      </w:r>
      <w:r w:rsidRPr="007E0B6E">
        <w:rPr>
          <w:rFonts w:eastAsiaTheme="majorEastAsia"/>
        </w:rPr>
        <w:fldChar w:fldCharType="begin"/>
      </w:r>
      <w:r w:rsidRPr="007E0B6E">
        <w:rPr>
          <w:rFonts w:eastAsiaTheme="majorEastAsia"/>
        </w:rPr>
        <w:instrText>XE "Office Professional Plus 2013"</w:instrText>
      </w:r>
      <w:r w:rsidRPr="007E0B6E">
        <w:rPr>
          <w:rFonts w:eastAsiaTheme="majorEastAsia"/>
        </w:rPr>
        <w:fldChar w:fldCharType="end"/>
      </w:r>
      <w:r w:rsidRPr="007E0B6E">
        <w:rPr>
          <w:rFonts w:eastAsiaTheme="majorEastAsia"/>
        </w:rPr>
        <w:t xml:space="preserve"> </w:t>
      </w:r>
      <w:r w:rsidRPr="007E0B6E">
        <w:rPr>
          <w:rFonts w:eastAsiaTheme="majorEastAsia"/>
        </w:rPr>
        <w:t>软件的一个副本，以及</w:t>
      </w:r>
      <w:r w:rsidRPr="007E0B6E">
        <w:rPr>
          <w:rFonts w:eastAsiaTheme="majorEastAsia"/>
        </w:rPr>
        <w:t xml:space="preserve"> 2) </w:t>
      </w:r>
      <w:r w:rsidRPr="007E0B6E">
        <w:rPr>
          <w:rFonts w:eastAsiaTheme="majorEastAsia"/>
        </w:rPr>
        <w:t>在任意设备上使用该</w:t>
      </w:r>
      <w:r w:rsidRPr="007E0B6E">
        <w:rPr>
          <w:rFonts w:eastAsiaTheme="majorEastAsia"/>
        </w:rPr>
        <w:t xml:space="preserve"> USB </w:t>
      </w:r>
      <w:r w:rsidRPr="007E0B6E">
        <w:rPr>
          <w:rFonts w:eastAsiaTheme="majorEastAsia"/>
        </w:rPr>
        <w:t>驱动器中的</w:t>
      </w:r>
      <w:r w:rsidRPr="007E0B6E">
        <w:rPr>
          <w:rFonts w:eastAsiaTheme="majorEastAsia"/>
        </w:rPr>
        <w:t xml:space="preserve"> Office Professional Plus 2013 </w:t>
      </w:r>
      <w:r w:rsidRPr="007E0B6E">
        <w:rPr>
          <w:rFonts w:eastAsiaTheme="majorEastAsia"/>
        </w:rPr>
        <w:t>软件。当客户的</w:t>
      </w:r>
      <w:r w:rsidRPr="007E0B6E">
        <w:rPr>
          <w:rFonts w:eastAsiaTheme="majorEastAsia"/>
        </w:rPr>
        <w:t xml:space="preserve"> Office 365 ProPlus </w:t>
      </w:r>
      <w:r w:rsidRPr="007E0B6E">
        <w:rPr>
          <w:rFonts w:eastAsiaTheme="majorEastAsia"/>
        </w:rPr>
        <w:t>订购终止时，客户必须从</w:t>
      </w:r>
      <w:r w:rsidRPr="007E0B6E">
        <w:rPr>
          <w:rFonts w:eastAsiaTheme="majorEastAsia"/>
        </w:rPr>
        <w:t xml:space="preserve"> USB </w:t>
      </w:r>
      <w:r w:rsidRPr="007E0B6E">
        <w:rPr>
          <w:rFonts w:eastAsiaTheme="majorEastAsia"/>
        </w:rPr>
        <w:t>驱动器上卸载</w:t>
      </w:r>
      <w:r w:rsidRPr="007E0B6E">
        <w:rPr>
          <w:rFonts w:eastAsiaTheme="majorEastAsia"/>
        </w:rPr>
        <w:t xml:space="preserve"> Office Professional Plus 2013 </w:t>
      </w:r>
      <w:r w:rsidRPr="007E0B6E">
        <w:rPr>
          <w:rFonts w:eastAsiaTheme="majorEastAsia"/>
        </w:rPr>
        <w:t>软件。</w:t>
      </w:r>
    </w:p>
    <w:p w14:paraId="3B1C4352" w14:textId="77777777" w:rsidR="00627653" w:rsidRPr="007E0B6E" w:rsidRDefault="00627653" w:rsidP="00627653">
      <w:pPr>
        <w:pStyle w:val="ProductList-Body"/>
        <w:rPr>
          <w:rFonts w:eastAsiaTheme="majorEastAsia"/>
        </w:rPr>
      </w:pPr>
    </w:p>
    <w:p w14:paraId="3B1C4353" w14:textId="77777777" w:rsidR="00676AD2" w:rsidRDefault="00676AD2" w:rsidP="00627653">
      <w:pPr>
        <w:pStyle w:val="ProductList-Body"/>
        <w:rPr>
          <w:rFonts w:eastAsiaTheme="majorEastAsia"/>
          <w:b/>
          <w:color w:val="00188F"/>
          <w:lang w:val="en-US"/>
        </w:rPr>
      </w:pPr>
    </w:p>
    <w:p w14:paraId="3B1C4354" w14:textId="77777777" w:rsidR="00676AD2" w:rsidRDefault="00676AD2" w:rsidP="00627653">
      <w:pPr>
        <w:pStyle w:val="ProductList-Body"/>
        <w:rPr>
          <w:rFonts w:eastAsiaTheme="majorEastAsia"/>
          <w:b/>
          <w:color w:val="00188F"/>
          <w:lang w:val="en-US"/>
        </w:rPr>
      </w:pPr>
    </w:p>
    <w:p w14:paraId="3B1C4355" w14:textId="77777777" w:rsidR="00627653" w:rsidRPr="007E0B6E" w:rsidRDefault="00627653" w:rsidP="00627653">
      <w:pPr>
        <w:pStyle w:val="ProductList-Body"/>
        <w:rPr>
          <w:rFonts w:eastAsiaTheme="majorEastAsia"/>
          <w:b/>
        </w:rPr>
      </w:pPr>
      <w:r w:rsidRPr="007E0B6E">
        <w:rPr>
          <w:rFonts w:eastAsiaTheme="majorEastAsia"/>
          <w:b/>
          <w:color w:val="00188F"/>
        </w:rPr>
        <w:t>大专院校和中小学校协议</w:t>
      </w:r>
    </w:p>
    <w:p w14:paraId="3B1C4356" w14:textId="77777777" w:rsidR="00627653" w:rsidRPr="007E0B6E" w:rsidRDefault="00627653" w:rsidP="00627653">
      <w:pPr>
        <w:pStyle w:val="ProductList-Body"/>
        <w:rPr>
          <w:rFonts w:eastAsiaTheme="majorEastAsia"/>
        </w:rPr>
      </w:pPr>
      <w:r w:rsidRPr="007E0B6E">
        <w:rPr>
          <w:rFonts w:eastAsiaTheme="majorEastAsia"/>
        </w:rPr>
        <w:t>如果机构订购了</w:t>
      </w:r>
      <w:r w:rsidRPr="007E0B6E">
        <w:rPr>
          <w:rFonts w:eastAsiaTheme="majorEastAsia"/>
        </w:rPr>
        <w:t xml:space="preserve"> Office 365 ProPlus</w:t>
      </w:r>
      <w:r w:rsidRPr="007E0B6E">
        <w:rPr>
          <w:rFonts w:eastAsiaTheme="majorEastAsia"/>
        </w:rPr>
        <w:fldChar w:fldCharType="begin"/>
      </w:r>
      <w:r w:rsidRPr="007E0B6E">
        <w:rPr>
          <w:rFonts w:eastAsiaTheme="majorEastAsia"/>
        </w:rPr>
        <w:instrText>XE "Office 365 ProPlus"</w:instrText>
      </w:r>
      <w:r w:rsidRPr="007E0B6E">
        <w:rPr>
          <w:rFonts w:eastAsiaTheme="majorEastAsia"/>
        </w:rPr>
        <w:fldChar w:fldCharType="end"/>
      </w:r>
      <w:r w:rsidRPr="007E0B6E">
        <w:rPr>
          <w:rFonts w:eastAsiaTheme="majorEastAsia"/>
        </w:rPr>
        <w:t xml:space="preserve"> USL</w:t>
      </w:r>
      <w:r w:rsidRPr="007E0B6E">
        <w:rPr>
          <w:rFonts w:eastAsiaTheme="majorEastAsia"/>
        </w:rPr>
        <w:t>，则该机构必须为机构组织内部的每位合格用户购买</w:t>
      </w:r>
      <w:r w:rsidRPr="007E0B6E">
        <w:rPr>
          <w:rFonts w:eastAsiaTheme="majorEastAsia"/>
        </w:rPr>
        <w:t xml:space="preserve"> 1 </w:t>
      </w:r>
      <w:r w:rsidRPr="007E0B6E">
        <w:rPr>
          <w:rFonts w:eastAsiaTheme="majorEastAsia"/>
        </w:rPr>
        <w:t>份许可。如果机构注册了</w:t>
      </w:r>
      <w:r w:rsidRPr="007E0B6E">
        <w:rPr>
          <w:rFonts w:eastAsiaTheme="majorEastAsia"/>
        </w:rPr>
        <w:t xml:space="preserve"> Office 365 ProPlus USL </w:t>
      </w:r>
      <w:r w:rsidRPr="007E0B6E">
        <w:rPr>
          <w:rFonts w:eastAsiaTheme="majorEastAsia"/>
        </w:rPr>
        <w:t>的学生选项，则该机构必须为组织内部的每位学生购买</w:t>
      </w:r>
      <w:r w:rsidRPr="007E0B6E">
        <w:rPr>
          <w:rFonts w:eastAsiaTheme="majorEastAsia"/>
        </w:rPr>
        <w:t xml:space="preserve"> 1 </w:t>
      </w:r>
      <w:r w:rsidRPr="007E0B6E">
        <w:rPr>
          <w:rFonts w:eastAsiaTheme="majorEastAsia"/>
        </w:rPr>
        <w:t>份许可。</w:t>
      </w:r>
    </w:p>
    <w:p w14:paraId="3B1C4357" w14:textId="77777777" w:rsidR="00627653" w:rsidRPr="007E0B6E" w:rsidRDefault="00627653" w:rsidP="00627653">
      <w:pPr>
        <w:pStyle w:val="ProductList-Body"/>
        <w:rPr>
          <w:rFonts w:eastAsiaTheme="majorEastAsia"/>
        </w:rPr>
      </w:pPr>
    </w:p>
    <w:p w14:paraId="3B1C4358" w14:textId="77777777" w:rsidR="00627653" w:rsidRPr="007E0B6E" w:rsidRDefault="00627653" w:rsidP="001C4DA2">
      <w:pPr>
        <w:pStyle w:val="ProductList-Body"/>
        <w:rPr>
          <w:rFonts w:eastAsiaTheme="majorEastAsia"/>
        </w:rPr>
      </w:pPr>
      <w:r w:rsidRPr="007E0B6E">
        <w:rPr>
          <w:rFonts w:eastAsiaTheme="majorEastAsia"/>
        </w:rPr>
        <w:t>将</w:t>
      </w:r>
      <w:r w:rsidRPr="007E0B6E">
        <w:rPr>
          <w:rFonts w:eastAsiaTheme="majorEastAsia"/>
        </w:rPr>
        <w:t xml:space="preserve"> Office 365 ProPlus</w:t>
      </w:r>
      <w:r w:rsidRPr="007E0B6E">
        <w:rPr>
          <w:rFonts w:eastAsiaTheme="majorEastAsia"/>
        </w:rPr>
        <w:fldChar w:fldCharType="begin"/>
      </w:r>
      <w:r w:rsidRPr="007E0B6E">
        <w:rPr>
          <w:rFonts w:eastAsiaTheme="majorEastAsia"/>
        </w:rPr>
        <w:instrText>XE "Office 365 ProPlus"</w:instrText>
      </w:r>
      <w:r w:rsidRPr="007E0B6E">
        <w:rPr>
          <w:rFonts w:eastAsiaTheme="majorEastAsia"/>
        </w:rPr>
        <w:fldChar w:fldCharType="end"/>
      </w:r>
      <w:r w:rsidRPr="007E0B6E">
        <w:rPr>
          <w:rFonts w:eastAsiaTheme="majorEastAsia"/>
        </w:rPr>
        <w:t xml:space="preserve"> USL </w:t>
      </w:r>
      <w:r w:rsidRPr="007E0B6E">
        <w:rPr>
          <w:rFonts w:eastAsiaTheme="majorEastAsia"/>
        </w:rPr>
        <w:t>分配给所有教员和职员的机构，可在机构组织内部的任何开放访问实验室或图书馆安装</w:t>
      </w:r>
      <w:r w:rsidRPr="007E0B6E">
        <w:rPr>
          <w:rFonts w:eastAsiaTheme="majorEastAsia"/>
        </w:rPr>
        <w:t xml:space="preserve"> Office Professional Plus</w:t>
      </w:r>
      <w:r w:rsidR="001C4DA2">
        <w:rPr>
          <w:rFonts w:eastAsiaTheme="majorEastAsia"/>
          <w:lang w:val="en-US"/>
        </w:rPr>
        <w:t> </w:t>
      </w:r>
      <w:r w:rsidRPr="007E0B6E">
        <w:rPr>
          <w:rFonts w:eastAsiaTheme="majorEastAsia"/>
        </w:rPr>
        <w:t>2013</w:t>
      </w:r>
      <w:r w:rsidRPr="007E0B6E">
        <w:rPr>
          <w:rFonts w:eastAsiaTheme="majorEastAsia"/>
        </w:rPr>
        <w:fldChar w:fldCharType="begin"/>
      </w:r>
      <w:r w:rsidRPr="007E0B6E">
        <w:rPr>
          <w:rFonts w:eastAsiaTheme="majorEastAsia"/>
        </w:rPr>
        <w:instrText>XE "Office Professional Plus 2013"</w:instrText>
      </w:r>
      <w:r w:rsidRPr="007E0B6E">
        <w:rPr>
          <w:rFonts w:eastAsiaTheme="majorEastAsia"/>
        </w:rPr>
        <w:fldChar w:fldCharType="end"/>
      </w:r>
      <w:r w:rsidRPr="007E0B6E">
        <w:rPr>
          <w:rFonts w:eastAsiaTheme="majorEastAsia"/>
        </w:rPr>
        <w:t xml:space="preserve"> </w:t>
      </w:r>
      <w:r w:rsidRPr="007E0B6E">
        <w:rPr>
          <w:rFonts w:eastAsiaTheme="majorEastAsia"/>
        </w:rPr>
        <w:t>软件。使用此软件时受</w:t>
      </w:r>
      <w:r w:rsidRPr="007E0B6E">
        <w:rPr>
          <w:rFonts w:eastAsiaTheme="majorEastAsia"/>
        </w:rPr>
        <w:t xml:space="preserve"> Office Professional Plus 2013 </w:t>
      </w:r>
      <w:r w:rsidRPr="007E0B6E">
        <w:rPr>
          <w:rFonts w:eastAsiaTheme="majorEastAsia"/>
        </w:rPr>
        <w:t>的许可条款的约束。</w:t>
      </w:r>
    </w:p>
    <w:p w14:paraId="3B1C4359" w14:textId="77777777" w:rsidR="00627653" w:rsidRPr="007E0B6E" w:rsidRDefault="00627653" w:rsidP="00627653">
      <w:pPr>
        <w:pStyle w:val="ProductList-Body"/>
        <w:rPr>
          <w:rFonts w:eastAsiaTheme="majorEastAsia"/>
        </w:rPr>
      </w:pPr>
    </w:p>
    <w:p w14:paraId="3B1C435A" w14:textId="77777777" w:rsidR="00627653" w:rsidRPr="007E0B6E" w:rsidRDefault="00627653" w:rsidP="00627653">
      <w:pPr>
        <w:pStyle w:val="ProductList-Body"/>
        <w:rPr>
          <w:rFonts w:eastAsiaTheme="majorEastAsia"/>
          <w:b/>
        </w:rPr>
      </w:pPr>
      <w:r w:rsidRPr="007E0B6E">
        <w:rPr>
          <w:rFonts w:eastAsiaTheme="majorEastAsia"/>
          <w:b/>
          <w:color w:val="00188F"/>
        </w:rPr>
        <w:t xml:space="preserve">Office </w:t>
      </w:r>
      <w:r w:rsidRPr="007E0B6E">
        <w:rPr>
          <w:rFonts w:eastAsiaTheme="majorEastAsia"/>
          <w:b/>
          <w:color w:val="00188F"/>
        </w:rPr>
        <w:t>多语言包</w:t>
      </w:r>
    </w:p>
    <w:p w14:paraId="3B1C435B" w14:textId="77777777" w:rsidR="00627653" w:rsidRPr="001C4DA2" w:rsidRDefault="00627653" w:rsidP="00627653">
      <w:pPr>
        <w:pStyle w:val="ProductList-Body"/>
        <w:rPr>
          <w:rFonts w:eastAsiaTheme="majorEastAsia"/>
          <w:spacing w:val="2"/>
        </w:rPr>
      </w:pPr>
      <w:r w:rsidRPr="001C4DA2">
        <w:rPr>
          <w:rFonts w:eastAsiaTheme="majorEastAsia"/>
          <w:spacing w:val="2"/>
        </w:rPr>
        <w:t>订购</w:t>
      </w:r>
      <w:r w:rsidRPr="001C4DA2">
        <w:rPr>
          <w:rFonts w:eastAsiaTheme="majorEastAsia"/>
          <w:spacing w:val="2"/>
        </w:rPr>
        <w:t xml:space="preserve"> Office 365 ProPlus </w:t>
      </w:r>
      <w:r w:rsidRPr="001C4DA2">
        <w:rPr>
          <w:rFonts w:eastAsiaTheme="majorEastAsia"/>
          <w:spacing w:val="2"/>
        </w:rPr>
        <w:t>的客户可将最新版本的</w:t>
      </w:r>
      <w:r w:rsidRPr="001C4DA2">
        <w:rPr>
          <w:rFonts w:eastAsiaTheme="majorEastAsia"/>
          <w:spacing w:val="2"/>
        </w:rPr>
        <w:t xml:space="preserve"> Office </w:t>
      </w:r>
      <w:r w:rsidRPr="001C4DA2">
        <w:rPr>
          <w:rFonts w:eastAsiaTheme="majorEastAsia"/>
          <w:spacing w:val="2"/>
        </w:rPr>
        <w:t>多语言包与他们依照合格</w:t>
      </w:r>
      <w:r w:rsidRPr="001C4DA2">
        <w:rPr>
          <w:rFonts w:eastAsiaTheme="majorEastAsia"/>
          <w:spacing w:val="2"/>
        </w:rPr>
        <w:t xml:space="preserve"> Office 365 </w:t>
      </w:r>
      <w:r w:rsidRPr="001C4DA2">
        <w:rPr>
          <w:rFonts w:eastAsiaTheme="majorEastAsia"/>
          <w:spacing w:val="2"/>
        </w:rPr>
        <w:t>订购获准使用的桌面应用程序软件的副本配合使用。使用</w:t>
      </w:r>
      <w:r w:rsidRPr="001C4DA2">
        <w:rPr>
          <w:rFonts w:eastAsiaTheme="majorEastAsia"/>
          <w:spacing w:val="2"/>
        </w:rPr>
        <w:t xml:space="preserve"> Office </w:t>
      </w:r>
      <w:r w:rsidRPr="001C4DA2">
        <w:rPr>
          <w:rFonts w:eastAsiaTheme="majorEastAsia"/>
          <w:spacing w:val="2"/>
        </w:rPr>
        <w:t>多语言包的权利在</w:t>
      </w:r>
      <w:r w:rsidRPr="001C4DA2">
        <w:rPr>
          <w:rFonts w:eastAsiaTheme="majorEastAsia"/>
          <w:spacing w:val="2"/>
        </w:rPr>
        <w:t xml:space="preserve"> Office 365 </w:t>
      </w:r>
      <w:r w:rsidRPr="001C4DA2">
        <w:rPr>
          <w:rFonts w:eastAsiaTheme="majorEastAsia"/>
          <w:spacing w:val="2"/>
        </w:rPr>
        <w:t>订购的合格</w:t>
      </w:r>
      <w:r w:rsidRPr="001C4DA2">
        <w:rPr>
          <w:rFonts w:eastAsiaTheme="majorEastAsia"/>
          <w:spacing w:val="2"/>
        </w:rPr>
        <w:t xml:space="preserve"> Office System </w:t>
      </w:r>
      <w:r w:rsidRPr="001C4DA2">
        <w:rPr>
          <w:rFonts w:eastAsiaTheme="majorEastAsia"/>
          <w:spacing w:val="2"/>
        </w:rPr>
        <w:t>许可下的权利期满时也将期满。</w:t>
      </w:r>
    </w:p>
    <w:p w14:paraId="3B1C435C" w14:textId="77777777" w:rsidR="00627653" w:rsidRPr="007E0B6E" w:rsidRDefault="00627653" w:rsidP="00627653">
      <w:pPr>
        <w:pStyle w:val="ProductList-Body"/>
        <w:rPr>
          <w:rFonts w:eastAsiaTheme="majorEastAsia"/>
        </w:rPr>
      </w:pPr>
    </w:p>
    <w:p w14:paraId="3B1C435D" w14:textId="77777777" w:rsidR="00627653" w:rsidRPr="007E0B6E" w:rsidRDefault="00627653" w:rsidP="00627653">
      <w:pPr>
        <w:pStyle w:val="ProductList-Body"/>
        <w:rPr>
          <w:rFonts w:eastAsiaTheme="majorEastAsia"/>
          <w:b/>
        </w:rPr>
      </w:pPr>
      <w:r w:rsidRPr="007E0B6E">
        <w:rPr>
          <w:rFonts w:eastAsiaTheme="majorEastAsia"/>
          <w:b/>
          <w:color w:val="00188F"/>
        </w:rPr>
        <w:t>E-Learning</w:t>
      </w:r>
    </w:p>
    <w:p w14:paraId="3B1C435E" w14:textId="77777777" w:rsidR="00627653" w:rsidRPr="007E0B6E" w:rsidRDefault="00627653" w:rsidP="00627653">
      <w:pPr>
        <w:pStyle w:val="ProductList-Body"/>
        <w:rPr>
          <w:rFonts w:eastAsiaTheme="majorEastAsia"/>
        </w:rPr>
      </w:pPr>
      <w:r w:rsidRPr="007E0B6E">
        <w:rPr>
          <w:rFonts w:eastAsiaTheme="majorEastAsia"/>
        </w:rPr>
        <w:t xml:space="preserve">Office 365 ProPlus </w:t>
      </w:r>
      <w:r w:rsidRPr="007E0B6E">
        <w:rPr>
          <w:rFonts w:eastAsiaTheme="majorEastAsia"/>
        </w:rPr>
        <w:t>客户有资格使用托管应用程序</w:t>
      </w:r>
      <w:r w:rsidRPr="007E0B6E">
        <w:rPr>
          <w:rFonts w:eastAsiaTheme="majorEastAsia"/>
        </w:rPr>
        <w:t xml:space="preserve"> E-Learning </w:t>
      </w:r>
      <w:r w:rsidRPr="007E0B6E">
        <w:rPr>
          <w:rFonts w:eastAsiaTheme="majorEastAsia"/>
        </w:rPr>
        <w:t>课程。符合条件的客户将收到访问代码，每份合格许可登记表</w:t>
      </w:r>
      <w:r w:rsidRPr="007E0B6E">
        <w:rPr>
          <w:rFonts w:eastAsiaTheme="majorEastAsia"/>
        </w:rPr>
        <w:t>/</w:t>
      </w:r>
      <w:r w:rsidRPr="007E0B6E">
        <w:rPr>
          <w:rFonts w:eastAsiaTheme="majorEastAsia"/>
        </w:rPr>
        <w:t>协议一个。客户还可从</w:t>
      </w:r>
      <w:r w:rsidRPr="007E0B6E">
        <w:rPr>
          <w:rFonts w:eastAsiaTheme="majorEastAsia"/>
        </w:rPr>
        <w:t xml:space="preserve"> VLSC </w:t>
      </w:r>
      <w:r w:rsidRPr="007E0B6E">
        <w:rPr>
          <w:rFonts w:eastAsiaTheme="majorEastAsia"/>
        </w:rPr>
        <w:t>下载顺应</w:t>
      </w:r>
      <w:r w:rsidRPr="007E0B6E">
        <w:rPr>
          <w:rFonts w:eastAsiaTheme="majorEastAsia"/>
        </w:rPr>
        <w:t xml:space="preserve"> SCORM </w:t>
      </w:r>
      <w:r w:rsidRPr="007E0B6E">
        <w:rPr>
          <w:rFonts w:eastAsiaTheme="majorEastAsia"/>
        </w:rPr>
        <w:t>的仅限内容的</w:t>
      </w:r>
      <w:r w:rsidRPr="007E0B6E">
        <w:rPr>
          <w:rFonts w:eastAsiaTheme="majorEastAsia"/>
        </w:rPr>
        <w:t xml:space="preserve"> E-learning </w:t>
      </w:r>
      <w:r w:rsidRPr="007E0B6E">
        <w:rPr>
          <w:rFonts w:eastAsiaTheme="majorEastAsia"/>
        </w:rPr>
        <w:t>文件（对应应用程序），以便导入其学习管理系统</w:t>
      </w:r>
      <w:r w:rsidRPr="007E0B6E">
        <w:rPr>
          <w:rFonts w:eastAsiaTheme="majorEastAsia"/>
        </w:rPr>
        <w:t xml:space="preserve"> (LMS)</w:t>
      </w:r>
      <w:r w:rsidRPr="007E0B6E">
        <w:rPr>
          <w:rFonts w:eastAsiaTheme="majorEastAsia"/>
        </w:rPr>
        <w:t>。从</w:t>
      </w:r>
      <w:r w:rsidRPr="007E0B6E">
        <w:rPr>
          <w:rFonts w:eastAsiaTheme="majorEastAsia"/>
        </w:rPr>
        <w:t xml:space="preserve"> VLSC </w:t>
      </w:r>
      <w:r w:rsidRPr="007E0B6E">
        <w:rPr>
          <w:rFonts w:eastAsiaTheme="majorEastAsia"/>
        </w:rPr>
        <w:t>下载文件不需要访问代码。</w:t>
      </w:r>
    </w:p>
    <w:p w14:paraId="3B1C435F" w14:textId="77777777" w:rsidR="00627653" w:rsidRPr="007E0B6E" w:rsidRDefault="00627653" w:rsidP="00627653">
      <w:pPr>
        <w:pStyle w:val="ProductList-Body"/>
        <w:rPr>
          <w:rFonts w:eastAsiaTheme="majorEastAsia"/>
        </w:rPr>
      </w:pPr>
    </w:p>
    <w:p w14:paraId="3B1C4360" w14:textId="77777777" w:rsidR="00627653" w:rsidRPr="007E0B6E" w:rsidRDefault="00627653" w:rsidP="00627653">
      <w:pPr>
        <w:pStyle w:val="ProductList-Body"/>
        <w:rPr>
          <w:rFonts w:eastAsiaTheme="majorEastAsia"/>
        </w:rPr>
      </w:pPr>
      <w:r w:rsidRPr="007E0B6E">
        <w:rPr>
          <w:rFonts w:eastAsiaTheme="majorEastAsia"/>
        </w:rPr>
        <w:t>客户组织中可以使用</w:t>
      </w:r>
      <w:r w:rsidRPr="007E0B6E">
        <w:rPr>
          <w:rFonts w:eastAsiaTheme="majorEastAsia"/>
        </w:rPr>
        <w:t xml:space="preserve"> E-Learning </w:t>
      </w:r>
      <w:r w:rsidRPr="007E0B6E">
        <w:rPr>
          <w:rFonts w:eastAsiaTheme="majorEastAsia"/>
        </w:rPr>
        <w:t>培训的最大用户数等于客户购买的</w:t>
      </w:r>
      <w:r w:rsidRPr="007E0B6E">
        <w:rPr>
          <w:rFonts w:eastAsiaTheme="majorEastAsia"/>
        </w:rPr>
        <w:t xml:space="preserve"> Office 365 </w:t>
      </w:r>
      <w:r w:rsidRPr="007E0B6E">
        <w:rPr>
          <w:rFonts w:eastAsiaTheme="majorEastAsia"/>
        </w:rPr>
        <w:t>订购数量。客户必须为每份合格许可指定一个用户。访问权不能从一个用户转让给另一个。在一门课程开课时，每个合格用户在访问权失效前最多有十二</w:t>
      </w:r>
      <w:r w:rsidRPr="007E0B6E">
        <w:rPr>
          <w:rFonts w:eastAsiaTheme="majorEastAsia"/>
        </w:rPr>
        <w:t xml:space="preserve"> (12) </w:t>
      </w:r>
      <w:r w:rsidRPr="007E0B6E">
        <w:rPr>
          <w:rFonts w:eastAsiaTheme="majorEastAsia"/>
        </w:rPr>
        <w:t>个月的时间来完成课程，前提是该课程开课时间早于订购许可的期满时间。如果在线选项不足，合格客户可以在地区产品交付中心购买</w:t>
      </w:r>
      <w:r w:rsidRPr="007E0B6E">
        <w:rPr>
          <w:rFonts w:eastAsiaTheme="majorEastAsia"/>
        </w:rPr>
        <w:t xml:space="preserve"> E-learning </w:t>
      </w:r>
      <w:r w:rsidRPr="007E0B6E">
        <w:rPr>
          <w:rFonts w:eastAsiaTheme="majorEastAsia"/>
        </w:rPr>
        <w:t>工具包。客户对</w:t>
      </w:r>
      <w:r w:rsidRPr="007E0B6E">
        <w:rPr>
          <w:rFonts w:eastAsiaTheme="majorEastAsia"/>
        </w:rPr>
        <w:t xml:space="preserve"> E-Learning </w:t>
      </w:r>
      <w:r w:rsidRPr="007E0B6E">
        <w:rPr>
          <w:rFonts w:eastAsiaTheme="majorEastAsia"/>
        </w:rPr>
        <w:t>课程的部署和使用受其许可协议的条款和条件约束。</w:t>
      </w:r>
    </w:p>
    <w:p w14:paraId="3B1C4361" w14:textId="77777777" w:rsidR="00627653" w:rsidRPr="007E0B6E" w:rsidRDefault="00627653" w:rsidP="00627653">
      <w:pPr>
        <w:pStyle w:val="ProductList-Body"/>
        <w:rPr>
          <w:rFonts w:eastAsiaTheme="majorEastAsia"/>
        </w:rPr>
      </w:pPr>
    </w:p>
    <w:p w14:paraId="3B1C4362" w14:textId="77777777" w:rsidR="00627653" w:rsidRPr="007E0B6E" w:rsidRDefault="00627653" w:rsidP="00627653">
      <w:pPr>
        <w:pStyle w:val="ProductList-Body"/>
        <w:rPr>
          <w:rFonts w:eastAsiaTheme="majorEastAsia"/>
        </w:rPr>
      </w:pPr>
      <w:r w:rsidRPr="007E0B6E">
        <w:rPr>
          <w:rFonts w:eastAsiaTheme="majorEastAsia"/>
        </w:rPr>
        <w:t>企业协议和选择计划的客户可以通过下载或</w:t>
      </w:r>
      <w:r w:rsidRPr="007E0B6E">
        <w:rPr>
          <w:rFonts w:eastAsiaTheme="majorEastAsia"/>
        </w:rPr>
        <w:t xml:space="preserve"> DVD </w:t>
      </w:r>
      <w:r w:rsidRPr="007E0B6E">
        <w:rPr>
          <w:rFonts w:eastAsiaTheme="majorEastAsia"/>
        </w:rPr>
        <w:t>获得顺应</w:t>
      </w:r>
      <w:r w:rsidRPr="007E0B6E">
        <w:rPr>
          <w:rFonts w:eastAsiaTheme="majorEastAsia"/>
        </w:rPr>
        <w:t xml:space="preserve"> SCORM </w:t>
      </w:r>
      <w:r w:rsidRPr="007E0B6E">
        <w:rPr>
          <w:rFonts w:eastAsiaTheme="majorEastAsia"/>
        </w:rPr>
        <w:t>的内容（对应应用程序），而开放和开放式价值计划的客户只能通过</w:t>
      </w:r>
      <w:r w:rsidRPr="007E0B6E">
        <w:rPr>
          <w:rFonts w:eastAsiaTheme="majorEastAsia"/>
        </w:rPr>
        <w:t xml:space="preserve"> DVD </w:t>
      </w:r>
      <w:r w:rsidRPr="007E0B6E">
        <w:rPr>
          <w:rFonts w:eastAsiaTheme="majorEastAsia"/>
        </w:rPr>
        <w:t>获得顺应</w:t>
      </w:r>
      <w:r w:rsidRPr="007E0B6E">
        <w:rPr>
          <w:rFonts w:eastAsiaTheme="majorEastAsia"/>
        </w:rPr>
        <w:t xml:space="preserve"> SCORM </w:t>
      </w:r>
      <w:r w:rsidRPr="007E0B6E">
        <w:rPr>
          <w:rFonts w:eastAsiaTheme="majorEastAsia"/>
        </w:rPr>
        <w:t>的内容（对应应用程序）。</w:t>
      </w:r>
    </w:p>
    <w:p w14:paraId="3B1C4363" w14:textId="77777777" w:rsidR="00627653" w:rsidRPr="007E0B6E" w:rsidRDefault="00627653" w:rsidP="00627653">
      <w:pPr>
        <w:pStyle w:val="ProductList-Body"/>
        <w:rPr>
          <w:rFonts w:eastAsiaTheme="majorEastAsia"/>
        </w:rPr>
      </w:pPr>
    </w:p>
    <w:p w14:paraId="3B1C4364" w14:textId="77777777" w:rsidR="00627653" w:rsidRPr="007E0B6E" w:rsidRDefault="00627653" w:rsidP="00627653">
      <w:pPr>
        <w:pStyle w:val="ProductList-Body"/>
        <w:rPr>
          <w:rFonts w:eastAsiaTheme="majorEastAsia"/>
        </w:rPr>
      </w:pPr>
      <w:r w:rsidRPr="007E0B6E">
        <w:rPr>
          <w:rFonts w:eastAsiaTheme="majorEastAsia"/>
          <w:b/>
          <w:color w:val="00188F"/>
        </w:rPr>
        <w:t>Office Online</w:t>
      </w:r>
    </w:p>
    <w:p w14:paraId="3B1C4365" w14:textId="77777777" w:rsidR="00627653" w:rsidRPr="007E0B6E" w:rsidRDefault="00627653" w:rsidP="00627653">
      <w:pPr>
        <w:pStyle w:val="ProductList-Body"/>
        <w:tabs>
          <w:tab w:val="clear" w:pos="158"/>
          <w:tab w:val="left" w:pos="180"/>
        </w:tabs>
        <w:rPr>
          <w:rFonts w:eastAsiaTheme="majorEastAsia"/>
        </w:rPr>
      </w:pPr>
      <w:r w:rsidRPr="007E0B6E">
        <w:rPr>
          <w:rFonts w:eastAsiaTheme="majorEastAsia"/>
        </w:rPr>
        <w:t>具有</w:t>
      </w:r>
      <w:r w:rsidRPr="007E0B6E">
        <w:rPr>
          <w:rFonts w:eastAsiaTheme="majorEastAsia"/>
        </w:rPr>
        <w:t xml:space="preserve"> Office 365 ProPlus </w:t>
      </w:r>
      <w:r w:rsidRPr="007E0B6E">
        <w:rPr>
          <w:rFonts w:eastAsiaTheme="majorEastAsia"/>
        </w:rPr>
        <w:t>的客户有资格使用</w:t>
      </w:r>
      <w:r w:rsidRPr="007E0B6E">
        <w:rPr>
          <w:rFonts w:eastAsiaTheme="majorEastAsia"/>
        </w:rPr>
        <w:t xml:space="preserve"> Office Online</w:t>
      </w:r>
      <w:r w:rsidRPr="007E0B6E">
        <w:rPr>
          <w:rFonts w:eastAsiaTheme="majorEastAsia"/>
        </w:rPr>
        <w:t>。许可用户可以访问</w:t>
      </w:r>
      <w:r w:rsidRPr="007E0B6E">
        <w:rPr>
          <w:rFonts w:eastAsiaTheme="majorEastAsia"/>
        </w:rPr>
        <w:t xml:space="preserve"> Office Online</w:t>
      </w:r>
      <w:r w:rsidRPr="007E0B6E">
        <w:rPr>
          <w:rFonts w:eastAsiaTheme="majorEastAsia"/>
        </w:rPr>
        <w:t>，以查看和编辑文档。用户还必须获得</w:t>
      </w:r>
      <w:r w:rsidRPr="007E0B6E">
        <w:rPr>
          <w:rFonts w:eastAsiaTheme="majorEastAsia"/>
        </w:rPr>
        <w:t xml:space="preserve"> SharePoint Online </w:t>
      </w:r>
      <w:r w:rsidRPr="007E0B6E">
        <w:rPr>
          <w:rFonts w:eastAsiaTheme="majorEastAsia"/>
        </w:rPr>
        <w:t>计划的许可才能访问</w:t>
      </w:r>
      <w:r w:rsidRPr="007E0B6E">
        <w:rPr>
          <w:rFonts w:eastAsiaTheme="majorEastAsia"/>
        </w:rPr>
        <w:t xml:space="preserve"> Office Online </w:t>
      </w:r>
      <w:r w:rsidRPr="007E0B6E">
        <w:rPr>
          <w:rFonts w:eastAsiaTheme="majorEastAsia"/>
        </w:rPr>
        <w:t>服务。使用</w:t>
      </w:r>
      <w:r w:rsidRPr="007E0B6E">
        <w:rPr>
          <w:rFonts w:eastAsiaTheme="majorEastAsia"/>
        </w:rPr>
        <w:t xml:space="preserve"> Office Online </w:t>
      </w:r>
      <w:r w:rsidRPr="007E0B6E">
        <w:rPr>
          <w:rFonts w:eastAsiaTheme="majorEastAsia"/>
        </w:rPr>
        <w:t>受在线服务使用权利中该服务对应许可条款的约束。</w:t>
      </w:r>
    </w:p>
    <w:p w14:paraId="3B1C4366" w14:textId="77777777" w:rsidR="00627653" w:rsidRPr="007E0B6E" w:rsidRDefault="00627653" w:rsidP="00627653">
      <w:pPr>
        <w:pStyle w:val="ProductList-Body"/>
        <w:rPr>
          <w:rFonts w:eastAsiaTheme="majorEastAsia"/>
          <w:b/>
          <w:color w:val="00188F"/>
        </w:rPr>
      </w:pPr>
    </w:p>
    <w:p w14:paraId="3B1C4367" w14:textId="77777777" w:rsidR="00627653" w:rsidRPr="007E0B6E" w:rsidRDefault="00627653" w:rsidP="00627653">
      <w:pPr>
        <w:pStyle w:val="ProductList-Body"/>
        <w:rPr>
          <w:rFonts w:eastAsiaTheme="majorEastAsia"/>
          <w:b/>
          <w:color w:val="00188F"/>
        </w:rPr>
      </w:pPr>
      <w:r w:rsidRPr="007E0B6E">
        <w:rPr>
          <w:rFonts w:eastAsiaTheme="majorEastAsia"/>
          <w:b/>
          <w:color w:val="00188F"/>
        </w:rPr>
        <w:t>开放式价值订购迁移期</w:t>
      </w:r>
    </w:p>
    <w:p w14:paraId="3B1C4368" w14:textId="77777777" w:rsidR="00627653" w:rsidRPr="007E0B6E" w:rsidRDefault="00627653" w:rsidP="00627653">
      <w:pPr>
        <w:pStyle w:val="ProductList-Body"/>
        <w:tabs>
          <w:tab w:val="clear" w:pos="158"/>
          <w:tab w:val="left" w:pos="180"/>
        </w:tabs>
        <w:rPr>
          <w:rFonts w:eastAsiaTheme="majorEastAsia"/>
        </w:rPr>
      </w:pPr>
      <w:r w:rsidRPr="007E0B6E">
        <w:rPr>
          <w:rFonts w:eastAsiaTheme="majorEastAsia"/>
        </w:rPr>
        <w:t>对于客户在其开放式价值订购协议期满之前或期满当天（以下简称</w:t>
      </w:r>
      <w:r w:rsidRPr="00FA57A9">
        <w:rPr>
          <w:rFonts w:ascii="SimSun" w:eastAsia="SimSun" w:hAnsi="SimSun"/>
        </w:rPr>
        <w:t>“</w:t>
      </w:r>
      <w:r w:rsidRPr="007E0B6E">
        <w:rPr>
          <w:rFonts w:eastAsiaTheme="majorEastAsia"/>
        </w:rPr>
        <w:t>期满日</w:t>
      </w:r>
      <w:r w:rsidRPr="00FA57A9">
        <w:rPr>
          <w:rFonts w:ascii="SimSun" w:eastAsia="SimSun" w:hAnsi="SimSun"/>
        </w:rPr>
        <w:t>”</w:t>
      </w:r>
      <w:r w:rsidRPr="007E0B6E">
        <w:rPr>
          <w:rFonts w:eastAsiaTheme="majorEastAsia"/>
        </w:rPr>
        <w:t>）激活的每个</w:t>
      </w:r>
      <w:r w:rsidRPr="007E0B6E">
        <w:rPr>
          <w:rFonts w:eastAsiaTheme="majorEastAsia"/>
        </w:rPr>
        <w:t xml:space="preserve"> Office 365 ProPlus</w:t>
      </w:r>
      <w:r w:rsidRPr="007E0B6E">
        <w:rPr>
          <w:rFonts w:eastAsiaTheme="majorEastAsia"/>
        </w:rPr>
        <w:t>、</w:t>
      </w:r>
      <w:r w:rsidRPr="007E0B6E">
        <w:rPr>
          <w:rFonts w:eastAsiaTheme="majorEastAsia"/>
        </w:rPr>
        <w:t>Midsize Business</w:t>
      </w:r>
      <w:r w:rsidRPr="007E0B6E">
        <w:rPr>
          <w:rFonts w:eastAsiaTheme="majorEastAsia"/>
        </w:rPr>
        <w:t>、</w:t>
      </w:r>
      <w:r w:rsidRPr="007E0B6E">
        <w:rPr>
          <w:rFonts w:eastAsiaTheme="majorEastAsia"/>
        </w:rPr>
        <w:t xml:space="preserve">Enterprise E3-E4 </w:t>
      </w:r>
      <w:r w:rsidRPr="007E0B6E">
        <w:rPr>
          <w:rFonts w:eastAsiaTheme="majorEastAsia"/>
        </w:rPr>
        <w:t>或</w:t>
      </w:r>
      <w:r w:rsidRPr="007E0B6E">
        <w:rPr>
          <w:rFonts w:eastAsiaTheme="majorEastAsia"/>
        </w:rPr>
        <w:t xml:space="preserve"> Education E3-E4 </w:t>
      </w:r>
      <w:r w:rsidRPr="007E0B6E">
        <w:rPr>
          <w:rFonts w:eastAsiaTheme="majorEastAsia"/>
        </w:rPr>
        <w:t>用户</w:t>
      </w:r>
      <w:r w:rsidRPr="007E0B6E">
        <w:rPr>
          <w:rFonts w:eastAsiaTheme="majorEastAsia"/>
        </w:rPr>
        <w:t xml:space="preserve"> SL </w:t>
      </w:r>
      <w:r w:rsidRPr="007E0B6E">
        <w:rPr>
          <w:rFonts w:eastAsiaTheme="majorEastAsia"/>
        </w:rPr>
        <w:t>单元，客户可继续使用根据开放式价值订购协议向其授予许可的</w:t>
      </w:r>
      <w:r w:rsidRPr="007E0B6E">
        <w:rPr>
          <w:rFonts w:eastAsiaTheme="majorEastAsia"/>
        </w:rPr>
        <w:t xml:space="preserve"> Office Standard </w:t>
      </w:r>
      <w:r w:rsidRPr="007E0B6E">
        <w:rPr>
          <w:rFonts w:eastAsiaTheme="majorEastAsia"/>
        </w:rPr>
        <w:t>或</w:t>
      </w:r>
      <w:r w:rsidRPr="007E0B6E">
        <w:rPr>
          <w:rFonts w:eastAsiaTheme="majorEastAsia"/>
        </w:rPr>
        <w:t xml:space="preserve"> Office Professional Plus </w:t>
      </w:r>
      <w:r w:rsidRPr="007E0B6E">
        <w:rPr>
          <w:rFonts w:eastAsiaTheme="majorEastAsia"/>
        </w:rPr>
        <w:t>的副本。此权利将于期满日之后的第一百八十</w:t>
      </w:r>
      <w:r w:rsidRPr="007E0B6E">
        <w:rPr>
          <w:rFonts w:eastAsiaTheme="majorEastAsia"/>
        </w:rPr>
        <w:t xml:space="preserve"> (180) </w:t>
      </w:r>
      <w:r w:rsidRPr="007E0B6E">
        <w:rPr>
          <w:rFonts w:eastAsiaTheme="majorEastAsia"/>
        </w:rPr>
        <w:t>天期满。在此期间，对</w:t>
      </w:r>
      <w:r w:rsidRPr="007E0B6E">
        <w:rPr>
          <w:rFonts w:eastAsiaTheme="majorEastAsia"/>
        </w:rPr>
        <w:t xml:space="preserve"> Office Standard </w:t>
      </w:r>
      <w:r w:rsidRPr="007E0B6E">
        <w:rPr>
          <w:rFonts w:eastAsiaTheme="majorEastAsia"/>
        </w:rPr>
        <w:t>或</w:t>
      </w:r>
      <w:r w:rsidRPr="007E0B6E">
        <w:rPr>
          <w:rFonts w:eastAsiaTheme="majorEastAsia"/>
        </w:rPr>
        <w:t xml:space="preserve"> Office Professional Plus </w:t>
      </w:r>
      <w:r w:rsidRPr="007E0B6E">
        <w:rPr>
          <w:rFonts w:eastAsiaTheme="majorEastAsia"/>
        </w:rPr>
        <w:t>的使用将受于期满日生效的使用权利约束。</w:t>
      </w:r>
    </w:p>
    <w:p w14:paraId="3B1C4369" w14:textId="77777777" w:rsidR="00627653" w:rsidRPr="007E0B6E" w:rsidRDefault="001B7C1D" w:rsidP="00627653">
      <w:pPr>
        <w:pStyle w:val="ProductList-Body"/>
        <w:shd w:val="clear" w:color="auto" w:fill="A6A6A6" w:themeFill="background1" w:themeFillShade="A6"/>
        <w:spacing w:before="120" w:after="240"/>
        <w:jc w:val="right"/>
        <w:rPr>
          <w:rFonts w:eastAsiaTheme="majorEastAsia"/>
          <w:sz w:val="16"/>
          <w:szCs w:val="16"/>
        </w:rPr>
      </w:pPr>
      <w:hyperlink w:anchor="ToC" w:history="1">
        <w:r w:rsidR="00040359" w:rsidRPr="00E96060">
          <w:rPr>
            <w:rStyle w:val="Hyperlink"/>
            <w:rFonts w:eastAsiaTheme="majorEastAsia"/>
            <w:color w:val="0563C1"/>
            <w:sz w:val="16"/>
            <w:szCs w:val="16"/>
          </w:rPr>
          <w:t>目录</w:t>
        </w:r>
      </w:hyperlink>
      <w:r w:rsidR="00040359" w:rsidRPr="007E0B6E">
        <w:rPr>
          <w:rFonts w:eastAsiaTheme="majorEastAsia"/>
          <w:sz w:val="16"/>
          <w:szCs w:val="16"/>
        </w:rPr>
        <w:t xml:space="preserve"> / </w:t>
      </w:r>
      <w:hyperlink w:anchor="ChartKey" w:history="1">
        <w:r w:rsidR="00040359" w:rsidRPr="00E96060">
          <w:rPr>
            <w:rStyle w:val="Hyperlink"/>
            <w:rFonts w:eastAsiaTheme="majorEastAsia"/>
            <w:color w:val="0563C1"/>
            <w:sz w:val="16"/>
            <w:szCs w:val="16"/>
          </w:rPr>
          <w:t>图表键值</w:t>
        </w:r>
      </w:hyperlink>
      <w:r w:rsidR="00040359" w:rsidRPr="007E0B6E">
        <w:rPr>
          <w:rFonts w:eastAsiaTheme="majorEastAsia"/>
          <w:sz w:val="16"/>
          <w:szCs w:val="16"/>
        </w:rPr>
        <w:t xml:space="preserve"> / </w:t>
      </w:r>
      <w:hyperlink w:anchor="Index" w:history="1">
        <w:r w:rsidR="00040359" w:rsidRPr="00E96060">
          <w:rPr>
            <w:rStyle w:val="Hyperlink"/>
            <w:rFonts w:eastAsiaTheme="majorEastAsia"/>
            <w:color w:val="0563C1"/>
            <w:sz w:val="16"/>
            <w:szCs w:val="16"/>
          </w:rPr>
          <w:t>索引</w:t>
        </w:r>
      </w:hyperlink>
    </w:p>
    <w:p w14:paraId="3B1C436A" w14:textId="77777777" w:rsidR="00627653" w:rsidRPr="00B528DB" w:rsidRDefault="00627653" w:rsidP="00627653">
      <w:pPr>
        <w:pStyle w:val="ProductList-Offering2Heading"/>
        <w:outlineLvl w:val="2"/>
        <w:rPr>
          <w:rFonts w:ascii="Calibri Light" w:eastAsiaTheme="majorEastAsia" w:hAnsi="Calibri Light"/>
        </w:rPr>
      </w:pPr>
      <w:r w:rsidRPr="00B528DB">
        <w:rPr>
          <w:rFonts w:ascii="Calibri Light" w:eastAsiaTheme="majorEastAsia" w:hAnsi="Calibri Light"/>
        </w:rPr>
        <w:tab/>
      </w:r>
      <w:bookmarkStart w:id="1208" w:name="_Toc378147666"/>
      <w:bookmarkStart w:id="1209" w:name="_Toc378151563"/>
      <w:bookmarkStart w:id="1210" w:name="_Toc379797355"/>
      <w:bookmarkStart w:id="1211" w:name="_Toc380513387"/>
      <w:bookmarkStart w:id="1212" w:name="_Toc380655437"/>
      <w:bookmarkStart w:id="1213" w:name="_Toc399859523"/>
      <w:r w:rsidRPr="00B528DB">
        <w:rPr>
          <w:rFonts w:ascii="Calibri Light" w:eastAsiaTheme="majorEastAsia" w:hAnsi="Calibri Light"/>
        </w:rPr>
        <w:t xml:space="preserve">Office 365 </w:t>
      </w:r>
      <w:r w:rsidRPr="00B528DB">
        <w:rPr>
          <w:rFonts w:ascii="Calibri Light" w:eastAsiaTheme="majorEastAsia" w:hAnsi="Calibri Light"/>
        </w:rPr>
        <w:t>套件</w:t>
      </w:r>
      <w:bookmarkEnd w:id="1208"/>
      <w:bookmarkEnd w:id="1209"/>
      <w:bookmarkEnd w:id="1210"/>
      <w:bookmarkEnd w:id="1211"/>
      <w:bookmarkEnd w:id="1212"/>
      <w:bookmarkEnd w:id="1213"/>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80"/>
        <w:gridCol w:w="9"/>
        <w:gridCol w:w="728"/>
        <w:gridCol w:w="9"/>
        <w:gridCol w:w="730"/>
        <w:gridCol w:w="8"/>
        <w:gridCol w:w="731"/>
        <w:gridCol w:w="7"/>
        <w:gridCol w:w="732"/>
        <w:gridCol w:w="6"/>
        <w:gridCol w:w="738"/>
        <w:gridCol w:w="738"/>
        <w:gridCol w:w="739"/>
        <w:gridCol w:w="739"/>
        <w:gridCol w:w="739"/>
        <w:gridCol w:w="967"/>
        <w:gridCol w:w="18"/>
      </w:tblGrid>
      <w:tr w:rsidR="00782808" w:rsidRPr="007E0B6E" w14:paraId="3B1C4376" w14:textId="77777777" w:rsidTr="0010029C">
        <w:trPr>
          <w:gridAfter w:val="1"/>
          <w:wAfter w:w="18" w:type="dxa"/>
          <w:cantSplit/>
          <w:tblHeader/>
        </w:trPr>
        <w:tc>
          <w:tcPr>
            <w:tcW w:w="3189" w:type="dxa"/>
            <w:gridSpan w:val="2"/>
            <w:tcBorders>
              <w:bottom w:val="nil"/>
            </w:tcBorders>
            <w:shd w:val="clear" w:color="auto" w:fill="00188F"/>
          </w:tcPr>
          <w:p w14:paraId="3B1C436B" w14:textId="77777777" w:rsidR="00782808" w:rsidRPr="0010029C" w:rsidRDefault="00782808" w:rsidP="008A1B8D">
            <w:pPr>
              <w:pStyle w:val="ProductList-OfferingBody"/>
              <w:ind w:left="-28"/>
              <w:rPr>
                <w:rFonts w:eastAsiaTheme="majorEastAsia"/>
                <w:color w:val="FFFFFF" w:themeColor="background1"/>
              </w:rPr>
            </w:pPr>
            <w:r w:rsidRPr="0010029C">
              <w:rPr>
                <w:rFonts w:eastAsiaTheme="majorEastAsia"/>
                <w:color w:val="FFFFFF" w:themeColor="background1"/>
              </w:rPr>
              <w:t>产品</w:t>
            </w:r>
          </w:p>
        </w:tc>
        <w:tc>
          <w:tcPr>
            <w:tcW w:w="737" w:type="dxa"/>
            <w:gridSpan w:val="2"/>
            <w:tcBorders>
              <w:bottom w:val="nil"/>
            </w:tcBorders>
            <w:shd w:val="clear" w:color="auto" w:fill="00188F"/>
            <w:vAlign w:val="center"/>
          </w:tcPr>
          <w:p w14:paraId="3B1C436C" w14:textId="77777777" w:rsidR="00782808" w:rsidRPr="0010029C" w:rsidRDefault="00782808" w:rsidP="008A1B8D">
            <w:pPr>
              <w:pStyle w:val="ProductList-OfferingBody"/>
              <w:ind w:left="-113"/>
              <w:jc w:val="center"/>
              <w:rPr>
                <w:rFonts w:eastAsiaTheme="majorEastAsia"/>
                <w:color w:val="FFFFFF" w:themeColor="background1"/>
              </w:rPr>
            </w:pPr>
            <w:r w:rsidRPr="0010029C">
              <w:rPr>
                <w:rFonts w:eastAsiaTheme="majorEastAsia"/>
                <w:color w:val="FFFFFF" w:themeColor="background1"/>
              </w:rPr>
              <w:t>分值</w:t>
            </w:r>
          </w:p>
        </w:tc>
        <w:tc>
          <w:tcPr>
            <w:tcW w:w="738" w:type="dxa"/>
            <w:gridSpan w:val="2"/>
            <w:tcBorders>
              <w:left w:val="single" w:sz="12" w:space="0" w:color="FFFFFF" w:themeColor="background1"/>
            </w:tcBorders>
            <w:shd w:val="clear" w:color="auto" w:fill="00188F"/>
            <w:vAlign w:val="center"/>
          </w:tcPr>
          <w:p w14:paraId="3B1C436D" w14:textId="77777777" w:rsidR="00782808" w:rsidRPr="0010029C" w:rsidRDefault="00782808" w:rsidP="00782808">
            <w:pPr>
              <w:pStyle w:val="ProductList-OfferingBody"/>
              <w:ind w:left="-113"/>
              <w:jc w:val="center"/>
              <w:rPr>
                <w:rFonts w:eastAsiaTheme="majorEastAsia" w:cstheme="minorHAnsi"/>
                <w:color w:val="FFFFFF" w:themeColor="background1"/>
              </w:rPr>
            </w:pP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 xml:space="preserve"> AutoTextList  \sNoStyle\t “Campus and School Agreement”</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 xml:space="preserve"> AutoTextList  \sNoStyle\t “Campus and School Agreement”</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 xml:space="preserve"> AutoTextList  \s NoStyle \t "</w:instrText>
            </w:r>
            <w:r w:rsidRPr="0010029C">
              <w:rPr>
                <w:rFonts w:eastAsiaTheme="majorEastAsia" w:cstheme="minorHAnsi"/>
                <w:color w:val="FFFFFF" w:themeColor="background1"/>
              </w:rPr>
              <w:instrText>大专院校和中小学校协议</w:instrText>
            </w:r>
            <w:r w:rsidRPr="0010029C">
              <w:rPr>
                <w:rFonts w:eastAsiaTheme="majorEastAsia" w:cstheme="minorHAnsi"/>
                <w:color w:val="FFFFFF" w:themeColor="background1"/>
              </w:rPr>
              <w:instrText xml:space="preserve">" </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t>CA/SA</w:t>
            </w:r>
            <w:r w:rsidRPr="0010029C">
              <w:rPr>
                <w:rFonts w:eastAsiaTheme="majorEastAsia" w:cstheme="minorHAnsi"/>
                <w:color w:val="FFFFFF" w:themeColor="background1"/>
              </w:rPr>
              <w:fldChar w:fldCharType="end"/>
            </w:r>
            <w:r w:rsidRPr="0010029C">
              <w:rPr>
                <w:rFonts w:eastAsiaTheme="majorEastAsia" w:cstheme="minorHAnsi"/>
                <w:color w:val="FFFFFF" w:themeColor="background1"/>
              </w:rPr>
              <w:fldChar w:fldCharType="end"/>
            </w:r>
            <w:r w:rsidRPr="0010029C">
              <w:rPr>
                <w:rFonts w:eastAsiaTheme="majorEastAsia" w:cstheme="minorHAnsi"/>
              </w:rPr>
              <w:fldChar w:fldCharType="end"/>
            </w:r>
          </w:p>
        </w:tc>
        <w:tc>
          <w:tcPr>
            <w:tcW w:w="738" w:type="dxa"/>
            <w:gridSpan w:val="2"/>
            <w:shd w:val="clear" w:color="auto" w:fill="00188F"/>
            <w:vAlign w:val="center"/>
          </w:tcPr>
          <w:p w14:paraId="3B1C436E" w14:textId="77777777" w:rsidR="00782808" w:rsidRPr="0010029C" w:rsidRDefault="00782808" w:rsidP="00782808">
            <w:pPr>
              <w:pStyle w:val="ProductList-OfferingBody"/>
              <w:ind w:left="-113"/>
              <w:jc w:val="center"/>
              <w:rPr>
                <w:rFonts w:eastAsiaTheme="majorEastAsia" w:cstheme="minorHAnsi"/>
                <w:color w:val="FFFFFF" w:themeColor="background1"/>
              </w:rPr>
            </w:pP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 xml:space="preserve"> AutoTextList  \sNoStyle\t “Enterprise Agreement and Enterprise Subscription Agreement </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 xml:space="preserve"> AutoTextList  \sNoStyle\t “Enterprise Agreement and Enterprise Subscription Agreement </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AutoTextList  \s NoStyle \t "</w:instrText>
            </w:r>
            <w:r w:rsidRPr="0010029C">
              <w:rPr>
                <w:rFonts w:eastAsiaTheme="majorEastAsia" w:cstheme="minorHAnsi"/>
                <w:color w:val="FFFFFF" w:themeColor="background1"/>
                <w:u w:val="single"/>
              </w:rPr>
              <w:instrText>企业协议与企业订购协议</w:instrText>
            </w:r>
            <w:r w:rsidRPr="0010029C">
              <w:rPr>
                <w:rFonts w:eastAsiaTheme="majorEastAsia" w:cstheme="minorHAnsi"/>
                <w:color w:val="FFFFFF" w:themeColor="background1"/>
              </w:rPr>
              <w:instrText xml:space="preserve">" </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t>EA/EAS</w:t>
            </w:r>
            <w:r w:rsidRPr="0010029C">
              <w:rPr>
                <w:rFonts w:eastAsiaTheme="majorEastAsia" w:cstheme="minorHAnsi"/>
                <w:color w:val="FFFFFF" w:themeColor="background1"/>
              </w:rPr>
              <w:fldChar w:fldCharType="end"/>
            </w:r>
            <w:r w:rsidRPr="0010029C">
              <w:rPr>
                <w:rFonts w:eastAsiaTheme="majorEastAsia" w:cstheme="minorHAnsi"/>
                <w:color w:val="FFFFFF" w:themeColor="background1"/>
              </w:rPr>
              <w:fldChar w:fldCharType="end"/>
            </w:r>
            <w:r w:rsidRPr="0010029C">
              <w:rPr>
                <w:rFonts w:eastAsiaTheme="majorEastAsia" w:cstheme="minorHAnsi"/>
              </w:rPr>
              <w:fldChar w:fldCharType="end"/>
            </w:r>
          </w:p>
        </w:tc>
        <w:tc>
          <w:tcPr>
            <w:tcW w:w="738" w:type="dxa"/>
            <w:gridSpan w:val="2"/>
            <w:shd w:val="clear" w:color="auto" w:fill="00188F"/>
            <w:vAlign w:val="center"/>
          </w:tcPr>
          <w:p w14:paraId="3B1C436F" w14:textId="77777777" w:rsidR="00782808" w:rsidRPr="0010029C" w:rsidRDefault="00782808" w:rsidP="00782808">
            <w:pPr>
              <w:pStyle w:val="ProductList-OfferingBody"/>
              <w:ind w:left="-113"/>
              <w:jc w:val="center"/>
              <w:rPr>
                <w:rFonts w:eastAsiaTheme="majorEastAsia" w:cstheme="minorHAnsi"/>
                <w:color w:val="FFFFFF" w:themeColor="background1"/>
              </w:rPr>
            </w:pP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AutoTextList  \s NoStyle \t "</w:instrText>
            </w:r>
            <w:r w:rsidRPr="0010029C">
              <w:rPr>
                <w:rFonts w:eastAsiaTheme="majorEastAsia" w:cstheme="minorHAnsi"/>
                <w:color w:val="FFFFFF" w:themeColor="background1"/>
              </w:rPr>
              <w:instrText>教育解决方案许可登记表</w:instrText>
            </w:r>
            <w:r w:rsidRPr="0010029C">
              <w:rPr>
                <w:rFonts w:eastAsiaTheme="majorEastAsia" w:cstheme="minorHAnsi"/>
                <w:color w:val="FFFFFF" w:themeColor="background1"/>
              </w:rPr>
              <w:instrText xml:space="preserve">" </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t>EES</w:t>
            </w:r>
            <w:r w:rsidRPr="0010029C">
              <w:rPr>
                <w:rFonts w:eastAsiaTheme="majorEastAsia" w:cstheme="minorHAnsi"/>
                <w:color w:val="FFFFFF" w:themeColor="background1"/>
              </w:rPr>
              <w:fldChar w:fldCharType="end"/>
            </w:r>
          </w:p>
        </w:tc>
        <w:tc>
          <w:tcPr>
            <w:tcW w:w="738" w:type="dxa"/>
            <w:shd w:val="clear" w:color="auto" w:fill="00188F"/>
            <w:vAlign w:val="center"/>
          </w:tcPr>
          <w:p w14:paraId="3B1C4370" w14:textId="77777777" w:rsidR="00782808" w:rsidRPr="0010029C" w:rsidRDefault="00782808" w:rsidP="00782808">
            <w:pPr>
              <w:pStyle w:val="ProductList-OfferingBody"/>
              <w:ind w:left="-113"/>
              <w:jc w:val="center"/>
              <w:rPr>
                <w:rFonts w:eastAsiaTheme="majorEastAsia" w:cstheme="minorHAnsi"/>
                <w:color w:val="FFFFFF" w:themeColor="background1"/>
              </w:rPr>
            </w:pP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AutoTextList  \s NoStyle \t "</w:instrText>
            </w:r>
            <w:r w:rsidRPr="0010029C">
              <w:rPr>
                <w:rFonts w:eastAsiaTheme="majorEastAsia" w:cstheme="minorHAnsi"/>
                <w:color w:val="FFFFFF" w:themeColor="background1"/>
              </w:rPr>
              <w:instrText>微软产品和服务协议</w:instrText>
            </w:r>
            <w:r w:rsidRPr="0010029C">
              <w:rPr>
                <w:rFonts w:eastAsiaTheme="majorEastAsia" w:cstheme="minorHAnsi"/>
                <w:color w:val="FFFFFF" w:themeColor="background1"/>
              </w:rPr>
              <w:instrText xml:space="preserve">" </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t>MPSA</w:t>
            </w:r>
            <w:r w:rsidRPr="0010029C">
              <w:rPr>
                <w:rFonts w:eastAsiaTheme="majorEastAsia" w:cstheme="minorHAnsi"/>
                <w:color w:val="FFFFFF" w:themeColor="background1"/>
              </w:rPr>
              <w:fldChar w:fldCharType="end"/>
            </w:r>
          </w:p>
        </w:tc>
        <w:tc>
          <w:tcPr>
            <w:tcW w:w="738" w:type="dxa"/>
            <w:tcBorders>
              <w:bottom w:val="single" w:sz="12" w:space="0" w:color="FFFFFF" w:themeColor="background1"/>
            </w:tcBorders>
            <w:shd w:val="clear" w:color="auto" w:fill="00188F"/>
            <w:vAlign w:val="center"/>
          </w:tcPr>
          <w:p w14:paraId="3B1C4371" w14:textId="77777777" w:rsidR="00782808" w:rsidRPr="0010029C" w:rsidRDefault="00782808" w:rsidP="00782808">
            <w:pPr>
              <w:pStyle w:val="ProductList-OfferingBody"/>
              <w:ind w:left="-113"/>
              <w:jc w:val="center"/>
              <w:rPr>
                <w:rFonts w:eastAsiaTheme="majorEastAsia" w:cstheme="minorHAnsi"/>
                <w:color w:val="FFFFFF" w:themeColor="background1"/>
              </w:rPr>
            </w:pP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AutoTextList  \s NoStyle \t "</w:instrText>
            </w:r>
            <w:r w:rsidRPr="0010029C">
              <w:rPr>
                <w:rFonts w:eastAsiaTheme="majorEastAsia" w:cstheme="minorHAnsi"/>
                <w:color w:val="FFFFFF" w:themeColor="background1"/>
                <w:u w:val="single"/>
              </w:rPr>
              <w:instrText>开放许可</w:instrText>
            </w:r>
            <w:r w:rsidRPr="0010029C">
              <w:rPr>
                <w:rFonts w:eastAsiaTheme="majorEastAsia" w:cstheme="minorHAnsi"/>
                <w:color w:val="FFFFFF" w:themeColor="background1"/>
              </w:rPr>
              <w:instrText xml:space="preserve">" </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t>OL</w:t>
            </w:r>
            <w:r w:rsidRPr="0010029C">
              <w:rPr>
                <w:rFonts w:eastAsiaTheme="majorEastAsia" w:cstheme="minorHAnsi"/>
                <w:color w:val="FFFFFF" w:themeColor="background1"/>
              </w:rPr>
              <w:fldChar w:fldCharType="end"/>
            </w:r>
          </w:p>
        </w:tc>
        <w:tc>
          <w:tcPr>
            <w:tcW w:w="739" w:type="dxa"/>
            <w:tcBorders>
              <w:bottom w:val="single" w:sz="12" w:space="0" w:color="FFFFFF" w:themeColor="background1"/>
            </w:tcBorders>
            <w:shd w:val="clear" w:color="auto" w:fill="00188F"/>
            <w:vAlign w:val="center"/>
          </w:tcPr>
          <w:p w14:paraId="3B1C4372" w14:textId="77777777" w:rsidR="00782808" w:rsidRPr="0010029C" w:rsidRDefault="00782808" w:rsidP="00782808">
            <w:pPr>
              <w:pStyle w:val="ProductList-OfferingBody"/>
              <w:ind w:left="-113"/>
              <w:jc w:val="center"/>
              <w:rPr>
                <w:rFonts w:eastAsiaTheme="majorEastAsia" w:cstheme="minorHAnsi"/>
                <w:color w:val="FFFFFF" w:themeColor="background1"/>
              </w:rPr>
            </w:pP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AutoTextList  \s NoStyle \t "</w:instrText>
            </w:r>
            <w:r w:rsidRPr="0010029C">
              <w:rPr>
                <w:rFonts w:eastAsiaTheme="majorEastAsia" w:cstheme="minorHAnsi"/>
                <w:color w:val="FFFFFF" w:themeColor="background1"/>
              </w:rPr>
              <w:instrText>最低开放计划</w:instrText>
            </w:r>
            <w:r w:rsidRPr="0010029C">
              <w:rPr>
                <w:rFonts w:eastAsiaTheme="majorEastAsia" w:cstheme="minorHAnsi"/>
                <w:color w:val="FFFFFF" w:themeColor="background1"/>
              </w:rPr>
              <w:instrText xml:space="preserve">" </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t>OM</w:t>
            </w:r>
            <w:r w:rsidRPr="0010029C">
              <w:rPr>
                <w:rFonts w:eastAsiaTheme="majorEastAsia" w:cstheme="minorHAnsi"/>
                <w:color w:val="FFFFFF" w:themeColor="background1"/>
              </w:rPr>
              <w:fldChar w:fldCharType="end"/>
            </w:r>
          </w:p>
        </w:tc>
        <w:tc>
          <w:tcPr>
            <w:tcW w:w="739" w:type="dxa"/>
            <w:tcBorders>
              <w:bottom w:val="single" w:sz="12" w:space="0" w:color="FFFFFF" w:themeColor="background1"/>
            </w:tcBorders>
            <w:shd w:val="clear" w:color="auto" w:fill="00188F"/>
            <w:vAlign w:val="center"/>
          </w:tcPr>
          <w:p w14:paraId="3B1C4373" w14:textId="77777777" w:rsidR="00782808" w:rsidRPr="0010029C" w:rsidRDefault="00782808" w:rsidP="00782808">
            <w:pPr>
              <w:pStyle w:val="ProductList-OfferingBody"/>
              <w:ind w:left="-113"/>
              <w:jc w:val="center"/>
              <w:rPr>
                <w:rFonts w:eastAsiaTheme="majorEastAsia" w:cstheme="minorHAnsi"/>
                <w:color w:val="FFFFFF" w:themeColor="background1"/>
              </w:rPr>
            </w:pP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AutoTextList  \s NoStyle \t "</w:instrText>
            </w:r>
            <w:r w:rsidRPr="0010029C">
              <w:rPr>
                <w:rFonts w:eastAsiaTheme="majorEastAsia" w:cstheme="minorHAnsi"/>
                <w:color w:val="FFFFFF" w:themeColor="background1"/>
              </w:rPr>
              <w:instrText>开放式价值和开放式价值订购</w:instrText>
            </w:r>
            <w:r w:rsidRPr="0010029C">
              <w:rPr>
                <w:rFonts w:eastAsiaTheme="majorEastAsia" w:cstheme="minorHAnsi"/>
                <w:color w:val="FFFFFF" w:themeColor="background1"/>
              </w:rPr>
              <w:instrText xml:space="preserve">" </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t>OV/OVS</w:t>
            </w:r>
            <w:r w:rsidRPr="0010029C">
              <w:rPr>
                <w:rFonts w:eastAsiaTheme="majorEastAsia" w:cstheme="minorHAnsi"/>
                <w:color w:val="FFFFFF" w:themeColor="background1"/>
              </w:rPr>
              <w:fldChar w:fldCharType="end"/>
            </w:r>
          </w:p>
        </w:tc>
        <w:tc>
          <w:tcPr>
            <w:tcW w:w="739" w:type="dxa"/>
            <w:shd w:val="clear" w:color="auto" w:fill="00188F"/>
            <w:vAlign w:val="center"/>
          </w:tcPr>
          <w:p w14:paraId="3B1C4374" w14:textId="77777777" w:rsidR="00782808" w:rsidRPr="0010029C" w:rsidRDefault="00782808" w:rsidP="00782808">
            <w:pPr>
              <w:pStyle w:val="ProductList-OfferingBody"/>
              <w:ind w:left="-113"/>
              <w:jc w:val="center"/>
              <w:rPr>
                <w:rFonts w:eastAsiaTheme="majorEastAsia" w:cstheme="minorHAnsi"/>
                <w:color w:val="FFFFFF" w:themeColor="background1"/>
              </w:rPr>
            </w:pP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AutoTextList  \s NoStyle \t "</w:instrText>
            </w:r>
            <w:r w:rsidRPr="0010029C">
              <w:rPr>
                <w:rFonts w:eastAsiaTheme="majorEastAsia" w:cstheme="minorHAnsi"/>
                <w:color w:val="FFFFFF" w:themeColor="background1"/>
              </w:rPr>
              <w:instrText>选择和选择附加</w:instrText>
            </w:r>
            <w:r w:rsidRPr="0010029C">
              <w:rPr>
                <w:rFonts w:eastAsiaTheme="majorEastAsia" w:cstheme="minorHAnsi"/>
                <w:color w:val="FFFFFF" w:themeColor="background1"/>
              </w:rPr>
              <w:instrText xml:space="preserve">" </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t>S/S+</w:t>
            </w:r>
            <w:r w:rsidRPr="0010029C">
              <w:rPr>
                <w:rFonts w:eastAsiaTheme="majorEastAsia" w:cstheme="minorHAnsi"/>
                <w:color w:val="FFFFFF" w:themeColor="background1"/>
              </w:rPr>
              <w:fldChar w:fldCharType="end"/>
            </w:r>
          </w:p>
        </w:tc>
        <w:tc>
          <w:tcPr>
            <w:tcW w:w="967" w:type="dxa"/>
            <w:shd w:val="clear" w:color="auto" w:fill="00188F"/>
            <w:vAlign w:val="center"/>
          </w:tcPr>
          <w:p w14:paraId="3B1C4375" w14:textId="77777777" w:rsidR="00782808" w:rsidRPr="0010029C" w:rsidRDefault="00782808" w:rsidP="00782808">
            <w:pPr>
              <w:pStyle w:val="ProductList-OfferingBody"/>
              <w:ind w:left="-113"/>
              <w:jc w:val="center"/>
              <w:rPr>
                <w:rFonts w:eastAsiaTheme="majorEastAsia" w:cstheme="minorHAnsi"/>
                <w:color w:val="FFFFFF" w:themeColor="background1"/>
              </w:rPr>
            </w:pP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AutoTextList  \s NoStyle \t "</w:instrText>
            </w:r>
            <w:r w:rsidRPr="0010029C">
              <w:rPr>
                <w:rFonts w:eastAsiaTheme="majorEastAsia" w:cstheme="minorHAnsi"/>
                <w:color w:val="FFFFFF" w:themeColor="background1"/>
              </w:rPr>
              <w:instrText>服务器和云许可登记表</w:instrText>
            </w:r>
            <w:r w:rsidRPr="0010029C">
              <w:rPr>
                <w:rFonts w:eastAsiaTheme="majorEastAsia" w:cstheme="minorHAnsi"/>
                <w:color w:val="FFFFFF" w:themeColor="background1"/>
              </w:rPr>
              <w:instrText xml:space="preserve">" </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t>SCE</w:t>
            </w:r>
            <w:r w:rsidRPr="0010029C">
              <w:rPr>
                <w:rFonts w:eastAsiaTheme="majorEastAsia" w:cstheme="minorHAnsi"/>
                <w:color w:val="FFFFFF" w:themeColor="background1"/>
              </w:rPr>
              <w:fldChar w:fldCharType="end"/>
            </w:r>
          </w:p>
        </w:tc>
      </w:tr>
      <w:tr w:rsidR="00782808" w:rsidRPr="007E0B6E" w14:paraId="3B1C4382" w14:textId="77777777" w:rsidTr="00676AD2">
        <w:trPr>
          <w:gridAfter w:val="1"/>
          <w:wAfter w:w="18" w:type="dxa"/>
          <w:cantSplit/>
        </w:trPr>
        <w:tc>
          <w:tcPr>
            <w:tcW w:w="3180" w:type="dxa"/>
            <w:tcBorders>
              <w:top w:val="nil"/>
              <w:left w:val="nil"/>
              <w:bottom w:val="dashSmallGap" w:sz="4" w:space="0" w:color="BFBFBF" w:themeColor="background1" w:themeShade="BF"/>
              <w:right w:val="nil"/>
            </w:tcBorders>
          </w:tcPr>
          <w:p w14:paraId="3B1C4377" w14:textId="77777777" w:rsidR="00782808" w:rsidRPr="00AA7CF3" w:rsidRDefault="00782808" w:rsidP="008A1B8D">
            <w:pPr>
              <w:pStyle w:val="ProductList-Offering2"/>
              <w:rPr>
                <w:rFonts w:ascii="Calibri Light" w:eastAsia="SimSun" w:hAnsi="Calibri Light"/>
              </w:rPr>
            </w:pPr>
            <w:bookmarkStart w:id="1214" w:name="_Toc399859524"/>
            <w:r w:rsidRPr="00AA7CF3">
              <w:rPr>
                <w:rFonts w:ascii="Calibri Light" w:eastAsia="SimSun" w:hAnsi="Calibri Light"/>
              </w:rPr>
              <w:t>Office 365 Business Essentials</w:t>
            </w:r>
            <w:bookmarkEnd w:id="1214"/>
            <w:r w:rsidRPr="00AA7CF3">
              <w:rPr>
                <w:rFonts w:ascii="Calibri Light" w:eastAsia="SimSun" w:hAnsi="Calibri Light"/>
              </w:rPr>
              <w:fldChar w:fldCharType="begin"/>
            </w:r>
            <w:r w:rsidRPr="00AA7CF3">
              <w:rPr>
                <w:rFonts w:ascii="Calibri Light" w:eastAsia="SimSun" w:hAnsi="Calibri Light"/>
              </w:rPr>
              <w:instrText>XE "Office 365 Business Essentials"</w:instrText>
            </w:r>
            <w:r w:rsidRPr="00AA7CF3">
              <w:rPr>
                <w:rFonts w:ascii="Calibri Light" w:eastAsia="SimSun" w:hAnsi="Calibri Light"/>
              </w:rPr>
              <w:fldChar w:fldCharType="end"/>
            </w:r>
          </w:p>
        </w:tc>
        <w:tc>
          <w:tcPr>
            <w:tcW w:w="737" w:type="dxa"/>
            <w:gridSpan w:val="2"/>
            <w:tcBorders>
              <w:top w:val="nil"/>
              <w:left w:val="nil"/>
              <w:bottom w:val="dashSmallGap" w:sz="4" w:space="0" w:color="BFBFBF" w:themeColor="background1" w:themeShade="BF"/>
              <w:right w:val="nil"/>
            </w:tcBorders>
            <w:vAlign w:val="center"/>
          </w:tcPr>
          <w:p w14:paraId="3B1C4378" w14:textId="77777777" w:rsidR="00782808" w:rsidRPr="00AA7CF3" w:rsidRDefault="00782808" w:rsidP="008A1B8D">
            <w:pPr>
              <w:pStyle w:val="ProductList-OfferingBody"/>
              <w:ind w:left="-113"/>
              <w:jc w:val="center"/>
              <w:rPr>
                <w:rFonts w:ascii="Calibri Light" w:eastAsia="SimSun" w:hAnsi="Calibri Light"/>
              </w:rPr>
            </w:pPr>
          </w:p>
        </w:tc>
        <w:tc>
          <w:tcPr>
            <w:tcW w:w="739" w:type="dxa"/>
            <w:gridSpan w:val="2"/>
            <w:tcBorders>
              <w:left w:val="single" w:sz="12" w:space="0" w:color="FFFFFF" w:themeColor="background1"/>
            </w:tcBorders>
            <w:shd w:val="clear" w:color="auto" w:fill="BFBFBF" w:themeFill="background1" w:themeFillShade="BF"/>
            <w:vAlign w:val="center"/>
          </w:tcPr>
          <w:p w14:paraId="3B1C4379" w14:textId="77777777" w:rsidR="00782808" w:rsidRPr="007E0B6E" w:rsidRDefault="00782808" w:rsidP="008A1B8D">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3B1C437A" w14:textId="77777777" w:rsidR="00782808" w:rsidRPr="007E0B6E" w:rsidRDefault="00782808" w:rsidP="008A1B8D">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3B1C437B" w14:textId="77777777" w:rsidR="00782808" w:rsidRPr="007E0B6E" w:rsidRDefault="00782808" w:rsidP="008A1B8D">
            <w:pPr>
              <w:pStyle w:val="ProductList-OfferingBody"/>
              <w:ind w:left="-113"/>
              <w:jc w:val="center"/>
              <w:rPr>
                <w:rFonts w:eastAsiaTheme="majorEastAsia"/>
              </w:rPr>
            </w:pPr>
          </w:p>
        </w:tc>
        <w:tc>
          <w:tcPr>
            <w:tcW w:w="744" w:type="dxa"/>
            <w:gridSpan w:val="2"/>
            <w:shd w:val="clear" w:color="auto" w:fill="BFBFBF" w:themeFill="background1" w:themeFillShade="BF"/>
            <w:vAlign w:val="center"/>
          </w:tcPr>
          <w:p w14:paraId="3B1C437C" w14:textId="77777777" w:rsidR="00782808" w:rsidRPr="007E0B6E" w:rsidRDefault="00782808" w:rsidP="008A1B8D">
            <w:pPr>
              <w:pStyle w:val="ProductList-OfferingBody"/>
              <w:ind w:left="-113"/>
              <w:jc w:val="center"/>
              <w:rPr>
                <w:rFonts w:eastAsiaTheme="majorEastAsia"/>
              </w:rPr>
            </w:pPr>
          </w:p>
        </w:tc>
        <w:tc>
          <w:tcPr>
            <w:tcW w:w="738" w:type="dxa"/>
            <w:shd w:val="clear" w:color="auto" w:fill="70AD47"/>
            <w:vAlign w:val="center"/>
          </w:tcPr>
          <w:p w14:paraId="3B1C437D" w14:textId="77777777" w:rsidR="00782808" w:rsidRPr="007E0B6E" w:rsidRDefault="00782808" w:rsidP="008A1B8D">
            <w:pPr>
              <w:pStyle w:val="ProductList-OfferingBody"/>
              <w:ind w:left="-113"/>
              <w:jc w:val="center"/>
              <w:rPr>
                <w:rFonts w:eastAsiaTheme="majorEastAsia"/>
              </w:rPr>
            </w:pPr>
          </w:p>
        </w:tc>
        <w:tc>
          <w:tcPr>
            <w:tcW w:w="739" w:type="dxa"/>
            <w:shd w:val="clear" w:color="auto" w:fill="70AD47"/>
            <w:vAlign w:val="center"/>
          </w:tcPr>
          <w:p w14:paraId="3B1C437E" w14:textId="77777777" w:rsidR="00782808" w:rsidRPr="000C30A8" w:rsidRDefault="00782808" w:rsidP="00782808">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shd w:val="clear" w:color="auto" w:fill="70AD47"/>
            <w:vAlign w:val="center"/>
          </w:tcPr>
          <w:p w14:paraId="3B1C437F" w14:textId="77777777" w:rsidR="00782808" w:rsidRPr="000C30A8" w:rsidRDefault="00782808" w:rsidP="00782808">
            <w:pPr>
              <w:pStyle w:val="ProductList-OfferingBody"/>
              <w:ind w:left="-113"/>
              <w:jc w:val="center"/>
              <w:rPr>
                <w:rFonts w:eastAsiaTheme="majorEastAsia" w:cstheme="minorHAnsi"/>
              </w:rPr>
            </w:pPr>
            <w:r w:rsidRPr="000C30A8">
              <w:rPr>
                <w:rFonts w:eastAsiaTheme="majorEastAsia" w:cstheme="minorHAnsi"/>
                <w:b/>
                <w:bCs/>
              </w:rPr>
              <w:fldChar w:fldCharType="begin"/>
            </w:r>
            <w:r w:rsidRPr="000C30A8">
              <w:rPr>
                <w:rFonts w:eastAsiaTheme="majorEastAsia" w:cstheme="minorHAnsi"/>
                <w:b/>
                <w:bCs/>
              </w:rPr>
              <w:instrText>AutoTextList  \s NoStyle \t "</w:instrText>
            </w:r>
            <w:r w:rsidRPr="000C30A8">
              <w:rPr>
                <w:rFonts w:eastAsiaTheme="majorEastAsia" w:cstheme="minorHAnsi"/>
                <w:b/>
                <w:bCs/>
                <w:u w:val="single"/>
              </w:rPr>
              <w:instrText>开放式价值中的非组织范围</w:instrText>
            </w:r>
            <w:r w:rsidRPr="000C30A8">
              <w:rPr>
                <w:rFonts w:eastAsiaTheme="majorEastAsia" w:cstheme="minorHAnsi"/>
                <w:b/>
                <w:bCs/>
              </w:rPr>
              <w:instrText xml:space="preserve">" </w:instrText>
            </w:r>
            <w:r w:rsidRPr="000C30A8">
              <w:rPr>
                <w:rFonts w:eastAsiaTheme="majorEastAsia" w:cstheme="minorHAnsi"/>
                <w:b/>
                <w:bCs/>
              </w:rPr>
              <w:fldChar w:fldCharType="separate"/>
            </w:r>
            <w:r w:rsidRPr="000C30A8">
              <w:rPr>
                <w:rFonts w:eastAsiaTheme="majorEastAsia" w:cstheme="minorHAnsi"/>
              </w:rPr>
              <w:t xml:space="preserve"> P </w:t>
            </w:r>
            <w:r w:rsidRPr="000C30A8">
              <w:rPr>
                <w:rFonts w:eastAsiaTheme="majorEastAsia" w:cstheme="minorHAnsi"/>
              </w:rPr>
              <w:fldChar w:fldCharType="end"/>
            </w:r>
          </w:p>
        </w:tc>
        <w:tc>
          <w:tcPr>
            <w:tcW w:w="739" w:type="dxa"/>
            <w:shd w:val="clear" w:color="auto" w:fill="BFBFBF" w:themeFill="background1" w:themeFillShade="BF"/>
            <w:vAlign w:val="center"/>
          </w:tcPr>
          <w:p w14:paraId="3B1C4380" w14:textId="77777777" w:rsidR="00782808" w:rsidRPr="007E0B6E" w:rsidRDefault="00782808" w:rsidP="008A1B8D">
            <w:pPr>
              <w:pStyle w:val="ProductList-OfferingBody"/>
              <w:ind w:left="-113"/>
              <w:jc w:val="center"/>
              <w:rPr>
                <w:rFonts w:eastAsiaTheme="majorEastAsia"/>
              </w:rPr>
            </w:pPr>
          </w:p>
        </w:tc>
        <w:tc>
          <w:tcPr>
            <w:tcW w:w="967" w:type="dxa"/>
            <w:shd w:val="clear" w:color="auto" w:fill="BFBFBF" w:themeFill="background1" w:themeFillShade="BF"/>
            <w:vAlign w:val="center"/>
          </w:tcPr>
          <w:p w14:paraId="3B1C4381" w14:textId="77777777" w:rsidR="00782808" w:rsidRPr="007E0B6E" w:rsidRDefault="00782808" w:rsidP="008A1B8D">
            <w:pPr>
              <w:pStyle w:val="ProductList-OfferingBody"/>
              <w:ind w:left="-113"/>
              <w:jc w:val="center"/>
              <w:rPr>
                <w:rFonts w:eastAsiaTheme="majorEastAsia"/>
              </w:rPr>
            </w:pPr>
          </w:p>
        </w:tc>
      </w:tr>
      <w:tr w:rsidR="00782808" w:rsidRPr="007E0B6E" w14:paraId="3B1C438E" w14:textId="77777777" w:rsidTr="00676AD2">
        <w:trPr>
          <w:gridAfter w:val="1"/>
          <w:wAfter w:w="18" w:type="dxa"/>
          <w:cantSplit/>
        </w:trPr>
        <w:tc>
          <w:tcPr>
            <w:tcW w:w="3180" w:type="dxa"/>
            <w:tcBorders>
              <w:top w:val="nil"/>
              <w:left w:val="nil"/>
              <w:bottom w:val="dashSmallGap" w:sz="4" w:space="0" w:color="BFBFBF" w:themeColor="background1" w:themeShade="BF"/>
              <w:right w:val="nil"/>
            </w:tcBorders>
          </w:tcPr>
          <w:p w14:paraId="3B1C4383" w14:textId="77777777" w:rsidR="00782808" w:rsidRPr="00AA7CF3" w:rsidRDefault="00782808" w:rsidP="008A1B8D">
            <w:pPr>
              <w:pStyle w:val="ProductList-Offering2"/>
              <w:rPr>
                <w:rFonts w:ascii="Calibri Light" w:eastAsia="SimSun" w:hAnsi="Calibri Light"/>
              </w:rPr>
            </w:pPr>
            <w:bookmarkStart w:id="1215" w:name="_Toc399859525"/>
            <w:r w:rsidRPr="00AA7CF3">
              <w:rPr>
                <w:rFonts w:ascii="Calibri Light" w:eastAsia="SimSun" w:hAnsi="Calibri Light"/>
              </w:rPr>
              <w:t>Office 365 Business Premium</w:t>
            </w:r>
            <w:bookmarkEnd w:id="1215"/>
            <w:r w:rsidRPr="00AA7CF3">
              <w:rPr>
                <w:rFonts w:ascii="Calibri Light" w:eastAsia="SimSun" w:hAnsi="Calibri Light"/>
              </w:rPr>
              <w:fldChar w:fldCharType="begin"/>
            </w:r>
            <w:r w:rsidRPr="00AA7CF3">
              <w:rPr>
                <w:rFonts w:ascii="Calibri Light" w:eastAsia="SimSun" w:hAnsi="Calibri Light"/>
              </w:rPr>
              <w:instrText>XE "Office 365 Premium"</w:instrText>
            </w:r>
            <w:r w:rsidRPr="00AA7CF3">
              <w:rPr>
                <w:rFonts w:ascii="Calibri Light" w:eastAsia="SimSun" w:hAnsi="Calibri Light"/>
              </w:rPr>
              <w:fldChar w:fldCharType="end"/>
            </w:r>
          </w:p>
        </w:tc>
        <w:tc>
          <w:tcPr>
            <w:tcW w:w="737" w:type="dxa"/>
            <w:gridSpan w:val="2"/>
            <w:tcBorders>
              <w:top w:val="nil"/>
              <w:left w:val="nil"/>
              <w:bottom w:val="dashSmallGap" w:sz="4" w:space="0" w:color="BFBFBF" w:themeColor="background1" w:themeShade="BF"/>
              <w:right w:val="nil"/>
            </w:tcBorders>
            <w:vAlign w:val="center"/>
          </w:tcPr>
          <w:p w14:paraId="3B1C4384" w14:textId="77777777" w:rsidR="00782808" w:rsidRPr="00AA7CF3" w:rsidRDefault="00782808" w:rsidP="008A1B8D">
            <w:pPr>
              <w:pStyle w:val="ProductList-OfferingBody"/>
              <w:ind w:left="-113"/>
              <w:jc w:val="center"/>
              <w:rPr>
                <w:rFonts w:ascii="Calibri Light" w:eastAsia="SimSun" w:hAnsi="Calibri Light"/>
              </w:rPr>
            </w:pPr>
          </w:p>
        </w:tc>
        <w:tc>
          <w:tcPr>
            <w:tcW w:w="739" w:type="dxa"/>
            <w:gridSpan w:val="2"/>
            <w:tcBorders>
              <w:left w:val="single" w:sz="12" w:space="0" w:color="FFFFFF" w:themeColor="background1"/>
            </w:tcBorders>
            <w:shd w:val="clear" w:color="auto" w:fill="BFBFBF" w:themeFill="background1" w:themeFillShade="BF"/>
            <w:vAlign w:val="center"/>
          </w:tcPr>
          <w:p w14:paraId="3B1C4385" w14:textId="77777777" w:rsidR="00782808" w:rsidRPr="007E0B6E" w:rsidRDefault="00782808" w:rsidP="008A1B8D">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3B1C4386" w14:textId="77777777" w:rsidR="00782808" w:rsidRPr="007E0B6E" w:rsidRDefault="00782808" w:rsidP="008A1B8D">
            <w:pPr>
              <w:pStyle w:val="ProductList-OfferingBody"/>
              <w:ind w:left="-113"/>
              <w:jc w:val="center"/>
              <w:rPr>
                <w:rFonts w:eastAsiaTheme="majorEastAsia"/>
              </w:rPr>
            </w:pPr>
          </w:p>
        </w:tc>
        <w:tc>
          <w:tcPr>
            <w:tcW w:w="739" w:type="dxa"/>
            <w:gridSpan w:val="2"/>
            <w:shd w:val="clear" w:color="auto" w:fill="BFBFBF" w:themeFill="background1" w:themeFillShade="BF"/>
            <w:vAlign w:val="center"/>
          </w:tcPr>
          <w:p w14:paraId="3B1C4387" w14:textId="77777777" w:rsidR="00782808" w:rsidRPr="007E0B6E" w:rsidRDefault="00782808" w:rsidP="008A1B8D">
            <w:pPr>
              <w:pStyle w:val="ProductList-OfferingBody"/>
              <w:ind w:left="-113"/>
              <w:jc w:val="center"/>
              <w:rPr>
                <w:rFonts w:eastAsiaTheme="majorEastAsia"/>
              </w:rPr>
            </w:pPr>
          </w:p>
        </w:tc>
        <w:tc>
          <w:tcPr>
            <w:tcW w:w="744" w:type="dxa"/>
            <w:gridSpan w:val="2"/>
            <w:shd w:val="clear" w:color="auto" w:fill="BFBFBF" w:themeFill="background1" w:themeFillShade="BF"/>
            <w:vAlign w:val="center"/>
          </w:tcPr>
          <w:p w14:paraId="3B1C4388" w14:textId="77777777" w:rsidR="00782808" w:rsidRPr="007E0B6E" w:rsidRDefault="00782808" w:rsidP="008A1B8D">
            <w:pPr>
              <w:pStyle w:val="ProductList-OfferingBody"/>
              <w:ind w:left="-113"/>
              <w:jc w:val="center"/>
              <w:rPr>
                <w:rFonts w:eastAsiaTheme="majorEastAsia"/>
              </w:rPr>
            </w:pPr>
          </w:p>
        </w:tc>
        <w:tc>
          <w:tcPr>
            <w:tcW w:w="738" w:type="dxa"/>
            <w:shd w:val="clear" w:color="auto" w:fill="70AD47"/>
            <w:vAlign w:val="center"/>
          </w:tcPr>
          <w:p w14:paraId="3B1C4389" w14:textId="77777777" w:rsidR="00782808" w:rsidRPr="007E0B6E" w:rsidRDefault="00782808" w:rsidP="008A1B8D">
            <w:pPr>
              <w:pStyle w:val="ProductList-OfferingBody"/>
              <w:ind w:left="-113"/>
              <w:jc w:val="center"/>
              <w:rPr>
                <w:rFonts w:eastAsiaTheme="majorEastAsia"/>
              </w:rPr>
            </w:pPr>
          </w:p>
        </w:tc>
        <w:tc>
          <w:tcPr>
            <w:tcW w:w="739" w:type="dxa"/>
            <w:shd w:val="clear" w:color="auto" w:fill="70AD47"/>
            <w:vAlign w:val="center"/>
          </w:tcPr>
          <w:p w14:paraId="3B1C438A" w14:textId="77777777" w:rsidR="00782808" w:rsidRPr="000C30A8" w:rsidRDefault="00782808" w:rsidP="00782808">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shd w:val="clear" w:color="auto" w:fill="70AD47"/>
            <w:vAlign w:val="center"/>
          </w:tcPr>
          <w:p w14:paraId="3B1C438B" w14:textId="77777777" w:rsidR="00782808" w:rsidRPr="000C30A8" w:rsidRDefault="00782808" w:rsidP="00782808">
            <w:pPr>
              <w:pStyle w:val="ProductList-OfferingBody"/>
              <w:ind w:left="-113"/>
              <w:jc w:val="center"/>
              <w:rPr>
                <w:rFonts w:eastAsiaTheme="majorEastAsia" w:cstheme="minorHAnsi"/>
              </w:rPr>
            </w:pPr>
            <w:r w:rsidRPr="000C30A8">
              <w:rPr>
                <w:rFonts w:eastAsiaTheme="majorEastAsia" w:cstheme="minorHAnsi"/>
                <w:b/>
                <w:bCs/>
              </w:rPr>
              <w:fldChar w:fldCharType="begin"/>
            </w:r>
            <w:r w:rsidRPr="000C30A8">
              <w:rPr>
                <w:rFonts w:eastAsiaTheme="majorEastAsia" w:cstheme="minorHAnsi"/>
                <w:b/>
                <w:bCs/>
              </w:rPr>
              <w:instrText>AutoTextList  \s NoStyle \t "</w:instrText>
            </w:r>
            <w:r w:rsidRPr="000C30A8">
              <w:rPr>
                <w:rFonts w:eastAsiaTheme="majorEastAsia" w:cstheme="minorHAnsi"/>
                <w:b/>
                <w:bCs/>
                <w:u w:val="single"/>
              </w:rPr>
              <w:instrText>开放式价值中的非组织范围</w:instrText>
            </w:r>
            <w:r w:rsidRPr="000C30A8">
              <w:rPr>
                <w:rFonts w:eastAsiaTheme="majorEastAsia" w:cstheme="minorHAnsi"/>
                <w:b/>
                <w:bCs/>
              </w:rPr>
              <w:instrText xml:space="preserve">" </w:instrText>
            </w:r>
            <w:r w:rsidRPr="000C30A8">
              <w:rPr>
                <w:rFonts w:eastAsiaTheme="majorEastAsia" w:cstheme="minorHAnsi"/>
                <w:b/>
                <w:bCs/>
              </w:rPr>
              <w:fldChar w:fldCharType="separate"/>
            </w:r>
            <w:r w:rsidRPr="000C30A8">
              <w:rPr>
                <w:rFonts w:eastAsiaTheme="majorEastAsia" w:cstheme="minorHAnsi"/>
              </w:rPr>
              <w:t xml:space="preserve"> P </w:t>
            </w:r>
            <w:r w:rsidRPr="000C30A8">
              <w:rPr>
                <w:rFonts w:eastAsiaTheme="majorEastAsia" w:cstheme="minorHAnsi"/>
              </w:rPr>
              <w:fldChar w:fldCharType="end"/>
            </w:r>
          </w:p>
        </w:tc>
        <w:tc>
          <w:tcPr>
            <w:tcW w:w="739" w:type="dxa"/>
            <w:shd w:val="clear" w:color="auto" w:fill="BFBFBF" w:themeFill="background1" w:themeFillShade="BF"/>
            <w:vAlign w:val="center"/>
          </w:tcPr>
          <w:p w14:paraId="3B1C438C" w14:textId="77777777" w:rsidR="00782808" w:rsidRPr="007E0B6E" w:rsidRDefault="00782808" w:rsidP="008A1B8D">
            <w:pPr>
              <w:pStyle w:val="ProductList-OfferingBody"/>
              <w:ind w:left="-113"/>
              <w:jc w:val="center"/>
              <w:rPr>
                <w:rFonts w:eastAsiaTheme="majorEastAsia"/>
              </w:rPr>
            </w:pPr>
          </w:p>
        </w:tc>
        <w:tc>
          <w:tcPr>
            <w:tcW w:w="967" w:type="dxa"/>
            <w:shd w:val="clear" w:color="auto" w:fill="BFBFBF" w:themeFill="background1" w:themeFillShade="BF"/>
            <w:vAlign w:val="center"/>
          </w:tcPr>
          <w:p w14:paraId="3B1C438D" w14:textId="77777777" w:rsidR="00782808" w:rsidRPr="007E0B6E" w:rsidRDefault="00782808" w:rsidP="008A1B8D">
            <w:pPr>
              <w:pStyle w:val="ProductList-OfferingBody"/>
              <w:ind w:left="-113"/>
              <w:jc w:val="center"/>
              <w:rPr>
                <w:rFonts w:eastAsiaTheme="majorEastAsia"/>
              </w:rPr>
            </w:pPr>
          </w:p>
        </w:tc>
      </w:tr>
      <w:tr w:rsidR="00627653" w:rsidRPr="007E0B6E" w14:paraId="3B1C439A" w14:textId="77777777" w:rsidTr="00676AD2">
        <w:trPr>
          <w:gridAfter w:val="1"/>
          <w:wAfter w:w="18" w:type="dxa"/>
          <w:cantSplit/>
        </w:trPr>
        <w:tc>
          <w:tcPr>
            <w:tcW w:w="3189" w:type="dxa"/>
            <w:gridSpan w:val="2"/>
            <w:tcBorders>
              <w:top w:val="nil"/>
              <w:left w:val="nil"/>
              <w:bottom w:val="dashSmallGap" w:sz="4" w:space="0" w:color="BFBFBF" w:themeColor="background1" w:themeShade="BF"/>
              <w:right w:val="nil"/>
            </w:tcBorders>
          </w:tcPr>
          <w:p w14:paraId="3B1C438F" w14:textId="77777777" w:rsidR="00627653" w:rsidRPr="00AA7CF3" w:rsidRDefault="00627653" w:rsidP="008A1B8D">
            <w:pPr>
              <w:pStyle w:val="ProductList-Offering2"/>
              <w:rPr>
                <w:rFonts w:ascii="Calibri Light" w:eastAsia="SimSun" w:hAnsi="Calibri Light"/>
              </w:rPr>
            </w:pPr>
            <w:bookmarkStart w:id="1216" w:name="_Toc379797356"/>
            <w:bookmarkStart w:id="1217" w:name="_Toc380513388"/>
            <w:bookmarkStart w:id="1218" w:name="_Toc380655438"/>
            <w:bookmarkStart w:id="1219" w:name="_Toc399859526"/>
            <w:r w:rsidRPr="00AA7CF3">
              <w:rPr>
                <w:rFonts w:ascii="Calibri Light" w:eastAsia="SimSun" w:hAnsi="Calibri Light"/>
              </w:rPr>
              <w:t>Office 365 Education E2</w:t>
            </w:r>
            <w:r w:rsidRPr="00AA7CF3">
              <w:rPr>
                <w:rFonts w:ascii="Calibri Light" w:eastAsia="SimSun" w:hAnsi="Calibri Light"/>
              </w:rPr>
              <w:fldChar w:fldCharType="begin"/>
            </w:r>
            <w:r w:rsidRPr="00AA7CF3">
              <w:rPr>
                <w:rFonts w:ascii="Calibri Light" w:eastAsia="SimSun" w:hAnsi="Calibri Light"/>
              </w:rPr>
              <w:instrText>XE "Office 365 Education A2"</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216"/>
            <w:bookmarkEnd w:id="1217"/>
            <w:bookmarkEnd w:id="1218"/>
            <w:bookmarkEnd w:id="1219"/>
          </w:p>
        </w:tc>
        <w:tc>
          <w:tcPr>
            <w:tcW w:w="737" w:type="dxa"/>
            <w:gridSpan w:val="2"/>
            <w:tcBorders>
              <w:top w:val="nil"/>
              <w:left w:val="nil"/>
              <w:bottom w:val="dashSmallGap" w:sz="4" w:space="0" w:color="BFBFBF" w:themeColor="background1" w:themeShade="BF"/>
              <w:right w:val="nil"/>
            </w:tcBorders>
            <w:vAlign w:val="center"/>
          </w:tcPr>
          <w:p w14:paraId="3B1C4390" w14:textId="77777777" w:rsidR="00627653" w:rsidRPr="007E0B6E" w:rsidRDefault="00627653" w:rsidP="008A1B8D">
            <w:pPr>
              <w:pStyle w:val="ProductList-OfferingBody"/>
              <w:ind w:left="-113"/>
              <w:jc w:val="center"/>
              <w:rPr>
                <w:rFonts w:eastAsiaTheme="majorEastAsia"/>
              </w:rPr>
            </w:pPr>
          </w:p>
        </w:tc>
        <w:tc>
          <w:tcPr>
            <w:tcW w:w="738" w:type="dxa"/>
            <w:gridSpan w:val="2"/>
            <w:tcBorders>
              <w:left w:val="single" w:sz="12" w:space="0" w:color="FFFFFF" w:themeColor="background1"/>
              <w:bottom w:val="single" w:sz="12" w:space="0" w:color="FFFFFF" w:themeColor="background1"/>
            </w:tcBorders>
            <w:shd w:val="clear" w:color="auto" w:fill="BFBFBF" w:themeFill="background1" w:themeFillShade="BF"/>
            <w:vAlign w:val="center"/>
          </w:tcPr>
          <w:p w14:paraId="3B1C4391" w14:textId="77777777" w:rsidR="00627653" w:rsidRPr="007E0B6E" w:rsidRDefault="00627653" w:rsidP="008A1B8D">
            <w:pPr>
              <w:pStyle w:val="ProductList-OfferingBody"/>
              <w:ind w:left="-113"/>
              <w:jc w:val="center"/>
              <w:rPr>
                <w:rFonts w:eastAsiaTheme="majorEastAsia"/>
              </w:rPr>
            </w:pPr>
          </w:p>
        </w:tc>
        <w:tc>
          <w:tcPr>
            <w:tcW w:w="738" w:type="dxa"/>
            <w:gridSpan w:val="2"/>
            <w:shd w:val="clear" w:color="auto" w:fill="BFBFBF" w:themeFill="background1" w:themeFillShade="BF"/>
            <w:vAlign w:val="center"/>
          </w:tcPr>
          <w:p w14:paraId="3B1C4392" w14:textId="77777777" w:rsidR="00627653" w:rsidRPr="007E0B6E" w:rsidRDefault="00627653" w:rsidP="008A1B8D">
            <w:pPr>
              <w:pStyle w:val="ProductList-OfferingBody"/>
              <w:ind w:left="-113"/>
              <w:jc w:val="center"/>
              <w:rPr>
                <w:rFonts w:eastAsiaTheme="majorEastAsia"/>
              </w:rPr>
            </w:pPr>
          </w:p>
        </w:tc>
        <w:tc>
          <w:tcPr>
            <w:tcW w:w="738" w:type="dxa"/>
            <w:gridSpan w:val="2"/>
            <w:shd w:val="clear" w:color="auto" w:fill="70AD47"/>
            <w:vAlign w:val="center"/>
          </w:tcPr>
          <w:p w14:paraId="3B1C4393" w14:textId="77777777" w:rsidR="00627653" w:rsidRPr="00ED15AD" w:rsidRDefault="00ED15AD" w:rsidP="00ED15AD">
            <w:pPr>
              <w:pStyle w:val="ProductList-OfferingBody"/>
              <w:ind w:left="-113"/>
              <w:jc w:val="center"/>
              <w:rPr>
                <w:rFonts w:eastAsiaTheme="majorEastAsia"/>
              </w:rPr>
            </w:pPr>
            <w:r w:rsidRPr="00ED15AD">
              <w:rPr>
                <w:rFonts w:eastAsiaTheme="majorEastAsia"/>
              </w:rPr>
              <w:fldChar w:fldCharType="begin"/>
            </w:r>
            <w:r w:rsidRPr="00ED15AD">
              <w:rPr>
                <w:rFonts w:eastAsiaTheme="majorEastAsia"/>
              </w:rPr>
              <w:instrText xml:space="preserve">AutoTextList  \s NoStyle \t </w:instrText>
            </w:r>
            <w:r w:rsidRPr="00ED15AD">
              <w:rPr>
                <w:rFonts w:eastAsiaTheme="majorEastAsia"/>
                <w:lang w:val="en-US"/>
              </w:rPr>
              <w:instrText>“</w:instrText>
            </w:r>
            <w:r w:rsidRPr="00ED15AD">
              <w:rPr>
                <w:rFonts w:eastAsiaTheme="majorEastAsia" w:hint="eastAsia"/>
              </w:rPr>
              <w:instrText>附加产品</w:instrText>
            </w:r>
            <w:r w:rsidRPr="00ED15AD">
              <w:rPr>
                <w:rFonts w:eastAsiaTheme="majorEastAsia"/>
                <w:lang w:val="en-US"/>
              </w:rPr>
              <w:instrText>”</w:instrText>
            </w:r>
            <w:r w:rsidRPr="00ED15AD">
              <w:rPr>
                <w:rFonts w:eastAsiaTheme="majorEastAsia"/>
              </w:rPr>
              <w:instrText xml:space="preserve"> </w:instrText>
            </w:r>
            <w:r w:rsidRPr="00ED15AD">
              <w:rPr>
                <w:rFonts w:eastAsiaTheme="majorEastAsia"/>
              </w:rPr>
              <w:fldChar w:fldCharType="separate"/>
            </w:r>
            <w:r w:rsidRPr="00ED15AD">
              <w:rPr>
                <w:rFonts w:eastAsiaTheme="majorEastAsia"/>
              </w:rPr>
              <w:t xml:space="preserve"> A</w:t>
            </w:r>
            <w:r w:rsidRPr="00ED15AD">
              <w:rPr>
                <w:rFonts w:eastAsiaTheme="majorEastAsia"/>
              </w:rPr>
              <w:fldChar w:fldCharType="end"/>
            </w:r>
            <w:r w:rsidRPr="00ED15AD">
              <w:rPr>
                <w:rFonts w:eastAsiaTheme="majorEastAsia"/>
                <w:lang w:val="en-US"/>
              </w:rPr>
              <w:t>,</w:t>
            </w:r>
            <w:r w:rsidRPr="00ED15AD">
              <w:rPr>
                <w:rFonts w:eastAsiaTheme="majorEastAsia"/>
              </w:rPr>
              <w:fldChar w:fldCharType="begin"/>
            </w:r>
            <w:r w:rsidRPr="00ED15AD">
              <w:rPr>
                <w:rFonts w:eastAsiaTheme="majorEastAsia"/>
              </w:rPr>
              <w:instrText xml:space="preserve"> AutoTextList  \sNoStyle\t “</w:instrText>
            </w:r>
            <w:r w:rsidRPr="00ED15AD">
              <w:rPr>
                <w:rFonts w:eastAsiaTheme="majorEastAsia" w:hint="eastAsia"/>
              </w:rPr>
              <w:instrText>教育版产品（仅限</w:instrText>
            </w:r>
            <w:r w:rsidRPr="00ED15AD">
              <w:rPr>
                <w:rFonts w:eastAsiaTheme="majorEastAsia"/>
              </w:rPr>
              <w:instrText xml:space="preserve"> EES</w:instrText>
            </w:r>
            <w:r w:rsidRPr="00ED15AD">
              <w:rPr>
                <w:rFonts w:eastAsiaTheme="majorEastAsia" w:hint="eastAsia"/>
              </w:rPr>
              <w:instrText>）</w:instrText>
            </w:r>
            <w:r w:rsidRPr="00ED15AD">
              <w:rPr>
                <w:rFonts w:eastAsiaTheme="majorEastAsia"/>
              </w:rPr>
              <w:instrText>”</w:instrText>
            </w:r>
            <w:r w:rsidRPr="00ED15AD">
              <w:rPr>
                <w:rFonts w:eastAsiaTheme="majorEastAsia"/>
              </w:rPr>
              <w:fldChar w:fldCharType="separate"/>
            </w:r>
            <w:r w:rsidRPr="00ED15AD">
              <w:rPr>
                <w:rFonts w:eastAsiaTheme="majorEastAsia"/>
              </w:rPr>
              <w:t>SE</w:t>
            </w:r>
            <w:r w:rsidRPr="00ED15AD">
              <w:rPr>
                <w:rFonts w:eastAsiaTheme="majorEastAsia"/>
              </w:rPr>
              <w:fldChar w:fldCharType="end"/>
            </w:r>
          </w:p>
        </w:tc>
        <w:tc>
          <w:tcPr>
            <w:tcW w:w="738" w:type="dxa"/>
            <w:shd w:val="clear" w:color="auto" w:fill="BFBFBF" w:themeFill="background1" w:themeFillShade="BF"/>
            <w:vAlign w:val="center"/>
          </w:tcPr>
          <w:p w14:paraId="3B1C4394" w14:textId="77777777" w:rsidR="00627653" w:rsidRPr="007E0B6E" w:rsidRDefault="00627653" w:rsidP="008A1B8D">
            <w:pPr>
              <w:pStyle w:val="ProductList-OfferingBody"/>
              <w:ind w:left="-113"/>
              <w:jc w:val="center"/>
              <w:rPr>
                <w:rFonts w:eastAsiaTheme="majorEastAsia"/>
              </w:rPr>
            </w:pPr>
          </w:p>
        </w:tc>
        <w:tc>
          <w:tcPr>
            <w:tcW w:w="738" w:type="dxa"/>
            <w:tcBorders>
              <w:bottom w:val="single" w:sz="12" w:space="0" w:color="FFFFFF" w:themeColor="background1"/>
            </w:tcBorders>
            <w:shd w:val="clear" w:color="auto" w:fill="BFBFBF" w:themeFill="background1" w:themeFillShade="BF"/>
            <w:vAlign w:val="center"/>
          </w:tcPr>
          <w:p w14:paraId="3B1C4395" w14:textId="77777777" w:rsidR="00627653" w:rsidRPr="007E0B6E" w:rsidRDefault="00627653" w:rsidP="008A1B8D">
            <w:pPr>
              <w:pStyle w:val="ProductList-OfferingBody"/>
              <w:ind w:left="-113"/>
              <w:jc w:val="center"/>
              <w:rPr>
                <w:rFonts w:eastAsiaTheme="majorEastAsia"/>
              </w:rPr>
            </w:pPr>
          </w:p>
        </w:tc>
        <w:tc>
          <w:tcPr>
            <w:tcW w:w="739" w:type="dxa"/>
            <w:tcBorders>
              <w:bottom w:val="single" w:sz="12" w:space="0" w:color="FFFFFF" w:themeColor="background1"/>
            </w:tcBorders>
            <w:shd w:val="clear" w:color="auto" w:fill="BFBFBF" w:themeFill="background1" w:themeFillShade="BF"/>
            <w:vAlign w:val="center"/>
          </w:tcPr>
          <w:p w14:paraId="3B1C4396" w14:textId="77777777" w:rsidR="00627653" w:rsidRPr="007E0B6E" w:rsidRDefault="00627653"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397" w14:textId="77777777" w:rsidR="00627653" w:rsidRPr="007E0B6E" w:rsidRDefault="00627653"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398" w14:textId="77777777" w:rsidR="00627653" w:rsidRPr="007E0B6E" w:rsidRDefault="00627653" w:rsidP="008A1B8D">
            <w:pPr>
              <w:pStyle w:val="ProductList-OfferingBody"/>
              <w:ind w:left="-113"/>
              <w:jc w:val="center"/>
              <w:rPr>
                <w:rFonts w:eastAsiaTheme="majorEastAsia"/>
              </w:rPr>
            </w:pPr>
          </w:p>
        </w:tc>
        <w:tc>
          <w:tcPr>
            <w:tcW w:w="967" w:type="dxa"/>
            <w:shd w:val="clear" w:color="auto" w:fill="BFBFBF" w:themeFill="background1" w:themeFillShade="BF"/>
            <w:vAlign w:val="center"/>
          </w:tcPr>
          <w:p w14:paraId="3B1C4399" w14:textId="77777777" w:rsidR="00627653" w:rsidRPr="007E0B6E" w:rsidRDefault="00627653" w:rsidP="008A1B8D">
            <w:pPr>
              <w:pStyle w:val="ProductList-OfferingBody"/>
              <w:ind w:left="-113"/>
              <w:jc w:val="center"/>
              <w:rPr>
                <w:rFonts w:eastAsiaTheme="majorEastAsia"/>
              </w:rPr>
            </w:pPr>
          </w:p>
        </w:tc>
      </w:tr>
      <w:tr w:rsidR="00782808" w:rsidRPr="007E0B6E" w14:paraId="3B1C43A6" w14:textId="77777777" w:rsidTr="00676AD2">
        <w:trPr>
          <w:gridAfter w:val="1"/>
          <w:wAfter w:w="18" w:type="dxa"/>
          <w:cantSplit/>
          <w:trHeight w:val="44"/>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3B1C439B" w14:textId="77777777" w:rsidR="00782808" w:rsidRPr="00AA7CF3" w:rsidRDefault="00782808" w:rsidP="008A1B8D">
            <w:pPr>
              <w:pStyle w:val="ProductList-Offering2"/>
              <w:rPr>
                <w:rFonts w:ascii="Calibri Light" w:eastAsia="SimSun" w:hAnsi="Calibri Light"/>
              </w:rPr>
            </w:pPr>
            <w:bookmarkStart w:id="1220" w:name="_Toc379797357"/>
            <w:bookmarkStart w:id="1221" w:name="_Toc380513389"/>
            <w:bookmarkStart w:id="1222" w:name="_Toc380655439"/>
            <w:bookmarkStart w:id="1223" w:name="_Toc399859527"/>
            <w:r w:rsidRPr="00AA7CF3">
              <w:rPr>
                <w:rFonts w:ascii="Calibri Light" w:eastAsia="SimSun" w:hAnsi="Calibri Light"/>
              </w:rPr>
              <w:t>Office 365 Education E3</w:t>
            </w:r>
            <w:r w:rsidRPr="00AA7CF3">
              <w:rPr>
                <w:rFonts w:ascii="Calibri Light" w:eastAsia="SimSun" w:hAnsi="Calibri Light"/>
              </w:rPr>
              <w:fldChar w:fldCharType="begin"/>
            </w:r>
            <w:r w:rsidRPr="00AA7CF3">
              <w:rPr>
                <w:rFonts w:ascii="Calibri Light" w:eastAsia="SimSun" w:hAnsi="Calibri Light"/>
              </w:rPr>
              <w:instrText>XE "Office 365 Education A3"</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220"/>
            <w:bookmarkEnd w:id="1221"/>
            <w:bookmarkEnd w:id="1222"/>
            <w:bookmarkEnd w:id="1223"/>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3B1C439C" w14:textId="77777777" w:rsidR="00782808" w:rsidRPr="007E0B6E" w:rsidRDefault="00782808" w:rsidP="008A1B8D">
            <w:pPr>
              <w:pStyle w:val="ProductList-OfferingBody"/>
              <w:ind w:left="-113"/>
              <w:jc w:val="center"/>
              <w:rPr>
                <w:rFonts w:eastAsiaTheme="majorEastAsia"/>
              </w:rPr>
            </w:pPr>
            <w:r w:rsidRPr="007E0B6E">
              <w:rPr>
                <w:rFonts w:eastAsiaTheme="majorEastAsia"/>
              </w:rPr>
              <w:t>1</w:t>
            </w:r>
          </w:p>
        </w:tc>
        <w:tc>
          <w:tcPr>
            <w:tcW w:w="738" w:type="dxa"/>
            <w:gridSpan w:val="2"/>
            <w:tcBorders>
              <w:left w:val="single" w:sz="12" w:space="0" w:color="FFFFFF" w:themeColor="background1"/>
            </w:tcBorders>
            <w:shd w:val="clear" w:color="auto" w:fill="70AD47"/>
            <w:vAlign w:val="center"/>
          </w:tcPr>
          <w:p w14:paraId="3B1C439D" w14:textId="77777777" w:rsidR="00782808" w:rsidRPr="007E0B6E" w:rsidRDefault="00782808" w:rsidP="008A1B8D">
            <w:pPr>
              <w:pStyle w:val="ProductList-OfferingBody"/>
              <w:ind w:left="-113"/>
              <w:jc w:val="center"/>
              <w:rPr>
                <w:rFonts w:eastAsiaTheme="majorEastAsia"/>
              </w:rPr>
            </w:pPr>
            <w:r w:rsidRPr="007E0B6E">
              <w:rPr>
                <w:rFonts w:eastAsiaTheme="majorEastAsia"/>
              </w:rPr>
              <w:t>1</w:t>
            </w:r>
          </w:p>
        </w:tc>
        <w:tc>
          <w:tcPr>
            <w:tcW w:w="738" w:type="dxa"/>
            <w:gridSpan w:val="2"/>
            <w:shd w:val="clear" w:color="auto" w:fill="BFBFBF" w:themeFill="background1" w:themeFillShade="BF"/>
            <w:vAlign w:val="center"/>
          </w:tcPr>
          <w:p w14:paraId="3B1C439E" w14:textId="77777777" w:rsidR="00782808" w:rsidRPr="007E0B6E" w:rsidRDefault="00782808" w:rsidP="008A1B8D">
            <w:pPr>
              <w:pStyle w:val="ProductList-OfferingBody"/>
              <w:ind w:left="-113"/>
              <w:jc w:val="center"/>
              <w:rPr>
                <w:rFonts w:eastAsiaTheme="majorEastAsia"/>
              </w:rPr>
            </w:pPr>
          </w:p>
        </w:tc>
        <w:tc>
          <w:tcPr>
            <w:tcW w:w="738" w:type="dxa"/>
            <w:gridSpan w:val="2"/>
            <w:shd w:val="clear" w:color="auto" w:fill="70AD47"/>
            <w:vAlign w:val="center"/>
          </w:tcPr>
          <w:p w14:paraId="3B1C439F" w14:textId="77777777" w:rsidR="00782808" w:rsidRPr="000C30A8" w:rsidRDefault="00782808" w:rsidP="00782808">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附加产品（仅限</w:instrText>
            </w:r>
            <w:r w:rsidRPr="000C30A8">
              <w:rPr>
                <w:rFonts w:eastAsiaTheme="majorEastAsia" w:cstheme="minorHAnsi"/>
                <w:bCs/>
              </w:rPr>
              <w:instrText xml:space="preserve"> OVS-ES</w:instrText>
            </w:r>
            <w:r w:rsidRPr="000C30A8">
              <w:rPr>
                <w:rFonts w:eastAsiaTheme="majorEastAsia" w:cstheme="minorHAnsi"/>
                <w:bCs/>
              </w:rPr>
              <w:instrText>）</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AV</w:t>
            </w:r>
            <w:r w:rsidRPr="000C30A8">
              <w:rPr>
                <w:rFonts w:eastAsiaTheme="majorEastAsia" w:cstheme="minorHAnsi"/>
                <w:bCs/>
              </w:rPr>
              <w:fldChar w:fldCharType="end"/>
            </w:r>
            <w:r w:rsidRPr="000C30A8">
              <w:rPr>
                <w:rFonts w:eastAsiaTheme="majorEastAsia" w:cstheme="minorHAnsi"/>
              </w:rPr>
              <w:t>,</w:t>
            </w: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企业在线服务（仅限</w:instrText>
            </w:r>
            <w:r w:rsidRPr="000C30A8">
              <w:rPr>
                <w:rFonts w:eastAsiaTheme="majorEastAsia" w:cstheme="minorHAnsi"/>
                <w:bCs/>
              </w:rPr>
              <w:instrText xml:space="preserve"> EES</w:instrText>
            </w:r>
            <w:r w:rsidRPr="000C30A8">
              <w:rPr>
                <w:rFonts w:eastAsiaTheme="majorEastAsia" w:cstheme="minorHAnsi"/>
                <w:bCs/>
              </w:rPr>
              <w:instrText>）</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EE</w:t>
            </w:r>
            <w:r w:rsidRPr="000C30A8">
              <w:rPr>
                <w:rFonts w:eastAsiaTheme="majorEastAsia" w:cstheme="minorHAnsi"/>
                <w:bCs/>
              </w:rPr>
              <w:fldChar w:fldCharType="end"/>
            </w:r>
          </w:p>
        </w:tc>
        <w:tc>
          <w:tcPr>
            <w:tcW w:w="738" w:type="dxa"/>
            <w:shd w:val="clear" w:color="auto" w:fill="BFBFBF" w:themeFill="background1" w:themeFillShade="BF"/>
            <w:vAlign w:val="center"/>
          </w:tcPr>
          <w:p w14:paraId="3B1C43A0" w14:textId="77777777" w:rsidR="00782808" w:rsidRPr="007E0B6E" w:rsidRDefault="00782808" w:rsidP="008A1B8D">
            <w:pPr>
              <w:pStyle w:val="ProductList-OfferingBody"/>
              <w:ind w:left="-113"/>
              <w:jc w:val="center"/>
              <w:rPr>
                <w:rFonts w:eastAsiaTheme="majorEastAsia"/>
              </w:rPr>
            </w:pPr>
          </w:p>
        </w:tc>
        <w:tc>
          <w:tcPr>
            <w:tcW w:w="738" w:type="dxa"/>
            <w:shd w:val="clear" w:color="auto" w:fill="70AD47"/>
            <w:vAlign w:val="center"/>
          </w:tcPr>
          <w:p w14:paraId="3B1C43A1" w14:textId="77777777" w:rsidR="00782808" w:rsidRPr="007E0B6E" w:rsidRDefault="00782808" w:rsidP="008A1B8D">
            <w:pPr>
              <w:pStyle w:val="ProductList-OfferingBody"/>
              <w:ind w:left="-113"/>
              <w:jc w:val="center"/>
              <w:rPr>
                <w:rFonts w:eastAsiaTheme="majorEastAsia"/>
              </w:rPr>
            </w:pPr>
          </w:p>
        </w:tc>
        <w:tc>
          <w:tcPr>
            <w:tcW w:w="739" w:type="dxa"/>
            <w:shd w:val="clear" w:color="auto" w:fill="70AD47"/>
            <w:vAlign w:val="center"/>
          </w:tcPr>
          <w:p w14:paraId="3B1C43A2" w14:textId="77777777" w:rsidR="00782808" w:rsidRPr="000C30A8" w:rsidRDefault="00782808" w:rsidP="00782808">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shd w:val="clear" w:color="auto" w:fill="BFBFBF" w:themeFill="background1" w:themeFillShade="BF"/>
            <w:vAlign w:val="center"/>
          </w:tcPr>
          <w:p w14:paraId="3B1C43A3" w14:textId="77777777" w:rsidR="00782808" w:rsidRPr="007E0B6E" w:rsidRDefault="00782808"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3A4" w14:textId="77777777" w:rsidR="00782808" w:rsidRPr="007E0B6E" w:rsidRDefault="00782808" w:rsidP="008A1B8D">
            <w:pPr>
              <w:pStyle w:val="ProductList-OfferingBody"/>
              <w:ind w:left="-113"/>
              <w:jc w:val="center"/>
              <w:rPr>
                <w:rFonts w:eastAsiaTheme="majorEastAsia"/>
              </w:rPr>
            </w:pPr>
          </w:p>
        </w:tc>
        <w:tc>
          <w:tcPr>
            <w:tcW w:w="967" w:type="dxa"/>
            <w:shd w:val="clear" w:color="auto" w:fill="BFBFBF" w:themeFill="background1" w:themeFillShade="BF"/>
            <w:vAlign w:val="center"/>
          </w:tcPr>
          <w:p w14:paraId="3B1C43A5" w14:textId="77777777" w:rsidR="00782808" w:rsidRPr="007E0B6E" w:rsidRDefault="00782808" w:rsidP="008A1B8D">
            <w:pPr>
              <w:pStyle w:val="ProductList-OfferingBody"/>
              <w:ind w:left="-113"/>
              <w:jc w:val="center"/>
              <w:rPr>
                <w:rFonts w:eastAsiaTheme="majorEastAsia"/>
              </w:rPr>
            </w:pPr>
          </w:p>
        </w:tc>
      </w:tr>
      <w:tr w:rsidR="00782808" w:rsidRPr="007E0B6E" w14:paraId="3B1C43B2" w14:textId="77777777" w:rsidTr="00676AD2">
        <w:trPr>
          <w:gridAfter w:val="1"/>
          <w:wAfter w:w="18" w:type="dxa"/>
          <w:cantSplit/>
          <w:trHeight w:val="44"/>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3B1C43A7" w14:textId="77777777" w:rsidR="00782808" w:rsidRPr="00AA7CF3" w:rsidRDefault="00782808" w:rsidP="008A1B8D">
            <w:pPr>
              <w:pStyle w:val="ProductList-Offering2"/>
              <w:rPr>
                <w:rFonts w:ascii="Calibri Light" w:eastAsia="SimSun" w:hAnsi="Calibri Light"/>
              </w:rPr>
            </w:pPr>
            <w:bookmarkStart w:id="1224" w:name="_Toc379797358"/>
            <w:bookmarkStart w:id="1225" w:name="_Toc380513390"/>
            <w:bookmarkStart w:id="1226" w:name="_Toc380655440"/>
            <w:bookmarkStart w:id="1227" w:name="_Toc399859528"/>
            <w:r w:rsidRPr="00AA7CF3">
              <w:rPr>
                <w:rFonts w:ascii="Calibri Light" w:eastAsia="SimSun" w:hAnsi="Calibri Light"/>
              </w:rPr>
              <w:t>Office 365 Education E4</w:t>
            </w:r>
            <w:r w:rsidRPr="00AA7CF3">
              <w:rPr>
                <w:rFonts w:ascii="Calibri Light" w:eastAsia="SimSun" w:hAnsi="Calibri Light"/>
              </w:rPr>
              <w:fldChar w:fldCharType="begin"/>
            </w:r>
            <w:r w:rsidRPr="00AA7CF3">
              <w:rPr>
                <w:rFonts w:ascii="Calibri Light" w:eastAsia="SimSun" w:hAnsi="Calibri Light"/>
              </w:rPr>
              <w:instrText>XE "Office 365 Education A4"</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224"/>
            <w:bookmarkEnd w:id="1225"/>
            <w:bookmarkEnd w:id="1226"/>
            <w:bookmarkEnd w:id="1227"/>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3B1C43A8" w14:textId="77777777" w:rsidR="00782808" w:rsidRPr="007E0B6E" w:rsidRDefault="00782808" w:rsidP="008A1B8D">
            <w:pPr>
              <w:pStyle w:val="ProductList-OfferingBody"/>
              <w:ind w:left="-113"/>
              <w:jc w:val="center"/>
              <w:rPr>
                <w:rFonts w:eastAsiaTheme="majorEastAsia"/>
              </w:rPr>
            </w:pPr>
          </w:p>
        </w:tc>
        <w:tc>
          <w:tcPr>
            <w:tcW w:w="738" w:type="dxa"/>
            <w:gridSpan w:val="2"/>
            <w:tcBorders>
              <w:left w:val="single" w:sz="12" w:space="0" w:color="FFFFFF" w:themeColor="background1"/>
            </w:tcBorders>
            <w:shd w:val="clear" w:color="auto" w:fill="70AD47"/>
            <w:vAlign w:val="center"/>
          </w:tcPr>
          <w:p w14:paraId="3B1C43A9" w14:textId="77777777" w:rsidR="00782808" w:rsidRPr="007E0B6E" w:rsidRDefault="00782808" w:rsidP="008A1B8D">
            <w:pPr>
              <w:pStyle w:val="ProductList-OfferingBody"/>
              <w:ind w:left="-113"/>
              <w:jc w:val="center"/>
              <w:rPr>
                <w:rFonts w:eastAsiaTheme="majorEastAsia"/>
              </w:rPr>
            </w:pPr>
            <w:r w:rsidRPr="007E0B6E">
              <w:rPr>
                <w:rFonts w:eastAsiaTheme="majorEastAsia"/>
              </w:rPr>
              <w:t>1</w:t>
            </w:r>
          </w:p>
        </w:tc>
        <w:tc>
          <w:tcPr>
            <w:tcW w:w="738" w:type="dxa"/>
            <w:gridSpan w:val="2"/>
            <w:shd w:val="clear" w:color="auto" w:fill="BFBFBF" w:themeFill="background1" w:themeFillShade="BF"/>
            <w:vAlign w:val="center"/>
          </w:tcPr>
          <w:p w14:paraId="3B1C43AA" w14:textId="77777777" w:rsidR="00782808" w:rsidRPr="007E0B6E" w:rsidRDefault="00782808" w:rsidP="008A1B8D">
            <w:pPr>
              <w:pStyle w:val="ProductList-OfferingBody"/>
              <w:ind w:left="-113"/>
              <w:jc w:val="center"/>
              <w:rPr>
                <w:rFonts w:eastAsiaTheme="majorEastAsia"/>
              </w:rPr>
            </w:pPr>
          </w:p>
        </w:tc>
        <w:tc>
          <w:tcPr>
            <w:tcW w:w="738" w:type="dxa"/>
            <w:gridSpan w:val="2"/>
            <w:shd w:val="clear" w:color="auto" w:fill="70AD47"/>
            <w:vAlign w:val="center"/>
          </w:tcPr>
          <w:p w14:paraId="3B1C43AB" w14:textId="77777777" w:rsidR="00782808" w:rsidRPr="000C30A8" w:rsidRDefault="00782808" w:rsidP="00782808">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企业在线服务（仅限</w:instrText>
            </w:r>
            <w:r w:rsidRPr="000C30A8">
              <w:rPr>
                <w:rFonts w:eastAsiaTheme="majorEastAsia" w:cstheme="minorHAnsi"/>
                <w:bCs/>
              </w:rPr>
              <w:instrText xml:space="preserve"> EES</w:instrText>
            </w:r>
            <w:r w:rsidRPr="000C30A8">
              <w:rPr>
                <w:rFonts w:eastAsiaTheme="majorEastAsia" w:cstheme="minorHAnsi"/>
                <w:bCs/>
              </w:rPr>
              <w:instrText>）</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EE</w:t>
            </w:r>
            <w:r w:rsidRPr="000C30A8">
              <w:rPr>
                <w:rFonts w:eastAsiaTheme="majorEastAsia" w:cstheme="minorHAnsi"/>
                <w:bCs/>
              </w:rPr>
              <w:fldChar w:fldCharType="end"/>
            </w:r>
          </w:p>
        </w:tc>
        <w:tc>
          <w:tcPr>
            <w:tcW w:w="738" w:type="dxa"/>
            <w:shd w:val="clear" w:color="auto" w:fill="BFBFBF" w:themeFill="background1" w:themeFillShade="BF"/>
            <w:vAlign w:val="center"/>
          </w:tcPr>
          <w:p w14:paraId="3B1C43AC" w14:textId="77777777" w:rsidR="00782808" w:rsidRPr="007E0B6E" w:rsidRDefault="00782808" w:rsidP="008A1B8D">
            <w:pPr>
              <w:pStyle w:val="ProductList-OfferingBody"/>
              <w:ind w:left="-113"/>
              <w:jc w:val="center"/>
              <w:rPr>
                <w:rFonts w:eastAsiaTheme="majorEastAsia"/>
              </w:rPr>
            </w:pPr>
          </w:p>
        </w:tc>
        <w:tc>
          <w:tcPr>
            <w:tcW w:w="738" w:type="dxa"/>
            <w:shd w:val="clear" w:color="auto" w:fill="70AD47"/>
            <w:vAlign w:val="center"/>
          </w:tcPr>
          <w:p w14:paraId="3B1C43AD" w14:textId="77777777" w:rsidR="00782808" w:rsidRPr="007E0B6E" w:rsidRDefault="00782808" w:rsidP="008A1B8D">
            <w:pPr>
              <w:pStyle w:val="ProductList-OfferingBody"/>
              <w:ind w:left="-113"/>
              <w:jc w:val="center"/>
              <w:rPr>
                <w:rFonts w:eastAsiaTheme="majorEastAsia"/>
              </w:rPr>
            </w:pPr>
          </w:p>
        </w:tc>
        <w:tc>
          <w:tcPr>
            <w:tcW w:w="739" w:type="dxa"/>
            <w:shd w:val="clear" w:color="auto" w:fill="70AD47"/>
            <w:vAlign w:val="center"/>
          </w:tcPr>
          <w:p w14:paraId="3B1C43AE" w14:textId="77777777" w:rsidR="00782808" w:rsidRPr="000C30A8" w:rsidRDefault="00782808" w:rsidP="00782808">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shd w:val="clear" w:color="auto" w:fill="BFBFBF" w:themeFill="background1" w:themeFillShade="BF"/>
            <w:vAlign w:val="center"/>
          </w:tcPr>
          <w:p w14:paraId="3B1C43AF" w14:textId="77777777" w:rsidR="00782808" w:rsidRPr="007E0B6E" w:rsidRDefault="00782808"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3B0" w14:textId="77777777" w:rsidR="00782808" w:rsidRPr="007E0B6E" w:rsidRDefault="00782808" w:rsidP="008A1B8D">
            <w:pPr>
              <w:pStyle w:val="ProductList-OfferingBody"/>
              <w:ind w:left="-113"/>
              <w:jc w:val="center"/>
              <w:rPr>
                <w:rFonts w:eastAsiaTheme="majorEastAsia"/>
              </w:rPr>
            </w:pPr>
          </w:p>
        </w:tc>
        <w:tc>
          <w:tcPr>
            <w:tcW w:w="967" w:type="dxa"/>
            <w:shd w:val="clear" w:color="auto" w:fill="BFBFBF" w:themeFill="background1" w:themeFillShade="BF"/>
            <w:vAlign w:val="center"/>
          </w:tcPr>
          <w:p w14:paraId="3B1C43B1" w14:textId="77777777" w:rsidR="00782808" w:rsidRPr="007E0B6E" w:rsidRDefault="00782808" w:rsidP="008A1B8D">
            <w:pPr>
              <w:pStyle w:val="ProductList-OfferingBody"/>
              <w:ind w:left="-113"/>
              <w:jc w:val="center"/>
              <w:rPr>
                <w:rFonts w:eastAsiaTheme="majorEastAsia"/>
              </w:rPr>
            </w:pPr>
          </w:p>
        </w:tc>
      </w:tr>
      <w:tr w:rsidR="00782808" w:rsidRPr="007E0B6E" w14:paraId="3B1C43BE" w14:textId="77777777" w:rsidTr="00676AD2">
        <w:trPr>
          <w:gridAfter w:val="1"/>
          <w:wAfter w:w="18" w:type="dxa"/>
          <w:cantSplit/>
          <w:trHeight w:val="44"/>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3B1C43B3" w14:textId="77777777" w:rsidR="00782808" w:rsidRPr="00AA7CF3" w:rsidRDefault="00782808" w:rsidP="008A1B8D">
            <w:pPr>
              <w:pStyle w:val="ProductList-Offering2"/>
              <w:rPr>
                <w:rFonts w:ascii="Calibri Light" w:eastAsia="SimSun" w:hAnsi="Calibri Light"/>
              </w:rPr>
            </w:pPr>
            <w:bookmarkStart w:id="1228" w:name="_Toc379797359"/>
            <w:bookmarkStart w:id="1229" w:name="_Toc380513391"/>
            <w:bookmarkStart w:id="1230" w:name="_Toc380655441"/>
            <w:bookmarkStart w:id="1231" w:name="_Toc399859529"/>
            <w:r w:rsidRPr="00AA7CF3">
              <w:rPr>
                <w:rFonts w:ascii="Calibri Light" w:eastAsia="SimSun" w:hAnsi="Calibri Light"/>
              </w:rPr>
              <w:t>Office 365 Education E3</w:t>
            </w:r>
            <w:r w:rsidRPr="00AA7CF3">
              <w:rPr>
                <w:rFonts w:ascii="Calibri Light" w:eastAsia="SimSun" w:hAnsi="Calibri Light"/>
              </w:rPr>
              <w:fldChar w:fldCharType="begin"/>
            </w:r>
            <w:r w:rsidRPr="00AA7CF3">
              <w:rPr>
                <w:rFonts w:ascii="Calibri Light" w:eastAsia="SimSun" w:hAnsi="Calibri Light"/>
              </w:rPr>
              <w:instrText>XE "Office 365 Education A3"</w:instrText>
            </w:r>
            <w:r w:rsidRPr="00AA7CF3">
              <w:rPr>
                <w:rFonts w:ascii="Calibri Light" w:eastAsia="SimSun" w:hAnsi="Calibri Light"/>
              </w:rPr>
              <w:fldChar w:fldCharType="end"/>
            </w:r>
            <w:r w:rsidRPr="00AA7CF3">
              <w:rPr>
                <w:rFonts w:ascii="Calibri Light" w:eastAsia="SimSun" w:hAnsi="Calibri Light"/>
              </w:rPr>
              <w:t>、</w:t>
            </w:r>
            <w:r w:rsidRPr="00AA7CF3">
              <w:rPr>
                <w:rFonts w:ascii="Calibri Light" w:eastAsia="SimSun" w:hAnsi="Calibri Light"/>
              </w:rPr>
              <w:t>E4 Add-on</w:t>
            </w:r>
            <w:r w:rsidR="001C4DA2" w:rsidRPr="00AA7CF3">
              <w:rPr>
                <w:rFonts w:ascii="Calibri Light" w:eastAsia="SimSun" w:hAnsi="Calibri Light"/>
                <w:lang w:val="en-US"/>
              </w:rPr>
              <w:br/>
            </w:r>
            <w:r w:rsidRPr="00AA7CF3">
              <w:rPr>
                <w:rFonts w:ascii="Calibri Light" w:eastAsia="SimSun" w:hAnsi="Calibri Light"/>
              </w:rPr>
              <w:fldChar w:fldCharType="begin"/>
            </w:r>
            <w:r w:rsidRPr="00AA7CF3">
              <w:rPr>
                <w:rFonts w:ascii="Calibri Light" w:eastAsia="SimSun" w:hAnsi="Calibri Light"/>
              </w:rPr>
              <w:instrText>XE "Office 365 Education A3</w:instrText>
            </w:r>
            <w:r w:rsidRPr="00AA7CF3">
              <w:rPr>
                <w:rFonts w:ascii="Calibri Light" w:eastAsia="SimSun" w:hAnsi="Calibri Light"/>
              </w:rPr>
              <w:instrText>、</w:instrText>
            </w:r>
            <w:r w:rsidRPr="00AA7CF3">
              <w:rPr>
                <w:rFonts w:ascii="Calibri Light" w:eastAsia="SimSun" w:hAnsi="Calibri Light"/>
              </w:rPr>
              <w:instrText>A4 Add-on"</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228"/>
            <w:bookmarkEnd w:id="1229"/>
            <w:bookmarkEnd w:id="1230"/>
            <w:bookmarkEnd w:id="1231"/>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3B1C43B4" w14:textId="77777777" w:rsidR="00782808" w:rsidRPr="007E0B6E" w:rsidRDefault="00782808" w:rsidP="008A1B8D">
            <w:pPr>
              <w:pStyle w:val="ProductList-OfferingBody"/>
              <w:ind w:left="-113"/>
              <w:jc w:val="center"/>
              <w:rPr>
                <w:rFonts w:eastAsiaTheme="majorEastAsia"/>
              </w:rPr>
            </w:pPr>
            <w:r w:rsidRPr="007E0B6E">
              <w:rPr>
                <w:rFonts w:eastAsiaTheme="majorEastAsia"/>
              </w:rPr>
              <w:t>1</w:t>
            </w:r>
          </w:p>
        </w:tc>
        <w:tc>
          <w:tcPr>
            <w:tcW w:w="738" w:type="dxa"/>
            <w:gridSpan w:val="2"/>
            <w:tcBorders>
              <w:left w:val="single" w:sz="12" w:space="0" w:color="FFFFFF" w:themeColor="background1"/>
            </w:tcBorders>
            <w:shd w:val="clear" w:color="auto" w:fill="70AD47"/>
            <w:vAlign w:val="center"/>
          </w:tcPr>
          <w:p w14:paraId="3B1C43B5" w14:textId="77777777" w:rsidR="00782808" w:rsidRPr="007E0B6E" w:rsidRDefault="00782808" w:rsidP="008A1B8D">
            <w:pPr>
              <w:pStyle w:val="ProductList-OfferingBody"/>
              <w:ind w:left="-113"/>
              <w:jc w:val="center"/>
              <w:rPr>
                <w:rFonts w:eastAsiaTheme="majorEastAsia"/>
              </w:rPr>
            </w:pPr>
            <w:r w:rsidRPr="007E0B6E">
              <w:rPr>
                <w:rFonts w:eastAsiaTheme="majorEastAsia"/>
              </w:rPr>
              <w:t>1</w:t>
            </w:r>
          </w:p>
        </w:tc>
        <w:tc>
          <w:tcPr>
            <w:tcW w:w="738" w:type="dxa"/>
            <w:gridSpan w:val="2"/>
            <w:shd w:val="clear" w:color="auto" w:fill="BFBFBF" w:themeFill="background1" w:themeFillShade="BF"/>
            <w:vAlign w:val="center"/>
          </w:tcPr>
          <w:p w14:paraId="3B1C43B6" w14:textId="77777777" w:rsidR="00782808" w:rsidRPr="007E0B6E" w:rsidRDefault="00782808" w:rsidP="008A1B8D">
            <w:pPr>
              <w:pStyle w:val="ProductList-OfferingBody"/>
              <w:ind w:left="-113"/>
              <w:jc w:val="center"/>
              <w:rPr>
                <w:rFonts w:eastAsiaTheme="majorEastAsia"/>
              </w:rPr>
            </w:pPr>
          </w:p>
        </w:tc>
        <w:tc>
          <w:tcPr>
            <w:tcW w:w="738" w:type="dxa"/>
            <w:gridSpan w:val="2"/>
            <w:shd w:val="clear" w:color="auto" w:fill="70AD47"/>
            <w:vAlign w:val="center"/>
          </w:tcPr>
          <w:p w14:paraId="3B1C43B7" w14:textId="77777777" w:rsidR="00782808" w:rsidRPr="000C30A8" w:rsidRDefault="00782808" w:rsidP="00782808">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附加产品</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 xml:space="preserve"> A</w:t>
            </w:r>
            <w:r w:rsidRPr="000C30A8">
              <w:rPr>
                <w:rFonts w:eastAsiaTheme="majorEastAsia" w:cstheme="minorHAnsi"/>
                <w:bCs/>
              </w:rPr>
              <w:fldChar w:fldCharType="end"/>
            </w:r>
          </w:p>
        </w:tc>
        <w:tc>
          <w:tcPr>
            <w:tcW w:w="738" w:type="dxa"/>
            <w:shd w:val="clear" w:color="auto" w:fill="BFBFBF" w:themeFill="background1" w:themeFillShade="BF"/>
            <w:vAlign w:val="center"/>
          </w:tcPr>
          <w:p w14:paraId="3B1C43B8" w14:textId="77777777" w:rsidR="00782808" w:rsidRPr="007E0B6E" w:rsidRDefault="00782808" w:rsidP="008A1B8D">
            <w:pPr>
              <w:pStyle w:val="ProductList-OfferingBody"/>
              <w:ind w:left="-113"/>
              <w:jc w:val="center"/>
              <w:rPr>
                <w:rFonts w:eastAsiaTheme="majorEastAsia"/>
              </w:rPr>
            </w:pPr>
          </w:p>
        </w:tc>
        <w:tc>
          <w:tcPr>
            <w:tcW w:w="738" w:type="dxa"/>
            <w:shd w:val="clear" w:color="auto" w:fill="BFBFBF" w:themeFill="background1" w:themeFillShade="BF"/>
            <w:vAlign w:val="center"/>
          </w:tcPr>
          <w:p w14:paraId="3B1C43B9" w14:textId="77777777" w:rsidR="00782808" w:rsidRPr="007E0B6E" w:rsidRDefault="00782808"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3BA" w14:textId="77777777" w:rsidR="00782808" w:rsidRPr="007E0B6E" w:rsidRDefault="00782808"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3BB" w14:textId="77777777" w:rsidR="00782808" w:rsidRPr="007E0B6E" w:rsidRDefault="00782808"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3BC" w14:textId="77777777" w:rsidR="00782808" w:rsidRPr="007E0B6E" w:rsidRDefault="00782808" w:rsidP="008A1B8D">
            <w:pPr>
              <w:pStyle w:val="ProductList-OfferingBody"/>
              <w:ind w:left="-113"/>
              <w:jc w:val="center"/>
              <w:rPr>
                <w:rFonts w:eastAsiaTheme="majorEastAsia"/>
              </w:rPr>
            </w:pPr>
          </w:p>
        </w:tc>
        <w:tc>
          <w:tcPr>
            <w:tcW w:w="967" w:type="dxa"/>
            <w:shd w:val="clear" w:color="auto" w:fill="BFBFBF" w:themeFill="background1" w:themeFillShade="BF"/>
            <w:vAlign w:val="center"/>
          </w:tcPr>
          <w:p w14:paraId="3B1C43BD" w14:textId="77777777" w:rsidR="00782808" w:rsidRPr="007E0B6E" w:rsidRDefault="00782808" w:rsidP="008A1B8D">
            <w:pPr>
              <w:pStyle w:val="ProductList-OfferingBody"/>
              <w:ind w:left="-113"/>
              <w:jc w:val="center"/>
              <w:rPr>
                <w:rFonts w:eastAsiaTheme="majorEastAsia"/>
              </w:rPr>
            </w:pPr>
          </w:p>
        </w:tc>
      </w:tr>
      <w:tr w:rsidR="00782808" w:rsidRPr="007E0B6E" w14:paraId="3B1C43CA" w14:textId="77777777" w:rsidTr="00676AD2">
        <w:trPr>
          <w:gridAfter w:val="1"/>
          <w:wAfter w:w="18" w:type="dxa"/>
          <w:cantSplit/>
          <w:trHeight w:val="44"/>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3B1C43BF" w14:textId="77777777" w:rsidR="00782808" w:rsidRPr="00AA7CF3" w:rsidRDefault="00782808" w:rsidP="008A1B8D">
            <w:pPr>
              <w:pStyle w:val="ProductList-Offering2"/>
              <w:rPr>
                <w:rFonts w:ascii="Calibri Light" w:eastAsia="SimSun" w:hAnsi="Calibri Light"/>
              </w:rPr>
            </w:pPr>
            <w:bookmarkStart w:id="1232" w:name="_Toc379797360"/>
            <w:bookmarkStart w:id="1233" w:name="_Toc380513392"/>
            <w:bookmarkStart w:id="1234" w:name="_Toc380655442"/>
            <w:bookmarkStart w:id="1235" w:name="_Toc399859530"/>
            <w:r w:rsidRPr="00AA7CF3">
              <w:rPr>
                <w:rFonts w:ascii="Calibri Light" w:eastAsia="SimSun" w:hAnsi="Calibri Light"/>
              </w:rPr>
              <w:t xml:space="preserve">Office 365 Education E3 </w:t>
            </w:r>
            <w:r w:rsidRPr="00AA7CF3">
              <w:rPr>
                <w:rFonts w:ascii="Calibri Light" w:eastAsia="SimSun" w:hAnsi="Calibri Light"/>
              </w:rPr>
              <w:t>和</w:t>
            </w:r>
            <w:r w:rsidRPr="00AA7CF3">
              <w:rPr>
                <w:rFonts w:ascii="Calibri Light" w:eastAsia="SimSun" w:hAnsi="Calibri Light"/>
              </w:rPr>
              <w:t xml:space="preserve"> E4</w:t>
            </w:r>
            <w:r w:rsidRPr="00AA7CF3">
              <w:rPr>
                <w:rFonts w:ascii="Calibri Light" w:eastAsia="SimSun" w:hAnsi="Calibri Light"/>
              </w:rPr>
              <w:t>（不带</w:t>
            </w:r>
            <w:r w:rsidRPr="00AA7CF3">
              <w:rPr>
                <w:rFonts w:ascii="Calibri Light" w:eastAsia="SimSun" w:hAnsi="Calibri Light"/>
              </w:rPr>
              <w:t xml:space="preserve"> ProPlus Add-on</w:t>
            </w:r>
            <w:r w:rsidRPr="00AA7CF3">
              <w:rPr>
                <w:rFonts w:ascii="Calibri Light" w:eastAsia="SimSun" w:hAnsi="Calibri Light"/>
              </w:rPr>
              <w:t>）</w:t>
            </w:r>
            <w:r w:rsidRPr="00AA7CF3">
              <w:rPr>
                <w:rFonts w:ascii="Calibri Light" w:eastAsia="SimSun" w:hAnsi="Calibri Light"/>
              </w:rPr>
              <w:fldChar w:fldCharType="begin"/>
            </w:r>
            <w:r w:rsidRPr="00AA7CF3">
              <w:rPr>
                <w:rFonts w:ascii="Calibri Light" w:eastAsia="SimSun" w:hAnsi="Calibri Light"/>
              </w:rPr>
              <w:instrText>XE "</w:instrText>
            </w:r>
            <w:r w:rsidRPr="00AA7CF3">
              <w:rPr>
                <w:rFonts w:ascii="Calibri Light" w:eastAsia="SimSun" w:hAnsi="Calibri Light"/>
              </w:rPr>
              <w:instrText>不带</w:instrText>
            </w:r>
            <w:r w:rsidRPr="00AA7CF3">
              <w:rPr>
                <w:rFonts w:ascii="Calibri Light" w:eastAsia="SimSun" w:hAnsi="Calibri Light"/>
              </w:rPr>
              <w:instrText xml:space="preserve"> Office Pro Plus </w:instrText>
            </w:r>
            <w:r w:rsidRPr="00AA7CF3">
              <w:rPr>
                <w:rFonts w:ascii="Calibri Light" w:eastAsia="SimSun" w:hAnsi="Calibri Light"/>
              </w:rPr>
              <w:instrText>的</w:instrText>
            </w:r>
            <w:r w:rsidRPr="00AA7CF3">
              <w:rPr>
                <w:rFonts w:ascii="Calibri Light" w:eastAsia="SimSun" w:hAnsi="Calibri Light"/>
              </w:rPr>
              <w:instrText xml:space="preserve"> Office 365 Enterprise A2</w:instrText>
            </w:r>
            <w:r w:rsidRPr="00AA7CF3">
              <w:rPr>
                <w:rFonts w:ascii="Calibri Light" w:eastAsia="SimSun" w:hAnsi="Calibri Light"/>
              </w:rPr>
              <w:instrText>、</w:instrText>
            </w:r>
            <w:r w:rsidRPr="00AA7CF3">
              <w:rPr>
                <w:rFonts w:ascii="Calibri Light" w:eastAsia="SimSun" w:hAnsi="Calibri Light"/>
              </w:rPr>
              <w:instrText>A3</w:instrText>
            </w:r>
            <w:r w:rsidRPr="00AA7CF3">
              <w:rPr>
                <w:rFonts w:ascii="Calibri Light" w:eastAsia="SimSun" w:hAnsi="Calibri Light"/>
              </w:rPr>
              <w:instrText>、</w:instrText>
            </w:r>
            <w:r w:rsidRPr="00AA7CF3">
              <w:rPr>
                <w:rFonts w:ascii="Calibri Light" w:eastAsia="SimSun" w:hAnsi="Calibri Light"/>
              </w:rPr>
              <w:instrText>A4 Add-on"</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232"/>
            <w:bookmarkEnd w:id="1233"/>
            <w:bookmarkEnd w:id="1234"/>
            <w:bookmarkEnd w:id="1235"/>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3B1C43C0" w14:textId="77777777" w:rsidR="00782808" w:rsidRPr="007E0B6E" w:rsidRDefault="00782808" w:rsidP="008A1B8D">
            <w:pPr>
              <w:pStyle w:val="ProductList-OfferingBody"/>
              <w:ind w:left="-113"/>
              <w:jc w:val="center"/>
              <w:rPr>
                <w:rFonts w:eastAsiaTheme="majorEastAsia"/>
              </w:rPr>
            </w:pPr>
            <w:r w:rsidRPr="007E0B6E">
              <w:rPr>
                <w:rFonts w:eastAsiaTheme="majorEastAsia"/>
              </w:rPr>
              <w:t>1</w:t>
            </w:r>
          </w:p>
        </w:tc>
        <w:tc>
          <w:tcPr>
            <w:tcW w:w="738" w:type="dxa"/>
            <w:gridSpan w:val="2"/>
            <w:tcBorders>
              <w:left w:val="single" w:sz="12" w:space="0" w:color="FFFFFF" w:themeColor="background1"/>
            </w:tcBorders>
            <w:shd w:val="clear" w:color="auto" w:fill="70AD47"/>
            <w:vAlign w:val="center"/>
          </w:tcPr>
          <w:p w14:paraId="3B1C43C1" w14:textId="77777777" w:rsidR="00782808" w:rsidRPr="007E0B6E" w:rsidRDefault="00782808" w:rsidP="008A1B8D">
            <w:pPr>
              <w:pStyle w:val="ProductList-OfferingBody"/>
              <w:ind w:left="-113"/>
              <w:jc w:val="center"/>
              <w:rPr>
                <w:rFonts w:eastAsiaTheme="majorEastAsia"/>
              </w:rPr>
            </w:pPr>
            <w:r w:rsidRPr="007E0B6E">
              <w:rPr>
                <w:rFonts w:eastAsiaTheme="majorEastAsia"/>
              </w:rPr>
              <w:t>1</w:t>
            </w:r>
          </w:p>
        </w:tc>
        <w:tc>
          <w:tcPr>
            <w:tcW w:w="738" w:type="dxa"/>
            <w:gridSpan w:val="2"/>
            <w:tcBorders>
              <w:bottom w:val="single" w:sz="12" w:space="0" w:color="FFFFFF" w:themeColor="background1"/>
            </w:tcBorders>
            <w:shd w:val="clear" w:color="auto" w:fill="BFBFBF" w:themeFill="background1" w:themeFillShade="BF"/>
            <w:vAlign w:val="center"/>
          </w:tcPr>
          <w:p w14:paraId="3B1C43C2" w14:textId="77777777" w:rsidR="00782808" w:rsidRPr="007E0B6E" w:rsidRDefault="00782808" w:rsidP="008A1B8D">
            <w:pPr>
              <w:pStyle w:val="ProductList-OfferingBody"/>
              <w:ind w:left="-113"/>
              <w:jc w:val="center"/>
              <w:rPr>
                <w:rFonts w:eastAsiaTheme="majorEastAsia"/>
              </w:rPr>
            </w:pPr>
          </w:p>
        </w:tc>
        <w:tc>
          <w:tcPr>
            <w:tcW w:w="738" w:type="dxa"/>
            <w:gridSpan w:val="2"/>
            <w:shd w:val="clear" w:color="auto" w:fill="70AD47"/>
            <w:vAlign w:val="center"/>
          </w:tcPr>
          <w:p w14:paraId="3B1C43C3" w14:textId="77777777" w:rsidR="00782808" w:rsidRPr="000C30A8" w:rsidRDefault="00782808" w:rsidP="00782808">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附加产品</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 xml:space="preserve"> A</w:t>
            </w:r>
            <w:r w:rsidRPr="000C30A8">
              <w:rPr>
                <w:rFonts w:eastAsiaTheme="majorEastAsia" w:cstheme="minorHAnsi"/>
                <w:bCs/>
              </w:rPr>
              <w:fldChar w:fldCharType="end"/>
            </w:r>
          </w:p>
        </w:tc>
        <w:tc>
          <w:tcPr>
            <w:tcW w:w="738" w:type="dxa"/>
            <w:tcBorders>
              <w:bottom w:val="single" w:sz="12" w:space="0" w:color="FFFFFF" w:themeColor="background1"/>
            </w:tcBorders>
            <w:shd w:val="clear" w:color="auto" w:fill="BFBFBF" w:themeFill="background1" w:themeFillShade="BF"/>
            <w:vAlign w:val="center"/>
          </w:tcPr>
          <w:p w14:paraId="3B1C43C4" w14:textId="77777777" w:rsidR="00782808" w:rsidRPr="007E0B6E" w:rsidRDefault="00782808" w:rsidP="008A1B8D">
            <w:pPr>
              <w:pStyle w:val="ProductList-OfferingBody"/>
              <w:ind w:left="-113"/>
              <w:jc w:val="center"/>
              <w:rPr>
                <w:rFonts w:eastAsiaTheme="majorEastAsia"/>
              </w:rPr>
            </w:pPr>
          </w:p>
        </w:tc>
        <w:tc>
          <w:tcPr>
            <w:tcW w:w="738" w:type="dxa"/>
            <w:tcBorders>
              <w:bottom w:val="single" w:sz="12" w:space="0" w:color="FFFFFF" w:themeColor="background1"/>
            </w:tcBorders>
            <w:shd w:val="clear" w:color="auto" w:fill="BFBFBF" w:themeFill="background1" w:themeFillShade="BF"/>
            <w:vAlign w:val="center"/>
          </w:tcPr>
          <w:p w14:paraId="3B1C43C5" w14:textId="77777777" w:rsidR="00782808" w:rsidRPr="007E0B6E" w:rsidRDefault="00782808" w:rsidP="008A1B8D">
            <w:pPr>
              <w:pStyle w:val="ProductList-OfferingBody"/>
              <w:ind w:left="-113"/>
              <w:jc w:val="center"/>
              <w:rPr>
                <w:rFonts w:eastAsiaTheme="majorEastAsia"/>
              </w:rPr>
            </w:pPr>
          </w:p>
        </w:tc>
        <w:tc>
          <w:tcPr>
            <w:tcW w:w="739" w:type="dxa"/>
            <w:tcBorders>
              <w:bottom w:val="single" w:sz="12" w:space="0" w:color="FFFFFF" w:themeColor="background1"/>
            </w:tcBorders>
            <w:shd w:val="clear" w:color="auto" w:fill="BFBFBF" w:themeFill="background1" w:themeFillShade="BF"/>
            <w:vAlign w:val="center"/>
          </w:tcPr>
          <w:p w14:paraId="3B1C43C6" w14:textId="77777777" w:rsidR="00782808" w:rsidRPr="007E0B6E" w:rsidRDefault="00782808" w:rsidP="008A1B8D">
            <w:pPr>
              <w:pStyle w:val="ProductList-OfferingBody"/>
              <w:ind w:left="-113"/>
              <w:jc w:val="center"/>
              <w:rPr>
                <w:rFonts w:eastAsiaTheme="majorEastAsia"/>
              </w:rPr>
            </w:pPr>
          </w:p>
        </w:tc>
        <w:tc>
          <w:tcPr>
            <w:tcW w:w="739" w:type="dxa"/>
            <w:tcBorders>
              <w:bottom w:val="single" w:sz="12" w:space="0" w:color="FFFFFF" w:themeColor="background1"/>
            </w:tcBorders>
            <w:shd w:val="clear" w:color="auto" w:fill="BFBFBF" w:themeFill="background1" w:themeFillShade="BF"/>
            <w:vAlign w:val="center"/>
          </w:tcPr>
          <w:p w14:paraId="3B1C43C7" w14:textId="77777777" w:rsidR="00782808" w:rsidRPr="007E0B6E" w:rsidRDefault="00782808"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3C8" w14:textId="77777777" w:rsidR="00782808" w:rsidRPr="007E0B6E" w:rsidRDefault="00782808" w:rsidP="008A1B8D">
            <w:pPr>
              <w:pStyle w:val="ProductList-OfferingBody"/>
              <w:ind w:left="-113"/>
              <w:jc w:val="center"/>
              <w:rPr>
                <w:rFonts w:eastAsiaTheme="majorEastAsia"/>
              </w:rPr>
            </w:pPr>
          </w:p>
        </w:tc>
        <w:tc>
          <w:tcPr>
            <w:tcW w:w="967" w:type="dxa"/>
            <w:shd w:val="clear" w:color="auto" w:fill="BFBFBF" w:themeFill="background1" w:themeFillShade="BF"/>
            <w:vAlign w:val="center"/>
          </w:tcPr>
          <w:p w14:paraId="3B1C43C9" w14:textId="77777777" w:rsidR="00782808" w:rsidRPr="007E0B6E" w:rsidRDefault="00782808" w:rsidP="008A1B8D">
            <w:pPr>
              <w:pStyle w:val="ProductList-OfferingBody"/>
              <w:ind w:left="-113"/>
              <w:jc w:val="center"/>
              <w:rPr>
                <w:rFonts w:eastAsiaTheme="majorEastAsia"/>
              </w:rPr>
            </w:pPr>
          </w:p>
        </w:tc>
      </w:tr>
      <w:tr w:rsidR="00782808" w:rsidRPr="007E0B6E" w14:paraId="3B1C43D6" w14:textId="77777777" w:rsidTr="00676AD2">
        <w:trPr>
          <w:gridAfter w:val="1"/>
          <w:wAfter w:w="18" w:type="dxa"/>
          <w:cantSplit/>
          <w:trHeight w:val="44"/>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3B1C43CB" w14:textId="77777777" w:rsidR="00782808" w:rsidRPr="00AA7CF3" w:rsidRDefault="00782808" w:rsidP="008A1B8D">
            <w:pPr>
              <w:pStyle w:val="ProductList-Offering2"/>
              <w:rPr>
                <w:rFonts w:ascii="Calibri Light" w:eastAsia="SimSun" w:hAnsi="Calibri Light"/>
              </w:rPr>
            </w:pPr>
            <w:bookmarkStart w:id="1236" w:name="_Toc379797361"/>
            <w:bookmarkStart w:id="1237" w:name="_Toc380513393"/>
            <w:bookmarkStart w:id="1238" w:name="_Toc380655443"/>
            <w:bookmarkStart w:id="1239" w:name="_Toc399859531"/>
            <w:r w:rsidRPr="00AA7CF3">
              <w:rPr>
                <w:rFonts w:ascii="Calibri Light" w:eastAsia="SimSun" w:hAnsi="Calibri Light"/>
              </w:rPr>
              <w:t>Office 365 Enterprise E1</w:t>
            </w:r>
            <w:r w:rsidRPr="00AA7CF3">
              <w:rPr>
                <w:rFonts w:ascii="Calibri Light" w:eastAsia="SimSun" w:hAnsi="Calibri Light"/>
              </w:rPr>
              <w:fldChar w:fldCharType="begin"/>
            </w:r>
            <w:r w:rsidRPr="00AA7CF3">
              <w:rPr>
                <w:rFonts w:ascii="Calibri Light" w:eastAsia="SimSun" w:hAnsi="Calibri Light"/>
              </w:rPr>
              <w:instrText>XE "Office 365 Enterprise E1"</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236"/>
            <w:bookmarkEnd w:id="1237"/>
            <w:bookmarkEnd w:id="1238"/>
            <w:bookmarkEnd w:id="1239"/>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3B1C43CC" w14:textId="77777777" w:rsidR="00782808" w:rsidRPr="007E0B6E" w:rsidRDefault="00782808" w:rsidP="008A1B8D">
            <w:pPr>
              <w:pStyle w:val="ProductList-OfferingBody"/>
              <w:ind w:left="-113"/>
              <w:jc w:val="center"/>
              <w:rPr>
                <w:rFonts w:eastAsiaTheme="majorEastAsia"/>
              </w:rPr>
            </w:pPr>
            <w:r w:rsidRPr="007E0B6E">
              <w:rPr>
                <w:rFonts w:eastAsiaTheme="majorEastAsia"/>
              </w:rPr>
              <w:t>1</w:t>
            </w:r>
          </w:p>
        </w:tc>
        <w:tc>
          <w:tcPr>
            <w:tcW w:w="738" w:type="dxa"/>
            <w:gridSpan w:val="2"/>
            <w:tcBorders>
              <w:left w:val="single" w:sz="12" w:space="0" w:color="FFFFFF" w:themeColor="background1"/>
            </w:tcBorders>
            <w:shd w:val="clear" w:color="auto" w:fill="BFBFBF" w:themeFill="background1" w:themeFillShade="BF"/>
            <w:vAlign w:val="center"/>
          </w:tcPr>
          <w:p w14:paraId="3B1C43CD" w14:textId="77777777" w:rsidR="00782808" w:rsidRPr="007E0B6E" w:rsidRDefault="00782808" w:rsidP="008A1B8D">
            <w:pPr>
              <w:pStyle w:val="ProductList-OfferingBody"/>
              <w:ind w:left="-113"/>
              <w:jc w:val="center"/>
              <w:rPr>
                <w:rFonts w:eastAsiaTheme="majorEastAsia"/>
              </w:rPr>
            </w:pPr>
          </w:p>
        </w:tc>
        <w:tc>
          <w:tcPr>
            <w:tcW w:w="738" w:type="dxa"/>
            <w:gridSpan w:val="2"/>
            <w:shd w:val="clear" w:color="auto" w:fill="70AD47"/>
            <w:vAlign w:val="center"/>
          </w:tcPr>
          <w:p w14:paraId="3B1C43CE" w14:textId="77777777" w:rsidR="00782808" w:rsidRPr="000C30A8" w:rsidRDefault="00782808" w:rsidP="00782808">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w:instrText>
            </w:r>
            <w:r w:rsidRPr="000C30A8">
              <w:rPr>
                <w:rFonts w:eastAsiaTheme="majorEastAsia" w:cstheme="minorHAnsi"/>
                <w:bCs/>
              </w:rPr>
              <w:instrText>"</w:instrText>
            </w:r>
            <w:r w:rsidRPr="000C30A8">
              <w:rPr>
                <w:rFonts w:eastAsiaTheme="majorEastAsia" w:cstheme="minorHAnsi"/>
                <w:bCs/>
              </w:rPr>
              <w:fldChar w:fldCharType="separate"/>
            </w:r>
            <w:r w:rsidRPr="000C30A8">
              <w:rPr>
                <w:rFonts w:eastAsiaTheme="majorEastAsia" w:cstheme="minorHAnsi"/>
                <w:bCs/>
              </w:rPr>
              <w:t>EO</w:t>
            </w:r>
            <w:r w:rsidRPr="000C30A8">
              <w:rPr>
                <w:rFonts w:eastAsiaTheme="majorEastAsia" w:cstheme="minorHAnsi"/>
                <w:bCs/>
              </w:rPr>
              <w:fldChar w:fldCharType="end"/>
            </w:r>
          </w:p>
        </w:tc>
        <w:tc>
          <w:tcPr>
            <w:tcW w:w="738" w:type="dxa"/>
            <w:gridSpan w:val="2"/>
            <w:shd w:val="clear" w:color="auto" w:fill="BFBFBF" w:themeFill="background1" w:themeFillShade="BF"/>
            <w:vAlign w:val="center"/>
          </w:tcPr>
          <w:p w14:paraId="3B1C43CF" w14:textId="77777777" w:rsidR="00782808" w:rsidRPr="007E0B6E" w:rsidRDefault="00782808" w:rsidP="008A1B8D">
            <w:pPr>
              <w:pStyle w:val="ProductList-OfferingBody"/>
              <w:ind w:left="-113"/>
              <w:jc w:val="center"/>
              <w:rPr>
                <w:rFonts w:eastAsiaTheme="majorEastAsia"/>
              </w:rPr>
            </w:pPr>
          </w:p>
        </w:tc>
        <w:tc>
          <w:tcPr>
            <w:tcW w:w="738" w:type="dxa"/>
            <w:shd w:val="clear" w:color="auto" w:fill="70AD47"/>
            <w:vAlign w:val="center"/>
          </w:tcPr>
          <w:p w14:paraId="3B1C43D0" w14:textId="77777777" w:rsidR="00782808" w:rsidRPr="007E0B6E" w:rsidRDefault="00782808" w:rsidP="008A1B8D">
            <w:pPr>
              <w:pStyle w:val="ProductList-OfferingBody"/>
              <w:ind w:left="-113"/>
              <w:jc w:val="center"/>
              <w:rPr>
                <w:rFonts w:eastAsiaTheme="majorEastAsia"/>
              </w:rPr>
            </w:pPr>
          </w:p>
        </w:tc>
        <w:tc>
          <w:tcPr>
            <w:tcW w:w="738" w:type="dxa"/>
            <w:shd w:val="clear" w:color="auto" w:fill="70AD47"/>
            <w:vAlign w:val="center"/>
          </w:tcPr>
          <w:p w14:paraId="3B1C43D1" w14:textId="77777777" w:rsidR="00782808" w:rsidRPr="007E0B6E" w:rsidRDefault="00782808" w:rsidP="008A1B8D">
            <w:pPr>
              <w:pStyle w:val="ProductList-OfferingBody"/>
              <w:ind w:left="-113"/>
              <w:jc w:val="center"/>
              <w:rPr>
                <w:rFonts w:eastAsiaTheme="majorEastAsia"/>
              </w:rPr>
            </w:pPr>
          </w:p>
        </w:tc>
        <w:tc>
          <w:tcPr>
            <w:tcW w:w="739" w:type="dxa"/>
            <w:shd w:val="clear" w:color="auto" w:fill="70AD47"/>
            <w:vAlign w:val="center"/>
          </w:tcPr>
          <w:p w14:paraId="3B1C43D2" w14:textId="77777777" w:rsidR="00782808" w:rsidRPr="000C30A8" w:rsidRDefault="00782808" w:rsidP="00782808">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shd w:val="clear" w:color="auto" w:fill="70AD47"/>
            <w:vAlign w:val="center"/>
          </w:tcPr>
          <w:p w14:paraId="3B1C43D3" w14:textId="77777777" w:rsidR="00782808" w:rsidRPr="000C30A8" w:rsidRDefault="00782808" w:rsidP="00782808">
            <w:pPr>
              <w:pStyle w:val="ProductList-OfferingBody"/>
              <w:ind w:left="-113"/>
              <w:jc w:val="center"/>
              <w:rPr>
                <w:rFonts w:eastAsiaTheme="majorEastAsia" w:cstheme="minorHAnsi"/>
              </w:rPr>
            </w:pPr>
            <w:r w:rsidRPr="000C30A8">
              <w:rPr>
                <w:rFonts w:eastAsiaTheme="majorEastAsia" w:cstheme="minorHAnsi"/>
                <w:b/>
                <w:bCs/>
              </w:rPr>
              <w:fldChar w:fldCharType="begin"/>
            </w:r>
            <w:r w:rsidRPr="000C30A8">
              <w:rPr>
                <w:rFonts w:eastAsiaTheme="majorEastAsia" w:cstheme="minorHAnsi"/>
                <w:b/>
                <w:bCs/>
              </w:rPr>
              <w:instrText>AutoTextList  \s NoStyle \t "</w:instrText>
            </w:r>
            <w:r w:rsidRPr="000C30A8">
              <w:rPr>
                <w:rFonts w:eastAsiaTheme="majorEastAsia" w:cstheme="minorHAnsi"/>
                <w:b/>
                <w:bCs/>
                <w:u w:val="single"/>
              </w:rPr>
              <w:instrText>开放式价值中的非组织范围</w:instrText>
            </w:r>
            <w:r w:rsidRPr="000C30A8">
              <w:rPr>
                <w:rFonts w:eastAsiaTheme="majorEastAsia" w:cstheme="minorHAnsi"/>
                <w:b/>
                <w:bCs/>
              </w:rPr>
              <w:instrText xml:space="preserve">" </w:instrText>
            </w:r>
            <w:r w:rsidRPr="000C30A8">
              <w:rPr>
                <w:rFonts w:eastAsiaTheme="majorEastAsia" w:cstheme="minorHAnsi"/>
                <w:b/>
                <w:bCs/>
              </w:rPr>
              <w:fldChar w:fldCharType="separate"/>
            </w:r>
            <w:r w:rsidRPr="000C30A8">
              <w:rPr>
                <w:rFonts w:eastAsiaTheme="majorEastAsia" w:cstheme="minorHAnsi"/>
              </w:rPr>
              <w:t xml:space="preserve"> P </w:t>
            </w:r>
            <w:r w:rsidRPr="000C30A8">
              <w:rPr>
                <w:rFonts w:eastAsiaTheme="majorEastAsia" w:cstheme="minorHAnsi"/>
              </w:rPr>
              <w:fldChar w:fldCharType="end"/>
            </w:r>
          </w:p>
        </w:tc>
        <w:tc>
          <w:tcPr>
            <w:tcW w:w="739" w:type="dxa"/>
            <w:shd w:val="clear" w:color="auto" w:fill="BFBFBF" w:themeFill="background1" w:themeFillShade="BF"/>
            <w:vAlign w:val="center"/>
          </w:tcPr>
          <w:p w14:paraId="3B1C43D4" w14:textId="77777777" w:rsidR="00782808" w:rsidRPr="007E0B6E" w:rsidRDefault="00782808" w:rsidP="008A1B8D">
            <w:pPr>
              <w:pStyle w:val="ProductList-OfferingBody"/>
              <w:ind w:left="-113"/>
              <w:jc w:val="center"/>
              <w:rPr>
                <w:rFonts w:eastAsiaTheme="majorEastAsia"/>
              </w:rPr>
            </w:pPr>
          </w:p>
        </w:tc>
        <w:tc>
          <w:tcPr>
            <w:tcW w:w="967" w:type="dxa"/>
            <w:shd w:val="clear" w:color="auto" w:fill="BFBFBF" w:themeFill="background1" w:themeFillShade="BF"/>
            <w:vAlign w:val="center"/>
          </w:tcPr>
          <w:p w14:paraId="3B1C43D5" w14:textId="77777777" w:rsidR="00782808" w:rsidRPr="007E0B6E" w:rsidRDefault="00782808" w:rsidP="008A1B8D">
            <w:pPr>
              <w:pStyle w:val="ProductList-OfferingBody"/>
              <w:ind w:left="-113"/>
              <w:jc w:val="center"/>
              <w:rPr>
                <w:rFonts w:eastAsiaTheme="majorEastAsia"/>
              </w:rPr>
            </w:pPr>
          </w:p>
        </w:tc>
      </w:tr>
      <w:tr w:rsidR="00782808" w:rsidRPr="007E0B6E" w14:paraId="3B1C43E2" w14:textId="77777777" w:rsidTr="00676AD2">
        <w:trPr>
          <w:cantSplit/>
          <w:trHeight w:val="44"/>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3B1C43D7" w14:textId="77777777" w:rsidR="00782808" w:rsidRPr="00AA7CF3" w:rsidRDefault="00782808" w:rsidP="008A1B8D">
            <w:pPr>
              <w:pStyle w:val="ProductList-Offering2"/>
              <w:rPr>
                <w:rFonts w:ascii="Calibri Light" w:eastAsia="SimSun" w:hAnsi="Calibri Light"/>
              </w:rPr>
            </w:pPr>
            <w:bookmarkStart w:id="1240" w:name="_Toc399859532"/>
            <w:r w:rsidRPr="00AA7CF3">
              <w:rPr>
                <w:rFonts w:ascii="Calibri Light" w:eastAsia="SimSun" w:hAnsi="Calibri Light"/>
              </w:rPr>
              <w:t>Office 365 Enterprise E1</w:t>
            </w:r>
            <w:r w:rsidRPr="00AA7CF3">
              <w:rPr>
                <w:rFonts w:ascii="Calibri Light" w:eastAsia="SimSun" w:hAnsi="Calibri Light"/>
              </w:rPr>
              <w:t>（来自</w:t>
            </w:r>
            <w:r w:rsidRPr="00AA7CF3">
              <w:rPr>
                <w:rFonts w:ascii="Calibri Light" w:eastAsia="SimSun" w:hAnsi="Calibri Light"/>
              </w:rPr>
              <w:t xml:space="preserve"> SA</w:t>
            </w:r>
            <w:r w:rsidRPr="00AA7CF3">
              <w:rPr>
                <w:rFonts w:ascii="Calibri Light" w:eastAsia="SimSun" w:hAnsi="Calibri Light"/>
              </w:rPr>
              <w:t>）</w:t>
            </w:r>
            <w:r w:rsidR="001C4DA2" w:rsidRPr="00AA7CF3">
              <w:rPr>
                <w:rFonts w:ascii="Calibri Light" w:eastAsia="SimSun" w:hAnsi="Calibri Light"/>
                <w:lang w:val="en-US"/>
              </w:rPr>
              <w:br/>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240"/>
            <w:r w:rsidRPr="00AA7CF3">
              <w:rPr>
                <w:rFonts w:ascii="Calibri Light" w:eastAsia="SimSun" w:hAnsi="Calibri Light"/>
              </w:rPr>
              <w:fldChar w:fldCharType="begin"/>
            </w:r>
            <w:r w:rsidRPr="00AA7CF3">
              <w:rPr>
                <w:rFonts w:ascii="Calibri Light" w:eastAsia="SimSun" w:hAnsi="Calibri Light"/>
              </w:rPr>
              <w:instrText>XE "Office 365 Enterprise E1</w:instrText>
            </w:r>
            <w:r w:rsidRPr="00AA7CF3">
              <w:rPr>
                <w:rFonts w:ascii="Calibri Light" w:eastAsia="SimSun" w:hAnsi="Calibri Light"/>
              </w:rPr>
              <w:instrText>（来自</w:instrText>
            </w:r>
            <w:r w:rsidRPr="00AA7CF3">
              <w:rPr>
                <w:rFonts w:ascii="Calibri Light" w:eastAsia="SimSun" w:hAnsi="Calibri Light"/>
              </w:rPr>
              <w:instrText xml:space="preserve"> SA</w:instrText>
            </w:r>
            <w:r w:rsidRPr="00AA7CF3">
              <w:rPr>
                <w:rFonts w:ascii="Calibri Light" w:eastAsia="SimSun" w:hAnsi="Calibri Light"/>
              </w:rPr>
              <w:instrText>）（用户</w:instrText>
            </w:r>
            <w:r w:rsidRPr="00AA7CF3">
              <w:rPr>
                <w:rFonts w:ascii="Calibri Light" w:eastAsia="SimSun" w:hAnsi="Calibri Light"/>
              </w:rPr>
              <w:instrText xml:space="preserve"> SL</w:instrText>
            </w:r>
            <w:r w:rsidRPr="00AA7CF3">
              <w:rPr>
                <w:rFonts w:ascii="Calibri Light" w:eastAsia="SimSun" w:hAnsi="Calibri Light"/>
              </w:rPr>
              <w:instrText>）</w:instrText>
            </w:r>
            <w:r w:rsidRPr="00AA7CF3">
              <w:rPr>
                <w:rFonts w:ascii="Calibri Light" w:eastAsia="SimSun" w:hAnsi="Calibri Light"/>
              </w:rPr>
              <w:instrText>"</w:instrText>
            </w:r>
            <w:r w:rsidRPr="00AA7CF3">
              <w:rPr>
                <w:rFonts w:ascii="Calibri Light" w:eastAsia="SimSun" w:hAnsi="Calibri Light"/>
              </w:rPr>
              <w:fldChar w:fldCharType="end"/>
            </w:r>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3B1C43D8" w14:textId="77777777" w:rsidR="00782808" w:rsidRPr="007E0B6E" w:rsidRDefault="00782808" w:rsidP="008A1B8D">
            <w:pPr>
              <w:pStyle w:val="ProductList-OfferingBody"/>
              <w:ind w:left="-113"/>
              <w:jc w:val="center"/>
              <w:rPr>
                <w:rFonts w:eastAsiaTheme="majorEastAsia"/>
              </w:rPr>
            </w:pPr>
          </w:p>
        </w:tc>
        <w:tc>
          <w:tcPr>
            <w:tcW w:w="738" w:type="dxa"/>
            <w:gridSpan w:val="2"/>
            <w:tcBorders>
              <w:left w:val="single" w:sz="12" w:space="0" w:color="FFFFFF" w:themeColor="background1"/>
            </w:tcBorders>
            <w:shd w:val="clear" w:color="auto" w:fill="BFBFBF" w:themeFill="background1" w:themeFillShade="BF"/>
            <w:vAlign w:val="center"/>
          </w:tcPr>
          <w:p w14:paraId="3B1C43D9" w14:textId="77777777" w:rsidR="00782808" w:rsidRPr="007E0B6E" w:rsidRDefault="00782808" w:rsidP="008A1B8D">
            <w:pPr>
              <w:pStyle w:val="ProductList-OfferingBody"/>
              <w:ind w:left="-113"/>
              <w:jc w:val="center"/>
              <w:rPr>
                <w:rFonts w:eastAsiaTheme="majorEastAsia"/>
              </w:rPr>
            </w:pPr>
          </w:p>
        </w:tc>
        <w:tc>
          <w:tcPr>
            <w:tcW w:w="738" w:type="dxa"/>
            <w:gridSpan w:val="2"/>
            <w:shd w:val="clear" w:color="auto" w:fill="70AD47"/>
            <w:vAlign w:val="center"/>
          </w:tcPr>
          <w:p w14:paraId="3B1C43DA" w14:textId="77777777" w:rsidR="00782808" w:rsidRPr="000C30A8" w:rsidRDefault="00782808" w:rsidP="00782808">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w:instrText>
            </w:r>
            <w:r w:rsidRPr="000C30A8">
              <w:rPr>
                <w:rFonts w:eastAsiaTheme="majorEastAsia" w:cstheme="minorHAnsi"/>
                <w:bCs/>
              </w:rPr>
              <w:instrText>"</w:instrText>
            </w:r>
            <w:r w:rsidRPr="000C30A8">
              <w:rPr>
                <w:rFonts w:eastAsiaTheme="majorEastAsia" w:cstheme="minorHAnsi"/>
                <w:bCs/>
              </w:rPr>
              <w:fldChar w:fldCharType="separate"/>
            </w:r>
            <w:r w:rsidRPr="000C30A8">
              <w:rPr>
                <w:rFonts w:eastAsiaTheme="majorEastAsia" w:cstheme="minorHAnsi"/>
                <w:bCs/>
              </w:rPr>
              <w:t>EO</w:t>
            </w:r>
            <w:r w:rsidRPr="000C30A8">
              <w:rPr>
                <w:rFonts w:eastAsiaTheme="majorEastAsia" w:cstheme="minorHAnsi"/>
                <w:bCs/>
              </w:rPr>
              <w:fldChar w:fldCharType="end"/>
            </w:r>
          </w:p>
        </w:tc>
        <w:tc>
          <w:tcPr>
            <w:tcW w:w="738" w:type="dxa"/>
            <w:gridSpan w:val="2"/>
            <w:shd w:val="clear" w:color="auto" w:fill="BFBFBF" w:themeFill="background1" w:themeFillShade="BF"/>
            <w:vAlign w:val="center"/>
          </w:tcPr>
          <w:p w14:paraId="3B1C43DB" w14:textId="77777777" w:rsidR="00782808" w:rsidRPr="007E0B6E" w:rsidRDefault="00782808" w:rsidP="008A1B8D">
            <w:pPr>
              <w:pStyle w:val="ProductList-OfferingBody"/>
              <w:ind w:left="-113"/>
              <w:jc w:val="center"/>
              <w:rPr>
                <w:rFonts w:eastAsiaTheme="majorEastAsia"/>
              </w:rPr>
            </w:pPr>
          </w:p>
        </w:tc>
        <w:tc>
          <w:tcPr>
            <w:tcW w:w="738" w:type="dxa"/>
            <w:tcBorders>
              <w:bottom w:val="single" w:sz="12" w:space="0" w:color="FFFFFF" w:themeColor="background1"/>
            </w:tcBorders>
            <w:shd w:val="clear" w:color="auto" w:fill="BFBFBF" w:themeFill="background1" w:themeFillShade="BF"/>
            <w:vAlign w:val="center"/>
          </w:tcPr>
          <w:p w14:paraId="3B1C43DC" w14:textId="77777777" w:rsidR="00782808" w:rsidRPr="007E0B6E" w:rsidRDefault="00782808" w:rsidP="008A1B8D">
            <w:pPr>
              <w:pStyle w:val="ProductList-OfferingBody"/>
              <w:ind w:left="-113"/>
              <w:jc w:val="center"/>
              <w:rPr>
                <w:rFonts w:eastAsiaTheme="majorEastAsia"/>
              </w:rPr>
            </w:pPr>
          </w:p>
        </w:tc>
        <w:tc>
          <w:tcPr>
            <w:tcW w:w="738" w:type="dxa"/>
            <w:tcBorders>
              <w:bottom w:val="single" w:sz="12" w:space="0" w:color="FFFFFF" w:themeColor="background1"/>
            </w:tcBorders>
            <w:shd w:val="clear" w:color="auto" w:fill="BFBFBF" w:themeFill="background1" w:themeFillShade="BF"/>
            <w:vAlign w:val="center"/>
          </w:tcPr>
          <w:p w14:paraId="3B1C43DD" w14:textId="77777777" w:rsidR="00782808" w:rsidRPr="007E0B6E" w:rsidRDefault="00782808" w:rsidP="008A1B8D">
            <w:pPr>
              <w:pStyle w:val="ProductList-OfferingBody"/>
              <w:ind w:left="-113"/>
              <w:jc w:val="center"/>
              <w:rPr>
                <w:rFonts w:eastAsiaTheme="majorEastAsia"/>
              </w:rPr>
            </w:pPr>
          </w:p>
        </w:tc>
        <w:tc>
          <w:tcPr>
            <w:tcW w:w="739" w:type="dxa"/>
            <w:tcBorders>
              <w:bottom w:val="single" w:sz="12" w:space="0" w:color="FFFFFF" w:themeColor="background1"/>
            </w:tcBorders>
            <w:shd w:val="clear" w:color="auto" w:fill="BFBFBF" w:themeFill="background1" w:themeFillShade="BF"/>
            <w:vAlign w:val="center"/>
          </w:tcPr>
          <w:p w14:paraId="3B1C43DE" w14:textId="77777777" w:rsidR="00782808" w:rsidRPr="007E0B6E" w:rsidRDefault="00782808" w:rsidP="008A1B8D">
            <w:pPr>
              <w:pStyle w:val="ProductList-OfferingBody"/>
              <w:ind w:left="-113"/>
              <w:jc w:val="center"/>
              <w:rPr>
                <w:rFonts w:eastAsiaTheme="majorEastAsia"/>
              </w:rPr>
            </w:pPr>
          </w:p>
        </w:tc>
        <w:tc>
          <w:tcPr>
            <w:tcW w:w="739" w:type="dxa"/>
            <w:tcBorders>
              <w:bottom w:val="single" w:sz="12" w:space="0" w:color="FFFFFF" w:themeColor="background1"/>
            </w:tcBorders>
            <w:shd w:val="clear" w:color="auto" w:fill="BFBFBF" w:themeFill="background1" w:themeFillShade="BF"/>
            <w:vAlign w:val="center"/>
          </w:tcPr>
          <w:p w14:paraId="3B1C43DF" w14:textId="77777777" w:rsidR="00782808" w:rsidRPr="007E0B6E" w:rsidRDefault="00782808"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3E0" w14:textId="77777777" w:rsidR="00782808" w:rsidRPr="007E0B6E" w:rsidRDefault="00782808" w:rsidP="008A1B8D">
            <w:pPr>
              <w:pStyle w:val="ProductList-OfferingBody"/>
              <w:ind w:left="-113"/>
              <w:jc w:val="center"/>
              <w:rPr>
                <w:rFonts w:eastAsiaTheme="majorEastAsia"/>
              </w:rPr>
            </w:pPr>
          </w:p>
        </w:tc>
        <w:tc>
          <w:tcPr>
            <w:tcW w:w="985" w:type="dxa"/>
            <w:gridSpan w:val="2"/>
            <w:shd w:val="clear" w:color="auto" w:fill="BFBFBF" w:themeFill="background1" w:themeFillShade="BF"/>
            <w:vAlign w:val="center"/>
          </w:tcPr>
          <w:p w14:paraId="3B1C43E1" w14:textId="77777777" w:rsidR="00782808" w:rsidRPr="007E0B6E" w:rsidRDefault="00782808" w:rsidP="008A1B8D">
            <w:pPr>
              <w:pStyle w:val="ProductList-OfferingBody"/>
              <w:ind w:left="-113"/>
              <w:jc w:val="center"/>
              <w:rPr>
                <w:rFonts w:eastAsiaTheme="majorEastAsia"/>
              </w:rPr>
            </w:pPr>
          </w:p>
        </w:tc>
      </w:tr>
      <w:tr w:rsidR="00782808" w:rsidRPr="007E0B6E" w14:paraId="3B1C43EE" w14:textId="77777777" w:rsidTr="00676AD2">
        <w:trPr>
          <w:cantSplit/>
          <w:trHeight w:val="44"/>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3B1C43E3" w14:textId="77777777" w:rsidR="00782808" w:rsidRPr="00AA7CF3" w:rsidRDefault="00782808" w:rsidP="008A1B8D">
            <w:pPr>
              <w:pStyle w:val="ProductList-Offering2"/>
              <w:rPr>
                <w:rFonts w:ascii="Calibri Light" w:eastAsia="SimSun" w:hAnsi="Calibri Light"/>
              </w:rPr>
            </w:pPr>
            <w:bookmarkStart w:id="1241" w:name="_Toc379797362"/>
            <w:bookmarkStart w:id="1242" w:name="_Toc380513394"/>
            <w:bookmarkStart w:id="1243" w:name="_Toc380655444"/>
            <w:bookmarkStart w:id="1244" w:name="_Toc399859533"/>
            <w:r w:rsidRPr="00AA7CF3">
              <w:rPr>
                <w:rFonts w:ascii="Calibri Light" w:eastAsia="SimSun" w:hAnsi="Calibri Light"/>
              </w:rPr>
              <w:t>Office 365 Enterprise E3</w:t>
            </w:r>
            <w:r w:rsidRPr="00AA7CF3">
              <w:rPr>
                <w:rFonts w:ascii="Calibri Light" w:eastAsia="SimSun" w:hAnsi="Calibri Light"/>
              </w:rPr>
              <w:fldChar w:fldCharType="begin"/>
            </w:r>
            <w:r w:rsidRPr="00AA7CF3">
              <w:rPr>
                <w:rFonts w:ascii="Calibri Light" w:eastAsia="SimSun" w:hAnsi="Calibri Light"/>
              </w:rPr>
              <w:instrText>XE "Office 365 Enterprise E3"</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241"/>
            <w:bookmarkEnd w:id="1242"/>
            <w:bookmarkEnd w:id="1243"/>
            <w:bookmarkEnd w:id="1244"/>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3B1C43E4" w14:textId="77777777" w:rsidR="00782808" w:rsidRPr="007E0B6E" w:rsidRDefault="00782808" w:rsidP="008A1B8D">
            <w:pPr>
              <w:pStyle w:val="ProductList-OfferingBody"/>
              <w:ind w:left="-113"/>
              <w:jc w:val="center"/>
              <w:rPr>
                <w:rFonts w:eastAsiaTheme="majorEastAsia"/>
              </w:rPr>
            </w:pPr>
            <w:r w:rsidRPr="007E0B6E">
              <w:rPr>
                <w:rFonts w:eastAsiaTheme="majorEastAsia"/>
              </w:rPr>
              <w:t>1</w:t>
            </w:r>
          </w:p>
        </w:tc>
        <w:tc>
          <w:tcPr>
            <w:tcW w:w="738" w:type="dxa"/>
            <w:gridSpan w:val="2"/>
            <w:tcBorders>
              <w:left w:val="single" w:sz="12" w:space="0" w:color="FFFFFF" w:themeColor="background1"/>
            </w:tcBorders>
            <w:shd w:val="clear" w:color="auto" w:fill="BFBFBF" w:themeFill="background1" w:themeFillShade="BF"/>
            <w:vAlign w:val="center"/>
          </w:tcPr>
          <w:p w14:paraId="3B1C43E5" w14:textId="77777777" w:rsidR="00782808" w:rsidRPr="007E0B6E" w:rsidRDefault="00782808" w:rsidP="008A1B8D">
            <w:pPr>
              <w:pStyle w:val="ProductList-OfferingBody"/>
              <w:ind w:left="-113"/>
              <w:jc w:val="center"/>
              <w:rPr>
                <w:rFonts w:eastAsiaTheme="majorEastAsia"/>
              </w:rPr>
            </w:pPr>
          </w:p>
        </w:tc>
        <w:tc>
          <w:tcPr>
            <w:tcW w:w="738" w:type="dxa"/>
            <w:gridSpan w:val="2"/>
            <w:shd w:val="clear" w:color="auto" w:fill="70AD47"/>
            <w:vAlign w:val="center"/>
          </w:tcPr>
          <w:p w14:paraId="3B1C43E6" w14:textId="77777777" w:rsidR="00782808" w:rsidRPr="000C30A8" w:rsidRDefault="00782808" w:rsidP="00782808">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w:instrText>
            </w:r>
            <w:r w:rsidRPr="000C30A8">
              <w:rPr>
                <w:rFonts w:eastAsiaTheme="majorEastAsia" w:cstheme="minorHAnsi"/>
                <w:bCs/>
              </w:rPr>
              <w:instrText>"</w:instrText>
            </w:r>
            <w:r w:rsidRPr="000C30A8">
              <w:rPr>
                <w:rFonts w:eastAsiaTheme="majorEastAsia" w:cstheme="minorHAnsi"/>
                <w:bCs/>
              </w:rPr>
              <w:fldChar w:fldCharType="separate"/>
            </w:r>
            <w:r w:rsidRPr="000C30A8">
              <w:rPr>
                <w:rFonts w:eastAsiaTheme="majorEastAsia" w:cstheme="minorHAnsi"/>
                <w:bCs/>
              </w:rPr>
              <w:t>EO</w:t>
            </w:r>
            <w:r w:rsidRPr="000C30A8">
              <w:rPr>
                <w:rFonts w:eastAsiaTheme="majorEastAsia" w:cstheme="minorHAnsi"/>
                <w:bCs/>
              </w:rPr>
              <w:fldChar w:fldCharType="end"/>
            </w:r>
          </w:p>
        </w:tc>
        <w:tc>
          <w:tcPr>
            <w:tcW w:w="738" w:type="dxa"/>
            <w:gridSpan w:val="2"/>
            <w:shd w:val="clear" w:color="auto" w:fill="BFBFBF" w:themeFill="background1" w:themeFillShade="BF"/>
            <w:vAlign w:val="center"/>
          </w:tcPr>
          <w:p w14:paraId="3B1C43E7" w14:textId="77777777" w:rsidR="00782808" w:rsidRPr="007E0B6E" w:rsidRDefault="00782808" w:rsidP="008A1B8D">
            <w:pPr>
              <w:pStyle w:val="ProductList-OfferingBody"/>
              <w:ind w:left="-113"/>
              <w:jc w:val="center"/>
              <w:rPr>
                <w:rFonts w:eastAsiaTheme="majorEastAsia"/>
              </w:rPr>
            </w:pPr>
          </w:p>
        </w:tc>
        <w:tc>
          <w:tcPr>
            <w:tcW w:w="738" w:type="dxa"/>
            <w:shd w:val="clear" w:color="auto" w:fill="70AD47"/>
            <w:vAlign w:val="center"/>
          </w:tcPr>
          <w:p w14:paraId="3B1C43E8" w14:textId="77777777" w:rsidR="00782808" w:rsidRPr="007E0B6E" w:rsidRDefault="00782808" w:rsidP="008A1B8D">
            <w:pPr>
              <w:pStyle w:val="ProductList-OfferingBody"/>
              <w:ind w:left="-113"/>
              <w:jc w:val="center"/>
              <w:rPr>
                <w:rFonts w:eastAsiaTheme="majorEastAsia"/>
              </w:rPr>
            </w:pPr>
          </w:p>
        </w:tc>
        <w:tc>
          <w:tcPr>
            <w:tcW w:w="738" w:type="dxa"/>
            <w:shd w:val="clear" w:color="auto" w:fill="70AD47"/>
            <w:vAlign w:val="center"/>
          </w:tcPr>
          <w:p w14:paraId="3B1C43E9" w14:textId="77777777" w:rsidR="00782808" w:rsidRPr="007E0B6E" w:rsidRDefault="00782808" w:rsidP="008A1B8D">
            <w:pPr>
              <w:pStyle w:val="ProductList-OfferingBody"/>
              <w:ind w:left="-113"/>
              <w:jc w:val="center"/>
              <w:rPr>
                <w:rFonts w:eastAsiaTheme="majorEastAsia"/>
              </w:rPr>
            </w:pPr>
          </w:p>
        </w:tc>
        <w:tc>
          <w:tcPr>
            <w:tcW w:w="739" w:type="dxa"/>
            <w:shd w:val="clear" w:color="auto" w:fill="70AD47"/>
            <w:vAlign w:val="center"/>
          </w:tcPr>
          <w:p w14:paraId="3B1C43EA" w14:textId="77777777" w:rsidR="00782808" w:rsidRPr="000C30A8" w:rsidRDefault="00782808" w:rsidP="00782808">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shd w:val="clear" w:color="auto" w:fill="70AD47"/>
            <w:vAlign w:val="center"/>
          </w:tcPr>
          <w:p w14:paraId="3B1C43EB" w14:textId="77777777" w:rsidR="00782808" w:rsidRPr="000C30A8" w:rsidRDefault="00782808" w:rsidP="00782808">
            <w:pPr>
              <w:pStyle w:val="ProductList-OfferingBody"/>
              <w:ind w:left="-113"/>
              <w:jc w:val="center"/>
              <w:rPr>
                <w:rFonts w:eastAsiaTheme="majorEastAsia" w:cstheme="minorHAnsi"/>
              </w:rPr>
            </w:pPr>
            <w:r w:rsidRPr="000C30A8">
              <w:rPr>
                <w:rFonts w:eastAsiaTheme="majorEastAsia" w:cstheme="minorHAnsi"/>
                <w:b/>
                <w:bCs/>
              </w:rPr>
              <w:fldChar w:fldCharType="begin"/>
            </w:r>
            <w:r w:rsidRPr="000C30A8">
              <w:rPr>
                <w:rFonts w:eastAsiaTheme="majorEastAsia" w:cstheme="minorHAnsi"/>
                <w:b/>
                <w:bCs/>
              </w:rPr>
              <w:instrText>AutoTextList  \s NoStyle \t "</w:instrText>
            </w:r>
            <w:r w:rsidRPr="000C30A8">
              <w:rPr>
                <w:rFonts w:eastAsiaTheme="majorEastAsia" w:cstheme="minorHAnsi"/>
                <w:b/>
                <w:bCs/>
                <w:u w:val="single"/>
              </w:rPr>
              <w:instrText>开放式价值中的非组织范围</w:instrText>
            </w:r>
            <w:r w:rsidRPr="000C30A8">
              <w:rPr>
                <w:rFonts w:eastAsiaTheme="majorEastAsia" w:cstheme="minorHAnsi"/>
                <w:b/>
                <w:bCs/>
              </w:rPr>
              <w:instrText xml:space="preserve">" </w:instrText>
            </w:r>
            <w:r w:rsidRPr="000C30A8">
              <w:rPr>
                <w:rFonts w:eastAsiaTheme="majorEastAsia" w:cstheme="minorHAnsi"/>
                <w:b/>
                <w:bCs/>
              </w:rPr>
              <w:fldChar w:fldCharType="separate"/>
            </w:r>
            <w:r w:rsidRPr="000C30A8">
              <w:rPr>
                <w:rFonts w:eastAsiaTheme="majorEastAsia" w:cstheme="minorHAnsi"/>
              </w:rPr>
              <w:t xml:space="preserve"> P </w:t>
            </w:r>
            <w:r w:rsidRPr="000C30A8">
              <w:rPr>
                <w:rFonts w:eastAsiaTheme="majorEastAsia" w:cstheme="minorHAnsi"/>
              </w:rPr>
              <w:fldChar w:fldCharType="end"/>
            </w:r>
          </w:p>
        </w:tc>
        <w:tc>
          <w:tcPr>
            <w:tcW w:w="739" w:type="dxa"/>
            <w:shd w:val="clear" w:color="auto" w:fill="BFBFBF" w:themeFill="background1" w:themeFillShade="BF"/>
            <w:vAlign w:val="center"/>
          </w:tcPr>
          <w:p w14:paraId="3B1C43EC" w14:textId="77777777" w:rsidR="00782808" w:rsidRPr="007E0B6E" w:rsidRDefault="00782808" w:rsidP="008A1B8D">
            <w:pPr>
              <w:pStyle w:val="ProductList-OfferingBody"/>
              <w:ind w:left="-113"/>
              <w:jc w:val="center"/>
              <w:rPr>
                <w:rFonts w:eastAsiaTheme="majorEastAsia"/>
              </w:rPr>
            </w:pPr>
          </w:p>
        </w:tc>
        <w:tc>
          <w:tcPr>
            <w:tcW w:w="985" w:type="dxa"/>
            <w:gridSpan w:val="2"/>
            <w:shd w:val="clear" w:color="auto" w:fill="BFBFBF" w:themeFill="background1" w:themeFillShade="BF"/>
            <w:vAlign w:val="center"/>
          </w:tcPr>
          <w:p w14:paraId="3B1C43ED" w14:textId="77777777" w:rsidR="00782808" w:rsidRPr="007E0B6E" w:rsidRDefault="00782808" w:rsidP="008A1B8D">
            <w:pPr>
              <w:pStyle w:val="ProductList-OfferingBody"/>
              <w:ind w:left="-113"/>
              <w:jc w:val="center"/>
              <w:rPr>
                <w:rFonts w:eastAsiaTheme="majorEastAsia"/>
              </w:rPr>
            </w:pPr>
          </w:p>
        </w:tc>
      </w:tr>
      <w:tr w:rsidR="00782808" w:rsidRPr="007E0B6E" w14:paraId="3B1C43FA" w14:textId="77777777" w:rsidTr="00676AD2">
        <w:trPr>
          <w:cantSplit/>
          <w:trHeight w:val="44"/>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3B1C43EF" w14:textId="77777777" w:rsidR="00782808" w:rsidRPr="00AA7CF3" w:rsidRDefault="00782808" w:rsidP="008A1B8D">
            <w:pPr>
              <w:pStyle w:val="ProductList-Offering2"/>
              <w:rPr>
                <w:rFonts w:ascii="Calibri Light" w:eastAsia="SimSun" w:hAnsi="Calibri Light"/>
              </w:rPr>
            </w:pPr>
            <w:bookmarkStart w:id="1245" w:name="_Toc399859534"/>
            <w:r w:rsidRPr="00AA7CF3">
              <w:rPr>
                <w:rFonts w:ascii="Calibri Light" w:eastAsia="SimSun" w:hAnsi="Calibri Light"/>
              </w:rPr>
              <w:t>Office 365 Enterprise E3</w:t>
            </w:r>
            <w:r w:rsidRPr="00AA7CF3">
              <w:rPr>
                <w:rFonts w:ascii="Calibri Light" w:eastAsia="SimSun" w:hAnsi="Calibri Light"/>
              </w:rPr>
              <w:t>（来自</w:t>
            </w:r>
            <w:r w:rsidRPr="00AA7CF3">
              <w:rPr>
                <w:rFonts w:ascii="Calibri Light" w:eastAsia="SimSun" w:hAnsi="Calibri Light"/>
              </w:rPr>
              <w:t xml:space="preserve"> SA</w:t>
            </w:r>
            <w:r w:rsidRPr="00AA7CF3">
              <w:rPr>
                <w:rFonts w:ascii="Calibri Light" w:eastAsia="SimSun" w:hAnsi="Calibri Light"/>
              </w:rPr>
              <w:t>）</w:t>
            </w:r>
            <w:r w:rsidR="001C4DA2" w:rsidRPr="00AA7CF3">
              <w:rPr>
                <w:rFonts w:ascii="Calibri Light" w:eastAsia="SimSun" w:hAnsi="Calibri Light"/>
                <w:lang w:val="en-US"/>
              </w:rPr>
              <w:br/>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245"/>
            <w:r w:rsidRPr="00AA7CF3">
              <w:rPr>
                <w:rFonts w:ascii="Calibri Light" w:eastAsia="SimSun" w:hAnsi="Calibri Light"/>
              </w:rPr>
              <w:fldChar w:fldCharType="begin"/>
            </w:r>
            <w:r w:rsidRPr="00AA7CF3">
              <w:rPr>
                <w:rFonts w:ascii="Calibri Light" w:eastAsia="SimSun" w:hAnsi="Calibri Light"/>
              </w:rPr>
              <w:instrText>XE "Office 365 Enterprise E3</w:instrText>
            </w:r>
            <w:r w:rsidRPr="00AA7CF3">
              <w:rPr>
                <w:rFonts w:ascii="Calibri Light" w:eastAsia="SimSun" w:hAnsi="Calibri Light"/>
              </w:rPr>
              <w:instrText>（来自</w:instrText>
            </w:r>
            <w:r w:rsidRPr="00AA7CF3">
              <w:rPr>
                <w:rFonts w:ascii="Calibri Light" w:eastAsia="SimSun" w:hAnsi="Calibri Light"/>
              </w:rPr>
              <w:instrText xml:space="preserve"> SA</w:instrText>
            </w:r>
            <w:r w:rsidRPr="00AA7CF3">
              <w:rPr>
                <w:rFonts w:ascii="Calibri Light" w:eastAsia="SimSun" w:hAnsi="Calibri Light"/>
              </w:rPr>
              <w:instrText>）（用户</w:instrText>
            </w:r>
            <w:r w:rsidRPr="00AA7CF3">
              <w:rPr>
                <w:rFonts w:ascii="Calibri Light" w:eastAsia="SimSun" w:hAnsi="Calibri Light"/>
              </w:rPr>
              <w:instrText xml:space="preserve"> SL</w:instrText>
            </w:r>
            <w:r w:rsidRPr="00AA7CF3">
              <w:rPr>
                <w:rFonts w:ascii="Calibri Light" w:eastAsia="SimSun" w:hAnsi="Calibri Light"/>
              </w:rPr>
              <w:instrText>）</w:instrText>
            </w:r>
            <w:r w:rsidRPr="00AA7CF3">
              <w:rPr>
                <w:rFonts w:ascii="Calibri Light" w:eastAsia="SimSun" w:hAnsi="Calibri Light"/>
              </w:rPr>
              <w:instrText>"</w:instrText>
            </w:r>
            <w:r w:rsidRPr="00AA7CF3">
              <w:rPr>
                <w:rFonts w:ascii="Calibri Light" w:eastAsia="SimSun" w:hAnsi="Calibri Light"/>
              </w:rPr>
              <w:fldChar w:fldCharType="end"/>
            </w:r>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3B1C43F0" w14:textId="77777777" w:rsidR="00782808" w:rsidRPr="007E0B6E" w:rsidRDefault="00782808" w:rsidP="008A1B8D">
            <w:pPr>
              <w:pStyle w:val="ProductList-OfferingBody"/>
              <w:ind w:left="-113"/>
              <w:jc w:val="center"/>
              <w:rPr>
                <w:rFonts w:eastAsiaTheme="majorEastAsia"/>
              </w:rPr>
            </w:pPr>
          </w:p>
        </w:tc>
        <w:tc>
          <w:tcPr>
            <w:tcW w:w="738" w:type="dxa"/>
            <w:gridSpan w:val="2"/>
            <w:tcBorders>
              <w:left w:val="single" w:sz="12" w:space="0" w:color="FFFFFF" w:themeColor="background1"/>
            </w:tcBorders>
            <w:shd w:val="clear" w:color="auto" w:fill="BFBFBF" w:themeFill="background1" w:themeFillShade="BF"/>
            <w:vAlign w:val="center"/>
          </w:tcPr>
          <w:p w14:paraId="3B1C43F1" w14:textId="77777777" w:rsidR="00782808" w:rsidRPr="007E0B6E" w:rsidRDefault="00782808" w:rsidP="008A1B8D">
            <w:pPr>
              <w:pStyle w:val="ProductList-OfferingBody"/>
              <w:ind w:left="-113"/>
              <w:jc w:val="center"/>
              <w:rPr>
                <w:rFonts w:eastAsiaTheme="majorEastAsia"/>
              </w:rPr>
            </w:pPr>
          </w:p>
        </w:tc>
        <w:tc>
          <w:tcPr>
            <w:tcW w:w="738" w:type="dxa"/>
            <w:gridSpan w:val="2"/>
            <w:shd w:val="clear" w:color="auto" w:fill="70AD47"/>
            <w:vAlign w:val="center"/>
          </w:tcPr>
          <w:p w14:paraId="3B1C43F2" w14:textId="77777777" w:rsidR="00782808" w:rsidRPr="000C30A8" w:rsidRDefault="00782808" w:rsidP="00782808">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w:instrText>
            </w:r>
            <w:r w:rsidRPr="000C30A8">
              <w:rPr>
                <w:rFonts w:eastAsiaTheme="majorEastAsia" w:cstheme="minorHAnsi"/>
                <w:bCs/>
              </w:rPr>
              <w:instrText>"</w:instrText>
            </w:r>
            <w:r w:rsidRPr="000C30A8">
              <w:rPr>
                <w:rFonts w:eastAsiaTheme="majorEastAsia" w:cstheme="minorHAnsi"/>
                <w:bCs/>
              </w:rPr>
              <w:fldChar w:fldCharType="separate"/>
            </w:r>
            <w:r w:rsidRPr="000C30A8">
              <w:rPr>
                <w:rFonts w:eastAsiaTheme="majorEastAsia" w:cstheme="minorHAnsi"/>
                <w:bCs/>
              </w:rPr>
              <w:t>EO</w:t>
            </w:r>
            <w:r w:rsidRPr="000C30A8">
              <w:rPr>
                <w:rFonts w:eastAsiaTheme="majorEastAsia" w:cstheme="minorHAnsi"/>
                <w:bCs/>
              </w:rPr>
              <w:fldChar w:fldCharType="end"/>
            </w:r>
          </w:p>
        </w:tc>
        <w:tc>
          <w:tcPr>
            <w:tcW w:w="738" w:type="dxa"/>
            <w:gridSpan w:val="2"/>
            <w:shd w:val="clear" w:color="auto" w:fill="BFBFBF" w:themeFill="background1" w:themeFillShade="BF"/>
            <w:vAlign w:val="center"/>
          </w:tcPr>
          <w:p w14:paraId="3B1C43F3" w14:textId="77777777" w:rsidR="00782808" w:rsidRPr="007E0B6E" w:rsidRDefault="00782808" w:rsidP="008A1B8D">
            <w:pPr>
              <w:pStyle w:val="ProductList-OfferingBody"/>
              <w:ind w:left="-113"/>
              <w:jc w:val="center"/>
              <w:rPr>
                <w:rFonts w:eastAsiaTheme="majorEastAsia"/>
              </w:rPr>
            </w:pPr>
          </w:p>
        </w:tc>
        <w:tc>
          <w:tcPr>
            <w:tcW w:w="738" w:type="dxa"/>
            <w:tcBorders>
              <w:bottom w:val="single" w:sz="12" w:space="0" w:color="FFFFFF" w:themeColor="background1"/>
            </w:tcBorders>
            <w:shd w:val="clear" w:color="auto" w:fill="BFBFBF" w:themeFill="background1" w:themeFillShade="BF"/>
            <w:vAlign w:val="center"/>
          </w:tcPr>
          <w:p w14:paraId="3B1C43F4" w14:textId="77777777" w:rsidR="00782808" w:rsidRPr="007E0B6E" w:rsidRDefault="00782808" w:rsidP="008A1B8D">
            <w:pPr>
              <w:pStyle w:val="ProductList-OfferingBody"/>
              <w:ind w:left="-113"/>
              <w:jc w:val="center"/>
              <w:rPr>
                <w:rFonts w:eastAsiaTheme="majorEastAsia"/>
              </w:rPr>
            </w:pPr>
          </w:p>
        </w:tc>
        <w:tc>
          <w:tcPr>
            <w:tcW w:w="738" w:type="dxa"/>
            <w:tcBorders>
              <w:bottom w:val="single" w:sz="12" w:space="0" w:color="FFFFFF" w:themeColor="background1"/>
            </w:tcBorders>
            <w:shd w:val="clear" w:color="auto" w:fill="BFBFBF" w:themeFill="background1" w:themeFillShade="BF"/>
            <w:vAlign w:val="center"/>
          </w:tcPr>
          <w:p w14:paraId="3B1C43F5" w14:textId="77777777" w:rsidR="00782808" w:rsidRPr="007E0B6E" w:rsidRDefault="00782808" w:rsidP="008A1B8D">
            <w:pPr>
              <w:pStyle w:val="ProductList-OfferingBody"/>
              <w:ind w:left="-113"/>
              <w:jc w:val="center"/>
              <w:rPr>
                <w:rFonts w:eastAsiaTheme="majorEastAsia"/>
              </w:rPr>
            </w:pPr>
          </w:p>
        </w:tc>
        <w:tc>
          <w:tcPr>
            <w:tcW w:w="739" w:type="dxa"/>
            <w:tcBorders>
              <w:bottom w:val="single" w:sz="12" w:space="0" w:color="FFFFFF" w:themeColor="background1"/>
            </w:tcBorders>
            <w:shd w:val="clear" w:color="auto" w:fill="BFBFBF" w:themeFill="background1" w:themeFillShade="BF"/>
            <w:vAlign w:val="center"/>
          </w:tcPr>
          <w:p w14:paraId="3B1C43F6" w14:textId="77777777" w:rsidR="00782808" w:rsidRPr="007E0B6E" w:rsidRDefault="00782808" w:rsidP="008A1B8D">
            <w:pPr>
              <w:pStyle w:val="ProductList-OfferingBody"/>
              <w:ind w:left="-113"/>
              <w:jc w:val="center"/>
              <w:rPr>
                <w:rFonts w:eastAsiaTheme="majorEastAsia"/>
              </w:rPr>
            </w:pPr>
          </w:p>
        </w:tc>
        <w:tc>
          <w:tcPr>
            <w:tcW w:w="739" w:type="dxa"/>
            <w:tcBorders>
              <w:bottom w:val="single" w:sz="12" w:space="0" w:color="FFFFFF" w:themeColor="background1"/>
            </w:tcBorders>
            <w:shd w:val="clear" w:color="auto" w:fill="BFBFBF" w:themeFill="background1" w:themeFillShade="BF"/>
            <w:vAlign w:val="center"/>
          </w:tcPr>
          <w:p w14:paraId="3B1C43F7" w14:textId="77777777" w:rsidR="00782808" w:rsidRPr="007E0B6E" w:rsidRDefault="00782808"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3F8" w14:textId="77777777" w:rsidR="00782808" w:rsidRPr="007E0B6E" w:rsidRDefault="00782808" w:rsidP="008A1B8D">
            <w:pPr>
              <w:pStyle w:val="ProductList-OfferingBody"/>
              <w:ind w:left="-113"/>
              <w:jc w:val="center"/>
              <w:rPr>
                <w:rFonts w:eastAsiaTheme="majorEastAsia"/>
              </w:rPr>
            </w:pPr>
          </w:p>
        </w:tc>
        <w:tc>
          <w:tcPr>
            <w:tcW w:w="985" w:type="dxa"/>
            <w:gridSpan w:val="2"/>
            <w:shd w:val="clear" w:color="auto" w:fill="BFBFBF" w:themeFill="background1" w:themeFillShade="BF"/>
            <w:vAlign w:val="center"/>
          </w:tcPr>
          <w:p w14:paraId="3B1C43F9" w14:textId="77777777" w:rsidR="00782808" w:rsidRPr="007E0B6E" w:rsidRDefault="00782808" w:rsidP="008A1B8D">
            <w:pPr>
              <w:pStyle w:val="ProductList-OfferingBody"/>
              <w:ind w:left="-113"/>
              <w:jc w:val="center"/>
              <w:rPr>
                <w:rFonts w:eastAsiaTheme="majorEastAsia"/>
              </w:rPr>
            </w:pPr>
          </w:p>
        </w:tc>
      </w:tr>
      <w:tr w:rsidR="00782808" w:rsidRPr="007E0B6E" w14:paraId="3B1C4406" w14:textId="77777777" w:rsidTr="00676AD2">
        <w:trPr>
          <w:cantSplit/>
          <w:trHeight w:val="44"/>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3B1C43FB" w14:textId="77777777" w:rsidR="00782808" w:rsidRPr="00AA7CF3" w:rsidRDefault="00782808" w:rsidP="008A1B8D">
            <w:pPr>
              <w:pStyle w:val="ProductList-Offering2"/>
              <w:rPr>
                <w:rFonts w:ascii="Calibri Light" w:eastAsia="SimSun" w:hAnsi="Calibri Light"/>
              </w:rPr>
            </w:pPr>
            <w:bookmarkStart w:id="1246" w:name="_Toc379797363"/>
            <w:bookmarkStart w:id="1247" w:name="_Toc380513395"/>
            <w:bookmarkStart w:id="1248" w:name="_Toc380655445"/>
            <w:bookmarkStart w:id="1249" w:name="_Toc399859535"/>
            <w:r w:rsidRPr="00AA7CF3">
              <w:rPr>
                <w:rFonts w:ascii="Calibri Light" w:eastAsia="SimSun" w:hAnsi="Calibri Light"/>
              </w:rPr>
              <w:t>Office 365 Enterprise E4</w:t>
            </w:r>
            <w:r w:rsidRPr="00AA7CF3">
              <w:rPr>
                <w:rFonts w:ascii="Calibri Light" w:eastAsia="SimSun" w:hAnsi="Calibri Light"/>
              </w:rPr>
              <w:fldChar w:fldCharType="begin"/>
            </w:r>
            <w:r w:rsidRPr="00AA7CF3">
              <w:rPr>
                <w:rFonts w:ascii="Calibri Light" w:eastAsia="SimSun" w:hAnsi="Calibri Light"/>
              </w:rPr>
              <w:instrText>XE "Office 365 Enterprise E4"</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246"/>
            <w:bookmarkEnd w:id="1247"/>
            <w:bookmarkEnd w:id="1248"/>
            <w:bookmarkEnd w:id="1249"/>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3B1C43FC" w14:textId="77777777" w:rsidR="00782808" w:rsidRPr="007E0B6E" w:rsidRDefault="00782808" w:rsidP="008A1B8D">
            <w:pPr>
              <w:pStyle w:val="ProductList-OfferingBody"/>
              <w:ind w:left="-113"/>
              <w:jc w:val="center"/>
              <w:rPr>
                <w:rFonts w:eastAsiaTheme="majorEastAsia"/>
              </w:rPr>
            </w:pPr>
            <w:r w:rsidRPr="007E0B6E">
              <w:rPr>
                <w:rFonts w:eastAsiaTheme="majorEastAsia"/>
              </w:rPr>
              <w:t>1</w:t>
            </w:r>
          </w:p>
        </w:tc>
        <w:tc>
          <w:tcPr>
            <w:tcW w:w="738" w:type="dxa"/>
            <w:gridSpan w:val="2"/>
            <w:tcBorders>
              <w:left w:val="single" w:sz="12" w:space="0" w:color="FFFFFF" w:themeColor="background1"/>
            </w:tcBorders>
            <w:shd w:val="clear" w:color="auto" w:fill="BFBFBF" w:themeFill="background1" w:themeFillShade="BF"/>
            <w:vAlign w:val="center"/>
          </w:tcPr>
          <w:p w14:paraId="3B1C43FD" w14:textId="77777777" w:rsidR="00782808" w:rsidRPr="007E0B6E" w:rsidRDefault="00782808" w:rsidP="008A1B8D">
            <w:pPr>
              <w:pStyle w:val="ProductList-OfferingBody"/>
              <w:ind w:left="-113"/>
              <w:jc w:val="center"/>
              <w:rPr>
                <w:rFonts w:eastAsiaTheme="majorEastAsia"/>
              </w:rPr>
            </w:pPr>
          </w:p>
        </w:tc>
        <w:tc>
          <w:tcPr>
            <w:tcW w:w="738" w:type="dxa"/>
            <w:gridSpan w:val="2"/>
            <w:shd w:val="clear" w:color="auto" w:fill="70AD47"/>
            <w:vAlign w:val="center"/>
          </w:tcPr>
          <w:p w14:paraId="3B1C43FE" w14:textId="77777777" w:rsidR="00782808" w:rsidRPr="000C30A8" w:rsidRDefault="00782808" w:rsidP="00782808">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w:instrText>
            </w:r>
            <w:r w:rsidRPr="000C30A8">
              <w:rPr>
                <w:rFonts w:eastAsiaTheme="majorEastAsia" w:cstheme="minorHAnsi"/>
                <w:bCs/>
              </w:rPr>
              <w:instrText>"</w:instrText>
            </w:r>
            <w:r w:rsidRPr="000C30A8">
              <w:rPr>
                <w:rFonts w:eastAsiaTheme="majorEastAsia" w:cstheme="minorHAnsi"/>
                <w:bCs/>
              </w:rPr>
              <w:fldChar w:fldCharType="separate"/>
            </w:r>
            <w:r w:rsidRPr="000C30A8">
              <w:rPr>
                <w:rFonts w:eastAsiaTheme="majorEastAsia" w:cstheme="minorHAnsi"/>
                <w:bCs/>
              </w:rPr>
              <w:t>EO</w:t>
            </w:r>
            <w:r w:rsidRPr="000C30A8">
              <w:rPr>
                <w:rFonts w:eastAsiaTheme="majorEastAsia" w:cstheme="minorHAnsi"/>
                <w:bCs/>
              </w:rPr>
              <w:fldChar w:fldCharType="end"/>
            </w:r>
          </w:p>
        </w:tc>
        <w:tc>
          <w:tcPr>
            <w:tcW w:w="738" w:type="dxa"/>
            <w:gridSpan w:val="2"/>
            <w:shd w:val="clear" w:color="auto" w:fill="BFBFBF" w:themeFill="background1" w:themeFillShade="BF"/>
            <w:vAlign w:val="center"/>
          </w:tcPr>
          <w:p w14:paraId="3B1C43FF" w14:textId="77777777" w:rsidR="00782808" w:rsidRPr="007E0B6E" w:rsidRDefault="00782808" w:rsidP="008A1B8D">
            <w:pPr>
              <w:pStyle w:val="ProductList-OfferingBody"/>
              <w:ind w:left="-113"/>
              <w:jc w:val="center"/>
              <w:rPr>
                <w:rFonts w:eastAsiaTheme="majorEastAsia"/>
              </w:rPr>
            </w:pPr>
          </w:p>
        </w:tc>
        <w:tc>
          <w:tcPr>
            <w:tcW w:w="738" w:type="dxa"/>
            <w:shd w:val="clear" w:color="auto" w:fill="70AD47"/>
            <w:vAlign w:val="center"/>
          </w:tcPr>
          <w:p w14:paraId="3B1C4400" w14:textId="77777777" w:rsidR="00782808" w:rsidRPr="007E0B6E" w:rsidRDefault="00782808" w:rsidP="008A1B8D">
            <w:pPr>
              <w:pStyle w:val="ProductList-OfferingBody"/>
              <w:ind w:left="-113"/>
              <w:jc w:val="center"/>
              <w:rPr>
                <w:rFonts w:eastAsiaTheme="majorEastAsia"/>
              </w:rPr>
            </w:pPr>
          </w:p>
        </w:tc>
        <w:tc>
          <w:tcPr>
            <w:tcW w:w="738" w:type="dxa"/>
            <w:shd w:val="clear" w:color="auto" w:fill="70AD47"/>
            <w:vAlign w:val="center"/>
          </w:tcPr>
          <w:p w14:paraId="3B1C4401" w14:textId="77777777" w:rsidR="00782808" w:rsidRPr="007E0B6E" w:rsidRDefault="00782808" w:rsidP="008A1B8D">
            <w:pPr>
              <w:pStyle w:val="ProductList-OfferingBody"/>
              <w:ind w:left="-113"/>
              <w:jc w:val="center"/>
              <w:rPr>
                <w:rFonts w:eastAsiaTheme="majorEastAsia"/>
              </w:rPr>
            </w:pPr>
          </w:p>
        </w:tc>
        <w:tc>
          <w:tcPr>
            <w:tcW w:w="739" w:type="dxa"/>
            <w:shd w:val="clear" w:color="auto" w:fill="70AD47"/>
            <w:vAlign w:val="center"/>
          </w:tcPr>
          <w:p w14:paraId="3B1C4402" w14:textId="77777777" w:rsidR="00782808" w:rsidRPr="000C30A8" w:rsidRDefault="00782808" w:rsidP="00782808">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shd w:val="clear" w:color="auto" w:fill="70AD47"/>
            <w:vAlign w:val="center"/>
          </w:tcPr>
          <w:p w14:paraId="3B1C4403" w14:textId="77777777" w:rsidR="00782808" w:rsidRPr="000C30A8" w:rsidRDefault="00782808" w:rsidP="00782808">
            <w:pPr>
              <w:pStyle w:val="ProductList-OfferingBody"/>
              <w:ind w:left="-113"/>
              <w:jc w:val="center"/>
              <w:rPr>
                <w:rFonts w:eastAsiaTheme="majorEastAsia" w:cstheme="minorHAnsi"/>
              </w:rPr>
            </w:pPr>
            <w:r w:rsidRPr="000C30A8">
              <w:rPr>
                <w:rFonts w:eastAsiaTheme="majorEastAsia" w:cstheme="minorHAnsi"/>
                <w:b/>
                <w:bCs/>
              </w:rPr>
              <w:fldChar w:fldCharType="begin"/>
            </w:r>
            <w:r w:rsidRPr="000C30A8">
              <w:rPr>
                <w:rFonts w:eastAsiaTheme="majorEastAsia" w:cstheme="minorHAnsi"/>
                <w:b/>
                <w:bCs/>
              </w:rPr>
              <w:instrText>AutoTextList  \s NoStyle \t "</w:instrText>
            </w:r>
            <w:r w:rsidRPr="000C30A8">
              <w:rPr>
                <w:rFonts w:eastAsiaTheme="majorEastAsia" w:cstheme="minorHAnsi"/>
                <w:b/>
                <w:bCs/>
                <w:u w:val="single"/>
              </w:rPr>
              <w:instrText>开放式价值中的非组织范围</w:instrText>
            </w:r>
            <w:r w:rsidRPr="000C30A8">
              <w:rPr>
                <w:rFonts w:eastAsiaTheme="majorEastAsia" w:cstheme="minorHAnsi"/>
                <w:b/>
                <w:bCs/>
              </w:rPr>
              <w:instrText xml:space="preserve">" </w:instrText>
            </w:r>
            <w:r w:rsidRPr="000C30A8">
              <w:rPr>
                <w:rFonts w:eastAsiaTheme="majorEastAsia" w:cstheme="minorHAnsi"/>
                <w:b/>
                <w:bCs/>
              </w:rPr>
              <w:fldChar w:fldCharType="separate"/>
            </w:r>
            <w:r w:rsidRPr="000C30A8">
              <w:rPr>
                <w:rFonts w:eastAsiaTheme="majorEastAsia" w:cstheme="minorHAnsi"/>
              </w:rPr>
              <w:t xml:space="preserve"> P </w:t>
            </w:r>
            <w:r w:rsidRPr="000C30A8">
              <w:rPr>
                <w:rFonts w:eastAsiaTheme="majorEastAsia" w:cstheme="minorHAnsi"/>
              </w:rPr>
              <w:fldChar w:fldCharType="end"/>
            </w:r>
          </w:p>
        </w:tc>
        <w:tc>
          <w:tcPr>
            <w:tcW w:w="739" w:type="dxa"/>
            <w:shd w:val="clear" w:color="auto" w:fill="BFBFBF" w:themeFill="background1" w:themeFillShade="BF"/>
            <w:vAlign w:val="center"/>
          </w:tcPr>
          <w:p w14:paraId="3B1C4404" w14:textId="77777777" w:rsidR="00782808" w:rsidRPr="007E0B6E" w:rsidRDefault="00782808" w:rsidP="008A1B8D">
            <w:pPr>
              <w:pStyle w:val="ProductList-OfferingBody"/>
              <w:ind w:left="-113"/>
              <w:jc w:val="center"/>
              <w:rPr>
                <w:rFonts w:eastAsiaTheme="majorEastAsia"/>
              </w:rPr>
            </w:pPr>
          </w:p>
        </w:tc>
        <w:tc>
          <w:tcPr>
            <w:tcW w:w="985" w:type="dxa"/>
            <w:gridSpan w:val="2"/>
            <w:shd w:val="clear" w:color="auto" w:fill="BFBFBF" w:themeFill="background1" w:themeFillShade="BF"/>
            <w:vAlign w:val="center"/>
          </w:tcPr>
          <w:p w14:paraId="3B1C4405" w14:textId="77777777" w:rsidR="00782808" w:rsidRPr="007E0B6E" w:rsidRDefault="00782808" w:rsidP="008A1B8D">
            <w:pPr>
              <w:pStyle w:val="ProductList-OfferingBody"/>
              <w:ind w:left="-113"/>
              <w:jc w:val="center"/>
              <w:rPr>
                <w:rFonts w:eastAsiaTheme="majorEastAsia"/>
              </w:rPr>
            </w:pPr>
          </w:p>
        </w:tc>
      </w:tr>
      <w:tr w:rsidR="00782808" w:rsidRPr="007E0B6E" w14:paraId="3B1C4412" w14:textId="77777777" w:rsidTr="00676AD2">
        <w:trPr>
          <w:cantSplit/>
          <w:trHeight w:val="44"/>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3B1C4407" w14:textId="77777777" w:rsidR="00782808" w:rsidRPr="00AA7CF3" w:rsidRDefault="00782808" w:rsidP="008A1B8D">
            <w:pPr>
              <w:pStyle w:val="ProductList-Offering2"/>
              <w:rPr>
                <w:rFonts w:ascii="Calibri Light" w:eastAsia="SimSun" w:hAnsi="Calibri Light"/>
              </w:rPr>
            </w:pPr>
            <w:bookmarkStart w:id="1250" w:name="_Toc399859536"/>
            <w:r w:rsidRPr="00AA7CF3">
              <w:rPr>
                <w:rFonts w:ascii="Calibri Light" w:eastAsia="SimSun" w:hAnsi="Calibri Light"/>
              </w:rPr>
              <w:t>Office 365 Enterprise E4</w:t>
            </w:r>
            <w:r w:rsidRPr="00AA7CF3">
              <w:rPr>
                <w:rFonts w:ascii="Calibri Light" w:eastAsia="SimSun" w:hAnsi="Calibri Light"/>
              </w:rPr>
              <w:t>（来自</w:t>
            </w:r>
            <w:r w:rsidRPr="00AA7CF3">
              <w:rPr>
                <w:rFonts w:ascii="Calibri Light" w:eastAsia="SimSun" w:hAnsi="Calibri Light"/>
              </w:rPr>
              <w:t xml:space="preserve"> SA</w:t>
            </w:r>
            <w:r w:rsidRPr="00AA7CF3">
              <w:rPr>
                <w:rFonts w:ascii="Calibri Light" w:eastAsia="SimSun" w:hAnsi="Calibri Light"/>
              </w:rPr>
              <w:t>）</w:t>
            </w:r>
            <w:r w:rsidR="001C4DA2" w:rsidRPr="00AA7CF3">
              <w:rPr>
                <w:rFonts w:ascii="Calibri Light" w:eastAsia="SimSun" w:hAnsi="Calibri Light"/>
                <w:lang w:val="en-US"/>
              </w:rPr>
              <w:br/>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250"/>
            <w:r w:rsidRPr="00AA7CF3">
              <w:rPr>
                <w:rFonts w:ascii="Calibri Light" w:eastAsia="SimSun" w:hAnsi="Calibri Light"/>
              </w:rPr>
              <w:fldChar w:fldCharType="begin"/>
            </w:r>
            <w:r w:rsidRPr="00AA7CF3">
              <w:rPr>
                <w:rFonts w:ascii="Calibri Light" w:eastAsia="SimSun" w:hAnsi="Calibri Light"/>
              </w:rPr>
              <w:instrText>XE "Office 365 Enterprise E4</w:instrText>
            </w:r>
            <w:r w:rsidRPr="00AA7CF3">
              <w:rPr>
                <w:rFonts w:ascii="Calibri Light" w:eastAsia="SimSun" w:hAnsi="Calibri Light"/>
              </w:rPr>
              <w:instrText>（来自</w:instrText>
            </w:r>
            <w:r w:rsidRPr="00AA7CF3">
              <w:rPr>
                <w:rFonts w:ascii="Calibri Light" w:eastAsia="SimSun" w:hAnsi="Calibri Light"/>
              </w:rPr>
              <w:instrText xml:space="preserve"> SA</w:instrText>
            </w:r>
            <w:r w:rsidRPr="00AA7CF3">
              <w:rPr>
                <w:rFonts w:ascii="Calibri Light" w:eastAsia="SimSun" w:hAnsi="Calibri Light"/>
              </w:rPr>
              <w:instrText>）（用户</w:instrText>
            </w:r>
            <w:r w:rsidRPr="00AA7CF3">
              <w:rPr>
                <w:rFonts w:ascii="Calibri Light" w:eastAsia="SimSun" w:hAnsi="Calibri Light"/>
              </w:rPr>
              <w:instrText xml:space="preserve"> SL</w:instrText>
            </w:r>
            <w:r w:rsidRPr="00AA7CF3">
              <w:rPr>
                <w:rFonts w:ascii="Calibri Light" w:eastAsia="SimSun" w:hAnsi="Calibri Light"/>
              </w:rPr>
              <w:instrText>）</w:instrText>
            </w:r>
            <w:r w:rsidRPr="00AA7CF3">
              <w:rPr>
                <w:rFonts w:ascii="Calibri Light" w:eastAsia="SimSun" w:hAnsi="Calibri Light"/>
              </w:rPr>
              <w:instrText>"</w:instrText>
            </w:r>
            <w:r w:rsidRPr="00AA7CF3">
              <w:rPr>
                <w:rFonts w:ascii="Calibri Light" w:eastAsia="SimSun" w:hAnsi="Calibri Light"/>
              </w:rPr>
              <w:fldChar w:fldCharType="end"/>
            </w:r>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3B1C4408" w14:textId="77777777" w:rsidR="00782808" w:rsidRPr="007E0B6E" w:rsidRDefault="00782808" w:rsidP="008A1B8D">
            <w:pPr>
              <w:pStyle w:val="ProductList-OfferingBody"/>
              <w:ind w:left="-113"/>
              <w:jc w:val="center"/>
              <w:rPr>
                <w:rFonts w:eastAsiaTheme="majorEastAsia"/>
              </w:rPr>
            </w:pPr>
          </w:p>
        </w:tc>
        <w:tc>
          <w:tcPr>
            <w:tcW w:w="738" w:type="dxa"/>
            <w:gridSpan w:val="2"/>
            <w:tcBorders>
              <w:left w:val="single" w:sz="12" w:space="0" w:color="FFFFFF" w:themeColor="background1"/>
            </w:tcBorders>
            <w:shd w:val="clear" w:color="auto" w:fill="BFBFBF" w:themeFill="background1" w:themeFillShade="BF"/>
            <w:vAlign w:val="center"/>
          </w:tcPr>
          <w:p w14:paraId="3B1C4409" w14:textId="77777777" w:rsidR="00782808" w:rsidRPr="007E0B6E" w:rsidRDefault="00782808" w:rsidP="008A1B8D">
            <w:pPr>
              <w:pStyle w:val="ProductList-OfferingBody"/>
              <w:ind w:left="-113"/>
              <w:jc w:val="center"/>
              <w:rPr>
                <w:rFonts w:eastAsiaTheme="majorEastAsia"/>
              </w:rPr>
            </w:pPr>
          </w:p>
        </w:tc>
        <w:tc>
          <w:tcPr>
            <w:tcW w:w="738" w:type="dxa"/>
            <w:gridSpan w:val="2"/>
            <w:shd w:val="clear" w:color="auto" w:fill="70AD47"/>
            <w:vAlign w:val="center"/>
          </w:tcPr>
          <w:p w14:paraId="3B1C440A" w14:textId="77777777" w:rsidR="00782808" w:rsidRPr="000C30A8" w:rsidRDefault="00782808" w:rsidP="00782808">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w:instrText>
            </w:r>
            <w:r w:rsidRPr="000C30A8">
              <w:rPr>
                <w:rFonts w:eastAsiaTheme="majorEastAsia" w:cstheme="minorHAnsi"/>
                <w:bCs/>
              </w:rPr>
              <w:instrText>"</w:instrText>
            </w:r>
            <w:r w:rsidRPr="000C30A8">
              <w:rPr>
                <w:rFonts w:eastAsiaTheme="majorEastAsia" w:cstheme="minorHAnsi"/>
                <w:bCs/>
              </w:rPr>
              <w:fldChar w:fldCharType="separate"/>
            </w:r>
            <w:r w:rsidRPr="000C30A8">
              <w:rPr>
                <w:rFonts w:eastAsiaTheme="majorEastAsia" w:cstheme="minorHAnsi"/>
                <w:bCs/>
              </w:rPr>
              <w:t>EO</w:t>
            </w:r>
            <w:r w:rsidRPr="000C30A8">
              <w:rPr>
                <w:rFonts w:eastAsiaTheme="majorEastAsia" w:cstheme="minorHAnsi"/>
                <w:bCs/>
              </w:rPr>
              <w:fldChar w:fldCharType="end"/>
            </w:r>
          </w:p>
        </w:tc>
        <w:tc>
          <w:tcPr>
            <w:tcW w:w="738" w:type="dxa"/>
            <w:gridSpan w:val="2"/>
            <w:shd w:val="clear" w:color="auto" w:fill="BFBFBF" w:themeFill="background1" w:themeFillShade="BF"/>
            <w:vAlign w:val="center"/>
          </w:tcPr>
          <w:p w14:paraId="3B1C440B" w14:textId="77777777" w:rsidR="00782808" w:rsidRPr="007E0B6E" w:rsidRDefault="00782808" w:rsidP="008A1B8D">
            <w:pPr>
              <w:pStyle w:val="ProductList-OfferingBody"/>
              <w:ind w:left="-113"/>
              <w:jc w:val="center"/>
              <w:rPr>
                <w:rFonts w:eastAsiaTheme="majorEastAsia"/>
              </w:rPr>
            </w:pPr>
          </w:p>
        </w:tc>
        <w:tc>
          <w:tcPr>
            <w:tcW w:w="738" w:type="dxa"/>
            <w:tcBorders>
              <w:bottom w:val="single" w:sz="12" w:space="0" w:color="FFFFFF" w:themeColor="background1"/>
            </w:tcBorders>
            <w:shd w:val="clear" w:color="auto" w:fill="BFBFBF" w:themeFill="background1" w:themeFillShade="BF"/>
            <w:vAlign w:val="center"/>
          </w:tcPr>
          <w:p w14:paraId="3B1C440C" w14:textId="77777777" w:rsidR="00782808" w:rsidRPr="007E0B6E" w:rsidRDefault="00782808" w:rsidP="008A1B8D">
            <w:pPr>
              <w:pStyle w:val="ProductList-OfferingBody"/>
              <w:ind w:left="-113"/>
              <w:jc w:val="center"/>
              <w:rPr>
                <w:rFonts w:eastAsiaTheme="majorEastAsia"/>
              </w:rPr>
            </w:pPr>
          </w:p>
        </w:tc>
        <w:tc>
          <w:tcPr>
            <w:tcW w:w="738" w:type="dxa"/>
            <w:shd w:val="clear" w:color="auto" w:fill="BFBFBF" w:themeFill="background1" w:themeFillShade="BF"/>
            <w:vAlign w:val="center"/>
          </w:tcPr>
          <w:p w14:paraId="3B1C440D" w14:textId="77777777" w:rsidR="00782808" w:rsidRPr="007E0B6E" w:rsidRDefault="00782808"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40E" w14:textId="77777777" w:rsidR="00782808" w:rsidRPr="007E0B6E" w:rsidRDefault="00782808" w:rsidP="008A1B8D">
            <w:pPr>
              <w:pStyle w:val="ProductList-OfferingBody"/>
              <w:ind w:left="-113"/>
              <w:jc w:val="center"/>
              <w:rPr>
                <w:rFonts w:eastAsiaTheme="majorEastAsia"/>
              </w:rPr>
            </w:pPr>
          </w:p>
        </w:tc>
        <w:tc>
          <w:tcPr>
            <w:tcW w:w="739" w:type="dxa"/>
            <w:tcBorders>
              <w:bottom w:val="single" w:sz="12" w:space="0" w:color="FFFFFF" w:themeColor="background1"/>
            </w:tcBorders>
            <w:shd w:val="clear" w:color="auto" w:fill="BFBFBF" w:themeFill="background1" w:themeFillShade="BF"/>
            <w:vAlign w:val="center"/>
          </w:tcPr>
          <w:p w14:paraId="3B1C440F" w14:textId="77777777" w:rsidR="00782808" w:rsidRPr="007E0B6E" w:rsidRDefault="00782808"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410" w14:textId="77777777" w:rsidR="00782808" w:rsidRPr="007E0B6E" w:rsidRDefault="00782808" w:rsidP="008A1B8D">
            <w:pPr>
              <w:pStyle w:val="ProductList-OfferingBody"/>
              <w:ind w:left="-113"/>
              <w:jc w:val="center"/>
              <w:rPr>
                <w:rFonts w:eastAsiaTheme="majorEastAsia"/>
              </w:rPr>
            </w:pPr>
          </w:p>
        </w:tc>
        <w:tc>
          <w:tcPr>
            <w:tcW w:w="985" w:type="dxa"/>
            <w:gridSpan w:val="2"/>
            <w:shd w:val="clear" w:color="auto" w:fill="BFBFBF" w:themeFill="background1" w:themeFillShade="BF"/>
            <w:vAlign w:val="center"/>
          </w:tcPr>
          <w:p w14:paraId="3B1C4411" w14:textId="77777777" w:rsidR="00782808" w:rsidRPr="007E0B6E" w:rsidRDefault="00782808" w:rsidP="008A1B8D">
            <w:pPr>
              <w:pStyle w:val="ProductList-OfferingBody"/>
              <w:ind w:left="-113"/>
              <w:jc w:val="center"/>
              <w:rPr>
                <w:rFonts w:eastAsiaTheme="majorEastAsia"/>
              </w:rPr>
            </w:pPr>
          </w:p>
        </w:tc>
      </w:tr>
      <w:tr w:rsidR="00782808" w:rsidRPr="007E0B6E" w14:paraId="3B1C441E" w14:textId="77777777" w:rsidTr="00676AD2">
        <w:trPr>
          <w:cantSplit/>
          <w:trHeight w:val="44"/>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3B1C4413" w14:textId="77777777" w:rsidR="00782808" w:rsidRPr="00AA7CF3" w:rsidRDefault="00782808" w:rsidP="008A1B8D">
            <w:pPr>
              <w:pStyle w:val="ProductList-Offering2"/>
              <w:rPr>
                <w:rFonts w:ascii="Calibri Light" w:eastAsia="SimSun" w:hAnsi="Calibri Light"/>
              </w:rPr>
            </w:pPr>
            <w:bookmarkStart w:id="1251" w:name="_Toc379797364"/>
            <w:bookmarkStart w:id="1252" w:name="_Toc380513396"/>
            <w:bookmarkStart w:id="1253" w:name="_Toc380655446"/>
            <w:bookmarkStart w:id="1254" w:name="_Toc399859537"/>
            <w:r w:rsidRPr="00AA7CF3">
              <w:rPr>
                <w:rFonts w:ascii="Calibri Light" w:eastAsia="SimSun" w:hAnsi="Calibri Light"/>
              </w:rPr>
              <w:t>Office 365 Enterprise E1</w:t>
            </w:r>
            <w:r w:rsidRPr="00AA7CF3">
              <w:rPr>
                <w:rFonts w:ascii="Calibri Light" w:eastAsia="SimSun" w:hAnsi="Calibri Light"/>
              </w:rPr>
              <w:fldChar w:fldCharType="begin"/>
            </w:r>
            <w:r w:rsidRPr="00AA7CF3">
              <w:rPr>
                <w:rFonts w:ascii="Calibri Light" w:eastAsia="SimSun" w:hAnsi="Calibri Light"/>
              </w:rPr>
              <w:instrText>XE "Office 365 Enterprise E1"</w:instrText>
            </w:r>
            <w:r w:rsidRPr="00AA7CF3">
              <w:rPr>
                <w:rFonts w:ascii="Calibri Light" w:eastAsia="SimSun" w:hAnsi="Calibri Light"/>
              </w:rPr>
              <w:fldChar w:fldCharType="end"/>
            </w:r>
            <w:r w:rsidRPr="00AA7CF3">
              <w:rPr>
                <w:rFonts w:ascii="Calibri Light" w:eastAsia="SimSun" w:hAnsi="Calibri Light"/>
              </w:rPr>
              <w:t xml:space="preserve"> </w:t>
            </w:r>
            <w:r w:rsidRPr="00AA7CF3">
              <w:rPr>
                <w:rFonts w:ascii="Calibri Light" w:eastAsia="SimSun" w:hAnsi="Calibri Light"/>
              </w:rPr>
              <w:t>和</w:t>
            </w:r>
            <w:r w:rsidRPr="00AA7CF3">
              <w:rPr>
                <w:rFonts w:ascii="Calibri Light" w:eastAsia="SimSun" w:hAnsi="Calibri Light"/>
              </w:rPr>
              <w:t xml:space="preserve"> E3 Add-on</w:t>
            </w:r>
            <w:r w:rsidR="001C4DA2" w:rsidRPr="00AA7CF3">
              <w:rPr>
                <w:rFonts w:ascii="Calibri Light" w:eastAsia="SimSun" w:hAnsi="Calibri Light"/>
                <w:lang w:val="en-US"/>
              </w:rPr>
              <w:br/>
            </w:r>
            <w:r w:rsidRPr="00AA7CF3">
              <w:rPr>
                <w:rFonts w:ascii="Calibri Light" w:eastAsia="SimSun" w:hAnsi="Calibri Light"/>
              </w:rPr>
              <w:fldChar w:fldCharType="begin"/>
            </w:r>
            <w:r w:rsidRPr="00AA7CF3">
              <w:rPr>
                <w:rFonts w:ascii="Calibri Light" w:eastAsia="SimSun" w:hAnsi="Calibri Light"/>
              </w:rPr>
              <w:instrText>XE "Office 365 Enterprise E1</w:instrText>
            </w:r>
            <w:r w:rsidRPr="00AA7CF3">
              <w:rPr>
                <w:rFonts w:ascii="Calibri Light" w:eastAsia="SimSun" w:hAnsi="Calibri Light"/>
              </w:rPr>
              <w:instrText>、</w:instrText>
            </w:r>
            <w:r w:rsidRPr="00AA7CF3">
              <w:rPr>
                <w:rFonts w:ascii="Calibri Light" w:eastAsia="SimSun" w:hAnsi="Calibri Light"/>
              </w:rPr>
              <w:instrText>E3</w:instrText>
            </w:r>
            <w:r w:rsidRPr="00AA7CF3">
              <w:rPr>
                <w:rFonts w:ascii="Calibri Light" w:eastAsia="SimSun" w:hAnsi="Calibri Light"/>
              </w:rPr>
              <w:instrText>、</w:instrText>
            </w:r>
            <w:r w:rsidRPr="00AA7CF3">
              <w:rPr>
                <w:rFonts w:ascii="Calibri Light" w:eastAsia="SimSun" w:hAnsi="Calibri Light"/>
              </w:rPr>
              <w:instrText>E4 Add-on"</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251"/>
            <w:bookmarkEnd w:id="1252"/>
            <w:bookmarkEnd w:id="1253"/>
            <w:bookmarkEnd w:id="1254"/>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3B1C4414" w14:textId="77777777" w:rsidR="00782808" w:rsidRPr="007E0B6E" w:rsidRDefault="00782808" w:rsidP="008A1B8D">
            <w:pPr>
              <w:pStyle w:val="ProductList-OfferingBody"/>
              <w:ind w:left="-113"/>
              <w:jc w:val="center"/>
              <w:rPr>
                <w:rFonts w:eastAsiaTheme="majorEastAsia"/>
              </w:rPr>
            </w:pPr>
            <w:r w:rsidRPr="007E0B6E">
              <w:rPr>
                <w:rFonts w:eastAsiaTheme="majorEastAsia"/>
              </w:rPr>
              <w:t>1</w:t>
            </w:r>
          </w:p>
        </w:tc>
        <w:tc>
          <w:tcPr>
            <w:tcW w:w="738" w:type="dxa"/>
            <w:gridSpan w:val="2"/>
            <w:tcBorders>
              <w:left w:val="single" w:sz="12" w:space="0" w:color="FFFFFF" w:themeColor="background1"/>
            </w:tcBorders>
            <w:shd w:val="clear" w:color="auto" w:fill="BFBFBF" w:themeFill="background1" w:themeFillShade="BF"/>
            <w:vAlign w:val="center"/>
          </w:tcPr>
          <w:p w14:paraId="3B1C4415" w14:textId="77777777" w:rsidR="00782808" w:rsidRPr="007E0B6E" w:rsidRDefault="00782808" w:rsidP="008A1B8D">
            <w:pPr>
              <w:pStyle w:val="ProductList-OfferingBody"/>
              <w:ind w:left="-113"/>
              <w:jc w:val="center"/>
              <w:rPr>
                <w:rFonts w:eastAsiaTheme="majorEastAsia"/>
              </w:rPr>
            </w:pPr>
          </w:p>
        </w:tc>
        <w:tc>
          <w:tcPr>
            <w:tcW w:w="738" w:type="dxa"/>
            <w:gridSpan w:val="2"/>
            <w:shd w:val="clear" w:color="auto" w:fill="70AD47"/>
            <w:vAlign w:val="center"/>
          </w:tcPr>
          <w:p w14:paraId="3B1C4416" w14:textId="77777777" w:rsidR="00782808" w:rsidRPr="000C30A8" w:rsidRDefault="00782808" w:rsidP="00782808">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附加产品</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 xml:space="preserve"> A</w:t>
            </w:r>
            <w:r w:rsidRPr="000C30A8">
              <w:rPr>
                <w:rFonts w:eastAsiaTheme="majorEastAsia" w:cstheme="minorHAnsi"/>
                <w:bCs/>
              </w:rPr>
              <w:fldChar w:fldCharType="end"/>
            </w:r>
          </w:p>
        </w:tc>
        <w:tc>
          <w:tcPr>
            <w:tcW w:w="738" w:type="dxa"/>
            <w:gridSpan w:val="2"/>
            <w:shd w:val="clear" w:color="auto" w:fill="BFBFBF" w:themeFill="background1" w:themeFillShade="BF"/>
            <w:vAlign w:val="center"/>
          </w:tcPr>
          <w:p w14:paraId="3B1C4417" w14:textId="77777777" w:rsidR="00782808" w:rsidRPr="007E0B6E" w:rsidRDefault="00782808" w:rsidP="008A1B8D">
            <w:pPr>
              <w:pStyle w:val="ProductList-OfferingBody"/>
              <w:ind w:left="-113"/>
              <w:jc w:val="center"/>
              <w:rPr>
                <w:rFonts w:eastAsiaTheme="majorEastAsia"/>
              </w:rPr>
            </w:pPr>
          </w:p>
        </w:tc>
        <w:tc>
          <w:tcPr>
            <w:tcW w:w="738" w:type="dxa"/>
            <w:shd w:val="clear" w:color="auto" w:fill="70AD47"/>
            <w:vAlign w:val="center"/>
          </w:tcPr>
          <w:p w14:paraId="3B1C4418" w14:textId="77777777" w:rsidR="00782808" w:rsidRPr="007E0B6E" w:rsidRDefault="00782808" w:rsidP="008A1B8D">
            <w:pPr>
              <w:pStyle w:val="ProductList-OfferingBody"/>
              <w:ind w:left="-113"/>
              <w:jc w:val="center"/>
              <w:rPr>
                <w:rFonts w:eastAsiaTheme="majorEastAsia"/>
              </w:rPr>
            </w:pPr>
          </w:p>
        </w:tc>
        <w:tc>
          <w:tcPr>
            <w:tcW w:w="738" w:type="dxa"/>
            <w:shd w:val="clear" w:color="auto" w:fill="BFBFBF" w:themeFill="background1" w:themeFillShade="BF"/>
            <w:vAlign w:val="center"/>
          </w:tcPr>
          <w:p w14:paraId="3B1C4419" w14:textId="77777777" w:rsidR="00782808" w:rsidRPr="007E0B6E" w:rsidRDefault="00782808"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41A" w14:textId="77777777" w:rsidR="00782808" w:rsidRPr="007E0B6E" w:rsidRDefault="00782808" w:rsidP="008A1B8D">
            <w:pPr>
              <w:pStyle w:val="ProductList-OfferingBody"/>
              <w:ind w:left="-113"/>
              <w:jc w:val="center"/>
              <w:rPr>
                <w:rFonts w:eastAsiaTheme="majorEastAsia"/>
              </w:rPr>
            </w:pPr>
          </w:p>
        </w:tc>
        <w:tc>
          <w:tcPr>
            <w:tcW w:w="739" w:type="dxa"/>
            <w:shd w:val="clear" w:color="auto" w:fill="70AD47"/>
            <w:vAlign w:val="center"/>
          </w:tcPr>
          <w:p w14:paraId="3B1C441B" w14:textId="77777777" w:rsidR="00782808" w:rsidRPr="00416AD0" w:rsidRDefault="00416AD0" w:rsidP="008A1B8D">
            <w:pPr>
              <w:pStyle w:val="ProductList-OfferingBody"/>
              <w:ind w:left="-113"/>
              <w:jc w:val="center"/>
              <w:rPr>
                <w:rFonts w:eastAsiaTheme="majorEastAsia"/>
                <w:bCs/>
              </w:rPr>
            </w:pPr>
            <w:r w:rsidRPr="00416AD0">
              <w:rPr>
                <w:rFonts w:eastAsiaTheme="majorEastAsia"/>
                <w:bCs/>
              </w:rPr>
              <w:fldChar w:fldCharType="begin"/>
            </w:r>
            <w:r w:rsidRPr="00416AD0">
              <w:rPr>
                <w:rFonts w:eastAsiaTheme="majorEastAsia"/>
                <w:bCs/>
              </w:rPr>
              <w:instrText>AutoTextList  \s NoStyle \t "</w:instrText>
            </w:r>
            <w:r w:rsidRPr="00416AD0">
              <w:rPr>
                <w:rFonts w:eastAsiaTheme="majorEastAsia" w:hint="eastAsia"/>
                <w:bCs/>
              </w:rPr>
              <w:instrText>组织范围</w:instrText>
            </w:r>
            <w:r w:rsidRPr="00416AD0">
              <w:rPr>
                <w:rFonts w:eastAsiaTheme="majorEastAsia"/>
                <w:bCs/>
              </w:rPr>
              <w:instrText xml:space="preserve">" </w:instrText>
            </w:r>
            <w:r w:rsidRPr="00416AD0">
              <w:rPr>
                <w:rFonts w:eastAsiaTheme="majorEastAsia"/>
                <w:bCs/>
              </w:rPr>
              <w:fldChar w:fldCharType="separate"/>
            </w:r>
            <w:r w:rsidRPr="00416AD0">
              <w:rPr>
                <w:rFonts w:eastAsiaTheme="majorEastAsia"/>
                <w:bCs/>
              </w:rPr>
              <w:t>OW</w:t>
            </w:r>
            <w:r w:rsidRPr="00416AD0">
              <w:rPr>
                <w:rFonts w:eastAsiaTheme="majorEastAsia"/>
                <w:bCs/>
              </w:rPr>
              <w:fldChar w:fldCharType="end"/>
            </w:r>
          </w:p>
        </w:tc>
        <w:tc>
          <w:tcPr>
            <w:tcW w:w="739" w:type="dxa"/>
            <w:shd w:val="clear" w:color="auto" w:fill="BFBFBF" w:themeFill="background1" w:themeFillShade="BF"/>
            <w:vAlign w:val="center"/>
          </w:tcPr>
          <w:p w14:paraId="3B1C441C" w14:textId="77777777" w:rsidR="00782808" w:rsidRPr="007E0B6E" w:rsidRDefault="00782808" w:rsidP="008A1B8D">
            <w:pPr>
              <w:pStyle w:val="ProductList-OfferingBody"/>
              <w:ind w:left="-113"/>
              <w:jc w:val="center"/>
              <w:rPr>
                <w:rFonts w:eastAsiaTheme="majorEastAsia"/>
              </w:rPr>
            </w:pPr>
          </w:p>
        </w:tc>
        <w:tc>
          <w:tcPr>
            <w:tcW w:w="985" w:type="dxa"/>
            <w:gridSpan w:val="2"/>
            <w:shd w:val="clear" w:color="auto" w:fill="BFBFBF" w:themeFill="background1" w:themeFillShade="BF"/>
            <w:vAlign w:val="center"/>
          </w:tcPr>
          <w:p w14:paraId="3B1C441D" w14:textId="77777777" w:rsidR="00782808" w:rsidRPr="007E0B6E" w:rsidRDefault="00782808" w:rsidP="008A1B8D">
            <w:pPr>
              <w:pStyle w:val="ProductList-OfferingBody"/>
              <w:ind w:left="-113"/>
              <w:jc w:val="center"/>
              <w:rPr>
                <w:rFonts w:eastAsiaTheme="majorEastAsia"/>
              </w:rPr>
            </w:pPr>
          </w:p>
        </w:tc>
      </w:tr>
      <w:tr w:rsidR="00782808" w:rsidRPr="007E0B6E" w14:paraId="3B1C442A" w14:textId="77777777" w:rsidTr="00676AD2">
        <w:trPr>
          <w:cantSplit/>
          <w:trHeight w:val="44"/>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3B1C441F" w14:textId="77777777" w:rsidR="00782808" w:rsidRPr="00AA7CF3" w:rsidRDefault="00782808" w:rsidP="008A1B8D">
            <w:pPr>
              <w:pStyle w:val="ProductList-Offering2"/>
              <w:rPr>
                <w:rFonts w:ascii="Calibri Light" w:eastAsia="SimSun" w:hAnsi="Calibri Light"/>
              </w:rPr>
            </w:pPr>
            <w:bookmarkStart w:id="1255" w:name="_Toc399859538"/>
            <w:r w:rsidRPr="00AA7CF3">
              <w:rPr>
                <w:rFonts w:ascii="Calibri Light" w:eastAsia="SimSun" w:hAnsi="Calibri Light"/>
              </w:rPr>
              <w:t>Office 365 Enterprise E4 Add-on</w:t>
            </w:r>
            <w:r w:rsidRPr="00AA7CF3">
              <w:rPr>
                <w:rFonts w:ascii="Calibri Light" w:eastAsia="SimSun" w:hAnsi="Calibri Light"/>
              </w:rPr>
              <w:fldChar w:fldCharType="begin"/>
            </w:r>
            <w:r w:rsidRPr="00AA7CF3">
              <w:rPr>
                <w:rFonts w:ascii="Calibri Light" w:eastAsia="SimSun" w:hAnsi="Calibri Light"/>
              </w:rPr>
              <w:instrText>XE "Office 365 Enterprise E1</w:instrText>
            </w:r>
            <w:r w:rsidRPr="00AA7CF3">
              <w:rPr>
                <w:rFonts w:ascii="Calibri Light" w:eastAsia="SimSun" w:hAnsi="Calibri Light"/>
              </w:rPr>
              <w:instrText>、</w:instrText>
            </w:r>
            <w:r w:rsidRPr="00AA7CF3">
              <w:rPr>
                <w:rFonts w:ascii="Calibri Light" w:eastAsia="SimSun" w:hAnsi="Calibri Light"/>
              </w:rPr>
              <w:instrText>E3</w:instrText>
            </w:r>
            <w:r w:rsidRPr="00AA7CF3">
              <w:rPr>
                <w:rFonts w:ascii="Calibri Light" w:eastAsia="SimSun" w:hAnsi="Calibri Light"/>
              </w:rPr>
              <w:instrText>、</w:instrText>
            </w:r>
            <w:r w:rsidRPr="00AA7CF3">
              <w:rPr>
                <w:rFonts w:ascii="Calibri Light" w:eastAsia="SimSun" w:hAnsi="Calibri Light"/>
              </w:rPr>
              <w:instrText>E4 Add-on"</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255"/>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3B1C4420" w14:textId="77777777" w:rsidR="00782808" w:rsidRPr="007E0B6E" w:rsidRDefault="00782808" w:rsidP="008A1B8D">
            <w:pPr>
              <w:pStyle w:val="ProductList-OfferingBody"/>
              <w:ind w:left="-113"/>
              <w:jc w:val="center"/>
              <w:rPr>
                <w:rFonts w:eastAsiaTheme="majorEastAsia"/>
              </w:rPr>
            </w:pPr>
            <w:r w:rsidRPr="007E0B6E">
              <w:rPr>
                <w:rFonts w:eastAsiaTheme="majorEastAsia"/>
              </w:rPr>
              <w:t>1</w:t>
            </w:r>
          </w:p>
        </w:tc>
        <w:tc>
          <w:tcPr>
            <w:tcW w:w="738" w:type="dxa"/>
            <w:gridSpan w:val="2"/>
            <w:tcBorders>
              <w:left w:val="single" w:sz="12" w:space="0" w:color="FFFFFF" w:themeColor="background1"/>
            </w:tcBorders>
            <w:shd w:val="clear" w:color="auto" w:fill="BFBFBF" w:themeFill="background1" w:themeFillShade="BF"/>
            <w:vAlign w:val="center"/>
          </w:tcPr>
          <w:p w14:paraId="3B1C4421" w14:textId="77777777" w:rsidR="00782808" w:rsidRPr="007E0B6E" w:rsidRDefault="00782808" w:rsidP="008A1B8D">
            <w:pPr>
              <w:pStyle w:val="ProductList-OfferingBody"/>
              <w:ind w:left="-113"/>
              <w:jc w:val="center"/>
              <w:rPr>
                <w:rFonts w:eastAsiaTheme="majorEastAsia"/>
              </w:rPr>
            </w:pPr>
          </w:p>
        </w:tc>
        <w:tc>
          <w:tcPr>
            <w:tcW w:w="738" w:type="dxa"/>
            <w:gridSpan w:val="2"/>
            <w:shd w:val="clear" w:color="auto" w:fill="70AD47"/>
            <w:vAlign w:val="center"/>
          </w:tcPr>
          <w:p w14:paraId="3B1C4422" w14:textId="77777777" w:rsidR="00782808" w:rsidRPr="000C30A8" w:rsidRDefault="00782808" w:rsidP="00782808">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附加产品</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 xml:space="preserve"> A</w:t>
            </w:r>
            <w:r w:rsidRPr="000C30A8">
              <w:rPr>
                <w:rFonts w:eastAsiaTheme="majorEastAsia" w:cstheme="minorHAnsi"/>
                <w:bCs/>
              </w:rPr>
              <w:fldChar w:fldCharType="end"/>
            </w:r>
          </w:p>
        </w:tc>
        <w:tc>
          <w:tcPr>
            <w:tcW w:w="738" w:type="dxa"/>
            <w:gridSpan w:val="2"/>
            <w:shd w:val="clear" w:color="auto" w:fill="BFBFBF" w:themeFill="background1" w:themeFillShade="BF"/>
            <w:vAlign w:val="center"/>
          </w:tcPr>
          <w:p w14:paraId="3B1C4423" w14:textId="77777777" w:rsidR="00782808" w:rsidRPr="007E0B6E" w:rsidRDefault="00782808" w:rsidP="008A1B8D">
            <w:pPr>
              <w:pStyle w:val="ProductList-OfferingBody"/>
              <w:ind w:left="-113"/>
              <w:jc w:val="center"/>
              <w:rPr>
                <w:rFonts w:eastAsiaTheme="majorEastAsia"/>
              </w:rPr>
            </w:pPr>
          </w:p>
        </w:tc>
        <w:tc>
          <w:tcPr>
            <w:tcW w:w="738" w:type="dxa"/>
            <w:shd w:val="clear" w:color="auto" w:fill="70AD47"/>
            <w:vAlign w:val="center"/>
          </w:tcPr>
          <w:p w14:paraId="3B1C4424" w14:textId="77777777" w:rsidR="00782808" w:rsidRPr="007E0B6E" w:rsidRDefault="00782808" w:rsidP="008A1B8D">
            <w:pPr>
              <w:pStyle w:val="ProductList-OfferingBody"/>
              <w:ind w:left="-113"/>
              <w:jc w:val="center"/>
              <w:rPr>
                <w:rFonts w:eastAsiaTheme="majorEastAsia"/>
              </w:rPr>
            </w:pPr>
          </w:p>
        </w:tc>
        <w:tc>
          <w:tcPr>
            <w:tcW w:w="738" w:type="dxa"/>
            <w:shd w:val="clear" w:color="auto" w:fill="BFBFBF" w:themeFill="background1" w:themeFillShade="BF"/>
            <w:vAlign w:val="center"/>
          </w:tcPr>
          <w:p w14:paraId="3B1C4425" w14:textId="77777777" w:rsidR="00782808" w:rsidRPr="007E0B6E" w:rsidRDefault="00782808"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426" w14:textId="77777777" w:rsidR="00782808" w:rsidRPr="007E0B6E" w:rsidRDefault="00782808"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427" w14:textId="77777777" w:rsidR="00782808" w:rsidRPr="007E0B6E" w:rsidRDefault="00782808"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428" w14:textId="77777777" w:rsidR="00782808" w:rsidRPr="007E0B6E" w:rsidRDefault="00782808" w:rsidP="008A1B8D">
            <w:pPr>
              <w:pStyle w:val="ProductList-OfferingBody"/>
              <w:ind w:left="-113"/>
              <w:jc w:val="center"/>
              <w:rPr>
                <w:rFonts w:eastAsiaTheme="majorEastAsia"/>
              </w:rPr>
            </w:pPr>
          </w:p>
        </w:tc>
        <w:tc>
          <w:tcPr>
            <w:tcW w:w="985" w:type="dxa"/>
            <w:gridSpan w:val="2"/>
            <w:shd w:val="clear" w:color="auto" w:fill="BFBFBF" w:themeFill="background1" w:themeFillShade="BF"/>
            <w:vAlign w:val="center"/>
          </w:tcPr>
          <w:p w14:paraId="3B1C4429" w14:textId="77777777" w:rsidR="00782808" w:rsidRPr="007E0B6E" w:rsidRDefault="00782808" w:rsidP="008A1B8D">
            <w:pPr>
              <w:pStyle w:val="ProductList-OfferingBody"/>
              <w:ind w:left="-113"/>
              <w:jc w:val="center"/>
              <w:rPr>
                <w:rFonts w:eastAsiaTheme="majorEastAsia"/>
              </w:rPr>
            </w:pPr>
          </w:p>
        </w:tc>
      </w:tr>
      <w:tr w:rsidR="00782808" w:rsidRPr="007E0B6E" w14:paraId="3B1C4436" w14:textId="77777777" w:rsidTr="00676AD2">
        <w:trPr>
          <w:cantSplit/>
          <w:trHeight w:val="44"/>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3B1C442B" w14:textId="77777777" w:rsidR="00782808" w:rsidRPr="00AA7CF3" w:rsidRDefault="00782808" w:rsidP="008A1B8D">
            <w:pPr>
              <w:pStyle w:val="ProductList-Offering2"/>
              <w:rPr>
                <w:rFonts w:ascii="Calibri Light" w:eastAsia="SimSun" w:hAnsi="Calibri Light"/>
              </w:rPr>
            </w:pPr>
            <w:bookmarkStart w:id="1256" w:name="_Toc379797365"/>
            <w:bookmarkStart w:id="1257" w:name="_Toc380513397"/>
            <w:bookmarkStart w:id="1258" w:name="_Toc380655447"/>
            <w:bookmarkStart w:id="1259" w:name="_Toc399859539"/>
            <w:r w:rsidRPr="00AA7CF3">
              <w:rPr>
                <w:rFonts w:ascii="Calibri Light" w:eastAsia="SimSun" w:hAnsi="Calibri Light"/>
              </w:rPr>
              <w:t xml:space="preserve">Office 365 Enterprise </w:t>
            </w:r>
            <w:r w:rsidRPr="00AA7CF3">
              <w:rPr>
                <w:rFonts w:ascii="Calibri Light" w:eastAsia="SimSun" w:hAnsi="Calibri Light"/>
              </w:rPr>
              <w:fldChar w:fldCharType="begin"/>
            </w:r>
            <w:r w:rsidRPr="00AA7CF3">
              <w:rPr>
                <w:rFonts w:ascii="Calibri Light" w:eastAsia="SimSun" w:hAnsi="Calibri Light"/>
              </w:rPr>
              <w:instrText>XE "Office 365 Enterprise E1"</w:instrText>
            </w:r>
            <w:r w:rsidRPr="00AA7CF3">
              <w:rPr>
                <w:rFonts w:ascii="Calibri Light" w:eastAsia="SimSun" w:hAnsi="Calibri Light"/>
              </w:rPr>
              <w:fldChar w:fldCharType="end"/>
            </w:r>
            <w:r w:rsidRPr="00AA7CF3">
              <w:rPr>
                <w:rFonts w:ascii="Calibri Light" w:eastAsia="SimSun" w:hAnsi="Calibri Light"/>
              </w:rPr>
              <w:t xml:space="preserve">E3 </w:t>
            </w:r>
            <w:r w:rsidRPr="00AA7CF3">
              <w:rPr>
                <w:rFonts w:ascii="Calibri Light" w:eastAsia="SimSun" w:hAnsi="Calibri Light"/>
              </w:rPr>
              <w:t>和</w:t>
            </w:r>
            <w:r w:rsidRPr="00AA7CF3">
              <w:rPr>
                <w:rFonts w:ascii="Calibri Light" w:eastAsia="SimSun" w:hAnsi="Calibri Light"/>
              </w:rPr>
              <w:t xml:space="preserve"> E4</w:t>
            </w:r>
            <w:r w:rsidRPr="00AA7CF3">
              <w:rPr>
                <w:rFonts w:ascii="Calibri Light" w:eastAsia="SimSun" w:hAnsi="Calibri Light"/>
              </w:rPr>
              <w:t>（不带</w:t>
            </w:r>
            <w:r w:rsidRPr="00AA7CF3">
              <w:rPr>
                <w:rFonts w:ascii="Calibri Light" w:eastAsia="SimSun" w:hAnsi="Calibri Light"/>
              </w:rPr>
              <w:t xml:space="preserve"> ProPlus Add-on</w:t>
            </w:r>
            <w:r w:rsidRPr="00AA7CF3">
              <w:rPr>
                <w:rFonts w:ascii="Calibri Light" w:eastAsia="SimSun" w:hAnsi="Calibri Light"/>
              </w:rPr>
              <w:t>）</w:t>
            </w:r>
            <w:r w:rsidRPr="00AA7CF3">
              <w:rPr>
                <w:rFonts w:ascii="Calibri Light" w:eastAsia="SimSun" w:hAnsi="Calibri Light"/>
              </w:rPr>
              <w:fldChar w:fldCharType="begin"/>
            </w:r>
            <w:r w:rsidRPr="00AA7CF3">
              <w:rPr>
                <w:rFonts w:ascii="Calibri Light" w:eastAsia="SimSun" w:hAnsi="Calibri Light"/>
              </w:rPr>
              <w:instrText>XE "</w:instrText>
            </w:r>
            <w:r w:rsidRPr="00AA7CF3">
              <w:rPr>
                <w:rFonts w:ascii="Calibri Light" w:eastAsia="SimSun" w:hAnsi="Calibri Light"/>
              </w:rPr>
              <w:instrText>不带</w:instrText>
            </w:r>
            <w:r w:rsidRPr="00AA7CF3">
              <w:rPr>
                <w:rFonts w:ascii="Calibri Light" w:eastAsia="SimSun" w:hAnsi="Calibri Light"/>
              </w:rPr>
              <w:instrText xml:space="preserve"> Office Pro Plus </w:instrText>
            </w:r>
            <w:r w:rsidRPr="00AA7CF3">
              <w:rPr>
                <w:rFonts w:ascii="Calibri Light" w:eastAsia="SimSun" w:hAnsi="Calibri Light"/>
              </w:rPr>
              <w:instrText>的</w:instrText>
            </w:r>
            <w:r w:rsidRPr="00AA7CF3">
              <w:rPr>
                <w:rFonts w:ascii="Calibri Light" w:eastAsia="SimSun" w:hAnsi="Calibri Light"/>
              </w:rPr>
              <w:instrText xml:space="preserve"> Office 365 Enterprise E1</w:instrText>
            </w:r>
            <w:r w:rsidRPr="00AA7CF3">
              <w:rPr>
                <w:rFonts w:ascii="Calibri Light" w:eastAsia="SimSun" w:hAnsi="Calibri Light"/>
              </w:rPr>
              <w:instrText>、</w:instrText>
            </w:r>
            <w:r w:rsidRPr="00AA7CF3">
              <w:rPr>
                <w:rFonts w:ascii="Calibri Light" w:eastAsia="SimSun" w:hAnsi="Calibri Light"/>
              </w:rPr>
              <w:instrText>E3</w:instrText>
            </w:r>
            <w:r w:rsidRPr="00AA7CF3">
              <w:rPr>
                <w:rFonts w:ascii="Calibri Light" w:eastAsia="SimSun" w:hAnsi="Calibri Light"/>
              </w:rPr>
              <w:instrText>、</w:instrText>
            </w:r>
            <w:r w:rsidRPr="00AA7CF3">
              <w:rPr>
                <w:rFonts w:ascii="Calibri Light" w:eastAsia="SimSun" w:hAnsi="Calibri Light"/>
              </w:rPr>
              <w:instrText>E4 Add-on"</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256"/>
            <w:bookmarkEnd w:id="1257"/>
            <w:bookmarkEnd w:id="1258"/>
            <w:bookmarkEnd w:id="1259"/>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3B1C442C" w14:textId="77777777" w:rsidR="00782808" w:rsidRPr="007E0B6E" w:rsidRDefault="00782808" w:rsidP="008A1B8D">
            <w:pPr>
              <w:pStyle w:val="ProductList-OfferingBody"/>
              <w:ind w:left="-113"/>
              <w:jc w:val="center"/>
              <w:rPr>
                <w:rFonts w:eastAsiaTheme="majorEastAsia"/>
              </w:rPr>
            </w:pPr>
          </w:p>
        </w:tc>
        <w:tc>
          <w:tcPr>
            <w:tcW w:w="738" w:type="dxa"/>
            <w:gridSpan w:val="2"/>
            <w:tcBorders>
              <w:left w:val="single" w:sz="12" w:space="0" w:color="FFFFFF" w:themeColor="background1"/>
            </w:tcBorders>
            <w:shd w:val="clear" w:color="auto" w:fill="BFBFBF" w:themeFill="background1" w:themeFillShade="BF"/>
            <w:vAlign w:val="center"/>
          </w:tcPr>
          <w:p w14:paraId="3B1C442D" w14:textId="77777777" w:rsidR="00782808" w:rsidRPr="007E0B6E" w:rsidRDefault="00782808" w:rsidP="008A1B8D">
            <w:pPr>
              <w:pStyle w:val="ProductList-OfferingBody"/>
              <w:ind w:left="-113"/>
              <w:jc w:val="center"/>
              <w:rPr>
                <w:rFonts w:eastAsiaTheme="majorEastAsia"/>
              </w:rPr>
            </w:pPr>
          </w:p>
        </w:tc>
        <w:tc>
          <w:tcPr>
            <w:tcW w:w="738" w:type="dxa"/>
            <w:gridSpan w:val="2"/>
            <w:shd w:val="clear" w:color="auto" w:fill="70AD47"/>
            <w:vAlign w:val="center"/>
          </w:tcPr>
          <w:p w14:paraId="3B1C442E" w14:textId="77777777" w:rsidR="00782808" w:rsidRPr="000C30A8" w:rsidRDefault="00782808" w:rsidP="00782808">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附加产品</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 xml:space="preserve"> A</w:t>
            </w:r>
            <w:r w:rsidRPr="000C30A8">
              <w:rPr>
                <w:rFonts w:eastAsiaTheme="majorEastAsia" w:cstheme="minorHAnsi"/>
                <w:bCs/>
              </w:rPr>
              <w:fldChar w:fldCharType="end"/>
            </w:r>
          </w:p>
        </w:tc>
        <w:tc>
          <w:tcPr>
            <w:tcW w:w="738" w:type="dxa"/>
            <w:gridSpan w:val="2"/>
            <w:shd w:val="clear" w:color="auto" w:fill="BFBFBF" w:themeFill="background1" w:themeFillShade="BF"/>
            <w:vAlign w:val="center"/>
          </w:tcPr>
          <w:p w14:paraId="3B1C442F" w14:textId="77777777" w:rsidR="00782808" w:rsidRPr="007E0B6E" w:rsidRDefault="00782808" w:rsidP="008A1B8D">
            <w:pPr>
              <w:pStyle w:val="ProductList-OfferingBody"/>
              <w:ind w:left="-113"/>
              <w:jc w:val="center"/>
              <w:rPr>
                <w:rFonts w:eastAsiaTheme="majorEastAsia"/>
              </w:rPr>
            </w:pPr>
          </w:p>
        </w:tc>
        <w:tc>
          <w:tcPr>
            <w:tcW w:w="738" w:type="dxa"/>
            <w:tcBorders>
              <w:bottom w:val="single" w:sz="12" w:space="0" w:color="FFFFFF" w:themeColor="background1"/>
            </w:tcBorders>
            <w:shd w:val="clear" w:color="auto" w:fill="BFBFBF" w:themeFill="background1" w:themeFillShade="BF"/>
            <w:vAlign w:val="center"/>
          </w:tcPr>
          <w:p w14:paraId="3B1C4430" w14:textId="77777777" w:rsidR="00782808" w:rsidRPr="007E0B6E" w:rsidRDefault="00782808" w:rsidP="008A1B8D">
            <w:pPr>
              <w:pStyle w:val="ProductList-OfferingBody"/>
              <w:ind w:left="-113"/>
              <w:jc w:val="center"/>
              <w:rPr>
                <w:rFonts w:eastAsiaTheme="majorEastAsia"/>
              </w:rPr>
            </w:pPr>
          </w:p>
        </w:tc>
        <w:tc>
          <w:tcPr>
            <w:tcW w:w="738" w:type="dxa"/>
            <w:shd w:val="clear" w:color="auto" w:fill="BFBFBF" w:themeFill="background1" w:themeFillShade="BF"/>
            <w:vAlign w:val="center"/>
          </w:tcPr>
          <w:p w14:paraId="3B1C4431" w14:textId="77777777" w:rsidR="00782808" w:rsidRPr="007E0B6E" w:rsidRDefault="00782808"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432" w14:textId="77777777" w:rsidR="00782808" w:rsidRPr="007E0B6E" w:rsidRDefault="00782808"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433" w14:textId="77777777" w:rsidR="00782808" w:rsidRPr="007E0B6E" w:rsidRDefault="00782808"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434" w14:textId="77777777" w:rsidR="00782808" w:rsidRPr="007E0B6E" w:rsidRDefault="00782808" w:rsidP="008A1B8D">
            <w:pPr>
              <w:pStyle w:val="ProductList-OfferingBody"/>
              <w:ind w:left="-113"/>
              <w:jc w:val="center"/>
              <w:rPr>
                <w:rFonts w:eastAsiaTheme="majorEastAsia"/>
              </w:rPr>
            </w:pPr>
          </w:p>
        </w:tc>
        <w:tc>
          <w:tcPr>
            <w:tcW w:w="985" w:type="dxa"/>
            <w:gridSpan w:val="2"/>
            <w:shd w:val="clear" w:color="auto" w:fill="BFBFBF" w:themeFill="background1" w:themeFillShade="BF"/>
            <w:vAlign w:val="center"/>
          </w:tcPr>
          <w:p w14:paraId="3B1C4435" w14:textId="77777777" w:rsidR="00782808" w:rsidRPr="007E0B6E" w:rsidRDefault="00782808" w:rsidP="008A1B8D">
            <w:pPr>
              <w:pStyle w:val="ProductList-OfferingBody"/>
              <w:ind w:left="-113"/>
              <w:jc w:val="center"/>
              <w:rPr>
                <w:rFonts w:eastAsiaTheme="majorEastAsia"/>
              </w:rPr>
            </w:pPr>
          </w:p>
        </w:tc>
      </w:tr>
      <w:tr w:rsidR="00782808" w:rsidRPr="007E0B6E" w14:paraId="3B1C4442" w14:textId="77777777" w:rsidTr="00676AD2">
        <w:trPr>
          <w:cantSplit/>
          <w:trHeight w:val="44"/>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3B1C4437" w14:textId="77777777" w:rsidR="00782808" w:rsidRPr="00AA7CF3" w:rsidRDefault="00782808" w:rsidP="008A1B8D">
            <w:pPr>
              <w:pStyle w:val="ProductList-Offering2"/>
              <w:rPr>
                <w:rFonts w:ascii="Calibri Light" w:eastAsia="SimSun" w:hAnsi="Calibri Light"/>
              </w:rPr>
            </w:pPr>
            <w:bookmarkStart w:id="1260" w:name="_Toc379797366"/>
            <w:bookmarkStart w:id="1261" w:name="_Toc380513398"/>
            <w:bookmarkStart w:id="1262" w:name="_Toc380655448"/>
            <w:bookmarkStart w:id="1263" w:name="_Toc399859540"/>
            <w:r w:rsidRPr="00AA7CF3">
              <w:rPr>
                <w:rFonts w:ascii="Calibri Light" w:eastAsia="SimSun" w:hAnsi="Calibri Light"/>
              </w:rPr>
              <w:t>Office 365 Enterprise K1</w:t>
            </w:r>
            <w:r w:rsidRPr="00AA7CF3">
              <w:rPr>
                <w:rFonts w:ascii="Calibri Light" w:eastAsia="SimSun" w:hAnsi="Calibri Light"/>
              </w:rPr>
              <w:fldChar w:fldCharType="begin"/>
            </w:r>
            <w:r w:rsidRPr="00AA7CF3">
              <w:rPr>
                <w:rFonts w:ascii="Calibri Light" w:eastAsia="SimSun" w:hAnsi="Calibri Light"/>
              </w:rPr>
              <w:instrText>XE "Office 365 Enterprise K1"</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260"/>
            <w:bookmarkEnd w:id="1261"/>
            <w:bookmarkEnd w:id="1262"/>
            <w:bookmarkEnd w:id="1263"/>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3B1C4438" w14:textId="77777777" w:rsidR="00782808" w:rsidRPr="007E0B6E" w:rsidRDefault="00782808" w:rsidP="008A1B8D">
            <w:pPr>
              <w:pStyle w:val="ProductList-OfferingBody"/>
              <w:ind w:left="-113"/>
              <w:jc w:val="center"/>
              <w:rPr>
                <w:rFonts w:eastAsiaTheme="majorEastAsia"/>
              </w:rPr>
            </w:pPr>
            <w:r w:rsidRPr="007E0B6E">
              <w:rPr>
                <w:rFonts w:eastAsiaTheme="majorEastAsia"/>
              </w:rPr>
              <w:t>1</w:t>
            </w:r>
          </w:p>
        </w:tc>
        <w:tc>
          <w:tcPr>
            <w:tcW w:w="738" w:type="dxa"/>
            <w:gridSpan w:val="2"/>
            <w:tcBorders>
              <w:left w:val="single" w:sz="12" w:space="0" w:color="FFFFFF" w:themeColor="background1"/>
            </w:tcBorders>
            <w:shd w:val="clear" w:color="auto" w:fill="BFBFBF" w:themeFill="background1" w:themeFillShade="BF"/>
            <w:vAlign w:val="center"/>
          </w:tcPr>
          <w:p w14:paraId="3B1C4439" w14:textId="77777777" w:rsidR="00782808" w:rsidRPr="007E0B6E" w:rsidRDefault="00782808" w:rsidP="008A1B8D">
            <w:pPr>
              <w:pStyle w:val="ProductList-OfferingBody"/>
              <w:ind w:left="-113"/>
              <w:jc w:val="center"/>
              <w:rPr>
                <w:rFonts w:eastAsiaTheme="majorEastAsia"/>
              </w:rPr>
            </w:pPr>
          </w:p>
        </w:tc>
        <w:tc>
          <w:tcPr>
            <w:tcW w:w="738" w:type="dxa"/>
            <w:gridSpan w:val="2"/>
            <w:shd w:val="clear" w:color="auto" w:fill="70AD47"/>
            <w:vAlign w:val="center"/>
          </w:tcPr>
          <w:p w14:paraId="3B1C443A" w14:textId="77777777" w:rsidR="00782808" w:rsidRPr="000C30A8" w:rsidRDefault="00782808" w:rsidP="00782808">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附加产品</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 xml:space="preserve"> A</w:t>
            </w:r>
            <w:r w:rsidRPr="000C30A8">
              <w:rPr>
                <w:rFonts w:eastAsiaTheme="majorEastAsia" w:cstheme="minorHAnsi"/>
                <w:bCs/>
              </w:rPr>
              <w:fldChar w:fldCharType="end"/>
            </w:r>
          </w:p>
        </w:tc>
        <w:tc>
          <w:tcPr>
            <w:tcW w:w="738" w:type="dxa"/>
            <w:gridSpan w:val="2"/>
            <w:shd w:val="clear" w:color="auto" w:fill="BFBFBF" w:themeFill="background1" w:themeFillShade="BF"/>
            <w:vAlign w:val="center"/>
          </w:tcPr>
          <w:p w14:paraId="3B1C443B" w14:textId="77777777" w:rsidR="00782808" w:rsidRPr="007E0B6E" w:rsidRDefault="00782808" w:rsidP="008A1B8D">
            <w:pPr>
              <w:pStyle w:val="ProductList-OfferingBody"/>
              <w:ind w:left="-113"/>
              <w:jc w:val="center"/>
              <w:rPr>
                <w:rFonts w:eastAsiaTheme="majorEastAsia"/>
              </w:rPr>
            </w:pPr>
          </w:p>
        </w:tc>
        <w:tc>
          <w:tcPr>
            <w:tcW w:w="738" w:type="dxa"/>
            <w:shd w:val="clear" w:color="auto" w:fill="70AD47"/>
            <w:vAlign w:val="center"/>
          </w:tcPr>
          <w:p w14:paraId="3B1C443C" w14:textId="77777777" w:rsidR="00782808" w:rsidRPr="007E0B6E" w:rsidRDefault="00782808" w:rsidP="008A1B8D">
            <w:pPr>
              <w:pStyle w:val="ProductList-OfferingBody"/>
              <w:ind w:left="-113"/>
              <w:jc w:val="center"/>
              <w:rPr>
                <w:rFonts w:eastAsiaTheme="majorEastAsia"/>
              </w:rPr>
            </w:pPr>
          </w:p>
        </w:tc>
        <w:tc>
          <w:tcPr>
            <w:tcW w:w="738" w:type="dxa"/>
            <w:shd w:val="clear" w:color="auto" w:fill="BFBFBF" w:themeFill="background1" w:themeFillShade="BF"/>
            <w:vAlign w:val="center"/>
          </w:tcPr>
          <w:p w14:paraId="3B1C443D" w14:textId="77777777" w:rsidR="00782808" w:rsidRPr="007E0B6E" w:rsidRDefault="00782808"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43E" w14:textId="77777777" w:rsidR="00782808" w:rsidRPr="007E0B6E" w:rsidRDefault="00782808"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43F" w14:textId="77777777" w:rsidR="00782808" w:rsidRPr="007E0B6E" w:rsidRDefault="00782808"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440" w14:textId="77777777" w:rsidR="00782808" w:rsidRPr="007E0B6E" w:rsidRDefault="00782808" w:rsidP="008A1B8D">
            <w:pPr>
              <w:pStyle w:val="ProductList-OfferingBody"/>
              <w:ind w:left="-113"/>
              <w:jc w:val="center"/>
              <w:rPr>
                <w:rFonts w:eastAsiaTheme="majorEastAsia"/>
              </w:rPr>
            </w:pPr>
          </w:p>
        </w:tc>
        <w:tc>
          <w:tcPr>
            <w:tcW w:w="985" w:type="dxa"/>
            <w:gridSpan w:val="2"/>
            <w:shd w:val="clear" w:color="auto" w:fill="BFBFBF" w:themeFill="background1" w:themeFillShade="BF"/>
            <w:vAlign w:val="center"/>
          </w:tcPr>
          <w:p w14:paraId="3B1C4441" w14:textId="77777777" w:rsidR="00782808" w:rsidRPr="007E0B6E" w:rsidRDefault="00782808" w:rsidP="008A1B8D">
            <w:pPr>
              <w:pStyle w:val="ProductList-OfferingBody"/>
              <w:ind w:left="-113"/>
              <w:jc w:val="center"/>
              <w:rPr>
                <w:rFonts w:eastAsiaTheme="majorEastAsia"/>
              </w:rPr>
            </w:pPr>
          </w:p>
        </w:tc>
      </w:tr>
      <w:tr w:rsidR="00782808" w:rsidRPr="007E0B6E" w14:paraId="3B1C444E" w14:textId="77777777" w:rsidTr="00676AD2">
        <w:trPr>
          <w:cantSplit/>
          <w:trHeight w:val="44"/>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3B1C4443" w14:textId="77777777" w:rsidR="00782808" w:rsidRPr="00AA7CF3" w:rsidRDefault="00782808" w:rsidP="008A1B8D">
            <w:pPr>
              <w:pStyle w:val="ProductList-Offering2"/>
              <w:rPr>
                <w:rFonts w:ascii="Calibri Light" w:eastAsia="SimSun" w:hAnsi="Calibri Light"/>
              </w:rPr>
            </w:pPr>
            <w:bookmarkStart w:id="1264" w:name="_Toc379797367"/>
            <w:bookmarkStart w:id="1265" w:name="_Toc380513399"/>
            <w:bookmarkStart w:id="1266" w:name="_Toc380655449"/>
            <w:bookmarkStart w:id="1267" w:name="_Toc399859541"/>
            <w:r w:rsidRPr="00AA7CF3">
              <w:rPr>
                <w:rFonts w:ascii="Calibri Light" w:eastAsia="SimSun" w:hAnsi="Calibri Light"/>
              </w:rPr>
              <w:t>Office 365 Government E1</w:t>
            </w:r>
            <w:r w:rsidRPr="00AA7CF3">
              <w:rPr>
                <w:rFonts w:ascii="Calibri Light" w:eastAsia="SimSun" w:hAnsi="Calibri Light"/>
              </w:rPr>
              <w:t>、</w:t>
            </w:r>
            <w:r w:rsidRPr="00AA7CF3">
              <w:rPr>
                <w:rFonts w:ascii="Calibri Light" w:eastAsia="SimSun" w:hAnsi="Calibri Light"/>
              </w:rPr>
              <w:t>E3</w:t>
            </w:r>
            <w:r w:rsidRPr="00AA7CF3">
              <w:rPr>
                <w:rFonts w:ascii="Calibri Light" w:eastAsia="SimSun" w:hAnsi="Calibri Light"/>
              </w:rPr>
              <w:t>、</w:t>
            </w:r>
            <w:r w:rsidRPr="00AA7CF3">
              <w:rPr>
                <w:rFonts w:ascii="Calibri Light" w:eastAsia="SimSun" w:hAnsi="Calibri Light"/>
              </w:rPr>
              <w:t>E4</w:t>
            </w:r>
            <w:r w:rsidR="001C4DA2" w:rsidRPr="00AA7CF3">
              <w:rPr>
                <w:rFonts w:ascii="Calibri Light" w:eastAsia="SimSun" w:hAnsi="Calibri Light"/>
                <w:lang w:val="en-US"/>
              </w:rPr>
              <w:br/>
            </w:r>
            <w:r w:rsidRPr="00AA7CF3">
              <w:rPr>
                <w:rFonts w:ascii="Calibri Light" w:eastAsia="SimSun" w:hAnsi="Calibri Light"/>
              </w:rPr>
              <w:fldChar w:fldCharType="begin"/>
            </w:r>
            <w:r w:rsidRPr="00AA7CF3">
              <w:rPr>
                <w:rFonts w:ascii="Calibri Light" w:eastAsia="SimSun" w:hAnsi="Calibri Light"/>
              </w:rPr>
              <w:instrText>XE "Office 365 Government G1</w:instrText>
            </w:r>
            <w:r w:rsidRPr="00AA7CF3">
              <w:rPr>
                <w:rFonts w:ascii="Calibri Light" w:eastAsia="SimSun" w:hAnsi="Calibri Light"/>
              </w:rPr>
              <w:instrText>、</w:instrText>
            </w:r>
            <w:r w:rsidRPr="00AA7CF3">
              <w:rPr>
                <w:rFonts w:ascii="Calibri Light" w:eastAsia="SimSun" w:hAnsi="Calibri Light"/>
              </w:rPr>
              <w:instrText>G3</w:instrText>
            </w:r>
            <w:r w:rsidRPr="00AA7CF3">
              <w:rPr>
                <w:rFonts w:ascii="Calibri Light" w:eastAsia="SimSun" w:hAnsi="Calibri Light"/>
              </w:rPr>
              <w:instrText>、</w:instrText>
            </w:r>
            <w:r w:rsidRPr="00AA7CF3">
              <w:rPr>
                <w:rFonts w:ascii="Calibri Light" w:eastAsia="SimSun" w:hAnsi="Calibri Light"/>
              </w:rPr>
              <w:instrText>G4"</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264"/>
            <w:bookmarkEnd w:id="1265"/>
            <w:bookmarkEnd w:id="1266"/>
            <w:bookmarkEnd w:id="1267"/>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3B1C4444" w14:textId="77777777" w:rsidR="00782808" w:rsidRPr="007E0B6E" w:rsidRDefault="00782808" w:rsidP="008A1B8D">
            <w:pPr>
              <w:pStyle w:val="ProductList-OfferingBody"/>
              <w:ind w:left="-113"/>
              <w:jc w:val="center"/>
              <w:rPr>
                <w:rFonts w:eastAsiaTheme="majorEastAsia"/>
              </w:rPr>
            </w:pPr>
          </w:p>
        </w:tc>
        <w:tc>
          <w:tcPr>
            <w:tcW w:w="738" w:type="dxa"/>
            <w:gridSpan w:val="2"/>
            <w:tcBorders>
              <w:left w:val="single" w:sz="12" w:space="0" w:color="FFFFFF" w:themeColor="background1"/>
            </w:tcBorders>
            <w:shd w:val="clear" w:color="auto" w:fill="BFBFBF" w:themeFill="background1" w:themeFillShade="BF"/>
            <w:vAlign w:val="center"/>
          </w:tcPr>
          <w:p w14:paraId="3B1C4445" w14:textId="77777777" w:rsidR="00782808" w:rsidRPr="007E0B6E" w:rsidRDefault="00782808" w:rsidP="008A1B8D">
            <w:pPr>
              <w:pStyle w:val="ProductList-OfferingBody"/>
              <w:ind w:left="-113"/>
              <w:jc w:val="center"/>
              <w:rPr>
                <w:rFonts w:eastAsiaTheme="majorEastAsia"/>
              </w:rPr>
            </w:pPr>
          </w:p>
        </w:tc>
        <w:tc>
          <w:tcPr>
            <w:tcW w:w="738" w:type="dxa"/>
            <w:gridSpan w:val="2"/>
            <w:shd w:val="clear" w:color="auto" w:fill="70AD47"/>
            <w:vAlign w:val="center"/>
          </w:tcPr>
          <w:p w14:paraId="3B1C4446" w14:textId="77777777" w:rsidR="00782808" w:rsidRPr="000C30A8" w:rsidRDefault="00782808" w:rsidP="00782808">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w:instrText>
            </w:r>
            <w:r w:rsidRPr="000C30A8">
              <w:rPr>
                <w:rFonts w:eastAsiaTheme="majorEastAsia" w:cstheme="minorHAnsi"/>
                <w:bCs/>
              </w:rPr>
              <w:instrText>"</w:instrText>
            </w:r>
            <w:r w:rsidRPr="000C30A8">
              <w:rPr>
                <w:rFonts w:eastAsiaTheme="majorEastAsia" w:cstheme="minorHAnsi"/>
                <w:bCs/>
              </w:rPr>
              <w:fldChar w:fldCharType="separate"/>
            </w:r>
            <w:r w:rsidRPr="000C30A8">
              <w:rPr>
                <w:rFonts w:eastAsiaTheme="majorEastAsia" w:cstheme="minorHAnsi"/>
                <w:bCs/>
              </w:rPr>
              <w:t>EO</w:t>
            </w:r>
            <w:r w:rsidRPr="000C30A8">
              <w:rPr>
                <w:rFonts w:eastAsiaTheme="majorEastAsia" w:cstheme="minorHAnsi"/>
                <w:bCs/>
              </w:rPr>
              <w:fldChar w:fldCharType="end"/>
            </w:r>
          </w:p>
        </w:tc>
        <w:tc>
          <w:tcPr>
            <w:tcW w:w="738" w:type="dxa"/>
            <w:gridSpan w:val="2"/>
            <w:shd w:val="clear" w:color="auto" w:fill="BFBFBF" w:themeFill="background1" w:themeFillShade="BF"/>
            <w:vAlign w:val="center"/>
          </w:tcPr>
          <w:p w14:paraId="3B1C4447" w14:textId="77777777" w:rsidR="00782808" w:rsidRPr="007E0B6E" w:rsidRDefault="00782808" w:rsidP="008A1B8D">
            <w:pPr>
              <w:pStyle w:val="ProductList-OfferingBody"/>
              <w:ind w:left="-113"/>
              <w:jc w:val="center"/>
              <w:rPr>
                <w:rFonts w:eastAsiaTheme="majorEastAsia"/>
              </w:rPr>
            </w:pPr>
          </w:p>
        </w:tc>
        <w:tc>
          <w:tcPr>
            <w:tcW w:w="738" w:type="dxa"/>
            <w:shd w:val="clear" w:color="auto" w:fill="BFBFBF" w:themeFill="background1" w:themeFillShade="BF"/>
            <w:vAlign w:val="center"/>
          </w:tcPr>
          <w:p w14:paraId="3B1C4448" w14:textId="77777777" w:rsidR="00782808" w:rsidRPr="007E0B6E" w:rsidRDefault="00782808" w:rsidP="008A1B8D">
            <w:pPr>
              <w:pStyle w:val="ProductList-OfferingBody"/>
              <w:ind w:left="-113"/>
              <w:jc w:val="center"/>
              <w:rPr>
                <w:rFonts w:eastAsiaTheme="majorEastAsia"/>
              </w:rPr>
            </w:pPr>
          </w:p>
        </w:tc>
        <w:tc>
          <w:tcPr>
            <w:tcW w:w="738" w:type="dxa"/>
            <w:shd w:val="clear" w:color="auto" w:fill="BFBFBF" w:themeFill="background1" w:themeFillShade="BF"/>
            <w:vAlign w:val="center"/>
          </w:tcPr>
          <w:p w14:paraId="3B1C4449" w14:textId="77777777" w:rsidR="00782808" w:rsidRPr="007E0B6E" w:rsidRDefault="00782808"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44A" w14:textId="77777777" w:rsidR="00782808" w:rsidRPr="007E0B6E" w:rsidRDefault="00782808"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44B" w14:textId="77777777" w:rsidR="00782808" w:rsidRPr="007E0B6E" w:rsidRDefault="00782808"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44C" w14:textId="77777777" w:rsidR="00782808" w:rsidRPr="007E0B6E" w:rsidRDefault="00782808" w:rsidP="008A1B8D">
            <w:pPr>
              <w:pStyle w:val="ProductList-OfferingBody"/>
              <w:ind w:left="-113"/>
              <w:jc w:val="center"/>
              <w:rPr>
                <w:rFonts w:eastAsiaTheme="majorEastAsia"/>
              </w:rPr>
            </w:pPr>
          </w:p>
        </w:tc>
        <w:tc>
          <w:tcPr>
            <w:tcW w:w="985" w:type="dxa"/>
            <w:gridSpan w:val="2"/>
            <w:shd w:val="clear" w:color="auto" w:fill="BFBFBF" w:themeFill="background1" w:themeFillShade="BF"/>
            <w:vAlign w:val="center"/>
          </w:tcPr>
          <w:p w14:paraId="3B1C444D" w14:textId="77777777" w:rsidR="00782808" w:rsidRPr="007E0B6E" w:rsidRDefault="00782808" w:rsidP="008A1B8D">
            <w:pPr>
              <w:pStyle w:val="ProductList-OfferingBody"/>
              <w:ind w:left="-113"/>
              <w:jc w:val="center"/>
              <w:rPr>
                <w:rFonts w:eastAsiaTheme="majorEastAsia"/>
              </w:rPr>
            </w:pPr>
          </w:p>
        </w:tc>
      </w:tr>
      <w:tr w:rsidR="00782808" w:rsidRPr="007E0B6E" w14:paraId="3B1C445A" w14:textId="77777777" w:rsidTr="00676AD2">
        <w:trPr>
          <w:cantSplit/>
          <w:trHeight w:val="44"/>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3B1C444F" w14:textId="77777777" w:rsidR="00782808" w:rsidRPr="00AA7CF3" w:rsidRDefault="00782808" w:rsidP="008A1B8D">
            <w:pPr>
              <w:pStyle w:val="ProductList-Offering2"/>
              <w:rPr>
                <w:rFonts w:ascii="Calibri Light" w:eastAsia="SimSun" w:hAnsi="Calibri Light"/>
              </w:rPr>
            </w:pPr>
            <w:bookmarkStart w:id="1268" w:name="_Toc399859542"/>
            <w:r w:rsidRPr="00AA7CF3">
              <w:rPr>
                <w:rFonts w:ascii="Calibri Light" w:eastAsia="SimSun" w:hAnsi="Calibri Light"/>
              </w:rPr>
              <w:t>Office 365 Government E1</w:t>
            </w:r>
            <w:r w:rsidRPr="00AA7CF3">
              <w:rPr>
                <w:rFonts w:ascii="Calibri Light" w:eastAsia="SimSun" w:hAnsi="Calibri Light"/>
              </w:rPr>
              <w:t>、</w:t>
            </w:r>
            <w:r w:rsidRPr="00AA7CF3">
              <w:rPr>
                <w:rFonts w:ascii="Calibri Light" w:eastAsia="SimSun" w:hAnsi="Calibri Light"/>
              </w:rPr>
              <w:t>E3</w:t>
            </w:r>
            <w:r w:rsidRPr="00AA7CF3">
              <w:rPr>
                <w:rFonts w:ascii="Calibri Light" w:eastAsia="SimSun" w:hAnsi="Calibri Light"/>
              </w:rPr>
              <w:t>、</w:t>
            </w:r>
            <w:r w:rsidRPr="00AA7CF3">
              <w:rPr>
                <w:rFonts w:ascii="Calibri Light" w:eastAsia="SimSun" w:hAnsi="Calibri Light"/>
              </w:rPr>
              <w:t>E4</w:t>
            </w:r>
            <w:r w:rsidR="001C4DA2" w:rsidRPr="00AA7CF3">
              <w:rPr>
                <w:rFonts w:ascii="Calibri Light" w:eastAsia="SimSun" w:hAnsi="Calibri Light"/>
                <w:lang w:val="en-US"/>
              </w:rPr>
              <w:br/>
            </w:r>
            <w:r w:rsidRPr="00AA7CF3">
              <w:rPr>
                <w:rFonts w:ascii="Calibri Light" w:eastAsia="SimSun" w:hAnsi="Calibri Light"/>
              </w:rPr>
              <w:t>（来自</w:t>
            </w:r>
            <w:r w:rsidRPr="00AA7CF3">
              <w:rPr>
                <w:rFonts w:ascii="Calibri Light" w:eastAsia="SimSun" w:hAnsi="Calibri Light"/>
              </w:rPr>
              <w:t xml:space="preserve"> SA</w:t>
            </w:r>
            <w:r w:rsidRPr="00AA7CF3">
              <w:rPr>
                <w:rFonts w:ascii="Calibri Light" w:eastAsia="SimSun" w:hAnsi="Calibri Light"/>
              </w:rPr>
              <w:t>）</w:t>
            </w:r>
            <w:r w:rsidRPr="00AA7CF3">
              <w:rPr>
                <w:rFonts w:ascii="Calibri Light" w:eastAsia="SimSun" w:hAnsi="Calibri Light"/>
              </w:rPr>
              <w:fldChar w:fldCharType="begin"/>
            </w:r>
            <w:r w:rsidRPr="00AA7CF3">
              <w:rPr>
                <w:rFonts w:ascii="Calibri Light" w:eastAsia="SimSun" w:hAnsi="Calibri Light"/>
              </w:rPr>
              <w:instrText>XE "Office 365 Government G1</w:instrText>
            </w:r>
            <w:r w:rsidRPr="00AA7CF3">
              <w:rPr>
                <w:rFonts w:ascii="Calibri Light" w:eastAsia="SimSun" w:hAnsi="Calibri Light"/>
              </w:rPr>
              <w:instrText>、</w:instrText>
            </w:r>
            <w:r w:rsidRPr="00AA7CF3">
              <w:rPr>
                <w:rFonts w:ascii="Calibri Light" w:eastAsia="SimSun" w:hAnsi="Calibri Light"/>
              </w:rPr>
              <w:instrText>G3</w:instrText>
            </w:r>
            <w:r w:rsidRPr="00AA7CF3">
              <w:rPr>
                <w:rFonts w:ascii="Calibri Light" w:eastAsia="SimSun" w:hAnsi="Calibri Light"/>
              </w:rPr>
              <w:instrText>、</w:instrText>
            </w:r>
            <w:r w:rsidRPr="00AA7CF3">
              <w:rPr>
                <w:rFonts w:ascii="Calibri Light" w:eastAsia="SimSun" w:hAnsi="Calibri Light"/>
              </w:rPr>
              <w:instrText>G4</w:instrText>
            </w:r>
            <w:r w:rsidRPr="00AA7CF3">
              <w:rPr>
                <w:rFonts w:ascii="Calibri Light" w:eastAsia="SimSun" w:hAnsi="Calibri Light"/>
              </w:rPr>
              <w:instrText>（来自</w:instrText>
            </w:r>
            <w:r w:rsidRPr="00AA7CF3">
              <w:rPr>
                <w:rFonts w:ascii="Calibri Light" w:eastAsia="SimSun" w:hAnsi="Calibri Light"/>
              </w:rPr>
              <w:instrText xml:space="preserve"> SA</w:instrText>
            </w:r>
            <w:r w:rsidRPr="00AA7CF3">
              <w:rPr>
                <w:rFonts w:ascii="Calibri Light" w:eastAsia="SimSun" w:hAnsi="Calibri Light"/>
              </w:rPr>
              <w:instrText>）</w:instrText>
            </w:r>
            <w:r w:rsidRPr="00AA7CF3">
              <w:rPr>
                <w:rFonts w:ascii="Calibri Light" w:eastAsia="SimSun" w:hAnsi="Calibri Light"/>
              </w:rPr>
              <w:instrText>"</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268"/>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3B1C4450" w14:textId="77777777" w:rsidR="00782808" w:rsidRPr="007E0B6E" w:rsidRDefault="00782808" w:rsidP="008A1B8D">
            <w:pPr>
              <w:pStyle w:val="ProductList-OfferingBody"/>
              <w:ind w:left="-113"/>
              <w:jc w:val="center"/>
              <w:rPr>
                <w:rFonts w:eastAsiaTheme="majorEastAsia"/>
              </w:rPr>
            </w:pPr>
          </w:p>
        </w:tc>
        <w:tc>
          <w:tcPr>
            <w:tcW w:w="738" w:type="dxa"/>
            <w:gridSpan w:val="2"/>
            <w:tcBorders>
              <w:left w:val="single" w:sz="12" w:space="0" w:color="FFFFFF" w:themeColor="background1"/>
            </w:tcBorders>
            <w:shd w:val="clear" w:color="auto" w:fill="BFBFBF" w:themeFill="background1" w:themeFillShade="BF"/>
            <w:vAlign w:val="center"/>
          </w:tcPr>
          <w:p w14:paraId="3B1C4451" w14:textId="77777777" w:rsidR="00782808" w:rsidRPr="007E0B6E" w:rsidRDefault="00782808" w:rsidP="008A1B8D">
            <w:pPr>
              <w:pStyle w:val="ProductList-OfferingBody"/>
              <w:ind w:left="-113"/>
              <w:jc w:val="center"/>
              <w:rPr>
                <w:rFonts w:eastAsiaTheme="majorEastAsia"/>
              </w:rPr>
            </w:pPr>
          </w:p>
        </w:tc>
        <w:tc>
          <w:tcPr>
            <w:tcW w:w="738" w:type="dxa"/>
            <w:gridSpan w:val="2"/>
            <w:shd w:val="clear" w:color="auto" w:fill="70AD47"/>
            <w:vAlign w:val="center"/>
          </w:tcPr>
          <w:p w14:paraId="3B1C4452" w14:textId="77777777" w:rsidR="00782808" w:rsidRPr="000C30A8" w:rsidRDefault="00782808" w:rsidP="00782808">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w:instrText>
            </w:r>
            <w:r w:rsidRPr="000C30A8">
              <w:rPr>
                <w:rFonts w:eastAsiaTheme="majorEastAsia" w:cstheme="minorHAnsi"/>
                <w:bCs/>
              </w:rPr>
              <w:instrText>"</w:instrText>
            </w:r>
            <w:r w:rsidRPr="000C30A8">
              <w:rPr>
                <w:rFonts w:eastAsiaTheme="majorEastAsia" w:cstheme="minorHAnsi"/>
                <w:bCs/>
              </w:rPr>
              <w:fldChar w:fldCharType="separate"/>
            </w:r>
            <w:r w:rsidRPr="000C30A8">
              <w:rPr>
                <w:rFonts w:eastAsiaTheme="majorEastAsia" w:cstheme="minorHAnsi"/>
                <w:bCs/>
              </w:rPr>
              <w:t>EO</w:t>
            </w:r>
            <w:r w:rsidRPr="000C30A8">
              <w:rPr>
                <w:rFonts w:eastAsiaTheme="majorEastAsia" w:cstheme="minorHAnsi"/>
                <w:bCs/>
              </w:rPr>
              <w:fldChar w:fldCharType="end"/>
            </w:r>
          </w:p>
        </w:tc>
        <w:tc>
          <w:tcPr>
            <w:tcW w:w="738" w:type="dxa"/>
            <w:gridSpan w:val="2"/>
            <w:shd w:val="clear" w:color="auto" w:fill="BFBFBF" w:themeFill="background1" w:themeFillShade="BF"/>
            <w:vAlign w:val="center"/>
          </w:tcPr>
          <w:p w14:paraId="3B1C4453" w14:textId="77777777" w:rsidR="00782808" w:rsidRPr="007E0B6E" w:rsidRDefault="00782808" w:rsidP="008A1B8D">
            <w:pPr>
              <w:pStyle w:val="ProductList-OfferingBody"/>
              <w:ind w:left="-113"/>
              <w:jc w:val="center"/>
              <w:rPr>
                <w:rFonts w:eastAsiaTheme="majorEastAsia"/>
              </w:rPr>
            </w:pPr>
          </w:p>
        </w:tc>
        <w:tc>
          <w:tcPr>
            <w:tcW w:w="738" w:type="dxa"/>
            <w:shd w:val="clear" w:color="auto" w:fill="BFBFBF" w:themeFill="background1" w:themeFillShade="BF"/>
            <w:vAlign w:val="center"/>
          </w:tcPr>
          <w:p w14:paraId="3B1C4454" w14:textId="77777777" w:rsidR="00782808" w:rsidRPr="007E0B6E" w:rsidRDefault="00782808" w:rsidP="008A1B8D">
            <w:pPr>
              <w:pStyle w:val="ProductList-OfferingBody"/>
              <w:ind w:left="-113"/>
              <w:jc w:val="center"/>
              <w:rPr>
                <w:rFonts w:eastAsiaTheme="majorEastAsia"/>
              </w:rPr>
            </w:pPr>
          </w:p>
        </w:tc>
        <w:tc>
          <w:tcPr>
            <w:tcW w:w="738" w:type="dxa"/>
            <w:shd w:val="clear" w:color="auto" w:fill="BFBFBF" w:themeFill="background1" w:themeFillShade="BF"/>
            <w:vAlign w:val="center"/>
          </w:tcPr>
          <w:p w14:paraId="3B1C4455" w14:textId="77777777" w:rsidR="00782808" w:rsidRPr="007E0B6E" w:rsidRDefault="00782808"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456" w14:textId="77777777" w:rsidR="00782808" w:rsidRPr="007E0B6E" w:rsidRDefault="00782808"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457" w14:textId="77777777" w:rsidR="00782808" w:rsidRPr="007E0B6E" w:rsidRDefault="00782808"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458" w14:textId="77777777" w:rsidR="00782808" w:rsidRPr="007E0B6E" w:rsidRDefault="00782808" w:rsidP="008A1B8D">
            <w:pPr>
              <w:pStyle w:val="ProductList-OfferingBody"/>
              <w:ind w:left="-113"/>
              <w:jc w:val="center"/>
              <w:rPr>
                <w:rFonts w:eastAsiaTheme="majorEastAsia"/>
              </w:rPr>
            </w:pPr>
          </w:p>
        </w:tc>
        <w:tc>
          <w:tcPr>
            <w:tcW w:w="985" w:type="dxa"/>
            <w:gridSpan w:val="2"/>
            <w:shd w:val="clear" w:color="auto" w:fill="BFBFBF" w:themeFill="background1" w:themeFillShade="BF"/>
            <w:vAlign w:val="center"/>
          </w:tcPr>
          <w:p w14:paraId="3B1C4459" w14:textId="77777777" w:rsidR="00782808" w:rsidRPr="007E0B6E" w:rsidRDefault="00782808" w:rsidP="008A1B8D">
            <w:pPr>
              <w:pStyle w:val="ProductList-OfferingBody"/>
              <w:ind w:left="-113"/>
              <w:jc w:val="center"/>
              <w:rPr>
                <w:rFonts w:eastAsiaTheme="majorEastAsia"/>
              </w:rPr>
            </w:pPr>
          </w:p>
        </w:tc>
      </w:tr>
      <w:tr w:rsidR="00782808" w:rsidRPr="007E0B6E" w14:paraId="3B1C4466" w14:textId="77777777" w:rsidTr="00676AD2">
        <w:trPr>
          <w:cantSplit/>
          <w:trHeight w:val="44"/>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3B1C445B" w14:textId="77777777" w:rsidR="00782808" w:rsidRPr="00AA7CF3" w:rsidRDefault="00782808" w:rsidP="008A1B8D">
            <w:pPr>
              <w:pStyle w:val="ProductList-Offering2"/>
              <w:rPr>
                <w:rFonts w:ascii="Calibri Light" w:eastAsia="SimSun" w:hAnsi="Calibri Light"/>
              </w:rPr>
            </w:pPr>
            <w:bookmarkStart w:id="1269" w:name="_Toc379797368"/>
            <w:bookmarkStart w:id="1270" w:name="_Toc380513400"/>
            <w:bookmarkStart w:id="1271" w:name="_Toc380655450"/>
            <w:bookmarkStart w:id="1272" w:name="_Toc399859543"/>
            <w:r w:rsidRPr="00AA7CF3">
              <w:rPr>
                <w:rFonts w:ascii="Calibri Light" w:eastAsia="SimSun" w:hAnsi="Calibri Light"/>
              </w:rPr>
              <w:t>Office 365 Government E1</w:t>
            </w:r>
            <w:r w:rsidRPr="00AA7CF3">
              <w:rPr>
                <w:rFonts w:ascii="Calibri Light" w:eastAsia="SimSun" w:hAnsi="Calibri Light"/>
              </w:rPr>
              <w:t>、</w:t>
            </w:r>
            <w:r w:rsidRPr="00AA7CF3">
              <w:rPr>
                <w:rFonts w:ascii="Calibri Light" w:eastAsia="SimSun" w:hAnsi="Calibri Light"/>
              </w:rPr>
              <w:t>E3</w:t>
            </w:r>
            <w:r w:rsidRPr="00AA7CF3">
              <w:rPr>
                <w:rFonts w:ascii="Calibri Light" w:eastAsia="SimSun" w:hAnsi="Calibri Light"/>
              </w:rPr>
              <w:t>、</w:t>
            </w:r>
            <w:r w:rsidRPr="00AA7CF3">
              <w:rPr>
                <w:rFonts w:ascii="Calibri Light" w:eastAsia="SimSun" w:hAnsi="Calibri Light"/>
              </w:rPr>
              <w:t>E4</w:t>
            </w:r>
            <w:r w:rsidRPr="00AA7CF3">
              <w:rPr>
                <w:rFonts w:ascii="Calibri Light" w:eastAsia="SimSun" w:hAnsi="Calibri Light"/>
              </w:rPr>
              <w:fldChar w:fldCharType="begin"/>
            </w:r>
            <w:r w:rsidRPr="00AA7CF3">
              <w:rPr>
                <w:rFonts w:ascii="Calibri Light" w:eastAsia="SimSun" w:hAnsi="Calibri Light"/>
              </w:rPr>
              <w:instrText>XE "Office 365 Government G1</w:instrText>
            </w:r>
            <w:r w:rsidRPr="00AA7CF3">
              <w:rPr>
                <w:rFonts w:ascii="Calibri Light" w:eastAsia="SimSun" w:hAnsi="Calibri Light"/>
              </w:rPr>
              <w:instrText>、</w:instrText>
            </w:r>
            <w:r w:rsidRPr="00AA7CF3">
              <w:rPr>
                <w:rFonts w:ascii="Calibri Light" w:eastAsia="SimSun" w:hAnsi="Calibri Light"/>
              </w:rPr>
              <w:instrText>G3</w:instrText>
            </w:r>
            <w:r w:rsidRPr="00AA7CF3">
              <w:rPr>
                <w:rFonts w:ascii="Calibri Light" w:eastAsia="SimSun" w:hAnsi="Calibri Light"/>
              </w:rPr>
              <w:instrText>、</w:instrText>
            </w:r>
            <w:r w:rsidRPr="00AA7CF3">
              <w:rPr>
                <w:rFonts w:ascii="Calibri Light" w:eastAsia="SimSun" w:hAnsi="Calibri Light"/>
              </w:rPr>
              <w:instrText>G4"</w:instrText>
            </w:r>
            <w:r w:rsidRPr="00AA7CF3">
              <w:rPr>
                <w:rFonts w:ascii="Calibri Light" w:eastAsia="SimSun" w:hAnsi="Calibri Light"/>
              </w:rPr>
              <w:fldChar w:fldCharType="end"/>
            </w:r>
            <w:r w:rsidRPr="00AA7CF3">
              <w:rPr>
                <w:rFonts w:ascii="Calibri Light" w:eastAsia="SimSun" w:hAnsi="Calibri Light"/>
              </w:rPr>
              <w:t xml:space="preserve"> Add-on</w:t>
            </w:r>
            <w:r w:rsidRPr="00AA7CF3">
              <w:rPr>
                <w:rFonts w:ascii="Calibri Light" w:eastAsia="SimSun" w:hAnsi="Calibri Light"/>
              </w:rPr>
              <w:fldChar w:fldCharType="begin"/>
            </w:r>
            <w:r w:rsidRPr="00AA7CF3">
              <w:rPr>
                <w:rFonts w:ascii="Calibri Light" w:eastAsia="SimSun" w:hAnsi="Calibri Light"/>
              </w:rPr>
              <w:instrText>XE "Office 365 Government G1</w:instrText>
            </w:r>
            <w:r w:rsidRPr="00AA7CF3">
              <w:rPr>
                <w:rFonts w:ascii="Calibri Light" w:eastAsia="SimSun" w:hAnsi="Calibri Light"/>
              </w:rPr>
              <w:instrText>、</w:instrText>
            </w:r>
            <w:r w:rsidRPr="00AA7CF3">
              <w:rPr>
                <w:rFonts w:ascii="Calibri Light" w:eastAsia="SimSun" w:hAnsi="Calibri Light"/>
              </w:rPr>
              <w:instrText>G3</w:instrText>
            </w:r>
            <w:r w:rsidRPr="00AA7CF3">
              <w:rPr>
                <w:rFonts w:ascii="Calibri Light" w:eastAsia="SimSun" w:hAnsi="Calibri Light"/>
              </w:rPr>
              <w:instrText>、</w:instrText>
            </w:r>
            <w:r w:rsidRPr="00AA7CF3">
              <w:rPr>
                <w:rFonts w:ascii="Calibri Light" w:eastAsia="SimSun" w:hAnsi="Calibri Light"/>
              </w:rPr>
              <w:instrText>G4 Add-on"</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269"/>
            <w:bookmarkEnd w:id="1270"/>
            <w:bookmarkEnd w:id="1271"/>
            <w:bookmarkEnd w:id="1272"/>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3B1C445C" w14:textId="77777777" w:rsidR="00782808" w:rsidRPr="007E0B6E" w:rsidRDefault="00782808" w:rsidP="008A1B8D">
            <w:pPr>
              <w:pStyle w:val="ProductList-OfferingBody"/>
              <w:ind w:left="-113"/>
              <w:jc w:val="center"/>
              <w:rPr>
                <w:rFonts w:eastAsiaTheme="majorEastAsia"/>
              </w:rPr>
            </w:pPr>
          </w:p>
        </w:tc>
        <w:tc>
          <w:tcPr>
            <w:tcW w:w="738" w:type="dxa"/>
            <w:gridSpan w:val="2"/>
            <w:tcBorders>
              <w:left w:val="single" w:sz="12" w:space="0" w:color="FFFFFF" w:themeColor="background1"/>
            </w:tcBorders>
            <w:shd w:val="clear" w:color="auto" w:fill="BFBFBF" w:themeFill="background1" w:themeFillShade="BF"/>
            <w:vAlign w:val="center"/>
          </w:tcPr>
          <w:p w14:paraId="3B1C445D" w14:textId="77777777" w:rsidR="00782808" w:rsidRPr="007E0B6E" w:rsidRDefault="00782808" w:rsidP="008A1B8D">
            <w:pPr>
              <w:pStyle w:val="ProductList-OfferingBody"/>
              <w:ind w:left="-113"/>
              <w:jc w:val="center"/>
              <w:rPr>
                <w:rFonts w:eastAsiaTheme="majorEastAsia"/>
              </w:rPr>
            </w:pPr>
          </w:p>
        </w:tc>
        <w:tc>
          <w:tcPr>
            <w:tcW w:w="738" w:type="dxa"/>
            <w:gridSpan w:val="2"/>
            <w:shd w:val="clear" w:color="auto" w:fill="70AD47"/>
            <w:vAlign w:val="center"/>
          </w:tcPr>
          <w:p w14:paraId="3B1C445E" w14:textId="77777777" w:rsidR="00782808" w:rsidRPr="000C30A8" w:rsidRDefault="00782808" w:rsidP="00782808">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附加产品</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 xml:space="preserve"> A</w:t>
            </w:r>
            <w:r w:rsidRPr="000C30A8">
              <w:rPr>
                <w:rFonts w:eastAsiaTheme="majorEastAsia" w:cstheme="minorHAnsi"/>
                <w:bCs/>
              </w:rPr>
              <w:fldChar w:fldCharType="end"/>
            </w:r>
          </w:p>
        </w:tc>
        <w:tc>
          <w:tcPr>
            <w:tcW w:w="738" w:type="dxa"/>
            <w:gridSpan w:val="2"/>
            <w:shd w:val="clear" w:color="auto" w:fill="BFBFBF" w:themeFill="background1" w:themeFillShade="BF"/>
            <w:vAlign w:val="center"/>
          </w:tcPr>
          <w:p w14:paraId="3B1C445F" w14:textId="77777777" w:rsidR="00782808" w:rsidRPr="007E0B6E" w:rsidRDefault="00782808" w:rsidP="008A1B8D">
            <w:pPr>
              <w:pStyle w:val="ProductList-OfferingBody"/>
              <w:ind w:left="-113"/>
              <w:jc w:val="center"/>
              <w:rPr>
                <w:rFonts w:eastAsiaTheme="majorEastAsia"/>
              </w:rPr>
            </w:pPr>
          </w:p>
        </w:tc>
        <w:tc>
          <w:tcPr>
            <w:tcW w:w="738" w:type="dxa"/>
            <w:shd w:val="clear" w:color="auto" w:fill="BFBFBF" w:themeFill="background1" w:themeFillShade="BF"/>
            <w:vAlign w:val="center"/>
          </w:tcPr>
          <w:p w14:paraId="3B1C4460" w14:textId="77777777" w:rsidR="00782808" w:rsidRPr="007E0B6E" w:rsidRDefault="00782808" w:rsidP="008A1B8D">
            <w:pPr>
              <w:pStyle w:val="ProductList-OfferingBody"/>
              <w:ind w:left="-113"/>
              <w:jc w:val="center"/>
              <w:rPr>
                <w:rFonts w:eastAsiaTheme="majorEastAsia"/>
              </w:rPr>
            </w:pPr>
          </w:p>
        </w:tc>
        <w:tc>
          <w:tcPr>
            <w:tcW w:w="738" w:type="dxa"/>
            <w:shd w:val="clear" w:color="auto" w:fill="BFBFBF" w:themeFill="background1" w:themeFillShade="BF"/>
            <w:vAlign w:val="center"/>
          </w:tcPr>
          <w:p w14:paraId="3B1C4461" w14:textId="77777777" w:rsidR="00782808" w:rsidRPr="007E0B6E" w:rsidRDefault="00782808"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462" w14:textId="77777777" w:rsidR="00782808" w:rsidRPr="007E0B6E" w:rsidRDefault="00782808"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463" w14:textId="77777777" w:rsidR="00782808" w:rsidRPr="007E0B6E" w:rsidRDefault="00782808"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464" w14:textId="77777777" w:rsidR="00782808" w:rsidRPr="007E0B6E" w:rsidRDefault="00782808" w:rsidP="008A1B8D">
            <w:pPr>
              <w:pStyle w:val="ProductList-OfferingBody"/>
              <w:ind w:left="-113"/>
              <w:jc w:val="center"/>
              <w:rPr>
                <w:rFonts w:eastAsiaTheme="majorEastAsia"/>
              </w:rPr>
            </w:pPr>
          </w:p>
        </w:tc>
        <w:tc>
          <w:tcPr>
            <w:tcW w:w="985" w:type="dxa"/>
            <w:gridSpan w:val="2"/>
            <w:shd w:val="clear" w:color="auto" w:fill="BFBFBF" w:themeFill="background1" w:themeFillShade="BF"/>
            <w:vAlign w:val="center"/>
          </w:tcPr>
          <w:p w14:paraId="3B1C4465" w14:textId="77777777" w:rsidR="00782808" w:rsidRPr="007E0B6E" w:rsidRDefault="00782808" w:rsidP="008A1B8D">
            <w:pPr>
              <w:pStyle w:val="ProductList-OfferingBody"/>
              <w:ind w:left="-113"/>
              <w:jc w:val="center"/>
              <w:rPr>
                <w:rFonts w:eastAsiaTheme="majorEastAsia"/>
              </w:rPr>
            </w:pPr>
          </w:p>
        </w:tc>
      </w:tr>
      <w:tr w:rsidR="00782808" w:rsidRPr="007E0B6E" w14:paraId="3B1C4472" w14:textId="77777777" w:rsidTr="00676AD2">
        <w:trPr>
          <w:cantSplit/>
          <w:trHeight w:val="44"/>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3B1C4467" w14:textId="77777777" w:rsidR="00782808" w:rsidRPr="00AA7CF3" w:rsidRDefault="00782808" w:rsidP="008A1B8D">
            <w:pPr>
              <w:pStyle w:val="ProductList-Offering2"/>
              <w:rPr>
                <w:rFonts w:ascii="Calibri Light" w:eastAsia="SimSun" w:hAnsi="Calibri Light"/>
              </w:rPr>
            </w:pPr>
            <w:bookmarkStart w:id="1273" w:name="_Toc379797369"/>
            <w:bookmarkStart w:id="1274" w:name="_Toc380513401"/>
            <w:bookmarkStart w:id="1275" w:name="_Toc380655451"/>
            <w:bookmarkStart w:id="1276" w:name="_Toc399859544"/>
            <w:r w:rsidRPr="00AA7CF3">
              <w:rPr>
                <w:rFonts w:ascii="Calibri Light" w:eastAsia="SimSun" w:hAnsi="Calibri Light"/>
              </w:rPr>
              <w:t xml:space="preserve">Office 365 Government E3 </w:t>
            </w:r>
            <w:r w:rsidRPr="00AA7CF3">
              <w:rPr>
                <w:rFonts w:ascii="Calibri Light" w:eastAsia="SimSun" w:hAnsi="Calibri Light"/>
              </w:rPr>
              <w:t>和</w:t>
            </w:r>
            <w:r w:rsidRPr="00AA7CF3">
              <w:rPr>
                <w:rFonts w:ascii="Calibri Light" w:eastAsia="SimSun" w:hAnsi="Calibri Light"/>
              </w:rPr>
              <w:t xml:space="preserve"> E4</w:t>
            </w:r>
            <w:r w:rsidR="001C4DA2" w:rsidRPr="00AA7CF3">
              <w:rPr>
                <w:rFonts w:ascii="Calibri Light" w:eastAsia="SimSun" w:hAnsi="Calibri Light"/>
                <w:lang w:val="en-US"/>
              </w:rPr>
              <w:br/>
            </w:r>
            <w:r w:rsidRPr="00AA7CF3">
              <w:rPr>
                <w:rFonts w:ascii="Calibri Light" w:eastAsia="SimSun" w:hAnsi="Calibri Light"/>
              </w:rPr>
              <w:fldChar w:fldCharType="begin"/>
            </w:r>
            <w:r w:rsidRPr="00AA7CF3">
              <w:rPr>
                <w:rFonts w:ascii="Calibri Light" w:eastAsia="SimSun" w:hAnsi="Calibri Light"/>
              </w:rPr>
              <w:instrText>XE "Office 365 Government G1</w:instrText>
            </w:r>
            <w:r w:rsidRPr="00AA7CF3">
              <w:rPr>
                <w:rFonts w:ascii="Calibri Light" w:eastAsia="SimSun" w:hAnsi="Calibri Light"/>
              </w:rPr>
              <w:instrText>、</w:instrText>
            </w:r>
            <w:r w:rsidRPr="00AA7CF3">
              <w:rPr>
                <w:rFonts w:ascii="Calibri Light" w:eastAsia="SimSun" w:hAnsi="Calibri Light"/>
              </w:rPr>
              <w:instrText>G3</w:instrText>
            </w:r>
            <w:r w:rsidRPr="00AA7CF3">
              <w:rPr>
                <w:rFonts w:ascii="Calibri Light" w:eastAsia="SimSun" w:hAnsi="Calibri Light"/>
              </w:rPr>
              <w:instrText>、</w:instrText>
            </w:r>
            <w:r w:rsidRPr="00AA7CF3">
              <w:rPr>
                <w:rFonts w:ascii="Calibri Light" w:eastAsia="SimSun" w:hAnsi="Calibri Light"/>
              </w:rPr>
              <w:instrText>G4"</w:instrText>
            </w:r>
            <w:r w:rsidRPr="00AA7CF3">
              <w:rPr>
                <w:rFonts w:ascii="Calibri Light" w:eastAsia="SimSun" w:hAnsi="Calibri Light"/>
              </w:rPr>
              <w:fldChar w:fldCharType="end"/>
            </w:r>
            <w:r w:rsidRPr="00AA7CF3">
              <w:rPr>
                <w:rFonts w:ascii="Calibri Light" w:eastAsia="SimSun" w:hAnsi="Calibri Light"/>
              </w:rPr>
              <w:t>（不带</w:t>
            </w:r>
            <w:r w:rsidRPr="00AA7CF3">
              <w:rPr>
                <w:rFonts w:ascii="Calibri Light" w:eastAsia="SimSun" w:hAnsi="Calibri Light"/>
              </w:rPr>
              <w:t xml:space="preserve"> ProPlus Add-on</w:t>
            </w:r>
            <w:r w:rsidRPr="00AA7CF3">
              <w:rPr>
                <w:rFonts w:ascii="Calibri Light" w:eastAsia="SimSun" w:hAnsi="Calibri Light"/>
              </w:rPr>
              <w:t>）</w:t>
            </w:r>
            <w:r w:rsidRPr="00AA7CF3">
              <w:rPr>
                <w:rFonts w:ascii="Calibri Light" w:eastAsia="SimSun" w:hAnsi="Calibri Light"/>
              </w:rPr>
              <w:fldChar w:fldCharType="begin"/>
            </w:r>
            <w:r w:rsidRPr="00AA7CF3">
              <w:rPr>
                <w:rFonts w:ascii="Calibri Light" w:eastAsia="SimSun" w:hAnsi="Calibri Light"/>
              </w:rPr>
              <w:instrText>XE "</w:instrText>
            </w:r>
            <w:r w:rsidRPr="00AA7CF3">
              <w:rPr>
                <w:rFonts w:ascii="Calibri Light" w:eastAsia="SimSun" w:hAnsi="Calibri Light"/>
              </w:rPr>
              <w:instrText>不带</w:instrText>
            </w:r>
            <w:r w:rsidRPr="00AA7CF3">
              <w:rPr>
                <w:rFonts w:ascii="Calibri Light" w:eastAsia="SimSun" w:hAnsi="Calibri Light"/>
              </w:rPr>
              <w:instrText xml:space="preserve"> Office Pro Plus </w:instrText>
            </w:r>
            <w:r w:rsidRPr="00AA7CF3">
              <w:rPr>
                <w:rFonts w:ascii="Calibri Light" w:eastAsia="SimSun" w:hAnsi="Calibri Light"/>
              </w:rPr>
              <w:instrText>的</w:instrText>
            </w:r>
            <w:r w:rsidRPr="00AA7CF3">
              <w:rPr>
                <w:rFonts w:ascii="Calibri Light" w:eastAsia="SimSun" w:hAnsi="Calibri Light"/>
              </w:rPr>
              <w:instrText xml:space="preserve"> Office 365 Government G1</w:instrText>
            </w:r>
            <w:r w:rsidRPr="00AA7CF3">
              <w:rPr>
                <w:rFonts w:ascii="Calibri Light" w:eastAsia="SimSun" w:hAnsi="Calibri Light"/>
              </w:rPr>
              <w:instrText>、</w:instrText>
            </w:r>
            <w:r w:rsidRPr="00AA7CF3">
              <w:rPr>
                <w:rFonts w:ascii="Calibri Light" w:eastAsia="SimSun" w:hAnsi="Calibri Light"/>
              </w:rPr>
              <w:instrText>G3</w:instrText>
            </w:r>
            <w:r w:rsidRPr="00AA7CF3">
              <w:rPr>
                <w:rFonts w:ascii="Calibri Light" w:eastAsia="SimSun" w:hAnsi="Calibri Light"/>
              </w:rPr>
              <w:instrText>、</w:instrText>
            </w:r>
            <w:r w:rsidRPr="00AA7CF3">
              <w:rPr>
                <w:rFonts w:ascii="Calibri Light" w:eastAsia="SimSun" w:hAnsi="Calibri Light"/>
              </w:rPr>
              <w:instrText>G4 Add-on"</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273"/>
            <w:bookmarkEnd w:id="1274"/>
            <w:bookmarkEnd w:id="1275"/>
            <w:bookmarkEnd w:id="1276"/>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3B1C4468" w14:textId="77777777" w:rsidR="00782808" w:rsidRPr="007E0B6E" w:rsidRDefault="00782808" w:rsidP="008A1B8D">
            <w:pPr>
              <w:pStyle w:val="ProductList-OfferingBody"/>
              <w:ind w:left="-113"/>
              <w:jc w:val="center"/>
              <w:rPr>
                <w:rFonts w:eastAsiaTheme="majorEastAsia"/>
              </w:rPr>
            </w:pPr>
          </w:p>
        </w:tc>
        <w:tc>
          <w:tcPr>
            <w:tcW w:w="738" w:type="dxa"/>
            <w:gridSpan w:val="2"/>
            <w:tcBorders>
              <w:left w:val="single" w:sz="12" w:space="0" w:color="FFFFFF" w:themeColor="background1"/>
            </w:tcBorders>
            <w:shd w:val="clear" w:color="auto" w:fill="BFBFBF" w:themeFill="background1" w:themeFillShade="BF"/>
            <w:vAlign w:val="center"/>
          </w:tcPr>
          <w:p w14:paraId="3B1C4469" w14:textId="77777777" w:rsidR="00782808" w:rsidRPr="007E0B6E" w:rsidRDefault="00782808" w:rsidP="008A1B8D">
            <w:pPr>
              <w:pStyle w:val="ProductList-OfferingBody"/>
              <w:ind w:left="-113"/>
              <w:jc w:val="center"/>
              <w:rPr>
                <w:rFonts w:eastAsiaTheme="majorEastAsia"/>
              </w:rPr>
            </w:pPr>
          </w:p>
        </w:tc>
        <w:tc>
          <w:tcPr>
            <w:tcW w:w="738" w:type="dxa"/>
            <w:gridSpan w:val="2"/>
            <w:shd w:val="clear" w:color="auto" w:fill="70AD47"/>
            <w:vAlign w:val="center"/>
          </w:tcPr>
          <w:p w14:paraId="3B1C446A" w14:textId="77777777" w:rsidR="00782808" w:rsidRPr="000C30A8" w:rsidRDefault="00782808" w:rsidP="00782808">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附加产品</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 xml:space="preserve"> A</w:t>
            </w:r>
            <w:r w:rsidRPr="000C30A8">
              <w:rPr>
                <w:rFonts w:eastAsiaTheme="majorEastAsia" w:cstheme="minorHAnsi"/>
                <w:bCs/>
              </w:rPr>
              <w:fldChar w:fldCharType="end"/>
            </w:r>
          </w:p>
        </w:tc>
        <w:tc>
          <w:tcPr>
            <w:tcW w:w="738" w:type="dxa"/>
            <w:gridSpan w:val="2"/>
            <w:shd w:val="clear" w:color="auto" w:fill="BFBFBF" w:themeFill="background1" w:themeFillShade="BF"/>
            <w:vAlign w:val="center"/>
          </w:tcPr>
          <w:p w14:paraId="3B1C446B" w14:textId="77777777" w:rsidR="00782808" w:rsidRPr="007E0B6E" w:rsidRDefault="00782808" w:rsidP="008A1B8D">
            <w:pPr>
              <w:pStyle w:val="ProductList-OfferingBody"/>
              <w:ind w:left="-113"/>
              <w:jc w:val="center"/>
              <w:rPr>
                <w:rFonts w:eastAsiaTheme="majorEastAsia"/>
              </w:rPr>
            </w:pPr>
          </w:p>
        </w:tc>
        <w:tc>
          <w:tcPr>
            <w:tcW w:w="738" w:type="dxa"/>
            <w:shd w:val="clear" w:color="auto" w:fill="BFBFBF" w:themeFill="background1" w:themeFillShade="BF"/>
            <w:vAlign w:val="center"/>
          </w:tcPr>
          <w:p w14:paraId="3B1C446C" w14:textId="77777777" w:rsidR="00782808" w:rsidRPr="007E0B6E" w:rsidRDefault="00782808" w:rsidP="008A1B8D">
            <w:pPr>
              <w:pStyle w:val="ProductList-OfferingBody"/>
              <w:ind w:left="-113"/>
              <w:jc w:val="center"/>
              <w:rPr>
                <w:rFonts w:eastAsiaTheme="majorEastAsia"/>
              </w:rPr>
            </w:pPr>
          </w:p>
        </w:tc>
        <w:tc>
          <w:tcPr>
            <w:tcW w:w="738" w:type="dxa"/>
            <w:tcBorders>
              <w:bottom w:val="single" w:sz="12" w:space="0" w:color="FFFFFF" w:themeColor="background1"/>
            </w:tcBorders>
            <w:shd w:val="clear" w:color="auto" w:fill="BFBFBF" w:themeFill="background1" w:themeFillShade="BF"/>
            <w:vAlign w:val="center"/>
          </w:tcPr>
          <w:p w14:paraId="3B1C446D" w14:textId="77777777" w:rsidR="00782808" w:rsidRPr="007E0B6E" w:rsidRDefault="00782808" w:rsidP="008A1B8D">
            <w:pPr>
              <w:pStyle w:val="ProductList-OfferingBody"/>
              <w:ind w:left="-113"/>
              <w:jc w:val="center"/>
              <w:rPr>
                <w:rFonts w:eastAsiaTheme="majorEastAsia"/>
              </w:rPr>
            </w:pPr>
          </w:p>
        </w:tc>
        <w:tc>
          <w:tcPr>
            <w:tcW w:w="739" w:type="dxa"/>
            <w:tcBorders>
              <w:bottom w:val="single" w:sz="12" w:space="0" w:color="FFFFFF" w:themeColor="background1"/>
            </w:tcBorders>
            <w:shd w:val="clear" w:color="auto" w:fill="BFBFBF" w:themeFill="background1" w:themeFillShade="BF"/>
            <w:vAlign w:val="center"/>
          </w:tcPr>
          <w:p w14:paraId="3B1C446E" w14:textId="77777777" w:rsidR="00782808" w:rsidRPr="007E0B6E" w:rsidRDefault="00782808" w:rsidP="008A1B8D">
            <w:pPr>
              <w:pStyle w:val="ProductList-OfferingBody"/>
              <w:ind w:left="-113"/>
              <w:jc w:val="center"/>
              <w:rPr>
                <w:rFonts w:eastAsiaTheme="majorEastAsia"/>
              </w:rPr>
            </w:pPr>
          </w:p>
        </w:tc>
        <w:tc>
          <w:tcPr>
            <w:tcW w:w="739" w:type="dxa"/>
            <w:tcBorders>
              <w:bottom w:val="single" w:sz="12" w:space="0" w:color="FFFFFF" w:themeColor="background1"/>
            </w:tcBorders>
            <w:shd w:val="clear" w:color="auto" w:fill="BFBFBF" w:themeFill="background1" w:themeFillShade="BF"/>
            <w:vAlign w:val="center"/>
          </w:tcPr>
          <w:p w14:paraId="3B1C446F" w14:textId="77777777" w:rsidR="00782808" w:rsidRPr="007E0B6E" w:rsidRDefault="00782808"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470" w14:textId="77777777" w:rsidR="00782808" w:rsidRPr="007E0B6E" w:rsidRDefault="00782808" w:rsidP="008A1B8D">
            <w:pPr>
              <w:pStyle w:val="ProductList-OfferingBody"/>
              <w:ind w:left="-113"/>
              <w:jc w:val="center"/>
              <w:rPr>
                <w:rFonts w:eastAsiaTheme="majorEastAsia"/>
              </w:rPr>
            </w:pPr>
          </w:p>
        </w:tc>
        <w:tc>
          <w:tcPr>
            <w:tcW w:w="985" w:type="dxa"/>
            <w:gridSpan w:val="2"/>
            <w:shd w:val="clear" w:color="auto" w:fill="BFBFBF" w:themeFill="background1" w:themeFillShade="BF"/>
            <w:vAlign w:val="center"/>
          </w:tcPr>
          <w:p w14:paraId="3B1C4471" w14:textId="77777777" w:rsidR="00782808" w:rsidRPr="007E0B6E" w:rsidRDefault="00782808" w:rsidP="008A1B8D">
            <w:pPr>
              <w:pStyle w:val="ProductList-OfferingBody"/>
              <w:ind w:left="-113"/>
              <w:jc w:val="center"/>
              <w:rPr>
                <w:rFonts w:eastAsiaTheme="majorEastAsia"/>
              </w:rPr>
            </w:pPr>
          </w:p>
        </w:tc>
      </w:tr>
      <w:tr w:rsidR="00782808" w:rsidRPr="007E0B6E" w14:paraId="3B1C447E" w14:textId="77777777" w:rsidTr="00676AD2">
        <w:trPr>
          <w:cantSplit/>
          <w:trHeight w:val="44"/>
        </w:trPr>
        <w:tc>
          <w:tcPr>
            <w:tcW w:w="3189" w:type="dxa"/>
            <w:gridSpan w:val="2"/>
            <w:tcBorders>
              <w:top w:val="dashSmallGap" w:sz="4" w:space="0" w:color="BFBFBF" w:themeColor="background1" w:themeShade="BF"/>
              <w:left w:val="nil"/>
              <w:bottom w:val="nil"/>
              <w:right w:val="nil"/>
            </w:tcBorders>
          </w:tcPr>
          <w:p w14:paraId="3B1C4473" w14:textId="77777777" w:rsidR="00782808" w:rsidRPr="00AA7CF3" w:rsidRDefault="00782808" w:rsidP="008A1B8D">
            <w:pPr>
              <w:pStyle w:val="ProductList-Offering2"/>
              <w:rPr>
                <w:rFonts w:ascii="Calibri Light" w:eastAsia="SimSun" w:hAnsi="Calibri Light"/>
              </w:rPr>
            </w:pPr>
            <w:bookmarkStart w:id="1277" w:name="_Toc379797370"/>
            <w:bookmarkStart w:id="1278" w:name="_Toc380513402"/>
            <w:bookmarkStart w:id="1279" w:name="_Toc380655452"/>
            <w:bookmarkStart w:id="1280" w:name="_Toc399859545"/>
            <w:r w:rsidRPr="00AA7CF3">
              <w:rPr>
                <w:rFonts w:ascii="Calibri Light" w:eastAsia="SimSun" w:hAnsi="Calibri Light"/>
              </w:rPr>
              <w:t>Office 365 Midsize Business</w:t>
            </w:r>
            <w:r w:rsidRPr="00AA7CF3">
              <w:rPr>
                <w:rFonts w:ascii="Calibri Light" w:eastAsia="SimSun" w:hAnsi="Calibri Light"/>
              </w:rPr>
              <w:fldChar w:fldCharType="begin"/>
            </w:r>
            <w:r w:rsidRPr="00AA7CF3">
              <w:rPr>
                <w:rFonts w:ascii="Calibri Light" w:eastAsia="SimSun" w:hAnsi="Calibri Light"/>
              </w:rPr>
              <w:instrText xml:space="preserve">XE "Office 365 Midsize Business </w:instrText>
            </w:r>
            <w:r w:rsidRPr="00AA7CF3">
              <w:rPr>
                <w:rFonts w:ascii="Calibri Light" w:eastAsia="SimSun" w:hAnsi="Calibri Light"/>
              </w:rPr>
              <w:instrText>续签</w:instrText>
            </w:r>
            <w:r w:rsidRPr="00AA7CF3">
              <w:rPr>
                <w:rFonts w:ascii="Calibri Light" w:eastAsia="SimSun" w:hAnsi="Calibri Light"/>
              </w:rPr>
              <w:instrText>"</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277"/>
            <w:bookmarkEnd w:id="1278"/>
            <w:bookmarkEnd w:id="1279"/>
            <w:bookmarkEnd w:id="1280"/>
          </w:p>
        </w:tc>
        <w:tc>
          <w:tcPr>
            <w:tcW w:w="737" w:type="dxa"/>
            <w:gridSpan w:val="2"/>
            <w:tcBorders>
              <w:top w:val="dashSmallGap" w:sz="4" w:space="0" w:color="BFBFBF" w:themeColor="background1" w:themeShade="BF"/>
              <w:left w:val="nil"/>
              <w:bottom w:val="nil"/>
              <w:right w:val="nil"/>
            </w:tcBorders>
            <w:vAlign w:val="center"/>
          </w:tcPr>
          <w:p w14:paraId="3B1C4474" w14:textId="77777777" w:rsidR="00782808" w:rsidRPr="007E0B6E" w:rsidRDefault="00782808" w:rsidP="008A1B8D">
            <w:pPr>
              <w:pStyle w:val="ProductList-OfferingBody"/>
              <w:ind w:left="-113"/>
              <w:jc w:val="center"/>
              <w:rPr>
                <w:rFonts w:eastAsiaTheme="majorEastAsia"/>
              </w:rPr>
            </w:pPr>
            <w:r w:rsidRPr="007E0B6E">
              <w:rPr>
                <w:rFonts w:eastAsiaTheme="majorEastAsia"/>
              </w:rPr>
              <w:t>1</w:t>
            </w:r>
          </w:p>
        </w:tc>
        <w:tc>
          <w:tcPr>
            <w:tcW w:w="738" w:type="dxa"/>
            <w:gridSpan w:val="2"/>
            <w:tcBorders>
              <w:left w:val="single" w:sz="12" w:space="0" w:color="FFFFFF" w:themeColor="background1"/>
            </w:tcBorders>
            <w:shd w:val="clear" w:color="auto" w:fill="BFBFBF" w:themeFill="background1" w:themeFillShade="BF"/>
            <w:vAlign w:val="center"/>
          </w:tcPr>
          <w:p w14:paraId="3B1C4475" w14:textId="77777777" w:rsidR="00782808" w:rsidRPr="007E0B6E" w:rsidRDefault="00782808" w:rsidP="008A1B8D">
            <w:pPr>
              <w:pStyle w:val="ProductList-OfferingBody"/>
              <w:ind w:left="-113"/>
              <w:jc w:val="center"/>
              <w:rPr>
                <w:rFonts w:eastAsiaTheme="majorEastAsia"/>
              </w:rPr>
            </w:pPr>
          </w:p>
        </w:tc>
        <w:tc>
          <w:tcPr>
            <w:tcW w:w="738" w:type="dxa"/>
            <w:gridSpan w:val="2"/>
            <w:shd w:val="clear" w:color="auto" w:fill="BFBFBF" w:themeFill="background1" w:themeFillShade="BF"/>
            <w:vAlign w:val="center"/>
          </w:tcPr>
          <w:p w14:paraId="3B1C4476" w14:textId="77777777" w:rsidR="00782808" w:rsidRPr="007E0B6E" w:rsidRDefault="00782808" w:rsidP="008A1B8D">
            <w:pPr>
              <w:pStyle w:val="ProductList-OfferingBody"/>
              <w:ind w:left="-113"/>
              <w:jc w:val="center"/>
              <w:rPr>
                <w:rFonts w:eastAsiaTheme="majorEastAsia"/>
              </w:rPr>
            </w:pPr>
          </w:p>
        </w:tc>
        <w:tc>
          <w:tcPr>
            <w:tcW w:w="738" w:type="dxa"/>
            <w:gridSpan w:val="2"/>
            <w:shd w:val="clear" w:color="auto" w:fill="BFBFBF" w:themeFill="background1" w:themeFillShade="BF"/>
            <w:vAlign w:val="center"/>
          </w:tcPr>
          <w:p w14:paraId="3B1C4477" w14:textId="77777777" w:rsidR="00782808" w:rsidRPr="007E0B6E" w:rsidRDefault="00782808" w:rsidP="008A1B8D">
            <w:pPr>
              <w:pStyle w:val="ProductList-OfferingBody"/>
              <w:ind w:left="-113"/>
              <w:jc w:val="center"/>
              <w:rPr>
                <w:rFonts w:eastAsiaTheme="majorEastAsia"/>
              </w:rPr>
            </w:pPr>
          </w:p>
        </w:tc>
        <w:tc>
          <w:tcPr>
            <w:tcW w:w="738" w:type="dxa"/>
            <w:shd w:val="clear" w:color="auto" w:fill="BFBFBF" w:themeFill="background1" w:themeFillShade="BF"/>
            <w:vAlign w:val="center"/>
          </w:tcPr>
          <w:p w14:paraId="3B1C4478" w14:textId="77777777" w:rsidR="00782808" w:rsidRPr="007E0B6E" w:rsidRDefault="00782808" w:rsidP="008A1B8D">
            <w:pPr>
              <w:pStyle w:val="ProductList-OfferingBody"/>
              <w:ind w:left="-113"/>
              <w:jc w:val="center"/>
              <w:rPr>
                <w:rFonts w:eastAsiaTheme="majorEastAsia"/>
              </w:rPr>
            </w:pPr>
          </w:p>
        </w:tc>
        <w:tc>
          <w:tcPr>
            <w:tcW w:w="738" w:type="dxa"/>
            <w:shd w:val="clear" w:color="auto" w:fill="70AD47"/>
            <w:vAlign w:val="center"/>
          </w:tcPr>
          <w:p w14:paraId="3B1C4479" w14:textId="77777777" w:rsidR="00782808" w:rsidRPr="007E0B6E" w:rsidRDefault="00782808" w:rsidP="008A1B8D">
            <w:pPr>
              <w:pStyle w:val="ProductList-OfferingBody"/>
              <w:ind w:left="-113"/>
              <w:jc w:val="center"/>
              <w:rPr>
                <w:rFonts w:eastAsiaTheme="majorEastAsia"/>
              </w:rPr>
            </w:pPr>
          </w:p>
        </w:tc>
        <w:tc>
          <w:tcPr>
            <w:tcW w:w="739" w:type="dxa"/>
            <w:shd w:val="clear" w:color="auto" w:fill="70AD47"/>
            <w:vAlign w:val="center"/>
          </w:tcPr>
          <w:p w14:paraId="3B1C447A" w14:textId="77777777" w:rsidR="00782808" w:rsidRPr="000C30A8" w:rsidRDefault="00782808" w:rsidP="00782808">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shd w:val="clear" w:color="auto" w:fill="70AD47"/>
            <w:vAlign w:val="center"/>
          </w:tcPr>
          <w:p w14:paraId="3B1C447B" w14:textId="77777777" w:rsidR="00782808" w:rsidRPr="000C30A8" w:rsidRDefault="00782808" w:rsidP="00782808">
            <w:pPr>
              <w:pStyle w:val="ProductList-OfferingBody"/>
              <w:ind w:left="-113"/>
              <w:jc w:val="center"/>
              <w:rPr>
                <w:rFonts w:eastAsiaTheme="majorEastAsia" w:cstheme="minorHAnsi"/>
              </w:rPr>
            </w:pPr>
            <w:r w:rsidRPr="000C30A8">
              <w:rPr>
                <w:rFonts w:eastAsiaTheme="majorEastAsia" w:cstheme="minorHAnsi"/>
                <w:b/>
                <w:bCs/>
              </w:rPr>
              <w:fldChar w:fldCharType="begin"/>
            </w:r>
            <w:r w:rsidRPr="000C30A8">
              <w:rPr>
                <w:rFonts w:eastAsiaTheme="majorEastAsia" w:cstheme="minorHAnsi"/>
                <w:b/>
                <w:bCs/>
              </w:rPr>
              <w:instrText>AutoTextList  \s NoStyle \t "</w:instrText>
            </w:r>
            <w:r w:rsidRPr="000C30A8">
              <w:rPr>
                <w:rFonts w:eastAsiaTheme="majorEastAsia" w:cstheme="minorHAnsi"/>
                <w:b/>
                <w:bCs/>
                <w:u w:val="single"/>
              </w:rPr>
              <w:instrText>开放式价值中的非组织范围</w:instrText>
            </w:r>
            <w:r w:rsidRPr="000C30A8">
              <w:rPr>
                <w:rFonts w:eastAsiaTheme="majorEastAsia" w:cstheme="minorHAnsi"/>
                <w:b/>
                <w:bCs/>
              </w:rPr>
              <w:instrText xml:space="preserve">" </w:instrText>
            </w:r>
            <w:r w:rsidRPr="000C30A8">
              <w:rPr>
                <w:rFonts w:eastAsiaTheme="majorEastAsia" w:cstheme="minorHAnsi"/>
                <w:b/>
                <w:bCs/>
              </w:rPr>
              <w:fldChar w:fldCharType="separate"/>
            </w:r>
            <w:r w:rsidRPr="000C30A8">
              <w:rPr>
                <w:rFonts w:eastAsiaTheme="majorEastAsia" w:cstheme="minorHAnsi"/>
              </w:rPr>
              <w:t xml:space="preserve"> P </w:t>
            </w:r>
            <w:r w:rsidRPr="000C30A8">
              <w:rPr>
                <w:rFonts w:eastAsiaTheme="majorEastAsia" w:cstheme="minorHAnsi"/>
              </w:rPr>
              <w:fldChar w:fldCharType="end"/>
            </w:r>
          </w:p>
        </w:tc>
        <w:tc>
          <w:tcPr>
            <w:tcW w:w="739" w:type="dxa"/>
            <w:shd w:val="clear" w:color="auto" w:fill="BFBFBF" w:themeFill="background1" w:themeFillShade="BF"/>
            <w:vAlign w:val="center"/>
          </w:tcPr>
          <w:p w14:paraId="3B1C447C" w14:textId="77777777" w:rsidR="00782808" w:rsidRPr="007E0B6E" w:rsidRDefault="00782808" w:rsidP="008A1B8D">
            <w:pPr>
              <w:pStyle w:val="ProductList-OfferingBody"/>
              <w:ind w:left="-113"/>
              <w:jc w:val="center"/>
              <w:rPr>
                <w:rFonts w:eastAsiaTheme="majorEastAsia"/>
              </w:rPr>
            </w:pPr>
          </w:p>
        </w:tc>
        <w:tc>
          <w:tcPr>
            <w:tcW w:w="985" w:type="dxa"/>
            <w:gridSpan w:val="2"/>
            <w:shd w:val="clear" w:color="auto" w:fill="BFBFBF" w:themeFill="background1" w:themeFillShade="BF"/>
            <w:vAlign w:val="center"/>
          </w:tcPr>
          <w:p w14:paraId="3B1C447D" w14:textId="77777777" w:rsidR="00782808" w:rsidRPr="007E0B6E" w:rsidRDefault="00782808" w:rsidP="008A1B8D">
            <w:pPr>
              <w:pStyle w:val="ProductList-OfferingBody"/>
              <w:ind w:left="-113"/>
              <w:jc w:val="center"/>
              <w:rPr>
                <w:rFonts w:eastAsiaTheme="majorEastAsia"/>
              </w:rPr>
            </w:pPr>
          </w:p>
        </w:tc>
      </w:tr>
    </w:tbl>
    <w:p w14:paraId="3B1C447F" w14:textId="77777777" w:rsidR="00627653" w:rsidRPr="007E0B6E" w:rsidRDefault="00627653" w:rsidP="00627653">
      <w:pPr>
        <w:pStyle w:val="ProductList-Body"/>
        <w:rPr>
          <w:rFonts w:eastAsiaTheme="majorEastAsia"/>
        </w:rPr>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54"/>
        <w:gridCol w:w="3600"/>
        <w:gridCol w:w="3528"/>
      </w:tblGrid>
      <w:tr w:rsidR="00627653" w:rsidRPr="007E0B6E" w14:paraId="3B1C4486" w14:textId="77777777" w:rsidTr="003748E5">
        <w:tc>
          <w:tcPr>
            <w:tcW w:w="3654" w:type="dxa"/>
          </w:tcPr>
          <w:p w14:paraId="3B1C4480" w14:textId="77777777" w:rsidR="00627653" w:rsidRPr="007E0B6E" w:rsidRDefault="00627653" w:rsidP="008A1B8D">
            <w:pPr>
              <w:pStyle w:val="ProductList-Body"/>
              <w:spacing w:before="20" w:after="20"/>
              <w:rPr>
                <w:rFonts w:eastAsiaTheme="majorEastAsia"/>
                <w:b/>
              </w:rPr>
            </w:pPr>
            <w:r w:rsidRPr="007E0B6E">
              <w:rPr>
                <w:rFonts w:eastAsiaTheme="majorEastAsia"/>
              </w:rPr>
              <w:t>符合削减条件：</w:t>
            </w:r>
            <w:r w:rsidRPr="007E0B6E">
              <w:rPr>
                <w:rFonts w:eastAsiaTheme="majorEastAsia"/>
                <w:b/>
              </w:rPr>
              <w:t>所有</w:t>
            </w:r>
            <w:r w:rsidRPr="007E0B6E">
              <w:rPr>
                <w:rFonts w:eastAsiaTheme="majorEastAsia"/>
                <w:b/>
              </w:rPr>
              <w:t xml:space="preserve"> Enterprise</w:t>
            </w:r>
            <w:r w:rsidRPr="007E0B6E">
              <w:rPr>
                <w:rFonts w:eastAsiaTheme="majorEastAsia"/>
                <w:b/>
              </w:rPr>
              <w:t>、</w:t>
            </w:r>
            <w:r w:rsidRPr="007E0B6E">
              <w:rPr>
                <w:rFonts w:eastAsiaTheme="majorEastAsia"/>
                <w:b/>
              </w:rPr>
              <w:t xml:space="preserve">Government </w:t>
            </w:r>
            <w:r w:rsidRPr="007E0B6E">
              <w:rPr>
                <w:rFonts w:eastAsiaTheme="majorEastAsia"/>
                <w:b/>
              </w:rPr>
              <w:t>和</w:t>
            </w:r>
            <w:r w:rsidRPr="007E0B6E">
              <w:rPr>
                <w:rFonts w:eastAsiaTheme="majorEastAsia"/>
                <w:b/>
              </w:rPr>
              <w:t xml:space="preserve"> K</w:t>
            </w:r>
          </w:p>
          <w:p w14:paraId="3B1C4481" w14:textId="77777777" w:rsidR="00627653" w:rsidRPr="007E0B6E" w:rsidRDefault="00627653" w:rsidP="008A1B8D">
            <w:pPr>
              <w:pStyle w:val="ProductList-Body"/>
              <w:spacing w:before="20" w:after="20"/>
              <w:rPr>
                <w:rFonts w:eastAsiaTheme="majorEastAsia"/>
              </w:rPr>
            </w:pPr>
            <w:r w:rsidRPr="007E0B6E">
              <w:rPr>
                <w:rFonts w:eastAsiaTheme="majorEastAsia"/>
              </w:rPr>
              <w:t>符合校正条件：</w:t>
            </w:r>
            <w:r w:rsidRPr="007E0B6E">
              <w:rPr>
                <w:rFonts w:eastAsiaTheme="majorEastAsia"/>
                <w:b/>
              </w:rPr>
              <w:t>所有</w:t>
            </w:r>
            <w:r w:rsidRPr="007E0B6E">
              <w:rPr>
                <w:rFonts w:eastAsiaTheme="majorEastAsia"/>
                <w:b/>
              </w:rPr>
              <w:t xml:space="preserve"> Enterprise</w:t>
            </w:r>
            <w:r w:rsidRPr="007E0B6E">
              <w:rPr>
                <w:rFonts w:eastAsiaTheme="majorEastAsia"/>
                <w:b/>
              </w:rPr>
              <w:t>、</w:t>
            </w:r>
            <w:r w:rsidRPr="007E0B6E">
              <w:rPr>
                <w:rFonts w:eastAsiaTheme="majorEastAsia"/>
                <w:b/>
              </w:rPr>
              <w:t xml:space="preserve">Government </w:t>
            </w:r>
            <w:r w:rsidRPr="007E0B6E">
              <w:rPr>
                <w:rFonts w:eastAsiaTheme="majorEastAsia"/>
                <w:b/>
              </w:rPr>
              <w:t>和</w:t>
            </w:r>
            <w:r w:rsidRPr="007E0B6E">
              <w:rPr>
                <w:rFonts w:eastAsiaTheme="majorEastAsia"/>
                <w:b/>
              </w:rPr>
              <w:t xml:space="preserve"> K</w:t>
            </w:r>
          </w:p>
        </w:tc>
        <w:tc>
          <w:tcPr>
            <w:tcW w:w="3600" w:type="dxa"/>
          </w:tcPr>
          <w:p w14:paraId="3B1C4482" w14:textId="77777777" w:rsidR="00627653" w:rsidRPr="007E0B6E" w:rsidRDefault="00627653" w:rsidP="00960651">
            <w:pPr>
              <w:pStyle w:val="ProductList-Body"/>
              <w:tabs>
                <w:tab w:val="clear" w:pos="158"/>
              </w:tabs>
              <w:spacing w:before="20" w:after="20"/>
              <w:rPr>
                <w:rFonts w:eastAsiaTheme="majorEastAsia"/>
                <w:b/>
              </w:rPr>
            </w:pPr>
            <w:r w:rsidRPr="007E0B6E">
              <w:rPr>
                <w:rFonts w:eastAsiaTheme="majorEastAsia"/>
              </w:rPr>
              <w:t>产品组：</w:t>
            </w:r>
            <w:r w:rsidRPr="007E0B6E">
              <w:rPr>
                <w:rFonts w:eastAsiaTheme="majorEastAsia"/>
                <w:b/>
              </w:rPr>
              <w:t>服务器</w:t>
            </w:r>
            <w:r w:rsidRPr="007E0B6E">
              <w:rPr>
                <w:rFonts w:eastAsiaTheme="majorEastAsia"/>
              </w:rPr>
              <w:t>（全部</w:t>
            </w:r>
            <w:r w:rsidRPr="007E0B6E">
              <w:rPr>
                <w:rFonts w:eastAsiaTheme="majorEastAsia"/>
              </w:rPr>
              <w:t xml:space="preserve"> E1</w:t>
            </w:r>
            <w:r w:rsidRPr="007E0B6E">
              <w:rPr>
                <w:rFonts w:eastAsiaTheme="majorEastAsia"/>
              </w:rPr>
              <w:t>、</w:t>
            </w:r>
            <w:r w:rsidRPr="007E0B6E">
              <w:rPr>
                <w:rFonts w:eastAsiaTheme="majorEastAsia"/>
              </w:rPr>
              <w:t>K1</w:t>
            </w:r>
            <w:r w:rsidRPr="007E0B6E">
              <w:rPr>
                <w:rFonts w:eastAsiaTheme="majorEastAsia"/>
              </w:rPr>
              <w:t>）；</w:t>
            </w:r>
            <w:r w:rsidRPr="007E0B6E">
              <w:rPr>
                <w:rFonts w:eastAsiaTheme="majorEastAsia"/>
                <w:b/>
              </w:rPr>
              <w:t>应用程序和服务器（其他所有）</w:t>
            </w:r>
          </w:p>
          <w:p w14:paraId="3B1C4483" w14:textId="77777777" w:rsidR="00627653" w:rsidRPr="007E0B6E" w:rsidRDefault="00627653" w:rsidP="00960651">
            <w:pPr>
              <w:pStyle w:val="ProductList-Body"/>
              <w:spacing w:before="20" w:after="20"/>
              <w:rPr>
                <w:rFonts w:eastAsiaTheme="majorEastAsia"/>
              </w:rPr>
            </w:pPr>
            <w:r w:rsidRPr="007E0B6E">
              <w:rPr>
                <w:rFonts w:eastAsiaTheme="majorEastAsia"/>
              </w:rPr>
              <w:t>符合延期条件：</w:t>
            </w:r>
            <w:r w:rsidRPr="007E0B6E">
              <w:rPr>
                <w:rFonts w:eastAsiaTheme="majorEastAsia"/>
                <w:b/>
              </w:rPr>
              <w:t>所有</w:t>
            </w:r>
            <w:r w:rsidRPr="007E0B6E">
              <w:rPr>
                <w:rFonts w:eastAsiaTheme="majorEastAsia"/>
                <w:b/>
              </w:rPr>
              <w:t xml:space="preserve"> Enterprise</w:t>
            </w:r>
            <w:r w:rsidRPr="007E0B6E">
              <w:rPr>
                <w:rFonts w:eastAsiaTheme="majorEastAsia"/>
                <w:b/>
              </w:rPr>
              <w:t>、</w:t>
            </w:r>
            <w:r w:rsidRPr="007E0B6E">
              <w:rPr>
                <w:rFonts w:eastAsiaTheme="majorEastAsia"/>
                <w:b/>
              </w:rPr>
              <w:t xml:space="preserve">Government </w:t>
            </w:r>
            <w:r w:rsidRPr="007E0B6E">
              <w:rPr>
                <w:rFonts w:eastAsiaTheme="majorEastAsia"/>
                <w:b/>
              </w:rPr>
              <w:t>和</w:t>
            </w:r>
            <w:r w:rsidRPr="007E0B6E">
              <w:rPr>
                <w:rFonts w:eastAsiaTheme="majorEastAsia"/>
                <w:b/>
              </w:rPr>
              <w:t xml:space="preserve"> K</w:t>
            </w:r>
          </w:p>
        </w:tc>
        <w:tc>
          <w:tcPr>
            <w:tcW w:w="3528" w:type="dxa"/>
          </w:tcPr>
          <w:p w14:paraId="3B1C4484" w14:textId="77777777" w:rsidR="00627653" w:rsidRPr="007E0B6E" w:rsidRDefault="00627653" w:rsidP="008A1B8D">
            <w:pPr>
              <w:pStyle w:val="ProductList-Body"/>
              <w:spacing w:before="20" w:after="20"/>
              <w:rPr>
                <w:rFonts w:eastAsiaTheme="majorEastAsia"/>
                <w:b/>
              </w:rPr>
            </w:pPr>
            <w:r w:rsidRPr="007E0B6E">
              <w:rPr>
                <w:rFonts w:eastAsiaTheme="majorEastAsia"/>
              </w:rPr>
              <w:t>合格用户免除</w:t>
            </w:r>
            <w:r w:rsidRPr="007E0B6E">
              <w:rPr>
                <w:rFonts w:eastAsiaTheme="majorEastAsia"/>
              </w:rPr>
              <w:fldChar w:fldCharType="begin"/>
            </w:r>
            <w:r w:rsidRPr="007E0B6E">
              <w:rPr>
                <w:rFonts w:eastAsiaTheme="majorEastAsia"/>
              </w:rPr>
              <w:instrText xml:space="preserve"> AutoTextList \sNoStyle\t "Qualified User Exemption"</w:instrText>
            </w:r>
            <w:r w:rsidRPr="007E0B6E">
              <w:rPr>
                <w:rFonts w:eastAsiaTheme="majorEastAsia"/>
              </w:rPr>
              <w:fldChar w:fldCharType="end"/>
            </w:r>
            <w:r w:rsidRPr="007E0B6E">
              <w:rPr>
                <w:rFonts w:eastAsiaTheme="majorEastAsia"/>
              </w:rPr>
              <w:t>：</w:t>
            </w:r>
            <w:r w:rsidRPr="007E0B6E">
              <w:rPr>
                <w:rFonts w:eastAsiaTheme="majorEastAsia"/>
                <w:b/>
              </w:rPr>
              <w:t>仅限</w:t>
            </w:r>
            <w:r w:rsidRPr="007E0B6E">
              <w:rPr>
                <w:rFonts w:eastAsiaTheme="majorEastAsia"/>
                <w:b/>
              </w:rPr>
              <w:t xml:space="preserve"> K</w:t>
            </w:r>
          </w:p>
          <w:p w14:paraId="3B1C4485" w14:textId="77777777" w:rsidR="00627653" w:rsidRPr="007E0B6E" w:rsidRDefault="00627653" w:rsidP="008A1B8D">
            <w:pPr>
              <w:pStyle w:val="ProductList-Body"/>
              <w:spacing w:before="20" w:after="20"/>
              <w:rPr>
                <w:rFonts w:eastAsiaTheme="majorEastAsia"/>
              </w:rPr>
            </w:pPr>
            <w:r w:rsidRPr="007E0B6E">
              <w:rPr>
                <w:rFonts w:eastAsiaTheme="majorEastAsia"/>
              </w:rPr>
              <w:t>符合过渡条件：</w:t>
            </w:r>
            <w:r w:rsidRPr="007E0B6E">
              <w:rPr>
                <w:rFonts w:eastAsiaTheme="majorEastAsia"/>
                <w:b/>
              </w:rPr>
              <w:t>全部</w:t>
            </w:r>
            <w:r w:rsidRPr="007E0B6E">
              <w:rPr>
                <w:rFonts w:eastAsiaTheme="majorEastAsia"/>
                <w:b/>
              </w:rPr>
              <w:t xml:space="preserve"> Enterprise </w:t>
            </w:r>
            <w:r w:rsidRPr="007E0B6E">
              <w:rPr>
                <w:rFonts w:eastAsiaTheme="majorEastAsia"/>
                <w:b/>
              </w:rPr>
              <w:t>和</w:t>
            </w:r>
            <w:r w:rsidRPr="007E0B6E">
              <w:rPr>
                <w:rFonts w:eastAsiaTheme="majorEastAsia"/>
                <w:b/>
              </w:rPr>
              <w:t xml:space="preserve"> Government</w:t>
            </w:r>
            <w:r w:rsidRPr="007E0B6E">
              <w:rPr>
                <w:rFonts w:eastAsiaTheme="majorEastAsia"/>
                <w:b/>
              </w:rPr>
              <w:t>（仅限</w:t>
            </w:r>
            <w:r w:rsidRPr="007E0B6E">
              <w:rPr>
                <w:rFonts w:eastAsiaTheme="majorEastAsia"/>
                <w:b/>
              </w:rPr>
              <w:t xml:space="preserve"> E1 </w:t>
            </w:r>
            <w:r w:rsidRPr="007E0B6E">
              <w:rPr>
                <w:rFonts w:eastAsiaTheme="majorEastAsia"/>
                <w:b/>
              </w:rPr>
              <w:t>核心</w:t>
            </w:r>
            <w:r w:rsidRPr="007E0B6E">
              <w:rPr>
                <w:rFonts w:eastAsiaTheme="majorEastAsia"/>
                <w:b/>
              </w:rPr>
              <w:t xml:space="preserve"> CAL</w:t>
            </w:r>
            <w:r w:rsidRPr="007E0B6E">
              <w:rPr>
                <w:rFonts w:eastAsiaTheme="majorEastAsia"/>
                <w:b/>
              </w:rPr>
              <w:t>），但</w:t>
            </w:r>
            <w:r w:rsidRPr="007E0B6E">
              <w:rPr>
                <w:rFonts w:eastAsiaTheme="majorEastAsia"/>
                <w:b/>
              </w:rPr>
              <w:t xml:space="preserve"> Add-on </w:t>
            </w:r>
            <w:r w:rsidRPr="007E0B6E">
              <w:rPr>
                <w:rFonts w:eastAsiaTheme="majorEastAsia"/>
                <w:b/>
              </w:rPr>
              <w:t>除外</w:t>
            </w:r>
          </w:p>
        </w:tc>
      </w:tr>
    </w:tbl>
    <w:p w14:paraId="3B1C4487" w14:textId="77777777" w:rsidR="00627653" w:rsidRPr="007E0B6E" w:rsidRDefault="00627653" w:rsidP="00627653">
      <w:pPr>
        <w:pStyle w:val="ProductList-Body"/>
        <w:shd w:val="clear" w:color="auto" w:fill="D9D9D9" w:themeFill="background1" w:themeFillShade="D9"/>
        <w:spacing w:before="120" w:after="120"/>
        <w:rPr>
          <w:rFonts w:eastAsiaTheme="majorEastAsia"/>
          <w:b/>
        </w:rPr>
      </w:pPr>
      <w:r w:rsidRPr="007E0B6E">
        <w:rPr>
          <w:rFonts w:eastAsiaTheme="majorEastAsia"/>
          <w:b/>
        </w:rPr>
        <w:t>其他信息</w:t>
      </w:r>
    </w:p>
    <w:p w14:paraId="3B1C4488" w14:textId="77777777" w:rsidR="00627653" w:rsidRPr="007E0B6E" w:rsidRDefault="00627653" w:rsidP="00627653">
      <w:pPr>
        <w:pStyle w:val="ProductList-Body"/>
        <w:rPr>
          <w:rFonts w:eastAsiaTheme="majorEastAsia"/>
          <w:b/>
        </w:rPr>
      </w:pPr>
      <w:r w:rsidRPr="007E0B6E">
        <w:rPr>
          <w:rFonts w:eastAsiaTheme="majorEastAsia"/>
          <w:b/>
          <w:color w:val="00188F"/>
        </w:rPr>
        <w:t>适用于</w:t>
      </w:r>
      <w:r w:rsidRPr="007E0B6E">
        <w:rPr>
          <w:rFonts w:eastAsiaTheme="majorEastAsia"/>
          <w:b/>
          <w:color w:val="00188F"/>
        </w:rPr>
        <w:t xml:space="preserve"> Office 365 </w:t>
      </w:r>
      <w:r w:rsidRPr="007E0B6E">
        <w:rPr>
          <w:rFonts w:eastAsiaTheme="majorEastAsia"/>
          <w:b/>
          <w:color w:val="00188F"/>
        </w:rPr>
        <w:t>服务的</w:t>
      </w:r>
      <w:r w:rsidRPr="007E0B6E">
        <w:rPr>
          <w:rFonts w:eastAsiaTheme="majorEastAsia"/>
          <w:b/>
          <w:color w:val="00188F"/>
        </w:rPr>
        <w:t xml:space="preserve"> Lync </w:t>
      </w:r>
      <w:r w:rsidRPr="007E0B6E">
        <w:rPr>
          <w:rFonts w:eastAsiaTheme="majorEastAsia"/>
          <w:b/>
          <w:color w:val="00188F"/>
        </w:rPr>
        <w:t>许可授予</w:t>
      </w:r>
    </w:p>
    <w:p w14:paraId="3B1C4489" w14:textId="77777777" w:rsidR="00627653" w:rsidRPr="007E0B6E" w:rsidRDefault="00627653" w:rsidP="00627653">
      <w:pPr>
        <w:pStyle w:val="ProductList-Body"/>
        <w:rPr>
          <w:rFonts w:eastAsiaTheme="majorEastAsia"/>
        </w:rPr>
      </w:pPr>
      <w:r w:rsidRPr="007E0B6E">
        <w:rPr>
          <w:rFonts w:eastAsiaTheme="majorEastAsia"/>
        </w:rPr>
        <w:t>在本许可授予中，</w:t>
      </w:r>
      <w:r w:rsidRPr="007E0B6E">
        <w:rPr>
          <w:rFonts w:eastAsiaTheme="majorEastAsia"/>
        </w:rPr>
        <w:t>Office 365 Education E1</w:t>
      </w:r>
      <w:r w:rsidRPr="007E0B6E">
        <w:rPr>
          <w:rFonts w:eastAsiaTheme="majorEastAsia"/>
        </w:rPr>
        <w:fldChar w:fldCharType="begin"/>
      </w:r>
      <w:r w:rsidRPr="007E0B6E">
        <w:rPr>
          <w:rFonts w:eastAsiaTheme="majorEastAsia"/>
        </w:rPr>
        <w:instrText>XE "Office 365 Education A2"</w:instrText>
      </w:r>
      <w:r w:rsidRPr="007E0B6E">
        <w:rPr>
          <w:rFonts w:eastAsiaTheme="majorEastAsia"/>
        </w:rPr>
        <w:fldChar w:fldCharType="end"/>
      </w:r>
      <w:r w:rsidRPr="007E0B6E">
        <w:rPr>
          <w:rFonts w:eastAsiaTheme="majorEastAsia"/>
        </w:rPr>
        <w:t xml:space="preserve">-E4 </w:t>
      </w:r>
      <w:r w:rsidRPr="007E0B6E">
        <w:rPr>
          <w:rFonts w:eastAsiaTheme="majorEastAsia"/>
        </w:rPr>
        <w:t>用户</w:t>
      </w:r>
      <w:r w:rsidRPr="007E0B6E">
        <w:rPr>
          <w:rFonts w:eastAsiaTheme="majorEastAsia"/>
        </w:rPr>
        <w:t xml:space="preserve"> SL </w:t>
      </w:r>
      <w:r w:rsidRPr="007E0B6E">
        <w:rPr>
          <w:rFonts w:eastAsiaTheme="majorEastAsia"/>
        </w:rPr>
        <w:t>和</w:t>
      </w:r>
      <w:r w:rsidRPr="007E0B6E">
        <w:rPr>
          <w:rFonts w:eastAsiaTheme="majorEastAsia"/>
        </w:rPr>
        <w:t xml:space="preserve"> Lync Online </w:t>
      </w:r>
      <w:r w:rsidRPr="007E0B6E">
        <w:rPr>
          <w:rFonts w:eastAsiaTheme="majorEastAsia"/>
        </w:rPr>
        <w:t>计划</w:t>
      </w:r>
      <w:r w:rsidRPr="007E0B6E">
        <w:rPr>
          <w:rFonts w:eastAsiaTheme="majorEastAsia"/>
        </w:rPr>
        <w:t xml:space="preserve"> 1-2 </w:t>
      </w:r>
      <w:r w:rsidRPr="007E0B6E">
        <w:rPr>
          <w:rFonts w:eastAsiaTheme="majorEastAsia"/>
        </w:rPr>
        <w:t>用户</w:t>
      </w:r>
      <w:r w:rsidRPr="007E0B6E">
        <w:rPr>
          <w:rFonts w:eastAsiaTheme="majorEastAsia"/>
        </w:rPr>
        <w:t xml:space="preserve"> SL </w:t>
      </w:r>
      <w:r w:rsidRPr="007E0B6E">
        <w:rPr>
          <w:rFonts w:eastAsiaTheme="majorEastAsia"/>
        </w:rPr>
        <w:t>为</w:t>
      </w:r>
      <w:r w:rsidRPr="00FA57A9">
        <w:rPr>
          <w:rFonts w:ascii="SimSun" w:eastAsia="SimSun" w:hAnsi="SimSun"/>
        </w:rPr>
        <w:t>“</w:t>
      </w:r>
      <w:r w:rsidRPr="007E0B6E">
        <w:rPr>
          <w:rFonts w:eastAsiaTheme="majorEastAsia"/>
        </w:rPr>
        <w:t>合格许可</w:t>
      </w:r>
      <w:r w:rsidRPr="00FA57A9">
        <w:rPr>
          <w:rFonts w:ascii="SimSun" w:eastAsia="SimSun" w:hAnsi="SimSun"/>
        </w:rPr>
        <w:t>”</w:t>
      </w:r>
      <w:r w:rsidRPr="007E0B6E">
        <w:rPr>
          <w:rFonts w:eastAsiaTheme="majorEastAsia"/>
        </w:rPr>
        <w:t>。</w:t>
      </w:r>
      <w:r w:rsidRPr="007E0B6E">
        <w:rPr>
          <w:rFonts w:eastAsiaTheme="majorEastAsia"/>
        </w:rPr>
        <w:t xml:space="preserve">Lync Online </w:t>
      </w:r>
      <w:r w:rsidRPr="007E0B6E">
        <w:rPr>
          <w:rFonts w:eastAsiaTheme="majorEastAsia"/>
        </w:rPr>
        <w:t>计划</w:t>
      </w:r>
      <w:r w:rsidRPr="007E0B6E">
        <w:rPr>
          <w:rFonts w:eastAsiaTheme="majorEastAsia"/>
        </w:rPr>
        <w:t xml:space="preserve"> 1</w:t>
      </w:r>
      <w:r w:rsidRPr="007E0B6E">
        <w:rPr>
          <w:rFonts w:eastAsiaTheme="majorEastAsia"/>
        </w:rPr>
        <w:fldChar w:fldCharType="begin"/>
      </w:r>
      <w:r w:rsidRPr="007E0B6E">
        <w:rPr>
          <w:rFonts w:eastAsiaTheme="majorEastAsia"/>
        </w:rPr>
        <w:instrText xml:space="preserve">XE "Lync Online </w:instrText>
      </w:r>
      <w:r w:rsidRPr="007E0B6E">
        <w:rPr>
          <w:rFonts w:eastAsiaTheme="majorEastAsia"/>
        </w:rPr>
        <w:instrText>计划</w:instrText>
      </w:r>
      <w:r w:rsidRPr="007E0B6E">
        <w:rPr>
          <w:rFonts w:eastAsiaTheme="majorEastAsia"/>
        </w:rPr>
        <w:instrText xml:space="preserve"> 1"</w:instrText>
      </w:r>
      <w:r w:rsidRPr="007E0B6E">
        <w:rPr>
          <w:rFonts w:eastAsiaTheme="majorEastAsia"/>
        </w:rPr>
        <w:fldChar w:fldCharType="end"/>
      </w:r>
      <w:r w:rsidRPr="007E0B6E">
        <w:rPr>
          <w:rFonts w:eastAsiaTheme="majorEastAsia"/>
        </w:rPr>
        <w:t xml:space="preserve"> </w:t>
      </w:r>
      <w:r w:rsidRPr="007E0B6E">
        <w:rPr>
          <w:rFonts w:eastAsiaTheme="majorEastAsia"/>
        </w:rPr>
        <w:t>和计划</w:t>
      </w:r>
      <w:r w:rsidRPr="007E0B6E">
        <w:rPr>
          <w:rFonts w:eastAsiaTheme="majorEastAsia"/>
        </w:rPr>
        <w:t xml:space="preserve"> 2 </w:t>
      </w:r>
      <w:r w:rsidRPr="007E0B6E">
        <w:rPr>
          <w:rFonts w:eastAsiaTheme="majorEastAsia"/>
        </w:rPr>
        <w:t>需要单独获得许可并安装</w:t>
      </w:r>
      <w:r w:rsidRPr="007E0B6E">
        <w:rPr>
          <w:rFonts w:eastAsiaTheme="majorEastAsia"/>
        </w:rPr>
        <w:t xml:space="preserve"> Microsoft Lync 2013</w:t>
      </w:r>
      <w:r w:rsidRPr="007E0B6E">
        <w:rPr>
          <w:rFonts w:eastAsiaTheme="majorEastAsia"/>
        </w:rPr>
        <w:fldChar w:fldCharType="begin"/>
      </w:r>
      <w:r w:rsidRPr="007E0B6E">
        <w:rPr>
          <w:rFonts w:eastAsiaTheme="majorEastAsia"/>
        </w:rPr>
        <w:instrText>XE "Lync 2013"</w:instrText>
      </w:r>
      <w:r w:rsidRPr="007E0B6E">
        <w:rPr>
          <w:rFonts w:eastAsiaTheme="majorEastAsia"/>
        </w:rPr>
        <w:fldChar w:fldCharType="end"/>
      </w:r>
      <w:r w:rsidRPr="007E0B6E">
        <w:rPr>
          <w:rFonts w:eastAsiaTheme="majorEastAsia"/>
        </w:rPr>
        <w:t>（或</w:t>
      </w:r>
      <w:r w:rsidRPr="007E0B6E">
        <w:rPr>
          <w:rFonts w:eastAsiaTheme="majorEastAsia"/>
        </w:rPr>
        <w:t xml:space="preserve"> Lync for Mac 2011</w:t>
      </w:r>
      <w:r w:rsidRPr="007E0B6E">
        <w:rPr>
          <w:rFonts w:eastAsiaTheme="majorEastAsia"/>
        </w:rPr>
        <w:fldChar w:fldCharType="begin"/>
      </w:r>
      <w:r w:rsidRPr="007E0B6E">
        <w:rPr>
          <w:rFonts w:eastAsiaTheme="majorEastAsia"/>
        </w:rPr>
        <w:instrText>XE "Lync for Mac 2011"</w:instrText>
      </w:r>
      <w:r w:rsidRPr="007E0B6E">
        <w:rPr>
          <w:rFonts w:eastAsiaTheme="majorEastAsia"/>
        </w:rPr>
        <w:fldChar w:fldCharType="end"/>
      </w:r>
      <w:r w:rsidRPr="007E0B6E">
        <w:rPr>
          <w:rFonts w:eastAsiaTheme="majorEastAsia"/>
        </w:rPr>
        <w:t>），才能访问它们的完整功能集。作为限时优惠，对于客户获得并分配的每一份合格许可，客户可以免费使用</w:t>
      </w:r>
      <w:r w:rsidRPr="007E0B6E">
        <w:rPr>
          <w:rFonts w:eastAsiaTheme="majorEastAsia"/>
        </w:rPr>
        <w:t xml:space="preserve"> Lync for Mac 2011 </w:t>
      </w:r>
      <w:r w:rsidRPr="007E0B6E">
        <w:rPr>
          <w:rFonts w:eastAsiaTheme="majorEastAsia"/>
        </w:rPr>
        <w:t>的一份许可副本。该软件只能与</w:t>
      </w:r>
      <w:r w:rsidRPr="007E0B6E">
        <w:rPr>
          <w:rFonts w:eastAsiaTheme="majorEastAsia"/>
        </w:rPr>
        <w:t xml:space="preserve"> Lync Online </w:t>
      </w:r>
      <w:r w:rsidRPr="007E0B6E">
        <w:rPr>
          <w:rFonts w:eastAsiaTheme="majorEastAsia"/>
        </w:rPr>
        <w:t>配合使用，而且使用该软件的所有权利将在基础订购许可期满时或向</w:t>
      </w:r>
      <w:r w:rsidRPr="007E0B6E">
        <w:rPr>
          <w:rFonts w:eastAsiaTheme="majorEastAsia"/>
        </w:rPr>
        <w:t xml:space="preserve"> Lync Online </w:t>
      </w:r>
      <w:r w:rsidRPr="007E0B6E">
        <w:rPr>
          <w:rFonts w:eastAsiaTheme="majorEastAsia"/>
        </w:rPr>
        <w:t>的下一个主要新版本迁移时终止，以较早者为准。客户可以使用免费的</w:t>
      </w:r>
      <w:r w:rsidRPr="007E0B6E">
        <w:rPr>
          <w:rFonts w:eastAsiaTheme="majorEastAsia"/>
        </w:rPr>
        <w:t xml:space="preserve"> Lync Basic 2013 </w:t>
      </w:r>
      <w:r w:rsidRPr="007E0B6E">
        <w:rPr>
          <w:rFonts w:eastAsiaTheme="majorEastAsia"/>
        </w:rPr>
        <w:t>客户端（在批量许可计划外单独授予许可），提供给使用</w:t>
      </w:r>
      <w:r w:rsidRPr="007E0B6E">
        <w:rPr>
          <w:rFonts w:eastAsiaTheme="majorEastAsia"/>
        </w:rPr>
        <w:t xml:space="preserve"> Windows </w:t>
      </w:r>
      <w:r w:rsidRPr="007E0B6E">
        <w:rPr>
          <w:rFonts w:eastAsiaTheme="majorEastAsia"/>
        </w:rPr>
        <w:t>的最终用户。</w:t>
      </w:r>
    </w:p>
    <w:p w14:paraId="3B1C448A" w14:textId="77777777" w:rsidR="00627653" w:rsidRPr="007E0B6E" w:rsidRDefault="00627653" w:rsidP="00627653">
      <w:pPr>
        <w:pStyle w:val="ProductList-Body"/>
        <w:rPr>
          <w:rFonts w:eastAsiaTheme="majorEastAsia"/>
        </w:rPr>
      </w:pPr>
    </w:p>
    <w:p w14:paraId="3B1C448B" w14:textId="77777777" w:rsidR="00627653" w:rsidRPr="007E0B6E" w:rsidRDefault="00627653" w:rsidP="00627653">
      <w:pPr>
        <w:pStyle w:val="ProductList-Body"/>
        <w:rPr>
          <w:rFonts w:eastAsiaTheme="majorEastAsia"/>
        </w:rPr>
      </w:pPr>
      <w:r w:rsidRPr="007E0B6E">
        <w:rPr>
          <w:rFonts w:eastAsiaTheme="majorEastAsia"/>
        </w:rPr>
        <w:t>在大专院校和中小学校协议下，</w:t>
      </w:r>
      <w:r w:rsidRPr="007E0B6E">
        <w:rPr>
          <w:rFonts w:eastAsiaTheme="majorEastAsia"/>
        </w:rPr>
        <w:t xml:space="preserve">Office 365 </w:t>
      </w:r>
      <w:r w:rsidRPr="007E0B6E">
        <w:rPr>
          <w:rFonts w:eastAsiaTheme="majorEastAsia"/>
        </w:rPr>
        <w:t>计划的订购许可必须在全机构范围或非全机构范围的基础上按用户进行购买。如果中期需要更多用户订购许可才能访问</w:t>
      </w:r>
      <w:r w:rsidRPr="007E0B6E">
        <w:rPr>
          <w:rFonts w:eastAsiaTheme="majorEastAsia"/>
        </w:rPr>
        <w:t xml:space="preserve"> Office 365 </w:t>
      </w:r>
      <w:r w:rsidRPr="007E0B6E">
        <w:rPr>
          <w:rFonts w:eastAsiaTheme="majorEastAsia"/>
        </w:rPr>
        <w:t>计划，则机构必须提交这些许可的订单。在许可</w:t>
      </w:r>
      <w:r w:rsidRPr="007E0B6E">
        <w:rPr>
          <w:rFonts w:eastAsiaTheme="majorEastAsia"/>
        </w:rPr>
        <w:t xml:space="preserve"> Office 365 </w:t>
      </w:r>
      <w:r w:rsidRPr="007E0B6E">
        <w:rPr>
          <w:rFonts w:eastAsiaTheme="majorEastAsia"/>
        </w:rPr>
        <w:t>附加时，必须在同一许可登记表下许可相应合格许可。提交周年订单时，机构订购的在线服务许可数量可以小于机构初始订单的数量，前提是周年订单达到平台在线服务的最小数量要求</w:t>
      </w:r>
    </w:p>
    <w:p w14:paraId="3B1C448C" w14:textId="77777777" w:rsidR="00627653" w:rsidRPr="007E0B6E" w:rsidRDefault="00627653" w:rsidP="00627653">
      <w:pPr>
        <w:pStyle w:val="ProductList-Body"/>
        <w:rPr>
          <w:rFonts w:eastAsiaTheme="majorEastAsia"/>
        </w:rPr>
      </w:pPr>
    </w:p>
    <w:p w14:paraId="3B1C448D" w14:textId="77777777" w:rsidR="00627653" w:rsidRPr="007E0B6E" w:rsidRDefault="00627653" w:rsidP="00627653">
      <w:pPr>
        <w:pStyle w:val="ProductList-Body"/>
        <w:rPr>
          <w:rFonts w:eastAsiaTheme="majorEastAsia"/>
          <w:b/>
          <w:color w:val="00188F"/>
        </w:rPr>
      </w:pPr>
      <w:r w:rsidRPr="007E0B6E">
        <w:rPr>
          <w:rFonts w:eastAsiaTheme="majorEastAsia"/>
          <w:b/>
          <w:color w:val="00188F"/>
        </w:rPr>
        <w:t>基于教员</w:t>
      </w:r>
      <w:r w:rsidRPr="007E0B6E">
        <w:rPr>
          <w:rFonts w:eastAsiaTheme="majorEastAsia"/>
          <w:b/>
          <w:color w:val="00188F"/>
        </w:rPr>
        <w:t>/</w:t>
      </w:r>
      <w:r w:rsidRPr="007E0B6E">
        <w:rPr>
          <w:rFonts w:eastAsiaTheme="majorEastAsia"/>
          <w:b/>
          <w:color w:val="00188F"/>
        </w:rPr>
        <w:t>职员范围免费授予</w:t>
      </w:r>
      <w:r w:rsidRPr="007E0B6E">
        <w:rPr>
          <w:rFonts w:eastAsiaTheme="majorEastAsia"/>
          <w:b/>
          <w:color w:val="00188F"/>
        </w:rPr>
        <w:t xml:space="preserve"> Office 365 ProPlus</w:t>
      </w:r>
      <w:r w:rsidRPr="007E0B6E">
        <w:rPr>
          <w:rFonts w:eastAsiaTheme="majorEastAsia"/>
        </w:rPr>
        <w:fldChar w:fldCharType="begin"/>
      </w:r>
      <w:r w:rsidRPr="007E0B6E">
        <w:rPr>
          <w:rFonts w:eastAsiaTheme="majorEastAsia"/>
        </w:rPr>
        <w:instrText>XE "Office 365 ProPlus"</w:instrText>
      </w:r>
      <w:r w:rsidRPr="007E0B6E">
        <w:rPr>
          <w:rFonts w:eastAsiaTheme="majorEastAsia"/>
        </w:rPr>
        <w:fldChar w:fldCharType="end"/>
      </w:r>
      <w:r w:rsidRPr="007E0B6E">
        <w:rPr>
          <w:rFonts w:eastAsiaTheme="majorEastAsia"/>
          <w:b/>
          <w:color w:val="00188F"/>
        </w:rPr>
        <w:t xml:space="preserve"> </w:t>
      </w:r>
      <w:r w:rsidRPr="007E0B6E">
        <w:rPr>
          <w:rFonts w:eastAsiaTheme="majorEastAsia"/>
          <w:b/>
          <w:color w:val="00188F"/>
        </w:rPr>
        <w:t>学生许可</w:t>
      </w:r>
    </w:p>
    <w:p w14:paraId="3B1C448E" w14:textId="77777777" w:rsidR="00627653" w:rsidRPr="007E0B6E" w:rsidRDefault="00627653" w:rsidP="00627653">
      <w:pPr>
        <w:pStyle w:val="ProductList-Body"/>
        <w:rPr>
          <w:rFonts w:eastAsiaTheme="majorEastAsia"/>
        </w:rPr>
      </w:pPr>
      <w:r w:rsidRPr="007E0B6E">
        <w:rPr>
          <w:rFonts w:eastAsiaTheme="majorEastAsia"/>
        </w:rPr>
        <w:t>如果机构依据开放式价值订购</w:t>
      </w:r>
      <w:r w:rsidRPr="007E0B6E">
        <w:rPr>
          <w:rFonts w:eastAsiaTheme="majorEastAsia"/>
        </w:rPr>
        <w:t xml:space="preserve"> – ES</w:t>
      </w:r>
      <w:r w:rsidRPr="007E0B6E">
        <w:rPr>
          <w:rFonts w:eastAsiaTheme="majorEastAsia"/>
        </w:rPr>
        <w:t>、大专院校和中小学校或教育解决方案许可登记表，为其定义组织内的所有教员和职员购买了</w:t>
      </w:r>
      <w:r w:rsidRPr="007E0B6E">
        <w:rPr>
          <w:rFonts w:eastAsiaTheme="majorEastAsia"/>
        </w:rPr>
        <w:t xml:space="preserve"> Office Professional Plus </w:t>
      </w:r>
      <w:r w:rsidRPr="007E0B6E">
        <w:rPr>
          <w:rFonts w:eastAsiaTheme="majorEastAsia"/>
        </w:rPr>
        <w:t>或</w:t>
      </w:r>
      <w:r w:rsidRPr="007E0B6E">
        <w:rPr>
          <w:rFonts w:eastAsiaTheme="majorEastAsia"/>
        </w:rPr>
        <w:t xml:space="preserve"> Office 365 ProPlus</w:t>
      </w:r>
      <w:r w:rsidRPr="007E0B6E">
        <w:rPr>
          <w:rFonts w:eastAsiaTheme="majorEastAsia"/>
        </w:rPr>
        <w:fldChar w:fldCharType="begin"/>
      </w:r>
      <w:r w:rsidRPr="007E0B6E">
        <w:rPr>
          <w:rFonts w:eastAsiaTheme="majorEastAsia"/>
        </w:rPr>
        <w:instrText>XE "Office 365 ProPlus"</w:instrText>
      </w:r>
      <w:r w:rsidRPr="007E0B6E">
        <w:rPr>
          <w:rFonts w:eastAsiaTheme="majorEastAsia"/>
        </w:rPr>
        <w:fldChar w:fldCharType="end"/>
      </w:r>
      <w:r w:rsidRPr="007E0B6E">
        <w:rPr>
          <w:rFonts w:eastAsiaTheme="majorEastAsia"/>
        </w:rPr>
        <w:t xml:space="preserve"> </w:t>
      </w:r>
      <w:r w:rsidRPr="007E0B6E">
        <w:rPr>
          <w:rFonts w:eastAsiaTheme="majorEastAsia"/>
        </w:rPr>
        <w:t>的许可，则机构将有资格为在属于其定义机构一部分的任何教育机构内登记的所有学生（无论全日制还是业余制）获得</w:t>
      </w:r>
      <w:r w:rsidRPr="007E0B6E">
        <w:rPr>
          <w:rFonts w:eastAsiaTheme="majorEastAsia"/>
        </w:rPr>
        <w:t xml:space="preserve"> Office 365 ProPlus </w:t>
      </w:r>
      <w:r w:rsidRPr="007E0B6E">
        <w:rPr>
          <w:rFonts w:eastAsiaTheme="majorEastAsia"/>
        </w:rPr>
        <w:t>许可，并且机构无需支付额外费用。通过本优惠免费获得的许可不能计入满足机构的最低订单要求所需的许可数量之内。</w:t>
      </w:r>
    </w:p>
    <w:p w14:paraId="3B1C448F" w14:textId="77777777" w:rsidR="00627653" w:rsidRPr="007E0B6E" w:rsidRDefault="00627653" w:rsidP="00627653">
      <w:pPr>
        <w:pStyle w:val="ProductList-Body"/>
        <w:rPr>
          <w:rFonts w:eastAsiaTheme="majorEastAsia"/>
        </w:rPr>
      </w:pPr>
    </w:p>
    <w:p w14:paraId="3B1C4490" w14:textId="77777777" w:rsidR="00627653" w:rsidRPr="007E0B6E" w:rsidRDefault="00627653" w:rsidP="00627653">
      <w:pPr>
        <w:pStyle w:val="ProductList-Body"/>
        <w:rPr>
          <w:rFonts w:eastAsiaTheme="majorEastAsia"/>
          <w:b/>
        </w:rPr>
      </w:pPr>
      <w:r w:rsidRPr="007E0B6E">
        <w:rPr>
          <w:rFonts w:eastAsiaTheme="majorEastAsia"/>
          <w:b/>
          <w:color w:val="00188F"/>
        </w:rPr>
        <w:t>大专院校和中小学校实验室或图书馆使用</w:t>
      </w:r>
      <w:r w:rsidRPr="007E0B6E">
        <w:rPr>
          <w:rFonts w:eastAsiaTheme="majorEastAsia"/>
          <w:b/>
        </w:rPr>
        <w:t xml:space="preserve"> </w:t>
      </w:r>
    </w:p>
    <w:p w14:paraId="3B1C4491" w14:textId="77777777" w:rsidR="00627653" w:rsidRPr="007E0B6E" w:rsidRDefault="00627653" w:rsidP="00627653">
      <w:pPr>
        <w:pStyle w:val="ProductList-Body"/>
        <w:rPr>
          <w:rFonts w:eastAsiaTheme="majorEastAsia"/>
        </w:rPr>
      </w:pPr>
      <w:r w:rsidRPr="007E0B6E">
        <w:rPr>
          <w:rFonts w:eastAsiaTheme="majorEastAsia"/>
        </w:rPr>
        <w:t>对于为所有教员和职员分配了</w:t>
      </w:r>
      <w:r w:rsidRPr="007E0B6E">
        <w:rPr>
          <w:rFonts w:eastAsiaTheme="majorEastAsia"/>
        </w:rPr>
        <w:t xml:space="preserve"> Office 365 ProPlus USL </w:t>
      </w:r>
      <w:r w:rsidRPr="007E0B6E">
        <w:rPr>
          <w:rFonts w:eastAsiaTheme="majorEastAsia"/>
        </w:rPr>
        <w:t>的机构，请参阅</w:t>
      </w:r>
      <w:r w:rsidRPr="007E0B6E">
        <w:rPr>
          <w:rFonts w:eastAsiaTheme="majorEastAsia"/>
        </w:rPr>
        <w:t xml:space="preserve"> Office 365 ProPlus</w:t>
      </w:r>
      <w:r w:rsidRPr="007E0B6E">
        <w:rPr>
          <w:rFonts w:eastAsiaTheme="majorEastAsia"/>
        </w:rPr>
        <w:fldChar w:fldCharType="begin"/>
      </w:r>
      <w:r w:rsidRPr="007E0B6E">
        <w:rPr>
          <w:rFonts w:eastAsiaTheme="majorEastAsia"/>
        </w:rPr>
        <w:instrText>XE "Office 365 ProPlus"</w:instrText>
      </w:r>
      <w:r w:rsidRPr="007E0B6E">
        <w:rPr>
          <w:rFonts w:eastAsiaTheme="majorEastAsia"/>
        </w:rPr>
        <w:fldChar w:fldCharType="end"/>
      </w:r>
      <w:r w:rsidRPr="007E0B6E">
        <w:rPr>
          <w:rFonts w:eastAsiaTheme="majorEastAsia"/>
        </w:rPr>
        <w:t xml:space="preserve"> </w:t>
      </w:r>
      <w:r w:rsidRPr="007E0B6E">
        <w:rPr>
          <w:rFonts w:eastAsiaTheme="majorEastAsia"/>
        </w:rPr>
        <w:t>产品说明，了解在机构组织内部的任何开放访问实验室或图书馆中使用</w:t>
      </w:r>
      <w:r w:rsidRPr="007E0B6E">
        <w:rPr>
          <w:rFonts w:eastAsiaTheme="majorEastAsia"/>
        </w:rPr>
        <w:t xml:space="preserve"> Office Professional Plus 2013</w:t>
      </w:r>
      <w:r w:rsidRPr="007E0B6E">
        <w:rPr>
          <w:rFonts w:eastAsiaTheme="majorEastAsia"/>
        </w:rPr>
        <w:fldChar w:fldCharType="begin"/>
      </w:r>
      <w:r w:rsidRPr="007E0B6E">
        <w:rPr>
          <w:rFonts w:eastAsiaTheme="majorEastAsia"/>
        </w:rPr>
        <w:instrText>XE "Office Professional Plus 2013"</w:instrText>
      </w:r>
      <w:r w:rsidRPr="007E0B6E">
        <w:rPr>
          <w:rFonts w:eastAsiaTheme="majorEastAsia"/>
        </w:rPr>
        <w:fldChar w:fldCharType="end"/>
      </w:r>
      <w:r w:rsidRPr="007E0B6E">
        <w:rPr>
          <w:rFonts w:eastAsiaTheme="majorEastAsia"/>
        </w:rPr>
        <w:t xml:space="preserve"> </w:t>
      </w:r>
      <w:r w:rsidRPr="007E0B6E">
        <w:rPr>
          <w:rFonts w:eastAsiaTheme="majorEastAsia"/>
        </w:rPr>
        <w:t>软件的相关优惠。</w:t>
      </w:r>
    </w:p>
    <w:p w14:paraId="3B1C4492" w14:textId="77777777" w:rsidR="00627653" w:rsidRPr="007E0B6E" w:rsidRDefault="00627653" w:rsidP="00627653">
      <w:pPr>
        <w:pStyle w:val="ProductList-Body"/>
        <w:rPr>
          <w:rFonts w:eastAsiaTheme="majorEastAsia"/>
        </w:rPr>
      </w:pPr>
    </w:p>
    <w:p w14:paraId="3B1C4493" w14:textId="77777777" w:rsidR="00627653" w:rsidRPr="007E0B6E" w:rsidRDefault="00627653" w:rsidP="00627653">
      <w:pPr>
        <w:pStyle w:val="ProductList-Body"/>
        <w:rPr>
          <w:rFonts w:eastAsiaTheme="majorEastAsia"/>
          <w:b/>
          <w:color w:val="00188F"/>
        </w:rPr>
      </w:pPr>
      <w:bookmarkStart w:id="1281" w:name="AddOn"/>
      <w:r w:rsidRPr="007E0B6E">
        <w:rPr>
          <w:rFonts w:eastAsiaTheme="majorEastAsia"/>
          <w:b/>
          <w:color w:val="00188F"/>
        </w:rPr>
        <w:t>附加</w:t>
      </w:r>
      <w:r w:rsidRPr="007E0B6E">
        <w:rPr>
          <w:rFonts w:eastAsiaTheme="majorEastAsia"/>
          <w:b/>
          <w:color w:val="00188F"/>
        </w:rPr>
        <w:t xml:space="preserve"> USL</w:t>
      </w:r>
      <w:bookmarkEnd w:id="1281"/>
    </w:p>
    <w:p w14:paraId="3B1C4494" w14:textId="77777777" w:rsidR="00627653" w:rsidRPr="007E0B6E" w:rsidRDefault="00627653" w:rsidP="00627653">
      <w:pPr>
        <w:pStyle w:val="ProductList-Body"/>
        <w:ind w:left="180"/>
        <w:rPr>
          <w:rFonts w:eastAsiaTheme="majorEastAsia"/>
          <w:b/>
        </w:rPr>
      </w:pPr>
      <w:r w:rsidRPr="007E0B6E">
        <w:rPr>
          <w:rFonts w:eastAsiaTheme="majorEastAsia"/>
          <w:b/>
          <w:color w:val="00188F"/>
        </w:rPr>
        <w:t>合格许可和附加</w:t>
      </w:r>
      <w:r w:rsidRPr="007E0B6E">
        <w:rPr>
          <w:rFonts w:eastAsiaTheme="majorEastAsia"/>
          <w:b/>
          <w:color w:val="00188F"/>
        </w:rPr>
        <w:t xml:space="preserve"> USL</w:t>
      </w:r>
    </w:p>
    <w:p w14:paraId="3B1C4495" w14:textId="77777777" w:rsidR="00627653" w:rsidRPr="007E0B6E" w:rsidRDefault="00627653" w:rsidP="00627653">
      <w:pPr>
        <w:pStyle w:val="ProductList-Body"/>
        <w:ind w:left="180"/>
        <w:rPr>
          <w:rFonts w:eastAsiaTheme="majorEastAsia"/>
        </w:rPr>
      </w:pPr>
      <w:r w:rsidRPr="007E0B6E">
        <w:rPr>
          <w:rFonts w:eastAsiaTheme="majorEastAsia"/>
        </w:rPr>
        <w:t>附加用户订购许可（以下简称</w:t>
      </w:r>
      <w:r w:rsidRPr="00FA57A9">
        <w:rPr>
          <w:rFonts w:ascii="SimSun" w:eastAsia="SimSun" w:hAnsi="SimSun"/>
        </w:rPr>
        <w:t>“</w:t>
      </w:r>
      <w:r w:rsidRPr="007E0B6E">
        <w:rPr>
          <w:rFonts w:eastAsiaTheme="majorEastAsia"/>
        </w:rPr>
        <w:t>附加用户</w:t>
      </w:r>
      <w:r w:rsidRPr="007E0B6E">
        <w:rPr>
          <w:rFonts w:eastAsiaTheme="majorEastAsia"/>
        </w:rPr>
        <w:t xml:space="preserve"> SL</w:t>
      </w:r>
      <w:r w:rsidRPr="00FA57A9">
        <w:rPr>
          <w:rFonts w:ascii="SimSun" w:eastAsia="SimSun" w:hAnsi="SimSun"/>
        </w:rPr>
        <w:t>”</w:t>
      </w:r>
      <w:r w:rsidRPr="007E0B6E">
        <w:rPr>
          <w:rFonts w:eastAsiaTheme="majorEastAsia"/>
        </w:rPr>
        <w:t>）是在合格许可（或一组合格许可）之外购买（并与之关联）的用户订购许可</w:t>
      </w:r>
      <w:r w:rsidRPr="007E0B6E">
        <w:rPr>
          <w:rFonts w:eastAsiaTheme="majorEastAsia"/>
        </w:rPr>
        <w:t xml:space="preserve"> (SL)</w:t>
      </w:r>
      <w:r w:rsidRPr="007E0B6E">
        <w:rPr>
          <w:rFonts w:eastAsiaTheme="majorEastAsia"/>
        </w:rPr>
        <w:t>，请参见下表。对于在在线服务使用权利中未单独显示的任何附加用户</w:t>
      </w:r>
      <w:r w:rsidRPr="007E0B6E">
        <w:rPr>
          <w:rFonts w:eastAsiaTheme="majorEastAsia"/>
        </w:rPr>
        <w:t xml:space="preserve"> SL</w:t>
      </w:r>
      <w:r w:rsidRPr="007E0B6E">
        <w:rPr>
          <w:rFonts w:eastAsiaTheme="majorEastAsia"/>
        </w:rPr>
        <w:t>，该许可提供的在线服务访问和使用权利等同于同一服务的完全用户</w:t>
      </w:r>
      <w:r w:rsidRPr="007E0B6E">
        <w:rPr>
          <w:rFonts w:eastAsiaTheme="majorEastAsia"/>
        </w:rPr>
        <w:t xml:space="preserve"> SL </w:t>
      </w:r>
      <w:r w:rsidRPr="007E0B6E">
        <w:rPr>
          <w:rFonts w:eastAsiaTheme="majorEastAsia"/>
        </w:rPr>
        <w:t>的访问和使用权利。</w:t>
      </w:r>
    </w:p>
    <w:p w14:paraId="3B1C4496" w14:textId="77777777" w:rsidR="00627653" w:rsidRPr="001169BE" w:rsidRDefault="00627653" w:rsidP="00627653">
      <w:pPr>
        <w:pStyle w:val="ProductList-Body"/>
        <w:rPr>
          <w:rFonts w:eastAsiaTheme="majorEastAsia"/>
          <w:sz w:val="14"/>
          <w:szCs w:val="20"/>
        </w:rPr>
      </w:pPr>
    </w:p>
    <w:tbl>
      <w:tblPr>
        <w:tblStyle w:val="TableGrid"/>
        <w:tblW w:w="0" w:type="auto"/>
        <w:tblInd w:w="108" w:type="dxa"/>
        <w:tblLook w:val="04A0" w:firstRow="1" w:lastRow="0" w:firstColumn="1" w:lastColumn="0" w:noHBand="0" w:noVBand="1"/>
      </w:tblPr>
      <w:tblGrid>
        <w:gridCol w:w="3803"/>
        <w:gridCol w:w="6879"/>
      </w:tblGrid>
      <w:tr w:rsidR="00627653" w:rsidRPr="007E0B6E" w14:paraId="3B1C4499" w14:textId="77777777" w:rsidTr="003748E5">
        <w:trPr>
          <w:tblHeader/>
        </w:trPr>
        <w:tc>
          <w:tcPr>
            <w:tcW w:w="3847" w:type="dxa"/>
            <w:shd w:val="clear" w:color="auto" w:fill="0072C6"/>
          </w:tcPr>
          <w:p w14:paraId="3B1C4497"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合格许可</w:t>
            </w:r>
          </w:p>
        </w:tc>
        <w:tc>
          <w:tcPr>
            <w:tcW w:w="6971" w:type="dxa"/>
            <w:shd w:val="clear" w:color="auto" w:fill="0072C6"/>
          </w:tcPr>
          <w:p w14:paraId="3B1C4498"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附加用户</w:t>
            </w:r>
            <w:r w:rsidRPr="007E0B6E">
              <w:rPr>
                <w:rFonts w:eastAsiaTheme="majorEastAsia"/>
                <w:color w:val="FFFFFF" w:themeColor="background1"/>
              </w:rPr>
              <w:t xml:space="preserve"> SL</w:t>
            </w:r>
          </w:p>
        </w:tc>
      </w:tr>
      <w:tr w:rsidR="00627653" w:rsidRPr="007E0B6E" w14:paraId="3B1C44A4" w14:textId="77777777" w:rsidTr="003748E5">
        <w:tc>
          <w:tcPr>
            <w:tcW w:w="3847" w:type="dxa"/>
          </w:tcPr>
          <w:p w14:paraId="3B1C449A" w14:textId="77777777" w:rsidR="00627653" w:rsidRPr="007E0B6E" w:rsidRDefault="00627653" w:rsidP="008A1B8D">
            <w:pPr>
              <w:pStyle w:val="ProductList-Body"/>
              <w:rPr>
                <w:rFonts w:eastAsiaTheme="majorEastAsia"/>
              </w:rPr>
            </w:pPr>
            <w:r w:rsidRPr="007E0B6E">
              <w:rPr>
                <w:rFonts w:eastAsiaTheme="majorEastAsia"/>
              </w:rPr>
              <w:t>核心</w:t>
            </w:r>
            <w:r w:rsidRPr="007E0B6E">
              <w:rPr>
                <w:rFonts w:eastAsiaTheme="majorEastAsia"/>
              </w:rPr>
              <w:t xml:space="preserve"> CAL</w:t>
            </w:r>
            <w:r w:rsidRPr="007E0B6E">
              <w:rPr>
                <w:rFonts w:eastAsiaTheme="majorEastAsia"/>
                <w:vertAlign w:val="superscript"/>
              </w:rPr>
              <w:t>1</w:t>
            </w:r>
          </w:p>
        </w:tc>
        <w:tc>
          <w:tcPr>
            <w:tcW w:w="6971" w:type="dxa"/>
          </w:tcPr>
          <w:p w14:paraId="3B1C449B" w14:textId="77777777" w:rsidR="00627653" w:rsidRPr="007E0B6E" w:rsidRDefault="00627653" w:rsidP="008A1B8D">
            <w:pPr>
              <w:pStyle w:val="ProductList-Body"/>
              <w:rPr>
                <w:rFonts w:eastAsiaTheme="majorEastAsia"/>
                <w:lang w:val="en-US"/>
              </w:rPr>
            </w:pPr>
            <w:r w:rsidRPr="007E0B6E">
              <w:rPr>
                <w:rFonts w:eastAsiaTheme="majorEastAsia"/>
                <w:lang w:val="en-US"/>
              </w:rPr>
              <w:t>- Office 365 Education E3</w:t>
            </w:r>
            <w:r w:rsidRPr="007E0B6E">
              <w:rPr>
                <w:rFonts w:eastAsiaTheme="majorEastAsia"/>
              </w:rPr>
              <w:fldChar w:fldCharType="begin"/>
            </w:r>
            <w:r w:rsidRPr="007E0B6E">
              <w:rPr>
                <w:rFonts w:eastAsiaTheme="majorEastAsia"/>
                <w:lang w:val="en-US"/>
              </w:rPr>
              <w:instrText>XE "Office 365 Education A3"</w:instrText>
            </w:r>
            <w:r w:rsidRPr="007E0B6E">
              <w:rPr>
                <w:rFonts w:eastAsiaTheme="majorEastAsia"/>
              </w:rPr>
              <w:fldChar w:fldCharType="end"/>
            </w:r>
            <w:r w:rsidRPr="007E0B6E">
              <w:rPr>
                <w:rFonts w:eastAsiaTheme="majorEastAsia"/>
                <w:lang w:val="en-US"/>
              </w:rPr>
              <w:t xml:space="preserve"> </w:t>
            </w:r>
            <w:r w:rsidRPr="007E0B6E">
              <w:rPr>
                <w:rFonts w:eastAsiaTheme="majorEastAsia"/>
              </w:rPr>
              <w:t>或</w:t>
            </w:r>
            <w:r w:rsidRPr="007E0B6E">
              <w:rPr>
                <w:rFonts w:eastAsiaTheme="majorEastAsia"/>
                <w:lang w:val="en-US"/>
              </w:rPr>
              <w:t xml:space="preserve"> E4 Add-on</w:t>
            </w:r>
          </w:p>
          <w:p w14:paraId="3B1C449C" w14:textId="77777777" w:rsidR="00627653" w:rsidRPr="007E0B6E" w:rsidRDefault="00627653" w:rsidP="008A1B8D">
            <w:pPr>
              <w:pStyle w:val="ProductList-Body"/>
              <w:rPr>
                <w:rFonts w:eastAsiaTheme="majorEastAsia"/>
                <w:vertAlign w:val="superscript"/>
                <w:lang w:val="en-US"/>
              </w:rPr>
            </w:pPr>
            <w:r w:rsidRPr="007E0B6E">
              <w:rPr>
                <w:rFonts w:eastAsiaTheme="majorEastAsia"/>
                <w:lang w:val="en-US"/>
              </w:rPr>
              <w:t>- Office 365 Enterprise E1</w:t>
            </w:r>
            <w:r w:rsidRPr="007E0B6E">
              <w:rPr>
                <w:rFonts w:eastAsiaTheme="majorEastAsia"/>
              </w:rPr>
              <w:fldChar w:fldCharType="begin"/>
            </w:r>
            <w:r w:rsidRPr="007E0B6E">
              <w:rPr>
                <w:rFonts w:eastAsiaTheme="majorEastAsia"/>
                <w:lang w:val="en-US"/>
              </w:rPr>
              <w:instrText>XE "Office 365 Enterprise E1"</w:instrText>
            </w:r>
            <w:r w:rsidRPr="007E0B6E">
              <w:rPr>
                <w:rFonts w:eastAsiaTheme="majorEastAsia"/>
              </w:rPr>
              <w:fldChar w:fldCharType="end"/>
            </w:r>
            <w:r w:rsidRPr="007E0B6E">
              <w:rPr>
                <w:rFonts w:eastAsiaTheme="majorEastAsia"/>
                <w:lang w:val="en-US"/>
              </w:rPr>
              <w:t xml:space="preserve"> Add-on</w:t>
            </w:r>
            <w:r w:rsidRPr="007E0B6E">
              <w:rPr>
                <w:rFonts w:eastAsiaTheme="majorEastAsia"/>
                <w:vertAlign w:val="superscript"/>
                <w:lang w:val="en-US"/>
              </w:rPr>
              <w:t>2</w:t>
            </w:r>
          </w:p>
          <w:p w14:paraId="3B1C449D" w14:textId="77777777" w:rsidR="00627653" w:rsidRPr="007E0B6E" w:rsidRDefault="00627653" w:rsidP="006B0342">
            <w:pPr>
              <w:pStyle w:val="ProductList-Body"/>
              <w:rPr>
                <w:rFonts w:eastAsiaTheme="majorEastAsia"/>
                <w:lang w:val="en-US"/>
              </w:rPr>
            </w:pPr>
            <w:r w:rsidRPr="007E0B6E">
              <w:rPr>
                <w:rFonts w:eastAsiaTheme="majorEastAsia"/>
                <w:lang w:val="en-US"/>
              </w:rPr>
              <w:t>- Office 365 Enterprise E1 w/Exchange Online Archiving Add-on</w:t>
            </w:r>
            <w:r w:rsidRPr="007E0B6E">
              <w:rPr>
                <w:rFonts w:eastAsiaTheme="majorEastAsia"/>
                <w:vertAlign w:val="superscript"/>
                <w:lang w:val="en-US"/>
              </w:rPr>
              <w:t>2</w:t>
            </w:r>
            <w:r w:rsidR="006B0342">
              <w:rPr>
                <w:rFonts w:eastAsiaTheme="majorEastAsia"/>
                <w:vertAlign w:val="superscript"/>
                <w:lang w:val="en-US"/>
              </w:rPr>
              <w:t>,</w:t>
            </w:r>
            <w:r w:rsidRPr="007E0B6E">
              <w:rPr>
                <w:rFonts w:eastAsiaTheme="majorEastAsia"/>
                <w:vertAlign w:val="superscript"/>
                <w:lang w:val="en-US"/>
              </w:rPr>
              <w:t>3</w:t>
            </w:r>
            <w:r w:rsidR="006B0342">
              <w:rPr>
                <w:rFonts w:eastAsiaTheme="majorEastAsia"/>
                <w:vertAlign w:val="superscript"/>
                <w:lang w:val="en-US"/>
              </w:rPr>
              <w:t>,</w:t>
            </w:r>
            <w:r w:rsidRPr="007E0B6E">
              <w:rPr>
                <w:rFonts w:eastAsiaTheme="majorEastAsia"/>
                <w:vertAlign w:val="superscript"/>
                <w:lang w:val="en-US"/>
              </w:rPr>
              <w:t>4</w:t>
            </w:r>
          </w:p>
          <w:p w14:paraId="3B1C449E" w14:textId="77777777" w:rsidR="00627653" w:rsidRPr="007E0B6E" w:rsidRDefault="00627653" w:rsidP="008A1B8D">
            <w:pPr>
              <w:pStyle w:val="ProductList-Body"/>
              <w:rPr>
                <w:rFonts w:eastAsiaTheme="majorEastAsia"/>
                <w:lang w:val="en-US"/>
              </w:rPr>
            </w:pPr>
            <w:r w:rsidRPr="007E0B6E">
              <w:rPr>
                <w:rFonts w:eastAsiaTheme="majorEastAsia"/>
                <w:lang w:val="en-US"/>
              </w:rPr>
              <w:t xml:space="preserve">- Office 365 </w:t>
            </w:r>
            <w:r w:rsidRPr="007E0B6E">
              <w:rPr>
                <w:rFonts w:eastAsiaTheme="majorEastAsia"/>
              </w:rPr>
              <w:fldChar w:fldCharType="begin"/>
            </w:r>
            <w:r w:rsidRPr="007E0B6E">
              <w:rPr>
                <w:rFonts w:eastAsiaTheme="majorEastAsia"/>
                <w:lang w:val="en-US"/>
              </w:rPr>
              <w:instrText>XE "Office 365 Enterprise E1"</w:instrText>
            </w:r>
            <w:r w:rsidRPr="007E0B6E">
              <w:rPr>
                <w:rFonts w:eastAsiaTheme="majorEastAsia"/>
              </w:rPr>
              <w:fldChar w:fldCharType="end"/>
            </w:r>
            <w:r w:rsidRPr="007E0B6E">
              <w:rPr>
                <w:rFonts w:eastAsiaTheme="majorEastAsia"/>
                <w:lang w:val="en-US"/>
              </w:rPr>
              <w:t>Government E1 Add-on</w:t>
            </w:r>
          </w:p>
          <w:p w14:paraId="3B1C449F" w14:textId="77777777" w:rsidR="00627653" w:rsidRPr="007E0B6E" w:rsidRDefault="00627653" w:rsidP="008A1B8D">
            <w:pPr>
              <w:pStyle w:val="ProductList-Body"/>
              <w:rPr>
                <w:rFonts w:eastAsiaTheme="majorEastAsia"/>
                <w:lang w:val="en-US"/>
              </w:rPr>
            </w:pPr>
            <w:r w:rsidRPr="007E0B6E">
              <w:rPr>
                <w:rFonts w:eastAsiaTheme="majorEastAsia"/>
                <w:lang w:val="en-US"/>
              </w:rPr>
              <w:t xml:space="preserve">- </w:t>
            </w:r>
            <w:r w:rsidRPr="007E0B6E">
              <w:rPr>
                <w:rFonts w:eastAsiaTheme="majorEastAsia"/>
              </w:rPr>
              <w:t>不带</w:t>
            </w:r>
            <w:r w:rsidRPr="007E0B6E">
              <w:rPr>
                <w:rFonts w:eastAsiaTheme="majorEastAsia"/>
                <w:lang w:val="en-US"/>
              </w:rPr>
              <w:t xml:space="preserve"> ProPlus </w:t>
            </w:r>
            <w:r w:rsidRPr="007E0B6E">
              <w:rPr>
                <w:rFonts w:eastAsiaTheme="majorEastAsia"/>
              </w:rPr>
              <w:t>的</w:t>
            </w:r>
            <w:r w:rsidRPr="007E0B6E">
              <w:rPr>
                <w:rFonts w:eastAsiaTheme="majorEastAsia"/>
                <w:lang w:val="en-US"/>
              </w:rPr>
              <w:t xml:space="preserve"> Office 365 Enterprise </w:t>
            </w:r>
            <w:r w:rsidRPr="007E0B6E">
              <w:rPr>
                <w:rFonts w:eastAsiaTheme="majorEastAsia"/>
              </w:rPr>
              <w:t>和</w:t>
            </w:r>
            <w:r w:rsidRPr="007E0B6E">
              <w:rPr>
                <w:rFonts w:eastAsiaTheme="majorEastAsia"/>
              </w:rPr>
              <w:fldChar w:fldCharType="begin"/>
            </w:r>
            <w:r w:rsidRPr="007E0B6E">
              <w:rPr>
                <w:rFonts w:eastAsiaTheme="majorEastAsia"/>
                <w:lang w:val="en-US"/>
              </w:rPr>
              <w:instrText>XE "Office 365 Enterprise E3"</w:instrText>
            </w:r>
            <w:r w:rsidRPr="007E0B6E">
              <w:rPr>
                <w:rFonts w:eastAsiaTheme="majorEastAsia"/>
              </w:rPr>
              <w:fldChar w:fldCharType="end"/>
            </w:r>
            <w:r w:rsidRPr="007E0B6E">
              <w:rPr>
                <w:rFonts w:eastAsiaTheme="majorEastAsia"/>
                <w:lang w:val="en-US"/>
              </w:rPr>
              <w:t xml:space="preserve"> Government E3 Add-on</w:t>
            </w:r>
          </w:p>
          <w:p w14:paraId="3B1C44A0" w14:textId="77777777" w:rsidR="00627653" w:rsidRPr="007E0B6E" w:rsidRDefault="00627653" w:rsidP="008A1B8D">
            <w:pPr>
              <w:pStyle w:val="ProductList-Body"/>
              <w:rPr>
                <w:rFonts w:eastAsiaTheme="majorEastAsia"/>
                <w:lang w:val="en-US"/>
              </w:rPr>
            </w:pPr>
            <w:r w:rsidRPr="007E0B6E">
              <w:rPr>
                <w:rFonts w:eastAsiaTheme="majorEastAsia"/>
                <w:lang w:val="en-US"/>
              </w:rPr>
              <w:t xml:space="preserve">- </w:t>
            </w:r>
            <w:r w:rsidRPr="007E0B6E">
              <w:rPr>
                <w:rFonts w:eastAsiaTheme="majorEastAsia"/>
              </w:rPr>
              <w:t>不带</w:t>
            </w:r>
            <w:r w:rsidRPr="007E0B6E">
              <w:rPr>
                <w:rFonts w:eastAsiaTheme="majorEastAsia"/>
                <w:lang w:val="en-US"/>
              </w:rPr>
              <w:t xml:space="preserve"> ProPlus </w:t>
            </w:r>
            <w:r w:rsidRPr="007E0B6E">
              <w:rPr>
                <w:rFonts w:eastAsiaTheme="majorEastAsia"/>
              </w:rPr>
              <w:t>的</w:t>
            </w:r>
            <w:r w:rsidRPr="007E0B6E">
              <w:rPr>
                <w:rFonts w:eastAsiaTheme="majorEastAsia"/>
                <w:lang w:val="en-US"/>
              </w:rPr>
              <w:t xml:space="preserve"> Office 365 Enterprise </w:t>
            </w:r>
            <w:r w:rsidRPr="007E0B6E">
              <w:rPr>
                <w:rFonts w:eastAsiaTheme="majorEastAsia"/>
              </w:rPr>
              <w:t>和</w:t>
            </w:r>
            <w:r w:rsidRPr="007E0B6E">
              <w:rPr>
                <w:rFonts w:eastAsiaTheme="majorEastAsia"/>
                <w:lang w:val="en-US"/>
              </w:rPr>
              <w:t xml:space="preserve"> Government E4 Add-on</w:t>
            </w:r>
          </w:p>
          <w:p w14:paraId="3B1C44A1" w14:textId="77777777" w:rsidR="00627653" w:rsidRPr="007E0B6E" w:rsidRDefault="00627653" w:rsidP="008A1B8D">
            <w:pPr>
              <w:pStyle w:val="ProductList-Body"/>
              <w:rPr>
                <w:rFonts w:eastAsiaTheme="majorEastAsia"/>
              </w:rPr>
            </w:pPr>
            <w:r w:rsidRPr="007E0B6E">
              <w:rPr>
                <w:rFonts w:eastAsiaTheme="majorEastAsia"/>
              </w:rPr>
              <w:t xml:space="preserve">- Exchange Online </w:t>
            </w:r>
            <w:r w:rsidRPr="007E0B6E">
              <w:rPr>
                <w:rFonts w:eastAsiaTheme="majorEastAsia"/>
              </w:rPr>
              <w:t>计划</w:t>
            </w:r>
            <w:r w:rsidRPr="007E0B6E">
              <w:rPr>
                <w:rFonts w:eastAsiaTheme="majorEastAsia"/>
              </w:rPr>
              <w:t xml:space="preserve"> 1</w:t>
            </w:r>
            <w:r w:rsidRPr="007E0B6E">
              <w:rPr>
                <w:rFonts w:eastAsiaTheme="majorEastAsia"/>
              </w:rPr>
              <w:fldChar w:fldCharType="begin"/>
            </w:r>
            <w:r w:rsidRPr="007E0B6E">
              <w:rPr>
                <w:rFonts w:eastAsiaTheme="majorEastAsia"/>
              </w:rPr>
              <w:instrText xml:space="preserve">XE "Exchange Online </w:instrText>
            </w:r>
            <w:r w:rsidRPr="007E0B6E">
              <w:rPr>
                <w:rFonts w:eastAsiaTheme="majorEastAsia"/>
              </w:rPr>
              <w:instrText>计划</w:instrText>
            </w:r>
            <w:r w:rsidRPr="007E0B6E">
              <w:rPr>
                <w:rFonts w:eastAsiaTheme="majorEastAsia"/>
              </w:rPr>
              <w:instrText xml:space="preserve"> 1"</w:instrText>
            </w:r>
            <w:r w:rsidRPr="007E0B6E">
              <w:rPr>
                <w:rFonts w:eastAsiaTheme="majorEastAsia"/>
              </w:rPr>
              <w:fldChar w:fldCharType="end"/>
            </w:r>
            <w:r w:rsidRPr="007E0B6E">
              <w:rPr>
                <w:rFonts w:eastAsiaTheme="majorEastAsia"/>
              </w:rPr>
              <w:t xml:space="preserve"> Add-on</w:t>
            </w:r>
            <w:r w:rsidRPr="007E0B6E">
              <w:rPr>
                <w:rFonts w:eastAsiaTheme="majorEastAsia"/>
              </w:rPr>
              <w:fldChar w:fldCharType="begin"/>
            </w:r>
            <w:r w:rsidRPr="007E0B6E">
              <w:rPr>
                <w:rFonts w:eastAsiaTheme="majorEastAsia"/>
              </w:rPr>
              <w:instrText xml:space="preserve">XE "Exchange Online </w:instrText>
            </w:r>
            <w:r w:rsidRPr="007E0B6E">
              <w:rPr>
                <w:rFonts w:eastAsiaTheme="majorEastAsia"/>
              </w:rPr>
              <w:instrText>计划</w:instrText>
            </w:r>
            <w:r w:rsidRPr="007E0B6E">
              <w:rPr>
                <w:rFonts w:eastAsiaTheme="majorEastAsia"/>
              </w:rPr>
              <w:instrText xml:space="preserve"> 1 Add-on"</w:instrText>
            </w:r>
            <w:r w:rsidRPr="007E0B6E">
              <w:rPr>
                <w:rFonts w:eastAsiaTheme="majorEastAsia"/>
              </w:rPr>
              <w:fldChar w:fldCharType="end"/>
            </w:r>
          </w:p>
          <w:p w14:paraId="3B1C44A2" w14:textId="77777777" w:rsidR="00627653" w:rsidRPr="007E0B6E" w:rsidRDefault="00627653" w:rsidP="008A1B8D">
            <w:pPr>
              <w:pStyle w:val="ProductList-Body"/>
              <w:rPr>
                <w:rFonts w:eastAsiaTheme="majorEastAsia"/>
              </w:rPr>
            </w:pPr>
            <w:r w:rsidRPr="007E0B6E">
              <w:rPr>
                <w:rFonts w:eastAsiaTheme="majorEastAsia"/>
              </w:rPr>
              <w:t xml:space="preserve">- Lync Online </w:t>
            </w:r>
            <w:r w:rsidRPr="007E0B6E">
              <w:rPr>
                <w:rFonts w:eastAsiaTheme="majorEastAsia"/>
              </w:rPr>
              <w:t>计划</w:t>
            </w:r>
            <w:r w:rsidRPr="007E0B6E">
              <w:rPr>
                <w:rFonts w:eastAsiaTheme="majorEastAsia"/>
              </w:rPr>
              <w:t xml:space="preserve"> 1</w:t>
            </w:r>
            <w:r w:rsidRPr="007E0B6E">
              <w:rPr>
                <w:rFonts w:eastAsiaTheme="majorEastAsia"/>
              </w:rPr>
              <w:fldChar w:fldCharType="begin"/>
            </w:r>
            <w:r w:rsidRPr="007E0B6E">
              <w:rPr>
                <w:rFonts w:eastAsiaTheme="majorEastAsia"/>
              </w:rPr>
              <w:instrText xml:space="preserve">XE "Lync Online </w:instrText>
            </w:r>
            <w:r w:rsidRPr="007E0B6E">
              <w:rPr>
                <w:rFonts w:eastAsiaTheme="majorEastAsia"/>
              </w:rPr>
              <w:instrText>计划</w:instrText>
            </w:r>
            <w:r w:rsidRPr="007E0B6E">
              <w:rPr>
                <w:rFonts w:eastAsiaTheme="majorEastAsia"/>
              </w:rPr>
              <w:instrText xml:space="preserve"> 1"</w:instrText>
            </w:r>
            <w:r w:rsidRPr="007E0B6E">
              <w:rPr>
                <w:rFonts w:eastAsiaTheme="majorEastAsia"/>
              </w:rPr>
              <w:fldChar w:fldCharType="end"/>
            </w:r>
            <w:r w:rsidRPr="007E0B6E">
              <w:rPr>
                <w:rFonts w:eastAsiaTheme="majorEastAsia"/>
              </w:rPr>
              <w:t xml:space="preserve"> Add-on</w:t>
            </w:r>
            <w:r w:rsidRPr="007E0B6E">
              <w:rPr>
                <w:rFonts w:eastAsiaTheme="majorEastAsia"/>
              </w:rPr>
              <w:fldChar w:fldCharType="begin"/>
            </w:r>
            <w:r w:rsidRPr="007E0B6E">
              <w:rPr>
                <w:rFonts w:eastAsiaTheme="majorEastAsia"/>
              </w:rPr>
              <w:instrText xml:space="preserve">XE "Lync Online </w:instrText>
            </w:r>
            <w:r w:rsidRPr="007E0B6E">
              <w:rPr>
                <w:rFonts w:eastAsiaTheme="majorEastAsia"/>
              </w:rPr>
              <w:instrText>计划</w:instrText>
            </w:r>
            <w:r w:rsidRPr="007E0B6E">
              <w:rPr>
                <w:rFonts w:eastAsiaTheme="majorEastAsia"/>
              </w:rPr>
              <w:instrText xml:space="preserve"> 1 Add-on"</w:instrText>
            </w:r>
            <w:r w:rsidRPr="007E0B6E">
              <w:rPr>
                <w:rFonts w:eastAsiaTheme="majorEastAsia"/>
              </w:rPr>
              <w:fldChar w:fldCharType="end"/>
            </w:r>
          </w:p>
          <w:p w14:paraId="3B1C44A3" w14:textId="77777777" w:rsidR="00627653" w:rsidRPr="007E0B6E" w:rsidRDefault="00627653" w:rsidP="008A1B8D">
            <w:pPr>
              <w:pStyle w:val="ProductList-Body"/>
              <w:rPr>
                <w:rFonts w:eastAsiaTheme="majorEastAsia"/>
              </w:rPr>
            </w:pPr>
            <w:r w:rsidRPr="007E0B6E">
              <w:rPr>
                <w:rFonts w:eastAsiaTheme="majorEastAsia"/>
              </w:rPr>
              <w:t xml:space="preserve">- SharePoint Online </w:t>
            </w:r>
            <w:r w:rsidRPr="007E0B6E">
              <w:rPr>
                <w:rFonts w:eastAsiaTheme="majorEastAsia"/>
              </w:rPr>
              <w:t>计划</w:t>
            </w:r>
            <w:r w:rsidRPr="007E0B6E">
              <w:rPr>
                <w:rFonts w:eastAsiaTheme="majorEastAsia"/>
              </w:rPr>
              <w:t xml:space="preserve"> 1</w:t>
            </w:r>
            <w:r w:rsidRPr="007E0B6E">
              <w:rPr>
                <w:rFonts w:eastAsiaTheme="majorEastAsia"/>
              </w:rPr>
              <w:fldChar w:fldCharType="begin"/>
            </w:r>
            <w:r w:rsidRPr="007E0B6E">
              <w:rPr>
                <w:rFonts w:eastAsiaTheme="majorEastAsia"/>
              </w:rPr>
              <w:instrText xml:space="preserve">XE "SharePoint Online </w:instrText>
            </w:r>
            <w:r w:rsidRPr="007E0B6E">
              <w:rPr>
                <w:rFonts w:eastAsiaTheme="majorEastAsia"/>
              </w:rPr>
              <w:instrText>计划</w:instrText>
            </w:r>
            <w:r w:rsidRPr="007E0B6E">
              <w:rPr>
                <w:rFonts w:eastAsiaTheme="majorEastAsia"/>
              </w:rPr>
              <w:instrText xml:space="preserve"> 1"</w:instrText>
            </w:r>
            <w:r w:rsidRPr="007E0B6E">
              <w:rPr>
                <w:rFonts w:eastAsiaTheme="majorEastAsia"/>
              </w:rPr>
              <w:fldChar w:fldCharType="end"/>
            </w:r>
            <w:r w:rsidRPr="007E0B6E">
              <w:rPr>
                <w:rFonts w:eastAsiaTheme="majorEastAsia"/>
              </w:rPr>
              <w:t xml:space="preserve"> Add-on</w:t>
            </w:r>
          </w:p>
        </w:tc>
      </w:tr>
      <w:tr w:rsidR="00627653" w:rsidRPr="007E0B6E" w14:paraId="3B1C44B1" w14:textId="77777777" w:rsidTr="003748E5">
        <w:tc>
          <w:tcPr>
            <w:tcW w:w="3847" w:type="dxa"/>
          </w:tcPr>
          <w:p w14:paraId="3B1C44A5" w14:textId="77777777" w:rsidR="00627653" w:rsidRPr="007E0B6E" w:rsidRDefault="00627653" w:rsidP="008A1B8D">
            <w:pPr>
              <w:pStyle w:val="ProductList-Body"/>
              <w:rPr>
                <w:rFonts w:eastAsiaTheme="majorEastAsia"/>
                <w:lang w:val="fr-FR"/>
              </w:rPr>
            </w:pPr>
            <w:r w:rsidRPr="007E0B6E">
              <w:rPr>
                <w:rFonts w:eastAsiaTheme="majorEastAsia"/>
              </w:rPr>
              <w:t>核心</w:t>
            </w:r>
            <w:r w:rsidRPr="007E0B6E">
              <w:rPr>
                <w:rFonts w:eastAsiaTheme="majorEastAsia"/>
                <w:lang w:val="fr-FR"/>
              </w:rPr>
              <w:t xml:space="preserve"> CAL Suite</w:t>
            </w:r>
            <w:r w:rsidRPr="007E0B6E">
              <w:rPr>
                <w:rFonts w:eastAsiaTheme="majorEastAsia"/>
                <w:vertAlign w:val="superscript"/>
                <w:lang w:val="fr-FR"/>
              </w:rPr>
              <w:t>1</w:t>
            </w:r>
            <w:r w:rsidRPr="007E0B6E">
              <w:rPr>
                <w:rFonts w:eastAsiaTheme="majorEastAsia"/>
                <w:lang w:val="fr-FR"/>
              </w:rPr>
              <w:t xml:space="preserve"> + Office Professional Plus</w:t>
            </w:r>
            <w:r w:rsidRPr="007E0B6E">
              <w:rPr>
                <w:rFonts w:eastAsiaTheme="majorEastAsia"/>
                <w:vertAlign w:val="superscript"/>
                <w:lang w:val="fr-FR"/>
              </w:rPr>
              <w:t>1</w:t>
            </w:r>
          </w:p>
        </w:tc>
        <w:tc>
          <w:tcPr>
            <w:tcW w:w="6971" w:type="dxa"/>
          </w:tcPr>
          <w:p w14:paraId="3B1C44A6" w14:textId="77777777" w:rsidR="00627653" w:rsidRPr="007E0B6E" w:rsidRDefault="00627653" w:rsidP="008A1B8D">
            <w:pPr>
              <w:pStyle w:val="ProductList-Body"/>
              <w:rPr>
                <w:rFonts w:eastAsiaTheme="majorEastAsia"/>
                <w:lang w:val="en-US"/>
              </w:rPr>
            </w:pPr>
            <w:r w:rsidRPr="007E0B6E">
              <w:rPr>
                <w:rFonts w:eastAsiaTheme="majorEastAsia"/>
                <w:lang w:val="en-US"/>
              </w:rPr>
              <w:t>- Office 365 Education E3</w:t>
            </w:r>
            <w:r w:rsidRPr="007E0B6E">
              <w:rPr>
                <w:rFonts w:eastAsiaTheme="majorEastAsia"/>
              </w:rPr>
              <w:fldChar w:fldCharType="begin"/>
            </w:r>
            <w:r w:rsidRPr="007E0B6E">
              <w:rPr>
                <w:rFonts w:eastAsiaTheme="majorEastAsia"/>
                <w:lang w:val="en-US"/>
              </w:rPr>
              <w:instrText>XE "Office 365 Education A3"</w:instrText>
            </w:r>
            <w:r w:rsidRPr="007E0B6E">
              <w:rPr>
                <w:rFonts w:eastAsiaTheme="majorEastAsia"/>
              </w:rPr>
              <w:fldChar w:fldCharType="end"/>
            </w:r>
            <w:r w:rsidRPr="007E0B6E">
              <w:rPr>
                <w:rFonts w:eastAsiaTheme="majorEastAsia"/>
                <w:lang w:val="en-US"/>
              </w:rPr>
              <w:t xml:space="preserve"> </w:t>
            </w:r>
            <w:r w:rsidRPr="007E0B6E">
              <w:rPr>
                <w:rFonts w:eastAsiaTheme="majorEastAsia"/>
              </w:rPr>
              <w:t>或</w:t>
            </w:r>
            <w:r w:rsidRPr="007E0B6E">
              <w:rPr>
                <w:rFonts w:eastAsiaTheme="majorEastAsia"/>
                <w:lang w:val="en-US"/>
              </w:rPr>
              <w:t xml:space="preserve"> E4 Add-on</w:t>
            </w:r>
          </w:p>
          <w:p w14:paraId="3B1C44A7" w14:textId="77777777" w:rsidR="00627653" w:rsidRPr="007E0B6E" w:rsidRDefault="00627653" w:rsidP="008A1B8D">
            <w:pPr>
              <w:pStyle w:val="ProductList-Body"/>
              <w:rPr>
                <w:rFonts w:eastAsiaTheme="majorEastAsia"/>
                <w:lang w:val="en-US"/>
              </w:rPr>
            </w:pPr>
            <w:r w:rsidRPr="007E0B6E">
              <w:rPr>
                <w:rFonts w:eastAsiaTheme="majorEastAsia"/>
                <w:lang w:val="en-US"/>
              </w:rPr>
              <w:t>- Office 365 Enterprise E1</w:t>
            </w:r>
            <w:r w:rsidRPr="007E0B6E">
              <w:rPr>
                <w:rFonts w:eastAsiaTheme="majorEastAsia"/>
              </w:rPr>
              <w:fldChar w:fldCharType="begin"/>
            </w:r>
            <w:r w:rsidRPr="007E0B6E">
              <w:rPr>
                <w:rFonts w:eastAsiaTheme="majorEastAsia"/>
                <w:lang w:val="en-US"/>
              </w:rPr>
              <w:instrText>XE "Office 365 Enterprise E1"</w:instrText>
            </w:r>
            <w:r w:rsidRPr="007E0B6E">
              <w:rPr>
                <w:rFonts w:eastAsiaTheme="majorEastAsia"/>
              </w:rPr>
              <w:fldChar w:fldCharType="end"/>
            </w:r>
            <w:r w:rsidRPr="007E0B6E">
              <w:rPr>
                <w:rFonts w:eastAsiaTheme="majorEastAsia"/>
                <w:lang w:val="en-US"/>
              </w:rPr>
              <w:t>/ Government E1 Add-on</w:t>
            </w:r>
          </w:p>
          <w:p w14:paraId="3B1C44A8" w14:textId="77777777" w:rsidR="00627653" w:rsidRPr="007E0B6E" w:rsidRDefault="00627653" w:rsidP="008A1B8D">
            <w:pPr>
              <w:pStyle w:val="ProductList-Body"/>
              <w:rPr>
                <w:rFonts w:eastAsiaTheme="majorEastAsia"/>
                <w:lang w:val="en-US"/>
              </w:rPr>
            </w:pPr>
            <w:r w:rsidRPr="007E0B6E">
              <w:rPr>
                <w:rFonts w:eastAsiaTheme="majorEastAsia"/>
                <w:lang w:val="en-US"/>
              </w:rPr>
              <w:t>- Office 365 Enterprise E3</w:t>
            </w:r>
            <w:r w:rsidRPr="007E0B6E">
              <w:rPr>
                <w:rFonts w:eastAsiaTheme="majorEastAsia"/>
              </w:rPr>
              <w:fldChar w:fldCharType="begin"/>
            </w:r>
            <w:r w:rsidRPr="007E0B6E">
              <w:rPr>
                <w:rFonts w:eastAsiaTheme="majorEastAsia"/>
                <w:lang w:val="en-US"/>
              </w:rPr>
              <w:instrText>XE "Office 365 Enterprise E3"</w:instrText>
            </w:r>
            <w:r w:rsidRPr="007E0B6E">
              <w:rPr>
                <w:rFonts w:eastAsiaTheme="majorEastAsia"/>
              </w:rPr>
              <w:fldChar w:fldCharType="end"/>
            </w:r>
            <w:r w:rsidRPr="007E0B6E">
              <w:rPr>
                <w:rFonts w:eastAsiaTheme="majorEastAsia"/>
                <w:lang w:val="en-US"/>
              </w:rPr>
              <w:t xml:space="preserve"> Add-on</w:t>
            </w:r>
            <w:r w:rsidRPr="007E0B6E">
              <w:rPr>
                <w:rFonts w:eastAsiaTheme="majorEastAsia"/>
                <w:vertAlign w:val="superscript"/>
                <w:lang w:val="en-US"/>
              </w:rPr>
              <w:t>2</w:t>
            </w:r>
          </w:p>
          <w:p w14:paraId="3B1C44A9" w14:textId="77777777" w:rsidR="00627653" w:rsidRPr="007E0B6E" w:rsidRDefault="00627653" w:rsidP="008A1B8D">
            <w:pPr>
              <w:pStyle w:val="ProductList-Body"/>
              <w:rPr>
                <w:rFonts w:eastAsiaTheme="majorEastAsia"/>
                <w:lang w:val="en-US"/>
              </w:rPr>
            </w:pPr>
            <w:r w:rsidRPr="007E0B6E">
              <w:rPr>
                <w:rFonts w:eastAsiaTheme="majorEastAsia"/>
                <w:lang w:val="en-US"/>
              </w:rPr>
              <w:t>- Office 365 Government E3 Add-on</w:t>
            </w:r>
          </w:p>
          <w:p w14:paraId="3B1C44AA" w14:textId="77777777" w:rsidR="00627653" w:rsidRPr="007E0B6E" w:rsidRDefault="00627653" w:rsidP="008A1B8D">
            <w:pPr>
              <w:pStyle w:val="ProductList-Body"/>
              <w:rPr>
                <w:rFonts w:eastAsiaTheme="majorEastAsia"/>
                <w:lang w:val="en-US"/>
              </w:rPr>
            </w:pPr>
            <w:r w:rsidRPr="007E0B6E">
              <w:rPr>
                <w:rFonts w:eastAsiaTheme="majorEastAsia"/>
                <w:lang w:val="en-US"/>
              </w:rPr>
              <w:t xml:space="preserve">- Office 365 Enterprise </w:t>
            </w:r>
            <w:r w:rsidRPr="007E0B6E">
              <w:rPr>
                <w:rFonts w:eastAsiaTheme="majorEastAsia"/>
              </w:rPr>
              <w:t>和</w:t>
            </w:r>
            <w:r w:rsidRPr="007E0B6E">
              <w:rPr>
                <w:rFonts w:eastAsiaTheme="majorEastAsia"/>
              </w:rPr>
              <w:fldChar w:fldCharType="begin"/>
            </w:r>
            <w:r w:rsidRPr="007E0B6E">
              <w:rPr>
                <w:rFonts w:eastAsiaTheme="majorEastAsia"/>
                <w:lang w:val="en-US"/>
              </w:rPr>
              <w:instrText>XE "Office 365 Enterprise E4"</w:instrText>
            </w:r>
            <w:r w:rsidRPr="007E0B6E">
              <w:rPr>
                <w:rFonts w:eastAsiaTheme="majorEastAsia"/>
              </w:rPr>
              <w:fldChar w:fldCharType="end"/>
            </w:r>
            <w:r w:rsidRPr="007E0B6E">
              <w:rPr>
                <w:rFonts w:eastAsiaTheme="majorEastAsia"/>
                <w:lang w:val="en-US"/>
              </w:rPr>
              <w:t xml:space="preserve"> Government E4 Add-on</w:t>
            </w:r>
          </w:p>
          <w:p w14:paraId="3B1C44AB" w14:textId="77777777" w:rsidR="00627653" w:rsidRPr="007E0B6E" w:rsidRDefault="00627653" w:rsidP="008A1B8D">
            <w:pPr>
              <w:pStyle w:val="ProductList-Body"/>
              <w:rPr>
                <w:rFonts w:eastAsiaTheme="majorEastAsia"/>
                <w:lang w:val="en-US"/>
              </w:rPr>
            </w:pPr>
            <w:r w:rsidRPr="007E0B6E">
              <w:rPr>
                <w:rFonts w:eastAsiaTheme="majorEastAsia"/>
                <w:lang w:val="en-US"/>
              </w:rPr>
              <w:t xml:space="preserve">- </w:t>
            </w:r>
            <w:r w:rsidRPr="007E0B6E">
              <w:rPr>
                <w:rFonts w:eastAsiaTheme="majorEastAsia"/>
              </w:rPr>
              <w:t>不带</w:t>
            </w:r>
            <w:r w:rsidRPr="007E0B6E">
              <w:rPr>
                <w:rFonts w:eastAsiaTheme="majorEastAsia"/>
                <w:lang w:val="en-US"/>
              </w:rPr>
              <w:t xml:space="preserve"> ProPlus </w:t>
            </w:r>
            <w:r w:rsidRPr="007E0B6E">
              <w:rPr>
                <w:rFonts w:eastAsiaTheme="majorEastAsia"/>
              </w:rPr>
              <w:t>的</w:t>
            </w:r>
            <w:r w:rsidRPr="007E0B6E">
              <w:rPr>
                <w:rFonts w:eastAsiaTheme="majorEastAsia"/>
                <w:lang w:val="en-US"/>
              </w:rPr>
              <w:t xml:space="preserve"> Office 365 Enterprise </w:t>
            </w:r>
            <w:r w:rsidRPr="007E0B6E">
              <w:rPr>
                <w:rFonts w:eastAsiaTheme="majorEastAsia"/>
              </w:rPr>
              <w:t>和</w:t>
            </w:r>
            <w:r w:rsidRPr="007E0B6E">
              <w:rPr>
                <w:rFonts w:eastAsiaTheme="majorEastAsia"/>
              </w:rPr>
              <w:fldChar w:fldCharType="begin"/>
            </w:r>
            <w:r w:rsidRPr="007E0B6E">
              <w:rPr>
                <w:rFonts w:eastAsiaTheme="majorEastAsia"/>
                <w:lang w:val="en-US"/>
              </w:rPr>
              <w:instrText>XE "Office 365 Enterprise E3"</w:instrText>
            </w:r>
            <w:r w:rsidRPr="007E0B6E">
              <w:rPr>
                <w:rFonts w:eastAsiaTheme="majorEastAsia"/>
              </w:rPr>
              <w:fldChar w:fldCharType="end"/>
            </w:r>
            <w:r w:rsidRPr="007E0B6E">
              <w:rPr>
                <w:rFonts w:eastAsiaTheme="majorEastAsia"/>
                <w:lang w:val="en-US"/>
              </w:rPr>
              <w:t xml:space="preserve"> Government E3 Add-on</w:t>
            </w:r>
          </w:p>
          <w:p w14:paraId="3B1C44AC" w14:textId="77777777" w:rsidR="00627653" w:rsidRPr="007E0B6E" w:rsidRDefault="00627653" w:rsidP="008A1B8D">
            <w:pPr>
              <w:pStyle w:val="ProductList-Body"/>
              <w:rPr>
                <w:rFonts w:eastAsiaTheme="majorEastAsia"/>
                <w:lang w:val="en-US"/>
              </w:rPr>
            </w:pPr>
            <w:r w:rsidRPr="007E0B6E">
              <w:rPr>
                <w:rFonts w:eastAsiaTheme="majorEastAsia"/>
                <w:lang w:val="en-US"/>
              </w:rPr>
              <w:t xml:space="preserve">- </w:t>
            </w:r>
            <w:r w:rsidRPr="007E0B6E">
              <w:rPr>
                <w:rFonts w:eastAsiaTheme="majorEastAsia"/>
              </w:rPr>
              <w:t>不带</w:t>
            </w:r>
            <w:r w:rsidRPr="007E0B6E">
              <w:rPr>
                <w:rFonts w:eastAsiaTheme="majorEastAsia"/>
                <w:lang w:val="en-US"/>
              </w:rPr>
              <w:t xml:space="preserve"> ProPlus </w:t>
            </w:r>
            <w:r w:rsidRPr="007E0B6E">
              <w:rPr>
                <w:rFonts w:eastAsiaTheme="majorEastAsia"/>
              </w:rPr>
              <w:t>的</w:t>
            </w:r>
            <w:r w:rsidRPr="007E0B6E">
              <w:rPr>
                <w:rFonts w:eastAsiaTheme="majorEastAsia"/>
                <w:lang w:val="en-US"/>
              </w:rPr>
              <w:t xml:space="preserve"> Office 365 Enterprise </w:t>
            </w:r>
            <w:r w:rsidRPr="007E0B6E">
              <w:rPr>
                <w:rFonts w:eastAsiaTheme="majorEastAsia"/>
              </w:rPr>
              <w:t>和</w:t>
            </w:r>
            <w:r w:rsidRPr="007E0B6E">
              <w:rPr>
                <w:rFonts w:eastAsiaTheme="majorEastAsia"/>
              </w:rPr>
              <w:fldChar w:fldCharType="begin"/>
            </w:r>
            <w:r w:rsidRPr="007E0B6E">
              <w:rPr>
                <w:rFonts w:eastAsiaTheme="majorEastAsia"/>
                <w:lang w:val="en-US"/>
              </w:rPr>
              <w:instrText>XE "Office 365 Enterprise E4"</w:instrText>
            </w:r>
            <w:r w:rsidRPr="007E0B6E">
              <w:rPr>
                <w:rFonts w:eastAsiaTheme="majorEastAsia"/>
              </w:rPr>
              <w:fldChar w:fldCharType="end"/>
            </w:r>
            <w:r w:rsidRPr="007E0B6E">
              <w:rPr>
                <w:rFonts w:eastAsiaTheme="majorEastAsia"/>
                <w:lang w:val="en-US"/>
              </w:rPr>
              <w:t xml:space="preserve"> Government E4 Add-on</w:t>
            </w:r>
          </w:p>
          <w:p w14:paraId="3B1C44AD" w14:textId="77777777" w:rsidR="00627653" w:rsidRPr="007E0B6E" w:rsidRDefault="00627653" w:rsidP="008A1B8D">
            <w:pPr>
              <w:pStyle w:val="ProductList-Body"/>
              <w:rPr>
                <w:rFonts w:eastAsiaTheme="majorEastAsia"/>
                <w:vertAlign w:val="superscript"/>
                <w:lang w:val="en-US"/>
              </w:rPr>
            </w:pPr>
            <w:r w:rsidRPr="007E0B6E">
              <w:rPr>
                <w:rFonts w:eastAsiaTheme="majorEastAsia"/>
                <w:lang w:val="en-US"/>
              </w:rPr>
              <w:t>- Office 365 Midsize Business</w:t>
            </w:r>
            <w:r w:rsidRPr="007E0B6E">
              <w:rPr>
                <w:rFonts w:eastAsiaTheme="majorEastAsia"/>
              </w:rPr>
              <w:fldChar w:fldCharType="begin"/>
            </w:r>
            <w:r w:rsidRPr="007E0B6E">
              <w:rPr>
                <w:rFonts w:eastAsiaTheme="majorEastAsia"/>
                <w:lang w:val="en-US"/>
              </w:rPr>
              <w:instrText>XE "Office 365 Midsize Business"</w:instrText>
            </w:r>
            <w:r w:rsidRPr="007E0B6E">
              <w:rPr>
                <w:rFonts w:eastAsiaTheme="majorEastAsia"/>
              </w:rPr>
              <w:fldChar w:fldCharType="end"/>
            </w:r>
            <w:r w:rsidRPr="007E0B6E">
              <w:rPr>
                <w:rFonts w:eastAsiaTheme="majorEastAsia"/>
                <w:lang w:val="en-US"/>
              </w:rPr>
              <w:t xml:space="preserve"> Add-on</w:t>
            </w:r>
            <w:r w:rsidRPr="007E0B6E">
              <w:rPr>
                <w:rFonts w:eastAsiaTheme="majorEastAsia"/>
                <w:vertAlign w:val="superscript"/>
                <w:lang w:val="en-US"/>
              </w:rPr>
              <w:t>2</w:t>
            </w:r>
          </w:p>
          <w:p w14:paraId="3B1C44AE" w14:textId="77777777" w:rsidR="00627653" w:rsidRPr="007E0B6E" w:rsidRDefault="00627653" w:rsidP="008A1B8D">
            <w:pPr>
              <w:pStyle w:val="ProductList-Body"/>
              <w:rPr>
                <w:rFonts w:eastAsiaTheme="majorEastAsia"/>
              </w:rPr>
            </w:pPr>
            <w:r w:rsidRPr="007E0B6E">
              <w:rPr>
                <w:rFonts w:eastAsiaTheme="majorEastAsia"/>
              </w:rPr>
              <w:t xml:space="preserve">- Exchange Online </w:t>
            </w:r>
            <w:r w:rsidRPr="007E0B6E">
              <w:rPr>
                <w:rFonts w:eastAsiaTheme="majorEastAsia"/>
              </w:rPr>
              <w:t>计划</w:t>
            </w:r>
            <w:r w:rsidRPr="007E0B6E">
              <w:rPr>
                <w:rFonts w:eastAsiaTheme="majorEastAsia"/>
              </w:rPr>
              <w:t xml:space="preserve"> 1</w:t>
            </w:r>
            <w:r w:rsidRPr="007E0B6E">
              <w:rPr>
                <w:rFonts w:eastAsiaTheme="majorEastAsia"/>
              </w:rPr>
              <w:fldChar w:fldCharType="begin"/>
            </w:r>
            <w:r w:rsidRPr="007E0B6E">
              <w:rPr>
                <w:rFonts w:eastAsiaTheme="majorEastAsia"/>
              </w:rPr>
              <w:instrText xml:space="preserve">XE "Exchange Online </w:instrText>
            </w:r>
            <w:r w:rsidRPr="007E0B6E">
              <w:rPr>
                <w:rFonts w:eastAsiaTheme="majorEastAsia"/>
              </w:rPr>
              <w:instrText>计划</w:instrText>
            </w:r>
            <w:r w:rsidRPr="007E0B6E">
              <w:rPr>
                <w:rFonts w:eastAsiaTheme="majorEastAsia"/>
              </w:rPr>
              <w:instrText xml:space="preserve"> 1"</w:instrText>
            </w:r>
            <w:r w:rsidRPr="007E0B6E">
              <w:rPr>
                <w:rFonts w:eastAsiaTheme="majorEastAsia"/>
              </w:rPr>
              <w:fldChar w:fldCharType="end"/>
            </w:r>
            <w:r w:rsidRPr="007E0B6E">
              <w:rPr>
                <w:rFonts w:eastAsiaTheme="majorEastAsia"/>
              </w:rPr>
              <w:t xml:space="preserve"> Add-on</w:t>
            </w:r>
            <w:r w:rsidRPr="007E0B6E">
              <w:rPr>
                <w:rFonts w:eastAsiaTheme="majorEastAsia"/>
              </w:rPr>
              <w:fldChar w:fldCharType="begin"/>
            </w:r>
            <w:r w:rsidRPr="007E0B6E">
              <w:rPr>
                <w:rFonts w:eastAsiaTheme="majorEastAsia"/>
              </w:rPr>
              <w:instrText xml:space="preserve">XE "Exchange Online </w:instrText>
            </w:r>
            <w:r w:rsidRPr="007E0B6E">
              <w:rPr>
                <w:rFonts w:eastAsiaTheme="majorEastAsia"/>
              </w:rPr>
              <w:instrText>计划</w:instrText>
            </w:r>
            <w:r w:rsidRPr="007E0B6E">
              <w:rPr>
                <w:rFonts w:eastAsiaTheme="majorEastAsia"/>
              </w:rPr>
              <w:instrText xml:space="preserve"> 1 Add-on"</w:instrText>
            </w:r>
            <w:r w:rsidRPr="007E0B6E">
              <w:rPr>
                <w:rFonts w:eastAsiaTheme="majorEastAsia"/>
              </w:rPr>
              <w:fldChar w:fldCharType="end"/>
            </w:r>
          </w:p>
          <w:p w14:paraId="3B1C44AF" w14:textId="77777777" w:rsidR="00627653" w:rsidRPr="007E0B6E" w:rsidRDefault="00627653" w:rsidP="008A1B8D">
            <w:pPr>
              <w:pStyle w:val="ProductList-Body"/>
              <w:rPr>
                <w:rFonts w:eastAsiaTheme="majorEastAsia"/>
              </w:rPr>
            </w:pPr>
            <w:r w:rsidRPr="007E0B6E">
              <w:rPr>
                <w:rFonts w:eastAsiaTheme="majorEastAsia"/>
              </w:rPr>
              <w:t xml:space="preserve">- Lync Online </w:t>
            </w:r>
            <w:r w:rsidRPr="007E0B6E">
              <w:rPr>
                <w:rFonts w:eastAsiaTheme="majorEastAsia"/>
              </w:rPr>
              <w:t>计划</w:t>
            </w:r>
            <w:r w:rsidRPr="007E0B6E">
              <w:rPr>
                <w:rFonts w:eastAsiaTheme="majorEastAsia"/>
              </w:rPr>
              <w:t xml:space="preserve"> 1</w:t>
            </w:r>
            <w:r w:rsidRPr="007E0B6E">
              <w:rPr>
                <w:rFonts w:eastAsiaTheme="majorEastAsia"/>
              </w:rPr>
              <w:fldChar w:fldCharType="begin"/>
            </w:r>
            <w:r w:rsidRPr="007E0B6E">
              <w:rPr>
                <w:rFonts w:eastAsiaTheme="majorEastAsia"/>
              </w:rPr>
              <w:instrText xml:space="preserve">XE "Lync Online </w:instrText>
            </w:r>
            <w:r w:rsidRPr="007E0B6E">
              <w:rPr>
                <w:rFonts w:eastAsiaTheme="majorEastAsia"/>
              </w:rPr>
              <w:instrText>计划</w:instrText>
            </w:r>
            <w:r w:rsidRPr="007E0B6E">
              <w:rPr>
                <w:rFonts w:eastAsiaTheme="majorEastAsia"/>
              </w:rPr>
              <w:instrText xml:space="preserve"> 1"</w:instrText>
            </w:r>
            <w:r w:rsidRPr="007E0B6E">
              <w:rPr>
                <w:rFonts w:eastAsiaTheme="majorEastAsia"/>
              </w:rPr>
              <w:fldChar w:fldCharType="end"/>
            </w:r>
            <w:r w:rsidRPr="007E0B6E">
              <w:rPr>
                <w:rFonts w:eastAsiaTheme="majorEastAsia"/>
              </w:rPr>
              <w:t xml:space="preserve"> Add-on</w:t>
            </w:r>
            <w:r w:rsidRPr="007E0B6E">
              <w:rPr>
                <w:rFonts w:eastAsiaTheme="majorEastAsia"/>
              </w:rPr>
              <w:fldChar w:fldCharType="begin"/>
            </w:r>
            <w:r w:rsidRPr="007E0B6E">
              <w:rPr>
                <w:rFonts w:eastAsiaTheme="majorEastAsia"/>
              </w:rPr>
              <w:instrText xml:space="preserve">XE "Lync Online </w:instrText>
            </w:r>
            <w:r w:rsidRPr="007E0B6E">
              <w:rPr>
                <w:rFonts w:eastAsiaTheme="majorEastAsia"/>
              </w:rPr>
              <w:instrText>计划</w:instrText>
            </w:r>
            <w:r w:rsidRPr="007E0B6E">
              <w:rPr>
                <w:rFonts w:eastAsiaTheme="majorEastAsia"/>
              </w:rPr>
              <w:instrText xml:space="preserve"> 1 Add-on"</w:instrText>
            </w:r>
            <w:r w:rsidRPr="007E0B6E">
              <w:rPr>
                <w:rFonts w:eastAsiaTheme="majorEastAsia"/>
              </w:rPr>
              <w:fldChar w:fldCharType="end"/>
            </w:r>
          </w:p>
          <w:p w14:paraId="3B1C44B0" w14:textId="77777777" w:rsidR="00627653" w:rsidRPr="007E0B6E" w:rsidRDefault="00627653" w:rsidP="008A1B8D">
            <w:pPr>
              <w:pStyle w:val="ProductList-Body"/>
              <w:rPr>
                <w:rFonts w:eastAsiaTheme="majorEastAsia"/>
              </w:rPr>
            </w:pPr>
            <w:r w:rsidRPr="007E0B6E">
              <w:rPr>
                <w:rFonts w:eastAsiaTheme="majorEastAsia"/>
              </w:rPr>
              <w:t xml:space="preserve">- SharePoint Online </w:t>
            </w:r>
            <w:r w:rsidRPr="007E0B6E">
              <w:rPr>
                <w:rFonts w:eastAsiaTheme="majorEastAsia"/>
              </w:rPr>
              <w:t>计划</w:t>
            </w:r>
            <w:r w:rsidRPr="007E0B6E">
              <w:rPr>
                <w:rFonts w:eastAsiaTheme="majorEastAsia"/>
              </w:rPr>
              <w:t xml:space="preserve"> 1</w:t>
            </w:r>
            <w:r w:rsidRPr="007E0B6E">
              <w:rPr>
                <w:rFonts w:eastAsiaTheme="majorEastAsia"/>
              </w:rPr>
              <w:fldChar w:fldCharType="begin"/>
            </w:r>
            <w:r w:rsidRPr="007E0B6E">
              <w:rPr>
                <w:rFonts w:eastAsiaTheme="majorEastAsia"/>
              </w:rPr>
              <w:instrText xml:space="preserve">XE "SharePoint Online </w:instrText>
            </w:r>
            <w:r w:rsidRPr="007E0B6E">
              <w:rPr>
                <w:rFonts w:eastAsiaTheme="majorEastAsia"/>
              </w:rPr>
              <w:instrText>计划</w:instrText>
            </w:r>
            <w:r w:rsidRPr="007E0B6E">
              <w:rPr>
                <w:rFonts w:eastAsiaTheme="majorEastAsia"/>
              </w:rPr>
              <w:instrText xml:space="preserve"> 1"</w:instrText>
            </w:r>
            <w:r w:rsidRPr="007E0B6E">
              <w:rPr>
                <w:rFonts w:eastAsiaTheme="majorEastAsia"/>
              </w:rPr>
              <w:fldChar w:fldCharType="end"/>
            </w:r>
            <w:r w:rsidRPr="007E0B6E">
              <w:rPr>
                <w:rFonts w:eastAsiaTheme="majorEastAsia"/>
              </w:rPr>
              <w:t xml:space="preserve"> Add-on</w:t>
            </w:r>
          </w:p>
        </w:tc>
      </w:tr>
      <w:tr w:rsidR="00627653" w:rsidRPr="003012CD" w14:paraId="3B1C44B7" w14:textId="77777777" w:rsidTr="003748E5">
        <w:tc>
          <w:tcPr>
            <w:tcW w:w="3847" w:type="dxa"/>
          </w:tcPr>
          <w:p w14:paraId="3B1C44B2" w14:textId="77777777" w:rsidR="00627653" w:rsidRPr="007E0B6E" w:rsidRDefault="00627653" w:rsidP="008A1B8D">
            <w:pPr>
              <w:pStyle w:val="ProductList-Body"/>
              <w:rPr>
                <w:rFonts w:eastAsiaTheme="majorEastAsia"/>
              </w:rPr>
            </w:pPr>
            <w:r w:rsidRPr="007E0B6E">
              <w:rPr>
                <w:rFonts w:eastAsiaTheme="majorEastAsia"/>
              </w:rPr>
              <w:t>企业</w:t>
            </w:r>
            <w:r w:rsidRPr="007E0B6E">
              <w:rPr>
                <w:rFonts w:eastAsiaTheme="majorEastAsia"/>
              </w:rPr>
              <w:t xml:space="preserve"> CAL Suite</w:t>
            </w:r>
            <w:r w:rsidRPr="007E0B6E">
              <w:rPr>
                <w:rFonts w:eastAsiaTheme="majorEastAsia"/>
                <w:vertAlign w:val="superscript"/>
              </w:rPr>
              <w:t>1</w:t>
            </w:r>
          </w:p>
        </w:tc>
        <w:tc>
          <w:tcPr>
            <w:tcW w:w="6971" w:type="dxa"/>
          </w:tcPr>
          <w:p w14:paraId="3B1C44B3" w14:textId="77777777" w:rsidR="00627653" w:rsidRPr="007E0B6E" w:rsidRDefault="00627653" w:rsidP="008A1B8D">
            <w:pPr>
              <w:pStyle w:val="ProductList-Body"/>
              <w:rPr>
                <w:rFonts w:eastAsiaTheme="majorEastAsia"/>
                <w:lang w:val="en-US"/>
              </w:rPr>
            </w:pPr>
            <w:r w:rsidRPr="007E0B6E">
              <w:rPr>
                <w:rFonts w:eastAsiaTheme="majorEastAsia"/>
                <w:lang w:val="en-US"/>
              </w:rPr>
              <w:t>- Office 365 Education E3</w:t>
            </w:r>
            <w:r w:rsidRPr="007E0B6E">
              <w:rPr>
                <w:rFonts w:eastAsiaTheme="majorEastAsia"/>
              </w:rPr>
              <w:fldChar w:fldCharType="begin"/>
            </w:r>
            <w:r w:rsidRPr="007E0B6E">
              <w:rPr>
                <w:rFonts w:eastAsiaTheme="majorEastAsia"/>
                <w:lang w:val="en-US"/>
              </w:rPr>
              <w:instrText>XE "Office 365 Education A3"</w:instrText>
            </w:r>
            <w:r w:rsidRPr="007E0B6E">
              <w:rPr>
                <w:rFonts w:eastAsiaTheme="majorEastAsia"/>
              </w:rPr>
              <w:fldChar w:fldCharType="end"/>
            </w:r>
            <w:r w:rsidRPr="007E0B6E">
              <w:rPr>
                <w:rFonts w:eastAsiaTheme="majorEastAsia"/>
                <w:lang w:val="en-US"/>
              </w:rPr>
              <w:t xml:space="preserve"> </w:t>
            </w:r>
            <w:r w:rsidRPr="007E0B6E">
              <w:rPr>
                <w:rFonts w:eastAsiaTheme="majorEastAsia"/>
              </w:rPr>
              <w:t>或</w:t>
            </w:r>
            <w:r w:rsidRPr="007E0B6E">
              <w:rPr>
                <w:rFonts w:eastAsiaTheme="majorEastAsia"/>
                <w:lang w:val="en-US"/>
              </w:rPr>
              <w:t xml:space="preserve"> E4 Add-on</w:t>
            </w:r>
          </w:p>
          <w:p w14:paraId="3B1C44B4" w14:textId="77777777" w:rsidR="00627653" w:rsidRPr="007E0B6E" w:rsidRDefault="00627653" w:rsidP="008A1B8D">
            <w:pPr>
              <w:pStyle w:val="ProductList-Body"/>
              <w:rPr>
                <w:rFonts w:eastAsiaTheme="majorEastAsia"/>
                <w:lang w:val="en-US"/>
              </w:rPr>
            </w:pPr>
            <w:r w:rsidRPr="007E0B6E">
              <w:rPr>
                <w:rFonts w:eastAsiaTheme="majorEastAsia"/>
                <w:lang w:val="en-US"/>
              </w:rPr>
              <w:t xml:space="preserve">- </w:t>
            </w:r>
            <w:r w:rsidRPr="007E0B6E">
              <w:rPr>
                <w:rFonts w:eastAsiaTheme="majorEastAsia"/>
              </w:rPr>
              <w:t>不带</w:t>
            </w:r>
            <w:r w:rsidRPr="007E0B6E">
              <w:rPr>
                <w:rFonts w:eastAsiaTheme="majorEastAsia"/>
                <w:lang w:val="en-US"/>
              </w:rPr>
              <w:t xml:space="preserve"> ProPlus </w:t>
            </w:r>
            <w:r w:rsidRPr="007E0B6E">
              <w:rPr>
                <w:rFonts w:eastAsiaTheme="majorEastAsia"/>
              </w:rPr>
              <w:t>的</w:t>
            </w:r>
            <w:r w:rsidRPr="007E0B6E">
              <w:rPr>
                <w:rFonts w:eastAsiaTheme="majorEastAsia"/>
                <w:lang w:val="en-US"/>
              </w:rPr>
              <w:t xml:space="preserve"> Office 365 Enterprise </w:t>
            </w:r>
            <w:r w:rsidRPr="007E0B6E">
              <w:rPr>
                <w:rFonts w:eastAsiaTheme="majorEastAsia"/>
              </w:rPr>
              <w:t>和</w:t>
            </w:r>
            <w:r w:rsidRPr="007E0B6E">
              <w:rPr>
                <w:rFonts w:eastAsiaTheme="majorEastAsia"/>
                <w:lang w:val="en-US"/>
              </w:rPr>
              <w:t xml:space="preserve"> Government E3</w:t>
            </w:r>
            <w:r w:rsidRPr="007E0B6E">
              <w:rPr>
                <w:rFonts w:eastAsiaTheme="majorEastAsia"/>
              </w:rPr>
              <w:fldChar w:fldCharType="begin"/>
            </w:r>
            <w:r w:rsidRPr="007E0B6E">
              <w:rPr>
                <w:rFonts w:eastAsiaTheme="majorEastAsia"/>
                <w:lang w:val="en-US"/>
              </w:rPr>
              <w:instrText>XE "Office 365 Enterprise E3"</w:instrText>
            </w:r>
            <w:r w:rsidRPr="007E0B6E">
              <w:rPr>
                <w:rFonts w:eastAsiaTheme="majorEastAsia"/>
              </w:rPr>
              <w:fldChar w:fldCharType="end"/>
            </w:r>
          </w:p>
          <w:p w14:paraId="3B1C44B5" w14:textId="77777777" w:rsidR="00627653" w:rsidRPr="007E0B6E" w:rsidRDefault="00627653" w:rsidP="008A1B8D">
            <w:pPr>
              <w:pStyle w:val="ProductList-Body"/>
              <w:rPr>
                <w:rFonts w:eastAsiaTheme="majorEastAsia"/>
                <w:lang w:val="en-US"/>
              </w:rPr>
            </w:pPr>
            <w:r w:rsidRPr="007E0B6E">
              <w:rPr>
                <w:rFonts w:eastAsiaTheme="majorEastAsia"/>
                <w:lang w:val="en-US"/>
              </w:rPr>
              <w:t xml:space="preserve">- </w:t>
            </w:r>
            <w:r w:rsidRPr="007E0B6E">
              <w:rPr>
                <w:rFonts w:eastAsiaTheme="majorEastAsia"/>
              </w:rPr>
              <w:t>不带</w:t>
            </w:r>
            <w:r w:rsidRPr="007E0B6E">
              <w:rPr>
                <w:rFonts w:eastAsiaTheme="majorEastAsia"/>
                <w:lang w:val="en-US"/>
              </w:rPr>
              <w:t xml:space="preserve"> ProPlus </w:t>
            </w:r>
            <w:r w:rsidRPr="007E0B6E">
              <w:rPr>
                <w:rFonts w:eastAsiaTheme="majorEastAsia"/>
              </w:rPr>
              <w:t>的</w:t>
            </w:r>
            <w:r w:rsidRPr="007E0B6E">
              <w:rPr>
                <w:rFonts w:eastAsiaTheme="majorEastAsia"/>
                <w:lang w:val="en-US"/>
              </w:rPr>
              <w:t xml:space="preserve"> Office 365 Enterprise </w:t>
            </w:r>
            <w:r w:rsidRPr="007E0B6E">
              <w:rPr>
                <w:rFonts w:eastAsiaTheme="majorEastAsia"/>
              </w:rPr>
              <w:t>和</w:t>
            </w:r>
            <w:r w:rsidRPr="007E0B6E">
              <w:rPr>
                <w:rFonts w:eastAsiaTheme="majorEastAsia"/>
                <w:lang w:val="en-US"/>
              </w:rPr>
              <w:t xml:space="preserve"> Government E4 Add-on</w:t>
            </w:r>
          </w:p>
          <w:p w14:paraId="3B1C44B6" w14:textId="77777777" w:rsidR="00627653" w:rsidRPr="007E0B6E" w:rsidRDefault="00627653" w:rsidP="008A1B8D">
            <w:pPr>
              <w:pStyle w:val="ProductList-Body"/>
              <w:rPr>
                <w:rFonts w:eastAsiaTheme="majorEastAsia"/>
                <w:lang w:val="en-US"/>
              </w:rPr>
            </w:pPr>
            <w:r w:rsidRPr="007E0B6E">
              <w:rPr>
                <w:rFonts w:eastAsiaTheme="majorEastAsia"/>
                <w:lang w:val="en-US"/>
              </w:rPr>
              <w:t>- Azure Rights Management</w:t>
            </w:r>
            <w:r w:rsidRPr="007E0B6E">
              <w:rPr>
                <w:rFonts w:eastAsiaTheme="majorEastAsia"/>
              </w:rPr>
              <w:fldChar w:fldCharType="begin"/>
            </w:r>
            <w:r w:rsidRPr="007E0B6E">
              <w:rPr>
                <w:rFonts w:eastAsiaTheme="majorEastAsia"/>
                <w:lang w:val="en-US"/>
              </w:rPr>
              <w:instrText>XE "Azure Rights Management"</w:instrText>
            </w:r>
            <w:r w:rsidRPr="007E0B6E">
              <w:rPr>
                <w:rFonts w:eastAsiaTheme="majorEastAsia"/>
              </w:rPr>
              <w:fldChar w:fldCharType="end"/>
            </w:r>
            <w:r w:rsidRPr="007E0B6E">
              <w:rPr>
                <w:rFonts w:eastAsiaTheme="majorEastAsia"/>
                <w:lang w:val="en-US"/>
              </w:rPr>
              <w:t xml:space="preserve"> Add-on</w:t>
            </w:r>
          </w:p>
        </w:tc>
      </w:tr>
      <w:tr w:rsidR="00627653" w:rsidRPr="003012CD" w14:paraId="3B1C44BC" w14:textId="77777777" w:rsidTr="003748E5">
        <w:tc>
          <w:tcPr>
            <w:tcW w:w="3847" w:type="dxa"/>
          </w:tcPr>
          <w:p w14:paraId="3B1C44B8" w14:textId="77777777" w:rsidR="00627653" w:rsidRPr="007E0B6E" w:rsidRDefault="00627653" w:rsidP="008A1B8D">
            <w:pPr>
              <w:pStyle w:val="ProductList-Body"/>
              <w:rPr>
                <w:rFonts w:eastAsiaTheme="majorEastAsia"/>
              </w:rPr>
            </w:pPr>
            <w:r w:rsidRPr="007E0B6E">
              <w:rPr>
                <w:rFonts w:eastAsiaTheme="majorEastAsia"/>
              </w:rPr>
              <w:t>企业</w:t>
            </w:r>
            <w:r w:rsidRPr="007E0B6E">
              <w:rPr>
                <w:rFonts w:eastAsiaTheme="majorEastAsia"/>
              </w:rPr>
              <w:t xml:space="preserve"> CAL Suite</w:t>
            </w:r>
            <w:r w:rsidRPr="007E0B6E">
              <w:rPr>
                <w:rFonts w:eastAsiaTheme="majorEastAsia"/>
                <w:vertAlign w:val="superscript"/>
              </w:rPr>
              <w:t>1</w:t>
            </w:r>
            <w:r w:rsidRPr="007E0B6E">
              <w:rPr>
                <w:rFonts w:eastAsiaTheme="majorEastAsia"/>
              </w:rPr>
              <w:t xml:space="preserve"> + Office Professional Plus</w:t>
            </w:r>
            <w:r w:rsidRPr="007E0B6E">
              <w:rPr>
                <w:rFonts w:eastAsiaTheme="majorEastAsia"/>
                <w:vertAlign w:val="superscript"/>
              </w:rPr>
              <w:t>1</w:t>
            </w:r>
          </w:p>
        </w:tc>
        <w:tc>
          <w:tcPr>
            <w:tcW w:w="6971" w:type="dxa"/>
          </w:tcPr>
          <w:p w14:paraId="3B1C44B9" w14:textId="77777777" w:rsidR="00627653" w:rsidRPr="007E0B6E" w:rsidRDefault="00627653" w:rsidP="008A1B8D">
            <w:pPr>
              <w:pStyle w:val="ProductList-Body"/>
              <w:rPr>
                <w:rFonts w:eastAsiaTheme="majorEastAsia"/>
                <w:lang w:val="en-US"/>
              </w:rPr>
            </w:pPr>
            <w:r w:rsidRPr="007E0B6E">
              <w:rPr>
                <w:rFonts w:eastAsiaTheme="majorEastAsia"/>
                <w:lang w:val="en-US"/>
              </w:rPr>
              <w:t>- Office 365 Education E3</w:t>
            </w:r>
            <w:r w:rsidRPr="007E0B6E">
              <w:rPr>
                <w:rFonts w:eastAsiaTheme="majorEastAsia"/>
              </w:rPr>
              <w:fldChar w:fldCharType="begin"/>
            </w:r>
            <w:r w:rsidRPr="007E0B6E">
              <w:rPr>
                <w:rFonts w:eastAsiaTheme="majorEastAsia"/>
                <w:lang w:val="en-US"/>
              </w:rPr>
              <w:instrText>XE "Office 365 Education A3"</w:instrText>
            </w:r>
            <w:r w:rsidRPr="007E0B6E">
              <w:rPr>
                <w:rFonts w:eastAsiaTheme="majorEastAsia"/>
              </w:rPr>
              <w:fldChar w:fldCharType="end"/>
            </w:r>
            <w:r w:rsidRPr="007E0B6E">
              <w:rPr>
                <w:rFonts w:eastAsiaTheme="majorEastAsia"/>
                <w:lang w:val="en-US"/>
              </w:rPr>
              <w:t xml:space="preserve"> </w:t>
            </w:r>
            <w:r w:rsidRPr="007E0B6E">
              <w:rPr>
                <w:rFonts w:eastAsiaTheme="majorEastAsia"/>
              </w:rPr>
              <w:t>或</w:t>
            </w:r>
            <w:r w:rsidRPr="007E0B6E">
              <w:rPr>
                <w:rFonts w:eastAsiaTheme="majorEastAsia"/>
                <w:lang w:val="en-US"/>
              </w:rPr>
              <w:t xml:space="preserve"> E4 Add-on</w:t>
            </w:r>
          </w:p>
          <w:p w14:paraId="3B1C44BA" w14:textId="77777777" w:rsidR="00627653" w:rsidRPr="007E0B6E" w:rsidRDefault="00627653" w:rsidP="008A1B8D">
            <w:pPr>
              <w:pStyle w:val="ProductList-Body"/>
              <w:rPr>
                <w:rFonts w:eastAsiaTheme="majorEastAsia"/>
                <w:lang w:val="en-US"/>
              </w:rPr>
            </w:pPr>
            <w:r w:rsidRPr="007E0B6E">
              <w:rPr>
                <w:rFonts w:eastAsiaTheme="majorEastAsia"/>
                <w:lang w:val="en-US"/>
              </w:rPr>
              <w:t xml:space="preserve">- Office 365 Enterprise </w:t>
            </w:r>
            <w:r w:rsidRPr="007E0B6E">
              <w:rPr>
                <w:rFonts w:eastAsiaTheme="majorEastAsia"/>
              </w:rPr>
              <w:t>和</w:t>
            </w:r>
            <w:r w:rsidRPr="007E0B6E">
              <w:rPr>
                <w:rFonts w:eastAsiaTheme="majorEastAsia"/>
                <w:lang w:val="en-US"/>
              </w:rPr>
              <w:t xml:space="preserve"> Government E3</w:t>
            </w:r>
            <w:r w:rsidRPr="007E0B6E">
              <w:rPr>
                <w:rFonts w:eastAsiaTheme="majorEastAsia"/>
                <w:vertAlign w:val="superscript"/>
                <w:lang w:val="en-US"/>
              </w:rPr>
              <w:t>2</w:t>
            </w:r>
            <w:r w:rsidRPr="007E0B6E">
              <w:rPr>
                <w:rFonts w:eastAsiaTheme="majorEastAsia"/>
                <w:lang w:val="en-US"/>
              </w:rPr>
              <w:t xml:space="preserve"> </w:t>
            </w:r>
            <w:r w:rsidRPr="007E0B6E">
              <w:rPr>
                <w:rFonts w:eastAsiaTheme="majorEastAsia"/>
              </w:rPr>
              <w:t>或</w:t>
            </w:r>
            <w:r w:rsidRPr="007E0B6E">
              <w:rPr>
                <w:rFonts w:eastAsiaTheme="majorEastAsia"/>
                <w:lang w:val="en-US"/>
              </w:rPr>
              <w:t xml:space="preserve"> E4 Add-on</w:t>
            </w:r>
          </w:p>
          <w:p w14:paraId="3B1C44BB" w14:textId="77777777" w:rsidR="00627653" w:rsidRPr="007E0B6E" w:rsidRDefault="00627653" w:rsidP="008A1B8D">
            <w:pPr>
              <w:pStyle w:val="ProductList-Body"/>
              <w:rPr>
                <w:rFonts w:eastAsiaTheme="majorEastAsia"/>
                <w:lang w:val="en-US"/>
              </w:rPr>
            </w:pPr>
            <w:r w:rsidRPr="007E0B6E">
              <w:rPr>
                <w:rFonts w:eastAsiaTheme="majorEastAsia"/>
                <w:lang w:val="en-US"/>
              </w:rPr>
              <w:t xml:space="preserve">- </w:t>
            </w:r>
            <w:r w:rsidRPr="007E0B6E">
              <w:rPr>
                <w:rFonts w:eastAsiaTheme="majorEastAsia"/>
              </w:rPr>
              <w:t>不带</w:t>
            </w:r>
            <w:r w:rsidRPr="007E0B6E">
              <w:rPr>
                <w:rFonts w:eastAsiaTheme="majorEastAsia"/>
                <w:lang w:val="en-US"/>
              </w:rPr>
              <w:t xml:space="preserve"> ProPlus </w:t>
            </w:r>
            <w:r w:rsidRPr="007E0B6E">
              <w:rPr>
                <w:rFonts w:eastAsiaTheme="majorEastAsia"/>
              </w:rPr>
              <w:t>的</w:t>
            </w:r>
            <w:r w:rsidRPr="007E0B6E">
              <w:rPr>
                <w:rFonts w:eastAsiaTheme="majorEastAsia"/>
                <w:lang w:val="en-US"/>
              </w:rPr>
              <w:t xml:space="preserve"> Office 365 Enterprise </w:t>
            </w:r>
            <w:r w:rsidRPr="007E0B6E">
              <w:rPr>
                <w:rFonts w:eastAsiaTheme="majorEastAsia"/>
              </w:rPr>
              <w:t>和</w:t>
            </w:r>
            <w:r w:rsidRPr="007E0B6E">
              <w:rPr>
                <w:rFonts w:eastAsiaTheme="majorEastAsia"/>
                <w:lang w:val="en-US"/>
              </w:rPr>
              <w:t xml:space="preserve"> Government E3 </w:t>
            </w:r>
            <w:r w:rsidRPr="007E0B6E">
              <w:rPr>
                <w:rFonts w:eastAsiaTheme="majorEastAsia"/>
              </w:rPr>
              <w:t>或</w:t>
            </w:r>
            <w:r w:rsidRPr="007E0B6E">
              <w:rPr>
                <w:rFonts w:eastAsiaTheme="majorEastAsia"/>
                <w:lang w:val="en-US"/>
              </w:rPr>
              <w:t xml:space="preserve"> E4 Add-on</w:t>
            </w:r>
          </w:p>
        </w:tc>
      </w:tr>
      <w:tr w:rsidR="00627653" w:rsidRPr="007E0B6E" w14:paraId="3B1C44C1" w14:textId="77777777" w:rsidTr="003748E5">
        <w:tc>
          <w:tcPr>
            <w:tcW w:w="3847" w:type="dxa"/>
          </w:tcPr>
          <w:p w14:paraId="3B1C44BD" w14:textId="77777777" w:rsidR="00627653" w:rsidRPr="007E0B6E" w:rsidRDefault="00627653" w:rsidP="008A1B8D">
            <w:pPr>
              <w:pStyle w:val="ProductList-Body"/>
              <w:rPr>
                <w:rFonts w:eastAsiaTheme="majorEastAsia"/>
              </w:rPr>
            </w:pPr>
            <w:r w:rsidRPr="007E0B6E">
              <w:rPr>
                <w:rFonts w:eastAsiaTheme="majorEastAsia"/>
              </w:rPr>
              <w:t>Office Professional Plus</w:t>
            </w:r>
            <w:r w:rsidRPr="007E0B6E">
              <w:rPr>
                <w:rFonts w:eastAsiaTheme="majorEastAsia"/>
                <w:vertAlign w:val="superscript"/>
              </w:rPr>
              <w:t>1</w:t>
            </w:r>
          </w:p>
        </w:tc>
        <w:tc>
          <w:tcPr>
            <w:tcW w:w="6971" w:type="dxa"/>
          </w:tcPr>
          <w:p w14:paraId="3B1C44BE" w14:textId="77777777" w:rsidR="00627653" w:rsidRPr="007E0B6E" w:rsidRDefault="00627653" w:rsidP="008A1B8D">
            <w:pPr>
              <w:pStyle w:val="ProductList-Body"/>
              <w:rPr>
                <w:rFonts w:eastAsiaTheme="majorEastAsia"/>
                <w:lang w:val="en-US"/>
              </w:rPr>
            </w:pPr>
            <w:r w:rsidRPr="007E0B6E">
              <w:rPr>
                <w:rFonts w:eastAsiaTheme="majorEastAsia"/>
                <w:lang w:val="en-US"/>
              </w:rPr>
              <w:t>- Office 365 Education E3</w:t>
            </w:r>
            <w:r w:rsidRPr="007E0B6E">
              <w:rPr>
                <w:rFonts w:eastAsiaTheme="majorEastAsia"/>
              </w:rPr>
              <w:fldChar w:fldCharType="begin"/>
            </w:r>
            <w:r w:rsidRPr="007E0B6E">
              <w:rPr>
                <w:rFonts w:eastAsiaTheme="majorEastAsia"/>
                <w:lang w:val="en-US"/>
              </w:rPr>
              <w:instrText>XE "Office 365 Education A3"</w:instrText>
            </w:r>
            <w:r w:rsidRPr="007E0B6E">
              <w:rPr>
                <w:rFonts w:eastAsiaTheme="majorEastAsia"/>
              </w:rPr>
              <w:fldChar w:fldCharType="end"/>
            </w:r>
            <w:r w:rsidRPr="007E0B6E">
              <w:rPr>
                <w:rFonts w:eastAsiaTheme="majorEastAsia"/>
                <w:lang w:val="en-US"/>
              </w:rPr>
              <w:t xml:space="preserve"> </w:t>
            </w:r>
            <w:r w:rsidRPr="007E0B6E">
              <w:rPr>
                <w:rFonts w:eastAsiaTheme="majorEastAsia"/>
              </w:rPr>
              <w:t>或</w:t>
            </w:r>
            <w:r w:rsidRPr="007E0B6E">
              <w:rPr>
                <w:rFonts w:eastAsiaTheme="majorEastAsia"/>
                <w:lang w:val="en-US"/>
              </w:rPr>
              <w:t xml:space="preserve"> E4 Add-on</w:t>
            </w:r>
          </w:p>
          <w:p w14:paraId="3B1C44BF" w14:textId="77777777" w:rsidR="00627653" w:rsidRPr="007E0B6E" w:rsidRDefault="00627653" w:rsidP="008A1B8D">
            <w:pPr>
              <w:pStyle w:val="ProductList-Body"/>
              <w:rPr>
                <w:rFonts w:eastAsiaTheme="majorEastAsia"/>
                <w:lang w:val="en-US"/>
              </w:rPr>
            </w:pPr>
            <w:r w:rsidRPr="007E0B6E">
              <w:rPr>
                <w:rFonts w:eastAsiaTheme="majorEastAsia"/>
                <w:lang w:val="en-US"/>
              </w:rPr>
              <w:t>- Office 365 Midsize Business</w:t>
            </w:r>
            <w:r w:rsidRPr="007E0B6E">
              <w:rPr>
                <w:rFonts w:eastAsiaTheme="majorEastAsia"/>
              </w:rPr>
              <w:fldChar w:fldCharType="begin"/>
            </w:r>
            <w:r w:rsidRPr="007E0B6E">
              <w:rPr>
                <w:rFonts w:eastAsiaTheme="majorEastAsia"/>
                <w:lang w:val="en-US"/>
              </w:rPr>
              <w:instrText>XE "Office 365 Midsize Business"</w:instrText>
            </w:r>
            <w:r w:rsidRPr="007E0B6E">
              <w:rPr>
                <w:rFonts w:eastAsiaTheme="majorEastAsia"/>
              </w:rPr>
              <w:fldChar w:fldCharType="end"/>
            </w:r>
            <w:r w:rsidRPr="007E0B6E">
              <w:rPr>
                <w:rFonts w:eastAsiaTheme="majorEastAsia"/>
                <w:lang w:val="en-US"/>
              </w:rPr>
              <w:t xml:space="preserve"> Add-on</w:t>
            </w:r>
            <w:r w:rsidRPr="007E0B6E">
              <w:rPr>
                <w:rFonts w:eastAsiaTheme="majorEastAsia"/>
                <w:vertAlign w:val="superscript"/>
                <w:lang w:val="en-US"/>
              </w:rPr>
              <w:t>2,3</w:t>
            </w:r>
          </w:p>
          <w:p w14:paraId="3B1C44C0" w14:textId="77777777" w:rsidR="00627653" w:rsidRPr="007E0B6E" w:rsidRDefault="00627653" w:rsidP="008A1B8D">
            <w:pPr>
              <w:pStyle w:val="ProductList-Body"/>
              <w:rPr>
                <w:rFonts w:eastAsiaTheme="majorEastAsia"/>
              </w:rPr>
            </w:pPr>
            <w:r w:rsidRPr="007E0B6E">
              <w:rPr>
                <w:rFonts w:eastAsiaTheme="majorEastAsia"/>
              </w:rPr>
              <w:t>- Office 365 Enterprise E3</w:t>
            </w:r>
            <w:r w:rsidRPr="007E0B6E">
              <w:rPr>
                <w:rFonts w:eastAsiaTheme="majorEastAsia"/>
              </w:rPr>
              <w:fldChar w:fldCharType="begin"/>
            </w:r>
            <w:r w:rsidRPr="007E0B6E">
              <w:rPr>
                <w:rFonts w:eastAsiaTheme="majorEastAsia"/>
              </w:rPr>
              <w:instrText>XE "Office 365 Enterprise E3"</w:instrText>
            </w:r>
            <w:r w:rsidRPr="007E0B6E">
              <w:rPr>
                <w:rFonts w:eastAsiaTheme="majorEastAsia"/>
              </w:rPr>
              <w:fldChar w:fldCharType="end"/>
            </w:r>
            <w:r w:rsidRPr="007E0B6E">
              <w:rPr>
                <w:rFonts w:eastAsiaTheme="majorEastAsia"/>
              </w:rPr>
              <w:t xml:space="preserve"> Add-on</w:t>
            </w:r>
            <w:r w:rsidRPr="007E0B6E">
              <w:rPr>
                <w:rFonts w:eastAsiaTheme="majorEastAsia"/>
                <w:vertAlign w:val="superscript"/>
              </w:rPr>
              <w:t>2,3</w:t>
            </w:r>
          </w:p>
        </w:tc>
      </w:tr>
    </w:tbl>
    <w:p w14:paraId="3B1C44C2" w14:textId="77777777" w:rsidR="00627653" w:rsidRPr="007E0B6E" w:rsidRDefault="00627653" w:rsidP="00627653">
      <w:pPr>
        <w:pStyle w:val="ProductList-Body"/>
        <w:tabs>
          <w:tab w:val="clear" w:pos="158"/>
          <w:tab w:val="left" w:pos="180"/>
        </w:tabs>
        <w:ind w:left="180"/>
        <w:rPr>
          <w:rFonts w:eastAsiaTheme="majorEastAsia"/>
          <w:i/>
        </w:rPr>
      </w:pPr>
      <w:r w:rsidRPr="007E0B6E">
        <w:rPr>
          <w:rFonts w:eastAsiaTheme="majorEastAsia"/>
          <w:vertAlign w:val="superscript"/>
        </w:rPr>
        <w:t>1</w:t>
      </w:r>
      <w:r w:rsidRPr="007E0B6E">
        <w:rPr>
          <w:rFonts w:eastAsiaTheme="majorEastAsia"/>
          <w:i/>
        </w:rPr>
        <w:t>具有有效的</w:t>
      </w:r>
      <w:r w:rsidRPr="007E0B6E">
        <w:rPr>
          <w:rFonts w:eastAsiaTheme="majorEastAsia"/>
          <w:i/>
        </w:rPr>
        <w:t xml:space="preserve"> SA</w:t>
      </w:r>
    </w:p>
    <w:p w14:paraId="3B1C44C3" w14:textId="77777777" w:rsidR="00627653" w:rsidRPr="007E0B6E" w:rsidRDefault="00627653" w:rsidP="0016327D">
      <w:pPr>
        <w:pStyle w:val="ProductList-Body"/>
        <w:tabs>
          <w:tab w:val="clear" w:pos="158"/>
          <w:tab w:val="left" w:pos="180"/>
        </w:tabs>
        <w:ind w:left="180"/>
        <w:rPr>
          <w:rFonts w:eastAsiaTheme="majorEastAsia"/>
          <w:i/>
        </w:rPr>
      </w:pPr>
      <w:r w:rsidRPr="007E0B6E">
        <w:rPr>
          <w:rFonts w:eastAsiaTheme="majorEastAsia"/>
          <w:vertAlign w:val="superscript"/>
        </w:rPr>
        <w:t>2</w:t>
      </w:r>
      <w:r w:rsidRPr="007E0B6E">
        <w:rPr>
          <w:rFonts w:eastAsiaTheme="majorEastAsia"/>
          <w:i/>
        </w:rPr>
        <w:t>这些优惠仅适用于开放式价值和开放式价值订购客户</w:t>
      </w:r>
    </w:p>
    <w:p w14:paraId="3B1C44C4" w14:textId="77777777" w:rsidR="00627653" w:rsidRPr="007E0B6E" w:rsidRDefault="00627653" w:rsidP="00627653">
      <w:pPr>
        <w:pStyle w:val="ProductList-Body"/>
        <w:tabs>
          <w:tab w:val="clear" w:pos="158"/>
          <w:tab w:val="left" w:pos="180"/>
        </w:tabs>
        <w:ind w:left="180"/>
        <w:rPr>
          <w:rFonts w:eastAsiaTheme="majorEastAsia"/>
          <w:i/>
        </w:rPr>
      </w:pPr>
      <w:r w:rsidRPr="001C4DA2">
        <w:rPr>
          <w:rFonts w:eastAsiaTheme="majorEastAsia"/>
          <w:iCs/>
          <w:vertAlign w:val="superscript"/>
        </w:rPr>
        <w:t>3</w:t>
      </w:r>
      <w:r w:rsidRPr="007E0B6E">
        <w:rPr>
          <w:rFonts w:eastAsiaTheme="majorEastAsia"/>
          <w:i/>
        </w:rPr>
        <w:t>仅限开放式价值（组织范围）或开放式价值订购客户</w:t>
      </w:r>
    </w:p>
    <w:p w14:paraId="3B1C44C5" w14:textId="77777777" w:rsidR="00627653" w:rsidRPr="007E0B6E" w:rsidRDefault="00627653" w:rsidP="00627653">
      <w:pPr>
        <w:pStyle w:val="ProductList-Body"/>
        <w:tabs>
          <w:tab w:val="clear" w:pos="158"/>
          <w:tab w:val="left" w:pos="180"/>
        </w:tabs>
        <w:ind w:left="180"/>
        <w:rPr>
          <w:rFonts w:eastAsiaTheme="majorEastAsia"/>
          <w:i/>
        </w:rPr>
      </w:pPr>
      <w:r w:rsidRPr="001C4DA2">
        <w:rPr>
          <w:rFonts w:eastAsiaTheme="majorEastAsia"/>
          <w:iCs/>
          <w:vertAlign w:val="superscript"/>
        </w:rPr>
        <w:t>4</w:t>
      </w:r>
      <w:r w:rsidRPr="007E0B6E">
        <w:rPr>
          <w:rFonts w:eastAsiaTheme="majorEastAsia"/>
          <w:i/>
        </w:rPr>
        <w:t>仅限政府客户</w:t>
      </w:r>
    </w:p>
    <w:p w14:paraId="3B1C44C6" w14:textId="77777777" w:rsidR="00627653" w:rsidRPr="007E0B6E" w:rsidRDefault="00627653" w:rsidP="00627653">
      <w:pPr>
        <w:pStyle w:val="ProductList-Body"/>
        <w:ind w:left="180"/>
        <w:rPr>
          <w:rFonts w:eastAsiaTheme="majorEastAsia"/>
          <w:b/>
          <w:color w:val="00188F"/>
        </w:rPr>
      </w:pPr>
    </w:p>
    <w:p w14:paraId="3B1C44C7" w14:textId="77777777" w:rsidR="00627653" w:rsidRPr="007E0B6E" w:rsidRDefault="00627653" w:rsidP="00627653">
      <w:pPr>
        <w:pStyle w:val="ProductList-Body"/>
        <w:ind w:left="180"/>
        <w:rPr>
          <w:rFonts w:eastAsiaTheme="majorEastAsia"/>
          <w:b/>
        </w:rPr>
      </w:pPr>
      <w:r w:rsidRPr="007E0B6E">
        <w:rPr>
          <w:rFonts w:eastAsiaTheme="majorEastAsia"/>
          <w:b/>
          <w:color w:val="00188F"/>
        </w:rPr>
        <w:t>许可分配</w:t>
      </w:r>
    </w:p>
    <w:p w14:paraId="3B1C44C8" w14:textId="77777777" w:rsidR="00627653" w:rsidRPr="007E0B6E" w:rsidRDefault="00627653" w:rsidP="00627653">
      <w:pPr>
        <w:pStyle w:val="ProductList-Body"/>
        <w:ind w:left="180"/>
        <w:rPr>
          <w:rFonts w:eastAsiaTheme="majorEastAsia"/>
        </w:rPr>
      </w:pPr>
      <w:r w:rsidRPr="007E0B6E">
        <w:rPr>
          <w:rFonts w:eastAsiaTheme="majorEastAsia"/>
        </w:rPr>
        <w:t>必须向每个合格用户（如客户的企业许可登记表、教育解决方案许可登记表、开放式价值协议或开放式价值订购协议中所定义）分配一个附加用户</w:t>
      </w:r>
      <w:r w:rsidRPr="007E0B6E">
        <w:rPr>
          <w:rFonts w:eastAsiaTheme="majorEastAsia"/>
        </w:rPr>
        <w:t xml:space="preserve"> SL</w:t>
      </w:r>
      <w:r w:rsidRPr="007E0B6E">
        <w:rPr>
          <w:rFonts w:eastAsiaTheme="majorEastAsia"/>
        </w:rPr>
        <w:t>。依照约束用户</w:t>
      </w:r>
      <w:r w:rsidRPr="007E0B6E">
        <w:rPr>
          <w:rFonts w:eastAsiaTheme="majorEastAsia"/>
        </w:rPr>
        <w:t xml:space="preserve"> SL </w:t>
      </w:r>
      <w:r w:rsidRPr="007E0B6E">
        <w:rPr>
          <w:rFonts w:eastAsiaTheme="majorEastAsia"/>
        </w:rPr>
        <w:t>的许可重新分配的</w:t>
      </w:r>
      <w:r w:rsidRPr="007E0B6E">
        <w:rPr>
          <w:rFonts w:eastAsiaTheme="majorEastAsia"/>
        </w:rPr>
        <w:t xml:space="preserve"> Microsoft </w:t>
      </w:r>
      <w:r w:rsidRPr="007E0B6E">
        <w:rPr>
          <w:rFonts w:eastAsiaTheme="majorEastAsia"/>
        </w:rPr>
        <w:t>批量许可在线服务使用权利一般条款，可向其他合格用户转让附加用户</w:t>
      </w:r>
      <w:r w:rsidRPr="007E0B6E">
        <w:rPr>
          <w:rFonts w:eastAsiaTheme="majorEastAsia"/>
        </w:rPr>
        <w:t xml:space="preserve"> SL</w:t>
      </w:r>
      <w:r w:rsidRPr="007E0B6E">
        <w:rPr>
          <w:rFonts w:eastAsiaTheme="majorEastAsia"/>
        </w:rPr>
        <w:t>。</w:t>
      </w:r>
    </w:p>
    <w:p w14:paraId="3B1C44C9" w14:textId="77777777" w:rsidR="00627653" w:rsidRPr="007E0B6E" w:rsidRDefault="00627653" w:rsidP="00627653">
      <w:pPr>
        <w:pStyle w:val="ProductList-Body"/>
        <w:ind w:left="180"/>
        <w:rPr>
          <w:rFonts w:eastAsiaTheme="majorEastAsia"/>
        </w:rPr>
      </w:pPr>
    </w:p>
    <w:p w14:paraId="3B1C44CA" w14:textId="77777777" w:rsidR="00627653" w:rsidRPr="007E0B6E" w:rsidRDefault="00627653" w:rsidP="00627653">
      <w:pPr>
        <w:pStyle w:val="ProductList-Body"/>
        <w:ind w:left="180"/>
        <w:rPr>
          <w:rFonts w:eastAsiaTheme="majorEastAsia"/>
          <w:b/>
        </w:rPr>
      </w:pPr>
      <w:r w:rsidRPr="007E0B6E">
        <w:rPr>
          <w:rFonts w:eastAsiaTheme="majorEastAsia"/>
          <w:b/>
          <w:color w:val="00188F"/>
        </w:rPr>
        <w:t>使用权利</w:t>
      </w:r>
    </w:p>
    <w:p w14:paraId="3B1C44CB" w14:textId="77777777" w:rsidR="00627653" w:rsidRPr="007E0B6E" w:rsidRDefault="00627653" w:rsidP="00627653">
      <w:pPr>
        <w:pStyle w:val="ProductList-Body"/>
        <w:ind w:left="180"/>
        <w:rPr>
          <w:rFonts w:eastAsiaTheme="majorEastAsia"/>
        </w:rPr>
      </w:pPr>
      <w:r w:rsidRPr="007E0B6E">
        <w:rPr>
          <w:rFonts w:eastAsiaTheme="majorEastAsia"/>
        </w:rPr>
        <w:t>在线服务使用权利的</w:t>
      </w:r>
      <w:r w:rsidRPr="00FA57A9">
        <w:rPr>
          <w:rFonts w:ascii="SimSun" w:eastAsia="SimSun" w:hAnsi="SimSun"/>
        </w:rPr>
        <w:t>“</w:t>
      </w:r>
      <w:r w:rsidRPr="007E0B6E">
        <w:rPr>
          <w:rFonts w:eastAsiaTheme="majorEastAsia"/>
        </w:rPr>
        <w:t>一般条款</w:t>
      </w:r>
      <w:r w:rsidRPr="00FA57A9">
        <w:rPr>
          <w:rFonts w:ascii="SimSun" w:eastAsia="SimSun" w:hAnsi="SimSun"/>
        </w:rPr>
        <w:t>”</w:t>
      </w:r>
      <w:r w:rsidRPr="007E0B6E">
        <w:rPr>
          <w:rFonts w:eastAsiaTheme="majorEastAsia"/>
        </w:rPr>
        <w:t>中规定了相应在线服务的完全用户</w:t>
      </w:r>
      <w:r w:rsidRPr="007E0B6E">
        <w:rPr>
          <w:rFonts w:eastAsiaTheme="majorEastAsia"/>
        </w:rPr>
        <w:t xml:space="preserve"> SL </w:t>
      </w:r>
      <w:r w:rsidRPr="007E0B6E">
        <w:rPr>
          <w:rFonts w:eastAsiaTheme="majorEastAsia"/>
        </w:rPr>
        <w:t>的使用权利，附加用户</w:t>
      </w:r>
      <w:r w:rsidRPr="007E0B6E">
        <w:rPr>
          <w:rFonts w:eastAsiaTheme="majorEastAsia"/>
        </w:rPr>
        <w:t xml:space="preserve"> SL </w:t>
      </w:r>
      <w:r w:rsidRPr="007E0B6E">
        <w:rPr>
          <w:rFonts w:eastAsiaTheme="majorEastAsia"/>
        </w:rPr>
        <w:t>的访问受这些使用权利的约束。通过购买这些附加用户</w:t>
      </w:r>
      <w:r w:rsidRPr="007E0B6E">
        <w:rPr>
          <w:rFonts w:eastAsiaTheme="majorEastAsia"/>
        </w:rPr>
        <w:t xml:space="preserve"> SL </w:t>
      </w:r>
      <w:r w:rsidRPr="007E0B6E">
        <w:rPr>
          <w:rFonts w:eastAsiaTheme="majorEastAsia"/>
        </w:rPr>
        <w:t>获得的使用权利将在合格许可的</w:t>
      </w:r>
      <w:r w:rsidRPr="007E0B6E">
        <w:rPr>
          <w:rFonts w:eastAsiaTheme="majorEastAsia"/>
        </w:rPr>
        <w:t xml:space="preserve"> SA </w:t>
      </w:r>
      <w:r w:rsidRPr="007E0B6E">
        <w:rPr>
          <w:rFonts w:eastAsiaTheme="majorEastAsia"/>
        </w:rPr>
        <w:t>范围期满时或在附加用户</w:t>
      </w:r>
      <w:r w:rsidRPr="007E0B6E">
        <w:rPr>
          <w:rFonts w:eastAsiaTheme="majorEastAsia"/>
        </w:rPr>
        <w:t xml:space="preserve"> SL </w:t>
      </w:r>
      <w:r w:rsidRPr="007E0B6E">
        <w:rPr>
          <w:rFonts w:eastAsiaTheme="majorEastAsia"/>
        </w:rPr>
        <w:t>的订购期期满时到期，以二者中较早的日期为准。购买这些附加用户</w:t>
      </w:r>
      <w:r w:rsidRPr="007E0B6E">
        <w:rPr>
          <w:rFonts w:eastAsiaTheme="majorEastAsia"/>
        </w:rPr>
        <w:t xml:space="preserve"> SL </w:t>
      </w:r>
      <w:r w:rsidRPr="007E0B6E">
        <w:rPr>
          <w:rFonts w:eastAsiaTheme="majorEastAsia"/>
        </w:rPr>
        <w:t>不影响合格许可的使用权利。</w:t>
      </w:r>
    </w:p>
    <w:p w14:paraId="3B1C44CC" w14:textId="77777777" w:rsidR="00627653" w:rsidRPr="007E0B6E" w:rsidRDefault="00627653" w:rsidP="00627653">
      <w:pPr>
        <w:pStyle w:val="ProductList-Body"/>
        <w:rPr>
          <w:rFonts w:eastAsiaTheme="majorEastAsia"/>
        </w:rPr>
      </w:pPr>
      <w:r w:rsidRPr="007E0B6E">
        <w:rPr>
          <w:rFonts w:eastAsiaTheme="majorEastAsia"/>
        </w:rPr>
        <w:t xml:space="preserve"> </w:t>
      </w:r>
    </w:p>
    <w:p w14:paraId="3B1C44CD" w14:textId="77777777" w:rsidR="00627653" w:rsidRPr="007E0B6E" w:rsidRDefault="00627653" w:rsidP="00627653">
      <w:pPr>
        <w:pStyle w:val="ProductList-Body"/>
        <w:rPr>
          <w:rFonts w:eastAsiaTheme="majorEastAsia"/>
          <w:b/>
        </w:rPr>
      </w:pPr>
      <w:r w:rsidRPr="007E0B6E">
        <w:rPr>
          <w:rFonts w:eastAsiaTheme="majorEastAsia"/>
          <w:b/>
          <w:color w:val="00188F"/>
        </w:rPr>
        <w:t>Windows Server Access</w:t>
      </w:r>
    </w:p>
    <w:p w14:paraId="3B1C44CE" w14:textId="77777777" w:rsidR="00627653" w:rsidRPr="007E0B6E" w:rsidRDefault="00627653" w:rsidP="00627653">
      <w:pPr>
        <w:pStyle w:val="ProductList-Body"/>
        <w:rPr>
          <w:rFonts w:eastAsiaTheme="majorEastAsia"/>
        </w:rPr>
      </w:pPr>
      <w:r w:rsidRPr="007E0B6E">
        <w:rPr>
          <w:rFonts w:eastAsiaTheme="majorEastAsia"/>
        </w:rPr>
        <w:t>附加用户</w:t>
      </w:r>
      <w:r w:rsidRPr="007E0B6E">
        <w:rPr>
          <w:rFonts w:eastAsiaTheme="majorEastAsia"/>
        </w:rPr>
        <w:t xml:space="preserve"> SL</w:t>
      </w:r>
      <w:r w:rsidRPr="007E0B6E">
        <w:rPr>
          <w:rFonts w:eastAsiaTheme="majorEastAsia"/>
        </w:rPr>
        <w:t>（</w:t>
      </w:r>
      <w:r w:rsidRPr="007E0B6E">
        <w:rPr>
          <w:rFonts w:eastAsiaTheme="majorEastAsia"/>
        </w:rPr>
        <w:t xml:space="preserve">Office 365 Midsize Business Add-on </w:t>
      </w:r>
      <w:r w:rsidRPr="007E0B6E">
        <w:rPr>
          <w:rFonts w:eastAsiaTheme="majorEastAsia"/>
        </w:rPr>
        <w:t>除外）的许可用户具有等同于基本</w:t>
      </w:r>
      <w:r w:rsidRPr="007E0B6E">
        <w:rPr>
          <w:rFonts w:eastAsiaTheme="majorEastAsia"/>
        </w:rPr>
        <w:t xml:space="preserve"> Windows Server 2012 CAL </w:t>
      </w:r>
      <w:r w:rsidRPr="007E0B6E">
        <w:rPr>
          <w:rFonts w:eastAsiaTheme="majorEastAsia"/>
        </w:rPr>
        <w:t>的访问权利，可以从任何非合格设备访问</w:t>
      </w:r>
      <w:r w:rsidRPr="007E0B6E">
        <w:rPr>
          <w:rFonts w:eastAsiaTheme="majorEastAsia"/>
        </w:rPr>
        <w:t xml:space="preserve"> Windows Server 2012</w:t>
      </w:r>
      <w:r w:rsidRPr="007E0B6E">
        <w:rPr>
          <w:rFonts w:eastAsiaTheme="majorEastAsia"/>
        </w:rPr>
        <w:t>（或</w:t>
      </w:r>
      <w:r w:rsidRPr="007E0B6E">
        <w:rPr>
          <w:rFonts w:eastAsiaTheme="majorEastAsia"/>
        </w:rPr>
        <w:t xml:space="preserve"> Windows Server </w:t>
      </w:r>
      <w:r w:rsidRPr="007E0B6E">
        <w:rPr>
          <w:rFonts w:eastAsiaTheme="majorEastAsia"/>
        </w:rPr>
        <w:t>早期版本）的标准功能。</w:t>
      </w:r>
    </w:p>
    <w:p w14:paraId="3B1C44CF" w14:textId="77777777" w:rsidR="00627653" w:rsidRPr="007E0B6E" w:rsidRDefault="00627653" w:rsidP="00627653">
      <w:pPr>
        <w:pStyle w:val="ProductList-Body"/>
        <w:rPr>
          <w:rFonts w:eastAsiaTheme="majorEastAsia"/>
        </w:rPr>
      </w:pPr>
    </w:p>
    <w:p w14:paraId="3B1C44D0" w14:textId="77777777" w:rsidR="00627653" w:rsidRPr="007E0B6E" w:rsidRDefault="00627653" w:rsidP="00627653">
      <w:pPr>
        <w:pStyle w:val="ProductList-Body"/>
        <w:rPr>
          <w:rFonts w:eastAsiaTheme="majorEastAsia"/>
          <w:b/>
        </w:rPr>
      </w:pPr>
      <w:r w:rsidRPr="007E0B6E">
        <w:rPr>
          <w:rFonts w:eastAsiaTheme="majorEastAsia"/>
          <w:b/>
          <w:color w:val="00188F"/>
        </w:rPr>
        <w:t>在线服务定价和付款方式</w:t>
      </w:r>
    </w:p>
    <w:p w14:paraId="3B1C44D1" w14:textId="77777777" w:rsidR="00627653" w:rsidRPr="007E0B6E" w:rsidRDefault="00627653" w:rsidP="00627653">
      <w:pPr>
        <w:pStyle w:val="ProductList-Body"/>
        <w:rPr>
          <w:rFonts w:eastAsiaTheme="majorEastAsia"/>
        </w:rPr>
      </w:pPr>
      <w:r w:rsidRPr="007E0B6E">
        <w:rPr>
          <w:rFonts w:eastAsiaTheme="majorEastAsia"/>
        </w:rPr>
        <w:t>适用于完全</w:t>
      </w:r>
      <w:r w:rsidRPr="007E0B6E">
        <w:rPr>
          <w:rFonts w:eastAsiaTheme="majorEastAsia"/>
        </w:rPr>
        <w:t xml:space="preserve"> USL </w:t>
      </w:r>
      <w:r w:rsidRPr="007E0B6E">
        <w:rPr>
          <w:rFonts w:eastAsiaTheme="majorEastAsia"/>
        </w:rPr>
        <w:t>的在线服务定价和付款方式也适用于附加</w:t>
      </w:r>
      <w:r w:rsidRPr="007E0B6E">
        <w:rPr>
          <w:rFonts w:eastAsiaTheme="majorEastAsia"/>
        </w:rPr>
        <w:t xml:space="preserve"> USL</w:t>
      </w:r>
      <w:r w:rsidRPr="007E0B6E">
        <w:rPr>
          <w:rFonts w:eastAsiaTheme="majorEastAsia"/>
        </w:rPr>
        <w:t>。</w:t>
      </w:r>
    </w:p>
    <w:p w14:paraId="3B1C44D2" w14:textId="77777777" w:rsidR="00627653" w:rsidRPr="007E0B6E" w:rsidRDefault="00627653" w:rsidP="00627653">
      <w:pPr>
        <w:pStyle w:val="ProductList-Body"/>
        <w:rPr>
          <w:rFonts w:eastAsiaTheme="majorEastAsia"/>
        </w:rPr>
      </w:pPr>
    </w:p>
    <w:p w14:paraId="3B1C44D3" w14:textId="77777777" w:rsidR="00627653" w:rsidRPr="007E0B6E" w:rsidRDefault="00627653" w:rsidP="00627653">
      <w:pPr>
        <w:pStyle w:val="ProductList-Body"/>
        <w:rPr>
          <w:rFonts w:eastAsiaTheme="majorEastAsia"/>
          <w:b/>
        </w:rPr>
      </w:pPr>
      <w:r w:rsidRPr="007E0B6E">
        <w:rPr>
          <w:rFonts w:eastAsiaTheme="majorEastAsia"/>
          <w:b/>
          <w:color w:val="00188F"/>
        </w:rPr>
        <w:t>购买资格</w:t>
      </w:r>
    </w:p>
    <w:p w14:paraId="3B1C44D4" w14:textId="77777777" w:rsidR="00627653" w:rsidRPr="007E0B6E" w:rsidRDefault="00627653" w:rsidP="00627653">
      <w:pPr>
        <w:pStyle w:val="ProductList-Body"/>
        <w:rPr>
          <w:rFonts w:eastAsiaTheme="majorEastAsia"/>
        </w:rPr>
      </w:pPr>
      <w:r w:rsidRPr="007E0B6E">
        <w:rPr>
          <w:rFonts w:eastAsiaTheme="majorEastAsia"/>
        </w:rPr>
        <w:t>客户必须拥有相应的合格许可的有效</w:t>
      </w:r>
      <w:r w:rsidRPr="007E0B6E">
        <w:rPr>
          <w:rFonts w:eastAsiaTheme="majorEastAsia"/>
        </w:rPr>
        <w:t xml:space="preserve"> SA</w:t>
      </w:r>
      <w:r w:rsidRPr="007E0B6E">
        <w:rPr>
          <w:rFonts w:eastAsiaTheme="majorEastAsia"/>
        </w:rPr>
        <w:t>。合格许可可基于用户，也可基于设备。</w:t>
      </w:r>
    </w:p>
    <w:p w14:paraId="3B1C44D5" w14:textId="77777777" w:rsidR="00627653" w:rsidRPr="007E0B6E" w:rsidRDefault="00627653" w:rsidP="00627653">
      <w:pPr>
        <w:pStyle w:val="ProductList-Body"/>
        <w:rPr>
          <w:rFonts w:eastAsiaTheme="majorEastAsia"/>
        </w:rPr>
      </w:pPr>
    </w:p>
    <w:p w14:paraId="3B1C44D6" w14:textId="77777777" w:rsidR="00627653" w:rsidRPr="007E0B6E" w:rsidRDefault="00627653" w:rsidP="00627653">
      <w:pPr>
        <w:pStyle w:val="ProductList-Body"/>
        <w:rPr>
          <w:rFonts w:eastAsiaTheme="majorEastAsia"/>
        </w:rPr>
      </w:pPr>
      <w:r w:rsidRPr="007E0B6E">
        <w:rPr>
          <w:rFonts w:eastAsiaTheme="majorEastAsia"/>
        </w:rPr>
        <w:t>使用</w:t>
      </w:r>
      <w:r w:rsidRPr="007E0B6E">
        <w:rPr>
          <w:rFonts w:eastAsiaTheme="majorEastAsia"/>
        </w:rPr>
        <w:t xml:space="preserve"> 2010 </w:t>
      </w:r>
      <w:r w:rsidRPr="007E0B6E">
        <w:rPr>
          <w:rFonts w:eastAsiaTheme="majorEastAsia"/>
        </w:rPr>
        <w:t>之前的</w:t>
      </w:r>
      <w:r w:rsidRPr="007E0B6E">
        <w:rPr>
          <w:rFonts w:eastAsiaTheme="majorEastAsia"/>
        </w:rPr>
        <w:t xml:space="preserve"> MBSA </w:t>
      </w:r>
      <w:r w:rsidRPr="007E0B6E">
        <w:rPr>
          <w:rFonts w:eastAsiaTheme="majorEastAsia"/>
        </w:rPr>
        <w:t>版本的客户必须签订在线服务补充条款和条件。</w:t>
      </w:r>
    </w:p>
    <w:p w14:paraId="3B1C44D7" w14:textId="77777777" w:rsidR="00627653" w:rsidRPr="001169BE" w:rsidRDefault="00627653" w:rsidP="00627653">
      <w:pPr>
        <w:pStyle w:val="ProductList-Body"/>
        <w:rPr>
          <w:rFonts w:eastAsiaTheme="majorEastAsia"/>
          <w:sz w:val="2"/>
          <w:szCs w:val="6"/>
        </w:rPr>
      </w:pPr>
    </w:p>
    <w:p w14:paraId="3B1C44D8" w14:textId="77777777" w:rsidR="00627653" w:rsidRPr="007E0B6E" w:rsidRDefault="00627653" w:rsidP="00627653">
      <w:pPr>
        <w:pStyle w:val="ProductList-Body"/>
        <w:rPr>
          <w:rFonts w:eastAsiaTheme="majorEastAsia"/>
          <w:b/>
        </w:rPr>
      </w:pPr>
      <w:r w:rsidRPr="007E0B6E">
        <w:rPr>
          <w:rFonts w:eastAsiaTheme="majorEastAsia"/>
          <w:b/>
          <w:color w:val="00188F"/>
        </w:rPr>
        <w:t>购买限制</w:t>
      </w:r>
    </w:p>
    <w:p w14:paraId="3B1C44D9" w14:textId="77777777" w:rsidR="00627653" w:rsidRPr="007E0B6E" w:rsidRDefault="00627653" w:rsidP="00627653">
      <w:pPr>
        <w:pStyle w:val="ProductList-Body"/>
        <w:rPr>
          <w:rFonts w:eastAsiaTheme="majorEastAsia"/>
        </w:rPr>
      </w:pPr>
      <w:r w:rsidRPr="007E0B6E">
        <w:rPr>
          <w:rFonts w:eastAsiaTheme="majorEastAsia"/>
        </w:rPr>
        <w:t>每个合格许可（或一组合格许可）只能购买一个附加用户</w:t>
      </w:r>
      <w:r w:rsidRPr="007E0B6E">
        <w:rPr>
          <w:rFonts w:eastAsiaTheme="majorEastAsia"/>
        </w:rPr>
        <w:t xml:space="preserve"> SL</w:t>
      </w:r>
      <w:r w:rsidRPr="007E0B6E">
        <w:rPr>
          <w:rFonts w:eastAsiaTheme="majorEastAsia"/>
        </w:rPr>
        <w:t>，不包括</w:t>
      </w:r>
      <w:r w:rsidRPr="007E0B6E">
        <w:rPr>
          <w:rFonts w:eastAsiaTheme="majorEastAsia"/>
        </w:rPr>
        <w:t xml:space="preserve"> Office 365 Education E3 Add-on </w:t>
      </w:r>
      <w:r w:rsidRPr="007E0B6E">
        <w:rPr>
          <w:rFonts w:eastAsiaTheme="majorEastAsia"/>
        </w:rPr>
        <w:t>或</w:t>
      </w:r>
      <w:r w:rsidRPr="007E0B6E">
        <w:rPr>
          <w:rFonts w:eastAsiaTheme="majorEastAsia"/>
        </w:rPr>
        <w:t xml:space="preserve"> Office 365 Education E4 Add-on</w:t>
      </w:r>
      <w:r w:rsidRPr="007E0B6E">
        <w:rPr>
          <w:rFonts w:eastAsiaTheme="majorEastAsia"/>
        </w:rPr>
        <w:t>（这二者可能超出合格许可的数量）。</w:t>
      </w:r>
    </w:p>
    <w:p w14:paraId="3B1C44DA" w14:textId="77777777" w:rsidR="00627653" w:rsidRPr="007E0B6E" w:rsidRDefault="00627653" w:rsidP="00627653">
      <w:pPr>
        <w:pStyle w:val="ProductList-Body"/>
        <w:rPr>
          <w:rFonts w:eastAsiaTheme="majorEastAsia"/>
        </w:rPr>
      </w:pPr>
    </w:p>
    <w:p w14:paraId="3B1C44DB" w14:textId="77777777" w:rsidR="00627653" w:rsidRPr="007E0B6E" w:rsidRDefault="00627653" w:rsidP="00627653">
      <w:pPr>
        <w:pStyle w:val="ProductList-Body"/>
        <w:rPr>
          <w:rFonts w:eastAsiaTheme="majorEastAsia"/>
        </w:rPr>
      </w:pPr>
      <w:r w:rsidRPr="007E0B6E">
        <w:rPr>
          <w:rFonts w:eastAsiaTheme="majorEastAsia"/>
        </w:rPr>
        <w:t>在校正日期之间（即在获得合格许可之前），客户可以针对已添加到企业许可登记表的用户、设备计数或开放式价值订购协议中的用户或设备购买附加用户</w:t>
      </w:r>
      <w:r w:rsidRPr="007E0B6E">
        <w:rPr>
          <w:rFonts w:eastAsiaTheme="majorEastAsia"/>
        </w:rPr>
        <w:t xml:space="preserve"> SL</w:t>
      </w:r>
      <w:r w:rsidRPr="007E0B6E">
        <w:rPr>
          <w:rFonts w:eastAsiaTheme="majorEastAsia"/>
        </w:rPr>
        <w:t>，但将受每个合格许可（或每组合格许可）只能购买一个附加用户</w:t>
      </w:r>
      <w:r w:rsidRPr="007E0B6E">
        <w:rPr>
          <w:rFonts w:eastAsiaTheme="majorEastAsia"/>
        </w:rPr>
        <w:t xml:space="preserve"> SL </w:t>
      </w:r>
      <w:r w:rsidRPr="007E0B6E">
        <w:rPr>
          <w:rFonts w:eastAsiaTheme="majorEastAsia"/>
        </w:rPr>
        <w:t>的相同限制。</w:t>
      </w:r>
    </w:p>
    <w:p w14:paraId="3B1C44DC" w14:textId="77777777" w:rsidR="00627653" w:rsidRPr="007E0B6E" w:rsidRDefault="00627653" w:rsidP="00627653">
      <w:pPr>
        <w:pStyle w:val="ProductList-Body"/>
        <w:rPr>
          <w:rFonts w:eastAsiaTheme="majorEastAsia"/>
        </w:rPr>
      </w:pPr>
    </w:p>
    <w:p w14:paraId="3B1C44DD" w14:textId="77777777" w:rsidR="00627653" w:rsidRPr="007E0B6E" w:rsidRDefault="00627653" w:rsidP="00627653">
      <w:pPr>
        <w:pStyle w:val="ProductList-Body"/>
        <w:rPr>
          <w:rFonts w:eastAsiaTheme="majorEastAsia"/>
        </w:rPr>
      </w:pPr>
      <w:r w:rsidRPr="007E0B6E">
        <w:rPr>
          <w:rFonts w:eastAsiaTheme="majorEastAsia"/>
        </w:rPr>
        <w:t>大专院校和中小学校协议客户只要维持合格许可的保障范围，就可以为其用户购买</w:t>
      </w:r>
      <w:r w:rsidRPr="007E0B6E">
        <w:rPr>
          <w:rFonts w:eastAsiaTheme="majorEastAsia"/>
        </w:rPr>
        <w:t xml:space="preserve"> Office 365 </w:t>
      </w:r>
      <w:r w:rsidRPr="007E0B6E">
        <w:rPr>
          <w:rFonts w:eastAsiaTheme="majorEastAsia"/>
        </w:rPr>
        <w:t>附加计划的相应用户订购许可，数量不能超过合格的</w:t>
      </w:r>
      <w:r w:rsidRPr="007E0B6E">
        <w:rPr>
          <w:rFonts w:eastAsiaTheme="majorEastAsia"/>
        </w:rPr>
        <w:t xml:space="preserve"> PC </w:t>
      </w:r>
      <w:r w:rsidRPr="007E0B6E">
        <w:rPr>
          <w:rFonts w:eastAsiaTheme="majorEastAsia"/>
        </w:rPr>
        <w:t>数。</w:t>
      </w:r>
    </w:p>
    <w:p w14:paraId="3B1C44DE" w14:textId="77777777" w:rsidR="00627653" w:rsidRPr="007E0B6E" w:rsidRDefault="00627653" w:rsidP="00627653">
      <w:pPr>
        <w:pStyle w:val="ProductList-Body"/>
        <w:rPr>
          <w:rFonts w:eastAsiaTheme="majorEastAsia"/>
        </w:rPr>
      </w:pPr>
    </w:p>
    <w:p w14:paraId="3B1C44DF" w14:textId="77777777" w:rsidR="00627653" w:rsidRPr="007E0B6E" w:rsidRDefault="00627653" w:rsidP="00627653">
      <w:pPr>
        <w:pStyle w:val="ProductList-Body"/>
        <w:rPr>
          <w:rFonts w:eastAsiaTheme="majorEastAsia"/>
          <w:b/>
        </w:rPr>
      </w:pPr>
      <w:r w:rsidRPr="007E0B6E">
        <w:rPr>
          <w:rFonts w:eastAsiaTheme="majorEastAsia"/>
          <w:b/>
          <w:color w:val="00188F"/>
        </w:rPr>
        <w:t>校正和周年订单</w:t>
      </w:r>
    </w:p>
    <w:p w14:paraId="3B1C44E0" w14:textId="77777777" w:rsidR="00627653" w:rsidRPr="007E0B6E" w:rsidRDefault="00627653" w:rsidP="00627653">
      <w:pPr>
        <w:pStyle w:val="ProductList-Body"/>
        <w:rPr>
          <w:rFonts w:eastAsiaTheme="majorEastAsia"/>
        </w:rPr>
      </w:pPr>
      <w:r w:rsidRPr="007E0B6E">
        <w:rPr>
          <w:rFonts w:eastAsiaTheme="majorEastAsia"/>
        </w:rPr>
        <w:t>附加用户</w:t>
      </w:r>
      <w:r w:rsidRPr="007E0B6E">
        <w:rPr>
          <w:rFonts w:eastAsiaTheme="majorEastAsia"/>
        </w:rPr>
        <w:t xml:space="preserve"> SL </w:t>
      </w:r>
      <w:r w:rsidRPr="007E0B6E">
        <w:rPr>
          <w:rFonts w:eastAsiaTheme="majorEastAsia"/>
        </w:rPr>
        <w:t>并非企业产品或企业在线服务。它们不能用于满足企业许可登记表、开放式价值（组织范围选项）或开放式价值订购协议中的企业范围要求。例如，如果一个客户在其企业许可登记表或开放式价值订购协议中选择</w:t>
      </w:r>
      <w:r w:rsidRPr="007E0B6E">
        <w:rPr>
          <w:rFonts w:eastAsiaTheme="majorEastAsia"/>
        </w:rPr>
        <w:t xml:space="preserve"> Office Professional Plus </w:t>
      </w:r>
      <w:r w:rsidRPr="007E0B6E">
        <w:rPr>
          <w:rFonts w:eastAsiaTheme="majorEastAsia"/>
        </w:rPr>
        <w:t>作为企业产品，并使用附加用户</w:t>
      </w:r>
      <w:r w:rsidRPr="007E0B6E">
        <w:rPr>
          <w:rFonts w:eastAsiaTheme="majorEastAsia"/>
        </w:rPr>
        <w:t xml:space="preserve"> SL </w:t>
      </w:r>
      <w:r w:rsidRPr="007E0B6E">
        <w:rPr>
          <w:rFonts w:eastAsiaTheme="majorEastAsia"/>
        </w:rPr>
        <w:t>在一台未安装</w:t>
      </w:r>
      <w:r w:rsidRPr="007E0B6E">
        <w:rPr>
          <w:rFonts w:eastAsiaTheme="majorEastAsia"/>
        </w:rPr>
        <w:t xml:space="preserve"> Office Professional Plus </w:t>
      </w:r>
      <w:r w:rsidRPr="007E0B6E">
        <w:rPr>
          <w:rFonts w:eastAsiaTheme="majorEastAsia"/>
        </w:rPr>
        <w:t>的合格设备上安装</w:t>
      </w:r>
      <w:r w:rsidRPr="007E0B6E">
        <w:rPr>
          <w:rFonts w:eastAsiaTheme="majorEastAsia"/>
        </w:rPr>
        <w:t xml:space="preserve"> Office 365 ProPlus</w:t>
      </w:r>
      <w:r w:rsidRPr="007E0B6E">
        <w:rPr>
          <w:rFonts w:eastAsiaTheme="majorEastAsia"/>
        </w:rPr>
        <w:fldChar w:fldCharType="begin"/>
      </w:r>
      <w:r w:rsidRPr="007E0B6E">
        <w:rPr>
          <w:rFonts w:eastAsiaTheme="majorEastAsia"/>
        </w:rPr>
        <w:instrText>XE "Office 365 ProPlus"</w:instrText>
      </w:r>
      <w:r w:rsidRPr="007E0B6E">
        <w:rPr>
          <w:rFonts w:eastAsiaTheme="majorEastAsia"/>
        </w:rPr>
        <w:fldChar w:fldCharType="end"/>
      </w:r>
      <w:r w:rsidRPr="007E0B6E">
        <w:rPr>
          <w:rFonts w:eastAsiaTheme="majorEastAsia"/>
        </w:rPr>
        <w:t>，则他们仍然必须为该合格设备上的</w:t>
      </w:r>
      <w:r w:rsidRPr="007E0B6E">
        <w:rPr>
          <w:rFonts w:eastAsiaTheme="majorEastAsia"/>
        </w:rPr>
        <w:t xml:space="preserve"> Office Professional Plus </w:t>
      </w:r>
      <w:r w:rsidRPr="007E0B6E">
        <w:rPr>
          <w:rFonts w:eastAsiaTheme="majorEastAsia"/>
        </w:rPr>
        <w:t>提交校正订单（或周年订单），并且为该合格设备所需的任何其他企业产品提交校正订单。</w:t>
      </w:r>
    </w:p>
    <w:p w14:paraId="3B1C44E1" w14:textId="77777777" w:rsidR="00627653" w:rsidRPr="007E0B6E" w:rsidRDefault="00627653" w:rsidP="00627653">
      <w:pPr>
        <w:pStyle w:val="ProductList-Body"/>
        <w:rPr>
          <w:rFonts w:eastAsiaTheme="majorEastAsia"/>
        </w:rPr>
      </w:pPr>
    </w:p>
    <w:p w14:paraId="3B1C44E2" w14:textId="77777777" w:rsidR="00627653" w:rsidRPr="007E0B6E" w:rsidRDefault="00627653" w:rsidP="00627653">
      <w:pPr>
        <w:pStyle w:val="ProductList-Body"/>
        <w:rPr>
          <w:rFonts w:eastAsiaTheme="majorEastAsia"/>
          <w:b/>
        </w:rPr>
      </w:pPr>
      <w:r w:rsidRPr="007E0B6E">
        <w:rPr>
          <w:rFonts w:eastAsiaTheme="majorEastAsia"/>
          <w:b/>
          <w:color w:val="00188F"/>
        </w:rPr>
        <w:t>批量许可计划条款</w:t>
      </w:r>
    </w:p>
    <w:p w14:paraId="3B1C44E3" w14:textId="77777777" w:rsidR="00627653" w:rsidRPr="007E0B6E" w:rsidRDefault="00627653" w:rsidP="00627653">
      <w:pPr>
        <w:pStyle w:val="ProductList-Body"/>
        <w:rPr>
          <w:rFonts w:eastAsiaTheme="majorEastAsia"/>
        </w:rPr>
      </w:pPr>
      <w:r w:rsidRPr="007E0B6E">
        <w:rPr>
          <w:rFonts w:eastAsiaTheme="majorEastAsia"/>
        </w:rPr>
        <w:t>适用于相应的在线服务</w:t>
      </w:r>
      <w:r w:rsidRPr="007E0B6E">
        <w:rPr>
          <w:rFonts w:eastAsiaTheme="majorEastAsia"/>
        </w:rPr>
        <w:t xml:space="preserve"> USL </w:t>
      </w:r>
      <w:r w:rsidRPr="007E0B6E">
        <w:rPr>
          <w:rFonts w:eastAsiaTheme="majorEastAsia"/>
        </w:rPr>
        <w:t>的计划条款（不包括依据企业协议获得的过渡权利）也适用于附加</w:t>
      </w:r>
      <w:r w:rsidRPr="007E0B6E">
        <w:rPr>
          <w:rFonts w:eastAsiaTheme="majorEastAsia"/>
        </w:rPr>
        <w:t xml:space="preserve"> USL</w:t>
      </w:r>
      <w:r w:rsidRPr="007E0B6E">
        <w:rPr>
          <w:rFonts w:eastAsiaTheme="majorEastAsia"/>
        </w:rPr>
        <w:t>。</w:t>
      </w:r>
    </w:p>
    <w:p w14:paraId="3B1C44E4" w14:textId="77777777" w:rsidR="00627653" w:rsidRPr="007E0B6E" w:rsidRDefault="00627653" w:rsidP="00627653">
      <w:pPr>
        <w:pStyle w:val="ProductList-Body"/>
        <w:rPr>
          <w:rFonts w:eastAsiaTheme="majorEastAsia"/>
        </w:rPr>
      </w:pPr>
    </w:p>
    <w:p w14:paraId="3B1C44E5" w14:textId="77777777" w:rsidR="00960651" w:rsidRDefault="00960651" w:rsidP="00627653">
      <w:pPr>
        <w:pStyle w:val="ProductList-Body"/>
        <w:rPr>
          <w:rFonts w:eastAsiaTheme="majorEastAsia"/>
          <w:b/>
          <w:color w:val="00188F"/>
          <w:lang w:val="en-US"/>
        </w:rPr>
      </w:pPr>
    </w:p>
    <w:p w14:paraId="3B1C44E6" w14:textId="77777777" w:rsidR="00627653" w:rsidRPr="007E0B6E" w:rsidRDefault="00627653" w:rsidP="00627653">
      <w:pPr>
        <w:pStyle w:val="ProductList-Body"/>
        <w:rPr>
          <w:rFonts w:eastAsiaTheme="majorEastAsia"/>
          <w:b/>
        </w:rPr>
      </w:pPr>
      <w:r w:rsidRPr="007E0B6E">
        <w:rPr>
          <w:rFonts w:eastAsiaTheme="majorEastAsia"/>
          <w:b/>
          <w:color w:val="00188F"/>
        </w:rPr>
        <w:t>Office 365</w:t>
      </w:r>
      <w:r w:rsidRPr="007E0B6E">
        <w:rPr>
          <w:rFonts w:eastAsiaTheme="majorEastAsia"/>
          <w:b/>
          <w:color w:val="00188F"/>
        </w:rPr>
        <w:t>（来自</w:t>
      </w:r>
      <w:r w:rsidRPr="007E0B6E">
        <w:rPr>
          <w:rFonts w:eastAsiaTheme="majorEastAsia"/>
          <w:b/>
          <w:color w:val="00188F"/>
        </w:rPr>
        <w:t xml:space="preserve"> SA</w:t>
      </w:r>
      <w:r w:rsidRPr="007E0B6E">
        <w:rPr>
          <w:rFonts w:eastAsiaTheme="majorEastAsia"/>
          <w:b/>
          <w:color w:val="00188F"/>
        </w:rPr>
        <w:t>）</w:t>
      </w:r>
      <w:r w:rsidRPr="007E0B6E">
        <w:rPr>
          <w:rFonts w:eastAsiaTheme="majorEastAsia"/>
          <w:b/>
          <w:color w:val="00188F"/>
        </w:rPr>
        <w:t xml:space="preserve">USL </w:t>
      </w:r>
      <w:r w:rsidRPr="007E0B6E">
        <w:rPr>
          <w:rFonts w:eastAsiaTheme="majorEastAsia"/>
          <w:b/>
          <w:color w:val="00188F"/>
        </w:rPr>
        <w:t>的购买资格</w:t>
      </w:r>
    </w:p>
    <w:p w14:paraId="3B1C44E7" w14:textId="77777777" w:rsidR="00627653" w:rsidRPr="007E0B6E" w:rsidRDefault="00627653" w:rsidP="00627653">
      <w:pPr>
        <w:pStyle w:val="ProductList-Body"/>
        <w:rPr>
          <w:rFonts w:eastAsiaTheme="majorEastAsia"/>
        </w:rPr>
      </w:pPr>
      <w:r w:rsidRPr="007E0B6E">
        <w:rPr>
          <w:rFonts w:eastAsiaTheme="majorEastAsia"/>
        </w:rPr>
        <w:t>可以为下表中的合格产品购买相应的产品（</w:t>
      </w:r>
      <w:r w:rsidRPr="007E0B6E">
        <w:rPr>
          <w:rFonts w:eastAsiaTheme="majorEastAsia"/>
          <w:i/>
          <w:iCs/>
        </w:rPr>
        <w:t>来自</w:t>
      </w:r>
      <w:r w:rsidRPr="007E0B6E">
        <w:rPr>
          <w:rFonts w:eastAsiaTheme="majorEastAsia"/>
          <w:i/>
          <w:iCs/>
        </w:rPr>
        <w:t xml:space="preserve"> SA</w:t>
      </w:r>
      <w:r w:rsidRPr="007E0B6E">
        <w:rPr>
          <w:rFonts w:eastAsiaTheme="majorEastAsia"/>
        </w:rPr>
        <w:t>）</w:t>
      </w:r>
      <w:r w:rsidRPr="007E0B6E">
        <w:rPr>
          <w:rFonts w:eastAsiaTheme="majorEastAsia"/>
        </w:rPr>
        <w:t>USL</w:t>
      </w:r>
      <w:r w:rsidRPr="007E0B6E">
        <w:rPr>
          <w:rFonts w:eastAsiaTheme="majorEastAsia"/>
        </w:rPr>
        <w:t>，以便过渡为具有有效软件保障的完全付费永久许可。还可使用相应的产品（来自</w:t>
      </w:r>
      <w:r w:rsidRPr="007E0B6E">
        <w:rPr>
          <w:rFonts w:eastAsiaTheme="majorEastAsia"/>
        </w:rPr>
        <w:t xml:space="preserve"> SA</w:t>
      </w:r>
      <w:r w:rsidRPr="007E0B6E">
        <w:rPr>
          <w:rFonts w:eastAsiaTheme="majorEastAsia"/>
        </w:rPr>
        <w:t>）</w:t>
      </w:r>
      <w:r w:rsidRPr="007E0B6E">
        <w:rPr>
          <w:rFonts w:eastAsiaTheme="majorEastAsia"/>
        </w:rPr>
        <w:t xml:space="preserve">USL </w:t>
      </w:r>
      <w:r w:rsidRPr="007E0B6E">
        <w:rPr>
          <w:rFonts w:eastAsiaTheme="majorEastAsia"/>
        </w:rPr>
        <w:t>过渡合格产品的订阅许可，前提是订阅许可购买时间比产品（来自</w:t>
      </w:r>
      <w:r w:rsidRPr="007E0B6E">
        <w:rPr>
          <w:rFonts w:eastAsiaTheme="majorEastAsia"/>
        </w:rPr>
        <w:t xml:space="preserve"> SA</w:t>
      </w:r>
      <w:r w:rsidRPr="007E0B6E">
        <w:rPr>
          <w:rFonts w:eastAsiaTheme="majorEastAsia"/>
        </w:rPr>
        <w:t>）</w:t>
      </w:r>
      <w:r w:rsidRPr="007E0B6E">
        <w:rPr>
          <w:rFonts w:eastAsiaTheme="majorEastAsia"/>
        </w:rPr>
        <w:t xml:space="preserve"> USL </w:t>
      </w:r>
      <w:r w:rsidRPr="007E0B6E">
        <w:rPr>
          <w:rFonts w:eastAsiaTheme="majorEastAsia"/>
        </w:rPr>
        <w:t>购买时间至少早三年。</w:t>
      </w:r>
    </w:p>
    <w:p w14:paraId="3B1C44E8" w14:textId="77777777" w:rsidR="00627653" w:rsidRPr="007E0B6E" w:rsidRDefault="00627653" w:rsidP="00627653">
      <w:pPr>
        <w:pStyle w:val="ProductList-Body"/>
        <w:rPr>
          <w:rFonts w:eastAsiaTheme="majorEastAsia"/>
          <w:b/>
          <w:color w:val="00188F"/>
        </w:rPr>
      </w:pPr>
    </w:p>
    <w:tbl>
      <w:tblPr>
        <w:tblW w:w="10782"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29"/>
        <w:gridCol w:w="3690"/>
        <w:gridCol w:w="3263"/>
      </w:tblGrid>
      <w:tr w:rsidR="00627653" w:rsidRPr="007E0B6E" w14:paraId="3B1C44EC" w14:textId="77777777" w:rsidTr="003748E5">
        <w:trPr>
          <w:trHeight w:val="60"/>
          <w:tblHeader/>
        </w:trPr>
        <w:tc>
          <w:tcPr>
            <w:tcW w:w="3829" w:type="dxa"/>
            <w:shd w:val="clear" w:color="auto" w:fill="0072C6"/>
            <w:vAlign w:val="center"/>
          </w:tcPr>
          <w:p w14:paraId="3B1C44E9" w14:textId="77777777" w:rsidR="00627653" w:rsidRPr="007E0B6E" w:rsidRDefault="00627653" w:rsidP="008A1B8D">
            <w:pPr>
              <w:pStyle w:val="ProductList-Body"/>
              <w:spacing w:before="20" w:after="20"/>
              <w:rPr>
                <w:rFonts w:eastAsiaTheme="majorEastAsia"/>
              </w:rPr>
            </w:pPr>
            <w:r w:rsidRPr="007E0B6E">
              <w:rPr>
                <w:rFonts w:eastAsiaTheme="majorEastAsia"/>
                <w:color w:val="FFFFFF" w:themeColor="background1"/>
              </w:rPr>
              <w:t>可以过渡的合格产品</w:t>
            </w:r>
          </w:p>
        </w:tc>
        <w:tc>
          <w:tcPr>
            <w:tcW w:w="3690" w:type="dxa"/>
            <w:shd w:val="clear" w:color="auto" w:fill="0072C6"/>
            <w:vAlign w:val="center"/>
          </w:tcPr>
          <w:p w14:paraId="3B1C44EA" w14:textId="77777777" w:rsidR="00627653" w:rsidRPr="007E0B6E" w:rsidRDefault="00627653" w:rsidP="008A1B8D">
            <w:pPr>
              <w:pStyle w:val="ProductList-Body"/>
              <w:spacing w:before="20" w:after="20"/>
              <w:rPr>
                <w:rFonts w:eastAsiaTheme="majorEastAsia"/>
              </w:rPr>
            </w:pPr>
            <w:r w:rsidRPr="007E0B6E">
              <w:rPr>
                <w:rFonts w:eastAsiaTheme="majorEastAsia"/>
                <w:color w:val="FFFFFF" w:themeColor="background1"/>
              </w:rPr>
              <w:t>相应的产品（来自</w:t>
            </w:r>
            <w:r w:rsidRPr="007E0B6E">
              <w:rPr>
                <w:rFonts w:eastAsiaTheme="majorEastAsia"/>
                <w:color w:val="FFFFFF" w:themeColor="background1"/>
              </w:rPr>
              <w:t xml:space="preserve"> SA</w:t>
            </w:r>
            <w:r w:rsidRPr="007E0B6E">
              <w:rPr>
                <w:rFonts w:eastAsiaTheme="majorEastAsia"/>
                <w:color w:val="FFFFFF" w:themeColor="background1"/>
              </w:rPr>
              <w:t>）</w:t>
            </w:r>
            <w:r w:rsidRPr="007E0B6E">
              <w:rPr>
                <w:rFonts w:eastAsiaTheme="majorEastAsia"/>
                <w:color w:val="FFFFFF" w:themeColor="background1"/>
              </w:rPr>
              <w:t>USL</w:t>
            </w:r>
          </w:p>
        </w:tc>
        <w:tc>
          <w:tcPr>
            <w:tcW w:w="3263" w:type="dxa"/>
            <w:shd w:val="clear" w:color="auto" w:fill="0072C6"/>
            <w:vAlign w:val="center"/>
          </w:tcPr>
          <w:p w14:paraId="3B1C44EB" w14:textId="77777777" w:rsidR="00627653" w:rsidRPr="007E0B6E" w:rsidRDefault="00627653" w:rsidP="008A1B8D">
            <w:pPr>
              <w:pStyle w:val="ProductList-Body"/>
              <w:spacing w:before="20" w:after="20"/>
              <w:rPr>
                <w:rFonts w:eastAsiaTheme="majorEastAsia"/>
              </w:rPr>
            </w:pPr>
            <w:r w:rsidRPr="007E0B6E">
              <w:rPr>
                <w:rFonts w:eastAsiaTheme="majorEastAsia"/>
                <w:color w:val="FFFFFF" w:themeColor="background1"/>
              </w:rPr>
              <w:t>要求的</w:t>
            </w:r>
            <w:r w:rsidRPr="007E0B6E">
              <w:rPr>
                <w:rFonts w:eastAsiaTheme="majorEastAsia"/>
                <w:color w:val="FFFFFF" w:themeColor="background1"/>
              </w:rPr>
              <w:t xml:space="preserve"> CAL Suite Bridge</w:t>
            </w:r>
          </w:p>
        </w:tc>
      </w:tr>
      <w:tr w:rsidR="00627653" w:rsidRPr="007E0B6E" w14:paraId="3B1C44F0" w14:textId="77777777" w:rsidTr="003748E5">
        <w:trPr>
          <w:trHeight w:val="224"/>
        </w:trPr>
        <w:tc>
          <w:tcPr>
            <w:tcW w:w="3829" w:type="dxa"/>
            <w:vAlign w:val="center"/>
          </w:tcPr>
          <w:p w14:paraId="3B1C44ED" w14:textId="77777777" w:rsidR="00627653" w:rsidRPr="007E0B6E" w:rsidRDefault="00627653" w:rsidP="008A1B8D">
            <w:pPr>
              <w:pStyle w:val="ProductList-Body"/>
              <w:rPr>
                <w:rFonts w:eastAsiaTheme="majorEastAsia"/>
                <w:color w:val="000000"/>
              </w:rPr>
            </w:pPr>
            <w:r w:rsidRPr="007E0B6E">
              <w:rPr>
                <w:rFonts w:eastAsiaTheme="majorEastAsia"/>
              </w:rPr>
              <w:t>核心</w:t>
            </w:r>
            <w:r w:rsidRPr="007E0B6E">
              <w:rPr>
                <w:rFonts w:eastAsiaTheme="majorEastAsia"/>
              </w:rPr>
              <w:t xml:space="preserve"> CAL Suite</w:t>
            </w:r>
          </w:p>
        </w:tc>
        <w:tc>
          <w:tcPr>
            <w:tcW w:w="3690" w:type="dxa"/>
            <w:vAlign w:val="center"/>
          </w:tcPr>
          <w:p w14:paraId="3B1C44EE" w14:textId="77777777" w:rsidR="00627653" w:rsidRPr="007E0B6E" w:rsidRDefault="00627653" w:rsidP="008A1B8D">
            <w:pPr>
              <w:pStyle w:val="ProductList-Body"/>
              <w:rPr>
                <w:rFonts w:eastAsiaTheme="majorEastAsia"/>
                <w:color w:val="000000"/>
              </w:rPr>
            </w:pPr>
            <w:r w:rsidRPr="007E0B6E">
              <w:rPr>
                <w:rFonts w:eastAsiaTheme="majorEastAsia"/>
              </w:rPr>
              <w:t>Office 365</w:t>
            </w:r>
            <w:r w:rsidRPr="007E0B6E">
              <w:rPr>
                <w:rFonts w:eastAsiaTheme="majorEastAsia"/>
              </w:rPr>
              <w:t>（</w:t>
            </w:r>
            <w:r w:rsidRPr="007E0B6E">
              <w:rPr>
                <w:rFonts w:eastAsiaTheme="majorEastAsia"/>
              </w:rPr>
              <w:t xml:space="preserve">Enterprise </w:t>
            </w:r>
            <w:r w:rsidRPr="007E0B6E">
              <w:rPr>
                <w:rFonts w:eastAsiaTheme="majorEastAsia"/>
              </w:rPr>
              <w:t>和</w:t>
            </w:r>
            <w:r w:rsidRPr="007E0B6E">
              <w:rPr>
                <w:rFonts w:eastAsiaTheme="majorEastAsia"/>
              </w:rPr>
              <w:t xml:space="preserve"> Government E1</w:t>
            </w:r>
            <w:r w:rsidRPr="007E0B6E">
              <w:rPr>
                <w:rFonts w:eastAsiaTheme="majorEastAsia"/>
              </w:rPr>
              <w:t>）（来自</w:t>
            </w:r>
            <w:r w:rsidRPr="007E0B6E">
              <w:rPr>
                <w:rFonts w:eastAsiaTheme="majorEastAsia"/>
              </w:rPr>
              <w:t xml:space="preserve"> SA</w:t>
            </w:r>
            <w:r w:rsidRPr="007E0B6E">
              <w:rPr>
                <w:rFonts w:eastAsiaTheme="majorEastAsia"/>
              </w:rPr>
              <w:t>）</w:t>
            </w:r>
            <w:r w:rsidRPr="007E0B6E">
              <w:rPr>
                <w:rFonts w:eastAsiaTheme="majorEastAsia"/>
                <w:vertAlign w:val="superscript"/>
              </w:rPr>
              <w:t>1</w:t>
            </w:r>
            <w:r w:rsidRPr="007E0B6E">
              <w:rPr>
                <w:rFonts w:eastAsiaTheme="majorEastAsia"/>
              </w:rPr>
              <w:t xml:space="preserve"> </w:t>
            </w:r>
            <w:r w:rsidRPr="007E0B6E">
              <w:rPr>
                <w:rFonts w:eastAsiaTheme="majorEastAsia"/>
              </w:rPr>
              <w:t>仅限下列两个产品</w:t>
            </w:r>
          </w:p>
        </w:tc>
        <w:tc>
          <w:tcPr>
            <w:tcW w:w="3263" w:type="dxa"/>
            <w:vAlign w:val="center"/>
          </w:tcPr>
          <w:p w14:paraId="3B1C44EF" w14:textId="77777777" w:rsidR="00627653" w:rsidRPr="007E0B6E" w:rsidRDefault="00627653" w:rsidP="008A1B8D">
            <w:pPr>
              <w:pStyle w:val="ProductList-Body"/>
              <w:rPr>
                <w:rFonts w:eastAsiaTheme="majorEastAsia"/>
                <w:color w:val="000000"/>
              </w:rPr>
            </w:pPr>
            <w:r w:rsidRPr="007E0B6E">
              <w:rPr>
                <w:rFonts w:eastAsiaTheme="majorEastAsia"/>
              </w:rPr>
              <w:t>核心</w:t>
            </w:r>
            <w:r w:rsidRPr="007E0B6E">
              <w:rPr>
                <w:rFonts w:eastAsiaTheme="majorEastAsia"/>
              </w:rPr>
              <w:t xml:space="preserve"> CAL Bridge</w:t>
            </w:r>
          </w:p>
        </w:tc>
      </w:tr>
      <w:tr w:rsidR="00627653" w:rsidRPr="007E0B6E" w14:paraId="3B1C44F4" w14:textId="77777777" w:rsidTr="003748E5">
        <w:trPr>
          <w:trHeight w:val="314"/>
        </w:trPr>
        <w:tc>
          <w:tcPr>
            <w:tcW w:w="3829" w:type="dxa"/>
            <w:vAlign w:val="center"/>
          </w:tcPr>
          <w:p w14:paraId="3B1C44F1" w14:textId="77777777" w:rsidR="00627653" w:rsidRPr="007E0B6E" w:rsidRDefault="00627653" w:rsidP="008A1B8D">
            <w:pPr>
              <w:pStyle w:val="ProductList-Body"/>
              <w:rPr>
                <w:rFonts w:eastAsiaTheme="majorEastAsia"/>
                <w:color w:val="000000"/>
                <w:lang w:val="fr-FR"/>
              </w:rPr>
            </w:pPr>
            <w:r w:rsidRPr="007E0B6E">
              <w:rPr>
                <w:rFonts w:eastAsiaTheme="majorEastAsia"/>
                <w:lang w:val="fr-FR"/>
              </w:rPr>
              <w:t xml:space="preserve">Office Professional Plus </w:t>
            </w:r>
            <w:r w:rsidRPr="007E0B6E">
              <w:rPr>
                <w:rFonts w:eastAsiaTheme="majorEastAsia"/>
              </w:rPr>
              <w:t>和核心</w:t>
            </w:r>
            <w:r w:rsidRPr="007E0B6E">
              <w:rPr>
                <w:rFonts w:eastAsiaTheme="majorEastAsia"/>
                <w:lang w:val="fr-FR"/>
              </w:rPr>
              <w:t xml:space="preserve"> CAL Suite</w:t>
            </w:r>
          </w:p>
        </w:tc>
        <w:tc>
          <w:tcPr>
            <w:tcW w:w="3690" w:type="dxa"/>
            <w:vAlign w:val="center"/>
          </w:tcPr>
          <w:p w14:paraId="3B1C44F2" w14:textId="77777777" w:rsidR="00627653" w:rsidRPr="007E0B6E" w:rsidRDefault="00627653" w:rsidP="008A1B8D">
            <w:pPr>
              <w:pStyle w:val="ProductList-Body"/>
              <w:rPr>
                <w:rFonts w:eastAsiaTheme="majorEastAsia"/>
                <w:color w:val="000000"/>
              </w:rPr>
            </w:pPr>
            <w:r w:rsidRPr="007E0B6E">
              <w:rPr>
                <w:rFonts w:eastAsiaTheme="majorEastAsia"/>
              </w:rPr>
              <w:t>Office 365</w:t>
            </w:r>
            <w:r w:rsidRPr="007E0B6E">
              <w:rPr>
                <w:rFonts w:eastAsiaTheme="majorEastAsia"/>
              </w:rPr>
              <w:t>（</w:t>
            </w:r>
            <w:r w:rsidRPr="007E0B6E">
              <w:rPr>
                <w:rFonts w:eastAsiaTheme="majorEastAsia"/>
              </w:rPr>
              <w:t xml:space="preserve">Enterprise </w:t>
            </w:r>
            <w:r w:rsidRPr="007E0B6E">
              <w:rPr>
                <w:rFonts w:eastAsiaTheme="majorEastAsia"/>
              </w:rPr>
              <w:t>和</w:t>
            </w:r>
            <w:r w:rsidRPr="007E0B6E">
              <w:rPr>
                <w:rFonts w:eastAsiaTheme="majorEastAsia"/>
              </w:rPr>
              <w:t xml:space="preserve"> Government E3</w:t>
            </w:r>
            <w:r w:rsidRPr="007E0B6E">
              <w:rPr>
                <w:rFonts w:eastAsiaTheme="majorEastAsia"/>
              </w:rPr>
              <w:t>、</w:t>
            </w:r>
            <w:r w:rsidRPr="007E0B6E">
              <w:rPr>
                <w:rFonts w:eastAsiaTheme="majorEastAsia"/>
              </w:rPr>
              <w:t>E4</w:t>
            </w:r>
            <w:r w:rsidRPr="007E0B6E">
              <w:rPr>
                <w:rFonts w:eastAsiaTheme="majorEastAsia"/>
              </w:rPr>
              <w:t>）（来自</w:t>
            </w:r>
            <w:r w:rsidRPr="007E0B6E">
              <w:rPr>
                <w:rFonts w:eastAsiaTheme="majorEastAsia"/>
              </w:rPr>
              <w:t xml:space="preserve"> SA</w:t>
            </w:r>
            <w:r w:rsidRPr="007E0B6E">
              <w:rPr>
                <w:rFonts w:eastAsiaTheme="majorEastAsia"/>
              </w:rPr>
              <w:t>）</w:t>
            </w:r>
            <w:r w:rsidRPr="007E0B6E">
              <w:rPr>
                <w:rFonts w:eastAsiaTheme="majorEastAsia"/>
                <w:vertAlign w:val="superscript"/>
              </w:rPr>
              <w:t xml:space="preserve">1 </w:t>
            </w:r>
          </w:p>
        </w:tc>
        <w:tc>
          <w:tcPr>
            <w:tcW w:w="3263" w:type="dxa"/>
            <w:vAlign w:val="center"/>
          </w:tcPr>
          <w:p w14:paraId="3B1C44F3" w14:textId="77777777" w:rsidR="00627653" w:rsidRPr="007E0B6E" w:rsidRDefault="00627653" w:rsidP="008A1B8D">
            <w:pPr>
              <w:pStyle w:val="ProductList-Body"/>
              <w:rPr>
                <w:rFonts w:eastAsiaTheme="majorEastAsia"/>
                <w:color w:val="000000"/>
              </w:rPr>
            </w:pPr>
            <w:r w:rsidRPr="007E0B6E">
              <w:rPr>
                <w:rFonts w:eastAsiaTheme="majorEastAsia"/>
              </w:rPr>
              <w:t>核心</w:t>
            </w:r>
            <w:r w:rsidRPr="007E0B6E">
              <w:rPr>
                <w:rFonts w:eastAsiaTheme="majorEastAsia"/>
              </w:rPr>
              <w:t xml:space="preserve"> CAL Bridge</w:t>
            </w:r>
          </w:p>
        </w:tc>
      </w:tr>
      <w:tr w:rsidR="00627653" w:rsidRPr="007E0B6E" w14:paraId="3B1C44F8" w14:textId="77777777" w:rsidTr="003748E5">
        <w:trPr>
          <w:trHeight w:val="287"/>
        </w:trPr>
        <w:tc>
          <w:tcPr>
            <w:tcW w:w="3829" w:type="dxa"/>
            <w:vAlign w:val="center"/>
          </w:tcPr>
          <w:p w14:paraId="3B1C44F5" w14:textId="77777777" w:rsidR="00627653" w:rsidRPr="007E0B6E" w:rsidRDefault="00627653" w:rsidP="008A1B8D">
            <w:pPr>
              <w:pStyle w:val="ProductList-Body"/>
              <w:rPr>
                <w:rFonts w:eastAsiaTheme="majorEastAsia"/>
                <w:color w:val="000000"/>
              </w:rPr>
            </w:pPr>
            <w:r w:rsidRPr="007E0B6E">
              <w:rPr>
                <w:rFonts w:eastAsiaTheme="majorEastAsia"/>
              </w:rPr>
              <w:t xml:space="preserve">Office Professional Plus </w:t>
            </w:r>
            <w:r w:rsidRPr="007E0B6E">
              <w:rPr>
                <w:rFonts w:eastAsiaTheme="majorEastAsia"/>
              </w:rPr>
              <w:t>和企业</w:t>
            </w:r>
            <w:r w:rsidRPr="007E0B6E">
              <w:rPr>
                <w:rFonts w:eastAsiaTheme="majorEastAsia"/>
              </w:rPr>
              <w:t xml:space="preserve"> CAL Suite</w:t>
            </w:r>
          </w:p>
        </w:tc>
        <w:tc>
          <w:tcPr>
            <w:tcW w:w="3690" w:type="dxa"/>
            <w:vAlign w:val="center"/>
          </w:tcPr>
          <w:p w14:paraId="3B1C44F6" w14:textId="77777777" w:rsidR="00627653" w:rsidRPr="007E0B6E" w:rsidRDefault="00627653" w:rsidP="008A1B8D">
            <w:pPr>
              <w:pStyle w:val="ProductList-Body"/>
              <w:rPr>
                <w:rFonts w:eastAsiaTheme="majorEastAsia"/>
                <w:color w:val="000000"/>
              </w:rPr>
            </w:pPr>
            <w:r w:rsidRPr="007E0B6E">
              <w:rPr>
                <w:rFonts w:eastAsiaTheme="majorEastAsia"/>
              </w:rPr>
              <w:t>Office 365</w:t>
            </w:r>
            <w:r w:rsidRPr="007E0B6E">
              <w:rPr>
                <w:rFonts w:eastAsiaTheme="majorEastAsia"/>
              </w:rPr>
              <w:t>（</w:t>
            </w:r>
            <w:r w:rsidRPr="007E0B6E">
              <w:rPr>
                <w:rFonts w:eastAsiaTheme="majorEastAsia"/>
              </w:rPr>
              <w:t xml:space="preserve">Enterprise </w:t>
            </w:r>
            <w:r w:rsidRPr="007E0B6E">
              <w:rPr>
                <w:rFonts w:eastAsiaTheme="majorEastAsia"/>
              </w:rPr>
              <w:t>和</w:t>
            </w:r>
            <w:r w:rsidRPr="007E0B6E">
              <w:rPr>
                <w:rFonts w:eastAsiaTheme="majorEastAsia"/>
              </w:rPr>
              <w:t xml:space="preserve"> Government E3</w:t>
            </w:r>
            <w:r w:rsidRPr="007E0B6E">
              <w:rPr>
                <w:rFonts w:eastAsiaTheme="majorEastAsia"/>
              </w:rPr>
              <w:t>、</w:t>
            </w:r>
            <w:r w:rsidRPr="007E0B6E">
              <w:rPr>
                <w:rFonts w:eastAsiaTheme="majorEastAsia"/>
              </w:rPr>
              <w:t>E4</w:t>
            </w:r>
            <w:r w:rsidRPr="007E0B6E">
              <w:rPr>
                <w:rFonts w:eastAsiaTheme="majorEastAsia"/>
              </w:rPr>
              <w:t>）（来自</w:t>
            </w:r>
            <w:r w:rsidRPr="007E0B6E">
              <w:rPr>
                <w:rFonts w:eastAsiaTheme="majorEastAsia"/>
              </w:rPr>
              <w:t xml:space="preserve"> SA</w:t>
            </w:r>
            <w:r w:rsidRPr="007E0B6E">
              <w:rPr>
                <w:rFonts w:eastAsiaTheme="majorEastAsia"/>
              </w:rPr>
              <w:t>）</w:t>
            </w:r>
            <w:r w:rsidRPr="007E0B6E">
              <w:rPr>
                <w:rFonts w:eastAsiaTheme="majorEastAsia"/>
                <w:vertAlign w:val="superscript"/>
              </w:rPr>
              <w:t xml:space="preserve">1 </w:t>
            </w:r>
          </w:p>
        </w:tc>
        <w:tc>
          <w:tcPr>
            <w:tcW w:w="3263" w:type="dxa"/>
            <w:vAlign w:val="center"/>
          </w:tcPr>
          <w:p w14:paraId="3B1C44F7" w14:textId="77777777" w:rsidR="00627653" w:rsidRPr="007E0B6E" w:rsidRDefault="00627653" w:rsidP="008A1B8D">
            <w:pPr>
              <w:pStyle w:val="ProductList-Body"/>
              <w:rPr>
                <w:rFonts w:eastAsiaTheme="majorEastAsia"/>
                <w:color w:val="000000"/>
              </w:rPr>
            </w:pPr>
            <w:r w:rsidRPr="007E0B6E">
              <w:rPr>
                <w:rFonts w:eastAsiaTheme="majorEastAsia"/>
              </w:rPr>
              <w:t>企业</w:t>
            </w:r>
            <w:r w:rsidRPr="007E0B6E">
              <w:rPr>
                <w:rFonts w:eastAsiaTheme="majorEastAsia"/>
              </w:rPr>
              <w:t xml:space="preserve"> CAL Bridge</w:t>
            </w:r>
          </w:p>
        </w:tc>
      </w:tr>
    </w:tbl>
    <w:p w14:paraId="3B1C44F9" w14:textId="77777777" w:rsidR="00627653" w:rsidRPr="007E0B6E" w:rsidRDefault="00627653" w:rsidP="00627653">
      <w:pPr>
        <w:pStyle w:val="ProductList-Body"/>
        <w:rPr>
          <w:rFonts w:eastAsiaTheme="majorEastAsia"/>
          <w:b/>
          <w:color w:val="00188F"/>
        </w:rPr>
      </w:pPr>
      <w:r w:rsidRPr="007E0B6E">
        <w:rPr>
          <w:rFonts w:eastAsiaTheme="majorEastAsia"/>
          <w:vertAlign w:val="superscript"/>
        </w:rPr>
        <w:t>1</w:t>
      </w:r>
      <w:r w:rsidRPr="007E0B6E">
        <w:rPr>
          <w:rFonts w:eastAsiaTheme="majorEastAsia"/>
        </w:rPr>
        <w:t>仅在许可登记表周年日或者新的许可登记有效期开始时可供购买。</w:t>
      </w:r>
    </w:p>
    <w:p w14:paraId="3B1C44FA" w14:textId="77777777" w:rsidR="00627653" w:rsidRPr="007E0B6E" w:rsidRDefault="00627653" w:rsidP="00627653">
      <w:pPr>
        <w:pStyle w:val="ProductList-Body"/>
        <w:rPr>
          <w:rFonts w:eastAsiaTheme="majorEastAsia"/>
          <w:b/>
          <w:color w:val="00188F"/>
        </w:rPr>
      </w:pPr>
    </w:p>
    <w:p w14:paraId="3B1C44FB" w14:textId="77777777" w:rsidR="00627653" w:rsidRPr="001C4DA2" w:rsidRDefault="00627653" w:rsidP="00627653">
      <w:pPr>
        <w:pStyle w:val="ProductList-Body"/>
        <w:rPr>
          <w:rFonts w:eastAsiaTheme="majorEastAsia"/>
          <w:spacing w:val="-2"/>
        </w:rPr>
      </w:pPr>
      <w:r w:rsidRPr="001C4DA2">
        <w:rPr>
          <w:rFonts w:eastAsiaTheme="majorEastAsia"/>
          <w:spacing w:val="-2"/>
        </w:rPr>
        <w:t>在他们下次登记续订时，具有</w:t>
      </w:r>
      <w:r w:rsidRPr="001C4DA2">
        <w:rPr>
          <w:rFonts w:eastAsiaTheme="majorEastAsia"/>
          <w:spacing w:val="-2"/>
        </w:rPr>
        <w:t xml:space="preserve"> 2014 </w:t>
      </w:r>
      <w:r w:rsidRPr="001C4DA2">
        <w:rPr>
          <w:rFonts w:eastAsiaTheme="majorEastAsia"/>
          <w:spacing w:val="-2"/>
        </w:rPr>
        <w:t>年</w:t>
      </w:r>
      <w:r w:rsidRPr="001C4DA2">
        <w:rPr>
          <w:rFonts w:eastAsiaTheme="majorEastAsia"/>
          <w:spacing w:val="-2"/>
        </w:rPr>
        <w:t xml:space="preserve"> 8 </w:t>
      </w:r>
      <w:r w:rsidRPr="001C4DA2">
        <w:rPr>
          <w:rFonts w:eastAsiaTheme="majorEastAsia"/>
          <w:spacing w:val="-2"/>
        </w:rPr>
        <w:t>月</w:t>
      </w:r>
      <w:r w:rsidRPr="001C4DA2">
        <w:rPr>
          <w:rFonts w:eastAsiaTheme="majorEastAsia"/>
          <w:spacing w:val="-2"/>
        </w:rPr>
        <w:t xml:space="preserve"> 1 </w:t>
      </w:r>
      <w:r w:rsidRPr="001C4DA2">
        <w:rPr>
          <w:rFonts w:eastAsiaTheme="majorEastAsia"/>
          <w:spacing w:val="-2"/>
        </w:rPr>
        <w:t>日之前的许可</w:t>
      </w:r>
      <w:r w:rsidRPr="001C4DA2">
        <w:rPr>
          <w:rFonts w:eastAsiaTheme="majorEastAsia"/>
          <w:spacing w:val="-2"/>
        </w:rPr>
        <w:t xml:space="preserve"> Office 365 </w:t>
      </w:r>
      <w:r w:rsidRPr="001C4DA2">
        <w:rPr>
          <w:rFonts w:eastAsiaTheme="majorEastAsia"/>
          <w:spacing w:val="-2"/>
        </w:rPr>
        <w:t>套件订购的客户（根据当前许可登记表），可以购买相应的（来自</w:t>
      </w:r>
      <w:r w:rsidRPr="001C4DA2">
        <w:rPr>
          <w:rFonts w:eastAsiaTheme="majorEastAsia"/>
          <w:spacing w:val="-2"/>
        </w:rPr>
        <w:t xml:space="preserve"> SA</w:t>
      </w:r>
      <w:r w:rsidRPr="001C4DA2">
        <w:rPr>
          <w:rFonts w:eastAsiaTheme="majorEastAsia"/>
          <w:spacing w:val="-2"/>
        </w:rPr>
        <w:t>）</w:t>
      </w:r>
      <w:r w:rsidRPr="001C4DA2">
        <w:rPr>
          <w:rFonts w:eastAsiaTheme="majorEastAsia"/>
          <w:spacing w:val="-2"/>
        </w:rPr>
        <w:t xml:space="preserve">USL </w:t>
      </w:r>
      <w:r w:rsidRPr="001C4DA2">
        <w:rPr>
          <w:rFonts w:eastAsiaTheme="majorEastAsia"/>
          <w:spacing w:val="-2"/>
        </w:rPr>
        <w:t>以许可在其当前登记有效期的剩余时间内添加的所有其他</w:t>
      </w:r>
      <w:r w:rsidRPr="001C4DA2">
        <w:rPr>
          <w:rFonts w:eastAsiaTheme="majorEastAsia"/>
          <w:spacing w:val="-2"/>
        </w:rPr>
        <w:t xml:space="preserve"> Office 365 </w:t>
      </w:r>
      <w:r w:rsidRPr="001C4DA2">
        <w:rPr>
          <w:rFonts w:eastAsiaTheme="majorEastAsia"/>
          <w:spacing w:val="-2"/>
        </w:rPr>
        <w:t>用户。</w:t>
      </w:r>
    </w:p>
    <w:p w14:paraId="3B1C44FC" w14:textId="77777777" w:rsidR="00627653" w:rsidRPr="007E0B6E" w:rsidRDefault="00627653" w:rsidP="00627653">
      <w:pPr>
        <w:pStyle w:val="ProductList-Body"/>
        <w:rPr>
          <w:rFonts w:eastAsiaTheme="majorEastAsia"/>
          <w:b/>
          <w:color w:val="00188F"/>
        </w:rPr>
      </w:pPr>
    </w:p>
    <w:p w14:paraId="3B1C44FD" w14:textId="77777777" w:rsidR="00627653" w:rsidRPr="007E0B6E" w:rsidRDefault="00627653" w:rsidP="00627653">
      <w:pPr>
        <w:pStyle w:val="ProductList-Body"/>
        <w:rPr>
          <w:rFonts w:eastAsiaTheme="majorEastAsia"/>
          <w:b/>
        </w:rPr>
      </w:pPr>
      <w:r w:rsidRPr="007E0B6E">
        <w:rPr>
          <w:rFonts w:eastAsiaTheme="majorEastAsia"/>
          <w:b/>
          <w:color w:val="00188F"/>
        </w:rPr>
        <w:t>Office 365 Enterprise K1</w:t>
      </w:r>
      <w:r w:rsidRPr="007E0B6E">
        <w:rPr>
          <w:rFonts w:eastAsiaTheme="majorEastAsia"/>
        </w:rPr>
        <w:fldChar w:fldCharType="begin"/>
      </w:r>
      <w:r w:rsidRPr="007E0B6E">
        <w:rPr>
          <w:rFonts w:eastAsiaTheme="majorEastAsia"/>
        </w:rPr>
        <w:instrText>XE "Office 365 Enterprise K1"</w:instrText>
      </w:r>
      <w:r w:rsidRPr="007E0B6E">
        <w:rPr>
          <w:rFonts w:eastAsiaTheme="majorEastAsia"/>
        </w:rPr>
        <w:fldChar w:fldCharType="end"/>
      </w:r>
    </w:p>
    <w:p w14:paraId="3B1C44FE" w14:textId="77777777" w:rsidR="00627653" w:rsidRPr="007E0B6E" w:rsidRDefault="00627653" w:rsidP="00627653">
      <w:pPr>
        <w:pStyle w:val="ProductList-Body"/>
        <w:rPr>
          <w:rFonts w:eastAsiaTheme="majorEastAsia"/>
        </w:rPr>
      </w:pPr>
      <w:r w:rsidRPr="007E0B6E">
        <w:rPr>
          <w:rFonts w:eastAsiaTheme="majorEastAsia"/>
        </w:rPr>
        <w:t>Office 365 Enterprise K1</w:t>
      </w:r>
      <w:r w:rsidRPr="007E0B6E">
        <w:rPr>
          <w:rFonts w:eastAsiaTheme="majorEastAsia"/>
        </w:rPr>
        <w:fldChar w:fldCharType="begin"/>
      </w:r>
      <w:r w:rsidRPr="007E0B6E">
        <w:rPr>
          <w:rFonts w:eastAsiaTheme="majorEastAsia"/>
        </w:rPr>
        <w:instrText>XE "Office 365 Enterprise K1"</w:instrText>
      </w:r>
      <w:r w:rsidRPr="007E0B6E">
        <w:rPr>
          <w:rFonts w:eastAsiaTheme="majorEastAsia"/>
        </w:rPr>
        <w:fldChar w:fldCharType="end"/>
      </w:r>
      <w:r w:rsidRPr="007E0B6E">
        <w:rPr>
          <w:rFonts w:eastAsiaTheme="majorEastAsia"/>
        </w:rPr>
        <w:t xml:space="preserve"> </w:t>
      </w:r>
      <w:r w:rsidRPr="007E0B6E">
        <w:rPr>
          <w:rFonts w:eastAsiaTheme="majorEastAsia"/>
        </w:rPr>
        <w:t>以前称为</w:t>
      </w:r>
      <w:r w:rsidRPr="007E0B6E">
        <w:rPr>
          <w:rFonts w:eastAsiaTheme="majorEastAsia"/>
        </w:rPr>
        <w:t xml:space="preserve"> Business Productivity Online Deskless Suite (BPOS Deskless)</w:t>
      </w:r>
      <w:r w:rsidRPr="007E0B6E">
        <w:rPr>
          <w:rFonts w:eastAsiaTheme="majorEastAsia"/>
        </w:rPr>
        <w:t>。对于购买</w:t>
      </w:r>
      <w:r w:rsidRPr="007E0B6E">
        <w:rPr>
          <w:rFonts w:eastAsiaTheme="majorEastAsia"/>
        </w:rPr>
        <w:t xml:space="preserve"> Office 365 Enterprise K1 </w:t>
      </w:r>
      <w:r w:rsidRPr="007E0B6E">
        <w:rPr>
          <w:rFonts w:eastAsiaTheme="majorEastAsia"/>
        </w:rPr>
        <w:t>的巴西和智利客户，将为其提供</w:t>
      </w:r>
      <w:r w:rsidRPr="007E0B6E">
        <w:rPr>
          <w:rFonts w:eastAsiaTheme="majorEastAsia"/>
        </w:rPr>
        <w:t xml:space="preserve"> BPOS Deskless</w:t>
      </w:r>
      <w:r w:rsidRPr="007E0B6E">
        <w:rPr>
          <w:rFonts w:eastAsiaTheme="majorEastAsia"/>
        </w:rPr>
        <w:t>。这些客户以后可能会迁移到</w:t>
      </w:r>
      <w:r w:rsidRPr="007E0B6E">
        <w:rPr>
          <w:rFonts w:eastAsiaTheme="majorEastAsia"/>
        </w:rPr>
        <w:t xml:space="preserve"> Office 365 Enterprise K1</w:t>
      </w:r>
      <w:r w:rsidRPr="007E0B6E">
        <w:rPr>
          <w:rFonts w:eastAsiaTheme="majorEastAsia"/>
        </w:rPr>
        <w:t>。</w:t>
      </w:r>
    </w:p>
    <w:p w14:paraId="3B1C44FF" w14:textId="77777777" w:rsidR="00627653" w:rsidRPr="007E0B6E" w:rsidRDefault="00627653" w:rsidP="00627653">
      <w:pPr>
        <w:pStyle w:val="ProductList-Body"/>
        <w:rPr>
          <w:rFonts w:eastAsiaTheme="majorEastAsia"/>
        </w:rPr>
      </w:pPr>
    </w:p>
    <w:p w14:paraId="3B1C4500" w14:textId="77777777" w:rsidR="00627653" w:rsidRPr="007E0B6E" w:rsidRDefault="00627653" w:rsidP="00627653">
      <w:pPr>
        <w:pStyle w:val="ProductList-Body"/>
        <w:rPr>
          <w:rFonts w:eastAsiaTheme="majorEastAsia"/>
          <w:b/>
        </w:rPr>
      </w:pPr>
      <w:r w:rsidRPr="007E0B6E">
        <w:rPr>
          <w:rFonts w:eastAsiaTheme="majorEastAsia"/>
          <w:b/>
          <w:color w:val="00188F"/>
        </w:rPr>
        <w:t xml:space="preserve">Office </w:t>
      </w:r>
      <w:r w:rsidRPr="007E0B6E">
        <w:rPr>
          <w:rFonts w:eastAsiaTheme="majorEastAsia"/>
          <w:b/>
          <w:color w:val="00188F"/>
        </w:rPr>
        <w:t>多语言包</w:t>
      </w:r>
    </w:p>
    <w:p w14:paraId="3B1C4501" w14:textId="77777777" w:rsidR="00627653" w:rsidRPr="007E0B6E" w:rsidRDefault="00627653" w:rsidP="00627653">
      <w:pPr>
        <w:pStyle w:val="ProductList-Body"/>
        <w:rPr>
          <w:rFonts w:eastAsiaTheme="majorEastAsia"/>
        </w:rPr>
      </w:pPr>
      <w:r w:rsidRPr="007E0B6E">
        <w:rPr>
          <w:rFonts w:eastAsiaTheme="majorEastAsia"/>
        </w:rPr>
        <w:t>订购包含</w:t>
      </w:r>
      <w:r w:rsidRPr="007E0B6E">
        <w:rPr>
          <w:rFonts w:eastAsiaTheme="majorEastAsia"/>
        </w:rPr>
        <w:t xml:space="preserve"> Office 365 ProPlus </w:t>
      </w:r>
      <w:r w:rsidRPr="007E0B6E">
        <w:rPr>
          <w:rFonts w:eastAsiaTheme="majorEastAsia"/>
        </w:rPr>
        <w:t>的</w:t>
      </w:r>
      <w:r w:rsidRPr="007E0B6E">
        <w:rPr>
          <w:rFonts w:eastAsiaTheme="majorEastAsia"/>
        </w:rPr>
        <w:t xml:space="preserve"> Office 365 </w:t>
      </w:r>
      <w:r w:rsidRPr="007E0B6E">
        <w:rPr>
          <w:rFonts w:eastAsiaTheme="majorEastAsia"/>
        </w:rPr>
        <w:t>套件的客户可将最新版本的</w:t>
      </w:r>
      <w:r w:rsidRPr="007E0B6E">
        <w:rPr>
          <w:rFonts w:eastAsiaTheme="majorEastAsia"/>
        </w:rPr>
        <w:t xml:space="preserve"> Office </w:t>
      </w:r>
      <w:r w:rsidRPr="007E0B6E">
        <w:rPr>
          <w:rFonts w:eastAsiaTheme="majorEastAsia"/>
        </w:rPr>
        <w:t>多语言包与他们依照合格</w:t>
      </w:r>
      <w:r w:rsidRPr="007E0B6E">
        <w:rPr>
          <w:rFonts w:eastAsiaTheme="majorEastAsia"/>
        </w:rPr>
        <w:t xml:space="preserve"> Office 365 </w:t>
      </w:r>
      <w:r w:rsidRPr="007E0B6E">
        <w:rPr>
          <w:rFonts w:eastAsiaTheme="majorEastAsia"/>
        </w:rPr>
        <w:t>套件获准使用的桌面应用程序软件的副本配合使用。如果客户的协议为其提供了依照合格许可永久使用软件的权利，则客户将拥有配合该软件使用</w:t>
      </w:r>
      <w:r w:rsidRPr="007E0B6E">
        <w:rPr>
          <w:rFonts w:eastAsiaTheme="majorEastAsia"/>
        </w:rPr>
        <w:t xml:space="preserve"> Office </w:t>
      </w:r>
      <w:r w:rsidRPr="007E0B6E">
        <w:rPr>
          <w:rFonts w:eastAsiaTheme="majorEastAsia"/>
        </w:rPr>
        <w:t>多语言包的永久权利。否则，使用</w:t>
      </w:r>
      <w:r w:rsidRPr="007E0B6E">
        <w:rPr>
          <w:rFonts w:eastAsiaTheme="majorEastAsia"/>
        </w:rPr>
        <w:t xml:space="preserve"> Office </w:t>
      </w:r>
      <w:r w:rsidRPr="007E0B6E">
        <w:rPr>
          <w:rFonts w:eastAsiaTheme="majorEastAsia"/>
        </w:rPr>
        <w:t>多语言包的权利在合格</w:t>
      </w:r>
      <w:r w:rsidRPr="007E0B6E">
        <w:rPr>
          <w:rFonts w:eastAsiaTheme="majorEastAsia"/>
        </w:rPr>
        <w:t xml:space="preserve"> Office </w:t>
      </w:r>
      <w:r w:rsidRPr="007E0B6E">
        <w:rPr>
          <w:rFonts w:eastAsiaTheme="majorEastAsia"/>
        </w:rPr>
        <w:t>系统许可</w:t>
      </w:r>
      <w:r w:rsidRPr="007E0B6E">
        <w:rPr>
          <w:rFonts w:eastAsiaTheme="majorEastAsia"/>
        </w:rPr>
        <w:t xml:space="preserve"> Office 365 </w:t>
      </w:r>
      <w:r w:rsidRPr="007E0B6E">
        <w:rPr>
          <w:rFonts w:eastAsiaTheme="majorEastAsia"/>
        </w:rPr>
        <w:t>订购下的权利期满时也将期满。</w:t>
      </w:r>
    </w:p>
    <w:p w14:paraId="3B1C4502" w14:textId="77777777" w:rsidR="00627653" w:rsidRPr="007E0B6E" w:rsidRDefault="00627653" w:rsidP="00627653">
      <w:pPr>
        <w:pStyle w:val="ProductList-Body"/>
        <w:rPr>
          <w:rFonts w:eastAsiaTheme="majorEastAsia"/>
        </w:rPr>
      </w:pPr>
    </w:p>
    <w:p w14:paraId="3B1C4503" w14:textId="77777777" w:rsidR="00627653" w:rsidRPr="007E0B6E" w:rsidRDefault="00627653" w:rsidP="00627653">
      <w:pPr>
        <w:pStyle w:val="ProductList-Body"/>
        <w:rPr>
          <w:rFonts w:eastAsiaTheme="majorEastAsia"/>
          <w:b/>
        </w:rPr>
      </w:pPr>
      <w:r w:rsidRPr="007E0B6E">
        <w:rPr>
          <w:rFonts w:eastAsiaTheme="majorEastAsia"/>
          <w:b/>
          <w:color w:val="00188F"/>
        </w:rPr>
        <w:t>E-Learning</w:t>
      </w:r>
    </w:p>
    <w:p w14:paraId="3B1C4504" w14:textId="77777777" w:rsidR="00627653" w:rsidRPr="007E0B6E" w:rsidRDefault="00627653" w:rsidP="00627653">
      <w:pPr>
        <w:pStyle w:val="ProductList-Body"/>
        <w:rPr>
          <w:rFonts w:eastAsiaTheme="majorEastAsia"/>
        </w:rPr>
      </w:pPr>
      <w:r w:rsidRPr="007E0B6E">
        <w:rPr>
          <w:rFonts w:eastAsiaTheme="majorEastAsia"/>
        </w:rPr>
        <w:t>订购包含</w:t>
      </w:r>
      <w:r w:rsidRPr="007E0B6E">
        <w:rPr>
          <w:rFonts w:eastAsiaTheme="majorEastAsia"/>
        </w:rPr>
        <w:t xml:space="preserve"> Office 365 ProPlus </w:t>
      </w:r>
      <w:r w:rsidRPr="007E0B6E">
        <w:rPr>
          <w:rFonts w:eastAsiaTheme="majorEastAsia"/>
        </w:rPr>
        <w:t>的</w:t>
      </w:r>
      <w:r w:rsidRPr="007E0B6E">
        <w:rPr>
          <w:rFonts w:eastAsiaTheme="majorEastAsia"/>
        </w:rPr>
        <w:t xml:space="preserve"> Office 365 </w:t>
      </w:r>
      <w:r w:rsidRPr="007E0B6E">
        <w:rPr>
          <w:rFonts w:eastAsiaTheme="majorEastAsia"/>
        </w:rPr>
        <w:t>套件的客户有资格使用托管应用程序</w:t>
      </w:r>
      <w:r w:rsidRPr="007E0B6E">
        <w:rPr>
          <w:rFonts w:eastAsiaTheme="majorEastAsia"/>
        </w:rPr>
        <w:t xml:space="preserve"> E-Learning </w:t>
      </w:r>
      <w:r w:rsidRPr="007E0B6E">
        <w:rPr>
          <w:rFonts w:eastAsiaTheme="majorEastAsia"/>
        </w:rPr>
        <w:t>课程。符合条件的客户将收到访问代码，每份合格许可登记表</w:t>
      </w:r>
      <w:r w:rsidRPr="007E0B6E">
        <w:rPr>
          <w:rFonts w:eastAsiaTheme="majorEastAsia"/>
        </w:rPr>
        <w:t>/</w:t>
      </w:r>
      <w:r w:rsidRPr="007E0B6E">
        <w:rPr>
          <w:rFonts w:eastAsiaTheme="majorEastAsia"/>
        </w:rPr>
        <w:t>协议一个。客户还可从</w:t>
      </w:r>
      <w:r w:rsidRPr="007E0B6E">
        <w:rPr>
          <w:rFonts w:eastAsiaTheme="majorEastAsia"/>
        </w:rPr>
        <w:t xml:space="preserve"> VLSC </w:t>
      </w:r>
      <w:r w:rsidRPr="007E0B6E">
        <w:rPr>
          <w:rFonts w:eastAsiaTheme="majorEastAsia"/>
        </w:rPr>
        <w:t>下载顺应</w:t>
      </w:r>
      <w:r w:rsidRPr="007E0B6E">
        <w:rPr>
          <w:rFonts w:eastAsiaTheme="majorEastAsia"/>
        </w:rPr>
        <w:t xml:space="preserve"> SCORM </w:t>
      </w:r>
      <w:r w:rsidRPr="007E0B6E">
        <w:rPr>
          <w:rFonts w:eastAsiaTheme="majorEastAsia"/>
        </w:rPr>
        <w:t>的仅限内容的</w:t>
      </w:r>
      <w:r w:rsidRPr="007E0B6E">
        <w:rPr>
          <w:rFonts w:eastAsiaTheme="majorEastAsia"/>
        </w:rPr>
        <w:t xml:space="preserve"> E-learning </w:t>
      </w:r>
      <w:r w:rsidRPr="007E0B6E">
        <w:rPr>
          <w:rFonts w:eastAsiaTheme="majorEastAsia"/>
        </w:rPr>
        <w:t>文件（对应应用程序），以便导入其学习管理系统</w:t>
      </w:r>
      <w:r w:rsidRPr="007E0B6E">
        <w:rPr>
          <w:rFonts w:eastAsiaTheme="majorEastAsia"/>
        </w:rPr>
        <w:t xml:space="preserve"> (LMS)</w:t>
      </w:r>
      <w:r w:rsidRPr="007E0B6E">
        <w:rPr>
          <w:rFonts w:eastAsiaTheme="majorEastAsia"/>
        </w:rPr>
        <w:t>。从</w:t>
      </w:r>
      <w:r w:rsidRPr="007E0B6E">
        <w:rPr>
          <w:rFonts w:eastAsiaTheme="majorEastAsia"/>
        </w:rPr>
        <w:t xml:space="preserve"> VLSC </w:t>
      </w:r>
      <w:r w:rsidRPr="007E0B6E">
        <w:rPr>
          <w:rFonts w:eastAsiaTheme="majorEastAsia"/>
        </w:rPr>
        <w:t>下载文件不需要访问代码。</w:t>
      </w:r>
    </w:p>
    <w:p w14:paraId="3B1C4505" w14:textId="77777777" w:rsidR="00627653" w:rsidRPr="007E0B6E" w:rsidRDefault="00627653" w:rsidP="00627653">
      <w:pPr>
        <w:pStyle w:val="ProductList-Body"/>
        <w:rPr>
          <w:rFonts w:eastAsiaTheme="majorEastAsia"/>
        </w:rPr>
      </w:pPr>
    </w:p>
    <w:p w14:paraId="3B1C4506" w14:textId="77777777" w:rsidR="00627653" w:rsidRPr="007E0B6E" w:rsidRDefault="00627653" w:rsidP="00627653">
      <w:pPr>
        <w:pStyle w:val="ProductList-Body"/>
        <w:rPr>
          <w:rFonts w:eastAsiaTheme="majorEastAsia"/>
        </w:rPr>
      </w:pPr>
      <w:r w:rsidRPr="007E0B6E">
        <w:rPr>
          <w:rFonts w:eastAsiaTheme="majorEastAsia"/>
        </w:rPr>
        <w:t>客户组织中可以使用</w:t>
      </w:r>
      <w:r w:rsidRPr="007E0B6E">
        <w:rPr>
          <w:rFonts w:eastAsiaTheme="majorEastAsia"/>
        </w:rPr>
        <w:t xml:space="preserve"> E-Learning </w:t>
      </w:r>
      <w:r w:rsidRPr="007E0B6E">
        <w:rPr>
          <w:rFonts w:eastAsiaTheme="majorEastAsia"/>
        </w:rPr>
        <w:t>培训的最大用户数等于客户购买的</w:t>
      </w:r>
      <w:r w:rsidRPr="007E0B6E">
        <w:rPr>
          <w:rFonts w:eastAsiaTheme="majorEastAsia"/>
        </w:rPr>
        <w:t xml:space="preserve"> Office 365 </w:t>
      </w:r>
      <w:r w:rsidRPr="007E0B6E">
        <w:rPr>
          <w:rFonts w:eastAsiaTheme="majorEastAsia"/>
        </w:rPr>
        <w:t>订购数量。客户必须为每份合格许可指定一个用户。访问权不能从一个用户转让给另一个。在一门课程开课时，每个合格用户在访问权失效前最多有十二</w:t>
      </w:r>
      <w:r w:rsidRPr="007E0B6E">
        <w:rPr>
          <w:rFonts w:eastAsiaTheme="majorEastAsia"/>
        </w:rPr>
        <w:t xml:space="preserve"> (12) </w:t>
      </w:r>
      <w:r w:rsidRPr="007E0B6E">
        <w:rPr>
          <w:rFonts w:eastAsiaTheme="majorEastAsia"/>
        </w:rPr>
        <w:t>个月的时间来完成课程，前提是该课程开课时间早于订购许可的期满时间。如果在线选项不足，合格客户可以在地区产品交付中心购买</w:t>
      </w:r>
      <w:r w:rsidRPr="007E0B6E">
        <w:rPr>
          <w:rFonts w:eastAsiaTheme="majorEastAsia"/>
        </w:rPr>
        <w:t xml:space="preserve"> E-learning </w:t>
      </w:r>
      <w:r w:rsidRPr="007E0B6E">
        <w:rPr>
          <w:rFonts w:eastAsiaTheme="majorEastAsia"/>
        </w:rPr>
        <w:t>工具包。客户对</w:t>
      </w:r>
      <w:r w:rsidRPr="007E0B6E">
        <w:rPr>
          <w:rFonts w:eastAsiaTheme="majorEastAsia"/>
        </w:rPr>
        <w:t xml:space="preserve"> E-Learning </w:t>
      </w:r>
      <w:r w:rsidRPr="007E0B6E">
        <w:rPr>
          <w:rFonts w:eastAsiaTheme="majorEastAsia"/>
        </w:rPr>
        <w:t>课程的部署和使用受其许可协议的条款和条件约束。</w:t>
      </w:r>
    </w:p>
    <w:p w14:paraId="3B1C4507" w14:textId="77777777" w:rsidR="00627653" w:rsidRPr="000C146E" w:rsidRDefault="00627653" w:rsidP="00627653">
      <w:pPr>
        <w:pStyle w:val="ProductList-Body"/>
        <w:rPr>
          <w:rFonts w:eastAsiaTheme="majorEastAsia"/>
          <w:sz w:val="6"/>
          <w:szCs w:val="12"/>
        </w:rPr>
      </w:pPr>
    </w:p>
    <w:p w14:paraId="3B1C4508" w14:textId="77777777" w:rsidR="00627653" w:rsidRPr="007E0B6E" w:rsidRDefault="00627653" w:rsidP="00627653">
      <w:pPr>
        <w:pStyle w:val="ProductList-Body"/>
        <w:rPr>
          <w:rFonts w:eastAsiaTheme="majorEastAsia"/>
        </w:rPr>
      </w:pPr>
      <w:r w:rsidRPr="007E0B6E">
        <w:rPr>
          <w:rFonts w:eastAsiaTheme="majorEastAsia"/>
        </w:rPr>
        <w:t>企业协议和选择计划的客户可以通过下载或</w:t>
      </w:r>
      <w:r w:rsidRPr="007E0B6E">
        <w:rPr>
          <w:rFonts w:eastAsiaTheme="majorEastAsia"/>
        </w:rPr>
        <w:t xml:space="preserve"> DVD </w:t>
      </w:r>
      <w:r w:rsidRPr="007E0B6E">
        <w:rPr>
          <w:rFonts w:eastAsiaTheme="majorEastAsia"/>
        </w:rPr>
        <w:t>获得顺应</w:t>
      </w:r>
      <w:r w:rsidRPr="007E0B6E">
        <w:rPr>
          <w:rFonts w:eastAsiaTheme="majorEastAsia"/>
        </w:rPr>
        <w:t xml:space="preserve"> SCORM </w:t>
      </w:r>
      <w:r w:rsidRPr="007E0B6E">
        <w:rPr>
          <w:rFonts w:eastAsiaTheme="majorEastAsia"/>
        </w:rPr>
        <w:t>的内容（对应应用程序），而开放和开放式价值计划的客户只能通过</w:t>
      </w:r>
      <w:r w:rsidRPr="007E0B6E">
        <w:rPr>
          <w:rFonts w:eastAsiaTheme="majorEastAsia"/>
        </w:rPr>
        <w:t xml:space="preserve"> DVD </w:t>
      </w:r>
      <w:r w:rsidRPr="007E0B6E">
        <w:rPr>
          <w:rFonts w:eastAsiaTheme="majorEastAsia"/>
        </w:rPr>
        <w:t>获得顺应</w:t>
      </w:r>
      <w:r w:rsidRPr="007E0B6E">
        <w:rPr>
          <w:rFonts w:eastAsiaTheme="majorEastAsia"/>
        </w:rPr>
        <w:t xml:space="preserve"> SCORM </w:t>
      </w:r>
      <w:r w:rsidRPr="007E0B6E">
        <w:rPr>
          <w:rFonts w:eastAsiaTheme="majorEastAsia"/>
        </w:rPr>
        <w:t>的内容（对应应用程序）。</w:t>
      </w:r>
    </w:p>
    <w:p w14:paraId="3B1C4509" w14:textId="77777777" w:rsidR="00627653" w:rsidRPr="007E0B6E" w:rsidRDefault="00627653" w:rsidP="00627653">
      <w:pPr>
        <w:pStyle w:val="ProductList-Body"/>
        <w:rPr>
          <w:rFonts w:eastAsiaTheme="majorEastAsia"/>
        </w:rPr>
      </w:pPr>
    </w:p>
    <w:p w14:paraId="3B1C450A" w14:textId="77777777" w:rsidR="00627653" w:rsidRPr="007E0B6E" w:rsidRDefault="00627653" w:rsidP="00627653">
      <w:pPr>
        <w:pStyle w:val="ProductList-Body"/>
        <w:rPr>
          <w:rFonts w:eastAsiaTheme="majorEastAsia"/>
        </w:rPr>
      </w:pPr>
      <w:r w:rsidRPr="007E0B6E">
        <w:rPr>
          <w:rFonts w:eastAsiaTheme="majorEastAsia"/>
          <w:b/>
          <w:color w:val="00188F"/>
        </w:rPr>
        <w:t>Office Online</w:t>
      </w:r>
    </w:p>
    <w:p w14:paraId="3B1C450B" w14:textId="77777777" w:rsidR="00627653" w:rsidRPr="007E0B6E" w:rsidRDefault="00627653" w:rsidP="00627653">
      <w:pPr>
        <w:pStyle w:val="ProductList-Body"/>
        <w:tabs>
          <w:tab w:val="clear" w:pos="158"/>
          <w:tab w:val="left" w:pos="180"/>
        </w:tabs>
        <w:rPr>
          <w:rFonts w:eastAsiaTheme="majorEastAsia"/>
        </w:rPr>
      </w:pPr>
      <w:r w:rsidRPr="007E0B6E">
        <w:rPr>
          <w:rFonts w:eastAsiaTheme="majorEastAsia"/>
        </w:rPr>
        <w:t>订购包含</w:t>
      </w:r>
      <w:r w:rsidRPr="007E0B6E">
        <w:rPr>
          <w:rFonts w:eastAsiaTheme="majorEastAsia"/>
        </w:rPr>
        <w:t xml:space="preserve"> Office 365 ProPlus </w:t>
      </w:r>
      <w:r w:rsidRPr="007E0B6E">
        <w:rPr>
          <w:rFonts w:eastAsiaTheme="majorEastAsia"/>
        </w:rPr>
        <w:t>的</w:t>
      </w:r>
      <w:r w:rsidRPr="007E0B6E">
        <w:rPr>
          <w:rFonts w:eastAsiaTheme="majorEastAsia"/>
        </w:rPr>
        <w:t xml:space="preserve"> Office 365 </w:t>
      </w:r>
      <w:r w:rsidRPr="007E0B6E">
        <w:rPr>
          <w:rFonts w:eastAsiaTheme="majorEastAsia"/>
        </w:rPr>
        <w:t>套件的客户有资格使用</w:t>
      </w:r>
      <w:r w:rsidRPr="007E0B6E">
        <w:rPr>
          <w:rFonts w:eastAsiaTheme="majorEastAsia"/>
        </w:rPr>
        <w:t xml:space="preserve"> Office Online</w:t>
      </w:r>
      <w:r w:rsidRPr="007E0B6E">
        <w:rPr>
          <w:rFonts w:eastAsiaTheme="majorEastAsia"/>
        </w:rPr>
        <w:t>。此类套件的许可用户可以访问</w:t>
      </w:r>
      <w:r w:rsidRPr="007E0B6E">
        <w:rPr>
          <w:rFonts w:eastAsiaTheme="majorEastAsia"/>
        </w:rPr>
        <w:t xml:space="preserve"> Office Online</w:t>
      </w:r>
      <w:r w:rsidRPr="007E0B6E">
        <w:rPr>
          <w:rFonts w:eastAsiaTheme="majorEastAsia"/>
        </w:rPr>
        <w:t>，以查看和编辑文档。用户还必须获得</w:t>
      </w:r>
      <w:r w:rsidRPr="007E0B6E">
        <w:rPr>
          <w:rFonts w:eastAsiaTheme="majorEastAsia"/>
        </w:rPr>
        <w:t xml:space="preserve"> SharePoint Online </w:t>
      </w:r>
      <w:r w:rsidRPr="007E0B6E">
        <w:rPr>
          <w:rFonts w:eastAsiaTheme="majorEastAsia"/>
        </w:rPr>
        <w:t>计划的许可才能访问</w:t>
      </w:r>
      <w:r w:rsidRPr="007E0B6E">
        <w:rPr>
          <w:rFonts w:eastAsiaTheme="majorEastAsia"/>
        </w:rPr>
        <w:t xml:space="preserve"> Office Online </w:t>
      </w:r>
      <w:r w:rsidRPr="007E0B6E">
        <w:rPr>
          <w:rFonts w:eastAsiaTheme="majorEastAsia"/>
        </w:rPr>
        <w:t>服务。使用</w:t>
      </w:r>
      <w:r w:rsidRPr="007E0B6E">
        <w:rPr>
          <w:rFonts w:eastAsiaTheme="majorEastAsia"/>
        </w:rPr>
        <w:t xml:space="preserve"> Office Online </w:t>
      </w:r>
      <w:r w:rsidRPr="007E0B6E">
        <w:rPr>
          <w:rFonts w:eastAsiaTheme="majorEastAsia"/>
        </w:rPr>
        <w:t>受在线服务使用权利中该服务对应许可条款的约束。</w:t>
      </w:r>
    </w:p>
    <w:p w14:paraId="3B1C450C" w14:textId="77777777" w:rsidR="00627653" w:rsidRPr="007E0B6E" w:rsidRDefault="00627653" w:rsidP="00627653">
      <w:pPr>
        <w:pStyle w:val="ProductList-Body"/>
        <w:tabs>
          <w:tab w:val="clear" w:pos="158"/>
          <w:tab w:val="left" w:pos="180"/>
        </w:tabs>
        <w:rPr>
          <w:rFonts w:eastAsiaTheme="majorEastAsia"/>
        </w:rPr>
      </w:pPr>
    </w:p>
    <w:p w14:paraId="3B1C450D" w14:textId="77777777" w:rsidR="00627653" w:rsidRPr="007E0B6E" w:rsidRDefault="00627653" w:rsidP="00627653">
      <w:pPr>
        <w:pStyle w:val="ProductList-Body"/>
        <w:rPr>
          <w:rFonts w:eastAsiaTheme="majorEastAsia"/>
          <w:b/>
          <w:color w:val="00188F"/>
        </w:rPr>
      </w:pPr>
      <w:r w:rsidRPr="007E0B6E">
        <w:rPr>
          <w:rFonts w:eastAsiaTheme="majorEastAsia"/>
          <w:b/>
          <w:color w:val="00188F"/>
        </w:rPr>
        <w:t xml:space="preserve">Office 365 Midsize Business </w:t>
      </w:r>
      <w:r w:rsidRPr="007E0B6E">
        <w:rPr>
          <w:rFonts w:eastAsiaTheme="majorEastAsia"/>
          <w:b/>
          <w:color w:val="00188F"/>
        </w:rPr>
        <w:t>产品密钥兑换</w:t>
      </w:r>
    </w:p>
    <w:p w14:paraId="3B1C450E" w14:textId="77777777" w:rsidR="00627653" w:rsidRPr="007E0B6E" w:rsidRDefault="00627653" w:rsidP="00627653">
      <w:pPr>
        <w:pStyle w:val="ProductList-Body"/>
        <w:tabs>
          <w:tab w:val="clear" w:pos="158"/>
          <w:tab w:val="left" w:pos="180"/>
        </w:tabs>
        <w:rPr>
          <w:rFonts w:eastAsiaTheme="majorEastAsia"/>
        </w:rPr>
      </w:pPr>
      <w:r w:rsidRPr="007E0B6E">
        <w:rPr>
          <w:rFonts w:eastAsiaTheme="majorEastAsia"/>
        </w:rPr>
        <w:t xml:space="preserve">Office 365 Midsize Business </w:t>
      </w:r>
      <w:r w:rsidRPr="007E0B6E">
        <w:rPr>
          <w:rFonts w:eastAsiaTheme="majorEastAsia"/>
        </w:rPr>
        <w:t>的截止日期为</w:t>
      </w:r>
      <w:r w:rsidRPr="007E0B6E">
        <w:rPr>
          <w:rFonts w:eastAsiaTheme="majorEastAsia"/>
        </w:rPr>
        <w:t xml:space="preserve"> 2015 </w:t>
      </w:r>
      <w:r w:rsidRPr="007E0B6E">
        <w:rPr>
          <w:rFonts w:eastAsiaTheme="majorEastAsia"/>
        </w:rPr>
        <w:t>年</w:t>
      </w:r>
      <w:r w:rsidRPr="007E0B6E">
        <w:rPr>
          <w:rFonts w:eastAsiaTheme="majorEastAsia"/>
        </w:rPr>
        <w:t xml:space="preserve"> 9 </w:t>
      </w:r>
      <w:r w:rsidRPr="007E0B6E">
        <w:rPr>
          <w:rFonts w:eastAsiaTheme="majorEastAsia"/>
        </w:rPr>
        <w:t>月</w:t>
      </w:r>
      <w:r w:rsidRPr="007E0B6E">
        <w:rPr>
          <w:rFonts w:eastAsiaTheme="majorEastAsia"/>
        </w:rPr>
        <w:t xml:space="preserve"> 30 </w:t>
      </w:r>
      <w:r w:rsidRPr="007E0B6E">
        <w:rPr>
          <w:rFonts w:eastAsiaTheme="majorEastAsia"/>
        </w:rPr>
        <w:t>日，此后，未兑换的订购可用于后续产品。</w:t>
      </w:r>
    </w:p>
    <w:p w14:paraId="3B1C450F" w14:textId="77777777" w:rsidR="00627653" w:rsidRPr="007E0B6E" w:rsidRDefault="001B7C1D" w:rsidP="00627653">
      <w:pPr>
        <w:pStyle w:val="ProductList-Body"/>
        <w:shd w:val="clear" w:color="auto" w:fill="A6A6A6" w:themeFill="background1" w:themeFillShade="A6"/>
        <w:spacing w:before="120" w:after="240"/>
        <w:jc w:val="right"/>
        <w:rPr>
          <w:rFonts w:eastAsiaTheme="majorEastAsia"/>
          <w:sz w:val="16"/>
          <w:szCs w:val="16"/>
        </w:rPr>
      </w:pPr>
      <w:hyperlink w:anchor="ToC" w:history="1">
        <w:r w:rsidR="00040359" w:rsidRPr="00E96060">
          <w:rPr>
            <w:rStyle w:val="Hyperlink"/>
            <w:rFonts w:eastAsiaTheme="majorEastAsia"/>
            <w:color w:val="0563C1"/>
            <w:sz w:val="16"/>
            <w:szCs w:val="16"/>
          </w:rPr>
          <w:t>目录</w:t>
        </w:r>
      </w:hyperlink>
      <w:r w:rsidR="00040359" w:rsidRPr="007E0B6E">
        <w:rPr>
          <w:rFonts w:eastAsiaTheme="majorEastAsia"/>
          <w:sz w:val="16"/>
          <w:szCs w:val="16"/>
        </w:rPr>
        <w:t xml:space="preserve"> / </w:t>
      </w:r>
      <w:hyperlink w:anchor="ChartKey" w:history="1">
        <w:r w:rsidR="00040359" w:rsidRPr="00E96060">
          <w:rPr>
            <w:rStyle w:val="Hyperlink"/>
            <w:rFonts w:eastAsiaTheme="majorEastAsia"/>
            <w:color w:val="0563C1"/>
            <w:sz w:val="16"/>
            <w:szCs w:val="16"/>
          </w:rPr>
          <w:t>图表键值</w:t>
        </w:r>
      </w:hyperlink>
      <w:r w:rsidR="00040359" w:rsidRPr="007E0B6E">
        <w:rPr>
          <w:rFonts w:eastAsiaTheme="majorEastAsia"/>
          <w:sz w:val="16"/>
          <w:szCs w:val="16"/>
        </w:rPr>
        <w:t xml:space="preserve"> / </w:t>
      </w:r>
      <w:hyperlink w:anchor="Index" w:history="1">
        <w:r w:rsidR="00040359" w:rsidRPr="00E96060">
          <w:rPr>
            <w:rStyle w:val="Hyperlink"/>
            <w:rFonts w:eastAsiaTheme="majorEastAsia"/>
            <w:color w:val="0563C1"/>
            <w:sz w:val="16"/>
            <w:szCs w:val="16"/>
          </w:rPr>
          <w:t>索引</w:t>
        </w:r>
      </w:hyperlink>
    </w:p>
    <w:p w14:paraId="3B1C4510" w14:textId="77777777" w:rsidR="00627653" w:rsidRPr="00960651" w:rsidRDefault="00627653" w:rsidP="00627653">
      <w:pPr>
        <w:pStyle w:val="ProductList-Offering2Heading"/>
        <w:outlineLvl w:val="2"/>
        <w:rPr>
          <w:rFonts w:ascii="Calibri Light" w:eastAsiaTheme="majorEastAsia" w:hAnsi="Calibri Light"/>
        </w:rPr>
      </w:pPr>
      <w:r w:rsidRPr="00960651">
        <w:rPr>
          <w:rFonts w:ascii="Calibri Light" w:eastAsiaTheme="majorEastAsia" w:hAnsi="Calibri Light"/>
        </w:rPr>
        <w:tab/>
      </w:r>
      <w:bookmarkStart w:id="1282" w:name="_Toc379797371"/>
      <w:bookmarkStart w:id="1283" w:name="_Toc380513403"/>
      <w:bookmarkStart w:id="1284" w:name="_Toc380655453"/>
      <w:bookmarkStart w:id="1285" w:name="_Toc378147667"/>
      <w:bookmarkStart w:id="1286" w:name="_Toc378151564"/>
      <w:bookmarkStart w:id="1287" w:name="_Toc399859546"/>
      <w:r w:rsidRPr="00E93042">
        <w:rPr>
          <w:rFonts w:ascii="Calibri Light" w:eastAsiaTheme="majorEastAsia" w:hAnsi="Calibri Light"/>
        </w:rPr>
        <w:t>OneDrive for Business</w:t>
      </w:r>
      <w:bookmarkEnd w:id="1287"/>
      <w:r w:rsidRPr="00E93042">
        <w:rPr>
          <w:rFonts w:ascii="Calibri Light" w:eastAsiaTheme="majorEastAsia" w:hAnsi="Calibri Light"/>
        </w:rPr>
        <w:fldChar w:fldCharType="begin"/>
      </w:r>
      <w:r w:rsidRPr="00E93042">
        <w:rPr>
          <w:rFonts w:ascii="Calibri Light" w:eastAsiaTheme="majorEastAsia" w:hAnsi="Calibri Light"/>
        </w:rPr>
        <w:instrText>XE "OneDrive for Business”"</w:instrText>
      </w:r>
      <w:r w:rsidRPr="00E93042">
        <w:rPr>
          <w:rFonts w:ascii="Calibri Light" w:eastAsiaTheme="majorEastAsia" w:hAnsi="Calibri Light"/>
        </w:rPr>
        <w:fldChar w:fldCharType="end"/>
      </w:r>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2"/>
        <w:gridCol w:w="829"/>
        <w:gridCol w:w="729"/>
        <w:gridCol w:w="729"/>
        <w:gridCol w:w="729"/>
        <w:gridCol w:w="729"/>
        <w:gridCol w:w="728"/>
        <w:gridCol w:w="729"/>
        <w:gridCol w:w="729"/>
        <w:gridCol w:w="729"/>
        <w:gridCol w:w="918"/>
      </w:tblGrid>
      <w:tr w:rsidR="00871B64" w:rsidRPr="007E0B6E" w14:paraId="3B1C451C" w14:textId="77777777" w:rsidTr="002F1648">
        <w:trPr>
          <w:cantSplit/>
          <w:tblHeader/>
        </w:trPr>
        <w:tc>
          <w:tcPr>
            <w:tcW w:w="3222" w:type="dxa"/>
            <w:tcBorders>
              <w:bottom w:val="nil"/>
            </w:tcBorders>
            <w:shd w:val="clear" w:color="auto" w:fill="00188F"/>
          </w:tcPr>
          <w:p w14:paraId="3B1C4511" w14:textId="77777777" w:rsidR="00871B64" w:rsidRPr="007E0B6E" w:rsidRDefault="00871B64"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829" w:type="dxa"/>
            <w:tcBorders>
              <w:bottom w:val="nil"/>
            </w:tcBorders>
            <w:shd w:val="clear" w:color="auto" w:fill="00188F"/>
            <w:vAlign w:val="center"/>
          </w:tcPr>
          <w:p w14:paraId="3B1C4512" w14:textId="77777777" w:rsidR="00871B64" w:rsidRPr="007E0B6E" w:rsidRDefault="00871B64" w:rsidP="008A1B8D">
            <w:pPr>
              <w:pStyle w:val="ProductList-OfferingBody"/>
              <w:ind w:left="-113"/>
              <w:jc w:val="center"/>
              <w:rPr>
                <w:rFonts w:eastAsiaTheme="majorEastAsia"/>
                <w:color w:val="FFFFFF" w:themeColor="background1"/>
              </w:rPr>
            </w:pPr>
            <w:r w:rsidRPr="007E0B6E">
              <w:rPr>
                <w:rFonts w:eastAsiaTheme="majorEastAsia"/>
                <w:color w:val="FFFFFF" w:themeColor="background1"/>
              </w:rPr>
              <w:t>分值</w:t>
            </w:r>
          </w:p>
        </w:tc>
        <w:tc>
          <w:tcPr>
            <w:tcW w:w="729" w:type="dxa"/>
            <w:tcBorders>
              <w:left w:val="single" w:sz="12" w:space="0" w:color="FFFFFF" w:themeColor="background1"/>
            </w:tcBorders>
            <w:shd w:val="clear" w:color="auto" w:fill="00188F"/>
            <w:vAlign w:val="center"/>
          </w:tcPr>
          <w:p w14:paraId="3B1C4513" w14:textId="77777777" w:rsidR="00871B64" w:rsidRPr="00ED3D60" w:rsidRDefault="00871B64" w:rsidP="003D73F1">
            <w:pPr>
              <w:pStyle w:val="ProductList-OfferingBody"/>
              <w:ind w:left="-113"/>
              <w:jc w:val="center"/>
              <w:rPr>
                <w:rFonts w:eastAsiaTheme="majorEastAsia" w:cstheme="minorHAnsi"/>
                <w:color w:val="FFFFFF" w:themeColor="background1"/>
              </w:rPr>
            </w:pP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“Campus and School Agreement”</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“Campus and School Agreement”</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 NoStyle \t "</w:instrText>
            </w:r>
            <w:r w:rsidRPr="00ED3D60">
              <w:rPr>
                <w:rFonts w:eastAsiaTheme="majorEastAsia" w:cstheme="minorHAnsi"/>
                <w:color w:val="FFFFFF" w:themeColor="background1"/>
              </w:rPr>
              <w:instrText>大专院校和中小学校协议</w:instrText>
            </w:r>
            <w:r w:rsidRPr="00ED3D60">
              <w:rPr>
                <w:rFonts w:eastAsiaTheme="majorEastAsia" w:cstheme="minorHAnsi"/>
                <w:color w:val="FFFFFF" w:themeColor="background1"/>
              </w:rPr>
              <w:instrText xml:space="preserve">"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t>CA/SA</w:t>
            </w:r>
            <w:r w:rsidRPr="00ED3D60">
              <w:rPr>
                <w:rFonts w:eastAsiaTheme="majorEastAsia" w:cstheme="minorHAnsi"/>
                <w:color w:val="FFFFFF" w:themeColor="background1"/>
              </w:rPr>
              <w:fldChar w:fldCharType="end"/>
            </w:r>
            <w:r w:rsidRPr="00ED3D60">
              <w:rPr>
                <w:rFonts w:eastAsiaTheme="majorEastAsia" w:cstheme="minorHAnsi"/>
                <w:color w:val="FFFFFF" w:themeColor="background1"/>
              </w:rPr>
              <w:fldChar w:fldCharType="end"/>
            </w:r>
            <w:r w:rsidRPr="00ED3D60">
              <w:rPr>
                <w:rFonts w:eastAsiaTheme="majorEastAsia" w:cstheme="minorHAnsi"/>
              </w:rPr>
              <w:fldChar w:fldCharType="end"/>
            </w:r>
          </w:p>
        </w:tc>
        <w:tc>
          <w:tcPr>
            <w:tcW w:w="729" w:type="dxa"/>
            <w:tcBorders>
              <w:bottom w:val="single" w:sz="12" w:space="0" w:color="FFFFFF" w:themeColor="background1"/>
            </w:tcBorders>
            <w:shd w:val="clear" w:color="auto" w:fill="00188F"/>
            <w:vAlign w:val="center"/>
          </w:tcPr>
          <w:p w14:paraId="3B1C4514" w14:textId="77777777" w:rsidR="00871B64" w:rsidRPr="00ED3D60" w:rsidRDefault="00871B64" w:rsidP="003D73F1">
            <w:pPr>
              <w:pStyle w:val="ProductList-OfferingBody"/>
              <w:ind w:left="-113"/>
              <w:jc w:val="center"/>
              <w:rPr>
                <w:rFonts w:eastAsiaTheme="majorEastAsia" w:cstheme="minorHAnsi"/>
                <w:color w:val="FFFFFF" w:themeColor="background1"/>
              </w:rPr>
            </w:pP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“Enterprise Agreement and Enterprise Subscription Agreement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“Enterprise Agreement and Enterprise Subscription Agreement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AutoTextList  \s NoStyle \t "</w:instrText>
            </w:r>
            <w:r w:rsidRPr="00ED3D60">
              <w:rPr>
                <w:rFonts w:eastAsiaTheme="majorEastAsia" w:cstheme="minorHAnsi"/>
                <w:color w:val="FFFFFF" w:themeColor="background1"/>
                <w:u w:val="single"/>
              </w:rPr>
              <w:instrText>企业协议与企业订购协议</w:instrText>
            </w:r>
            <w:r w:rsidRPr="00ED3D60">
              <w:rPr>
                <w:rFonts w:eastAsiaTheme="majorEastAsia" w:cstheme="minorHAnsi"/>
                <w:color w:val="FFFFFF" w:themeColor="background1"/>
              </w:rPr>
              <w:instrText xml:space="preserve">"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t>EA/EAS</w:t>
            </w:r>
            <w:r w:rsidRPr="00ED3D60">
              <w:rPr>
                <w:rFonts w:eastAsiaTheme="majorEastAsia" w:cstheme="minorHAnsi"/>
                <w:color w:val="FFFFFF" w:themeColor="background1"/>
              </w:rPr>
              <w:fldChar w:fldCharType="end"/>
            </w:r>
            <w:r w:rsidRPr="00ED3D60">
              <w:rPr>
                <w:rFonts w:eastAsiaTheme="majorEastAsia" w:cstheme="minorHAnsi"/>
                <w:color w:val="FFFFFF" w:themeColor="background1"/>
              </w:rPr>
              <w:fldChar w:fldCharType="end"/>
            </w:r>
            <w:r w:rsidRPr="00ED3D60">
              <w:rPr>
                <w:rFonts w:eastAsiaTheme="majorEastAsia" w:cstheme="minorHAnsi"/>
              </w:rPr>
              <w:fldChar w:fldCharType="end"/>
            </w:r>
          </w:p>
        </w:tc>
        <w:tc>
          <w:tcPr>
            <w:tcW w:w="729" w:type="dxa"/>
            <w:shd w:val="clear" w:color="auto" w:fill="00188F"/>
            <w:vAlign w:val="center"/>
          </w:tcPr>
          <w:p w14:paraId="3B1C4515" w14:textId="77777777" w:rsidR="00871B64" w:rsidRPr="00ED3D60" w:rsidRDefault="00871B64" w:rsidP="003D73F1">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教育解决方案许可登记表</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EES</w:t>
            </w:r>
            <w:r w:rsidRPr="00ED3D60">
              <w:rPr>
                <w:rFonts w:eastAsiaTheme="majorEastAsia" w:cstheme="minorHAnsi"/>
                <w:bCs/>
                <w:color w:val="FFFFFF" w:themeColor="background1"/>
              </w:rPr>
              <w:fldChar w:fldCharType="end"/>
            </w:r>
          </w:p>
        </w:tc>
        <w:tc>
          <w:tcPr>
            <w:tcW w:w="729" w:type="dxa"/>
            <w:tcBorders>
              <w:bottom w:val="single" w:sz="12" w:space="0" w:color="FFFFFF" w:themeColor="background1"/>
            </w:tcBorders>
            <w:shd w:val="clear" w:color="auto" w:fill="00188F"/>
            <w:vAlign w:val="center"/>
          </w:tcPr>
          <w:p w14:paraId="3B1C4516" w14:textId="77777777" w:rsidR="00871B64" w:rsidRPr="00ED3D60" w:rsidRDefault="00871B64" w:rsidP="003D73F1">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微软产品和服务协议</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MPSA</w:t>
            </w:r>
            <w:r w:rsidRPr="00ED3D60">
              <w:rPr>
                <w:rFonts w:eastAsiaTheme="majorEastAsia" w:cstheme="minorHAnsi"/>
                <w:bCs/>
                <w:color w:val="FFFFFF" w:themeColor="background1"/>
              </w:rPr>
              <w:fldChar w:fldCharType="end"/>
            </w:r>
          </w:p>
        </w:tc>
        <w:tc>
          <w:tcPr>
            <w:tcW w:w="728" w:type="dxa"/>
            <w:tcBorders>
              <w:bottom w:val="single" w:sz="12" w:space="0" w:color="FFFFFF" w:themeColor="background1"/>
            </w:tcBorders>
            <w:shd w:val="clear" w:color="auto" w:fill="00188F"/>
            <w:vAlign w:val="center"/>
          </w:tcPr>
          <w:p w14:paraId="3B1C4517" w14:textId="77777777" w:rsidR="00871B64" w:rsidRPr="00ED3D60" w:rsidRDefault="00871B64" w:rsidP="003D73F1">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u w:val="single"/>
              </w:rPr>
              <w:instrText>开放许可</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OL</w:t>
            </w:r>
            <w:r w:rsidRPr="00ED3D60">
              <w:rPr>
                <w:rFonts w:eastAsiaTheme="majorEastAsia" w:cstheme="minorHAnsi"/>
                <w:bCs/>
                <w:color w:val="FFFFFF" w:themeColor="background1"/>
              </w:rPr>
              <w:fldChar w:fldCharType="end"/>
            </w:r>
          </w:p>
        </w:tc>
        <w:tc>
          <w:tcPr>
            <w:tcW w:w="729" w:type="dxa"/>
            <w:tcBorders>
              <w:bottom w:val="single" w:sz="12" w:space="0" w:color="FFFFFF" w:themeColor="background1"/>
            </w:tcBorders>
            <w:shd w:val="clear" w:color="auto" w:fill="00188F"/>
            <w:vAlign w:val="center"/>
          </w:tcPr>
          <w:p w14:paraId="3B1C4518" w14:textId="77777777" w:rsidR="00871B64" w:rsidRPr="00ED3D60" w:rsidRDefault="00871B64" w:rsidP="003D73F1">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最低开放计划</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OM</w:t>
            </w:r>
            <w:r w:rsidRPr="00ED3D60">
              <w:rPr>
                <w:rFonts w:eastAsiaTheme="majorEastAsia" w:cstheme="minorHAnsi"/>
                <w:bCs/>
                <w:color w:val="FFFFFF" w:themeColor="background1"/>
              </w:rPr>
              <w:fldChar w:fldCharType="end"/>
            </w:r>
          </w:p>
        </w:tc>
        <w:tc>
          <w:tcPr>
            <w:tcW w:w="729" w:type="dxa"/>
            <w:tcBorders>
              <w:bottom w:val="single" w:sz="12" w:space="0" w:color="FFFFFF" w:themeColor="background1"/>
            </w:tcBorders>
            <w:shd w:val="clear" w:color="auto" w:fill="00188F"/>
            <w:vAlign w:val="center"/>
          </w:tcPr>
          <w:p w14:paraId="3B1C4519" w14:textId="77777777" w:rsidR="00871B64" w:rsidRPr="00ED3D60" w:rsidRDefault="00871B64" w:rsidP="003D73F1">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开放式价值和开放式价值订购</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OV/OVS</w:t>
            </w:r>
            <w:r w:rsidRPr="00ED3D60">
              <w:rPr>
                <w:rFonts w:eastAsiaTheme="majorEastAsia" w:cstheme="minorHAnsi"/>
                <w:bCs/>
                <w:color w:val="FFFFFF" w:themeColor="background1"/>
              </w:rPr>
              <w:fldChar w:fldCharType="end"/>
            </w:r>
          </w:p>
        </w:tc>
        <w:tc>
          <w:tcPr>
            <w:tcW w:w="729" w:type="dxa"/>
            <w:shd w:val="clear" w:color="auto" w:fill="00188F"/>
            <w:vAlign w:val="center"/>
          </w:tcPr>
          <w:p w14:paraId="3B1C451A" w14:textId="77777777" w:rsidR="00871B64" w:rsidRPr="00ED3D60" w:rsidRDefault="00871B64" w:rsidP="003D73F1">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选择和选择附加</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S/S+</w:t>
            </w:r>
            <w:r w:rsidRPr="00ED3D60">
              <w:rPr>
                <w:rFonts w:eastAsiaTheme="majorEastAsia" w:cstheme="minorHAnsi"/>
                <w:bCs/>
                <w:color w:val="FFFFFF" w:themeColor="background1"/>
              </w:rPr>
              <w:fldChar w:fldCharType="end"/>
            </w:r>
          </w:p>
        </w:tc>
        <w:tc>
          <w:tcPr>
            <w:tcW w:w="918" w:type="dxa"/>
            <w:tcBorders>
              <w:bottom w:val="single" w:sz="12" w:space="0" w:color="FFFFFF" w:themeColor="background1"/>
            </w:tcBorders>
            <w:shd w:val="clear" w:color="auto" w:fill="00188F"/>
            <w:vAlign w:val="center"/>
          </w:tcPr>
          <w:p w14:paraId="3B1C451B" w14:textId="77777777" w:rsidR="00871B64" w:rsidRPr="00ED3D60" w:rsidRDefault="00871B64" w:rsidP="003D73F1">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服务器和云许可登记表</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SCE</w:t>
            </w:r>
            <w:r w:rsidRPr="00ED3D60">
              <w:rPr>
                <w:rFonts w:eastAsiaTheme="majorEastAsia" w:cstheme="minorHAnsi"/>
                <w:bCs/>
                <w:color w:val="FFFFFF" w:themeColor="background1"/>
              </w:rPr>
              <w:fldChar w:fldCharType="end"/>
            </w:r>
          </w:p>
        </w:tc>
      </w:tr>
      <w:tr w:rsidR="00871B64" w:rsidRPr="007E0B6E" w14:paraId="3B1C4528" w14:textId="77777777" w:rsidTr="002F1648">
        <w:trPr>
          <w:cantSplit/>
          <w:tblHeader/>
        </w:trPr>
        <w:tc>
          <w:tcPr>
            <w:tcW w:w="3222" w:type="dxa"/>
            <w:tcBorders>
              <w:top w:val="nil"/>
              <w:left w:val="nil"/>
              <w:bottom w:val="dashSmallGap" w:sz="4" w:space="0" w:color="BFBFBF" w:themeColor="background1" w:themeShade="BF"/>
              <w:right w:val="nil"/>
            </w:tcBorders>
          </w:tcPr>
          <w:p w14:paraId="3B1C451D" w14:textId="77777777" w:rsidR="00871B64" w:rsidRPr="00AA7CF3" w:rsidRDefault="00871B64" w:rsidP="008A1B8D">
            <w:pPr>
              <w:pStyle w:val="ProductList-Offering2"/>
              <w:rPr>
                <w:rFonts w:ascii="Calibri Light" w:eastAsia="SimSun" w:hAnsi="Calibri Light"/>
              </w:rPr>
            </w:pPr>
            <w:bookmarkStart w:id="1288" w:name="_Toc399859547"/>
            <w:r w:rsidRPr="00AA7CF3">
              <w:rPr>
                <w:rFonts w:ascii="Calibri Light" w:eastAsia="SimSun" w:hAnsi="Calibri Light"/>
              </w:rPr>
              <w:t>OneDrive for Business with Office Online</w:t>
            </w:r>
            <w:r w:rsidR="002F1648" w:rsidRPr="00AA7CF3">
              <w:rPr>
                <w:rFonts w:ascii="Calibri Light" w:eastAsia="SimSun" w:hAnsi="Calibri Light"/>
                <w:lang w:val="en-US"/>
              </w:rPr>
              <w:br/>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288"/>
            <w:r w:rsidRPr="00AA7CF3">
              <w:rPr>
                <w:rFonts w:ascii="Calibri Light" w:eastAsia="SimSun" w:hAnsi="Calibri Light"/>
              </w:rPr>
              <w:fldChar w:fldCharType="begin"/>
            </w:r>
            <w:r w:rsidRPr="00AA7CF3">
              <w:rPr>
                <w:rFonts w:ascii="Calibri Light" w:eastAsia="SimSun" w:hAnsi="Calibri Light"/>
              </w:rPr>
              <w:instrText>XE "OneDrive for Business with Office Online</w:instrText>
            </w:r>
            <w:r w:rsidRPr="00AA7CF3">
              <w:rPr>
                <w:rFonts w:ascii="Calibri Light" w:eastAsia="SimSun" w:hAnsi="Calibri Light"/>
              </w:rPr>
              <w:instrText>（用户</w:instrText>
            </w:r>
            <w:r w:rsidRPr="00AA7CF3">
              <w:rPr>
                <w:rFonts w:ascii="Calibri Light" w:eastAsia="SimSun" w:hAnsi="Calibri Light"/>
              </w:rPr>
              <w:instrText xml:space="preserve"> SL</w:instrText>
            </w:r>
            <w:r w:rsidRPr="00AA7CF3">
              <w:rPr>
                <w:rFonts w:ascii="Calibri Light" w:eastAsia="SimSun" w:hAnsi="Calibri Light"/>
              </w:rPr>
              <w:instrText>）</w:instrText>
            </w:r>
            <w:r w:rsidRPr="00AA7CF3">
              <w:rPr>
                <w:rFonts w:ascii="Calibri Light" w:eastAsia="SimSun" w:hAnsi="Calibri Light"/>
              </w:rPr>
              <w:instrText>"</w:instrText>
            </w:r>
            <w:r w:rsidRPr="00AA7CF3">
              <w:rPr>
                <w:rFonts w:ascii="Calibri Light" w:eastAsia="SimSun" w:hAnsi="Calibri Light"/>
              </w:rPr>
              <w:fldChar w:fldCharType="end"/>
            </w:r>
          </w:p>
        </w:tc>
        <w:tc>
          <w:tcPr>
            <w:tcW w:w="829" w:type="dxa"/>
            <w:tcBorders>
              <w:top w:val="nil"/>
              <w:left w:val="nil"/>
              <w:bottom w:val="dashSmallGap" w:sz="4" w:space="0" w:color="BFBFBF" w:themeColor="background1" w:themeShade="BF"/>
              <w:right w:val="nil"/>
            </w:tcBorders>
            <w:shd w:val="clear" w:color="auto" w:fill="auto"/>
            <w:vAlign w:val="center"/>
          </w:tcPr>
          <w:p w14:paraId="3B1C451E" w14:textId="77777777" w:rsidR="00871B64" w:rsidRPr="007E0B6E" w:rsidRDefault="00871B64" w:rsidP="008A1B8D">
            <w:pPr>
              <w:pStyle w:val="ProductList-OfferingBody"/>
              <w:ind w:left="-113"/>
              <w:jc w:val="center"/>
              <w:rPr>
                <w:rFonts w:eastAsiaTheme="majorEastAsia"/>
              </w:rPr>
            </w:pPr>
            <w:r w:rsidRPr="007E0B6E">
              <w:rPr>
                <w:rFonts w:eastAsiaTheme="majorEastAsia"/>
              </w:rPr>
              <w:t>1</w:t>
            </w:r>
          </w:p>
        </w:tc>
        <w:tc>
          <w:tcPr>
            <w:tcW w:w="729" w:type="dxa"/>
            <w:tcBorders>
              <w:left w:val="single" w:sz="12" w:space="0" w:color="FFFFFF" w:themeColor="background1"/>
            </w:tcBorders>
            <w:shd w:val="clear" w:color="auto" w:fill="BFBFBF" w:themeFill="background1" w:themeFillShade="BF"/>
            <w:vAlign w:val="center"/>
          </w:tcPr>
          <w:p w14:paraId="3B1C451F" w14:textId="77777777" w:rsidR="00871B64" w:rsidRPr="007E0B6E" w:rsidRDefault="00871B64" w:rsidP="008A1B8D">
            <w:pPr>
              <w:pStyle w:val="ProductList-OfferingBody"/>
              <w:ind w:left="-113"/>
              <w:jc w:val="center"/>
              <w:rPr>
                <w:rFonts w:eastAsiaTheme="majorEastAsia"/>
              </w:rPr>
            </w:pPr>
          </w:p>
        </w:tc>
        <w:tc>
          <w:tcPr>
            <w:tcW w:w="729" w:type="dxa"/>
            <w:shd w:val="clear" w:color="auto" w:fill="70AD47"/>
            <w:vAlign w:val="center"/>
          </w:tcPr>
          <w:p w14:paraId="3B1C4520" w14:textId="77777777" w:rsidR="00871B64" w:rsidRPr="00ED3D60" w:rsidRDefault="00871B64" w:rsidP="003D73F1">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29" w:type="dxa"/>
            <w:shd w:val="clear" w:color="auto" w:fill="BFBFBF" w:themeFill="background1" w:themeFillShade="BF"/>
            <w:vAlign w:val="center"/>
          </w:tcPr>
          <w:p w14:paraId="3B1C4521" w14:textId="77777777" w:rsidR="00871B64" w:rsidRPr="007E0B6E" w:rsidRDefault="00871B64" w:rsidP="008A1B8D">
            <w:pPr>
              <w:pStyle w:val="ProductList-OfferingBody"/>
              <w:ind w:left="-113"/>
              <w:jc w:val="center"/>
              <w:rPr>
                <w:rFonts w:eastAsiaTheme="majorEastAsia"/>
              </w:rPr>
            </w:pPr>
          </w:p>
        </w:tc>
        <w:tc>
          <w:tcPr>
            <w:tcW w:w="729" w:type="dxa"/>
            <w:shd w:val="clear" w:color="auto" w:fill="70AD47"/>
            <w:vAlign w:val="center"/>
          </w:tcPr>
          <w:p w14:paraId="3B1C4522" w14:textId="77777777" w:rsidR="00871B64" w:rsidRPr="007E0B6E" w:rsidRDefault="00871B64" w:rsidP="008A1B8D">
            <w:pPr>
              <w:pStyle w:val="ProductList-OfferingBody"/>
              <w:ind w:left="-113"/>
              <w:jc w:val="center"/>
              <w:rPr>
                <w:rFonts w:eastAsiaTheme="majorEastAsia"/>
              </w:rPr>
            </w:pPr>
          </w:p>
        </w:tc>
        <w:tc>
          <w:tcPr>
            <w:tcW w:w="728" w:type="dxa"/>
            <w:shd w:val="clear" w:color="auto" w:fill="70AD47"/>
            <w:vAlign w:val="center"/>
          </w:tcPr>
          <w:p w14:paraId="3B1C4523" w14:textId="77777777" w:rsidR="00871B64" w:rsidRPr="007E0B6E" w:rsidRDefault="00871B64" w:rsidP="008A1B8D">
            <w:pPr>
              <w:pStyle w:val="ProductList-OfferingBody"/>
              <w:ind w:left="-113"/>
              <w:jc w:val="center"/>
              <w:rPr>
                <w:rFonts w:eastAsiaTheme="majorEastAsia"/>
              </w:rPr>
            </w:pPr>
          </w:p>
        </w:tc>
        <w:tc>
          <w:tcPr>
            <w:tcW w:w="729" w:type="dxa"/>
            <w:shd w:val="clear" w:color="auto" w:fill="70AD47"/>
            <w:vAlign w:val="center"/>
          </w:tcPr>
          <w:p w14:paraId="3B1C4524" w14:textId="77777777" w:rsidR="00871B64" w:rsidRPr="000C30A8" w:rsidRDefault="00871B64" w:rsidP="003D73F1">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29" w:type="dxa"/>
            <w:shd w:val="clear" w:color="auto" w:fill="70AD47"/>
            <w:vAlign w:val="center"/>
          </w:tcPr>
          <w:p w14:paraId="3B1C4525" w14:textId="77777777" w:rsidR="00871B64" w:rsidRPr="00ED3D60" w:rsidRDefault="00871B64" w:rsidP="003D73F1">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29" w:type="dxa"/>
            <w:shd w:val="clear" w:color="auto" w:fill="BFBFBF" w:themeFill="background1" w:themeFillShade="BF"/>
            <w:vAlign w:val="center"/>
          </w:tcPr>
          <w:p w14:paraId="3B1C4526" w14:textId="77777777" w:rsidR="00871B64" w:rsidRPr="007E0B6E" w:rsidRDefault="00871B64" w:rsidP="008A1B8D">
            <w:pPr>
              <w:pStyle w:val="ProductList-OfferingBody"/>
              <w:ind w:left="-113"/>
              <w:jc w:val="center"/>
              <w:rPr>
                <w:rFonts w:eastAsiaTheme="majorEastAsia"/>
              </w:rPr>
            </w:pPr>
          </w:p>
        </w:tc>
        <w:tc>
          <w:tcPr>
            <w:tcW w:w="918" w:type="dxa"/>
            <w:shd w:val="clear" w:color="auto" w:fill="70AD47"/>
            <w:vAlign w:val="center"/>
          </w:tcPr>
          <w:p w14:paraId="3B1C4527" w14:textId="77777777" w:rsidR="00871B64" w:rsidRPr="00ED3D60" w:rsidRDefault="00871B64" w:rsidP="003D73F1">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r>
      <w:tr w:rsidR="00871B64" w:rsidRPr="007E0B6E" w14:paraId="3B1C4534" w14:textId="77777777" w:rsidTr="002F1648">
        <w:trPr>
          <w:cantSplit/>
          <w:tblHeader/>
        </w:trPr>
        <w:tc>
          <w:tcPr>
            <w:tcW w:w="3222" w:type="dxa"/>
            <w:tcBorders>
              <w:top w:val="dashSmallGap" w:sz="4" w:space="0" w:color="BFBFBF" w:themeColor="background1" w:themeShade="BF"/>
              <w:left w:val="nil"/>
              <w:bottom w:val="nil"/>
              <w:right w:val="nil"/>
            </w:tcBorders>
          </w:tcPr>
          <w:p w14:paraId="3B1C4529" w14:textId="77777777" w:rsidR="00871B64" w:rsidRPr="00AA7CF3" w:rsidRDefault="00871B64" w:rsidP="008A1B8D">
            <w:pPr>
              <w:pStyle w:val="ProductList-Offering2"/>
              <w:rPr>
                <w:rFonts w:ascii="Calibri Light" w:eastAsia="SimSun" w:hAnsi="Calibri Light"/>
              </w:rPr>
            </w:pPr>
            <w:bookmarkStart w:id="1289" w:name="_Toc399859548"/>
            <w:r w:rsidRPr="00AA7CF3">
              <w:rPr>
                <w:rFonts w:ascii="Calibri Light" w:eastAsia="SimSun" w:hAnsi="Calibri Light"/>
              </w:rPr>
              <w:t>OneDrive for Business with Office Online G</w:t>
            </w:r>
            <w:r w:rsidR="002F1648" w:rsidRPr="00AA7CF3">
              <w:rPr>
                <w:rFonts w:ascii="Calibri Light" w:eastAsia="SimSun" w:hAnsi="Calibri Light"/>
                <w:lang w:val="en-US"/>
              </w:rPr>
              <w:br/>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289"/>
            <w:r w:rsidRPr="00AA7CF3">
              <w:rPr>
                <w:rFonts w:ascii="Calibri Light" w:eastAsia="SimSun" w:hAnsi="Calibri Light"/>
              </w:rPr>
              <w:fldChar w:fldCharType="begin"/>
            </w:r>
            <w:r w:rsidRPr="00AA7CF3">
              <w:rPr>
                <w:rFonts w:ascii="Calibri Light" w:eastAsia="SimSun" w:hAnsi="Calibri Light"/>
              </w:rPr>
              <w:instrText>XE "OneDrive for Business with Office Online G</w:instrText>
            </w:r>
            <w:r w:rsidRPr="00AA7CF3">
              <w:rPr>
                <w:rFonts w:ascii="Calibri Light" w:eastAsia="SimSun" w:hAnsi="Calibri Light"/>
              </w:rPr>
              <w:instrText>（用户</w:instrText>
            </w:r>
            <w:r w:rsidRPr="00AA7CF3">
              <w:rPr>
                <w:rFonts w:ascii="Calibri Light" w:eastAsia="SimSun" w:hAnsi="Calibri Light"/>
              </w:rPr>
              <w:instrText xml:space="preserve"> SL</w:instrText>
            </w:r>
            <w:r w:rsidRPr="00AA7CF3">
              <w:rPr>
                <w:rFonts w:ascii="Calibri Light" w:eastAsia="SimSun" w:hAnsi="Calibri Light"/>
              </w:rPr>
              <w:instrText>）</w:instrText>
            </w:r>
            <w:r w:rsidRPr="00AA7CF3">
              <w:rPr>
                <w:rFonts w:ascii="Calibri Light" w:eastAsia="SimSun" w:hAnsi="Calibri Light"/>
              </w:rPr>
              <w:instrText>"</w:instrText>
            </w:r>
            <w:r w:rsidRPr="00AA7CF3">
              <w:rPr>
                <w:rFonts w:ascii="Calibri Light" w:eastAsia="SimSun" w:hAnsi="Calibri Light"/>
              </w:rPr>
              <w:fldChar w:fldCharType="end"/>
            </w:r>
          </w:p>
        </w:tc>
        <w:tc>
          <w:tcPr>
            <w:tcW w:w="829" w:type="dxa"/>
            <w:tcBorders>
              <w:top w:val="dashSmallGap" w:sz="4" w:space="0" w:color="BFBFBF" w:themeColor="background1" w:themeShade="BF"/>
              <w:left w:val="nil"/>
              <w:bottom w:val="nil"/>
              <w:right w:val="nil"/>
            </w:tcBorders>
            <w:shd w:val="clear" w:color="auto" w:fill="auto"/>
            <w:vAlign w:val="center"/>
          </w:tcPr>
          <w:p w14:paraId="3B1C452A" w14:textId="77777777" w:rsidR="00871B64" w:rsidRPr="007E0B6E" w:rsidRDefault="00871B64" w:rsidP="008A1B8D">
            <w:pPr>
              <w:pStyle w:val="ProductList-OfferingBody"/>
              <w:ind w:left="-113"/>
              <w:jc w:val="center"/>
              <w:rPr>
                <w:rFonts w:eastAsiaTheme="majorEastAsia"/>
              </w:rPr>
            </w:pPr>
          </w:p>
        </w:tc>
        <w:tc>
          <w:tcPr>
            <w:tcW w:w="729" w:type="dxa"/>
            <w:tcBorders>
              <w:left w:val="single" w:sz="12" w:space="0" w:color="FFFFFF" w:themeColor="background1"/>
            </w:tcBorders>
            <w:shd w:val="clear" w:color="auto" w:fill="BFBFBF" w:themeFill="background1" w:themeFillShade="BF"/>
            <w:vAlign w:val="center"/>
          </w:tcPr>
          <w:p w14:paraId="3B1C452B" w14:textId="77777777" w:rsidR="00871B64" w:rsidRPr="007E0B6E" w:rsidRDefault="00871B64" w:rsidP="008A1B8D">
            <w:pPr>
              <w:pStyle w:val="ProductList-OfferingBody"/>
              <w:ind w:left="-113"/>
              <w:jc w:val="center"/>
              <w:rPr>
                <w:rFonts w:eastAsiaTheme="majorEastAsia"/>
              </w:rPr>
            </w:pPr>
          </w:p>
        </w:tc>
        <w:tc>
          <w:tcPr>
            <w:tcW w:w="729" w:type="dxa"/>
            <w:shd w:val="clear" w:color="auto" w:fill="70AD47"/>
            <w:vAlign w:val="center"/>
          </w:tcPr>
          <w:p w14:paraId="3B1C452C" w14:textId="77777777" w:rsidR="00871B64" w:rsidRPr="00ED3D60" w:rsidRDefault="00871B64" w:rsidP="003D73F1">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29" w:type="dxa"/>
            <w:shd w:val="clear" w:color="auto" w:fill="BFBFBF" w:themeFill="background1" w:themeFillShade="BF"/>
            <w:vAlign w:val="center"/>
          </w:tcPr>
          <w:p w14:paraId="3B1C452D" w14:textId="77777777" w:rsidR="00871B64" w:rsidRPr="007E0B6E" w:rsidRDefault="00871B64" w:rsidP="008A1B8D">
            <w:pPr>
              <w:pStyle w:val="ProductList-OfferingBody"/>
              <w:ind w:left="-113"/>
              <w:jc w:val="center"/>
              <w:rPr>
                <w:rFonts w:eastAsiaTheme="majorEastAsia"/>
              </w:rPr>
            </w:pPr>
          </w:p>
        </w:tc>
        <w:tc>
          <w:tcPr>
            <w:tcW w:w="729" w:type="dxa"/>
            <w:shd w:val="clear" w:color="auto" w:fill="BFBFBF" w:themeFill="background1" w:themeFillShade="BF"/>
            <w:vAlign w:val="center"/>
          </w:tcPr>
          <w:p w14:paraId="3B1C452E" w14:textId="77777777" w:rsidR="00871B64" w:rsidRPr="007E0B6E" w:rsidRDefault="00871B64"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52F" w14:textId="77777777" w:rsidR="00871B64" w:rsidRPr="007E0B6E" w:rsidRDefault="00871B64" w:rsidP="008A1B8D">
            <w:pPr>
              <w:pStyle w:val="ProductList-OfferingBody"/>
              <w:ind w:left="-113"/>
              <w:jc w:val="center"/>
              <w:rPr>
                <w:rFonts w:eastAsiaTheme="majorEastAsia"/>
              </w:rPr>
            </w:pPr>
          </w:p>
        </w:tc>
        <w:tc>
          <w:tcPr>
            <w:tcW w:w="729" w:type="dxa"/>
            <w:shd w:val="clear" w:color="auto" w:fill="BFBFBF" w:themeFill="background1" w:themeFillShade="BF"/>
            <w:vAlign w:val="center"/>
          </w:tcPr>
          <w:p w14:paraId="3B1C4530" w14:textId="77777777" w:rsidR="00871B64" w:rsidRPr="007E0B6E" w:rsidRDefault="00871B64" w:rsidP="008A1B8D">
            <w:pPr>
              <w:pStyle w:val="ProductList-OfferingBody"/>
              <w:ind w:left="-113"/>
              <w:jc w:val="center"/>
              <w:rPr>
                <w:rFonts w:eastAsiaTheme="majorEastAsia"/>
              </w:rPr>
            </w:pPr>
          </w:p>
        </w:tc>
        <w:tc>
          <w:tcPr>
            <w:tcW w:w="729" w:type="dxa"/>
            <w:shd w:val="clear" w:color="auto" w:fill="BFBFBF" w:themeFill="background1" w:themeFillShade="BF"/>
            <w:vAlign w:val="center"/>
          </w:tcPr>
          <w:p w14:paraId="3B1C4531" w14:textId="77777777" w:rsidR="00871B64" w:rsidRPr="007E0B6E" w:rsidRDefault="00871B64" w:rsidP="008A1B8D">
            <w:pPr>
              <w:pStyle w:val="ProductList-OfferingBody"/>
              <w:ind w:left="-113"/>
              <w:jc w:val="center"/>
              <w:rPr>
                <w:rFonts w:eastAsiaTheme="majorEastAsia"/>
              </w:rPr>
            </w:pPr>
          </w:p>
        </w:tc>
        <w:tc>
          <w:tcPr>
            <w:tcW w:w="729" w:type="dxa"/>
            <w:shd w:val="clear" w:color="auto" w:fill="BFBFBF" w:themeFill="background1" w:themeFillShade="BF"/>
            <w:vAlign w:val="center"/>
          </w:tcPr>
          <w:p w14:paraId="3B1C4532" w14:textId="77777777" w:rsidR="00871B64" w:rsidRPr="007E0B6E" w:rsidRDefault="00871B64" w:rsidP="008A1B8D">
            <w:pPr>
              <w:pStyle w:val="ProductList-OfferingBody"/>
              <w:ind w:left="-113"/>
              <w:jc w:val="center"/>
              <w:rPr>
                <w:rFonts w:eastAsiaTheme="majorEastAsia"/>
              </w:rPr>
            </w:pPr>
          </w:p>
        </w:tc>
        <w:tc>
          <w:tcPr>
            <w:tcW w:w="918" w:type="dxa"/>
            <w:shd w:val="clear" w:color="auto" w:fill="BFBFBF" w:themeFill="background1" w:themeFillShade="BF"/>
            <w:vAlign w:val="center"/>
          </w:tcPr>
          <w:p w14:paraId="3B1C4533" w14:textId="77777777" w:rsidR="00871B64" w:rsidRPr="007E0B6E" w:rsidRDefault="00871B64" w:rsidP="008A1B8D">
            <w:pPr>
              <w:pStyle w:val="ProductList-OfferingBody"/>
              <w:ind w:left="-113"/>
              <w:jc w:val="center"/>
              <w:rPr>
                <w:rFonts w:eastAsiaTheme="majorEastAsia"/>
              </w:rPr>
            </w:pPr>
          </w:p>
        </w:tc>
      </w:tr>
    </w:tbl>
    <w:p w14:paraId="3B1C4535" w14:textId="77777777" w:rsidR="00627653" w:rsidRPr="007E0B6E" w:rsidRDefault="00627653" w:rsidP="00627653">
      <w:pPr>
        <w:pStyle w:val="ProductList-Body"/>
        <w:rPr>
          <w:rFonts w:eastAsiaTheme="majorEastAsia"/>
        </w:rPr>
      </w:pPr>
    </w:p>
    <w:tbl>
      <w:tblPr>
        <w:tblStyle w:val="TableGrid"/>
        <w:tblW w:w="1081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4014"/>
        <w:gridCol w:w="3244"/>
      </w:tblGrid>
      <w:tr w:rsidR="00627653" w:rsidRPr="007E0B6E" w14:paraId="3B1C453B" w14:textId="77777777" w:rsidTr="003748E5">
        <w:tc>
          <w:tcPr>
            <w:tcW w:w="3560" w:type="dxa"/>
          </w:tcPr>
          <w:p w14:paraId="3B1C4536" w14:textId="77777777" w:rsidR="00627653" w:rsidRPr="007E0B6E" w:rsidRDefault="00627653" w:rsidP="008A1B8D">
            <w:pPr>
              <w:pStyle w:val="ProductList-Body"/>
              <w:spacing w:before="20" w:after="20"/>
              <w:rPr>
                <w:rFonts w:eastAsiaTheme="majorEastAsia"/>
              </w:rPr>
            </w:pPr>
            <w:r w:rsidRPr="007E0B6E">
              <w:rPr>
                <w:rFonts w:eastAsiaTheme="majorEastAsia"/>
              </w:rPr>
              <w:t>符合削减条件：</w:t>
            </w:r>
            <w:r w:rsidRPr="007E0B6E">
              <w:rPr>
                <w:rFonts w:eastAsiaTheme="majorEastAsia"/>
                <w:b/>
              </w:rPr>
              <w:t>全部</w:t>
            </w:r>
          </w:p>
          <w:p w14:paraId="3B1C4537" w14:textId="77777777" w:rsidR="00627653" w:rsidRPr="007E0B6E" w:rsidRDefault="00627653" w:rsidP="008A1B8D">
            <w:pPr>
              <w:pStyle w:val="ProductList-Body"/>
              <w:spacing w:before="20" w:after="20"/>
              <w:rPr>
                <w:rFonts w:eastAsiaTheme="majorEastAsia"/>
              </w:rPr>
            </w:pPr>
            <w:r w:rsidRPr="007E0B6E">
              <w:rPr>
                <w:rFonts w:eastAsiaTheme="majorEastAsia"/>
              </w:rPr>
              <w:t>符合校正条件：</w:t>
            </w:r>
            <w:r w:rsidRPr="007E0B6E">
              <w:rPr>
                <w:rFonts w:eastAsiaTheme="majorEastAsia"/>
                <w:b/>
              </w:rPr>
              <w:t>全部</w:t>
            </w:r>
          </w:p>
        </w:tc>
        <w:tc>
          <w:tcPr>
            <w:tcW w:w="4014" w:type="dxa"/>
          </w:tcPr>
          <w:p w14:paraId="3B1C4538" w14:textId="77777777" w:rsidR="00627653" w:rsidRPr="007E0B6E" w:rsidRDefault="00627653" w:rsidP="008A1B8D">
            <w:pPr>
              <w:pStyle w:val="ProductList-Body"/>
              <w:spacing w:before="20" w:after="20"/>
              <w:rPr>
                <w:rFonts w:eastAsiaTheme="majorEastAsia"/>
                <w:b/>
              </w:rPr>
            </w:pPr>
            <w:r w:rsidRPr="007E0B6E">
              <w:rPr>
                <w:rFonts w:eastAsiaTheme="majorEastAsia"/>
              </w:rPr>
              <w:t>产品组：</w:t>
            </w:r>
            <w:r w:rsidRPr="007E0B6E">
              <w:rPr>
                <w:rFonts w:eastAsiaTheme="majorEastAsia"/>
                <w:b/>
              </w:rPr>
              <w:t>服务器</w:t>
            </w:r>
          </w:p>
          <w:p w14:paraId="3B1C4539" w14:textId="77777777" w:rsidR="00627653" w:rsidRPr="007E0B6E" w:rsidRDefault="00627653" w:rsidP="008A1B8D">
            <w:pPr>
              <w:pStyle w:val="ProductList-Body"/>
              <w:spacing w:before="20" w:after="20"/>
              <w:rPr>
                <w:rFonts w:eastAsiaTheme="majorEastAsia"/>
                <w:b/>
                <w:sz w:val="22"/>
              </w:rPr>
            </w:pPr>
            <w:r w:rsidRPr="007E0B6E">
              <w:rPr>
                <w:rFonts w:eastAsiaTheme="majorEastAsia"/>
              </w:rPr>
              <w:t>符合服务延期条件：</w:t>
            </w:r>
            <w:r w:rsidRPr="007E0B6E">
              <w:rPr>
                <w:rFonts w:eastAsiaTheme="majorEastAsia"/>
                <w:b/>
              </w:rPr>
              <w:t>全部</w:t>
            </w:r>
          </w:p>
        </w:tc>
        <w:tc>
          <w:tcPr>
            <w:tcW w:w="3244" w:type="dxa"/>
          </w:tcPr>
          <w:p w14:paraId="3B1C453A" w14:textId="77777777" w:rsidR="00627653" w:rsidRPr="007E0B6E" w:rsidRDefault="00627653" w:rsidP="008A1B8D">
            <w:pPr>
              <w:pStyle w:val="ProductList-Body"/>
              <w:spacing w:before="20" w:after="20"/>
              <w:rPr>
                <w:rFonts w:eastAsiaTheme="majorEastAsia"/>
                <w:b/>
              </w:rPr>
            </w:pPr>
          </w:p>
        </w:tc>
      </w:tr>
    </w:tbl>
    <w:p w14:paraId="3B1C453C" w14:textId="77777777" w:rsidR="00627653" w:rsidRPr="007E0B6E" w:rsidRDefault="001B7C1D" w:rsidP="00627653">
      <w:pPr>
        <w:pStyle w:val="ProductList-Body"/>
        <w:shd w:val="clear" w:color="auto" w:fill="A6A6A6" w:themeFill="background1" w:themeFillShade="A6"/>
        <w:spacing w:before="120" w:after="240"/>
        <w:jc w:val="right"/>
        <w:rPr>
          <w:rFonts w:eastAsiaTheme="majorEastAsia"/>
          <w:sz w:val="16"/>
          <w:szCs w:val="16"/>
        </w:rPr>
      </w:pPr>
      <w:hyperlink w:anchor="ToC" w:history="1">
        <w:r w:rsidR="00040359" w:rsidRPr="00E96060">
          <w:rPr>
            <w:rStyle w:val="Hyperlink"/>
            <w:rFonts w:eastAsiaTheme="majorEastAsia"/>
            <w:color w:val="0563C1"/>
            <w:sz w:val="16"/>
            <w:szCs w:val="16"/>
          </w:rPr>
          <w:t>目录</w:t>
        </w:r>
      </w:hyperlink>
      <w:r w:rsidR="00040359" w:rsidRPr="007E0B6E">
        <w:rPr>
          <w:rFonts w:eastAsiaTheme="majorEastAsia"/>
          <w:sz w:val="16"/>
          <w:szCs w:val="16"/>
        </w:rPr>
        <w:t xml:space="preserve"> / </w:t>
      </w:r>
      <w:hyperlink w:anchor="ChartKey" w:history="1">
        <w:r w:rsidR="00040359" w:rsidRPr="00E96060">
          <w:rPr>
            <w:rStyle w:val="Hyperlink"/>
            <w:rFonts w:eastAsiaTheme="majorEastAsia"/>
            <w:color w:val="0563C1"/>
            <w:sz w:val="16"/>
            <w:szCs w:val="16"/>
          </w:rPr>
          <w:t>图表键值</w:t>
        </w:r>
      </w:hyperlink>
      <w:r w:rsidR="00040359" w:rsidRPr="007E0B6E">
        <w:rPr>
          <w:rFonts w:eastAsiaTheme="majorEastAsia"/>
          <w:sz w:val="16"/>
          <w:szCs w:val="16"/>
        </w:rPr>
        <w:t xml:space="preserve"> / </w:t>
      </w:r>
      <w:hyperlink w:anchor="Index" w:history="1">
        <w:r w:rsidR="00040359" w:rsidRPr="00E96060">
          <w:rPr>
            <w:rStyle w:val="Hyperlink"/>
            <w:rFonts w:eastAsiaTheme="majorEastAsia"/>
            <w:color w:val="0563C1"/>
            <w:sz w:val="16"/>
            <w:szCs w:val="16"/>
          </w:rPr>
          <w:t>索引</w:t>
        </w:r>
      </w:hyperlink>
    </w:p>
    <w:p w14:paraId="3B1C453D" w14:textId="77777777" w:rsidR="00627653" w:rsidRPr="008C0F92" w:rsidRDefault="00627653" w:rsidP="00627653">
      <w:pPr>
        <w:pStyle w:val="ProductList-Offering2Heading"/>
        <w:outlineLvl w:val="2"/>
        <w:rPr>
          <w:rFonts w:ascii="Calibri Light" w:eastAsiaTheme="majorEastAsia" w:hAnsi="Calibri Light"/>
        </w:rPr>
      </w:pPr>
      <w:bookmarkStart w:id="1290" w:name="_Toc379797374"/>
      <w:bookmarkStart w:id="1291" w:name="_Toc380513406"/>
      <w:bookmarkStart w:id="1292" w:name="_Toc380655456"/>
      <w:bookmarkEnd w:id="1282"/>
      <w:bookmarkEnd w:id="1283"/>
      <w:bookmarkEnd w:id="1284"/>
      <w:r w:rsidRPr="008C0F92">
        <w:rPr>
          <w:rFonts w:ascii="Calibri Light" w:eastAsiaTheme="majorEastAsia" w:hAnsi="Calibri Light"/>
        </w:rPr>
        <w:tab/>
      </w:r>
      <w:bookmarkStart w:id="1293" w:name="_Toc399859549"/>
      <w:r w:rsidRPr="008C0F92">
        <w:rPr>
          <w:rFonts w:ascii="Calibri Light" w:eastAsiaTheme="majorEastAsia" w:hAnsi="Calibri Light"/>
        </w:rPr>
        <w:t>Project Online</w:t>
      </w:r>
      <w:bookmarkEnd w:id="1285"/>
      <w:bookmarkEnd w:id="1286"/>
      <w:bookmarkEnd w:id="1290"/>
      <w:bookmarkEnd w:id="1291"/>
      <w:bookmarkEnd w:id="1292"/>
      <w:bookmarkEnd w:id="1293"/>
      <w:r w:rsidRPr="008C0F92">
        <w:rPr>
          <w:rFonts w:ascii="Calibri Light" w:eastAsiaTheme="majorEastAsia" w:hAnsi="Calibri Light"/>
        </w:rPr>
        <w:fldChar w:fldCharType="begin"/>
      </w:r>
      <w:r w:rsidRPr="008C0F92">
        <w:rPr>
          <w:rFonts w:ascii="Calibri Light" w:eastAsiaTheme="majorEastAsia" w:hAnsi="Calibri Light"/>
        </w:rPr>
        <w:instrText>XE "Project Online"</w:instrText>
      </w:r>
      <w:r w:rsidRPr="008C0F92">
        <w:rPr>
          <w:rFonts w:ascii="Calibri Light" w:eastAsiaTheme="majorEastAsia" w:hAnsi="Calibri Light"/>
        </w:rPr>
        <w:fldChar w:fldCharType="end"/>
      </w:r>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40"/>
      </w:tblGrid>
      <w:tr w:rsidR="00871B64" w:rsidRPr="007E0B6E" w14:paraId="3B1C4549" w14:textId="77777777" w:rsidTr="00807318">
        <w:trPr>
          <w:cantSplit/>
          <w:tblHeader/>
        </w:trPr>
        <w:tc>
          <w:tcPr>
            <w:tcW w:w="3229" w:type="dxa"/>
            <w:tcBorders>
              <w:bottom w:val="nil"/>
            </w:tcBorders>
            <w:shd w:val="clear" w:color="auto" w:fill="00188F"/>
          </w:tcPr>
          <w:p w14:paraId="3B1C453E" w14:textId="77777777" w:rsidR="00871B64" w:rsidRPr="007E0B6E" w:rsidRDefault="00871B64"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738" w:type="dxa"/>
            <w:tcBorders>
              <w:bottom w:val="nil"/>
            </w:tcBorders>
            <w:shd w:val="clear" w:color="auto" w:fill="00188F"/>
            <w:vAlign w:val="center"/>
          </w:tcPr>
          <w:p w14:paraId="3B1C453F" w14:textId="77777777" w:rsidR="00871B64" w:rsidRPr="007E0B6E" w:rsidRDefault="00871B64" w:rsidP="008A1B8D">
            <w:pPr>
              <w:pStyle w:val="ProductList-OfferingBody"/>
              <w:ind w:left="-113"/>
              <w:jc w:val="center"/>
              <w:rPr>
                <w:rFonts w:eastAsiaTheme="majorEastAsia"/>
                <w:color w:val="FFFFFF" w:themeColor="background1"/>
              </w:rPr>
            </w:pPr>
            <w:r w:rsidRPr="007E0B6E">
              <w:rPr>
                <w:rFonts w:eastAsiaTheme="majorEastAsia"/>
                <w:color w:val="FFFFFF" w:themeColor="background1"/>
              </w:rPr>
              <w:t>分值</w:t>
            </w:r>
          </w:p>
        </w:tc>
        <w:tc>
          <w:tcPr>
            <w:tcW w:w="739" w:type="dxa"/>
            <w:tcBorders>
              <w:left w:val="single" w:sz="12" w:space="0" w:color="FFFFFF" w:themeColor="background1"/>
            </w:tcBorders>
            <w:shd w:val="clear" w:color="auto" w:fill="00188F"/>
            <w:vAlign w:val="center"/>
          </w:tcPr>
          <w:p w14:paraId="3B1C4540" w14:textId="77777777" w:rsidR="00871B64" w:rsidRPr="00ED3D60" w:rsidRDefault="00871B64" w:rsidP="003D73F1">
            <w:pPr>
              <w:pStyle w:val="ProductList-OfferingBody"/>
              <w:ind w:left="-113"/>
              <w:jc w:val="center"/>
              <w:rPr>
                <w:rFonts w:eastAsiaTheme="majorEastAsia" w:cstheme="minorHAnsi"/>
                <w:color w:val="FFFFFF" w:themeColor="background1"/>
              </w:rPr>
            </w:pP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“Campus and School Agreement”</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“Campus and School Agreement”</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 NoStyle \t "</w:instrText>
            </w:r>
            <w:r w:rsidRPr="00ED3D60">
              <w:rPr>
                <w:rFonts w:eastAsiaTheme="majorEastAsia" w:cstheme="minorHAnsi"/>
                <w:color w:val="FFFFFF" w:themeColor="background1"/>
              </w:rPr>
              <w:instrText>大专院校和中小学校协议</w:instrText>
            </w:r>
            <w:r w:rsidRPr="00ED3D60">
              <w:rPr>
                <w:rFonts w:eastAsiaTheme="majorEastAsia" w:cstheme="minorHAnsi"/>
                <w:color w:val="FFFFFF" w:themeColor="background1"/>
              </w:rPr>
              <w:instrText xml:space="preserve">"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t>CA/SA</w:t>
            </w:r>
            <w:r w:rsidRPr="00ED3D60">
              <w:rPr>
                <w:rFonts w:eastAsiaTheme="majorEastAsia" w:cstheme="minorHAnsi"/>
                <w:color w:val="FFFFFF" w:themeColor="background1"/>
              </w:rPr>
              <w:fldChar w:fldCharType="end"/>
            </w:r>
            <w:r w:rsidRPr="00ED3D60">
              <w:rPr>
                <w:rFonts w:eastAsiaTheme="majorEastAsia" w:cstheme="minorHAnsi"/>
                <w:color w:val="FFFFFF" w:themeColor="background1"/>
              </w:rPr>
              <w:fldChar w:fldCharType="end"/>
            </w:r>
            <w:r w:rsidRPr="00ED3D60">
              <w:rPr>
                <w:rFonts w:eastAsiaTheme="majorEastAsia" w:cstheme="minorHAnsi"/>
              </w:rPr>
              <w:fldChar w:fldCharType="end"/>
            </w:r>
          </w:p>
        </w:tc>
        <w:tc>
          <w:tcPr>
            <w:tcW w:w="739" w:type="dxa"/>
            <w:tcBorders>
              <w:bottom w:val="single" w:sz="12" w:space="0" w:color="FFFFFF" w:themeColor="background1"/>
            </w:tcBorders>
            <w:shd w:val="clear" w:color="auto" w:fill="00188F"/>
            <w:vAlign w:val="center"/>
          </w:tcPr>
          <w:p w14:paraId="3B1C4541" w14:textId="77777777" w:rsidR="00871B64" w:rsidRPr="00ED3D60" w:rsidRDefault="00871B64" w:rsidP="003D73F1">
            <w:pPr>
              <w:pStyle w:val="ProductList-OfferingBody"/>
              <w:ind w:left="-113"/>
              <w:jc w:val="center"/>
              <w:rPr>
                <w:rFonts w:eastAsiaTheme="majorEastAsia" w:cstheme="minorHAnsi"/>
                <w:color w:val="FFFFFF" w:themeColor="background1"/>
              </w:rPr>
            </w:pP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“Enterprise Agreement and Enterprise Subscription Agreement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“Enterprise Agreement and Enterprise Subscription Agreement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AutoTextList  \s NoStyle \t "</w:instrText>
            </w:r>
            <w:r w:rsidRPr="00ED3D60">
              <w:rPr>
                <w:rFonts w:eastAsiaTheme="majorEastAsia" w:cstheme="minorHAnsi"/>
                <w:color w:val="FFFFFF" w:themeColor="background1"/>
                <w:u w:val="single"/>
              </w:rPr>
              <w:instrText>企业协议与企业订购协议</w:instrText>
            </w:r>
            <w:r w:rsidRPr="00ED3D60">
              <w:rPr>
                <w:rFonts w:eastAsiaTheme="majorEastAsia" w:cstheme="minorHAnsi"/>
                <w:color w:val="FFFFFF" w:themeColor="background1"/>
              </w:rPr>
              <w:instrText xml:space="preserve">"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t>EA/EAS</w:t>
            </w:r>
            <w:r w:rsidRPr="00ED3D60">
              <w:rPr>
                <w:rFonts w:eastAsiaTheme="majorEastAsia" w:cstheme="minorHAnsi"/>
                <w:color w:val="FFFFFF" w:themeColor="background1"/>
              </w:rPr>
              <w:fldChar w:fldCharType="end"/>
            </w:r>
            <w:r w:rsidRPr="00ED3D60">
              <w:rPr>
                <w:rFonts w:eastAsiaTheme="majorEastAsia" w:cstheme="minorHAnsi"/>
                <w:color w:val="FFFFFF" w:themeColor="background1"/>
              </w:rPr>
              <w:fldChar w:fldCharType="end"/>
            </w:r>
            <w:r w:rsidRPr="00ED3D60">
              <w:rPr>
                <w:rFonts w:eastAsiaTheme="majorEastAsia" w:cstheme="minorHAnsi"/>
              </w:rPr>
              <w:fldChar w:fldCharType="end"/>
            </w:r>
          </w:p>
        </w:tc>
        <w:tc>
          <w:tcPr>
            <w:tcW w:w="739" w:type="dxa"/>
            <w:shd w:val="clear" w:color="auto" w:fill="00188F"/>
            <w:vAlign w:val="center"/>
          </w:tcPr>
          <w:p w14:paraId="3B1C4542" w14:textId="77777777" w:rsidR="00871B64" w:rsidRPr="00ED3D60" w:rsidRDefault="00871B64" w:rsidP="003D73F1">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教育解决方案许可登记表</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EES</w:t>
            </w:r>
            <w:r w:rsidRPr="00ED3D60">
              <w:rPr>
                <w:rFonts w:eastAsiaTheme="majorEastAsia" w:cstheme="minorHAnsi"/>
                <w:bCs/>
                <w:color w:val="FFFFFF" w:themeColor="background1"/>
              </w:rPr>
              <w:fldChar w:fldCharType="end"/>
            </w:r>
          </w:p>
        </w:tc>
        <w:tc>
          <w:tcPr>
            <w:tcW w:w="739" w:type="dxa"/>
            <w:tcBorders>
              <w:bottom w:val="single" w:sz="12" w:space="0" w:color="FFFFFF" w:themeColor="background1"/>
            </w:tcBorders>
            <w:shd w:val="clear" w:color="auto" w:fill="00188F"/>
            <w:vAlign w:val="center"/>
          </w:tcPr>
          <w:p w14:paraId="3B1C4543" w14:textId="77777777" w:rsidR="00871B64" w:rsidRPr="00ED3D60" w:rsidRDefault="00871B64" w:rsidP="003D73F1">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微软产品和服务协议</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MPSA</w:t>
            </w:r>
            <w:r w:rsidRPr="00ED3D60">
              <w:rPr>
                <w:rFonts w:eastAsiaTheme="majorEastAsia" w:cstheme="minorHAnsi"/>
                <w:bCs/>
                <w:color w:val="FFFFFF" w:themeColor="background1"/>
              </w:rPr>
              <w:fldChar w:fldCharType="end"/>
            </w:r>
          </w:p>
        </w:tc>
        <w:tc>
          <w:tcPr>
            <w:tcW w:w="738" w:type="dxa"/>
            <w:tcBorders>
              <w:bottom w:val="single" w:sz="12" w:space="0" w:color="FFFFFF" w:themeColor="background1"/>
            </w:tcBorders>
            <w:shd w:val="clear" w:color="auto" w:fill="00188F"/>
            <w:vAlign w:val="center"/>
          </w:tcPr>
          <w:p w14:paraId="3B1C4544" w14:textId="77777777" w:rsidR="00871B64" w:rsidRPr="00ED3D60" w:rsidRDefault="00871B64" w:rsidP="003D73F1">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u w:val="single"/>
              </w:rPr>
              <w:instrText>开放许可</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OL</w:t>
            </w:r>
            <w:r w:rsidRPr="00ED3D60">
              <w:rPr>
                <w:rFonts w:eastAsiaTheme="majorEastAsia" w:cstheme="minorHAnsi"/>
                <w:bCs/>
                <w:color w:val="FFFFFF" w:themeColor="background1"/>
              </w:rPr>
              <w:fldChar w:fldCharType="end"/>
            </w:r>
          </w:p>
        </w:tc>
        <w:tc>
          <w:tcPr>
            <w:tcW w:w="739" w:type="dxa"/>
            <w:tcBorders>
              <w:bottom w:val="single" w:sz="12" w:space="0" w:color="FFFFFF" w:themeColor="background1"/>
            </w:tcBorders>
            <w:shd w:val="clear" w:color="auto" w:fill="00188F"/>
            <w:vAlign w:val="center"/>
          </w:tcPr>
          <w:p w14:paraId="3B1C4545" w14:textId="77777777" w:rsidR="00871B64" w:rsidRPr="00ED3D60" w:rsidRDefault="00871B64" w:rsidP="003D73F1">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最低开放计划</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OM</w:t>
            </w:r>
            <w:r w:rsidRPr="00ED3D60">
              <w:rPr>
                <w:rFonts w:eastAsiaTheme="majorEastAsia" w:cstheme="minorHAnsi"/>
                <w:bCs/>
                <w:color w:val="FFFFFF" w:themeColor="background1"/>
              </w:rPr>
              <w:fldChar w:fldCharType="end"/>
            </w:r>
          </w:p>
        </w:tc>
        <w:tc>
          <w:tcPr>
            <w:tcW w:w="739" w:type="dxa"/>
            <w:tcBorders>
              <w:bottom w:val="single" w:sz="12" w:space="0" w:color="FFFFFF" w:themeColor="background1"/>
            </w:tcBorders>
            <w:shd w:val="clear" w:color="auto" w:fill="00188F"/>
            <w:vAlign w:val="center"/>
          </w:tcPr>
          <w:p w14:paraId="3B1C4546" w14:textId="77777777" w:rsidR="00871B64" w:rsidRPr="00ED3D60" w:rsidRDefault="00871B64" w:rsidP="003D73F1">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开放式价值和开放式价值订购</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OV/OVS</w:t>
            </w:r>
            <w:r w:rsidRPr="00ED3D60">
              <w:rPr>
                <w:rFonts w:eastAsiaTheme="majorEastAsia" w:cstheme="minorHAnsi"/>
                <w:bCs/>
                <w:color w:val="FFFFFF" w:themeColor="background1"/>
              </w:rPr>
              <w:fldChar w:fldCharType="end"/>
            </w:r>
          </w:p>
        </w:tc>
        <w:tc>
          <w:tcPr>
            <w:tcW w:w="739" w:type="dxa"/>
            <w:shd w:val="clear" w:color="auto" w:fill="00188F"/>
            <w:vAlign w:val="center"/>
          </w:tcPr>
          <w:p w14:paraId="3B1C4547" w14:textId="77777777" w:rsidR="00871B64" w:rsidRPr="00ED3D60" w:rsidRDefault="00871B64" w:rsidP="003D73F1">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选择和选择附加</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S/S+</w:t>
            </w:r>
            <w:r w:rsidRPr="00ED3D60">
              <w:rPr>
                <w:rFonts w:eastAsiaTheme="majorEastAsia" w:cstheme="minorHAnsi"/>
                <w:bCs/>
                <w:color w:val="FFFFFF" w:themeColor="background1"/>
              </w:rPr>
              <w:fldChar w:fldCharType="end"/>
            </w:r>
          </w:p>
        </w:tc>
        <w:tc>
          <w:tcPr>
            <w:tcW w:w="940" w:type="dxa"/>
            <w:tcBorders>
              <w:bottom w:val="single" w:sz="12" w:space="0" w:color="FFFFFF" w:themeColor="background1"/>
            </w:tcBorders>
            <w:shd w:val="clear" w:color="auto" w:fill="00188F"/>
            <w:vAlign w:val="center"/>
          </w:tcPr>
          <w:p w14:paraId="3B1C4548" w14:textId="77777777" w:rsidR="00871B64" w:rsidRPr="00ED3D60" w:rsidRDefault="00871B64" w:rsidP="003D73F1">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服务器和云许可登记表</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SCE</w:t>
            </w:r>
            <w:r w:rsidRPr="00ED3D60">
              <w:rPr>
                <w:rFonts w:eastAsiaTheme="majorEastAsia" w:cstheme="minorHAnsi"/>
                <w:bCs/>
                <w:color w:val="FFFFFF" w:themeColor="background1"/>
              </w:rPr>
              <w:fldChar w:fldCharType="end"/>
            </w:r>
          </w:p>
        </w:tc>
      </w:tr>
      <w:tr w:rsidR="00871B64" w:rsidRPr="007E0B6E" w14:paraId="3B1C4555" w14:textId="77777777" w:rsidTr="00807318">
        <w:trPr>
          <w:cantSplit/>
          <w:tblHeader/>
        </w:trPr>
        <w:tc>
          <w:tcPr>
            <w:tcW w:w="3229" w:type="dxa"/>
            <w:tcBorders>
              <w:top w:val="nil"/>
              <w:left w:val="nil"/>
              <w:bottom w:val="dashSmallGap" w:sz="4" w:space="0" w:color="BFBFBF" w:themeColor="background1" w:themeShade="BF"/>
              <w:right w:val="nil"/>
            </w:tcBorders>
          </w:tcPr>
          <w:p w14:paraId="3B1C454A" w14:textId="77777777" w:rsidR="00871B64" w:rsidRPr="00AA7CF3" w:rsidRDefault="00871B64" w:rsidP="008A1B8D">
            <w:pPr>
              <w:pStyle w:val="ProductList-Offering2"/>
              <w:rPr>
                <w:rFonts w:ascii="Calibri Light" w:eastAsiaTheme="majorEastAsia" w:hAnsi="Calibri Light"/>
              </w:rPr>
            </w:pPr>
            <w:bookmarkStart w:id="1294" w:name="_Toc379797375"/>
            <w:bookmarkStart w:id="1295" w:name="_Toc380513407"/>
            <w:bookmarkStart w:id="1296" w:name="_Toc380655457"/>
            <w:bookmarkStart w:id="1297" w:name="_Toc399859550"/>
            <w:r w:rsidRPr="00AA7CF3">
              <w:rPr>
                <w:rFonts w:ascii="Calibri Light" w:eastAsiaTheme="majorEastAsia" w:hAnsi="Calibri Light"/>
              </w:rPr>
              <w:t>Project Online</w:t>
            </w:r>
            <w:bookmarkEnd w:id="1294"/>
            <w:bookmarkEnd w:id="1295"/>
            <w:bookmarkEnd w:id="1296"/>
            <w:bookmarkEnd w:id="1297"/>
            <w:r w:rsidRPr="00AA7CF3">
              <w:rPr>
                <w:rFonts w:ascii="Calibri Light" w:eastAsiaTheme="majorEastAsia" w:hAnsi="Calibri Light"/>
              </w:rPr>
              <w:fldChar w:fldCharType="begin"/>
            </w:r>
            <w:r w:rsidRPr="00AA7CF3">
              <w:rPr>
                <w:rFonts w:ascii="Calibri Light" w:eastAsiaTheme="majorEastAsia" w:hAnsi="Calibri Light"/>
              </w:rPr>
              <w:instrText>XE "Project Online"</w:instrText>
            </w:r>
            <w:r w:rsidRPr="00AA7CF3">
              <w:rPr>
                <w:rFonts w:ascii="Calibri Light" w:eastAsiaTheme="majorEastAsia" w:hAnsi="Calibri Light"/>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3B1C454B" w14:textId="77777777" w:rsidR="00871B64" w:rsidRPr="007E0B6E" w:rsidRDefault="00871B64" w:rsidP="008A1B8D">
            <w:pPr>
              <w:pStyle w:val="ProductList-OfferingBody"/>
              <w:ind w:left="-113"/>
              <w:jc w:val="center"/>
              <w:rPr>
                <w:rFonts w:eastAsiaTheme="majorEastAsia"/>
              </w:rPr>
            </w:pPr>
            <w:r w:rsidRPr="007E0B6E">
              <w:rPr>
                <w:rFonts w:eastAsiaTheme="majorEastAsia"/>
              </w:rPr>
              <w:t>1</w:t>
            </w:r>
          </w:p>
        </w:tc>
        <w:tc>
          <w:tcPr>
            <w:tcW w:w="739" w:type="dxa"/>
            <w:tcBorders>
              <w:left w:val="single" w:sz="12" w:space="0" w:color="FFFFFF" w:themeColor="background1"/>
              <w:bottom w:val="single" w:sz="12" w:space="0" w:color="FFFFFF" w:themeColor="background1"/>
            </w:tcBorders>
            <w:shd w:val="clear" w:color="auto" w:fill="BFBFBF" w:themeFill="background1" w:themeFillShade="BF"/>
            <w:vAlign w:val="center"/>
          </w:tcPr>
          <w:p w14:paraId="3B1C454C" w14:textId="77777777" w:rsidR="00871B64" w:rsidRPr="007E0B6E" w:rsidRDefault="00871B64" w:rsidP="008A1B8D">
            <w:pPr>
              <w:pStyle w:val="ProductList-OfferingBody"/>
              <w:ind w:left="-113"/>
              <w:jc w:val="center"/>
              <w:rPr>
                <w:rFonts w:eastAsiaTheme="majorEastAsia"/>
              </w:rPr>
            </w:pPr>
          </w:p>
        </w:tc>
        <w:tc>
          <w:tcPr>
            <w:tcW w:w="739" w:type="dxa"/>
            <w:shd w:val="clear" w:color="auto" w:fill="70AD47"/>
            <w:vAlign w:val="center"/>
          </w:tcPr>
          <w:p w14:paraId="3B1C454D" w14:textId="77777777" w:rsidR="00871B64" w:rsidRPr="00ED3D60" w:rsidRDefault="00871B64" w:rsidP="003D73F1">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39" w:type="dxa"/>
            <w:tcBorders>
              <w:bottom w:val="single" w:sz="12" w:space="0" w:color="FFFFFF" w:themeColor="background1"/>
            </w:tcBorders>
            <w:shd w:val="clear" w:color="auto" w:fill="BFBFBF" w:themeFill="background1" w:themeFillShade="BF"/>
            <w:vAlign w:val="center"/>
          </w:tcPr>
          <w:p w14:paraId="3B1C454E" w14:textId="77777777" w:rsidR="00871B64" w:rsidRPr="00735F77" w:rsidRDefault="00871B64" w:rsidP="003D73F1">
            <w:pPr>
              <w:pStyle w:val="ProductList-OfferingBody"/>
              <w:ind w:left="-113"/>
              <w:jc w:val="center"/>
              <w:rPr>
                <w:rFonts w:ascii="Calibri" w:eastAsia="SimSun" w:hAnsi="Calibri"/>
              </w:rPr>
            </w:pPr>
          </w:p>
        </w:tc>
        <w:tc>
          <w:tcPr>
            <w:tcW w:w="739" w:type="dxa"/>
            <w:shd w:val="clear" w:color="auto" w:fill="70AD47"/>
            <w:vAlign w:val="center"/>
          </w:tcPr>
          <w:p w14:paraId="3B1C454F" w14:textId="77777777" w:rsidR="00871B64" w:rsidRPr="007E0B6E" w:rsidRDefault="00871B64" w:rsidP="008A1B8D">
            <w:pPr>
              <w:pStyle w:val="ProductList-OfferingBody"/>
              <w:ind w:left="-113"/>
              <w:jc w:val="center"/>
              <w:rPr>
                <w:rFonts w:eastAsiaTheme="majorEastAsia"/>
              </w:rPr>
            </w:pPr>
          </w:p>
        </w:tc>
        <w:tc>
          <w:tcPr>
            <w:tcW w:w="738" w:type="dxa"/>
            <w:shd w:val="clear" w:color="auto" w:fill="70AD47"/>
            <w:vAlign w:val="center"/>
          </w:tcPr>
          <w:p w14:paraId="3B1C4550" w14:textId="77777777" w:rsidR="00871B64" w:rsidRPr="007E0B6E" w:rsidRDefault="00871B64" w:rsidP="008A1B8D">
            <w:pPr>
              <w:pStyle w:val="ProductList-OfferingBody"/>
              <w:ind w:left="-113"/>
              <w:jc w:val="center"/>
              <w:rPr>
                <w:rFonts w:eastAsiaTheme="majorEastAsia"/>
              </w:rPr>
            </w:pPr>
          </w:p>
        </w:tc>
        <w:tc>
          <w:tcPr>
            <w:tcW w:w="739" w:type="dxa"/>
            <w:shd w:val="clear" w:color="auto" w:fill="70AD47"/>
            <w:vAlign w:val="center"/>
          </w:tcPr>
          <w:p w14:paraId="3B1C4551" w14:textId="77777777" w:rsidR="00871B64" w:rsidRPr="000C30A8" w:rsidRDefault="00871B64" w:rsidP="003D73F1">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shd w:val="clear" w:color="auto" w:fill="70AD47"/>
            <w:vAlign w:val="center"/>
          </w:tcPr>
          <w:p w14:paraId="3B1C4552" w14:textId="77777777" w:rsidR="00871B64" w:rsidRPr="00ED3D60" w:rsidRDefault="00871B64" w:rsidP="003D73F1">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shd w:val="clear" w:color="auto" w:fill="BFBFBF" w:themeFill="background1" w:themeFillShade="BF"/>
            <w:vAlign w:val="center"/>
          </w:tcPr>
          <w:p w14:paraId="3B1C4553" w14:textId="77777777" w:rsidR="00871B64" w:rsidRPr="00735F77" w:rsidRDefault="00871B64" w:rsidP="003D73F1">
            <w:pPr>
              <w:pStyle w:val="ProductList-OfferingBody"/>
              <w:ind w:left="-113"/>
              <w:jc w:val="center"/>
              <w:rPr>
                <w:rFonts w:ascii="Calibri" w:eastAsia="SimSun" w:hAnsi="Calibri"/>
              </w:rPr>
            </w:pPr>
          </w:p>
        </w:tc>
        <w:tc>
          <w:tcPr>
            <w:tcW w:w="940" w:type="dxa"/>
            <w:shd w:val="clear" w:color="auto" w:fill="70AD47"/>
            <w:vAlign w:val="center"/>
          </w:tcPr>
          <w:p w14:paraId="3B1C4554" w14:textId="77777777" w:rsidR="00871B64" w:rsidRPr="00ED3D60" w:rsidRDefault="00871B64" w:rsidP="003D73F1">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r>
      <w:tr w:rsidR="00871B64" w:rsidRPr="007E0B6E" w14:paraId="3B1C4561" w14:textId="77777777" w:rsidTr="00807318">
        <w:trPr>
          <w:cantSplit/>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3B1C4556" w14:textId="77777777" w:rsidR="00871B64" w:rsidRPr="00AA7CF3" w:rsidRDefault="00871B64" w:rsidP="008A1B8D">
            <w:pPr>
              <w:pStyle w:val="ProductList-Offering2"/>
              <w:rPr>
                <w:rFonts w:ascii="Calibri Light" w:eastAsiaTheme="majorEastAsia" w:hAnsi="Calibri Light"/>
              </w:rPr>
            </w:pPr>
            <w:bookmarkStart w:id="1298" w:name="_Toc379797376"/>
            <w:bookmarkStart w:id="1299" w:name="_Toc380513408"/>
            <w:bookmarkStart w:id="1300" w:name="_Toc380655458"/>
            <w:bookmarkStart w:id="1301" w:name="_Toc399859551"/>
            <w:r w:rsidRPr="00AA7CF3">
              <w:rPr>
                <w:rFonts w:ascii="Calibri Light" w:eastAsiaTheme="majorEastAsia" w:hAnsi="Calibri Light"/>
              </w:rPr>
              <w:t>Project Online</w:t>
            </w:r>
            <w:r w:rsidRPr="00AA7CF3">
              <w:rPr>
                <w:rFonts w:ascii="Calibri Light" w:eastAsiaTheme="majorEastAsia" w:hAnsi="Calibri Light"/>
              </w:rPr>
              <w:fldChar w:fldCharType="begin"/>
            </w:r>
            <w:r w:rsidRPr="00AA7CF3">
              <w:rPr>
                <w:rFonts w:ascii="Calibri Light" w:eastAsiaTheme="majorEastAsia" w:hAnsi="Calibri Light"/>
              </w:rPr>
              <w:instrText>XE "Project Online"</w:instrText>
            </w:r>
            <w:r w:rsidRPr="00AA7CF3">
              <w:rPr>
                <w:rFonts w:ascii="Calibri Light" w:eastAsiaTheme="majorEastAsia" w:hAnsi="Calibri Light"/>
              </w:rPr>
              <w:fldChar w:fldCharType="end"/>
            </w:r>
            <w:r w:rsidRPr="00AA7CF3">
              <w:rPr>
                <w:rFonts w:ascii="Calibri Light" w:eastAsiaTheme="majorEastAsia" w:hAnsi="Calibri Light"/>
              </w:rPr>
              <w:t xml:space="preserve"> A</w:t>
            </w:r>
            <w:bookmarkEnd w:id="1298"/>
            <w:bookmarkEnd w:id="1299"/>
            <w:bookmarkEnd w:id="1300"/>
            <w:bookmarkEnd w:id="1301"/>
            <w:r w:rsidRPr="00AA7CF3">
              <w:rPr>
                <w:rFonts w:ascii="Calibri Light" w:eastAsiaTheme="majorEastAsia" w:hAnsi="Calibri Light"/>
              </w:rPr>
              <w:fldChar w:fldCharType="begin"/>
            </w:r>
            <w:r w:rsidRPr="00AA7CF3">
              <w:rPr>
                <w:rFonts w:ascii="Calibri Light" w:eastAsiaTheme="majorEastAsia" w:hAnsi="Calibri Light"/>
              </w:rPr>
              <w:instrText>XE "Project Online A"</w:instrText>
            </w:r>
            <w:r w:rsidRPr="00AA7CF3">
              <w:rPr>
                <w:rFonts w:ascii="Calibri Light" w:eastAsiaTheme="majorEastAsia"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B1C4557" w14:textId="77777777" w:rsidR="00871B64" w:rsidRPr="007E0B6E" w:rsidRDefault="00871B64" w:rsidP="008A1B8D">
            <w:pPr>
              <w:pStyle w:val="ProductList-OfferingBody"/>
              <w:ind w:left="-113"/>
              <w:jc w:val="center"/>
              <w:rPr>
                <w:rFonts w:eastAsiaTheme="majorEastAsia"/>
              </w:rPr>
            </w:pPr>
            <w:r w:rsidRPr="007E0B6E">
              <w:rPr>
                <w:rFonts w:eastAsiaTheme="majorEastAsia"/>
              </w:rPr>
              <w:t>1</w:t>
            </w:r>
          </w:p>
        </w:tc>
        <w:tc>
          <w:tcPr>
            <w:tcW w:w="739" w:type="dxa"/>
            <w:tcBorders>
              <w:left w:val="single" w:sz="12" w:space="0" w:color="FFFFFF" w:themeColor="background1"/>
            </w:tcBorders>
            <w:shd w:val="clear" w:color="auto" w:fill="70AD47"/>
            <w:vAlign w:val="center"/>
          </w:tcPr>
          <w:p w14:paraId="3B1C4558" w14:textId="77777777" w:rsidR="00871B64" w:rsidRPr="007E0B6E" w:rsidRDefault="00871B64" w:rsidP="008A1B8D">
            <w:pPr>
              <w:pStyle w:val="ProductList-OfferingBody"/>
              <w:ind w:left="-113"/>
              <w:jc w:val="center"/>
              <w:rPr>
                <w:rFonts w:eastAsiaTheme="majorEastAsia"/>
              </w:rPr>
            </w:pPr>
            <w:r w:rsidRPr="007E0B6E">
              <w:rPr>
                <w:rFonts w:eastAsiaTheme="majorEastAsia"/>
              </w:rPr>
              <w:t>1</w:t>
            </w:r>
          </w:p>
        </w:tc>
        <w:tc>
          <w:tcPr>
            <w:tcW w:w="739" w:type="dxa"/>
            <w:tcBorders>
              <w:bottom w:val="single" w:sz="12" w:space="0" w:color="FFFFFF" w:themeColor="background1"/>
            </w:tcBorders>
            <w:shd w:val="clear" w:color="auto" w:fill="70AD47"/>
            <w:vAlign w:val="center"/>
          </w:tcPr>
          <w:p w14:paraId="3B1C4559" w14:textId="77777777" w:rsidR="00871B64" w:rsidRPr="00735F77" w:rsidRDefault="00871B64" w:rsidP="003D73F1">
            <w:pPr>
              <w:pStyle w:val="ProductList-OfferingBody"/>
              <w:ind w:left="-113"/>
              <w:jc w:val="center"/>
              <w:rPr>
                <w:rFonts w:ascii="Calibri" w:eastAsia="SimSun" w:hAnsi="Calibri"/>
              </w:rPr>
            </w:pPr>
          </w:p>
        </w:tc>
        <w:tc>
          <w:tcPr>
            <w:tcW w:w="739" w:type="dxa"/>
            <w:shd w:val="clear" w:color="auto" w:fill="70AD47"/>
            <w:vAlign w:val="center"/>
          </w:tcPr>
          <w:p w14:paraId="3B1C455A" w14:textId="77777777" w:rsidR="00871B64" w:rsidRPr="00ED3D60" w:rsidRDefault="00871B64" w:rsidP="003D73F1">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附加产品（仅限</w:instrText>
            </w:r>
            <w:r w:rsidRPr="00ED3D60">
              <w:rPr>
                <w:rFonts w:eastAsiaTheme="majorEastAsia" w:cstheme="minorHAnsi"/>
                <w:bCs/>
              </w:rPr>
              <w:instrText xml:space="preserve"> OVS-ES</w:instrText>
            </w:r>
            <w:r w:rsidRPr="00ED3D60">
              <w:rPr>
                <w:rFonts w:eastAsiaTheme="majorEastAsia" w:cstheme="minorHAnsi"/>
                <w:bCs/>
              </w:rPr>
              <w:instrText>）</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AV</w:t>
            </w:r>
            <w:r w:rsidRPr="00ED3D60">
              <w:rPr>
                <w:rFonts w:eastAsiaTheme="majorEastAsia" w:cstheme="minorHAnsi"/>
                <w:bCs/>
              </w:rPr>
              <w:fldChar w:fldCharType="end"/>
            </w:r>
            <w:r w:rsidRPr="00ED3D60">
              <w:rPr>
                <w:rFonts w:eastAsiaTheme="majorEastAsia" w:cstheme="minorHAnsi"/>
              </w:rPr>
              <w:t>,</w:t>
            </w: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u w:val="single"/>
              </w:rPr>
              <w:instrText>教育版产品（仅限</w:instrText>
            </w:r>
            <w:r w:rsidRPr="00ED3D60">
              <w:rPr>
                <w:rFonts w:eastAsiaTheme="majorEastAsia" w:cstheme="minorHAnsi"/>
                <w:bCs/>
                <w:u w:val="single"/>
              </w:rPr>
              <w:instrText xml:space="preserve"> EES</w:instrText>
            </w:r>
            <w:r w:rsidRPr="00ED3D60">
              <w:rPr>
                <w:rFonts w:eastAsiaTheme="majorEastAsia" w:cstheme="minorHAnsi"/>
                <w:bCs/>
                <w:u w:val="single"/>
              </w:rPr>
              <w:instrText>）</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SE</w:t>
            </w:r>
            <w:r w:rsidRPr="00ED3D60">
              <w:rPr>
                <w:rFonts w:eastAsiaTheme="majorEastAsia" w:cstheme="minorHAnsi"/>
                <w:bCs/>
              </w:rPr>
              <w:fldChar w:fldCharType="end"/>
            </w:r>
          </w:p>
        </w:tc>
        <w:tc>
          <w:tcPr>
            <w:tcW w:w="739" w:type="dxa"/>
            <w:shd w:val="clear" w:color="auto" w:fill="BFBFBF" w:themeFill="background1" w:themeFillShade="BF"/>
            <w:vAlign w:val="center"/>
          </w:tcPr>
          <w:p w14:paraId="3B1C455B" w14:textId="77777777" w:rsidR="00871B64" w:rsidRPr="007E0B6E" w:rsidRDefault="00871B64" w:rsidP="008A1B8D">
            <w:pPr>
              <w:pStyle w:val="ProductList-OfferingBody"/>
              <w:ind w:left="-113"/>
              <w:jc w:val="center"/>
              <w:rPr>
                <w:rFonts w:eastAsiaTheme="majorEastAsia"/>
              </w:rPr>
            </w:pPr>
          </w:p>
        </w:tc>
        <w:tc>
          <w:tcPr>
            <w:tcW w:w="738" w:type="dxa"/>
            <w:shd w:val="clear" w:color="auto" w:fill="70AD47"/>
            <w:vAlign w:val="center"/>
          </w:tcPr>
          <w:p w14:paraId="3B1C455C" w14:textId="77777777" w:rsidR="00871B64" w:rsidRPr="007E0B6E" w:rsidRDefault="00871B64" w:rsidP="008A1B8D">
            <w:pPr>
              <w:pStyle w:val="ProductList-OfferingBody"/>
              <w:ind w:left="-113"/>
              <w:jc w:val="center"/>
              <w:rPr>
                <w:rFonts w:eastAsiaTheme="majorEastAsia"/>
              </w:rPr>
            </w:pPr>
          </w:p>
        </w:tc>
        <w:tc>
          <w:tcPr>
            <w:tcW w:w="739" w:type="dxa"/>
            <w:shd w:val="clear" w:color="auto" w:fill="70AD47"/>
            <w:vAlign w:val="center"/>
          </w:tcPr>
          <w:p w14:paraId="3B1C455D" w14:textId="77777777" w:rsidR="00871B64" w:rsidRPr="000C30A8" w:rsidRDefault="00871B64" w:rsidP="003D73F1">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shd w:val="clear" w:color="auto" w:fill="70AD47"/>
            <w:vAlign w:val="center"/>
          </w:tcPr>
          <w:p w14:paraId="3B1C455E" w14:textId="77777777" w:rsidR="00871B64" w:rsidRPr="00ED3D60" w:rsidRDefault="00871B64" w:rsidP="003D73F1">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shd w:val="clear" w:color="auto" w:fill="BFBFBF" w:themeFill="background1" w:themeFillShade="BF"/>
            <w:vAlign w:val="center"/>
          </w:tcPr>
          <w:p w14:paraId="3B1C455F" w14:textId="77777777" w:rsidR="00871B64" w:rsidRPr="00735F77" w:rsidRDefault="00871B64" w:rsidP="003D73F1">
            <w:pPr>
              <w:pStyle w:val="ProductList-OfferingBody"/>
              <w:ind w:left="-113"/>
              <w:jc w:val="center"/>
              <w:rPr>
                <w:rFonts w:ascii="Calibri" w:eastAsia="SimSun" w:hAnsi="Calibri"/>
              </w:rPr>
            </w:pPr>
          </w:p>
        </w:tc>
        <w:tc>
          <w:tcPr>
            <w:tcW w:w="940" w:type="dxa"/>
            <w:shd w:val="clear" w:color="auto" w:fill="70AD47"/>
            <w:vAlign w:val="center"/>
          </w:tcPr>
          <w:p w14:paraId="3B1C4560" w14:textId="77777777" w:rsidR="00871B64" w:rsidRPr="00ED3D60" w:rsidRDefault="00871B64" w:rsidP="003D73F1">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r>
      <w:tr w:rsidR="00871B64" w:rsidRPr="007E0B6E" w14:paraId="3B1C456D" w14:textId="77777777" w:rsidTr="00807318">
        <w:trPr>
          <w:cantSplit/>
          <w:tblHeader/>
        </w:trPr>
        <w:tc>
          <w:tcPr>
            <w:tcW w:w="3229" w:type="dxa"/>
            <w:tcBorders>
              <w:top w:val="dashSmallGap" w:sz="4" w:space="0" w:color="BFBFBF" w:themeColor="background1" w:themeShade="BF"/>
              <w:left w:val="nil"/>
              <w:bottom w:val="nil"/>
              <w:right w:val="nil"/>
            </w:tcBorders>
          </w:tcPr>
          <w:p w14:paraId="3B1C4562" w14:textId="77777777" w:rsidR="00871B64" w:rsidRPr="00AA7CF3" w:rsidRDefault="00871B64" w:rsidP="008A1B8D">
            <w:pPr>
              <w:pStyle w:val="ProductList-Offering2"/>
              <w:rPr>
                <w:rFonts w:ascii="Calibri Light" w:eastAsiaTheme="majorEastAsia" w:hAnsi="Calibri Light"/>
              </w:rPr>
            </w:pPr>
            <w:bookmarkStart w:id="1302" w:name="_Toc399859552"/>
            <w:r w:rsidRPr="00AA7CF3">
              <w:rPr>
                <w:rFonts w:ascii="Calibri Light" w:eastAsiaTheme="majorEastAsia" w:hAnsi="Calibri Light"/>
              </w:rPr>
              <w:t>Project Lite</w:t>
            </w:r>
            <w:bookmarkEnd w:id="1302"/>
            <w:r w:rsidRPr="00AA7CF3">
              <w:rPr>
                <w:rFonts w:ascii="Calibri Light" w:eastAsiaTheme="majorEastAsia" w:hAnsi="Calibri Light"/>
              </w:rPr>
              <w:fldChar w:fldCharType="begin"/>
            </w:r>
            <w:r w:rsidRPr="00AA7CF3">
              <w:rPr>
                <w:rFonts w:ascii="Calibri Light" w:eastAsiaTheme="majorEastAsia" w:hAnsi="Calibri Light"/>
              </w:rPr>
              <w:instrText>XE "Project Lite"</w:instrText>
            </w:r>
            <w:r w:rsidRPr="00AA7CF3">
              <w:rPr>
                <w:rFonts w:ascii="Calibri Light" w:eastAsiaTheme="majorEastAsia" w:hAnsi="Calibri Light"/>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3B1C4563" w14:textId="77777777" w:rsidR="00871B64" w:rsidRPr="007E0B6E" w:rsidRDefault="00871B64" w:rsidP="008A1B8D">
            <w:pPr>
              <w:pStyle w:val="ProductList-OfferingBody"/>
              <w:ind w:left="-113"/>
              <w:jc w:val="center"/>
              <w:rPr>
                <w:rFonts w:eastAsiaTheme="majorEastAsia"/>
              </w:rPr>
            </w:pPr>
            <w:r w:rsidRPr="007E0B6E">
              <w:rPr>
                <w:rFonts w:eastAsiaTheme="majorEastAsia"/>
              </w:rPr>
              <w:t>1</w:t>
            </w:r>
          </w:p>
        </w:tc>
        <w:tc>
          <w:tcPr>
            <w:tcW w:w="739" w:type="dxa"/>
            <w:tcBorders>
              <w:left w:val="single" w:sz="12" w:space="0" w:color="FFFFFF" w:themeColor="background1"/>
            </w:tcBorders>
            <w:shd w:val="clear" w:color="auto" w:fill="BFBFBF" w:themeFill="background1" w:themeFillShade="BF"/>
            <w:vAlign w:val="center"/>
          </w:tcPr>
          <w:p w14:paraId="3B1C4564" w14:textId="77777777" w:rsidR="00871B64" w:rsidRPr="007E0B6E" w:rsidRDefault="00871B64" w:rsidP="008A1B8D">
            <w:pPr>
              <w:pStyle w:val="ProductList-OfferingBody"/>
              <w:ind w:left="-113"/>
              <w:jc w:val="center"/>
              <w:rPr>
                <w:rFonts w:eastAsiaTheme="majorEastAsia"/>
              </w:rPr>
            </w:pPr>
          </w:p>
        </w:tc>
        <w:tc>
          <w:tcPr>
            <w:tcW w:w="739" w:type="dxa"/>
            <w:shd w:val="clear" w:color="auto" w:fill="70AD47"/>
            <w:vAlign w:val="center"/>
          </w:tcPr>
          <w:p w14:paraId="3B1C4565" w14:textId="77777777" w:rsidR="00871B64" w:rsidRPr="00ED3D60" w:rsidRDefault="00871B64" w:rsidP="003D73F1">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39" w:type="dxa"/>
            <w:shd w:val="clear" w:color="auto" w:fill="BFBFBF" w:themeFill="background1" w:themeFillShade="BF"/>
            <w:vAlign w:val="center"/>
          </w:tcPr>
          <w:p w14:paraId="3B1C4566" w14:textId="77777777" w:rsidR="00871B64" w:rsidRPr="00735F77" w:rsidRDefault="00871B64" w:rsidP="003D73F1">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3B1C4567" w14:textId="77777777" w:rsidR="00871B64" w:rsidRPr="007E0B6E" w:rsidRDefault="00871B64" w:rsidP="008A1B8D">
            <w:pPr>
              <w:pStyle w:val="ProductList-OfferingBody"/>
              <w:ind w:left="-113"/>
              <w:jc w:val="center"/>
              <w:rPr>
                <w:rFonts w:eastAsiaTheme="majorEastAsia"/>
              </w:rPr>
            </w:pPr>
          </w:p>
        </w:tc>
        <w:tc>
          <w:tcPr>
            <w:tcW w:w="738" w:type="dxa"/>
            <w:shd w:val="clear" w:color="auto" w:fill="70AD47"/>
            <w:vAlign w:val="center"/>
          </w:tcPr>
          <w:p w14:paraId="3B1C4568" w14:textId="77777777" w:rsidR="00871B64" w:rsidRPr="007E0B6E" w:rsidRDefault="00871B64" w:rsidP="008A1B8D">
            <w:pPr>
              <w:pStyle w:val="ProductList-OfferingBody"/>
              <w:ind w:left="-113"/>
              <w:jc w:val="center"/>
              <w:rPr>
                <w:rFonts w:eastAsiaTheme="majorEastAsia"/>
              </w:rPr>
            </w:pPr>
          </w:p>
        </w:tc>
        <w:tc>
          <w:tcPr>
            <w:tcW w:w="739" w:type="dxa"/>
            <w:shd w:val="clear" w:color="auto" w:fill="70AD47"/>
            <w:vAlign w:val="center"/>
          </w:tcPr>
          <w:p w14:paraId="3B1C4569" w14:textId="77777777" w:rsidR="00871B64" w:rsidRPr="000C30A8" w:rsidRDefault="00871B64" w:rsidP="003D73F1">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shd w:val="clear" w:color="auto" w:fill="70AD47"/>
            <w:vAlign w:val="center"/>
          </w:tcPr>
          <w:p w14:paraId="3B1C456A" w14:textId="77777777" w:rsidR="00871B64" w:rsidRPr="00ED3D60" w:rsidRDefault="00871B64" w:rsidP="003D73F1">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shd w:val="clear" w:color="auto" w:fill="BFBFBF" w:themeFill="background1" w:themeFillShade="BF"/>
            <w:vAlign w:val="center"/>
          </w:tcPr>
          <w:p w14:paraId="3B1C456B" w14:textId="77777777" w:rsidR="00871B64" w:rsidRPr="00735F77" w:rsidRDefault="00871B64" w:rsidP="003D73F1">
            <w:pPr>
              <w:pStyle w:val="ProductList-OfferingBody"/>
              <w:ind w:left="-113"/>
              <w:jc w:val="center"/>
              <w:rPr>
                <w:rFonts w:ascii="Calibri" w:eastAsia="SimSun" w:hAnsi="Calibri"/>
              </w:rPr>
            </w:pPr>
          </w:p>
        </w:tc>
        <w:tc>
          <w:tcPr>
            <w:tcW w:w="940" w:type="dxa"/>
            <w:shd w:val="clear" w:color="auto" w:fill="BFBFBF" w:themeFill="background1" w:themeFillShade="BF"/>
            <w:vAlign w:val="center"/>
          </w:tcPr>
          <w:p w14:paraId="3B1C456C" w14:textId="77777777" w:rsidR="00871B64" w:rsidRPr="00735F77" w:rsidRDefault="00871B64" w:rsidP="003D73F1">
            <w:pPr>
              <w:pStyle w:val="ProductList-OfferingBody"/>
              <w:ind w:left="-113"/>
              <w:jc w:val="center"/>
              <w:rPr>
                <w:rFonts w:ascii="Calibri" w:eastAsia="SimSun" w:hAnsi="Calibri"/>
              </w:rPr>
            </w:pPr>
          </w:p>
        </w:tc>
      </w:tr>
    </w:tbl>
    <w:p w14:paraId="3B1C456E" w14:textId="77777777" w:rsidR="00627653" w:rsidRPr="007E0B6E" w:rsidRDefault="00627653" w:rsidP="00627653">
      <w:pPr>
        <w:pStyle w:val="ProductList-Body"/>
        <w:rPr>
          <w:rFonts w:eastAsiaTheme="majorEastAsia"/>
        </w:rPr>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35"/>
        <w:gridCol w:w="3561"/>
        <w:gridCol w:w="3678"/>
      </w:tblGrid>
      <w:tr w:rsidR="00627653" w:rsidRPr="007E0B6E" w14:paraId="3B1C4572" w14:textId="77777777" w:rsidTr="003748E5">
        <w:tc>
          <w:tcPr>
            <w:tcW w:w="3470" w:type="dxa"/>
          </w:tcPr>
          <w:p w14:paraId="3B1C456F" w14:textId="77777777" w:rsidR="00627653" w:rsidRPr="007E0B6E" w:rsidRDefault="00627653" w:rsidP="008A1B8D">
            <w:pPr>
              <w:pStyle w:val="ProductList-Body"/>
              <w:spacing w:before="20" w:after="20"/>
              <w:rPr>
                <w:rFonts w:eastAsiaTheme="majorEastAsia"/>
              </w:rPr>
            </w:pPr>
            <w:r w:rsidRPr="007E0B6E">
              <w:rPr>
                <w:rFonts w:eastAsiaTheme="majorEastAsia"/>
              </w:rPr>
              <w:t>符合削减条件：</w:t>
            </w:r>
            <w:r w:rsidRPr="007E0B6E">
              <w:rPr>
                <w:rFonts w:eastAsiaTheme="majorEastAsia"/>
                <w:b/>
              </w:rPr>
              <w:t>全部</w:t>
            </w:r>
            <w:r w:rsidRPr="007E0B6E">
              <w:rPr>
                <w:rFonts w:eastAsiaTheme="majorEastAsia"/>
              </w:rPr>
              <w:fldChar w:fldCharType="begin"/>
            </w:r>
            <w:r w:rsidRPr="007E0B6E">
              <w:rPr>
                <w:rFonts w:eastAsiaTheme="majorEastAsia"/>
              </w:rPr>
              <w:instrText>XE "Project Online"</w:instrText>
            </w:r>
            <w:r w:rsidRPr="007E0B6E">
              <w:rPr>
                <w:rFonts w:eastAsiaTheme="majorEastAsia"/>
              </w:rPr>
              <w:fldChar w:fldCharType="end"/>
            </w:r>
          </w:p>
        </w:tc>
        <w:tc>
          <w:tcPr>
            <w:tcW w:w="3597" w:type="dxa"/>
          </w:tcPr>
          <w:p w14:paraId="3B1C4570" w14:textId="77777777" w:rsidR="00627653" w:rsidRPr="007E0B6E" w:rsidRDefault="00627653" w:rsidP="008A1B8D">
            <w:pPr>
              <w:pStyle w:val="ProductList-Body"/>
              <w:spacing w:before="20" w:after="20"/>
              <w:rPr>
                <w:rFonts w:eastAsiaTheme="majorEastAsia"/>
                <w:b/>
              </w:rPr>
            </w:pPr>
            <w:r w:rsidRPr="007E0B6E">
              <w:rPr>
                <w:rFonts w:eastAsiaTheme="majorEastAsia"/>
              </w:rPr>
              <w:t>产品组：</w:t>
            </w:r>
            <w:r w:rsidRPr="007E0B6E">
              <w:rPr>
                <w:rFonts w:eastAsiaTheme="majorEastAsia"/>
                <w:b/>
              </w:rPr>
              <w:t>服务器</w:t>
            </w:r>
          </w:p>
        </w:tc>
        <w:tc>
          <w:tcPr>
            <w:tcW w:w="3715" w:type="dxa"/>
          </w:tcPr>
          <w:p w14:paraId="3B1C4571" w14:textId="77777777" w:rsidR="00627653" w:rsidRPr="007E0B6E" w:rsidRDefault="00627653" w:rsidP="008A1B8D">
            <w:pPr>
              <w:pStyle w:val="ProductList-Body"/>
              <w:spacing w:before="20" w:after="20"/>
              <w:rPr>
                <w:rFonts w:eastAsiaTheme="majorEastAsia"/>
                <w:b/>
              </w:rPr>
            </w:pPr>
            <w:r w:rsidRPr="007E0B6E">
              <w:rPr>
                <w:rFonts w:eastAsiaTheme="majorEastAsia"/>
              </w:rPr>
              <w:t>符合服务延期条件：</w:t>
            </w:r>
            <w:r w:rsidRPr="007E0B6E">
              <w:rPr>
                <w:rFonts w:eastAsiaTheme="majorEastAsia"/>
                <w:b/>
              </w:rPr>
              <w:t>全部</w:t>
            </w:r>
            <w:r w:rsidRPr="007E0B6E">
              <w:rPr>
                <w:rFonts w:eastAsiaTheme="majorEastAsia"/>
              </w:rPr>
              <w:fldChar w:fldCharType="begin"/>
            </w:r>
            <w:r w:rsidRPr="007E0B6E">
              <w:rPr>
                <w:rFonts w:eastAsiaTheme="majorEastAsia"/>
              </w:rPr>
              <w:instrText>XE "Project Online"</w:instrText>
            </w:r>
            <w:r w:rsidRPr="007E0B6E">
              <w:rPr>
                <w:rFonts w:eastAsiaTheme="majorEastAsia"/>
              </w:rPr>
              <w:fldChar w:fldCharType="end"/>
            </w:r>
          </w:p>
        </w:tc>
      </w:tr>
      <w:tr w:rsidR="00627653" w:rsidRPr="007E0B6E" w14:paraId="3B1C4576" w14:textId="77777777" w:rsidTr="003748E5">
        <w:tc>
          <w:tcPr>
            <w:tcW w:w="3470" w:type="dxa"/>
          </w:tcPr>
          <w:p w14:paraId="3B1C4573" w14:textId="77777777" w:rsidR="00627653" w:rsidRPr="007E0B6E" w:rsidRDefault="00627653" w:rsidP="008A1B8D">
            <w:pPr>
              <w:pStyle w:val="ProductList-Body"/>
              <w:spacing w:before="20" w:after="20"/>
              <w:rPr>
                <w:rFonts w:eastAsiaTheme="majorEastAsia"/>
              </w:rPr>
            </w:pPr>
            <w:r w:rsidRPr="007E0B6E">
              <w:rPr>
                <w:rFonts w:eastAsiaTheme="majorEastAsia"/>
              </w:rPr>
              <w:t>符合校正条件：</w:t>
            </w:r>
            <w:r w:rsidRPr="007E0B6E">
              <w:rPr>
                <w:rFonts w:eastAsiaTheme="majorEastAsia"/>
                <w:b/>
              </w:rPr>
              <w:t>全部</w:t>
            </w:r>
            <w:r w:rsidRPr="007E0B6E">
              <w:rPr>
                <w:rFonts w:eastAsiaTheme="majorEastAsia"/>
              </w:rPr>
              <w:fldChar w:fldCharType="begin"/>
            </w:r>
            <w:r w:rsidRPr="007E0B6E">
              <w:rPr>
                <w:rFonts w:eastAsiaTheme="majorEastAsia"/>
              </w:rPr>
              <w:instrText>XE "Project Online"</w:instrText>
            </w:r>
            <w:r w:rsidRPr="007E0B6E">
              <w:rPr>
                <w:rFonts w:eastAsiaTheme="majorEastAsia"/>
              </w:rPr>
              <w:fldChar w:fldCharType="end"/>
            </w:r>
          </w:p>
        </w:tc>
        <w:tc>
          <w:tcPr>
            <w:tcW w:w="3597" w:type="dxa"/>
          </w:tcPr>
          <w:p w14:paraId="3B1C4574" w14:textId="77777777" w:rsidR="00627653" w:rsidRPr="007E0B6E" w:rsidRDefault="00627653" w:rsidP="008A1B8D">
            <w:pPr>
              <w:pStyle w:val="ProductList-Body"/>
              <w:spacing w:before="20" w:after="20"/>
              <w:rPr>
                <w:rFonts w:eastAsiaTheme="majorEastAsia"/>
                <w:b/>
              </w:rPr>
            </w:pPr>
            <w:r w:rsidRPr="007E0B6E">
              <w:rPr>
                <w:rFonts w:eastAsiaTheme="majorEastAsia"/>
              </w:rPr>
              <w:t>符合过渡条件：</w:t>
            </w:r>
            <w:r w:rsidRPr="007E0B6E">
              <w:rPr>
                <w:rFonts w:eastAsiaTheme="majorEastAsia"/>
                <w:b/>
              </w:rPr>
              <w:t>全部</w:t>
            </w:r>
            <w:r w:rsidRPr="007E0B6E">
              <w:rPr>
                <w:rFonts w:eastAsiaTheme="majorEastAsia"/>
              </w:rPr>
              <w:fldChar w:fldCharType="begin"/>
            </w:r>
            <w:r w:rsidRPr="007E0B6E">
              <w:rPr>
                <w:rFonts w:eastAsiaTheme="majorEastAsia"/>
              </w:rPr>
              <w:instrText>XE "Project Online"</w:instrText>
            </w:r>
            <w:r w:rsidRPr="007E0B6E">
              <w:rPr>
                <w:rFonts w:eastAsiaTheme="majorEastAsia"/>
              </w:rPr>
              <w:fldChar w:fldCharType="end"/>
            </w:r>
          </w:p>
        </w:tc>
        <w:tc>
          <w:tcPr>
            <w:tcW w:w="3715" w:type="dxa"/>
          </w:tcPr>
          <w:p w14:paraId="3B1C4575" w14:textId="77777777" w:rsidR="00627653" w:rsidRPr="007E0B6E" w:rsidRDefault="00627653" w:rsidP="008A1B8D">
            <w:pPr>
              <w:pStyle w:val="ProductList-Body"/>
              <w:spacing w:before="20" w:after="20"/>
              <w:rPr>
                <w:rFonts w:eastAsiaTheme="majorEastAsia"/>
              </w:rPr>
            </w:pPr>
          </w:p>
        </w:tc>
      </w:tr>
    </w:tbl>
    <w:p w14:paraId="3B1C4577" w14:textId="77777777" w:rsidR="00627653" w:rsidRPr="007E0B6E" w:rsidRDefault="001B7C1D" w:rsidP="00627653">
      <w:pPr>
        <w:pStyle w:val="ProductList-Body"/>
        <w:shd w:val="clear" w:color="auto" w:fill="A6A6A6" w:themeFill="background1" w:themeFillShade="A6"/>
        <w:spacing w:before="120" w:after="240"/>
        <w:jc w:val="right"/>
        <w:rPr>
          <w:rFonts w:eastAsiaTheme="majorEastAsia"/>
          <w:sz w:val="16"/>
          <w:szCs w:val="16"/>
        </w:rPr>
      </w:pPr>
      <w:hyperlink w:anchor="ToC" w:history="1">
        <w:r w:rsidR="00040359" w:rsidRPr="00E96060">
          <w:rPr>
            <w:rStyle w:val="Hyperlink"/>
            <w:rFonts w:eastAsiaTheme="majorEastAsia"/>
            <w:color w:val="0563C1"/>
            <w:sz w:val="16"/>
            <w:szCs w:val="16"/>
          </w:rPr>
          <w:t>目录</w:t>
        </w:r>
      </w:hyperlink>
      <w:r w:rsidR="00040359" w:rsidRPr="007E0B6E">
        <w:rPr>
          <w:rFonts w:eastAsiaTheme="majorEastAsia"/>
          <w:sz w:val="16"/>
          <w:szCs w:val="16"/>
        </w:rPr>
        <w:t xml:space="preserve"> / </w:t>
      </w:r>
      <w:hyperlink w:anchor="ChartKey" w:history="1">
        <w:r w:rsidR="00040359" w:rsidRPr="00E96060">
          <w:rPr>
            <w:rStyle w:val="Hyperlink"/>
            <w:rFonts w:eastAsiaTheme="majorEastAsia"/>
            <w:color w:val="0563C1"/>
            <w:sz w:val="16"/>
            <w:szCs w:val="16"/>
          </w:rPr>
          <w:t>图表键值</w:t>
        </w:r>
      </w:hyperlink>
      <w:r w:rsidR="00040359" w:rsidRPr="007E0B6E">
        <w:rPr>
          <w:rFonts w:eastAsiaTheme="majorEastAsia"/>
          <w:sz w:val="16"/>
          <w:szCs w:val="16"/>
        </w:rPr>
        <w:t xml:space="preserve"> / </w:t>
      </w:r>
      <w:hyperlink w:anchor="Index" w:history="1">
        <w:r w:rsidR="00040359" w:rsidRPr="00E96060">
          <w:rPr>
            <w:rStyle w:val="Hyperlink"/>
            <w:rFonts w:eastAsiaTheme="majorEastAsia"/>
            <w:color w:val="0563C1"/>
            <w:sz w:val="16"/>
            <w:szCs w:val="16"/>
          </w:rPr>
          <w:t>索引</w:t>
        </w:r>
      </w:hyperlink>
    </w:p>
    <w:p w14:paraId="3B1C4578" w14:textId="77777777" w:rsidR="00627653" w:rsidRPr="008C0F92" w:rsidRDefault="00627653" w:rsidP="00627653">
      <w:pPr>
        <w:pStyle w:val="ProductList-Offering2Heading"/>
        <w:outlineLvl w:val="2"/>
        <w:rPr>
          <w:rFonts w:ascii="Calibri Light" w:eastAsiaTheme="majorEastAsia" w:hAnsi="Calibri Light"/>
        </w:rPr>
      </w:pPr>
      <w:r w:rsidRPr="008C0F92">
        <w:rPr>
          <w:rFonts w:ascii="Calibri Light" w:eastAsiaTheme="majorEastAsia" w:hAnsi="Calibri Light"/>
        </w:rPr>
        <w:tab/>
      </w:r>
      <w:bookmarkStart w:id="1303" w:name="_Toc378147668"/>
      <w:bookmarkStart w:id="1304" w:name="_Toc378151565"/>
      <w:bookmarkStart w:id="1305" w:name="_Toc379797377"/>
      <w:bookmarkStart w:id="1306" w:name="_Toc380513409"/>
      <w:bookmarkStart w:id="1307" w:name="_Toc380655459"/>
      <w:bookmarkStart w:id="1308" w:name="SharePointOnline"/>
      <w:bookmarkStart w:id="1309" w:name="_Toc399859553"/>
      <w:r w:rsidRPr="008C0F92">
        <w:rPr>
          <w:rFonts w:ascii="Calibri Light" w:eastAsiaTheme="majorEastAsia" w:hAnsi="Calibri Light"/>
        </w:rPr>
        <w:t>SharePoint Online</w:t>
      </w:r>
      <w:bookmarkEnd w:id="1303"/>
      <w:bookmarkEnd w:id="1304"/>
      <w:bookmarkEnd w:id="1305"/>
      <w:bookmarkEnd w:id="1306"/>
      <w:bookmarkEnd w:id="1307"/>
      <w:bookmarkEnd w:id="1308"/>
      <w:bookmarkEnd w:id="1309"/>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88"/>
        <w:gridCol w:w="727"/>
        <w:gridCol w:w="728"/>
        <w:gridCol w:w="728"/>
        <w:gridCol w:w="728"/>
        <w:gridCol w:w="728"/>
        <w:gridCol w:w="727"/>
        <w:gridCol w:w="728"/>
        <w:gridCol w:w="728"/>
        <w:gridCol w:w="728"/>
        <w:gridCol w:w="944"/>
      </w:tblGrid>
      <w:tr w:rsidR="00871B64" w:rsidRPr="007E0B6E" w14:paraId="3B1C4584" w14:textId="77777777" w:rsidTr="00807318">
        <w:trPr>
          <w:cantSplit/>
          <w:tblHeader/>
        </w:trPr>
        <w:tc>
          <w:tcPr>
            <w:tcW w:w="3288" w:type="dxa"/>
            <w:tcBorders>
              <w:bottom w:val="nil"/>
            </w:tcBorders>
            <w:shd w:val="clear" w:color="auto" w:fill="00188F"/>
          </w:tcPr>
          <w:p w14:paraId="3B1C4579" w14:textId="77777777" w:rsidR="00871B64" w:rsidRPr="007E0B6E" w:rsidRDefault="00871B64"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727" w:type="dxa"/>
            <w:tcBorders>
              <w:bottom w:val="nil"/>
            </w:tcBorders>
            <w:shd w:val="clear" w:color="auto" w:fill="00188F"/>
            <w:vAlign w:val="center"/>
          </w:tcPr>
          <w:p w14:paraId="3B1C457A" w14:textId="77777777" w:rsidR="00871B64" w:rsidRPr="00CB5F43" w:rsidRDefault="00871B64" w:rsidP="008A1B8D">
            <w:pPr>
              <w:pStyle w:val="ProductList-OfferingBody"/>
              <w:ind w:left="-113"/>
              <w:jc w:val="center"/>
              <w:rPr>
                <w:rFonts w:eastAsiaTheme="majorEastAsia"/>
                <w:color w:val="FFFFFF" w:themeColor="background1"/>
              </w:rPr>
            </w:pPr>
            <w:r w:rsidRPr="00CB5F43">
              <w:rPr>
                <w:rFonts w:eastAsiaTheme="majorEastAsia"/>
                <w:color w:val="FFFFFF" w:themeColor="background1"/>
              </w:rPr>
              <w:t>分值</w:t>
            </w:r>
          </w:p>
        </w:tc>
        <w:tc>
          <w:tcPr>
            <w:tcW w:w="728" w:type="dxa"/>
            <w:tcBorders>
              <w:left w:val="single" w:sz="12" w:space="0" w:color="FFFFFF" w:themeColor="background1"/>
            </w:tcBorders>
            <w:shd w:val="clear" w:color="auto" w:fill="00188F"/>
            <w:vAlign w:val="center"/>
          </w:tcPr>
          <w:p w14:paraId="3B1C457B" w14:textId="77777777" w:rsidR="00871B64" w:rsidRPr="00CB5F43" w:rsidRDefault="00871B64" w:rsidP="003D73F1">
            <w:pPr>
              <w:pStyle w:val="ProductList-OfferingBody"/>
              <w:ind w:left="-113"/>
              <w:jc w:val="center"/>
              <w:rPr>
                <w:rFonts w:eastAsiaTheme="majorEastAsia" w:cstheme="minorHAnsi"/>
                <w:color w:val="FFFFFF" w:themeColor="background1"/>
              </w:rPr>
            </w:pPr>
            <w:r w:rsidRPr="00CB5F43">
              <w:rPr>
                <w:rFonts w:eastAsiaTheme="majorEastAsia" w:cstheme="minorHAnsi"/>
                <w:color w:val="FFFFFF" w:themeColor="background1"/>
              </w:rPr>
              <w:fldChar w:fldCharType="begin"/>
            </w:r>
            <w:r w:rsidRPr="00CB5F43">
              <w:rPr>
                <w:rFonts w:eastAsiaTheme="majorEastAsia" w:cstheme="minorHAnsi"/>
                <w:color w:val="FFFFFF" w:themeColor="background1"/>
              </w:rPr>
              <w:instrText xml:space="preserve"> AutoTextList  \sNoStyle\t “Campus and School Agreement”</w:instrText>
            </w:r>
            <w:r w:rsidRPr="00CB5F43">
              <w:rPr>
                <w:rFonts w:eastAsiaTheme="majorEastAsia" w:cstheme="minorHAnsi"/>
                <w:color w:val="FFFFFF" w:themeColor="background1"/>
              </w:rPr>
              <w:fldChar w:fldCharType="separate"/>
            </w:r>
            <w:r w:rsidRPr="00CB5F43">
              <w:rPr>
                <w:rFonts w:eastAsiaTheme="majorEastAsia" w:cstheme="minorHAnsi"/>
                <w:color w:val="FFFFFF" w:themeColor="background1"/>
              </w:rPr>
              <w:fldChar w:fldCharType="begin"/>
            </w:r>
            <w:r w:rsidRPr="00CB5F43">
              <w:rPr>
                <w:rFonts w:eastAsiaTheme="majorEastAsia" w:cstheme="minorHAnsi"/>
                <w:color w:val="FFFFFF" w:themeColor="background1"/>
              </w:rPr>
              <w:instrText xml:space="preserve"> AutoTextList  \sNoStyle\t “Campus and School Agreement”</w:instrText>
            </w:r>
            <w:r w:rsidRPr="00CB5F43">
              <w:rPr>
                <w:rFonts w:eastAsiaTheme="majorEastAsia" w:cstheme="minorHAnsi"/>
                <w:color w:val="FFFFFF" w:themeColor="background1"/>
              </w:rPr>
              <w:fldChar w:fldCharType="separate"/>
            </w:r>
            <w:r w:rsidRPr="00CB5F43">
              <w:rPr>
                <w:rFonts w:eastAsiaTheme="majorEastAsia" w:cstheme="minorHAnsi"/>
                <w:color w:val="FFFFFF" w:themeColor="background1"/>
              </w:rPr>
              <w:fldChar w:fldCharType="begin"/>
            </w:r>
            <w:r w:rsidRPr="00CB5F43">
              <w:rPr>
                <w:rFonts w:eastAsiaTheme="majorEastAsia" w:cstheme="minorHAnsi"/>
                <w:color w:val="FFFFFF" w:themeColor="background1"/>
              </w:rPr>
              <w:instrText xml:space="preserve"> AutoTextList  \s NoStyle \t "</w:instrText>
            </w:r>
            <w:r w:rsidRPr="00CB5F43">
              <w:rPr>
                <w:rFonts w:eastAsiaTheme="majorEastAsia" w:cstheme="minorHAnsi"/>
                <w:color w:val="FFFFFF" w:themeColor="background1"/>
              </w:rPr>
              <w:instrText>大专院校和中小学校协议</w:instrText>
            </w:r>
            <w:r w:rsidRPr="00CB5F43">
              <w:rPr>
                <w:rFonts w:eastAsiaTheme="majorEastAsia" w:cstheme="minorHAnsi"/>
                <w:color w:val="FFFFFF" w:themeColor="background1"/>
              </w:rPr>
              <w:instrText xml:space="preserve">" </w:instrText>
            </w:r>
            <w:r w:rsidRPr="00CB5F43">
              <w:rPr>
                <w:rFonts w:eastAsiaTheme="majorEastAsia" w:cstheme="minorHAnsi"/>
                <w:color w:val="FFFFFF" w:themeColor="background1"/>
              </w:rPr>
              <w:fldChar w:fldCharType="separate"/>
            </w:r>
            <w:r w:rsidRPr="00CB5F43">
              <w:rPr>
                <w:rFonts w:eastAsiaTheme="majorEastAsia" w:cstheme="minorHAnsi"/>
                <w:color w:val="FFFFFF" w:themeColor="background1"/>
              </w:rPr>
              <w:t>CA/SA</w:t>
            </w:r>
            <w:r w:rsidRPr="00CB5F43">
              <w:rPr>
                <w:rFonts w:eastAsiaTheme="majorEastAsia" w:cstheme="minorHAnsi"/>
                <w:color w:val="FFFFFF" w:themeColor="background1"/>
              </w:rPr>
              <w:fldChar w:fldCharType="end"/>
            </w:r>
            <w:r w:rsidRPr="00CB5F43">
              <w:rPr>
                <w:rFonts w:eastAsiaTheme="majorEastAsia" w:cstheme="minorHAnsi"/>
                <w:color w:val="FFFFFF" w:themeColor="background1"/>
              </w:rPr>
              <w:fldChar w:fldCharType="end"/>
            </w:r>
            <w:r w:rsidRPr="00CB5F43">
              <w:rPr>
                <w:rFonts w:eastAsiaTheme="majorEastAsia" w:cstheme="minorHAnsi"/>
              </w:rPr>
              <w:fldChar w:fldCharType="end"/>
            </w:r>
          </w:p>
        </w:tc>
        <w:tc>
          <w:tcPr>
            <w:tcW w:w="728" w:type="dxa"/>
            <w:tcBorders>
              <w:bottom w:val="single" w:sz="12" w:space="0" w:color="FFFFFF" w:themeColor="background1"/>
            </w:tcBorders>
            <w:shd w:val="clear" w:color="auto" w:fill="00188F"/>
            <w:vAlign w:val="center"/>
          </w:tcPr>
          <w:p w14:paraId="3B1C457C" w14:textId="77777777" w:rsidR="00871B64" w:rsidRPr="00CB5F43" w:rsidRDefault="00871B64" w:rsidP="003D73F1">
            <w:pPr>
              <w:pStyle w:val="ProductList-OfferingBody"/>
              <w:ind w:left="-113"/>
              <w:jc w:val="center"/>
              <w:rPr>
                <w:rFonts w:eastAsiaTheme="majorEastAsia" w:cstheme="minorHAnsi"/>
                <w:color w:val="FFFFFF" w:themeColor="background1"/>
              </w:rPr>
            </w:pPr>
            <w:r w:rsidRPr="00CB5F43">
              <w:rPr>
                <w:rFonts w:eastAsiaTheme="majorEastAsia" w:cstheme="minorHAnsi"/>
                <w:color w:val="FFFFFF" w:themeColor="background1"/>
              </w:rPr>
              <w:fldChar w:fldCharType="begin"/>
            </w:r>
            <w:r w:rsidRPr="00CB5F43">
              <w:rPr>
                <w:rFonts w:eastAsiaTheme="majorEastAsia" w:cstheme="minorHAnsi"/>
                <w:color w:val="FFFFFF" w:themeColor="background1"/>
              </w:rPr>
              <w:instrText xml:space="preserve"> AutoTextList  \sNoStyle\t “Enterprise Agreement and Enterprise Subscription Agreement </w:instrText>
            </w:r>
            <w:r w:rsidRPr="00CB5F43">
              <w:rPr>
                <w:rFonts w:eastAsiaTheme="majorEastAsia" w:cstheme="minorHAnsi"/>
                <w:color w:val="FFFFFF" w:themeColor="background1"/>
              </w:rPr>
              <w:fldChar w:fldCharType="separate"/>
            </w:r>
            <w:r w:rsidRPr="00CB5F43">
              <w:rPr>
                <w:rFonts w:eastAsiaTheme="majorEastAsia" w:cstheme="minorHAnsi"/>
                <w:color w:val="FFFFFF" w:themeColor="background1"/>
              </w:rPr>
              <w:fldChar w:fldCharType="begin"/>
            </w:r>
            <w:r w:rsidRPr="00CB5F43">
              <w:rPr>
                <w:rFonts w:eastAsiaTheme="majorEastAsia" w:cstheme="minorHAnsi"/>
                <w:color w:val="FFFFFF" w:themeColor="background1"/>
              </w:rPr>
              <w:instrText xml:space="preserve"> AutoTextList  \sNoStyle\t “Enterprise Agreement and Enterprise Subscription Agreement </w:instrText>
            </w:r>
            <w:r w:rsidRPr="00CB5F43">
              <w:rPr>
                <w:rFonts w:eastAsiaTheme="majorEastAsia" w:cstheme="minorHAnsi"/>
                <w:color w:val="FFFFFF" w:themeColor="background1"/>
              </w:rPr>
              <w:fldChar w:fldCharType="separate"/>
            </w:r>
            <w:r w:rsidRPr="00CB5F43">
              <w:rPr>
                <w:rFonts w:eastAsiaTheme="majorEastAsia" w:cstheme="minorHAnsi"/>
                <w:color w:val="FFFFFF" w:themeColor="background1"/>
              </w:rPr>
              <w:fldChar w:fldCharType="begin"/>
            </w:r>
            <w:r w:rsidRPr="00CB5F43">
              <w:rPr>
                <w:rFonts w:eastAsiaTheme="majorEastAsia" w:cstheme="minorHAnsi"/>
                <w:color w:val="FFFFFF" w:themeColor="background1"/>
              </w:rPr>
              <w:instrText>AutoTextList  \s NoStyle \t "</w:instrText>
            </w:r>
            <w:r w:rsidRPr="00CB5F43">
              <w:rPr>
                <w:rFonts w:eastAsiaTheme="majorEastAsia" w:cstheme="minorHAnsi"/>
                <w:color w:val="FFFFFF" w:themeColor="background1"/>
                <w:u w:val="single"/>
              </w:rPr>
              <w:instrText>企业协议与企业订购协议</w:instrText>
            </w:r>
            <w:r w:rsidRPr="00CB5F43">
              <w:rPr>
                <w:rFonts w:eastAsiaTheme="majorEastAsia" w:cstheme="minorHAnsi"/>
                <w:color w:val="FFFFFF" w:themeColor="background1"/>
              </w:rPr>
              <w:instrText xml:space="preserve">" </w:instrText>
            </w:r>
            <w:r w:rsidRPr="00CB5F43">
              <w:rPr>
                <w:rFonts w:eastAsiaTheme="majorEastAsia" w:cstheme="minorHAnsi"/>
                <w:color w:val="FFFFFF" w:themeColor="background1"/>
              </w:rPr>
              <w:fldChar w:fldCharType="separate"/>
            </w:r>
            <w:r w:rsidRPr="00CB5F43">
              <w:rPr>
                <w:rFonts w:eastAsiaTheme="majorEastAsia" w:cstheme="minorHAnsi"/>
                <w:color w:val="FFFFFF" w:themeColor="background1"/>
              </w:rPr>
              <w:t>EA/EAS</w:t>
            </w:r>
            <w:r w:rsidRPr="00CB5F43">
              <w:rPr>
                <w:rFonts w:eastAsiaTheme="majorEastAsia" w:cstheme="minorHAnsi"/>
                <w:color w:val="FFFFFF" w:themeColor="background1"/>
              </w:rPr>
              <w:fldChar w:fldCharType="end"/>
            </w:r>
            <w:r w:rsidRPr="00CB5F43">
              <w:rPr>
                <w:rFonts w:eastAsiaTheme="majorEastAsia" w:cstheme="minorHAnsi"/>
                <w:color w:val="FFFFFF" w:themeColor="background1"/>
              </w:rPr>
              <w:fldChar w:fldCharType="end"/>
            </w:r>
            <w:r w:rsidRPr="00CB5F43">
              <w:rPr>
                <w:rFonts w:eastAsiaTheme="majorEastAsia" w:cstheme="minorHAnsi"/>
              </w:rPr>
              <w:fldChar w:fldCharType="end"/>
            </w:r>
          </w:p>
        </w:tc>
        <w:tc>
          <w:tcPr>
            <w:tcW w:w="728" w:type="dxa"/>
            <w:shd w:val="clear" w:color="auto" w:fill="00188F"/>
            <w:vAlign w:val="center"/>
          </w:tcPr>
          <w:p w14:paraId="3B1C457D" w14:textId="77777777" w:rsidR="00871B64" w:rsidRPr="00CB5F43" w:rsidRDefault="00871B64" w:rsidP="003D73F1">
            <w:pPr>
              <w:pStyle w:val="ProductList-OfferingBody"/>
              <w:ind w:left="-113"/>
              <w:jc w:val="center"/>
              <w:rPr>
                <w:rFonts w:eastAsiaTheme="majorEastAsia" w:cstheme="minorHAnsi"/>
                <w:color w:val="FFFFFF" w:themeColor="background1"/>
              </w:rPr>
            </w:pPr>
            <w:r w:rsidRPr="00CB5F43">
              <w:rPr>
                <w:rFonts w:eastAsiaTheme="majorEastAsia" w:cstheme="minorHAnsi"/>
                <w:color w:val="FFFFFF" w:themeColor="background1"/>
              </w:rPr>
              <w:fldChar w:fldCharType="begin"/>
            </w:r>
            <w:r w:rsidRPr="00CB5F43">
              <w:rPr>
                <w:rFonts w:eastAsiaTheme="majorEastAsia" w:cstheme="minorHAnsi"/>
                <w:color w:val="FFFFFF" w:themeColor="background1"/>
              </w:rPr>
              <w:instrText>AutoTextList  \s NoStyle \t "</w:instrText>
            </w:r>
            <w:r w:rsidRPr="00CB5F43">
              <w:rPr>
                <w:rFonts w:eastAsiaTheme="majorEastAsia" w:cstheme="minorHAnsi"/>
                <w:color w:val="FFFFFF" w:themeColor="background1"/>
              </w:rPr>
              <w:instrText>教育解决方案许可登记表</w:instrText>
            </w:r>
            <w:r w:rsidRPr="00CB5F43">
              <w:rPr>
                <w:rFonts w:eastAsiaTheme="majorEastAsia" w:cstheme="minorHAnsi"/>
                <w:color w:val="FFFFFF" w:themeColor="background1"/>
              </w:rPr>
              <w:instrText xml:space="preserve">" </w:instrText>
            </w:r>
            <w:r w:rsidRPr="00CB5F43">
              <w:rPr>
                <w:rFonts w:eastAsiaTheme="majorEastAsia" w:cstheme="minorHAnsi"/>
                <w:color w:val="FFFFFF" w:themeColor="background1"/>
              </w:rPr>
              <w:fldChar w:fldCharType="separate"/>
            </w:r>
            <w:r w:rsidRPr="00CB5F43">
              <w:rPr>
                <w:rFonts w:eastAsiaTheme="majorEastAsia" w:cstheme="minorHAnsi"/>
                <w:color w:val="FFFFFF" w:themeColor="background1"/>
              </w:rPr>
              <w:t>EES</w:t>
            </w:r>
            <w:r w:rsidRPr="00CB5F43">
              <w:rPr>
                <w:rFonts w:eastAsiaTheme="majorEastAsia" w:cstheme="minorHAnsi"/>
                <w:color w:val="FFFFFF" w:themeColor="background1"/>
              </w:rPr>
              <w:fldChar w:fldCharType="end"/>
            </w:r>
          </w:p>
        </w:tc>
        <w:tc>
          <w:tcPr>
            <w:tcW w:w="728" w:type="dxa"/>
            <w:tcBorders>
              <w:bottom w:val="single" w:sz="12" w:space="0" w:color="FFFFFF" w:themeColor="background1"/>
            </w:tcBorders>
            <w:shd w:val="clear" w:color="auto" w:fill="00188F"/>
            <w:vAlign w:val="center"/>
          </w:tcPr>
          <w:p w14:paraId="3B1C457E" w14:textId="77777777" w:rsidR="00871B64" w:rsidRPr="00CB5F43" w:rsidRDefault="00871B64" w:rsidP="003D73F1">
            <w:pPr>
              <w:pStyle w:val="ProductList-OfferingBody"/>
              <w:ind w:left="-113"/>
              <w:jc w:val="center"/>
              <w:rPr>
                <w:rFonts w:eastAsiaTheme="majorEastAsia" w:cstheme="minorHAnsi"/>
                <w:color w:val="FFFFFF" w:themeColor="background1"/>
              </w:rPr>
            </w:pPr>
            <w:r w:rsidRPr="00CB5F43">
              <w:rPr>
                <w:rFonts w:eastAsiaTheme="majorEastAsia" w:cstheme="minorHAnsi"/>
                <w:color w:val="FFFFFF" w:themeColor="background1"/>
              </w:rPr>
              <w:fldChar w:fldCharType="begin"/>
            </w:r>
            <w:r w:rsidRPr="00CB5F43">
              <w:rPr>
                <w:rFonts w:eastAsiaTheme="majorEastAsia" w:cstheme="minorHAnsi"/>
                <w:color w:val="FFFFFF" w:themeColor="background1"/>
              </w:rPr>
              <w:instrText>AutoTextList  \s NoStyle \t "</w:instrText>
            </w:r>
            <w:r w:rsidRPr="00CB5F43">
              <w:rPr>
                <w:rFonts w:eastAsiaTheme="majorEastAsia" w:cstheme="minorHAnsi"/>
                <w:color w:val="FFFFFF" w:themeColor="background1"/>
              </w:rPr>
              <w:instrText>微软产品和服务协议</w:instrText>
            </w:r>
            <w:r w:rsidRPr="00CB5F43">
              <w:rPr>
                <w:rFonts w:eastAsiaTheme="majorEastAsia" w:cstheme="minorHAnsi"/>
                <w:color w:val="FFFFFF" w:themeColor="background1"/>
              </w:rPr>
              <w:instrText xml:space="preserve">" </w:instrText>
            </w:r>
            <w:r w:rsidRPr="00CB5F43">
              <w:rPr>
                <w:rFonts w:eastAsiaTheme="majorEastAsia" w:cstheme="minorHAnsi"/>
                <w:color w:val="FFFFFF" w:themeColor="background1"/>
              </w:rPr>
              <w:fldChar w:fldCharType="separate"/>
            </w:r>
            <w:r w:rsidRPr="00CB5F43">
              <w:rPr>
                <w:rFonts w:eastAsiaTheme="majorEastAsia" w:cstheme="minorHAnsi"/>
                <w:color w:val="FFFFFF" w:themeColor="background1"/>
              </w:rPr>
              <w:t>MPSA</w:t>
            </w:r>
            <w:r w:rsidRPr="00CB5F43">
              <w:rPr>
                <w:rFonts w:eastAsiaTheme="majorEastAsia" w:cstheme="minorHAnsi"/>
                <w:color w:val="FFFFFF" w:themeColor="background1"/>
              </w:rPr>
              <w:fldChar w:fldCharType="end"/>
            </w:r>
          </w:p>
        </w:tc>
        <w:tc>
          <w:tcPr>
            <w:tcW w:w="727" w:type="dxa"/>
            <w:shd w:val="clear" w:color="auto" w:fill="00188F"/>
            <w:vAlign w:val="center"/>
          </w:tcPr>
          <w:p w14:paraId="3B1C457F" w14:textId="77777777" w:rsidR="00871B64" w:rsidRPr="00CB5F43" w:rsidRDefault="00871B64" w:rsidP="003D73F1">
            <w:pPr>
              <w:pStyle w:val="ProductList-OfferingBody"/>
              <w:ind w:left="-113"/>
              <w:jc w:val="center"/>
              <w:rPr>
                <w:rFonts w:eastAsiaTheme="majorEastAsia" w:cstheme="minorHAnsi"/>
                <w:color w:val="FFFFFF" w:themeColor="background1"/>
              </w:rPr>
            </w:pPr>
            <w:r w:rsidRPr="00CB5F43">
              <w:rPr>
                <w:rFonts w:eastAsiaTheme="majorEastAsia" w:cstheme="minorHAnsi"/>
                <w:color w:val="FFFFFF" w:themeColor="background1"/>
              </w:rPr>
              <w:fldChar w:fldCharType="begin"/>
            </w:r>
            <w:r w:rsidRPr="00CB5F43">
              <w:rPr>
                <w:rFonts w:eastAsiaTheme="majorEastAsia" w:cstheme="minorHAnsi"/>
                <w:color w:val="FFFFFF" w:themeColor="background1"/>
              </w:rPr>
              <w:instrText>AutoTextList  \s NoStyle \t "</w:instrText>
            </w:r>
            <w:r w:rsidRPr="00CB5F43">
              <w:rPr>
                <w:rFonts w:eastAsiaTheme="majorEastAsia" w:cstheme="minorHAnsi"/>
                <w:color w:val="FFFFFF" w:themeColor="background1"/>
                <w:u w:val="single"/>
              </w:rPr>
              <w:instrText>开放许可</w:instrText>
            </w:r>
            <w:r w:rsidRPr="00CB5F43">
              <w:rPr>
                <w:rFonts w:eastAsiaTheme="majorEastAsia" w:cstheme="minorHAnsi"/>
                <w:color w:val="FFFFFF" w:themeColor="background1"/>
              </w:rPr>
              <w:instrText xml:space="preserve">" </w:instrText>
            </w:r>
            <w:r w:rsidRPr="00CB5F43">
              <w:rPr>
                <w:rFonts w:eastAsiaTheme="majorEastAsia" w:cstheme="minorHAnsi"/>
                <w:color w:val="FFFFFF" w:themeColor="background1"/>
              </w:rPr>
              <w:fldChar w:fldCharType="separate"/>
            </w:r>
            <w:r w:rsidRPr="00CB5F43">
              <w:rPr>
                <w:rFonts w:eastAsiaTheme="majorEastAsia" w:cstheme="minorHAnsi"/>
                <w:color w:val="FFFFFF" w:themeColor="background1"/>
              </w:rPr>
              <w:t>OL</w:t>
            </w:r>
            <w:r w:rsidRPr="00CB5F43">
              <w:rPr>
                <w:rFonts w:eastAsiaTheme="majorEastAsia" w:cstheme="minorHAnsi"/>
                <w:color w:val="FFFFFF" w:themeColor="background1"/>
              </w:rPr>
              <w:fldChar w:fldCharType="end"/>
            </w:r>
          </w:p>
        </w:tc>
        <w:tc>
          <w:tcPr>
            <w:tcW w:w="728" w:type="dxa"/>
            <w:shd w:val="clear" w:color="auto" w:fill="00188F"/>
            <w:vAlign w:val="center"/>
          </w:tcPr>
          <w:p w14:paraId="3B1C4580" w14:textId="77777777" w:rsidR="00871B64" w:rsidRPr="00CB5F43" w:rsidRDefault="00871B64" w:rsidP="003D73F1">
            <w:pPr>
              <w:pStyle w:val="ProductList-OfferingBody"/>
              <w:ind w:left="-113"/>
              <w:jc w:val="center"/>
              <w:rPr>
                <w:rFonts w:eastAsiaTheme="majorEastAsia" w:cstheme="minorHAnsi"/>
                <w:color w:val="FFFFFF" w:themeColor="background1"/>
              </w:rPr>
            </w:pPr>
            <w:r w:rsidRPr="00CB5F43">
              <w:rPr>
                <w:rFonts w:eastAsiaTheme="majorEastAsia" w:cstheme="minorHAnsi"/>
                <w:color w:val="FFFFFF" w:themeColor="background1"/>
              </w:rPr>
              <w:fldChar w:fldCharType="begin"/>
            </w:r>
            <w:r w:rsidRPr="00CB5F43">
              <w:rPr>
                <w:rFonts w:eastAsiaTheme="majorEastAsia" w:cstheme="minorHAnsi"/>
                <w:color w:val="FFFFFF" w:themeColor="background1"/>
              </w:rPr>
              <w:instrText>AutoTextList  \s NoStyle \t "</w:instrText>
            </w:r>
            <w:r w:rsidRPr="00CB5F43">
              <w:rPr>
                <w:rFonts w:eastAsiaTheme="majorEastAsia" w:cstheme="minorHAnsi"/>
                <w:color w:val="FFFFFF" w:themeColor="background1"/>
              </w:rPr>
              <w:instrText>最低开放计划</w:instrText>
            </w:r>
            <w:r w:rsidRPr="00CB5F43">
              <w:rPr>
                <w:rFonts w:eastAsiaTheme="majorEastAsia" w:cstheme="minorHAnsi"/>
                <w:color w:val="FFFFFF" w:themeColor="background1"/>
              </w:rPr>
              <w:instrText xml:space="preserve">" </w:instrText>
            </w:r>
            <w:r w:rsidRPr="00CB5F43">
              <w:rPr>
                <w:rFonts w:eastAsiaTheme="majorEastAsia" w:cstheme="minorHAnsi"/>
                <w:color w:val="FFFFFF" w:themeColor="background1"/>
              </w:rPr>
              <w:fldChar w:fldCharType="separate"/>
            </w:r>
            <w:r w:rsidRPr="00CB5F43">
              <w:rPr>
                <w:rFonts w:eastAsiaTheme="majorEastAsia" w:cstheme="minorHAnsi"/>
                <w:color w:val="FFFFFF" w:themeColor="background1"/>
              </w:rPr>
              <w:t>OM</w:t>
            </w:r>
            <w:r w:rsidRPr="00CB5F43">
              <w:rPr>
                <w:rFonts w:eastAsiaTheme="majorEastAsia" w:cstheme="minorHAnsi"/>
                <w:color w:val="FFFFFF" w:themeColor="background1"/>
              </w:rPr>
              <w:fldChar w:fldCharType="end"/>
            </w:r>
          </w:p>
        </w:tc>
        <w:tc>
          <w:tcPr>
            <w:tcW w:w="728" w:type="dxa"/>
            <w:shd w:val="clear" w:color="auto" w:fill="00188F"/>
            <w:vAlign w:val="center"/>
          </w:tcPr>
          <w:p w14:paraId="3B1C4581" w14:textId="77777777" w:rsidR="00871B64" w:rsidRPr="00CB5F43" w:rsidRDefault="00871B64" w:rsidP="003D73F1">
            <w:pPr>
              <w:pStyle w:val="ProductList-OfferingBody"/>
              <w:ind w:left="-113"/>
              <w:jc w:val="center"/>
              <w:rPr>
                <w:rFonts w:eastAsiaTheme="majorEastAsia" w:cstheme="minorHAnsi"/>
                <w:color w:val="FFFFFF" w:themeColor="background1"/>
              </w:rPr>
            </w:pPr>
            <w:r w:rsidRPr="00CB5F43">
              <w:rPr>
                <w:rFonts w:eastAsiaTheme="majorEastAsia" w:cstheme="minorHAnsi"/>
                <w:color w:val="FFFFFF" w:themeColor="background1"/>
              </w:rPr>
              <w:fldChar w:fldCharType="begin"/>
            </w:r>
            <w:r w:rsidRPr="00CB5F43">
              <w:rPr>
                <w:rFonts w:eastAsiaTheme="majorEastAsia" w:cstheme="minorHAnsi"/>
                <w:color w:val="FFFFFF" w:themeColor="background1"/>
              </w:rPr>
              <w:instrText>AutoTextList  \s NoStyle \t "</w:instrText>
            </w:r>
            <w:r w:rsidRPr="00CB5F43">
              <w:rPr>
                <w:rFonts w:eastAsiaTheme="majorEastAsia" w:cstheme="minorHAnsi"/>
                <w:color w:val="FFFFFF" w:themeColor="background1"/>
              </w:rPr>
              <w:instrText>开放式价值和开放式价值订购</w:instrText>
            </w:r>
            <w:r w:rsidRPr="00CB5F43">
              <w:rPr>
                <w:rFonts w:eastAsiaTheme="majorEastAsia" w:cstheme="minorHAnsi"/>
                <w:color w:val="FFFFFF" w:themeColor="background1"/>
              </w:rPr>
              <w:instrText xml:space="preserve">" </w:instrText>
            </w:r>
            <w:r w:rsidRPr="00CB5F43">
              <w:rPr>
                <w:rFonts w:eastAsiaTheme="majorEastAsia" w:cstheme="minorHAnsi"/>
                <w:color w:val="FFFFFF" w:themeColor="background1"/>
              </w:rPr>
              <w:fldChar w:fldCharType="separate"/>
            </w:r>
            <w:r w:rsidRPr="00CB5F43">
              <w:rPr>
                <w:rFonts w:eastAsiaTheme="majorEastAsia" w:cstheme="minorHAnsi"/>
                <w:color w:val="FFFFFF" w:themeColor="background1"/>
              </w:rPr>
              <w:t>OV/OVS</w:t>
            </w:r>
            <w:r w:rsidRPr="00CB5F43">
              <w:rPr>
                <w:rFonts w:eastAsiaTheme="majorEastAsia" w:cstheme="minorHAnsi"/>
                <w:color w:val="FFFFFF" w:themeColor="background1"/>
              </w:rPr>
              <w:fldChar w:fldCharType="end"/>
            </w:r>
          </w:p>
        </w:tc>
        <w:tc>
          <w:tcPr>
            <w:tcW w:w="728" w:type="dxa"/>
            <w:shd w:val="clear" w:color="auto" w:fill="00188F"/>
            <w:vAlign w:val="center"/>
          </w:tcPr>
          <w:p w14:paraId="3B1C4582" w14:textId="77777777" w:rsidR="00871B64" w:rsidRPr="00CB5F43" w:rsidRDefault="00871B64" w:rsidP="003D73F1">
            <w:pPr>
              <w:pStyle w:val="ProductList-OfferingBody"/>
              <w:ind w:left="-113"/>
              <w:jc w:val="center"/>
              <w:rPr>
                <w:rFonts w:eastAsiaTheme="majorEastAsia" w:cstheme="minorHAnsi"/>
                <w:color w:val="FFFFFF" w:themeColor="background1"/>
              </w:rPr>
            </w:pPr>
            <w:r w:rsidRPr="00CB5F43">
              <w:rPr>
                <w:rFonts w:eastAsiaTheme="majorEastAsia" w:cstheme="minorHAnsi"/>
                <w:color w:val="FFFFFF" w:themeColor="background1"/>
              </w:rPr>
              <w:fldChar w:fldCharType="begin"/>
            </w:r>
            <w:r w:rsidRPr="00CB5F43">
              <w:rPr>
                <w:rFonts w:eastAsiaTheme="majorEastAsia" w:cstheme="minorHAnsi"/>
                <w:color w:val="FFFFFF" w:themeColor="background1"/>
              </w:rPr>
              <w:instrText>AutoTextList  \s NoStyle \t "</w:instrText>
            </w:r>
            <w:r w:rsidRPr="00CB5F43">
              <w:rPr>
                <w:rFonts w:eastAsiaTheme="majorEastAsia" w:cstheme="minorHAnsi"/>
                <w:color w:val="FFFFFF" w:themeColor="background1"/>
              </w:rPr>
              <w:instrText>选择和选择附加</w:instrText>
            </w:r>
            <w:r w:rsidRPr="00CB5F43">
              <w:rPr>
                <w:rFonts w:eastAsiaTheme="majorEastAsia" w:cstheme="minorHAnsi"/>
                <w:color w:val="FFFFFF" w:themeColor="background1"/>
              </w:rPr>
              <w:instrText xml:space="preserve">" </w:instrText>
            </w:r>
            <w:r w:rsidRPr="00CB5F43">
              <w:rPr>
                <w:rFonts w:eastAsiaTheme="majorEastAsia" w:cstheme="minorHAnsi"/>
                <w:color w:val="FFFFFF" w:themeColor="background1"/>
              </w:rPr>
              <w:fldChar w:fldCharType="separate"/>
            </w:r>
            <w:r w:rsidRPr="00CB5F43">
              <w:rPr>
                <w:rFonts w:eastAsiaTheme="majorEastAsia" w:cstheme="minorHAnsi"/>
                <w:color w:val="FFFFFF" w:themeColor="background1"/>
              </w:rPr>
              <w:t>S/S+</w:t>
            </w:r>
            <w:r w:rsidRPr="00CB5F43">
              <w:rPr>
                <w:rFonts w:eastAsiaTheme="majorEastAsia" w:cstheme="minorHAnsi"/>
                <w:color w:val="FFFFFF" w:themeColor="background1"/>
              </w:rPr>
              <w:fldChar w:fldCharType="end"/>
            </w:r>
          </w:p>
        </w:tc>
        <w:tc>
          <w:tcPr>
            <w:tcW w:w="944" w:type="dxa"/>
            <w:tcBorders>
              <w:bottom w:val="single" w:sz="12" w:space="0" w:color="FFFFFF" w:themeColor="background1"/>
            </w:tcBorders>
            <w:shd w:val="clear" w:color="auto" w:fill="00188F"/>
            <w:vAlign w:val="center"/>
          </w:tcPr>
          <w:p w14:paraId="3B1C4583" w14:textId="77777777" w:rsidR="00871B64" w:rsidRPr="00CB5F43" w:rsidRDefault="00871B64" w:rsidP="003D73F1">
            <w:pPr>
              <w:pStyle w:val="ProductList-OfferingBody"/>
              <w:ind w:left="-113"/>
              <w:jc w:val="center"/>
              <w:rPr>
                <w:rFonts w:eastAsiaTheme="majorEastAsia" w:cstheme="minorHAnsi"/>
                <w:color w:val="FFFFFF" w:themeColor="background1"/>
              </w:rPr>
            </w:pPr>
            <w:r w:rsidRPr="00CB5F43">
              <w:rPr>
                <w:rFonts w:eastAsiaTheme="majorEastAsia" w:cstheme="minorHAnsi"/>
                <w:color w:val="FFFFFF" w:themeColor="background1"/>
              </w:rPr>
              <w:fldChar w:fldCharType="begin"/>
            </w:r>
            <w:r w:rsidRPr="00CB5F43">
              <w:rPr>
                <w:rFonts w:eastAsiaTheme="majorEastAsia" w:cstheme="minorHAnsi"/>
                <w:color w:val="FFFFFF" w:themeColor="background1"/>
              </w:rPr>
              <w:instrText>AutoTextList  \s NoStyle \t "</w:instrText>
            </w:r>
            <w:r w:rsidRPr="00CB5F43">
              <w:rPr>
                <w:rFonts w:eastAsiaTheme="majorEastAsia" w:cstheme="minorHAnsi"/>
                <w:color w:val="FFFFFF" w:themeColor="background1"/>
              </w:rPr>
              <w:instrText>服务器和云许可登记表</w:instrText>
            </w:r>
            <w:r w:rsidRPr="00CB5F43">
              <w:rPr>
                <w:rFonts w:eastAsiaTheme="majorEastAsia" w:cstheme="minorHAnsi"/>
                <w:color w:val="FFFFFF" w:themeColor="background1"/>
              </w:rPr>
              <w:instrText xml:space="preserve">" </w:instrText>
            </w:r>
            <w:r w:rsidRPr="00CB5F43">
              <w:rPr>
                <w:rFonts w:eastAsiaTheme="majorEastAsia" w:cstheme="minorHAnsi"/>
                <w:color w:val="FFFFFF" w:themeColor="background1"/>
              </w:rPr>
              <w:fldChar w:fldCharType="separate"/>
            </w:r>
            <w:r w:rsidRPr="00CB5F43">
              <w:rPr>
                <w:rFonts w:eastAsiaTheme="majorEastAsia" w:cstheme="minorHAnsi"/>
                <w:color w:val="FFFFFF" w:themeColor="background1"/>
              </w:rPr>
              <w:t>SCE</w:t>
            </w:r>
            <w:r w:rsidRPr="00CB5F43">
              <w:rPr>
                <w:rFonts w:eastAsiaTheme="majorEastAsia" w:cstheme="minorHAnsi"/>
                <w:color w:val="FFFFFF" w:themeColor="background1"/>
              </w:rPr>
              <w:fldChar w:fldCharType="end"/>
            </w:r>
          </w:p>
        </w:tc>
      </w:tr>
      <w:tr w:rsidR="00871B64" w:rsidRPr="007E0B6E" w14:paraId="3B1C4590" w14:textId="77777777" w:rsidTr="00807318">
        <w:trPr>
          <w:cantSplit/>
          <w:tblHeader/>
        </w:trPr>
        <w:tc>
          <w:tcPr>
            <w:tcW w:w="3288" w:type="dxa"/>
            <w:tcBorders>
              <w:top w:val="nil"/>
              <w:left w:val="nil"/>
              <w:bottom w:val="dashSmallGap" w:sz="4" w:space="0" w:color="BFBFBF" w:themeColor="background1" w:themeShade="BF"/>
              <w:right w:val="nil"/>
            </w:tcBorders>
          </w:tcPr>
          <w:p w14:paraId="3B1C4585" w14:textId="77777777" w:rsidR="00871B64" w:rsidRPr="00AA7CF3" w:rsidRDefault="00871B64" w:rsidP="008A1B8D">
            <w:pPr>
              <w:pStyle w:val="ProductList-Offering2"/>
              <w:rPr>
                <w:rFonts w:ascii="Calibri Light" w:eastAsia="SimSun" w:hAnsi="Calibri Light"/>
                <w:lang w:val="en-US"/>
              </w:rPr>
            </w:pPr>
            <w:bookmarkStart w:id="1310" w:name="_Toc379797378"/>
            <w:bookmarkStart w:id="1311" w:name="_Toc380513410"/>
            <w:bookmarkStart w:id="1312" w:name="_Toc380655460"/>
            <w:bookmarkStart w:id="1313" w:name="_Toc399859554"/>
            <w:r w:rsidRPr="00AA7CF3">
              <w:rPr>
                <w:rFonts w:ascii="Calibri Light" w:eastAsia="SimSun" w:hAnsi="Calibri Light"/>
                <w:lang w:val="en-US"/>
              </w:rPr>
              <w:t>Office 365 Extra File Storage 1 GB</w:t>
            </w:r>
            <w:r w:rsidRPr="00AA7CF3">
              <w:rPr>
                <w:rFonts w:ascii="Calibri Light" w:eastAsia="SimSun" w:hAnsi="Calibri Light"/>
              </w:rPr>
              <w:fldChar w:fldCharType="begin"/>
            </w:r>
            <w:r w:rsidRPr="00AA7CF3">
              <w:rPr>
                <w:rFonts w:ascii="Calibri Light" w:eastAsia="SimSun" w:hAnsi="Calibri Light"/>
                <w:lang w:val="en-US"/>
              </w:rPr>
              <w:instrText>XE "SharePoint Online Extra Storage 1 GB"</w:instrText>
            </w:r>
            <w:r w:rsidRPr="00AA7CF3">
              <w:rPr>
                <w:rFonts w:ascii="Calibri Light" w:eastAsia="SimSun" w:hAnsi="Calibri Light"/>
              </w:rPr>
              <w:fldChar w:fldCharType="end"/>
            </w:r>
            <w:r w:rsidRPr="00AA7CF3">
              <w:rPr>
                <w:rFonts w:ascii="Calibri Light" w:eastAsia="SimSun" w:hAnsi="Calibri Light"/>
                <w:lang w:val="en-US"/>
              </w:rPr>
              <w:t>（</w:t>
            </w:r>
            <w:r w:rsidRPr="00AA7CF3">
              <w:rPr>
                <w:rFonts w:ascii="Calibri Light" w:eastAsia="SimSun" w:hAnsi="Calibri Light"/>
              </w:rPr>
              <w:t>附加</w:t>
            </w:r>
            <w:r w:rsidRPr="00AA7CF3">
              <w:rPr>
                <w:rFonts w:ascii="Calibri Light" w:eastAsia="SimSun" w:hAnsi="Calibri Light"/>
                <w:lang w:val="en-US"/>
              </w:rPr>
              <w:t xml:space="preserve"> SL</w:t>
            </w:r>
            <w:r w:rsidRPr="00AA7CF3">
              <w:rPr>
                <w:rFonts w:ascii="Calibri Light" w:eastAsia="SimSun" w:hAnsi="Calibri Light"/>
                <w:lang w:val="en-US"/>
              </w:rPr>
              <w:t>）</w:t>
            </w:r>
            <w:bookmarkEnd w:id="1310"/>
            <w:bookmarkEnd w:id="1311"/>
            <w:bookmarkEnd w:id="1312"/>
            <w:bookmarkEnd w:id="1313"/>
          </w:p>
        </w:tc>
        <w:tc>
          <w:tcPr>
            <w:tcW w:w="727" w:type="dxa"/>
            <w:tcBorders>
              <w:top w:val="nil"/>
              <w:left w:val="nil"/>
              <w:bottom w:val="dashSmallGap" w:sz="4" w:space="0" w:color="BFBFBF" w:themeColor="background1" w:themeShade="BF"/>
              <w:right w:val="nil"/>
            </w:tcBorders>
            <w:vAlign w:val="center"/>
          </w:tcPr>
          <w:p w14:paraId="3B1C4586" w14:textId="77777777" w:rsidR="00871B64" w:rsidRPr="007E0B6E" w:rsidRDefault="00871B64" w:rsidP="008A1B8D">
            <w:pPr>
              <w:pStyle w:val="ProductList-OfferingBody"/>
              <w:ind w:left="-113"/>
              <w:jc w:val="center"/>
              <w:rPr>
                <w:rFonts w:eastAsiaTheme="majorEastAsia"/>
              </w:rPr>
            </w:pPr>
            <w:r w:rsidRPr="007E0B6E">
              <w:rPr>
                <w:rFonts w:eastAsiaTheme="majorEastAsia"/>
              </w:rPr>
              <w:t>1</w:t>
            </w:r>
          </w:p>
        </w:tc>
        <w:tc>
          <w:tcPr>
            <w:tcW w:w="728" w:type="dxa"/>
            <w:tcBorders>
              <w:left w:val="single" w:sz="12" w:space="0" w:color="FFFFFF" w:themeColor="background1"/>
            </w:tcBorders>
            <w:shd w:val="clear" w:color="auto" w:fill="BFBFBF" w:themeFill="background1" w:themeFillShade="BF"/>
            <w:vAlign w:val="center"/>
          </w:tcPr>
          <w:p w14:paraId="3B1C4587" w14:textId="77777777" w:rsidR="00871B64" w:rsidRPr="007E0B6E" w:rsidRDefault="00871B64" w:rsidP="008A1B8D">
            <w:pPr>
              <w:pStyle w:val="ProductList-OfferingBody"/>
              <w:ind w:left="-113"/>
              <w:jc w:val="center"/>
              <w:rPr>
                <w:rFonts w:eastAsiaTheme="majorEastAsia"/>
              </w:rPr>
            </w:pPr>
          </w:p>
        </w:tc>
        <w:tc>
          <w:tcPr>
            <w:tcW w:w="728" w:type="dxa"/>
            <w:shd w:val="clear" w:color="auto" w:fill="70AD47"/>
            <w:vAlign w:val="center"/>
          </w:tcPr>
          <w:p w14:paraId="3B1C4588" w14:textId="77777777" w:rsidR="00871B64" w:rsidRPr="00ED3D60" w:rsidRDefault="00871B64" w:rsidP="003D73F1">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28" w:type="dxa"/>
            <w:tcBorders>
              <w:bottom w:val="single" w:sz="12" w:space="0" w:color="FFFFFF" w:themeColor="background1"/>
            </w:tcBorders>
            <w:shd w:val="clear" w:color="auto" w:fill="BFBFBF" w:themeFill="background1" w:themeFillShade="BF"/>
            <w:vAlign w:val="center"/>
          </w:tcPr>
          <w:p w14:paraId="3B1C4589" w14:textId="77777777" w:rsidR="00871B64" w:rsidRPr="007E0B6E" w:rsidRDefault="00871B64" w:rsidP="008A1B8D">
            <w:pPr>
              <w:pStyle w:val="ProductList-OfferingBody"/>
              <w:ind w:left="-113"/>
              <w:jc w:val="center"/>
              <w:rPr>
                <w:rFonts w:eastAsiaTheme="majorEastAsia"/>
              </w:rPr>
            </w:pPr>
          </w:p>
        </w:tc>
        <w:tc>
          <w:tcPr>
            <w:tcW w:w="728" w:type="dxa"/>
            <w:shd w:val="clear" w:color="auto" w:fill="70AD47"/>
            <w:vAlign w:val="center"/>
          </w:tcPr>
          <w:p w14:paraId="3B1C458A" w14:textId="77777777" w:rsidR="00871B64" w:rsidRPr="007E0B6E" w:rsidRDefault="00871B64" w:rsidP="008A1B8D">
            <w:pPr>
              <w:pStyle w:val="ProductList-OfferingBody"/>
              <w:ind w:left="-113"/>
              <w:jc w:val="center"/>
              <w:rPr>
                <w:rFonts w:eastAsiaTheme="majorEastAsia"/>
              </w:rPr>
            </w:pPr>
          </w:p>
        </w:tc>
        <w:tc>
          <w:tcPr>
            <w:tcW w:w="727" w:type="dxa"/>
            <w:shd w:val="clear" w:color="auto" w:fill="BFBFBF" w:themeFill="background1" w:themeFillShade="BF"/>
            <w:vAlign w:val="center"/>
          </w:tcPr>
          <w:p w14:paraId="3B1C458B" w14:textId="77777777" w:rsidR="00871B64" w:rsidRPr="007E0B6E" w:rsidRDefault="00871B64"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58C" w14:textId="77777777" w:rsidR="00871B64" w:rsidRPr="007E0B6E" w:rsidRDefault="00871B64"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58D" w14:textId="77777777" w:rsidR="00871B64" w:rsidRPr="007E0B6E" w:rsidRDefault="00871B64"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58E" w14:textId="77777777" w:rsidR="00871B64" w:rsidRPr="007E0B6E" w:rsidRDefault="00871B64" w:rsidP="008A1B8D">
            <w:pPr>
              <w:pStyle w:val="ProductList-OfferingBody"/>
              <w:ind w:left="-113"/>
              <w:jc w:val="center"/>
              <w:rPr>
                <w:rFonts w:eastAsiaTheme="majorEastAsia"/>
              </w:rPr>
            </w:pPr>
          </w:p>
        </w:tc>
        <w:tc>
          <w:tcPr>
            <w:tcW w:w="944" w:type="dxa"/>
            <w:shd w:val="clear" w:color="auto" w:fill="70AD47"/>
            <w:vAlign w:val="center"/>
          </w:tcPr>
          <w:p w14:paraId="3B1C458F" w14:textId="77777777" w:rsidR="00871B64" w:rsidRPr="00ED3D60" w:rsidRDefault="00871B64" w:rsidP="003D73F1">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r>
      <w:tr w:rsidR="00871B64" w:rsidRPr="007E0B6E" w14:paraId="3B1C459C" w14:textId="77777777" w:rsidTr="00807318">
        <w:trPr>
          <w:cantSplit/>
          <w:trHeight w:val="44"/>
          <w:tblHeader/>
        </w:trPr>
        <w:tc>
          <w:tcPr>
            <w:tcW w:w="3288" w:type="dxa"/>
            <w:tcBorders>
              <w:top w:val="dashSmallGap" w:sz="4" w:space="0" w:color="BFBFBF" w:themeColor="background1" w:themeShade="BF"/>
              <w:left w:val="nil"/>
              <w:bottom w:val="dashSmallGap" w:sz="4" w:space="0" w:color="BFBFBF" w:themeColor="background1" w:themeShade="BF"/>
              <w:right w:val="nil"/>
            </w:tcBorders>
          </w:tcPr>
          <w:p w14:paraId="3B1C4591" w14:textId="77777777" w:rsidR="00871B64" w:rsidRPr="00AA7CF3" w:rsidRDefault="00871B64" w:rsidP="008A1B8D">
            <w:pPr>
              <w:pStyle w:val="ProductList-Offering2"/>
              <w:rPr>
                <w:rFonts w:ascii="Calibri Light" w:eastAsia="SimSun" w:hAnsi="Calibri Light"/>
                <w:lang w:val="en-US"/>
              </w:rPr>
            </w:pPr>
            <w:bookmarkStart w:id="1314" w:name="_Toc379797379"/>
            <w:bookmarkStart w:id="1315" w:name="_Toc380513411"/>
            <w:bookmarkStart w:id="1316" w:name="_Toc380655461"/>
            <w:bookmarkStart w:id="1317" w:name="_Toc399859555"/>
            <w:r w:rsidRPr="00AA7CF3">
              <w:rPr>
                <w:rFonts w:ascii="Calibri Light" w:eastAsia="SimSun" w:hAnsi="Calibri Light"/>
                <w:lang w:val="en-US"/>
              </w:rPr>
              <w:t>Office 365 Extra File Storage 1 GB</w:t>
            </w:r>
            <w:r w:rsidRPr="00AA7CF3">
              <w:rPr>
                <w:rFonts w:ascii="Calibri Light" w:eastAsia="SimSun" w:hAnsi="Calibri Light"/>
              </w:rPr>
              <w:fldChar w:fldCharType="begin"/>
            </w:r>
            <w:r w:rsidRPr="00AA7CF3">
              <w:rPr>
                <w:rFonts w:ascii="Calibri Light" w:eastAsia="SimSun" w:hAnsi="Calibri Light"/>
                <w:lang w:val="en-US"/>
              </w:rPr>
              <w:instrText>XE "SharePoint Online Extra Storage 1 GB"</w:instrText>
            </w:r>
            <w:r w:rsidRPr="00AA7CF3">
              <w:rPr>
                <w:rFonts w:ascii="Calibri Light" w:eastAsia="SimSun" w:hAnsi="Calibri Light"/>
              </w:rPr>
              <w:fldChar w:fldCharType="end"/>
            </w:r>
            <w:r w:rsidRPr="00AA7CF3">
              <w:rPr>
                <w:rFonts w:ascii="Calibri Light" w:eastAsia="SimSun" w:hAnsi="Calibri Light"/>
                <w:lang w:val="en-US"/>
              </w:rPr>
              <w:t xml:space="preserve"> A</w:t>
            </w:r>
            <w:r w:rsidRPr="00AA7CF3">
              <w:rPr>
                <w:rFonts w:ascii="Calibri Light" w:eastAsia="SimSun" w:hAnsi="Calibri Light"/>
              </w:rPr>
              <w:fldChar w:fldCharType="begin"/>
            </w:r>
            <w:r w:rsidRPr="00AA7CF3">
              <w:rPr>
                <w:rFonts w:ascii="Calibri Light" w:eastAsia="SimSun" w:hAnsi="Calibri Light"/>
                <w:lang w:val="en-US"/>
              </w:rPr>
              <w:instrText>XE "SharePoint Online Extra Storage 1 GB A"</w:instrText>
            </w:r>
            <w:r w:rsidRPr="00AA7CF3">
              <w:rPr>
                <w:rFonts w:ascii="Calibri Light" w:eastAsia="SimSun" w:hAnsi="Calibri Light"/>
              </w:rPr>
              <w:fldChar w:fldCharType="end"/>
            </w:r>
            <w:r w:rsidRPr="00AA7CF3">
              <w:rPr>
                <w:rFonts w:ascii="Calibri Light" w:eastAsia="SimSun" w:hAnsi="Calibri Light"/>
                <w:lang w:val="en-US"/>
              </w:rPr>
              <w:t>（</w:t>
            </w:r>
            <w:r w:rsidRPr="00AA7CF3">
              <w:rPr>
                <w:rFonts w:ascii="Calibri Light" w:eastAsia="SimSun" w:hAnsi="Calibri Light"/>
              </w:rPr>
              <w:t>附加</w:t>
            </w:r>
            <w:r w:rsidRPr="00AA7CF3">
              <w:rPr>
                <w:rFonts w:ascii="Calibri Light" w:eastAsia="SimSun" w:hAnsi="Calibri Light"/>
                <w:lang w:val="en-US"/>
              </w:rPr>
              <w:t xml:space="preserve"> SL</w:t>
            </w:r>
            <w:r w:rsidRPr="00AA7CF3">
              <w:rPr>
                <w:rFonts w:ascii="Calibri Light" w:eastAsia="SimSun" w:hAnsi="Calibri Light"/>
                <w:lang w:val="en-US"/>
              </w:rPr>
              <w:t>）</w:t>
            </w:r>
            <w:bookmarkEnd w:id="1314"/>
            <w:bookmarkEnd w:id="1315"/>
            <w:bookmarkEnd w:id="1316"/>
            <w:bookmarkEnd w:id="1317"/>
          </w:p>
        </w:tc>
        <w:tc>
          <w:tcPr>
            <w:tcW w:w="727" w:type="dxa"/>
            <w:tcBorders>
              <w:top w:val="dashSmallGap" w:sz="4" w:space="0" w:color="BFBFBF" w:themeColor="background1" w:themeShade="BF"/>
              <w:left w:val="nil"/>
              <w:bottom w:val="dashSmallGap" w:sz="4" w:space="0" w:color="BFBFBF" w:themeColor="background1" w:themeShade="BF"/>
              <w:right w:val="nil"/>
            </w:tcBorders>
            <w:vAlign w:val="center"/>
          </w:tcPr>
          <w:p w14:paraId="3B1C4592" w14:textId="77777777" w:rsidR="00871B64" w:rsidRPr="007E0B6E" w:rsidRDefault="00871B64" w:rsidP="008A1B8D">
            <w:pPr>
              <w:pStyle w:val="ProductList-OfferingBody"/>
              <w:ind w:left="-113"/>
              <w:jc w:val="center"/>
              <w:rPr>
                <w:rFonts w:eastAsiaTheme="majorEastAsia"/>
                <w:lang w:val="en-US"/>
              </w:rPr>
            </w:pPr>
          </w:p>
        </w:tc>
        <w:tc>
          <w:tcPr>
            <w:tcW w:w="728" w:type="dxa"/>
            <w:tcBorders>
              <w:left w:val="single" w:sz="12" w:space="0" w:color="FFFFFF" w:themeColor="background1"/>
            </w:tcBorders>
            <w:shd w:val="clear" w:color="auto" w:fill="BFBFBF" w:themeFill="background1" w:themeFillShade="BF"/>
            <w:vAlign w:val="center"/>
          </w:tcPr>
          <w:p w14:paraId="3B1C4593" w14:textId="77777777" w:rsidR="00871B64" w:rsidRPr="007E0B6E" w:rsidRDefault="00871B64" w:rsidP="008A1B8D">
            <w:pPr>
              <w:pStyle w:val="ProductList-OfferingBody"/>
              <w:ind w:left="-113"/>
              <w:jc w:val="center"/>
              <w:rPr>
                <w:rFonts w:eastAsiaTheme="majorEastAsia"/>
                <w:lang w:val="en-US"/>
              </w:rPr>
            </w:pPr>
          </w:p>
        </w:tc>
        <w:tc>
          <w:tcPr>
            <w:tcW w:w="728" w:type="dxa"/>
            <w:tcBorders>
              <w:bottom w:val="single" w:sz="12" w:space="0" w:color="FFFFFF" w:themeColor="background1"/>
            </w:tcBorders>
            <w:shd w:val="clear" w:color="auto" w:fill="BFBFBF" w:themeFill="background1" w:themeFillShade="BF"/>
            <w:vAlign w:val="center"/>
          </w:tcPr>
          <w:p w14:paraId="3B1C4594" w14:textId="77777777" w:rsidR="00871B64" w:rsidRPr="00871B64" w:rsidRDefault="00871B64" w:rsidP="003D73F1">
            <w:pPr>
              <w:pStyle w:val="ProductList-OfferingBody"/>
              <w:ind w:left="-113"/>
              <w:jc w:val="center"/>
              <w:rPr>
                <w:rFonts w:eastAsiaTheme="majorEastAsia" w:cstheme="minorHAnsi"/>
                <w:lang w:val="en-US"/>
              </w:rPr>
            </w:pPr>
          </w:p>
        </w:tc>
        <w:tc>
          <w:tcPr>
            <w:tcW w:w="728" w:type="dxa"/>
            <w:shd w:val="clear" w:color="auto" w:fill="70AD47"/>
            <w:vAlign w:val="center"/>
          </w:tcPr>
          <w:p w14:paraId="3B1C4595" w14:textId="77777777" w:rsidR="00871B64" w:rsidRPr="00ED15AD" w:rsidRDefault="00871B64" w:rsidP="003D73F1">
            <w:pPr>
              <w:pStyle w:val="ProductList-OfferingBody"/>
              <w:ind w:left="-113"/>
              <w:jc w:val="center"/>
              <w:rPr>
                <w:rFonts w:eastAsiaTheme="majorEastAsia"/>
              </w:rPr>
            </w:pPr>
            <w:r w:rsidRPr="00ED15AD">
              <w:rPr>
                <w:rFonts w:eastAsiaTheme="majorEastAsia"/>
              </w:rPr>
              <w:fldChar w:fldCharType="begin"/>
            </w:r>
            <w:r w:rsidRPr="00871B64">
              <w:rPr>
                <w:rFonts w:eastAsiaTheme="majorEastAsia"/>
                <w:lang w:val="en-US"/>
              </w:rPr>
              <w:instrText xml:space="preserve">AutoTextList  \s NoStyle \t </w:instrText>
            </w:r>
            <w:r w:rsidRPr="00ED15AD">
              <w:rPr>
                <w:rFonts w:eastAsiaTheme="majorEastAsia"/>
                <w:lang w:val="en-US"/>
              </w:rPr>
              <w:instrText>“</w:instrText>
            </w:r>
            <w:r w:rsidRPr="00ED15AD">
              <w:rPr>
                <w:rFonts w:eastAsiaTheme="majorEastAsia" w:hint="eastAsia"/>
              </w:rPr>
              <w:instrText>附加产品</w:instrText>
            </w:r>
            <w:r w:rsidRPr="00ED15AD">
              <w:rPr>
                <w:rFonts w:eastAsiaTheme="majorEastAsia"/>
                <w:lang w:val="en-US"/>
              </w:rPr>
              <w:instrText>”</w:instrText>
            </w:r>
            <w:r w:rsidRPr="00871B64">
              <w:rPr>
                <w:rFonts w:eastAsiaTheme="majorEastAsia"/>
                <w:lang w:val="en-US"/>
              </w:rPr>
              <w:instrText xml:space="preserve"> </w:instrText>
            </w:r>
            <w:r w:rsidRPr="00ED15AD">
              <w:rPr>
                <w:rFonts w:eastAsiaTheme="majorEastAsia"/>
              </w:rPr>
              <w:fldChar w:fldCharType="separate"/>
            </w:r>
            <w:r w:rsidRPr="00871B64">
              <w:rPr>
                <w:rFonts w:eastAsiaTheme="majorEastAsia"/>
                <w:lang w:val="en-US"/>
              </w:rPr>
              <w:t xml:space="preserve"> </w:t>
            </w:r>
            <w:r w:rsidRPr="00ED15AD">
              <w:rPr>
                <w:rFonts w:eastAsiaTheme="majorEastAsia"/>
              </w:rPr>
              <w:t>A</w:t>
            </w:r>
            <w:r w:rsidRPr="00ED15AD">
              <w:rPr>
                <w:rFonts w:eastAsiaTheme="majorEastAsia"/>
              </w:rPr>
              <w:fldChar w:fldCharType="end"/>
            </w:r>
            <w:r w:rsidRPr="00ED15AD">
              <w:rPr>
                <w:rFonts w:eastAsiaTheme="majorEastAsia"/>
                <w:lang w:val="en-US"/>
              </w:rPr>
              <w:t>,</w:t>
            </w:r>
            <w:r w:rsidRPr="00ED15AD">
              <w:rPr>
                <w:rFonts w:eastAsiaTheme="majorEastAsia"/>
              </w:rPr>
              <w:fldChar w:fldCharType="begin"/>
            </w:r>
            <w:r w:rsidRPr="00ED15AD">
              <w:rPr>
                <w:rFonts w:eastAsiaTheme="majorEastAsia"/>
              </w:rPr>
              <w:instrText xml:space="preserve"> AutoTextList  \sNoStyle\t “</w:instrText>
            </w:r>
            <w:r w:rsidRPr="00ED15AD">
              <w:rPr>
                <w:rFonts w:eastAsiaTheme="majorEastAsia" w:hint="eastAsia"/>
              </w:rPr>
              <w:instrText>教育版产品（仅限</w:instrText>
            </w:r>
            <w:r w:rsidRPr="00ED15AD">
              <w:rPr>
                <w:rFonts w:eastAsiaTheme="majorEastAsia"/>
              </w:rPr>
              <w:instrText xml:space="preserve"> EES</w:instrText>
            </w:r>
            <w:r w:rsidRPr="00ED15AD">
              <w:rPr>
                <w:rFonts w:eastAsiaTheme="majorEastAsia" w:hint="eastAsia"/>
              </w:rPr>
              <w:instrText>）</w:instrText>
            </w:r>
            <w:r w:rsidRPr="00ED15AD">
              <w:rPr>
                <w:rFonts w:eastAsiaTheme="majorEastAsia"/>
              </w:rPr>
              <w:instrText>”</w:instrText>
            </w:r>
            <w:r w:rsidRPr="00ED15AD">
              <w:rPr>
                <w:rFonts w:eastAsiaTheme="majorEastAsia"/>
              </w:rPr>
              <w:fldChar w:fldCharType="separate"/>
            </w:r>
            <w:r w:rsidRPr="00ED15AD">
              <w:rPr>
                <w:rFonts w:eastAsiaTheme="majorEastAsia"/>
              </w:rPr>
              <w:t>SE</w:t>
            </w:r>
            <w:r w:rsidRPr="00ED15AD">
              <w:rPr>
                <w:rFonts w:eastAsiaTheme="majorEastAsia"/>
              </w:rPr>
              <w:fldChar w:fldCharType="end"/>
            </w:r>
          </w:p>
        </w:tc>
        <w:tc>
          <w:tcPr>
            <w:tcW w:w="728" w:type="dxa"/>
            <w:tcBorders>
              <w:bottom w:val="single" w:sz="12" w:space="0" w:color="FFFFFF" w:themeColor="background1"/>
            </w:tcBorders>
            <w:shd w:val="clear" w:color="auto" w:fill="BFBFBF" w:themeFill="background1" w:themeFillShade="BF"/>
            <w:vAlign w:val="center"/>
          </w:tcPr>
          <w:p w14:paraId="3B1C4596" w14:textId="77777777" w:rsidR="00871B64" w:rsidRPr="007E0B6E" w:rsidRDefault="00871B64" w:rsidP="008A1B8D">
            <w:pPr>
              <w:pStyle w:val="ProductList-OfferingBody"/>
              <w:ind w:left="-113"/>
              <w:jc w:val="center"/>
              <w:rPr>
                <w:rFonts w:eastAsiaTheme="majorEastAsia"/>
              </w:rPr>
            </w:pPr>
          </w:p>
        </w:tc>
        <w:tc>
          <w:tcPr>
            <w:tcW w:w="727" w:type="dxa"/>
            <w:tcBorders>
              <w:bottom w:val="single" w:sz="12" w:space="0" w:color="FFFFFF" w:themeColor="background1"/>
            </w:tcBorders>
            <w:shd w:val="clear" w:color="auto" w:fill="BFBFBF" w:themeFill="background1" w:themeFillShade="BF"/>
            <w:vAlign w:val="center"/>
          </w:tcPr>
          <w:p w14:paraId="3B1C4597" w14:textId="77777777" w:rsidR="00871B64" w:rsidRPr="007E0B6E" w:rsidRDefault="00871B64" w:rsidP="008A1B8D">
            <w:pPr>
              <w:pStyle w:val="ProductList-OfferingBody"/>
              <w:ind w:left="-113"/>
              <w:jc w:val="center"/>
              <w:rPr>
                <w:rFonts w:eastAsiaTheme="majorEastAsia"/>
              </w:rPr>
            </w:pPr>
          </w:p>
        </w:tc>
        <w:tc>
          <w:tcPr>
            <w:tcW w:w="728" w:type="dxa"/>
            <w:tcBorders>
              <w:bottom w:val="single" w:sz="12" w:space="0" w:color="FFFFFF" w:themeColor="background1"/>
            </w:tcBorders>
            <w:shd w:val="clear" w:color="auto" w:fill="BFBFBF" w:themeFill="background1" w:themeFillShade="BF"/>
            <w:vAlign w:val="center"/>
          </w:tcPr>
          <w:p w14:paraId="3B1C4598" w14:textId="77777777" w:rsidR="00871B64" w:rsidRPr="007E0B6E" w:rsidRDefault="00871B64" w:rsidP="008A1B8D">
            <w:pPr>
              <w:pStyle w:val="ProductList-OfferingBody"/>
              <w:ind w:left="-113"/>
              <w:jc w:val="center"/>
              <w:rPr>
                <w:rFonts w:eastAsiaTheme="majorEastAsia"/>
              </w:rPr>
            </w:pPr>
          </w:p>
        </w:tc>
        <w:tc>
          <w:tcPr>
            <w:tcW w:w="728" w:type="dxa"/>
            <w:tcBorders>
              <w:bottom w:val="single" w:sz="12" w:space="0" w:color="FFFFFF" w:themeColor="background1"/>
            </w:tcBorders>
            <w:shd w:val="clear" w:color="auto" w:fill="BFBFBF" w:themeFill="background1" w:themeFillShade="BF"/>
            <w:vAlign w:val="center"/>
          </w:tcPr>
          <w:p w14:paraId="3B1C4599" w14:textId="77777777" w:rsidR="00871B64" w:rsidRPr="007E0B6E" w:rsidRDefault="00871B64"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59A" w14:textId="77777777" w:rsidR="00871B64" w:rsidRPr="007E0B6E" w:rsidRDefault="00871B64" w:rsidP="008A1B8D">
            <w:pPr>
              <w:pStyle w:val="ProductList-OfferingBody"/>
              <w:ind w:left="-113"/>
              <w:jc w:val="center"/>
              <w:rPr>
                <w:rFonts w:eastAsiaTheme="majorEastAsia"/>
              </w:rPr>
            </w:pPr>
          </w:p>
        </w:tc>
        <w:tc>
          <w:tcPr>
            <w:tcW w:w="944" w:type="dxa"/>
            <w:tcBorders>
              <w:bottom w:val="single" w:sz="12" w:space="0" w:color="FFFFFF" w:themeColor="background1"/>
            </w:tcBorders>
            <w:shd w:val="clear" w:color="auto" w:fill="BFBFBF" w:themeFill="background1" w:themeFillShade="BF"/>
            <w:vAlign w:val="center"/>
          </w:tcPr>
          <w:p w14:paraId="3B1C459B" w14:textId="77777777" w:rsidR="00871B64" w:rsidRPr="007E0B6E" w:rsidRDefault="00871B64" w:rsidP="008A1B8D">
            <w:pPr>
              <w:pStyle w:val="ProductList-OfferingBody"/>
              <w:ind w:left="-113"/>
              <w:jc w:val="center"/>
              <w:rPr>
                <w:rFonts w:eastAsiaTheme="majorEastAsia"/>
              </w:rPr>
            </w:pPr>
          </w:p>
        </w:tc>
      </w:tr>
      <w:tr w:rsidR="00871B64" w:rsidRPr="007E0B6E" w14:paraId="3B1C45A8" w14:textId="77777777" w:rsidTr="00807318">
        <w:trPr>
          <w:cantSplit/>
          <w:trHeight w:val="44"/>
          <w:tblHeader/>
        </w:trPr>
        <w:tc>
          <w:tcPr>
            <w:tcW w:w="3288" w:type="dxa"/>
            <w:tcBorders>
              <w:top w:val="dashSmallGap" w:sz="4" w:space="0" w:color="BFBFBF" w:themeColor="background1" w:themeShade="BF"/>
              <w:left w:val="nil"/>
              <w:bottom w:val="dashSmallGap" w:sz="4" w:space="0" w:color="BFBFBF" w:themeColor="background1" w:themeShade="BF"/>
              <w:right w:val="nil"/>
            </w:tcBorders>
          </w:tcPr>
          <w:p w14:paraId="3B1C459D" w14:textId="77777777" w:rsidR="00871B64" w:rsidRPr="00AA7CF3" w:rsidRDefault="00871B64" w:rsidP="008A1B8D">
            <w:pPr>
              <w:pStyle w:val="ProductList-Offering2"/>
              <w:rPr>
                <w:rFonts w:ascii="Calibri Light" w:eastAsia="SimSun" w:hAnsi="Calibri Light"/>
              </w:rPr>
            </w:pPr>
            <w:bookmarkStart w:id="1318" w:name="_Toc379797380"/>
            <w:bookmarkStart w:id="1319" w:name="_Toc380513412"/>
            <w:bookmarkStart w:id="1320" w:name="_Toc380655462"/>
            <w:bookmarkStart w:id="1321" w:name="_Toc399859556"/>
            <w:r w:rsidRPr="00AA7CF3">
              <w:rPr>
                <w:rFonts w:ascii="Calibri Light" w:eastAsia="SimSun" w:hAnsi="Calibri Light"/>
              </w:rPr>
              <w:t xml:space="preserve">SharePoint Online </w:t>
            </w:r>
            <w:r w:rsidRPr="00AA7CF3">
              <w:rPr>
                <w:rFonts w:ascii="Calibri Light" w:eastAsia="SimSun" w:hAnsi="Calibri Light"/>
              </w:rPr>
              <w:t>计划</w:t>
            </w:r>
            <w:r w:rsidRPr="00AA7CF3">
              <w:rPr>
                <w:rFonts w:ascii="Calibri Light" w:eastAsia="SimSun" w:hAnsi="Calibri Light"/>
              </w:rPr>
              <w:t xml:space="preserve"> 1</w:t>
            </w:r>
            <w:r w:rsidRPr="00AA7CF3">
              <w:rPr>
                <w:rFonts w:ascii="Calibri Light" w:eastAsia="SimSun" w:hAnsi="Calibri Light"/>
              </w:rPr>
              <w:fldChar w:fldCharType="begin"/>
            </w:r>
            <w:r w:rsidRPr="00AA7CF3">
              <w:rPr>
                <w:rFonts w:ascii="Calibri Light" w:eastAsia="SimSun" w:hAnsi="Calibri Light"/>
              </w:rPr>
              <w:instrText xml:space="preserve">XE "SharePoint Online </w:instrText>
            </w:r>
            <w:r w:rsidRPr="00AA7CF3">
              <w:rPr>
                <w:rFonts w:ascii="Calibri Light" w:eastAsia="SimSun" w:hAnsi="Calibri Light"/>
              </w:rPr>
              <w:instrText>计划</w:instrText>
            </w:r>
            <w:r w:rsidRPr="00AA7CF3">
              <w:rPr>
                <w:rFonts w:ascii="Calibri Light" w:eastAsia="SimSun" w:hAnsi="Calibri Light"/>
              </w:rPr>
              <w:instrText xml:space="preserve"> 1"</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318"/>
            <w:bookmarkEnd w:id="1319"/>
            <w:bookmarkEnd w:id="1320"/>
            <w:bookmarkEnd w:id="1321"/>
          </w:p>
        </w:tc>
        <w:tc>
          <w:tcPr>
            <w:tcW w:w="727" w:type="dxa"/>
            <w:tcBorders>
              <w:top w:val="dashSmallGap" w:sz="4" w:space="0" w:color="BFBFBF" w:themeColor="background1" w:themeShade="BF"/>
              <w:left w:val="nil"/>
              <w:bottom w:val="dashSmallGap" w:sz="4" w:space="0" w:color="BFBFBF" w:themeColor="background1" w:themeShade="BF"/>
              <w:right w:val="nil"/>
            </w:tcBorders>
            <w:vAlign w:val="center"/>
          </w:tcPr>
          <w:p w14:paraId="3B1C459E" w14:textId="77777777" w:rsidR="00871B64" w:rsidRPr="007E0B6E" w:rsidRDefault="00871B64" w:rsidP="008A1B8D">
            <w:pPr>
              <w:pStyle w:val="ProductList-OfferingBody"/>
              <w:ind w:left="-113"/>
              <w:jc w:val="center"/>
              <w:rPr>
                <w:rFonts w:eastAsiaTheme="majorEastAsia"/>
              </w:rPr>
            </w:pPr>
            <w:r w:rsidRPr="007E0B6E">
              <w:rPr>
                <w:rFonts w:eastAsiaTheme="majorEastAsia"/>
              </w:rPr>
              <w:t>1</w:t>
            </w:r>
          </w:p>
        </w:tc>
        <w:tc>
          <w:tcPr>
            <w:tcW w:w="728" w:type="dxa"/>
            <w:tcBorders>
              <w:left w:val="single" w:sz="12" w:space="0" w:color="FFFFFF" w:themeColor="background1"/>
            </w:tcBorders>
            <w:shd w:val="clear" w:color="auto" w:fill="BFBFBF" w:themeFill="background1" w:themeFillShade="BF"/>
            <w:vAlign w:val="center"/>
          </w:tcPr>
          <w:p w14:paraId="3B1C459F" w14:textId="77777777" w:rsidR="00871B64" w:rsidRPr="007E0B6E" w:rsidRDefault="00871B64" w:rsidP="008A1B8D">
            <w:pPr>
              <w:pStyle w:val="ProductList-OfferingBody"/>
              <w:ind w:left="-113"/>
              <w:jc w:val="center"/>
              <w:rPr>
                <w:rFonts w:eastAsiaTheme="majorEastAsia"/>
              </w:rPr>
            </w:pPr>
          </w:p>
        </w:tc>
        <w:tc>
          <w:tcPr>
            <w:tcW w:w="728" w:type="dxa"/>
            <w:shd w:val="clear" w:color="auto" w:fill="70AD47"/>
            <w:vAlign w:val="center"/>
          </w:tcPr>
          <w:p w14:paraId="3B1C45A0" w14:textId="77777777" w:rsidR="00871B64" w:rsidRPr="00ED3D60" w:rsidRDefault="00871B64" w:rsidP="003D73F1">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28" w:type="dxa"/>
            <w:shd w:val="clear" w:color="auto" w:fill="BFBFBF" w:themeFill="background1" w:themeFillShade="BF"/>
            <w:vAlign w:val="center"/>
          </w:tcPr>
          <w:p w14:paraId="3B1C45A1" w14:textId="77777777" w:rsidR="00871B64" w:rsidRPr="007E0B6E" w:rsidRDefault="00871B64" w:rsidP="008A1B8D">
            <w:pPr>
              <w:pStyle w:val="ProductList-OfferingBody"/>
              <w:ind w:left="-113"/>
              <w:jc w:val="center"/>
              <w:rPr>
                <w:rFonts w:eastAsiaTheme="majorEastAsia"/>
              </w:rPr>
            </w:pPr>
          </w:p>
        </w:tc>
        <w:tc>
          <w:tcPr>
            <w:tcW w:w="728" w:type="dxa"/>
            <w:shd w:val="clear" w:color="auto" w:fill="70AD47"/>
            <w:vAlign w:val="center"/>
          </w:tcPr>
          <w:p w14:paraId="3B1C45A2" w14:textId="77777777" w:rsidR="00871B64" w:rsidRPr="007E0B6E" w:rsidRDefault="00871B64" w:rsidP="008A1B8D">
            <w:pPr>
              <w:pStyle w:val="ProductList-OfferingBody"/>
              <w:ind w:left="-113"/>
              <w:jc w:val="center"/>
              <w:rPr>
                <w:rFonts w:eastAsiaTheme="majorEastAsia"/>
              </w:rPr>
            </w:pPr>
          </w:p>
        </w:tc>
        <w:tc>
          <w:tcPr>
            <w:tcW w:w="727" w:type="dxa"/>
            <w:shd w:val="clear" w:color="auto" w:fill="70AD47"/>
            <w:vAlign w:val="center"/>
          </w:tcPr>
          <w:p w14:paraId="3B1C45A3" w14:textId="77777777" w:rsidR="00871B64" w:rsidRPr="007E0B6E" w:rsidRDefault="00871B64" w:rsidP="008A1B8D">
            <w:pPr>
              <w:pStyle w:val="ProductList-OfferingBody"/>
              <w:ind w:left="-113"/>
              <w:jc w:val="center"/>
              <w:rPr>
                <w:rFonts w:eastAsiaTheme="majorEastAsia"/>
              </w:rPr>
            </w:pPr>
          </w:p>
        </w:tc>
        <w:tc>
          <w:tcPr>
            <w:tcW w:w="728" w:type="dxa"/>
            <w:shd w:val="clear" w:color="auto" w:fill="70AD47"/>
            <w:vAlign w:val="center"/>
          </w:tcPr>
          <w:p w14:paraId="3B1C45A4" w14:textId="77777777" w:rsidR="00871B64" w:rsidRPr="000C30A8" w:rsidRDefault="00871B64" w:rsidP="003D73F1">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28" w:type="dxa"/>
            <w:shd w:val="clear" w:color="auto" w:fill="70AD47"/>
            <w:vAlign w:val="center"/>
          </w:tcPr>
          <w:p w14:paraId="3B1C45A5" w14:textId="77777777" w:rsidR="00871B64" w:rsidRPr="00ED3D60" w:rsidRDefault="00871B64" w:rsidP="003D73F1">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28" w:type="dxa"/>
            <w:shd w:val="clear" w:color="auto" w:fill="BFBFBF" w:themeFill="background1" w:themeFillShade="BF"/>
            <w:vAlign w:val="center"/>
          </w:tcPr>
          <w:p w14:paraId="3B1C45A6" w14:textId="77777777" w:rsidR="00871B64" w:rsidRPr="007E0B6E" w:rsidRDefault="00871B64" w:rsidP="008A1B8D">
            <w:pPr>
              <w:pStyle w:val="ProductList-OfferingBody"/>
              <w:ind w:left="-113"/>
              <w:jc w:val="center"/>
              <w:rPr>
                <w:rFonts w:eastAsiaTheme="majorEastAsia"/>
              </w:rPr>
            </w:pPr>
          </w:p>
        </w:tc>
        <w:tc>
          <w:tcPr>
            <w:tcW w:w="944" w:type="dxa"/>
            <w:shd w:val="clear" w:color="auto" w:fill="70AD47"/>
            <w:vAlign w:val="center"/>
          </w:tcPr>
          <w:p w14:paraId="3B1C45A7" w14:textId="77777777" w:rsidR="00871B64" w:rsidRPr="00ED3D60" w:rsidRDefault="00871B64" w:rsidP="003D73F1">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r>
      <w:tr w:rsidR="00871B64" w:rsidRPr="007E0B6E" w14:paraId="3B1C45B4" w14:textId="77777777" w:rsidTr="00807318">
        <w:trPr>
          <w:cantSplit/>
          <w:trHeight w:val="44"/>
          <w:tblHeader/>
        </w:trPr>
        <w:tc>
          <w:tcPr>
            <w:tcW w:w="3288" w:type="dxa"/>
            <w:tcBorders>
              <w:top w:val="dashSmallGap" w:sz="4" w:space="0" w:color="BFBFBF" w:themeColor="background1" w:themeShade="BF"/>
              <w:left w:val="nil"/>
              <w:bottom w:val="dashSmallGap" w:sz="4" w:space="0" w:color="BFBFBF" w:themeColor="background1" w:themeShade="BF"/>
              <w:right w:val="nil"/>
            </w:tcBorders>
          </w:tcPr>
          <w:p w14:paraId="3B1C45A9" w14:textId="77777777" w:rsidR="00871B64" w:rsidRPr="00AA7CF3" w:rsidRDefault="00871B64" w:rsidP="008A1B8D">
            <w:pPr>
              <w:pStyle w:val="ProductList-Offering2"/>
              <w:tabs>
                <w:tab w:val="right" w:pos="3312"/>
              </w:tabs>
              <w:rPr>
                <w:rFonts w:ascii="Calibri Light" w:eastAsia="SimSun" w:hAnsi="Calibri Light"/>
              </w:rPr>
            </w:pPr>
            <w:bookmarkStart w:id="1322" w:name="_Toc379797381"/>
            <w:bookmarkStart w:id="1323" w:name="_Toc380513413"/>
            <w:bookmarkStart w:id="1324" w:name="_Toc380655463"/>
            <w:bookmarkStart w:id="1325" w:name="_Toc399859557"/>
            <w:r w:rsidRPr="00AA7CF3">
              <w:rPr>
                <w:rFonts w:ascii="Calibri Light" w:eastAsia="SimSun" w:hAnsi="Calibri Light"/>
              </w:rPr>
              <w:t xml:space="preserve">SharePoint Online </w:t>
            </w:r>
            <w:r w:rsidRPr="00AA7CF3">
              <w:rPr>
                <w:rFonts w:ascii="Calibri Light" w:eastAsia="SimSun" w:hAnsi="Calibri Light"/>
              </w:rPr>
              <w:t>计划</w:t>
            </w:r>
            <w:r w:rsidRPr="00AA7CF3">
              <w:rPr>
                <w:rFonts w:ascii="Calibri Light" w:eastAsia="SimSun" w:hAnsi="Calibri Light"/>
              </w:rPr>
              <w:t xml:space="preserve"> 1</w:t>
            </w:r>
            <w:r w:rsidRPr="00AA7CF3">
              <w:rPr>
                <w:rFonts w:ascii="Calibri Light" w:eastAsia="SimSun" w:hAnsi="Calibri Light"/>
              </w:rPr>
              <w:fldChar w:fldCharType="begin"/>
            </w:r>
            <w:r w:rsidRPr="00AA7CF3">
              <w:rPr>
                <w:rFonts w:ascii="Calibri Light" w:eastAsia="SimSun" w:hAnsi="Calibri Light"/>
              </w:rPr>
              <w:instrText xml:space="preserve">XE "SharePoint Online </w:instrText>
            </w:r>
            <w:r w:rsidRPr="00AA7CF3">
              <w:rPr>
                <w:rFonts w:ascii="Calibri Light" w:eastAsia="SimSun" w:hAnsi="Calibri Light"/>
              </w:rPr>
              <w:instrText>计划</w:instrText>
            </w:r>
            <w:r w:rsidRPr="00AA7CF3">
              <w:rPr>
                <w:rFonts w:ascii="Calibri Light" w:eastAsia="SimSun" w:hAnsi="Calibri Light"/>
              </w:rPr>
              <w:instrText xml:space="preserve"> 1"</w:instrText>
            </w:r>
            <w:r w:rsidRPr="00AA7CF3">
              <w:rPr>
                <w:rFonts w:ascii="Calibri Light" w:eastAsia="SimSun" w:hAnsi="Calibri Light"/>
              </w:rPr>
              <w:fldChar w:fldCharType="end"/>
            </w:r>
            <w:r w:rsidRPr="00AA7CF3">
              <w:rPr>
                <w:rFonts w:ascii="Calibri Light" w:eastAsia="SimSun" w:hAnsi="Calibri Light"/>
              </w:rPr>
              <w:t xml:space="preserve"> </w:t>
            </w:r>
            <w:r w:rsidRPr="00AA7CF3">
              <w:rPr>
                <w:rFonts w:ascii="Calibri Light" w:eastAsia="SimSun" w:hAnsi="Calibri Light"/>
              </w:rPr>
              <w:t>附加</w:t>
            </w:r>
            <w:r w:rsidRPr="00AA7CF3">
              <w:rPr>
                <w:rFonts w:ascii="Calibri Light" w:eastAsia="SimSun" w:hAnsi="Calibri Light"/>
              </w:rPr>
              <w:fldChar w:fldCharType="begin"/>
            </w:r>
            <w:r w:rsidRPr="00AA7CF3">
              <w:rPr>
                <w:rFonts w:ascii="Calibri Light" w:eastAsia="SimSun" w:hAnsi="Calibri Light"/>
              </w:rPr>
              <w:instrText xml:space="preserve">XE "SharePoint Online </w:instrText>
            </w:r>
            <w:r w:rsidRPr="00AA7CF3">
              <w:rPr>
                <w:rFonts w:ascii="Calibri Light" w:eastAsia="SimSun" w:hAnsi="Calibri Light"/>
              </w:rPr>
              <w:instrText>计划</w:instrText>
            </w:r>
            <w:r w:rsidRPr="00AA7CF3">
              <w:rPr>
                <w:rFonts w:ascii="Calibri Light" w:eastAsia="SimSun" w:hAnsi="Calibri Light"/>
              </w:rPr>
              <w:instrText xml:space="preserve"> 1 Add-on"</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322"/>
            <w:bookmarkEnd w:id="1323"/>
            <w:bookmarkEnd w:id="1324"/>
            <w:bookmarkEnd w:id="1325"/>
            <w:r w:rsidRPr="00AA7CF3">
              <w:rPr>
                <w:rFonts w:ascii="Calibri Light" w:eastAsia="SimSun" w:hAnsi="Calibri Light"/>
              </w:rPr>
              <w:tab/>
            </w:r>
          </w:p>
        </w:tc>
        <w:tc>
          <w:tcPr>
            <w:tcW w:w="727" w:type="dxa"/>
            <w:tcBorders>
              <w:top w:val="dashSmallGap" w:sz="4" w:space="0" w:color="BFBFBF" w:themeColor="background1" w:themeShade="BF"/>
              <w:left w:val="nil"/>
              <w:bottom w:val="dashSmallGap" w:sz="4" w:space="0" w:color="BFBFBF" w:themeColor="background1" w:themeShade="BF"/>
              <w:right w:val="nil"/>
            </w:tcBorders>
            <w:vAlign w:val="center"/>
          </w:tcPr>
          <w:p w14:paraId="3B1C45AA" w14:textId="77777777" w:rsidR="00871B64" w:rsidRPr="007E0B6E" w:rsidRDefault="00871B64" w:rsidP="008A1B8D">
            <w:pPr>
              <w:pStyle w:val="ProductList-OfferingBody"/>
              <w:ind w:left="-113"/>
              <w:jc w:val="center"/>
              <w:rPr>
                <w:rFonts w:eastAsiaTheme="majorEastAsia"/>
              </w:rPr>
            </w:pPr>
          </w:p>
        </w:tc>
        <w:tc>
          <w:tcPr>
            <w:tcW w:w="728" w:type="dxa"/>
            <w:tcBorders>
              <w:left w:val="single" w:sz="12" w:space="0" w:color="FFFFFF" w:themeColor="background1"/>
            </w:tcBorders>
            <w:shd w:val="clear" w:color="auto" w:fill="BFBFBF" w:themeFill="background1" w:themeFillShade="BF"/>
            <w:vAlign w:val="center"/>
          </w:tcPr>
          <w:p w14:paraId="3B1C45AB" w14:textId="77777777" w:rsidR="00871B64" w:rsidRPr="007E0B6E" w:rsidRDefault="00871B64" w:rsidP="008A1B8D">
            <w:pPr>
              <w:pStyle w:val="ProductList-OfferingBody"/>
              <w:ind w:left="-113"/>
              <w:jc w:val="center"/>
              <w:rPr>
                <w:rFonts w:eastAsiaTheme="majorEastAsia"/>
              </w:rPr>
            </w:pPr>
          </w:p>
        </w:tc>
        <w:tc>
          <w:tcPr>
            <w:tcW w:w="728" w:type="dxa"/>
            <w:shd w:val="clear" w:color="auto" w:fill="70AD47"/>
            <w:vAlign w:val="center"/>
          </w:tcPr>
          <w:p w14:paraId="3B1C45AC" w14:textId="77777777" w:rsidR="00871B64" w:rsidRPr="00ED3D60" w:rsidRDefault="00871B64" w:rsidP="003D73F1">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28" w:type="dxa"/>
            <w:shd w:val="clear" w:color="auto" w:fill="BFBFBF" w:themeFill="background1" w:themeFillShade="BF"/>
            <w:vAlign w:val="center"/>
          </w:tcPr>
          <w:p w14:paraId="3B1C45AD" w14:textId="77777777" w:rsidR="00871B64" w:rsidRPr="007E0B6E" w:rsidRDefault="00871B64"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5AE" w14:textId="77777777" w:rsidR="00871B64" w:rsidRPr="007E0B6E" w:rsidRDefault="00871B64" w:rsidP="008A1B8D">
            <w:pPr>
              <w:pStyle w:val="ProductList-OfferingBody"/>
              <w:ind w:left="-113"/>
              <w:jc w:val="center"/>
              <w:rPr>
                <w:rFonts w:eastAsiaTheme="majorEastAsia"/>
              </w:rPr>
            </w:pPr>
          </w:p>
        </w:tc>
        <w:tc>
          <w:tcPr>
            <w:tcW w:w="727" w:type="dxa"/>
            <w:shd w:val="clear" w:color="auto" w:fill="BFBFBF" w:themeFill="background1" w:themeFillShade="BF"/>
            <w:vAlign w:val="center"/>
          </w:tcPr>
          <w:p w14:paraId="3B1C45AF" w14:textId="77777777" w:rsidR="00871B64" w:rsidRPr="007E0B6E" w:rsidRDefault="00871B64"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5B0" w14:textId="77777777" w:rsidR="00871B64" w:rsidRPr="007E0B6E" w:rsidRDefault="00871B64"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5B1" w14:textId="77777777" w:rsidR="00871B64" w:rsidRPr="007E0B6E" w:rsidRDefault="00871B64"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5B2" w14:textId="77777777" w:rsidR="00871B64" w:rsidRPr="007E0B6E" w:rsidRDefault="00871B64" w:rsidP="008A1B8D">
            <w:pPr>
              <w:pStyle w:val="ProductList-OfferingBody"/>
              <w:ind w:left="-113"/>
              <w:jc w:val="center"/>
              <w:rPr>
                <w:rFonts w:eastAsiaTheme="majorEastAsia"/>
              </w:rPr>
            </w:pPr>
          </w:p>
        </w:tc>
        <w:tc>
          <w:tcPr>
            <w:tcW w:w="944" w:type="dxa"/>
            <w:shd w:val="clear" w:color="auto" w:fill="70AD47"/>
            <w:vAlign w:val="center"/>
          </w:tcPr>
          <w:p w14:paraId="3B1C45B3" w14:textId="77777777" w:rsidR="00871B64" w:rsidRPr="00ED3D60" w:rsidRDefault="00871B64" w:rsidP="003D73F1">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r>
      <w:tr w:rsidR="00871B64" w:rsidRPr="007E0B6E" w14:paraId="3B1C45C0" w14:textId="77777777" w:rsidTr="00807318">
        <w:trPr>
          <w:cantSplit/>
          <w:trHeight w:val="44"/>
          <w:tblHeader/>
        </w:trPr>
        <w:tc>
          <w:tcPr>
            <w:tcW w:w="3288" w:type="dxa"/>
            <w:tcBorders>
              <w:top w:val="dashSmallGap" w:sz="4" w:space="0" w:color="BFBFBF" w:themeColor="background1" w:themeShade="BF"/>
              <w:left w:val="nil"/>
              <w:bottom w:val="dashSmallGap" w:sz="4" w:space="0" w:color="BFBFBF" w:themeColor="background1" w:themeShade="BF"/>
              <w:right w:val="nil"/>
            </w:tcBorders>
          </w:tcPr>
          <w:p w14:paraId="3B1C45B5" w14:textId="77777777" w:rsidR="00871B64" w:rsidRPr="00AA7CF3" w:rsidRDefault="00871B64" w:rsidP="008A1B8D">
            <w:pPr>
              <w:pStyle w:val="ProductList-Offering2"/>
              <w:tabs>
                <w:tab w:val="right" w:pos="3312"/>
              </w:tabs>
              <w:rPr>
                <w:rFonts w:ascii="Calibri Light" w:eastAsia="SimSun" w:hAnsi="Calibri Light"/>
              </w:rPr>
            </w:pPr>
            <w:bookmarkStart w:id="1326" w:name="_Toc379797382"/>
            <w:bookmarkStart w:id="1327" w:name="_Toc380513414"/>
            <w:bookmarkStart w:id="1328" w:name="_Toc380655464"/>
            <w:bookmarkStart w:id="1329" w:name="_Toc399859558"/>
            <w:r w:rsidRPr="00AA7CF3">
              <w:rPr>
                <w:rFonts w:ascii="Calibri Light" w:eastAsia="SimSun" w:hAnsi="Calibri Light"/>
              </w:rPr>
              <w:t xml:space="preserve">SharePoint Online </w:t>
            </w:r>
            <w:r w:rsidRPr="00AA7CF3">
              <w:rPr>
                <w:rFonts w:ascii="Calibri Light" w:eastAsia="SimSun" w:hAnsi="Calibri Light"/>
              </w:rPr>
              <w:t>计划</w:t>
            </w:r>
            <w:r w:rsidRPr="00AA7CF3">
              <w:rPr>
                <w:rFonts w:ascii="Calibri Light" w:eastAsia="SimSun" w:hAnsi="Calibri Light"/>
              </w:rPr>
              <w:t xml:space="preserve"> 1G</w:t>
            </w:r>
            <w:r w:rsidRPr="00AA7CF3">
              <w:rPr>
                <w:rFonts w:ascii="Calibri Light" w:eastAsia="SimSun" w:hAnsi="Calibri Light"/>
              </w:rPr>
              <w:fldChar w:fldCharType="begin"/>
            </w:r>
            <w:r w:rsidRPr="00AA7CF3">
              <w:rPr>
                <w:rFonts w:ascii="Calibri Light" w:eastAsia="SimSun" w:hAnsi="Calibri Light"/>
              </w:rPr>
              <w:instrText xml:space="preserve">XE "SharePoint Online </w:instrText>
            </w:r>
            <w:r w:rsidRPr="00AA7CF3">
              <w:rPr>
                <w:rFonts w:ascii="Calibri Light" w:eastAsia="SimSun" w:hAnsi="Calibri Light"/>
              </w:rPr>
              <w:instrText>计划</w:instrText>
            </w:r>
            <w:r w:rsidRPr="00AA7CF3">
              <w:rPr>
                <w:rFonts w:ascii="Calibri Light" w:eastAsia="SimSun" w:hAnsi="Calibri Light"/>
              </w:rPr>
              <w:instrText xml:space="preserve"> 1G"</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326"/>
            <w:bookmarkEnd w:id="1327"/>
            <w:bookmarkEnd w:id="1328"/>
            <w:bookmarkEnd w:id="1329"/>
          </w:p>
        </w:tc>
        <w:tc>
          <w:tcPr>
            <w:tcW w:w="72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B1C45B6" w14:textId="77777777" w:rsidR="00871B64" w:rsidRPr="007E0B6E" w:rsidRDefault="00871B64" w:rsidP="008A1B8D">
            <w:pPr>
              <w:pStyle w:val="ProductList-OfferingBody"/>
              <w:ind w:left="-113"/>
              <w:jc w:val="center"/>
              <w:rPr>
                <w:rFonts w:eastAsiaTheme="majorEastAsia"/>
              </w:rPr>
            </w:pPr>
          </w:p>
        </w:tc>
        <w:tc>
          <w:tcPr>
            <w:tcW w:w="728" w:type="dxa"/>
            <w:tcBorders>
              <w:left w:val="single" w:sz="12" w:space="0" w:color="FFFFFF" w:themeColor="background1"/>
            </w:tcBorders>
            <w:shd w:val="clear" w:color="auto" w:fill="BFBFBF" w:themeFill="background1" w:themeFillShade="BF"/>
            <w:vAlign w:val="center"/>
          </w:tcPr>
          <w:p w14:paraId="3B1C45B7" w14:textId="77777777" w:rsidR="00871B64" w:rsidRPr="007E0B6E" w:rsidRDefault="00871B64" w:rsidP="008A1B8D">
            <w:pPr>
              <w:pStyle w:val="ProductList-OfferingBody"/>
              <w:ind w:left="-113"/>
              <w:jc w:val="center"/>
              <w:rPr>
                <w:rFonts w:eastAsiaTheme="majorEastAsia"/>
              </w:rPr>
            </w:pPr>
          </w:p>
        </w:tc>
        <w:tc>
          <w:tcPr>
            <w:tcW w:w="728" w:type="dxa"/>
            <w:shd w:val="clear" w:color="auto" w:fill="70AD47"/>
            <w:vAlign w:val="center"/>
          </w:tcPr>
          <w:p w14:paraId="3B1C45B8" w14:textId="77777777" w:rsidR="00871B64" w:rsidRPr="00ED3D60" w:rsidRDefault="00871B64" w:rsidP="003D73F1">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28" w:type="dxa"/>
            <w:shd w:val="clear" w:color="auto" w:fill="BFBFBF" w:themeFill="background1" w:themeFillShade="BF"/>
            <w:vAlign w:val="center"/>
          </w:tcPr>
          <w:p w14:paraId="3B1C45B9" w14:textId="77777777" w:rsidR="00871B64" w:rsidRPr="007E0B6E" w:rsidRDefault="00871B64" w:rsidP="008A1B8D">
            <w:pPr>
              <w:pStyle w:val="ProductList-OfferingBody"/>
              <w:ind w:left="-113"/>
              <w:jc w:val="center"/>
              <w:rPr>
                <w:rFonts w:eastAsiaTheme="majorEastAsia"/>
              </w:rPr>
            </w:pPr>
          </w:p>
        </w:tc>
        <w:tc>
          <w:tcPr>
            <w:tcW w:w="728" w:type="dxa"/>
            <w:tcBorders>
              <w:bottom w:val="single" w:sz="12" w:space="0" w:color="FFFFFF" w:themeColor="background1"/>
            </w:tcBorders>
            <w:shd w:val="clear" w:color="auto" w:fill="BFBFBF" w:themeFill="background1" w:themeFillShade="BF"/>
            <w:vAlign w:val="center"/>
          </w:tcPr>
          <w:p w14:paraId="3B1C45BA" w14:textId="77777777" w:rsidR="00871B64" w:rsidRPr="007E0B6E" w:rsidRDefault="00871B64" w:rsidP="008A1B8D">
            <w:pPr>
              <w:pStyle w:val="ProductList-OfferingBody"/>
              <w:ind w:left="-113"/>
              <w:jc w:val="center"/>
              <w:rPr>
                <w:rFonts w:eastAsiaTheme="majorEastAsia"/>
              </w:rPr>
            </w:pPr>
          </w:p>
        </w:tc>
        <w:tc>
          <w:tcPr>
            <w:tcW w:w="727" w:type="dxa"/>
            <w:tcBorders>
              <w:bottom w:val="single" w:sz="12" w:space="0" w:color="FFFFFF" w:themeColor="background1"/>
            </w:tcBorders>
            <w:shd w:val="clear" w:color="auto" w:fill="BFBFBF" w:themeFill="background1" w:themeFillShade="BF"/>
            <w:vAlign w:val="center"/>
          </w:tcPr>
          <w:p w14:paraId="3B1C45BB" w14:textId="77777777" w:rsidR="00871B64" w:rsidRPr="007E0B6E" w:rsidRDefault="00871B64" w:rsidP="008A1B8D">
            <w:pPr>
              <w:pStyle w:val="ProductList-OfferingBody"/>
              <w:ind w:left="-113"/>
              <w:jc w:val="center"/>
              <w:rPr>
                <w:rFonts w:eastAsiaTheme="majorEastAsia"/>
              </w:rPr>
            </w:pPr>
          </w:p>
        </w:tc>
        <w:tc>
          <w:tcPr>
            <w:tcW w:w="728" w:type="dxa"/>
            <w:tcBorders>
              <w:bottom w:val="single" w:sz="12" w:space="0" w:color="FFFFFF" w:themeColor="background1"/>
            </w:tcBorders>
            <w:shd w:val="clear" w:color="auto" w:fill="BFBFBF" w:themeFill="background1" w:themeFillShade="BF"/>
            <w:vAlign w:val="center"/>
          </w:tcPr>
          <w:p w14:paraId="3B1C45BC" w14:textId="77777777" w:rsidR="00871B64" w:rsidRPr="007E0B6E" w:rsidRDefault="00871B64" w:rsidP="008A1B8D">
            <w:pPr>
              <w:pStyle w:val="ProductList-OfferingBody"/>
              <w:ind w:left="-113"/>
              <w:jc w:val="center"/>
              <w:rPr>
                <w:rFonts w:eastAsiaTheme="majorEastAsia"/>
              </w:rPr>
            </w:pPr>
          </w:p>
        </w:tc>
        <w:tc>
          <w:tcPr>
            <w:tcW w:w="728" w:type="dxa"/>
            <w:tcBorders>
              <w:bottom w:val="single" w:sz="12" w:space="0" w:color="FFFFFF" w:themeColor="background1"/>
            </w:tcBorders>
            <w:shd w:val="clear" w:color="auto" w:fill="BFBFBF" w:themeFill="background1" w:themeFillShade="BF"/>
            <w:vAlign w:val="center"/>
          </w:tcPr>
          <w:p w14:paraId="3B1C45BD" w14:textId="77777777" w:rsidR="00871B64" w:rsidRPr="007E0B6E" w:rsidRDefault="00871B64"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5BE" w14:textId="77777777" w:rsidR="00871B64" w:rsidRPr="007E0B6E" w:rsidRDefault="00871B64" w:rsidP="008A1B8D">
            <w:pPr>
              <w:pStyle w:val="ProductList-OfferingBody"/>
              <w:ind w:left="-113"/>
              <w:jc w:val="center"/>
              <w:rPr>
                <w:rFonts w:eastAsiaTheme="majorEastAsia"/>
              </w:rPr>
            </w:pPr>
          </w:p>
        </w:tc>
        <w:tc>
          <w:tcPr>
            <w:tcW w:w="944" w:type="dxa"/>
            <w:shd w:val="clear" w:color="auto" w:fill="BFBFBF" w:themeFill="background1" w:themeFillShade="BF"/>
            <w:vAlign w:val="center"/>
          </w:tcPr>
          <w:p w14:paraId="3B1C45BF" w14:textId="77777777" w:rsidR="00871B64" w:rsidRPr="007E0B6E" w:rsidRDefault="00871B64" w:rsidP="008A1B8D">
            <w:pPr>
              <w:pStyle w:val="ProductList-OfferingBody"/>
              <w:ind w:left="-113"/>
              <w:jc w:val="center"/>
              <w:rPr>
                <w:rFonts w:eastAsiaTheme="majorEastAsia"/>
              </w:rPr>
            </w:pPr>
          </w:p>
        </w:tc>
      </w:tr>
      <w:tr w:rsidR="00871B64" w:rsidRPr="007E0B6E" w14:paraId="3B1C45CC" w14:textId="77777777" w:rsidTr="00807318">
        <w:trPr>
          <w:cantSplit/>
          <w:tblHeader/>
        </w:trPr>
        <w:tc>
          <w:tcPr>
            <w:tcW w:w="3288" w:type="dxa"/>
            <w:tcBorders>
              <w:top w:val="dashSmallGap" w:sz="4" w:space="0" w:color="BFBFBF" w:themeColor="background1" w:themeShade="BF"/>
              <w:left w:val="nil"/>
              <w:bottom w:val="dashSmallGap" w:sz="4" w:space="0" w:color="BFBFBF" w:themeColor="background1" w:themeShade="BF"/>
              <w:right w:val="nil"/>
            </w:tcBorders>
          </w:tcPr>
          <w:p w14:paraId="3B1C45C1" w14:textId="77777777" w:rsidR="00871B64" w:rsidRPr="00AA7CF3" w:rsidRDefault="00871B64" w:rsidP="008A1B8D">
            <w:pPr>
              <w:pStyle w:val="ProductList-Offering2"/>
              <w:rPr>
                <w:rFonts w:ascii="Calibri Light" w:eastAsia="SimSun" w:hAnsi="Calibri Light"/>
              </w:rPr>
            </w:pPr>
            <w:bookmarkStart w:id="1330" w:name="_Toc379797384"/>
            <w:bookmarkStart w:id="1331" w:name="_Toc380513416"/>
            <w:bookmarkStart w:id="1332" w:name="_Toc380655466"/>
            <w:bookmarkStart w:id="1333" w:name="_Toc399859559"/>
            <w:r w:rsidRPr="00AA7CF3">
              <w:rPr>
                <w:rFonts w:ascii="Calibri Light" w:eastAsia="SimSun" w:hAnsi="Calibri Light"/>
              </w:rPr>
              <w:t xml:space="preserve">SharePoint Online </w:t>
            </w:r>
            <w:r w:rsidRPr="00AA7CF3">
              <w:rPr>
                <w:rFonts w:ascii="Calibri Light" w:eastAsia="SimSun" w:hAnsi="Calibri Light"/>
              </w:rPr>
              <w:t>计划</w:t>
            </w:r>
            <w:r w:rsidRPr="00AA7CF3">
              <w:rPr>
                <w:rFonts w:ascii="Calibri Light" w:eastAsia="SimSun" w:hAnsi="Calibri Light"/>
              </w:rPr>
              <w:t xml:space="preserve"> 2</w:t>
            </w:r>
            <w:r w:rsidRPr="00AA7CF3">
              <w:rPr>
                <w:rFonts w:ascii="Calibri Light" w:eastAsia="SimSun" w:hAnsi="Calibri Light"/>
              </w:rPr>
              <w:fldChar w:fldCharType="begin"/>
            </w:r>
            <w:r w:rsidRPr="00AA7CF3">
              <w:rPr>
                <w:rFonts w:ascii="Calibri Light" w:eastAsia="SimSun" w:hAnsi="Calibri Light"/>
              </w:rPr>
              <w:instrText xml:space="preserve">XE "SharePoint Online </w:instrText>
            </w:r>
            <w:r w:rsidRPr="00AA7CF3">
              <w:rPr>
                <w:rFonts w:ascii="Calibri Light" w:eastAsia="SimSun" w:hAnsi="Calibri Light"/>
              </w:rPr>
              <w:instrText>计划</w:instrText>
            </w:r>
            <w:r w:rsidRPr="00AA7CF3">
              <w:rPr>
                <w:rFonts w:ascii="Calibri Light" w:eastAsia="SimSun" w:hAnsi="Calibri Light"/>
              </w:rPr>
              <w:instrText xml:space="preserve"> 2"</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330"/>
            <w:bookmarkEnd w:id="1331"/>
            <w:bookmarkEnd w:id="1332"/>
            <w:bookmarkEnd w:id="1333"/>
          </w:p>
        </w:tc>
        <w:tc>
          <w:tcPr>
            <w:tcW w:w="72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B1C45C2" w14:textId="77777777" w:rsidR="00871B64" w:rsidRPr="007E0B6E" w:rsidRDefault="00871B64" w:rsidP="008A1B8D">
            <w:pPr>
              <w:pStyle w:val="ProductList-OfferingBody"/>
              <w:ind w:left="-113"/>
              <w:jc w:val="center"/>
              <w:rPr>
                <w:rFonts w:eastAsiaTheme="majorEastAsia"/>
              </w:rPr>
            </w:pPr>
            <w:r w:rsidRPr="007E0B6E">
              <w:rPr>
                <w:rFonts w:eastAsiaTheme="majorEastAsia"/>
              </w:rPr>
              <w:t>1</w:t>
            </w:r>
          </w:p>
        </w:tc>
        <w:tc>
          <w:tcPr>
            <w:tcW w:w="728" w:type="dxa"/>
            <w:tcBorders>
              <w:left w:val="single" w:sz="12" w:space="0" w:color="FFFFFF" w:themeColor="background1"/>
            </w:tcBorders>
            <w:shd w:val="clear" w:color="auto" w:fill="BFBFBF" w:themeFill="background1" w:themeFillShade="BF"/>
            <w:vAlign w:val="center"/>
          </w:tcPr>
          <w:p w14:paraId="3B1C45C3" w14:textId="77777777" w:rsidR="00871B64" w:rsidRPr="007E0B6E" w:rsidRDefault="00871B64" w:rsidP="008A1B8D">
            <w:pPr>
              <w:pStyle w:val="ProductList-OfferingBody"/>
              <w:ind w:left="-113"/>
              <w:jc w:val="center"/>
              <w:rPr>
                <w:rFonts w:eastAsiaTheme="majorEastAsia"/>
              </w:rPr>
            </w:pPr>
          </w:p>
        </w:tc>
        <w:tc>
          <w:tcPr>
            <w:tcW w:w="728" w:type="dxa"/>
            <w:shd w:val="clear" w:color="auto" w:fill="70AD47"/>
            <w:vAlign w:val="center"/>
          </w:tcPr>
          <w:p w14:paraId="3B1C45C4" w14:textId="77777777" w:rsidR="00871B64" w:rsidRPr="00ED3D60" w:rsidRDefault="00871B64" w:rsidP="003D73F1">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28" w:type="dxa"/>
            <w:shd w:val="clear" w:color="auto" w:fill="BFBFBF" w:themeFill="background1" w:themeFillShade="BF"/>
            <w:vAlign w:val="center"/>
          </w:tcPr>
          <w:p w14:paraId="3B1C45C5" w14:textId="77777777" w:rsidR="00871B64" w:rsidRPr="007E0B6E" w:rsidRDefault="00871B64" w:rsidP="008A1B8D">
            <w:pPr>
              <w:pStyle w:val="ProductList-OfferingBody"/>
              <w:ind w:left="-113"/>
              <w:jc w:val="center"/>
              <w:rPr>
                <w:rFonts w:eastAsiaTheme="majorEastAsia"/>
              </w:rPr>
            </w:pPr>
          </w:p>
        </w:tc>
        <w:tc>
          <w:tcPr>
            <w:tcW w:w="728" w:type="dxa"/>
            <w:shd w:val="clear" w:color="auto" w:fill="70AD47"/>
            <w:vAlign w:val="center"/>
          </w:tcPr>
          <w:p w14:paraId="3B1C45C6" w14:textId="77777777" w:rsidR="00871B64" w:rsidRPr="007E0B6E" w:rsidRDefault="00871B64" w:rsidP="008A1B8D">
            <w:pPr>
              <w:pStyle w:val="ProductList-OfferingBody"/>
              <w:ind w:left="-113"/>
              <w:jc w:val="center"/>
              <w:rPr>
                <w:rFonts w:eastAsiaTheme="majorEastAsia"/>
              </w:rPr>
            </w:pPr>
          </w:p>
        </w:tc>
        <w:tc>
          <w:tcPr>
            <w:tcW w:w="727" w:type="dxa"/>
            <w:shd w:val="clear" w:color="auto" w:fill="70AD47"/>
            <w:vAlign w:val="center"/>
          </w:tcPr>
          <w:p w14:paraId="3B1C45C7" w14:textId="77777777" w:rsidR="00871B64" w:rsidRPr="007E0B6E" w:rsidRDefault="00871B64" w:rsidP="008A1B8D">
            <w:pPr>
              <w:pStyle w:val="ProductList-OfferingBody"/>
              <w:ind w:left="-113"/>
              <w:jc w:val="center"/>
              <w:rPr>
                <w:rFonts w:eastAsiaTheme="majorEastAsia"/>
              </w:rPr>
            </w:pPr>
          </w:p>
        </w:tc>
        <w:tc>
          <w:tcPr>
            <w:tcW w:w="728" w:type="dxa"/>
            <w:shd w:val="clear" w:color="auto" w:fill="70AD47"/>
            <w:vAlign w:val="center"/>
          </w:tcPr>
          <w:p w14:paraId="3B1C45C8" w14:textId="77777777" w:rsidR="00871B64" w:rsidRPr="000C30A8" w:rsidRDefault="00871B64" w:rsidP="003D73F1">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28" w:type="dxa"/>
            <w:shd w:val="clear" w:color="auto" w:fill="70AD47"/>
            <w:vAlign w:val="center"/>
          </w:tcPr>
          <w:p w14:paraId="3B1C45C9" w14:textId="77777777" w:rsidR="00871B64" w:rsidRPr="00ED3D60" w:rsidRDefault="00871B64" w:rsidP="003D73F1">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28" w:type="dxa"/>
            <w:shd w:val="clear" w:color="auto" w:fill="BFBFBF" w:themeFill="background1" w:themeFillShade="BF"/>
            <w:vAlign w:val="center"/>
          </w:tcPr>
          <w:p w14:paraId="3B1C45CA" w14:textId="77777777" w:rsidR="00871B64" w:rsidRPr="007E0B6E" w:rsidRDefault="00871B64" w:rsidP="008A1B8D">
            <w:pPr>
              <w:pStyle w:val="ProductList-OfferingBody"/>
              <w:ind w:left="-113"/>
              <w:jc w:val="center"/>
              <w:rPr>
                <w:rFonts w:eastAsiaTheme="majorEastAsia"/>
              </w:rPr>
            </w:pPr>
          </w:p>
        </w:tc>
        <w:tc>
          <w:tcPr>
            <w:tcW w:w="944" w:type="dxa"/>
            <w:shd w:val="clear" w:color="auto" w:fill="BFBFBF" w:themeFill="background1" w:themeFillShade="BF"/>
            <w:vAlign w:val="center"/>
          </w:tcPr>
          <w:p w14:paraId="3B1C45CB" w14:textId="77777777" w:rsidR="00871B64" w:rsidRPr="007E0B6E" w:rsidRDefault="00871B64" w:rsidP="008A1B8D">
            <w:pPr>
              <w:pStyle w:val="ProductList-OfferingBody"/>
              <w:ind w:left="-113"/>
              <w:jc w:val="center"/>
              <w:rPr>
                <w:rFonts w:eastAsiaTheme="majorEastAsia"/>
              </w:rPr>
            </w:pPr>
          </w:p>
        </w:tc>
      </w:tr>
      <w:tr w:rsidR="00871B64" w:rsidRPr="007E0B6E" w14:paraId="3B1C45D8" w14:textId="77777777" w:rsidTr="00807318">
        <w:trPr>
          <w:cantSplit/>
          <w:tblHeader/>
        </w:trPr>
        <w:tc>
          <w:tcPr>
            <w:tcW w:w="3288" w:type="dxa"/>
            <w:tcBorders>
              <w:top w:val="dashSmallGap" w:sz="4" w:space="0" w:color="BFBFBF" w:themeColor="background1" w:themeShade="BF"/>
              <w:left w:val="nil"/>
              <w:bottom w:val="nil"/>
              <w:right w:val="nil"/>
            </w:tcBorders>
          </w:tcPr>
          <w:p w14:paraId="3B1C45CD" w14:textId="77777777" w:rsidR="00871B64" w:rsidRPr="00AA7CF3" w:rsidRDefault="00871B64" w:rsidP="008A1B8D">
            <w:pPr>
              <w:pStyle w:val="ProductList-Offering2"/>
              <w:rPr>
                <w:rFonts w:ascii="Calibri Light" w:eastAsia="SimSun" w:hAnsi="Calibri Light"/>
              </w:rPr>
            </w:pPr>
            <w:bookmarkStart w:id="1334" w:name="_Toc379797385"/>
            <w:bookmarkStart w:id="1335" w:name="_Toc380513417"/>
            <w:bookmarkStart w:id="1336" w:name="_Toc380655467"/>
            <w:bookmarkStart w:id="1337" w:name="_Toc399859560"/>
            <w:r w:rsidRPr="00AA7CF3">
              <w:rPr>
                <w:rFonts w:ascii="Calibri Light" w:eastAsia="SimSun" w:hAnsi="Calibri Light"/>
              </w:rPr>
              <w:t xml:space="preserve">SharePoint Online </w:t>
            </w:r>
            <w:r w:rsidRPr="00AA7CF3">
              <w:rPr>
                <w:rFonts w:ascii="Calibri Light" w:eastAsia="SimSun" w:hAnsi="Calibri Light"/>
              </w:rPr>
              <w:t>计划</w:t>
            </w:r>
            <w:r w:rsidRPr="00AA7CF3">
              <w:rPr>
                <w:rFonts w:ascii="Calibri Light" w:eastAsia="SimSun" w:hAnsi="Calibri Light"/>
              </w:rPr>
              <w:t xml:space="preserve"> 2G</w:t>
            </w:r>
            <w:r w:rsidRPr="00AA7CF3">
              <w:rPr>
                <w:rFonts w:ascii="Calibri Light" w:eastAsia="SimSun" w:hAnsi="Calibri Light"/>
              </w:rPr>
              <w:fldChar w:fldCharType="begin"/>
            </w:r>
            <w:r w:rsidRPr="00AA7CF3">
              <w:rPr>
                <w:rFonts w:ascii="Calibri Light" w:eastAsia="SimSun" w:hAnsi="Calibri Light"/>
              </w:rPr>
              <w:instrText xml:space="preserve">XE "SharePoint Online </w:instrText>
            </w:r>
            <w:r w:rsidRPr="00AA7CF3">
              <w:rPr>
                <w:rFonts w:ascii="Calibri Light" w:eastAsia="SimSun" w:hAnsi="Calibri Light"/>
              </w:rPr>
              <w:instrText>计划</w:instrText>
            </w:r>
            <w:r w:rsidRPr="00AA7CF3">
              <w:rPr>
                <w:rFonts w:ascii="Calibri Light" w:eastAsia="SimSun" w:hAnsi="Calibri Light"/>
              </w:rPr>
              <w:instrText xml:space="preserve"> 2G"</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334"/>
            <w:bookmarkEnd w:id="1335"/>
            <w:bookmarkEnd w:id="1336"/>
            <w:bookmarkEnd w:id="1337"/>
          </w:p>
        </w:tc>
        <w:tc>
          <w:tcPr>
            <w:tcW w:w="727" w:type="dxa"/>
            <w:tcBorders>
              <w:top w:val="dashSmallGap" w:sz="4" w:space="0" w:color="BFBFBF" w:themeColor="background1" w:themeShade="BF"/>
              <w:left w:val="nil"/>
              <w:bottom w:val="nil"/>
              <w:right w:val="nil"/>
            </w:tcBorders>
            <w:shd w:val="clear" w:color="auto" w:fill="auto"/>
            <w:vAlign w:val="center"/>
          </w:tcPr>
          <w:p w14:paraId="3B1C45CE" w14:textId="77777777" w:rsidR="00871B64" w:rsidRPr="007E0B6E" w:rsidRDefault="00871B64" w:rsidP="008A1B8D">
            <w:pPr>
              <w:pStyle w:val="ProductList-OfferingBody"/>
              <w:ind w:left="-113"/>
              <w:jc w:val="center"/>
              <w:rPr>
                <w:rFonts w:eastAsiaTheme="majorEastAsia"/>
              </w:rPr>
            </w:pPr>
          </w:p>
        </w:tc>
        <w:tc>
          <w:tcPr>
            <w:tcW w:w="728" w:type="dxa"/>
            <w:tcBorders>
              <w:left w:val="single" w:sz="12" w:space="0" w:color="FFFFFF" w:themeColor="background1"/>
            </w:tcBorders>
            <w:shd w:val="clear" w:color="auto" w:fill="BFBFBF" w:themeFill="background1" w:themeFillShade="BF"/>
            <w:vAlign w:val="center"/>
          </w:tcPr>
          <w:p w14:paraId="3B1C45CF" w14:textId="77777777" w:rsidR="00871B64" w:rsidRPr="007E0B6E" w:rsidRDefault="00871B64" w:rsidP="008A1B8D">
            <w:pPr>
              <w:pStyle w:val="ProductList-OfferingBody"/>
              <w:ind w:left="-113"/>
              <w:jc w:val="center"/>
              <w:rPr>
                <w:rFonts w:eastAsiaTheme="majorEastAsia"/>
              </w:rPr>
            </w:pPr>
          </w:p>
        </w:tc>
        <w:tc>
          <w:tcPr>
            <w:tcW w:w="728" w:type="dxa"/>
            <w:shd w:val="clear" w:color="auto" w:fill="70AD47"/>
            <w:vAlign w:val="center"/>
          </w:tcPr>
          <w:p w14:paraId="3B1C45D0" w14:textId="77777777" w:rsidR="00871B64" w:rsidRPr="00ED3D60" w:rsidRDefault="00871B64" w:rsidP="003D73F1">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28" w:type="dxa"/>
            <w:shd w:val="clear" w:color="auto" w:fill="BFBFBF" w:themeFill="background1" w:themeFillShade="BF"/>
            <w:vAlign w:val="center"/>
          </w:tcPr>
          <w:p w14:paraId="3B1C45D1" w14:textId="77777777" w:rsidR="00871B64" w:rsidRPr="007E0B6E" w:rsidRDefault="00871B64"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5D2" w14:textId="77777777" w:rsidR="00871B64" w:rsidRPr="007E0B6E" w:rsidRDefault="00871B64" w:rsidP="008A1B8D">
            <w:pPr>
              <w:pStyle w:val="ProductList-OfferingBody"/>
              <w:ind w:left="-113"/>
              <w:jc w:val="center"/>
              <w:rPr>
                <w:rFonts w:eastAsiaTheme="majorEastAsia"/>
              </w:rPr>
            </w:pPr>
          </w:p>
        </w:tc>
        <w:tc>
          <w:tcPr>
            <w:tcW w:w="727" w:type="dxa"/>
            <w:shd w:val="clear" w:color="auto" w:fill="BFBFBF" w:themeFill="background1" w:themeFillShade="BF"/>
            <w:vAlign w:val="center"/>
          </w:tcPr>
          <w:p w14:paraId="3B1C45D3" w14:textId="77777777" w:rsidR="00871B64" w:rsidRPr="007E0B6E" w:rsidRDefault="00871B64"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5D4" w14:textId="77777777" w:rsidR="00871B64" w:rsidRPr="007E0B6E" w:rsidRDefault="00871B64"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5D5" w14:textId="77777777" w:rsidR="00871B64" w:rsidRPr="007E0B6E" w:rsidRDefault="00871B64" w:rsidP="008A1B8D">
            <w:pPr>
              <w:pStyle w:val="ProductList-OfferingBody"/>
              <w:ind w:left="-113"/>
              <w:jc w:val="center"/>
              <w:rPr>
                <w:rFonts w:eastAsiaTheme="majorEastAsia"/>
              </w:rPr>
            </w:pPr>
          </w:p>
        </w:tc>
        <w:tc>
          <w:tcPr>
            <w:tcW w:w="728" w:type="dxa"/>
            <w:shd w:val="clear" w:color="auto" w:fill="BFBFBF" w:themeFill="background1" w:themeFillShade="BF"/>
            <w:vAlign w:val="center"/>
          </w:tcPr>
          <w:p w14:paraId="3B1C45D6" w14:textId="77777777" w:rsidR="00871B64" w:rsidRPr="007E0B6E" w:rsidRDefault="00871B64" w:rsidP="008A1B8D">
            <w:pPr>
              <w:pStyle w:val="ProductList-OfferingBody"/>
              <w:ind w:left="-113"/>
              <w:jc w:val="center"/>
              <w:rPr>
                <w:rFonts w:eastAsiaTheme="majorEastAsia"/>
              </w:rPr>
            </w:pPr>
          </w:p>
        </w:tc>
        <w:tc>
          <w:tcPr>
            <w:tcW w:w="944" w:type="dxa"/>
            <w:shd w:val="clear" w:color="auto" w:fill="BFBFBF" w:themeFill="background1" w:themeFillShade="BF"/>
            <w:vAlign w:val="center"/>
          </w:tcPr>
          <w:p w14:paraId="3B1C45D7" w14:textId="77777777" w:rsidR="00871B64" w:rsidRPr="007E0B6E" w:rsidRDefault="00871B64" w:rsidP="008A1B8D">
            <w:pPr>
              <w:pStyle w:val="ProductList-OfferingBody"/>
              <w:ind w:left="-113"/>
              <w:jc w:val="center"/>
              <w:rPr>
                <w:rFonts w:eastAsiaTheme="majorEastAsia"/>
              </w:rPr>
            </w:pPr>
          </w:p>
        </w:tc>
      </w:tr>
    </w:tbl>
    <w:p w14:paraId="3B1C45D9" w14:textId="77777777" w:rsidR="00627653" w:rsidRPr="007E0B6E" w:rsidRDefault="00627653" w:rsidP="00627653">
      <w:pPr>
        <w:pStyle w:val="ProductList-Body"/>
        <w:rPr>
          <w:rFonts w:eastAsiaTheme="majorEastAsia"/>
        </w:rPr>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6"/>
        <w:gridCol w:w="3562"/>
        <w:gridCol w:w="3677"/>
      </w:tblGrid>
      <w:tr w:rsidR="00627653" w:rsidRPr="007E0B6E" w14:paraId="3B1C45DD" w14:textId="77777777" w:rsidTr="003748E5">
        <w:tc>
          <w:tcPr>
            <w:tcW w:w="3461" w:type="dxa"/>
          </w:tcPr>
          <w:p w14:paraId="3B1C45DA" w14:textId="77777777" w:rsidR="00627653" w:rsidRPr="007E0B6E" w:rsidRDefault="00627653" w:rsidP="008A1B8D">
            <w:pPr>
              <w:pStyle w:val="ProductList-Body"/>
              <w:spacing w:before="20" w:after="20"/>
              <w:rPr>
                <w:rFonts w:eastAsiaTheme="majorEastAsia"/>
              </w:rPr>
            </w:pPr>
            <w:r w:rsidRPr="007E0B6E">
              <w:rPr>
                <w:rFonts w:eastAsiaTheme="majorEastAsia"/>
              </w:rPr>
              <w:t>符合削减条件：</w:t>
            </w:r>
            <w:r w:rsidRPr="007E0B6E">
              <w:rPr>
                <w:rFonts w:eastAsiaTheme="majorEastAsia"/>
                <w:b/>
              </w:rPr>
              <w:t>全部</w:t>
            </w:r>
          </w:p>
        </w:tc>
        <w:tc>
          <w:tcPr>
            <w:tcW w:w="3597" w:type="dxa"/>
          </w:tcPr>
          <w:p w14:paraId="3B1C45DB" w14:textId="77777777" w:rsidR="00627653" w:rsidRPr="007E0B6E" w:rsidRDefault="00627653" w:rsidP="008A1B8D">
            <w:pPr>
              <w:pStyle w:val="ProductList-Body"/>
              <w:spacing w:before="20" w:after="20"/>
              <w:rPr>
                <w:rFonts w:eastAsiaTheme="majorEastAsia"/>
              </w:rPr>
            </w:pPr>
            <w:r w:rsidRPr="007E0B6E">
              <w:rPr>
                <w:rFonts w:eastAsiaTheme="majorEastAsia"/>
              </w:rPr>
              <w:t>产品组：</w:t>
            </w:r>
            <w:r w:rsidRPr="007E0B6E">
              <w:rPr>
                <w:rFonts w:eastAsiaTheme="majorEastAsia"/>
                <w:b/>
              </w:rPr>
              <w:t>服务器</w:t>
            </w:r>
          </w:p>
        </w:tc>
        <w:tc>
          <w:tcPr>
            <w:tcW w:w="3715" w:type="dxa"/>
          </w:tcPr>
          <w:p w14:paraId="3B1C45DC" w14:textId="77777777" w:rsidR="00627653" w:rsidRPr="007E0B6E" w:rsidRDefault="00627653" w:rsidP="008A1B8D">
            <w:pPr>
              <w:pStyle w:val="ProductList-Body"/>
              <w:spacing w:before="20" w:after="20"/>
              <w:rPr>
                <w:rFonts w:eastAsiaTheme="majorEastAsia"/>
              </w:rPr>
            </w:pPr>
            <w:r w:rsidRPr="007E0B6E">
              <w:rPr>
                <w:rFonts w:eastAsiaTheme="majorEastAsia"/>
              </w:rPr>
              <w:t>合格用户免除：</w:t>
            </w:r>
            <w:r w:rsidRPr="007E0B6E">
              <w:rPr>
                <w:rFonts w:eastAsiaTheme="majorEastAsia"/>
                <w:b/>
              </w:rPr>
              <w:t>仅限</w:t>
            </w:r>
            <w:r w:rsidRPr="007E0B6E">
              <w:rPr>
                <w:rFonts w:eastAsiaTheme="majorEastAsia"/>
                <w:b/>
              </w:rPr>
              <w:t xml:space="preserve"> K</w:t>
            </w:r>
          </w:p>
        </w:tc>
      </w:tr>
      <w:tr w:rsidR="00627653" w:rsidRPr="007E0B6E" w14:paraId="3B1C45E1" w14:textId="77777777" w:rsidTr="003748E5">
        <w:tc>
          <w:tcPr>
            <w:tcW w:w="3461" w:type="dxa"/>
          </w:tcPr>
          <w:p w14:paraId="3B1C45DE" w14:textId="77777777" w:rsidR="00627653" w:rsidRPr="007E0B6E" w:rsidRDefault="00627653" w:rsidP="008A1B8D">
            <w:pPr>
              <w:pStyle w:val="ProductList-Body"/>
              <w:spacing w:before="20" w:after="20"/>
              <w:rPr>
                <w:rFonts w:eastAsiaTheme="majorEastAsia"/>
              </w:rPr>
            </w:pPr>
            <w:r w:rsidRPr="007E0B6E">
              <w:rPr>
                <w:rFonts w:eastAsiaTheme="majorEastAsia"/>
              </w:rPr>
              <w:t>符合校正条件：</w:t>
            </w:r>
            <w:r w:rsidRPr="007E0B6E">
              <w:rPr>
                <w:rFonts w:eastAsiaTheme="majorEastAsia"/>
                <w:b/>
              </w:rPr>
              <w:t>全部</w:t>
            </w:r>
          </w:p>
        </w:tc>
        <w:tc>
          <w:tcPr>
            <w:tcW w:w="3597" w:type="dxa"/>
          </w:tcPr>
          <w:p w14:paraId="3B1C45DF" w14:textId="77777777" w:rsidR="00627653" w:rsidRPr="007E0B6E" w:rsidRDefault="00627653" w:rsidP="008A1B8D">
            <w:pPr>
              <w:pStyle w:val="ProductList-Body"/>
              <w:spacing w:before="20" w:after="20"/>
              <w:ind w:left="166" w:hanging="166"/>
              <w:rPr>
                <w:rFonts w:eastAsiaTheme="majorEastAsia"/>
              </w:rPr>
            </w:pPr>
            <w:r w:rsidRPr="007E0B6E">
              <w:rPr>
                <w:rFonts w:eastAsiaTheme="majorEastAsia"/>
              </w:rPr>
              <w:t>符合服务延期条件：</w:t>
            </w:r>
            <w:r w:rsidRPr="007E0B6E">
              <w:rPr>
                <w:rFonts w:eastAsiaTheme="majorEastAsia"/>
                <w:b/>
              </w:rPr>
              <w:t>全部</w:t>
            </w:r>
          </w:p>
        </w:tc>
        <w:tc>
          <w:tcPr>
            <w:tcW w:w="3715" w:type="dxa"/>
          </w:tcPr>
          <w:p w14:paraId="3B1C45E0" w14:textId="77777777" w:rsidR="00627653" w:rsidRPr="007E0B6E" w:rsidRDefault="00627653" w:rsidP="008A1B8D">
            <w:pPr>
              <w:pStyle w:val="ProductList-Body"/>
              <w:spacing w:before="20" w:after="20"/>
              <w:rPr>
                <w:rFonts w:eastAsiaTheme="majorEastAsia"/>
              </w:rPr>
            </w:pPr>
          </w:p>
        </w:tc>
      </w:tr>
    </w:tbl>
    <w:p w14:paraId="3B1C45E2" w14:textId="77777777" w:rsidR="00627653" w:rsidRPr="007E0B6E" w:rsidRDefault="00627653" w:rsidP="00AA7CF3">
      <w:pPr>
        <w:pStyle w:val="ProductList-Body"/>
        <w:keepNext/>
        <w:shd w:val="clear" w:color="auto" w:fill="D9D9D9" w:themeFill="background1" w:themeFillShade="D9"/>
        <w:spacing w:before="120" w:after="120"/>
        <w:rPr>
          <w:rFonts w:eastAsiaTheme="majorEastAsia"/>
          <w:b/>
        </w:rPr>
      </w:pPr>
      <w:r w:rsidRPr="007E0B6E">
        <w:rPr>
          <w:rFonts w:eastAsiaTheme="majorEastAsia"/>
          <w:b/>
        </w:rPr>
        <w:t>其他信息</w:t>
      </w:r>
    </w:p>
    <w:p w14:paraId="3B1C45E3" w14:textId="77777777" w:rsidR="000C146E" w:rsidRDefault="000C146E" w:rsidP="00AA7CF3">
      <w:pPr>
        <w:pStyle w:val="ProductList-Body"/>
        <w:keepNext/>
        <w:rPr>
          <w:rFonts w:eastAsiaTheme="majorEastAsia"/>
          <w:lang w:val="en-US"/>
        </w:rPr>
      </w:pPr>
    </w:p>
    <w:p w14:paraId="3B1C45E4" w14:textId="77777777" w:rsidR="00627653" w:rsidRPr="007E0B6E" w:rsidRDefault="00627653" w:rsidP="00627653">
      <w:pPr>
        <w:pStyle w:val="ProductList-Body"/>
        <w:rPr>
          <w:rFonts w:eastAsiaTheme="majorEastAsia"/>
        </w:rPr>
      </w:pPr>
      <w:r w:rsidRPr="007E0B6E">
        <w:rPr>
          <w:rFonts w:eastAsiaTheme="majorEastAsia"/>
        </w:rPr>
        <w:t xml:space="preserve">SharePoint Online </w:t>
      </w:r>
      <w:r w:rsidRPr="007E0B6E">
        <w:rPr>
          <w:rFonts w:eastAsiaTheme="majorEastAsia"/>
        </w:rPr>
        <w:t>计划</w:t>
      </w:r>
      <w:r w:rsidRPr="007E0B6E">
        <w:rPr>
          <w:rFonts w:eastAsiaTheme="majorEastAsia"/>
        </w:rPr>
        <w:t xml:space="preserve"> 1</w:t>
      </w:r>
      <w:r w:rsidRPr="007E0B6E">
        <w:rPr>
          <w:rFonts w:eastAsiaTheme="majorEastAsia"/>
        </w:rPr>
        <w:fldChar w:fldCharType="begin"/>
      </w:r>
      <w:r w:rsidRPr="007E0B6E">
        <w:rPr>
          <w:rFonts w:eastAsiaTheme="majorEastAsia"/>
        </w:rPr>
        <w:instrText xml:space="preserve">XE "SharePoint Online </w:instrText>
      </w:r>
      <w:r w:rsidRPr="007E0B6E">
        <w:rPr>
          <w:rFonts w:eastAsiaTheme="majorEastAsia"/>
        </w:rPr>
        <w:instrText>计划</w:instrText>
      </w:r>
      <w:r w:rsidRPr="007E0B6E">
        <w:rPr>
          <w:rFonts w:eastAsiaTheme="majorEastAsia"/>
        </w:rPr>
        <w:instrText xml:space="preserve"> 1"</w:instrText>
      </w:r>
      <w:r w:rsidRPr="007E0B6E">
        <w:rPr>
          <w:rFonts w:eastAsiaTheme="majorEastAsia"/>
        </w:rPr>
        <w:fldChar w:fldCharType="end"/>
      </w:r>
      <w:r w:rsidRPr="007E0B6E">
        <w:rPr>
          <w:rFonts w:eastAsiaTheme="majorEastAsia"/>
        </w:rPr>
        <w:t xml:space="preserve"> </w:t>
      </w:r>
      <w:r w:rsidRPr="007E0B6E">
        <w:rPr>
          <w:rFonts w:eastAsiaTheme="majorEastAsia"/>
        </w:rPr>
        <w:t>以前称为</w:t>
      </w:r>
      <w:r w:rsidRPr="007E0B6E">
        <w:rPr>
          <w:rFonts w:eastAsiaTheme="majorEastAsia"/>
        </w:rPr>
        <w:t xml:space="preserve"> SharePoint Online Standard</w:t>
      </w:r>
      <w:r w:rsidRPr="007E0B6E">
        <w:rPr>
          <w:rFonts w:eastAsiaTheme="majorEastAsia"/>
        </w:rPr>
        <w:t>。</w:t>
      </w:r>
    </w:p>
    <w:p w14:paraId="3B1C45E5" w14:textId="77777777" w:rsidR="00627653" w:rsidRPr="007E0B6E" w:rsidRDefault="00627653" w:rsidP="00627653">
      <w:pPr>
        <w:pStyle w:val="ProductList-Body"/>
        <w:rPr>
          <w:rFonts w:eastAsiaTheme="majorEastAsia"/>
        </w:rPr>
      </w:pPr>
    </w:p>
    <w:p w14:paraId="3B1C45E6" w14:textId="77777777" w:rsidR="00627653" w:rsidRPr="007E0B6E" w:rsidRDefault="00627653" w:rsidP="00627653">
      <w:pPr>
        <w:pStyle w:val="ProductList-Body"/>
        <w:rPr>
          <w:rFonts w:eastAsiaTheme="majorEastAsia"/>
        </w:rPr>
      </w:pPr>
      <w:r w:rsidRPr="007E0B6E">
        <w:rPr>
          <w:rFonts w:eastAsiaTheme="majorEastAsia"/>
        </w:rPr>
        <w:t>对于购买</w:t>
      </w:r>
      <w:r w:rsidRPr="007E0B6E">
        <w:rPr>
          <w:rFonts w:eastAsiaTheme="majorEastAsia"/>
        </w:rPr>
        <w:t xml:space="preserve"> SharePoint Online </w:t>
      </w:r>
      <w:r w:rsidRPr="007E0B6E">
        <w:rPr>
          <w:rFonts w:eastAsiaTheme="majorEastAsia"/>
        </w:rPr>
        <w:t>计划</w:t>
      </w:r>
      <w:r w:rsidRPr="007E0B6E">
        <w:rPr>
          <w:rFonts w:eastAsiaTheme="majorEastAsia"/>
        </w:rPr>
        <w:t xml:space="preserve"> 1</w:t>
      </w:r>
      <w:r w:rsidRPr="007E0B6E">
        <w:rPr>
          <w:rFonts w:eastAsiaTheme="majorEastAsia"/>
        </w:rPr>
        <w:fldChar w:fldCharType="begin"/>
      </w:r>
      <w:r w:rsidRPr="007E0B6E">
        <w:rPr>
          <w:rFonts w:eastAsiaTheme="majorEastAsia"/>
        </w:rPr>
        <w:instrText xml:space="preserve">XE "SharePoint Online </w:instrText>
      </w:r>
      <w:r w:rsidRPr="007E0B6E">
        <w:rPr>
          <w:rFonts w:eastAsiaTheme="majorEastAsia"/>
        </w:rPr>
        <w:instrText>计划</w:instrText>
      </w:r>
      <w:r w:rsidRPr="007E0B6E">
        <w:rPr>
          <w:rFonts w:eastAsiaTheme="majorEastAsia"/>
        </w:rPr>
        <w:instrText xml:space="preserve"> 1"</w:instrText>
      </w:r>
      <w:r w:rsidRPr="007E0B6E">
        <w:rPr>
          <w:rFonts w:eastAsiaTheme="majorEastAsia"/>
        </w:rPr>
        <w:fldChar w:fldCharType="end"/>
      </w:r>
      <w:r w:rsidRPr="007E0B6E">
        <w:rPr>
          <w:rFonts w:eastAsiaTheme="majorEastAsia"/>
        </w:rPr>
        <w:t xml:space="preserve"> </w:t>
      </w:r>
      <w:r w:rsidRPr="007E0B6E">
        <w:rPr>
          <w:rFonts w:eastAsiaTheme="majorEastAsia"/>
        </w:rPr>
        <w:t>的巴西或智利客户，将为其提供</w:t>
      </w:r>
      <w:r w:rsidRPr="007E0B6E">
        <w:rPr>
          <w:rFonts w:eastAsiaTheme="majorEastAsia"/>
        </w:rPr>
        <w:t xml:space="preserve"> SharePoint Online Standard</w:t>
      </w:r>
      <w:r w:rsidRPr="007E0B6E">
        <w:rPr>
          <w:rFonts w:eastAsiaTheme="majorEastAsia"/>
        </w:rPr>
        <w:t>。这些客户可能以后会迁移到</w:t>
      </w:r>
      <w:r w:rsidRPr="007E0B6E">
        <w:rPr>
          <w:rFonts w:eastAsiaTheme="majorEastAsia"/>
        </w:rPr>
        <w:t xml:space="preserve"> SharePoint Online </w:t>
      </w:r>
      <w:r w:rsidRPr="007E0B6E">
        <w:rPr>
          <w:rFonts w:eastAsiaTheme="majorEastAsia"/>
        </w:rPr>
        <w:t>计划</w:t>
      </w:r>
      <w:r w:rsidRPr="007E0B6E">
        <w:rPr>
          <w:rFonts w:eastAsiaTheme="majorEastAsia"/>
        </w:rPr>
        <w:t xml:space="preserve"> 1</w:t>
      </w:r>
      <w:r w:rsidRPr="007E0B6E">
        <w:rPr>
          <w:rFonts w:eastAsiaTheme="majorEastAsia"/>
        </w:rPr>
        <w:t>。</w:t>
      </w:r>
    </w:p>
    <w:p w14:paraId="3B1C45E7" w14:textId="77777777" w:rsidR="00627653" w:rsidRPr="007E0B6E" w:rsidRDefault="00627653" w:rsidP="00627653">
      <w:pPr>
        <w:pStyle w:val="ProductList-Body"/>
        <w:rPr>
          <w:rFonts w:eastAsiaTheme="majorEastAsia"/>
        </w:rPr>
      </w:pPr>
    </w:p>
    <w:p w14:paraId="3B1C45E8" w14:textId="77777777" w:rsidR="00627653" w:rsidRPr="007E0B6E" w:rsidRDefault="00627653" w:rsidP="00627653">
      <w:pPr>
        <w:pStyle w:val="ProductList-Body"/>
        <w:rPr>
          <w:rFonts w:eastAsiaTheme="majorEastAsia"/>
        </w:rPr>
      </w:pPr>
      <w:r w:rsidRPr="007E0B6E">
        <w:rPr>
          <w:rFonts w:eastAsiaTheme="majorEastAsia"/>
        </w:rPr>
        <w:t>请参阅</w:t>
      </w:r>
      <w:r w:rsidRPr="007E0B6E">
        <w:rPr>
          <w:rFonts w:eastAsiaTheme="majorEastAsia"/>
        </w:rPr>
        <w:t xml:space="preserve"> Office 365 </w:t>
      </w:r>
      <w:r w:rsidRPr="007E0B6E">
        <w:rPr>
          <w:rFonts w:eastAsiaTheme="majorEastAsia"/>
        </w:rPr>
        <w:t>套件中的</w:t>
      </w:r>
      <w:hyperlink w:anchor="AddOn" w:history="1">
        <w:r w:rsidRPr="008C0F92">
          <w:rPr>
            <w:rStyle w:val="Hyperlink"/>
            <w:rFonts w:eastAsiaTheme="majorEastAsia"/>
            <w:color w:val="0563C1"/>
          </w:rPr>
          <w:t>附加</w:t>
        </w:r>
        <w:r w:rsidRPr="008C0F92">
          <w:rPr>
            <w:rStyle w:val="Hyperlink"/>
            <w:rFonts w:eastAsiaTheme="majorEastAsia"/>
            <w:color w:val="0563C1"/>
          </w:rPr>
          <w:t xml:space="preserve"> USL</w:t>
        </w:r>
      </w:hyperlink>
      <w:r w:rsidRPr="007E0B6E">
        <w:rPr>
          <w:rFonts w:eastAsiaTheme="majorEastAsia"/>
        </w:rPr>
        <w:t xml:space="preserve"> </w:t>
      </w:r>
      <w:r w:rsidRPr="007E0B6E">
        <w:rPr>
          <w:rFonts w:eastAsiaTheme="majorEastAsia"/>
        </w:rPr>
        <w:t>来了解有关附加许可的信息。</w:t>
      </w:r>
    </w:p>
    <w:bookmarkStart w:id="1338" w:name="_Toc378147669"/>
    <w:bookmarkStart w:id="1339" w:name="_Toc378151566"/>
    <w:p w14:paraId="3B1C45E9" w14:textId="77777777" w:rsidR="00627653" w:rsidRPr="007E0B6E" w:rsidRDefault="00040359" w:rsidP="00627653">
      <w:pPr>
        <w:pStyle w:val="ProductList-Body"/>
        <w:shd w:val="clear" w:color="auto" w:fill="A6A6A6" w:themeFill="background1" w:themeFillShade="A6"/>
        <w:spacing w:before="120" w:after="240"/>
        <w:jc w:val="right"/>
        <w:rPr>
          <w:rFonts w:eastAsiaTheme="majorEastAsia"/>
          <w:sz w:val="16"/>
          <w:szCs w:val="16"/>
        </w:rPr>
      </w:pPr>
      <w:r w:rsidRPr="00E96060">
        <w:rPr>
          <w:rFonts w:eastAsiaTheme="majorEastAsia"/>
          <w:color w:val="0563C1"/>
        </w:rPr>
        <w:fldChar w:fldCharType="begin"/>
      </w:r>
      <w:r w:rsidRPr="00E96060">
        <w:rPr>
          <w:rFonts w:eastAsiaTheme="majorEastAsia"/>
          <w:color w:val="0563C1"/>
        </w:rPr>
        <w:instrText>HYPERLINK \l "ToC"</w:instrText>
      </w:r>
      <w:r w:rsidRPr="00E96060">
        <w:rPr>
          <w:rFonts w:eastAsiaTheme="majorEastAsia"/>
          <w:color w:val="0563C1"/>
        </w:rPr>
        <w:fldChar w:fldCharType="separate"/>
      </w:r>
      <w:r w:rsidRPr="00E96060">
        <w:rPr>
          <w:rStyle w:val="Hyperlink"/>
          <w:rFonts w:eastAsiaTheme="majorEastAsia"/>
          <w:color w:val="0563C1"/>
          <w:sz w:val="16"/>
          <w:szCs w:val="16"/>
        </w:rPr>
        <w:t>目录</w:t>
      </w:r>
      <w:r w:rsidRPr="00E96060">
        <w:rPr>
          <w:rFonts w:eastAsiaTheme="majorEastAsia"/>
          <w:color w:val="0563C1"/>
        </w:rPr>
        <w:fldChar w:fldCharType="end"/>
      </w:r>
      <w:r w:rsidRPr="007E0B6E">
        <w:rPr>
          <w:rFonts w:eastAsiaTheme="majorEastAsia"/>
          <w:sz w:val="16"/>
          <w:szCs w:val="16"/>
        </w:rPr>
        <w:t xml:space="preserve"> / </w:t>
      </w:r>
      <w:hyperlink w:anchor="ChartKey" w:history="1">
        <w:r w:rsidRPr="00E96060">
          <w:rPr>
            <w:rStyle w:val="Hyperlink"/>
            <w:rFonts w:eastAsiaTheme="majorEastAsia"/>
            <w:color w:val="0563C1"/>
            <w:sz w:val="16"/>
            <w:szCs w:val="16"/>
          </w:rPr>
          <w:t>图表键值</w:t>
        </w:r>
      </w:hyperlink>
      <w:r w:rsidRPr="007E0B6E">
        <w:rPr>
          <w:rFonts w:eastAsiaTheme="majorEastAsia"/>
          <w:sz w:val="16"/>
          <w:szCs w:val="16"/>
        </w:rPr>
        <w:t xml:space="preserve"> / </w:t>
      </w:r>
      <w:hyperlink w:anchor="Index" w:history="1">
        <w:r w:rsidRPr="00E96060">
          <w:rPr>
            <w:rStyle w:val="Hyperlink"/>
            <w:rFonts w:eastAsiaTheme="majorEastAsia"/>
            <w:color w:val="0563C1"/>
            <w:sz w:val="16"/>
            <w:szCs w:val="16"/>
          </w:rPr>
          <w:t>索引</w:t>
        </w:r>
      </w:hyperlink>
    </w:p>
    <w:p w14:paraId="2D143C3E" w14:textId="296ADFBA" w:rsidR="001F3436" w:rsidRPr="001F3436" w:rsidRDefault="001F3436" w:rsidP="001F3436">
      <w:pPr>
        <w:pStyle w:val="ProductList-Offering1Heading"/>
        <w:outlineLvl w:val="1"/>
        <w:rPr>
          <w:rFonts w:ascii="Calibri Light" w:hAnsi="Calibri Light"/>
        </w:rPr>
      </w:pPr>
      <w:bookmarkStart w:id="1340" w:name="_Toc378147671"/>
      <w:bookmarkStart w:id="1341" w:name="_Toc378151568"/>
      <w:bookmarkStart w:id="1342" w:name="_Toc379797395"/>
      <w:bookmarkStart w:id="1343" w:name="_Toc380513427"/>
      <w:bookmarkStart w:id="1344" w:name="_Toc380655477"/>
      <w:bookmarkStart w:id="1345" w:name="_Toc399859561"/>
      <w:bookmarkEnd w:id="1338"/>
      <w:bookmarkEnd w:id="1339"/>
      <w:r w:rsidRPr="001F3436">
        <w:rPr>
          <w:rFonts w:ascii="Calibri Light" w:hAnsi="Calibri Light"/>
        </w:rPr>
        <w:t>Windows Intune</w:t>
      </w:r>
      <w:bookmarkEnd w:id="1345"/>
      <w:r w:rsidRPr="001F3436">
        <w:rPr>
          <w:rFonts w:ascii="Calibri Light" w:hAnsi="Calibri Light"/>
        </w:rPr>
        <w:fldChar w:fldCharType="begin"/>
      </w:r>
      <w:r w:rsidRPr="001F3436">
        <w:rPr>
          <w:rFonts w:ascii="Calibri Light" w:hAnsi="Calibri Light"/>
        </w:rPr>
        <w:instrText>XE "Windows Intune"</w:instrText>
      </w:r>
      <w:r w:rsidRPr="001F3436">
        <w:rPr>
          <w:rFonts w:ascii="Calibri Light" w:hAnsi="Calibri Light"/>
        </w:rPr>
        <w:fldChar w:fldCharType="end"/>
      </w:r>
    </w:p>
    <w:tbl>
      <w:tblPr>
        <w:tblStyle w:val="TableGrid"/>
        <w:tblW w:w="10781"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2"/>
        <w:gridCol w:w="728"/>
        <w:gridCol w:w="729"/>
        <w:gridCol w:w="729"/>
        <w:gridCol w:w="729"/>
        <w:gridCol w:w="729"/>
        <w:gridCol w:w="728"/>
        <w:gridCol w:w="729"/>
        <w:gridCol w:w="729"/>
        <w:gridCol w:w="729"/>
        <w:gridCol w:w="910"/>
      </w:tblGrid>
      <w:tr w:rsidR="001F3436" w:rsidRPr="007E0B6E" w14:paraId="3B4E2C4E" w14:textId="77777777" w:rsidTr="001F3436">
        <w:trPr>
          <w:cantSplit/>
          <w:tblHeader/>
        </w:trPr>
        <w:tc>
          <w:tcPr>
            <w:tcW w:w="3312" w:type="dxa"/>
            <w:tcBorders>
              <w:bottom w:val="nil"/>
            </w:tcBorders>
            <w:shd w:val="clear" w:color="auto" w:fill="00188F"/>
          </w:tcPr>
          <w:p w14:paraId="7C57CFB1" w14:textId="77777777" w:rsidR="001F3436" w:rsidRPr="007E0B6E" w:rsidRDefault="001F3436" w:rsidP="001F3436">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728" w:type="dxa"/>
            <w:tcBorders>
              <w:bottom w:val="nil"/>
            </w:tcBorders>
            <w:shd w:val="clear" w:color="auto" w:fill="00188F"/>
            <w:vAlign w:val="center"/>
          </w:tcPr>
          <w:p w14:paraId="4FC7A9D8" w14:textId="77777777" w:rsidR="001F3436" w:rsidRPr="007E0B6E" w:rsidRDefault="001F3436" w:rsidP="001F3436">
            <w:pPr>
              <w:pStyle w:val="ProductList-OfferingBody"/>
              <w:ind w:left="-113"/>
              <w:jc w:val="center"/>
              <w:rPr>
                <w:rFonts w:eastAsiaTheme="majorEastAsia"/>
                <w:color w:val="FFFFFF" w:themeColor="background1"/>
              </w:rPr>
            </w:pPr>
            <w:r w:rsidRPr="007E0B6E">
              <w:rPr>
                <w:rFonts w:eastAsiaTheme="majorEastAsia"/>
                <w:color w:val="FFFFFF" w:themeColor="background1"/>
              </w:rPr>
              <w:t>分值</w:t>
            </w:r>
          </w:p>
        </w:tc>
        <w:tc>
          <w:tcPr>
            <w:tcW w:w="729" w:type="dxa"/>
            <w:tcBorders>
              <w:left w:val="single" w:sz="12" w:space="0" w:color="FFFFFF" w:themeColor="background1"/>
            </w:tcBorders>
            <w:shd w:val="clear" w:color="auto" w:fill="00188F"/>
            <w:vAlign w:val="center"/>
          </w:tcPr>
          <w:p w14:paraId="39CB96B7" w14:textId="77777777" w:rsidR="001F3436" w:rsidRPr="004C7105" w:rsidRDefault="001F3436" w:rsidP="001F3436">
            <w:pPr>
              <w:pStyle w:val="ProductList-OfferingBody"/>
              <w:ind w:left="-113"/>
              <w:jc w:val="center"/>
              <w:rPr>
                <w:rFonts w:eastAsiaTheme="majorEastAsia" w:cstheme="minorHAnsi"/>
                <w:color w:val="FFFFFF" w:themeColor="background1"/>
              </w:rPr>
            </w:pPr>
            <w:r w:rsidRPr="004C7105">
              <w:rPr>
                <w:rFonts w:eastAsiaTheme="majorEastAsia" w:cstheme="minorHAnsi"/>
                <w:color w:val="FFFFFF" w:themeColor="background1"/>
              </w:rPr>
              <w:fldChar w:fldCharType="begin"/>
            </w:r>
            <w:r w:rsidRPr="004C7105">
              <w:rPr>
                <w:rFonts w:eastAsiaTheme="majorEastAsia" w:cstheme="minorHAnsi"/>
                <w:color w:val="FFFFFF" w:themeColor="background1"/>
              </w:rPr>
              <w:instrText xml:space="preserve"> AutoTextList  \sNoStyle\t “Campus and School Agreement”</w:instrText>
            </w:r>
            <w:r w:rsidRPr="004C7105">
              <w:rPr>
                <w:rFonts w:eastAsiaTheme="majorEastAsia" w:cstheme="minorHAnsi"/>
                <w:color w:val="FFFFFF" w:themeColor="background1"/>
              </w:rPr>
              <w:fldChar w:fldCharType="separate"/>
            </w:r>
            <w:r w:rsidRPr="004C7105">
              <w:rPr>
                <w:rFonts w:eastAsiaTheme="majorEastAsia" w:cstheme="minorHAnsi"/>
                <w:color w:val="FFFFFF" w:themeColor="background1"/>
              </w:rPr>
              <w:fldChar w:fldCharType="begin"/>
            </w:r>
            <w:r w:rsidRPr="004C7105">
              <w:rPr>
                <w:rFonts w:eastAsiaTheme="majorEastAsia" w:cstheme="minorHAnsi"/>
                <w:color w:val="FFFFFF" w:themeColor="background1"/>
              </w:rPr>
              <w:instrText xml:space="preserve"> AutoTextList  \sNoStyle\t “Campus and School Agreement”</w:instrText>
            </w:r>
            <w:r w:rsidRPr="004C7105">
              <w:rPr>
                <w:rFonts w:eastAsiaTheme="majorEastAsia" w:cstheme="minorHAnsi"/>
                <w:color w:val="FFFFFF" w:themeColor="background1"/>
              </w:rPr>
              <w:fldChar w:fldCharType="separate"/>
            </w:r>
            <w:r w:rsidRPr="004C7105">
              <w:rPr>
                <w:rFonts w:eastAsiaTheme="majorEastAsia" w:cstheme="minorHAnsi"/>
                <w:color w:val="FFFFFF" w:themeColor="background1"/>
              </w:rPr>
              <w:fldChar w:fldCharType="begin"/>
            </w:r>
            <w:r w:rsidRPr="004C7105">
              <w:rPr>
                <w:rFonts w:eastAsiaTheme="majorEastAsia" w:cstheme="minorHAnsi"/>
                <w:color w:val="FFFFFF" w:themeColor="background1"/>
              </w:rPr>
              <w:instrText xml:space="preserve"> AutoTextList  \s NoStyle \t "</w:instrText>
            </w:r>
            <w:r w:rsidRPr="004C7105">
              <w:rPr>
                <w:rFonts w:eastAsiaTheme="majorEastAsia" w:cstheme="minorHAnsi"/>
                <w:color w:val="FFFFFF" w:themeColor="background1"/>
              </w:rPr>
              <w:instrText>大专院校和中小学校协议</w:instrText>
            </w:r>
            <w:r w:rsidRPr="004C7105">
              <w:rPr>
                <w:rFonts w:eastAsiaTheme="majorEastAsia" w:cstheme="minorHAnsi"/>
                <w:color w:val="FFFFFF" w:themeColor="background1"/>
              </w:rPr>
              <w:instrText xml:space="preserve">" </w:instrText>
            </w:r>
            <w:r w:rsidRPr="004C7105">
              <w:rPr>
                <w:rFonts w:eastAsiaTheme="majorEastAsia" w:cstheme="minorHAnsi"/>
                <w:color w:val="FFFFFF" w:themeColor="background1"/>
              </w:rPr>
              <w:fldChar w:fldCharType="separate"/>
            </w:r>
            <w:r w:rsidRPr="004C7105">
              <w:rPr>
                <w:rFonts w:eastAsiaTheme="majorEastAsia" w:cstheme="minorHAnsi"/>
                <w:color w:val="FFFFFF" w:themeColor="background1"/>
              </w:rPr>
              <w:t>CA/SA</w:t>
            </w:r>
            <w:r w:rsidRPr="004C7105">
              <w:rPr>
                <w:rFonts w:eastAsiaTheme="majorEastAsia" w:cstheme="minorHAnsi"/>
                <w:color w:val="FFFFFF" w:themeColor="background1"/>
              </w:rPr>
              <w:fldChar w:fldCharType="end"/>
            </w:r>
            <w:r w:rsidRPr="004C7105">
              <w:rPr>
                <w:rFonts w:eastAsiaTheme="majorEastAsia" w:cstheme="minorHAnsi"/>
                <w:color w:val="FFFFFF" w:themeColor="background1"/>
              </w:rPr>
              <w:fldChar w:fldCharType="end"/>
            </w:r>
            <w:r w:rsidRPr="004C7105">
              <w:rPr>
                <w:rFonts w:eastAsiaTheme="majorEastAsia" w:cstheme="minorHAnsi"/>
              </w:rPr>
              <w:fldChar w:fldCharType="end"/>
            </w:r>
          </w:p>
        </w:tc>
        <w:tc>
          <w:tcPr>
            <w:tcW w:w="729" w:type="dxa"/>
            <w:tcBorders>
              <w:bottom w:val="single" w:sz="12" w:space="0" w:color="FFFFFF" w:themeColor="background1"/>
            </w:tcBorders>
            <w:shd w:val="clear" w:color="auto" w:fill="00188F"/>
            <w:vAlign w:val="center"/>
          </w:tcPr>
          <w:p w14:paraId="5261BCC0" w14:textId="77777777" w:rsidR="001F3436" w:rsidRPr="004C7105" w:rsidRDefault="001F3436" w:rsidP="001F3436">
            <w:pPr>
              <w:pStyle w:val="ProductList-OfferingBody"/>
              <w:ind w:left="-113"/>
              <w:jc w:val="center"/>
              <w:rPr>
                <w:rFonts w:eastAsiaTheme="majorEastAsia" w:cstheme="minorHAnsi"/>
                <w:color w:val="FFFFFF" w:themeColor="background1"/>
              </w:rPr>
            </w:pPr>
            <w:r w:rsidRPr="004C7105">
              <w:rPr>
                <w:rFonts w:eastAsiaTheme="majorEastAsia" w:cstheme="minorHAnsi"/>
                <w:color w:val="FFFFFF" w:themeColor="background1"/>
              </w:rPr>
              <w:fldChar w:fldCharType="begin"/>
            </w:r>
            <w:r w:rsidRPr="004C7105">
              <w:rPr>
                <w:rFonts w:eastAsiaTheme="majorEastAsia" w:cstheme="minorHAnsi"/>
                <w:color w:val="FFFFFF" w:themeColor="background1"/>
              </w:rPr>
              <w:instrText xml:space="preserve"> AutoTextList  \sNoStyle\t “Enterprise Agreement and Enterprise Subscription Agreement </w:instrText>
            </w:r>
            <w:r w:rsidRPr="004C7105">
              <w:rPr>
                <w:rFonts w:eastAsiaTheme="majorEastAsia" w:cstheme="minorHAnsi"/>
                <w:color w:val="FFFFFF" w:themeColor="background1"/>
              </w:rPr>
              <w:fldChar w:fldCharType="separate"/>
            </w:r>
            <w:r w:rsidRPr="004C7105">
              <w:rPr>
                <w:rFonts w:eastAsiaTheme="majorEastAsia" w:cstheme="minorHAnsi"/>
                <w:color w:val="FFFFFF" w:themeColor="background1"/>
              </w:rPr>
              <w:fldChar w:fldCharType="begin"/>
            </w:r>
            <w:r w:rsidRPr="004C7105">
              <w:rPr>
                <w:rFonts w:eastAsiaTheme="majorEastAsia" w:cstheme="minorHAnsi"/>
                <w:color w:val="FFFFFF" w:themeColor="background1"/>
              </w:rPr>
              <w:instrText xml:space="preserve"> AutoTextList  \sNoStyle\t “Enterprise Agreement and Enterprise Subscription Agreement </w:instrText>
            </w:r>
            <w:r w:rsidRPr="004C7105">
              <w:rPr>
                <w:rFonts w:eastAsiaTheme="majorEastAsia" w:cstheme="minorHAnsi"/>
                <w:color w:val="FFFFFF" w:themeColor="background1"/>
              </w:rPr>
              <w:fldChar w:fldCharType="separate"/>
            </w:r>
            <w:r w:rsidRPr="004C7105">
              <w:rPr>
                <w:rFonts w:eastAsiaTheme="majorEastAsia" w:cstheme="minorHAnsi"/>
                <w:color w:val="FFFFFF" w:themeColor="background1"/>
              </w:rPr>
              <w:fldChar w:fldCharType="begin"/>
            </w:r>
            <w:r w:rsidRPr="004C7105">
              <w:rPr>
                <w:rFonts w:eastAsiaTheme="majorEastAsia" w:cstheme="minorHAnsi"/>
                <w:color w:val="FFFFFF" w:themeColor="background1"/>
              </w:rPr>
              <w:instrText>AutoTextList  \s NoStyle \t "</w:instrText>
            </w:r>
            <w:r w:rsidRPr="004C7105">
              <w:rPr>
                <w:rFonts w:eastAsiaTheme="majorEastAsia" w:cstheme="minorHAnsi"/>
                <w:color w:val="FFFFFF" w:themeColor="background1"/>
                <w:u w:val="single"/>
              </w:rPr>
              <w:instrText>企业协议与企业订购协议</w:instrText>
            </w:r>
            <w:r w:rsidRPr="004C7105">
              <w:rPr>
                <w:rFonts w:eastAsiaTheme="majorEastAsia" w:cstheme="minorHAnsi"/>
                <w:color w:val="FFFFFF" w:themeColor="background1"/>
              </w:rPr>
              <w:instrText xml:space="preserve">" </w:instrText>
            </w:r>
            <w:r w:rsidRPr="004C7105">
              <w:rPr>
                <w:rFonts w:eastAsiaTheme="majorEastAsia" w:cstheme="minorHAnsi"/>
                <w:color w:val="FFFFFF" w:themeColor="background1"/>
              </w:rPr>
              <w:fldChar w:fldCharType="separate"/>
            </w:r>
            <w:r w:rsidRPr="004C7105">
              <w:rPr>
                <w:rFonts w:eastAsiaTheme="majorEastAsia" w:cstheme="minorHAnsi"/>
                <w:color w:val="FFFFFF" w:themeColor="background1"/>
              </w:rPr>
              <w:t>EA/EAS</w:t>
            </w:r>
            <w:r w:rsidRPr="004C7105">
              <w:rPr>
                <w:rFonts w:eastAsiaTheme="majorEastAsia" w:cstheme="minorHAnsi"/>
                <w:color w:val="FFFFFF" w:themeColor="background1"/>
              </w:rPr>
              <w:fldChar w:fldCharType="end"/>
            </w:r>
            <w:r w:rsidRPr="004C7105">
              <w:rPr>
                <w:rFonts w:eastAsiaTheme="majorEastAsia" w:cstheme="minorHAnsi"/>
                <w:color w:val="FFFFFF" w:themeColor="background1"/>
              </w:rPr>
              <w:fldChar w:fldCharType="end"/>
            </w:r>
            <w:r w:rsidRPr="004C7105">
              <w:rPr>
                <w:rFonts w:eastAsiaTheme="majorEastAsia" w:cstheme="minorHAnsi"/>
              </w:rPr>
              <w:fldChar w:fldCharType="end"/>
            </w:r>
          </w:p>
        </w:tc>
        <w:tc>
          <w:tcPr>
            <w:tcW w:w="729" w:type="dxa"/>
            <w:tcBorders>
              <w:bottom w:val="single" w:sz="12" w:space="0" w:color="FFFFFF" w:themeColor="background1"/>
            </w:tcBorders>
            <w:shd w:val="clear" w:color="auto" w:fill="00188F"/>
            <w:vAlign w:val="center"/>
          </w:tcPr>
          <w:p w14:paraId="0A92FC87" w14:textId="77777777" w:rsidR="001F3436" w:rsidRPr="004C7105" w:rsidRDefault="001F3436" w:rsidP="001F3436">
            <w:pPr>
              <w:pStyle w:val="ProductList-OfferingBody"/>
              <w:ind w:left="-113"/>
              <w:jc w:val="center"/>
              <w:rPr>
                <w:rFonts w:eastAsiaTheme="majorEastAsia" w:cstheme="minorHAnsi"/>
                <w:color w:val="FFFFFF" w:themeColor="background1"/>
              </w:rPr>
            </w:pPr>
            <w:r w:rsidRPr="004C7105">
              <w:rPr>
                <w:rFonts w:eastAsiaTheme="majorEastAsia" w:cstheme="minorHAnsi"/>
                <w:bCs/>
                <w:color w:val="FFFFFF" w:themeColor="background1"/>
              </w:rPr>
              <w:fldChar w:fldCharType="begin"/>
            </w:r>
            <w:r w:rsidRPr="004C7105">
              <w:rPr>
                <w:rFonts w:eastAsiaTheme="majorEastAsia" w:cstheme="minorHAnsi"/>
                <w:bCs/>
                <w:color w:val="FFFFFF" w:themeColor="background1"/>
              </w:rPr>
              <w:instrText>AutoTextList  \s NoStyle \t "</w:instrText>
            </w:r>
            <w:r w:rsidRPr="004C7105">
              <w:rPr>
                <w:rFonts w:eastAsiaTheme="majorEastAsia" w:cstheme="minorHAnsi"/>
                <w:bCs/>
                <w:color w:val="FFFFFF" w:themeColor="background1"/>
              </w:rPr>
              <w:instrText>教育解决方案许可登记表</w:instrText>
            </w:r>
            <w:r w:rsidRPr="004C7105">
              <w:rPr>
                <w:rFonts w:eastAsiaTheme="majorEastAsia" w:cstheme="minorHAnsi"/>
                <w:bCs/>
                <w:color w:val="FFFFFF" w:themeColor="background1"/>
              </w:rPr>
              <w:instrText xml:space="preserve">" </w:instrText>
            </w:r>
            <w:r w:rsidRPr="004C7105">
              <w:rPr>
                <w:rFonts w:eastAsiaTheme="majorEastAsia" w:cstheme="minorHAnsi"/>
                <w:bCs/>
                <w:color w:val="FFFFFF" w:themeColor="background1"/>
              </w:rPr>
              <w:fldChar w:fldCharType="separate"/>
            </w:r>
            <w:r w:rsidRPr="004C7105">
              <w:rPr>
                <w:rFonts w:eastAsiaTheme="majorEastAsia" w:cstheme="minorHAnsi"/>
                <w:bCs/>
                <w:color w:val="FFFFFF" w:themeColor="background1"/>
              </w:rPr>
              <w:t>EES</w:t>
            </w:r>
            <w:r w:rsidRPr="004C7105">
              <w:rPr>
                <w:rFonts w:eastAsiaTheme="majorEastAsia" w:cstheme="minorHAnsi"/>
                <w:bCs/>
                <w:color w:val="FFFFFF" w:themeColor="background1"/>
              </w:rPr>
              <w:fldChar w:fldCharType="end"/>
            </w:r>
          </w:p>
        </w:tc>
        <w:tc>
          <w:tcPr>
            <w:tcW w:w="729" w:type="dxa"/>
            <w:tcBorders>
              <w:bottom w:val="single" w:sz="12" w:space="0" w:color="FFFFFF" w:themeColor="background1"/>
            </w:tcBorders>
            <w:shd w:val="clear" w:color="auto" w:fill="00188F"/>
            <w:vAlign w:val="center"/>
          </w:tcPr>
          <w:p w14:paraId="43EE744D" w14:textId="77777777" w:rsidR="001F3436" w:rsidRPr="004C7105" w:rsidRDefault="001F3436" w:rsidP="001F3436">
            <w:pPr>
              <w:pStyle w:val="ProductList-OfferingBody"/>
              <w:ind w:left="-113"/>
              <w:jc w:val="center"/>
              <w:rPr>
                <w:rFonts w:eastAsiaTheme="majorEastAsia" w:cstheme="minorHAnsi"/>
                <w:color w:val="FFFFFF" w:themeColor="background1"/>
              </w:rPr>
            </w:pPr>
            <w:r w:rsidRPr="004C7105">
              <w:rPr>
                <w:rFonts w:eastAsiaTheme="majorEastAsia" w:cstheme="minorHAnsi"/>
                <w:bCs/>
                <w:color w:val="FFFFFF" w:themeColor="background1"/>
              </w:rPr>
              <w:fldChar w:fldCharType="begin"/>
            </w:r>
            <w:r w:rsidRPr="004C7105">
              <w:rPr>
                <w:rFonts w:eastAsiaTheme="majorEastAsia" w:cstheme="minorHAnsi"/>
                <w:bCs/>
                <w:color w:val="FFFFFF" w:themeColor="background1"/>
              </w:rPr>
              <w:instrText>AutoTextList  \s NoStyle \t "</w:instrText>
            </w:r>
            <w:r w:rsidRPr="004C7105">
              <w:rPr>
                <w:rFonts w:eastAsiaTheme="majorEastAsia" w:cstheme="minorHAnsi"/>
                <w:bCs/>
                <w:color w:val="FFFFFF" w:themeColor="background1"/>
              </w:rPr>
              <w:instrText>微软产品和服务协议</w:instrText>
            </w:r>
            <w:r w:rsidRPr="004C7105">
              <w:rPr>
                <w:rFonts w:eastAsiaTheme="majorEastAsia" w:cstheme="minorHAnsi"/>
                <w:bCs/>
                <w:color w:val="FFFFFF" w:themeColor="background1"/>
              </w:rPr>
              <w:instrText xml:space="preserve">" </w:instrText>
            </w:r>
            <w:r w:rsidRPr="004C7105">
              <w:rPr>
                <w:rFonts w:eastAsiaTheme="majorEastAsia" w:cstheme="minorHAnsi"/>
                <w:bCs/>
                <w:color w:val="FFFFFF" w:themeColor="background1"/>
              </w:rPr>
              <w:fldChar w:fldCharType="separate"/>
            </w:r>
            <w:r w:rsidRPr="004C7105">
              <w:rPr>
                <w:rFonts w:eastAsiaTheme="majorEastAsia" w:cstheme="minorHAnsi"/>
                <w:bCs/>
                <w:color w:val="FFFFFF" w:themeColor="background1"/>
              </w:rPr>
              <w:t>MPSA</w:t>
            </w:r>
            <w:r w:rsidRPr="004C7105">
              <w:rPr>
                <w:rFonts w:eastAsiaTheme="majorEastAsia" w:cstheme="minorHAnsi"/>
                <w:bCs/>
                <w:color w:val="FFFFFF" w:themeColor="background1"/>
              </w:rPr>
              <w:fldChar w:fldCharType="end"/>
            </w:r>
          </w:p>
        </w:tc>
        <w:tc>
          <w:tcPr>
            <w:tcW w:w="728" w:type="dxa"/>
            <w:tcBorders>
              <w:bottom w:val="single" w:sz="12" w:space="0" w:color="FFFFFF" w:themeColor="background1"/>
            </w:tcBorders>
            <w:shd w:val="clear" w:color="auto" w:fill="00188F"/>
            <w:vAlign w:val="center"/>
          </w:tcPr>
          <w:p w14:paraId="2DF07CB9" w14:textId="77777777" w:rsidR="001F3436" w:rsidRPr="004C7105" w:rsidRDefault="001F3436" w:rsidP="001F3436">
            <w:pPr>
              <w:pStyle w:val="ProductList-OfferingBody"/>
              <w:ind w:left="-113"/>
              <w:jc w:val="center"/>
              <w:rPr>
                <w:rFonts w:eastAsiaTheme="majorEastAsia" w:cstheme="minorHAnsi"/>
                <w:color w:val="FFFFFF" w:themeColor="background1"/>
              </w:rPr>
            </w:pPr>
            <w:r w:rsidRPr="004C7105">
              <w:rPr>
                <w:rFonts w:eastAsiaTheme="majorEastAsia" w:cstheme="minorHAnsi"/>
                <w:bCs/>
                <w:color w:val="FFFFFF" w:themeColor="background1"/>
              </w:rPr>
              <w:fldChar w:fldCharType="begin"/>
            </w:r>
            <w:r w:rsidRPr="004C7105">
              <w:rPr>
                <w:rFonts w:eastAsiaTheme="majorEastAsia" w:cstheme="minorHAnsi"/>
                <w:bCs/>
                <w:color w:val="FFFFFF" w:themeColor="background1"/>
              </w:rPr>
              <w:instrText>AutoTextList  \s NoStyle \t "</w:instrText>
            </w:r>
            <w:r w:rsidRPr="004C7105">
              <w:rPr>
                <w:rFonts w:eastAsiaTheme="majorEastAsia" w:cstheme="minorHAnsi"/>
                <w:bCs/>
                <w:color w:val="FFFFFF" w:themeColor="background1"/>
                <w:u w:val="single"/>
              </w:rPr>
              <w:instrText>开放许可</w:instrText>
            </w:r>
            <w:r w:rsidRPr="004C7105">
              <w:rPr>
                <w:rFonts w:eastAsiaTheme="majorEastAsia" w:cstheme="minorHAnsi"/>
                <w:bCs/>
                <w:color w:val="FFFFFF" w:themeColor="background1"/>
              </w:rPr>
              <w:instrText xml:space="preserve">" </w:instrText>
            </w:r>
            <w:r w:rsidRPr="004C7105">
              <w:rPr>
                <w:rFonts w:eastAsiaTheme="majorEastAsia" w:cstheme="minorHAnsi"/>
                <w:bCs/>
                <w:color w:val="FFFFFF" w:themeColor="background1"/>
              </w:rPr>
              <w:fldChar w:fldCharType="separate"/>
            </w:r>
            <w:r w:rsidRPr="004C7105">
              <w:rPr>
                <w:rFonts w:eastAsiaTheme="majorEastAsia" w:cstheme="minorHAnsi"/>
                <w:bCs/>
                <w:color w:val="FFFFFF" w:themeColor="background1"/>
              </w:rPr>
              <w:t>OL</w:t>
            </w:r>
            <w:r w:rsidRPr="004C7105">
              <w:rPr>
                <w:rFonts w:eastAsiaTheme="majorEastAsia" w:cstheme="minorHAnsi"/>
                <w:bCs/>
                <w:color w:val="FFFFFF" w:themeColor="background1"/>
              </w:rPr>
              <w:fldChar w:fldCharType="end"/>
            </w:r>
          </w:p>
        </w:tc>
        <w:tc>
          <w:tcPr>
            <w:tcW w:w="729" w:type="dxa"/>
            <w:tcBorders>
              <w:bottom w:val="single" w:sz="12" w:space="0" w:color="FFFFFF" w:themeColor="background1"/>
            </w:tcBorders>
            <w:shd w:val="clear" w:color="auto" w:fill="00188F"/>
            <w:vAlign w:val="center"/>
          </w:tcPr>
          <w:p w14:paraId="7DED9B5F" w14:textId="77777777" w:rsidR="001F3436" w:rsidRPr="004C7105" w:rsidRDefault="001F3436" w:rsidP="001F3436">
            <w:pPr>
              <w:pStyle w:val="ProductList-OfferingBody"/>
              <w:ind w:left="-113"/>
              <w:jc w:val="center"/>
              <w:rPr>
                <w:rFonts w:eastAsiaTheme="majorEastAsia" w:cstheme="minorHAnsi"/>
                <w:color w:val="FFFFFF" w:themeColor="background1"/>
              </w:rPr>
            </w:pPr>
            <w:r w:rsidRPr="004C7105">
              <w:rPr>
                <w:rFonts w:eastAsiaTheme="majorEastAsia" w:cstheme="minorHAnsi"/>
                <w:bCs/>
                <w:color w:val="FFFFFF" w:themeColor="background1"/>
              </w:rPr>
              <w:fldChar w:fldCharType="begin"/>
            </w:r>
            <w:r w:rsidRPr="004C7105">
              <w:rPr>
                <w:rFonts w:eastAsiaTheme="majorEastAsia" w:cstheme="minorHAnsi"/>
                <w:bCs/>
                <w:color w:val="FFFFFF" w:themeColor="background1"/>
              </w:rPr>
              <w:instrText>AutoTextList  \s NoStyle \t "</w:instrText>
            </w:r>
            <w:r w:rsidRPr="004C7105">
              <w:rPr>
                <w:rFonts w:eastAsiaTheme="majorEastAsia" w:cstheme="minorHAnsi"/>
                <w:bCs/>
                <w:color w:val="FFFFFF" w:themeColor="background1"/>
              </w:rPr>
              <w:instrText>最低开放计划</w:instrText>
            </w:r>
            <w:r w:rsidRPr="004C7105">
              <w:rPr>
                <w:rFonts w:eastAsiaTheme="majorEastAsia" w:cstheme="minorHAnsi"/>
                <w:bCs/>
                <w:color w:val="FFFFFF" w:themeColor="background1"/>
              </w:rPr>
              <w:instrText xml:space="preserve">" </w:instrText>
            </w:r>
            <w:r w:rsidRPr="004C7105">
              <w:rPr>
                <w:rFonts w:eastAsiaTheme="majorEastAsia" w:cstheme="minorHAnsi"/>
                <w:bCs/>
                <w:color w:val="FFFFFF" w:themeColor="background1"/>
              </w:rPr>
              <w:fldChar w:fldCharType="separate"/>
            </w:r>
            <w:r w:rsidRPr="004C7105">
              <w:rPr>
                <w:rFonts w:eastAsiaTheme="majorEastAsia" w:cstheme="minorHAnsi"/>
                <w:bCs/>
                <w:color w:val="FFFFFF" w:themeColor="background1"/>
              </w:rPr>
              <w:t>OM</w:t>
            </w:r>
            <w:r w:rsidRPr="004C7105">
              <w:rPr>
                <w:rFonts w:eastAsiaTheme="majorEastAsia" w:cstheme="minorHAnsi"/>
                <w:bCs/>
                <w:color w:val="FFFFFF" w:themeColor="background1"/>
              </w:rPr>
              <w:fldChar w:fldCharType="end"/>
            </w:r>
          </w:p>
        </w:tc>
        <w:tc>
          <w:tcPr>
            <w:tcW w:w="729" w:type="dxa"/>
            <w:tcBorders>
              <w:bottom w:val="single" w:sz="12" w:space="0" w:color="FFFFFF" w:themeColor="background1"/>
            </w:tcBorders>
            <w:shd w:val="clear" w:color="auto" w:fill="00188F"/>
            <w:vAlign w:val="center"/>
          </w:tcPr>
          <w:p w14:paraId="1F6E875F" w14:textId="77777777" w:rsidR="001F3436" w:rsidRPr="004C7105" w:rsidRDefault="001F3436" w:rsidP="001F3436">
            <w:pPr>
              <w:pStyle w:val="ProductList-OfferingBody"/>
              <w:ind w:left="-113"/>
              <w:jc w:val="center"/>
              <w:rPr>
                <w:rFonts w:eastAsiaTheme="majorEastAsia" w:cstheme="minorHAnsi"/>
                <w:color w:val="FFFFFF" w:themeColor="background1"/>
              </w:rPr>
            </w:pPr>
            <w:r w:rsidRPr="004C7105">
              <w:rPr>
                <w:rFonts w:eastAsiaTheme="majorEastAsia" w:cstheme="minorHAnsi"/>
                <w:bCs/>
                <w:color w:val="FFFFFF" w:themeColor="background1"/>
              </w:rPr>
              <w:fldChar w:fldCharType="begin"/>
            </w:r>
            <w:r w:rsidRPr="004C7105">
              <w:rPr>
                <w:rFonts w:eastAsiaTheme="majorEastAsia" w:cstheme="minorHAnsi"/>
                <w:bCs/>
                <w:color w:val="FFFFFF" w:themeColor="background1"/>
              </w:rPr>
              <w:instrText>AutoTextList  \s NoStyle \t "</w:instrText>
            </w:r>
            <w:r w:rsidRPr="004C7105">
              <w:rPr>
                <w:rFonts w:eastAsiaTheme="majorEastAsia" w:cstheme="minorHAnsi"/>
                <w:bCs/>
                <w:color w:val="FFFFFF" w:themeColor="background1"/>
              </w:rPr>
              <w:instrText>开放式价值和开放式价值订购</w:instrText>
            </w:r>
            <w:r w:rsidRPr="004C7105">
              <w:rPr>
                <w:rFonts w:eastAsiaTheme="majorEastAsia" w:cstheme="minorHAnsi"/>
                <w:bCs/>
                <w:color w:val="FFFFFF" w:themeColor="background1"/>
              </w:rPr>
              <w:instrText xml:space="preserve">" </w:instrText>
            </w:r>
            <w:r w:rsidRPr="004C7105">
              <w:rPr>
                <w:rFonts w:eastAsiaTheme="majorEastAsia" w:cstheme="minorHAnsi"/>
                <w:bCs/>
                <w:color w:val="FFFFFF" w:themeColor="background1"/>
              </w:rPr>
              <w:fldChar w:fldCharType="separate"/>
            </w:r>
            <w:r w:rsidRPr="004C7105">
              <w:rPr>
                <w:rFonts w:eastAsiaTheme="majorEastAsia" w:cstheme="minorHAnsi"/>
                <w:bCs/>
                <w:color w:val="FFFFFF" w:themeColor="background1"/>
              </w:rPr>
              <w:t>OV/OVS</w:t>
            </w:r>
            <w:r w:rsidRPr="004C7105">
              <w:rPr>
                <w:rFonts w:eastAsiaTheme="majorEastAsia" w:cstheme="minorHAnsi"/>
                <w:bCs/>
                <w:color w:val="FFFFFF" w:themeColor="background1"/>
              </w:rPr>
              <w:fldChar w:fldCharType="end"/>
            </w:r>
          </w:p>
        </w:tc>
        <w:tc>
          <w:tcPr>
            <w:tcW w:w="729" w:type="dxa"/>
            <w:shd w:val="clear" w:color="auto" w:fill="00188F"/>
            <w:vAlign w:val="center"/>
          </w:tcPr>
          <w:p w14:paraId="6E4C04BA" w14:textId="77777777" w:rsidR="001F3436" w:rsidRPr="004C7105" w:rsidRDefault="001F3436" w:rsidP="001F3436">
            <w:pPr>
              <w:pStyle w:val="ProductList-OfferingBody"/>
              <w:ind w:left="-113"/>
              <w:jc w:val="center"/>
              <w:rPr>
                <w:rFonts w:eastAsiaTheme="majorEastAsia" w:cstheme="minorHAnsi"/>
                <w:color w:val="FFFFFF" w:themeColor="background1"/>
              </w:rPr>
            </w:pPr>
            <w:r w:rsidRPr="004C7105">
              <w:rPr>
                <w:rFonts w:eastAsiaTheme="majorEastAsia" w:cstheme="minorHAnsi"/>
                <w:bCs/>
                <w:color w:val="FFFFFF" w:themeColor="background1"/>
              </w:rPr>
              <w:fldChar w:fldCharType="begin"/>
            </w:r>
            <w:r w:rsidRPr="004C7105">
              <w:rPr>
                <w:rFonts w:eastAsiaTheme="majorEastAsia" w:cstheme="minorHAnsi"/>
                <w:bCs/>
                <w:color w:val="FFFFFF" w:themeColor="background1"/>
              </w:rPr>
              <w:instrText>AutoTextList  \s NoStyle \t "</w:instrText>
            </w:r>
            <w:r w:rsidRPr="004C7105">
              <w:rPr>
                <w:rFonts w:eastAsiaTheme="majorEastAsia" w:cstheme="minorHAnsi"/>
                <w:bCs/>
                <w:color w:val="FFFFFF" w:themeColor="background1"/>
              </w:rPr>
              <w:instrText>选择和选择附加</w:instrText>
            </w:r>
            <w:r w:rsidRPr="004C7105">
              <w:rPr>
                <w:rFonts w:eastAsiaTheme="majorEastAsia" w:cstheme="minorHAnsi"/>
                <w:bCs/>
                <w:color w:val="FFFFFF" w:themeColor="background1"/>
              </w:rPr>
              <w:instrText xml:space="preserve">" </w:instrText>
            </w:r>
            <w:r w:rsidRPr="004C7105">
              <w:rPr>
                <w:rFonts w:eastAsiaTheme="majorEastAsia" w:cstheme="minorHAnsi"/>
                <w:bCs/>
                <w:color w:val="FFFFFF" w:themeColor="background1"/>
              </w:rPr>
              <w:fldChar w:fldCharType="separate"/>
            </w:r>
            <w:r w:rsidRPr="004C7105">
              <w:rPr>
                <w:rFonts w:eastAsiaTheme="majorEastAsia" w:cstheme="minorHAnsi"/>
                <w:bCs/>
                <w:color w:val="FFFFFF" w:themeColor="background1"/>
              </w:rPr>
              <w:t>S/S+</w:t>
            </w:r>
            <w:r w:rsidRPr="004C7105">
              <w:rPr>
                <w:rFonts w:eastAsiaTheme="majorEastAsia" w:cstheme="minorHAnsi"/>
                <w:bCs/>
                <w:color w:val="FFFFFF" w:themeColor="background1"/>
              </w:rPr>
              <w:fldChar w:fldCharType="end"/>
            </w:r>
          </w:p>
        </w:tc>
        <w:tc>
          <w:tcPr>
            <w:tcW w:w="910" w:type="dxa"/>
            <w:shd w:val="clear" w:color="auto" w:fill="00188F"/>
            <w:vAlign w:val="center"/>
          </w:tcPr>
          <w:p w14:paraId="755E3CC4" w14:textId="77777777" w:rsidR="001F3436" w:rsidRPr="004C7105" w:rsidRDefault="001F3436" w:rsidP="001F3436">
            <w:pPr>
              <w:pStyle w:val="ProductList-OfferingBody"/>
              <w:ind w:left="-113"/>
              <w:jc w:val="center"/>
              <w:rPr>
                <w:rFonts w:eastAsiaTheme="majorEastAsia" w:cstheme="minorHAnsi"/>
                <w:color w:val="FFFFFF" w:themeColor="background1"/>
              </w:rPr>
            </w:pPr>
            <w:r w:rsidRPr="004C7105">
              <w:rPr>
                <w:rFonts w:eastAsiaTheme="majorEastAsia" w:cstheme="minorHAnsi"/>
                <w:bCs/>
                <w:color w:val="FFFFFF" w:themeColor="background1"/>
              </w:rPr>
              <w:fldChar w:fldCharType="begin"/>
            </w:r>
            <w:r w:rsidRPr="004C7105">
              <w:rPr>
                <w:rFonts w:eastAsiaTheme="majorEastAsia" w:cstheme="minorHAnsi"/>
                <w:bCs/>
                <w:color w:val="FFFFFF" w:themeColor="background1"/>
              </w:rPr>
              <w:instrText>AutoTextList  \s NoStyle \t "</w:instrText>
            </w:r>
            <w:r w:rsidRPr="004C7105">
              <w:rPr>
                <w:rFonts w:eastAsiaTheme="majorEastAsia" w:cstheme="minorHAnsi"/>
                <w:bCs/>
                <w:color w:val="FFFFFF" w:themeColor="background1"/>
              </w:rPr>
              <w:instrText>服务器和云许可登记表</w:instrText>
            </w:r>
            <w:r w:rsidRPr="004C7105">
              <w:rPr>
                <w:rFonts w:eastAsiaTheme="majorEastAsia" w:cstheme="minorHAnsi"/>
                <w:bCs/>
                <w:color w:val="FFFFFF" w:themeColor="background1"/>
              </w:rPr>
              <w:instrText xml:space="preserve">" </w:instrText>
            </w:r>
            <w:r w:rsidRPr="004C7105">
              <w:rPr>
                <w:rFonts w:eastAsiaTheme="majorEastAsia" w:cstheme="minorHAnsi"/>
                <w:bCs/>
                <w:color w:val="FFFFFF" w:themeColor="background1"/>
              </w:rPr>
              <w:fldChar w:fldCharType="separate"/>
            </w:r>
            <w:r w:rsidRPr="004C7105">
              <w:rPr>
                <w:rFonts w:eastAsiaTheme="majorEastAsia" w:cstheme="minorHAnsi"/>
                <w:bCs/>
                <w:color w:val="FFFFFF" w:themeColor="background1"/>
              </w:rPr>
              <w:t>SCE</w:t>
            </w:r>
            <w:r w:rsidRPr="004C7105">
              <w:rPr>
                <w:rFonts w:eastAsiaTheme="majorEastAsia" w:cstheme="minorHAnsi"/>
                <w:bCs/>
                <w:color w:val="FFFFFF" w:themeColor="background1"/>
              </w:rPr>
              <w:fldChar w:fldCharType="end"/>
            </w:r>
          </w:p>
        </w:tc>
      </w:tr>
      <w:tr w:rsidR="001F3436" w:rsidRPr="007E0B6E" w14:paraId="67D20FF8" w14:textId="77777777" w:rsidTr="001F3436">
        <w:trPr>
          <w:cantSplit/>
          <w:tblHeader/>
        </w:trPr>
        <w:tc>
          <w:tcPr>
            <w:tcW w:w="3312" w:type="dxa"/>
            <w:tcBorders>
              <w:top w:val="nil"/>
              <w:left w:val="nil"/>
              <w:bottom w:val="dashSmallGap" w:sz="4" w:space="0" w:color="BFBFBF" w:themeColor="background1" w:themeShade="BF"/>
              <w:right w:val="nil"/>
            </w:tcBorders>
          </w:tcPr>
          <w:p w14:paraId="410684FA" w14:textId="77777777" w:rsidR="001F3436" w:rsidRPr="00AA7CF3" w:rsidRDefault="001F3436" w:rsidP="001F3436">
            <w:pPr>
              <w:pStyle w:val="ProductList-Offering1"/>
              <w:rPr>
                <w:rFonts w:ascii="Calibri Light" w:eastAsia="SimSun" w:hAnsi="Calibri Light"/>
              </w:rPr>
            </w:pPr>
            <w:bookmarkStart w:id="1346" w:name="_Toc399859562"/>
            <w:r w:rsidRPr="00AA7CF3">
              <w:rPr>
                <w:rFonts w:ascii="Calibri Light" w:eastAsia="SimSun" w:hAnsi="Calibri Light"/>
              </w:rPr>
              <w:t>Windows Intune</w:t>
            </w:r>
            <w:r w:rsidRPr="00AA7CF3">
              <w:rPr>
                <w:rFonts w:ascii="Calibri Light" w:eastAsia="SimSun" w:hAnsi="Calibri Light"/>
              </w:rPr>
              <w:fldChar w:fldCharType="begin"/>
            </w:r>
            <w:r w:rsidRPr="00AA7CF3">
              <w:rPr>
                <w:rFonts w:ascii="Calibri Light" w:eastAsia="SimSun" w:hAnsi="Calibri Light"/>
              </w:rPr>
              <w:instrText>XE "Windows Intune"</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346"/>
          </w:p>
        </w:tc>
        <w:tc>
          <w:tcPr>
            <w:tcW w:w="728" w:type="dxa"/>
            <w:tcBorders>
              <w:top w:val="nil"/>
              <w:left w:val="nil"/>
              <w:bottom w:val="dashSmallGap" w:sz="4" w:space="0" w:color="BFBFBF" w:themeColor="background1" w:themeShade="BF"/>
              <w:right w:val="nil"/>
            </w:tcBorders>
            <w:vAlign w:val="center"/>
          </w:tcPr>
          <w:p w14:paraId="32284017" w14:textId="77777777" w:rsidR="001F3436" w:rsidRPr="007E0B6E" w:rsidRDefault="001F3436" w:rsidP="001F3436">
            <w:pPr>
              <w:pStyle w:val="ProductList-OfferingBody"/>
              <w:ind w:left="-113"/>
              <w:jc w:val="center"/>
              <w:rPr>
                <w:rFonts w:eastAsiaTheme="majorEastAsia"/>
              </w:rPr>
            </w:pPr>
            <w:r w:rsidRPr="007E0B6E">
              <w:rPr>
                <w:rFonts w:eastAsiaTheme="majorEastAsia"/>
              </w:rPr>
              <w:t>1</w:t>
            </w:r>
          </w:p>
        </w:tc>
        <w:tc>
          <w:tcPr>
            <w:tcW w:w="729" w:type="dxa"/>
            <w:tcBorders>
              <w:left w:val="single" w:sz="12" w:space="0" w:color="FFFFFF" w:themeColor="background1"/>
            </w:tcBorders>
            <w:shd w:val="clear" w:color="auto" w:fill="BFBFBF" w:themeFill="background1" w:themeFillShade="BF"/>
            <w:vAlign w:val="center"/>
          </w:tcPr>
          <w:p w14:paraId="4D2F80F4" w14:textId="77777777" w:rsidR="001F3436" w:rsidRPr="007E0B6E" w:rsidRDefault="001F3436" w:rsidP="001F3436">
            <w:pPr>
              <w:pStyle w:val="ProductList-OfferingBody"/>
              <w:ind w:left="-113"/>
              <w:jc w:val="center"/>
              <w:rPr>
                <w:rFonts w:eastAsiaTheme="majorEastAsia"/>
              </w:rPr>
            </w:pPr>
          </w:p>
        </w:tc>
        <w:tc>
          <w:tcPr>
            <w:tcW w:w="729" w:type="dxa"/>
            <w:shd w:val="clear" w:color="auto" w:fill="70AD47"/>
            <w:vAlign w:val="center"/>
          </w:tcPr>
          <w:p w14:paraId="3272FF3C" w14:textId="77777777" w:rsidR="001F3436" w:rsidRPr="004C7105" w:rsidRDefault="001F3436" w:rsidP="001F3436">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企业在线服务</w:instrText>
            </w:r>
            <w:r w:rsidRPr="004C7105">
              <w:rPr>
                <w:rFonts w:eastAsiaTheme="majorEastAsia" w:cstheme="minorHAnsi"/>
                <w:bCs/>
              </w:rPr>
              <w:instrText>"</w:instrText>
            </w:r>
            <w:r w:rsidRPr="004C7105">
              <w:rPr>
                <w:rFonts w:eastAsiaTheme="majorEastAsia" w:cstheme="minorHAnsi"/>
                <w:bCs/>
              </w:rPr>
              <w:fldChar w:fldCharType="separate"/>
            </w:r>
            <w:r w:rsidRPr="004C7105">
              <w:rPr>
                <w:rFonts w:eastAsiaTheme="majorEastAsia" w:cstheme="minorHAnsi"/>
                <w:bCs/>
              </w:rPr>
              <w:t>EO</w:t>
            </w:r>
            <w:r w:rsidRPr="004C7105">
              <w:rPr>
                <w:rFonts w:eastAsiaTheme="majorEastAsia" w:cstheme="minorHAnsi"/>
                <w:bCs/>
              </w:rPr>
              <w:fldChar w:fldCharType="end"/>
            </w:r>
          </w:p>
        </w:tc>
        <w:tc>
          <w:tcPr>
            <w:tcW w:w="729" w:type="dxa"/>
            <w:shd w:val="clear" w:color="auto" w:fill="70AD47"/>
            <w:vAlign w:val="center"/>
          </w:tcPr>
          <w:p w14:paraId="00B67E89" w14:textId="77777777" w:rsidR="001F3436" w:rsidRPr="004C7105" w:rsidRDefault="001F3436" w:rsidP="001F3436">
            <w:pPr>
              <w:pStyle w:val="ProductList-OfferingBody"/>
              <w:ind w:left="-113"/>
              <w:jc w:val="center"/>
              <w:rPr>
                <w:rFonts w:eastAsiaTheme="majorEastAsia" w:cstheme="minorHAnsi"/>
              </w:rPr>
            </w:pPr>
          </w:p>
        </w:tc>
        <w:tc>
          <w:tcPr>
            <w:tcW w:w="729" w:type="dxa"/>
            <w:shd w:val="clear" w:color="auto" w:fill="70AD47"/>
            <w:vAlign w:val="center"/>
          </w:tcPr>
          <w:p w14:paraId="74210A29" w14:textId="77777777" w:rsidR="001F3436" w:rsidRPr="007E0B6E" w:rsidRDefault="001F3436" w:rsidP="001F3436">
            <w:pPr>
              <w:pStyle w:val="ProductList-OfferingBody"/>
              <w:ind w:left="-113"/>
              <w:jc w:val="center"/>
              <w:rPr>
                <w:rFonts w:eastAsiaTheme="majorEastAsia"/>
              </w:rPr>
            </w:pPr>
          </w:p>
        </w:tc>
        <w:tc>
          <w:tcPr>
            <w:tcW w:w="728" w:type="dxa"/>
            <w:shd w:val="clear" w:color="auto" w:fill="70AD47"/>
            <w:vAlign w:val="center"/>
          </w:tcPr>
          <w:p w14:paraId="328FB02C" w14:textId="77777777" w:rsidR="001F3436" w:rsidRPr="007E0B6E" w:rsidRDefault="001F3436" w:rsidP="001F3436">
            <w:pPr>
              <w:pStyle w:val="ProductList-OfferingBody"/>
              <w:ind w:left="-113"/>
              <w:jc w:val="center"/>
              <w:rPr>
                <w:rFonts w:eastAsiaTheme="majorEastAsia"/>
              </w:rPr>
            </w:pPr>
            <w:r w:rsidRPr="007E0B6E">
              <w:rPr>
                <w:rFonts w:eastAsiaTheme="majorEastAsia"/>
              </w:rPr>
              <w:t xml:space="preserve"> </w:t>
            </w:r>
          </w:p>
        </w:tc>
        <w:tc>
          <w:tcPr>
            <w:tcW w:w="729" w:type="dxa"/>
            <w:shd w:val="clear" w:color="auto" w:fill="70AD47"/>
            <w:vAlign w:val="center"/>
          </w:tcPr>
          <w:p w14:paraId="4D664EF1" w14:textId="77777777" w:rsidR="001F3436" w:rsidRPr="004C7105" w:rsidRDefault="001F3436" w:rsidP="001F3436">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开放许可和开放式价值</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OF</w:t>
            </w:r>
            <w:r w:rsidRPr="004C7105">
              <w:rPr>
                <w:rFonts w:eastAsiaTheme="majorEastAsia" w:cstheme="minorHAnsi"/>
                <w:bCs/>
              </w:rPr>
              <w:fldChar w:fldCharType="end"/>
            </w:r>
          </w:p>
        </w:tc>
        <w:tc>
          <w:tcPr>
            <w:tcW w:w="729" w:type="dxa"/>
            <w:shd w:val="clear" w:color="auto" w:fill="70AD47"/>
            <w:vAlign w:val="center"/>
          </w:tcPr>
          <w:p w14:paraId="68EF4DEA" w14:textId="77777777" w:rsidR="001F3436" w:rsidRPr="003B60BE" w:rsidRDefault="001F3436" w:rsidP="001F3436">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729" w:type="dxa"/>
            <w:shd w:val="clear" w:color="auto" w:fill="BFBFBF" w:themeFill="background1" w:themeFillShade="BF"/>
            <w:vAlign w:val="center"/>
          </w:tcPr>
          <w:p w14:paraId="3F8CE618" w14:textId="77777777" w:rsidR="001F3436" w:rsidRPr="007E0B6E" w:rsidRDefault="001F3436" w:rsidP="001F3436">
            <w:pPr>
              <w:pStyle w:val="ProductList-OfferingBody"/>
              <w:ind w:left="-113"/>
              <w:jc w:val="center"/>
              <w:rPr>
                <w:rFonts w:eastAsiaTheme="majorEastAsia"/>
              </w:rPr>
            </w:pPr>
          </w:p>
        </w:tc>
        <w:tc>
          <w:tcPr>
            <w:tcW w:w="910" w:type="dxa"/>
            <w:shd w:val="clear" w:color="auto" w:fill="BFBFBF" w:themeFill="background1" w:themeFillShade="BF"/>
            <w:vAlign w:val="center"/>
          </w:tcPr>
          <w:p w14:paraId="1B6409A0" w14:textId="77777777" w:rsidR="001F3436" w:rsidRPr="007E0B6E" w:rsidRDefault="001F3436" w:rsidP="001F3436">
            <w:pPr>
              <w:pStyle w:val="ProductList-OfferingBody"/>
              <w:ind w:left="-113"/>
              <w:jc w:val="center"/>
              <w:rPr>
                <w:rFonts w:eastAsiaTheme="majorEastAsia"/>
              </w:rPr>
            </w:pPr>
          </w:p>
        </w:tc>
      </w:tr>
      <w:tr w:rsidR="001F3436" w:rsidRPr="007E0B6E" w14:paraId="3379F3E4" w14:textId="77777777" w:rsidTr="001F3436">
        <w:trPr>
          <w:cantSplit/>
          <w:trHeight w:val="44"/>
          <w:tblHeader/>
        </w:trPr>
        <w:tc>
          <w:tcPr>
            <w:tcW w:w="3312" w:type="dxa"/>
            <w:tcBorders>
              <w:top w:val="dashSmallGap" w:sz="4" w:space="0" w:color="BFBFBF" w:themeColor="background1" w:themeShade="BF"/>
              <w:left w:val="nil"/>
              <w:bottom w:val="dashSmallGap" w:sz="4" w:space="0" w:color="BFBFBF" w:themeColor="background1" w:themeShade="BF"/>
              <w:right w:val="nil"/>
            </w:tcBorders>
          </w:tcPr>
          <w:p w14:paraId="00BB9CED" w14:textId="77777777" w:rsidR="001F3436" w:rsidRPr="00AA7CF3" w:rsidRDefault="001F3436" w:rsidP="001F3436">
            <w:pPr>
              <w:pStyle w:val="ProductList-Offering1"/>
              <w:rPr>
                <w:rFonts w:ascii="Calibri Light" w:eastAsia="SimSun" w:hAnsi="Calibri Light"/>
              </w:rPr>
            </w:pPr>
            <w:bookmarkStart w:id="1347" w:name="_Toc399859563"/>
            <w:r w:rsidRPr="00AA7CF3">
              <w:rPr>
                <w:rFonts w:ascii="Calibri Light" w:eastAsia="SimSun" w:hAnsi="Calibri Light"/>
              </w:rPr>
              <w:t>Windows Intune</w:t>
            </w:r>
            <w:r w:rsidRPr="00AA7CF3">
              <w:rPr>
                <w:rFonts w:ascii="Calibri Light" w:eastAsia="SimSun" w:hAnsi="Calibri Light"/>
              </w:rPr>
              <w:fldChar w:fldCharType="begin"/>
            </w:r>
            <w:r w:rsidRPr="00AA7CF3">
              <w:rPr>
                <w:rFonts w:ascii="Calibri Light" w:eastAsia="SimSun" w:hAnsi="Calibri Light"/>
              </w:rPr>
              <w:instrText>XE "Windows Intune"</w:instrText>
            </w:r>
            <w:r w:rsidRPr="00AA7CF3">
              <w:rPr>
                <w:rFonts w:ascii="Calibri Light" w:eastAsia="SimSun" w:hAnsi="Calibri Light"/>
              </w:rPr>
              <w:fldChar w:fldCharType="end"/>
            </w:r>
            <w:r w:rsidRPr="00AA7CF3">
              <w:rPr>
                <w:rFonts w:ascii="Calibri Light" w:eastAsia="SimSun" w:hAnsi="Calibri Light"/>
              </w:rPr>
              <w:t xml:space="preserve"> Add-on</w:t>
            </w:r>
            <w:r w:rsidRPr="00AA7CF3">
              <w:rPr>
                <w:rFonts w:ascii="Calibri Light" w:eastAsia="SimSun" w:hAnsi="Calibri Light"/>
              </w:rPr>
              <w:fldChar w:fldCharType="begin"/>
            </w:r>
            <w:r w:rsidRPr="00AA7CF3">
              <w:rPr>
                <w:rFonts w:ascii="Calibri Light" w:eastAsia="SimSun" w:hAnsi="Calibri Light"/>
              </w:rPr>
              <w:instrText>XE "Windows Intune Add-on"</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347"/>
          </w:p>
        </w:tc>
        <w:tc>
          <w:tcPr>
            <w:tcW w:w="728" w:type="dxa"/>
            <w:tcBorders>
              <w:top w:val="dashSmallGap" w:sz="4" w:space="0" w:color="BFBFBF" w:themeColor="background1" w:themeShade="BF"/>
              <w:left w:val="nil"/>
              <w:bottom w:val="dashSmallGap" w:sz="4" w:space="0" w:color="BFBFBF" w:themeColor="background1" w:themeShade="BF"/>
              <w:right w:val="nil"/>
            </w:tcBorders>
            <w:vAlign w:val="center"/>
          </w:tcPr>
          <w:p w14:paraId="387FDEEE" w14:textId="77777777" w:rsidR="001F3436" w:rsidRPr="007E0B6E" w:rsidRDefault="001F3436" w:rsidP="001F3436">
            <w:pPr>
              <w:pStyle w:val="ProductList-OfferingBody"/>
              <w:ind w:left="-113"/>
              <w:jc w:val="center"/>
              <w:rPr>
                <w:rFonts w:eastAsiaTheme="majorEastAsia"/>
              </w:rPr>
            </w:pPr>
            <w:r w:rsidRPr="007E0B6E">
              <w:rPr>
                <w:rFonts w:eastAsiaTheme="majorEastAsia"/>
              </w:rPr>
              <w:t>1</w:t>
            </w:r>
          </w:p>
        </w:tc>
        <w:tc>
          <w:tcPr>
            <w:tcW w:w="729" w:type="dxa"/>
            <w:tcBorders>
              <w:left w:val="single" w:sz="12" w:space="0" w:color="FFFFFF" w:themeColor="background1"/>
            </w:tcBorders>
            <w:shd w:val="clear" w:color="auto" w:fill="BFBFBF" w:themeFill="background1" w:themeFillShade="BF"/>
            <w:vAlign w:val="center"/>
          </w:tcPr>
          <w:p w14:paraId="1C981819" w14:textId="77777777" w:rsidR="001F3436" w:rsidRPr="007E0B6E" w:rsidRDefault="001F3436" w:rsidP="001F3436">
            <w:pPr>
              <w:pStyle w:val="ProductList-OfferingBody"/>
              <w:ind w:left="-113"/>
              <w:jc w:val="center"/>
              <w:rPr>
                <w:rFonts w:eastAsiaTheme="majorEastAsia"/>
              </w:rPr>
            </w:pPr>
          </w:p>
        </w:tc>
        <w:tc>
          <w:tcPr>
            <w:tcW w:w="729" w:type="dxa"/>
            <w:shd w:val="clear" w:color="auto" w:fill="70AD47"/>
            <w:vAlign w:val="center"/>
          </w:tcPr>
          <w:p w14:paraId="11E1288A" w14:textId="77777777" w:rsidR="001F3436" w:rsidRPr="004C7105" w:rsidRDefault="001F3436" w:rsidP="001F3436">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29" w:type="dxa"/>
            <w:tcBorders>
              <w:bottom w:val="single" w:sz="12" w:space="0" w:color="FFFFFF" w:themeColor="background1"/>
            </w:tcBorders>
            <w:shd w:val="clear" w:color="auto" w:fill="BFBFBF" w:themeFill="background1" w:themeFillShade="BF"/>
            <w:vAlign w:val="center"/>
          </w:tcPr>
          <w:p w14:paraId="05DCE51E" w14:textId="77777777" w:rsidR="001F3436" w:rsidRPr="004C7105" w:rsidRDefault="001F3436" w:rsidP="001F3436">
            <w:pPr>
              <w:pStyle w:val="ProductList-OfferingBody"/>
              <w:ind w:left="-113"/>
              <w:jc w:val="center"/>
              <w:rPr>
                <w:rFonts w:eastAsiaTheme="majorEastAsia" w:cstheme="minorHAnsi"/>
              </w:rPr>
            </w:pPr>
          </w:p>
        </w:tc>
        <w:tc>
          <w:tcPr>
            <w:tcW w:w="729" w:type="dxa"/>
            <w:shd w:val="clear" w:color="auto" w:fill="70AD47"/>
            <w:vAlign w:val="center"/>
          </w:tcPr>
          <w:p w14:paraId="064E5F1B" w14:textId="77777777" w:rsidR="001F3436" w:rsidRPr="007E0B6E" w:rsidRDefault="001F3436" w:rsidP="001F3436">
            <w:pPr>
              <w:pStyle w:val="ProductList-OfferingBody"/>
              <w:ind w:left="-113"/>
              <w:jc w:val="center"/>
              <w:rPr>
                <w:rFonts w:eastAsiaTheme="majorEastAsia"/>
              </w:rPr>
            </w:pPr>
          </w:p>
        </w:tc>
        <w:tc>
          <w:tcPr>
            <w:tcW w:w="728" w:type="dxa"/>
            <w:shd w:val="clear" w:color="auto" w:fill="BFBFBF" w:themeFill="background1" w:themeFillShade="BF"/>
            <w:vAlign w:val="center"/>
          </w:tcPr>
          <w:p w14:paraId="07A352EC" w14:textId="77777777" w:rsidR="001F3436" w:rsidRPr="007E0B6E" w:rsidRDefault="001F3436" w:rsidP="001F3436">
            <w:pPr>
              <w:pStyle w:val="ProductList-OfferingBody"/>
              <w:ind w:left="-113"/>
              <w:jc w:val="center"/>
              <w:rPr>
                <w:rFonts w:eastAsiaTheme="majorEastAsia"/>
              </w:rPr>
            </w:pPr>
          </w:p>
        </w:tc>
        <w:tc>
          <w:tcPr>
            <w:tcW w:w="729" w:type="dxa"/>
            <w:shd w:val="clear" w:color="auto" w:fill="BFBFBF" w:themeFill="background1" w:themeFillShade="BF"/>
            <w:vAlign w:val="center"/>
          </w:tcPr>
          <w:p w14:paraId="1FB0DF7C" w14:textId="77777777" w:rsidR="001F3436" w:rsidRPr="007E0B6E" w:rsidRDefault="001F3436" w:rsidP="001F3436">
            <w:pPr>
              <w:pStyle w:val="ProductList-OfferingBody"/>
              <w:ind w:left="-113"/>
              <w:jc w:val="center"/>
              <w:rPr>
                <w:rFonts w:eastAsiaTheme="majorEastAsia"/>
              </w:rPr>
            </w:pPr>
          </w:p>
        </w:tc>
        <w:tc>
          <w:tcPr>
            <w:tcW w:w="729" w:type="dxa"/>
            <w:shd w:val="clear" w:color="auto" w:fill="BFBFBF" w:themeFill="background1" w:themeFillShade="BF"/>
            <w:vAlign w:val="center"/>
          </w:tcPr>
          <w:p w14:paraId="5F7A50EA" w14:textId="77777777" w:rsidR="001F3436" w:rsidRPr="007E0B6E" w:rsidRDefault="001F3436" w:rsidP="001F3436">
            <w:pPr>
              <w:pStyle w:val="ProductList-OfferingBody"/>
              <w:ind w:left="-113"/>
              <w:jc w:val="center"/>
              <w:rPr>
                <w:rFonts w:eastAsiaTheme="majorEastAsia"/>
              </w:rPr>
            </w:pPr>
          </w:p>
        </w:tc>
        <w:tc>
          <w:tcPr>
            <w:tcW w:w="729" w:type="dxa"/>
            <w:shd w:val="clear" w:color="auto" w:fill="BFBFBF" w:themeFill="background1" w:themeFillShade="BF"/>
            <w:vAlign w:val="center"/>
          </w:tcPr>
          <w:p w14:paraId="727F1C0A" w14:textId="77777777" w:rsidR="001F3436" w:rsidRPr="007E0B6E" w:rsidRDefault="001F3436" w:rsidP="001F3436">
            <w:pPr>
              <w:pStyle w:val="ProductList-OfferingBody"/>
              <w:ind w:left="-113"/>
              <w:jc w:val="center"/>
              <w:rPr>
                <w:rFonts w:eastAsiaTheme="majorEastAsia"/>
              </w:rPr>
            </w:pPr>
          </w:p>
        </w:tc>
        <w:tc>
          <w:tcPr>
            <w:tcW w:w="910" w:type="dxa"/>
            <w:tcBorders>
              <w:bottom w:val="single" w:sz="12" w:space="0" w:color="FFFFFF" w:themeColor="background1"/>
            </w:tcBorders>
            <w:shd w:val="clear" w:color="auto" w:fill="BFBFBF" w:themeFill="background1" w:themeFillShade="BF"/>
            <w:vAlign w:val="center"/>
          </w:tcPr>
          <w:p w14:paraId="11638F37" w14:textId="77777777" w:rsidR="001F3436" w:rsidRPr="007E0B6E" w:rsidRDefault="001F3436" w:rsidP="001F3436">
            <w:pPr>
              <w:pStyle w:val="ProductList-OfferingBody"/>
              <w:ind w:left="-113"/>
              <w:jc w:val="center"/>
              <w:rPr>
                <w:rFonts w:eastAsiaTheme="majorEastAsia"/>
              </w:rPr>
            </w:pPr>
          </w:p>
        </w:tc>
      </w:tr>
      <w:tr w:rsidR="001F3436" w:rsidRPr="007E0B6E" w14:paraId="3697CDDF" w14:textId="77777777" w:rsidTr="001F3436">
        <w:trPr>
          <w:cantSplit/>
          <w:trHeight w:val="44"/>
          <w:tblHeader/>
        </w:trPr>
        <w:tc>
          <w:tcPr>
            <w:tcW w:w="3312" w:type="dxa"/>
            <w:tcBorders>
              <w:top w:val="dashSmallGap" w:sz="4" w:space="0" w:color="BFBFBF" w:themeColor="background1" w:themeShade="BF"/>
              <w:left w:val="nil"/>
              <w:bottom w:val="dashSmallGap" w:sz="4" w:space="0" w:color="BFBFBF" w:themeColor="background1" w:themeShade="BF"/>
              <w:right w:val="nil"/>
            </w:tcBorders>
          </w:tcPr>
          <w:p w14:paraId="688E5388" w14:textId="77777777" w:rsidR="001F3436" w:rsidRPr="00AA7CF3" w:rsidRDefault="001F3436" w:rsidP="001F3436">
            <w:pPr>
              <w:pStyle w:val="ProductList-Offering1"/>
              <w:rPr>
                <w:rFonts w:ascii="Calibri Light" w:eastAsia="SimSun" w:hAnsi="Calibri Light"/>
              </w:rPr>
            </w:pPr>
            <w:bookmarkStart w:id="1348" w:name="_Toc399859564"/>
            <w:r w:rsidRPr="00AA7CF3">
              <w:rPr>
                <w:rFonts w:ascii="Calibri Light" w:eastAsia="SimSun" w:hAnsi="Calibri Light"/>
              </w:rPr>
              <w:t>Windows Intune</w:t>
            </w:r>
            <w:r w:rsidRPr="00AA7CF3">
              <w:rPr>
                <w:rFonts w:ascii="Calibri Light" w:eastAsia="SimSun" w:hAnsi="Calibri Light"/>
              </w:rPr>
              <w:fldChar w:fldCharType="begin"/>
            </w:r>
            <w:r w:rsidRPr="00AA7CF3">
              <w:rPr>
                <w:rFonts w:ascii="Calibri Light" w:eastAsia="SimSun" w:hAnsi="Calibri Light"/>
              </w:rPr>
              <w:instrText>XE "Windows Intune"</w:instrText>
            </w:r>
            <w:r w:rsidRPr="00AA7CF3">
              <w:rPr>
                <w:rFonts w:ascii="Calibri Light" w:eastAsia="SimSun" w:hAnsi="Calibri Light"/>
              </w:rPr>
              <w:fldChar w:fldCharType="end"/>
            </w:r>
            <w:r w:rsidRPr="00AA7CF3">
              <w:rPr>
                <w:rFonts w:ascii="Calibri Light" w:eastAsia="SimSun" w:hAnsi="Calibri Light"/>
              </w:rPr>
              <w:t xml:space="preserve"> Add-on</w:t>
            </w:r>
            <w:r w:rsidRPr="00AA7CF3">
              <w:rPr>
                <w:rFonts w:ascii="Calibri Light" w:eastAsia="SimSun" w:hAnsi="Calibri Light"/>
              </w:rPr>
              <w:fldChar w:fldCharType="begin"/>
            </w:r>
            <w:r w:rsidRPr="00AA7CF3">
              <w:rPr>
                <w:rFonts w:ascii="Calibri Light" w:eastAsia="SimSun" w:hAnsi="Calibri Light"/>
              </w:rPr>
              <w:instrText>XE "Windows Intune Add-on"</w:instrText>
            </w:r>
            <w:r w:rsidRPr="00AA7CF3">
              <w:rPr>
                <w:rFonts w:ascii="Calibri Light" w:eastAsia="SimSun" w:hAnsi="Calibri Light"/>
              </w:rPr>
              <w:fldChar w:fldCharType="end"/>
            </w:r>
            <w:r w:rsidRPr="00AA7CF3">
              <w:rPr>
                <w:rFonts w:ascii="Calibri Light" w:eastAsia="SimSun" w:hAnsi="Calibri Light"/>
              </w:rPr>
              <w:t xml:space="preserve"> for System Center Configuration Manager and System Center Endpoint Protection</w:t>
            </w:r>
            <w:r w:rsidRPr="00AA7CF3">
              <w:rPr>
                <w:rFonts w:ascii="Calibri Light" w:eastAsia="SimSun" w:hAnsi="Calibri Light"/>
              </w:rPr>
              <w:fldChar w:fldCharType="begin"/>
            </w:r>
            <w:r w:rsidRPr="00AA7CF3">
              <w:rPr>
                <w:rFonts w:ascii="Calibri Light" w:eastAsia="SimSun" w:hAnsi="Calibri Light"/>
              </w:rPr>
              <w:instrText>XE "Windows Intune Add-on for System Center Configuration Manager and System Center Endpoint Protection"</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348"/>
          </w:p>
        </w:tc>
        <w:tc>
          <w:tcPr>
            <w:tcW w:w="728" w:type="dxa"/>
            <w:tcBorders>
              <w:top w:val="dashSmallGap" w:sz="4" w:space="0" w:color="BFBFBF" w:themeColor="background1" w:themeShade="BF"/>
              <w:left w:val="nil"/>
              <w:bottom w:val="dashSmallGap" w:sz="4" w:space="0" w:color="BFBFBF" w:themeColor="background1" w:themeShade="BF"/>
              <w:right w:val="nil"/>
            </w:tcBorders>
            <w:vAlign w:val="center"/>
          </w:tcPr>
          <w:p w14:paraId="37278337" w14:textId="77777777" w:rsidR="001F3436" w:rsidRPr="007E0B6E" w:rsidRDefault="001F3436" w:rsidP="001F3436">
            <w:pPr>
              <w:pStyle w:val="ProductList-OfferingBody"/>
              <w:ind w:left="-113"/>
              <w:jc w:val="center"/>
              <w:rPr>
                <w:rFonts w:eastAsiaTheme="majorEastAsia"/>
              </w:rPr>
            </w:pPr>
          </w:p>
        </w:tc>
        <w:tc>
          <w:tcPr>
            <w:tcW w:w="729" w:type="dxa"/>
            <w:tcBorders>
              <w:left w:val="single" w:sz="12" w:space="0" w:color="FFFFFF" w:themeColor="background1"/>
            </w:tcBorders>
            <w:shd w:val="clear" w:color="auto" w:fill="BFBFBF" w:themeFill="background1" w:themeFillShade="BF"/>
            <w:vAlign w:val="center"/>
          </w:tcPr>
          <w:p w14:paraId="01E1A3A9" w14:textId="77777777" w:rsidR="001F3436" w:rsidRPr="007E0B6E" w:rsidRDefault="001F3436" w:rsidP="001F3436">
            <w:pPr>
              <w:pStyle w:val="ProductList-OfferingBody"/>
              <w:ind w:left="-113"/>
              <w:jc w:val="center"/>
              <w:rPr>
                <w:rFonts w:eastAsiaTheme="majorEastAsia"/>
              </w:rPr>
            </w:pPr>
          </w:p>
        </w:tc>
        <w:tc>
          <w:tcPr>
            <w:tcW w:w="729" w:type="dxa"/>
            <w:shd w:val="clear" w:color="auto" w:fill="70AD47"/>
            <w:vAlign w:val="center"/>
          </w:tcPr>
          <w:p w14:paraId="4850333B" w14:textId="77777777" w:rsidR="001F3436" w:rsidRPr="004C7105" w:rsidRDefault="001F3436" w:rsidP="001F3436">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29" w:type="dxa"/>
            <w:shd w:val="clear" w:color="auto" w:fill="70AD47"/>
            <w:vAlign w:val="center"/>
          </w:tcPr>
          <w:p w14:paraId="47CA380D" w14:textId="77777777" w:rsidR="001F3436" w:rsidRPr="004C7105" w:rsidRDefault="001F3436" w:rsidP="001F3436">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r w:rsidRPr="004C7105">
              <w:rPr>
                <w:rFonts w:eastAsiaTheme="majorEastAsia" w:cstheme="minorHAnsi"/>
              </w:rPr>
              <w:t>,</w:t>
            </w: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教育版产品</w:instrText>
            </w:r>
            <w:r w:rsidRPr="004C7105">
              <w:rPr>
                <w:rFonts w:eastAsiaTheme="majorEastAsia" w:cstheme="minorHAnsi"/>
                <w:bCs/>
              </w:rPr>
              <w:instrText>"</w:instrText>
            </w:r>
            <w:r w:rsidRPr="004C7105">
              <w:rPr>
                <w:rFonts w:eastAsiaTheme="majorEastAsia" w:cstheme="minorHAnsi"/>
                <w:bCs/>
              </w:rPr>
              <w:fldChar w:fldCharType="separate"/>
            </w:r>
            <w:r w:rsidRPr="004C7105">
              <w:rPr>
                <w:rFonts w:eastAsiaTheme="majorEastAsia" w:cstheme="minorHAnsi"/>
                <w:bCs/>
              </w:rPr>
              <w:t>ST</w:t>
            </w:r>
            <w:r w:rsidRPr="004C7105">
              <w:rPr>
                <w:rFonts w:eastAsiaTheme="majorEastAsia" w:cstheme="minorHAnsi"/>
                <w:bCs/>
              </w:rPr>
              <w:fldChar w:fldCharType="end"/>
            </w:r>
          </w:p>
        </w:tc>
        <w:tc>
          <w:tcPr>
            <w:tcW w:w="729" w:type="dxa"/>
            <w:tcBorders>
              <w:bottom w:val="single" w:sz="12" w:space="0" w:color="FFFFFF" w:themeColor="background1"/>
            </w:tcBorders>
            <w:shd w:val="clear" w:color="auto" w:fill="BFBFBF" w:themeFill="background1" w:themeFillShade="BF"/>
            <w:vAlign w:val="center"/>
          </w:tcPr>
          <w:p w14:paraId="33D51E7E" w14:textId="77777777" w:rsidR="001F3436" w:rsidRPr="007E0B6E" w:rsidRDefault="001F3436" w:rsidP="001F3436">
            <w:pPr>
              <w:pStyle w:val="ProductList-OfferingBody"/>
              <w:ind w:left="-113"/>
              <w:jc w:val="center"/>
              <w:rPr>
                <w:rFonts w:eastAsiaTheme="majorEastAsia"/>
              </w:rPr>
            </w:pPr>
          </w:p>
        </w:tc>
        <w:tc>
          <w:tcPr>
            <w:tcW w:w="728" w:type="dxa"/>
            <w:shd w:val="clear" w:color="auto" w:fill="BFBFBF" w:themeFill="background1" w:themeFillShade="BF"/>
            <w:vAlign w:val="center"/>
          </w:tcPr>
          <w:p w14:paraId="11FFA476" w14:textId="77777777" w:rsidR="001F3436" w:rsidRPr="007E0B6E" w:rsidRDefault="001F3436" w:rsidP="001F3436">
            <w:pPr>
              <w:pStyle w:val="ProductList-OfferingBody"/>
              <w:ind w:left="-113"/>
              <w:jc w:val="center"/>
              <w:rPr>
                <w:rFonts w:eastAsiaTheme="majorEastAsia"/>
              </w:rPr>
            </w:pPr>
          </w:p>
        </w:tc>
        <w:tc>
          <w:tcPr>
            <w:tcW w:w="729" w:type="dxa"/>
            <w:shd w:val="clear" w:color="auto" w:fill="BFBFBF" w:themeFill="background1" w:themeFillShade="BF"/>
            <w:vAlign w:val="center"/>
          </w:tcPr>
          <w:p w14:paraId="175510CC" w14:textId="77777777" w:rsidR="001F3436" w:rsidRPr="007E0B6E" w:rsidRDefault="001F3436" w:rsidP="001F3436">
            <w:pPr>
              <w:pStyle w:val="ProductList-OfferingBody"/>
              <w:ind w:left="-113"/>
              <w:jc w:val="center"/>
              <w:rPr>
                <w:rFonts w:eastAsiaTheme="majorEastAsia"/>
              </w:rPr>
            </w:pPr>
          </w:p>
        </w:tc>
        <w:tc>
          <w:tcPr>
            <w:tcW w:w="729" w:type="dxa"/>
            <w:shd w:val="clear" w:color="auto" w:fill="BFBFBF" w:themeFill="background1" w:themeFillShade="BF"/>
            <w:vAlign w:val="center"/>
          </w:tcPr>
          <w:p w14:paraId="357211FD" w14:textId="77777777" w:rsidR="001F3436" w:rsidRPr="007E0B6E" w:rsidRDefault="001F3436" w:rsidP="001F3436">
            <w:pPr>
              <w:pStyle w:val="ProductList-OfferingBody"/>
              <w:ind w:left="-113"/>
              <w:jc w:val="center"/>
              <w:rPr>
                <w:rFonts w:eastAsiaTheme="majorEastAsia"/>
              </w:rPr>
            </w:pPr>
          </w:p>
        </w:tc>
        <w:tc>
          <w:tcPr>
            <w:tcW w:w="729" w:type="dxa"/>
            <w:shd w:val="clear" w:color="auto" w:fill="BFBFBF" w:themeFill="background1" w:themeFillShade="BF"/>
            <w:vAlign w:val="center"/>
          </w:tcPr>
          <w:p w14:paraId="7428F35E" w14:textId="77777777" w:rsidR="001F3436" w:rsidRPr="007E0B6E" w:rsidRDefault="001F3436" w:rsidP="001F3436">
            <w:pPr>
              <w:pStyle w:val="ProductList-OfferingBody"/>
              <w:ind w:left="-113"/>
              <w:jc w:val="center"/>
              <w:rPr>
                <w:rFonts w:eastAsiaTheme="majorEastAsia"/>
              </w:rPr>
            </w:pPr>
          </w:p>
        </w:tc>
        <w:tc>
          <w:tcPr>
            <w:tcW w:w="910" w:type="dxa"/>
            <w:shd w:val="clear" w:color="auto" w:fill="70AD47"/>
            <w:vAlign w:val="center"/>
          </w:tcPr>
          <w:p w14:paraId="620D62E5" w14:textId="77777777" w:rsidR="001F3436" w:rsidRPr="004C7105" w:rsidRDefault="001F3436" w:rsidP="001F3436">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1F3436" w:rsidRPr="007E0B6E" w14:paraId="37F1C330" w14:textId="77777777" w:rsidTr="001F3436">
        <w:trPr>
          <w:cantSplit/>
          <w:tblHeader/>
        </w:trPr>
        <w:tc>
          <w:tcPr>
            <w:tcW w:w="3312" w:type="dxa"/>
            <w:tcBorders>
              <w:top w:val="dashSmallGap" w:sz="4" w:space="0" w:color="BFBFBF" w:themeColor="background1" w:themeShade="BF"/>
              <w:left w:val="nil"/>
              <w:bottom w:val="nil"/>
              <w:right w:val="nil"/>
            </w:tcBorders>
          </w:tcPr>
          <w:p w14:paraId="78C1C651" w14:textId="77777777" w:rsidR="001F3436" w:rsidRPr="00AA7CF3" w:rsidRDefault="001F3436" w:rsidP="001F3436">
            <w:pPr>
              <w:pStyle w:val="ProductList-Offering1"/>
              <w:rPr>
                <w:rFonts w:ascii="Calibri Light" w:eastAsia="SimSun" w:hAnsi="Calibri Light"/>
                <w:lang w:val="en-US"/>
              </w:rPr>
            </w:pPr>
            <w:bookmarkStart w:id="1349" w:name="_Toc399859565"/>
            <w:r w:rsidRPr="00AA7CF3">
              <w:rPr>
                <w:rFonts w:ascii="Calibri Light" w:eastAsia="SimSun" w:hAnsi="Calibri Light"/>
                <w:lang w:val="en-US"/>
              </w:rPr>
              <w:t>Windows Intune</w:t>
            </w:r>
            <w:r w:rsidRPr="00AA7CF3">
              <w:rPr>
                <w:rFonts w:ascii="Calibri Light" w:eastAsia="SimSun" w:hAnsi="Calibri Light"/>
              </w:rPr>
              <w:fldChar w:fldCharType="begin"/>
            </w:r>
            <w:r w:rsidRPr="00AA7CF3">
              <w:rPr>
                <w:rFonts w:ascii="Calibri Light" w:eastAsia="SimSun" w:hAnsi="Calibri Light"/>
                <w:lang w:val="en-US"/>
              </w:rPr>
              <w:instrText>XE "Windows Intune"</w:instrText>
            </w:r>
            <w:r w:rsidRPr="00AA7CF3">
              <w:rPr>
                <w:rFonts w:ascii="Calibri Light" w:eastAsia="SimSun" w:hAnsi="Calibri Light"/>
              </w:rPr>
              <w:fldChar w:fldCharType="end"/>
            </w:r>
            <w:r w:rsidRPr="00AA7CF3">
              <w:rPr>
                <w:rFonts w:ascii="Calibri Light" w:eastAsia="SimSun" w:hAnsi="Calibri Light"/>
                <w:lang w:val="en-US"/>
              </w:rPr>
              <w:t xml:space="preserve"> USL Add-on Extra Storage 1 GB</w:t>
            </w:r>
            <w:bookmarkEnd w:id="1349"/>
            <w:r w:rsidRPr="00AA7CF3">
              <w:rPr>
                <w:rFonts w:ascii="Calibri Light" w:eastAsia="SimSun" w:hAnsi="Calibri Light"/>
              </w:rPr>
              <w:fldChar w:fldCharType="begin"/>
            </w:r>
            <w:r w:rsidRPr="00AA7CF3">
              <w:rPr>
                <w:rFonts w:ascii="Calibri Light" w:eastAsia="SimSun" w:hAnsi="Calibri Light"/>
                <w:lang w:val="en-US"/>
              </w:rPr>
              <w:instrText>XE "Windows Intune USL Add-on Extra Storage 1 GB"</w:instrText>
            </w:r>
            <w:r w:rsidRPr="00AA7CF3">
              <w:rPr>
                <w:rFonts w:ascii="Calibri Light" w:eastAsia="SimSun" w:hAnsi="Calibri Light"/>
              </w:rPr>
              <w:fldChar w:fldCharType="end"/>
            </w:r>
          </w:p>
        </w:tc>
        <w:tc>
          <w:tcPr>
            <w:tcW w:w="728" w:type="dxa"/>
            <w:tcBorders>
              <w:top w:val="dashSmallGap" w:sz="4" w:space="0" w:color="BFBFBF" w:themeColor="background1" w:themeShade="BF"/>
              <w:left w:val="nil"/>
              <w:bottom w:val="nil"/>
              <w:right w:val="nil"/>
            </w:tcBorders>
            <w:vAlign w:val="center"/>
          </w:tcPr>
          <w:p w14:paraId="3CE1F741" w14:textId="77777777" w:rsidR="001F3436" w:rsidRPr="007E0B6E" w:rsidRDefault="001F3436" w:rsidP="001F3436">
            <w:pPr>
              <w:pStyle w:val="ProductList-OfferingBody"/>
              <w:ind w:left="-113"/>
              <w:jc w:val="center"/>
              <w:rPr>
                <w:rFonts w:eastAsiaTheme="majorEastAsia"/>
              </w:rPr>
            </w:pPr>
            <w:r w:rsidRPr="007E0B6E">
              <w:rPr>
                <w:rFonts w:eastAsiaTheme="majorEastAsia"/>
              </w:rPr>
              <w:t>1</w:t>
            </w:r>
          </w:p>
        </w:tc>
        <w:tc>
          <w:tcPr>
            <w:tcW w:w="729" w:type="dxa"/>
            <w:tcBorders>
              <w:left w:val="single" w:sz="12" w:space="0" w:color="FFFFFF" w:themeColor="background1"/>
            </w:tcBorders>
            <w:shd w:val="clear" w:color="auto" w:fill="BFBFBF" w:themeFill="background1" w:themeFillShade="BF"/>
            <w:vAlign w:val="center"/>
          </w:tcPr>
          <w:p w14:paraId="43D74CC2" w14:textId="77777777" w:rsidR="001F3436" w:rsidRPr="007E0B6E" w:rsidRDefault="001F3436" w:rsidP="001F3436">
            <w:pPr>
              <w:pStyle w:val="ProductList-OfferingBody"/>
              <w:ind w:left="-113"/>
              <w:jc w:val="center"/>
              <w:rPr>
                <w:rFonts w:eastAsiaTheme="majorEastAsia"/>
              </w:rPr>
            </w:pPr>
          </w:p>
        </w:tc>
        <w:tc>
          <w:tcPr>
            <w:tcW w:w="729" w:type="dxa"/>
            <w:shd w:val="clear" w:color="auto" w:fill="70AD47"/>
            <w:vAlign w:val="center"/>
          </w:tcPr>
          <w:p w14:paraId="35A887A4" w14:textId="77777777" w:rsidR="001F3436" w:rsidRPr="004C7105" w:rsidRDefault="001F3436" w:rsidP="001F3436">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29" w:type="dxa"/>
            <w:shd w:val="clear" w:color="auto" w:fill="70AD47"/>
            <w:vAlign w:val="center"/>
          </w:tcPr>
          <w:p w14:paraId="1D687E44" w14:textId="77777777" w:rsidR="001F3436" w:rsidRPr="004C7105" w:rsidRDefault="001F3436" w:rsidP="001F3436">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r w:rsidRPr="004C7105">
              <w:rPr>
                <w:rFonts w:eastAsiaTheme="majorEastAsia" w:cstheme="minorHAnsi"/>
              </w:rPr>
              <w:t>,</w:t>
            </w: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教育版产品</w:instrText>
            </w:r>
            <w:r w:rsidRPr="004C7105">
              <w:rPr>
                <w:rFonts w:eastAsiaTheme="majorEastAsia" w:cstheme="minorHAnsi"/>
                <w:bCs/>
              </w:rPr>
              <w:instrText>"</w:instrText>
            </w:r>
            <w:r w:rsidRPr="004C7105">
              <w:rPr>
                <w:rFonts w:eastAsiaTheme="majorEastAsia" w:cstheme="minorHAnsi"/>
                <w:bCs/>
              </w:rPr>
              <w:fldChar w:fldCharType="separate"/>
            </w:r>
            <w:r w:rsidRPr="004C7105">
              <w:rPr>
                <w:rFonts w:eastAsiaTheme="majorEastAsia" w:cstheme="minorHAnsi"/>
                <w:bCs/>
              </w:rPr>
              <w:t>ST</w:t>
            </w:r>
            <w:r w:rsidRPr="004C7105">
              <w:rPr>
                <w:rFonts w:eastAsiaTheme="majorEastAsia" w:cstheme="minorHAnsi"/>
                <w:bCs/>
              </w:rPr>
              <w:fldChar w:fldCharType="end"/>
            </w:r>
          </w:p>
        </w:tc>
        <w:tc>
          <w:tcPr>
            <w:tcW w:w="729" w:type="dxa"/>
            <w:shd w:val="clear" w:color="auto" w:fill="70AD47"/>
            <w:vAlign w:val="center"/>
          </w:tcPr>
          <w:p w14:paraId="4CC0A874" w14:textId="77777777" w:rsidR="001F3436" w:rsidRPr="007E0B6E" w:rsidRDefault="001F3436" w:rsidP="001F3436">
            <w:pPr>
              <w:pStyle w:val="ProductList-OfferingBody"/>
              <w:ind w:left="-113"/>
              <w:jc w:val="center"/>
              <w:rPr>
                <w:rFonts w:eastAsiaTheme="majorEastAsia"/>
              </w:rPr>
            </w:pPr>
          </w:p>
        </w:tc>
        <w:tc>
          <w:tcPr>
            <w:tcW w:w="728" w:type="dxa"/>
            <w:shd w:val="clear" w:color="auto" w:fill="BFBFBF" w:themeFill="background1" w:themeFillShade="BF"/>
            <w:vAlign w:val="center"/>
          </w:tcPr>
          <w:p w14:paraId="160B5B5C" w14:textId="77777777" w:rsidR="001F3436" w:rsidRPr="007E0B6E" w:rsidRDefault="001F3436" w:rsidP="001F3436">
            <w:pPr>
              <w:pStyle w:val="ProductList-OfferingBody"/>
              <w:ind w:left="-113"/>
              <w:jc w:val="center"/>
              <w:rPr>
                <w:rFonts w:eastAsiaTheme="majorEastAsia"/>
              </w:rPr>
            </w:pPr>
          </w:p>
        </w:tc>
        <w:tc>
          <w:tcPr>
            <w:tcW w:w="729" w:type="dxa"/>
            <w:shd w:val="clear" w:color="auto" w:fill="BFBFBF" w:themeFill="background1" w:themeFillShade="BF"/>
            <w:vAlign w:val="center"/>
          </w:tcPr>
          <w:p w14:paraId="4CBC9D81" w14:textId="77777777" w:rsidR="001F3436" w:rsidRPr="007E0B6E" w:rsidRDefault="001F3436" w:rsidP="001F3436">
            <w:pPr>
              <w:pStyle w:val="ProductList-OfferingBody"/>
              <w:ind w:left="-113"/>
              <w:jc w:val="center"/>
              <w:rPr>
                <w:rFonts w:eastAsiaTheme="majorEastAsia"/>
              </w:rPr>
            </w:pPr>
          </w:p>
        </w:tc>
        <w:tc>
          <w:tcPr>
            <w:tcW w:w="729" w:type="dxa"/>
            <w:shd w:val="clear" w:color="auto" w:fill="BFBFBF" w:themeFill="background1" w:themeFillShade="BF"/>
            <w:vAlign w:val="center"/>
          </w:tcPr>
          <w:p w14:paraId="7AF349D5" w14:textId="77777777" w:rsidR="001F3436" w:rsidRPr="007E0B6E" w:rsidRDefault="001F3436" w:rsidP="001F3436">
            <w:pPr>
              <w:pStyle w:val="ProductList-OfferingBody"/>
              <w:ind w:left="-113"/>
              <w:jc w:val="center"/>
              <w:rPr>
                <w:rFonts w:eastAsiaTheme="majorEastAsia"/>
              </w:rPr>
            </w:pPr>
          </w:p>
        </w:tc>
        <w:tc>
          <w:tcPr>
            <w:tcW w:w="729" w:type="dxa"/>
            <w:shd w:val="clear" w:color="auto" w:fill="BFBFBF" w:themeFill="background1" w:themeFillShade="BF"/>
            <w:vAlign w:val="center"/>
          </w:tcPr>
          <w:p w14:paraId="626466C4" w14:textId="77777777" w:rsidR="001F3436" w:rsidRPr="007E0B6E" w:rsidRDefault="001F3436" w:rsidP="001F3436">
            <w:pPr>
              <w:pStyle w:val="ProductList-OfferingBody"/>
              <w:ind w:left="-113"/>
              <w:jc w:val="center"/>
              <w:rPr>
                <w:rFonts w:eastAsiaTheme="majorEastAsia"/>
              </w:rPr>
            </w:pPr>
          </w:p>
        </w:tc>
        <w:tc>
          <w:tcPr>
            <w:tcW w:w="910" w:type="dxa"/>
            <w:shd w:val="clear" w:color="auto" w:fill="BFBFBF" w:themeFill="background1" w:themeFillShade="BF"/>
            <w:vAlign w:val="center"/>
          </w:tcPr>
          <w:p w14:paraId="40C746BE" w14:textId="77777777" w:rsidR="001F3436" w:rsidRPr="007E0B6E" w:rsidRDefault="001F3436" w:rsidP="001F3436">
            <w:pPr>
              <w:pStyle w:val="ProductList-OfferingBody"/>
              <w:ind w:left="-113"/>
              <w:jc w:val="center"/>
              <w:rPr>
                <w:rFonts w:eastAsiaTheme="majorEastAsia"/>
              </w:rPr>
            </w:pPr>
          </w:p>
        </w:tc>
      </w:tr>
    </w:tbl>
    <w:p w14:paraId="50D9CBF2" w14:textId="77777777" w:rsidR="001F3436" w:rsidRPr="007E0B6E" w:rsidRDefault="001F3436" w:rsidP="001F3436">
      <w:pPr>
        <w:pStyle w:val="ProductList-Body"/>
        <w:rPr>
          <w:rFonts w:eastAsiaTheme="majorEastAsia"/>
        </w:rPr>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1"/>
        <w:gridCol w:w="3513"/>
        <w:gridCol w:w="3650"/>
      </w:tblGrid>
      <w:tr w:rsidR="001F3436" w:rsidRPr="007E0B6E" w14:paraId="2965E7B4" w14:textId="77777777" w:rsidTr="001F3436">
        <w:tc>
          <w:tcPr>
            <w:tcW w:w="3555" w:type="dxa"/>
          </w:tcPr>
          <w:p w14:paraId="4E71F601" w14:textId="77777777" w:rsidR="001F3436" w:rsidRPr="007E0B6E" w:rsidRDefault="001F3436" w:rsidP="001F3436">
            <w:pPr>
              <w:pStyle w:val="ProductList-Body"/>
              <w:spacing w:before="20" w:after="20"/>
              <w:rPr>
                <w:rFonts w:eastAsiaTheme="majorEastAsia"/>
              </w:rPr>
            </w:pPr>
            <w:r w:rsidRPr="007E0B6E">
              <w:rPr>
                <w:rFonts w:eastAsiaTheme="majorEastAsia"/>
              </w:rPr>
              <w:t>符合削减条件：</w:t>
            </w:r>
            <w:r w:rsidRPr="007E0B6E">
              <w:rPr>
                <w:rFonts w:eastAsiaTheme="majorEastAsia"/>
                <w:b/>
              </w:rPr>
              <w:t>全部</w:t>
            </w:r>
          </w:p>
        </w:tc>
        <w:tc>
          <w:tcPr>
            <w:tcW w:w="3556" w:type="dxa"/>
          </w:tcPr>
          <w:p w14:paraId="04F75E35" w14:textId="77777777" w:rsidR="001F3436" w:rsidRPr="007E0B6E" w:rsidRDefault="001F3436" w:rsidP="001F3436">
            <w:pPr>
              <w:pStyle w:val="ProductList-Body"/>
              <w:spacing w:before="20" w:after="20"/>
              <w:rPr>
                <w:rFonts w:eastAsiaTheme="majorEastAsia"/>
                <w:b/>
              </w:rPr>
            </w:pPr>
            <w:r w:rsidRPr="007E0B6E">
              <w:rPr>
                <w:rFonts w:eastAsiaTheme="majorEastAsia"/>
              </w:rPr>
              <w:t>产品组：</w:t>
            </w:r>
            <w:r w:rsidRPr="007E0B6E">
              <w:rPr>
                <w:rFonts w:eastAsiaTheme="majorEastAsia"/>
                <w:b/>
              </w:rPr>
              <w:t>服务器</w:t>
            </w:r>
          </w:p>
        </w:tc>
        <w:tc>
          <w:tcPr>
            <w:tcW w:w="3690" w:type="dxa"/>
          </w:tcPr>
          <w:p w14:paraId="20E5C291" w14:textId="77777777" w:rsidR="001F3436" w:rsidRPr="007E0B6E" w:rsidRDefault="001F3436" w:rsidP="001F3436">
            <w:pPr>
              <w:pStyle w:val="ProductList-Body"/>
              <w:spacing w:before="20" w:after="20"/>
              <w:rPr>
                <w:rFonts w:eastAsiaTheme="majorEastAsia"/>
                <w:b/>
              </w:rPr>
            </w:pPr>
            <w:r w:rsidRPr="007E0B6E">
              <w:rPr>
                <w:rFonts w:eastAsiaTheme="majorEastAsia"/>
              </w:rPr>
              <w:t>符合过渡条件：</w:t>
            </w:r>
            <w:r w:rsidRPr="007E0B6E">
              <w:rPr>
                <w:rFonts w:eastAsiaTheme="majorEastAsia"/>
                <w:b/>
              </w:rPr>
              <w:t>Windows Intune</w:t>
            </w:r>
            <w:r w:rsidRPr="007E0B6E">
              <w:rPr>
                <w:rFonts w:eastAsiaTheme="majorEastAsia"/>
              </w:rPr>
              <w:fldChar w:fldCharType="begin"/>
            </w:r>
            <w:r w:rsidRPr="007E0B6E">
              <w:rPr>
                <w:rFonts w:eastAsiaTheme="majorEastAsia"/>
              </w:rPr>
              <w:instrText>XE "Windows Intune"</w:instrText>
            </w:r>
            <w:r w:rsidRPr="007E0B6E">
              <w:rPr>
                <w:rFonts w:eastAsiaTheme="majorEastAsia"/>
              </w:rPr>
              <w:fldChar w:fldCharType="end"/>
            </w:r>
          </w:p>
        </w:tc>
      </w:tr>
      <w:tr w:rsidR="001F3436" w:rsidRPr="007E0B6E" w14:paraId="05897B7A" w14:textId="77777777" w:rsidTr="001F3436">
        <w:tc>
          <w:tcPr>
            <w:tcW w:w="3555" w:type="dxa"/>
          </w:tcPr>
          <w:p w14:paraId="4576B29E" w14:textId="77777777" w:rsidR="001F3436" w:rsidRPr="007E0B6E" w:rsidRDefault="001F3436" w:rsidP="001F3436">
            <w:pPr>
              <w:pStyle w:val="ProductList-Body"/>
              <w:spacing w:before="20" w:after="20"/>
              <w:rPr>
                <w:rFonts w:eastAsiaTheme="majorEastAsia"/>
              </w:rPr>
            </w:pPr>
            <w:r w:rsidRPr="007E0B6E">
              <w:rPr>
                <w:rFonts w:eastAsiaTheme="majorEastAsia"/>
              </w:rPr>
              <w:t>符合校正条件：</w:t>
            </w:r>
            <w:r w:rsidRPr="007E0B6E">
              <w:rPr>
                <w:rFonts w:eastAsiaTheme="majorEastAsia"/>
                <w:b/>
              </w:rPr>
              <w:t>全部</w:t>
            </w:r>
          </w:p>
        </w:tc>
        <w:tc>
          <w:tcPr>
            <w:tcW w:w="3556" w:type="dxa"/>
          </w:tcPr>
          <w:p w14:paraId="75AF2326" w14:textId="77777777" w:rsidR="001F3436" w:rsidRPr="007E0B6E" w:rsidRDefault="001F3436" w:rsidP="001F3436">
            <w:pPr>
              <w:pStyle w:val="ProductList-Body"/>
              <w:spacing w:before="20" w:after="20"/>
              <w:rPr>
                <w:rFonts w:eastAsiaTheme="majorEastAsia"/>
                <w:b/>
              </w:rPr>
            </w:pPr>
            <w:r w:rsidRPr="007E0B6E">
              <w:rPr>
                <w:rFonts w:eastAsiaTheme="majorEastAsia"/>
              </w:rPr>
              <w:t>符合延期条件：</w:t>
            </w:r>
            <w:r w:rsidRPr="007E0B6E">
              <w:rPr>
                <w:rFonts w:eastAsiaTheme="majorEastAsia"/>
                <w:b/>
              </w:rPr>
              <w:t>全部</w:t>
            </w:r>
          </w:p>
        </w:tc>
        <w:tc>
          <w:tcPr>
            <w:tcW w:w="3690" w:type="dxa"/>
          </w:tcPr>
          <w:p w14:paraId="5AE45B25" w14:textId="77777777" w:rsidR="001F3436" w:rsidRPr="007E0B6E" w:rsidRDefault="001F3436" w:rsidP="001F3436">
            <w:pPr>
              <w:pStyle w:val="ProductList-Body"/>
              <w:tabs>
                <w:tab w:val="clear" w:pos="158"/>
              </w:tabs>
              <w:spacing w:before="20" w:after="20"/>
              <w:ind w:left="-10"/>
              <w:rPr>
                <w:rFonts w:eastAsiaTheme="majorEastAsia"/>
                <w:b/>
              </w:rPr>
            </w:pPr>
            <w:r w:rsidRPr="007E0B6E">
              <w:rPr>
                <w:rFonts w:eastAsiaTheme="majorEastAsia"/>
                <w:b/>
              </w:rPr>
              <w:t>（企业</w:t>
            </w:r>
            <w:r w:rsidRPr="007E0B6E">
              <w:rPr>
                <w:rFonts w:eastAsiaTheme="majorEastAsia"/>
                <w:b/>
              </w:rPr>
              <w:t xml:space="preserve"> CAL Suite</w:t>
            </w:r>
            <w:r w:rsidRPr="007E0B6E">
              <w:rPr>
                <w:rFonts w:eastAsiaTheme="majorEastAsia"/>
              </w:rPr>
              <w:fldChar w:fldCharType="begin"/>
            </w:r>
            <w:r w:rsidRPr="007E0B6E">
              <w:rPr>
                <w:rFonts w:eastAsiaTheme="majorEastAsia"/>
              </w:rPr>
              <w:instrText>XE "</w:instrText>
            </w:r>
            <w:r w:rsidRPr="007E0B6E">
              <w:rPr>
                <w:rFonts w:eastAsiaTheme="majorEastAsia"/>
              </w:rPr>
              <w:instrText>企业</w:instrText>
            </w:r>
            <w:r w:rsidRPr="007E0B6E">
              <w:rPr>
                <w:rFonts w:eastAsiaTheme="majorEastAsia"/>
              </w:rPr>
              <w:instrText xml:space="preserve"> CAL Suite"</w:instrText>
            </w:r>
            <w:r w:rsidRPr="007E0B6E">
              <w:rPr>
                <w:rFonts w:eastAsiaTheme="majorEastAsia"/>
              </w:rPr>
              <w:fldChar w:fldCharType="end"/>
            </w:r>
            <w:r w:rsidRPr="007E0B6E">
              <w:rPr>
                <w:rFonts w:eastAsiaTheme="majorEastAsia"/>
                <w:b/>
              </w:rPr>
              <w:t>）</w:t>
            </w:r>
          </w:p>
        </w:tc>
      </w:tr>
    </w:tbl>
    <w:p w14:paraId="0652B36B" w14:textId="77777777" w:rsidR="001F3436" w:rsidRPr="007E0B6E" w:rsidRDefault="001F3436" w:rsidP="001F3436">
      <w:pPr>
        <w:pStyle w:val="ProductList-Body"/>
        <w:shd w:val="clear" w:color="auto" w:fill="D9D9D9" w:themeFill="background1" w:themeFillShade="D9"/>
        <w:spacing w:before="120" w:after="120"/>
        <w:rPr>
          <w:rFonts w:eastAsiaTheme="majorEastAsia"/>
          <w:b/>
        </w:rPr>
      </w:pPr>
      <w:r w:rsidRPr="007E0B6E">
        <w:rPr>
          <w:rFonts w:eastAsiaTheme="majorEastAsia"/>
          <w:b/>
        </w:rPr>
        <w:t>其他信息</w:t>
      </w:r>
    </w:p>
    <w:p w14:paraId="2DB9B6E9" w14:textId="77777777" w:rsidR="001F3436" w:rsidRPr="007E0B6E" w:rsidRDefault="001F3436" w:rsidP="001F3436">
      <w:pPr>
        <w:pStyle w:val="ProductList-Body"/>
        <w:rPr>
          <w:rFonts w:eastAsiaTheme="majorEastAsia"/>
          <w:b/>
        </w:rPr>
      </w:pPr>
      <w:r w:rsidRPr="007E0B6E">
        <w:rPr>
          <w:rFonts w:eastAsiaTheme="majorEastAsia"/>
          <w:b/>
          <w:color w:val="00188F"/>
        </w:rPr>
        <w:t>适用于使用</w:t>
      </w:r>
      <w:r w:rsidRPr="007E0B6E">
        <w:rPr>
          <w:rFonts w:eastAsiaTheme="majorEastAsia"/>
          <w:b/>
          <w:color w:val="00188F"/>
        </w:rPr>
        <w:t xml:space="preserve"> Asset Inventory Service </w:t>
      </w:r>
      <w:r w:rsidRPr="007E0B6E">
        <w:rPr>
          <w:rFonts w:eastAsiaTheme="majorEastAsia"/>
          <w:b/>
          <w:color w:val="00188F"/>
        </w:rPr>
        <w:t>的</w:t>
      </w:r>
      <w:r w:rsidRPr="007E0B6E">
        <w:rPr>
          <w:rFonts w:eastAsiaTheme="majorEastAsia"/>
          <w:b/>
          <w:color w:val="00188F"/>
        </w:rPr>
        <w:t xml:space="preserve"> Microsoft Desktop Optimization Pack (MDOP</w:t>
      </w:r>
      <w:r w:rsidRPr="007E0B6E">
        <w:rPr>
          <w:rFonts w:eastAsiaTheme="majorEastAsia"/>
        </w:rPr>
        <w:fldChar w:fldCharType="begin"/>
      </w:r>
      <w:r w:rsidRPr="007E0B6E">
        <w:rPr>
          <w:rFonts w:eastAsiaTheme="majorEastAsia"/>
        </w:rPr>
        <w:instrText>XE "MDOP"</w:instrText>
      </w:r>
      <w:r w:rsidRPr="007E0B6E">
        <w:rPr>
          <w:rFonts w:eastAsiaTheme="majorEastAsia"/>
        </w:rPr>
        <w:fldChar w:fldCharType="end"/>
      </w:r>
      <w:r w:rsidRPr="007E0B6E">
        <w:rPr>
          <w:rFonts w:eastAsiaTheme="majorEastAsia"/>
          <w:b/>
          <w:color w:val="00188F"/>
        </w:rPr>
        <w:t xml:space="preserve">) </w:t>
      </w:r>
      <w:r w:rsidRPr="007E0B6E">
        <w:rPr>
          <w:rFonts w:eastAsiaTheme="majorEastAsia"/>
          <w:b/>
          <w:color w:val="00188F"/>
        </w:rPr>
        <w:t>客户的</w:t>
      </w:r>
      <w:r w:rsidRPr="007E0B6E">
        <w:rPr>
          <w:rFonts w:eastAsiaTheme="majorEastAsia"/>
          <w:b/>
          <w:color w:val="00188F"/>
        </w:rPr>
        <w:t xml:space="preserve"> Windows Intune</w:t>
      </w:r>
      <w:r w:rsidRPr="007E0B6E">
        <w:rPr>
          <w:rFonts w:eastAsiaTheme="majorEastAsia"/>
        </w:rPr>
        <w:fldChar w:fldCharType="begin"/>
      </w:r>
      <w:r w:rsidRPr="007E0B6E">
        <w:rPr>
          <w:rFonts w:eastAsiaTheme="majorEastAsia"/>
        </w:rPr>
        <w:instrText>XE "Windows Intune"</w:instrText>
      </w:r>
      <w:r w:rsidRPr="007E0B6E">
        <w:rPr>
          <w:rFonts w:eastAsiaTheme="majorEastAsia"/>
        </w:rPr>
        <w:fldChar w:fldCharType="end"/>
      </w:r>
      <w:r w:rsidRPr="007E0B6E">
        <w:rPr>
          <w:rFonts w:eastAsiaTheme="majorEastAsia"/>
          <w:b/>
          <w:color w:val="00188F"/>
        </w:rPr>
        <w:t>（设备）优惠</w:t>
      </w:r>
    </w:p>
    <w:p w14:paraId="48AAD479" w14:textId="77777777" w:rsidR="001F3436" w:rsidRPr="007E0B6E" w:rsidRDefault="001F3436" w:rsidP="001F3436">
      <w:pPr>
        <w:pStyle w:val="ProductList-Body"/>
        <w:rPr>
          <w:rFonts w:eastAsiaTheme="majorEastAsia"/>
        </w:rPr>
      </w:pPr>
      <w:r w:rsidRPr="007E0B6E">
        <w:rPr>
          <w:rFonts w:eastAsiaTheme="majorEastAsia"/>
        </w:rPr>
        <w:t>有关此优惠的详细信息，请参阅位于</w:t>
      </w:r>
      <w:r w:rsidRPr="007E0B6E">
        <w:rPr>
          <w:rFonts w:eastAsiaTheme="majorEastAsia"/>
        </w:rPr>
        <w:t xml:space="preserve"> </w:t>
      </w:r>
      <w:hyperlink r:id="rId54" w:history="1">
        <w:r w:rsidRPr="00E72343">
          <w:rPr>
            <w:rStyle w:val="Hyperlink"/>
            <w:rFonts w:eastAsiaTheme="majorEastAsia"/>
            <w:color w:val="0563C1"/>
          </w:rPr>
          <w:t>http://go.microsoft.com/?linkid=9839207</w:t>
        </w:r>
      </w:hyperlink>
      <w:r w:rsidRPr="00E72343">
        <w:rPr>
          <w:rFonts w:eastAsiaTheme="majorEastAsia"/>
          <w:color w:val="0563C1"/>
        </w:rPr>
        <w:t xml:space="preserve"> </w:t>
      </w:r>
      <w:r w:rsidRPr="007E0B6E">
        <w:rPr>
          <w:rFonts w:eastAsiaTheme="majorEastAsia"/>
        </w:rPr>
        <w:t>的</w:t>
      </w:r>
      <w:r w:rsidRPr="007E0B6E">
        <w:rPr>
          <w:rFonts w:eastAsiaTheme="majorEastAsia"/>
        </w:rPr>
        <w:t xml:space="preserve"> 2013 </w:t>
      </w:r>
      <w:r w:rsidRPr="007E0B6E">
        <w:rPr>
          <w:rFonts w:eastAsiaTheme="majorEastAsia"/>
        </w:rPr>
        <w:t>年</w:t>
      </w:r>
      <w:r w:rsidRPr="007E0B6E">
        <w:rPr>
          <w:rFonts w:eastAsiaTheme="majorEastAsia"/>
        </w:rPr>
        <w:t xml:space="preserve"> 10 </w:t>
      </w:r>
      <w:r w:rsidRPr="007E0B6E">
        <w:rPr>
          <w:rFonts w:eastAsiaTheme="majorEastAsia"/>
        </w:rPr>
        <w:t>月产品列表。</w:t>
      </w:r>
    </w:p>
    <w:p w14:paraId="5CA5F8E7" w14:textId="77777777" w:rsidR="001F3436" w:rsidRPr="007E0B6E" w:rsidRDefault="001F3436" w:rsidP="001F3436">
      <w:pPr>
        <w:pStyle w:val="ProductList-Body"/>
        <w:rPr>
          <w:rFonts w:eastAsiaTheme="majorEastAsia"/>
        </w:rPr>
      </w:pPr>
    </w:p>
    <w:p w14:paraId="664A92AD" w14:textId="77777777" w:rsidR="001F3436" w:rsidRPr="007E0B6E" w:rsidRDefault="001F3436" w:rsidP="001F3436">
      <w:pPr>
        <w:pStyle w:val="ProductList-Body"/>
        <w:rPr>
          <w:rFonts w:eastAsiaTheme="majorEastAsia"/>
          <w:b/>
        </w:rPr>
      </w:pPr>
      <w:r w:rsidRPr="007E0B6E">
        <w:rPr>
          <w:rFonts w:eastAsiaTheme="majorEastAsia"/>
          <w:b/>
          <w:color w:val="00188F"/>
        </w:rPr>
        <w:t>Windows Intune</w:t>
      </w:r>
      <w:r w:rsidRPr="007E0B6E">
        <w:rPr>
          <w:rFonts w:eastAsiaTheme="majorEastAsia"/>
        </w:rPr>
        <w:fldChar w:fldCharType="begin"/>
      </w:r>
      <w:r w:rsidRPr="007E0B6E">
        <w:rPr>
          <w:rFonts w:eastAsiaTheme="majorEastAsia"/>
        </w:rPr>
        <w:instrText>XE "Windows Intune"</w:instrText>
      </w:r>
      <w:r w:rsidRPr="007E0B6E">
        <w:rPr>
          <w:rFonts w:eastAsiaTheme="majorEastAsia"/>
        </w:rPr>
        <w:fldChar w:fldCharType="end"/>
      </w:r>
      <w:r w:rsidRPr="007E0B6E">
        <w:rPr>
          <w:rFonts w:eastAsiaTheme="majorEastAsia"/>
          <w:b/>
          <w:color w:val="00188F"/>
        </w:rPr>
        <w:t>（设备）和</w:t>
      </w:r>
      <w:r w:rsidRPr="007E0B6E">
        <w:rPr>
          <w:rFonts w:eastAsiaTheme="majorEastAsia"/>
          <w:b/>
          <w:color w:val="00188F"/>
        </w:rPr>
        <w:t xml:space="preserve"> Windows Intune Add-on</w:t>
      </w:r>
      <w:r w:rsidRPr="007E0B6E">
        <w:rPr>
          <w:rFonts w:eastAsiaTheme="majorEastAsia"/>
          <w:b/>
          <w:color w:val="00188F"/>
        </w:rPr>
        <w:t>（设备）</w:t>
      </w:r>
    </w:p>
    <w:p w14:paraId="55E9F21B" w14:textId="77777777" w:rsidR="001F3436" w:rsidRPr="007E0B6E" w:rsidRDefault="001F3436" w:rsidP="001F3436">
      <w:pPr>
        <w:pStyle w:val="ProductList-Body"/>
        <w:rPr>
          <w:rFonts w:eastAsiaTheme="majorEastAsia"/>
        </w:rPr>
      </w:pPr>
      <w:r w:rsidRPr="007E0B6E">
        <w:rPr>
          <w:rFonts w:eastAsiaTheme="majorEastAsia"/>
        </w:rPr>
        <w:t>只有拥有有效</w:t>
      </w:r>
      <w:r w:rsidRPr="007E0B6E">
        <w:rPr>
          <w:rFonts w:eastAsiaTheme="majorEastAsia"/>
        </w:rPr>
        <w:t xml:space="preserve"> Windows Intune</w:t>
      </w:r>
      <w:r w:rsidRPr="007E0B6E">
        <w:rPr>
          <w:rFonts w:eastAsiaTheme="majorEastAsia"/>
        </w:rPr>
        <w:t>（设备）</w:t>
      </w:r>
      <w:r w:rsidRPr="007E0B6E">
        <w:rPr>
          <w:rFonts w:eastAsiaTheme="majorEastAsia"/>
        </w:rPr>
        <w:t xml:space="preserve">SL </w:t>
      </w:r>
      <w:r w:rsidRPr="007E0B6E">
        <w:rPr>
          <w:rFonts w:eastAsiaTheme="majorEastAsia"/>
        </w:rPr>
        <w:t>和</w:t>
      </w:r>
      <w:r w:rsidRPr="007E0B6E">
        <w:rPr>
          <w:rFonts w:eastAsiaTheme="majorEastAsia"/>
        </w:rPr>
        <w:t>/</w:t>
      </w:r>
      <w:r w:rsidRPr="007E0B6E">
        <w:rPr>
          <w:rFonts w:eastAsiaTheme="majorEastAsia"/>
        </w:rPr>
        <w:t>或</w:t>
      </w:r>
      <w:r w:rsidRPr="007E0B6E">
        <w:rPr>
          <w:rFonts w:eastAsiaTheme="majorEastAsia"/>
        </w:rPr>
        <w:t xml:space="preserve"> Windows Intune Add-on</w:t>
      </w:r>
      <w:r w:rsidRPr="007E0B6E">
        <w:rPr>
          <w:rFonts w:eastAsiaTheme="majorEastAsia"/>
        </w:rPr>
        <w:t>（设备）</w:t>
      </w:r>
      <w:r w:rsidRPr="007E0B6E">
        <w:rPr>
          <w:rFonts w:eastAsiaTheme="majorEastAsia"/>
        </w:rPr>
        <w:t xml:space="preserve">SL </w:t>
      </w:r>
      <w:r w:rsidRPr="007E0B6E">
        <w:rPr>
          <w:rFonts w:eastAsiaTheme="majorEastAsia"/>
        </w:rPr>
        <w:t>的客户才有资格获得这些许可，以覆盖添加到其企业中的台式计算机。拥有有效</w:t>
      </w:r>
      <w:r w:rsidRPr="007E0B6E">
        <w:rPr>
          <w:rFonts w:eastAsiaTheme="majorEastAsia"/>
        </w:rPr>
        <w:t xml:space="preserve"> Windows Intune </w:t>
      </w:r>
      <w:r w:rsidRPr="007E0B6E">
        <w:rPr>
          <w:rFonts w:eastAsiaTheme="majorEastAsia"/>
        </w:rPr>
        <w:t>设备</w:t>
      </w:r>
      <w:r w:rsidRPr="007E0B6E">
        <w:rPr>
          <w:rFonts w:eastAsiaTheme="majorEastAsia"/>
        </w:rPr>
        <w:t xml:space="preserve"> SL </w:t>
      </w:r>
      <w:r w:rsidRPr="007E0B6E">
        <w:rPr>
          <w:rFonts w:eastAsiaTheme="majorEastAsia"/>
        </w:rPr>
        <w:t>的客户可能具有获得某些权益的资格。有关详细信息，请参阅</w:t>
      </w:r>
      <w:r w:rsidRPr="007E0B6E">
        <w:rPr>
          <w:rFonts w:eastAsiaTheme="majorEastAsia"/>
        </w:rPr>
        <w:t xml:space="preserve"> 2014 </w:t>
      </w:r>
      <w:r w:rsidRPr="007E0B6E">
        <w:rPr>
          <w:rFonts w:eastAsiaTheme="majorEastAsia"/>
        </w:rPr>
        <w:t>年</w:t>
      </w:r>
      <w:r w:rsidRPr="007E0B6E">
        <w:rPr>
          <w:rFonts w:eastAsiaTheme="majorEastAsia"/>
        </w:rPr>
        <w:t xml:space="preserve"> 1 </w:t>
      </w:r>
      <w:r w:rsidRPr="007E0B6E">
        <w:rPr>
          <w:rFonts w:eastAsiaTheme="majorEastAsia"/>
        </w:rPr>
        <w:t>月的产品列表的</w:t>
      </w:r>
      <w:r w:rsidRPr="00FA57A9">
        <w:rPr>
          <w:rFonts w:ascii="SimSun" w:eastAsia="SimSun" w:hAnsi="SimSun"/>
        </w:rPr>
        <w:t>“</w:t>
      </w:r>
      <w:r w:rsidRPr="007E0B6E">
        <w:rPr>
          <w:rFonts w:eastAsiaTheme="majorEastAsia"/>
        </w:rPr>
        <w:t>计划权益、软件保障权益和在线服务权益</w:t>
      </w:r>
      <w:r w:rsidRPr="00FA57A9">
        <w:rPr>
          <w:rFonts w:ascii="SimSun" w:eastAsia="SimSun" w:hAnsi="SimSun"/>
        </w:rPr>
        <w:t>”</w:t>
      </w:r>
      <w:r w:rsidRPr="007E0B6E">
        <w:rPr>
          <w:rFonts w:eastAsiaTheme="majorEastAsia"/>
        </w:rPr>
        <w:t>一节。</w:t>
      </w:r>
    </w:p>
    <w:p w14:paraId="0AF9C7EF" w14:textId="77777777" w:rsidR="001F3436" w:rsidRPr="007E0B6E" w:rsidRDefault="001B7C1D" w:rsidP="001F3436">
      <w:pPr>
        <w:pStyle w:val="ProductList-Body"/>
        <w:shd w:val="clear" w:color="auto" w:fill="A6A6A6" w:themeFill="background1" w:themeFillShade="A6"/>
        <w:spacing w:before="120" w:after="240"/>
        <w:jc w:val="right"/>
        <w:rPr>
          <w:rFonts w:eastAsiaTheme="majorEastAsia"/>
          <w:sz w:val="16"/>
          <w:szCs w:val="16"/>
        </w:rPr>
      </w:pPr>
      <w:hyperlink w:anchor="ToC" w:history="1">
        <w:r w:rsidR="001F3436" w:rsidRPr="00E96060">
          <w:rPr>
            <w:rStyle w:val="Hyperlink"/>
            <w:rFonts w:eastAsiaTheme="majorEastAsia"/>
            <w:color w:val="0563C1"/>
            <w:sz w:val="16"/>
            <w:szCs w:val="16"/>
          </w:rPr>
          <w:t>目录</w:t>
        </w:r>
      </w:hyperlink>
      <w:r w:rsidR="001F3436" w:rsidRPr="007E0B6E">
        <w:rPr>
          <w:rFonts w:eastAsiaTheme="majorEastAsia"/>
          <w:sz w:val="16"/>
          <w:szCs w:val="16"/>
        </w:rPr>
        <w:t xml:space="preserve"> / </w:t>
      </w:r>
      <w:hyperlink w:anchor="ChartKey" w:history="1">
        <w:r w:rsidR="001F3436" w:rsidRPr="00E96060">
          <w:rPr>
            <w:rStyle w:val="Hyperlink"/>
            <w:rFonts w:eastAsiaTheme="majorEastAsia"/>
            <w:color w:val="0563C1"/>
            <w:sz w:val="16"/>
            <w:szCs w:val="16"/>
          </w:rPr>
          <w:t>图表键值</w:t>
        </w:r>
      </w:hyperlink>
      <w:r w:rsidR="001F3436" w:rsidRPr="007E0B6E">
        <w:rPr>
          <w:rFonts w:eastAsiaTheme="majorEastAsia"/>
          <w:sz w:val="16"/>
          <w:szCs w:val="16"/>
        </w:rPr>
        <w:t xml:space="preserve"> / </w:t>
      </w:r>
      <w:hyperlink w:anchor="Index" w:history="1">
        <w:r w:rsidR="001F3436" w:rsidRPr="00E96060">
          <w:rPr>
            <w:rStyle w:val="Hyperlink"/>
            <w:rFonts w:eastAsiaTheme="majorEastAsia"/>
            <w:color w:val="0563C1"/>
            <w:sz w:val="16"/>
            <w:szCs w:val="16"/>
          </w:rPr>
          <w:t>索引</w:t>
        </w:r>
      </w:hyperlink>
    </w:p>
    <w:p w14:paraId="3B1C45EA" w14:textId="77777777" w:rsidR="00627653" w:rsidRPr="007E0B6E" w:rsidRDefault="00627653" w:rsidP="00627653">
      <w:pPr>
        <w:pStyle w:val="ProductList-OfferingGroupHeading"/>
        <w:outlineLvl w:val="1"/>
        <w:rPr>
          <w:rFonts w:asciiTheme="minorHAnsi" w:eastAsiaTheme="majorEastAsia" w:hAnsiTheme="minorHAnsi"/>
        </w:rPr>
      </w:pPr>
      <w:bookmarkStart w:id="1350" w:name="_Toc399859566"/>
      <w:r w:rsidRPr="007E0B6E">
        <w:rPr>
          <w:rFonts w:asciiTheme="minorHAnsi" w:eastAsiaTheme="majorEastAsia" w:hAnsiTheme="minorHAnsi"/>
        </w:rPr>
        <w:t>其他在线服务</w:t>
      </w:r>
      <w:bookmarkEnd w:id="1340"/>
      <w:bookmarkEnd w:id="1341"/>
      <w:bookmarkEnd w:id="1342"/>
      <w:bookmarkEnd w:id="1343"/>
      <w:bookmarkEnd w:id="1344"/>
      <w:bookmarkEnd w:id="1350"/>
    </w:p>
    <w:p w14:paraId="7ABA5FEE" w14:textId="77777777" w:rsidR="001F3436" w:rsidRPr="008A2C3E" w:rsidRDefault="001F3436" w:rsidP="001F3436">
      <w:pPr>
        <w:pStyle w:val="ProductList-Offering2Heading"/>
        <w:outlineLvl w:val="2"/>
        <w:rPr>
          <w:rFonts w:ascii="Calibri Light" w:eastAsiaTheme="majorEastAsia" w:hAnsi="Calibri Light"/>
        </w:rPr>
      </w:pPr>
      <w:r w:rsidRPr="008A2C3E">
        <w:rPr>
          <w:rFonts w:ascii="Calibri Light" w:eastAsiaTheme="majorEastAsia" w:hAnsi="Calibri Light"/>
        </w:rPr>
        <w:tab/>
      </w:r>
      <w:bookmarkStart w:id="1351" w:name="_Toc399859567"/>
      <w:r w:rsidRPr="008A2C3E">
        <w:rPr>
          <w:rFonts w:ascii="Calibri Light" w:eastAsiaTheme="majorEastAsia" w:hAnsi="Calibri Light"/>
        </w:rPr>
        <w:t>Azure Active Directory</w:t>
      </w:r>
      <w:bookmarkEnd w:id="13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1F3436" w:rsidRPr="007E0B6E" w14:paraId="69566709" w14:textId="77777777" w:rsidTr="001F3436">
        <w:trPr>
          <w:cantSplit/>
          <w:tblHeader/>
        </w:trPr>
        <w:tc>
          <w:tcPr>
            <w:tcW w:w="3244" w:type="dxa"/>
            <w:tcBorders>
              <w:bottom w:val="nil"/>
            </w:tcBorders>
            <w:shd w:val="clear" w:color="auto" w:fill="00188F"/>
          </w:tcPr>
          <w:p w14:paraId="5AFF1A55" w14:textId="77777777" w:rsidR="001F3436" w:rsidRPr="007E0B6E" w:rsidRDefault="001F3436" w:rsidP="001F3436">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738" w:type="dxa"/>
            <w:tcBorders>
              <w:bottom w:val="nil"/>
            </w:tcBorders>
            <w:shd w:val="clear" w:color="auto" w:fill="00188F"/>
            <w:vAlign w:val="center"/>
          </w:tcPr>
          <w:p w14:paraId="07A205E0" w14:textId="77777777" w:rsidR="001F3436" w:rsidRPr="00155818" w:rsidRDefault="001F3436" w:rsidP="001F3436">
            <w:pPr>
              <w:pStyle w:val="ProductList-OfferingBody"/>
              <w:ind w:left="-113"/>
              <w:jc w:val="center"/>
              <w:rPr>
                <w:rFonts w:eastAsiaTheme="majorEastAsia" w:cstheme="minorHAnsi"/>
                <w:bCs/>
                <w:color w:val="FFFFFF" w:themeColor="background1"/>
              </w:rPr>
            </w:pP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\sNoStyle\t “License”</w:instrText>
            </w:r>
            <w:r w:rsidRPr="00155818">
              <w:rPr>
                <w:rFonts w:eastAsiaTheme="majorEastAsia" w:cstheme="minorHAnsi"/>
                <w:color w:val="FFFFFF" w:themeColor="background1"/>
              </w:rPr>
              <w:fldChar w:fldCharType="separate"/>
            </w:r>
            <w:r w:rsidRPr="00155818">
              <w:rPr>
                <w:rFonts w:eastAsiaTheme="majorEastAsia" w:cstheme="minorHAnsi"/>
                <w:b/>
                <w:color w:val="000000" w:themeColor="text1"/>
              </w:rPr>
              <w:fldChar w:fldCharType="begin"/>
            </w:r>
            <w:r w:rsidRPr="00155818">
              <w:rPr>
                <w:rFonts w:eastAsiaTheme="majorEastAsia" w:cstheme="minorHAnsi"/>
                <w:b/>
                <w:color w:val="000000" w:themeColor="text1"/>
              </w:rPr>
              <w:instrText>AutoTextList  \s NoStyle \t "</w:instrText>
            </w:r>
            <w:r w:rsidRPr="00155818">
              <w:rPr>
                <w:rFonts w:eastAsiaTheme="majorEastAsia" w:cstheme="minorHAnsi"/>
                <w:color w:val="000000" w:themeColor="text1"/>
              </w:rPr>
              <w:instrText>许可</w:instrText>
            </w:r>
            <w:r w:rsidRPr="00155818">
              <w:rPr>
                <w:rFonts w:eastAsiaTheme="majorEastAsia" w:cstheme="minorHAnsi"/>
                <w:b/>
                <w:color w:val="000000" w:themeColor="text1"/>
              </w:rPr>
              <w:instrText xml:space="preserve">" </w:instrText>
            </w:r>
            <w:r w:rsidRPr="00155818">
              <w:rPr>
                <w:rFonts w:eastAsiaTheme="majorEastAsia" w:cstheme="minorHAnsi"/>
                <w:b/>
                <w:color w:val="000000" w:themeColor="text1"/>
              </w:rPr>
              <w:fldChar w:fldCharType="separate"/>
            </w:r>
            <w:r w:rsidRPr="00155818">
              <w:rPr>
                <w:rFonts w:eastAsiaTheme="majorEastAsia" w:cstheme="minorHAnsi"/>
                <w:bCs/>
                <w:color w:val="FFFFFF" w:themeColor="background1"/>
              </w:rPr>
              <w:t xml:space="preserve"> L </w:t>
            </w:r>
            <w:r w:rsidRPr="00155818">
              <w:rPr>
                <w:rFonts w:eastAsiaTheme="majorEastAsia" w:cstheme="minorHAnsi"/>
                <w:bCs/>
                <w:color w:val="FFFFFF" w:themeColor="background1"/>
              </w:rPr>
              <w:fldChar w:fldCharType="end"/>
            </w:r>
            <w:r w:rsidRPr="00155818">
              <w:rPr>
                <w:rFonts w:eastAsiaTheme="majorEastAsia" w:cstheme="minorHAnsi"/>
                <w:bCs/>
                <w:color w:val="FFFFFF" w:themeColor="background1"/>
              </w:rPr>
              <w:fldChar w:fldCharType="end"/>
            </w:r>
          </w:p>
        </w:tc>
        <w:tc>
          <w:tcPr>
            <w:tcW w:w="739" w:type="dxa"/>
            <w:tcBorders>
              <w:left w:val="single" w:sz="12" w:space="0" w:color="FFFFFF" w:themeColor="background1"/>
              <w:bottom w:val="single" w:sz="12" w:space="0" w:color="FFFFFF" w:themeColor="background1"/>
            </w:tcBorders>
            <w:shd w:val="clear" w:color="auto" w:fill="00188F"/>
            <w:vAlign w:val="center"/>
          </w:tcPr>
          <w:p w14:paraId="6DC8116D" w14:textId="77777777" w:rsidR="001F3436" w:rsidRPr="00155818" w:rsidRDefault="001F3436" w:rsidP="001F3436">
            <w:pPr>
              <w:pStyle w:val="ProductList-OfferingBody"/>
              <w:ind w:left="-113"/>
              <w:jc w:val="center"/>
              <w:rPr>
                <w:rFonts w:eastAsiaTheme="majorEastAsia" w:cstheme="minorHAnsi"/>
                <w:color w:val="FFFFFF" w:themeColor="background1"/>
              </w:rPr>
            </w:pP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\sNoStyle\t “Campus and School Agreement”</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\sNoStyle\t “Campus and School Agreement”</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 NoStyle \t "</w:instrText>
            </w:r>
            <w:r w:rsidRPr="00155818">
              <w:rPr>
                <w:rFonts w:eastAsiaTheme="majorEastAsia" w:cstheme="minorHAnsi"/>
                <w:color w:val="FFFFFF" w:themeColor="background1"/>
              </w:rPr>
              <w:instrText>大专院校和中小学校协议</w:instrText>
            </w:r>
            <w:r w:rsidRPr="00155818">
              <w:rPr>
                <w:rFonts w:eastAsiaTheme="majorEastAsia" w:cstheme="minorHAnsi"/>
                <w:color w:val="FFFFFF" w:themeColor="background1"/>
              </w:rPr>
              <w:instrText xml:space="preserve">" </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t>CA/SA</w:t>
            </w:r>
            <w:r w:rsidRPr="00155818">
              <w:rPr>
                <w:rFonts w:eastAsiaTheme="majorEastAsia" w:cstheme="minorHAnsi"/>
                <w:color w:val="FFFFFF" w:themeColor="background1"/>
              </w:rPr>
              <w:fldChar w:fldCharType="end"/>
            </w:r>
            <w:r w:rsidRPr="00155818">
              <w:rPr>
                <w:rFonts w:eastAsiaTheme="majorEastAsia" w:cstheme="minorHAnsi"/>
                <w:color w:val="FFFFFF" w:themeColor="background1"/>
              </w:rPr>
              <w:fldChar w:fldCharType="end"/>
            </w:r>
            <w:r w:rsidRPr="00155818">
              <w:rPr>
                <w:rFonts w:eastAsiaTheme="majorEastAsia" w:cstheme="minorHAnsi"/>
              </w:rPr>
              <w:fldChar w:fldCharType="end"/>
            </w:r>
          </w:p>
        </w:tc>
        <w:tc>
          <w:tcPr>
            <w:tcW w:w="739" w:type="dxa"/>
            <w:tcBorders>
              <w:bottom w:val="single" w:sz="12" w:space="0" w:color="FFFFFF" w:themeColor="background1"/>
            </w:tcBorders>
            <w:shd w:val="clear" w:color="auto" w:fill="00188F"/>
            <w:vAlign w:val="center"/>
          </w:tcPr>
          <w:p w14:paraId="2F518580" w14:textId="77777777" w:rsidR="001F3436" w:rsidRPr="00155818" w:rsidRDefault="001F3436" w:rsidP="001F3436">
            <w:pPr>
              <w:pStyle w:val="ProductList-OfferingBody"/>
              <w:ind w:left="-113"/>
              <w:jc w:val="center"/>
              <w:rPr>
                <w:rFonts w:eastAsiaTheme="majorEastAsia" w:cstheme="minorHAnsi"/>
                <w:color w:val="FFFFFF" w:themeColor="background1"/>
              </w:rPr>
            </w:pP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\sNoStyle\t “Enterprise Agreement and Enterprise Subscription Agreement </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\sNoStyle\t “Enterprise Agreement and Enterprise Subscription Agreement </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AutoTextList  \s NoStyle \t "</w:instrText>
            </w:r>
            <w:r w:rsidRPr="00155818">
              <w:rPr>
                <w:rFonts w:eastAsiaTheme="majorEastAsia" w:cstheme="minorHAnsi"/>
                <w:color w:val="FFFFFF" w:themeColor="background1"/>
                <w:u w:val="single"/>
              </w:rPr>
              <w:instrText>企业协议与企业订购协议</w:instrText>
            </w:r>
            <w:r w:rsidRPr="00155818">
              <w:rPr>
                <w:rFonts w:eastAsiaTheme="majorEastAsia" w:cstheme="minorHAnsi"/>
                <w:color w:val="FFFFFF" w:themeColor="background1"/>
              </w:rPr>
              <w:instrText xml:space="preserve">" </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t>EA/EAS</w:t>
            </w:r>
            <w:r w:rsidRPr="00155818">
              <w:rPr>
                <w:rFonts w:eastAsiaTheme="majorEastAsia" w:cstheme="minorHAnsi"/>
                <w:color w:val="FFFFFF" w:themeColor="background1"/>
              </w:rPr>
              <w:fldChar w:fldCharType="end"/>
            </w:r>
            <w:r w:rsidRPr="00155818">
              <w:rPr>
                <w:rFonts w:eastAsiaTheme="majorEastAsia" w:cstheme="minorHAnsi"/>
                <w:color w:val="FFFFFF" w:themeColor="background1"/>
              </w:rPr>
              <w:fldChar w:fldCharType="end"/>
            </w:r>
            <w:r w:rsidRPr="00155818">
              <w:rPr>
                <w:rFonts w:eastAsiaTheme="majorEastAsia" w:cstheme="minorHAnsi"/>
              </w:rPr>
              <w:fldChar w:fldCharType="end"/>
            </w:r>
          </w:p>
        </w:tc>
        <w:tc>
          <w:tcPr>
            <w:tcW w:w="739" w:type="dxa"/>
            <w:tcBorders>
              <w:bottom w:val="single" w:sz="12" w:space="0" w:color="FFFFFF" w:themeColor="background1"/>
            </w:tcBorders>
            <w:shd w:val="clear" w:color="auto" w:fill="00188F"/>
            <w:vAlign w:val="center"/>
          </w:tcPr>
          <w:p w14:paraId="657B3F90" w14:textId="77777777" w:rsidR="001F3436" w:rsidRPr="00155818" w:rsidRDefault="001F3436" w:rsidP="001F3436">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教育解决方案许可登记表</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EES</w:t>
            </w:r>
            <w:r w:rsidRPr="00155818">
              <w:rPr>
                <w:rFonts w:eastAsiaTheme="majorEastAsia" w:cstheme="minorHAnsi"/>
                <w:bCs/>
                <w:color w:val="FFFFFF" w:themeColor="background1"/>
              </w:rPr>
              <w:fldChar w:fldCharType="end"/>
            </w:r>
          </w:p>
        </w:tc>
        <w:tc>
          <w:tcPr>
            <w:tcW w:w="739" w:type="dxa"/>
            <w:shd w:val="clear" w:color="auto" w:fill="00188F"/>
            <w:vAlign w:val="center"/>
          </w:tcPr>
          <w:p w14:paraId="44425CC4" w14:textId="77777777" w:rsidR="001F3436" w:rsidRPr="00155818" w:rsidRDefault="001F3436" w:rsidP="001F3436">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微软产品和服务协议</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MPSA</w:t>
            </w:r>
            <w:r w:rsidRPr="00155818">
              <w:rPr>
                <w:rFonts w:eastAsiaTheme="majorEastAsia" w:cstheme="minorHAnsi"/>
                <w:bCs/>
                <w:color w:val="FFFFFF" w:themeColor="background1"/>
              </w:rPr>
              <w:fldChar w:fldCharType="end"/>
            </w:r>
          </w:p>
        </w:tc>
        <w:tc>
          <w:tcPr>
            <w:tcW w:w="738" w:type="dxa"/>
            <w:shd w:val="clear" w:color="auto" w:fill="00188F"/>
            <w:vAlign w:val="center"/>
          </w:tcPr>
          <w:p w14:paraId="40EDA2CB" w14:textId="77777777" w:rsidR="001F3436" w:rsidRPr="00155818" w:rsidRDefault="001F3436" w:rsidP="001F3436">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u w:val="single"/>
              </w:rPr>
              <w:instrText>开放许可</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OL</w:t>
            </w:r>
            <w:r w:rsidRPr="00155818">
              <w:rPr>
                <w:rFonts w:eastAsiaTheme="majorEastAsia" w:cstheme="minorHAnsi"/>
                <w:bCs/>
                <w:color w:val="FFFFFF" w:themeColor="background1"/>
              </w:rPr>
              <w:fldChar w:fldCharType="end"/>
            </w:r>
          </w:p>
        </w:tc>
        <w:tc>
          <w:tcPr>
            <w:tcW w:w="739" w:type="dxa"/>
            <w:shd w:val="clear" w:color="auto" w:fill="00188F"/>
            <w:vAlign w:val="center"/>
          </w:tcPr>
          <w:p w14:paraId="778B2C8B" w14:textId="77777777" w:rsidR="001F3436" w:rsidRPr="00155818" w:rsidRDefault="001F3436" w:rsidP="001F3436">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最低开放计划</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OM</w:t>
            </w:r>
            <w:r w:rsidRPr="00155818">
              <w:rPr>
                <w:rFonts w:eastAsiaTheme="majorEastAsia" w:cstheme="minorHAnsi"/>
                <w:bCs/>
                <w:color w:val="FFFFFF" w:themeColor="background1"/>
              </w:rPr>
              <w:fldChar w:fldCharType="end"/>
            </w:r>
          </w:p>
        </w:tc>
        <w:tc>
          <w:tcPr>
            <w:tcW w:w="739" w:type="dxa"/>
            <w:shd w:val="clear" w:color="auto" w:fill="00188F"/>
            <w:vAlign w:val="center"/>
          </w:tcPr>
          <w:p w14:paraId="3138D8CB" w14:textId="77777777" w:rsidR="001F3436" w:rsidRPr="00155818" w:rsidRDefault="001F3436" w:rsidP="001F3436">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开放式价值和开放式价值订购</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OV/OVS</w:t>
            </w:r>
            <w:r w:rsidRPr="00155818">
              <w:rPr>
                <w:rFonts w:eastAsiaTheme="majorEastAsia" w:cstheme="minorHAnsi"/>
                <w:bCs/>
                <w:color w:val="FFFFFF" w:themeColor="background1"/>
              </w:rPr>
              <w:fldChar w:fldCharType="end"/>
            </w:r>
          </w:p>
        </w:tc>
        <w:tc>
          <w:tcPr>
            <w:tcW w:w="739" w:type="dxa"/>
            <w:shd w:val="clear" w:color="auto" w:fill="00188F"/>
            <w:vAlign w:val="center"/>
          </w:tcPr>
          <w:p w14:paraId="6CE1A6CE" w14:textId="77777777" w:rsidR="001F3436" w:rsidRPr="00155818" w:rsidRDefault="001F3436" w:rsidP="001F3436">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选择和选择附加</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S/S+</w:t>
            </w:r>
            <w:r w:rsidRPr="00155818">
              <w:rPr>
                <w:rFonts w:eastAsiaTheme="majorEastAsia" w:cstheme="minorHAnsi"/>
                <w:bCs/>
                <w:color w:val="FFFFFF" w:themeColor="background1"/>
              </w:rPr>
              <w:fldChar w:fldCharType="end"/>
            </w:r>
          </w:p>
        </w:tc>
        <w:tc>
          <w:tcPr>
            <w:tcW w:w="907" w:type="dxa"/>
            <w:tcBorders>
              <w:bottom w:val="single" w:sz="12" w:space="0" w:color="FFFFFF" w:themeColor="background1"/>
            </w:tcBorders>
            <w:shd w:val="clear" w:color="auto" w:fill="00188F"/>
            <w:vAlign w:val="center"/>
          </w:tcPr>
          <w:p w14:paraId="27C91C7B" w14:textId="77777777" w:rsidR="001F3436" w:rsidRPr="00155818" w:rsidRDefault="001F3436" w:rsidP="001F3436">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服务器和云许可登记表</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SCE</w:t>
            </w:r>
            <w:r w:rsidRPr="00155818">
              <w:rPr>
                <w:rFonts w:eastAsiaTheme="majorEastAsia" w:cstheme="minorHAnsi"/>
                <w:bCs/>
                <w:color w:val="FFFFFF" w:themeColor="background1"/>
              </w:rPr>
              <w:fldChar w:fldCharType="end"/>
            </w:r>
          </w:p>
        </w:tc>
      </w:tr>
      <w:tr w:rsidR="001F3436" w:rsidRPr="007E0B6E" w14:paraId="7D4C1378" w14:textId="77777777" w:rsidTr="00E9237F">
        <w:trPr>
          <w:cantSplit/>
          <w:tblHeader/>
        </w:trPr>
        <w:tc>
          <w:tcPr>
            <w:tcW w:w="3244" w:type="dxa"/>
            <w:tcBorders>
              <w:top w:val="nil"/>
              <w:left w:val="nil"/>
              <w:bottom w:val="nil"/>
              <w:right w:val="nil"/>
            </w:tcBorders>
          </w:tcPr>
          <w:p w14:paraId="32BBA1A2" w14:textId="77777777" w:rsidR="001F3436" w:rsidRPr="00AA7CF3" w:rsidRDefault="001F3436" w:rsidP="001F3436">
            <w:pPr>
              <w:pStyle w:val="ProductList-Offering2"/>
              <w:rPr>
                <w:rFonts w:ascii="Calibri Light" w:eastAsiaTheme="majorEastAsia" w:hAnsi="Calibri Light"/>
              </w:rPr>
            </w:pPr>
            <w:bookmarkStart w:id="1352" w:name="_Toc399859568"/>
            <w:r w:rsidRPr="00AA7CF3">
              <w:rPr>
                <w:rFonts w:ascii="Calibri Light" w:eastAsiaTheme="majorEastAsia" w:hAnsi="Calibri Light"/>
              </w:rPr>
              <w:t>Azure Active Directory Basic</w:t>
            </w:r>
            <w:bookmarkEnd w:id="1352"/>
            <w:r w:rsidRPr="00AA7CF3">
              <w:rPr>
                <w:rFonts w:ascii="Calibri Light" w:eastAsiaTheme="majorEastAsia" w:hAnsi="Calibri Light"/>
              </w:rPr>
              <w:fldChar w:fldCharType="begin"/>
            </w:r>
            <w:r w:rsidRPr="00AA7CF3">
              <w:rPr>
                <w:rFonts w:ascii="Calibri Light" w:eastAsiaTheme="majorEastAsia" w:hAnsi="Calibri Light"/>
              </w:rPr>
              <w:instrText>XE "Azure Active Directory Basic"</w:instrText>
            </w:r>
            <w:r w:rsidRPr="00AA7CF3">
              <w:rPr>
                <w:rFonts w:ascii="Calibri Light" w:eastAsiaTheme="majorEastAsia" w:hAnsi="Calibri Light"/>
              </w:rPr>
              <w:fldChar w:fldCharType="end"/>
            </w:r>
          </w:p>
        </w:tc>
        <w:tc>
          <w:tcPr>
            <w:tcW w:w="738" w:type="dxa"/>
            <w:tcBorders>
              <w:top w:val="nil"/>
              <w:left w:val="nil"/>
              <w:bottom w:val="nil"/>
              <w:right w:val="nil"/>
            </w:tcBorders>
            <w:vAlign w:val="center"/>
          </w:tcPr>
          <w:p w14:paraId="633483C3" w14:textId="77777777" w:rsidR="001F3436" w:rsidRPr="007E0B6E" w:rsidRDefault="001F3436" w:rsidP="001F3436">
            <w:pPr>
              <w:pStyle w:val="ProductList-OfferingBody"/>
              <w:ind w:left="-113"/>
              <w:jc w:val="center"/>
              <w:rPr>
                <w:rFonts w:eastAsiaTheme="majorEastAsia"/>
              </w:rPr>
            </w:pPr>
          </w:p>
        </w:tc>
        <w:tc>
          <w:tcPr>
            <w:tcW w:w="739" w:type="dxa"/>
            <w:tcBorders>
              <w:left w:val="single" w:sz="12" w:space="0" w:color="FFFFFF" w:themeColor="background1"/>
            </w:tcBorders>
            <w:shd w:val="clear" w:color="auto" w:fill="70AD47"/>
            <w:vAlign w:val="center"/>
          </w:tcPr>
          <w:p w14:paraId="70AFCDB7" w14:textId="77777777" w:rsidR="001F3436" w:rsidRPr="007E0B6E" w:rsidRDefault="001F3436" w:rsidP="001F3436">
            <w:pPr>
              <w:pStyle w:val="ProductList-OfferingBody"/>
              <w:ind w:left="-113"/>
              <w:jc w:val="center"/>
              <w:rPr>
                <w:rFonts w:eastAsiaTheme="majorEastAsia"/>
              </w:rPr>
            </w:pPr>
            <w:r w:rsidRPr="007E0B6E">
              <w:rPr>
                <w:rFonts w:eastAsiaTheme="majorEastAsia"/>
              </w:rPr>
              <w:t>1</w:t>
            </w:r>
          </w:p>
        </w:tc>
        <w:tc>
          <w:tcPr>
            <w:tcW w:w="739" w:type="dxa"/>
            <w:shd w:val="clear" w:color="auto" w:fill="70AD47"/>
            <w:vAlign w:val="center"/>
          </w:tcPr>
          <w:p w14:paraId="2373EBAE" w14:textId="77777777" w:rsidR="001F3436" w:rsidRPr="00155818" w:rsidRDefault="001F3436" w:rsidP="001F3436">
            <w:pPr>
              <w:pStyle w:val="ProductList-OfferingBody"/>
              <w:ind w:left="-113"/>
              <w:jc w:val="center"/>
              <w:rPr>
                <w:rFonts w:eastAsiaTheme="majorEastAsia" w:cstheme="minorHAnsi"/>
              </w:rPr>
            </w:pPr>
            <w:r w:rsidRPr="00155818">
              <w:rPr>
                <w:rFonts w:eastAsiaTheme="majorEastAsia" w:cstheme="minorHAnsi"/>
                <w:bCs/>
              </w:rPr>
              <w:fldChar w:fldCharType="begin"/>
            </w:r>
            <w:r w:rsidRPr="00155818">
              <w:rPr>
                <w:rFonts w:eastAsiaTheme="majorEastAsia" w:cstheme="minorHAnsi"/>
                <w:bCs/>
              </w:rPr>
              <w:instrText>AutoTextList  \s NoStyle \t "</w:instrText>
            </w:r>
            <w:r w:rsidRPr="00155818">
              <w:rPr>
                <w:rFonts w:eastAsiaTheme="majorEastAsia" w:cstheme="minorHAnsi"/>
                <w:bCs/>
              </w:rPr>
              <w:instrText>附加产品</w:instrText>
            </w:r>
            <w:r w:rsidRPr="00155818">
              <w:rPr>
                <w:rFonts w:eastAsiaTheme="majorEastAsia" w:cstheme="minorHAnsi"/>
                <w:bCs/>
              </w:rPr>
              <w:instrText xml:space="preserve">" </w:instrText>
            </w:r>
            <w:r w:rsidRPr="00155818">
              <w:rPr>
                <w:rFonts w:eastAsiaTheme="majorEastAsia" w:cstheme="minorHAnsi"/>
                <w:bCs/>
              </w:rPr>
              <w:fldChar w:fldCharType="separate"/>
            </w:r>
            <w:r w:rsidRPr="00155818">
              <w:rPr>
                <w:rFonts w:eastAsiaTheme="majorEastAsia" w:cstheme="minorHAnsi"/>
                <w:bCs/>
              </w:rPr>
              <w:t xml:space="preserve"> A</w:t>
            </w:r>
            <w:r w:rsidRPr="00155818">
              <w:rPr>
                <w:rFonts w:eastAsiaTheme="majorEastAsia" w:cstheme="minorHAnsi"/>
                <w:bCs/>
              </w:rPr>
              <w:fldChar w:fldCharType="end"/>
            </w:r>
          </w:p>
        </w:tc>
        <w:tc>
          <w:tcPr>
            <w:tcW w:w="739" w:type="dxa"/>
            <w:shd w:val="clear" w:color="auto" w:fill="BFBFBF" w:themeFill="background1" w:themeFillShade="BF"/>
            <w:vAlign w:val="center"/>
          </w:tcPr>
          <w:p w14:paraId="312531FA" w14:textId="15F64053" w:rsidR="001F3436" w:rsidRPr="00155818" w:rsidRDefault="001F3436" w:rsidP="001F3436">
            <w:pPr>
              <w:pStyle w:val="ProductList-OfferingBody"/>
              <w:ind w:left="-113"/>
              <w:jc w:val="center"/>
              <w:rPr>
                <w:rFonts w:eastAsiaTheme="majorEastAsia" w:cstheme="minorHAnsi"/>
              </w:rPr>
            </w:pPr>
          </w:p>
        </w:tc>
        <w:tc>
          <w:tcPr>
            <w:tcW w:w="739" w:type="dxa"/>
            <w:tcBorders>
              <w:bottom w:val="single" w:sz="12" w:space="0" w:color="FFFFFF" w:themeColor="background1"/>
            </w:tcBorders>
            <w:shd w:val="clear" w:color="auto" w:fill="BFBFBF" w:themeFill="background1" w:themeFillShade="BF"/>
            <w:vAlign w:val="center"/>
          </w:tcPr>
          <w:p w14:paraId="7AFB0D66" w14:textId="77777777" w:rsidR="001F3436" w:rsidRPr="007E0B6E" w:rsidRDefault="001F3436" w:rsidP="001F3436">
            <w:pPr>
              <w:pStyle w:val="ProductList-OfferingBody"/>
              <w:ind w:left="-113"/>
              <w:jc w:val="center"/>
              <w:rPr>
                <w:rFonts w:eastAsiaTheme="majorEastAsia"/>
              </w:rPr>
            </w:pPr>
          </w:p>
        </w:tc>
        <w:tc>
          <w:tcPr>
            <w:tcW w:w="738" w:type="dxa"/>
            <w:shd w:val="clear" w:color="auto" w:fill="BFBFBF" w:themeFill="background1" w:themeFillShade="BF"/>
            <w:vAlign w:val="center"/>
          </w:tcPr>
          <w:p w14:paraId="0C3DEA22" w14:textId="77777777" w:rsidR="001F3436" w:rsidRPr="007E0B6E" w:rsidRDefault="001F3436" w:rsidP="001F3436">
            <w:pPr>
              <w:pStyle w:val="ProductList-OfferingBody"/>
              <w:ind w:left="-113"/>
              <w:jc w:val="center"/>
              <w:rPr>
                <w:rFonts w:eastAsiaTheme="majorEastAsia"/>
              </w:rPr>
            </w:pPr>
          </w:p>
        </w:tc>
        <w:tc>
          <w:tcPr>
            <w:tcW w:w="739" w:type="dxa"/>
            <w:shd w:val="clear" w:color="auto" w:fill="BFBFBF" w:themeFill="background1" w:themeFillShade="BF"/>
            <w:vAlign w:val="center"/>
          </w:tcPr>
          <w:p w14:paraId="3E4BD95E" w14:textId="77777777" w:rsidR="001F3436" w:rsidRPr="007E0B6E" w:rsidRDefault="001F3436" w:rsidP="001F3436">
            <w:pPr>
              <w:pStyle w:val="ProductList-OfferingBody"/>
              <w:ind w:left="-113"/>
              <w:jc w:val="center"/>
              <w:rPr>
                <w:rFonts w:eastAsiaTheme="majorEastAsia"/>
              </w:rPr>
            </w:pPr>
          </w:p>
        </w:tc>
        <w:tc>
          <w:tcPr>
            <w:tcW w:w="739" w:type="dxa"/>
            <w:shd w:val="clear" w:color="auto" w:fill="BFBFBF" w:themeFill="background1" w:themeFillShade="BF"/>
            <w:vAlign w:val="center"/>
          </w:tcPr>
          <w:p w14:paraId="7EDEBBC5" w14:textId="77777777" w:rsidR="001F3436" w:rsidRPr="007E0B6E" w:rsidRDefault="001F3436" w:rsidP="001F3436">
            <w:pPr>
              <w:pStyle w:val="ProductList-OfferingBody"/>
              <w:ind w:left="-113"/>
              <w:jc w:val="center"/>
              <w:rPr>
                <w:rFonts w:eastAsiaTheme="majorEastAsia"/>
              </w:rPr>
            </w:pPr>
          </w:p>
        </w:tc>
        <w:tc>
          <w:tcPr>
            <w:tcW w:w="739" w:type="dxa"/>
            <w:shd w:val="clear" w:color="auto" w:fill="BFBFBF" w:themeFill="background1" w:themeFillShade="BF"/>
            <w:vAlign w:val="center"/>
          </w:tcPr>
          <w:p w14:paraId="41D65F7D" w14:textId="77777777" w:rsidR="001F3436" w:rsidRPr="007E0B6E" w:rsidRDefault="001F3436" w:rsidP="001F3436">
            <w:pPr>
              <w:pStyle w:val="ProductList-OfferingBody"/>
              <w:ind w:left="-113"/>
              <w:jc w:val="center"/>
              <w:rPr>
                <w:rFonts w:eastAsiaTheme="majorEastAsia"/>
              </w:rPr>
            </w:pPr>
          </w:p>
        </w:tc>
        <w:tc>
          <w:tcPr>
            <w:tcW w:w="907" w:type="dxa"/>
            <w:shd w:val="clear" w:color="auto" w:fill="70AD47"/>
            <w:vAlign w:val="center"/>
          </w:tcPr>
          <w:p w14:paraId="581A200A" w14:textId="77777777" w:rsidR="001F3436" w:rsidRPr="00155818" w:rsidRDefault="001F3436" w:rsidP="001F3436">
            <w:pPr>
              <w:pStyle w:val="ProductList-OfferingBody"/>
              <w:ind w:left="-113"/>
              <w:jc w:val="center"/>
              <w:rPr>
                <w:rFonts w:eastAsiaTheme="majorEastAsia" w:cstheme="minorHAnsi"/>
              </w:rPr>
            </w:pPr>
            <w:r w:rsidRPr="00155818">
              <w:rPr>
                <w:rFonts w:eastAsiaTheme="majorEastAsia" w:cstheme="minorHAnsi"/>
                <w:bCs/>
              </w:rPr>
              <w:fldChar w:fldCharType="begin"/>
            </w:r>
            <w:r w:rsidRPr="00155818">
              <w:rPr>
                <w:rFonts w:eastAsiaTheme="majorEastAsia" w:cstheme="minorHAnsi"/>
                <w:bCs/>
              </w:rPr>
              <w:instrText>AutoTextList  \s NoStyle \t "</w:instrText>
            </w:r>
            <w:r w:rsidRPr="00155818">
              <w:rPr>
                <w:rFonts w:eastAsiaTheme="majorEastAsia" w:cstheme="minorHAnsi"/>
                <w:bCs/>
              </w:rPr>
              <w:instrText>附加产品</w:instrText>
            </w:r>
            <w:r w:rsidRPr="00155818">
              <w:rPr>
                <w:rFonts w:eastAsiaTheme="majorEastAsia" w:cstheme="minorHAnsi"/>
                <w:bCs/>
              </w:rPr>
              <w:instrText xml:space="preserve">" </w:instrText>
            </w:r>
            <w:r w:rsidRPr="00155818">
              <w:rPr>
                <w:rFonts w:eastAsiaTheme="majorEastAsia" w:cstheme="minorHAnsi"/>
                <w:bCs/>
              </w:rPr>
              <w:fldChar w:fldCharType="separate"/>
            </w:r>
            <w:r w:rsidRPr="00155818">
              <w:rPr>
                <w:rFonts w:eastAsiaTheme="majorEastAsia" w:cstheme="minorHAnsi"/>
                <w:bCs/>
              </w:rPr>
              <w:t xml:space="preserve"> A</w:t>
            </w:r>
            <w:r w:rsidRPr="00155818">
              <w:rPr>
                <w:rFonts w:eastAsiaTheme="majorEastAsia" w:cstheme="minorHAnsi"/>
                <w:bCs/>
              </w:rPr>
              <w:fldChar w:fldCharType="end"/>
            </w:r>
          </w:p>
        </w:tc>
      </w:tr>
      <w:tr w:rsidR="001F3436" w:rsidRPr="007E0B6E" w14:paraId="2A32FC05" w14:textId="77777777" w:rsidTr="001F3436">
        <w:trPr>
          <w:cantSplit/>
          <w:tblHeader/>
        </w:trPr>
        <w:tc>
          <w:tcPr>
            <w:tcW w:w="3244" w:type="dxa"/>
            <w:tcBorders>
              <w:top w:val="nil"/>
              <w:left w:val="nil"/>
              <w:bottom w:val="nil"/>
              <w:right w:val="nil"/>
            </w:tcBorders>
          </w:tcPr>
          <w:p w14:paraId="6A93DBC0" w14:textId="77777777" w:rsidR="001F3436" w:rsidRPr="00AA7CF3" w:rsidRDefault="001F3436" w:rsidP="001F3436">
            <w:pPr>
              <w:pStyle w:val="ProductList-Offering2"/>
              <w:rPr>
                <w:rFonts w:ascii="Calibri Light" w:eastAsiaTheme="majorEastAsia" w:hAnsi="Calibri Light"/>
              </w:rPr>
            </w:pPr>
            <w:bookmarkStart w:id="1353" w:name="_Toc399859569"/>
            <w:r w:rsidRPr="00AA7CF3">
              <w:rPr>
                <w:rFonts w:ascii="Calibri Light" w:eastAsiaTheme="majorEastAsia" w:hAnsi="Calibri Light"/>
              </w:rPr>
              <w:t>Azure Active Directory Premium</w:t>
            </w:r>
            <w:bookmarkEnd w:id="1353"/>
            <w:r w:rsidRPr="00AA7CF3">
              <w:rPr>
                <w:rFonts w:ascii="Calibri Light" w:eastAsiaTheme="majorEastAsia" w:hAnsi="Calibri Light"/>
              </w:rPr>
              <w:fldChar w:fldCharType="begin"/>
            </w:r>
            <w:r w:rsidRPr="00AA7CF3">
              <w:rPr>
                <w:rFonts w:ascii="Calibri Light" w:eastAsiaTheme="majorEastAsia" w:hAnsi="Calibri Light"/>
              </w:rPr>
              <w:instrText>XE "Azure Active Directory Premium"</w:instrText>
            </w:r>
            <w:r w:rsidRPr="00AA7CF3">
              <w:rPr>
                <w:rFonts w:ascii="Calibri Light" w:eastAsiaTheme="majorEastAsia" w:hAnsi="Calibri Light"/>
              </w:rPr>
              <w:fldChar w:fldCharType="end"/>
            </w:r>
          </w:p>
        </w:tc>
        <w:tc>
          <w:tcPr>
            <w:tcW w:w="738" w:type="dxa"/>
            <w:tcBorders>
              <w:top w:val="nil"/>
              <w:left w:val="nil"/>
              <w:bottom w:val="nil"/>
              <w:right w:val="nil"/>
            </w:tcBorders>
            <w:vAlign w:val="center"/>
          </w:tcPr>
          <w:p w14:paraId="45624A03" w14:textId="77777777" w:rsidR="001F3436" w:rsidRPr="007E0B6E" w:rsidRDefault="001F3436" w:rsidP="001F3436">
            <w:pPr>
              <w:pStyle w:val="ProductList-OfferingBody"/>
              <w:ind w:left="-113"/>
              <w:jc w:val="center"/>
              <w:rPr>
                <w:rFonts w:eastAsiaTheme="majorEastAsia"/>
              </w:rPr>
            </w:pPr>
          </w:p>
        </w:tc>
        <w:tc>
          <w:tcPr>
            <w:tcW w:w="739" w:type="dxa"/>
            <w:tcBorders>
              <w:left w:val="single" w:sz="12" w:space="0" w:color="FFFFFF" w:themeColor="background1"/>
            </w:tcBorders>
            <w:shd w:val="clear" w:color="auto" w:fill="70AD47"/>
            <w:vAlign w:val="center"/>
          </w:tcPr>
          <w:p w14:paraId="66BE3931" w14:textId="77777777" w:rsidR="001F3436" w:rsidRPr="007E0B6E" w:rsidRDefault="001F3436" w:rsidP="001F3436">
            <w:pPr>
              <w:pStyle w:val="ProductList-OfferingBody"/>
              <w:ind w:left="-113"/>
              <w:jc w:val="center"/>
              <w:rPr>
                <w:rFonts w:eastAsiaTheme="majorEastAsia"/>
              </w:rPr>
            </w:pPr>
            <w:r w:rsidRPr="007E0B6E">
              <w:rPr>
                <w:rFonts w:eastAsiaTheme="majorEastAsia"/>
              </w:rPr>
              <w:t>1</w:t>
            </w:r>
          </w:p>
        </w:tc>
        <w:tc>
          <w:tcPr>
            <w:tcW w:w="739" w:type="dxa"/>
            <w:shd w:val="clear" w:color="auto" w:fill="70AD47"/>
            <w:vAlign w:val="center"/>
          </w:tcPr>
          <w:p w14:paraId="2AA5006B" w14:textId="77777777" w:rsidR="001F3436" w:rsidRPr="00155818" w:rsidRDefault="001F3436" w:rsidP="001F3436">
            <w:pPr>
              <w:pStyle w:val="ProductList-OfferingBody"/>
              <w:ind w:left="-113"/>
              <w:jc w:val="center"/>
              <w:rPr>
                <w:rFonts w:eastAsiaTheme="majorEastAsia" w:cstheme="minorHAnsi"/>
              </w:rPr>
            </w:pPr>
            <w:r w:rsidRPr="00155818">
              <w:rPr>
                <w:rFonts w:eastAsiaTheme="majorEastAsia" w:cstheme="minorHAnsi"/>
                <w:bCs/>
              </w:rPr>
              <w:fldChar w:fldCharType="begin"/>
            </w:r>
            <w:r w:rsidRPr="00155818">
              <w:rPr>
                <w:rFonts w:eastAsiaTheme="majorEastAsia" w:cstheme="minorHAnsi"/>
                <w:bCs/>
              </w:rPr>
              <w:instrText>AutoTextList  \s NoStyle \t "</w:instrText>
            </w:r>
            <w:r w:rsidRPr="00155818">
              <w:rPr>
                <w:rFonts w:eastAsiaTheme="majorEastAsia" w:cstheme="minorHAnsi"/>
                <w:bCs/>
              </w:rPr>
              <w:instrText>附加产品</w:instrText>
            </w:r>
            <w:r w:rsidRPr="00155818">
              <w:rPr>
                <w:rFonts w:eastAsiaTheme="majorEastAsia" w:cstheme="minorHAnsi"/>
                <w:bCs/>
              </w:rPr>
              <w:instrText xml:space="preserve">" </w:instrText>
            </w:r>
            <w:r w:rsidRPr="00155818">
              <w:rPr>
                <w:rFonts w:eastAsiaTheme="majorEastAsia" w:cstheme="minorHAnsi"/>
                <w:bCs/>
              </w:rPr>
              <w:fldChar w:fldCharType="separate"/>
            </w:r>
            <w:r w:rsidRPr="00155818">
              <w:rPr>
                <w:rFonts w:eastAsiaTheme="majorEastAsia" w:cstheme="minorHAnsi"/>
                <w:bCs/>
              </w:rPr>
              <w:t xml:space="preserve"> A</w:t>
            </w:r>
            <w:r w:rsidRPr="00155818">
              <w:rPr>
                <w:rFonts w:eastAsiaTheme="majorEastAsia" w:cstheme="minorHAnsi"/>
                <w:bCs/>
              </w:rPr>
              <w:fldChar w:fldCharType="end"/>
            </w:r>
          </w:p>
        </w:tc>
        <w:tc>
          <w:tcPr>
            <w:tcW w:w="739" w:type="dxa"/>
            <w:shd w:val="clear" w:color="auto" w:fill="70AD47"/>
            <w:vAlign w:val="center"/>
          </w:tcPr>
          <w:p w14:paraId="170DC6C4" w14:textId="77777777" w:rsidR="001F3436" w:rsidRPr="00155818" w:rsidRDefault="001F3436" w:rsidP="001F3436">
            <w:pPr>
              <w:pStyle w:val="ProductList-OfferingBody"/>
              <w:ind w:left="-113"/>
              <w:jc w:val="center"/>
              <w:rPr>
                <w:rFonts w:eastAsiaTheme="majorEastAsia" w:cstheme="minorHAnsi"/>
              </w:rPr>
            </w:pPr>
            <w:r w:rsidRPr="00155818">
              <w:rPr>
                <w:rFonts w:eastAsiaTheme="majorEastAsia" w:cstheme="minorHAnsi"/>
                <w:bCs/>
              </w:rPr>
              <w:fldChar w:fldCharType="begin"/>
            </w:r>
            <w:r w:rsidRPr="00155818">
              <w:rPr>
                <w:rFonts w:eastAsiaTheme="majorEastAsia" w:cstheme="minorHAnsi"/>
                <w:bCs/>
              </w:rPr>
              <w:instrText>AutoTextList  \s NoStyle \t "</w:instrText>
            </w:r>
            <w:r w:rsidRPr="00155818">
              <w:rPr>
                <w:rFonts w:eastAsiaTheme="majorEastAsia" w:cstheme="minorHAnsi"/>
                <w:bCs/>
              </w:rPr>
              <w:instrText>附加产品</w:instrText>
            </w:r>
            <w:r w:rsidRPr="00155818">
              <w:rPr>
                <w:rFonts w:eastAsiaTheme="majorEastAsia" w:cstheme="minorHAnsi"/>
                <w:bCs/>
              </w:rPr>
              <w:instrText xml:space="preserve">" </w:instrText>
            </w:r>
            <w:r w:rsidRPr="00155818">
              <w:rPr>
                <w:rFonts w:eastAsiaTheme="majorEastAsia" w:cstheme="minorHAnsi"/>
                <w:bCs/>
              </w:rPr>
              <w:fldChar w:fldCharType="separate"/>
            </w:r>
            <w:r w:rsidRPr="00155818">
              <w:rPr>
                <w:rFonts w:eastAsiaTheme="majorEastAsia" w:cstheme="minorHAnsi"/>
                <w:bCs/>
              </w:rPr>
              <w:t xml:space="preserve"> A</w:t>
            </w:r>
            <w:r w:rsidRPr="00155818">
              <w:rPr>
                <w:rFonts w:eastAsiaTheme="majorEastAsia" w:cstheme="minorHAnsi"/>
                <w:bCs/>
              </w:rPr>
              <w:fldChar w:fldCharType="end"/>
            </w:r>
          </w:p>
        </w:tc>
        <w:tc>
          <w:tcPr>
            <w:tcW w:w="739" w:type="dxa"/>
            <w:shd w:val="clear" w:color="auto" w:fill="70AD47"/>
            <w:vAlign w:val="center"/>
          </w:tcPr>
          <w:p w14:paraId="068F0208" w14:textId="77777777" w:rsidR="001F3436" w:rsidRPr="007E0B6E" w:rsidRDefault="001F3436" w:rsidP="001F3436">
            <w:pPr>
              <w:pStyle w:val="ProductList-OfferingBody"/>
              <w:ind w:left="-113"/>
              <w:jc w:val="center"/>
              <w:rPr>
                <w:rFonts w:eastAsiaTheme="majorEastAsia"/>
              </w:rPr>
            </w:pPr>
          </w:p>
        </w:tc>
        <w:tc>
          <w:tcPr>
            <w:tcW w:w="738" w:type="dxa"/>
            <w:shd w:val="clear" w:color="auto" w:fill="BFBFBF" w:themeFill="background1" w:themeFillShade="BF"/>
            <w:vAlign w:val="center"/>
          </w:tcPr>
          <w:p w14:paraId="374DA28E" w14:textId="77777777" w:rsidR="001F3436" w:rsidRPr="007E0B6E" w:rsidRDefault="001F3436" w:rsidP="001F3436">
            <w:pPr>
              <w:pStyle w:val="ProductList-OfferingBody"/>
              <w:ind w:left="-113"/>
              <w:jc w:val="center"/>
              <w:rPr>
                <w:rFonts w:eastAsiaTheme="majorEastAsia"/>
              </w:rPr>
            </w:pPr>
          </w:p>
        </w:tc>
        <w:tc>
          <w:tcPr>
            <w:tcW w:w="739" w:type="dxa"/>
            <w:shd w:val="clear" w:color="auto" w:fill="BFBFBF" w:themeFill="background1" w:themeFillShade="BF"/>
            <w:vAlign w:val="center"/>
          </w:tcPr>
          <w:p w14:paraId="3861FD86" w14:textId="77777777" w:rsidR="001F3436" w:rsidRPr="007E0B6E" w:rsidRDefault="001F3436" w:rsidP="001F3436">
            <w:pPr>
              <w:pStyle w:val="ProductList-OfferingBody"/>
              <w:ind w:left="-113"/>
              <w:jc w:val="center"/>
              <w:rPr>
                <w:rFonts w:eastAsiaTheme="majorEastAsia"/>
              </w:rPr>
            </w:pPr>
          </w:p>
        </w:tc>
        <w:tc>
          <w:tcPr>
            <w:tcW w:w="739" w:type="dxa"/>
            <w:shd w:val="clear" w:color="auto" w:fill="BFBFBF" w:themeFill="background1" w:themeFillShade="BF"/>
            <w:vAlign w:val="center"/>
          </w:tcPr>
          <w:p w14:paraId="2247D2A7" w14:textId="77777777" w:rsidR="001F3436" w:rsidRPr="007E0B6E" w:rsidRDefault="001F3436" w:rsidP="001F3436">
            <w:pPr>
              <w:pStyle w:val="ProductList-OfferingBody"/>
              <w:ind w:left="-113"/>
              <w:jc w:val="center"/>
              <w:rPr>
                <w:rFonts w:eastAsiaTheme="majorEastAsia"/>
              </w:rPr>
            </w:pPr>
          </w:p>
        </w:tc>
        <w:tc>
          <w:tcPr>
            <w:tcW w:w="739" w:type="dxa"/>
            <w:shd w:val="clear" w:color="auto" w:fill="BFBFBF" w:themeFill="background1" w:themeFillShade="BF"/>
            <w:vAlign w:val="center"/>
          </w:tcPr>
          <w:p w14:paraId="38690365" w14:textId="77777777" w:rsidR="001F3436" w:rsidRPr="007E0B6E" w:rsidRDefault="001F3436" w:rsidP="001F3436">
            <w:pPr>
              <w:pStyle w:val="ProductList-OfferingBody"/>
              <w:ind w:left="-113"/>
              <w:jc w:val="center"/>
              <w:rPr>
                <w:rFonts w:eastAsiaTheme="majorEastAsia"/>
              </w:rPr>
            </w:pPr>
          </w:p>
        </w:tc>
        <w:tc>
          <w:tcPr>
            <w:tcW w:w="907" w:type="dxa"/>
            <w:shd w:val="clear" w:color="auto" w:fill="70AD47"/>
            <w:vAlign w:val="center"/>
          </w:tcPr>
          <w:p w14:paraId="2FB41268" w14:textId="77777777" w:rsidR="001F3436" w:rsidRPr="00155818" w:rsidRDefault="001F3436" w:rsidP="001F3436">
            <w:pPr>
              <w:pStyle w:val="ProductList-OfferingBody"/>
              <w:ind w:left="-113"/>
              <w:jc w:val="center"/>
              <w:rPr>
                <w:rFonts w:eastAsiaTheme="majorEastAsia" w:cstheme="minorHAnsi"/>
              </w:rPr>
            </w:pPr>
            <w:r w:rsidRPr="00155818">
              <w:rPr>
                <w:rFonts w:eastAsiaTheme="majorEastAsia" w:cstheme="minorHAnsi"/>
                <w:bCs/>
              </w:rPr>
              <w:fldChar w:fldCharType="begin"/>
            </w:r>
            <w:r w:rsidRPr="00155818">
              <w:rPr>
                <w:rFonts w:eastAsiaTheme="majorEastAsia" w:cstheme="minorHAnsi"/>
                <w:bCs/>
              </w:rPr>
              <w:instrText>AutoTextList  \s NoStyle \t "</w:instrText>
            </w:r>
            <w:r w:rsidRPr="00155818">
              <w:rPr>
                <w:rFonts w:eastAsiaTheme="majorEastAsia" w:cstheme="minorHAnsi"/>
                <w:bCs/>
              </w:rPr>
              <w:instrText>附加产品</w:instrText>
            </w:r>
            <w:r w:rsidRPr="00155818">
              <w:rPr>
                <w:rFonts w:eastAsiaTheme="majorEastAsia" w:cstheme="minorHAnsi"/>
                <w:bCs/>
              </w:rPr>
              <w:instrText xml:space="preserve">" </w:instrText>
            </w:r>
            <w:r w:rsidRPr="00155818">
              <w:rPr>
                <w:rFonts w:eastAsiaTheme="majorEastAsia" w:cstheme="minorHAnsi"/>
                <w:bCs/>
              </w:rPr>
              <w:fldChar w:fldCharType="separate"/>
            </w:r>
            <w:r w:rsidRPr="00155818">
              <w:rPr>
                <w:rFonts w:eastAsiaTheme="majorEastAsia" w:cstheme="minorHAnsi"/>
                <w:bCs/>
              </w:rPr>
              <w:t xml:space="preserve"> A</w:t>
            </w:r>
            <w:r w:rsidRPr="00155818">
              <w:rPr>
                <w:rFonts w:eastAsiaTheme="majorEastAsia" w:cstheme="minorHAnsi"/>
                <w:bCs/>
              </w:rPr>
              <w:fldChar w:fldCharType="end"/>
            </w:r>
          </w:p>
        </w:tc>
      </w:tr>
    </w:tbl>
    <w:p w14:paraId="00FB164D" w14:textId="77777777" w:rsidR="001F3436" w:rsidRPr="007E0B6E" w:rsidRDefault="001F3436" w:rsidP="001F3436">
      <w:pPr>
        <w:pStyle w:val="ProductList-Body"/>
        <w:rPr>
          <w:rFonts w:eastAsiaTheme="majorEastAsia"/>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3560"/>
        <w:gridCol w:w="3677"/>
      </w:tblGrid>
      <w:tr w:rsidR="001F3436" w:rsidRPr="007E0B6E" w14:paraId="63E6E6FC" w14:textId="77777777" w:rsidTr="001F3436">
        <w:tc>
          <w:tcPr>
            <w:tcW w:w="3488" w:type="dxa"/>
          </w:tcPr>
          <w:p w14:paraId="3B932A37" w14:textId="77777777" w:rsidR="001F3436" w:rsidRPr="007E0B6E" w:rsidRDefault="001F3436" w:rsidP="001F3436">
            <w:pPr>
              <w:pStyle w:val="ProductList-Body"/>
              <w:spacing w:before="20" w:after="20"/>
              <w:rPr>
                <w:rFonts w:eastAsiaTheme="majorEastAsia"/>
                <w:b/>
              </w:rPr>
            </w:pPr>
            <w:r w:rsidRPr="007E0B6E">
              <w:rPr>
                <w:rFonts w:eastAsiaTheme="majorEastAsia"/>
              </w:rPr>
              <w:t>符合削减条件：</w:t>
            </w:r>
            <w:r w:rsidRPr="007E0B6E">
              <w:rPr>
                <w:rFonts w:eastAsiaTheme="majorEastAsia"/>
                <w:b/>
              </w:rPr>
              <w:t>全部</w:t>
            </w:r>
          </w:p>
          <w:p w14:paraId="17C75A33" w14:textId="77777777" w:rsidR="001F3436" w:rsidRPr="007E0B6E" w:rsidRDefault="001F3436" w:rsidP="001F3436">
            <w:pPr>
              <w:pStyle w:val="ProductList-Body"/>
              <w:spacing w:before="20" w:after="20"/>
              <w:rPr>
                <w:rFonts w:eastAsiaTheme="majorEastAsia"/>
              </w:rPr>
            </w:pPr>
            <w:r w:rsidRPr="007E0B6E">
              <w:rPr>
                <w:rFonts w:eastAsiaTheme="majorEastAsia"/>
              </w:rPr>
              <w:t>符合削减条件</w:t>
            </w:r>
            <w:r w:rsidRPr="007E0B6E">
              <w:rPr>
                <w:rFonts w:eastAsiaTheme="majorEastAsia"/>
              </w:rPr>
              <w:t xml:space="preserve"> (SCE)</w:t>
            </w:r>
            <w:r w:rsidRPr="007E0B6E">
              <w:rPr>
                <w:rFonts w:eastAsiaTheme="majorEastAsia"/>
              </w:rPr>
              <w:t>：</w:t>
            </w:r>
            <w:r w:rsidRPr="007E0B6E">
              <w:rPr>
                <w:rFonts w:eastAsiaTheme="majorEastAsia"/>
                <w:b/>
              </w:rPr>
              <w:t>全部</w:t>
            </w:r>
          </w:p>
        </w:tc>
        <w:tc>
          <w:tcPr>
            <w:tcW w:w="3597" w:type="dxa"/>
          </w:tcPr>
          <w:p w14:paraId="55DC09C7" w14:textId="77777777" w:rsidR="001F3436" w:rsidRPr="007E0B6E" w:rsidRDefault="001F3436" w:rsidP="001F3436">
            <w:pPr>
              <w:pStyle w:val="ProductList-Body"/>
              <w:spacing w:before="20" w:after="20"/>
              <w:rPr>
                <w:rFonts w:eastAsiaTheme="majorEastAsia"/>
              </w:rPr>
            </w:pPr>
            <w:r w:rsidRPr="007E0B6E">
              <w:rPr>
                <w:rFonts w:eastAsiaTheme="majorEastAsia"/>
              </w:rPr>
              <w:t>产品组：</w:t>
            </w:r>
            <w:r w:rsidRPr="007E0B6E">
              <w:rPr>
                <w:rFonts w:eastAsiaTheme="majorEastAsia"/>
                <w:b/>
              </w:rPr>
              <w:t>服务器</w:t>
            </w:r>
          </w:p>
        </w:tc>
        <w:tc>
          <w:tcPr>
            <w:tcW w:w="3715" w:type="dxa"/>
          </w:tcPr>
          <w:p w14:paraId="756FFA6C" w14:textId="77777777" w:rsidR="001F3436" w:rsidRPr="007E0B6E" w:rsidRDefault="001F3436" w:rsidP="001F3436">
            <w:pPr>
              <w:pStyle w:val="ProductList-Body"/>
              <w:spacing w:before="20" w:after="20"/>
              <w:rPr>
                <w:rFonts w:eastAsiaTheme="majorEastAsia"/>
              </w:rPr>
            </w:pPr>
            <w:r w:rsidRPr="007E0B6E">
              <w:rPr>
                <w:rFonts w:eastAsiaTheme="majorEastAsia"/>
              </w:rPr>
              <w:t>符合延期条件：</w:t>
            </w:r>
            <w:r w:rsidRPr="007E0B6E">
              <w:rPr>
                <w:rFonts w:eastAsiaTheme="majorEastAsia"/>
                <w:b/>
              </w:rPr>
              <w:t>全部</w:t>
            </w:r>
          </w:p>
        </w:tc>
      </w:tr>
    </w:tbl>
    <w:p w14:paraId="2C38452A" w14:textId="77777777" w:rsidR="001F3436" w:rsidRPr="007E0B6E" w:rsidRDefault="001F3436" w:rsidP="001F3436">
      <w:pPr>
        <w:pStyle w:val="ProductList-Body"/>
        <w:shd w:val="clear" w:color="auto" w:fill="D9D9D9" w:themeFill="background1" w:themeFillShade="D9"/>
        <w:spacing w:before="120" w:after="120"/>
        <w:rPr>
          <w:rFonts w:eastAsiaTheme="majorEastAsia"/>
          <w:b/>
        </w:rPr>
      </w:pPr>
      <w:r w:rsidRPr="007E0B6E">
        <w:rPr>
          <w:rFonts w:eastAsiaTheme="majorEastAsia"/>
          <w:b/>
        </w:rPr>
        <w:t>其他信息</w:t>
      </w:r>
    </w:p>
    <w:p w14:paraId="05C21A27" w14:textId="77777777" w:rsidR="001F3436" w:rsidRPr="007E0B6E" w:rsidRDefault="001F3436" w:rsidP="001F3436">
      <w:pPr>
        <w:pStyle w:val="ProductList-Body"/>
        <w:rPr>
          <w:rFonts w:eastAsiaTheme="majorEastAsia"/>
          <w:b/>
        </w:rPr>
      </w:pPr>
      <w:r w:rsidRPr="007E0B6E">
        <w:rPr>
          <w:rFonts w:eastAsiaTheme="majorEastAsia"/>
          <w:b/>
          <w:color w:val="00188F"/>
        </w:rPr>
        <w:t>订购期限</w:t>
      </w:r>
    </w:p>
    <w:p w14:paraId="0271FEFF" w14:textId="77777777" w:rsidR="001F3436" w:rsidRPr="007E0B6E" w:rsidRDefault="001F3436" w:rsidP="001F3436">
      <w:pPr>
        <w:pStyle w:val="ProductList-Body"/>
        <w:rPr>
          <w:rFonts w:eastAsiaTheme="majorEastAsia"/>
        </w:rPr>
      </w:pPr>
      <w:r w:rsidRPr="007E0B6E">
        <w:rPr>
          <w:rFonts w:eastAsiaTheme="majorEastAsia"/>
        </w:rPr>
        <w:t xml:space="preserve">Azure Active Directory </w:t>
      </w:r>
      <w:r w:rsidRPr="007E0B6E">
        <w:rPr>
          <w:rFonts w:eastAsiaTheme="majorEastAsia"/>
        </w:rPr>
        <w:t>客户可以只订购一个订购期，该订购期将与客户的登记有效期同日结束（</w:t>
      </w:r>
      <w:r w:rsidRPr="00FA57A9">
        <w:rPr>
          <w:rFonts w:ascii="SimSun" w:eastAsia="SimSun" w:hAnsi="SimSun"/>
        </w:rPr>
        <w:t>“</w:t>
      </w:r>
      <w:r w:rsidRPr="007E0B6E">
        <w:rPr>
          <w:rFonts w:eastAsiaTheme="majorEastAsia"/>
        </w:rPr>
        <w:t>相连</w:t>
      </w:r>
      <w:r w:rsidRPr="00FA57A9">
        <w:rPr>
          <w:rFonts w:ascii="SimSun" w:eastAsia="SimSun" w:hAnsi="SimSun"/>
        </w:rPr>
        <w:t>”</w:t>
      </w:r>
      <w:r w:rsidRPr="007E0B6E">
        <w:rPr>
          <w:rFonts w:eastAsiaTheme="majorEastAsia"/>
        </w:rPr>
        <w:t>）。客户可以在周年日之前将上述意图以及微软对此的同意通知其经销商，从而可以在未来任意周年日减少</w:t>
      </w:r>
      <w:r w:rsidRPr="007E0B6E">
        <w:rPr>
          <w:rFonts w:eastAsiaTheme="majorEastAsia"/>
        </w:rPr>
        <w:t xml:space="preserve"> Azure Active Directory </w:t>
      </w:r>
      <w:r w:rsidRPr="007E0B6E">
        <w:rPr>
          <w:rFonts w:eastAsiaTheme="majorEastAsia"/>
        </w:rPr>
        <w:t>许可。</w:t>
      </w:r>
      <w:r w:rsidRPr="007E0B6E">
        <w:rPr>
          <w:rFonts w:eastAsiaTheme="majorEastAsia"/>
        </w:rPr>
        <w:t xml:space="preserve">Azure Active Directory Basic </w:t>
      </w:r>
      <w:r w:rsidRPr="007E0B6E">
        <w:rPr>
          <w:rFonts w:eastAsiaTheme="majorEastAsia"/>
        </w:rPr>
        <w:t>客户可使用</w:t>
      </w:r>
      <w:r w:rsidRPr="007E0B6E">
        <w:rPr>
          <w:rFonts w:eastAsiaTheme="majorEastAsia"/>
        </w:rPr>
        <w:t xml:space="preserve"> SSO</w:t>
      </w:r>
      <w:r w:rsidRPr="007E0B6E">
        <w:rPr>
          <w:rFonts w:eastAsiaTheme="majorEastAsia"/>
        </w:rPr>
        <w:t>（单一登录）预先集成多达</w:t>
      </w:r>
      <w:r w:rsidRPr="007E0B6E">
        <w:rPr>
          <w:rFonts w:eastAsiaTheme="majorEastAsia"/>
        </w:rPr>
        <w:t xml:space="preserve"> 10 </w:t>
      </w:r>
      <w:r w:rsidRPr="007E0B6E">
        <w:rPr>
          <w:rFonts w:eastAsiaTheme="majorEastAsia"/>
        </w:rPr>
        <w:t>个</w:t>
      </w:r>
      <w:r w:rsidRPr="007E0B6E">
        <w:rPr>
          <w:rFonts w:eastAsiaTheme="majorEastAsia"/>
        </w:rPr>
        <w:t xml:space="preserve"> SAAS </w:t>
      </w:r>
      <w:r w:rsidRPr="007E0B6E">
        <w:rPr>
          <w:rFonts w:eastAsiaTheme="majorEastAsia"/>
        </w:rPr>
        <w:t>应用程序</w:t>
      </w:r>
      <w:r w:rsidRPr="007E0B6E">
        <w:rPr>
          <w:rFonts w:eastAsiaTheme="majorEastAsia"/>
        </w:rPr>
        <w:t>/</w:t>
      </w:r>
      <w:r w:rsidRPr="007E0B6E">
        <w:rPr>
          <w:rFonts w:eastAsiaTheme="majorEastAsia"/>
        </w:rPr>
        <w:t>自定义应用程序（每用户）。</w:t>
      </w:r>
    </w:p>
    <w:p w14:paraId="6A503248" w14:textId="77777777" w:rsidR="001F3436" w:rsidRPr="007E0B6E" w:rsidRDefault="001F3436" w:rsidP="001F3436">
      <w:pPr>
        <w:pStyle w:val="ProductList-Body"/>
        <w:rPr>
          <w:rFonts w:eastAsiaTheme="majorEastAsia"/>
        </w:rPr>
      </w:pPr>
    </w:p>
    <w:p w14:paraId="21A5F676" w14:textId="77777777" w:rsidR="001F3436" w:rsidRPr="007E0B6E" w:rsidRDefault="001F3436" w:rsidP="001F3436">
      <w:pPr>
        <w:pStyle w:val="ProductList-Body"/>
        <w:rPr>
          <w:rFonts w:eastAsiaTheme="majorEastAsia"/>
          <w:b/>
          <w:color w:val="00188F"/>
        </w:rPr>
      </w:pPr>
      <w:r w:rsidRPr="007E0B6E">
        <w:rPr>
          <w:rFonts w:eastAsiaTheme="majorEastAsia"/>
          <w:b/>
          <w:color w:val="00188F"/>
        </w:rPr>
        <w:t>许可的重新分配</w:t>
      </w:r>
    </w:p>
    <w:p w14:paraId="76ECD279" w14:textId="77777777" w:rsidR="001F3436" w:rsidRPr="007E0B6E" w:rsidRDefault="001F3436" w:rsidP="001F3436">
      <w:pPr>
        <w:pStyle w:val="ProductList-Body"/>
        <w:rPr>
          <w:rFonts w:eastAsiaTheme="majorEastAsia"/>
        </w:rPr>
      </w:pPr>
      <w:r w:rsidRPr="007E0B6E">
        <w:rPr>
          <w:rFonts w:eastAsiaTheme="majorEastAsia"/>
        </w:rPr>
        <w:t>客户可以重新分配</w:t>
      </w:r>
      <w:r w:rsidRPr="007E0B6E">
        <w:rPr>
          <w:rFonts w:eastAsiaTheme="majorEastAsia"/>
        </w:rPr>
        <w:t xml:space="preserve"> Azure Active Directory </w:t>
      </w:r>
      <w:r w:rsidRPr="007E0B6E">
        <w:rPr>
          <w:rFonts w:eastAsiaTheme="majorEastAsia"/>
        </w:rPr>
        <w:t>许可，但不得在短期内进行重新分配（即两次分配之间的间隔不得少于九十</w:t>
      </w:r>
      <w:r w:rsidRPr="007E0B6E">
        <w:rPr>
          <w:rFonts w:eastAsiaTheme="majorEastAsia"/>
        </w:rPr>
        <w:t xml:space="preserve"> (90) </w:t>
      </w:r>
      <w:r w:rsidRPr="007E0B6E">
        <w:rPr>
          <w:rFonts w:eastAsiaTheme="majorEastAsia"/>
        </w:rPr>
        <w:t>天）。</w:t>
      </w:r>
    </w:p>
    <w:p w14:paraId="76536257" w14:textId="77777777" w:rsidR="001F3436" w:rsidRPr="007E0B6E" w:rsidRDefault="001B7C1D" w:rsidP="001F3436">
      <w:pPr>
        <w:pStyle w:val="ProductList-Body"/>
        <w:shd w:val="clear" w:color="auto" w:fill="A6A6A6" w:themeFill="background1" w:themeFillShade="A6"/>
        <w:spacing w:before="120" w:after="240"/>
        <w:jc w:val="right"/>
        <w:rPr>
          <w:rStyle w:val="Hyperlink"/>
          <w:rFonts w:eastAsiaTheme="majorEastAsia"/>
          <w:sz w:val="16"/>
          <w:szCs w:val="16"/>
        </w:rPr>
      </w:pPr>
      <w:hyperlink w:anchor="ToC" w:history="1">
        <w:r w:rsidR="001F3436" w:rsidRPr="00E96060">
          <w:rPr>
            <w:rStyle w:val="Hyperlink"/>
            <w:rFonts w:eastAsiaTheme="majorEastAsia"/>
            <w:color w:val="0563C1"/>
            <w:sz w:val="16"/>
            <w:szCs w:val="16"/>
          </w:rPr>
          <w:t>目录</w:t>
        </w:r>
      </w:hyperlink>
      <w:r w:rsidR="001F3436" w:rsidRPr="007E0B6E">
        <w:rPr>
          <w:rFonts w:eastAsiaTheme="majorEastAsia"/>
          <w:sz w:val="16"/>
          <w:szCs w:val="16"/>
        </w:rPr>
        <w:t xml:space="preserve"> / </w:t>
      </w:r>
      <w:hyperlink w:anchor="ChartKey" w:history="1">
        <w:r w:rsidR="001F3436" w:rsidRPr="00E96060">
          <w:rPr>
            <w:rStyle w:val="Hyperlink"/>
            <w:rFonts w:eastAsiaTheme="majorEastAsia"/>
            <w:color w:val="0563C1"/>
            <w:sz w:val="16"/>
            <w:szCs w:val="16"/>
          </w:rPr>
          <w:t>图表键值</w:t>
        </w:r>
      </w:hyperlink>
      <w:r w:rsidR="001F3436" w:rsidRPr="007E0B6E">
        <w:rPr>
          <w:rFonts w:eastAsiaTheme="majorEastAsia"/>
          <w:sz w:val="16"/>
          <w:szCs w:val="16"/>
        </w:rPr>
        <w:t xml:space="preserve"> / </w:t>
      </w:r>
      <w:hyperlink w:anchor="Index" w:history="1">
        <w:r w:rsidR="001F3436" w:rsidRPr="00E96060">
          <w:rPr>
            <w:rStyle w:val="Hyperlink"/>
            <w:rFonts w:eastAsiaTheme="majorEastAsia"/>
            <w:color w:val="0563C1"/>
            <w:sz w:val="16"/>
            <w:szCs w:val="16"/>
          </w:rPr>
          <w:t>索引</w:t>
        </w:r>
      </w:hyperlink>
    </w:p>
    <w:p w14:paraId="77F0A381" w14:textId="77777777" w:rsidR="001F3436" w:rsidRPr="008A2C3E" w:rsidRDefault="001F3436" w:rsidP="001F3436">
      <w:pPr>
        <w:pStyle w:val="ProductList-Offering2Heading"/>
        <w:outlineLvl w:val="2"/>
        <w:rPr>
          <w:rFonts w:ascii="Calibri Light" w:eastAsiaTheme="majorEastAsia" w:hAnsi="Calibri Light"/>
        </w:rPr>
      </w:pPr>
      <w:r w:rsidRPr="008A2C3E">
        <w:rPr>
          <w:rFonts w:ascii="Calibri Light" w:eastAsiaTheme="majorEastAsia" w:hAnsi="Calibri Light"/>
        </w:rPr>
        <w:tab/>
      </w:r>
      <w:bookmarkStart w:id="1354" w:name="_Toc399859570"/>
      <w:r w:rsidRPr="008A2C3E">
        <w:rPr>
          <w:rFonts w:ascii="Calibri Light" w:eastAsiaTheme="majorEastAsia" w:hAnsi="Calibri Light"/>
        </w:rPr>
        <w:t>Azure Rights Management Service</w:t>
      </w:r>
      <w:bookmarkEnd w:id="1354"/>
      <w:r w:rsidRPr="008A2C3E">
        <w:rPr>
          <w:rFonts w:ascii="Calibri Light" w:eastAsiaTheme="majorEastAsia" w:hAnsi="Calibri Light"/>
        </w:rPr>
        <w:fldChar w:fldCharType="begin"/>
      </w:r>
      <w:r w:rsidRPr="008A2C3E">
        <w:rPr>
          <w:rFonts w:ascii="Calibri Light" w:eastAsiaTheme="majorEastAsia" w:hAnsi="Calibri Light"/>
        </w:rPr>
        <w:instrText>XE "Azure Rights Management"</w:instrText>
      </w:r>
      <w:r w:rsidRPr="008A2C3E">
        <w:rPr>
          <w:rFonts w:ascii="Calibri Light" w:eastAsiaTheme="majorEastAsia" w:hAnsi="Calibri Light"/>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59"/>
        <w:gridCol w:w="738"/>
        <w:gridCol w:w="739"/>
        <w:gridCol w:w="739"/>
        <w:gridCol w:w="739"/>
        <w:gridCol w:w="739"/>
        <w:gridCol w:w="738"/>
        <w:gridCol w:w="739"/>
        <w:gridCol w:w="739"/>
        <w:gridCol w:w="739"/>
        <w:gridCol w:w="892"/>
      </w:tblGrid>
      <w:tr w:rsidR="001F3436" w:rsidRPr="007E0B6E" w14:paraId="21A20AE0" w14:textId="77777777" w:rsidTr="001F3436">
        <w:trPr>
          <w:cantSplit/>
          <w:tblHeader/>
        </w:trPr>
        <w:tc>
          <w:tcPr>
            <w:tcW w:w="3259" w:type="dxa"/>
            <w:tcBorders>
              <w:bottom w:val="nil"/>
            </w:tcBorders>
            <w:shd w:val="clear" w:color="auto" w:fill="00188F"/>
          </w:tcPr>
          <w:p w14:paraId="65BD8E76" w14:textId="77777777" w:rsidR="001F3436" w:rsidRPr="007E0B6E" w:rsidRDefault="001F3436" w:rsidP="001F3436">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738" w:type="dxa"/>
            <w:tcBorders>
              <w:bottom w:val="nil"/>
            </w:tcBorders>
            <w:shd w:val="clear" w:color="auto" w:fill="00188F"/>
            <w:vAlign w:val="center"/>
          </w:tcPr>
          <w:p w14:paraId="340F35C9" w14:textId="77777777" w:rsidR="001F3436" w:rsidRPr="007E0B6E" w:rsidRDefault="001F3436" w:rsidP="001F3436">
            <w:pPr>
              <w:pStyle w:val="ProductList-OfferingBody"/>
              <w:ind w:left="-113"/>
              <w:jc w:val="center"/>
              <w:rPr>
                <w:rFonts w:eastAsiaTheme="majorEastAsia"/>
                <w:color w:val="FFFFFF" w:themeColor="background1"/>
              </w:rPr>
            </w:pPr>
            <w:r w:rsidRPr="007E0B6E">
              <w:rPr>
                <w:rFonts w:eastAsiaTheme="majorEastAsia"/>
                <w:color w:val="FFFFFF" w:themeColor="background1"/>
              </w:rPr>
              <w:t>分值</w:t>
            </w:r>
          </w:p>
        </w:tc>
        <w:tc>
          <w:tcPr>
            <w:tcW w:w="739" w:type="dxa"/>
            <w:tcBorders>
              <w:left w:val="single" w:sz="12" w:space="0" w:color="FFFFFF" w:themeColor="background1"/>
            </w:tcBorders>
            <w:shd w:val="clear" w:color="auto" w:fill="00188F"/>
            <w:vAlign w:val="center"/>
          </w:tcPr>
          <w:p w14:paraId="468F2F98" w14:textId="77777777" w:rsidR="001F3436" w:rsidRPr="00A40553" w:rsidRDefault="001F3436" w:rsidP="001F3436">
            <w:pPr>
              <w:pStyle w:val="ProductList-OfferingBody"/>
              <w:ind w:left="-113"/>
              <w:jc w:val="center"/>
              <w:rPr>
                <w:rFonts w:eastAsiaTheme="majorEastAsia" w:cstheme="minorHAnsi"/>
                <w:color w:val="FFFFFF" w:themeColor="background1"/>
              </w:rPr>
            </w:pP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“Campus and School Agreement”</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“Campus and School Agreement”</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 NoStyle \t "</w:instrText>
            </w:r>
            <w:r w:rsidRPr="00A40553">
              <w:rPr>
                <w:rFonts w:eastAsiaTheme="majorEastAsia" w:cstheme="minorHAnsi"/>
                <w:color w:val="FFFFFF" w:themeColor="background1"/>
              </w:rPr>
              <w:instrText>大专院校和中小学校协议</w:instrText>
            </w:r>
            <w:r w:rsidRPr="00A40553">
              <w:rPr>
                <w:rFonts w:eastAsiaTheme="majorEastAsia" w:cstheme="minorHAnsi"/>
                <w:color w:val="FFFFFF" w:themeColor="background1"/>
              </w:rPr>
              <w:instrText xml:space="preserve">"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t>CA/SA</w:t>
            </w:r>
            <w:r w:rsidRPr="00A40553">
              <w:rPr>
                <w:rFonts w:eastAsiaTheme="majorEastAsia" w:cstheme="minorHAnsi"/>
                <w:color w:val="FFFFFF" w:themeColor="background1"/>
              </w:rPr>
              <w:fldChar w:fldCharType="end"/>
            </w:r>
            <w:r w:rsidRPr="00A40553">
              <w:rPr>
                <w:rFonts w:eastAsiaTheme="majorEastAsia" w:cstheme="minorHAnsi"/>
                <w:color w:val="FFFFFF" w:themeColor="background1"/>
              </w:rPr>
              <w:fldChar w:fldCharType="end"/>
            </w:r>
            <w:r w:rsidRPr="00A40553">
              <w:rPr>
                <w:rFonts w:eastAsiaTheme="majorEastAsia" w:cstheme="minorHAnsi"/>
              </w:rPr>
              <w:fldChar w:fldCharType="end"/>
            </w:r>
          </w:p>
        </w:tc>
        <w:tc>
          <w:tcPr>
            <w:tcW w:w="739" w:type="dxa"/>
            <w:tcBorders>
              <w:bottom w:val="single" w:sz="12" w:space="0" w:color="FFFFFF" w:themeColor="background1"/>
            </w:tcBorders>
            <w:shd w:val="clear" w:color="auto" w:fill="00188F"/>
            <w:vAlign w:val="center"/>
          </w:tcPr>
          <w:p w14:paraId="7E21B04F" w14:textId="77777777" w:rsidR="001F3436" w:rsidRPr="00A40553" w:rsidRDefault="001F3436" w:rsidP="001F3436">
            <w:pPr>
              <w:pStyle w:val="ProductList-OfferingBody"/>
              <w:ind w:left="-113"/>
              <w:jc w:val="center"/>
              <w:rPr>
                <w:rFonts w:eastAsiaTheme="majorEastAsia" w:cstheme="minorHAnsi"/>
                <w:color w:val="FFFFFF" w:themeColor="background1"/>
              </w:rPr>
            </w:pP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“Enterprise Agreement and Enterprise Subscription Agreement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“Enterprise Agreement and Enterprise Subscription Agreement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AutoTextList  \s NoStyle \t "</w:instrText>
            </w:r>
            <w:r w:rsidRPr="00A40553">
              <w:rPr>
                <w:rFonts w:eastAsiaTheme="majorEastAsia" w:cstheme="minorHAnsi"/>
                <w:color w:val="FFFFFF" w:themeColor="background1"/>
                <w:u w:val="single"/>
              </w:rPr>
              <w:instrText>企业协议与企业订购协议</w:instrText>
            </w:r>
            <w:r w:rsidRPr="00A40553">
              <w:rPr>
                <w:rFonts w:eastAsiaTheme="majorEastAsia" w:cstheme="minorHAnsi"/>
                <w:color w:val="FFFFFF" w:themeColor="background1"/>
              </w:rPr>
              <w:instrText xml:space="preserve">"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t>EA/EAS</w:t>
            </w:r>
            <w:r w:rsidRPr="00A40553">
              <w:rPr>
                <w:rFonts w:eastAsiaTheme="majorEastAsia" w:cstheme="minorHAnsi"/>
                <w:color w:val="FFFFFF" w:themeColor="background1"/>
              </w:rPr>
              <w:fldChar w:fldCharType="end"/>
            </w:r>
            <w:r w:rsidRPr="00A40553">
              <w:rPr>
                <w:rFonts w:eastAsiaTheme="majorEastAsia" w:cstheme="minorHAnsi"/>
                <w:color w:val="FFFFFF" w:themeColor="background1"/>
              </w:rPr>
              <w:fldChar w:fldCharType="end"/>
            </w:r>
            <w:r w:rsidRPr="00A40553">
              <w:rPr>
                <w:rFonts w:eastAsiaTheme="majorEastAsia" w:cstheme="minorHAnsi"/>
              </w:rPr>
              <w:fldChar w:fldCharType="end"/>
            </w:r>
          </w:p>
        </w:tc>
        <w:tc>
          <w:tcPr>
            <w:tcW w:w="739" w:type="dxa"/>
            <w:shd w:val="clear" w:color="auto" w:fill="00188F"/>
            <w:vAlign w:val="center"/>
          </w:tcPr>
          <w:p w14:paraId="6D75BB96" w14:textId="77777777" w:rsidR="001F3436" w:rsidRPr="00A40553" w:rsidRDefault="001F3436" w:rsidP="001F3436">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教育解决方案许可登记表</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EES</w:t>
            </w:r>
            <w:r w:rsidRPr="00A40553">
              <w:rPr>
                <w:rFonts w:eastAsiaTheme="majorEastAsia" w:cstheme="minorHAnsi"/>
                <w:bCs/>
                <w:color w:val="FFFFFF" w:themeColor="background1"/>
              </w:rPr>
              <w:fldChar w:fldCharType="end"/>
            </w:r>
          </w:p>
        </w:tc>
        <w:tc>
          <w:tcPr>
            <w:tcW w:w="739" w:type="dxa"/>
            <w:tcBorders>
              <w:bottom w:val="single" w:sz="12" w:space="0" w:color="FFFFFF" w:themeColor="background1"/>
            </w:tcBorders>
            <w:shd w:val="clear" w:color="auto" w:fill="00188F"/>
            <w:vAlign w:val="center"/>
          </w:tcPr>
          <w:p w14:paraId="58AA511E" w14:textId="77777777" w:rsidR="001F3436" w:rsidRPr="00A40553" w:rsidRDefault="001F3436" w:rsidP="001F3436">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微软产品和服务协议</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MPSA</w:t>
            </w:r>
            <w:r w:rsidRPr="00A40553">
              <w:rPr>
                <w:rFonts w:eastAsiaTheme="majorEastAsia" w:cstheme="minorHAnsi"/>
                <w:bCs/>
                <w:color w:val="FFFFFF" w:themeColor="background1"/>
              </w:rPr>
              <w:fldChar w:fldCharType="end"/>
            </w:r>
          </w:p>
        </w:tc>
        <w:tc>
          <w:tcPr>
            <w:tcW w:w="738" w:type="dxa"/>
            <w:shd w:val="clear" w:color="auto" w:fill="00188F"/>
            <w:vAlign w:val="center"/>
          </w:tcPr>
          <w:p w14:paraId="18F6CDD5" w14:textId="77777777" w:rsidR="001F3436" w:rsidRPr="00A40553" w:rsidRDefault="001F3436" w:rsidP="001F3436">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u w:val="single"/>
              </w:rPr>
              <w:instrText>开放许可</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OL</w:t>
            </w:r>
            <w:r w:rsidRPr="00A40553">
              <w:rPr>
                <w:rFonts w:eastAsiaTheme="majorEastAsia" w:cstheme="minorHAnsi"/>
                <w:bCs/>
                <w:color w:val="FFFFFF" w:themeColor="background1"/>
              </w:rPr>
              <w:fldChar w:fldCharType="end"/>
            </w:r>
          </w:p>
        </w:tc>
        <w:tc>
          <w:tcPr>
            <w:tcW w:w="739" w:type="dxa"/>
            <w:shd w:val="clear" w:color="auto" w:fill="00188F"/>
            <w:vAlign w:val="center"/>
          </w:tcPr>
          <w:p w14:paraId="4F43275D" w14:textId="77777777" w:rsidR="001F3436" w:rsidRPr="00A40553" w:rsidRDefault="001F3436" w:rsidP="001F3436">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最低开放计划</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OM</w:t>
            </w:r>
            <w:r w:rsidRPr="00A40553">
              <w:rPr>
                <w:rFonts w:eastAsiaTheme="majorEastAsia" w:cstheme="minorHAnsi"/>
                <w:bCs/>
                <w:color w:val="FFFFFF" w:themeColor="background1"/>
              </w:rPr>
              <w:fldChar w:fldCharType="end"/>
            </w:r>
          </w:p>
        </w:tc>
        <w:tc>
          <w:tcPr>
            <w:tcW w:w="739" w:type="dxa"/>
            <w:shd w:val="clear" w:color="auto" w:fill="00188F"/>
            <w:vAlign w:val="center"/>
          </w:tcPr>
          <w:p w14:paraId="5E4A0375" w14:textId="77777777" w:rsidR="001F3436" w:rsidRPr="00A40553" w:rsidRDefault="001F3436" w:rsidP="001F3436">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开放式价值和开放式价值订购</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OV/OVS</w:t>
            </w:r>
            <w:r w:rsidRPr="00A40553">
              <w:rPr>
                <w:rFonts w:eastAsiaTheme="majorEastAsia" w:cstheme="minorHAnsi"/>
                <w:bCs/>
                <w:color w:val="FFFFFF" w:themeColor="background1"/>
              </w:rPr>
              <w:fldChar w:fldCharType="end"/>
            </w:r>
          </w:p>
        </w:tc>
        <w:tc>
          <w:tcPr>
            <w:tcW w:w="739" w:type="dxa"/>
            <w:shd w:val="clear" w:color="auto" w:fill="00188F"/>
            <w:vAlign w:val="center"/>
          </w:tcPr>
          <w:p w14:paraId="58739630" w14:textId="77777777" w:rsidR="001F3436" w:rsidRPr="00A40553" w:rsidRDefault="001F3436" w:rsidP="001F3436">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选择和选择附加</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S/S+</w:t>
            </w:r>
            <w:r w:rsidRPr="00A40553">
              <w:rPr>
                <w:rFonts w:eastAsiaTheme="majorEastAsia" w:cstheme="minorHAnsi"/>
                <w:bCs/>
                <w:color w:val="FFFFFF" w:themeColor="background1"/>
              </w:rPr>
              <w:fldChar w:fldCharType="end"/>
            </w:r>
          </w:p>
        </w:tc>
        <w:tc>
          <w:tcPr>
            <w:tcW w:w="892" w:type="dxa"/>
            <w:tcBorders>
              <w:bottom w:val="single" w:sz="12" w:space="0" w:color="FFFFFF" w:themeColor="background1"/>
            </w:tcBorders>
            <w:shd w:val="clear" w:color="auto" w:fill="00188F"/>
            <w:vAlign w:val="center"/>
          </w:tcPr>
          <w:p w14:paraId="6555A4D9" w14:textId="77777777" w:rsidR="001F3436" w:rsidRPr="00A40553" w:rsidRDefault="001F3436" w:rsidP="001F3436">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服务器和云许可登记表</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SCE</w:t>
            </w:r>
            <w:r w:rsidRPr="00A40553">
              <w:rPr>
                <w:rFonts w:eastAsiaTheme="majorEastAsia" w:cstheme="minorHAnsi"/>
                <w:bCs/>
                <w:color w:val="FFFFFF" w:themeColor="background1"/>
              </w:rPr>
              <w:fldChar w:fldCharType="end"/>
            </w:r>
          </w:p>
        </w:tc>
      </w:tr>
      <w:tr w:rsidR="001F3436" w:rsidRPr="007E0B6E" w14:paraId="538F6A78" w14:textId="77777777" w:rsidTr="001F3436">
        <w:trPr>
          <w:cantSplit/>
          <w:tblHeader/>
        </w:trPr>
        <w:tc>
          <w:tcPr>
            <w:tcW w:w="3259" w:type="dxa"/>
            <w:tcBorders>
              <w:top w:val="nil"/>
              <w:left w:val="nil"/>
              <w:bottom w:val="dashSmallGap" w:sz="4" w:space="0" w:color="BFBFBF" w:themeColor="background1" w:themeShade="BF"/>
              <w:right w:val="nil"/>
            </w:tcBorders>
          </w:tcPr>
          <w:p w14:paraId="6087F862" w14:textId="77777777" w:rsidR="001F3436" w:rsidRPr="00AA7CF3" w:rsidRDefault="001F3436" w:rsidP="001F3436">
            <w:pPr>
              <w:pStyle w:val="ProductList-Offering2"/>
              <w:rPr>
                <w:rFonts w:ascii="Calibri Light" w:eastAsia="SimSun" w:hAnsi="Calibri Light"/>
              </w:rPr>
            </w:pPr>
            <w:bookmarkStart w:id="1355" w:name="_Toc399859571"/>
            <w:r w:rsidRPr="00AA7CF3">
              <w:rPr>
                <w:rFonts w:ascii="Calibri Light" w:eastAsia="SimSun" w:hAnsi="Calibri Light"/>
              </w:rPr>
              <w:t>Azure Rights Management</w:t>
            </w:r>
            <w:r w:rsidRPr="00AA7CF3">
              <w:rPr>
                <w:rFonts w:ascii="Calibri Light" w:eastAsia="SimSun" w:hAnsi="Calibri Light"/>
              </w:rPr>
              <w:fldChar w:fldCharType="begin"/>
            </w:r>
            <w:r w:rsidRPr="00AA7CF3">
              <w:rPr>
                <w:rFonts w:ascii="Calibri Light" w:eastAsia="SimSun" w:hAnsi="Calibri Light"/>
              </w:rPr>
              <w:instrText>XE "Azure Rights Management"</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355"/>
          </w:p>
        </w:tc>
        <w:tc>
          <w:tcPr>
            <w:tcW w:w="738" w:type="dxa"/>
            <w:tcBorders>
              <w:top w:val="nil"/>
              <w:left w:val="nil"/>
              <w:bottom w:val="dashSmallGap" w:sz="4" w:space="0" w:color="BFBFBF" w:themeColor="background1" w:themeShade="BF"/>
              <w:right w:val="nil"/>
            </w:tcBorders>
            <w:vAlign w:val="center"/>
          </w:tcPr>
          <w:p w14:paraId="5B50AC9B" w14:textId="77777777" w:rsidR="001F3436" w:rsidRPr="007E0B6E" w:rsidRDefault="001F3436" w:rsidP="001F3436">
            <w:pPr>
              <w:pStyle w:val="ProductList-OfferingBody"/>
              <w:ind w:left="-113"/>
              <w:jc w:val="center"/>
              <w:rPr>
                <w:rFonts w:eastAsiaTheme="majorEastAsia"/>
              </w:rPr>
            </w:pPr>
          </w:p>
        </w:tc>
        <w:tc>
          <w:tcPr>
            <w:tcW w:w="739" w:type="dxa"/>
            <w:tcBorders>
              <w:left w:val="single" w:sz="12" w:space="0" w:color="FFFFFF" w:themeColor="background1"/>
              <w:bottom w:val="single" w:sz="12" w:space="0" w:color="FFFFFF" w:themeColor="background1"/>
            </w:tcBorders>
            <w:shd w:val="clear" w:color="auto" w:fill="BFBFBF" w:themeFill="background1" w:themeFillShade="BF"/>
            <w:vAlign w:val="center"/>
          </w:tcPr>
          <w:p w14:paraId="40FA8A74" w14:textId="77777777" w:rsidR="001F3436" w:rsidRPr="007E0B6E" w:rsidRDefault="001F3436" w:rsidP="001F3436">
            <w:pPr>
              <w:pStyle w:val="ProductList-OfferingBody"/>
              <w:ind w:left="-113"/>
              <w:jc w:val="center"/>
              <w:rPr>
                <w:rFonts w:eastAsiaTheme="majorEastAsia"/>
              </w:rPr>
            </w:pPr>
          </w:p>
        </w:tc>
        <w:tc>
          <w:tcPr>
            <w:tcW w:w="739" w:type="dxa"/>
            <w:shd w:val="clear" w:color="auto" w:fill="70AD47"/>
            <w:vAlign w:val="center"/>
          </w:tcPr>
          <w:p w14:paraId="669E5D4E" w14:textId="77777777" w:rsidR="001F3436" w:rsidRPr="00155818" w:rsidRDefault="001F3436" w:rsidP="001F3436">
            <w:pPr>
              <w:pStyle w:val="ProductList-OfferingBody"/>
              <w:ind w:left="-113"/>
              <w:jc w:val="center"/>
              <w:rPr>
                <w:rFonts w:eastAsiaTheme="majorEastAsia" w:cstheme="minorHAnsi"/>
              </w:rPr>
            </w:pPr>
            <w:r w:rsidRPr="00155818">
              <w:rPr>
                <w:rFonts w:eastAsiaTheme="majorEastAsia" w:cstheme="minorHAnsi"/>
                <w:bCs/>
              </w:rPr>
              <w:fldChar w:fldCharType="begin"/>
            </w:r>
            <w:r w:rsidRPr="00155818">
              <w:rPr>
                <w:rFonts w:eastAsiaTheme="majorEastAsia" w:cstheme="minorHAnsi"/>
                <w:bCs/>
              </w:rPr>
              <w:instrText>AutoTextList  \s NoStyle \t "</w:instrText>
            </w:r>
            <w:r w:rsidRPr="00155818">
              <w:rPr>
                <w:rFonts w:eastAsiaTheme="majorEastAsia" w:cstheme="minorHAnsi"/>
                <w:bCs/>
              </w:rPr>
              <w:instrText>附加产品</w:instrText>
            </w:r>
            <w:r w:rsidRPr="00155818">
              <w:rPr>
                <w:rFonts w:eastAsiaTheme="majorEastAsia" w:cstheme="minorHAnsi"/>
                <w:bCs/>
              </w:rPr>
              <w:instrText xml:space="preserve">" </w:instrText>
            </w:r>
            <w:r w:rsidRPr="00155818">
              <w:rPr>
                <w:rFonts w:eastAsiaTheme="majorEastAsia" w:cstheme="minorHAnsi"/>
                <w:bCs/>
              </w:rPr>
              <w:fldChar w:fldCharType="separate"/>
            </w:r>
            <w:r w:rsidRPr="00155818">
              <w:rPr>
                <w:rFonts w:eastAsiaTheme="majorEastAsia" w:cstheme="minorHAnsi"/>
                <w:bCs/>
              </w:rPr>
              <w:t xml:space="preserve"> A</w:t>
            </w:r>
            <w:r w:rsidRPr="00155818">
              <w:rPr>
                <w:rFonts w:eastAsiaTheme="majorEastAsia" w:cstheme="minorHAnsi"/>
                <w:bCs/>
              </w:rPr>
              <w:fldChar w:fldCharType="end"/>
            </w:r>
          </w:p>
        </w:tc>
        <w:tc>
          <w:tcPr>
            <w:tcW w:w="739" w:type="dxa"/>
            <w:tcBorders>
              <w:bottom w:val="single" w:sz="12" w:space="0" w:color="FFFFFF" w:themeColor="background1"/>
            </w:tcBorders>
            <w:shd w:val="clear" w:color="auto" w:fill="BFBFBF" w:themeFill="background1" w:themeFillShade="BF"/>
            <w:vAlign w:val="center"/>
          </w:tcPr>
          <w:p w14:paraId="646E5904" w14:textId="77777777" w:rsidR="001F3436" w:rsidRPr="007E0B6E" w:rsidRDefault="001F3436" w:rsidP="001F3436">
            <w:pPr>
              <w:pStyle w:val="ProductList-OfferingBody"/>
              <w:ind w:left="-113"/>
              <w:jc w:val="center"/>
              <w:rPr>
                <w:rFonts w:eastAsiaTheme="majorEastAsia"/>
              </w:rPr>
            </w:pPr>
          </w:p>
        </w:tc>
        <w:tc>
          <w:tcPr>
            <w:tcW w:w="739" w:type="dxa"/>
            <w:shd w:val="clear" w:color="auto" w:fill="70AD47"/>
            <w:vAlign w:val="center"/>
          </w:tcPr>
          <w:p w14:paraId="7859ECEE" w14:textId="77777777" w:rsidR="001F3436" w:rsidRPr="007E0B6E" w:rsidRDefault="001F3436" w:rsidP="001F3436">
            <w:pPr>
              <w:pStyle w:val="ProductList-OfferingBody"/>
              <w:ind w:left="-113"/>
              <w:jc w:val="center"/>
              <w:rPr>
                <w:rFonts w:eastAsiaTheme="majorEastAsia"/>
              </w:rPr>
            </w:pPr>
          </w:p>
        </w:tc>
        <w:tc>
          <w:tcPr>
            <w:tcW w:w="738" w:type="dxa"/>
            <w:shd w:val="clear" w:color="auto" w:fill="BFBFBF" w:themeFill="background1" w:themeFillShade="BF"/>
            <w:vAlign w:val="center"/>
          </w:tcPr>
          <w:p w14:paraId="2CE357AE" w14:textId="77777777" w:rsidR="001F3436" w:rsidRPr="007E0B6E" w:rsidRDefault="001F3436" w:rsidP="001F3436">
            <w:pPr>
              <w:pStyle w:val="ProductList-OfferingBody"/>
              <w:ind w:left="-113"/>
              <w:jc w:val="center"/>
              <w:rPr>
                <w:rFonts w:eastAsiaTheme="majorEastAsia"/>
              </w:rPr>
            </w:pPr>
          </w:p>
        </w:tc>
        <w:tc>
          <w:tcPr>
            <w:tcW w:w="739" w:type="dxa"/>
            <w:shd w:val="clear" w:color="auto" w:fill="BFBFBF" w:themeFill="background1" w:themeFillShade="BF"/>
            <w:vAlign w:val="center"/>
          </w:tcPr>
          <w:p w14:paraId="28A7735F" w14:textId="77777777" w:rsidR="001F3436" w:rsidRPr="007E0B6E" w:rsidRDefault="001F3436" w:rsidP="001F3436">
            <w:pPr>
              <w:pStyle w:val="ProductList-OfferingBody"/>
              <w:ind w:left="-113"/>
              <w:jc w:val="center"/>
              <w:rPr>
                <w:rFonts w:eastAsiaTheme="majorEastAsia"/>
              </w:rPr>
            </w:pPr>
          </w:p>
        </w:tc>
        <w:tc>
          <w:tcPr>
            <w:tcW w:w="739" w:type="dxa"/>
            <w:shd w:val="clear" w:color="auto" w:fill="BFBFBF" w:themeFill="background1" w:themeFillShade="BF"/>
            <w:vAlign w:val="center"/>
          </w:tcPr>
          <w:p w14:paraId="3B01D017" w14:textId="77777777" w:rsidR="001F3436" w:rsidRPr="007E0B6E" w:rsidRDefault="001F3436" w:rsidP="001F3436">
            <w:pPr>
              <w:pStyle w:val="ProductList-OfferingBody"/>
              <w:ind w:left="-113"/>
              <w:jc w:val="center"/>
              <w:rPr>
                <w:rFonts w:eastAsiaTheme="majorEastAsia"/>
              </w:rPr>
            </w:pPr>
          </w:p>
        </w:tc>
        <w:tc>
          <w:tcPr>
            <w:tcW w:w="739" w:type="dxa"/>
            <w:shd w:val="clear" w:color="auto" w:fill="BFBFBF" w:themeFill="background1" w:themeFillShade="BF"/>
            <w:vAlign w:val="center"/>
          </w:tcPr>
          <w:p w14:paraId="4F98CE42" w14:textId="77777777" w:rsidR="001F3436" w:rsidRPr="007E0B6E" w:rsidRDefault="001F3436" w:rsidP="001F3436">
            <w:pPr>
              <w:pStyle w:val="ProductList-OfferingBody"/>
              <w:ind w:left="-113"/>
              <w:jc w:val="center"/>
              <w:rPr>
                <w:rFonts w:eastAsiaTheme="majorEastAsia"/>
              </w:rPr>
            </w:pPr>
          </w:p>
        </w:tc>
        <w:tc>
          <w:tcPr>
            <w:tcW w:w="892" w:type="dxa"/>
            <w:shd w:val="clear" w:color="auto" w:fill="70AD47"/>
            <w:vAlign w:val="center"/>
          </w:tcPr>
          <w:p w14:paraId="342D93E4" w14:textId="77777777" w:rsidR="001F3436" w:rsidRPr="00155818" w:rsidRDefault="001F3436" w:rsidP="001F3436">
            <w:pPr>
              <w:pStyle w:val="ProductList-OfferingBody"/>
              <w:ind w:left="-113"/>
              <w:jc w:val="center"/>
              <w:rPr>
                <w:rFonts w:eastAsiaTheme="majorEastAsia" w:cstheme="minorHAnsi"/>
              </w:rPr>
            </w:pPr>
            <w:r w:rsidRPr="00155818">
              <w:rPr>
                <w:rFonts w:eastAsiaTheme="majorEastAsia" w:cstheme="minorHAnsi"/>
                <w:bCs/>
              </w:rPr>
              <w:fldChar w:fldCharType="begin"/>
            </w:r>
            <w:r w:rsidRPr="00155818">
              <w:rPr>
                <w:rFonts w:eastAsiaTheme="majorEastAsia" w:cstheme="minorHAnsi"/>
                <w:bCs/>
              </w:rPr>
              <w:instrText>AutoTextList  \s NoStyle \t "</w:instrText>
            </w:r>
            <w:r w:rsidRPr="00155818">
              <w:rPr>
                <w:rFonts w:eastAsiaTheme="majorEastAsia" w:cstheme="minorHAnsi"/>
                <w:bCs/>
              </w:rPr>
              <w:instrText>附加产品</w:instrText>
            </w:r>
            <w:r w:rsidRPr="00155818">
              <w:rPr>
                <w:rFonts w:eastAsiaTheme="majorEastAsia" w:cstheme="minorHAnsi"/>
                <w:bCs/>
              </w:rPr>
              <w:instrText xml:space="preserve">" </w:instrText>
            </w:r>
            <w:r w:rsidRPr="00155818">
              <w:rPr>
                <w:rFonts w:eastAsiaTheme="majorEastAsia" w:cstheme="minorHAnsi"/>
                <w:bCs/>
              </w:rPr>
              <w:fldChar w:fldCharType="separate"/>
            </w:r>
            <w:r w:rsidRPr="00155818">
              <w:rPr>
                <w:rFonts w:eastAsiaTheme="majorEastAsia" w:cstheme="minorHAnsi"/>
                <w:bCs/>
              </w:rPr>
              <w:t xml:space="preserve"> A</w:t>
            </w:r>
            <w:r w:rsidRPr="00155818">
              <w:rPr>
                <w:rFonts w:eastAsiaTheme="majorEastAsia" w:cstheme="minorHAnsi"/>
                <w:bCs/>
              </w:rPr>
              <w:fldChar w:fldCharType="end"/>
            </w:r>
          </w:p>
        </w:tc>
      </w:tr>
      <w:tr w:rsidR="001F3436" w:rsidRPr="007E0B6E" w14:paraId="66F05D71" w14:textId="77777777" w:rsidTr="001F3436">
        <w:trPr>
          <w:cantSplit/>
          <w:trHeight w:val="44"/>
          <w:tblHeader/>
        </w:trPr>
        <w:tc>
          <w:tcPr>
            <w:tcW w:w="3259" w:type="dxa"/>
            <w:tcBorders>
              <w:top w:val="dashSmallGap" w:sz="4" w:space="0" w:color="BFBFBF" w:themeColor="background1" w:themeShade="BF"/>
              <w:left w:val="nil"/>
              <w:bottom w:val="dashSmallGap" w:sz="4" w:space="0" w:color="BFBFBF" w:themeColor="background1" w:themeShade="BF"/>
              <w:right w:val="nil"/>
            </w:tcBorders>
          </w:tcPr>
          <w:p w14:paraId="3FF452DD" w14:textId="77777777" w:rsidR="001F3436" w:rsidRPr="00AA7CF3" w:rsidRDefault="001F3436" w:rsidP="001F3436">
            <w:pPr>
              <w:pStyle w:val="ProductList-Offering2"/>
              <w:rPr>
                <w:rFonts w:ascii="Calibri Light" w:eastAsia="SimSun" w:hAnsi="Calibri Light"/>
              </w:rPr>
            </w:pPr>
            <w:bookmarkStart w:id="1356" w:name="_Toc399859572"/>
            <w:r w:rsidRPr="00AA7CF3">
              <w:rPr>
                <w:rFonts w:ascii="Calibri Light" w:eastAsia="SimSun" w:hAnsi="Calibri Light"/>
              </w:rPr>
              <w:t>Azure Rights Management A</w:t>
            </w:r>
            <w:r w:rsidRPr="00AA7CF3">
              <w:rPr>
                <w:rFonts w:ascii="Calibri Light" w:eastAsia="SimSun" w:hAnsi="Calibri Light"/>
              </w:rPr>
              <w:fldChar w:fldCharType="begin"/>
            </w:r>
            <w:r w:rsidRPr="00AA7CF3">
              <w:rPr>
                <w:rFonts w:ascii="Calibri Light" w:eastAsia="SimSun" w:hAnsi="Calibri Light"/>
              </w:rPr>
              <w:instrText>XE " Azure Rights Management A"</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35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B1BB6E3" w14:textId="77777777" w:rsidR="001F3436" w:rsidRPr="007E0B6E" w:rsidRDefault="001F3436" w:rsidP="001F3436">
            <w:pPr>
              <w:pStyle w:val="ProductList-OfferingBody"/>
              <w:ind w:left="-113"/>
              <w:jc w:val="center"/>
              <w:rPr>
                <w:rFonts w:eastAsiaTheme="majorEastAsia"/>
              </w:rPr>
            </w:pPr>
          </w:p>
        </w:tc>
        <w:tc>
          <w:tcPr>
            <w:tcW w:w="739" w:type="dxa"/>
            <w:tcBorders>
              <w:left w:val="single" w:sz="12" w:space="0" w:color="FFFFFF" w:themeColor="background1"/>
            </w:tcBorders>
            <w:shd w:val="clear" w:color="auto" w:fill="70AD47"/>
            <w:vAlign w:val="center"/>
          </w:tcPr>
          <w:p w14:paraId="1143EAB3" w14:textId="77777777" w:rsidR="001F3436" w:rsidRPr="007E0B6E" w:rsidRDefault="001F3436" w:rsidP="001F3436">
            <w:pPr>
              <w:pStyle w:val="ProductList-OfferingBody"/>
              <w:ind w:left="-113"/>
              <w:jc w:val="center"/>
              <w:rPr>
                <w:rFonts w:eastAsiaTheme="majorEastAsia"/>
              </w:rPr>
            </w:pPr>
            <w:r w:rsidRPr="007E0B6E">
              <w:rPr>
                <w:rFonts w:eastAsiaTheme="majorEastAsia"/>
              </w:rPr>
              <w:t>1</w:t>
            </w:r>
          </w:p>
        </w:tc>
        <w:tc>
          <w:tcPr>
            <w:tcW w:w="739" w:type="dxa"/>
            <w:tcBorders>
              <w:bottom w:val="single" w:sz="12" w:space="0" w:color="FFFFFF" w:themeColor="background1"/>
            </w:tcBorders>
            <w:shd w:val="clear" w:color="auto" w:fill="BFBFBF" w:themeFill="background1" w:themeFillShade="BF"/>
            <w:vAlign w:val="center"/>
          </w:tcPr>
          <w:p w14:paraId="758F8C65" w14:textId="77777777" w:rsidR="001F3436" w:rsidRPr="007E0B6E" w:rsidRDefault="001F3436" w:rsidP="001F3436">
            <w:pPr>
              <w:pStyle w:val="ProductList-OfferingBody"/>
              <w:ind w:left="-113"/>
              <w:jc w:val="center"/>
              <w:rPr>
                <w:rFonts w:eastAsiaTheme="majorEastAsia"/>
              </w:rPr>
            </w:pPr>
          </w:p>
        </w:tc>
        <w:tc>
          <w:tcPr>
            <w:tcW w:w="739" w:type="dxa"/>
            <w:shd w:val="clear" w:color="auto" w:fill="70AD47"/>
            <w:vAlign w:val="center"/>
          </w:tcPr>
          <w:p w14:paraId="1F0A07D0" w14:textId="77777777" w:rsidR="001F3436" w:rsidRPr="00C03BCB" w:rsidRDefault="001F3436" w:rsidP="001F3436">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附加产品</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 xml:space="preserve"> A</w:t>
            </w:r>
            <w:r w:rsidRPr="00C03BCB">
              <w:rPr>
                <w:rFonts w:eastAsiaTheme="majorEastAsia" w:cstheme="minorHAnsi"/>
                <w:bCs/>
              </w:rPr>
              <w:fldChar w:fldCharType="end"/>
            </w:r>
            <w:r w:rsidRPr="00C03BCB">
              <w:rPr>
                <w:rFonts w:eastAsiaTheme="majorEastAsia" w:cstheme="minorHAnsi"/>
              </w:rPr>
              <w:t>,</w:t>
            </w: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教育版产品</w:instrText>
            </w:r>
            <w:r w:rsidRPr="00C03BCB">
              <w:rPr>
                <w:rFonts w:eastAsiaTheme="majorEastAsia" w:cstheme="minorHAnsi"/>
                <w:bCs/>
              </w:rPr>
              <w:instrText>"</w:instrText>
            </w:r>
            <w:r w:rsidRPr="00C03BCB">
              <w:rPr>
                <w:rFonts w:eastAsiaTheme="majorEastAsia" w:cstheme="minorHAnsi"/>
                <w:bCs/>
              </w:rPr>
              <w:fldChar w:fldCharType="separate"/>
            </w:r>
            <w:r w:rsidRPr="00C03BCB">
              <w:rPr>
                <w:rFonts w:eastAsiaTheme="majorEastAsia" w:cstheme="minorHAnsi"/>
                <w:bCs/>
              </w:rPr>
              <w:t>ST</w:t>
            </w:r>
            <w:r w:rsidRPr="00C03BCB">
              <w:rPr>
                <w:rFonts w:eastAsiaTheme="majorEastAsia" w:cstheme="minorHAnsi"/>
                <w:bCs/>
              </w:rPr>
              <w:fldChar w:fldCharType="end"/>
            </w:r>
          </w:p>
        </w:tc>
        <w:tc>
          <w:tcPr>
            <w:tcW w:w="739" w:type="dxa"/>
            <w:shd w:val="clear" w:color="auto" w:fill="BFBFBF" w:themeFill="background1" w:themeFillShade="BF"/>
            <w:vAlign w:val="center"/>
          </w:tcPr>
          <w:p w14:paraId="5EDA799F" w14:textId="77777777" w:rsidR="001F3436" w:rsidRPr="007E0B6E" w:rsidRDefault="001F3436" w:rsidP="001F3436">
            <w:pPr>
              <w:pStyle w:val="ProductList-OfferingBody"/>
              <w:ind w:left="-113"/>
              <w:jc w:val="center"/>
              <w:rPr>
                <w:rFonts w:eastAsiaTheme="majorEastAsia"/>
              </w:rPr>
            </w:pPr>
          </w:p>
        </w:tc>
        <w:tc>
          <w:tcPr>
            <w:tcW w:w="738" w:type="dxa"/>
            <w:shd w:val="clear" w:color="auto" w:fill="BFBFBF" w:themeFill="background1" w:themeFillShade="BF"/>
            <w:vAlign w:val="center"/>
          </w:tcPr>
          <w:p w14:paraId="7E78B867" w14:textId="77777777" w:rsidR="001F3436" w:rsidRPr="007E0B6E" w:rsidRDefault="001F3436" w:rsidP="001F3436">
            <w:pPr>
              <w:pStyle w:val="ProductList-OfferingBody"/>
              <w:ind w:left="-113"/>
              <w:jc w:val="center"/>
              <w:rPr>
                <w:rFonts w:eastAsiaTheme="majorEastAsia"/>
              </w:rPr>
            </w:pPr>
          </w:p>
        </w:tc>
        <w:tc>
          <w:tcPr>
            <w:tcW w:w="739" w:type="dxa"/>
            <w:shd w:val="clear" w:color="auto" w:fill="BFBFBF" w:themeFill="background1" w:themeFillShade="BF"/>
            <w:vAlign w:val="center"/>
          </w:tcPr>
          <w:p w14:paraId="784739FB" w14:textId="77777777" w:rsidR="001F3436" w:rsidRPr="007E0B6E" w:rsidRDefault="001F3436" w:rsidP="001F3436">
            <w:pPr>
              <w:pStyle w:val="ProductList-OfferingBody"/>
              <w:ind w:left="-113"/>
              <w:jc w:val="center"/>
              <w:rPr>
                <w:rFonts w:eastAsiaTheme="majorEastAsia"/>
              </w:rPr>
            </w:pPr>
          </w:p>
        </w:tc>
        <w:tc>
          <w:tcPr>
            <w:tcW w:w="739" w:type="dxa"/>
            <w:shd w:val="clear" w:color="auto" w:fill="BFBFBF" w:themeFill="background1" w:themeFillShade="BF"/>
            <w:vAlign w:val="center"/>
          </w:tcPr>
          <w:p w14:paraId="5F88480B" w14:textId="77777777" w:rsidR="001F3436" w:rsidRPr="007E0B6E" w:rsidRDefault="001F3436" w:rsidP="001F3436">
            <w:pPr>
              <w:pStyle w:val="ProductList-OfferingBody"/>
              <w:ind w:left="-113"/>
              <w:jc w:val="center"/>
              <w:rPr>
                <w:rFonts w:eastAsiaTheme="majorEastAsia"/>
              </w:rPr>
            </w:pPr>
          </w:p>
        </w:tc>
        <w:tc>
          <w:tcPr>
            <w:tcW w:w="739" w:type="dxa"/>
            <w:shd w:val="clear" w:color="auto" w:fill="BFBFBF" w:themeFill="background1" w:themeFillShade="BF"/>
            <w:vAlign w:val="center"/>
          </w:tcPr>
          <w:p w14:paraId="0A40C390" w14:textId="77777777" w:rsidR="001F3436" w:rsidRPr="007E0B6E" w:rsidRDefault="001F3436" w:rsidP="001F3436">
            <w:pPr>
              <w:pStyle w:val="ProductList-OfferingBody"/>
              <w:ind w:left="-113"/>
              <w:jc w:val="center"/>
              <w:rPr>
                <w:rFonts w:eastAsiaTheme="majorEastAsia"/>
              </w:rPr>
            </w:pPr>
          </w:p>
        </w:tc>
        <w:tc>
          <w:tcPr>
            <w:tcW w:w="892" w:type="dxa"/>
            <w:shd w:val="clear" w:color="auto" w:fill="BFBFBF" w:themeFill="background1" w:themeFillShade="BF"/>
            <w:vAlign w:val="center"/>
          </w:tcPr>
          <w:p w14:paraId="719B1E90" w14:textId="77777777" w:rsidR="001F3436" w:rsidRPr="007E0B6E" w:rsidRDefault="001F3436" w:rsidP="001F3436">
            <w:pPr>
              <w:pStyle w:val="ProductList-OfferingBody"/>
              <w:ind w:left="-113"/>
              <w:jc w:val="center"/>
              <w:rPr>
                <w:rFonts w:eastAsiaTheme="majorEastAsia"/>
              </w:rPr>
            </w:pPr>
          </w:p>
        </w:tc>
      </w:tr>
      <w:tr w:rsidR="001F3436" w:rsidRPr="007E0B6E" w14:paraId="3A196811" w14:textId="77777777" w:rsidTr="001F3436">
        <w:trPr>
          <w:cantSplit/>
          <w:tblHeader/>
        </w:trPr>
        <w:tc>
          <w:tcPr>
            <w:tcW w:w="3259" w:type="dxa"/>
            <w:tcBorders>
              <w:top w:val="dashSmallGap" w:sz="4" w:space="0" w:color="BFBFBF" w:themeColor="background1" w:themeShade="BF"/>
              <w:left w:val="nil"/>
              <w:bottom w:val="nil"/>
              <w:right w:val="nil"/>
            </w:tcBorders>
          </w:tcPr>
          <w:p w14:paraId="2E3D9DE1" w14:textId="77777777" w:rsidR="001F3436" w:rsidRPr="00AA7CF3" w:rsidRDefault="001F3436" w:rsidP="001F3436">
            <w:pPr>
              <w:pStyle w:val="ProductList-Offering2"/>
              <w:rPr>
                <w:rFonts w:ascii="Calibri Light" w:eastAsia="SimSun" w:hAnsi="Calibri Light"/>
              </w:rPr>
            </w:pPr>
            <w:bookmarkStart w:id="1357" w:name="_Toc399859573"/>
            <w:r w:rsidRPr="00AA7CF3">
              <w:rPr>
                <w:rFonts w:ascii="Calibri Light" w:eastAsia="SimSun" w:hAnsi="Calibri Light"/>
              </w:rPr>
              <w:t>Azure Rights Management Add-on</w:t>
            </w:r>
            <w:r w:rsidRPr="00AA7CF3">
              <w:rPr>
                <w:rFonts w:ascii="Calibri Light" w:eastAsia="SimSun" w:hAnsi="Calibri Light"/>
              </w:rPr>
              <w:fldChar w:fldCharType="begin"/>
            </w:r>
            <w:r w:rsidRPr="00AA7CF3">
              <w:rPr>
                <w:rFonts w:ascii="Calibri Light" w:eastAsia="SimSun" w:hAnsi="Calibri Light"/>
              </w:rPr>
              <w:instrText>XE " Azure Rights Management Add-on"</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357"/>
          </w:p>
        </w:tc>
        <w:tc>
          <w:tcPr>
            <w:tcW w:w="738" w:type="dxa"/>
            <w:tcBorders>
              <w:top w:val="dashSmallGap" w:sz="4" w:space="0" w:color="BFBFBF" w:themeColor="background1" w:themeShade="BF"/>
              <w:left w:val="nil"/>
              <w:bottom w:val="nil"/>
              <w:right w:val="nil"/>
            </w:tcBorders>
            <w:vAlign w:val="center"/>
          </w:tcPr>
          <w:p w14:paraId="0CDE94D0" w14:textId="77777777" w:rsidR="001F3436" w:rsidRPr="007E0B6E" w:rsidRDefault="001F3436" w:rsidP="001F3436">
            <w:pPr>
              <w:pStyle w:val="ProductList-OfferingBody"/>
              <w:ind w:left="-113"/>
              <w:jc w:val="center"/>
              <w:rPr>
                <w:rFonts w:eastAsiaTheme="majorEastAsia"/>
              </w:rPr>
            </w:pPr>
          </w:p>
        </w:tc>
        <w:tc>
          <w:tcPr>
            <w:tcW w:w="739" w:type="dxa"/>
            <w:tcBorders>
              <w:left w:val="single" w:sz="12" w:space="0" w:color="FFFFFF" w:themeColor="background1"/>
            </w:tcBorders>
            <w:shd w:val="clear" w:color="auto" w:fill="BFBFBF" w:themeFill="background1" w:themeFillShade="BF"/>
            <w:vAlign w:val="center"/>
          </w:tcPr>
          <w:p w14:paraId="51FF9B65" w14:textId="77777777" w:rsidR="001F3436" w:rsidRPr="007E0B6E" w:rsidRDefault="001F3436" w:rsidP="001F3436">
            <w:pPr>
              <w:pStyle w:val="ProductList-OfferingBody"/>
              <w:ind w:left="-113"/>
              <w:jc w:val="center"/>
              <w:rPr>
                <w:rFonts w:eastAsiaTheme="majorEastAsia"/>
              </w:rPr>
            </w:pPr>
          </w:p>
        </w:tc>
        <w:tc>
          <w:tcPr>
            <w:tcW w:w="739" w:type="dxa"/>
            <w:shd w:val="clear" w:color="auto" w:fill="70AD47"/>
            <w:vAlign w:val="center"/>
          </w:tcPr>
          <w:p w14:paraId="55F9557F" w14:textId="77777777" w:rsidR="001F3436" w:rsidRPr="00155818" w:rsidRDefault="001F3436" w:rsidP="001F3436">
            <w:pPr>
              <w:pStyle w:val="ProductList-OfferingBody"/>
              <w:ind w:left="-113"/>
              <w:jc w:val="center"/>
              <w:rPr>
                <w:rFonts w:eastAsiaTheme="majorEastAsia" w:cstheme="minorHAnsi"/>
              </w:rPr>
            </w:pPr>
            <w:r w:rsidRPr="00155818">
              <w:rPr>
                <w:rFonts w:eastAsiaTheme="majorEastAsia" w:cstheme="minorHAnsi"/>
                <w:bCs/>
              </w:rPr>
              <w:fldChar w:fldCharType="begin"/>
            </w:r>
            <w:r w:rsidRPr="00155818">
              <w:rPr>
                <w:rFonts w:eastAsiaTheme="majorEastAsia" w:cstheme="minorHAnsi"/>
                <w:bCs/>
              </w:rPr>
              <w:instrText>AutoTextList  \s NoStyle \t "</w:instrText>
            </w:r>
            <w:r w:rsidRPr="00155818">
              <w:rPr>
                <w:rFonts w:eastAsiaTheme="majorEastAsia" w:cstheme="minorHAnsi"/>
                <w:bCs/>
              </w:rPr>
              <w:instrText>附加产品</w:instrText>
            </w:r>
            <w:r w:rsidRPr="00155818">
              <w:rPr>
                <w:rFonts w:eastAsiaTheme="majorEastAsia" w:cstheme="minorHAnsi"/>
                <w:bCs/>
              </w:rPr>
              <w:instrText xml:space="preserve">" </w:instrText>
            </w:r>
            <w:r w:rsidRPr="00155818">
              <w:rPr>
                <w:rFonts w:eastAsiaTheme="majorEastAsia" w:cstheme="minorHAnsi"/>
                <w:bCs/>
              </w:rPr>
              <w:fldChar w:fldCharType="separate"/>
            </w:r>
            <w:r w:rsidRPr="00155818">
              <w:rPr>
                <w:rFonts w:eastAsiaTheme="majorEastAsia" w:cstheme="minorHAnsi"/>
                <w:bCs/>
              </w:rPr>
              <w:t xml:space="preserve"> A</w:t>
            </w:r>
            <w:r w:rsidRPr="00155818">
              <w:rPr>
                <w:rFonts w:eastAsiaTheme="majorEastAsia" w:cstheme="minorHAnsi"/>
                <w:bCs/>
              </w:rPr>
              <w:fldChar w:fldCharType="end"/>
            </w:r>
          </w:p>
        </w:tc>
        <w:tc>
          <w:tcPr>
            <w:tcW w:w="739" w:type="dxa"/>
            <w:shd w:val="clear" w:color="auto" w:fill="BFBFBF" w:themeFill="background1" w:themeFillShade="BF"/>
            <w:vAlign w:val="center"/>
          </w:tcPr>
          <w:p w14:paraId="5951C0E0" w14:textId="77777777" w:rsidR="001F3436" w:rsidRPr="007E0B6E" w:rsidRDefault="001F3436" w:rsidP="001F3436">
            <w:pPr>
              <w:pStyle w:val="ProductList-OfferingBody"/>
              <w:ind w:left="-113"/>
              <w:jc w:val="center"/>
              <w:rPr>
                <w:rFonts w:eastAsiaTheme="majorEastAsia"/>
              </w:rPr>
            </w:pPr>
          </w:p>
        </w:tc>
        <w:tc>
          <w:tcPr>
            <w:tcW w:w="739" w:type="dxa"/>
            <w:shd w:val="clear" w:color="auto" w:fill="BFBFBF" w:themeFill="background1" w:themeFillShade="BF"/>
            <w:vAlign w:val="center"/>
          </w:tcPr>
          <w:p w14:paraId="3061461D" w14:textId="77777777" w:rsidR="001F3436" w:rsidRPr="007E0B6E" w:rsidRDefault="001F3436" w:rsidP="001F3436">
            <w:pPr>
              <w:pStyle w:val="ProductList-OfferingBody"/>
              <w:ind w:left="-113"/>
              <w:jc w:val="center"/>
              <w:rPr>
                <w:rFonts w:eastAsiaTheme="majorEastAsia"/>
              </w:rPr>
            </w:pPr>
          </w:p>
        </w:tc>
        <w:tc>
          <w:tcPr>
            <w:tcW w:w="738" w:type="dxa"/>
            <w:shd w:val="clear" w:color="auto" w:fill="BFBFBF" w:themeFill="background1" w:themeFillShade="BF"/>
            <w:vAlign w:val="center"/>
          </w:tcPr>
          <w:p w14:paraId="1ECBA03A" w14:textId="77777777" w:rsidR="001F3436" w:rsidRPr="007E0B6E" w:rsidRDefault="001F3436" w:rsidP="001F3436">
            <w:pPr>
              <w:pStyle w:val="ProductList-OfferingBody"/>
              <w:ind w:left="-113"/>
              <w:jc w:val="center"/>
              <w:rPr>
                <w:rFonts w:eastAsiaTheme="majorEastAsia"/>
              </w:rPr>
            </w:pPr>
          </w:p>
        </w:tc>
        <w:tc>
          <w:tcPr>
            <w:tcW w:w="739" w:type="dxa"/>
            <w:shd w:val="clear" w:color="auto" w:fill="BFBFBF" w:themeFill="background1" w:themeFillShade="BF"/>
            <w:vAlign w:val="center"/>
          </w:tcPr>
          <w:p w14:paraId="04CE94CF" w14:textId="77777777" w:rsidR="001F3436" w:rsidRPr="007E0B6E" w:rsidRDefault="001F3436" w:rsidP="001F3436">
            <w:pPr>
              <w:pStyle w:val="ProductList-OfferingBody"/>
              <w:ind w:left="-113"/>
              <w:jc w:val="center"/>
              <w:rPr>
                <w:rFonts w:eastAsiaTheme="majorEastAsia"/>
              </w:rPr>
            </w:pPr>
          </w:p>
        </w:tc>
        <w:tc>
          <w:tcPr>
            <w:tcW w:w="739" w:type="dxa"/>
            <w:shd w:val="clear" w:color="auto" w:fill="BFBFBF" w:themeFill="background1" w:themeFillShade="BF"/>
            <w:vAlign w:val="center"/>
          </w:tcPr>
          <w:p w14:paraId="042F8479" w14:textId="77777777" w:rsidR="001F3436" w:rsidRPr="007E0B6E" w:rsidRDefault="001F3436" w:rsidP="001F3436">
            <w:pPr>
              <w:pStyle w:val="ProductList-OfferingBody"/>
              <w:ind w:left="-113"/>
              <w:jc w:val="center"/>
              <w:rPr>
                <w:rFonts w:eastAsiaTheme="majorEastAsia"/>
              </w:rPr>
            </w:pPr>
          </w:p>
        </w:tc>
        <w:tc>
          <w:tcPr>
            <w:tcW w:w="739" w:type="dxa"/>
            <w:shd w:val="clear" w:color="auto" w:fill="BFBFBF" w:themeFill="background1" w:themeFillShade="BF"/>
            <w:vAlign w:val="center"/>
          </w:tcPr>
          <w:p w14:paraId="2DF9BD12" w14:textId="77777777" w:rsidR="001F3436" w:rsidRPr="007E0B6E" w:rsidRDefault="001F3436" w:rsidP="001F3436">
            <w:pPr>
              <w:pStyle w:val="ProductList-OfferingBody"/>
              <w:ind w:left="-113"/>
              <w:jc w:val="center"/>
              <w:rPr>
                <w:rFonts w:eastAsiaTheme="majorEastAsia"/>
              </w:rPr>
            </w:pPr>
          </w:p>
        </w:tc>
        <w:tc>
          <w:tcPr>
            <w:tcW w:w="892" w:type="dxa"/>
            <w:shd w:val="clear" w:color="auto" w:fill="BFBFBF" w:themeFill="background1" w:themeFillShade="BF"/>
            <w:vAlign w:val="center"/>
          </w:tcPr>
          <w:p w14:paraId="60D72E55" w14:textId="77777777" w:rsidR="001F3436" w:rsidRPr="007E0B6E" w:rsidRDefault="001F3436" w:rsidP="001F3436">
            <w:pPr>
              <w:pStyle w:val="ProductList-OfferingBody"/>
              <w:ind w:left="-113"/>
              <w:jc w:val="center"/>
              <w:rPr>
                <w:rFonts w:eastAsiaTheme="majorEastAsia"/>
              </w:rPr>
            </w:pPr>
          </w:p>
        </w:tc>
      </w:tr>
    </w:tbl>
    <w:p w14:paraId="7BBA314F" w14:textId="77777777" w:rsidR="001F3436" w:rsidRPr="007E0B6E" w:rsidRDefault="001F3436" w:rsidP="001F3436">
      <w:pPr>
        <w:pStyle w:val="ProductList-Body"/>
        <w:rPr>
          <w:rFonts w:eastAsiaTheme="majorEastAsia"/>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82"/>
        <w:gridCol w:w="2178"/>
        <w:gridCol w:w="4140"/>
      </w:tblGrid>
      <w:tr w:rsidR="001F3436" w:rsidRPr="007E0B6E" w14:paraId="65679EFF" w14:textId="77777777" w:rsidTr="001F3436">
        <w:tc>
          <w:tcPr>
            <w:tcW w:w="4482" w:type="dxa"/>
          </w:tcPr>
          <w:p w14:paraId="31029B70" w14:textId="77777777" w:rsidR="001F3436" w:rsidRPr="007E0B6E" w:rsidRDefault="001F3436" w:rsidP="001F3436">
            <w:pPr>
              <w:pStyle w:val="ProductList-Body"/>
              <w:spacing w:before="20" w:after="20"/>
              <w:ind w:left="162" w:hanging="162"/>
              <w:rPr>
                <w:rFonts w:eastAsiaTheme="majorEastAsia"/>
                <w:b/>
              </w:rPr>
            </w:pPr>
            <w:r w:rsidRPr="007E0B6E">
              <w:rPr>
                <w:rFonts w:eastAsiaTheme="majorEastAsia"/>
              </w:rPr>
              <w:t>符合削减条件：</w:t>
            </w:r>
            <w:r w:rsidRPr="007E0B6E">
              <w:rPr>
                <w:rFonts w:eastAsiaTheme="majorEastAsia"/>
                <w:b/>
              </w:rPr>
              <w:t xml:space="preserve">Azure Rights Management </w:t>
            </w:r>
            <w:r w:rsidRPr="007E0B6E">
              <w:rPr>
                <w:rFonts w:eastAsiaTheme="majorEastAsia"/>
                <w:b/>
              </w:rPr>
              <w:t>用户</w:t>
            </w:r>
            <w:r w:rsidRPr="007E0B6E">
              <w:rPr>
                <w:rFonts w:eastAsiaTheme="majorEastAsia"/>
                <w:b/>
              </w:rPr>
              <w:t xml:space="preserve"> SL</w:t>
            </w:r>
          </w:p>
          <w:p w14:paraId="4C11D55A" w14:textId="77777777" w:rsidR="001F3436" w:rsidRPr="007E0B6E" w:rsidRDefault="001F3436" w:rsidP="001F3436">
            <w:pPr>
              <w:pStyle w:val="ProductList-Body"/>
              <w:spacing w:before="20" w:after="20"/>
              <w:ind w:left="162" w:hanging="162"/>
              <w:rPr>
                <w:rFonts w:eastAsiaTheme="majorEastAsia"/>
                <w:b/>
              </w:rPr>
            </w:pPr>
            <w:r w:rsidRPr="007E0B6E">
              <w:rPr>
                <w:rFonts w:eastAsiaTheme="majorEastAsia"/>
              </w:rPr>
              <w:t>符合校正条件：</w:t>
            </w:r>
            <w:r w:rsidRPr="007E0B6E">
              <w:rPr>
                <w:rFonts w:eastAsiaTheme="majorEastAsia"/>
                <w:b/>
              </w:rPr>
              <w:t xml:space="preserve">Azure Rights Management </w:t>
            </w:r>
            <w:r w:rsidRPr="007E0B6E">
              <w:rPr>
                <w:rFonts w:eastAsiaTheme="majorEastAsia"/>
                <w:b/>
              </w:rPr>
              <w:t>用户</w:t>
            </w:r>
            <w:r w:rsidRPr="007E0B6E">
              <w:rPr>
                <w:rFonts w:eastAsiaTheme="majorEastAsia"/>
                <w:b/>
              </w:rPr>
              <w:t xml:space="preserve"> SL</w:t>
            </w:r>
          </w:p>
        </w:tc>
        <w:tc>
          <w:tcPr>
            <w:tcW w:w="2178" w:type="dxa"/>
          </w:tcPr>
          <w:p w14:paraId="6332CA57" w14:textId="77777777" w:rsidR="001F3436" w:rsidRPr="007E0B6E" w:rsidRDefault="001F3436" w:rsidP="001F3436">
            <w:pPr>
              <w:pStyle w:val="ProductList-Body"/>
              <w:spacing w:before="20" w:after="20"/>
              <w:rPr>
                <w:rFonts w:eastAsiaTheme="majorEastAsia"/>
                <w:b/>
              </w:rPr>
            </w:pPr>
            <w:r w:rsidRPr="007E0B6E">
              <w:rPr>
                <w:rFonts w:eastAsiaTheme="majorEastAsia"/>
              </w:rPr>
              <w:t>产品组：</w:t>
            </w:r>
            <w:r w:rsidRPr="007E0B6E">
              <w:rPr>
                <w:rFonts w:eastAsiaTheme="majorEastAsia"/>
                <w:b/>
              </w:rPr>
              <w:t>服务器</w:t>
            </w:r>
          </w:p>
        </w:tc>
        <w:tc>
          <w:tcPr>
            <w:tcW w:w="4140" w:type="dxa"/>
          </w:tcPr>
          <w:p w14:paraId="2E8953FB" w14:textId="77777777" w:rsidR="001F3436" w:rsidRPr="007E0B6E" w:rsidRDefault="001F3436" w:rsidP="001F3436">
            <w:pPr>
              <w:pStyle w:val="ProductList-Body"/>
              <w:spacing w:before="20" w:after="20"/>
              <w:ind w:left="169" w:hanging="169"/>
              <w:rPr>
                <w:rFonts w:eastAsiaTheme="majorEastAsia"/>
                <w:b/>
              </w:rPr>
            </w:pPr>
            <w:r w:rsidRPr="007E0B6E">
              <w:rPr>
                <w:rFonts w:eastAsiaTheme="majorEastAsia"/>
              </w:rPr>
              <w:t>符合延期条件：</w:t>
            </w:r>
            <w:r w:rsidRPr="007E0B6E">
              <w:rPr>
                <w:rFonts w:eastAsiaTheme="majorEastAsia"/>
                <w:b/>
              </w:rPr>
              <w:t xml:space="preserve">Azure Rights Management </w:t>
            </w:r>
            <w:r w:rsidRPr="007E0B6E">
              <w:rPr>
                <w:rFonts w:eastAsiaTheme="majorEastAsia"/>
                <w:b/>
              </w:rPr>
              <w:t>用户</w:t>
            </w:r>
            <w:r w:rsidRPr="007E0B6E">
              <w:rPr>
                <w:rFonts w:eastAsiaTheme="majorEastAsia"/>
                <w:b/>
              </w:rPr>
              <w:t xml:space="preserve"> SL</w:t>
            </w:r>
          </w:p>
        </w:tc>
      </w:tr>
    </w:tbl>
    <w:p w14:paraId="534B7C2B" w14:textId="77777777" w:rsidR="001F3436" w:rsidRPr="007E0B6E" w:rsidRDefault="001B7C1D" w:rsidP="001F3436">
      <w:pPr>
        <w:pStyle w:val="ProductList-Body"/>
        <w:shd w:val="clear" w:color="auto" w:fill="A6A6A6" w:themeFill="background1" w:themeFillShade="A6"/>
        <w:spacing w:before="120" w:after="240"/>
        <w:jc w:val="right"/>
        <w:rPr>
          <w:rFonts w:eastAsiaTheme="majorEastAsia"/>
          <w:sz w:val="16"/>
          <w:szCs w:val="16"/>
        </w:rPr>
      </w:pPr>
      <w:hyperlink w:anchor="ToC" w:history="1">
        <w:r w:rsidR="001F3436" w:rsidRPr="00E96060">
          <w:rPr>
            <w:rStyle w:val="Hyperlink"/>
            <w:rFonts w:eastAsiaTheme="majorEastAsia"/>
            <w:color w:val="0563C1"/>
            <w:sz w:val="16"/>
            <w:szCs w:val="16"/>
          </w:rPr>
          <w:t>目录</w:t>
        </w:r>
      </w:hyperlink>
      <w:r w:rsidR="001F3436" w:rsidRPr="007E0B6E">
        <w:rPr>
          <w:rFonts w:eastAsiaTheme="majorEastAsia"/>
          <w:sz w:val="16"/>
          <w:szCs w:val="16"/>
        </w:rPr>
        <w:t xml:space="preserve"> / </w:t>
      </w:r>
      <w:hyperlink w:anchor="ChartKey" w:history="1">
        <w:r w:rsidR="001F3436" w:rsidRPr="00E96060">
          <w:rPr>
            <w:rStyle w:val="Hyperlink"/>
            <w:rFonts w:eastAsiaTheme="majorEastAsia"/>
            <w:color w:val="0563C1"/>
            <w:sz w:val="16"/>
            <w:szCs w:val="16"/>
          </w:rPr>
          <w:t>图表键值</w:t>
        </w:r>
      </w:hyperlink>
      <w:r w:rsidR="001F3436" w:rsidRPr="007E0B6E">
        <w:rPr>
          <w:rFonts w:eastAsiaTheme="majorEastAsia"/>
          <w:sz w:val="16"/>
          <w:szCs w:val="16"/>
        </w:rPr>
        <w:t xml:space="preserve"> / </w:t>
      </w:r>
      <w:hyperlink w:anchor="Index" w:history="1">
        <w:r w:rsidR="001F3436" w:rsidRPr="00E96060">
          <w:rPr>
            <w:rStyle w:val="Hyperlink"/>
            <w:rFonts w:eastAsiaTheme="majorEastAsia"/>
            <w:color w:val="0563C1"/>
            <w:sz w:val="16"/>
            <w:szCs w:val="16"/>
          </w:rPr>
          <w:t>索引</w:t>
        </w:r>
      </w:hyperlink>
    </w:p>
    <w:p w14:paraId="3B1C45EB" w14:textId="77777777" w:rsidR="00627653" w:rsidRPr="008C0F92" w:rsidRDefault="00627653" w:rsidP="00627653">
      <w:pPr>
        <w:pStyle w:val="ProductList-Offering2Heading"/>
        <w:outlineLvl w:val="2"/>
        <w:rPr>
          <w:rFonts w:ascii="Calibri Light" w:eastAsiaTheme="majorEastAsia" w:hAnsi="Calibri Light"/>
        </w:rPr>
      </w:pPr>
      <w:r w:rsidRPr="008C0F92">
        <w:rPr>
          <w:rFonts w:ascii="Calibri Light" w:eastAsiaTheme="majorEastAsia" w:hAnsi="Calibri Light"/>
        </w:rPr>
        <w:tab/>
      </w:r>
      <w:bookmarkStart w:id="1358" w:name="_Toc378147673"/>
      <w:bookmarkStart w:id="1359" w:name="_Toc378151570"/>
      <w:bookmarkStart w:id="1360" w:name="_Toc379797400"/>
      <w:bookmarkStart w:id="1361" w:name="_Toc380513432"/>
      <w:bookmarkStart w:id="1362" w:name="_Toc380655482"/>
      <w:bookmarkStart w:id="1363" w:name="_Toc399859574"/>
      <w:r w:rsidRPr="008C0F92">
        <w:rPr>
          <w:rFonts w:ascii="Calibri Light" w:eastAsiaTheme="majorEastAsia" w:hAnsi="Calibri Light"/>
        </w:rPr>
        <w:t>Bing Maps</w:t>
      </w:r>
      <w:bookmarkEnd w:id="1358"/>
      <w:bookmarkEnd w:id="1359"/>
      <w:bookmarkEnd w:id="1360"/>
      <w:bookmarkEnd w:id="1361"/>
      <w:bookmarkEnd w:id="1362"/>
      <w:bookmarkEnd w:id="1363"/>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40"/>
      </w:tblGrid>
      <w:tr w:rsidR="00871B64" w:rsidRPr="007E0B6E" w14:paraId="3B1C45F7" w14:textId="77777777" w:rsidTr="00807318">
        <w:trPr>
          <w:cantSplit/>
          <w:tblHeader/>
        </w:trPr>
        <w:tc>
          <w:tcPr>
            <w:tcW w:w="3229" w:type="dxa"/>
            <w:tcBorders>
              <w:bottom w:val="nil"/>
            </w:tcBorders>
            <w:shd w:val="clear" w:color="auto" w:fill="00188F"/>
          </w:tcPr>
          <w:p w14:paraId="3B1C45EC" w14:textId="77777777" w:rsidR="00871B64" w:rsidRPr="007E0B6E" w:rsidRDefault="00871B64"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738" w:type="dxa"/>
            <w:tcBorders>
              <w:bottom w:val="nil"/>
            </w:tcBorders>
            <w:shd w:val="clear" w:color="auto" w:fill="00188F"/>
            <w:vAlign w:val="center"/>
          </w:tcPr>
          <w:p w14:paraId="3B1C45ED" w14:textId="77777777" w:rsidR="00871B64" w:rsidRPr="007E0B6E" w:rsidRDefault="00871B64" w:rsidP="008A1B8D">
            <w:pPr>
              <w:pStyle w:val="ProductList-OfferingBody"/>
              <w:ind w:left="-113"/>
              <w:jc w:val="center"/>
              <w:rPr>
                <w:rFonts w:eastAsiaTheme="majorEastAsia"/>
                <w:color w:val="FFFFFF" w:themeColor="background1"/>
              </w:rPr>
            </w:pPr>
            <w:r w:rsidRPr="007E0B6E">
              <w:rPr>
                <w:rFonts w:eastAsiaTheme="majorEastAsia"/>
                <w:color w:val="FFFFFF" w:themeColor="background1"/>
              </w:rPr>
              <w:t>分值</w:t>
            </w:r>
          </w:p>
        </w:tc>
        <w:tc>
          <w:tcPr>
            <w:tcW w:w="739" w:type="dxa"/>
            <w:tcBorders>
              <w:left w:val="single" w:sz="12" w:space="0" w:color="FFFFFF" w:themeColor="background1"/>
            </w:tcBorders>
            <w:shd w:val="clear" w:color="auto" w:fill="00188F"/>
            <w:vAlign w:val="center"/>
          </w:tcPr>
          <w:p w14:paraId="3B1C45EE" w14:textId="77777777" w:rsidR="00871B64" w:rsidRPr="00ED3D60" w:rsidRDefault="00871B64" w:rsidP="003D73F1">
            <w:pPr>
              <w:pStyle w:val="ProductList-OfferingBody"/>
              <w:ind w:left="-113"/>
              <w:jc w:val="center"/>
              <w:rPr>
                <w:rFonts w:eastAsiaTheme="majorEastAsia" w:cstheme="minorHAnsi"/>
                <w:color w:val="FFFFFF" w:themeColor="background1"/>
              </w:rPr>
            </w:pP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“Campus and School Agreement”</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“Campus and School Agreement”</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 NoStyle \t "</w:instrText>
            </w:r>
            <w:r w:rsidRPr="00ED3D60">
              <w:rPr>
                <w:rFonts w:eastAsiaTheme="majorEastAsia" w:cstheme="minorHAnsi"/>
                <w:color w:val="FFFFFF" w:themeColor="background1"/>
              </w:rPr>
              <w:instrText>大专院校和中小学校协议</w:instrText>
            </w:r>
            <w:r w:rsidRPr="00ED3D60">
              <w:rPr>
                <w:rFonts w:eastAsiaTheme="majorEastAsia" w:cstheme="minorHAnsi"/>
                <w:color w:val="FFFFFF" w:themeColor="background1"/>
              </w:rPr>
              <w:instrText xml:space="preserve">"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t>CA/SA</w:t>
            </w:r>
            <w:r w:rsidRPr="00ED3D60">
              <w:rPr>
                <w:rFonts w:eastAsiaTheme="majorEastAsia" w:cstheme="minorHAnsi"/>
                <w:color w:val="FFFFFF" w:themeColor="background1"/>
              </w:rPr>
              <w:fldChar w:fldCharType="end"/>
            </w:r>
            <w:r w:rsidRPr="00ED3D60">
              <w:rPr>
                <w:rFonts w:eastAsiaTheme="majorEastAsia" w:cstheme="minorHAnsi"/>
                <w:color w:val="FFFFFF" w:themeColor="background1"/>
              </w:rPr>
              <w:fldChar w:fldCharType="end"/>
            </w:r>
            <w:r w:rsidRPr="00ED3D60">
              <w:rPr>
                <w:rFonts w:eastAsiaTheme="majorEastAsia" w:cstheme="minorHAnsi"/>
              </w:rPr>
              <w:fldChar w:fldCharType="end"/>
            </w:r>
          </w:p>
        </w:tc>
        <w:tc>
          <w:tcPr>
            <w:tcW w:w="739" w:type="dxa"/>
            <w:tcBorders>
              <w:bottom w:val="single" w:sz="12" w:space="0" w:color="FFFFFF" w:themeColor="background1"/>
            </w:tcBorders>
            <w:shd w:val="clear" w:color="auto" w:fill="00188F"/>
            <w:vAlign w:val="center"/>
          </w:tcPr>
          <w:p w14:paraId="3B1C45EF" w14:textId="77777777" w:rsidR="00871B64" w:rsidRPr="00ED3D60" w:rsidRDefault="00871B64" w:rsidP="003D73F1">
            <w:pPr>
              <w:pStyle w:val="ProductList-OfferingBody"/>
              <w:ind w:left="-113"/>
              <w:jc w:val="center"/>
              <w:rPr>
                <w:rFonts w:eastAsiaTheme="majorEastAsia" w:cstheme="minorHAnsi"/>
                <w:color w:val="FFFFFF" w:themeColor="background1"/>
              </w:rPr>
            </w:pP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“Enterprise Agreement and Enterprise Subscription Agreement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“Enterprise Agreement and Enterprise Subscription Agreement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AutoTextList  \s NoStyle \t "</w:instrText>
            </w:r>
            <w:r w:rsidRPr="00ED3D60">
              <w:rPr>
                <w:rFonts w:eastAsiaTheme="majorEastAsia" w:cstheme="minorHAnsi"/>
                <w:color w:val="FFFFFF" w:themeColor="background1"/>
                <w:u w:val="single"/>
              </w:rPr>
              <w:instrText>企业协议与企业订购协议</w:instrText>
            </w:r>
            <w:r w:rsidRPr="00ED3D60">
              <w:rPr>
                <w:rFonts w:eastAsiaTheme="majorEastAsia" w:cstheme="minorHAnsi"/>
                <w:color w:val="FFFFFF" w:themeColor="background1"/>
              </w:rPr>
              <w:instrText xml:space="preserve">"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t>EA/EAS</w:t>
            </w:r>
            <w:r w:rsidRPr="00ED3D60">
              <w:rPr>
                <w:rFonts w:eastAsiaTheme="majorEastAsia" w:cstheme="minorHAnsi"/>
                <w:color w:val="FFFFFF" w:themeColor="background1"/>
              </w:rPr>
              <w:fldChar w:fldCharType="end"/>
            </w:r>
            <w:r w:rsidRPr="00ED3D60">
              <w:rPr>
                <w:rFonts w:eastAsiaTheme="majorEastAsia" w:cstheme="minorHAnsi"/>
                <w:color w:val="FFFFFF" w:themeColor="background1"/>
              </w:rPr>
              <w:fldChar w:fldCharType="end"/>
            </w:r>
            <w:r w:rsidRPr="00ED3D60">
              <w:rPr>
                <w:rFonts w:eastAsiaTheme="majorEastAsia" w:cstheme="minorHAnsi"/>
              </w:rPr>
              <w:fldChar w:fldCharType="end"/>
            </w:r>
          </w:p>
        </w:tc>
        <w:tc>
          <w:tcPr>
            <w:tcW w:w="739" w:type="dxa"/>
            <w:shd w:val="clear" w:color="auto" w:fill="00188F"/>
            <w:vAlign w:val="center"/>
          </w:tcPr>
          <w:p w14:paraId="3B1C45F0" w14:textId="77777777" w:rsidR="00871B64" w:rsidRPr="00ED3D60" w:rsidRDefault="00871B64" w:rsidP="003D73F1">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教育解决方案许可登记表</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EES</w:t>
            </w:r>
            <w:r w:rsidRPr="00ED3D60">
              <w:rPr>
                <w:rFonts w:eastAsiaTheme="majorEastAsia" w:cstheme="minorHAnsi"/>
                <w:bCs/>
                <w:color w:val="FFFFFF" w:themeColor="background1"/>
              </w:rPr>
              <w:fldChar w:fldCharType="end"/>
            </w:r>
          </w:p>
        </w:tc>
        <w:tc>
          <w:tcPr>
            <w:tcW w:w="739" w:type="dxa"/>
            <w:tcBorders>
              <w:bottom w:val="single" w:sz="12" w:space="0" w:color="FFFFFF" w:themeColor="background1"/>
            </w:tcBorders>
            <w:shd w:val="clear" w:color="auto" w:fill="00188F"/>
            <w:vAlign w:val="center"/>
          </w:tcPr>
          <w:p w14:paraId="3B1C45F1" w14:textId="77777777" w:rsidR="00871B64" w:rsidRPr="00ED3D60" w:rsidRDefault="00871B64" w:rsidP="003D73F1">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微软产品和服务协议</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MPSA</w:t>
            </w:r>
            <w:r w:rsidRPr="00ED3D60">
              <w:rPr>
                <w:rFonts w:eastAsiaTheme="majorEastAsia" w:cstheme="minorHAnsi"/>
                <w:bCs/>
                <w:color w:val="FFFFFF" w:themeColor="background1"/>
              </w:rPr>
              <w:fldChar w:fldCharType="end"/>
            </w:r>
          </w:p>
        </w:tc>
        <w:tc>
          <w:tcPr>
            <w:tcW w:w="738" w:type="dxa"/>
            <w:tcBorders>
              <w:bottom w:val="single" w:sz="12" w:space="0" w:color="FFFFFF" w:themeColor="background1"/>
            </w:tcBorders>
            <w:shd w:val="clear" w:color="auto" w:fill="00188F"/>
            <w:vAlign w:val="center"/>
          </w:tcPr>
          <w:p w14:paraId="3B1C45F2" w14:textId="77777777" w:rsidR="00871B64" w:rsidRPr="00ED3D60" w:rsidRDefault="00871B64" w:rsidP="003D73F1">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u w:val="single"/>
              </w:rPr>
              <w:instrText>开放许可</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OL</w:t>
            </w:r>
            <w:r w:rsidRPr="00ED3D60">
              <w:rPr>
                <w:rFonts w:eastAsiaTheme="majorEastAsia" w:cstheme="minorHAnsi"/>
                <w:bCs/>
                <w:color w:val="FFFFFF" w:themeColor="background1"/>
              </w:rPr>
              <w:fldChar w:fldCharType="end"/>
            </w:r>
          </w:p>
        </w:tc>
        <w:tc>
          <w:tcPr>
            <w:tcW w:w="739" w:type="dxa"/>
            <w:tcBorders>
              <w:bottom w:val="single" w:sz="12" w:space="0" w:color="FFFFFF" w:themeColor="background1"/>
            </w:tcBorders>
            <w:shd w:val="clear" w:color="auto" w:fill="00188F"/>
            <w:vAlign w:val="center"/>
          </w:tcPr>
          <w:p w14:paraId="3B1C45F3" w14:textId="77777777" w:rsidR="00871B64" w:rsidRPr="00ED3D60" w:rsidRDefault="00871B64" w:rsidP="003D73F1">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最低开放计划</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OM</w:t>
            </w:r>
            <w:r w:rsidRPr="00ED3D60">
              <w:rPr>
                <w:rFonts w:eastAsiaTheme="majorEastAsia" w:cstheme="minorHAnsi"/>
                <w:bCs/>
                <w:color w:val="FFFFFF" w:themeColor="background1"/>
              </w:rPr>
              <w:fldChar w:fldCharType="end"/>
            </w:r>
          </w:p>
        </w:tc>
        <w:tc>
          <w:tcPr>
            <w:tcW w:w="739" w:type="dxa"/>
            <w:tcBorders>
              <w:bottom w:val="single" w:sz="12" w:space="0" w:color="FFFFFF" w:themeColor="background1"/>
            </w:tcBorders>
            <w:shd w:val="clear" w:color="auto" w:fill="00188F"/>
            <w:vAlign w:val="center"/>
          </w:tcPr>
          <w:p w14:paraId="3B1C45F4" w14:textId="77777777" w:rsidR="00871B64" w:rsidRPr="00ED3D60" w:rsidRDefault="00871B64" w:rsidP="003D73F1">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开放式价值和开放式价值订购</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OV/OVS</w:t>
            </w:r>
            <w:r w:rsidRPr="00ED3D60">
              <w:rPr>
                <w:rFonts w:eastAsiaTheme="majorEastAsia" w:cstheme="minorHAnsi"/>
                <w:bCs/>
                <w:color w:val="FFFFFF" w:themeColor="background1"/>
              </w:rPr>
              <w:fldChar w:fldCharType="end"/>
            </w:r>
          </w:p>
        </w:tc>
        <w:tc>
          <w:tcPr>
            <w:tcW w:w="739" w:type="dxa"/>
            <w:tcBorders>
              <w:bottom w:val="single" w:sz="12" w:space="0" w:color="FFFFFF" w:themeColor="background1"/>
            </w:tcBorders>
            <w:shd w:val="clear" w:color="auto" w:fill="00188F"/>
            <w:vAlign w:val="center"/>
          </w:tcPr>
          <w:p w14:paraId="3B1C45F5" w14:textId="77777777" w:rsidR="00871B64" w:rsidRPr="00ED3D60" w:rsidRDefault="00871B64" w:rsidP="003D73F1">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选择和选择附加</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S/S+</w:t>
            </w:r>
            <w:r w:rsidRPr="00ED3D60">
              <w:rPr>
                <w:rFonts w:eastAsiaTheme="majorEastAsia" w:cstheme="minorHAnsi"/>
                <w:bCs/>
                <w:color w:val="FFFFFF" w:themeColor="background1"/>
              </w:rPr>
              <w:fldChar w:fldCharType="end"/>
            </w:r>
          </w:p>
        </w:tc>
        <w:tc>
          <w:tcPr>
            <w:tcW w:w="940" w:type="dxa"/>
            <w:tcBorders>
              <w:bottom w:val="single" w:sz="12" w:space="0" w:color="FFFFFF" w:themeColor="background1"/>
            </w:tcBorders>
            <w:shd w:val="clear" w:color="auto" w:fill="00188F"/>
            <w:vAlign w:val="center"/>
          </w:tcPr>
          <w:p w14:paraId="3B1C45F6" w14:textId="77777777" w:rsidR="00871B64" w:rsidRPr="00ED3D60" w:rsidRDefault="00871B64" w:rsidP="003D73F1">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服务器和云许可登记表</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SCE</w:t>
            </w:r>
            <w:r w:rsidRPr="00ED3D60">
              <w:rPr>
                <w:rFonts w:eastAsiaTheme="majorEastAsia" w:cstheme="minorHAnsi"/>
                <w:bCs/>
                <w:color w:val="FFFFFF" w:themeColor="background1"/>
              </w:rPr>
              <w:fldChar w:fldCharType="end"/>
            </w:r>
          </w:p>
        </w:tc>
      </w:tr>
      <w:tr w:rsidR="00871B64" w:rsidRPr="007E0B6E" w14:paraId="3B1C4603" w14:textId="77777777" w:rsidTr="00807318">
        <w:trPr>
          <w:cantSplit/>
          <w:tblHeader/>
        </w:trPr>
        <w:tc>
          <w:tcPr>
            <w:tcW w:w="3229" w:type="dxa"/>
            <w:tcBorders>
              <w:top w:val="nil"/>
              <w:left w:val="nil"/>
              <w:bottom w:val="dashSmallGap" w:sz="4" w:space="0" w:color="BFBFBF" w:themeColor="background1" w:themeShade="BF"/>
              <w:right w:val="nil"/>
            </w:tcBorders>
          </w:tcPr>
          <w:p w14:paraId="3B1C45F8" w14:textId="77777777" w:rsidR="00871B64" w:rsidRPr="00AA7CF3" w:rsidRDefault="00871B64" w:rsidP="008A1B8D">
            <w:pPr>
              <w:pStyle w:val="ProductList-Offering2"/>
              <w:rPr>
                <w:rFonts w:ascii="Calibri Light" w:eastAsia="SimSun" w:hAnsi="Calibri Light"/>
              </w:rPr>
            </w:pPr>
            <w:bookmarkStart w:id="1364" w:name="_Toc379797401"/>
            <w:bookmarkStart w:id="1365" w:name="_Toc380513433"/>
            <w:bookmarkStart w:id="1366" w:name="_Toc380655483"/>
            <w:bookmarkStart w:id="1367" w:name="_Toc399859575"/>
            <w:r w:rsidRPr="00AA7CF3">
              <w:rPr>
                <w:rFonts w:ascii="Calibri Light" w:eastAsia="SimSun" w:hAnsi="Calibri Light"/>
              </w:rPr>
              <w:t xml:space="preserve">Bing Maps </w:t>
            </w:r>
            <w:r w:rsidRPr="00AA7CF3">
              <w:rPr>
                <w:rFonts w:ascii="Calibri Light" w:eastAsia="SimSun" w:hAnsi="Calibri Light"/>
              </w:rPr>
              <w:t>消费者跟踪每资产每月订购</w:t>
            </w:r>
            <w:bookmarkEnd w:id="1364"/>
            <w:bookmarkEnd w:id="1365"/>
            <w:bookmarkEnd w:id="1366"/>
            <w:bookmarkEnd w:id="1367"/>
            <w:r w:rsidRPr="00AA7CF3">
              <w:rPr>
                <w:rFonts w:ascii="Calibri Light" w:eastAsia="SimSun" w:hAnsi="Calibri Light"/>
              </w:rPr>
              <w:fldChar w:fldCharType="begin"/>
            </w:r>
            <w:r w:rsidRPr="00AA7CF3">
              <w:rPr>
                <w:rFonts w:ascii="Calibri Light" w:eastAsia="SimSun" w:hAnsi="Calibri Light"/>
              </w:rPr>
              <w:instrText xml:space="preserve">XE "Bing Maps </w:instrText>
            </w:r>
            <w:r w:rsidRPr="00AA7CF3">
              <w:rPr>
                <w:rFonts w:ascii="Calibri Light" w:eastAsia="SimSun" w:hAnsi="Calibri Light"/>
              </w:rPr>
              <w:instrText>消费者跟踪每资产每月订购</w:instrText>
            </w:r>
            <w:r w:rsidRPr="00AA7CF3">
              <w:rPr>
                <w:rFonts w:ascii="Calibri Light" w:eastAsia="SimSun" w:hAnsi="Calibri Light"/>
              </w:rPr>
              <w:instrText>"</w:instrText>
            </w:r>
            <w:r w:rsidRPr="00AA7CF3">
              <w:rPr>
                <w:rFonts w:ascii="Calibri Light" w:eastAsia="SimSun" w:hAnsi="Calibri Light"/>
              </w:rPr>
              <w:fldChar w:fldCharType="end"/>
            </w:r>
          </w:p>
        </w:tc>
        <w:tc>
          <w:tcPr>
            <w:tcW w:w="738" w:type="dxa"/>
            <w:tcBorders>
              <w:top w:val="nil"/>
              <w:left w:val="nil"/>
              <w:bottom w:val="dashSmallGap" w:sz="4" w:space="0" w:color="BFBFBF" w:themeColor="background1" w:themeShade="BF"/>
              <w:right w:val="nil"/>
            </w:tcBorders>
            <w:vAlign w:val="center"/>
          </w:tcPr>
          <w:p w14:paraId="3B1C45F9" w14:textId="77777777" w:rsidR="00871B64" w:rsidRPr="007E0B6E" w:rsidRDefault="00871B64" w:rsidP="008A1B8D">
            <w:pPr>
              <w:pStyle w:val="ProductList-OfferingBody"/>
              <w:ind w:left="-113"/>
              <w:jc w:val="center"/>
              <w:rPr>
                <w:rFonts w:eastAsiaTheme="majorEastAsia"/>
              </w:rPr>
            </w:pPr>
            <w:r w:rsidRPr="007E0B6E">
              <w:rPr>
                <w:rFonts w:eastAsiaTheme="majorEastAsia"/>
              </w:rPr>
              <w:t>1</w:t>
            </w:r>
          </w:p>
        </w:tc>
        <w:tc>
          <w:tcPr>
            <w:tcW w:w="739" w:type="dxa"/>
            <w:tcBorders>
              <w:left w:val="single" w:sz="12" w:space="0" w:color="FFFFFF" w:themeColor="background1"/>
            </w:tcBorders>
            <w:shd w:val="clear" w:color="auto" w:fill="BFBFBF" w:themeFill="background1" w:themeFillShade="BF"/>
            <w:vAlign w:val="center"/>
          </w:tcPr>
          <w:p w14:paraId="3B1C45FA" w14:textId="77777777" w:rsidR="00871B64" w:rsidRPr="007E0B6E" w:rsidRDefault="00871B64" w:rsidP="008A1B8D">
            <w:pPr>
              <w:pStyle w:val="ProductList-OfferingBody"/>
              <w:ind w:left="-113"/>
              <w:jc w:val="center"/>
              <w:rPr>
                <w:rFonts w:eastAsiaTheme="majorEastAsia"/>
              </w:rPr>
            </w:pPr>
          </w:p>
        </w:tc>
        <w:tc>
          <w:tcPr>
            <w:tcW w:w="739" w:type="dxa"/>
            <w:shd w:val="clear" w:color="auto" w:fill="70AD47"/>
            <w:vAlign w:val="center"/>
          </w:tcPr>
          <w:p w14:paraId="3B1C45FB" w14:textId="77777777" w:rsidR="00871B64" w:rsidRPr="004C7105" w:rsidRDefault="00871B64" w:rsidP="003D73F1">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shd w:val="clear" w:color="auto" w:fill="BFBFBF" w:themeFill="background1" w:themeFillShade="BF"/>
            <w:vAlign w:val="center"/>
          </w:tcPr>
          <w:p w14:paraId="3B1C45FC" w14:textId="77777777" w:rsidR="00871B64" w:rsidRPr="007E0B6E" w:rsidRDefault="00871B64" w:rsidP="008A1B8D">
            <w:pPr>
              <w:pStyle w:val="ProductList-OfferingBody"/>
              <w:ind w:left="-113"/>
              <w:jc w:val="center"/>
              <w:rPr>
                <w:rFonts w:eastAsiaTheme="majorEastAsia"/>
              </w:rPr>
            </w:pPr>
          </w:p>
        </w:tc>
        <w:tc>
          <w:tcPr>
            <w:tcW w:w="739" w:type="dxa"/>
            <w:shd w:val="clear" w:color="auto" w:fill="70AD47"/>
            <w:vAlign w:val="center"/>
          </w:tcPr>
          <w:p w14:paraId="3B1C45FD" w14:textId="77777777" w:rsidR="00871B64" w:rsidRPr="007E0B6E" w:rsidRDefault="00871B64" w:rsidP="008A1B8D">
            <w:pPr>
              <w:pStyle w:val="ProductList-OfferingBody"/>
              <w:ind w:left="-113"/>
              <w:jc w:val="center"/>
              <w:rPr>
                <w:rFonts w:eastAsiaTheme="majorEastAsia"/>
              </w:rPr>
            </w:pPr>
          </w:p>
        </w:tc>
        <w:tc>
          <w:tcPr>
            <w:tcW w:w="738" w:type="dxa"/>
            <w:shd w:val="clear" w:color="auto" w:fill="70AD47"/>
            <w:vAlign w:val="center"/>
          </w:tcPr>
          <w:p w14:paraId="3B1C45FE" w14:textId="77777777" w:rsidR="00871B64" w:rsidRPr="007E0B6E" w:rsidRDefault="00871B64" w:rsidP="008A1B8D">
            <w:pPr>
              <w:pStyle w:val="ProductList-OfferingBody"/>
              <w:ind w:left="-113"/>
              <w:jc w:val="center"/>
              <w:rPr>
                <w:rFonts w:eastAsiaTheme="majorEastAsia"/>
              </w:rPr>
            </w:pPr>
          </w:p>
        </w:tc>
        <w:tc>
          <w:tcPr>
            <w:tcW w:w="739" w:type="dxa"/>
            <w:shd w:val="clear" w:color="auto" w:fill="70AD47"/>
            <w:vAlign w:val="center"/>
          </w:tcPr>
          <w:p w14:paraId="3B1C45FF" w14:textId="77777777" w:rsidR="00871B64" w:rsidRPr="000C30A8" w:rsidRDefault="00871B64" w:rsidP="003D73F1">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shd w:val="clear" w:color="auto" w:fill="70AD47"/>
            <w:vAlign w:val="center"/>
          </w:tcPr>
          <w:p w14:paraId="3B1C4600" w14:textId="77777777" w:rsidR="00871B64" w:rsidRPr="00ED3D60" w:rsidRDefault="00871B64" w:rsidP="003D73F1">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shd w:val="clear" w:color="auto" w:fill="70AD47"/>
            <w:vAlign w:val="center"/>
          </w:tcPr>
          <w:p w14:paraId="3B1C4601" w14:textId="77777777" w:rsidR="00871B64" w:rsidRPr="007E0B6E" w:rsidRDefault="00871B64" w:rsidP="008A1B8D">
            <w:pPr>
              <w:pStyle w:val="ProductList-OfferingBody"/>
              <w:ind w:left="-113"/>
              <w:jc w:val="center"/>
              <w:rPr>
                <w:rFonts w:eastAsiaTheme="majorEastAsia"/>
              </w:rPr>
            </w:pPr>
          </w:p>
        </w:tc>
        <w:tc>
          <w:tcPr>
            <w:tcW w:w="940" w:type="dxa"/>
            <w:shd w:val="clear" w:color="auto" w:fill="70AD47"/>
            <w:vAlign w:val="center"/>
          </w:tcPr>
          <w:p w14:paraId="3B1C4602" w14:textId="77777777" w:rsidR="00871B64" w:rsidRPr="004C7105" w:rsidRDefault="00871B64" w:rsidP="003D73F1">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871B64" w:rsidRPr="007E0B6E" w14:paraId="3B1C460F" w14:textId="77777777" w:rsidTr="00807318">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3B1C4604" w14:textId="77777777" w:rsidR="00871B64" w:rsidRPr="00AA7CF3" w:rsidRDefault="00871B64" w:rsidP="008A1B8D">
            <w:pPr>
              <w:pStyle w:val="ProductList-Offering2"/>
              <w:rPr>
                <w:rFonts w:ascii="Calibri Light" w:eastAsia="SimSun" w:hAnsi="Calibri Light"/>
              </w:rPr>
            </w:pPr>
            <w:bookmarkStart w:id="1368" w:name="_Toc379797402"/>
            <w:bookmarkStart w:id="1369" w:name="_Toc380513434"/>
            <w:bookmarkStart w:id="1370" w:name="_Toc380655484"/>
            <w:bookmarkStart w:id="1371" w:name="_Toc399859576"/>
            <w:r w:rsidRPr="00AA7CF3">
              <w:rPr>
                <w:rFonts w:ascii="Calibri Light" w:eastAsia="SimSun" w:hAnsi="Calibri Light"/>
              </w:rPr>
              <w:t xml:space="preserve">Bing Maps Enterprise </w:t>
            </w:r>
            <w:r w:rsidRPr="00AA7CF3">
              <w:rPr>
                <w:rFonts w:ascii="Calibri Light" w:eastAsia="SimSun" w:hAnsi="Calibri Light"/>
              </w:rPr>
              <w:t>按月付费订购</w:t>
            </w:r>
            <w:bookmarkEnd w:id="1368"/>
            <w:bookmarkEnd w:id="1369"/>
            <w:bookmarkEnd w:id="1370"/>
            <w:bookmarkEnd w:id="1371"/>
            <w:r w:rsidRPr="00AA7CF3">
              <w:rPr>
                <w:rFonts w:ascii="Calibri Light" w:eastAsia="SimSun" w:hAnsi="Calibri Light"/>
              </w:rPr>
              <w:fldChar w:fldCharType="begin"/>
            </w:r>
            <w:r w:rsidRPr="00AA7CF3">
              <w:rPr>
                <w:rFonts w:ascii="Calibri Light" w:eastAsia="SimSun" w:hAnsi="Calibri Light"/>
              </w:rPr>
              <w:instrText xml:space="preserve">XE "Bing Maps Enterprise </w:instrText>
            </w:r>
            <w:r w:rsidRPr="00AA7CF3">
              <w:rPr>
                <w:rFonts w:ascii="Calibri Light" w:eastAsia="SimSun" w:hAnsi="Calibri Light"/>
              </w:rPr>
              <w:instrText>按月付费订购</w:instrText>
            </w:r>
            <w:r w:rsidRPr="00AA7CF3">
              <w:rPr>
                <w:rFonts w:ascii="Calibri Light" w:eastAsia="SimSun" w:hAnsi="Calibri Light"/>
              </w:rPr>
              <w:instrText>"</w:instrText>
            </w:r>
            <w:r w:rsidRPr="00AA7CF3">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B1C4605" w14:textId="77777777" w:rsidR="00871B64" w:rsidRPr="007E0B6E" w:rsidRDefault="00871B64" w:rsidP="008A1B8D">
            <w:pPr>
              <w:pStyle w:val="ProductList-OfferingBody"/>
              <w:ind w:left="-113"/>
              <w:jc w:val="center"/>
              <w:rPr>
                <w:rFonts w:eastAsiaTheme="majorEastAsia"/>
              </w:rPr>
            </w:pPr>
            <w:r w:rsidRPr="007E0B6E">
              <w:rPr>
                <w:rFonts w:eastAsiaTheme="majorEastAsia"/>
              </w:rPr>
              <w:t>25</w:t>
            </w:r>
          </w:p>
        </w:tc>
        <w:tc>
          <w:tcPr>
            <w:tcW w:w="739" w:type="dxa"/>
            <w:tcBorders>
              <w:left w:val="single" w:sz="12" w:space="0" w:color="FFFFFF" w:themeColor="background1"/>
            </w:tcBorders>
            <w:shd w:val="clear" w:color="auto" w:fill="BFBFBF" w:themeFill="background1" w:themeFillShade="BF"/>
            <w:vAlign w:val="center"/>
          </w:tcPr>
          <w:p w14:paraId="3B1C4606" w14:textId="77777777" w:rsidR="00871B64" w:rsidRPr="007E0B6E" w:rsidRDefault="00871B64" w:rsidP="008A1B8D">
            <w:pPr>
              <w:pStyle w:val="ProductList-OfferingBody"/>
              <w:ind w:left="-113"/>
              <w:jc w:val="center"/>
              <w:rPr>
                <w:rFonts w:eastAsiaTheme="majorEastAsia"/>
              </w:rPr>
            </w:pPr>
          </w:p>
        </w:tc>
        <w:tc>
          <w:tcPr>
            <w:tcW w:w="739" w:type="dxa"/>
            <w:shd w:val="clear" w:color="auto" w:fill="70AD47"/>
            <w:vAlign w:val="center"/>
          </w:tcPr>
          <w:p w14:paraId="3B1C4607" w14:textId="77777777" w:rsidR="00871B64" w:rsidRPr="004C7105" w:rsidRDefault="00871B64" w:rsidP="003D73F1">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shd w:val="clear" w:color="auto" w:fill="BFBFBF" w:themeFill="background1" w:themeFillShade="BF"/>
            <w:vAlign w:val="center"/>
          </w:tcPr>
          <w:p w14:paraId="3B1C4608" w14:textId="77777777" w:rsidR="00871B64" w:rsidRPr="007E0B6E" w:rsidRDefault="00871B64" w:rsidP="008A1B8D">
            <w:pPr>
              <w:pStyle w:val="ProductList-OfferingBody"/>
              <w:ind w:left="-113"/>
              <w:jc w:val="center"/>
              <w:rPr>
                <w:rFonts w:eastAsiaTheme="majorEastAsia"/>
              </w:rPr>
            </w:pPr>
          </w:p>
        </w:tc>
        <w:tc>
          <w:tcPr>
            <w:tcW w:w="739" w:type="dxa"/>
            <w:shd w:val="clear" w:color="auto" w:fill="70AD47"/>
            <w:vAlign w:val="center"/>
          </w:tcPr>
          <w:p w14:paraId="3B1C4609" w14:textId="77777777" w:rsidR="00871B64" w:rsidRPr="007E0B6E" w:rsidRDefault="00871B64" w:rsidP="008A1B8D">
            <w:pPr>
              <w:pStyle w:val="ProductList-OfferingBody"/>
              <w:ind w:left="-113"/>
              <w:jc w:val="center"/>
              <w:rPr>
                <w:rFonts w:eastAsiaTheme="majorEastAsia"/>
              </w:rPr>
            </w:pPr>
          </w:p>
        </w:tc>
        <w:tc>
          <w:tcPr>
            <w:tcW w:w="738" w:type="dxa"/>
            <w:shd w:val="clear" w:color="auto" w:fill="70AD47"/>
            <w:vAlign w:val="center"/>
          </w:tcPr>
          <w:p w14:paraId="3B1C460A" w14:textId="77777777" w:rsidR="00871B64" w:rsidRPr="007E0B6E" w:rsidRDefault="00871B64" w:rsidP="008A1B8D">
            <w:pPr>
              <w:pStyle w:val="ProductList-OfferingBody"/>
              <w:ind w:left="-113"/>
              <w:jc w:val="center"/>
              <w:rPr>
                <w:rFonts w:eastAsiaTheme="majorEastAsia"/>
              </w:rPr>
            </w:pPr>
          </w:p>
        </w:tc>
        <w:tc>
          <w:tcPr>
            <w:tcW w:w="739" w:type="dxa"/>
            <w:shd w:val="clear" w:color="auto" w:fill="70AD47"/>
            <w:vAlign w:val="center"/>
          </w:tcPr>
          <w:p w14:paraId="3B1C460B" w14:textId="77777777" w:rsidR="00871B64" w:rsidRPr="000C30A8" w:rsidRDefault="00871B64" w:rsidP="003D73F1">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shd w:val="clear" w:color="auto" w:fill="70AD47"/>
            <w:vAlign w:val="center"/>
          </w:tcPr>
          <w:p w14:paraId="3B1C460C" w14:textId="77777777" w:rsidR="00871B64" w:rsidRPr="00ED3D60" w:rsidRDefault="00871B64" w:rsidP="003D73F1">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shd w:val="clear" w:color="auto" w:fill="70AD47"/>
            <w:vAlign w:val="center"/>
          </w:tcPr>
          <w:p w14:paraId="3B1C460D" w14:textId="77777777" w:rsidR="00871B64" w:rsidRPr="007E0B6E" w:rsidRDefault="00871B64" w:rsidP="008A1B8D">
            <w:pPr>
              <w:pStyle w:val="ProductList-OfferingBody"/>
              <w:ind w:left="-113"/>
              <w:jc w:val="center"/>
              <w:rPr>
                <w:rFonts w:eastAsiaTheme="majorEastAsia"/>
              </w:rPr>
            </w:pPr>
          </w:p>
        </w:tc>
        <w:tc>
          <w:tcPr>
            <w:tcW w:w="940" w:type="dxa"/>
            <w:shd w:val="clear" w:color="auto" w:fill="70AD47"/>
            <w:vAlign w:val="center"/>
          </w:tcPr>
          <w:p w14:paraId="3B1C460E" w14:textId="77777777" w:rsidR="00871B64" w:rsidRPr="004C7105" w:rsidRDefault="00871B64" w:rsidP="003D73F1">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871B64" w:rsidRPr="007E0B6E" w14:paraId="3B1C461B" w14:textId="77777777" w:rsidTr="00807318">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3B1C4610" w14:textId="77777777" w:rsidR="00871B64" w:rsidRPr="00AA7CF3" w:rsidRDefault="00871B64" w:rsidP="008A1B8D">
            <w:pPr>
              <w:pStyle w:val="ProductList-Offering2"/>
              <w:rPr>
                <w:rFonts w:ascii="Calibri Light" w:eastAsia="SimSun" w:hAnsi="Calibri Light"/>
              </w:rPr>
            </w:pPr>
            <w:bookmarkStart w:id="1372" w:name="_Toc379797403"/>
            <w:bookmarkStart w:id="1373" w:name="_Toc380513435"/>
            <w:bookmarkStart w:id="1374" w:name="_Toc380655485"/>
            <w:bookmarkStart w:id="1375" w:name="_Toc399859577"/>
            <w:r w:rsidRPr="00AA7CF3">
              <w:rPr>
                <w:rFonts w:ascii="Calibri Light" w:eastAsia="SimSun" w:hAnsi="Calibri Light"/>
              </w:rPr>
              <w:t xml:space="preserve">Bing Maps </w:t>
            </w:r>
            <w:r w:rsidRPr="00AA7CF3">
              <w:rPr>
                <w:rFonts w:ascii="Calibri Light" w:eastAsia="SimSun" w:hAnsi="Calibri Light"/>
              </w:rPr>
              <w:t>内部网站用途</w:t>
            </w:r>
            <w:r w:rsidRPr="00AA7CF3">
              <w:rPr>
                <w:rFonts w:ascii="Calibri Light" w:eastAsia="SimSun" w:hAnsi="Calibri Light"/>
              </w:rPr>
              <w:fldChar w:fldCharType="begin"/>
            </w:r>
            <w:r w:rsidRPr="00AA7CF3">
              <w:rPr>
                <w:rFonts w:ascii="Calibri Light" w:eastAsia="SimSun" w:hAnsi="Calibri Light"/>
              </w:rPr>
              <w:instrText xml:space="preserve">XE "Bing Maps </w:instrText>
            </w:r>
            <w:r w:rsidRPr="00AA7CF3">
              <w:rPr>
                <w:rFonts w:ascii="Calibri Light" w:eastAsia="SimSun" w:hAnsi="Calibri Light"/>
              </w:rPr>
              <w:instrText>内部网站用途</w:instrText>
            </w:r>
            <w:r w:rsidRPr="00AA7CF3">
              <w:rPr>
                <w:rFonts w:ascii="Calibri Light" w:eastAsia="SimSun" w:hAnsi="Calibri Light"/>
              </w:rPr>
              <w:instrText>"</w:instrText>
            </w:r>
            <w:r w:rsidRPr="00AA7CF3">
              <w:rPr>
                <w:rFonts w:ascii="Calibri Light" w:eastAsia="SimSun" w:hAnsi="Calibri Light"/>
              </w:rPr>
              <w:fldChar w:fldCharType="end"/>
            </w:r>
            <w:r w:rsidRPr="00AA7CF3">
              <w:rPr>
                <w:rFonts w:ascii="Calibri Light" w:eastAsia="SimSun" w:hAnsi="Calibri Light"/>
              </w:rPr>
              <w:t xml:space="preserve"> 10 </w:t>
            </w:r>
            <w:r w:rsidR="00AA7CF3">
              <w:rPr>
                <w:rFonts w:ascii="Calibri Light" w:eastAsia="SimSun" w:hAnsi="Calibri Light"/>
                <w:lang w:val="en-US"/>
              </w:rPr>
              <w:br/>
            </w:r>
            <w:r w:rsidRPr="00AA7CF3">
              <w:rPr>
                <w:rFonts w:ascii="Calibri Light" w:eastAsia="SimSun" w:hAnsi="Calibri Light"/>
              </w:rPr>
              <w:t>万条事务每月订购</w:t>
            </w:r>
            <w:bookmarkEnd w:id="1372"/>
            <w:bookmarkEnd w:id="1373"/>
            <w:bookmarkEnd w:id="1374"/>
            <w:bookmarkEnd w:id="137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B1C4611" w14:textId="77777777" w:rsidR="00871B64" w:rsidRPr="007E0B6E" w:rsidRDefault="00871B64" w:rsidP="008A1B8D">
            <w:pPr>
              <w:pStyle w:val="ProductList-OfferingBody"/>
              <w:ind w:left="-113"/>
              <w:jc w:val="center"/>
              <w:rPr>
                <w:rFonts w:eastAsiaTheme="majorEastAsia"/>
              </w:rPr>
            </w:pPr>
            <w:r w:rsidRPr="007E0B6E">
              <w:rPr>
                <w:rFonts w:eastAsiaTheme="majorEastAsia"/>
              </w:rPr>
              <w:t>125</w:t>
            </w:r>
          </w:p>
        </w:tc>
        <w:tc>
          <w:tcPr>
            <w:tcW w:w="739" w:type="dxa"/>
            <w:tcBorders>
              <w:left w:val="single" w:sz="12" w:space="0" w:color="FFFFFF" w:themeColor="background1"/>
            </w:tcBorders>
            <w:shd w:val="clear" w:color="auto" w:fill="BFBFBF" w:themeFill="background1" w:themeFillShade="BF"/>
            <w:vAlign w:val="center"/>
          </w:tcPr>
          <w:p w14:paraId="3B1C4612" w14:textId="77777777" w:rsidR="00871B64" w:rsidRPr="007E0B6E" w:rsidRDefault="00871B64" w:rsidP="008A1B8D">
            <w:pPr>
              <w:pStyle w:val="ProductList-OfferingBody"/>
              <w:ind w:left="-113"/>
              <w:jc w:val="center"/>
              <w:rPr>
                <w:rFonts w:eastAsiaTheme="majorEastAsia"/>
              </w:rPr>
            </w:pPr>
          </w:p>
        </w:tc>
        <w:tc>
          <w:tcPr>
            <w:tcW w:w="739" w:type="dxa"/>
            <w:shd w:val="clear" w:color="auto" w:fill="70AD47"/>
            <w:vAlign w:val="center"/>
          </w:tcPr>
          <w:p w14:paraId="3B1C4613" w14:textId="77777777" w:rsidR="00871B64" w:rsidRPr="004C7105" w:rsidRDefault="00871B64" w:rsidP="003D73F1">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shd w:val="clear" w:color="auto" w:fill="BFBFBF" w:themeFill="background1" w:themeFillShade="BF"/>
            <w:vAlign w:val="center"/>
          </w:tcPr>
          <w:p w14:paraId="3B1C4614" w14:textId="77777777" w:rsidR="00871B64" w:rsidRPr="007E0B6E" w:rsidRDefault="00871B64" w:rsidP="008A1B8D">
            <w:pPr>
              <w:pStyle w:val="ProductList-OfferingBody"/>
              <w:ind w:left="-113"/>
              <w:jc w:val="center"/>
              <w:rPr>
                <w:rFonts w:eastAsiaTheme="majorEastAsia"/>
              </w:rPr>
            </w:pPr>
          </w:p>
        </w:tc>
        <w:tc>
          <w:tcPr>
            <w:tcW w:w="739" w:type="dxa"/>
            <w:shd w:val="clear" w:color="auto" w:fill="70AD47"/>
            <w:vAlign w:val="center"/>
          </w:tcPr>
          <w:p w14:paraId="3B1C4615" w14:textId="77777777" w:rsidR="00871B64" w:rsidRPr="007E0B6E" w:rsidRDefault="00871B64" w:rsidP="008A1B8D">
            <w:pPr>
              <w:pStyle w:val="ProductList-OfferingBody"/>
              <w:ind w:left="-113"/>
              <w:jc w:val="center"/>
              <w:rPr>
                <w:rFonts w:eastAsiaTheme="majorEastAsia"/>
              </w:rPr>
            </w:pPr>
          </w:p>
        </w:tc>
        <w:tc>
          <w:tcPr>
            <w:tcW w:w="738" w:type="dxa"/>
            <w:shd w:val="clear" w:color="auto" w:fill="70AD47"/>
            <w:vAlign w:val="center"/>
          </w:tcPr>
          <w:p w14:paraId="3B1C4616" w14:textId="77777777" w:rsidR="00871B64" w:rsidRPr="007E0B6E" w:rsidRDefault="00871B64" w:rsidP="008A1B8D">
            <w:pPr>
              <w:pStyle w:val="ProductList-OfferingBody"/>
              <w:ind w:left="-113"/>
              <w:jc w:val="center"/>
              <w:rPr>
                <w:rFonts w:eastAsiaTheme="majorEastAsia"/>
              </w:rPr>
            </w:pPr>
          </w:p>
        </w:tc>
        <w:tc>
          <w:tcPr>
            <w:tcW w:w="739" w:type="dxa"/>
            <w:shd w:val="clear" w:color="auto" w:fill="70AD47"/>
            <w:vAlign w:val="center"/>
          </w:tcPr>
          <w:p w14:paraId="3B1C4617" w14:textId="77777777" w:rsidR="00871B64" w:rsidRPr="000C30A8" w:rsidRDefault="00871B64" w:rsidP="003D73F1">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shd w:val="clear" w:color="auto" w:fill="70AD47"/>
            <w:vAlign w:val="center"/>
          </w:tcPr>
          <w:p w14:paraId="3B1C4618" w14:textId="77777777" w:rsidR="00871B64" w:rsidRPr="00ED3D60" w:rsidRDefault="00871B64" w:rsidP="003D73F1">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shd w:val="clear" w:color="auto" w:fill="70AD47"/>
            <w:vAlign w:val="center"/>
          </w:tcPr>
          <w:p w14:paraId="3B1C4619" w14:textId="77777777" w:rsidR="00871B64" w:rsidRPr="007E0B6E" w:rsidRDefault="00871B64" w:rsidP="008A1B8D">
            <w:pPr>
              <w:pStyle w:val="ProductList-OfferingBody"/>
              <w:ind w:left="-113"/>
              <w:jc w:val="center"/>
              <w:rPr>
                <w:rFonts w:eastAsiaTheme="majorEastAsia"/>
              </w:rPr>
            </w:pPr>
          </w:p>
        </w:tc>
        <w:tc>
          <w:tcPr>
            <w:tcW w:w="940" w:type="dxa"/>
            <w:shd w:val="clear" w:color="auto" w:fill="70AD47"/>
            <w:vAlign w:val="center"/>
          </w:tcPr>
          <w:p w14:paraId="3B1C461A" w14:textId="77777777" w:rsidR="00871B64" w:rsidRPr="004C7105" w:rsidRDefault="00871B64" w:rsidP="003D73F1">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871B64" w:rsidRPr="007E0B6E" w14:paraId="3B1C4627" w14:textId="77777777" w:rsidTr="00807318">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3B1C461C" w14:textId="77777777" w:rsidR="00871B64" w:rsidRPr="00AA7CF3" w:rsidRDefault="00871B64" w:rsidP="008A1B8D">
            <w:pPr>
              <w:pStyle w:val="ProductList-Offering2"/>
              <w:rPr>
                <w:rFonts w:ascii="Calibri Light" w:eastAsia="SimSun" w:hAnsi="Calibri Light"/>
              </w:rPr>
            </w:pPr>
            <w:bookmarkStart w:id="1376" w:name="_Toc379797404"/>
            <w:bookmarkStart w:id="1377" w:name="_Toc380513436"/>
            <w:bookmarkStart w:id="1378" w:name="_Toc380655486"/>
            <w:bookmarkStart w:id="1379" w:name="_Toc399859578"/>
            <w:r w:rsidRPr="00AA7CF3">
              <w:rPr>
                <w:rFonts w:ascii="Calibri Light" w:eastAsia="SimSun" w:hAnsi="Calibri Light"/>
              </w:rPr>
              <w:t xml:space="preserve">Bing Maps </w:t>
            </w:r>
            <w:r w:rsidRPr="00AA7CF3">
              <w:rPr>
                <w:rFonts w:ascii="Calibri Light" w:eastAsia="SimSun" w:hAnsi="Calibri Light"/>
              </w:rPr>
              <w:t>内部网站用途</w:t>
            </w:r>
            <w:r w:rsidRPr="00AA7CF3">
              <w:rPr>
                <w:rFonts w:ascii="Calibri Light" w:eastAsia="SimSun" w:hAnsi="Calibri Light"/>
              </w:rPr>
              <w:fldChar w:fldCharType="begin"/>
            </w:r>
            <w:r w:rsidRPr="00AA7CF3">
              <w:rPr>
                <w:rFonts w:ascii="Calibri Light" w:eastAsia="SimSun" w:hAnsi="Calibri Light"/>
              </w:rPr>
              <w:instrText xml:space="preserve">XE "Bing Maps </w:instrText>
            </w:r>
            <w:r w:rsidRPr="00AA7CF3">
              <w:rPr>
                <w:rFonts w:ascii="Calibri Light" w:eastAsia="SimSun" w:hAnsi="Calibri Light"/>
              </w:rPr>
              <w:instrText>内部网站用途</w:instrText>
            </w:r>
            <w:r w:rsidRPr="00AA7CF3">
              <w:rPr>
                <w:rFonts w:ascii="Calibri Light" w:eastAsia="SimSun" w:hAnsi="Calibri Light"/>
              </w:rPr>
              <w:instrText>"</w:instrText>
            </w:r>
            <w:r w:rsidRPr="00AA7CF3">
              <w:rPr>
                <w:rFonts w:ascii="Calibri Light" w:eastAsia="SimSun" w:hAnsi="Calibri Light"/>
              </w:rPr>
              <w:fldChar w:fldCharType="end"/>
            </w:r>
            <w:r w:rsidRPr="00AA7CF3">
              <w:rPr>
                <w:rFonts w:ascii="Calibri Light" w:eastAsia="SimSun" w:hAnsi="Calibri Light"/>
              </w:rPr>
              <w:t xml:space="preserve"> 25 </w:t>
            </w:r>
            <w:r w:rsidRPr="00AA7CF3">
              <w:rPr>
                <w:rFonts w:ascii="Calibri Light" w:eastAsia="SimSun" w:hAnsi="Calibri Light"/>
              </w:rPr>
              <w:t>万</w:t>
            </w:r>
            <w:r w:rsidR="00C17741" w:rsidRPr="00AA7CF3">
              <w:rPr>
                <w:rFonts w:ascii="Calibri Light" w:eastAsia="SimSun" w:hAnsi="Calibri Light"/>
                <w:lang w:val="en-US"/>
              </w:rPr>
              <w:br/>
            </w:r>
            <w:r w:rsidRPr="00AA7CF3">
              <w:rPr>
                <w:rFonts w:ascii="Calibri Light" w:eastAsia="SimSun" w:hAnsi="Calibri Light"/>
              </w:rPr>
              <w:t>（以及更多）条事务每月订购</w:t>
            </w:r>
            <w:bookmarkEnd w:id="1376"/>
            <w:bookmarkEnd w:id="1377"/>
            <w:bookmarkEnd w:id="1378"/>
            <w:bookmarkEnd w:id="137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B1C461D" w14:textId="77777777" w:rsidR="00871B64" w:rsidRPr="007E0B6E" w:rsidRDefault="00871B64" w:rsidP="008A1B8D">
            <w:pPr>
              <w:pStyle w:val="ProductList-OfferingBody"/>
              <w:ind w:left="-113"/>
              <w:jc w:val="center"/>
              <w:rPr>
                <w:rFonts w:eastAsiaTheme="majorEastAsia"/>
              </w:rPr>
            </w:pPr>
            <w:r w:rsidRPr="007E0B6E">
              <w:rPr>
                <w:rFonts w:eastAsiaTheme="majorEastAsia"/>
              </w:rPr>
              <w:t>200</w:t>
            </w:r>
          </w:p>
        </w:tc>
        <w:tc>
          <w:tcPr>
            <w:tcW w:w="739" w:type="dxa"/>
            <w:tcBorders>
              <w:left w:val="single" w:sz="12" w:space="0" w:color="FFFFFF" w:themeColor="background1"/>
            </w:tcBorders>
            <w:shd w:val="clear" w:color="auto" w:fill="BFBFBF" w:themeFill="background1" w:themeFillShade="BF"/>
            <w:vAlign w:val="center"/>
          </w:tcPr>
          <w:p w14:paraId="3B1C461E" w14:textId="77777777" w:rsidR="00871B64" w:rsidRPr="007E0B6E" w:rsidRDefault="00871B64" w:rsidP="008A1B8D">
            <w:pPr>
              <w:pStyle w:val="ProductList-OfferingBody"/>
              <w:ind w:left="-113"/>
              <w:jc w:val="center"/>
              <w:rPr>
                <w:rFonts w:eastAsiaTheme="majorEastAsia"/>
              </w:rPr>
            </w:pPr>
          </w:p>
        </w:tc>
        <w:tc>
          <w:tcPr>
            <w:tcW w:w="739" w:type="dxa"/>
            <w:shd w:val="clear" w:color="auto" w:fill="70AD47"/>
            <w:vAlign w:val="center"/>
          </w:tcPr>
          <w:p w14:paraId="3B1C461F" w14:textId="77777777" w:rsidR="00871B64" w:rsidRPr="004C7105" w:rsidRDefault="00871B64" w:rsidP="003D73F1">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shd w:val="clear" w:color="auto" w:fill="BFBFBF" w:themeFill="background1" w:themeFillShade="BF"/>
            <w:vAlign w:val="center"/>
          </w:tcPr>
          <w:p w14:paraId="3B1C4620" w14:textId="77777777" w:rsidR="00871B64" w:rsidRPr="007E0B6E" w:rsidRDefault="00871B64" w:rsidP="008A1B8D">
            <w:pPr>
              <w:pStyle w:val="ProductList-OfferingBody"/>
              <w:ind w:left="-113"/>
              <w:jc w:val="center"/>
              <w:rPr>
                <w:rFonts w:eastAsiaTheme="majorEastAsia"/>
              </w:rPr>
            </w:pPr>
          </w:p>
        </w:tc>
        <w:tc>
          <w:tcPr>
            <w:tcW w:w="739" w:type="dxa"/>
            <w:shd w:val="clear" w:color="auto" w:fill="70AD47"/>
            <w:vAlign w:val="center"/>
          </w:tcPr>
          <w:p w14:paraId="3B1C4621" w14:textId="77777777" w:rsidR="00871B64" w:rsidRPr="007E0B6E" w:rsidRDefault="00871B64" w:rsidP="008A1B8D">
            <w:pPr>
              <w:pStyle w:val="ProductList-OfferingBody"/>
              <w:ind w:left="-113"/>
              <w:jc w:val="center"/>
              <w:rPr>
                <w:rFonts w:eastAsiaTheme="majorEastAsia"/>
              </w:rPr>
            </w:pPr>
          </w:p>
        </w:tc>
        <w:tc>
          <w:tcPr>
            <w:tcW w:w="738" w:type="dxa"/>
            <w:shd w:val="clear" w:color="auto" w:fill="70AD47"/>
            <w:vAlign w:val="center"/>
          </w:tcPr>
          <w:p w14:paraId="3B1C4622" w14:textId="77777777" w:rsidR="00871B64" w:rsidRPr="007E0B6E" w:rsidRDefault="00871B64" w:rsidP="008A1B8D">
            <w:pPr>
              <w:pStyle w:val="ProductList-OfferingBody"/>
              <w:ind w:left="-113"/>
              <w:jc w:val="center"/>
              <w:rPr>
                <w:rFonts w:eastAsiaTheme="majorEastAsia"/>
              </w:rPr>
            </w:pPr>
          </w:p>
        </w:tc>
        <w:tc>
          <w:tcPr>
            <w:tcW w:w="739" w:type="dxa"/>
            <w:shd w:val="clear" w:color="auto" w:fill="70AD47"/>
            <w:vAlign w:val="center"/>
          </w:tcPr>
          <w:p w14:paraId="3B1C4623" w14:textId="77777777" w:rsidR="00871B64" w:rsidRPr="000C30A8" w:rsidRDefault="00871B64" w:rsidP="003D73F1">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shd w:val="clear" w:color="auto" w:fill="70AD47"/>
            <w:vAlign w:val="center"/>
          </w:tcPr>
          <w:p w14:paraId="3B1C4624" w14:textId="77777777" w:rsidR="00871B64" w:rsidRPr="00ED3D60" w:rsidRDefault="00871B64" w:rsidP="003D73F1">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shd w:val="clear" w:color="auto" w:fill="70AD47"/>
            <w:vAlign w:val="center"/>
          </w:tcPr>
          <w:p w14:paraId="3B1C4625" w14:textId="77777777" w:rsidR="00871B64" w:rsidRPr="007E0B6E" w:rsidRDefault="00871B64" w:rsidP="008A1B8D">
            <w:pPr>
              <w:pStyle w:val="ProductList-OfferingBody"/>
              <w:ind w:left="-113"/>
              <w:jc w:val="center"/>
              <w:rPr>
                <w:rFonts w:eastAsiaTheme="majorEastAsia"/>
              </w:rPr>
            </w:pPr>
          </w:p>
        </w:tc>
        <w:tc>
          <w:tcPr>
            <w:tcW w:w="940" w:type="dxa"/>
            <w:shd w:val="clear" w:color="auto" w:fill="70AD47"/>
            <w:vAlign w:val="center"/>
          </w:tcPr>
          <w:p w14:paraId="3B1C4626" w14:textId="77777777" w:rsidR="00871B64" w:rsidRPr="004C7105" w:rsidRDefault="00871B64" w:rsidP="003D73F1">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871B64" w:rsidRPr="007E0B6E" w14:paraId="3B1C4633" w14:textId="77777777" w:rsidTr="00807318">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3B1C4628" w14:textId="77777777" w:rsidR="00871B64" w:rsidRPr="00AA7CF3" w:rsidRDefault="00871B64" w:rsidP="008A1B8D">
            <w:pPr>
              <w:pStyle w:val="ProductList-Offering2"/>
              <w:rPr>
                <w:rFonts w:ascii="Calibri Light" w:eastAsia="SimSun" w:hAnsi="Calibri Light"/>
              </w:rPr>
            </w:pPr>
            <w:bookmarkStart w:id="1380" w:name="_Toc379797405"/>
            <w:bookmarkStart w:id="1381" w:name="_Toc380513437"/>
            <w:bookmarkStart w:id="1382" w:name="_Toc380655487"/>
            <w:bookmarkStart w:id="1383" w:name="_Toc399859579"/>
            <w:r w:rsidRPr="00AA7CF3">
              <w:rPr>
                <w:rFonts w:ascii="Calibri Light" w:eastAsia="SimSun" w:hAnsi="Calibri Light"/>
              </w:rPr>
              <w:t xml:space="preserve">Bing Maps </w:t>
            </w:r>
            <w:r w:rsidRPr="00AA7CF3">
              <w:rPr>
                <w:rFonts w:ascii="Calibri Light" w:eastAsia="SimSun" w:hAnsi="Calibri Light"/>
              </w:rPr>
              <w:t>已知每用户每月订购</w:t>
            </w:r>
            <w:bookmarkEnd w:id="1380"/>
            <w:bookmarkEnd w:id="1381"/>
            <w:bookmarkEnd w:id="1382"/>
            <w:bookmarkEnd w:id="1383"/>
            <w:r w:rsidRPr="00AA7CF3">
              <w:rPr>
                <w:rFonts w:ascii="Calibri Light" w:eastAsia="SimSun" w:hAnsi="Calibri Light"/>
              </w:rPr>
              <w:fldChar w:fldCharType="begin"/>
            </w:r>
            <w:r w:rsidRPr="00AA7CF3">
              <w:rPr>
                <w:rFonts w:ascii="Calibri Light" w:eastAsia="SimSun" w:hAnsi="Calibri Light"/>
              </w:rPr>
              <w:instrText xml:space="preserve">XE "Bing Maps </w:instrText>
            </w:r>
            <w:r w:rsidRPr="00AA7CF3">
              <w:rPr>
                <w:rFonts w:ascii="Calibri Light" w:eastAsia="SimSun" w:hAnsi="Calibri Light"/>
              </w:rPr>
              <w:instrText>已知每用户每月订购</w:instrText>
            </w:r>
            <w:r w:rsidRPr="00AA7CF3">
              <w:rPr>
                <w:rFonts w:ascii="Calibri Light" w:eastAsia="SimSun" w:hAnsi="Calibri Light"/>
              </w:rPr>
              <w:instrText>"</w:instrText>
            </w:r>
            <w:r w:rsidRPr="00AA7CF3">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B1C4629" w14:textId="77777777" w:rsidR="00871B64" w:rsidRPr="007E0B6E" w:rsidRDefault="00871B64" w:rsidP="008A1B8D">
            <w:pPr>
              <w:pStyle w:val="ProductList-OfferingBody"/>
              <w:ind w:left="-113"/>
              <w:jc w:val="center"/>
              <w:rPr>
                <w:rFonts w:eastAsiaTheme="majorEastAsia"/>
              </w:rPr>
            </w:pPr>
            <w:r w:rsidRPr="007E0B6E">
              <w:rPr>
                <w:rFonts w:eastAsiaTheme="majorEastAsia"/>
              </w:rPr>
              <w:t>1</w:t>
            </w:r>
          </w:p>
        </w:tc>
        <w:tc>
          <w:tcPr>
            <w:tcW w:w="739" w:type="dxa"/>
            <w:tcBorders>
              <w:left w:val="single" w:sz="12" w:space="0" w:color="FFFFFF" w:themeColor="background1"/>
            </w:tcBorders>
            <w:shd w:val="clear" w:color="auto" w:fill="BFBFBF" w:themeFill="background1" w:themeFillShade="BF"/>
            <w:vAlign w:val="center"/>
          </w:tcPr>
          <w:p w14:paraId="3B1C462A" w14:textId="77777777" w:rsidR="00871B64" w:rsidRPr="007E0B6E" w:rsidRDefault="00871B64" w:rsidP="008A1B8D">
            <w:pPr>
              <w:pStyle w:val="ProductList-OfferingBody"/>
              <w:ind w:left="-113"/>
              <w:jc w:val="center"/>
              <w:rPr>
                <w:rFonts w:eastAsiaTheme="majorEastAsia"/>
              </w:rPr>
            </w:pPr>
          </w:p>
        </w:tc>
        <w:tc>
          <w:tcPr>
            <w:tcW w:w="739" w:type="dxa"/>
            <w:shd w:val="clear" w:color="auto" w:fill="70AD47"/>
            <w:vAlign w:val="center"/>
          </w:tcPr>
          <w:p w14:paraId="3B1C462B" w14:textId="77777777" w:rsidR="00871B64" w:rsidRPr="004C7105" w:rsidRDefault="00871B64" w:rsidP="003D73F1">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shd w:val="clear" w:color="auto" w:fill="BFBFBF" w:themeFill="background1" w:themeFillShade="BF"/>
            <w:vAlign w:val="center"/>
          </w:tcPr>
          <w:p w14:paraId="3B1C462C" w14:textId="77777777" w:rsidR="00871B64" w:rsidRPr="007E0B6E" w:rsidRDefault="00871B64" w:rsidP="008A1B8D">
            <w:pPr>
              <w:pStyle w:val="ProductList-OfferingBody"/>
              <w:ind w:left="-113"/>
              <w:jc w:val="center"/>
              <w:rPr>
                <w:rFonts w:eastAsiaTheme="majorEastAsia"/>
              </w:rPr>
            </w:pPr>
          </w:p>
        </w:tc>
        <w:tc>
          <w:tcPr>
            <w:tcW w:w="739" w:type="dxa"/>
            <w:shd w:val="clear" w:color="auto" w:fill="70AD47"/>
            <w:vAlign w:val="center"/>
          </w:tcPr>
          <w:p w14:paraId="3B1C462D" w14:textId="77777777" w:rsidR="00871B64" w:rsidRPr="007E0B6E" w:rsidRDefault="00871B64" w:rsidP="008A1B8D">
            <w:pPr>
              <w:pStyle w:val="ProductList-OfferingBody"/>
              <w:ind w:left="-113"/>
              <w:jc w:val="center"/>
              <w:rPr>
                <w:rFonts w:eastAsiaTheme="majorEastAsia"/>
              </w:rPr>
            </w:pPr>
          </w:p>
        </w:tc>
        <w:tc>
          <w:tcPr>
            <w:tcW w:w="738" w:type="dxa"/>
            <w:shd w:val="clear" w:color="auto" w:fill="70AD47"/>
            <w:vAlign w:val="center"/>
          </w:tcPr>
          <w:p w14:paraId="3B1C462E" w14:textId="77777777" w:rsidR="00871B64" w:rsidRPr="007E0B6E" w:rsidRDefault="00871B64" w:rsidP="008A1B8D">
            <w:pPr>
              <w:pStyle w:val="ProductList-OfferingBody"/>
              <w:ind w:left="-113"/>
              <w:jc w:val="center"/>
              <w:rPr>
                <w:rFonts w:eastAsiaTheme="majorEastAsia"/>
              </w:rPr>
            </w:pPr>
          </w:p>
        </w:tc>
        <w:tc>
          <w:tcPr>
            <w:tcW w:w="739" w:type="dxa"/>
            <w:shd w:val="clear" w:color="auto" w:fill="70AD47"/>
            <w:vAlign w:val="center"/>
          </w:tcPr>
          <w:p w14:paraId="3B1C462F" w14:textId="77777777" w:rsidR="00871B64" w:rsidRPr="000C30A8" w:rsidRDefault="00871B64" w:rsidP="003D73F1">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shd w:val="clear" w:color="auto" w:fill="70AD47"/>
            <w:vAlign w:val="center"/>
          </w:tcPr>
          <w:p w14:paraId="3B1C4630" w14:textId="77777777" w:rsidR="00871B64" w:rsidRPr="00ED3D60" w:rsidRDefault="00871B64" w:rsidP="003D73F1">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shd w:val="clear" w:color="auto" w:fill="70AD47"/>
            <w:vAlign w:val="center"/>
          </w:tcPr>
          <w:p w14:paraId="3B1C4631" w14:textId="77777777" w:rsidR="00871B64" w:rsidRPr="007E0B6E" w:rsidRDefault="00871B64" w:rsidP="008A1B8D">
            <w:pPr>
              <w:pStyle w:val="ProductList-OfferingBody"/>
              <w:ind w:left="-113"/>
              <w:jc w:val="center"/>
              <w:rPr>
                <w:rFonts w:eastAsiaTheme="majorEastAsia"/>
              </w:rPr>
            </w:pPr>
          </w:p>
        </w:tc>
        <w:tc>
          <w:tcPr>
            <w:tcW w:w="940" w:type="dxa"/>
            <w:shd w:val="clear" w:color="auto" w:fill="70AD47"/>
            <w:vAlign w:val="center"/>
          </w:tcPr>
          <w:p w14:paraId="3B1C4632" w14:textId="77777777" w:rsidR="00871B64" w:rsidRPr="004C7105" w:rsidRDefault="00871B64" w:rsidP="003D73F1">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871B64" w:rsidRPr="007E0B6E" w14:paraId="3B1C463F" w14:textId="77777777" w:rsidTr="00807318">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3B1C4634" w14:textId="77777777" w:rsidR="00871B64" w:rsidRPr="00AA7CF3" w:rsidRDefault="00871B64" w:rsidP="008A1B8D">
            <w:pPr>
              <w:pStyle w:val="ProductList-Offering2"/>
              <w:rPr>
                <w:rFonts w:ascii="Calibri Light" w:eastAsia="SimSun" w:hAnsi="Calibri Light"/>
              </w:rPr>
            </w:pPr>
            <w:bookmarkStart w:id="1384" w:name="_Toc379797406"/>
            <w:bookmarkStart w:id="1385" w:name="_Toc380513438"/>
            <w:bookmarkStart w:id="1386" w:name="_Toc380655488"/>
            <w:bookmarkStart w:id="1387" w:name="_Toc399859580"/>
            <w:r w:rsidRPr="00AA7CF3">
              <w:rPr>
                <w:rFonts w:ascii="Calibri Light" w:eastAsia="SimSun" w:hAnsi="Calibri Light"/>
              </w:rPr>
              <w:t xml:space="preserve">Bing Maps </w:t>
            </w:r>
            <w:r w:rsidRPr="00AA7CF3">
              <w:rPr>
                <w:rFonts w:ascii="Calibri Light" w:eastAsia="SimSun" w:hAnsi="Calibri Light"/>
              </w:rPr>
              <w:t>已知</w:t>
            </w:r>
            <w:r w:rsidRPr="00AA7CF3">
              <w:rPr>
                <w:rFonts w:ascii="Calibri Light" w:eastAsia="SimSun" w:hAnsi="Calibri Light"/>
              </w:rPr>
              <w:t xml:space="preserve"> 5000 </w:t>
            </w:r>
            <w:r w:rsidRPr="00AA7CF3">
              <w:rPr>
                <w:rFonts w:ascii="Calibri Light" w:eastAsia="SimSun" w:hAnsi="Calibri Light"/>
              </w:rPr>
              <w:t>用户每月订购</w:t>
            </w:r>
            <w:bookmarkEnd w:id="1384"/>
            <w:bookmarkEnd w:id="1385"/>
            <w:bookmarkEnd w:id="1386"/>
            <w:bookmarkEnd w:id="1387"/>
            <w:r w:rsidRPr="00AA7CF3">
              <w:rPr>
                <w:rFonts w:ascii="Calibri Light" w:eastAsia="SimSun" w:hAnsi="Calibri Light"/>
              </w:rPr>
              <w:fldChar w:fldCharType="begin"/>
            </w:r>
            <w:r w:rsidRPr="00AA7CF3">
              <w:rPr>
                <w:rFonts w:ascii="Calibri Light" w:eastAsia="SimSun" w:hAnsi="Calibri Light"/>
              </w:rPr>
              <w:instrText xml:space="preserve">XE "Bing Maps </w:instrText>
            </w:r>
            <w:r w:rsidRPr="00AA7CF3">
              <w:rPr>
                <w:rFonts w:ascii="Calibri Light" w:eastAsia="SimSun" w:hAnsi="Calibri Light"/>
              </w:rPr>
              <w:instrText>已知</w:instrText>
            </w:r>
            <w:r w:rsidRPr="00AA7CF3">
              <w:rPr>
                <w:rFonts w:ascii="Calibri Light" w:eastAsia="SimSun" w:hAnsi="Calibri Light"/>
              </w:rPr>
              <w:instrText xml:space="preserve"> 5000 </w:instrText>
            </w:r>
            <w:r w:rsidRPr="00AA7CF3">
              <w:rPr>
                <w:rFonts w:ascii="Calibri Light" w:eastAsia="SimSun" w:hAnsi="Calibri Light"/>
              </w:rPr>
              <w:instrText>用户每月订购</w:instrText>
            </w:r>
            <w:r w:rsidRPr="00AA7CF3">
              <w:rPr>
                <w:rFonts w:ascii="Calibri Light" w:eastAsia="SimSun" w:hAnsi="Calibri Light"/>
              </w:rPr>
              <w:instrText>"</w:instrText>
            </w:r>
            <w:r w:rsidRPr="00AA7CF3">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B1C4635" w14:textId="77777777" w:rsidR="00871B64" w:rsidRPr="007E0B6E" w:rsidRDefault="00871B64" w:rsidP="008A1B8D">
            <w:pPr>
              <w:pStyle w:val="ProductList-OfferingBody"/>
              <w:ind w:left="-113"/>
              <w:jc w:val="center"/>
              <w:rPr>
                <w:rFonts w:eastAsiaTheme="majorEastAsia"/>
              </w:rPr>
            </w:pPr>
            <w:r w:rsidRPr="007E0B6E">
              <w:rPr>
                <w:rFonts w:eastAsiaTheme="majorEastAsia"/>
              </w:rPr>
              <w:t>200</w:t>
            </w:r>
          </w:p>
        </w:tc>
        <w:tc>
          <w:tcPr>
            <w:tcW w:w="739" w:type="dxa"/>
            <w:tcBorders>
              <w:left w:val="single" w:sz="12" w:space="0" w:color="FFFFFF" w:themeColor="background1"/>
            </w:tcBorders>
            <w:shd w:val="clear" w:color="auto" w:fill="BFBFBF" w:themeFill="background1" w:themeFillShade="BF"/>
            <w:vAlign w:val="center"/>
          </w:tcPr>
          <w:p w14:paraId="3B1C4636" w14:textId="77777777" w:rsidR="00871B64" w:rsidRPr="007E0B6E" w:rsidRDefault="00871B64" w:rsidP="008A1B8D">
            <w:pPr>
              <w:pStyle w:val="ProductList-OfferingBody"/>
              <w:ind w:left="-113"/>
              <w:jc w:val="center"/>
              <w:rPr>
                <w:rFonts w:eastAsiaTheme="majorEastAsia"/>
              </w:rPr>
            </w:pPr>
          </w:p>
        </w:tc>
        <w:tc>
          <w:tcPr>
            <w:tcW w:w="739" w:type="dxa"/>
            <w:shd w:val="clear" w:color="auto" w:fill="70AD47"/>
            <w:vAlign w:val="center"/>
          </w:tcPr>
          <w:p w14:paraId="3B1C4637" w14:textId="77777777" w:rsidR="00871B64" w:rsidRPr="004C7105" w:rsidRDefault="00871B64" w:rsidP="003D73F1">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shd w:val="clear" w:color="auto" w:fill="BFBFBF" w:themeFill="background1" w:themeFillShade="BF"/>
            <w:vAlign w:val="center"/>
          </w:tcPr>
          <w:p w14:paraId="3B1C4638" w14:textId="77777777" w:rsidR="00871B64" w:rsidRPr="007E0B6E" w:rsidRDefault="00871B64" w:rsidP="008A1B8D">
            <w:pPr>
              <w:pStyle w:val="ProductList-OfferingBody"/>
              <w:ind w:left="-113"/>
              <w:jc w:val="center"/>
              <w:rPr>
                <w:rFonts w:eastAsiaTheme="majorEastAsia"/>
              </w:rPr>
            </w:pPr>
          </w:p>
        </w:tc>
        <w:tc>
          <w:tcPr>
            <w:tcW w:w="739" w:type="dxa"/>
            <w:shd w:val="clear" w:color="auto" w:fill="70AD47"/>
            <w:vAlign w:val="center"/>
          </w:tcPr>
          <w:p w14:paraId="3B1C4639" w14:textId="77777777" w:rsidR="00871B64" w:rsidRPr="007E0B6E" w:rsidRDefault="00871B64" w:rsidP="008A1B8D">
            <w:pPr>
              <w:pStyle w:val="ProductList-OfferingBody"/>
              <w:ind w:left="-113"/>
              <w:jc w:val="center"/>
              <w:rPr>
                <w:rFonts w:eastAsiaTheme="majorEastAsia"/>
              </w:rPr>
            </w:pPr>
          </w:p>
        </w:tc>
        <w:tc>
          <w:tcPr>
            <w:tcW w:w="738" w:type="dxa"/>
            <w:shd w:val="clear" w:color="auto" w:fill="70AD47"/>
            <w:vAlign w:val="center"/>
          </w:tcPr>
          <w:p w14:paraId="3B1C463A" w14:textId="77777777" w:rsidR="00871B64" w:rsidRPr="007E0B6E" w:rsidRDefault="00871B64" w:rsidP="008A1B8D">
            <w:pPr>
              <w:pStyle w:val="ProductList-OfferingBody"/>
              <w:ind w:left="-113"/>
              <w:jc w:val="center"/>
              <w:rPr>
                <w:rFonts w:eastAsiaTheme="majorEastAsia"/>
              </w:rPr>
            </w:pPr>
          </w:p>
        </w:tc>
        <w:tc>
          <w:tcPr>
            <w:tcW w:w="739" w:type="dxa"/>
            <w:shd w:val="clear" w:color="auto" w:fill="70AD47"/>
            <w:vAlign w:val="center"/>
          </w:tcPr>
          <w:p w14:paraId="3B1C463B" w14:textId="77777777" w:rsidR="00871B64" w:rsidRPr="000C30A8" w:rsidRDefault="00871B64" w:rsidP="003D73F1">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shd w:val="clear" w:color="auto" w:fill="70AD47"/>
            <w:vAlign w:val="center"/>
          </w:tcPr>
          <w:p w14:paraId="3B1C463C" w14:textId="77777777" w:rsidR="00871B64" w:rsidRPr="00ED3D60" w:rsidRDefault="00871B64" w:rsidP="003D73F1">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shd w:val="clear" w:color="auto" w:fill="70AD47"/>
            <w:vAlign w:val="center"/>
          </w:tcPr>
          <w:p w14:paraId="3B1C463D" w14:textId="77777777" w:rsidR="00871B64" w:rsidRPr="007E0B6E" w:rsidRDefault="00871B64" w:rsidP="008A1B8D">
            <w:pPr>
              <w:pStyle w:val="ProductList-OfferingBody"/>
              <w:ind w:left="-113"/>
              <w:jc w:val="center"/>
              <w:rPr>
                <w:rFonts w:eastAsiaTheme="majorEastAsia"/>
              </w:rPr>
            </w:pPr>
          </w:p>
        </w:tc>
        <w:tc>
          <w:tcPr>
            <w:tcW w:w="940" w:type="dxa"/>
            <w:shd w:val="clear" w:color="auto" w:fill="70AD47"/>
            <w:vAlign w:val="center"/>
          </w:tcPr>
          <w:p w14:paraId="3B1C463E" w14:textId="77777777" w:rsidR="00871B64" w:rsidRPr="004C7105" w:rsidRDefault="00871B64" w:rsidP="003D73F1">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871B64" w:rsidRPr="007E0B6E" w14:paraId="3B1C464B" w14:textId="77777777" w:rsidTr="00807318">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3B1C4640" w14:textId="77777777" w:rsidR="00871B64" w:rsidRPr="00AA7CF3" w:rsidRDefault="00871B64" w:rsidP="008A1B8D">
            <w:pPr>
              <w:pStyle w:val="ProductList-Offering2"/>
              <w:rPr>
                <w:rFonts w:ascii="Calibri Light" w:eastAsia="SimSun" w:hAnsi="Calibri Light"/>
              </w:rPr>
            </w:pPr>
            <w:bookmarkStart w:id="1388" w:name="_Toc379797407"/>
            <w:bookmarkStart w:id="1389" w:name="_Toc380513439"/>
            <w:bookmarkStart w:id="1390" w:name="_Toc380655489"/>
            <w:bookmarkStart w:id="1391" w:name="_Toc399859581"/>
            <w:r w:rsidRPr="00AA7CF3">
              <w:rPr>
                <w:rFonts w:ascii="Calibri Light" w:eastAsia="SimSun" w:hAnsi="Calibri Light"/>
              </w:rPr>
              <w:t xml:space="preserve">Bing Maps Light </w:t>
            </w:r>
            <w:r w:rsidRPr="00AA7CF3">
              <w:rPr>
                <w:rFonts w:ascii="Calibri Light" w:eastAsia="SimSun" w:hAnsi="Calibri Light"/>
              </w:rPr>
              <w:t>已知每用户每月订购</w:t>
            </w:r>
            <w:bookmarkEnd w:id="1388"/>
            <w:bookmarkEnd w:id="1389"/>
            <w:bookmarkEnd w:id="1390"/>
            <w:bookmarkEnd w:id="1391"/>
            <w:r w:rsidRPr="00AA7CF3">
              <w:rPr>
                <w:rFonts w:ascii="Calibri Light" w:eastAsia="SimSun" w:hAnsi="Calibri Light"/>
              </w:rPr>
              <w:fldChar w:fldCharType="begin"/>
            </w:r>
            <w:r w:rsidRPr="00AA7CF3">
              <w:rPr>
                <w:rFonts w:ascii="Calibri Light" w:eastAsia="SimSun" w:hAnsi="Calibri Light"/>
              </w:rPr>
              <w:instrText xml:space="preserve">XE "Bing Maps Light </w:instrText>
            </w:r>
            <w:r w:rsidRPr="00AA7CF3">
              <w:rPr>
                <w:rFonts w:ascii="Calibri Light" w:eastAsia="SimSun" w:hAnsi="Calibri Light"/>
              </w:rPr>
              <w:instrText>已知每用户每月订购</w:instrText>
            </w:r>
            <w:r w:rsidRPr="00AA7CF3">
              <w:rPr>
                <w:rFonts w:ascii="Calibri Light" w:eastAsia="SimSun" w:hAnsi="Calibri Light"/>
              </w:rPr>
              <w:instrText>"</w:instrText>
            </w:r>
            <w:r w:rsidRPr="00AA7CF3">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B1C4641" w14:textId="77777777" w:rsidR="00871B64" w:rsidRPr="007E0B6E" w:rsidRDefault="00871B64" w:rsidP="008A1B8D">
            <w:pPr>
              <w:pStyle w:val="ProductList-OfferingBody"/>
              <w:ind w:left="-113"/>
              <w:jc w:val="center"/>
              <w:rPr>
                <w:rFonts w:eastAsiaTheme="majorEastAsia"/>
              </w:rPr>
            </w:pPr>
            <w:r w:rsidRPr="007E0B6E">
              <w:rPr>
                <w:rFonts w:eastAsiaTheme="majorEastAsia"/>
              </w:rPr>
              <w:t>1</w:t>
            </w:r>
          </w:p>
        </w:tc>
        <w:tc>
          <w:tcPr>
            <w:tcW w:w="739" w:type="dxa"/>
            <w:tcBorders>
              <w:left w:val="single" w:sz="12" w:space="0" w:color="FFFFFF" w:themeColor="background1"/>
            </w:tcBorders>
            <w:shd w:val="clear" w:color="auto" w:fill="BFBFBF" w:themeFill="background1" w:themeFillShade="BF"/>
            <w:vAlign w:val="center"/>
          </w:tcPr>
          <w:p w14:paraId="3B1C4642" w14:textId="77777777" w:rsidR="00871B64" w:rsidRPr="007E0B6E" w:rsidRDefault="00871B64" w:rsidP="008A1B8D">
            <w:pPr>
              <w:pStyle w:val="ProductList-OfferingBody"/>
              <w:ind w:left="-113"/>
              <w:jc w:val="center"/>
              <w:rPr>
                <w:rFonts w:eastAsiaTheme="majorEastAsia"/>
              </w:rPr>
            </w:pPr>
          </w:p>
        </w:tc>
        <w:tc>
          <w:tcPr>
            <w:tcW w:w="739" w:type="dxa"/>
            <w:tcBorders>
              <w:bottom w:val="single" w:sz="12" w:space="0" w:color="FFFFFF" w:themeColor="background1"/>
            </w:tcBorders>
            <w:shd w:val="clear" w:color="auto" w:fill="70AD47"/>
            <w:vAlign w:val="center"/>
          </w:tcPr>
          <w:p w14:paraId="3B1C4643" w14:textId="77777777" w:rsidR="00871B64" w:rsidRPr="004C7105" w:rsidRDefault="00871B64" w:rsidP="003D73F1">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shd w:val="clear" w:color="auto" w:fill="BFBFBF" w:themeFill="background1" w:themeFillShade="BF"/>
            <w:vAlign w:val="center"/>
          </w:tcPr>
          <w:p w14:paraId="3B1C4644" w14:textId="77777777" w:rsidR="00871B64" w:rsidRPr="007E0B6E" w:rsidRDefault="00871B64" w:rsidP="008A1B8D">
            <w:pPr>
              <w:pStyle w:val="ProductList-OfferingBody"/>
              <w:ind w:left="-113"/>
              <w:jc w:val="center"/>
              <w:rPr>
                <w:rFonts w:eastAsiaTheme="majorEastAsia"/>
              </w:rPr>
            </w:pPr>
          </w:p>
        </w:tc>
        <w:tc>
          <w:tcPr>
            <w:tcW w:w="739" w:type="dxa"/>
            <w:tcBorders>
              <w:bottom w:val="single" w:sz="12" w:space="0" w:color="FFFFFF" w:themeColor="background1"/>
            </w:tcBorders>
            <w:shd w:val="clear" w:color="auto" w:fill="70AD47"/>
            <w:vAlign w:val="center"/>
          </w:tcPr>
          <w:p w14:paraId="3B1C4645" w14:textId="77777777" w:rsidR="00871B64" w:rsidRPr="007E0B6E" w:rsidRDefault="00871B64" w:rsidP="008A1B8D">
            <w:pPr>
              <w:pStyle w:val="ProductList-OfferingBody"/>
              <w:ind w:left="-113"/>
              <w:jc w:val="center"/>
              <w:rPr>
                <w:rFonts w:eastAsiaTheme="majorEastAsia"/>
              </w:rPr>
            </w:pPr>
          </w:p>
        </w:tc>
        <w:tc>
          <w:tcPr>
            <w:tcW w:w="738" w:type="dxa"/>
            <w:tcBorders>
              <w:bottom w:val="single" w:sz="12" w:space="0" w:color="FFFFFF" w:themeColor="background1"/>
            </w:tcBorders>
            <w:shd w:val="clear" w:color="auto" w:fill="70AD47"/>
            <w:vAlign w:val="center"/>
          </w:tcPr>
          <w:p w14:paraId="3B1C4646" w14:textId="77777777" w:rsidR="00871B64" w:rsidRPr="007E0B6E" w:rsidRDefault="00871B64" w:rsidP="008A1B8D">
            <w:pPr>
              <w:pStyle w:val="ProductList-OfferingBody"/>
              <w:ind w:left="-113"/>
              <w:jc w:val="center"/>
              <w:rPr>
                <w:rFonts w:eastAsiaTheme="majorEastAsia"/>
              </w:rPr>
            </w:pPr>
          </w:p>
        </w:tc>
        <w:tc>
          <w:tcPr>
            <w:tcW w:w="739" w:type="dxa"/>
            <w:tcBorders>
              <w:bottom w:val="single" w:sz="12" w:space="0" w:color="FFFFFF" w:themeColor="background1"/>
            </w:tcBorders>
            <w:shd w:val="clear" w:color="auto" w:fill="70AD47"/>
            <w:vAlign w:val="center"/>
          </w:tcPr>
          <w:p w14:paraId="3B1C4647" w14:textId="77777777" w:rsidR="00871B64" w:rsidRPr="000C30A8" w:rsidRDefault="00871B64" w:rsidP="003D73F1">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bottom w:val="single" w:sz="12" w:space="0" w:color="FFFFFF" w:themeColor="background1"/>
            </w:tcBorders>
            <w:shd w:val="clear" w:color="auto" w:fill="70AD47"/>
            <w:vAlign w:val="center"/>
          </w:tcPr>
          <w:p w14:paraId="3B1C4648" w14:textId="77777777" w:rsidR="00871B64" w:rsidRPr="00ED3D60" w:rsidRDefault="00871B64" w:rsidP="003D73F1">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tcBorders>
              <w:bottom w:val="single" w:sz="12" w:space="0" w:color="FFFFFF" w:themeColor="background1"/>
            </w:tcBorders>
            <w:shd w:val="clear" w:color="auto" w:fill="70AD47"/>
            <w:vAlign w:val="center"/>
          </w:tcPr>
          <w:p w14:paraId="3B1C4649" w14:textId="77777777" w:rsidR="00871B64" w:rsidRPr="007E0B6E" w:rsidRDefault="00871B64" w:rsidP="008A1B8D">
            <w:pPr>
              <w:pStyle w:val="ProductList-OfferingBody"/>
              <w:ind w:left="-113"/>
              <w:jc w:val="center"/>
              <w:rPr>
                <w:rFonts w:eastAsiaTheme="majorEastAsia"/>
              </w:rPr>
            </w:pPr>
          </w:p>
        </w:tc>
        <w:tc>
          <w:tcPr>
            <w:tcW w:w="940" w:type="dxa"/>
            <w:tcBorders>
              <w:bottom w:val="single" w:sz="12" w:space="0" w:color="FFFFFF" w:themeColor="background1"/>
            </w:tcBorders>
            <w:shd w:val="clear" w:color="auto" w:fill="70AD47"/>
            <w:vAlign w:val="center"/>
          </w:tcPr>
          <w:p w14:paraId="3B1C464A" w14:textId="77777777" w:rsidR="00871B64" w:rsidRPr="004C7105" w:rsidRDefault="00871B64" w:rsidP="003D73F1">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871B64" w:rsidRPr="007E0B6E" w14:paraId="3B1C4657" w14:textId="77777777" w:rsidTr="00807318">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3B1C464C" w14:textId="77777777" w:rsidR="00871B64" w:rsidRPr="00AA7CF3" w:rsidRDefault="00871B64" w:rsidP="008A1B8D">
            <w:pPr>
              <w:pStyle w:val="ProductList-Offering2"/>
              <w:rPr>
                <w:rFonts w:ascii="Calibri Light" w:eastAsia="SimSun" w:hAnsi="Calibri Light"/>
              </w:rPr>
            </w:pPr>
            <w:bookmarkStart w:id="1392" w:name="_Toc379797408"/>
            <w:bookmarkStart w:id="1393" w:name="_Toc380513440"/>
            <w:bookmarkStart w:id="1394" w:name="_Toc380655490"/>
            <w:bookmarkStart w:id="1395" w:name="_Toc399859582"/>
            <w:r w:rsidRPr="00AA7CF3">
              <w:rPr>
                <w:rFonts w:ascii="Calibri Light" w:eastAsia="SimSun" w:hAnsi="Calibri Light"/>
              </w:rPr>
              <w:t xml:space="preserve">Bing Maps Light </w:t>
            </w:r>
            <w:r w:rsidRPr="00AA7CF3">
              <w:rPr>
                <w:rFonts w:ascii="Calibri Light" w:eastAsia="SimSun" w:hAnsi="Calibri Light"/>
              </w:rPr>
              <w:t>已知</w:t>
            </w:r>
            <w:r w:rsidRPr="00AA7CF3">
              <w:rPr>
                <w:rFonts w:ascii="Calibri Light" w:eastAsia="SimSun" w:hAnsi="Calibri Light"/>
              </w:rPr>
              <w:t xml:space="preserve"> 5000 </w:t>
            </w:r>
            <w:r w:rsidRPr="00AA7CF3">
              <w:rPr>
                <w:rFonts w:ascii="Calibri Light" w:eastAsia="SimSun" w:hAnsi="Calibri Light"/>
              </w:rPr>
              <w:t>用户每月订购</w:t>
            </w:r>
            <w:bookmarkEnd w:id="1392"/>
            <w:bookmarkEnd w:id="1393"/>
            <w:bookmarkEnd w:id="1394"/>
            <w:bookmarkEnd w:id="1395"/>
            <w:r w:rsidRPr="00AA7CF3">
              <w:rPr>
                <w:rFonts w:ascii="Calibri Light" w:eastAsia="SimSun" w:hAnsi="Calibri Light"/>
              </w:rPr>
              <w:fldChar w:fldCharType="begin"/>
            </w:r>
            <w:r w:rsidRPr="00AA7CF3">
              <w:rPr>
                <w:rFonts w:ascii="Calibri Light" w:eastAsia="SimSun" w:hAnsi="Calibri Light"/>
              </w:rPr>
              <w:instrText xml:space="preserve">XE "Bing Maps Light </w:instrText>
            </w:r>
            <w:r w:rsidRPr="00AA7CF3">
              <w:rPr>
                <w:rFonts w:ascii="Calibri Light" w:eastAsia="SimSun" w:hAnsi="Calibri Light"/>
              </w:rPr>
              <w:instrText>已知</w:instrText>
            </w:r>
            <w:r w:rsidRPr="00AA7CF3">
              <w:rPr>
                <w:rFonts w:ascii="Calibri Light" w:eastAsia="SimSun" w:hAnsi="Calibri Light"/>
              </w:rPr>
              <w:instrText xml:space="preserve"> 5000 </w:instrText>
            </w:r>
            <w:r w:rsidRPr="00AA7CF3">
              <w:rPr>
                <w:rFonts w:ascii="Calibri Light" w:eastAsia="SimSun" w:hAnsi="Calibri Light"/>
              </w:rPr>
              <w:instrText>用户每月订购</w:instrText>
            </w:r>
            <w:r w:rsidRPr="00AA7CF3">
              <w:rPr>
                <w:rFonts w:ascii="Calibri Light" w:eastAsia="SimSun" w:hAnsi="Calibri Light"/>
              </w:rPr>
              <w:instrText>"</w:instrText>
            </w:r>
            <w:r w:rsidRPr="00AA7CF3">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B1C464D" w14:textId="77777777" w:rsidR="00871B64" w:rsidRPr="007E0B6E" w:rsidRDefault="00871B64" w:rsidP="008A1B8D">
            <w:pPr>
              <w:pStyle w:val="ProductList-OfferingBody"/>
              <w:ind w:left="-113"/>
              <w:jc w:val="center"/>
              <w:rPr>
                <w:rFonts w:eastAsiaTheme="majorEastAsia"/>
              </w:rPr>
            </w:pPr>
            <w:r w:rsidRPr="007E0B6E">
              <w:rPr>
                <w:rFonts w:eastAsiaTheme="majorEastAsia"/>
              </w:rPr>
              <w:t>125</w:t>
            </w:r>
          </w:p>
        </w:tc>
        <w:tc>
          <w:tcPr>
            <w:tcW w:w="739" w:type="dxa"/>
            <w:tcBorders>
              <w:left w:val="single" w:sz="12" w:space="0" w:color="FFFFFF" w:themeColor="background1"/>
            </w:tcBorders>
            <w:shd w:val="clear" w:color="auto" w:fill="BFBFBF" w:themeFill="background1" w:themeFillShade="BF"/>
            <w:vAlign w:val="center"/>
          </w:tcPr>
          <w:p w14:paraId="3B1C464E" w14:textId="77777777" w:rsidR="00871B64" w:rsidRPr="007E0B6E" w:rsidRDefault="00871B64" w:rsidP="008A1B8D">
            <w:pPr>
              <w:pStyle w:val="ProductList-OfferingBody"/>
              <w:ind w:left="-113"/>
              <w:jc w:val="center"/>
              <w:rPr>
                <w:rFonts w:eastAsiaTheme="majorEastAsia"/>
              </w:rPr>
            </w:pPr>
          </w:p>
        </w:tc>
        <w:tc>
          <w:tcPr>
            <w:tcW w:w="739" w:type="dxa"/>
            <w:shd w:val="clear" w:color="auto" w:fill="70AD47"/>
            <w:vAlign w:val="center"/>
          </w:tcPr>
          <w:p w14:paraId="3B1C464F" w14:textId="77777777" w:rsidR="00871B64" w:rsidRPr="004C7105" w:rsidRDefault="00871B64" w:rsidP="003D73F1">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shd w:val="clear" w:color="auto" w:fill="BFBFBF" w:themeFill="background1" w:themeFillShade="BF"/>
            <w:vAlign w:val="center"/>
          </w:tcPr>
          <w:p w14:paraId="3B1C4650" w14:textId="77777777" w:rsidR="00871B64" w:rsidRPr="007E0B6E" w:rsidRDefault="00871B64" w:rsidP="008A1B8D">
            <w:pPr>
              <w:pStyle w:val="ProductList-OfferingBody"/>
              <w:ind w:left="-113"/>
              <w:jc w:val="center"/>
              <w:rPr>
                <w:rFonts w:eastAsiaTheme="majorEastAsia"/>
              </w:rPr>
            </w:pPr>
          </w:p>
        </w:tc>
        <w:tc>
          <w:tcPr>
            <w:tcW w:w="739" w:type="dxa"/>
            <w:shd w:val="clear" w:color="auto" w:fill="70AD47"/>
            <w:vAlign w:val="center"/>
          </w:tcPr>
          <w:p w14:paraId="3B1C4651" w14:textId="77777777" w:rsidR="00871B64" w:rsidRPr="007E0B6E" w:rsidRDefault="00871B64" w:rsidP="008A1B8D">
            <w:pPr>
              <w:pStyle w:val="ProductList-OfferingBody"/>
              <w:ind w:left="-113"/>
              <w:jc w:val="center"/>
              <w:rPr>
                <w:rFonts w:eastAsiaTheme="majorEastAsia"/>
              </w:rPr>
            </w:pPr>
          </w:p>
        </w:tc>
        <w:tc>
          <w:tcPr>
            <w:tcW w:w="738" w:type="dxa"/>
            <w:shd w:val="clear" w:color="auto" w:fill="70AD47"/>
            <w:vAlign w:val="center"/>
          </w:tcPr>
          <w:p w14:paraId="3B1C4652" w14:textId="77777777" w:rsidR="00871B64" w:rsidRPr="007E0B6E" w:rsidRDefault="00871B64" w:rsidP="008A1B8D">
            <w:pPr>
              <w:pStyle w:val="ProductList-OfferingBody"/>
              <w:ind w:left="-113"/>
              <w:jc w:val="center"/>
              <w:rPr>
                <w:rFonts w:eastAsiaTheme="majorEastAsia"/>
              </w:rPr>
            </w:pPr>
          </w:p>
        </w:tc>
        <w:tc>
          <w:tcPr>
            <w:tcW w:w="739" w:type="dxa"/>
            <w:shd w:val="clear" w:color="auto" w:fill="70AD47"/>
            <w:vAlign w:val="center"/>
          </w:tcPr>
          <w:p w14:paraId="3B1C4653" w14:textId="77777777" w:rsidR="00871B64" w:rsidRPr="000C30A8" w:rsidRDefault="00871B64" w:rsidP="003D73F1">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shd w:val="clear" w:color="auto" w:fill="70AD47"/>
            <w:vAlign w:val="center"/>
          </w:tcPr>
          <w:p w14:paraId="3B1C4654" w14:textId="77777777" w:rsidR="00871B64" w:rsidRPr="00ED3D60" w:rsidRDefault="00871B64" w:rsidP="003D73F1">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shd w:val="clear" w:color="auto" w:fill="70AD47"/>
            <w:vAlign w:val="center"/>
          </w:tcPr>
          <w:p w14:paraId="3B1C4655" w14:textId="77777777" w:rsidR="00871B64" w:rsidRPr="007E0B6E" w:rsidRDefault="00871B64" w:rsidP="008A1B8D">
            <w:pPr>
              <w:pStyle w:val="ProductList-OfferingBody"/>
              <w:ind w:left="-113"/>
              <w:jc w:val="center"/>
              <w:rPr>
                <w:rFonts w:eastAsiaTheme="majorEastAsia"/>
              </w:rPr>
            </w:pPr>
          </w:p>
        </w:tc>
        <w:tc>
          <w:tcPr>
            <w:tcW w:w="940" w:type="dxa"/>
            <w:shd w:val="clear" w:color="auto" w:fill="70AD47"/>
            <w:vAlign w:val="center"/>
          </w:tcPr>
          <w:p w14:paraId="3B1C4656" w14:textId="77777777" w:rsidR="00871B64" w:rsidRPr="004C7105" w:rsidRDefault="00871B64" w:rsidP="003D73F1">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871B64" w:rsidRPr="007E0B6E" w14:paraId="3B1C4663" w14:textId="77777777" w:rsidTr="00807318">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3B1C4658" w14:textId="77777777" w:rsidR="00871B64" w:rsidRPr="00AA7CF3" w:rsidRDefault="00871B64" w:rsidP="008A1B8D">
            <w:pPr>
              <w:pStyle w:val="ProductList-Offering2"/>
              <w:rPr>
                <w:rFonts w:ascii="Calibri Light" w:eastAsia="SimSun" w:hAnsi="Calibri Light"/>
              </w:rPr>
            </w:pPr>
            <w:bookmarkStart w:id="1396" w:name="_Toc379797409"/>
            <w:bookmarkStart w:id="1397" w:name="_Toc380513441"/>
            <w:bookmarkStart w:id="1398" w:name="_Toc380655491"/>
            <w:bookmarkStart w:id="1399" w:name="_Toc399859583"/>
            <w:r w:rsidRPr="00AA7CF3">
              <w:rPr>
                <w:rFonts w:ascii="Calibri Light" w:eastAsia="SimSun" w:hAnsi="Calibri Light"/>
              </w:rPr>
              <w:t xml:space="preserve">Windows Bing Maps </w:t>
            </w:r>
            <w:r w:rsidRPr="00AA7CF3">
              <w:rPr>
                <w:rFonts w:ascii="Calibri Light" w:eastAsia="SimSun" w:hAnsi="Calibri Light"/>
              </w:rPr>
              <w:t>资产管理欧洲或北美</w:t>
            </w:r>
            <w:bookmarkEnd w:id="1399"/>
            <w:r w:rsidRPr="00AA7CF3">
              <w:rPr>
                <w:rFonts w:ascii="Calibri Light" w:eastAsia="SimSun" w:hAnsi="Calibri Light"/>
              </w:rPr>
              <w:fldChar w:fldCharType="begin"/>
            </w:r>
            <w:r w:rsidRPr="00AA7CF3">
              <w:rPr>
                <w:rFonts w:ascii="Calibri Light" w:eastAsia="SimSun" w:hAnsi="Calibri Light"/>
              </w:rPr>
              <w:instrText xml:space="preserve">XE "Bing Maps </w:instrText>
            </w:r>
            <w:r w:rsidRPr="00AA7CF3">
              <w:rPr>
                <w:rFonts w:ascii="Calibri Light" w:eastAsia="SimSun" w:hAnsi="Calibri Light"/>
              </w:rPr>
              <w:instrText>移动资产管理欧洲</w:instrText>
            </w:r>
            <w:r w:rsidRPr="00AA7CF3">
              <w:rPr>
                <w:rFonts w:ascii="Calibri Light" w:eastAsia="SimSun" w:hAnsi="Calibri Light"/>
              </w:rPr>
              <w:instrText>"</w:instrText>
            </w:r>
            <w:r w:rsidRPr="00AA7CF3">
              <w:rPr>
                <w:rFonts w:ascii="Calibri Light" w:eastAsia="SimSun" w:hAnsi="Calibri Light"/>
              </w:rPr>
              <w:fldChar w:fldCharType="end"/>
            </w:r>
            <w:bookmarkEnd w:id="1396"/>
            <w:bookmarkEnd w:id="1397"/>
            <w:bookmarkEnd w:id="139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B1C4659" w14:textId="77777777" w:rsidR="00871B64" w:rsidRPr="007E0B6E" w:rsidRDefault="00871B64" w:rsidP="008A1B8D">
            <w:pPr>
              <w:pStyle w:val="ProductList-OfferingBody"/>
              <w:ind w:left="-113"/>
              <w:jc w:val="center"/>
              <w:rPr>
                <w:rFonts w:eastAsiaTheme="majorEastAsia"/>
              </w:rPr>
            </w:pPr>
            <w:r w:rsidRPr="007E0B6E">
              <w:rPr>
                <w:rFonts w:eastAsiaTheme="majorEastAsia"/>
              </w:rPr>
              <w:t>1</w:t>
            </w:r>
          </w:p>
        </w:tc>
        <w:tc>
          <w:tcPr>
            <w:tcW w:w="739" w:type="dxa"/>
            <w:tcBorders>
              <w:left w:val="single" w:sz="12" w:space="0" w:color="FFFFFF" w:themeColor="background1"/>
            </w:tcBorders>
            <w:shd w:val="clear" w:color="auto" w:fill="BFBFBF" w:themeFill="background1" w:themeFillShade="BF"/>
            <w:vAlign w:val="center"/>
          </w:tcPr>
          <w:p w14:paraId="3B1C465A" w14:textId="77777777" w:rsidR="00871B64" w:rsidRPr="007E0B6E" w:rsidRDefault="00871B64" w:rsidP="008A1B8D">
            <w:pPr>
              <w:pStyle w:val="ProductList-OfferingBody"/>
              <w:ind w:left="-113"/>
              <w:jc w:val="center"/>
              <w:rPr>
                <w:rFonts w:eastAsiaTheme="majorEastAsia"/>
              </w:rPr>
            </w:pPr>
          </w:p>
        </w:tc>
        <w:tc>
          <w:tcPr>
            <w:tcW w:w="739" w:type="dxa"/>
            <w:shd w:val="clear" w:color="auto" w:fill="70AD47"/>
            <w:vAlign w:val="center"/>
          </w:tcPr>
          <w:p w14:paraId="3B1C465B" w14:textId="77777777" w:rsidR="00871B64" w:rsidRPr="004C7105" w:rsidRDefault="00871B64" w:rsidP="003D73F1">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shd w:val="clear" w:color="auto" w:fill="BFBFBF" w:themeFill="background1" w:themeFillShade="BF"/>
            <w:vAlign w:val="center"/>
          </w:tcPr>
          <w:p w14:paraId="3B1C465C" w14:textId="77777777" w:rsidR="00871B64" w:rsidRPr="007E0B6E" w:rsidRDefault="00871B64" w:rsidP="008A1B8D">
            <w:pPr>
              <w:pStyle w:val="ProductList-OfferingBody"/>
              <w:ind w:left="-113"/>
              <w:jc w:val="center"/>
              <w:rPr>
                <w:rFonts w:eastAsiaTheme="majorEastAsia"/>
              </w:rPr>
            </w:pPr>
          </w:p>
        </w:tc>
        <w:tc>
          <w:tcPr>
            <w:tcW w:w="739" w:type="dxa"/>
            <w:shd w:val="clear" w:color="auto" w:fill="70AD47"/>
            <w:vAlign w:val="center"/>
          </w:tcPr>
          <w:p w14:paraId="3B1C465D" w14:textId="77777777" w:rsidR="00871B64" w:rsidRPr="007E0B6E" w:rsidRDefault="00871B64" w:rsidP="008A1B8D">
            <w:pPr>
              <w:pStyle w:val="ProductList-OfferingBody"/>
              <w:ind w:left="-113"/>
              <w:jc w:val="center"/>
              <w:rPr>
                <w:rFonts w:eastAsiaTheme="majorEastAsia"/>
              </w:rPr>
            </w:pPr>
          </w:p>
        </w:tc>
        <w:tc>
          <w:tcPr>
            <w:tcW w:w="738" w:type="dxa"/>
            <w:shd w:val="clear" w:color="auto" w:fill="70AD47"/>
            <w:vAlign w:val="center"/>
          </w:tcPr>
          <w:p w14:paraId="3B1C465E" w14:textId="77777777" w:rsidR="00871B64" w:rsidRPr="007E0B6E" w:rsidRDefault="00871B64" w:rsidP="008A1B8D">
            <w:pPr>
              <w:pStyle w:val="ProductList-OfferingBody"/>
              <w:ind w:left="-113"/>
              <w:jc w:val="center"/>
              <w:rPr>
                <w:rFonts w:eastAsiaTheme="majorEastAsia"/>
              </w:rPr>
            </w:pPr>
          </w:p>
        </w:tc>
        <w:tc>
          <w:tcPr>
            <w:tcW w:w="739" w:type="dxa"/>
            <w:shd w:val="clear" w:color="auto" w:fill="70AD47"/>
            <w:vAlign w:val="center"/>
          </w:tcPr>
          <w:p w14:paraId="3B1C465F" w14:textId="77777777" w:rsidR="00871B64" w:rsidRPr="000C30A8" w:rsidRDefault="00871B64" w:rsidP="003D73F1">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shd w:val="clear" w:color="auto" w:fill="70AD47"/>
            <w:vAlign w:val="center"/>
          </w:tcPr>
          <w:p w14:paraId="3B1C4660" w14:textId="77777777" w:rsidR="00871B64" w:rsidRPr="00ED3D60" w:rsidRDefault="00871B64" w:rsidP="003D73F1">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shd w:val="clear" w:color="auto" w:fill="70AD47"/>
            <w:vAlign w:val="center"/>
          </w:tcPr>
          <w:p w14:paraId="3B1C4661" w14:textId="77777777" w:rsidR="00871B64" w:rsidRPr="007E0B6E" w:rsidRDefault="00871B64" w:rsidP="008A1B8D">
            <w:pPr>
              <w:pStyle w:val="ProductList-OfferingBody"/>
              <w:ind w:left="-113"/>
              <w:jc w:val="center"/>
              <w:rPr>
                <w:rFonts w:eastAsiaTheme="majorEastAsia"/>
              </w:rPr>
            </w:pPr>
          </w:p>
        </w:tc>
        <w:tc>
          <w:tcPr>
            <w:tcW w:w="940" w:type="dxa"/>
            <w:shd w:val="clear" w:color="auto" w:fill="70AD47"/>
            <w:vAlign w:val="center"/>
          </w:tcPr>
          <w:p w14:paraId="3B1C4662" w14:textId="77777777" w:rsidR="00871B64" w:rsidRPr="004C7105" w:rsidRDefault="00871B64" w:rsidP="003D73F1">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871B64" w:rsidRPr="007E0B6E" w14:paraId="3B1C466F" w14:textId="77777777" w:rsidTr="00807318">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3B1C4664" w14:textId="77777777" w:rsidR="00871B64" w:rsidRPr="00AA7CF3" w:rsidRDefault="00871B64" w:rsidP="008A1B8D">
            <w:pPr>
              <w:pStyle w:val="ProductList-Offering2"/>
              <w:rPr>
                <w:rFonts w:ascii="Calibri Light" w:eastAsia="SimSun" w:hAnsi="Calibri Light"/>
              </w:rPr>
            </w:pPr>
            <w:bookmarkStart w:id="1400" w:name="_Toc379797413"/>
            <w:bookmarkStart w:id="1401" w:name="_Toc380513445"/>
            <w:bookmarkStart w:id="1402" w:name="_Toc380655495"/>
            <w:bookmarkStart w:id="1403" w:name="_Toc399859584"/>
            <w:r w:rsidRPr="00AA7CF3">
              <w:rPr>
                <w:rFonts w:ascii="Calibri Light" w:eastAsia="SimSun" w:hAnsi="Calibri Light"/>
              </w:rPr>
              <w:t xml:space="preserve">Windows Bing Maps </w:t>
            </w:r>
            <w:r w:rsidRPr="00AA7CF3">
              <w:rPr>
                <w:rFonts w:ascii="Calibri Light" w:eastAsia="SimSun" w:hAnsi="Calibri Light"/>
              </w:rPr>
              <w:t>资产管理平台费每月订购</w:t>
            </w:r>
            <w:bookmarkEnd w:id="1400"/>
            <w:bookmarkEnd w:id="1401"/>
            <w:bookmarkEnd w:id="1402"/>
            <w:bookmarkEnd w:id="1403"/>
            <w:r w:rsidRPr="00AA7CF3">
              <w:rPr>
                <w:rFonts w:ascii="Calibri Light" w:eastAsia="SimSun" w:hAnsi="Calibri Light"/>
              </w:rPr>
              <w:fldChar w:fldCharType="begin"/>
            </w:r>
            <w:r w:rsidRPr="00AA7CF3">
              <w:rPr>
                <w:rFonts w:ascii="Calibri Light" w:eastAsia="SimSun" w:hAnsi="Calibri Light"/>
              </w:rPr>
              <w:instrText xml:space="preserve">XE "Bing Maps </w:instrText>
            </w:r>
            <w:r w:rsidRPr="00AA7CF3">
              <w:rPr>
                <w:rFonts w:ascii="Calibri Light" w:eastAsia="SimSun" w:hAnsi="Calibri Light"/>
              </w:rPr>
              <w:instrText>移动资产管理平台费每月订购</w:instrText>
            </w:r>
            <w:r w:rsidRPr="00AA7CF3">
              <w:rPr>
                <w:rFonts w:ascii="Calibri Light" w:eastAsia="SimSun" w:hAnsi="Calibri Light"/>
              </w:rPr>
              <w:instrText>"</w:instrText>
            </w:r>
            <w:r w:rsidRPr="00AA7CF3">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B1C4665" w14:textId="77777777" w:rsidR="00871B64" w:rsidRPr="007E0B6E" w:rsidRDefault="00871B64" w:rsidP="008A1B8D">
            <w:pPr>
              <w:pStyle w:val="ProductList-OfferingBody"/>
              <w:ind w:left="-113"/>
              <w:jc w:val="center"/>
              <w:rPr>
                <w:rFonts w:eastAsiaTheme="majorEastAsia"/>
              </w:rPr>
            </w:pPr>
            <w:r w:rsidRPr="007E0B6E">
              <w:rPr>
                <w:rFonts w:eastAsiaTheme="majorEastAsia"/>
              </w:rPr>
              <w:t>25</w:t>
            </w:r>
          </w:p>
        </w:tc>
        <w:tc>
          <w:tcPr>
            <w:tcW w:w="739" w:type="dxa"/>
            <w:tcBorders>
              <w:left w:val="single" w:sz="12" w:space="0" w:color="FFFFFF" w:themeColor="background1"/>
            </w:tcBorders>
            <w:shd w:val="clear" w:color="auto" w:fill="BFBFBF" w:themeFill="background1" w:themeFillShade="BF"/>
            <w:vAlign w:val="center"/>
          </w:tcPr>
          <w:p w14:paraId="3B1C4666" w14:textId="77777777" w:rsidR="00871B64" w:rsidRPr="007E0B6E" w:rsidRDefault="00871B64" w:rsidP="008A1B8D">
            <w:pPr>
              <w:pStyle w:val="ProductList-OfferingBody"/>
              <w:ind w:left="-113"/>
              <w:jc w:val="center"/>
              <w:rPr>
                <w:rFonts w:eastAsiaTheme="majorEastAsia"/>
              </w:rPr>
            </w:pPr>
          </w:p>
        </w:tc>
        <w:tc>
          <w:tcPr>
            <w:tcW w:w="739" w:type="dxa"/>
            <w:shd w:val="clear" w:color="auto" w:fill="70AD47"/>
            <w:vAlign w:val="center"/>
          </w:tcPr>
          <w:p w14:paraId="3B1C4667" w14:textId="77777777" w:rsidR="00871B64" w:rsidRPr="004C7105" w:rsidRDefault="00871B64" w:rsidP="003D73F1">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shd w:val="clear" w:color="auto" w:fill="BFBFBF" w:themeFill="background1" w:themeFillShade="BF"/>
            <w:vAlign w:val="center"/>
          </w:tcPr>
          <w:p w14:paraId="3B1C4668" w14:textId="77777777" w:rsidR="00871B64" w:rsidRPr="007E0B6E" w:rsidRDefault="00871B64" w:rsidP="008A1B8D">
            <w:pPr>
              <w:pStyle w:val="ProductList-OfferingBody"/>
              <w:ind w:left="-113"/>
              <w:jc w:val="center"/>
              <w:rPr>
                <w:rFonts w:eastAsiaTheme="majorEastAsia"/>
              </w:rPr>
            </w:pPr>
          </w:p>
        </w:tc>
        <w:tc>
          <w:tcPr>
            <w:tcW w:w="739" w:type="dxa"/>
            <w:shd w:val="clear" w:color="auto" w:fill="70AD47"/>
            <w:vAlign w:val="center"/>
          </w:tcPr>
          <w:p w14:paraId="3B1C4669" w14:textId="77777777" w:rsidR="00871B64" w:rsidRPr="007E0B6E" w:rsidRDefault="00871B64" w:rsidP="008A1B8D">
            <w:pPr>
              <w:pStyle w:val="ProductList-OfferingBody"/>
              <w:ind w:left="-113"/>
              <w:jc w:val="center"/>
              <w:rPr>
                <w:rFonts w:eastAsiaTheme="majorEastAsia"/>
              </w:rPr>
            </w:pPr>
          </w:p>
        </w:tc>
        <w:tc>
          <w:tcPr>
            <w:tcW w:w="738" w:type="dxa"/>
            <w:shd w:val="clear" w:color="auto" w:fill="70AD47"/>
            <w:vAlign w:val="center"/>
          </w:tcPr>
          <w:p w14:paraId="3B1C466A" w14:textId="77777777" w:rsidR="00871B64" w:rsidRPr="007E0B6E" w:rsidRDefault="00871B64" w:rsidP="008A1B8D">
            <w:pPr>
              <w:pStyle w:val="ProductList-OfferingBody"/>
              <w:ind w:left="-113"/>
              <w:jc w:val="center"/>
              <w:rPr>
                <w:rFonts w:eastAsiaTheme="majorEastAsia"/>
              </w:rPr>
            </w:pPr>
          </w:p>
        </w:tc>
        <w:tc>
          <w:tcPr>
            <w:tcW w:w="739" w:type="dxa"/>
            <w:shd w:val="clear" w:color="auto" w:fill="70AD47"/>
            <w:vAlign w:val="center"/>
          </w:tcPr>
          <w:p w14:paraId="3B1C466B" w14:textId="77777777" w:rsidR="00871B64" w:rsidRPr="000C30A8" w:rsidRDefault="00871B64" w:rsidP="003D73F1">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shd w:val="clear" w:color="auto" w:fill="70AD47"/>
            <w:vAlign w:val="center"/>
          </w:tcPr>
          <w:p w14:paraId="3B1C466C" w14:textId="77777777" w:rsidR="00871B64" w:rsidRPr="00ED3D60" w:rsidRDefault="00871B64" w:rsidP="003D73F1">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shd w:val="clear" w:color="auto" w:fill="70AD47"/>
            <w:vAlign w:val="center"/>
          </w:tcPr>
          <w:p w14:paraId="3B1C466D" w14:textId="77777777" w:rsidR="00871B64" w:rsidRPr="007E0B6E" w:rsidRDefault="00871B64" w:rsidP="008A1B8D">
            <w:pPr>
              <w:pStyle w:val="ProductList-OfferingBody"/>
              <w:ind w:left="-113"/>
              <w:jc w:val="center"/>
              <w:rPr>
                <w:rFonts w:eastAsiaTheme="majorEastAsia"/>
              </w:rPr>
            </w:pPr>
          </w:p>
        </w:tc>
        <w:tc>
          <w:tcPr>
            <w:tcW w:w="940" w:type="dxa"/>
            <w:shd w:val="clear" w:color="auto" w:fill="70AD47"/>
            <w:vAlign w:val="center"/>
          </w:tcPr>
          <w:p w14:paraId="3B1C466E" w14:textId="77777777" w:rsidR="00871B64" w:rsidRPr="004C7105" w:rsidRDefault="00871B64" w:rsidP="003D73F1">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871B64" w:rsidRPr="007E0B6E" w14:paraId="3B1C467B" w14:textId="77777777" w:rsidTr="00807318">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3B1C4670" w14:textId="77777777" w:rsidR="00871B64" w:rsidRPr="00AA7CF3" w:rsidRDefault="00871B64" w:rsidP="008A1B8D">
            <w:pPr>
              <w:pStyle w:val="ProductList-Offering2"/>
              <w:rPr>
                <w:rFonts w:ascii="Calibri Light" w:eastAsia="SimSun" w:hAnsi="Calibri Light"/>
              </w:rPr>
            </w:pPr>
            <w:bookmarkStart w:id="1404" w:name="_Toc379797414"/>
            <w:bookmarkStart w:id="1405" w:name="_Toc380513446"/>
            <w:bookmarkStart w:id="1406" w:name="_Toc380655496"/>
            <w:bookmarkStart w:id="1407" w:name="_Toc399859585"/>
            <w:r w:rsidRPr="00AA7CF3">
              <w:rPr>
                <w:rFonts w:ascii="Calibri Light" w:eastAsia="SimSun" w:hAnsi="Calibri Light"/>
              </w:rPr>
              <w:t xml:space="preserve">Bing Maps </w:t>
            </w:r>
            <w:r w:rsidRPr="00AA7CF3">
              <w:rPr>
                <w:rFonts w:ascii="Calibri Light" w:eastAsia="SimSun" w:hAnsi="Calibri Light"/>
              </w:rPr>
              <w:t>公共网站用途</w:t>
            </w:r>
            <w:r w:rsidRPr="00AA7CF3">
              <w:rPr>
                <w:rFonts w:ascii="Calibri Light" w:eastAsia="SimSun" w:hAnsi="Calibri Light"/>
              </w:rPr>
              <w:t xml:space="preserve"> 10 </w:t>
            </w:r>
            <w:r w:rsidR="00C17741" w:rsidRPr="00AA7CF3">
              <w:rPr>
                <w:rFonts w:ascii="Calibri Light" w:eastAsia="SimSun" w:hAnsi="Calibri Light"/>
                <w:lang w:val="en-US"/>
              </w:rPr>
              <w:br/>
            </w:r>
            <w:r w:rsidRPr="00AA7CF3">
              <w:rPr>
                <w:rFonts w:ascii="Calibri Light" w:eastAsia="SimSun" w:hAnsi="Calibri Light"/>
              </w:rPr>
              <w:t>万条事务每月订购</w:t>
            </w:r>
            <w:bookmarkEnd w:id="1404"/>
            <w:bookmarkEnd w:id="1405"/>
            <w:bookmarkEnd w:id="1406"/>
            <w:bookmarkEnd w:id="1407"/>
            <w:r w:rsidRPr="00AA7CF3">
              <w:rPr>
                <w:rFonts w:ascii="Calibri Light" w:eastAsia="SimSun" w:hAnsi="Calibri Light"/>
              </w:rPr>
              <w:fldChar w:fldCharType="begin"/>
            </w:r>
            <w:r w:rsidRPr="00AA7CF3">
              <w:rPr>
                <w:rFonts w:ascii="Calibri Light" w:eastAsia="SimSun" w:hAnsi="Calibri Light"/>
              </w:rPr>
              <w:instrText xml:space="preserve">XE "Bing Maps </w:instrText>
            </w:r>
            <w:r w:rsidRPr="00AA7CF3">
              <w:rPr>
                <w:rFonts w:ascii="Calibri Light" w:eastAsia="SimSun" w:hAnsi="Calibri Light"/>
              </w:rPr>
              <w:instrText>公共网站用途</w:instrText>
            </w:r>
            <w:r w:rsidRPr="00AA7CF3">
              <w:rPr>
                <w:rFonts w:ascii="Calibri Light" w:eastAsia="SimSun" w:hAnsi="Calibri Light"/>
              </w:rPr>
              <w:instrText xml:space="preserve"> 10 </w:instrText>
            </w:r>
            <w:r w:rsidRPr="00AA7CF3">
              <w:rPr>
                <w:rFonts w:ascii="Calibri Light" w:eastAsia="SimSun" w:hAnsi="Calibri Light"/>
              </w:rPr>
              <w:instrText>万条事务每月订购</w:instrText>
            </w:r>
            <w:r w:rsidRPr="00AA7CF3">
              <w:rPr>
                <w:rFonts w:ascii="Calibri Light" w:eastAsia="SimSun" w:hAnsi="Calibri Light"/>
              </w:rPr>
              <w:instrText>"</w:instrText>
            </w:r>
            <w:r w:rsidRPr="00AA7CF3">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B1C4671" w14:textId="77777777" w:rsidR="00871B64" w:rsidRPr="007E0B6E" w:rsidRDefault="00871B64" w:rsidP="008A1B8D">
            <w:pPr>
              <w:pStyle w:val="ProductList-OfferingBody"/>
              <w:ind w:left="-113"/>
              <w:jc w:val="center"/>
              <w:rPr>
                <w:rFonts w:eastAsiaTheme="majorEastAsia"/>
              </w:rPr>
            </w:pPr>
            <w:r w:rsidRPr="007E0B6E">
              <w:rPr>
                <w:rFonts w:eastAsiaTheme="majorEastAsia"/>
              </w:rPr>
              <w:t>50</w:t>
            </w:r>
          </w:p>
        </w:tc>
        <w:tc>
          <w:tcPr>
            <w:tcW w:w="739" w:type="dxa"/>
            <w:tcBorders>
              <w:left w:val="single" w:sz="12" w:space="0" w:color="FFFFFF" w:themeColor="background1"/>
            </w:tcBorders>
            <w:shd w:val="clear" w:color="auto" w:fill="BFBFBF" w:themeFill="background1" w:themeFillShade="BF"/>
            <w:vAlign w:val="center"/>
          </w:tcPr>
          <w:p w14:paraId="3B1C4672" w14:textId="77777777" w:rsidR="00871B64" w:rsidRPr="007E0B6E" w:rsidRDefault="00871B64" w:rsidP="008A1B8D">
            <w:pPr>
              <w:pStyle w:val="ProductList-OfferingBody"/>
              <w:ind w:left="-113"/>
              <w:jc w:val="center"/>
              <w:rPr>
                <w:rFonts w:eastAsiaTheme="majorEastAsia"/>
              </w:rPr>
            </w:pPr>
          </w:p>
        </w:tc>
        <w:tc>
          <w:tcPr>
            <w:tcW w:w="739" w:type="dxa"/>
            <w:shd w:val="clear" w:color="auto" w:fill="70AD47"/>
            <w:vAlign w:val="center"/>
          </w:tcPr>
          <w:p w14:paraId="3B1C4673" w14:textId="77777777" w:rsidR="00871B64" w:rsidRPr="004C7105" w:rsidRDefault="00871B64" w:rsidP="003D73F1">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shd w:val="clear" w:color="auto" w:fill="BFBFBF" w:themeFill="background1" w:themeFillShade="BF"/>
            <w:vAlign w:val="center"/>
          </w:tcPr>
          <w:p w14:paraId="3B1C4674" w14:textId="77777777" w:rsidR="00871B64" w:rsidRPr="007E0B6E" w:rsidRDefault="00871B64" w:rsidP="008A1B8D">
            <w:pPr>
              <w:pStyle w:val="ProductList-OfferingBody"/>
              <w:ind w:left="-113"/>
              <w:jc w:val="center"/>
              <w:rPr>
                <w:rFonts w:eastAsiaTheme="majorEastAsia"/>
              </w:rPr>
            </w:pPr>
          </w:p>
        </w:tc>
        <w:tc>
          <w:tcPr>
            <w:tcW w:w="739" w:type="dxa"/>
            <w:shd w:val="clear" w:color="auto" w:fill="70AD47"/>
            <w:vAlign w:val="center"/>
          </w:tcPr>
          <w:p w14:paraId="3B1C4675" w14:textId="77777777" w:rsidR="00871B64" w:rsidRPr="007E0B6E" w:rsidRDefault="00871B64" w:rsidP="008A1B8D">
            <w:pPr>
              <w:pStyle w:val="ProductList-OfferingBody"/>
              <w:ind w:left="-113"/>
              <w:jc w:val="center"/>
              <w:rPr>
                <w:rFonts w:eastAsiaTheme="majorEastAsia"/>
              </w:rPr>
            </w:pPr>
          </w:p>
        </w:tc>
        <w:tc>
          <w:tcPr>
            <w:tcW w:w="738" w:type="dxa"/>
            <w:shd w:val="clear" w:color="auto" w:fill="70AD47"/>
            <w:vAlign w:val="center"/>
          </w:tcPr>
          <w:p w14:paraId="3B1C4676" w14:textId="77777777" w:rsidR="00871B64" w:rsidRPr="007E0B6E" w:rsidRDefault="00871B64" w:rsidP="008A1B8D">
            <w:pPr>
              <w:pStyle w:val="ProductList-OfferingBody"/>
              <w:ind w:left="-113"/>
              <w:jc w:val="center"/>
              <w:rPr>
                <w:rFonts w:eastAsiaTheme="majorEastAsia"/>
              </w:rPr>
            </w:pPr>
          </w:p>
        </w:tc>
        <w:tc>
          <w:tcPr>
            <w:tcW w:w="739" w:type="dxa"/>
            <w:shd w:val="clear" w:color="auto" w:fill="70AD47"/>
            <w:vAlign w:val="center"/>
          </w:tcPr>
          <w:p w14:paraId="3B1C4677" w14:textId="77777777" w:rsidR="00871B64" w:rsidRPr="000C30A8" w:rsidRDefault="00871B64" w:rsidP="003D73F1">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shd w:val="clear" w:color="auto" w:fill="70AD47"/>
            <w:vAlign w:val="center"/>
          </w:tcPr>
          <w:p w14:paraId="3B1C4678" w14:textId="77777777" w:rsidR="00871B64" w:rsidRPr="00ED3D60" w:rsidRDefault="00871B64" w:rsidP="003D73F1">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shd w:val="clear" w:color="auto" w:fill="70AD47"/>
            <w:vAlign w:val="center"/>
          </w:tcPr>
          <w:p w14:paraId="3B1C4679" w14:textId="77777777" w:rsidR="00871B64" w:rsidRPr="007E0B6E" w:rsidRDefault="00871B64" w:rsidP="008A1B8D">
            <w:pPr>
              <w:pStyle w:val="ProductList-OfferingBody"/>
              <w:ind w:left="-113"/>
              <w:jc w:val="center"/>
              <w:rPr>
                <w:rFonts w:eastAsiaTheme="majorEastAsia"/>
              </w:rPr>
            </w:pPr>
          </w:p>
        </w:tc>
        <w:tc>
          <w:tcPr>
            <w:tcW w:w="940" w:type="dxa"/>
            <w:shd w:val="clear" w:color="auto" w:fill="70AD47"/>
            <w:vAlign w:val="center"/>
          </w:tcPr>
          <w:p w14:paraId="3B1C467A" w14:textId="77777777" w:rsidR="00871B64" w:rsidRPr="004C7105" w:rsidRDefault="00871B64" w:rsidP="003D73F1">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871B64" w:rsidRPr="007E0B6E" w14:paraId="3B1C4687" w14:textId="77777777" w:rsidTr="00807318">
        <w:trPr>
          <w:cantSplit/>
          <w:tblHeader/>
        </w:trPr>
        <w:tc>
          <w:tcPr>
            <w:tcW w:w="3229" w:type="dxa"/>
            <w:tcBorders>
              <w:top w:val="dashSmallGap" w:sz="4" w:space="0" w:color="BFBFBF" w:themeColor="background1" w:themeShade="BF"/>
              <w:left w:val="nil"/>
              <w:bottom w:val="nil"/>
              <w:right w:val="nil"/>
            </w:tcBorders>
          </w:tcPr>
          <w:p w14:paraId="3B1C467C" w14:textId="77777777" w:rsidR="00871B64" w:rsidRPr="00AA7CF3" w:rsidRDefault="00871B64" w:rsidP="008A1B8D">
            <w:pPr>
              <w:pStyle w:val="ProductList-Offering2"/>
              <w:rPr>
                <w:rFonts w:ascii="Calibri Light" w:eastAsia="SimSun" w:hAnsi="Calibri Light"/>
              </w:rPr>
            </w:pPr>
            <w:bookmarkStart w:id="1408" w:name="_Toc379797415"/>
            <w:bookmarkStart w:id="1409" w:name="_Toc380513447"/>
            <w:bookmarkStart w:id="1410" w:name="_Toc380655497"/>
            <w:bookmarkStart w:id="1411" w:name="_Toc399859586"/>
            <w:r w:rsidRPr="00AA7CF3">
              <w:rPr>
                <w:rFonts w:ascii="Calibri Light" w:eastAsia="SimSun" w:hAnsi="Calibri Light"/>
              </w:rPr>
              <w:t xml:space="preserve">Bing Maps </w:t>
            </w:r>
            <w:r w:rsidRPr="00AA7CF3">
              <w:rPr>
                <w:rFonts w:ascii="Calibri Light" w:eastAsia="SimSun" w:hAnsi="Calibri Light"/>
              </w:rPr>
              <w:t>公共网站用途</w:t>
            </w:r>
            <w:r w:rsidRPr="00AA7CF3">
              <w:rPr>
                <w:rFonts w:ascii="Calibri Light" w:eastAsia="SimSun" w:hAnsi="Calibri Light"/>
              </w:rPr>
              <w:t xml:space="preserve"> 42 </w:t>
            </w:r>
            <w:r w:rsidRPr="00AA7CF3">
              <w:rPr>
                <w:rFonts w:ascii="Calibri Light" w:eastAsia="SimSun" w:hAnsi="Calibri Light"/>
              </w:rPr>
              <w:t>万（以及更多）条事务每月订购</w:t>
            </w:r>
            <w:bookmarkEnd w:id="1408"/>
            <w:bookmarkEnd w:id="1409"/>
            <w:bookmarkEnd w:id="1410"/>
            <w:bookmarkEnd w:id="1411"/>
            <w:r w:rsidRPr="00AA7CF3">
              <w:rPr>
                <w:rFonts w:ascii="Calibri Light" w:eastAsia="SimSun" w:hAnsi="Calibri Light"/>
              </w:rPr>
              <w:fldChar w:fldCharType="begin"/>
            </w:r>
            <w:r w:rsidRPr="00AA7CF3">
              <w:rPr>
                <w:rFonts w:ascii="Calibri Light" w:eastAsia="SimSun" w:hAnsi="Calibri Light"/>
              </w:rPr>
              <w:instrText xml:space="preserve">XE "Bing Maps </w:instrText>
            </w:r>
            <w:r w:rsidRPr="00AA7CF3">
              <w:rPr>
                <w:rFonts w:ascii="Calibri Light" w:eastAsia="SimSun" w:hAnsi="Calibri Light"/>
              </w:rPr>
              <w:instrText>公共网站用途</w:instrText>
            </w:r>
            <w:r w:rsidRPr="00AA7CF3">
              <w:rPr>
                <w:rFonts w:ascii="Calibri Light" w:eastAsia="SimSun" w:hAnsi="Calibri Light"/>
              </w:rPr>
              <w:instrText xml:space="preserve"> 42 </w:instrText>
            </w:r>
            <w:r w:rsidRPr="00AA7CF3">
              <w:rPr>
                <w:rFonts w:ascii="Calibri Light" w:eastAsia="SimSun" w:hAnsi="Calibri Light"/>
              </w:rPr>
              <w:instrText>万（以及更多）条事务每月订购</w:instrText>
            </w:r>
            <w:r w:rsidRPr="00AA7CF3">
              <w:rPr>
                <w:rFonts w:ascii="Calibri Light" w:eastAsia="SimSun" w:hAnsi="Calibri Light"/>
              </w:rPr>
              <w:instrText>"</w:instrText>
            </w:r>
            <w:r w:rsidRPr="00AA7CF3">
              <w:rPr>
                <w:rFonts w:ascii="Calibri Light" w:eastAsia="SimSun" w:hAnsi="Calibri Light"/>
              </w:rPr>
              <w:fldChar w:fldCharType="end"/>
            </w:r>
          </w:p>
        </w:tc>
        <w:tc>
          <w:tcPr>
            <w:tcW w:w="738" w:type="dxa"/>
            <w:tcBorders>
              <w:top w:val="dashSmallGap" w:sz="4" w:space="0" w:color="BFBFBF" w:themeColor="background1" w:themeShade="BF"/>
              <w:left w:val="nil"/>
              <w:bottom w:val="nil"/>
              <w:right w:val="nil"/>
            </w:tcBorders>
            <w:vAlign w:val="center"/>
          </w:tcPr>
          <w:p w14:paraId="3B1C467D" w14:textId="77777777" w:rsidR="00871B64" w:rsidRPr="007E0B6E" w:rsidRDefault="00871B64" w:rsidP="008A1B8D">
            <w:pPr>
              <w:pStyle w:val="ProductList-OfferingBody"/>
              <w:ind w:left="-113"/>
              <w:jc w:val="center"/>
              <w:rPr>
                <w:rFonts w:eastAsiaTheme="majorEastAsia"/>
              </w:rPr>
            </w:pPr>
            <w:r w:rsidRPr="007E0B6E">
              <w:rPr>
                <w:rFonts w:eastAsiaTheme="majorEastAsia"/>
              </w:rPr>
              <w:t>200</w:t>
            </w:r>
          </w:p>
        </w:tc>
        <w:tc>
          <w:tcPr>
            <w:tcW w:w="739" w:type="dxa"/>
            <w:tcBorders>
              <w:left w:val="single" w:sz="12" w:space="0" w:color="FFFFFF" w:themeColor="background1"/>
            </w:tcBorders>
            <w:shd w:val="clear" w:color="auto" w:fill="BFBFBF" w:themeFill="background1" w:themeFillShade="BF"/>
            <w:vAlign w:val="center"/>
          </w:tcPr>
          <w:p w14:paraId="3B1C467E" w14:textId="77777777" w:rsidR="00871B64" w:rsidRPr="007E0B6E" w:rsidRDefault="00871B64" w:rsidP="008A1B8D">
            <w:pPr>
              <w:pStyle w:val="ProductList-OfferingBody"/>
              <w:ind w:left="-113"/>
              <w:jc w:val="center"/>
              <w:rPr>
                <w:rFonts w:eastAsiaTheme="majorEastAsia"/>
              </w:rPr>
            </w:pPr>
          </w:p>
        </w:tc>
        <w:tc>
          <w:tcPr>
            <w:tcW w:w="739" w:type="dxa"/>
            <w:shd w:val="clear" w:color="auto" w:fill="70AD47"/>
            <w:vAlign w:val="center"/>
          </w:tcPr>
          <w:p w14:paraId="3B1C467F" w14:textId="77777777" w:rsidR="00871B64" w:rsidRPr="004C7105" w:rsidRDefault="00871B64" w:rsidP="003D73F1">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shd w:val="clear" w:color="auto" w:fill="BFBFBF" w:themeFill="background1" w:themeFillShade="BF"/>
            <w:vAlign w:val="center"/>
          </w:tcPr>
          <w:p w14:paraId="3B1C4680" w14:textId="77777777" w:rsidR="00871B64" w:rsidRPr="007E0B6E" w:rsidRDefault="00871B64" w:rsidP="008A1B8D">
            <w:pPr>
              <w:pStyle w:val="ProductList-OfferingBody"/>
              <w:ind w:left="-113"/>
              <w:jc w:val="center"/>
              <w:rPr>
                <w:rFonts w:eastAsiaTheme="majorEastAsia"/>
              </w:rPr>
            </w:pPr>
          </w:p>
        </w:tc>
        <w:tc>
          <w:tcPr>
            <w:tcW w:w="739" w:type="dxa"/>
            <w:shd w:val="clear" w:color="auto" w:fill="70AD47"/>
            <w:vAlign w:val="center"/>
          </w:tcPr>
          <w:p w14:paraId="3B1C4681" w14:textId="77777777" w:rsidR="00871B64" w:rsidRPr="007E0B6E" w:rsidRDefault="00871B64" w:rsidP="008A1B8D">
            <w:pPr>
              <w:pStyle w:val="ProductList-OfferingBody"/>
              <w:ind w:left="-113"/>
              <w:jc w:val="center"/>
              <w:rPr>
                <w:rFonts w:eastAsiaTheme="majorEastAsia"/>
              </w:rPr>
            </w:pPr>
          </w:p>
        </w:tc>
        <w:tc>
          <w:tcPr>
            <w:tcW w:w="738" w:type="dxa"/>
            <w:shd w:val="clear" w:color="auto" w:fill="70AD47"/>
            <w:vAlign w:val="center"/>
          </w:tcPr>
          <w:p w14:paraId="3B1C4682" w14:textId="77777777" w:rsidR="00871B64" w:rsidRPr="007E0B6E" w:rsidRDefault="00871B64" w:rsidP="008A1B8D">
            <w:pPr>
              <w:pStyle w:val="ProductList-OfferingBody"/>
              <w:ind w:left="-113"/>
              <w:jc w:val="center"/>
              <w:rPr>
                <w:rFonts w:eastAsiaTheme="majorEastAsia"/>
              </w:rPr>
            </w:pPr>
          </w:p>
        </w:tc>
        <w:tc>
          <w:tcPr>
            <w:tcW w:w="739" w:type="dxa"/>
            <w:shd w:val="clear" w:color="auto" w:fill="70AD47"/>
            <w:vAlign w:val="center"/>
          </w:tcPr>
          <w:p w14:paraId="3B1C4683" w14:textId="77777777" w:rsidR="00871B64" w:rsidRPr="000C30A8" w:rsidRDefault="00871B64" w:rsidP="003D73F1">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shd w:val="clear" w:color="auto" w:fill="70AD47"/>
            <w:vAlign w:val="center"/>
          </w:tcPr>
          <w:p w14:paraId="3B1C4684" w14:textId="77777777" w:rsidR="00871B64" w:rsidRPr="00ED3D60" w:rsidRDefault="00871B64" w:rsidP="003D73F1">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shd w:val="clear" w:color="auto" w:fill="70AD47"/>
            <w:vAlign w:val="center"/>
          </w:tcPr>
          <w:p w14:paraId="3B1C4685" w14:textId="77777777" w:rsidR="00871B64" w:rsidRPr="007E0B6E" w:rsidRDefault="00871B64" w:rsidP="008A1B8D">
            <w:pPr>
              <w:pStyle w:val="ProductList-OfferingBody"/>
              <w:ind w:left="-113"/>
              <w:jc w:val="center"/>
              <w:rPr>
                <w:rFonts w:eastAsiaTheme="majorEastAsia"/>
              </w:rPr>
            </w:pPr>
          </w:p>
        </w:tc>
        <w:tc>
          <w:tcPr>
            <w:tcW w:w="940" w:type="dxa"/>
            <w:shd w:val="clear" w:color="auto" w:fill="70AD47"/>
            <w:vAlign w:val="center"/>
          </w:tcPr>
          <w:p w14:paraId="3B1C4686" w14:textId="77777777" w:rsidR="00871B64" w:rsidRPr="004C7105" w:rsidRDefault="00871B64" w:rsidP="003D73F1">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bl>
    <w:p w14:paraId="3B1C4688" w14:textId="77777777" w:rsidR="00627653" w:rsidRPr="007E0B6E" w:rsidRDefault="00627653" w:rsidP="00627653">
      <w:pPr>
        <w:pStyle w:val="ProductList-Body"/>
        <w:rPr>
          <w:rFonts w:eastAsiaTheme="majorEastAsia"/>
        </w:rPr>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0"/>
        <w:gridCol w:w="3569"/>
        <w:gridCol w:w="3665"/>
      </w:tblGrid>
      <w:tr w:rsidR="00627653" w:rsidRPr="007E0B6E" w14:paraId="3B1C468C" w14:textId="77777777" w:rsidTr="003748E5">
        <w:tc>
          <w:tcPr>
            <w:tcW w:w="3470" w:type="dxa"/>
          </w:tcPr>
          <w:p w14:paraId="3B1C4689" w14:textId="77777777" w:rsidR="00627653" w:rsidRPr="007E0B6E" w:rsidRDefault="00627653" w:rsidP="008A1B8D">
            <w:pPr>
              <w:pStyle w:val="ProductList-Body"/>
              <w:spacing w:before="20" w:after="20"/>
              <w:rPr>
                <w:rFonts w:eastAsiaTheme="majorEastAsia"/>
              </w:rPr>
            </w:pPr>
          </w:p>
        </w:tc>
        <w:tc>
          <w:tcPr>
            <w:tcW w:w="3597" w:type="dxa"/>
          </w:tcPr>
          <w:p w14:paraId="3B1C468A" w14:textId="77777777" w:rsidR="00627653" w:rsidRPr="007E0B6E" w:rsidRDefault="00627653" w:rsidP="008A1B8D">
            <w:pPr>
              <w:pStyle w:val="ProductList-Body"/>
              <w:spacing w:before="20" w:after="20"/>
              <w:rPr>
                <w:rFonts w:eastAsiaTheme="majorEastAsia"/>
                <w:b/>
              </w:rPr>
            </w:pPr>
            <w:r w:rsidRPr="007E0B6E">
              <w:rPr>
                <w:rFonts w:eastAsiaTheme="majorEastAsia"/>
              </w:rPr>
              <w:t>产品组：</w:t>
            </w:r>
            <w:r w:rsidRPr="007E0B6E">
              <w:rPr>
                <w:rFonts w:eastAsiaTheme="majorEastAsia"/>
                <w:b/>
              </w:rPr>
              <w:t>服务器</w:t>
            </w:r>
          </w:p>
        </w:tc>
        <w:tc>
          <w:tcPr>
            <w:tcW w:w="3697" w:type="dxa"/>
          </w:tcPr>
          <w:p w14:paraId="3B1C468B" w14:textId="77777777" w:rsidR="00627653" w:rsidRPr="007E0B6E" w:rsidRDefault="00627653" w:rsidP="008A1B8D">
            <w:pPr>
              <w:pStyle w:val="ProductList-Body"/>
              <w:spacing w:before="20" w:after="20"/>
              <w:rPr>
                <w:rFonts w:eastAsiaTheme="majorEastAsia"/>
              </w:rPr>
            </w:pPr>
          </w:p>
        </w:tc>
      </w:tr>
    </w:tbl>
    <w:p w14:paraId="3B1C468D" w14:textId="77777777" w:rsidR="00627653" w:rsidRPr="007E0B6E" w:rsidRDefault="00627653" w:rsidP="00627653">
      <w:pPr>
        <w:pStyle w:val="ProductList-Body"/>
        <w:shd w:val="clear" w:color="auto" w:fill="D9D9D9" w:themeFill="background1" w:themeFillShade="D9"/>
        <w:spacing w:before="120" w:after="120"/>
        <w:rPr>
          <w:rFonts w:eastAsiaTheme="majorEastAsia"/>
          <w:b/>
        </w:rPr>
      </w:pPr>
      <w:r w:rsidRPr="007E0B6E">
        <w:rPr>
          <w:rFonts w:eastAsiaTheme="majorEastAsia"/>
          <w:b/>
        </w:rPr>
        <w:t>其他信息</w:t>
      </w:r>
    </w:p>
    <w:p w14:paraId="3B1C468E" w14:textId="77777777" w:rsidR="00627653" w:rsidRPr="007E0B6E" w:rsidRDefault="00627653" w:rsidP="00627653">
      <w:pPr>
        <w:pStyle w:val="ProductList-Body"/>
        <w:rPr>
          <w:rFonts w:eastAsiaTheme="majorEastAsia"/>
        </w:rPr>
      </w:pPr>
      <w:r w:rsidRPr="007E0B6E">
        <w:rPr>
          <w:rFonts w:eastAsiaTheme="majorEastAsia"/>
        </w:rPr>
        <w:t>每个</w:t>
      </w:r>
      <w:r w:rsidRPr="007E0B6E">
        <w:rPr>
          <w:rFonts w:eastAsiaTheme="majorEastAsia"/>
        </w:rPr>
        <w:t xml:space="preserve"> Bing Maps </w:t>
      </w:r>
      <w:r w:rsidRPr="007E0B6E">
        <w:rPr>
          <w:rFonts w:eastAsiaTheme="majorEastAsia"/>
        </w:rPr>
        <w:t>公共网站用途</w:t>
      </w:r>
      <w:r w:rsidRPr="007E0B6E">
        <w:rPr>
          <w:rFonts w:eastAsiaTheme="majorEastAsia"/>
        </w:rPr>
        <w:fldChar w:fldCharType="begin"/>
      </w:r>
      <w:r w:rsidRPr="007E0B6E">
        <w:rPr>
          <w:rFonts w:eastAsiaTheme="majorEastAsia"/>
        </w:rPr>
        <w:instrText xml:space="preserve">XE "Bing Maps </w:instrText>
      </w:r>
      <w:r w:rsidRPr="007E0B6E">
        <w:rPr>
          <w:rFonts w:eastAsiaTheme="majorEastAsia"/>
        </w:rPr>
        <w:instrText>内部网站用途</w:instrText>
      </w:r>
      <w:r w:rsidRPr="007E0B6E">
        <w:rPr>
          <w:rFonts w:eastAsiaTheme="majorEastAsia"/>
        </w:rPr>
        <w:instrText>"</w:instrText>
      </w:r>
      <w:r w:rsidRPr="007E0B6E">
        <w:rPr>
          <w:rFonts w:eastAsiaTheme="majorEastAsia"/>
        </w:rPr>
        <w:fldChar w:fldCharType="end"/>
      </w:r>
      <w:r w:rsidRPr="007E0B6E">
        <w:rPr>
          <w:rFonts w:eastAsiaTheme="majorEastAsia"/>
        </w:rPr>
        <w:t>附加</w:t>
      </w:r>
      <w:r w:rsidRPr="007E0B6E">
        <w:rPr>
          <w:rFonts w:eastAsiaTheme="majorEastAsia"/>
        </w:rPr>
        <w:t xml:space="preserve"> SL </w:t>
      </w:r>
      <w:r w:rsidRPr="007E0B6E">
        <w:rPr>
          <w:rFonts w:eastAsiaTheme="majorEastAsia"/>
        </w:rPr>
        <w:t>和</w:t>
      </w:r>
      <w:r w:rsidRPr="007E0B6E">
        <w:rPr>
          <w:rFonts w:eastAsiaTheme="majorEastAsia"/>
        </w:rPr>
        <w:t xml:space="preserve"> Bing Maps </w:t>
      </w:r>
      <w:r w:rsidRPr="007E0B6E">
        <w:rPr>
          <w:rFonts w:eastAsiaTheme="majorEastAsia"/>
        </w:rPr>
        <w:t>内部网站用途</w:t>
      </w:r>
      <w:r w:rsidRPr="007E0B6E">
        <w:rPr>
          <w:rFonts w:eastAsiaTheme="majorEastAsia"/>
        </w:rPr>
        <w:fldChar w:fldCharType="begin"/>
      </w:r>
      <w:r w:rsidRPr="007E0B6E">
        <w:rPr>
          <w:rFonts w:eastAsiaTheme="majorEastAsia"/>
        </w:rPr>
        <w:instrText xml:space="preserve">XE "Bing Maps </w:instrText>
      </w:r>
      <w:r w:rsidRPr="007E0B6E">
        <w:rPr>
          <w:rFonts w:eastAsiaTheme="majorEastAsia"/>
        </w:rPr>
        <w:instrText>内部网站用途</w:instrText>
      </w:r>
      <w:r w:rsidRPr="007E0B6E">
        <w:rPr>
          <w:rFonts w:eastAsiaTheme="majorEastAsia"/>
        </w:rPr>
        <w:instrText>"</w:instrText>
      </w:r>
      <w:r w:rsidRPr="007E0B6E">
        <w:rPr>
          <w:rFonts w:eastAsiaTheme="majorEastAsia"/>
        </w:rPr>
        <w:fldChar w:fldCharType="end"/>
      </w:r>
      <w:r w:rsidRPr="007E0B6E">
        <w:rPr>
          <w:rFonts w:eastAsiaTheme="majorEastAsia"/>
        </w:rPr>
        <w:t>附加</w:t>
      </w:r>
      <w:r w:rsidRPr="007E0B6E">
        <w:rPr>
          <w:rFonts w:eastAsiaTheme="majorEastAsia"/>
        </w:rPr>
        <w:t xml:space="preserve"> SL </w:t>
      </w:r>
      <w:r w:rsidRPr="007E0B6E">
        <w:rPr>
          <w:rFonts w:eastAsiaTheme="majorEastAsia"/>
        </w:rPr>
        <w:t>都会使客户有资格获得特定数量的记帐事务。客户可以通过在其许可登记表有效期内购买多个</w:t>
      </w:r>
      <w:r w:rsidRPr="007E0B6E">
        <w:rPr>
          <w:rFonts w:eastAsiaTheme="majorEastAsia"/>
        </w:rPr>
        <w:t xml:space="preserve"> Bing Maps </w:t>
      </w:r>
      <w:r w:rsidRPr="007E0B6E">
        <w:rPr>
          <w:rFonts w:eastAsiaTheme="majorEastAsia"/>
        </w:rPr>
        <w:t>公共网站用途附加</w:t>
      </w:r>
      <w:r w:rsidRPr="007E0B6E">
        <w:rPr>
          <w:rFonts w:eastAsiaTheme="majorEastAsia"/>
        </w:rPr>
        <w:t xml:space="preserve"> SL </w:t>
      </w:r>
      <w:r w:rsidRPr="007E0B6E">
        <w:rPr>
          <w:rFonts w:eastAsiaTheme="majorEastAsia"/>
        </w:rPr>
        <w:t>或</w:t>
      </w:r>
      <w:r w:rsidRPr="007E0B6E">
        <w:rPr>
          <w:rFonts w:eastAsiaTheme="majorEastAsia"/>
        </w:rPr>
        <w:t xml:space="preserve"> Bing Maps </w:t>
      </w:r>
      <w:r w:rsidRPr="007E0B6E">
        <w:rPr>
          <w:rFonts w:eastAsiaTheme="majorEastAsia"/>
        </w:rPr>
        <w:t>内部网站用途</w:t>
      </w:r>
      <w:r w:rsidRPr="007E0B6E">
        <w:rPr>
          <w:rFonts w:eastAsiaTheme="majorEastAsia"/>
        </w:rPr>
        <w:fldChar w:fldCharType="begin"/>
      </w:r>
      <w:r w:rsidRPr="007E0B6E">
        <w:rPr>
          <w:rFonts w:eastAsiaTheme="majorEastAsia"/>
        </w:rPr>
        <w:instrText xml:space="preserve">XE "Bing Maps </w:instrText>
      </w:r>
      <w:r w:rsidRPr="007E0B6E">
        <w:rPr>
          <w:rFonts w:eastAsiaTheme="majorEastAsia"/>
        </w:rPr>
        <w:instrText>内部网站用途</w:instrText>
      </w:r>
      <w:r w:rsidRPr="007E0B6E">
        <w:rPr>
          <w:rFonts w:eastAsiaTheme="majorEastAsia"/>
        </w:rPr>
        <w:instrText>"</w:instrText>
      </w:r>
      <w:r w:rsidRPr="007E0B6E">
        <w:rPr>
          <w:rFonts w:eastAsiaTheme="majorEastAsia"/>
        </w:rPr>
        <w:fldChar w:fldCharType="end"/>
      </w:r>
      <w:r w:rsidRPr="007E0B6E">
        <w:rPr>
          <w:rFonts w:eastAsiaTheme="majorEastAsia"/>
        </w:rPr>
        <w:t>附加</w:t>
      </w:r>
      <w:r w:rsidRPr="007E0B6E">
        <w:rPr>
          <w:rFonts w:eastAsiaTheme="majorEastAsia"/>
        </w:rPr>
        <w:t xml:space="preserve"> SL </w:t>
      </w:r>
      <w:r w:rsidRPr="007E0B6E">
        <w:rPr>
          <w:rFonts w:eastAsiaTheme="majorEastAsia"/>
        </w:rPr>
        <w:t>购买其他记帐事务。每月未使用的记帐事务可逐月累计，直到许可登记表期满日为止。在许可登记表期满日当日，所有已购买而未使用的记帐事务都将作废。如果客户超出其购买的记帐事务总数，则在收到微软通知之日起三十</w:t>
      </w:r>
      <w:r w:rsidRPr="007E0B6E">
        <w:rPr>
          <w:rFonts w:eastAsiaTheme="majorEastAsia"/>
        </w:rPr>
        <w:t xml:space="preserve"> (30) </w:t>
      </w:r>
      <w:r w:rsidRPr="007E0B6E">
        <w:rPr>
          <w:rFonts w:eastAsiaTheme="majorEastAsia"/>
        </w:rPr>
        <w:t>日内，客户必须购买更多的</w:t>
      </w:r>
      <w:r w:rsidRPr="007E0B6E">
        <w:rPr>
          <w:rFonts w:eastAsiaTheme="majorEastAsia"/>
        </w:rPr>
        <w:t xml:space="preserve"> Bing Maps </w:t>
      </w:r>
      <w:r w:rsidRPr="007E0B6E">
        <w:rPr>
          <w:rFonts w:eastAsiaTheme="majorEastAsia"/>
        </w:rPr>
        <w:t>公共网站用途附加</w:t>
      </w:r>
      <w:r w:rsidRPr="007E0B6E">
        <w:rPr>
          <w:rFonts w:eastAsiaTheme="majorEastAsia"/>
        </w:rPr>
        <w:t xml:space="preserve"> SL </w:t>
      </w:r>
      <w:r w:rsidRPr="007E0B6E">
        <w:rPr>
          <w:rFonts w:eastAsiaTheme="majorEastAsia"/>
        </w:rPr>
        <w:t>或者</w:t>
      </w:r>
      <w:r w:rsidRPr="007E0B6E">
        <w:rPr>
          <w:rFonts w:eastAsiaTheme="majorEastAsia"/>
        </w:rPr>
        <w:t xml:space="preserve"> Bing Maps </w:t>
      </w:r>
      <w:r w:rsidRPr="007E0B6E">
        <w:rPr>
          <w:rFonts w:eastAsiaTheme="majorEastAsia"/>
        </w:rPr>
        <w:t>内部网站用途附加</w:t>
      </w:r>
      <w:r w:rsidRPr="007E0B6E">
        <w:rPr>
          <w:rFonts w:eastAsiaTheme="majorEastAsia"/>
        </w:rPr>
        <w:t xml:space="preserve"> SL</w:t>
      </w:r>
      <w:r w:rsidRPr="007E0B6E">
        <w:rPr>
          <w:rFonts w:eastAsiaTheme="majorEastAsia"/>
        </w:rPr>
        <w:t>，以补足超量使用的记帐事务以及预计未来在登记有效期的剩余时间内所需的记帐事务量，否则微软可能会终止该客户对</w:t>
      </w:r>
      <w:r w:rsidRPr="007E0B6E">
        <w:rPr>
          <w:rFonts w:eastAsiaTheme="majorEastAsia"/>
        </w:rPr>
        <w:t xml:space="preserve"> Bing Maps </w:t>
      </w:r>
      <w:r w:rsidRPr="007E0B6E">
        <w:rPr>
          <w:rFonts w:eastAsiaTheme="majorEastAsia"/>
        </w:rPr>
        <w:t>的访问。</w:t>
      </w:r>
    </w:p>
    <w:p w14:paraId="3B1C468F" w14:textId="77777777" w:rsidR="00627653" w:rsidRPr="007E0B6E" w:rsidRDefault="00627653" w:rsidP="00627653">
      <w:pPr>
        <w:pStyle w:val="ProductList-Body"/>
        <w:rPr>
          <w:rFonts w:eastAsiaTheme="majorEastAsia"/>
        </w:rPr>
      </w:pPr>
    </w:p>
    <w:p w14:paraId="3B1C4690" w14:textId="77777777" w:rsidR="00627653" w:rsidRPr="007E0B6E" w:rsidRDefault="00627653" w:rsidP="00627653">
      <w:pPr>
        <w:pStyle w:val="ProductList-Body"/>
        <w:rPr>
          <w:rFonts w:eastAsiaTheme="majorEastAsia"/>
          <w:b/>
        </w:rPr>
      </w:pPr>
      <w:r w:rsidRPr="007E0B6E">
        <w:rPr>
          <w:rFonts w:eastAsiaTheme="majorEastAsia"/>
          <w:b/>
          <w:color w:val="00188F"/>
        </w:rPr>
        <w:t xml:space="preserve">Bing Maps </w:t>
      </w:r>
      <w:r w:rsidRPr="007E0B6E">
        <w:rPr>
          <w:rFonts w:eastAsiaTheme="majorEastAsia"/>
          <w:b/>
          <w:color w:val="00188F"/>
        </w:rPr>
        <w:t>客户支持</w:t>
      </w:r>
    </w:p>
    <w:p w14:paraId="3B1C4691" w14:textId="77777777" w:rsidR="00627653" w:rsidRPr="007E0B6E" w:rsidRDefault="00627653" w:rsidP="00627653">
      <w:pPr>
        <w:pStyle w:val="ProductList-Body"/>
        <w:rPr>
          <w:rFonts w:eastAsiaTheme="majorEastAsia"/>
        </w:rPr>
      </w:pPr>
      <w:r w:rsidRPr="007E0B6E">
        <w:rPr>
          <w:rFonts w:eastAsiaTheme="majorEastAsia"/>
        </w:rPr>
        <w:t>所有购买</w:t>
      </w:r>
      <w:r w:rsidRPr="007E0B6E">
        <w:rPr>
          <w:rFonts w:eastAsiaTheme="majorEastAsia"/>
        </w:rPr>
        <w:t xml:space="preserve"> Bing Maps </w:t>
      </w:r>
      <w:r w:rsidRPr="007E0B6E">
        <w:rPr>
          <w:rFonts w:eastAsiaTheme="majorEastAsia"/>
        </w:rPr>
        <w:t>的客户可获得客户支持。有关支持的信息可在以下位置找到：</w:t>
      </w:r>
      <w:hyperlink r:id="rId55" w:history="1">
        <w:r w:rsidRPr="008C0F92">
          <w:rPr>
            <w:rStyle w:val="Hyperlink"/>
            <w:rFonts w:eastAsiaTheme="majorEastAsia"/>
            <w:color w:val="0563C1"/>
          </w:rPr>
          <w:t>http://www.microsoft.com/maps/support</w:t>
        </w:r>
      </w:hyperlink>
      <w:r w:rsidRPr="007E0B6E">
        <w:rPr>
          <w:rFonts w:eastAsiaTheme="majorEastAsia"/>
        </w:rPr>
        <w:t>。</w:t>
      </w:r>
    </w:p>
    <w:p w14:paraId="3B1C4692" w14:textId="77777777" w:rsidR="00627653" w:rsidRPr="007E0B6E" w:rsidRDefault="00627653" w:rsidP="00627653">
      <w:pPr>
        <w:pStyle w:val="ProductList-Body"/>
        <w:rPr>
          <w:rFonts w:eastAsiaTheme="majorEastAsia"/>
        </w:rPr>
      </w:pPr>
    </w:p>
    <w:p w14:paraId="3B1C4693" w14:textId="77777777" w:rsidR="00627653" w:rsidRPr="007E0B6E" w:rsidRDefault="00627653" w:rsidP="00627653">
      <w:pPr>
        <w:pStyle w:val="ProductList-Body"/>
        <w:rPr>
          <w:rFonts w:eastAsiaTheme="majorEastAsia"/>
          <w:b/>
        </w:rPr>
      </w:pPr>
      <w:r w:rsidRPr="007E0B6E">
        <w:rPr>
          <w:rFonts w:eastAsiaTheme="majorEastAsia"/>
          <w:b/>
          <w:color w:val="00188F"/>
        </w:rPr>
        <w:t>如何访问</w:t>
      </w:r>
      <w:r w:rsidRPr="007E0B6E">
        <w:rPr>
          <w:rFonts w:eastAsiaTheme="majorEastAsia"/>
          <w:b/>
          <w:color w:val="00188F"/>
        </w:rPr>
        <w:t xml:space="preserve"> Bing Maps </w:t>
      </w:r>
      <w:r w:rsidRPr="007E0B6E">
        <w:rPr>
          <w:rFonts w:eastAsiaTheme="majorEastAsia"/>
          <w:b/>
          <w:color w:val="00188F"/>
        </w:rPr>
        <w:t>服务</w:t>
      </w:r>
    </w:p>
    <w:p w14:paraId="3B1C4694" w14:textId="77777777" w:rsidR="00627653" w:rsidRPr="007E0B6E" w:rsidRDefault="00627653" w:rsidP="00627653">
      <w:pPr>
        <w:pStyle w:val="ProductList-Body"/>
        <w:rPr>
          <w:rFonts w:eastAsiaTheme="majorEastAsia"/>
        </w:rPr>
      </w:pPr>
      <w:r w:rsidRPr="007E0B6E">
        <w:rPr>
          <w:rFonts w:eastAsiaTheme="majorEastAsia"/>
        </w:rPr>
        <w:t>客户可以使用</w:t>
      </w:r>
      <w:r w:rsidRPr="007E0B6E">
        <w:rPr>
          <w:rFonts w:eastAsiaTheme="majorEastAsia"/>
        </w:rPr>
        <w:t xml:space="preserve"> Bing Maps </w:t>
      </w:r>
      <w:r w:rsidRPr="007E0B6E">
        <w:rPr>
          <w:rFonts w:eastAsiaTheme="majorEastAsia"/>
        </w:rPr>
        <w:t>帐户中心</w:t>
      </w:r>
      <w:r w:rsidRPr="007E0B6E">
        <w:rPr>
          <w:rFonts w:eastAsiaTheme="majorEastAsia"/>
        </w:rPr>
        <w:t xml:space="preserve"> (</w:t>
      </w:r>
      <w:hyperlink r:id="rId56" w:history="1">
        <w:r w:rsidRPr="008C0F92">
          <w:rPr>
            <w:rStyle w:val="Hyperlink"/>
            <w:rFonts w:eastAsiaTheme="majorEastAsia"/>
            <w:color w:val="0563C1"/>
          </w:rPr>
          <w:t>https://www.bingmapsportal.com/</w:t>
        </w:r>
      </w:hyperlink>
      <w:r w:rsidRPr="007E0B6E">
        <w:rPr>
          <w:rFonts w:eastAsiaTheme="majorEastAsia"/>
        </w:rPr>
        <w:t xml:space="preserve">) </w:t>
      </w:r>
      <w:r w:rsidRPr="007E0B6E">
        <w:rPr>
          <w:rFonts w:eastAsiaTheme="majorEastAsia"/>
        </w:rPr>
        <w:t>上的生产访问配置表在批量许可协议下配置其</w:t>
      </w:r>
      <w:r w:rsidRPr="007E0B6E">
        <w:rPr>
          <w:rFonts w:eastAsiaTheme="majorEastAsia"/>
        </w:rPr>
        <w:t xml:space="preserve"> Bing Maps </w:t>
      </w:r>
      <w:r w:rsidRPr="007E0B6E">
        <w:rPr>
          <w:rFonts w:eastAsiaTheme="majorEastAsia"/>
        </w:rPr>
        <w:t>帐户</w:t>
      </w:r>
      <w:r w:rsidRPr="007E0B6E">
        <w:rPr>
          <w:rFonts w:eastAsiaTheme="majorEastAsia"/>
        </w:rPr>
        <w:t xml:space="preserve"> ID</w:t>
      </w:r>
      <w:r w:rsidRPr="007E0B6E">
        <w:rPr>
          <w:rFonts w:eastAsiaTheme="majorEastAsia"/>
        </w:rPr>
        <w:t>。一旦客户提供其批量许可协议</w:t>
      </w:r>
      <w:r w:rsidRPr="007E0B6E">
        <w:rPr>
          <w:rFonts w:eastAsiaTheme="majorEastAsia"/>
        </w:rPr>
        <w:t>/</w:t>
      </w:r>
      <w:r w:rsidRPr="007E0B6E">
        <w:rPr>
          <w:rFonts w:eastAsiaTheme="majorEastAsia"/>
        </w:rPr>
        <w:t>注册号并选择与其购买相关联的产品系列，就意味着授予</w:t>
      </w:r>
      <w:r w:rsidRPr="007E0B6E">
        <w:rPr>
          <w:rFonts w:eastAsiaTheme="majorEastAsia"/>
        </w:rPr>
        <w:t xml:space="preserve"> Bing Maps </w:t>
      </w:r>
      <w:r w:rsidRPr="007E0B6E">
        <w:rPr>
          <w:rFonts w:eastAsiaTheme="majorEastAsia"/>
        </w:rPr>
        <w:t>帐户</w:t>
      </w:r>
      <w:r w:rsidRPr="007E0B6E">
        <w:rPr>
          <w:rFonts w:eastAsiaTheme="majorEastAsia"/>
        </w:rPr>
        <w:t xml:space="preserve"> ID </w:t>
      </w:r>
      <w:r w:rsidRPr="007E0B6E">
        <w:rPr>
          <w:rFonts w:eastAsiaTheme="majorEastAsia"/>
        </w:rPr>
        <w:t>的生产访问权。</w:t>
      </w:r>
    </w:p>
    <w:p w14:paraId="3B1C4695" w14:textId="77777777" w:rsidR="00627653" w:rsidRPr="007E0B6E" w:rsidRDefault="00627653" w:rsidP="00627653">
      <w:pPr>
        <w:pStyle w:val="ProductList-Body"/>
        <w:rPr>
          <w:rFonts w:eastAsiaTheme="majorEastAsia"/>
        </w:rPr>
      </w:pPr>
    </w:p>
    <w:p w14:paraId="3B1C4696" w14:textId="77777777" w:rsidR="00627653" w:rsidRPr="007E0B6E" w:rsidRDefault="00627653" w:rsidP="00627653">
      <w:pPr>
        <w:pStyle w:val="ProductList-Body"/>
        <w:rPr>
          <w:rFonts w:eastAsiaTheme="majorEastAsia"/>
        </w:rPr>
      </w:pPr>
      <w:r w:rsidRPr="007E0B6E">
        <w:rPr>
          <w:rFonts w:eastAsiaTheme="majorEastAsia"/>
        </w:rPr>
        <w:t>从不同的产品系列中购买的每种产品均至少需要一个</w:t>
      </w:r>
      <w:r w:rsidRPr="007E0B6E">
        <w:rPr>
          <w:rFonts w:eastAsiaTheme="majorEastAsia"/>
        </w:rPr>
        <w:t xml:space="preserve"> Bing Maps </w:t>
      </w:r>
      <w:r w:rsidRPr="007E0B6E">
        <w:rPr>
          <w:rFonts w:eastAsiaTheme="majorEastAsia"/>
        </w:rPr>
        <w:t>帐户</w:t>
      </w:r>
      <w:r w:rsidRPr="007E0B6E">
        <w:rPr>
          <w:rFonts w:eastAsiaTheme="majorEastAsia"/>
        </w:rPr>
        <w:t xml:space="preserve"> ID</w:t>
      </w:r>
      <w:r w:rsidRPr="007E0B6E">
        <w:rPr>
          <w:rFonts w:eastAsiaTheme="majorEastAsia"/>
        </w:rPr>
        <w:t>。不同的产品系列包括</w:t>
      </w:r>
      <w:r w:rsidRPr="007E0B6E">
        <w:rPr>
          <w:rFonts w:eastAsiaTheme="majorEastAsia"/>
        </w:rPr>
        <w:t xml:space="preserve"> Bing Maps </w:t>
      </w:r>
      <w:r w:rsidRPr="007E0B6E">
        <w:rPr>
          <w:rFonts w:eastAsiaTheme="majorEastAsia"/>
        </w:rPr>
        <w:t>公共网站、</w:t>
      </w:r>
      <w:r w:rsidRPr="007E0B6E">
        <w:rPr>
          <w:rFonts w:eastAsiaTheme="majorEastAsia"/>
        </w:rPr>
        <w:t xml:space="preserve">Bing Maps </w:t>
      </w:r>
      <w:r w:rsidRPr="007E0B6E">
        <w:rPr>
          <w:rFonts w:eastAsiaTheme="majorEastAsia"/>
        </w:rPr>
        <w:t>内部网站、</w:t>
      </w:r>
      <w:r w:rsidRPr="007E0B6E">
        <w:rPr>
          <w:rFonts w:eastAsiaTheme="majorEastAsia"/>
        </w:rPr>
        <w:t xml:space="preserve">Bing Maps </w:t>
      </w:r>
      <w:r w:rsidRPr="007E0B6E">
        <w:rPr>
          <w:rFonts w:eastAsiaTheme="majorEastAsia"/>
        </w:rPr>
        <w:t>已知用户、</w:t>
      </w:r>
      <w:r w:rsidRPr="007E0B6E">
        <w:rPr>
          <w:rFonts w:eastAsiaTheme="majorEastAsia"/>
        </w:rPr>
        <w:t xml:space="preserve">Bing Maps Light </w:t>
      </w:r>
      <w:r w:rsidRPr="007E0B6E">
        <w:rPr>
          <w:rFonts w:eastAsiaTheme="majorEastAsia"/>
        </w:rPr>
        <w:t>已知用户和</w:t>
      </w:r>
      <w:r w:rsidRPr="007E0B6E">
        <w:rPr>
          <w:rFonts w:eastAsiaTheme="majorEastAsia"/>
        </w:rPr>
        <w:t xml:space="preserve"> Windows Bing Maps </w:t>
      </w:r>
      <w:r w:rsidRPr="007E0B6E">
        <w:rPr>
          <w:rFonts w:eastAsiaTheme="majorEastAsia"/>
        </w:rPr>
        <w:t>资产管理。在购买</w:t>
      </w:r>
      <w:r w:rsidRPr="007E0B6E">
        <w:rPr>
          <w:rFonts w:eastAsiaTheme="majorEastAsia"/>
        </w:rPr>
        <w:t xml:space="preserve"> Windows </w:t>
      </w:r>
      <w:r w:rsidRPr="007E0B6E">
        <w:rPr>
          <w:rFonts w:eastAsiaTheme="majorEastAsia"/>
        </w:rPr>
        <w:t>资产管理产品系列中的产品时，客户需要为每个地区（例如，欧洲与北美）获取一个单独的</w:t>
      </w:r>
      <w:r w:rsidRPr="007E0B6E">
        <w:rPr>
          <w:rFonts w:eastAsiaTheme="majorEastAsia"/>
        </w:rPr>
        <w:t xml:space="preserve"> Bing Maps </w:t>
      </w:r>
      <w:r w:rsidRPr="007E0B6E">
        <w:rPr>
          <w:rFonts w:eastAsiaTheme="majorEastAsia"/>
        </w:rPr>
        <w:t>帐户</w:t>
      </w:r>
      <w:r w:rsidRPr="007E0B6E">
        <w:rPr>
          <w:rFonts w:eastAsiaTheme="majorEastAsia"/>
        </w:rPr>
        <w:t xml:space="preserve"> ID</w:t>
      </w:r>
      <w:r w:rsidRPr="007E0B6E">
        <w:rPr>
          <w:rFonts w:eastAsiaTheme="majorEastAsia"/>
        </w:rPr>
        <w:t>。</w:t>
      </w:r>
    </w:p>
    <w:p w14:paraId="3B1C4697" w14:textId="77777777" w:rsidR="00627653" w:rsidRPr="007E0B6E" w:rsidRDefault="001B7C1D" w:rsidP="00627653">
      <w:pPr>
        <w:pStyle w:val="ProductList-Body"/>
        <w:shd w:val="clear" w:color="auto" w:fill="A6A6A6" w:themeFill="background1" w:themeFillShade="A6"/>
        <w:spacing w:before="120" w:after="240"/>
        <w:jc w:val="right"/>
        <w:rPr>
          <w:rFonts w:eastAsiaTheme="majorEastAsia"/>
          <w:sz w:val="16"/>
          <w:szCs w:val="16"/>
        </w:rPr>
      </w:pPr>
      <w:hyperlink w:anchor="ToC" w:history="1">
        <w:r w:rsidR="00040359" w:rsidRPr="00E96060">
          <w:rPr>
            <w:rStyle w:val="Hyperlink"/>
            <w:rFonts w:eastAsiaTheme="majorEastAsia"/>
            <w:color w:val="0563C1"/>
            <w:sz w:val="16"/>
            <w:szCs w:val="16"/>
          </w:rPr>
          <w:t>目录</w:t>
        </w:r>
      </w:hyperlink>
      <w:r w:rsidR="00040359" w:rsidRPr="007E0B6E">
        <w:rPr>
          <w:rFonts w:eastAsiaTheme="majorEastAsia"/>
          <w:sz w:val="16"/>
          <w:szCs w:val="16"/>
        </w:rPr>
        <w:t xml:space="preserve"> / </w:t>
      </w:r>
      <w:hyperlink w:anchor="ChartKey" w:history="1">
        <w:r w:rsidR="00040359" w:rsidRPr="00E96060">
          <w:rPr>
            <w:rStyle w:val="Hyperlink"/>
            <w:rFonts w:eastAsiaTheme="majorEastAsia"/>
            <w:color w:val="0563C1"/>
            <w:sz w:val="16"/>
            <w:szCs w:val="16"/>
          </w:rPr>
          <w:t>图表键值</w:t>
        </w:r>
      </w:hyperlink>
      <w:r w:rsidR="00040359" w:rsidRPr="007E0B6E">
        <w:rPr>
          <w:rFonts w:eastAsiaTheme="majorEastAsia"/>
          <w:sz w:val="16"/>
          <w:szCs w:val="16"/>
        </w:rPr>
        <w:t xml:space="preserve"> / </w:t>
      </w:r>
      <w:hyperlink w:anchor="Index" w:history="1">
        <w:r w:rsidR="00040359" w:rsidRPr="00E96060">
          <w:rPr>
            <w:rStyle w:val="Hyperlink"/>
            <w:rFonts w:eastAsiaTheme="majorEastAsia"/>
            <w:color w:val="0563C1"/>
            <w:sz w:val="16"/>
            <w:szCs w:val="16"/>
          </w:rPr>
          <w:t>索引</w:t>
        </w:r>
      </w:hyperlink>
    </w:p>
    <w:p w14:paraId="7AD1B81A" w14:textId="77777777" w:rsidR="001F3436" w:rsidRPr="007E0B6E" w:rsidRDefault="001F3436" w:rsidP="001F3436">
      <w:pPr>
        <w:pStyle w:val="ProductList-Offering2Heading"/>
        <w:outlineLvl w:val="2"/>
        <w:rPr>
          <w:rFonts w:asciiTheme="minorHAnsi" w:eastAsiaTheme="majorEastAsia" w:hAnsiTheme="minorHAnsi"/>
        </w:rPr>
      </w:pPr>
      <w:r w:rsidRPr="007E0B6E">
        <w:rPr>
          <w:rFonts w:asciiTheme="minorHAnsi" w:eastAsiaTheme="majorEastAsia" w:hAnsiTheme="minorHAnsi"/>
        </w:rPr>
        <w:tab/>
      </w:r>
      <w:bookmarkStart w:id="1412" w:name="_Toc399859587"/>
      <w:r w:rsidRPr="007E0B6E">
        <w:rPr>
          <w:rFonts w:asciiTheme="minorHAnsi" w:eastAsiaTheme="majorEastAsia" w:hAnsiTheme="minorHAnsi"/>
        </w:rPr>
        <w:t>企业移动性套件</w:t>
      </w:r>
      <w:bookmarkEnd w:id="1412"/>
      <w:r w:rsidRPr="007E0B6E">
        <w:rPr>
          <w:rFonts w:asciiTheme="minorHAnsi" w:eastAsiaTheme="majorEastAsia" w:hAnsiTheme="minorHAnsi"/>
        </w:rPr>
        <w:fldChar w:fldCharType="begin"/>
      </w:r>
      <w:r w:rsidRPr="007E0B6E">
        <w:rPr>
          <w:rFonts w:asciiTheme="minorHAnsi" w:eastAsiaTheme="majorEastAsia" w:hAnsiTheme="minorHAnsi"/>
        </w:rPr>
        <w:instrText>XE "</w:instrText>
      </w:r>
      <w:r w:rsidRPr="007E0B6E">
        <w:rPr>
          <w:rFonts w:asciiTheme="minorHAnsi" w:eastAsiaTheme="majorEastAsia" w:hAnsiTheme="minorHAnsi"/>
        </w:rPr>
        <w:instrText>企业移动性套件</w:instrText>
      </w:r>
      <w:r w:rsidRPr="007E0B6E">
        <w:rPr>
          <w:rFonts w:asciiTheme="minorHAnsi" w:eastAsiaTheme="majorEastAsia" w:hAnsiTheme="minorHAnsi"/>
        </w:rPr>
        <w:instrText>"</w:instrText>
      </w:r>
      <w:r w:rsidRPr="007E0B6E">
        <w:rPr>
          <w:rFonts w:asciiTheme="minorHAnsi" w:eastAsiaTheme="majorEastAsia" w:hAnsiTheme="minorHAnsi"/>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1F3436" w:rsidRPr="007E0B6E" w14:paraId="42545A40" w14:textId="77777777" w:rsidTr="001F3436">
        <w:trPr>
          <w:cantSplit/>
          <w:tblHeader/>
        </w:trPr>
        <w:tc>
          <w:tcPr>
            <w:tcW w:w="3244" w:type="dxa"/>
            <w:tcBorders>
              <w:bottom w:val="nil"/>
            </w:tcBorders>
            <w:shd w:val="clear" w:color="auto" w:fill="00188F"/>
          </w:tcPr>
          <w:p w14:paraId="5A90C30B" w14:textId="77777777" w:rsidR="001F3436" w:rsidRPr="007E0B6E" w:rsidRDefault="001F3436" w:rsidP="001F3436">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738" w:type="dxa"/>
            <w:tcBorders>
              <w:bottom w:val="nil"/>
            </w:tcBorders>
            <w:shd w:val="clear" w:color="auto" w:fill="00188F"/>
            <w:vAlign w:val="center"/>
          </w:tcPr>
          <w:p w14:paraId="7E9751BD" w14:textId="77777777" w:rsidR="001F3436" w:rsidRPr="007E0B6E" w:rsidRDefault="001F3436" w:rsidP="001F3436">
            <w:pPr>
              <w:pStyle w:val="ProductList-OfferingBody"/>
              <w:ind w:left="-113"/>
              <w:jc w:val="center"/>
              <w:rPr>
                <w:rFonts w:eastAsiaTheme="majorEastAsia"/>
                <w:color w:val="FFFFFF" w:themeColor="background1"/>
              </w:rPr>
            </w:pPr>
            <w:r w:rsidRPr="007E0B6E">
              <w:rPr>
                <w:rFonts w:eastAsiaTheme="majorEastAsia"/>
                <w:color w:val="FFFFFF" w:themeColor="background1"/>
              </w:rPr>
              <w:t>分值</w:t>
            </w:r>
          </w:p>
        </w:tc>
        <w:tc>
          <w:tcPr>
            <w:tcW w:w="739" w:type="dxa"/>
            <w:tcBorders>
              <w:left w:val="single" w:sz="12" w:space="0" w:color="FFFFFF" w:themeColor="background1"/>
              <w:bottom w:val="single" w:sz="12" w:space="0" w:color="FFFFFF" w:themeColor="background1"/>
            </w:tcBorders>
            <w:shd w:val="clear" w:color="auto" w:fill="00188F"/>
            <w:vAlign w:val="center"/>
          </w:tcPr>
          <w:p w14:paraId="0E27AA36" w14:textId="77777777" w:rsidR="001F3436" w:rsidRPr="00A40553" w:rsidRDefault="001F3436" w:rsidP="001F3436">
            <w:pPr>
              <w:pStyle w:val="ProductList-OfferingBody"/>
              <w:ind w:left="-113"/>
              <w:jc w:val="center"/>
              <w:rPr>
                <w:rFonts w:eastAsiaTheme="majorEastAsia" w:cstheme="minorHAnsi"/>
                <w:color w:val="FFFFFF" w:themeColor="background1"/>
              </w:rPr>
            </w:pP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“Campus and School Agreement”</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“Campus and School Agreement”</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 NoStyle \t "</w:instrText>
            </w:r>
            <w:r w:rsidRPr="00A40553">
              <w:rPr>
                <w:rFonts w:eastAsiaTheme="majorEastAsia" w:cstheme="minorHAnsi"/>
                <w:color w:val="FFFFFF" w:themeColor="background1"/>
              </w:rPr>
              <w:instrText>大专院校和中小学校协议</w:instrText>
            </w:r>
            <w:r w:rsidRPr="00A40553">
              <w:rPr>
                <w:rFonts w:eastAsiaTheme="majorEastAsia" w:cstheme="minorHAnsi"/>
                <w:color w:val="FFFFFF" w:themeColor="background1"/>
              </w:rPr>
              <w:instrText xml:space="preserve">"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t>CA/SA</w:t>
            </w:r>
            <w:r w:rsidRPr="00A40553">
              <w:rPr>
                <w:rFonts w:eastAsiaTheme="majorEastAsia" w:cstheme="minorHAnsi"/>
                <w:color w:val="FFFFFF" w:themeColor="background1"/>
              </w:rPr>
              <w:fldChar w:fldCharType="end"/>
            </w:r>
            <w:r w:rsidRPr="00A40553">
              <w:rPr>
                <w:rFonts w:eastAsiaTheme="majorEastAsia" w:cstheme="minorHAnsi"/>
                <w:color w:val="FFFFFF" w:themeColor="background1"/>
              </w:rPr>
              <w:fldChar w:fldCharType="end"/>
            </w:r>
            <w:r w:rsidRPr="00A40553">
              <w:rPr>
                <w:rFonts w:eastAsiaTheme="majorEastAsia" w:cstheme="minorHAnsi"/>
              </w:rPr>
              <w:fldChar w:fldCharType="end"/>
            </w:r>
          </w:p>
        </w:tc>
        <w:tc>
          <w:tcPr>
            <w:tcW w:w="739" w:type="dxa"/>
            <w:tcBorders>
              <w:bottom w:val="single" w:sz="12" w:space="0" w:color="FFFFFF" w:themeColor="background1"/>
            </w:tcBorders>
            <w:shd w:val="clear" w:color="auto" w:fill="00188F"/>
            <w:vAlign w:val="center"/>
          </w:tcPr>
          <w:p w14:paraId="22B9987C" w14:textId="77777777" w:rsidR="001F3436" w:rsidRPr="00A40553" w:rsidRDefault="001F3436" w:rsidP="001F3436">
            <w:pPr>
              <w:pStyle w:val="ProductList-OfferingBody"/>
              <w:ind w:left="-113"/>
              <w:jc w:val="center"/>
              <w:rPr>
                <w:rFonts w:eastAsiaTheme="majorEastAsia" w:cstheme="minorHAnsi"/>
                <w:color w:val="FFFFFF" w:themeColor="background1"/>
              </w:rPr>
            </w:pP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“Enterprise Agreement and Enterprise Subscription Agreement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“Enterprise Agreement and Enterprise Subscription Agreement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AutoTextList  \s NoStyle \t "</w:instrText>
            </w:r>
            <w:r w:rsidRPr="00A40553">
              <w:rPr>
                <w:rFonts w:eastAsiaTheme="majorEastAsia" w:cstheme="minorHAnsi"/>
                <w:color w:val="FFFFFF" w:themeColor="background1"/>
                <w:u w:val="single"/>
              </w:rPr>
              <w:instrText>企业协议与企业订购协议</w:instrText>
            </w:r>
            <w:r w:rsidRPr="00A40553">
              <w:rPr>
                <w:rFonts w:eastAsiaTheme="majorEastAsia" w:cstheme="minorHAnsi"/>
                <w:color w:val="FFFFFF" w:themeColor="background1"/>
              </w:rPr>
              <w:instrText xml:space="preserve">"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t>EA/EAS</w:t>
            </w:r>
            <w:r w:rsidRPr="00A40553">
              <w:rPr>
                <w:rFonts w:eastAsiaTheme="majorEastAsia" w:cstheme="minorHAnsi"/>
                <w:color w:val="FFFFFF" w:themeColor="background1"/>
              </w:rPr>
              <w:fldChar w:fldCharType="end"/>
            </w:r>
            <w:r w:rsidRPr="00A40553">
              <w:rPr>
                <w:rFonts w:eastAsiaTheme="majorEastAsia" w:cstheme="minorHAnsi"/>
                <w:color w:val="FFFFFF" w:themeColor="background1"/>
              </w:rPr>
              <w:fldChar w:fldCharType="end"/>
            </w:r>
            <w:r w:rsidRPr="00A40553">
              <w:rPr>
                <w:rFonts w:eastAsiaTheme="majorEastAsia" w:cstheme="minorHAnsi"/>
              </w:rPr>
              <w:fldChar w:fldCharType="end"/>
            </w:r>
          </w:p>
        </w:tc>
        <w:tc>
          <w:tcPr>
            <w:tcW w:w="739" w:type="dxa"/>
            <w:shd w:val="clear" w:color="auto" w:fill="00188F"/>
            <w:vAlign w:val="center"/>
          </w:tcPr>
          <w:p w14:paraId="451B8FBC" w14:textId="77777777" w:rsidR="001F3436" w:rsidRPr="00A40553" w:rsidRDefault="001F3436" w:rsidP="001F3436">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教育解决方案许可登记表</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EES</w:t>
            </w:r>
            <w:r w:rsidRPr="00A40553">
              <w:rPr>
                <w:rFonts w:eastAsiaTheme="majorEastAsia" w:cstheme="minorHAnsi"/>
                <w:bCs/>
                <w:color w:val="FFFFFF" w:themeColor="background1"/>
              </w:rPr>
              <w:fldChar w:fldCharType="end"/>
            </w:r>
          </w:p>
        </w:tc>
        <w:tc>
          <w:tcPr>
            <w:tcW w:w="739" w:type="dxa"/>
            <w:tcBorders>
              <w:bottom w:val="single" w:sz="12" w:space="0" w:color="FFFFFF" w:themeColor="background1"/>
            </w:tcBorders>
            <w:shd w:val="clear" w:color="auto" w:fill="00188F"/>
            <w:vAlign w:val="center"/>
          </w:tcPr>
          <w:p w14:paraId="4D65EC19" w14:textId="77777777" w:rsidR="001F3436" w:rsidRPr="00A40553" w:rsidRDefault="001F3436" w:rsidP="001F3436">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微软产品和服务协议</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MPSA</w:t>
            </w:r>
            <w:r w:rsidRPr="00A40553">
              <w:rPr>
                <w:rFonts w:eastAsiaTheme="majorEastAsia" w:cstheme="minorHAnsi"/>
                <w:bCs/>
                <w:color w:val="FFFFFF" w:themeColor="background1"/>
              </w:rPr>
              <w:fldChar w:fldCharType="end"/>
            </w:r>
          </w:p>
        </w:tc>
        <w:tc>
          <w:tcPr>
            <w:tcW w:w="738" w:type="dxa"/>
            <w:shd w:val="clear" w:color="auto" w:fill="00188F"/>
            <w:vAlign w:val="center"/>
          </w:tcPr>
          <w:p w14:paraId="5A1F5BE3" w14:textId="77777777" w:rsidR="001F3436" w:rsidRPr="00A40553" w:rsidRDefault="001F3436" w:rsidP="001F3436">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u w:val="single"/>
              </w:rPr>
              <w:instrText>开放许可</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OL</w:t>
            </w:r>
            <w:r w:rsidRPr="00A40553">
              <w:rPr>
                <w:rFonts w:eastAsiaTheme="majorEastAsia" w:cstheme="minorHAnsi"/>
                <w:bCs/>
                <w:color w:val="FFFFFF" w:themeColor="background1"/>
              </w:rPr>
              <w:fldChar w:fldCharType="end"/>
            </w:r>
          </w:p>
        </w:tc>
        <w:tc>
          <w:tcPr>
            <w:tcW w:w="739" w:type="dxa"/>
            <w:shd w:val="clear" w:color="auto" w:fill="00188F"/>
            <w:vAlign w:val="center"/>
          </w:tcPr>
          <w:p w14:paraId="00150762" w14:textId="77777777" w:rsidR="001F3436" w:rsidRPr="00A40553" w:rsidRDefault="001F3436" w:rsidP="001F3436">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最低开放计划</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OM</w:t>
            </w:r>
            <w:r w:rsidRPr="00A40553">
              <w:rPr>
                <w:rFonts w:eastAsiaTheme="majorEastAsia" w:cstheme="minorHAnsi"/>
                <w:bCs/>
                <w:color w:val="FFFFFF" w:themeColor="background1"/>
              </w:rPr>
              <w:fldChar w:fldCharType="end"/>
            </w:r>
          </w:p>
        </w:tc>
        <w:tc>
          <w:tcPr>
            <w:tcW w:w="739" w:type="dxa"/>
            <w:shd w:val="clear" w:color="auto" w:fill="00188F"/>
            <w:vAlign w:val="center"/>
          </w:tcPr>
          <w:p w14:paraId="41C8EE01" w14:textId="77777777" w:rsidR="001F3436" w:rsidRPr="00A40553" w:rsidRDefault="001F3436" w:rsidP="001F3436">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开放式价值和开放式价值订购</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OV/OVS</w:t>
            </w:r>
            <w:r w:rsidRPr="00A40553">
              <w:rPr>
                <w:rFonts w:eastAsiaTheme="majorEastAsia" w:cstheme="minorHAnsi"/>
                <w:bCs/>
                <w:color w:val="FFFFFF" w:themeColor="background1"/>
              </w:rPr>
              <w:fldChar w:fldCharType="end"/>
            </w:r>
          </w:p>
        </w:tc>
        <w:tc>
          <w:tcPr>
            <w:tcW w:w="739" w:type="dxa"/>
            <w:shd w:val="clear" w:color="auto" w:fill="00188F"/>
            <w:vAlign w:val="center"/>
          </w:tcPr>
          <w:p w14:paraId="545F6711" w14:textId="77777777" w:rsidR="001F3436" w:rsidRPr="00A40553" w:rsidRDefault="001F3436" w:rsidP="001F3436">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选择和选择附加</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S/S+</w:t>
            </w:r>
            <w:r w:rsidRPr="00A40553">
              <w:rPr>
                <w:rFonts w:eastAsiaTheme="majorEastAsia" w:cstheme="minorHAnsi"/>
                <w:bCs/>
                <w:color w:val="FFFFFF" w:themeColor="background1"/>
              </w:rPr>
              <w:fldChar w:fldCharType="end"/>
            </w:r>
          </w:p>
        </w:tc>
        <w:tc>
          <w:tcPr>
            <w:tcW w:w="907" w:type="dxa"/>
            <w:tcBorders>
              <w:bottom w:val="single" w:sz="12" w:space="0" w:color="FFFFFF" w:themeColor="background1"/>
            </w:tcBorders>
            <w:shd w:val="clear" w:color="auto" w:fill="00188F"/>
            <w:vAlign w:val="center"/>
          </w:tcPr>
          <w:p w14:paraId="6B01E252" w14:textId="77777777" w:rsidR="001F3436" w:rsidRPr="00A40553" w:rsidRDefault="001F3436" w:rsidP="001F3436">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服务器和云许可登记表</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SCE</w:t>
            </w:r>
            <w:r w:rsidRPr="00A40553">
              <w:rPr>
                <w:rFonts w:eastAsiaTheme="majorEastAsia" w:cstheme="minorHAnsi"/>
                <w:bCs/>
                <w:color w:val="FFFFFF" w:themeColor="background1"/>
              </w:rPr>
              <w:fldChar w:fldCharType="end"/>
            </w:r>
          </w:p>
        </w:tc>
      </w:tr>
      <w:tr w:rsidR="001F3436" w:rsidRPr="007E0B6E" w14:paraId="3B1F413B" w14:textId="77777777" w:rsidTr="001F3436">
        <w:trPr>
          <w:cantSplit/>
          <w:tblHeader/>
        </w:trPr>
        <w:tc>
          <w:tcPr>
            <w:tcW w:w="3244" w:type="dxa"/>
            <w:tcBorders>
              <w:top w:val="nil"/>
              <w:left w:val="nil"/>
              <w:bottom w:val="nil"/>
              <w:right w:val="nil"/>
            </w:tcBorders>
          </w:tcPr>
          <w:p w14:paraId="391729D5" w14:textId="77777777" w:rsidR="001F3436" w:rsidRPr="00AA7CF3" w:rsidRDefault="001F3436" w:rsidP="001F3436">
            <w:pPr>
              <w:pStyle w:val="ProductList-Offering2"/>
              <w:rPr>
                <w:rFonts w:ascii="SimSun" w:eastAsia="SimSun" w:hAnsi="SimSun"/>
              </w:rPr>
            </w:pPr>
            <w:bookmarkStart w:id="1413" w:name="_Toc399859588"/>
            <w:r w:rsidRPr="00AA7CF3">
              <w:rPr>
                <w:rFonts w:ascii="SimSun" w:eastAsia="SimSun" w:hAnsi="SimSun"/>
              </w:rPr>
              <w:t>企业移动性套件</w:t>
            </w:r>
            <w:bookmarkEnd w:id="1413"/>
            <w:r w:rsidRPr="00AA7CF3">
              <w:rPr>
                <w:rFonts w:ascii="SimSun" w:eastAsia="SimSun" w:hAnsi="SimSun"/>
              </w:rPr>
              <w:fldChar w:fldCharType="begin"/>
            </w:r>
            <w:r w:rsidRPr="00AA7CF3">
              <w:rPr>
                <w:rFonts w:ascii="SimSun" w:eastAsia="SimSun" w:hAnsi="SimSun"/>
              </w:rPr>
              <w:instrText>XE "企业移动性套件"</w:instrText>
            </w:r>
            <w:r w:rsidRPr="00AA7CF3">
              <w:rPr>
                <w:rFonts w:ascii="SimSun" w:eastAsia="SimSun" w:hAnsi="SimSun"/>
              </w:rPr>
              <w:fldChar w:fldCharType="end"/>
            </w:r>
          </w:p>
        </w:tc>
        <w:tc>
          <w:tcPr>
            <w:tcW w:w="738" w:type="dxa"/>
            <w:tcBorders>
              <w:top w:val="nil"/>
              <w:left w:val="nil"/>
              <w:bottom w:val="nil"/>
              <w:right w:val="nil"/>
            </w:tcBorders>
            <w:vAlign w:val="center"/>
          </w:tcPr>
          <w:p w14:paraId="48ACAF63" w14:textId="77777777" w:rsidR="001F3436" w:rsidRPr="007E0B6E" w:rsidRDefault="001F3436" w:rsidP="001F3436">
            <w:pPr>
              <w:pStyle w:val="ProductList-OfferingBody"/>
              <w:ind w:left="-113"/>
              <w:jc w:val="center"/>
              <w:rPr>
                <w:rFonts w:eastAsiaTheme="majorEastAsia"/>
              </w:rPr>
            </w:pPr>
          </w:p>
        </w:tc>
        <w:tc>
          <w:tcPr>
            <w:tcW w:w="739" w:type="dxa"/>
            <w:tcBorders>
              <w:left w:val="single" w:sz="12" w:space="0" w:color="FFFFFF" w:themeColor="background1"/>
            </w:tcBorders>
            <w:shd w:val="clear" w:color="auto" w:fill="70AD47"/>
            <w:vAlign w:val="center"/>
          </w:tcPr>
          <w:p w14:paraId="23D14F18" w14:textId="77777777" w:rsidR="001F3436" w:rsidRPr="007E0B6E" w:rsidRDefault="001F3436" w:rsidP="001F3436">
            <w:pPr>
              <w:pStyle w:val="ProductList-OfferingBody"/>
              <w:ind w:left="-113"/>
              <w:jc w:val="center"/>
              <w:rPr>
                <w:rFonts w:eastAsiaTheme="majorEastAsia"/>
              </w:rPr>
            </w:pPr>
          </w:p>
        </w:tc>
        <w:tc>
          <w:tcPr>
            <w:tcW w:w="739" w:type="dxa"/>
            <w:shd w:val="clear" w:color="auto" w:fill="70AD47"/>
            <w:vAlign w:val="center"/>
          </w:tcPr>
          <w:p w14:paraId="2FD4154D" w14:textId="77777777" w:rsidR="001F3436" w:rsidRPr="007E0B6E" w:rsidRDefault="001F3436" w:rsidP="001F3436">
            <w:pPr>
              <w:pStyle w:val="ProductList-OfferingBody"/>
              <w:ind w:left="-113"/>
              <w:jc w:val="center"/>
              <w:rPr>
                <w:rFonts w:eastAsiaTheme="majorEastAsia"/>
              </w:rPr>
            </w:pPr>
          </w:p>
        </w:tc>
        <w:tc>
          <w:tcPr>
            <w:tcW w:w="739" w:type="dxa"/>
            <w:shd w:val="clear" w:color="auto" w:fill="BFBFBF" w:themeFill="background1" w:themeFillShade="BF"/>
            <w:vAlign w:val="center"/>
          </w:tcPr>
          <w:p w14:paraId="7641ECAF" w14:textId="77777777" w:rsidR="001F3436" w:rsidRPr="007E0B6E" w:rsidRDefault="001F3436" w:rsidP="001F3436">
            <w:pPr>
              <w:pStyle w:val="ProductList-OfferingBody"/>
              <w:ind w:left="-113"/>
              <w:jc w:val="center"/>
              <w:rPr>
                <w:rFonts w:eastAsiaTheme="majorEastAsia"/>
              </w:rPr>
            </w:pPr>
          </w:p>
        </w:tc>
        <w:tc>
          <w:tcPr>
            <w:tcW w:w="739" w:type="dxa"/>
            <w:shd w:val="clear" w:color="auto" w:fill="70AD47"/>
            <w:vAlign w:val="center"/>
          </w:tcPr>
          <w:p w14:paraId="5A21DAE0" w14:textId="77777777" w:rsidR="001F3436" w:rsidRPr="007E0B6E" w:rsidRDefault="001F3436" w:rsidP="001F3436">
            <w:pPr>
              <w:pStyle w:val="ProductList-OfferingBody"/>
              <w:ind w:left="-113"/>
              <w:jc w:val="center"/>
              <w:rPr>
                <w:rFonts w:eastAsiaTheme="majorEastAsia"/>
              </w:rPr>
            </w:pPr>
          </w:p>
        </w:tc>
        <w:tc>
          <w:tcPr>
            <w:tcW w:w="738" w:type="dxa"/>
            <w:shd w:val="clear" w:color="auto" w:fill="BFBFBF" w:themeFill="background1" w:themeFillShade="BF"/>
            <w:vAlign w:val="center"/>
          </w:tcPr>
          <w:p w14:paraId="5FD6B364" w14:textId="77777777" w:rsidR="001F3436" w:rsidRPr="007E0B6E" w:rsidRDefault="001F3436" w:rsidP="001F3436">
            <w:pPr>
              <w:pStyle w:val="ProductList-OfferingBody"/>
              <w:ind w:left="-113"/>
              <w:jc w:val="center"/>
              <w:rPr>
                <w:rFonts w:eastAsiaTheme="majorEastAsia"/>
              </w:rPr>
            </w:pPr>
          </w:p>
        </w:tc>
        <w:tc>
          <w:tcPr>
            <w:tcW w:w="739" w:type="dxa"/>
            <w:shd w:val="clear" w:color="auto" w:fill="BFBFBF" w:themeFill="background1" w:themeFillShade="BF"/>
            <w:vAlign w:val="center"/>
          </w:tcPr>
          <w:p w14:paraId="4AACF25F" w14:textId="77777777" w:rsidR="001F3436" w:rsidRPr="007E0B6E" w:rsidRDefault="001F3436" w:rsidP="001F3436">
            <w:pPr>
              <w:pStyle w:val="ProductList-OfferingBody"/>
              <w:ind w:left="-113"/>
              <w:jc w:val="center"/>
              <w:rPr>
                <w:rFonts w:eastAsiaTheme="majorEastAsia"/>
              </w:rPr>
            </w:pPr>
          </w:p>
        </w:tc>
        <w:tc>
          <w:tcPr>
            <w:tcW w:w="739" w:type="dxa"/>
            <w:shd w:val="clear" w:color="auto" w:fill="BFBFBF" w:themeFill="background1" w:themeFillShade="BF"/>
            <w:vAlign w:val="center"/>
          </w:tcPr>
          <w:p w14:paraId="67DB07B1" w14:textId="77777777" w:rsidR="001F3436" w:rsidRPr="007E0B6E" w:rsidRDefault="001F3436" w:rsidP="001F3436">
            <w:pPr>
              <w:pStyle w:val="ProductList-OfferingBody"/>
              <w:ind w:left="-113"/>
              <w:jc w:val="center"/>
              <w:rPr>
                <w:rFonts w:eastAsiaTheme="majorEastAsia"/>
              </w:rPr>
            </w:pPr>
          </w:p>
        </w:tc>
        <w:tc>
          <w:tcPr>
            <w:tcW w:w="739" w:type="dxa"/>
            <w:shd w:val="clear" w:color="auto" w:fill="BFBFBF" w:themeFill="background1" w:themeFillShade="BF"/>
            <w:vAlign w:val="center"/>
          </w:tcPr>
          <w:p w14:paraId="58C301B1" w14:textId="77777777" w:rsidR="001F3436" w:rsidRPr="007E0B6E" w:rsidRDefault="001F3436" w:rsidP="001F3436">
            <w:pPr>
              <w:pStyle w:val="ProductList-OfferingBody"/>
              <w:ind w:left="-113"/>
              <w:jc w:val="center"/>
              <w:rPr>
                <w:rFonts w:eastAsiaTheme="majorEastAsia"/>
              </w:rPr>
            </w:pPr>
          </w:p>
        </w:tc>
        <w:tc>
          <w:tcPr>
            <w:tcW w:w="907" w:type="dxa"/>
            <w:shd w:val="clear" w:color="auto" w:fill="70AD47"/>
            <w:vAlign w:val="center"/>
          </w:tcPr>
          <w:p w14:paraId="4C24CED3" w14:textId="77777777" w:rsidR="001F3436" w:rsidRPr="007E0B6E" w:rsidRDefault="001F3436" w:rsidP="001F3436">
            <w:pPr>
              <w:pStyle w:val="ProductList-OfferingBody"/>
              <w:ind w:left="-113"/>
              <w:jc w:val="center"/>
              <w:rPr>
                <w:rFonts w:eastAsiaTheme="majorEastAsia"/>
              </w:rPr>
            </w:pPr>
          </w:p>
        </w:tc>
      </w:tr>
    </w:tbl>
    <w:p w14:paraId="39164056" w14:textId="77777777" w:rsidR="001F3436" w:rsidRPr="007E0B6E" w:rsidRDefault="001F3436" w:rsidP="001F3436">
      <w:pPr>
        <w:pStyle w:val="ProductList-Body"/>
        <w:rPr>
          <w:rFonts w:eastAsiaTheme="majorEastAsia"/>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1"/>
        <w:gridCol w:w="3678"/>
      </w:tblGrid>
      <w:tr w:rsidR="001F3436" w:rsidRPr="007E0B6E" w14:paraId="5FEBE536" w14:textId="77777777" w:rsidTr="001F3436">
        <w:tc>
          <w:tcPr>
            <w:tcW w:w="3488" w:type="dxa"/>
          </w:tcPr>
          <w:p w14:paraId="25AEFD28" w14:textId="77777777" w:rsidR="001F3436" w:rsidRPr="007E0B6E" w:rsidRDefault="001F3436" w:rsidP="001F3436">
            <w:pPr>
              <w:pStyle w:val="ProductList-Body"/>
              <w:spacing w:before="20" w:after="20"/>
              <w:rPr>
                <w:rFonts w:eastAsiaTheme="majorEastAsia"/>
              </w:rPr>
            </w:pPr>
            <w:r w:rsidRPr="007E0B6E">
              <w:rPr>
                <w:rFonts w:eastAsiaTheme="majorEastAsia"/>
              </w:rPr>
              <w:t>符合削减条件：</w:t>
            </w:r>
            <w:r w:rsidRPr="007E0B6E">
              <w:rPr>
                <w:rFonts w:eastAsiaTheme="majorEastAsia"/>
                <w:b/>
              </w:rPr>
              <w:t>全部</w:t>
            </w:r>
          </w:p>
        </w:tc>
        <w:tc>
          <w:tcPr>
            <w:tcW w:w="3597" w:type="dxa"/>
          </w:tcPr>
          <w:p w14:paraId="4532C02C" w14:textId="77777777" w:rsidR="001F3436" w:rsidRPr="007E0B6E" w:rsidRDefault="001F3436" w:rsidP="001F3436">
            <w:pPr>
              <w:pStyle w:val="ProductList-Body"/>
              <w:spacing w:before="20" w:after="20"/>
              <w:rPr>
                <w:rFonts w:eastAsiaTheme="majorEastAsia"/>
              </w:rPr>
            </w:pPr>
            <w:r w:rsidRPr="007E0B6E">
              <w:rPr>
                <w:rFonts w:eastAsiaTheme="majorEastAsia"/>
              </w:rPr>
              <w:t>产品组：</w:t>
            </w:r>
            <w:r w:rsidRPr="007E0B6E">
              <w:rPr>
                <w:rFonts w:eastAsiaTheme="majorEastAsia"/>
                <w:b/>
              </w:rPr>
              <w:t>服务器</w:t>
            </w:r>
          </w:p>
        </w:tc>
        <w:tc>
          <w:tcPr>
            <w:tcW w:w="3715" w:type="dxa"/>
          </w:tcPr>
          <w:p w14:paraId="47032D41" w14:textId="77777777" w:rsidR="001F3436" w:rsidRPr="007E0B6E" w:rsidRDefault="001F3436" w:rsidP="001F3436">
            <w:pPr>
              <w:pStyle w:val="ProductList-Body"/>
              <w:spacing w:before="20" w:after="20"/>
              <w:rPr>
                <w:rFonts w:eastAsiaTheme="majorEastAsia"/>
              </w:rPr>
            </w:pPr>
            <w:r w:rsidRPr="007E0B6E">
              <w:rPr>
                <w:rFonts w:eastAsiaTheme="majorEastAsia"/>
              </w:rPr>
              <w:t>符合延期条件：</w:t>
            </w:r>
            <w:r w:rsidRPr="007E0B6E">
              <w:rPr>
                <w:rFonts w:eastAsiaTheme="majorEastAsia"/>
                <w:b/>
              </w:rPr>
              <w:t>全部</w:t>
            </w:r>
          </w:p>
        </w:tc>
      </w:tr>
    </w:tbl>
    <w:p w14:paraId="77C53735" w14:textId="77777777" w:rsidR="001F3436" w:rsidRPr="007E0B6E" w:rsidRDefault="001F3436" w:rsidP="001F3436">
      <w:pPr>
        <w:pStyle w:val="ProductList-Body"/>
        <w:keepNext/>
        <w:shd w:val="clear" w:color="auto" w:fill="D9D9D9" w:themeFill="background1" w:themeFillShade="D9"/>
        <w:spacing w:before="120" w:after="120"/>
        <w:rPr>
          <w:rFonts w:eastAsiaTheme="majorEastAsia"/>
          <w:b/>
        </w:rPr>
      </w:pPr>
      <w:r w:rsidRPr="007E0B6E">
        <w:rPr>
          <w:rFonts w:eastAsiaTheme="majorEastAsia"/>
          <w:b/>
        </w:rPr>
        <w:t>其他信息</w:t>
      </w:r>
    </w:p>
    <w:p w14:paraId="63E3F05A" w14:textId="77777777" w:rsidR="001F3436" w:rsidRPr="007E0B6E" w:rsidRDefault="001F3436" w:rsidP="001F3436">
      <w:pPr>
        <w:pStyle w:val="ProductList-Body"/>
        <w:keepNext/>
        <w:rPr>
          <w:rFonts w:eastAsiaTheme="majorEastAsia"/>
          <w:b/>
        </w:rPr>
      </w:pPr>
      <w:r w:rsidRPr="007E0B6E">
        <w:rPr>
          <w:rFonts w:eastAsiaTheme="majorEastAsia"/>
          <w:b/>
          <w:color w:val="00188F"/>
        </w:rPr>
        <w:t>订购期限</w:t>
      </w:r>
    </w:p>
    <w:p w14:paraId="3A888F87" w14:textId="77777777" w:rsidR="001F3436" w:rsidRPr="007E0B6E" w:rsidRDefault="001F3436" w:rsidP="001F3436">
      <w:pPr>
        <w:pStyle w:val="ProductList-Body"/>
        <w:rPr>
          <w:rFonts w:eastAsiaTheme="majorEastAsia"/>
        </w:rPr>
      </w:pPr>
      <w:r w:rsidRPr="007E0B6E">
        <w:rPr>
          <w:rFonts w:eastAsiaTheme="majorEastAsia"/>
        </w:rPr>
        <w:t>企业移动性套件</w:t>
      </w:r>
      <w:r w:rsidRPr="007E0B6E">
        <w:rPr>
          <w:rFonts w:eastAsiaTheme="majorEastAsia"/>
        </w:rPr>
        <w:fldChar w:fldCharType="begin"/>
      </w:r>
      <w:r w:rsidRPr="007E0B6E">
        <w:rPr>
          <w:rFonts w:eastAsiaTheme="majorEastAsia"/>
        </w:rPr>
        <w:instrText>XE "</w:instrText>
      </w:r>
      <w:r w:rsidRPr="007E0B6E">
        <w:rPr>
          <w:rFonts w:eastAsiaTheme="majorEastAsia"/>
        </w:rPr>
        <w:instrText>企业移动性套件</w:instrText>
      </w:r>
      <w:r w:rsidRPr="007E0B6E">
        <w:rPr>
          <w:rFonts w:eastAsiaTheme="majorEastAsia"/>
        </w:rPr>
        <w:instrText>"</w:instrText>
      </w:r>
      <w:r w:rsidRPr="007E0B6E">
        <w:rPr>
          <w:rFonts w:eastAsiaTheme="majorEastAsia"/>
        </w:rPr>
        <w:fldChar w:fldCharType="end"/>
      </w:r>
      <w:r w:rsidRPr="007E0B6E">
        <w:rPr>
          <w:rFonts w:eastAsiaTheme="majorEastAsia"/>
        </w:rPr>
        <w:t>客户可以只订购一个订购期，该订购期与客户的登记有效期同日结束（</w:t>
      </w:r>
      <w:r w:rsidRPr="00FA57A9">
        <w:rPr>
          <w:rFonts w:ascii="SimSun" w:eastAsia="SimSun" w:hAnsi="SimSun"/>
        </w:rPr>
        <w:t>“</w:t>
      </w:r>
      <w:r w:rsidRPr="007E0B6E">
        <w:rPr>
          <w:rFonts w:eastAsiaTheme="majorEastAsia"/>
        </w:rPr>
        <w:t>相连</w:t>
      </w:r>
      <w:r w:rsidRPr="00FA57A9">
        <w:rPr>
          <w:rFonts w:ascii="SimSun" w:eastAsia="SimSun" w:hAnsi="SimSun"/>
        </w:rPr>
        <w:t>”</w:t>
      </w:r>
      <w:r w:rsidRPr="007E0B6E">
        <w:rPr>
          <w:rFonts w:eastAsiaTheme="majorEastAsia"/>
        </w:rPr>
        <w:t>）。客户可以在周年日之前将上述意图以及微软对此的同意通知其经销商，从而可以在未来任意周年日减少企业移动性套件许可。</w:t>
      </w:r>
    </w:p>
    <w:p w14:paraId="23F6F7ED" w14:textId="77777777" w:rsidR="001F3436" w:rsidRPr="007E0B6E" w:rsidRDefault="001F3436" w:rsidP="001F3436">
      <w:pPr>
        <w:pStyle w:val="ProductList-Body"/>
        <w:rPr>
          <w:rFonts w:eastAsiaTheme="majorEastAsia"/>
        </w:rPr>
      </w:pPr>
    </w:p>
    <w:p w14:paraId="5491F652" w14:textId="77777777" w:rsidR="001F3436" w:rsidRPr="007E0B6E" w:rsidRDefault="001F3436" w:rsidP="001F3436">
      <w:pPr>
        <w:pStyle w:val="ProductList-Body"/>
        <w:rPr>
          <w:rFonts w:eastAsiaTheme="majorEastAsia"/>
          <w:b/>
        </w:rPr>
      </w:pPr>
      <w:r w:rsidRPr="007E0B6E">
        <w:rPr>
          <w:rFonts w:eastAsiaTheme="majorEastAsia"/>
          <w:b/>
          <w:color w:val="00188F"/>
        </w:rPr>
        <w:t>安装和访问</w:t>
      </w:r>
    </w:p>
    <w:p w14:paraId="7EA37C9B" w14:textId="77777777" w:rsidR="001F3436" w:rsidRPr="007E0B6E" w:rsidRDefault="001F3436" w:rsidP="001F3436">
      <w:pPr>
        <w:pStyle w:val="ProductList-Body"/>
        <w:rPr>
          <w:rFonts w:eastAsiaTheme="majorEastAsia"/>
        </w:rPr>
      </w:pPr>
      <w:r w:rsidRPr="007E0B6E">
        <w:rPr>
          <w:rFonts w:eastAsiaTheme="majorEastAsia"/>
        </w:rPr>
        <w:t>客户为其分配了用户</w:t>
      </w:r>
      <w:r w:rsidRPr="007E0B6E">
        <w:rPr>
          <w:rFonts w:eastAsiaTheme="majorEastAsia"/>
        </w:rPr>
        <w:t xml:space="preserve"> SL </w:t>
      </w:r>
      <w:r w:rsidRPr="007E0B6E">
        <w:rPr>
          <w:rFonts w:eastAsiaTheme="majorEastAsia"/>
        </w:rPr>
        <w:t>的每位用户可以在最多五台设备上访问和使用在线服务。</w:t>
      </w:r>
    </w:p>
    <w:p w14:paraId="60F037D3" w14:textId="77777777" w:rsidR="001F3436" w:rsidRPr="007E0B6E" w:rsidRDefault="001F3436" w:rsidP="001F3436">
      <w:pPr>
        <w:pStyle w:val="ProductList-Body"/>
        <w:rPr>
          <w:rFonts w:eastAsiaTheme="majorEastAsia"/>
        </w:rPr>
      </w:pPr>
    </w:p>
    <w:p w14:paraId="7A9A7AAE" w14:textId="77777777" w:rsidR="001F3436" w:rsidRPr="007E0B6E" w:rsidRDefault="001F3436" w:rsidP="001F3436">
      <w:pPr>
        <w:pStyle w:val="ProductList-Body"/>
        <w:rPr>
          <w:rFonts w:eastAsiaTheme="majorEastAsia"/>
          <w:b/>
          <w:color w:val="00188F"/>
        </w:rPr>
      </w:pPr>
      <w:r w:rsidRPr="007E0B6E">
        <w:rPr>
          <w:rFonts w:eastAsiaTheme="majorEastAsia"/>
          <w:b/>
          <w:color w:val="00188F"/>
        </w:rPr>
        <w:t>附加</w:t>
      </w:r>
      <w:r w:rsidRPr="007E0B6E">
        <w:rPr>
          <w:rFonts w:eastAsiaTheme="majorEastAsia"/>
          <w:b/>
          <w:color w:val="00188F"/>
        </w:rPr>
        <w:t xml:space="preserve"> USL</w:t>
      </w:r>
    </w:p>
    <w:p w14:paraId="13616E08" w14:textId="77777777" w:rsidR="001F3436" w:rsidRPr="007E0B6E" w:rsidRDefault="001F3436" w:rsidP="001F3436">
      <w:pPr>
        <w:pStyle w:val="ProductList-Body"/>
        <w:ind w:left="180"/>
        <w:rPr>
          <w:rFonts w:eastAsiaTheme="majorEastAsia"/>
          <w:b/>
        </w:rPr>
      </w:pPr>
      <w:r w:rsidRPr="007E0B6E">
        <w:rPr>
          <w:rFonts w:eastAsiaTheme="majorEastAsia"/>
          <w:b/>
          <w:color w:val="00188F"/>
        </w:rPr>
        <w:t>合格许可和附加</w:t>
      </w:r>
      <w:r w:rsidRPr="007E0B6E">
        <w:rPr>
          <w:rFonts w:eastAsiaTheme="majorEastAsia"/>
          <w:b/>
          <w:color w:val="00188F"/>
        </w:rPr>
        <w:t xml:space="preserve"> USL</w:t>
      </w:r>
    </w:p>
    <w:p w14:paraId="1BC6F676" w14:textId="77777777" w:rsidR="001F3436" w:rsidRPr="007E0B6E" w:rsidRDefault="001F3436" w:rsidP="001F3436">
      <w:pPr>
        <w:pStyle w:val="ProductList-Body"/>
        <w:ind w:left="180"/>
        <w:rPr>
          <w:rFonts w:eastAsiaTheme="majorEastAsia"/>
        </w:rPr>
      </w:pPr>
      <w:r w:rsidRPr="007E0B6E">
        <w:rPr>
          <w:rFonts w:eastAsiaTheme="majorEastAsia"/>
        </w:rPr>
        <w:t>附加用户订购许可（以下简称</w:t>
      </w:r>
      <w:r w:rsidRPr="00FA57A9">
        <w:rPr>
          <w:rFonts w:ascii="SimSun" w:eastAsia="SimSun" w:hAnsi="SimSun"/>
        </w:rPr>
        <w:t>“</w:t>
      </w:r>
      <w:r w:rsidRPr="007E0B6E">
        <w:rPr>
          <w:rFonts w:eastAsiaTheme="majorEastAsia"/>
        </w:rPr>
        <w:t>附加用户</w:t>
      </w:r>
      <w:r w:rsidRPr="007E0B6E">
        <w:rPr>
          <w:rFonts w:eastAsiaTheme="majorEastAsia"/>
        </w:rPr>
        <w:t xml:space="preserve"> SL</w:t>
      </w:r>
      <w:r w:rsidRPr="00FA57A9">
        <w:rPr>
          <w:rFonts w:ascii="SimSun" w:eastAsia="SimSun" w:hAnsi="SimSun"/>
        </w:rPr>
        <w:t>”</w:t>
      </w:r>
      <w:r w:rsidRPr="007E0B6E">
        <w:rPr>
          <w:rFonts w:eastAsiaTheme="majorEastAsia"/>
        </w:rPr>
        <w:t>）是在合格许可（或一组合格许可）之外购买（并与之关联）的用户订购许可</w:t>
      </w:r>
      <w:r w:rsidRPr="007E0B6E">
        <w:rPr>
          <w:rFonts w:eastAsiaTheme="majorEastAsia"/>
        </w:rPr>
        <w:t xml:space="preserve"> (SL)</w:t>
      </w:r>
      <w:r w:rsidRPr="007E0B6E">
        <w:rPr>
          <w:rFonts w:eastAsiaTheme="majorEastAsia"/>
        </w:rPr>
        <w:t>，请参见下表。</w:t>
      </w:r>
    </w:p>
    <w:p w14:paraId="3AE9C045" w14:textId="77777777" w:rsidR="001F3436" w:rsidRPr="007E0B6E" w:rsidRDefault="001F3436" w:rsidP="001F3436">
      <w:pPr>
        <w:pStyle w:val="ProductList-Body"/>
        <w:ind w:left="180"/>
        <w:rPr>
          <w:rFonts w:eastAsiaTheme="majorEastAsia"/>
        </w:rPr>
      </w:pPr>
    </w:p>
    <w:tbl>
      <w:tblPr>
        <w:tblStyle w:val="TableGrid1"/>
        <w:tblW w:w="8167" w:type="dxa"/>
        <w:tblInd w:w="108" w:type="dxa"/>
        <w:tblLook w:val="04A0" w:firstRow="1" w:lastRow="0" w:firstColumn="1" w:lastColumn="0" w:noHBand="0" w:noVBand="1"/>
      </w:tblPr>
      <w:tblGrid>
        <w:gridCol w:w="4972"/>
        <w:gridCol w:w="3195"/>
      </w:tblGrid>
      <w:tr w:rsidR="001F3436" w:rsidRPr="007E0B6E" w14:paraId="403E6D1E" w14:textId="77777777" w:rsidTr="001F3436">
        <w:trPr>
          <w:tblHeader/>
        </w:trPr>
        <w:tc>
          <w:tcPr>
            <w:tcW w:w="4972" w:type="dxa"/>
            <w:shd w:val="clear" w:color="auto" w:fill="365F91" w:themeFill="accent1" w:themeFillShade="BF"/>
          </w:tcPr>
          <w:p w14:paraId="3481E1C5" w14:textId="77777777" w:rsidR="001F3436" w:rsidRPr="007E0B6E" w:rsidRDefault="001F3436" w:rsidP="001F3436">
            <w:pPr>
              <w:spacing w:before="20" w:after="20"/>
              <w:rPr>
                <w:rFonts w:eastAsiaTheme="majorEastAsia"/>
                <w:color w:val="FFFFFF" w:themeColor="background1"/>
                <w:sz w:val="18"/>
                <w:szCs w:val="24"/>
              </w:rPr>
            </w:pPr>
            <w:r w:rsidRPr="007E0B6E">
              <w:rPr>
                <w:rFonts w:eastAsiaTheme="majorEastAsia"/>
                <w:color w:val="FFFFFF" w:themeColor="background1"/>
                <w:sz w:val="18"/>
                <w:szCs w:val="24"/>
              </w:rPr>
              <w:t>合格许可</w:t>
            </w:r>
          </w:p>
        </w:tc>
        <w:tc>
          <w:tcPr>
            <w:tcW w:w="3195" w:type="dxa"/>
            <w:shd w:val="clear" w:color="auto" w:fill="365F91" w:themeFill="accent1" w:themeFillShade="BF"/>
            <w:vAlign w:val="center"/>
          </w:tcPr>
          <w:p w14:paraId="75BF2013" w14:textId="77777777" w:rsidR="001F3436" w:rsidRPr="007E0B6E" w:rsidRDefault="001F3436" w:rsidP="001F3436">
            <w:pPr>
              <w:spacing w:before="20" w:after="20"/>
              <w:rPr>
                <w:rFonts w:eastAsiaTheme="majorEastAsia"/>
                <w:color w:val="FFFFFF" w:themeColor="background1"/>
                <w:sz w:val="18"/>
                <w:szCs w:val="24"/>
                <w:vertAlign w:val="superscript"/>
              </w:rPr>
            </w:pPr>
            <w:r w:rsidRPr="007E0B6E">
              <w:rPr>
                <w:rFonts w:eastAsiaTheme="majorEastAsia"/>
                <w:color w:val="FFFFFF" w:themeColor="background1"/>
                <w:sz w:val="18"/>
                <w:szCs w:val="24"/>
              </w:rPr>
              <w:t>附加用户</w:t>
            </w:r>
            <w:r w:rsidRPr="007E0B6E">
              <w:rPr>
                <w:rFonts w:eastAsiaTheme="majorEastAsia"/>
                <w:color w:val="FFFFFF" w:themeColor="background1"/>
                <w:sz w:val="18"/>
                <w:szCs w:val="24"/>
              </w:rPr>
              <w:t xml:space="preserve"> SL</w:t>
            </w:r>
          </w:p>
        </w:tc>
      </w:tr>
      <w:tr w:rsidR="001F3436" w:rsidRPr="007E0B6E" w14:paraId="59D7FA93" w14:textId="77777777" w:rsidTr="001F3436">
        <w:trPr>
          <w:trHeight w:val="80"/>
        </w:trPr>
        <w:tc>
          <w:tcPr>
            <w:tcW w:w="4972" w:type="dxa"/>
            <w:vAlign w:val="center"/>
          </w:tcPr>
          <w:p w14:paraId="35ECE740" w14:textId="77777777" w:rsidR="001F3436" w:rsidRPr="007E0B6E" w:rsidRDefault="001F3436" w:rsidP="001F3436">
            <w:pPr>
              <w:rPr>
                <w:rFonts w:eastAsiaTheme="majorEastAsia"/>
                <w:sz w:val="18"/>
              </w:rPr>
            </w:pPr>
            <w:r w:rsidRPr="007E0B6E">
              <w:rPr>
                <w:rFonts w:eastAsiaTheme="majorEastAsia"/>
                <w:sz w:val="18"/>
              </w:rPr>
              <w:t>核心</w:t>
            </w:r>
            <w:r w:rsidRPr="007E0B6E">
              <w:rPr>
                <w:rFonts w:eastAsiaTheme="majorEastAsia"/>
                <w:sz w:val="18"/>
              </w:rPr>
              <w:t xml:space="preserve"> CAL</w:t>
            </w:r>
            <w:r w:rsidRPr="007E0B6E">
              <w:rPr>
                <w:rFonts w:eastAsiaTheme="majorEastAsia"/>
                <w:sz w:val="18"/>
                <w:szCs w:val="24"/>
                <w:vertAlign w:val="superscript"/>
              </w:rPr>
              <w:t>1</w:t>
            </w:r>
          </w:p>
        </w:tc>
        <w:tc>
          <w:tcPr>
            <w:tcW w:w="3195" w:type="dxa"/>
            <w:vMerge w:val="restart"/>
            <w:vAlign w:val="center"/>
          </w:tcPr>
          <w:p w14:paraId="5C704370" w14:textId="77777777" w:rsidR="001F3436" w:rsidRPr="007E0B6E" w:rsidRDefault="001F3436" w:rsidP="001F3436">
            <w:pPr>
              <w:rPr>
                <w:rFonts w:eastAsiaTheme="majorEastAsia"/>
                <w:sz w:val="18"/>
              </w:rPr>
            </w:pPr>
            <w:r w:rsidRPr="007E0B6E">
              <w:rPr>
                <w:rFonts w:eastAsiaTheme="majorEastAsia"/>
                <w:sz w:val="18"/>
              </w:rPr>
              <w:t>企业移动性套件</w:t>
            </w:r>
            <w:r w:rsidRPr="007E0B6E">
              <w:rPr>
                <w:rFonts w:eastAsiaTheme="majorEastAsia"/>
              </w:rPr>
              <w:fldChar w:fldCharType="begin"/>
            </w:r>
            <w:r w:rsidRPr="007E0B6E">
              <w:rPr>
                <w:rFonts w:eastAsiaTheme="majorEastAsia"/>
              </w:rPr>
              <w:instrText>XE "</w:instrText>
            </w:r>
            <w:r w:rsidRPr="007E0B6E">
              <w:rPr>
                <w:rFonts w:eastAsiaTheme="majorEastAsia"/>
              </w:rPr>
              <w:instrText>企业移动性套件</w:instrText>
            </w:r>
            <w:r w:rsidRPr="007E0B6E">
              <w:rPr>
                <w:rFonts w:eastAsiaTheme="majorEastAsia"/>
              </w:rPr>
              <w:instrText>"</w:instrText>
            </w:r>
            <w:r w:rsidRPr="007E0B6E">
              <w:rPr>
                <w:rFonts w:eastAsiaTheme="majorEastAsia"/>
              </w:rPr>
              <w:fldChar w:fldCharType="end"/>
            </w:r>
          </w:p>
        </w:tc>
      </w:tr>
      <w:tr w:rsidR="001F3436" w:rsidRPr="007E0B6E" w14:paraId="7EC7F612" w14:textId="77777777" w:rsidTr="001F3436">
        <w:trPr>
          <w:trHeight w:val="70"/>
        </w:trPr>
        <w:tc>
          <w:tcPr>
            <w:tcW w:w="4972" w:type="dxa"/>
            <w:vAlign w:val="center"/>
          </w:tcPr>
          <w:p w14:paraId="4DB4BFE7" w14:textId="77777777" w:rsidR="001F3436" w:rsidRPr="007E0B6E" w:rsidRDefault="001F3436" w:rsidP="001F3436">
            <w:pPr>
              <w:rPr>
                <w:rFonts w:eastAsiaTheme="majorEastAsia"/>
                <w:sz w:val="18"/>
              </w:rPr>
            </w:pPr>
            <w:r w:rsidRPr="007E0B6E">
              <w:rPr>
                <w:rFonts w:eastAsiaTheme="majorEastAsia"/>
                <w:sz w:val="18"/>
              </w:rPr>
              <w:t>企业</w:t>
            </w:r>
            <w:r w:rsidRPr="007E0B6E">
              <w:rPr>
                <w:rFonts w:eastAsiaTheme="majorEastAsia"/>
                <w:sz w:val="18"/>
              </w:rPr>
              <w:t xml:space="preserve"> CAL Suite</w:t>
            </w:r>
            <w:r w:rsidRPr="007E0B6E">
              <w:rPr>
                <w:rFonts w:eastAsiaTheme="majorEastAsia"/>
                <w:sz w:val="18"/>
                <w:szCs w:val="24"/>
                <w:vertAlign w:val="superscript"/>
              </w:rPr>
              <w:t>1</w:t>
            </w:r>
          </w:p>
        </w:tc>
        <w:tc>
          <w:tcPr>
            <w:tcW w:w="3195" w:type="dxa"/>
            <w:vMerge/>
            <w:vAlign w:val="center"/>
          </w:tcPr>
          <w:p w14:paraId="2A32ED57" w14:textId="77777777" w:rsidR="001F3436" w:rsidRPr="007E0B6E" w:rsidRDefault="001F3436" w:rsidP="001F3436">
            <w:pPr>
              <w:rPr>
                <w:rFonts w:eastAsiaTheme="majorEastAsia"/>
                <w:sz w:val="18"/>
              </w:rPr>
            </w:pPr>
          </w:p>
        </w:tc>
      </w:tr>
      <w:tr w:rsidR="001F3436" w:rsidRPr="007E0B6E" w14:paraId="5EF07876" w14:textId="77777777" w:rsidTr="001F3436">
        <w:trPr>
          <w:trHeight w:val="170"/>
        </w:trPr>
        <w:tc>
          <w:tcPr>
            <w:tcW w:w="4972" w:type="dxa"/>
            <w:vAlign w:val="center"/>
          </w:tcPr>
          <w:p w14:paraId="58381E14" w14:textId="77777777" w:rsidR="001F3436" w:rsidRPr="007E0B6E" w:rsidRDefault="001F3436" w:rsidP="001F3436">
            <w:pPr>
              <w:rPr>
                <w:rFonts w:eastAsiaTheme="majorEastAsia"/>
                <w:sz w:val="18"/>
              </w:rPr>
            </w:pPr>
            <w:r w:rsidRPr="007E0B6E">
              <w:rPr>
                <w:rFonts w:eastAsiaTheme="majorEastAsia"/>
                <w:sz w:val="18"/>
              </w:rPr>
              <w:t>适用于</w:t>
            </w:r>
            <w:r w:rsidRPr="007E0B6E">
              <w:rPr>
                <w:rFonts w:eastAsiaTheme="majorEastAsia"/>
                <w:sz w:val="18"/>
              </w:rPr>
              <w:t xml:space="preserve"> Office 365 </w:t>
            </w:r>
            <w:r w:rsidRPr="007E0B6E">
              <w:rPr>
                <w:rFonts w:eastAsiaTheme="majorEastAsia"/>
                <w:sz w:val="18"/>
              </w:rPr>
              <w:t>的核心</w:t>
            </w:r>
            <w:r w:rsidRPr="007E0B6E">
              <w:rPr>
                <w:rFonts w:eastAsiaTheme="majorEastAsia"/>
                <w:sz w:val="18"/>
              </w:rPr>
              <w:t xml:space="preserve"> CAL Suite Bridge</w:t>
            </w:r>
            <w:r w:rsidRPr="007E0B6E">
              <w:rPr>
                <w:rFonts w:eastAsiaTheme="majorEastAsia"/>
                <w:sz w:val="18"/>
                <w:szCs w:val="24"/>
                <w:vertAlign w:val="superscript"/>
              </w:rPr>
              <w:t>1</w:t>
            </w:r>
          </w:p>
        </w:tc>
        <w:tc>
          <w:tcPr>
            <w:tcW w:w="3195" w:type="dxa"/>
            <w:vMerge/>
            <w:vAlign w:val="center"/>
          </w:tcPr>
          <w:p w14:paraId="7BE6C3BF" w14:textId="77777777" w:rsidR="001F3436" w:rsidRPr="007E0B6E" w:rsidRDefault="001F3436" w:rsidP="001F3436">
            <w:pPr>
              <w:rPr>
                <w:rFonts w:eastAsiaTheme="majorEastAsia"/>
                <w:sz w:val="18"/>
              </w:rPr>
            </w:pPr>
          </w:p>
        </w:tc>
      </w:tr>
      <w:tr w:rsidR="001F3436" w:rsidRPr="007E0B6E" w14:paraId="326E599F" w14:textId="77777777" w:rsidTr="001F3436">
        <w:trPr>
          <w:trHeight w:val="152"/>
        </w:trPr>
        <w:tc>
          <w:tcPr>
            <w:tcW w:w="4972" w:type="dxa"/>
            <w:vAlign w:val="center"/>
          </w:tcPr>
          <w:p w14:paraId="4A4A2D4B" w14:textId="77777777" w:rsidR="001F3436" w:rsidRPr="007E0B6E" w:rsidRDefault="001F3436" w:rsidP="001F3436">
            <w:pPr>
              <w:rPr>
                <w:rFonts w:eastAsiaTheme="majorEastAsia"/>
                <w:sz w:val="18"/>
              </w:rPr>
            </w:pPr>
            <w:r w:rsidRPr="007E0B6E">
              <w:rPr>
                <w:rFonts w:eastAsiaTheme="majorEastAsia"/>
                <w:sz w:val="18"/>
              </w:rPr>
              <w:t>适用于</w:t>
            </w:r>
            <w:r w:rsidRPr="007E0B6E">
              <w:rPr>
                <w:rFonts w:eastAsiaTheme="majorEastAsia"/>
                <w:sz w:val="18"/>
              </w:rPr>
              <w:t xml:space="preserve"> Office 365 </w:t>
            </w:r>
            <w:r w:rsidRPr="007E0B6E">
              <w:rPr>
                <w:rFonts w:eastAsiaTheme="majorEastAsia"/>
                <w:sz w:val="18"/>
              </w:rPr>
              <w:t>和</w:t>
            </w:r>
            <w:r w:rsidRPr="007E0B6E">
              <w:rPr>
                <w:rFonts w:eastAsiaTheme="majorEastAsia"/>
                <w:sz w:val="18"/>
              </w:rPr>
              <w:t xml:space="preserve"> Windows Intune </w:t>
            </w:r>
            <w:r w:rsidRPr="007E0B6E">
              <w:rPr>
                <w:rFonts w:eastAsiaTheme="majorEastAsia"/>
                <w:sz w:val="18"/>
              </w:rPr>
              <w:t>的核心</w:t>
            </w:r>
            <w:r w:rsidRPr="007E0B6E">
              <w:rPr>
                <w:rFonts w:eastAsiaTheme="majorEastAsia"/>
                <w:sz w:val="18"/>
              </w:rPr>
              <w:t xml:space="preserve"> CAL Suite Bridge</w:t>
            </w:r>
            <w:r w:rsidRPr="007E0B6E">
              <w:rPr>
                <w:rFonts w:eastAsiaTheme="majorEastAsia"/>
                <w:sz w:val="18"/>
                <w:szCs w:val="24"/>
                <w:vertAlign w:val="superscript"/>
              </w:rPr>
              <w:t>1</w:t>
            </w:r>
            <w:r w:rsidRPr="007E0B6E">
              <w:rPr>
                <w:rFonts w:eastAsiaTheme="majorEastAsia"/>
                <w:sz w:val="18"/>
              </w:rPr>
              <w:t xml:space="preserve"> </w:t>
            </w:r>
          </w:p>
        </w:tc>
        <w:tc>
          <w:tcPr>
            <w:tcW w:w="3195" w:type="dxa"/>
            <w:vMerge/>
            <w:vAlign w:val="center"/>
          </w:tcPr>
          <w:p w14:paraId="1AB87BB4" w14:textId="77777777" w:rsidR="001F3436" w:rsidRPr="007E0B6E" w:rsidRDefault="001F3436" w:rsidP="001F3436">
            <w:pPr>
              <w:rPr>
                <w:rFonts w:eastAsiaTheme="majorEastAsia"/>
                <w:sz w:val="18"/>
              </w:rPr>
            </w:pPr>
          </w:p>
        </w:tc>
      </w:tr>
      <w:tr w:rsidR="001F3436" w:rsidRPr="007E0B6E" w14:paraId="472310DA" w14:textId="77777777" w:rsidTr="001F3436">
        <w:trPr>
          <w:trHeight w:val="70"/>
        </w:trPr>
        <w:tc>
          <w:tcPr>
            <w:tcW w:w="4972" w:type="dxa"/>
            <w:vAlign w:val="center"/>
          </w:tcPr>
          <w:p w14:paraId="4E70E933" w14:textId="77777777" w:rsidR="001F3436" w:rsidRPr="007E0B6E" w:rsidRDefault="001F3436" w:rsidP="001F3436">
            <w:pPr>
              <w:rPr>
                <w:rFonts w:eastAsiaTheme="majorEastAsia"/>
                <w:sz w:val="18"/>
              </w:rPr>
            </w:pPr>
            <w:r w:rsidRPr="007E0B6E">
              <w:rPr>
                <w:rFonts w:eastAsiaTheme="majorEastAsia"/>
                <w:sz w:val="18"/>
              </w:rPr>
              <w:t>适用于</w:t>
            </w:r>
            <w:r w:rsidRPr="007E0B6E">
              <w:rPr>
                <w:rFonts w:eastAsiaTheme="majorEastAsia"/>
                <w:sz w:val="18"/>
              </w:rPr>
              <w:t xml:space="preserve"> Office 365 </w:t>
            </w:r>
            <w:r w:rsidRPr="007E0B6E">
              <w:rPr>
                <w:rFonts w:eastAsiaTheme="majorEastAsia"/>
                <w:sz w:val="18"/>
              </w:rPr>
              <w:t>的企业</w:t>
            </w:r>
            <w:r w:rsidRPr="007E0B6E">
              <w:rPr>
                <w:rFonts w:eastAsiaTheme="majorEastAsia"/>
                <w:sz w:val="18"/>
              </w:rPr>
              <w:t xml:space="preserve"> CAL Suite Bridge</w:t>
            </w:r>
            <w:r w:rsidRPr="007E0B6E">
              <w:rPr>
                <w:rFonts w:eastAsiaTheme="majorEastAsia"/>
                <w:sz w:val="18"/>
                <w:szCs w:val="24"/>
                <w:vertAlign w:val="superscript"/>
              </w:rPr>
              <w:t>1</w:t>
            </w:r>
            <w:r w:rsidRPr="007E0B6E">
              <w:rPr>
                <w:rFonts w:eastAsiaTheme="majorEastAsia"/>
                <w:sz w:val="18"/>
              </w:rPr>
              <w:t xml:space="preserve"> </w:t>
            </w:r>
          </w:p>
        </w:tc>
        <w:tc>
          <w:tcPr>
            <w:tcW w:w="3195" w:type="dxa"/>
            <w:vMerge/>
            <w:vAlign w:val="center"/>
          </w:tcPr>
          <w:p w14:paraId="5CAF2B75" w14:textId="77777777" w:rsidR="001F3436" w:rsidRPr="007E0B6E" w:rsidRDefault="001F3436" w:rsidP="001F3436">
            <w:pPr>
              <w:rPr>
                <w:rFonts w:eastAsiaTheme="majorEastAsia"/>
                <w:sz w:val="18"/>
              </w:rPr>
            </w:pPr>
          </w:p>
        </w:tc>
      </w:tr>
      <w:tr w:rsidR="001F3436" w:rsidRPr="007E0B6E" w14:paraId="7925DC4A" w14:textId="77777777" w:rsidTr="001F3436">
        <w:trPr>
          <w:trHeight w:val="70"/>
        </w:trPr>
        <w:tc>
          <w:tcPr>
            <w:tcW w:w="4972" w:type="dxa"/>
            <w:vAlign w:val="center"/>
          </w:tcPr>
          <w:p w14:paraId="274A63DF" w14:textId="77777777" w:rsidR="001F3436" w:rsidRPr="007E0B6E" w:rsidRDefault="001F3436" w:rsidP="001F3436">
            <w:pPr>
              <w:rPr>
                <w:rFonts w:eastAsiaTheme="majorEastAsia"/>
                <w:sz w:val="18"/>
              </w:rPr>
            </w:pPr>
            <w:r w:rsidRPr="007E0B6E">
              <w:rPr>
                <w:rFonts w:eastAsiaTheme="majorEastAsia"/>
                <w:sz w:val="18"/>
              </w:rPr>
              <w:t>适用于</w:t>
            </w:r>
            <w:r w:rsidRPr="007E0B6E">
              <w:rPr>
                <w:rFonts w:eastAsiaTheme="majorEastAsia"/>
                <w:sz w:val="18"/>
              </w:rPr>
              <w:t xml:space="preserve"> Office 365 </w:t>
            </w:r>
            <w:r w:rsidRPr="007E0B6E">
              <w:rPr>
                <w:rFonts w:eastAsiaTheme="majorEastAsia"/>
                <w:sz w:val="18"/>
              </w:rPr>
              <w:t>和</w:t>
            </w:r>
            <w:r w:rsidRPr="007E0B6E">
              <w:rPr>
                <w:rFonts w:eastAsiaTheme="majorEastAsia"/>
                <w:sz w:val="18"/>
              </w:rPr>
              <w:t xml:space="preserve"> Windows Intune </w:t>
            </w:r>
            <w:r w:rsidRPr="007E0B6E">
              <w:rPr>
                <w:rFonts w:eastAsiaTheme="majorEastAsia"/>
                <w:sz w:val="18"/>
              </w:rPr>
              <w:t>的企业</w:t>
            </w:r>
            <w:r w:rsidRPr="007E0B6E">
              <w:rPr>
                <w:rFonts w:eastAsiaTheme="majorEastAsia"/>
                <w:sz w:val="18"/>
              </w:rPr>
              <w:t xml:space="preserve"> CAL Suite Bridge</w:t>
            </w:r>
            <w:r w:rsidRPr="007E0B6E">
              <w:rPr>
                <w:rFonts w:eastAsiaTheme="majorEastAsia"/>
                <w:sz w:val="18"/>
                <w:szCs w:val="24"/>
                <w:vertAlign w:val="superscript"/>
              </w:rPr>
              <w:t>1</w:t>
            </w:r>
            <w:r w:rsidRPr="007E0B6E">
              <w:rPr>
                <w:rFonts w:eastAsiaTheme="majorEastAsia"/>
                <w:sz w:val="18"/>
              </w:rPr>
              <w:t xml:space="preserve"> </w:t>
            </w:r>
          </w:p>
        </w:tc>
        <w:tc>
          <w:tcPr>
            <w:tcW w:w="3195" w:type="dxa"/>
            <w:vMerge/>
            <w:vAlign w:val="center"/>
          </w:tcPr>
          <w:p w14:paraId="6BE63255" w14:textId="77777777" w:rsidR="001F3436" w:rsidRPr="007E0B6E" w:rsidRDefault="001F3436" w:rsidP="001F3436">
            <w:pPr>
              <w:rPr>
                <w:rFonts w:eastAsiaTheme="majorEastAsia"/>
                <w:sz w:val="18"/>
              </w:rPr>
            </w:pPr>
          </w:p>
        </w:tc>
      </w:tr>
    </w:tbl>
    <w:p w14:paraId="3C80F500" w14:textId="77777777" w:rsidR="001F3436" w:rsidRPr="007E0B6E" w:rsidRDefault="001F3436" w:rsidP="001F3436">
      <w:pPr>
        <w:pStyle w:val="ProductList-Body"/>
        <w:ind w:left="180"/>
        <w:rPr>
          <w:rFonts w:eastAsiaTheme="majorEastAsia"/>
        </w:rPr>
      </w:pPr>
      <w:r w:rsidRPr="007E0B6E">
        <w:rPr>
          <w:rFonts w:eastAsiaTheme="majorEastAsia"/>
          <w:vertAlign w:val="superscript"/>
        </w:rPr>
        <w:t>1</w:t>
      </w:r>
      <w:r w:rsidRPr="007E0B6E">
        <w:rPr>
          <w:rFonts w:eastAsiaTheme="majorEastAsia"/>
        </w:rPr>
        <w:t>具有有效的</w:t>
      </w:r>
      <w:r w:rsidRPr="007E0B6E">
        <w:rPr>
          <w:rFonts w:eastAsiaTheme="majorEastAsia"/>
        </w:rPr>
        <w:t xml:space="preserve"> SA</w:t>
      </w:r>
    </w:p>
    <w:p w14:paraId="3A43CD0E" w14:textId="77777777" w:rsidR="001F3436" w:rsidRPr="007E0B6E" w:rsidRDefault="001F3436" w:rsidP="001F3436">
      <w:pPr>
        <w:pStyle w:val="ProductList-Body"/>
        <w:ind w:left="180"/>
        <w:rPr>
          <w:rFonts w:eastAsiaTheme="majorEastAsia"/>
        </w:rPr>
      </w:pPr>
    </w:p>
    <w:p w14:paraId="561E5392" w14:textId="77777777" w:rsidR="001F3436" w:rsidRPr="007E0B6E" w:rsidRDefault="001F3436" w:rsidP="001F3436">
      <w:pPr>
        <w:pStyle w:val="ProductList-Body"/>
        <w:ind w:left="180"/>
        <w:rPr>
          <w:rFonts w:eastAsiaTheme="majorEastAsia"/>
          <w:b/>
          <w:color w:val="00188F"/>
        </w:rPr>
      </w:pPr>
      <w:r w:rsidRPr="007E0B6E">
        <w:rPr>
          <w:rFonts w:eastAsiaTheme="majorEastAsia"/>
          <w:b/>
          <w:color w:val="00188F"/>
        </w:rPr>
        <w:t>许可分配</w:t>
      </w:r>
    </w:p>
    <w:p w14:paraId="6478FECC" w14:textId="77777777" w:rsidR="001F3436" w:rsidRPr="007E0B6E" w:rsidRDefault="001F3436" w:rsidP="001F3436">
      <w:pPr>
        <w:pStyle w:val="ProductList-Body"/>
        <w:ind w:left="180"/>
        <w:rPr>
          <w:rFonts w:eastAsiaTheme="majorEastAsia"/>
        </w:rPr>
      </w:pPr>
      <w:r w:rsidRPr="007E0B6E">
        <w:rPr>
          <w:rFonts w:eastAsiaTheme="majorEastAsia"/>
        </w:rPr>
        <w:t>必须向每个合格用户（如客户的企业许可登记表或教育解决方案许可登记表中所定义）分配一个附加用户</w:t>
      </w:r>
      <w:r w:rsidRPr="007E0B6E">
        <w:rPr>
          <w:rFonts w:eastAsiaTheme="majorEastAsia"/>
        </w:rPr>
        <w:t xml:space="preserve"> SL</w:t>
      </w:r>
      <w:r w:rsidRPr="007E0B6E">
        <w:rPr>
          <w:rFonts w:eastAsiaTheme="majorEastAsia"/>
        </w:rPr>
        <w:t>。依照约束用户</w:t>
      </w:r>
      <w:r w:rsidRPr="007E0B6E">
        <w:rPr>
          <w:rFonts w:eastAsiaTheme="majorEastAsia"/>
        </w:rPr>
        <w:t xml:space="preserve"> SL </w:t>
      </w:r>
      <w:r w:rsidRPr="007E0B6E">
        <w:rPr>
          <w:rFonts w:eastAsiaTheme="majorEastAsia"/>
        </w:rPr>
        <w:t>的许可重新分配的</w:t>
      </w:r>
      <w:r w:rsidRPr="007E0B6E">
        <w:rPr>
          <w:rFonts w:eastAsiaTheme="majorEastAsia"/>
        </w:rPr>
        <w:t xml:space="preserve"> Microsoft </w:t>
      </w:r>
      <w:r w:rsidRPr="007E0B6E">
        <w:rPr>
          <w:rFonts w:eastAsiaTheme="majorEastAsia"/>
        </w:rPr>
        <w:t>批量许可在线服务使用权利一般条款，可向其他合格用户转让附加用户</w:t>
      </w:r>
      <w:r w:rsidRPr="007E0B6E">
        <w:rPr>
          <w:rFonts w:eastAsiaTheme="majorEastAsia"/>
        </w:rPr>
        <w:t xml:space="preserve"> SL</w:t>
      </w:r>
      <w:r w:rsidRPr="007E0B6E">
        <w:rPr>
          <w:rFonts w:eastAsiaTheme="majorEastAsia"/>
        </w:rPr>
        <w:t>。</w:t>
      </w:r>
    </w:p>
    <w:p w14:paraId="10D3D47E" w14:textId="77777777" w:rsidR="001F3436" w:rsidRPr="007E0B6E" w:rsidRDefault="001F3436" w:rsidP="001F3436">
      <w:pPr>
        <w:pStyle w:val="ProductList-Body"/>
        <w:ind w:left="180"/>
        <w:rPr>
          <w:rFonts w:eastAsiaTheme="majorEastAsia"/>
        </w:rPr>
      </w:pPr>
    </w:p>
    <w:p w14:paraId="298BAD55" w14:textId="77777777" w:rsidR="001F3436" w:rsidRPr="007E0B6E" w:rsidRDefault="001F3436" w:rsidP="001F3436">
      <w:pPr>
        <w:pStyle w:val="ProductList-Body"/>
        <w:ind w:left="180"/>
        <w:rPr>
          <w:rFonts w:eastAsiaTheme="majorEastAsia"/>
          <w:b/>
          <w:color w:val="00188F"/>
        </w:rPr>
      </w:pPr>
      <w:r w:rsidRPr="007E0B6E">
        <w:rPr>
          <w:rFonts w:eastAsiaTheme="majorEastAsia"/>
          <w:b/>
          <w:color w:val="00188F"/>
        </w:rPr>
        <w:t>使用权利</w:t>
      </w:r>
    </w:p>
    <w:p w14:paraId="6E855B43" w14:textId="77777777" w:rsidR="001F3436" w:rsidRPr="007E0B6E" w:rsidRDefault="001F3436" w:rsidP="001F3436">
      <w:pPr>
        <w:pStyle w:val="ProductList-Body"/>
        <w:ind w:left="180"/>
        <w:rPr>
          <w:rFonts w:eastAsiaTheme="majorEastAsia"/>
        </w:rPr>
      </w:pPr>
      <w:r w:rsidRPr="007E0B6E">
        <w:rPr>
          <w:rFonts w:eastAsiaTheme="majorEastAsia"/>
        </w:rPr>
        <w:t>在线服务使用权利中规定了用户权利。通过购买这些附加用户</w:t>
      </w:r>
      <w:r w:rsidRPr="007E0B6E">
        <w:rPr>
          <w:rFonts w:eastAsiaTheme="majorEastAsia"/>
        </w:rPr>
        <w:t xml:space="preserve"> SL </w:t>
      </w:r>
      <w:r w:rsidRPr="007E0B6E">
        <w:rPr>
          <w:rFonts w:eastAsiaTheme="majorEastAsia"/>
        </w:rPr>
        <w:t>获得的使用权利将在合格许可的</w:t>
      </w:r>
      <w:r w:rsidRPr="007E0B6E">
        <w:rPr>
          <w:rFonts w:eastAsiaTheme="majorEastAsia"/>
        </w:rPr>
        <w:t xml:space="preserve"> SA </w:t>
      </w:r>
      <w:r w:rsidRPr="007E0B6E">
        <w:rPr>
          <w:rFonts w:eastAsiaTheme="majorEastAsia"/>
        </w:rPr>
        <w:t>范围期满时或在附加用户</w:t>
      </w:r>
      <w:r w:rsidRPr="007E0B6E">
        <w:rPr>
          <w:rFonts w:eastAsiaTheme="majorEastAsia"/>
        </w:rPr>
        <w:t xml:space="preserve"> SL </w:t>
      </w:r>
      <w:r w:rsidRPr="007E0B6E">
        <w:rPr>
          <w:rFonts w:eastAsiaTheme="majorEastAsia"/>
        </w:rPr>
        <w:t>的订购期期满时到期，以二者中较早的日期为准。购买这些附加用户</w:t>
      </w:r>
      <w:r w:rsidRPr="007E0B6E">
        <w:rPr>
          <w:rFonts w:eastAsiaTheme="majorEastAsia"/>
        </w:rPr>
        <w:t xml:space="preserve"> SL </w:t>
      </w:r>
      <w:r w:rsidRPr="007E0B6E">
        <w:rPr>
          <w:rFonts w:eastAsiaTheme="majorEastAsia"/>
        </w:rPr>
        <w:t>不影响合格许可的使用权利。</w:t>
      </w:r>
    </w:p>
    <w:p w14:paraId="0D0AFAD3" w14:textId="77777777" w:rsidR="001F3436" w:rsidRPr="007E0B6E" w:rsidRDefault="001F3436" w:rsidP="001F3436">
      <w:pPr>
        <w:pStyle w:val="ProductList-Body"/>
        <w:rPr>
          <w:rFonts w:eastAsiaTheme="majorEastAsia"/>
        </w:rPr>
      </w:pPr>
      <w:r w:rsidRPr="007E0B6E">
        <w:rPr>
          <w:rFonts w:eastAsiaTheme="majorEastAsia"/>
        </w:rPr>
        <w:t xml:space="preserve"> </w:t>
      </w:r>
    </w:p>
    <w:p w14:paraId="79453043" w14:textId="77777777" w:rsidR="001F3436" w:rsidRPr="007E0B6E" w:rsidRDefault="001F3436" w:rsidP="001F3436">
      <w:pPr>
        <w:pStyle w:val="ProductList-Body"/>
        <w:rPr>
          <w:rFonts w:eastAsiaTheme="majorEastAsia"/>
          <w:b/>
          <w:color w:val="00188F"/>
        </w:rPr>
      </w:pPr>
      <w:r w:rsidRPr="007E0B6E">
        <w:rPr>
          <w:rFonts w:eastAsiaTheme="majorEastAsia"/>
          <w:b/>
          <w:color w:val="00188F"/>
        </w:rPr>
        <w:t>购买资格</w:t>
      </w:r>
    </w:p>
    <w:p w14:paraId="6E5982B5" w14:textId="77777777" w:rsidR="001F3436" w:rsidRPr="007E0B6E" w:rsidRDefault="001F3436" w:rsidP="001F3436">
      <w:pPr>
        <w:pStyle w:val="ProductList-Body"/>
        <w:rPr>
          <w:rFonts w:eastAsiaTheme="majorEastAsia"/>
        </w:rPr>
      </w:pPr>
      <w:r w:rsidRPr="007E0B6E">
        <w:rPr>
          <w:rFonts w:eastAsiaTheme="majorEastAsia"/>
        </w:rPr>
        <w:t>客户必须拥有包含相应的合格许可的有效</w:t>
      </w:r>
      <w:r w:rsidRPr="007E0B6E">
        <w:rPr>
          <w:rFonts w:eastAsiaTheme="majorEastAsia"/>
        </w:rPr>
        <w:t xml:space="preserve"> SA </w:t>
      </w:r>
      <w:r w:rsidRPr="007E0B6E">
        <w:rPr>
          <w:rFonts w:eastAsiaTheme="majorEastAsia"/>
        </w:rPr>
        <w:t>的有效企业许可登记表。合格许可可基于用户，也可基于设备。使用</w:t>
      </w:r>
      <w:r w:rsidRPr="007E0B6E">
        <w:rPr>
          <w:rFonts w:eastAsiaTheme="majorEastAsia"/>
        </w:rPr>
        <w:t xml:space="preserve"> 2010 </w:t>
      </w:r>
      <w:r w:rsidRPr="007E0B6E">
        <w:rPr>
          <w:rFonts w:eastAsiaTheme="majorEastAsia"/>
        </w:rPr>
        <w:t>之前的</w:t>
      </w:r>
      <w:r w:rsidRPr="007E0B6E">
        <w:rPr>
          <w:rFonts w:eastAsiaTheme="majorEastAsia"/>
        </w:rPr>
        <w:t xml:space="preserve"> MBSA </w:t>
      </w:r>
      <w:r w:rsidRPr="007E0B6E">
        <w:rPr>
          <w:rFonts w:eastAsiaTheme="majorEastAsia"/>
        </w:rPr>
        <w:t>版本的客户必须签订在线服务补充条款和条件。</w:t>
      </w:r>
    </w:p>
    <w:p w14:paraId="7AF84A11" w14:textId="77777777" w:rsidR="001F3436" w:rsidRPr="007E0B6E" w:rsidRDefault="001F3436" w:rsidP="001F3436">
      <w:pPr>
        <w:pStyle w:val="ProductList-Body"/>
        <w:rPr>
          <w:rFonts w:eastAsiaTheme="majorEastAsia"/>
        </w:rPr>
      </w:pPr>
    </w:p>
    <w:p w14:paraId="223E792B" w14:textId="77777777" w:rsidR="001F3436" w:rsidRPr="007E0B6E" w:rsidRDefault="001F3436" w:rsidP="001F3436">
      <w:pPr>
        <w:pStyle w:val="ProductList-Body"/>
        <w:rPr>
          <w:rFonts w:eastAsiaTheme="majorEastAsia"/>
          <w:b/>
          <w:color w:val="00188F"/>
        </w:rPr>
      </w:pPr>
      <w:r w:rsidRPr="007E0B6E">
        <w:rPr>
          <w:rFonts w:eastAsiaTheme="majorEastAsia"/>
          <w:b/>
          <w:color w:val="00188F"/>
        </w:rPr>
        <w:t>购买限制</w:t>
      </w:r>
    </w:p>
    <w:p w14:paraId="51BB3E5D" w14:textId="77777777" w:rsidR="001F3436" w:rsidRPr="007E0B6E" w:rsidRDefault="001F3436" w:rsidP="001F3436">
      <w:pPr>
        <w:pStyle w:val="ProductList-Body"/>
        <w:rPr>
          <w:rFonts w:eastAsiaTheme="majorEastAsia"/>
        </w:rPr>
      </w:pPr>
      <w:r w:rsidRPr="007E0B6E">
        <w:rPr>
          <w:rFonts w:eastAsiaTheme="majorEastAsia"/>
        </w:rPr>
        <w:t>每个合格许可（或一组合格许可）只能购买一个附加用户</w:t>
      </w:r>
      <w:r w:rsidRPr="007E0B6E">
        <w:rPr>
          <w:rFonts w:eastAsiaTheme="majorEastAsia"/>
        </w:rPr>
        <w:t xml:space="preserve"> SL</w:t>
      </w:r>
      <w:r w:rsidRPr="007E0B6E">
        <w:rPr>
          <w:rFonts w:eastAsiaTheme="majorEastAsia"/>
        </w:rPr>
        <w:t>。</w:t>
      </w:r>
    </w:p>
    <w:p w14:paraId="1754442A" w14:textId="77777777" w:rsidR="001F3436" w:rsidRPr="007E0B6E" w:rsidRDefault="001F3436" w:rsidP="001F3436">
      <w:pPr>
        <w:pStyle w:val="ProductList-Body"/>
        <w:rPr>
          <w:rFonts w:eastAsiaTheme="majorEastAsia"/>
        </w:rPr>
      </w:pPr>
    </w:p>
    <w:p w14:paraId="16C7B296" w14:textId="77777777" w:rsidR="001F3436" w:rsidRPr="007E0B6E" w:rsidRDefault="001F3436" w:rsidP="001F3436">
      <w:pPr>
        <w:pStyle w:val="ProductList-Body"/>
        <w:rPr>
          <w:rFonts w:eastAsiaTheme="majorEastAsia"/>
        </w:rPr>
      </w:pPr>
      <w:r w:rsidRPr="007E0B6E">
        <w:rPr>
          <w:rFonts w:eastAsiaTheme="majorEastAsia"/>
        </w:rPr>
        <w:t>在校正日期之间（即在获得合格许可之前），客户可以针对已添加到企业许可登记表的用户或设备计数中的用户或设备购买附加用户</w:t>
      </w:r>
      <w:r w:rsidRPr="007E0B6E">
        <w:rPr>
          <w:rFonts w:eastAsiaTheme="majorEastAsia"/>
        </w:rPr>
        <w:t xml:space="preserve"> SL</w:t>
      </w:r>
      <w:r w:rsidRPr="007E0B6E">
        <w:rPr>
          <w:rFonts w:eastAsiaTheme="majorEastAsia"/>
        </w:rPr>
        <w:t>，但将受每个合格许可（或每组合格许可）只能购买一个附加用户</w:t>
      </w:r>
      <w:r w:rsidRPr="007E0B6E">
        <w:rPr>
          <w:rFonts w:eastAsiaTheme="majorEastAsia"/>
        </w:rPr>
        <w:t xml:space="preserve"> SL </w:t>
      </w:r>
      <w:r w:rsidRPr="007E0B6E">
        <w:rPr>
          <w:rFonts w:eastAsiaTheme="majorEastAsia"/>
        </w:rPr>
        <w:t>的相同限制。</w:t>
      </w:r>
    </w:p>
    <w:p w14:paraId="061AE83B" w14:textId="77777777" w:rsidR="001F3436" w:rsidRPr="007E0B6E" w:rsidRDefault="001F3436" w:rsidP="001F3436">
      <w:pPr>
        <w:pStyle w:val="ProductList-Body"/>
        <w:rPr>
          <w:rFonts w:eastAsiaTheme="majorEastAsia"/>
        </w:rPr>
      </w:pPr>
    </w:p>
    <w:p w14:paraId="514BDAB3" w14:textId="77777777" w:rsidR="001F3436" w:rsidRPr="007E0B6E" w:rsidRDefault="001F3436" w:rsidP="001F3436">
      <w:pPr>
        <w:pStyle w:val="ProductList-Body"/>
        <w:rPr>
          <w:rFonts w:eastAsiaTheme="majorEastAsia"/>
        </w:rPr>
      </w:pPr>
      <w:r w:rsidRPr="007E0B6E">
        <w:rPr>
          <w:rFonts w:eastAsiaTheme="majorEastAsia"/>
        </w:rPr>
        <w:t>大专院校和中小学校协议客户只要维持合格许可的保障范围，就可以为其用户购买企业移动性套件</w:t>
      </w:r>
      <w:r w:rsidRPr="007E0B6E">
        <w:rPr>
          <w:rFonts w:eastAsiaTheme="majorEastAsia"/>
        </w:rPr>
        <w:t xml:space="preserve"> </w:t>
      </w:r>
      <w:r w:rsidRPr="007E0B6E">
        <w:rPr>
          <w:rFonts w:eastAsiaTheme="majorEastAsia"/>
        </w:rPr>
        <w:fldChar w:fldCharType="begin"/>
      </w:r>
      <w:r w:rsidRPr="007E0B6E">
        <w:rPr>
          <w:rFonts w:eastAsiaTheme="majorEastAsia"/>
        </w:rPr>
        <w:instrText>XE "</w:instrText>
      </w:r>
      <w:r w:rsidRPr="007E0B6E">
        <w:rPr>
          <w:rFonts w:eastAsiaTheme="majorEastAsia"/>
        </w:rPr>
        <w:instrText>企业移动性套件</w:instrText>
      </w:r>
      <w:r w:rsidRPr="007E0B6E">
        <w:rPr>
          <w:rFonts w:eastAsiaTheme="majorEastAsia"/>
        </w:rPr>
        <w:instrText>"</w:instrText>
      </w:r>
      <w:r w:rsidRPr="007E0B6E">
        <w:rPr>
          <w:rFonts w:eastAsiaTheme="majorEastAsia"/>
        </w:rPr>
        <w:fldChar w:fldCharType="end"/>
      </w:r>
      <w:r w:rsidRPr="007E0B6E">
        <w:rPr>
          <w:rFonts w:eastAsiaTheme="majorEastAsia"/>
        </w:rPr>
        <w:t xml:space="preserve">USL </w:t>
      </w:r>
      <w:r w:rsidRPr="007E0B6E">
        <w:rPr>
          <w:rFonts w:eastAsiaTheme="majorEastAsia"/>
        </w:rPr>
        <w:t>的相应用户订购许可，数量不能超过合格的</w:t>
      </w:r>
      <w:r w:rsidRPr="007E0B6E">
        <w:rPr>
          <w:rFonts w:eastAsiaTheme="majorEastAsia"/>
        </w:rPr>
        <w:t xml:space="preserve"> PC </w:t>
      </w:r>
      <w:r w:rsidRPr="007E0B6E">
        <w:rPr>
          <w:rFonts w:eastAsiaTheme="majorEastAsia"/>
        </w:rPr>
        <w:t>数。</w:t>
      </w:r>
    </w:p>
    <w:p w14:paraId="6611F8DD" w14:textId="77777777" w:rsidR="001F3436" w:rsidRPr="007E0B6E" w:rsidRDefault="001F3436" w:rsidP="001F3436">
      <w:pPr>
        <w:pStyle w:val="ProductList-Body"/>
        <w:rPr>
          <w:rFonts w:eastAsiaTheme="majorEastAsia"/>
        </w:rPr>
      </w:pPr>
    </w:p>
    <w:p w14:paraId="5A852F71" w14:textId="77777777" w:rsidR="001F3436" w:rsidRPr="007E0B6E" w:rsidRDefault="001F3436" w:rsidP="001F3436">
      <w:pPr>
        <w:pStyle w:val="ProductList-Body"/>
        <w:rPr>
          <w:rFonts w:eastAsiaTheme="majorEastAsia"/>
          <w:b/>
          <w:color w:val="00188F"/>
        </w:rPr>
      </w:pPr>
      <w:r w:rsidRPr="007E0B6E">
        <w:rPr>
          <w:rFonts w:eastAsiaTheme="majorEastAsia"/>
          <w:b/>
          <w:color w:val="00188F"/>
        </w:rPr>
        <w:t>校正</w:t>
      </w:r>
    </w:p>
    <w:p w14:paraId="4279F73D" w14:textId="77777777" w:rsidR="001F3436" w:rsidRPr="007E0B6E" w:rsidRDefault="001F3436" w:rsidP="001F3436">
      <w:pPr>
        <w:pStyle w:val="ProductList-Body"/>
        <w:rPr>
          <w:rFonts w:eastAsiaTheme="majorEastAsia"/>
        </w:rPr>
      </w:pPr>
      <w:r w:rsidRPr="007E0B6E">
        <w:rPr>
          <w:rFonts w:eastAsiaTheme="majorEastAsia"/>
        </w:rPr>
        <w:t>附加用户</w:t>
      </w:r>
      <w:r w:rsidRPr="007E0B6E">
        <w:rPr>
          <w:rFonts w:eastAsiaTheme="majorEastAsia"/>
        </w:rPr>
        <w:t xml:space="preserve"> SL </w:t>
      </w:r>
      <w:r w:rsidRPr="007E0B6E">
        <w:rPr>
          <w:rFonts w:eastAsiaTheme="majorEastAsia"/>
        </w:rPr>
        <w:t>并非企业产品或企业在线服务。它们不能用于满足企业许可登记表中的企业范围要求。</w:t>
      </w:r>
    </w:p>
    <w:p w14:paraId="5C0EBC4B" w14:textId="77777777" w:rsidR="001F3436" w:rsidRPr="007E0B6E" w:rsidRDefault="001F3436" w:rsidP="001F3436">
      <w:pPr>
        <w:pStyle w:val="ProductList-Body"/>
        <w:rPr>
          <w:rFonts w:eastAsiaTheme="majorEastAsia"/>
        </w:rPr>
      </w:pPr>
    </w:p>
    <w:p w14:paraId="3C5A80FB" w14:textId="77777777" w:rsidR="001F3436" w:rsidRPr="007E0B6E" w:rsidRDefault="001F3436" w:rsidP="001F3436">
      <w:pPr>
        <w:pStyle w:val="ProductList-Body"/>
        <w:rPr>
          <w:rFonts w:eastAsiaTheme="majorEastAsia"/>
          <w:b/>
          <w:color w:val="00188F"/>
        </w:rPr>
      </w:pPr>
      <w:r w:rsidRPr="007E0B6E">
        <w:rPr>
          <w:rFonts w:eastAsiaTheme="majorEastAsia"/>
          <w:b/>
          <w:color w:val="00188F"/>
        </w:rPr>
        <w:t>许可的重新分配</w:t>
      </w:r>
    </w:p>
    <w:p w14:paraId="7713010F" w14:textId="77777777" w:rsidR="001F3436" w:rsidRPr="007E0B6E" w:rsidRDefault="001F3436" w:rsidP="001F3436">
      <w:pPr>
        <w:pStyle w:val="ProductList-Body"/>
        <w:rPr>
          <w:rFonts w:eastAsiaTheme="majorEastAsia"/>
        </w:rPr>
      </w:pPr>
      <w:r w:rsidRPr="007E0B6E">
        <w:rPr>
          <w:rFonts w:eastAsiaTheme="majorEastAsia"/>
        </w:rPr>
        <w:t>客户可以重新分配</w:t>
      </w:r>
      <w:r w:rsidRPr="007E0B6E">
        <w:rPr>
          <w:rFonts w:eastAsiaTheme="majorEastAsia"/>
        </w:rPr>
        <w:t xml:space="preserve"> Azure Active Directory Premium </w:t>
      </w:r>
      <w:r w:rsidRPr="007E0B6E">
        <w:rPr>
          <w:rFonts w:eastAsiaTheme="majorEastAsia"/>
        </w:rPr>
        <w:fldChar w:fldCharType="begin"/>
      </w:r>
      <w:r w:rsidRPr="007E0B6E">
        <w:rPr>
          <w:rFonts w:eastAsiaTheme="majorEastAsia"/>
        </w:rPr>
        <w:instrText>XE "Azure Active Directory Premium"</w:instrText>
      </w:r>
      <w:r w:rsidRPr="007E0B6E">
        <w:rPr>
          <w:rFonts w:eastAsiaTheme="majorEastAsia"/>
        </w:rPr>
        <w:fldChar w:fldCharType="end"/>
      </w:r>
      <w:r w:rsidRPr="007E0B6E">
        <w:rPr>
          <w:rFonts w:eastAsiaTheme="majorEastAsia"/>
        </w:rPr>
        <w:t>许可，但不得在短期内进行重新分配（即两次分配之间的间隔不得少于九十</w:t>
      </w:r>
      <w:r w:rsidRPr="007E0B6E">
        <w:rPr>
          <w:rFonts w:eastAsiaTheme="majorEastAsia"/>
        </w:rPr>
        <w:t xml:space="preserve"> (90) </w:t>
      </w:r>
      <w:r w:rsidRPr="007E0B6E">
        <w:rPr>
          <w:rFonts w:eastAsiaTheme="majorEastAsia"/>
        </w:rPr>
        <w:t>天）。</w:t>
      </w:r>
    </w:p>
    <w:p w14:paraId="2F1CA186" w14:textId="77777777" w:rsidR="001F3436" w:rsidRPr="007E0B6E" w:rsidRDefault="001B7C1D" w:rsidP="001F3436">
      <w:pPr>
        <w:pStyle w:val="ProductList-Body"/>
        <w:shd w:val="clear" w:color="auto" w:fill="A6A6A6" w:themeFill="background1" w:themeFillShade="A6"/>
        <w:spacing w:before="120" w:after="240"/>
        <w:jc w:val="right"/>
        <w:rPr>
          <w:rFonts w:eastAsiaTheme="majorEastAsia"/>
          <w:sz w:val="16"/>
          <w:szCs w:val="16"/>
        </w:rPr>
      </w:pPr>
      <w:hyperlink w:anchor="ToC" w:history="1">
        <w:r w:rsidR="001F3436" w:rsidRPr="00E96060">
          <w:rPr>
            <w:rStyle w:val="Hyperlink"/>
            <w:rFonts w:eastAsiaTheme="majorEastAsia"/>
            <w:color w:val="0563C1"/>
            <w:sz w:val="16"/>
            <w:szCs w:val="16"/>
          </w:rPr>
          <w:t>目录</w:t>
        </w:r>
      </w:hyperlink>
      <w:r w:rsidR="001F3436" w:rsidRPr="007E0B6E">
        <w:rPr>
          <w:rFonts w:eastAsiaTheme="majorEastAsia"/>
          <w:sz w:val="16"/>
          <w:szCs w:val="16"/>
        </w:rPr>
        <w:t xml:space="preserve"> / </w:t>
      </w:r>
      <w:hyperlink w:anchor="ChartKey" w:history="1">
        <w:r w:rsidR="001F3436" w:rsidRPr="00E96060">
          <w:rPr>
            <w:rStyle w:val="Hyperlink"/>
            <w:rFonts w:eastAsiaTheme="majorEastAsia"/>
            <w:color w:val="0563C1"/>
            <w:sz w:val="16"/>
            <w:szCs w:val="16"/>
          </w:rPr>
          <w:t>图表键值</w:t>
        </w:r>
      </w:hyperlink>
      <w:r w:rsidR="001F3436" w:rsidRPr="007E0B6E">
        <w:rPr>
          <w:rFonts w:eastAsiaTheme="majorEastAsia"/>
          <w:sz w:val="16"/>
          <w:szCs w:val="16"/>
        </w:rPr>
        <w:t xml:space="preserve"> / </w:t>
      </w:r>
      <w:hyperlink w:anchor="Index" w:history="1">
        <w:r w:rsidR="001F3436" w:rsidRPr="00E96060">
          <w:rPr>
            <w:rStyle w:val="Hyperlink"/>
            <w:rFonts w:eastAsiaTheme="majorEastAsia"/>
            <w:color w:val="0563C1"/>
            <w:sz w:val="16"/>
            <w:szCs w:val="16"/>
          </w:rPr>
          <w:t>索引</w:t>
        </w:r>
      </w:hyperlink>
    </w:p>
    <w:p w14:paraId="3B1C4698" w14:textId="77777777" w:rsidR="00627653" w:rsidRPr="00EA249E" w:rsidRDefault="00627653" w:rsidP="00627653">
      <w:pPr>
        <w:pStyle w:val="ProductList-Offering2Heading"/>
        <w:outlineLvl w:val="2"/>
        <w:rPr>
          <w:rFonts w:ascii="Calibri Light" w:eastAsiaTheme="majorEastAsia" w:hAnsi="Calibri Light"/>
        </w:rPr>
      </w:pPr>
      <w:r w:rsidRPr="00EA249E">
        <w:rPr>
          <w:rFonts w:ascii="Calibri Light" w:eastAsiaTheme="majorEastAsia" w:hAnsi="Calibri Light"/>
        </w:rPr>
        <w:tab/>
      </w:r>
      <w:bookmarkStart w:id="1414" w:name="_Toc378147674"/>
      <w:bookmarkStart w:id="1415" w:name="_Toc378151571"/>
      <w:bookmarkStart w:id="1416" w:name="_Toc379797416"/>
      <w:bookmarkStart w:id="1417" w:name="_Toc380513450"/>
      <w:bookmarkStart w:id="1418" w:name="_Toc380655500"/>
      <w:bookmarkStart w:id="1419" w:name="_Toc399859589"/>
      <w:r w:rsidRPr="00EA249E">
        <w:rPr>
          <w:rFonts w:ascii="Calibri Light" w:eastAsiaTheme="majorEastAsia" w:hAnsi="Calibri Light"/>
        </w:rPr>
        <w:t>Forefront Online</w:t>
      </w:r>
      <w:bookmarkEnd w:id="1414"/>
      <w:bookmarkEnd w:id="1415"/>
      <w:bookmarkEnd w:id="1416"/>
      <w:bookmarkEnd w:id="1417"/>
      <w:bookmarkEnd w:id="1418"/>
      <w:bookmarkEnd w:id="141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4"/>
        <w:gridCol w:w="738"/>
        <w:gridCol w:w="739"/>
        <w:gridCol w:w="739"/>
        <w:gridCol w:w="739"/>
        <w:gridCol w:w="739"/>
        <w:gridCol w:w="738"/>
        <w:gridCol w:w="739"/>
        <w:gridCol w:w="739"/>
        <w:gridCol w:w="739"/>
        <w:gridCol w:w="937"/>
      </w:tblGrid>
      <w:tr w:rsidR="00B54E5C" w:rsidRPr="007E0B6E" w14:paraId="3B1C46A4" w14:textId="77777777" w:rsidTr="00807318">
        <w:trPr>
          <w:cantSplit/>
          <w:tblHeader/>
        </w:trPr>
        <w:tc>
          <w:tcPr>
            <w:tcW w:w="3214" w:type="dxa"/>
            <w:tcBorders>
              <w:bottom w:val="nil"/>
            </w:tcBorders>
            <w:shd w:val="clear" w:color="auto" w:fill="00188F"/>
          </w:tcPr>
          <w:p w14:paraId="3B1C4699" w14:textId="77777777" w:rsidR="00B54E5C" w:rsidRPr="007E0B6E" w:rsidRDefault="00B54E5C"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738" w:type="dxa"/>
            <w:tcBorders>
              <w:bottom w:val="nil"/>
            </w:tcBorders>
            <w:shd w:val="clear" w:color="auto" w:fill="00188F"/>
            <w:vAlign w:val="center"/>
          </w:tcPr>
          <w:p w14:paraId="3B1C469A" w14:textId="77777777" w:rsidR="00B54E5C" w:rsidRPr="007E0B6E" w:rsidRDefault="00B54E5C" w:rsidP="008A1B8D">
            <w:pPr>
              <w:pStyle w:val="ProductList-OfferingBody"/>
              <w:ind w:left="-113"/>
              <w:jc w:val="center"/>
              <w:rPr>
                <w:rFonts w:eastAsiaTheme="majorEastAsia"/>
                <w:color w:val="FFFFFF" w:themeColor="background1"/>
              </w:rPr>
            </w:pPr>
            <w:r w:rsidRPr="007E0B6E">
              <w:rPr>
                <w:rFonts w:eastAsiaTheme="majorEastAsia"/>
                <w:color w:val="FFFFFF" w:themeColor="background1"/>
              </w:rPr>
              <w:t>分值</w:t>
            </w:r>
          </w:p>
        </w:tc>
        <w:tc>
          <w:tcPr>
            <w:tcW w:w="739" w:type="dxa"/>
            <w:tcBorders>
              <w:left w:val="single" w:sz="12" w:space="0" w:color="FFFFFF" w:themeColor="background1"/>
              <w:bottom w:val="single" w:sz="12" w:space="0" w:color="FFFFFF" w:themeColor="background1"/>
            </w:tcBorders>
            <w:shd w:val="clear" w:color="auto" w:fill="00188F"/>
            <w:vAlign w:val="center"/>
          </w:tcPr>
          <w:p w14:paraId="3B1C469B" w14:textId="77777777" w:rsidR="00B54E5C" w:rsidRPr="007275FA" w:rsidRDefault="00B54E5C" w:rsidP="003D73F1">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 NoStyle \t "</w:instrText>
            </w:r>
            <w:r w:rsidRPr="007275FA">
              <w:rPr>
                <w:rFonts w:eastAsiaTheme="majorEastAsia" w:cstheme="minorHAnsi"/>
                <w:color w:val="FFFFFF" w:themeColor="background1"/>
              </w:rPr>
              <w:instrText>大专院校和中小学校协议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CA/SA</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739" w:type="dxa"/>
            <w:tcBorders>
              <w:bottom w:val="single" w:sz="12" w:space="0" w:color="FFFFFF" w:themeColor="background1"/>
            </w:tcBorders>
            <w:shd w:val="clear" w:color="auto" w:fill="00188F"/>
            <w:vAlign w:val="center"/>
          </w:tcPr>
          <w:p w14:paraId="3B1C469C" w14:textId="77777777" w:rsidR="00B54E5C" w:rsidRPr="007275FA" w:rsidRDefault="00B54E5C" w:rsidP="003D73F1">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AutoTextList  \s NoStyle \t "</w:instrText>
            </w:r>
            <w:r w:rsidRPr="007275FA">
              <w:rPr>
                <w:rFonts w:eastAsiaTheme="majorEastAsia" w:cstheme="minorHAnsi"/>
                <w:color w:val="FFFFFF" w:themeColor="background1"/>
                <w:u w:val="single"/>
              </w:rPr>
              <w:instrText>企业协议与企业订购协议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EA/EAS</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739" w:type="dxa"/>
            <w:tcBorders>
              <w:bottom w:val="single" w:sz="12" w:space="0" w:color="FFFFFF" w:themeColor="background1"/>
            </w:tcBorders>
            <w:shd w:val="clear" w:color="auto" w:fill="00188F"/>
            <w:vAlign w:val="center"/>
          </w:tcPr>
          <w:p w14:paraId="3B1C469D" w14:textId="77777777" w:rsidR="00B54E5C" w:rsidRPr="007275FA" w:rsidRDefault="00B54E5C" w:rsidP="003D73F1">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教育解决方案许可登记表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EES</w:t>
            </w:r>
            <w:r w:rsidRPr="007275FA">
              <w:rPr>
                <w:rFonts w:eastAsiaTheme="majorEastAsia" w:cstheme="minorHAnsi"/>
                <w:bCs/>
                <w:color w:val="FFFFFF" w:themeColor="background1"/>
              </w:rPr>
              <w:fldChar w:fldCharType="end"/>
            </w:r>
          </w:p>
        </w:tc>
        <w:tc>
          <w:tcPr>
            <w:tcW w:w="739" w:type="dxa"/>
            <w:shd w:val="clear" w:color="auto" w:fill="00188F"/>
            <w:vAlign w:val="center"/>
          </w:tcPr>
          <w:p w14:paraId="3B1C469E" w14:textId="77777777" w:rsidR="00B54E5C" w:rsidRPr="007275FA" w:rsidRDefault="00B54E5C" w:rsidP="003D73F1">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微软产品和服务协议</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MPSA</w:t>
            </w:r>
            <w:r w:rsidRPr="007275FA">
              <w:rPr>
                <w:rFonts w:eastAsiaTheme="majorEastAsia" w:cstheme="minorHAnsi"/>
                <w:bCs/>
                <w:color w:val="FFFFFF" w:themeColor="background1"/>
              </w:rPr>
              <w:fldChar w:fldCharType="end"/>
            </w:r>
          </w:p>
        </w:tc>
        <w:tc>
          <w:tcPr>
            <w:tcW w:w="738" w:type="dxa"/>
            <w:shd w:val="clear" w:color="auto" w:fill="00188F"/>
            <w:vAlign w:val="center"/>
          </w:tcPr>
          <w:p w14:paraId="3B1C469F" w14:textId="77777777" w:rsidR="00B54E5C" w:rsidRPr="007275FA" w:rsidRDefault="00B54E5C" w:rsidP="003D73F1">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u w:val="single"/>
              </w:rPr>
              <w:instrText>开放许可</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OL</w:t>
            </w:r>
            <w:r w:rsidRPr="007275FA">
              <w:rPr>
                <w:rFonts w:eastAsiaTheme="majorEastAsia" w:cstheme="minorHAnsi"/>
                <w:bCs/>
                <w:color w:val="FFFFFF" w:themeColor="background1"/>
              </w:rPr>
              <w:fldChar w:fldCharType="end"/>
            </w:r>
          </w:p>
        </w:tc>
        <w:tc>
          <w:tcPr>
            <w:tcW w:w="739" w:type="dxa"/>
            <w:tcBorders>
              <w:bottom w:val="single" w:sz="12" w:space="0" w:color="FFFFFF" w:themeColor="background1"/>
            </w:tcBorders>
            <w:shd w:val="clear" w:color="auto" w:fill="00188F"/>
            <w:vAlign w:val="center"/>
          </w:tcPr>
          <w:p w14:paraId="3B1C46A0" w14:textId="77777777" w:rsidR="00B54E5C" w:rsidRPr="007275FA" w:rsidRDefault="00B54E5C" w:rsidP="003D73F1">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最低开放计划</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OM</w:t>
            </w:r>
            <w:r w:rsidRPr="007275FA">
              <w:rPr>
                <w:rFonts w:eastAsiaTheme="majorEastAsia" w:cstheme="minorHAnsi"/>
                <w:bCs/>
                <w:color w:val="FFFFFF" w:themeColor="background1"/>
              </w:rPr>
              <w:fldChar w:fldCharType="end"/>
            </w:r>
          </w:p>
        </w:tc>
        <w:tc>
          <w:tcPr>
            <w:tcW w:w="739" w:type="dxa"/>
            <w:tcBorders>
              <w:bottom w:val="single" w:sz="12" w:space="0" w:color="FFFFFF" w:themeColor="background1"/>
            </w:tcBorders>
            <w:shd w:val="clear" w:color="auto" w:fill="00188F"/>
            <w:vAlign w:val="center"/>
          </w:tcPr>
          <w:p w14:paraId="3B1C46A1" w14:textId="77777777" w:rsidR="00B54E5C" w:rsidRPr="007275FA" w:rsidRDefault="00B54E5C" w:rsidP="003D73F1">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开放式价值和开放式价值订购</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OV/OVS</w:t>
            </w:r>
            <w:r w:rsidRPr="007275FA">
              <w:rPr>
                <w:rFonts w:eastAsiaTheme="majorEastAsia" w:cstheme="minorHAnsi"/>
                <w:bCs/>
                <w:color w:val="FFFFFF" w:themeColor="background1"/>
              </w:rPr>
              <w:fldChar w:fldCharType="end"/>
            </w:r>
          </w:p>
        </w:tc>
        <w:tc>
          <w:tcPr>
            <w:tcW w:w="739" w:type="dxa"/>
            <w:tcBorders>
              <w:bottom w:val="single" w:sz="12" w:space="0" w:color="FFFFFF" w:themeColor="background1"/>
            </w:tcBorders>
            <w:shd w:val="clear" w:color="auto" w:fill="00188F"/>
            <w:vAlign w:val="center"/>
          </w:tcPr>
          <w:p w14:paraId="3B1C46A2" w14:textId="77777777" w:rsidR="00B54E5C" w:rsidRPr="007275FA" w:rsidRDefault="00B54E5C" w:rsidP="003D73F1">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选择和选择附加</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S/S+</w:t>
            </w:r>
            <w:r w:rsidRPr="007275FA">
              <w:rPr>
                <w:rFonts w:eastAsiaTheme="majorEastAsia" w:cstheme="minorHAnsi"/>
                <w:bCs/>
                <w:color w:val="FFFFFF" w:themeColor="background1"/>
              </w:rPr>
              <w:fldChar w:fldCharType="end"/>
            </w:r>
          </w:p>
        </w:tc>
        <w:tc>
          <w:tcPr>
            <w:tcW w:w="937" w:type="dxa"/>
            <w:tcBorders>
              <w:bottom w:val="single" w:sz="12" w:space="0" w:color="FFFFFF" w:themeColor="background1"/>
            </w:tcBorders>
            <w:shd w:val="clear" w:color="auto" w:fill="00188F"/>
            <w:vAlign w:val="center"/>
          </w:tcPr>
          <w:p w14:paraId="3B1C46A3" w14:textId="77777777" w:rsidR="00B54E5C" w:rsidRPr="007275FA" w:rsidRDefault="00B54E5C" w:rsidP="003D73F1">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服务器和云许可登记表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SCE</w:t>
            </w:r>
            <w:r w:rsidRPr="007275FA">
              <w:rPr>
                <w:rFonts w:eastAsiaTheme="majorEastAsia" w:cstheme="minorHAnsi"/>
                <w:bCs/>
                <w:color w:val="FFFFFF" w:themeColor="background1"/>
              </w:rPr>
              <w:fldChar w:fldCharType="end"/>
            </w:r>
          </w:p>
        </w:tc>
      </w:tr>
      <w:tr w:rsidR="00B54E5C" w:rsidRPr="007E0B6E" w14:paraId="3B1C46B0" w14:textId="77777777" w:rsidTr="00807318">
        <w:trPr>
          <w:cantSplit/>
          <w:tblHeader/>
        </w:trPr>
        <w:tc>
          <w:tcPr>
            <w:tcW w:w="3214" w:type="dxa"/>
            <w:tcBorders>
              <w:top w:val="dashSmallGap" w:sz="4" w:space="0" w:color="BFBFBF" w:themeColor="background1" w:themeShade="BF"/>
              <w:left w:val="nil"/>
              <w:bottom w:val="nil"/>
              <w:right w:val="nil"/>
            </w:tcBorders>
          </w:tcPr>
          <w:p w14:paraId="3B1C46A5" w14:textId="77777777" w:rsidR="00B54E5C" w:rsidRPr="00AA7CF3" w:rsidRDefault="00B54E5C" w:rsidP="008A1B8D">
            <w:pPr>
              <w:pStyle w:val="ProductList-Offering2"/>
              <w:rPr>
                <w:rFonts w:ascii="Calibri Light" w:eastAsia="SimSun" w:hAnsi="Calibri Light"/>
              </w:rPr>
            </w:pPr>
            <w:bookmarkStart w:id="1420" w:name="_Toc379797418"/>
            <w:bookmarkStart w:id="1421" w:name="_Toc380513452"/>
            <w:bookmarkStart w:id="1422" w:name="_Toc380655502"/>
            <w:bookmarkStart w:id="1423" w:name="_Toc399859590"/>
            <w:r w:rsidRPr="00AA7CF3">
              <w:rPr>
                <w:rFonts w:ascii="Calibri Light" w:eastAsia="SimSun" w:hAnsi="Calibri Light"/>
              </w:rPr>
              <w:t>Forefront Protection 2010 for SharePoint</w:t>
            </w:r>
            <w:r w:rsidRPr="00AA7CF3">
              <w:rPr>
                <w:rFonts w:ascii="Calibri Light" w:eastAsia="SimSun" w:hAnsi="Calibri Light"/>
              </w:rPr>
              <w:fldChar w:fldCharType="begin"/>
            </w:r>
            <w:r w:rsidRPr="00AA7CF3">
              <w:rPr>
                <w:rFonts w:ascii="Calibri Light" w:eastAsia="SimSun" w:hAnsi="Calibri Light"/>
              </w:rPr>
              <w:instrText>XE "Forefront Protection 2010 for SharePoint"</w:instrText>
            </w:r>
            <w:r w:rsidRPr="00AA7CF3">
              <w:rPr>
                <w:rFonts w:ascii="Calibri Light" w:eastAsia="SimSun" w:hAnsi="Calibri Light"/>
              </w:rPr>
              <w:fldChar w:fldCharType="end"/>
            </w:r>
            <w:r w:rsidRPr="00AA7CF3">
              <w:rPr>
                <w:rFonts w:ascii="Calibri Light" w:eastAsia="SimSun" w:hAnsi="Calibri Light"/>
              </w:rPr>
              <w:t xml:space="preserve"> for Internet </w:t>
            </w:r>
            <w:r w:rsidRPr="00AA7CF3">
              <w:rPr>
                <w:rFonts w:ascii="Calibri Light" w:eastAsia="SimSun" w:hAnsi="Calibri Light"/>
              </w:rPr>
              <w:t>站点版</w:t>
            </w:r>
            <w:r w:rsidRPr="00AA7CF3">
              <w:rPr>
                <w:rFonts w:ascii="Calibri Light" w:eastAsia="SimSun" w:hAnsi="Calibri Light"/>
              </w:rPr>
              <w:fldChar w:fldCharType="begin"/>
            </w:r>
            <w:r w:rsidRPr="00AA7CF3">
              <w:rPr>
                <w:rFonts w:ascii="Calibri Light" w:eastAsia="SimSun" w:hAnsi="Calibri Light"/>
              </w:rPr>
              <w:instrText>XE "Forefront Protection 2010 for SharePoint for Internet Sites"</w:instrText>
            </w:r>
            <w:r w:rsidRPr="00AA7CF3">
              <w:rPr>
                <w:rFonts w:ascii="Calibri Light" w:eastAsia="SimSun" w:hAnsi="Calibri Light"/>
              </w:rPr>
              <w:fldChar w:fldCharType="end"/>
            </w:r>
            <w:r w:rsidRPr="00AA7CF3">
              <w:rPr>
                <w:rFonts w:ascii="Calibri Light" w:eastAsia="SimSun" w:hAnsi="Calibri Light"/>
              </w:rPr>
              <w:t>（附加</w:t>
            </w:r>
            <w:r w:rsidRPr="00AA7CF3">
              <w:rPr>
                <w:rFonts w:ascii="Calibri Light" w:eastAsia="SimSun" w:hAnsi="Calibri Light"/>
              </w:rPr>
              <w:t xml:space="preserve"> SL</w:t>
            </w:r>
            <w:r w:rsidRPr="00AA7CF3">
              <w:rPr>
                <w:rFonts w:ascii="Calibri Light" w:eastAsia="SimSun" w:hAnsi="Calibri Light"/>
              </w:rPr>
              <w:t>）</w:t>
            </w:r>
            <w:bookmarkEnd w:id="1420"/>
            <w:bookmarkEnd w:id="1421"/>
            <w:bookmarkEnd w:id="1422"/>
            <w:bookmarkEnd w:id="1423"/>
          </w:p>
        </w:tc>
        <w:tc>
          <w:tcPr>
            <w:tcW w:w="738" w:type="dxa"/>
            <w:tcBorders>
              <w:top w:val="dashSmallGap" w:sz="4" w:space="0" w:color="BFBFBF" w:themeColor="background1" w:themeShade="BF"/>
              <w:left w:val="nil"/>
              <w:bottom w:val="nil"/>
              <w:right w:val="nil"/>
            </w:tcBorders>
            <w:vAlign w:val="center"/>
          </w:tcPr>
          <w:p w14:paraId="3B1C46A6" w14:textId="77777777" w:rsidR="00B54E5C" w:rsidRPr="007E0B6E" w:rsidRDefault="00B54E5C" w:rsidP="008A1B8D">
            <w:pPr>
              <w:pStyle w:val="ProductList-OfferingBody"/>
              <w:ind w:left="-113"/>
              <w:jc w:val="center"/>
              <w:rPr>
                <w:rFonts w:eastAsiaTheme="majorEastAsia"/>
              </w:rPr>
            </w:pPr>
            <w:r w:rsidRPr="007E0B6E">
              <w:rPr>
                <w:rFonts w:eastAsiaTheme="majorEastAsia"/>
              </w:rPr>
              <w:t>25</w:t>
            </w:r>
          </w:p>
        </w:tc>
        <w:tc>
          <w:tcPr>
            <w:tcW w:w="739" w:type="dxa"/>
            <w:tcBorders>
              <w:left w:val="single" w:sz="12" w:space="0" w:color="FFFFFF" w:themeColor="background1"/>
            </w:tcBorders>
            <w:shd w:val="clear" w:color="auto" w:fill="70AD47"/>
            <w:vAlign w:val="center"/>
          </w:tcPr>
          <w:p w14:paraId="3B1C46A7" w14:textId="77777777" w:rsidR="00B54E5C" w:rsidRPr="007E0B6E" w:rsidRDefault="00B54E5C" w:rsidP="008A1B8D">
            <w:pPr>
              <w:pStyle w:val="ProductList-OfferingBody"/>
              <w:ind w:left="-113"/>
              <w:jc w:val="center"/>
              <w:rPr>
                <w:rFonts w:eastAsiaTheme="majorEastAsia"/>
              </w:rPr>
            </w:pPr>
            <w:r w:rsidRPr="007E0B6E">
              <w:rPr>
                <w:rFonts w:eastAsiaTheme="majorEastAsia"/>
              </w:rPr>
              <w:t>25</w:t>
            </w:r>
          </w:p>
        </w:tc>
        <w:tc>
          <w:tcPr>
            <w:tcW w:w="739" w:type="dxa"/>
            <w:shd w:val="clear" w:color="auto" w:fill="70AD47"/>
            <w:vAlign w:val="center"/>
          </w:tcPr>
          <w:p w14:paraId="3B1C46A8" w14:textId="77777777" w:rsidR="00B54E5C" w:rsidRPr="007275FA" w:rsidRDefault="00B54E5C" w:rsidP="003D73F1">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c>
          <w:tcPr>
            <w:tcW w:w="739" w:type="dxa"/>
            <w:shd w:val="clear" w:color="auto" w:fill="70AD47"/>
            <w:vAlign w:val="center"/>
          </w:tcPr>
          <w:p w14:paraId="3B1C46A9" w14:textId="77777777" w:rsidR="00B54E5C" w:rsidRPr="007275FA" w:rsidRDefault="00B54E5C" w:rsidP="003D73F1">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c>
          <w:tcPr>
            <w:tcW w:w="739" w:type="dxa"/>
            <w:shd w:val="clear" w:color="auto" w:fill="BFBFBF" w:themeFill="background1" w:themeFillShade="BF"/>
            <w:vAlign w:val="center"/>
          </w:tcPr>
          <w:p w14:paraId="3B1C46AA" w14:textId="77777777" w:rsidR="00B54E5C" w:rsidRPr="007275FA" w:rsidRDefault="00B54E5C" w:rsidP="003D73F1">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3B1C46AB" w14:textId="77777777" w:rsidR="00B54E5C" w:rsidRPr="007275FA" w:rsidRDefault="00B54E5C" w:rsidP="003D73F1">
            <w:pPr>
              <w:pStyle w:val="ProductList-OfferingBody"/>
              <w:ind w:left="-113"/>
              <w:jc w:val="center"/>
              <w:rPr>
                <w:rFonts w:eastAsiaTheme="majorEastAsia" w:cstheme="minorHAnsi"/>
              </w:rPr>
            </w:pPr>
          </w:p>
        </w:tc>
        <w:tc>
          <w:tcPr>
            <w:tcW w:w="739" w:type="dxa"/>
            <w:shd w:val="clear" w:color="auto" w:fill="70AD47"/>
            <w:vAlign w:val="center"/>
          </w:tcPr>
          <w:p w14:paraId="3B1C46AC" w14:textId="77777777" w:rsidR="00B54E5C" w:rsidRPr="007275FA" w:rsidRDefault="00B54E5C" w:rsidP="003D73F1">
            <w:pPr>
              <w:pStyle w:val="ProductList-OfferingBody"/>
              <w:ind w:left="-113"/>
              <w:jc w:val="center"/>
              <w:rPr>
                <w:rFonts w:eastAsiaTheme="majorEastAsia" w:cstheme="minorHAnsi"/>
              </w:rPr>
            </w:pPr>
            <w:r w:rsidRPr="007275FA">
              <w:rPr>
                <w:rFonts w:eastAsiaTheme="majorEastAsia" w:cstheme="minorHAnsi"/>
                <w:bCs/>
                <w:color w:val="000000" w:themeColor="text1"/>
              </w:rPr>
              <w:fldChar w:fldCharType="begin"/>
            </w:r>
            <w:r w:rsidRPr="007275FA">
              <w:rPr>
                <w:rFonts w:eastAsiaTheme="majorEastAsia" w:cstheme="minorHAnsi"/>
                <w:bCs/>
                <w:color w:val="000000" w:themeColor="text1"/>
              </w:rPr>
              <w:instrText>AutoTextList  \s NoStyle \t "</w:instrText>
            </w:r>
            <w:r w:rsidRPr="007275FA">
              <w:rPr>
                <w:rFonts w:eastAsiaTheme="majorEastAsia" w:cstheme="minorHAnsi"/>
                <w:bCs/>
                <w:color w:val="000000" w:themeColor="text1"/>
              </w:rPr>
              <w:instrText>开放式价值</w:instrText>
            </w:r>
            <w:r w:rsidRPr="007275FA">
              <w:rPr>
                <w:rFonts w:eastAsiaTheme="majorEastAsia" w:cstheme="minorHAnsi"/>
                <w:bCs/>
                <w:color w:val="000000" w:themeColor="text1"/>
              </w:rPr>
              <w:instrText xml:space="preserve">" </w:instrText>
            </w:r>
            <w:r w:rsidRPr="007275FA">
              <w:rPr>
                <w:rFonts w:eastAsiaTheme="majorEastAsia" w:cstheme="minorHAnsi"/>
                <w:bCs/>
                <w:color w:val="000000" w:themeColor="text1"/>
              </w:rPr>
              <w:fldChar w:fldCharType="separate"/>
            </w:r>
            <w:r w:rsidRPr="007275FA">
              <w:rPr>
                <w:rFonts w:eastAsiaTheme="majorEastAsia" w:cstheme="minorHAnsi"/>
                <w:bCs/>
                <w:color w:val="000000" w:themeColor="text1"/>
              </w:rPr>
              <w:t>OV</w:t>
            </w:r>
            <w:r w:rsidRPr="007275FA">
              <w:rPr>
                <w:rFonts w:eastAsiaTheme="majorEastAsia" w:cstheme="minorHAnsi"/>
                <w:bCs/>
                <w:color w:val="000000" w:themeColor="text1"/>
              </w:rPr>
              <w:fldChar w:fldCharType="end"/>
            </w:r>
          </w:p>
        </w:tc>
        <w:tc>
          <w:tcPr>
            <w:tcW w:w="739" w:type="dxa"/>
            <w:shd w:val="clear" w:color="auto" w:fill="70AD47"/>
            <w:vAlign w:val="center"/>
          </w:tcPr>
          <w:p w14:paraId="3B1C46AD" w14:textId="77777777" w:rsidR="00B54E5C" w:rsidRPr="007275FA" w:rsidRDefault="00B54E5C" w:rsidP="003D73F1">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r w:rsidRPr="007275FA">
              <w:rPr>
                <w:rFonts w:eastAsiaTheme="majorEastAsia" w:cstheme="minorHAnsi"/>
                <w:bCs/>
              </w:rPr>
              <w:t>,</w:t>
            </w:r>
            <w:r w:rsidRPr="007275FA">
              <w:rPr>
                <w:rFonts w:eastAsiaTheme="majorEastAsia" w:cstheme="minorHAnsi"/>
              </w:rPr>
              <w:fldChar w:fldCharType="begin"/>
            </w:r>
            <w:r w:rsidRPr="007275FA">
              <w:rPr>
                <w:rFonts w:eastAsiaTheme="majorEastAsia" w:cstheme="minorHAnsi"/>
              </w:rPr>
              <w:instrText xml:space="preserve"> AutoTextList  \sNoStyle\t "Non-Company Wide in Open Value"</w:instrText>
            </w:r>
            <w:r w:rsidRPr="007275FA">
              <w:rPr>
                <w:rFonts w:eastAsiaTheme="majorEastAsia" w:cstheme="minorHAnsi"/>
              </w:rPr>
              <w:fldChar w:fldCharType="separate"/>
            </w:r>
            <w:r w:rsidRPr="007275FA">
              <w:rPr>
                <w:rFonts w:eastAsiaTheme="majorEastAsia" w:cstheme="minorHAnsi"/>
                <w:b/>
                <w:bCs/>
              </w:rPr>
              <w:fldChar w:fldCharType="begin"/>
            </w:r>
            <w:r w:rsidRPr="007275FA">
              <w:rPr>
                <w:rFonts w:eastAsiaTheme="majorEastAsia" w:cstheme="minorHAnsi"/>
                <w:b/>
                <w:bCs/>
              </w:rPr>
              <w:instrText>AutoTextList  \s NoStyle \t "</w:instrText>
            </w:r>
            <w:r w:rsidRPr="007275FA">
              <w:rPr>
                <w:rFonts w:eastAsiaTheme="majorEastAsia" w:cstheme="minorHAnsi"/>
                <w:b/>
                <w:bCs/>
                <w:u w:val="single"/>
              </w:rPr>
              <w:instrText>开放式价值中的非组织范围</w:instrText>
            </w:r>
            <w:r w:rsidRPr="007275FA">
              <w:rPr>
                <w:rFonts w:eastAsiaTheme="majorEastAsia" w:cstheme="minorHAnsi"/>
                <w:b/>
                <w:bCs/>
              </w:rPr>
              <w:instrText xml:space="preserve">" </w:instrText>
            </w:r>
            <w:r w:rsidRPr="007275FA">
              <w:rPr>
                <w:rFonts w:eastAsiaTheme="majorEastAsia" w:cstheme="minorHAnsi"/>
                <w:b/>
                <w:bCs/>
              </w:rPr>
              <w:fldChar w:fldCharType="separate"/>
            </w:r>
            <w:r w:rsidRPr="007275FA">
              <w:rPr>
                <w:rFonts w:eastAsiaTheme="majorEastAsia" w:cstheme="minorHAnsi"/>
                <w:b/>
                <w:bCs/>
              </w:rPr>
              <w:fldChar w:fldCharType="begin"/>
            </w:r>
            <w:r w:rsidRPr="007275FA">
              <w:rPr>
                <w:rFonts w:eastAsiaTheme="majorEastAsia" w:cstheme="minorHAnsi"/>
                <w:b/>
                <w:bCs/>
              </w:rPr>
              <w:instrText>AutoTextList  \s NoStyle \t "</w:instrText>
            </w:r>
            <w:r w:rsidRPr="007275FA">
              <w:rPr>
                <w:rFonts w:eastAsiaTheme="majorEastAsia" w:cstheme="minorHAnsi"/>
                <w:b/>
                <w:bCs/>
                <w:u w:val="single"/>
              </w:rPr>
              <w:instrText>开放式价值中的非组织范围</w:instrText>
            </w:r>
            <w:r w:rsidRPr="007275FA">
              <w:rPr>
                <w:rFonts w:eastAsiaTheme="majorEastAsia" w:cstheme="minorHAnsi"/>
                <w:b/>
                <w:bCs/>
              </w:rPr>
              <w:instrText xml:space="preserve">" </w:instrText>
            </w:r>
            <w:r w:rsidRPr="007275FA">
              <w:rPr>
                <w:rFonts w:eastAsiaTheme="majorEastAsia" w:cstheme="minorHAnsi"/>
                <w:b/>
                <w:bCs/>
              </w:rPr>
              <w:fldChar w:fldCharType="separate"/>
            </w:r>
            <w:r w:rsidRPr="007275FA">
              <w:rPr>
                <w:rFonts w:eastAsiaTheme="majorEastAsia" w:cstheme="minorHAnsi"/>
              </w:rPr>
              <w:t xml:space="preserve">P </w:t>
            </w:r>
            <w:r w:rsidRPr="007275FA">
              <w:rPr>
                <w:rFonts w:eastAsiaTheme="majorEastAsia" w:cstheme="minorHAnsi"/>
              </w:rPr>
              <w:fldChar w:fldCharType="end"/>
            </w:r>
            <w:r w:rsidRPr="007275FA">
              <w:rPr>
                <w:rFonts w:eastAsiaTheme="majorEastAsia" w:cstheme="minorHAnsi"/>
              </w:rPr>
              <w:fldChar w:fldCharType="end"/>
            </w:r>
            <w:r w:rsidRPr="007275FA">
              <w:rPr>
                <w:rFonts w:eastAsiaTheme="majorEastAsia" w:cstheme="minorHAnsi"/>
              </w:rPr>
              <w:fldChar w:fldCharType="end"/>
            </w:r>
          </w:p>
        </w:tc>
        <w:tc>
          <w:tcPr>
            <w:tcW w:w="739" w:type="dxa"/>
            <w:shd w:val="clear" w:color="auto" w:fill="70AD47"/>
            <w:vAlign w:val="center"/>
          </w:tcPr>
          <w:p w14:paraId="3B1C46AE" w14:textId="77777777" w:rsidR="00B54E5C" w:rsidRPr="007275FA" w:rsidRDefault="00B54E5C" w:rsidP="003D73F1">
            <w:pPr>
              <w:pStyle w:val="ProductList-OfferingBody"/>
              <w:ind w:left="-113"/>
              <w:jc w:val="center"/>
              <w:rPr>
                <w:rFonts w:eastAsiaTheme="majorEastAsia" w:cstheme="minorHAnsi"/>
              </w:rPr>
            </w:pPr>
          </w:p>
        </w:tc>
        <w:tc>
          <w:tcPr>
            <w:tcW w:w="937" w:type="dxa"/>
            <w:shd w:val="clear" w:color="auto" w:fill="70AD47"/>
            <w:vAlign w:val="center"/>
          </w:tcPr>
          <w:p w14:paraId="3B1C46AF" w14:textId="77777777" w:rsidR="00B54E5C" w:rsidRPr="007275FA" w:rsidRDefault="00B54E5C" w:rsidP="003D73F1">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r>
    </w:tbl>
    <w:p w14:paraId="3B1C46B1" w14:textId="77777777" w:rsidR="00627653" w:rsidRPr="007E0B6E" w:rsidRDefault="00627653" w:rsidP="00627653">
      <w:pPr>
        <w:pStyle w:val="ProductList-Body"/>
        <w:rPr>
          <w:rFonts w:eastAsiaTheme="majorEastAsia"/>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8"/>
        <w:gridCol w:w="3569"/>
        <w:gridCol w:w="3665"/>
      </w:tblGrid>
      <w:tr w:rsidR="00627653" w:rsidRPr="007E0B6E" w14:paraId="3B1C46B5" w14:textId="77777777" w:rsidTr="003748E5">
        <w:tc>
          <w:tcPr>
            <w:tcW w:w="3488" w:type="dxa"/>
          </w:tcPr>
          <w:p w14:paraId="3B1C46B2" w14:textId="77777777" w:rsidR="00627653" w:rsidRPr="007E0B6E" w:rsidRDefault="00627653" w:rsidP="008A1B8D">
            <w:pPr>
              <w:pStyle w:val="ProductList-Body"/>
              <w:rPr>
                <w:rFonts w:eastAsiaTheme="majorEastAsia"/>
              </w:rPr>
            </w:pPr>
          </w:p>
        </w:tc>
        <w:tc>
          <w:tcPr>
            <w:tcW w:w="3597" w:type="dxa"/>
          </w:tcPr>
          <w:p w14:paraId="3B1C46B3" w14:textId="77777777" w:rsidR="00627653" w:rsidRPr="007E0B6E" w:rsidRDefault="00627653" w:rsidP="008A1B8D">
            <w:pPr>
              <w:pStyle w:val="ProductList-Body"/>
              <w:rPr>
                <w:rFonts w:eastAsiaTheme="majorEastAsia"/>
                <w:b/>
              </w:rPr>
            </w:pPr>
            <w:r w:rsidRPr="007E0B6E">
              <w:rPr>
                <w:rFonts w:eastAsiaTheme="majorEastAsia"/>
              </w:rPr>
              <w:t>产品组：</w:t>
            </w:r>
            <w:r w:rsidRPr="007E0B6E">
              <w:rPr>
                <w:rFonts w:eastAsiaTheme="majorEastAsia"/>
                <w:b/>
              </w:rPr>
              <w:t>服务器</w:t>
            </w:r>
          </w:p>
        </w:tc>
        <w:tc>
          <w:tcPr>
            <w:tcW w:w="3697" w:type="dxa"/>
          </w:tcPr>
          <w:p w14:paraId="3B1C46B4" w14:textId="77777777" w:rsidR="00627653" w:rsidRPr="007E0B6E" w:rsidRDefault="00627653" w:rsidP="008A1B8D">
            <w:pPr>
              <w:pStyle w:val="ProductList-Body"/>
              <w:rPr>
                <w:rFonts w:eastAsiaTheme="majorEastAsia"/>
              </w:rPr>
            </w:pPr>
          </w:p>
        </w:tc>
      </w:tr>
    </w:tbl>
    <w:p w14:paraId="3B1C46B6" w14:textId="77777777" w:rsidR="00627653" w:rsidRPr="007E0B6E" w:rsidRDefault="001B7C1D" w:rsidP="00627653">
      <w:pPr>
        <w:pStyle w:val="ProductList-Body"/>
        <w:shd w:val="clear" w:color="auto" w:fill="A6A6A6" w:themeFill="background1" w:themeFillShade="A6"/>
        <w:spacing w:before="120" w:after="240"/>
        <w:jc w:val="right"/>
        <w:rPr>
          <w:rStyle w:val="Hyperlink"/>
          <w:rFonts w:eastAsiaTheme="majorEastAsia"/>
          <w:sz w:val="16"/>
          <w:szCs w:val="16"/>
        </w:rPr>
      </w:pPr>
      <w:hyperlink w:anchor="ToC" w:history="1">
        <w:r w:rsidR="00040359" w:rsidRPr="00E96060">
          <w:rPr>
            <w:rStyle w:val="Hyperlink"/>
            <w:rFonts w:eastAsiaTheme="majorEastAsia"/>
            <w:color w:val="0563C1"/>
            <w:sz w:val="16"/>
            <w:szCs w:val="16"/>
          </w:rPr>
          <w:t>目录</w:t>
        </w:r>
      </w:hyperlink>
      <w:r w:rsidR="00040359" w:rsidRPr="007E0B6E">
        <w:rPr>
          <w:rFonts w:eastAsiaTheme="majorEastAsia"/>
          <w:sz w:val="16"/>
          <w:szCs w:val="16"/>
        </w:rPr>
        <w:t xml:space="preserve"> / </w:t>
      </w:r>
      <w:hyperlink w:anchor="ChartKey" w:history="1">
        <w:r w:rsidR="00040359" w:rsidRPr="00E96060">
          <w:rPr>
            <w:rStyle w:val="Hyperlink"/>
            <w:rFonts w:eastAsiaTheme="majorEastAsia"/>
            <w:color w:val="0563C1"/>
            <w:sz w:val="16"/>
            <w:szCs w:val="16"/>
          </w:rPr>
          <w:t>图表键值</w:t>
        </w:r>
      </w:hyperlink>
      <w:r w:rsidR="00040359" w:rsidRPr="007E0B6E">
        <w:rPr>
          <w:rFonts w:eastAsiaTheme="majorEastAsia"/>
          <w:sz w:val="16"/>
          <w:szCs w:val="16"/>
        </w:rPr>
        <w:t xml:space="preserve"> / </w:t>
      </w:r>
      <w:hyperlink w:anchor="Index" w:history="1">
        <w:r w:rsidR="00040359" w:rsidRPr="00E96060">
          <w:rPr>
            <w:rStyle w:val="Hyperlink"/>
            <w:rFonts w:eastAsiaTheme="majorEastAsia"/>
            <w:color w:val="0563C1"/>
            <w:sz w:val="16"/>
            <w:szCs w:val="16"/>
          </w:rPr>
          <w:t>索引</w:t>
        </w:r>
      </w:hyperlink>
    </w:p>
    <w:p w14:paraId="3B1C46B7" w14:textId="77777777" w:rsidR="00627653" w:rsidRPr="00EA249E" w:rsidRDefault="00627653" w:rsidP="00627653">
      <w:pPr>
        <w:pStyle w:val="ProductList-Offering2Heading"/>
        <w:outlineLvl w:val="2"/>
        <w:rPr>
          <w:rFonts w:ascii="Calibri Light" w:eastAsiaTheme="majorEastAsia" w:hAnsi="Calibri Light"/>
        </w:rPr>
      </w:pPr>
      <w:r w:rsidRPr="00EA249E">
        <w:rPr>
          <w:rFonts w:ascii="Calibri Light" w:eastAsiaTheme="majorEastAsia" w:hAnsi="Calibri Light"/>
        </w:rPr>
        <w:tab/>
      </w:r>
      <w:bookmarkStart w:id="1424" w:name="_Toc378147675"/>
      <w:bookmarkStart w:id="1425" w:name="_Toc378151572"/>
      <w:bookmarkStart w:id="1426" w:name="_Toc379797419"/>
      <w:bookmarkStart w:id="1427" w:name="_Toc380513453"/>
      <w:bookmarkStart w:id="1428" w:name="_Toc380655503"/>
      <w:bookmarkStart w:id="1429" w:name="_Toc399859591"/>
      <w:r w:rsidRPr="00EA249E">
        <w:rPr>
          <w:rFonts w:ascii="Calibri Light" w:eastAsiaTheme="majorEastAsia" w:hAnsi="Calibri Light"/>
        </w:rPr>
        <w:t>Microsoft Learning</w:t>
      </w:r>
      <w:bookmarkEnd w:id="1424"/>
      <w:bookmarkEnd w:id="1425"/>
      <w:bookmarkEnd w:id="1426"/>
      <w:bookmarkEnd w:id="1427"/>
      <w:bookmarkEnd w:id="1428"/>
      <w:bookmarkEnd w:id="1429"/>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6"/>
        <w:gridCol w:w="738"/>
        <w:gridCol w:w="739"/>
        <w:gridCol w:w="739"/>
        <w:gridCol w:w="739"/>
        <w:gridCol w:w="739"/>
        <w:gridCol w:w="738"/>
        <w:gridCol w:w="739"/>
        <w:gridCol w:w="739"/>
        <w:gridCol w:w="739"/>
        <w:gridCol w:w="907"/>
      </w:tblGrid>
      <w:tr w:rsidR="00B54E5C" w:rsidRPr="007E0B6E" w14:paraId="3B1C46C3" w14:textId="77777777" w:rsidTr="00807318">
        <w:trPr>
          <w:cantSplit/>
          <w:tblHeader/>
        </w:trPr>
        <w:tc>
          <w:tcPr>
            <w:tcW w:w="3226" w:type="dxa"/>
            <w:tcBorders>
              <w:bottom w:val="nil"/>
            </w:tcBorders>
            <w:shd w:val="clear" w:color="auto" w:fill="00188F"/>
          </w:tcPr>
          <w:p w14:paraId="3B1C46B8" w14:textId="77777777" w:rsidR="00B54E5C" w:rsidRPr="007E0B6E" w:rsidRDefault="00B54E5C"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738" w:type="dxa"/>
            <w:tcBorders>
              <w:bottom w:val="nil"/>
            </w:tcBorders>
            <w:shd w:val="clear" w:color="auto" w:fill="00188F"/>
            <w:vAlign w:val="center"/>
          </w:tcPr>
          <w:p w14:paraId="3B1C46B9" w14:textId="77777777" w:rsidR="00B54E5C" w:rsidRPr="007E0B6E" w:rsidRDefault="00B54E5C" w:rsidP="008A1B8D">
            <w:pPr>
              <w:pStyle w:val="ProductList-OfferingBody"/>
              <w:ind w:left="-113"/>
              <w:jc w:val="center"/>
              <w:rPr>
                <w:rFonts w:eastAsiaTheme="majorEastAsia"/>
                <w:color w:val="FFFFFF" w:themeColor="background1"/>
              </w:rPr>
            </w:pPr>
            <w:r w:rsidRPr="007E0B6E">
              <w:rPr>
                <w:rFonts w:eastAsiaTheme="majorEastAsia"/>
                <w:color w:val="FFFFFF" w:themeColor="background1"/>
              </w:rPr>
              <w:t>分值</w:t>
            </w:r>
          </w:p>
        </w:tc>
        <w:tc>
          <w:tcPr>
            <w:tcW w:w="739" w:type="dxa"/>
            <w:tcBorders>
              <w:left w:val="single" w:sz="12" w:space="0" w:color="FFFFFF" w:themeColor="background1"/>
            </w:tcBorders>
            <w:shd w:val="clear" w:color="auto" w:fill="00188F"/>
            <w:vAlign w:val="center"/>
          </w:tcPr>
          <w:p w14:paraId="3B1C46BA" w14:textId="77777777" w:rsidR="00B54E5C" w:rsidRPr="007275FA" w:rsidRDefault="00B54E5C" w:rsidP="003D73F1">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 NoStyle \t "</w:instrText>
            </w:r>
            <w:r w:rsidRPr="007275FA">
              <w:rPr>
                <w:rFonts w:eastAsiaTheme="majorEastAsia" w:cstheme="minorHAnsi"/>
                <w:color w:val="FFFFFF" w:themeColor="background1"/>
              </w:rPr>
              <w:instrText>大专院校和中小学校协议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CA/SA</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739" w:type="dxa"/>
            <w:tcBorders>
              <w:bottom w:val="single" w:sz="12" w:space="0" w:color="FFFFFF" w:themeColor="background1"/>
            </w:tcBorders>
            <w:shd w:val="clear" w:color="auto" w:fill="00188F"/>
            <w:vAlign w:val="center"/>
          </w:tcPr>
          <w:p w14:paraId="3B1C46BB" w14:textId="77777777" w:rsidR="00B54E5C" w:rsidRPr="007275FA" w:rsidRDefault="00B54E5C" w:rsidP="003D73F1">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AutoTextList  \s NoStyle \t "</w:instrText>
            </w:r>
            <w:r w:rsidRPr="007275FA">
              <w:rPr>
                <w:rFonts w:eastAsiaTheme="majorEastAsia" w:cstheme="minorHAnsi"/>
                <w:color w:val="FFFFFF" w:themeColor="background1"/>
                <w:u w:val="single"/>
              </w:rPr>
              <w:instrText>企业协议与企业订购协议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EA/EAS</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739" w:type="dxa"/>
            <w:tcBorders>
              <w:bottom w:val="single" w:sz="12" w:space="0" w:color="FFFFFF" w:themeColor="background1"/>
            </w:tcBorders>
            <w:shd w:val="clear" w:color="auto" w:fill="00188F"/>
            <w:vAlign w:val="center"/>
          </w:tcPr>
          <w:p w14:paraId="3B1C46BC" w14:textId="77777777" w:rsidR="00B54E5C" w:rsidRPr="007275FA" w:rsidRDefault="00B54E5C" w:rsidP="003D73F1">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教育解决方案许可登记表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EES</w:t>
            </w:r>
            <w:r w:rsidRPr="007275FA">
              <w:rPr>
                <w:rFonts w:eastAsiaTheme="majorEastAsia" w:cstheme="minorHAnsi"/>
                <w:bCs/>
                <w:color w:val="FFFFFF" w:themeColor="background1"/>
              </w:rPr>
              <w:fldChar w:fldCharType="end"/>
            </w:r>
          </w:p>
        </w:tc>
        <w:tc>
          <w:tcPr>
            <w:tcW w:w="739" w:type="dxa"/>
            <w:tcBorders>
              <w:bottom w:val="single" w:sz="12" w:space="0" w:color="FFFFFF" w:themeColor="background1"/>
            </w:tcBorders>
            <w:shd w:val="clear" w:color="auto" w:fill="00188F"/>
            <w:vAlign w:val="center"/>
          </w:tcPr>
          <w:p w14:paraId="3B1C46BD" w14:textId="77777777" w:rsidR="00B54E5C" w:rsidRPr="007275FA" w:rsidRDefault="00B54E5C" w:rsidP="003D73F1">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微软产品和服务协议</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MPSA</w:t>
            </w:r>
            <w:r w:rsidRPr="007275FA">
              <w:rPr>
                <w:rFonts w:eastAsiaTheme="majorEastAsia" w:cstheme="minorHAnsi"/>
                <w:bCs/>
                <w:color w:val="FFFFFF" w:themeColor="background1"/>
              </w:rPr>
              <w:fldChar w:fldCharType="end"/>
            </w:r>
          </w:p>
        </w:tc>
        <w:tc>
          <w:tcPr>
            <w:tcW w:w="738" w:type="dxa"/>
            <w:shd w:val="clear" w:color="auto" w:fill="00188F"/>
            <w:vAlign w:val="center"/>
          </w:tcPr>
          <w:p w14:paraId="3B1C46BE" w14:textId="77777777" w:rsidR="00B54E5C" w:rsidRPr="007275FA" w:rsidRDefault="00B54E5C" w:rsidP="003D73F1">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u w:val="single"/>
              </w:rPr>
              <w:instrText>开放许可</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OL</w:t>
            </w:r>
            <w:r w:rsidRPr="007275FA">
              <w:rPr>
                <w:rFonts w:eastAsiaTheme="majorEastAsia" w:cstheme="minorHAnsi"/>
                <w:bCs/>
                <w:color w:val="FFFFFF" w:themeColor="background1"/>
              </w:rPr>
              <w:fldChar w:fldCharType="end"/>
            </w:r>
          </w:p>
        </w:tc>
        <w:tc>
          <w:tcPr>
            <w:tcW w:w="739" w:type="dxa"/>
            <w:shd w:val="clear" w:color="auto" w:fill="00188F"/>
            <w:vAlign w:val="center"/>
          </w:tcPr>
          <w:p w14:paraId="3B1C46BF" w14:textId="77777777" w:rsidR="00B54E5C" w:rsidRPr="007275FA" w:rsidRDefault="00B54E5C" w:rsidP="003D73F1">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最低开放计划</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OM</w:t>
            </w:r>
            <w:r w:rsidRPr="007275FA">
              <w:rPr>
                <w:rFonts w:eastAsiaTheme="majorEastAsia" w:cstheme="minorHAnsi"/>
                <w:bCs/>
                <w:color w:val="FFFFFF" w:themeColor="background1"/>
              </w:rPr>
              <w:fldChar w:fldCharType="end"/>
            </w:r>
          </w:p>
        </w:tc>
        <w:tc>
          <w:tcPr>
            <w:tcW w:w="739" w:type="dxa"/>
            <w:shd w:val="clear" w:color="auto" w:fill="00188F"/>
            <w:vAlign w:val="center"/>
          </w:tcPr>
          <w:p w14:paraId="3B1C46C0" w14:textId="77777777" w:rsidR="00B54E5C" w:rsidRPr="007275FA" w:rsidRDefault="00B54E5C" w:rsidP="003D73F1">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开放式价值和开放式价值订购</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OV/OVS</w:t>
            </w:r>
            <w:r w:rsidRPr="007275FA">
              <w:rPr>
                <w:rFonts w:eastAsiaTheme="majorEastAsia" w:cstheme="minorHAnsi"/>
                <w:bCs/>
                <w:color w:val="FFFFFF" w:themeColor="background1"/>
              </w:rPr>
              <w:fldChar w:fldCharType="end"/>
            </w:r>
          </w:p>
        </w:tc>
        <w:tc>
          <w:tcPr>
            <w:tcW w:w="739" w:type="dxa"/>
            <w:tcBorders>
              <w:bottom w:val="single" w:sz="12" w:space="0" w:color="FFFFFF" w:themeColor="background1"/>
            </w:tcBorders>
            <w:shd w:val="clear" w:color="auto" w:fill="00188F"/>
            <w:vAlign w:val="center"/>
          </w:tcPr>
          <w:p w14:paraId="3B1C46C1" w14:textId="77777777" w:rsidR="00B54E5C" w:rsidRPr="007275FA" w:rsidRDefault="00B54E5C" w:rsidP="003D73F1">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选择和选择附加</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S/S+</w:t>
            </w:r>
            <w:r w:rsidRPr="007275FA">
              <w:rPr>
                <w:rFonts w:eastAsiaTheme="majorEastAsia" w:cstheme="minorHAnsi"/>
                <w:bCs/>
                <w:color w:val="FFFFFF" w:themeColor="background1"/>
              </w:rPr>
              <w:fldChar w:fldCharType="end"/>
            </w:r>
          </w:p>
        </w:tc>
        <w:tc>
          <w:tcPr>
            <w:tcW w:w="907" w:type="dxa"/>
            <w:tcBorders>
              <w:bottom w:val="single" w:sz="12" w:space="0" w:color="FFFFFF" w:themeColor="background1"/>
            </w:tcBorders>
            <w:shd w:val="clear" w:color="auto" w:fill="00188F"/>
            <w:vAlign w:val="center"/>
          </w:tcPr>
          <w:p w14:paraId="3B1C46C2" w14:textId="77777777" w:rsidR="00B54E5C" w:rsidRPr="007275FA" w:rsidRDefault="00B54E5C" w:rsidP="003D73F1">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服务器和云许可登记表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SCE</w:t>
            </w:r>
            <w:r w:rsidRPr="007275FA">
              <w:rPr>
                <w:rFonts w:eastAsiaTheme="majorEastAsia" w:cstheme="minorHAnsi"/>
                <w:bCs/>
                <w:color w:val="FFFFFF" w:themeColor="background1"/>
              </w:rPr>
              <w:fldChar w:fldCharType="end"/>
            </w:r>
          </w:p>
        </w:tc>
      </w:tr>
      <w:tr w:rsidR="00B54E5C" w:rsidRPr="007E0B6E" w14:paraId="3B1C46CF" w14:textId="77777777" w:rsidTr="00807318">
        <w:trPr>
          <w:cantSplit/>
          <w:tblHeader/>
        </w:trPr>
        <w:tc>
          <w:tcPr>
            <w:tcW w:w="3226" w:type="dxa"/>
            <w:tcBorders>
              <w:top w:val="nil"/>
              <w:left w:val="nil"/>
              <w:bottom w:val="dashSmallGap" w:sz="4" w:space="0" w:color="BFBFBF" w:themeColor="background1" w:themeShade="BF"/>
              <w:right w:val="nil"/>
            </w:tcBorders>
          </w:tcPr>
          <w:p w14:paraId="3B1C46C4" w14:textId="77777777" w:rsidR="00B54E5C" w:rsidRPr="00AA7CF3" w:rsidRDefault="00B54E5C" w:rsidP="008A1B8D">
            <w:pPr>
              <w:pStyle w:val="ProductList-Offering2"/>
              <w:rPr>
                <w:rFonts w:ascii="Calibri Light" w:eastAsia="SimSun" w:hAnsi="Calibri Light"/>
              </w:rPr>
            </w:pPr>
            <w:bookmarkStart w:id="1430" w:name="_Toc379797420"/>
            <w:bookmarkStart w:id="1431" w:name="_Toc380513454"/>
            <w:bookmarkStart w:id="1432" w:name="_Toc380655504"/>
            <w:bookmarkStart w:id="1433" w:name="_Toc399859592"/>
            <w:r w:rsidRPr="00AA7CF3">
              <w:rPr>
                <w:rFonts w:ascii="Calibri Light" w:eastAsia="SimSun" w:hAnsi="Calibri Light"/>
              </w:rPr>
              <w:t>Microsoft Learning E-Reference Library</w:t>
            </w:r>
            <w:r w:rsidR="00C47175" w:rsidRPr="00AA7CF3">
              <w:rPr>
                <w:rFonts w:ascii="Calibri Light" w:eastAsia="SimSun" w:hAnsi="Calibri Light"/>
                <w:lang w:val="en-US"/>
              </w:rPr>
              <w:br/>
            </w:r>
            <w:r w:rsidRPr="00AA7CF3">
              <w:rPr>
                <w:rFonts w:ascii="Calibri Light" w:eastAsia="SimSun" w:hAnsi="Calibri Light"/>
              </w:rPr>
              <w:fldChar w:fldCharType="begin"/>
            </w:r>
            <w:r w:rsidRPr="00AA7CF3">
              <w:rPr>
                <w:rFonts w:ascii="Calibri Light" w:eastAsia="SimSun" w:hAnsi="Calibri Light"/>
              </w:rPr>
              <w:instrText>XE "Microsoft Learning E-Reference Library"</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430"/>
            <w:bookmarkEnd w:id="1431"/>
            <w:bookmarkEnd w:id="1432"/>
            <w:bookmarkEnd w:id="1433"/>
          </w:p>
        </w:tc>
        <w:tc>
          <w:tcPr>
            <w:tcW w:w="738" w:type="dxa"/>
            <w:tcBorders>
              <w:top w:val="nil"/>
              <w:left w:val="nil"/>
              <w:bottom w:val="dashSmallGap" w:sz="4" w:space="0" w:color="BFBFBF" w:themeColor="background1" w:themeShade="BF"/>
              <w:right w:val="nil"/>
            </w:tcBorders>
            <w:shd w:val="clear" w:color="auto" w:fill="auto"/>
            <w:vAlign w:val="center"/>
          </w:tcPr>
          <w:p w14:paraId="3B1C46C5" w14:textId="77777777" w:rsidR="00B54E5C" w:rsidRPr="007E0B6E" w:rsidRDefault="00B54E5C" w:rsidP="008A1B8D">
            <w:pPr>
              <w:pStyle w:val="ProductList-OfferingBody"/>
              <w:ind w:left="-113"/>
              <w:jc w:val="center"/>
              <w:rPr>
                <w:rFonts w:eastAsiaTheme="majorEastAsia"/>
              </w:rPr>
            </w:pPr>
            <w:r w:rsidRPr="007E0B6E">
              <w:rPr>
                <w:rFonts w:eastAsiaTheme="majorEastAsia"/>
              </w:rPr>
              <w:t>1</w:t>
            </w:r>
          </w:p>
        </w:tc>
        <w:tc>
          <w:tcPr>
            <w:tcW w:w="739" w:type="dxa"/>
            <w:tcBorders>
              <w:left w:val="single" w:sz="12" w:space="0" w:color="FFFFFF" w:themeColor="background1"/>
              <w:bottom w:val="single" w:sz="12" w:space="0" w:color="FFFFFF" w:themeColor="background1"/>
            </w:tcBorders>
            <w:shd w:val="clear" w:color="auto" w:fill="BFBFBF" w:themeFill="background1" w:themeFillShade="BF"/>
            <w:vAlign w:val="center"/>
          </w:tcPr>
          <w:p w14:paraId="3B1C46C6" w14:textId="77777777" w:rsidR="00B54E5C" w:rsidRPr="007E0B6E" w:rsidRDefault="00B54E5C" w:rsidP="008A1B8D">
            <w:pPr>
              <w:pStyle w:val="ProductList-OfferingBody"/>
              <w:ind w:left="-113"/>
              <w:jc w:val="center"/>
              <w:rPr>
                <w:rFonts w:eastAsiaTheme="majorEastAsia"/>
              </w:rPr>
            </w:pPr>
          </w:p>
        </w:tc>
        <w:tc>
          <w:tcPr>
            <w:tcW w:w="739" w:type="dxa"/>
            <w:shd w:val="clear" w:color="auto" w:fill="70AD47"/>
            <w:vAlign w:val="center"/>
          </w:tcPr>
          <w:p w14:paraId="3B1C46C7" w14:textId="77777777" w:rsidR="00B54E5C" w:rsidRPr="007275FA" w:rsidRDefault="00B54E5C" w:rsidP="003D73F1">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c>
          <w:tcPr>
            <w:tcW w:w="739" w:type="dxa"/>
            <w:shd w:val="clear" w:color="auto" w:fill="70AD47"/>
            <w:vAlign w:val="center"/>
          </w:tcPr>
          <w:p w14:paraId="3B1C46C8" w14:textId="77777777" w:rsidR="00B54E5C" w:rsidRPr="007275FA" w:rsidRDefault="00B54E5C" w:rsidP="003D73F1">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c>
          <w:tcPr>
            <w:tcW w:w="739" w:type="dxa"/>
            <w:shd w:val="clear" w:color="auto" w:fill="70AD47"/>
            <w:vAlign w:val="center"/>
          </w:tcPr>
          <w:p w14:paraId="3B1C46C9" w14:textId="77777777" w:rsidR="00B54E5C" w:rsidRPr="007E0B6E" w:rsidRDefault="00B54E5C" w:rsidP="008A1B8D">
            <w:pPr>
              <w:pStyle w:val="ProductList-OfferingBody"/>
              <w:ind w:left="-113"/>
              <w:jc w:val="center"/>
              <w:rPr>
                <w:rFonts w:eastAsiaTheme="majorEastAsia"/>
              </w:rPr>
            </w:pPr>
          </w:p>
        </w:tc>
        <w:tc>
          <w:tcPr>
            <w:tcW w:w="738" w:type="dxa"/>
            <w:shd w:val="clear" w:color="auto" w:fill="BFBFBF" w:themeFill="background1" w:themeFillShade="BF"/>
            <w:vAlign w:val="center"/>
          </w:tcPr>
          <w:p w14:paraId="3B1C46CA" w14:textId="77777777" w:rsidR="00B54E5C" w:rsidRPr="007E0B6E" w:rsidRDefault="00B54E5C" w:rsidP="008A1B8D">
            <w:pPr>
              <w:pStyle w:val="ProductList-OfferingBody"/>
              <w:ind w:left="-113"/>
              <w:jc w:val="center"/>
              <w:rPr>
                <w:rFonts w:eastAsiaTheme="majorEastAsia"/>
              </w:rPr>
            </w:pPr>
          </w:p>
        </w:tc>
        <w:tc>
          <w:tcPr>
            <w:tcW w:w="739" w:type="dxa"/>
            <w:tcBorders>
              <w:bottom w:val="single" w:sz="12" w:space="0" w:color="FFFFFF" w:themeColor="background1"/>
            </w:tcBorders>
            <w:shd w:val="clear" w:color="auto" w:fill="BFBFBF" w:themeFill="background1" w:themeFillShade="BF"/>
            <w:vAlign w:val="center"/>
          </w:tcPr>
          <w:p w14:paraId="3B1C46CB" w14:textId="77777777" w:rsidR="00B54E5C" w:rsidRPr="007E0B6E" w:rsidRDefault="00B54E5C"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6CC" w14:textId="77777777" w:rsidR="00B54E5C" w:rsidRPr="007E0B6E" w:rsidRDefault="00B54E5C" w:rsidP="008A1B8D">
            <w:pPr>
              <w:pStyle w:val="ProductList-OfferingBody"/>
              <w:ind w:left="-113"/>
              <w:jc w:val="center"/>
              <w:rPr>
                <w:rFonts w:eastAsiaTheme="majorEastAsia"/>
              </w:rPr>
            </w:pPr>
          </w:p>
        </w:tc>
        <w:tc>
          <w:tcPr>
            <w:tcW w:w="739" w:type="dxa"/>
            <w:shd w:val="clear" w:color="auto" w:fill="70AD47"/>
            <w:vAlign w:val="center"/>
          </w:tcPr>
          <w:p w14:paraId="3B1C46CD" w14:textId="77777777" w:rsidR="00B54E5C" w:rsidRPr="007E0B6E" w:rsidRDefault="00B54E5C" w:rsidP="008A1B8D">
            <w:pPr>
              <w:pStyle w:val="ProductList-OfferingBody"/>
              <w:ind w:left="-113"/>
              <w:jc w:val="center"/>
              <w:rPr>
                <w:rFonts w:eastAsiaTheme="majorEastAsia"/>
              </w:rPr>
            </w:pPr>
          </w:p>
        </w:tc>
        <w:tc>
          <w:tcPr>
            <w:tcW w:w="907" w:type="dxa"/>
            <w:shd w:val="clear" w:color="auto" w:fill="70AD47"/>
            <w:vAlign w:val="center"/>
          </w:tcPr>
          <w:p w14:paraId="3B1C46CE" w14:textId="77777777" w:rsidR="00B54E5C" w:rsidRPr="007275FA" w:rsidRDefault="00B54E5C" w:rsidP="003D73F1">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r>
      <w:tr w:rsidR="00B54E5C" w:rsidRPr="007E0B6E" w14:paraId="3B1C46DB" w14:textId="77777777" w:rsidTr="00807318">
        <w:trPr>
          <w:cantSplit/>
          <w:trHeight w:val="44"/>
          <w:tblHeader/>
        </w:trPr>
        <w:tc>
          <w:tcPr>
            <w:tcW w:w="3226" w:type="dxa"/>
            <w:tcBorders>
              <w:top w:val="dashSmallGap" w:sz="4" w:space="0" w:color="BFBFBF" w:themeColor="background1" w:themeShade="BF"/>
              <w:left w:val="nil"/>
              <w:bottom w:val="dashSmallGap" w:sz="4" w:space="0" w:color="BFBFBF" w:themeColor="background1" w:themeShade="BF"/>
              <w:right w:val="nil"/>
            </w:tcBorders>
          </w:tcPr>
          <w:p w14:paraId="3B1C46D0" w14:textId="77777777" w:rsidR="00B54E5C" w:rsidRPr="00AA7CF3" w:rsidRDefault="00B54E5C" w:rsidP="008A1B8D">
            <w:pPr>
              <w:pStyle w:val="ProductList-Offering2"/>
              <w:rPr>
                <w:rFonts w:ascii="Calibri Light" w:eastAsia="SimSun" w:hAnsi="Calibri Light"/>
              </w:rPr>
            </w:pPr>
            <w:bookmarkStart w:id="1434" w:name="_Toc379797421"/>
            <w:bookmarkStart w:id="1435" w:name="_Toc380513455"/>
            <w:bookmarkStart w:id="1436" w:name="_Toc380655505"/>
            <w:bookmarkStart w:id="1437" w:name="_Toc399859593"/>
            <w:r w:rsidRPr="00AA7CF3">
              <w:rPr>
                <w:rFonts w:ascii="Calibri Light" w:eastAsia="SimSun" w:hAnsi="Calibri Light"/>
              </w:rPr>
              <w:t>Microsoft Learning IT Academy</w:t>
            </w:r>
            <w:r w:rsidRPr="00AA7CF3">
              <w:rPr>
                <w:rFonts w:ascii="Calibri Light" w:eastAsia="SimSun" w:hAnsi="Calibri Light"/>
              </w:rPr>
              <w:fldChar w:fldCharType="begin"/>
            </w:r>
            <w:r w:rsidRPr="00AA7CF3">
              <w:rPr>
                <w:rFonts w:ascii="Calibri Light" w:eastAsia="SimSun" w:hAnsi="Calibri Light"/>
              </w:rPr>
              <w:instrText>XE "Microsoft Learning IT Academy"</w:instrText>
            </w:r>
            <w:r w:rsidRPr="00AA7CF3">
              <w:rPr>
                <w:rFonts w:ascii="Calibri Light" w:eastAsia="SimSun" w:hAnsi="Calibri Light"/>
              </w:rPr>
              <w:fldChar w:fldCharType="end"/>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434"/>
            <w:bookmarkEnd w:id="1435"/>
            <w:bookmarkEnd w:id="1436"/>
            <w:bookmarkEnd w:id="143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B1C46D1" w14:textId="77777777" w:rsidR="00B54E5C" w:rsidRPr="007E0B6E" w:rsidRDefault="00B54E5C" w:rsidP="008A1B8D">
            <w:pPr>
              <w:pStyle w:val="ProductList-OfferingBody"/>
              <w:ind w:left="-113"/>
              <w:jc w:val="center"/>
              <w:rPr>
                <w:rFonts w:eastAsiaTheme="majorEastAsia"/>
              </w:rPr>
            </w:pPr>
            <w:r w:rsidRPr="007E0B6E">
              <w:rPr>
                <w:rFonts w:eastAsiaTheme="majorEastAsia"/>
              </w:rPr>
              <w:t>75</w:t>
            </w:r>
          </w:p>
        </w:tc>
        <w:tc>
          <w:tcPr>
            <w:tcW w:w="739" w:type="dxa"/>
            <w:tcBorders>
              <w:left w:val="single" w:sz="12" w:space="0" w:color="FFFFFF" w:themeColor="background1"/>
            </w:tcBorders>
            <w:shd w:val="clear" w:color="auto" w:fill="70AD47"/>
            <w:vAlign w:val="center"/>
          </w:tcPr>
          <w:p w14:paraId="3B1C46D2" w14:textId="77777777" w:rsidR="00B54E5C" w:rsidRPr="007E0B6E" w:rsidRDefault="00B54E5C" w:rsidP="008A1B8D">
            <w:pPr>
              <w:pStyle w:val="ProductList-OfferingBody"/>
              <w:ind w:left="-113"/>
              <w:jc w:val="center"/>
              <w:rPr>
                <w:rFonts w:eastAsiaTheme="majorEastAsia"/>
              </w:rPr>
            </w:pPr>
            <w:r w:rsidRPr="007E0B6E">
              <w:rPr>
                <w:rFonts w:eastAsiaTheme="majorEastAsia"/>
              </w:rPr>
              <w:t>75</w:t>
            </w:r>
          </w:p>
        </w:tc>
        <w:tc>
          <w:tcPr>
            <w:tcW w:w="739" w:type="dxa"/>
            <w:tcBorders>
              <w:bottom w:val="single" w:sz="12" w:space="0" w:color="FFFFFF" w:themeColor="background1"/>
            </w:tcBorders>
            <w:shd w:val="clear" w:color="auto" w:fill="BFBFBF" w:themeFill="background1" w:themeFillShade="BF"/>
            <w:vAlign w:val="center"/>
          </w:tcPr>
          <w:p w14:paraId="3B1C46D3" w14:textId="77777777" w:rsidR="00B54E5C" w:rsidRPr="007275FA" w:rsidRDefault="00B54E5C" w:rsidP="003D73F1">
            <w:pPr>
              <w:pStyle w:val="ProductList-OfferingBody"/>
              <w:ind w:left="-113"/>
              <w:jc w:val="center"/>
              <w:rPr>
                <w:rFonts w:eastAsiaTheme="majorEastAsia" w:cstheme="minorHAnsi"/>
              </w:rPr>
            </w:pPr>
          </w:p>
        </w:tc>
        <w:tc>
          <w:tcPr>
            <w:tcW w:w="739" w:type="dxa"/>
            <w:shd w:val="clear" w:color="auto" w:fill="70AD47"/>
            <w:vAlign w:val="center"/>
          </w:tcPr>
          <w:p w14:paraId="3B1C46D4" w14:textId="77777777" w:rsidR="00B54E5C" w:rsidRPr="007275FA" w:rsidRDefault="00B54E5C" w:rsidP="003D73F1">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c>
          <w:tcPr>
            <w:tcW w:w="739" w:type="dxa"/>
            <w:tcBorders>
              <w:bottom w:val="single" w:sz="12" w:space="0" w:color="FFFFFF" w:themeColor="background1"/>
            </w:tcBorders>
            <w:shd w:val="clear" w:color="auto" w:fill="BFBFBF" w:themeFill="background1" w:themeFillShade="BF"/>
            <w:vAlign w:val="center"/>
          </w:tcPr>
          <w:p w14:paraId="3B1C46D5" w14:textId="77777777" w:rsidR="00B54E5C" w:rsidRPr="007E0B6E" w:rsidRDefault="00B54E5C" w:rsidP="008A1B8D">
            <w:pPr>
              <w:pStyle w:val="ProductList-OfferingBody"/>
              <w:ind w:left="-113"/>
              <w:jc w:val="center"/>
              <w:rPr>
                <w:rFonts w:eastAsiaTheme="majorEastAsia"/>
              </w:rPr>
            </w:pPr>
          </w:p>
        </w:tc>
        <w:tc>
          <w:tcPr>
            <w:tcW w:w="738" w:type="dxa"/>
            <w:shd w:val="clear" w:color="auto" w:fill="BFBFBF" w:themeFill="background1" w:themeFillShade="BF"/>
            <w:vAlign w:val="center"/>
          </w:tcPr>
          <w:p w14:paraId="3B1C46D6" w14:textId="77777777" w:rsidR="00B54E5C" w:rsidRPr="007E0B6E" w:rsidRDefault="00B54E5C" w:rsidP="008A1B8D">
            <w:pPr>
              <w:pStyle w:val="ProductList-OfferingBody"/>
              <w:ind w:left="-113"/>
              <w:jc w:val="center"/>
              <w:rPr>
                <w:rFonts w:eastAsiaTheme="majorEastAsia"/>
              </w:rPr>
            </w:pPr>
          </w:p>
        </w:tc>
        <w:tc>
          <w:tcPr>
            <w:tcW w:w="739" w:type="dxa"/>
            <w:shd w:val="clear" w:color="auto" w:fill="70AD47"/>
            <w:vAlign w:val="center"/>
          </w:tcPr>
          <w:p w14:paraId="3B1C46D7" w14:textId="77777777" w:rsidR="00B54E5C" w:rsidRPr="007275FA" w:rsidRDefault="00B54E5C" w:rsidP="003D73F1">
            <w:pPr>
              <w:pStyle w:val="ProductList-OfferingBody"/>
              <w:ind w:left="-113"/>
              <w:jc w:val="center"/>
              <w:rPr>
                <w:rFonts w:eastAsiaTheme="majorEastAsia" w:cstheme="minorHAnsi"/>
              </w:rPr>
            </w:pPr>
            <w:r w:rsidRPr="007275FA">
              <w:rPr>
                <w:rFonts w:eastAsiaTheme="majorEastAsia" w:cstheme="minorHAnsi"/>
                <w:bCs/>
                <w:color w:val="000000" w:themeColor="text1"/>
              </w:rPr>
              <w:fldChar w:fldCharType="begin"/>
            </w:r>
            <w:r w:rsidRPr="007275FA">
              <w:rPr>
                <w:rFonts w:eastAsiaTheme="majorEastAsia" w:cstheme="minorHAnsi"/>
                <w:bCs/>
                <w:color w:val="000000" w:themeColor="text1"/>
              </w:rPr>
              <w:instrText>AutoTextList  \s NoStyle \t "</w:instrText>
            </w:r>
            <w:r w:rsidRPr="007275FA">
              <w:rPr>
                <w:rFonts w:eastAsiaTheme="majorEastAsia" w:cstheme="minorHAnsi"/>
                <w:bCs/>
                <w:color w:val="000000" w:themeColor="text1"/>
                <w:u w:val="single"/>
              </w:rPr>
              <w:instrText>开放许可</w:instrText>
            </w:r>
            <w:r w:rsidRPr="007275FA">
              <w:rPr>
                <w:rFonts w:eastAsiaTheme="majorEastAsia" w:cstheme="minorHAnsi"/>
                <w:bCs/>
                <w:color w:val="000000" w:themeColor="text1"/>
              </w:rPr>
              <w:instrText xml:space="preserve">" </w:instrText>
            </w:r>
            <w:r w:rsidRPr="007275FA">
              <w:rPr>
                <w:rFonts w:eastAsiaTheme="majorEastAsia" w:cstheme="minorHAnsi"/>
                <w:bCs/>
                <w:color w:val="000000" w:themeColor="text1"/>
              </w:rPr>
              <w:fldChar w:fldCharType="separate"/>
            </w:r>
            <w:r w:rsidRPr="007275FA">
              <w:rPr>
                <w:rFonts w:eastAsiaTheme="majorEastAsia" w:cstheme="minorHAnsi"/>
                <w:bCs/>
                <w:color w:val="000000" w:themeColor="text1"/>
              </w:rPr>
              <w:t>OL</w:t>
            </w:r>
            <w:r w:rsidRPr="007275FA">
              <w:rPr>
                <w:rFonts w:eastAsiaTheme="majorEastAsia" w:cstheme="minorHAnsi"/>
                <w:bCs/>
                <w:color w:val="000000" w:themeColor="text1"/>
              </w:rPr>
              <w:fldChar w:fldCharType="end"/>
            </w:r>
          </w:p>
        </w:tc>
        <w:tc>
          <w:tcPr>
            <w:tcW w:w="739" w:type="dxa"/>
            <w:tcBorders>
              <w:bottom w:val="single" w:sz="12" w:space="0" w:color="FFFFFF" w:themeColor="background1"/>
            </w:tcBorders>
            <w:shd w:val="clear" w:color="auto" w:fill="BFBFBF" w:themeFill="background1" w:themeFillShade="BF"/>
            <w:vAlign w:val="center"/>
          </w:tcPr>
          <w:p w14:paraId="3B1C46D8" w14:textId="77777777" w:rsidR="00B54E5C" w:rsidRPr="007275FA" w:rsidRDefault="00B54E5C" w:rsidP="003D73F1">
            <w:pPr>
              <w:pStyle w:val="ProductList-OfferingBody"/>
              <w:ind w:left="-113"/>
              <w:jc w:val="center"/>
              <w:rPr>
                <w:rFonts w:eastAsiaTheme="majorEastAsia" w:cstheme="minorHAnsi"/>
              </w:rPr>
            </w:pPr>
          </w:p>
        </w:tc>
        <w:tc>
          <w:tcPr>
            <w:tcW w:w="739" w:type="dxa"/>
            <w:shd w:val="clear" w:color="auto" w:fill="70AD47"/>
            <w:vAlign w:val="center"/>
          </w:tcPr>
          <w:p w14:paraId="3B1C46D9" w14:textId="77777777" w:rsidR="00B54E5C" w:rsidRPr="007E0B6E" w:rsidRDefault="00B54E5C" w:rsidP="008A1B8D">
            <w:pPr>
              <w:pStyle w:val="ProductList-OfferingBody"/>
              <w:ind w:left="-113"/>
              <w:jc w:val="center"/>
              <w:rPr>
                <w:rFonts w:eastAsiaTheme="majorEastAsia"/>
              </w:rPr>
            </w:pPr>
          </w:p>
        </w:tc>
        <w:tc>
          <w:tcPr>
            <w:tcW w:w="907" w:type="dxa"/>
            <w:tcBorders>
              <w:bottom w:val="single" w:sz="12" w:space="0" w:color="FFFFFF" w:themeColor="background1"/>
            </w:tcBorders>
            <w:shd w:val="clear" w:color="auto" w:fill="BFBFBF" w:themeFill="background1" w:themeFillShade="BF"/>
            <w:vAlign w:val="center"/>
          </w:tcPr>
          <w:p w14:paraId="3B1C46DA" w14:textId="77777777" w:rsidR="00B54E5C" w:rsidRPr="007275FA" w:rsidRDefault="00B54E5C" w:rsidP="003D73F1">
            <w:pPr>
              <w:pStyle w:val="ProductList-OfferingBody"/>
              <w:ind w:left="-113"/>
              <w:jc w:val="center"/>
              <w:rPr>
                <w:rFonts w:eastAsiaTheme="majorEastAsia" w:cstheme="minorHAnsi"/>
              </w:rPr>
            </w:pPr>
          </w:p>
        </w:tc>
      </w:tr>
      <w:tr w:rsidR="00B54E5C" w:rsidRPr="007E0B6E" w14:paraId="3B1C46E7" w14:textId="77777777" w:rsidTr="00807318">
        <w:trPr>
          <w:cantSplit/>
          <w:trHeight w:val="44"/>
          <w:tblHeader/>
        </w:trPr>
        <w:tc>
          <w:tcPr>
            <w:tcW w:w="3226" w:type="dxa"/>
            <w:tcBorders>
              <w:top w:val="dashSmallGap" w:sz="4" w:space="0" w:color="BFBFBF" w:themeColor="background1" w:themeShade="BF"/>
              <w:left w:val="nil"/>
              <w:bottom w:val="dashSmallGap" w:sz="4" w:space="0" w:color="BFBFBF" w:themeColor="background1" w:themeShade="BF"/>
              <w:right w:val="nil"/>
            </w:tcBorders>
          </w:tcPr>
          <w:p w14:paraId="3B1C46DC" w14:textId="77777777" w:rsidR="00B54E5C" w:rsidRPr="00AA7CF3" w:rsidRDefault="00B54E5C" w:rsidP="008A1B8D">
            <w:pPr>
              <w:pStyle w:val="ProductList-Offering2"/>
              <w:rPr>
                <w:rFonts w:ascii="Calibri Light" w:eastAsia="SimSun" w:hAnsi="Calibri Light"/>
              </w:rPr>
            </w:pPr>
            <w:bookmarkStart w:id="1438" w:name="_Toc379797422"/>
            <w:bookmarkStart w:id="1439" w:name="_Toc380513456"/>
            <w:bookmarkStart w:id="1440" w:name="_Toc380655506"/>
            <w:bookmarkStart w:id="1441" w:name="_Toc399859594"/>
            <w:r w:rsidRPr="00AA7CF3">
              <w:rPr>
                <w:rFonts w:ascii="Calibri Light" w:eastAsia="SimSun" w:hAnsi="Calibri Light"/>
              </w:rPr>
              <w:t>Microsoft Learning MCP</w:t>
            </w:r>
            <w:r w:rsidRPr="00AA7CF3">
              <w:rPr>
                <w:rFonts w:ascii="Calibri Light" w:eastAsia="SimSun" w:hAnsi="Calibri Light"/>
              </w:rPr>
              <w:fldChar w:fldCharType="begin"/>
            </w:r>
            <w:r w:rsidRPr="00AA7CF3">
              <w:rPr>
                <w:rFonts w:ascii="Calibri Light" w:eastAsia="SimSun" w:hAnsi="Calibri Light"/>
              </w:rPr>
              <w:instrText>XE "Microsoft Learning MCP"</w:instrText>
            </w:r>
            <w:r w:rsidRPr="00AA7CF3">
              <w:rPr>
                <w:rFonts w:ascii="Calibri Light" w:eastAsia="SimSun" w:hAnsi="Calibri Light"/>
              </w:rPr>
              <w:fldChar w:fldCharType="end"/>
            </w:r>
            <w:r w:rsidRPr="00AA7CF3">
              <w:rPr>
                <w:rFonts w:ascii="Calibri Light" w:eastAsia="SimSun" w:hAnsi="Calibri Light"/>
              </w:rPr>
              <w:t xml:space="preserve"> 1 Exam </w:t>
            </w:r>
            <w:r w:rsidRPr="00AA7CF3">
              <w:rPr>
                <w:rFonts w:ascii="Calibri Light" w:eastAsia="SimSun" w:hAnsi="Calibri Light"/>
              </w:rPr>
              <w:t>凭证</w:t>
            </w:r>
            <w:r w:rsidR="00C47175" w:rsidRPr="00AA7CF3">
              <w:rPr>
                <w:rFonts w:ascii="Calibri Light" w:eastAsia="SimSun" w:hAnsi="Calibri Light"/>
                <w:lang w:val="en-US"/>
              </w:rPr>
              <w:br/>
            </w:r>
            <w:r w:rsidRPr="00AA7CF3">
              <w:rPr>
                <w:rFonts w:ascii="Calibri Light" w:eastAsia="SimSun" w:hAnsi="Calibri Light"/>
              </w:rPr>
              <w:t>（服务</w:t>
            </w:r>
            <w:r w:rsidRPr="00AA7CF3">
              <w:rPr>
                <w:rFonts w:ascii="Calibri Light" w:eastAsia="SimSun" w:hAnsi="Calibri Light"/>
              </w:rPr>
              <w:t xml:space="preserve"> SL</w:t>
            </w:r>
            <w:r w:rsidRPr="00AA7CF3">
              <w:rPr>
                <w:rFonts w:ascii="Calibri Light" w:eastAsia="SimSun" w:hAnsi="Calibri Light"/>
              </w:rPr>
              <w:t>）</w:t>
            </w:r>
            <w:bookmarkEnd w:id="1438"/>
            <w:bookmarkEnd w:id="1439"/>
            <w:bookmarkEnd w:id="1440"/>
            <w:bookmarkEnd w:id="144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B1C46DD" w14:textId="77777777" w:rsidR="00B54E5C" w:rsidRPr="007E0B6E" w:rsidRDefault="00B54E5C" w:rsidP="008A1B8D">
            <w:pPr>
              <w:pStyle w:val="ProductList-OfferingBody"/>
              <w:ind w:left="-113"/>
              <w:jc w:val="center"/>
              <w:rPr>
                <w:rFonts w:eastAsiaTheme="majorEastAsia"/>
              </w:rPr>
            </w:pPr>
            <w:r w:rsidRPr="007E0B6E">
              <w:rPr>
                <w:rFonts w:eastAsiaTheme="majorEastAsia"/>
              </w:rPr>
              <w:t>1</w:t>
            </w:r>
          </w:p>
        </w:tc>
        <w:tc>
          <w:tcPr>
            <w:tcW w:w="739" w:type="dxa"/>
            <w:tcBorders>
              <w:left w:val="single" w:sz="12" w:space="0" w:color="FFFFFF" w:themeColor="background1"/>
              <w:bottom w:val="single" w:sz="12" w:space="0" w:color="FFFFFF" w:themeColor="background1"/>
            </w:tcBorders>
            <w:shd w:val="clear" w:color="auto" w:fill="BFBFBF" w:themeFill="background1" w:themeFillShade="BF"/>
            <w:vAlign w:val="center"/>
          </w:tcPr>
          <w:p w14:paraId="3B1C46DE" w14:textId="77777777" w:rsidR="00B54E5C" w:rsidRPr="007E0B6E" w:rsidRDefault="00B54E5C" w:rsidP="008A1B8D">
            <w:pPr>
              <w:pStyle w:val="ProductList-OfferingBody"/>
              <w:ind w:left="-113"/>
              <w:jc w:val="center"/>
              <w:rPr>
                <w:rFonts w:eastAsiaTheme="majorEastAsia"/>
              </w:rPr>
            </w:pPr>
          </w:p>
        </w:tc>
        <w:tc>
          <w:tcPr>
            <w:tcW w:w="739" w:type="dxa"/>
            <w:shd w:val="clear" w:color="auto" w:fill="70AD47"/>
            <w:vAlign w:val="center"/>
          </w:tcPr>
          <w:p w14:paraId="3B1C46DF" w14:textId="77777777" w:rsidR="00B54E5C" w:rsidRPr="007275FA" w:rsidRDefault="00B54E5C" w:rsidP="003D73F1">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c>
          <w:tcPr>
            <w:tcW w:w="739" w:type="dxa"/>
            <w:shd w:val="clear" w:color="auto" w:fill="70AD47"/>
            <w:vAlign w:val="center"/>
          </w:tcPr>
          <w:p w14:paraId="3B1C46E0" w14:textId="77777777" w:rsidR="00B54E5C" w:rsidRPr="007275FA" w:rsidRDefault="00B54E5C" w:rsidP="003D73F1">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c>
          <w:tcPr>
            <w:tcW w:w="739" w:type="dxa"/>
            <w:shd w:val="clear" w:color="auto" w:fill="70AD47"/>
            <w:vAlign w:val="center"/>
          </w:tcPr>
          <w:p w14:paraId="3B1C46E1" w14:textId="77777777" w:rsidR="00B54E5C" w:rsidRPr="007E0B6E" w:rsidRDefault="00B54E5C" w:rsidP="008A1B8D">
            <w:pPr>
              <w:pStyle w:val="ProductList-OfferingBody"/>
              <w:ind w:left="-113"/>
              <w:jc w:val="center"/>
              <w:rPr>
                <w:rFonts w:eastAsiaTheme="majorEastAsia"/>
              </w:rPr>
            </w:pPr>
          </w:p>
        </w:tc>
        <w:tc>
          <w:tcPr>
            <w:tcW w:w="738" w:type="dxa"/>
            <w:shd w:val="clear" w:color="auto" w:fill="BFBFBF" w:themeFill="background1" w:themeFillShade="BF"/>
            <w:vAlign w:val="center"/>
          </w:tcPr>
          <w:p w14:paraId="3B1C46E2" w14:textId="77777777" w:rsidR="00B54E5C" w:rsidRPr="007E0B6E" w:rsidRDefault="00B54E5C" w:rsidP="008A1B8D">
            <w:pPr>
              <w:pStyle w:val="ProductList-OfferingBody"/>
              <w:ind w:left="-113"/>
              <w:jc w:val="center"/>
              <w:rPr>
                <w:rFonts w:eastAsiaTheme="majorEastAsia"/>
              </w:rPr>
            </w:pPr>
          </w:p>
        </w:tc>
        <w:tc>
          <w:tcPr>
            <w:tcW w:w="739" w:type="dxa"/>
            <w:tcBorders>
              <w:bottom w:val="single" w:sz="12" w:space="0" w:color="FFFFFF" w:themeColor="background1"/>
            </w:tcBorders>
            <w:shd w:val="clear" w:color="auto" w:fill="BFBFBF" w:themeFill="background1" w:themeFillShade="BF"/>
            <w:vAlign w:val="center"/>
          </w:tcPr>
          <w:p w14:paraId="3B1C46E3" w14:textId="77777777" w:rsidR="00B54E5C" w:rsidRPr="007275FA" w:rsidRDefault="00B54E5C" w:rsidP="003D73F1">
            <w:pPr>
              <w:pStyle w:val="ProductList-OfferingBody"/>
              <w:ind w:left="-113"/>
              <w:jc w:val="center"/>
              <w:rPr>
                <w:rFonts w:eastAsiaTheme="majorEastAsia" w:cstheme="minorHAnsi"/>
              </w:rPr>
            </w:pPr>
          </w:p>
        </w:tc>
        <w:tc>
          <w:tcPr>
            <w:tcW w:w="739" w:type="dxa"/>
            <w:shd w:val="clear" w:color="auto" w:fill="70AD47"/>
            <w:vAlign w:val="center"/>
          </w:tcPr>
          <w:p w14:paraId="3B1C46E4" w14:textId="77777777" w:rsidR="00B54E5C" w:rsidRPr="007275FA" w:rsidRDefault="00B54E5C" w:rsidP="003D73F1">
            <w:pPr>
              <w:pStyle w:val="ProductList-OfferingBody"/>
              <w:ind w:left="-113"/>
              <w:jc w:val="center"/>
              <w:rPr>
                <w:rFonts w:eastAsiaTheme="majorEastAsia" w:cstheme="minorHAnsi"/>
              </w:rPr>
            </w:pPr>
            <w:r w:rsidRPr="007275FA">
              <w:rPr>
                <w:rFonts w:eastAsiaTheme="majorEastAsia" w:cstheme="minorHAnsi"/>
                <w:b/>
                <w:bCs/>
              </w:rPr>
              <w:fldChar w:fldCharType="begin"/>
            </w:r>
            <w:r w:rsidRPr="007275FA">
              <w:rPr>
                <w:rFonts w:eastAsiaTheme="majorEastAsia" w:cstheme="minorHAnsi"/>
                <w:b/>
                <w:bCs/>
              </w:rPr>
              <w:instrText>AutoTextList  \s NoStyle \t "</w:instrText>
            </w:r>
            <w:r w:rsidRPr="007275FA">
              <w:rPr>
                <w:rFonts w:eastAsiaTheme="majorEastAsia" w:cstheme="minorHAnsi"/>
                <w:b/>
                <w:bCs/>
                <w:u w:val="single"/>
              </w:rPr>
              <w:instrText>开放式价值中的非组织范围</w:instrText>
            </w:r>
            <w:r w:rsidRPr="007275FA">
              <w:rPr>
                <w:rFonts w:eastAsiaTheme="majorEastAsia" w:cstheme="minorHAnsi"/>
                <w:b/>
                <w:bCs/>
              </w:rPr>
              <w:instrText xml:space="preserve">" </w:instrText>
            </w:r>
            <w:r w:rsidRPr="007275FA">
              <w:rPr>
                <w:rFonts w:eastAsiaTheme="majorEastAsia" w:cstheme="minorHAnsi"/>
                <w:b/>
                <w:bCs/>
              </w:rPr>
              <w:fldChar w:fldCharType="separate"/>
            </w:r>
            <w:r w:rsidRPr="007275FA">
              <w:rPr>
                <w:rFonts w:eastAsiaTheme="majorEastAsia" w:cstheme="minorHAnsi"/>
              </w:rPr>
              <w:t xml:space="preserve"> P </w:t>
            </w:r>
            <w:r w:rsidRPr="007275FA">
              <w:rPr>
                <w:rFonts w:eastAsiaTheme="majorEastAsia" w:cstheme="minorHAnsi"/>
              </w:rPr>
              <w:fldChar w:fldCharType="end"/>
            </w:r>
          </w:p>
        </w:tc>
        <w:tc>
          <w:tcPr>
            <w:tcW w:w="739" w:type="dxa"/>
            <w:shd w:val="clear" w:color="auto" w:fill="70AD47"/>
            <w:vAlign w:val="center"/>
          </w:tcPr>
          <w:p w14:paraId="3B1C46E5" w14:textId="77777777" w:rsidR="00B54E5C" w:rsidRPr="007E0B6E" w:rsidRDefault="00B54E5C" w:rsidP="008A1B8D">
            <w:pPr>
              <w:pStyle w:val="ProductList-OfferingBody"/>
              <w:ind w:left="-113"/>
              <w:jc w:val="center"/>
              <w:rPr>
                <w:rFonts w:eastAsiaTheme="majorEastAsia"/>
              </w:rPr>
            </w:pPr>
          </w:p>
        </w:tc>
        <w:tc>
          <w:tcPr>
            <w:tcW w:w="907" w:type="dxa"/>
            <w:shd w:val="clear" w:color="auto" w:fill="70AD47"/>
            <w:vAlign w:val="center"/>
          </w:tcPr>
          <w:p w14:paraId="3B1C46E6" w14:textId="77777777" w:rsidR="00B54E5C" w:rsidRPr="007275FA" w:rsidRDefault="00B54E5C" w:rsidP="003D73F1">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r>
      <w:tr w:rsidR="00B54E5C" w:rsidRPr="007E0B6E" w14:paraId="3B1C46F3" w14:textId="77777777" w:rsidTr="00807318">
        <w:trPr>
          <w:cantSplit/>
          <w:trHeight w:val="44"/>
          <w:tblHeader/>
        </w:trPr>
        <w:tc>
          <w:tcPr>
            <w:tcW w:w="3226" w:type="dxa"/>
            <w:tcBorders>
              <w:top w:val="dashSmallGap" w:sz="4" w:space="0" w:color="BFBFBF" w:themeColor="background1" w:themeShade="BF"/>
              <w:left w:val="nil"/>
              <w:bottom w:val="dashSmallGap" w:sz="4" w:space="0" w:color="BFBFBF" w:themeColor="background1" w:themeShade="BF"/>
              <w:right w:val="nil"/>
            </w:tcBorders>
          </w:tcPr>
          <w:p w14:paraId="3B1C46E8" w14:textId="77777777" w:rsidR="00B54E5C" w:rsidRPr="00AA7CF3" w:rsidRDefault="00B54E5C" w:rsidP="008A1B8D">
            <w:pPr>
              <w:pStyle w:val="ProductList-Offering2"/>
              <w:rPr>
                <w:rFonts w:ascii="Calibri Light" w:eastAsia="SimSun" w:hAnsi="Calibri Light"/>
              </w:rPr>
            </w:pPr>
            <w:bookmarkStart w:id="1442" w:name="_Toc379797423"/>
            <w:bookmarkStart w:id="1443" w:name="_Toc380513457"/>
            <w:bookmarkStart w:id="1444" w:name="_Toc380655507"/>
            <w:bookmarkStart w:id="1445" w:name="_Toc399859595"/>
            <w:r w:rsidRPr="00AA7CF3">
              <w:rPr>
                <w:rFonts w:ascii="Calibri Light" w:eastAsia="SimSun" w:hAnsi="Calibri Light"/>
              </w:rPr>
              <w:t>Microsoft Learning MCP</w:t>
            </w:r>
            <w:r w:rsidRPr="00AA7CF3">
              <w:rPr>
                <w:rFonts w:ascii="Calibri Light" w:eastAsia="SimSun" w:hAnsi="Calibri Light"/>
              </w:rPr>
              <w:fldChar w:fldCharType="begin"/>
            </w:r>
            <w:r w:rsidRPr="00AA7CF3">
              <w:rPr>
                <w:rFonts w:ascii="Calibri Light" w:eastAsia="SimSun" w:hAnsi="Calibri Light"/>
              </w:rPr>
              <w:instrText>XE "Microsoft Learning MCP"</w:instrText>
            </w:r>
            <w:r w:rsidRPr="00AA7CF3">
              <w:rPr>
                <w:rFonts w:ascii="Calibri Light" w:eastAsia="SimSun" w:hAnsi="Calibri Light"/>
              </w:rPr>
              <w:fldChar w:fldCharType="end"/>
            </w:r>
            <w:r w:rsidRPr="00AA7CF3">
              <w:rPr>
                <w:rFonts w:ascii="Calibri Light" w:eastAsia="SimSun" w:hAnsi="Calibri Light"/>
              </w:rPr>
              <w:t xml:space="preserve"> 30 </w:t>
            </w:r>
            <w:r w:rsidRPr="00AA7CF3">
              <w:rPr>
                <w:rFonts w:ascii="Calibri Light" w:eastAsia="SimSun" w:hAnsi="Calibri Light"/>
              </w:rPr>
              <w:t>考试凭证</w:t>
            </w:r>
            <w:r w:rsidR="00C47175" w:rsidRPr="00AA7CF3">
              <w:rPr>
                <w:rFonts w:ascii="Calibri Light" w:eastAsia="SimSun" w:hAnsi="Calibri Light"/>
                <w:lang w:val="en-US"/>
              </w:rPr>
              <w:br/>
            </w:r>
            <w:r w:rsidRPr="00AA7CF3">
              <w:rPr>
                <w:rFonts w:ascii="Calibri Light" w:eastAsia="SimSun" w:hAnsi="Calibri Light"/>
              </w:rPr>
              <w:t>（用户</w:t>
            </w:r>
            <w:r w:rsidRPr="00AA7CF3">
              <w:rPr>
                <w:rFonts w:ascii="Calibri Light" w:eastAsia="SimSun" w:hAnsi="Calibri Light"/>
              </w:rPr>
              <w:t xml:space="preserve"> SL</w:t>
            </w:r>
            <w:r w:rsidRPr="00AA7CF3">
              <w:rPr>
                <w:rFonts w:ascii="Calibri Light" w:eastAsia="SimSun" w:hAnsi="Calibri Light"/>
              </w:rPr>
              <w:t>）</w:t>
            </w:r>
            <w:bookmarkEnd w:id="1442"/>
            <w:bookmarkEnd w:id="1443"/>
            <w:bookmarkEnd w:id="1444"/>
            <w:bookmarkEnd w:id="144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B1C46E9" w14:textId="77777777" w:rsidR="00B54E5C" w:rsidRPr="007E0B6E" w:rsidRDefault="00B54E5C" w:rsidP="008A1B8D">
            <w:pPr>
              <w:pStyle w:val="ProductList-OfferingBody"/>
              <w:ind w:left="-113"/>
              <w:jc w:val="center"/>
              <w:rPr>
                <w:rFonts w:eastAsiaTheme="majorEastAsia"/>
              </w:rPr>
            </w:pPr>
            <w:r w:rsidRPr="007E0B6E">
              <w:rPr>
                <w:rFonts w:eastAsiaTheme="majorEastAsia"/>
              </w:rPr>
              <w:t>75</w:t>
            </w:r>
          </w:p>
        </w:tc>
        <w:tc>
          <w:tcPr>
            <w:tcW w:w="739" w:type="dxa"/>
            <w:tcBorders>
              <w:left w:val="single" w:sz="12" w:space="0" w:color="FFFFFF" w:themeColor="background1"/>
            </w:tcBorders>
            <w:shd w:val="clear" w:color="auto" w:fill="70AD47"/>
            <w:vAlign w:val="center"/>
          </w:tcPr>
          <w:p w14:paraId="3B1C46EA" w14:textId="77777777" w:rsidR="00B54E5C" w:rsidRPr="007E0B6E" w:rsidRDefault="00B54E5C" w:rsidP="008A1B8D">
            <w:pPr>
              <w:pStyle w:val="ProductList-OfferingBody"/>
              <w:ind w:left="-113"/>
              <w:jc w:val="center"/>
              <w:rPr>
                <w:rFonts w:eastAsiaTheme="majorEastAsia"/>
              </w:rPr>
            </w:pPr>
            <w:r w:rsidRPr="007E0B6E">
              <w:rPr>
                <w:rFonts w:eastAsiaTheme="majorEastAsia"/>
              </w:rPr>
              <w:t>75</w:t>
            </w:r>
          </w:p>
        </w:tc>
        <w:tc>
          <w:tcPr>
            <w:tcW w:w="739" w:type="dxa"/>
            <w:shd w:val="clear" w:color="auto" w:fill="BFBFBF" w:themeFill="background1" w:themeFillShade="BF"/>
            <w:vAlign w:val="center"/>
          </w:tcPr>
          <w:p w14:paraId="3B1C46EB" w14:textId="77777777" w:rsidR="00B54E5C" w:rsidRPr="007E0B6E" w:rsidRDefault="00B54E5C"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6EC" w14:textId="77777777" w:rsidR="00B54E5C" w:rsidRPr="007E0B6E" w:rsidRDefault="00B54E5C"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6ED" w14:textId="77777777" w:rsidR="00B54E5C" w:rsidRPr="007E0B6E" w:rsidRDefault="00B54E5C" w:rsidP="008A1B8D">
            <w:pPr>
              <w:pStyle w:val="ProductList-OfferingBody"/>
              <w:ind w:left="-113"/>
              <w:jc w:val="center"/>
              <w:rPr>
                <w:rFonts w:eastAsiaTheme="majorEastAsia"/>
              </w:rPr>
            </w:pPr>
          </w:p>
        </w:tc>
        <w:tc>
          <w:tcPr>
            <w:tcW w:w="738" w:type="dxa"/>
            <w:shd w:val="clear" w:color="auto" w:fill="BFBFBF" w:themeFill="background1" w:themeFillShade="BF"/>
            <w:vAlign w:val="center"/>
          </w:tcPr>
          <w:p w14:paraId="3B1C46EE" w14:textId="77777777" w:rsidR="00B54E5C" w:rsidRPr="007E0B6E" w:rsidRDefault="00B54E5C" w:rsidP="008A1B8D">
            <w:pPr>
              <w:pStyle w:val="ProductList-OfferingBody"/>
              <w:ind w:left="-113"/>
              <w:jc w:val="center"/>
              <w:rPr>
                <w:rFonts w:eastAsiaTheme="majorEastAsia"/>
              </w:rPr>
            </w:pPr>
          </w:p>
        </w:tc>
        <w:tc>
          <w:tcPr>
            <w:tcW w:w="739" w:type="dxa"/>
            <w:shd w:val="clear" w:color="auto" w:fill="70AD47"/>
            <w:vAlign w:val="center"/>
          </w:tcPr>
          <w:p w14:paraId="3B1C46EF" w14:textId="77777777" w:rsidR="00B54E5C" w:rsidRPr="007275FA" w:rsidRDefault="00B54E5C" w:rsidP="003D73F1">
            <w:pPr>
              <w:pStyle w:val="ProductList-OfferingBody"/>
              <w:ind w:left="-113"/>
              <w:jc w:val="center"/>
              <w:rPr>
                <w:rFonts w:eastAsiaTheme="majorEastAsia" w:cstheme="minorHAnsi"/>
              </w:rPr>
            </w:pPr>
            <w:r w:rsidRPr="007275FA">
              <w:rPr>
                <w:rFonts w:eastAsiaTheme="majorEastAsia" w:cstheme="minorHAnsi"/>
                <w:bCs/>
                <w:color w:val="000000" w:themeColor="text1"/>
              </w:rPr>
              <w:fldChar w:fldCharType="begin"/>
            </w:r>
            <w:r w:rsidRPr="007275FA">
              <w:rPr>
                <w:rFonts w:eastAsiaTheme="majorEastAsia" w:cstheme="minorHAnsi"/>
                <w:bCs/>
                <w:color w:val="000000" w:themeColor="text1"/>
              </w:rPr>
              <w:instrText>AutoTextList  \s NoStyle \t "</w:instrText>
            </w:r>
            <w:r w:rsidRPr="007275FA">
              <w:rPr>
                <w:rFonts w:eastAsiaTheme="majorEastAsia" w:cstheme="minorHAnsi"/>
                <w:bCs/>
                <w:color w:val="000000" w:themeColor="text1"/>
                <w:u w:val="single"/>
              </w:rPr>
              <w:instrText>开放许可</w:instrText>
            </w:r>
            <w:r w:rsidRPr="007275FA">
              <w:rPr>
                <w:rFonts w:eastAsiaTheme="majorEastAsia" w:cstheme="minorHAnsi"/>
                <w:bCs/>
                <w:color w:val="000000" w:themeColor="text1"/>
              </w:rPr>
              <w:instrText xml:space="preserve">" </w:instrText>
            </w:r>
            <w:r w:rsidRPr="007275FA">
              <w:rPr>
                <w:rFonts w:eastAsiaTheme="majorEastAsia" w:cstheme="minorHAnsi"/>
                <w:bCs/>
                <w:color w:val="000000" w:themeColor="text1"/>
              </w:rPr>
              <w:fldChar w:fldCharType="separate"/>
            </w:r>
            <w:r w:rsidRPr="007275FA">
              <w:rPr>
                <w:rFonts w:eastAsiaTheme="majorEastAsia" w:cstheme="minorHAnsi"/>
                <w:bCs/>
                <w:color w:val="000000" w:themeColor="text1"/>
              </w:rPr>
              <w:t>OL</w:t>
            </w:r>
            <w:r w:rsidRPr="007275FA">
              <w:rPr>
                <w:rFonts w:eastAsiaTheme="majorEastAsia" w:cstheme="minorHAnsi"/>
                <w:bCs/>
                <w:color w:val="000000" w:themeColor="text1"/>
              </w:rPr>
              <w:fldChar w:fldCharType="end"/>
            </w:r>
          </w:p>
        </w:tc>
        <w:tc>
          <w:tcPr>
            <w:tcW w:w="739" w:type="dxa"/>
            <w:shd w:val="clear" w:color="auto" w:fill="BFBFBF" w:themeFill="background1" w:themeFillShade="BF"/>
            <w:vAlign w:val="center"/>
          </w:tcPr>
          <w:p w14:paraId="3B1C46F0" w14:textId="77777777" w:rsidR="00B54E5C" w:rsidRPr="007275FA" w:rsidRDefault="00B54E5C" w:rsidP="003D73F1">
            <w:pPr>
              <w:pStyle w:val="ProductList-OfferingBody"/>
              <w:ind w:left="-113"/>
              <w:jc w:val="center"/>
              <w:rPr>
                <w:rFonts w:eastAsiaTheme="majorEastAsia" w:cstheme="minorHAnsi"/>
              </w:rPr>
            </w:pPr>
          </w:p>
        </w:tc>
        <w:tc>
          <w:tcPr>
            <w:tcW w:w="739" w:type="dxa"/>
            <w:shd w:val="clear" w:color="auto" w:fill="70AD47"/>
            <w:vAlign w:val="center"/>
          </w:tcPr>
          <w:p w14:paraId="3B1C46F1" w14:textId="77777777" w:rsidR="00B54E5C" w:rsidRPr="007E0B6E" w:rsidRDefault="00B54E5C" w:rsidP="008A1B8D">
            <w:pPr>
              <w:pStyle w:val="ProductList-OfferingBody"/>
              <w:ind w:left="-113"/>
              <w:jc w:val="center"/>
              <w:rPr>
                <w:rFonts w:eastAsiaTheme="majorEastAsia"/>
              </w:rPr>
            </w:pPr>
          </w:p>
        </w:tc>
        <w:tc>
          <w:tcPr>
            <w:tcW w:w="907" w:type="dxa"/>
            <w:shd w:val="clear" w:color="auto" w:fill="BFBFBF" w:themeFill="background1" w:themeFillShade="BF"/>
            <w:vAlign w:val="center"/>
          </w:tcPr>
          <w:p w14:paraId="3B1C46F2" w14:textId="77777777" w:rsidR="00B54E5C" w:rsidRPr="007E0B6E" w:rsidRDefault="00B54E5C" w:rsidP="008A1B8D">
            <w:pPr>
              <w:pStyle w:val="ProductList-OfferingBody"/>
              <w:ind w:left="-113"/>
              <w:jc w:val="center"/>
              <w:rPr>
                <w:rFonts w:eastAsiaTheme="majorEastAsia"/>
              </w:rPr>
            </w:pPr>
          </w:p>
        </w:tc>
      </w:tr>
      <w:tr w:rsidR="00627653" w:rsidRPr="007E0B6E" w14:paraId="3B1C46FF" w14:textId="77777777" w:rsidTr="00807318">
        <w:trPr>
          <w:cantSplit/>
          <w:trHeight w:val="44"/>
          <w:tblHeader/>
        </w:trPr>
        <w:tc>
          <w:tcPr>
            <w:tcW w:w="3226" w:type="dxa"/>
            <w:tcBorders>
              <w:top w:val="dashSmallGap" w:sz="4" w:space="0" w:color="BFBFBF" w:themeColor="background1" w:themeShade="BF"/>
              <w:left w:val="nil"/>
              <w:bottom w:val="dashSmallGap" w:sz="4" w:space="0" w:color="BFBFBF" w:themeColor="background1" w:themeShade="BF"/>
              <w:right w:val="nil"/>
            </w:tcBorders>
          </w:tcPr>
          <w:p w14:paraId="3B1C46F4" w14:textId="77777777" w:rsidR="00627653" w:rsidRPr="00AA7CF3" w:rsidRDefault="00627653" w:rsidP="008A1B8D">
            <w:pPr>
              <w:pStyle w:val="ProductList-Offering2"/>
              <w:rPr>
                <w:rFonts w:ascii="Calibri Light" w:eastAsia="SimSun" w:hAnsi="Calibri Light"/>
              </w:rPr>
            </w:pPr>
            <w:bookmarkStart w:id="1446" w:name="_Toc379797424"/>
            <w:bookmarkStart w:id="1447" w:name="_Toc380513458"/>
            <w:bookmarkStart w:id="1448" w:name="_Toc380655508"/>
            <w:bookmarkStart w:id="1449" w:name="_Toc399859596"/>
            <w:r w:rsidRPr="00AA7CF3">
              <w:rPr>
                <w:rFonts w:ascii="Calibri Light" w:eastAsia="SimSun" w:hAnsi="Calibri Light"/>
              </w:rPr>
              <w:t>Microsoft Learning MOS</w:t>
            </w:r>
            <w:r w:rsidRPr="00AA7CF3">
              <w:rPr>
                <w:rFonts w:ascii="Calibri Light" w:eastAsia="SimSun" w:hAnsi="Calibri Light"/>
              </w:rPr>
              <w:fldChar w:fldCharType="begin"/>
            </w:r>
            <w:r w:rsidRPr="00AA7CF3">
              <w:rPr>
                <w:rFonts w:ascii="Calibri Light" w:eastAsia="SimSun" w:hAnsi="Calibri Light"/>
              </w:rPr>
              <w:instrText>XE "Microsoft Learning MOS"</w:instrText>
            </w:r>
            <w:r w:rsidRPr="00AA7CF3">
              <w:rPr>
                <w:rFonts w:ascii="Calibri Light" w:eastAsia="SimSun" w:hAnsi="Calibri Light"/>
              </w:rPr>
              <w:fldChar w:fldCharType="end"/>
            </w:r>
            <w:r w:rsidRPr="00AA7CF3">
              <w:rPr>
                <w:rFonts w:ascii="Calibri Light" w:eastAsia="SimSun" w:hAnsi="Calibri Light"/>
              </w:rPr>
              <w:t xml:space="preserve"> 500 </w:t>
            </w:r>
            <w:r w:rsidRPr="00AA7CF3">
              <w:rPr>
                <w:rFonts w:ascii="Calibri Light" w:eastAsia="SimSun" w:hAnsi="Calibri Light"/>
              </w:rPr>
              <w:t>考试站点许可（服务</w:t>
            </w:r>
            <w:r w:rsidRPr="00AA7CF3">
              <w:rPr>
                <w:rFonts w:ascii="Calibri Light" w:eastAsia="SimSun" w:hAnsi="Calibri Light"/>
              </w:rPr>
              <w:t xml:space="preserve"> SL</w:t>
            </w:r>
            <w:r w:rsidRPr="00AA7CF3">
              <w:rPr>
                <w:rFonts w:ascii="Calibri Light" w:eastAsia="SimSun" w:hAnsi="Calibri Light"/>
              </w:rPr>
              <w:t>）</w:t>
            </w:r>
            <w:bookmarkEnd w:id="1446"/>
            <w:bookmarkEnd w:id="1447"/>
            <w:bookmarkEnd w:id="1448"/>
            <w:bookmarkEnd w:id="144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B1C46F5" w14:textId="77777777" w:rsidR="00627653" w:rsidRPr="007E0B6E" w:rsidRDefault="00627653" w:rsidP="008A1B8D">
            <w:pPr>
              <w:pStyle w:val="ProductList-OfferingBody"/>
              <w:ind w:left="-113"/>
              <w:jc w:val="center"/>
              <w:rPr>
                <w:rFonts w:eastAsiaTheme="majorEastAsia"/>
              </w:rPr>
            </w:pPr>
            <w:r w:rsidRPr="007E0B6E">
              <w:rPr>
                <w:rFonts w:eastAsiaTheme="majorEastAsia"/>
              </w:rPr>
              <w:t>125</w:t>
            </w:r>
          </w:p>
        </w:tc>
        <w:tc>
          <w:tcPr>
            <w:tcW w:w="739" w:type="dxa"/>
            <w:tcBorders>
              <w:left w:val="single" w:sz="12" w:space="0" w:color="FFFFFF" w:themeColor="background1"/>
            </w:tcBorders>
            <w:shd w:val="clear" w:color="auto" w:fill="70AD47"/>
            <w:vAlign w:val="center"/>
          </w:tcPr>
          <w:p w14:paraId="3B1C46F6" w14:textId="77777777" w:rsidR="00627653" w:rsidRPr="007E0B6E" w:rsidRDefault="00627653" w:rsidP="008A1B8D">
            <w:pPr>
              <w:pStyle w:val="ProductList-OfferingBody"/>
              <w:ind w:left="-113"/>
              <w:jc w:val="center"/>
              <w:rPr>
                <w:rFonts w:eastAsiaTheme="majorEastAsia"/>
              </w:rPr>
            </w:pPr>
            <w:r w:rsidRPr="007E0B6E">
              <w:rPr>
                <w:rFonts w:eastAsiaTheme="majorEastAsia"/>
              </w:rPr>
              <w:t>125</w:t>
            </w:r>
          </w:p>
        </w:tc>
        <w:tc>
          <w:tcPr>
            <w:tcW w:w="739" w:type="dxa"/>
            <w:shd w:val="clear" w:color="auto" w:fill="BFBFBF" w:themeFill="background1" w:themeFillShade="BF"/>
            <w:vAlign w:val="center"/>
          </w:tcPr>
          <w:p w14:paraId="3B1C46F7" w14:textId="77777777" w:rsidR="00627653" w:rsidRPr="007E0B6E" w:rsidRDefault="00627653"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6F8" w14:textId="77777777" w:rsidR="00627653" w:rsidRPr="007E0B6E" w:rsidRDefault="00627653"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6F9" w14:textId="77777777" w:rsidR="00627653" w:rsidRPr="007E0B6E" w:rsidRDefault="00627653" w:rsidP="008A1B8D">
            <w:pPr>
              <w:pStyle w:val="ProductList-OfferingBody"/>
              <w:ind w:left="-113"/>
              <w:jc w:val="center"/>
              <w:rPr>
                <w:rFonts w:eastAsiaTheme="majorEastAsia"/>
              </w:rPr>
            </w:pPr>
          </w:p>
        </w:tc>
        <w:tc>
          <w:tcPr>
            <w:tcW w:w="738" w:type="dxa"/>
            <w:shd w:val="clear" w:color="auto" w:fill="BFBFBF" w:themeFill="background1" w:themeFillShade="BF"/>
            <w:vAlign w:val="center"/>
          </w:tcPr>
          <w:p w14:paraId="3B1C46FA" w14:textId="77777777" w:rsidR="00627653" w:rsidRPr="007E0B6E" w:rsidRDefault="00627653"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6FB" w14:textId="77777777" w:rsidR="00627653" w:rsidRPr="007E0B6E" w:rsidRDefault="00627653"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6FC" w14:textId="77777777" w:rsidR="00627653" w:rsidRPr="007E0B6E" w:rsidRDefault="00627653" w:rsidP="008A1B8D">
            <w:pPr>
              <w:pStyle w:val="ProductList-OfferingBody"/>
              <w:ind w:left="-113"/>
              <w:jc w:val="center"/>
              <w:rPr>
                <w:rFonts w:eastAsiaTheme="majorEastAsia"/>
              </w:rPr>
            </w:pPr>
          </w:p>
        </w:tc>
        <w:tc>
          <w:tcPr>
            <w:tcW w:w="739" w:type="dxa"/>
            <w:shd w:val="clear" w:color="auto" w:fill="70AD47"/>
            <w:vAlign w:val="center"/>
          </w:tcPr>
          <w:p w14:paraId="3B1C46FD" w14:textId="77777777" w:rsidR="00627653" w:rsidRPr="007E0B6E" w:rsidRDefault="00627653" w:rsidP="008A1B8D">
            <w:pPr>
              <w:pStyle w:val="ProductList-OfferingBody"/>
              <w:ind w:left="-113"/>
              <w:jc w:val="center"/>
              <w:rPr>
                <w:rFonts w:eastAsiaTheme="majorEastAsia"/>
              </w:rPr>
            </w:pPr>
          </w:p>
        </w:tc>
        <w:tc>
          <w:tcPr>
            <w:tcW w:w="907" w:type="dxa"/>
            <w:shd w:val="clear" w:color="auto" w:fill="BFBFBF" w:themeFill="background1" w:themeFillShade="BF"/>
            <w:vAlign w:val="center"/>
          </w:tcPr>
          <w:p w14:paraId="3B1C46FE" w14:textId="77777777" w:rsidR="00627653" w:rsidRPr="007E0B6E" w:rsidRDefault="00627653" w:rsidP="008A1B8D">
            <w:pPr>
              <w:pStyle w:val="ProductList-OfferingBody"/>
              <w:ind w:left="-113"/>
              <w:jc w:val="center"/>
              <w:rPr>
                <w:rFonts w:eastAsiaTheme="majorEastAsia"/>
              </w:rPr>
            </w:pPr>
          </w:p>
        </w:tc>
      </w:tr>
      <w:tr w:rsidR="00627653" w:rsidRPr="007E0B6E" w14:paraId="3B1C470B" w14:textId="77777777" w:rsidTr="00807318">
        <w:trPr>
          <w:cantSplit/>
          <w:tblHeader/>
        </w:trPr>
        <w:tc>
          <w:tcPr>
            <w:tcW w:w="3226" w:type="dxa"/>
            <w:tcBorders>
              <w:top w:val="dashSmallGap" w:sz="4" w:space="0" w:color="BFBFBF" w:themeColor="background1" w:themeShade="BF"/>
              <w:left w:val="nil"/>
              <w:bottom w:val="nil"/>
              <w:right w:val="nil"/>
            </w:tcBorders>
          </w:tcPr>
          <w:p w14:paraId="3B1C4700" w14:textId="77777777" w:rsidR="00627653" w:rsidRPr="00AA7CF3" w:rsidRDefault="00627653" w:rsidP="008A1B8D">
            <w:pPr>
              <w:pStyle w:val="ProductList-Offering2"/>
              <w:rPr>
                <w:rFonts w:ascii="Calibri Light" w:eastAsia="SimSun" w:hAnsi="Calibri Light"/>
              </w:rPr>
            </w:pPr>
            <w:bookmarkStart w:id="1450" w:name="_Toc379797425"/>
            <w:bookmarkStart w:id="1451" w:name="_Toc380513459"/>
            <w:bookmarkStart w:id="1452" w:name="_Toc380655509"/>
            <w:bookmarkStart w:id="1453" w:name="_Toc399859597"/>
            <w:r w:rsidRPr="00AA7CF3">
              <w:rPr>
                <w:rFonts w:ascii="Calibri Light" w:eastAsia="SimSun" w:hAnsi="Calibri Light"/>
              </w:rPr>
              <w:t>Microsoft Learning MTA</w:t>
            </w:r>
            <w:r w:rsidRPr="00AA7CF3">
              <w:rPr>
                <w:rFonts w:ascii="Calibri Light" w:eastAsia="SimSun" w:hAnsi="Calibri Light"/>
              </w:rPr>
              <w:fldChar w:fldCharType="begin"/>
            </w:r>
            <w:r w:rsidRPr="00AA7CF3">
              <w:rPr>
                <w:rFonts w:ascii="Calibri Light" w:eastAsia="SimSun" w:hAnsi="Calibri Light"/>
              </w:rPr>
              <w:instrText>XE "Microsoft Learning MTA"</w:instrText>
            </w:r>
            <w:r w:rsidRPr="00AA7CF3">
              <w:rPr>
                <w:rFonts w:ascii="Calibri Light" w:eastAsia="SimSun" w:hAnsi="Calibri Light"/>
              </w:rPr>
              <w:fldChar w:fldCharType="end"/>
            </w:r>
            <w:r w:rsidRPr="00AA7CF3">
              <w:rPr>
                <w:rFonts w:ascii="Calibri Light" w:eastAsia="SimSun" w:hAnsi="Calibri Light"/>
              </w:rPr>
              <w:t xml:space="preserve"> 250 </w:t>
            </w:r>
            <w:r w:rsidRPr="00AA7CF3">
              <w:rPr>
                <w:rFonts w:ascii="Calibri Light" w:eastAsia="SimSun" w:hAnsi="Calibri Light"/>
              </w:rPr>
              <w:t>考试站点许可（服务</w:t>
            </w:r>
            <w:r w:rsidRPr="00AA7CF3">
              <w:rPr>
                <w:rFonts w:ascii="Calibri Light" w:eastAsia="SimSun" w:hAnsi="Calibri Light"/>
              </w:rPr>
              <w:t xml:space="preserve"> SL</w:t>
            </w:r>
            <w:r w:rsidRPr="00AA7CF3">
              <w:rPr>
                <w:rFonts w:ascii="Calibri Light" w:eastAsia="SimSun" w:hAnsi="Calibri Light"/>
              </w:rPr>
              <w:t>）</w:t>
            </w:r>
            <w:bookmarkEnd w:id="1450"/>
            <w:bookmarkEnd w:id="1451"/>
            <w:bookmarkEnd w:id="1452"/>
            <w:bookmarkEnd w:id="1453"/>
          </w:p>
        </w:tc>
        <w:tc>
          <w:tcPr>
            <w:tcW w:w="738" w:type="dxa"/>
            <w:tcBorders>
              <w:top w:val="dashSmallGap" w:sz="4" w:space="0" w:color="BFBFBF" w:themeColor="background1" w:themeShade="BF"/>
              <w:left w:val="nil"/>
              <w:bottom w:val="nil"/>
              <w:right w:val="nil"/>
            </w:tcBorders>
            <w:shd w:val="clear" w:color="auto" w:fill="auto"/>
            <w:vAlign w:val="center"/>
          </w:tcPr>
          <w:p w14:paraId="3B1C4701" w14:textId="77777777" w:rsidR="00627653" w:rsidRPr="007E0B6E" w:rsidRDefault="00627653" w:rsidP="008A1B8D">
            <w:pPr>
              <w:pStyle w:val="ProductList-OfferingBody"/>
              <w:ind w:left="-113"/>
              <w:jc w:val="center"/>
              <w:rPr>
                <w:rFonts w:eastAsiaTheme="majorEastAsia"/>
              </w:rPr>
            </w:pPr>
            <w:r w:rsidRPr="007E0B6E">
              <w:rPr>
                <w:rFonts w:eastAsiaTheme="majorEastAsia"/>
              </w:rPr>
              <w:t>125</w:t>
            </w:r>
          </w:p>
        </w:tc>
        <w:tc>
          <w:tcPr>
            <w:tcW w:w="739" w:type="dxa"/>
            <w:tcBorders>
              <w:left w:val="single" w:sz="12" w:space="0" w:color="FFFFFF" w:themeColor="background1"/>
            </w:tcBorders>
            <w:shd w:val="clear" w:color="auto" w:fill="70AD47"/>
            <w:vAlign w:val="center"/>
          </w:tcPr>
          <w:p w14:paraId="3B1C4702" w14:textId="77777777" w:rsidR="00627653" w:rsidRPr="007E0B6E" w:rsidRDefault="00627653" w:rsidP="008A1B8D">
            <w:pPr>
              <w:pStyle w:val="ProductList-OfferingBody"/>
              <w:ind w:left="-113"/>
              <w:jc w:val="center"/>
              <w:rPr>
                <w:rFonts w:eastAsiaTheme="majorEastAsia"/>
              </w:rPr>
            </w:pPr>
            <w:r w:rsidRPr="007E0B6E">
              <w:rPr>
                <w:rFonts w:eastAsiaTheme="majorEastAsia"/>
              </w:rPr>
              <w:t>125</w:t>
            </w:r>
          </w:p>
        </w:tc>
        <w:tc>
          <w:tcPr>
            <w:tcW w:w="739" w:type="dxa"/>
            <w:shd w:val="clear" w:color="auto" w:fill="BFBFBF" w:themeFill="background1" w:themeFillShade="BF"/>
            <w:vAlign w:val="center"/>
          </w:tcPr>
          <w:p w14:paraId="3B1C4703" w14:textId="77777777" w:rsidR="00627653" w:rsidRPr="007E0B6E" w:rsidRDefault="00627653"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704" w14:textId="77777777" w:rsidR="00627653" w:rsidRPr="007E0B6E" w:rsidRDefault="00627653"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705" w14:textId="77777777" w:rsidR="00627653" w:rsidRPr="007E0B6E" w:rsidRDefault="00627653" w:rsidP="008A1B8D">
            <w:pPr>
              <w:pStyle w:val="ProductList-OfferingBody"/>
              <w:ind w:left="-113"/>
              <w:jc w:val="center"/>
              <w:rPr>
                <w:rFonts w:eastAsiaTheme="majorEastAsia"/>
              </w:rPr>
            </w:pPr>
          </w:p>
        </w:tc>
        <w:tc>
          <w:tcPr>
            <w:tcW w:w="738" w:type="dxa"/>
            <w:shd w:val="clear" w:color="auto" w:fill="BFBFBF" w:themeFill="background1" w:themeFillShade="BF"/>
            <w:vAlign w:val="center"/>
          </w:tcPr>
          <w:p w14:paraId="3B1C4706" w14:textId="77777777" w:rsidR="00627653" w:rsidRPr="007E0B6E" w:rsidRDefault="00627653"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707" w14:textId="77777777" w:rsidR="00627653" w:rsidRPr="007E0B6E" w:rsidRDefault="00627653"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708" w14:textId="77777777" w:rsidR="00627653" w:rsidRPr="007E0B6E" w:rsidRDefault="00627653" w:rsidP="008A1B8D">
            <w:pPr>
              <w:pStyle w:val="ProductList-OfferingBody"/>
              <w:ind w:left="-113"/>
              <w:jc w:val="center"/>
              <w:rPr>
                <w:rFonts w:eastAsiaTheme="majorEastAsia"/>
              </w:rPr>
            </w:pPr>
          </w:p>
        </w:tc>
        <w:tc>
          <w:tcPr>
            <w:tcW w:w="739" w:type="dxa"/>
            <w:shd w:val="clear" w:color="auto" w:fill="70AD47"/>
            <w:vAlign w:val="center"/>
          </w:tcPr>
          <w:p w14:paraId="3B1C4709" w14:textId="77777777" w:rsidR="00627653" w:rsidRPr="007E0B6E" w:rsidRDefault="00627653" w:rsidP="008A1B8D">
            <w:pPr>
              <w:pStyle w:val="ProductList-OfferingBody"/>
              <w:ind w:left="-113"/>
              <w:jc w:val="center"/>
              <w:rPr>
                <w:rFonts w:eastAsiaTheme="majorEastAsia"/>
              </w:rPr>
            </w:pPr>
          </w:p>
        </w:tc>
        <w:tc>
          <w:tcPr>
            <w:tcW w:w="907" w:type="dxa"/>
            <w:shd w:val="clear" w:color="auto" w:fill="BFBFBF" w:themeFill="background1" w:themeFillShade="BF"/>
            <w:vAlign w:val="center"/>
          </w:tcPr>
          <w:p w14:paraId="3B1C470A" w14:textId="77777777" w:rsidR="00627653" w:rsidRPr="007E0B6E" w:rsidRDefault="00627653" w:rsidP="008A1B8D">
            <w:pPr>
              <w:pStyle w:val="ProductList-OfferingBody"/>
              <w:ind w:left="-113"/>
              <w:jc w:val="center"/>
              <w:rPr>
                <w:rFonts w:eastAsiaTheme="majorEastAsia"/>
              </w:rPr>
            </w:pPr>
          </w:p>
        </w:tc>
      </w:tr>
    </w:tbl>
    <w:p w14:paraId="3B1C470C" w14:textId="77777777" w:rsidR="00627653" w:rsidRPr="007E0B6E" w:rsidRDefault="00627653" w:rsidP="00627653">
      <w:pPr>
        <w:pStyle w:val="ProductList-Body"/>
        <w:rPr>
          <w:rFonts w:eastAsiaTheme="majorEastAsia"/>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2"/>
        <w:gridCol w:w="3564"/>
        <w:gridCol w:w="3676"/>
      </w:tblGrid>
      <w:tr w:rsidR="00627653" w:rsidRPr="007E0B6E" w14:paraId="3B1C4710" w14:textId="77777777" w:rsidTr="003748E5">
        <w:tc>
          <w:tcPr>
            <w:tcW w:w="3488" w:type="dxa"/>
          </w:tcPr>
          <w:p w14:paraId="3B1C470D" w14:textId="77777777" w:rsidR="00627653" w:rsidRPr="007E0B6E" w:rsidRDefault="00627653" w:rsidP="008A1B8D">
            <w:pPr>
              <w:pStyle w:val="ProductList-Body"/>
              <w:rPr>
                <w:rFonts w:eastAsiaTheme="majorEastAsia"/>
              </w:rPr>
            </w:pPr>
          </w:p>
        </w:tc>
        <w:tc>
          <w:tcPr>
            <w:tcW w:w="3597" w:type="dxa"/>
          </w:tcPr>
          <w:p w14:paraId="3B1C470E" w14:textId="77777777" w:rsidR="00627653" w:rsidRPr="007E0B6E" w:rsidRDefault="00627653" w:rsidP="008A1B8D">
            <w:pPr>
              <w:pStyle w:val="ProductList-Body"/>
              <w:rPr>
                <w:rFonts w:eastAsiaTheme="majorEastAsia"/>
                <w:b/>
              </w:rPr>
            </w:pPr>
            <w:r w:rsidRPr="007E0B6E">
              <w:rPr>
                <w:rFonts w:eastAsiaTheme="majorEastAsia"/>
              </w:rPr>
              <w:t>产品组：</w:t>
            </w:r>
            <w:r w:rsidRPr="007E0B6E">
              <w:rPr>
                <w:rFonts w:eastAsiaTheme="majorEastAsia"/>
                <w:b/>
              </w:rPr>
              <w:t>服务器</w:t>
            </w:r>
          </w:p>
        </w:tc>
        <w:tc>
          <w:tcPr>
            <w:tcW w:w="3715" w:type="dxa"/>
          </w:tcPr>
          <w:p w14:paraId="3B1C470F" w14:textId="77777777" w:rsidR="00627653" w:rsidRPr="007E0B6E" w:rsidRDefault="00627653" w:rsidP="008A1B8D">
            <w:pPr>
              <w:pStyle w:val="ProductList-Body"/>
              <w:rPr>
                <w:rFonts w:eastAsiaTheme="majorEastAsia"/>
              </w:rPr>
            </w:pPr>
          </w:p>
        </w:tc>
      </w:tr>
    </w:tbl>
    <w:p w14:paraId="3B1C4711" w14:textId="77777777" w:rsidR="00627653" w:rsidRPr="007E0B6E" w:rsidRDefault="00627653" w:rsidP="00627653">
      <w:pPr>
        <w:pStyle w:val="ProductList-Body"/>
        <w:shd w:val="clear" w:color="auto" w:fill="D9D9D9" w:themeFill="background1" w:themeFillShade="D9"/>
        <w:spacing w:before="120" w:after="120"/>
        <w:rPr>
          <w:rFonts w:eastAsiaTheme="majorEastAsia"/>
          <w:b/>
        </w:rPr>
      </w:pPr>
      <w:r w:rsidRPr="007E0B6E">
        <w:rPr>
          <w:rFonts w:eastAsiaTheme="majorEastAsia"/>
          <w:b/>
        </w:rPr>
        <w:t>其他信息</w:t>
      </w:r>
    </w:p>
    <w:p w14:paraId="3B1C4712" w14:textId="77777777" w:rsidR="00627653" w:rsidRPr="007E0B6E" w:rsidRDefault="00627653" w:rsidP="00627653">
      <w:pPr>
        <w:pStyle w:val="ProductList-Body"/>
        <w:rPr>
          <w:rFonts w:eastAsiaTheme="majorEastAsia"/>
        </w:rPr>
      </w:pPr>
      <w:r w:rsidRPr="007E0B6E">
        <w:rPr>
          <w:rFonts w:eastAsiaTheme="majorEastAsia"/>
        </w:rPr>
        <w:t>所有凭证都是预先提供的，在购买之日后一年内可以随时使用。</w:t>
      </w:r>
    </w:p>
    <w:p w14:paraId="3B1C4713" w14:textId="77777777" w:rsidR="00627653" w:rsidRPr="007E0B6E" w:rsidRDefault="00627653" w:rsidP="00627653">
      <w:pPr>
        <w:pStyle w:val="ProductList-Body"/>
        <w:rPr>
          <w:rFonts w:eastAsiaTheme="majorEastAsia"/>
        </w:rPr>
      </w:pPr>
    </w:p>
    <w:p w14:paraId="3B1C4714" w14:textId="77777777" w:rsidR="00627653" w:rsidRPr="007E0B6E" w:rsidRDefault="00627653" w:rsidP="00627653">
      <w:pPr>
        <w:pStyle w:val="ProductList-Body"/>
        <w:rPr>
          <w:rFonts w:eastAsiaTheme="majorEastAsia"/>
          <w:b/>
        </w:rPr>
      </w:pPr>
      <w:r w:rsidRPr="007E0B6E">
        <w:rPr>
          <w:rFonts w:eastAsiaTheme="majorEastAsia"/>
          <w:b/>
          <w:color w:val="00188F"/>
        </w:rPr>
        <w:t xml:space="preserve">Microsoft Office </w:t>
      </w:r>
      <w:r w:rsidRPr="007E0B6E">
        <w:rPr>
          <w:rFonts w:eastAsiaTheme="majorEastAsia"/>
          <w:b/>
          <w:color w:val="00188F"/>
        </w:rPr>
        <w:t>专家</w:t>
      </w:r>
      <w:r w:rsidRPr="007E0B6E">
        <w:rPr>
          <w:rFonts w:eastAsiaTheme="majorEastAsia"/>
          <w:b/>
          <w:color w:val="00188F"/>
        </w:rPr>
        <w:t xml:space="preserve"> (MOS) </w:t>
      </w:r>
      <w:r w:rsidRPr="007E0B6E">
        <w:rPr>
          <w:rFonts w:eastAsiaTheme="majorEastAsia"/>
          <w:b/>
          <w:color w:val="00188F"/>
        </w:rPr>
        <w:t>和</w:t>
      </w:r>
      <w:r w:rsidRPr="007E0B6E">
        <w:rPr>
          <w:rFonts w:eastAsiaTheme="majorEastAsia"/>
          <w:b/>
          <w:color w:val="00188F"/>
        </w:rPr>
        <w:t xml:space="preserve"> Microsoft Technology Associate (MTA) </w:t>
      </w:r>
      <w:r w:rsidRPr="007E0B6E">
        <w:rPr>
          <w:rFonts w:eastAsiaTheme="majorEastAsia"/>
          <w:b/>
          <w:color w:val="00188F"/>
        </w:rPr>
        <w:t>认证考试站点许可</w:t>
      </w:r>
    </w:p>
    <w:p w14:paraId="3B1C4715" w14:textId="77777777" w:rsidR="00627653" w:rsidRPr="00C47175" w:rsidRDefault="00627653" w:rsidP="00627653">
      <w:pPr>
        <w:pStyle w:val="ProductList-Body"/>
        <w:rPr>
          <w:rFonts w:eastAsiaTheme="majorEastAsia"/>
          <w:spacing w:val="-2"/>
        </w:rPr>
      </w:pPr>
      <w:r w:rsidRPr="00C47175">
        <w:rPr>
          <w:rFonts w:eastAsiaTheme="majorEastAsia"/>
          <w:spacing w:val="-2"/>
        </w:rPr>
        <w:t>客户必须是</w:t>
      </w:r>
      <w:r w:rsidRPr="00C47175">
        <w:rPr>
          <w:rFonts w:eastAsiaTheme="majorEastAsia"/>
          <w:spacing w:val="-2"/>
        </w:rPr>
        <w:t xml:space="preserve"> Certiport </w:t>
      </w:r>
      <w:r w:rsidRPr="00C47175">
        <w:rPr>
          <w:rFonts w:eastAsiaTheme="majorEastAsia"/>
          <w:spacing w:val="-2"/>
        </w:rPr>
        <w:t>授权测试中心，才能使用站点许可。如果客户不是</w:t>
      </w:r>
      <w:r w:rsidRPr="00C47175">
        <w:rPr>
          <w:rFonts w:eastAsiaTheme="majorEastAsia"/>
          <w:spacing w:val="-2"/>
        </w:rPr>
        <w:t xml:space="preserve"> Certiport </w:t>
      </w:r>
      <w:r w:rsidRPr="00C47175">
        <w:rPr>
          <w:rFonts w:eastAsiaTheme="majorEastAsia"/>
          <w:spacing w:val="-2"/>
        </w:rPr>
        <w:t>授权测试中心，则需要通过此流程成为</w:t>
      </w:r>
      <w:r w:rsidRPr="00C47175">
        <w:rPr>
          <w:rFonts w:eastAsiaTheme="majorEastAsia"/>
          <w:spacing w:val="-2"/>
        </w:rPr>
        <w:t xml:space="preserve"> Certiport </w:t>
      </w:r>
      <w:r w:rsidRPr="00C47175">
        <w:rPr>
          <w:rFonts w:eastAsiaTheme="majorEastAsia"/>
          <w:spacing w:val="-2"/>
        </w:rPr>
        <w:t>测试中心，然后才能使用站点许可。此站点许可将于购买日期起</w:t>
      </w:r>
      <w:r w:rsidRPr="00C47175">
        <w:rPr>
          <w:rFonts w:eastAsiaTheme="majorEastAsia"/>
          <w:spacing w:val="-2"/>
        </w:rPr>
        <w:t xml:space="preserve"> 12 </w:t>
      </w:r>
      <w:r w:rsidRPr="00C47175">
        <w:rPr>
          <w:rFonts w:eastAsiaTheme="majorEastAsia"/>
          <w:spacing w:val="-2"/>
        </w:rPr>
        <w:t>个月后自动终止。此后所有仍未使用的认证考试都将不能再使用。</w:t>
      </w:r>
    </w:p>
    <w:p w14:paraId="3B1C4716" w14:textId="77777777" w:rsidR="00627653" w:rsidRPr="007E0B6E" w:rsidRDefault="001B7C1D" w:rsidP="00627653">
      <w:pPr>
        <w:pStyle w:val="ProductList-Body"/>
        <w:shd w:val="clear" w:color="auto" w:fill="A6A6A6" w:themeFill="background1" w:themeFillShade="A6"/>
        <w:spacing w:before="120" w:after="240"/>
        <w:jc w:val="right"/>
        <w:rPr>
          <w:rFonts w:eastAsiaTheme="majorEastAsia"/>
          <w:sz w:val="16"/>
          <w:szCs w:val="16"/>
        </w:rPr>
      </w:pPr>
      <w:hyperlink w:anchor="ToC" w:history="1">
        <w:r w:rsidR="00040359" w:rsidRPr="00E96060">
          <w:rPr>
            <w:rStyle w:val="Hyperlink"/>
            <w:rFonts w:eastAsiaTheme="majorEastAsia"/>
            <w:color w:val="0563C1"/>
            <w:sz w:val="16"/>
            <w:szCs w:val="16"/>
          </w:rPr>
          <w:t>目录</w:t>
        </w:r>
      </w:hyperlink>
      <w:r w:rsidR="00040359" w:rsidRPr="007E0B6E">
        <w:rPr>
          <w:rFonts w:eastAsiaTheme="majorEastAsia"/>
          <w:sz w:val="16"/>
          <w:szCs w:val="16"/>
        </w:rPr>
        <w:t xml:space="preserve"> / </w:t>
      </w:r>
      <w:hyperlink w:anchor="ChartKey" w:history="1">
        <w:r w:rsidR="00040359" w:rsidRPr="00E96060">
          <w:rPr>
            <w:rStyle w:val="Hyperlink"/>
            <w:rFonts w:eastAsiaTheme="majorEastAsia"/>
            <w:color w:val="0563C1"/>
            <w:sz w:val="16"/>
            <w:szCs w:val="16"/>
          </w:rPr>
          <w:t>图表键值</w:t>
        </w:r>
      </w:hyperlink>
      <w:r w:rsidR="00040359" w:rsidRPr="007E0B6E">
        <w:rPr>
          <w:rFonts w:eastAsiaTheme="majorEastAsia"/>
          <w:sz w:val="16"/>
          <w:szCs w:val="16"/>
        </w:rPr>
        <w:t xml:space="preserve"> / </w:t>
      </w:r>
      <w:hyperlink w:anchor="Index" w:history="1">
        <w:r w:rsidR="00040359" w:rsidRPr="00E96060">
          <w:rPr>
            <w:rStyle w:val="Hyperlink"/>
            <w:rFonts w:eastAsiaTheme="majorEastAsia"/>
            <w:color w:val="0563C1"/>
            <w:sz w:val="16"/>
            <w:szCs w:val="16"/>
          </w:rPr>
          <w:t>索引</w:t>
        </w:r>
      </w:hyperlink>
    </w:p>
    <w:p w14:paraId="3B1C4717" w14:textId="77777777" w:rsidR="00627653" w:rsidRPr="00EA249E" w:rsidRDefault="00627653" w:rsidP="00627653">
      <w:pPr>
        <w:pStyle w:val="ProductList-Offering2Heading"/>
        <w:outlineLvl w:val="2"/>
        <w:rPr>
          <w:rFonts w:ascii="Calibri Light" w:eastAsiaTheme="majorEastAsia" w:hAnsi="Calibri Light"/>
        </w:rPr>
      </w:pPr>
      <w:r w:rsidRPr="00EA249E">
        <w:rPr>
          <w:rFonts w:ascii="Calibri Light" w:eastAsiaTheme="majorEastAsia" w:hAnsi="Calibri Light"/>
        </w:rPr>
        <w:tab/>
      </w:r>
      <w:bookmarkStart w:id="1454" w:name="_Toc378147676"/>
      <w:bookmarkStart w:id="1455" w:name="_Toc378151573"/>
      <w:bookmarkStart w:id="1456" w:name="_Toc379797426"/>
      <w:bookmarkStart w:id="1457" w:name="_Toc380513460"/>
      <w:bookmarkStart w:id="1458" w:name="_Toc380655510"/>
      <w:bookmarkStart w:id="1459" w:name="_Toc399859598"/>
      <w:r w:rsidRPr="00EA249E">
        <w:rPr>
          <w:rFonts w:ascii="Calibri Light" w:eastAsiaTheme="majorEastAsia" w:hAnsi="Calibri Light"/>
        </w:rPr>
        <w:t>Microsoft Translator</w:t>
      </w:r>
      <w:bookmarkEnd w:id="1454"/>
      <w:bookmarkEnd w:id="1455"/>
      <w:bookmarkEnd w:id="1456"/>
      <w:bookmarkEnd w:id="1457"/>
      <w:bookmarkEnd w:id="1458"/>
      <w:bookmarkEnd w:id="1459"/>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6"/>
        <w:gridCol w:w="738"/>
        <w:gridCol w:w="739"/>
        <w:gridCol w:w="739"/>
        <w:gridCol w:w="739"/>
        <w:gridCol w:w="739"/>
        <w:gridCol w:w="738"/>
        <w:gridCol w:w="739"/>
        <w:gridCol w:w="739"/>
        <w:gridCol w:w="739"/>
        <w:gridCol w:w="907"/>
      </w:tblGrid>
      <w:tr w:rsidR="00B54E5C" w:rsidRPr="007E0B6E" w14:paraId="3B1C4723" w14:textId="77777777" w:rsidTr="00807318">
        <w:trPr>
          <w:cantSplit/>
          <w:tblHeader/>
        </w:trPr>
        <w:tc>
          <w:tcPr>
            <w:tcW w:w="3226" w:type="dxa"/>
            <w:tcBorders>
              <w:bottom w:val="nil"/>
            </w:tcBorders>
            <w:shd w:val="clear" w:color="auto" w:fill="00188F"/>
          </w:tcPr>
          <w:p w14:paraId="3B1C4718" w14:textId="77777777" w:rsidR="00B54E5C" w:rsidRPr="007E0B6E" w:rsidRDefault="00B54E5C"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738" w:type="dxa"/>
            <w:tcBorders>
              <w:bottom w:val="nil"/>
            </w:tcBorders>
            <w:shd w:val="clear" w:color="auto" w:fill="00188F"/>
            <w:vAlign w:val="center"/>
          </w:tcPr>
          <w:p w14:paraId="3B1C4719" w14:textId="77777777" w:rsidR="00B54E5C" w:rsidRPr="007E0B6E" w:rsidRDefault="00B54E5C" w:rsidP="008A1B8D">
            <w:pPr>
              <w:pStyle w:val="ProductList-OfferingBody"/>
              <w:ind w:left="-113"/>
              <w:jc w:val="center"/>
              <w:rPr>
                <w:rFonts w:eastAsiaTheme="majorEastAsia"/>
                <w:color w:val="FFFFFF" w:themeColor="background1"/>
              </w:rPr>
            </w:pPr>
            <w:r w:rsidRPr="007E0B6E">
              <w:rPr>
                <w:rFonts w:eastAsiaTheme="majorEastAsia"/>
                <w:color w:val="FFFFFF" w:themeColor="background1"/>
              </w:rPr>
              <w:t>分值</w:t>
            </w:r>
          </w:p>
        </w:tc>
        <w:tc>
          <w:tcPr>
            <w:tcW w:w="739" w:type="dxa"/>
            <w:tcBorders>
              <w:left w:val="single" w:sz="12" w:space="0" w:color="FFFFFF" w:themeColor="background1"/>
            </w:tcBorders>
            <w:shd w:val="clear" w:color="auto" w:fill="00188F"/>
            <w:vAlign w:val="center"/>
          </w:tcPr>
          <w:p w14:paraId="3B1C471A" w14:textId="77777777" w:rsidR="00B54E5C" w:rsidRPr="007275FA" w:rsidRDefault="00B54E5C" w:rsidP="003D73F1">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 NoStyle \t "</w:instrText>
            </w:r>
            <w:r w:rsidRPr="007275FA">
              <w:rPr>
                <w:rFonts w:eastAsiaTheme="majorEastAsia" w:cstheme="minorHAnsi"/>
                <w:color w:val="FFFFFF" w:themeColor="background1"/>
              </w:rPr>
              <w:instrText>大专院校和中小学校协议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CA/SA</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739" w:type="dxa"/>
            <w:tcBorders>
              <w:bottom w:val="single" w:sz="12" w:space="0" w:color="FFFFFF" w:themeColor="background1"/>
            </w:tcBorders>
            <w:shd w:val="clear" w:color="auto" w:fill="00188F"/>
            <w:vAlign w:val="center"/>
          </w:tcPr>
          <w:p w14:paraId="3B1C471B" w14:textId="77777777" w:rsidR="00B54E5C" w:rsidRPr="007275FA" w:rsidRDefault="00B54E5C" w:rsidP="003D73F1">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AutoTextList  \s NoStyle \t "</w:instrText>
            </w:r>
            <w:r w:rsidRPr="007275FA">
              <w:rPr>
                <w:rFonts w:eastAsiaTheme="majorEastAsia" w:cstheme="minorHAnsi"/>
                <w:color w:val="FFFFFF" w:themeColor="background1"/>
                <w:u w:val="single"/>
              </w:rPr>
              <w:instrText>企业协议与企业订购协议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EA/EAS</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739" w:type="dxa"/>
            <w:shd w:val="clear" w:color="auto" w:fill="00188F"/>
            <w:vAlign w:val="center"/>
          </w:tcPr>
          <w:p w14:paraId="3B1C471C" w14:textId="77777777" w:rsidR="00B54E5C" w:rsidRPr="007275FA" w:rsidRDefault="00B54E5C" w:rsidP="003D73F1">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教育解决方案许可登记表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EES</w:t>
            </w:r>
            <w:r w:rsidRPr="007275FA">
              <w:rPr>
                <w:rFonts w:eastAsiaTheme="majorEastAsia" w:cstheme="minorHAnsi"/>
                <w:bCs/>
                <w:color w:val="FFFFFF" w:themeColor="background1"/>
              </w:rPr>
              <w:fldChar w:fldCharType="end"/>
            </w:r>
          </w:p>
        </w:tc>
        <w:tc>
          <w:tcPr>
            <w:tcW w:w="739" w:type="dxa"/>
            <w:shd w:val="clear" w:color="auto" w:fill="00188F"/>
            <w:vAlign w:val="center"/>
          </w:tcPr>
          <w:p w14:paraId="3B1C471D" w14:textId="77777777" w:rsidR="00B54E5C" w:rsidRPr="007275FA" w:rsidRDefault="00B54E5C" w:rsidP="003D73F1">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微软产品和服务协议</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MPSA</w:t>
            </w:r>
            <w:r w:rsidRPr="007275FA">
              <w:rPr>
                <w:rFonts w:eastAsiaTheme="majorEastAsia" w:cstheme="minorHAnsi"/>
                <w:bCs/>
                <w:color w:val="FFFFFF" w:themeColor="background1"/>
              </w:rPr>
              <w:fldChar w:fldCharType="end"/>
            </w:r>
          </w:p>
        </w:tc>
        <w:tc>
          <w:tcPr>
            <w:tcW w:w="738" w:type="dxa"/>
            <w:shd w:val="clear" w:color="auto" w:fill="00188F"/>
            <w:vAlign w:val="center"/>
          </w:tcPr>
          <w:p w14:paraId="3B1C471E" w14:textId="77777777" w:rsidR="00B54E5C" w:rsidRPr="007275FA" w:rsidRDefault="00B54E5C" w:rsidP="003D73F1">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u w:val="single"/>
              </w:rPr>
              <w:instrText>开放许可</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OL</w:t>
            </w:r>
            <w:r w:rsidRPr="007275FA">
              <w:rPr>
                <w:rFonts w:eastAsiaTheme="majorEastAsia" w:cstheme="minorHAnsi"/>
                <w:bCs/>
                <w:color w:val="FFFFFF" w:themeColor="background1"/>
              </w:rPr>
              <w:fldChar w:fldCharType="end"/>
            </w:r>
          </w:p>
        </w:tc>
        <w:tc>
          <w:tcPr>
            <w:tcW w:w="739" w:type="dxa"/>
            <w:shd w:val="clear" w:color="auto" w:fill="00188F"/>
            <w:vAlign w:val="center"/>
          </w:tcPr>
          <w:p w14:paraId="3B1C471F" w14:textId="77777777" w:rsidR="00B54E5C" w:rsidRPr="007275FA" w:rsidRDefault="00B54E5C" w:rsidP="003D73F1">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最低开放计划</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OM</w:t>
            </w:r>
            <w:r w:rsidRPr="007275FA">
              <w:rPr>
                <w:rFonts w:eastAsiaTheme="majorEastAsia" w:cstheme="minorHAnsi"/>
                <w:bCs/>
                <w:color w:val="FFFFFF" w:themeColor="background1"/>
              </w:rPr>
              <w:fldChar w:fldCharType="end"/>
            </w:r>
          </w:p>
        </w:tc>
        <w:tc>
          <w:tcPr>
            <w:tcW w:w="739" w:type="dxa"/>
            <w:shd w:val="clear" w:color="auto" w:fill="00188F"/>
            <w:vAlign w:val="center"/>
          </w:tcPr>
          <w:p w14:paraId="3B1C4720" w14:textId="77777777" w:rsidR="00B54E5C" w:rsidRPr="007275FA" w:rsidRDefault="00B54E5C" w:rsidP="003D73F1">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开放式价值和开放式价值订购</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OV/OVS</w:t>
            </w:r>
            <w:r w:rsidRPr="007275FA">
              <w:rPr>
                <w:rFonts w:eastAsiaTheme="majorEastAsia" w:cstheme="minorHAnsi"/>
                <w:bCs/>
                <w:color w:val="FFFFFF" w:themeColor="background1"/>
              </w:rPr>
              <w:fldChar w:fldCharType="end"/>
            </w:r>
          </w:p>
        </w:tc>
        <w:tc>
          <w:tcPr>
            <w:tcW w:w="739" w:type="dxa"/>
            <w:shd w:val="clear" w:color="auto" w:fill="00188F"/>
            <w:vAlign w:val="center"/>
          </w:tcPr>
          <w:p w14:paraId="3B1C4721" w14:textId="77777777" w:rsidR="00B54E5C" w:rsidRPr="007275FA" w:rsidRDefault="00B54E5C" w:rsidP="003D73F1">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选择和选择附加</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S/S+</w:t>
            </w:r>
            <w:r w:rsidRPr="007275FA">
              <w:rPr>
                <w:rFonts w:eastAsiaTheme="majorEastAsia" w:cstheme="minorHAnsi"/>
                <w:bCs/>
                <w:color w:val="FFFFFF" w:themeColor="background1"/>
              </w:rPr>
              <w:fldChar w:fldCharType="end"/>
            </w:r>
          </w:p>
        </w:tc>
        <w:tc>
          <w:tcPr>
            <w:tcW w:w="907" w:type="dxa"/>
            <w:tcBorders>
              <w:bottom w:val="single" w:sz="12" w:space="0" w:color="FFFFFF" w:themeColor="background1"/>
            </w:tcBorders>
            <w:shd w:val="clear" w:color="auto" w:fill="00188F"/>
            <w:vAlign w:val="center"/>
          </w:tcPr>
          <w:p w14:paraId="3B1C4722" w14:textId="77777777" w:rsidR="00B54E5C" w:rsidRPr="007275FA" w:rsidRDefault="00B54E5C" w:rsidP="003D73F1">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服务器和云许可登记表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SCE</w:t>
            </w:r>
            <w:r w:rsidRPr="007275FA">
              <w:rPr>
                <w:rFonts w:eastAsiaTheme="majorEastAsia" w:cstheme="minorHAnsi"/>
                <w:bCs/>
                <w:color w:val="FFFFFF" w:themeColor="background1"/>
              </w:rPr>
              <w:fldChar w:fldCharType="end"/>
            </w:r>
          </w:p>
        </w:tc>
      </w:tr>
      <w:tr w:rsidR="00B54E5C" w:rsidRPr="007E0B6E" w14:paraId="3B1C472F" w14:textId="77777777" w:rsidTr="00807318">
        <w:trPr>
          <w:cantSplit/>
          <w:tblHeader/>
        </w:trPr>
        <w:tc>
          <w:tcPr>
            <w:tcW w:w="3226" w:type="dxa"/>
            <w:tcBorders>
              <w:top w:val="nil"/>
              <w:left w:val="nil"/>
              <w:bottom w:val="nil"/>
              <w:right w:val="nil"/>
            </w:tcBorders>
          </w:tcPr>
          <w:p w14:paraId="3B1C4724" w14:textId="77777777" w:rsidR="00B54E5C" w:rsidRPr="00635DB3" w:rsidRDefault="00B54E5C" w:rsidP="008A1B8D">
            <w:pPr>
              <w:pStyle w:val="ProductList-Offering2"/>
              <w:rPr>
                <w:rFonts w:ascii="Calibri Light" w:eastAsiaTheme="majorEastAsia" w:hAnsi="Calibri Light"/>
              </w:rPr>
            </w:pPr>
            <w:bookmarkStart w:id="1460" w:name="_Toc379797427"/>
            <w:bookmarkStart w:id="1461" w:name="_Toc380513461"/>
            <w:bookmarkStart w:id="1462" w:name="_Toc380655511"/>
            <w:bookmarkStart w:id="1463" w:name="_Toc399859599"/>
            <w:r w:rsidRPr="00635DB3">
              <w:rPr>
                <w:rFonts w:ascii="Calibri Light" w:eastAsiaTheme="majorEastAsia" w:hAnsi="Calibri Light"/>
              </w:rPr>
              <w:t>Microsoft Translator API</w:t>
            </w:r>
            <w:bookmarkEnd w:id="1460"/>
            <w:bookmarkEnd w:id="1461"/>
            <w:bookmarkEnd w:id="1462"/>
            <w:bookmarkEnd w:id="1463"/>
            <w:r w:rsidRPr="00635DB3">
              <w:rPr>
                <w:rFonts w:ascii="Calibri Light" w:eastAsiaTheme="majorEastAsia" w:hAnsi="Calibri Light"/>
              </w:rPr>
              <w:fldChar w:fldCharType="begin"/>
            </w:r>
            <w:r w:rsidRPr="00635DB3">
              <w:rPr>
                <w:rFonts w:ascii="Calibri Light" w:eastAsiaTheme="majorEastAsia" w:hAnsi="Calibri Light"/>
              </w:rPr>
              <w:instrText>XE "Microsoft Translator API"</w:instrText>
            </w:r>
            <w:r w:rsidRPr="00635DB3">
              <w:rPr>
                <w:rFonts w:ascii="Calibri Light" w:eastAsiaTheme="majorEastAsia" w:hAnsi="Calibri Light"/>
              </w:rPr>
              <w:fldChar w:fldCharType="end"/>
            </w:r>
          </w:p>
        </w:tc>
        <w:tc>
          <w:tcPr>
            <w:tcW w:w="738" w:type="dxa"/>
            <w:tcBorders>
              <w:top w:val="nil"/>
              <w:left w:val="nil"/>
              <w:bottom w:val="nil"/>
              <w:right w:val="nil"/>
            </w:tcBorders>
            <w:vAlign w:val="center"/>
          </w:tcPr>
          <w:p w14:paraId="3B1C4725" w14:textId="77777777" w:rsidR="00B54E5C" w:rsidRPr="007E0B6E" w:rsidRDefault="00B54E5C" w:rsidP="008A1B8D">
            <w:pPr>
              <w:pStyle w:val="ProductList-OfferingBody"/>
              <w:ind w:left="-113"/>
              <w:jc w:val="center"/>
              <w:rPr>
                <w:rFonts w:eastAsiaTheme="majorEastAsia"/>
              </w:rPr>
            </w:pPr>
          </w:p>
        </w:tc>
        <w:tc>
          <w:tcPr>
            <w:tcW w:w="739" w:type="dxa"/>
            <w:tcBorders>
              <w:left w:val="single" w:sz="12" w:space="0" w:color="FFFFFF" w:themeColor="background1"/>
            </w:tcBorders>
            <w:shd w:val="clear" w:color="auto" w:fill="BFBFBF" w:themeFill="background1" w:themeFillShade="BF"/>
            <w:vAlign w:val="center"/>
          </w:tcPr>
          <w:p w14:paraId="3B1C4726" w14:textId="77777777" w:rsidR="00B54E5C" w:rsidRPr="007E0B6E" w:rsidRDefault="00B54E5C" w:rsidP="008A1B8D">
            <w:pPr>
              <w:pStyle w:val="ProductList-OfferingBody"/>
              <w:ind w:left="-113"/>
              <w:jc w:val="center"/>
              <w:rPr>
                <w:rFonts w:eastAsiaTheme="majorEastAsia"/>
              </w:rPr>
            </w:pPr>
          </w:p>
        </w:tc>
        <w:tc>
          <w:tcPr>
            <w:tcW w:w="739" w:type="dxa"/>
            <w:shd w:val="clear" w:color="auto" w:fill="70AD47"/>
            <w:vAlign w:val="center"/>
          </w:tcPr>
          <w:p w14:paraId="3B1C4727" w14:textId="77777777" w:rsidR="00B54E5C" w:rsidRPr="007275FA" w:rsidRDefault="00B54E5C" w:rsidP="003D73F1">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c>
          <w:tcPr>
            <w:tcW w:w="739" w:type="dxa"/>
            <w:shd w:val="clear" w:color="auto" w:fill="BFBFBF" w:themeFill="background1" w:themeFillShade="BF"/>
            <w:vAlign w:val="center"/>
          </w:tcPr>
          <w:p w14:paraId="3B1C4728" w14:textId="77777777" w:rsidR="00B54E5C" w:rsidRPr="007275FA" w:rsidRDefault="00B54E5C" w:rsidP="003D73F1">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3B1C4729" w14:textId="77777777" w:rsidR="00B54E5C" w:rsidRPr="007275FA" w:rsidRDefault="00B54E5C" w:rsidP="003D73F1">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14:paraId="3B1C472A" w14:textId="77777777" w:rsidR="00B54E5C" w:rsidRPr="007275FA" w:rsidRDefault="00B54E5C" w:rsidP="003D73F1">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3B1C472B" w14:textId="77777777" w:rsidR="00B54E5C" w:rsidRPr="007275FA" w:rsidRDefault="00B54E5C" w:rsidP="003D73F1">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3B1C472C" w14:textId="77777777" w:rsidR="00B54E5C" w:rsidRPr="007275FA" w:rsidRDefault="00B54E5C" w:rsidP="003D73F1">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14:paraId="3B1C472D" w14:textId="77777777" w:rsidR="00B54E5C" w:rsidRPr="007275FA" w:rsidRDefault="00B54E5C" w:rsidP="003D73F1">
            <w:pPr>
              <w:pStyle w:val="ProductList-OfferingBody"/>
              <w:ind w:left="-113"/>
              <w:jc w:val="center"/>
              <w:rPr>
                <w:rFonts w:ascii="Calibri" w:eastAsia="SimSun" w:hAnsi="Calibri"/>
              </w:rPr>
            </w:pPr>
          </w:p>
        </w:tc>
        <w:tc>
          <w:tcPr>
            <w:tcW w:w="907" w:type="dxa"/>
            <w:shd w:val="clear" w:color="auto" w:fill="70AD47"/>
            <w:vAlign w:val="center"/>
          </w:tcPr>
          <w:p w14:paraId="3B1C472E" w14:textId="77777777" w:rsidR="00B54E5C" w:rsidRPr="007275FA" w:rsidRDefault="00B54E5C" w:rsidP="003D73F1">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r>
    </w:tbl>
    <w:p w14:paraId="3B1C4730" w14:textId="77777777" w:rsidR="00627653" w:rsidRPr="007E0B6E" w:rsidRDefault="00627653" w:rsidP="00627653">
      <w:pPr>
        <w:pStyle w:val="ProductList-Body"/>
        <w:rPr>
          <w:rFonts w:eastAsiaTheme="majorEastAsia"/>
        </w:rPr>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4"/>
        <w:gridCol w:w="3519"/>
        <w:gridCol w:w="3632"/>
      </w:tblGrid>
      <w:tr w:rsidR="00627653" w:rsidRPr="007E0B6E" w14:paraId="3B1C4734" w14:textId="77777777" w:rsidTr="003748E5">
        <w:tc>
          <w:tcPr>
            <w:tcW w:w="3551" w:type="dxa"/>
          </w:tcPr>
          <w:p w14:paraId="3B1C4731" w14:textId="77777777" w:rsidR="00627653" w:rsidRPr="007E0B6E" w:rsidRDefault="00627653" w:rsidP="008A1B8D">
            <w:pPr>
              <w:pStyle w:val="ProductList-Body"/>
              <w:spacing w:before="20" w:after="20"/>
              <w:rPr>
                <w:rFonts w:eastAsiaTheme="majorEastAsia"/>
              </w:rPr>
            </w:pPr>
          </w:p>
        </w:tc>
        <w:tc>
          <w:tcPr>
            <w:tcW w:w="3552" w:type="dxa"/>
          </w:tcPr>
          <w:p w14:paraId="3B1C4732" w14:textId="77777777" w:rsidR="00627653" w:rsidRPr="007E0B6E" w:rsidRDefault="00627653" w:rsidP="008A1B8D">
            <w:pPr>
              <w:pStyle w:val="ProductList-Body"/>
              <w:spacing w:before="20" w:after="20"/>
              <w:rPr>
                <w:rFonts w:eastAsiaTheme="majorEastAsia"/>
                <w:b/>
              </w:rPr>
            </w:pPr>
            <w:r w:rsidRPr="007E0B6E">
              <w:rPr>
                <w:rFonts w:eastAsiaTheme="majorEastAsia"/>
              </w:rPr>
              <w:t>产品组：</w:t>
            </w:r>
            <w:r w:rsidRPr="007E0B6E">
              <w:rPr>
                <w:rFonts w:eastAsiaTheme="majorEastAsia"/>
                <w:b/>
              </w:rPr>
              <w:t>服务器</w:t>
            </w:r>
          </w:p>
        </w:tc>
        <w:tc>
          <w:tcPr>
            <w:tcW w:w="3670" w:type="dxa"/>
          </w:tcPr>
          <w:p w14:paraId="3B1C4733" w14:textId="77777777" w:rsidR="00627653" w:rsidRPr="007E0B6E" w:rsidRDefault="00627653" w:rsidP="008A1B8D">
            <w:pPr>
              <w:pStyle w:val="ProductList-Body"/>
              <w:spacing w:before="20" w:after="20"/>
              <w:rPr>
                <w:rFonts w:eastAsiaTheme="majorEastAsia"/>
              </w:rPr>
            </w:pPr>
          </w:p>
        </w:tc>
      </w:tr>
    </w:tbl>
    <w:p w14:paraId="3B1C4735" w14:textId="77777777" w:rsidR="00627653" w:rsidRPr="007E0B6E" w:rsidRDefault="001B7C1D" w:rsidP="00627653">
      <w:pPr>
        <w:pStyle w:val="ProductList-Body"/>
        <w:shd w:val="clear" w:color="auto" w:fill="A6A6A6" w:themeFill="background1" w:themeFillShade="A6"/>
        <w:spacing w:before="120" w:after="240"/>
        <w:jc w:val="right"/>
        <w:rPr>
          <w:rFonts w:eastAsiaTheme="majorEastAsia"/>
          <w:sz w:val="16"/>
          <w:szCs w:val="16"/>
        </w:rPr>
      </w:pPr>
      <w:hyperlink w:anchor="ToC" w:history="1">
        <w:r w:rsidR="00040359" w:rsidRPr="00E96060">
          <w:rPr>
            <w:rStyle w:val="Hyperlink"/>
            <w:rFonts w:eastAsiaTheme="majorEastAsia"/>
            <w:color w:val="0563C1"/>
            <w:sz w:val="16"/>
            <w:szCs w:val="16"/>
          </w:rPr>
          <w:t>目录</w:t>
        </w:r>
      </w:hyperlink>
      <w:r w:rsidR="00040359" w:rsidRPr="007E0B6E">
        <w:rPr>
          <w:rFonts w:eastAsiaTheme="majorEastAsia"/>
          <w:sz w:val="16"/>
          <w:szCs w:val="16"/>
        </w:rPr>
        <w:t xml:space="preserve"> / </w:t>
      </w:r>
      <w:hyperlink w:anchor="ChartKey" w:history="1">
        <w:r w:rsidR="00040359" w:rsidRPr="00E96060">
          <w:rPr>
            <w:rStyle w:val="Hyperlink"/>
            <w:rFonts w:eastAsiaTheme="majorEastAsia"/>
            <w:color w:val="0563C1"/>
            <w:sz w:val="16"/>
            <w:szCs w:val="16"/>
          </w:rPr>
          <w:t>图表键值</w:t>
        </w:r>
      </w:hyperlink>
      <w:r w:rsidR="00040359" w:rsidRPr="007E0B6E">
        <w:rPr>
          <w:rFonts w:eastAsiaTheme="majorEastAsia"/>
          <w:sz w:val="16"/>
          <w:szCs w:val="16"/>
        </w:rPr>
        <w:t xml:space="preserve"> / </w:t>
      </w:r>
      <w:hyperlink w:anchor="Index" w:history="1">
        <w:r w:rsidR="00040359" w:rsidRPr="00E96060">
          <w:rPr>
            <w:rStyle w:val="Hyperlink"/>
            <w:rFonts w:eastAsiaTheme="majorEastAsia"/>
            <w:color w:val="0563C1"/>
            <w:sz w:val="16"/>
            <w:szCs w:val="16"/>
          </w:rPr>
          <w:t>索引</w:t>
        </w:r>
      </w:hyperlink>
    </w:p>
    <w:p w14:paraId="3B1C4736" w14:textId="77777777" w:rsidR="00627653" w:rsidRPr="00EA249E" w:rsidRDefault="00627653" w:rsidP="00627653">
      <w:pPr>
        <w:pStyle w:val="ProductList-Offering2Heading"/>
        <w:outlineLvl w:val="2"/>
        <w:rPr>
          <w:rFonts w:ascii="Calibri Light" w:eastAsiaTheme="majorEastAsia" w:hAnsi="Calibri Light"/>
        </w:rPr>
      </w:pPr>
      <w:r w:rsidRPr="00EA249E">
        <w:rPr>
          <w:rFonts w:ascii="Calibri Light" w:eastAsiaTheme="majorEastAsia" w:hAnsi="Calibri Light"/>
        </w:rPr>
        <w:tab/>
      </w:r>
      <w:bookmarkStart w:id="1464" w:name="_Toc399859600"/>
      <w:r w:rsidRPr="00EA249E">
        <w:rPr>
          <w:rFonts w:ascii="Calibri Light" w:eastAsiaTheme="majorEastAsia" w:hAnsi="Calibri Light"/>
        </w:rPr>
        <w:t>Power BI for Office 365</w:t>
      </w:r>
      <w:bookmarkEnd w:id="1464"/>
      <w:r w:rsidRPr="00EA249E">
        <w:rPr>
          <w:rFonts w:ascii="Calibri Light" w:eastAsiaTheme="majorEastAsia" w:hAnsi="Calibri Light"/>
        </w:rPr>
        <w:fldChar w:fldCharType="begin"/>
      </w:r>
      <w:r w:rsidRPr="00EA249E">
        <w:rPr>
          <w:rFonts w:ascii="Calibri Light" w:eastAsiaTheme="majorEastAsia" w:hAnsi="Calibri Light"/>
        </w:rPr>
        <w:instrText>XE "Power BI for Office 365"</w:instrText>
      </w:r>
      <w:r w:rsidRPr="00EA249E">
        <w:rPr>
          <w:rFonts w:ascii="Calibri Light" w:eastAsiaTheme="majorEastAsia" w:hAnsi="Calibri Light"/>
        </w:rPr>
        <w:fldChar w:fldCharType="end"/>
      </w:r>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6"/>
        <w:gridCol w:w="738"/>
        <w:gridCol w:w="739"/>
        <w:gridCol w:w="739"/>
        <w:gridCol w:w="739"/>
        <w:gridCol w:w="739"/>
        <w:gridCol w:w="738"/>
        <w:gridCol w:w="739"/>
        <w:gridCol w:w="739"/>
        <w:gridCol w:w="739"/>
        <w:gridCol w:w="907"/>
      </w:tblGrid>
      <w:tr w:rsidR="00B54E5C" w:rsidRPr="007E0B6E" w14:paraId="3B1C4742" w14:textId="77777777" w:rsidTr="00807318">
        <w:trPr>
          <w:cantSplit/>
          <w:tblHeader/>
        </w:trPr>
        <w:tc>
          <w:tcPr>
            <w:tcW w:w="3226" w:type="dxa"/>
            <w:tcBorders>
              <w:bottom w:val="nil"/>
            </w:tcBorders>
            <w:shd w:val="clear" w:color="auto" w:fill="00188F"/>
          </w:tcPr>
          <w:p w14:paraId="3B1C4737" w14:textId="77777777" w:rsidR="00B54E5C" w:rsidRPr="007E0B6E" w:rsidRDefault="00B54E5C"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738" w:type="dxa"/>
            <w:tcBorders>
              <w:bottom w:val="nil"/>
            </w:tcBorders>
            <w:shd w:val="clear" w:color="auto" w:fill="00188F"/>
            <w:vAlign w:val="center"/>
          </w:tcPr>
          <w:p w14:paraId="3B1C4738" w14:textId="77777777" w:rsidR="00B54E5C" w:rsidRPr="007E0B6E" w:rsidRDefault="00B54E5C" w:rsidP="008A1B8D">
            <w:pPr>
              <w:pStyle w:val="ProductList-OfferingBody"/>
              <w:ind w:left="-113"/>
              <w:jc w:val="center"/>
              <w:rPr>
                <w:rFonts w:eastAsiaTheme="majorEastAsia"/>
                <w:color w:val="FFFFFF" w:themeColor="background1"/>
              </w:rPr>
            </w:pPr>
            <w:r w:rsidRPr="007E0B6E">
              <w:rPr>
                <w:rFonts w:eastAsiaTheme="majorEastAsia"/>
                <w:color w:val="FFFFFF" w:themeColor="background1"/>
              </w:rPr>
              <w:t>分值</w:t>
            </w:r>
          </w:p>
        </w:tc>
        <w:tc>
          <w:tcPr>
            <w:tcW w:w="739" w:type="dxa"/>
            <w:tcBorders>
              <w:left w:val="single" w:sz="12" w:space="0" w:color="FFFFFF" w:themeColor="background1"/>
            </w:tcBorders>
            <w:shd w:val="clear" w:color="auto" w:fill="00188F"/>
            <w:vAlign w:val="center"/>
          </w:tcPr>
          <w:p w14:paraId="3B1C4739" w14:textId="77777777" w:rsidR="00B54E5C" w:rsidRPr="00ED3D60" w:rsidRDefault="00B54E5C" w:rsidP="003D73F1">
            <w:pPr>
              <w:pStyle w:val="ProductList-OfferingBody"/>
              <w:ind w:left="-113"/>
              <w:jc w:val="center"/>
              <w:rPr>
                <w:rFonts w:eastAsiaTheme="majorEastAsia" w:cstheme="minorHAnsi"/>
                <w:color w:val="FFFFFF" w:themeColor="background1"/>
              </w:rPr>
            </w:pP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“Campus and School Agreement”</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“Campus and School Agreement”</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 NoStyle \t "</w:instrText>
            </w:r>
            <w:r w:rsidRPr="00ED3D60">
              <w:rPr>
                <w:rFonts w:eastAsiaTheme="majorEastAsia" w:cstheme="minorHAnsi"/>
                <w:color w:val="FFFFFF" w:themeColor="background1"/>
              </w:rPr>
              <w:instrText>大专院校和中小学校协议</w:instrText>
            </w:r>
            <w:r w:rsidRPr="00ED3D60">
              <w:rPr>
                <w:rFonts w:eastAsiaTheme="majorEastAsia" w:cstheme="minorHAnsi"/>
                <w:color w:val="FFFFFF" w:themeColor="background1"/>
              </w:rPr>
              <w:instrText xml:space="preserve">"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t>CA/SA</w:t>
            </w:r>
            <w:r w:rsidRPr="00ED3D60">
              <w:rPr>
                <w:rFonts w:eastAsiaTheme="majorEastAsia" w:cstheme="minorHAnsi"/>
                <w:color w:val="FFFFFF" w:themeColor="background1"/>
              </w:rPr>
              <w:fldChar w:fldCharType="end"/>
            </w:r>
            <w:r w:rsidRPr="00ED3D60">
              <w:rPr>
                <w:rFonts w:eastAsiaTheme="majorEastAsia" w:cstheme="minorHAnsi"/>
                <w:color w:val="FFFFFF" w:themeColor="background1"/>
              </w:rPr>
              <w:fldChar w:fldCharType="end"/>
            </w:r>
            <w:r w:rsidRPr="00ED3D60">
              <w:rPr>
                <w:rFonts w:eastAsiaTheme="majorEastAsia" w:cstheme="minorHAnsi"/>
              </w:rPr>
              <w:fldChar w:fldCharType="end"/>
            </w:r>
          </w:p>
        </w:tc>
        <w:tc>
          <w:tcPr>
            <w:tcW w:w="739" w:type="dxa"/>
            <w:tcBorders>
              <w:bottom w:val="single" w:sz="12" w:space="0" w:color="FFFFFF" w:themeColor="background1"/>
            </w:tcBorders>
            <w:shd w:val="clear" w:color="auto" w:fill="00188F"/>
            <w:vAlign w:val="center"/>
          </w:tcPr>
          <w:p w14:paraId="3B1C473A" w14:textId="77777777" w:rsidR="00B54E5C" w:rsidRPr="00ED3D60" w:rsidRDefault="00B54E5C" w:rsidP="003D73F1">
            <w:pPr>
              <w:pStyle w:val="ProductList-OfferingBody"/>
              <w:ind w:left="-113"/>
              <w:jc w:val="center"/>
              <w:rPr>
                <w:rFonts w:eastAsiaTheme="majorEastAsia" w:cstheme="minorHAnsi"/>
                <w:color w:val="FFFFFF" w:themeColor="background1"/>
              </w:rPr>
            </w:pP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“Enterprise Agreement and Enterprise Subscription Agreement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“Enterprise Agreement and Enterprise Subscription Agreement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AutoTextList  \s NoStyle \t "</w:instrText>
            </w:r>
            <w:r w:rsidRPr="00ED3D60">
              <w:rPr>
                <w:rFonts w:eastAsiaTheme="majorEastAsia" w:cstheme="minorHAnsi"/>
                <w:color w:val="FFFFFF" w:themeColor="background1"/>
                <w:u w:val="single"/>
              </w:rPr>
              <w:instrText>企业协议与企业订购协议</w:instrText>
            </w:r>
            <w:r w:rsidRPr="00ED3D60">
              <w:rPr>
                <w:rFonts w:eastAsiaTheme="majorEastAsia" w:cstheme="minorHAnsi"/>
                <w:color w:val="FFFFFF" w:themeColor="background1"/>
              </w:rPr>
              <w:instrText xml:space="preserve">"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t>EA/EAS</w:t>
            </w:r>
            <w:r w:rsidRPr="00ED3D60">
              <w:rPr>
                <w:rFonts w:eastAsiaTheme="majorEastAsia" w:cstheme="minorHAnsi"/>
                <w:color w:val="FFFFFF" w:themeColor="background1"/>
              </w:rPr>
              <w:fldChar w:fldCharType="end"/>
            </w:r>
            <w:r w:rsidRPr="00ED3D60">
              <w:rPr>
                <w:rFonts w:eastAsiaTheme="majorEastAsia" w:cstheme="minorHAnsi"/>
                <w:color w:val="FFFFFF" w:themeColor="background1"/>
              </w:rPr>
              <w:fldChar w:fldCharType="end"/>
            </w:r>
            <w:r w:rsidRPr="00ED3D60">
              <w:rPr>
                <w:rFonts w:eastAsiaTheme="majorEastAsia" w:cstheme="minorHAnsi"/>
              </w:rPr>
              <w:fldChar w:fldCharType="end"/>
            </w:r>
          </w:p>
        </w:tc>
        <w:tc>
          <w:tcPr>
            <w:tcW w:w="739" w:type="dxa"/>
            <w:shd w:val="clear" w:color="auto" w:fill="00188F"/>
            <w:vAlign w:val="center"/>
          </w:tcPr>
          <w:p w14:paraId="3B1C473B" w14:textId="77777777" w:rsidR="00B54E5C" w:rsidRPr="00ED3D60" w:rsidRDefault="00B54E5C" w:rsidP="003D73F1">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教育解决方案许可登记表</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EES</w:t>
            </w:r>
            <w:r w:rsidRPr="00ED3D60">
              <w:rPr>
                <w:rFonts w:eastAsiaTheme="majorEastAsia" w:cstheme="minorHAnsi"/>
                <w:bCs/>
                <w:color w:val="FFFFFF" w:themeColor="background1"/>
              </w:rPr>
              <w:fldChar w:fldCharType="end"/>
            </w:r>
          </w:p>
        </w:tc>
        <w:tc>
          <w:tcPr>
            <w:tcW w:w="739" w:type="dxa"/>
            <w:tcBorders>
              <w:bottom w:val="single" w:sz="12" w:space="0" w:color="FFFFFF" w:themeColor="background1"/>
            </w:tcBorders>
            <w:shd w:val="clear" w:color="auto" w:fill="00188F"/>
            <w:vAlign w:val="center"/>
          </w:tcPr>
          <w:p w14:paraId="3B1C473C" w14:textId="77777777" w:rsidR="00B54E5C" w:rsidRPr="00ED3D60" w:rsidRDefault="00B54E5C" w:rsidP="003D73F1">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微软产品和服务协议</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MPSA</w:t>
            </w:r>
            <w:r w:rsidRPr="00ED3D60">
              <w:rPr>
                <w:rFonts w:eastAsiaTheme="majorEastAsia" w:cstheme="minorHAnsi"/>
                <w:bCs/>
                <w:color w:val="FFFFFF" w:themeColor="background1"/>
              </w:rPr>
              <w:fldChar w:fldCharType="end"/>
            </w:r>
          </w:p>
        </w:tc>
        <w:tc>
          <w:tcPr>
            <w:tcW w:w="738" w:type="dxa"/>
            <w:tcBorders>
              <w:bottom w:val="single" w:sz="12" w:space="0" w:color="FFFFFF" w:themeColor="background1"/>
            </w:tcBorders>
            <w:shd w:val="clear" w:color="auto" w:fill="00188F"/>
            <w:vAlign w:val="center"/>
          </w:tcPr>
          <w:p w14:paraId="3B1C473D" w14:textId="77777777" w:rsidR="00B54E5C" w:rsidRPr="00ED3D60" w:rsidRDefault="00B54E5C" w:rsidP="003D73F1">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u w:val="single"/>
              </w:rPr>
              <w:instrText>开放许可</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OL</w:t>
            </w:r>
            <w:r w:rsidRPr="00ED3D60">
              <w:rPr>
                <w:rFonts w:eastAsiaTheme="majorEastAsia" w:cstheme="minorHAnsi"/>
                <w:bCs/>
                <w:color w:val="FFFFFF" w:themeColor="background1"/>
              </w:rPr>
              <w:fldChar w:fldCharType="end"/>
            </w:r>
          </w:p>
        </w:tc>
        <w:tc>
          <w:tcPr>
            <w:tcW w:w="739" w:type="dxa"/>
            <w:tcBorders>
              <w:bottom w:val="single" w:sz="12" w:space="0" w:color="FFFFFF" w:themeColor="background1"/>
            </w:tcBorders>
            <w:shd w:val="clear" w:color="auto" w:fill="00188F"/>
            <w:vAlign w:val="center"/>
          </w:tcPr>
          <w:p w14:paraId="3B1C473E" w14:textId="77777777" w:rsidR="00B54E5C" w:rsidRPr="00ED3D60" w:rsidRDefault="00B54E5C" w:rsidP="003D73F1">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最低开放计划</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OM</w:t>
            </w:r>
            <w:r w:rsidRPr="00ED3D60">
              <w:rPr>
                <w:rFonts w:eastAsiaTheme="majorEastAsia" w:cstheme="minorHAnsi"/>
                <w:bCs/>
                <w:color w:val="FFFFFF" w:themeColor="background1"/>
              </w:rPr>
              <w:fldChar w:fldCharType="end"/>
            </w:r>
          </w:p>
        </w:tc>
        <w:tc>
          <w:tcPr>
            <w:tcW w:w="739" w:type="dxa"/>
            <w:tcBorders>
              <w:bottom w:val="single" w:sz="12" w:space="0" w:color="FFFFFF" w:themeColor="background1"/>
            </w:tcBorders>
            <w:shd w:val="clear" w:color="auto" w:fill="00188F"/>
            <w:vAlign w:val="center"/>
          </w:tcPr>
          <w:p w14:paraId="3B1C473F" w14:textId="77777777" w:rsidR="00B54E5C" w:rsidRPr="00ED3D60" w:rsidRDefault="00B54E5C" w:rsidP="003D73F1">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开放式价值和开放式价值订购</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OV/OVS</w:t>
            </w:r>
            <w:r w:rsidRPr="00ED3D60">
              <w:rPr>
                <w:rFonts w:eastAsiaTheme="majorEastAsia" w:cstheme="minorHAnsi"/>
                <w:bCs/>
                <w:color w:val="FFFFFF" w:themeColor="background1"/>
              </w:rPr>
              <w:fldChar w:fldCharType="end"/>
            </w:r>
          </w:p>
        </w:tc>
        <w:tc>
          <w:tcPr>
            <w:tcW w:w="739" w:type="dxa"/>
            <w:shd w:val="clear" w:color="auto" w:fill="00188F"/>
            <w:vAlign w:val="center"/>
          </w:tcPr>
          <w:p w14:paraId="3B1C4740" w14:textId="77777777" w:rsidR="00B54E5C" w:rsidRPr="00ED3D60" w:rsidRDefault="00B54E5C" w:rsidP="003D73F1">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选择和选择附加</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S/S+</w:t>
            </w:r>
            <w:r w:rsidRPr="00ED3D60">
              <w:rPr>
                <w:rFonts w:eastAsiaTheme="majorEastAsia" w:cstheme="minorHAnsi"/>
                <w:bCs/>
                <w:color w:val="FFFFFF" w:themeColor="background1"/>
              </w:rPr>
              <w:fldChar w:fldCharType="end"/>
            </w:r>
          </w:p>
        </w:tc>
        <w:tc>
          <w:tcPr>
            <w:tcW w:w="907" w:type="dxa"/>
            <w:tcBorders>
              <w:bottom w:val="single" w:sz="12" w:space="0" w:color="FFFFFF" w:themeColor="background1"/>
            </w:tcBorders>
            <w:shd w:val="clear" w:color="auto" w:fill="00188F"/>
            <w:vAlign w:val="center"/>
          </w:tcPr>
          <w:p w14:paraId="3B1C4741" w14:textId="77777777" w:rsidR="00B54E5C" w:rsidRPr="00ED3D60" w:rsidRDefault="00B54E5C" w:rsidP="003D73F1">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服务器和云许可登记表</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SCE</w:t>
            </w:r>
            <w:r w:rsidRPr="00ED3D60">
              <w:rPr>
                <w:rFonts w:eastAsiaTheme="majorEastAsia" w:cstheme="minorHAnsi"/>
                <w:bCs/>
                <w:color w:val="FFFFFF" w:themeColor="background1"/>
              </w:rPr>
              <w:fldChar w:fldCharType="end"/>
            </w:r>
          </w:p>
        </w:tc>
      </w:tr>
      <w:tr w:rsidR="00DD5F6C" w:rsidRPr="007E0B6E" w14:paraId="3B1C474E" w14:textId="77777777" w:rsidTr="00807318">
        <w:trPr>
          <w:cantSplit/>
          <w:tblHeader/>
        </w:trPr>
        <w:tc>
          <w:tcPr>
            <w:tcW w:w="3226" w:type="dxa"/>
            <w:tcBorders>
              <w:top w:val="nil"/>
              <w:left w:val="nil"/>
              <w:bottom w:val="dashSmallGap" w:sz="4" w:space="0" w:color="BFBFBF" w:themeColor="background1" w:themeShade="BF"/>
              <w:right w:val="nil"/>
            </w:tcBorders>
          </w:tcPr>
          <w:p w14:paraId="3B1C4743" w14:textId="77777777" w:rsidR="00DD5F6C" w:rsidRPr="00635DB3" w:rsidRDefault="00DD5F6C" w:rsidP="008A1B8D">
            <w:pPr>
              <w:pStyle w:val="ProductList-Offering2"/>
              <w:rPr>
                <w:rFonts w:ascii="Calibri Light" w:eastAsiaTheme="majorEastAsia" w:hAnsi="Calibri Light"/>
              </w:rPr>
            </w:pPr>
            <w:bookmarkStart w:id="1465" w:name="_Toc399859601"/>
            <w:r w:rsidRPr="00635DB3">
              <w:rPr>
                <w:rFonts w:ascii="Calibri Light" w:eastAsiaTheme="majorEastAsia" w:hAnsi="Calibri Light"/>
              </w:rPr>
              <w:t>Power BI for Office 365</w:t>
            </w:r>
            <w:bookmarkEnd w:id="1465"/>
            <w:r w:rsidRPr="00635DB3">
              <w:rPr>
                <w:rFonts w:ascii="Calibri Light" w:eastAsiaTheme="majorEastAsia" w:hAnsi="Calibri Light"/>
              </w:rPr>
              <w:fldChar w:fldCharType="begin"/>
            </w:r>
            <w:r w:rsidRPr="00635DB3">
              <w:rPr>
                <w:rFonts w:ascii="Calibri Light" w:eastAsiaTheme="majorEastAsia" w:hAnsi="Calibri Light"/>
              </w:rPr>
              <w:instrText>XE "Power BI for Office 365"</w:instrText>
            </w:r>
            <w:r w:rsidRPr="00635DB3">
              <w:rPr>
                <w:rFonts w:ascii="Calibri Light" w:eastAsiaTheme="majorEastAsia" w:hAnsi="Calibri Light"/>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3B1C4744" w14:textId="77777777" w:rsidR="00DD5F6C" w:rsidRPr="007E0B6E" w:rsidRDefault="00DD5F6C" w:rsidP="008A1B8D">
            <w:pPr>
              <w:pStyle w:val="ProductList-OfferingBody"/>
              <w:ind w:left="-113"/>
              <w:jc w:val="center"/>
              <w:rPr>
                <w:rFonts w:eastAsiaTheme="majorEastAsia"/>
              </w:rPr>
            </w:pPr>
            <w:r w:rsidRPr="007E0B6E">
              <w:rPr>
                <w:rFonts w:eastAsiaTheme="majorEastAsia"/>
              </w:rPr>
              <w:t>1</w:t>
            </w:r>
          </w:p>
        </w:tc>
        <w:tc>
          <w:tcPr>
            <w:tcW w:w="739" w:type="dxa"/>
            <w:tcBorders>
              <w:left w:val="single" w:sz="12" w:space="0" w:color="FFFFFF" w:themeColor="background1"/>
              <w:bottom w:val="single" w:sz="12" w:space="0" w:color="FFFFFF" w:themeColor="background1"/>
            </w:tcBorders>
            <w:shd w:val="clear" w:color="auto" w:fill="BFBFBF" w:themeFill="background1" w:themeFillShade="BF"/>
            <w:vAlign w:val="center"/>
          </w:tcPr>
          <w:p w14:paraId="3B1C4745" w14:textId="77777777" w:rsidR="00DD5F6C" w:rsidRPr="007E0B6E" w:rsidRDefault="00DD5F6C" w:rsidP="008A1B8D">
            <w:pPr>
              <w:pStyle w:val="ProductList-OfferingBody"/>
              <w:ind w:left="-113"/>
              <w:jc w:val="center"/>
              <w:rPr>
                <w:rFonts w:eastAsiaTheme="majorEastAsia"/>
              </w:rPr>
            </w:pPr>
          </w:p>
        </w:tc>
        <w:tc>
          <w:tcPr>
            <w:tcW w:w="739" w:type="dxa"/>
            <w:tcBorders>
              <w:bottom w:val="single" w:sz="12" w:space="0" w:color="FFFFFF" w:themeColor="background1"/>
            </w:tcBorders>
            <w:shd w:val="clear" w:color="auto" w:fill="70AD47"/>
            <w:vAlign w:val="center"/>
          </w:tcPr>
          <w:p w14:paraId="3B1C4746" w14:textId="77777777" w:rsidR="00DD5F6C" w:rsidRPr="00ED3D60" w:rsidRDefault="00DD5F6C" w:rsidP="003D73F1">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39" w:type="dxa"/>
            <w:tcBorders>
              <w:bottom w:val="single" w:sz="12" w:space="0" w:color="FFFFFF" w:themeColor="background1"/>
            </w:tcBorders>
            <w:shd w:val="clear" w:color="auto" w:fill="BFBFBF" w:themeFill="background1" w:themeFillShade="BF"/>
            <w:vAlign w:val="center"/>
          </w:tcPr>
          <w:p w14:paraId="3B1C4747" w14:textId="77777777" w:rsidR="00DD5F6C" w:rsidRPr="00ED3D60" w:rsidRDefault="00DD5F6C" w:rsidP="003D73F1">
            <w:pPr>
              <w:pStyle w:val="ProductList-OfferingBody"/>
              <w:ind w:left="-113"/>
              <w:jc w:val="center"/>
              <w:rPr>
                <w:rFonts w:eastAsiaTheme="majorEastAsia" w:cstheme="minorHAnsi"/>
              </w:rPr>
            </w:pPr>
          </w:p>
        </w:tc>
        <w:tc>
          <w:tcPr>
            <w:tcW w:w="739" w:type="dxa"/>
            <w:shd w:val="clear" w:color="auto" w:fill="70AD47"/>
            <w:vAlign w:val="center"/>
          </w:tcPr>
          <w:p w14:paraId="3B1C4748" w14:textId="77777777" w:rsidR="00DD5F6C" w:rsidRPr="007E0B6E" w:rsidRDefault="00DD5F6C" w:rsidP="008A1B8D">
            <w:pPr>
              <w:pStyle w:val="ProductList-OfferingBody"/>
              <w:ind w:left="-113"/>
              <w:jc w:val="center"/>
              <w:rPr>
                <w:rFonts w:eastAsiaTheme="majorEastAsia"/>
              </w:rPr>
            </w:pPr>
          </w:p>
        </w:tc>
        <w:tc>
          <w:tcPr>
            <w:tcW w:w="738" w:type="dxa"/>
            <w:shd w:val="clear" w:color="auto" w:fill="70AD47"/>
            <w:vAlign w:val="center"/>
          </w:tcPr>
          <w:p w14:paraId="3B1C4749" w14:textId="77777777" w:rsidR="00DD5F6C" w:rsidRPr="007E0B6E" w:rsidRDefault="00DD5F6C" w:rsidP="008A1B8D">
            <w:pPr>
              <w:pStyle w:val="ProductList-OfferingBody"/>
              <w:ind w:left="-113"/>
              <w:jc w:val="center"/>
              <w:rPr>
                <w:rFonts w:eastAsiaTheme="majorEastAsia"/>
              </w:rPr>
            </w:pPr>
          </w:p>
        </w:tc>
        <w:tc>
          <w:tcPr>
            <w:tcW w:w="739" w:type="dxa"/>
            <w:shd w:val="clear" w:color="auto" w:fill="70AD47"/>
            <w:vAlign w:val="center"/>
          </w:tcPr>
          <w:p w14:paraId="3B1C474A" w14:textId="77777777" w:rsidR="00DD5F6C" w:rsidRPr="000C30A8" w:rsidRDefault="00DD5F6C" w:rsidP="003D73F1">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shd w:val="clear" w:color="auto" w:fill="70AD47"/>
            <w:vAlign w:val="center"/>
          </w:tcPr>
          <w:p w14:paraId="3B1C474B" w14:textId="77777777" w:rsidR="00DD5F6C" w:rsidRPr="00ED3D60" w:rsidRDefault="00DD5F6C" w:rsidP="003D73F1">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shd w:val="clear" w:color="auto" w:fill="BFBFBF" w:themeFill="background1" w:themeFillShade="BF"/>
            <w:vAlign w:val="center"/>
          </w:tcPr>
          <w:p w14:paraId="3B1C474C" w14:textId="77777777" w:rsidR="00DD5F6C" w:rsidRPr="00ED3D60" w:rsidRDefault="00DD5F6C" w:rsidP="003D73F1">
            <w:pPr>
              <w:pStyle w:val="ProductList-OfferingBody"/>
              <w:ind w:left="-113"/>
              <w:jc w:val="center"/>
              <w:rPr>
                <w:rFonts w:eastAsiaTheme="majorEastAsia" w:cstheme="minorHAnsi"/>
              </w:rPr>
            </w:pPr>
          </w:p>
        </w:tc>
        <w:tc>
          <w:tcPr>
            <w:tcW w:w="907" w:type="dxa"/>
            <w:shd w:val="clear" w:color="auto" w:fill="70AD47"/>
            <w:vAlign w:val="center"/>
          </w:tcPr>
          <w:p w14:paraId="3B1C474D" w14:textId="77777777" w:rsidR="00DD5F6C" w:rsidRPr="00ED3D60" w:rsidRDefault="00DD5F6C" w:rsidP="003D73F1">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r>
      <w:tr w:rsidR="00DD5F6C" w:rsidRPr="007E0B6E" w14:paraId="3B1C475A" w14:textId="77777777" w:rsidTr="00807318">
        <w:trPr>
          <w:cantSplit/>
          <w:tblHeader/>
        </w:trPr>
        <w:tc>
          <w:tcPr>
            <w:tcW w:w="3226" w:type="dxa"/>
            <w:tcBorders>
              <w:top w:val="dashSmallGap" w:sz="4" w:space="0" w:color="BFBFBF" w:themeColor="background1" w:themeShade="BF"/>
              <w:left w:val="nil"/>
              <w:bottom w:val="nil"/>
              <w:right w:val="nil"/>
            </w:tcBorders>
          </w:tcPr>
          <w:p w14:paraId="3B1C474F" w14:textId="77777777" w:rsidR="00DD5F6C" w:rsidRPr="00635DB3" w:rsidRDefault="00DD5F6C" w:rsidP="008A1B8D">
            <w:pPr>
              <w:pStyle w:val="ProductList-Offering2"/>
              <w:rPr>
                <w:rFonts w:ascii="Calibri Light" w:eastAsiaTheme="majorEastAsia" w:hAnsi="Calibri Light"/>
                <w:lang w:val="en-US"/>
              </w:rPr>
            </w:pPr>
            <w:bookmarkStart w:id="1466" w:name="_Toc399859602"/>
            <w:r w:rsidRPr="00635DB3">
              <w:rPr>
                <w:rFonts w:ascii="Calibri Light" w:eastAsiaTheme="majorEastAsia" w:hAnsi="Calibri Light"/>
                <w:lang w:val="en-US"/>
              </w:rPr>
              <w:t>Power BI for Office 365</w:t>
            </w:r>
            <w:r w:rsidRPr="00635DB3">
              <w:rPr>
                <w:rFonts w:ascii="Calibri Light" w:eastAsiaTheme="majorEastAsia" w:hAnsi="Calibri Light"/>
              </w:rPr>
              <w:fldChar w:fldCharType="begin"/>
            </w:r>
            <w:r w:rsidRPr="00635DB3">
              <w:rPr>
                <w:rFonts w:ascii="Calibri Light" w:eastAsiaTheme="majorEastAsia" w:hAnsi="Calibri Light"/>
                <w:lang w:val="en-US"/>
              </w:rPr>
              <w:instrText>XE "Power BI for Office 365"</w:instrText>
            </w:r>
            <w:r w:rsidRPr="00635DB3">
              <w:rPr>
                <w:rFonts w:ascii="Calibri Light" w:eastAsiaTheme="majorEastAsia" w:hAnsi="Calibri Light"/>
              </w:rPr>
              <w:fldChar w:fldCharType="end"/>
            </w:r>
            <w:r w:rsidRPr="00635DB3">
              <w:rPr>
                <w:rFonts w:ascii="Calibri Light" w:eastAsiaTheme="majorEastAsia" w:hAnsi="Calibri Light"/>
                <w:lang w:val="en-US"/>
              </w:rPr>
              <w:t xml:space="preserve"> A</w:t>
            </w:r>
            <w:bookmarkEnd w:id="1466"/>
            <w:r w:rsidRPr="00635DB3">
              <w:rPr>
                <w:rFonts w:ascii="Calibri Light" w:eastAsiaTheme="majorEastAsia" w:hAnsi="Calibri Light"/>
              </w:rPr>
              <w:fldChar w:fldCharType="begin"/>
            </w:r>
            <w:r w:rsidRPr="00635DB3">
              <w:rPr>
                <w:rFonts w:ascii="Calibri Light" w:eastAsiaTheme="majorEastAsia" w:hAnsi="Calibri Light"/>
                <w:lang w:val="en-US"/>
              </w:rPr>
              <w:instrText>XE "Power BI for Office 365 A"</w:instrText>
            </w:r>
            <w:r w:rsidRPr="00635DB3">
              <w:rPr>
                <w:rFonts w:ascii="Calibri Light" w:eastAsiaTheme="majorEastAsia" w:hAnsi="Calibri Light"/>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3B1C4750" w14:textId="77777777" w:rsidR="00DD5F6C" w:rsidRPr="007E0B6E" w:rsidRDefault="00DD5F6C" w:rsidP="008A1B8D">
            <w:pPr>
              <w:pStyle w:val="ProductList-OfferingBody"/>
              <w:ind w:left="-113"/>
              <w:jc w:val="center"/>
              <w:rPr>
                <w:rFonts w:eastAsiaTheme="majorEastAsia"/>
              </w:rPr>
            </w:pPr>
            <w:r w:rsidRPr="007E0B6E">
              <w:rPr>
                <w:rFonts w:eastAsiaTheme="majorEastAsia"/>
              </w:rPr>
              <w:t>1</w:t>
            </w:r>
          </w:p>
        </w:tc>
        <w:tc>
          <w:tcPr>
            <w:tcW w:w="739" w:type="dxa"/>
            <w:tcBorders>
              <w:left w:val="single" w:sz="12" w:space="0" w:color="FFFFFF" w:themeColor="background1"/>
            </w:tcBorders>
            <w:shd w:val="clear" w:color="auto" w:fill="70AD47"/>
            <w:vAlign w:val="center"/>
          </w:tcPr>
          <w:p w14:paraId="3B1C4751" w14:textId="77777777" w:rsidR="00DD5F6C" w:rsidRPr="007E0B6E" w:rsidRDefault="00DD5F6C" w:rsidP="008A1B8D">
            <w:pPr>
              <w:pStyle w:val="ProductList-OfferingBody"/>
              <w:ind w:left="-113"/>
              <w:jc w:val="center"/>
              <w:rPr>
                <w:rFonts w:eastAsiaTheme="majorEastAsia"/>
              </w:rPr>
            </w:pPr>
            <w:r w:rsidRPr="007E0B6E">
              <w:rPr>
                <w:rFonts w:eastAsiaTheme="majorEastAsia"/>
              </w:rPr>
              <w:t>1</w:t>
            </w:r>
          </w:p>
        </w:tc>
        <w:tc>
          <w:tcPr>
            <w:tcW w:w="739" w:type="dxa"/>
            <w:shd w:val="clear" w:color="auto" w:fill="70AD47"/>
            <w:vAlign w:val="center"/>
          </w:tcPr>
          <w:p w14:paraId="3B1C4752" w14:textId="77777777" w:rsidR="00DD5F6C" w:rsidRPr="00ED3D60" w:rsidRDefault="00DD5F6C" w:rsidP="003D73F1">
            <w:pPr>
              <w:pStyle w:val="ProductList-OfferingBody"/>
              <w:ind w:left="-113"/>
              <w:jc w:val="center"/>
              <w:rPr>
                <w:rFonts w:eastAsiaTheme="majorEastAsia" w:cstheme="minorHAnsi"/>
              </w:rPr>
            </w:pPr>
          </w:p>
        </w:tc>
        <w:tc>
          <w:tcPr>
            <w:tcW w:w="739" w:type="dxa"/>
            <w:shd w:val="clear" w:color="auto" w:fill="70AD47"/>
            <w:vAlign w:val="center"/>
          </w:tcPr>
          <w:p w14:paraId="3B1C4753" w14:textId="77777777" w:rsidR="00DD5F6C" w:rsidRPr="00ED3D60" w:rsidRDefault="00DD5F6C" w:rsidP="003D73F1">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附加产品（仅限</w:instrText>
            </w:r>
            <w:r w:rsidRPr="00ED3D60">
              <w:rPr>
                <w:rFonts w:eastAsiaTheme="majorEastAsia" w:cstheme="minorHAnsi"/>
                <w:bCs/>
              </w:rPr>
              <w:instrText xml:space="preserve"> OVS-ES</w:instrText>
            </w:r>
            <w:r w:rsidRPr="00ED3D60">
              <w:rPr>
                <w:rFonts w:eastAsiaTheme="majorEastAsia" w:cstheme="minorHAnsi"/>
                <w:bCs/>
              </w:rPr>
              <w:instrText>）</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AV</w:t>
            </w:r>
            <w:r w:rsidRPr="00ED3D60">
              <w:rPr>
                <w:rFonts w:eastAsiaTheme="majorEastAsia" w:cstheme="minorHAnsi"/>
                <w:bCs/>
              </w:rPr>
              <w:fldChar w:fldCharType="end"/>
            </w:r>
            <w:r w:rsidRPr="00ED3D60">
              <w:rPr>
                <w:rFonts w:eastAsiaTheme="majorEastAsia" w:cstheme="minorHAnsi"/>
              </w:rPr>
              <w:t>,</w:t>
            </w: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u w:val="single"/>
              </w:rPr>
              <w:instrText>教育版产品（仅限</w:instrText>
            </w:r>
            <w:r w:rsidRPr="00ED3D60">
              <w:rPr>
                <w:rFonts w:eastAsiaTheme="majorEastAsia" w:cstheme="minorHAnsi"/>
                <w:bCs/>
                <w:u w:val="single"/>
              </w:rPr>
              <w:instrText xml:space="preserve"> EES</w:instrText>
            </w:r>
            <w:r w:rsidRPr="00ED3D60">
              <w:rPr>
                <w:rFonts w:eastAsiaTheme="majorEastAsia" w:cstheme="minorHAnsi"/>
                <w:bCs/>
                <w:u w:val="single"/>
              </w:rPr>
              <w:instrText>）</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SE</w:t>
            </w:r>
            <w:r w:rsidRPr="00ED3D60">
              <w:rPr>
                <w:rFonts w:eastAsiaTheme="majorEastAsia" w:cstheme="minorHAnsi"/>
                <w:bCs/>
              </w:rPr>
              <w:fldChar w:fldCharType="end"/>
            </w:r>
          </w:p>
        </w:tc>
        <w:tc>
          <w:tcPr>
            <w:tcW w:w="739" w:type="dxa"/>
            <w:shd w:val="clear" w:color="auto" w:fill="BFBFBF" w:themeFill="background1" w:themeFillShade="BF"/>
            <w:vAlign w:val="center"/>
          </w:tcPr>
          <w:p w14:paraId="3B1C4754" w14:textId="77777777" w:rsidR="00DD5F6C" w:rsidRPr="007E0B6E" w:rsidRDefault="00DD5F6C" w:rsidP="008A1B8D">
            <w:pPr>
              <w:pStyle w:val="ProductList-OfferingBody"/>
              <w:ind w:left="-113"/>
              <w:jc w:val="center"/>
              <w:rPr>
                <w:rFonts w:eastAsiaTheme="majorEastAsia"/>
              </w:rPr>
            </w:pPr>
          </w:p>
        </w:tc>
        <w:tc>
          <w:tcPr>
            <w:tcW w:w="738" w:type="dxa"/>
            <w:shd w:val="clear" w:color="auto" w:fill="70AD47"/>
            <w:vAlign w:val="center"/>
          </w:tcPr>
          <w:p w14:paraId="3B1C4755" w14:textId="77777777" w:rsidR="00DD5F6C" w:rsidRPr="007E0B6E" w:rsidRDefault="00DD5F6C" w:rsidP="008A1B8D">
            <w:pPr>
              <w:pStyle w:val="ProductList-OfferingBody"/>
              <w:ind w:left="-113"/>
              <w:jc w:val="center"/>
              <w:rPr>
                <w:rFonts w:eastAsiaTheme="majorEastAsia"/>
              </w:rPr>
            </w:pPr>
          </w:p>
        </w:tc>
        <w:tc>
          <w:tcPr>
            <w:tcW w:w="739" w:type="dxa"/>
            <w:shd w:val="clear" w:color="auto" w:fill="70AD47"/>
            <w:vAlign w:val="center"/>
          </w:tcPr>
          <w:p w14:paraId="3B1C4756" w14:textId="77777777" w:rsidR="00DD5F6C" w:rsidRPr="000C30A8" w:rsidRDefault="00DD5F6C" w:rsidP="003D73F1">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shd w:val="clear" w:color="auto" w:fill="70AD47"/>
            <w:vAlign w:val="center"/>
          </w:tcPr>
          <w:p w14:paraId="3B1C4757" w14:textId="77777777" w:rsidR="00DD5F6C" w:rsidRPr="00ED3D60" w:rsidRDefault="00DD5F6C" w:rsidP="003D73F1">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shd w:val="clear" w:color="auto" w:fill="BFBFBF" w:themeFill="background1" w:themeFillShade="BF"/>
            <w:vAlign w:val="center"/>
          </w:tcPr>
          <w:p w14:paraId="3B1C4758" w14:textId="77777777" w:rsidR="00DD5F6C" w:rsidRPr="00ED3D60" w:rsidRDefault="00DD5F6C" w:rsidP="003D73F1">
            <w:pPr>
              <w:pStyle w:val="ProductList-OfferingBody"/>
              <w:ind w:left="-113"/>
              <w:jc w:val="center"/>
              <w:rPr>
                <w:rFonts w:eastAsiaTheme="majorEastAsia" w:cstheme="minorHAnsi"/>
              </w:rPr>
            </w:pPr>
          </w:p>
        </w:tc>
        <w:tc>
          <w:tcPr>
            <w:tcW w:w="907" w:type="dxa"/>
            <w:shd w:val="clear" w:color="auto" w:fill="70AD47"/>
            <w:vAlign w:val="center"/>
          </w:tcPr>
          <w:p w14:paraId="3B1C4759" w14:textId="77777777" w:rsidR="00DD5F6C" w:rsidRPr="00ED3D60" w:rsidRDefault="00DD5F6C" w:rsidP="003D73F1">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r>
    </w:tbl>
    <w:p w14:paraId="3B1C475B" w14:textId="77777777" w:rsidR="00627653" w:rsidRPr="007E0B6E" w:rsidRDefault="00627653" w:rsidP="00627653">
      <w:pPr>
        <w:pStyle w:val="ProductList-Body"/>
        <w:rPr>
          <w:rFonts w:eastAsiaTheme="majorEastAsia"/>
        </w:rPr>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20"/>
        <w:gridCol w:w="3521"/>
        <w:gridCol w:w="3633"/>
      </w:tblGrid>
      <w:tr w:rsidR="00627653" w:rsidRPr="007E0B6E" w14:paraId="3B1C4760" w14:textId="77777777" w:rsidTr="003748E5">
        <w:tc>
          <w:tcPr>
            <w:tcW w:w="3554" w:type="dxa"/>
          </w:tcPr>
          <w:p w14:paraId="3B1C475C" w14:textId="77777777" w:rsidR="00627653" w:rsidRPr="007E0B6E" w:rsidRDefault="00627653" w:rsidP="008A1B8D">
            <w:pPr>
              <w:pStyle w:val="ProductList-Body"/>
              <w:spacing w:before="20" w:after="20"/>
              <w:rPr>
                <w:rFonts w:eastAsiaTheme="majorEastAsia"/>
              </w:rPr>
            </w:pPr>
            <w:r w:rsidRPr="007E0B6E">
              <w:rPr>
                <w:rFonts w:eastAsiaTheme="majorEastAsia"/>
              </w:rPr>
              <w:t>符合削减条件：</w:t>
            </w:r>
            <w:r w:rsidRPr="007E0B6E">
              <w:rPr>
                <w:rFonts w:eastAsiaTheme="majorEastAsia"/>
                <w:b/>
              </w:rPr>
              <w:t>全部</w:t>
            </w:r>
          </w:p>
          <w:p w14:paraId="3B1C475D" w14:textId="77777777" w:rsidR="00627653" w:rsidRPr="007E0B6E" w:rsidRDefault="00627653" w:rsidP="008A1B8D">
            <w:pPr>
              <w:pStyle w:val="ProductList-Body"/>
              <w:spacing w:before="20" w:after="20"/>
              <w:rPr>
                <w:rFonts w:eastAsiaTheme="majorEastAsia"/>
              </w:rPr>
            </w:pPr>
            <w:r w:rsidRPr="007E0B6E">
              <w:rPr>
                <w:rFonts w:eastAsiaTheme="majorEastAsia"/>
              </w:rPr>
              <w:t>符合校正条件：</w:t>
            </w:r>
            <w:r w:rsidRPr="007E0B6E">
              <w:rPr>
                <w:rFonts w:eastAsiaTheme="majorEastAsia"/>
                <w:b/>
              </w:rPr>
              <w:t>全部</w:t>
            </w:r>
          </w:p>
        </w:tc>
        <w:tc>
          <w:tcPr>
            <w:tcW w:w="3555" w:type="dxa"/>
          </w:tcPr>
          <w:p w14:paraId="3B1C475E" w14:textId="77777777" w:rsidR="00627653" w:rsidRPr="007E0B6E" w:rsidRDefault="00627653" w:rsidP="008A1B8D">
            <w:pPr>
              <w:pStyle w:val="ProductList-Body"/>
              <w:spacing w:before="20" w:after="20"/>
              <w:rPr>
                <w:rFonts w:eastAsiaTheme="majorEastAsia"/>
                <w:b/>
              </w:rPr>
            </w:pPr>
            <w:r w:rsidRPr="007E0B6E">
              <w:rPr>
                <w:rFonts w:eastAsiaTheme="majorEastAsia"/>
              </w:rPr>
              <w:t>产品组：</w:t>
            </w:r>
            <w:r w:rsidRPr="007E0B6E">
              <w:rPr>
                <w:rFonts w:eastAsiaTheme="majorEastAsia"/>
                <w:b/>
              </w:rPr>
              <w:t>服务器</w:t>
            </w:r>
          </w:p>
        </w:tc>
        <w:tc>
          <w:tcPr>
            <w:tcW w:w="3673" w:type="dxa"/>
          </w:tcPr>
          <w:p w14:paraId="3B1C475F" w14:textId="77777777" w:rsidR="00627653" w:rsidRPr="007E0B6E" w:rsidRDefault="00627653" w:rsidP="008A1B8D">
            <w:pPr>
              <w:pStyle w:val="ProductList-Body"/>
              <w:spacing w:before="20" w:after="20"/>
              <w:rPr>
                <w:rFonts w:eastAsiaTheme="majorEastAsia"/>
                <w:b/>
              </w:rPr>
            </w:pPr>
          </w:p>
        </w:tc>
      </w:tr>
    </w:tbl>
    <w:p w14:paraId="3B1C4761" w14:textId="77777777" w:rsidR="00627653" w:rsidRPr="007E0B6E" w:rsidRDefault="001B7C1D" w:rsidP="00627653">
      <w:pPr>
        <w:pStyle w:val="ProductList-Body"/>
        <w:shd w:val="clear" w:color="auto" w:fill="A6A6A6" w:themeFill="background1" w:themeFillShade="A6"/>
        <w:spacing w:before="120" w:after="240"/>
        <w:jc w:val="right"/>
        <w:rPr>
          <w:rFonts w:eastAsiaTheme="majorEastAsia"/>
          <w:sz w:val="16"/>
          <w:szCs w:val="16"/>
        </w:rPr>
      </w:pPr>
      <w:hyperlink w:anchor="ToC" w:history="1">
        <w:r w:rsidR="00040359" w:rsidRPr="00E96060">
          <w:rPr>
            <w:rStyle w:val="Hyperlink"/>
            <w:rFonts w:eastAsiaTheme="majorEastAsia"/>
            <w:color w:val="0563C1"/>
            <w:sz w:val="16"/>
            <w:szCs w:val="16"/>
          </w:rPr>
          <w:t>目录</w:t>
        </w:r>
      </w:hyperlink>
      <w:r w:rsidR="00040359" w:rsidRPr="007E0B6E">
        <w:rPr>
          <w:rFonts w:eastAsiaTheme="majorEastAsia"/>
          <w:sz w:val="16"/>
          <w:szCs w:val="16"/>
        </w:rPr>
        <w:t xml:space="preserve"> / </w:t>
      </w:r>
      <w:hyperlink w:anchor="ChartKey" w:history="1">
        <w:r w:rsidR="00040359" w:rsidRPr="00E96060">
          <w:rPr>
            <w:rStyle w:val="Hyperlink"/>
            <w:rFonts w:eastAsiaTheme="majorEastAsia"/>
            <w:color w:val="0563C1"/>
            <w:sz w:val="16"/>
            <w:szCs w:val="16"/>
          </w:rPr>
          <w:t>图表键值</w:t>
        </w:r>
      </w:hyperlink>
      <w:r w:rsidR="00040359" w:rsidRPr="007E0B6E">
        <w:rPr>
          <w:rFonts w:eastAsiaTheme="majorEastAsia"/>
          <w:sz w:val="16"/>
          <w:szCs w:val="16"/>
        </w:rPr>
        <w:t xml:space="preserve"> / </w:t>
      </w:r>
      <w:hyperlink w:anchor="Index" w:history="1">
        <w:r w:rsidR="00040359" w:rsidRPr="00E96060">
          <w:rPr>
            <w:rStyle w:val="Hyperlink"/>
            <w:rFonts w:eastAsiaTheme="majorEastAsia"/>
            <w:color w:val="0563C1"/>
            <w:sz w:val="16"/>
            <w:szCs w:val="16"/>
          </w:rPr>
          <w:t>索引</w:t>
        </w:r>
      </w:hyperlink>
    </w:p>
    <w:p w14:paraId="3B1C4762" w14:textId="77777777" w:rsidR="00627653" w:rsidRPr="00EA249E" w:rsidRDefault="00627653" w:rsidP="00EA249E">
      <w:pPr>
        <w:pStyle w:val="ProductList-Offering2Heading"/>
        <w:outlineLvl w:val="2"/>
        <w:rPr>
          <w:rFonts w:ascii="Calibri Light" w:eastAsiaTheme="majorEastAsia" w:hAnsi="Calibri Light"/>
        </w:rPr>
      </w:pPr>
      <w:bookmarkStart w:id="1467" w:name="_Toc378147677"/>
      <w:bookmarkStart w:id="1468" w:name="_Toc378151574"/>
      <w:bookmarkStart w:id="1469" w:name="_Toc379797428"/>
      <w:bookmarkStart w:id="1470" w:name="_Toc380513462"/>
      <w:bookmarkStart w:id="1471" w:name="_Toc380655512"/>
      <w:bookmarkStart w:id="1472" w:name="_Toc399859603"/>
      <w:r w:rsidRPr="00EA249E">
        <w:rPr>
          <w:rFonts w:ascii="Calibri Light" w:eastAsiaTheme="majorEastAsia" w:hAnsi="Calibri Light"/>
        </w:rPr>
        <w:t>System Center Endpoint Protection</w:t>
      </w:r>
      <w:bookmarkEnd w:id="1467"/>
      <w:bookmarkEnd w:id="1468"/>
      <w:bookmarkEnd w:id="1469"/>
      <w:bookmarkEnd w:id="1470"/>
      <w:bookmarkEnd w:id="1471"/>
      <w:bookmarkEnd w:id="1472"/>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6"/>
        <w:gridCol w:w="738"/>
        <w:gridCol w:w="739"/>
        <w:gridCol w:w="739"/>
        <w:gridCol w:w="739"/>
        <w:gridCol w:w="739"/>
        <w:gridCol w:w="738"/>
        <w:gridCol w:w="739"/>
        <w:gridCol w:w="739"/>
        <w:gridCol w:w="739"/>
        <w:gridCol w:w="907"/>
      </w:tblGrid>
      <w:tr w:rsidR="00DD5F6C" w:rsidRPr="007E0B6E" w14:paraId="3B1C476E" w14:textId="77777777" w:rsidTr="00807318">
        <w:trPr>
          <w:cantSplit/>
          <w:tblHeader/>
        </w:trPr>
        <w:tc>
          <w:tcPr>
            <w:tcW w:w="3226" w:type="dxa"/>
            <w:tcBorders>
              <w:bottom w:val="nil"/>
            </w:tcBorders>
            <w:shd w:val="clear" w:color="auto" w:fill="00188F"/>
          </w:tcPr>
          <w:p w14:paraId="3B1C4763" w14:textId="77777777" w:rsidR="00DD5F6C" w:rsidRPr="007E0B6E" w:rsidRDefault="00DD5F6C"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738" w:type="dxa"/>
            <w:tcBorders>
              <w:bottom w:val="nil"/>
            </w:tcBorders>
            <w:shd w:val="clear" w:color="auto" w:fill="00188F"/>
            <w:vAlign w:val="center"/>
          </w:tcPr>
          <w:p w14:paraId="3B1C4764" w14:textId="77777777" w:rsidR="00DD5F6C" w:rsidRPr="007E0B6E" w:rsidRDefault="00DD5F6C" w:rsidP="008A1B8D">
            <w:pPr>
              <w:pStyle w:val="ProductList-OfferingBody"/>
              <w:ind w:left="-113"/>
              <w:jc w:val="center"/>
              <w:rPr>
                <w:rFonts w:eastAsiaTheme="majorEastAsia"/>
                <w:color w:val="FFFFFF" w:themeColor="background1"/>
              </w:rPr>
            </w:pPr>
            <w:r w:rsidRPr="007E0B6E">
              <w:rPr>
                <w:rFonts w:eastAsiaTheme="majorEastAsia"/>
                <w:color w:val="FFFFFF" w:themeColor="background1"/>
              </w:rPr>
              <w:t>分值</w:t>
            </w:r>
          </w:p>
        </w:tc>
        <w:tc>
          <w:tcPr>
            <w:tcW w:w="739" w:type="dxa"/>
            <w:tcBorders>
              <w:left w:val="single" w:sz="12" w:space="0" w:color="FFFFFF" w:themeColor="background1"/>
              <w:bottom w:val="single" w:sz="12" w:space="0" w:color="FFFFFF" w:themeColor="background1"/>
            </w:tcBorders>
            <w:shd w:val="clear" w:color="auto" w:fill="00188F"/>
            <w:vAlign w:val="center"/>
          </w:tcPr>
          <w:p w14:paraId="3B1C4765" w14:textId="77777777" w:rsidR="00DD5F6C" w:rsidRPr="003107FB" w:rsidRDefault="00DD5F6C" w:rsidP="003D73F1">
            <w:pPr>
              <w:pStyle w:val="ProductList-OfferingBody"/>
              <w:ind w:left="-113"/>
              <w:jc w:val="center"/>
              <w:rPr>
                <w:rFonts w:eastAsiaTheme="majorEastAsia" w:cstheme="minorHAnsi"/>
                <w:color w:val="FFFFFF" w:themeColor="background1"/>
              </w:rPr>
            </w:pPr>
            <w:r w:rsidRPr="003107FB">
              <w:rPr>
                <w:rFonts w:eastAsiaTheme="majorEastAsia" w:cstheme="minorHAnsi"/>
                <w:color w:val="FFFFFF" w:themeColor="background1"/>
              </w:rPr>
              <w:fldChar w:fldCharType="begin"/>
            </w:r>
            <w:r w:rsidRPr="003107FB">
              <w:rPr>
                <w:rFonts w:eastAsiaTheme="majorEastAsia" w:cstheme="minorHAnsi"/>
                <w:color w:val="FFFFFF" w:themeColor="background1"/>
              </w:rPr>
              <w:instrText xml:space="preserve"> AutoTextList  \sNoStyle\t “Campus and School Agreement”</w:instrText>
            </w:r>
            <w:r w:rsidRPr="003107FB">
              <w:rPr>
                <w:rFonts w:eastAsiaTheme="majorEastAsia" w:cstheme="minorHAnsi"/>
                <w:color w:val="FFFFFF" w:themeColor="background1"/>
              </w:rPr>
              <w:fldChar w:fldCharType="separate"/>
            </w:r>
            <w:r w:rsidRPr="003107FB">
              <w:rPr>
                <w:rFonts w:eastAsiaTheme="majorEastAsia" w:cstheme="minorHAnsi"/>
                <w:color w:val="FFFFFF" w:themeColor="background1"/>
              </w:rPr>
              <w:fldChar w:fldCharType="begin"/>
            </w:r>
            <w:r w:rsidRPr="003107FB">
              <w:rPr>
                <w:rFonts w:eastAsiaTheme="majorEastAsia" w:cstheme="minorHAnsi"/>
                <w:color w:val="FFFFFF" w:themeColor="background1"/>
              </w:rPr>
              <w:instrText xml:space="preserve"> AutoTextList  \sNoStyle\t “Campus and School Agreement”</w:instrText>
            </w:r>
            <w:r w:rsidRPr="003107FB">
              <w:rPr>
                <w:rFonts w:eastAsiaTheme="majorEastAsia" w:cstheme="minorHAnsi"/>
                <w:color w:val="FFFFFF" w:themeColor="background1"/>
              </w:rPr>
              <w:fldChar w:fldCharType="separate"/>
            </w:r>
            <w:r w:rsidRPr="003107FB">
              <w:rPr>
                <w:rFonts w:eastAsiaTheme="majorEastAsia" w:cstheme="minorHAnsi"/>
                <w:color w:val="FFFFFF" w:themeColor="background1"/>
              </w:rPr>
              <w:fldChar w:fldCharType="begin"/>
            </w:r>
            <w:r w:rsidRPr="003107FB">
              <w:rPr>
                <w:rFonts w:eastAsiaTheme="majorEastAsia" w:cstheme="minorHAnsi"/>
                <w:color w:val="FFFFFF" w:themeColor="background1"/>
              </w:rPr>
              <w:instrText xml:space="preserve"> AutoTextList  \s NoStyle \t "</w:instrText>
            </w:r>
            <w:r w:rsidRPr="003107FB">
              <w:rPr>
                <w:rFonts w:eastAsiaTheme="majorEastAsia" w:cstheme="minorHAnsi"/>
                <w:color w:val="FFFFFF" w:themeColor="background1"/>
              </w:rPr>
              <w:instrText>大专院校和中小学校协议</w:instrText>
            </w:r>
            <w:r w:rsidRPr="003107FB">
              <w:rPr>
                <w:rFonts w:eastAsiaTheme="majorEastAsia" w:cstheme="minorHAnsi"/>
                <w:color w:val="FFFFFF" w:themeColor="background1"/>
              </w:rPr>
              <w:instrText xml:space="preserve">" </w:instrText>
            </w:r>
            <w:r w:rsidRPr="003107FB">
              <w:rPr>
                <w:rFonts w:eastAsiaTheme="majorEastAsia" w:cstheme="minorHAnsi"/>
                <w:color w:val="FFFFFF" w:themeColor="background1"/>
              </w:rPr>
              <w:fldChar w:fldCharType="separate"/>
            </w:r>
            <w:r w:rsidRPr="003107FB">
              <w:rPr>
                <w:rFonts w:eastAsiaTheme="majorEastAsia" w:cstheme="minorHAnsi"/>
                <w:color w:val="FFFFFF" w:themeColor="background1"/>
              </w:rPr>
              <w:t>CA/SA</w:t>
            </w:r>
            <w:r w:rsidRPr="003107FB">
              <w:rPr>
                <w:rFonts w:eastAsiaTheme="majorEastAsia" w:cstheme="minorHAnsi"/>
                <w:color w:val="FFFFFF" w:themeColor="background1"/>
              </w:rPr>
              <w:fldChar w:fldCharType="end"/>
            </w:r>
            <w:r w:rsidRPr="003107FB">
              <w:rPr>
                <w:rFonts w:eastAsiaTheme="majorEastAsia" w:cstheme="minorHAnsi"/>
                <w:color w:val="FFFFFF" w:themeColor="background1"/>
              </w:rPr>
              <w:fldChar w:fldCharType="end"/>
            </w:r>
            <w:r w:rsidRPr="003107FB">
              <w:rPr>
                <w:rFonts w:eastAsiaTheme="majorEastAsia" w:cstheme="minorHAnsi"/>
              </w:rPr>
              <w:fldChar w:fldCharType="end"/>
            </w:r>
          </w:p>
        </w:tc>
        <w:tc>
          <w:tcPr>
            <w:tcW w:w="739" w:type="dxa"/>
            <w:tcBorders>
              <w:bottom w:val="single" w:sz="12" w:space="0" w:color="FFFFFF" w:themeColor="background1"/>
            </w:tcBorders>
            <w:shd w:val="clear" w:color="auto" w:fill="00188F"/>
            <w:vAlign w:val="center"/>
          </w:tcPr>
          <w:p w14:paraId="3B1C4766" w14:textId="77777777" w:rsidR="00DD5F6C" w:rsidRPr="003107FB" w:rsidRDefault="00DD5F6C" w:rsidP="003D73F1">
            <w:pPr>
              <w:pStyle w:val="ProductList-OfferingBody"/>
              <w:ind w:left="-113"/>
              <w:jc w:val="center"/>
              <w:rPr>
                <w:rFonts w:eastAsiaTheme="majorEastAsia" w:cstheme="minorHAnsi"/>
                <w:color w:val="FFFFFF" w:themeColor="background1"/>
              </w:rPr>
            </w:pPr>
            <w:r w:rsidRPr="003107FB">
              <w:rPr>
                <w:rFonts w:eastAsiaTheme="majorEastAsia" w:cstheme="minorHAnsi"/>
                <w:color w:val="FFFFFF" w:themeColor="background1"/>
              </w:rPr>
              <w:fldChar w:fldCharType="begin"/>
            </w:r>
            <w:r w:rsidRPr="003107FB">
              <w:rPr>
                <w:rFonts w:eastAsiaTheme="majorEastAsia" w:cstheme="minorHAnsi"/>
                <w:color w:val="FFFFFF" w:themeColor="background1"/>
              </w:rPr>
              <w:instrText xml:space="preserve"> AutoTextList  \sNoStyle\t “Enterprise Agreement and Enterprise Subscription Agreement </w:instrText>
            </w:r>
            <w:r w:rsidRPr="003107FB">
              <w:rPr>
                <w:rFonts w:eastAsiaTheme="majorEastAsia" w:cstheme="minorHAnsi"/>
                <w:color w:val="FFFFFF" w:themeColor="background1"/>
              </w:rPr>
              <w:fldChar w:fldCharType="separate"/>
            </w:r>
            <w:r w:rsidRPr="003107FB">
              <w:rPr>
                <w:rFonts w:eastAsiaTheme="majorEastAsia" w:cstheme="minorHAnsi"/>
                <w:color w:val="FFFFFF" w:themeColor="background1"/>
              </w:rPr>
              <w:fldChar w:fldCharType="begin"/>
            </w:r>
            <w:r w:rsidRPr="003107FB">
              <w:rPr>
                <w:rFonts w:eastAsiaTheme="majorEastAsia" w:cstheme="minorHAnsi"/>
                <w:color w:val="FFFFFF" w:themeColor="background1"/>
              </w:rPr>
              <w:instrText xml:space="preserve"> AutoTextList  \sNoStyle\t “Enterprise Agreement and Enterprise Subscription Agreement </w:instrText>
            </w:r>
            <w:r w:rsidRPr="003107FB">
              <w:rPr>
                <w:rFonts w:eastAsiaTheme="majorEastAsia" w:cstheme="minorHAnsi"/>
                <w:color w:val="FFFFFF" w:themeColor="background1"/>
              </w:rPr>
              <w:fldChar w:fldCharType="separate"/>
            </w:r>
            <w:r w:rsidRPr="003107FB">
              <w:rPr>
                <w:rFonts w:eastAsiaTheme="majorEastAsia" w:cstheme="minorHAnsi"/>
                <w:color w:val="FFFFFF" w:themeColor="background1"/>
              </w:rPr>
              <w:fldChar w:fldCharType="begin"/>
            </w:r>
            <w:r w:rsidRPr="003107FB">
              <w:rPr>
                <w:rFonts w:eastAsiaTheme="majorEastAsia" w:cstheme="minorHAnsi"/>
                <w:color w:val="FFFFFF" w:themeColor="background1"/>
              </w:rPr>
              <w:instrText>AutoTextList  \s NoStyle \t "</w:instrText>
            </w:r>
            <w:r w:rsidRPr="003107FB">
              <w:rPr>
                <w:rFonts w:eastAsiaTheme="majorEastAsia" w:cstheme="minorHAnsi"/>
                <w:color w:val="FFFFFF" w:themeColor="background1"/>
                <w:u w:val="single"/>
              </w:rPr>
              <w:instrText>企业协议与企业订购协议</w:instrText>
            </w:r>
            <w:r w:rsidRPr="003107FB">
              <w:rPr>
                <w:rFonts w:eastAsiaTheme="majorEastAsia" w:cstheme="minorHAnsi"/>
                <w:color w:val="FFFFFF" w:themeColor="background1"/>
              </w:rPr>
              <w:instrText xml:space="preserve">" </w:instrText>
            </w:r>
            <w:r w:rsidRPr="003107FB">
              <w:rPr>
                <w:rFonts w:eastAsiaTheme="majorEastAsia" w:cstheme="minorHAnsi"/>
                <w:color w:val="FFFFFF" w:themeColor="background1"/>
              </w:rPr>
              <w:fldChar w:fldCharType="separate"/>
            </w:r>
            <w:r w:rsidRPr="003107FB">
              <w:rPr>
                <w:rFonts w:eastAsiaTheme="majorEastAsia" w:cstheme="minorHAnsi"/>
                <w:color w:val="FFFFFF" w:themeColor="background1"/>
              </w:rPr>
              <w:t>EA/EAS</w:t>
            </w:r>
            <w:r w:rsidRPr="003107FB">
              <w:rPr>
                <w:rFonts w:eastAsiaTheme="majorEastAsia" w:cstheme="minorHAnsi"/>
                <w:color w:val="FFFFFF" w:themeColor="background1"/>
              </w:rPr>
              <w:fldChar w:fldCharType="end"/>
            </w:r>
            <w:r w:rsidRPr="003107FB">
              <w:rPr>
                <w:rFonts w:eastAsiaTheme="majorEastAsia" w:cstheme="minorHAnsi"/>
                <w:color w:val="FFFFFF" w:themeColor="background1"/>
              </w:rPr>
              <w:fldChar w:fldCharType="end"/>
            </w:r>
            <w:r w:rsidRPr="003107FB">
              <w:rPr>
                <w:rFonts w:eastAsiaTheme="majorEastAsia" w:cstheme="minorHAnsi"/>
              </w:rPr>
              <w:fldChar w:fldCharType="end"/>
            </w:r>
          </w:p>
        </w:tc>
        <w:tc>
          <w:tcPr>
            <w:tcW w:w="739" w:type="dxa"/>
            <w:shd w:val="clear" w:color="auto" w:fill="00188F"/>
            <w:vAlign w:val="center"/>
          </w:tcPr>
          <w:p w14:paraId="3B1C4767" w14:textId="77777777" w:rsidR="00DD5F6C" w:rsidRPr="003107FB" w:rsidRDefault="00DD5F6C" w:rsidP="003D73F1">
            <w:pPr>
              <w:pStyle w:val="ProductList-OfferingBody"/>
              <w:ind w:left="-113"/>
              <w:jc w:val="center"/>
              <w:rPr>
                <w:rFonts w:eastAsiaTheme="majorEastAsia" w:cstheme="minorHAnsi"/>
                <w:color w:val="FFFFFF" w:themeColor="background1"/>
              </w:rPr>
            </w:pPr>
            <w:r w:rsidRPr="003107FB">
              <w:rPr>
                <w:rFonts w:eastAsiaTheme="majorEastAsia" w:cstheme="minorHAnsi"/>
                <w:bCs/>
                <w:color w:val="FFFFFF" w:themeColor="background1"/>
              </w:rPr>
              <w:fldChar w:fldCharType="begin"/>
            </w:r>
            <w:r w:rsidRPr="003107FB">
              <w:rPr>
                <w:rFonts w:eastAsiaTheme="majorEastAsia" w:cstheme="minorHAnsi"/>
                <w:bCs/>
                <w:color w:val="FFFFFF" w:themeColor="background1"/>
              </w:rPr>
              <w:instrText>AutoTextList  \s NoStyle \t "</w:instrText>
            </w:r>
            <w:r w:rsidRPr="003107FB">
              <w:rPr>
                <w:rFonts w:eastAsiaTheme="majorEastAsia" w:cstheme="minorHAnsi"/>
                <w:bCs/>
                <w:color w:val="FFFFFF" w:themeColor="background1"/>
              </w:rPr>
              <w:instrText>教育解决方案许可登记表</w:instrText>
            </w:r>
            <w:r w:rsidRPr="003107FB">
              <w:rPr>
                <w:rFonts w:eastAsiaTheme="majorEastAsia" w:cstheme="minorHAnsi"/>
                <w:bCs/>
                <w:color w:val="FFFFFF" w:themeColor="background1"/>
              </w:rPr>
              <w:instrText xml:space="preserve">" </w:instrText>
            </w:r>
            <w:r w:rsidRPr="003107FB">
              <w:rPr>
                <w:rFonts w:eastAsiaTheme="majorEastAsia" w:cstheme="minorHAnsi"/>
                <w:bCs/>
                <w:color w:val="FFFFFF" w:themeColor="background1"/>
              </w:rPr>
              <w:fldChar w:fldCharType="separate"/>
            </w:r>
            <w:r w:rsidRPr="003107FB">
              <w:rPr>
                <w:rFonts w:eastAsiaTheme="majorEastAsia" w:cstheme="minorHAnsi"/>
                <w:bCs/>
                <w:color w:val="FFFFFF" w:themeColor="background1"/>
              </w:rPr>
              <w:t>EES</w:t>
            </w:r>
            <w:r w:rsidRPr="003107FB">
              <w:rPr>
                <w:rFonts w:eastAsiaTheme="majorEastAsia" w:cstheme="minorHAnsi"/>
                <w:bCs/>
                <w:color w:val="FFFFFF" w:themeColor="background1"/>
              </w:rPr>
              <w:fldChar w:fldCharType="end"/>
            </w:r>
          </w:p>
        </w:tc>
        <w:tc>
          <w:tcPr>
            <w:tcW w:w="739" w:type="dxa"/>
            <w:tcBorders>
              <w:bottom w:val="single" w:sz="12" w:space="0" w:color="FFFFFF" w:themeColor="background1"/>
            </w:tcBorders>
            <w:shd w:val="clear" w:color="auto" w:fill="00188F"/>
            <w:vAlign w:val="center"/>
          </w:tcPr>
          <w:p w14:paraId="3B1C4768" w14:textId="77777777" w:rsidR="00DD5F6C" w:rsidRPr="003107FB" w:rsidRDefault="00DD5F6C" w:rsidP="003D73F1">
            <w:pPr>
              <w:pStyle w:val="ProductList-OfferingBody"/>
              <w:ind w:left="-113"/>
              <w:jc w:val="center"/>
              <w:rPr>
                <w:rFonts w:eastAsiaTheme="majorEastAsia" w:cstheme="minorHAnsi"/>
                <w:color w:val="FFFFFF" w:themeColor="background1"/>
              </w:rPr>
            </w:pPr>
            <w:r w:rsidRPr="003107FB">
              <w:rPr>
                <w:rFonts w:eastAsiaTheme="majorEastAsia" w:cstheme="minorHAnsi"/>
                <w:bCs/>
                <w:color w:val="FFFFFF" w:themeColor="background1"/>
              </w:rPr>
              <w:fldChar w:fldCharType="begin"/>
            </w:r>
            <w:r w:rsidRPr="003107FB">
              <w:rPr>
                <w:rFonts w:eastAsiaTheme="majorEastAsia" w:cstheme="minorHAnsi"/>
                <w:bCs/>
                <w:color w:val="FFFFFF" w:themeColor="background1"/>
              </w:rPr>
              <w:instrText>AutoTextList  \s NoStyle \t "</w:instrText>
            </w:r>
            <w:r w:rsidRPr="003107FB">
              <w:rPr>
                <w:rFonts w:eastAsiaTheme="majorEastAsia" w:cstheme="minorHAnsi"/>
                <w:bCs/>
                <w:color w:val="FFFFFF" w:themeColor="background1"/>
              </w:rPr>
              <w:instrText>微软产品和服务协议</w:instrText>
            </w:r>
            <w:r w:rsidRPr="003107FB">
              <w:rPr>
                <w:rFonts w:eastAsiaTheme="majorEastAsia" w:cstheme="minorHAnsi"/>
                <w:bCs/>
                <w:color w:val="FFFFFF" w:themeColor="background1"/>
              </w:rPr>
              <w:instrText xml:space="preserve">" </w:instrText>
            </w:r>
            <w:r w:rsidRPr="003107FB">
              <w:rPr>
                <w:rFonts w:eastAsiaTheme="majorEastAsia" w:cstheme="minorHAnsi"/>
                <w:bCs/>
                <w:color w:val="FFFFFF" w:themeColor="background1"/>
              </w:rPr>
              <w:fldChar w:fldCharType="separate"/>
            </w:r>
            <w:r w:rsidRPr="003107FB">
              <w:rPr>
                <w:rFonts w:eastAsiaTheme="majorEastAsia" w:cstheme="minorHAnsi"/>
                <w:bCs/>
                <w:color w:val="FFFFFF" w:themeColor="background1"/>
              </w:rPr>
              <w:t>MPSA</w:t>
            </w:r>
            <w:r w:rsidRPr="003107FB">
              <w:rPr>
                <w:rFonts w:eastAsiaTheme="majorEastAsia" w:cstheme="minorHAnsi"/>
                <w:bCs/>
                <w:color w:val="FFFFFF" w:themeColor="background1"/>
              </w:rPr>
              <w:fldChar w:fldCharType="end"/>
            </w:r>
          </w:p>
        </w:tc>
        <w:tc>
          <w:tcPr>
            <w:tcW w:w="738" w:type="dxa"/>
            <w:shd w:val="clear" w:color="auto" w:fill="00188F"/>
            <w:vAlign w:val="center"/>
          </w:tcPr>
          <w:p w14:paraId="3B1C4769" w14:textId="77777777" w:rsidR="00DD5F6C" w:rsidRPr="003107FB" w:rsidRDefault="00DD5F6C" w:rsidP="003D73F1">
            <w:pPr>
              <w:pStyle w:val="ProductList-OfferingBody"/>
              <w:ind w:left="-113"/>
              <w:jc w:val="center"/>
              <w:rPr>
                <w:rFonts w:eastAsiaTheme="majorEastAsia" w:cstheme="minorHAnsi"/>
                <w:color w:val="FFFFFF" w:themeColor="background1"/>
              </w:rPr>
            </w:pPr>
            <w:r w:rsidRPr="003107FB">
              <w:rPr>
                <w:rFonts w:eastAsiaTheme="majorEastAsia" w:cstheme="minorHAnsi"/>
                <w:bCs/>
                <w:color w:val="FFFFFF" w:themeColor="background1"/>
              </w:rPr>
              <w:fldChar w:fldCharType="begin"/>
            </w:r>
            <w:r w:rsidRPr="003107FB">
              <w:rPr>
                <w:rFonts w:eastAsiaTheme="majorEastAsia" w:cstheme="minorHAnsi"/>
                <w:bCs/>
                <w:color w:val="FFFFFF" w:themeColor="background1"/>
              </w:rPr>
              <w:instrText>AutoTextList  \s NoStyle \t "</w:instrText>
            </w:r>
            <w:r w:rsidRPr="003107FB">
              <w:rPr>
                <w:rFonts w:eastAsiaTheme="majorEastAsia" w:cstheme="minorHAnsi"/>
                <w:bCs/>
                <w:color w:val="FFFFFF" w:themeColor="background1"/>
                <w:u w:val="single"/>
              </w:rPr>
              <w:instrText>开放许可</w:instrText>
            </w:r>
            <w:r w:rsidRPr="003107FB">
              <w:rPr>
                <w:rFonts w:eastAsiaTheme="majorEastAsia" w:cstheme="minorHAnsi"/>
                <w:bCs/>
                <w:color w:val="FFFFFF" w:themeColor="background1"/>
              </w:rPr>
              <w:instrText xml:space="preserve">" </w:instrText>
            </w:r>
            <w:r w:rsidRPr="003107FB">
              <w:rPr>
                <w:rFonts w:eastAsiaTheme="majorEastAsia" w:cstheme="minorHAnsi"/>
                <w:bCs/>
                <w:color w:val="FFFFFF" w:themeColor="background1"/>
              </w:rPr>
              <w:fldChar w:fldCharType="separate"/>
            </w:r>
            <w:r w:rsidRPr="003107FB">
              <w:rPr>
                <w:rFonts w:eastAsiaTheme="majorEastAsia" w:cstheme="minorHAnsi"/>
                <w:bCs/>
                <w:color w:val="FFFFFF" w:themeColor="background1"/>
              </w:rPr>
              <w:t>OL</w:t>
            </w:r>
            <w:r w:rsidRPr="003107FB">
              <w:rPr>
                <w:rFonts w:eastAsiaTheme="majorEastAsia" w:cstheme="minorHAnsi"/>
                <w:bCs/>
                <w:color w:val="FFFFFF" w:themeColor="background1"/>
              </w:rPr>
              <w:fldChar w:fldCharType="end"/>
            </w:r>
          </w:p>
        </w:tc>
        <w:tc>
          <w:tcPr>
            <w:tcW w:w="739" w:type="dxa"/>
            <w:shd w:val="clear" w:color="auto" w:fill="00188F"/>
            <w:vAlign w:val="center"/>
          </w:tcPr>
          <w:p w14:paraId="3B1C476A" w14:textId="77777777" w:rsidR="00DD5F6C" w:rsidRPr="003107FB" w:rsidRDefault="00DD5F6C" w:rsidP="003D73F1">
            <w:pPr>
              <w:pStyle w:val="ProductList-OfferingBody"/>
              <w:ind w:left="-113"/>
              <w:jc w:val="center"/>
              <w:rPr>
                <w:rFonts w:eastAsiaTheme="majorEastAsia" w:cstheme="minorHAnsi"/>
                <w:color w:val="FFFFFF" w:themeColor="background1"/>
              </w:rPr>
            </w:pPr>
            <w:r w:rsidRPr="003107FB">
              <w:rPr>
                <w:rFonts w:eastAsiaTheme="majorEastAsia" w:cstheme="minorHAnsi"/>
                <w:bCs/>
                <w:color w:val="FFFFFF" w:themeColor="background1"/>
              </w:rPr>
              <w:fldChar w:fldCharType="begin"/>
            </w:r>
            <w:r w:rsidRPr="003107FB">
              <w:rPr>
                <w:rFonts w:eastAsiaTheme="majorEastAsia" w:cstheme="minorHAnsi"/>
                <w:bCs/>
                <w:color w:val="FFFFFF" w:themeColor="background1"/>
              </w:rPr>
              <w:instrText>AutoTextList  \s NoStyle \t "</w:instrText>
            </w:r>
            <w:r w:rsidRPr="003107FB">
              <w:rPr>
                <w:rFonts w:eastAsiaTheme="majorEastAsia" w:cstheme="minorHAnsi"/>
                <w:bCs/>
                <w:color w:val="FFFFFF" w:themeColor="background1"/>
              </w:rPr>
              <w:instrText>最低开放计划</w:instrText>
            </w:r>
            <w:r w:rsidRPr="003107FB">
              <w:rPr>
                <w:rFonts w:eastAsiaTheme="majorEastAsia" w:cstheme="minorHAnsi"/>
                <w:bCs/>
                <w:color w:val="FFFFFF" w:themeColor="background1"/>
              </w:rPr>
              <w:instrText xml:space="preserve">" </w:instrText>
            </w:r>
            <w:r w:rsidRPr="003107FB">
              <w:rPr>
                <w:rFonts w:eastAsiaTheme="majorEastAsia" w:cstheme="minorHAnsi"/>
                <w:bCs/>
                <w:color w:val="FFFFFF" w:themeColor="background1"/>
              </w:rPr>
              <w:fldChar w:fldCharType="separate"/>
            </w:r>
            <w:r w:rsidRPr="003107FB">
              <w:rPr>
                <w:rFonts w:eastAsiaTheme="majorEastAsia" w:cstheme="minorHAnsi"/>
                <w:bCs/>
                <w:color w:val="FFFFFF" w:themeColor="background1"/>
              </w:rPr>
              <w:t>OM</w:t>
            </w:r>
            <w:r w:rsidRPr="003107FB">
              <w:rPr>
                <w:rFonts w:eastAsiaTheme="majorEastAsia" w:cstheme="minorHAnsi"/>
                <w:bCs/>
                <w:color w:val="FFFFFF" w:themeColor="background1"/>
              </w:rPr>
              <w:fldChar w:fldCharType="end"/>
            </w:r>
          </w:p>
        </w:tc>
        <w:tc>
          <w:tcPr>
            <w:tcW w:w="739" w:type="dxa"/>
            <w:tcBorders>
              <w:bottom w:val="single" w:sz="12" w:space="0" w:color="FFFFFF" w:themeColor="background1"/>
            </w:tcBorders>
            <w:shd w:val="clear" w:color="auto" w:fill="00188F"/>
            <w:vAlign w:val="center"/>
          </w:tcPr>
          <w:p w14:paraId="3B1C476B" w14:textId="77777777" w:rsidR="00DD5F6C" w:rsidRPr="003107FB" w:rsidRDefault="00DD5F6C" w:rsidP="003D73F1">
            <w:pPr>
              <w:pStyle w:val="ProductList-OfferingBody"/>
              <w:ind w:left="-113"/>
              <w:jc w:val="center"/>
              <w:rPr>
                <w:rFonts w:eastAsiaTheme="majorEastAsia" w:cstheme="minorHAnsi"/>
                <w:color w:val="FFFFFF" w:themeColor="background1"/>
              </w:rPr>
            </w:pPr>
            <w:r w:rsidRPr="003107FB">
              <w:rPr>
                <w:rFonts w:eastAsiaTheme="majorEastAsia" w:cstheme="minorHAnsi"/>
                <w:bCs/>
                <w:color w:val="FFFFFF" w:themeColor="background1"/>
              </w:rPr>
              <w:fldChar w:fldCharType="begin"/>
            </w:r>
            <w:r w:rsidRPr="003107FB">
              <w:rPr>
                <w:rFonts w:eastAsiaTheme="majorEastAsia" w:cstheme="minorHAnsi"/>
                <w:bCs/>
                <w:color w:val="FFFFFF" w:themeColor="background1"/>
              </w:rPr>
              <w:instrText>AutoTextList  \s NoStyle \t "</w:instrText>
            </w:r>
            <w:r w:rsidRPr="003107FB">
              <w:rPr>
                <w:rFonts w:eastAsiaTheme="majorEastAsia" w:cstheme="minorHAnsi"/>
                <w:bCs/>
                <w:color w:val="FFFFFF" w:themeColor="background1"/>
              </w:rPr>
              <w:instrText>开放式价值和开放式价值订购</w:instrText>
            </w:r>
            <w:r w:rsidRPr="003107FB">
              <w:rPr>
                <w:rFonts w:eastAsiaTheme="majorEastAsia" w:cstheme="minorHAnsi"/>
                <w:bCs/>
                <w:color w:val="FFFFFF" w:themeColor="background1"/>
              </w:rPr>
              <w:instrText xml:space="preserve">" </w:instrText>
            </w:r>
            <w:r w:rsidRPr="003107FB">
              <w:rPr>
                <w:rFonts w:eastAsiaTheme="majorEastAsia" w:cstheme="minorHAnsi"/>
                <w:bCs/>
                <w:color w:val="FFFFFF" w:themeColor="background1"/>
              </w:rPr>
              <w:fldChar w:fldCharType="separate"/>
            </w:r>
            <w:r w:rsidRPr="003107FB">
              <w:rPr>
                <w:rFonts w:eastAsiaTheme="majorEastAsia" w:cstheme="minorHAnsi"/>
                <w:bCs/>
                <w:color w:val="FFFFFF" w:themeColor="background1"/>
              </w:rPr>
              <w:t>OV/OVS</w:t>
            </w:r>
            <w:r w:rsidRPr="003107FB">
              <w:rPr>
                <w:rFonts w:eastAsiaTheme="majorEastAsia" w:cstheme="minorHAnsi"/>
                <w:bCs/>
                <w:color w:val="FFFFFF" w:themeColor="background1"/>
              </w:rPr>
              <w:fldChar w:fldCharType="end"/>
            </w:r>
          </w:p>
        </w:tc>
        <w:tc>
          <w:tcPr>
            <w:tcW w:w="739" w:type="dxa"/>
            <w:tcBorders>
              <w:bottom w:val="single" w:sz="12" w:space="0" w:color="FFFFFF" w:themeColor="background1"/>
            </w:tcBorders>
            <w:shd w:val="clear" w:color="auto" w:fill="00188F"/>
            <w:vAlign w:val="center"/>
          </w:tcPr>
          <w:p w14:paraId="3B1C476C" w14:textId="77777777" w:rsidR="00DD5F6C" w:rsidRPr="003107FB" w:rsidRDefault="00DD5F6C" w:rsidP="003D73F1">
            <w:pPr>
              <w:pStyle w:val="ProductList-OfferingBody"/>
              <w:ind w:left="-113"/>
              <w:jc w:val="center"/>
              <w:rPr>
                <w:rFonts w:eastAsiaTheme="majorEastAsia" w:cstheme="minorHAnsi"/>
                <w:color w:val="FFFFFF" w:themeColor="background1"/>
              </w:rPr>
            </w:pPr>
            <w:r w:rsidRPr="003107FB">
              <w:rPr>
                <w:rFonts w:eastAsiaTheme="majorEastAsia" w:cstheme="minorHAnsi"/>
                <w:bCs/>
                <w:color w:val="FFFFFF" w:themeColor="background1"/>
              </w:rPr>
              <w:fldChar w:fldCharType="begin"/>
            </w:r>
            <w:r w:rsidRPr="003107FB">
              <w:rPr>
                <w:rFonts w:eastAsiaTheme="majorEastAsia" w:cstheme="minorHAnsi"/>
                <w:bCs/>
                <w:color w:val="FFFFFF" w:themeColor="background1"/>
              </w:rPr>
              <w:instrText>AutoTextList  \s NoStyle \t "</w:instrText>
            </w:r>
            <w:r w:rsidRPr="003107FB">
              <w:rPr>
                <w:rFonts w:eastAsiaTheme="majorEastAsia" w:cstheme="minorHAnsi"/>
                <w:bCs/>
                <w:color w:val="FFFFFF" w:themeColor="background1"/>
              </w:rPr>
              <w:instrText>选择和选择附加</w:instrText>
            </w:r>
            <w:r w:rsidRPr="003107FB">
              <w:rPr>
                <w:rFonts w:eastAsiaTheme="majorEastAsia" w:cstheme="minorHAnsi"/>
                <w:bCs/>
                <w:color w:val="FFFFFF" w:themeColor="background1"/>
              </w:rPr>
              <w:instrText xml:space="preserve">" </w:instrText>
            </w:r>
            <w:r w:rsidRPr="003107FB">
              <w:rPr>
                <w:rFonts w:eastAsiaTheme="majorEastAsia" w:cstheme="minorHAnsi"/>
                <w:bCs/>
                <w:color w:val="FFFFFF" w:themeColor="background1"/>
              </w:rPr>
              <w:fldChar w:fldCharType="separate"/>
            </w:r>
            <w:r w:rsidRPr="003107FB">
              <w:rPr>
                <w:rFonts w:eastAsiaTheme="majorEastAsia" w:cstheme="minorHAnsi"/>
                <w:bCs/>
                <w:color w:val="FFFFFF" w:themeColor="background1"/>
              </w:rPr>
              <w:t>S/S+</w:t>
            </w:r>
            <w:r w:rsidRPr="003107FB">
              <w:rPr>
                <w:rFonts w:eastAsiaTheme="majorEastAsia" w:cstheme="minorHAnsi"/>
                <w:bCs/>
                <w:color w:val="FFFFFF" w:themeColor="background1"/>
              </w:rPr>
              <w:fldChar w:fldCharType="end"/>
            </w:r>
          </w:p>
        </w:tc>
        <w:tc>
          <w:tcPr>
            <w:tcW w:w="907" w:type="dxa"/>
            <w:shd w:val="clear" w:color="auto" w:fill="00188F"/>
            <w:vAlign w:val="center"/>
          </w:tcPr>
          <w:p w14:paraId="3B1C476D" w14:textId="77777777" w:rsidR="00DD5F6C" w:rsidRPr="003107FB" w:rsidRDefault="00DD5F6C" w:rsidP="003D73F1">
            <w:pPr>
              <w:pStyle w:val="ProductList-OfferingBody"/>
              <w:ind w:left="-113"/>
              <w:jc w:val="center"/>
              <w:rPr>
                <w:rFonts w:eastAsiaTheme="majorEastAsia" w:cstheme="minorHAnsi"/>
                <w:color w:val="FFFFFF" w:themeColor="background1"/>
              </w:rPr>
            </w:pPr>
            <w:r w:rsidRPr="003107FB">
              <w:rPr>
                <w:rFonts w:eastAsiaTheme="majorEastAsia" w:cstheme="minorHAnsi"/>
                <w:bCs/>
                <w:color w:val="FFFFFF" w:themeColor="background1"/>
              </w:rPr>
              <w:fldChar w:fldCharType="begin"/>
            </w:r>
            <w:r w:rsidRPr="003107FB">
              <w:rPr>
                <w:rFonts w:eastAsiaTheme="majorEastAsia" w:cstheme="minorHAnsi"/>
                <w:bCs/>
                <w:color w:val="FFFFFF" w:themeColor="background1"/>
              </w:rPr>
              <w:instrText>AutoTextList  \s NoStyle \t "</w:instrText>
            </w:r>
            <w:r w:rsidRPr="003107FB">
              <w:rPr>
                <w:rFonts w:eastAsiaTheme="majorEastAsia" w:cstheme="minorHAnsi"/>
                <w:bCs/>
                <w:color w:val="FFFFFF" w:themeColor="background1"/>
              </w:rPr>
              <w:instrText>服务器和云许可登记表</w:instrText>
            </w:r>
            <w:r w:rsidRPr="003107FB">
              <w:rPr>
                <w:rFonts w:eastAsiaTheme="majorEastAsia" w:cstheme="minorHAnsi"/>
                <w:bCs/>
                <w:color w:val="FFFFFF" w:themeColor="background1"/>
              </w:rPr>
              <w:instrText xml:space="preserve">" </w:instrText>
            </w:r>
            <w:r w:rsidRPr="003107FB">
              <w:rPr>
                <w:rFonts w:eastAsiaTheme="majorEastAsia" w:cstheme="minorHAnsi"/>
                <w:bCs/>
                <w:color w:val="FFFFFF" w:themeColor="background1"/>
              </w:rPr>
              <w:fldChar w:fldCharType="separate"/>
            </w:r>
            <w:r w:rsidRPr="003107FB">
              <w:rPr>
                <w:rFonts w:eastAsiaTheme="majorEastAsia" w:cstheme="minorHAnsi"/>
                <w:bCs/>
                <w:color w:val="FFFFFF" w:themeColor="background1"/>
              </w:rPr>
              <w:t>SCE</w:t>
            </w:r>
            <w:r w:rsidRPr="003107FB">
              <w:rPr>
                <w:rFonts w:eastAsiaTheme="majorEastAsia" w:cstheme="minorHAnsi"/>
                <w:bCs/>
                <w:color w:val="FFFFFF" w:themeColor="background1"/>
              </w:rPr>
              <w:fldChar w:fldCharType="end"/>
            </w:r>
          </w:p>
        </w:tc>
      </w:tr>
      <w:tr w:rsidR="00DD5F6C" w:rsidRPr="007E0B6E" w14:paraId="3B1C477A" w14:textId="77777777" w:rsidTr="00807318">
        <w:trPr>
          <w:cantSplit/>
          <w:tblHeader/>
        </w:trPr>
        <w:tc>
          <w:tcPr>
            <w:tcW w:w="3226" w:type="dxa"/>
            <w:tcBorders>
              <w:top w:val="nil"/>
              <w:left w:val="nil"/>
              <w:bottom w:val="nil"/>
              <w:right w:val="nil"/>
            </w:tcBorders>
          </w:tcPr>
          <w:p w14:paraId="3B1C476F" w14:textId="77777777" w:rsidR="00DD5F6C" w:rsidRPr="00635DB3" w:rsidRDefault="00DD5F6C" w:rsidP="008A1B8D">
            <w:pPr>
              <w:pStyle w:val="ProductList-Offering2"/>
              <w:rPr>
                <w:rFonts w:ascii="Calibri Light" w:eastAsia="SimSun" w:hAnsi="Calibri Light"/>
              </w:rPr>
            </w:pPr>
            <w:bookmarkStart w:id="1473" w:name="_Toc379797429"/>
            <w:bookmarkStart w:id="1474" w:name="_Toc380513463"/>
            <w:bookmarkStart w:id="1475" w:name="_Toc380655513"/>
            <w:bookmarkStart w:id="1476" w:name="_Toc399859604"/>
            <w:r w:rsidRPr="00635DB3">
              <w:rPr>
                <w:rFonts w:ascii="Calibri Light" w:eastAsia="SimSun" w:hAnsi="Calibri Light"/>
              </w:rPr>
              <w:t>System Center 2012 R2 Endpoint Protection</w:t>
            </w:r>
            <w:r w:rsidRPr="00635DB3">
              <w:rPr>
                <w:rFonts w:ascii="Calibri Light" w:eastAsia="SimSun" w:hAnsi="Calibri Light"/>
              </w:rPr>
              <w:fldChar w:fldCharType="begin"/>
            </w:r>
            <w:r w:rsidRPr="00635DB3">
              <w:rPr>
                <w:rFonts w:ascii="Calibri Light" w:eastAsia="SimSun" w:hAnsi="Calibri Light"/>
              </w:rPr>
              <w:instrText>XE "System Center 2012 R2 Endpoint Protection"</w:instrText>
            </w:r>
            <w:r w:rsidRPr="00635DB3">
              <w:rPr>
                <w:rFonts w:ascii="Calibri Light" w:eastAsia="SimSun" w:hAnsi="Calibri Light"/>
              </w:rPr>
              <w:fldChar w:fldCharType="end"/>
            </w:r>
            <w:r w:rsidRPr="00635DB3">
              <w:rPr>
                <w:rFonts w:ascii="Calibri Light" w:eastAsia="SimSun" w:hAnsi="Calibri Light"/>
              </w:rPr>
              <w:t>（设备或用户</w:t>
            </w:r>
            <w:r w:rsidRPr="00635DB3">
              <w:rPr>
                <w:rFonts w:ascii="Calibri Light" w:eastAsia="SimSun" w:hAnsi="Calibri Light"/>
              </w:rPr>
              <w:t xml:space="preserve"> SL</w:t>
            </w:r>
            <w:r w:rsidRPr="00635DB3">
              <w:rPr>
                <w:rFonts w:ascii="Calibri Light" w:eastAsia="SimSun" w:hAnsi="Calibri Light"/>
              </w:rPr>
              <w:t>）</w:t>
            </w:r>
            <w:bookmarkEnd w:id="1473"/>
            <w:bookmarkEnd w:id="1474"/>
            <w:bookmarkEnd w:id="1475"/>
            <w:bookmarkEnd w:id="1476"/>
          </w:p>
        </w:tc>
        <w:tc>
          <w:tcPr>
            <w:tcW w:w="738" w:type="dxa"/>
            <w:tcBorders>
              <w:top w:val="nil"/>
              <w:left w:val="nil"/>
              <w:bottom w:val="nil"/>
              <w:right w:val="nil"/>
            </w:tcBorders>
            <w:vAlign w:val="center"/>
          </w:tcPr>
          <w:p w14:paraId="3B1C4770" w14:textId="77777777" w:rsidR="00DD5F6C" w:rsidRPr="007E0B6E" w:rsidRDefault="00DD5F6C" w:rsidP="008A1B8D">
            <w:pPr>
              <w:pStyle w:val="ProductList-OfferingBody"/>
              <w:ind w:left="-113"/>
              <w:jc w:val="center"/>
              <w:rPr>
                <w:rFonts w:eastAsiaTheme="majorEastAsia"/>
              </w:rPr>
            </w:pPr>
            <w:r w:rsidRPr="007E0B6E">
              <w:rPr>
                <w:rFonts w:eastAsiaTheme="majorEastAsia"/>
              </w:rPr>
              <w:t>1</w:t>
            </w:r>
          </w:p>
        </w:tc>
        <w:tc>
          <w:tcPr>
            <w:tcW w:w="739" w:type="dxa"/>
            <w:tcBorders>
              <w:left w:val="single" w:sz="12" w:space="0" w:color="FFFFFF" w:themeColor="background1"/>
            </w:tcBorders>
            <w:shd w:val="clear" w:color="auto" w:fill="70AD47"/>
            <w:vAlign w:val="center"/>
          </w:tcPr>
          <w:p w14:paraId="3B1C4771" w14:textId="77777777" w:rsidR="00DD5F6C" w:rsidRPr="007E0B6E" w:rsidRDefault="00DD5F6C" w:rsidP="008A1B8D">
            <w:pPr>
              <w:pStyle w:val="ProductList-OfferingBody"/>
              <w:ind w:left="-113"/>
              <w:jc w:val="center"/>
              <w:rPr>
                <w:rFonts w:eastAsiaTheme="majorEastAsia"/>
              </w:rPr>
            </w:pPr>
            <w:r w:rsidRPr="007E0B6E">
              <w:rPr>
                <w:rFonts w:eastAsiaTheme="majorEastAsia"/>
              </w:rPr>
              <w:t>1</w:t>
            </w:r>
          </w:p>
        </w:tc>
        <w:tc>
          <w:tcPr>
            <w:tcW w:w="739" w:type="dxa"/>
            <w:shd w:val="clear" w:color="auto" w:fill="70AD47"/>
            <w:vAlign w:val="center"/>
          </w:tcPr>
          <w:p w14:paraId="3B1C4772" w14:textId="77777777" w:rsidR="00DD5F6C" w:rsidRPr="003107FB" w:rsidRDefault="00DD5F6C" w:rsidP="003D73F1">
            <w:pPr>
              <w:pStyle w:val="ProductList-OfferingBody"/>
              <w:ind w:left="-113"/>
              <w:jc w:val="center"/>
              <w:rPr>
                <w:rFonts w:eastAsiaTheme="majorEastAsia" w:cstheme="minorHAnsi"/>
              </w:rPr>
            </w:pPr>
            <w:r w:rsidRPr="003107FB">
              <w:rPr>
                <w:rFonts w:eastAsiaTheme="majorEastAsia" w:cstheme="minorHAnsi"/>
                <w:bCs/>
              </w:rPr>
              <w:fldChar w:fldCharType="begin"/>
            </w:r>
            <w:r w:rsidRPr="003107FB">
              <w:rPr>
                <w:rFonts w:eastAsiaTheme="majorEastAsia" w:cstheme="minorHAnsi"/>
                <w:bCs/>
              </w:rPr>
              <w:instrText>AutoTextList  \s NoStyle \t "</w:instrText>
            </w:r>
            <w:r w:rsidRPr="003107FB">
              <w:rPr>
                <w:rFonts w:eastAsiaTheme="majorEastAsia" w:cstheme="minorHAnsi"/>
                <w:bCs/>
              </w:rPr>
              <w:instrText>附加产品（组织范围）</w:instrText>
            </w:r>
            <w:r w:rsidRPr="003107FB">
              <w:rPr>
                <w:rFonts w:eastAsiaTheme="majorEastAsia" w:cstheme="minorHAnsi"/>
                <w:bCs/>
              </w:rPr>
              <w:instrText>"</w:instrText>
            </w:r>
            <w:r w:rsidRPr="003107FB">
              <w:rPr>
                <w:rFonts w:eastAsiaTheme="majorEastAsia" w:cstheme="minorHAnsi"/>
                <w:bCs/>
              </w:rPr>
              <w:fldChar w:fldCharType="separate"/>
            </w:r>
            <w:r w:rsidRPr="003107FB">
              <w:rPr>
                <w:rFonts w:eastAsiaTheme="majorEastAsia" w:cstheme="minorHAnsi"/>
                <w:bCs/>
              </w:rPr>
              <w:t>AO</w:t>
            </w:r>
            <w:r w:rsidRPr="003107FB">
              <w:rPr>
                <w:rFonts w:eastAsiaTheme="majorEastAsia" w:cstheme="minorHAnsi"/>
                <w:bCs/>
              </w:rPr>
              <w:fldChar w:fldCharType="end"/>
            </w:r>
            <w:r w:rsidRPr="003107FB">
              <w:rPr>
                <w:rFonts w:eastAsiaTheme="majorEastAsia" w:cstheme="minorHAnsi"/>
              </w:rPr>
              <w:t>,</w:t>
            </w:r>
            <w:r w:rsidRPr="003107FB">
              <w:rPr>
                <w:rFonts w:eastAsiaTheme="majorEastAsia" w:cstheme="minorHAnsi"/>
                <w:bCs/>
              </w:rPr>
              <w:fldChar w:fldCharType="begin"/>
            </w:r>
            <w:r w:rsidRPr="003107FB">
              <w:rPr>
                <w:rFonts w:eastAsiaTheme="majorEastAsia" w:cstheme="minorHAnsi"/>
                <w:bCs/>
              </w:rPr>
              <w:instrText>AutoTextList  \s NoStyle \t "</w:instrText>
            </w:r>
            <w:r w:rsidRPr="003107FB">
              <w:rPr>
                <w:rFonts w:eastAsiaTheme="majorEastAsia" w:cstheme="minorHAnsi"/>
                <w:bCs/>
              </w:rPr>
              <w:instrText>教育版产品</w:instrText>
            </w:r>
            <w:r w:rsidRPr="003107FB">
              <w:rPr>
                <w:rFonts w:eastAsiaTheme="majorEastAsia" w:cstheme="minorHAnsi"/>
                <w:bCs/>
              </w:rPr>
              <w:instrText>"</w:instrText>
            </w:r>
            <w:r w:rsidRPr="003107FB">
              <w:rPr>
                <w:rFonts w:eastAsiaTheme="majorEastAsia" w:cstheme="minorHAnsi"/>
                <w:bCs/>
              </w:rPr>
              <w:fldChar w:fldCharType="separate"/>
            </w:r>
            <w:r w:rsidRPr="003107FB">
              <w:rPr>
                <w:rFonts w:eastAsiaTheme="majorEastAsia" w:cstheme="minorHAnsi"/>
                <w:bCs/>
              </w:rPr>
              <w:t>ST</w:t>
            </w:r>
            <w:r w:rsidRPr="003107FB">
              <w:rPr>
                <w:rFonts w:eastAsiaTheme="majorEastAsia" w:cstheme="minorHAnsi"/>
                <w:bCs/>
              </w:rPr>
              <w:fldChar w:fldCharType="end"/>
            </w:r>
          </w:p>
        </w:tc>
        <w:tc>
          <w:tcPr>
            <w:tcW w:w="739" w:type="dxa"/>
            <w:shd w:val="clear" w:color="auto" w:fill="BFBFBF" w:themeFill="background1" w:themeFillShade="BF"/>
            <w:vAlign w:val="center"/>
          </w:tcPr>
          <w:p w14:paraId="3B1C4773" w14:textId="77777777" w:rsidR="00DD5F6C" w:rsidRPr="007E0B6E" w:rsidRDefault="00DD5F6C" w:rsidP="008A1B8D">
            <w:pPr>
              <w:pStyle w:val="ProductList-OfferingBody"/>
              <w:ind w:left="-113"/>
              <w:jc w:val="center"/>
              <w:rPr>
                <w:rFonts w:eastAsiaTheme="majorEastAsia"/>
              </w:rPr>
            </w:pPr>
          </w:p>
        </w:tc>
        <w:tc>
          <w:tcPr>
            <w:tcW w:w="739" w:type="dxa"/>
            <w:shd w:val="clear" w:color="auto" w:fill="70AD47"/>
            <w:vAlign w:val="center"/>
          </w:tcPr>
          <w:p w14:paraId="3B1C4774" w14:textId="77777777" w:rsidR="00DD5F6C" w:rsidRPr="007E0B6E" w:rsidRDefault="00DD5F6C" w:rsidP="008A1B8D">
            <w:pPr>
              <w:pStyle w:val="ProductList-OfferingBody"/>
              <w:ind w:left="-113"/>
              <w:jc w:val="center"/>
              <w:rPr>
                <w:rFonts w:eastAsiaTheme="majorEastAsia"/>
              </w:rPr>
            </w:pPr>
          </w:p>
        </w:tc>
        <w:tc>
          <w:tcPr>
            <w:tcW w:w="738" w:type="dxa"/>
            <w:shd w:val="clear" w:color="auto" w:fill="BFBFBF" w:themeFill="background1" w:themeFillShade="BF"/>
            <w:vAlign w:val="center"/>
          </w:tcPr>
          <w:p w14:paraId="3B1C4775" w14:textId="77777777" w:rsidR="00DD5F6C" w:rsidRPr="007E0B6E" w:rsidRDefault="00DD5F6C" w:rsidP="008A1B8D">
            <w:pPr>
              <w:pStyle w:val="ProductList-OfferingBody"/>
              <w:ind w:left="-113"/>
              <w:jc w:val="center"/>
              <w:rPr>
                <w:rFonts w:eastAsiaTheme="majorEastAsia"/>
              </w:rPr>
            </w:pPr>
          </w:p>
        </w:tc>
        <w:tc>
          <w:tcPr>
            <w:tcW w:w="739" w:type="dxa"/>
            <w:shd w:val="clear" w:color="auto" w:fill="BFBFBF" w:themeFill="background1" w:themeFillShade="BF"/>
            <w:vAlign w:val="center"/>
          </w:tcPr>
          <w:p w14:paraId="3B1C4776" w14:textId="77777777" w:rsidR="00DD5F6C" w:rsidRPr="007E0B6E" w:rsidRDefault="00DD5F6C" w:rsidP="008A1B8D">
            <w:pPr>
              <w:pStyle w:val="ProductList-OfferingBody"/>
              <w:ind w:left="-113"/>
              <w:jc w:val="center"/>
              <w:rPr>
                <w:rFonts w:eastAsiaTheme="majorEastAsia"/>
              </w:rPr>
            </w:pPr>
          </w:p>
        </w:tc>
        <w:tc>
          <w:tcPr>
            <w:tcW w:w="739" w:type="dxa"/>
            <w:shd w:val="clear" w:color="auto" w:fill="70AD47"/>
            <w:vAlign w:val="center"/>
          </w:tcPr>
          <w:p w14:paraId="3B1C4777" w14:textId="77777777" w:rsidR="00DD5F6C" w:rsidRPr="003107FB" w:rsidRDefault="00DD5F6C" w:rsidP="003D73F1">
            <w:pPr>
              <w:pStyle w:val="ProductList-OfferingBody"/>
              <w:ind w:left="-113"/>
              <w:jc w:val="center"/>
              <w:rPr>
                <w:rFonts w:eastAsiaTheme="majorEastAsia" w:cstheme="minorHAnsi"/>
              </w:rPr>
            </w:pPr>
            <w:r w:rsidRPr="003107FB">
              <w:rPr>
                <w:rFonts w:eastAsiaTheme="majorEastAsia" w:cstheme="minorHAnsi"/>
                <w:b/>
                <w:bCs/>
              </w:rPr>
              <w:fldChar w:fldCharType="begin"/>
            </w:r>
            <w:r w:rsidRPr="003107FB">
              <w:rPr>
                <w:rFonts w:eastAsiaTheme="majorEastAsia" w:cstheme="minorHAnsi"/>
                <w:b/>
                <w:bCs/>
              </w:rPr>
              <w:instrText>AutoTextList  \s NoStyle \t "</w:instrText>
            </w:r>
            <w:r w:rsidRPr="003107FB">
              <w:rPr>
                <w:rFonts w:eastAsiaTheme="majorEastAsia" w:cstheme="minorHAnsi"/>
                <w:b/>
                <w:bCs/>
                <w:u w:val="single"/>
              </w:rPr>
              <w:instrText>开放式价值中的非组织范围</w:instrText>
            </w:r>
            <w:r w:rsidRPr="003107FB">
              <w:rPr>
                <w:rFonts w:eastAsiaTheme="majorEastAsia" w:cstheme="minorHAnsi"/>
                <w:b/>
                <w:bCs/>
              </w:rPr>
              <w:instrText xml:space="preserve">" </w:instrText>
            </w:r>
            <w:r w:rsidRPr="003107FB">
              <w:rPr>
                <w:rFonts w:eastAsiaTheme="majorEastAsia" w:cstheme="minorHAnsi"/>
                <w:b/>
                <w:bCs/>
              </w:rPr>
              <w:fldChar w:fldCharType="separate"/>
            </w:r>
            <w:r w:rsidRPr="003107FB">
              <w:rPr>
                <w:rFonts w:eastAsiaTheme="majorEastAsia" w:cstheme="minorHAnsi"/>
              </w:rPr>
              <w:t xml:space="preserve"> P </w:t>
            </w:r>
            <w:r w:rsidRPr="003107FB">
              <w:rPr>
                <w:rFonts w:eastAsiaTheme="majorEastAsia" w:cstheme="minorHAnsi"/>
              </w:rPr>
              <w:fldChar w:fldCharType="end"/>
            </w:r>
          </w:p>
        </w:tc>
        <w:tc>
          <w:tcPr>
            <w:tcW w:w="739" w:type="dxa"/>
            <w:shd w:val="clear" w:color="auto" w:fill="70AD47"/>
            <w:vAlign w:val="center"/>
          </w:tcPr>
          <w:p w14:paraId="3B1C4778" w14:textId="77777777" w:rsidR="00DD5F6C" w:rsidRPr="007E0B6E" w:rsidRDefault="00DD5F6C" w:rsidP="008A1B8D">
            <w:pPr>
              <w:pStyle w:val="ProductList-OfferingBody"/>
              <w:ind w:left="-113"/>
              <w:jc w:val="center"/>
              <w:rPr>
                <w:rFonts w:eastAsiaTheme="majorEastAsia"/>
              </w:rPr>
            </w:pPr>
          </w:p>
        </w:tc>
        <w:tc>
          <w:tcPr>
            <w:tcW w:w="907" w:type="dxa"/>
            <w:shd w:val="clear" w:color="auto" w:fill="BFBFBF" w:themeFill="background1" w:themeFillShade="BF"/>
            <w:vAlign w:val="center"/>
          </w:tcPr>
          <w:p w14:paraId="3B1C4779" w14:textId="77777777" w:rsidR="00DD5F6C" w:rsidRPr="007E0B6E" w:rsidRDefault="00DD5F6C" w:rsidP="008A1B8D">
            <w:pPr>
              <w:pStyle w:val="ProductList-OfferingBody"/>
              <w:ind w:left="-113"/>
              <w:jc w:val="center"/>
              <w:rPr>
                <w:rFonts w:eastAsiaTheme="majorEastAsia"/>
              </w:rPr>
            </w:pPr>
          </w:p>
        </w:tc>
      </w:tr>
    </w:tbl>
    <w:p w14:paraId="3B1C477B" w14:textId="77777777" w:rsidR="00627653" w:rsidRPr="007E0B6E" w:rsidRDefault="00627653" w:rsidP="00627653">
      <w:pPr>
        <w:pStyle w:val="ProductList-Body"/>
        <w:rPr>
          <w:rFonts w:eastAsiaTheme="majorEastAsia"/>
        </w:rPr>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8"/>
        <w:gridCol w:w="3522"/>
        <w:gridCol w:w="3634"/>
      </w:tblGrid>
      <w:tr w:rsidR="00627653" w:rsidRPr="007E0B6E" w14:paraId="3B1C477F" w14:textId="77777777" w:rsidTr="003748E5">
        <w:tc>
          <w:tcPr>
            <w:tcW w:w="3554" w:type="dxa"/>
          </w:tcPr>
          <w:p w14:paraId="3B1C477C" w14:textId="77777777" w:rsidR="00627653" w:rsidRPr="007E0B6E" w:rsidRDefault="00627653" w:rsidP="008A1B8D">
            <w:pPr>
              <w:pStyle w:val="ProductList-Body"/>
              <w:spacing w:before="20" w:after="20"/>
              <w:rPr>
                <w:rFonts w:eastAsiaTheme="majorEastAsia"/>
              </w:rPr>
            </w:pPr>
          </w:p>
        </w:tc>
        <w:tc>
          <w:tcPr>
            <w:tcW w:w="3555" w:type="dxa"/>
          </w:tcPr>
          <w:p w14:paraId="3B1C477D" w14:textId="77777777" w:rsidR="00627653" w:rsidRPr="007E0B6E" w:rsidRDefault="00627653" w:rsidP="008A1B8D">
            <w:pPr>
              <w:pStyle w:val="ProductList-Body"/>
              <w:spacing w:before="20" w:after="20"/>
              <w:rPr>
                <w:rFonts w:eastAsiaTheme="majorEastAsia"/>
              </w:rPr>
            </w:pPr>
            <w:r w:rsidRPr="007E0B6E">
              <w:rPr>
                <w:rFonts w:eastAsiaTheme="majorEastAsia"/>
              </w:rPr>
              <w:t>产品组：</w:t>
            </w:r>
            <w:r w:rsidRPr="007E0B6E">
              <w:rPr>
                <w:rFonts w:eastAsiaTheme="majorEastAsia"/>
                <w:b/>
              </w:rPr>
              <w:t>服务器</w:t>
            </w:r>
          </w:p>
        </w:tc>
        <w:tc>
          <w:tcPr>
            <w:tcW w:w="3672" w:type="dxa"/>
          </w:tcPr>
          <w:p w14:paraId="3B1C477E" w14:textId="77777777" w:rsidR="00627653" w:rsidRPr="007E0B6E" w:rsidRDefault="00627653" w:rsidP="008A1B8D">
            <w:pPr>
              <w:pStyle w:val="ProductList-Body"/>
              <w:spacing w:before="20" w:after="20"/>
              <w:rPr>
                <w:rFonts w:eastAsiaTheme="majorEastAsia"/>
              </w:rPr>
            </w:pPr>
          </w:p>
        </w:tc>
      </w:tr>
    </w:tbl>
    <w:p w14:paraId="3B1C4780" w14:textId="77777777" w:rsidR="00627653" w:rsidRPr="007E0B6E" w:rsidRDefault="00627653" w:rsidP="00627653">
      <w:pPr>
        <w:pStyle w:val="ProductList-Body"/>
        <w:shd w:val="clear" w:color="auto" w:fill="D9D9D9" w:themeFill="background1" w:themeFillShade="D9"/>
        <w:spacing w:before="120" w:after="120"/>
        <w:rPr>
          <w:rFonts w:eastAsiaTheme="majorEastAsia"/>
          <w:b/>
        </w:rPr>
      </w:pPr>
      <w:r w:rsidRPr="007E0B6E">
        <w:rPr>
          <w:rFonts w:eastAsiaTheme="majorEastAsia"/>
          <w:b/>
        </w:rPr>
        <w:t>其他信息</w:t>
      </w:r>
    </w:p>
    <w:p w14:paraId="3B1C4781" w14:textId="77777777" w:rsidR="00627653" w:rsidRPr="007E0B6E" w:rsidRDefault="00627653" w:rsidP="00627653">
      <w:pPr>
        <w:pStyle w:val="ProductList-Body"/>
        <w:rPr>
          <w:rFonts w:eastAsiaTheme="majorEastAsia"/>
          <w:b/>
        </w:rPr>
      </w:pPr>
      <w:r w:rsidRPr="007E0B6E">
        <w:rPr>
          <w:rFonts w:eastAsiaTheme="majorEastAsia"/>
          <w:b/>
          <w:color w:val="00188F"/>
        </w:rPr>
        <w:t>升级</w:t>
      </w:r>
      <w:r w:rsidRPr="007E0B6E">
        <w:rPr>
          <w:rFonts w:eastAsiaTheme="majorEastAsia"/>
          <w:b/>
          <w:color w:val="00188F"/>
        </w:rPr>
        <w:t>/</w:t>
      </w:r>
      <w:r w:rsidRPr="007E0B6E">
        <w:rPr>
          <w:rFonts w:eastAsiaTheme="majorEastAsia"/>
          <w:b/>
          <w:color w:val="00188F"/>
        </w:rPr>
        <w:t>降级</w:t>
      </w:r>
    </w:p>
    <w:p w14:paraId="3B1C4782" w14:textId="77777777" w:rsidR="00627653" w:rsidRPr="007E0B6E" w:rsidRDefault="00627653" w:rsidP="00627653">
      <w:pPr>
        <w:pStyle w:val="ProductList-Body"/>
        <w:rPr>
          <w:rFonts w:eastAsiaTheme="majorEastAsia"/>
        </w:rPr>
      </w:pPr>
      <w:r w:rsidRPr="007E0B6E">
        <w:rPr>
          <w:rFonts w:eastAsiaTheme="majorEastAsia"/>
        </w:rPr>
        <w:t>自</w:t>
      </w:r>
      <w:r w:rsidRPr="007E0B6E">
        <w:rPr>
          <w:rFonts w:eastAsiaTheme="majorEastAsia"/>
        </w:rPr>
        <w:t xml:space="preserve"> 2012 </w:t>
      </w:r>
      <w:r w:rsidRPr="007E0B6E">
        <w:rPr>
          <w:rFonts w:eastAsiaTheme="majorEastAsia"/>
        </w:rPr>
        <w:t>年</w:t>
      </w:r>
      <w:r w:rsidRPr="007E0B6E">
        <w:rPr>
          <w:rFonts w:eastAsiaTheme="majorEastAsia"/>
        </w:rPr>
        <w:t xml:space="preserve"> 4 </w:t>
      </w:r>
      <w:r w:rsidRPr="007E0B6E">
        <w:rPr>
          <w:rFonts w:eastAsiaTheme="majorEastAsia"/>
        </w:rPr>
        <w:t>月</w:t>
      </w:r>
      <w:r w:rsidRPr="007E0B6E">
        <w:rPr>
          <w:rFonts w:eastAsiaTheme="majorEastAsia"/>
        </w:rPr>
        <w:t xml:space="preserve"> 1 </w:t>
      </w:r>
      <w:r w:rsidRPr="007E0B6E">
        <w:rPr>
          <w:rFonts w:eastAsiaTheme="majorEastAsia"/>
        </w:rPr>
        <w:t>日起，</w:t>
      </w:r>
      <w:r w:rsidRPr="007E0B6E">
        <w:rPr>
          <w:rFonts w:eastAsiaTheme="majorEastAsia"/>
        </w:rPr>
        <w:t xml:space="preserve">Forefront Endpoint Protection </w:t>
      </w:r>
      <w:r w:rsidRPr="007E0B6E">
        <w:rPr>
          <w:rFonts w:eastAsiaTheme="majorEastAsia"/>
        </w:rPr>
        <w:t>变为</w:t>
      </w:r>
      <w:r w:rsidRPr="007E0B6E">
        <w:rPr>
          <w:rFonts w:eastAsiaTheme="majorEastAsia"/>
        </w:rPr>
        <w:t xml:space="preserve"> System Center 2012 Endpoint Protection</w:t>
      </w:r>
      <w:r w:rsidRPr="007E0B6E">
        <w:rPr>
          <w:rFonts w:eastAsiaTheme="majorEastAsia"/>
        </w:rPr>
        <w:fldChar w:fldCharType="begin"/>
      </w:r>
      <w:r w:rsidRPr="007E0B6E">
        <w:rPr>
          <w:rFonts w:eastAsiaTheme="majorEastAsia"/>
        </w:rPr>
        <w:instrText>XE "System Center 2012 Endpoint Protection"</w:instrText>
      </w:r>
      <w:r w:rsidRPr="007E0B6E">
        <w:rPr>
          <w:rFonts w:eastAsiaTheme="majorEastAsia"/>
        </w:rPr>
        <w:fldChar w:fldCharType="end"/>
      </w:r>
      <w:r w:rsidRPr="007E0B6E">
        <w:rPr>
          <w:rFonts w:eastAsiaTheme="majorEastAsia"/>
        </w:rPr>
        <w:t>。</w:t>
      </w:r>
      <w:r w:rsidRPr="007E0B6E">
        <w:rPr>
          <w:rFonts w:eastAsiaTheme="majorEastAsia"/>
        </w:rPr>
        <w:t>System Center 2012 R2 Endpoint Protection</w:t>
      </w:r>
      <w:r w:rsidRPr="007E0B6E">
        <w:rPr>
          <w:rFonts w:eastAsiaTheme="majorEastAsia"/>
        </w:rPr>
        <w:fldChar w:fldCharType="begin"/>
      </w:r>
      <w:r w:rsidRPr="007E0B6E">
        <w:rPr>
          <w:rFonts w:eastAsiaTheme="majorEastAsia"/>
        </w:rPr>
        <w:instrText>XE "System Center 2012 R2 Endpoint Protection"</w:instrText>
      </w:r>
      <w:r w:rsidRPr="007E0B6E">
        <w:rPr>
          <w:rFonts w:eastAsiaTheme="majorEastAsia"/>
        </w:rPr>
        <w:fldChar w:fldCharType="end"/>
      </w:r>
      <w:r w:rsidRPr="007E0B6E">
        <w:rPr>
          <w:rFonts w:eastAsiaTheme="majorEastAsia"/>
        </w:rPr>
        <w:t xml:space="preserve"> </w:t>
      </w:r>
      <w:r w:rsidRPr="007E0B6E">
        <w:rPr>
          <w:rFonts w:eastAsiaTheme="majorEastAsia"/>
        </w:rPr>
        <w:t>作为独立的产品，转让仅用于保护客户端设备的使用权利。保护服务器设备的使用权利只能通过获取</w:t>
      </w:r>
      <w:r w:rsidRPr="007E0B6E">
        <w:rPr>
          <w:rFonts w:eastAsiaTheme="majorEastAsia"/>
        </w:rPr>
        <w:t xml:space="preserve"> System Center 2012 R2 Standard </w:t>
      </w:r>
      <w:r w:rsidRPr="007E0B6E">
        <w:rPr>
          <w:rFonts w:eastAsiaTheme="majorEastAsia"/>
        </w:rPr>
        <w:t>或</w:t>
      </w:r>
      <w:r w:rsidRPr="007E0B6E">
        <w:rPr>
          <w:rFonts w:eastAsiaTheme="majorEastAsia"/>
        </w:rPr>
        <w:t xml:space="preserve"> Datacenter </w:t>
      </w:r>
      <w:r w:rsidRPr="007E0B6E">
        <w:rPr>
          <w:rFonts w:eastAsiaTheme="majorEastAsia"/>
        </w:rPr>
        <w:t>服务器管理许可获得。</w:t>
      </w:r>
    </w:p>
    <w:p w14:paraId="3B1C4783" w14:textId="77777777" w:rsidR="00627653" w:rsidRPr="007E0B6E" w:rsidRDefault="00627653" w:rsidP="00627653">
      <w:pPr>
        <w:pStyle w:val="ProductList-Body"/>
        <w:rPr>
          <w:rFonts w:eastAsiaTheme="majorEastAsia"/>
        </w:rPr>
      </w:pPr>
    </w:p>
    <w:p w14:paraId="3B1C4784" w14:textId="77777777" w:rsidR="00627653" w:rsidRPr="007E0B6E" w:rsidRDefault="00627653" w:rsidP="00627653">
      <w:pPr>
        <w:pStyle w:val="ProductList-Body"/>
        <w:rPr>
          <w:rFonts w:eastAsiaTheme="majorEastAsia"/>
        </w:rPr>
      </w:pPr>
      <w:r w:rsidRPr="007E0B6E">
        <w:rPr>
          <w:rFonts w:eastAsiaTheme="majorEastAsia"/>
        </w:rPr>
        <w:t>带有有效</w:t>
      </w:r>
      <w:r w:rsidRPr="007E0B6E">
        <w:rPr>
          <w:rFonts w:eastAsiaTheme="majorEastAsia"/>
        </w:rPr>
        <w:t xml:space="preserve"> Forefront Endpoint Protection </w:t>
      </w:r>
      <w:r w:rsidRPr="007E0B6E">
        <w:rPr>
          <w:rFonts w:eastAsiaTheme="majorEastAsia"/>
        </w:rPr>
        <w:t>订购并提供该服务以保护客户端设备的用户可出于同一目的升级到和使用</w:t>
      </w:r>
      <w:r w:rsidRPr="007E0B6E">
        <w:rPr>
          <w:rFonts w:eastAsiaTheme="majorEastAsia"/>
        </w:rPr>
        <w:t xml:space="preserve"> System Center 2012 Endpoint Protection</w:t>
      </w:r>
      <w:r w:rsidRPr="007E0B6E">
        <w:rPr>
          <w:rFonts w:eastAsiaTheme="majorEastAsia"/>
        </w:rPr>
        <w:fldChar w:fldCharType="begin"/>
      </w:r>
      <w:r w:rsidRPr="007E0B6E">
        <w:rPr>
          <w:rFonts w:eastAsiaTheme="majorEastAsia"/>
        </w:rPr>
        <w:instrText>XE "System Center 2012 Endpoint Protection"</w:instrText>
      </w:r>
      <w:r w:rsidRPr="007E0B6E">
        <w:rPr>
          <w:rFonts w:eastAsiaTheme="majorEastAsia"/>
        </w:rPr>
        <w:fldChar w:fldCharType="end"/>
      </w:r>
      <w:r w:rsidRPr="007E0B6E">
        <w:rPr>
          <w:rFonts w:eastAsiaTheme="majorEastAsia"/>
        </w:rPr>
        <w:t>。拥有</w:t>
      </w:r>
      <w:r w:rsidRPr="007E0B6E">
        <w:rPr>
          <w:rFonts w:eastAsiaTheme="majorEastAsia"/>
        </w:rPr>
        <w:t xml:space="preserve"> System Center 2012 Endpoint Protection </w:t>
      </w:r>
      <w:r w:rsidRPr="007E0B6E">
        <w:rPr>
          <w:rFonts w:eastAsiaTheme="majorEastAsia"/>
        </w:rPr>
        <w:t>订购的客户也可降级到</w:t>
      </w:r>
      <w:r w:rsidRPr="007E0B6E">
        <w:rPr>
          <w:rFonts w:eastAsiaTheme="majorEastAsia"/>
        </w:rPr>
        <w:t xml:space="preserve"> Forefront Endpoint Protection</w:t>
      </w:r>
      <w:r w:rsidRPr="007E0B6E">
        <w:rPr>
          <w:rFonts w:eastAsiaTheme="majorEastAsia"/>
        </w:rPr>
        <w:t>。</w:t>
      </w:r>
    </w:p>
    <w:p w14:paraId="3B1C4785" w14:textId="77777777" w:rsidR="00627653" w:rsidRPr="007E0B6E" w:rsidRDefault="00627653" w:rsidP="00627653">
      <w:pPr>
        <w:pStyle w:val="ProductList-Body"/>
        <w:rPr>
          <w:rFonts w:eastAsiaTheme="majorEastAsia"/>
        </w:rPr>
      </w:pPr>
    </w:p>
    <w:p w14:paraId="3B1C4786" w14:textId="77777777" w:rsidR="00627653" w:rsidRPr="007E0B6E" w:rsidRDefault="00627653" w:rsidP="00627653">
      <w:pPr>
        <w:pStyle w:val="ProductList-Body"/>
        <w:rPr>
          <w:rFonts w:eastAsiaTheme="majorEastAsia"/>
        </w:rPr>
      </w:pPr>
      <w:r w:rsidRPr="007E0B6E">
        <w:rPr>
          <w:rFonts w:eastAsiaTheme="majorEastAsia"/>
        </w:rPr>
        <w:t xml:space="preserve">System Center 2012 R2 Configuration Manager </w:t>
      </w:r>
      <w:r w:rsidRPr="007E0B6E">
        <w:rPr>
          <w:rFonts w:eastAsiaTheme="majorEastAsia"/>
        </w:rPr>
        <w:t>是</w:t>
      </w:r>
      <w:r w:rsidRPr="007E0B6E">
        <w:rPr>
          <w:rFonts w:eastAsiaTheme="majorEastAsia"/>
        </w:rPr>
        <w:t xml:space="preserve"> System Center 2012 Endpoint Protection</w:t>
      </w:r>
      <w:r w:rsidRPr="007E0B6E">
        <w:rPr>
          <w:rFonts w:eastAsiaTheme="majorEastAsia"/>
        </w:rPr>
        <w:fldChar w:fldCharType="begin"/>
      </w:r>
      <w:r w:rsidRPr="007E0B6E">
        <w:rPr>
          <w:rFonts w:eastAsiaTheme="majorEastAsia"/>
        </w:rPr>
        <w:instrText>XE "System Center 2012 Endpoint Protection"</w:instrText>
      </w:r>
      <w:r w:rsidRPr="007E0B6E">
        <w:rPr>
          <w:rFonts w:eastAsiaTheme="majorEastAsia"/>
        </w:rPr>
        <w:fldChar w:fldCharType="end"/>
      </w:r>
      <w:r w:rsidRPr="007E0B6E">
        <w:rPr>
          <w:rFonts w:eastAsiaTheme="majorEastAsia"/>
        </w:rPr>
        <w:t xml:space="preserve"> </w:t>
      </w:r>
      <w:r w:rsidRPr="007E0B6E">
        <w:rPr>
          <w:rFonts w:eastAsiaTheme="majorEastAsia"/>
        </w:rPr>
        <w:t>的管理控制台。客户必须获得</w:t>
      </w:r>
      <w:r w:rsidRPr="007E0B6E">
        <w:rPr>
          <w:rFonts w:eastAsiaTheme="majorEastAsia"/>
        </w:rPr>
        <w:t xml:space="preserve"> System Center 2012 R2 Configuration Manager </w:t>
      </w:r>
      <w:r w:rsidRPr="007E0B6E">
        <w:rPr>
          <w:rFonts w:eastAsiaTheme="majorEastAsia"/>
        </w:rPr>
        <w:t>许可才能提供对</w:t>
      </w:r>
      <w:r w:rsidRPr="007E0B6E">
        <w:rPr>
          <w:rFonts w:eastAsiaTheme="majorEastAsia"/>
        </w:rPr>
        <w:t xml:space="preserve"> System Center 2012 R2 Endpoint Protection</w:t>
      </w:r>
      <w:r w:rsidRPr="007E0B6E">
        <w:rPr>
          <w:rFonts w:eastAsiaTheme="majorEastAsia"/>
        </w:rPr>
        <w:fldChar w:fldCharType="begin"/>
      </w:r>
      <w:r w:rsidRPr="007E0B6E">
        <w:rPr>
          <w:rFonts w:eastAsiaTheme="majorEastAsia"/>
        </w:rPr>
        <w:instrText>XE "System Center 2012 R2 Endpoint Protection"</w:instrText>
      </w:r>
      <w:r w:rsidRPr="007E0B6E">
        <w:rPr>
          <w:rFonts w:eastAsiaTheme="majorEastAsia"/>
        </w:rPr>
        <w:fldChar w:fldCharType="end"/>
      </w:r>
      <w:r w:rsidRPr="007E0B6E">
        <w:rPr>
          <w:rFonts w:eastAsiaTheme="majorEastAsia"/>
        </w:rPr>
        <w:t xml:space="preserve"> </w:t>
      </w:r>
      <w:r w:rsidRPr="007E0B6E">
        <w:rPr>
          <w:rFonts w:eastAsiaTheme="majorEastAsia"/>
        </w:rPr>
        <w:t>的管理功能。此外，也可以单独使用</w:t>
      </w:r>
      <w:r w:rsidRPr="007E0B6E">
        <w:rPr>
          <w:rFonts w:eastAsiaTheme="majorEastAsia"/>
        </w:rPr>
        <w:t xml:space="preserve"> System Center 2012 R2 Endpoint Protection </w:t>
      </w:r>
      <w:r w:rsidRPr="007E0B6E">
        <w:rPr>
          <w:rFonts w:eastAsiaTheme="majorEastAsia"/>
        </w:rPr>
        <w:t>而不对其进行管理，此时无需获得</w:t>
      </w:r>
      <w:r w:rsidRPr="007E0B6E">
        <w:rPr>
          <w:rFonts w:eastAsiaTheme="majorEastAsia"/>
        </w:rPr>
        <w:t xml:space="preserve"> System Center 2012 R2 Configuration Manager </w:t>
      </w:r>
      <w:r w:rsidRPr="007E0B6E">
        <w:rPr>
          <w:rFonts w:eastAsiaTheme="majorEastAsia"/>
        </w:rPr>
        <w:t>许可。</w:t>
      </w:r>
    </w:p>
    <w:p w14:paraId="3B1C4787" w14:textId="77777777" w:rsidR="00627653" w:rsidRPr="007E0B6E" w:rsidRDefault="001B7C1D" w:rsidP="00627653">
      <w:pPr>
        <w:pStyle w:val="ProductList-Body"/>
        <w:shd w:val="clear" w:color="auto" w:fill="A6A6A6" w:themeFill="background1" w:themeFillShade="A6"/>
        <w:spacing w:before="120" w:after="240"/>
        <w:jc w:val="right"/>
        <w:rPr>
          <w:rFonts w:eastAsiaTheme="majorEastAsia"/>
          <w:sz w:val="16"/>
          <w:szCs w:val="16"/>
        </w:rPr>
      </w:pPr>
      <w:hyperlink w:anchor="ToC" w:history="1">
        <w:r w:rsidR="00040359" w:rsidRPr="00E96060">
          <w:rPr>
            <w:rStyle w:val="Hyperlink"/>
            <w:rFonts w:eastAsiaTheme="majorEastAsia"/>
            <w:color w:val="0563C1"/>
            <w:sz w:val="16"/>
            <w:szCs w:val="16"/>
          </w:rPr>
          <w:t>目录</w:t>
        </w:r>
      </w:hyperlink>
      <w:r w:rsidR="00040359" w:rsidRPr="007E0B6E">
        <w:rPr>
          <w:rFonts w:eastAsiaTheme="majorEastAsia"/>
          <w:sz w:val="16"/>
          <w:szCs w:val="16"/>
        </w:rPr>
        <w:t xml:space="preserve"> / </w:t>
      </w:r>
      <w:hyperlink w:anchor="ChartKey" w:history="1">
        <w:r w:rsidR="00040359" w:rsidRPr="00E96060">
          <w:rPr>
            <w:rStyle w:val="Hyperlink"/>
            <w:rFonts w:eastAsiaTheme="majorEastAsia"/>
            <w:color w:val="0563C1"/>
            <w:sz w:val="16"/>
            <w:szCs w:val="16"/>
          </w:rPr>
          <w:t>图表键值</w:t>
        </w:r>
      </w:hyperlink>
      <w:r w:rsidR="00040359" w:rsidRPr="007E0B6E">
        <w:rPr>
          <w:rFonts w:eastAsiaTheme="majorEastAsia"/>
          <w:sz w:val="16"/>
          <w:szCs w:val="16"/>
        </w:rPr>
        <w:t xml:space="preserve"> / </w:t>
      </w:r>
      <w:hyperlink w:anchor="Index" w:history="1">
        <w:r w:rsidR="00040359" w:rsidRPr="00E96060">
          <w:rPr>
            <w:rStyle w:val="Hyperlink"/>
            <w:rFonts w:eastAsiaTheme="majorEastAsia"/>
            <w:color w:val="0563C1"/>
            <w:sz w:val="16"/>
            <w:szCs w:val="16"/>
          </w:rPr>
          <w:t>索引</w:t>
        </w:r>
      </w:hyperlink>
    </w:p>
    <w:p w14:paraId="3B1C4788" w14:textId="77777777" w:rsidR="00627653" w:rsidRPr="00EA249E" w:rsidRDefault="00627653" w:rsidP="00627653">
      <w:pPr>
        <w:pStyle w:val="ProductList-Offering2Heading"/>
        <w:outlineLvl w:val="2"/>
        <w:rPr>
          <w:rFonts w:ascii="Calibri Light" w:eastAsiaTheme="majorEastAsia" w:hAnsi="Calibri Light"/>
        </w:rPr>
      </w:pPr>
      <w:bookmarkStart w:id="1477" w:name="_Toc378147678"/>
      <w:bookmarkStart w:id="1478" w:name="_Toc378151575"/>
      <w:bookmarkStart w:id="1479" w:name="_Toc379797430"/>
      <w:r w:rsidRPr="00EA249E">
        <w:rPr>
          <w:rFonts w:ascii="Calibri Light" w:eastAsiaTheme="majorEastAsia" w:hAnsi="Calibri Light"/>
        </w:rPr>
        <w:tab/>
      </w:r>
      <w:bookmarkStart w:id="1480" w:name="_Toc380513466"/>
      <w:bookmarkStart w:id="1481" w:name="_Toc380655516"/>
      <w:bookmarkStart w:id="1482" w:name="_Toc399859605"/>
      <w:r w:rsidRPr="00EA249E">
        <w:rPr>
          <w:rFonts w:ascii="Calibri Light" w:eastAsiaTheme="majorEastAsia" w:hAnsi="Calibri Light"/>
        </w:rPr>
        <w:t>Yammer</w:t>
      </w:r>
      <w:bookmarkEnd w:id="1477"/>
      <w:bookmarkEnd w:id="1478"/>
      <w:bookmarkEnd w:id="1479"/>
      <w:r w:rsidRPr="00EA249E">
        <w:rPr>
          <w:rFonts w:ascii="Calibri Light" w:eastAsiaTheme="majorEastAsia" w:hAnsi="Calibri Light"/>
        </w:rPr>
        <w:t xml:space="preserve"> Enterprise</w:t>
      </w:r>
      <w:bookmarkEnd w:id="1480"/>
      <w:bookmarkEnd w:id="1481"/>
      <w:bookmarkEnd w:id="1482"/>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6"/>
        <w:gridCol w:w="738"/>
        <w:gridCol w:w="739"/>
        <w:gridCol w:w="739"/>
        <w:gridCol w:w="739"/>
        <w:gridCol w:w="739"/>
        <w:gridCol w:w="738"/>
        <w:gridCol w:w="739"/>
        <w:gridCol w:w="739"/>
        <w:gridCol w:w="739"/>
        <w:gridCol w:w="925"/>
      </w:tblGrid>
      <w:tr w:rsidR="00DD5F6C" w:rsidRPr="007E0B6E" w14:paraId="3B1C4794" w14:textId="77777777" w:rsidTr="00807318">
        <w:trPr>
          <w:cantSplit/>
          <w:tblHeader/>
        </w:trPr>
        <w:tc>
          <w:tcPr>
            <w:tcW w:w="3226" w:type="dxa"/>
            <w:tcBorders>
              <w:bottom w:val="nil"/>
            </w:tcBorders>
            <w:shd w:val="clear" w:color="auto" w:fill="00188F"/>
          </w:tcPr>
          <w:p w14:paraId="3B1C4789" w14:textId="77777777" w:rsidR="00DD5F6C" w:rsidRPr="007E0B6E" w:rsidRDefault="00DD5F6C" w:rsidP="008A1B8D">
            <w:pPr>
              <w:pStyle w:val="ProductList-OfferingBody"/>
              <w:ind w:left="-28"/>
              <w:rPr>
                <w:rFonts w:eastAsiaTheme="majorEastAsia"/>
                <w:color w:val="FFFFFF" w:themeColor="background1"/>
              </w:rPr>
            </w:pPr>
            <w:r w:rsidRPr="007E0B6E">
              <w:rPr>
                <w:rFonts w:eastAsiaTheme="majorEastAsia"/>
                <w:color w:val="FFFFFF" w:themeColor="background1"/>
              </w:rPr>
              <w:t>产品</w:t>
            </w:r>
          </w:p>
        </w:tc>
        <w:tc>
          <w:tcPr>
            <w:tcW w:w="738" w:type="dxa"/>
            <w:tcBorders>
              <w:bottom w:val="nil"/>
            </w:tcBorders>
            <w:shd w:val="clear" w:color="auto" w:fill="00188F"/>
            <w:vAlign w:val="center"/>
          </w:tcPr>
          <w:p w14:paraId="3B1C478A" w14:textId="77777777" w:rsidR="00DD5F6C" w:rsidRPr="007E0B6E" w:rsidRDefault="00DD5F6C" w:rsidP="008A1B8D">
            <w:pPr>
              <w:pStyle w:val="ProductList-OfferingBody"/>
              <w:ind w:left="-113"/>
              <w:jc w:val="center"/>
              <w:rPr>
                <w:rFonts w:eastAsiaTheme="majorEastAsia"/>
                <w:color w:val="FFFFFF" w:themeColor="background1"/>
              </w:rPr>
            </w:pPr>
            <w:r w:rsidRPr="007E0B6E">
              <w:rPr>
                <w:rFonts w:eastAsiaTheme="majorEastAsia"/>
                <w:color w:val="FFFFFF" w:themeColor="background1"/>
              </w:rPr>
              <w:t>分值</w:t>
            </w:r>
          </w:p>
        </w:tc>
        <w:tc>
          <w:tcPr>
            <w:tcW w:w="739" w:type="dxa"/>
            <w:tcBorders>
              <w:left w:val="single" w:sz="12" w:space="0" w:color="FFFFFF" w:themeColor="background1"/>
            </w:tcBorders>
            <w:shd w:val="clear" w:color="auto" w:fill="00188F"/>
            <w:vAlign w:val="center"/>
          </w:tcPr>
          <w:p w14:paraId="3B1C478B" w14:textId="77777777" w:rsidR="00DD5F6C" w:rsidRPr="00F71960" w:rsidRDefault="00DD5F6C" w:rsidP="003D73F1">
            <w:pPr>
              <w:pStyle w:val="ProductList-OfferingBody"/>
              <w:ind w:left="-113"/>
              <w:jc w:val="center"/>
              <w:rPr>
                <w:rFonts w:eastAsiaTheme="majorEastAsia" w:cstheme="minorHAnsi"/>
                <w:color w:val="FFFFFF" w:themeColor="background1"/>
              </w:rPr>
            </w:pPr>
            <w:r w:rsidRPr="00F71960">
              <w:rPr>
                <w:rFonts w:eastAsiaTheme="majorEastAsia" w:cstheme="minorHAnsi"/>
                <w:color w:val="FFFFFF" w:themeColor="background1"/>
              </w:rPr>
              <w:fldChar w:fldCharType="begin"/>
            </w:r>
            <w:r w:rsidRPr="00F71960">
              <w:rPr>
                <w:rFonts w:eastAsiaTheme="majorEastAsia" w:cstheme="minorHAnsi"/>
                <w:color w:val="FFFFFF" w:themeColor="background1"/>
              </w:rPr>
              <w:instrText xml:space="preserve"> AutoTextList  \sNoStyle\t “Campus and School Agreement”</w:instrText>
            </w:r>
            <w:r w:rsidRPr="00F71960">
              <w:rPr>
                <w:rFonts w:eastAsiaTheme="majorEastAsia" w:cstheme="minorHAnsi"/>
                <w:color w:val="FFFFFF" w:themeColor="background1"/>
              </w:rPr>
              <w:fldChar w:fldCharType="separate"/>
            </w:r>
            <w:r w:rsidRPr="00F71960">
              <w:rPr>
                <w:rFonts w:eastAsiaTheme="majorEastAsia" w:cstheme="minorHAnsi"/>
                <w:color w:val="FFFFFF" w:themeColor="background1"/>
              </w:rPr>
              <w:fldChar w:fldCharType="begin"/>
            </w:r>
            <w:r w:rsidRPr="00F71960">
              <w:rPr>
                <w:rFonts w:eastAsiaTheme="majorEastAsia" w:cstheme="minorHAnsi"/>
                <w:color w:val="FFFFFF" w:themeColor="background1"/>
              </w:rPr>
              <w:instrText xml:space="preserve"> AutoTextList  \sNoStyle\t “Campus and School Agreement”</w:instrText>
            </w:r>
            <w:r w:rsidRPr="00F71960">
              <w:rPr>
                <w:rFonts w:eastAsiaTheme="majorEastAsia" w:cstheme="minorHAnsi"/>
                <w:color w:val="FFFFFF" w:themeColor="background1"/>
              </w:rPr>
              <w:fldChar w:fldCharType="separate"/>
            </w:r>
            <w:r w:rsidRPr="00F71960">
              <w:rPr>
                <w:rFonts w:eastAsiaTheme="majorEastAsia" w:cstheme="minorHAnsi"/>
                <w:color w:val="FFFFFF" w:themeColor="background1"/>
              </w:rPr>
              <w:fldChar w:fldCharType="begin"/>
            </w:r>
            <w:r w:rsidRPr="00F71960">
              <w:rPr>
                <w:rFonts w:eastAsiaTheme="majorEastAsia" w:cstheme="minorHAnsi"/>
                <w:color w:val="FFFFFF" w:themeColor="background1"/>
              </w:rPr>
              <w:instrText xml:space="preserve"> AutoTextList  \s NoStyle \t "</w:instrText>
            </w:r>
            <w:r w:rsidRPr="00F71960">
              <w:rPr>
                <w:rFonts w:eastAsiaTheme="majorEastAsia" w:cstheme="minorHAnsi"/>
                <w:color w:val="FFFFFF" w:themeColor="background1"/>
              </w:rPr>
              <w:instrText>大专院校和中小学校协议</w:instrText>
            </w:r>
            <w:r w:rsidRPr="00F71960">
              <w:rPr>
                <w:rFonts w:eastAsiaTheme="majorEastAsia" w:cstheme="minorHAnsi"/>
                <w:color w:val="FFFFFF" w:themeColor="background1"/>
              </w:rPr>
              <w:instrText xml:space="preserve">" </w:instrText>
            </w:r>
            <w:r w:rsidRPr="00F71960">
              <w:rPr>
                <w:rFonts w:eastAsiaTheme="majorEastAsia" w:cstheme="minorHAnsi"/>
                <w:color w:val="FFFFFF" w:themeColor="background1"/>
              </w:rPr>
              <w:fldChar w:fldCharType="separate"/>
            </w:r>
            <w:r w:rsidRPr="00F71960">
              <w:rPr>
                <w:rFonts w:eastAsiaTheme="majorEastAsia" w:cstheme="minorHAnsi"/>
                <w:color w:val="FFFFFF" w:themeColor="background1"/>
              </w:rPr>
              <w:t>CA/SA</w:t>
            </w:r>
            <w:r w:rsidRPr="00F71960">
              <w:rPr>
                <w:rFonts w:eastAsiaTheme="majorEastAsia" w:cstheme="minorHAnsi"/>
                <w:color w:val="FFFFFF" w:themeColor="background1"/>
              </w:rPr>
              <w:fldChar w:fldCharType="end"/>
            </w:r>
            <w:r w:rsidRPr="00F71960">
              <w:rPr>
                <w:rFonts w:eastAsiaTheme="majorEastAsia" w:cstheme="minorHAnsi"/>
                <w:color w:val="FFFFFF" w:themeColor="background1"/>
              </w:rPr>
              <w:fldChar w:fldCharType="end"/>
            </w:r>
            <w:r w:rsidRPr="00F71960">
              <w:rPr>
                <w:rFonts w:eastAsiaTheme="majorEastAsia" w:cstheme="minorHAnsi"/>
              </w:rPr>
              <w:fldChar w:fldCharType="end"/>
            </w:r>
          </w:p>
        </w:tc>
        <w:tc>
          <w:tcPr>
            <w:tcW w:w="739" w:type="dxa"/>
            <w:tcBorders>
              <w:bottom w:val="single" w:sz="12" w:space="0" w:color="FFFFFF" w:themeColor="background1"/>
            </w:tcBorders>
            <w:shd w:val="clear" w:color="auto" w:fill="00188F"/>
            <w:vAlign w:val="center"/>
          </w:tcPr>
          <w:p w14:paraId="3B1C478C" w14:textId="77777777" w:rsidR="00DD5F6C" w:rsidRPr="00F71960" w:rsidRDefault="00DD5F6C" w:rsidP="003D73F1">
            <w:pPr>
              <w:pStyle w:val="ProductList-OfferingBody"/>
              <w:ind w:left="-113"/>
              <w:jc w:val="center"/>
              <w:rPr>
                <w:rFonts w:eastAsiaTheme="majorEastAsia" w:cstheme="minorHAnsi"/>
                <w:color w:val="FFFFFF" w:themeColor="background1"/>
              </w:rPr>
            </w:pPr>
            <w:r w:rsidRPr="00F71960">
              <w:rPr>
                <w:rFonts w:eastAsiaTheme="majorEastAsia" w:cstheme="minorHAnsi"/>
                <w:color w:val="FFFFFF" w:themeColor="background1"/>
              </w:rPr>
              <w:fldChar w:fldCharType="begin"/>
            </w:r>
            <w:r w:rsidRPr="00F71960">
              <w:rPr>
                <w:rFonts w:eastAsiaTheme="majorEastAsia" w:cstheme="minorHAnsi"/>
                <w:color w:val="FFFFFF" w:themeColor="background1"/>
              </w:rPr>
              <w:instrText xml:space="preserve"> AutoTextList  \sNoStyle\t “Enterprise Agreement and Enterprise Subscription Agreement </w:instrText>
            </w:r>
            <w:r w:rsidRPr="00F71960">
              <w:rPr>
                <w:rFonts w:eastAsiaTheme="majorEastAsia" w:cstheme="minorHAnsi"/>
                <w:color w:val="FFFFFF" w:themeColor="background1"/>
              </w:rPr>
              <w:fldChar w:fldCharType="separate"/>
            </w:r>
            <w:r w:rsidRPr="00F71960">
              <w:rPr>
                <w:rFonts w:eastAsiaTheme="majorEastAsia" w:cstheme="minorHAnsi"/>
                <w:color w:val="FFFFFF" w:themeColor="background1"/>
              </w:rPr>
              <w:fldChar w:fldCharType="begin"/>
            </w:r>
            <w:r w:rsidRPr="00F71960">
              <w:rPr>
                <w:rFonts w:eastAsiaTheme="majorEastAsia" w:cstheme="minorHAnsi"/>
                <w:color w:val="FFFFFF" w:themeColor="background1"/>
              </w:rPr>
              <w:instrText xml:space="preserve"> AutoTextList  \sNoStyle\t “Enterprise Agreement and Enterprise Subscription Agreement </w:instrText>
            </w:r>
            <w:r w:rsidRPr="00F71960">
              <w:rPr>
                <w:rFonts w:eastAsiaTheme="majorEastAsia" w:cstheme="minorHAnsi"/>
                <w:color w:val="FFFFFF" w:themeColor="background1"/>
              </w:rPr>
              <w:fldChar w:fldCharType="separate"/>
            </w:r>
            <w:r w:rsidRPr="00F71960">
              <w:rPr>
                <w:rFonts w:eastAsiaTheme="majorEastAsia" w:cstheme="minorHAnsi"/>
                <w:color w:val="FFFFFF" w:themeColor="background1"/>
              </w:rPr>
              <w:fldChar w:fldCharType="begin"/>
            </w:r>
            <w:r w:rsidRPr="00F71960">
              <w:rPr>
                <w:rFonts w:eastAsiaTheme="majorEastAsia" w:cstheme="minorHAnsi"/>
                <w:color w:val="FFFFFF" w:themeColor="background1"/>
              </w:rPr>
              <w:instrText>AutoTextList  \s NoStyle \t "</w:instrText>
            </w:r>
            <w:r w:rsidRPr="00F71960">
              <w:rPr>
                <w:rFonts w:eastAsiaTheme="majorEastAsia" w:cstheme="minorHAnsi"/>
                <w:color w:val="FFFFFF" w:themeColor="background1"/>
                <w:u w:val="single"/>
              </w:rPr>
              <w:instrText>企业协议与企业订购协议</w:instrText>
            </w:r>
            <w:r w:rsidRPr="00F71960">
              <w:rPr>
                <w:rFonts w:eastAsiaTheme="majorEastAsia" w:cstheme="minorHAnsi"/>
                <w:color w:val="FFFFFF" w:themeColor="background1"/>
              </w:rPr>
              <w:instrText xml:space="preserve">" </w:instrText>
            </w:r>
            <w:r w:rsidRPr="00F71960">
              <w:rPr>
                <w:rFonts w:eastAsiaTheme="majorEastAsia" w:cstheme="minorHAnsi"/>
                <w:color w:val="FFFFFF" w:themeColor="background1"/>
              </w:rPr>
              <w:fldChar w:fldCharType="separate"/>
            </w:r>
            <w:r w:rsidRPr="00F71960">
              <w:rPr>
                <w:rFonts w:eastAsiaTheme="majorEastAsia" w:cstheme="minorHAnsi"/>
                <w:color w:val="FFFFFF" w:themeColor="background1"/>
              </w:rPr>
              <w:t>EA/EAS</w:t>
            </w:r>
            <w:r w:rsidRPr="00F71960">
              <w:rPr>
                <w:rFonts w:eastAsiaTheme="majorEastAsia" w:cstheme="minorHAnsi"/>
                <w:color w:val="FFFFFF" w:themeColor="background1"/>
              </w:rPr>
              <w:fldChar w:fldCharType="end"/>
            </w:r>
            <w:r w:rsidRPr="00F71960">
              <w:rPr>
                <w:rFonts w:eastAsiaTheme="majorEastAsia" w:cstheme="minorHAnsi"/>
                <w:color w:val="FFFFFF" w:themeColor="background1"/>
              </w:rPr>
              <w:fldChar w:fldCharType="end"/>
            </w:r>
            <w:r w:rsidRPr="00F71960">
              <w:rPr>
                <w:rFonts w:eastAsiaTheme="majorEastAsia" w:cstheme="minorHAnsi"/>
              </w:rPr>
              <w:fldChar w:fldCharType="end"/>
            </w:r>
          </w:p>
        </w:tc>
        <w:tc>
          <w:tcPr>
            <w:tcW w:w="739" w:type="dxa"/>
            <w:shd w:val="clear" w:color="auto" w:fill="00188F"/>
            <w:vAlign w:val="center"/>
          </w:tcPr>
          <w:p w14:paraId="3B1C478D" w14:textId="77777777" w:rsidR="00DD5F6C" w:rsidRPr="00F71960" w:rsidRDefault="00DD5F6C" w:rsidP="003D73F1">
            <w:pPr>
              <w:pStyle w:val="ProductList-OfferingBody"/>
              <w:ind w:left="-113"/>
              <w:jc w:val="center"/>
              <w:rPr>
                <w:rFonts w:eastAsiaTheme="majorEastAsia" w:cstheme="minorHAnsi"/>
                <w:color w:val="FFFFFF" w:themeColor="background1"/>
              </w:rPr>
            </w:pPr>
            <w:r w:rsidRPr="00F71960">
              <w:rPr>
                <w:rFonts w:eastAsiaTheme="majorEastAsia" w:cstheme="minorHAnsi"/>
                <w:bCs/>
                <w:color w:val="FFFFFF" w:themeColor="background1"/>
              </w:rPr>
              <w:fldChar w:fldCharType="begin"/>
            </w:r>
            <w:r w:rsidRPr="00F71960">
              <w:rPr>
                <w:rFonts w:eastAsiaTheme="majorEastAsia" w:cstheme="minorHAnsi"/>
                <w:bCs/>
                <w:color w:val="FFFFFF" w:themeColor="background1"/>
              </w:rPr>
              <w:instrText>AutoTextList  \s NoStyle \t "</w:instrText>
            </w:r>
            <w:r w:rsidRPr="00F71960">
              <w:rPr>
                <w:rFonts w:eastAsiaTheme="majorEastAsia" w:cstheme="minorHAnsi"/>
                <w:bCs/>
                <w:color w:val="FFFFFF" w:themeColor="background1"/>
              </w:rPr>
              <w:instrText>教育解决方案许可登记表</w:instrText>
            </w:r>
            <w:r w:rsidRPr="00F71960">
              <w:rPr>
                <w:rFonts w:eastAsiaTheme="majorEastAsia" w:cstheme="minorHAnsi"/>
                <w:bCs/>
                <w:color w:val="FFFFFF" w:themeColor="background1"/>
              </w:rPr>
              <w:instrText xml:space="preserve">" </w:instrText>
            </w:r>
            <w:r w:rsidRPr="00F71960">
              <w:rPr>
                <w:rFonts w:eastAsiaTheme="majorEastAsia" w:cstheme="minorHAnsi"/>
                <w:bCs/>
                <w:color w:val="FFFFFF" w:themeColor="background1"/>
              </w:rPr>
              <w:fldChar w:fldCharType="separate"/>
            </w:r>
            <w:r w:rsidRPr="00F71960">
              <w:rPr>
                <w:rFonts w:eastAsiaTheme="majorEastAsia" w:cstheme="minorHAnsi"/>
                <w:bCs/>
                <w:color w:val="FFFFFF" w:themeColor="background1"/>
              </w:rPr>
              <w:t>EES</w:t>
            </w:r>
            <w:r w:rsidRPr="00F71960">
              <w:rPr>
                <w:rFonts w:eastAsiaTheme="majorEastAsia" w:cstheme="minorHAnsi"/>
                <w:bCs/>
                <w:color w:val="FFFFFF" w:themeColor="background1"/>
              </w:rPr>
              <w:fldChar w:fldCharType="end"/>
            </w:r>
          </w:p>
        </w:tc>
        <w:tc>
          <w:tcPr>
            <w:tcW w:w="739" w:type="dxa"/>
            <w:tcBorders>
              <w:bottom w:val="single" w:sz="12" w:space="0" w:color="FFFFFF" w:themeColor="background1"/>
            </w:tcBorders>
            <w:shd w:val="clear" w:color="auto" w:fill="00188F"/>
            <w:vAlign w:val="center"/>
          </w:tcPr>
          <w:p w14:paraId="3B1C478E" w14:textId="77777777" w:rsidR="00DD5F6C" w:rsidRPr="00F71960" w:rsidRDefault="00DD5F6C" w:rsidP="003D73F1">
            <w:pPr>
              <w:pStyle w:val="ProductList-OfferingBody"/>
              <w:ind w:left="-113"/>
              <w:jc w:val="center"/>
              <w:rPr>
                <w:rFonts w:eastAsiaTheme="majorEastAsia" w:cstheme="minorHAnsi"/>
                <w:color w:val="FFFFFF" w:themeColor="background1"/>
              </w:rPr>
            </w:pPr>
            <w:r w:rsidRPr="00F71960">
              <w:rPr>
                <w:rFonts w:eastAsiaTheme="majorEastAsia" w:cstheme="minorHAnsi"/>
                <w:bCs/>
                <w:color w:val="FFFFFF" w:themeColor="background1"/>
              </w:rPr>
              <w:fldChar w:fldCharType="begin"/>
            </w:r>
            <w:r w:rsidRPr="00F71960">
              <w:rPr>
                <w:rFonts w:eastAsiaTheme="majorEastAsia" w:cstheme="minorHAnsi"/>
                <w:bCs/>
                <w:color w:val="FFFFFF" w:themeColor="background1"/>
              </w:rPr>
              <w:instrText>AutoTextList  \s NoStyle \t "</w:instrText>
            </w:r>
            <w:r w:rsidRPr="00F71960">
              <w:rPr>
                <w:rFonts w:eastAsiaTheme="majorEastAsia" w:cstheme="minorHAnsi"/>
                <w:bCs/>
                <w:color w:val="FFFFFF" w:themeColor="background1"/>
              </w:rPr>
              <w:instrText>微软产品和服务协议</w:instrText>
            </w:r>
            <w:r w:rsidRPr="00F71960">
              <w:rPr>
                <w:rFonts w:eastAsiaTheme="majorEastAsia" w:cstheme="minorHAnsi"/>
                <w:bCs/>
                <w:color w:val="FFFFFF" w:themeColor="background1"/>
              </w:rPr>
              <w:instrText xml:space="preserve">" </w:instrText>
            </w:r>
            <w:r w:rsidRPr="00F71960">
              <w:rPr>
                <w:rFonts w:eastAsiaTheme="majorEastAsia" w:cstheme="minorHAnsi"/>
                <w:bCs/>
                <w:color w:val="FFFFFF" w:themeColor="background1"/>
              </w:rPr>
              <w:fldChar w:fldCharType="separate"/>
            </w:r>
            <w:r w:rsidRPr="00F71960">
              <w:rPr>
                <w:rFonts w:eastAsiaTheme="majorEastAsia" w:cstheme="minorHAnsi"/>
                <w:bCs/>
                <w:color w:val="FFFFFF" w:themeColor="background1"/>
              </w:rPr>
              <w:t>MPSA</w:t>
            </w:r>
            <w:r w:rsidRPr="00F71960">
              <w:rPr>
                <w:rFonts w:eastAsiaTheme="majorEastAsia" w:cstheme="minorHAnsi"/>
                <w:bCs/>
                <w:color w:val="FFFFFF" w:themeColor="background1"/>
              </w:rPr>
              <w:fldChar w:fldCharType="end"/>
            </w:r>
          </w:p>
        </w:tc>
        <w:tc>
          <w:tcPr>
            <w:tcW w:w="738" w:type="dxa"/>
            <w:tcBorders>
              <w:bottom w:val="single" w:sz="12" w:space="0" w:color="FFFFFF" w:themeColor="background1"/>
            </w:tcBorders>
            <w:shd w:val="clear" w:color="auto" w:fill="00188F"/>
            <w:vAlign w:val="center"/>
          </w:tcPr>
          <w:p w14:paraId="3B1C478F" w14:textId="77777777" w:rsidR="00DD5F6C" w:rsidRPr="00F71960" w:rsidRDefault="00DD5F6C" w:rsidP="003D73F1">
            <w:pPr>
              <w:pStyle w:val="ProductList-OfferingBody"/>
              <w:ind w:left="-113"/>
              <w:jc w:val="center"/>
              <w:rPr>
                <w:rFonts w:eastAsiaTheme="majorEastAsia" w:cstheme="minorHAnsi"/>
                <w:color w:val="FFFFFF" w:themeColor="background1"/>
              </w:rPr>
            </w:pPr>
            <w:r w:rsidRPr="00F71960">
              <w:rPr>
                <w:rFonts w:eastAsiaTheme="majorEastAsia" w:cstheme="minorHAnsi"/>
                <w:bCs/>
                <w:color w:val="FFFFFF" w:themeColor="background1"/>
              </w:rPr>
              <w:fldChar w:fldCharType="begin"/>
            </w:r>
            <w:r w:rsidRPr="00F71960">
              <w:rPr>
                <w:rFonts w:eastAsiaTheme="majorEastAsia" w:cstheme="minorHAnsi"/>
                <w:bCs/>
                <w:color w:val="FFFFFF" w:themeColor="background1"/>
              </w:rPr>
              <w:instrText>AutoTextList  \s NoStyle \t "</w:instrText>
            </w:r>
            <w:r w:rsidRPr="00F71960">
              <w:rPr>
                <w:rFonts w:eastAsiaTheme="majorEastAsia" w:cstheme="minorHAnsi"/>
                <w:bCs/>
                <w:color w:val="FFFFFF" w:themeColor="background1"/>
                <w:u w:val="single"/>
              </w:rPr>
              <w:instrText>开放许可</w:instrText>
            </w:r>
            <w:r w:rsidRPr="00F71960">
              <w:rPr>
                <w:rFonts w:eastAsiaTheme="majorEastAsia" w:cstheme="minorHAnsi"/>
                <w:bCs/>
                <w:color w:val="FFFFFF" w:themeColor="background1"/>
              </w:rPr>
              <w:instrText xml:space="preserve">" </w:instrText>
            </w:r>
            <w:r w:rsidRPr="00F71960">
              <w:rPr>
                <w:rFonts w:eastAsiaTheme="majorEastAsia" w:cstheme="minorHAnsi"/>
                <w:bCs/>
                <w:color w:val="FFFFFF" w:themeColor="background1"/>
              </w:rPr>
              <w:fldChar w:fldCharType="separate"/>
            </w:r>
            <w:r w:rsidRPr="00F71960">
              <w:rPr>
                <w:rFonts w:eastAsiaTheme="majorEastAsia" w:cstheme="minorHAnsi"/>
                <w:bCs/>
                <w:color w:val="FFFFFF" w:themeColor="background1"/>
              </w:rPr>
              <w:t>OL</w:t>
            </w:r>
            <w:r w:rsidRPr="00F71960">
              <w:rPr>
                <w:rFonts w:eastAsiaTheme="majorEastAsia" w:cstheme="minorHAnsi"/>
                <w:bCs/>
                <w:color w:val="FFFFFF" w:themeColor="background1"/>
              </w:rPr>
              <w:fldChar w:fldCharType="end"/>
            </w:r>
          </w:p>
        </w:tc>
        <w:tc>
          <w:tcPr>
            <w:tcW w:w="739" w:type="dxa"/>
            <w:tcBorders>
              <w:bottom w:val="single" w:sz="12" w:space="0" w:color="FFFFFF" w:themeColor="background1"/>
            </w:tcBorders>
            <w:shd w:val="clear" w:color="auto" w:fill="00188F"/>
            <w:vAlign w:val="center"/>
          </w:tcPr>
          <w:p w14:paraId="3B1C4790" w14:textId="77777777" w:rsidR="00DD5F6C" w:rsidRPr="00F71960" w:rsidRDefault="00DD5F6C" w:rsidP="003D73F1">
            <w:pPr>
              <w:pStyle w:val="ProductList-OfferingBody"/>
              <w:ind w:left="-113"/>
              <w:jc w:val="center"/>
              <w:rPr>
                <w:rFonts w:eastAsiaTheme="majorEastAsia" w:cstheme="minorHAnsi"/>
                <w:color w:val="FFFFFF" w:themeColor="background1"/>
              </w:rPr>
            </w:pPr>
            <w:r w:rsidRPr="00F71960">
              <w:rPr>
                <w:rFonts w:eastAsiaTheme="majorEastAsia" w:cstheme="minorHAnsi"/>
                <w:bCs/>
                <w:color w:val="FFFFFF" w:themeColor="background1"/>
              </w:rPr>
              <w:fldChar w:fldCharType="begin"/>
            </w:r>
            <w:r w:rsidRPr="00F71960">
              <w:rPr>
                <w:rFonts w:eastAsiaTheme="majorEastAsia" w:cstheme="minorHAnsi"/>
                <w:bCs/>
                <w:color w:val="FFFFFF" w:themeColor="background1"/>
              </w:rPr>
              <w:instrText>AutoTextList  \s NoStyle \t "</w:instrText>
            </w:r>
            <w:r w:rsidRPr="00F71960">
              <w:rPr>
                <w:rFonts w:eastAsiaTheme="majorEastAsia" w:cstheme="minorHAnsi"/>
                <w:bCs/>
                <w:color w:val="FFFFFF" w:themeColor="background1"/>
              </w:rPr>
              <w:instrText>最低开放计划</w:instrText>
            </w:r>
            <w:r w:rsidRPr="00F71960">
              <w:rPr>
                <w:rFonts w:eastAsiaTheme="majorEastAsia" w:cstheme="minorHAnsi"/>
                <w:bCs/>
                <w:color w:val="FFFFFF" w:themeColor="background1"/>
              </w:rPr>
              <w:instrText xml:space="preserve">" </w:instrText>
            </w:r>
            <w:r w:rsidRPr="00F71960">
              <w:rPr>
                <w:rFonts w:eastAsiaTheme="majorEastAsia" w:cstheme="minorHAnsi"/>
                <w:bCs/>
                <w:color w:val="FFFFFF" w:themeColor="background1"/>
              </w:rPr>
              <w:fldChar w:fldCharType="separate"/>
            </w:r>
            <w:r w:rsidRPr="00F71960">
              <w:rPr>
                <w:rFonts w:eastAsiaTheme="majorEastAsia" w:cstheme="minorHAnsi"/>
                <w:bCs/>
                <w:color w:val="FFFFFF" w:themeColor="background1"/>
              </w:rPr>
              <w:t>OM</w:t>
            </w:r>
            <w:r w:rsidRPr="00F71960">
              <w:rPr>
                <w:rFonts w:eastAsiaTheme="majorEastAsia" w:cstheme="minorHAnsi"/>
                <w:bCs/>
                <w:color w:val="FFFFFF" w:themeColor="background1"/>
              </w:rPr>
              <w:fldChar w:fldCharType="end"/>
            </w:r>
          </w:p>
        </w:tc>
        <w:tc>
          <w:tcPr>
            <w:tcW w:w="739" w:type="dxa"/>
            <w:tcBorders>
              <w:bottom w:val="single" w:sz="12" w:space="0" w:color="FFFFFF" w:themeColor="background1"/>
            </w:tcBorders>
            <w:shd w:val="clear" w:color="auto" w:fill="00188F"/>
            <w:vAlign w:val="center"/>
          </w:tcPr>
          <w:p w14:paraId="3B1C4791" w14:textId="77777777" w:rsidR="00DD5F6C" w:rsidRPr="00F71960" w:rsidRDefault="00DD5F6C" w:rsidP="003D73F1">
            <w:pPr>
              <w:pStyle w:val="ProductList-OfferingBody"/>
              <w:ind w:left="-113"/>
              <w:jc w:val="center"/>
              <w:rPr>
                <w:rFonts w:eastAsiaTheme="majorEastAsia" w:cstheme="minorHAnsi"/>
                <w:color w:val="FFFFFF" w:themeColor="background1"/>
              </w:rPr>
            </w:pPr>
            <w:r w:rsidRPr="00F71960">
              <w:rPr>
                <w:rFonts w:eastAsiaTheme="majorEastAsia" w:cstheme="minorHAnsi"/>
                <w:bCs/>
                <w:color w:val="FFFFFF" w:themeColor="background1"/>
              </w:rPr>
              <w:fldChar w:fldCharType="begin"/>
            </w:r>
            <w:r w:rsidRPr="00F71960">
              <w:rPr>
                <w:rFonts w:eastAsiaTheme="majorEastAsia" w:cstheme="minorHAnsi"/>
                <w:bCs/>
                <w:color w:val="FFFFFF" w:themeColor="background1"/>
              </w:rPr>
              <w:instrText>AutoTextList  \s NoStyle \t "</w:instrText>
            </w:r>
            <w:r w:rsidRPr="00F71960">
              <w:rPr>
                <w:rFonts w:eastAsiaTheme="majorEastAsia" w:cstheme="minorHAnsi"/>
                <w:bCs/>
                <w:color w:val="FFFFFF" w:themeColor="background1"/>
              </w:rPr>
              <w:instrText>开放式价值和开放式价值订购</w:instrText>
            </w:r>
            <w:r w:rsidRPr="00F71960">
              <w:rPr>
                <w:rFonts w:eastAsiaTheme="majorEastAsia" w:cstheme="minorHAnsi"/>
                <w:bCs/>
                <w:color w:val="FFFFFF" w:themeColor="background1"/>
              </w:rPr>
              <w:instrText xml:space="preserve">" </w:instrText>
            </w:r>
            <w:r w:rsidRPr="00F71960">
              <w:rPr>
                <w:rFonts w:eastAsiaTheme="majorEastAsia" w:cstheme="minorHAnsi"/>
                <w:bCs/>
                <w:color w:val="FFFFFF" w:themeColor="background1"/>
              </w:rPr>
              <w:fldChar w:fldCharType="separate"/>
            </w:r>
            <w:r w:rsidRPr="00F71960">
              <w:rPr>
                <w:rFonts w:eastAsiaTheme="majorEastAsia" w:cstheme="minorHAnsi"/>
                <w:bCs/>
                <w:color w:val="FFFFFF" w:themeColor="background1"/>
              </w:rPr>
              <w:t>OV/OVS</w:t>
            </w:r>
            <w:r w:rsidRPr="00F71960">
              <w:rPr>
                <w:rFonts w:eastAsiaTheme="majorEastAsia" w:cstheme="minorHAnsi"/>
                <w:bCs/>
                <w:color w:val="FFFFFF" w:themeColor="background1"/>
              </w:rPr>
              <w:fldChar w:fldCharType="end"/>
            </w:r>
          </w:p>
        </w:tc>
        <w:tc>
          <w:tcPr>
            <w:tcW w:w="739" w:type="dxa"/>
            <w:shd w:val="clear" w:color="auto" w:fill="00188F"/>
            <w:vAlign w:val="center"/>
          </w:tcPr>
          <w:p w14:paraId="3B1C4792" w14:textId="77777777" w:rsidR="00DD5F6C" w:rsidRPr="00F71960" w:rsidRDefault="00DD5F6C" w:rsidP="003D73F1">
            <w:pPr>
              <w:pStyle w:val="ProductList-OfferingBody"/>
              <w:ind w:left="-113"/>
              <w:jc w:val="center"/>
              <w:rPr>
                <w:rFonts w:eastAsiaTheme="majorEastAsia" w:cstheme="minorHAnsi"/>
                <w:color w:val="FFFFFF" w:themeColor="background1"/>
              </w:rPr>
            </w:pPr>
            <w:r w:rsidRPr="00F71960">
              <w:rPr>
                <w:rFonts w:eastAsiaTheme="majorEastAsia" w:cstheme="minorHAnsi"/>
                <w:bCs/>
                <w:color w:val="FFFFFF" w:themeColor="background1"/>
              </w:rPr>
              <w:fldChar w:fldCharType="begin"/>
            </w:r>
            <w:r w:rsidRPr="00F71960">
              <w:rPr>
                <w:rFonts w:eastAsiaTheme="majorEastAsia" w:cstheme="minorHAnsi"/>
                <w:bCs/>
                <w:color w:val="FFFFFF" w:themeColor="background1"/>
              </w:rPr>
              <w:instrText>AutoTextList  \s NoStyle \t "</w:instrText>
            </w:r>
            <w:r w:rsidRPr="00F71960">
              <w:rPr>
                <w:rFonts w:eastAsiaTheme="majorEastAsia" w:cstheme="minorHAnsi"/>
                <w:bCs/>
                <w:color w:val="FFFFFF" w:themeColor="background1"/>
              </w:rPr>
              <w:instrText>选择和选择附加</w:instrText>
            </w:r>
            <w:r w:rsidRPr="00F71960">
              <w:rPr>
                <w:rFonts w:eastAsiaTheme="majorEastAsia" w:cstheme="minorHAnsi"/>
                <w:bCs/>
                <w:color w:val="FFFFFF" w:themeColor="background1"/>
              </w:rPr>
              <w:instrText xml:space="preserve">" </w:instrText>
            </w:r>
            <w:r w:rsidRPr="00F71960">
              <w:rPr>
                <w:rFonts w:eastAsiaTheme="majorEastAsia" w:cstheme="minorHAnsi"/>
                <w:bCs/>
                <w:color w:val="FFFFFF" w:themeColor="background1"/>
              </w:rPr>
              <w:fldChar w:fldCharType="separate"/>
            </w:r>
            <w:r w:rsidRPr="00F71960">
              <w:rPr>
                <w:rFonts w:eastAsiaTheme="majorEastAsia" w:cstheme="minorHAnsi"/>
                <w:bCs/>
                <w:color w:val="FFFFFF" w:themeColor="background1"/>
              </w:rPr>
              <w:t>S/S+</w:t>
            </w:r>
            <w:r w:rsidRPr="00F71960">
              <w:rPr>
                <w:rFonts w:eastAsiaTheme="majorEastAsia" w:cstheme="minorHAnsi"/>
                <w:bCs/>
                <w:color w:val="FFFFFF" w:themeColor="background1"/>
              </w:rPr>
              <w:fldChar w:fldCharType="end"/>
            </w:r>
          </w:p>
        </w:tc>
        <w:tc>
          <w:tcPr>
            <w:tcW w:w="925" w:type="dxa"/>
            <w:shd w:val="clear" w:color="auto" w:fill="00188F"/>
            <w:vAlign w:val="center"/>
          </w:tcPr>
          <w:p w14:paraId="3B1C4793" w14:textId="77777777" w:rsidR="00DD5F6C" w:rsidRPr="00F71960" w:rsidRDefault="00DD5F6C" w:rsidP="003D73F1">
            <w:pPr>
              <w:pStyle w:val="ProductList-OfferingBody"/>
              <w:ind w:left="-113"/>
              <w:jc w:val="center"/>
              <w:rPr>
                <w:rFonts w:eastAsiaTheme="majorEastAsia" w:cstheme="minorHAnsi"/>
                <w:color w:val="FFFFFF" w:themeColor="background1"/>
              </w:rPr>
            </w:pPr>
            <w:r w:rsidRPr="00F71960">
              <w:rPr>
                <w:rFonts w:eastAsiaTheme="majorEastAsia" w:cstheme="minorHAnsi"/>
                <w:bCs/>
                <w:color w:val="FFFFFF" w:themeColor="background1"/>
              </w:rPr>
              <w:fldChar w:fldCharType="begin"/>
            </w:r>
            <w:r w:rsidRPr="00F71960">
              <w:rPr>
                <w:rFonts w:eastAsiaTheme="majorEastAsia" w:cstheme="minorHAnsi"/>
                <w:bCs/>
                <w:color w:val="FFFFFF" w:themeColor="background1"/>
              </w:rPr>
              <w:instrText>AutoTextList  \s NoStyle \t "</w:instrText>
            </w:r>
            <w:r w:rsidRPr="00F71960">
              <w:rPr>
                <w:rFonts w:eastAsiaTheme="majorEastAsia" w:cstheme="minorHAnsi"/>
                <w:bCs/>
                <w:color w:val="FFFFFF" w:themeColor="background1"/>
              </w:rPr>
              <w:instrText>服务器和云许可登记表</w:instrText>
            </w:r>
            <w:r w:rsidRPr="00F71960">
              <w:rPr>
                <w:rFonts w:eastAsiaTheme="majorEastAsia" w:cstheme="minorHAnsi"/>
                <w:bCs/>
                <w:color w:val="FFFFFF" w:themeColor="background1"/>
              </w:rPr>
              <w:instrText xml:space="preserve">" </w:instrText>
            </w:r>
            <w:r w:rsidRPr="00F71960">
              <w:rPr>
                <w:rFonts w:eastAsiaTheme="majorEastAsia" w:cstheme="minorHAnsi"/>
                <w:bCs/>
                <w:color w:val="FFFFFF" w:themeColor="background1"/>
              </w:rPr>
              <w:fldChar w:fldCharType="separate"/>
            </w:r>
            <w:r w:rsidRPr="00F71960">
              <w:rPr>
                <w:rFonts w:eastAsiaTheme="majorEastAsia" w:cstheme="minorHAnsi"/>
                <w:bCs/>
                <w:color w:val="FFFFFF" w:themeColor="background1"/>
              </w:rPr>
              <w:t>SCE</w:t>
            </w:r>
            <w:r w:rsidRPr="00F71960">
              <w:rPr>
                <w:rFonts w:eastAsiaTheme="majorEastAsia" w:cstheme="minorHAnsi"/>
                <w:bCs/>
                <w:color w:val="FFFFFF" w:themeColor="background1"/>
              </w:rPr>
              <w:fldChar w:fldCharType="end"/>
            </w:r>
          </w:p>
        </w:tc>
      </w:tr>
      <w:tr w:rsidR="00DD5F6C" w:rsidRPr="007E0B6E" w14:paraId="3B1C47A0" w14:textId="77777777" w:rsidTr="00807318">
        <w:trPr>
          <w:cantSplit/>
          <w:tblHeader/>
        </w:trPr>
        <w:tc>
          <w:tcPr>
            <w:tcW w:w="3226" w:type="dxa"/>
            <w:tcBorders>
              <w:top w:val="nil"/>
              <w:left w:val="nil"/>
              <w:bottom w:val="nil"/>
              <w:right w:val="nil"/>
            </w:tcBorders>
          </w:tcPr>
          <w:p w14:paraId="3B1C4795" w14:textId="77777777" w:rsidR="00DD5F6C" w:rsidRPr="00635DB3" w:rsidRDefault="00DD5F6C" w:rsidP="008A1B8D">
            <w:pPr>
              <w:pStyle w:val="ProductList-Offering2"/>
              <w:rPr>
                <w:rFonts w:ascii="Calibri Light" w:eastAsiaTheme="majorEastAsia" w:hAnsi="Calibri Light"/>
              </w:rPr>
            </w:pPr>
            <w:bookmarkStart w:id="1483" w:name="_Toc379797431"/>
            <w:bookmarkStart w:id="1484" w:name="_Toc380513467"/>
            <w:bookmarkStart w:id="1485" w:name="_Toc380655517"/>
            <w:bookmarkStart w:id="1486" w:name="_Toc399859606"/>
            <w:r w:rsidRPr="00635DB3">
              <w:rPr>
                <w:rFonts w:ascii="Calibri Light" w:eastAsiaTheme="majorEastAsia" w:hAnsi="Calibri Light"/>
              </w:rPr>
              <w:t>Yammer Enterprise</w:t>
            </w:r>
            <w:bookmarkEnd w:id="1483"/>
            <w:bookmarkEnd w:id="1484"/>
            <w:bookmarkEnd w:id="1485"/>
            <w:bookmarkEnd w:id="1486"/>
            <w:r w:rsidRPr="00635DB3">
              <w:rPr>
                <w:rFonts w:ascii="Calibri Light" w:eastAsiaTheme="majorEastAsia" w:hAnsi="Calibri Light"/>
              </w:rPr>
              <w:fldChar w:fldCharType="begin"/>
            </w:r>
            <w:r w:rsidRPr="00635DB3">
              <w:rPr>
                <w:rFonts w:ascii="Calibri Light" w:eastAsiaTheme="majorEastAsia" w:hAnsi="Calibri Light"/>
              </w:rPr>
              <w:instrText>XE "Yammer Enterprise"</w:instrText>
            </w:r>
            <w:r w:rsidRPr="00635DB3">
              <w:rPr>
                <w:rFonts w:ascii="Calibri Light" w:eastAsiaTheme="majorEastAsia" w:hAnsi="Calibri Light"/>
              </w:rPr>
              <w:fldChar w:fldCharType="end"/>
            </w:r>
          </w:p>
        </w:tc>
        <w:tc>
          <w:tcPr>
            <w:tcW w:w="738" w:type="dxa"/>
            <w:tcBorders>
              <w:top w:val="nil"/>
              <w:left w:val="nil"/>
              <w:bottom w:val="nil"/>
              <w:right w:val="nil"/>
            </w:tcBorders>
            <w:vAlign w:val="center"/>
          </w:tcPr>
          <w:p w14:paraId="3B1C4796" w14:textId="77777777" w:rsidR="00DD5F6C" w:rsidRPr="007E0B6E" w:rsidRDefault="00DD5F6C" w:rsidP="008A1B8D">
            <w:pPr>
              <w:pStyle w:val="ProductList-OfferingBody"/>
              <w:ind w:left="-113"/>
              <w:jc w:val="center"/>
              <w:rPr>
                <w:rFonts w:eastAsiaTheme="majorEastAsia"/>
              </w:rPr>
            </w:pPr>
            <w:r w:rsidRPr="007E0B6E">
              <w:rPr>
                <w:rFonts w:eastAsiaTheme="majorEastAsia"/>
              </w:rPr>
              <w:t>1</w:t>
            </w:r>
          </w:p>
        </w:tc>
        <w:tc>
          <w:tcPr>
            <w:tcW w:w="739" w:type="dxa"/>
            <w:tcBorders>
              <w:left w:val="single" w:sz="12" w:space="0" w:color="FFFFFF" w:themeColor="background1"/>
            </w:tcBorders>
            <w:shd w:val="clear" w:color="auto" w:fill="BFBFBF" w:themeFill="background1" w:themeFillShade="BF"/>
            <w:vAlign w:val="center"/>
          </w:tcPr>
          <w:p w14:paraId="3B1C4797" w14:textId="77777777" w:rsidR="00DD5F6C" w:rsidRPr="007E0B6E" w:rsidRDefault="00DD5F6C" w:rsidP="008A1B8D">
            <w:pPr>
              <w:pStyle w:val="ProductList-OfferingBody"/>
              <w:ind w:left="-113"/>
              <w:jc w:val="center"/>
              <w:rPr>
                <w:rFonts w:eastAsiaTheme="majorEastAsia"/>
              </w:rPr>
            </w:pPr>
          </w:p>
        </w:tc>
        <w:tc>
          <w:tcPr>
            <w:tcW w:w="739" w:type="dxa"/>
            <w:shd w:val="clear" w:color="auto" w:fill="70AD47"/>
            <w:vAlign w:val="center"/>
          </w:tcPr>
          <w:p w14:paraId="3B1C4798" w14:textId="77777777" w:rsidR="00DD5F6C" w:rsidRPr="005F0281" w:rsidRDefault="00DD5F6C" w:rsidP="003D73F1">
            <w:pPr>
              <w:pStyle w:val="ProductList-OfferingBody"/>
              <w:ind w:left="-113"/>
              <w:jc w:val="center"/>
              <w:rPr>
                <w:rFonts w:eastAsiaTheme="majorEastAsia" w:cstheme="minorHAnsi"/>
              </w:rPr>
            </w:pPr>
            <w:r w:rsidRPr="005F0281">
              <w:rPr>
                <w:rFonts w:eastAsiaTheme="majorEastAsia" w:cstheme="minorHAnsi"/>
                <w:bCs/>
              </w:rPr>
              <w:fldChar w:fldCharType="begin"/>
            </w:r>
            <w:r w:rsidRPr="005F0281">
              <w:rPr>
                <w:rFonts w:eastAsiaTheme="majorEastAsia" w:cstheme="minorHAnsi"/>
                <w:bCs/>
              </w:rPr>
              <w:instrText>AutoTextList  \s NoStyle \t "</w:instrText>
            </w:r>
            <w:r w:rsidRPr="005F0281">
              <w:rPr>
                <w:rFonts w:eastAsiaTheme="majorEastAsia" w:cstheme="minorHAnsi"/>
                <w:bCs/>
              </w:rPr>
              <w:instrText>附加产品</w:instrText>
            </w:r>
            <w:r w:rsidRPr="005F0281">
              <w:rPr>
                <w:rFonts w:eastAsiaTheme="majorEastAsia" w:cstheme="minorHAnsi"/>
                <w:bCs/>
              </w:rPr>
              <w:instrText xml:space="preserve">" </w:instrText>
            </w:r>
            <w:r w:rsidRPr="005F0281">
              <w:rPr>
                <w:rFonts w:eastAsiaTheme="majorEastAsia" w:cstheme="minorHAnsi"/>
                <w:bCs/>
              </w:rPr>
              <w:fldChar w:fldCharType="separate"/>
            </w:r>
            <w:r w:rsidRPr="005F0281">
              <w:rPr>
                <w:rFonts w:eastAsiaTheme="majorEastAsia" w:cstheme="minorHAnsi"/>
                <w:bCs/>
              </w:rPr>
              <w:t xml:space="preserve"> A</w:t>
            </w:r>
            <w:r w:rsidRPr="005F0281">
              <w:rPr>
                <w:rFonts w:eastAsiaTheme="majorEastAsia" w:cstheme="minorHAnsi"/>
                <w:bCs/>
              </w:rPr>
              <w:fldChar w:fldCharType="end"/>
            </w:r>
          </w:p>
        </w:tc>
        <w:tc>
          <w:tcPr>
            <w:tcW w:w="739" w:type="dxa"/>
            <w:shd w:val="clear" w:color="auto" w:fill="BFBFBF" w:themeFill="background1" w:themeFillShade="BF"/>
            <w:vAlign w:val="center"/>
          </w:tcPr>
          <w:p w14:paraId="3B1C4799" w14:textId="77777777" w:rsidR="00DD5F6C" w:rsidRPr="007E0B6E" w:rsidRDefault="00DD5F6C" w:rsidP="008A1B8D">
            <w:pPr>
              <w:pStyle w:val="ProductList-OfferingBody"/>
              <w:ind w:left="-113"/>
              <w:jc w:val="center"/>
              <w:rPr>
                <w:rFonts w:eastAsiaTheme="majorEastAsia"/>
              </w:rPr>
            </w:pPr>
          </w:p>
        </w:tc>
        <w:tc>
          <w:tcPr>
            <w:tcW w:w="739" w:type="dxa"/>
            <w:shd w:val="clear" w:color="auto" w:fill="70AD47"/>
            <w:vAlign w:val="center"/>
          </w:tcPr>
          <w:p w14:paraId="3B1C479A" w14:textId="77777777" w:rsidR="00DD5F6C" w:rsidRPr="007E0B6E" w:rsidRDefault="00DD5F6C" w:rsidP="008A1B8D">
            <w:pPr>
              <w:pStyle w:val="ProductList-OfferingBody"/>
              <w:ind w:left="-113"/>
              <w:jc w:val="center"/>
              <w:rPr>
                <w:rFonts w:eastAsiaTheme="majorEastAsia"/>
              </w:rPr>
            </w:pPr>
          </w:p>
        </w:tc>
        <w:tc>
          <w:tcPr>
            <w:tcW w:w="738" w:type="dxa"/>
            <w:shd w:val="clear" w:color="auto" w:fill="70AD47"/>
            <w:vAlign w:val="center"/>
          </w:tcPr>
          <w:p w14:paraId="3B1C479B" w14:textId="77777777" w:rsidR="00DD5F6C" w:rsidRPr="007E0B6E" w:rsidRDefault="00DD5F6C" w:rsidP="008A1B8D">
            <w:pPr>
              <w:pStyle w:val="ProductList-OfferingBody"/>
              <w:ind w:left="-113"/>
              <w:jc w:val="center"/>
              <w:rPr>
                <w:rFonts w:eastAsiaTheme="majorEastAsia"/>
              </w:rPr>
            </w:pPr>
          </w:p>
        </w:tc>
        <w:tc>
          <w:tcPr>
            <w:tcW w:w="739" w:type="dxa"/>
            <w:shd w:val="clear" w:color="auto" w:fill="70AD47"/>
            <w:vAlign w:val="center"/>
          </w:tcPr>
          <w:p w14:paraId="3B1C479C" w14:textId="77777777" w:rsidR="00DD5F6C" w:rsidRPr="000C30A8" w:rsidRDefault="00DD5F6C" w:rsidP="003D73F1">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shd w:val="clear" w:color="auto" w:fill="70AD47"/>
            <w:vAlign w:val="center"/>
          </w:tcPr>
          <w:p w14:paraId="3B1C479D" w14:textId="77777777" w:rsidR="00DD5F6C" w:rsidRPr="005F0281" w:rsidRDefault="00DD5F6C" w:rsidP="003D73F1">
            <w:pPr>
              <w:pStyle w:val="ProductList-OfferingBody"/>
              <w:ind w:left="-113"/>
              <w:jc w:val="center"/>
              <w:rPr>
                <w:rFonts w:eastAsiaTheme="majorEastAsia" w:cstheme="minorHAnsi"/>
              </w:rPr>
            </w:pPr>
            <w:r w:rsidRPr="005F0281">
              <w:rPr>
                <w:rFonts w:eastAsiaTheme="majorEastAsia" w:cstheme="minorHAnsi"/>
                <w:bCs/>
              </w:rPr>
              <w:fldChar w:fldCharType="begin"/>
            </w:r>
            <w:r w:rsidRPr="005F0281">
              <w:rPr>
                <w:rFonts w:eastAsiaTheme="majorEastAsia" w:cstheme="minorHAnsi"/>
                <w:bCs/>
              </w:rPr>
              <w:instrText>AutoTextList  \s NoStyle \t "</w:instrText>
            </w:r>
            <w:r w:rsidRPr="005F0281">
              <w:rPr>
                <w:rFonts w:eastAsiaTheme="majorEastAsia" w:cstheme="minorHAnsi"/>
                <w:bCs/>
              </w:rPr>
              <w:instrText>附加产品</w:instrText>
            </w:r>
            <w:r w:rsidRPr="005F0281">
              <w:rPr>
                <w:rFonts w:eastAsiaTheme="majorEastAsia" w:cstheme="minorHAnsi"/>
                <w:bCs/>
              </w:rPr>
              <w:instrText xml:space="preserve">" </w:instrText>
            </w:r>
            <w:r w:rsidRPr="005F0281">
              <w:rPr>
                <w:rFonts w:eastAsiaTheme="majorEastAsia" w:cstheme="minorHAnsi"/>
                <w:bCs/>
              </w:rPr>
              <w:fldChar w:fldCharType="separate"/>
            </w:r>
            <w:r w:rsidRPr="005F0281">
              <w:rPr>
                <w:rFonts w:eastAsiaTheme="majorEastAsia" w:cstheme="minorHAnsi"/>
                <w:bCs/>
              </w:rPr>
              <w:t xml:space="preserve"> A</w:t>
            </w:r>
            <w:r w:rsidRPr="005F0281">
              <w:rPr>
                <w:rFonts w:eastAsiaTheme="majorEastAsia" w:cstheme="minorHAnsi"/>
                <w:bCs/>
              </w:rPr>
              <w:fldChar w:fldCharType="end"/>
            </w:r>
          </w:p>
        </w:tc>
        <w:tc>
          <w:tcPr>
            <w:tcW w:w="739" w:type="dxa"/>
            <w:shd w:val="clear" w:color="auto" w:fill="BFBFBF" w:themeFill="background1" w:themeFillShade="BF"/>
            <w:vAlign w:val="center"/>
          </w:tcPr>
          <w:p w14:paraId="3B1C479E" w14:textId="77777777" w:rsidR="00DD5F6C" w:rsidRPr="007E0B6E" w:rsidRDefault="00DD5F6C" w:rsidP="008A1B8D">
            <w:pPr>
              <w:pStyle w:val="ProductList-OfferingBody"/>
              <w:ind w:left="-113"/>
              <w:jc w:val="center"/>
              <w:rPr>
                <w:rFonts w:eastAsiaTheme="majorEastAsia"/>
              </w:rPr>
            </w:pPr>
          </w:p>
        </w:tc>
        <w:tc>
          <w:tcPr>
            <w:tcW w:w="925" w:type="dxa"/>
            <w:shd w:val="clear" w:color="auto" w:fill="BFBFBF" w:themeFill="background1" w:themeFillShade="BF"/>
            <w:vAlign w:val="center"/>
          </w:tcPr>
          <w:p w14:paraId="3B1C479F" w14:textId="77777777" w:rsidR="00DD5F6C" w:rsidRPr="007E0B6E" w:rsidRDefault="00DD5F6C" w:rsidP="008A1B8D">
            <w:pPr>
              <w:pStyle w:val="ProductList-OfferingBody"/>
              <w:ind w:left="-113"/>
              <w:jc w:val="center"/>
              <w:rPr>
                <w:rFonts w:eastAsiaTheme="majorEastAsia"/>
              </w:rPr>
            </w:pPr>
          </w:p>
        </w:tc>
      </w:tr>
    </w:tbl>
    <w:p w14:paraId="3B1C47A1" w14:textId="77777777" w:rsidR="00627653" w:rsidRPr="007E0B6E" w:rsidRDefault="00627653" w:rsidP="00627653">
      <w:pPr>
        <w:pStyle w:val="ProductList-Body"/>
        <w:rPr>
          <w:rFonts w:eastAsiaTheme="majorEastAsia"/>
        </w:rPr>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6"/>
        <w:gridCol w:w="3561"/>
        <w:gridCol w:w="3678"/>
      </w:tblGrid>
      <w:tr w:rsidR="00627653" w:rsidRPr="007E0B6E" w14:paraId="3B1C47A5" w14:textId="77777777" w:rsidTr="003748E5">
        <w:tc>
          <w:tcPr>
            <w:tcW w:w="3461" w:type="dxa"/>
          </w:tcPr>
          <w:p w14:paraId="3B1C47A2" w14:textId="77777777" w:rsidR="00627653" w:rsidRPr="007E0B6E" w:rsidRDefault="00627653" w:rsidP="008A1B8D">
            <w:pPr>
              <w:pStyle w:val="ProductList-Body"/>
              <w:spacing w:before="20" w:after="20"/>
              <w:rPr>
                <w:rFonts w:eastAsiaTheme="majorEastAsia"/>
                <w:b/>
              </w:rPr>
            </w:pPr>
            <w:r w:rsidRPr="007E0B6E">
              <w:rPr>
                <w:rFonts w:eastAsiaTheme="majorEastAsia"/>
              </w:rPr>
              <w:t>符合削减条件：</w:t>
            </w:r>
            <w:r w:rsidRPr="007E0B6E">
              <w:rPr>
                <w:rFonts w:eastAsiaTheme="majorEastAsia"/>
                <w:b/>
              </w:rPr>
              <w:t>全部</w:t>
            </w:r>
          </w:p>
        </w:tc>
        <w:tc>
          <w:tcPr>
            <w:tcW w:w="3597" w:type="dxa"/>
          </w:tcPr>
          <w:p w14:paraId="3B1C47A3" w14:textId="77777777" w:rsidR="00627653" w:rsidRPr="007E0B6E" w:rsidRDefault="00627653" w:rsidP="008A1B8D">
            <w:pPr>
              <w:pStyle w:val="ProductList-Body"/>
              <w:spacing w:before="20" w:after="20"/>
              <w:rPr>
                <w:rFonts w:eastAsiaTheme="majorEastAsia"/>
                <w:b/>
              </w:rPr>
            </w:pPr>
            <w:r w:rsidRPr="007E0B6E">
              <w:rPr>
                <w:rFonts w:eastAsiaTheme="majorEastAsia"/>
              </w:rPr>
              <w:t>产品组：</w:t>
            </w:r>
            <w:r w:rsidRPr="007E0B6E">
              <w:rPr>
                <w:rFonts w:eastAsiaTheme="majorEastAsia"/>
                <w:b/>
              </w:rPr>
              <w:t>服务器</w:t>
            </w:r>
          </w:p>
        </w:tc>
        <w:tc>
          <w:tcPr>
            <w:tcW w:w="3715" w:type="dxa"/>
          </w:tcPr>
          <w:p w14:paraId="3B1C47A4" w14:textId="77777777" w:rsidR="00627653" w:rsidRPr="007E0B6E" w:rsidRDefault="00627653" w:rsidP="008A1B8D">
            <w:pPr>
              <w:pStyle w:val="ProductList-Body"/>
              <w:spacing w:before="20" w:after="20"/>
              <w:rPr>
                <w:rFonts w:eastAsiaTheme="majorEastAsia"/>
                <w:b/>
              </w:rPr>
            </w:pPr>
            <w:r w:rsidRPr="007E0B6E">
              <w:rPr>
                <w:rFonts w:eastAsiaTheme="majorEastAsia"/>
              </w:rPr>
              <w:t>符合延期条件：</w:t>
            </w:r>
            <w:r w:rsidRPr="007E0B6E">
              <w:rPr>
                <w:rFonts w:eastAsiaTheme="majorEastAsia"/>
                <w:b/>
              </w:rPr>
              <w:t>全部</w:t>
            </w:r>
          </w:p>
        </w:tc>
      </w:tr>
      <w:tr w:rsidR="00627653" w:rsidRPr="007E0B6E" w14:paraId="3B1C47A9" w14:textId="77777777" w:rsidTr="003748E5">
        <w:tc>
          <w:tcPr>
            <w:tcW w:w="3461" w:type="dxa"/>
          </w:tcPr>
          <w:p w14:paraId="3B1C47A6" w14:textId="77777777" w:rsidR="00627653" w:rsidRPr="007E0B6E" w:rsidRDefault="00627653" w:rsidP="008A1B8D">
            <w:pPr>
              <w:pStyle w:val="ProductList-Body"/>
              <w:spacing w:before="20" w:after="20"/>
              <w:rPr>
                <w:rFonts w:eastAsiaTheme="majorEastAsia"/>
                <w:b/>
              </w:rPr>
            </w:pPr>
            <w:r w:rsidRPr="007E0B6E">
              <w:rPr>
                <w:rFonts w:eastAsiaTheme="majorEastAsia"/>
              </w:rPr>
              <w:t>符合校正条件：</w:t>
            </w:r>
            <w:r w:rsidRPr="007E0B6E">
              <w:rPr>
                <w:rFonts w:eastAsiaTheme="majorEastAsia"/>
                <w:b/>
              </w:rPr>
              <w:t>全部</w:t>
            </w:r>
          </w:p>
        </w:tc>
        <w:tc>
          <w:tcPr>
            <w:tcW w:w="3597" w:type="dxa"/>
          </w:tcPr>
          <w:p w14:paraId="3B1C47A7" w14:textId="77777777" w:rsidR="00627653" w:rsidRPr="007E0B6E" w:rsidRDefault="00627653" w:rsidP="008A1B8D">
            <w:pPr>
              <w:pStyle w:val="ProductList-Body"/>
              <w:spacing w:before="20" w:after="20"/>
              <w:rPr>
                <w:rFonts w:eastAsiaTheme="majorEastAsia"/>
              </w:rPr>
            </w:pPr>
          </w:p>
        </w:tc>
        <w:tc>
          <w:tcPr>
            <w:tcW w:w="3715" w:type="dxa"/>
          </w:tcPr>
          <w:p w14:paraId="3B1C47A8" w14:textId="77777777" w:rsidR="00627653" w:rsidRPr="007E0B6E" w:rsidRDefault="00627653" w:rsidP="008A1B8D">
            <w:pPr>
              <w:pStyle w:val="ProductList-Body"/>
              <w:spacing w:before="20" w:after="20"/>
              <w:rPr>
                <w:rFonts w:eastAsiaTheme="majorEastAsia"/>
              </w:rPr>
            </w:pPr>
          </w:p>
        </w:tc>
      </w:tr>
    </w:tbl>
    <w:p w14:paraId="3B1C47AA" w14:textId="77777777" w:rsidR="00627653" w:rsidRPr="007E0B6E" w:rsidRDefault="001B7C1D" w:rsidP="00627653">
      <w:pPr>
        <w:pStyle w:val="ProductList-Body"/>
        <w:shd w:val="clear" w:color="auto" w:fill="A6A6A6" w:themeFill="background1" w:themeFillShade="A6"/>
        <w:spacing w:before="120" w:after="240"/>
        <w:jc w:val="right"/>
        <w:rPr>
          <w:rFonts w:eastAsiaTheme="majorEastAsia"/>
          <w:sz w:val="16"/>
          <w:szCs w:val="16"/>
        </w:rPr>
      </w:pPr>
      <w:hyperlink w:anchor="ToC" w:history="1">
        <w:r w:rsidR="00040359" w:rsidRPr="00E96060">
          <w:rPr>
            <w:rStyle w:val="Hyperlink"/>
            <w:rFonts w:eastAsiaTheme="majorEastAsia"/>
            <w:color w:val="0563C1"/>
            <w:sz w:val="16"/>
            <w:szCs w:val="16"/>
          </w:rPr>
          <w:t>目录</w:t>
        </w:r>
      </w:hyperlink>
      <w:r w:rsidR="00040359" w:rsidRPr="007E0B6E">
        <w:rPr>
          <w:rFonts w:eastAsiaTheme="majorEastAsia"/>
          <w:sz w:val="16"/>
          <w:szCs w:val="16"/>
        </w:rPr>
        <w:t xml:space="preserve"> / </w:t>
      </w:r>
      <w:hyperlink w:anchor="ChartKey" w:history="1">
        <w:r w:rsidR="00040359" w:rsidRPr="00E96060">
          <w:rPr>
            <w:rStyle w:val="Hyperlink"/>
            <w:rFonts w:eastAsiaTheme="majorEastAsia"/>
            <w:color w:val="0563C1"/>
            <w:sz w:val="16"/>
            <w:szCs w:val="16"/>
          </w:rPr>
          <w:t>图表键值</w:t>
        </w:r>
      </w:hyperlink>
      <w:r w:rsidR="00040359" w:rsidRPr="007E0B6E">
        <w:rPr>
          <w:rFonts w:eastAsiaTheme="majorEastAsia"/>
          <w:sz w:val="16"/>
          <w:szCs w:val="16"/>
        </w:rPr>
        <w:t xml:space="preserve"> / </w:t>
      </w:r>
      <w:hyperlink w:anchor="Index" w:history="1">
        <w:r w:rsidR="00040359" w:rsidRPr="00E96060">
          <w:rPr>
            <w:rStyle w:val="Hyperlink"/>
            <w:rFonts w:eastAsiaTheme="majorEastAsia"/>
            <w:color w:val="0563C1"/>
            <w:sz w:val="16"/>
            <w:szCs w:val="16"/>
          </w:rPr>
          <w:t>索引</w:t>
        </w:r>
      </w:hyperlink>
    </w:p>
    <w:p w14:paraId="3B1C47AB" w14:textId="77777777" w:rsidR="00627653" w:rsidRPr="007E0B6E" w:rsidRDefault="00627653" w:rsidP="00627653">
      <w:pPr>
        <w:pStyle w:val="ProductList-Body"/>
        <w:rPr>
          <w:rFonts w:eastAsiaTheme="majorEastAsia"/>
        </w:rPr>
      </w:pPr>
    </w:p>
    <w:p w14:paraId="3B1C47AC" w14:textId="77777777" w:rsidR="00627653" w:rsidRPr="007E0B6E" w:rsidRDefault="00627653" w:rsidP="00627653">
      <w:pPr>
        <w:pStyle w:val="ProductList-Body"/>
        <w:rPr>
          <w:rFonts w:eastAsiaTheme="majorEastAsia"/>
        </w:rPr>
        <w:sectPr w:rsidR="00627653" w:rsidRPr="007E0B6E" w:rsidSect="009367CF">
          <w:footerReference w:type="default" r:id="rId57"/>
          <w:pgSz w:w="12240" w:h="15840"/>
          <w:pgMar w:top="1440" w:right="720" w:bottom="1440" w:left="720" w:header="720" w:footer="720" w:gutter="0"/>
          <w:cols w:space="720"/>
          <w:docGrid w:linePitch="360"/>
        </w:sectPr>
      </w:pPr>
    </w:p>
    <w:p w14:paraId="3B1C47AD" w14:textId="77777777" w:rsidR="00627653" w:rsidRPr="007E0B6E" w:rsidRDefault="00627653" w:rsidP="00627653">
      <w:pPr>
        <w:pStyle w:val="ProductList-SectionHeading"/>
        <w:outlineLvl w:val="0"/>
        <w:rPr>
          <w:rFonts w:asciiTheme="minorHAnsi" w:eastAsiaTheme="majorEastAsia" w:hAnsiTheme="minorHAnsi"/>
        </w:rPr>
      </w:pPr>
      <w:bookmarkStart w:id="1487" w:name="SoftwareAssurance"/>
      <w:bookmarkStart w:id="1488" w:name="_Toc378147679"/>
      <w:bookmarkStart w:id="1489" w:name="_Toc378151576"/>
      <w:bookmarkStart w:id="1490" w:name="_Toc379797432"/>
      <w:bookmarkStart w:id="1491" w:name="_Toc380513468"/>
      <w:bookmarkStart w:id="1492" w:name="_Toc380655518"/>
      <w:bookmarkStart w:id="1493" w:name="_Toc399859607"/>
      <w:r w:rsidRPr="007E0B6E">
        <w:rPr>
          <w:rFonts w:asciiTheme="minorHAnsi" w:eastAsiaTheme="majorEastAsia" w:hAnsiTheme="minorHAnsi"/>
        </w:rPr>
        <w:t>软件保障</w:t>
      </w:r>
      <w:bookmarkEnd w:id="1487"/>
      <w:bookmarkEnd w:id="1488"/>
      <w:bookmarkEnd w:id="1489"/>
      <w:bookmarkEnd w:id="1490"/>
      <w:bookmarkEnd w:id="1491"/>
      <w:bookmarkEnd w:id="1492"/>
      <w:bookmarkEnd w:id="1493"/>
    </w:p>
    <w:p w14:paraId="3B1C47AE" w14:textId="77777777" w:rsidR="00627653" w:rsidRPr="007E0B6E" w:rsidRDefault="00627653" w:rsidP="00627653">
      <w:pPr>
        <w:pStyle w:val="ProductList-Body"/>
        <w:rPr>
          <w:rFonts w:eastAsiaTheme="majorEastAsia"/>
        </w:rPr>
      </w:pPr>
      <w:bookmarkStart w:id="1494" w:name="_Toc379797433"/>
      <w:bookmarkStart w:id="1495" w:name="_Toc380513469"/>
      <w:bookmarkStart w:id="1496" w:name="_Toc380655519"/>
      <w:bookmarkStart w:id="1497" w:name="_Toc378147680"/>
      <w:bookmarkStart w:id="1498" w:name="_Toc378151577"/>
      <w:r w:rsidRPr="007E0B6E">
        <w:rPr>
          <w:rFonts w:eastAsiaTheme="majorEastAsia"/>
        </w:rPr>
        <w:t>微软批量许可软件保障（以下简称</w:t>
      </w:r>
      <w:r w:rsidRPr="007E0B6E">
        <w:rPr>
          <w:rFonts w:eastAsiaTheme="majorEastAsia"/>
        </w:rPr>
        <w:t>“SA”</w:t>
      </w:r>
      <w:r w:rsidRPr="007E0B6E">
        <w:rPr>
          <w:rFonts w:eastAsiaTheme="majorEastAsia"/>
        </w:rPr>
        <w:t>）包含各种工具和资源，可帮助您部署和管理微软产品。</w:t>
      </w:r>
      <w:bookmarkEnd w:id="1494"/>
      <w:bookmarkEnd w:id="1495"/>
      <w:bookmarkEnd w:id="1496"/>
    </w:p>
    <w:p w14:paraId="3B1C47AF" w14:textId="77777777" w:rsidR="00627653" w:rsidRPr="007E0B6E" w:rsidRDefault="00627653" w:rsidP="00627653">
      <w:pPr>
        <w:pStyle w:val="ProductList-Offering1Heading"/>
        <w:outlineLvl w:val="1"/>
        <w:rPr>
          <w:rFonts w:asciiTheme="minorHAnsi" w:eastAsiaTheme="majorEastAsia" w:hAnsiTheme="minorHAnsi"/>
        </w:rPr>
      </w:pPr>
      <w:bookmarkStart w:id="1499" w:name="_Toc379797434"/>
      <w:bookmarkStart w:id="1500" w:name="_Toc380513470"/>
      <w:bookmarkStart w:id="1501" w:name="_Toc380655520"/>
      <w:bookmarkStart w:id="1502" w:name="_Toc399859608"/>
      <w:r w:rsidRPr="007E0B6E">
        <w:rPr>
          <w:rFonts w:asciiTheme="minorHAnsi" w:eastAsiaTheme="majorEastAsia" w:hAnsiTheme="minorHAnsi"/>
        </w:rPr>
        <w:t>购买软件保障</w:t>
      </w:r>
      <w:bookmarkEnd w:id="1497"/>
      <w:bookmarkEnd w:id="1498"/>
      <w:bookmarkEnd w:id="1499"/>
      <w:bookmarkEnd w:id="1500"/>
      <w:bookmarkEnd w:id="1501"/>
      <w:bookmarkEnd w:id="1502"/>
    </w:p>
    <w:p w14:paraId="3B1C47B0" w14:textId="77777777" w:rsidR="00627653" w:rsidRPr="007E0B6E" w:rsidRDefault="00627653" w:rsidP="00627653">
      <w:pPr>
        <w:pStyle w:val="ProductList-Body"/>
        <w:rPr>
          <w:rFonts w:eastAsiaTheme="majorEastAsia"/>
        </w:rPr>
      </w:pPr>
      <w:r w:rsidRPr="007E0B6E">
        <w:rPr>
          <w:rFonts w:eastAsiaTheme="majorEastAsia"/>
        </w:rPr>
        <w:t>在购买</w:t>
      </w:r>
      <w:r w:rsidRPr="007E0B6E">
        <w:rPr>
          <w:rFonts w:eastAsiaTheme="majorEastAsia"/>
        </w:rPr>
        <w:t xml:space="preserve"> SA </w:t>
      </w:r>
      <w:r w:rsidRPr="007E0B6E">
        <w:rPr>
          <w:rFonts w:eastAsiaTheme="majorEastAsia"/>
        </w:rPr>
        <w:t>时，客户可以选择三种不同级别的承诺，因计划而异。客户可以：</w:t>
      </w:r>
    </w:p>
    <w:p w14:paraId="3B1C47B1" w14:textId="77777777" w:rsidR="00627653" w:rsidRPr="007E0B6E" w:rsidRDefault="00627653" w:rsidP="0035579A">
      <w:pPr>
        <w:pStyle w:val="ProductList-Body"/>
        <w:numPr>
          <w:ilvl w:val="0"/>
          <w:numId w:val="10"/>
        </w:numPr>
        <w:ind w:left="450" w:hanging="270"/>
        <w:rPr>
          <w:rFonts w:eastAsiaTheme="majorEastAsia"/>
        </w:rPr>
      </w:pPr>
      <w:r w:rsidRPr="007E0B6E">
        <w:rPr>
          <w:rFonts w:eastAsiaTheme="majorEastAsia"/>
        </w:rPr>
        <w:t>承诺在所有平台产品上附加</w:t>
      </w:r>
      <w:r w:rsidRPr="007E0B6E">
        <w:rPr>
          <w:rFonts w:eastAsiaTheme="majorEastAsia"/>
        </w:rPr>
        <w:t xml:space="preserve"> SA</w:t>
      </w:r>
      <w:r w:rsidRPr="007E0B6E">
        <w:rPr>
          <w:rFonts w:eastAsiaTheme="majorEastAsia"/>
        </w:rPr>
        <w:t>。</w:t>
      </w:r>
    </w:p>
    <w:p w14:paraId="3B1C47B2" w14:textId="77777777" w:rsidR="00627653" w:rsidRPr="007E0B6E" w:rsidRDefault="00627653" w:rsidP="0035579A">
      <w:pPr>
        <w:pStyle w:val="ProductList-Body"/>
        <w:numPr>
          <w:ilvl w:val="0"/>
          <w:numId w:val="10"/>
        </w:numPr>
        <w:ind w:left="450" w:hanging="270"/>
        <w:rPr>
          <w:rFonts w:eastAsiaTheme="majorEastAsia"/>
        </w:rPr>
      </w:pPr>
      <w:r w:rsidRPr="007E0B6E">
        <w:rPr>
          <w:rFonts w:eastAsiaTheme="majorEastAsia"/>
        </w:rPr>
        <w:t>承诺对按特定产品组（应用程序、系统或服务器）购买的所有产品附加</w:t>
      </w:r>
      <w:r w:rsidRPr="007E0B6E">
        <w:rPr>
          <w:rFonts w:eastAsiaTheme="majorEastAsia"/>
        </w:rPr>
        <w:t xml:space="preserve"> SA</w:t>
      </w:r>
      <w:r w:rsidRPr="007E0B6E">
        <w:rPr>
          <w:rFonts w:eastAsiaTheme="majorEastAsia"/>
        </w:rPr>
        <w:t>，称为软件保障成员资格（以下简称</w:t>
      </w:r>
      <w:r w:rsidRPr="007E0B6E">
        <w:rPr>
          <w:rFonts w:eastAsiaTheme="majorEastAsia"/>
        </w:rPr>
        <w:t>“SAM”</w:t>
      </w:r>
      <w:r w:rsidRPr="007E0B6E">
        <w:rPr>
          <w:rFonts w:eastAsiaTheme="majorEastAsia"/>
        </w:rPr>
        <w:t>）。不需要在全公司范围内承诺购买</w:t>
      </w:r>
      <w:r w:rsidRPr="007E0B6E">
        <w:rPr>
          <w:rFonts w:eastAsiaTheme="majorEastAsia"/>
        </w:rPr>
        <w:t xml:space="preserve"> SA</w:t>
      </w:r>
      <w:r w:rsidRPr="007E0B6E">
        <w:rPr>
          <w:rFonts w:eastAsiaTheme="majorEastAsia"/>
        </w:rPr>
        <w:t>。</w:t>
      </w:r>
    </w:p>
    <w:p w14:paraId="3B1C47B3" w14:textId="77777777" w:rsidR="00627653" w:rsidRPr="007E0B6E" w:rsidRDefault="00627653" w:rsidP="0035579A">
      <w:pPr>
        <w:pStyle w:val="ProductList-Body"/>
        <w:numPr>
          <w:ilvl w:val="0"/>
          <w:numId w:val="10"/>
        </w:numPr>
        <w:ind w:left="450" w:hanging="270"/>
        <w:rPr>
          <w:rFonts w:eastAsiaTheme="majorEastAsia"/>
        </w:rPr>
      </w:pPr>
      <w:r w:rsidRPr="007E0B6E">
        <w:rPr>
          <w:rFonts w:eastAsiaTheme="majorEastAsia"/>
        </w:rPr>
        <w:t>购买个别产品的</w:t>
      </w:r>
      <w:r w:rsidRPr="007E0B6E">
        <w:rPr>
          <w:rFonts w:eastAsiaTheme="majorEastAsia"/>
        </w:rPr>
        <w:t xml:space="preserve"> SA</w:t>
      </w:r>
      <w:r w:rsidRPr="007E0B6E">
        <w:rPr>
          <w:rFonts w:eastAsiaTheme="majorEastAsia"/>
        </w:rPr>
        <w:t>，而对于将来是否购买其他产品的</w:t>
      </w:r>
      <w:r w:rsidRPr="007E0B6E">
        <w:rPr>
          <w:rFonts w:eastAsiaTheme="majorEastAsia"/>
        </w:rPr>
        <w:t xml:space="preserve"> SA </w:t>
      </w:r>
      <w:r w:rsidRPr="007E0B6E">
        <w:rPr>
          <w:rFonts w:eastAsiaTheme="majorEastAsia"/>
        </w:rPr>
        <w:t>则不作承诺。</w:t>
      </w:r>
    </w:p>
    <w:p w14:paraId="3B1C47B4" w14:textId="77777777" w:rsidR="00627653" w:rsidRPr="007E0B6E" w:rsidRDefault="00627653" w:rsidP="00627653">
      <w:pPr>
        <w:pStyle w:val="ProductList-Body"/>
        <w:rPr>
          <w:rFonts w:eastAsiaTheme="majorEastAsia"/>
        </w:rPr>
      </w:pPr>
    </w:p>
    <w:p w14:paraId="3B1C47B5" w14:textId="77777777" w:rsidR="00627653" w:rsidRPr="007E0B6E" w:rsidRDefault="00627653" w:rsidP="00627653">
      <w:pPr>
        <w:pStyle w:val="ProductList-Body"/>
        <w:rPr>
          <w:rFonts w:eastAsiaTheme="majorEastAsia"/>
        </w:rPr>
      </w:pPr>
      <w:r w:rsidRPr="007E0B6E">
        <w:rPr>
          <w:rFonts w:eastAsiaTheme="majorEastAsia"/>
        </w:rPr>
        <w:t xml:space="preserve">SA </w:t>
      </w:r>
      <w:r w:rsidRPr="007E0B6E">
        <w:rPr>
          <w:rFonts w:eastAsiaTheme="majorEastAsia"/>
        </w:rPr>
        <w:t>必须在获取许可时或续签现有</w:t>
      </w:r>
      <w:r w:rsidRPr="007E0B6E">
        <w:rPr>
          <w:rFonts w:eastAsiaTheme="majorEastAsia"/>
        </w:rPr>
        <w:t xml:space="preserve"> SA </w:t>
      </w:r>
      <w:r w:rsidRPr="007E0B6E">
        <w:rPr>
          <w:rFonts w:eastAsiaTheme="majorEastAsia"/>
        </w:rPr>
        <w:t>期时获取。除非另行规定，否则只有最新版本的产品的许可才具有购买</w:t>
      </w:r>
      <w:r w:rsidRPr="007E0B6E">
        <w:rPr>
          <w:rFonts w:eastAsiaTheme="majorEastAsia"/>
        </w:rPr>
        <w:t xml:space="preserve"> SA </w:t>
      </w:r>
      <w:r w:rsidRPr="007E0B6E">
        <w:rPr>
          <w:rFonts w:eastAsiaTheme="majorEastAsia"/>
        </w:rPr>
        <w:t>的资格。拥有以前延期许可（</w:t>
      </w:r>
      <w:r w:rsidRPr="007E0B6E">
        <w:rPr>
          <w:rFonts w:eastAsiaTheme="majorEastAsia"/>
        </w:rPr>
        <w:t xml:space="preserve">SA </w:t>
      </w:r>
      <w:r w:rsidRPr="007E0B6E">
        <w:rPr>
          <w:rFonts w:eastAsiaTheme="majorEastAsia"/>
        </w:rPr>
        <w:t>早于许可）</w:t>
      </w:r>
      <w:r w:rsidRPr="007E0B6E">
        <w:rPr>
          <w:rFonts w:eastAsiaTheme="majorEastAsia"/>
        </w:rPr>
        <w:t xml:space="preserve">SKU </w:t>
      </w:r>
      <w:r w:rsidRPr="007E0B6E">
        <w:rPr>
          <w:rFonts w:eastAsiaTheme="majorEastAsia"/>
        </w:rPr>
        <w:t>的</w:t>
      </w:r>
      <w:r w:rsidRPr="007E0B6E">
        <w:rPr>
          <w:rFonts w:eastAsiaTheme="majorEastAsia"/>
        </w:rPr>
        <w:t xml:space="preserve"> EAP </w:t>
      </w:r>
      <w:r w:rsidRPr="007E0B6E">
        <w:rPr>
          <w:rFonts w:eastAsiaTheme="majorEastAsia"/>
        </w:rPr>
        <w:t>客户必须买断其许可，然后才能续签</w:t>
      </w:r>
      <w:r w:rsidRPr="007E0B6E">
        <w:rPr>
          <w:rFonts w:eastAsiaTheme="majorEastAsia"/>
        </w:rPr>
        <w:t xml:space="preserve"> SA</w:t>
      </w:r>
      <w:r w:rsidRPr="007E0B6E">
        <w:rPr>
          <w:rFonts w:eastAsiaTheme="majorEastAsia"/>
        </w:rPr>
        <w:t>。</w:t>
      </w:r>
    </w:p>
    <w:p w14:paraId="3B1C47B6" w14:textId="77777777" w:rsidR="00627653" w:rsidRPr="007E0B6E" w:rsidRDefault="00627653" w:rsidP="00627653">
      <w:pPr>
        <w:pStyle w:val="ProductList-Body"/>
        <w:rPr>
          <w:rFonts w:eastAsiaTheme="majorEastAsia"/>
        </w:rPr>
      </w:pPr>
    </w:p>
    <w:p w14:paraId="3B1C47B7" w14:textId="77777777" w:rsidR="00627653" w:rsidRPr="007E0B6E" w:rsidRDefault="00627653" w:rsidP="00627653">
      <w:pPr>
        <w:pStyle w:val="ProductList-Body"/>
        <w:rPr>
          <w:rFonts w:eastAsiaTheme="majorEastAsia"/>
        </w:rPr>
      </w:pPr>
      <w:r w:rsidRPr="007E0B6E">
        <w:rPr>
          <w:rFonts w:eastAsiaTheme="majorEastAsia"/>
        </w:rPr>
        <w:t>在转让永久许可时，如果截至转让之日转让方拥有许可的有效</w:t>
      </w:r>
      <w:r w:rsidRPr="007E0B6E">
        <w:rPr>
          <w:rFonts w:eastAsiaTheme="majorEastAsia"/>
        </w:rPr>
        <w:t xml:space="preserve"> SA</w:t>
      </w:r>
      <w:r w:rsidRPr="007E0B6E">
        <w:rPr>
          <w:rFonts w:eastAsiaTheme="majorEastAsia"/>
        </w:rPr>
        <w:t>，则受让方可在自转让之日起的三十</w:t>
      </w:r>
      <w:r w:rsidRPr="007E0B6E">
        <w:rPr>
          <w:rFonts w:eastAsiaTheme="majorEastAsia"/>
        </w:rPr>
        <w:t xml:space="preserve"> (30) </w:t>
      </w:r>
      <w:r w:rsidRPr="007E0B6E">
        <w:rPr>
          <w:rFonts w:eastAsiaTheme="majorEastAsia"/>
        </w:rPr>
        <w:t>天内获得此类转让许可的</w:t>
      </w:r>
      <w:r w:rsidRPr="007E0B6E">
        <w:rPr>
          <w:rFonts w:eastAsiaTheme="majorEastAsia"/>
        </w:rPr>
        <w:t xml:space="preserve"> SA</w:t>
      </w:r>
      <w:r w:rsidRPr="007E0B6E">
        <w:rPr>
          <w:rFonts w:eastAsiaTheme="majorEastAsia"/>
        </w:rPr>
        <w:t>。</w:t>
      </w:r>
    </w:p>
    <w:p w14:paraId="3B1C47B8" w14:textId="77777777" w:rsidR="00627653" w:rsidRPr="007E0B6E" w:rsidRDefault="00627653" w:rsidP="00627653">
      <w:pPr>
        <w:pStyle w:val="ProductList-Body"/>
        <w:rPr>
          <w:rFonts w:eastAsiaTheme="majorEastAsia"/>
        </w:rPr>
      </w:pPr>
    </w:p>
    <w:p w14:paraId="3B1C47B9" w14:textId="77777777" w:rsidR="00627653" w:rsidRPr="007E0B6E" w:rsidRDefault="00627653" w:rsidP="00627653">
      <w:pPr>
        <w:pStyle w:val="ProductList-Body"/>
        <w:rPr>
          <w:rFonts w:eastAsiaTheme="majorEastAsia"/>
          <w:color w:val="000000" w:themeColor="text1"/>
        </w:rPr>
      </w:pPr>
      <w:r w:rsidRPr="007E0B6E">
        <w:rPr>
          <w:rFonts w:eastAsiaTheme="majorEastAsia"/>
        </w:rPr>
        <w:t>作为该通则的例外情况，客户可选择为某些从零售渠道（全包装产品）或原始设备制造商（以下简称</w:t>
      </w:r>
      <w:r w:rsidRPr="007E0B6E">
        <w:rPr>
          <w:rFonts w:eastAsiaTheme="majorEastAsia"/>
        </w:rPr>
        <w:t>“OEM”</w:t>
      </w:r>
      <w:r w:rsidRPr="007E0B6E">
        <w:rPr>
          <w:rFonts w:eastAsiaTheme="majorEastAsia"/>
        </w:rPr>
        <w:t>）购买的许可获取</w:t>
      </w:r>
      <w:r w:rsidRPr="007E0B6E">
        <w:rPr>
          <w:rFonts w:eastAsiaTheme="majorEastAsia"/>
        </w:rPr>
        <w:t xml:space="preserve"> SA</w:t>
      </w:r>
      <w:r w:rsidRPr="007E0B6E">
        <w:rPr>
          <w:rFonts w:eastAsiaTheme="majorEastAsia"/>
        </w:rPr>
        <w:t>，如下表所示。在开放式价值计划中，此选项仅适用于非组织</w:t>
      </w:r>
      <w:r w:rsidRPr="007E0B6E">
        <w:rPr>
          <w:rFonts w:eastAsiaTheme="majorEastAsia"/>
        </w:rPr>
        <w:t>/</w:t>
      </w:r>
      <w:r w:rsidRPr="007E0B6E">
        <w:rPr>
          <w:rFonts w:eastAsiaTheme="majorEastAsia"/>
        </w:rPr>
        <w:t>公司范围的产品。在企业协议中，它仅适用于自购买之日起九十</w:t>
      </w:r>
      <w:r w:rsidRPr="007E0B6E">
        <w:rPr>
          <w:rFonts w:eastAsiaTheme="majorEastAsia"/>
        </w:rPr>
        <w:t xml:space="preserve"> (90) </w:t>
      </w:r>
      <w:r w:rsidRPr="007E0B6E">
        <w:rPr>
          <w:rFonts w:eastAsiaTheme="majorEastAsia"/>
        </w:rPr>
        <w:t>天内的附加产品。为</w:t>
      </w:r>
      <w:r w:rsidRPr="007E0B6E">
        <w:rPr>
          <w:rFonts w:eastAsiaTheme="majorEastAsia"/>
        </w:rPr>
        <w:t xml:space="preserve"> OEM </w:t>
      </w:r>
      <w:r w:rsidRPr="007E0B6E">
        <w:rPr>
          <w:rFonts w:eastAsiaTheme="majorEastAsia"/>
        </w:rPr>
        <w:t>或零售许可获得</w:t>
      </w:r>
      <w:r w:rsidRPr="007E0B6E">
        <w:rPr>
          <w:rFonts w:eastAsiaTheme="majorEastAsia"/>
        </w:rPr>
        <w:t xml:space="preserve"> SA </w:t>
      </w:r>
      <w:r w:rsidRPr="007E0B6E">
        <w:rPr>
          <w:rFonts w:eastAsiaTheme="majorEastAsia"/>
        </w:rPr>
        <w:t>的客户可以随时选择安装和使用当前版本的批量许可软件。</w:t>
      </w:r>
    </w:p>
    <w:p w14:paraId="3B1C47BA" w14:textId="77777777" w:rsidR="00627653" w:rsidRPr="007E0B6E" w:rsidRDefault="00627653" w:rsidP="00627653">
      <w:pPr>
        <w:pStyle w:val="ProductList-Body"/>
        <w:rPr>
          <w:rFonts w:eastAsiaTheme="majorEastAsia"/>
          <w:color w:val="000000" w:themeColor="text1"/>
        </w:rPr>
      </w:pPr>
    </w:p>
    <w:tbl>
      <w:tblPr>
        <w:tblStyle w:val="TableGrid"/>
        <w:tblW w:w="0" w:type="auto"/>
        <w:tblInd w:w="126" w:type="dxa"/>
        <w:tblLook w:val="04A0" w:firstRow="1" w:lastRow="0" w:firstColumn="1" w:lastColumn="0" w:noHBand="0" w:noVBand="1"/>
      </w:tblPr>
      <w:tblGrid>
        <w:gridCol w:w="1563"/>
        <w:gridCol w:w="1958"/>
        <w:gridCol w:w="1961"/>
        <w:gridCol w:w="5182"/>
      </w:tblGrid>
      <w:tr w:rsidR="00627653" w:rsidRPr="007E0B6E" w14:paraId="3B1C47BF" w14:textId="77777777" w:rsidTr="003748E5">
        <w:trPr>
          <w:trHeight w:val="242"/>
          <w:tblHeader/>
        </w:trPr>
        <w:tc>
          <w:tcPr>
            <w:tcW w:w="1579" w:type="dxa"/>
            <w:shd w:val="clear" w:color="auto" w:fill="0072C6"/>
          </w:tcPr>
          <w:p w14:paraId="3B1C47BB" w14:textId="77777777" w:rsidR="00627653" w:rsidRPr="007E0B6E" w:rsidRDefault="00627653" w:rsidP="008A1B8D">
            <w:pPr>
              <w:pStyle w:val="ProductList-Body"/>
              <w:spacing w:before="20" w:after="20"/>
              <w:rPr>
                <w:rFonts w:eastAsiaTheme="majorEastAsia"/>
                <w:color w:val="FFFFFF" w:themeColor="background1"/>
              </w:rPr>
            </w:pPr>
          </w:p>
        </w:tc>
        <w:tc>
          <w:tcPr>
            <w:tcW w:w="1980" w:type="dxa"/>
            <w:shd w:val="clear" w:color="auto" w:fill="0072C6"/>
          </w:tcPr>
          <w:p w14:paraId="3B1C47BC"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全包装产品</w:t>
            </w:r>
          </w:p>
        </w:tc>
        <w:tc>
          <w:tcPr>
            <w:tcW w:w="1980" w:type="dxa"/>
            <w:shd w:val="clear" w:color="auto" w:fill="0072C6"/>
          </w:tcPr>
          <w:p w14:paraId="3B1C47BD"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OEM</w:t>
            </w:r>
          </w:p>
        </w:tc>
        <w:tc>
          <w:tcPr>
            <w:tcW w:w="5243" w:type="dxa"/>
            <w:shd w:val="clear" w:color="auto" w:fill="0072C6"/>
          </w:tcPr>
          <w:p w14:paraId="3B1C47BE"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计划</w:t>
            </w:r>
          </w:p>
        </w:tc>
      </w:tr>
      <w:tr w:rsidR="00627653" w:rsidRPr="007E0B6E" w14:paraId="3B1C47C4" w14:textId="77777777" w:rsidTr="003748E5">
        <w:tc>
          <w:tcPr>
            <w:tcW w:w="1579" w:type="dxa"/>
          </w:tcPr>
          <w:p w14:paraId="3B1C47C0" w14:textId="77777777" w:rsidR="00627653" w:rsidRPr="007E0B6E" w:rsidRDefault="00627653" w:rsidP="008A1B8D">
            <w:pPr>
              <w:pStyle w:val="ProductList-Body"/>
              <w:rPr>
                <w:rFonts w:eastAsiaTheme="majorEastAsia"/>
                <w:b/>
              </w:rPr>
            </w:pPr>
            <w:r w:rsidRPr="007E0B6E">
              <w:rPr>
                <w:rFonts w:eastAsiaTheme="majorEastAsia"/>
                <w:b/>
              </w:rPr>
              <w:t>应用程序产品组</w:t>
            </w:r>
          </w:p>
        </w:tc>
        <w:tc>
          <w:tcPr>
            <w:tcW w:w="1980" w:type="dxa"/>
          </w:tcPr>
          <w:p w14:paraId="3B1C47C1" w14:textId="77777777" w:rsidR="00627653" w:rsidRPr="007E0B6E" w:rsidRDefault="00627653" w:rsidP="008A1B8D">
            <w:pPr>
              <w:pStyle w:val="ProductList-Body"/>
              <w:rPr>
                <w:rFonts w:eastAsiaTheme="majorEastAsia"/>
              </w:rPr>
            </w:pPr>
            <w:r w:rsidRPr="007E0B6E">
              <w:rPr>
                <w:rFonts w:eastAsiaTheme="majorEastAsia"/>
              </w:rPr>
              <w:t>不适用</w:t>
            </w:r>
          </w:p>
        </w:tc>
        <w:tc>
          <w:tcPr>
            <w:tcW w:w="1980" w:type="dxa"/>
          </w:tcPr>
          <w:p w14:paraId="3B1C47C2" w14:textId="77777777" w:rsidR="00627653" w:rsidRPr="007E0B6E" w:rsidRDefault="00627653" w:rsidP="008A1B8D">
            <w:pPr>
              <w:pStyle w:val="ProductList-Body"/>
              <w:rPr>
                <w:rFonts w:eastAsiaTheme="majorEastAsia"/>
              </w:rPr>
            </w:pPr>
            <w:r w:rsidRPr="007E0B6E">
              <w:rPr>
                <w:rFonts w:eastAsiaTheme="majorEastAsia"/>
              </w:rPr>
              <w:t xml:space="preserve">SA </w:t>
            </w:r>
            <w:r w:rsidRPr="007E0B6E">
              <w:rPr>
                <w:rFonts w:eastAsiaTheme="majorEastAsia"/>
              </w:rPr>
              <w:t>仅在下述情况下可用</w:t>
            </w:r>
          </w:p>
        </w:tc>
        <w:tc>
          <w:tcPr>
            <w:tcW w:w="5243" w:type="dxa"/>
            <w:vMerge w:val="restart"/>
          </w:tcPr>
          <w:p w14:paraId="3B1C47C3" w14:textId="77777777" w:rsidR="00627653" w:rsidRPr="007E0B6E" w:rsidRDefault="00627653" w:rsidP="008A1B8D">
            <w:pPr>
              <w:pStyle w:val="ProductList-Body"/>
              <w:rPr>
                <w:rFonts w:eastAsiaTheme="majorEastAsia"/>
              </w:rPr>
            </w:pPr>
            <w:r w:rsidRPr="007E0B6E">
              <w:rPr>
                <w:rFonts w:eastAsiaTheme="majorEastAsia"/>
              </w:rPr>
              <w:t>适用于</w:t>
            </w:r>
            <w:r w:rsidRPr="00FA57A9">
              <w:rPr>
                <w:rFonts w:ascii="SimSun" w:eastAsia="SimSun" w:hAnsi="SimSun"/>
              </w:rPr>
              <w:t>“</w:t>
            </w:r>
            <w:r w:rsidRPr="007E0B6E">
              <w:rPr>
                <w:rFonts w:eastAsiaTheme="majorEastAsia"/>
              </w:rPr>
              <w:t>开放许可</w:t>
            </w:r>
            <w:r w:rsidRPr="00FA57A9">
              <w:rPr>
                <w:rFonts w:ascii="SimSun" w:eastAsia="SimSun" w:hAnsi="SimSun"/>
              </w:rPr>
              <w:t>”</w:t>
            </w:r>
            <w:r w:rsidRPr="007E0B6E">
              <w:rPr>
                <w:rFonts w:eastAsiaTheme="majorEastAsia"/>
              </w:rPr>
              <w:t>、</w:t>
            </w:r>
            <w:r w:rsidRPr="00FA57A9">
              <w:rPr>
                <w:rFonts w:ascii="SimSun" w:eastAsia="SimSun" w:hAnsi="SimSun"/>
              </w:rPr>
              <w:t>“</w:t>
            </w:r>
            <w:r w:rsidRPr="007E0B6E">
              <w:rPr>
                <w:rFonts w:eastAsiaTheme="majorEastAsia"/>
              </w:rPr>
              <w:t>选择</w:t>
            </w:r>
            <w:r w:rsidRPr="00FA57A9">
              <w:rPr>
                <w:rFonts w:ascii="SimSun" w:eastAsia="SimSun" w:hAnsi="SimSun"/>
              </w:rPr>
              <w:t>”</w:t>
            </w:r>
            <w:r w:rsidRPr="007E0B6E">
              <w:rPr>
                <w:rFonts w:eastAsiaTheme="majorEastAsia"/>
              </w:rPr>
              <w:t>、</w:t>
            </w:r>
            <w:r w:rsidRPr="00FA57A9">
              <w:rPr>
                <w:rFonts w:ascii="SimSun" w:eastAsia="SimSun" w:hAnsi="SimSun"/>
              </w:rPr>
              <w:t>“</w:t>
            </w:r>
            <w:r w:rsidRPr="007E0B6E">
              <w:rPr>
                <w:rFonts w:eastAsiaTheme="majorEastAsia"/>
              </w:rPr>
              <w:t>选择附加</w:t>
            </w:r>
            <w:r w:rsidRPr="00FA57A9">
              <w:rPr>
                <w:rFonts w:ascii="SimSun" w:eastAsia="SimSun" w:hAnsi="SimSun"/>
              </w:rPr>
              <w:t>”</w:t>
            </w:r>
            <w:r w:rsidRPr="007E0B6E">
              <w:rPr>
                <w:rFonts w:eastAsiaTheme="majorEastAsia"/>
              </w:rPr>
              <w:t>、</w:t>
            </w:r>
            <w:r w:rsidRPr="00FA57A9">
              <w:rPr>
                <w:rFonts w:ascii="SimSun" w:eastAsia="SimSun" w:hAnsi="SimSun"/>
              </w:rPr>
              <w:t>“</w:t>
            </w:r>
            <w:r w:rsidRPr="007E0B6E">
              <w:rPr>
                <w:rFonts w:eastAsiaTheme="majorEastAsia"/>
              </w:rPr>
              <w:t>开放式价值</w:t>
            </w:r>
            <w:r w:rsidRPr="00FA57A9">
              <w:rPr>
                <w:rFonts w:ascii="SimSun" w:eastAsia="SimSun" w:hAnsi="SimSun"/>
              </w:rPr>
              <w:t>”</w:t>
            </w:r>
            <w:r w:rsidRPr="007E0B6E">
              <w:rPr>
                <w:rFonts w:eastAsiaTheme="majorEastAsia"/>
              </w:rPr>
              <w:t>中的非组织范围产品和</w:t>
            </w:r>
            <w:r w:rsidRPr="00FA57A9">
              <w:rPr>
                <w:rFonts w:ascii="SimSun" w:eastAsia="SimSun" w:hAnsi="SimSun"/>
              </w:rPr>
              <w:t>“</w:t>
            </w:r>
            <w:r w:rsidRPr="007E0B6E">
              <w:rPr>
                <w:rFonts w:eastAsiaTheme="majorEastAsia"/>
              </w:rPr>
              <w:t>企业协议</w:t>
            </w:r>
            <w:r w:rsidRPr="00FA57A9">
              <w:rPr>
                <w:rFonts w:ascii="SimSun" w:eastAsia="SimSun" w:hAnsi="SimSun"/>
              </w:rPr>
              <w:t>”</w:t>
            </w:r>
            <w:r w:rsidRPr="007E0B6E">
              <w:rPr>
                <w:rFonts w:eastAsiaTheme="majorEastAsia"/>
              </w:rPr>
              <w:t>中的附加产品。它不适用于</w:t>
            </w:r>
            <w:r w:rsidRPr="00FA57A9">
              <w:rPr>
                <w:rFonts w:ascii="SimSun" w:eastAsia="SimSun" w:hAnsi="SimSun"/>
              </w:rPr>
              <w:t>“</w:t>
            </w:r>
            <w:r w:rsidRPr="007E0B6E">
              <w:rPr>
                <w:rFonts w:eastAsiaTheme="majorEastAsia"/>
              </w:rPr>
              <w:t>开放式价值</w:t>
            </w:r>
            <w:r w:rsidRPr="00FA57A9">
              <w:rPr>
                <w:rFonts w:ascii="SimSun" w:eastAsia="SimSun" w:hAnsi="SimSun"/>
              </w:rPr>
              <w:t>”</w:t>
            </w:r>
            <w:r w:rsidRPr="007E0B6E">
              <w:rPr>
                <w:rFonts w:eastAsiaTheme="majorEastAsia"/>
              </w:rPr>
              <w:t>和</w:t>
            </w:r>
            <w:r w:rsidRPr="00FA57A9">
              <w:rPr>
                <w:rFonts w:ascii="SimSun" w:eastAsia="SimSun" w:hAnsi="SimSun"/>
              </w:rPr>
              <w:t>“</w:t>
            </w:r>
            <w:r w:rsidRPr="007E0B6E">
              <w:rPr>
                <w:rFonts w:eastAsiaTheme="majorEastAsia"/>
              </w:rPr>
              <w:t>企业协议</w:t>
            </w:r>
            <w:r w:rsidRPr="00FA57A9">
              <w:rPr>
                <w:rFonts w:ascii="SimSun" w:eastAsia="SimSun" w:hAnsi="SimSun"/>
              </w:rPr>
              <w:t>”</w:t>
            </w:r>
            <w:r w:rsidRPr="007E0B6E">
              <w:rPr>
                <w:rFonts w:eastAsiaTheme="majorEastAsia"/>
              </w:rPr>
              <w:t>中的企业产品。有关微软产品和服务协议</w:t>
            </w:r>
            <w:r w:rsidRPr="007E0B6E">
              <w:rPr>
                <w:rFonts w:eastAsiaTheme="majorEastAsia"/>
              </w:rPr>
              <w:t xml:space="preserve"> (MPSA) </w:t>
            </w:r>
            <w:r w:rsidRPr="007E0B6E">
              <w:rPr>
                <w:rFonts w:eastAsiaTheme="majorEastAsia"/>
              </w:rPr>
              <w:t>的信息，请参阅许可手册。</w:t>
            </w:r>
          </w:p>
        </w:tc>
      </w:tr>
      <w:tr w:rsidR="00627653" w:rsidRPr="007E0B6E" w14:paraId="3B1C47C9" w14:textId="77777777" w:rsidTr="003748E5">
        <w:tc>
          <w:tcPr>
            <w:tcW w:w="1579" w:type="dxa"/>
          </w:tcPr>
          <w:p w14:paraId="3B1C47C5" w14:textId="77777777" w:rsidR="00627653" w:rsidRPr="007E0B6E" w:rsidRDefault="00627653" w:rsidP="008A1B8D">
            <w:pPr>
              <w:pStyle w:val="ProductList-Body"/>
              <w:rPr>
                <w:rFonts w:eastAsiaTheme="majorEastAsia"/>
                <w:b/>
              </w:rPr>
            </w:pPr>
            <w:r w:rsidRPr="007E0B6E">
              <w:rPr>
                <w:rFonts w:eastAsiaTheme="majorEastAsia"/>
                <w:b/>
              </w:rPr>
              <w:t>系统产品组</w:t>
            </w:r>
          </w:p>
        </w:tc>
        <w:tc>
          <w:tcPr>
            <w:tcW w:w="1980" w:type="dxa"/>
          </w:tcPr>
          <w:p w14:paraId="3B1C47C6" w14:textId="77777777" w:rsidR="00627653" w:rsidRPr="007E0B6E" w:rsidRDefault="00627653" w:rsidP="008A1B8D">
            <w:pPr>
              <w:pStyle w:val="ProductList-Body"/>
              <w:rPr>
                <w:rFonts w:eastAsiaTheme="majorEastAsia"/>
              </w:rPr>
            </w:pPr>
            <w:r w:rsidRPr="007E0B6E">
              <w:rPr>
                <w:rFonts w:eastAsiaTheme="majorEastAsia"/>
              </w:rPr>
              <w:t xml:space="preserve">SA </w:t>
            </w:r>
            <w:r w:rsidRPr="007E0B6E">
              <w:rPr>
                <w:rFonts w:eastAsiaTheme="majorEastAsia"/>
              </w:rPr>
              <w:t>可用</w:t>
            </w:r>
          </w:p>
        </w:tc>
        <w:tc>
          <w:tcPr>
            <w:tcW w:w="1980" w:type="dxa"/>
          </w:tcPr>
          <w:p w14:paraId="3B1C47C7" w14:textId="77777777" w:rsidR="00627653" w:rsidRPr="007E0B6E" w:rsidRDefault="00627653" w:rsidP="008A1B8D">
            <w:pPr>
              <w:pStyle w:val="ProductList-Body"/>
              <w:rPr>
                <w:rFonts w:eastAsiaTheme="majorEastAsia"/>
              </w:rPr>
            </w:pPr>
            <w:r w:rsidRPr="007E0B6E">
              <w:rPr>
                <w:rFonts w:eastAsiaTheme="majorEastAsia"/>
              </w:rPr>
              <w:t xml:space="preserve">SA </w:t>
            </w:r>
            <w:r w:rsidRPr="007E0B6E">
              <w:rPr>
                <w:rFonts w:eastAsiaTheme="majorEastAsia"/>
              </w:rPr>
              <w:t>可用</w:t>
            </w:r>
          </w:p>
        </w:tc>
        <w:tc>
          <w:tcPr>
            <w:tcW w:w="5243" w:type="dxa"/>
            <w:vMerge/>
          </w:tcPr>
          <w:p w14:paraId="3B1C47C8" w14:textId="77777777" w:rsidR="00627653" w:rsidRPr="007E0B6E" w:rsidRDefault="00627653" w:rsidP="008A1B8D">
            <w:pPr>
              <w:pStyle w:val="ProductList-Body"/>
              <w:rPr>
                <w:rFonts w:eastAsiaTheme="majorEastAsia"/>
              </w:rPr>
            </w:pPr>
          </w:p>
        </w:tc>
      </w:tr>
      <w:tr w:rsidR="00627653" w:rsidRPr="007E0B6E" w14:paraId="3B1C47CE" w14:textId="77777777" w:rsidTr="003748E5">
        <w:tc>
          <w:tcPr>
            <w:tcW w:w="1579" w:type="dxa"/>
          </w:tcPr>
          <w:p w14:paraId="3B1C47CA" w14:textId="77777777" w:rsidR="00627653" w:rsidRPr="007E0B6E" w:rsidRDefault="00627653" w:rsidP="008A1B8D">
            <w:pPr>
              <w:pStyle w:val="ProductList-Body"/>
              <w:rPr>
                <w:rFonts w:eastAsiaTheme="majorEastAsia"/>
                <w:b/>
              </w:rPr>
            </w:pPr>
            <w:r w:rsidRPr="007E0B6E">
              <w:rPr>
                <w:rFonts w:eastAsiaTheme="majorEastAsia"/>
                <w:b/>
              </w:rPr>
              <w:t>服务器产品组</w:t>
            </w:r>
          </w:p>
        </w:tc>
        <w:tc>
          <w:tcPr>
            <w:tcW w:w="1980" w:type="dxa"/>
          </w:tcPr>
          <w:p w14:paraId="3B1C47CB" w14:textId="77777777" w:rsidR="00627653" w:rsidRPr="007E0B6E" w:rsidRDefault="00627653" w:rsidP="008A1B8D">
            <w:pPr>
              <w:pStyle w:val="ProductList-Body"/>
              <w:rPr>
                <w:rFonts w:eastAsiaTheme="majorEastAsia"/>
              </w:rPr>
            </w:pPr>
            <w:r w:rsidRPr="007E0B6E">
              <w:rPr>
                <w:rFonts w:eastAsiaTheme="majorEastAsia"/>
              </w:rPr>
              <w:t xml:space="preserve">SA </w:t>
            </w:r>
            <w:r w:rsidRPr="007E0B6E">
              <w:rPr>
                <w:rFonts w:eastAsiaTheme="majorEastAsia"/>
              </w:rPr>
              <w:t>可用</w:t>
            </w:r>
          </w:p>
        </w:tc>
        <w:tc>
          <w:tcPr>
            <w:tcW w:w="1980" w:type="dxa"/>
          </w:tcPr>
          <w:p w14:paraId="3B1C47CC" w14:textId="77777777" w:rsidR="00627653" w:rsidRPr="007E0B6E" w:rsidRDefault="00627653" w:rsidP="008A1B8D">
            <w:pPr>
              <w:pStyle w:val="ProductList-Body"/>
              <w:rPr>
                <w:rFonts w:eastAsiaTheme="majorEastAsia"/>
              </w:rPr>
            </w:pPr>
            <w:r w:rsidRPr="007E0B6E">
              <w:rPr>
                <w:rFonts w:eastAsiaTheme="majorEastAsia"/>
              </w:rPr>
              <w:t xml:space="preserve">SA </w:t>
            </w:r>
            <w:r w:rsidRPr="007E0B6E">
              <w:rPr>
                <w:rFonts w:eastAsiaTheme="majorEastAsia"/>
              </w:rPr>
              <w:t>可用</w:t>
            </w:r>
          </w:p>
        </w:tc>
        <w:tc>
          <w:tcPr>
            <w:tcW w:w="5243" w:type="dxa"/>
            <w:vMerge/>
          </w:tcPr>
          <w:p w14:paraId="3B1C47CD" w14:textId="77777777" w:rsidR="00627653" w:rsidRPr="007E0B6E" w:rsidRDefault="00627653" w:rsidP="008A1B8D">
            <w:pPr>
              <w:pStyle w:val="ProductList-Body"/>
              <w:rPr>
                <w:rFonts w:eastAsiaTheme="majorEastAsia"/>
              </w:rPr>
            </w:pPr>
          </w:p>
        </w:tc>
      </w:tr>
    </w:tbl>
    <w:p w14:paraId="3B1C47CF" w14:textId="77777777" w:rsidR="00627653" w:rsidRPr="007E0B6E" w:rsidRDefault="00627653" w:rsidP="00627653">
      <w:pPr>
        <w:pStyle w:val="ProductList-Body"/>
        <w:rPr>
          <w:rFonts w:eastAsiaTheme="majorEastAsia"/>
        </w:rPr>
      </w:pPr>
    </w:p>
    <w:p w14:paraId="3B1C47D0" w14:textId="77777777" w:rsidR="00627653" w:rsidRPr="00C47175" w:rsidRDefault="00627653" w:rsidP="00627653">
      <w:pPr>
        <w:pStyle w:val="ProductList-Body"/>
        <w:rPr>
          <w:rFonts w:eastAsiaTheme="majorEastAsia"/>
          <w:spacing w:val="-2"/>
        </w:rPr>
      </w:pPr>
      <w:r w:rsidRPr="00C47175">
        <w:rPr>
          <w:rFonts w:eastAsiaTheme="majorEastAsia"/>
          <w:spacing w:val="-2"/>
        </w:rPr>
        <w:t>如果客户从</w:t>
      </w:r>
      <w:r w:rsidRPr="00C47175">
        <w:rPr>
          <w:rFonts w:eastAsiaTheme="majorEastAsia"/>
          <w:spacing w:val="-2"/>
        </w:rPr>
        <w:t xml:space="preserve"> OEM </w:t>
      </w:r>
      <w:r w:rsidRPr="00C47175">
        <w:rPr>
          <w:rFonts w:eastAsiaTheme="majorEastAsia"/>
          <w:spacing w:val="-2"/>
        </w:rPr>
        <w:t>获得</w:t>
      </w:r>
      <w:r w:rsidRPr="00C47175">
        <w:rPr>
          <w:rFonts w:eastAsiaTheme="majorEastAsia"/>
          <w:spacing w:val="-2"/>
        </w:rPr>
        <w:t xml:space="preserve"> Microsoft Office Professional 2013</w:t>
      </w:r>
      <w:r w:rsidRPr="00C47175">
        <w:rPr>
          <w:rFonts w:eastAsiaTheme="majorEastAsia"/>
          <w:spacing w:val="-2"/>
        </w:rPr>
        <w:t>，可以在</w:t>
      </w:r>
      <w:r w:rsidRPr="00C47175">
        <w:rPr>
          <w:rFonts w:eastAsiaTheme="majorEastAsia"/>
          <w:spacing w:val="-2"/>
        </w:rPr>
        <w:t xml:space="preserve"> OEM </w:t>
      </w:r>
      <w:r w:rsidRPr="00C47175">
        <w:rPr>
          <w:rFonts w:eastAsiaTheme="majorEastAsia"/>
          <w:spacing w:val="-2"/>
        </w:rPr>
        <w:t>购买之日起九十</w:t>
      </w:r>
      <w:r w:rsidRPr="00C47175">
        <w:rPr>
          <w:rFonts w:eastAsiaTheme="majorEastAsia"/>
          <w:spacing w:val="-2"/>
        </w:rPr>
        <w:t xml:space="preserve"> (90) </w:t>
      </w:r>
      <w:r w:rsidRPr="00C47175">
        <w:rPr>
          <w:rFonts w:eastAsiaTheme="majorEastAsia"/>
          <w:spacing w:val="-2"/>
        </w:rPr>
        <w:t>天内为开放许可计划、选择计划和选择附加计划中的</w:t>
      </w:r>
      <w:r w:rsidRPr="00C47175">
        <w:rPr>
          <w:rFonts w:eastAsiaTheme="majorEastAsia"/>
          <w:spacing w:val="-2"/>
        </w:rPr>
        <w:t xml:space="preserve"> Microsoft Office Standard 2013</w:t>
      </w:r>
      <w:r w:rsidRPr="00C47175">
        <w:rPr>
          <w:rFonts w:eastAsiaTheme="majorEastAsia"/>
          <w:spacing w:val="-2"/>
        </w:rPr>
        <w:fldChar w:fldCharType="begin"/>
      </w:r>
      <w:r w:rsidRPr="00C47175">
        <w:rPr>
          <w:rFonts w:eastAsiaTheme="majorEastAsia"/>
          <w:spacing w:val="-2"/>
        </w:rPr>
        <w:instrText>XE "Office Standard 2013"</w:instrText>
      </w:r>
      <w:r w:rsidRPr="00C47175">
        <w:rPr>
          <w:rFonts w:eastAsiaTheme="majorEastAsia"/>
          <w:spacing w:val="-2"/>
        </w:rPr>
        <w:fldChar w:fldCharType="end"/>
      </w:r>
      <w:r w:rsidRPr="00C47175">
        <w:rPr>
          <w:rFonts w:eastAsiaTheme="majorEastAsia"/>
          <w:spacing w:val="-2"/>
        </w:rPr>
        <w:t xml:space="preserve"> </w:t>
      </w:r>
      <w:r w:rsidRPr="00C47175">
        <w:rPr>
          <w:rFonts w:eastAsiaTheme="majorEastAsia"/>
          <w:spacing w:val="-2"/>
        </w:rPr>
        <w:t>以及开放式价值计划中的非全公司范围产品获取</w:t>
      </w:r>
      <w:r w:rsidRPr="00C47175">
        <w:rPr>
          <w:rFonts w:eastAsiaTheme="majorEastAsia"/>
          <w:spacing w:val="-2"/>
        </w:rPr>
        <w:t xml:space="preserve"> SA</w:t>
      </w:r>
      <w:r w:rsidRPr="00C47175">
        <w:rPr>
          <w:rFonts w:eastAsiaTheme="majorEastAsia"/>
          <w:spacing w:val="-2"/>
        </w:rPr>
        <w:t>。</w:t>
      </w:r>
      <w:r w:rsidRPr="00C47175">
        <w:rPr>
          <w:rFonts w:eastAsiaTheme="majorEastAsia"/>
          <w:spacing w:val="-2"/>
        </w:rPr>
        <w:t xml:space="preserve">Office </w:t>
      </w:r>
      <w:r w:rsidRPr="00C47175">
        <w:rPr>
          <w:rFonts w:eastAsiaTheme="majorEastAsia"/>
          <w:spacing w:val="-2"/>
        </w:rPr>
        <w:t>产品密钥卡</w:t>
      </w:r>
      <w:r w:rsidRPr="00C47175">
        <w:rPr>
          <w:rFonts w:eastAsiaTheme="majorEastAsia"/>
          <w:spacing w:val="-2"/>
        </w:rPr>
        <w:t xml:space="preserve"> (PKC) </w:t>
      </w:r>
      <w:r w:rsidRPr="00C47175">
        <w:rPr>
          <w:rFonts w:eastAsiaTheme="majorEastAsia"/>
          <w:spacing w:val="-2"/>
        </w:rPr>
        <w:t>被视为全包装产品（零售），它们无资格获取</w:t>
      </w:r>
      <w:r w:rsidRPr="00C47175">
        <w:rPr>
          <w:rFonts w:eastAsiaTheme="majorEastAsia"/>
          <w:spacing w:val="-2"/>
        </w:rPr>
        <w:t xml:space="preserve"> SA</w:t>
      </w:r>
      <w:r w:rsidRPr="00C47175">
        <w:rPr>
          <w:rFonts w:eastAsiaTheme="majorEastAsia"/>
          <w:spacing w:val="-2"/>
        </w:rPr>
        <w:t>。</w:t>
      </w:r>
    </w:p>
    <w:p w14:paraId="3B1C47D5" w14:textId="77777777" w:rsidR="00627653" w:rsidRPr="007E0B6E" w:rsidRDefault="00627653" w:rsidP="00627653">
      <w:pPr>
        <w:pStyle w:val="ProductList-Body"/>
        <w:rPr>
          <w:rFonts w:eastAsiaTheme="majorEastAsia"/>
        </w:rPr>
      </w:pPr>
    </w:p>
    <w:p w14:paraId="3B1C47D6" w14:textId="77777777" w:rsidR="00627653" w:rsidRPr="007E0B6E" w:rsidRDefault="00627653" w:rsidP="00627653">
      <w:pPr>
        <w:pStyle w:val="ProductList-Body"/>
        <w:rPr>
          <w:rFonts w:eastAsiaTheme="majorEastAsia"/>
        </w:rPr>
      </w:pPr>
      <w:r w:rsidRPr="007E0B6E">
        <w:rPr>
          <w:rFonts w:eastAsiaTheme="majorEastAsia"/>
        </w:rPr>
        <w:t>通过微软产品和服务协议</w:t>
      </w:r>
      <w:r w:rsidRPr="007E0B6E">
        <w:rPr>
          <w:rFonts w:eastAsiaTheme="majorEastAsia"/>
        </w:rPr>
        <w:t xml:space="preserve"> (MPSA) </w:t>
      </w:r>
      <w:r w:rsidRPr="007E0B6E">
        <w:rPr>
          <w:rFonts w:eastAsiaTheme="majorEastAsia"/>
        </w:rPr>
        <w:t>购买的客户必须参阅许可手册中有关通过</w:t>
      </w:r>
      <w:r w:rsidRPr="007E0B6E">
        <w:rPr>
          <w:rFonts w:eastAsiaTheme="majorEastAsia"/>
        </w:rPr>
        <w:t xml:space="preserve"> MPSA </w:t>
      </w:r>
      <w:r w:rsidRPr="007E0B6E">
        <w:rPr>
          <w:rFonts w:eastAsiaTheme="majorEastAsia"/>
        </w:rPr>
        <w:t>购买</w:t>
      </w:r>
      <w:r w:rsidRPr="007E0B6E">
        <w:rPr>
          <w:rFonts w:eastAsiaTheme="majorEastAsia"/>
        </w:rPr>
        <w:t xml:space="preserve"> SA </w:t>
      </w:r>
      <w:r w:rsidRPr="007E0B6E">
        <w:rPr>
          <w:rFonts w:eastAsiaTheme="majorEastAsia"/>
        </w:rPr>
        <w:t>的详细信息。许可手册位于</w:t>
      </w:r>
      <w:r w:rsidRPr="007E0B6E">
        <w:rPr>
          <w:rFonts w:eastAsiaTheme="majorEastAsia"/>
        </w:rPr>
        <w:t xml:space="preserve"> </w:t>
      </w:r>
      <w:hyperlink r:id="rId58" w:history="1">
        <w:r w:rsidRPr="00EA249E">
          <w:rPr>
            <w:rStyle w:val="Hyperlink"/>
            <w:rFonts w:eastAsiaTheme="majorEastAsia"/>
            <w:color w:val="0563C1"/>
          </w:rPr>
          <w:t>http://www.microsoftvolumelicensing.com/DocumentSearch.aspx?Mode=1&amp;Category=3</w:t>
        </w:r>
      </w:hyperlink>
    </w:p>
    <w:p w14:paraId="3B1C47D7" w14:textId="77777777" w:rsidR="00627653" w:rsidRPr="007E0B6E" w:rsidRDefault="00627653" w:rsidP="00627653">
      <w:pPr>
        <w:pStyle w:val="ProductList-Body"/>
        <w:rPr>
          <w:rFonts w:eastAsiaTheme="majorEastAsia"/>
        </w:rPr>
      </w:pPr>
    </w:p>
    <w:p w14:paraId="3B1C47D8" w14:textId="77777777" w:rsidR="00627653" w:rsidRPr="007E0B6E" w:rsidRDefault="00627653" w:rsidP="00627653">
      <w:pPr>
        <w:pStyle w:val="ProductList-Offering1Heading"/>
        <w:outlineLvl w:val="1"/>
        <w:rPr>
          <w:rFonts w:asciiTheme="minorHAnsi" w:eastAsiaTheme="majorEastAsia" w:hAnsiTheme="minorHAnsi"/>
        </w:rPr>
      </w:pPr>
      <w:bookmarkStart w:id="1503" w:name="_Toc378147681"/>
      <w:bookmarkStart w:id="1504" w:name="_Toc378151578"/>
      <w:bookmarkStart w:id="1505" w:name="_Toc379797435"/>
      <w:bookmarkStart w:id="1506" w:name="_Toc380513471"/>
      <w:bookmarkStart w:id="1507" w:name="_Toc380655521"/>
      <w:bookmarkStart w:id="1508" w:name="_Toc399859609"/>
      <w:r w:rsidRPr="007E0B6E">
        <w:rPr>
          <w:rFonts w:asciiTheme="minorHAnsi" w:eastAsiaTheme="majorEastAsia" w:hAnsiTheme="minorHAnsi"/>
        </w:rPr>
        <w:t>续签软件保障</w:t>
      </w:r>
      <w:bookmarkEnd w:id="1503"/>
      <w:bookmarkEnd w:id="1504"/>
      <w:bookmarkEnd w:id="1505"/>
      <w:bookmarkEnd w:id="1506"/>
      <w:bookmarkEnd w:id="1507"/>
      <w:bookmarkEnd w:id="1508"/>
    </w:p>
    <w:p w14:paraId="3B1C47D9" w14:textId="77777777" w:rsidR="00627653" w:rsidRPr="007E0B6E" w:rsidRDefault="00627653" w:rsidP="00627653">
      <w:pPr>
        <w:pStyle w:val="ProductList-Body"/>
        <w:rPr>
          <w:rFonts w:eastAsiaTheme="majorEastAsia"/>
          <w:b/>
        </w:rPr>
      </w:pPr>
      <w:r w:rsidRPr="007E0B6E">
        <w:rPr>
          <w:rFonts w:eastAsiaTheme="majorEastAsia"/>
          <w:b/>
          <w:color w:val="00188F"/>
        </w:rPr>
        <w:t>按同一协议续签范围</w:t>
      </w:r>
    </w:p>
    <w:p w14:paraId="3B1C47DA" w14:textId="77777777" w:rsidR="00627653" w:rsidRPr="007E0B6E" w:rsidRDefault="00627653" w:rsidP="00627653">
      <w:pPr>
        <w:pStyle w:val="ProductList-Body"/>
        <w:rPr>
          <w:rFonts w:eastAsiaTheme="majorEastAsia"/>
        </w:rPr>
      </w:pPr>
      <w:r w:rsidRPr="007E0B6E">
        <w:rPr>
          <w:rFonts w:eastAsiaTheme="majorEastAsia"/>
        </w:rPr>
        <w:t>依照初始订购时所依据的计划协议续签</w:t>
      </w:r>
      <w:r w:rsidRPr="007E0B6E">
        <w:rPr>
          <w:rFonts w:eastAsiaTheme="majorEastAsia"/>
        </w:rPr>
        <w:t xml:space="preserve"> SA </w:t>
      </w:r>
      <w:r w:rsidRPr="007E0B6E">
        <w:rPr>
          <w:rFonts w:eastAsiaTheme="majorEastAsia"/>
        </w:rPr>
        <w:t>的条款包含在初始订购</w:t>
      </w:r>
      <w:r w:rsidRPr="007E0B6E">
        <w:rPr>
          <w:rFonts w:eastAsiaTheme="majorEastAsia"/>
        </w:rPr>
        <w:t xml:space="preserve"> SA </w:t>
      </w:r>
      <w:r w:rsidRPr="007E0B6E">
        <w:rPr>
          <w:rFonts w:eastAsiaTheme="majorEastAsia"/>
        </w:rPr>
        <w:t>时所依据的相应计划协议中。只要</w:t>
      </w:r>
      <w:r w:rsidRPr="007E0B6E">
        <w:rPr>
          <w:rFonts w:eastAsiaTheme="majorEastAsia"/>
        </w:rPr>
        <w:t xml:space="preserve"> SA </w:t>
      </w:r>
      <w:r w:rsidRPr="007E0B6E">
        <w:rPr>
          <w:rFonts w:eastAsiaTheme="majorEastAsia"/>
        </w:rPr>
        <w:t>范围尚未期满，客户就可续签</w:t>
      </w:r>
      <w:r w:rsidRPr="007E0B6E">
        <w:rPr>
          <w:rFonts w:eastAsiaTheme="majorEastAsia"/>
        </w:rPr>
        <w:t xml:space="preserve"> SA</w:t>
      </w:r>
      <w:r w:rsidRPr="007E0B6E">
        <w:rPr>
          <w:rFonts w:eastAsiaTheme="majorEastAsia"/>
        </w:rPr>
        <w:t>，而不必同时订购许可。此外，以下条款适用于下面列出的特定计划：</w:t>
      </w:r>
    </w:p>
    <w:p w14:paraId="3B1C47DB" w14:textId="77777777" w:rsidR="00627653" w:rsidRPr="007E0B6E" w:rsidRDefault="00627653" w:rsidP="00627653">
      <w:pPr>
        <w:pStyle w:val="ProductList-Body"/>
        <w:rPr>
          <w:rFonts w:eastAsiaTheme="majorEastAsia"/>
        </w:rPr>
      </w:pPr>
    </w:p>
    <w:p w14:paraId="3B1C47DC" w14:textId="77777777" w:rsidR="00627653" w:rsidRPr="007E0B6E" w:rsidRDefault="00627653" w:rsidP="00627653">
      <w:pPr>
        <w:pStyle w:val="ProductList-Body"/>
        <w:rPr>
          <w:rFonts w:eastAsiaTheme="majorEastAsia"/>
        </w:rPr>
      </w:pPr>
      <w:r w:rsidRPr="007E0B6E">
        <w:rPr>
          <w:rFonts w:eastAsiaTheme="majorEastAsia"/>
          <w:b/>
        </w:rPr>
        <w:t>开放许可</w:t>
      </w:r>
      <w:r w:rsidRPr="00A959B8">
        <w:rPr>
          <w:rFonts w:eastAsiaTheme="majorEastAsia"/>
          <w:b/>
          <w:bCs/>
        </w:rPr>
        <w:t>：</w:t>
      </w:r>
      <w:r w:rsidRPr="007E0B6E">
        <w:rPr>
          <w:rFonts w:eastAsiaTheme="majorEastAsia"/>
        </w:rPr>
        <w:t>依照开放许可授权编号订购的</w:t>
      </w:r>
      <w:r w:rsidRPr="007E0B6E">
        <w:rPr>
          <w:rFonts w:eastAsiaTheme="majorEastAsia"/>
        </w:rPr>
        <w:t xml:space="preserve"> SA </w:t>
      </w:r>
      <w:r w:rsidRPr="007E0B6E">
        <w:rPr>
          <w:rFonts w:eastAsiaTheme="majorEastAsia"/>
        </w:rPr>
        <w:t>范围将在该编号期满时结束。要进行续签，客户必须在其授权编号期满日期后的九十</w:t>
      </w:r>
      <w:r w:rsidRPr="007E0B6E">
        <w:rPr>
          <w:rFonts w:eastAsiaTheme="majorEastAsia"/>
        </w:rPr>
        <w:t xml:space="preserve"> (90) </w:t>
      </w:r>
      <w:r w:rsidRPr="007E0B6E">
        <w:rPr>
          <w:rFonts w:eastAsiaTheme="majorEastAsia"/>
        </w:rPr>
        <w:t>天内提交</w:t>
      </w:r>
      <w:r w:rsidRPr="007E0B6E">
        <w:rPr>
          <w:rFonts w:eastAsiaTheme="majorEastAsia"/>
        </w:rPr>
        <w:t xml:space="preserve"> SA </w:t>
      </w:r>
      <w:r w:rsidRPr="007E0B6E">
        <w:rPr>
          <w:rFonts w:eastAsiaTheme="majorEastAsia"/>
        </w:rPr>
        <w:t>续签订单。新的</w:t>
      </w:r>
      <w:r w:rsidRPr="007E0B6E">
        <w:rPr>
          <w:rFonts w:eastAsiaTheme="majorEastAsia"/>
        </w:rPr>
        <w:t xml:space="preserve"> SA </w:t>
      </w:r>
      <w:r w:rsidRPr="007E0B6E">
        <w:rPr>
          <w:rFonts w:eastAsiaTheme="majorEastAsia"/>
        </w:rPr>
        <w:t>范围从新授权编号生效日期开始。</w:t>
      </w:r>
    </w:p>
    <w:p w14:paraId="3B1C47DD" w14:textId="77777777" w:rsidR="00627653" w:rsidRPr="007E0B6E" w:rsidRDefault="00627653" w:rsidP="00627653">
      <w:pPr>
        <w:pStyle w:val="ProductList-Body"/>
        <w:rPr>
          <w:rFonts w:eastAsiaTheme="majorEastAsia"/>
        </w:rPr>
      </w:pPr>
    </w:p>
    <w:p w14:paraId="3B1C47DE" w14:textId="77777777" w:rsidR="00627653" w:rsidRPr="002C7A15" w:rsidRDefault="00627653" w:rsidP="00627653">
      <w:pPr>
        <w:pStyle w:val="ProductList-Body"/>
        <w:rPr>
          <w:rFonts w:eastAsiaTheme="majorEastAsia"/>
          <w:spacing w:val="2"/>
        </w:rPr>
      </w:pPr>
      <w:r w:rsidRPr="002C7A15">
        <w:rPr>
          <w:rFonts w:eastAsiaTheme="majorEastAsia"/>
          <w:b/>
          <w:spacing w:val="2"/>
        </w:rPr>
        <w:t>企业协议</w:t>
      </w:r>
      <w:r w:rsidRPr="002C7A15">
        <w:rPr>
          <w:rFonts w:eastAsiaTheme="majorEastAsia"/>
          <w:b/>
          <w:bCs/>
          <w:spacing w:val="2"/>
        </w:rPr>
        <w:t>：</w:t>
      </w:r>
      <w:r w:rsidRPr="002C7A15">
        <w:rPr>
          <w:rFonts w:eastAsiaTheme="majorEastAsia"/>
          <w:spacing w:val="2"/>
        </w:rPr>
        <w:t>要依照企业协议下的同一许可登记表续签</w:t>
      </w:r>
      <w:r w:rsidRPr="002C7A15">
        <w:rPr>
          <w:rFonts w:eastAsiaTheme="majorEastAsia"/>
          <w:spacing w:val="2"/>
        </w:rPr>
        <w:t xml:space="preserve"> SA </w:t>
      </w:r>
      <w:r w:rsidRPr="002C7A15">
        <w:rPr>
          <w:rFonts w:eastAsiaTheme="majorEastAsia"/>
          <w:spacing w:val="2"/>
        </w:rPr>
        <w:t>范围，客户必须签订新的</w:t>
      </w:r>
      <w:r w:rsidRPr="002C7A15">
        <w:rPr>
          <w:rFonts w:eastAsiaTheme="majorEastAsia"/>
          <w:spacing w:val="2"/>
        </w:rPr>
        <w:t xml:space="preserve"> 2011 </w:t>
      </w:r>
      <w:r w:rsidRPr="002C7A15">
        <w:rPr>
          <w:rFonts w:eastAsiaTheme="majorEastAsia"/>
          <w:spacing w:val="2"/>
        </w:rPr>
        <w:t>或更新版本的企业许可登记表和协议（如果尚未签订），并为</w:t>
      </w:r>
      <w:r w:rsidRPr="002C7A15">
        <w:rPr>
          <w:rFonts w:eastAsiaTheme="majorEastAsia"/>
          <w:spacing w:val="2"/>
        </w:rPr>
        <w:t xml:space="preserve"> 1) </w:t>
      </w:r>
      <w:r w:rsidRPr="002C7A15">
        <w:rPr>
          <w:rFonts w:eastAsiaTheme="majorEastAsia"/>
          <w:spacing w:val="2"/>
        </w:rPr>
        <w:t>客户希望续签的所有企业产品、应用程序平台产品、核心基础结构产品以及附加产品，以及</w:t>
      </w:r>
      <w:r w:rsidRPr="002C7A15">
        <w:rPr>
          <w:rFonts w:eastAsiaTheme="majorEastAsia"/>
          <w:spacing w:val="2"/>
        </w:rPr>
        <w:t xml:space="preserve"> 2) </w:t>
      </w:r>
      <w:r w:rsidRPr="002C7A15">
        <w:rPr>
          <w:rFonts w:eastAsiaTheme="majorEastAsia"/>
          <w:spacing w:val="2"/>
        </w:rPr>
        <w:t>任何考虑过渡的在线服务（如果有）提交</w:t>
      </w:r>
      <w:r w:rsidRPr="002C7A15">
        <w:rPr>
          <w:rFonts w:eastAsiaTheme="majorEastAsia"/>
          <w:spacing w:val="2"/>
        </w:rPr>
        <w:t xml:space="preserve"> SA </w:t>
      </w:r>
      <w:r w:rsidRPr="002C7A15">
        <w:rPr>
          <w:rFonts w:eastAsiaTheme="majorEastAsia"/>
          <w:spacing w:val="2"/>
        </w:rPr>
        <w:t>续签订单（视情况而定）。</w:t>
      </w:r>
    </w:p>
    <w:p w14:paraId="3B1C47DF" w14:textId="77777777" w:rsidR="00627653" w:rsidRPr="007E0B6E" w:rsidRDefault="00627653" w:rsidP="00627653">
      <w:pPr>
        <w:pStyle w:val="ProductList-Body"/>
        <w:rPr>
          <w:rFonts w:eastAsiaTheme="majorEastAsia"/>
        </w:rPr>
      </w:pPr>
    </w:p>
    <w:p w14:paraId="3B1C47E0" w14:textId="77777777" w:rsidR="00627653" w:rsidRPr="007E0B6E" w:rsidRDefault="00627653" w:rsidP="00627653">
      <w:pPr>
        <w:pStyle w:val="ProductList-Body"/>
        <w:rPr>
          <w:rFonts w:eastAsiaTheme="majorEastAsia"/>
        </w:rPr>
      </w:pPr>
      <w:r w:rsidRPr="007E0B6E">
        <w:rPr>
          <w:rFonts w:eastAsiaTheme="majorEastAsia"/>
          <w:b/>
        </w:rPr>
        <w:t>应用程序平台许可登记表</w:t>
      </w:r>
      <w:r w:rsidRPr="00A959B8">
        <w:rPr>
          <w:rFonts w:eastAsiaTheme="majorEastAsia"/>
          <w:b/>
          <w:bCs/>
        </w:rPr>
        <w:t>：</w:t>
      </w:r>
      <w:r w:rsidRPr="007E0B6E">
        <w:rPr>
          <w:rFonts w:eastAsiaTheme="majorEastAsia"/>
        </w:rPr>
        <w:t>拥有以前延期许可（</w:t>
      </w:r>
      <w:r w:rsidRPr="007E0B6E">
        <w:rPr>
          <w:rFonts w:eastAsiaTheme="majorEastAsia"/>
        </w:rPr>
        <w:t xml:space="preserve">SA </w:t>
      </w:r>
      <w:r w:rsidRPr="007E0B6E">
        <w:rPr>
          <w:rFonts w:eastAsiaTheme="majorEastAsia"/>
        </w:rPr>
        <w:t>早于许可）</w:t>
      </w:r>
      <w:r w:rsidRPr="007E0B6E">
        <w:rPr>
          <w:rFonts w:eastAsiaTheme="majorEastAsia"/>
        </w:rPr>
        <w:t xml:space="preserve">SKU </w:t>
      </w:r>
      <w:r w:rsidRPr="007E0B6E">
        <w:rPr>
          <w:rFonts w:eastAsiaTheme="majorEastAsia"/>
        </w:rPr>
        <w:t>的</w:t>
      </w:r>
      <w:r w:rsidRPr="007E0B6E">
        <w:rPr>
          <w:rFonts w:eastAsiaTheme="majorEastAsia"/>
        </w:rPr>
        <w:t xml:space="preserve"> EAP </w:t>
      </w:r>
      <w:r w:rsidRPr="007E0B6E">
        <w:rPr>
          <w:rFonts w:eastAsiaTheme="majorEastAsia"/>
        </w:rPr>
        <w:t>客户必须买断其许可，然后才能续签</w:t>
      </w:r>
      <w:r w:rsidRPr="007E0B6E">
        <w:rPr>
          <w:rFonts w:eastAsiaTheme="majorEastAsia"/>
        </w:rPr>
        <w:t xml:space="preserve"> SA</w:t>
      </w:r>
    </w:p>
    <w:p w14:paraId="3B1C47E1" w14:textId="77777777" w:rsidR="00627653" w:rsidRPr="007E0B6E" w:rsidRDefault="00627653" w:rsidP="00627653">
      <w:pPr>
        <w:pStyle w:val="ProductList-Body"/>
        <w:rPr>
          <w:rFonts w:eastAsiaTheme="majorEastAsia"/>
        </w:rPr>
      </w:pPr>
    </w:p>
    <w:p w14:paraId="3B1C47E2" w14:textId="77777777" w:rsidR="00627653" w:rsidRPr="006C4D9A" w:rsidRDefault="00627653" w:rsidP="00627653">
      <w:pPr>
        <w:pStyle w:val="ProductList-Body"/>
        <w:rPr>
          <w:rFonts w:eastAsiaTheme="majorEastAsia"/>
          <w:b/>
          <w:color w:val="00188F"/>
          <w:sz w:val="6"/>
          <w:szCs w:val="12"/>
        </w:rPr>
      </w:pPr>
    </w:p>
    <w:p w14:paraId="3B1C47E3" w14:textId="77777777" w:rsidR="00627653" w:rsidRPr="007E0B6E" w:rsidRDefault="00627653" w:rsidP="00627653">
      <w:pPr>
        <w:pStyle w:val="ProductList-Body"/>
        <w:rPr>
          <w:rFonts w:eastAsiaTheme="majorEastAsia"/>
          <w:b/>
        </w:rPr>
      </w:pPr>
      <w:r w:rsidRPr="007E0B6E">
        <w:rPr>
          <w:rFonts w:eastAsiaTheme="majorEastAsia"/>
          <w:b/>
          <w:color w:val="00188F"/>
        </w:rPr>
        <w:t>续签另一协议的范围</w:t>
      </w:r>
    </w:p>
    <w:p w14:paraId="3B1C47E4" w14:textId="77777777" w:rsidR="00627653" w:rsidRPr="007E0B6E" w:rsidRDefault="00627653" w:rsidP="00627653">
      <w:pPr>
        <w:pStyle w:val="ProductList-Body"/>
        <w:rPr>
          <w:rFonts w:eastAsiaTheme="majorEastAsia"/>
        </w:rPr>
      </w:pPr>
      <w:r w:rsidRPr="007E0B6E">
        <w:rPr>
          <w:rFonts w:eastAsiaTheme="majorEastAsia"/>
        </w:rPr>
        <w:t>如果客户已按先前的协议获得了任何产品的永久许可及</w:t>
      </w:r>
      <w:r w:rsidRPr="007E0B6E">
        <w:rPr>
          <w:rFonts w:eastAsiaTheme="majorEastAsia"/>
        </w:rPr>
        <w:t xml:space="preserve"> SA</w:t>
      </w:r>
      <w:r w:rsidRPr="007E0B6E">
        <w:rPr>
          <w:rFonts w:eastAsiaTheme="majorEastAsia"/>
        </w:rPr>
        <w:t>，并且</w:t>
      </w:r>
      <w:r w:rsidRPr="007E0B6E">
        <w:rPr>
          <w:rFonts w:eastAsiaTheme="majorEastAsia"/>
        </w:rPr>
        <w:t xml:space="preserve"> 1) </w:t>
      </w:r>
      <w:r w:rsidRPr="007E0B6E">
        <w:rPr>
          <w:rFonts w:eastAsiaTheme="majorEastAsia"/>
        </w:rPr>
        <w:t>客户的新协议或许可登记表的生效时间不晚于先前协议或许可登记表期满之日后的第一天，且</w:t>
      </w:r>
      <w:r w:rsidRPr="007E0B6E">
        <w:rPr>
          <w:rFonts w:eastAsiaTheme="majorEastAsia"/>
        </w:rPr>
        <w:t xml:space="preserve"> 2) SA </w:t>
      </w:r>
      <w:r w:rsidRPr="007E0B6E">
        <w:rPr>
          <w:rFonts w:eastAsiaTheme="majorEastAsia"/>
        </w:rPr>
        <w:t>续签订单在先前</w:t>
      </w:r>
      <w:r w:rsidRPr="007E0B6E">
        <w:rPr>
          <w:rFonts w:eastAsiaTheme="majorEastAsia"/>
        </w:rPr>
        <w:t xml:space="preserve"> SA </w:t>
      </w:r>
      <w:r w:rsidRPr="007E0B6E">
        <w:rPr>
          <w:rFonts w:eastAsiaTheme="majorEastAsia"/>
        </w:rPr>
        <w:t>范围期满前提交（依据开放许可协议续签此类范围除外），则客户可以为该产品续签</w:t>
      </w:r>
      <w:r w:rsidRPr="007E0B6E">
        <w:rPr>
          <w:rFonts w:eastAsiaTheme="majorEastAsia"/>
        </w:rPr>
        <w:t xml:space="preserve"> SA</w:t>
      </w:r>
      <w:r w:rsidRPr="007E0B6E">
        <w:rPr>
          <w:rFonts w:eastAsiaTheme="majorEastAsia"/>
        </w:rPr>
        <w:t>。在这种情况下，客户可在期满后九十</w:t>
      </w:r>
      <w:r w:rsidRPr="007E0B6E">
        <w:rPr>
          <w:rFonts w:eastAsiaTheme="majorEastAsia"/>
        </w:rPr>
        <w:t xml:space="preserve"> (90) </w:t>
      </w:r>
      <w:r w:rsidRPr="007E0B6E">
        <w:rPr>
          <w:rFonts w:eastAsiaTheme="majorEastAsia"/>
        </w:rPr>
        <w:t>天内发出订单。</w:t>
      </w:r>
    </w:p>
    <w:p w14:paraId="3B1C47E5" w14:textId="77777777" w:rsidR="00627653" w:rsidRPr="007E0B6E" w:rsidRDefault="00627653" w:rsidP="00627653">
      <w:pPr>
        <w:pStyle w:val="ProductList-Body"/>
        <w:rPr>
          <w:rFonts w:eastAsiaTheme="majorEastAsia"/>
        </w:rPr>
      </w:pPr>
    </w:p>
    <w:p w14:paraId="3B1C47E6" w14:textId="77777777" w:rsidR="00627653" w:rsidRPr="007E0B6E" w:rsidRDefault="00627653" w:rsidP="00627653">
      <w:pPr>
        <w:pStyle w:val="ProductList-Body"/>
        <w:rPr>
          <w:rFonts w:eastAsiaTheme="majorEastAsia"/>
          <w:b/>
        </w:rPr>
      </w:pPr>
      <w:r w:rsidRPr="007E0B6E">
        <w:rPr>
          <w:rFonts w:eastAsiaTheme="majorEastAsia"/>
          <w:b/>
          <w:color w:val="00188F"/>
        </w:rPr>
        <w:t>跨计划续签</w:t>
      </w:r>
    </w:p>
    <w:p w14:paraId="3B1C47E7" w14:textId="77777777" w:rsidR="00627653" w:rsidRPr="002C7A15" w:rsidRDefault="00627653" w:rsidP="00627653">
      <w:pPr>
        <w:pStyle w:val="ProductList-Body"/>
        <w:rPr>
          <w:rFonts w:eastAsiaTheme="majorEastAsia"/>
          <w:spacing w:val="-2"/>
        </w:rPr>
      </w:pPr>
      <w:r w:rsidRPr="002C7A15">
        <w:rPr>
          <w:rFonts w:eastAsiaTheme="majorEastAsia"/>
          <w:spacing w:val="-2"/>
        </w:rPr>
        <w:t>上述规则有一个例外，即客户可以通过依照现有的开放式价值协议、选择、选择附加或企业许可登记表获取</w:t>
      </w:r>
      <w:r w:rsidRPr="002C7A15">
        <w:rPr>
          <w:rFonts w:eastAsiaTheme="majorEastAsia"/>
          <w:spacing w:val="-2"/>
        </w:rPr>
        <w:t xml:space="preserve"> SA </w:t>
      </w:r>
      <w:r w:rsidRPr="002C7A15">
        <w:rPr>
          <w:rFonts w:eastAsiaTheme="majorEastAsia"/>
          <w:spacing w:val="-2"/>
        </w:rPr>
        <w:t>来续签</w:t>
      </w:r>
      <w:r w:rsidRPr="002C7A15">
        <w:rPr>
          <w:rFonts w:eastAsiaTheme="majorEastAsia"/>
          <w:spacing w:val="-2"/>
        </w:rPr>
        <w:t xml:space="preserve"> SA </w:t>
      </w:r>
      <w:r w:rsidRPr="002C7A15">
        <w:rPr>
          <w:rFonts w:eastAsiaTheme="majorEastAsia"/>
          <w:spacing w:val="-2"/>
        </w:rPr>
        <w:t>范围。对于依照现有企业许可登记表续签</w:t>
      </w:r>
      <w:r w:rsidRPr="002C7A15">
        <w:rPr>
          <w:rFonts w:eastAsiaTheme="majorEastAsia"/>
          <w:spacing w:val="-2"/>
        </w:rPr>
        <w:t xml:space="preserve"> SA </w:t>
      </w:r>
      <w:r w:rsidRPr="002C7A15">
        <w:rPr>
          <w:rFonts w:eastAsiaTheme="majorEastAsia"/>
          <w:spacing w:val="-2"/>
        </w:rPr>
        <w:t>的客户，此例外仅适用于附加产品及公司范围承诺之外的产品。对于除选择附加之外的所有计划，该订单必须对应现有协议或许可登记表的剩余期限（即</w:t>
      </w:r>
      <w:r w:rsidRPr="002C7A15">
        <w:rPr>
          <w:rFonts w:eastAsiaTheme="majorEastAsia"/>
          <w:spacing w:val="-2"/>
        </w:rPr>
        <w:t xml:space="preserve"> SA x </w:t>
      </w:r>
      <w:r w:rsidRPr="002C7A15">
        <w:rPr>
          <w:rFonts w:eastAsiaTheme="majorEastAsia"/>
          <w:spacing w:val="-2"/>
        </w:rPr>
        <w:t>自订单日期起登记有效期的剩余年数，不完整的年份也包括在内）。在选择附加计划中，该订单将对应三十六</w:t>
      </w:r>
      <w:r w:rsidRPr="002C7A15">
        <w:rPr>
          <w:rFonts w:eastAsiaTheme="majorEastAsia"/>
          <w:spacing w:val="-2"/>
        </w:rPr>
        <w:t xml:space="preserve"> (36) </w:t>
      </w:r>
      <w:r w:rsidRPr="002C7A15">
        <w:rPr>
          <w:rFonts w:eastAsiaTheme="majorEastAsia"/>
          <w:spacing w:val="-2"/>
        </w:rPr>
        <w:t>个月。对于协议版本</w:t>
      </w:r>
      <w:r w:rsidRPr="002C7A15">
        <w:rPr>
          <w:rFonts w:eastAsiaTheme="majorEastAsia"/>
          <w:spacing w:val="-2"/>
        </w:rPr>
        <w:t xml:space="preserve"> 2008 </w:t>
      </w:r>
      <w:r w:rsidRPr="002C7A15">
        <w:rPr>
          <w:rFonts w:eastAsiaTheme="majorEastAsia"/>
          <w:spacing w:val="-2"/>
        </w:rPr>
        <w:t>和更早版本，只要在三十</w:t>
      </w:r>
      <w:r w:rsidRPr="002C7A15">
        <w:rPr>
          <w:rFonts w:eastAsiaTheme="majorEastAsia"/>
          <w:spacing w:val="-2"/>
        </w:rPr>
        <w:t xml:space="preserve"> (30) </w:t>
      </w:r>
      <w:r w:rsidRPr="002C7A15">
        <w:rPr>
          <w:rFonts w:eastAsiaTheme="majorEastAsia"/>
          <w:spacing w:val="-2"/>
        </w:rPr>
        <w:t>天内（如果依据开放许可计划续签，则必须在九十</w:t>
      </w:r>
      <w:r w:rsidRPr="002C7A15">
        <w:rPr>
          <w:rFonts w:eastAsiaTheme="majorEastAsia"/>
          <w:spacing w:val="-2"/>
        </w:rPr>
        <w:t xml:space="preserve"> (90) </w:t>
      </w:r>
      <w:r w:rsidRPr="002C7A15">
        <w:rPr>
          <w:rFonts w:eastAsiaTheme="majorEastAsia"/>
          <w:spacing w:val="-2"/>
        </w:rPr>
        <w:t>天内）续签范围，在客户的即将期满的</w:t>
      </w:r>
      <w:r w:rsidRPr="002C7A15">
        <w:rPr>
          <w:rFonts w:eastAsiaTheme="majorEastAsia"/>
          <w:spacing w:val="-2"/>
        </w:rPr>
        <w:t xml:space="preserve"> SA </w:t>
      </w:r>
      <w:r w:rsidRPr="002C7A15">
        <w:rPr>
          <w:rFonts w:eastAsiaTheme="majorEastAsia"/>
          <w:spacing w:val="-2"/>
        </w:rPr>
        <w:t>范围失效至新范围开始之间的任一时间段内，客户都将被视作拥有</w:t>
      </w:r>
      <w:r w:rsidRPr="002C7A15">
        <w:rPr>
          <w:rFonts w:eastAsiaTheme="majorEastAsia"/>
          <w:spacing w:val="-2"/>
        </w:rPr>
        <w:t xml:space="preserve"> SA </w:t>
      </w:r>
      <w:r w:rsidRPr="002C7A15">
        <w:rPr>
          <w:rFonts w:eastAsiaTheme="majorEastAsia"/>
          <w:spacing w:val="-2"/>
        </w:rPr>
        <w:t>范围。</w:t>
      </w:r>
    </w:p>
    <w:p w14:paraId="3B1C47E8" w14:textId="77777777" w:rsidR="00627653" w:rsidRPr="007E0B6E" w:rsidRDefault="00627653" w:rsidP="00627653">
      <w:pPr>
        <w:pStyle w:val="ProductList-Body"/>
        <w:rPr>
          <w:rFonts w:eastAsiaTheme="majorEastAsia"/>
        </w:rPr>
      </w:pPr>
    </w:p>
    <w:p w14:paraId="3B1C47E9" w14:textId="77777777" w:rsidR="00627653" w:rsidRPr="007E0B6E" w:rsidRDefault="00627653" w:rsidP="00627653">
      <w:pPr>
        <w:pStyle w:val="ProductList-Body"/>
        <w:rPr>
          <w:rFonts w:eastAsiaTheme="majorEastAsia"/>
          <w:b/>
        </w:rPr>
      </w:pPr>
      <w:r w:rsidRPr="007E0B6E">
        <w:rPr>
          <w:rFonts w:eastAsiaTheme="majorEastAsia"/>
          <w:b/>
          <w:color w:val="00188F"/>
        </w:rPr>
        <w:t>为客户端访问许可（以下简称</w:t>
      </w:r>
      <w:r w:rsidRPr="007E0B6E">
        <w:rPr>
          <w:rFonts w:eastAsiaTheme="majorEastAsia"/>
          <w:b/>
          <w:color w:val="00188F"/>
        </w:rPr>
        <w:t>“CAL”</w:t>
      </w:r>
      <w:r w:rsidRPr="007E0B6E">
        <w:rPr>
          <w:rFonts w:eastAsiaTheme="majorEastAsia"/>
          <w:b/>
          <w:color w:val="00188F"/>
        </w:rPr>
        <w:t>）和客户端管理许可（以下简称</w:t>
      </w:r>
      <w:r w:rsidRPr="007E0B6E">
        <w:rPr>
          <w:rFonts w:eastAsiaTheme="majorEastAsia"/>
          <w:b/>
          <w:color w:val="00188F"/>
        </w:rPr>
        <w:t>“ML”</w:t>
      </w:r>
      <w:r w:rsidRPr="007E0B6E">
        <w:rPr>
          <w:rFonts w:eastAsiaTheme="majorEastAsia"/>
          <w:b/>
          <w:color w:val="00188F"/>
        </w:rPr>
        <w:t>）续签软件保障范围</w:t>
      </w:r>
    </w:p>
    <w:p w14:paraId="3B1C47EA" w14:textId="77777777" w:rsidR="00627653" w:rsidRPr="007E0B6E" w:rsidRDefault="00627653" w:rsidP="00627653">
      <w:pPr>
        <w:pStyle w:val="ProductList-Body"/>
        <w:rPr>
          <w:rFonts w:eastAsiaTheme="majorEastAsia"/>
        </w:rPr>
      </w:pPr>
      <w:r w:rsidRPr="007E0B6E">
        <w:rPr>
          <w:rFonts w:eastAsiaTheme="majorEastAsia"/>
          <w:b/>
        </w:rPr>
        <w:t>在用户和设备</w:t>
      </w:r>
      <w:r w:rsidRPr="007E0B6E">
        <w:rPr>
          <w:rFonts w:eastAsiaTheme="majorEastAsia"/>
          <w:b/>
        </w:rPr>
        <w:t xml:space="preserve"> CAL </w:t>
      </w:r>
      <w:r w:rsidRPr="007E0B6E">
        <w:rPr>
          <w:rFonts w:eastAsiaTheme="majorEastAsia"/>
          <w:b/>
        </w:rPr>
        <w:t>之间转换</w:t>
      </w:r>
      <w:r w:rsidRPr="00A959B8">
        <w:rPr>
          <w:rFonts w:eastAsiaTheme="majorEastAsia"/>
          <w:b/>
          <w:bCs/>
        </w:rPr>
        <w:t>：</w:t>
      </w:r>
      <w:r w:rsidRPr="007E0B6E">
        <w:rPr>
          <w:rFonts w:eastAsiaTheme="majorEastAsia"/>
        </w:rPr>
        <w:t>为</w:t>
      </w:r>
      <w:r w:rsidRPr="007E0B6E">
        <w:rPr>
          <w:rFonts w:eastAsiaTheme="majorEastAsia"/>
        </w:rPr>
        <w:t xml:space="preserve"> CAL </w:t>
      </w:r>
      <w:r w:rsidRPr="007E0B6E">
        <w:rPr>
          <w:rFonts w:eastAsiaTheme="majorEastAsia"/>
        </w:rPr>
        <w:t>续签</w:t>
      </w:r>
      <w:r w:rsidRPr="007E0B6E">
        <w:rPr>
          <w:rFonts w:eastAsiaTheme="majorEastAsia"/>
        </w:rPr>
        <w:t xml:space="preserve"> SA </w:t>
      </w:r>
      <w:r w:rsidRPr="007E0B6E">
        <w:rPr>
          <w:rFonts w:eastAsiaTheme="majorEastAsia"/>
        </w:rPr>
        <w:t>的客户可在用户和设备之间切换。此转换不会改变</w:t>
      </w:r>
      <w:r w:rsidRPr="007E0B6E">
        <w:rPr>
          <w:rFonts w:eastAsiaTheme="majorEastAsia"/>
        </w:rPr>
        <w:t xml:space="preserve"> CAL </w:t>
      </w:r>
      <w:r w:rsidRPr="007E0B6E">
        <w:rPr>
          <w:rFonts w:eastAsiaTheme="majorEastAsia"/>
        </w:rPr>
        <w:t>版本（如从</w:t>
      </w:r>
      <w:r w:rsidRPr="007E0B6E">
        <w:rPr>
          <w:rFonts w:eastAsiaTheme="majorEastAsia"/>
        </w:rPr>
        <w:t xml:space="preserve"> Standard </w:t>
      </w:r>
      <w:r w:rsidRPr="007E0B6E">
        <w:rPr>
          <w:rFonts w:eastAsiaTheme="majorEastAsia"/>
        </w:rPr>
        <w:t>到</w:t>
      </w:r>
      <w:r w:rsidRPr="007E0B6E">
        <w:rPr>
          <w:rFonts w:eastAsiaTheme="majorEastAsia"/>
        </w:rPr>
        <w:t xml:space="preserve"> Enterprise</w:t>
      </w:r>
      <w:r w:rsidRPr="007E0B6E">
        <w:rPr>
          <w:rFonts w:eastAsiaTheme="majorEastAsia"/>
        </w:rPr>
        <w:t>）。</w:t>
      </w:r>
    </w:p>
    <w:p w14:paraId="3B1C47EB" w14:textId="77777777" w:rsidR="00627653" w:rsidRPr="007E0B6E" w:rsidRDefault="00627653" w:rsidP="00627653">
      <w:pPr>
        <w:pStyle w:val="ProductList-Body"/>
        <w:rPr>
          <w:rFonts w:eastAsiaTheme="majorEastAsia"/>
        </w:rPr>
      </w:pPr>
    </w:p>
    <w:p w14:paraId="3B1C47EC" w14:textId="77777777" w:rsidR="00627653" w:rsidRPr="007E0B6E" w:rsidRDefault="00627653" w:rsidP="00627653">
      <w:pPr>
        <w:pStyle w:val="ProductList-Body"/>
        <w:rPr>
          <w:rFonts w:eastAsiaTheme="majorEastAsia"/>
        </w:rPr>
      </w:pPr>
      <w:r w:rsidRPr="007E0B6E">
        <w:rPr>
          <w:rFonts w:eastAsiaTheme="majorEastAsia"/>
          <w:b/>
        </w:rPr>
        <w:t>用户和</w:t>
      </w:r>
      <w:r w:rsidRPr="007E0B6E">
        <w:rPr>
          <w:rFonts w:eastAsiaTheme="majorEastAsia"/>
          <w:b/>
        </w:rPr>
        <w:t xml:space="preserve"> OSE </w:t>
      </w:r>
      <w:r w:rsidRPr="007E0B6E">
        <w:rPr>
          <w:rFonts w:eastAsiaTheme="majorEastAsia"/>
          <w:b/>
        </w:rPr>
        <w:t>客户端</w:t>
      </w:r>
      <w:r w:rsidRPr="007E0B6E">
        <w:rPr>
          <w:rFonts w:eastAsiaTheme="majorEastAsia"/>
          <w:b/>
        </w:rPr>
        <w:t xml:space="preserve"> ML </w:t>
      </w:r>
      <w:r w:rsidRPr="007E0B6E">
        <w:rPr>
          <w:rFonts w:eastAsiaTheme="majorEastAsia"/>
          <w:b/>
        </w:rPr>
        <w:t>之间的转换</w:t>
      </w:r>
      <w:r w:rsidRPr="00A959B8">
        <w:rPr>
          <w:rFonts w:eastAsiaTheme="majorEastAsia"/>
          <w:b/>
          <w:bCs/>
        </w:rPr>
        <w:t>：</w:t>
      </w:r>
      <w:r w:rsidRPr="007E0B6E">
        <w:rPr>
          <w:rFonts w:eastAsiaTheme="majorEastAsia"/>
        </w:rPr>
        <w:t>为客户端</w:t>
      </w:r>
      <w:r w:rsidRPr="007E0B6E">
        <w:rPr>
          <w:rFonts w:eastAsiaTheme="majorEastAsia"/>
        </w:rPr>
        <w:t xml:space="preserve"> ML </w:t>
      </w:r>
      <w:r w:rsidRPr="007E0B6E">
        <w:rPr>
          <w:rFonts w:eastAsiaTheme="majorEastAsia"/>
        </w:rPr>
        <w:t>续签</w:t>
      </w:r>
      <w:r w:rsidRPr="007E0B6E">
        <w:rPr>
          <w:rFonts w:eastAsiaTheme="majorEastAsia"/>
        </w:rPr>
        <w:t xml:space="preserve"> SA </w:t>
      </w:r>
      <w:r w:rsidRPr="007E0B6E">
        <w:rPr>
          <w:rFonts w:eastAsiaTheme="majorEastAsia"/>
        </w:rPr>
        <w:t>的客户可在用户和</w:t>
      </w:r>
      <w:r w:rsidRPr="007E0B6E">
        <w:rPr>
          <w:rFonts w:eastAsiaTheme="majorEastAsia"/>
        </w:rPr>
        <w:t xml:space="preserve"> OSE </w:t>
      </w:r>
      <w:r w:rsidRPr="007E0B6E">
        <w:rPr>
          <w:rFonts w:eastAsiaTheme="majorEastAsia"/>
        </w:rPr>
        <w:t>之间切换。</w:t>
      </w:r>
    </w:p>
    <w:p w14:paraId="3B1C47ED" w14:textId="77777777" w:rsidR="00627653" w:rsidRPr="007E0B6E" w:rsidRDefault="00627653" w:rsidP="00627653">
      <w:pPr>
        <w:pStyle w:val="ProductList-Body"/>
        <w:rPr>
          <w:rFonts w:eastAsiaTheme="majorEastAsia"/>
        </w:rPr>
      </w:pPr>
    </w:p>
    <w:p w14:paraId="3B1C47EE" w14:textId="77777777" w:rsidR="00627653" w:rsidRPr="007E0B6E" w:rsidRDefault="00627653" w:rsidP="00627653">
      <w:pPr>
        <w:pStyle w:val="ProductList-Offering1Heading"/>
        <w:outlineLvl w:val="1"/>
        <w:rPr>
          <w:rFonts w:asciiTheme="minorHAnsi" w:eastAsiaTheme="majorEastAsia" w:hAnsiTheme="minorHAnsi"/>
        </w:rPr>
      </w:pPr>
      <w:bookmarkStart w:id="1509" w:name="_Toc378147682"/>
      <w:bookmarkStart w:id="1510" w:name="_Toc378151579"/>
      <w:bookmarkStart w:id="1511" w:name="_Toc379797436"/>
      <w:bookmarkStart w:id="1512" w:name="_Toc380513472"/>
      <w:bookmarkStart w:id="1513" w:name="_Toc380655522"/>
      <w:bookmarkStart w:id="1514" w:name="_Toc399859610"/>
      <w:r w:rsidRPr="007E0B6E">
        <w:rPr>
          <w:rFonts w:asciiTheme="minorHAnsi" w:eastAsiaTheme="majorEastAsia" w:hAnsiTheme="minorHAnsi"/>
        </w:rPr>
        <w:t>为已停用的产品或生命周期已结束的产品迁移许可</w:t>
      </w:r>
      <w:bookmarkEnd w:id="1509"/>
      <w:bookmarkEnd w:id="1510"/>
      <w:bookmarkEnd w:id="1511"/>
      <w:bookmarkEnd w:id="1512"/>
      <w:bookmarkEnd w:id="1513"/>
      <w:bookmarkEnd w:id="1514"/>
    </w:p>
    <w:p w14:paraId="3B1C47EF" w14:textId="77777777" w:rsidR="00627653" w:rsidRPr="007E0B6E" w:rsidRDefault="00627653" w:rsidP="00627653">
      <w:pPr>
        <w:pStyle w:val="ProductList-Body"/>
        <w:rPr>
          <w:rFonts w:eastAsiaTheme="majorEastAsia"/>
        </w:rPr>
      </w:pPr>
      <w:r w:rsidRPr="007E0B6E">
        <w:rPr>
          <w:rFonts w:eastAsiaTheme="majorEastAsia"/>
        </w:rPr>
        <w:t>在本节中，</w:t>
      </w:r>
      <w:r w:rsidRPr="00FA57A9">
        <w:rPr>
          <w:rFonts w:ascii="SimSun" w:eastAsia="SimSun" w:hAnsi="SimSun"/>
        </w:rPr>
        <w:t>“</w:t>
      </w:r>
      <w:r w:rsidRPr="007E0B6E">
        <w:rPr>
          <w:rFonts w:eastAsiaTheme="majorEastAsia"/>
        </w:rPr>
        <w:t>合格许可</w:t>
      </w:r>
      <w:r w:rsidRPr="00FA57A9">
        <w:rPr>
          <w:rFonts w:ascii="SimSun" w:eastAsia="SimSun" w:hAnsi="SimSun"/>
        </w:rPr>
        <w:t>”</w:t>
      </w:r>
      <w:r w:rsidRPr="007E0B6E">
        <w:rPr>
          <w:rFonts w:eastAsiaTheme="majorEastAsia"/>
        </w:rPr>
        <w:t>是指截至指定的日期，本节引用的产品说明中标明的产品具有</w:t>
      </w:r>
      <w:r w:rsidRPr="007E0B6E">
        <w:rPr>
          <w:rFonts w:eastAsiaTheme="majorEastAsia"/>
        </w:rPr>
        <w:t xml:space="preserve"> SA </w:t>
      </w:r>
      <w:r w:rsidRPr="007E0B6E">
        <w:rPr>
          <w:rFonts w:eastAsiaTheme="majorEastAsia"/>
        </w:rPr>
        <w:t>范围的许可。</w:t>
      </w:r>
    </w:p>
    <w:p w14:paraId="3B1C47F0" w14:textId="77777777" w:rsidR="00627653" w:rsidRPr="007E0B6E" w:rsidRDefault="00627653" w:rsidP="00627653">
      <w:pPr>
        <w:pStyle w:val="ProductList-Body"/>
        <w:rPr>
          <w:rFonts w:eastAsiaTheme="majorEastAsia"/>
        </w:rPr>
      </w:pPr>
    </w:p>
    <w:p w14:paraId="3B1C47F1" w14:textId="77777777" w:rsidR="00627653" w:rsidRPr="007E0B6E" w:rsidRDefault="00627653" w:rsidP="00627653">
      <w:pPr>
        <w:pStyle w:val="ProductList-Body"/>
        <w:rPr>
          <w:rFonts w:eastAsiaTheme="majorEastAsia"/>
        </w:rPr>
      </w:pPr>
      <w:r w:rsidRPr="007E0B6E">
        <w:rPr>
          <w:rFonts w:eastAsiaTheme="majorEastAsia"/>
        </w:rPr>
        <w:t>在本节中，</w:t>
      </w:r>
      <w:r w:rsidRPr="00FA57A9">
        <w:rPr>
          <w:rFonts w:ascii="SimSun" w:eastAsia="SimSun" w:hAnsi="SimSun"/>
        </w:rPr>
        <w:t>“</w:t>
      </w:r>
      <w:r w:rsidRPr="007E0B6E">
        <w:rPr>
          <w:rFonts w:eastAsiaTheme="majorEastAsia"/>
        </w:rPr>
        <w:t>迁移许可</w:t>
      </w:r>
      <w:r w:rsidRPr="00FA57A9">
        <w:rPr>
          <w:rFonts w:ascii="SimSun" w:eastAsia="SimSun" w:hAnsi="SimSun"/>
        </w:rPr>
        <w:t>”</w:t>
      </w:r>
      <w:r w:rsidRPr="007E0B6E">
        <w:rPr>
          <w:rFonts w:eastAsiaTheme="majorEastAsia"/>
        </w:rPr>
        <w:t>本节引用的产品说明中授予的许可。</w:t>
      </w:r>
    </w:p>
    <w:p w14:paraId="3B1C47F2" w14:textId="77777777" w:rsidR="00627653" w:rsidRPr="007E0B6E" w:rsidRDefault="00627653" w:rsidP="00627653">
      <w:pPr>
        <w:pStyle w:val="ProductList-Body"/>
        <w:rPr>
          <w:rFonts w:eastAsiaTheme="majorEastAsia"/>
        </w:rPr>
      </w:pPr>
    </w:p>
    <w:p w14:paraId="3B1C47F3" w14:textId="77777777" w:rsidR="00627653" w:rsidRPr="007E0B6E" w:rsidRDefault="00627653" w:rsidP="00627653">
      <w:pPr>
        <w:pStyle w:val="ProductList-Body"/>
        <w:rPr>
          <w:rFonts w:eastAsiaTheme="majorEastAsia"/>
        </w:rPr>
      </w:pPr>
      <w:r w:rsidRPr="007E0B6E">
        <w:rPr>
          <w:rFonts w:eastAsiaTheme="majorEastAsia"/>
        </w:rPr>
        <w:t>除非另有规定，否则在产品说明中：</w:t>
      </w:r>
    </w:p>
    <w:p w14:paraId="3B1C47F4" w14:textId="77777777" w:rsidR="00627653" w:rsidRPr="007E0B6E" w:rsidRDefault="00627653" w:rsidP="0035579A">
      <w:pPr>
        <w:pStyle w:val="ProductList-Body"/>
        <w:numPr>
          <w:ilvl w:val="0"/>
          <w:numId w:val="11"/>
        </w:numPr>
        <w:ind w:left="450" w:hanging="270"/>
        <w:rPr>
          <w:rFonts w:eastAsiaTheme="majorEastAsia"/>
        </w:rPr>
      </w:pPr>
      <w:r w:rsidRPr="007E0B6E">
        <w:rPr>
          <w:rFonts w:eastAsiaTheme="majorEastAsia"/>
        </w:rPr>
        <w:t>客户可以升级到并使用迁移许可下的软件，以取代合格许可下的软件。客户不得同时使用这两种产品许可下的软件。</w:t>
      </w:r>
    </w:p>
    <w:p w14:paraId="3B1C47F5" w14:textId="77777777" w:rsidR="00627653" w:rsidRPr="007E0B6E" w:rsidRDefault="00627653" w:rsidP="0035579A">
      <w:pPr>
        <w:pStyle w:val="ProductList-Body"/>
        <w:numPr>
          <w:ilvl w:val="0"/>
          <w:numId w:val="11"/>
        </w:numPr>
        <w:ind w:left="450" w:hanging="270"/>
        <w:rPr>
          <w:rFonts w:eastAsiaTheme="majorEastAsia"/>
        </w:rPr>
      </w:pPr>
      <w:r w:rsidRPr="007E0B6E">
        <w:rPr>
          <w:rFonts w:eastAsiaTheme="majorEastAsia"/>
        </w:rPr>
        <w:t>对于客户的每一份合格许可，将授予一份迁移许可。</w:t>
      </w:r>
    </w:p>
    <w:p w14:paraId="3B1C47F6" w14:textId="77777777" w:rsidR="00627653" w:rsidRPr="007E0B6E" w:rsidRDefault="00627653" w:rsidP="0035579A">
      <w:pPr>
        <w:pStyle w:val="ProductList-Body"/>
        <w:numPr>
          <w:ilvl w:val="0"/>
          <w:numId w:val="11"/>
        </w:numPr>
        <w:ind w:left="450" w:hanging="270"/>
        <w:rPr>
          <w:rFonts w:eastAsiaTheme="majorEastAsia"/>
        </w:rPr>
      </w:pPr>
      <w:r w:rsidRPr="007E0B6E">
        <w:rPr>
          <w:rFonts w:eastAsiaTheme="majorEastAsia"/>
        </w:rPr>
        <w:t>对迁移许可下的软件的使用权利包括：使用和访问在合格许可的</w:t>
      </w:r>
      <w:r w:rsidRPr="007E0B6E">
        <w:rPr>
          <w:rFonts w:eastAsiaTheme="majorEastAsia"/>
        </w:rPr>
        <w:t xml:space="preserve"> SA </w:t>
      </w:r>
      <w:r w:rsidRPr="007E0B6E">
        <w:rPr>
          <w:rFonts w:eastAsiaTheme="majorEastAsia"/>
        </w:rPr>
        <w:t>范围期满之前发布的该产品的任何更高版本的权利，如该产品版本的使用权利中所述。迁移许可下提供的客户端访问权利不包括单独运行许可的服务器软件的权利。</w:t>
      </w:r>
    </w:p>
    <w:p w14:paraId="3B1C47F7" w14:textId="77777777" w:rsidR="00627653" w:rsidRPr="007E0B6E" w:rsidRDefault="00627653" w:rsidP="0035579A">
      <w:pPr>
        <w:pStyle w:val="ProductList-Body"/>
        <w:numPr>
          <w:ilvl w:val="0"/>
          <w:numId w:val="11"/>
        </w:numPr>
        <w:ind w:left="450" w:hanging="270"/>
        <w:rPr>
          <w:rFonts w:eastAsiaTheme="majorEastAsia"/>
        </w:rPr>
      </w:pPr>
      <w:r w:rsidRPr="007E0B6E">
        <w:rPr>
          <w:rFonts w:eastAsiaTheme="majorEastAsia"/>
        </w:rPr>
        <w:t>如果客户依照合格许可获得软件的永久使用权利，则依照迁移许可获得的软件使用权利也是永久性的；否则，当基础合格许可期满时，依照迁移许可获得的权利也将期满。</w:t>
      </w:r>
    </w:p>
    <w:p w14:paraId="3B1C47F8" w14:textId="77777777" w:rsidR="00627653" w:rsidRPr="007E0B6E" w:rsidRDefault="00627653" w:rsidP="0035579A">
      <w:pPr>
        <w:pStyle w:val="ProductList-Body"/>
        <w:numPr>
          <w:ilvl w:val="0"/>
          <w:numId w:val="11"/>
        </w:numPr>
        <w:ind w:left="450" w:hanging="270"/>
        <w:rPr>
          <w:rFonts w:eastAsiaTheme="majorEastAsia"/>
        </w:rPr>
      </w:pPr>
      <w:r w:rsidRPr="007E0B6E">
        <w:rPr>
          <w:rFonts w:eastAsiaTheme="majorEastAsia"/>
        </w:rPr>
        <w:t>当合格许可的</w:t>
      </w:r>
      <w:r w:rsidRPr="007E0B6E">
        <w:rPr>
          <w:rFonts w:eastAsiaTheme="majorEastAsia"/>
        </w:rPr>
        <w:t xml:space="preserve"> SA </w:t>
      </w:r>
      <w:r w:rsidRPr="007E0B6E">
        <w:rPr>
          <w:rFonts w:eastAsiaTheme="majorEastAsia"/>
        </w:rPr>
        <w:t>范围期满时，客户可以为迁移许可下的相同版本的产品购买</w:t>
      </w:r>
      <w:r w:rsidRPr="007E0B6E">
        <w:rPr>
          <w:rFonts w:eastAsiaTheme="majorEastAsia"/>
        </w:rPr>
        <w:t xml:space="preserve"> SA</w:t>
      </w:r>
      <w:r w:rsidRPr="007E0B6E">
        <w:rPr>
          <w:rFonts w:eastAsiaTheme="majorEastAsia"/>
        </w:rPr>
        <w:t>，而无需首先单独购买新的许可。此优惠不适用于依照订购计划（例如，企业订购协议或开放式价值订购协议）购买许可的客户。</w:t>
      </w:r>
    </w:p>
    <w:p w14:paraId="3B1C47F9" w14:textId="77777777" w:rsidR="00627653" w:rsidRPr="007E0B6E" w:rsidRDefault="00627653" w:rsidP="0035579A">
      <w:pPr>
        <w:pStyle w:val="ProductList-Body"/>
        <w:numPr>
          <w:ilvl w:val="0"/>
          <w:numId w:val="11"/>
        </w:numPr>
        <w:ind w:left="450" w:hanging="270"/>
        <w:rPr>
          <w:rFonts w:eastAsiaTheme="majorEastAsia"/>
        </w:rPr>
      </w:pPr>
      <w:r w:rsidRPr="007E0B6E">
        <w:rPr>
          <w:rFonts w:eastAsiaTheme="majorEastAsia"/>
        </w:rPr>
        <w:t>客户不得脱离合格许可单独转让迁移许可。</w:t>
      </w:r>
    </w:p>
    <w:p w14:paraId="3B1C47FA" w14:textId="77777777" w:rsidR="00627653" w:rsidRPr="007E0B6E" w:rsidRDefault="00627653" w:rsidP="0035579A">
      <w:pPr>
        <w:pStyle w:val="ProductList-Body"/>
        <w:numPr>
          <w:ilvl w:val="0"/>
          <w:numId w:val="11"/>
        </w:numPr>
        <w:ind w:left="450" w:hanging="270"/>
        <w:rPr>
          <w:rFonts w:eastAsiaTheme="majorEastAsia"/>
        </w:rPr>
      </w:pPr>
      <w:r w:rsidRPr="007E0B6E">
        <w:rPr>
          <w:rFonts w:eastAsiaTheme="majorEastAsia"/>
        </w:rP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14:paraId="3B1C47FB" w14:textId="77777777" w:rsidR="00627653" w:rsidRPr="007E0B6E" w:rsidRDefault="00627653" w:rsidP="0035579A">
      <w:pPr>
        <w:pStyle w:val="ProductList-Body"/>
        <w:numPr>
          <w:ilvl w:val="0"/>
          <w:numId w:val="11"/>
        </w:numPr>
        <w:ind w:left="450" w:hanging="270"/>
        <w:rPr>
          <w:rFonts w:eastAsiaTheme="majorEastAsia"/>
        </w:rPr>
      </w:pPr>
      <w:r w:rsidRPr="007E0B6E">
        <w:rPr>
          <w:rFonts w:eastAsiaTheme="majorEastAsia"/>
        </w:rPr>
        <w:t>产品说明、客户的批量许可协议以及合格许可证明可作为客户拥有迁移许可使用权利的凭据。</w:t>
      </w:r>
    </w:p>
    <w:p w14:paraId="3B1C47FC" w14:textId="77777777" w:rsidR="00627653" w:rsidRPr="007E0B6E" w:rsidRDefault="00627653" w:rsidP="00627653">
      <w:pPr>
        <w:pStyle w:val="ProductList-Body"/>
        <w:rPr>
          <w:rFonts w:eastAsiaTheme="majorEastAsia"/>
        </w:rPr>
      </w:pPr>
    </w:p>
    <w:p w14:paraId="3B1C47FD" w14:textId="77777777" w:rsidR="00627653" w:rsidRPr="007E0B6E" w:rsidRDefault="00627653" w:rsidP="00627653">
      <w:pPr>
        <w:pStyle w:val="ProductList-Offering1Heading"/>
        <w:outlineLvl w:val="1"/>
        <w:rPr>
          <w:rFonts w:asciiTheme="minorHAnsi" w:eastAsiaTheme="majorEastAsia" w:hAnsiTheme="minorHAnsi"/>
        </w:rPr>
      </w:pPr>
      <w:bookmarkStart w:id="1515" w:name="_Toc378147683"/>
      <w:bookmarkStart w:id="1516" w:name="_Toc378151580"/>
      <w:bookmarkStart w:id="1517" w:name="_Toc379797437"/>
      <w:bookmarkStart w:id="1518" w:name="_Toc380513473"/>
      <w:bookmarkStart w:id="1519" w:name="_Toc380655523"/>
      <w:bookmarkStart w:id="1520" w:name="_Toc399859611"/>
      <w:r w:rsidRPr="007E0B6E">
        <w:rPr>
          <w:rFonts w:asciiTheme="minorHAnsi" w:eastAsiaTheme="majorEastAsia" w:hAnsiTheme="minorHAnsi"/>
        </w:rPr>
        <w:t>软件保障权益</w:t>
      </w:r>
      <w:bookmarkEnd w:id="1515"/>
      <w:bookmarkEnd w:id="1516"/>
      <w:bookmarkEnd w:id="1517"/>
      <w:bookmarkEnd w:id="1518"/>
      <w:bookmarkEnd w:id="1519"/>
      <w:bookmarkEnd w:id="1520"/>
    </w:p>
    <w:p w14:paraId="3B1C47FE" w14:textId="77777777" w:rsidR="00627653" w:rsidRPr="007E0B6E" w:rsidRDefault="00627653" w:rsidP="00627653">
      <w:pPr>
        <w:pStyle w:val="ProductList-Body"/>
        <w:rPr>
          <w:rFonts w:eastAsiaTheme="majorEastAsia"/>
        </w:rPr>
      </w:pPr>
      <w:r w:rsidRPr="007E0B6E">
        <w:rPr>
          <w:rFonts w:eastAsiaTheme="majorEastAsia"/>
        </w:rPr>
        <w:t>这些权益因产品和产品组而异。除非另行规定，否则客户获得和使用其</w:t>
      </w:r>
      <w:r w:rsidRPr="007E0B6E">
        <w:rPr>
          <w:rFonts w:eastAsiaTheme="majorEastAsia"/>
        </w:rPr>
        <w:t xml:space="preserve"> SA </w:t>
      </w:r>
      <w:r w:rsidRPr="007E0B6E">
        <w:rPr>
          <w:rFonts w:eastAsiaTheme="majorEastAsia"/>
        </w:rPr>
        <w:t>权益的权利通常在其</w:t>
      </w:r>
      <w:r w:rsidRPr="007E0B6E">
        <w:rPr>
          <w:rFonts w:eastAsiaTheme="majorEastAsia"/>
        </w:rPr>
        <w:t xml:space="preserve"> SA </w:t>
      </w:r>
      <w:r w:rsidRPr="007E0B6E">
        <w:rPr>
          <w:rFonts w:eastAsiaTheme="majorEastAsia"/>
        </w:rPr>
        <w:t>范围期满时期满。大多数</w:t>
      </w:r>
      <w:r w:rsidRPr="007E0B6E">
        <w:rPr>
          <w:rFonts w:eastAsiaTheme="majorEastAsia"/>
        </w:rPr>
        <w:t xml:space="preserve"> SA </w:t>
      </w:r>
      <w:r w:rsidRPr="007E0B6E">
        <w:rPr>
          <w:rFonts w:eastAsiaTheme="majorEastAsia"/>
        </w:rPr>
        <w:t>权益是在范围有效期开始时授予的。在范围有效期内发生的任何变更（例如追加购买、退货或在线服务过渡）都可能导致权益资格的变化。下面的各权益小节中说明了上述规则的所有例外情况。这些权益可能在无通知的情况下随时更改和终止。权益的提供情况因计划、地区、产品交付选项和语言而异。</w:t>
      </w:r>
      <w:r w:rsidRPr="007E0B6E">
        <w:rPr>
          <w:rFonts w:eastAsiaTheme="majorEastAsia"/>
        </w:rPr>
        <w:t xml:space="preserve">SA </w:t>
      </w:r>
      <w:r w:rsidRPr="007E0B6E">
        <w:rPr>
          <w:rFonts w:eastAsiaTheme="majorEastAsia"/>
        </w:rPr>
        <w:t>权益按下表所示的不同计划分配：</w:t>
      </w:r>
    </w:p>
    <w:p w14:paraId="3B1C47FF" w14:textId="77777777" w:rsidR="00627653" w:rsidRPr="007E0B6E" w:rsidRDefault="00627653" w:rsidP="00627653">
      <w:pPr>
        <w:pStyle w:val="ProductList-Body"/>
        <w:rPr>
          <w:rFonts w:eastAsiaTheme="majorEastAsia"/>
        </w:rPr>
      </w:pPr>
    </w:p>
    <w:tbl>
      <w:tblPr>
        <w:tblStyle w:val="TableGrid"/>
        <w:tblW w:w="0" w:type="auto"/>
        <w:tblInd w:w="126" w:type="dxa"/>
        <w:tblLayout w:type="fixed"/>
        <w:tblLook w:val="04A0" w:firstRow="1" w:lastRow="0" w:firstColumn="1" w:lastColumn="0" w:noHBand="0" w:noVBand="1"/>
      </w:tblPr>
      <w:tblGrid>
        <w:gridCol w:w="2223"/>
        <w:gridCol w:w="1269"/>
        <w:gridCol w:w="1221"/>
        <w:gridCol w:w="1512"/>
        <w:gridCol w:w="2847"/>
        <w:gridCol w:w="1693"/>
      </w:tblGrid>
      <w:tr w:rsidR="00627653" w:rsidRPr="007E0B6E" w14:paraId="3B1C4806" w14:textId="77777777" w:rsidTr="006C4D9A">
        <w:trPr>
          <w:tblHeader/>
        </w:trPr>
        <w:tc>
          <w:tcPr>
            <w:tcW w:w="2223" w:type="dxa"/>
            <w:shd w:val="clear" w:color="auto" w:fill="0072C6"/>
          </w:tcPr>
          <w:p w14:paraId="3B1C4800"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计划</w:t>
            </w:r>
          </w:p>
        </w:tc>
        <w:tc>
          <w:tcPr>
            <w:tcW w:w="1269" w:type="dxa"/>
            <w:shd w:val="clear" w:color="auto" w:fill="0072C6"/>
          </w:tcPr>
          <w:p w14:paraId="3B1C4801"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开放许可</w:t>
            </w:r>
          </w:p>
        </w:tc>
        <w:tc>
          <w:tcPr>
            <w:tcW w:w="1221" w:type="dxa"/>
            <w:shd w:val="clear" w:color="auto" w:fill="0072C6"/>
          </w:tcPr>
          <w:p w14:paraId="3B1C4802"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开放式价值</w:t>
            </w:r>
          </w:p>
        </w:tc>
        <w:tc>
          <w:tcPr>
            <w:tcW w:w="1512" w:type="dxa"/>
            <w:shd w:val="clear" w:color="auto" w:fill="0072C6"/>
          </w:tcPr>
          <w:p w14:paraId="3B1C4803"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开放式价值订购</w:t>
            </w:r>
            <w:r w:rsidRPr="007E0B6E">
              <w:rPr>
                <w:rFonts w:eastAsiaTheme="majorEastAsia"/>
                <w:color w:val="FFFFFF" w:themeColor="background1"/>
              </w:rPr>
              <w:t xml:space="preserve"> – </w:t>
            </w:r>
            <w:r w:rsidRPr="007E0B6E">
              <w:rPr>
                <w:rFonts w:eastAsiaTheme="majorEastAsia"/>
                <w:color w:val="FFFFFF" w:themeColor="background1"/>
              </w:rPr>
              <w:t>教育解决方案</w:t>
            </w:r>
          </w:p>
        </w:tc>
        <w:tc>
          <w:tcPr>
            <w:tcW w:w="2847" w:type="dxa"/>
            <w:shd w:val="clear" w:color="auto" w:fill="0072C6"/>
          </w:tcPr>
          <w:p w14:paraId="3B1C4804"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选择</w:t>
            </w:r>
            <w:r w:rsidRPr="007E0B6E">
              <w:rPr>
                <w:rFonts w:eastAsiaTheme="majorEastAsia"/>
                <w:color w:val="FFFFFF" w:themeColor="background1"/>
              </w:rPr>
              <w:t>*</w:t>
            </w:r>
            <w:r w:rsidRPr="007E0B6E">
              <w:rPr>
                <w:rFonts w:eastAsiaTheme="majorEastAsia"/>
                <w:color w:val="FFFFFF" w:themeColor="background1"/>
              </w:rPr>
              <w:br/>
            </w:r>
            <w:r w:rsidRPr="007E0B6E">
              <w:rPr>
                <w:rFonts w:eastAsiaTheme="majorEastAsia"/>
                <w:color w:val="FFFFFF" w:themeColor="background1"/>
              </w:rPr>
              <w:t>大专院校和中小学校协议下的教育解决方案企业协议许可登记表</w:t>
            </w:r>
          </w:p>
        </w:tc>
        <w:tc>
          <w:tcPr>
            <w:tcW w:w="1693" w:type="dxa"/>
            <w:shd w:val="clear" w:color="auto" w:fill="0072C6"/>
          </w:tcPr>
          <w:p w14:paraId="3B1C4805"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选择附加</w:t>
            </w:r>
          </w:p>
        </w:tc>
      </w:tr>
      <w:tr w:rsidR="00627653" w:rsidRPr="007E0B6E" w14:paraId="3B1C480D" w14:textId="77777777" w:rsidTr="006C4D9A">
        <w:tc>
          <w:tcPr>
            <w:tcW w:w="2223" w:type="dxa"/>
          </w:tcPr>
          <w:p w14:paraId="3B1C4807" w14:textId="77777777" w:rsidR="00627653" w:rsidRPr="007E0B6E" w:rsidRDefault="00627653" w:rsidP="008A1B8D">
            <w:pPr>
              <w:pStyle w:val="ProductList-Body"/>
              <w:rPr>
                <w:rFonts w:eastAsiaTheme="majorEastAsia"/>
              </w:rPr>
            </w:pPr>
            <w:r w:rsidRPr="007E0B6E">
              <w:rPr>
                <w:rFonts w:eastAsiaTheme="majorEastAsia"/>
              </w:rPr>
              <w:t>提供权益的方式：</w:t>
            </w:r>
          </w:p>
        </w:tc>
        <w:tc>
          <w:tcPr>
            <w:tcW w:w="1269" w:type="dxa"/>
          </w:tcPr>
          <w:p w14:paraId="3B1C4808" w14:textId="77777777" w:rsidR="00627653" w:rsidRPr="007E0B6E" w:rsidRDefault="00627653" w:rsidP="008A1B8D">
            <w:pPr>
              <w:pStyle w:val="ProductList-Body"/>
              <w:rPr>
                <w:rFonts w:eastAsiaTheme="majorEastAsia"/>
              </w:rPr>
            </w:pPr>
            <w:r w:rsidRPr="007E0B6E">
              <w:rPr>
                <w:rFonts w:eastAsiaTheme="majorEastAsia"/>
              </w:rPr>
              <w:t>许可编号</w:t>
            </w:r>
          </w:p>
        </w:tc>
        <w:tc>
          <w:tcPr>
            <w:tcW w:w="1221" w:type="dxa"/>
          </w:tcPr>
          <w:p w14:paraId="3B1C4809" w14:textId="77777777" w:rsidR="00627653" w:rsidRPr="007E0B6E" w:rsidRDefault="00627653" w:rsidP="008A1B8D">
            <w:pPr>
              <w:pStyle w:val="ProductList-Body"/>
              <w:rPr>
                <w:rFonts w:eastAsiaTheme="majorEastAsia"/>
              </w:rPr>
            </w:pPr>
            <w:r w:rsidRPr="007E0B6E">
              <w:rPr>
                <w:rFonts w:eastAsiaTheme="majorEastAsia"/>
              </w:rPr>
              <w:t>协议</w:t>
            </w:r>
          </w:p>
        </w:tc>
        <w:tc>
          <w:tcPr>
            <w:tcW w:w="1512" w:type="dxa"/>
          </w:tcPr>
          <w:p w14:paraId="3B1C480A" w14:textId="77777777" w:rsidR="00627653" w:rsidRPr="007E0B6E" w:rsidRDefault="00627653" w:rsidP="008A1B8D">
            <w:pPr>
              <w:pStyle w:val="ProductList-Body"/>
              <w:rPr>
                <w:rFonts w:eastAsiaTheme="majorEastAsia"/>
              </w:rPr>
            </w:pPr>
            <w:r w:rsidRPr="007E0B6E">
              <w:rPr>
                <w:rFonts w:eastAsiaTheme="majorEastAsia"/>
              </w:rPr>
              <w:t>协议</w:t>
            </w:r>
          </w:p>
        </w:tc>
        <w:tc>
          <w:tcPr>
            <w:tcW w:w="2847" w:type="dxa"/>
          </w:tcPr>
          <w:p w14:paraId="3B1C480B" w14:textId="77777777" w:rsidR="00627653" w:rsidRPr="007E0B6E" w:rsidRDefault="00627653" w:rsidP="008A1B8D">
            <w:pPr>
              <w:pStyle w:val="ProductList-Body"/>
              <w:rPr>
                <w:rFonts w:eastAsiaTheme="majorEastAsia"/>
              </w:rPr>
            </w:pPr>
            <w:r w:rsidRPr="007E0B6E">
              <w:rPr>
                <w:rFonts w:eastAsiaTheme="majorEastAsia"/>
              </w:rPr>
              <w:t>许可登记表</w:t>
            </w:r>
          </w:p>
        </w:tc>
        <w:tc>
          <w:tcPr>
            <w:tcW w:w="1693" w:type="dxa"/>
          </w:tcPr>
          <w:p w14:paraId="3B1C480C" w14:textId="77777777" w:rsidR="00627653" w:rsidRPr="007E0B6E" w:rsidRDefault="00627653" w:rsidP="008A1B8D">
            <w:pPr>
              <w:pStyle w:val="ProductList-Body"/>
              <w:rPr>
                <w:rFonts w:eastAsiaTheme="majorEastAsia"/>
              </w:rPr>
            </w:pPr>
            <w:r w:rsidRPr="007E0B6E">
              <w:rPr>
                <w:rFonts w:eastAsiaTheme="majorEastAsia"/>
              </w:rPr>
              <w:t>注册关联公司</w:t>
            </w:r>
          </w:p>
        </w:tc>
      </w:tr>
    </w:tbl>
    <w:p w14:paraId="3B1C480E" w14:textId="77777777" w:rsidR="00627653" w:rsidRPr="007E0B6E" w:rsidRDefault="00627653" w:rsidP="00627653">
      <w:pPr>
        <w:pStyle w:val="ProductList-Body"/>
        <w:tabs>
          <w:tab w:val="clear" w:pos="158"/>
          <w:tab w:val="left" w:pos="180"/>
        </w:tabs>
        <w:rPr>
          <w:rFonts w:eastAsiaTheme="majorEastAsia"/>
          <w:i/>
        </w:rPr>
      </w:pPr>
      <w:r w:rsidRPr="007E0B6E">
        <w:rPr>
          <w:rFonts w:eastAsiaTheme="majorEastAsia"/>
          <w:i/>
        </w:rPr>
        <w:t>注意：</w:t>
      </w:r>
      <w:r w:rsidRPr="007E0B6E">
        <w:rPr>
          <w:rFonts w:eastAsiaTheme="majorEastAsia"/>
          <w:i/>
        </w:rPr>
        <w:t>*</w:t>
      </w:r>
      <w:r w:rsidRPr="007E0B6E">
        <w:rPr>
          <w:rFonts w:eastAsiaTheme="majorEastAsia"/>
          <w:i/>
        </w:rPr>
        <w:t>签署加拿大医疗机构类批量许可企业协议的客户得到的</w:t>
      </w:r>
      <w:r w:rsidRPr="007E0B6E">
        <w:rPr>
          <w:rFonts w:eastAsiaTheme="majorEastAsia"/>
          <w:i/>
        </w:rPr>
        <w:t xml:space="preserve"> SA </w:t>
      </w:r>
      <w:r w:rsidRPr="007E0B6E">
        <w:rPr>
          <w:rFonts w:eastAsiaTheme="majorEastAsia"/>
          <w:i/>
        </w:rPr>
        <w:t>权益将与通过微软开放式价值获取产品的客户所能得到的</w:t>
      </w:r>
      <w:r w:rsidRPr="007E0B6E">
        <w:rPr>
          <w:rFonts w:eastAsiaTheme="majorEastAsia"/>
          <w:i/>
        </w:rPr>
        <w:t xml:space="preserve"> SA </w:t>
      </w:r>
      <w:r w:rsidRPr="007E0B6E">
        <w:rPr>
          <w:rFonts w:eastAsiaTheme="majorEastAsia"/>
          <w:i/>
        </w:rPr>
        <w:t>权益一致。</w:t>
      </w:r>
    </w:p>
    <w:p w14:paraId="3B1C480F" w14:textId="77777777" w:rsidR="00627653" w:rsidRPr="007E0B6E" w:rsidRDefault="00627653" w:rsidP="00627653">
      <w:pPr>
        <w:pStyle w:val="ProductList-Body"/>
        <w:rPr>
          <w:rFonts w:eastAsiaTheme="majorEastAsia"/>
        </w:rPr>
      </w:pPr>
    </w:p>
    <w:p w14:paraId="3B1C4810" w14:textId="77777777" w:rsidR="00627653" w:rsidRPr="007E0B6E" w:rsidRDefault="00627653" w:rsidP="00627653">
      <w:pPr>
        <w:pStyle w:val="ProductList-Body"/>
        <w:rPr>
          <w:rFonts w:eastAsiaTheme="majorEastAsia"/>
        </w:rPr>
      </w:pPr>
      <w:r w:rsidRPr="007E0B6E">
        <w:rPr>
          <w:rFonts w:eastAsiaTheme="majorEastAsia"/>
        </w:rPr>
        <w:t>无论客户实际使用的产品版本如何，任何合格产品的有效</w:t>
      </w:r>
      <w:r w:rsidRPr="007E0B6E">
        <w:rPr>
          <w:rFonts w:eastAsiaTheme="majorEastAsia"/>
        </w:rPr>
        <w:t xml:space="preserve"> SA </w:t>
      </w:r>
      <w:r w:rsidRPr="007E0B6E">
        <w:rPr>
          <w:rFonts w:eastAsiaTheme="majorEastAsia"/>
        </w:rPr>
        <w:t>都将使该客户拥有享受下表所列权益的资格。每个产品章节中都标明了合格产品。有些权益是根据客户对产品组中给定的合格产品集的</w:t>
      </w:r>
      <w:r w:rsidRPr="007E0B6E">
        <w:rPr>
          <w:rFonts w:eastAsiaTheme="majorEastAsia"/>
        </w:rPr>
        <w:t xml:space="preserve"> SA </w:t>
      </w:r>
      <w:r w:rsidRPr="007E0B6E">
        <w:rPr>
          <w:rFonts w:eastAsiaTheme="majorEastAsia"/>
        </w:rPr>
        <w:t>花费而授予的。在此规定中，</w:t>
      </w:r>
      <w:r w:rsidRPr="00FA57A9">
        <w:rPr>
          <w:rFonts w:ascii="SimSun" w:eastAsia="SimSun" w:hAnsi="SimSun"/>
        </w:rPr>
        <w:t>“</w:t>
      </w:r>
      <w:r w:rsidRPr="007E0B6E">
        <w:rPr>
          <w:rFonts w:eastAsiaTheme="majorEastAsia"/>
        </w:rPr>
        <w:t xml:space="preserve">SA </w:t>
      </w:r>
      <w:r w:rsidRPr="007E0B6E">
        <w:rPr>
          <w:rFonts w:eastAsiaTheme="majorEastAsia"/>
        </w:rPr>
        <w:t>花费</w:t>
      </w:r>
      <w:r w:rsidRPr="00FA57A9">
        <w:rPr>
          <w:rFonts w:ascii="SimSun" w:eastAsia="SimSun" w:hAnsi="SimSun"/>
        </w:rPr>
        <w:t>”</w:t>
      </w:r>
      <w:r w:rsidRPr="007E0B6E">
        <w:rPr>
          <w:rFonts w:eastAsiaTheme="majorEastAsia"/>
        </w:rPr>
        <w:t>并不一定指客户实际花费的金额。而是指客户按其选择许可登记表、企业许可登记表、选择附加注册或开放式协议为这些产品的</w:t>
      </w:r>
      <w:r w:rsidRPr="007E0B6E">
        <w:rPr>
          <w:rFonts w:eastAsiaTheme="majorEastAsia"/>
        </w:rPr>
        <w:t xml:space="preserve"> SA </w:t>
      </w:r>
      <w:r w:rsidRPr="007E0B6E">
        <w:rPr>
          <w:rFonts w:eastAsiaTheme="majorEastAsia"/>
        </w:rPr>
        <w:t>范围花费的大致金额（例如仅含</w:t>
      </w:r>
      <w:r w:rsidRPr="007E0B6E">
        <w:rPr>
          <w:rFonts w:eastAsiaTheme="majorEastAsia"/>
        </w:rPr>
        <w:t xml:space="preserve"> SA </w:t>
      </w:r>
      <w:r w:rsidRPr="007E0B6E">
        <w:rPr>
          <w:rFonts w:eastAsiaTheme="majorEastAsia"/>
        </w:rPr>
        <w:t>的购买和</w:t>
      </w:r>
      <w:r w:rsidRPr="007E0B6E">
        <w:rPr>
          <w:rFonts w:eastAsiaTheme="majorEastAsia"/>
        </w:rPr>
        <w:t xml:space="preserve"> L&amp;SA</w:t>
      </w:r>
      <w:r w:rsidRPr="007E0B6E">
        <w:rPr>
          <w:rFonts w:eastAsiaTheme="majorEastAsia"/>
        </w:rPr>
        <w:t>（许可及软件保障）购买中的</w:t>
      </w:r>
      <w:r w:rsidRPr="007E0B6E">
        <w:rPr>
          <w:rFonts w:eastAsiaTheme="majorEastAsia"/>
        </w:rPr>
        <w:t xml:space="preserve"> SA </w:t>
      </w:r>
      <w:r w:rsidRPr="007E0B6E">
        <w:rPr>
          <w:rFonts w:eastAsiaTheme="majorEastAsia"/>
        </w:rPr>
        <w:t>部分）。对于参加订购计划的客户，它是指客户按其许可登记表或协议为这些产品花费的大致总计许可费用。其他权益对应的是</w:t>
      </w:r>
      <w:r w:rsidRPr="007E0B6E">
        <w:rPr>
          <w:rFonts w:eastAsiaTheme="majorEastAsia"/>
        </w:rPr>
        <w:t xml:space="preserve"> SA </w:t>
      </w:r>
      <w:r w:rsidRPr="007E0B6E">
        <w:rPr>
          <w:rFonts w:eastAsiaTheme="majorEastAsia"/>
        </w:rPr>
        <w:t>成员资格；适用产品组的</w:t>
      </w:r>
      <w:r w:rsidRPr="007E0B6E">
        <w:rPr>
          <w:rFonts w:eastAsiaTheme="majorEastAsia"/>
        </w:rPr>
        <w:t xml:space="preserve"> SA </w:t>
      </w:r>
      <w:r w:rsidRPr="007E0B6E">
        <w:rPr>
          <w:rFonts w:eastAsiaTheme="majorEastAsia"/>
        </w:rPr>
        <w:t>成员资格将使客户获得享受这些权益的资格。</w:t>
      </w:r>
    </w:p>
    <w:p w14:paraId="3B1C4811" w14:textId="77777777" w:rsidR="00627653" w:rsidRPr="006C4D9A" w:rsidRDefault="00627653" w:rsidP="00627653">
      <w:pPr>
        <w:pStyle w:val="ProductList-Body"/>
        <w:rPr>
          <w:rFonts w:eastAsiaTheme="majorEastAsia"/>
          <w:sz w:val="6"/>
          <w:szCs w:val="12"/>
        </w:rPr>
      </w:pPr>
    </w:p>
    <w:tbl>
      <w:tblPr>
        <w:tblW w:w="10782"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51"/>
        <w:gridCol w:w="1804"/>
        <w:gridCol w:w="1804"/>
        <w:gridCol w:w="1923"/>
      </w:tblGrid>
      <w:tr w:rsidR="00627653" w:rsidRPr="007E0B6E" w14:paraId="3B1C4816" w14:textId="77777777" w:rsidTr="003748E5">
        <w:trPr>
          <w:trHeight w:val="187"/>
          <w:tblHeader/>
        </w:trPr>
        <w:tc>
          <w:tcPr>
            <w:tcW w:w="5251" w:type="dxa"/>
            <w:shd w:val="clear" w:color="auto" w:fill="0072C6"/>
            <w:vAlign w:val="center"/>
          </w:tcPr>
          <w:p w14:paraId="3B1C4812"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权益</w:t>
            </w:r>
          </w:p>
        </w:tc>
        <w:tc>
          <w:tcPr>
            <w:tcW w:w="1804" w:type="dxa"/>
            <w:shd w:val="clear" w:color="auto" w:fill="0072C6"/>
            <w:vAlign w:val="center"/>
          </w:tcPr>
          <w:p w14:paraId="3B1C4813" w14:textId="77777777" w:rsidR="00627653" w:rsidRPr="007E0B6E" w:rsidRDefault="00627653" w:rsidP="008A1B8D">
            <w:pPr>
              <w:pStyle w:val="ProductList-Body"/>
              <w:rPr>
                <w:rFonts w:eastAsiaTheme="majorEastAsia"/>
                <w:color w:val="FFFFFF" w:themeColor="background1"/>
              </w:rPr>
            </w:pPr>
            <w:r w:rsidRPr="007E0B6E">
              <w:rPr>
                <w:rFonts w:eastAsiaTheme="majorEastAsia"/>
                <w:color w:val="FFFFFF" w:themeColor="background1"/>
              </w:rPr>
              <w:t>应用程序产品组</w:t>
            </w:r>
          </w:p>
        </w:tc>
        <w:tc>
          <w:tcPr>
            <w:tcW w:w="1804" w:type="dxa"/>
            <w:shd w:val="clear" w:color="auto" w:fill="0072C6"/>
            <w:vAlign w:val="center"/>
          </w:tcPr>
          <w:p w14:paraId="3B1C4814" w14:textId="77777777" w:rsidR="00627653" w:rsidRPr="007E0B6E" w:rsidRDefault="00627653" w:rsidP="008A1B8D">
            <w:pPr>
              <w:pStyle w:val="ProductList-Body"/>
              <w:rPr>
                <w:rFonts w:eastAsiaTheme="majorEastAsia"/>
                <w:color w:val="FFFFFF" w:themeColor="background1"/>
              </w:rPr>
            </w:pPr>
            <w:r w:rsidRPr="007E0B6E">
              <w:rPr>
                <w:rFonts w:eastAsiaTheme="majorEastAsia"/>
                <w:color w:val="FFFFFF" w:themeColor="background1"/>
              </w:rPr>
              <w:t>系统产品组</w:t>
            </w:r>
          </w:p>
        </w:tc>
        <w:tc>
          <w:tcPr>
            <w:tcW w:w="1923" w:type="dxa"/>
            <w:shd w:val="clear" w:color="auto" w:fill="0072C6"/>
            <w:vAlign w:val="center"/>
          </w:tcPr>
          <w:p w14:paraId="3B1C4815" w14:textId="77777777" w:rsidR="00627653" w:rsidRPr="007E0B6E" w:rsidRDefault="00627653" w:rsidP="008A1B8D">
            <w:pPr>
              <w:pStyle w:val="ProductList-Body"/>
              <w:rPr>
                <w:rFonts w:eastAsiaTheme="majorEastAsia"/>
                <w:color w:val="FFFFFF" w:themeColor="background1"/>
              </w:rPr>
            </w:pPr>
            <w:r w:rsidRPr="007E0B6E">
              <w:rPr>
                <w:rFonts w:eastAsiaTheme="majorEastAsia"/>
                <w:color w:val="FFFFFF" w:themeColor="background1"/>
              </w:rPr>
              <w:t>服务器产品组</w:t>
            </w:r>
          </w:p>
        </w:tc>
      </w:tr>
      <w:tr w:rsidR="00627653" w:rsidRPr="007E0B6E" w14:paraId="3B1C481B" w14:textId="77777777" w:rsidTr="003748E5">
        <w:trPr>
          <w:trHeight w:val="255"/>
        </w:trPr>
        <w:tc>
          <w:tcPr>
            <w:tcW w:w="5251" w:type="dxa"/>
            <w:vAlign w:val="bottom"/>
          </w:tcPr>
          <w:p w14:paraId="3B1C4817" w14:textId="77777777" w:rsidR="00627653" w:rsidRPr="00EA249E" w:rsidRDefault="001B7C1D" w:rsidP="008A1B8D">
            <w:pPr>
              <w:pStyle w:val="ProductList-Body"/>
              <w:rPr>
                <w:rFonts w:eastAsiaTheme="majorEastAsia"/>
                <w:color w:val="0563C1"/>
              </w:rPr>
            </w:pPr>
            <w:hyperlink w:anchor="SA_NewVersionRights" w:history="1">
              <w:r w:rsidR="00627653" w:rsidRPr="00EA249E">
                <w:rPr>
                  <w:rStyle w:val="Hyperlink"/>
                  <w:rFonts w:eastAsiaTheme="majorEastAsia"/>
                  <w:color w:val="0563C1"/>
                </w:rPr>
                <w:t>新版本的权利</w:t>
              </w:r>
            </w:hyperlink>
          </w:p>
        </w:tc>
        <w:tc>
          <w:tcPr>
            <w:tcW w:w="1804" w:type="dxa"/>
          </w:tcPr>
          <w:p w14:paraId="3B1C4818" w14:textId="77777777" w:rsidR="00627653" w:rsidRPr="00EA249E" w:rsidRDefault="00627653" w:rsidP="008A1B8D">
            <w:pPr>
              <w:pStyle w:val="ProductList-Body"/>
              <w:jc w:val="center"/>
              <w:rPr>
                <w:rFonts w:ascii="Wingdings" w:eastAsiaTheme="majorEastAsia" w:hAnsi="Wingdings"/>
              </w:rPr>
            </w:pPr>
            <w:r w:rsidRPr="00EA249E">
              <w:rPr>
                <w:rFonts w:ascii="Wingdings" w:eastAsiaTheme="majorEastAsia" w:hAnsi="Wingdings" w:cs="Wingdings"/>
                <w:sz w:val="20"/>
                <w:szCs w:val="20"/>
              </w:rPr>
              <w:t></w:t>
            </w:r>
          </w:p>
        </w:tc>
        <w:tc>
          <w:tcPr>
            <w:tcW w:w="1804" w:type="dxa"/>
          </w:tcPr>
          <w:p w14:paraId="3B1C4819" w14:textId="77777777" w:rsidR="00627653" w:rsidRPr="00EA249E" w:rsidRDefault="00627653" w:rsidP="008A1B8D">
            <w:pPr>
              <w:pStyle w:val="ProductList-Body"/>
              <w:jc w:val="center"/>
              <w:rPr>
                <w:rFonts w:ascii="Wingdings" w:eastAsiaTheme="majorEastAsia" w:hAnsi="Wingdings"/>
              </w:rPr>
            </w:pPr>
            <w:r w:rsidRPr="00EA249E">
              <w:rPr>
                <w:rFonts w:ascii="Wingdings" w:eastAsiaTheme="majorEastAsia" w:hAnsi="Wingdings" w:cs="Wingdings"/>
                <w:sz w:val="20"/>
                <w:szCs w:val="20"/>
              </w:rPr>
              <w:t></w:t>
            </w:r>
          </w:p>
        </w:tc>
        <w:tc>
          <w:tcPr>
            <w:tcW w:w="1923" w:type="dxa"/>
          </w:tcPr>
          <w:p w14:paraId="3B1C481A" w14:textId="77777777" w:rsidR="00627653" w:rsidRPr="00EA249E" w:rsidRDefault="00627653" w:rsidP="008A1B8D">
            <w:pPr>
              <w:pStyle w:val="ProductList-Body"/>
              <w:jc w:val="center"/>
              <w:rPr>
                <w:rFonts w:ascii="Wingdings" w:eastAsiaTheme="majorEastAsia" w:hAnsi="Wingdings"/>
              </w:rPr>
            </w:pPr>
            <w:r w:rsidRPr="00EA249E">
              <w:rPr>
                <w:rFonts w:ascii="Wingdings" w:eastAsiaTheme="majorEastAsia" w:hAnsi="Wingdings" w:cs="Wingdings"/>
                <w:sz w:val="20"/>
                <w:szCs w:val="20"/>
              </w:rPr>
              <w:t></w:t>
            </w:r>
          </w:p>
        </w:tc>
      </w:tr>
      <w:tr w:rsidR="00627653" w:rsidRPr="007E0B6E" w14:paraId="3B1C4820" w14:textId="77777777" w:rsidTr="003748E5">
        <w:trPr>
          <w:trHeight w:val="255"/>
        </w:trPr>
        <w:tc>
          <w:tcPr>
            <w:tcW w:w="5251" w:type="dxa"/>
            <w:vAlign w:val="bottom"/>
          </w:tcPr>
          <w:p w14:paraId="3B1C481C" w14:textId="77777777" w:rsidR="00627653" w:rsidRPr="00EA249E" w:rsidRDefault="001B7C1D" w:rsidP="008A1B8D">
            <w:pPr>
              <w:pStyle w:val="ProductList-Body"/>
              <w:rPr>
                <w:rFonts w:eastAsiaTheme="majorEastAsia"/>
                <w:color w:val="0563C1"/>
              </w:rPr>
            </w:pPr>
            <w:hyperlink w:anchor="SA_OfficeMultiLanguagePack" w:history="1">
              <w:r w:rsidR="00627653" w:rsidRPr="00EA249E">
                <w:rPr>
                  <w:rStyle w:val="Hyperlink"/>
                  <w:rFonts w:eastAsiaTheme="majorEastAsia"/>
                  <w:color w:val="0563C1"/>
                </w:rPr>
                <w:t xml:space="preserve">Office </w:t>
              </w:r>
              <w:r w:rsidR="00627653" w:rsidRPr="00EA249E">
                <w:rPr>
                  <w:rStyle w:val="Hyperlink"/>
                  <w:rFonts w:eastAsiaTheme="majorEastAsia"/>
                  <w:color w:val="0563C1"/>
                </w:rPr>
                <w:t>多语言包</w:t>
              </w:r>
            </w:hyperlink>
          </w:p>
        </w:tc>
        <w:tc>
          <w:tcPr>
            <w:tcW w:w="1804" w:type="dxa"/>
          </w:tcPr>
          <w:p w14:paraId="3B1C481D" w14:textId="77777777" w:rsidR="00627653" w:rsidRPr="00EA249E" w:rsidRDefault="00627653" w:rsidP="008A1B8D">
            <w:pPr>
              <w:pStyle w:val="ProductList-Body"/>
              <w:jc w:val="center"/>
              <w:rPr>
                <w:rFonts w:ascii="Wingdings" w:eastAsiaTheme="majorEastAsia" w:hAnsi="Wingdings"/>
              </w:rPr>
            </w:pPr>
            <w:r w:rsidRPr="00EA249E">
              <w:rPr>
                <w:rFonts w:ascii="Wingdings" w:eastAsiaTheme="majorEastAsia" w:hAnsi="Wingdings" w:cs="Wingdings"/>
                <w:sz w:val="20"/>
                <w:szCs w:val="20"/>
              </w:rPr>
              <w:t></w:t>
            </w:r>
          </w:p>
        </w:tc>
        <w:tc>
          <w:tcPr>
            <w:tcW w:w="1804" w:type="dxa"/>
            <w:vAlign w:val="center"/>
          </w:tcPr>
          <w:p w14:paraId="3B1C481E" w14:textId="77777777" w:rsidR="00627653" w:rsidRPr="00EA249E" w:rsidRDefault="00627653" w:rsidP="008A1B8D">
            <w:pPr>
              <w:pStyle w:val="ProductList-Body"/>
              <w:jc w:val="center"/>
              <w:rPr>
                <w:rFonts w:ascii="Wingdings" w:eastAsiaTheme="majorEastAsia" w:hAnsi="Wingdings"/>
              </w:rPr>
            </w:pPr>
          </w:p>
        </w:tc>
        <w:tc>
          <w:tcPr>
            <w:tcW w:w="1923" w:type="dxa"/>
            <w:vAlign w:val="center"/>
          </w:tcPr>
          <w:p w14:paraId="3B1C481F" w14:textId="77777777" w:rsidR="00627653" w:rsidRPr="00EA249E" w:rsidRDefault="00627653" w:rsidP="008A1B8D">
            <w:pPr>
              <w:pStyle w:val="ProductList-Body"/>
              <w:jc w:val="center"/>
              <w:rPr>
                <w:rStyle w:val="CommentReference"/>
                <w:rFonts w:ascii="Wingdings" w:eastAsiaTheme="majorEastAsia" w:hAnsi="Wingdings" w:cs="Tahoma"/>
                <w:szCs w:val="18"/>
              </w:rPr>
            </w:pPr>
          </w:p>
        </w:tc>
      </w:tr>
      <w:tr w:rsidR="00627653" w:rsidRPr="007E0B6E" w14:paraId="3B1C4825" w14:textId="77777777" w:rsidTr="003748E5">
        <w:trPr>
          <w:trHeight w:val="255"/>
        </w:trPr>
        <w:tc>
          <w:tcPr>
            <w:tcW w:w="5251" w:type="dxa"/>
            <w:vAlign w:val="bottom"/>
          </w:tcPr>
          <w:p w14:paraId="3B1C4821" w14:textId="77777777" w:rsidR="00627653" w:rsidRPr="00EA249E" w:rsidRDefault="001B7C1D" w:rsidP="008A1B8D">
            <w:pPr>
              <w:pStyle w:val="ProductList-Body"/>
              <w:rPr>
                <w:rFonts w:eastAsiaTheme="majorEastAsia"/>
                <w:color w:val="0563C1"/>
              </w:rPr>
            </w:pPr>
            <w:hyperlink w:anchor="SA_OfficeOnline" w:history="1">
              <w:r w:rsidR="00627653" w:rsidRPr="00EA249E">
                <w:rPr>
                  <w:rStyle w:val="Hyperlink"/>
                  <w:rFonts w:eastAsiaTheme="majorEastAsia"/>
                  <w:color w:val="0563C1"/>
                </w:rPr>
                <w:t>Office Online</w:t>
              </w:r>
            </w:hyperlink>
          </w:p>
        </w:tc>
        <w:tc>
          <w:tcPr>
            <w:tcW w:w="1804" w:type="dxa"/>
          </w:tcPr>
          <w:p w14:paraId="3B1C4822" w14:textId="77777777" w:rsidR="00627653" w:rsidRPr="00EA249E" w:rsidRDefault="00627653" w:rsidP="008A1B8D">
            <w:pPr>
              <w:pStyle w:val="ProductList-Body"/>
              <w:jc w:val="center"/>
              <w:rPr>
                <w:rFonts w:ascii="Wingdings" w:eastAsiaTheme="majorEastAsia" w:hAnsi="Wingdings"/>
              </w:rPr>
            </w:pPr>
            <w:r w:rsidRPr="00EA249E">
              <w:rPr>
                <w:rFonts w:ascii="Wingdings" w:eastAsiaTheme="majorEastAsia" w:hAnsi="Wingdings" w:cs="Wingdings"/>
                <w:sz w:val="20"/>
                <w:szCs w:val="20"/>
              </w:rPr>
              <w:t></w:t>
            </w:r>
          </w:p>
        </w:tc>
        <w:tc>
          <w:tcPr>
            <w:tcW w:w="1804" w:type="dxa"/>
            <w:vAlign w:val="center"/>
          </w:tcPr>
          <w:p w14:paraId="3B1C4823" w14:textId="77777777" w:rsidR="00627653" w:rsidRPr="00EA249E" w:rsidRDefault="00627653" w:rsidP="008A1B8D">
            <w:pPr>
              <w:pStyle w:val="ProductList-Body"/>
              <w:jc w:val="center"/>
              <w:rPr>
                <w:rFonts w:ascii="Wingdings" w:eastAsiaTheme="majorEastAsia" w:hAnsi="Wingdings"/>
              </w:rPr>
            </w:pPr>
          </w:p>
        </w:tc>
        <w:tc>
          <w:tcPr>
            <w:tcW w:w="1923" w:type="dxa"/>
            <w:vAlign w:val="center"/>
          </w:tcPr>
          <w:p w14:paraId="3B1C4824" w14:textId="77777777" w:rsidR="00627653" w:rsidRPr="00EA249E" w:rsidRDefault="00627653" w:rsidP="008A1B8D">
            <w:pPr>
              <w:pStyle w:val="ProductList-Body"/>
              <w:jc w:val="center"/>
              <w:rPr>
                <w:rStyle w:val="CommentReference"/>
                <w:rFonts w:ascii="Wingdings" w:eastAsiaTheme="majorEastAsia" w:hAnsi="Wingdings" w:cs="Tahoma"/>
                <w:szCs w:val="18"/>
              </w:rPr>
            </w:pPr>
          </w:p>
        </w:tc>
      </w:tr>
      <w:tr w:rsidR="00627653" w:rsidRPr="007E0B6E" w14:paraId="3B1C482A" w14:textId="77777777" w:rsidTr="003748E5">
        <w:trPr>
          <w:trHeight w:val="255"/>
        </w:trPr>
        <w:tc>
          <w:tcPr>
            <w:tcW w:w="5251" w:type="dxa"/>
            <w:vAlign w:val="bottom"/>
          </w:tcPr>
          <w:p w14:paraId="3B1C4826" w14:textId="77777777" w:rsidR="00627653" w:rsidRPr="00EA249E" w:rsidRDefault="001B7C1D" w:rsidP="008A1B8D">
            <w:pPr>
              <w:pStyle w:val="ProductList-Body"/>
              <w:rPr>
                <w:rFonts w:eastAsiaTheme="majorEastAsia"/>
                <w:color w:val="0563C1"/>
              </w:rPr>
            </w:pPr>
            <w:hyperlink w:anchor="SA_PlanningServices" w:history="1">
              <w:r w:rsidR="00627653" w:rsidRPr="00EA249E">
                <w:rPr>
                  <w:rStyle w:val="Hyperlink"/>
                  <w:rFonts w:eastAsiaTheme="majorEastAsia"/>
                  <w:color w:val="0563C1"/>
                </w:rPr>
                <w:t>计划服务</w:t>
              </w:r>
            </w:hyperlink>
          </w:p>
        </w:tc>
        <w:tc>
          <w:tcPr>
            <w:tcW w:w="1804" w:type="dxa"/>
          </w:tcPr>
          <w:p w14:paraId="3B1C4827" w14:textId="77777777" w:rsidR="00627653" w:rsidRPr="00EA249E" w:rsidRDefault="00627653" w:rsidP="008A1B8D">
            <w:pPr>
              <w:pStyle w:val="ProductList-Body"/>
              <w:jc w:val="center"/>
              <w:rPr>
                <w:rFonts w:ascii="Wingdings" w:eastAsiaTheme="majorEastAsia" w:hAnsi="Wingdings"/>
              </w:rPr>
            </w:pPr>
            <w:r w:rsidRPr="00EA249E">
              <w:rPr>
                <w:rFonts w:ascii="Wingdings" w:eastAsiaTheme="majorEastAsia" w:hAnsi="Wingdings" w:cs="Wingdings"/>
                <w:sz w:val="20"/>
                <w:szCs w:val="20"/>
              </w:rPr>
              <w:t></w:t>
            </w:r>
          </w:p>
        </w:tc>
        <w:tc>
          <w:tcPr>
            <w:tcW w:w="1804" w:type="dxa"/>
            <w:vAlign w:val="center"/>
          </w:tcPr>
          <w:p w14:paraId="3B1C4828" w14:textId="77777777" w:rsidR="00627653" w:rsidRPr="00EA249E" w:rsidRDefault="00627653" w:rsidP="008A1B8D">
            <w:pPr>
              <w:pStyle w:val="ProductList-Body"/>
              <w:jc w:val="center"/>
              <w:rPr>
                <w:rFonts w:ascii="Wingdings" w:eastAsiaTheme="majorEastAsia" w:hAnsi="Wingdings"/>
              </w:rPr>
            </w:pPr>
          </w:p>
        </w:tc>
        <w:tc>
          <w:tcPr>
            <w:tcW w:w="1923" w:type="dxa"/>
            <w:vAlign w:val="center"/>
          </w:tcPr>
          <w:p w14:paraId="3B1C4829" w14:textId="77777777" w:rsidR="00627653" w:rsidRPr="00EA249E" w:rsidRDefault="00627653" w:rsidP="008A1B8D">
            <w:pPr>
              <w:pStyle w:val="ProductList-Body"/>
              <w:jc w:val="center"/>
              <w:rPr>
                <w:rStyle w:val="CommentReference"/>
                <w:rFonts w:ascii="Wingdings" w:eastAsiaTheme="majorEastAsia" w:hAnsi="Wingdings" w:cs="Tahoma"/>
                <w:szCs w:val="18"/>
              </w:rPr>
            </w:pPr>
            <w:r w:rsidRPr="00EA249E">
              <w:rPr>
                <w:rFonts w:ascii="Wingdings" w:eastAsiaTheme="majorEastAsia" w:hAnsi="Wingdings" w:cs="Wingdings"/>
                <w:sz w:val="20"/>
                <w:szCs w:val="20"/>
              </w:rPr>
              <w:t></w:t>
            </w:r>
          </w:p>
        </w:tc>
      </w:tr>
      <w:tr w:rsidR="00627653" w:rsidRPr="007E0B6E" w14:paraId="3B1C482F" w14:textId="77777777" w:rsidTr="003748E5">
        <w:trPr>
          <w:trHeight w:val="255"/>
        </w:trPr>
        <w:tc>
          <w:tcPr>
            <w:tcW w:w="5251" w:type="dxa"/>
            <w:vAlign w:val="bottom"/>
          </w:tcPr>
          <w:p w14:paraId="3B1C482B" w14:textId="77777777" w:rsidR="00627653" w:rsidRPr="00EA249E" w:rsidRDefault="001B7C1D" w:rsidP="008A1B8D">
            <w:pPr>
              <w:pStyle w:val="ProductList-Body"/>
              <w:rPr>
                <w:rFonts w:eastAsiaTheme="majorEastAsia"/>
                <w:color w:val="0563C1"/>
              </w:rPr>
            </w:pPr>
            <w:hyperlink w:anchor="SA_EnhancedEditionBenefits" w:history="1">
              <w:r w:rsidR="00627653" w:rsidRPr="00EA249E">
                <w:rPr>
                  <w:rStyle w:val="Hyperlink"/>
                  <w:rFonts w:eastAsiaTheme="majorEastAsia"/>
                  <w:color w:val="0563C1"/>
                </w:rPr>
                <w:t>增强版本权益</w:t>
              </w:r>
              <w:r w:rsidR="00627653" w:rsidRPr="00EA249E">
                <w:rPr>
                  <w:rStyle w:val="Hyperlink"/>
                  <w:rFonts w:eastAsiaTheme="majorEastAsia"/>
                  <w:color w:val="0563C1"/>
                </w:rPr>
                <w:t xml:space="preserve"> - Windows </w:t>
              </w:r>
              <w:r w:rsidR="00627653" w:rsidRPr="00EA249E">
                <w:rPr>
                  <w:rStyle w:val="Hyperlink"/>
                  <w:rFonts w:eastAsiaTheme="majorEastAsia"/>
                  <w:color w:val="0563C1"/>
                </w:rPr>
                <w:t>和</w:t>
              </w:r>
              <w:r w:rsidR="00627653" w:rsidRPr="00EA249E">
                <w:rPr>
                  <w:rStyle w:val="Hyperlink"/>
                  <w:rFonts w:eastAsiaTheme="majorEastAsia"/>
                  <w:color w:val="0563C1"/>
                </w:rPr>
                <w:t xml:space="preserve"> Windows Embedded</w:t>
              </w:r>
            </w:hyperlink>
          </w:p>
        </w:tc>
        <w:tc>
          <w:tcPr>
            <w:tcW w:w="1804" w:type="dxa"/>
            <w:vAlign w:val="center"/>
          </w:tcPr>
          <w:p w14:paraId="3B1C482C" w14:textId="77777777" w:rsidR="00627653" w:rsidRPr="00EA249E" w:rsidRDefault="00627653" w:rsidP="008A1B8D">
            <w:pPr>
              <w:pStyle w:val="ProductList-Body"/>
              <w:jc w:val="center"/>
              <w:rPr>
                <w:rFonts w:ascii="Wingdings" w:eastAsiaTheme="majorEastAsia" w:hAnsi="Wingdings"/>
              </w:rPr>
            </w:pPr>
          </w:p>
        </w:tc>
        <w:tc>
          <w:tcPr>
            <w:tcW w:w="1804" w:type="dxa"/>
            <w:vAlign w:val="center"/>
          </w:tcPr>
          <w:p w14:paraId="3B1C482D" w14:textId="77777777" w:rsidR="00627653" w:rsidRPr="00EA249E" w:rsidRDefault="00627653" w:rsidP="008A1B8D">
            <w:pPr>
              <w:pStyle w:val="ProductList-Body"/>
              <w:jc w:val="center"/>
              <w:rPr>
                <w:rFonts w:ascii="Wingdings" w:eastAsiaTheme="majorEastAsia" w:hAnsi="Wingdings"/>
              </w:rPr>
            </w:pPr>
            <w:r w:rsidRPr="00EA249E">
              <w:rPr>
                <w:rFonts w:ascii="Wingdings" w:eastAsiaTheme="majorEastAsia" w:hAnsi="Wingdings" w:cs="Wingdings"/>
                <w:sz w:val="20"/>
                <w:szCs w:val="20"/>
              </w:rPr>
              <w:t></w:t>
            </w:r>
            <w:r w:rsidRPr="00EA249E">
              <w:rPr>
                <w:rFonts w:ascii="Calibri" w:eastAsiaTheme="majorEastAsia" w:hAnsi="Calibri" w:cs="Arial"/>
                <w:vertAlign w:val="superscript"/>
              </w:rPr>
              <w:t>1</w:t>
            </w:r>
          </w:p>
        </w:tc>
        <w:tc>
          <w:tcPr>
            <w:tcW w:w="1923" w:type="dxa"/>
            <w:vAlign w:val="center"/>
          </w:tcPr>
          <w:p w14:paraId="3B1C482E" w14:textId="77777777" w:rsidR="00627653" w:rsidRPr="00EA249E" w:rsidRDefault="00627653" w:rsidP="008A1B8D">
            <w:pPr>
              <w:pStyle w:val="ProductList-Body"/>
              <w:jc w:val="center"/>
              <w:rPr>
                <w:rFonts w:ascii="Wingdings" w:eastAsiaTheme="majorEastAsia" w:hAnsi="Wingdings"/>
              </w:rPr>
            </w:pPr>
          </w:p>
        </w:tc>
      </w:tr>
      <w:tr w:rsidR="00627653" w:rsidRPr="007E0B6E" w14:paraId="3B1C4834" w14:textId="77777777" w:rsidTr="003748E5">
        <w:trPr>
          <w:trHeight w:val="255"/>
        </w:trPr>
        <w:tc>
          <w:tcPr>
            <w:tcW w:w="5251" w:type="dxa"/>
            <w:vAlign w:val="bottom"/>
          </w:tcPr>
          <w:p w14:paraId="3B1C4830" w14:textId="77777777" w:rsidR="00627653" w:rsidRPr="00EA249E" w:rsidRDefault="001B7C1D" w:rsidP="008A1B8D">
            <w:pPr>
              <w:pStyle w:val="ProductList-Body"/>
              <w:rPr>
                <w:rFonts w:eastAsiaTheme="majorEastAsia"/>
                <w:color w:val="0563C1"/>
              </w:rPr>
            </w:pPr>
            <w:hyperlink w:anchor="SA_EnterpriseSideloading" w:history="1">
              <w:r w:rsidR="00627653" w:rsidRPr="00EA249E">
                <w:rPr>
                  <w:rStyle w:val="Hyperlink"/>
                  <w:rFonts w:eastAsiaTheme="majorEastAsia"/>
                  <w:color w:val="0563C1"/>
                </w:rPr>
                <w:t>Enterprise Sideloading</w:t>
              </w:r>
            </w:hyperlink>
          </w:p>
        </w:tc>
        <w:tc>
          <w:tcPr>
            <w:tcW w:w="1804" w:type="dxa"/>
            <w:vAlign w:val="center"/>
          </w:tcPr>
          <w:p w14:paraId="3B1C4831" w14:textId="77777777" w:rsidR="00627653" w:rsidRPr="00EA249E" w:rsidRDefault="00627653" w:rsidP="008A1B8D">
            <w:pPr>
              <w:pStyle w:val="ProductList-Body"/>
              <w:jc w:val="center"/>
              <w:rPr>
                <w:rFonts w:ascii="Wingdings" w:eastAsiaTheme="majorEastAsia" w:hAnsi="Wingdings"/>
              </w:rPr>
            </w:pPr>
          </w:p>
        </w:tc>
        <w:tc>
          <w:tcPr>
            <w:tcW w:w="1804" w:type="dxa"/>
          </w:tcPr>
          <w:p w14:paraId="3B1C4832" w14:textId="77777777" w:rsidR="00627653" w:rsidRPr="00EA249E" w:rsidRDefault="00627653" w:rsidP="008A1B8D">
            <w:pPr>
              <w:pStyle w:val="ProductList-Body"/>
              <w:jc w:val="center"/>
              <w:rPr>
                <w:rFonts w:ascii="Wingdings" w:eastAsiaTheme="majorEastAsia" w:hAnsi="Wingdings"/>
              </w:rPr>
            </w:pPr>
            <w:r w:rsidRPr="00EA249E">
              <w:rPr>
                <w:rFonts w:ascii="Wingdings" w:eastAsiaTheme="majorEastAsia" w:hAnsi="Wingdings" w:cs="Wingdings"/>
                <w:sz w:val="20"/>
                <w:szCs w:val="20"/>
              </w:rPr>
              <w:t></w:t>
            </w:r>
          </w:p>
        </w:tc>
        <w:tc>
          <w:tcPr>
            <w:tcW w:w="1923" w:type="dxa"/>
            <w:vAlign w:val="center"/>
          </w:tcPr>
          <w:p w14:paraId="3B1C4833" w14:textId="77777777" w:rsidR="00627653" w:rsidRPr="00EA249E" w:rsidRDefault="00627653" w:rsidP="008A1B8D">
            <w:pPr>
              <w:pStyle w:val="ProductList-Body"/>
              <w:jc w:val="center"/>
              <w:rPr>
                <w:rFonts w:ascii="Wingdings" w:eastAsiaTheme="majorEastAsia" w:hAnsi="Wingdings"/>
              </w:rPr>
            </w:pPr>
          </w:p>
        </w:tc>
      </w:tr>
      <w:tr w:rsidR="00627653" w:rsidRPr="007E0B6E" w14:paraId="3B1C4839" w14:textId="77777777" w:rsidTr="003748E5">
        <w:trPr>
          <w:trHeight w:val="255"/>
        </w:trPr>
        <w:tc>
          <w:tcPr>
            <w:tcW w:w="5251" w:type="dxa"/>
            <w:vAlign w:val="bottom"/>
          </w:tcPr>
          <w:p w14:paraId="3B1C4835" w14:textId="77777777" w:rsidR="00627653" w:rsidRPr="00EA249E" w:rsidRDefault="001B7C1D" w:rsidP="008A1B8D">
            <w:pPr>
              <w:pStyle w:val="ProductList-Body"/>
              <w:rPr>
                <w:rFonts w:eastAsiaTheme="majorEastAsia"/>
                <w:color w:val="0563C1"/>
              </w:rPr>
            </w:pPr>
            <w:hyperlink w:anchor="SA_WindowsCompanionSubscription" w:history="1">
              <w:r w:rsidR="00627653" w:rsidRPr="00EA249E">
                <w:rPr>
                  <w:rStyle w:val="Hyperlink"/>
                  <w:rFonts w:eastAsiaTheme="majorEastAsia"/>
                  <w:color w:val="0563C1"/>
                </w:rPr>
                <w:t xml:space="preserve">Windows </w:t>
              </w:r>
              <w:r w:rsidR="00627653" w:rsidRPr="00EA249E">
                <w:rPr>
                  <w:rStyle w:val="Hyperlink"/>
                  <w:rFonts w:eastAsiaTheme="majorEastAsia"/>
                  <w:color w:val="0563C1"/>
                </w:rPr>
                <w:t>助手订购</w:t>
              </w:r>
            </w:hyperlink>
            <w:r w:rsidR="00627653" w:rsidRPr="00EA249E">
              <w:rPr>
                <w:rFonts w:eastAsiaTheme="majorEastAsia"/>
                <w:color w:val="0563C1"/>
              </w:rPr>
              <w:fldChar w:fldCharType="begin"/>
            </w:r>
            <w:r w:rsidR="00627653" w:rsidRPr="00EA249E">
              <w:rPr>
                <w:rFonts w:eastAsiaTheme="majorEastAsia"/>
                <w:color w:val="0563C1"/>
              </w:rPr>
              <w:instrText xml:space="preserve">XE "Windows </w:instrText>
            </w:r>
            <w:r w:rsidR="00627653" w:rsidRPr="00EA249E">
              <w:rPr>
                <w:rFonts w:eastAsiaTheme="majorEastAsia"/>
                <w:color w:val="0563C1"/>
              </w:rPr>
              <w:instrText>助手订购</w:instrText>
            </w:r>
            <w:r w:rsidR="00627653" w:rsidRPr="00EA249E">
              <w:rPr>
                <w:rFonts w:eastAsiaTheme="majorEastAsia"/>
                <w:color w:val="0563C1"/>
              </w:rPr>
              <w:instrText>"</w:instrText>
            </w:r>
            <w:r w:rsidR="00627653" w:rsidRPr="00EA249E">
              <w:rPr>
                <w:rFonts w:eastAsiaTheme="majorEastAsia"/>
                <w:color w:val="0563C1"/>
              </w:rPr>
              <w:fldChar w:fldCharType="end"/>
            </w:r>
          </w:p>
        </w:tc>
        <w:tc>
          <w:tcPr>
            <w:tcW w:w="1804" w:type="dxa"/>
            <w:vAlign w:val="center"/>
          </w:tcPr>
          <w:p w14:paraId="3B1C4836" w14:textId="77777777" w:rsidR="00627653" w:rsidRPr="00EA249E" w:rsidRDefault="00627653" w:rsidP="008A1B8D">
            <w:pPr>
              <w:pStyle w:val="ProductList-Body"/>
              <w:jc w:val="center"/>
              <w:rPr>
                <w:rFonts w:ascii="Wingdings" w:eastAsiaTheme="majorEastAsia" w:hAnsi="Wingdings"/>
              </w:rPr>
            </w:pPr>
          </w:p>
        </w:tc>
        <w:tc>
          <w:tcPr>
            <w:tcW w:w="1804" w:type="dxa"/>
          </w:tcPr>
          <w:p w14:paraId="3B1C4837" w14:textId="77777777" w:rsidR="00627653" w:rsidRPr="00EA249E" w:rsidRDefault="00627653" w:rsidP="008A1B8D">
            <w:pPr>
              <w:pStyle w:val="ProductList-Body"/>
              <w:jc w:val="center"/>
              <w:rPr>
                <w:rFonts w:ascii="Wingdings" w:eastAsiaTheme="majorEastAsia" w:hAnsi="Wingdings"/>
              </w:rPr>
            </w:pPr>
            <w:r w:rsidRPr="00EA249E">
              <w:rPr>
                <w:rFonts w:ascii="Wingdings" w:eastAsiaTheme="majorEastAsia" w:hAnsi="Wingdings" w:cs="Wingdings"/>
                <w:sz w:val="20"/>
                <w:szCs w:val="20"/>
              </w:rPr>
              <w:t></w:t>
            </w:r>
          </w:p>
        </w:tc>
        <w:tc>
          <w:tcPr>
            <w:tcW w:w="1923" w:type="dxa"/>
            <w:vAlign w:val="center"/>
          </w:tcPr>
          <w:p w14:paraId="3B1C4838" w14:textId="77777777" w:rsidR="00627653" w:rsidRPr="00EA249E" w:rsidRDefault="00627653" w:rsidP="008A1B8D">
            <w:pPr>
              <w:pStyle w:val="ProductList-Body"/>
              <w:jc w:val="center"/>
              <w:rPr>
                <w:rFonts w:ascii="Wingdings" w:eastAsiaTheme="majorEastAsia" w:hAnsi="Wingdings"/>
              </w:rPr>
            </w:pPr>
          </w:p>
        </w:tc>
      </w:tr>
      <w:tr w:rsidR="00627653" w:rsidRPr="007E0B6E" w14:paraId="3B1C483E" w14:textId="77777777" w:rsidTr="003748E5">
        <w:trPr>
          <w:trHeight w:val="255"/>
        </w:trPr>
        <w:tc>
          <w:tcPr>
            <w:tcW w:w="5251" w:type="dxa"/>
            <w:vAlign w:val="bottom"/>
          </w:tcPr>
          <w:p w14:paraId="3B1C483A" w14:textId="77777777" w:rsidR="00627653" w:rsidRPr="00EA249E" w:rsidRDefault="001B7C1D" w:rsidP="008A1B8D">
            <w:pPr>
              <w:pStyle w:val="ProductList-Body"/>
              <w:rPr>
                <w:rFonts w:eastAsiaTheme="majorEastAsia"/>
                <w:color w:val="0563C1"/>
              </w:rPr>
            </w:pPr>
            <w:hyperlink w:anchor="SA_TrainingVouchers" w:history="1">
              <w:r w:rsidR="00627653" w:rsidRPr="00EA249E">
                <w:rPr>
                  <w:rStyle w:val="Hyperlink"/>
                  <w:rFonts w:eastAsiaTheme="majorEastAsia"/>
                  <w:color w:val="0563C1"/>
                </w:rPr>
                <w:t>培训券</w:t>
              </w:r>
            </w:hyperlink>
          </w:p>
        </w:tc>
        <w:tc>
          <w:tcPr>
            <w:tcW w:w="1804" w:type="dxa"/>
          </w:tcPr>
          <w:p w14:paraId="3B1C483B" w14:textId="77777777" w:rsidR="00627653" w:rsidRPr="00EA249E" w:rsidRDefault="00627653" w:rsidP="008A1B8D">
            <w:pPr>
              <w:pStyle w:val="ProductList-Body"/>
              <w:jc w:val="center"/>
              <w:rPr>
                <w:rFonts w:ascii="Wingdings" w:eastAsiaTheme="majorEastAsia" w:hAnsi="Wingdings"/>
              </w:rPr>
            </w:pPr>
            <w:r w:rsidRPr="00EA249E">
              <w:rPr>
                <w:rFonts w:ascii="Wingdings" w:eastAsiaTheme="majorEastAsia" w:hAnsi="Wingdings" w:cs="Wingdings"/>
                <w:sz w:val="20"/>
                <w:szCs w:val="20"/>
              </w:rPr>
              <w:t></w:t>
            </w:r>
          </w:p>
        </w:tc>
        <w:tc>
          <w:tcPr>
            <w:tcW w:w="1804" w:type="dxa"/>
          </w:tcPr>
          <w:p w14:paraId="3B1C483C" w14:textId="77777777" w:rsidR="00627653" w:rsidRPr="00EA249E" w:rsidRDefault="00627653" w:rsidP="008A1B8D">
            <w:pPr>
              <w:pStyle w:val="ProductList-Body"/>
              <w:jc w:val="center"/>
              <w:rPr>
                <w:rFonts w:ascii="Wingdings" w:eastAsiaTheme="majorEastAsia" w:hAnsi="Wingdings"/>
              </w:rPr>
            </w:pPr>
            <w:r w:rsidRPr="00EA249E">
              <w:rPr>
                <w:rFonts w:ascii="Wingdings" w:eastAsiaTheme="majorEastAsia" w:hAnsi="Wingdings" w:cs="Wingdings"/>
                <w:sz w:val="20"/>
                <w:szCs w:val="20"/>
              </w:rPr>
              <w:t></w:t>
            </w:r>
          </w:p>
        </w:tc>
        <w:tc>
          <w:tcPr>
            <w:tcW w:w="1923" w:type="dxa"/>
            <w:vAlign w:val="center"/>
          </w:tcPr>
          <w:p w14:paraId="3B1C483D" w14:textId="77777777" w:rsidR="00627653" w:rsidRPr="00EA249E" w:rsidRDefault="00627653" w:rsidP="008A1B8D">
            <w:pPr>
              <w:pStyle w:val="ProductList-Body"/>
              <w:jc w:val="center"/>
              <w:rPr>
                <w:rFonts w:ascii="Wingdings" w:eastAsiaTheme="majorEastAsia" w:hAnsi="Wingdings"/>
              </w:rPr>
            </w:pPr>
          </w:p>
        </w:tc>
      </w:tr>
      <w:tr w:rsidR="00627653" w:rsidRPr="007E0B6E" w14:paraId="3B1C4843" w14:textId="77777777" w:rsidTr="003748E5">
        <w:trPr>
          <w:trHeight w:val="255"/>
        </w:trPr>
        <w:tc>
          <w:tcPr>
            <w:tcW w:w="5251" w:type="dxa"/>
            <w:vAlign w:val="bottom"/>
          </w:tcPr>
          <w:p w14:paraId="3B1C483F" w14:textId="77777777" w:rsidR="00627653" w:rsidRPr="00EA249E" w:rsidRDefault="001B7C1D" w:rsidP="008A1B8D">
            <w:pPr>
              <w:pStyle w:val="ProductList-Body"/>
              <w:rPr>
                <w:rFonts w:eastAsiaTheme="majorEastAsia"/>
                <w:color w:val="0563C1"/>
              </w:rPr>
            </w:pPr>
            <w:hyperlink w:anchor="SA_ELearning" w:history="1">
              <w:r w:rsidR="00627653" w:rsidRPr="00EA249E">
                <w:rPr>
                  <w:rStyle w:val="Hyperlink"/>
                  <w:rFonts w:eastAsiaTheme="majorEastAsia"/>
                  <w:color w:val="0563C1"/>
                </w:rPr>
                <w:t>E-Learning</w:t>
              </w:r>
            </w:hyperlink>
          </w:p>
        </w:tc>
        <w:tc>
          <w:tcPr>
            <w:tcW w:w="1804" w:type="dxa"/>
          </w:tcPr>
          <w:p w14:paraId="3B1C4840" w14:textId="77777777" w:rsidR="00627653" w:rsidRPr="00EA249E" w:rsidRDefault="00627653" w:rsidP="008A1B8D">
            <w:pPr>
              <w:pStyle w:val="ProductList-Body"/>
              <w:jc w:val="center"/>
              <w:rPr>
                <w:rFonts w:ascii="Wingdings" w:eastAsiaTheme="majorEastAsia" w:hAnsi="Wingdings"/>
              </w:rPr>
            </w:pPr>
            <w:r w:rsidRPr="00EA249E">
              <w:rPr>
                <w:rFonts w:ascii="Wingdings" w:eastAsiaTheme="majorEastAsia" w:hAnsi="Wingdings" w:cs="Wingdings"/>
                <w:sz w:val="20"/>
                <w:szCs w:val="20"/>
              </w:rPr>
              <w:t></w:t>
            </w:r>
          </w:p>
        </w:tc>
        <w:tc>
          <w:tcPr>
            <w:tcW w:w="1804" w:type="dxa"/>
          </w:tcPr>
          <w:p w14:paraId="3B1C4841" w14:textId="77777777" w:rsidR="00627653" w:rsidRPr="00EA249E" w:rsidRDefault="00627653" w:rsidP="008A1B8D">
            <w:pPr>
              <w:pStyle w:val="ProductList-Body"/>
              <w:jc w:val="center"/>
              <w:rPr>
                <w:rFonts w:ascii="Wingdings" w:eastAsiaTheme="majorEastAsia" w:hAnsi="Wingdings"/>
              </w:rPr>
            </w:pPr>
            <w:r w:rsidRPr="00EA249E">
              <w:rPr>
                <w:rFonts w:ascii="Wingdings" w:eastAsiaTheme="majorEastAsia" w:hAnsi="Wingdings" w:cs="Wingdings"/>
                <w:sz w:val="20"/>
                <w:szCs w:val="20"/>
              </w:rPr>
              <w:t></w:t>
            </w:r>
          </w:p>
        </w:tc>
        <w:tc>
          <w:tcPr>
            <w:tcW w:w="1923" w:type="dxa"/>
            <w:vAlign w:val="center"/>
          </w:tcPr>
          <w:p w14:paraId="3B1C4842" w14:textId="77777777" w:rsidR="00627653" w:rsidRPr="00EA249E" w:rsidRDefault="00627653" w:rsidP="008A1B8D">
            <w:pPr>
              <w:pStyle w:val="ProductList-Body"/>
              <w:jc w:val="center"/>
              <w:rPr>
                <w:rFonts w:ascii="Wingdings" w:eastAsiaTheme="majorEastAsia" w:hAnsi="Wingdings"/>
              </w:rPr>
            </w:pPr>
            <w:r w:rsidRPr="00EA249E">
              <w:rPr>
                <w:rFonts w:ascii="Wingdings" w:eastAsiaTheme="majorEastAsia" w:hAnsi="Wingdings" w:cs="Wingdings"/>
                <w:sz w:val="20"/>
                <w:szCs w:val="20"/>
              </w:rPr>
              <w:t></w:t>
            </w:r>
          </w:p>
        </w:tc>
      </w:tr>
      <w:tr w:rsidR="00627653" w:rsidRPr="007E0B6E" w14:paraId="3B1C4848" w14:textId="77777777" w:rsidTr="003748E5">
        <w:trPr>
          <w:trHeight w:val="255"/>
        </w:trPr>
        <w:tc>
          <w:tcPr>
            <w:tcW w:w="5251" w:type="dxa"/>
            <w:vAlign w:val="bottom"/>
          </w:tcPr>
          <w:p w14:paraId="3B1C4844" w14:textId="77777777" w:rsidR="00627653" w:rsidRPr="00EA249E" w:rsidRDefault="001B7C1D" w:rsidP="008A1B8D">
            <w:pPr>
              <w:pStyle w:val="ProductList-Body"/>
              <w:rPr>
                <w:rFonts w:eastAsiaTheme="majorEastAsia"/>
                <w:color w:val="0563C1"/>
              </w:rPr>
            </w:pPr>
            <w:hyperlink w:anchor="SA_HomeUseProgram" w:history="1">
              <w:r w:rsidR="00627653" w:rsidRPr="00EA249E">
                <w:rPr>
                  <w:rStyle w:val="Hyperlink"/>
                  <w:rFonts w:eastAsiaTheme="majorEastAsia"/>
                  <w:color w:val="0563C1"/>
                </w:rPr>
                <w:t>家庭使用计划</w:t>
              </w:r>
            </w:hyperlink>
          </w:p>
        </w:tc>
        <w:tc>
          <w:tcPr>
            <w:tcW w:w="1804" w:type="dxa"/>
          </w:tcPr>
          <w:p w14:paraId="3B1C4845" w14:textId="77777777" w:rsidR="00627653" w:rsidRPr="00EA249E" w:rsidRDefault="00627653" w:rsidP="008A1B8D">
            <w:pPr>
              <w:pStyle w:val="ProductList-Body"/>
              <w:jc w:val="center"/>
              <w:rPr>
                <w:rFonts w:ascii="Wingdings" w:eastAsiaTheme="majorEastAsia" w:hAnsi="Wingdings"/>
              </w:rPr>
            </w:pPr>
            <w:r w:rsidRPr="00EA249E">
              <w:rPr>
                <w:rFonts w:ascii="Wingdings" w:eastAsiaTheme="majorEastAsia" w:hAnsi="Wingdings" w:cs="Wingdings"/>
                <w:sz w:val="20"/>
                <w:szCs w:val="20"/>
              </w:rPr>
              <w:t></w:t>
            </w:r>
          </w:p>
        </w:tc>
        <w:tc>
          <w:tcPr>
            <w:tcW w:w="1804" w:type="dxa"/>
            <w:vAlign w:val="center"/>
          </w:tcPr>
          <w:p w14:paraId="3B1C4846" w14:textId="77777777" w:rsidR="00627653" w:rsidRPr="00EA249E" w:rsidRDefault="00627653" w:rsidP="008A1B8D">
            <w:pPr>
              <w:pStyle w:val="ProductList-Body"/>
              <w:jc w:val="center"/>
              <w:rPr>
                <w:rFonts w:ascii="Wingdings" w:eastAsiaTheme="majorEastAsia" w:hAnsi="Wingdings"/>
              </w:rPr>
            </w:pPr>
          </w:p>
        </w:tc>
        <w:tc>
          <w:tcPr>
            <w:tcW w:w="1923" w:type="dxa"/>
            <w:vAlign w:val="center"/>
          </w:tcPr>
          <w:p w14:paraId="3B1C4847" w14:textId="77777777" w:rsidR="00627653" w:rsidRPr="00EA249E" w:rsidRDefault="00627653" w:rsidP="008A1B8D">
            <w:pPr>
              <w:pStyle w:val="ProductList-Body"/>
              <w:jc w:val="center"/>
              <w:rPr>
                <w:rFonts w:ascii="Wingdings" w:eastAsiaTheme="majorEastAsia" w:hAnsi="Wingdings"/>
              </w:rPr>
            </w:pPr>
          </w:p>
        </w:tc>
      </w:tr>
      <w:tr w:rsidR="00627653" w:rsidRPr="007E0B6E" w14:paraId="3B1C484D" w14:textId="77777777" w:rsidTr="003748E5">
        <w:trPr>
          <w:trHeight w:val="255"/>
        </w:trPr>
        <w:tc>
          <w:tcPr>
            <w:tcW w:w="5251" w:type="dxa"/>
            <w:vAlign w:val="bottom"/>
          </w:tcPr>
          <w:p w14:paraId="3B1C4849" w14:textId="77777777" w:rsidR="00627653" w:rsidRPr="00EA249E" w:rsidRDefault="001B7C1D" w:rsidP="008A1B8D">
            <w:pPr>
              <w:pStyle w:val="ProductList-Body"/>
              <w:rPr>
                <w:rFonts w:eastAsiaTheme="majorEastAsia"/>
                <w:color w:val="0563C1"/>
              </w:rPr>
            </w:pPr>
            <w:hyperlink w:anchor="SA_EnterpriseSourceLicensingProgram" w:history="1">
              <w:r w:rsidR="00627653" w:rsidRPr="00EA249E">
                <w:rPr>
                  <w:rStyle w:val="Hyperlink"/>
                  <w:rFonts w:eastAsiaTheme="majorEastAsia"/>
                  <w:color w:val="0563C1"/>
                </w:rPr>
                <w:t>企业源许可计划</w:t>
              </w:r>
            </w:hyperlink>
          </w:p>
        </w:tc>
        <w:tc>
          <w:tcPr>
            <w:tcW w:w="1804" w:type="dxa"/>
            <w:vAlign w:val="center"/>
          </w:tcPr>
          <w:p w14:paraId="3B1C484A" w14:textId="77777777" w:rsidR="00627653" w:rsidRPr="00EA249E" w:rsidRDefault="00627653" w:rsidP="008A1B8D">
            <w:pPr>
              <w:pStyle w:val="ProductList-Body"/>
              <w:jc w:val="center"/>
              <w:rPr>
                <w:rFonts w:ascii="Wingdings" w:eastAsiaTheme="majorEastAsia" w:hAnsi="Wingdings"/>
              </w:rPr>
            </w:pPr>
          </w:p>
        </w:tc>
        <w:tc>
          <w:tcPr>
            <w:tcW w:w="1804" w:type="dxa"/>
            <w:vAlign w:val="center"/>
          </w:tcPr>
          <w:p w14:paraId="3B1C484B" w14:textId="77777777" w:rsidR="00627653" w:rsidRPr="00EA249E" w:rsidRDefault="00627653" w:rsidP="008A1B8D">
            <w:pPr>
              <w:pStyle w:val="ProductList-Body"/>
              <w:jc w:val="center"/>
              <w:rPr>
                <w:rFonts w:ascii="Wingdings" w:eastAsiaTheme="majorEastAsia" w:hAnsi="Wingdings"/>
              </w:rPr>
            </w:pPr>
            <w:r w:rsidRPr="00EA249E">
              <w:rPr>
                <w:rFonts w:ascii="Wingdings" w:eastAsiaTheme="majorEastAsia" w:hAnsi="Wingdings" w:cs="Wingdings"/>
                <w:sz w:val="20"/>
                <w:szCs w:val="20"/>
              </w:rPr>
              <w:t></w:t>
            </w:r>
            <w:r w:rsidRPr="00EA249E">
              <w:rPr>
                <w:rFonts w:ascii="Calibri" w:eastAsiaTheme="majorEastAsia" w:hAnsi="Calibri"/>
                <w:vertAlign w:val="superscript"/>
              </w:rPr>
              <w:t>2</w:t>
            </w:r>
          </w:p>
        </w:tc>
        <w:tc>
          <w:tcPr>
            <w:tcW w:w="1923" w:type="dxa"/>
            <w:vAlign w:val="center"/>
          </w:tcPr>
          <w:p w14:paraId="3B1C484C" w14:textId="77777777" w:rsidR="00627653" w:rsidRPr="00EA249E" w:rsidRDefault="00627653" w:rsidP="008A1B8D">
            <w:pPr>
              <w:pStyle w:val="ProductList-Body"/>
              <w:jc w:val="center"/>
              <w:rPr>
                <w:rFonts w:ascii="Wingdings" w:eastAsiaTheme="majorEastAsia" w:hAnsi="Wingdings"/>
              </w:rPr>
            </w:pPr>
          </w:p>
        </w:tc>
      </w:tr>
      <w:tr w:rsidR="00627653" w:rsidRPr="007E0B6E" w14:paraId="3B1C4852" w14:textId="77777777" w:rsidTr="003748E5">
        <w:trPr>
          <w:trHeight w:val="255"/>
        </w:trPr>
        <w:tc>
          <w:tcPr>
            <w:tcW w:w="5251" w:type="dxa"/>
            <w:vAlign w:val="bottom"/>
          </w:tcPr>
          <w:p w14:paraId="3B1C484E" w14:textId="77777777" w:rsidR="00627653" w:rsidRPr="00EA249E" w:rsidRDefault="001B7C1D" w:rsidP="008A1B8D">
            <w:pPr>
              <w:pStyle w:val="ProductList-Body"/>
              <w:rPr>
                <w:rFonts w:eastAsiaTheme="majorEastAsia"/>
                <w:color w:val="0563C1"/>
              </w:rPr>
            </w:pPr>
            <w:hyperlink w:anchor="SA_24x7" w:history="1">
              <w:r w:rsidR="00627653" w:rsidRPr="00EA249E">
                <w:rPr>
                  <w:rStyle w:val="Hyperlink"/>
                  <w:rFonts w:eastAsiaTheme="majorEastAsia"/>
                  <w:color w:val="0563C1"/>
                </w:rPr>
                <w:t>全天候</w:t>
              </w:r>
              <w:r w:rsidR="00627653" w:rsidRPr="00EA249E">
                <w:rPr>
                  <w:rStyle w:val="Hyperlink"/>
                  <w:rFonts w:eastAsiaTheme="majorEastAsia"/>
                  <w:color w:val="0563C1"/>
                </w:rPr>
                <w:t xml:space="preserve"> (24x7) </w:t>
              </w:r>
              <w:r w:rsidR="00627653" w:rsidRPr="00EA249E">
                <w:rPr>
                  <w:rStyle w:val="Hyperlink"/>
                  <w:rFonts w:eastAsiaTheme="majorEastAsia"/>
                  <w:color w:val="0563C1"/>
                </w:rPr>
                <w:t>问题解决支持</w:t>
              </w:r>
            </w:hyperlink>
          </w:p>
        </w:tc>
        <w:tc>
          <w:tcPr>
            <w:tcW w:w="1804" w:type="dxa"/>
            <w:vAlign w:val="center"/>
          </w:tcPr>
          <w:p w14:paraId="3B1C484F" w14:textId="77777777" w:rsidR="00627653" w:rsidRPr="00EA249E" w:rsidRDefault="00627653" w:rsidP="008A1B8D">
            <w:pPr>
              <w:pStyle w:val="ProductList-Body"/>
              <w:jc w:val="center"/>
              <w:rPr>
                <w:rFonts w:ascii="Wingdings" w:eastAsiaTheme="majorEastAsia" w:hAnsi="Wingdings"/>
              </w:rPr>
            </w:pPr>
            <w:r w:rsidRPr="00EA249E">
              <w:rPr>
                <w:rFonts w:ascii="Wingdings" w:eastAsiaTheme="majorEastAsia" w:hAnsi="Wingdings" w:cs="Wingdings"/>
                <w:sz w:val="20"/>
                <w:szCs w:val="20"/>
              </w:rPr>
              <w:t></w:t>
            </w:r>
          </w:p>
        </w:tc>
        <w:tc>
          <w:tcPr>
            <w:tcW w:w="1804" w:type="dxa"/>
            <w:vAlign w:val="center"/>
          </w:tcPr>
          <w:p w14:paraId="3B1C4850" w14:textId="77777777" w:rsidR="00627653" w:rsidRPr="00EA249E" w:rsidRDefault="00627653" w:rsidP="008A1B8D">
            <w:pPr>
              <w:pStyle w:val="ProductList-Body"/>
              <w:jc w:val="center"/>
              <w:rPr>
                <w:rFonts w:ascii="Wingdings" w:eastAsiaTheme="majorEastAsia" w:hAnsi="Wingdings"/>
              </w:rPr>
            </w:pPr>
            <w:r w:rsidRPr="00EA249E">
              <w:rPr>
                <w:rFonts w:ascii="Wingdings" w:eastAsiaTheme="majorEastAsia" w:hAnsi="Wingdings" w:cs="Wingdings"/>
                <w:sz w:val="20"/>
                <w:szCs w:val="20"/>
              </w:rPr>
              <w:t></w:t>
            </w:r>
          </w:p>
        </w:tc>
        <w:tc>
          <w:tcPr>
            <w:tcW w:w="1923" w:type="dxa"/>
          </w:tcPr>
          <w:p w14:paraId="3B1C4851" w14:textId="77777777" w:rsidR="00627653" w:rsidRPr="00EA249E" w:rsidRDefault="00627653" w:rsidP="008A1B8D">
            <w:pPr>
              <w:pStyle w:val="ProductList-Body"/>
              <w:jc w:val="center"/>
              <w:rPr>
                <w:rStyle w:val="CommentReference"/>
                <w:rFonts w:ascii="Wingdings" w:eastAsiaTheme="majorEastAsia" w:hAnsi="Wingdings" w:cs="Tahoma"/>
                <w:szCs w:val="18"/>
              </w:rPr>
            </w:pPr>
            <w:r w:rsidRPr="00EA249E">
              <w:rPr>
                <w:rFonts w:ascii="Wingdings" w:eastAsiaTheme="majorEastAsia" w:hAnsi="Wingdings" w:cs="Wingdings"/>
                <w:sz w:val="20"/>
                <w:szCs w:val="20"/>
              </w:rPr>
              <w:t></w:t>
            </w:r>
          </w:p>
        </w:tc>
      </w:tr>
      <w:tr w:rsidR="00627653" w:rsidRPr="007E0B6E" w14:paraId="3B1C4857" w14:textId="77777777" w:rsidTr="003748E5">
        <w:trPr>
          <w:trHeight w:val="255"/>
        </w:trPr>
        <w:tc>
          <w:tcPr>
            <w:tcW w:w="5251" w:type="dxa"/>
            <w:vAlign w:val="bottom"/>
          </w:tcPr>
          <w:p w14:paraId="3B1C4853" w14:textId="77777777" w:rsidR="00627653" w:rsidRPr="00EA249E" w:rsidRDefault="001B7C1D" w:rsidP="008A1B8D">
            <w:pPr>
              <w:pStyle w:val="ProductList-Body"/>
              <w:rPr>
                <w:rFonts w:eastAsiaTheme="majorEastAsia"/>
                <w:color w:val="0563C1"/>
              </w:rPr>
            </w:pPr>
            <w:hyperlink w:anchor="SA_SystemCenterGlobalServiceMonitor" w:history="1">
              <w:r w:rsidR="00627653" w:rsidRPr="00EA249E">
                <w:rPr>
                  <w:rStyle w:val="Hyperlink"/>
                  <w:rFonts w:eastAsiaTheme="majorEastAsia"/>
                  <w:color w:val="0563C1"/>
                </w:rPr>
                <w:t xml:space="preserve">System Center </w:t>
              </w:r>
              <w:r w:rsidR="00627653" w:rsidRPr="00EA249E">
                <w:rPr>
                  <w:rStyle w:val="Hyperlink"/>
                  <w:rFonts w:eastAsiaTheme="majorEastAsia"/>
                  <w:color w:val="0563C1"/>
                </w:rPr>
                <w:t>全局服务监视器</w:t>
              </w:r>
            </w:hyperlink>
          </w:p>
        </w:tc>
        <w:tc>
          <w:tcPr>
            <w:tcW w:w="1804" w:type="dxa"/>
            <w:vAlign w:val="center"/>
          </w:tcPr>
          <w:p w14:paraId="3B1C4854" w14:textId="77777777" w:rsidR="00627653" w:rsidRPr="00EA249E" w:rsidRDefault="00627653" w:rsidP="008A1B8D">
            <w:pPr>
              <w:pStyle w:val="ProductList-Body"/>
              <w:jc w:val="center"/>
              <w:rPr>
                <w:rFonts w:ascii="Wingdings" w:eastAsiaTheme="majorEastAsia" w:hAnsi="Wingdings"/>
              </w:rPr>
            </w:pPr>
          </w:p>
        </w:tc>
        <w:tc>
          <w:tcPr>
            <w:tcW w:w="1804" w:type="dxa"/>
            <w:vAlign w:val="center"/>
          </w:tcPr>
          <w:p w14:paraId="3B1C4855" w14:textId="77777777" w:rsidR="00627653" w:rsidRPr="00EA249E" w:rsidRDefault="00627653" w:rsidP="008A1B8D">
            <w:pPr>
              <w:pStyle w:val="ProductList-Body"/>
              <w:jc w:val="center"/>
              <w:rPr>
                <w:rFonts w:ascii="Wingdings" w:eastAsiaTheme="majorEastAsia" w:hAnsi="Wingdings"/>
              </w:rPr>
            </w:pPr>
          </w:p>
        </w:tc>
        <w:tc>
          <w:tcPr>
            <w:tcW w:w="1923" w:type="dxa"/>
          </w:tcPr>
          <w:p w14:paraId="3B1C4856" w14:textId="77777777" w:rsidR="00627653" w:rsidRPr="00EA249E" w:rsidRDefault="00627653" w:rsidP="008A1B8D">
            <w:pPr>
              <w:pStyle w:val="ProductList-Body"/>
              <w:jc w:val="center"/>
              <w:rPr>
                <w:rFonts w:ascii="Wingdings" w:eastAsiaTheme="majorEastAsia" w:hAnsi="Wingdings"/>
              </w:rPr>
            </w:pPr>
            <w:r w:rsidRPr="00EA249E">
              <w:rPr>
                <w:rFonts w:ascii="Wingdings" w:eastAsiaTheme="majorEastAsia" w:hAnsi="Wingdings" w:cs="Wingdings"/>
                <w:sz w:val="20"/>
                <w:szCs w:val="20"/>
              </w:rPr>
              <w:t></w:t>
            </w:r>
          </w:p>
        </w:tc>
      </w:tr>
      <w:tr w:rsidR="00627653" w:rsidRPr="007E0B6E" w14:paraId="3B1C485C" w14:textId="77777777" w:rsidTr="003748E5">
        <w:trPr>
          <w:trHeight w:val="255"/>
        </w:trPr>
        <w:tc>
          <w:tcPr>
            <w:tcW w:w="5251" w:type="dxa"/>
            <w:vAlign w:val="bottom"/>
          </w:tcPr>
          <w:p w14:paraId="3B1C4858" w14:textId="77777777" w:rsidR="00627653" w:rsidRPr="00EA249E" w:rsidRDefault="001B7C1D" w:rsidP="008A1B8D">
            <w:pPr>
              <w:pStyle w:val="ProductList-Body"/>
              <w:rPr>
                <w:rFonts w:eastAsiaTheme="majorEastAsia"/>
                <w:color w:val="0563C1"/>
              </w:rPr>
            </w:pPr>
            <w:hyperlink w:anchor="SA_BackUpDisasterRecovery" w:history="1">
              <w:r w:rsidR="00627653" w:rsidRPr="00EA249E">
                <w:rPr>
                  <w:rStyle w:val="Hyperlink"/>
                  <w:rFonts w:eastAsiaTheme="majorEastAsia"/>
                  <w:color w:val="0563C1"/>
                </w:rPr>
                <w:t>灾难恢复备份</w:t>
              </w:r>
            </w:hyperlink>
          </w:p>
        </w:tc>
        <w:tc>
          <w:tcPr>
            <w:tcW w:w="1804" w:type="dxa"/>
            <w:vAlign w:val="center"/>
          </w:tcPr>
          <w:p w14:paraId="3B1C4859" w14:textId="77777777" w:rsidR="00627653" w:rsidRPr="00EA249E" w:rsidRDefault="00627653" w:rsidP="008A1B8D">
            <w:pPr>
              <w:pStyle w:val="ProductList-Body"/>
              <w:jc w:val="center"/>
              <w:rPr>
                <w:rFonts w:ascii="Wingdings" w:eastAsiaTheme="majorEastAsia" w:hAnsi="Wingdings"/>
              </w:rPr>
            </w:pPr>
          </w:p>
        </w:tc>
        <w:tc>
          <w:tcPr>
            <w:tcW w:w="1804" w:type="dxa"/>
            <w:vAlign w:val="center"/>
          </w:tcPr>
          <w:p w14:paraId="3B1C485A" w14:textId="77777777" w:rsidR="00627653" w:rsidRPr="00EA249E" w:rsidRDefault="00627653" w:rsidP="008A1B8D">
            <w:pPr>
              <w:pStyle w:val="ProductList-Body"/>
              <w:jc w:val="center"/>
              <w:rPr>
                <w:rFonts w:ascii="Wingdings" w:eastAsiaTheme="majorEastAsia" w:hAnsi="Wingdings"/>
              </w:rPr>
            </w:pPr>
          </w:p>
        </w:tc>
        <w:tc>
          <w:tcPr>
            <w:tcW w:w="1923" w:type="dxa"/>
          </w:tcPr>
          <w:p w14:paraId="3B1C485B" w14:textId="77777777" w:rsidR="00627653" w:rsidRPr="00EA249E" w:rsidRDefault="00627653" w:rsidP="008A1B8D">
            <w:pPr>
              <w:pStyle w:val="ProductList-Body"/>
              <w:jc w:val="center"/>
              <w:rPr>
                <w:rFonts w:ascii="Wingdings" w:eastAsiaTheme="majorEastAsia" w:hAnsi="Wingdings"/>
              </w:rPr>
            </w:pPr>
            <w:r w:rsidRPr="00EA249E">
              <w:rPr>
                <w:rFonts w:ascii="Wingdings" w:eastAsiaTheme="majorEastAsia" w:hAnsi="Wingdings" w:cs="Wingdings"/>
                <w:sz w:val="20"/>
                <w:szCs w:val="20"/>
              </w:rPr>
              <w:t></w:t>
            </w:r>
          </w:p>
        </w:tc>
      </w:tr>
      <w:tr w:rsidR="00627653" w:rsidRPr="007E0B6E" w14:paraId="3B1C4861" w14:textId="77777777" w:rsidTr="003748E5">
        <w:trPr>
          <w:trHeight w:val="246"/>
        </w:trPr>
        <w:tc>
          <w:tcPr>
            <w:tcW w:w="5251" w:type="dxa"/>
            <w:vAlign w:val="bottom"/>
          </w:tcPr>
          <w:p w14:paraId="3B1C485D" w14:textId="77777777" w:rsidR="00627653" w:rsidRPr="00EA249E" w:rsidRDefault="001B7C1D" w:rsidP="008A1B8D">
            <w:pPr>
              <w:pStyle w:val="ProductList-Body"/>
              <w:rPr>
                <w:rFonts w:eastAsiaTheme="majorEastAsia"/>
                <w:color w:val="0563C1"/>
              </w:rPr>
            </w:pPr>
            <w:hyperlink w:anchor="SA_LicenseMobilitythroughSA" w:history="1">
              <w:r w:rsidR="00627653" w:rsidRPr="00EA249E">
                <w:rPr>
                  <w:rStyle w:val="Hyperlink"/>
                  <w:rFonts w:eastAsiaTheme="majorEastAsia"/>
                  <w:color w:val="0563C1"/>
                  <w:szCs w:val="18"/>
                </w:rPr>
                <w:t>通过</w:t>
              </w:r>
              <w:r w:rsidR="00627653" w:rsidRPr="00EA249E">
                <w:rPr>
                  <w:rStyle w:val="Hyperlink"/>
                  <w:rFonts w:eastAsiaTheme="majorEastAsia"/>
                  <w:color w:val="0563C1"/>
                  <w:szCs w:val="18"/>
                </w:rPr>
                <w:t xml:space="preserve"> SA </w:t>
              </w:r>
              <w:r w:rsidR="00627653" w:rsidRPr="00EA249E">
                <w:rPr>
                  <w:rStyle w:val="Hyperlink"/>
                  <w:rFonts w:eastAsiaTheme="majorEastAsia"/>
                  <w:color w:val="0563C1"/>
                  <w:szCs w:val="18"/>
                </w:rPr>
                <w:t>获得的许可移动性</w:t>
              </w:r>
            </w:hyperlink>
          </w:p>
        </w:tc>
        <w:tc>
          <w:tcPr>
            <w:tcW w:w="1804" w:type="dxa"/>
            <w:vAlign w:val="center"/>
          </w:tcPr>
          <w:p w14:paraId="3B1C485E" w14:textId="77777777" w:rsidR="00627653" w:rsidRPr="00EA249E" w:rsidRDefault="00627653" w:rsidP="008A1B8D">
            <w:pPr>
              <w:pStyle w:val="ProductList-Body"/>
              <w:jc w:val="center"/>
              <w:rPr>
                <w:rFonts w:ascii="Wingdings" w:eastAsiaTheme="majorEastAsia" w:hAnsi="Wingdings"/>
              </w:rPr>
            </w:pPr>
          </w:p>
        </w:tc>
        <w:tc>
          <w:tcPr>
            <w:tcW w:w="1804" w:type="dxa"/>
            <w:vAlign w:val="center"/>
          </w:tcPr>
          <w:p w14:paraId="3B1C485F" w14:textId="77777777" w:rsidR="00627653" w:rsidRPr="00EA249E" w:rsidRDefault="00627653" w:rsidP="008A1B8D">
            <w:pPr>
              <w:pStyle w:val="ProductList-Body"/>
              <w:jc w:val="center"/>
              <w:rPr>
                <w:rFonts w:ascii="Wingdings" w:eastAsiaTheme="majorEastAsia" w:hAnsi="Wingdings"/>
              </w:rPr>
            </w:pPr>
          </w:p>
        </w:tc>
        <w:tc>
          <w:tcPr>
            <w:tcW w:w="1923" w:type="dxa"/>
          </w:tcPr>
          <w:p w14:paraId="3B1C4860" w14:textId="77777777" w:rsidR="00627653" w:rsidRPr="00EA249E" w:rsidRDefault="00627653" w:rsidP="008A1B8D">
            <w:pPr>
              <w:pStyle w:val="ProductList-Body"/>
              <w:jc w:val="center"/>
              <w:rPr>
                <w:rFonts w:ascii="Wingdings" w:eastAsiaTheme="majorEastAsia" w:hAnsi="Wingdings"/>
              </w:rPr>
            </w:pPr>
            <w:r w:rsidRPr="00EA249E">
              <w:rPr>
                <w:rFonts w:ascii="Wingdings" w:eastAsiaTheme="majorEastAsia" w:hAnsi="Wingdings" w:cs="Wingdings"/>
                <w:sz w:val="20"/>
                <w:szCs w:val="20"/>
              </w:rPr>
              <w:t></w:t>
            </w:r>
          </w:p>
        </w:tc>
      </w:tr>
      <w:tr w:rsidR="00627653" w:rsidRPr="007E0B6E" w14:paraId="3B1C4866" w14:textId="77777777" w:rsidTr="003748E5">
        <w:trPr>
          <w:trHeight w:val="246"/>
        </w:trPr>
        <w:tc>
          <w:tcPr>
            <w:tcW w:w="5251" w:type="dxa"/>
            <w:vAlign w:val="bottom"/>
          </w:tcPr>
          <w:p w14:paraId="3B1C4862" w14:textId="77777777" w:rsidR="00627653" w:rsidRPr="00EA249E" w:rsidRDefault="001B7C1D" w:rsidP="008A1B8D">
            <w:pPr>
              <w:pStyle w:val="ProductList-Body"/>
              <w:rPr>
                <w:rFonts w:eastAsiaTheme="majorEastAsia"/>
                <w:color w:val="0563C1"/>
              </w:rPr>
            </w:pPr>
            <w:hyperlink w:anchor="SA_WindowsThinPC" w:history="1">
              <w:r w:rsidR="00627653" w:rsidRPr="00EA249E">
                <w:rPr>
                  <w:rStyle w:val="Hyperlink"/>
                  <w:rFonts w:eastAsiaTheme="majorEastAsia"/>
                  <w:color w:val="0563C1"/>
                </w:rPr>
                <w:t>Windows Thin PC</w:t>
              </w:r>
            </w:hyperlink>
          </w:p>
        </w:tc>
        <w:tc>
          <w:tcPr>
            <w:tcW w:w="1804" w:type="dxa"/>
            <w:vAlign w:val="center"/>
          </w:tcPr>
          <w:p w14:paraId="3B1C4863" w14:textId="77777777" w:rsidR="00627653" w:rsidRPr="00EA249E" w:rsidRDefault="00627653" w:rsidP="008A1B8D">
            <w:pPr>
              <w:pStyle w:val="ProductList-Body"/>
              <w:jc w:val="center"/>
              <w:rPr>
                <w:rFonts w:ascii="Wingdings" w:eastAsiaTheme="majorEastAsia" w:hAnsi="Wingdings"/>
              </w:rPr>
            </w:pPr>
          </w:p>
        </w:tc>
        <w:tc>
          <w:tcPr>
            <w:tcW w:w="1804" w:type="dxa"/>
            <w:vAlign w:val="center"/>
          </w:tcPr>
          <w:p w14:paraId="3B1C4864" w14:textId="77777777" w:rsidR="00627653" w:rsidRPr="00EA249E" w:rsidRDefault="00627653" w:rsidP="008A1B8D">
            <w:pPr>
              <w:pStyle w:val="ProductList-Body"/>
              <w:jc w:val="center"/>
              <w:rPr>
                <w:rFonts w:ascii="Wingdings" w:eastAsiaTheme="majorEastAsia" w:hAnsi="Wingdings"/>
              </w:rPr>
            </w:pPr>
            <w:r w:rsidRPr="00EA249E">
              <w:rPr>
                <w:rFonts w:ascii="Wingdings" w:eastAsiaTheme="majorEastAsia" w:hAnsi="Wingdings" w:cs="Wingdings"/>
                <w:sz w:val="20"/>
                <w:szCs w:val="20"/>
              </w:rPr>
              <w:t></w:t>
            </w:r>
            <w:r w:rsidRPr="00EA249E">
              <w:rPr>
                <w:rFonts w:ascii="Calibri" w:eastAsiaTheme="majorEastAsia" w:hAnsi="Calibri"/>
                <w:vertAlign w:val="superscript"/>
              </w:rPr>
              <w:t>2</w:t>
            </w:r>
          </w:p>
        </w:tc>
        <w:tc>
          <w:tcPr>
            <w:tcW w:w="1923" w:type="dxa"/>
            <w:vAlign w:val="center"/>
          </w:tcPr>
          <w:p w14:paraId="3B1C4865" w14:textId="77777777" w:rsidR="00627653" w:rsidRPr="00EA249E" w:rsidRDefault="00627653" w:rsidP="008A1B8D">
            <w:pPr>
              <w:pStyle w:val="ProductList-Body"/>
              <w:jc w:val="center"/>
              <w:rPr>
                <w:rFonts w:ascii="Wingdings" w:eastAsiaTheme="majorEastAsia" w:hAnsi="Wingdings"/>
              </w:rPr>
            </w:pPr>
          </w:p>
        </w:tc>
      </w:tr>
      <w:tr w:rsidR="00627653" w:rsidRPr="007E0B6E" w14:paraId="3B1C486B" w14:textId="77777777" w:rsidTr="003748E5">
        <w:trPr>
          <w:trHeight w:val="255"/>
        </w:trPr>
        <w:tc>
          <w:tcPr>
            <w:tcW w:w="5251" w:type="dxa"/>
            <w:vAlign w:val="bottom"/>
          </w:tcPr>
          <w:p w14:paraId="3B1C4867" w14:textId="77777777" w:rsidR="00627653" w:rsidRPr="00EA249E" w:rsidRDefault="001B7C1D" w:rsidP="008A1B8D">
            <w:pPr>
              <w:pStyle w:val="ProductList-Body"/>
              <w:rPr>
                <w:rFonts w:eastAsiaTheme="majorEastAsia"/>
                <w:color w:val="0563C1"/>
              </w:rPr>
            </w:pPr>
            <w:hyperlink w:anchor="SA_ExtendedHotfixSupport" w:history="1">
              <w:r w:rsidR="00627653" w:rsidRPr="00EA249E">
                <w:rPr>
                  <w:rStyle w:val="Hyperlink"/>
                  <w:rFonts w:eastAsiaTheme="majorEastAsia"/>
                  <w:color w:val="0563C1"/>
                </w:rPr>
                <w:t>扩展的热补丁支持</w:t>
              </w:r>
            </w:hyperlink>
          </w:p>
        </w:tc>
        <w:tc>
          <w:tcPr>
            <w:tcW w:w="1804" w:type="dxa"/>
            <w:vAlign w:val="center"/>
          </w:tcPr>
          <w:p w14:paraId="3B1C4868" w14:textId="77777777" w:rsidR="00627653" w:rsidRPr="00EA249E" w:rsidRDefault="00627653" w:rsidP="008A1B8D">
            <w:pPr>
              <w:pStyle w:val="ProductList-Body"/>
              <w:jc w:val="center"/>
              <w:rPr>
                <w:rFonts w:ascii="Wingdings" w:eastAsiaTheme="majorEastAsia" w:hAnsi="Wingdings"/>
              </w:rPr>
            </w:pPr>
            <w:r w:rsidRPr="00EA249E">
              <w:rPr>
                <w:rFonts w:ascii="Wingdings" w:eastAsiaTheme="majorEastAsia" w:hAnsi="Wingdings" w:cs="Wingdings"/>
                <w:sz w:val="20"/>
                <w:szCs w:val="20"/>
              </w:rPr>
              <w:t></w:t>
            </w:r>
          </w:p>
        </w:tc>
        <w:tc>
          <w:tcPr>
            <w:tcW w:w="1804" w:type="dxa"/>
          </w:tcPr>
          <w:p w14:paraId="3B1C4869" w14:textId="77777777" w:rsidR="00627653" w:rsidRPr="00EA249E" w:rsidRDefault="00627653" w:rsidP="008A1B8D">
            <w:pPr>
              <w:pStyle w:val="ProductList-Body"/>
              <w:jc w:val="center"/>
              <w:rPr>
                <w:rFonts w:ascii="Wingdings" w:eastAsiaTheme="majorEastAsia" w:hAnsi="Wingdings"/>
              </w:rPr>
            </w:pPr>
            <w:r w:rsidRPr="00EA249E">
              <w:rPr>
                <w:rFonts w:ascii="Wingdings" w:eastAsiaTheme="majorEastAsia" w:hAnsi="Wingdings" w:cs="Wingdings"/>
                <w:sz w:val="20"/>
                <w:szCs w:val="20"/>
              </w:rPr>
              <w:t></w:t>
            </w:r>
          </w:p>
        </w:tc>
        <w:tc>
          <w:tcPr>
            <w:tcW w:w="1923" w:type="dxa"/>
            <w:vAlign w:val="center"/>
          </w:tcPr>
          <w:p w14:paraId="3B1C486A" w14:textId="77777777" w:rsidR="00627653" w:rsidRPr="00EA249E" w:rsidRDefault="00627653" w:rsidP="008A1B8D">
            <w:pPr>
              <w:pStyle w:val="ProductList-Body"/>
              <w:jc w:val="center"/>
              <w:rPr>
                <w:rStyle w:val="CommentReference"/>
                <w:rFonts w:ascii="Wingdings" w:eastAsiaTheme="majorEastAsia" w:hAnsi="Wingdings" w:cs="Tahoma"/>
                <w:szCs w:val="18"/>
              </w:rPr>
            </w:pPr>
            <w:r w:rsidRPr="00EA249E">
              <w:rPr>
                <w:rFonts w:ascii="Wingdings" w:eastAsiaTheme="majorEastAsia" w:hAnsi="Wingdings" w:cs="Wingdings"/>
                <w:sz w:val="20"/>
                <w:szCs w:val="20"/>
              </w:rPr>
              <w:t></w:t>
            </w:r>
          </w:p>
        </w:tc>
      </w:tr>
      <w:tr w:rsidR="00627653" w:rsidRPr="007E0B6E" w14:paraId="3B1C4870" w14:textId="77777777" w:rsidTr="003748E5">
        <w:trPr>
          <w:trHeight w:val="255"/>
        </w:trPr>
        <w:tc>
          <w:tcPr>
            <w:tcW w:w="5251" w:type="dxa"/>
            <w:vAlign w:val="bottom"/>
          </w:tcPr>
          <w:p w14:paraId="3B1C486C" w14:textId="77777777" w:rsidR="00627653" w:rsidRPr="00EA249E" w:rsidRDefault="001B7C1D" w:rsidP="008A1B8D">
            <w:pPr>
              <w:pStyle w:val="ProductList-Body"/>
              <w:rPr>
                <w:rFonts w:eastAsiaTheme="majorEastAsia"/>
                <w:color w:val="0563C1"/>
                <w:lang w:val="en-US"/>
              </w:rPr>
            </w:pPr>
            <w:hyperlink w:anchor="SA_MDOPforSA" w:history="1">
              <w:r w:rsidR="00627653" w:rsidRPr="00EA249E">
                <w:rPr>
                  <w:rStyle w:val="Hyperlink"/>
                  <w:rFonts w:eastAsiaTheme="majorEastAsia"/>
                  <w:color w:val="0563C1"/>
                  <w:lang w:val="en-US"/>
                </w:rPr>
                <w:t>Microsoft Desktop Optimization Pack (MDOP</w:t>
              </w:r>
              <w:r w:rsidR="00627653" w:rsidRPr="00EA249E">
                <w:rPr>
                  <w:rFonts w:eastAsiaTheme="majorEastAsia"/>
                  <w:color w:val="0563C1"/>
                </w:rPr>
                <w:fldChar w:fldCharType="begin"/>
              </w:r>
              <w:r w:rsidR="00627653" w:rsidRPr="00EA249E">
                <w:rPr>
                  <w:rFonts w:eastAsiaTheme="majorEastAsia"/>
                  <w:color w:val="0563C1"/>
                  <w:lang w:val="en-US"/>
                </w:rPr>
                <w:instrText>XE "MDOP"</w:instrText>
              </w:r>
              <w:r w:rsidR="00627653" w:rsidRPr="00EA249E">
                <w:rPr>
                  <w:rFonts w:eastAsiaTheme="majorEastAsia"/>
                  <w:color w:val="0563C1"/>
                </w:rPr>
                <w:fldChar w:fldCharType="end"/>
              </w:r>
              <w:r w:rsidR="00627653" w:rsidRPr="00EA249E">
                <w:rPr>
                  <w:rStyle w:val="Hyperlink"/>
                  <w:rFonts w:eastAsiaTheme="majorEastAsia"/>
                  <w:color w:val="0563C1"/>
                  <w:lang w:val="en-US"/>
                </w:rPr>
                <w:t>)</w:t>
              </w:r>
            </w:hyperlink>
          </w:p>
        </w:tc>
        <w:tc>
          <w:tcPr>
            <w:tcW w:w="1804" w:type="dxa"/>
            <w:vAlign w:val="center"/>
          </w:tcPr>
          <w:p w14:paraId="3B1C486D" w14:textId="77777777" w:rsidR="00627653" w:rsidRPr="00EA249E" w:rsidRDefault="00627653" w:rsidP="008A1B8D">
            <w:pPr>
              <w:pStyle w:val="ProductList-Body"/>
              <w:jc w:val="center"/>
              <w:rPr>
                <w:rFonts w:ascii="Wingdings" w:eastAsiaTheme="majorEastAsia" w:hAnsi="Wingdings"/>
                <w:color w:val="000000"/>
                <w:lang w:val="en-US"/>
              </w:rPr>
            </w:pPr>
          </w:p>
        </w:tc>
        <w:tc>
          <w:tcPr>
            <w:tcW w:w="1804" w:type="dxa"/>
          </w:tcPr>
          <w:p w14:paraId="3B1C486E" w14:textId="77777777" w:rsidR="00627653" w:rsidRPr="00EA249E" w:rsidRDefault="00627653" w:rsidP="008A1B8D">
            <w:pPr>
              <w:pStyle w:val="ProductList-Body"/>
              <w:jc w:val="center"/>
              <w:rPr>
                <w:rFonts w:ascii="Wingdings" w:eastAsiaTheme="majorEastAsia" w:hAnsi="Wingdings"/>
                <w:color w:val="000000"/>
              </w:rPr>
            </w:pPr>
            <w:r w:rsidRPr="00EA249E">
              <w:rPr>
                <w:rFonts w:ascii="Wingdings" w:eastAsiaTheme="majorEastAsia" w:hAnsi="Wingdings" w:cs="Wingdings"/>
                <w:sz w:val="20"/>
                <w:szCs w:val="20"/>
              </w:rPr>
              <w:t></w:t>
            </w:r>
          </w:p>
        </w:tc>
        <w:tc>
          <w:tcPr>
            <w:tcW w:w="1923" w:type="dxa"/>
            <w:vAlign w:val="center"/>
          </w:tcPr>
          <w:p w14:paraId="3B1C486F" w14:textId="77777777" w:rsidR="00627653" w:rsidRPr="00EA249E" w:rsidRDefault="00627653" w:rsidP="008A1B8D">
            <w:pPr>
              <w:pStyle w:val="ProductList-Body"/>
              <w:jc w:val="center"/>
              <w:rPr>
                <w:rFonts w:ascii="Wingdings" w:eastAsiaTheme="majorEastAsia" w:hAnsi="Wingdings"/>
                <w:color w:val="000000"/>
              </w:rPr>
            </w:pPr>
          </w:p>
        </w:tc>
      </w:tr>
      <w:tr w:rsidR="00627653" w:rsidRPr="007E0B6E" w14:paraId="3B1C4875" w14:textId="77777777" w:rsidTr="003748E5">
        <w:trPr>
          <w:trHeight w:val="255"/>
        </w:trPr>
        <w:tc>
          <w:tcPr>
            <w:tcW w:w="5251" w:type="dxa"/>
            <w:vAlign w:val="bottom"/>
          </w:tcPr>
          <w:p w14:paraId="3B1C4871" w14:textId="77777777" w:rsidR="00627653" w:rsidRPr="00EA249E" w:rsidRDefault="001B7C1D" w:rsidP="008A1B8D">
            <w:pPr>
              <w:pStyle w:val="ProductList-Body"/>
              <w:rPr>
                <w:rFonts w:eastAsiaTheme="majorEastAsia"/>
                <w:color w:val="0563C1"/>
              </w:rPr>
            </w:pPr>
            <w:hyperlink w:anchor="SA_VirtualizationRightsforWinDesktop" w:history="1">
              <w:r w:rsidR="00627653" w:rsidRPr="00EA249E">
                <w:rPr>
                  <w:rStyle w:val="Hyperlink"/>
                  <w:rFonts w:eastAsiaTheme="majorEastAsia"/>
                  <w:color w:val="0563C1"/>
                </w:rPr>
                <w:t xml:space="preserve">Windows </w:t>
              </w:r>
              <w:r w:rsidR="00627653" w:rsidRPr="00EA249E">
                <w:rPr>
                  <w:rStyle w:val="Hyperlink"/>
                  <w:rFonts w:eastAsiaTheme="majorEastAsia"/>
                  <w:color w:val="0563C1"/>
                </w:rPr>
                <w:t>桌面和</w:t>
              </w:r>
              <w:r w:rsidR="00627653" w:rsidRPr="00EA249E">
                <w:rPr>
                  <w:rStyle w:val="Hyperlink"/>
                  <w:rFonts w:eastAsiaTheme="majorEastAsia"/>
                  <w:color w:val="0563C1"/>
                </w:rPr>
                <w:t xml:space="preserve"> Windows Embedded </w:t>
              </w:r>
              <w:r w:rsidR="00627653" w:rsidRPr="00EA249E">
                <w:rPr>
                  <w:rStyle w:val="Hyperlink"/>
                  <w:rFonts w:eastAsiaTheme="majorEastAsia"/>
                  <w:color w:val="0563C1"/>
                </w:rPr>
                <w:t>桌面的虚拟化权利</w:t>
              </w:r>
            </w:hyperlink>
          </w:p>
        </w:tc>
        <w:tc>
          <w:tcPr>
            <w:tcW w:w="1804" w:type="dxa"/>
            <w:vAlign w:val="center"/>
          </w:tcPr>
          <w:p w14:paraId="3B1C4872" w14:textId="77777777" w:rsidR="00627653" w:rsidRPr="00EA249E" w:rsidRDefault="00627653" w:rsidP="008A1B8D">
            <w:pPr>
              <w:pStyle w:val="ProductList-Body"/>
              <w:jc w:val="center"/>
              <w:rPr>
                <w:rFonts w:ascii="Wingdings" w:eastAsiaTheme="majorEastAsia" w:hAnsi="Wingdings"/>
                <w:color w:val="000000"/>
              </w:rPr>
            </w:pPr>
          </w:p>
        </w:tc>
        <w:tc>
          <w:tcPr>
            <w:tcW w:w="1804" w:type="dxa"/>
          </w:tcPr>
          <w:p w14:paraId="3B1C4873" w14:textId="77777777" w:rsidR="00627653" w:rsidRPr="00EA249E" w:rsidRDefault="00627653" w:rsidP="008A1B8D">
            <w:pPr>
              <w:pStyle w:val="ProductList-Body"/>
              <w:jc w:val="center"/>
              <w:rPr>
                <w:rFonts w:ascii="Wingdings" w:eastAsiaTheme="majorEastAsia" w:hAnsi="Wingdings"/>
                <w:color w:val="000000"/>
              </w:rPr>
            </w:pPr>
            <w:r w:rsidRPr="00EA249E">
              <w:rPr>
                <w:rFonts w:ascii="Wingdings" w:eastAsiaTheme="majorEastAsia" w:hAnsi="Wingdings" w:cs="Wingdings"/>
                <w:sz w:val="20"/>
                <w:szCs w:val="20"/>
              </w:rPr>
              <w:t></w:t>
            </w:r>
          </w:p>
        </w:tc>
        <w:tc>
          <w:tcPr>
            <w:tcW w:w="1923" w:type="dxa"/>
            <w:vAlign w:val="center"/>
          </w:tcPr>
          <w:p w14:paraId="3B1C4874" w14:textId="77777777" w:rsidR="00627653" w:rsidRPr="00EA249E" w:rsidRDefault="00627653" w:rsidP="008A1B8D">
            <w:pPr>
              <w:pStyle w:val="ProductList-Body"/>
              <w:jc w:val="center"/>
              <w:rPr>
                <w:rFonts w:ascii="Wingdings" w:eastAsiaTheme="majorEastAsia" w:hAnsi="Wingdings"/>
                <w:color w:val="000000"/>
              </w:rPr>
            </w:pPr>
          </w:p>
        </w:tc>
      </w:tr>
      <w:tr w:rsidR="00627653" w:rsidRPr="007E0B6E" w14:paraId="3B1C487A" w14:textId="77777777" w:rsidTr="003748E5">
        <w:trPr>
          <w:trHeight w:val="255"/>
        </w:trPr>
        <w:tc>
          <w:tcPr>
            <w:tcW w:w="5251" w:type="dxa"/>
            <w:vAlign w:val="bottom"/>
          </w:tcPr>
          <w:p w14:paraId="3B1C4876" w14:textId="77777777" w:rsidR="00627653" w:rsidRPr="00EA249E" w:rsidRDefault="001B7C1D" w:rsidP="008A1B8D">
            <w:pPr>
              <w:pStyle w:val="ProductList-Body"/>
              <w:rPr>
                <w:rFonts w:eastAsiaTheme="majorEastAsia"/>
                <w:color w:val="0563C1"/>
                <w:lang w:val="en-US"/>
              </w:rPr>
            </w:pPr>
            <w:hyperlink w:anchor="SA_WindowsVDARights" w:history="1">
              <w:r w:rsidR="00627653" w:rsidRPr="00EA249E">
                <w:rPr>
                  <w:rStyle w:val="Hyperlink"/>
                  <w:rFonts w:eastAsiaTheme="majorEastAsia"/>
                  <w:color w:val="0563C1"/>
                  <w:lang w:val="en-US"/>
                </w:rPr>
                <w:t>Windows Virtual Desktop Access</w:t>
              </w:r>
              <w:r w:rsidR="00627653" w:rsidRPr="00EA249E">
                <w:rPr>
                  <w:rFonts w:eastAsiaTheme="majorEastAsia"/>
                  <w:color w:val="0563C1"/>
                </w:rPr>
                <w:fldChar w:fldCharType="begin"/>
              </w:r>
              <w:r w:rsidR="00627653" w:rsidRPr="00EA249E">
                <w:rPr>
                  <w:rFonts w:eastAsiaTheme="majorEastAsia"/>
                  <w:color w:val="0563C1"/>
                  <w:lang w:val="en-US"/>
                </w:rPr>
                <w:instrText>XE "Windows Virtual Desktop Access"</w:instrText>
              </w:r>
              <w:r w:rsidR="00627653" w:rsidRPr="00EA249E">
                <w:rPr>
                  <w:rFonts w:eastAsiaTheme="majorEastAsia"/>
                  <w:color w:val="0563C1"/>
                </w:rPr>
                <w:fldChar w:fldCharType="end"/>
              </w:r>
              <w:r w:rsidR="00627653" w:rsidRPr="00EA249E">
                <w:rPr>
                  <w:rStyle w:val="Hyperlink"/>
                  <w:rFonts w:eastAsiaTheme="majorEastAsia"/>
                  <w:color w:val="0563C1"/>
                  <w:lang w:val="en-US"/>
                </w:rPr>
                <w:t xml:space="preserve"> (VDA)</w:t>
              </w:r>
            </w:hyperlink>
          </w:p>
        </w:tc>
        <w:tc>
          <w:tcPr>
            <w:tcW w:w="1804" w:type="dxa"/>
            <w:vAlign w:val="center"/>
          </w:tcPr>
          <w:p w14:paraId="3B1C4877" w14:textId="77777777" w:rsidR="00627653" w:rsidRPr="00EA249E" w:rsidRDefault="00627653" w:rsidP="008A1B8D">
            <w:pPr>
              <w:pStyle w:val="ProductList-Body"/>
              <w:jc w:val="center"/>
              <w:rPr>
                <w:rFonts w:ascii="Wingdings" w:eastAsiaTheme="majorEastAsia" w:hAnsi="Wingdings"/>
                <w:color w:val="000000"/>
                <w:lang w:val="en-US"/>
              </w:rPr>
            </w:pPr>
          </w:p>
        </w:tc>
        <w:tc>
          <w:tcPr>
            <w:tcW w:w="1804" w:type="dxa"/>
          </w:tcPr>
          <w:p w14:paraId="3B1C4878" w14:textId="77777777" w:rsidR="00627653" w:rsidRPr="00EA249E" w:rsidRDefault="00627653" w:rsidP="008A1B8D">
            <w:pPr>
              <w:pStyle w:val="ProductList-Body"/>
              <w:jc w:val="center"/>
              <w:rPr>
                <w:rFonts w:ascii="Wingdings" w:eastAsiaTheme="majorEastAsia" w:hAnsi="Wingdings"/>
                <w:color w:val="000000"/>
              </w:rPr>
            </w:pPr>
            <w:r w:rsidRPr="00EA249E">
              <w:rPr>
                <w:rFonts w:ascii="Wingdings" w:eastAsiaTheme="majorEastAsia" w:hAnsi="Wingdings" w:cs="Wingdings"/>
                <w:sz w:val="20"/>
                <w:szCs w:val="20"/>
              </w:rPr>
              <w:t></w:t>
            </w:r>
          </w:p>
        </w:tc>
        <w:tc>
          <w:tcPr>
            <w:tcW w:w="1923" w:type="dxa"/>
            <w:vAlign w:val="center"/>
          </w:tcPr>
          <w:p w14:paraId="3B1C4879" w14:textId="77777777" w:rsidR="00627653" w:rsidRPr="00EA249E" w:rsidRDefault="00627653" w:rsidP="008A1B8D">
            <w:pPr>
              <w:pStyle w:val="ProductList-Body"/>
              <w:jc w:val="center"/>
              <w:rPr>
                <w:rFonts w:ascii="Wingdings" w:eastAsiaTheme="majorEastAsia" w:hAnsi="Wingdings"/>
                <w:color w:val="000000"/>
              </w:rPr>
            </w:pPr>
          </w:p>
        </w:tc>
      </w:tr>
      <w:tr w:rsidR="00627653" w:rsidRPr="007E0B6E" w14:paraId="3B1C487F" w14:textId="77777777" w:rsidTr="003748E5">
        <w:trPr>
          <w:trHeight w:val="255"/>
        </w:trPr>
        <w:tc>
          <w:tcPr>
            <w:tcW w:w="5251" w:type="dxa"/>
            <w:vAlign w:val="bottom"/>
          </w:tcPr>
          <w:p w14:paraId="3B1C487B" w14:textId="77777777" w:rsidR="00627653" w:rsidRPr="00EA249E" w:rsidRDefault="001B7C1D" w:rsidP="008A1B8D">
            <w:pPr>
              <w:pStyle w:val="ProductList-Body"/>
              <w:rPr>
                <w:rFonts w:eastAsiaTheme="majorEastAsia"/>
                <w:color w:val="0563C1"/>
              </w:rPr>
            </w:pPr>
            <w:hyperlink w:anchor="SA_StepUpLicenseAvailability" w:history="1">
              <w:r w:rsidR="00627653" w:rsidRPr="00EA249E">
                <w:rPr>
                  <w:rStyle w:val="Hyperlink"/>
                  <w:rFonts w:eastAsiaTheme="majorEastAsia"/>
                  <w:color w:val="0563C1"/>
                </w:rPr>
                <w:t>升级许可</w:t>
              </w:r>
            </w:hyperlink>
          </w:p>
        </w:tc>
        <w:tc>
          <w:tcPr>
            <w:tcW w:w="1804" w:type="dxa"/>
            <w:vAlign w:val="center"/>
          </w:tcPr>
          <w:p w14:paraId="3B1C487C" w14:textId="77777777" w:rsidR="00627653" w:rsidRPr="00EA249E" w:rsidRDefault="00627653" w:rsidP="008A1B8D">
            <w:pPr>
              <w:pStyle w:val="ProductList-Body"/>
              <w:jc w:val="center"/>
              <w:rPr>
                <w:rFonts w:ascii="Wingdings" w:eastAsiaTheme="majorEastAsia" w:hAnsi="Wingdings"/>
              </w:rPr>
            </w:pPr>
            <w:r w:rsidRPr="00EA249E">
              <w:rPr>
                <w:rFonts w:ascii="Wingdings" w:eastAsiaTheme="majorEastAsia" w:hAnsi="Wingdings" w:cs="Wingdings"/>
                <w:sz w:val="20"/>
                <w:szCs w:val="20"/>
              </w:rPr>
              <w:t></w:t>
            </w:r>
          </w:p>
        </w:tc>
        <w:tc>
          <w:tcPr>
            <w:tcW w:w="1804" w:type="dxa"/>
            <w:vAlign w:val="center"/>
          </w:tcPr>
          <w:p w14:paraId="3B1C487D" w14:textId="77777777" w:rsidR="00627653" w:rsidRPr="00EA249E" w:rsidRDefault="00627653" w:rsidP="008A1B8D">
            <w:pPr>
              <w:pStyle w:val="ProductList-Body"/>
              <w:jc w:val="center"/>
              <w:rPr>
                <w:rFonts w:ascii="Wingdings" w:eastAsiaTheme="majorEastAsia" w:hAnsi="Wingdings"/>
              </w:rPr>
            </w:pPr>
          </w:p>
        </w:tc>
        <w:tc>
          <w:tcPr>
            <w:tcW w:w="1923" w:type="dxa"/>
            <w:vAlign w:val="center"/>
          </w:tcPr>
          <w:p w14:paraId="3B1C487E" w14:textId="77777777" w:rsidR="00627653" w:rsidRPr="00EA249E" w:rsidRDefault="00627653" w:rsidP="008A1B8D">
            <w:pPr>
              <w:pStyle w:val="ProductList-Body"/>
              <w:jc w:val="center"/>
              <w:rPr>
                <w:rFonts w:ascii="Wingdings" w:eastAsiaTheme="majorEastAsia" w:hAnsi="Wingdings"/>
              </w:rPr>
            </w:pPr>
            <w:r w:rsidRPr="00EA249E">
              <w:rPr>
                <w:rFonts w:ascii="Wingdings" w:eastAsiaTheme="majorEastAsia" w:hAnsi="Wingdings" w:cs="Wingdings"/>
                <w:sz w:val="20"/>
                <w:szCs w:val="20"/>
              </w:rPr>
              <w:t></w:t>
            </w:r>
          </w:p>
        </w:tc>
      </w:tr>
    </w:tbl>
    <w:p w14:paraId="3B1C4880" w14:textId="77777777" w:rsidR="00627653" w:rsidRPr="007E0B6E" w:rsidRDefault="00627653" w:rsidP="00627653">
      <w:pPr>
        <w:pStyle w:val="ProductList-Body"/>
        <w:tabs>
          <w:tab w:val="clear" w:pos="158"/>
          <w:tab w:val="left" w:pos="180"/>
        </w:tabs>
        <w:rPr>
          <w:rFonts w:eastAsiaTheme="majorEastAsia"/>
          <w:i/>
        </w:rPr>
      </w:pPr>
      <w:r w:rsidRPr="007E0B6E">
        <w:rPr>
          <w:rFonts w:eastAsiaTheme="majorEastAsia"/>
        </w:rPr>
        <w:t>*</w:t>
      </w:r>
      <w:r w:rsidRPr="007E0B6E">
        <w:rPr>
          <w:rFonts w:eastAsiaTheme="majorEastAsia"/>
          <w:i/>
        </w:rPr>
        <w:t>表中的</w:t>
      </w:r>
      <w:r w:rsidRPr="00FA57A9">
        <w:rPr>
          <w:rFonts w:ascii="SimSun" w:eastAsia="SimSun" w:hAnsi="SimSun"/>
          <w:i/>
        </w:rPr>
        <w:t>“</w:t>
      </w:r>
      <w:r w:rsidRPr="007E0B6E">
        <w:rPr>
          <w:rFonts w:eastAsiaTheme="majorEastAsia"/>
          <w:i/>
        </w:rPr>
        <w:t>是</w:t>
      </w:r>
      <w:r w:rsidRPr="00FA57A9">
        <w:rPr>
          <w:rFonts w:ascii="SimSun" w:eastAsia="SimSun" w:hAnsi="SimSun"/>
          <w:i/>
        </w:rPr>
        <w:t>”</w:t>
      </w:r>
      <w:r w:rsidRPr="007E0B6E">
        <w:rPr>
          <w:rFonts w:eastAsiaTheme="majorEastAsia"/>
          <w:i/>
        </w:rPr>
        <w:t>表示</w:t>
      </w:r>
      <w:r w:rsidRPr="007E0B6E">
        <w:rPr>
          <w:rFonts w:eastAsiaTheme="majorEastAsia"/>
          <w:i/>
        </w:rPr>
        <w:t xml:space="preserve"> SA </w:t>
      </w:r>
      <w:r w:rsidRPr="007E0B6E">
        <w:rPr>
          <w:rFonts w:eastAsiaTheme="majorEastAsia"/>
          <w:i/>
        </w:rPr>
        <w:t>成员资格，客户获取合格产品的</w:t>
      </w:r>
      <w:r w:rsidRPr="007E0B6E">
        <w:rPr>
          <w:rFonts w:eastAsiaTheme="majorEastAsia"/>
          <w:i/>
        </w:rPr>
        <w:t xml:space="preserve"> SA </w:t>
      </w:r>
      <w:r w:rsidRPr="007E0B6E">
        <w:rPr>
          <w:rFonts w:eastAsiaTheme="majorEastAsia"/>
          <w:i/>
        </w:rPr>
        <w:t>或对该产品组中的合格产品付出</w:t>
      </w:r>
      <w:r w:rsidRPr="007E0B6E">
        <w:rPr>
          <w:rFonts w:eastAsiaTheme="majorEastAsia"/>
          <w:i/>
        </w:rPr>
        <w:t xml:space="preserve"> SA </w:t>
      </w:r>
      <w:r w:rsidRPr="007E0B6E">
        <w:rPr>
          <w:rFonts w:eastAsiaTheme="majorEastAsia"/>
          <w:i/>
        </w:rPr>
        <w:t>花费就可享受该权益。</w:t>
      </w:r>
    </w:p>
    <w:p w14:paraId="3B1C4881" w14:textId="77777777" w:rsidR="00627653" w:rsidRPr="007E0B6E" w:rsidRDefault="00627653" w:rsidP="00627653">
      <w:pPr>
        <w:pStyle w:val="ProductList-Body"/>
        <w:tabs>
          <w:tab w:val="clear" w:pos="158"/>
          <w:tab w:val="left" w:pos="180"/>
        </w:tabs>
        <w:rPr>
          <w:rFonts w:eastAsiaTheme="majorEastAsia"/>
          <w:i/>
        </w:rPr>
      </w:pPr>
      <w:r w:rsidRPr="007E0B6E">
        <w:rPr>
          <w:rFonts w:eastAsiaTheme="majorEastAsia"/>
        </w:rPr>
        <w:t>**</w:t>
      </w:r>
      <w:r w:rsidRPr="007E0B6E">
        <w:rPr>
          <w:rFonts w:eastAsiaTheme="majorEastAsia"/>
          <w:i/>
        </w:rPr>
        <w:t>通常，包含由不同版本软件组成的软件组件的订购将包括这些组件的新版本权利。</w:t>
      </w:r>
    </w:p>
    <w:p w14:paraId="3B1C4882" w14:textId="77777777" w:rsidR="00627653" w:rsidRPr="007E0B6E" w:rsidRDefault="00627653" w:rsidP="00627653">
      <w:pPr>
        <w:pStyle w:val="ProductList-Body"/>
        <w:tabs>
          <w:tab w:val="clear" w:pos="158"/>
          <w:tab w:val="left" w:pos="180"/>
        </w:tabs>
        <w:rPr>
          <w:rFonts w:eastAsiaTheme="majorEastAsia"/>
          <w:i/>
        </w:rPr>
      </w:pPr>
      <w:r w:rsidRPr="007E0B6E">
        <w:rPr>
          <w:rFonts w:eastAsiaTheme="majorEastAsia"/>
          <w:vertAlign w:val="superscript"/>
        </w:rPr>
        <w:t xml:space="preserve">1 </w:t>
      </w:r>
      <w:r w:rsidRPr="007E0B6E">
        <w:rPr>
          <w:rFonts w:eastAsiaTheme="majorEastAsia"/>
          <w:i/>
        </w:rPr>
        <w:t>具有</w:t>
      </w:r>
      <w:r w:rsidRPr="007E0B6E">
        <w:rPr>
          <w:rFonts w:eastAsiaTheme="majorEastAsia"/>
          <w:i/>
        </w:rPr>
        <w:t xml:space="preserve"> Windows </w:t>
      </w:r>
      <w:r w:rsidRPr="007E0B6E">
        <w:rPr>
          <w:rFonts w:eastAsiaTheme="majorEastAsia"/>
          <w:i/>
        </w:rPr>
        <w:t>专业版升级或</w:t>
      </w:r>
      <w:r w:rsidRPr="007E0B6E">
        <w:rPr>
          <w:rFonts w:eastAsiaTheme="majorEastAsia"/>
          <w:i/>
        </w:rPr>
        <w:t xml:space="preserve"> Windows Embedded Industry Pro </w:t>
      </w:r>
      <w:r w:rsidRPr="007E0B6E">
        <w:rPr>
          <w:rFonts w:eastAsiaTheme="majorEastAsia"/>
          <w:i/>
        </w:rPr>
        <w:t>升级</w:t>
      </w:r>
      <w:r w:rsidRPr="007E0B6E">
        <w:rPr>
          <w:rFonts w:eastAsiaTheme="majorEastAsia"/>
          <w:i/>
        </w:rPr>
        <w:t xml:space="preserve"> SA </w:t>
      </w:r>
      <w:r w:rsidRPr="007E0B6E">
        <w:rPr>
          <w:rFonts w:eastAsiaTheme="majorEastAsia"/>
          <w:i/>
        </w:rPr>
        <w:t>的现有客户可以继续接收企业版本权利。</w:t>
      </w:r>
    </w:p>
    <w:p w14:paraId="3B1C4883" w14:textId="77777777" w:rsidR="00627653" w:rsidRPr="007E0B6E" w:rsidRDefault="00627653" w:rsidP="00627653">
      <w:pPr>
        <w:pStyle w:val="ProductList-Body"/>
        <w:tabs>
          <w:tab w:val="clear" w:pos="158"/>
          <w:tab w:val="left" w:pos="180"/>
        </w:tabs>
        <w:rPr>
          <w:rFonts w:eastAsiaTheme="majorEastAsia"/>
          <w:i/>
        </w:rPr>
      </w:pPr>
      <w:r w:rsidRPr="007E0B6E">
        <w:rPr>
          <w:rFonts w:eastAsiaTheme="majorEastAsia"/>
          <w:vertAlign w:val="superscript"/>
        </w:rPr>
        <w:t>2</w:t>
      </w:r>
      <w:r w:rsidRPr="007E0B6E">
        <w:rPr>
          <w:rFonts w:eastAsiaTheme="majorEastAsia"/>
          <w:i/>
        </w:rPr>
        <w:t>不属于</w:t>
      </w:r>
      <w:r w:rsidRPr="007E0B6E">
        <w:rPr>
          <w:rFonts w:eastAsiaTheme="majorEastAsia"/>
          <w:i/>
        </w:rPr>
        <w:t xml:space="preserve"> Windows Embedded </w:t>
      </w:r>
      <w:r w:rsidRPr="007E0B6E">
        <w:rPr>
          <w:rFonts w:eastAsiaTheme="majorEastAsia"/>
          <w:i/>
        </w:rPr>
        <w:t>产品的</w:t>
      </w:r>
      <w:r w:rsidRPr="007E0B6E">
        <w:rPr>
          <w:rFonts w:eastAsiaTheme="majorEastAsia"/>
          <w:i/>
        </w:rPr>
        <w:t xml:space="preserve"> SA </w:t>
      </w:r>
      <w:r w:rsidRPr="007E0B6E">
        <w:rPr>
          <w:rFonts w:eastAsiaTheme="majorEastAsia"/>
          <w:i/>
        </w:rPr>
        <w:t>权益。</w:t>
      </w:r>
    </w:p>
    <w:p w14:paraId="3B1C4884" w14:textId="77777777" w:rsidR="00627653" w:rsidRPr="007E0B6E" w:rsidRDefault="00627653" w:rsidP="00627653">
      <w:pPr>
        <w:pStyle w:val="ProductList-Body"/>
        <w:rPr>
          <w:rFonts w:eastAsiaTheme="majorEastAsia"/>
        </w:rPr>
      </w:pPr>
    </w:p>
    <w:tbl>
      <w:tblPr>
        <w:tblW w:w="10764"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64"/>
        <w:gridCol w:w="3600"/>
        <w:gridCol w:w="3700"/>
      </w:tblGrid>
      <w:tr w:rsidR="00627653" w:rsidRPr="007E0B6E" w14:paraId="3B1C4886" w14:textId="77777777" w:rsidTr="003748E5">
        <w:trPr>
          <w:trHeight w:val="60"/>
          <w:tblHeader/>
        </w:trPr>
        <w:tc>
          <w:tcPr>
            <w:tcW w:w="10764" w:type="dxa"/>
            <w:gridSpan w:val="3"/>
            <w:shd w:val="clear" w:color="auto" w:fill="0072C6"/>
            <w:vAlign w:val="center"/>
          </w:tcPr>
          <w:p w14:paraId="3B1C4885" w14:textId="77777777" w:rsidR="00627653" w:rsidRPr="007E0B6E" w:rsidRDefault="00627653" w:rsidP="008A1B8D">
            <w:pPr>
              <w:pStyle w:val="ProductList-Body"/>
              <w:spacing w:before="20" w:after="20"/>
              <w:rPr>
                <w:rFonts w:eastAsiaTheme="majorEastAsia"/>
              </w:rPr>
            </w:pPr>
            <w:r w:rsidRPr="007E0B6E">
              <w:rPr>
                <w:rFonts w:eastAsiaTheme="majorEastAsia"/>
                <w:color w:val="FFFFFF" w:themeColor="background1"/>
              </w:rPr>
              <w:t xml:space="preserve">Office </w:t>
            </w:r>
            <w:r w:rsidRPr="007E0B6E">
              <w:rPr>
                <w:rFonts w:eastAsiaTheme="majorEastAsia"/>
                <w:color w:val="FFFFFF" w:themeColor="background1"/>
              </w:rPr>
              <w:t>系统应用程序组产品</w:t>
            </w:r>
          </w:p>
        </w:tc>
      </w:tr>
      <w:tr w:rsidR="00627653" w:rsidRPr="00AE7D5D" w14:paraId="3B1C489C" w14:textId="77777777" w:rsidTr="003748E5">
        <w:trPr>
          <w:trHeight w:val="438"/>
        </w:trPr>
        <w:tc>
          <w:tcPr>
            <w:tcW w:w="3464" w:type="dxa"/>
          </w:tcPr>
          <w:p w14:paraId="3B1C4887" w14:textId="77777777" w:rsidR="00627653" w:rsidRPr="007E0B6E" w:rsidRDefault="00627653" w:rsidP="008A1B8D">
            <w:pPr>
              <w:pStyle w:val="ProductList-Body"/>
              <w:rPr>
                <w:rFonts w:eastAsiaTheme="majorEastAsia"/>
                <w:color w:val="000000"/>
              </w:rPr>
            </w:pPr>
            <w:r w:rsidRPr="007E0B6E">
              <w:rPr>
                <w:rFonts w:eastAsiaTheme="majorEastAsia"/>
                <w:color w:val="000000"/>
              </w:rPr>
              <w:t>Office Standard 2013</w:t>
            </w:r>
            <w:r w:rsidRPr="007E0B6E">
              <w:rPr>
                <w:rFonts w:eastAsiaTheme="majorEastAsia"/>
              </w:rPr>
              <w:fldChar w:fldCharType="begin"/>
            </w:r>
            <w:r w:rsidRPr="007E0B6E">
              <w:rPr>
                <w:rFonts w:eastAsiaTheme="majorEastAsia"/>
              </w:rPr>
              <w:instrText>XE "Office Standard 2013"</w:instrText>
            </w:r>
            <w:r w:rsidRPr="007E0B6E">
              <w:rPr>
                <w:rFonts w:eastAsiaTheme="majorEastAsia"/>
              </w:rPr>
              <w:fldChar w:fldCharType="end"/>
            </w:r>
          </w:p>
          <w:p w14:paraId="3B1C4888" w14:textId="77777777" w:rsidR="00627653" w:rsidRPr="007E0B6E" w:rsidRDefault="00627653" w:rsidP="008A1B8D">
            <w:pPr>
              <w:pStyle w:val="ProductList-Body"/>
              <w:rPr>
                <w:rFonts w:eastAsiaTheme="majorEastAsia"/>
                <w:color w:val="000000"/>
              </w:rPr>
            </w:pPr>
            <w:r w:rsidRPr="007E0B6E">
              <w:rPr>
                <w:rFonts w:eastAsiaTheme="majorEastAsia"/>
                <w:color w:val="000000"/>
              </w:rPr>
              <w:t>Office Professional Plus 2013</w:t>
            </w:r>
            <w:r w:rsidRPr="007E0B6E">
              <w:rPr>
                <w:rFonts w:eastAsiaTheme="majorEastAsia"/>
              </w:rPr>
              <w:fldChar w:fldCharType="begin"/>
            </w:r>
            <w:r w:rsidRPr="007E0B6E">
              <w:rPr>
                <w:rFonts w:eastAsiaTheme="majorEastAsia"/>
              </w:rPr>
              <w:instrText>XE "Office Professional Plus 2013"</w:instrText>
            </w:r>
            <w:r w:rsidRPr="007E0B6E">
              <w:rPr>
                <w:rFonts w:eastAsiaTheme="majorEastAsia"/>
              </w:rPr>
              <w:fldChar w:fldCharType="end"/>
            </w:r>
            <w:r w:rsidRPr="007E0B6E">
              <w:rPr>
                <w:rFonts w:eastAsiaTheme="majorEastAsia"/>
                <w:color w:val="000000"/>
              </w:rPr>
              <w:t xml:space="preserve"> </w:t>
            </w:r>
          </w:p>
          <w:p w14:paraId="3B1C4889" w14:textId="77777777" w:rsidR="00627653" w:rsidRPr="007E0B6E" w:rsidRDefault="00627653" w:rsidP="008A1B8D">
            <w:pPr>
              <w:pStyle w:val="ProductList-Body"/>
              <w:rPr>
                <w:rFonts w:eastAsiaTheme="majorEastAsia"/>
                <w:color w:val="000000"/>
              </w:rPr>
            </w:pPr>
            <w:r w:rsidRPr="007E0B6E">
              <w:rPr>
                <w:rFonts w:eastAsiaTheme="majorEastAsia"/>
                <w:color w:val="000000"/>
              </w:rPr>
              <w:t>Project Standard 2013</w:t>
            </w:r>
            <w:r w:rsidRPr="007E0B6E">
              <w:rPr>
                <w:rFonts w:eastAsiaTheme="majorEastAsia"/>
              </w:rPr>
              <w:fldChar w:fldCharType="begin"/>
            </w:r>
            <w:r w:rsidRPr="007E0B6E">
              <w:rPr>
                <w:rFonts w:eastAsiaTheme="majorEastAsia"/>
              </w:rPr>
              <w:instrText>XE "Project Standard 2013"</w:instrText>
            </w:r>
            <w:r w:rsidRPr="007E0B6E">
              <w:rPr>
                <w:rFonts w:eastAsiaTheme="majorEastAsia"/>
              </w:rPr>
              <w:fldChar w:fldCharType="end"/>
            </w:r>
          </w:p>
          <w:p w14:paraId="3B1C488A" w14:textId="77777777" w:rsidR="00627653" w:rsidRPr="007E0B6E" w:rsidRDefault="00627653" w:rsidP="008A1B8D">
            <w:pPr>
              <w:pStyle w:val="ProductList-Body"/>
              <w:rPr>
                <w:rFonts w:eastAsiaTheme="majorEastAsia"/>
                <w:color w:val="000000"/>
              </w:rPr>
            </w:pPr>
            <w:r w:rsidRPr="007E0B6E">
              <w:rPr>
                <w:rFonts w:eastAsiaTheme="majorEastAsia"/>
                <w:color w:val="000000"/>
              </w:rPr>
              <w:t>Project Professional 2013</w:t>
            </w:r>
            <w:r w:rsidRPr="007E0B6E">
              <w:rPr>
                <w:rFonts w:eastAsiaTheme="majorEastAsia"/>
              </w:rPr>
              <w:fldChar w:fldCharType="begin"/>
            </w:r>
            <w:r w:rsidRPr="007E0B6E">
              <w:rPr>
                <w:rFonts w:eastAsiaTheme="majorEastAsia"/>
              </w:rPr>
              <w:instrText>XE "Project Professional 2013"</w:instrText>
            </w:r>
            <w:r w:rsidRPr="007E0B6E">
              <w:rPr>
                <w:rFonts w:eastAsiaTheme="majorEastAsia"/>
              </w:rPr>
              <w:fldChar w:fldCharType="end"/>
            </w:r>
          </w:p>
          <w:p w14:paraId="3B1C488B" w14:textId="77777777" w:rsidR="00627653" w:rsidRPr="007E0B6E" w:rsidRDefault="00627653" w:rsidP="008A1B8D">
            <w:pPr>
              <w:pStyle w:val="ProductList-Body"/>
              <w:rPr>
                <w:rFonts w:eastAsiaTheme="majorEastAsia"/>
                <w:color w:val="000000"/>
              </w:rPr>
            </w:pPr>
            <w:r w:rsidRPr="007E0B6E">
              <w:rPr>
                <w:rFonts w:eastAsiaTheme="majorEastAsia"/>
                <w:color w:val="000000"/>
              </w:rPr>
              <w:t>Visio Standard 2013</w:t>
            </w:r>
            <w:r w:rsidRPr="007E0B6E">
              <w:rPr>
                <w:rFonts w:eastAsiaTheme="majorEastAsia"/>
              </w:rPr>
              <w:fldChar w:fldCharType="begin"/>
            </w:r>
            <w:r w:rsidRPr="007E0B6E">
              <w:rPr>
                <w:rFonts w:eastAsiaTheme="majorEastAsia"/>
              </w:rPr>
              <w:instrText>XE "Visio Standard 2013"</w:instrText>
            </w:r>
            <w:r w:rsidRPr="007E0B6E">
              <w:rPr>
                <w:rFonts w:eastAsiaTheme="majorEastAsia"/>
              </w:rPr>
              <w:fldChar w:fldCharType="end"/>
            </w:r>
          </w:p>
          <w:p w14:paraId="3B1C488C" w14:textId="77777777" w:rsidR="00627653" w:rsidRPr="007E0B6E" w:rsidRDefault="00627653" w:rsidP="008A1B8D">
            <w:pPr>
              <w:pStyle w:val="ProductList-Body"/>
              <w:rPr>
                <w:rFonts w:eastAsiaTheme="majorEastAsia"/>
                <w:color w:val="000000"/>
              </w:rPr>
            </w:pPr>
            <w:r w:rsidRPr="007E0B6E">
              <w:rPr>
                <w:rFonts w:eastAsiaTheme="majorEastAsia"/>
                <w:color w:val="000000"/>
              </w:rPr>
              <w:t>Visio Professional 2013</w:t>
            </w:r>
            <w:r w:rsidRPr="007E0B6E">
              <w:rPr>
                <w:rFonts w:eastAsiaTheme="majorEastAsia"/>
              </w:rPr>
              <w:fldChar w:fldCharType="begin"/>
            </w:r>
            <w:r w:rsidRPr="007E0B6E">
              <w:rPr>
                <w:rFonts w:eastAsiaTheme="majorEastAsia"/>
              </w:rPr>
              <w:instrText>XE "Visio Professional 2013"</w:instrText>
            </w:r>
            <w:r w:rsidRPr="007E0B6E">
              <w:rPr>
                <w:rFonts w:eastAsiaTheme="majorEastAsia"/>
              </w:rPr>
              <w:fldChar w:fldCharType="end"/>
            </w:r>
          </w:p>
        </w:tc>
        <w:tc>
          <w:tcPr>
            <w:tcW w:w="3600" w:type="dxa"/>
          </w:tcPr>
          <w:p w14:paraId="3B1C488D" w14:textId="77777777" w:rsidR="00627653" w:rsidRPr="008F229B" w:rsidRDefault="00627653" w:rsidP="008A1B8D">
            <w:pPr>
              <w:pStyle w:val="ProductList-Body"/>
              <w:rPr>
                <w:rFonts w:eastAsiaTheme="majorEastAsia"/>
                <w:color w:val="000000"/>
                <w:lang w:val="en-US"/>
              </w:rPr>
            </w:pPr>
            <w:r w:rsidRPr="008F229B">
              <w:rPr>
                <w:rFonts w:eastAsiaTheme="majorEastAsia"/>
                <w:color w:val="000000"/>
                <w:lang w:val="en-US"/>
              </w:rPr>
              <w:t>Access 2013</w:t>
            </w:r>
            <w:r w:rsidRPr="007E0B6E">
              <w:rPr>
                <w:rFonts w:eastAsiaTheme="majorEastAsia"/>
              </w:rPr>
              <w:fldChar w:fldCharType="begin"/>
            </w:r>
            <w:r w:rsidRPr="008F229B">
              <w:rPr>
                <w:rFonts w:eastAsiaTheme="majorEastAsia"/>
                <w:lang w:val="en-US"/>
              </w:rPr>
              <w:instrText>XE "Access 2013"</w:instrText>
            </w:r>
            <w:r w:rsidRPr="007E0B6E">
              <w:rPr>
                <w:rFonts w:eastAsiaTheme="majorEastAsia"/>
              </w:rPr>
              <w:fldChar w:fldCharType="end"/>
            </w:r>
          </w:p>
          <w:p w14:paraId="3B1C488E" w14:textId="77777777" w:rsidR="00627653" w:rsidRPr="008F229B" w:rsidRDefault="00627653" w:rsidP="008A1B8D">
            <w:pPr>
              <w:pStyle w:val="ProductList-Body"/>
              <w:rPr>
                <w:rFonts w:eastAsiaTheme="majorEastAsia"/>
                <w:color w:val="000000"/>
                <w:lang w:val="en-US"/>
              </w:rPr>
            </w:pPr>
            <w:r w:rsidRPr="008F229B">
              <w:rPr>
                <w:rFonts w:eastAsiaTheme="majorEastAsia"/>
                <w:color w:val="000000"/>
                <w:lang w:val="en-US"/>
              </w:rPr>
              <w:t>Excel 2013</w:t>
            </w:r>
            <w:r w:rsidRPr="007E0B6E">
              <w:rPr>
                <w:rFonts w:eastAsiaTheme="majorEastAsia"/>
              </w:rPr>
              <w:fldChar w:fldCharType="begin"/>
            </w:r>
            <w:r w:rsidRPr="008F229B">
              <w:rPr>
                <w:rFonts w:eastAsiaTheme="majorEastAsia"/>
                <w:lang w:val="en-US"/>
              </w:rPr>
              <w:instrText>XE "Excel 2013"</w:instrText>
            </w:r>
            <w:r w:rsidRPr="007E0B6E">
              <w:rPr>
                <w:rFonts w:eastAsiaTheme="majorEastAsia"/>
              </w:rPr>
              <w:fldChar w:fldCharType="end"/>
            </w:r>
            <w:r w:rsidRPr="008F229B">
              <w:rPr>
                <w:rFonts w:eastAsiaTheme="majorEastAsia"/>
                <w:color w:val="000000"/>
                <w:lang w:val="en-US"/>
              </w:rPr>
              <w:t xml:space="preserve"> </w:t>
            </w:r>
          </w:p>
          <w:p w14:paraId="3B1C488F" w14:textId="77777777" w:rsidR="00627653" w:rsidRPr="008F229B" w:rsidRDefault="00627653" w:rsidP="008A1B8D">
            <w:pPr>
              <w:pStyle w:val="ProductList-Body"/>
              <w:rPr>
                <w:rFonts w:eastAsiaTheme="majorEastAsia"/>
                <w:color w:val="000000"/>
                <w:lang w:val="en-US"/>
              </w:rPr>
            </w:pPr>
            <w:r w:rsidRPr="008F229B">
              <w:rPr>
                <w:rFonts w:eastAsiaTheme="majorEastAsia"/>
                <w:color w:val="000000"/>
                <w:lang w:val="en-US"/>
              </w:rPr>
              <w:t>InfoPath 2013</w:t>
            </w:r>
            <w:r w:rsidRPr="007E0B6E">
              <w:rPr>
                <w:rFonts w:eastAsiaTheme="majorEastAsia"/>
              </w:rPr>
              <w:fldChar w:fldCharType="begin"/>
            </w:r>
            <w:r w:rsidRPr="008F229B">
              <w:rPr>
                <w:rFonts w:eastAsiaTheme="majorEastAsia"/>
                <w:lang w:val="en-US"/>
              </w:rPr>
              <w:instrText>XE "InfoPath 2013"</w:instrText>
            </w:r>
            <w:r w:rsidRPr="007E0B6E">
              <w:rPr>
                <w:rFonts w:eastAsiaTheme="majorEastAsia"/>
              </w:rPr>
              <w:fldChar w:fldCharType="end"/>
            </w:r>
          </w:p>
          <w:p w14:paraId="3B1C4890" w14:textId="77777777" w:rsidR="00627653" w:rsidRPr="008F229B" w:rsidRDefault="00627653" w:rsidP="008A1B8D">
            <w:pPr>
              <w:pStyle w:val="ProductList-Body"/>
              <w:rPr>
                <w:rFonts w:eastAsiaTheme="majorEastAsia"/>
                <w:color w:val="000000"/>
                <w:lang w:val="en-US"/>
              </w:rPr>
            </w:pPr>
            <w:r w:rsidRPr="008F229B">
              <w:rPr>
                <w:rFonts w:eastAsiaTheme="majorEastAsia"/>
                <w:color w:val="000000"/>
                <w:lang w:val="en-US"/>
              </w:rPr>
              <w:t>Lync 2013</w:t>
            </w:r>
            <w:r w:rsidRPr="007E0B6E">
              <w:rPr>
                <w:rFonts w:eastAsiaTheme="majorEastAsia"/>
              </w:rPr>
              <w:fldChar w:fldCharType="begin"/>
            </w:r>
            <w:r w:rsidRPr="008F229B">
              <w:rPr>
                <w:rFonts w:eastAsiaTheme="majorEastAsia"/>
                <w:lang w:val="en-US"/>
              </w:rPr>
              <w:instrText>XE "Lync 2013"</w:instrText>
            </w:r>
            <w:r w:rsidRPr="007E0B6E">
              <w:rPr>
                <w:rFonts w:eastAsiaTheme="majorEastAsia"/>
              </w:rPr>
              <w:fldChar w:fldCharType="end"/>
            </w:r>
          </w:p>
          <w:p w14:paraId="3B1C4891" w14:textId="77777777" w:rsidR="00627653" w:rsidRPr="008F229B" w:rsidRDefault="00627653" w:rsidP="008A1B8D">
            <w:pPr>
              <w:pStyle w:val="ProductList-Body"/>
              <w:rPr>
                <w:rFonts w:eastAsiaTheme="majorEastAsia"/>
                <w:color w:val="000000"/>
                <w:lang w:val="en-US"/>
              </w:rPr>
            </w:pPr>
            <w:r w:rsidRPr="008F229B">
              <w:rPr>
                <w:rFonts w:eastAsiaTheme="majorEastAsia"/>
                <w:color w:val="000000"/>
                <w:lang w:val="en-US"/>
              </w:rPr>
              <w:t>OneNote 2013</w:t>
            </w:r>
            <w:r w:rsidRPr="007E0B6E">
              <w:rPr>
                <w:rFonts w:eastAsiaTheme="majorEastAsia"/>
              </w:rPr>
              <w:fldChar w:fldCharType="begin"/>
            </w:r>
            <w:r w:rsidRPr="008F229B">
              <w:rPr>
                <w:rFonts w:eastAsiaTheme="majorEastAsia"/>
                <w:lang w:val="en-US"/>
              </w:rPr>
              <w:instrText>XE "OneNote 2013"</w:instrText>
            </w:r>
            <w:r w:rsidRPr="007E0B6E">
              <w:rPr>
                <w:rFonts w:eastAsiaTheme="majorEastAsia"/>
              </w:rPr>
              <w:fldChar w:fldCharType="end"/>
            </w:r>
          </w:p>
          <w:p w14:paraId="3B1C4892" w14:textId="77777777" w:rsidR="00627653" w:rsidRPr="007E0B6E" w:rsidRDefault="00627653" w:rsidP="008A1B8D">
            <w:pPr>
              <w:pStyle w:val="ProductList-Body"/>
              <w:rPr>
                <w:rFonts w:eastAsiaTheme="majorEastAsia"/>
                <w:color w:val="000000"/>
              </w:rPr>
            </w:pPr>
            <w:r w:rsidRPr="007E0B6E">
              <w:rPr>
                <w:rFonts w:eastAsiaTheme="majorEastAsia"/>
                <w:color w:val="000000"/>
              </w:rPr>
              <w:t>Outlook 2013</w:t>
            </w:r>
            <w:r w:rsidRPr="007E0B6E">
              <w:rPr>
                <w:rFonts w:eastAsiaTheme="majorEastAsia"/>
              </w:rPr>
              <w:fldChar w:fldCharType="begin"/>
            </w:r>
            <w:r w:rsidRPr="007E0B6E">
              <w:rPr>
                <w:rFonts w:eastAsiaTheme="majorEastAsia"/>
              </w:rPr>
              <w:instrText>XE "Outlook 2013"</w:instrText>
            </w:r>
            <w:r w:rsidRPr="007E0B6E">
              <w:rPr>
                <w:rFonts w:eastAsiaTheme="majorEastAsia"/>
              </w:rPr>
              <w:fldChar w:fldCharType="end"/>
            </w:r>
          </w:p>
          <w:p w14:paraId="3B1C4893" w14:textId="77777777" w:rsidR="00627653" w:rsidRPr="007E0B6E" w:rsidRDefault="00627653" w:rsidP="008A1B8D">
            <w:pPr>
              <w:pStyle w:val="ProductList-Body"/>
              <w:rPr>
                <w:rFonts w:eastAsiaTheme="majorEastAsia"/>
                <w:color w:val="000000"/>
              </w:rPr>
            </w:pPr>
            <w:r w:rsidRPr="007E0B6E">
              <w:rPr>
                <w:rFonts w:eastAsiaTheme="majorEastAsia"/>
                <w:color w:val="000000"/>
              </w:rPr>
              <w:t>PowerPoint 2013</w:t>
            </w:r>
            <w:r w:rsidRPr="007E0B6E">
              <w:rPr>
                <w:rFonts w:eastAsiaTheme="majorEastAsia"/>
              </w:rPr>
              <w:fldChar w:fldCharType="begin"/>
            </w:r>
            <w:r w:rsidRPr="007E0B6E">
              <w:rPr>
                <w:rFonts w:eastAsiaTheme="majorEastAsia"/>
              </w:rPr>
              <w:instrText>XE "PowerPoint 2013"</w:instrText>
            </w:r>
            <w:r w:rsidRPr="007E0B6E">
              <w:rPr>
                <w:rFonts w:eastAsiaTheme="majorEastAsia"/>
              </w:rPr>
              <w:fldChar w:fldCharType="end"/>
            </w:r>
          </w:p>
          <w:p w14:paraId="3B1C4894" w14:textId="77777777" w:rsidR="00627653" w:rsidRPr="007E0B6E" w:rsidRDefault="00627653" w:rsidP="008A1B8D">
            <w:pPr>
              <w:pStyle w:val="ProductList-Body"/>
              <w:rPr>
                <w:rFonts w:eastAsiaTheme="majorEastAsia"/>
                <w:color w:val="000000"/>
              </w:rPr>
            </w:pPr>
            <w:r w:rsidRPr="007E0B6E">
              <w:rPr>
                <w:rFonts w:eastAsiaTheme="majorEastAsia"/>
                <w:color w:val="000000"/>
              </w:rPr>
              <w:t>Publisher 2013</w:t>
            </w:r>
            <w:r w:rsidRPr="007E0B6E">
              <w:rPr>
                <w:rFonts w:eastAsiaTheme="majorEastAsia"/>
              </w:rPr>
              <w:fldChar w:fldCharType="begin"/>
            </w:r>
            <w:r w:rsidRPr="007E0B6E">
              <w:rPr>
                <w:rFonts w:eastAsiaTheme="majorEastAsia"/>
              </w:rPr>
              <w:instrText>XE "Publisher 2013"</w:instrText>
            </w:r>
            <w:r w:rsidRPr="007E0B6E">
              <w:rPr>
                <w:rFonts w:eastAsiaTheme="majorEastAsia"/>
              </w:rPr>
              <w:fldChar w:fldCharType="end"/>
            </w:r>
          </w:p>
          <w:p w14:paraId="3B1C4895" w14:textId="77777777" w:rsidR="00627653" w:rsidRPr="007E0B6E" w:rsidRDefault="00627653" w:rsidP="008A1B8D">
            <w:pPr>
              <w:pStyle w:val="ProductList-Body"/>
              <w:rPr>
                <w:rFonts w:eastAsiaTheme="majorEastAsia"/>
                <w:color w:val="000000"/>
              </w:rPr>
            </w:pPr>
            <w:r w:rsidRPr="007E0B6E">
              <w:rPr>
                <w:rFonts w:eastAsiaTheme="majorEastAsia"/>
                <w:color w:val="000000"/>
              </w:rPr>
              <w:t>Word 2013</w:t>
            </w:r>
            <w:r w:rsidRPr="007E0B6E">
              <w:rPr>
                <w:rFonts w:eastAsiaTheme="majorEastAsia"/>
              </w:rPr>
              <w:fldChar w:fldCharType="begin"/>
            </w:r>
            <w:r w:rsidRPr="007E0B6E">
              <w:rPr>
                <w:rFonts w:eastAsiaTheme="majorEastAsia"/>
              </w:rPr>
              <w:instrText>XE "Word 2013"</w:instrText>
            </w:r>
            <w:r w:rsidRPr="007E0B6E">
              <w:rPr>
                <w:rFonts w:eastAsiaTheme="majorEastAsia"/>
              </w:rPr>
              <w:fldChar w:fldCharType="end"/>
            </w:r>
          </w:p>
        </w:tc>
        <w:tc>
          <w:tcPr>
            <w:tcW w:w="3700" w:type="dxa"/>
          </w:tcPr>
          <w:p w14:paraId="3B1C4896" w14:textId="77777777" w:rsidR="00627653" w:rsidRPr="007E0B6E" w:rsidRDefault="00627653" w:rsidP="008A1B8D">
            <w:pPr>
              <w:pStyle w:val="ProductList-Body"/>
              <w:rPr>
                <w:rFonts w:eastAsiaTheme="majorEastAsia"/>
                <w:color w:val="000000"/>
                <w:lang w:val="en-US"/>
              </w:rPr>
            </w:pPr>
            <w:r w:rsidRPr="007E0B6E">
              <w:rPr>
                <w:rFonts w:eastAsiaTheme="majorEastAsia"/>
                <w:color w:val="000000"/>
                <w:lang w:val="en-US"/>
              </w:rPr>
              <w:t>Office for Mac Standard 2011</w:t>
            </w:r>
            <w:r w:rsidRPr="007E0B6E">
              <w:rPr>
                <w:rFonts w:eastAsiaTheme="majorEastAsia"/>
              </w:rPr>
              <w:fldChar w:fldCharType="begin"/>
            </w:r>
            <w:r w:rsidRPr="007E0B6E">
              <w:rPr>
                <w:rFonts w:eastAsiaTheme="majorEastAsia"/>
                <w:lang w:val="en-US"/>
              </w:rPr>
              <w:instrText>XE "Office for Mac Standard 2011"</w:instrText>
            </w:r>
            <w:r w:rsidRPr="007E0B6E">
              <w:rPr>
                <w:rFonts w:eastAsiaTheme="majorEastAsia"/>
              </w:rPr>
              <w:fldChar w:fldCharType="end"/>
            </w:r>
            <w:r w:rsidRPr="007E0B6E">
              <w:rPr>
                <w:rFonts w:eastAsiaTheme="majorEastAsia"/>
                <w:color w:val="000000"/>
                <w:lang w:val="en-US"/>
              </w:rPr>
              <w:t xml:space="preserve"> </w:t>
            </w:r>
          </w:p>
          <w:p w14:paraId="3B1C4897" w14:textId="77777777" w:rsidR="00627653" w:rsidRPr="007E0B6E" w:rsidRDefault="00627653" w:rsidP="008A1B8D">
            <w:pPr>
              <w:pStyle w:val="ProductList-Body"/>
              <w:rPr>
                <w:rFonts w:eastAsiaTheme="majorEastAsia"/>
                <w:color w:val="000000"/>
                <w:lang w:val="en-US"/>
              </w:rPr>
            </w:pPr>
            <w:r w:rsidRPr="007E0B6E">
              <w:rPr>
                <w:rFonts w:eastAsiaTheme="majorEastAsia"/>
                <w:color w:val="000000"/>
                <w:lang w:val="en-US"/>
              </w:rPr>
              <w:t>Lync for Mac 2011</w:t>
            </w:r>
            <w:r w:rsidRPr="007E0B6E">
              <w:rPr>
                <w:rFonts w:eastAsiaTheme="majorEastAsia"/>
              </w:rPr>
              <w:fldChar w:fldCharType="begin"/>
            </w:r>
            <w:r w:rsidRPr="007E0B6E">
              <w:rPr>
                <w:rFonts w:eastAsiaTheme="majorEastAsia"/>
                <w:lang w:val="en-US"/>
              </w:rPr>
              <w:instrText>XE "Lync for Mac 2011"</w:instrText>
            </w:r>
            <w:r w:rsidRPr="007E0B6E">
              <w:rPr>
                <w:rFonts w:eastAsiaTheme="majorEastAsia"/>
              </w:rPr>
              <w:fldChar w:fldCharType="end"/>
            </w:r>
          </w:p>
          <w:p w14:paraId="3B1C4898" w14:textId="77777777" w:rsidR="00627653" w:rsidRPr="007E0B6E" w:rsidRDefault="00627653" w:rsidP="008A1B8D">
            <w:pPr>
              <w:pStyle w:val="ProductList-Body"/>
              <w:rPr>
                <w:rFonts w:eastAsiaTheme="majorEastAsia"/>
                <w:color w:val="000000"/>
                <w:lang w:val="en-US"/>
              </w:rPr>
            </w:pPr>
            <w:r w:rsidRPr="007E0B6E">
              <w:rPr>
                <w:rFonts w:eastAsiaTheme="majorEastAsia"/>
                <w:color w:val="000000"/>
                <w:lang w:val="en-US"/>
              </w:rPr>
              <w:t>Outlook for Mac 2011</w:t>
            </w:r>
            <w:r w:rsidRPr="007E0B6E">
              <w:rPr>
                <w:rFonts w:eastAsiaTheme="majorEastAsia"/>
              </w:rPr>
              <w:fldChar w:fldCharType="begin"/>
            </w:r>
            <w:r w:rsidRPr="007E0B6E">
              <w:rPr>
                <w:rFonts w:eastAsiaTheme="majorEastAsia"/>
                <w:lang w:val="en-US"/>
              </w:rPr>
              <w:instrText>XE "Outlook for Mac 2011"</w:instrText>
            </w:r>
            <w:r w:rsidRPr="007E0B6E">
              <w:rPr>
                <w:rFonts w:eastAsiaTheme="majorEastAsia"/>
              </w:rPr>
              <w:fldChar w:fldCharType="end"/>
            </w:r>
          </w:p>
          <w:p w14:paraId="3B1C4899" w14:textId="77777777" w:rsidR="00627653" w:rsidRPr="007E0B6E" w:rsidRDefault="00627653" w:rsidP="008A1B8D">
            <w:pPr>
              <w:pStyle w:val="ProductList-Body"/>
              <w:rPr>
                <w:rFonts w:eastAsiaTheme="majorEastAsia"/>
                <w:color w:val="000000"/>
                <w:lang w:val="en-US"/>
              </w:rPr>
            </w:pPr>
            <w:r w:rsidRPr="007E0B6E">
              <w:rPr>
                <w:rFonts w:eastAsiaTheme="majorEastAsia"/>
                <w:color w:val="000000"/>
                <w:lang w:val="en-US"/>
              </w:rPr>
              <w:t>PowerPoint for Mac 2011</w:t>
            </w:r>
            <w:r w:rsidRPr="007E0B6E">
              <w:rPr>
                <w:rFonts w:eastAsiaTheme="majorEastAsia"/>
              </w:rPr>
              <w:fldChar w:fldCharType="begin"/>
            </w:r>
            <w:r w:rsidRPr="007E0B6E">
              <w:rPr>
                <w:rFonts w:eastAsiaTheme="majorEastAsia"/>
                <w:lang w:val="en-US"/>
              </w:rPr>
              <w:instrText>XE "PowerPoint for Mac 2011"</w:instrText>
            </w:r>
            <w:r w:rsidRPr="007E0B6E">
              <w:rPr>
                <w:rFonts w:eastAsiaTheme="majorEastAsia"/>
              </w:rPr>
              <w:fldChar w:fldCharType="end"/>
            </w:r>
          </w:p>
          <w:p w14:paraId="3B1C489A" w14:textId="77777777" w:rsidR="00627653" w:rsidRPr="007E0B6E" w:rsidRDefault="00627653" w:rsidP="008A1B8D">
            <w:pPr>
              <w:pStyle w:val="ProductList-Body"/>
              <w:rPr>
                <w:rFonts w:eastAsiaTheme="majorEastAsia"/>
                <w:color w:val="000000"/>
                <w:lang w:val="en-US"/>
              </w:rPr>
            </w:pPr>
            <w:r w:rsidRPr="007E0B6E">
              <w:rPr>
                <w:rFonts w:eastAsiaTheme="majorEastAsia"/>
                <w:color w:val="000000"/>
                <w:lang w:val="en-US"/>
              </w:rPr>
              <w:t>Excel for Mac 2011</w:t>
            </w:r>
            <w:r w:rsidRPr="007E0B6E">
              <w:rPr>
                <w:rFonts w:eastAsiaTheme="majorEastAsia"/>
              </w:rPr>
              <w:fldChar w:fldCharType="begin"/>
            </w:r>
            <w:r w:rsidRPr="007E0B6E">
              <w:rPr>
                <w:rFonts w:eastAsiaTheme="majorEastAsia"/>
                <w:lang w:val="en-US"/>
              </w:rPr>
              <w:instrText>XE "Excel for Mac 2011"</w:instrText>
            </w:r>
            <w:r w:rsidRPr="007E0B6E">
              <w:rPr>
                <w:rFonts w:eastAsiaTheme="majorEastAsia"/>
              </w:rPr>
              <w:fldChar w:fldCharType="end"/>
            </w:r>
          </w:p>
          <w:p w14:paraId="3B1C489B" w14:textId="77777777" w:rsidR="00627653" w:rsidRPr="007E0B6E" w:rsidRDefault="00627653" w:rsidP="008A1B8D">
            <w:pPr>
              <w:pStyle w:val="ProductList-Body"/>
              <w:rPr>
                <w:rFonts w:eastAsiaTheme="majorEastAsia"/>
                <w:color w:val="000000"/>
                <w:lang w:val="en-US"/>
              </w:rPr>
            </w:pPr>
            <w:r w:rsidRPr="007E0B6E">
              <w:rPr>
                <w:rFonts w:eastAsiaTheme="majorEastAsia"/>
                <w:color w:val="000000"/>
                <w:lang w:val="en-US"/>
              </w:rPr>
              <w:t>Word for Mac 2011</w:t>
            </w:r>
            <w:r w:rsidRPr="007E0B6E">
              <w:rPr>
                <w:rFonts w:eastAsiaTheme="majorEastAsia"/>
              </w:rPr>
              <w:fldChar w:fldCharType="begin"/>
            </w:r>
            <w:r w:rsidRPr="007E0B6E">
              <w:rPr>
                <w:rFonts w:eastAsiaTheme="majorEastAsia"/>
                <w:lang w:val="en-US"/>
              </w:rPr>
              <w:instrText>XE "Word for Mac 2011"</w:instrText>
            </w:r>
            <w:r w:rsidRPr="007E0B6E">
              <w:rPr>
                <w:rFonts w:eastAsiaTheme="majorEastAsia"/>
              </w:rPr>
              <w:fldChar w:fldCharType="end"/>
            </w:r>
          </w:p>
        </w:tc>
      </w:tr>
    </w:tbl>
    <w:p w14:paraId="3B1C489D" w14:textId="77777777" w:rsidR="00627653" w:rsidRPr="007E0B6E" w:rsidRDefault="00627653" w:rsidP="00627653">
      <w:pPr>
        <w:pStyle w:val="ProductList-Body"/>
        <w:tabs>
          <w:tab w:val="clear" w:pos="158"/>
          <w:tab w:val="left" w:pos="180"/>
        </w:tabs>
        <w:rPr>
          <w:rFonts w:eastAsiaTheme="majorEastAsia"/>
          <w:i/>
        </w:rPr>
      </w:pPr>
      <w:r w:rsidRPr="007E0B6E">
        <w:rPr>
          <w:rFonts w:eastAsiaTheme="majorEastAsia"/>
          <w:i/>
        </w:rPr>
        <w:t>注意：</w:t>
      </w:r>
      <w:r w:rsidRPr="007E0B6E">
        <w:rPr>
          <w:rFonts w:eastAsiaTheme="majorEastAsia"/>
          <w:i/>
        </w:rPr>
        <w:t xml:space="preserve">Office </w:t>
      </w:r>
      <w:r w:rsidRPr="007E0B6E">
        <w:rPr>
          <w:rFonts w:eastAsiaTheme="majorEastAsia"/>
          <w:i/>
        </w:rPr>
        <w:t>系统应用程序组产品列表可能发生变化。</w:t>
      </w:r>
    </w:p>
    <w:p w14:paraId="3B1C489E" w14:textId="77777777" w:rsidR="00627653" w:rsidRPr="007E0B6E" w:rsidRDefault="00627653" w:rsidP="00627653">
      <w:pPr>
        <w:pStyle w:val="ProductList-Body"/>
        <w:rPr>
          <w:rFonts w:eastAsiaTheme="majorEastAsia"/>
        </w:rPr>
      </w:pPr>
    </w:p>
    <w:p w14:paraId="3B1C489F" w14:textId="77777777" w:rsidR="00627653" w:rsidRPr="007E0B6E" w:rsidRDefault="00627653" w:rsidP="00627653">
      <w:pPr>
        <w:pStyle w:val="ProductList-SubSubSectionHeading"/>
        <w:outlineLvl w:val="2"/>
        <w:rPr>
          <w:rFonts w:eastAsiaTheme="majorEastAsia"/>
          <w:b/>
          <w:color w:val="00188F"/>
        </w:rPr>
      </w:pPr>
      <w:bookmarkStart w:id="1521" w:name="_Toc379797438"/>
      <w:bookmarkStart w:id="1522" w:name="_Toc380513474"/>
      <w:bookmarkStart w:id="1523" w:name="_Toc380655524"/>
      <w:bookmarkStart w:id="1524" w:name="SA_NewVersionRights"/>
      <w:bookmarkStart w:id="1525" w:name="_Toc399859612"/>
      <w:r w:rsidRPr="007E0B6E">
        <w:rPr>
          <w:rFonts w:eastAsiaTheme="majorEastAsia"/>
          <w:b/>
          <w:color w:val="00188F"/>
        </w:rPr>
        <w:t>新版本的权利</w:t>
      </w:r>
      <w:bookmarkEnd w:id="1521"/>
      <w:bookmarkEnd w:id="1522"/>
      <w:bookmarkEnd w:id="1523"/>
      <w:bookmarkEnd w:id="1524"/>
      <w:bookmarkEnd w:id="1525"/>
    </w:p>
    <w:p w14:paraId="3B1C48A0" w14:textId="77777777" w:rsidR="00627653" w:rsidRPr="007E0B6E" w:rsidRDefault="00627653" w:rsidP="00627653">
      <w:pPr>
        <w:pStyle w:val="ProductList-Body"/>
        <w:rPr>
          <w:rFonts w:eastAsiaTheme="majorEastAsia"/>
        </w:rPr>
      </w:pPr>
      <w:r w:rsidRPr="00FA57A9">
        <w:rPr>
          <w:rFonts w:ascii="SimSun" w:eastAsia="SimSun" w:hAnsi="SimSun"/>
        </w:rPr>
        <w:t>“</w:t>
      </w:r>
      <w:r w:rsidRPr="007E0B6E">
        <w:rPr>
          <w:rFonts w:eastAsiaTheme="majorEastAsia"/>
        </w:rPr>
        <w:t>新版本的权利</w:t>
      </w:r>
      <w:r w:rsidRPr="00FA57A9">
        <w:rPr>
          <w:rFonts w:ascii="SimSun" w:eastAsia="SimSun" w:hAnsi="SimSun"/>
        </w:rPr>
        <w:t>”</w:t>
      </w:r>
      <w:r w:rsidRPr="007E0B6E">
        <w:rPr>
          <w:rFonts w:eastAsiaTheme="majorEastAsia"/>
        </w:rPr>
        <w:t>意指对于为其订购了</w:t>
      </w:r>
      <w:r w:rsidRPr="007E0B6E">
        <w:rPr>
          <w:rFonts w:eastAsiaTheme="majorEastAsia"/>
        </w:rPr>
        <w:t xml:space="preserve"> SA </w:t>
      </w:r>
      <w:r w:rsidRPr="007E0B6E">
        <w:rPr>
          <w:rFonts w:eastAsiaTheme="majorEastAsia"/>
        </w:rPr>
        <w:t>范围的、经许可的任何基础产品，升级到在保障范围期限内为该产品提供的最新版本以及运行该最新版本以取代许可的基础产品的权利。对新版本的使用受该版本的许可条款的约束。通过</w:t>
      </w:r>
      <w:r w:rsidRPr="007E0B6E">
        <w:rPr>
          <w:rFonts w:eastAsiaTheme="majorEastAsia"/>
        </w:rPr>
        <w:t xml:space="preserve"> SA </w:t>
      </w:r>
      <w:r w:rsidRPr="007E0B6E">
        <w:rPr>
          <w:rFonts w:eastAsiaTheme="majorEastAsia"/>
        </w:rPr>
        <w:t>获得永久许可的客户可以在其范围期满后部署升级。</w:t>
      </w:r>
    </w:p>
    <w:p w14:paraId="3B1C48A1" w14:textId="77777777" w:rsidR="00627653" w:rsidRPr="007E0B6E" w:rsidRDefault="00627653" w:rsidP="00627653">
      <w:pPr>
        <w:pStyle w:val="ProductList-Body"/>
        <w:rPr>
          <w:rFonts w:eastAsiaTheme="majorEastAsia"/>
        </w:rPr>
      </w:pPr>
    </w:p>
    <w:p w14:paraId="3B1C48A2" w14:textId="77777777" w:rsidR="00627653" w:rsidRPr="007E0B6E" w:rsidRDefault="00627653" w:rsidP="00627653">
      <w:pPr>
        <w:pStyle w:val="ProductList-SubSubSectionHeading"/>
        <w:outlineLvl w:val="2"/>
        <w:rPr>
          <w:rFonts w:eastAsiaTheme="majorEastAsia"/>
          <w:b/>
          <w:color w:val="00188F"/>
        </w:rPr>
      </w:pPr>
      <w:bookmarkStart w:id="1526" w:name="_Toc379797439"/>
      <w:bookmarkStart w:id="1527" w:name="_Toc380513475"/>
      <w:bookmarkStart w:id="1528" w:name="_Toc380655525"/>
      <w:bookmarkStart w:id="1529" w:name="SA_OfficeMultiLanguagePack"/>
      <w:bookmarkStart w:id="1530" w:name="_Toc399859613"/>
      <w:r w:rsidRPr="007E0B6E">
        <w:rPr>
          <w:rFonts w:eastAsiaTheme="majorEastAsia"/>
          <w:b/>
          <w:color w:val="00188F"/>
        </w:rPr>
        <w:t xml:space="preserve">Office </w:t>
      </w:r>
      <w:r w:rsidRPr="007E0B6E">
        <w:rPr>
          <w:rFonts w:eastAsiaTheme="majorEastAsia"/>
          <w:b/>
          <w:color w:val="00188F"/>
        </w:rPr>
        <w:t>多语言包</w:t>
      </w:r>
      <w:bookmarkEnd w:id="1526"/>
      <w:bookmarkEnd w:id="1527"/>
      <w:bookmarkEnd w:id="1528"/>
      <w:bookmarkEnd w:id="1529"/>
      <w:bookmarkEnd w:id="1530"/>
    </w:p>
    <w:p w14:paraId="3B1C48A3" w14:textId="77777777" w:rsidR="00627653" w:rsidRPr="007E0B6E" w:rsidRDefault="00627653" w:rsidP="00627653">
      <w:pPr>
        <w:pStyle w:val="ProductList-Body"/>
        <w:rPr>
          <w:rFonts w:eastAsiaTheme="majorEastAsia"/>
        </w:rPr>
      </w:pPr>
      <w:r w:rsidRPr="007E0B6E">
        <w:rPr>
          <w:rFonts w:eastAsiaTheme="majorEastAsia"/>
        </w:rPr>
        <w:t>此项权益允许客户选择将最新版本的</w:t>
      </w:r>
      <w:r w:rsidRPr="007E0B6E">
        <w:rPr>
          <w:rFonts w:eastAsiaTheme="majorEastAsia"/>
        </w:rPr>
        <w:t xml:space="preserve"> Office </w:t>
      </w:r>
      <w:r w:rsidRPr="007E0B6E">
        <w:rPr>
          <w:rFonts w:eastAsiaTheme="majorEastAsia"/>
        </w:rPr>
        <w:t>多语言包与他们依照合格许可获准使用的</w:t>
      </w:r>
      <w:r w:rsidRPr="007E0B6E">
        <w:rPr>
          <w:rFonts w:eastAsiaTheme="majorEastAsia"/>
        </w:rPr>
        <w:t xml:space="preserve"> Office </w:t>
      </w:r>
      <w:r w:rsidRPr="007E0B6E">
        <w:rPr>
          <w:rFonts w:eastAsiaTheme="majorEastAsia"/>
        </w:rPr>
        <w:t>系统软件副本配合使用。如果客户的协议为其提供了依照合格许可永久使用软件的权利，则客户将拥有配合该软件使用</w:t>
      </w:r>
      <w:r w:rsidRPr="007E0B6E">
        <w:rPr>
          <w:rFonts w:eastAsiaTheme="majorEastAsia"/>
        </w:rPr>
        <w:t xml:space="preserve"> Office </w:t>
      </w:r>
      <w:r w:rsidRPr="007E0B6E">
        <w:rPr>
          <w:rFonts w:eastAsiaTheme="majorEastAsia"/>
        </w:rPr>
        <w:t>多语言包的永久权利。否则，使用</w:t>
      </w:r>
      <w:r w:rsidRPr="007E0B6E">
        <w:rPr>
          <w:rFonts w:eastAsiaTheme="majorEastAsia"/>
        </w:rPr>
        <w:t xml:space="preserve"> Office </w:t>
      </w:r>
      <w:r w:rsidRPr="007E0B6E">
        <w:rPr>
          <w:rFonts w:eastAsiaTheme="majorEastAsia"/>
        </w:rPr>
        <w:t>多语言包的权利在合格</w:t>
      </w:r>
      <w:r w:rsidRPr="007E0B6E">
        <w:rPr>
          <w:rFonts w:eastAsiaTheme="majorEastAsia"/>
        </w:rPr>
        <w:t xml:space="preserve"> Office </w:t>
      </w:r>
      <w:r w:rsidRPr="007E0B6E">
        <w:rPr>
          <w:rFonts w:eastAsiaTheme="majorEastAsia"/>
        </w:rPr>
        <w:t>系统许可下的权利期满时也将期满。</w:t>
      </w:r>
    </w:p>
    <w:p w14:paraId="3B1C48A4" w14:textId="77777777" w:rsidR="00627653" w:rsidRPr="007E0B6E" w:rsidRDefault="00627653" w:rsidP="00627653">
      <w:pPr>
        <w:pStyle w:val="ProductList-Body"/>
        <w:rPr>
          <w:rFonts w:eastAsiaTheme="majorEastAsia"/>
        </w:rPr>
      </w:pPr>
    </w:p>
    <w:p w14:paraId="3B1C48A5" w14:textId="77777777" w:rsidR="00627653" w:rsidRPr="007E0B6E" w:rsidRDefault="00627653" w:rsidP="00627653">
      <w:pPr>
        <w:pStyle w:val="ProductList-SubSubSectionHeading"/>
        <w:outlineLvl w:val="2"/>
        <w:rPr>
          <w:rFonts w:eastAsiaTheme="majorEastAsia"/>
          <w:b/>
        </w:rPr>
      </w:pPr>
      <w:bookmarkStart w:id="1531" w:name="_Toc379797440"/>
      <w:bookmarkStart w:id="1532" w:name="_Toc380513476"/>
      <w:bookmarkStart w:id="1533" w:name="_Toc380655526"/>
      <w:bookmarkStart w:id="1534" w:name="SA_OfficeOnline"/>
      <w:bookmarkStart w:id="1535" w:name="_Toc399859614"/>
      <w:r w:rsidRPr="007E0B6E">
        <w:rPr>
          <w:rFonts w:eastAsiaTheme="majorEastAsia"/>
          <w:b/>
          <w:color w:val="00188F"/>
        </w:rPr>
        <w:t>Office Online</w:t>
      </w:r>
      <w:bookmarkEnd w:id="1531"/>
      <w:bookmarkEnd w:id="1532"/>
      <w:bookmarkEnd w:id="1533"/>
      <w:bookmarkEnd w:id="1534"/>
      <w:bookmarkEnd w:id="1535"/>
    </w:p>
    <w:p w14:paraId="3B1C48A6" w14:textId="77777777" w:rsidR="00627653" w:rsidRPr="007E0B6E" w:rsidRDefault="00627653" w:rsidP="00627653">
      <w:pPr>
        <w:pStyle w:val="ProductList-Body"/>
        <w:rPr>
          <w:rFonts w:eastAsiaTheme="majorEastAsia"/>
        </w:rPr>
      </w:pPr>
      <w:r w:rsidRPr="007E0B6E">
        <w:rPr>
          <w:rFonts w:eastAsiaTheme="majorEastAsia"/>
        </w:rPr>
        <w:t>拥有合格应用程序许可的设备的用户可以在许可设备上访问</w:t>
      </w:r>
      <w:r w:rsidRPr="007E0B6E">
        <w:rPr>
          <w:rFonts w:eastAsiaTheme="majorEastAsia"/>
        </w:rPr>
        <w:t xml:space="preserve"> Office Online</w:t>
      </w:r>
      <w:r w:rsidRPr="007E0B6E">
        <w:rPr>
          <w:rFonts w:eastAsiaTheme="majorEastAsia"/>
        </w:rPr>
        <w:t>，以查看和编辑文档。许可设备的主要用户可以在任意设备上访问</w:t>
      </w:r>
      <w:r w:rsidRPr="007E0B6E">
        <w:rPr>
          <w:rFonts w:eastAsiaTheme="majorEastAsia"/>
        </w:rPr>
        <w:t xml:space="preserve"> Office Online</w:t>
      </w:r>
      <w:r w:rsidRPr="007E0B6E">
        <w:rPr>
          <w:rFonts w:eastAsiaTheme="majorEastAsia"/>
        </w:rPr>
        <w:t>，以查看和编辑文档。请参阅下表中的合格桌面应用程序列表。使用</w:t>
      </w:r>
      <w:r w:rsidRPr="007E0B6E">
        <w:rPr>
          <w:rFonts w:eastAsiaTheme="majorEastAsia"/>
        </w:rPr>
        <w:t xml:space="preserve"> Office Online </w:t>
      </w:r>
      <w:r w:rsidRPr="007E0B6E">
        <w:rPr>
          <w:rFonts w:eastAsiaTheme="majorEastAsia"/>
        </w:rPr>
        <w:t>受在线服务使用权利中该服务对应许可条款的约束。</w:t>
      </w:r>
    </w:p>
    <w:p w14:paraId="3B1C48A7" w14:textId="77777777" w:rsidR="00627653" w:rsidRPr="009842AF" w:rsidRDefault="00627653" w:rsidP="00627653">
      <w:pPr>
        <w:pStyle w:val="ProductList-Body"/>
        <w:rPr>
          <w:rFonts w:eastAsiaTheme="majorEastAsia"/>
          <w:sz w:val="4"/>
          <w:szCs w:val="10"/>
        </w:rPr>
      </w:pPr>
    </w:p>
    <w:tbl>
      <w:tblPr>
        <w:tblStyle w:val="TableGrid"/>
        <w:tblW w:w="0" w:type="auto"/>
        <w:tblInd w:w="126" w:type="dxa"/>
        <w:tblLook w:val="04A0" w:firstRow="1" w:lastRow="0" w:firstColumn="1" w:lastColumn="0" w:noHBand="0" w:noVBand="1"/>
      </w:tblPr>
      <w:tblGrid>
        <w:gridCol w:w="4414"/>
        <w:gridCol w:w="4545"/>
      </w:tblGrid>
      <w:tr w:rsidR="00627653" w:rsidRPr="007E0B6E" w14:paraId="3B1C48AA" w14:textId="77777777" w:rsidTr="001A7FD7">
        <w:trPr>
          <w:tblHeader/>
        </w:trPr>
        <w:tc>
          <w:tcPr>
            <w:tcW w:w="4414" w:type="dxa"/>
            <w:shd w:val="clear" w:color="auto" w:fill="0072C6"/>
          </w:tcPr>
          <w:p w14:paraId="3B1C48A8"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合格桌面应用程序</w:t>
            </w:r>
          </w:p>
        </w:tc>
        <w:tc>
          <w:tcPr>
            <w:tcW w:w="4545" w:type="dxa"/>
            <w:shd w:val="clear" w:color="auto" w:fill="0072C6"/>
          </w:tcPr>
          <w:p w14:paraId="3B1C48A9"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 xml:space="preserve">Office Online </w:t>
            </w:r>
            <w:r w:rsidRPr="007E0B6E">
              <w:rPr>
                <w:rFonts w:eastAsiaTheme="majorEastAsia"/>
                <w:color w:val="FFFFFF" w:themeColor="background1"/>
              </w:rPr>
              <w:t>权利</w:t>
            </w:r>
          </w:p>
        </w:tc>
      </w:tr>
      <w:tr w:rsidR="00627653" w:rsidRPr="007E0B6E" w14:paraId="3B1C48AF" w14:textId="77777777" w:rsidTr="001A7FD7">
        <w:tc>
          <w:tcPr>
            <w:tcW w:w="4414" w:type="dxa"/>
          </w:tcPr>
          <w:p w14:paraId="3B1C48AB" w14:textId="77777777" w:rsidR="00627653" w:rsidRPr="007E0B6E" w:rsidRDefault="00627653" w:rsidP="008A1B8D">
            <w:pPr>
              <w:pStyle w:val="ProductList-Body"/>
              <w:rPr>
                <w:rFonts w:eastAsiaTheme="majorEastAsia"/>
                <w:lang w:val="en-US"/>
              </w:rPr>
            </w:pPr>
            <w:r w:rsidRPr="007E0B6E">
              <w:rPr>
                <w:rFonts w:eastAsiaTheme="majorEastAsia"/>
                <w:lang w:val="en-US"/>
              </w:rPr>
              <w:t>Office Standard</w:t>
            </w:r>
            <w:r w:rsidRPr="007E0B6E">
              <w:rPr>
                <w:rFonts w:eastAsiaTheme="majorEastAsia"/>
              </w:rPr>
              <w:fldChar w:fldCharType="begin"/>
            </w:r>
            <w:r w:rsidRPr="007E0B6E">
              <w:rPr>
                <w:rFonts w:eastAsiaTheme="majorEastAsia"/>
                <w:lang w:val="en-US"/>
              </w:rPr>
              <w:instrText>XE "Office Standard 2013"</w:instrText>
            </w:r>
            <w:r w:rsidRPr="007E0B6E">
              <w:rPr>
                <w:rFonts w:eastAsiaTheme="majorEastAsia"/>
              </w:rPr>
              <w:fldChar w:fldCharType="end"/>
            </w:r>
            <w:r w:rsidRPr="007E0B6E">
              <w:rPr>
                <w:rFonts w:eastAsiaTheme="majorEastAsia"/>
                <w:lang w:val="en-US"/>
              </w:rPr>
              <w:t>*</w:t>
            </w:r>
          </w:p>
          <w:p w14:paraId="3B1C48AC" w14:textId="77777777" w:rsidR="00627653" w:rsidRPr="007E0B6E" w:rsidRDefault="00627653" w:rsidP="008A1B8D">
            <w:pPr>
              <w:pStyle w:val="ProductList-Body"/>
              <w:rPr>
                <w:rFonts w:eastAsiaTheme="majorEastAsia"/>
                <w:lang w:val="en-US"/>
              </w:rPr>
            </w:pPr>
            <w:r w:rsidRPr="007E0B6E">
              <w:rPr>
                <w:rFonts w:eastAsiaTheme="majorEastAsia"/>
                <w:lang w:val="en-US"/>
              </w:rPr>
              <w:t>Office Professional Plus*</w:t>
            </w:r>
          </w:p>
          <w:p w14:paraId="3B1C48AD" w14:textId="77777777" w:rsidR="00627653" w:rsidRPr="007E0B6E" w:rsidRDefault="00627653" w:rsidP="008A1B8D">
            <w:pPr>
              <w:pStyle w:val="ProductList-Body"/>
              <w:rPr>
                <w:rFonts w:eastAsiaTheme="majorEastAsia"/>
                <w:lang w:val="en-US"/>
              </w:rPr>
            </w:pPr>
            <w:r w:rsidRPr="007E0B6E">
              <w:rPr>
                <w:rFonts w:eastAsiaTheme="majorEastAsia"/>
                <w:lang w:val="en-US"/>
              </w:rPr>
              <w:t>Office for Mac Standard</w:t>
            </w:r>
            <w:r w:rsidRPr="007E0B6E">
              <w:rPr>
                <w:rFonts w:eastAsiaTheme="majorEastAsia"/>
              </w:rPr>
              <w:fldChar w:fldCharType="begin"/>
            </w:r>
            <w:r w:rsidRPr="007E0B6E">
              <w:rPr>
                <w:rFonts w:eastAsiaTheme="majorEastAsia"/>
                <w:lang w:val="en-US"/>
              </w:rPr>
              <w:instrText>XE "Office for Mac Standard 2011"</w:instrText>
            </w:r>
            <w:r w:rsidRPr="007E0B6E">
              <w:rPr>
                <w:rFonts w:eastAsiaTheme="majorEastAsia"/>
              </w:rPr>
              <w:fldChar w:fldCharType="end"/>
            </w:r>
            <w:r w:rsidRPr="007E0B6E">
              <w:rPr>
                <w:rFonts w:eastAsiaTheme="majorEastAsia"/>
                <w:lang w:val="en-US"/>
              </w:rPr>
              <w:t>*</w:t>
            </w:r>
          </w:p>
        </w:tc>
        <w:tc>
          <w:tcPr>
            <w:tcW w:w="4545" w:type="dxa"/>
          </w:tcPr>
          <w:p w14:paraId="3B1C48AE" w14:textId="77777777" w:rsidR="00627653" w:rsidRPr="007E0B6E" w:rsidRDefault="00627653" w:rsidP="008A1B8D">
            <w:pPr>
              <w:pStyle w:val="ProductList-Body"/>
              <w:rPr>
                <w:rFonts w:eastAsiaTheme="majorEastAsia"/>
              </w:rPr>
            </w:pPr>
            <w:r w:rsidRPr="007E0B6E">
              <w:rPr>
                <w:rFonts w:eastAsiaTheme="majorEastAsia"/>
              </w:rPr>
              <w:t>Office Online for Office 365**</w:t>
            </w:r>
          </w:p>
        </w:tc>
      </w:tr>
    </w:tbl>
    <w:p w14:paraId="3B1C48B0" w14:textId="77777777" w:rsidR="00627653" w:rsidRPr="007E0B6E" w:rsidRDefault="00627653" w:rsidP="00627653">
      <w:pPr>
        <w:pStyle w:val="ProductList-Body"/>
        <w:tabs>
          <w:tab w:val="clear" w:pos="158"/>
          <w:tab w:val="left" w:pos="180"/>
        </w:tabs>
        <w:rPr>
          <w:rFonts w:eastAsiaTheme="majorEastAsia"/>
        </w:rPr>
      </w:pPr>
      <w:r w:rsidRPr="007E0B6E">
        <w:rPr>
          <w:rFonts w:eastAsiaTheme="majorEastAsia"/>
        </w:rPr>
        <w:t xml:space="preserve">* </w:t>
      </w:r>
      <w:r w:rsidRPr="007E0B6E">
        <w:rPr>
          <w:rFonts w:eastAsiaTheme="majorEastAsia"/>
          <w:i/>
        </w:rPr>
        <w:t>必须为合格桌面应用程序获得带</w:t>
      </w:r>
      <w:r w:rsidRPr="007E0B6E">
        <w:rPr>
          <w:rFonts w:eastAsiaTheme="majorEastAsia"/>
          <w:i/>
        </w:rPr>
        <w:t xml:space="preserve"> SA </w:t>
      </w:r>
      <w:r w:rsidRPr="007E0B6E">
        <w:rPr>
          <w:rFonts w:eastAsiaTheme="majorEastAsia"/>
          <w:i/>
        </w:rPr>
        <w:t>的许可。</w:t>
      </w:r>
    </w:p>
    <w:p w14:paraId="3B1C48B1" w14:textId="77777777" w:rsidR="00627653" w:rsidRPr="007E0B6E" w:rsidRDefault="00627653" w:rsidP="00627653">
      <w:pPr>
        <w:pStyle w:val="ProductList-Body"/>
        <w:tabs>
          <w:tab w:val="clear" w:pos="158"/>
          <w:tab w:val="left" w:pos="180"/>
        </w:tabs>
        <w:rPr>
          <w:rFonts w:eastAsiaTheme="majorEastAsia"/>
        </w:rPr>
      </w:pPr>
      <w:r w:rsidRPr="007E0B6E">
        <w:rPr>
          <w:rFonts w:eastAsiaTheme="majorEastAsia"/>
        </w:rPr>
        <w:t xml:space="preserve">** </w:t>
      </w:r>
      <w:r w:rsidRPr="007E0B6E">
        <w:rPr>
          <w:rFonts w:eastAsiaTheme="majorEastAsia"/>
          <w:i/>
        </w:rPr>
        <w:t>用户还必须获得</w:t>
      </w:r>
      <w:r w:rsidRPr="007E0B6E">
        <w:rPr>
          <w:rFonts w:eastAsiaTheme="majorEastAsia"/>
          <w:i/>
        </w:rPr>
        <w:t xml:space="preserve"> SharePoint Online </w:t>
      </w:r>
      <w:r w:rsidRPr="007E0B6E">
        <w:rPr>
          <w:rFonts w:eastAsiaTheme="majorEastAsia"/>
          <w:i/>
        </w:rPr>
        <w:t>计划的许可才能访问</w:t>
      </w:r>
      <w:r w:rsidRPr="007E0B6E">
        <w:rPr>
          <w:rFonts w:eastAsiaTheme="majorEastAsia"/>
          <w:i/>
        </w:rPr>
        <w:t xml:space="preserve"> Office Online </w:t>
      </w:r>
      <w:r w:rsidRPr="007E0B6E">
        <w:rPr>
          <w:rFonts w:eastAsiaTheme="majorEastAsia"/>
          <w:i/>
        </w:rPr>
        <w:t>服务。</w:t>
      </w:r>
    </w:p>
    <w:p w14:paraId="3B1C48B2" w14:textId="77777777" w:rsidR="00627653" w:rsidRPr="007E0B6E" w:rsidRDefault="00627653" w:rsidP="00627653">
      <w:pPr>
        <w:pStyle w:val="ProductList-Body"/>
        <w:rPr>
          <w:rFonts w:eastAsiaTheme="majorEastAsia"/>
        </w:rPr>
      </w:pPr>
    </w:p>
    <w:p w14:paraId="3B1C48B3" w14:textId="77777777" w:rsidR="00627653" w:rsidRPr="007E0B6E" w:rsidRDefault="00627653" w:rsidP="00627653">
      <w:pPr>
        <w:pStyle w:val="ProductList-SubSubSectionHeading"/>
        <w:outlineLvl w:val="2"/>
        <w:rPr>
          <w:rFonts w:eastAsiaTheme="majorEastAsia"/>
          <w:b/>
        </w:rPr>
      </w:pPr>
      <w:bookmarkStart w:id="1536" w:name="_Toc379797441"/>
      <w:bookmarkStart w:id="1537" w:name="_Toc380513477"/>
      <w:bookmarkStart w:id="1538" w:name="_Toc380655527"/>
      <w:bookmarkStart w:id="1539" w:name="SA_PlanningServices"/>
      <w:bookmarkStart w:id="1540" w:name="_Toc399859615"/>
      <w:r w:rsidRPr="007E0B6E">
        <w:rPr>
          <w:rFonts w:eastAsiaTheme="majorEastAsia"/>
          <w:b/>
          <w:color w:val="00188F"/>
        </w:rPr>
        <w:t>计划服务</w:t>
      </w:r>
      <w:bookmarkEnd w:id="1536"/>
      <w:bookmarkEnd w:id="1537"/>
      <w:bookmarkEnd w:id="1538"/>
      <w:bookmarkEnd w:id="1539"/>
      <w:bookmarkEnd w:id="1540"/>
    </w:p>
    <w:p w14:paraId="3B1C48B4" w14:textId="77777777" w:rsidR="00627653" w:rsidRPr="007E0B6E" w:rsidRDefault="00627653" w:rsidP="00627653">
      <w:pPr>
        <w:pStyle w:val="ProductList-Body"/>
        <w:rPr>
          <w:rFonts w:eastAsiaTheme="majorEastAsia"/>
        </w:rPr>
      </w:pPr>
      <w:r w:rsidRPr="007E0B6E">
        <w:rPr>
          <w:rFonts w:eastAsiaTheme="majorEastAsia"/>
        </w:rPr>
        <w:t>拥有应用程序和服务器产品组中</w:t>
      </w:r>
      <w:r w:rsidRPr="007E0B6E">
        <w:rPr>
          <w:rFonts w:eastAsiaTheme="majorEastAsia"/>
        </w:rPr>
        <w:t xml:space="preserve"> SAM </w:t>
      </w:r>
      <w:r w:rsidRPr="007E0B6E">
        <w:rPr>
          <w:rFonts w:eastAsiaTheme="majorEastAsia"/>
        </w:rPr>
        <w:t>的客户（学术选择许可以及针对学术、大专院校协议和中小学校协议和开放式价值订购</w:t>
      </w:r>
      <w:r w:rsidRPr="007E0B6E">
        <w:rPr>
          <w:rFonts w:eastAsiaTheme="majorEastAsia"/>
        </w:rPr>
        <w:t xml:space="preserve"> – </w:t>
      </w:r>
      <w:r w:rsidRPr="007E0B6E">
        <w:rPr>
          <w:rFonts w:eastAsiaTheme="majorEastAsia"/>
        </w:rPr>
        <w:t>教育解决方案的选择附加的客户除外）可以享受此权益。计划服务权益为合格客户提供预先确定的定制服务内容。</w:t>
      </w:r>
    </w:p>
    <w:p w14:paraId="3B1C48B5" w14:textId="77777777" w:rsidR="00627653" w:rsidRPr="007E0B6E" w:rsidRDefault="00627653" w:rsidP="00627653">
      <w:pPr>
        <w:pStyle w:val="ProductList-Body"/>
        <w:rPr>
          <w:rFonts w:eastAsiaTheme="majorEastAsia"/>
        </w:rPr>
      </w:pPr>
    </w:p>
    <w:p w14:paraId="3B1C48B6" w14:textId="77777777" w:rsidR="00627653" w:rsidRPr="007E0B6E" w:rsidRDefault="00627653" w:rsidP="00627653">
      <w:pPr>
        <w:pStyle w:val="ProductList-Body"/>
        <w:rPr>
          <w:rFonts w:eastAsiaTheme="majorEastAsia"/>
        </w:rPr>
      </w:pPr>
      <w:r w:rsidRPr="007E0B6E">
        <w:rPr>
          <w:rFonts w:eastAsiaTheme="majorEastAsia"/>
        </w:rPr>
        <w:t>合格的客户将根据合格</w:t>
      </w:r>
      <w:r w:rsidRPr="007E0B6E">
        <w:rPr>
          <w:rFonts w:eastAsiaTheme="majorEastAsia"/>
        </w:rPr>
        <w:t xml:space="preserve"> Office </w:t>
      </w:r>
      <w:r w:rsidRPr="007E0B6E">
        <w:rPr>
          <w:rFonts w:eastAsiaTheme="majorEastAsia"/>
        </w:rPr>
        <w:t>应用程序许可数、合格服务器许可以及所获</w:t>
      </w:r>
      <w:r w:rsidRPr="007E0B6E">
        <w:rPr>
          <w:rFonts w:eastAsiaTheme="majorEastAsia"/>
        </w:rPr>
        <w:t xml:space="preserve"> SA </w:t>
      </w:r>
      <w:r w:rsidRPr="007E0B6E">
        <w:rPr>
          <w:rFonts w:eastAsiaTheme="majorEastAsia"/>
        </w:rPr>
        <w:t>对应的核心</w:t>
      </w:r>
      <w:r w:rsidRPr="007E0B6E">
        <w:rPr>
          <w:rFonts w:eastAsiaTheme="majorEastAsia"/>
        </w:rPr>
        <w:t xml:space="preserve"> CAL Suite</w:t>
      </w:r>
      <w:r w:rsidRPr="007E0B6E">
        <w:rPr>
          <w:rFonts w:eastAsiaTheme="majorEastAsia"/>
        </w:rPr>
        <w:t>、</w:t>
      </w:r>
      <w:r w:rsidRPr="007E0B6E">
        <w:rPr>
          <w:rFonts w:eastAsiaTheme="majorEastAsia"/>
        </w:rPr>
        <w:t xml:space="preserve">SQL CAL </w:t>
      </w:r>
      <w:r w:rsidRPr="007E0B6E">
        <w:rPr>
          <w:rFonts w:eastAsiaTheme="majorEastAsia"/>
        </w:rPr>
        <w:t>和企业</w:t>
      </w:r>
      <w:r w:rsidRPr="007E0B6E">
        <w:rPr>
          <w:rFonts w:eastAsiaTheme="majorEastAsia"/>
        </w:rPr>
        <w:t xml:space="preserve"> CAL Suite </w:t>
      </w:r>
      <w:r w:rsidRPr="007E0B6E">
        <w:rPr>
          <w:rFonts w:eastAsiaTheme="majorEastAsia"/>
        </w:rPr>
        <w:t>数获得计划服务天数（有关详细信息请参见下表）。客户获得的天数适用于可用的计划服务产品并计入计划服务天数池中。下表列出了合格的应用程序和服务器许可以及与每个许可关联的分值：</w:t>
      </w:r>
    </w:p>
    <w:p w14:paraId="3B1C48B7" w14:textId="77777777" w:rsidR="00627653" w:rsidRPr="007E0B6E" w:rsidRDefault="00627653" w:rsidP="00627653">
      <w:pPr>
        <w:pStyle w:val="ProductList-Body"/>
        <w:rPr>
          <w:rFonts w:eastAsiaTheme="majorEastAsia"/>
        </w:rPr>
      </w:pPr>
    </w:p>
    <w:tbl>
      <w:tblPr>
        <w:tblW w:w="10782"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795"/>
        <w:gridCol w:w="1987"/>
      </w:tblGrid>
      <w:tr w:rsidR="00627653" w:rsidRPr="007E0B6E" w14:paraId="3B1C48BA" w14:textId="77777777" w:rsidTr="001A7FD7">
        <w:trPr>
          <w:trHeight w:val="208"/>
        </w:trPr>
        <w:tc>
          <w:tcPr>
            <w:tcW w:w="8795" w:type="dxa"/>
            <w:shd w:val="clear" w:color="auto" w:fill="0072C6"/>
            <w:tcMar>
              <w:top w:w="15" w:type="dxa"/>
              <w:left w:w="108" w:type="dxa"/>
              <w:bottom w:w="0" w:type="dxa"/>
              <w:right w:w="108" w:type="dxa"/>
            </w:tcMar>
          </w:tcPr>
          <w:p w14:paraId="3B1C48B8"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 xml:space="preserve">Office </w:t>
            </w:r>
            <w:r w:rsidRPr="007E0B6E">
              <w:rPr>
                <w:rFonts w:eastAsiaTheme="majorEastAsia"/>
                <w:color w:val="FFFFFF" w:themeColor="background1"/>
              </w:rPr>
              <w:t>应用程序和服务器许</w:t>
            </w:r>
          </w:p>
        </w:tc>
        <w:tc>
          <w:tcPr>
            <w:tcW w:w="1987" w:type="dxa"/>
            <w:shd w:val="clear" w:color="auto" w:fill="0072C6"/>
            <w:tcMar>
              <w:top w:w="15" w:type="dxa"/>
              <w:left w:w="108" w:type="dxa"/>
              <w:bottom w:w="0" w:type="dxa"/>
              <w:right w:w="108" w:type="dxa"/>
            </w:tcMar>
          </w:tcPr>
          <w:p w14:paraId="3B1C48B9"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分值</w:t>
            </w:r>
          </w:p>
        </w:tc>
      </w:tr>
      <w:tr w:rsidR="00627653" w:rsidRPr="007E0B6E" w14:paraId="3B1C48BD" w14:textId="77777777" w:rsidTr="001A7FD7">
        <w:trPr>
          <w:trHeight w:val="127"/>
        </w:trPr>
        <w:tc>
          <w:tcPr>
            <w:tcW w:w="8795" w:type="dxa"/>
            <w:shd w:val="clear" w:color="auto" w:fill="FFFFFF"/>
            <w:tcMar>
              <w:top w:w="15" w:type="dxa"/>
              <w:left w:w="108" w:type="dxa"/>
              <w:bottom w:w="0" w:type="dxa"/>
              <w:right w:w="108" w:type="dxa"/>
            </w:tcMar>
          </w:tcPr>
          <w:p w14:paraId="3B1C48BB" w14:textId="77777777" w:rsidR="00627653" w:rsidRPr="007E0B6E" w:rsidRDefault="00627653" w:rsidP="008A1B8D">
            <w:pPr>
              <w:pStyle w:val="ProductList-Body"/>
              <w:rPr>
                <w:rFonts w:eastAsiaTheme="majorEastAsia"/>
              </w:rPr>
            </w:pPr>
            <w:r w:rsidRPr="007E0B6E">
              <w:rPr>
                <w:rFonts w:eastAsiaTheme="majorEastAsia"/>
              </w:rPr>
              <w:t xml:space="preserve">Office </w:t>
            </w:r>
            <w:r w:rsidRPr="007E0B6E">
              <w:rPr>
                <w:rFonts w:eastAsiaTheme="majorEastAsia"/>
              </w:rPr>
              <w:t>应用程序产品组产品（包括</w:t>
            </w:r>
            <w:r w:rsidRPr="007E0B6E">
              <w:rPr>
                <w:rFonts w:eastAsiaTheme="majorEastAsia"/>
              </w:rPr>
              <w:t xml:space="preserve"> Office </w:t>
            </w:r>
            <w:r w:rsidRPr="007E0B6E">
              <w:rPr>
                <w:rFonts w:eastAsiaTheme="majorEastAsia"/>
              </w:rPr>
              <w:t>套件、</w:t>
            </w:r>
            <w:r w:rsidRPr="007E0B6E">
              <w:rPr>
                <w:rFonts w:eastAsiaTheme="majorEastAsia"/>
              </w:rPr>
              <w:t xml:space="preserve">Project Standard </w:t>
            </w:r>
            <w:r w:rsidRPr="007E0B6E">
              <w:rPr>
                <w:rFonts w:eastAsiaTheme="majorEastAsia"/>
              </w:rPr>
              <w:t>和</w:t>
            </w:r>
            <w:r w:rsidRPr="007E0B6E">
              <w:rPr>
                <w:rFonts w:eastAsiaTheme="majorEastAsia"/>
              </w:rPr>
              <w:t xml:space="preserve"> Professional</w:t>
            </w:r>
            <w:r w:rsidRPr="007E0B6E">
              <w:rPr>
                <w:rFonts w:eastAsiaTheme="majorEastAsia"/>
              </w:rPr>
              <w:t>、</w:t>
            </w:r>
            <w:r w:rsidRPr="007E0B6E">
              <w:rPr>
                <w:rFonts w:eastAsiaTheme="majorEastAsia"/>
              </w:rPr>
              <w:t xml:space="preserve">Visio Standard </w:t>
            </w:r>
            <w:r w:rsidRPr="007E0B6E">
              <w:rPr>
                <w:rFonts w:eastAsiaTheme="majorEastAsia"/>
              </w:rPr>
              <w:t>和</w:t>
            </w:r>
            <w:r w:rsidRPr="007E0B6E">
              <w:rPr>
                <w:rFonts w:eastAsiaTheme="majorEastAsia"/>
              </w:rPr>
              <w:t xml:space="preserve"> Professional</w:t>
            </w:r>
            <w:r w:rsidRPr="007E0B6E">
              <w:rPr>
                <w:rFonts w:eastAsiaTheme="majorEastAsia"/>
              </w:rPr>
              <w:t>）、</w:t>
            </w:r>
            <w:r w:rsidRPr="007E0B6E">
              <w:rPr>
                <w:rFonts w:eastAsiaTheme="majorEastAsia"/>
              </w:rPr>
              <w:t>Microsoft Dynamics CRM CAL</w:t>
            </w:r>
            <w:r w:rsidRPr="007E0B6E">
              <w:rPr>
                <w:rFonts w:eastAsiaTheme="majorEastAsia"/>
                <w:vertAlign w:val="superscript"/>
              </w:rPr>
              <w:t>1</w:t>
            </w:r>
          </w:p>
        </w:tc>
        <w:tc>
          <w:tcPr>
            <w:tcW w:w="1987" w:type="dxa"/>
            <w:shd w:val="clear" w:color="auto" w:fill="FFFFFF"/>
            <w:tcMar>
              <w:top w:w="15" w:type="dxa"/>
              <w:left w:w="108" w:type="dxa"/>
              <w:bottom w:w="0" w:type="dxa"/>
              <w:right w:w="108" w:type="dxa"/>
            </w:tcMar>
          </w:tcPr>
          <w:p w14:paraId="3B1C48BC" w14:textId="77777777" w:rsidR="00627653" w:rsidRPr="007E0B6E" w:rsidRDefault="00627653" w:rsidP="008A1B8D">
            <w:pPr>
              <w:pStyle w:val="ProductList-Body"/>
              <w:rPr>
                <w:rFonts w:eastAsiaTheme="majorEastAsia"/>
              </w:rPr>
            </w:pPr>
            <w:r w:rsidRPr="007E0B6E">
              <w:rPr>
                <w:rFonts w:eastAsiaTheme="majorEastAsia"/>
              </w:rPr>
              <w:t>1</w:t>
            </w:r>
          </w:p>
        </w:tc>
      </w:tr>
      <w:tr w:rsidR="00627653" w:rsidRPr="007E0B6E" w14:paraId="3B1C48C0" w14:textId="77777777" w:rsidTr="001A7FD7">
        <w:trPr>
          <w:trHeight w:val="45"/>
        </w:trPr>
        <w:tc>
          <w:tcPr>
            <w:tcW w:w="8795" w:type="dxa"/>
            <w:shd w:val="clear" w:color="auto" w:fill="FFFFFF"/>
            <w:tcMar>
              <w:top w:w="15" w:type="dxa"/>
              <w:left w:w="108" w:type="dxa"/>
              <w:bottom w:w="0" w:type="dxa"/>
              <w:right w:w="108" w:type="dxa"/>
            </w:tcMar>
          </w:tcPr>
          <w:p w14:paraId="3B1C48BE" w14:textId="77777777" w:rsidR="00627653" w:rsidRPr="007E0B6E" w:rsidRDefault="00627653" w:rsidP="008A1B8D">
            <w:pPr>
              <w:pStyle w:val="ProductList-Body"/>
              <w:rPr>
                <w:rFonts w:eastAsiaTheme="majorEastAsia"/>
              </w:rPr>
            </w:pPr>
            <w:r w:rsidRPr="007E0B6E">
              <w:rPr>
                <w:rFonts w:eastAsiaTheme="majorEastAsia"/>
              </w:rPr>
              <w:t>SQL Server Standard Edition</w:t>
            </w:r>
            <w:r w:rsidRPr="007E0B6E">
              <w:rPr>
                <w:rFonts w:eastAsiaTheme="majorEastAsia"/>
              </w:rPr>
              <w:t>、</w:t>
            </w:r>
            <w:r w:rsidRPr="007E0B6E">
              <w:rPr>
                <w:rFonts w:eastAsiaTheme="majorEastAsia"/>
              </w:rPr>
              <w:t>Windows Server Standard Edition</w:t>
            </w:r>
            <w:r w:rsidRPr="007E0B6E">
              <w:rPr>
                <w:rFonts w:eastAsiaTheme="majorEastAsia"/>
              </w:rPr>
              <w:t>、</w:t>
            </w:r>
            <w:r w:rsidRPr="007E0B6E">
              <w:rPr>
                <w:rFonts w:eastAsiaTheme="majorEastAsia"/>
              </w:rPr>
              <w:t>Microsoft Dynamics CRM Server 2011</w:t>
            </w:r>
            <w:r w:rsidRPr="007E0B6E">
              <w:rPr>
                <w:rFonts w:eastAsiaTheme="majorEastAsia"/>
              </w:rPr>
              <w:t>、</w:t>
            </w:r>
            <w:r w:rsidRPr="007E0B6E">
              <w:rPr>
                <w:rFonts w:eastAsiaTheme="majorEastAsia"/>
              </w:rPr>
              <w:t>Microsoft Dynamics CRM Server 2013</w:t>
            </w:r>
            <w:r w:rsidRPr="007E0B6E">
              <w:rPr>
                <w:rFonts w:eastAsiaTheme="majorEastAsia"/>
              </w:rPr>
              <w:fldChar w:fldCharType="begin"/>
            </w:r>
            <w:r w:rsidRPr="007E0B6E">
              <w:rPr>
                <w:rFonts w:eastAsiaTheme="majorEastAsia"/>
              </w:rPr>
              <w:instrText>XE "Microsoft Dynamics CRM Server 2013"</w:instrText>
            </w:r>
            <w:r w:rsidRPr="007E0B6E">
              <w:rPr>
                <w:rFonts w:eastAsiaTheme="majorEastAsia"/>
              </w:rPr>
              <w:fldChar w:fldCharType="end"/>
            </w:r>
            <w:r w:rsidRPr="007E0B6E">
              <w:rPr>
                <w:rFonts w:eastAsiaTheme="majorEastAsia"/>
              </w:rPr>
              <w:t>、</w:t>
            </w:r>
            <w:r w:rsidRPr="007E0B6E">
              <w:rPr>
                <w:rFonts w:eastAsiaTheme="majorEastAsia"/>
              </w:rPr>
              <w:t>System Center 2012 Standard</w:t>
            </w:r>
            <w:r w:rsidRPr="007E0B6E">
              <w:rPr>
                <w:rFonts w:eastAsiaTheme="majorEastAsia"/>
              </w:rPr>
              <w:fldChar w:fldCharType="begin"/>
            </w:r>
            <w:r w:rsidRPr="007E0B6E">
              <w:rPr>
                <w:rFonts w:eastAsiaTheme="majorEastAsia"/>
              </w:rPr>
              <w:instrText>XE "System Center 2012 Standard"</w:instrText>
            </w:r>
            <w:r w:rsidRPr="007E0B6E">
              <w:rPr>
                <w:rFonts w:eastAsiaTheme="majorEastAsia"/>
              </w:rPr>
              <w:fldChar w:fldCharType="end"/>
            </w:r>
            <w:r w:rsidRPr="007E0B6E">
              <w:rPr>
                <w:rFonts w:eastAsiaTheme="majorEastAsia"/>
              </w:rPr>
              <w:t xml:space="preserve"> </w:t>
            </w:r>
            <w:r w:rsidRPr="007E0B6E">
              <w:rPr>
                <w:rFonts w:eastAsiaTheme="majorEastAsia"/>
              </w:rPr>
              <w:t>服务器管理许可（</w:t>
            </w:r>
            <w:r w:rsidRPr="007E0B6E">
              <w:rPr>
                <w:rFonts w:eastAsiaTheme="majorEastAsia"/>
              </w:rPr>
              <w:t xml:space="preserve">2 </w:t>
            </w:r>
            <w:r w:rsidRPr="007E0B6E">
              <w:rPr>
                <w:rFonts w:eastAsiaTheme="majorEastAsia"/>
              </w:rPr>
              <w:t>个处理器）、</w:t>
            </w:r>
            <w:r w:rsidRPr="007E0B6E">
              <w:rPr>
                <w:rFonts w:eastAsiaTheme="majorEastAsia"/>
              </w:rPr>
              <w:t xml:space="preserve">Visual Studio Professional with MSDN </w:t>
            </w:r>
            <w:r w:rsidRPr="007E0B6E">
              <w:rPr>
                <w:rFonts w:eastAsiaTheme="majorEastAsia"/>
              </w:rPr>
              <w:t>以及</w:t>
            </w:r>
            <w:r w:rsidRPr="007E0B6E">
              <w:rPr>
                <w:rFonts w:eastAsiaTheme="majorEastAsia"/>
              </w:rPr>
              <w:t xml:space="preserve"> Visual Studio Test Professional with MSDN</w:t>
            </w:r>
          </w:p>
        </w:tc>
        <w:tc>
          <w:tcPr>
            <w:tcW w:w="1987" w:type="dxa"/>
            <w:shd w:val="clear" w:color="auto" w:fill="FFFFFF"/>
            <w:tcMar>
              <w:top w:w="15" w:type="dxa"/>
              <w:left w:w="108" w:type="dxa"/>
              <w:bottom w:w="0" w:type="dxa"/>
              <w:right w:w="108" w:type="dxa"/>
            </w:tcMar>
          </w:tcPr>
          <w:p w14:paraId="3B1C48BF" w14:textId="77777777" w:rsidR="00627653" w:rsidRPr="007E0B6E" w:rsidRDefault="00627653" w:rsidP="008A1B8D">
            <w:pPr>
              <w:pStyle w:val="ProductList-Body"/>
              <w:rPr>
                <w:rFonts w:eastAsiaTheme="majorEastAsia"/>
              </w:rPr>
            </w:pPr>
            <w:r w:rsidRPr="007E0B6E">
              <w:rPr>
                <w:rFonts w:eastAsiaTheme="majorEastAsia"/>
              </w:rPr>
              <w:t>25</w:t>
            </w:r>
          </w:p>
        </w:tc>
      </w:tr>
      <w:tr w:rsidR="00627653" w:rsidRPr="007E0B6E" w14:paraId="3B1C48C3" w14:textId="77777777" w:rsidTr="001A7FD7">
        <w:trPr>
          <w:trHeight w:val="45"/>
        </w:trPr>
        <w:tc>
          <w:tcPr>
            <w:tcW w:w="8795" w:type="dxa"/>
            <w:shd w:val="clear" w:color="auto" w:fill="FFFFFF"/>
            <w:tcMar>
              <w:top w:w="15" w:type="dxa"/>
              <w:left w:w="108" w:type="dxa"/>
              <w:bottom w:w="0" w:type="dxa"/>
              <w:right w:w="108" w:type="dxa"/>
            </w:tcMar>
          </w:tcPr>
          <w:p w14:paraId="3B1C48C1" w14:textId="77777777" w:rsidR="00627653" w:rsidRPr="007E0B6E" w:rsidRDefault="00627653" w:rsidP="008A1B8D">
            <w:pPr>
              <w:pStyle w:val="ProductList-Body"/>
              <w:rPr>
                <w:rFonts w:eastAsiaTheme="majorEastAsia"/>
              </w:rPr>
            </w:pPr>
            <w:r w:rsidRPr="007E0B6E">
              <w:rPr>
                <w:rFonts w:eastAsiaTheme="majorEastAsia"/>
              </w:rPr>
              <w:t>SQL Server Enterprise Edition</w:t>
            </w:r>
            <w:r w:rsidRPr="007E0B6E">
              <w:rPr>
                <w:rFonts w:eastAsiaTheme="majorEastAsia"/>
              </w:rPr>
              <w:t>、</w:t>
            </w:r>
            <w:r w:rsidRPr="007E0B6E">
              <w:rPr>
                <w:rFonts w:eastAsiaTheme="majorEastAsia"/>
              </w:rPr>
              <w:t>SQL Server Business Intelligence</w:t>
            </w:r>
            <w:r w:rsidRPr="007E0B6E">
              <w:rPr>
                <w:rFonts w:eastAsiaTheme="majorEastAsia"/>
              </w:rPr>
              <w:t>、</w:t>
            </w:r>
            <w:r w:rsidRPr="007E0B6E">
              <w:rPr>
                <w:rFonts w:eastAsiaTheme="majorEastAsia"/>
              </w:rPr>
              <w:t xml:space="preserve">Windows Server Enterprise Edition </w:t>
            </w:r>
            <w:r w:rsidRPr="007E0B6E">
              <w:rPr>
                <w:rFonts w:eastAsiaTheme="majorEastAsia"/>
              </w:rPr>
              <w:t>以及</w:t>
            </w:r>
            <w:r w:rsidRPr="007E0B6E">
              <w:rPr>
                <w:rFonts w:eastAsiaTheme="majorEastAsia"/>
              </w:rPr>
              <w:t xml:space="preserve"> Visual Studio Premium with MSDN</w:t>
            </w:r>
          </w:p>
        </w:tc>
        <w:tc>
          <w:tcPr>
            <w:tcW w:w="1987" w:type="dxa"/>
            <w:shd w:val="clear" w:color="auto" w:fill="FFFFFF"/>
            <w:tcMar>
              <w:top w:w="15" w:type="dxa"/>
              <w:left w:w="108" w:type="dxa"/>
              <w:bottom w:w="0" w:type="dxa"/>
              <w:right w:w="108" w:type="dxa"/>
            </w:tcMar>
          </w:tcPr>
          <w:p w14:paraId="3B1C48C2" w14:textId="77777777" w:rsidR="00627653" w:rsidRPr="007E0B6E" w:rsidRDefault="00627653" w:rsidP="008A1B8D">
            <w:pPr>
              <w:pStyle w:val="ProductList-Body"/>
              <w:rPr>
                <w:rFonts w:eastAsiaTheme="majorEastAsia"/>
              </w:rPr>
            </w:pPr>
            <w:r w:rsidRPr="007E0B6E">
              <w:rPr>
                <w:rFonts w:eastAsiaTheme="majorEastAsia"/>
              </w:rPr>
              <w:t>50</w:t>
            </w:r>
          </w:p>
        </w:tc>
      </w:tr>
      <w:tr w:rsidR="00627653" w:rsidRPr="007E0B6E" w14:paraId="3B1C48C6" w14:textId="77777777" w:rsidTr="001A7FD7">
        <w:trPr>
          <w:trHeight w:val="45"/>
        </w:trPr>
        <w:tc>
          <w:tcPr>
            <w:tcW w:w="8795" w:type="dxa"/>
            <w:shd w:val="clear" w:color="auto" w:fill="FFFFFF"/>
            <w:tcMar>
              <w:top w:w="15" w:type="dxa"/>
              <w:left w:w="108" w:type="dxa"/>
              <w:bottom w:w="0" w:type="dxa"/>
              <w:right w:w="108" w:type="dxa"/>
            </w:tcMar>
          </w:tcPr>
          <w:p w14:paraId="3B1C48C4" w14:textId="77777777" w:rsidR="00627653" w:rsidRPr="007E0B6E" w:rsidRDefault="00627653" w:rsidP="008A1B8D">
            <w:pPr>
              <w:pStyle w:val="ProductList-Body"/>
              <w:rPr>
                <w:rFonts w:eastAsiaTheme="majorEastAsia"/>
              </w:rPr>
            </w:pPr>
            <w:r w:rsidRPr="007E0B6E">
              <w:rPr>
                <w:rFonts w:eastAsiaTheme="majorEastAsia"/>
              </w:rPr>
              <w:t>SQL Server Data Center Edition</w:t>
            </w:r>
            <w:r w:rsidRPr="007E0B6E">
              <w:rPr>
                <w:rFonts w:eastAsiaTheme="majorEastAsia"/>
              </w:rPr>
              <w:t>、</w:t>
            </w:r>
            <w:r w:rsidRPr="007E0B6E">
              <w:rPr>
                <w:rFonts w:eastAsiaTheme="majorEastAsia"/>
              </w:rPr>
              <w:t>SQL Parallel Data Warehouse</w:t>
            </w:r>
            <w:r w:rsidRPr="007E0B6E">
              <w:rPr>
                <w:rFonts w:eastAsiaTheme="majorEastAsia"/>
              </w:rPr>
              <w:t>、</w:t>
            </w:r>
            <w:r w:rsidRPr="007E0B6E">
              <w:rPr>
                <w:rFonts w:eastAsiaTheme="majorEastAsia"/>
              </w:rPr>
              <w:t>Windows Server Data Center Edition</w:t>
            </w:r>
            <w:r w:rsidRPr="007E0B6E">
              <w:rPr>
                <w:rFonts w:eastAsiaTheme="majorEastAsia"/>
              </w:rPr>
              <w:t>、</w:t>
            </w:r>
            <w:r w:rsidRPr="007E0B6E">
              <w:rPr>
                <w:rFonts w:eastAsiaTheme="majorEastAsia"/>
              </w:rPr>
              <w:t>System Center 2012 Datacenter</w:t>
            </w:r>
            <w:r w:rsidRPr="007E0B6E">
              <w:rPr>
                <w:rFonts w:eastAsiaTheme="majorEastAsia"/>
              </w:rPr>
              <w:fldChar w:fldCharType="begin"/>
            </w:r>
            <w:r w:rsidRPr="007E0B6E">
              <w:rPr>
                <w:rFonts w:eastAsiaTheme="majorEastAsia"/>
              </w:rPr>
              <w:instrText>XE "System Center 2012 Datacenter"</w:instrText>
            </w:r>
            <w:r w:rsidRPr="007E0B6E">
              <w:rPr>
                <w:rFonts w:eastAsiaTheme="majorEastAsia"/>
              </w:rPr>
              <w:fldChar w:fldCharType="end"/>
            </w:r>
            <w:r w:rsidRPr="007E0B6E">
              <w:rPr>
                <w:rFonts w:eastAsiaTheme="majorEastAsia"/>
              </w:rPr>
              <w:t xml:space="preserve"> </w:t>
            </w:r>
            <w:r w:rsidRPr="007E0B6E">
              <w:rPr>
                <w:rFonts w:eastAsiaTheme="majorEastAsia"/>
              </w:rPr>
              <w:t>服务器管理许可（</w:t>
            </w:r>
            <w:r w:rsidRPr="007E0B6E">
              <w:rPr>
                <w:rFonts w:eastAsiaTheme="majorEastAsia"/>
              </w:rPr>
              <w:t xml:space="preserve">2 </w:t>
            </w:r>
            <w:r w:rsidRPr="007E0B6E">
              <w:rPr>
                <w:rFonts w:eastAsiaTheme="majorEastAsia"/>
              </w:rPr>
              <w:t>个处理器）以及</w:t>
            </w:r>
            <w:r w:rsidRPr="007E0B6E">
              <w:rPr>
                <w:rFonts w:eastAsiaTheme="majorEastAsia"/>
              </w:rPr>
              <w:t xml:space="preserve"> Visual Studio Ultimate with MSDN</w:t>
            </w:r>
          </w:p>
        </w:tc>
        <w:tc>
          <w:tcPr>
            <w:tcW w:w="1987" w:type="dxa"/>
            <w:shd w:val="clear" w:color="auto" w:fill="FFFFFF"/>
            <w:tcMar>
              <w:top w:w="15" w:type="dxa"/>
              <w:left w:w="108" w:type="dxa"/>
              <w:bottom w:w="0" w:type="dxa"/>
              <w:right w:w="108" w:type="dxa"/>
            </w:tcMar>
          </w:tcPr>
          <w:p w14:paraId="3B1C48C5" w14:textId="77777777" w:rsidR="00627653" w:rsidRPr="007E0B6E" w:rsidRDefault="00627653" w:rsidP="008A1B8D">
            <w:pPr>
              <w:pStyle w:val="ProductList-Body"/>
              <w:rPr>
                <w:rFonts w:eastAsiaTheme="majorEastAsia"/>
              </w:rPr>
            </w:pPr>
            <w:r w:rsidRPr="007E0B6E">
              <w:rPr>
                <w:rFonts w:eastAsiaTheme="majorEastAsia"/>
              </w:rPr>
              <w:t>75</w:t>
            </w:r>
          </w:p>
        </w:tc>
      </w:tr>
    </w:tbl>
    <w:p w14:paraId="3B1C48C7" w14:textId="77777777" w:rsidR="00627653" w:rsidRPr="007E0B6E" w:rsidRDefault="00627653" w:rsidP="00627653">
      <w:pPr>
        <w:pStyle w:val="ProductList-Body"/>
        <w:tabs>
          <w:tab w:val="clear" w:pos="158"/>
          <w:tab w:val="left" w:pos="180"/>
        </w:tabs>
        <w:rPr>
          <w:rFonts w:eastAsiaTheme="majorEastAsia"/>
          <w:i/>
        </w:rPr>
      </w:pPr>
      <w:r w:rsidRPr="007E0B6E">
        <w:rPr>
          <w:rFonts w:eastAsiaTheme="majorEastAsia"/>
          <w:b/>
          <w:i/>
        </w:rPr>
        <w:t>注意：</w:t>
      </w:r>
      <w:r w:rsidRPr="007E0B6E">
        <w:rPr>
          <w:rFonts w:eastAsiaTheme="majorEastAsia"/>
          <w:i/>
        </w:rPr>
        <w:t>有关</w:t>
      </w:r>
      <w:r w:rsidRPr="007E0B6E">
        <w:rPr>
          <w:rFonts w:eastAsiaTheme="majorEastAsia"/>
          <w:i/>
        </w:rPr>
        <w:t xml:space="preserve"> SQL CAL</w:t>
      </w:r>
      <w:r w:rsidRPr="007E0B6E">
        <w:rPr>
          <w:rFonts w:eastAsiaTheme="majorEastAsia"/>
          <w:i/>
        </w:rPr>
        <w:t>，请参见本节中的</w:t>
      </w:r>
      <w:r w:rsidRPr="007E0B6E">
        <w:rPr>
          <w:rFonts w:eastAsiaTheme="majorEastAsia"/>
          <w:i/>
        </w:rPr>
        <w:t>“CAL Suite”</w:t>
      </w:r>
      <w:r w:rsidRPr="007E0B6E">
        <w:rPr>
          <w:rFonts w:eastAsiaTheme="majorEastAsia"/>
          <w:i/>
        </w:rPr>
        <w:t>表</w:t>
      </w:r>
    </w:p>
    <w:p w14:paraId="3B1C48C8" w14:textId="77777777" w:rsidR="00627653" w:rsidRPr="007E0B6E" w:rsidRDefault="00627653" w:rsidP="00627653">
      <w:pPr>
        <w:pStyle w:val="ProductList-Body"/>
        <w:tabs>
          <w:tab w:val="clear" w:pos="158"/>
          <w:tab w:val="left" w:pos="180"/>
        </w:tabs>
        <w:rPr>
          <w:rFonts w:eastAsiaTheme="majorEastAsia"/>
          <w:i/>
        </w:rPr>
      </w:pPr>
      <w:r w:rsidRPr="007E0B6E">
        <w:rPr>
          <w:rFonts w:eastAsiaTheme="majorEastAsia"/>
          <w:vertAlign w:val="superscript"/>
        </w:rPr>
        <w:t>1</w:t>
      </w:r>
      <w:r w:rsidRPr="007E0B6E">
        <w:rPr>
          <w:rFonts w:eastAsiaTheme="majorEastAsia"/>
          <w:i/>
        </w:rPr>
        <w:t>对于</w:t>
      </w:r>
      <w:r w:rsidRPr="007E0B6E">
        <w:rPr>
          <w:rFonts w:eastAsiaTheme="majorEastAsia"/>
          <w:i/>
        </w:rPr>
        <w:t xml:space="preserve"> Microsoft Dynamics CRM Professional CAL</w:t>
      </w:r>
      <w:r w:rsidRPr="007E0B6E">
        <w:rPr>
          <w:rFonts w:eastAsiaTheme="majorEastAsia"/>
          <w:i/>
        </w:rPr>
        <w:t>，奖励</w:t>
      </w:r>
      <w:r w:rsidRPr="007E0B6E">
        <w:rPr>
          <w:rFonts w:eastAsiaTheme="majorEastAsia"/>
          <w:i/>
        </w:rPr>
        <w:t xml:space="preserve"> 2 </w:t>
      </w:r>
      <w:r w:rsidRPr="007E0B6E">
        <w:rPr>
          <w:rFonts w:eastAsiaTheme="majorEastAsia"/>
          <w:i/>
        </w:rPr>
        <w:t>点</w:t>
      </w:r>
    </w:p>
    <w:p w14:paraId="3B1C48C9" w14:textId="77777777" w:rsidR="00627653" w:rsidRPr="007E0B6E" w:rsidRDefault="00627653" w:rsidP="00627653">
      <w:pPr>
        <w:spacing w:after="0" w:line="240" w:lineRule="auto"/>
        <w:rPr>
          <w:rFonts w:eastAsiaTheme="majorEastAsia" w:cs="Tahoma"/>
          <w:szCs w:val="18"/>
          <w:lang w:eastAsia="ja-JP"/>
        </w:rPr>
      </w:pPr>
    </w:p>
    <w:p w14:paraId="3B1C48CA" w14:textId="77777777" w:rsidR="00627653" w:rsidRPr="007E0B6E" w:rsidRDefault="00627653" w:rsidP="00627653">
      <w:pPr>
        <w:pStyle w:val="ProductList-Body"/>
        <w:rPr>
          <w:rFonts w:eastAsiaTheme="majorEastAsia"/>
        </w:rPr>
      </w:pPr>
      <w:r w:rsidRPr="007E0B6E">
        <w:rPr>
          <w:rFonts w:eastAsiaTheme="majorEastAsia"/>
        </w:rPr>
        <w:t>根据服务器和云许可登记表</w:t>
      </w:r>
      <w:r w:rsidRPr="007E0B6E">
        <w:rPr>
          <w:rFonts w:eastAsiaTheme="majorEastAsia"/>
        </w:rPr>
        <w:t xml:space="preserve"> (SCE) </w:t>
      </w:r>
      <w:r w:rsidRPr="007E0B6E">
        <w:rPr>
          <w:rFonts w:eastAsiaTheme="majorEastAsia"/>
        </w:rPr>
        <w:t>购买符合条件的产品所积累的部署计划服务</w:t>
      </w:r>
      <w:r w:rsidRPr="007E0B6E">
        <w:rPr>
          <w:rFonts w:eastAsiaTheme="majorEastAsia"/>
        </w:rPr>
        <w:t xml:space="preserve"> (DPS) </w:t>
      </w:r>
      <w:r w:rsidRPr="007E0B6E">
        <w:rPr>
          <w:rFonts w:eastAsiaTheme="majorEastAsia"/>
        </w:rPr>
        <w:t>分值与根据其他计划积累的分值相同。客户可获得的总分值定义计划服务天数资格，如下表所示：</w:t>
      </w:r>
    </w:p>
    <w:p w14:paraId="3B1C48CB" w14:textId="77777777" w:rsidR="00627653" w:rsidRPr="007E0B6E" w:rsidRDefault="00627653" w:rsidP="00627653">
      <w:pPr>
        <w:pStyle w:val="ProductList-Body"/>
        <w:rPr>
          <w:rFonts w:eastAsiaTheme="majorEastAsia"/>
        </w:rPr>
      </w:pPr>
    </w:p>
    <w:tbl>
      <w:tblPr>
        <w:tblW w:w="10782"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29"/>
        <w:gridCol w:w="5653"/>
      </w:tblGrid>
      <w:tr w:rsidR="00627653" w:rsidRPr="007E0B6E" w14:paraId="3B1C48CE" w14:textId="77777777" w:rsidTr="0048368D">
        <w:trPr>
          <w:trHeight w:val="226"/>
          <w:tblHeader/>
        </w:trPr>
        <w:tc>
          <w:tcPr>
            <w:tcW w:w="5129" w:type="dxa"/>
            <w:shd w:val="clear" w:color="auto" w:fill="2E74B5"/>
            <w:tcMar>
              <w:top w:w="15" w:type="dxa"/>
              <w:left w:w="108" w:type="dxa"/>
              <w:bottom w:w="0" w:type="dxa"/>
              <w:right w:w="108" w:type="dxa"/>
            </w:tcMar>
          </w:tcPr>
          <w:p w14:paraId="3B1C48CC"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 xml:space="preserve">Office </w:t>
            </w:r>
            <w:r w:rsidRPr="007E0B6E">
              <w:rPr>
                <w:rFonts w:eastAsiaTheme="majorEastAsia"/>
                <w:color w:val="FFFFFF" w:themeColor="background1"/>
              </w:rPr>
              <w:t>应用程序和</w:t>
            </w:r>
            <w:r w:rsidRPr="007E0B6E">
              <w:rPr>
                <w:rFonts w:eastAsiaTheme="majorEastAsia"/>
                <w:color w:val="FFFFFF" w:themeColor="background1"/>
              </w:rPr>
              <w:t>/</w:t>
            </w:r>
            <w:r w:rsidRPr="007E0B6E">
              <w:rPr>
                <w:rFonts w:eastAsiaTheme="majorEastAsia"/>
                <w:color w:val="FFFFFF" w:themeColor="background1"/>
              </w:rPr>
              <w:t>或服务器许可分值</w:t>
            </w:r>
          </w:p>
        </w:tc>
        <w:tc>
          <w:tcPr>
            <w:tcW w:w="5653" w:type="dxa"/>
            <w:shd w:val="clear" w:color="auto" w:fill="2E74B5"/>
            <w:tcMar>
              <w:top w:w="15" w:type="dxa"/>
              <w:left w:w="108" w:type="dxa"/>
              <w:bottom w:w="0" w:type="dxa"/>
              <w:right w:w="108" w:type="dxa"/>
            </w:tcMar>
          </w:tcPr>
          <w:p w14:paraId="3B1C48CD"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计划服务天数</w:t>
            </w:r>
          </w:p>
        </w:tc>
      </w:tr>
      <w:tr w:rsidR="00627653" w:rsidRPr="007E0B6E" w14:paraId="3B1C48D1" w14:textId="77777777" w:rsidTr="001A7FD7">
        <w:trPr>
          <w:trHeight w:val="127"/>
        </w:trPr>
        <w:tc>
          <w:tcPr>
            <w:tcW w:w="5129" w:type="dxa"/>
            <w:shd w:val="clear" w:color="auto" w:fill="FFFFFF"/>
            <w:tcMar>
              <w:top w:w="15" w:type="dxa"/>
              <w:left w:w="108" w:type="dxa"/>
              <w:bottom w:w="0" w:type="dxa"/>
              <w:right w:w="108" w:type="dxa"/>
            </w:tcMar>
          </w:tcPr>
          <w:p w14:paraId="3B1C48CF" w14:textId="77777777" w:rsidR="00627653" w:rsidRPr="007E0B6E" w:rsidRDefault="00627653" w:rsidP="008A1B8D">
            <w:pPr>
              <w:pStyle w:val="ProductList-Body"/>
              <w:rPr>
                <w:rFonts w:eastAsiaTheme="majorEastAsia"/>
              </w:rPr>
            </w:pPr>
            <w:r w:rsidRPr="007E0B6E">
              <w:rPr>
                <w:rFonts w:eastAsiaTheme="majorEastAsia"/>
              </w:rPr>
              <w:t>200</w:t>
            </w:r>
            <w:r w:rsidR="006B0342" w:rsidRPr="007E0B6E">
              <w:rPr>
                <w:rFonts w:eastAsiaTheme="majorEastAsia"/>
              </w:rPr>
              <w:t xml:space="preserve"> – </w:t>
            </w:r>
            <w:r w:rsidRPr="007E0B6E">
              <w:rPr>
                <w:rFonts w:eastAsiaTheme="majorEastAsia"/>
              </w:rPr>
              <w:t>499</w:t>
            </w:r>
          </w:p>
        </w:tc>
        <w:tc>
          <w:tcPr>
            <w:tcW w:w="5653" w:type="dxa"/>
            <w:shd w:val="clear" w:color="auto" w:fill="FFFFFF"/>
            <w:tcMar>
              <w:top w:w="15" w:type="dxa"/>
              <w:left w:w="108" w:type="dxa"/>
              <w:bottom w:w="0" w:type="dxa"/>
              <w:right w:w="108" w:type="dxa"/>
            </w:tcMar>
          </w:tcPr>
          <w:p w14:paraId="3B1C48D0" w14:textId="77777777" w:rsidR="00627653" w:rsidRPr="007E0B6E" w:rsidRDefault="00627653" w:rsidP="008A1B8D">
            <w:pPr>
              <w:pStyle w:val="ProductList-Body"/>
              <w:rPr>
                <w:rFonts w:eastAsiaTheme="majorEastAsia"/>
              </w:rPr>
            </w:pPr>
            <w:r w:rsidRPr="007E0B6E">
              <w:rPr>
                <w:rFonts w:eastAsiaTheme="majorEastAsia"/>
              </w:rPr>
              <w:t>1</w:t>
            </w:r>
          </w:p>
        </w:tc>
      </w:tr>
      <w:tr w:rsidR="00627653" w:rsidRPr="007E0B6E" w14:paraId="3B1C48D4" w14:textId="77777777" w:rsidTr="001A7FD7">
        <w:trPr>
          <w:trHeight w:val="45"/>
        </w:trPr>
        <w:tc>
          <w:tcPr>
            <w:tcW w:w="5129" w:type="dxa"/>
            <w:shd w:val="clear" w:color="auto" w:fill="FFFFFF"/>
            <w:tcMar>
              <w:top w:w="15" w:type="dxa"/>
              <w:left w:w="108" w:type="dxa"/>
              <w:bottom w:w="0" w:type="dxa"/>
              <w:right w:w="108" w:type="dxa"/>
            </w:tcMar>
          </w:tcPr>
          <w:p w14:paraId="3B1C48D2" w14:textId="77777777" w:rsidR="00627653" w:rsidRPr="007E0B6E" w:rsidRDefault="00627653" w:rsidP="006B0342">
            <w:pPr>
              <w:pStyle w:val="ProductList-Body"/>
              <w:rPr>
                <w:rFonts w:eastAsiaTheme="majorEastAsia"/>
              </w:rPr>
            </w:pPr>
            <w:r w:rsidRPr="007E0B6E">
              <w:rPr>
                <w:rFonts w:eastAsiaTheme="majorEastAsia"/>
              </w:rPr>
              <w:t>500</w:t>
            </w:r>
            <w:r w:rsidR="006B0342" w:rsidRPr="007E0B6E">
              <w:rPr>
                <w:rFonts w:eastAsiaTheme="majorEastAsia"/>
              </w:rPr>
              <w:t xml:space="preserve"> – </w:t>
            </w:r>
            <w:r w:rsidRPr="007E0B6E">
              <w:rPr>
                <w:rFonts w:eastAsiaTheme="majorEastAsia"/>
              </w:rPr>
              <w:t>1999</w:t>
            </w:r>
          </w:p>
        </w:tc>
        <w:tc>
          <w:tcPr>
            <w:tcW w:w="5653" w:type="dxa"/>
            <w:shd w:val="clear" w:color="auto" w:fill="FFFFFF"/>
            <w:tcMar>
              <w:top w:w="15" w:type="dxa"/>
              <w:left w:w="108" w:type="dxa"/>
              <w:bottom w:w="0" w:type="dxa"/>
              <w:right w:w="108" w:type="dxa"/>
            </w:tcMar>
          </w:tcPr>
          <w:p w14:paraId="3B1C48D3" w14:textId="77777777" w:rsidR="00627653" w:rsidRPr="007E0B6E" w:rsidRDefault="00627653" w:rsidP="008A1B8D">
            <w:pPr>
              <w:pStyle w:val="ProductList-Body"/>
              <w:rPr>
                <w:rFonts w:eastAsiaTheme="majorEastAsia"/>
              </w:rPr>
            </w:pPr>
            <w:r w:rsidRPr="007E0B6E">
              <w:rPr>
                <w:rFonts w:eastAsiaTheme="majorEastAsia"/>
              </w:rPr>
              <w:t>3</w:t>
            </w:r>
          </w:p>
        </w:tc>
      </w:tr>
      <w:tr w:rsidR="00627653" w:rsidRPr="007E0B6E" w14:paraId="3B1C48D7" w14:textId="77777777" w:rsidTr="001A7FD7">
        <w:trPr>
          <w:trHeight w:val="45"/>
        </w:trPr>
        <w:tc>
          <w:tcPr>
            <w:tcW w:w="5129" w:type="dxa"/>
            <w:shd w:val="clear" w:color="auto" w:fill="FFFFFF"/>
            <w:tcMar>
              <w:top w:w="15" w:type="dxa"/>
              <w:left w:w="108" w:type="dxa"/>
              <w:bottom w:w="0" w:type="dxa"/>
              <w:right w:w="108" w:type="dxa"/>
            </w:tcMar>
          </w:tcPr>
          <w:p w14:paraId="3B1C48D5" w14:textId="77777777" w:rsidR="00627653" w:rsidRPr="007E0B6E" w:rsidRDefault="00627653" w:rsidP="006B0342">
            <w:pPr>
              <w:pStyle w:val="ProductList-Body"/>
              <w:rPr>
                <w:rFonts w:eastAsiaTheme="majorEastAsia"/>
              </w:rPr>
            </w:pPr>
            <w:r w:rsidRPr="007E0B6E">
              <w:rPr>
                <w:rFonts w:eastAsiaTheme="majorEastAsia"/>
              </w:rPr>
              <w:t>2000</w:t>
            </w:r>
            <w:r w:rsidR="006B0342" w:rsidRPr="007E0B6E">
              <w:rPr>
                <w:rFonts w:eastAsiaTheme="majorEastAsia"/>
              </w:rPr>
              <w:t xml:space="preserve"> – </w:t>
            </w:r>
            <w:r w:rsidRPr="007E0B6E">
              <w:rPr>
                <w:rFonts w:eastAsiaTheme="majorEastAsia"/>
              </w:rPr>
              <w:t>3999</w:t>
            </w:r>
          </w:p>
        </w:tc>
        <w:tc>
          <w:tcPr>
            <w:tcW w:w="5653" w:type="dxa"/>
            <w:shd w:val="clear" w:color="auto" w:fill="FFFFFF"/>
            <w:tcMar>
              <w:top w:w="15" w:type="dxa"/>
              <w:left w:w="108" w:type="dxa"/>
              <w:bottom w:w="0" w:type="dxa"/>
              <w:right w:w="108" w:type="dxa"/>
            </w:tcMar>
          </w:tcPr>
          <w:p w14:paraId="3B1C48D6" w14:textId="77777777" w:rsidR="00627653" w:rsidRPr="007E0B6E" w:rsidRDefault="00627653" w:rsidP="008A1B8D">
            <w:pPr>
              <w:pStyle w:val="ProductList-Body"/>
              <w:rPr>
                <w:rFonts w:eastAsiaTheme="majorEastAsia"/>
              </w:rPr>
            </w:pPr>
            <w:r w:rsidRPr="007E0B6E">
              <w:rPr>
                <w:rFonts w:eastAsiaTheme="majorEastAsia"/>
              </w:rPr>
              <w:t>5</w:t>
            </w:r>
          </w:p>
        </w:tc>
      </w:tr>
      <w:tr w:rsidR="00627653" w:rsidRPr="007E0B6E" w14:paraId="3B1C48DA" w14:textId="77777777" w:rsidTr="001A7FD7">
        <w:trPr>
          <w:trHeight w:val="45"/>
        </w:trPr>
        <w:tc>
          <w:tcPr>
            <w:tcW w:w="5129" w:type="dxa"/>
            <w:shd w:val="clear" w:color="auto" w:fill="FFFFFF"/>
            <w:tcMar>
              <w:top w:w="15" w:type="dxa"/>
              <w:left w:w="108" w:type="dxa"/>
              <w:bottom w:w="0" w:type="dxa"/>
              <w:right w:w="108" w:type="dxa"/>
            </w:tcMar>
          </w:tcPr>
          <w:p w14:paraId="3B1C48D8" w14:textId="77777777" w:rsidR="00627653" w:rsidRPr="007E0B6E" w:rsidRDefault="00627653" w:rsidP="006B0342">
            <w:pPr>
              <w:pStyle w:val="ProductList-Body"/>
              <w:rPr>
                <w:rFonts w:eastAsiaTheme="majorEastAsia"/>
              </w:rPr>
            </w:pPr>
            <w:r w:rsidRPr="007E0B6E">
              <w:rPr>
                <w:rFonts w:eastAsiaTheme="majorEastAsia"/>
              </w:rPr>
              <w:t>4000 – 29999</w:t>
            </w:r>
          </w:p>
        </w:tc>
        <w:tc>
          <w:tcPr>
            <w:tcW w:w="5653" w:type="dxa"/>
            <w:shd w:val="clear" w:color="auto" w:fill="FFFFFF"/>
            <w:tcMar>
              <w:top w:w="15" w:type="dxa"/>
              <w:left w:w="108" w:type="dxa"/>
              <w:bottom w:w="0" w:type="dxa"/>
              <w:right w:w="108" w:type="dxa"/>
            </w:tcMar>
          </w:tcPr>
          <w:p w14:paraId="3B1C48D9" w14:textId="77777777" w:rsidR="00627653" w:rsidRPr="007E0B6E" w:rsidRDefault="00627653" w:rsidP="008A1B8D">
            <w:pPr>
              <w:pStyle w:val="ProductList-Body"/>
              <w:rPr>
                <w:rFonts w:eastAsiaTheme="majorEastAsia"/>
              </w:rPr>
            </w:pPr>
            <w:r w:rsidRPr="007E0B6E">
              <w:rPr>
                <w:rFonts w:eastAsiaTheme="majorEastAsia"/>
              </w:rPr>
              <w:t>10</w:t>
            </w:r>
          </w:p>
        </w:tc>
      </w:tr>
      <w:tr w:rsidR="00627653" w:rsidRPr="007E0B6E" w14:paraId="3B1C48DD" w14:textId="77777777" w:rsidTr="001A7FD7">
        <w:trPr>
          <w:trHeight w:val="45"/>
        </w:trPr>
        <w:tc>
          <w:tcPr>
            <w:tcW w:w="5129" w:type="dxa"/>
            <w:shd w:val="clear" w:color="auto" w:fill="FFFFFF"/>
            <w:tcMar>
              <w:top w:w="15" w:type="dxa"/>
              <w:left w:w="108" w:type="dxa"/>
              <w:bottom w:w="0" w:type="dxa"/>
              <w:right w:w="108" w:type="dxa"/>
            </w:tcMar>
          </w:tcPr>
          <w:p w14:paraId="3B1C48DB" w14:textId="77777777" w:rsidR="00627653" w:rsidRPr="007E0B6E" w:rsidRDefault="00627653" w:rsidP="006B0342">
            <w:pPr>
              <w:pStyle w:val="ProductList-Body"/>
              <w:rPr>
                <w:rFonts w:eastAsiaTheme="majorEastAsia"/>
              </w:rPr>
            </w:pPr>
            <w:r w:rsidRPr="007E0B6E">
              <w:rPr>
                <w:rFonts w:eastAsiaTheme="majorEastAsia"/>
              </w:rPr>
              <w:t>30000 – 49999</w:t>
            </w:r>
          </w:p>
        </w:tc>
        <w:tc>
          <w:tcPr>
            <w:tcW w:w="5653" w:type="dxa"/>
            <w:shd w:val="clear" w:color="auto" w:fill="FFFFFF"/>
            <w:tcMar>
              <w:top w:w="15" w:type="dxa"/>
              <w:left w:w="108" w:type="dxa"/>
              <w:bottom w:w="0" w:type="dxa"/>
              <w:right w:w="108" w:type="dxa"/>
            </w:tcMar>
          </w:tcPr>
          <w:p w14:paraId="3B1C48DC" w14:textId="77777777" w:rsidR="00627653" w:rsidRPr="007E0B6E" w:rsidRDefault="00627653" w:rsidP="008A1B8D">
            <w:pPr>
              <w:pStyle w:val="ProductList-Body"/>
              <w:rPr>
                <w:rFonts w:eastAsiaTheme="majorEastAsia"/>
              </w:rPr>
            </w:pPr>
            <w:r w:rsidRPr="007E0B6E">
              <w:rPr>
                <w:rFonts w:eastAsiaTheme="majorEastAsia"/>
              </w:rPr>
              <w:t>15</w:t>
            </w:r>
          </w:p>
        </w:tc>
      </w:tr>
      <w:tr w:rsidR="00627653" w:rsidRPr="007E0B6E" w14:paraId="3B1C48E0" w14:textId="77777777" w:rsidTr="001A7FD7">
        <w:trPr>
          <w:trHeight w:val="45"/>
        </w:trPr>
        <w:tc>
          <w:tcPr>
            <w:tcW w:w="5129" w:type="dxa"/>
            <w:shd w:val="clear" w:color="auto" w:fill="FFFFFF"/>
            <w:tcMar>
              <w:top w:w="15" w:type="dxa"/>
              <w:left w:w="108" w:type="dxa"/>
              <w:bottom w:w="0" w:type="dxa"/>
              <w:right w:w="108" w:type="dxa"/>
            </w:tcMar>
          </w:tcPr>
          <w:p w14:paraId="3B1C48DE" w14:textId="77777777" w:rsidR="00627653" w:rsidRPr="007E0B6E" w:rsidRDefault="00627653" w:rsidP="006B0342">
            <w:pPr>
              <w:pStyle w:val="ProductList-Body"/>
              <w:rPr>
                <w:rFonts w:eastAsiaTheme="majorEastAsia"/>
              </w:rPr>
            </w:pPr>
            <w:r w:rsidRPr="007E0B6E">
              <w:rPr>
                <w:rFonts w:eastAsiaTheme="majorEastAsia"/>
              </w:rPr>
              <w:t>50000 – 99999</w:t>
            </w:r>
          </w:p>
        </w:tc>
        <w:tc>
          <w:tcPr>
            <w:tcW w:w="5653" w:type="dxa"/>
            <w:shd w:val="clear" w:color="auto" w:fill="FFFFFF"/>
            <w:tcMar>
              <w:top w:w="15" w:type="dxa"/>
              <w:left w:w="108" w:type="dxa"/>
              <w:bottom w:w="0" w:type="dxa"/>
              <w:right w:w="108" w:type="dxa"/>
            </w:tcMar>
          </w:tcPr>
          <w:p w14:paraId="3B1C48DF" w14:textId="77777777" w:rsidR="00627653" w:rsidRPr="007E0B6E" w:rsidRDefault="00627653" w:rsidP="008A1B8D">
            <w:pPr>
              <w:pStyle w:val="ProductList-Body"/>
              <w:rPr>
                <w:rFonts w:eastAsiaTheme="majorEastAsia"/>
              </w:rPr>
            </w:pPr>
            <w:r w:rsidRPr="007E0B6E">
              <w:rPr>
                <w:rFonts w:eastAsiaTheme="majorEastAsia"/>
              </w:rPr>
              <w:t>20</w:t>
            </w:r>
          </w:p>
        </w:tc>
      </w:tr>
      <w:tr w:rsidR="00627653" w:rsidRPr="007E0B6E" w14:paraId="3B1C48E3" w14:textId="77777777" w:rsidTr="001A7FD7">
        <w:trPr>
          <w:trHeight w:val="45"/>
        </w:trPr>
        <w:tc>
          <w:tcPr>
            <w:tcW w:w="5129" w:type="dxa"/>
            <w:shd w:val="clear" w:color="auto" w:fill="FFFFFF"/>
            <w:tcMar>
              <w:top w:w="15" w:type="dxa"/>
              <w:left w:w="108" w:type="dxa"/>
              <w:bottom w:w="0" w:type="dxa"/>
              <w:right w:w="108" w:type="dxa"/>
            </w:tcMar>
          </w:tcPr>
          <w:p w14:paraId="3B1C48E1" w14:textId="77777777" w:rsidR="00627653" w:rsidRPr="007E0B6E" w:rsidRDefault="00627653" w:rsidP="006B0342">
            <w:pPr>
              <w:pStyle w:val="ProductList-Body"/>
              <w:rPr>
                <w:rFonts w:eastAsiaTheme="majorEastAsia"/>
              </w:rPr>
            </w:pPr>
            <w:r w:rsidRPr="007E0B6E">
              <w:rPr>
                <w:rFonts w:eastAsiaTheme="majorEastAsia"/>
              </w:rPr>
              <w:t>100000 – 199999</w:t>
            </w:r>
          </w:p>
        </w:tc>
        <w:tc>
          <w:tcPr>
            <w:tcW w:w="5653" w:type="dxa"/>
            <w:shd w:val="clear" w:color="auto" w:fill="FFFFFF"/>
            <w:tcMar>
              <w:top w:w="15" w:type="dxa"/>
              <w:left w:w="108" w:type="dxa"/>
              <w:bottom w:w="0" w:type="dxa"/>
              <w:right w:w="108" w:type="dxa"/>
            </w:tcMar>
          </w:tcPr>
          <w:p w14:paraId="3B1C48E2" w14:textId="77777777" w:rsidR="00627653" w:rsidRPr="007E0B6E" w:rsidRDefault="00627653" w:rsidP="008A1B8D">
            <w:pPr>
              <w:pStyle w:val="ProductList-Body"/>
              <w:rPr>
                <w:rFonts w:eastAsiaTheme="majorEastAsia"/>
              </w:rPr>
            </w:pPr>
            <w:r w:rsidRPr="007E0B6E">
              <w:rPr>
                <w:rFonts w:eastAsiaTheme="majorEastAsia"/>
              </w:rPr>
              <w:t>30</w:t>
            </w:r>
          </w:p>
        </w:tc>
      </w:tr>
      <w:tr w:rsidR="00627653" w:rsidRPr="007E0B6E" w14:paraId="3B1C48E6" w14:textId="77777777" w:rsidTr="001A7FD7">
        <w:trPr>
          <w:trHeight w:val="45"/>
        </w:trPr>
        <w:tc>
          <w:tcPr>
            <w:tcW w:w="5129" w:type="dxa"/>
            <w:shd w:val="clear" w:color="auto" w:fill="FFFFFF"/>
            <w:tcMar>
              <w:top w:w="15" w:type="dxa"/>
              <w:left w:w="108" w:type="dxa"/>
              <w:bottom w:w="0" w:type="dxa"/>
              <w:right w:w="108" w:type="dxa"/>
            </w:tcMar>
          </w:tcPr>
          <w:p w14:paraId="3B1C48E4" w14:textId="77777777" w:rsidR="00627653" w:rsidRPr="007E0B6E" w:rsidRDefault="00627653" w:rsidP="006B0342">
            <w:pPr>
              <w:pStyle w:val="ProductList-Body"/>
              <w:rPr>
                <w:rFonts w:eastAsiaTheme="majorEastAsia"/>
              </w:rPr>
            </w:pPr>
            <w:r w:rsidRPr="007E0B6E">
              <w:rPr>
                <w:rFonts w:eastAsiaTheme="majorEastAsia"/>
              </w:rPr>
              <w:t>200000 – 399999</w:t>
            </w:r>
          </w:p>
        </w:tc>
        <w:tc>
          <w:tcPr>
            <w:tcW w:w="5653" w:type="dxa"/>
            <w:shd w:val="clear" w:color="auto" w:fill="FFFFFF"/>
            <w:tcMar>
              <w:top w:w="15" w:type="dxa"/>
              <w:left w:w="108" w:type="dxa"/>
              <w:bottom w:w="0" w:type="dxa"/>
              <w:right w:w="108" w:type="dxa"/>
            </w:tcMar>
          </w:tcPr>
          <w:p w14:paraId="3B1C48E5" w14:textId="77777777" w:rsidR="00627653" w:rsidRPr="007E0B6E" w:rsidRDefault="00627653" w:rsidP="008A1B8D">
            <w:pPr>
              <w:pStyle w:val="ProductList-Body"/>
              <w:rPr>
                <w:rFonts w:eastAsiaTheme="majorEastAsia"/>
              </w:rPr>
            </w:pPr>
            <w:r w:rsidRPr="007E0B6E">
              <w:rPr>
                <w:rFonts w:eastAsiaTheme="majorEastAsia"/>
              </w:rPr>
              <w:t>40</w:t>
            </w:r>
          </w:p>
        </w:tc>
      </w:tr>
      <w:tr w:rsidR="00627653" w:rsidRPr="007E0B6E" w14:paraId="3B1C48E9" w14:textId="77777777" w:rsidTr="001A7FD7">
        <w:trPr>
          <w:trHeight w:val="45"/>
        </w:trPr>
        <w:tc>
          <w:tcPr>
            <w:tcW w:w="5129" w:type="dxa"/>
            <w:shd w:val="clear" w:color="auto" w:fill="FFFFFF"/>
            <w:tcMar>
              <w:top w:w="15" w:type="dxa"/>
              <w:left w:w="108" w:type="dxa"/>
              <w:bottom w:w="0" w:type="dxa"/>
              <w:right w:w="108" w:type="dxa"/>
            </w:tcMar>
          </w:tcPr>
          <w:p w14:paraId="3B1C48E7" w14:textId="77777777" w:rsidR="00627653" w:rsidRPr="007E0B6E" w:rsidRDefault="00627653" w:rsidP="006B0342">
            <w:pPr>
              <w:pStyle w:val="ProductList-Body"/>
              <w:rPr>
                <w:rFonts w:eastAsiaTheme="majorEastAsia"/>
              </w:rPr>
            </w:pPr>
            <w:r w:rsidRPr="007E0B6E">
              <w:rPr>
                <w:rFonts w:eastAsiaTheme="majorEastAsia"/>
              </w:rPr>
              <w:t>400000 – 599999</w:t>
            </w:r>
          </w:p>
        </w:tc>
        <w:tc>
          <w:tcPr>
            <w:tcW w:w="5653" w:type="dxa"/>
            <w:shd w:val="clear" w:color="auto" w:fill="FFFFFF"/>
            <w:tcMar>
              <w:top w:w="15" w:type="dxa"/>
              <w:left w:w="108" w:type="dxa"/>
              <w:bottom w:w="0" w:type="dxa"/>
              <w:right w:w="108" w:type="dxa"/>
            </w:tcMar>
          </w:tcPr>
          <w:p w14:paraId="3B1C48E8" w14:textId="77777777" w:rsidR="00627653" w:rsidRPr="007E0B6E" w:rsidRDefault="00627653" w:rsidP="008A1B8D">
            <w:pPr>
              <w:pStyle w:val="ProductList-Body"/>
              <w:rPr>
                <w:rFonts w:eastAsiaTheme="majorEastAsia"/>
              </w:rPr>
            </w:pPr>
            <w:r w:rsidRPr="007E0B6E">
              <w:rPr>
                <w:rFonts w:eastAsiaTheme="majorEastAsia"/>
              </w:rPr>
              <w:t>50</w:t>
            </w:r>
          </w:p>
        </w:tc>
      </w:tr>
      <w:tr w:rsidR="00627653" w:rsidRPr="007E0B6E" w14:paraId="3B1C48EC" w14:textId="77777777" w:rsidTr="001A7FD7">
        <w:trPr>
          <w:trHeight w:val="45"/>
        </w:trPr>
        <w:tc>
          <w:tcPr>
            <w:tcW w:w="5129" w:type="dxa"/>
            <w:shd w:val="clear" w:color="auto" w:fill="FFFFFF"/>
            <w:tcMar>
              <w:top w:w="15" w:type="dxa"/>
              <w:left w:w="108" w:type="dxa"/>
              <w:bottom w:w="0" w:type="dxa"/>
              <w:right w:w="108" w:type="dxa"/>
            </w:tcMar>
          </w:tcPr>
          <w:p w14:paraId="3B1C48EA" w14:textId="77777777" w:rsidR="00627653" w:rsidRPr="007E0B6E" w:rsidRDefault="00627653" w:rsidP="006B0342">
            <w:pPr>
              <w:pStyle w:val="ProductList-Body"/>
              <w:rPr>
                <w:rFonts w:eastAsiaTheme="majorEastAsia"/>
              </w:rPr>
            </w:pPr>
            <w:r w:rsidRPr="007E0B6E">
              <w:rPr>
                <w:rFonts w:eastAsiaTheme="majorEastAsia"/>
              </w:rPr>
              <w:t>600000 +</w:t>
            </w:r>
          </w:p>
        </w:tc>
        <w:tc>
          <w:tcPr>
            <w:tcW w:w="5653" w:type="dxa"/>
            <w:shd w:val="clear" w:color="auto" w:fill="FFFFFF"/>
            <w:tcMar>
              <w:top w:w="15" w:type="dxa"/>
              <w:left w:w="108" w:type="dxa"/>
              <w:bottom w:w="0" w:type="dxa"/>
              <w:right w:w="108" w:type="dxa"/>
            </w:tcMar>
          </w:tcPr>
          <w:p w14:paraId="3B1C48EB" w14:textId="77777777" w:rsidR="00627653" w:rsidRPr="007E0B6E" w:rsidRDefault="00627653" w:rsidP="008A1B8D">
            <w:pPr>
              <w:pStyle w:val="ProductList-Body"/>
              <w:rPr>
                <w:rFonts w:eastAsiaTheme="majorEastAsia"/>
              </w:rPr>
            </w:pPr>
            <w:r w:rsidRPr="007E0B6E">
              <w:rPr>
                <w:rFonts w:eastAsiaTheme="majorEastAsia"/>
              </w:rPr>
              <w:t>75</w:t>
            </w:r>
          </w:p>
        </w:tc>
      </w:tr>
    </w:tbl>
    <w:p w14:paraId="3B1C48ED" w14:textId="77777777" w:rsidR="00627653" w:rsidRPr="007E0B6E" w:rsidRDefault="00627653" w:rsidP="00627653">
      <w:pPr>
        <w:pStyle w:val="ProductList-Body"/>
        <w:rPr>
          <w:rFonts w:eastAsiaTheme="majorEastAsia"/>
        </w:rPr>
      </w:pPr>
    </w:p>
    <w:p w14:paraId="3B1C48EE" w14:textId="77777777" w:rsidR="00627653" w:rsidRPr="007E0B6E" w:rsidRDefault="00627653" w:rsidP="00627653">
      <w:pPr>
        <w:pStyle w:val="ProductList-Body"/>
        <w:rPr>
          <w:rFonts w:eastAsiaTheme="majorEastAsia"/>
        </w:rPr>
      </w:pPr>
      <w:r w:rsidRPr="007E0B6E">
        <w:rPr>
          <w:rFonts w:eastAsiaTheme="majorEastAsia"/>
        </w:rPr>
        <w:t>核心</w:t>
      </w:r>
      <w:r w:rsidRPr="007E0B6E">
        <w:rPr>
          <w:rFonts w:eastAsiaTheme="majorEastAsia"/>
        </w:rPr>
        <w:t xml:space="preserve"> CAL Suite</w:t>
      </w:r>
      <w:r w:rsidRPr="007E0B6E">
        <w:rPr>
          <w:rFonts w:eastAsiaTheme="majorEastAsia"/>
        </w:rPr>
        <w:fldChar w:fldCharType="begin"/>
      </w:r>
      <w:r w:rsidRPr="007E0B6E">
        <w:rPr>
          <w:rFonts w:eastAsiaTheme="majorEastAsia"/>
        </w:rPr>
        <w:instrText>XE "</w:instrText>
      </w:r>
      <w:r w:rsidRPr="007E0B6E">
        <w:rPr>
          <w:rFonts w:eastAsiaTheme="majorEastAsia"/>
        </w:rPr>
        <w:instrText>核心</w:instrText>
      </w:r>
      <w:r w:rsidRPr="007E0B6E">
        <w:rPr>
          <w:rFonts w:eastAsiaTheme="majorEastAsia"/>
        </w:rPr>
        <w:instrText xml:space="preserve"> CAL Suite"</w:instrText>
      </w:r>
      <w:r w:rsidRPr="007E0B6E">
        <w:rPr>
          <w:rFonts w:eastAsiaTheme="majorEastAsia"/>
        </w:rPr>
        <w:fldChar w:fldCharType="end"/>
      </w:r>
      <w:r w:rsidRPr="007E0B6E">
        <w:rPr>
          <w:rFonts w:eastAsiaTheme="majorEastAsia"/>
        </w:rPr>
        <w:t xml:space="preserve"> </w:t>
      </w:r>
      <w:r w:rsidRPr="007E0B6E">
        <w:rPr>
          <w:rFonts w:eastAsiaTheme="majorEastAsia"/>
        </w:rPr>
        <w:t>和</w:t>
      </w:r>
      <w:r w:rsidRPr="007E0B6E">
        <w:rPr>
          <w:rFonts w:eastAsiaTheme="majorEastAsia"/>
        </w:rPr>
        <w:t xml:space="preserve"> SQL CAL SA </w:t>
      </w:r>
      <w:r w:rsidRPr="007E0B6E">
        <w:rPr>
          <w:rFonts w:eastAsiaTheme="majorEastAsia"/>
        </w:rPr>
        <w:t>范围对于下表第一列的阈值每份计作一</w:t>
      </w:r>
      <w:r w:rsidRPr="007E0B6E">
        <w:rPr>
          <w:rFonts w:eastAsiaTheme="majorEastAsia"/>
        </w:rPr>
        <w:t xml:space="preserve"> (1) </w:t>
      </w:r>
      <w:r w:rsidRPr="007E0B6E">
        <w:rPr>
          <w:rFonts w:eastAsiaTheme="majorEastAsia"/>
        </w:rPr>
        <w:t>分，企业</w:t>
      </w:r>
      <w:r w:rsidRPr="007E0B6E">
        <w:rPr>
          <w:rFonts w:eastAsiaTheme="majorEastAsia"/>
        </w:rPr>
        <w:t xml:space="preserve"> CAL Suite</w:t>
      </w:r>
      <w:r w:rsidRPr="007E0B6E">
        <w:rPr>
          <w:rFonts w:eastAsiaTheme="majorEastAsia"/>
        </w:rPr>
        <w:fldChar w:fldCharType="begin"/>
      </w:r>
      <w:r w:rsidRPr="007E0B6E">
        <w:rPr>
          <w:rFonts w:eastAsiaTheme="majorEastAsia"/>
        </w:rPr>
        <w:instrText>XE "</w:instrText>
      </w:r>
      <w:r w:rsidRPr="007E0B6E">
        <w:rPr>
          <w:rFonts w:eastAsiaTheme="majorEastAsia"/>
        </w:rPr>
        <w:instrText>企业</w:instrText>
      </w:r>
      <w:r w:rsidRPr="007E0B6E">
        <w:rPr>
          <w:rFonts w:eastAsiaTheme="majorEastAsia"/>
        </w:rPr>
        <w:instrText xml:space="preserve"> CAL Suite"</w:instrText>
      </w:r>
      <w:r w:rsidRPr="007E0B6E">
        <w:rPr>
          <w:rFonts w:eastAsiaTheme="majorEastAsia"/>
        </w:rPr>
        <w:fldChar w:fldCharType="end"/>
      </w:r>
      <w:r w:rsidRPr="007E0B6E">
        <w:rPr>
          <w:rFonts w:eastAsiaTheme="majorEastAsia"/>
        </w:rPr>
        <w:t xml:space="preserve"> SA </w:t>
      </w:r>
      <w:r w:rsidRPr="007E0B6E">
        <w:rPr>
          <w:rFonts w:eastAsiaTheme="majorEastAsia"/>
        </w:rPr>
        <w:t>范围对于下表第一列的阈值每份计作二</w:t>
      </w:r>
      <w:r w:rsidRPr="007E0B6E">
        <w:rPr>
          <w:rFonts w:eastAsiaTheme="majorEastAsia"/>
        </w:rPr>
        <w:t xml:space="preserve"> (2) </w:t>
      </w:r>
      <w:r w:rsidRPr="007E0B6E">
        <w:rPr>
          <w:rFonts w:eastAsiaTheme="majorEastAsia"/>
        </w:rPr>
        <w:t>分：</w:t>
      </w:r>
    </w:p>
    <w:p w14:paraId="3B1C48EF" w14:textId="77777777" w:rsidR="00627653" w:rsidRPr="007E0B6E" w:rsidRDefault="00627653" w:rsidP="00627653">
      <w:pPr>
        <w:pStyle w:val="ProductList-Body"/>
        <w:rPr>
          <w:rFonts w:eastAsiaTheme="majorEastAsia"/>
        </w:rPr>
      </w:pPr>
    </w:p>
    <w:tbl>
      <w:tblPr>
        <w:tblW w:w="108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5671"/>
      </w:tblGrid>
      <w:tr w:rsidR="00627653" w:rsidRPr="007E0B6E" w14:paraId="3B1C48F2" w14:textId="77777777" w:rsidTr="0048368D">
        <w:trPr>
          <w:trHeight w:val="172"/>
          <w:tblHeader/>
        </w:trPr>
        <w:tc>
          <w:tcPr>
            <w:tcW w:w="5147" w:type="dxa"/>
            <w:shd w:val="clear" w:color="auto" w:fill="2E74B5"/>
            <w:tcMar>
              <w:top w:w="15" w:type="dxa"/>
              <w:left w:w="108" w:type="dxa"/>
              <w:bottom w:w="0" w:type="dxa"/>
              <w:right w:w="108" w:type="dxa"/>
            </w:tcMar>
          </w:tcPr>
          <w:p w14:paraId="3B1C48F0"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CAL Suite</w:t>
            </w:r>
          </w:p>
        </w:tc>
        <w:tc>
          <w:tcPr>
            <w:tcW w:w="5671" w:type="dxa"/>
            <w:shd w:val="clear" w:color="auto" w:fill="2E74B5"/>
            <w:tcMar>
              <w:top w:w="15" w:type="dxa"/>
              <w:left w:w="108" w:type="dxa"/>
              <w:bottom w:w="0" w:type="dxa"/>
              <w:right w:w="108" w:type="dxa"/>
            </w:tcMar>
          </w:tcPr>
          <w:p w14:paraId="3B1C48F1"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计划服务天数</w:t>
            </w:r>
          </w:p>
        </w:tc>
      </w:tr>
      <w:tr w:rsidR="00627653" w:rsidRPr="007E0B6E" w14:paraId="3B1C48F5" w14:textId="77777777" w:rsidTr="001A7FD7">
        <w:trPr>
          <w:trHeight w:val="235"/>
        </w:trPr>
        <w:tc>
          <w:tcPr>
            <w:tcW w:w="5147" w:type="dxa"/>
            <w:shd w:val="clear" w:color="auto" w:fill="FFFFFF"/>
            <w:tcMar>
              <w:top w:w="15" w:type="dxa"/>
              <w:left w:w="108" w:type="dxa"/>
              <w:bottom w:w="0" w:type="dxa"/>
              <w:right w:w="108" w:type="dxa"/>
            </w:tcMar>
          </w:tcPr>
          <w:p w14:paraId="3B1C48F3" w14:textId="77777777" w:rsidR="00627653" w:rsidRPr="007E0B6E" w:rsidRDefault="00627653" w:rsidP="00092744">
            <w:pPr>
              <w:pStyle w:val="ProductList-Body"/>
              <w:rPr>
                <w:rFonts w:eastAsiaTheme="majorEastAsia"/>
              </w:rPr>
            </w:pPr>
            <w:r w:rsidRPr="007E0B6E">
              <w:rPr>
                <w:rFonts w:eastAsiaTheme="majorEastAsia"/>
              </w:rPr>
              <w:t>200</w:t>
            </w:r>
            <w:r w:rsidR="007F6E3E">
              <w:rPr>
                <w:rFonts w:eastAsiaTheme="majorEastAsia"/>
                <w:lang w:val="en-US"/>
              </w:rPr>
              <w:t xml:space="preserve"> </w:t>
            </w:r>
            <w:r w:rsidR="007F6E3E" w:rsidRPr="007E0B6E">
              <w:rPr>
                <w:rFonts w:eastAsiaTheme="majorEastAsia"/>
              </w:rPr>
              <w:t xml:space="preserve">– </w:t>
            </w:r>
            <w:r w:rsidRPr="007E0B6E">
              <w:rPr>
                <w:rFonts w:eastAsiaTheme="majorEastAsia"/>
              </w:rPr>
              <w:t>3999</w:t>
            </w:r>
          </w:p>
        </w:tc>
        <w:tc>
          <w:tcPr>
            <w:tcW w:w="5671" w:type="dxa"/>
            <w:shd w:val="clear" w:color="auto" w:fill="FFFFFF"/>
            <w:tcMar>
              <w:top w:w="15" w:type="dxa"/>
              <w:left w:w="108" w:type="dxa"/>
              <w:bottom w:w="0" w:type="dxa"/>
              <w:right w:w="108" w:type="dxa"/>
            </w:tcMar>
          </w:tcPr>
          <w:p w14:paraId="3B1C48F4" w14:textId="77777777" w:rsidR="00627653" w:rsidRPr="007E0B6E" w:rsidRDefault="00627653" w:rsidP="008A1B8D">
            <w:pPr>
              <w:pStyle w:val="ProductList-Body"/>
              <w:rPr>
                <w:rFonts w:eastAsiaTheme="majorEastAsia"/>
              </w:rPr>
            </w:pPr>
            <w:r w:rsidRPr="007E0B6E">
              <w:rPr>
                <w:rFonts w:eastAsiaTheme="majorEastAsia"/>
              </w:rPr>
              <w:t>1</w:t>
            </w:r>
          </w:p>
        </w:tc>
      </w:tr>
      <w:tr w:rsidR="00627653" w:rsidRPr="007E0B6E" w14:paraId="3B1C48F8" w14:textId="77777777" w:rsidTr="001A7FD7">
        <w:trPr>
          <w:trHeight w:val="55"/>
        </w:trPr>
        <w:tc>
          <w:tcPr>
            <w:tcW w:w="5147" w:type="dxa"/>
            <w:shd w:val="clear" w:color="auto" w:fill="FFFFFF"/>
            <w:tcMar>
              <w:top w:w="15" w:type="dxa"/>
              <w:left w:w="108" w:type="dxa"/>
              <w:bottom w:w="0" w:type="dxa"/>
              <w:right w:w="108" w:type="dxa"/>
            </w:tcMar>
          </w:tcPr>
          <w:p w14:paraId="3B1C48F6" w14:textId="77777777" w:rsidR="00627653" w:rsidRPr="007E0B6E" w:rsidRDefault="00627653" w:rsidP="00092744">
            <w:pPr>
              <w:pStyle w:val="ProductList-Body"/>
              <w:rPr>
                <w:rFonts w:eastAsiaTheme="majorEastAsia"/>
              </w:rPr>
            </w:pPr>
            <w:r w:rsidRPr="007E0B6E">
              <w:rPr>
                <w:rFonts w:eastAsiaTheme="majorEastAsia"/>
              </w:rPr>
              <w:t>4000 – 9999</w:t>
            </w:r>
          </w:p>
        </w:tc>
        <w:tc>
          <w:tcPr>
            <w:tcW w:w="5671" w:type="dxa"/>
            <w:shd w:val="clear" w:color="auto" w:fill="FFFFFF"/>
            <w:tcMar>
              <w:top w:w="15" w:type="dxa"/>
              <w:left w:w="108" w:type="dxa"/>
              <w:bottom w:w="0" w:type="dxa"/>
              <w:right w:w="108" w:type="dxa"/>
            </w:tcMar>
          </w:tcPr>
          <w:p w14:paraId="3B1C48F7" w14:textId="77777777" w:rsidR="00627653" w:rsidRPr="007E0B6E" w:rsidRDefault="00627653" w:rsidP="008A1B8D">
            <w:pPr>
              <w:pStyle w:val="ProductList-Body"/>
              <w:rPr>
                <w:rFonts w:eastAsiaTheme="majorEastAsia"/>
              </w:rPr>
            </w:pPr>
            <w:r w:rsidRPr="007E0B6E">
              <w:rPr>
                <w:rFonts w:eastAsiaTheme="majorEastAsia"/>
              </w:rPr>
              <w:t>3</w:t>
            </w:r>
          </w:p>
        </w:tc>
      </w:tr>
      <w:tr w:rsidR="00627653" w:rsidRPr="007E0B6E" w14:paraId="3B1C48FB" w14:textId="77777777" w:rsidTr="001A7FD7">
        <w:trPr>
          <w:trHeight w:val="45"/>
        </w:trPr>
        <w:tc>
          <w:tcPr>
            <w:tcW w:w="5147" w:type="dxa"/>
            <w:shd w:val="clear" w:color="auto" w:fill="FFFFFF"/>
            <w:tcMar>
              <w:top w:w="15" w:type="dxa"/>
              <w:left w:w="108" w:type="dxa"/>
              <w:bottom w:w="0" w:type="dxa"/>
              <w:right w:w="108" w:type="dxa"/>
            </w:tcMar>
          </w:tcPr>
          <w:p w14:paraId="3B1C48F9" w14:textId="77777777" w:rsidR="00627653" w:rsidRPr="007E0B6E" w:rsidRDefault="00627653" w:rsidP="00092744">
            <w:pPr>
              <w:pStyle w:val="ProductList-Body"/>
              <w:rPr>
                <w:rFonts w:eastAsiaTheme="majorEastAsia"/>
              </w:rPr>
            </w:pPr>
            <w:r w:rsidRPr="007E0B6E">
              <w:rPr>
                <w:rFonts w:eastAsiaTheme="majorEastAsia"/>
              </w:rPr>
              <w:t>10000 – 99999</w:t>
            </w:r>
          </w:p>
        </w:tc>
        <w:tc>
          <w:tcPr>
            <w:tcW w:w="5671" w:type="dxa"/>
            <w:shd w:val="clear" w:color="auto" w:fill="FFFFFF"/>
            <w:tcMar>
              <w:top w:w="15" w:type="dxa"/>
              <w:left w:w="108" w:type="dxa"/>
              <w:bottom w:w="0" w:type="dxa"/>
              <w:right w:w="108" w:type="dxa"/>
            </w:tcMar>
          </w:tcPr>
          <w:p w14:paraId="3B1C48FA" w14:textId="77777777" w:rsidR="00627653" w:rsidRPr="007E0B6E" w:rsidRDefault="00627653" w:rsidP="008A1B8D">
            <w:pPr>
              <w:pStyle w:val="ProductList-Body"/>
              <w:rPr>
                <w:rFonts w:eastAsiaTheme="majorEastAsia"/>
              </w:rPr>
            </w:pPr>
            <w:r w:rsidRPr="007E0B6E">
              <w:rPr>
                <w:rFonts w:eastAsiaTheme="majorEastAsia"/>
              </w:rPr>
              <w:t>5</w:t>
            </w:r>
          </w:p>
        </w:tc>
      </w:tr>
      <w:tr w:rsidR="00627653" w:rsidRPr="007E0B6E" w14:paraId="3B1C48FE" w14:textId="77777777" w:rsidTr="001A7FD7">
        <w:trPr>
          <w:trHeight w:val="45"/>
        </w:trPr>
        <w:tc>
          <w:tcPr>
            <w:tcW w:w="5147" w:type="dxa"/>
            <w:shd w:val="clear" w:color="auto" w:fill="FFFFFF"/>
            <w:tcMar>
              <w:top w:w="15" w:type="dxa"/>
              <w:left w:w="108" w:type="dxa"/>
              <w:bottom w:w="0" w:type="dxa"/>
              <w:right w:w="108" w:type="dxa"/>
            </w:tcMar>
          </w:tcPr>
          <w:p w14:paraId="3B1C48FC" w14:textId="77777777" w:rsidR="00627653" w:rsidRPr="007E0B6E" w:rsidRDefault="00627653" w:rsidP="00092744">
            <w:pPr>
              <w:pStyle w:val="ProductList-Body"/>
              <w:rPr>
                <w:rFonts w:eastAsiaTheme="majorEastAsia"/>
              </w:rPr>
            </w:pPr>
            <w:r w:rsidRPr="007E0B6E">
              <w:rPr>
                <w:rFonts w:eastAsiaTheme="majorEastAsia"/>
              </w:rPr>
              <w:t>100000 – 299999</w:t>
            </w:r>
          </w:p>
        </w:tc>
        <w:tc>
          <w:tcPr>
            <w:tcW w:w="5671" w:type="dxa"/>
            <w:shd w:val="clear" w:color="auto" w:fill="FFFFFF"/>
            <w:tcMar>
              <w:top w:w="15" w:type="dxa"/>
              <w:left w:w="108" w:type="dxa"/>
              <w:bottom w:w="0" w:type="dxa"/>
              <w:right w:w="108" w:type="dxa"/>
            </w:tcMar>
          </w:tcPr>
          <w:p w14:paraId="3B1C48FD" w14:textId="77777777" w:rsidR="00627653" w:rsidRPr="007E0B6E" w:rsidRDefault="00627653" w:rsidP="008A1B8D">
            <w:pPr>
              <w:pStyle w:val="ProductList-Body"/>
              <w:rPr>
                <w:rFonts w:eastAsiaTheme="majorEastAsia"/>
              </w:rPr>
            </w:pPr>
            <w:r w:rsidRPr="007E0B6E">
              <w:rPr>
                <w:rFonts w:eastAsiaTheme="majorEastAsia"/>
              </w:rPr>
              <w:t>7</w:t>
            </w:r>
          </w:p>
        </w:tc>
      </w:tr>
      <w:tr w:rsidR="00627653" w:rsidRPr="007E0B6E" w14:paraId="3B1C4901" w14:textId="77777777" w:rsidTr="001A7FD7">
        <w:trPr>
          <w:trHeight w:val="73"/>
        </w:trPr>
        <w:tc>
          <w:tcPr>
            <w:tcW w:w="5147" w:type="dxa"/>
            <w:shd w:val="clear" w:color="auto" w:fill="FFFFFF"/>
            <w:tcMar>
              <w:top w:w="15" w:type="dxa"/>
              <w:left w:w="108" w:type="dxa"/>
              <w:bottom w:w="0" w:type="dxa"/>
              <w:right w:w="108" w:type="dxa"/>
            </w:tcMar>
          </w:tcPr>
          <w:p w14:paraId="3B1C48FF" w14:textId="77777777" w:rsidR="00627653" w:rsidRPr="007E0B6E" w:rsidRDefault="00627653" w:rsidP="00092744">
            <w:pPr>
              <w:pStyle w:val="ProductList-Body"/>
              <w:rPr>
                <w:rFonts w:eastAsiaTheme="majorEastAsia"/>
              </w:rPr>
            </w:pPr>
            <w:r w:rsidRPr="007E0B6E">
              <w:rPr>
                <w:rFonts w:eastAsiaTheme="majorEastAsia"/>
              </w:rPr>
              <w:t>300000 – 599999</w:t>
            </w:r>
          </w:p>
        </w:tc>
        <w:tc>
          <w:tcPr>
            <w:tcW w:w="5671" w:type="dxa"/>
            <w:shd w:val="clear" w:color="auto" w:fill="FFFFFF"/>
            <w:tcMar>
              <w:top w:w="15" w:type="dxa"/>
              <w:left w:w="108" w:type="dxa"/>
              <w:bottom w:w="0" w:type="dxa"/>
              <w:right w:w="108" w:type="dxa"/>
            </w:tcMar>
          </w:tcPr>
          <w:p w14:paraId="3B1C4900" w14:textId="77777777" w:rsidR="00627653" w:rsidRPr="007E0B6E" w:rsidRDefault="00627653" w:rsidP="008A1B8D">
            <w:pPr>
              <w:pStyle w:val="ProductList-Body"/>
              <w:rPr>
                <w:rFonts w:eastAsiaTheme="majorEastAsia"/>
              </w:rPr>
            </w:pPr>
            <w:r w:rsidRPr="007E0B6E">
              <w:rPr>
                <w:rFonts w:eastAsiaTheme="majorEastAsia"/>
              </w:rPr>
              <w:t>10</w:t>
            </w:r>
          </w:p>
        </w:tc>
      </w:tr>
      <w:tr w:rsidR="00627653" w:rsidRPr="007E0B6E" w14:paraId="3B1C4904" w14:textId="77777777" w:rsidTr="001A7FD7">
        <w:trPr>
          <w:trHeight w:val="45"/>
        </w:trPr>
        <w:tc>
          <w:tcPr>
            <w:tcW w:w="5147" w:type="dxa"/>
            <w:shd w:val="clear" w:color="auto" w:fill="FFFFFF"/>
            <w:tcMar>
              <w:top w:w="15" w:type="dxa"/>
              <w:left w:w="108" w:type="dxa"/>
              <w:bottom w:w="0" w:type="dxa"/>
              <w:right w:w="108" w:type="dxa"/>
            </w:tcMar>
          </w:tcPr>
          <w:p w14:paraId="3B1C4902" w14:textId="77777777" w:rsidR="00627653" w:rsidRPr="007E0B6E" w:rsidRDefault="00627653" w:rsidP="00092744">
            <w:pPr>
              <w:pStyle w:val="ProductList-Body"/>
              <w:rPr>
                <w:rFonts w:eastAsiaTheme="majorEastAsia"/>
              </w:rPr>
            </w:pPr>
            <w:r w:rsidRPr="007E0B6E">
              <w:rPr>
                <w:rFonts w:eastAsiaTheme="majorEastAsia"/>
              </w:rPr>
              <w:t>600000 +</w:t>
            </w:r>
          </w:p>
        </w:tc>
        <w:tc>
          <w:tcPr>
            <w:tcW w:w="5671" w:type="dxa"/>
            <w:shd w:val="clear" w:color="auto" w:fill="FFFFFF"/>
            <w:tcMar>
              <w:top w:w="15" w:type="dxa"/>
              <w:left w:w="108" w:type="dxa"/>
              <w:bottom w:w="0" w:type="dxa"/>
              <w:right w:w="108" w:type="dxa"/>
            </w:tcMar>
          </w:tcPr>
          <w:p w14:paraId="3B1C4903" w14:textId="77777777" w:rsidR="00627653" w:rsidRPr="007E0B6E" w:rsidRDefault="00627653" w:rsidP="008A1B8D">
            <w:pPr>
              <w:pStyle w:val="ProductList-Body"/>
              <w:rPr>
                <w:rFonts w:eastAsiaTheme="majorEastAsia"/>
              </w:rPr>
            </w:pPr>
            <w:r w:rsidRPr="007E0B6E">
              <w:rPr>
                <w:rFonts w:eastAsiaTheme="majorEastAsia"/>
              </w:rPr>
              <w:t>12</w:t>
            </w:r>
          </w:p>
        </w:tc>
      </w:tr>
    </w:tbl>
    <w:p w14:paraId="3B1C4905" w14:textId="77777777" w:rsidR="00627653" w:rsidRPr="007E0B6E" w:rsidRDefault="00627653" w:rsidP="00627653">
      <w:pPr>
        <w:pStyle w:val="ProductList-Body"/>
        <w:rPr>
          <w:rFonts w:eastAsiaTheme="majorEastAsia"/>
        </w:rPr>
      </w:pPr>
    </w:p>
    <w:p w14:paraId="3B1C4906" w14:textId="77777777" w:rsidR="00627653" w:rsidRPr="007E0B6E" w:rsidRDefault="00627653" w:rsidP="00627653">
      <w:pPr>
        <w:pStyle w:val="ProductList-Body"/>
        <w:rPr>
          <w:rFonts w:eastAsiaTheme="majorEastAsia"/>
        </w:rPr>
      </w:pPr>
      <w:r w:rsidRPr="007E0B6E">
        <w:rPr>
          <w:rFonts w:eastAsiaTheme="majorEastAsia"/>
        </w:rPr>
        <w:t>客户可以选择下面所列的一种或多种可用服务，并可以从可用服务级别中进行选择，但不得超过客户可用的计划服务天数。可用的服务内容有：</w:t>
      </w:r>
    </w:p>
    <w:p w14:paraId="3B1C4907" w14:textId="77777777" w:rsidR="00627653" w:rsidRPr="007E0B6E" w:rsidRDefault="00627653" w:rsidP="0035579A">
      <w:pPr>
        <w:pStyle w:val="ProductList-Body"/>
        <w:numPr>
          <w:ilvl w:val="0"/>
          <w:numId w:val="19"/>
        </w:numPr>
        <w:ind w:left="450" w:hanging="270"/>
        <w:rPr>
          <w:rFonts w:eastAsiaTheme="majorEastAsia"/>
        </w:rPr>
      </w:pPr>
      <w:r w:rsidRPr="007E0B6E">
        <w:rPr>
          <w:rFonts w:eastAsiaTheme="majorEastAsia"/>
        </w:rPr>
        <w:t>桌面部署计划服务</w:t>
      </w:r>
      <w:r w:rsidRPr="007E0B6E">
        <w:rPr>
          <w:rFonts w:eastAsiaTheme="majorEastAsia"/>
        </w:rPr>
        <w:t xml:space="preserve"> (DDPS)</w:t>
      </w:r>
    </w:p>
    <w:p w14:paraId="3B1C4908" w14:textId="77777777" w:rsidR="00627653" w:rsidRPr="007E0B6E" w:rsidRDefault="00627653" w:rsidP="0035579A">
      <w:pPr>
        <w:pStyle w:val="ProductList-Body"/>
        <w:numPr>
          <w:ilvl w:val="1"/>
          <w:numId w:val="19"/>
        </w:numPr>
        <w:ind w:left="720" w:hanging="270"/>
        <w:rPr>
          <w:rFonts w:eastAsiaTheme="majorEastAsia"/>
        </w:rPr>
      </w:pPr>
      <w:r w:rsidRPr="007E0B6E">
        <w:rPr>
          <w:rFonts w:eastAsiaTheme="majorEastAsia"/>
        </w:rPr>
        <w:t>为</w:t>
      </w:r>
      <w:r w:rsidRPr="007E0B6E">
        <w:rPr>
          <w:rFonts w:eastAsiaTheme="majorEastAsia"/>
        </w:rPr>
        <w:t xml:space="preserve"> Office </w:t>
      </w:r>
      <w:r w:rsidRPr="007E0B6E">
        <w:rPr>
          <w:rFonts w:eastAsiaTheme="majorEastAsia"/>
        </w:rPr>
        <w:t>和</w:t>
      </w:r>
      <w:r w:rsidRPr="007E0B6E">
        <w:rPr>
          <w:rFonts w:eastAsiaTheme="majorEastAsia"/>
        </w:rPr>
        <w:t xml:space="preserve"> Windows </w:t>
      </w:r>
      <w:r w:rsidRPr="007E0B6E">
        <w:rPr>
          <w:rFonts w:eastAsiaTheme="majorEastAsia"/>
        </w:rPr>
        <w:t>部署开发或升级计划。服务级别：一</w:t>
      </w:r>
      <w:r w:rsidRPr="007E0B6E">
        <w:rPr>
          <w:rFonts w:eastAsiaTheme="majorEastAsia"/>
        </w:rPr>
        <w:t xml:space="preserve"> (1)</w:t>
      </w:r>
      <w:r w:rsidRPr="007E0B6E">
        <w:rPr>
          <w:rFonts w:eastAsiaTheme="majorEastAsia"/>
        </w:rPr>
        <w:t>、三</w:t>
      </w:r>
      <w:r w:rsidRPr="007E0B6E">
        <w:rPr>
          <w:rFonts w:eastAsiaTheme="majorEastAsia"/>
        </w:rPr>
        <w:t xml:space="preserve"> (3)</w:t>
      </w:r>
      <w:r w:rsidRPr="007E0B6E">
        <w:rPr>
          <w:rFonts w:eastAsiaTheme="majorEastAsia"/>
        </w:rPr>
        <w:t>、五</w:t>
      </w:r>
      <w:r w:rsidRPr="007E0B6E">
        <w:rPr>
          <w:rFonts w:eastAsiaTheme="majorEastAsia"/>
        </w:rPr>
        <w:t xml:space="preserve"> (5)</w:t>
      </w:r>
      <w:r w:rsidRPr="007E0B6E">
        <w:rPr>
          <w:rFonts w:eastAsiaTheme="majorEastAsia"/>
        </w:rPr>
        <w:t>、十</w:t>
      </w:r>
      <w:r w:rsidRPr="007E0B6E">
        <w:rPr>
          <w:rFonts w:eastAsiaTheme="majorEastAsia"/>
        </w:rPr>
        <w:t xml:space="preserve"> (10) </w:t>
      </w:r>
      <w:r w:rsidRPr="007E0B6E">
        <w:rPr>
          <w:rFonts w:eastAsiaTheme="majorEastAsia"/>
        </w:rPr>
        <w:t>或十五</w:t>
      </w:r>
      <w:r w:rsidRPr="007E0B6E">
        <w:rPr>
          <w:rFonts w:eastAsiaTheme="majorEastAsia"/>
        </w:rPr>
        <w:t xml:space="preserve"> (15) </w:t>
      </w:r>
      <w:r w:rsidRPr="007E0B6E">
        <w:rPr>
          <w:rFonts w:eastAsiaTheme="majorEastAsia"/>
        </w:rPr>
        <w:t>天。</w:t>
      </w:r>
    </w:p>
    <w:p w14:paraId="3B1C4909" w14:textId="77777777" w:rsidR="00627653" w:rsidRPr="007E0B6E" w:rsidRDefault="00627653" w:rsidP="0035579A">
      <w:pPr>
        <w:pStyle w:val="ProductList-Body"/>
        <w:numPr>
          <w:ilvl w:val="1"/>
          <w:numId w:val="19"/>
        </w:numPr>
        <w:ind w:left="720" w:hanging="270"/>
        <w:rPr>
          <w:rFonts w:eastAsiaTheme="majorEastAsia"/>
        </w:rPr>
      </w:pPr>
      <w:r w:rsidRPr="007E0B6E">
        <w:rPr>
          <w:rFonts w:eastAsiaTheme="majorEastAsia"/>
        </w:rPr>
        <w:t xml:space="preserve">Office 365 </w:t>
      </w:r>
      <w:r w:rsidRPr="007E0B6E">
        <w:rPr>
          <w:rFonts w:eastAsiaTheme="majorEastAsia"/>
        </w:rPr>
        <w:t>部署计划。服务级别：三</w:t>
      </w:r>
      <w:r w:rsidRPr="007E0B6E">
        <w:rPr>
          <w:rFonts w:eastAsiaTheme="majorEastAsia"/>
        </w:rPr>
        <w:t xml:space="preserve"> (3) </w:t>
      </w:r>
      <w:r w:rsidRPr="007E0B6E">
        <w:rPr>
          <w:rFonts w:eastAsiaTheme="majorEastAsia"/>
        </w:rPr>
        <w:t>天或十</w:t>
      </w:r>
      <w:r w:rsidRPr="007E0B6E">
        <w:rPr>
          <w:rFonts w:eastAsiaTheme="majorEastAsia"/>
        </w:rPr>
        <w:t xml:space="preserve"> (10) </w:t>
      </w:r>
      <w:r w:rsidRPr="007E0B6E">
        <w:rPr>
          <w:rFonts w:eastAsiaTheme="majorEastAsia"/>
        </w:rPr>
        <w:t>天。</w:t>
      </w:r>
    </w:p>
    <w:p w14:paraId="3B1C490A" w14:textId="77777777" w:rsidR="00627653" w:rsidRPr="007E0B6E" w:rsidRDefault="00627653" w:rsidP="0035579A">
      <w:pPr>
        <w:pStyle w:val="ProductList-Body"/>
        <w:numPr>
          <w:ilvl w:val="0"/>
          <w:numId w:val="19"/>
        </w:numPr>
        <w:ind w:left="450" w:hanging="270"/>
        <w:rPr>
          <w:rFonts w:eastAsiaTheme="majorEastAsia"/>
        </w:rPr>
      </w:pPr>
      <w:r w:rsidRPr="007E0B6E">
        <w:rPr>
          <w:rFonts w:eastAsiaTheme="majorEastAsia"/>
        </w:rPr>
        <w:t xml:space="preserve">SharePoint </w:t>
      </w:r>
      <w:r w:rsidRPr="007E0B6E">
        <w:rPr>
          <w:rFonts w:eastAsiaTheme="majorEastAsia"/>
        </w:rPr>
        <w:t>部署计划服务</w:t>
      </w:r>
      <w:r w:rsidRPr="007E0B6E">
        <w:rPr>
          <w:rFonts w:eastAsiaTheme="majorEastAsia"/>
        </w:rPr>
        <w:t xml:space="preserve"> (SDPS)</w:t>
      </w:r>
    </w:p>
    <w:p w14:paraId="3B1C490B" w14:textId="77777777" w:rsidR="00627653" w:rsidRPr="007E0B6E" w:rsidRDefault="00627653" w:rsidP="0035579A">
      <w:pPr>
        <w:pStyle w:val="ProductList-Body"/>
        <w:numPr>
          <w:ilvl w:val="1"/>
          <w:numId w:val="19"/>
        </w:numPr>
        <w:ind w:left="720" w:hanging="270"/>
        <w:rPr>
          <w:rFonts w:eastAsiaTheme="majorEastAsia"/>
        </w:rPr>
      </w:pPr>
      <w:r w:rsidRPr="007E0B6E">
        <w:rPr>
          <w:rFonts w:eastAsiaTheme="majorEastAsia"/>
        </w:rPr>
        <w:t>为</w:t>
      </w:r>
      <w:r w:rsidRPr="007E0B6E">
        <w:rPr>
          <w:rFonts w:eastAsiaTheme="majorEastAsia"/>
        </w:rPr>
        <w:t xml:space="preserve"> SharePoint </w:t>
      </w:r>
      <w:r w:rsidRPr="007E0B6E">
        <w:rPr>
          <w:rFonts w:eastAsiaTheme="majorEastAsia"/>
        </w:rPr>
        <w:t>部署开发或升级计划。服务级别：一</w:t>
      </w:r>
      <w:r w:rsidRPr="007E0B6E">
        <w:rPr>
          <w:rFonts w:eastAsiaTheme="majorEastAsia"/>
        </w:rPr>
        <w:t xml:space="preserve"> (1)</w:t>
      </w:r>
      <w:r w:rsidRPr="007E0B6E">
        <w:rPr>
          <w:rFonts w:eastAsiaTheme="majorEastAsia"/>
        </w:rPr>
        <w:t>、三</w:t>
      </w:r>
      <w:r w:rsidRPr="007E0B6E">
        <w:rPr>
          <w:rFonts w:eastAsiaTheme="majorEastAsia"/>
        </w:rPr>
        <w:t xml:space="preserve"> (3)</w:t>
      </w:r>
      <w:r w:rsidRPr="007E0B6E">
        <w:rPr>
          <w:rFonts w:eastAsiaTheme="majorEastAsia"/>
        </w:rPr>
        <w:t>、五</w:t>
      </w:r>
      <w:r w:rsidRPr="007E0B6E">
        <w:rPr>
          <w:rFonts w:eastAsiaTheme="majorEastAsia"/>
        </w:rPr>
        <w:t xml:space="preserve"> (5)</w:t>
      </w:r>
      <w:r w:rsidRPr="007E0B6E">
        <w:rPr>
          <w:rFonts w:eastAsiaTheme="majorEastAsia"/>
        </w:rPr>
        <w:t>、十</w:t>
      </w:r>
      <w:r w:rsidRPr="007E0B6E">
        <w:rPr>
          <w:rFonts w:eastAsiaTheme="majorEastAsia"/>
        </w:rPr>
        <w:t xml:space="preserve"> (10) </w:t>
      </w:r>
      <w:r w:rsidRPr="007E0B6E">
        <w:rPr>
          <w:rFonts w:eastAsiaTheme="majorEastAsia"/>
        </w:rPr>
        <w:t>或十五</w:t>
      </w:r>
      <w:r w:rsidRPr="007E0B6E">
        <w:rPr>
          <w:rFonts w:eastAsiaTheme="majorEastAsia"/>
        </w:rPr>
        <w:t xml:space="preserve"> (15) </w:t>
      </w:r>
      <w:r w:rsidRPr="007E0B6E">
        <w:rPr>
          <w:rFonts w:eastAsiaTheme="majorEastAsia"/>
        </w:rPr>
        <w:t>天。</w:t>
      </w:r>
    </w:p>
    <w:p w14:paraId="3B1C490C" w14:textId="77777777" w:rsidR="00627653" w:rsidRPr="007E0B6E" w:rsidRDefault="00627653" w:rsidP="0035579A">
      <w:pPr>
        <w:pStyle w:val="ProductList-Body"/>
        <w:numPr>
          <w:ilvl w:val="1"/>
          <w:numId w:val="19"/>
        </w:numPr>
        <w:ind w:left="720" w:hanging="270"/>
        <w:rPr>
          <w:rFonts w:eastAsiaTheme="majorEastAsia"/>
        </w:rPr>
      </w:pPr>
      <w:r w:rsidRPr="007E0B6E">
        <w:rPr>
          <w:rFonts w:eastAsiaTheme="majorEastAsia"/>
        </w:rPr>
        <w:t xml:space="preserve">Office 365 </w:t>
      </w:r>
      <w:r w:rsidRPr="007E0B6E">
        <w:rPr>
          <w:rFonts w:eastAsiaTheme="majorEastAsia"/>
        </w:rPr>
        <w:t>部署计划。服务级别：三</w:t>
      </w:r>
      <w:r w:rsidRPr="007E0B6E">
        <w:rPr>
          <w:rFonts w:eastAsiaTheme="majorEastAsia"/>
        </w:rPr>
        <w:t xml:space="preserve"> (3) </w:t>
      </w:r>
      <w:r w:rsidRPr="007E0B6E">
        <w:rPr>
          <w:rFonts w:eastAsiaTheme="majorEastAsia"/>
        </w:rPr>
        <w:t>天或十</w:t>
      </w:r>
      <w:r w:rsidRPr="007E0B6E">
        <w:rPr>
          <w:rFonts w:eastAsiaTheme="majorEastAsia"/>
        </w:rPr>
        <w:t xml:space="preserve"> (10) </w:t>
      </w:r>
      <w:r w:rsidRPr="007E0B6E">
        <w:rPr>
          <w:rFonts w:eastAsiaTheme="majorEastAsia"/>
        </w:rPr>
        <w:t>天。</w:t>
      </w:r>
    </w:p>
    <w:p w14:paraId="3B1C490D" w14:textId="77777777" w:rsidR="00627653" w:rsidRPr="007E0B6E" w:rsidRDefault="00627653" w:rsidP="0035579A">
      <w:pPr>
        <w:pStyle w:val="ProductList-Body"/>
        <w:numPr>
          <w:ilvl w:val="0"/>
          <w:numId w:val="19"/>
        </w:numPr>
        <w:ind w:left="450" w:hanging="270"/>
        <w:rPr>
          <w:rFonts w:eastAsiaTheme="majorEastAsia"/>
        </w:rPr>
      </w:pPr>
      <w:r w:rsidRPr="007E0B6E">
        <w:rPr>
          <w:rFonts w:eastAsiaTheme="majorEastAsia"/>
        </w:rPr>
        <w:t xml:space="preserve">Lync </w:t>
      </w:r>
      <w:r w:rsidRPr="007E0B6E">
        <w:rPr>
          <w:rFonts w:eastAsiaTheme="majorEastAsia"/>
        </w:rPr>
        <w:t>与</w:t>
      </w:r>
      <w:r w:rsidRPr="007E0B6E">
        <w:rPr>
          <w:rFonts w:eastAsiaTheme="majorEastAsia"/>
        </w:rPr>
        <w:t xml:space="preserve"> Exchange </w:t>
      </w:r>
      <w:r w:rsidRPr="007E0B6E">
        <w:rPr>
          <w:rFonts w:eastAsiaTheme="majorEastAsia"/>
        </w:rPr>
        <w:t>部署计划服务</w:t>
      </w:r>
      <w:r w:rsidRPr="007E0B6E">
        <w:rPr>
          <w:rFonts w:eastAsiaTheme="majorEastAsia"/>
        </w:rPr>
        <w:t xml:space="preserve"> (L&amp;EDPS)</w:t>
      </w:r>
    </w:p>
    <w:p w14:paraId="3B1C490E" w14:textId="77777777" w:rsidR="00627653" w:rsidRPr="007E0B6E" w:rsidRDefault="00627653" w:rsidP="0035579A">
      <w:pPr>
        <w:pStyle w:val="ProductList-Body"/>
        <w:numPr>
          <w:ilvl w:val="1"/>
          <w:numId w:val="19"/>
        </w:numPr>
        <w:ind w:left="720" w:hanging="270"/>
        <w:rPr>
          <w:rFonts w:eastAsiaTheme="majorEastAsia"/>
        </w:rPr>
      </w:pPr>
      <w:r w:rsidRPr="007E0B6E">
        <w:rPr>
          <w:rFonts w:eastAsiaTheme="majorEastAsia"/>
        </w:rPr>
        <w:t>为</w:t>
      </w:r>
      <w:r w:rsidRPr="007E0B6E">
        <w:rPr>
          <w:rFonts w:eastAsiaTheme="majorEastAsia"/>
        </w:rPr>
        <w:t xml:space="preserve"> Lync </w:t>
      </w:r>
      <w:r w:rsidRPr="007E0B6E">
        <w:rPr>
          <w:rFonts w:eastAsiaTheme="majorEastAsia"/>
        </w:rPr>
        <w:t>和</w:t>
      </w:r>
      <w:r w:rsidRPr="007E0B6E">
        <w:rPr>
          <w:rFonts w:eastAsiaTheme="majorEastAsia"/>
        </w:rPr>
        <w:t xml:space="preserve"> Exchange </w:t>
      </w:r>
      <w:r w:rsidRPr="007E0B6E">
        <w:rPr>
          <w:rFonts w:eastAsiaTheme="majorEastAsia"/>
        </w:rPr>
        <w:t>部署开发或升级计划。服务级别：一</w:t>
      </w:r>
      <w:r w:rsidRPr="007E0B6E">
        <w:rPr>
          <w:rFonts w:eastAsiaTheme="majorEastAsia"/>
        </w:rPr>
        <w:t xml:space="preserve"> (1)</w:t>
      </w:r>
      <w:r w:rsidRPr="007E0B6E">
        <w:rPr>
          <w:rFonts w:eastAsiaTheme="majorEastAsia"/>
        </w:rPr>
        <w:t>、三</w:t>
      </w:r>
      <w:r w:rsidRPr="007E0B6E">
        <w:rPr>
          <w:rFonts w:eastAsiaTheme="majorEastAsia"/>
        </w:rPr>
        <w:t xml:space="preserve"> (3)</w:t>
      </w:r>
      <w:r w:rsidRPr="007E0B6E">
        <w:rPr>
          <w:rFonts w:eastAsiaTheme="majorEastAsia"/>
        </w:rPr>
        <w:t>、五</w:t>
      </w:r>
      <w:r w:rsidRPr="007E0B6E">
        <w:rPr>
          <w:rFonts w:eastAsiaTheme="majorEastAsia"/>
        </w:rPr>
        <w:t xml:space="preserve"> (5)</w:t>
      </w:r>
      <w:r w:rsidRPr="007E0B6E">
        <w:rPr>
          <w:rFonts w:eastAsiaTheme="majorEastAsia"/>
        </w:rPr>
        <w:t>、十</w:t>
      </w:r>
      <w:r w:rsidRPr="007E0B6E">
        <w:rPr>
          <w:rFonts w:eastAsiaTheme="majorEastAsia"/>
        </w:rPr>
        <w:t xml:space="preserve"> (10) </w:t>
      </w:r>
      <w:r w:rsidRPr="007E0B6E">
        <w:rPr>
          <w:rFonts w:eastAsiaTheme="majorEastAsia"/>
        </w:rPr>
        <w:t>或十五</w:t>
      </w:r>
      <w:r w:rsidRPr="007E0B6E">
        <w:rPr>
          <w:rFonts w:eastAsiaTheme="majorEastAsia"/>
        </w:rPr>
        <w:t xml:space="preserve"> (15) </w:t>
      </w:r>
      <w:r w:rsidRPr="007E0B6E">
        <w:rPr>
          <w:rFonts w:eastAsiaTheme="majorEastAsia"/>
        </w:rPr>
        <w:t>天。</w:t>
      </w:r>
    </w:p>
    <w:p w14:paraId="3B1C490F" w14:textId="77777777" w:rsidR="00627653" w:rsidRPr="007E0B6E" w:rsidRDefault="00627653" w:rsidP="0035579A">
      <w:pPr>
        <w:pStyle w:val="ProductList-Body"/>
        <w:numPr>
          <w:ilvl w:val="1"/>
          <w:numId w:val="19"/>
        </w:numPr>
        <w:ind w:left="720" w:hanging="270"/>
        <w:rPr>
          <w:rFonts w:eastAsiaTheme="majorEastAsia"/>
        </w:rPr>
      </w:pPr>
      <w:r w:rsidRPr="007E0B6E">
        <w:rPr>
          <w:rFonts w:eastAsiaTheme="majorEastAsia"/>
        </w:rPr>
        <w:t xml:space="preserve">Office 365 </w:t>
      </w:r>
      <w:r w:rsidRPr="007E0B6E">
        <w:rPr>
          <w:rFonts w:eastAsiaTheme="majorEastAsia"/>
        </w:rPr>
        <w:t>部署计划。服务级别：三</w:t>
      </w:r>
      <w:r w:rsidRPr="007E0B6E">
        <w:rPr>
          <w:rFonts w:eastAsiaTheme="majorEastAsia"/>
        </w:rPr>
        <w:t xml:space="preserve"> (3) </w:t>
      </w:r>
      <w:r w:rsidRPr="007E0B6E">
        <w:rPr>
          <w:rFonts w:eastAsiaTheme="majorEastAsia"/>
        </w:rPr>
        <w:t>天或十</w:t>
      </w:r>
      <w:r w:rsidRPr="007E0B6E">
        <w:rPr>
          <w:rFonts w:eastAsiaTheme="majorEastAsia"/>
        </w:rPr>
        <w:t xml:space="preserve"> (10) </w:t>
      </w:r>
      <w:r w:rsidRPr="007E0B6E">
        <w:rPr>
          <w:rFonts w:eastAsiaTheme="majorEastAsia"/>
        </w:rPr>
        <w:t>天。</w:t>
      </w:r>
    </w:p>
    <w:p w14:paraId="3B1C4910" w14:textId="77777777" w:rsidR="00627653" w:rsidRPr="007E0B6E" w:rsidRDefault="00627653" w:rsidP="0035579A">
      <w:pPr>
        <w:pStyle w:val="ProductList-Body"/>
        <w:numPr>
          <w:ilvl w:val="0"/>
          <w:numId w:val="19"/>
        </w:numPr>
        <w:ind w:left="450" w:hanging="270"/>
        <w:rPr>
          <w:rFonts w:eastAsiaTheme="majorEastAsia"/>
        </w:rPr>
      </w:pPr>
      <w:r w:rsidRPr="007E0B6E">
        <w:rPr>
          <w:rFonts w:eastAsiaTheme="majorEastAsia"/>
        </w:rPr>
        <w:t>私有云、管理和虚拟化部署计划服务</w:t>
      </w:r>
      <w:r w:rsidRPr="007E0B6E">
        <w:rPr>
          <w:rFonts w:eastAsiaTheme="majorEastAsia"/>
        </w:rPr>
        <w:t xml:space="preserve"> (PVDPS)</w:t>
      </w:r>
    </w:p>
    <w:p w14:paraId="3B1C4911" w14:textId="77777777" w:rsidR="00627653" w:rsidRPr="007E0B6E" w:rsidRDefault="00627653" w:rsidP="0035579A">
      <w:pPr>
        <w:pStyle w:val="ProductList-Body"/>
        <w:numPr>
          <w:ilvl w:val="1"/>
          <w:numId w:val="19"/>
        </w:numPr>
        <w:ind w:left="720" w:hanging="270"/>
        <w:rPr>
          <w:rFonts w:eastAsiaTheme="majorEastAsia"/>
        </w:rPr>
      </w:pPr>
      <w:r w:rsidRPr="007E0B6E">
        <w:rPr>
          <w:rFonts w:eastAsiaTheme="majorEastAsia"/>
        </w:rPr>
        <w:t>为</w:t>
      </w:r>
      <w:r w:rsidRPr="007E0B6E">
        <w:rPr>
          <w:rFonts w:eastAsiaTheme="majorEastAsia"/>
        </w:rPr>
        <w:t xml:space="preserve"> Windows Server</w:t>
      </w:r>
      <w:r w:rsidRPr="007E0B6E">
        <w:rPr>
          <w:rFonts w:eastAsiaTheme="majorEastAsia"/>
        </w:rPr>
        <w:t>、</w:t>
      </w:r>
      <w:r w:rsidRPr="007E0B6E">
        <w:rPr>
          <w:rFonts w:eastAsiaTheme="majorEastAsia"/>
        </w:rPr>
        <w:t xml:space="preserve">System Center </w:t>
      </w:r>
      <w:r w:rsidRPr="007E0B6E">
        <w:rPr>
          <w:rFonts w:eastAsiaTheme="majorEastAsia"/>
        </w:rPr>
        <w:t>和</w:t>
      </w:r>
      <w:r w:rsidRPr="007E0B6E">
        <w:rPr>
          <w:rFonts w:eastAsiaTheme="majorEastAsia"/>
        </w:rPr>
        <w:t xml:space="preserve"> Hyper-v </w:t>
      </w:r>
      <w:r w:rsidRPr="007E0B6E">
        <w:rPr>
          <w:rFonts w:eastAsiaTheme="majorEastAsia"/>
        </w:rPr>
        <w:t>部署开发或升级计划。服务级别：三</w:t>
      </w:r>
      <w:r w:rsidRPr="007E0B6E">
        <w:rPr>
          <w:rFonts w:eastAsiaTheme="majorEastAsia"/>
        </w:rPr>
        <w:t xml:space="preserve"> (3)</w:t>
      </w:r>
      <w:r w:rsidRPr="007E0B6E">
        <w:rPr>
          <w:rFonts w:eastAsiaTheme="majorEastAsia"/>
        </w:rPr>
        <w:t>、五</w:t>
      </w:r>
      <w:r w:rsidRPr="007E0B6E">
        <w:rPr>
          <w:rFonts w:eastAsiaTheme="majorEastAsia"/>
        </w:rPr>
        <w:t xml:space="preserve"> (5)</w:t>
      </w:r>
      <w:r w:rsidRPr="007E0B6E">
        <w:rPr>
          <w:rFonts w:eastAsiaTheme="majorEastAsia"/>
        </w:rPr>
        <w:t>、十</w:t>
      </w:r>
      <w:r w:rsidRPr="007E0B6E">
        <w:rPr>
          <w:rFonts w:eastAsiaTheme="majorEastAsia"/>
        </w:rPr>
        <w:t xml:space="preserve"> (10) </w:t>
      </w:r>
      <w:r w:rsidRPr="007E0B6E">
        <w:rPr>
          <w:rFonts w:eastAsiaTheme="majorEastAsia"/>
        </w:rPr>
        <w:t>或十五</w:t>
      </w:r>
      <w:r w:rsidRPr="007E0B6E">
        <w:rPr>
          <w:rFonts w:eastAsiaTheme="majorEastAsia"/>
        </w:rPr>
        <w:t xml:space="preserve"> (15) </w:t>
      </w:r>
      <w:r w:rsidRPr="007E0B6E">
        <w:rPr>
          <w:rFonts w:eastAsiaTheme="majorEastAsia"/>
        </w:rPr>
        <w:t>天。</w:t>
      </w:r>
    </w:p>
    <w:p w14:paraId="3B1C4912" w14:textId="77777777" w:rsidR="00627653" w:rsidRPr="007E0B6E" w:rsidRDefault="00627653" w:rsidP="0035579A">
      <w:pPr>
        <w:pStyle w:val="ProductList-Body"/>
        <w:numPr>
          <w:ilvl w:val="0"/>
          <w:numId w:val="19"/>
        </w:numPr>
        <w:ind w:left="450" w:hanging="270"/>
        <w:rPr>
          <w:rFonts w:eastAsiaTheme="majorEastAsia"/>
        </w:rPr>
      </w:pPr>
      <w:r w:rsidRPr="007E0B6E">
        <w:rPr>
          <w:rFonts w:eastAsiaTheme="majorEastAsia"/>
        </w:rPr>
        <w:t xml:space="preserve">SQL Server </w:t>
      </w:r>
      <w:r w:rsidRPr="007E0B6E">
        <w:rPr>
          <w:rFonts w:eastAsiaTheme="majorEastAsia"/>
        </w:rPr>
        <w:t>部署计划服务</w:t>
      </w:r>
      <w:r w:rsidRPr="007E0B6E">
        <w:rPr>
          <w:rFonts w:eastAsiaTheme="majorEastAsia"/>
        </w:rPr>
        <w:t xml:space="preserve"> (SSDPS)</w:t>
      </w:r>
    </w:p>
    <w:p w14:paraId="3B1C4913" w14:textId="77777777" w:rsidR="00627653" w:rsidRPr="007E0B6E" w:rsidRDefault="00627653" w:rsidP="0035579A">
      <w:pPr>
        <w:pStyle w:val="ProductList-Body"/>
        <w:numPr>
          <w:ilvl w:val="1"/>
          <w:numId w:val="19"/>
        </w:numPr>
        <w:ind w:left="720" w:hanging="270"/>
        <w:rPr>
          <w:rFonts w:eastAsiaTheme="majorEastAsia"/>
        </w:rPr>
      </w:pPr>
      <w:r w:rsidRPr="007E0B6E">
        <w:rPr>
          <w:rFonts w:eastAsiaTheme="majorEastAsia"/>
        </w:rPr>
        <w:t>为</w:t>
      </w:r>
      <w:r w:rsidRPr="007E0B6E">
        <w:rPr>
          <w:rFonts w:eastAsiaTheme="majorEastAsia"/>
        </w:rPr>
        <w:t xml:space="preserve"> SQL Server </w:t>
      </w:r>
      <w:r w:rsidRPr="007E0B6E">
        <w:rPr>
          <w:rFonts w:eastAsiaTheme="majorEastAsia"/>
        </w:rPr>
        <w:t>制订部署或升级计划。制订</w:t>
      </w:r>
      <w:r w:rsidRPr="007E0B6E">
        <w:rPr>
          <w:rFonts w:eastAsiaTheme="majorEastAsia"/>
        </w:rPr>
        <w:t xml:space="preserve"> Microsoft Dynamics CRM </w:t>
      </w:r>
      <w:r w:rsidRPr="007E0B6E">
        <w:rPr>
          <w:rFonts w:eastAsiaTheme="majorEastAsia"/>
        </w:rPr>
        <w:t>的实施或升级计划。服务级别：三</w:t>
      </w:r>
      <w:r w:rsidRPr="007E0B6E">
        <w:rPr>
          <w:rFonts w:eastAsiaTheme="majorEastAsia"/>
        </w:rPr>
        <w:t xml:space="preserve"> (3) </w:t>
      </w:r>
      <w:r w:rsidRPr="007E0B6E">
        <w:rPr>
          <w:rFonts w:eastAsiaTheme="majorEastAsia"/>
        </w:rPr>
        <w:t>或五</w:t>
      </w:r>
      <w:r w:rsidRPr="007E0B6E">
        <w:rPr>
          <w:rFonts w:eastAsiaTheme="majorEastAsia"/>
        </w:rPr>
        <w:t xml:space="preserve"> (5) </w:t>
      </w:r>
      <w:r w:rsidRPr="007E0B6E">
        <w:rPr>
          <w:rFonts w:eastAsiaTheme="majorEastAsia"/>
        </w:rPr>
        <w:t>天。</w:t>
      </w:r>
    </w:p>
    <w:p w14:paraId="3B1C4914" w14:textId="77777777" w:rsidR="00627653" w:rsidRPr="007E0B6E" w:rsidRDefault="00627653" w:rsidP="0035579A">
      <w:pPr>
        <w:pStyle w:val="ProductList-Body"/>
        <w:numPr>
          <w:ilvl w:val="0"/>
          <w:numId w:val="19"/>
        </w:numPr>
        <w:ind w:left="450" w:hanging="270"/>
        <w:rPr>
          <w:rFonts w:eastAsiaTheme="majorEastAsia"/>
        </w:rPr>
      </w:pPr>
      <w:r w:rsidRPr="007E0B6E">
        <w:rPr>
          <w:rFonts w:eastAsiaTheme="majorEastAsia"/>
        </w:rPr>
        <w:t>开发人员工具部署计划服务</w:t>
      </w:r>
      <w:r w:rsidRPr="007E0B6E">
        <w:rPr>
          <w:rFonts w:eastAsiaTheme="majorEastAsia"/>
        </w:rPr>
        <w:t xml:space="preserve"> (DTDPS)</w:t>
      </w:r>
    </w:p>
    <w:p w14:paraId="3B1C4915" w14:textId="77777777" w:rsidR="00627653" w:rsidRPr="007E0B6E" w:rsidRDefault="00627653" w:rsidP="0035579A">
      <w:pPr>
        <w:pStyle w:val="ProductList-Body"/>
        <w:numPr>
          <w:ilvl w:val="1"/>
          <w:numId w:val="19"/>
        </w:numPr>
        <w:ind w:left="720" w:hanging="270"/>
        <w:rPr>
          <w:rFonts w:eastAsiaTheme="majorEastAsia"/>
        </w:rPr>
      </w:pPr>
      <w:r w:rsidRPr="007E0B6E">
        <w:rPr>
          <w:rFonts w:eastAsiaTheme="majorEastAsia"/>
        </w:rPr>
        <w:t>为</w:t>
      </w:r>
      <w:r w:rsidRPr="007E0B6E">
        <w:rPr>
          <w:rFonts w:eastAsiaTheme="majorEastAsia"/>
        </w:rPr>
        <w:t xml:space="preserve"> Visual Studio Team Foundation Server </w:t>
      </w:r>
      <w:r w:rsidRPr="007E0B6E">
        <w:rPr>
          <w:rFonts w:eastAsiaTheme="majorEastAsia"/>
        </w:rPr>
        <w:t>制订部署计划。服务级别：三</w:t>
      </w:r>
      <w:r w:rsidRPr="007E0B6E">
        <w:rPr>
          <w:rFonts w:eastAsiaTheme="majorEastAsia"/>
        </w:rPr>
        <w:t xml:space="preserve"> (3) </w:t>
      </w:r>
      <w:r w:rsidRPr="007E0B6E">
        <w:rPr>
          <w:rFonts w:eastAsiaTheme="majorEastAsia"/>
        </w:rPr>
        <w:t>或五</w:t>
      </w:r>
      <w:r w:rsidRPr="007E0B6E">
        <w:rPr>
          <w:rFonts w:eastAsiaTheme="majorEastAsia"/>
        </w:rPr>
        <w:t xml:space="preserve"> (5) </w:t>
      </w:r>
      <w:r w:rsidRPr="007E0B6E">
        <w:rPr>
          <w:rFonts w:eastAsiaTheme="majorEastAsia"/>
        </w:rPr>
        <w:t>天。</w:t>
      </w:r>
    </w:p>
    <w:p w14:paraId="3B1C4916" w14:textId="77777777" w:rsidR="00627653" w:rsidRPr="007E0B6E" w:rsidRDefault="00627653" w:rsidP="0035579A">
      <w:pPr>
        <w:pStyle w:val="ProductList-Body"/>
        <w:numPr>
          <w:ilvl w:val="0"/>
          <w:numId w:val="19"/>
        </w:numPr>
        <w:ind w:left="450" w:hanging="270"/>
        <w:rPr>
          <w:rFonts w:eastAsiaTheme="majorEastAsia"/>
        </w:rPr>
      </w:pPr>
      <w:r w:rsidRPr="007E0B6E">
        <w:rPr>
          <w:rFonts w:eastAsiaTheme="majorEastAsia"/>
        </w:rPr>
        <w:t>公有云、</w:t>
      </w:r>
      <w:r w:rsidRPr="007E0B6E">
        <w:rPr>
          <w:rFonts w:eastAsiaTheme="majorEastAsia"/>
        </w:rPr>
        <w:t xml:space="preserve">Azure </w:t>
      </w:r>
      <w:r w:rsidRPr="007E0B6E">
        <w:rPr>
          <w:rFonts w:eastAsiaTheme="majorEastAsia"/>
        </w:rPr>
        <w:t>部署计划服务</w:t>
      </w:r>
      <w:r w:rsidRPr="007E0B6E">
        <w:rPr>
          <w:rFonts w:eastAsiaTheme="majorEastAsia"/>
        </w:rPr>
        <w:t xml:space="preserve"> (AZDPS)</w:t>
      </w:r>
    </w:p>
    <w:p w14:paraId="3B1C4917" w14:textId="77777777" w:rsidR="00627653" w:rsidRPr="007E0B6E" w:rsidRDefault="00627653" w:rsidP="0035579A">
      <w:pPr>
        <w:pStyle w:val="ProductList-Body"/>
        <w:numPr>
          <w:ilvl w:val="1"/>
          <w:numId w:val="19"/>
        </w:numPr>
        <w:ind w:left="720" w:hanging="270"/>
        <w:rPr>
          <w:rFonts w:eastAsiaTheme="majorEastAsia"/>
        </w:rPr>
      </w:pPr>
      <w:r w:rsidRPr="007E0B6E">
        <w:rPr>
          <w:rFonts w:eastAsiaTheme="majorEastAsia"/>
        </w:rPr>
        <w:t>制订</w:t>
      </w:r>
      <w:r w:rsidRPr="007E0B6E">
        <w:rPr>
          <w:rFonts w:eastAsiaTheme="majorEastAsia"/>
        </w:rPr>
        <w:t xml:space="preserve"> Microsoft Azure </w:t>
      </w:r>
      <w:r w:rsidRPr="007E0B6E">
        <w:rPr>
          <w:rFonts w:eastAsiaTheme="majorEastAsia"/>
        </w:rPr>
        <w:t>的培训、演示和激活计划。服务级别：三</w:t>
      </w:r>
      <w:r w:rsidRPr="007E0B6E">
        <w:rPr>
          <w:rFonts w:eastAsiaTheme="majorEastAsia"/>
        </w:rPr>
        <w:t xml:space="preserve"> (3)</w:t>
      </w:r>
      <w:r w:rsidRPr="007E0B6E">
        <w:rPr>
          <w:rFonts w:eastAsiaTheme="majorEastAsia"/>
        </w:rPr>
        <w:t>、五</w:t>
      </w:r>
      <w:r w:rsidRPr="007E0B6E">
        <w:rPr>
          <w:rFonts w:eastAsiaTheme="majorEastAsia"/>
        </w:rPr>
        <w:t xml:space="preserve"> (5) </w:t>
      </w:r>
      <w:r w:rsidRPr="007E0B6E">
        <w:rPr>
          <w:rFonts w:eastAsiaTheme="majorEastAsia"/>
        </w:rPr>
        <w:t>或十</w:t>
      </w:r>
      <w:r w:rsidRPr="007E0B6E">
        <w:rPr>
          <w:rFonts w:eastAsiaTheme="majorEastAsia"/>
        </w:rPr>
        <w:t xml:space="preserve"> (10) </w:t>
      </w:r>
      <w:r w:rsidRPr="007E0B6E">
        <w:rPr>
          <w:rFonts w:eastAsiaTheme="majorEastAsia"/>
        </w:rPr>
        <w:t>天。</w:t>
      </w:r>
    </w:p>
    <w:p w14:paraId="3B1C4918" w14:textId="77777777" w:rsidR="00627653" w:rsidRPr="007E0B6E" w:rsidRDefault="00627653" w:rsidP="00627653">
      <w:pPr>
        <w:pStyle w:val="ProductList-Body"/>
        <w:rPr>
          <w:rFonts w:eastAsiaTheme="majorEastAsia"/>
        </w:rPr>
      </w:pPr>
    </w:p>
    <w:p w14:paraId="3B1C4919" w14:textId="77777777" w:rsidR="00627653" w:rsidRPr="007E0B6E" w:rsidRDefault="00627653" w:rsidP="00627653">
      <w:pPr>
        <w:pStyle w:val="ProductList-Body"/>
        <w:rPr>
          <w:rFonts w:eastAsiaTheme="majorEastAsia"/>
        </w:rPr>
      </w:pPr>
      <w:r w:rsidRPr="007E0B6E">
        <w:rPr>
          <w:rFonts w:eastAsiaTheme="majorEastAsia"/>
        </w:rPr>
        <w:t>可用服务列表和相关服务级别随时可能变化。合格的提供商将在客户请求下为客户提供以上每种服务内容的可用工作范围概要。</w:t>
      </w:r>
      <w:r w:rsidRPr="007E0B6E">
        <w:rPr>
          <w:rFonts w:eastAsiaTheme="majorEastAsia"/>
        </w:rPr>
        <w:fldChar w:fldCharType="begin"/>
      </w:r>
      <w:r w:rsidRPr="007E0B6E">
        <w:rPr>
          <w:rFonts w:eastAsiaTheme="majorEastAsia"/>
        </w:rPr>
        <w:instrText>XE "Microsoft Dynamics CRM Server 2013"</w:instrText>
      </w:r>
      <w:r w:rsidRPr="007E0B6E">
        <w:rPr>
          <w:rFonts w:eastAsiaTheme="majorEastAsia"/>
        </w:rPr>
        <w:fldChar w:fldCharType="end"/>
      </w:r>
      <w:r w:rsidRPr="007E0B6E">
        <w:rPr>
          <w:rFonts w:eastAsiaTheme="majorEastAsia"/>
        </w:rPr>
        <w:fldChar w:fldCharType="begin"/>
      </w:r>
      <w:r w:rsidRPr="007E0B6E">
        <w:rPr>
          <w:rFonts w:eastAsiaTheme="majorEastAsia"/>
        </w:rPr>
        <w:instrText>XE "System Center 2012 Standard"</w:instrText>
      </w:r>
      <w:r w:rsidRPr="007E0B6E">
        <w:rPr>
          <w:rFonts w:eastAsiaTheme="majorEastAsia"/>
        </w:rPr>
        <w:fldChar w:fldCharType="end"/>
      </w:r>
      <w:r w:rsidRPr="007E0B6E">
        <w:rPr>
          <w:rFonts w:eastAsiaTheme="majorEastAsia"/>
        </w:rPr>
        <w:fldChar w:fldCharType="begin"/>
      </w:r>
      <w:r w:rsidRPr="007E0B6E">
        <w:rPr>
          <w:rFonts w:eastAsiaTheme="majorEastAsia"/>
        </w:rPr>
        <w:instrText>XE "System Center 2012 Datacenter"</w:instrText>
      </w:r>
      <w:r w:rsidRPr="007E0B6E">
        <w:rPr>
          <w:rFonts w:eastAsiaTheme="majorEastAsia"/>
        </w:rPr>
        <w:fldChar w:fldCharType="end"/>
      </w:r>
      <w:r w:rsidRPr="007E0B6E">
        <w:rPr>
          <w:rFonts w:eastAsiaTheme="majorEastAsia"/>
        </w:rPr>
        <w:fldChar w:fldCharType="begin"/>
      </w:r>
      <w:r w:rsidRPr="007E0B6E">
        <w:rPr>
          <w:rFonts w:eastAsiaTheme="majorEastAsia"/>
        </w:rPr>
        <w:instrText>XE "</w:instrText>
      </w:r>
      <w:r w:rsidRPr="007E0B6E">
        <w:rPr>
          <w:rFonts w:eastAsiaTheme="majorEastAsia"/>
        </w:rPr>
        <w:instrText>核心</w:instrText>
      </w:r>
      <w:r w:rsidRPr="007E0B6E">
        <w:rPr>
          <w:rFonts w:eastAsiaTheme="majorEastAsia"/>
        </w:rPr>
        <w:instrText xml:space="preserve"> CAL Suite"</w:instrText>
      </w:r>
      <w:r w:rsidRPr="007E0B6E">
        <w:rPr>
          <w:rFonts w:eastAsiaTheme="majorEastAsia"/>
        </w:rPr>
        <w:fldChar w:fldCharType="end"/>
      </w:r>
      <w:r w:rsidRPr="007E0B6E">
        <w:rPr>
          <w:rFonts w:eastAsiaTheme="majorEastAsia"/>
        </w:rPr>
        <w:fldChar w:fldCharType="begin"/>
      </w:r>
      <w:r w:rsidRPr="007E0B6E">
        <w:rPr>
          <w:rFonts w:eastAsiaTheme="majorEastAsia"/>
        </w:rPr>
        <w:instrText>XE "</w:instrText>
      </w:r>
      <w:r w:rsidRPr="007E0B6E">
        <w:rPr>
          <w:rFonts w:eastAsiaTheme="majorEastAsia"/>
        </w:rPr>
        <w:instrText>企业</w:instrText>
      </w:r>
      <w:r w:rsidRPr="007E0B6E">
        <w:rPr>
          <w:rFonts w:eastAsiaTheme="majorEastAsia"/>
        </w:rPr>
        <w:instrText xml:space="preserve"> CAL Suite"</w:instrText>
      </w:r>
      <w:r w:rsidRPr="007E0B6E">
        <w:rPr>
          <w:rFonts w:eastAsiaTheme="majorEastAsia"/>
        </w:rPr>
        <w:fldChar w:fldCharType="end"/>
      </w:r>
      <w:r w:rsidRPr="007E0B6E">
        <w:rPr>
          <w:rFonts w:eastAsiaTheme="majorEastAsia"/>
        </w:rPr>
        <w:fldChar w:fldCharType="begin"/>
      </w:r>
      <w:r w:rsidRPr="007E0B6E">
        <w:rPr>
          <w:rFonts w:eastAsiaTheme="majorEastAsia"/>
        </w:rPr>
        <w:instrText>XE "</w:instrText>
      </w:r>
      <w:r w:rsidRPr="007E0B6E">
        <w:rPr>
          <w:rFonts w:eastAsiaTheme="majorEastAsia"/>
        </w:rPr>
        <w:instrText>企业</w:instrText>
      </w:r>
      <w:r w:rsidRPr="007E0B6E">
        <w:rPr>
          <w:rFonts w:eastAsiaTheme="majorEastAsia"/>
        </w:rPr>
        <w:instrText xml:space="preserve"> CAL Suite"</w:instrText>
      </w:r>
      <w:r w:rsidRPr="007E0B6E">
        <w:rPr>
          <w:rFonts w:eastAsiaTheme="majorEastAsia"/>
        </w:rPr>
        <w:fldChar w:fldCharType="end"/>
      </w:r>
      <w:r w:rsidRPr="007E0B6E">
        <w:rPr>
          <w:rFonts w:eastAsiaTheme="majorEastAsia"/>
        </w:rPr>
        <w:fldChar w:fldCharType="begin"/>
      </w:r>
      <w:r w:rsidRPr="007E0B6E">
        <w:rPr>
          <w:rFonts w:eastAsiaTheme="majorEastAsia"/>
        </w:rPr>
        <w:instrText>XE "</w:instrText>
      </w:r>
      <w:r w:rsidRPr="007E0B6E">
        <w:rPr>
          <w:rFonts w:eastAsiaTheme="majorEastAsia"/>
        </w:rPr>
        <w:instrText>企业</w:instrText>
      </w:r>
      <w:r w:rsidRPr="007E0B6E">
        <w:rPr>
          <w:rFonts w:eastAsiaTheme="majorEastAsia"/>
        </w:rPr>
        <w:instrText xml:space="preserve"> CAL Suite"</w:instrText>
      </w:r>
      <w:r w:rsidRPr="007E0B6E">
        <w:rPr>
          <w:rFonts w:eastAsiaTheme="majorEastAsia"/>
        </w:rPr>
        <w:fldChar w:fldCharType="end"/>
      </w:r>
    </w:p>
    <w:p w14:paraId="3B1C491A" w14:textId="77777777" w:rsidR="00627653" w:rsidRPr="007E0B6E" w:rsidRDefault="00627653" w:rsidP="00627653">
      <w:pPr>
        <w:pStyle w:val="ProductList-Body"/>
        <w:rPr>
          <w:rFonts w:eastAsiaTheme="majorEastAsia"/>
        </w:rPr>
      </w:pPr>
    </w:p>
    <w:p w14:paraId="3B1C491B" w14:textId="77777777" w:rsidR="00627653" w:rsidRPr="007E0B6E" w:rsidRDefault="00627653" w:rsidP="00627653">
      <w:pPr>
        <w:pStyle w:val="ProductList-Body"/>
        <w:rPr>
          <w:rFonts w:eastAsiaTheme="majorEastAsia"/>
        </w:rPr>
      </w:pPr>
      <w:r w:rsidRPr="007E0B6E">
        <w:rPr>
          <w:rFonts w:eastAsiaTheme="majorEastAsia"/>
        </w:rPr>
        <w:t>客户如果符合下列条件，还可以增加可用的计划服务天数：</w:t>
      </w:r>
      <w:r w:rsidRPr="007E0B6E">
        <w:rPr>
          <w:rFonts w:eastAsiaTheme="majorEastAsia"/>
        </w:rPr>
        <w:t xml:space="preserve">(a) </w:t>
      </w:r>
      <w:r w:rsidRPr="007E0B6E">
        <w:rPr>
          <w:rFonts w:eastAsiaTheme="majorEastAsia"/>
        </w:rPr>
        <w:t>目前有资格享受培训券权益，</w:t>
      </w:r>
      <w:r w:rsidRPr="007E0B6E">
        <w:rPr>
          <w:rFonts w:eastAsiaTheme="majorEastAsia"/>
        </w:rPr>
        <w:t xml:space="preserve">(b) </w:t>
      </w:r>
      <w:r w:rsidRPr="007E0B6E">
        <w:rPr>
          <w:rFonts w:eastAsiaTheme="majorEastAsia"/>
        </w:rPr>
        <w:t>已激活其培训券权益，且</w:t>
      </w:r>
      <w:r w:rsidRPr="007E0B6E">
        <w:rPr>
          <w:rFonts w:eastAsiaTheme="majorEastAsia"/>
        </w:rPr>
        <w:t xml:space="preserve"> (c) </w:t>
      </w:r>
      <w:r w:rsidRPr="007E0B6E">
        <w:rPr>
          <w:rFonts w:eastAsiaTheme="majorEastAsia"/>
        </w:rPr>
        <w:t>在培训券权益中至少有</w:t>
      </w:r>
      <w:r w:rsidRPr="007E0B6E">
        <w:rPr>
          <w:rFonts w:eastAsiaTheme="majorEastAsia"/>
        </w:rPr>
        <w:t xml:space="preserve"> 3 </w:t>
      </w:r>
      <w:r w:rsidRPr="007E0B6E">
        <w:rPr>
          <w:rFonts w:eastAsiaTheme="majorEastAsia"/>
        </w:rPr>
        <w:t>个未使用的培训日可用于兑换。合格客户可以将未使用的培训券天数按</w:t>
      </w:r>
      <w:r w:rsidRPr="007E0B6E">
        <w:rPr>
          <w:rFonts w:eastAsiaTheme="majorEastAsia"/>
        </w:rPr>
        <w:t xml:space="preserve"> 3:1 </w:t>
      </w:r>
      <w:r w:rsidRPr="007E0B6E">
        <w:rPr>
          <w:rFonts w:eastAsiaTheme="majorEastAsia"/>
        </w:rPr>
        <w:t>的比例兑换为计划服务天数（三个培训券天数</w:t>
      </w:r>
      <w:r w:rsidRPr="007E0B6E">
        <w:rPr>
          <w:rFonts w:eastAsiaTheme="majorEastAsia"/>
        </w:rPr>
        <w:t xml:space="preserve"> = </w:t>
      </w:r>
      <w:r w:rsidRPr="007E0B6E">
        <w:rPr>
          <w:rFonts w:eastAsiaTheme="majorEastAsia"/>
        </w:rPr>
        <w:t>一个计划服务天数）。计划服务天数不能兑换为培训券天数。但如果客户希望撤销培训券天数兑换，则可将计划服务天数重新兑换为培训券天数。将培训券天数兑换为计划服务天数后，计划服务天数将出现在客户的计划服务天数池中。随后客户可将这些天数用于创建可用服务（例如</w:t>
      </w:r>
      <w:r w:rsidRPr="007E0B6E">
        <w:rPr>
          <w:rFonts w:eastAsiaTheme="majorEastAsia"/>
        </w:rPr>
        <w:t xml:space="preserve"> DDPS </w:t>
      </w:r>
      <w:r w:rsidRPr="007E0B6E">
        <w:rPr>
          <w:rFonts w:eastAsiaTheme="majorEastAsia"/>
        </w:rPr>
        <w:t>或</w:t>
      </w:r>
      <w:r w:rsidRPr="007E0B6E">
        <w:rPr>
          <w:rFonts w:eastAsiaTheme="majorEastAsia"/>
        </w:rPr>
        <w:t xml:space="preserve"> SDPS</w:t>
      </w:r>
      <w:r w:rsidRPr="007E0B6E">
        <w:rPr>
          <w:rFonts w:eastAsiaTheme="majorEastAsia"/>
        </w:rPr>
        <w:t>）的代金券。</w:t>
      </w:r>
      <w:r w:rsidRPr="007E0B6E">
        <w:rPr>
          <w:rFonts w:eastAsiaTheme="majorEastAsia"/>
        </w:rPr>
        <w:t>*</w:t>
      </w:r>
      <w:r w:rsidRPr="007E0B6E">
        <w:rPr>
          <w:rFonts w:eastAsiaTheme="majorEastAsia"/>
        </w:rPr>
        <w:t>客户如果要将天数重新兑换为培训券天数，只能根据按计划服务天数级别的可用天数进行兑换。</w:t>
      </w:r>
    </w:p>
    <w:p w14:paraId="3B1C491C" w14:textId="77777777" w:rsidR="00627653" w:rsidRPr="007E0B6E" w:rsidRDefault="00627653" w:rsidP="00627653">
      <w:pPr>
        <w:pStyle w:val="ProductList-Body"/>
        <w:rPr>
          <w:rFonts w:eastAsiaTheme="majorEastAsia"/>
        </w:rPr>
      </w:pPr>
    </w:p>
    <w:p w14:paraId="3B1C491D" w14:textId="77777777" w:rsidR="00627653" w:rsidRPr="007E0B6E" w:rsidRDefault="00627653" w:rsidP="00627653">
      <w:pPr>
        <w:pStyle w:val="ProductList-Body"/>
        <w:rPr>
          <w:rFonts w:eastAsiaTheme="majorEastAsia"/>
        </w:rPr>
      </w:pPr>
      <w:r w:rsidRPr="007E0B6E">
        <w:rPr>
          <w:rFonts w:eastAsiaTheme="majorEastAsia"/>
        </w:rPr>
        <w:t>合格的批量许可协议中的客户如果没有达到获得计划服务资格的最低阈值，但达到或超过了进行培训券天数兑换的条件，则可按上述规定兑换培训券天数。</w:t>
      </w:r>
    </w:p>
    <w:p w14:paraId="3B1C491E" w14:textId="77777777" w:rsidR="00627653" w:rsidRPr="007E0B6E" w:rsidRDefault="00627653" w:rsidP="00627653">
      <w:pPr>
        <w:pStyle w:val="ProductList-Body"/>
        <w:rPr>
          <w:rFonts w:eastAsiaTheme="majorEastAsia"/>
        </w:rPr>
      </w:pPr>
    </w:p>
    <w:p w14:paraId="3B1C491F" w14:textId="77777777" w:rsidR="00627653" w:rsidRPr="007E0B6E" w:rsidRDefault="00627653" w:rsidP="0035579A">
      <w:pPr>
        <w:pStyle w:val="ProductList-Body"/>
        <w:numPr>
          <w:ilvl w:val="0"/>
          <w:numId w:val="20"/>
        </w:numPr>
        <w:ind w:left="450" w:hanging="270"/>
        <w:rPr>
          <w:rStyle w:val="Hyperlink"/>
          <w:rFonts w:eastAsiaTheme="majorEastAsia"/>
        </w:rPr>
      </w:pPr>
      <w:r w:rsidRPr="007E0B6E">
        <w:rPr>
          <w:rFonts w:eastAsiaTheme="majorEastAsia"/>
        </w:rPr>
        <w:t>计划服务可能由合格的微软合作伙伴或微软咨询服务向客户提供。合格微软提供商制订的本地</w:t>
      </w:r>
      <w:r w:rsidRPr="00FA57A9">
        <w:rPr>
          <w:rFonts w:ascii="SimSun" w:eastAsia="SimSun" w:hAnsi="SimSun"/>
        </w:rPr>
        <w:t>“</w:t>
      </w:r>
      <w:r w:rsidRPr="007E0B6E">
        <w:rPr>
          <w:rFonts w:eastAsiaTheme="majorEastAsia"/>
        </w:rPr>
        <w:t>使用条款</w:t>
      </w:r>
      <w:r w:rsidRPr="00FA57A9">
        <w:rPr>
          <w:rFonts w:ascii="SimSun" w:eastAsia="SimSun" w:hAnsi="SimSun"/>
        </w:rPr>
        <w:t>”</w:t>
      </w:r>
      <w:r w:rsidRPr="007E0B6E">
        <w:rPr>
          <w:rFonts w:eastAsiaTheme="majorEastAsia"/>
        </w:rPr>
        <w:t>适用。按代金券提供的服务是依照客户与合格提供商之间的协议提供的，微软对与服务有关的由合格提供商承担的任何工作或失误概不负责。客户可以在此查看合格提供商的列表：</w:t>
      </w:r>
      <w:hyperlink r:id="rId59" w:history="1">
        <w:r w:rsidRPr="0048368D">
          <w:rPr>
            <w:rStyle w:val="Hyperlink"/>
            <w:rFonts w:eastAsiaTheme="majorEastAsia"/>
            <w:color w:val="0563C1"/>
          </w:rPr>
          <w:t>http://directory.partners.extranet.microsoft.com/psbproviders</w:t>
        </w:r>
      </w:hyperlink>
    </w:p>
    <w:p w14:paraId="3B1C4920" w14:textId="77777777" w:rsidR="00627653" w:rsidRPr="007E0B6E" w:rsidRDefault="00627653" w:rsidP="0035579A">
      <w:pPr>
        <w:pStyle w:val="ProductList-Body"/>
        <w:numPr>
          <w:ilvl w:val="0"/>
          <w:numId w:val="20"/>
        </w:numPr>
        <w:ind w:left="450" w:hanging="270"/>
        <w:rPr>
          <w:rFonts w:eastAsiaTheme="majorEastAsia"/>
        </w:rPr>
      </w:pPr>
      <w:r w:rsidRPr="007E0B6E">
        <w:rPr>
          <w:rFonts w:eastAsiaTheme="majorEastAsia"/>
        </w:rPr>
        <w:t>计划服务约定提供的咨询涵盖可产生高级部署计划的预定工作范围，软件的实际部署不能包括在内。</w:t>
      </w:r>
    </w:p>
    <w:p w14:paraId="3B1C4921" w14:textId="77777777" w:rsidR="00627653" w:rsidRPr="007E0B6E" w:rsidRDefault="00627653" w:rsidP="0035579A">
      <w:pPr>
        <w:pStyle w:val="ProductList-Body"/>
        <w:numPr>
          <w:ilvl w:val="0"/>
          <w:numId w:val="20"/>
        </w:numPr>
        <w:ind w:left="450" w:hanging="270"/>
        <w:rPr>
          <w:rFonts w:eastAsiaTheme="majorEastAsia"/>
        </w:rPr>
      </w:pPr>
      <w:r w:rsidRPr="007E0B6E">
        <w:rPr>
          <w:rFonts w:eastAsiaTheme="majorEastAsia"/>
        </w:rPr>
        <w:t>只有有资格享受计划服务权益的客户才能兑现打包服务券。</w:t>
      </w:r>
    </w:p>
    <w:p w14:paraId="3B1C4922" w14:textId="77777777" w:rsidR="00627653" w:rsidRPr="007E0B6E" w:rsidRDefault="00627653" w:rsidP="0035579A">
      <w:pPr>
        <w:pStyle w:val="ProductList-Body"/>
        <w:numPr>
          <w:ilvl w:val="0"/>
          <w:numId w:val="20"/>
        </w:numPr>
        <w:ind w:left="450" w:hanging="270"/>
        <w:rPr>
          <w:rFonts w:eastAsiaTheme="majorEastAsia"/>
        </w:rPr>
      </w:pPr>
      <w:r w:rsidRPr="007E0B6E">
        <w:rPr>
          <w:rFonts w:eastAsiaTheme="majorEastAsia"/>
        </w:rPr>
        <w:t>计划服务券不能兑换成现金或其他有价酬金。</w:t>
      </w:r>
    </w:p>
    <w:p w14:paraId="3B1C4923" w14:textId="77777777" w:rsidR="00627653" w:rsidRPr="007E0B6E" w:rsidRDefault="00627653" w:rsidP="0035579A">
      <w:pPr>
        <w:pStyle w:val="ProductList-Body"/>
        <w:numPr>
          <w:ilvl w:val="0"/>
          <w:numId w:val="20"/>
        </w:numPr>
        <w:ind w:left="450" w:hanging="270"/>
        <w:rPr>
          <w:rFonts w:eastAsiaTheme="majorEastAsia"/>
        </w:rPr>
      </w:pPr>
      <w:r w:rsidRPr="007E0B6E">
        <w:rPr>
          <w:rFonts w:eastAsiaTheme="majorEastAsia"/>
        </w:rPr>
        <w:t>客户可以在此计划之外，通过提供商购买适用范围（根据代金券类型和服务级别确定）之外的其他服务。</w:t>
      </w:r>
    </w:p>
    <w:p w14:paraId="3B1C4924" w14:textId="77777777" w:rsidR="00627653" w:rsidRPr="007E0B6E" w:rsidRDefault="00627653" w:rsidP="0035579A">
      <w:pPr>
        <w:pStyle w:val="ProductList-Body"/>
        <w:numPr>
          <w:ilvl w:val="0"/>
          <w:numId w:val="20"/>
        </w:numPr>
        <w:ind w:left="450" w:hanging="270"/>
        <w:rPr>
          <w:rFonts w:eastAsiaTheme="majorEastAsia"/>
        </w:rPr>
      </w:pPr>
      <w:r w:rsidRPr="007E0B6E">
        <w:rPr>
          <w:rFonts w:eastAsiaTheme="majorEastAsia"/>
        </w:rPr>
        <w:t>如果在允许的情况下因返款和其他付费调整而缩小合格</w:t>
      </w:r>
      <w:r w:rsidRPr="007E0B6E">
        <w:rPr>
          <w:rFonts w:eastAsiaTheme="majorEastAsia"/>
        </w:rPr>
        <w:t xml:space="preserve"> SA </w:t>
      </w:r>
      <w:r w:rsidRPr="007E0B6E">
        <w:rPr>
          <w:rFonts w:eastAsiaTheme="majorEastAsia"/>
        </w:rPr>
        <w:t>范围，可能使客户有权得到的计划服务天数减少。</w:t>
      </w:r>
    </w:p>
    <w:p w14:paraId="3B1C4925" w14:textId="77777777" w:rsidR="00627653" w:rsidRPr="007E0B6E" w:rsidRDefault="00627653" w:rsidP="0035579A">
      <w:pPr>
        <w:pStyle w:val="ProductList-Body"/>
        <w:numPr>
          <w:ilvl w:val="0"/>
          <w:numId w:val="20"/>
        </w:numPr>
        <w:ind w:left="450" w:hanging="270"/>
        <w:rPr>
          <w:rFonts w:eastAsiaTheme="majorEastAsia"/>
        </w:rPr>
      </w:pPr>
      <w:r w:rsidRPr="007E0B6E">
        <w:rPr>
          <w:rFonts w:eastAsiaTheme="majorEastAsia"/>
        </w:rPr>
        <w:t>代金券不得叠加或组合使用。公司只能根据可用天数为每一份合约使用一张代金券。</w:t>
      </w:r>
    </w:p>
    <w:p w14:paraId="3B1C4926" w14:textId="77777777" w:rsidR="00627653" w:rsidRPr="007E0B6E" w:rsidRDefault="00627653" w:rsidP="0035579A">
      <w:pPr>
        <w:pStyle w:val="ProductList-Body"/>
        <w:numPr>
          <w:ilvl w:val="0"/>
          <w:numId w:val="20"/>
        </w:numPr>
        <w:ind w:left="450" w:hanging="270"/>
        <w:rPr>
          <w:rFonts w:eastAsiaTheme="majorEastAsia"/>
        </w:rPr>
      </w:pPr>
      <w:r w:rsidRPr="007E0B6E">
        <w:rPr>
          <w:rFonts w:eastAsiaTheme="majorEastAsia"/>
        </w:rPr>
        <w:t>代金券仅对代金券所兑现的特定服务类型的合格提供商有效。代金券可以在全球各地的合格提供商处使用。参与情况可能各不相同。合格微软提供商可以根据本地的取消政策取消服务。</w:t>
      </w:r>
    </w:p>
    <w:p w14:paraId="3B1C4927" w14:textId="77777777" w:rsidR="00627653" w:rsidRPr="007E0B6E" w:rsidRDefault="00627653" w:rsidP="0035579A">
      <w:pPr>
        <w:pStyle w:val="ProductList-Body"/>
        <w:numPr>
          <w:ilvl w:val="0"/>
          <w:numId w:val="20"/>
        </w:numPr>
        <w:ind w:left="450" w:hanging="270"/>
        <w:rPr>
          <w:rFonts w:eastAsiaTheme="majorEastAsia"/>
        </w:rPr>
      </w:pPr>
      <w:r w:rsidRPr="007E0B6E">
        <w:rPr>
          <w:rFonts w:eastAsiaTheme="majorEastAsia"/>
        </w:rPr>
        <w:t>代金券必须在</w:t>
      </w:r>
      <w:r w:rsidRPr="007E0B6E">
        <w:rPr>
          <w:rFonts w:eastAsiaTheme="majorEastAsia"/>
        </w:rPr>
        <w:t xml:space="preserve"> SA </w:t>
      </w:r>
      <w:r w:rsidRPr="007E0B6E">
        <w:rPr>
          <w:rFonts w:eastAsiaTheme="majorEastAsia"/>
        </w:rPr>
        <w:t>范围有效期内分配。</w:t>
      </w:r>
    </w:p>
    <w:p w14:paraId="3B1C4928" w14:textId="77777777" w:rsidR="00627653" w:rsidRPr="007E0B6E" w:rsidRDefault="00627653" w:rsidP="0035579A">
      <w:pPr>
        <w:pStyle w:val="ProductList-Body"/>
        <w:numPr>
          <w:ilvl w:val="0"/>
          <w:numId w:val="20"/>
        </w:numPr>
        <w:ind w:left="450" w:hanging="270"/>
        <w:rPr>
          <w:rFonts w:eastAsiaTheme="majorEastAsia"/>
        </w:rPr>
      </w:pPr>
      <w:r w:rsidRPr="00CD7638">
        <w:rPr>
          <w:rFonts w:eastAsiaTheme="majorEastAsia"/>
          <w:spacing w:val="2"/>
        </w:rPr>
        <w:t>代金券将在分配代金券之日起一百八十</w:t>
      </w:r>
      <w:r w:rsidRPr="00CD7638">
        <w:rPr>
          <w:rFonts w:eastAsiaTheme="majorEastAsia"/>
          <w:spacing w:val="2"/>
        </w:rPr>
        <w:t xml:space="preserve"> (180) </w:t>
      </w:r>
      <w:r w:rsidRPr="00CD7638">
        <w:rPr>
          <w:rFonts w:eastAsiaTheme="majorEastAsia"/>
          <w:spacing w:val="2"/>
        </w:rPr>
        <w:t>天后失效，与</w:t>
      </w:r>
      <w:r w:rsidRPr="00CD7638">
        <w:rPr>
          <w:rFonts w:eastAsiaTheme="majorEastAsia"/>
          <w:spacing w:val="2"/>
        </w:rPr>
        <w:t xml:space="preserve"> SA </w:t>
      </w:r>
      <w:r w:rsidRPr="00CD7638">
        <w:rPr>
          <w:rFonts w:eastAsiaTheme="majorEastAsia"/>
          <w:spacing w:val="2"/>
        </w:rPr>
        <w:t>范围期满时间无关。所有服务都必须在代金券失效前提供（代金券兑现）。</w:t>
      </w:r>
      <w:r w:rsidRPr="007E0B6E">
        <w:rPr>
          <w:rFonts w:eastAsiaTheme="majorEastAsia"/>
        </w:rPr>
        <w:t>在</w:t>
      </w:r>
      <w:r w:rsidRPr="007E0B6E">
        <w:rPr>
          <w:rFonts w:eastAsiaTheme="majorEastAsia"/>
        </w:rPr>
        <w:t xml:space="preserve"> SA </w:t>
      </w:r>
      <w:r w:rsidRPr="007E0B6E">
        <w:rPr>
          <w:rFonts w:eastAsiaTheme="majorEastAsia"/>
        </w:rPr>
        <w:t>范围期满前失效的代金券将返回到可用的计划服务天数池中。客户一旦接受计划服务约定，即表示确认自己将在约定完成时接受以质量保证为目的的调查。上表显示根据完整三</w:t>
      </w:r>
      <w:r w:rsidRPr="007E0B6E">
        <w:rPr>
          <w:rFonts w:eastAsiaTheme="majorEastAsia"/>
        </w:rPr>
        <w:t xml:space="preserve"> (3) </w:t>
      </w:r>
      <w:r w:rsidRPr="007E0B6E">
        <w:rPr>
          <w:rFonts w:eastAsiaTheme="majorEastAsia"/>
        </w:rPr>
        <w:t>年许可登记表或协议提供的服务天数。购买一</w:t>
      </w:r>
      <w:r w:rsidRPr="007E0B6E">
        <w:rPr>
          <w:rFonts w:eastAsiaTheme="majorEastAsia"/>
        </w:rPr>
        <w:t xml:space="preserve"> (1) </w:t>
      </w:r>
      <w:r w:rsidRPr="007E0B6E">
        <w:rPr>
          <w:rFonts w:eastAsiaTheme="majorEastAsia"/>
        </w:rPr>
        <w:t>年</w:t>
      </w:r>
      <w:r w:rsidRPr="007E0B6E">
        <w:rPr>
          <w:rFonts w:eastAsiaTheme="majorEastAsia"/>
        </w:rPr>
        <w:t xml:space="preserve"> SA </w:t>
      </w:r>
      <w:r w:rsidRPr="007E0B6E">
        <w:rPr>
          <w:rFonts w:eastAsiaTheme="majorEastAsia"/>
        </w:rPr>
        <w:t>范围的客户将得到上述服务期三分之一的服务天数。购买两</w:t>
      </w:r>
      <w:r w:rsidRPr="007E0B6E">
        <w:rPr>
          <w:rFonts w:eastAsiaTheme="majorEastAsia"/>
        </w:rPr>
        <w:t xml:space="preserve"> (2) </w:t>
      </w:r>
      <w:r w:rsidRPr="007E0B6E">
        <w:rPr>
          <w:rFonts w:eastAsiaTheme="majorEastAsia"/>
        </w:rPr>
        <w:t>年</w:t>
      </w:r>
      <w:r w:rsidRPr="007E0B6E">
        <w:rPr>
          <w:rFonts w:eastAsiaTheme="majorEastAsia"/>
        </w:rPr>
        <w:t xml:space="preserve"> SA </w:t>
      </w:r>
      <w:r w:rsidRPr="007E0B6E">
        <w:rPr>
          <w:rFonts w:eastAsiaTheme="majorEastAsia"/>
        </w:rPr>
        <w:t>范围的客户将得到上述服务期三分之二的服务天数。</w:t>
      </w:r>
    </w:p>
    <w:p w14:paraId="3B1C4929" w14:textId="77777777" w:rsidR="00627653" w:rsidRPr="007E0B6E" w:rsidRDefault="00627653" w:rsidP="00627653">
      <w:pPr>
        <w:pStyle w:val="ProductList-Body"/>
        <w:rPr>
          <w:rFonts w:eastAsiaTheme="majorEastAsia"/>
        </w:rPr>
      </w:pPr>
    </w:p>
    <w:p w14:paraId="3B1C492A" w14:textId="77777777" w:rsidR="00627653" w:rsidRPr="007E0B6E" w:rsidRDefault="00627653" w:rsidP="00627653">
      <w:pPr>
        <w:pStyle w:val="ProductList-Body"/>
        <w:rPr>
          <w:rFonts w:eastAsiaTheme="majorEastAsia"/>
        </w:rPr>
      </w:pPr>
      <w:r w:rsidRPr="007E0B6E">
        <w:rPr>
          <w:rFonts w:eastAsiaTheme="majorEastAsia"/>
        </w:rPr>
        <w:t>微软可能将合格提供商在约定结束时向微软提交的已完成的交付物用于质量保证目的，并可能为此目的与客户的微软客户团队共享这些交付物。</w:t>
      </w:r>
    </w:p>
    <w:p w14:paraId="3B1C492B" w14:textId="77777777" w:rsidR="00627653" w:rsidRPr="007E0B6E" w:rsidRDefault="00627653" w:rsidP="00627653">
      <w:pPr>
        <w:pStyle w:val="ProductList-Body"/>
        <w:rPr>
          <w:rFonts w:eastAsiaTheme="majorEastAsia"/>
        </w:rPr>
      </w:pPr>
    </w:p>
    <w:p w14:paraId="3B1C492C" w14:textId="77777777" w:rsidR="00627653" w:rsidRPr="007E0B6E" w:rsidRDefault="00627653" w:rsidP="00627653">
      <w:pPr>
        <w:pStyle w:val="ProductList-SubSubSectionHeading"/>
        <w:outlineLvl w:val="2"/>
        <w:rPr>
          <w:rFonts w:eastAsiaTheme="majorEastAsia"/>
          <w:b/>
        </w:rPr>
      </w:pPr>
      <w:bookmarkStart w:id="1541" w:name="SA_EnhancedEditionBenefits"/>
      <w:bookmarkStart w:id="1542" w:name="_Toc399859616"/>
      <w:r w:rsidRPr="007E0B6E">
        <w:rPr>
          <w:rFonts w:eastAsiaTheme="majorEastAsia"/>
          <w:b/>
          <w:color w:val="00188F"/>
        </w:rPr>
        <w:t>增强版本权益</w:t>
      </w:r>
      <w:r w:rsidRPr="007E0B6E">
        <w:rPr>
          <w:rFonts w:eastAsiaTheme="majorEastAsia"/>
          <w:b/>
          <w:color w:val="00188F"/>
        </w:rPr>
        <w:t xml:space="preserve"> - Windows </w:t>
      </w:r>
      <w:r w:rsidRPr="007E0B6E">
        <w:rPr>
          <w:rFonts w:eastAsiaTheme="majorEastAsia"/>
          <w:b/>
          <w:color w:val="00188F"/>
        </w:rPr>
        <w:t>和</w:t>
      </w:r>
      <w:r w:rsidRPr="007E0B6E">
        <w:rPr>
          <w:rFonts w:eastAsiaTheme="majorEastAsia"/>
          <w:b/>
          <w:color w:val="00188F"/>
        </w:rPr>
        <w:t xml:space="preserve"> Windows Embedded</w:t>
      </w:r>
      <w:bookmarkEnd w:id="1542"/>
      <w:r w:rsidRPr="007E0B6E">
        <w:rPr>
          <w:rFonts w:eastAsiaTheme="majorEastAsia"/>
          <w:b/>
          <w:color w:val="00188F"/>
        </w:rPr>
        <w:t xml:space="preserve"> </w:t>
      </w:r>
      <w:bookmarkEnd w:id="1541"/>
    </w:p>
    <w:p w14:paraId="3B1C492D" w14:textId="77777777" w:rsidR="00627653" w:rsidRPr="007E0B6E" w:rsidRDefault="00627653" w:rsidP="00627653">
      <w:pPr>
        <w:pStyle w:val="ProductList-Body"/>
        <w:rPr>
          <w:rFonts w:eastAsiaTheme="majorEastAsia"/>
        </w:rPr>
      </w:pPr>
      <w:r w:rsidRPr="007E0B6E">
        <w:rPr>
          <w:rFonts w:eastAsiaTheme="majorEastAsia"/>
        </w:rPr>
        <w:t>具备</w:t>
      </w:r>
      <w:r w:rsidRPr="007E0B6E">
        <w:rPr>
          <w:rFonts w:eastAsiaTheme="majorEastAsia"/>
        </w:rPr>
        <w:t xml:space="preserve"> Windows </w:t>
      </w:r>
      <w:r w:rsidRPr="007E0B6E">
        <w:rPr>
          <w:rFonts w:eastAsiaTheme="majorEastAsia"/>
        </w:rPr>
        <w:t>桌面操作系统或</w:t>
      </w:r>
      <w:r w:rsidRPr="007E0B6E">
        <w:rPr>
          <w:rFonts w:eastAsiaTheme="majorEastAsia"/>
        </w:rPr>
        <w:t xml:space="preserve"> Windows Embedded </w:t>
      </w:r>
      <w:r w:rsidRPr="007E0B6E">
        <w:rPr>
          <w:rFonts w:eastAsiaTheme="majorEastAsia"/>
        </w:rPr>
        <w:t>操作系统的有效</w:t>
      </w:r>
      <w:r w:rsidRPr="007E0B6E">
        <w:rPr>
          <w:rFonts w:eastAsiaTheme="majorEastAsia"/>
        </w:rPr>
        <w:t xml:space="preserve"> SA </w:t>
      </w:r>
      <w:r w:rsidRPr="007E0B6E">
        <w:rPr>
          <w:rFonts w:eastAsiaTheme="majorEastAsia"/>
        </w:rPr>
        <w:t>范围的客户可以享受此权益。具有有效</w:t>
      </w:r>
      <w:r w:rsidRPr="007E0B6E">
        <w:rPr>
          <w:rFonts w:eastAsiaTheme="majorEastAsia"/>
        </w:rPr>
        <w:t xml:space="preserve"> SA </w:t>
      </w:r>
      <w:r w:rsidRPr="007E0B6E">
        <w:rPr>
          <w:rFonts w:eastAsiaTheme="majorEastAsia"/>
        </w:rPr>
        <w:t>范围的设备可以在遵守产品使用权利中使用条款</w:t>
      </w:r>
      <w:r w:rsidRPr="007E0B6E">
        <w:rPr>
          <w:rFonts w:eastAsiaTheme="majorEastAsia"/>
        </w:rPr>
        <w:fldChar w:fldCharType="begin"/>
      </w:r>
      <w:r w:rsidRPr="007E0B6E">
        <w:rPr>
          <w:rFonts w:eastAsiaTheme="majorEastAsia"/>
        </w:rPr>
        <w:instrText>XE "Windows Embedded 8.1 Industry Pro"</w:instrText>
      </w:r>
      <w:r w:rsidRPr="007E0B6E">
        <w:rPr>
          <w:rFonts w:eastAsiaTheme="majorEastAsia"/>
        </w:rPr>
        <w:fldChar w:fldCharType="end"/>
      </w:r>
      <w:r w:rsidRPr="007E0B6E">
        <w:rPr>
          <w:rFonts w:eastAsiaTheme="majorEastAsia"/>
        </w:rPr>
        <w:t xml:space="preserve"> </w:t>
      </w:r>
      <w:r w:rsidRPr="007E0B6E">
        <w:rPr>
          <w:rFonts w:eastAsiaTheme="majorEastAsia"/>
        </w:rPr>
        <w:t>的前提下运行</w:t>
      </w:r>
      <w:r w:rsidRPr="007E0B6E">
        <w:rPr>
          <w:rFonts w:eastAsiaTheme="majorEastAsia"/>
        </w:rPr>
        <w:t xml:space="preserve"> Windows </w:t>
      </w:r>
      <w:r w:rsidRPr="007E0B6E">
        <w:rPr>
          <w:rFonts w:eastAsiaTheme="majorEastAsia"/>
        </w:rPr>
        <w:t>桌面操作系统或</w:t>
      </w:r>
      <w:r w:rsidRPr="007E0B6E">
        <w:rPr>
          <w:rFonts w:eastAsiaTheme="majorEastAsia"/>
        </w:rPr>
        <w:t xml:space="preserve"> Windows Embedded </w:t>
      </w:r>
      <w:r w:rsidRPr="007E0B6E">
        <w:rPr>
          <w:rFonts w:eastAsiaTheme="majorEastAsia"/>
        </w:rPr>
        <w:t>操作系统的当前版本或先前版本。</w:t>
      </w:r>
    </w:p>
    <w:p w14:paraId="3B1C492E" w14:textId="77777777" w:rsidR="00627653" w:rsidRPr="007E0B6E" w:rsidRDefault="00627653" w:rsidP="00627653">
      <w:pPr>
        <w:pStyle w:val="ProductList-Body"/>
        <w:ind w:left="180"/>
        <w:rPr>
          <w:rFonts w:eastAsiaTheme="majorEastAsia"/>
        </w:rPr>
      </w:pPr>
    </w:p>
    <w:p w14:paraId="3B1C492F" w14:textId="77777777" w:rsidR="00627653" w:rsidRPr="007E0B6E" w:rsidRDefault="00627653" w:rsidP="00627653">
      <w:pPr>
        <w:pStyle w:val="ProductList-SubSubSectionHeading"/>
        <w:outlineLvl w:val="2"/>
        <w:rPr>
          <w:rFonts w:eastAsiaTheme="majorEastAsia"/>
          <w:b/>
        </w:rPr>
      </w:pPr>
      <w:bookmarkStart w:id="1543" w:name="_Toc379797443"/>
      <w:bookmarkStart w:id="1544" w:name="_Toc380513479"/>
      <w:bookmarkStart w:id="1545" w:name="_Toc380655529"/>
      <w:bookmarkStart w:id="1546" w:name="SA_EnterpriseSideloading"/>
      <w:bookmarkStart w:id="1547" w:name="_Toc399859617"/>
      <w:r w:rsidRPr="007E0B6E">
        <w:rPr>
          <w:rFonts w:eastAsiaTheme="majorEastAsia"/>
          <w:b/>
          <w:color w:val="00188F"/>
        </w:rPr>
        <w:t>Enterprise Sideloading</w:t>
      </w:r>
      <w:bookmarkEnd w:id="1543"/>
      <w:bookmarkEnd w:id="1544"/>
      <w:bookmarkEnd w:id="1545"/>
      <w:bookmarkEnd w:id="1546"/>
      <w:bookmarkEnd w:id="1547"/>
    </w:p>
    <w:p w14:paraId="3B1C4930" w14:textId="5F3FAAAD" w:rsidR="00627653" w:rsidRPr="007E0B6E" w:rsidRDefault="00627653" w:rsidP="00627653">
      <w:pPr>
        <w:pStyle w:val="ProductList-Body"/>
        <w:rPr>
          <w:rFonts w:eastAsiaTheme="majorEastAsia"/>
        </w:rPr>
      </w:pPr>
      <w:r w:rsidRPr="007E0B6E">
        <w:rPr>
          <w:rFonts w:eastAsiaTheme="majorEastAsia"/>
        </w:rPr>
        <w:t>请参阅本文档</w:t>
      </w:r>
      <w:r w:rsidRPr="00FA57A9">
        <w:rPr>
          <w:rFonts w:ascii="SimSun" w:eastAsia="SimSun" w:hAnsi="SimSun"/>
        </w:rPr>
        <w:t>“</w:t>
      </w:r>
      <w:r w:rsidRPr="007E0B6E">
        <w:rPr>
          <w:rFonts w:eastAsiaTheme="majorEastAsia"/>
        </w:rPr>
        <w:t>产品说明</w:t>
      </w:r>
      <w:r w:rsidRPr="00FA57A9">
        <w:rPr>
          <w:rFonts w:ascii="SimSun" w:eastAsia="SimSun" w:hAnsi="SimSun"/>
        </w:rPr>
        <w:t>”</w:t>
      </w:r>
      <w:r w:rsidRPr="007E0B6E">
        <w:rPr>
          <w:rFonts w:eastAsiaTheme="majorEastAsia"/>
        </w:rPr>
        <w:t>一节中的</w:t>
      </w:r>
      <w:r w:rsidRPr="007E0B6E">
        <w:rPr>
          <w:rFonts w:eastAsiaTheme="majorEastAsia"/>
        </w:rPr>
        <w:t xml:space="preserve"> </w:t>
      </w:r>
      <w:hyperlink w:anchor="WindowsSideloadingRights" w:history="1">
        <w:r w:rsidRPr="0048368D">
          <w:rPr>
            <w:rStyle w:val="Hyperlink"/>
            <w:rFonts w:eastAsiaTheme="majorEastAsia"/>
            <w:color w:val="0563C1"/>
          </w:rPr>
          <w:t xml:space="preserve">Windows 8 Enterprise Sideloading </w:t>
        </w:r>
        <w:r w:rsidRPr="0048368D">
          <w:rPr>
            <w:rStyle w:val="Hyperlink"/>
            <w:rFonts w:eastAsiaTheme="majorEastAsia"/>
            <w:color w:val="0563C1"/>
          </w:rPr>
          <w:t>和</w:t>
        </w:r>
        <w:r w:rsidRPr="0048368D">
          <w:rPr>
            <w:rStyle w:val="Hyperlink"/>
            <w:rFonts w:eastAsiaTheme="majorEastAsia"/>
            <w:color w:val="0563C1"/>
          </w:rPr>
          <w:t xml:space="preserve"> Enterprise Sideloading for Windows Embedded 8.1</w:t>
        </w:r>
      </w:hyperlink>
      <w:r w:rsidRPr="0048368D">
        <w:rPr>
          <w:rFonts w:eastAsiaTheme="majorEastAsia"/>
          <w:color w:val="0563C1"/>
        </w:rPr>
        <w:fldChar w:fldCharType="begin"/>
      </w:r>
      <w:r w:rsidRPr="0048368D">
        <w:rPr>
          <w:rFonts w:eastAsiaTheme="majorEastAsia"/>
          <w:color w:val="0563C1"/>
        </w:rPr>
        <w:instrText>XE "Enterprise Sideloading for Windows Embedded 8.1"</w:instrText>
      </w:r>
      <w:r w:rsidRPr="0048368D">
        <w:rPr>
          <w:rFonts w:eastAsiaTheme="majorEastAsia"/>
          <w:color w:val="0563C1"/>
        </w:rPr>
        <w:fldChar w:fldCharType="end"/>
      </w:r>
      <w:r w:rsidRPr="0048368D">
        <w:rPr>
          <w:rFonts w:eastAsiaTheme="majorEastAsia"/>
          <w:color w:val="0563C1"/>
        </w:rPr>
        <w:t xml:space="preserve"> </w:t>
      </w:r>
      <w:r w:rsidRPr="007E0B6E">
        <w:rPr>
          <w:rFonts w:eastAsiaTheme="majorEastAsia"/>
        </w:rPr>
        <w:t>说明。</w:t>
      </w:r>
    </w:p>
    <w:p w14:paraId="3B1C4931" w14:textId="77777777" w:rsidR="00627653" w:rsidRPr="007E0B6E" w:rsidRDefault="00627653" w:rsidP="00627653">
      <w:pPr>
        <w:pStyle w:val="ProductList-Body"/>
        <w:rPr>
          <w:rFonts w:eastAsiaTheme="majorEastAsia"/>
        </w:rPr>
      </w:pPr>
    </w:p>
    <w:p w14:paraId="3B1C4932" w14:textId="77777777" w:rsidR="00627653" w:rsidRPr="007E0B6E" w:rsidRDefault="00627653" w:rsidP="00627653">
      <w:pPr>
        <w:pStyle w:val="ProductList-SubSubSectionHeading"/>
        <w:outlineLvl w:val="2"/>
        <w:rPr>
          <w:rFonts w:eastAsiaTheme="majorEastAsia"/>
          <w:b/>
        </w:rPr>
      </w:pPr>
      <w:bookmarkStart w:id="1548" w:name="_Toc379797444"/>
      <w:bookmarkStart w:id="1549" w:name="_Toc380513480"/>
      <w:bookmarkStart w:id="1550" w:name="_Toc380655530"/>
      <w:bookmarkStart w:id="1551" w:name="SA_WindowsCompanionSubscription"/>
      <w:bookmarkStart w:id="1552" w:name="_Toc399859618"/>
      <w:r w:rsidRPr="007E0B6E">
        <w:rPr>
          <w:rFonts w:eastAsiaTheme="majorEastAsia"/>
          <w:b/>
          <w:color w:val="00188F"/>
        </w:rPr>
        <w:t xml:space="preserve">Windows </w:t>
      </w:r>
      <w:r w:rsidRPr="007E0B6E">
        <w:rPr>
          <w:rFonts w:eastAsiaTheme="majorEastAsia"/>
          <w:b/>
          <w:color w:val="00188F"/>
        </w:rPr>
        <w:t>助手订购</w:t>
      </w:r>
      <w:bookmarkEnd w:id="1548"/>
      <w:bookmarkEnd w:id="1549"/>
      <w:bookmarkEnd w:id="1550"/>
      <w:bookmarkEnd w:id="1551"/>
      <w:bookmarkEnd w:id="1552"/>
      <w:r w:rsidRPr="007E0B6E">
        <w:rPr>
          <w:rFonts w:eastAsiaTheme="majorEastAsia"/>
        </w:rPr>
        <w:fldChar w:fldCharType="begin"/>
      </w:r>
      <w:r w:rsidRPr="007E0B6E">
        <w:rPr>
          <w:rFonts w:eastAsiaTheme="majorEastAsia"/>
        </w:rPr>
        <w:instrText xml:space="preserve">XE "Windows </w:instrText>
      </w:r>
      <w:r w:rsidRPr="007E0B6E">
        <w:rPr>
          <w:rFonts w:eastAsiaTheme="majorEastAsia"/>
        </w:rPr>
        <w:instrText>助手订购</w:instrText>
      </w:r>
      <w:r w:rsidRPr="007E0B6E">
        <w:rPr>
          <w:rFonts w:eastAsiaTheme="majorEastAsia"/>
        </w:rPr>
        <w:instrText>"</w:instrText>
      </w:r>
      <w:r w:rsidRPr="007E0B6E">
        <w:rPr>
          <w:rFonts w:eastAsiaTheme="majorEastAsia"/>
        </w:rPr>
        <w:fldChar w:fldCharType="end"/>
      </w:r>
    </w:p>
    <w:p w14:paraId="3B1C4933" w14:textId="77777777" w:rsidR="00627653" w:rsidRPr="007E0B6E" w:rsidRDefault="00627653" w:rsidP="00627653">
      <w:pPr>
        <w:pStyle w:val="ProductList-Body"/>
        <w:rPr>
          <w:rFonts w:eastAsiaTheme="majorEastAsia"/>
        </w:rPr>
      </w:pPr>
      <w:r w:rsidRPr="007E0B6E">
        <w:rPr>
          <w:rFonts w:eastAsiaTheme="majorEastAsia"/>
        </w:rPr>
        <w:t>请参阅本文档</w:t>
      </w:r>
      <w:r w:rsidRPr="00FA57A9">
        <w:rPr>
          <w:rFonts w:ascii="SimSun" w:eastAsia="SimSun" w:hAnsi="SimSun"/>
        </w:rPr>
        <w:t>“</w:t>
      </w:r>
      <w:r w:rsidRPr="007E0B6E">
        <w:rPr>
          <w:rFonts w:eastAsiaTheme="majorEastAsia"/>
        </w:rPr>
        <w:t>在线服务</w:t>
      </w:r>
      <w:r w:rsidRPr="00FA57A9">
        <w:rPr>
          <w:rFonts w:ascii="SimSun" w:eastAsia="SimSun" w:hAnsi="SimSun"/>
        </w:rPr>
        <w:t>”</w:t>
      </w:r>
      <w:r w:rsidRPr="007E0B6E">
        <w:rPr>
          <w:rFonts w:eastAsiaTheme="majorEastAsia"/>
        </w:rPr>
        <w:t>一节中的</w:t>
      </w:r>
      <w:r w:rsidRPr="007E0B6E">
        <w:rPr>
          <w:rFonts w:eastAsiaTheme="majorEastAsia"/>
        </w:rPr>
        <w:t xml:space="preserve"> </w:t>
      </w:r>
      <w:hyperlink w:anchor="WindowsCompanionSubscription" w:history="1">
        <w:r w:rsidRPr="0048368D">
          <w:rPr>
            <w:rStyle w:val="Hyperlink"/>
            <w:rFonts w:eastAsiaTheme="majorEastAsia"/>
            <w:color w:val="0563C1"/>
          </w:rPr>
          <w:t xml:space="preserve">Windows </w:t>
        </w:r>
        <w:r w:rsidRPr="0048368D">
          <w:rPr>
            <w:rStyle w:val="Hyperlink"/>
            <w:rFonts w:eastAsiaTheme="majorEastAsia"/>
            <w:color w:val="0563C1"/>
          </w:rPr>
          <w:t>助手订购</w:t>
        </w:r>
        <w:r w:rsidRPr="0048368D">
          <w:rPr>
            <w:rFonts w:eastAsiaTheme="majorEastAsia"/>
            <w:color w:val="0563C1"/>
          </w:rPr>
          <w:fldChar w:fldCharType="begin"/>
        </w:r>
        <w:r w:rsidRPr="0048368D">
          <w:rPr>
            <w:rFonts w:eastAsiaTheme="majorEastAsia"/>
            <w:color w:val="0563C1"/>
          </w:rPr>
          <w:instrText xml:space="preserve">XE "Windows </w:instrText>
        </w:r>
        <w:r w:rsidRPr="0048368D">
          <w:rPr>
            <w:rFonts w:eastAsiaTheme="majorEastAsia"/>
            <w:color w:val="0563C1"/>
          </w:rPr>
          <w:instrText>助手订购</w:instrText>
        </w:r>
        <w:r w:rsidRPr="0048368D">
          <w:rPr>
            <w:rFonts w:eastAsiaTheme="majorEastAsia"/>
            <w:color w:val="0563C1"/>
          </w:rPr>
          <w:instrText>"</w:instrText>
        </w:r>
        <w:r w:rsidRPr="0048368D">
          <w:rPr>
            <w:rFonts w:eastAsiaTheme="majorEastAsia"/>
            <w:color w:val="0563C1"/>
          </w:rPr>
          <w:fldChar w:fldCharType="end"/>
        </w:r>
      </w:hyperlink>
      <w:r w:rsidRPr="007E0B6E">
        <w:rPr>
          <w:rFonts w:eastAsiaTheme="majorEastAsia"/>
        </w:rPr>
        <w:t>说明。</w:t>
      </w:r>
    </w:p>
    <w:p w14:paraId="3B1C4934" w14:textId="77777777" w:rsidR="00627653" w:rsidRPr="007E0B6E" w:rsidRDefault="00627653" w:rsidP="00627653">
      <w:pPr>
        <w:pStyle w:val="ProductList-Body"/>
        <w:rPr>
          <w:rFonts w:eastAsiaTheme="majorEastAsia"/>
        </w:rPr>
      </w:pPr>
    </w:p>
    <w:p w14:paraId="3B1C4935" w14:textId="77777777" w:rsidR="00627653" w:rsidRPr="007E0B6E" w:rsidRDefault="00627653" w:rsidP="00627653">
      <w:pPr>
        <w:pStyle w:val="ProductList-SubSubSectionHeading"/>
        <w:outlineLvl w:val="2"/>
        <w:rPr>
          <w:rFonts w:eastAsiaTheme="majorEastAsia"/>
          <w:b/>
        </w:rPr>
      </w:pPr>
      <w:bookmarkStart w:id="1553" w:name="_Toc379797445"/>
      <w:bookmarkStart w:id="1554" w:name="_Toc380513481"/>
      <w:bookmarkStart w:id="1555" w:name="_Toc380655531"/>
      <w:bookmarkStart w:id="1556" w:name="SA_TrainingVouchers"/>
      <w:bookmarkStart w:id="1557" w:name="_Toc399859619"/>
      <w:r w:rsidRPr="007E0B6E">
        <w:rPr>
          <w:rFonts w:eastAsiaTheme="majorEastAsia"/>
          <w:b/>
          <w:color w:val="00188F"/>
        </w:rPr>
        <w:t>培训券</w:t>
      </w:r>
      <w:bookmarkEnd w:id="1553"/>
      <w:bookmarkEnd w:id="1554"/>
      <w:bookmarkEnd w:id="1555"/>
      <w:bookmarkEnd w:id="1556"/>
      <w:bookmarkEnd w:id="1557"/>
    </w:p>
    <w:p w14:paraId="3B1C4936" w14:textId="77777777" w:rsidR="00627653" w:rsidRPr="007E0B6E" w:rsidRDefault="00627653" w:rsidP="00627653">
      <w:pPr>
        <w:pStyle w:val="ProductList-Body"/>
        <w:rPr>
          <w:rFonts w:eastAsiaTheme="majorEastAsia"/>
        </w:rPr>
      </w:pPr>
      <w:r w:rsidRPr="007E0B6E">
        <w:rPr>
          <w:rFonts w:eastAsiaTheme="majorEastAsia"/>
        </w:rPr>
        <w:t>拥有应用程序或系统产品组中</w:t>
      </w:r>
      <w:r w:rsidRPr="007E0B6E">
        <w:rPr>
          <w:rFonts w:eastAsiaTheme="majorEastAsia"/>
        </w:rPr>
        <w:t xml:space="preserve"> SAM </w:t>
      </w:r>
      <w:r w:rsidRPr="007E0B6E">
        <w:rPr>
          <w:rFonts w:eastAsiaTheme="majorEastAsia"/>
        </w:rPr>
        <w:t>的客户（学术选择许可以及针对学术、开放式价值订购</w:t>
      </w:r>
      <w:r w:rsidRPr="007E0B6E">
        <w:rPr>
          <w:rFonts w:eastAsiaTheme="majorEastAsia"/>
        </w:rPr>
        <w:t xml:space="preserve"> – </w:t>
      </w:r>
      <w:r w:rsidRPr="007E0B6E">
        <w:rPr>
          <w:rFonts w:eastAsiaTheme="majorEastAsia"/>
        </w:rPr>
        <w:t>教育解决方案、大专院校和中小学校协议的选择附加客户除外）可以获得微软培训券。这些代金券使客户能从有学习能力（</w:t>
      </w:r>
      <w:r w:rsidRPr="007E0B6E">
        <w:rPr>
          <w:rFonts w:eastAsiaTheme="majorEastAsia"/>
        </w:rPr>
        <w:t xml:space="preserve">Microsoft Learning </w:t>
      </w:r>
      <w:r w:rsidRPr="007E0B6E">
        <w:rPr>
          <w:rFonts w:eastAsiaTheme="majorEastAsia"/>
        </w:rPr>
        <w:t>合作伙伴）的微软合作伙伴处按特定的培训天数学习课程。奖励的培训天数根据计划和获得的</w:t>
      </w:r>
      <w:r w:rsidRPr="007E0B6E">
        <w:rPr>
          <w:rFonts w:eastAsiaTheme="majorEastAsia"/>
        </w:rPr>
        <w:t xml:space="preserve"> SA </w:t>
      </w:r>
      <w:r w:rsidRPr="007E0B6E">
        <w:rPr>
          <w:rFonts w:eastAsiaTheme="majorEastAsia"/>
        </w:rPr>
        <w:t>所针对的合格许可数而定。</w:t>
      </w:r>
    </w:p>
    <w:p w14:paraId="3B1C4937" w14:textId="77777777" w:rsidR="00627653" w:rsidRPr="007E0B6E" w:rsidRDefault="00627653" w:rsidP="00627653">
      <w:pPr>
        <w:pStyle w:val="ProductList-Body"/>
        <w:rPr>
          <w:rFonts w:eastAsiaTheme="majorEastAsia"/>
        </w:rPr>
      </w:pPr>
    </w:p>
    <w:p w14:paraId="3B1C4938" w14:textId="77777777" w:rsidR="00627653" w:rsidRPr="007E0B6E" w:rsidRDefault="00627653" w:rsidP="00627653">
      <w:pPr>
        <w:pStyle w:val="ProductList-Body"/>
        <w:rPr>
          <w:rFonts w:eastAsiaTheme="majorEastAsia"/>
        </w:rPr>
      </w:pPr>
      <w:r w:rsidRPr="007E0B6E">
        <w:rPr>
          <w:rFonts w:eastAsiaTheme="majorEastAsia"/>
        </w:rPr>
        <w:t>对于培训券的资格要求，各计划规定了不同的获得</w:t>
      </w:r>
      <w:r w:rsidRPr="007E0B6E">
        <w:rPr>
          <w:rFonts w:eastAsiaTheme="majorEastAsia"/>
        </w:rPr>
        <w:t xml:space="preserve"> SA </w:t>
      </w:r>
      <w:r w:rsidRPr="007E0B6E">
        <w:rPr>
          <w:rFonts w:eastAsiaTheme="majorEastAsia"/>
        </w:rPr>
        <w:t>所针对的最低许可数。</w:t>
      </w:r>
    </w:p>
    <w:p w14:paraId="3B1C4939" w14:textId="77777777" w:rsidR="00627653" w:rsidRPr="007E0B6E" w:rsidRDefault="00627653" w:rsidP="00627653">
      <w:pPr>
        <w:pStyle w:val="ProductList-Body"/>
        <w:rPr>
          <w:rFonts w:eastAsiaTheme="majorEastAsia"/>
        </w:rPr>
      </w:pPr>
    </w:p>
    <w:tbl>
      <w:tblPr>
        <w:tblStyle w:val="TableGrid"/>
        <w:tblW w:w="0" w:type="auto"/>
        <w:tblInd w:w="126" w:type="dxa"/>
        <w:tblLook w:val="04A0" w:firstRow="1" w:lastRow="0" w:firstColumn="1" w:lastColumn="0" w:noHBand="0" w:noVBand="1"/>
      </w:tblPr>
      <w:tblGrid>
        <w:gridCol w:w="3487"/>
        <w:gridCol w:w="3436"/>
        <w:gridCol w:w="3741"/>
      </w:tblGrid>
      <w:tr w:rsidR="00627653" w:rsidRPr="007E0B6E" w14:paraId="3B1C493D" w14:textId="77777777" w:rsidTr="00D2541C">
        <w:trPr>
          <w:tblHeader/>
        </w:trPr>
        <w:tc>
          <w:tcPr>
            <w:tcW w:w="3529" w:type="dxa"/>
            <w:shd w:val="clear" w:color="auto" w:fill="2E74B5"/>
            <w:vAlign w:val="center"/>
          </w:tcPr>
          <w:p w14:paraId="3B1C493A"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计划</w:t>
            </w:r>
          </w:p>
        </w:tc>
        <w:tc>
          <w:tcPr>
            <w:tcW w:w="3480" w:type="dxa"/>
            <w:shd w:val="clear" w:color="auto" w:fill="2E74B5"/>
            <w:vAlign w:val="center"/>
          </w:tcPr>
          <w:p w14:paraId="3B1C493B"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 xml:space="preserve">Office </w:t>
            </w:r>
            <w:r w:rsidRPr="007E0B6E">
              <w:rPr>
                <w:rFonts w:eastAsiaTheme="majorEastAsia"/>
                <w:color w:val="FFFFFF" w:themeColor="background1"/>
              </w:rPr>
              <w:t>系统应用程序组产品</w:t>
            </w:r>
          </w:p>
        </w:tc>
        <w:tc>
          <w:tcPr>
            <w:tcW w:w="3791" w:type="dxa"/>
            <w:shd w:val="clear" w:color="auto" w:fill="2E74B5"/>
            <w:vAlign w:val="center"/>
          </w:tcPr>
          <w:p w14:paraId="3B1C493C"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系统产品组</w:t>
            </w:r>
          </w:p>
        </w:tc>
      </w:tr>
      <w:tr w:rsidR="00627653" w:rsidRPr="007E0B6E" w14:paraId="3B1C4941" w14:textId="77777777" w:rsidTr="001A7FD7">
        <w:tc>
          <w:tcPr>
            <w:tcW w:w="3529" w:type="dxa"/>
            <w:vAlign w:val="center"/>
          </w:tcPr>
          <w:p w14:paraId="3B1C493E" w14:textId="77777777" w:rsidR="00627653" w:rsidRPr="007E0B6E" w:rsidRDefault="00627653" w:rsidP="008A1B8D">
            <w:pPr>
              <w:pStyle w:val="ProductList-Body"/>
              <w:rPr>
                <w:rFonts w:eastAsiaTheme="majorEastAsia"/>
              </w:rPr>
            </w:pPr>
            <w:r w:rsidRPr="007E0B6E">
              <w:rPr>
                <w:rFonts w:eastAsiaTheme="majorEastAsia"/>
              </w:rPr>
              <w:t>开放式价值</w:t>
            </w:r>
          </w:p>
        </w:tc>
        <w:tc>
          <w:tcPr>
            <w:tcW w:w="3480" w:type="dxa"/>
            <w:vAlign w:val="center"/>
          </w:tcPr>
          <w:p w14:paraId="3B1C493F" w14:textId="77777777" w:rsidR="00627653" w:rsidRPr="007E0B6E" w:rsidRDefault="00627653" w:rsidP="008A1B8D">
            <w:pPr>
              <w:pStyle w:val="ProductList-Body"/>
              <w:rPr>
                <w:rFonts w:eastAsiaTheme="majorEastAsia"/>
              </w:rPr>
            </w:pPr>
            <w:r w:rsidRPr="007E0B6E">
              <w:rPr>
                <w:rFonts w:eastAsiaTheme="majorEastAsia"/>
              </w:rPr>
              <w:t>每</w:t>
            </w:r>
            <w:r w:rsidRPr="007E0B6E">
              <w:rPr>
                <w:rFonts w:eastAsiaTheme="majorEastAsia"/>
              </w:rPr>
              <w:t xml:space="preserve"> 50 </w:t>
            </w:r>
            <w:r w:rsidRPr="007E0B6E">
              <w:rPr>
                <w:rFonts w:eastAsiaTheme="majorEastAsia"/>
              </w:rPr>
              <w:t>份许可</w:t>
            </w:r>
            <w:r w:rsidRPr="007E0B6E">
              <w:rPr>
                <w:rFonts w:eastAsiaTheme="majorEastAsia"/>
              </w:rPr>
              <w:t xml:space="preserve"> 2 </w:t>
            </w:r>
            <w:r w:rsidRPr="007E0B6E">
              <w:rPr>
                <w:rFonts w:eastAsiaTheme="majorEastAsia"/>
              </w:rPr>
              <w:t>天（最多</w:t>
            </w:r>
            <w:r w:rsidRPr="007E0B6E">
              <w:rPr>
                <w:rFonts w:eastAsiaTheme="majorEastAsia"/>
              </w:rPr>
              <w:t xml:space="preserve"> 20 </w:t>
            </w:r>
            <w:r w:rsidRPr="007E0B6E">
              <w:rPr>
                <w:rFonts w:eastAsiaTheme="majorEastAsia"/>
              </w:rPr>
              <w:t>天）</w:t>
            </w:r>
          </w:p>
        </w:tc>
        <w:tc>
          <w:tcPr>
            <w:tcW w:w="3791" w:type="dxa"/>
            <w:vAlign w:val="center"/>
          </w:tcPr>
          <w:p w14:paraId="3B1C4940" w14:textId="77777777" w:rsidR="00627653" w:rsidRPr="007E0B6E" w:rsidRDefault="00627653" w:rsidP="008A1B8D">
            <w:pPr>
              <w:pStyle w:val="ProductList-Body"/>
              <w:rPr>
                <w:rFonts w:eastAsiaTheme="majorEastAsia"/>
              </w:rPr>
            </w:pPr>
            <w:r w:rsidRPr="007E0B6E">
              <w:rPr>
                <w:rFonts w:eastAsiaTheme="majorEastAsia"/>
              </w:rPr>
              <w:t>每</w:t>
            </w:r>
            <w:r w:rsidRPr="007E0B6E">
              <w:rPr>
                <w:rFonts w:eastAsiaTheme="majorEastAsia"/>
              </w:rPr>
              <w:t xml:space="preserve"> 50 </w:t>
            </w:r>
            <w:r w:rsidRPr="007E0B6E">
              <w:rPr>
                <w:rFonts w:eastAsiaTheme="majorEastAsia"/>
              </w:rPr>
              <w:t>份许可</w:t>
            </w:r>
            <w:r w:rsidRPr="007E0B6E">
              <w:rPr>
                <w:rFonts w:eastAsiaTheme="majorEastAsia"/>
              </w:rPr>
              <w:t xml:space="preserve"> 1 </w:t>
            </w:r>
            <w:r w:rsidRPr="007E0B6E">
              <w:rPr>
                <w:rFonts w:eastAsiaTheme="majorEastAsia"/>
              </w:rPr>
              <w:t>天（最多</w:t>
            </w:r>
            <w:r w:rsidRPr="007E0B6E">
              <w:rPr>
                <w:rFonts w:eastAsiaTheme="majorEastAsia"/>
              </w:rPr>
              <w:t xml:space="preserve"> 10 </w:t>
            </w:r>
            <w:r w:rsidRPr="007E0B6E">
              <w:rPr>
                <w:rFonts w:eastAsiaTheme="majorEastAsia"/>
              </w:rPr>
              <w:t>天）</w:t>
            </w:r>
          </w:p>
        </w:tc>
      </w:tr>
      <w:tr w:rsidR="00627653" w:rsidRPr="007E0B6E" w14:paraId="3B1C4945" w14:textId="77777777" w:rsidTr="001A7FD7">
        <w:tc>
          <w:tcPr>
            <w:tcW w:w="3529" w:type="dxa"/>
            <w:vAlign w:val="center"/>
          </w:tcPr>
          <w:p w14:paraId="3B1C4942" w14:textId="77777777" w:rsidR="00627653" w:rsidRPr="007E0B6E" w:rsidRDefault="00627653" w:rsidP="008A1B8D">
            <w:pPr>
              <w:pStyle w:val="ProductList-Body"/>
              <w:rPr>
                <w:rFonts w:eastAsiaTheme="majorEastAsia"/>
                <w:b/>
              </w:rPr>
            </w:pPr>
            <w:r w:rsidRPr="007E0B6E">
              <w:rPr>
                <w:rFonts w:eastAsiaTheme="majorEastAsia"/>
              </w:rPr>
              <w:t>SAM</w:t>
            </w:r>
            <w:r w:rsidR="00CB6F44">
              <w:rPr>
                <w:rFonts w:eastAsiaTheme="majorEastAsia"/>
              </w:rPr>
              <w:t xml:space="preserve"> </w:t>
            </w:r>
            <w:r w:rsidRPr="007E0B6E">
              <w:rPr>
                <w:rFonts w:eastAsiaTheme="majorEastAsia"/>
              </w:rPr>
              <w:t>1</w:t>
            </w:r>
            <w:r w:rsidR="00C20A03">
              <w:rPr>
                <w:rFonts w:eastAsiaTheme="majorEastAsia"/>
                <w:lang w:val="en-US"/>
              </w:rPr>
              <w:t xml:space="preserve"> </w:t>
            </w:r>
            <w:r w:rsidR="00C20A03" w:rsidRPr="007E0B6E">
              <w:rPr>
                <w:rFonts w:eastAsiaTheme="majorEastAsia"/>
              </w:rPr>
              <w:t xml:space="preserve">– </w:t>
            </w:r>
            <w:r w:rsidRPr="007E0B6E">
              <w:rPr>
                <w:rFonts w:eastAsiaTheme="majorEastAsia"/>
              </w:rPr>
              <w:t>249</w:t>
            </w:r>
          </w:p>
        </w:tc>
        <w:tc>
          <w:tcPr>
            <w:tcW w:w="3480" w:type="dxa"/>
            <w:vAlign w:val="center"/>
          </w:tcPr>
          <w:p w14:paraId="3B1C4943" w14:textId="77777777" w:rsidR="00627653" w:rsidRPr="007E0B6E" w:rsidRDefault="00627653" w:rsidP="008A1B8D">
            <w:pPr>
              <w:pStyle w:val="ProductList-Body"/>
              <w:rPr>
                <w:rFonts w:eastAsiaTheme="majorEastAsia"/>
              </w:rPr>
            </w:pPr>
            <w:r w:rsidRPr="007E0B6E">
              <w:rPr>
                <w:rFonts w:eastAsiaTheme="majorEastAsia"/>
              </w:rPr>
              <w:t>每</w:t>
            </w:r>
            <w:r w:rsidRPr="007E0B6E">
              <w:rPr>
                <w:rFonts w:eastAsiaTheme="majorEastAsia"/>
              </w:rPr>
              <w:t xml:space="preserve"> 50 </w:t>
            </w:r>
            <w:r w:rsidRPr="007E0B6E">
              <w:rPr>
                <w:rFonts w:eastAsiaTheme="majorEastAsia"/>
              </w:rPr>
              <w:t>份许可</w:t>
            </w:r>
            <w:r w:rsidRPr="007E0B6E">
              <w:rPr>
                <w:rFonts w:eastAsiaTheme="majorEastAsia"/>
              </w:rPr>
              <w:t xml:space="preserve"> 2 </w:t>
            </w:r>
            <w:r w:rsidRPr="007E0B6E">
              <w:rPr>
                <w:rFonts w:eastAsiaTheme="majorEastAsia"/>
              </w:rPr>
              <w:t>天</w:t>
            </w:r>
          </w:p>
        </w:tc>
        <w:tc>
          <w:tcPr>
            <w:tcW w:w="3791" w:type="dxa"/>
            <w:vAlign w:val="center"/>
          </w:tcPr>
          <w:p w14:paraId="3B1C4944" w14:textId="77777777" w:rsidR="00627653" w:rsidRPr="007E0B6E" w:rsidRDefault="00627653" w:rsidP="008A1B8D">
            <w:pPr>
              <w:pStyle w:val="ProductList-Body"/>
              <w:rPr>
                <w:rFonts w:eastAsiaTheme="majorEastAsia"/>
              </w:rPr>
            </w:pPr>
            <w:r w:rsidRPr="007E0B6E">
              <w:rPr>
                <w:rFonts w:eastAsiaTheme="majorEastAsia"/>
              </w:rPr>
              <w:t>每</w:t>
            </w:r>
            <w:r w:rsidRPr="007E0B6E">
              <w:rPr>
                <w:rFonts w:eastAsiaTheme="majorEastAsia"/>
              </w:rPr>
              <w:t xml:space="preserve"> 50 </w:t>
            </w:r>
            <w:r w:rsidRPr="007E0B6E">
              <w:rPr>
                <w:rFonts w:eastAsiaTheme="majorEastAsia"/>
              </w:rPr>
              <w:t>份许可</w:t>
            </w:r>
            <w:r w:rsidRPr="007E0B6E">
              <w:rPr>
                <w:rFonts w:eastAsiaTheme="majorEastAsia"/>
              </w:rPr>
              <w:t xml:space="preserve"> 1 </w:t>
            </w:r>
            <w:r w:rsidRPr="007E0B6E">
              <w:rPr>
                <w:rFonts w:eastAsiaTheme="majorEastAsia"/>
              </w:rPr>
              <w:t>天</w:t>
            </w:r>
          </w:p>
        </w:tc>
      </w:tr>
      <w:tr w:rsidR="00627653" w:rsidRPr="007E0B6E" w14:paraId="3B1C4949" w14:textId="77777777" w:rsidTr="001A7FD7">
        <w:tc>
          <w:tcPr>
            <w:tcW w:w="3529" w:type="dxa"/>
            <w:vAlign w:val="center"/>
          </w:tcPr>
          <w:p w14:paraId="3B1C4946" w14:textId="77777777" w:rsidR="00627653" w:rsidRPr="007E0B6E" w:rsidRDefault="00627653" w:rsidP="00092744">
            <w:pPr>
              <w:pStyle w:val="ProductList-Body"/>
              <w:rPr>
                <w:rFonts w:eastAsiaTheme="majorEastAsia"/>
              </w:rPr>
            </w:pPr>
            <w:r w:rsidRPr="007E0B6E">
              <w:rPr>
                <w:rFonts w:eastAsiaTheme="majorEastAsia"/>
              </w:rPr>
              <w:t>SAM</w:t>
            </w:r>
            <w:r w:rsidR="00CB6F44">
              <w:rPr>
                <w:rFonts w:eastAsiaTheme="majorEastAsia"/>
              </w:rPr>
              <w:t xml:space="preserve"> </w:t>
            </w:r>
            <w:r w:rsidRPr="007E0B6E">
              <w:rPr>
                <w:rFonts w:eastAsiaTheme="majorEastAsia"/>
              </w:rPr>
              <w:t>250</w:t>
            </w:r>
            <w:r w:rsidR="007F6E3E">
              <w:rPr>
                <w:rFonts w:eastAsiaTheme="majorEastAsia"/>
                <w:lang w:val="en-US"/>
              </w:rPr>
              <w:t xml:space="preserve"> </w:t>
            </w:r>
            <w:r w:rsidR="007F6E3E" w:rsidRPr="007E0B6E">
              <w:rPr>
                <w:rFonts w:eastAsiaTheme="majorEastAsia"/>
              </w:rPr>
              <w:t xml:space="preserve">– </w:t>
            </w:r>
            <w:r w:rsidRPr="007E0B6E">
              <w:rPr>
                <w:rFonts w:eastAsiaTheme="majorEastAsia"/>
              </w:rPr>
              <w:t>2399</w:t>
            </w:r>
          </w:p>
        </w:tc>
        <w:tc>
          <w:tcPr>
            <w:tcW w:w="3480" w:type="dxa"/>
            <w:vAlign w:val="center"/>
          </w:tcPr>
          <w:p w14:paraId="3B1C4947" w14:textId="77777777" w:rsidR="00627653" w:rsidRPr="007E0B6E" w:rsidRDefault="00627653" w:rsidP="008A1B8D">
            <w:pPr>
              <w:pStyle w:val="ProductList-Body"/>
              <w:rPr>
                <w:rFonts w:eastAsiaTheme="majorEastAsia"/>
              </w:rPr>
            </w:pPr>
            <w:r w:rsidRPr="007E0B6E">
              <w:rPr>
                <w:rFonts w:eastAsiaTheme="majorEastAsia"/>
              </w:rPr>
              <w:t>每份合格许可登记表</w:t>
            </w:r>
            <w:r w:rsidRPr="007E0B6E">
              <w:rPr>
                <w:rFonts w:eastAsiaTheme="majorEastAsia"/>
              </w:rPr>
              <w:t xml:space="preserve"> 20 </w:t>
            </w:r>
            <w:r w:rsidRPr="007E0B6E">
              <w:rPr>
                <w:rFonts w:eastAsiaTheme="majorEastAsia"/>
              </w:rPr>
              <w:t>天</w:t>
            </w:r>
          </w:p>
        </w:tc>
        <w:tc>
          <w:tcPr>
            <w:tcW w:w="3791" w:type="dxa"/>
            <w:vAlign w:val="center"/>
          </w:tcPr>
          <w:p w14:paraId="3B1C4948" w14:textId="77777777" w:rsidR="00627653" w:rsidRPr="007E0B6E" w:rsidRDefault="00627653" w:rsidP="008A1B8D">
            <w:pPr>
              <w:pStyle w:val="ProductList-Body"/>
              <w:rPr>
                <w:rFonts w:eastAsiaTheme="majorEastAsia"/>
              </w:rPr>
            </w:pPr>
            <w:r w:rsidRPr="007E0B6E">
              <w:rPr>
                <w:rFonts w:eastAsiaTheme="majorEastAsia"/>
              </w:rPr>
              <w:t>每份合格许可登记表</w:t>
            </w:r>
            <w:r w:rsidRPr="007E0B6E">
              <w:rPr>
                <w:rFonts w:eastAsiaTheme="majorEastAsia"/>
              </w:rPr>
              <w:t xml:space="preserve"> 10 </w:t>
            </w:r>
            <w:r w:rsidRPr="007E0B6E">
              <w:rPr>
                <w:rFonts w:eastAsiaTheme="majorEastAsia"/>
              </w:rPr>
              <w:t>天</w:t>
            </w:r>
          </w:p>
        </w:tc>
      </w:tr>
      <w:tr w:rsidR="00627653" w:rsidRPr="007E0B6E" w14:paraId="3B1C494D" w14:textId="77777777" w:rsidTr="001A7FD7">
        <w:tc>
          <w:tcPr>
            <w:tcW w:w="3529" w:type="dxa"/>
            <w:vAlign w:val="center"/>
          </w:tcPr>
          <w:p w14:paraId="3B1C494A" w14:textId="77777777" w:rsidR="00627653" w:rsidRPr="007E0B6E" w:rsidRDefault="00627653" w:rsidP="00092744">
            <w:pPr>
              <w:pStyle w:val="ProductList-Body"/>
              <w:rPr>
                <w:rFonts w:eastAsiaTheme="majorEastAsia"/>
                <w:i/>
              </w:rPr>
            </w:pPr>
            <w:r w:rsidRPr="007E0B6E">
              <w:rPr>
                <w:rFonts w:eastAsiaTheme="majorEastAsia"/>
              </w:rPr>
              <w:t>SAM</w:t>
            </w:r>
            <w:r w:rsidR="00CB6F44">
              <w:rPr>
                <w:rFonts w:eastAsiaTheme="majorEastAsia"/>
              </w:rPr>
              <w:t xml:space="preserve"> </w:t>
            </w:r>
            <w:r w:rsidRPr="007E0B6E">
              <w:rPr>
                <w:rFonts w:eastAsiaTheme="majorEastAsia"/>
              </w:rPr>
              <w:t>2400</w:t>
            </w:r>
            <w:r w:rsidR="007F6E3E">
              <w:rPr>
                <w:rFonts w:eastAsiaTheme="majorEastAsia"/>
                <w:lang w:val="en-US"/>
              </w:rPr>
              <w:t xml:space="preserve"> </w:t>
            </w:r>
            <w:r w:rsidR="007F6E3E" w:rsidRPr="007E0B6E">
              <w:rPr>
                <w:rFonts w:eastAsiaTheme="majorEastAsia"/>
              </w:rPr>
              <w:t xml:space="preserve">– </w:t>
            </w:r>
            <w:r w:rsidRPr="007E0B6E">
              <w:rPr>
                <w:rFonts w:eastAsiaTheme="majorEastAsia"/>
              </w:rPr>
              <w:t>5999</w:t>
            </w:r>
          </w:p>
        </w:tc>
        <w:tc>
          <w:tcPr>
            <w:tcW w:w="3480" w:type="dxa"/>
            <w:vAlign w:val="center"/>
          </w:tcPr>
          <w:p w14:paraId="3B1C494B" w14:textId="77777777" w:rsidR="00627653" w:rsidRPr="007E0B6E" w:rsidRDefault="00627653" w:rsidP="008A1B8D">
            <w:pPr>
              <w:pStyle w:val="ProductList-Body"/>
              <w:rPr>
                <w:rFonts w:eastAsiaTheme="majorEastAsia"/>
              </w:rPr>
            </w:pPr>
            <w:r w:rsidRPr="007E0B6E">
              <w:rPr>
                <w:rFonts w:eastAsiaTheme="majorEastAsia"/>
              </w:rPr>
              <w:t xml:space="preserve">30 </w:t>
            </w:r>
            <w:r w:rsidRPr="007E0B6E">
              <w:rPr>
                <w:rFonts w:eastAsiaTheme="majorEastAsia"/>
              </w:rPr>
              <w:t>天</w:t>
            </w:r>
            <w:r w:rsidRPr="007E0B6E">
              <w:rPr>
                <w:rFonts w:eastAsiaTheme="majorEastAsia"/>
              </w:rPr>
              <w:t>*</w:t>
            </w:r>
          </w:p>
        </w:tc>
        <w:tc>
          <w:tcPr>
            <w:tcW w:w="3791" w:type="dxa"/>
            <w:vAlign w:val="center"/>
          </w:tcPr>
          <w:p w14:paraId="3B1C494C" w14:textId="77777777" w:rsidR="00627653" w:rsidRPr="007E0B6E" w:rsidRDefault="00627653" w:rsidP="008A1B8D">
            <w:pPr>
              <w:pStyle w:val="ProductList-Body"/>
              <w:rPr>
                <w:rFonts w:eastAsiaTheme="majorEastAsia"/>
              </w:rPr>
            </w:pPr>
            <w:r w:rsidRPr="007E0B6E">
              <w:rPr>
                <w:rFonts w:eastAsiaTheme="majorEastAsia"/>
              </w:rPr>
              <w:t xml:space="preserve">15 </w:t>
            </w:r>
            <w:r w:rsidRPr="007E0B6E">
              <w:rPr>
                <w:rFonts w:eastAsiaTheme="majorEastAsia"/>
              </w:rPr>
              <w:t>天</w:t>
            </w:r>
            <w:r w:rsidRPr="007E0B6E">
              <w:rPr>
                <w:rFonts w:eastAsiaTheme="majorEastAsia"/>
              </w:rPr>
              <w:t>*</w:t>
            </w:r>
          </w:p>
        </w:tc>
      </w:tr>
      <w:tr w:rsidR="00627653" w:rsidRPr="007E0B6E" w14:paraId="3B1C4951" w14:textId="77777777" w:rsidTr="001A7FD7">
        <w:tc>
          <w:tcPr>
            <w:tcW w:w="3529" w:type="dxa"/>
            <w:vAlign w:val="center"/>
          </w:tcPr>
          <w:p w14:paraId="3B1C494E" w14:textId="77777777" w:rsidR="00627653" w:rsidRPr="007E0B6E" w:rsidRDefault="00627653" w:rsidP="00092744">
            <w:pPr>
              <w:pStyle w:val="ProductList-Body"/>
              <w:rPr>
                <w:rFonts w:eastAsiaTheme="majorEastAsia"/>
                <w:i/>
              </w:rPr>
            </w:pPr>
            <w:r w:rsidRPr="007E0B6E">
              <w:rPr>
                <w:rFonts w:eastAsiaTheme="majorEastAsia"/>
              </w:rPr>
              <w:t>SAM</w:t>
            </w:r>
            <w:r w:rsidR="00CB6F44">
              <w:rPr>
                <w:rFonts w:eastAsiaTheme="majorEastAsia"/>
              </w:rPr>
              <w:t xml:space="preserve"> </w:t>
            </w:r>
            <w:r w:rsidRPr="007E0B6E">
              <w:rPr>
                <w:rFonts w:eastAsiaTheme="majorEastAsia"/>
              </w:rPr>
              <w:t>6000</w:t>
            </w:r>
            <w:r w:rsidR="007F6E3E">
              <w:rPr>
                <w:rFonts w:eastAsiaTheme="majorEastAsia"/>
                <w:lang w:val="en-US"/>
              </w:rPr>
              <w:t xml:space="preserve"> </w:t>
            </w:r>
            <w:r w:rsidR="007F6E3E" w:rsidRPr="007E0B6E">
              <w:rPr>
                <w:rFonts w:eastAsiaTheme="majorEastAsia"/>
              </w:rPr>
              <w:t xml:space="preserve">– </w:t>
            </w:r>
            <w:r w:rsidRPr="007E0B6E">
              <w:rPr>
                <w:rFonts w:eastAsiaTheme="majorEastAsia"/>
              </w:rPr>
              <w:t>14999</w:t>
            </w:r>
          </w:p>
        </w:tc>
        <w:tc>
          <w:tcPr>
            <w:tcW w:w="3480" w:type="dxa"/>
            <w:vAlign w:val="center"/>
          </w:tcPr>
          <w:p w14:paraId="3B1C494F" w14:textId="77777777" w:rsidR="00627653" w:rsidRPr="007E0B6E" w:rsidRDefault="00627653" w:rsidP="008A1B8D">
            <w:pPr>
              <w:pStyle w:val="ProductList-Body"/>
              <w:rPr>
                <w:rFonts w:eastAsiaTheme="majorEastAsia"/>
              </w:rPr>
            </w:pPr>
            <w:r w:rsidRPr="007E0B6E">
              <w:rPr>
                <w:rFonts w:eastAsiaTheme="majorEastAsia"/>
              </w:rPr>
              <w:t xml:space="preserve">50 </w:t>
            </w:r>
            <w:r w:rsidRPr="007E0B6E">
              <w:rPr>
                <w:rFonts w:eastAsiaTheme="majorEastAsia"/>
              </w:rPr>
              <w:t>天</w:t>
            </w:r>
            <w:r w:rsidRPr="007E0B6E">
              <w:rPr>
                <w:rFonts w:eastAsiaTheme="majorEastAsia"/>
              </w:rPr>
              <w:t>*</w:t>
            </w:r>
          </w:p>
        </w:tc>
        <w:tc>
          <w:tcPr>
            <w:tcW w:w="3791" w:type="dxa"/>
            <w:vAlign w:val="center"/>
          </w:tcPr>
          <w:p w14:paraId="3B1C4950" w14:textId="77777777" w:rsidR="00627653" w:rsidRPr="007E0B6E" w:rsidRDefault="00627653" w:rsidP="008A1B8D">
            <w:pPr>
              <w:pStyle w:val="ProductList-Body"/>
              <w:rPr>
                <w:rFonts w:eastAsiaTheme="majorEastAsia"/>
              </w:rPr>
            </w:pPr>
            <w:r w:rsidRPr="007E0B6E">
              <w:rPr>
                <w:rFonts w:eastAsiaTheme="majorEastAsia"/>
              </w:rPr>
              <w:t xml:space="preserve">25 </w:t>
            </w:r>
            <w:r w:rsidRPr="007E0B6E">
              <w:rPr>
                <w:rFonts w:eastAsiaTheme="majorEastAsia"/>
              </w:rPr>
              <w:t>天</w:t>
            </w:r>
            <w:r w:rsidRPr="007E0B6E">
              <w:rPr>
                <w:rFonts w:eastAsiaTheme="majorEastAsia"/>
              </w:rPr>
              <w:t>*</w:t>
            </w:r>
          </w:p>
        </w:tc>
      </w:tr>
      <w:tr w:rsidR="00627653" w:rsidRPr="007E0B6E" w14:paraId="3B1C4955" w14:textId="77777777" w:rsidTr="001A7FD7">
        <w:tc>
          <w:tcPr>
            <w:tcW w:w="3529" w:type="dxa"/>
            <w:vAlign w:val="center"/>
          </w:tcPr>
          <w:p w14:paraId="3B1C4952" w14:textId="77777777" w:rsidR="00627653" w:rsidRPr="007E0B6E" w:rsidRDefault="00627653" w:rsidP="00092744">
            <w:pPr>
              <w:pStyle w:val="ProductList-Body"/>
              <w:rPr>
                <w:rFonts w:eastAsiaTheme="majorEastAsia"/>
                <w:i/>
              </w:rPr>
            </w:pPr>
            <w:r w:rsidRPr="007E0B6E">
              <w:rPr>
                <w:rFonts w:eastAsiaTheme="majorEastAsia"/>
              </w:rPr>
              <w:t>SAM</w:t>
            </w:r>
            <w:r w:rsidR="00CB6F44">
              <w:rPr>
                <w:rFonts w:eastAsiaTheme="majorEastAsia"/>
              </w:rPr>
              <w:t xml:space="preserve"> </w:t>
            </w:r>
            <w:r w:rsidRPr="007E0B6E">
              <w:rPr>
                <w:rFonts w:eastAsiaTheme="majorEastAsia"/>
              </w:rPr>
              <w:t>15000 – 29999</w:t>
            </w:r>
          </w:p>
        </w:tc>
        <w:tc>
          <w:tcPr>
            <w:tcW w:w="3480" w:type="dxa"/>
            <w:vAlign w:val="center"/>
          </w:tcPr>
          <w:p w14:paraId="3B1C4953" w14:textId="77777777" w:rsidR="00627653" w:rsidRPr="007E0B6E" w:rsidRDefault="00627653" w:rsidP="008A1B8D">
            <w:pPr>
              <w:pStyle w:val="ProductList-Body"/>
              <w:rPr>
                <w:rFonts w:eastAsiaTheme="majorEastAsia"/>
              </w:rPr>
            </w:pPr>
            <w:r w:rsidRPr="007E0B6E">
              <w:rPr>
                <w:rFonts w:eastAsiaTheme="majorEastAsia"/>
              </w:rPr>
              <w:t xml:space="preserve">110 </w:t>
            </w:r>
            <w:r w:rsidRPr="007E0B6E">
              <w:rPr>
                <w:rFonts w:eastAsiaTheme="majorEastAsia"/>
              </w:rPr>
              <w:t>天</w:t>
            </w:r>
            <w:r w:rsidRPr="007E0B6E">
              <w:rPr>
                <w:rFonts w:eastAsiaTheme="majorEastAsia"/>
              </w:rPr>
              <w:t>*</w:t>
            </w:r>
          </w:p>
        </w:tc>
        <w:tc>
          <w:tcPr>
            <w:tcW w:w="3791" w:type="dxa"/>
            <w:vAlign w:val="center"/>
          </w:tcPr>
          <w:p w14:paraId="3B1C4954" w14:textId="77777777" w:rsidR="00627653" w:rsidRPr="007E0B6E" w:rsidRDefault="00627653" w:rsidP="008A1B8D">
            <w:pPr>
              <w:pStyle w:val="ProductList-Body"/>
              <w:rPr>
                <w:rFonts w:eastAsiaTheme="majorEastAsia"/>
              </w:rPr>
            </w:pPr>
            <w:r w:rsidRPr="007E0B6E">
              <w:rPr>
                <w:rFonts w:eastAsiaTheme="majorEastAsia"/>
              </w:rPr>
              <w:t xml:space="preserve">55 </w:t>
            </w:r>
            <w:r w:rsidRPr="007E0B6E">
              <w:rPr>
                <w:rFonts w:eastAsiaTheme="majorEastAsia"/>
              </w:rPr>
              <w:t>天</w:t>
            </w:r>
            <w:r w:rsidRPr="007E0B6E">
              <w:rPr>
                <w:rFonts w:eastAsiaTheme="majorEastAsia"/>
              </w:rPr>
              <w:t>*</w:t>
            </w:r>
          </w:p>
        </w:tc>
      </w:tr>
      <w:tr w:rsidR="00627653" w:rsidRPr="007E0B6E" w14:paraId="3B1C4959" w14:textId="77777777" w:rsidTr="001A7FD7">
        <w:tc>
          <w:tcPr>
            <w:tcW w:w="3529" w:type="dxa"/>
            <w:vAlign w:val="center"/>
          </w:tcPr>
          <w:p w14:paraId="3B1C4956" w14:textId="77777777" w:rsidR="00627653" w:rsidRPr="007E0B6E" w:rsidRDefault="00627653" w:rsidP="00092744">
            <w:pPr>
              <w:pStyle w:val="ProductList-Body"/>
              <w:rPr>
                <w:rFonts w:eastAsiaTheme="majorEastAsia"/>
                <w:i/>
              </w:rPr>
            </w:pPr>
            <w:r w:rsidRPr="007E0B6E">
              <w:rPr>
                <w:rFonts w:eastAsiaTheme="majorEastAsia"/>
              </w:rPr>
              <w:t>SAM</w:t>
            </w:r>
            <w:r w:rsidR="00CB6F44">
              <w:rPr>
                <w:rFonts w:eastAsiaTheme="majorEastAsia"/>
              </w:rPr>
              <w:t xml:space="preserve"> </w:t>
            </w:r>
            <w:r w:rsidRPr="007E0B6E">
              <w:rPr>
                <w:rFonts w:eastAsiaTheme="majorEastAsia"/>
              </w:rPr>
              <w:t>30000 – 49999</w:t>
            </w:r>
          </w:p>
        </w:tc>
        <w:tc>
          <w:tcPr>
            <w:tcW w:w="3480" w:type="dxa"/>
            <w:vAlign w:val="center"/>
          </w:tcPr>
          <w:p w14:paraId="3B1C4957" w14:textId="77777777" w:rsidR="00627653" w:rsidRPr="007E0B6E" w:rsidRDefault="00627653" w:rsidP="008A1B8D">
            <w:pPr>
              <w:pStyle w:val="ProductList-Body"/>
              <w:rPr>
                <w:rFonts w:eastAsiaTheme="majorEastAsia"/>
              </w:rPr>
            </w:pPr>
            <w:r w:rsidRPr="007E0B6E">
              <w:rPr>
                <w:rFonts w:eastAsiaTheme="majorEastAsia"/>
              </w:rPr>
              <w:t xml:space="preserve">160 </w:t>
            </w:r>
            <w:r w:rsidRPr="007E0B6E">
              <w:rPr>
                <w:rFonts w:eastAsiaTheme="majorEastAsia"/>
              </w:rPr>
              <w:t>天</w:t>
            </w:r>
            <w:r w:rsidRPr="007E0B6E">
              <w:rPr>
                <w:rFonts w:eastAsiaTheme="majorEastAsia"/>
              </w:rPr>
              <w:t>*</w:t>
            </w:r>
          </w:p>
        </w:tc>
        <w:tc>
          <w:tcPr>
            <w:tcW w:w="3791" w:type="dxa"/>
            <w:vAlign w:val="center"/>
          </w:tcPr>
          <w:p w14:paraId="3B1C4958" w14:textId="77777777" w:rsidR="00627653" w:rsidRPr="007E0B6E" w:rsidRDefault="00627653" w:rsidP="008A1B8D">
            <w:pPr>
              <w:pStyle w:val="ProductList-Body"/>
              <w:rPr>
                <w:rFonts w:eastAsiaTheme="majorEastAsia"/>
              </w:rPr>
            </w:pPr>
            <w:r w:rsidRPr="007E0B6E">
              <w:rPr>
                <w:rFonts w:eastAsiaTheme="majorEastAsia"/>
              </w:rPr>
              <w:t xml:space="preserve">80 </w:t>
            </w:r>
            <w:r w:rsidRPr="007E0B6E">
              <w:rPr>
                <w:rFonts w:eastAsiaTheme="majorEastAsia"/>
              </w:rPr>
              <w:t>天</w:t>
            </w:r>
            <w:r w:rsidRPr="007E0B6E">
              <w:rPr>
                <w:rFonts w:eastAsiaTheme="majorEastAsia"/>
              </w:rPr>
              <w:t>*</w:t>
            </w:r>
          </w:p>
        </w:tc>
      </w:tr>
      <w:tr w:rsidR="00627653" w:rsidRPr="007E0B6E" w14:paraId="3B1C495D" w14:textId="77777777" w:rsidTr="001A7FD7">
        <w:tc>
          <w:tcPr>
            <w:tcW w:w="3529" w:type="dxa"/>
            <w:vAlign w:val="center"/>
          </w:tcPr>
          <w:p w14:paraId="3B1C495A" w14:textId="77777777" w:rsidR="00627653" w:rsidRPr="007E0B6E" w:rsidRDefault="00627653" w:rsidP="00092744">
            <w:pPr>
              <w:pStyle w:val="ProductList-Body"/>
              <w:rPr>
                <w:rFonts w:eastAsiaTheme="majorEastAsia"/>
                <w:i/>
              </w:rPr>
            </w:pPr>
            <w:r w:rsidRPr="007E0B6E">
              <w:rPr>
                <w:rFonts w:eastAsiaTheme="majorEastAsia"/>
              </w:rPr>
              <w:t>SAM</w:t>
            </w:r>
            <w:r w:rsidR="00CB6F44">
              <w:rPr>
                <w:rFonts w:eastAsiaTheme="majorEastAsia"/>
              </w:rPr>
              <w:t xml:space="preserve"> </w:t>
            </w:r>
            <w:r w:rsidRPr="007E0B6E">
              <w:rPr>
                <w:rFonts w:eastAsiaTheme="majorEastAsia"/>
              </w:rPr>
              <w:t>50000 – 99999</w:t>
            </w:r>
          </w:p>
        </w:tc>
        <w:tc>
          <w:tcPr>
            <w:tcW w:w="3480" w:type="dxa"/>
            <w:vAlign w:val="center"/>
          </w:tcPr>
          <w:p w14:paraId="3B1C495B" w14:textId="77777777" w:rsidR="00627653" w:rsidRPr="007E0B6E" w:rsidRDefault="00627653" w:rsidP="008A1B8D">
            <w:pPr>
              <w:pStyle w:val="ProductList-Body"/>
              <w:rPr>
                <w:rFonts w:eastAsiaTheme="majorEastAsia"/>
              </w:rPr>
            </w:pPr>
            <w:r w:rsidRPr="007E0B6E">
              <w:rPr>
                <w:rFonts w:eastAsiaTheme="majorEastAsia"/>
              </w:rPr>
              <w:t xml:space="preserve">250 </w:t>
            </w:r>
            <w:r w:rsidRPr="007E0B6E">
              <w:rPr>
                <w:rFonts w:eastAsiaTheme="majorEastAsia"/>
              </w:rPr>
              <w:t>天</w:t>
            </w:r>
            <w:r w:rsidRPr="007E0B6E">
              <w:rPr>
                <w:rFonts w:eastAsiaTheme="majorEastAsia"/>
              </w:rPr>
              <w:t>*</w:t>
            </w:r>
          </w:p>
        </w:tc>
        <w:tc>
          <w:tcPr>
            <w:tcW w:w="3791" w:type="dxa"/>
            <w:vAlign w:val="center"/>
          </w:tcPr>
          <w:p w14:paraId="3B1C495C" w14:textId="77777777" w:rsidR="00627653" w:rsidRPr="007E0B6E" w:rsidRDefault="00627653" w:rsidP="008A1B8D">
            <w:pPr>
              <w:pStyle w:val="ProductList-Body"/>
              <w:rPr>
                <w:rFonts w:eastAsiaTheme="majorEastAsia"/>
              </w:rPr>
            </w:pPr>
            <w:r w:rsidRPr="007E0B6E">
              <w:rPr>
                <w:rFonts w:eastAsiaTheme="majorEastAsia"/>
              </w:rPr>
              <w:t xml:space="preserve">125 </w:t>
            </w:r>
            <w:r w:rsidRPr="007E0B6E">
              <w:rPr>
                <w:rFonts w:eastAsiaTheme="majorEastAsia"/>
              </w:rPr>
              <w:t>天</w:t>
            </w:r>
            <w:r w:rsidRPr="007E0B6E">
              <w:rPr>
                <w:rFonts w:eastAsiaTheme="majorEastAsia"/>
              </w:rPr>
              <w:t>*</w:t>
            </w:r>
          </w:p>
        </w:tc>
      </w:tr>
      <w:tr w:rsidR="00627653" w:rsidRPr="007E0B6E" w14:paraId="3B1C4961" w14:textId="77777777" w:rsidTr="001A7FD7">
        <w:tc>
          <w:tcPr>
            <w:tcW w:w="3529" w:type="dxa"/>
            <w:vAlign w:val="center"/>
          </w:tcPr>
          <w:p w14:paraId="3B1C495E" w14:textId="77777777" w:rsidR="00627653" w:rsidRPr="007E0B6E" w:rsidRDefault="00627653" w:rsidP="00092744">
            <w:pPr>
              <w:pStyle w:val="ProductList-Body"/>
              <w:rPr>
                <w:rFonts w:eastAsiaTheme="majorEastAsia"/>
                <w:b/>
              </w:rPr>
            </w:pPr>
            <w:r w:rsidRPr="007E0B6E">
              <w:rPr>
                <w:rFonts w:eastAsiaTheme="majorEastAsia"/>
              </w:rPr>
              <w:t>SAM</w:t>
            </w:r>
            <w:r w:rsidR="00CB6F44">
              <w:rPr>
                <w:rFonts w:eastAsiaTheme="majorEastAsia"/>
              </w:rPr>
              <w:t xml:space="preserve"> </w:t>
            </w:r>
            <w:r w:rsidRPr="007E0B6E">
              <w:rPr>
                <w:rFonts w:eastAsiaTheme="majorEastAsia"/>
              </w:rPr>
              <w:t>100000 – 199999</w:t>
            </w:r>
          </w:p>
        </w:tc>
        <w:tc>
          <w:tcPr>
            <w:tcW w:w="3480" w:type="dxa"/>
            <w:vAlign w:val="center"/>
          </w:tcPr>
          <w:p w14:paraId="3B1C495F" w14:textId="77777777" w:rsidR="00627653" w:rsidRPr="007E0B6E" w:rsidRDefault="00627653" w:rsidP="008A1B8D">
            <w:pPr>
              <w:pStyle w:val="ProductList-Body"/>
              <w:rPr>
                <w:rFonts w:eastAsiaTheme="majorEastAsia"/>
              </w:rPr>
            </w:pPr>
            <w:r w:rsidRPr="007E0B6E">
              <w:rPr>
                <w:rFonts w:eastAsiaTheme="majorEastAsia"/>
              </w:rPr>
              <w:t xml:space="preserve">400 </w:t>
            </w:r>
            <w:r w:rsidRPr="007E0B6E">
              <w:rPr>
                <w:rFonts w:eastAsiaTheme="majorEastAsia"/>
              </w:rPr>
              <w:t>天</w:t>
            </w:r>
            <w:r w:rsidRPr="007E0B6E">
              <w:rPr>
                <w:rFonts w:eastAsiaTheme="majorEastAsia"/>
              </w:rPr>
              <w:t>*</w:t>
            </w:r>
          </w:p>
        </w:tc>
        <w:tc>
          <w:tcPr>
            <w:tcW w:w="3791" w:type="dxa"/>
            <w:vAlign w:val="center"/>
          </w:tcPr>
          <w:p w14:paraId="3B1C4960" w14:textId="77777777" w:rsidR="00627653" w:rsidRPr="007E0B6E" w:rsidRDefault="00627653" w:rsidP="008A1B8D">
            <w:pPr>
              <w:pStyle w:val="ProductList-Body"/>
              <w:rPr>
                <w:rFonts w:eastAsiaTheme="majorEastAsia"/>
              </w:rPr>
            </w:pPr>
            <w:r w:rsidRPr="007E0B6E">
              <w:rPr>
                <w:rFonts w:eastAsiaTheme="majorEastAsia"/>
              </w:rPr>
              <w:t xml:space="preserve">200 </w:t>
            </w:r>
            <w:r w:rsidRPr="007E0B6E">
              <w:rPr>
                <w:rFonts w:eastAsiaTheme="majorEastAsia"/>
              </w:rPr>
              <w:t>天</w:t>
            </w:r>
            <w:r w:rsidRPr="007E0B6E">
              <w:rPr>
                <w:rFonts w:eastAsiaTheme="majorEastAsia"/>
              </w:rPr>
              <w:t>*</w:t>
            </w:r>
          </w:p>
        </w:tc>
      </w:tr>
      <w:tr w:rsidR="00627653" w:rsidRPr="007E0B6E" w14:paraId="3B1C4965" w14:textId="77777777" w:rsidTr="001A7FD7">
        <w:tc>
          <w:tcPr>
            <w:tcW w:w="3529" w:type="dxa"/>
            <w:vAlign w:val="center"/>
          </w:tcPr>
          <w:p w14:paraId="3B1C4962" w14:textId="77777777" w:rsidR="00627653" w:rsidRPr="007E0B6E" w:rsidRDefault="00627653" w:rsidP="00092744">
            <w:pPr>
              <w:pStyle w:val="ProductList-Body"/>
              <w:rPr>
                <w:rFonts w:eastAsiaTheme="majorEastAsia"/>
                <w:b/>
              </w:rPr>
            </w:pPr>
            <w:r w:rsidRPr="007E0B6E">
              <w:rPr>
                <w:rFonts w:eastAsiaTheme="majorEastAsia"/>
              </w:rPr>
              <w:t>SAM</w:t>
            </w:r>
            <w:r w:rsidR="00CB6F44">
              <w:rPr>
                <w:rFonts w:eastAsiaTheme="majorEastAsia"/>
              </w:rPr>
              <w:t xml:space="preserve"> </w:t>
            </w:r>
            <w:r w:rsidRPr="007E0B6E">
              <w:rPr>
                <w:rFonts w:eastAsiaTheme="majorEastAsia"/>
              </w:rPr>
              <w:t>200000 – 399999</w:t>
            </w:r>
          </w:p>
        </w:tc>
        <w:tc>
          <w:tcPr>
            <w:tcW w:w="3480" w:type="dxa"/>
            <w:vAlign w:val="center"/>
          </w:tcPr>
          <w:p w14:paraId="3B1C4963" w14:textId="77777777" w:rsidR="00627653" w:rsidRPr="007E0B6E" w:rsidRDefault="00627653" w:rsidP="008A1B8D">
            <w:pPr>
              <w:pStyle w:val="ProductList-Body"/>
              <w:rPr>
                <w:rFonts w:eastAsiaTheme="majorEastAsia"/>
              </w:rPr>
            </w:pPr>
            <w:r w:rsidRPr="007E0B6E">
              <w:rPr>
                <w:rFonts w:eastAsiaTheme="majorEastAsia"/>
              </w:rPr>
              <w:t xml:space="preserve">600 </w:t>
            </w:r>
            <w:r w:rsidRPr="007E0B6E">
              <w:rPr>
                <w:rFonts w:eastAsiaTheme="majorEastAsia"/>
              </w:rPr>
              <w:t>天</w:t>
            </w:r>
            <w:r w:rsidRPr="007E0B6E">
              <w:rPr>
                <w:rFonts w:eastAsiaTheme="majorEastAsia"/>
              </w:rPr>
              <w:t>*</w:t>
            </w:r>
          </w:p>
        </w:tc>
        <w:tc>
          <w:tcPr>
            <w:tcW w:w="3791" w:type="dxa"/>
            <w:vAlign w:val="center"/>
          </w:tcPr>
          <w:p w14:paraId="3B1C4964" w14:textId="77777777" w:rsidR="00627653" w:rsidRPr="007E0B6E" w:rsidRDefault="00627653" w:rsidP="008A1B8D">
            <w:pPr>
              <w:pStyle w:val="ProductList-Body"/>
              <w:rPr>
                <w:rFonts w:eastAsiaTheme="majorEastAsia"/>
              </w:rPr>
            </w:pPr>
            <w:r w:rsidRPr="007E0B6E">
              <w:rPr>
                <w:rFonts w:eastAsiaTheme="majorEastAsia"/>
              </w:rPr>
              <w:t xml:space="preserve">300 </w:t>
            </w:r>
            <w:r w:rsidRPr="007E0B6E">
              <w:rPr>
                <w:rFonts w:eastAsiaTheme="majorEastAsia"/>
              </w:rPr>
              <w:t>天</w:t>
            </w:r>
            <w:r w:rsidRPr="007E0B6E">
              <w:rPr>
                <w:rFonts w:eastAsiaTheme="majorEastAsia"/>
              </w:rPr>
              <w:t>*</w:t>
            </w:r>
          </w:p>
        </w:tc>
      </w:tr>
      <w:tr w:rsidR="00627653" w:rsidRPr="007E0B6E" w14:paraId="3B1C4969" w14:textId="77777777" w:rsidTr="001A7FD7">
        <w:tc>
          <w:tcPr>
            <w:tcW w:w="3529" w:type="dxa"/>
            <w:vAlign w:val="center"/>
          </w:tcPr>
          <w:p w14:paraId="3B1C4966" w14:textId="77777777" w:rsidR="00627653" w:rsidRPr="007E0B6E" w:rsidRDefault="00627653" w:rsidP="00092744">
            <w:pPr>
              <w:pStyle w:val="ProductList-Body"/>
              <w:rPr>
                <w:rFonts w:eastAsiaTheme="majorEastAsia"/>
                <w:b/>
              </w:rPr>
            </w:pPr>
            <w:r w:rsidRPr="007E0B6E">
              <w:rPr>
                <w:rFonts w:eastAsiaTheme="majorEastAsia"/>
              </w:rPr>
              <w:t>SAM</w:t>
            </w:r>
            <w:r w:rsidR="00CB6F44">
              <w:rPr>
                <w:rFonts w:eastAsiaTheme="majorEastAsia"/>
              </w:rPr>
              <w:t xml:space="preserve"> </w:t>
            </w:r>
            <w:r w:rsidRPr="007E0B6E">
              <w:rPr>
                <w:rFonts w:eastAsiaTheme="majorEastAsia"/>
              </w:rPr>
              <w:t>400000 – 599999</w:t>
            </w:r>
          </w:p>
        </w:tc>
        <w:tc>
          <w:tcPr>
            <w:tcW w:w="3480" w:type="dxa"/>
            <w:vAlign w:val="center"/>
          </w:tcPr>
          <w:p w14:paraId="3B1C4967" w14:textId="77777777" w:rsidR="00627653" w:rsidRPr="007E0B6E" w:rsidRDefault="00627653" w:rsidP="008A1B8D">
            <w:pPr>
              <w:pStyle w:val="ProductList-Body"/>
              <w:rPr>
                <w:rFonts w:eastAsiaTheme="majorEastAsia"/>
              </w:rPr>
            </w:pPr>
            <w:r w:rsidRPr="007E0B6E">
              <w:rPr>
                <w:rFonts w:eastAsiaTheme="majorEastAsia"/>
              </w:rPr>
              <w:t xml:space="preserve">800 </w:t>
            </w:r>
            <w:r w:rsidRPr="007E0B6E">
              <w:rPr>
                <w:rFonts w:eastAsiaTheme="majorEastAsia"/>
              </w:rPr>
              <w:t>天</w:t>
            </w:r>
            <w:r w:rsidRPr="007E0B6E">
              <w:rPr>
                <w:rFonts w:eastAsiaTheme="majorEastAsia"/>
              </w:rPr>
              <w:t>*</w:t>
            </w:r>
          </w:p>
        </w:tc>
        <w:tc>
          <w:tcPr>
            <w:tcW w:w="3791" w:type="dxa"/>
            <w:vAlign w:val="center"/>
          </w:tcPr>
          <w:p w14:paraId="3B1C4968" w14:textId="77777777" w:rsidR="00627653" w:rsidRPr="007E0B6E" w:rsidRDefault="00627653" w:rsidP="008A1B8D">
            <w:pPr>
              <w:pStyle w:val="ProductList-Body"/>
              <w:rPr>
                <w:rFonts w:eastAsiaTheme="majorEastAsia"/>
              </w:rPr>
            </w:pPr>
            <w:r w:rsidRPr="007E0B6E">
              <w:rPr>
                <w:rFonts w:eastAsiaTheme="majorEastAsia"/>
              </w:rPr>
              <w:t xml:space="preserve">400 </w:t>
            </w:r>
            <w:r w:rsidRPr="007E0B6E">
              <w:rPr>
                <w:rFonts w:eastAsiaTheme="majorEastAsia"/>
              </w:rPr>
              <w:t>天</w:t>
            </w:r>
            <w:r w:rsidRPr="007E0B6E">
              <w:rPr>
                <w:rFonts w:eastAsiaTheme="majorEastAsia"/>
              </w:rPr>
              <w:t>*</w:t>
            </w:r>
          </w:p>
        </w:tc>
      </w:tr>
      <w:tr w:rsidR="00627653" w:rsidRPr="007E0B6E" w14:paraId="3B1C496D" w14:textId="77777777" w:rsidTr="001A7FD7">
        <w:tc>
          <w:tcPr>
            <w:tcW w:w="3529" w:type="dxa"/>
            <w:vAlign w:val="center"/>
          </w:tcPr>
          <w:p w14:paraId="3B1C496A" w14:textId="77777777" w:rsidR="00627653" w:rsidRPr="007E0B6E" w:rsidRDefault="00627653" w:rsidP="00092744">
            <w:pPr>
              <w:pStyle w:val="ProductList-Body"/>
              <w:rPr>
                <w:rFonts w:eastAsiaTheme="majorEastAsia"/>
                <w:b/>
              </w:rPr>
            </w:pPr>
            <w:r w:rsidRPr="007E0B6E">
              <w:rPr>
                <w:rFonts w:eastAsiaTheme="majorEastAsia"/>
              </w:rPr>
              <w:t>SAM</w:t>
            </w:r>
            <w:r w:rsidR="00CB6F44">
              <w:rPr>
                <w:rFonts w:eastAsiaTheme="majorEastAsia"/>
              </w:rPr>
              <w:t xml:space="preserve"> </w:t>
            </w:r>
            <w:r w:rsidRPr="007E0B6E">
              <w:rPr>
                <w:rFonts w:eastAsiaTheme="majorEastAsia"/>
              </w:rPr>
              <w:t xml:space="preserve">600000 </w:t>
            </w:r>
            <w:r w:rsidRPr="007E0B6E">
              <w:rPr>
                <w:rFonts w:eastAsiaTheme="majorEastAsia"/>
              </w:rPr>
              <w:t>以上</w:t>
            </w:r>
          </w:p>
        </w:tc>
        <w:tc>
          <w:tcPr>
            <w:tcW w:w="3480" w:type="dxa"/>
            <w:vAlign w:val="center"/>
          </w:tcPr>
          <w:p w14:paraId="3B1C496B" w14:textId="77777777" w:rsidR="00627653" w:rsidRPr="007E0B6E" w:rsidRDefault="00627653" w:rsidP="00092744">
            <w:pPr>
              <w:pStyle w:val="ProductList-Body"/>
              <w:rPr>
                <w:rFonts w:eastAsiaTheme="majorEastAsia"/>
              </w:rPr>
            </w:pPr>
            <w:r w:rsidRPr="007E0B6E">
              <w:rPr>
                <w:rFonts w:eastAsiaTheme="majorEastAsia"/>
              </w:rPr>
              <w:t xml:space="preserve">1400 </w:t>
            </w:r>
            <w:r w:rsidRPr="007E0B6E">
              <w:rPr>
                <w:rFonts w:eastAsiaTheme="majorEastAsia"/>
              </w:rPr>
              <w:t>天</w:t>
            </w:r>
            <w:r w:rsidRPr="007E0B6E">
              <w:rPr>
                <w:rFonts w:eastAsiaTheme="majorEastAsia"/>
              </w:rPr>
              <w:t>*</w:t>
            </w:r>
          </w:p>
        </w:tc>
        <w:tc>
          <w:tcPr>
            <w:tcW w:w="3791" w:type="dxa"/>
            <w:vAlign w:val="center"/>
          </w:tcPr>
          <w:p w14:paraId="3B1C496C" w14:textId="77777777" w:rsidR="00627653" w:rsidRPr="007E0B6E" w:rsidRDefault="00627653" w:rsidP="008A1B8D">
            <w:pPr>
              <w:pStyle w:val="ProductList-Body"/>
              <w:rPr>
                <w:rFonts w:eastAsiaTheme="majorEastAsia"/>
              </w:rPr>
            </w:pPr>
            <w:r w:rsidRPr="007E0B6E">
              <w:rPr>
                <w:rFonts w:eastAsiaTheme="majorEastAsia"/>
              </w:rPr>
              <w:t xml:space="preserve">700 </w:t>
            </w:r>
            <w:r w:rsidRPr="007E0B6E">
              <w:rPr>
                <w:rFonts w:eastAsiaTheme="majorEastAsia"/>
              </w:rPr>
              <w:t>天</w:t>
            </w:r>
            <w:r w:rsidRPr="007E0B6E">
              <w:rPr>
                <w:rFonts w:eastAsiaTheme="majorEastAsia"/>
              </w:rPr>
              <w:t>*</w:t>
            </w:r>
          </w:p>
        </w:tc>
      </w:tr>
    </w:tbl>
    <w:p w14:paraId="3B1C496E" w14:textId="77777777" w:rsidR="00627653" w:rsidRPr="007E0B6E" w:rsidRDefault="00627653" w:rsidP="00627653">
      <w:pPr>
        <w:pStyle w:val="ProductList-Body"/>
        <w:tabs>
          <w:tab w:val="clear" w:pos="158"/>
          <w:tab w:val="left" w:pos="270"/>
        </w:tabs>
        <w:rPr>
          <w:rFonts w:eastAsiaTheme="majorEastAsia"/>
        </w:rPr>
      </w:pPr>
      <w:r w:rsidRPr="007E0B6E">
        <w:rPr>
          <w:rFonts w:eastAsiaTheme="majorEastAsia"/>
        </w:rPr>
        <w:t>注意：</w:t>
      </w:r>
      <w:r w:rsidRPr="007E0B6E">
        <w:rPr>
          <w:rFonts w:eastAsiaTheme="majorEastAsia"/>
          <w:i/>
        </w:rPr>
        <w:t>培训奖励根据完整的</w:t>
      </w:r>
      <w:r w:rsidRPr="007E0B6E">
        <w:rPr>
          <w:rFonts w:eastAsiaTheme="majorEastAsia"/>
          <w:i/>
        </w:rPr>
        <w:t xml:space="preserve"> 3 </w:t>
      </w:r>
      <w:r w:rsidRPr="007E0B6E">
        <w:rPr>
          <w:rFonts w:eastAsiaTheme="majorEastAsia"/>
          <w:i/>
        </w:rPr>
        <w:t>年许可登记表或协议提供（有关详细信息请参阅下文）。</w:t>
      </w:r>
    </w:p>
    <w:p w14:paraId="3B1C496F" w14:textId="77777777" w:rsidR="00627653" w:rsidRPr="007E0B6E" w:rsidRDefault="00627653" w:rsidP="00627653">
      <w:pPr>
        <w:pStyle w:val="ProductList-Body"/>
        <w:tabs>
          <w:tab w:val="clear" w:pos="158"/>
          <w:tab w:val="left" w:pos="270"/>
        </w:tabs>
        <w:rPr>
          <w:rFonts w:eastAsiaTheme="majorEastAsia"/>
          <w:i/>
        </w:rPr>
      </w:pPr>
      <w:r w:rsidRPr="007E0B6E">
        <w:rPr>
          <w:rFonts w:eastAsiaTheme="majorEastAsia"/>
          <w:i/>
        </w:rPr>
        <w:t>请参阅关于</w:t>
      </w:r>
      <w:r w:rsidRPr="007E0B6E">
        <w:rPr>
          <w:rFonts w:eastAsiaTheme="majorEastAsia"/>
          <w:i/>
        </w:rPr>
        <w:t xml:space="preserve"> Office </w:t>
      </w:r>
      <w:r w:rsidRPr="007E0B6E">
        <w:rPr>
          <w:rFonts w:eastAsiaTheme="majorEastAsia"/>
          <w:i/>
        </w:rPr>
        <w:t>系统应用程序的表格</w:t>
      </w:r>
    </w:p>
    <w:p w14:paraId="3B1C4970" w14:textId="77777777" w:rsidR="00627653" w:rsidRPr="007E0B6E" w:rsidRDefault="00627653" w:rsidP="00627653">
      <w:pPr>
        <w:pStyle w:val="ProductList-Body"/>
        <w:tabs>
          <w:tab w:val="clear" w:pos="158"/>
          <w:tab w:val="left" w:pos="270"/>
        </w:tabs>
        <w:rPr>
          <w:rFonts w:eastAsiaTheme="majorEastAsia"/>
        </w:rPr>
      </w:pPr>
      <w:r w:rsidRPr="007E0B6E">
        <w:rPr>
          <w:rFonts w:eastAsiaTheme="majorEastAsia"/>
        </w:rPr>
        <w:t>*</w:t>
      </w:r>
      <w:r w:rsidRPr="007E0B6E">
        <w:rPr>
          <w:rFonts w:eastAsiaTheme="majorEastAsia"/>
          <w:i/>
        </w:rPr>
        <w:t>每份合格许可登记表或协议的天数。</w:t>
      </w:r>
    </w:p>
    <w:p w14:paraId="3B1C4971" w14:textId="77777777" w:rsidR="00627653" w:rsidRPr="007E0B6E" w:rsidRDefault="00627653" w:rsidP="00627653">
      <w:pPr>
        <w:pStyle w:val="ProductList-Body"/>
        <w:rPr>
          <w:rFonts w:eastAsiaTheme="majorEastAsia"/>
        </w:rPr>
      </w:pPr>
    </w:p>
    <w:p w14:paraId="3B1C4972" w14:textId="77777777" w:rsidR="00627653" w:rsidRPr="007E0B6E" w:rsidRDefault="00627653" w:rsidP="0035579A">
      <w:pPr>
        <w:pStyle w:val="ProductList-Body"/>
        <w:numPr>
          <w:ilvl w:val="0"/>
          <w:numId w:val="21"/>
        </w:numPr>
        <w:ind w:left="450" w:hanging="270"/>
        <w:rPr>
          <w:rFonts w:eastAsiaTheme="majorEastAsia"/>
        </w:rPr>
      </w:pPr>
      <w:r w:rsidRPr="007E0B6E">
        <w:rPr>
          <w:rFonts w:eastAsiaTheme="majorEastAsia"/>
        </w:rPr>
        <w:t>并非所有课程都能提供所有语言的版本。</w:t>
      </w:r>
    </w:p>
    <w:p w14:paraId="3B1C4973" w14:textId="77777777" w:rsidR="00627653" w:rsidRPr="007E0B6E" w:rsidRDefault="00627653" w:rsidP="0035579A">
      <w:pPr>
        <w:pStyle w:val="ProductList-Body"/>
        <w:numPr>
          <w:ilvl w:val="0"/>
          <w:numId w:val="21"/>
        </w:numPr>
        <w:ind w:left="450" w:hanging="270"/>
        <w:rPr>
          <w:rFonts w:eastAsiaTheme="majorEastAsia"/>
        </w:rPr>
      </w:pPr>
      <w:r w:rsidRPr="007E0B6E">
        <w:rPr>
          <w:rFonts w:eastAsiaTheme="majorEastAsia"/>
        </w:rPr>
        <w:t xml:space="preserve">Microsoft Learning </w:t>
      </w:r>
      <w:r w:rsidRPr="007E0B6E">
        <w:rPr>
          <w:rFonts w:eastAsiaTheme="majorEastAsia"/>
        </w:rPr>
        <w:t>合作伙伴制订的本地政策和使用条款适用。</w:t>
      </w:r>
    </w:p>
    <w:p w14:paraId="3B1C4974" w14:textId="77777777" w:rsidR="00627653" w:rsidRPr="007E0B6E" w:rsidRDefault="00627653" w:rsidP="0035579A">
      <w:pPr>
        <w:pStyle w:val="ProductList-Body"/>
        <w:numPr>
          <w:ilvl w:val="0"/>
          <w:numId w:val="21"/>
        </w:numPr>
        <w:ind w:left="450" w:hanging="270"/>
        <w:rPr>
          <w:rFonts w:eastAsiaTheme="majorEastAsia"/>
        </w:rPr>
      </w:pPr>
      <w:r w:rsidRPr="007E0B6E">
        <w:rPr>
          <w:rFonts w:eastAsiaTheme="majorEastAsia"/>
        </w:rPr>
        <w:t>权益管理员可以在</w:t>
      </w:r>
      <w:r w:rsidRPr="007E0B6E">
        <w:rPr>
          <w:rFonts w:eastAsiaTheme="majorEastAsia"/>
        </w:rPr>
        <w:t xml:space="preserve"> Microsoft Learning </w:t>
      </w:r>
      <w:r w:rsidRPr="007E0B6E">
        <w:rPr>
          <w:rFonts w:eastAsiaTheme="majorEastAsia"/>
        </w:rPr>
        <w:t>合作伙伴规定的课程取消日期前撤回已分配的代金券。</w:t>
      </w:r>
    </w:p>
    <w:p w14:paraId="3B1C4975" w14:textId="77777777" w:rsidR="00627653" w:rsidRPr="007E0B6E" w:rsidRDefault="00627653" w:rsidP="0035579A">
      <w:pPr>
        <w:pStyle w:val="ProductList-Body"/>
        <w:numPr>
          <w:ilvl w:val="0"/>
          <w:numId w:val="21"/>
        </w:numPr>
        <w:ind w:left="450" w:hanging="270"/>
        <w:rPr>
          <w:rFonts w:eastAsiaTheme="majorEastAsia"/>
        </w:rPr>
      </w:pPr>
      <w:r w:rsidRPr="007E0B6E">
        <w:rPr>
          <w:rFonts w:eastAsiaTheme="majorEastAsia"/>
        </w:rPr>
        <w:t>接受培训者必须为代金券未能抵免的所有课程天数付费。</w:t>
      </w:r>
    </w:p>
    <w:p w14:paraId="3B1C4976" w14:textId="77777777" w:rsidR="00627653" w:rsidRPr="007E0B6E" w:rsidRDefault="00627653" w:rsidP="0035579A">
      <w:pPr>
        <w:pStyle w:val="ProductList-Body"/>
        <w:numPr>
          <w:ilvl w:val="0"/>
          <w:numId w:val="21"/>
        </w:numPr>
        <w:ind w:left="450" w:hanging="270"/>
        <w:rPr>
          <w:rFonts w:eastAsiaTheme="majorEastAsia"/>
        </w:rPr>
      </w:pPr>
      <w:r w:rsidRPr="007E0B6E">
        <w:rPr>
          <w:rFonts w:eastAsiaTheme="majorEastAsia"/>
        </w:rPr>
        <w:t>超出适用于特定课目的天数的所有代金券天数将返回至天数池，供权益管理员重新分配。</w:t>
      </w:r>
    </w:p>
    <w:p w14:paraId="3B1C4977" w14:textId="77777777" w:rsidR="00627653" w:rsidRPr="007E0B6E" w:rsidRDefault="00627653" w:rsidP="0035579A">
      <w:pPr>
        <w:pStyle w:val="ProductList-Body"/>
        <w:numPr>
          <w:ilvl w:val="0"/>
          <w:numId w:val="21"/>
        </w:numPr>
        <w:ind w:left="450" w:hanging="270"/>
        <w:rPr>
          <w:rFonts w:eastAsiaTheme="majorEastAsia"/>
        </w:rPr>
      </w:pPr>
      <w:r w:rsidRPr="007E0B6E">
        <w:rPr>
          <w:rFonts w:eastAsiaTheme="majorEastAsia"/>
        </w:rPr>
        <w:t>以加速形式提供的课程需要的代金券天数按以普通方式提供课程时的课程天数计。</w:t>
      </w:r>
    </w:p>
    <w:p w14:paraId="3B1C4978" w14:textId="77777777" w:rsidR="00627653" w:rsidRPr="007E0B6E" w:rsidRDefault="00627653" w:rsidP="0035579A">
      <w:pPr>
        <w:pStyle w:val="ProductList-Body"/>
        <w:numPr>
          <w:ilvl w:val="0"/>
          <w:numId w:val="21"/>
        </w:numPr>
        <w:ind w:left="450" w:hanging="270"/>
        <w:rPr>
          <w:rFonts w:eastAsiaTheme="majorEastAsia"/>
        </w:rPr>
      </w:pPr>
      <w:r w:rsidRPr="007E0B6E">
        <w:rPr>
          <w:rFonts w:eastAsiaTheme="majorEastAsia"/>
        </w:rPr>
        <w:t>代金券只可用于在合格的</w:t>
      </w:r>
      <w:r w:rsidRPr="007E0B6E">
        <w:rPr>
          <w:rFonts w:eastAsiaTheme="majorEastAsia"/>
        </w:rPr>
        <w:t xml:space="preserve"> Microsoft Learning </w:t>
      </w:r>
      <w:r w:rsidRPr="007E0B6E">
        <w:rPr>
          <w:rFonts w:eastAsiaTheme="majorEastAsia"/>
        </w:rPr>
        <w:t>合作伙伴认可的课程上兑现由讲师主导的培训天数。这些代金券的有效范围不包括定制课程（加速提供的经认可课程或根据认可课程单独改编的定制课程除外）。有关认可课程的信息，请访问</w:t>
      </w:r>
      <w:r w:rsidRPr="007E0B6E">
        <w:rPr>
          <w:rFonts w:eastAsiaTheme="majorEastAsia"/>
        </w:rPr>
        <w:t xml:space="preserve"> </w:t>
      </w:r>
      <w:hyperlink r:id="rId60" w:history="1">
        <w:r w:rsidRPr="00D2541C">
          <w:rPr>
            <w:rStyle w:val="Hyperlink"/>
            <w:rFonts w:eastAsiaTheme="majorEastAsia"/>
            <w:color w:val="0563C1"/>
          </w:rPr>
          <w:t>http://www.microsoft.com/learning/sa/training.mspx</w:t>
        </w:r>
      </w:hyperlink>
      <w:r w:rsidRPr="007E0B6E">
        <w:rPr>
          <w:rFonts w:eastAsiaTheme="majorEastAsia"/>
        </w:rPr>
        <w:t>。</w:t>
      </w:r>
    </w:p>
    <w:p w14:paraId="3B1C4979" w14:textId="77777777" w:rsidR="00627653" w:rsidRPr="007E0B6E" w:rsidRDefault="00627653" w:rsidP="0035579A">
      <w:pPr>
        <w:pStyle w:val="ProductList-Body"/>
        <w:numPr>
          <w:ilvl w:val="0"/>
          <w:numId w:val="21"/>
        </w:numPr>
        <w:ind w:left="450" w:hanging="270"/>
        <w:rPr>
          <w:rFonts w:eastAsiaTheme="majorEastAsia"/>
        </w:rPr>
      </w:pPr>
      <w:r w:rsidRPr="007E0B6E">
        <w:rPr>
          <w:rFonts w:eastAsiaTheme="majorEastAsia"/>
        </w:rPr>
        <w:t>代金券不能用于抵免未参加预定课程的客户的任何相关费用。所有与</w:t>
      </w:r>
      <w:r w:rsidRPr="00FA57A9">
        <w:rPr>
          <w:rFonts w:ascii="SimSun" w:eastAsia="SimSun" w:hAnsi="SimSun"/>
        </w:rPr>
        <w:t>“</w:t>
      </w:r>
      <w:r w:rsidRPr="007E0B6E">
        <w:rPr>
          <w:rFonts w:eastAsiaTheme="majorEastAsia"/>
        </w:rPr>
        <w:t>未出席</w:t>
      </w:r>
      <w:r w:rsidRPr="00FA57A9">
        <w:rPr>
          <w:rFonts w:ascii="SimSun" w:eastAsia="SimSun" w:hAnsi="SimSun"/>
        </w:rPr>
        <w:t>”</w:t>
      </w:r>
      <w:r w:rsidRPr="007E0B6E">
        <w:rPr>
          <w:rFonts w:eastAsiaTheme="majorEastAsia"/>
        </w:rPr>
        <w:t>相关的费用均由客户承担。</w:t>
      </w:r>
    </w:p>
    <w:p w14:paraId="3B1C497A" w14:textId="77777777" w:rsidR="00627653" w:rsidRPr="007E0B6E" w:rsidRDefault="00627653" w:rsidP="0035579A">
      <w:pPr>
        <w:pStyle w:val="ProductList-Body"/>
        <w:numPr>
          <w:ilvl w:val="0"/>
          <w:numId w:val="21"/>
        </w:numPr>
        <w:ind w:left="450" w:hanging="270"/>
        <w:rPr>
          <w:rFonts w:eastAsiaTheme="majorEastAsia"/>
        </w:rPr>
      </w:pPr>
      <w:r w:rsidRPr="007E0B6E">
        <w:rPr>
          <w:rFonts w:eastAsiaTheme="majorEastAsia"/>
        </w:rPr>
        <w:t>代金券只能由经客户批准使用代金券的人员兑现。</w:t>
      </w:r>
    </w:p>
    <w:p w14:paraId="3B1C497B" w14:textId="77777777" w:rsidR="00627653" w:rsidRPr="007E0B6E" w:rsidRDefault="00627653" w:rsidP="0035579A">
      <w:pPr>
        <w:pStyle w:val="ProductList-Body"/>
        <w:numPr>
          <w:ilvl w:val="0"/>
          <w:numId w:val="21"/>
        </w:numPr>
        <w:ind w:left="450" w:hanging="270"/>
        <w:rPr>
          <w:rFonts w:eastAsiaTheme="majorEastAsia"/>
        </w:rPr>
      </w:pPr>
      <w:r w:rsidRPr="007E0B6E">
        <w:rPr>
          <w:rFonts w:eastAsiaTheme="majorEastAsia"/>
        </w:rPr>
        <w:t>代金券不能兑换成现金或其他有价酬金。</w:t>
      </w:r>
    </w:p>
    <w:p w14:paraId="3B1C497C" w14:textId="77777777" w:rsidR="00627653" w:rsidRPr="007E0B6E" w:rsidRDefault="00627653" w:rsidP="0035579A">
      <w:pPr>
        <w:pStyle w:val="ProductList-Body"/>
        <w:numPr>
          <w:ilvl w:val="0"/>
          <w:numId w:val="21"/>
        </w:numPr>
        <w:ind w:left="450" w:hanging="270"/>
        <w:rPr>
          <w:rFonts w:eastAsiaTheme="majorEastAsia"/>
        </w:rPr>
      </w:pPr>
      <w:r w:rsidRPr="007E0B6E">
        <w:rPr>
          <w:rFonts w:eastAsiaTheme="majorEastAsia"/>
        </w:rPr>
        <w:t>代金券必须在</w:t>
      </w:r>
      <w:r w:rsidRPr="007E0B6E">
        <w:rPr>
          <w:rFonts w:eastAsiaTheme="majorEastAsia"/>
        </w:rPr>
        <w:t xml:space="preserve"> SA </w:t>
      </w:r>
      <w:r w:rsidRPr="007E0B6E">
        <w:rPr>
          <w:rFonts w:eastAsiaTheme="majorEastAsia"/>
        </w:rPr>
        <w:t>范围有效期内分配。</w:t>
      </w:r>
    </w:p>
    <w:p w14:paraId="3B1C497D" w14:textId="77777777" w:rsidR="00627653" w:rsidRPr="007E0B6E" w:rsidRDefault="00627653" w:rsidP="0035579A">
      <w:pPr>
        <w:pStyle w:val="ProductList-Body"/>
        <w:numPr>
          <w:ilvl w:val="0"/>
          <w:numId w:val="21"/>
        </w:numPr>
        <w:ind w:left="450" w:hanging="270"/>
        <w:rPr>
          <w:rFonts w:eastAsiaTheme="majorEastAsia"/>
        </w:rPr>
      </w:pPr>
      <w:r w:rsidRPr="007E0B6E">
        <w:rPr>
          <w:rFonts w:eastAsiaTheme="majorEastAsia"/>
        </w:rPr>
        <w:t>代金券将在分配代金券之日起一百八十</w:t>
      </w:r>
      <w:r w:rsidRPr="007E0B6E">
        <w:rPr>
          <w:rFonts w:eastAsiaTheme="majorEastAsia"/>
        </w:rPr>
        <w:t xml:space="preserve"> (180) </w:t>
      </w:r>
      <w:r w:rsidRPr="007E0B6E">
        <w:rPr>
          <w:rFonts w:eastAsiaTheme="majorEastAsia"/>
        </w:rPr>
        <w:t>天后失效，与</w:t>
      </w:r>
      <w:r w:rsidRPr="007E0B6E">
        <w:rPr>
          <w:rFonts w:eastAsiaTheme="majorEastAsia"/>
        </w:rPr>
        <w:t xml:space="preserve"> SA </w:t>
      </w:r>
      <w:r w:rsidRPr="007E0B6E">
        <w:rPr>
          <w:rFonts w:eastAsiaTheme="majorEastAsia"/>
        </w:rPr>
        <w:t>范围期满时间无关。所有服务都必须在代金券失效前提供（提供培训和兑现代金券）。在</w:t>
      </w:r>
      <w:r w:rsidRPr="007E0B6E">
        <w:rPr>
          <w:rFonts w:eastAsiaTheme="majorEastAsia"/>
        </w:rPr>
        <w:t xml:space="preserve"> SA </w:t>
      </w:r>
      <w:r w:rsidRPr="007E0B6E">
        <w:rPr>
          <w:rFonts w:eastAsiaTheme="majorEastAsia"/>
        </w:rPr>
        <w:t>范围期满前失效的代金券将返回到可用的培训券天数池中。</w:t>
      </w:r>
    </w:p>
    <w:p w14:paraId="3B1C497E" w14:textId="77777777" w:rsidR="00627653" w:rsidRPr="007E0B6E" w:rsidRDefault="00627653" w:rsidP="0035579A">
      <w:pPr>
        <w:pStyle w:val="ProductList-Body"/>
        <w:numPr>
          <w:ilvl w:val="0"/>
          <w:numId w:val="21"/>
        </w:numPr>
        <w:ind w:left="450" w:hanging="270"/>
        <w:rPr>
          <w:rFonts w:eastAsiaTheme="majorEastAsia"/>
        </w:rPr>
      </w:pPr>
      <w:r w:rsidRPr="007E0B6E">
        <w:rPr>
          <w:rFonts w:eastAsiaTheme="majorEastAsia"/>
        </w:rPr>
        <w:t>除了示范课外，一个培训券日等于一个培训课日。对于示范课，一个培训券日等于一个示范课日。</w:t>
      </w:r>
    </w:p>
    <w:p w14:paraId="3B1C497F" w14:textId="77777777" w:rsidR="00627653" w:rsidRPr="007E0B6E" w:rsidRDefault="00627653" w:rsidP="0035579A">
      <w:pPr>
        <w:pStyle w:val="ProductList-Body"/>
        <w:numPr>
          <w:ilvl w:val="0"/>
          <w:numId w:val="21"/>
        </w:numPr>
        <w:ind w:left="450" w:hanging="270"/>
        <w:rPr>
          <w:rFonts w:eastAsiaTheme="majorEastAsia"/>
        </w:rPr>
      </w:pPr>
      <w:r w:rsidRPr="007E0B6E">
        <w:rPr>
          <w:rFonts w:eastAsiaTheme="majorEastAsia"/>
        </w:rPr>
        <w:t>客户必须将培训券兑换为示范课（一套四课或更多）</w:t>
      </w:r>
    </w:p>
    <w:p w14:paraId="3B1C4980" w14:textId="77777777" w:rsidR="00627653" w:rsidRPr="007E0B6E" w:rsidRDefault="00627653" w:rsidP="0035579A">
      <w:pPr>
        <w:pStyle w:val="ProductList-Body"/>
        <w:numPr>
          <w:ilvl w:val="0"/>
          <w:numId w:val="21"/>
        </w:numPr>
        <w:ind w:left="450" w:hanging="270"/>
        <w:rPr>
          <w:rFonts w:eastAsiaTheme="majorEastAsia"/>
        </w:rPr>
      </w:pPr>
      <w:r w:rsidRPr="007E0B6E">
        <w:rPr>
          <w:rFonts w:eastAsiaTheme="majorEastAsia"/>
        </w:rPr>
        <w:t>与培训券兑换其他培训课不同，培训券兑换示范课不限于单一个人。</w:t>
      </w:r>
    </w:p>
    <w:p w14:paraId="3B1C4981" w14:textId="77777777" w:rsidR="00627653" w:rsidRPr="007E0B6E" w:rsidRDefault="00627653" w:rsidP="0035579A">
      <w:pPr>
        <w:pStyle w:val="ProductList-Body"/>
        <w:numPr>
          <w:ilvl w:val="0"/>
          <w:numId w:val="21"/>
        </w:numPr>
        <w:ind w:left="450" w:hanging="270"/>
        <w:rPr>
          <w:rFonts w:eastAsiaTheme="majorEastAsia"/>
        </w:rPr>
      </w:pPr>
      <w:r w:rsidRPr="007E0B6E">
        <w:rPr>
          <w:rFonts w:eastAsiaTheme="majorEastAsia"/>
        </w:rPr>
        <w:t>一次只能在一个合格的</w:t>
      </w:r>
      <w:r w:rsidRPr="007E0B6E">
        <w:rPr>
          <w:rFonts w:eastAsiaTheme="majorEastAsia"/>
        </w:rPr>
        <w:t xml:space="preserve"> Microsoft Learning </w:t>
      </w:r>
      <w:r w:rsidRPr="007E0B6E">
        <w:rPr>
          <w:rFonts w:eastAsiaTheme="majorEastAsia"/>
        </w:rPr>
        <w:t>合作伙伴处使用代金券预定培训。</w:t>
      </w:r>
    </w:p>
    <w:p w14:paraId="3B1C4982" w14:textId="77777777" w:rsidR="00627653" w:rsidRPr="007E0B6E" w:rsidRDefault="00627653" w:rsidP="0035579A">
      <w:pPr>
        <w:pStyle w:val="ProductList-Body"/>
        <w:numPr>
          <w:ilvl w:val="0"/>
          <w:numId w:val="21"/>
        </w:numPr>
        <w:ind w:left="450" w:hanging="270"/>
        <w:rPr>
          <w:rFonts w:eastAsiaTheme="majorEastAsia"/>
        </w:rPr>
      </w:pPr>
      <w:r w:rsidRPr="007E0B6E">
        <w:rPr>
          <w:rFonts w:eastAsiaTheme="majorEastAsia"/>
        </w:rPr>
        <w:t xml:space="preserve">Microsoft Learning </w:t>
      </w:r>
      <w:r w:rsidRPr="007E0B6E">
        <w:rPr>
          <w:rFonts w:eastAsiaTheme="majorEastAsia"/>
        </w:rPr>
        <w:t>合作伙伴保留根据当地取消政策取消课目的权利。</w:t>
      </w:r>
    </w:p>
    <w:p w14:paraId="3B1C4983" w14:textId="77777777" w:rsidR="00627653" w:rsidRPr="007E0B6E" w:rsidRDefault="00627653" w:rsidP="0035579A">
      <w:pPr>
        <w:pStyle w:val="ProductList-Body"/>
        <w:numPr>
          <w:ilvl w:val="0"/>
          <w:numId w:val="21"/>
        </w:numPr>
        <w:ind w:left="450" w:hanging="270"/>
        <w:rPr>
          <w:rFonts w:eastAsiaTheme="majorEastAsia"/>
        </w:rPr>
      </w:pPr>
      <w:r w:rsidRPr="007E0B6E">
        <w:rPr>
          <w:rFonts w:eastAsiaTheme="majorEastAsia"/>
        </w:rPr>
        <w:t>代金券只对参与计划的</w:t>
      </w:r>
      <w:r w:rsidRPr="007E0B6E">
        <w:rPr>
          <w:rFonts w:eastAsiaTheme="majorEastAsia"/>
        </w:rPr>
        <w:t xml:space="preserve"> Microsoft Learning </w:t>
      </w:r>
      <w:r w:rsidRPr="007E0B6E">
        <w:rPr>
          <w:rFonts w:eastAsiaTheme="majorEastAsia"/>
        </w:rPr>
        <w:t>合作伙伴有效。代金券可以在全球各地的合格</w:t>
      </w:r>
      <w:r w:rsidRPr="007E0B6E">
        <w:rPr>
          <w:rFonts w:eastAsiaTheme="majorEastAsia"/>
        </w:rPr>
        <w:t xml:space="preserve"> Microsoft Learning </w:t>
      </w:r>
      <w:r w:rsidRPr="007E0B6E">
        <w:rPr>
          <w:rFonts w:eastAsiaTheme="majorEastAsia"/>
        </w:rPr>
        <w:t>合作伙伴处使用。</w:t>
      </w:r>
    </w:p>
    <w:p w14:paraId="3B1C4984" w14:textId="77777777" w:rsidR="00627653" w:rsidRPr="007E0B6E" w:rsidRDefault="00627653" w:rsidP="0035579A">
      <w:pPr>
        <w:pStyle w:val="ProductList-Body"/>
        <w:numPr>
          <w:ilvl w:val="0"/>
          <w:numId w:val="21"/>
        </w:numPr>
        <w:ind w:left="450" w:hanging="270"/>
        <w:rPr>
          <w:rFonts w:eastAsiaTheme="majorEastAsia"/>
        </w:rPr>
      </w:pPr>
      <w:r w:rsidRPr="007E0B6E">
        <w:rPr>
          <w:rFonts w:eastAsiaTheme="majorEastAsia"/>
        </w:rPr>
        <w:t>客户如果要使用代金券支付课程费用，必须在课程结束前向</w:t>
      </w:r>
      <w:r w:rsidRPr="007E0B6E">
        <w:rPr>
          <w:rFonts w:eastAsiaTheme="majorEastAsia"/>
        </w:rPr>
        <w:t xml:space="preserve"> Microsoft Learning </w:t>
      </w:r>
      <w:r w:rsidRPr="007E0B6E">
        <w:rPr>
          <w:rFonts w:eastAsiaTheme="majorEastAsia"/>
        </w:rPr>
        <w:t>合作伙伴提供要应用于课程的代金券的信息。</w:t>
      </w:r>
    </w:p>
    <w:p w14:paraId="3B1C4985" w14:textId="77777777" w:rsidR="00627653" w:rsidRPr="007E0B6E" w:rsidRDefault="00627653" w:rsidP="0035579A">
      <w:pPr>
        <w:pStyle w:val="ProductList-Body"/>
        <w:numPr>
          <w:ilvl w:val="0"/>
          <w:numId w:val="21"/>
        </w:numPr>
        <w:ind w:left="450" w:hanging="270"/>
        <w:rPr>
          <w:rFonts w:eastAsiaTheme="majorEastAsia"/>
        </w:rPr>
      </w:pPr>
      <w:r w:rsidRPr="007E0B6E">
        <w:rPr>
          <w:rFonts w:eastAsiaTheme="majorEastAsia"/>
        </w:rPr>
        <w:t>微软对遗失、被盗、放错地方或使用错误的代金券概不负责。</w:t>
      </w:r>
    </w:p>
    <w:p w14:paraId="3B1C4986" w14:textId="77777777" w:rsidR="00627653" w:rsidRPr="007E0B6E" w:rsidRDefault="00627653" w:rsidP="0035579A">
      <w:pPr>
        <w:pStyle w:val="ProductList-Body"/>
        <w:numPr>
          <w:ilvl w:val="0"/>
          <w:numId w:val="21"/>
        </w:numPr>
        <w:ind w:left="450" w:hanging="270"/>
        <w:rPr>
          <w:rFonts w:eastAsiaTheme="majorEastAsia"/>
        </w:rPr>
      </w:pPr>
      <w:r w:rsidRPr="007E0B6E">
        <w:rPr>
          <w:rFonts w:eastAsiaTheme="majorEastAsia"/>
        </w:rPr>
        <w:t>如果在允许的情况下因返款和其他付费调整而减少获得的</w:t>
      </w:r>
      <w:r w:rsidRPr="007E0B6E">
        <w:rPr>
          <w:rFonts w:eastAsiaTheme="majorEastAsia"/>
        </w:rPr>
        <w:t xml:space="preserve"> SA </w:t>
      </w:r>
      <w:r w:rsidRPr="007E0B6E">
        <w:rPr>
          <w:rFonts w:eastAsiaTheme="majorEastAsia"/>
        </w:rPr>
        <w:t>对应的合格许可数，可能使客户有权得到的培训券服务级别降低。</w:t>
      </w:r>
    </w:p>
    <w:p w14:paraId="3B1C4987" w14:textId="77777777" w:rsidR="00627653" w:rsidRPr="007E0B6E" w:rsidRDefault="00627653" w:rsidP="0035579A">
      <w:pPr>
        <w:pStyle w:val="ProductList-Body"/>
        <w:numPr>
          <w:ilvl w:val="0"/>
          <w:numId w:val="21"/>
        </w:numPr>
        <w:ind w:left="450" w:hanging="270"/>
        <w:rPr>
          <w:rFonts w:eastAsiaTheme="majorEastAsia"/>
        </w:rPr>
      </w:pPr>
      <w:r w:rsidRPr="007E0B6E">
        <w:rPr>
          <w:rFonts w:eastAsiaTheme="majorEastAsia"/>
        </w:rPr>
        <w:t>只有有资格享受此权益的客户才能兑现代金券。</w:t>
      </w:r>
    </w:p>
    <w:p w14:paraId="3B1C4988" w14:textId="77777777" w:rsidR="00627653" w:rsidRPr="009842AF" w:rsidRDefault="00627653" w:rsidP="0035579A">
      <w:pPr>
        <w:pStyle w:val="ProductList-Body"/>
        <w:numPr>
          <w:ilvl w:val="0"/>
          <w:numId w:val="21"/>
        </w:numPr>
        <w:ind w:left="450" w:hanging="270"/>
        <w:rPr>
          <w:rFonts w:eastAsiaTheme="majorEastAsia"/>
          <w:spacing w:val="-2"/>
        </w:rPr>
      </w:pPr>
      <w:r w:rsidRPr="009842AF">
        <w:rPr>
          <w:rFonts w:eastAsiaTheme="majorEastAsia"/>
          <w:spacing w:val="-2"/>
        </w:rPr>
        <w:t>按代金券提供的服务是依照客户与合格提供商之间的协议提供的，微软对与服务有关的由合格提供商承担的任何工作或失误概不负责</w:t>
      </w:r>
    </w:p>
    <w:p w14:paraId="3B1C4989" w14:textId="77777777" w:rsidR="00627653" w:rsidRPr="007E0B6E" w:rsidRDefault="00627653" w:rsidP="0035579A">
      <w:pPr>
        <w:pStyle w:val="ProductList-Body"/>
        <w:numPr>
          <w:ilvl w:val="0"/>
          <w:numId w:val="21"/>
        </w:numPr>
        <w:ind w:left="450" w:hanging="270"/>
        <w:rPr>
          <w:rFonts w:eastAsiaTheme="majorEastAsia"/>
        </w:rPr>
      </w:pPr>
      <w:r w:rsidRPr="007E0B6E">
        <w:rPr>
          <w:rFonts w:eastAsiaTheme="majorEastAsia"/>
        </w:rPr>
        <w:t>上表显示的培训奖励依据完整的</w:t>
      </w:r>
      <w:r w:rsidRPr="007E0B6E">
        <w:rPr>
          <w:rFonts w:eastAsiaTheme="majorEastAsia"/>
        </w:rPr>
        <w:t xml:space="preserve"> 3 </w:t>
      </w:r>
      <w:r w:rsidRPr="007E0B6E">
        <w:rPr>
          <w:rFonts w:eastAsiaTheme="majorEastAsia"/>
        </w:rPr>
        <w:t>年许可登记表或协议提供。购买一年</w:t>
      </w:r>
      <w:r w:rsidRPr="007E0B6E">
        <w:rPr>
          <w:rFonts w:eastAsiaTheme="majorEastAsia"/>
        </w:rPr>
        <w:t xml:space="preserve"> SA </w:t>
      </w:r>
      <w:r w:rsidRPr="007E0B6E">
        <w:rPr>
          <w:rFonts w:eastAsiaTheme="majorEastAsia"/>
        </w:rPr>
        <w:t>范围的客户将得到表中所述培训奖励的三分之一。购买两年</w:t>
      </w:r>
      <w:r w:rsidRPr="007E0B6E">
        <w:rPr>
          <w:rFonts w:eastAsiaTheme="majorEastAsia"/>
        </w:rPr>
        <w:t xml:space="preserve"> SA </w:t>
      </w:r>
      <w:r w:rsidRPr="007E0B6E">
        <w:rPr>
          <w:rFonts w:eastAsiaTheme="majorEastAsia"/>
        </w:rPr>
        <w:t>范围的客户将得到表中所述培训奖励的三分之二。</w:t>
      </w:r>
    </w:p>
    <w:p w14:paraId="3B1C498A" w14:textId="77777777" w:rsidR="00627653" w:rsidRPr="007E0B6E" w:rsidRDefault="00627653" w:rsidP="00627653">
      <w:pPr>
        <w:pStyle w:val="ProductList-Body"/>
        <w:rPr>
          <w:rFonts w:eastAsiaTheme="majorEastAsia"/>
        </w:rPr>
      </w:pPr>
    </w:p>
    <w:p w14:paraId="3B1C498B" w14:textId="77777777" w:rsidR="00627653" w:rsidRPr="007E0B6E" w:rsidRDefault="00627653" w:rsidP="00627653">
      <w:pPr>
        <w:pStyle w:val="ProductList-SubSubSectionHeading"/>
        <w:outlineLvl w:val="2"/>
        <w:rPr>
          <w:rFonts w:eastAsiaTheme="majorEastAsia"/>
          <w:b/>
        </w:rPr>
      </w:pPr>
      <w:bookmarkStart w:id="1558" w:name="_Toc379797446"/>
      <w:bookmarkStart w:id="1559" w:name="_Toc380513482"/>
      <w:bookmarkStart w:id="1560" w:name="_Toc380655532"/>
      <w:bookmarkStart w:id="1561" w:name="_Toc399859620"/>
      <w:r w:rsidRPr="007E0B6E">
        <w:rPr>
          <w:rFonts w:eastAsiaTheme="majorEastAsia"/>
          <w:b/>
          <w:color w:val="00188F"/>
        </w:rPr>
        <w:t>E-Learning</w:t>
      </w:r>
      <w:bookmarkEnd w:id="1558"/>
      <w:bookmarkEnd w:id="1559"/>
      <w:bookmarkEnd w:id="1560"/>
      <w:bookmarkEnd w:id="1561"/>
    </w:p>
    <w:p w14:paraId="3B1C498C" w14:textId="77777777" w:rsidR="00627653" w:rsidRPr="007E0B6E" w:rsidRDefault="00627653" w:rsidP="00627653">
      <w:pPr>
        <w:pStyle w:val="ProductList-Body"/>
        <w:rPr>
          <w:rFonts w:eastAsiaTheme="majorEastAsia"/>
        </w:rPr>
      </w:pPr>
      <w:r w:rsidRPr="001B0B77">
        <w:rPr>
          <w:rFonts w:eastAsiaTheme="majorEastAsia"/>
          <w:spacing w:val="2"/>
        </w:rPr>
        <w:t>此项权益因应用程序、系统和服务器而异。合格的客户每拥有一份合格许可登记表</w:t>
      </w:r>
      <w:r w:rsidRPr="001B0B77">
        <w:rPr>
          <w:rFonts w:eastAsiaTheme="majorEastAsia"/>
          <w:spacing w:val="2"/>
        </w:rPr>
        <w:t>/</w:t>
      </w:r>
      <w:r w:rsidRPr="001B0B77">
        <w:rPr>
          <w:rFonts w:eastAsiaTheme="majorEastAsia"/>
          <w:spacing w:val="2"/>
        </w:rPr>
        <w:t>协议就将获得一个访问代码（对应应用程序、系统和服务器）。客户还可从</w:t>
      </w:r>
      <w:r w:rsidRPr="001B0B77">
        <w:rPr>
          <w:rFonts w:eastAsiaTheme="majorEastAsia"/>
          <w:spacing w:val="2"/>
        </w:rPr>
        <w:t xml:space="preserve"> VLSC </w:t>
      </w:r>
      <w:r w:rsidRPr="001B0B77">
        <w:rPr>
          <w:rFonts w:eastAsiaTheme="majorEastAsia"/>
          <w:spacing w:val="2"/>
        </w:rPr>
        <w:t>下载顺应</w:t>
      </w:r>
      <w:r w:rsidRPr="001B0B77">
        <w:rPr>
          <w:rFonts w:eastAsiaTheme="majorEastAsia"/>
          <w:spacing w:val="2"/>
        </w:rPr>
        <w:t xml:space="preserve"> SCORM </w:t>
      </w:r>
      <w:r w:rsidRPr="001B0B77">
        <w:rPr>
          <w:rFonts w:eastAsiaTheme="majorEastAsia"/>
          <w:spacing w:val="2"/>
        </w:rPr>
        <w:t>的仅限内容的</w:t>
      </w:r>
      <w:r w:rsidRPr="001B0B77">
        <w:rPr>
          <w:rFonts w:eastAsiaTheme="majorEastAsia"/>
          <w:spacing w:val="2"/>
        </w:rPr>
        <w:t xml:space="preserve"> E-learning </w:t>
      </w:r>
      <w:r w:rsidRPr="001B0B77">
        <w:rPr>
          <w:rFonts w:eastAsiaTheme="majorEastAsia"/>
          <w:spacing w:val="2"/>
        </w:rPr>
        <w:t>文件（用于选择应用程序和系统），以便导入其学习管理系统</w:t>
      </w:r>
      <w:r w:rsidRPr="001B0B77">
        <w:rPr>
          <w:rFonts w:eastAsiaTheme="majorEastAsia"/>
          <w:spacing w:val="2"/>
        </w:rPr>
        <w:t xml:space="preserve"> (LMS)</w:t>
      </w:r>
      <w:r w:rsidRPr="001B0B77">
        <w:rPr>
          <w:rFonts w:eastAsiaTheme="majorEastAsia"/>
          <w:spacing w:val="2"/>
        </w:rPr>
        <w:t>。从</w:t>
      </w:r>
      <w:r w:rsidRPr="001B0B77">
        <w:rPr>
          <w:rFonts w:eastAsiaTheme="majorEastAsia"/>
          <w:spacing w:val="2"/>
        </w:rPr>
        <w:t xml:space="preserve"> VLSC </w:t>
      </w:r>
      <w:r w:rsidRPr="001B0B77">
        <w:rPr>
          <w:rFonts w:eastAsiaTheme="majorEastAsia"/>
          <w:spacing w:val="2"/>
        </w:rPr>
        <w:t>下载文件不需要访问代码。企业协议和选择计划的客户可以通过下载或</w:t>
      </w:r>
      <w:r w:rsidRPr="001B0B77">
        <w:rPr>
          <w:rFonts w:eastAsiaTheme="majorEastAsia"/>
          <w:spacing w:val="2"/>
        </w:rPr>
        <w:t xml:space="preserve"> DVD </w:t>
      </w:r>
      <w:r w:rsidRPr="001B0B77">
        <w:rPr>
          <w:rFonts w:eastAsiaTheme="majorEastAsia"/>
          <w:spacing w:val="2"/>
        </w:rPr>
        <w:t>获得顺应</w:t>
      </w:r>
      <w:r w:rsidRPr="001B0B77">
        <w:rPr>
          <w:rFonts w:eastAsiaTheme="majorEastAsia"/>
          <w:spacing w:val="2"/>
        </w:rPr>
        <w:t xml:space="preserve"> SCORM </w:t>
      </w:r>
      <w:r w:rsidRPr="001B0B77">
        <w:rPr>
          <w:rFonts w:eastAsiaTheme="majorEastAsia"/>
          <w:spacing w:val="2"/>
        </w:rPr>
        <w:t>的内容（对应应用程序和系统），</w:t>
      </w:r>
      <w:r w:rsidRPr="007E0B6E">
        <w:rPr>
          <w:rFonts w:eastAsiaTheme="majorEastAsia"/>
        </w:rPr>
        <w:t>而开放和开放式价值计划的客户只能通过</w:t>
      </w:r>
      <w:r w:rsidRPr="007E0B6E">
        <w:rPr>
          <w:rFonts w:eastAsiaTheme="majorEastAsia"/>
        </w:rPr>
        <w:t xml:space="preserve"> DVD </w:t>
      </w:r>
      <w:r w:rsidRPr="007E0B6E">
        <w:rPr>
          <w:rFonts w:eastAsiaTheme="majorEastAsia"/>
        </w:rPr>
        <w:t>获得顺应</w:t>
      </w:r>
      <w:r w:rsidRPr="007E0B6E">
        <w:rPr>
          <w:rFonts w:eastAsiaTheme="majorEastAsia"/>
        </w:rPr>
        <w:t xml:space="preserve"> SCORM </w:t>
      </w:r>
      <w:r w:rsidRPr="007E0B6E">
        <w:rPr>
          <w:rFonts w:eastAsiaTheme="majorEastAsia"/>
        </w:rPr>
        <w:t>的内容（对应应用程序和系统）。</w:t>
      </w:r>
    </w:p>
    <w:p w14:paraId="3B1C498D" w14:textId="77777777" w:rsidR="00627653" w:rsidRPr="007E0B6E" w:rsidRDefault="00627653" w:rsidP="00627653">
      <w:pPr>
        <w:pStyle w:val="ProductList-Body"/>
        <w:rPr>
          <w:rFonts w:eastAsiaTheme="majorEastAsia"/>
        </w:rPr>
      </w:pPr>
    </w:p>
    <w:p w14:paraId="3B1C498E" w14:textId="77777777" w:rsidR="00627653" w:rsidRPr="007E0B6E" w:rsidRDefault="00627653" w:rsidP="00627653">
      <w:pPr>
        <w:pStyle w:val="ProductList-Body"/>
        <w:rPr>
          <w:rFonts w:eastAsiaTheme="majorEastAsia"/>
        </w:rPr>
      </w:pPr>
      <w:r w:rsidRPr="005C1354">
        <w:rPr>
          <w:rFonts w:eastAsiaTheme="majorEastAsia"/>
          <w:spacing w:val="-2"/>
        </w:rPr>
        <w:t>客户组织中可以使用</w:t>
      </w:r>
      <w:r w:rsidRPr="005C1354">
        <w:rPr>
          <w:rFonts w:eastAsiaTheme="majorEastAsia"/>
          <w:spacing w:val="-2"/>
        </w:rPr>
        <w:t xml:space="preserve"> E-Learning </w:t>
      </w:r>
      <w:r w:rsidRPr="005C1354">
        <w:rPr>
          <w:rFonts w:eastAsiaTheme="majorEastAsia"/>
          <w:spacing w:val="-2"/>
        </w:rPr>
        <w:t>培训的最大用户数等于客户在</w:t>
      </w:r>
      <w:r w:rsidRPr="005C1354">
        <w:rPr>
          <w:rFonts w:eastAsiaTheme="majorEastAsia"/>
          <w:spacing w:val="-2"/>
        </w:rPr>
        <w:t xml:space="preserve"> SA </w:t>
      </w:r>
      <w:r w:rsidRPr="005C1354">
        <w:rPr>
          <w:rFonts w:eastAsiaTheme="majorEastAsia"/>
          <w:spacing w:val="-2"/>
        </w:rPr>
        <w:t>中登记的合格产品的许可副本数。客户必须为每份合格许可指定一个用户。</w:t>
      </w:r>
      <w:r w:rsidRPr="007E0B6E">
        <w:rPr>
          <w:rFonts w:eastAsiaTheme="majorEastAsia"/>
        </w:rPr>
        <w:t>访问权不能从一个用户转让给另一个。</w:t>
      </w:r>
    </w:p>
    <w:p w14:paraId="3B1C498F" w14:textId="77777777" w:rsidR="00627653" w:rsidRPr="007E0B6E" w:rsidRDefault="00627653" w:rsidP="00627653">
      <w:pPr>
        <w:pStyle w:val="ProductList-Body"/>
        <w:rPr>
          <w:rFonts w:eastAsiaTheme="majorEastAsia"/>
        </w:rPr>
      </w:pPr>
    </w:p>
    <w:p w14:paraId="3B1C4990" w14:textId="77777777" w:rsidR="00627653" w:rsidRPr="007E0B6E" w:rsidRDefault="00627653" w:rsidP="00627653">
      <w:pPr>
        <w:pStyle w:val="ProductList-Body"/>
        <w:rPr>
          <w:rFonts w:eastAsiaTheme="majorEastAsia"/>
        </w:rPr>
      </w:pPr>
      <w:r w:rsidRPr="007E0B6E">
        <w:rPr>
          <w:rFonts w:eastAsiaTheme="majorEastAsia"/>
        </w:rPr>
        <w:t>如果在线选项不足，合格客户可以在地区产品交付中心购买</w:t>
      </w:r>
      <w:r w:rsidRPr="007E0B6E">
        <w:rPr>
          <w:rFonts w:eastAsiaTheme="majorEastAsia"/>
        </w:rPr>
        <w:t xml:space="preserve"> E-learning </w:t>
      </w:r>
      <w:r w:rsidRPr="007E0B6E">
        <w:rPr>
          <w:rFonts w:eastAsiaTheme="majorEastAsia"/>
        </w:rPr>
        <w:t>工具包。</w:t>
      </w:r>
    </w:p>
    <w:p w14:paraId="3B1C4991" w14:textId="77777777" w:rsidR="00627653" w:rsidRPr="007E0B6E" w:rsidRDefault="00627653" w:rsidP="00627653">
      <w:pPr>
        <w:pStyle w:val="ProductList-Body"/>
        <w:rPr>
          <w:rFonts w:eastAsiaTheme="majorEastAsia"/>
        </w:rPr>
      </w:pPr>
      <w:r w:rsidRPr="007E0B6E">
        <w:rPr>
          <w:rFonts w:eastAsiaTheme="majorEastAsia"/>
        </w:rPr>
        <w:t>客户对</w:t>
      </w:r>
      <w:r w:rsidRPr="007E0B6E">
        <w:rPr>
          <w:rFonts w:eastAsiaTheme="majorEastAsia"/>
        </w:rPr>
        <w:t xml:space="preserve"> E-Learning </w:t>
      </w:r>
      <w:r w:rsidRPr="007E0B6E">
        <w:rPr>
          <w:rFonts w:eastAsiaTheme="majorEastAsia"/>
        </w:rPr>
        <w:t>课程的部署和使用受其许可协议的条款和条件约束。</w:t>
      </w:r>
    </w:p>
    <w:p w14:paraId="3B1C4992" w14:textId="77777777" w:rsidR="00627653" w:rsidRPr="007E0B6E" w:rsidRDefault="00627653" w:rsidP="00627653">
      <w:pPr>
        <w:pStyle w:val="ProductList-Body"/>
        <w:rPr>
          <w:rFonts w:eastAsiaTheme="majorEastAsia"/>
        </w:rPr>
      </w:pPr>
    </w:p>
    <w:p w14:paraId="3B1C4993" w14:textId="77777777" w:rsidR="00627653" w:rsidRPr="007E0B6E" w:rsidRDefault="00627653" w:rsidP="00627653">
      <w:pPr>
        <w:pStyle w:val="ProductList-Body"/>
        <w:rPr>
          <w:rFonts w:eastAsiaTheme="majorEastAsia"/>
          <w:b/>
        </w:rPr>
      </w:pPr>
      <w:bookmarkStart w:id="1562" w:name="SA_ELearning"/>
      <w:r w:rsidRPr="007E0B6E">
        <w:rPr>
          <w:rFonts w:eastAsiaTheme="majorEastAsia"/>
          <w:b/>
          <w:color w:val="00188F"/>
        </w:rPr>
        <w:t>E-Learning</w:t>
      </w:r>
      <w:bookmarkEnd w:id="1562"/>
    </w:p>
    <w:p w14:paraId="3B1C4994" w14:textId="77777777" w:rsidR="00627653" w:rsidRPr="007E0B6E" w:rsidRDefault="00627653" w:rsidP="00627653">
      <w:pPr>
        <w:pStyle w:val="ProductList-Body"/>
        <w:rPr>
          <w:rFonts w:eastAsiaTheme="majorEastAsia"/>
        </w:rPr>
      </w:pPr>
      <w:r w:rsidRPr="007E0B6E">
        <w:rPr>
          <w:rFonts w:eastAsiaTheme="majorEastAsia"/>
        </w:rPr>
        <w:t>拥有合格应用程序或系统产品的</w:t>
      </w:r>
      <w:r w:rsidRPr="007E0B6E">
        <w:rPr>
          <w:rFonts w:eastAsiaTheme="majorEastAsia"/>
        </w:rPr>
        <w:t xml:space="preserve"> SA </w:t>
      </w:r>
      <w:r w:rsidRPr="007E0B6E">
        <w:rPr>
          <w:rFonts w:eastAsiaTheme="majorEastAsia"/>
        </w:rPr>
        <w:t>的客户可以使用托管的</w:t>
      </w:r>
      <w:r w:rsidRPr="007E0B6E">
        <w:rPr>
          <w:rFonts w:eastAsiaTheme="majorEastAsia"/>
        </w:rPr>
        <w:t xml:space="preserve"> E-Learning </w:t>
      </w:r>
      <w:r w:rsidRPr="007E0B6E">
        <w:rPr>
          <w:rFonts w:eastAsiaTheme="majorEastAsia"/>
        </w:rPr>
        <w:t>课程和顺应</w:t>
      </w:r>
      <w:r w:rsidRPr="007E0B6E">
        <w:rPr>
          <w:rFonts w:eastAsiaTheme="majorEastAsia"/>
        </w:rPr>
        <w:t xml:space="preserve"> SCORM </w:t>
      </w:r>
      <w:r w:rsidRPr="007E0B6E">
        <w:rPr>
          <w:rFonts w:eastAsiaTheme="majorEastAsia"/>
        </w:rPr>
        <w:t>的内容。拥有合格服务器产品的客户可以使用托管的</w:t>
      </w:r>
      <w:r w:rsidRPr="007E0B6E">
        <w:rPr>
          <w:rFonts w:eastAsiaTheme="majorEastAsia"/>
        </w:rPr>
        <w:t xml:space="preserve"> E-Learning </w:t>
      </w:r>
      <w:r w:rsidRPr="007E0B6E">
        <w:rPr>
          <w:rFonts w:eastAsiaTheme="majorEastAsia"/>
        </w:rPr>
        <w:t>服务器课程，但不可以使用顺应</w:t>
      </w:r>
      <w:r w:rsidRPr="007E0B6E">
        <w:rPr>
          <w:rFonts w:eastAsiaTheme="majorEastAsia"/>
        </w:rPr>
        <w:t xml:space="preserve"> SCORM </w:t>
      </w:r>
      <w:r w:rsidRPr="007E0B6E">
        <w:rPr>
          <w:rFonts w:eastAsiaTheme="majorEastAsia"/>
        </w:rPr>
        <w:t>的内容。</w:t>
      </w:r>
    </w:p>
    <w:p w14:paraId="3B1C4995" w14:textId="77777777" w:rsidR="00627653" w:rsidRPr="007E0B6E" w:rsidRDefault="00627653" w:rsidP="00627653">
      <w:pPr>
        <w:pStyle w:val="ProductList-Body"/>
        <w:rPr>
          <w:rFonts w:eastAsiaTheme="majorEastAsia"/>
        </w:rPr>
      </w:pPr>
    </w:p>
    <w:p w14:paraId="3B1C4996" w14:textId="77777777" w:rsidR="00627653" w:rsidRPr="007E0B6E" w:rsidRDefault="00627653" w:rsidP="00627653">
      <w:pPr>
        <w:pStyle w:val="ProductList-SubSubSectionHeading"/>
        <w:outlineLvl w:val="2"/>
        <w:rPr>
          <w:rFonts w:eastAsiaTheme="majorEastAsia"/>
          <w:b/>
        </w:rPr>
      </w:pPr>
      <w:bookmarkStart w:id="1563" w:name="_Toc379797447"/>
      <w:bookmarkStart w:id="1564" w:name="_Toc380513483"/>
      <w:bookmarkStart w:id="1565" w:name="_Toc380655533"/>
      <w:bookmarkStart w:id="1566" w:name="SA_HomeUseProgram"/>
      <w:bookmarkStart w:id="1567" w:name="_Toc399859621"/>
      <w:r w:rsidRPr="007E0B6E">
        <w:rPr>
          <w:rFonts w:eastAsiaTheme="majorEastAsia"/>
          <w:b/>
          <w:color w:val="00188F"/>
        </w:rPr>
        <w:t>家庭使用计划</w:t>
      </w:r>
      <w:bookmarkEnd w:id="1563"/>
      <w:bookmarkEnd w:id="1564"/>
      <w:bookmarkEnd w:id="1565"/>
      <w:bookmarkEnd w:id="1566"/>
      <w:bookmarkEnd w:id="1567"/>
    </w:p>
    <w:p w14:paraId="3B1C4997" w14:textId="77777777" w:rsidR="00627653" w:rsidRPr="007E0B6E" w:rsidRDefault="00627653" w:rsidP="00627653">
      <w:pPr>
        <w:pStyle w:val="ProductList-Body"/>
        <w:rPr>
          <w:rFonts w:eastAsiaTheme="majorEastAsia"/>
        </w:rPr>
      </w:pPr>
      <w:r w:rsidRPr="007E0B6E">
        <w:rPr>
          <w:rFonts w:eastAsiaTheme="majorEastAsia"/>
        </w:rPr>
        <w:t>拥有合格桌面应用程序产品的有效</w:t>
      </w:r>
      <w:r w:rsidRPr="007E0B6E">
        <w:rPr>
          <w:rFonts w:eastAsiaTheme="majorEastAsia"/>
        </w:rPr>
        <w:t xml:space="preserve"> SA </w:t>
      </w:r>
      <w:r w:rsidRPr="007E0B6E">
        <w:rPr>
          <w:rFonts w:eastAsiaTheme="majorEastAsia"/>
        </w:rPr>
        <w:t>范围的客户有资格参加</w:t>
      </w:r>
      <w:r w:rsidRPr="00FA57A9">
        <w:rPr>
          <w:rFonts w:ascii="SimSun" w:eastAsia="SimSun" w:hAnsi="SimSun"/>
        </w:rPr>
        <w:t>“</w:t>
      </w:r>
      <w:r w:rsidRPr="007E0B6E">
        <w:rPr>
          <w:rFonts w:eastAsiaTheme="majorEastAsia"/>
        </w:rPr>
        <w:t>家庭使用计划</w:t>
      </w:r>
      <w:r w:rsidRPr="00FA57A9">
        <w:rPr>
          <w:rFonts w:ascii="SimSun" w:eastAsia="SimSun" w:hAnsi="SimSun"/>
        </w:rPr>
        <w:t>”</w:t>
      </w:r>
      <w:r w:rsidRPr="007E0B6E">
        <w:rPr>
          <w:rFonts w:eastAsiaTheme="majorEastAsia"/>
        </w:rPr>
        <w:t>**</w:t>
      </w:r>
      <w:r w:rsidRPr="007E0B6E">
        <w:rPr>
          <w:rFonts w:eastAsiaTheme="majorEastAsia"/>
        </w:rPr>
        <w:t>，该计划允许客户的员工（作为已获许可的合格应用程序的用户）为客户获得的适用桌面应用程序的每一份许可，获得相应的家庭使用计划软件的一份单独许可，并将该软件安装到</w:t>
      </w:r>
      <w:r w:rsidRPr="007E0B6E">
        <w:rPr>
          <w:rFonts w:eastAsiaTheme="majorEastAsia"/>
        </w:rPr>
        <w:t xml:space="preserve"> a) </w:t>
      </w:r>
      <w:r w:rsidRPr="007E0B6E">
        <w:rPr>
          <w:rFonts w:eastAsiaTheme="majorEastAsia"/>
        </w:rPr>
        <w:t>一台家庭计算机上，以及</w:t>
      </w:r>
      <w:r w:rsidRPr="007E0B6E">
        <w:rPr>
          <w:rFonts w:eastAsiaTheme="majorEastAsia"/>
        </w:rPr>
        <w:t xml:space="preserve"> b) </w:t>
      </w:r>
      <w:r w:rsidRPr="007E0B6E">
        <w:rPr>
          <w:rFonts w:eastAsiaTheme="majorEastAsia"/>
        </w:rPr>
        <w:t>一台便携设备上。如果客户的员工先从微软处获得合适的家庭使用计划产品密钥，则客户可以允许其员工在员工的家庭计算机和客户经营场所内的便携式设备上安装客户根据其批量许可协议获得的相应家庭使用计划软件。如果的合格的使用期限内发行了新版本，主要用户可以获取最新版本来替换其当前安装的版本。下表标明了允许客户参与家庭使用计划的桌面应用程序以及家庭使用计划中可用的软件</w:t>
      </w:r>
      <w:r w:rsidRPr="007E0B6E">
        <w:rPr>
          <w:rFonts w:eastAsiaTheme="majorEastAsia"/>
        </w:rPr>
        <w:t>*</w:t>
      </w:r>
      <w:r w:rsidRPr="007E0B6E">
        <w:rPr>
          <w:rFonts w:eastAsiaTheme="majorEastAsia"/>
        </w:rPr>
        <w:t>。</w:t>
      </w:r>
    </w:p>
    <w:p w14:paraId="3B1C4998" w14:textId="77777777" w:rsidR="00627653" w:rsidRPr="007E0B6E" w:rsidRDefault="00627653" w:rsidP="00627653">
      <w:pPr>
        <w:pStyle w:val="ProductList-Body"/>
        <w:rPr>
          <w:rFonts w:eastAsiaTheme="majorEastAsia"/>
        </w:rPr>
      </w:pPr>
    </w:p>
    <w:p w14:paraId="3B1C4999" w14:textId="77777777" w:rsidR="00627653" w:rsidRPr="007E0B6E" w:rsidRDefault="00627653" w:rsidP="00627653">
      <w:pPr>
        <w:pStyle w:val="ProductList-Body"/>
        <w:rPr>
          <w:rFonts w:eastAsiaTheme="majorEastAsia"/>
        </w:rPr>
      </w:pPr>
      <w:r w:rsidRPr="007E0B6E">
        <w:rPr>
          <w:rFonts w:eastAsiaTheme="majorEastAsia"/>
        </w:rPr>
        <w:t>对于未经授权访问与客户的计划代码相关的家庭使用计划网站或通过该网站获得许可的情况，微软可能会立即终止客户参与家庭使用计划的资格且不另行通知。</w:t>
      </w:r>
    </w:p>
    <w:p w14:paraId="3B1C499A" w14:textId="77777777" w:rsidR="00627653" w:rsidRPr="007E0B6E" w:rsidRDefault="00627653" w:rsidP="00627653">
      <w:pPr>
        <w:pStyle w:val="ProductList-Body"/>
        <w:rPr>
          <w:rFonts w:eastAsiaTheme="majorEastAsia"/>
        </w:rPr>
      </w:pPr>
    </w:p>
    <w:p w14:paraId="3B1C499B" w14:textId="77777777" w:rsidR="00627653" w:rsidRPr="007E0B6E" w:rsidRDefault="00627653" w:rsidP="00627653">
      <w:pPr>
        <w:pStyle w:val="ProductList-Body"/>
        <w:rPr>
          <w:rFonts w:eastAsiaTheme="majorEastAsia"/>
        </w:rPr>
      </w:pPr>
      <w:r w:rsidRPr="007E0B6E">
        <w:rPr>
          <w:rFonts w:eastAsiaTheme="majorEastAsia"/>
        </w:rPr>
        <w:t>当雇用关系终止，该员工工作时使用的相应桌面应用程序副本的</w:t>
      </w:r>
      <w:r w:rsidRPr="007E0B6E">
        <w:rPr>
          <w:rFonts w:eastAsiaTheme="majorEastAsia"/>
        </w:rPr>
        <w:t xml:space="preserve"> SA </w:t>
      </w:r>
      <w:r w:rsidRPr="007E0B6E">
        <w:rPr>
          <w:rFonts w:eastAsiaTheme="majorEastAsia"/>
        </w:rPr>
        <w:t>范围终止或期满，该员工不再使用该软件的许可副本，或者该员工安装和使用家庭使用计划许可规定的桌面应用程序的较旧或较新版本时，家庭使用许可也将期满。</w:t>
      </w:r>
    </w:p>
    <w:p w14:paraId="3B1C499C" w14:textId="77777777" w:rsidR="00627653" w:rsidRPr="007E0B6E" w:rsidRDefault="00627653" w:rsidP="00627653">
      <w:pPr>
        <w:pStyle w:val="ProductList-Body"/>
        <w:rPr>
          <w:rFonts w:eastAsiaTheme="majorEastAsia"/>
        </w:rPr>
      </w:pPr>
    </w:p>
    <w:p w14:paraId="3B1C499D" w14:textId="77777777" w:rsidR="00627653" w:rsidRPr="007E0B6E" w:rsidRDefault="00627653" w:rsidP="00627653">
      <w:pPr>
        <w:pStyle w:val="ProductList-Body"/>
        <w:rPr>
          <w:rFonts w:eastAsiaTheme="majorEastAsia"/>
        </w:rPr>
      </w:pPr>
      <w:r w:rsidRPr="007E0B6E">
        <w:rPr>
          <w:rFonts w:eastAsiaTheme="majorEastAsia"/>
        </w:rPr>
        <w:t>这些条款是微软与客户的员工达成的协议，与按照客户批量许可提供的权利确有不同（例如员工只能安装</w:t>
      </w:r>
      <w:r w:rsidRPr="007E0B6E">
        <w:rPr>
          <w:rFonts w:eastAsiaTheme="majorEastAsia"/>
        </w:rPr>
        <w:t xml:space="preserve"> HUP </w:t>
      </w:r>
      <w:r w:rsidRPr="007E0B6E">
        <w:rPr>
          <w:rFonts w:eastAsiaTheme="majorEastAsia"/>
        </w:rPr>
        <w:t>软件的一份副本）。客户必须将家庭使用计划的参与范围限定为员工，并在</w:t>
      </w:r>
      <w:r w:rsidRPr="007E0B6E">
        <w:rPr>
          <w:rFonts w:eastAsiaTheme="majorEastAsia"/>
        </w:rPr>
        <w:t xml:space="preserve"> SA </w:t>
      </w:r>
      <w:r w:rsidRPr="007E0B6E">
        <w:rPr>
          <w:rFonts w:eastAsiaTheme="majorEastAsia"/>
        </w:rPr>
        <w:t>范围失效或雇佣关系终止时通知员工停止使用家庭使用计划软件。</w:t>
      </w:r>
    </w:p>
    <w:p w14:paraId="3B1C499E" w14:textId="77777777" w:rsidR="00627653" w:rsidRPr="007E0B6E" w:rsidRDefault="00627653" w:rsidP="00627653">
      <w:pPr>
        <w:pStyle w:val="ProductList-Body"/>
        <w:rPr>
          <w:rFonts w:eastAsiaTheme="majorEastAsia"/>
        </w:rPr>
      </w:pPr>
    </w:p>
    <w:p w14:paraId="3B1C499F" w14:textId="77777777" w:rsidR="00627653" w:rsidRPr="007E0B6E" w:rsidRDefault="00627653" w:rsidP="00627653">
      <w:pPr>
        <w:pStyle w:val="ProductList-Body"/>
        <w:rPr>
          <w:rFonts w:eastAsiaTheme="majorEastAsia"/>
        </w:rPr>
      </w:pPr>
      <w:r w:rsidRPr="007E0B6E">
        <w:rPr>
          <w:rFonts w:eastAsiaTheme="majorEastAsia"/>
        </w:rPr>
        <w:t>参与此计划的客户及其员工可能涉及税费问题。微软对于遵守客户或其员工可能需履行的任何雇用权益、税收或报告义务不承担任何责任。适用于新西兰境内员工的附加条款如下：</w:t>
      </w:r>
    </w:p>
    <w:p w14:paraId="3B1C49A0" w14:textId="77777777" w:rsidR="00627653" w:rsidRPr="007E0B6E" w:rsidRDefault="00627653" w:rsidP="0035579A">
      <w:pPr>
        <w:pStyle w:val="ProductList-Body"/>
        <w:numPr>
          <w:ilvl w:val="0"/>
          <w:numId w:val="22"/>
        </w:numPr>
        <w:ind w:left="450" w:hanging="270"/>
        <w:rPr>
          <w:rFonts w:eastAsiaTheme="majorEastAsia"/>
        </w:rPr>
      </w:pPr>
      <w:r w:rsidRPr="007E0B6E">
        <w:rPr>
          <w:rFonts w:eastAsiaTheme="majorEastAsia"/>
        </w:rPr>
        <w:t>客户不得要求员工支付任何与</w:t>
      </w:r>
      <w:r w:rsidRPr="007E0B6E">
        <w:rPr>
          <w:rFonts w:eastAsiaTheme="majorEastAsia"/>
        </w:rPr>
        <w:t xml:space="preserve"> HUP </w:t>
      </w:r>
      <w:r w:rsidRPr="007E0B6E">
        <w:rPr>
          <w:rFonts w:eastAsiaTheme="majorEastAsia"/>
        </w:rPr>
        <w:t>有关的费用或补偿，也不得通过任何作为或不作为使新西兰境内任何员工为任何</w:t>
      </w:r>
      <w:r w:rsidRPr="007E0B6E">
        <w:rPr>
          <w:rFonts w:eastAsiaTheme="majorEastAsia"/>
        </w:rPr>
        <w:t xml:space="preserve"> HUP </w:t>
      </w:r>
      <w:r w:rsidRPr="007E0B6E">
        <w:rPr>
          <w:rFonts w:eastAsiaTheme="majorEastAsia"/>
        </w:rPr>
        <w:t>权益支出的总计成本超出微软收取的费用。</w:t>
      </w:r>
    </w:p>
    <w:p w14:paraId="3B1C49A1" w14:textId="77777777" w:rsidR="00627653" w:rsidRPr="007E0B6E" w:rsidRDefault="00627653" w:rsidP="0035579A">
      <w:pPr>
        <w:pStyle w:val="ProductList-Body"/>
        <w:numPr>
          <w:ilvl w:val="0"/>
          <w:numId w:val="22"/>
        </w:numPr>
        <w:ind w:left="450" w:hanging="270"/>
        <w:rPr>
          <w:rFonts w:eastAsiaTheme="majorEastAsia"/>
        </w:rPr>
      </w:pPr>
      <w:r w:rsidRPr="007E0B6E">
        <w:rPr>
          <w:rFonts w:eastAsiaTheme="majorEastAsia"/>
        </w:rPr>
        <w:t>客户必须提供补偿并使微软及其关联公司免于受罚，并确保使微软及其关联公司不会因为客户未能遵守本节中规定的义务而遭致任何成本、开销、损失或损害。</w:t>
      </w:r>
    </w:p>
    <w:p w14:paraId="3B1C49A2" w14:textId="77777777" w:rsidR="00627653" w:rsidRPr="007E0B6E" w:rsidRDefault="00627653" w:rsidP="00627653">
      <w:pPr>
        <w:pStyle w:val="ProductList-Body"/>
        <w:rPr>
          <w:rFonts w:eastAsiaTheme="majorEastAsia"/>
        </w:rPr>
      </w:pPr>
    </w:p>
    <w:p w14:paraId="3B1C49A3" w14:textId="77777777" w:rsidR="00627653" w:rsidRPr="007E0B6E" w:rsidRDefault="00627653" w:rsidP="00627653">
      <w:pPr>
        <w:pStyle w:val="ProductList-Body"/>
        <w:rPr>
          <w:rFonts w:eastAsiaTheme="majorEastAsia"/>
        </w:rPr>
      </w:pPr>
      <w:r w:rsidRPr="007E0B6E">
        <w:rPr>
          <w:rFonts w:eastAsiaTheme="majorEastAsia"/>
        </w:rPr>
        <w:t>下表标明了允许客户参与家庭使用计划的桌面应用程序以及家庭使用计划中可用的软件：</w:t>
      </w:r>
    </w:p>
    <w:p w14:paraId="3B1C49A4" w14:textId="77777777" w:rsidR="00627653" w:rsidRPr="007E0B6E" w:rsidRDefault="00627653" w:rsidP="00627653">
      <w:pPr>
        <w:pStyle w:val="ProductList-Body"/>
        <w:rPr>
          <w:rFonts w:eastAsiaTheme="majorEastAsia"/>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80"/>
        <w:gridCol w:w="5502"/>
      </w:tblGrid>
      <w:tr w:rsidR="00627653" w:rsidRPr="007E0B6E" w14:paraId="3B1C49A7" w14:textId="77777777" w:rsidTr="001A7FD7">
        <w:trPr>
          <w:trHeight w:val="60"/>
          <w:tblHeader/>
        </w:trPr>
        <w:tc>
          <w:tcPr>
            <w:tcW w:w="5237" w:type="dxa"/>
            <w:shd w:val="clear" w:color="auto" w:fill="0072C6"/>
            <w:tcMar>
              <w:top w:w="0" w:type="dxa"/>
              <w:left w:w="108" w:type="dxa"/>
              <w:bottom w:w="0" w:type="dxa"/>
              <w:right w:w="108" w:type="dxa"/>
            </w:tcMar>
            <w:vAlign w:val="center"/>
          </w:tcPr>
          <w:p w14:paraId="3B1C49A5"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合格桌面应用程序</w:t>
            </w:r>
          </w:p>
        </w:tc>
        <w:tc>
          <w:tcPr>
            <w:tcW w:w="5563" w:type="dxa"/>
            <w:shd w:val="clear" w:color="auto" w:fill="0072C6"/>
            <w:tcMar>
              <w:top w:w="0" w:type="dxa"/>
              <w:left w:w="108" w:type="dxa"/>
              <w:bottom w:w="0" w:type="dxa"/>
              <w:right w:w="108" w:type="dxa"/>
            </w:tcMar>
            <w:vAlign w:val="center"/>
          </w:tcPr>
          <w:p w14:paraId="3B1C49A6"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相应的家庭使用计划许可</w:t>
            </w:r>
          </w:p>
        </w:tc>
      </w:tr>
      <w:tr w:rsidR="00627653" w:rsidRPr="003012CD" w14:paraId="3B1C49AD" w14:textId="77777777" w:rsidTr="001A7FD7">
        <w:trPr>
          <w:trHeight w:val="438"/>
        </w:trPr>
        <w:tc>
          <w:tcPr>
            <w:tcW w:w="5237" w:type="dxa"/>
            <w:tcMar>
              <w:top w:w="0" w:type="dxa"/>
              <w:left w:w="108" w:type="dxa"/>
              <w:bottom w:w="0" w:type="dxa"/>
              <w:right w:w="108" w:type="dxa"/>
            </w:tcMar>
            <w:vAlign w:val="center"/>
          </w:tcPr>
          <w:p w14:paraId="3B1C49A8" w14:textId="77777777" w:rsidR="00627653" w:rsidRPr="008F229B" w:rsidRDefault="00627653" w:rsidP="008A1B8D">
            <w:pPr>
              <w:pStyle w:val="ProductList-Body"/>
              <w:rPr>
                <w:rFonts w:eastAsiaTheme="majorEastAsia"/>
                <w:color w:val="000000"/>
                <w:lang w:val="en-US"/>
              </w:rPr>
            </w:pPr>
            <w:r w:rsidRPr="008F229B">
              <w:rPr>
                <w:rFonts w:eastAsiaTheme="majorEastAsia"/>
                <w:color w:val="000000"/>
                <w:lang w:val="en-US"/>
              </w:rPr>
              <w:t>Office Standard 2010/2013</w:t>
            </w:r>
          </w:p>
          <w:p w14:paraId="3B1C49A9" w14:textId="77777777" w:rsidR="00627653" w:rsidRPr="008F229B" w:rsidRDefault="00627653" w:rsidP="008A1B8D">
            <w:pPr>
              <w:pStyle w:val="ProductList-Body"/>
              <w:rPr>
                <w:rFonts w:eastAsiaTheme="majorEastAsia"/>
                <w:color w:val="000000"/>
                <w:lang w:val="en-US"/>
              </w:rPr>
            </w:pPr>
            <w:r w:rsidRPr="008F229B">
              <w:rPr>
                <w:rFonts w:eastAsiaTheme="majorEastAsia"/>
                <w:color w:val="000000"/>
                <w:lang w:val="en-US"/>
              </w:rPr>
              <w:t>Office Professional Plus 2010</w:t>
            </w:r>
            <w:r w:rsidRPr="007E0B6E">
              <w:rPr>
                <w:rFonts w:eastAsiaTheme="majorEastAsia"/>
              </w:rPr>
              <w:fldChar w:fldCharType="begin"/>
            </w:r>
            <w:r w:rsidRPr="008F229B">
              <w:rPr>
                <w:rFonts w:eastAsiaTheme="majorEastAsia"/>
                <w:lang w:val="en-US"/>
              </w:rPr>
              <w:instrText>XE "Office Professional Plus 2010"</w:instrText>
            </w:r>
            <w:r w:rsidRPr="007E0B6E">
              <w:rPr>
                <w:rFonts w:eastAsiaTheme="majorEastAsia"/>
              </w:rPr>
              <w:fldChar w:fldCharType="end"/>
            </w:r>
            <w:r w:rsidRPr="008F229B">
              <w:rPr>
                <w:rFonts w:eastAsiaTheme="majorEastAsia"/>
                <w:color w:val="000000"/>
                <w:lang w:val="en-US"/>
              </w:rPr>
              <w:t>/2013</w:t>
            </w:r>
          </w:p>
          <w:p w14:paraId="3B1C49AA" w14:textId="77777777" w:rsidR="00627653" w:rsidRPr="007E0B6E" w:rsidRDefault="00627653" w:rsidP="008A1B8D">
            <w:pPr>
              <w:pStyle w:val="ProductList-Body"/>
              <w:rPr>
                <w:rFonts w:eastAsiaTheme="majorEastAsia"/>
                <w:color w:val="000000"/>
                <w:lang w:val="en-US"/>
              </w:rPr>
            </w:pPr>
            <w:r w:rsidRPr="007E0B6E">
              <w:rPr>
                <w:rFonts w:eastAsiaTheme="majorEastAsia"/>
                <w:color w:val="000000"/>
                <w:lang w:val="en-US"/>
              </w:rPr>
              <w:t>Office for Mac 2008 / Office for Mac Standard 2011</w:t>
            </w:r>
            <w:r w:rsidRPr="007E0B6E">
              <w:rPr>
                <w:rFonts w:eastAsiaTheme="majorEastAsia"/>
              </w:rPr>
              <w:fldChar w:fldCharType="begin"/>
            </w:r>
            <w:r w:rsidRPr="007E0B6E">
              <w:rPr>
                <w:rFonts w:eastAsiaTheme="majorEastAsia"/>
                <w:lang w:val="en-US"/>
              </w:rPr>
              <w:instrText>XE "Office for Mac Standard 2011"</w:instrText>
            </w:r>
            <w:r w:rsidRPr="007E0B6E">
              <w:rPr>
                <w:rFonts w:eastAsiaTheme="majorEastAsia"/>
              </w:rPr>
              <w:fldChar w:fldCharType="end"/>
            </w:r>
            <w:r w:rsidRPr="007E0B6E">
              <w:rPr>
                <w:rFonts w:eastAsiaTheme="majorEastAsia"/>
                <w:color w:val="000000"/>
                <w:lang w:val="en-US"/>
              </w:rPr>
              <w:t xml:space="preserve"> </w:t>
            </w:r>
          </w:p>
        </w:tc>
        <w:tc>
          <w:tcPr>
            <w:tcW w:w="5563" w:type="dxa"/>
            <w:tcMar>
              <w:top w:w="0" w:type="dxa"/>
              <w:left w:w="108" w:type="dxa"/>
              <w:bottom w:w="0" w:type="dxa"/>
              <w:right w:w="108" w:type="dxa"/>
            </w:tcMar>
            <w:vAlign w:val="center"/>
          </w:tcPr>
          <w:p w14:paraId="3B1C49AB" w14:textId="77777777" w:rsidR="00627653" w:rsidRPr="007E0B6E" w:rsidRDefault="00627653" w:rsidP="008A1B8D">
            <w:pPr>
              <w:pStyle w:val="ProductList-Body"/>
              <w:rPr>
                <w:rFonts w:eastAsiaTheme="majorEastAsia"/>
                <w:color w:val="000000"/>
                <w:lang w:val="fr-FR"/>
              </w:rPr>
            </w:pPr>
            <w:r w:rsidRPr="007E0B6E">
              <w:rPr>
                <w:rFonts w:eastAsiaTheme="majorEastAsia"/>
                <w:color w:val="000000"/>
                <w:lang w:val="fr-FR"/>
              </w:rPr>
              <w:t>Office Professional Plus 2013</w:t>
            </w:r>
            <w:r w:rsidRPr="007E0B6E">
              <w:rPr>
                <w:rFonts w:eastAsiaTheme="majorEastAsia"/>
              </w:rPr>
              <w:fldChar w:fldCharType="begin"/>
            </w:r>
            <w:r w:rsidRPr="007E0B6E">
              <w:rPr>
                <w:rFonts w:eastAsiaTheme="majorEastAsia"/>
                <w:lang w:val="fr-FR"/>
              </w:rPr>
              <w:instrText>XE "Office Professional Plus 2013"</w:instrText>
            </w:r>
            <w:r w:rsidRPr="007E0B6E">
              <w:rPr>
                <w:rFonts w:eastAsiaTheme="majorEastAsia"/>
              </w:rPr>
              <w:fldChar w:fldCharType="end"/>
            </w:r>
            <w:r w:rsidRPr="007E0B6E">
              <w:rPr>
                <w:rFonts w:eastAsiaTheme="majorEastAsia"/>
                <w:color w:val="000000"/>
                <w:lang w:val="fr-FR"/>
              </w:rPr>
              <w:t xml:space="preserve"> HUP</w:t>
            </w:r>
            <w:r w:rsidRPr="007E0B6E">
              <w:rPr>
                <w:rFonts w:eastAsiaTheme="majorEastAsia"/>
                <w:color w:val="000000"/>
                <w:lang w:val="fr-FR"/>
              </w:rPr>
              <w:t>，</w:t>
            </w:r>
            <w:r w:rsidRPr="007E0B6E">
              <w:rPr>
                <w:rFonts w:eastAsiaTheme="majorEastAsia"/>
                <w:color w:val="000000"/>
              </w:rPr>
              <w:t>或</w:t>
            </w:r>
          </w:p>
          <w:p w14:paraId="3B1C49AC" w14:textId="77777777" w:rsidR="00627653" w:rsidRPr="007E0B6E" w:rsidRDefault="00627653" w:rsidP="008A1B8D">
            <w:pPr>
              <w:pStyle w:val="ProductList-Body"/>
              <w:rPr>
                <w:rFonts w:eastAsiaTheme="majorEastAsia"/>
                <w:color w:val="000000"/>
                <w:lang w:val="en-US"/>
              </w:rPr>
            </w:pPr>
            <w:r w:rsidRPr="007E0B6E">
              <w:rPr>
                <w:rFonts w:eastAsiaTheme="majorEastAsia"/>
                <w:color w:val="000000"/>
                <w:lang w:val="en-US"/>
              </w:rPr>
              <w:t>Office for Mac Home &amp; Business 2011 HUP</w:t>
            </w:r>
          </w:p>
        </w:tc>
      </w:tr>
      <w:tr w:rsidR="00627653" w:rsidRPr="003012CD" w14:paraId="3B1C49B8" w14:textId="77777777" w:rsidTr="001A7FD7">
        <w:trPr>
          <w:trHeight w:val="438"/>
        </w:trPr>
        <w:tc>
          <w:tcPr>
            <w:tcW w:w="5237" w:type="dxa"/>
            <w:tcMar>
              <w:top w:w="0" w:type="dxa"/>
              <w:left w:w="108" w:type="dxa"/>
              <w:bottom w:w="0" w:type="dxa"/>
              <w:right w:w="108" w:type="dxa"/>
            </w:tcMar>
            <w:vAlign w:val="center"/>
          </w:tcPr>
          <w:p w14:paraId="3B1C49AE" w14:textId="77777777" w:rsidR="00627653" w:rsidRPr="007E0B6E" w:rsidRDefault="00627653" w:rsidP="008A1B8D">
            <w:pPr>
              <w:pStyle w:val="ProductList-Body"/>
              <w:rPr>
                <w:rFonts w:eastAsiaTheme="majorEastAsia"/>
                <w:color w:val="000000"/>
                <w:lang w:val="en-US"/>
              </w:rPr>
            </w:pPr>
            <w:r w:rsidRPr="007E0B6E">
              <w:rPr>
                <w:rFonts w:eastAsiaTheme="majorEastAsia"/>
                <w:color w:val="000000"/>
                <w:lang w:val="en-US"/>
              </w:rPr>
              <w:t>Access 2010/2013</w:t>
            </w:r>
          </w:p>
          <w:p w14:paraId="3B1C49AF" w14:textId="77777777" w:rsidR="00627653" w:rsidRPr="007E0B6E" w:rsidRDefault="00627653" w:rsidP="008A1B8D">
            <w:pPr>
              <w:pStyle w:val="ProductList-Body"/>
              <w:rPr>
                <w:rFonts w:eastAsiaTheme="majorEastAsia"/>
                <w:color w:val="000000"/>
                <w:lang w:val="en-US"/>
              </w:rPr>
            </w:pPr>
            <w:r w:rsidRPr="007E0B6E">
              <w:rPr>
                <w:rFonts w:eastAsiaTheme="majorEastAsia"/>
                <w:color w:val="000000"/>
                <w:lang w:val="en-US"/>
              </w:rPr>
              <w:t>Excel 2010/2013</w:t>
            </w:r>
          </w:p>
          <w:p w14:paraId="3B1C49B0" w14:textId="77777777" w:rsidR="00627653" w:rsidRPr="007E0B6E" w:rsidRDefault="00627653" w:rsidP="008A1B8D">
            <w:pPr>
              <w:pStyle w:val="ProductList-Body"/>
              <w:rPr>
                <w:rFonts w:eastAsiaTheme="majorEastAsia"/>
                <w:color w:val="000000"/>
                <w:lang w:val="en-US"/>
              </w:rPr>
            </w:pPr>
            <w:r w:rsidRPr="007E0B6E">
              <w:rPr>
                <w:rFonts w:eastAsiaTheme="majorEastAsia"/>
                <w:color w:val="000000"/>
                <w:lang w:val="en-US"/>
              </w:rPr>
              <w:t>PowerPoint 2010/2013</w:t>
            </w:r>
          </w:p>
          <w:p w14:paraId="3B1C49B1" w14:textId="77777777" w:rsidR="00627653" w:rsidRPr="007E0B6E" w:rsidRDefault="00627653" w:rsidP="008A1B8D">
            <w:pPr>
              <w:pStyle w:val="ProductList-Body"/>
              <w:rPr>
                <w:rFonts w:eastAsiaTheme="majorEastAsia"/>
                <w:color w:val="000000"/>
                <w:lang w:val="en-US"/>
              </w:rPr>
            </w:pPr>
            <w:r w:rsidRPr="007E0B6E">
              <w:rPr>
                <w:rFonts w:eastAsiaTheme="majorEastAsia"/>
                <w:color w:val="000000"/>
                <w:lang w:val="en-US"/>
              </w:rPr>
              <w:t>InfoPath 2010/2013</w:t>
            </w:r>
          </w:p>
          <w:p w14:paraId="3B1C49B2" w14:textId="77777777" w:rsidR="00627653" w:rsidRPr="007E0B6E" w:rsidRDefault="00627653" w:rsidP="008A1B8D">
            <w:pPr>
              <w:pStyle w:val="ProductList-Body"/>
              <w:rPr>
                <w:rFonts w:eastAsiaTheme="majorEastAsia"/>
                <w:color w:val="000000"/>
                <w:lang w:val="en-US"/>
              </w:rPr>
            </w:pPr>
            <w:r w:rsidRPr="007E0B6E">
              <w:rPr>
                <w:rFonts w:eastAsiaTheme="majorEastAsia"/>
                <w:color w:val="000000"/>
                <w:lang w:val="en-US"/>
              </w:rPr>
              <w:t>OneNote 2010/2013</w:t>
            </w:r>
          </w:p>
          <w:p w14:paraId="3B1C49B3" w14:textId="77777777" w:rsidR="00627653" w:rsidRPr="007E0B6E" w:rsidRDefault="00627653" w:rsidP="008A1B8D">
            <w:pPr>
              <w:pStyle w:val="ProductList-Body"/>
              <w:rPr>
                <w:rFonts w:eastAsiaTheme="majorEastAsia"/>
                <w:color w:val="000000"/>
              </w:rPr>
            </w:pPr>
            <w:r w:rsidRPr="007E0B6E">
              <w:rPr>
                <w:rFonts w:eastAsiaTheme="majorEastAsia"/>
                <w:color w:val="000000"/>
              </w:rPr>
              <w:t>Outlook 2010/2013</w:t>
            </w:r>
          </w:p>
          <w:p w14:paraId="3B1C49B4" w14:textId="77777777" w:rsidR="00627653" w:rsidRPr="007E0B6E" w:rsidRDefault="00627653" w:rsidP="008A1B8D">
            <w:pPr>
              <w:pStyle w:val="ProductList-Body"/>
              <w:rPr>
                <w:rFonts w:eastAsiaTheme="majorEastAsia"/>
                <w:color w:val="000000"/>
              </w:rPr>
            </w:pPr>
            <w:r w:rsidRPr="007E0B6E">
              <w:rPr>
                <w:rFonts w:eastAsiaTheme="majorEastAsia"/>
                <w:color w:val="000000"/>
              </w:rPr>
              <w:t>Publisher 2010/2013</w:t>
            </w:r>
          </w:p>
          <w:p w14:paraId="3B1C49B5" w14:textId="77777777" w:rsidR="00627653" w:rsidRPr="007E0B6E" w:rsidRDefault="00627653" w:rsidP="008A1B8D">
            <w:pPr>
              <w:pStyle w:val="ProductList-Body"/>
              <w:rPr>
                <w:rFonts w:eastAsiaTheme="majorEastAsia"/>
                <w:color w:val="000000"/>
              </w:rPr>
            </w:pPr>
            <w:r w:rsidRPr="007E0B6E">
              <w:rPr>
                <w:rFonts w:eastAsiaTheme="majorEastAsia"/>
                <w:color w:val="000000"/>
              </w:rPr>
              <w:t>Word 2010/2013</w:t>
            </w:r>
          </w:p>
        </w:tc>
        <w:tc>
          <w:tcPr>
            <w:tcW w:w="5563" w:type="dxa"/>
            <w:tcMar>
              <w:top w:w="0" w:type="dxa"/>
              <w:left w:w="108" w:type="dxa"/>
              <w:bottom w:w="0" w:type="dxa"/>
              <w:right w:w="108" w:type="dxa"/>
            </w:tcMar>
            <w:vAlign w:val="center"/>
          </w:tcPr>
          <w:p w14:paraId="3B1C49B6" w14:textId="77777777" w:rsidR="00627653" w:rsidRPr="007E0B6E" w:rsidRDefault="00627653" w:rsidP="008A1B8D">
            <w:pPr>
              <w:pStyle w:val="ProductList-Body"/>
              <w:rPr>
                <w:rFonts w:eastAsiaTheme="majorEastAsia"/>
                <w:color w:val="000000"/>
                <w:lang w:val="fr-FR"/>
              </w:rPr>
            </w:pPr>
            <w:r w:rsidRPr="007E0B6E">
              <w:rPr>
                <w:rFonts w:eastAsiaTheme="majorEastAsia"/>
                <w:color w:val="000000"/>
                <w:lang w:val="fr-FR"/>
              </w:rPr>
              <w:t>Office Professional Plus 2013</w:t>
            </w:r>
            <w:r w:rsidRPr="007E0B6E">
              <w:rPr>
                <w:rFonts w:eastAsiaTheme="majorEastAsia"/>
              </w:rPr>
              <w:fldChar w:fldCharType="begin"/>
            </w:r>
            <w:r w:rsidRPr="007E0B6E">
              <w:rPr>
                <w:rFonts w:eastAsiaTheme="majorEastAsia"/>
                <w:lang w:val="fr-FR"/>
              </w:rPr>
              <w:instrText>XE "Office Professional Plus 2013"</w:instrText>
            </w:r>
            <w:r w:rsidRPr="007E0B6E">
              <w:rPr>
                <w:rFonts w:eastAsiaTheme="majorEastAsia"/>
              </w:rPr>
              <w:fldChar w:fldCharType="end"/>
            </w:r>
            <w:r w:rsidRPr="007E0B6E">
              <w:rPr>
                <w:rFonts w:eastAsiaTheme="majorEastAsia"/>
                <w:color w:val="000000"/>
                <w:lang w:val="fr-FR"/>
              </w:rPr>
              <w:t xml:space="preserve"> HUP</w:t>
            </w:r>
            <w:r w:rsidRPr="007E0B6E">
              <w:rPr>
                <w:rFonts w:eastAsiaTheme="majorEastAsia"/>
                <w:color w:val="000000"/>
                <w:lang w:val="fr-FR"/>
              </w:rPr>
              <w:t>，</w:t>
            </w:r>
            <w:r w:rsidRPr="007E0B6E">
              <w:rPr>
                <w:rFonts w:eastAsiaTheme="majorEastAsia"/>
                <w:color w:val="000000"/>
              </w:rPr>
              <w:t>或</w:t>
            </w:r>
          </w:p>
          <w:p w14:paraId="3B1C49B7" w14:textId="77777777" w:rsidR="00627653" w:rsidRPr="007E0B6E" w:rsidRDefault="00627653" w:rsidP="008A1B8D">
            <w:pPr>
              <w:pStyle w:val="ProductList-Body"/>
              <w:rPr>
                <w:rFonts w:eastAsiaTheme="majorEastAsia"/>
                <w:color w:val="000000"/>
                <w:lang w:val="en-US"/>
              </w:rPr>
            </w:pPr>
            <w:r w:rsidRPr="007E0B6E">
              <w:rPr>
                <w:rFonts w:eastAsiaTheme="majorEastAsia"/>
                <w:color w:val="000000"/>
                <w:lang w:val="en-US"/>
              </w:rPr>
              <w:t>Office for Mac Home &amp; Business 2011 HUP</w:t>
            </w:r>
          </w:p>
        </w:tc>
      </w:tr>
      <w:tr w:rsidR="00627653" w:rsidRPr="007E0B6E" w14:paraId="3B1C49BC" w14:textId="77777777" w:rsidTr="001A7FD7">
        <w:trPr>
          <w:trHeight w:val="438"/>
        </w:trPr>
        <w:tc>
          <w:tcPr>
            <w:tcW w:w="5237" w:type="dxa"/>
            <w:tcMar>
              <w:top w:w="0" w:type="dxa"/>
              <w:left w:w="108" w:type="dxa"/>
              <w:bottom w:w="0" w:type="dxa"/>
              <w:right w:w="108" w:type="dxa"/>
            </w:tcMar>
            <w:vAlign w:val="center"/>
          </w:tcPr>
          <w:p w14:paraId="3B1C49B9" w14:textId="77777777" w:rsidR="00627653" w:rsidRPr="007E0B6E" w:rsidRDefault="00627653" w:rsidP="008A1B8D">
            <w:pPr>
              <w:pStyle w:val="ProductList-Body"/>
              <w:rPr>
                <w:rFonts w:eastAsiaTheme="majorEastAsia"/>
                <w:color w:val="000000"/>
              </w:rPr>
            </w:pPr>
            <w:r w:rsidRPr="007E0B6E">
              <w:rPr>
                <w:rFonts w:eastAsiaTheme="majorEastAsia"/>
                <w:color w:val="000000"/>
              </w:rPr>
              <w:t>Visio Standard 2010/2013</w:t>
            </w:r>
          </w:p>
          <w:p w14:paraId="3B1C49BA" w14:textId="77777777" w:rsidR="00627653" w:rsidRPr="007E0B6E" w:rsidRDefault="00627653" w:rsidP="008A1B8D">
            <w:pPr>
              <w:pStyle w:val="ProductList-Body"/>
              <w:rPr>
                <w:rFonts w:eastAsiaTheme="majorEastAsia"/>
                <w:color w:val="000000"/>
              </w:rPr>
            </w:pPr>
            <w:r w:rsidRPr="007E0B6E">
              <w:rPr>
                <w:rFonts w:eastAsiaTheme="majorEastAsia"/>
                <w:color w:val="000000"/>
              </w:rPr>
              <w:t>Visio Professional 2010/2013</w:t>
            </w:r>
          </w:p>
        </w:tc>
        <w:tc>
          <w:tcPr>
            <w:tcW w:w="5563" w:type="dxa"/>
            <w:tcMar>
              <w:top w:w="0" w:type="dxa"/>
              <w:left w:w="108" w:type="dxa"/>
              <w:bottom w:w="0" w:type="dxa"/>
              <w:right w:w="108" w:type="dxa"/>
            </w:tcMar>
            <w:vAlign w:val="center"/>
          </w:tcPr>
          <w:p w14:paraId="3B1C49BB" w14:textId="77777777" w:rsidR="00627653" w:rsidRPr="007E0B6E" w:rsidRDefault="00627653" w:rsidP="008A1B8D">
            <w:pPr>
              <w:pStyle w:val="ProductList-Body"/>
              <w:rPr>
                <w:rFonts w:eastAsiaTheme="majorEastAsia"/>
                <w:color w:val="000000"/>
              </w:rPr>
            </w:pPr>
            <w:r w:rsidRPr="007E0B6E">
              <w:rPr>
                <w:rFonts w:eastAsiaTheme="majorEastAsia"/>
                <w:color w:val="000000"/>
              </w:rPr>
              <w:t>Visio Professional 2013</w:t>
            </w:r>
            <w:r w:rsidRPr="007E0B6E">
              <w:rPr>
                <w:rFonts w:eastAsiaTheme="majorEastAsia"/>
              </w:rPr>
              <w:fldChar w:fldCharType="begin"/>
            </w:r>
            <w:r w:rsidRPr="007E0B6E">
              <w:rPr>
                <w:rFonts w:eastAsiaTheme="majorEastAsia"/>
              </w:rPr>
              <w:instrText>XE "Visio Professional 2013"</w:instrText>
            </w:r>
            <w:r w:rsidRPr="007E0B6E">
              <w:rPr>
                <w:rFonts w:eastAsiaTheme="majorEastAsia"/>
              </w:rPr>
              <w:fldChar w:fldCharType="end"/>
            </w:r>
            <w:r w:rsidRPr="007E0B6E">
              <w:rPr>
                <w:rFonts w:eastAsiaTheme="majorEastAsia"/>
                <w:color w:val="000000"/>
              </w:rPr>
              <w:t xml:space="preserve"> HUP</w:t>
            </w:r>
          </w:p>
        </w:tc>
      </w:tr>
      <w:tr w:rsidR="00627653" w:rsidRPr="007E0B6E" w14:paraId="3B1C49C0" w14:textId="77777777" w:rsidTr="001A7FD7">
        <w:trPr>
          <w:trHeight w:val="438"/>
        </w:trPr>
        <w:tc>
          <w:tcPr>
            <w:tcW w:w="5237" w:type="dxa"/>
            <w:tcMar>
              <w:top w:w="0" w:type="dxa"/>
              <w:left w:w="108" w:type="dxa"/>
              <w:bottom w:w="0" w:type="dxa"/>
              <w:right w:w="108" w:type="dxa"/>
            </w:tcMar>
            <w:vAlign w:val="center"/>
          </w:tcPr>
          <w:p w14:paraId="3B1C49BD" w14:textId="77777777" w:rsidR="00627653" w:rsidRPr="007E0B6E" w:rsidRDefault="00627653" w:rsidP="008A1B8D">
            <w:pPr>
              <w:pStyle w:val="ProductList-Body"/>
              <w:rPr>
                <w:rFonts w:eastAsiaTheme="majorEastAsia"/>
                <w:color w:val="000000"/>
              </w:rPr>
            </w:pPr>
            <w:r w:rsidRPr="007E0B6E">
              <w:rPr>
                <w:rFonts w:eastAsiaTheme="majorEastAsia"/>
                <w:color w:val="000000"/>
              </w:rPr>
              <w:t>Project Standard 2010/2013</w:t>
            </w:r>
          </w:p>
          <w:p w14:paraId="3B1C49BE" w14:textId="77777777" w:rsidR="00627653" w:rsidRPr="007E0B6E" w:rsidRDefault="00627653" w:rsidP="008A1B8D">
            <w:pPr>
              <w:pStyle w:val="ProductList-Body"/>
              <w:rPr>
                <w:rFonts w:eastAsiaTheme="majorEastAsia"/>
                <w:color w:val="000000"/>
              </w:rPr>
            </w:pPr>
            <w:r w:rsidRPr="007E0B6E">
              <w:rPr>
                <w:rFonts w:eastAsiaTheme="majorEastAsia"/>
                <w:color w:val="000000"/>
              </w:rPr>
              <w:t>Project Professional 2010/2013</w:t>
            </w:r>
          </w:p>
        </w:tc>
        <w:tc>
          <w:tcPr>
            <w:tcW w:w="5563" w:type="dxa"/>
            <w:tcMar>
              <w:top w:w="0" w:type="dxa"/>
              <w:left w:w="108" w:type="dxa"/>
              <w:bottom w:w="0" w:type="dxa"/>
              <w:right w:w="108" w:type="dxa"/>
            </w:tcMar>
            <w:vAlign w:val="center"/>
          </w:tcPr>
          <w:p w14:paraId="3B1C49BF" w14:textId="77777777" w:rsidR="00627653" w:rsidRPr="007E0B6E" w:rsidRDefault="00627653" w:rsidP="008A1B8D">
            <w:pPr>
              <w:pStyle w:val="ProductList-Body"/>
              <w:rPr>
                <w:rFonts w:eastAsiaTheme="majorEastAsia"/>
                <w:color w:val="000000"/>
              </w:rPr>
            </w:pPr>
            <w:r w:rsidRPr="007E0B6E">
              <w:rPr>
                <w:rFonts w:eastAsiaTheme="majorEastAsia"/>
                <w:color w:val="000000"/>
              </w:rPr>
              <w:t>Project Professional 2013</w:t>
            </w:r>
            <w:r w:rsidRPr="007E0B6E">
              <w:rPr>
                <w:rFonts w:eastAsiaTheme="majorEastAsia"/>
              </w:rPr>
              <w:fldChar w:fldCharType="begin"/>
            </w:r>
            <w:r w:rsidRPr="007E0B6E">
              <w:rPr>
                <w:rFonts w:eastAsiaTheme="majorEastAsia"/>
              </w:rPr>
              <w:instrText>XE "Project Standard 2013"</w:instrText>
            </w:r>
            <w:r w:rsidRPr="007E0B6E">
              <w:rPr>
                <w:rFonts w:eastAsiaTheme="majorEastAsia"/>
              </w:rPr>
              <w:fldChar w:fldCharType="end"/>
            </w:r>
            <w:r w:rsidRPr="007E0B6E">
              <w:rPr>
                <w:rFonts w:eastAsiaTheme="majorEastAsia"/>
                <w:color w:val="000000"/>
              </w:rPr>
              <w:t xml:space="preserve"> HUP</w:t>
            </w:r>
          </w:p>
        </w:tc>
      </w:tr>
    </w:tbl>
    <w:p w14:paraId="3B1C49C1" w14:textId="77777777" w:rsidR="00627653" w:rsidRPr="007E0B6E" w:rsidRDefault="00627653" w:rsidP="00627653">
      <w:pPr>
        <w:pStyle w:val="ProductList-Body"/>
        <w:tabs>
          <w:tab w:val="clear" w:pos="158"/>
          <w:tab w:val="left" w:pos="180"/>
        </w:tabs>
        <w:rPr>
          <w:rFonts w:eastAsiaTheme="majorEastAsia"/>
          <w:i/>
        </w:rPr>
      </w:pPr>
      <w:r w:rsidRPr="007E0B6E">
        <w:rPr>
          <w:rFonts w:eastAsiaTheme="majorEastAsia"/>
          <w:i/>
        </w:rPr>
        <w:t>有关更多信息，包括有关其他家庭使用计划软件今后的提供情况的信息，请参见</w:t>
      </w:r>
      <w:r w:rsidRPr="007E0B6E">
        <w:rPr>
          <w:rFonts w:eastAsiaTheme="majorEastAsia"/>
          <w:i/>
        </w:rPr>
        <w:t xml:space="preserve"> </w:t>
      </w:r>
      <w:hyperlink r:id="rId61" w:history="1">
        <w:r w:rsidRPr="00D2541C">
          <w:rPr>
            <w:rStyle w:val="Hyperlink"/>
            <w:rFonts w:eastAsiaTheme="majorEastAsia"/>
            <w:i/>
            <w:color w:val="0563C1"/>
          </w:rPr>
          <w:t>http://www.microsoft.com/licensing</w:t>
        </w:r>
      </w:hyperlink>
      <w:r w:rsidRPr="007E0B6E">
        <w:rPr>
          <w:rFonts w:eastAsiaTheme="majorEastAsia"/>
          <w:i/>
        </w:rPr>
        <w:t>。</w:t>
      </w:r>
    </w:p>
    <w:p w14:paraId="3B1C49C2" w14:textId="77777777" w:rsidR="00627653" w:rsidRPr="007E0B6E" w:rsidRDefault="00627653" w:rsidP="00627653">
      <w:pPr>
        <w:pStyle w:val="ProductList-Body"/>
        <w:tabs>
          <w:tab w:val="clear" w:pos="158"/>
          <w:tab w:val="left" w:pos="180"/>
        </w:tabs>
        <w:rPr>
          <w:rFonts w:eastAsiaTheme="majorEastAsia"/>
          <w:i/>
        </w:rPr>
      </w:pPr>
      <w:r w:rsidRPr="007E0B6E">
        <w:rPr>
          <w:rFonts w:eastAsiaTheme="majorEastAsia"/>
          <w:i/>
        </w:rPr>
        <w:t>大专院校和中小学校协议和开放式价值订购</w:t>
      </w:r>
      <w:r w:rsidRPr="007E0B6E">
        <w:rPr>
          <w:rFonts w:eastAsiaTheme="majorEastAsia"/>
          <w:i/>
        </w:rPr>
        <w:t xml:space="preserve"> – </w:t>
      </w:r>
      <w:r w:rsidRPr="007E0B6E">
        <w:rPr>
          <w:rFonts w:eastAsiaTheme="majorEastAsia"/>
          <w:i/>
        </w:rPr>
        <w:t>教育解决方案客户的注意事项：有关特定于其他计划的规则，请参阅</w:t>
      </w:r>
      <w:r w:rsidRPr="007E0B6E">
        <w:rPr>
          <w:rFonts w:eastAsiaTheme="majorEastAsia"/>
          <w:i/>
        </w:rPr>
        <w:t xml:space="preserve"> CASA </w:t>
      </w:r>
      <w:r w:rsidRPr="007E0B6E">
        <w:rPr>
          <w:rFonts w:eastAsiaTheme="majorEastAsia"/>
          <w:i/>
        </w:rPr>
        <w:t>协议（</w:t>
      </w:r>
      <w:r w:rsidRPr="007E0B6E">
        <w:rPr>
          <w:rFonts w:eastAsiaTheme="majorEastAsia"/>
          <w:i/>
        </w:rPr>
        <w:t xml:space="preserve">3.5 </w:t>
      </w:r>
      <w:r w:rsidRPr="007E0B6E">
        <w:rPr>
          <w:rFonts w:eastAsiaTheme="majorEastAsia"/>
          <w:i/>
        </w:rPr>
        <w:t>或更高版本）或</w:t>
      </w:r>
      <w:r w:rsidRPr="007E0B6E">
        <w:rPr>
          <w:rFonts w:eastAsiaTheme="majorEastAsia"/>
          <w:i/>
        </w:rPr>
        <w:t xml:space="preserve"> OVS – ES </w:t>
      </w:r>
      <w:r w:rsidRPr="007E0B6E">
        <w:rPr>
          <w:rFonts w:eastAsiaTheme="majorEastAsia"/>
          <w:i/>
        </w:rPr>
        <w:t>协议。学术选择（不含</w:t>
      </w:r>
      <w:r w:rsidRPr="007E0B6E">
        <w:rPr>
          <w:rFonts w:eastAsiaTheme="majorEastAsia"/>
          <w:i/>
        </w:rPr>
        <w:t xml:space="preserve"> SAM</w:t>
      </w:r>
      <w:r w:rsidRPr="007E0B6E">
        <w:rPr>
          <w:rFonts w:eastAsiaTheme="majorEastAsia"/>
          <w:i/>
        </w:rPr>
        <w:t>）、学术选择附加（不含</w:t>
      </w:r>
      <w:r w:rsidRPr="007E0B6E">
        <w:rPr>
          <w:rFonts w:eastAsiaTheme="majorEastAsia"/>
          <w:i/>
        </w:rPr>
        <w:t xml:space="preserve"> SAM</w:t>
      </w:r>
      <w:r w:rsidRPr="007E0B6E">
        <w:rPr>
          <w:rFonts w:eastAsiaTheme="majorEastAsia"/>
          <w:i/>
        </w:rPr>
        <w:t>）和学术开放计划没有资格享受此权益。</w:t>
      </w:r>
    </w:p>
    <w:p w14:paraId="3B1C49C3" w14:textId="77777777" w:rsidR="00627653" w:rsidRPr="007E0B6E" w:rsidRDefault="00627653" w:rsidP="00627653">
      <w:pPr>
        <w:pStyle w:val="ProductList-Body"/>
        <w:rPr>
          <w:rFonts w:eastAsiaTheme="majorEastAsia"/>
        </w:rPr>
      </w:pPr>
    </w:p>
    <w:p w14:paraId="3B1C49C4" w14:textId="77777777" w:rsidR="00627653" w:rsidRPr="007E0B6E" w:rsidRDefault="00627653" w:rsidP="00627653">
      <w:pPr>
        <w:pStyle w:val="ProductList-SubSubSectionHeading"/>
        <w:outlineLvl w:val="2"/>
        <w:rPr>
          <w:rFonts w:eastAsiaTheme="majorEastAsia"/>
          <w:b/>
        </w:rPr>
      </w:pPr>
      <w:bookmarkStart w:id="1568" w:name="_Toc379797448"/>
      <w:bookmarkStart w:id="1569" w:name="_Toc380513484"/>
      <w:bookmarkStart w:id="1570" w:name="_Toc380655534"/>
      <w:bookmarkStart w:id="1571" w:name="SA_EnterpriseSourceLicensingProgram"/>
      <w:bookmarkStart w:id="1572" w:name="_Toc399859622"/>
      <w:r w:rsidRPr="007E0B6E">
        <w:rPr>
          <w:rFonts w:eastAsiaTheme="majorEastAsia"/>
          <w:b/>
          <w:color w:val="00188F"/>
        </w:rPr>
        <w:t>企业源许可计划</w:t>
      </w:r>
      <w:bookmarkEnd w:id="1568"/>
      <w:bookmarkEnd w:id="1569"/>
      <w:bookmarkEnd w:id="1570"/>
      <w:bookmarkEnd w:id="1571"/>
      <w:bookmarkEnd w:id="1572"/>
    </w:p>
    <w:p w14:paraId="3B1C49C5" w14:textId="77777777" w:rsidR="00627653" w:rsidRPr="007E0B6E" w:rsidRDefault="00627653" w:rsidP="00092744">
      <w:pPr>
        <w:pStyle w:val="ProductList-Body"/>
        <w:rPr>
          <w:rFonts w:eastAsiaTheme="majorEastAsia"/>
        </w:rPr>
      </w:pPr>
      <w:r w:rsidRPr="007E0B6E">
        <w:rPr>
          <w:rFonts w:eastAsiaTheme="majorEastAsia"/>
        </w:rPr>
        <w:t>如果客户拥有具有</w:t>
      </w:r>
      <w:r w:rsidRPr="007E0B6E">
        <w:rPr>
          <w:rFonts w:eastAsiaTheme="majorEastAsia"/>
        </w:rPr>
        <w:t xml:space="preserve"> SA </w:t>
      </w:r>
      <w:r w:rsidRPr="007E0B6E">
        <w:rPr>
          <w:rFonts w:eastAsiaTheme="majorEastAsia"/>
        </w:rPr>
        <w:t>范围的</w:t>
      </w:r>
      <w:r w:rsidRPr="007E0B6E">
        <w:rPr>
          <w:rFonts w:eastAsiaTheme="majorEastAsia"/>
        </w:rPr>
        <w:t xml:space="preserve"> 10000 </w:t>
      </w:r>
      <w:r w:rsidRPr="007E0B6E">
        <w:rPr>
          <w:rFonts w:eastAsiaTheme="majorEastAsia"/>
        </w:rPr>
        <w:t>或更多台系统产品组中的许可台式计算机，则有资格参与企业源许可计划</w:t>
      </w:r>
      <w:r w:rsidRPr="007E0B6E">
        <w:rPr>
          <w:rFonts w:eastAsiaTheme="majorEastAsia"/>
        </w:rPr>
        <w:t xml:space="preserve"> (ESLP)</w:t>
      </w:r>
      <w:r w:rsidRPr="007E0B6E">
        <w:rPr>
          <w:rFonts w:eastAsiaTheme="majorEastAsia"/>
        </w:rPr>
        <w:t>，该计划提供对</w:t>
      </w:r>
      <w:r w:rsidRPr="007E0B6E">
        <w:rPr>
          <w:rFonts w:eastAsiaTheme="majorEastAsia"/>
        </w:rPr>
        <w:t xml:space="preserve"> Microsoft Windows </w:t>
      </w:r>
      <w:r w:rsidRPr="007E0B6E">
        <w:rPr>
          <w:rFonts w:eastAsiaTheme="majorEastAsia"/>
        </w:rPr>
        <w:t>源代码的访问权利，以用于内部部署和支持，该计划按协议</w:t>
      </w:r>
      <w:r w:rsidRPr="007E0B6E">
        <w:rPr>
          <w:rFonts w:eastAsiaTheme="majorEastAsia"/>
        </w:rPr>
        <w:t>/</w:t>
      </w:r>
      <w:r w:rsidRPr="007E0B6E">
        <w:rPr>
          <w:rFonts w:eastAsiaTheme="majorEastAsia"/>
        </w:rPr>
        <w:t>许可登记表授予许可。可从批量许可服务中心</w:t>
      </w:r>
      <w:r w:rsidRPr="007E0B6E">
        <w:rPr>
          <w:rFonts w:eastAsiaTheme="majorEastAsia"/>
        </w:rPr>
        <w:t xml:space="preserve"> (VLSC) </w:t>
      </w:r>
      <w:r w:rsidRPr="007E0B6E">
        <w:rPr>
          <w:rFonts w:eastAsiaTheme="majorEastAsia"/>
        </w:rPr>
        <w:t>下载应用程序列表（有关资格和可获得该计划的区域，请访问</w:t>
      </w:r>
      <w:r w:rsidRPr="007E0B6E">
        <w:rPr>
          <w:rFonts w:eastAsiaTheme="majorEastAsia"/>
        </w:rPr>
        <w:t xml:space="preserve"> </w:t>
      </w:r>
      <w:hyperlink r:id="rId62" w:history="1">
        <w:r w:rsidRPr="00D2541C">
          <w:rPr>
            <w:rStyle w:val="Hyperlink"/>
            <w:rFonts w:eastAsiaTheme="majorEastAsia"/>
            <w:color w:val="0563C1"/>
          </w:rPr>
          <w:t>http://www.microsoft.com/en-us/sharedsource/enterprise-source-licensing-program.aspx</w:t>
        </w:r>
      </w:hyperlink>
      <w:r w:rsidRPr="007E0B6E">
        <w:rPr>
          <w:rFonts w:eastAsiaTheme="majorEastAsia"/>
        </w:rPr>
        <w:t>）。学术计划享有参与微软研究源许可计划的资格。</w:t>
      </w:r>
    </w:p>
    <w:p w14:paraId="3B1C49C6" w14:textId="77777777" w:rsidR="00627653" w:rsidRPr="007E0B6E" w:rsidRDefault="00627653" w:rsidP="00627653">
      <w:pPr>
        <w:pStyle w:val="ProductList-Body"/>
        <w:rPr>
          <w:rFonts w:eastAsiaTheme="majorEastAsia"/>
        </w:rPr>
      </w:pPr>
    </w:p>
    <w:p w14:paraId="3B1C49C7" w14:textId="77777777" w:rsidR="00627653" w:rsidRPr="007E0B6E" w:rsidRDefault="00627653" w:rsidP="00627653">
      <w:pPr>
        <w:pStyle w:val="ProductList-SubSubSectionHeading"/>
        <w:outlineLvl w:val="2"/>
        <w:rPr>
          <w:rFonts w:eastAsiaTheme="majorEastAsia"/>
          <w:b/>
        </w:rPr>
      </w:pPr>
      <w:bookmarkStart w:id="1573" w:name="_Toc379797449"/>
      <w:bookmarkStart w:id="1574" w:name="_Toc380513485"/>
      <w:bookmarkStart w:id="1575" w:name="_Toc380655535"/>
      <w:bookmarkStart w:id="1576" w:name="SA_24x7"/>
      <w:bookmarkStart w:id="1577" w:name="_Toc399859623"/>
      <w:r w:rsidRPr="007E0B6E">
        <w:rPr>
          <w:rFonts w:eastAsiaTheme="majorEastAsia"/>
          <w:b/>
          <w:color w:val="00188F"/>
        </w:rPr>
        <w:t>全天候</w:t>
      </w:r>
      <w:r w:rsidRPr="007E0B6E">
        <w:rPr>
          <w:rFonts w:eastAsiaTheme="majorEastAsia"/>
          <w:b/>
          <w:color w:val="00188F"/>
        </w:rPr>
        <w:t xml:space="preserve"> (24x7) </w:t>
      </w:r>
      <w:r w:rsidRPr="007E0B6E">
        <w:rPr>
          <w:rFonts w:eastAsiaTheme="majorEastAsia"/>
          <w:b/>
          <w:color w:val="00188F"/>
        </w:rPr>
        <w:t>问题解决支持</w:t>
      </w:r>
      <w:bookmarkEnd w:id="1573"/>
      <w:bookmarkEnd w:id="1574"/>
      <w:bookmarkEnd w:id="1575"/>
      <w:bookmarkEnd w:id="1576"/>
      <w:bookmarkEnd w:id="1577"/>
    </w:p>
    <w:p w14:paraId="3B1C49C8" w14:textId="77777777" w:rsidR="00627653" w:rsidRPr="007E0B6E" w:rsidRDefault="00627653" w:rsidP="00627653">
      <w:pPr>
        <w:pStyle w:val="ProductList-Body"/>
        <w:ind w:left="180"/>
        <w:rPr>
          <w:rFonts w:eastAsiaTheme="majorEastAsia"/>
        </w:rPr>
      </w:pPr>
      <w:r w:rsidRPr="007E0B6E">
        <w:rPr>
          <w:rFonts w:eastAsiaTheme="majorEastAsia"/>
        </w:rPr>
        <w:t>拥有</w:t>
      </w:r>
      <w:r w:rsidRPr="007E0B6E">
        <w:rPr>
          <w:rFonts w:eastAsiaTheme="majorEastAsia"/>
        </w:rPr>
        <w:t xml:space="preserve"> SA </w:t>
      </w:r>
      <w:r w:rsidRPr="007E0B6E">
        <w:rPr>
          <w:rFonts w:eastAsiaTheme="majorEastAsia"/>
        </w:rPr>
        <w:t>范围的客户（学术选择许可、学术选择附加、学术开放许可、大专院校和中小学校协议、开放式价值订购</w:t>
      </w:r>
      <w:r w:rsidRPr="007E0B6E">
        <w:rPr>
          <w:rFonts w:eastAsiaTheme="majorEastAsia"/>
        </w:rPr>
        <w:t xml:space="preserve"> – </w:t>
      </w:r>
      <w:r w:rsidRPr="007E0B6E">
        <w:rPr>
          <w:rFonts w:eastAsiaTheme="majorEastAsia"/>
        </w:rPr>
        <w:t>教育解决方案的客户除外）有资格享受全天候</w:t>
      </w:r>
      <w:r w:rsidRPr="007E0B6E">
        <w:rPr>
          <w:rFonts w:eastAsiaTheme="majorEastAsia"/>
        </w:rPr>
        <w:t xml:space="preserve"> (24x7) </w:t>
      </w:r>
      <w:r w:rsidRPr="007E0B6E">
        <w:rPr>
          <w:rFonts w:eastAsiaTheme="majorEastAsia"/>
        </w:rPr>
        <w:t>问题解决支持。</w:t>
      </w:r>
    </w:p>
    <w:p w14:paraId="3B1C49C9" w14:textId="77777777" w:rsidR="00627653" w:rsidRPr="007E0B6E" w:rsidRDefault="00627653" w:rsidP="00627653">
      <w:pPr>
        <w:pStyle w:val="ProductList-Body"/>
        <w:ind w:left="180"/>
        <w:rPr>
          <w:rFonts w:eastAsiaTheme="majorEastAsia"/>
        </w:rPr>
      </w:pPr>
    </w:p>
    <w:p w14:paraId="3B1C49CA" w14:textId="77777777" w:rsidR="00627653" w:rsidRPr="007E0B6E" w:rsidRDefault="00627653" w:rsidP="00627653">
      <w:pPr>
        <w:pStyle w:val="ProductList-Body"/>
        <w:ind w:left="180"/>
        <w:rPr>
          <w:rFonts w:eastAsiaTheme="majorEastAsia"/>
        </w:rPr>
      </w:pPr>
      <w:r w:rsidRPr="007E0B6E">
        <w:rPr>
          <w:rFonts w:eastAsiaTheme="majorEastAsia"/>
        </w:rPr>
        <w:t>全天候</w:t>
      </w:r>
      <w:r w:rsidRPr="007E0B6E">
        <w:rPr>
          <w:rFonts w:eastAsiaTheme="majorEastAsia"/>
        </w:rPr>
        <w:t xml:space="preserve"> (24x7) </w:t>
      </w:r>
      <w:r w:rsidRPr="007E0B6E">
        <w:rPr>
          <w:rFonts w:eastAsiaTheme="majorEastAsia"/>
        </w:rPr>
        <w:t>问题解决支持可以协助解决在使用微软产品时遇到的具有特定症状的问题，但应有合理的理由认为问题是由微软产品引起的。微软将采取合理的措施，按照与微软产品支持政策相一致的方式为客户提供支持请求方面的帮助。微软保留拒绝不合理的支持服务请求的权利，有时可能会推介客户加入附加服务级别协议，后者可能需要支付额外费用。</w:t>
      </w:r>
    </w:p>
    <w:p w14:paraId="3B1C49CB" w14:textId="77777777" w:rsidR="00627653" w:rsidRPr="007E0B6E" w:rsidRDefault="00627653" w:rsidP="00627653">
      <w:pPr>
        <w:pStyle w:val="ProductList-Body"/>
        <w:ind w:left="180"/>
        <w:rPr>
          <w:rFonts w:eastAsiaTheme="majorEastAsia"/>
        </w:rPr>
      </w:pPr>
    </w:p>
    <w:p w14:paraId="3B1C49CC" w14:textId="77777777" w:rsidR="00627653" w:rsidRPr="007E0B6E" w:rsidRDefault="00627653" w:rsidP="00627653">
      <w:pPr>
        <w:pStyle w:val="ProductList-Body"/>
        <w:ind w:left="180"/>
        <w:rPr>
          <w:rFonts w:eastAsiaTheme="majorEastAsia"/>
        </w:rPr>
      </w:pPr>
      <w:r w:rsidRPr="007E0B6E">
        <w:rPr>
          <w:rFonts w:eastAsiaTheme="majorEastAsia"/>
        </w:rPr>
        <w:t>微软可能增加对新产品的支持，或终止为现有产品提供支持。在某些情况下，可能无法为客户的微软产品实施提供有效的支持。作为提供支持服务的一部分，如果微软得出该结论，则会通知客户。如果客户在收到通知后三十</w:t>
      </w:r>
      <w:r w:rsidRPr="007E0B6E">
        <w:rPr>
          <w:rFonts w:eastAsiaTheme="majorEastAsia"/>
        </w:rPr>
        <w:t xml:space="preserve"> (30) </w:t>
      </w:r>
      <w:r w:rsidRPr="007E0B6E">
        <w:rPr>
          <w:rFonts w:eastAsiaTheme="majorEastAsia"/>
        </w:rPr>
        <w:t>天内未能修改实施，以使其可得到有效支持，则微软无义务为该实施提供附加支持服务；不过，微软将继续就相应条款和条件涵盖的其他可支持实施为该客户提供支持。</w:t>
      </w:r>
    </w:p>
    <w:p w14:paraId="3B1C49CD" w14:textId="77777777" w:rsidR="00627653" w:rsidRPr="007E0B6E" w:rsidRDefault="00627653" w:rsidP="00627653">
      <w:pPr>
        <w:pStyle w:val="ProductList-Body"/>
        <w:ind w:left="180"/>
        <w:rPr>
          <w:rFonts w:eastAsiaTheme="majorEastAsia"/>
        </w:rPr>
      </w:pPr>
    </w:p>
    <w:p w14:paraId="3B1C49CE" w14:textId="77777777" w:rsidR="00627653" w:rsidRPr="007E0B6E" w:rsidRDefault="00627653" w:rsidP="00627653">
      <w:pPr>
        <w:pStyle w:val="ProductList-Body"/>
        <w:ind w:left="180"/>
        <w:rPr>
          <w:rFonts w:eastAsiaTheme="majorEastAsia"/>
        </w:rPr>
      </w:pPr>
      <w:r w:rsidRPr="00107FFC">
        <w:rPr>
          <w:rFonts w:eastAsiaTheme="majorEastAsia"/>
          <w:spacing w:val="-2"/>
        </w:rPr>
        <w:t>有专人辅助的中断</w:t>
      </w:r>
      <w:r w:rsidRPr="00107FFC">
        <w:rPr>
          <w:rFonts w:eastAsiaTheme="majorEastAsia"/>
          <w:spacing w:val="-2"/>
        </w:rPr>
        <w:t>-</w:t>
      </w:r>
      <w:r w:rsidRPr="00107FFC">
        <w:rPr>
          <w:rFonts w:eastAsiaTheme="majorEastAsia"/>
          <w:spacing w:val="-2"/>
        </w:rPr>
        <w:t>修复支持请求（又称</w:t>
      </w:r>
      <w:r w:rsidRPr="00107FFC">
        <w:rPr>
          <w:rFonts w:ascii="SimSun" w:eastAsia="SimSun" w:hAnsi="SimSun"/>
          <w:spacing w:val="-2"/>
        </w:rPr>
        <w:t>“</w:t>
      </w:r>
      <w:r w:rsidRPr="00107FFC">
        <w:rPr>
          <w:rFonts w:eastAsiaTheme="majorEastAsia"/>
          <w:spacing w:val="-2"/>
        </w:rPr>
        <w:t>事件</w:t>
      </w:r>
      <w:r w:rsidRPr="00107FFC">
        <w:rPr>
          <w:rFonts w:ascii="SimSun" w:eastAsia="SimSun" w:hAnsi="SimSun"/>
          <w:spacing w:val="-2"/>
        </w:rPr>
        <w:t>”</w:t>
      </w:r>
      <w:r w:rsidRPr="00107FFC">
        <w:rPr>
          <w:rFonts w:eastAsiaTheme="majorEastAsia"/>
          <w:spacing w:val="-2"/>
        </w:rPr>
        <w:t>）是指单个支持问题以及解决这一问题需要投入的合理工作。单个支持问题是指无法分解为次级问题的问题。如果一个问题包含多个次级问题，则应将各个次级问题分别视为一个单独的事件。在某些情况下，我们会应客户提出的辅助中断</w:t>
      </w:r>
      <w:r w:rsidRPr="00107FFC">
        <w:rPr>
          <w:rFonts w:eastAsiaTheme="majorEastAsia"/>
          <w:spacing w:val="-2"/>
        </w:rPr>
        <w:t>-</w:t>
      </w:r>
      <w:r w:rsidRPr="00107FFC">
        <w:rPr>
          <w:rFonts w:eastAsiaTheme="majorEastAsia"/>
          <w:spacing w:val="-2"/>
        </w:rPr>
        <w:t>修复支持请求，向客户提供我们为解决特定的重要问题而针对已上市的微软产品软件代码所作的修改（</w:t>
      </w:r>
      <w:r w:rsidRPr="00107FFC">
        <w:rPr>
          <w:rFonts w:ascii="SimSun" w:eastAsia="SimSun" w:hAnsi="SimSun"/>
          <w:spacing w:val="-2"/>
        </w:rPr>
        <w:t>“</w:t>
      </w:r>
      <w:r w:rsidRPr="00107FFC">
        <w:rPr>
          <w:rFonts w:eastAsiaTheme="majorEastAsia"/>
          <w:spacing w:val="-2"/>
        </w:rPr>
        <w:t>热补丁</w:t>
      </w:r>
      <w:r w:rsidRPr="00107FFC">
        <w:rPr>
          <w:rFonts w:ascii="SimSun" w:eastAsia="SimSun" w:hAnsi="SimSun"/>
          <w:spacing w:val="-2"/>
        </w:rPr>
        <w:t>”</w:t>
      </w:r>
      <w:r w:rsidRPr="00107FFC">
        <w:rPr>
          <w:rFonts w:eastAsiaTheme="majorEastAsia"/>
          <w:spacing w:val="-2"/>
        </w:rPr>
        <w:t>）。</w:t>
      </w:r>
      <w:r w:rsidRPr="007E0B6E">
        <w:rPr>
          <w:rFonts w:eastAsiaTheme="majorEastAsia"/>
        </w:rPr>
        <w:t>热补丁用于解决客户的特定问题，但未经过回归测试。除非此处另有规定，否则未经微软的明确书面同意，不得将热补丁分发给独立的第三方。</w:t>
      </w:r>
    </w:p>
    <w:p w14:paraId="3B1C49CF" w14:textId="77777777" w:rsidR="00627653" w:rsidRPr="007E0B6E" w:rsidRDefault="00627653" w:rsidP="00627653">
      <w:pPr>
        <w:pStyle w:val="ProductList-Body"/>
        <w:ind w:left="180"/>
        <w:rPr>
          <w:rFonts w:eastAsiaTheme="majorEastAsia"/>
        </w:rPr>
      </w:pPr>
    </w:p>
    <w:p w14:paraId="3B1C49D0" w14:textId="77777777" w:rsidR="00627653" w:rsidRPr="007E0B6E" w:rsidRDefault="00627653" w:rsidP="00627653">
      <w:pPr>
        <w:pStyle w:val="ProductList-Body"/>
        <w:ind w:left="180"/>
        <w:rPr>
          <w:rFonts w:eastAsiaTheme="majorEastAsia"/>
        </w:rPr>
      </w:pPr>
      <w:r w:rsidRPr="007E0B6E">
        <w:rPr>
          <w:rFonts w:eastAsiaTheme="majorEastAsia"/>
        </w:rPr>
        <w:t>可通过批量许可购买的产品，以及按照微软支持生命周期政策中的规定当前处于主要支持阶段的产品，可享受全天候</w:t>
      </w:r>
      <w:r w:rsidRPr="007E0B6E">
        <w:rPr>
          <w:rFonts w:eastAsiaTheme="majorEastAsia"/>
        </w:rPr>
        <w:t xml:space="preserve"> (24x7) </w:t>
      </w:r>
      <w:r w:rsidRPr="007E0B6E">
        <w:rPr>
          <w:rFonts w:eastAsiaTheme="majorEastAsia"/>
        </w:rPr>
        <w:t>问题解决支持服务。产品能否享受电话支持与是否可为该产品提供相应的</w:t>
      </w:r>
      <w:r w:rsidRPr="007E0B6E">
        <w:rPr>
          <w:rFonts w:eastAsiaTheme="majorEastAsia"/>
        </w:rPr>
        <w:t xml:space="preserve"> SA </w:t>
      </w:r>
      <w:r w:rsidRPr="007E0B6E">
        <w:rPr>
          <w:rFonts w:eastAsiaTheme="majorEastAsia"/>
        </w:rPr>
        <w:t>相关。对于不是针对服务器而是针对客户端访问许可（</w:t>
      </w:r>
      <w:r w:rsidRPr="007E0B6E">
        <w:rPr>
          <w:rFonts w:eastAsiaTheme="majorEastAsia"/>
        </w:rPr>
        <w:t>“Client Access License”</w:t>
      </w:r>
      <w:r w:rsidRPr="007E0B6E">
        <w:rPr>
          <w:rFonts w:eastAsiaTheme="majorEastAsia"/>
        </w:rPr>
        <w:t>或</w:t>
      </w:r>
      <w:r w:rsidRPr="007E0B6E">
        <w:rPr>
          <w:rFonts w:eastAsiaTheme="majorEastAsia"/>
        </w:rPr>
        <w:t>“CAL”</w:t>
      </w:r>
      <w:r w:rsidRPr="007E0B6E">
        <w:rPr>
          <w:rFonts w:eastAsiaTheme="majorEastAsia"/>
        </w:rPr>
        <w:t>）提供</w:t>
      </w:r>
      <w:r w:rsidRPr="007E0B6E">
        <w:rPr>
          <w:rFonts w:eastAsiaTheme="majorEastAsia"/>
        </w:rPr>
        <w:t xml:space="preserve"> SA </w:t>
      </w:r>
      <w:r w:rsidRPr="007E0B6E">
        <w:rPr>
          <w:rFonts w:eastAsiaTheme="majorEastAsia"/>
        </w:rPr>
        <w:t>选项的产品，用于</w:t>
      </w:r>
      <w:r w:rsidRPr="007E0B6E">
        <w:rPr>
          <w:rFonts w:eastAsiaTheme="majorEastAsia"/>
        </w:rPr>
        <w:t xml:space="preserve"> CAL </w:t>
      </w:r>
      <w:r w:rsidRPr="007E0B6E">
        <w:rPr>
          <w:rFonts w:eastAsiaTheme="majorEastAsia"/>
        </w:rPr>
        <w:t>的</w:t>
      </w:r>
      <w:r w:rsidRPr="007E0B6E">
        <w:rPr>
          <w:rFonts w:eastAsiaTheme="majorEastAsia"/>
        </w:rPr>
        <w:t xml:space="preserve"> SA </w:t>
      </w:r>
      <w:r w:rsidRPr="007E0B6E">
        <w:rPr>
          <w:rFonts w:eastAsiaTheme="majorEastAsia"/>
        </w:rPr>
        <w:t>花费计入将用于其他符合条件产品的事件，如以下</w:t>
      </w:r>
      <w:r w:rsidRPr="00FA57A9">
        <w:rPr>
          <w:rFonts w:ascii="SimSun" w:eastAsia="SimSun" w:hAnsi="SimSun"/>
        </w:rPr>
        <w:t>“</w:t>
      </w:r>
      <w:r w:rsidRPr="007E0B6E">
        <w:rPr>
          <w:rFonts w:eastAsiaTheme="majorEastAsia"/>
        </w:rPr>
        <w:t>电话支持事件奖励</w:t>
      </w:r>
      <w:r w:rsidRPr="00FA57A9">
        <w:rPr>
          <w:rFonts w:ascii="SimSun" w:eastAsia="SimSun" w:hAnsi="SimSun"/>
        </w:rPr>
        <w:t>”</w:t>
      </w:r>
      <w:r w:rsidRPr="007E0B6E">
        <w:rPr>
          <w:rFonts w:eastAsiaTheme="majorEastAsia"/>
        </w:rPr>
        <w:t>部分所述。请参阅本文档中针对该产品的特定部分，了解服务和支持政策。对于当前处于主要支持阶段的产品，如果客户选择使用其早期版本代替当前许可版本，则其早期版本同样符合条件。所有服务器的</w:t>
      </w:r>
      <w:r w:rsidRPr="007E0B6E">
        <w:rPr>
          <w:rFonts w:eastAsiaTheme="majorEastAsia"/>
        </w:rPr>
        <w:t xml:space="preserve"> Developer Edition</w:t>
      </w:r>
      <w:r w:rsidRPr="007E0B6E">
        <w:rPr>
          <w:rFonts w:eastAsiaTheme="majorEastAsia"/>
        </w:rPr>
        <w:t>、</w:t>
      </w:r>
      <w:r w:rsidRPr="007E0B6E">
        <w:rPr>
          <w:rFonts w:eastAsiaTheme="majorEastAsia"/>
        </w:rPr>
        <w:t xml:space="preserve">HED </w:t>
      </w:r>
      <w:r w:rsidRPr="007E0B6E">
        <w:rPr>
          <w:rFonts w:eastAsiaTheme="majorEastAsia"/>
        </w:rPr>
        <w:t>产品和</w:t>
      </w:r>
      <w:r w:rsidRPr="007E0B6E">
        <w:rPr>
          <w:rFonts w:eastAsiaTheme="majorEastAsia"/>
        </w:rPr>
        <w:t xml:space="preserve"> MSDN </w:t>
      </w:r>
      <w:r w:rsidRPr="007E0B6E">
        <w:rPr>
          <w:rFonts w:eastAsiaTheme="majorEastAsia"/>
        </w:rPr>
        <w:t>订购除外。</w:t>
      </w:r>
    </w:p>
    <w:p w14:paraId="3B1C49D1" w14:textId="77777777" w:rsidR="00627653" w:rsidRPr="007E0B6E" w:rsidRDefault="00627653" w:rsidP="00627653">
      <w:pPr>
        <w:pStyle w:val="ProductList-Body"/>
        <w:ind w:left="180"/>
        <w:rPr>
          <w:rFonts w:eastAsiaTheme="majorEastAsia"/>
        </w:rPr>
      </w:pPr>
    </w:p>
    <w:p w14:paraId="3B1C49D2" w14:textId="77777777" w:rsidR="00627653" w:rsidRPr="007E0B6E" w:rsidRDefault="00627653" w:rsidP="00627653">
      <w:pPr>
        <w:pStyle w:val="ProductList-Body"/>
        <w:ind w:left="180"/>
        <w:rPr>
          <w:rFonts w:eastAsiaTheme="majorEastAsia"/>
        </w:rPr>
      </w:pPr>
      <w:r w:rsidRPr="007E0B6E">
        <w:rPr>
          <w:rFonts w:eastAsiaTheme="majorEastAsia"/>
        </w:rPr>
        <w:t>微软可以利用在提供与微软产品相关之服务的过程中获取的任何技术信息来解决问题、排除故障、产品功能增强和修复产品功能，以及补充微软的知识库。微软同意不在知识库的任何条目中提及客户或披露客户的任何机密信息。微软没有义务对接触过客户机密信息的人员的未来工作分配进行限制。此外，客户、微软及上述人员可自由使用这些人员记住的与信息技术有关的信息，包括想法、概念、技巧或技术，但在上述使用过程中不得披露另一方的机密信息。</w:t>
      </w:r>
    </w:p>
    <w:p w14:paraId="3B1C49D3" w14:textId="77777777" w:rsidR="00627653" w:rsidRPr="007E0B6E" w:rsidRDefault="00627653" w:rsidP="00627653">
      <w:pPr>
        <w:pStyle w:val="ProductList-Body"/>
        <w:ind w:left="180"/>
        <w:rPr>
          <w:rFonts w:eastAsiaTheme="majorEastAsia"/>
        </w:rPr>
      </w:pPr>
    </w:p>
    <w:p w14:paraId="3B1C49D4" w14:textId="77777777" w:rsidR="00627653" w:rsidRPr="007E0B6E" w:rsidRDefault="00627653" w:rsidP="00627653">
      <w:pPr>
        <w:pStyle w:val="ProductList-Body"/>
        <w:ind w:left="180"/>
        <w:rPr>
          <w:rFonts w:eastAsiaTheme="majorEastAsia"/>
        </w:rPr>
      </w:pPr>
      <w:r w:rsidRPr="0084020A">
        <w:rPr>
          <w:rFonts w:eastAsiaTheme="majorEastAsia"/>
          <w:spacing w:val="2"/>
        </w:rPr>
        <w:t>客户使用微软在履行服务的过程中可能提供的任何修补程序的使用权将受相关产品许可协议的约束，若该修补程序并非针对特定产品提供，</w:t>
      </w:r>
      <w:r w:rsidRPr="007E0B6E">
        <w:rPr>
          <w:rFonts w:eastAsiaTheme="majorEastAsia"/>
        </w:rPr>
        <w:t>则将受微软提供的任何其他使用条款的约束。提供的所有修补程序均向客户授予许可。</w:t>
      </w:r>
    </w:p>
    <w:p w14:paraId="3B1C49D5" w14:textId="77777777" w:rsidR="00627653" w:rsidRPr="007E0B6E" w:rsidRDefault="00627653" w:rsidP="00627653">
      <w:pPr>
        <w:pStyle w:val="ProductList-Body"/>
        <w:ind w:left="180"/>
        <w:rPr>
          <w:rFonts w:eastAsiaTheme="majorEastAsia"/>
        </w:rPr>
      </w:pPr>
    </w:p>
    <w:p w14:paraId="3B1C49D6" w14:textId="77777777" w:rsidR="00627653" w:rsidRPr="007E0B6E" w:rsidRDefault="00627653" w:rsidP="00627653">
      <w:pPr>
        <w:pStyle w:val="ProductList-Body"/>
        <w:ind w:left="180"/>
        <w:rPr>
          <w:rFonts w:eastAsiaTheme="majorEastAsia"/>
        </w:rPr>
      </w:pPr>
      <w:r w:rsidRPr="007E0B6E">
        <w:rPr>
          <w:rFonts w:eastAsiaTheme="majorEastAsia"/>
        </w:rPr>
        <w:t>全天候</w:t>
      </w:r>
      <w:r w:rsidRPr="007E0B6E">
        <w:rPr>
          <w:rFonts w:eastAsiaTheme="majorEastAsia"/>
        </w:rPr>
        <w:t xml:space="preserve"> (24x7) </w:t>
      </w:r>
      <w:r w:rsidRPr="007E0B6E">
        <w:rPr>
          <w:rFonts w:eastAsiaTheme="majorEastAsia"/>
        </w:rPr>
        <w:t>问题解决支持会奖励客户若干事件和联系人，以启动如下文所述的此类事件。通过网络以电子方式或通过电话提交事件均可启动支持。各类途径适用不同的条款。</w:t>
      </w:r>
    </w:p>
    <w:p w14:paraId="3B1C49D7" w14:textId="77777777" w:rsidR="00627653" w:rsidRPr="007E0B6E" w:rsidRDefault="00627653" w:rsidP="00627653">
      <w:pPr>
        <w:pStyle w:val="ProductList-Body"/>
        <w:ind w:left="180"/>
        <w:rPr>
          <w:rFonts w:eastAsiaTheme="majorEastAsia"/>
        </w:rPr>
      </w:pPr>
    </w:p>
    <w:p w14:paraId="3B1C49D8" w14:textId="77777777" w:rsidR="00627653" w:rsidRPr="007E0B6E" w:rsidRDefault="00627653" w:rsidP="00627653">
      <w:pPr>
        <w:pStyle w:val="ProductList-Body"/>
        <w:ind w:left="180"/>
        <w:rPr>
          <w:rFonts w:eastAsiaTheme="majorEastAsia"/>
          <w:b/>
        </w:rPr>
      </w:pPr>
      <w:r w:rsidRPr="007E0B6E">
        <w:rPr>
          <w:rFonts w:eastAsiaTheme="majorEastAsia"/>
          <w:b/>
          <w:color w:val="00188F"/>
        </w:rPr>
        <w:t>电话支持事件奖励</w:t>
      </w:r>
    </w:p>
    <w:p w14:paraId="3B1C49D9" w14:textId="77777777" w:rsidR="00627653" w:rsidRPr="007E0B6E" w:rsidRDefault="00627653" w:rsidP="00092744">
      <w:pPr>
        <w:pStyle w:val="ProductList-Body"/>
        <w:ind w:left="180"/>
        <w:rPr>
          <w:rFonts w:eastAsiaTheme="majorEastAsia"/>
        </w:rPr>
      </w:pPr>
      <w:r w:rsidRPr="007E0B6E">
        <w:rPr>
          <w:rFonts w:eastAsiaTheme="majorEastAsia"/>
        </w:rPr>
        <w:t>允许的电话支持事件数因客户而异，具体取决于客户的</w:t>
      </w:r>
      <w:r w:rsidRPr="007E0B6E">
        <w:rPr>
          <w:rFonts w:eastAsiaTheme="majorEastAsia"/>
        </w:rPr>
        <w:t xml:space="preserve"> SA </w:t>
      </w:r>
      <w:r w:rsidRPr="007E0B6E">
        <w:rPr>
          <w:rFonts w:eastAsiaTheme="majorEastAsia"/>
        </w:rPr>
        <w:t>花费和支付选项。免费事件是根据企业许可登记表和选择许可登记表、选择附加登记和开放式价值协议以及对至少一个合格服务器软件产品的</w:t>
      </w:r>
      <w:r w:rsidRPr="007E0B6E">
        <w:rPr>
          <w:rFonts w:eastAsiaTheme="majorEastAsia"/>
        </w:rPr>
        <w:t xml:space="preserve"> SA </w:t>
      </w:r>
      <w:r w:rsidRPr="007E0B6E">
        <w:rPr>
          <w:rFonts w:eastAsiaTheme="majorEastAsia"/>
        </w:rPr>
        <w:t>范围授予的。</w:t>
      </w:r>
      <w:r w:rsidRPr="007E0B6E">
        <w:rPr>
          <w:rFonts w:eastAsiaTheme="majorEastAsia" w:cs="Tahoma"/>
          <w:szCs w:val="18"/>
        </w:rPr>
        <w:t>基于</w:t>
      </w:r>
      <w:r w:rsidRPr="007E0B6E">
        <w:rPr>
          <w:rFonts w:eastAsiaTheme="majorEastAsia" w:cs="Tahoma"/>
          <w:szCs w:val="18"/>
        </w:rPr>
        <w:t xml:space="preserve"> SA </w:t>
      </w:r>
      <w:r w:rsidRPr="007E0B6E">
        <w:rPr>
          <w:rFonts w:eastAsiaTheme="majorEastAsia" w:cs="Tahoma"/>
          <w:szCs w:val="18"/>
        </w:rPr>
        <w:t>花费的事件是根据按照合格的选择许可登记表或企业许可登记表、选择附加登记、开放式价值协议或开放许可授权编号支出的服务器和台式计算机</w:t>
      </w:r>
      <w:r w:rsidRPr="007E0B6E">
        <w:rPr>
          <w:rFonts w:eastAsiaTheme="majorEastAsia" w:cs="Tahoma"/>
          <w:szCs w:val="18"/>
        </w:rPr>
        <w:t xml:space="preserve"> SA </w:t>
      </w:r>
      <w:r w:rsidRPr="007E0B6E">
        <w:rPr>
          <w:rFonts w:eastAsiaTheme="majorEastAsia" w:cs="Tahoma"/>
          <w:szCs w:val="18"/>
        </w:rPr>
        <w:t>花费获取的。对于每个至少</w:t>
      </w:r>
      <w:r w:rsidRPr="007E0B6E">
        <w:rPr>
          <w:rFonts w:eastAsiaTheme="majorEastAsia" w:cs="Tahoma"/>
          <w:szCs w:val="18"/>
        </w:rPr>
        <w:t xml:space="preserve"> 20000 </w:t>
      </w:r>
      <w:r w:rsidRPr="007E0B6E">
        <w:rPr>
          <w:rFonts w:eastAsiaTheme="majorEastAsia" w:cs="Tahoma"/>
          <w:szCs w:val="18"/>
        </w:rPr>
        <w:t>美元的服务器</w:t>
      </w:r>
      <w:r w:rsidRPr="007E0B6E">
        <w:rPr>
          <w:rFonts w:eastAsiaTheme="majorEastAsia" w:cs="Tahoma"/>
          <w:szCs w:val="18"/>
        </w:rPr>
        <w:t xml:space="preserve"> SA </w:t>
      </w:r>
      <w:r w:rsidRPr="007E0B6E">
        <w:rPr>
          <w:rFonts w:eastAsiaTheme="majorEastAsia" w:cs="Tahoma"/>
          <w:szCs w:val="18"/>
        </w:rPr>
        <w:t>或</w:t>
      </w:r>
      <w:r w:rsidRPr="007E0B6E">
        <w:rPr>
          <w:rFonts w:eastAsiaTheme="majorEastAsia" w:cs="Tahoma"/>
          <w:szCs w:val="18"/>
        </w:rPr>
        <w:t xml:space="preserve"> CAL SA</w:t>
      </w:r>
      <w:r w:rsidRPr="007E0B6E">
        <w:rPr>
          <w:rFonts w:eastAsiaTheme="majorEastAsia" w:cs="Tahoma"/>
          <w:szCs w:val="18"/>
        </w:rPr>
        <w:t>，我们将奖励一个事件。对于每个至少</w:t>
      </w:r>
      <w:r w:rsidRPr="007E0B6E">
        <w:rPr>
          <w:rFonts w:eastAsiaTheme="majorEastAsia" w:cs="Tahoma"/>
          <w:szCs w:val="18"/>
        </w:rPr>
        <w:t xml:space="preserve"> 200000 </w:t>
      </w:r>
      <w:r w:rsidRPr="007E0B6E">
        <w:rPr>
          <w:rFonts w:eastAsiaTheme="majorEastAsia" w:cs="Tahoma"/>
          <w:szCs w:val="18"/>
        </w:rPr>
        <w:t>美元的系统产品组或应用程序产品组</w:t>
      </w:r>
      <w:r w:rsidRPr="007E0B6E">
        <w:rPr>
          <w:rFonts w:eastAsiaTheme="majorEastAsia" w:cs="Tahoma"/>
          <w:szCs w:val="18"/>
        </w:rPr>
        <w:t xml:space="preserve"> SA</w:t>
      </w:r>
      <w:r w:rsidRPr="007E0B6E">
        <w:rPr>
          <w:rFonts w:eastAsiaTheme="majorEastAsia" w:cs="Tahoma"/>
          <w:szCs w:val="18"/>
        </w:rPr>
        <w:t>，我们将奖励一个事件。下表显示了对于以非美元货币计算的协议，基于</w:t>
      </w:r>
      <w:r w:rsidRPr="007E0B6E">
        <w:rPr>
          <w:rFonts w:eastAsiaTheme="majorEastAsia" w:cs="Tahoma"/>
          <w:szCs w:val="18"/>
        </w:rPr>
        <w:t xml:space="preserve"> SA </w:t>
      </w:r>
      <w:r w:rsidRPr="007E0B6E">
        <w:rPr>
          <w:rFonts w:eastAsiaTheme="majorEastAsia" w:cs="Tahoma"/>
          <w:szCs w:val="18"/>
        </w:rPr>
        <w:t>花费的奖励的近似等值货币。由于汇率波动，此表随时可能更改。</w:t>
      </w:r>
    </w:p>
    <w:p w14:paraId="3B1C49DA" w14:textId="77777777" w:rsidR="00627653" w:rsidRPr="007E0B6E" w:rsidRDefault="00627653" w:rsidP="00627653">
      <w:pPr>
        <w:pStyle w:val="ProductList-Body"/>
        <w:spacing w:before="20" w:after="20"/>
        <w:ind w:left="180"/>
        <w:rPr>
          <w:rFonts w:eastAsiaTheme="majorEastAsia"/>
        </w:rPr>
      </w:pPr>
    </w:p>
    <w:tbl>
      <w:tblPr>
        <w:tblW w:w="1080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709"/>
        <w:gridCol w:w="1359"/>
        <w:gridCol w:w="3667"/>
        <w:gridCol w:w="4065"/>
      </w:tblGrid>
      <w:tr w:rsidR="00627653" w:rsidRPr="007E0B6E" w14:paraId="3B1C49DF" w14:textId="77777777" w:rsidTr="001A7FD7">
        <w:trPr>
          <w:trHeight w:val="178"/>
          <w:tblHeader/>
        </w:trPr>
        <w:tc>
          <w:tcPr>
            <w:tcW w:w="1709" w:type="dxa"/>
            <w:tcBorders>
              <w:top w:val="single" w:sz="8" w:space="0" w:color="auto"/>
              <w:left w:val="single" w:sz="8" w:space="0" w:color="auto"/>
              <w:bottom w:val="single" w:sz="8" w:space="0" w:color="auto"/>
              <w:right w:val="single" w:sz="8" w:space="0" w:color="auto"/>
            </w:tcBorders>
            <w:shd w:val="clear" w:color="auto" w:fill="0072C6"/>
            <w:vAlign w:val="bottom"/>
          </w:tcPr>
          <w:p w14:paraId="3B1C49DB" w14:textId="77777777" w:rsidR="00627653" w:rsidRPr="007E0B6E" w:rsidRDefault="00627653" w:rsidP="008A1B8D">
            <w:pPr>
              <w:pStyle w:val="ProductList-Body"/>
              <w:spacing w:before="20" w:after="20"/>
              <w:rPr>
                <w:rFonts w:eastAsiaTheme="majorEastAsia" w:cs="Tahoma"/>
                <w:bCs/>
                <w:color w:val="FFFFFF" w:themeColor="background1"/>
                <w:szCs w:val="18"/>
              </w:rPr>
            </w:pPr>
            <w:r w:rsidRPr="007E0B6E">
              <w:rPr>
                <w:rFonts w:eastAsiaTheme="majorEastAsia" w:cs="Tahoma"/>
                <w:bCs/>
                <w:color w:val="FFFFFF" w:themeColor="background1"/>
                <w:szCs w:val="18"/>
              </w:rPr>
              <w:t>币种名称</w:t>
            </w:r>
          </w:p>
        </w:tc>
        <w:tc>
          <w:tcPr>
            <w:tcW w:w="1359" w:type="dxa"/>
            <w:tcBorders>
              <w:top w:val="single" w:sz="8" w:space="0" w:color="auto"/>
              <w:left w:val="single" w:sz="8" w:space="0" w:color="auto"/>
              <w:bottom w:val="single" w:sz="8" w:space="0" w:color="auto"/>
              <w:right w:val="single" w:sz="8" w:space="0" w:color="auto"/>
            </w:tcBorders>
            <w:shd w:val="clear" w:color="auto" w:fill="0072C6"/>
            <w:vAlign w:val="bottom"/>
          </w:tcPr>
          <w:p w14:paraId="3B1C49DC" w14:textId="77777777" w:rsidR="00627653" w:rsidRPr="007E0B6E" w:rsidRDefault="00627653" w:rsidP="008A1B8D">
            <w:pPr>
              <w:pStyle w:val="ProductList-Body"/>
              <w:spacing w:before="20" w:after="20"/>
              <w:rPr>
                <w:rFonts w:eastAsiaTheme="majorEastAsia" w:cs="Tahoma"/>
                <w:bCs/>
                <w:color w:val="FFFFFF" w:themeColor="background1"/>
                <w:szCs w:val="18"/>
              </w:rPr>
            </w:pPr>
            <w:r w:rsidRPr="007E0B6E">
              <w:rPr>
                <w:rFonts w:eastAsiaTheme="majorEastAsia" w:cs="Tahoma"/>
                <w:bCs/>
                <w:color w:val="FFFFFF" w:themeColor="background1"/>
                <w:szCs w:val="18"/>
              </w:rPr>
              <w:t>币种代码</w:t>
            </w:r>
          </w:p>
        </w:tc>
        <w:tc>
          <w:tcPr>
            <w:tcW w:w="3667" w:type="dxa"/>
            <w:tcBorders>
              <w:top w:val="single" w:sz="8" w:space="0" w:color="auto"/>
              <w:left w:val="single" w:sz="8" w:space="0" w:color="auto"/>
              <w:bottom w:val="single" w:sz="8" w:space="0" w:color="auto"/>
              <w:right w:val="single" w:sz="8" w:space="0" w:color="auto"/>
            </w:tcBorders>
            <w:shd w:val="clear" w:color="auto" w:fill="0072C6"/>
            <w:vAlign w:val="bottom"/>
          </w:tcPr>
          <w:p w14:paraId="3B1C49DD" w14:textId="77777777" w:rsidR="00627653" w:rsidRPr="007E0B6E" w:rsidRDefault="00627653" w:rsidP="008A1B8D">
            <w:pPr>
              <w:pStyle w:val="ProductList-Body"/>
              <w:spacing w:before="20" w:after="20"/>
              <w:rPr>
                <w:rFonts w:eastAsiaTheme="majorEastAsia" w:cs="Tahoma"/>
                <w:bCs/>
                <w:color w:val="FFFFFF" w:themeColor="background1"/>
                <w:szCs w:val="18"/>
              </w:rPr>
            </w:pPr>
            <w:r w:rsidRPr="007E0B6E">
              <w:rPr>
                <w:rFonts w:eastAsiaTheme="majorEastAsia" w:cs="Tahoma"/>
                <w:bCs/>
                <w:color w:val="FFFFFF" w:themeColor="background1"/>
                <w:szCs w:val="18"/>
              </w:rPr>
              <w:t>服务器</w:t>
            </w:r>
            <w:r w:rsidRPr="007E0B6E">
              <w:rPr>
                <w:rFonts w:eastAsiaTheme="majorEastAsia" w:cs="Tahoma"/>
                <w:bCs/>
                <w:color w:val="FFFFFF" w:themeColor="background1"/>
                <w:szCs w:val="18"/>
              </w:rPr>
              <w:t xml:space="preserve">/CAL - </w:t>
            </w:r>
            <w:r w:rsidRPr="007E0B6E">
              <w:rPr>
                <w:rFonts w:eastAsiaTheme="majorEastAsia" w:cs="Tahoma"/>
                <w:bCs/>
                <w:color w:val="FFFFFF" w:themeColor="background1"/>
                <w:szCs w:val="18"/>
              </w:rPr>
              <w:t>事件奖励增幅</w:t>
            </w:r>
          </w:p>
        </w:tc>
        <w:tc>
          <w:tcPr>
            <w:tcW w:w="4065" w:type="dxa"/>
            <w:tcBorders>
              <w:top w:val="single" w:sz="8" w:space="0" w:color="auto"/>
              <w:left w:val="single" w:sz="8" w:space="0" w:color="auto"/>
              <w:bottom w:val="single" w:sz="8" w:space="0" w:color="auto"/>
              <w:right w:val="single" w:sz="8" w:space="0" w:color="auto"/>
            </w:tcBorders>
            <w:shd w:val="clear" w:color="auto" w:fill="0072C6"/>
            <w:vAlign w:val="bottom"/>
          </w:tcPr>
          <w:p w14:paraId="3B1C49DE" w14:textId="77777777" w:rsidR="00627653" w:rsidRPr="007E0B6E" w:rsidRDefault="00627653" w:rsidP="008A1B8D">
            <w:pPr>
              <w:pStyle w:val="ProductList-Body"/>
              <w:spacing w:before="20" w:after="20"/>
              <w:rPr>
                <w:rFonts w:eastAsiaTheme="majorEastAsia" w:cs="Tahoma"/>
                <w:bCs/>
                <w:color w:val="FFFFFF" w:themeColor="background1"/>
                <w:szCs w:val="18"/>
              </w:rPr>
            </w:pPr>
            <w:r w:rsidRPr="007E0B6E">
              <w:rPr>
                <w:rFonts w:eastAsiaTheme="majorEastAsia" w:cs="Tahoma"/>
                <w:bCs/>
                <w:color w:val="FFFFFF" w:themeColor="background1"/>
                <w:szCs w:val="18"/>
              </w:rPr>
              <w:t>IW/</w:t>
            </w:r>
            <w:r w:rsidRPr="007E0B6E">
              <w:rPr>
                <w:rFonts w:eastAsiaTheme="majorEastAsia" w:cs="Tahoma"/>
                <w:bCs/>
                <w:color w:val="FFFFFF" w:themeColor="background1"/>
                <w:szCs w:val="18"/>
              </w:rPr>
              <w:t>客户端</w:t>
            </w:r>
            <w:r w:rsidRPr="007E0B6E">
              <w:rPr>
                <w:rFonts w:eastAsiaTheme="majorEastAsia" w:cs="Tahoma"/>
                <w:bCs/>
                <w:color w:val="FFFFFF" w:themeColor="background1"/>
                <w:szCs w:val="18"/>
              </w:rPr>
              <w:t xml:space="preserve"> - </w:t>
            </w:r>
            <w:r w:rsidRPr="007E0B6E">
              <w:rPr>
                <w:rFonts w:eastAsiaTheme="majorEastAsia" w:cs="Tahoma"/>
                <w:bCs/>
                <w:color w:val="FFFFFF" w:themeColor="background1"/>
                <w:szCs w:val="18"/>
              </w:rPr>
              <w:t>事件奖励增幅</w:t>
            </w:r>
          </w:p>
        </w:tc>
      </w:tr>
      <w:tr w:rsidR="00627653" w:rsidRPr="007E0B6E" w14:paraId="3B1C49E4" w14:textId="77777777" w:rsidTr="001A7FD7">
        <w:trPr>
          <w:trHeight w:val="236"/>
        </w:trPr>
        <w:tc>
          <w:tcPr>
            <w:tcW w:w="1709" w:type="dxa"/>
            <w:vAlign w:val="bottom"/>
          </w:tcPr>
          <w:p w14:paraId="3B1C49E0"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美元</w:t>
            </w:r>
          </w:p>
        </w:tc>
        <w:tc>
          <w:tcPr>
            <w:tcW w:w="1359" w:type="dxa"/>
            <w:vAlign w:val="bottom"/>
          </w:tcPr>
          <w:p w14:paraId="3B1C49E1"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USD</w:t>
            </w:r>
          </w:p>
        </w:tc>
        <w:tc>
          <w:tcPr>
            <w:tcW w:w="3667" w:type="dxa"/>
            <w:vAlign w:val="bottom"/>
          </w:tcPr>
          <w:p w14:paraId="3B1C49E2" w14:textId="77777777" w:rsidR="00627653" w:rsidRPr="007E0B6E" w:rsidRDefault="00627653" w:rsidP="00092744">
            <w:pPr>
              <w:pStyle w:val="ProductList-Body"/>
              <w:rPr>
                <w:rFonts w:eastAsiaTheme="majorEastAsia" w:cs="Tahoma"/>
                <w:szCs w:val="18"/>
              </w:rPr>
            </w:pPr>
            <w:r w:rsidRPr="007E0B6E">
              <w:rPr>
                <w:rFonts w:eastAsiaTheme="majorEastAsia" w:cs="Tahoma"/>
                <w:szCs w:val="18"/>
              </w:rPr>
              <w:t>$20000</w:t>
            </w:r>
          </w:p>
        </w:tc>
        <w:tc>
          <w:tcPr>
            <w:tcW w:w="4065" w:type="dxa"/>
            <w:vAlign w:val="bottom"/>
          </w:tcPr>
          <w:p w14:paraId="3B1C49E3" w14:textId="77777777" w:rsidR="00627653" w:rsidRPr="007E0B6E" w:rsidRDefault="00627653" w:rsidP="00092744">
            <w:pPr>
              <w:pStyle w:val="ProductList-Body"/>
              <w:rPr>
                <w:rFonts w:eastAsiaTheme="majorEastAsia" w:cs="Tahoma"/>
                <w:szCs w:val="18"/>
              </w:rPr>
            </w:pPr>
            <w:r w:rsidRPr="007E0B6E">
              <w:rPr>
                <w:rFonts w:eastAsiaTheme="majorEastAsia" w:cs="Tahoma"/>
                <w:szCs w:val="18"/>
              </w:rPr>
              <w:t>$200000</w:t>
            </w:r>
          </w:p>
        </w:tc>
      </w:tr>
      <w:tr w:rsidR="00627653" w:rsidRPr="007E0B6E" w14:paraId="3B1C49E9" w14:textId="77777777" w:rsidTr="001A7FD7">
        <w:trPr>
          <w:trHeight w:val="236"/>
        </w:trPr>
        <w:tc>
          <w:tcPr>
            <w:tcW w:w="1709" w:type="dxa"/>
            <w:vAlign w:val="bottom"/>
          </w:tcPr>
          <w:p w14:paraId="3B1C49E5"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澳大利亚元</w:t>
            </w:r>
          </w:p>
        </w:tc>
        <w:tc>
          <w:tcPr>
            <w:tcW w:w="1359" w:type="dxa"/>
            <w:vAlign w:val="bottom"/>
          </w:tcPr>
          <w:p w14:paraId="3B1C49E6"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AUD</w:t>
            </w:r>
          </w:p>
        </w:tc>
        <w:tc>
          <w:tcPr>
            <w:tcW w:w="3667" w:type="dxa"/>
            <w:vAlign w:val="bottom"/>
          </w:tcPr>
          <w:p w14:paraId="3B1C49E7" w14:textId="77777777" w:rsidR="00627653" w:rsidRPr="007E0B6E" w:rsidRDefault="00627653" w:rsidP="00092744">
            <w:pPr>
              <w:pStyle w:val="ProductList-Body"/>
              <w:rPr>
                <w:rFonts w:eastAsiaTheme="majorEastAsia" w:cs="Tahoma"/>
                <w:szCs w:val="18"/>
              </w:rPr>
            </w:pPr>
            <w:r w:rsidRPr="007E0B6E">
              <w:rPr>
                <w:rFonts w:eastAsiaTheme="majorEastAsia" w:cs="Tahoma"/>
                <w:szCs w:val="18"/>
              </w:rPr>
              <w:t>30000</w:t>
            </w:r>
          </w:p>
        </w:tc>
        <w:tc>
          <w:tcPr>
            <w:tcW w:w="4065" w:type="dxa"/>
            <w:vAlign w:val="bottom"/>
          </w:tcPr>
          <w:p w14:paraId="3B1C49E8" w14:textId="77777777" w:rsidR="00627653" w:rsidRPr="007E0B6E" w:rsidRDefault="00627653" w:rsidP="00092744">
            <w:pPr>
              <w:pStyle w:val="ProductList-Body"/>
              <w:rPr>
                <w:rFonts w:eastAsiaTheme="majorEastAsia" w:cs="Tahoma"/>
                <w:szCs w:val="18"/>
              </w:rPr>
            </w:pPr>
            <w:r w:rsidRPr="007E0B6E">
              <w:rPr>
                <w:rFonts w:eastAsiaTheme="majorEastAsia" w:cs="Tahoma"/>
                <w:szCs w:val="18"/>
              </w:rPr>
              <w:t>300000</w:t>
            </w:r>
          </w:p>
        </w:tc>
      </w:tr>
      <w:tr w:rsidR="00627653" w:rsidRPr="007E0B6E" w14:paraId="3B1C49EE" w14:textId="77777777" w:rsidTr="001A7FD7">
        <w:trPr>
          <w:trHeight w:val="236"/>
        </w:trPr>
        <w:tc>
          <w:tcPr>
            <w:tcW w:w="1709" w:type="dxa"/>
            <w:vAlign w:val="bottom"/>
          </w:tcPr>
          <w:p w14:paraId="3B1C49EA"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加拿大元</w:t>
            </w:r>
          </w:p>
        </w:tc>
        <w:tc>
          <w:tcPr>
            <w:tcW w:w="1359" w:type="dxa"/>
            <w:vAlign w:val="bottom"/>
          </w:tcPr>
          <w:p w14:paraId="3B1C49EB"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CAD</w:t>
            </w:r>
          </w:p>
        </w:tc>
        <w:tc>
          <w:tcPr>
            <w:tcW w:w="3667" w:type="dxa"/>
            <w:vAlign w:val="bottom"/>
          </w:tcPr>
          <w:p w14:paraId="3B1C49EC" w14:textId="77777777" w:rsidR="00627653" w:rsidRPr="007E0B6E" w:rsidRDefault="00627653" w:rsidP="00092744">
            <w:pPr>
              <w:pStyle w:val="ProductList-Body"/>
              <w:rPr>
                <w:rFonts w:eastAsiaTheme="majorEastAsia" w:cs="Tahoma"/>
                <w:szCs w:val="18"/>
              </w:rPr>
            </w:pPr>
            <w:r w:rsidRPr="007E0B6E">
              <w:rPr>
                <w:rFonts w:eastAsiaTheme="majorEastAsia" w:cs="Tahoma"/>
                <w:szCs w:val="18"/>
              </w:rPr>
              <w:t>27000</w:t>
            </w:r>
          </w:p>
        </w:tc>
        <w:tc>
          <w:tcPr>
            <w:tcW w:w="4065" w:type="dxa"/>
            <w:vAlign w:val="bottom"/>
          </w:tcPr>
          <w:p w14:paraId="3B1C49ED" w14:textId="77777777" w:rsidR="00627653" w:rsidRPr="007E0B6E" w:rsidRDefault="00627653" w:rsidP="00092744">
            <w:pPr>
              <w:pStyle w:val="ProductList-Body"/>
              <w:rPr>
                <w:rFonts w:eastAsiaTheme="majorEastAsia" w:cs="Tahoma"/>
                <w:szCs w:val="18"/>
              </w:rPr>
            </w:pPr>
            <w:r w:rsidRPr="007E0B6E">
              <w:rPr>
                <w:rFonts w:eastAsiaTheme="majorEastAsia" w:cs="Tahoma"/>
                <w:szCs w:val="18"/>
              </w:rPr>
              <w:t>270000</w:t>
            </w:r>
          </w:p>
        </w:tc>
      </w:tr>
      <w:tr w:rsidR="00627653" w:rsidRPr="007E0B6E" w14:paraId="3B1C49F3" w14:textId="77777777" w:rsidTr="001A7FD7">
        <w:trPr>
          <w:trHeight w:val="236"/>
        </w:trPr>
        <w:tc>
          <w:tcPr>
            <w:tcW w:w="1709" w:type="dxa"/>
            <w:vAlign w:val="bottom"/>
          </w:tcPr>
          <w:p w14:paraId="3B1C49EF"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瑞士法郎</w:t>
            </w:r>
          </w:p>
        </w:tc>
        <w:tc>
          <w:tcPr>
            <w:tcW w:w="1359" w:type="dxa"/>
            <w:vAlign w:val="bottom"/>
          </w:tcPr>
          <w:p w14:paraId="3B1C49F0"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CHF</w:t>
            </w:r>
          </w:p>
        </w:tc>
        <w:tc>
          <w:tcPr>
            <w:tcW w:w="3667" w:type="dxa"/>
            <w:vAlign w:val="bottom"/>
          </w:tcPr>
          <w:p w14:paraId="3B1C49F1" w14:textId="77777777" w:rsidR="00627653" w:rsidRPr="007E0B6E" w:rsidRDefault="00627653" w:rsidP="00092744">
            <w:pPr>
              <w:pStyle w:val="ProductList-Body"/>
              <w:rPr>
                <w:rFonts w:eastAsiaTheme="majorEastAsia" w:cs="Tahoma"/>
                <w:szCs w:val="18"/>
              </w:rPr>
            </w:pPr>
            <w:r w:rsidRPr="007E0B6E">
              <w:rPr>
                <w:rFonts w:eastAsiaTheme="majorEastAsia" w:cs="Tahoma"/>
                <w:szCs w:val="18"/>
              </w:rPr>
              <w:t>S Fr.33000</w:t>
            </w:r>
          </w:p>
        </w:tc>
        <w:tc>
          <w:tcPr>
            <w:tcW w:w="4065" w:type="dxa"/>
            <w:vAlign w:val="bottom"/>
          </w:tcPr>
          <w:p w14:paraId="3B1C49F2" w14:textId="77777777" w:rsidR="00627653" w:rsidRPr="007E0B6E" w:rsidRDefault="00627653" w:rsidP="00092744">
            <w:pPr>
              <w:pStyle w:val="ProductList-Body"/>
              <w:rPr>
                <w:rFonts w:eastAsiaTheme="majorEastAsia" w:cs="Tahoma"/>
                <w:szCs w:val="18"/>
              </w:rPr>
            </w:pPr>
            <w:r w:rsidRPr="007E0B6E">
              <w:rPr>
                <w:rFonts w:eastAsiaTheme="majorEastAsia" w:cs="Tahoma"/>
                <w:szCs w:val="18"/>
              </w:rPr>
              <w:t>S Fr.330000</w:t>
            </w:r>
          </w:p>
        </w:tc>
      </w:tr>
      <w:tr w:rsidR="00627653" w:rsidRPr="007E0B6E" w14:paraId="3B1C49F8" w14:textId="77777777" w:rsidTr="001A7FD7">
        <w:trPr>
          <w:trHeight w:val="236"/>
        </w:trPr>
        <w:tc>
          <w:tcPr>
            <w:tcW w:w="1709" w:type="dxa"/>
            <w:vAlign w:val="bottom"/>
          </w:tcPr>
          <w:p w14:paraId="3B1C49F4"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人民币</w:t>
            </w:r>
          </w:p>
        </w:tc>
        <w:tc>
          <w:tcPr>
            <w:tcW w:w="1359" w:type="dxa"/>
            <w:vAlign w:val="bottom"/>
          </w:tcPr>
          <w:p w14:paraId="3B1C49F5"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CNY</w:t>
            </w:r>
          </w:p>
        </w:tc>
        <w:tc>
          <w:tcPr>
            <w:tcW w:w="3667" w:type="dxa"/>
            <w:vAlign w:val="bottom"/>
          </w:tcPr>
          <w:p w14:paraId="3B1C49F6" w14:textId="77777777" w:rsidR="00627653" w:rsidRPr="007E0B6E" w:rsidRDefault="00627653" w:rsidP="00092744">
            <w:pPr>
              <w:pStyle w:val="ProductList-Body"/>
              <w:rPr>
                <w:rFonts w:eastAsiaTheme="majorEastAsia" w:cs="Tahoma"/>
                <w:szCs w:val="18"/>
              </w:rPr>
            </w:pPr>
            <w:r w:rsidRPr="007E0B6E">
              <w:rPr>
                <w:rFonts w:eastAsiaTheme="majorEastAsia" w:cs="Tahoma"/>
                <w:szCs w:val="18"/>
              </w:rPr>
              <w:t>CRC 165000</w:t>
            </w:r>
          </w:p>
        </w:tc>
        <w:tc>
          <w:tcPr>
            <w:tcW w:w="4065" w:type="dxa"/>
            <w:vAlign w:val="bottom"/>
          </w:tcPr>
          <w:p w14:paraId="3B1C49F7" w14:textId="77777777" w:rsidR="00627653" w:rsidRPr="007E0B6E" w:rsidRDefault="00627653" w:rsidP="00092744">
            <w:pPr>
              <w:pStyle w:val="ProductList-Body"/>
              <w:rPr>
                <w:rFonts w:eastAsiaTheme="majorEastAsia" w:cs="Tahoma"/>
                <w:szCs w:val="18"/>
              </w:rPr>
            </w:pPr>
            <w:r w:rsidRPr="007E0B6E">
              <w:rPr>
                <w:rFonts w:eastAsiaTheme="majorEastAsia" w:cs="Tahoma"/>
                <w:szCs w:val="18"/>
              </w:rPr>
              <w:t>CRC 1650000</w:t>
            </w:r>
          </w:p>
        </w:tc>
      </w:tr>
      <w:tr w:rsidR="00627653" w:rsidRPr="007E0B6E" w14:paraId="3B1C49FD" w14:textId="77777777" w:rsidTr="001A7FD7">
        <w:trPr>
          <w:trHeight w:val="236"/>
        </w:trPr>
        <w:tc>
          <w:tcPr>
            <w:tcW w:w="1709" w:type="dxa"/>
            <w:vAlign w:val="bottom"/>
          </w:tcPr>
          <w:p w14:paraId="3B1C49F9"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丹麦克朗</w:t>
            </w:r>
          </w:p>
        </w:tc>
        <w:tc>
          <w:tcPr>
            <w:tcW w:w="1359" w:type="dxa"/>
            <w:vAlign w:val="bottom"/>
          </w:tcPr>
          <w:p w14:paraId="3B1C49FA"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DKK</w:t>
            </w:r>
          </w:p>
        </w:tc>
        <w:tc>
          <w:tcPr>
            <w:tcW w:w="3667" w:type="dxa"/>
            <w:vAlign w:val="bottom"/>
          </w:tcPr>
          <w:p w14:paraId="3B1C49FB" w14:textId="77777777" w:rsidR="00627653" w:rsidRPr="007E0B6E" w:rsidRDefault="00627653" w:rsidP="00092744">
            <w:pPr>
              <w:pStyle w:val="ProductList-Body"/>
              <w:rPr>
                <w:rFonts w:eastAsiaTheme="majorEastAsia" w:cs="Tahoma"/>
                <w:szCs w:val="18"/>
              </w:rPr>
            </w:pPr>
            <w:r w:rsidRPr="007E0B6E">
              <w:rPr>
                <w:rFonts w:eastAsiaTheme="majorEastAsia" w:cs="Tahoma"/>
                <w:szCs w:val="18"/>
              </w:rPr>
              <w:t>kr 160000</w:t>
            </w:r>
          </w:p>
        </w:tc>
        <w:tc>
          <w:tcPr>
            <w:tcW w:w="4065" w:type="dxa"/>
            <w:vAlign w:val="bottom"/>
          </w:tcPr>
          <w:p w14:paraId="3B1C49FC" w14:textId="77777777" w:rsidR="00627653" w:rsidRPr="007E0B6E" w:rsidRDefault="00627653" w:rsidP="00092744">
            <w:pPr>
              <w:pStyle w:val="ProductList-Body"/>
              <w:rPr>
                <w:rFonts w:eastAsiaTheme="majorEastAsia" w:cs="Tahoma"/>
                <w:szCs w:val="18"/>
              </w:rPr>
            </w:pPr>
            <w:r w:rsidRPr="007E0B6E">
              <w:rPr>
                <w:rFonts w:eastAsiaTheme="majorEastAsia" w:cs="Tahoma"/>
                <w:szCs w:val="18"/>
              </w:rPr>
              <w:t>kr 1600000</w:t>
            </w:r>
          </w:p>
        </w:tc>
      </w:tr>
      <w:tr w:rsidR="00627653" w:rsidRPr="007E0B6E" w14:paraId="3B1C4A02" w14:textId="77777777" w:rsidTr="001A7FD7">
        <w:trPr>
          <w:trHeight w:val="236"/>
        </w:trPr>
        <w:tc>
          <w:tcPr>
            <w:tcW w:w="1709" w:type="dxa"/>
            <w:vAlign w:val="bottom"/>
          </w:tcPr>
          <w:p w14:paraId="3B1C49FE"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欧元</w:t>
            </w:r>
          </w:p>
        </w:tc>
        <w:tc>
          <w:tcPr>
            <w:tcW w:w="1359" w:type="dxa"/>
            <w:vAlign w:val="bottom"/>
          </w:tcPr>
          <w:p w14:paraId="3B1C49FF"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EUR</w:t>
            </w:r>
          </w:p>
        </w:tc>
        <w:tc>
          <w:tcPr>
            <w:tcW w:w="3667" w:type="dxa"/>
            <w:vAlign w:val="bottom"/>
          </w:tcPr>
          <w:p w14:paraId="3B1C4A00" w14:textId="77777777" w:rsidR="00627653" w:rsidRPr="007E0B6E" w:rsidRDefault="00627653" w:rsidP="00092744">
            <w:pPr>
              <w:pStyle w:val="ProductList-Body"/>
              <w:rPr>
                <w:rFonts w:eastAsiaTheme="majorEastAsia" w:cs="Tahoma"/>
                <w:szCs w:val="18"/>
              </w:rPr>
            </w:pPr>
            <w:r w:rsidRPr="007E0B6E">
              <w:rPr>
                <w:rFonts w:eastAsiaTheme="majorEastAsia" w:cs="Tahoma"/>
                <w:szCs w:val="18"/>
              </w:rPr>
              <w:t>21500</w:t>
            </w:r>
          </w:p>
        </w:tc>
        <w:tc>
          <w:tcPr>
            <w:tcW w:w="4065" w:type="dxa"/>
            <w:vAlign w:val="bottom"/>
          </w:tcPr>
          <w:p w14:paraId="3B1C4A01" w14:textId="77777777" w:rsidR="00627653" w:rsidRPr="007E0B6E" w:rsidRDefault="00627653" w:rsidP="00092744">
            <w:pPr>
              <w:pStyle w:val="ProductList-Body"/>
              <w:rPr>
                <w:rFonts w:eastAsiaTheme="majorEastAsia" w:cs="Tahoma"/>
                <w:szCs w:val="18"/>
              </w:rPr>
            </w:pPr>
            <w:r w:rsidRPr="007E0B6E">
              <w:rPr>
                <w:rFonts w:eastAsiaTheme="majorEastAsia" w:cs="Tahoma"/>
                <w:szCs w:val="18"/>
              </w:rPr>
              <w:t>215000</w:t>
            </w:r>
          </w:p>
        </w:tc>
      </w:tr>
      <w:tr w:rsidR="00627653" w:rsidRPr="007E0B6E" w14:paraId="3B1C4A07" w14:textId="77777777" w:rsidTr="001A7FD7">
        <w:trPr>
          <w:trHeight w:val="236"/>
        </w:trPr>
        <w:tc>
          <w:tcPr>
            <w:tcW w:w="1709" w:type="dxa"/>
            <w:vAlign w:val="bottom"/>
          </w:tcPr>
          <w:p w14:paraId="3B1C4A03"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英磅</w:t>
            </w:r>
          </w:p>
        </w:tc>
        <w:tc>
          <w:tcPr>
            <w:tcW w:w="1359" w:type="dxa"/>
            <w:vAlign w:val="bottom"/>
          </w:tcPr>
          <w:p w14:paraId="3B1C4A04"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GBP</w:t>
            </w:r>
          </w:p>
        </w:tc>
        <w:tc>
          <w:tcPr>
            <w:tcW w:w="3667" w:type="dxa"/>
            <w:vAlign w:val="bottom"/>
          </w:tcPr>
          <w:p w14:paraId="3B1C4A05" w14:textId="77777777" w:rsidR="00627653" w:rsidRPr="007E0B6E" w:rsidRDefault="00627653" w:rsidP="00092744">
            <w:pPr>
              <w:pStyle w:val="ProductList-Body"/>
              <w:rPr>
                <w:rFonts w:eastAsiaTheme="majorEastAsia" w:cs="Tahoma"/>
                <w:szCs w:val="18"/>
              </w:rPr>
            </w:pPr>
            <w:r w:rsidRPr="007E0B6E">
              <w:rPr>
                <w:rFonts w:eastAsiaTheme="majorEastAsia" w:cs="Tahoma"/>
                <w:szCs w:val="18"/>
              </w:rPr>
              <w:t>£13500</w:t>
            </w:r>
          </w:p>
        </w:tc>
        <w:tc>
          <w:tcPr>
            <w:tcW w:w="4065" w:type="dxa"/>
            <w:vAlign w:val="bottom"/>
          </w:tcPr>
          <w:p w14:paraId="3B1C4A06" w14:textId="77777777" w:rsidR="00627653" w:rsidRPr="007E0B6E" w:rsidRDefault="00627653" w:rsidP="00092744">
            <w:pPr>
              <w:pStyle w:val="ProductList-Body"/>
              <w:rPr>
                <w:rFonts w:eastAsiaTheme="majorEastAsia" w:cs="Tahoma"/>
                <w:szCs w:val="18"/>
              </w:rPr>
            </w:pPr>
            <w:r w:rsidRPr="007E0B6E">
              <w:rPr>
                <w:rFonts w:eastAsiaTheme="majorEastAsia" w:cs="Tahoma"/>
                <w:szCs w:val="18"/>
              </w:rPr>
              <w:t>£135000</w:t>
            </w:r>
          </w:p>
        </w:tc>
      </w:tr>
      <w:tr w:rsidR="00627653" w:rsidRPr="007E0B6E" w14:paraId="3B1C4A0C" w14:textId="77777777" w:rsidTr="001A7FD7">
        <w:trPr>
          <w:trHeight w:val="236"/>
        </w:trPr>
        <w:tc>
          <w:tcPr>
            <w:tcW w:w="1709" w:type="dxa"/>
            <w:vAlign w:val="bottom"/>
          </w:tcPr>
          <w:p w14:paraId="3B1C4A08"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日元</w:t>
            </w:r>
          </w:p>
        </w:tc>
        <w:tc>
          <w:tcPr>
            <w:tcW w:w="1359" w:type="dxa"/>
            <w:vAlign w:val="bottom"/>
          </w:tcPr>
          <w:p w14:paraId="3B1C4A09"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JPY</w:t>
            </w:r>
          </w:p>
        </w:tc>
        <w:tc>
          <w:tcPr>
            <w:tcW w:w="3667" w:type="dxa"/>
            <w:vAlign w:val="bottom"/>
          </w:tcPr>
          <w:p w14:paraId="3B1C4A0A" w14:textId="77777777" w:rsidR="00627653" w:rsidRPr="007E0B6E" w:rsidRDefault="00627653" w:rsidP="00092744">
            <w:pPr>
              <w:pStyle w:val="ProductList-Body"/>
              <w:rPr>
                <w:rFonts w:eastAsiaTheme="majorEastAsia" w:cs="Tahoma"/>
                <w:szCs w:val="18"/>
              </w:rPr>
            </w:pPr>
            <w:r w:rsidRPr="007E0B6E">
              <w:rPr>
                <w:rFonts w:eastAsiaTheme="majorEastAsia" w:cs="Tahoma"/>
                <w:szCs w:val="18"/>
              </w:rPr>
              <w:t>JPY 2400000</w:t>
            </w:r>
          </w:p>
        </w:tc>
        <w:tc>
          <w:tcPr>
            <w:tcW w:w="4065" w:type="dxa"/>
            <w:vAlign w:val="bottom"/>
          </w:tcPr>
          <w:p w14:paraId="3B1C4A0B" w14:textId="77777777" w:rsidR="00627653" w:rsidRPr="007E0B6E" w:rsidRDefault="00627653" w:rsidP="00092744">
            <w:pPr>
              <w:pStyle w:val="ProductList-Body"/>
              <w:rPr>
                <w:rFonts w:eastAsiaTheme="majorEastAsia" w:cs="Tahoma"/>
                <w:szCs w:val="18"/>
              </w:rPr>
            </w:pPr>
            <w:r w:rsidRPr="007E0B6E">
              <w:rPr>
                <w:rFonts w:eastAsiaTheme="majorEastAsia" w:cs="Tahoma"/>
                <w:szCs w:val="18"/>
              </w:rPr>
              <w:t>JPY 24000000</w:t>
            </w:r>
          </w:p>
        </w:tc>
      </w:tr>
      <w:tr w:rsidR="00627653" w:rsidRPr="007E0B6E" w14:paraId="3B1C4A11" w14:textId="77777777" w:rsidTr="001A7FD7">
        <w:trPr>
          <w:trHeight w:val="236"/>
        </w:trPr>
        <w:tc>
          <w:tcPr>
            <w:tcW w:w="1709" w:type="dxa"/>
            <w:vAlign w:val="bottom"/>
          </w:tcPr>
          <w:p w14:paraId="3B1C4A0D"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韩元</w:t>
            </w:r>
          </w:p>
        </w:tc>
        <w:tc>
          <w:tcPr>
            <w:tcW w:w="1359" w:type="dxa"/>
            <w:vAlign w:val="bottom"/>
          </w:tcPr>
          <w:p w14:paraId="3B1C4A0E"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KRW</w:t>
            </w:r>
          </w:p>
        </w:tc>
        <w:tc>
          <w:tcPr>
            <w:tcW w:w="3667" w:type="dxa"/>
            <w:vAlign w:val="bottom"/>
          </w:tcPr>
          <w:p w14:paraId="3B1C4A0F" w14:textId="77777777" w:rsidR="00627653" w:rsidRPr="007E0B6E" w:rsidRDefault="00627653" w:rsidP="00092744">
            <w:pPr>
              <w:pStyle w:val="ProductList-Body"/>
              <w:rPr>
                <w:rFonts w:eastAsiaTheme="majorEastAsia" w:cs="Tahoma"/>
                <w:szCs w:val="18"/>
              </w:rPr>
            </w:pPr>
            <w:r w:rsidRPr="007E0B6E">
              <w:rPr>
                <w:rFonts w:eastAsiaTheme="majorEastAsia" w:cs="Tahoma"/>
                <w:szCs w:val="18"/>
              </w:rPr>
              <w:t>KWD 24000000</w:t>
            </w:r>
          </w:p>
        </w:tc>
        <w:tc>
          <w:tcPr>
            <w:tcW w:w="4065" w:type="dxa"/>
            <w:vAlign w:val="bottom"/>
          </w:tcPr>
          <w:p w14:paraId="3B1C4A10" w14:textId="77777777" w:rsidR="00627653" w:rsidRPr="007E0B6E" w:rsidRDefault="00627653" w:rsidP="00092744">
            <w:pPr>
              <w:pStyle w:val="ProductList-Body"/>
              <w:rPr>
                <w:rFonts w:eastAsiaTheme="majorEastAsia" w:cs="Tahoma"/>
                <w:szCs w:val="18"/>
              </w:rPr>
            </w:pPr>
            <w:r w:rsidRPr="007E0B6E">
              <w:rPr>
                <w:rFonts w:eastAsiaTheme="majorEastAsia" w:cs="Tahoma"/>
                <w:szCs w:val="18"/>
              </w:rPr>
              <w:t>KWD 240000000</w:t>
            </w:r>
          </w:p>
        </w:tc>
      </w:tr>
      <w:tr w:rsidR="00627653" w:rsidRPr="007E0B6E" w14:paraId="3B1C4A16" w14:textId="77777777" w:rsidTr="001A7FD7">
        <w:trPr>
          <w:trHeight w:val="236"/>
        </w:trPr>
        <w:tc>
          <w:tcPr>
            <w:tcW w:w="1709" w:type="dxa"/>
            <w:vAlign w:val="bottom"/>
          </w:tcPr>
          <w:p w14:paraId="3B1C4A12"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挪威克朗</w:t>
            </w:r>
          </w:p>
        </w:tc>
        <w:tc>
          <w:tcPr>
            <w:tcW w:w="1359" w:type="dxa"/>
            <w:vAlign w:val="bottom"/>
          </w:tcPr>
          <w:p w14:paraId="3B1C4A13"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NOK</w:t>
            </w:r>
          </w:p>
        </w:tc>
        <w:tc>
          <w:tcPr>
            <w:tcW w:w="3667" w:type="dxa"/>
            <w:vAlign w:val="bottom"/>
          </w:tcPr>
          <w:p w14:paraId="3B1C4A14" w14:textId="77777777" w:rsidR="00627653" w:rsidRPr="007E0B6E" w:rsidRDefault="00627653" w:rsidP="00092744">
            <w:pPr>
              <w:pStyle w:val="ProductList-Body"/>
              <w:rPr>
                <w:rFonts w:eastAsiaTheme="majorEastAsia" w:cs="Tahoma"/>
                <w:szCs w:val="18"/>
              </w:rPr>
            </w:pPr>
            <w:r w:rsidRPr="007E0B6E">
              <w:rPr>
                <w:rFonts w:eastAsiaTheme="majorEastAsia" w:cs="Tahoma"/>
                <w:szCs w:val="18"/>
              </w:rPr>
              <w:t>kr 165000</w:t>
            </w:r>
          </w:p>
        </w:tc>
        <w:tc>
          <w:tcPr>
            <w:tcW w:w="4065" w:type="dxa"/>
            <w:vAlign w:val="bottom"/>
          </w:tcPr>
          <w:p w14:paraId="3B1C4A15" w14:textId="77777777" w:rsidR="00627653" w:rsidRPr="007E0B6E" w:rsidRDefault="00627653" w:rsidP="00092744">
            <w:pPr>
              <w:pStyle w:val="ProductList-Body"/>
              <w:rPr>
                <w:rFonts w:eastAsiaTheme="majorEastAsia" w:cs="Tahoma"/>
                <w:szCs w:val="18"/>
              </w:rPr>
            </w:pPr>
            <w:r w:rsidRPr="007E0B6E">
              <w:rPr>
                <w:rFonts w:eastAsiaTheme="majorEastAsia" w:cs="Tahoma"/>
                <w:szCs w:val="18"/>
              </w:rPr>
              <w:t>kr 1650000</w:t>
            </w:r>
          </w:p>
        </w:tc>
      </w:tr>
      <w:tr w:rsidR="00627653" w:rsidRPr="007E0B6E" w14:paraId="3B1C4A1B" w14:textId="77777777" w:rsidTr="001A7FD7">
        <w:trPr>
          <w:trHeight w:val="236"/>
        </w:trPr>
        <w:tc>
          <w:tcPr>
            <w:tcW w:w="1709" w:type="dxa"/>
            <w:vAlign w:val="bottom"/>
          </w:tcPr>
          <w:p w14:paraId="3B1C4A17"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新西兰元</w:t>
            </w:r>
          </w:p>
        </w:tc>
        <w:tc>
          <w:tcPr>
            <w:tcW w:w="1359" w:type="dxa"/>
            <w:vAlign w:val="bottom"/>
          </w:tcPr>
          <w:p w14:paraId="3B1C4A18"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NZD</w:t>
            </w:r>
          </w:p>
        </w:tc>
        <w:tc>
          <w:tcPr>
            <w:tcW w:w="3667" w:type="dxa"/>
            <w:vAlign w:val="bottom"/>
          </w:tcPr>
          <w:p w14:paraId="3B1C4A19" w14:textId="77777777" w:rsidR="00627653" w:rsidRPr="007E0B6E" w:rsidRDefault="00627653" w:rsidP="00092744">
            <w:pPr>
              <w:pStyle w:val="ProductList-Body"/>
              <w:rPr>
                <w:rFonts w:eastAsiaTheme="majorEastAsia" w:cs="Tahoma"/>
                <w:szCs w:val="18"/>
              </w:rPr>
            </w:pPr>
            <w:r w:rsidRPr="007E0B6E">
              <w:rPr>
                <w:rFonts w:eastAsiaTheme="majorEastAsia" w:cs="Tahoma"/>
                <w:szCs w:val="18"/>
              </w:rPr>
              <w:t>35000</w:t>
            </w:r>
          </w:p>
        </w:tc>
        <w:tc>
          <w:tcPr>
            <w:tcW w:w="4065" w:type="dxa"/>
            <w:vAlign w:val="bottom"/>
          </w:tcPr>
          <w:p w14:paraId="3B1C4A1A" w14:textId="77777777" w:rsidR="00627653" w:rsidRPr="007E0B6E" w:rsidRDefault="00627653" w:rsidP="00092744">
            <w:pPr>
              <w:pStyle w:val="ProductList-Body"/>
              <w:rPr>
                <w:rFonts w:eastAsiaTheme="majorEastAsia" w:cs="Tahoma"/>
                <w:szCs w:val="18"/>
              </w:rPr>
            </w:pPr>
            <w:r w:rsidRPr="007E0B6E">
              <w:rPr>
                <w:rFonts w:eastAsiaTheme="majorEastAsia" w:cs="Tahoma"/>
                <w:szCs w:val="18"/>
              </w:rPr>
              <w:t>350000</w:t>
            </w:r>
          </w:p>
        </w:tc>
      </w:tr>
      <w:tr w:rsidR="00627653" w:rsidRPr="007E0B6E" w14:paraId="3B1C4A20" w14:textId="77777777" w:rsidTr="001A7FD7">
        <w:trPr>
          <w:trHeight w:val="236"/>
        </w:trPr>
        <w:tc>
          <w:tcPr>
            <w:tcW w:w="1709" w:type="dxa"/>
            <w:vAlign w:val="bottom"/>
          </w:tcPr>
          <w:p w14:paraId="3B1C4A1C"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瑞典克朗</w:t>
            </w:r>
          </w:p>
        </w:tc>
        <w:tc>
          <w:tcPr>
            <w:tcW w:w="1359" w:type="dxa"/>
            <w:vAlign w:val="bottom"/>
          </w:tcPr>
          <w:p w14:paraId="3B1C4A1D"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SEK</w:t>
            </w:r>
          </w:p>
        </w:tc>
        <w:tc>
          <w:tcPr>
            <w:tcW w:w="3667" w:type="dxa"/>
            <w:vAlign w:val="bottom"/>
          </w:tcPr>
          <w:p w14:paraId="3B1C4A1E" w14:textId="77777777" w:rsidR="00627653" w:rsidRPr="007E0B6E" w:rsidRDefault="00627653" w:rsidP="00092744">
            <w:pPr>
              <w:pStyle w:val="ProductList-Body"/>
              <w:rPr>
                <w:rFonts w:eastAsiaTheme="majorEastAsia" w:cs="Tahoma"/>
                <w:szCs w:val="18"/>
              </w:rPr>
            </w:pPr>
            <w:r w:rsidRPr="007E0B6E">
              <w:rPr>
                <w:rFonts w:eastAsiaTheme="majorEastAsia" w:cs="Tahoma"/>
                <w:szCs w:val="18"/>
              </w:rPr>
              <w:t>kr 200000</w:t>
            </w:r>
          </w:p>
        </w:tc>
        <w:tc>
          <w:tcPr>
            <w:tcW w:w="4065" w:type="dxa"/>
            <w:vAlign w:val="bottom"/>
          </w:tcPr>
          <w:p w14:paraId="3B1C4A1F" w14:textId="77777777" w:rsidR="00627653" w:rsidRPr="007E0B6E" w:rsidRDefault="00627653" w:rsidP="00092744">
            <w:pPr>
              <w:pStyle w:val="ProductList-Body"/>
              <w:rPr>
                <w:rFonts w:eastAsiaTheme="majorEastAsia" w:cs="Tahoma"/>
                <w:szCs w:val="18"/>
              </w:rPr>
            </w:pPr>
            <w:r w:rsidRPr="007E0B6E">
              <w:rPr>
                <w:rFonts w:eastAsiaTheme="majorEastAsia" w:cs="Tahoma"/>
                <w:szCs w:val="18"/>
              </w:rPr>
              <w:t>kr 2000000</w:t>
            </w:r>
          </w:p>
        </w:tc>
      </w:tr>
      <w:tr w:rsidR="00627653" w:rsidRPr="007E0B6E" w14:paraId="3B1C4A25" w14:textId="77777777" w:rsidTr="001A7FD7">
        <w:trPr>
          <w:trHeight w:val="236"/>
        </w:trPr>
        <w:tc>
          <w:tcPr>
            <w:tcW w:w="1709" w:type="dxa"/>
            <w:vAlign w:val="bottom"/>
          </w:tcPr>
          <w:p w14:paraId="3B1C4A21"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新台币</w:t>
            </w:r>
          </w:p>
        </w:tc>
        <w:tc>
          <w:tcPr>
            <w:tcW w:w="1359" w:type="dxa"/>
            <w:vAlign w:val="bottom"/>
          </w:tcPr>
          <w:p w14:paraId="3B1C4A22"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TWD</w:t>
            </w:r>
          </w:p>
        </w:tc>
        <w:tc>
          <w:tcPr>
            <w:tcW w:w="3667" w:type="dxa"/>
            <w:vAlign w:val="bottom"/>
          </w:tcPr>
          <w:p w14:paraId="3B1C4A23" w14:textId="77777777" w:rsidR="00627653" w:rsidRPr="007E0B6E" w:rsidRDefault="00627653" w:rsidP="00092744">
            <w:pPr>
              <w:pStyle w:val="ProductList-Body"/>
              <w:rPr>
                <w:rFonts w:eastAsiaTheme="majorEastAsia" w:cs="Tahoma"/>
                <w:szCs w:val="18"/>
              </w:rPr>
            </w:pPr>
            <w:r w:rsidRPr="007E0B6E">
              <w:rPr>
                <w:rFonts w:eastAsiaTheme="majorEastAsia" w:cs="Tahoma"/>
                <w:szCs w:val="18"/>
              </w:rPr>
              <w:t>NTD 700000</w:t>
            </w:r>
          </w:p>
        </w:tc>
        <w:tc>
          <w:tcPr>
            <w:tcW w:w="4065" w:type="dxa"/>
            <w:vAlign w:val="bottom"/>
          </w:tcPr>
          <w:p w14:paraId="3B1C4A24" w14:textId="77777777" w:rsidR="00627653" w:rsidRPr="007E0B6E" w:rsidRDefault="00627653" w:rsidP="00092744">
            <w:pPr>
              <w:pStyle w:val="ProductList-Body"/>
              <w:rPr>
                <w:rFonts w:eastAsiaTheme="majorEastAsia" w:cs="Tahoma"/>
                <w:szCs w:val="18"/>
              </w:rPr>
            </w:pPr>
            <w:r w:rsidRPr="007E0B6E">
              <w:rPr>
                <w:rFonts w:eastAsiaTheme="majorEastAsia" w:cs="Tahoma"/>
                <w:szCs w:val="18"/>
              </w:rPr>
              <w:t>NTD 7000000</w:t>
            </w:r>
          </w:p>
        </w:tc>
      </w:tr>
      <w:tr w:rsidR="00627653" w:rsidRPr="007E0B6E" w14:paraId="3B1C4A2A" w14:textId="77777777" w:rsidTr="001A7FD7">
        <w:trPr>
          <w:trHeight w:val="236"/>
        </w:trPr>
        <w:tc>
          <w:tcPr>
            <w:tcW w:w="1709" w:type="dxa"/>
          </w:tcPr>
          <w:p w14:paraId="3B1C4A26"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印度卢比</w:t>
            </w:r>
          </w:p>
        </w:tc>
        <w:tc>
          <w:tcPr>
            <w:tcW w:w="1359" w:type="dxa"/>
          </w:tcPr>
          <w:p w14:paraId="3B1C4A27"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INR</w:t>
            </w:r>
          </w:p>
        </w:tc>
        <w:tc>
          <w:tcPr>
            <w:tcW w:w="3667" w:type="dxa"/>
          </w:tcPr>
          <w:p w14:paraId="3B1C4A28" w14:textId="77777777" w:rsidR="00627653" w:rsidRPr="007E0B6E" w:rsidRDefault="00627653" w:rsidP="00092744">
            <w:pPr>
              <w:pStyle w:val="ProductList-Body"/>
              <w:rPr>
                <w:rFonts w:eastAsiaTheme="majorEastAsia" w:cs="Tahoma"/>
                <w:szCs w:val="18"/>
              </w:rPr>
            </w:pPr>
            <w:r w:rsidRPr="007E0B6E">
              <w:rPr>
                <w:rFonts w:eastAsiaTheme="majorEastAsia" w:cs="Tahoma"/>
                <w:szCs w:val="18"/>
              </w:rPr>
              <w:t>INR 1000000</w:t>
            </w:r>
          </w:p>
        </w:tc>
        <w:tc>
          <w:tcPr>
            <w:tcW w:w="4065" w:type="dxa"/>
          </w:tcPr>
          <w:p w14:paraId="3B1C4A29" w14:textId="77777777" w:rsidR="00627653" w:rsidRPr="007E0B6E" w:rsidRDefault="00627653" w:rsidP="00092744">
            <w:pPr>
              <w:pStyle w:val="ProductList-Body"/>
              <w:rPr>
                <w:rFonts w:eastAsiaTheme="majorEastAsia" w:cs="Tahoma"/>
                <w:szCs w:val="18"/>
              </w:rPr>
            </w:pPr>
            <w:r w:rsidRPr="007E0B6E">
              <w:rPr>
                <w:rFonts w:eastAsiaTheme="majorEastAsia" w:cs="Tahoma"/>
                <w:szCs w:val="18"/>
              </w:rPr>
              <w:t>INR 10000000</w:t>
            </w:r>
          </w:p>
        </w:tc>
      </w:tr>
      <w:tr w:rsidR="00627653" w:rsidRPr="007E0B6E" w14:paraId="3B1C4A2F" w14:textId="77777777" w:rsidTr="001A7FD7">
        <w:trPr>
          <w:trHeight w:val="236"/>
        </w:trPr>
        <w:tc>
          <w:tcPr>
            <w:tcW w:w="1709" w:type="dxa"/>
          </w:tcPr>
          <w:p w14:paraId="3B1C4A2B"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俄罗斯卢布</w:t>
            </w:r>
          </w:p>
        </w:tc>
        <w:tc>
          <w:tcPr>
            <w:tcW w:w="1359" w:type="dxa"/>
          </w:tcPr>
          <w:p w14:paraId="3B1C4A2C"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RUB</w:t>
            </w:r>
          </w:p>
        </w:tc>
        <w:tc>
          <w:tcPr>
            <w:tcW w:w="3667" w:type="dxa"/>
          </w:tcPr>
          <w:p w14:paraId="3B1C4A2D" w14:textId="77777777" w:rsidR="00627653" w:rsidRPr="007E0B6E" w:rsidRDefault="00627653" w:rsidP="00092744">
            <w:pPr>
              <w:pStyle w:val="ProductList-Body"/>
              <w:rPr>
                <w:rFonts w:eastAsiaTheme="majorEastAsia" w:cs="Tahoma"/>
                <w:szCs w:val="18"/>
              </w:rPr>
            </w:pPr>
            <w:r w:rsidRPr="007E0B6E">
              <w:rPr>
                <w:rFonts w:eastAsiaTheme="majorEastAsia" w:cs="Tahoma"/>
                <w:szCs w:val="18"/>
              </w:rPr>
              <w:t>RUB 660000</w:t>
            </w:r>
          </w:p>
        </w:tc>
        <w:tc>
          <w:tcPr>
            <w:tcW w:w="4065" w:type="dxa"/>
          </w:tcPr>
          <w:p w14:paraId="3B1C4A2E" w14:textId="77777777" w:rsidR="00627653" w:rsidRPr="007E0B6E" w:rsidRDefault="00627653" w:rsidP="00092744">
            <w:pPr>
              <w:pStyle w:val="ProductList-Body"/>
              <w:rPr>
                <w:rFonts w:eastAsiaTheme="majorEastAsia" w:cs="Tahoma"/>
                <w:szCs w:val="18"/>
              </w:rPr>
            </w:pPr>
            <w:r w:rsidRPr="007E0B6E">
              <w:rPr>
                <w:rFonts w:eastAsiaTheme="majorEastAsia" w:cs="Tahoma"/>
                <w:szCs w:val="18"/>
              </w:rPr>
              <w:t>RUB 6600000</w:t>
            </w:r>
          </w:p>
        </w:tc>
      </w:tr>
    </w:tbl>
    <w:p w14:paraId="3B1C4A30" w14:textId="77777777" w:rsidR="00627653" w:rsidRPr="007E0B6E" w:rsidRDefault="00627653" w:rsidP="00627653">
      <w:pPr>
        <w:pStyle w:val="ProductList-Body"/>
        <w:rPr>
          <w:rFonts w:eastAsiaTheme="majorEastAsia" w:cs="Tahoma"/>
          <w:szCs w:val="18"/>
        </w:rPr>
      </w:pPr>
    </w:p>
    <w:p w14:paraId="3B1C4A31" w14:textId="77777777" w:rsidR="00627653" w:rsidRPr="007E0B6E" w:rsidRDefault="00627653" w:rsidP="00627653">
      <w:pPr>
        <w:pStyle w:val="ProductList-Body"/>
        <w:ind w:left="180"/>
        <w:rPr>
          <w:rFonts w:eastAsiaTheme="majorEastAsia" w:cs="Tahoma"/>
          <w:szCs w:val="18"/>
        </w:rPr>
      </w:pPr>
      <w:r w:rsidRPr="007E0B6E">
        <w:rPr>
          <w:rFonts w:eastAsiaTheme="majorEastAsia" w:cs="Tahoma"/>
          <w:szCs w:val="18"/>
        </w:rPr>
        <w:t>事件在</w:t>
      </w:r>
      <w:r w:rsidRPr="007E0B6E">
        <w:rPr>
          <w:rFonts w:eastAsiaTheme="majorEastAsia" w:cs="Tahoma"/>
          <w:szCs w:val="18"/>
        </w:rPr>
        <w:t xml:space="preserve"> SA </w:t>
      </w:r>
      <w:r w:rsidRPr="007E0B6E">
        <w:rPr>
          <w:rFonts w:eastAsiaTheme="majorEastAsia" w:cs="Tahoma"/>
          <w:szCs w:val="18"/>
        </w:rPr>
        <w:t>范围的有效期内根据支付选项进行分配。反映分期付款的协议可在有效期内奖励事件；反映一次性付款的协议将提前奖励。在初始订单之后进行购买将导致重新计算奖励的事件和年度分配额。未使用过的电话支持事件将在</w:t>
      </w:r>
      <w:r w:rsidRPr="007E0B6E">
        <w:rPr>
          <w:rFonts w:eastAsiaTheme="majorEastAsia" w:cs="Tahoma"/>
          <w:szCs w:val="18"/>
        </w:rPr>
        <w:t xml:space="preserve"> SA </w:t>
      </w:r>
      <w:r w:rsidRPr="007E0B6E">
        <w:rPr>
          <w:rFonts w:eastAsiaTheme="majorEastAsia" w:cs="Tahoma"/>
          <w:szCs w:val="18"/>
        </w:rPr>
        <w:t>范围期满时到期。不得在许可登记表或协议之间转让电话支持事件。</w:t>
      </w:r>
    </w:p>
    <w:p w14:paraId="3B1C4A32" w14:textId="77777777" w:rsidR="00627653" w:rsidRPr="007E0B6E" w:rsidRDefault="00627653" w:rsidP="00627653">
      <w:pPr>
        <w:pStyle w:val="ProductList-Body"/>
        <w:ind w:left="180"/>
        <w:rPr>
          <w:rFonts w:eastAsiaTheme="majorEastAsia" w:cs="Tahoma"/>
          <w:szCs w:val="18"/>
        </w:rPr>
      </w:pPr>
    </w:p>
    <w:p w14:paraId="3B1C4A33" w14:textId="77777777" w:rsidR="00627653" w:rsidRPr="007E0B6E" w:rsidRDefault="00627653" w:rsidP="00627653">
      <w:pPr>
        <w:pStyle w:val="ProductList-Body"/>
        <w:ind w:left="180"/>
        <w:rPr>
          <w:rFonts w:eastAsiaTheme="majorEastAsia" w:cs="Tahoma"/>
          <w:szCs w:val="18"/>
        </w:rPr>
      </w:pPr>
      <w:r w:rsidRPr="007E0B6E">
        <w:rPr>
          <w:rFonts w:eastAsiaTheme="majorEastAsia" w:cs="Tahoma"/>
          <w:szCs w:val="18"/>
        </w:rPr>
        <w:t>可以在工作时间内寻求当地的电话技术支持，联系信息位于</w:t>
      </w:r>
      <w:r w:rsidRPr="007E0B6E">
        <w:rPr>
          <w:rFonts w:eastAsiaTheme="majorEastAsia" w:cs="Tahoma"/>
          <w:szCs w:val="18"/>
        </w:rPr>
        <w:t xml:space="preserve"> </w:t>
      </w:r>
      <w:hyperlink r:id="rId63" w:history="1">
        <w:r w:rsidRPr="00D2541C">
          <w:rPr>
            <w:rStyle w:val="Hyperlink"/>
            <w:rFonts w:eastAsiaTheme="majorEastAsia" w:cs="Tahoma"/>
            <w:color w:val="0563C1"/>
            <w:szCs w:val="18"/>
          </w:rPr>
          <w:t>http://support.microsoft.com/gp/saphone</w:t>
        </w:r>
      </w:hyperlink>
      <w:r w:rsidRPr="007E0B6E">
        <w:rPr>
          <w:rFonts w:eastAsiaTheme="majorEastAsia" w:cs="Tahoma"/>
          <w:szCs w:val="18"/>
        </w:rPr>
        <w:t>。工作时间以外的电话支持可通过地区和国际支持中心提供。工作时间以外的电话支持只能用于启动关键业务支持请求。工作时间是按地区确定的。电话支持协助并非在各个地区都以所有语言提供。</w:t>
      </w:r>
    </w:p>
    <w:p w14:paraId="3B1C4A34" w14:textId="77777777" w:rsidR="00627653" w:rsidRPr="007E0B6E" w:rsidRDefault="00627653" w:rsidP="00627653">
      <w:pPr>
        <w:pStyle w:val="ProductList-Body"/>
        <w:rPr>
          <w:rFonts w:eastAsiaTheme="majorEastAsia" w:cs="Tahoma"/>
          <w:szCs w:val="18"/>
        </w:rPr>
      </w:pPr>
      <w:bookmarkStart w:id="1578" w:name="_Toc240899164"/>
    </w:p>
    <w:p w14:paraId="3B1C4A35" w14:textId="77777777" w:rsidR="00627653" w:rsidRPr="007E0B6E" w:rsidRDefault="00627653" w:rsidP="00627653">
      <w:pPr>
        <w:pStyle w:val="ProductList-Body"/>
        <w:ind w:left="180"/>
        <w:rPr>
          <w:rFonts w:eastAsiaTheme="majorEastAsia" w:cs="Tahoma"/>
          <w:b/>
          <w:szCs w:val="18"/>
        </w:rPr>
      </w:pPr>
      <w:r w:rsidRPr="007E0B6E">
        <w:rPr>
          <w:rFonts w:eastAsiaTheme="majorEastAsia" w:cs="Tahoma"/>
          <w:b/>
          <w:color w:val="00188F"/>
          <w:szCs w:val="18"/>
        </w:rPr>
        <w:t>基于网络的事件</w:t>
      </w:r>
      <w:bookmarkEnd w:id="1578"/>
      <w:r w:rsidRPr="007E0B6E">
        <w:rPr>
          <w:rFonts w:eastAsiaTheme="majorEastAsia" w:cs="Tahoma"/>
          <w:b/>
          <w:szCs w:val="18"/>
        </w:rPr>
        <w:t xml:space="preserve"> </w:t>
      </w:r>
    </w:p>
    <w:p w14:paraId="3B1C4A36" w14:textId="77777777" w:rsidR="00627653" w:rsidRPr="007E0B6E" w:rsidRDefault="00627653" w:rsidP="00627653">
      <w:pPr>
        <w:pStyle w:val="ProductList-Body"/>
        <w:ind w:left="180"/>
        <w:rPr>
          <w:rFonts w:eastAsiaTheme="majorEastAsia" w:cs="Tahoma"/>
          <w:szCs w:val="18"/>
        </w:rPr>
      </w:pPr>
      <w:r w:rsidRPr="007E0B6E">
        <w:rPr>
          <w:rFonts w:eastAsiaTheme="majorEastAsia" w:cs="Tahoma"/>
          <w:szCs w:val="18"/>
        </w:rPr>
        <w:t>拥有属于</w:t>
      </w:r>
      <w:r w:rsidRPr="007E0B6E">
        <w:rPr>
          <w:rFonts w:eastAsiaTheme="majorEastAsia" w:cs="Tahoma"/>
          <w:szCs w:val="18"/>
        </w:rPr>
        <w:t xml:space="preserve"> SA </w:t>
      </w:r>
      <w:r w:rsidRPr="007E0B6E">
        <w:rPr>
          <w:rFonts w:eastAsiaTheme="majorEastAsia" w:cs="Tahoma"/>
          <w:szCs w:val="18"/>
        </w:rPr>
        <w:t>范围的</w:t>
      </w:r>
      <w:r w:rsidRPr="007E0B6E">
        <w:rPr>
          <w:rFonts w:eastAsiaTheme="majorEastAsia" w:cs="Tahoma"/>
          <w:szCs w:val="18"/>
        </w:rPr>
        <w:t xml:space="preserve"> Standard Edition</w:t>
      </w:r>
      <w:r w:rsidRPr="007E0B6E">
        <w:rPr>
          <w:rFonts w:eastAsiaTheme="majorEastAsia" w:cs="Tahoma"/>
          <w:szCs w:val="18"/>
        </w:rPr>
        <w:t>、</w:t>
      </w:r>
      <w:r w:rsidRPr="007E0B6E">
        <w:rPr>
          <w:rFonts w:eastAsiaTheme="majorEastAsia" w:cs="Tahoma"/>
          <w:szCs w:val="18"/>
        </w:rPr>
        <w:t xml:space="preserve">Enterprise Edition </w:t>
      </w:r>
      <w:r w:rsidRPr="007E0B6E">
        <w:rPr>
          <w:rFonts w:eastAsiaTheme="majorEastAsia" w:cs="Tahoma"/>
          <w:szCs w:val="18"/>
        </w:rPr>
        <w:t>和</w:t>
      </w:r>
      <w:r w:rsidRPr="007E0B6E">
        <w:rPr>
          <w:rFonts w:eastAsiaTheme="majorEastAsia" w:cs="Tahoma"/>
          <w:szCs w:val="18"/>
        </w:rPr>
        <w:t xml:space="preserve"> Datacenter Edition </w:t>
      </w:r>
      <w:r w:rsidRPr="007E0B6E">
        <w:rPr>
          <w:rFonts w:eastAsiaTheme="majorEastAsia" w:cs="Tahoma"/>
          <w:szCs w:val="18"/>
        </w:rPr>
        <w:t>的服务器软件的客户（学术选择许可、学术选择附加、学术开放许可、大专院校协议和中小学校协议、开放式价值订购</w:t>
      </w:r>
      <w:r w:rsidRPr="007E0B6E">
        <w:rPr>
          <w:rFonts w:eastAsiaTheme="majorEastAsia" w:cs="Tahoma"/>
          <w:szCs w:val="18"/>
        </w:rPr>
        <w:t xml:space="preserve"> – </w:t>
      </w:r>
      <w:r w:rsidRPr="007E0B6E">
        <w:rPr>
          <w:rFonts w:eastAsiaTheme="majorEastAsia" w:cs="Tahoma"/>
          <w:szCs w:val="18"/>
        </w:rPr>
        <w:t>教育解决方案以及开放许可的客户除外）可视需要而定获取基于电子网络的问题解决支持服务。每周</w:t>
      </w:r>
      <w:r w:rsidRPr="007E0B6E">
        <w:rPr>
          <w:rFonts w:eastAsiaTheme="majorEastAsia" w:cs="Tahoma"/>
          <w:szCs w:val="18"/>
        </w:rPr>
        <w:t xml:space="preserve"> 7 </w:t>
      </w:r>
      <w:r w:rsidRPr="007E0B6E">
        <w:rPr>
          <w:rFonts w:eastAsiaTheme="majorEastAsia" w:cs="Tahoma"/>
          <w:szCs w:val="18"/>
        </w:rPr>
        <w:t>天，每天</w:t>
      </w:r>
      <w:r w:rsidRPr="007E0B6E">
        <w:rPr>
          <w:rFonts w:eastAsiaTheme="majorEastAsia" w:cs="Tahoma"/>
          <w:szCs w:val="18"/>
        </w:rPr>
        <w:t xml:space="preserve"> 24 </w:t>
      </w:r>
      <w:r w:rsidRPr="007E0B6E">
        <w:rPr>
          <w:rFonts w:eastAsiaTheme="majorEastAsia" w:cs="Tahoma"/>
          <w:szCs w:val="18"/>
        </w:rPr>
        <w:t>小时均可访问电子支持网站，但仅在工作时间内才会作出响应。参阅上节</w:t>
      </w:r>
      <w:r w:rsidRPr="00FA57A9">
        <w:rPr>
          <w:rFonts w:ascii="SimSun" w:eastAsia="SimSun" w:hAnsi="SimSun" w:cs="Tahoma"/>
          <w:szCs w:val="18"/>
        </w:rPr>
        <w:t>“</w:t>
      </w:r>
      <w:r w:rsidRPr="007E0B6E">
        <w:rPr>
          <w:rFonts w:eastAsiaTheme="majorEastAsia" w:cs="Tahoma"/>
          <w:szCs w:val="18"/>
        </w:rPr>
        <w:t>电话支持事件奖励</w:t>
      </w:r>
      <w:r w:rsidRPr="00FA57A9">
        <w:rPr>
          <w:rFonts w:ascii="SimSun" w:eastAsia="SimSun" w:hAnsi="SimSun" w:cs="Tahoma"/>
          <w:szCs w:val="18"/>
        </w:rPr>
        <w:t>”</w:t>
      </w:r>
      <w:r w:rsidRPr="007E0B6E">
        <w:rPr>
          <w:rFonts w:eastAsiaTheme="majorEastAsia" w:cs="Tahoma"/>
          <w:szCs w:val="18"/>
        </w:rPr>
        <w:t>中的各地区工作时间差异。</w:t>
      </w:r>
    </w:p>
    <w:p w14:paraId="3B1C4A37" w14:textId="77777777" w:rsidR="00627653" w:rsidRPr="007E0B6E" w:rsidRDefault="00627653" w:rsidP="00627653">
      <w:pPr>
        <w:pStyle w:val="ProductList-Body"/>
        <w:ind w:left="180"/>
        <w:rPr>
          <w:rFonts w:eastAsiaTheme="majorEastAsia" w:cs="Tahoma"/>
          <w:szCs w:val="18"/>
        </w:rPr>
      </w:pPr>
    </w:p>
    <w:p w14:paraId="3B1C4A38" w14:textId="77777777" w:rsidR="00627653" w:rsidRPr="0084020A" w:rsidRDefault="00627653" w:rsidP="00627653">
      <w:pPr>
        <w:pStyle w:val="ProductList-Body"/>
        <w:ind w:left="180"/>
        <w:rPr>
          <w:rFonts w:eastAsiaTheme="majorEastAsia" w:cs="Tahoma"/>
          <w:spacing w:val="2"/>
          <w:szCs w:val="18"/>
        </w:rPr>
      </w:pPr>
      <w:r w:rsidRPr="0084020A">
        <w:rPr>
          <w:rFonts w:eastAsiaTheme="majorEastAsia" w:cs="Tahoma"/>
          <w:spacing w:val="2"/>
          <w:szCs w:val="18"/>
        </w:rPr>
        <w:t>通过电话启动的事件将计入解决时可用的电话事件余额。通过网络启动的事件是视需要而定，通过网络、电子邮件和其他电子方式进行的。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14:paraId="3B1C4A39" w14:textId="77777777" w:rsidR="00627653" w:rsidRPr="007E0B6E" w:rsidRDefault="00627653" w:rsidP="00627653">
      <w:pPr>
        <w:pStyle w:val="ProductList-Body"/>
        <w:ind w:left="180"/>
        <w:rPr>
          <w:rFonts w:eastAsiaTheme="majorEastAsia" w:cs="Tahoma"/>
          <w:szCs w:val="18"/>
        </w:rPr>
      </w:pPr>
    </w:p>
    <w:p w14:paraId="3B1C4A3A" w14:textId="77777777" w:rsidR="00627653" w:rsidRPr="007E0B6E" w:rsidRDefault="00627653" w:rsidP="00627653">
      <w:pPr>
        <w:pStyle w:val="ProductList-Body"/>
        <w:ind w:left="180"/>
        <w:rPr>
          <w:rFonts w:eastAsiaTheme="majorEastAsia" w:cs="Tahoma"/>
          <w:szCs w:val="18"/>
        </w:rPr>
      </w:pPr>
      <w:r w:rsidRPr="007E0B6E">
        <w:rPr>
          <w:rFonts w:eastAsiaTheme="majorEastAsia" w:cs="Tahoma"/>
          <w:szCs w:val="18"/>
        </w:rPr>
        <w:t>服务器软件和相关的</w:t>
      </w:r>
      <w:r w:rsidRPr="007E0B6E">
        <w:rPr>
          <w:rFonts w:eastAsiaTheme="majorEastAsia" w:cs="Tahoma"/>
          <w:szCs w:val="18"/>
        </w:rPr>
        <w:t xml:space="preserve"> CAL </w:t>
      </w:r>
      <w:r w:rsidRPr="007E0B6E">
        <w:rPr>
          <w:rFonts w:eastAsiaTheme="majorEastAsia" w:cs="Tahoma"/>
          <w:szCs w:val="18"/>
        </w:rPr>
        <w:t>均需要</w:t>
      </w:r>
      <w:r w:rsidRPr="007E0B6E">
        <w:rPr>
          <w:rFonts w:eastAsiaTheme="majorEastAsia" w:cs="Tahoma"/>
          <w:szCs w:val="18"/>
        </w:rPr>
        <w:t xml:space="preserve"> SA </w:t>
      </w:r>
      <w:r w:rsidRPr="007E0B6E">
        <w:rPr>
          <w:rFonts w:eastAsiaTheme="majorEastAsia" w:cs="Tahoma"/>
          <w:szCs w:val="18"/>
        </w:rPr>
        <w:t>才能启动网络支持事件。客户只能就</w:t>
      </w:r>
      <w:r w:rsidRPr="007E0B6E">
        <w:rPr>
          <w:rFonts w:eastAsiaTheme="majorEastAsia" w:cs="Tahoma"/>
          <w:szCs w:val="18"/>
        </w:rPr>
        <w:t xml:space="preserve"> SA </w:t>
      </w:r>
      <w:r w:rsidRPr="007E0B6E">
        <w:rPr>
          <w:rFonts w:eastAsiaTheme="majorEastAsia" w:cs="Tahoma"/>
          <w:szCs w:val="18"/>
        </w:rPr>
        <w:t>范围内的服务器软件的许可副本提交基于网络的问题解决支持请求。</w:t>
      </w:r>
    </w:p>
    <w:p w14:paraId="3B1C4A3B" w14:textId="77777777" w:rsidR="00627653" w:rsidRPr="007E0B6E" w:rsidRDefault="00627653" w:rsidP="00627653">
      <w:pPr>
        <w:pStyle w:val="ProductList-Body"/>
        <w:ind w:left="180"/>
        <w:rPr>
          <w:rFonts w:eastAsiaTheme="majorEastAsia" w:cs="Tahoma"/>
          <w:szCs w:val="18"/>
        </w:rPr>
      </w:pPr>
    </w:p>
    <w:p w14:paraId="3B1C4A3C" w14:textId="77777777" w:rsidR="00627653" w:rsidRPr="007E0B6E" w:rsidRDefault="00627653" w:rsidP="00627653">
      <w:pPr>
        <w:pStyle w:val="ProductList-Body"/>
        <w:ind w:left="180"/>
        <w:rPr>
          <w:rFonts w:eastAsiaTheme="majorEastAsia" w:cs="Tahoma"/>
          <w:szCs w:val="18"/>
        </w:rPr>
      </w:pPr>
      <w:r w:rsidRPr="007E0B6E">
        <w:rPr>
          <w:rFonts w:eastAsiaTheme="majorEastAsia" w:cs="Tahoma"/>
          <w:szCs w:val="18"/>
        </w:rPr>
        <w:t>网络支持事件不能在许可之间进行转让。有关将许可分配或转让给物理服务器的详细信息，请参阅产品使用权利。</w:t>
      </w:r>
    </w:p>
    <w:p w14:paraId="3B1C4A3D" w14:textId="77777777" w:rsidR="00627653" w:rsidRPr="007E0B6E" w:rsidRDefault="00627653" w:rsidP="00627653">
      <w:pPr>
        <w:pStyle w:val="ProductList-Body"/>
        <w:ind w:left="180"/>
        <w:rPr>
          <w:rFonts w:eastAsiaTheme="majorEastAsia" w:cs="Tahoma"/>
          <w:szCs w:val="18"/>
        </w:rPr>
      </w:pPr>
      <w:bookmarkStart w:id="1579" w:name="_Toc240899165"/>
    </w:p>
    <w:p w14:paraId="3B1C4A3E" w14:textId="77777777" w:rsidR="00627653" w:rsidRPr="007E0B6E" w:rsidRDefault="00627653" w:rsidP="00627653">
      <w:pPr>
        <w:pStyle w:val="ProductList-Body"/>
        <w:ind w:left="180"/>
        <w:rPr>
          <w:rFonts w:eastAsiaTheme="majorEastAsia" w:cs="Tahoma"/>
          <w:b/>
          <w:szCs w:val="18"/>
        </w:rPr>
      </w:pPr>
      <w:r w:rsidRPr="007E0B6E">
        <w:rPr>
          <w:rFonts w:eastAsiaTheme="majorEastAsia" w:cs="Tahoma"/>
          <w:b/>
          <w:color w:val="00188F"/>
          <w:szCs w:val="18"/>
        </w:rPr>
        <w:t>支持联系人</w:t>
      </w:r>
      <w:bookmarkEnd w:id="1579"/>
    </w:p>
    <w:p w14:paraId="3B1C4A3F" w14:textId="77777777" w:rsidR="00627653" w:rsidRPr="0084020A" w:rsidRDefault="00627653" w:rsidP="00627653">
      <w:pPr>
        <w:pStyle w:val="ProductList-Body"/>
        <w:ind w:left="180"/>
        <w:rPr>
          <w:rFonts w:eastAsiaTheme="majorEastAsia" w:cs="Tahoma"/>
          <w:spacing w:val="2"/>
          <w:szCs w:val="18"/>
        </w:rPr>
      </w:pPr>
      <w:r w:rsidRPr="0084020A">
        <w:rPr>
          <w:rFonts w:eastAsiaTheme="majorEastAsia" w:cs="Tahoma"/>
          <w:spacing w:val="2"/>
          <w:szCs w:val="18"/>
        </w:rPr>
        <w:t>允许的支持联系人数根据批量许可计划和</w:t>
      </w:r>
      <w:r w:rsidRPr="0084020A">
        <w:rPr>
          <w:rFonts w:eastAsiaTheme="majorEastAsia" w:cs="Tahoma"/>
          <w:spacing w:val="2"/>
          <w:szCs w:val="18"/>
        </w:rPr>
        <w:t xml:space="preserve"> SA </w:t>
      </w:r>
      <w:r w:rsidRPr="0084020A">
        <w:rPr>
          <w:rFonts w:eastAsiaTheme="majorEastAsia" w:cs="Tahoma"/>
          <w:spacing w:val="2"/>
          <w:szCs w:val="18"/>
        </w:rPr>
        <w:t>范围内的许可数而定，如下所示。联系人必须为指定的个人，可以包括客户组织以外的个人。但不得将组织、部门或组名称列为联系人。</w:t>
      </w:r>
    </w:p>
    <w:p w14:paraId="3B1C4A40" w14:textId="77777777" w:rsidR="00627653" w:rsidRPr="007E0B6E" w:rsidRDefault="00627653" w:rsidP="00627653">
      <w:pPr>
        <w:pStyle w:val="ProductList-Body"/>
        <w:rPr>
          <w:rFonts w:eastAsiaTheme="majorEastAsia" w:cs="Tahoma"/>
          <w:szCs w:val="18"/>
        </w:rPr>
      </w:pPr>
    </w:p>
    <w:tbl>
      <w:tblPr>
        <w:tblW w:w="10791"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804"/>
        <w:gridCol w:w="1175"/>
        <w:gridCol w:w="1265"/>
        <w:gridCol w:w="1346"/>
        <w:gridCol w:w="1346"/>
        <w:gridCol w:w="1346"/>
        <w:gridCol w:w="1509"/>
      </w:tblGrid>
      <w:tr w:rsidR="00627653" w:rsidRPr="007E0B6E" w14:paraId="3B1C4A4C" w14:textId="77777777" w:rsidTr="001A7FD7">
        <w:trPr>
          <w:trHeight w:val="178"/>
          <w:tblHeader/>
        </w:trPr>
        <w:tc>
          <w:tcPr>
            <w:tcW w:w="2804" w:type="dxa"/>
            <w:shd w:val="clear" w:color="auto" w:fill="0072C6"/>
            <w:vAlign w:val="center"/>
          </w:tcPr>
          <w:p w14:paraId="3B1C4A41" w14:textId="77777777" w:rsidR="00627653" w:rsidRPr="007E0B6E" w:rsidRDefault="00627653" w:rsidP="008A1B8D">
            <w:pPr>
              <w:pStyle w:val="ProductList-Body"/>
              <w:spacing w:before="20" w:after="20"/>
              <w:rPr>
                <w:rFonts w:eastAsiaTheme="majorEastAsia" w:cs="Tahoma"/>
                <w:bCs/>
                <w:color w:val="FFFFFF" w:themeColor="background1"/>
                <w:szCs w:val="18"/>
              </w:rPr>
            </w:pPr>
            <w:r w:rsidRPr="007E0B6E">
              <w:rPr>
                <w:rFonts w:eastAsiaTheme="majorEastAsia" w:cs="Tahoma"/>
                <w:bCs/>
                <w:color w:val="FFFFFF" w:themeColor="background1"/>
                <w:szCs w:val="18"/>
              </w:rPr>
              <w:t>权益</w:t>
            </w:r>
          </w:p>
        </w:tc>
        <w:tc>
          <w:tcPr>
            <w:tcW w:w="1175" w:type="dxa"/>
            <w:shd w:val="clear" w:color="auto" w:fill="0072C6"/>
            <w:vAlign w:val="center"/>
          </w:tcPr>
          <w:p w14:paraId="3B1C4A42" w14:textId="77777777" w:rsidR="00627653" w:rsidRPr="007E0B6E" w:rsidRDefault="00627653" w:rsidP="008A1B8D">
            <w:pPr>
              <w:pStyle w:val="ProductList-Body"/>
              <w:spacing w:before="20" w:after="20"/>
              <w:rPr>
                <w:rFonts w:eastAsiaTheme="majorEastAsia" w:cs="Tahoma"/>
                <w:bCs/>
                <w:color w:val="FFFFFF" w:themeColor="background1"/>
                <w:szCs w:val="18"/>
              </w:rPr>
            </w:pPr>
            <w:r w:rsidRPr="007E0B6E">
              <w:rPr>
                <w:rFonts w:eastAsiaTheme="majorEastAsia" w:cs="Tahoma"/>
                <w:bCs/>
                <w:color w:val="FFFFFF" w:themeColor="background1"/>
                <w:szCs w:val="18"/>
              </w:rPr>
              <w:t>开放许可</w:t>
            </w:r>
          </w:p>
        </w:tc>
        <w:tc>
          <w:tcPr>
            <w:tcW w:w="1265" w:type="dxa"/>
            <w:shd w:val="clear" w:color="auto" w:fill="0072C6"/>
            <w:vAlign w:val="center"/>
          </w:tcPr>
          <w:p w14:paraId="3B1C4A43" w14:textId="77777777" w:rsidR="00627653" w:rsidRPr="007E0B6E" w:rsidRDefault="00627653" w:rsidP="008A1B8D">
            <w:pPr>
              <w:pStyle w:val="ProductList-Body"/>
              <w:spacing w:before="20" w:after="20"/>
              <w:rPr>
                <w:rFonts w:eastAsiaTheme="majorEastAsia" w:cs="Tahoma"/>
                <w:color w:val="FFFFFF" w:themeColor="background1"/>
                <w:szCs w:val="18"/>
              </w:rPr>
            </w:pPr>
            <w:r w:rsidRPr="007E0B6E">
              <w:rPr>
                <w:rFonts w:eastAsiaTheme="majorEastAsia" w:cs="Tahoma"/>
                <w:bCs/>
                <w:color w:val="FFFFFF" w:themeColor="background1"/>
                <w:szCs w:val="18"/>
              </w:rPr>
              <w:t>开放式价值</w:t>
            </w:r>
            <w:r w:rsidRPr="007E0B6E">
              <w:rPr>
                <w:rFonts w:eastAsiaTheme="majorEastAsia" w:cs="Tahoma"/>
                <w:bCs/>
                <w:color w:val="FFFFFF" w:themeColor="background1"/>
                <w:szCs w:val="18"/>
              </w:rPr>
              <w:t xml:space="preserve"> (1)</w:t>
            </w:r>
          </w:p>
        </w:tc>
        <w:tc>
          <w:tcPr>
            <w:tcW w:w="1346" w:type="dxa"/>
            <w:shd w:val="clear" w:color="auto" w:fill="0072C6"/>
            <w:vAlign w:val="center"/>
          </w:tcPr>
          <w:p w14:paraId="3B1C4A44" w14:textId="77777777" w:rsidR="00627653" w:rsidRPr="007E0B6E" w:rsidRDefault="00627653" w:rsidP="008A1B8D">
            <w:pPr>
              <w:pStyle w:val="ProductList-Body"/>
              <w:spacing w:before="20" w:after="20"/>
              <w:rPr>
                <w:rFonts w:eastAsiaTheme="majorEastAsia" w:cs="Tahoma"/>
                <w:bCs/>
                <w:color w:val="FFFFFF" w:themeColor="background1"/>
                <w:szCs w:val="18"/>
              </w:rPr>
            </w:pPr>
            <w:r w:rsidRPr="007E0B6E">
              <w:rPr>
                <w:rFonts w:eastAsiaTheme="majorEastAsia" w:cs="Tahoma"/>
                <w:bCs/>
                <w:color w:val="FFFFFF" w:themeColor="background1"/>
                <w:szCs w:val="18"/>
              </w:rPr>
              <w:t>选择许可</w:t>
            </w:r>
            <w:r w:rsidRPr="007E0B6E">
              <w:rPr>
                <w:rFonts w:eastAsiaTheme="majorEastAsia" w:cs="Tahoma"/>
                <w:bCs/>
                <w:color w:val="FFFFFF" w:themeColor="background1"/>
                <w:szCs w:val="18"/>
              </w:rPr>
              <w:t>/</w:t>
            </w:r>
            <w:r w:rsidRPr="007E0B6E">
              <w:rPr>
                <w:rFonts w:eastAsiaTheme="majorEastAsia" w:cs="Tahoma"/>
                <w:bCs/>
                <w:color w:val="FFFFFF" w:themeColor="background1"/>
                <w:szCs w:val="18"/>
              </w:rPr>
              <w:t>选择附加</w:t>
            </w:r>
            <w:r w:rsidRPr="007E0B6E">
              <w:rPr>
                <w:rFonts w:eastAsiaTheme="majorEastAsia" w:cs="Tahoma"/>
                <w:bCs/>
                <w:color w:val="FFFFFF" w:themeColor="background1"/>
                <w:szCs w:val="18"/>
              </w:rPr>
              <w:t>/EA</w:t>
            </w:r>
          </w:p>
          <w:p w14:paraId="3B1C4A45" w14:textId="77777777" w:rsidR="00627653" w:rsidRPr="007E0B6E" w:rsidRDefault="00627653" w:rsidP="008A1B8D">
            <w:pPr>
              <w:pStyle w:val="ProductList-Body"/>
              <w:spacing w:before="20" w:after="20"/>
              <w:rPr>
                <w:rFonts w:eastAsiaTheme="majorEastAsia" w:cs="Tahoma"/>
                <w:bCs/>
                <w:color w:val="FFFFFF" w:themeColor="background1"/>
                <w:szCs w:val="18"/>
              </w:rPr>
            </w:pPr>
            <w:r w:rsidRPr="007E0B6E">
              <w:rPr>
                <w:rFonts w:eastAsiaTheme="majorEastAsia" w:cs="Tahoma"/>
                <w:bCs/>
                <w:color w:val="FFFFFF" w:themeColor="background1"/>
                <w:szCs w:val="18"/>
              </w:rPr>
              <w:t xml:space="preserve">A </w:t>
            </w:r>
            <w:r w:rsidRPr="007E0B6E">
              <w:rPr>
                <w:rFonts w:eastAsiaTheme="majorEastAsia" w:cs="Tahoma"/>
                <w:bCs/>
                <w:color w:val="FFFFFF" w:themeColor="background1"/>
                <w:szCs w:val="18"/>
              </w:rPr>
              <w:t>级</w:t>
            </w:r>
          </w:p>
        </w:tc>
        <w:tc>
          <w:tcPr>
            <w:tcW w:w="1346" w:type="dxa"/>
            <w:shd w:val="clear" w:color="auto" w:fill="0072C6"/>
            <w:vAlign w:val="center"/>
          </w:tcPr>
          <w:p w14:paraId="3B1C4A46" w14:textId="77777777" w:rsidR="00627653" w:rsidRPr="007E0B6E" w:rsidRDefault="00627653" w:rsidP="008A1B8D">
            <w:pPr>
              <w:pStyle w:val="ProductList-Body"/>
              <w:spacing w:before="20" w:after="20"/>
              <w:rPr>
                <w:rFonts w:eastAsiaTheme="majorEastAsia" w:cs="Tahoma"/>
                <w:bCs/>
                <w:color w:val="FFFFFF" w:themeColor="background1"/>
                <w:szCs w:val="18"/>
              </w:rPr>
            </w:pPr>
            <w:r w:rsidRPr="007E0B6E">
              <w:rPr>
                <w:rFonts w:eastAsiaTheme="majorEastAsia" w:cs="Tahoma"/>
                <w:bCs/>
                <w:color w:val="FFFFFF" w:themeColor="background1"/>
                <w:szCs w:val="18"/>
              </w:rPr>
              <w:t>选择许可</w:t>
            </w:r>
            <w:r w:rsidRPr="007E0B6E">
              <w:rPr>
                <w:rFonts w:eastAsiaTheme="majorEastAsia" w:cs="Tahoma"/>
                <w:bCs/>
                <w:color w:val="FFFFFF" w:themeColor="background1"/>
                <w:szCs w:val="18"/>
              </w:rPr>
              <w:t>/</w:t>
            </w:r>
            <w:r w:rsidRPr="007E0B6E">
              <w:rPr>
                <w:rFonts w:eastAsiaTheme="majorEastAsia" w:cs="Tahoma"/>
                <w:bCs/>
                <w:color w:val="FFFFFF" w:themeColor="background1"/>
                <w:szCs w:val="18"/>
              </w:rPr>
              <w:t>选择附加</w:t>
            </w:r>
            <w:r w:rsidRPr="007E0B6E">
              <w:rPr>
                <w:rFonts w:eastAsiaTheme="majorEastAsia" w:cs="Tahoma"/>
                <w:bCs/>
                <w:color w:val="FFFFFF" w:themeColor="background1"/>
                <w:szCs w:val="18"/>
              </w:rPr>
              <w:t>/EA</w:t>
            </w:r>
          </w:p>
          <w:p w14:paraId="3B1C4A47" w14:textId="77777777" w:rsidR="00627653" w:rsidRPr="007E0B6E" w:rsidRDefault="00627653" w:rsidP="008A1B8D">
            <w:pPr>
              <w:pStyle w:val="ProductList-Body"/>
              <w:spacing w:before="20" w:after="20"/>
              <w:rPr>
                <w:rFonts w:eastAsiaTheme="majorEastAsia" w:cs="Tahoma"/>
                <w:bCs/>
                <w:color w:val="FFFFFF" w:themeColor="background1"/>
                <w:szCs w:val="18"/>
              </w:rPr>
            </w:pPr>
            <w:r w:rsidRPr="007E0B6E">
              <w:rPr>
                <w:rFonts w:eastAsiaTheme="majorEastAsia" w:cs="Tahoma"/>
                <w:bCs/>
                <w:color w:val="FFFFFF" w:themeColor="background1"/>
                <w:szCs w:val="18"/>
              </w:rPr>
              <w:t xml:space="preserve">B </w:t>
            </w:r>
            <w:r w:rsidRPr="007E0B6E">
              <w:rPr>
                <w:rFonts w:eastAsiaTheme="majorEastAsia" w:cs="Tahoma"/>
                <w:bCs/>
                <w:color w:val="FFFFFF" w:themeColor="background1"/>
                <w:szCs w:val="18"/>
              </w:rPr>
              <w:t>级</w:t>
            </w:r>
          </w:p>
        </w:tc>
        <w:tc>
          <w:tcPr>
            <w:tcW w:w="1346" w:type="dxa"/>
            <w:shd w:val="clear" w:color="auto" w:fill="0072C6"/>
            <w:vAlign w:val="center"/>
          </w:tcPr>
          <w:p w14:paraId="3B1C4A48" w14:textId="77777777" w:rsidR="00627653" w:rsidRPr="007E0B6E" w:rsidRDefault="00627653" w:rsidP="008A1B8D">
            <w:pPr>
              <w:pStyle w:val="ProductList-Body"/>
              <w:spacing w:before="20" w:after="20"/>
              <w:rPr>
                <w:rFonts w:eastAsiaTheme="majorEastAsia" w:cs="Tahoma"/>
                <w:bCs/>
                <w:color w:val="FFFFFF" w:themeColor="background1"/>
                <w:szCs w:val="18"/>
              </w:rPr>
            </w:pPr>
            <w:r w:rsidRPr="007E0B6E">
              <w:rPr>
                <w:rFonts w:eastAsiaTheme="majorEastAsia" w:cs="Tahoma"/>
                <w:bCs/>
                <w:color w:val="FFFFFF" w:themeColor="background1"/>
                <w:szCs w:val="18"/>
              </w:rPr>
              <w:t>选择许可</w:t>
            </w:r>
            <w:r w:rsidRPr="007E0B6E">
              <w:rPr>
                <w:rFonts w:eastAsiaTheme="majorEastAsia" w:cs="Tahoma"/>
                <w:bCs/>
                <w:color w:val="FFFFFF" w:themeColor="background1"/>
                <w:szCs w:val="18"/>
              </w:rPr>
              <w:t>/</w:t>
            </w:r>
            <w:r w:rsidRPr="007E0B6E">
              <w:rPr>
                <w:rFonts w:eastAsiaTheme="majorEastAsia" w:cs="Tahoma"/>
                <w:bCs/>
                <w:color w:val="FFFFFF" w:themeColor="background1"/>
                <w:szCs w:val="18"/>
              </w:rPr>
              <w:t>选择附加</w:t>
            </w:r>
            <w:r w:rsidRPr="007E0B6E">
              <w:rPr>
                <w:rFonts w:eastAsiaTheme="majorEastAsia" w:cs="Tahoma"/>
                <w:bCs/>
                <w:color w:val="FFFFFF" w:themeColor="background1"/>
                <w:szCs w:val="18"/>
              </w:rPr>
              <w:t>/EA</w:t>
            </w:r>
          </w:p>
          <w:p w14:paraId="3B1C4A49" w14:textId="77777777" w:rsidR="00627653" w:rsidRPr="007E0B6E" w:rsidRDefault="00627653" w:rsidP="008A1B8D">
            <w:pPr>
              <w:pStyle w:val="ProductList-Body"/>
              <w:spacing w:before="20" w:after="20"/>
              <w:rPr>
                <w:rFonts w:eastAsiaTheme="majorEastAsia" w:cs="Tahoma"/>
                <w:bCs/>
                <w:color w:val="FFFFFF" w:themeColor="background1"/>
                <w:szCs w:val="18"/>
              </w:rPr>
            </w:pPr>
            <w:r w:rsidRPr="007E0B6E">
              <w:rPr>
                <w:rFonts w:eastAsiaTheme="majorEastAsia" w:cs="Tahoma"/>
                <w:bCs/>
                <w:color w:val="FFFFFF" w:themeColor="background1"/>
                <w:szCs w:val="18"/>
              </w:rPr>
              <w:t xml:space="preserve">C </w:t>
            </w:r>
            <w:r w:rsidRPr="007E0B6E">
              <w:rPr>
                <w:rFonts w:eastAsiaTheme="majorEastAsia" w:cs="Tahoma"/>
                <w:bCs/>
                <w:color w:val="FFFFFF" w:themeColor="background1"/>
                <w:szCs w:val="18"/>
              </w:rPr>
              <w:t>级</w:t>
            </w:r>
          </w:p>
        </w:tc>
        <w:tc>
          <w:tcPr>
            <w:tcW w:w="1509" w:type="dxa"/>
            <w:shd w:val="clear" w:color="auto" w:fill="0072C6"/>
            <w:vAlign w:val="center"/>
          </w:tcPr>
          <w:p w14:paraId="3B1C4A4A" w14:textId="77777777" w:rsidR="00627653" w:rsidRPr="007E0B6E" w:rsidRDefault="00627653" w:rsidP="008A1B8D">
            <w:pPr>
              <w:pStyle w:val="ProductList-Body"/>
              <w:spacing w:before="20" w:after="20"/>
              <w:rPr>
                <w:rFonts w:eastAsiaTheme="majorEastAsia" w:cs="Tahoma"/>
                <w:bCs/>
                <w:color w:val="FFFFFF" w:themeColor="background1"/>
                <w:szCs w:val="18"/>
              </w:rPr>
            </w:pPr>
            <w:r w:rsidRPr="007E0B6E">
              <w:rPr>
                <w:rFonts w:eastAsiaTheme="majorEastAsia" w:cs="Tahoma"/>
                <w:bCs/>
                <w:color w:val="FFFFFF" w:themeColor="background1"/>
                <w:szCs w:val="18"/>
              </w:rPr>
              <w:t>选择许可</w:t>
            </w:r>
            <w:r w:rsidRPr="007E0B6E">
              <w:rPr>
                <w:rFonts w:eastAsiaTheme="majorEastAsia" w:cs="Tahoma"/>
                <w:bCs/>
                <w:color w:val="FFFFFF" w:themeColor="background1"/>
                <w:szCs w:val="18"/>
              </w:rPr>
              <w:t>/</w:t>
            </w:r>
            <w:r w:rsidRPr="007E0B6E">
              <w:rPr>
                <w:rFonts w:eastAsiaTheme="majorEastAsia" w:cs="Tahoma"/>
                <w:bCs/>
                <w:color w:val="FFFFFF" w:themeColor="background1"/>
                <w:szCs w:val="18"/>
              </w:rPr>
              <w:t>选择附加</w:t>
            </w:r>
            <w:r w:rsidRPr="007E0B6E">
              <w:rPr>
                <w:rFonts w:eastAsiaTheme="majorEastAsia" w:cs="Tahoma"/>
                <w:bCs/>
                <w:color w:val="FFFFFF" w:themeColor="background1"/>
                <w:szCs w:val="18"/>
              </w:rPr>
              <w:t>/EA</w:t>
            </w:r>
          </w:p>
          <w:p w14:paraId="3B1C4A4B" w14:textId="77777777" w:rsidR="00627653" w:rsidRPr="007E0B6E" w:rsidRDefault="00627653" w:rsidP="008A1B8D">
            <w:pPr>
              <w:pStyle w:val="ProductList-Body"/>
              <w:spacing w:before="20" w:after="20"/>
              <w:rPr>
                <w:rFonts w:eastAsiaTheme="majorEastAsia" w:cs="Tahoma"/>
                <w:bCs/>
                <w:color w:val="FFFFFF" w:themeColor="background1"/>
                <w:szCs w:val="18"/>
              </w:rPr>
            </w:pPr>
            <w:r w:rsidRPr="007E0B6E">
              <w:rPr>
                <w:rFonts w:eastAsiaTheme="majorEastAsia" w:cs="Tahoma"/>
                <w:bCs/>
                <w:color w:val="FFFFFF" w:themeColor="background1"/>
                <w:szCs w:val="18"/>
              </w:rPr>
              <w:t xml:space="preserve">D </w:t>
            </w:r>
            <w:r w:rsidRPr="007E0B6E">
              <w:rPr>
                <w:rFonts w:eastAsiaTheme="majorEastAsia" w:cs="Tahoma"/>
                <w:bCs/>
                <w:color w:val="FFFFFF" w:themeColor="background1"/>
                <w:szCs w:val="18"/>
              </w:rPr>
              <w:t>级</w:t>
            </w:r>
          </w:p>
        </w:tc>
      </w:tr>
      <w:tr w:rsidR="00627653" w:rsidRPr="007E0B6E" w14:paraId="3B1C4A54" w14:textId="77777777" w:rsidTr="001A7FD7">
        <w:trPr>
          <w:trHeight w:val="236"/>
        </w:trPr>
        <w:tc>
          <w:tcPr>
            <w:tcW w:w="2804" w:type="dxa"/>
            <w:vAlign w:val="center"/>
          </w:tcPr>
          <w:p w14:paraId="3B1C4A4D"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问题解决电话支持联系人数</w:t>
            </w:r>
          </w:p>
        </w:tc>
        <w:tc>
          <w:tcPr>
            <w:tcW w:w="1175" w:type="dxa"/>
            <w:vAlign w:val="center"/>
          </w:tcPr>
          <w:p w14:paraId="3B1C4A4E"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视需要而定</w:t>
            </w:r>
          </w:p>
        </w:tc>
        <w:tc>
          <w:tcPr>
            <w:tcW w:w="1265" w:type="dxa"/>
            <w:vAlign w:val="center"/>
          </w:tcPr>
          <w:p w14:paraId="3B1C4A4F"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视需要而定</w:t>
            </w:r>
          </w:p>
        </w:tc>
        <w:tc>
          <w:tcPr>
            <w:tcW w:w="1346" w:type="dxa"/>
            <w:vAlign w:val="center"/>
          </w:tcPr>
          <w:p w14:paraId="3B1C4A50"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视需要而定</w:t>
            </w:r>
          </w:p>
        </w:tc>
        <w:tc>
          <w:tcPr>
            <w:tcW w:w="1346" w:type="dxa"/>
            <w:vAlign w:val="center"/>
          </w:tcPr>
          <w:p w14:paraId="3B1C4A51"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视需要而定</w:t>
            </w:r>
          </w:p>
        </w:tc>
        <w:tc>
          <w:tcPr>
            <w:tcW w:w="1346" w:type="dxa"/>
            <w:vAlign w:val="center"/>
          </w:tcPr>
          <w:p w14:paraId="3B1C4A52"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视需要而定</w:t>
            </w:r>
          </w:p>
        </w:tc>
        <w:tc>
          <w:tcPr>
            <w:tcW w:w="1509" w:type="dxa"/>
            <w:vAlign w:val="center"/>
          </w:tcPr>
          <w:p w14:paraId="3B1C4A53"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视需要而定</w:t>
            </w:r>
          </w:p>
        </w:tc>
      </w:tr>
      <w:tr w:rsidR="00627653" w:rsidRPr="007E0B6E" w14:paraId="3B1C4A5C" w14:textId="77777777" w:rsidTr="001A7FD7">
        <w:trPr>
          <w:trHeight w:val="236"/>
        </w:trPr>
        <w:tc>
          <w:tcPr>
            <w:tcW w:w="2804" w:type="dxa"/>
            <w:vAlign w:val="center"/>
          </w:tcPr>
          <w:p w14:paraId="3B1C4A55"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授权的网络支持联系人数</w:t>
            </w:r>
          </w:p>
        </w:tc>
        <w:tc>
          <w:tcPr>
            <w:tcW w:w="1175" w:type="dxa"/>
            <w:vAlign w:val="center"/>
          </w:tcPr>
          <w:p w14:paraId="3B1C4A56"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不适用</w:t>
            </w:r>
          </w:p>
        </w:tc>
        <w:tc>
          <w:tcPr>
            <w:tcW w:w="1265" w:type="dxa"/>
            <w:vAlign w:val="center"/>
          </w:tcPr>
          <w:p w14:paraId="3B1C4A57"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1</w:t>
            </w:r>
          </w:p>
        </w:tc>
        <w:tc>
          <w:tcPr>
            <w:tcW w:w="1346" w:type="dxa"/>
            <w:vAlign w:val="center"/>
          </w:tcPr>
          <w:p w14:paraId="3B1C4A58"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2</w:t>
            </w:r>
          </w:p>
        </w:tc>
        <w:tc>
          <w:tcPr>
            <w:tcW w:w="1346" w:type="dxa"/>
            <w:vAlign w:val="center"/>
          </w:tcPr>
          <w:p w14:paraId="3B1C4A59"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4</w:t>
            </w:r>
          </w:p>
        </w:tc>
        <w:tc>
          <w:tcPr>
            <w:tcW w:w="1346" w:type="dxa"/>
            <w:vAlign w:val="center"/>
          </w:tcPr>
          <w:p w14:paraId="3B1C4A5A"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8</w:t>
            </w:r>
          </w:p>
        </w:tc>
        <w:tc>
          <w:tcPr>
            <w:tcW w:w="1509" w:type="dxa"/>
            <w:vAlign w:val="center"/>
          </w:tcPr>
          <w:p w14:paraId="3B1C4A5B"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16</w:t>
            </w:r>
          </w:p>
        </w:tc>
      </w:tr>
    </w:tbl>
    <w:p w14:paraId="3B1C4A5D" w14:textId="77777777" w:rsidR="00627653" w:rsidRPr="007E0B6E" w:rsidRDefault="00627653" w:rsidP="00627653">
      <w:pPr>
        <w:pStyle w:val="ProductList-Body"/>
        <w:ind w:left="180"/>
        <w:rPr>
          <w:rFonts w:eastAsiaTheme="majorEastAsia" w:cs="Tahoma"/>
          <w:bCs/>
          <w:szCs w:val="18"/>
        </w:rPr>
      </w:pPr>
    </w:p>
    <w:p w14:paraId="3B1C4A5E" w14:textId="77777777" w:rsidR="00627653" w:rsidRPr="007E0B6E" w:rsidRDefault="00627653" w:rsidP="00627653">
      <w:pPr>
        <w:pStyle w:val="ProductList-Body"/>
        <w:ind w:left="180"/>
        <w:rPr>
          <w:rFonts w:eastAsiaTheme="majorEastAsia" w:cs="Tahoma"/>
          <w:b/>
          <w:color w:val="00188F"/>
          <w:szCs w:val="18"/>
        </w:rPr>
      </w:pPr>
      <w:bookmarkStart w:id="1580" w:name="_Toc240899166"/>
      <w:r w:rsidRPr="007E0B6E">
        <w:rPr>
          <w:rFonts w:eastAsiaTheme="majorEastAsia" w:cs="Tahoma"/>
          <w:b/>
          <w:color w:val="00188F"/>
          <w:szCs w:val="18"/>
        </w:rPr>
        <w:t>软件保障客户的服务级别</w:t>
      </w:r>
      <w:bookmarkEnd w:id="1580"/>
    </w:p>
    <w:p w14:paraId="3B1C4A5F" w14:textId="77777777" w:rsidR="00627653" w:rsidRPr="0084020A" w:rsidRDefault="00627653" w:rsidP="00627653">
      <w:pPr>
        <w:pStyle w:val="ProductList-Body"/>
        <w:ind w:left="180"/>
        <w:rPr>
          <w:rFonts w:eastAsiaTheme="majorEastAsia" w:cs="Tahoma"/>
          <w:spacing w:val="-2"/>
          <w:szCs w:val="18"/>
        </w:rPr>
      </w:pPr>
      <w:r w:rsidRPr="0084020A">
        <w:rPr>
          <w:rFonts w:eastAsiaTheme="majorEastAsia" w:cs="Tahoma"/>
          <w:spacing w:val="-2"/>
          <w:szCs w:val="18"/>
        </w:rPr>
        <w:t>客户的指定联系人可通过电话或电子方式提交支持请求，但严重程度为</w:t>
      </w:r>
      <w:r w:rsidRPr="0084020A">
        <w:rPr>
          <w:rFonts w:eastAsiaTheme="majorEastAsia" w:cs="Tahoma"/>
          <w:spacing w:val="-2"/>
          <w:szCs w:val="18"/>
        </w:rPr>
        <w:t xml:space="preserve"> A </w:t>
      </w:r>
      <w:r w:rsidRPr="0084020A">
        <w:rPr>
          <w:rFonts w:eastAsiaTheme="majorEastAsia" w:cs="Tahoma"/>
          <w:spacing w:val="-2"/>
          <w:szCs w:val="18"/>
        </w:rPr>
        <w:t>和</w:t>
      </w:r>
      <w:r w:rsidRPr="0084020A">
        <w:rPr>
          <w:rFonts w:eastAsiaTheme="majorEastAsia" w:cs="Tahoma"/>
          <w:spacing w:val="-2"/>
          <w:szCs w:val="18"/>
        </w:rPr>
        <w:t xml:space="preserve"> B </w:t>
      </w:r>
      <w:r w:rsidRPr="0084020A">
        <w:rPr>
          <w:rFonts w:eastAsiaTheme="majorEastAsia" w:cs="Tahoma"/>
          <w:spacing w:val="-2"/>
          <w:szCs w:val="18"/>
        </w:rPr>
        <w:t>的事件除外，这类事件必须按照以下的规定通过电话提交。</w:t>
      </w:r>
    </w:p>
    <w:p w14:paraId="3B1C4A60" w14:textId="77777777" w:rsidR="00627653" w:rsidRPr="007E0B6E" w:rsidRDefault="00627653" w:rsidP="00627653">
      <w:pPr>
        <w:pStyle w:val="ProductList-Body"/>
        <w:ind w:left="180"/>
        <w:rPr>
          <w:rFonts w:eastAsiaTheme="majorEastAsia" w:cs="Tahoma"/>
          <w:szCs w:val="18"/>
        </w:rPr>
      </w:pPr>
    </w:p>
    <w:p w14:paraId="3B1C4A61" w14:textId="77777777" w:rsidR="00627653" w:rsidRPr="007E0B6E" w:rsidRDefault="00627653" w:rsidP="00627653">
      <w:pPr>
        <w:pStyle w:val="ProductList-Body"/>
        <w:ind w:left="180"/>
        <w:rPr>
          <w:rFonts w:eastAsiaTheme="majorEastAsia" w:cs="Tahoma"/>
          <w:szCs w:val="18"/>
        </w:rPr>
      </w:pPr>
      <w:r w:rsidRPr="007E0B6E">
        <w:rPr>
          <w:rFonts w:eastAsiaTheme="majorEastAsia" w:cs="Tahoma"/>
          <w:szCs w:val="18"/>
        </w:rPr>
        <w:t>客户有责任与我们协商设定初始严重程度级别，并可随时请求更改严重程度级别。预期响应时间（按严重程度级别排列）和客户的责任如下表所示：</w:t>
      </w:r>
    </w:p>
    <w:p w14:paraId="3B1C4A62" w14:textId="77777777" w:rsidR="00627653" w:rsidRPr="007E0B6E" w:rsidRDefault="00627653" w:rsidP="00627653">
      <w:pPr>
        <w:pStyle w:val="ProductList-Body"/>
        <w:ind w:left="180"/>
        <w:rPr>
          <w:rFonts w:eastAsiaTheme="majorEastAsia" w:cs="Tahoma"/>
          <w:szCs w:val="18"/>
        </w:rPr>
      </w:pPr>
    </w:p>
    <w:tbl>
      <w:tblPr>
        <w:tblW w:w="10800"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512"/>
        <w:gridCol w:w="2983"/>
        <w:gridCol w:w="3177"/>
        <w:gridCol w:w="3128"/>
      </w:tblGrid>
      <w:tr w:rsidR="00627653" w:rsidRPr="007E0B6E" w14:paraId="3B1C4A67" w14:textId="77777777" w:rsidTr="0084020A">
        <w:trPr>
          <w:trHeight w:val="160"/>
          <w:tblHeader/>
        </w:trPr>
        <w:tc>
          <w:tcPr>
            <w:tcW w:w="1512" w:type="dxa"/>
            <w:shd w:val="clear" w:color="auto" w:fill="0072C6"/>
            <w:tcMar>
              <w:top w:w="0" w:type="dxa"/>
              <w:left w:w="108" w:type="dxa"/>
              <w:bottom w:w="0" w:type="dxa"/>
              <w:right w:w="108" w:type="dxa"/>
            </w:tcMar>
            <w:vAlign w:val="center"/>
          </w:tcPr>
          <w:p w14:paraId="3B1C4A63" w14:textId="77777777" w:rsidR="00627653" w:rsidRPr="007E0B6E" w:rsidRDefault="00627653" w:rsidP="008A1B8D">
            <w:pPr>
              <w:pStyle w:val="ProductList-Body"/>
              <w:spacing w:before="20" w:after="20"/>
              <w:rPr>
                <w:rFonts w:eastAsiaTheme="majorEastAsia" w:cs="Tahoma"/>
                <w:bCs/>
                <w:color w:val="FFFFFF" w:themeColor="background1"/>
                <w:szCs w:val="18"/>
              </w:rPr>
            </w:pPr>
            <w:r w:rsidRPr="007E0B6E">
              <w:rPr>
                <w:rFonts w:eastAsiaTheme="majorEastAsia" w:cs="Tahoma"/>
                <w:bCs/>
                <w:color w:val="FFFFFF" w:themeColor="background1"/>
                <w:szCs w:val="18"/>
              </w:rPr>
              <w:t>严重性</w:t>
            </w:r>
          </w:p>
        </w:tc>
        <w:tc>
          <w:tcPr>
            <w:tcW w:w="2983" w:type="dxa"/>
            <w:shd w:val="clear" w:color="auto" w:fill="0072C6"/>
            <w:tcMar>
              <w:top w:w="0" w:type="dxa"/>
              <w:left w:w="108" w:type="dxa"/>
              <w:bottom w:w="0" w:type="dxa"/>
              <w:right w:w="108" w:type="dxa"/>
            </w:tcMar>
            <w:vAlign w:val="center"/>
          </w:tcPr>
          <w:p w14:paraId="3B1C4A64" w14:textId="77777777" w:rsidR="00627653" w:rsidRPr="007E0B6E" w:rsidRDefault="00627653" w:rsidP="008A1B8D">
            <w:pPr>
              <w:pStyle w:val="ProductList-Body"/>
              <w:spacing w:before="20" w:after="20"/>
              <w:rPr>
                <w:rFonts w:eastAsiaTheme="majorEastAsia" w:cs="Tahoma"/>
                <w:bCs/>
                <w:color w:val="FFFFFF" w:themeColor="background1"/>
                <w:szCs w:val="18"/>
              </w:rPr>
            </w:pPr>
            <w:r w:rsidRPr="007E0B6E">
              <w:rPr>
                <w:rFonts w:eastAsiaTheme="majorEastAsia" w:cs="Tahoma"/>
                <w:bCs/>
                <w:color w:val="FFFFFF" w:themeColor="background1"/>
                <w:szCs w:val="18"/>
              </w:rPr>
              <w:t>情况</w:t>
            </w:r>
          </w:p>
        </w:tc>
        <w:tc>
          <w:tcPr>
            <w:tcW w:w="3177" w:type="dxa"/>
            <w:shd w:val="clear" w:color="auto" w:fill="0072C6"/>
            <w:tcMar>
              <w:top w:w="0" w:type="dxa"/>
              <w:left w:w="108" w:type="dxa"/>
              <w:bottom w:w="0" w:type="dxa"/>
              <w:right w:w="108" w:type="dxa"/>
            </w:tcMar>
            <w:vAlign w:val="center"/>
          </w:tcPr>
          <w:p w14:paraId="3B1C4A65" w14:textId="77777777" w:rsidR="00627653" w:rsidRPr="007E0B6E" w:rsidRDefault="00627653" w:rsidP="008A1B8D">
            <w:pPr>
              <w:pStyle w:val="ProductList-Body"/>
              <w:spacing w:before="20" w:after="20"/>
              <w:rPr>
                <w:rFonts w:eastAsiaTheme="majorEastAsia" w:cs="Tahoma"/>
                <w:bCs/>
                <w:color w:val="FFFFFF" w:themeColor="background1"/>
                <w:szCs w:val="18"/>
              </w:rPr>
            </w:pPr>
            <w:r w:rsidRPr="007E0B6E">
              <w:rPr>
                <w:rFonts w:eastAsiaTheme="majorEastAsia" w:cs="Tahoma"/>
                <w:bCs/>
                <w:color w:val="FFFFFF" w:themeColor="background1"/>
                <w:szCs w:val="18"/>
              </w:rPr>
              <w:t>我们的预期响应</w:t>
            </w:r>
          </w:p>
        </w:tc>
        <w:tc>
          <w:tcPr>
            <w:tcW w:w="3128" w:type="dxa"/>
            <w:shd w:val="clear" w:color="auto" w:fill="0072C6"/>
            <w:tcMar>
              <w:top w:w="0" w:type="dxa"/>
              <w:left w:w="108" w:type="dxa"/>
              <w:bottom w:w="0" w:type="dxa"/>
              <w:right w:w="108" w:type="dxa"/>
            </w:tcMar>
            <w:vAlign w:val="center"/>
          </w:tcPr>
          <w:p w14:paraId="3B1C4A66" w14:textId="77777777" w:rsidR="00627653" w:rsidRPr="007E0B6E" w:rsidRDefault="00627653" w:rsidP="008A1B8D">
            <w:pPr>
              <w:pStyle w:val="ProductList-Body"/>
              <w:spacing w:before="20" w:after="20"/>
              <w:rPr>
                <w:rFonts w:eastAsiaTheme="majorEastAsia" w:cs="Tahoma"/>
                <w:bCs/>
                <w:color w:val="FFFFFF" w:themeColor="background1"/>
                <w:szCs w:val="18"/>
              </w:rPr>
            </w:pPr>
            <w:r w:rsidRPr="007E0B6E">
              <w:rPr>
                <w:rFonts w:eastAsiaTheme="majorEastAsia" w:cs="Tahoma"/>
                <w:bCs/>
                <w:color w:val="FFFFFF" w:themeColor="background1"/>
                <w:szCs w:val="18"/>
              </w:rPr>
              <w:t>客户的预期响应</w:t>
            </w:r>
          </w:p>
        </w:tc>
      </w:tr>
      <w:tr w:rsidR="00627653" w:rsidRPr="007E0B6E" w14:paraId="3B1C4A72" w14:textId="77777777" w:rsidTr="0084020A">
        <w:tc>
          <w:tcPr>
            <w:tcW w:w="1512" w:type="dxa"/>
            <w:tcMar>
              <w:top w:w="0" w:type="dxa"/>
              <w:left w:w="108" w:type="dxa"/>
              <w:bottom w:w="0" w:type="dxa"/>
              <w:right w:w="108" w:type="dxa"/>
            </w:tcMar>
          </w:tcPr>
          <w:p w14:paraId="3B1C4A68"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 xml:space="preserve">A. </w:t>
            </w:r>
            <w:r w:rsidRPr="007E0B6E">
              <w:rPr>
                <w:rFonts w:eastAsiaTheme="majorEastAsia" w:cs="Tahoma"/>
                <w:szCs w:val="18"/>
              </w:rPr>
              <w:t>通过电话提交</w:t>
            </w:r>
          </w:p>
        </w:tc>
        <w:tc>
          <w:tcPr>
            <w:tcW w:w="2983" w:type="dxa"/>
            <w:tcMar>
              <w:top w:w="0" w:type="dxa"/>
              <w:left w:w="108" w:type="dxa"/>
              <w:bottom w:w="0" w:type="dxa"/>
              <w:right w:w="108" w:type="dxa"/>
            </w:tcMar>
          </w:tcPr>
          <w:p w14:paraId="3B1C4A69"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严重业务影响：</w:t>
            </w:r>
          </w:p>
          <w:p w14:paraId="3B1C4A6A"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客户的业务严重受损或服务降级</w:t>
            </w:r>
          </w:p>
        </w:tc>
        <w:tc>
          <w:tcPr>
            <w:tcW w:w="3177" w:type="dxa"/>
            <w:tcMar>
              <w:top w:w="0" w:type="dxa"/>
              <w:left w:w="108" w:type="dxa"/>
              <w:bottom w:w="0" w:type="dxa"/>
              <w:right w:w="108" w:type="dxa"/>
            </w:tcMar>
          </w:tcPr>
          <w:p w14:paraId="3B1C4A6B"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根据提供的支持，在</w:t>
            </w:r>
            <w:r w:rsidRPr="007E0B6E">
              <w:rPr>
                <w:rFonts w:eastAsiaTheme="majorEastAsia" w:cs="Tahoma"/>
                <w:szCs w:val="18"/>
              </w:rPr>
              <w:t xml:space="preserve"> 2 </w:t>
            </w:r>
            <w:r w:rsidRPr="007E0B6E">
              <w:rPr>
                <w:rFonts w:eastAsiaTheme="majorEastAsia" w:cs="Tahoma"/>
                <w:szCs w:val="18"/>
              </w:rPr>
              <w:t>小时或更短时间内作出首次电话响应</w:t>
            </w:r>
          </w:p>
          <w:p w14:paraId="3B1C4A6C"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根据需要在客户站点提供微软资源。</w:t>
            </w:r>
          </w:p>
          <w:p w14:paraId="3B1C4A6D"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全天候</w:t>
            </w:r>
            <w:r w:rsidRPr="007E0B6E">
              <w:rPr>
                <w:rFonts w:eastAsiaTheme="majorEastAsia" w:cs="Tahoma"/>
                <w:szCs w:val="18"/>
              </w:rPr>
              <w:t xml:space="preserve"> (24x7) </w:t>
            </w:r>
            <w:r w:rsidRPr="007E0B6E">
              <w:rPr>
                <w:rFonts w:eastAsiaTheme="majorEastAsia" w:cs="Tahoma"/>
                <w:szCs w:val="18"/>
              </w:rPr>
              <w:t>持续采取措施</w:t>
            </w:r>
          </w:p>
          <w:p w14:paraId="3B1C4A6E"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根据提供的支持通知微软高级管理人员</w:t>
            </w:r>
          </w:p>
        </w:tc>
        <w:tc>
          <w:tcPr>
            <w:tcW w:w="3128" w:type="dxa"/>
            <w:tcMar>
              <w:top w:w="0" w:type="dxa"/>
              <w:left w:w="108" w:type="dxa"/>
              <w:bottom w:w="0" w:type="dxa"/>
              <w:right w:w="108" w:type="dxa"/>
            </w:tcMar>
          </w:tcPr>
          <w:p w14:paraId="3B1C4A6F"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分配适当资源以全天候</w:t>
            </w:r>
            <w:r w:rsidRPr="007E0B6E">
              <w:rPr>
                <w:rFonts w:eastAsiaTheme="majorEastAsia" w:cs="Tahoma"/>
                <w:szCs w:val="18"/>
              </w:rPr>
              <w:t xml:space="preserve"> (24x7) </w:t>
            </w:r>
            <w:r w:rsidRPr="007E0B6E">
              <w:rPr>
                <w:rFonts w:eastAsiaTheme="majorEastAsia" w:cs="Tahoma"/>
                <w:szCs w:val="18"/>
              </w:rPr>
              <w:t>持续采取措施</w:t>
            </w:r>
            <w:r w:rsidRPr="007E0B6E">
              <w:rPr>
                <w:rFonts w:eastAsiaTheme="majorEastAsia" w:cs="Tahoma"/>
                <w:szCs w:val="18"/>
                <w:vertAlign w:val="superscript"/>
              </w:rPr>
              <w:t>2</w:t>
            </w:r>
          </w:p>
          <w:p w14:paraId="3B1C4A70"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从变更控制机构进行快速访问和响应</w:t>
            </w:r>
          </w:p>
          <w:p w14:paraId="3B1C4A71"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管理通知</w:t>
            </w:r>
          </w:p>
        </w:tc>
      </w:tr>
      <w:tr w:rsidR="00627653" w:rsidRPr="007E0B6E" w14:paraId="3B1C4A7B" w14:textId="77777777" w:rsidTr="0084020A">
        <w:tc>
          <w:tcPr>
            <w:tcW w:w="1512" w:type="dxa"/>
            <w:tcMar>
              <w:top w:w="0" w:type="dxa"/>
              <w:left w:w="108" w:type="dxa"/>
              <w:bottom w:w="0" w:type="dxa"/>
              <w:right w:w="108" w:type="dxa"/>
            </w:tcMar>
          </w:tcPr>
          <w:p w14:paraId="3B1C4A73"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 xml:space="preserve">B. </w:t>
            </w:r>
            <w:r w:rsidRPr="007E0B6E">
              <w:rPr>
                <w:rFonts w:eastAsiaTheme="majorEastAsia" w:cs="Tahoma"/>
                <w:szCs w:val="18"/>
              </w:rPr>
              <w:t>通过电话提交</w:t>
            </w:r>
          </w:p>
        </w:tc>
        <w:tc>
          <w:tcPr>
            <w:tcW w:w="2983" w:type="dxa"/>
            <w:tcMar>
              <w:top w:w="0" w:type="dxa"/>
              <w:left w:w="108" w:type="dxa"/>
              <w:bottom w:w="0" w:type="dxa"/>
              <w:right w:w="108" w:type="dxa"/>
            </w:tcMar>
          </w:tcPr>
          <w:p w14:paraId="3B1C4A74"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中度业务影响：</w:t>
            </w:r>
          </w:p>
          <w:p w14:paraId="3B1C4A75"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客户的业务中度受损或服务降级，但工作尚可在受到影响的情况下继续。</w:t>
            </w:r>
          </w:p>
        </w:tc>
        <w:tc>
          <w:tcPr>
            <w:tcW w:w="3177" w:type="dxa"/>
            <w:tcMar>
              <w:top w:w="0" w:type="dxa"/>
              <w:left w:w="108" w:type="dxa"/>
              <w:bottom w:w="0" w:type="dxa"/>
              <w:right w:w="108" w:type="dxa"/>
            </w:tcMar>
          </w:tcPr>
          <w:p w14:paraId="3B1C4A76"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根据提供的支持，在</w:t>
            </w:r>
            <w:r w:rsidRPr="007E0B6E">
              <w:rPr>
                <w:rFonts w:eastAsiaTheme="majorEastAsia" w:cs="Tahoma"/>
                <w:szCs w:val="18"/>
              </w:rPr>
              <w:t xml:space="preserve"> 4 </w:t>
            </w:r>
            <w:r w:rsidRPr="007E0B6E">
              <w:rPr>
                <w:rFonts w:eastAsiaTheme="majorEastAsia" w:cs="Tahoma"/>
                <w:szCs w:val="18"/>
              </w:rPr>
              <w:t>小时或更短时间内作出首次电话响应</w:t>
            </w:r>
          </w:p>
          <w:p w14:paraId="3B1C4A77" w14:textId="77777777" w:rsidR="00627653" w:rsidRPr="007E0B6E" w:rsidRDefault="00627653" w:rsidP="008A1B8D">
            <w:pPr>
              <w:pStyle w:val="ProductList-Body"/>
              <w:rPr>
                <w:rFonts w:eastAsiaTheme="majorEastAsia" w:cs="Tahoma"/>
                <w:b/>
                <w:bCs/>
                <w:szCs w:val="18"/>
              </w:rPr>
            </w:pPr>
            <w:r w:rsidRPr="007E0B6E">
              <w:rPr>
                <w:rFonts w:eastAsiaTheme="majorEastAsia" w:cs="Tahoma"/>
                <w:szCs w:val="18"/>
              </w:rPr>
              <w:t>仅在</w:t>
            </w:r>
            <w:r w:rsidRPr="007E0B6E">
              <w:rPr>
                <w:rFonts w:eastAsiaTheme="majorEastAsia" w:cs="Tahoma"/>
                <w:bCs/>
                <w:szCs w:val="18"/>
              </w:rPr>
              <w:t>工作时间采取措施</w:t>
            </w:r>
          </w:p>
          <w:p w14:paraId="3B1C4A78" w14:textId="77777777" w:rsidR="00627653" w:rsidRPr="007E0B6E" w:rsidRDefault="00627653" w:rsidP="008A1B8D">
            <w:pPr>
              <w:pStyle w:val="ProductList-Body"/>
              <w:rPr>
                <w:rFonts w:eastAsiaTheme="majorEastAsia" w:cs="Tahoma"/>
                <w:szCs w:val="18"/>
              </w:rPr>
            </w:pPr>
          </w:p>
        </w:tc>
        <w:tc>
          <w:tcPr>
            <w:tcW w:w="3128" w:type="dxa"/>
            <w:tcMar>
              <w:top w:w="0" w:type="dxa"/>
              <w:left w:w="108" w:type="dxa"/>
              <w:bottom w:w="0" w:type="dxa"/>
              <w:right w:w="108" w:type="dxa"/>
            </w:tcMar>
          </w:tcPr>
          <w:p w14:paraId="3B1C4A79"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分配适当资源以在工作时间持续采取措施</w:t>
            </w:r>
          </w:p>
          <w:p w14:paraId="3B1C4A7A"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在</w:t>
            </w:r>
            <w:r w:rsidRPr="007E0B6E">
              <w:rPr>
                <w:rFonts w:eastAsiaTheme="majorEastAsia" w:cs="Tahoma"/>
                <w:szCs w:val="18"/>
              </w:rPr>
              <w:t xml:space="preserve"> 4 </w:t>
            </w:r>
            <w:r w:rsidRPr="007E0B6E">
              <w:rPr>
                <w:rFonts w:eastAsiaTheme="majorEastAsia" w:cs="Tahoma"/>
                <w:szCs w:val="18"/>
              </w:rPr>
              <w:t>小时的工作时间内从变更控制机构进行访问和响应</w:t>
            </w:r>
          </w:p>
        </w:tc>
      </w:tr>
      <w:tr w:rsidR="00627653" w:rsidRPr="007E0B6E" w14:paraId="3B1C4A84" w14:textId="77777777" w:rsidTr="0084020A">
        <w:tc>
          <w:tcPr>
            <w:tcW w:w="1512" w:type="dxa"/>
            <w:tcMar>
              <w:top w:w="0" w:type="dxa"/>
              <w:left w:w="108" w:type="dxa"/>
              <w:bottom w:w="0" w:type="dxa"/>
              <w:right w:w="108" w:type="dxa"/>
            </w:tcMar>
          </w:tcPr>
          <w:p w14:paraId="3B1C4A7C"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 xml:space="preserve">C. </w:t>
            </w:r>
            <w:r w:rsidRPr="007E0B6E">
              <w:rPr>
                <w:rFonts w:eastAsiaTheme="majorEastAsia" w:cs="Tahoma"/>
                <w:szCs w:val="18"/>
              </w:rPr>
              <w:t>通过电话或网络提交</w:t>
            </w:r>
          </w:p>
        </w:tc>
        <w:tc>
          <w:tcPr>
            <w:tcW w:w="2983" w:type="dxa"/>
            <w:tcMar>
              <w:top w:w="0" w:type="dxa"/>
              <w:left w:w="108" w:type="dxa"/>
              <w:bottom w:w="0" w:type="dxa"/>
              <w:right w:w="108" w:type="dxa"/>
            </w:tcMar>
          </w:tcPr>
          <w:p w14:paraId="3B1C4A7D"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最低业务影响：</w:t>
            </w:r>
          </w:p>
          <w:p w14:paraId="3B1C4A7E"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客户的业务实质上可正常工作，服务有很少或没有下降。</w:t>
            </w:r>
          </w:p>
        </w:tc>
        <w:tc>
          <w:tcPr>
            <w:tcW w:w="3177" w:type="dxa"/>
            <w:tcMar>
              <w:top w:w="0" w:type="dxa"/>
              <w:left w:w="108" w:type="dxa"/>
              <w:bottom w:w="0" w:type="dxa"/>
              <w:right w:w="108" w:type="dxa"/>
            </w:tcMar>
          </w:tcPr>
          <w:p w14:paraId="3B1C4A7F"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根据提供的支持，在一</w:t>
            </w:r>
            <w:r w:rsidRPr="007E0B6E">
              <w:rPr>
                <w:rFonts w:eastAsiaTheme="majorEastAsia" w:cs="Tahoma"/>
                <w:szCs w:val="18"/>
              </w:rPr>
              <w:t xml:space="preserve"> (1) </w:t>
            </w:r>
            <w:r w:rsidRPr="007E0B6E">
              <w:rPr>
                <w:rFonts w:eastAsiaTheme="majorEastAsia" w:cs="Tahoma"/>
                <w:szCs w:val="18"/>
              </w:rPr>
              <w:t>个工作日或更短时间内作出首次响应</w:t>
            </w:r>
          </w:p>
          <w:p w14:paraId="3B1C4A80" w14:textId="77777777" w:rsidR="00627653" w:rsidRPr="007E0B6E" w:rsidRDefault="00627653" w:rsidP="008A1B8D">
            <w:pPr>
              <w:pStyle w:val="ProductList-Body"/>
              <w:rPr>
                <w:rFonts w:eastAsiaTheme="majorEastAsia" w:cs="Tahoma"/>
                <w:bCs/>
                <w:szCs w:val="18"/>
              </w:rPr>
            </w:pPr>
            <w:r w:rsidRPr="007E0B6E">
              <w:rPr>
                <w:rFonts w:eastAsiaTheme="majorEastAsia" w:cs="Tahoma"/>
                <w:szCs w:val="18"/>
              </w:rPr>
              <w:t>仅在</w:t>
            </w:r>
            <w:r w:rsidRPr="007E0B6E">
              <w:rPr>
                <w:rFonts w:eastAsiaTheme="majorEastAsia" w:cs="Tahoma"/>
                <w:bCs/>
                <w:szCs w:val="18"/>
              </w:rPr>
              <w:t>工作时间采取措施</w:t>
            </w:r>
          </w:p>
          <w:p w14:paraId="3B1C4A81" w14:textId="77777777" w:rsidR="00627653" w:rsidRPr="007E0B6E" w:rsidRDefault="00627653" w:rsidP="008A1B8D">
            <w:pPr>
              <w:pStyle w:val="ProductList-Body"/>
              <w:rPr>
                <w:rFonts w:eastAsiaTheme="majorEastAsia" w:cs="Tahoma"/>
                <w:szCs w:val="18"/>
              </w:rPr>
            </w:pPr>
          </w:p>
        </w:tc>
        <w:tc>
          <w:tcPr>
            <w:tcW w:w="3128" w:type="dxa"/>
            <w:tcMar>
              <w:top w:w="0" w:type="dxa"/>
              <w:left w:w="108" w:type="dxa"/>
              <w:bottom w:w="0" w:type="dxa"/>
              <w:right w:w="108" w:type="dxa"/>
            </w:tcMar>
          </w:tcPr>
          <w:p w14:paraId="3B1C4A82"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关于事件所有者的准确联系信息</w:t>
            </w:r>
          </w:p>
          <w:p w14:paraId="3B1C4A83"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在一个工作日内作出响应。</w:t>
            </w:r>
          </w:p>
        </w:tc>
      </w:tr>
    </w:tbl>
    <w:p w14:paraId="3B1C4A85" w14:textId="77777777" w:rsidR="00627653" w:rsidRPr="007E0B6E" w:rsidRDefault="00627653" w:rsidP="00627653">
      <w:pPr>
        <w:pStyle w:val="ProductList-Body"/>
        <w:tabs>
          <w:tab w:val="clear" w:pos="158"/>
          <w:tab w:val="left" w:pos="180"/>
        </w:tabs>
        <w:ind w:left="180"/>
        <w:rPr>
          <w:rFonts w:eastAsiaTheme="majorEastAsia" w:cs="Tahoma"/>
          <w:i/>
          <w:szCs w:val="18"/>
        </w:rPr>
      </w:pPr>
      <w:r w:rsidRPr="00EA5850">
        <w:rPr>
          <w:rFonts w:eastAsiaTheme="majorEastAsia" w:cs="Tahoma"/>
          <w:i/>
          <w:szCs w:val="18"/>
          <w:vertAlign w:val="superscript"/>
        </w:rPr>
        <w:t>1</w:t>
      </w:r>
      <w:r w:rsidRPr="007E0B6E">
        <w:rPr>
          <w:rFonts w:eastAsiaTheme="majorEastAsia" w:cs="Tahoma"/>
          <w:i/>
          <w:szCs w:val="18"/>
        </w:rPr>
        <w:t xml:space="preserve"> </w:t>
      </w:r>
      <w:r w:rsidRPr="007E0B6E">
        <w:rPr>
          <w:rFonts w:eastAsiaTheme="majorEastAsia" w:cs="Tahoma"/>
          <w:i/>
          <w:szCs w:val="18"/>
        </w:rPr>
        <w:t>有关当地工作时间，请联系微软代表。</w:t>
      </w:r>
    </w:p>
    <w:p w14:paraId="3B1C4A86" w14:textId="77777777" w:rsidR="00627653" w:rsidRPr="007E0B6E" w:rsidRDefault="00627653" w:rsidP="00627653">
      <w:pPr>
        <w:pStyle w:val="ProductList-Body"/>
        <w:tabs>
          <w:tab w:val="clear" w:pos="158"/>
          <w:tab w:val="left" w:pos="180"/>
        </w:tabs>
        <w:ind w:left="180"/>
        <w:rPr>
          <w:rFonts w:eastAsiaTheme="majorEastAsia" w:cs="Tahoma"/>
          <w:i/>
          <w:szCs w:val="18"/>
        </w:rPr>
      </w:pPr>
      <w:r w:rsidRPr="00EA5850">
        <w:rPr>
          <w:rFonts w:eastAsiaTheme="majorEastAsia" w:cs="Tahoma"/>
          <w:i/>
          <w:szCs w:val="18"/>
          <w:vertAlign w:val="superscript"/>
        </w:rPr>
        <w:t xml:space="preserve">2 </w:t>
      </w:r>
      <w:r w:rsidRPr="007E0B6E">
        <w:rPr>
          <w:rFonts w:eastAsiaTheme="majorEastAsia" w:cs="Tahoma"/>
          <w:i/>
          <w:szCs w:val="18"/>
        </w:rPr>
        <w:t>如果客户无法提供适当资源或响应以使我们能继续解决问题，则我们可能需要降低严重程度级别。</w:t>
      </w:r>
    </w:p>
    <w:p w14:paraId="3B1C4A87" w14:textId="77777777" w:rsidR="00627653" w:rsidRPr="007E0B6E" w:rsidRDefault="00627653" w:rsidP="00627653">
      <w:pPr>
        <w:pStyle w:val="ProductList-Body"/>
        <w:ind w:left="180"/>
        <w:rPr>
          <w:rFonts w:eastAsiaTheme="majorEastAsia" w:cs="Tahoma"/>
          <w:szCs w:val="18"/>
        </w:rPr>
      </w:pPr>
    </w:p>
    <w:p w14:paraId="3B1C4A88" w14:textId="77777777" w:rsidR="00627653" w:rsidRPr="007E0B6E" w:rsidRDefault="00627653" w:rsidP="00627653">
      <w:pPr>
        <w:pStyle w:val="ProductList-Body"/>
        <w:ind w:left="180"/>
        <w:rPr>
          <w:rFonts w:eastAsiaTheme="majorEastAsia" w:cs="Tahoma"/>
          <w:bCs/>
          <w:szCs w:val="18"/>
        </w:rPr>
      </w:pPr>
      <w:r w:rsidRPr="007E0B6E">
        <w:rPr>
          <w:rFonts w:eastAsiaTheme="majorEastAsia" w:cs="Tahoma"/>
          <w:bCs/>
          <w:szCs w:val="18"/>
        </w:rPr>
        <w:t>客户可能需要根据我们的请求来判定并解决问题。例如，进行网络跟踪、捕获错误消息、收集配置信息、更改产品配置、安装新版软件或新组件或者修改进程。</w:t>
      </w:r>
    </w:p>
    <w:p w14:paraId="3B1C4A89" w14:textId="77777777" w:rsidR="00627653" w:rsidRPr="007E0B6E" w:rsidRDefault="00627653" w:rsidP="00627653">
      <w:pPr>
        <w:pStyle w:val="ProductList-Body"/>
        <w:ind w:left="180"/>
        <w:rPr>
          <w:rFonts w:eastAsiaTheme="majorEastAsia" w:cs="Tahoma"/>
          <w:szCs w:val="18"/>
        </w:rPr>
      </w:pPr>
    </w:p>
    <w:p w14:paraId="3B1C4A8A" w14:textId="77777777" w:rsidR="00627653" w:rsidRPr="0084020A" w:rsidRDefault="00627653" w:rsidP="00627653">
      <w:pPr>
        <w:pStyle w:val="ProductList-Body"/>
        <w:ind w:left="180"/>
        <w:rPr>
          <w:rFonts w:eastAsiaTheme="majorEastAsia" w:cs="Tahoma"/>
          <w:bCs/>
          <w:spacing w:val="2"/>
          <w:szCs w:val="18"/>
        </w:rPr>
      </w:pPr>
      <w:r w:rsidRPr="0084020A">
        <w:rPr>
          <w:rFonts w:eastAsiaTheme="majorEastAsia" w:cs="Tahoma"/>
          <w:bCs/>
          <w:spacing w:val="2"/>
          <w:szCs w:val="18"/>
        </w:rPr>
        <w:t>客户有责任采取必要措施来保护其软件和数据的完整性和安全性，防止他人擅自访问，并有责任重建因灾难性故障而丢失的或更改的文件。</w:t>
      </w:r>
    </w:p>
    <w:p w14:paraId="3B1C4A8B" w14:textId="77777777" w:rsidR="00627653" w:rsidRPr="007E0B6E" w:rsidRDefault="00627653" w:rsidP="00627653">
      <w:pPr>
        <w:pStyle w:val="ProductList-Body"/>
        <w:ind w:left="180"/>
        <w:rPr>
          <w:rFonts w:eastAsiaTheme="majorEastAsia" w:cs="Tahoma"/>
          <w:bCs/>
          <w:szCs w:val="18"/>
        </w:rPr>
      </w:pPr>
    </w:p>
    <w:p w14:paraId="3B1C4A8C" w14:textId="77777777" w:rsidR="00627653" w:rsidRPr="007E0B6E" w:rsidRDefault="00627653" w:rsidP="00627653">
      <w:pPr>
        <w:pStyle w:val="ProductList-Body"/>
        <w:ind w:left="180"/>
        <w:rPr>
          <w:rFonts w:eastAsiaTheme="majorEastAsia" w:cs="Tahoma"/>
          <w:bCs/>
          <w:szCs w:val="18"/>
        </w:rPr>
      </w:pPr>
      <w:r w:rsidRPr="007E0B6E">
        <w:rPr>
          <w:rFonts w:eastAsiaTheme="majorEastAsia" w:cs="Tahoma"/>
          <w:bCs/>
          <w:szCs w:val="18"/>
        </w:rPr>
        <w:t>此项支持权益与</w:t>
      </w:r>
      <w:r w:rsidRPr="007E0B6E">
        <w:rPr>
          <w:rFonts w:eastAsiaTheme="majorEastAsia" w:cs="Tahoma"/>
          <w:bCs/>
          <w:szCs w:val="18"/>
        </w:rPr>
        <w:t xml:space="preserve"> SA </w:t>
      </w:r>
      <w:r w:rsidRPr="007E0B6E">
        <w:rPr>
          <w:rFonts w:eastAsiaTheme="majorEastAsia" w:cs="Tahoma"/>
          <w:bCs/>
          <w:szCs w:val="18"/>
        </w:rPr>
        <w:t>投资相关而与版本无关。</w:t>
      </w:r>
    </w:p>
    <w:p w14:paraId="3B1C4A8D" w14:textId="77777777" w:rsidR="00627653" w:rsidRPr="007E0B6E" w:rsidRDefault="00627653" w:rsidP="00627653">
      <w:pPr>
        <w:pStyle w:val="ProductList-Body"/>
        <w:ind w:left="180"/>
        <w:rPr>
          <w:rFonts w:eastAsiaTheme="majorEastAsia" w:cs="Tahoma"/>
          <w:color w:val="000000"/>
          <w:szCs w:val="18"/>
        </w:rPr>
      </w:pPr>
    </w:p>
    <w:p w14:paraId="3B1C4A8E" w14:textId="77777777" w:rsidR="00627653" w:rsidRPr="007E0B6E" w:rsidRDefault="00627653" w:rsidP="00627653">
      <w:pPr>
        <w:pStyle w:val="ProductList-Body"/>
        <w:ind w:left="180"/>
        <w:rPr>
          <w:rFonts w:eastAsiaTheme="majorEastAsia" w:cs="Tahoma"/>
          <w:b/>
          <w:bCs/>
          <w:color w:val="000000"/>
          <w:szCs w:val="18"/>
          <w:lang w:eastAsia="ja-JP"/>
        </w:rPr>
      </w:pPr>
      <w:r w:rsidRPr="007E0B6E">
        <w:rPr>
          <w:rFonts w:eastAsiaTheme="majorEastAsia" w:cs="Tahoma"/>
          <w:b/>
          <w:bCs/>
          <w:color w:val="00188F"/>
          <w:szCs w:val="18"/>
        </w:rPr>
        <w:t>将软件保障全天候</w:t>
      </w:r>
      <w:r w:rsidRPr="007E0B6E">
        <w:rPr>
          <w:rFonts w:eastAsiaTheme="majorEastAsia" w:cs="Tahoma"/>
          <w:b/>
          <w:bCs/>
          <w:color w:val="00188F"/>
          <w:szCs w:val="18"/>
        </w:rPr>
        <w:t xml:space="preserve"> (24x7) </w:t>
      </w:r>
      <w:r w:rsidRPr="007E0B6E">
        <w:rPr>
          <w:rFonts w:eastAsiaTheme="majorEastAsia" w:cs="Tahoma"/>
          <w:b/>
          <w:bCs/>
          <w:color w:val="00188F"/>
          <w:szCs w:val="18"/>
        </w:rPr>
        <w:t>问题解决支持事件转换为高级支持服务</w:t>
      </w:r>
    </w:p>
    <w:p w14:paraId="3B1C4A8F" w14:textId="77777777" w:rsidR="00627653" w:rsidRPr="007E0B6E" w:rsidRDefault="00627653" w:rsidP="00627653">
      <w:pPr>
        <w:pStyle w:val="ProductList-Body"/>
        <w:ind w:left="180"/>
        <w:rPr>
          <w:rFonts w:eastAsiaTheme="majorEastAsia" w:cs="Tahoma"/>
          <w:color w:val="000000"/>
          <w:szCs w:val="18"/>
          <w:lang w:eastAsia="ja-JP"/>
        </w:rPr>
      </w:pPr>
      <w:r w:rsidRPr="007E0B6E">
        <w:rPr>
          <w:rFonts w:eastAsiaTheme="majorEastAsia" w:cs="Tahoma"/>
          <w:color w:val="000000"/>
          <w:szCs w:val="18"/>
        </w:rPr>
        <w:t>客户可以将</w:t>
      </w:r>
      <w:r w:rsidRPr="007E0B6E">
        <w:rPr>
          <w:rFonts w:eastAsiaTheme="majorEastAsia" w:cs="Tahoma"/>
          <w:color w:val="000000"/>
          <w:szCs w:val="18"/>
        </w:rPr>
        <w:t xml:space="preserve"> SA </w:t>
      </w:r>
      <w:r w:rsidRPr="007E0B6E">
        <w:rPr>
          <w:rFonts w:eastAsiaTheme="majorEastAsia" w:cs="Tahoma"/>
          <w:color w:val="000000"/>
          <w:szCs w:val="18"/>
        </w:rPr>
        <w:t>全天候</w:t>
      </w:r>
      <w:r w:rsidRPr="007E0B6E">
        <w:rPr>
          <w:rFonts w:eastAsiaTheme="majorEastAsia" w:cs="Tahoma"/>
          <w:color w:val="000000"/>
          <w:szCs w:val="18"/>
        </w:rPr>
        <w:t xml:space="preserve"> (24x7) </w:t>
      </w:r>
      <w:r w:rsidRPr="007E0B6E">
        <w:rPr>
          <w:rFonts w:eastAsiaTheme="majorEastAsia" w:cs="Tahoma"/>
          <w:color w:val="000000"/>
          <w:szCs w:val="18"/>
        </w:rPr>
        <w:t>问题解决支持事件（</w:t>
      </w:r>
      <w:r w:rsidRPr="007E0B6E">
        <w:rPr>
          <w:rFonts w:eastAsiaTheme="majorEastAsia" w:cs="Tahoma"/>
          <w:color w:val="000000"/>
          <w:szCs w:val="18"/>
        </w:rPr>
        <w:t xml:space="preserve">SA PRS </w:t>
      </w:r>
      <w:r w:rsidRPr="007E0B6E">
        <w:rPr>
          <w:rFonts w:eastAsiaTheme="majorEastAsia" w:cs="Tahoma"/>
          <w:color w:val="000000"/>
          <w:szCs w:val="18"/>
        </w:rPr>
        <w:t>事件或</w:t>
      </w:r>
      <w:r w:rsidRPr="007E0B6E">
        <w:rPr>
          <w:rFonts w:eastAsiaTheme="majorEastAsia" w:cs="Tahoma"/>
          <w:color w:val="000000"/>
          <w:szCs w:val="18"/>
        </w:rPr>
        <w:t>“SAB”</w:t>
      </w:r>
      <w:r w:rsidRPr="007E0B6E">
        <w:rPr>
          <w:rFonts w:eastAsiaTheme="majorEastAsia" w:cs="Tahoma"/>
          <w:color w:val="000000"/>
          <w:szCs w:val="18"/>
        </w:rPr>
        <w:t>）转换为：</w:t>
      </w:r>
    </w:p>
    <w:p w14:paraId="3B1C4A90" w14:textId="77777777" w:rsidR="00627653" w:rsidRPr="007E0B6E" w:rsidRDefault="00627653" w:rsidP="0035579A">
      <w:pPr>
        <w:pStyle w:val="ProductList-Body"/>
        <w:numPr>
          <w:ilvl w:val="0"/>
          <w:numId w:val="36"/>
        </w:numPr>
        <w:ind w:hanging="270"/>
        <w:rPr>
          <w:rFonts w:eastAsiaTheme="majorEastAsia" w:cs="Tahoma"/>
          <w:color w:val="000000"/>
          <w:szCs w:val="18"/>
          <w:lang w:eastAsia="ja-JP"/>
        </w:rPr>
      </w:pPr>
      <w:r w:rsidRPr="007E0B6E">
        <w:rPr>
          <w:rFonts w:eastAsiaTheme="majorEastAsia" w:cs="Tahoma"/>
          <w:color w:val="000000"/>
          <w:szCs w:val="18"/>
        </w:rPr>
        <w:t>高级问题解决支持</w:t>
      </w:r>
      <w:r w:rsidRPr="007E0B6E">
        <w:rPr>
          <w:rFonts w:eastAsiaTheme="majorEastAsia" w:cs="Tahoma"/>
          <w:color w:val="000000"/>
          <w:szCs w:val="18"/>
        </w:rPr>
        <w:t xml:space="preserve"> (PRS) </w:t>
      </w:r>
      <w:r w:rsidRPr="007E0B6E">
        <w:rPr>
          <w:rFonts w:eastAsiaTheme="majorEastAsia" w:cs="Tahoma"/>
          <w:color w:val="000000"/>
          <w:szCs w:val="18"/>
        </w:rPr>
        <w:t>小时数</w:t>
      </w:r>
    </w:p>
    <w:p w14:paraId="3B1C4A91" w14:textId="77777777" w:rsidR="00627653" w:rsidRPr="007E0B6E" w:rsidRDefault="00627653" w:rsidP="0035579A">
      <w:pPr>
        <w:pStyle w:val="ProductList-Body"/>
        <w:numPr>
          <w:ilvl w:val="0"/>
          <w:numId w:val="36"/>
        </w:numPr>
        <w:ind w:hanging="270"/>
        <w:rPr>
          <w:rFonts w:eastAsiaTheme="majorEastAsia" w:cs="Tahoma"/>
          <w:color w:val="000000"/>
          <w:szCs w:val="18"/>
          <w:lang w:eastAsia="ja-JP"/>
        </w:rPr>
      </w:pPr>
      <w:r w:rsidRPr="007E0B6E">
        <w:rPr>
          <w:rFonts w:eastAsiaTheme="majorEastAsia" w:cs="Tahoma"/>
          <w:color w:val="000000"/>
          <w:szCs w:val="18"/>
        </w:rPr>
        <w:t xml:space="preserve">Dedicated Support Engineer (DSE) </w:t>
      </w:r>
      <w:r w:rsidRPr="007E0B6E">
        <w:rPr>
          <w:rFonts w:eastAsiaTheme="majorEastAsia" w:cs="Tahoma"/>
          <w:color w:val="000000"/>
          <w:szCs w:val="18"/>
        </w:rPr>
        <w:t>小时数</w:t>
      </w:r>
      <w:r w:rsidRPr="007E0B6E">
        <w:rPr>
          <w:rFonts w:eastAsiaTheme="majorEastAsia" w:cs="Tahoma"/>
          <w:color w:val="000000"/>
          <w:szCs w:val="18"/>
        </w:rPr>
        <w:t xml:space="preserve"> – </w:t>
      </w:r>
      <w:r w:rsidRPr="007E0B6E">
        <w:rPr>
          <w:rFonts w:eastAsiaTheme="majorEastAsia" w:cs="Tahoma"/>
          <w:color w:val="000000"/>
          <w:szCs w:val="18"/>
        </w:rPr>
        <w:t>仅适用于被动支持活动</w:t>
      </w:r>
    </w:p>
    <w:p w14:paraId="3B1C4A92" w14:textId="77777777" w:rsidR="00627653" w:rsidRPr="007E0B6E" w:rsidRDefault="00627653" w:rsidP="00627653">
      <w:pPr>
        <w:pStyle w:val="ProductList-Body"/>
        <w:rPr>
          <w:rFonts w:eastAsiaTheme="majorEastAsia" w:cs="Tahoma"/>
          <w:color w:val="000000"/>
          <w:szCs w:val="18"/>
          <w:lang w:eastAsia="ja-JP"/>
        </w:rPr>
      </w:pPr>
    </w:p>
    <w:p w14:paraId="3B1C4A93" w14:textId="77777777" w:rsidR="00627653" w:rsidRPr="007E0B6E" w:rsidRDefault="00627653" w:rsidP="00627653">
      <w:pPr>
        <w:pStyle w:val="ProductList-Body"/>
        <w:ind w:left="180"/>
        <w:rPr>
          <w:rFonts w:eastAsiaTheme="majorEastAsia" w:cs="Tahoma"/>
          <w:color w:val="000000"/>
          <w:szCs w:val="18"/>
          <w:lang w:eastAsia="ja-JP"/>
        </w:rPr>
      </w:pPr>
      <w:r w:rsidRPr="007E0B6E">
        <w:rPr>
          <w:rFonts w:eastAsiaTheme="majorEastAsia" w:cs="Tahoma"/>
          <w:color w:val="000000"/>
          <w:szCs w:val="18"/>
        </w:rPr>
        <w:t>这些服务用于与其转让时的高级服务计划相一致的用途。这种转换以将由客户的高级客户团队提供的当地价格计算为依据。客户可能需要再购买一些支持帐户管理小时数，才能转换</w:t>
      </w:r>
      <w:r w:rsidRPr="007E0B6E">
        <w:rPr>
          <w:rFonts w:eastAsiaTheme="majorEastAsia" w:cs="Tahoma"/>
          <w:color w:val="000000"/>
          <w:szCs w:val="18"/>
        </w:rPr>
        <w:t xml:space="preserve"> SA PRS </w:t>
      </w:r>
      <w:r w:rsidRPr="007E0B6E">
        <w:rPr>
          <w:rFonts w:eastAsiaTheme="majorEastAsia" w:cs="Tahoma"/>
          <w:color w:val="000000"/>
          <w:szCs w:val="18"/>
        </w:rPr>
        <w:t>事件。转换为高级服务的</w:t>
      </w:r>
      <w:r w:rsidRPr="007E0B6E">
        <w:rPr>
          <w:rFonts w:eastAsiaTheme="majorEastAsia" w:cs="Tahoma"/>
          <w:color w:val="000000"/>
          <w:szCs w:val="18"/>
        </w:rPr>
        <w:t xml:space="preserve"> SA PRS </w:t>
      </w:r>
      <w:r w:rsidRPr="007E0B6E">
        <w:rPr>
          <w:rFonts w:eastAsiaTheme="majorEastAsia" w:cs="Tahoma"/>
          <w:color w:val="000000"/>
          <w:szCs w:val="18"/>
        </w:rPr>
        <w:t>事件被视为高级问题解决支持小时数，并受高级服务说明的约束。事件一经转换，即不能退回客户的</w:t>
      </w:r>
      <w:r w:rsidRPr="007E0B6E">
        <w:rPr>
          <w:rFonts w:eastAsiaTheme="majorEastAsia" w:cs="Tahoma"/>
          <w:color w:val="000000"/>
          <w:szCs w:val="18"/>
        </w:rPr>
        <w:t xml:space="preserve"> SA </w:t>
      </w:r>
      <w:r w:rsidRPr="007E0B6E">
        <w:rPr>
          <w:rFonts w:eastAsiaTheme="majorEastAsia" w:cs="Tahoma"/>
          <w:color w:val="000000"/>
          <w:szCs w:val="18"/>
        </w:rPr>
        <w:t>额度。</w:t>
      </w:r>
    </w:p>
    <w:p w14:paraId="3B1C4A94" w14:textId="77777777" w:rsidR="00627653" w:rsidRPr="007E0B6E" w:rsidRDefault="00627653" w:rsidP="00627653">
      <w:pPr>
        <w:pStyle w:val="ProductList-Body"/>
        <w:ind w:left="180"/>
        <w:rPr>
          <w:rFonts w:eastAsiaTheme="majorEastAsia" w:cs="Tahoma"/>
          <w:color w:val="000000"/>
          <w:szCs w:val="18"/>
        </w:rPr>
      </w:pPr>
    </w:p>
    <w:p w14:paraId="3B1C4A95" w14:textId="77777777" w:rsidR="00627653" w:rsidRPr="007E0B6E" w:rsidRDefault="00627653" w:rsidP="00627653">
      <w:pPr>
        <w:pStyle w:val="ProductList-Body"/>
        <w:ind w:left="180"/>
        <w:rPr>
          <w:rFonts w:eastAsiaTheme="majorEastAsia" w:cs="Tahoma"/>
          <w:b/>
          <w:color w:val="000000"/>
          <w:szCs w:val="18"/>
        </w:rPr>
      </w:pPr>
      <w:r w:rsidRPr="007E0B6E">
        <w:rPr>
          <w:rFonts w:eastAsiaTheme="majorEastAsia" w:cs="Tahoma"/>
          <w:b/>
          <w:color w:val="00188F"/>
          <w:szCs w:val="18"/>
        </w:rPr>
        <w:t>附加业务条款</w:t>
      </w:r>
    </w:p>
    <w:p w14:paraId="3B1C4A96" w14:textId="77777777" w:rsidR="00627653" w:rsidRPr="007E0B6E" w:rsidRDefault="00627653" w:rsidP="00627653">
      <w:pPr>
        <w:pStyle w:val="ProductList-Body"/>
        <w:ind w:left="180"/>
        <w:rPr>
          <w:rFonts w:eastAsiaTheme="majorEastAsia" w:cs="Tahoma"/>
          <w:szCs w:val="18"/>
        </w:rPr>
      </w:pPr>
      <w:r w:rsidRPr="007E0B6E">
        <w:rPr>
          <w:rFonts w:eastAsiaTheme="majorEastAsia" w:cs="Tahoma"/>
          <w:szCs w:val="18"/>
        </w:rPr>
        <w:t xml:space="preserve">SA </w:t>
      </w:r>
      <w:r w:rsidRPr="007E0B6E">
        <w:rPr>
          <w:rFonts w:eastAsiaTheme="majorEastAsia" w:cs="Tahoma"/>
          <w:szCs w:val="18"/>
        </w:rPr>
        <w:t>花费不能跨选择许可登记表或企业许可登记表选择附加登记或开放式价值协议进行合并来获取附加奖励的资格。各个许可登记表或协议内的花费将用于确定对应于该许可登记表或协议的奖励。</w:t>
      </w:r>
    </w:p>
    <w:p w14:paraId="3B1C4A97" w14:textId="77777777" w:rsidR="00627653" w:rsidRPr="007E0B6E" w:rsidRDefault="00627653" w:rsidP="00627653">
      <w:pPr>
        <w:pStyle w:val="ProductList-Body"/>
        <w:ind w:left="180"/>
        <w:rPr>
          <w:rFonts w:eastAsiaTheme="majorEastAsia" w:cs="Tahoma"/>
          <w:szCs w:val="18"/>
        </w:rPr>
      </w:pPr>
    </w:p>
    <w:p w14:paraId="3B1C4A98" w14:textId="77777777" w:rsidR="00627653" w:rsidRPr="007E0B6E" w:rsidRDefault="00627653" w:rsidP="00627653">
      <w:pPr>
        <w:pStyle w:val="ProductList-Body"/>
        <w:ind w:left="180"/>
        <w:rPr>
          <w:rFonts w:eastAsiaTheme="majorEastAsia" w:cs="Tahoma"/>
          <w:szCs w:val="18"/>
        </w:rPr>
      </w:pPr>
      <w:r w:rsidRPr="007E0B6E">
        <w:rPr>
          <w:rFonts w:eastAsiaTheme="majorEastAsia" w:cs="Tahoma"/>
          <w:szCs w:val="18"/>
        </w:rPr>
        <w:t>如果在允许的情况下因返款和其他付费调整而减少</w:t>
      </w:r>
      <w:r w:rsidRPr="007E0B6E">
        <w:rPr>
          <w:rFonts w:eastAsiaTheme="majorEastAsia" w:cs="Tahoma"/>
          <w:szCs w:val="18"/>
        </w:rPr>
        <w:t xml:space="preserve"> SA </w:t>
      </w:r>
      <w:r w:rsidRPr="007E0B6E">
        <w:rPr>
          <w:rFonts w:eastAsiaTheme="majorEastAsia" w:cs="Tahoma"/>
          <w:szCs w:val="18"/>
        </w:rPr>
        <w:t>花费，可能导致在目前或未来的奖励期内丧失支持资格或电话事件奖励。</w:t>
      </w:r>
    </w:p>
    <w:p w14:paraId="3B1C4A99" w14:textId="77777777" w:rsidR="00627653" w:rsidRPr="007E0B6E" w:rsidRDefault="00627653" w:rsidP="00627653">
      <w:pPr>
        <w:pStyle w:val="ProductList-Body"/>
        <w:ind w:left="180"/>
        <w:rPr>
          <w:rFonts w:eastAsiaTheme="majorEastAsia" w:cs="Tahoma"/>
          <w:b/>
          <w:szCs w:val="18"/>
        </w:rPr>
      </w:pPr>
    </w:p>
    <w:p w14:paraId="3B1C4A9A" w14:textId="77777777" w:rsidR="00627653" w:rsidRPr="007E0B6E" w:rsidRDefault="00627653" w:rsidP="00627653">
      <w:pPr>
        <w:pStyle w:val="ProductList-Body"/>
        <w:ind w:left="180"/>
        <w:rPr>
          <w:rFonts w:eastAsiaTheme="majorEastAsia" w:cs="Tahoma"/>
          <w:b/>
          <w:szCs w:val="18"/>
        </w:rPr>
      </w:pPr>
      <w:bookmarkStart w:id="1581" w:name="_Toc336338237"/>
      <w:bookmarkStart w:id="1582" w:name="_Toc372892144"/>
      <w:r w:rsidRPr="007E0B6E">
        <w:rPr>
          <w:rFonts w:eastAsiaTheme="majorEastAsia" w:cs="Tahoma"/>
          <w:b/>
          <w:color w:val="00188F"/>
          <w:szCs w:val="18"/>
        </w:rPr>
        <w:t>无限制全天候</w:t>
      </w:r>
      <w:r w:rsidRPr="007E0B6E">
        <w:rPr>
          <w:rFonts w:eastAsiaTheme="majorEastAsia" w:cs="Tahoma"/>
          <w:b/>
          <w:color w:val="00188F"/>
          <w:szCs w:val="18"/>
        </w:rPr>
        <w:t xml:space="preserve"> (24x7) </w:t>
      </w:r>
      <w:r w:rsidRPr="007E0B6E">
        <w:rPr>
          <w:rFonts w:eastAsiaTheme="majorEastAsia" w:cs="Tahoma"/>
          <w:b/>
          <w:color w:val="00188F"/>
          <w:szCs w:val="18"/>
        </w:rPr>
        <w:t>问题解决支持</w:t>
      </w:r>
      <w:bookmarkEnd w:id="1581"/>
      <w:bookmarkEnd w:id="1582"/>
    </w:p>
    <w:p w14:paraId="3B1C4A9B" w14:textId="77777777" w:rsidR="00627653" w:rsidRPr="007E0B6E" w:rsidRDefault="00627653" w:rsidP="00627653">
      <w:pPr>
        <w:pStyle w:val="ProductList-Body"/>
        <w:ind w:left="180"/>
        <w:rPr>
          <w:rFonts w:eastAsiaTheme="majorEastAsia" w:cs="Tahoma"/>
          <w:szCs w:val="18"/>
        </w:rPr>
      </w:pPr>
      <w:r w:rsidRPr="007E0B6E">
        <w:rPr>
          <w:rFonts w:eastAsiaTheme="majorEastAsia" w:cs="Tahoma"/>
          <w:szCs w:val="18"/>
        </w:rPr>
        <w:t>此权益仅通过</w:t>
      </w:r>
      <w:r w:rsidRPr="007E0B6E">
        <w:rPr>
          <w:rFonts w:eastAsiaTheme="majorEastAsia" w:cs="Tahoma"/>
          <w:szCs w:val="18"/>
        </w:rPr>
        <w:t xml:space="preserve"> (1) </w:t>
      </w:r>
      <w:r w:rsidRPr="007E0B6E">
        <w:rPr>
          <w:rFonts w:eastAsiaTheme="majorEastAsia" w:cs="Tahoma"/>
          <w:szCs w:val="18"/>
        </w:rPr>
        <w:t>企业协议的应用程序平台许可登记表</w:t>
      </w:r>
      <w:r w:rsidRPr="007E0B6E">
        <w:rPr>
          <w:rFonts w:eastAsiaTheme="majorEastAsia" w:cs="Tahoma"/>
          <w:szCs w:val="18"/>
        </w:rPr>
        <w:t xml:space="preserve"> (EAP) </w:t>
      </w:r>
      <w:r w:rsidRPr="007E0B6E">
        <w:rPr>
          <w:rFonts w:eastAsiaTheme="majorEastAsia" w:cs="Tahoma"/>
          <w:szCs w:val="18"/>
        </w:rPr>
        <w:t>和</w:t>
      </w:r>
      <w:r w:rsidRPr="007E0B6E">
        <w:rPr>
          <w:rFonts w:eastAsiaTheme="majorEastAsia" w:cs="Tahoma"/>
          <w:szCs w:val="18"/>
        </w:rPr>
        <w:t>/</w:t>
      </w:r>
      <w:r w:rsidRPr="007E0B6E">
        <w:rPr>
          <w:rFonts w:eastAsiaTheme="majorEastAsia" w:cs="Tahoma"/>
          <w:szCs w:val="18"/>
        </w:rPr>
        <w:t>或</w:t>
      </w:r>
      <w:r w:rsidRPr="007E0B6E">
        <w:rPr>
          <w:rFonts w:eastAsiaTheme="majorEastAsia" w:cs="Tahoma"/>
          <w:szCs w:val="18"/>
        </w:rPr>
        <w:t xml:space="preserve"> (2) </w:t>
      </w:r>
      <w:r w:rsidRPr="007E0B6E">
        <w:rPr>
          <w:rFonts w:eastAsiaTheme="majorEastAsia" w:cs="Tahoma"/>
          <w:szCs w:val="18"/>
        </w:rPr>
        <w:t>企业协议的服务器和云许可登记表</w:t>
      </w:r>
      <w:r w:rsidRPr="007E0B6E">
        <w:rPr>
          <w:rFonts w:eastAsiaTheme="majorEastAsia" w:cs="Tahoma"/>
          <w:szCs w:val="18"/>
        </w:rPr>
        <w:t xml:space="preserve"> (SCE) </w:t>
      </w:r>
      <w:r w:rsidRPr="007E0B6E">
        <w:rPr>
          <w:rFonts w:eastAsiaTheme="majorEastAsia" w:cs="Tahoma"/>
          <w:szCs w:val="18"/>
        </w:rPr>
        <w:t>和</w:t>
      </w:r>
      <w:r w:rsidRPr="007E0B6E">
        <w:rPr>
          <w:rFonts w:eastAsiaTheme="majorEastAsia" w:cs="Tahoma"/>
          <w:szCs w:val="18"/>
        </w:rPr>
        <w:t>/</w:t>
      </w:r>
      <w:r w:rsidRPr="007E0B6E">
        <w:rPr>
          <w:rFonts w:eastAsiaTheme="majorEastAsia" w:cs="Tahoma"/>
          <w:szCs w:val="18"/>
        </w:rPr>
        <w:t>或</w:t>
      </w:r>
      <w:r w:rsidRPr="007E0B6E">
        <w:rPr>
          <w:rFonts w:eastAsiaTheme="majorEastAsia" w:cs="Tahoma"/>
          <w:szCs w:val="18"/>
        </w:rPr>
        <w:t xml:space="preserve"> (3) </w:t>
      </w:r>
      <w:r w:rsidRPr="007E0B6E">
        <w:rPr>
          <w:rFonts w:eastAsiaTheme="majorEastAsia" w:cs="Tahoma"/>
          <w:szCs w:val="18"/>
        </w:rPr>
        <w:t>通过</w:t>
      </w:r>
      <w:r w:rsidRPr="007E0B6E">
        <w:rPr>
          <w:rFonts w:eastAsiaTheme="majorEastAsia" w:cs="Tahoma"/>
          <w:szCs w:val="18"/>
        </w:rPr>
        <w:t xml:space="preserve"> EA</w:t>
      </w:r>
      <w:r w:rsidRPr="007E0B6E">
        <w:rPr>
          <w:rFonts w:eastAsiaTheme="majorEastAsia" w:cs="Tahoma"/>
          <w:szCs w:val="18"/>
        </w:rPr>
        <w:t>、</w:t>
      </w:r>
      <w:r w:rsidRPr="007E0B6E">
        <w:rPr>
          <w:rFonts w:eastAsiaTheme="majorEastAsia" w:cs="Tahoma"/>
          <w:szCs w:val="18"/>
        </w:rPr>
        <w:t>EAP</w:t>
      </w:r>
      <w:r w:rsidRPr="007E0B6E">
        <w:rPr>
          <w:rFonts w:eastAsiaTheme="majorEastAsia" w:cs="Tahoma"/>
          <w:szCs w:val="18"/>
        </w:rPr>
        <w:t>、选择附加或选择协议购买并行数据仓库</w:t>
      </w:r>
      <w:r w:rsidRPr="007E0B6E">
        <w:rPr>
          <w:rFonts w:eastAsiaTheme="majorEastAsia" w:cs="Tahoma"/>
          <w:szCs w:val="18"/>
        </w:rPr>
        <w:t xml:space="preserve"> (PDW) </w:t>
      </w:r>
      <w:r w:rsidRPr="007E0B6E">
        <w:rPr>
          <w:rFonts w:eastAsiaTheme="majorEastAsia" w:cs="Tahoma"/>
          <w:szCs w:val="18"/>
        </w:rPr>
        <w:t>的许可提供。</w:t>
      </w:r>
    </w:p>
    <w:p w14:paraId="3B1C4A9C" w14:textId="77777777" w:rsidR="00627653" w:rsidRPr="007E0B6E" w:rsidRDefault="00627653" w:rsidP="00627653">
      <w:pPr>
        <w:pStyle w:val="ProductList-Body"/>
        <w:ind w:left="180"/>
        <w:rPr>
          <w:rFonts w:eastAsiaTheme="majorEastAsia" w:cs="Tahoma"/>
          <w:szCs w:val="18"/>
        </w:rPr>
      </w:pPr>
    </w:p>
    <w:p w14:paraId="3B1C4A9D" w14:textId="77777777" w:rsidR="00627653" w:rsidRPr="007E0B6E" w:rsidRDefault="00627653" w:rsidP="00627653">
      <w:pPr>
        <w:pStyle w:val="ProductList-Body"/>
        <w:ind w:left="180"/>
        <w:rPr>
          <w:rFonts w:eastAsiaTheme="majorEastAsia"/>
          <w:b/>
          <w:szCs w:val="18"/>
        </w:rPr>
      </w:pPr>
      <w:r w:rsidRPr="007E0B6E">
        <w:rPr>
          <w:rFonts w:eastAsiaTheme="majorEastAsia"/>
          <w:b/>
          <w:color w:val="00188F"/>
          <w:szCs w:val="18"/>
        </w:rPr>
        <w:t xml:space="preserve">SCE </w:t>
      </w:r>
      <w:r w:rsidRPr="007E0B6E">
        <w:rPr>
          <w:rFonts w:eastAsiaTheme="majorEastAsia"/>
          <w:b/>
          <w:color w:val="00188F"/>
          <w:szCs w:val="18"/>
        </w:rPr>
        <w:t>资格</w:t>
      </w:r>
    </w:p>
    <w:p w14:paraId="3B1C4A9E" w14:textId="77777777" w:rsidR="00627653" w:rsidRPr="007E0B6E" w:rsidRDefault="00627653" w:rsidP="00092744">
      <w:pPr>
        <w:pStyle w:val="ProductList-Body"/>
        <w:ind w:left="180"/>
        <w:rPr>
          <w:rFonts w:eastAsiaTheme="majorEastAsia"/>
          <w:color w:val="000000"/>
          <w:szCs w:val="18"/>
        </w:rPr>
      </w:pPr>
      <w:r w:rsidRPr="007E0B6E">
        <w:rPr>
          <w:rFonts w:eastAsiaTheme="majorEastAsia"/>
          <w:szCs w:val="18"/>
        </w:rPr>
        <w:t>如果客户拥有</w:t>
      </w:r>
      <w:r w:rsidRPr="007E0B6E">
        <w:rPr>
          <w:rFonts w:eastAsiaTheme="majorEastAsia"/>
          <w:szCs w:val="18"/>
        </w:rPr>
        <w:t xml:space="preserve"> SCE </w:t>
      </w:r>
      <w:r w:rsidRPr="007E0B6E">
        <w:rPr>
          <w:rFonts w:eastAsiaTheme="majorEastAsia"/>
          <w:szCs w:val="18"/>
        </w:rPr>
        <w:t>且平均每年对所有合格应用程序平台或核心基础结构套件产品的</w:t>
      </w:r>
      <w:r w:rsidRPr="007E0B6E">
        <w:rPr>
          <w:rFonts w:eastAsiaTheme="majorEastAsia"/>
          <w:szCs w:val="18"/>
        </w:rPr>
        <w:t xml:space="preserve"> SA </w:t>
      </w:r>
      <w:r w:rsidRPr="007E0B6E">
        <w:rPr>
          <w:rFonts w:eastAsiaTheme="majorEastAsia"/>
          <w:szCs w:val="18"/>
        </w:rPr>
        <w:t>花费满</w:t>
      </w:r>
      <w:r w:rsidRPr="007E0B6E">
        <w:rPr>
          <w:rFonts w:eastAsiaTheme="majorEastAsia"/>
          <w:szCs w:val="18"/>
        </w:rPr>
        <w:t xml:space="preserve"> $250000</w:t>
      </w:r>
      <w:r w:rsidRPr="007E0B6E">
        <w:rPr>
          <w:rFonts w:eastAsiaTheme="majorEastAsia"/>
          <w:szCs w:val="18"/>
        </w:rPr>
        <w:t>，并且拥有有效的高级服务协议，则可以获得无限全天候</w:t>
      </w:r>
      <w:r w:rsidRPr="007E0B6E">
        <w:rPr>
          <w:rFonts w:eastAsiaTheme="majorEastAsia"/>
          <w:szCs w:val="18"/>
        </w:rPr>
        <w:t xml:space="preserve"> (24x7) </w:t>
      </w:r>
      <w:r w:rsidRPr="007E0B6E">
        <w:rPr>
          <w:rFonts w:eastAsiaTheme="majorEastAsia"/>
          <w:szCs w:val="18"/>
        </w:rPr>
        <w:t>问题解决支持</w:t>
      </w:r>
      <w:r w:rsidRPr="007E0B6E">
        <w:rPr>
          <w:rFonts w:eastAsiaTheme="majorEastAsia"/>
          <w:szCs w:val="18"/>
        </w:rPr>
        <w:t xml:space="preserve"> (PRS) </w:t>
      </w:r>
      <w:r w:rsidRPr="007E0B6E">
        <w:rPr>
          <w:rFonts w:eastAsiaTheme="majorEastAsia"/>
          <w:szCs w:val="18"/>
        </w:rPr>
        <w:t>事件。两个合格的</w:t>
      </w:r>
      <w:r w:rsidRPr="007E0B6E">
        <w:rPr>
          <w:rFonts w:eastAsiaTheme="majorEastAsia"/>
          <w:szCs w:val="18"/>
        </w:rPr>
        <w:t xml:space="preserve"> SCE </w:t>
      </w:r>
      <w:r w:rsidRPr="007E0B6E">
        <w:rPr>
          <w:rFonts w:eastAsiaTheme="majorEastAsia"/>
          <w:szCs w:val="18"/>
        </w:rPr>
        <w:t>组件有资格单独享有无限全天候</w:t>
      </w:r>
      <w:r w:rsidRPr="007E0B6E">
        <w:rPr>
          <w:rFonts w:eastAsiaTheme="majorEastAsia"/>
          <w:szCs w:val="18"/>
        </w:rPr>
        <w:t xml:space="preserve"> (24x7) </w:t>
      </w:r>
      <w:r w:rsidRPr="007E0B6E">
        <w:rPr>
          <w:rFonts w:eastAsiaTheme="majorEastAsia"/>
          <w:szCs w:val="18"/>
        </w:rPr>
        <w:t>问题解决支持。以下所列产品，如果按照</w:t>
      </w:r>
      <w:hyperlink r:id="rId64" w:history="1">
        <w:r w:rsidRPr="00D2541C">
          <w:rPr>
            <w:rStyle w:val="Hyperlink"/>
            <w:rFonts w:eastAsiaTheme="majorEastAsia" w:cs="Tahoma"/>
            <w:color w:val="0563C1"/>
            <w:szCs w:val="18"/>
          </w:rPr>
          <w:t>微软支持生命周期政策</w:t>
        </w:r>
      </w:hyperlink>
      <w:r w:rsidRPr="007E0B6E">
        <w:rPr>
          <w:rFonts w:eastAsiaTheme="majorEastAsia"/>
          <w:color w:val="000000"/>
          <w:szCs w:val="18"/>
        </w:rPr>
        <w:t>规定当前处于主要支持阶段或扩展支持阶段，符合客户的主要合同，则可享受此权益。</w:t>
      </w:r>
    </w:p>
    <w:p w14:paraId="3B1C4A9F" w14:textId="77777777" w:rsidR="00627653" w:rsidRPr="0084020A" w:rsidRDefault="00627653" w:rsidP="00627653">
      <w:pPr>
        <w:pStyle w:val="ProductList-Body"/>
        <w:ind w:left="180"/>
        <w:rPr>
          <w:rFonts w:eastAsiaTheme="majorEastAsia" w:cs="Tahoma"/>
          <w:color w:val="000000"/>
          <w:sz w:val="14"/>
          <w:szCs w:val="14"/>
        </w:rPr>
      </w:pPr>
    </w:p>
    <w:p w14:paraId="3B1C4AA0" w14:textId="77777777" w:rsidR="00627653" w:rsidRPr="007E0B6E" w:rsidRDefault="00627653" w:rsidP="00627653">
      <w:pPr>
        <w:pStyle w:val="ProductList-Body"/>
        <w:ind w:left="180"/>
        <w:rPr>
          <w:rFonts w:eastAsiaTheme="majorEastAsia" w:cs="Tahoma"/>
          <w:szCs w:val="18"/>
        </w:rPr>
      </w:pPr>
      <w:r w:rsidRPr="007E0B6E">
        <w:rPr>
          <w:rFonts w:eastAsiaTheme="majorEastAsia" w:cs="Tahoma"/>
          <w:szCs w:val="18"/>
        </w:rPr>
        <w:t>合格应用程序平台产品包括：</w:t>
      </w:r>
    </w:p>
    <w:p w14:paraId="3B1C4AA1" w14:textId="77777777" w:rsidR="00627653" w:rsidRPr="007E0B6E" w:rsidRDefault="00627653" w:rsidP="0035579A">
      <w:pPr>
        <w:pStyle w:val="ProductList-Body"/>
        <w:numPr>
          <w:ilvl w:val="0"/>
          <w:numId w:val="23"/>
        </w:numPr>
        <w:ind w:hanging="270"/>
        <w:rPr>
          <w:rFonts w:eastAsiaTheme="majorEastAsia" w:cs="Tahoma"/>
          <w:szCs w:val="18"/>
        </w:rPr>
      </w:pPr>
      <w:r w:rsidRPr="007E0B6E">
        <w:rPr>
          <w:rFonts w:eastAsiaTheme="majorEastAsia" w:cs="Tahoma"/>
          <w:szCs w:val="18"/>
        </w:rPr>
        <w:t>SQL CAL</w:t>
      </w:r>
    </w:p>
    <w:p w14:paraId="3B1C4AA2" w14:textId="77777777" w:rsidR="00627653" w:rsidRPr="007E0B6E" w:rsidRDefault="00627653" w:rsidP="0035579A">
      <w:pPr>
        <w:pStyle w:val="ProductList-Body"/>
        <w:numPr>
          <w:ilvl w:val="0"/>
          <w:numId w:val="23"/>
        </w:numPr>
        <w:ind w:hanging="270"/>
        <w:rPr>
          <w:rFonts w:eastAsiaTheme="majorEastAsia" w:cs="Tahoma"/>
          <w:szCs w:val="18"/>
        </w:rPr>
      </w:pPr>
      <w:r w:rsidRPr="007E0B6E">
        <w:rPr>
          <w:rFonts w:eastAsiaTheme="majorEastAsia" w:cs="Tahoma"/>
          <w:szCs w:val="18"/>
        </w:rPr>
        <w:t>SQL Server Standard</w:t>
      </w:r>
    </w:p>
    <w:p w14:paraId="3B1C4AA3" w14:textId="77777777" w:rsidR="00627653" w:rsidRPr="007E0B6E" w:rsidRDefault="00627653" w:rsidP="0035579A">
      <w:pPr>
        <w:pStyle w:val="ProductList-Body"/>
        <w:numPr>
          <w:ilvl w:val="0"/>
          <w:numId w:val="23"/>
        </w:numPr>
        <w:ind w:hanging="270"/>
        <w:rPr>
          <w:rFonts w:eastAsiaTheme="majorEastAsia" w:cs="Tahoma"/>
          <w:szCs w:val="18"/>
        </w:rPr>
      </w:pPr>
      <w:r w:rsidRPr="007E0B6E">
        <w:rPr>
          <w:rFonts w:eastAsiaTheme="majorEastAsia" w:cs="Tahoma"/>
          <w:szCs w:val="18"/>
        </w:rPr>
        <w:t>SQL Server Standard</w:t>
      </w:r>
      <w:r w:rsidRPr="007E0B6E">
        <w:rPr>
          <w:rFonts w:eastAsiaTheme="majorEastAsia" w:cs="Tahoma"/>
          <w:szCs w:val="18"/>
        </w:rPr>
        <w:t>（每内核）</w:t>
      </w:r>
    </w:p>
    <w:p w14:paraId="3B1C4AA4" w14:textId="77777777" w:rsidR="00627653" w:rsidRPr="007E0B6E" w:rsidRDefault="00627653" w:rsidP="0035579A">
      <w:pPr>
        <w:pStyle w:val="ProductList-Body"/>
        <w:numPr>
          <w:ilvl w:val="0"/>
          <w:numId w:val="23"/>
        </w:numPr>
        <w:ind w:hanging="270"/>
        <w:rPr>
          <w:rFonts w:eastAsiaTheme="majorEastAsia" w:cs="Tahoma"/>
          <w:szCs w:val="18"/>
        </w:rPr>
      </w:pPr>
      <w:r w:rsidRPr="007E0B6E">
        <w:rPr>
          <w:rFonts w:eastAsiaTheme="majorEastAsia" w:cs="Tahoma"/>
          <w:szCs w:val="18"/>
        </w:rPr>
        <w:t>SQL Server Enterprise</w:t>
      </w:r>
      <w:r w:rsidRPr="007E0B6E">
        <w:rPr>
          <w:rFonts w:eastAsiaTheme="majorEastAsia" w:cs="Tahoma"/>
          <w:szCs w:val="18"/>
        </w:rPr>
        <w:t>（每内核）</w:t>
      </w:r>
    </w:p>
    <w:p w14:paraId="3B1C4AA5" w14:textId="77777777" w:rsidR="00627653" w:rsidRPr="007E0B6E" w:rsidRDefault="00627653" w:rsidP="0035579A">
      <w:pPr>
        <w:pStyle w:val="ProductList-Body"/>
        <w:numPr>
          <w:ilvl w:val="0"/>
          <w:numId w:val="23"/>
        </w:numPr>
        <w:ind w:hanging="270"/>
        <w:rPr>
          <w:rFonts w:eastAsiaTheme="majorEastAsia" w:cs="Tahoma"/>
          <w:szCs w:val="18"/>
        </w:rPr>
      </w:pPr>
      <w:r w:rsidRPr="007E0B6E">
        <w:rPr>
          <w:rFonts w:eastAsiaTheme="majorEastAsia" w:cs="Tahoma"/>
          <w:szCs w:val="18"/>
        </w:rPr>
        <w:t>SQL Server Business Intelligence</w:t>
      </w:r>
    </w:p>
    <w:p w14:paraId="3B1C4AA6" w14:textId="77777777" w:rsidR="00627653" w:rsidRPr="007E0B6E" w:rsidRDefault="00627653" w:rsidP="0035579A">
      <w:pPr>
        <w:pStyle w:val="ProductList-Body"/>
        <w:numPr>
          <w:ilvl w:val="0"/>
          <w:numId w:val="23"/>
        </w:numPr>
        <w:ind w:hanging="270"/>
        <w:rPr>
          <w:rFonts w:eastAsiaTheme="majorEastAsia" w:cs="Tahoma"/>
          <w:szCs w:val="18"/>
        </w:rPr>
      </w:pPr>
      <w:r w:rsidRPr="007E0B6E">
        <w:rPr>
          <w:rFonts w:eastAsiaTheme="majorEastAsia" w:cs="Tahoma"/>
          <w:szCs w:val="18"/>
        </w:rPr>
        <w:t>SQL Server Parallel Data Warehouse</w:t>
      </w:r>
    </w:p>
    <w:p w14:paraId="3B1C4AA7" w14:textId="77777777" w:rsidR="00627653" w:rsidRPr="007E0B6E" w:rsidRDefault="00627653" w:rsidP="0035579A">
      <w:pPr>
        <w:pStyle w:val="ProductList-Body"/>
        <w:numPr>
          <w:ilvl w:val="0"/>
          <w:numId w:val="23"/>
        </w:numPr>
        <w:ind w:hanging="270"/>
        <w:rPr>
          <w:rFonts w:eastAsiaTheme="majorEastAsia" w:cs="Tahoma"/>
          <w:szCs w:val="18"/>
        </w:rPr>
      </w:pPr>
      <w:r w:rsidRPr="007E0B6E">
        <w:rPr>
          <w:rFonts w:eastAsiaTheme="majorEastAsia" w:cs="Tahoma"/>
          <w:szCs w:val="18"/>
        </w:rPr>
        <w:t>BizTalk Server Standard</w:t>
      </w:r>
      <w:r w:rsidRPr="007E0B6E">
        <w:rPr>
          <w:rFonts w:eastAsiaTheme="majorEastAsia" w:cs="Tahoma"/>
          <w:szCs w:val="18"/>
        </w:rPr>
        <w:t>（每内核）</w:t>
      </w:r>
    </w:p>
    <w:p w14:paraId="3B1C4AA8" w14:textId="77777777" w:rsidR="00627653" w:rsidRPr="007E0B6E" w:rsidRDefault="00627653" w:rsidP="0035579A">
      <w:pPr>
        <w:pStyle w:val="ProductList-Body"/>
        <w:numPr>
          <w:ilvl w:val="0"/>
          <w:numId w:val="23"/>
        </w:numPr>
        <w:ind w:hanging="270"/>
        <w:rPr>
          <w:rFonts w:eastAsiaTheme="majorEastAsia" w:cs="Tahoma"/>
          <w:szCs w:val="18"/>
        </w:rPr>
      </w:pPr>
      <w:r w:rsidRPr="007E0B6E">
        <w:rPr>
          <w:rFonts w:eastAsiaTheme="majorEastAsia" w:cs="Tahoma"/>
          <w:szCs w:val="18"/>
        </w:rPr>
        <w:t>BizTalk Server Enterprise</w:t>
      </w:r>
      <w:r w:rsidRPr="007E0B6E">
        <w:rPr>
          <w:rFonts w:eastAsiaTheme="majorEastAsia" w:cs="Tahoma"/>
          <w:szCs w:val="18"/>
        </w:rPr>
        <w:t>（每内核）</w:t>
      </w:r>
    </w:p>
    <w:p w14:paraId="3B1C4AA9" w14:textId="77777777" w:rsidR="00627653" w:rsidRPr="007E0B6E" w:rsidRDefault="00627653" w:rsidP="0035579A">
      <w:pPr>
        <w:pStyle w:val="ProductList-Body"/>
        <w:numPr>
          <w:ilvl w:val="0"/>
          <w:numId w:val="23"/>
        </w:numPr>
        <w:ind w:hanging="270"/>
        <w:rPr>
          <w:rFonts w:eastAsiaTheme="majorEastAsia" w:cs="Tahoma"/>
          <w:szCs w:val="18"/>
        </w:rPr>
      </w:pPr>
      <w:r w:rsidRPr="007E0B6E">
        <w:rPr>
          <w:rFonts w:eastAsiaTheme="majorEastAsia" w:cs="Tahoma"/>
          <w:szCs w:val="18"/>
        </w:rPr>
        <w:t>BizTalk Server Branch</w:t>
      </w:r>
      <w:r w:rsidRPr="007E0B6E">
        <w:rPr>
          <w:rFonts w:eastAsiaTheme="majorEastAsia" w:cs="Tahoma"/>
          <w:szCs w:val="18"/>
        </w:rPr>
        <w:t>（每内核）</w:t>
      </w:r>
    </w:p>
    <w:p w14:paraId="3B1C4AAA" w14:textId="77777777" w:rsidR="00627653" w:rsidRPr="007E0B6E" w:rsidRDefault="00627653" w:rsidP="0035579A">
      <w:pPr>
        <w:pStyle w:val="ProductList-Body"/>
        <w:numPr>
          <w:ilvl w:val="0"/>
          <w:numId w:val="23"/>
        </w:numPr>
        <w:ind w:hanging="270"/>
        <w:rPr>
          <w:rFonts w:eastAsiaTheme="majorEastAsia" w:cs="Tahoma"/>
          <w:szCs w:val="18"/>
        </w:rPr>
      </w:pPr>
      <w:r w:rsidRPr="007E0B6E">
        <w:rPr>
          <w:rFonts w:eastAsiaTheme="majorEastAsia" w:cs="Tahoma"/>
          <w:szCs w:val="18"/>
        </w:rPr>
        <w:t>Office SharePoint Server</w:t>
      </w:r>
    </w:p>
    <w:p w14:paraId="3B1C4AAB" w14:textId="77777777" w:rsidR="00627653" w:rsidRPr="007E0B6E" w:rsidRDefault="00627653" w:rsidP="00627653">
      <w:pPr>
        <w:pStyle w:val="ProductList-Body"/>
        <w:ind w:left="180"/>
        <w:rPr>
          <w:rFonts w:eastAsiaTheme="majorEastAsia"/>
          <w:szCs w:val="18"/>
        </w:rPr>
      </w:pPr>
    </w:p>
    <w:p w14:paraId="3B1C4AAC" w14:textId="77777777" w:rsidR="00627653" w:rsidRPr="007E0B6E" w:rsidRDefault="00627653" w:rsidP="00627653">
      <w:pPr>
        <w:pStyle w:val="ProductList-Body"/>
        <w:ind w:left="180"/>
        <w:rPr>
          <w:rFonts w:eastAsiaTheme="majorEastAsia"/>
          <w:szCs w:val="18"/>
        </w:rPr>
      </w:pPr>
      <w:r w:rsidRPr="007E0B6E">
        <w:rPr>
          <w:rFonts w:eastAsiaTheme="majorEastAsia"/>
          <w:szCs w:val="18"/>
        </w:rPr>
        <w:t>核心基础结构组件中的合格产品包括：</w:t>
      </w:r>
    </w:p>
    <w:p w14:paraId="3B1C4AAD" w14:textId="77777777" w:rsidR="00627653" w:rsidRPr="007E0B6E" w:rsidRDefault="00627653" w:rsidP="0035579A">
      <w:pPr>
        <w:pStyle w:val="ProductList-Body"/>
        <w:numPr>
          <w:ilvl w:val="0"/>
          <w:numId w:val="24"/>
        </w:numPr>
        <w:ind w:hanging="270"/>
        <w:rPr>
          <w:rFonts w:eastAsiaTheme="majorEastAsia"/>
          <w:szCs w:val="18"/>
          <w:lang w:val="pt-BR"/>
        </w:rPr>
      </w:pPr>
      <w:r w:rsidRPr="007E0B6E">
        <w:rPr>
          <w:rFonts w:eastAsiaTheme="majorEastAsia"/>
          <w:szCs w:val="18"/>
          <w:lang w:val="pt-BR"/>
        </w:rPr>
        <w:t>CIS Datacenter</w:t>
      </w:r>
      <w:r w:rsidRPr="007E0B6E">
        <w:rPr>
          <w:rFonts w:eastAsiaTheme="majorEastAsia"/>
          <w:szCs w:val="18"/>
          <w:lang w:val="pt-BR"/>
        </w:rPr>
        <w:t>（</w:t>
      </w:r>
      <w:r w:rsidRPr="007E0B6E">
        <w:rPr>
          <w:rFonts w:eastAsiaTheme="majorEastAsia"/>
          <w:szCs w:val="18"/>
          <w:lang w:val="pt-BR"/>
        </w:rPr>
        <w:t xml:space="preserve">Windows Server Datacenter </w:t>
      </w:r>
      <w:r w:rsidRPr="007E0B6E">
        <w:rPr>
          <w:rFonts w:eastAsiaTheme="majorEastAsia"/>
          <w:szCs w:val="18"/>
        </w:rPr>
        <w:t>和</w:t>
      </w:r>
      <w:r w:rsidRPr="007E0B6E">
        <w:rPr>
          <w:rFonts w:eastAsiaTheme="majorEastAsia"/>
          <w:szCs w:val="18"/>
          <w:lang w:val="pt-BR"/>
        </w:rPr>
        <w:t xml:space="preserve"> System Center Datacenter</w:t>
      </w:r>
      <w:r w:rsidRPr="007E0B6E">
        <w:rPr>
          <w:rFonts w:eastAsiaTheme="majorEastAsia"/>
          <w:szCs w:val="18"/>
          <w:lang w:val="pt-BR"/>
        </w:rPr>
        <w:t>）</w:t>
      </w:r>
    </w:p>
    <w:p w14:paraId="3B1C4AAE" w14:textId="77777777" w:rsidR="00627653" w:rsidRPr="007E0B6E" w:rsidRDefault="00627653" w:rsidP="0035579A">
      <w:pPr>
        <w:pStyle w:val="ProductList-Body"/>
        <w:numPr>
          <w:ilvl w:val="0"/>
          <w:numId w:val="24"/>
        </w:numPr>
        <w:ind w:hanging="270"/>
        <w:rPr>
          <w:rFonts w:eastAsiaTheme="majorEastAsia"/>
          <w:szCs w:val="18"/>
          <w:lang w:val="sv-SE"/>
        </w:rPr>
      </w:pPr>
      <w:r w:rsidRPr="007E0B6E">
        <w:rPr>
          <w:rFonts w:eastAsiaTheme="majorEastAsia"/>
          <w:szCs w:val="18"/>
          <w:lang w:val="sv-SE"/>
        </w:rPr>
        <w:t>CIS Standard</w:t>
      </w:r>
      <w:r w:rsidRPr="007E0B6E">
        <w:rPr>
          <w:rFonts w:eastAsiaTheme="majorEastAsia"/>
          <w:szCs w:val="18"/>
          <w:lang w:val="sv-SE"/>
        </w:rPr>
        <w:t>（</w:t>
      </w:r>
      <w:r w:rsidRPr="007E0B6E">
        <w:rPr>
          <w:rFonts w:eastAsiaTheme="majorEastAsia"/>
          <w:szCs w:val="18"/>
          <w:lang w:val="sv-SE"/>
        </w:rPr>
        <w:t xml:space="preserve">Windows Server Standard </w:t>
      </w:r>
      <w:r w:rsidRPr="007E0B6E">
        <w:rPr>
          <w:rFonts w:eastAsiaTheme="majorEastAsia"/>
          <w:szCs w:val="18"/>
        </w:rPr>
        <w:t>和</w:t>
      </w:r>
      <w:r w:rsidRPr="007E0B6E">
        <w:rPr>
          <w:rFonts w:eastAsiaTheme="majorEastAsia"/>
          <w:szCs w:val="18"/>
          <w:lang w:val="sv-SE"/>
        </w:rPr>
        <w:t xml:space="preserve"> System Center Standard</w:t>
      </w:r>
      <w:r w:rsidRPr="007E0B6E">
        <w:rPr>
          <w:rFonts w:eastAsiaTheme="majorEastAsia"/>
          <w:szCs w:val="18"/>
          <w:lang w:val="sv-SE"/>
        </w:rPr>
        <w:t>）</w:t>
      </w:r>
    </w:p>
    <w:p w14:paraId="3B1C4AAF" w14:textId="77777777" w:rsidR="00627653" w:rsidRPr="007E0B6E" w:rsidRDefault="00627653" w:rsidP="00627653">
      <w:pPr>
        <w:pStyle w:val="ProductList-Body"/>
        <w:ind w:left="180"/>
        <w:rPr>
          <w:rFonts w:eastAsiaTheme="majorEastAsia" w:cs="Tahoma"/>
          <w:szCs w:val="18"/>
          <w:lang w:val="sv-SE"/>
        </w:rPr>
      </w:pPr>
    </w:p>
    <w:p w14:paraId="3B1C4AB0" w14:textId="77777777" w:rsidR="00627653" w:rsidRPr="007E0B6E" w:rsidRDefault="00627653" w:rsidP="00627653">
      <w:pPr>
        <w:pStyle w:val="ProductList-Body"/>
        <w:ind w:left="180"/>
        <w:rPr>
          <w:rFonts w:eastAsiaTheme="majorEastAsia" w:cs="Tahoma"/>
          <w:szCs w:val="18"/>
        </w:rPr>
      </w:pPr>
      <w:r w:rsidRPr="007E0B6E">
        <w:rPr>
          <w:rFonts w:eastAsiaTheme="majorEastAsia" w:cs="Tahoma"/>
          <w:szCs w:val="18"/>
        </w:rPr>
        <w:t>下表列出了对于以非美元货币计算的协议，</w:t>
      </w:r>
      <w:r w:rsidRPr="007E0B6E">
        <w:rPr>
          <w:rFonts w:eastAsiaTheme="majorEastAsia" w:cs="Tahoma"/>
          <w:szCs w:val="18"/>
        </w:rPr>
        <w:t xml:space="preserve">SA </w:t>
      </w:r>
      <w:r w:rsidRPr="007E0B6E">
        <w:rPr>
          <w:rFonts w:eastAsiaTheme="majorEastAsia" w:cs="Tahoma"/>
          <w:szCs w:val="18"/>
        </w:rPr>
        <w:t>花费阈值的换算结果。由于汇率波动，此表随时可能更改，恕不另行通知。</w:t>
      </w:r>
    </w:p>
    <w:p w14:paraId="3B1C4AB1" w14:textId="77777777" w:rsidR="00627653" w:rsidRPr="007E0B6E" w:rsidRDefault="00627653" w:rsidP="00627653">
      <w:pPr>
        <w:pStyle w:val="ProductList-Body"/>
        <w:ind w:left="180"/>
        <w:rPr>
          <w:rFonts w:eastAsiaTheme="majorEastAsia" w:cs="Tahoma"/>
          <w:szCs w:val="18"/>
        </w:rPr>
      </w:pPr>
    </w:p>
    <w:tbl>
      <w:tblPr>
        <w:tblW w:w="107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612"/>
        <w:gridCol w:w="2687"/>
        <w:gridCol w:w="4499"/>
      </w:tblGrid>
      <w:tr w:rsidR="00627653" w:rsidRPr="007E0B6E" w14:paraId="3B1C4AB5" w14:textId="77777777" w:rsidTr="00E80DEE">
        <w:trPr>
          <w:trHeight w:val="178"/>
          <w:tblHeader/>
          <w:jc w:val="center"/>
        </w:trPr>
        <w:tc>
          <w:tcPr>
            <w:tcW w:w="3612" w:type="dxa"/>
            <w:tcBorders>
              <w:top w:val="single" w:sz="8" w:space="0" w:color="auto"/>
              <w:left w:val="single" w:sz="8" w:space="0" w:color="auto"/>
              <w:bottom w:val="single" w:sz="8" w:space="0" w:color="auto"/>
              <w:right w:val="single" w:sz="8" w:space="0" w:color="auto"/>
            </w:tcBorders>
            <w:shd w:val="clear" w:color="auto" w:fill="0072C6"/>
            <w:vAlign w:val="center"/>
          </w:tcPr>
          <w:p w14:paraId="3B1C4AB2" w14:textId="77777777" w:rsidR="00627653" w:rsidRPr="007E0B6E" w:rsidRDefault="00627653" w:rsidP="008A1B8D">
            <w:pPr>
              <w:pStyle w:val="ProductList-Body"/>
              <w:spacing w:before="20" w:after="20"/>
              <w:rPr>
                <w:rFonts w:eastAsiaTheme="majorEastAsia" w:cs="Tahoma"/>
                <w:bCs/>
                <w:color w:val="FFFFFF" w:themeColor="background1"/>
                <w:szCs w:val="18"/>
              </w:rPr>
            </w:pPr>
            <w:r w:rsidRPr="007E0B6E">
              <w:rPr>
                <w:rFonts w:eastAsiaTheme="majorEastAsia" w:cs="Tahoma"/>
                <w:bCs/>
                <w:color w:val="FFFFFF" w:themeColor="background1"/>
                <w:szCs w:val="18"/>
              </w:rPr>
              <w:t>货币</w:t>
            </w:r>
          </w:p>
        </w:tc>
        <w:tc>
          <w:tcPr>
            <w:tcW w:w="2687" w:type="dxa"/>
            <w:tcBorders>
              <w:top w:val="single" w:sz="8" w:space="0" w:color="auto"/>
              <w:left w:val="single" w:sz="8" w:space="0" w:color="auto"/>
              <w:bottom w:val="single" w:sz="8" w:space="0" w:color="auto"/>
              <w:right w:val="single" w:sz="8" w:space="0" w:color="auto"/>
            </w:tcBorders>
            <w:shd w:val="clear" w:color="auto" w:fill="0072C6"/>
            <w:vAlign w:val="center"/>
          </w:tcPr>
          <w:p w14:paraId="3B1C4AB3" w14:textId="77777777" w:rsidR="00627653" w:rsidRPr="007E0B6E" w:rsidRDefault="00627653" w:rsidP="008A1B8D">
            <w:pPr>
              <w:pStyle w:val="ProductList-Body"/>
              <w:spacing w:before="20" w:after="20"/>
              <w:rPr>
                <w:rFonts w:eastAsiaTheme="majorEastAsia" w:cs="Tahoma"/>
                <w:bCs/>
                <w:color w:val="FFFFFF" w:themeColor="background1"/>
                <w:szCs w:val="18"/>
              </w:rPr>
            </w:pPr>
            <w:r w:rsidRPr="007E0B6E">
              <w:rPr>
                <w:rFonts w:eastAsiaTheme="majorEastAsia" w:cs="Tahoma"/>
                <w:bCs/>
                <w:color w:val="FFFFFF" w:themeColor="background1"/>
                <w:szCs w:val="18"/>
              </w:rPr>
              <w:t>币种代码</w:t>
            </w:r>
          </w:p>
        </w:tc>
        <w:tc>
          <w:tcPr>
            <w:tcW w:w="4499" w:type="dxa"/>
            <w:tcBorders>
              <w:top w:val="single" w:sz="8" w:space="0" w:color="auto"/>
              <w:left w:val="single" w:sz="8" w:space="0" w:color="auto"/>
              <w:bottom w:val="single" w:sz="8" w:space="0" w:color="auto"/>
              <w:right w:val="single" w:sz="8" w:space="0" w:color="auto"/>
            </w:tcBorders>
            <w:shd w:val="clear" w:color="auto" w:fill="0072C6"/>
            <w:vAlign w:val="center"/>
          </w:tcPr>
          <w:p w14:paraId="3B1C4AB4" w14:textId="77777777" w:rsidR="00627653" w:rsidRPr="007E0B6E" w:rsidRDefault="00627653" w:rsidP="008A1B8D">
            <w:pPr>
              <w:pStyle w:val="ProductList-Body"/>
              <w:spacing w:before="20" w:after="20"/>
              <w:rPr>
                <w:rFonts w:eastAsiaTheme="majorEastAsia" w:cs="Tahoma"/>
                <w:bCs/>
                <w:color w:val="FFFFFF" w:themeColor="background1"/>
                <w:szCs w:val="18"/>
              </w:rPr>
            </w:pPr>
            <w:r w:rsidRPr="007E0B6E">
              <w:rPr>
                <w:rFonts w:eastAsiaTheme="majorEastAsia" w:cs="Tahoma"/>
                <w:bCs/>
                <w:color w:val="FFFFFF" w:themeColor="background1"/>
                <w:szCs w:val="18"/>
              </w:rPr>
              <w:t>符合无限全天候</w:t>
            </w:r>
            <w:r w:rsidRPr="007E0B6E">
              <w:rPr>
                <w:rFonts w:eastAsiaTheme="majorEastAsia" w:cs="Tahoma"/>
                <w:bCs/>
                <w:color w:val="FFFFFF" w:themeColor="background1"/>
                <w:szCs w:val="18"/>
              </w:rPr>
              <w:t xml:space="preserve"> (24x7) PRS </w:t>
            </w:r>
            <w:r w:rsidRPr="007E0B6E">
              <w:rPr>
                <w:rFonts w:eastAsiaTheme="majorEastAsia" w:cs="Tahoma"/>
                <w:bCs/>
                <w:color w:val="FFFFFF" w:themeColor="background1"/>
                <w:szCs w:val="18"/>
              </w:rPr>
              <w:t>条件的最低年平均</w:t>
            </w:r>
            <w:r w:rsidRPr="007E0B6E">
              <w:rPr>
                <w:rFonts w:eastAsiaTheme="majorEastAsia" w:cs="Tahoma"/>
                <w:bCs/>
                <w:color w:val="FFFFFF" w:themeColor="background1"/>
                <w:szCs w:val="18"/>
              </w:rPr>
              <w:t xml:space="preserve"> SA </w:t>
            </w:r>
            <w:r w:rsidRPr="007E0B6E">
              <w:rPr>
                <w:rFonts w:eastAsiaTheme="majorEastAsia" w:cs="Tahoma"/>
                <w:bCs/>
                <w:color w:val="FFFFFF" w:themeColor="background1"/>
                <w:szCs w:val="18"/>
              </w:rPr>
              <w:t>花费</w:t>
            </w:r>
          </w:p>
        </w:tc>
      </w:tr>
      <w:tr w:rsidR="00627653" w:rsidRPr="007E0B6E" w14:paraId="3B1C4AB9" w14:textId="77777777" w:rsidTr="00E80DEE">
        <w:trPr>
          <w:trHeight w:val="236"/>
          <w:jc w:val="center"/>
        </w:trPr>
        <w:tc>
          <w:tcPr>
            <w:tcW w:w="3612" w:type="dxa"/>
            <w:vAlign w:val="bottom"/>
          </w:tcPr>
          <w:p w14:paraId="3B1C4AB6"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美元</w:t>
            </w:r>
          </w:p>
        </w:tc>
        <w:tc>
          <w:tcPr>
            <w:tcW w:w="2687" w:type="dxa"/>
            <w:vAlign w:val="bottom"/>
          </w:tcPr>
          <w:p w14:paraId="3B1C4AB7"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USD</w:t>
            </w:r>
          </w:p>
        </w:tc>
        <w:tc>
          <w:tcPr>
            <w:tcW w:w="4499" w:type="dxa"/>
            <w:vAlign w:val="bottom"/>
          </w:tcPr>
          <w:p w14:paraId="3B1C4AB8" w14:textId="77777777" w:rsidR="00627653" w:rsidRPr="007E0B6E" w:rsidRDefault="00627653" w:rsidP="00092744">
            <w:pPr>
              <w:pStyle w:val="ProductList-Body"/>
              <w:rPr>
                <w:rFonts w:eastAsiaTheme="majorEastAsia" w:cs="Tahoma"/>
                <w:szCs w:val="18"/>
              </w:rPr>
            </w:pPr>
            <w:r w:rsidRPr="007E0B6E">
              <w:rPr>
                <w:rFonts w:eastAsiaTheme="majorEastAsia" w:cs="Tahoma"/>
                <w:color w:val="000000"/>
                <w:szCs w:val="18"/>
              </w:rPr>
              <w:t xml:space="preserve"> 250000 </w:t>
            </w:r>
          </w:p>
        </w:tc>
      </w:tr>
      <w:tr w:rsidR="00627653" w:rsidRPr="007E0B6E" w14:paraId="3B1C4ABD" w14:textId="77777777" w:rsidTr="00E80DEE">
        <w:trPr>
          <w:trHeight w:val="236"/>
          <w:jc w:val="center"/>
        </w:trPr>
        <w:tc>
          <w:tcPr>
            <w:tcW w:w="3612" w:type="dxa"/>
            <w:vAlign w:val="bottom"/>
          </w:tcPr>
          <w:p w14:paraId="3B1C4ABA"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澳大利亚元</w:t>
            </w:r>
          </w:p>
        </w:tc>
        <w:tc>
          <w:tcPr>
            <w:tcW w:w="2687" w:type="dxa"/>
            <w:vAlign w:val="bottom"/>
          </w:tcPr>
          <w:p w14:paraId="3B1C4ABB"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AUD</w:t>
            </w:r>
          </w:p>
        </w:tc>
        <w:tc>
          <w:tcPr>
            <w:tcW w:w="4499" w:type="dxa"/>
            <w:vAlign w:val="bottom"/>
          </w:tcPr>
          <w:p w14:paraId="3B1C4ABC" w14:textId="77777777" w:rsidR="00627653" w:rsidRPr="007E0B6E" w:rsidRDefault="00627653" w:rsidP="00092744">
            <w:pPr>
              <w:pStyle w:val="ProductList-Body"/>
              <w:rPr>
                <w:rFonts w:eastAsiaTheme="majorEastAsia" w:cs="Tahoma"/>
                <w:szCs w:val="18"/>
              </w:rPr>
            </w:pPr>
            <w:r w:rsidRPr="007E0B6E">
              <w:rPr>
                <w:rFonts w:eastAsiaTheme="majorEastAsia" w:cs="Tahoma"/>
                <w:color w:val="000000"/>
                <w:szCs w:val="18"/>
              </w:rPr>
              <w:t xml:space="preserve"> 375000 </w:t>
            </w:r>
          </w:p>
        </w:tc>
      </w:tr>
      <w:tr w:rsidR="00627653" w:rsidRPr="007E0B6E" w14:paraId="3B1C4AC1" w14:textId="77777777" w:rsidTr="00E80DEE">
        <w:trPr>
          <w:trHeight w:val="236"/>
          <w:jc w:val="center"/>
        </w:trPr>
        <w:tc>
          <w:tcPr>
            <w:tcW w:w="3612" w:type="dxa"/>
            <w:vAlign w:val="bottom"/>
          </w:tcPr>
          <w:p w14:paraId="3B1C4ABE"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加拿大元</w:t>
            </w:r>
          </w:p>
        </w:tc>
        <w:tc>
          <w:tcPr>
            <w:tcW w:w="2687" w:type="dxa"/>
            <w:vAlign w:val="bottom"/>
          </w:tcPr>
          <w:p w14:paraId="3B1C4ABF"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CAD</w:t>
            </w:r>
          </w:p>
        </w:tc>
        <w:tc>
          <w:tcPr>
            <w:tcW w:w="4499" w:type="dxa"/>
            <w:vAlign w:val="bottom"/>
          </w:tcPr>
          <w:p w14:paraId="3B1C4AC0" w14:textId="77777777" w:rsidR="00627653" w:rsidRPr="007E0B6E" w:rsidRDefault="00627653" w:rsidP="00092744">
            <w:pPr>
              <w:pStyle w:val="ProductList-Body"/>
              <w:rPr>
                <w:rFonts w:eastAsiaTheme="majorEastAsia" w:cs="Tahoma"/>
                <w:szCs w:val="18"/>
              </w:rPr>
            </w:pPr>
            <w:r w:rsidRPr="007E0B6E">
              <w:rPr>
                <w:rFonts w:eastAsiaTheme="majorEastAsia" w:cs="Tahoma"/>
                <w:color w:val="000000"/>
                <w:szCs w:val="18"/>
              </w:rPr>
              <w:t xml:space="preserve"> 337500 </w:t>
            </w:r>
          </w:p>
        </w:tc>
      </w:tr>
      <w:tr w:rsidR="00627653" w:rsidRPr="007E0B6E" w14:paraId="3B1C4AC5" w14:textId="77777777" w:rsidTr="00E80DEE">
        <w:trPr>
          <w:trHeight w:val="236"/>
          <w:jc w:val="center"/>
        </w:trPr>
        <w:tc>
          <w:tcPr>
            <w:tcW w:w="3612" w:type="dxa"/>
            <w:vAlign w:val="bottom"/>
          </w:tcPr>
          <w:p w14:paraId="3B1C4AC2"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瑞士法郎</w:t>
            </w:r>
          </w:p>
        </w:tc>
        <w:tc>
          <w:tcPr>
            <w:tcW w:w="2687" w:type="dxa"/>
            <w:vAlign w:val="bottom"/>
          </w:tcPr>
          <w:p w14:paraId="3B1C4AC3"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CHF</w:t>
            </w:r>
          </w:p>
        </w:tc>
        <w:tc>
          <w:tcPr>
            <w:tcW w:w="4499" w:type="dxa"/>
            <w:vAlign w:val="bottom"/>
          </w:tcPr>
          <w:p w14:paraId="3B1C4AC4" w14:textId="77777777" w:rsidR="00627653" w:rsidRPr="007E0B6E" w:rsidRDefault="00627653" w:rsidP="00092744">
            <w:pPr>
              <w:pStyle w:val="ProductList-Body"/>
              <w:rPr>
                <w:rFonts w:eastAsiaTheme="majorEastAsia" w:cs="Tahoma"/>
                <w:szCs w:val="18"/>
              </w:rPr>
            </w:pPr>
            <w:r w:rsidRPr="007E0B6E">
              <w:rPr>
                <w:rFonts w:eastAsiaTheme="majorEastAsia" w:cs="Tahoma"/>
                <w:color w:val="000000"/>
                <w:szCs w:val="18"/>
              </w:rPr>
              <w:t xml:space="preserve"> 412500 </w:t>
            </w:r>
          </w:p>
        </w:tc>
      </w:tr>
      <w:tr w:rsidR="00627653" w:rsidRPr="007E0B6E" w14:paraId="3B1C4AC9" w14:textId="77777777" w:rsidTr="00E80DEE">
        <w:trPr>
          <w:trHeight w:val="236"/>
          <w:jc w:val="center"/>
        </w:trPr>
        <w:tc>
          <w:tcPr>
            <w:tcW w:w="3612" w:type="dxa"/>
            <w:vAlign w:val="bottom"/>
          </w:tcPr>
          <w:p w14:paraId="3B1C4AC6"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人民币</w:t>
            </w:r>
          </w:p>
        </w:tc>
        <w:tc>
          <w:tcPr>
            <w:tcW w:w="2687" w:type="dxa"/>
            <w:vAlign w:val="bottom"/>
          </w:tcPr>
          <w:p w14:paraId="3B1C4AC7"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CNY</w:t>
            </w:r>
          </w:p>
        </w:tc>
        <w:tc>
          <w:tcPr>
            <w:tcW w:w="4499" w:type="dxa"/>
            <w:vAlign w:val="bottom"/>
          </w:tcPr>
          <w:p w14:paraId="3B1C4AC8" w14:textId="77777777" w:rsidR="00627653" w:rsidRPr="007E0B6E" w:rsidRDefault="00627653" w:rsidP="00092744">
            <w:pPr>
              <w:pStyle w:val="ProductList-Body"/>
              <w:rPr>
                <w:rFonts w:eastAsiaTheme="majorEastAsia" w:cs="Tahoma"/>
                <w:szCs w:val="18"/>
              </w:rPr>
            </w:pPr>
            <w:r w:rsidRPr="007E0B6E">
              <w:rPr>
                <w:rFonts w:eastAsiaTheme="majorEastAsia" w:cs="Tahoma"/>
                <w:color w:val="000000"/>
                <w:szCs w:val="18"/>
              </w:rPr>
              <w:t xml:space="preserve"> 2062500 </w:t>
            </w:r>
          </w:p>
        </w:tc>
      </w:tr>
      <w:tr w:rsidR="00627653" w:rsidRPr="007E0B6E" w14:paraId="3B1C4ACD" w14:textId="77777777" w:rsidTr="00E80DEE">
        <w:trPr>
          <w:trHeight w:val="236"/>
          <w:jc w:val="center"/>
        </w:trPr>
        <w:tc>
          <w:tcPr>
            <w:tcW w:w="3612" w:type="dxa"/>
            <w:vAlign w:val="bottom"/>
          </w:tcPr>
          <w:p w14:paraId="3B1C4ACA"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丹麦克朗</w:t>
            </w:r>
          </w:p>
        </w:tc>
        <w:tc>
          <w:tcPr>
            <w:tcW w:w="2687" w:type="dxa"/>
            <w:vAlign w:val="bottom"/>
          </w:tcPr>
          <w:p w14:paraId="3B1C4ACB"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DKK</w:t>
            </w:r>
          </w:p>
        </w:tc>
        <w:tc>
          <w:tcPr>
            <w:tcW w:w="4499" w:type="dxa"/>
            <w:vAlign w:val="bottom"/>
          </w:tcPr>
          <w:p w14:paraId="3B1C4ACC" w14:textId="77777777" w:rsidR="00627653" w:rsidRPr="007E0B6E" w:rsidRDefault="00627653" w:rsidP="00092744">
            <w:pPr>
              <w:pStyle w:val="ProductList-Body"/>
              <w:rPr>
                <w:rFonts w:eastAsiaTheme="majorEastAsia" w:cs="Tahoma"/>
                <w:szCs w:val="18"/>
              </w:rPr>
            </w:pPr>
            <w:r w:rsidRPr="007E0B6E">
              <w:rPr>
                <w:rFonts w:eastAsiaTheme="majorEastAsia" w:cs="Tahoma"/>
                <w:color w:val="000000"/>
                <w:szCs w:val="18"/>
              </w:rPr>
              <w:t xml:space="preserve"> 2000000 </w:t>
            </w:r>
          </w:p>
        </w:tc>
      </w:tr>
      <w:tr w:rsidR="00627653" w:rsidRPr="007E0B6E" w14:paraId="3B1C4AD1" w14:textId="77777777" w:rsidTr="00E80DEE">
        <w:trPr>
          <w:trHeight w:val="236"/>
          <w:jc w:val="center"/>
        </w:trPr>
        <w:tc>
          <w:tcPr>
            <w:tcW w:w="3612" w:type="dxa"/>
            <w:vAlign w:val="bottom"/>
          </w:tcPr>
          <w:p w14:paraId="3B1C4ACE"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欧元</w:t>
            </w:r>
          </w:p>
        </w:tc>
        <w:tc>
          <w:tcPr>
            <w:tcW w:w="2687" w:type="dxa"/>
            <w:vAlign w:val="bottom"/>
          </w:tcPr>
          <w:p w14:paraId="3B1C4ACF"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EUR</w:t>
            </w:r>
          </w:p>
        </w:tc>
        <w:tc>
          <w:tcPr>
            <w:tcW w:w="4499" w:type="dxa"/>
            <w:vAlign w:val="bottom"/>
          </w:tcPr>
          <w:p w14:paraId="3B1C4AD0" w14:textId="77777777" w:rsidR="00627653" w:rsidRPr="007E0B6E" w:rsidRDefault="00627653" w:rsidP="00092744">
            <w:pPr>
              <w:pStyle w:val="ProductList-Body"/>
              <w:rPr>
                <w:rFonts w:eastAsiaTheme="majorEastAsia" w:cs="Tahoma"/>
                <w:szCs w:val="18"/>
              </w:rPr>
            </w:pPr>
            <w:r w:rsidRPr="007E0B6E">
              <w:rPr>
                <w:rFonts w:eastAsiaTheme="majorEastAsia" w:cs="Tahoma"/>
                <w:color w:val="000000"/>
                <w:szCs w:val="18"/>
              </w:rPr>
              <w:t xml:space="preserve"> 268750 </w:t>
            </w:r>
          </w:p>
        </w:tc>
      </w:tr>
      <w:tr w:rsidR="00627653" w:rsidRPr="007E0B6E" w14:paraId="3B1C4AD5" w14:textId="77777777" w:rsidTr="00E80DEE">
        <w:trPr>
          <w:trHeight w:val="236"/>
          <w:jc w:val="center"/>
        </w:trPr>
        <w:tc>
          <w:tcPr>
            <w:tcW w:w="3612" w:type="dxa"/>
            <w:vAlign w:val="bottom"/>
          </w:tcPr>
          <w:p w14:paraId="3B1C4AD2"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英磅</w:t>
            </w:r>
          </w:p>
        </w:tc>
        <w:tc>
          <w:tcPr>
            <w:tcW w:w="2687" w:type="dxa"/>
            <w:vAlign w:val="bottom"/>
          </w:tcPr>
          <w:p w14:paraId="3B1C4AD3"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GBP</w:t>
            </w:r>
          </w:p>
        </w:tc>
        <w:tc>
          <w:tcPr>
            <w:tcW w:w="4499" w:type="dxa"/>
            <w:vAlign w:val="bottom"/>
          </w:tcPr>
          <w:p w14:paraId="3B1C4AD4" w14:textId="77777777" w:rsidR="00627653" w:rsidRPr="007E0B6E" w:rsidRDefault="00627653" w:rsidP="00092744">
            <w:pPr>
              <w:pStyle w:val="ProductList-Body"/>
              <w:rPr>
                <w:rFonts w:eastAsiaTheme="majorEastAsia" w:cs="Tahoma"/>
                <w:szCs w:val="18"/>
              </w:rPr>
            </w:pPr>
            <w:r w:rsidRPr="007E0B6E">
              <w:rPr>
                <w:rFonts w:eastAsiaTheme="majorEastAsia" w:cs="Tahoma"/>
                <w:szCs w:val="18"/>
              </w:rPr>
              <w:t xml:space="preserve"> </w:t>
            </w:r>
            <w:r w:rsidRPr="007E0B6E">
              <w:rPr>
                <w:rFonts w:eastAsiaTheme="majorEastAsia" w:cs="Tahoma"/>
                <w:color w:val="000000"/>
                <w:szCs w:val="18"/>
              </w:rPr>
              <w:t xml:space="preserve">168750 </w:t>
            </w:r>
          </w:p>
        </w:tc>
      </w:tr>
      <w:tr w:rsidR="00627653" w:rsidRPr="007E0B6E" w14:paraId="3B1C4AD9" w14:textId="77777777" w:rsidTr="00E80DEE">
        <w:trPr>
          <w:trHeight w:val="236"/>
          <w:jc w:val="center"/>
        </w:trPr>
        <w:tc>
          <w:tcPr>
            <w:tcW w:w="3612" w:type="dxa"/>
            <w:vAlign w:val="bottom"/>
          </w:tcPr>
          <w:p w14:paraId="3B1C4AD6"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日元</w:t>
            </w:r>
          </w:p>
        </w:tc>
        <w:tc>
          <w:tcPr>
            <w:tcW w:w="2687" w:type="dxa"/>
            <w:vAlign w:val="bottom"/>
          </w:tcPr>
          <w:p w14:paraId="3B1C4AD7"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JPY</w:t>
            </w:r>
          </w:p>
        </w:tc>
        <w:tc>
          <w:tcPr>
            <w:tcW w:w="4499" w:type="dxa"/>
            <w:vAlign w:val="bottom"/>
          </w:tcPr>
          <w:p w14:paraId="3B1C4AD8" w14:textId="77777777" w:rsidR="00627653" w:rsidRPr="007E0B6E" w:rsidRDefault="00627653" w:rsidP="00092744">
            <w:pPr>
              <w:pStyle w:val="ProductList-Body"/>
              <w:rPr>
                <w:rFonts w:eastAsiaTheme="majorEastAsia" w:cs="Tahoma"/>
                <w:szCs w:val="18"/>
              </w:rPr>
            </w:pPr>
            <w:r w:rsidRPr="007E0B6E">
              <w:rPr>
                <w:rFonts w:eastAsiaTheme="majorEastAsia" w:cs="Tahoma"/>
                <w:color w:val="000000"/>
                <w:szCs w:val="18"/>
              </w:rPr>
              <w:t xml:space="preserve"> 30000000 </w:t>
            </w:r>
          </w:p>
        </w:tc>
      </w:tr>
      <w:tr w:rsidR="00627653" w:rsidRPr="007E0B6E" w14:paraId="3B1C4ADD" w14:textId="77777777" w:rsidTr="00E80DEE">
        <w:trPr>
          <w:trHeight w:val="236"/>
          <w:jc w:val="center"/>
        </w:trPr>
        <w:tc>
          <w:tcPr>
            <w:tcW w:w="3612" w:type="dxa"/>
            <w:vAlign w:val="bottom"/>
          </w:tcPr>
          <w:p w14:paraId="3B1C4ADA"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韩元</w:t>
            </w:r>
          </w:p>
        </w:tc>
        <w:tc>
          <w:tcPr>
            <w:tcW w:w="2687" w:type="dxa"/>
            <w:vAlign w:val="bottom"/>
          </w:tcPr>
          <w:p w14:paraId="3B1C4ADB"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KRW</w:t>
            </w:r>
          </w:p>
        </w:tc>
        <w:tc>
          <w:tcPr>
            <w:tcW w:w="4499" w:type="dxa"/>
            <w:vAlign w:val="bottom"/>
          </w:tcPr>
          <w:p w14:paraId="3B1C4ADC" w14:textId="77777777" w:rsidR="00627653" w:rsidRPr="007E0B6E" w:rsidRDefault="00627653" w:rsidP="00092744">
            <w:pPr>
              <w:pStyle w:val="ProductList-Body"/>
              <w:rPr>
                <w:rFonts w:eastAsiaTheme="majorEastAsia" w:cs="Tahoma"/>
                <w:szCs w:val="18"/>
              </w:rPr>
            </w:pPr>
            <w:r w:rsidRPr="007E0B6E">
              <w:rPr>
                <w:rFonts w:eastAsiaTheme="majorEastAsia" w:cs="Tahoma"/>
                <w:color w:val="000000"/>
                <w:szCs w:val="18"/>
              </w:rPr>
              <w:t xml:space="preserve"> 300000000 </w:t>
            </w:r>
          </w:p>
        </w:tc>
      </w:tr>
      <w:tr w:rsidR="00627653" w:rsidRPr="007E0B6E" w14:paraId="3B1C4AE1" w14:textId="77777777" w:rsidTr="00E80DEE">
        <w:trPr>
          <w:trHeight w:val="236"/>
          <w:jc w:val="center"/>
        </w:trPr>
        <w:tc>
          <w:tcPr>
            <w:tcW w:w="3612" w:type="dxa"/>
            <w:vAlign w:val="bottom"/>
          </w:tcPr>
          <w:p w14:paraId="3B1C4ADE"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挪威克朗</w:t>
            </w:r>
          </w:p>
        </w:tc>
        <w:tc>
          <w:tcPr>
            <w:tcW w:w="2687" w:type="dxa"/>
            <w:vAlign w:val="bottom"/>
          </w:tcPr>
          <w:p w14:paraId="3B1C4ADF"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NOK</w:t>
            </w:r>
          </w:p>
        </w:tc>
        <w:tc>
          <w:tcPr>
            <w:tcW w:w="4499" w:type="dxa"/>
            <w:vAlign w:val="bottom"/>
          </w:tcPr>
          <w:p w14:paraId="3B1C4AE0" w14:textId="77777777" w:rsidR="00627653" w:rsidRPr="007E0B6E" w:rsidRDefault="00627653" w:rsidP="00092744">
            <w:pPr>
              <w:pStyle w:val="ProductList-Body"/>
              <w:rPr>
                <w:rFonts w:eastAsiaTheme="majorEastAsia" w:cs="Tahoma"/>
                <w:szCs w:val="18"/>
              </w:rPr>
            </w:pPr>
            <w:r w:rsidRPr="007E0B6E">
              <w:rPr>
                <w:rFonts w:eastAsiaTheme="majorEastAsia" w:cs="Tahoma"/>
                <w:color w:val="000000"/>
                <w:szCs w:val="18"/>
              </w:rPr>
              <w:t xml:space="preserve"> 2062500 </w:t>
            </w:r>
          </w:p>
        </w:tc>
      </w:tr>
      <w:tr w:rsidR="00627653" w:rsidRPr="007E0B6E" w14:paraId="3B1C4AE5" w14:textId="77777777" w:rsidTr="00E80DEE">
        <w:trPr>
          <w:trHeight w:val="236"/>
          <w:jc w:val="center"/>
        </w:trPr>
        <w:tc>
          <w:tcPr>
            <w:tcW w:w="3612" w:type="dxa"/>
            <w:vAlign w:val="bottom"/>
          </w:tcPr>
          <w:p w14:paraId="3B1C4AE2"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新西兰元</w:t>
            </w:r>
          </w:p>
        </w:tc>
        <w:tc>
          <w:tcPr>
            <w:tcW w:w="2687" w:type="dxa"/>
            <w:vAlign w:val="bottom"/>
          </w:tcPr>
          <w:p w14:paraId="3B1C4AE3"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NZD</w:t>
            </w:r>
          </w:p>
        </w:tc>
        <w:tc>
          <w:tcPr>
            <w:tcW w:w="4499" w:type="dxa"/>
            <w:vAlign w:val="bottom"/>
          </w:tcPr>
          <w:p w14:paraId="3B1C4AE4" w14:textId="77777777" w:rsidR="00627653" w:rsidRPr="007E0B6E" w:rsidRDefault="00627653" w:rsidP="00092744">
            <w:pPr>
              <w:pStyle w:val="ProductList-Body"/>
              <w:rPr>
                <w:rFonts w:eastAsiaTheme="majorEastAsia" w:cs="Tahoma"/>
                <w:szCs w:val="18"/>
              </w:rPr>
            </w:pPr>
            <w:r w:rsidRPr="007E0B6E">
              <w:rPr>
                <w:rFonts w:eastAsiaTheme="majorEastAsia" w:cs="Tahoma"/>
                <w:color w:val="000000"/>
                <w:szCs w:val="18"/>
              </w:rPr>
              <w:t xml:space="preserve"> 437500 </w:t>
            </w:r>
          </w:p>
        </w:tc>
      </w:tr>
      <w:tr w:rsidR="00627653" w:rsidRPr="007E0B6E" w14:paraId="3B1C4AE9" w14:textId="77777777" w:rsidTr="00E80DEE">
        <w:trPr>
          <w:trHeight w:val="236"/>
          <w:jc w:val="center"/>
        </w:trPr>
        <w:tc>
          <w:tcPr>
            <w:tcW w:w="3612" w:type="dxa"/>
            <w:vAlign w:val="bottom"/>
          </w:tcPr>
          <w:p w14:paraId="3B1C4AE6"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瑞典克朗</w:t>
            </w:r>
          </w:p>
        </w:tc>
        <w:tc>
          <w:tcPr>
            <w:tcW w:w="2687" w:type="dxa"/>
            <w:vAlign w:val="bottom"/>
          </w:tcPr>
          <w:p w14:paraId="3B1C4AE7"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SEK</w:t>
            </w:r>
          </w:p>
        </w:tc>
        <w:tc>
          <w:tcPr>
            <w:tcW w:w="4499" w:type="dxa"/>
            <w:vAlign w:val="bottom"/>
          </w:tcPr>
          <w:p w14:paraId="3B1C4AE8" w14:textId="77777777" w:rsidR="00627653" w:rsidRPr="007E0B6E" w:rsidRDefault="00627653" w:rsidP="00092744">
            <w:pPr>
              <w:pStyle w:val="ProductList-Body"/>
              <w:rPr>
                <w:rFonts w:eastAsiaTheme="majorEastAsia" w:cs="Tahoma"/>
                <w:szCs w:val="18"/>
              </w:rPr>
            </w:pPr>
            <w:r w:rsidRPr="007E0B6E">
              <w:rPr>
                <w:rFonts w:eastAsiaTheme="majorEastAsia" w:cs="Tahoma"/>
                <w:color w:val="000000"/>
                <w:szCs w:val="18"/>
              </w:rPr>
              <w:t xml:space="preserve"> 2500000 </w:t>
            </w:r>
          </w:p>
        </w:tc>
      </w:tr>
      <w:tr w:rsidR="00627653" w:rsidRPr="007E0B6E" w14:paraId="3B1C4AED" w14:textId="77777777" w:rsidTr="00E80DEE">
        <w:trPr>
          <w:trHeight w:val="236"/>
          <w:jc w:val="center"/>
        </w:trPr>
        <w:tc>
          <w:tcPr>
            <w:tcW w:w="3612" w:type="dxa"/>
            <w:vAlign w:val="bottom"/>
          </w:tcPr>
          <w:p w14:paraId="3B1C4AEA"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新台币</w:t>
            </w:r>
          </w:p>
        </w:tc>
        <w:tc>
          <w:tcPr>
            <w:tcW w:w="2687" w:type="dxa"/>
            <w:vAlign w:val="bottom"/>
          </w:tcPr>
          <w:p w14:paraId="3B1C4AEB"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TWD</w:t>
            </w:r>
          </w:p>
        </w:tc>
        <w:tc>
          <w:tcPr>
            <w:tcW w:w="4499" w:type="dxa"/>
            <w:vAlign w:val="bottom"/>
          </w:tcPr>
          <w:p w14:paraId="3B1C4AEC" w14:textId="77777777" w:rsidR="00627653" w:rsidRPr="007E0B6E" w:rsidRDefault="00627653" w:rsidP="00092744">
            <w:pPr>
              <w:pStyle w:val="ProductList-Body"/>
              <w:rPr>
                <w:rFonts w:eastAsiaTheme="majorEastAsia" w:cs="Tahoma"/>
                <w:szCs w:val="18"/>
              </w:rPr>
            </w:pPr>
            <w:r w:rsidRPr="007E0B6E">
              <w:rPr>
                <w:rFonts w:eastAsiaTheme="majorEastAsia" w:cs="Tahoma"/>
                <w:color w:val="000000"/>
                <w:szCs w:val="18"/>
              </w:rPr>
              <w:t xml:space="preserve"> 8750000 </w:t>
            </w:r>
          </w:p>
        </w:tc>
      </w:tr>
      <w:tr w:rsidR="00627653" w:rsidRPr="007E0B6E" w14:paraId="3B1C4AF1" w14:textId="77777777" w:rsidTr="00E80DEE">
        <w:trPr>
          <w:trHeight w:val="236"/>
          <w:jc w:val="center"/>
        </w:trPr>
        <w:tc>
          <w:tcPr>
            <w:tcW w:w="3612" w:type="dxa"/>
            <w:vAlign w:val="bottom"/>
          </w:tcPr>
          <w:p w14:paraId="3B1C4AEE"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印度卢比</w:t>
            </w:r>
          </w:p>
        </w:tc>
        <w:tc>
          <w:tcPr>
            <w:tcW w:w="2687" w:type="dxa"/>
            <w:vAlign w:val="bottom"/>
          </w:tcPr>
          <w:p w14:paraId="3B1C4AEF"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INR</w:t>
            </w:r>
          </w:p>
        </w:tc>
        <w:tc>
          <w:tcPr>
            <w:tcW w:w="4499" w:type="dxa"/>
            <w:vAlign w:val="bottom"/>
          </w:tcPr>
          <w:p w14:paraId="3B1C4AF0" w14:textId="77777777" w:rsidR="00627653" w:rsidRPr="007E0B6E" w:rsidRDefault="00627653" w:rsidP="00092744">
            <w:pPr>
              <w:pStyle w:val="ProductList-Body"/>
              <w:rPr>
                <w:rFonts w:eastAsiaTheme="majorEastAsia" w:cs="Tahoma"/>
                <w:color w:val="000000"/>
                <w:szCs w:val="18"/>
              </w:rPr>
            </w:pPr>
            <w:r w:rsidRPr="007E0B6E">
              <w:rPr>
                <w:rFonts w:eastAsiaTheme="majorEastAsia" w:cs="Tahoma"/>
                <w:szCs w:val="18"/>
              </w:rPr>
              <w:t>12500000</w:t>
            </w:r>
          </w:p>
        </w:tc>
      </w:tr>
      <w:tr w:rsidR="00627653" w:rsidRPr="007E0B6E" w14:paraId="3B1C4AF5" w14:textId="77777777" w:rsidTr="00E80DEE">
        <w:trPr>
          <w:trHeight w:val="236"/>
          <w:jc w:val="center"/>
        </w:trPr>
        <w:tc>
          <w:tcPr>
            <w:tcW w:w="3612" w:type="dxa"/>
            <w:vAlign w:val="bottom"/>
          </w:tcPr>
          <w:p w14:paraId="3B1C4AF2"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俄罗斯卢布</w:t>
            </w:r>
          </w:p>
        </w:tc>
        <w:tc>
          <w:tcPr>
            <w:tcW w:w="2687" w:type="dxa"/>
            <w:vAlign w:val="bottom"/>
          </w:tcPr>
          <w:p w14:paraId="3B1C4AF3"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RUB</w:t>
            </w:r>
          </w:p>
        </w:tc>
        <w:tc>
          <w:tcPr>
            <w:tcW w:w="4499" w:type="dxa"/>
            <w:vAlign w:val="bottom"/>
          </w:tcPr>
          <w:p w14:paraId="3B1C4AF4" w14:textId="77777777" w:rsidR="00627653" w:rsidRPr="007E0B6E" w:rsidRDefault="00627653" w:rsidP="00092744">
            <w:pPr>
              <w:pStyle w:val="ProductList-Body"/>
              <w:rPr>
                <w:rFonts w:eastAsiaTheme="majorEastAsia" w:cs="Tahoma"/>
                <w:color w:val="000000"/>
                <w:szCs w:val="18"/>
              </w:rPr>
            </w:pPr>
            <w:r w:rsidRPr="007E0B6E">
              <w:rPr>
                <w:rFonts w:eastAsiaTheme="majorEastAsia" w:cs="Tahoma"/>
                <w:szCs w:val="18"/>
              </w:rPr>
              <w:t>8250000</w:t>
            </w:r>
          </w:p>
        </w:tc>
      </w:tr>
    </w:tbl>
    <w:p w14:paraId="3B1C4AF6" w14:textId="77777777" w:rsidR="00627653" w:rsidRPr="007E0B6E" w:rsidRDefault="00627653" w:rsidP="00627653">
      <w:pPr>
        <w:pStyle w:val="ProductList-Body"/>
        <w:rPr>
          <w:rFonts w:eastAsiaTheme="majorEastAsia"/>
          <w:szCs w:val="18"/>
        </w:rPr>
      </w:pPr>
    </w:p>
    <w:p w14:paraId="3B1C4AF7" w14:textId="77777777" w:rsidR="00627653" w:rsidRPr="007E0B6E" w:rsidRDefault="00627653" w:rsidP="00092744">
      <w:pPr>
        <w:pStyle w:val="ProductList-Body"/>
        <w:ind w:left="180"/>
        <w:rPr>
          <w:rFonts w:eastAsiaTheme="majorEastAsia"/>
          <w:szCs w:val="18"/>
        </w:rPr>
      </w:pPr>
      <w:r w:rsidRPr="007E0B6E">
        <w:rPr>
          <w:rFonts w:eastAsiaTheme="majorEastAsia"/>
          <w:szCs w:val="18"/>
        </w:rPr>
        <w:t>如果客户平均每年对合格应用程序平台和</w:t>
      </w:r>
      <w:r w:rsidRPr="007E0B6E">
        <w:rPr>
          <w:rFonts w:eastAsiaTheme="majorEastAsia"/>
          <w:szCs w:val="18"/>
        </w:rPr>
        <w:t>/</w:t>
      </w:r>
      <w:r w:rsidRPr="007E0B6E">
        <w:rPr>
          <w:rFonts w:eastAsiaTheme="majorEastAsia"/>
          <w:szCs w:val="18"/>
        </w:rPr>
        <w:t>或核心基础结构产品的</w:t>
      </w:r>
      <w:r w:rsidRPr="007E0B6E">
        <w:rPr>
          <w:rFonts w:eastAsiaTheme="majorEastAsia"/>
          <w:szCs w:val="18"/>
        </w:rPr>
        <w:t xml:space="preserve"> SA </w:t>
      </w:r>
      <w:r w:rsidRPr="007E0B6E">
        <w:rPr>
          <w:rFonts w:eastAsiaTheme="majorEastAsia"/>
          <w:szCs w:val="18"/>
        </w:rPr>
        <w:t>花费高于获得无限全天候</w:t>
      </w:r>
      <w:r w:rsidRPr="007E0B6E">
        <w:rPr>
          <w:rFonts w:eastAsiaTheme="majorEastAsia"/>
          <w:szCs w:val="18"/>
        </w:rPr>
        <w:t xml:space="preserve"> (24x7) PRS </w:t>
      </w:r>
      <w:r w:rsidRPr="007E0B6E">
        <w:rPr>
          <w:rFonts w:eastAsiaTheme="majorEastAsia"/>
          <w:szCs w:val="18"/>
        </w:rPr>
        <w:t>所需的</w:t>
      </w:r>
      <w:r w:rsidRPr="007E0B6E">
        <w:rPr>
          <w:rFonts w:eastAsiaTheme="majorEastAsia"/>
          <w:szCs w:val="18"/>
        </w:rPr>
        <w:t xml:space="preserve"> $250000</w:t>
      </w:r>
      <w:r w:rsidRPr="007E0B6E">
        <w:rPr>
          <w:rFonts w:eastAsiaTheme="majorEastAsia"/>
          <w:szCs w:val="18"/>
        </w:rPr>
        <w:t>，则微软不会根据客户对这些产品的实际</w:t>
      </w:r>
      <w:r w:rsidRPr="007E0B6E">
        <w:rPr>
          <w:rFonts w:eastAsiaTheme="majorEastAsia"/>
          <w:szCs w:val="18"/>
        </w:rPr>
        <w:t xml:space="preserve"> SA </w:t>
      </w:r>
      <w:r w:rsidRPr="007E0B6E">
        <w:rPr>
          <w:rFonts w:eastAsiaTheme="majorEastAsia"/>
          <w:szCs w:val="18"/>
        </w:rPr>
        <w:t>花费奖励事件。如果客户有资格享有无限全天候</w:t>
      </w:r>
      <w:r w:rsidRPr="007E0B6E">
        <w:rPr>
          <w:rFonts w:eastAsiaTheme="majorEastAsia"/>
          <w:szCs w:val="18"/>
        </w:rPr>
        <w:t xml:space="preserve"> (24x7) PRS</w:t>
      </w:r>
      <w:r w:rsidRPr="007E0B6E">
        <w:rPr>
          <w:rFonts w:eastAsiaTheme="majorEastAsia"/>
          <w:szCs w:val="18"/>
        </w:rPr>
        <w:t>，将从客户的余额中减去以前根据</w:t>
      </w:r>
      <w:r w:rsidRPr="007E0B6E">
        <w:rPr>
          <w:rFonts w:eastAsiaTheme="majorEastAsia"/>
          <w:szCs w:val="18"/>
        </w:rPr>
        <w:t xml:space="preserve"> SA </w:t>
      </w:r>
      <w:r w:rsidRPr="007E0B6E">
        <w:rPr>
          <w:rFonts w:eastAsiaTheme="majorEastAsia"/>
          <w:szCs w:val="18"/>
        </w:rPr>
        <w:t>花费奖励的任何未使用事件。无限全天候</w:t>
      </w:r>
      <w:r w:rsidRPr="007E0B6E">
        <w:rPr>
          <w:rFonts w:eastAsiaTheme="majorEastAsia"/>
          <w:szCs w:val="18"/>
        </w:rPr>
        <w:t xml:space="preserve"> (24x7) PRS </w:t>
      </w:r>
      <w:r w:rsidRPr="007E0B6E">
        <w:rPr>
          <w:rFonts w:eastAsiaTheme="majorEastAsia"/>
          <w:szCs w:val="18"/>
        </w:rPr>
        <w:t>事件无法转换为高级问题解决支持小时数或事件。</w:t>
      </w:r>
    </w:p>
    <w:p w14:paraId="3B1C4AF8" w14:textId="77777777" w:rsidR="00627653" w:rsidRPr="007E0B6E" w:rsidRDefault="00627653" w:rsidP="00627653">
      <w:pPr>
        <w:pStyle w:val="ProductList-Body"/>
        <w:ind w:left="180"/>
        <w:rPr>
          <w:rFonts w:eastAsiaTheme="majorEastAsia" w:cs="Tahoma"/>
          <w:szCs w:val="18"/>
        </w:rPr>
      </w:pPr>
    </w:p>
    <w:p w14:paraId="3B1C4AF9" w14:textId="77777777" w:rsidR="00D2541C" w:rsidRDefault="00D2541C" w:rsidP="00627653">
      <w:pPr>
        <w:pStyle w:val="ProductList-Body"/>
        <w:ind w:left="180"/>
        <w:rPr>
          <w:rFonts w:eastAsiaTheme="majorEastAsia"/>
          <w:b/>
          <w:color w:val="00188F"/>
          <w:szCs w:val="18"/>
          <w:lang w:val="en-US"/>
        </w:rPr>
      </w:pPr>
    </w:p>
    <w:p w14:paraId="3B1C4AFA" w14:textId="77777777" w:rsidR="00627653" w:rsidRPr="007E0B6E" w:rsidRDefault="00627653" w:rsidP="00627653">
      <w:pPr>
        <w:pStyle w:val="ProductList-Body"/>
        <w:ind w:left="180"/>
        <w:rPr>
          <w:rFonts w:eastAsiaTheme="majorEastAsia"/>
          <w:b/>
          <w:szCs w:val="18"/>
          <w:lang w:eastAsia="ja-JP"/>
        </w:rPr>
      </w:pPr>
      <w:r w:rsidRPr="007E0B6E">
        <w:rPr>
          <w:rFonts w:eastAsiaTheme="majorEastAsia"/>
          <w:b/>
          <w:color w:val="00188F"/>
          <w:szCs w:val="18"/>
        </w:rPr>
        <w:t>并行数据仓库资格</w:t>
      </w:r>
    </w:p>
    <w:p w14:paraId="3B1C4AFB" w14:textId="77777777" w:rsidR="00627653" w:rsidRPr="007E0B6E" w:rsidRDefault="00627653" w:rsidP="00627653">
      <w:pPr>
        <w:pStyle w:val="ProductList-Body"/>
        <w:ind w:left="180"/>
        <w:rPr>
          <w:rFonts w:eastAsiaTheme="majorEastAsia"/>
          <w:szCs w:val="18"/>
        </w:rPr>
      </w:pPr>
      <w:r w:rsidRPr="007E0B6E">
        <w:rPr>
          <w:rFonts w:eastAsiaTheme="majorEastAsia"/>
          <w:szCs w:val="18"/>
        </w:rPr>
        <w:t>购买并行数据仓库（以下简称</w:t>
      </w:r>
      <w:r w:rsidRPr="007E0B6E">
        <w:rPr>
          <w:rFonts w:eastAsiaTheme="majorEastAsia"/>
          <w:szCs w:val="18"/>
        </w:rPr>
        <w:t>“PDW”</w:t>
      </w:r>
      <w:r w:rsidRPr="007E0B6E">
        <w:rPr>
          <w:rFonts w:eastAsiaTheme="majorEastAsia"/>
          <w:szCs w:val="18"/>
        </w:rPr>
        <w:t>）许可并具有有效高级服务协议的客户可使用无限全天候</w:t>
      </w:r>
      <w:r w:rsidRPr="007E0B6E">
        <w:rPr>
          <w:rFonts w:eastAsiaTheme="majorEastAsia"/>
          <w:szCs w:val="18"/>
        </w:rPr>
        <w:t xml:space="preserve"> (24x7) PRS </w:t>
      </w:r>
      <w:r w:rsidRPr="007E0B6E">
        <w:rPr>
          <w:rFonts w:eastAsiaTheme="majorEastAsia"/>
          <w:szCs w:val="18"/>
        </w:rPr>
        <w:t>事件，无需考虑登记加入</w:t>
      </w:r>
      <w:r w:rsidRPr="007E0B6E">
        <w:rPr>
          <w:rFonts w:eastAsiaTheme="majorEastAsia"/>
          <w:szCs w:val="18"/>
        </w:rPr>
        <w:t xml:space="preserve"> SCE </w:t>
      </w:r>
      <w:r w:rsidRPr="007E0B6E">
        <w:rPr>
          <w:rFonts w:eastAsiaTheme="majorEastAsia"/>
          <w:szCs w:val="18"/>
        </w:rPr>
        <w:t>或其</w:t>
      </w:r>
      <w:r w:rsidRPr="007E0B6E">
        <w:rPr>
          <w:rFonts w:eastAsiaTheme="majorEastAsia"/>
          <w:szCs w:val="18"/>
        </w:rPr>
        <w:t xml:space="preserve"> SCE </w:t>
      </w:r>
      <w:r w:rsidRPr="007E0B6E">
        <w:rPr>
          <w:rFonts w:eastAsiaTheme="majorEastAsia"/>
          <w:szCs w:val="18"/>
        </w:rPr>
        <w:t>花费。如果客户购买了</w:t>
      </w:r>
      <w:r w:rsidRPr="007E0B6E">
        <w:rPr>
          <w:rFonts w:eastAsiaTheme="majorEastAsia"/>
          <w:szCs w:val="18"/>
        </w:rPr>
        <w:t xml:space="preserve"> PDW </w:t>
      </w:r>
      <w:r w:rsidRPr="007E0B6E">
        <w:rPr>
          <w:rFonts w:eastAsiaTheme="majorEastAsia"/>
          <w:szCs w:val="18"/>
        </w:rPr>
        <w:t>许可，微软将不根据对该产品的实际</w:t>
      </w:r>
      <w:r w:rsidRPr="007E0B6E">
        <w:rPr>
          <w:rFonts w:eastAsiaTheme="majorEastAsia"/>
          <w:szCs w:val="18"/>
        </w:rPr>
        <w:t xml:space="preserve"> SA </w:t>
      </w:r>
      <w:r w:rsidRPr="007E0B6E">
        <w:rPr>
          <w:rFonts w:eastAsiaTheme="majorEastAsia"/>
          <w:szCs w:val="18"/>
        </w:rPr>
        <w:t>花费奖励事件。</w:t>
      </w:r>
    </w:p>
    <w:p w14:paraId="3B1C4AFC" w14:textId="77777777" w:rsidR="00627653" w:rsidRPr="007E0B6E" w:rsidRDefault="00627653" w:rsidP="00627653">
      <w:pPr>
        <w:pStyle w:val="ProductList-Body"/>
        <w:ind w:left="180"/>
        <w:rPr>
          <w:rFonts w:eastAsiaTheme="majorEastAsia"/>
          <w:color w:val="000000"/>
          <w:szCs w:val="18"/>
        </w:rPr>
      </w:pPr>
    </w:p>
    <w:p w14:paraId="3B1C4AFD" w14:textId="77777777" w:rsidR="00627653" w:rsidRPr="007E0B6E" w:rsidRDefault="00627653" w:rsidP="00092744">
      <w:pPr>
        <w:pStyle w:val="ProductList-Body"/>
        <w:ind w:left="180"/>
        <w:rPr>
          <w:rFonts w:eastAsiaTheme="majorEastAsia"/>
          <w:color w:val="000000"/>
          <w:szCs w:val="18"/>
        </w:rPr>
      </w:pPr>
      <w:r w:rsidRPr="007E0B6E">
        <w:rPr>
          <w:rFonts w:eastAsiaTheme="majorEastAsia"/>
          <w:color w:val="000000"/>
          <w:szCs w:val="18"/>
        </w:rPr>
        <w:t>虽然所有合格客户都将获得无限全天候</w:t>
      </w:r>
      <w:r w:rsidRPr="007E0B6E">
        <w:rPr>
          <w:rFonts w:eastAsiaTheme="majorEastAsia"/>
          <w:color w:val="000000"/>
          <w:szCs w:val="18"/>
        </w:rPr>
        <w:t xml:space="preserve"> (24x7) PRS </w:t>
      </w:r>
      <w:r w:rsidRPr="007E0B6E">
        <w:rPr>
          <w:rFonts w:eastAsiaTheme="majorEastAsia"/>
          <w:color w:val="000000"/>
          <w:szCs w:val="18"/>
        </w:rPr>
        <w:t>事件，但是用于管理无限全天候</w:t>
      </w:r>
      <w:r w:rsidRPr="007E0B6E">
        <w:rPr>
          <w:rFonts w:eastAsiaTheme="majorEastAsia"/>
          <w:color w:val="000000"/>
          <w:szCs w:val="18"/>
        </w:rPr>
        <w:t xml:space="preserve"> (24x7) PRS </w:t>
      </w:r>
      <w:r w:rsidRPr="007E0B6E">
        <w:rPr>
          <w:rFonts w:eastAsiaTheme="majorEastAsia"/>
          <w:color w:val="000000"/>
          <w:szCs w:val="18"/>
        </w:rPr>
        <w:t>的允许的支持联系人数则取决于</w:t>
      </w:r>
      <w:r w:rsidRPr="007E0B6E">
        <w:rPr>
          <w:rFonts w:eastAsiaTheme="majorEastAsia"/>
          <w:color w:val="000000"/>
          <w:szCs w:val="18"/>
        </w:rPr>
        <w:t xml:space="preserve"> SA </w:t>
      </w:r>
      <w:r w:rsidRPr="007E0B6E">
        <w:rPr>
          <w:rFonts w:eastAsiaTheme="majorEastAsia"/>
          <w:color w:val="000000"/>
          <w:szCs w:val="18"/>
        </w:rPr>
        <w:t>花费。所有合格的客户至少可获得四个授权的联系人，此外其</w:t>
      </w:r>
      <w:r w:rsidRPr="007E0B6E">
        <w:rPr>
          <w:rFonts w:eastAsiaTheme="majorEastAsia"/>
          <w:color w:val="000000"/>
          <w:szCs w:val="18"/>
        </w:rPr>
        <w:t xml:space="preserve"> SCE </w:t>
      </w:r>
      <w:r w:rsidRPr="007E0B6E">
        <w:rPr>
          <w:rFonts w:eastAsiaTheme="majorEastAsia"/>
          <w:color w:val="000000"/>
          <w:szCs w:val="18"/>
        </w:rPr>
        <w:t>或其购买</w:t>
      </w:r>
      <w:r w:rsidRPr="007E0B6E">
        <w:rPr>
          <w:rFonts w:eastAsiaTheme="majorEastAsia"/>
          <w:color w:val="000000"/>
          <w:szCs w:val="18"/>
        </w:rPr>
        <w:t xml:space="preserve"> PDW </w:t>
      </w:r>
      <w:r w:rsidRPr="007E0B6E">
        <w:rPr>
          <w:rFonts w:eastAsiaTheme="majorEastAsia"/>
          <w:color w:val="000000"/>
          <w:szCs w:val="18"/>
        </w:rPr>
        <w:t>许可所依据的</w:t>
      </w:r>
      <w:r w:rsidRPr="007E0B6E">
        <w:rPr>
          <w:rFonts w:eastAsiaTheme="majorEastAsia"/>
          <w:color w:val="000000"/>
          <w:szCs w:val="18"/>
        </w:rPr>
        <w:t xml:space="preserve"> VL </w:t>
      </w:r>
      <w:r w:rsidRPr="007E0B6E">
        <w:rPr>
          <w:rFonts w:eastAsiaTheme="majorEastAsia"/>
          <w:color w:val="000000"/>
          <w:szCs w:val="18"/>
        </w:rPr>
        <w:t>计划下的</w:t>
      </w:r>
      <w:r w:rsidRPr="007E0B6E">
        <w:rPr>
          <w:rFonts w:eastAsiaTheme="majorEastAsia"/>
          <w:color w:val="000000"/>
          <w:szCs w:val="18"/>
        </w:rPr>
        <w:t xml:space="preserve"> SA </w:t>
      </w:r>
      <w:r w:rsidRPr="007E0B6E">
        <w:rPr>
          <w:rFonts w:eastAsiaTheme="majorEastAsia"/>
          <w:color w:val="000000"/>
          <w:szCs w:val="18"/>
        </w:rPr>
        <w:t>花费每增加</w:t>
      </w:r>
      <w:r w:rsidRPr="007E0B6E">
        <w:rPr>
          <w:rFonts w:eastAsiaTheme="majorEastAsia"/>
          <w:color w:val="000000"/>
          <w:szCs w:val="18"/>
        </w:rPr>
        <w:t xml:space="preserve"> $125000 </w:t>
      </w:r>
      <w:r w:rsidRPr="007E0B6E">
        <w:rPr>
          <w:rFonts w:eastAsiaTheme="majorEastAsia"/>
          <w:color w:val="000000"/>
          <w:szCs w:val="18"/>
        </w:rPr>
        <w:t>就可多得一个联系人。如果协议以外币结算，则合格的客户至少可获得四个授权的联系人，此外其</w:t>
      </w:r>
      <w:r w:rsidRPr="007E0B6E">
        <w:rPr>
          <w:rFonts w:eastAsiaTheme="majorEastAsia"/>
          <w:color w:val="000000"/>
          <w:szCs w:val="18"/>
        </w:rPr>
        <w:t xml:space="preserve"> SA </w:t>
      </w:r>
      <w:r w:rsidRPr="007E0B6E">
        <w:rPr>
          <w:rFonts w:eastAsiaTheme="majorEastAsia"/>
          <w:color w:val="000000"/>
          <w:szCs w:val="18"/>
        </w:rPr>
        <w:t>花费每增加适用外币结算的年平均</w:t>
      </w:r>
      <w:r w:rsidRPr="007E0B6E">
        <w:rPr>
          <w:rFonts w:eastAsiaTheme="majorEastAsia"/>
          <w:color w:val="000000"/>
          <w:szCs w:val="18"/>
        </w:rPr>
        <w:t xml:space="preserve"> SA </w:t>
      </w:r>
      <w:r w:rsidRPr="007E0B6E">
        <w:rPr>
          <w:rFonts w:eastAsiaTheme="majorEastAsia"/>
          <w:color w:val="000000"/>
          <w:szCs w:val="18"/>
        </w:rPr>
        <w:t>花费</w:t>
      </w:r>
      <w:r w:rsidRPr="007E0B6E">
        <w:rPr>
          <w:rFonts w:eastAsiaTheme="majorEastAsia"/>
          <w:color w:val="000000"/>
          <w:szCs w:val="18"/>
        </w:rPr>
        <w:t xml:space="preserve"> $125000</w:t>
      </w:r>
      <w:r w:rsidRPr="007E0B6E">
        <w:rPr>
          <w:rFonts w:eastAsiaTheme="majorEastAsia"/>
          <w:color w:val="000000"/>
          <w:szCs w:val="18"/>
        </w:rPr>
        <w:t>，就可多得一个联系人。如下表所示：</w:t>
      </w:r>
    </w:p>
    <w:p w14:paraId="3B1C4AFE" w14:textId="77777777" w:rsidR="00627653" w:rsidRPr="007E0B6E" w:rsidRDefault="00627653" w:rsidP="00627653">
      <w:pPr>
        <w:pStyle w:val="ProductList-Body"/>
        <w:ind w:left="180"/>
        <w:rPr>
          <w:rFonts w:eastAsiaTheme="majorEastAsia"/>
          <w:color w:val="000000"/>
          <w:szCs w:val="18"/>
        </w:rPr>
      </w:pPr>
    </w:p>
    <w:p w14:paraId="3B1C4AFF" w14:textId="77777777" w:rsidR="00627653" w:rsidRPr="007E0B6E" w:rsidRDefault="00627653" w:rsidP="00627653">
      <w:pPr>
        <w:pStyle w:val="ProductList-Body"/>
        <w:ind w:left="180"/>
        <w:rPr>
          <w:rFonts w:eastAsiaTheme="majorEastAsia"/>
          <w:color w:val="000000"/>
          <w:szCs w:val="18"/>
        </w:rPr>
      </w:pPr>
      <w:r w:rsidRPr="007E0B6E">
        <w:rPr>
          <w:rFonts w:eastAsiaTheme="majorEastAsia"/>
          <w:color w:val="000000"/>
          <w:szCs w:val="18"/>
        </w:rPr>
        <w:t>下表适用于拥有</w:t>
      </w:r>
      <w:r w:rsidRPr="007E0B6E">
        <w:rPr>
          <w:rFonts w:eastAsiaTheme="majorEastAsia"/>
          <w:color w:val="000000"/>
          <w:szCs w:val="18"/>
        </w:rPr>
        <w:t xml:space="preserve"> SCE </w:t>
      </w:r>
      <w:r w:rsidRPr="007E0B6E">
        <w:rPr>
          <w:rFonts w:eastAsiaTheme="majorEastAsia"/>
          <w:color w:val="000000"/>
          <w:szCs w:val="18"/>
        </w:rPr>
        <w:t>或拥有</w:t>
      </w:r>
      <w:r w:rsidRPr="007E0B6E">
        <w:rPr>
          <w:rFonts w:eastAsiaTheme="majorEastAsia"/>
          <w:color w:val="000000"/>
          <w:szCs w:val="18"/>
        </w:rPr>
        <w:t xml:space="preserve"> PDW </w:t>
      </w:r>
      <w:r w:rsidRPr="007E0B6E">
        <w:rPr>
          <w:rFonts w:eastAsiaTheme="majorEastAsia"/>
          <w:color w:val="000000"/>
          <w:szCs w:val="18"/>
        </w:rPr>
        <w:t>许可的客户：</w:t>
      </w:r>
    </w:p>
    <w:p w14:paraId="3B1C4B00" w14:textId="77777777" w:rsidR="00627653" w:rsidRDefault="00627653" w:rsidP="00627653">
      <w:pPr>
        <w:pStyle w:val="ProductList-Body"/>
        <w:rPr>
          <w:rFonts w:eastAsiaTheme="majorEastAsia"/>
          <w:color w:val="000000"/>
          <w:szCs w:val="18"/>
          <w:lang w:val="en-US"/>
        </w:rPr>
      </w:pPr>
    </w:p>
    <w:p w14:paraId="3B1C4B01" w14:textId="77777777" w:rsidR="0084020A" w:rsidRDefault="0084020A" w:rsidP="00627653">
      <w:pPr>
        <w:pStyle w:val="ProductList-Body"/>
        <w:rPr>
          <w:rFonts w:eastAsiaTheme="majorEastAsia"/>
          <w:color w:val="000000"/>
          <w:szCs w:val="18"/>
          <w:lang w:val="en-US"/>
        </w:rPr>
      </w:pPr>
    </w:p>
    <w:p w14:paraId="3B1C4B02" w14:textId="77777777" w:rsidR="0084020A" w:rsidRPr="0084020A" w:rsidRDefault="0084020A" w:rsidP="00627653">
      <w:pPr>
        <w:pStyle w:val="ProductList-Body"/>
        <w:rPr>
          <w:rFonts w:eastAsiaTheme="majorEastAsia"/>
          <w:color w:val="000000"/>
          <w:szCs w:val="18"/>
          <w:lang w:val="en-US"/>
        </w:rPr>
      </w:pPr>
    </w:p>
    <w:tbl>
      <w:tblPr>
        <w:tblW w:w="0" w:type="auto"/>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94"/>
        <w:gridCol w:w="2745"/>
      </w:tblGrid>
      <w:tr w:rsidR="00627653" w:rsidRPr="007E0B6E" w14:paraId="3B1C4B05" w14:textId="77777777" w:rsidTr="001A7FD7">
        <w:trPr>
          <w:tblHeader/>
        </w:trPr>
        <w:tc>
          <w:tcPr>
            <w:tcW w:w="2794" w:type="dxa"/>
            <w:shd w:val="clear" w:color="auto" w:fill="0072C6"/>
            <w:tcMar>
              <w:top w:w="0" w:type="dxa"/>
              <w:left w:w="108" w:type="dxa"/>
              <w:bottom w:w="0" w:type="dxa"/>
              <w:right w:w="108" w:type="dxa"/>
            </w:tcMar>
            <w:hideMark/>
          </w:tcPr>
          <w:p w14:paraId="3B1C4B03" w14:textId="77777777" w:rsidR="00627653" w:rsidRPr="007E0B6E" w:rsidRDefault="00627653" w:rsidP="008A1B8D">
            <w:pPr>
              <w:pStyle w:val="ProductList-Body"/>
              <w:spacing w:before="20" w:after="20"/>
              <w:rPr>
                <w:rFonts w:eastAsiaTheme="majorEastAsia"/>
                <w:color w:val="FFFFFF" w:themeColor="background1"/>
                <w:szCs w:val="18"/>
              </w:rPr>
            </w:pPr>
            <w:r w:rsidRPr="007E0B6E">
              <w:rPr>
                <w:rFonts w:eastAsiaTheme="majorEastAsia"/>
                <w:bCs/>
                <w:color w:val="FFFFFF" w:themeColor="background1"/>
                <w:szCs w:val="18"/>
              </w:rPr>
              <w:t>年平均</w:t>
            </w:r>
            <w:r w:rsidRPr="007E0B6E">
              <w:rPr>
                <w:rFonts w:eastAsiaTheme="majorEastAsia"/>
                <w:bCs/>
                <w:color w:val="FFFFFF" w:themeColor="background1"/>
                <w:szCs w:val="18"/>
              </w:rPr>
              <w:t xml:space="preserve"> SA </w:t>
            </w:r>
            <w:r w:rsidRPr="007E0B6E">
              <w:rPr>
                <w:rFonts w:eastAsiaTheme="majorEastAsia"/>
                <w:bCs/>
                <w:color w:val="FFFFFF" w:themeColor="background1"/>
                <w:szCs w:val="18"/>
              </w:rPr>
              <w:t>花费</w:t>
            </w:r>
          </w:p>
        </w:tc>
        <w:tc>
          <w:tcPr>
            <w:tcW w:w="2745" w:type="dxa"/>
            <w:shd w:val="clear" w:color="auto" w:fill="0072C6"/>
            <w:tcMar>
              <w:top w:w="0" w:type="dxa"/>
              <w:left w:w="108" w:type="dxa"/>
              <w:bottom w:w="0" w:type="dxa"/>
              <w:right w:w="108" w:type="dxa"/>
            </w:tcMar>
            <w:hideMark/>
          </w:tcPr>
          <w:p w14:paraId="3B1C4B04" w14:textId="77777777" w:rsidR="00627653" w:rsidRPr="007E0B6E" w:rsidRDefault="00627653" w:rsidP="008A1B8D">
            <w:pPr>
              <w:pStyle w:val="ProductList-Body"/>
              <w:spacing w:before="20" w:after="20"/>
              <w:rPr>
                <w:rFonts w:eastAsiaTheme="majorEastAsia"/>
                <w:color w:val="FFFFFF" w:themeColor="background1"/>
                <w:szCs w:val="18"/>
              </w:rPr>
            </w:pPr>
            <w:r w:rsidRPr="007E0B6E">
              <w:rPr>
                <w:rFonts w:eastAsiaTheme="majorEastAsia"/>
                <w:bCs/>
                <w:color w:val="FFFFFF" w:themeColor="background1"/>
                <w:szCs w:val="18"/>
              </w:rPr>
              <w:t>允许的支持联系人数</w:t>
            </w:r>
          </w:p>
        </w:tc>
      </w:tr>
      <w:tr w:rsidR="00627653" w:rsidRPr="007E0B6E" w14:paraId="3B1C4B08" w14:textId="77777777" w:rsidTr="001A7FD7">
        <w:tc>
          <w:tcPr>
            <w:tcW w:w="2794" w:type="dxa"/>
            <w:tcMar>
              <w:top w:w="0" w:type="dxa"/>
              <w:left w:w="108" w:type="dxa"/>
              <w:bottom w:w="0" w:type="dxa"/>
              <w:right w:w="108" w:type="dxa"/>
            </w:tcMar>
            <w:hideMark/>
          </w:tcPr>
          <w:p w14:paraId="3B1C4B06" w14:textId="77777777" w:rsidR="00627653" w:rsidRPr="007E0B6E" w:rsidRDefault="00627653" w:rsidP="00092744">
            <w:pPr>
              <w:pStyle w:val="ProductList-Body"/>
              <w:rPr>
                <w:rFonts w:eastAsiaTheme="majorEastAsia"/>
                <w:color w:val="000000"/>
                <w:szCs w:val="18"/>
              </w:rPr>
            </w:pPr>
            <w:r w:rsidRPr="007E0B6E">
              <w:rPr>
                <w:rFonts w:eastAsiaTheme="majorEastAsia"/>
                <w:color w:val="000000"/>
                <w:szCs w:val="18"/>
              </w:rPr>
              <w:t>$250000 - $374999</w:t>
            </w:r>
          </w:p>
        </w:tc>
        <w:tc>
          <w:tcPr>
            <w:tcW w:w="2745" w:type="dxa"/>
            <w:tcMar>
              <w:top w:w="0" w:type="dxa"/>
              <w:left w:w="108" w:type="dxa"/>
              <w:bottom w:w="0" w:type="dxa"/>
              <w:right w:w="108" w:type="dxa"/>
            </w:tcMar>
            <w:hideMark/>
          </w:tcPr>
          <w:p w14:paraId="3B1C4B07" w14:textId="77777777" w:rsidR="00627653" w:rsidRPr="007E0B6E" w:rsidRDefault="00627653" w:rsidP="008A1B8D">
            <w:pPr>
              <w:pStyle w:val="ProductList-Body"/>
              <w:rPr>
                <w:rFonts w:eastAsiaTheme="majorEastAsia"/>
                <w:color w:val="000000"/>
                <w:szCs w:val="18"/>
              </w:rPr>
            </w:pPr>
            <w:r w:rsidRPr="007E0B6E">
              <w:rPr>
                <w:rFonts w:eastAsiaTheme="majorEastAsia"/>
                <w:color w:val="000000"/>
                <w:szCs w:val="18"/>
              </w:rPr>
              <w:t>4</w:t>
            </w:r>
          </w:p>
        </w:tc>
      </w:tr>
      <w:tr w:rsidR="00627653" w:rsidRPr="007E0B6E" w14:paraId="3B1C4B0B" w14:textId="77777777" w:rsidTr="001A7FD7">
        <w:tc>
          <w:tcPr>
            <w:tcW w:w="2794" w:type="dxa"/>
            <w:tcMar>
              <w:top w:w="0" w:type="dxa"/>
              <w:left w:w="108" w:type="dxa"/>
              <w:bottom w:w="0" w:type="dxa"/>
              <w:right w:w="108" w:type="dxa"/>
            </w:tcMar>
            <w:hideMark/>
          </w:tcPr>
          <w:p w14:paraId="3B1C4B09" w14:textId="77777777" w:rsidR="00627653" w:rsidRPr="007E0B6E" w:rsidRDefault="00627653" w:rsidP="00092744">
            <w:pPr>
              <w:pStyle w:val="ProductList-Body"/>
              <w:rPr>
                <w:rFonts w:eastAsiaTheme="majorEastAsia"/>
                <w:szCs w:val="18"/>
              </w:rPr>
            </w:pPr>
            <w:r w:rsidRPr="007E0B6E">
              <w:rPr>
                <w:rFonts w:eastAsiaTheme="majorEastAsia"/>
                <w:szCs w:val="18"/>
              </w:rPr>
              <w:t>$375000 - $499999</w:t>
            </w:r>
          </w:p>
        </w:tc>
        <w:tc>
          <w:tcPr>
            <w:tcW w:w="2745" w:type="dxa"/>
            <w:tcMar>
              <w:top w:w="0" w:type="dxa"/>
              <w:left w:w="108" w:type="dxa"/>
              <w:bottom w:w="0" w:type="dxa"/>
              <w:right w:w="108" w:type="dxa"/>
            </w:tcMar>
            <w:hideMark/>
          </w:tcPr>
          <w:p w14:paraId="3B1C4B0A" w14:textId="77777777" w:rsidR="00627653" w:rsidRPr="007E0B6E" w:rsidRDefault="00627653" w:rsidP="008A1B8D">
            <w:pPr>
              <w:pStyle w:val="ProductList-Body"/>
              <w:rPr>
                <w:rFonts w:eastAsiaTheme="majorEastAsia"/>
                <w:szCs w:val="18"/>
              </w:rPr>
            </w:pPr>
            <w:r w:rsidRPr="007E0B6E">
              <w:rPr>
                <w:rFonts w:eastAsiaTheme="majorEastAsia"/>
                <w:szCs w:val="18"/>
              </w:rPr>
              <w:t>5</w:t>
            </w:r>
          </w:p>
        </w:tc>
      </w:tr>
      <w:tr w:rsidR="00627653" w:rsidRPr="007E0B6E" w14:paraId="3B1C4B0E" w14:textId="77777777" w:rsidTr="001A7FD7">
        <w:tc>
          <w:tcPr>
            <w:tcW w:w="2794" w:type="dxa"/>
            <w:tcMar>
              <w:top w:w="0" w:type="dxa"/>
              <w:left w:w="108" w:type="dxa"/>
              <w:bottom w:w="0" w:type="dxa"/>
              <w:right w:w="108" w:type="dxa"/>
            </w:tcMar>
            <w:hideMark/>
          </w:tcPr>
          <w:p w14:paraId="3B1C4B0C" w14:textId="77777777" w:rsidR="00627653" w:rsidRPr="007E0B6E" w:rsidRDefault="00627653" w:rsidP="00092744">
            <w:pPr>
              <w:pStyle w:val="ProductList-Body"/>
              <w:rPr>
                <w:rFonts w:eastAsiaTheme="majorEastAsia"/>
                <w:szCs w:val="18"/>
              </w:rPr>
            </w:pPr>
            <w:r w:rsidRPr="007E0B6E">
              <w:rPr>
                <w:rFonts w:eastAsiaTheme="majorEastAsia"/>
                <w:szCs w:val="18"/>
              </w:rPr>
              <w:t>$500000 - $624999</w:t>
            </w:r>
          </w:p>
        </w:tc>
        <w:tc>
          <w:tcPr>
            <w:tcW w:w="2745" w:type="dxa"/>
            <w:tcMar>
              <w:top w:w="0" w:type="dxa"/>
              <w:left w:w="108" w:type="dxa"/>
              <w:bottom w:w="0" w:type="dxa"/>
              <w:right w:w="108" w:type="dxa"/>
            </w:tcMar>
            <w:hideMark/>
          </w:tcPr>
          <w:p w14:paraId="3B1C4B0D" w14:textId="77777777" w:rsidR="00627653" w:rsidRPr="007E0B6E" w:rsidRDefault="00627653" w:rsidP="008A1B8D">
            <w:pPr>
              <w:pStyle w:val="ProductList-Body"/>
              <w:rPr>
                <w:rFonts w:eastAsiaTheme="majorEastAsia"/>
                <w:szCs w:val="18"/>
              </w:rPr>
            </w:pPr>
            <w:r w:rsidRPr="007E0B6E">
              <w:rPr>
                <w:rFonts w:eastAsiaTheme="majorEastAsia"/>
                <w:szCs w:val="18"/>
              </w:rPr>
              <w:t>6</w:t>
            </w:r>
          </w:p>
        </w:tc>
      </w:tr>
      <w:tr w:rsidR="00627653" w:rsidRPr="007E0B6E" w14:paraId="3B1C4B11" w14:textId="77777777" w:rsidTr="001A7FD7">
        <w:tc>
          <w:tcPr>
            <w:tcW w:w="2794" w:type="dxa"/>
            <w:tcMar>
              <w:top w:w="0" w:type="dxa"/>
              <w:left w:w="108" w:type="dxa"/>
              <w:bottom w:w="0" w:type="dxa"/>
              <w:right w:w="108" w:type="dxa"/>
            </w:tcMar>
            <w:hideMark/>
          </w:tcPr>
          <w:p w14:paraId="3B1C4B0F" w14:textId="77777777" w:rsidR="00627653" w:rsidRPr="007E0B6E" w:rsidRDefault="00627653" w:rsidP="00092744">
            <w:pPr>
              <w:pStyle w:val="ProductList-Body"/>
              <w:rPr>
                <w:rFonts w:eastAsiaTheme="majorEastAsia"/>
                <w:szCs w:val="18"/>
              </w:rPr>
            </w:pPr>
            <w:r w:rsidRPr="007E0B6E">
              <w:rPr>
                <w:rFonts w:eastAsiaTheme="majorEastAsia"/>
                <w:szCs w:val="18"/>
              </w:rPr>
              <w:t>$625000 - $749999</w:t>
            </w:r>
          </w:p>
        </w:tc>
        <w:tc>
          <w:tcPr>
            <w:tcW w:w="2745" w:type="dxa"/>
            <w:tcMar>
              <w:top w:w="0" w:type="dxa"/>
              <w:left w:w="108" w:type="dxa"/>
              <w:bottom w:w="0" w:type="dxa"/>
              <w:right w:w="108" w:type="dxa"/>
            </w:tcMar>
            <w:hideMark/>
          </w:tcPr>
          <w:p w14:paraId="3B1C4B10" w14:textId="77777777" w:rsidR="00627653" w:rsidRPr="007E0B6E" w:rsidRDefault="00627653" w:rsidP="008A1B8D">
            <w:pPr>
              <w:pStyle w:val="ProductList-Body"/>
              <w:rPr>
                <w:rFonts w:eastAsiaTheme="majorEastAsia"/>
                <w:szCs w:val="18"/>
              </w:rPr>
            </w:pPr>
            <w:r w:rsidRPr="007E0B6E">
              <w:rPr>
                <w:rFonts w:eastAsiaTheme="majorEastAsia"/>
                <w:szCs w:val="18"/>
              </w:rPr>
              <w:t>7</w:t>
            </w:r>
          </w:p>
        </w:tc>
      </w:tr>
      <w:tr w:rsidR="00627653" w:rsidRPr="007E0B6E" w14:paraId="3B1C4B14" w14:textId="77777777" w:rsidTr="001A7FD7">
        <w:tc>
          <w:tcPr>
            <w:tcW w:w="2794" w:type="dxa"/>
            <w:tcMar>
              <w:top w:w="0" w:type="dxa"/>
              <w:left w:w="108" w:type="dxa"/>
              <w:bottom w:w="0" w:type="dxa"/>
              <w:right w:w="108" w:type="dxa"/>
            </w:tcMar>
            <w:hideMark/>
          </w:tcPr>
          <w:p w14:paraId="3B1C4B12" w14:textId="77777777" w:rsidR="00627653" w:rsidRPr="007E0B6E" w:rsidRDefault="00627653" w:rsidP="00092744">
            <w:pPr>
              <w:pStyle w:val="ProductList-Body"/>
              <w:rPr>
                <w:rFonts w:eastAsiaTheme="majorEastAsia"/>
                <w:szCs w:val="18"/>
              </w:rPr>
            </w:pPr>
            <w:r w:rsidRPr="007E0B6E">
              <w:rPr>
                <w:rFonts w:eastAsiaTheme="majorEastAsia"/>
                <w:szCs w:val="18"/>
              </w:rPr>
              <w:t>$750000 - $874999</w:t>
            </w:r>
          </w:p>
        </w:tc>
        <w:tc>
          <w:tcPr>
            <w:tcW w:w="2745" w:type="dxa"/>
            <w:tcMar>
              <w:top w:w="0" w:type="dxa"/>
              <w:left w:w="108" w:type="dxa"/>
              <w:bottom w:w="0" w:type="dxa"/>
              <w:right w:w="108" w:type="dxa"/>
            </w:tcMar>
            <w:hideMark/>
          </w:tcPr>
          <w:p w14:paraId="3B1C4B13" w14:textId="77777777" w:rsidR="00627653" w:rsidRPr="007E0B6E" w:rsidRDefault="00627653" w:rsidP="008A1B8D">
            <w:pPr>
              <w:pStyle w:val="ProductList-Body"/>
              <w:rPr>
                <w:rFonts w:eastAsiaTheme="majorEastAsia"/>
                <w:szCs w:val="18"/>
              </w:rPr>
            </w:pPr>
            <w:r w:rsidRPr="007E0B6E">
              <w:rPr>
                <w:rFonts w:eastAsiaTheme="majorEastAsia"/>
                <w:szCs w:val="18"/>
              </w:rPr>
              <w:t>8</w:t>
            </w:r>
          </w:p>
        </w:tc>
      </w:tr>
    </w:tbl>
    <w:p w14:paraId="3B1C4B15" w14:textId="77777777" w:rsidR="00627653" w:rsidRPr="007E0B6E" w:rsidRDefault="00627653" w:rsidP="00627653">
      <w:pPr>
        <w:pStyle w:val="ProductList-Body"/>
        <w:rPr>
          <w:rFonts w:eastAsiaTheme="majorEastAsia" w:cs="Tahoma"/>
          <w:szCs w:val="18"/>
        </w:rPr>
      </w:pPr>
    </w:p>
    <w:p w14:paraId="3B1C4B16" w14:textId="77777777" w:rsidR="00627653" w:rsidRPr="007E0B6E" w:rsidRDefault="00627653" w:rsidP="00627653">
      <w:pPr>
        <w:pStyle w:val="ProductList-Body"/>
        <w:ind w:left="180"/>
        <w:rPr>
          <w:rFonts w:eastAsiaTheme="majorEastAsia"/>
          <w:szCs w:val="18"/>
        </w:rPr>
      </w:pPr>
      <w:r w:rsidRPr="007E0B6E">
        <w:rPr>
          <w:rFonts w:eastAsiaTheme="majorEastAsia"/>
          <w:szCs w:val="18"/>
        </w:rPr>
        <w:t>无限的全天候</w:t>
      </w:r>
      <w:r w:rsidRPr="007E0B6E">
        <w:rPr>
          <w:rFonts w:eastAsiaTheme="majorEastAsia"/>
          <w:szCs w:val="18"/>
        </w:rPr>
        <w:t xml:space="preserve"> (24x7) PRS </w:t>
      </w:r>
      <w:r w:rsidRPr="007E0B6E">
        <w:rPr>
          <w:rFonts w:eastAsiaTheme="majorEastAsia"/>
          <w:szCs w:val="18"/>
        </w:rPr>
        <w:t>权益仅包括问题解决服务。技术客户经理</w:t>
      </w:r>
      <w:r w:rsidRPr="007E0B6E">
        <w:rPr>
          <w:rFonts w:eastAsiaTheme="majorEastAsia"/>
          <w:szCs w:val="18"/>
        </w:rPr>
        <w:t xml:space="preserve"> (TAM) </w:t>
      </w:r>
      <w:r w:rsidRPr="007E0B6E">
        <w:rPr>
          <w:rFonts w:eastAsiaTheme="majorEastAsia"/>
          <w:szCs w:val="18"/>
        </w:rPr>
        <w:t>或</w:t>
      </w:r>
      <w:r w:rsidRPr="007E0B6E">
        <w:rPr>
          <w:rFonts w:eastAsiaTheme="majorEastAsia"/>
          <w:szCs w:val="18"/>
        </w:rPr>
        <w:t xml:space="preserve"> Designated Support Engineer (DSE) </w:t>
      </w:r>
      <w:r w:rsidRPr="007E0B6E">
        <w:rPr>
          <w:rFonts w:eastAsiaTheme="majorEastAsia"/>
          <w:szCs w:val="18"/>
        </w:rPr>
        <w:t>在解决事件时花费的所有时间将按客户的高级服务协议记账。</w:t>
      </w:r>
    </w:p>
    <w:p w14:paraId="3B1C4B17" w14:textId="77777777" w:rsidR="00627653" w:rsidRPr="007E0B6E" w:rsidRDefault="00627653" w:rsidP="00627653">
      <w:pPr>
        <w:pStyle w:val="ProductList-Body"/>
        <w:rPr>
          <w:rFonts w:eastAsiaTheme="majorEastAsia" w:cs="Tahoma"/>
          <w:b/>
          <w:szCs w:val="18"/>
        </w:rPr>
      </w:pPr>
    </w:p>
    <w:p w14:paraId="3B1C4B18" w14:textId="77777777" w:rsidR="00627653" w:rsidRPr="007E0B6E" w:rsidRDefault="00627653" w:rsidP="00627653">
      <w:pPr>
        <w:pStyle w:val="ProductList-SubSubSectionHeading"/>
        <w:outlineLvl w:val="2"/>
        <w:rPr>
          <w:rFonts w:eastAsiaTheme="majorEastAsia"/>
          <w:b/>
        </w:rPr>
      </w:pPr>
      <w:bookmarkStart w:id="1583" w:name="SA_SystemCenterGlobalServiceMonitor"/>
      <w:bookmarkStart w:id="1584" w:name="_Toc336338239"/>
      <w:r w:rsidRPr="007E0B6E">
        <w:rPr>
          <w:rFonts w:eastAsiaTheme="majorEastAsia"/>
          <w:b/>
          <w:vanish/>
          <w:color w:val="00188F"/>
        </w:rPr>
        <w:cr/>
      </w:r>
      <w:bookmarkStart w:id="1585" w:name="_Toc379797450"/>
      <w:bookmarkStart w:id="1586" w:name="_Toc380513486"/>
      <w:bookmarkStart w:id="1587" w:name="_Toc380655536"/>
      <w:bookmarkStart w:id="1588" w:name="_Toc399859624"/>
      <w:r w:rsidRPr="007E0B6E">
        <w:rPr>
          <w:rFonts w:eastAsiaTheme="majorEastAsia"/>
          <w:b/>
          <w:color w:val="00188F"/>
        </w:rPr>
        <w:t xml:space="preserve">System Center </w:t>
      </w:r>
      <w:r w:rsidRPr="007E0B6E">
        <w:rPr>
          <w:rFonts w:eastAsiaTheme="majorEastAsia"/>
          <w:b/>
          <w:color w:val="00188F"/>
        </w:rPr>
        <w:t>全局服务监视器</w:t>
      </w:r>
      <w:bookmarkEnd w:id="1583"/>
      <w:bookmarkEnd w:id="1585"/>
      <w:bookmarkEnd w:id="1586"/>
      <w:bookmarkEnd w:id="1587"/>
      <w:bookmarkEnd w:id="1588"/>
    </w:p>
    <w:p w14:paraId="3B1C4B19" w14:textId="77777777" w:rsidR="00627653" w:rsidRPr="007E0B6E" w:rsidRDefault="00627653" w:rsidP="00627653">
      <w:pPr>
        <w:pStyle w:val="ProductList-Body"/>
        <w:rPr>
          <w:rFonts w:eastAsiaTheme="majorEastAsia" w:cs="Tahoma"/>
          <w:szCs w:val="18"/>
        </w:rPr>
      </w:pPr>
      <w:r w:rsidRPr="007E0B6E">
        <w:rPr>
          <w:rFonts w:eastAsiaTheme="majorEastAsia" w:cs="Tahoma"/>
          <w:szCs w:val="18"/>
        </w:rPr>
        <w:t>如果客户拥有下表中标出的管理许可的有效</w:t>
      </w:r>
      <w:r w:rsidRPr="007E0B6E">
        <w:rPr>
          <w:rFonts w:eastAsiaTheme="majorEastAsia" w:cs="Tahoma"/>
          <w:szCs w:val="18"/>
        </w:rPr>
        <w:t xml:space="preserve"> SA </w:t>
      </w:r>
      <w:r w:rsidRPr="007E0B6E">
        <w:rPr>
          <w:rFonts w:eastAsiaTheme="majorEastAsia" w:cs="Tahoma"/>
          <w:szCs w:val="18"/>
        </w:rPr>
        <w:t>范围，则有资格按照</w:t>
      </w:r>
      <w:r w:rsidRPr="007E0B6E">
        <w:rPr>
          <w:rFonts w:eastAsiaTheme="majorEastAsia" w:cs="Tahoma"/>
          <w:szCs w:val="18"/>
        </w:rPr>
        <w:t xml:space="preserve"> PUR </w:t>
      </w:r>
      <w:r w:rsidRPr="007E0B6E">
        <w:rPr>
          <w:rFonts w:eastAsiaTheme="majorEastAsia" w:cs="Tahoma"/>
          <w:szCs w:val="18"/>
        </w:rPr>
        <w:t>中的规定使用</w:t>
      </w:r>
      <w:r w:rsidRPr="007E0B6E">
        <w:rPr>
          <w:rFonts w:eastAsiaTheme="majorEastAsia" w:cs="Tahoma"/>
          <w:szCs w:val="18"/>
        </w:rPr>
        <w:t xml:space="preserve"> System Center </w:t>
      </w:r>
      <w:r w:rsidRPr="007E0B6E">
        <w:rPr>
          <w:rFonts w:eastAsiaTheme="majorEastAsia" w:cs="Tahoma"/>
          <w:szCs w:val="18"/>
        </w:rPr>
        <w:t>全局服务监视器。</w:t>
      </w:r>
    </w:p>
    <w:p w14:paraId="3B1C4B1A" w14:textId="77777777" w:rsidR="00627653" w:rsidRPr="007E0B6E" w:rsidRDefault="00627653" w:rsidP="00627653">
      <w:pPr>
        <w:pStyle w:val="ProductList-Body"/>
        <w:rPr>
          <w:rFonts w:eastAsiaTheme="majorEastAsia" w:cs="Tahoma"/>
          <w:szCs w:val="18"/>
        </w:rPr>
      </w:pPr>
    </w:p>
    <w:tbl>
      <w:tblPr>
        <w:tblW w:w="0" w:type="auto"/>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40"/>
      </w:tblGrid>
      <w:tr w:rsidR="00627653" w:rsidRPr="007E0B6E" w14:paraId="3B1C4B1C" w14:textId="77777777" w:rsidTr="001A7FD7">
        <w:trPr>
          <w:tblHeader/>
        </w:trPr>
        <w:tc>
          <w:tcPr>
            <w:tcW w:w="454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3B1C4B1B" w14:textId="77777777" w:rsidR="00627653" w:rsidRPr="007E0B6E" w:rsidRDefault="00627653" w:rsidP="008A1B8D">
            <w:pPr>
              <w:pStyle w:val="ProductList-Body"/>
              <w:spacing w:before="20" w:after="20"/>
              <w:rPr>
                <w:rFonts w:eastAsiaTheme="majorEastAsia" w:cs="Tahoma"/>
                <w:color w:val="FFFFFF" w:themeColor="background1"/>
                <w:szCs w:val="18"/>
              </w:rPr>
            </w:pPr>
            <w:r w:rsidRPr="007E0B6E">
              <w:rPr>
                <w:rFonts w:eastAsiaTheme="majorEastAsia" w:cs="Tahoma"/>
                <w:color w:val="FFFFFF" w:themeColor="background1"/>
                <w:szCs w:val="18"/>
              </w:rPr>
              <w:t>合格管理许可</w:t>
            </w:r>
          </w:p>
        </w:tc>
      </w:tr>
      <w:tr w:rsidR="00627653" w:rsidRPr="007E0B6E" w14:paraId="3B1C4B1E" w14:textId="77777777" w:rsidTr="001A7FD7">
        <w:tc>
          <w:tcPr>
            <w:tcW w:w="4540" w:type="dxa"/>
            <w:tcBorders>
              <w:top w:val="single" w:sz="4" w:space="0" w:color="000000"/>
              <w:left w:val="single" w:sz="4" w:space="0" w:color="000000"/>
              <w:bottom w:val="single" w:sz="4" w:space="0" w:color="000000"/>
              <w:right w:val="single" w:sz="4" w:space="0" w:color="000000"/>
            </w:tcBorders>
            <w:vAlign w:val="center"/>
            <w:hideMark/>
          </w:tcPr>
          <w:p w14:paraId="3B1C4B1D"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 xml:space="preserve">System Center Datacenter </w:t>
            </w:r>
            <w:r w:rsidRPr="007E0B6E">
              <w:rPr>
                <w:rFonts w:eastAsiaTheme="majorEastAsia" w:cs="Tahoma"/>
                <w:szCs w:val="18"/>
              </w:rPr>
              <w:t>服务器管理许可</w:t>
            </w:r>
          </w:p>
        </w:tc>
      </w:tr>
      <w:tr w:rsidR="00627653" w:rsidRPr="007E0B6E" w14:paraId="3B1C4B20" w14:textId="77777777" w:rsidTr="001A7FD7">
        <w:tc>
          <w:tcPr>
            <w:tcW w:w="4540" w:type="dxa"/>
            <w:tcBorders>
              <w:top w:val="single" w:sz="4" w:space="0" w:color="000000"/>
              <w:left w:val="single" w:sz="4" w:space="0" w:color="000000"/>
              <w:bottom w:val="single" w:sz="4" w:space="0" w:color="000000"/>
              <w:right w:val="single" w:sz="4" w:space="0" w:color="000000"/>
            </w:tcBorders>
            <w:vAlign w:val="center"/>
            <w:hideMark/>
          </w:tcPr>
          <w:p w14:paraId="3B1C4B1F" w14:textId="77777777" w:rsidR="00627653" w:rsidRPr="007E0B6E" w:rsidRDefault="00627653" w:rsidP="008A1B8D">
            <w:pPr>
              <w:pStyle w:val="ProductList-Body"/>
              <w:rPr>
                <w:rFonts w:eastAsiaTheme="majorEastAsia" w:cs="Tahoma"/>
                <w:szCs w:val="18"/>
              </w:rPr>
            </w:pPr>
            <w:r w:rsidRPr="007E0B6E">
              <w:rPr>
                <w:rFonts w:eastAsiaTheme="majorEastAsia" w:cs="Tahoma"/>
                <w:szCs w:val="18"/>
              </w:rPr>
              <w:t xml:space="preserve">System Center Standard </w:t>
            </w:r>
            <w:r w:rsidRPr="007E0B6E">
              <w:rPr>
                <w:rFonts w:eastAsiaTheme="majorEastAsia" w:cs="Tahoma"/>
                <w:szCs w:val="18"/>
              </w:rPr>
              <w:t>服务器管理许可</w:t>
            </w:r>
          </w:p>
        </w:tc>
      </w:tr>
    </w:tbl>
    <w:p w14:paraId="3B1C4B21" w14:textId="77777777" w:rsidR="00627653" w:rsidRPr="007E0B6E" w:rsidRDefault="00627653" w:rsidP="00627653">
      <w:pPr>
        <w:pStyle w:val="ProductList-Body"/>
        <w:rPr>
          <w:rFonts w:eastAsiaTheme="majorEastAsia" w:cs="Tahoma"/>
          <w:szCs w:val="18"/>
        </w:rPr>
      </w:pPr>
    </w:p>
    <w:p w14:paraId="3B1C4B22" w14:textId="77777777" w:rsidR="00627653" w:rsidRPr="007E0B6E" w:rsidRDefault="00627653" w:rsidP="00627653">
      <w:pPr>
        <w:pStyle w:val="ProductList-SubSubSectionHeading"/>
        <w:outlineLvl w:val="2"/>
        <w:rPr>
          <w:rFonts w:eastAsiaTheme="majorEastAsia"/>
          <w:b/>
        </w:rPr>
      </w:pPr>
      <w:bookmarkStart w:id="1589" w:name="_Toc372892146"/>
      <w:bookmarkStart w:id="1590" w:name="_Toc379797451"/>
      <w:bookmarkStart w:id="1591" w:name="_Toc380513487"/>
      <w:bookmarkStart w:id="1592" w:name="_Toc380655537"/>
      <w:bookmarkStart w:id="1593" w:name="SA_BackUpDisasterRecovery"/>
      <w:bookmarkStart w:id="1594" w:name="_Toc399859625"/>
      <w:r w:rsidRPr="007E0B6E">
        <w:rPr>
          <w:rFonts w:eastAsiaTheme="majorEastAsia"/>
          <w:b/>
          <w:color w:val="00188F"/>
        </w:rPr>
        <w:t>灾难恢复备份</w:t>
      </w:r>
      <w:bookmarkEnd w:id="1584"/>
      <w:bookmarkEnd w:id="1589"/>
      <w:bookmarkEnd w:id="1590"/>
      <w:bookmarkEnd w:id="1591"/>
      <w:bookmarkEnd w:id="1592"/>
      <w:bookmarkEnd w:id="1594"/>
      <w:r w:rsidRPr="007E0B6E">
        <w:rPr>
          <w:rFonts w:eastAsiaTheme="majorEastAsia"/>
          <w:b/>
        </w:rPr>
        <w:t xml:space="preserve"> </w:t>
      </w:r>
      <w:bookmarkEnd w:id="1593"/>
    </w:p>
    <w:p w14:paraId="3B1C4B23" w14:textId="77777777" w:rsidR="00627653" w:rsidRPr="007E0B6E" w:rsidRDefault="00627653" w:rsidP="00627653">
      <w:pPr>
        <w:pStyle w:val="ProductList-Body"/>
        <w:rPr>
          <w:rFonts w:eastAsiaTheme="majorEastAsia" w:cs="Tahoma"/>
          <w:szCs w:val="18"/>
        </w:rPr>
      </w:pPr>
      <w:r w:rsidRPr="007E0B6E">
        <w:rPr>
          <w:rFonts w:eastAsiaTheme="majorEastAsia" w:cs="Tahoma"/>
          <w:szCs w:val="18"/>
        </w:rPr>
        <w:t>如果客户拥有合格服务器产品及相关</w:t>
      </w:r>
      <w:r w:rsidRPr="007E0B6E">
        <w:rPr>
          <w:rFonts w:eastAsiaTheme="majorEastAsia" w:cs="Tahoma"/>
          <w:szCs w:val="18"/>
        </w:rPr>
        <w:t xml:space="preserve"> CAL </w:t>
      </w:r>
      <w:r w:rsidRPr="007E0B6E">
        <w:rPr>
          <w:rFonts w:eastAsiaTheme="majorEastAsia" w:cs="Tahoma"/>
          <w:szCs w:val="18"/>
        </w:rPr>
        <w:t>的</w:t>
      </w:r>
      <w:r w:rsidRPr="007E0B6E">
        <w:rPr>
          <w:rFonts w:eastAsiaTheme="majorEastAsia" w:cs="Tahoma"/>
          <w:szCs w:val="18"/>
        </w:rPr>
        <w:t xml:space="preserve"> SA</w:t>
      </w:r>
      <w:r w:rsidRPr="007E0B6E">
        <w:rPr>
          <w:rFonts w:eastAsiaTheme="majorEastAsia" w:cs="Tahoma"/>
          <w:szCs w:val="18"/>
        </w:rPr>
        <w:t>，则有资格获得相应产品的免费服务器许可以用于灾难恢复。</w:t>
      </w:r>
    </w:p>
    <w:p w14:paraId="3B1C4B24" w14:textId="77777777" w:rsidR="00627653" w:rsidRPr="007E0B6E" w:rsidRDefault="00627653" w:rsidP="00627653">
      <w:pPr>
        <w:pStyle w:val="ProductList-Body"/>
        <w:rPr>
          <w:rFonts w:eastAsiaTheme="majorEastAsia" w:cs="Tahoma"/>
          <w:szCs w:val="18"/>
        </w:rPr>
      </w:pPr>
    </w:p>
    <w:p w14:paraId="3B1C4B25" w14:textId="77777777" w:rsidR="00627653" w:rsidRPr="007E0B6E" w:rsidRDefault="00627653" w:rsidP="00627653">
      <w:pPr>
        <w:pStyle w:val="ProductList-SubSubSectionHeading"/>
        <w:outlineLvl w:val="2"/>
        <w:rPr>
          <w:rFonts w:eastAsiaTheme="majorEastAsia"/>
          <w:b/>
        </w:rPr>
      </w:pPr>
      <w:bookmarkStart w:id="1595" w:name="_Toc336338240"/>
      <w:bookmarkStart w:id="1596" w:name="_Toc372892147"/>
      <w:bookmarkStart w:id="1597" w:name="_Toc379797452"/>
      <w:bookmarkStart w:id="1598" w:name="_Toc380513488"/>
      <w:bookmarkStart w:id="1599" w:name="_Toc380655538"/>
      <w:bookmarkStart w:id="1600" w:name="SA_TechNetSASubscriptionServices"/>
      <w:bookmarkStart w:id="1601" w:name="_Toc399859626"/>
      <w:r w:rsidRPr="007E0B6E">
        <w:rPr>
          <w:rFonts w:eastAsiaTheme="majorEastAsia"/>
          <w:b/>
          <w:color w:val="00188F"/>
        </w:rPr>
        <w:t xml:space="preserve">TechNet SA </w:t>
      </w:r>
      <w:r w:rsidRPr="007E0B6E">
        <w:rPr>
          <w:rFonts w:eastAsiaTheme="majorEastAsia"/>
          <w:b/>
          <w:color w:val="00188F"/>
        </w:rPr>
        <w:t>订购服务</w:t>
      </w:r>
      <w:bookmarkEnd w:id="1595"/>
      <w:bookmarkEnd w:id="1596"/>
      <w:bookmarkEnd w:id="1597"/>
      <w:bookmarkEnd w:id="1598"/>
      <w:bookmarkEnd w:id="1599"/>
      <w:bookmarkEnd w:id="1600"/>
      <w:bookmarkEnd w:id="1601"/>
    </w:p>
    <w:p w14:paraId="3B1C4B26" w14:textId="77777777" w:rsidR="00627653" w:rsidRPr="007E0B6E" w:rsidRDefault="00627653" w:rsidP="00627653">
      <w:pPr>
        <w:pStyle w:val="ProductList-Body"/>
        <w:rPr>
          <w:rFonts w:eastAsiaTheme="majorEastAsia" w:cs="Tahoma"/>
          <w:i/>
          <w:szCs w:val="18"/>
        </w:rPr>
      </w:pPr>
      <w:r w:rsidRPr="007E0B6E">
        <w:rPr>
          <w:rFonts w:eastAsiaTheme="majorEastAsia" w:cs="Tahoma"/>
          <w:i/>
          <w:szCs w:val="18"/>
        </w:rPr>
        <w:t>从</w:t>
      </w:r>
      <w:r w:rsidRPr="007E0B6E">
        <w:rPr>
          <w:rFonts w:eastAsiaTheme="majorEastAsia" w:cs="Tahoma"/>
          <w:i/>
          <w:szCs w:val="18"/>
        </w:rPr>
        <w:t xml:space="preserve"> 2014 </w:t>
      </w:r>
      <w:r w:rsidRPr="007E0B6E">
        <w:rPr>
          <w:rFonts w:eastAsiaTheme="majorEastAsia" w:cs="Tahoma"/>
          <w:i/>
          <w:szCs w:val="18"/>
        </w:rPr>
        <w:t>年</w:t>
      </w:r>
      <w:r w:rsidRPr="007E0B6E">
        <w:rPr>
          <w:rFonts w:eastAsiaTheme="majorEastAsia" w:cs="Tahoma"/>
          <w:i/>
          <w:szCs w:val="18"/>
        </w:rPr>
        <w:t xml:space="preserve"> 5 </w:t>
      </w:r>
      <w:r w:rsidRPr="007E0B6E">
        <w:rPr>
          <w:rFonts w:eastAsiaTheme="majorEastAsia" w:cs="Tahoma"/>
          <w:i/>
          <w:szCs w:val="18"/>
        </w:rPr>
        <w:t>月开始，新的和续订的具有</w:t>
      </w:r>
      <w:r w:rsidRPr="007E0B6E">
        <w:rPr>
          <w:rFonts w:eastAsiaTheme="majorEastAsia" w:cs="Tahoma"/>
          <w:i/>
          <w:szCs w:val="18"/>
        </w:rPr>
        <w:t xml:space="preserve"> SA </w:t>
      </w:r>
      <w:r w:rsidRPr="007E0B6E">
        <w:rPr>
          <w:rFonts w:eastAsiaTheme="majorEastAsia" w:cs="Tahoma"/>
          <w:i/>
          <w:szCs w:val="18"/>
        </w:rPr>
        <w:t>的批量许可协议不再包含</w:t>
      </w:r>
      <w:r w:rsidRPr="007E0B6E">
        <w:rPr>
          <w:rFonts w:eastAsiaTheme="majorEastAsia" w:cs="Tahoma"/>
          <w:i/>
          <w:szCs w:val="18"/>
        </w:rPr>
        <w:t xml:space="preserve"> TechNet </w:t>
      </w:r>
      <w:r w:rsidRPr="007E0B6E">
        <w:rPr>
          <w:rFonts w:eastAsiaTheme="majorEastAsia" w:cs="Tahoma"/>
          <w:i/>
          <w:szCs w:val="18"/>
        </w:rPr>
        <w:t>订购权益。以前获得资格的客户将可以继续拥有其</w:t>
      </w:r>
      <w:r w:rsidRPr="007E0B6E">
        <w:rPr>
          <w:rFonts w:eastAsiaTheme="majorEastAsia" w:cs="Tahoma"/>
          <w:i/>
          <w:szCs w:val="18"/>
        </w:rPr>
        <w:t xml:space="preserve"> TechNet </w:t>
      </w:r>
      <w:r w:rsidRPr="007E0B6E">
        <w:rPr>
          <w:rFonts w:eastAsiaTheme="majorEastAsia" w:cs="Tahoma"/>
          <w:i/>
          <w:szCs w:val="18"/>
        </w:rPr>
        <w:t>订购权益，截止日期为其</w:t>
      </w:r>
      <w:r w:rsidRPr="007E0B6E">
        <w:rPr>
          <w:rFonts w:eastAsiaTheme="majorEastAsia" w:cs="Tahoma"/>
          <w:i/>
          <w:szCs w:val="18"/>
        </w:rPr>
        <w:t xml:space="preserve"> SA </w:t>
      </w:r>
      <w:r w:rsidRPr="007E0B6E">
        <w:rPr>
          <w:rFonts w:eastAsiaTheme="majorEastAsia" w:cs="Tahoma"/>
          <w:i/>
          <w:szCs w:val="18"/>
        </w:rPr>
        <w:t>范围的当前期限或者</w:t>
      </w:r>
      <w:r w:rsidRPr="007E0B6E">
        <w:rPr>
          <w:rFonts w:eastAsiaTheme="majorEastAsia" w:cs="Tahoma"/>
          <w:i/>
          <w:szCs w:val="18"/>
        </w:rPr>
        <w:t xml:space="preserve"> 2017 </w:t>
      </w:r>
      <w:r w:rsidRPr="007E0B6E">
        <w:rPr>
          <w:rFonts w:eastAsiaTheme="majorEastAsia" w:cs="Tahoma"/>
          <w:i/>
          <w:szCs w:val="18"/>
        </w:rPr>
        <w:t>年</w:t>
      </w:r>
      <w:r w:rsidRPr="007E0B6E">
        <w:rPr>
          <w:rFonts w:eastAsiaTheme="majorEastAsia" w:cs="Tahoma"/>
          <w:i/>
          <w:szCs w:val="18"/>
        </w:rPr>
        <w:t xml:space="preserve"> 5 </w:t>
      </w:r>
      <w:r w:rsidRPr="007E0B6E">
        <w:rPr>
          <w:rFonts w:eastAsiaTheme="majorEastAsia" w:cs="Tahoma"/>
          <w:i/>
          <w:szCs w:val="18"/>
        </w:rPr>
        <w:t>月</w:t>
      </w:r>
      <w:r w:rsidRPr="007E0B6E">
        <w:rPr>
          <w:rFonts w:eastAsiaTheme="majorEastAsia" w:cs="Tahoma"/>
          <w:i/>
          <w:szCs w:val="18"/>
        </w:rPr>
        <w:t xml:space="preserve"> 31 </w:t>
      </w:r>
      <w:r w:rsidRPr="007E0B6E">
        <w:rPr>
          <w:rFonts w:eastAsiaTheme="majorEastAsia" w:cs="Tahoma"/>
          <w:i/>
          <w:szCs w:val="18"/>
        </w:rPr>
        <w:t>日，以这两个日期中较早的为准。</w:t>
      </w:r>
    </w:p>
    <w:p w14:paraId="3B1C4B27" w14:textId="77777777" w:rsidR="00627653" w:rsidRPr="007E0B6E" w:rsidRDefault="00627653" w:rsidP="00627653">
      <w:pPr>
        <w:pStyle w:val="ProductList-Body"/>
        <w:rPr>
          <w:rFonts w:eastAsiaTheme="majorEastAsia" w:cs="Tahoma"/>
          <w:b/>
          <w:szCs w:val="18"/>
        </w:rPr>
      </w:pPr>
    </w:p>
    <w:p w14:paraId="3B1C4B28" w14:textId="77777777" w:rsidR="00627653" w:rsidRPr="007E0B6E" w:rsidRDefault="00627653" w:rsidP="00627653">
      <w:pPr>
        <w:pStyle w:val="ProductList-Body"/>
        <w:rPr>
          <w:rFonts w:eastAsiaTheme="majorEastAsia" w:cs="Tahoma"/>
          <w:b/>
          <w:color w:val="00188F"/>
          <w:szCs w:val="18"/>
        </w:rPr>
      </w:pPr>
      <w:bookmarkStart w:id="1602" w:name="_Toc336338242"/>
      <w:bookmarkStart w:id="1603" w:name="_Toc372892149"/>
      <w:bookmarkStart w:id="1604" w:name="SA_LicenseMobilitythroughSA"/>
      <w:r w:rsidRPr="007E0B6E">
        <w:rPr>
          <w:rFonts w:eastAsiaTheme="majorEastAsia" w:cs="Tahoma"/>
          <w:b/>
          <w:color w:val="00188F"/>
          <w:szCs w:val="18"/>
        </w:rPr>
        <w:t>通过软件保障获得的许可移动性</w:t>
      </w:r>
      <w:bookmarkEnd w:id="1602"/>
      <w:bookmarkEnd w:id="1603"/>
      <w:bookmarkEnd w:id="1604"/>
    </w:p>
    <w:p w14:paraId="3B1C4B29" w14:textId="77777777" w:rsidR="00627653" w:rsidRPr="007E0B6E" w:rsidRDefault="00627653" w:rsidP="00627653">
      <w:pPr>
        <w:pStyle w:val="ProductList-Body"/>
        <w:rPr>
          <w:rFonts w:eastAsiaTheme="majorEastAsia"/>
          <w:szCs w:val="18"/>
        </w:rPr>
      </w:pPr>
      <w:r w:rsidRPr="00FA57A9">
        <w:rPr>
          <w:rFonts w:ascii="SimSun" w:eastAsia="SimSun" w:hAnsi="SimSun"/>
        </w:rPr>
        <w:t>“</w:t>
      </w:r>
      <w:r w:rsidRPr="007E0B6E">
        <w:rPr>
          <w:rFonts w:eastAsiaTheme="majorEastAsia"/>
        </w:rPr>
        <w:t>通过</w:t>
      </w:r>
      <w:r w:rsidRPr="007E0B6E">
        <w:rPr>
          <w:rFonts w:eastAsiaTheme="majorEastAsia"/>
        </w:rPr>
        <w:t xml:space="preserve"> SA </w:t>
      </w:r>
      <w:r w:rsidRPr="007E0B6E">
        <w:rPr>
          <w:rFonts w:eastAsiaTheme="majorEastAsia"/>
        </w:rPr>
        <w:t>获得的许可移动性</w:t>
      </w:r>
      <w:r w:rsidRPr="00FA57A9">
        <w:rPr>
          <w:rFonts w:ascii="SimSun" w:eastAsia="SimSun" w:hAnsi="SimSun"/>
        </w:rPr>
        <w:t>”</w:t>
      </w:r>
      <w:r w:rsidRPr="007E0B6E">
        <w:rPr>
          <w:rFonts w:eastAsiaTheme="majorEastAsia"/>
        </w:rPr>
        <w:t>允许客户将</w:t>
      </w:r>
      <w:r w:rsidRPr="007E0B6E">
        <w:rPr>
          <w:rFonts w:eastAsiaTheme="majorEastAsia"/>
        </w:rPr>
        <w:t xml:space="preserve"> SA </w:t>
      </w:r>
      <w:r w:rsidRPr="007E0B6E">
        <w:rPr>
          <w:rFonts w:eastAsiaTheme="majorEastAsia"/>
        </w:rPr>
        <w:t>所涵盖的某些内部部署版许可移动到第三方共享的服务器。</w:t>
      </w:r>
      <w:r w:rsidRPr="007E0B6E">
        <w:rPr>
          <w:rFonts w:eastAsiaTheme="majorEastAsia"/>
          <w:szCs w:val="18"/>
        </w:rPr>
        <w:t>当前享有</w:t>
      </w:r>
      <w:r w:rsidRPr="00FA57A9">
        <w:rPr>
          <w:rFonts w:ascii="SimSun" w:eastAsia="SimSun" w:hAnsi="SimSun"/>
          <w:szCs w:val="18"/>
        </w:rPr>
        <w:t>“</w:t>
      </w:r>
      <w:r w:rsidRPr="007E0B6E">
        <w:rPr>
          <w:rFonts w:eastAsiaTheme="majorEastAsia"/>
          <w:szCs w:val="18"/>
        </w:rPr>
        <w:t>服务器场内的许可移动性</w:t>
      </w:r>
      <w:r w:rsidRPr="00FA57A9">
        <w:rPr>
          <w:rFonts w:ascii="SimSun" w:eastAsia="SimSun" w:hAnsi="SimSun"/>
          <w:szCs w:val="18"/>
        </w:rPr>
        <w:t>”</w:t>
      </w:r>
      <w:r w:rsidRPr="007E0B6E">
        <w:rPr>
          <w:rFonts w:eastAsiaTheme="majorEastAsia"/>
          <w:szCs w:val="18"/>
        </w:rPr>
        <w:t>资格（如</w:t>
      </w:r>
      <w:r w:rsidRPr="007E0B6E">
        <w:rPr>
          <w:rFonts w:eastAsiaTheme="majorEastAsia"/>
          <w:szCs w:val="18"/>
        </w:rPr>
        <w:t xml:space="preserve"> PUR </w:t>
      </w:r>
      <w:r w:rsidRPr="007E0B6E">
        <w:rPr>
          <w:rFonts w:eastAsiaTheme="majorEastAsia"/>
          <w:szCs w:val="18"/>
        </w:rPr>
        <w:t>中所定义）和</w:t>
      </w:r>
      <w:r w:rsidRPr="007E0B6E">
        <w:rPr>
          <w:rFonts w:eastAsiaTheme="majorEastAsia"/>
          <w:szCs w:val="18"/>
        </w:rPr>
        <w:t xml:space="preserve"> SA </w:t>
      </w:r>
      <w:r w:rsidRPr="007E0B6E">
        <w:rPr>
          <w:rFonts w:eastAsiaTheme="majorEastAsia"/>
          <w:szCs w:val="18"/>
        </w:rPr>
        <w:t>涉及的所有产品有资格获得通过</w:t>
      </w:r>
      <w:r w:rsidRPr="007E0B6E">
        <w:rPr>
          <w:rFonts w:eastAsiaTheme="majorEastAsia"/>
          <w:szCs w:val="18"/>
        </w:rPr>
        <w:t xml:space="preserve"> SA </w:t>
      </w:r>
      <w:r w:rsidRPr="007E0B6E">
        <w:rPr>
          <w:rFonts w:eastAsiaTheme="majorEastAsia"/>
          <w:szCs w:val="18"/>
        </w:rPr>
        <w:t>实现的许可移动性。此外，以下产品也有资格获取</w:t>
      </w:r>
      <w:r w:rsidRPr="00FA57A9">
        <w:rPr>
          <w:rFonts w:ascii="SimSun" w:eastAsia="SimSun" w:hAnsi="SimSun"/>
          <w:szCs w:val="18"/>
        </w:rPr>
        <w:t>“</w:t>
      </w:r>
      <w:r w:rsidRPr="007E0B6E">
        <w:rPr>
          <w:rFonts w:eastAsiaTheme="majorEastAsia"/>
          <w:szCs w:val="18"/>
        </w:rPr>
        <w:t>通过</w:t>
      </w:r>
      <w:r w:rsidRPr="007E0B6E">
        <w:rPr>
          <w:rFonts w:eastAsiaTheme="majorEastAsia"/>
          <w:szCs w:val="18"/>
        </w:rPr>
        <w:t xml:space="preserve"> SA </w:t>
      </w:r>
      <w:r w:rsidRPr="007E0B6E">
        <w:rPr>
          <w:rFonts w:eastAsiaTheme="majorEastAsia"/>
          <w:szCs w:val="18"/>
        </w:rPr>
        <w:t>获得的许可移动性</w:t>
      </w:r>
      <w:r w:rsidRPr="00FA57A9">
        <w:rPr>
          <w:rFonts w:ascii="SimSun" w:eastAsia="SimSun" w:hAnsi="SimSun"/>
          <w:szCs w:val="18"/>
        </w:rPr>
        <w:t>”</w:t>
      </w:r>
      <w:r w:rsidRPr="007E0B6E">
        <w:rPr>
          <w:rFonts w:eastAsiaTheme="majorEastAsia"/>
          <w:szCs w:val="18"/>
        </w:rPr>
        <w:t>：</w:t>
      </w:r>
    </w:p>
    <w:p w14:paraId="3B1C4B2A" w14:textId="77777777" w:rsidR="00627653" w:rsidRPr="007E0B6E" w:rsidRDefault="00627653" w:rsidP="0035579A">
      <w:pPr>
        <w:pStyle w:val="ProductList-Body"/>
        <w:numPr>
          <w:ilvl w:val="0"/>
          <w:numId w:val="25"/>
        </w:numPr>
        <w:ind w:left="450" w:hanging="270"/>
        <w:rPr>
          <w:rFonts w:eastAsiaTheme="majorEastAsia"/>
          <w:szCs w:val="18"/>
        </w:rPr>
      </w:pPr>
      <w:r w:rsidRPr="007E0B6E">
        <w:rPr>
          <w:rFonts w:eastAsiaTheme="majorEastAsia"/>
          <w:szCs w:val="18"/>
        </w:rPr>
        <w:t xml:space="preserve">System Center – </w:t>
      </w:r>
      <w:r w:rsidRPr="007E0B6E">
        <w:rPr>
          <w:rFonts w:eastAsiaTheme="majorEastAsia"/>
          <w:szCs w:val="18"/>
        </w:rPr>
        <w:t>所有服务器管理许可</w:t>
      </w:r>
      <w:r w:rsidRPr="007E0B6E">
        <w:rPr>
          <w:rFonts w:eastAsiaTheme="majorEastAsia"/>
          <w:szCs w:val="18"/>
        </w:rPr>
        <w:t xml:space="preserve"> (ML)</w:t>
      </w:r>
      <w:r w:rsidRPr="007E0B6E">
        <w:rPr>
          <w:rFonts w:eastAsiaTheme="majorEastAsia"/>
          <w:szCs w:val="18"/>
        </w:rPr>
        <w:t>，包括带</w:t>
      </w:r>
      <w:r w:rsidRPr="007E0B6E">
        <w:rPr>
          <w:rFonts w:eastAsiaTheme="majorEastAsia"/>
          <w:szCs w:val="18"/>
        </w:rPr>
        <w:t xml:space="preserve"> SA </w:t>
      </w:r>
      <w:r w:rsidRPr="007E0B6E">
        <w:rPr>
          <w:rFonts w:eastAsiaTheme="majorEastAsia"/>
          <w:szCs w:val="18"/>
        </w:rPr>
        <w:t>的</w:t>
      </w:r>
      <w:r w:rsidRPr="007E0B6E">
        <w:rPr>
          <w:rFonts w:eastAsiaTheme="majorEastAsia"/>
          <w:szCs w:val="18"/>
        </w:rPr>
        <w:t xml:space="preserve"> SMSE </w:t>
      </w:r>
      <w:r w:rsidRPr="007E0B6E">
        <w:rPr>
          <w:rFonts w:eastAsiaTheme="majorEastAsia"/>
          <w:szCs w:val="18"/>
        </w:rPr>
        <w:t>和</w:t>
      </w:r>
      <w:r w:rsidRPr="007E0B6E">
        <w:rPr>
          <w:rFonts w:eastAsiaTheme="majorEastAsia"/>
          <w:szCs w:val="18"/>
        </w:rPr>
        <w:t xml:space="preserve"> SMSD </w:t>
      </w:r>
      <w:r w:rsidRPr="007E0B6E">
        <w:rPr>
          <w:rFonts w:eastAsiaTheme="majorEastAsia"/>
          <w:szCs w:val="18"/>
        </w:rPr>
        <w:t>以及带</w:t>
      </w:r>
      <w:r w:rsidRPr="007E0B6E">
        <w:rPr>
          <w:rFonts w:eastAsiaTheme="majorEastAsia"/>
          <w:szCs w:val="18"/>
        </w:rPr>
        <w:t xml:space="preserve"> SA </w:t>
      </w:r>
      <w:r w:rsidRPr="007E0B6E">
        <w:rPr>
          <w:rFonts w:eastAsiaTheme="majorEastAsia"/>
          <w:szCs w:val="18"/>
        </w:rPr>
        <w:t>的</w:t>
      </w:r>
      <w:r w:rsidRPr="007E0B6E">
        <w:rPr>
          <w:rFonts w:eastAsiaTheme="majorEastAsia"/>
          <w:szCs w:val="18"/>
        </w:rPr>
        <w:t xml:space="preserve"> System Center 2012 Standard</w:t>
      </w:r>
      <w:r w:rsidRPr="007E0B6E">
        <w:rPr>
          <w:rFonts w:eastAsiaTheme="majorEastAsia"/>
        </w:rPr>
        <w:fldChar w:fldCharType="begin"/>
      </w:r>
      <w:r w:rsidRPr="007E0B6E">
        <w:rPr>
          <w:rFonts w:eastAsiaTheme="majorEastAsia"/>
        </w:rPr>
        <w:instrText>XE "System Center 2012 Standard"</w:instrText>
      </w:r>
      <w:r w:rsidRPr="007E0B6E">
        <w:rPr>
          <w:rFonts w:eastAsiaTheme="majorEastAsia"/>
        </w:rPr>
        <w:fldChar w:fldCharType="end"/>
      </w:r>
      <w:r w:rsidRPr="007E0B6E">
        <w:rPr>
          <w:rFonts w:eastAsiaTheme="majorEastAsia"/>
          <w:szCs w:val="18"/>
        </w:rPr>
        <w:t xml:space="preserve"> </w:t>
      </w:r>
      <w:r w:rsidRPr="007E0B6E">
        <w:rPr>
          <w:rFonts w:eastAsiaTheme="majorEastAsia"/>
          <w:szCs w:val="18"/>
        </w:rPr>
        <w:t>和</w:t>
      </w:r>
      <w:r w:rsidRPr="007E0B6E">
        <w:rPr>
          <w:rFonts w:eastAsiaTheme="majorEastAsia"/>
          <w:szCs w:val="18"/>
        </w:rPr>
        <w:t xml:space="preserve"> Datacenter</w:t>
      </w:r>
    </w:p>
    <w:p w14:paraId="3B1C4B2B" w14:textId="77777777" w:rsidR="00627653" w:rsidRPr="007E0B6E" w:rsidRDefault="00627653" w:rsidP="00627653">
      <w:pPr>
        <w:pStyle w:val="ProductList-Body"/>
        <w:rPr>
          <w:rFonts w:eastAsiaTheme="majorEastAsia"/>
          <w:szCs w:val="18"/>
        </w:rPr>
      </w:pPr>
    </w:p>
    <w:p w14:paraId="3B1C4B2C" w14:textId="77777777" w:rsidR="00627653" w:rsidRPr="007E0B6E" w:rsidRDefault="00627653" w:rsidP="00627653">
      <w:pPr>
        <w:pStyle w:val="ProductList-Body"/>
        <w:rPr>
          <w:rFonts w:eastAsiaTheme="majorEastAsia"/>
        </w:rPr>
      </w:pPr>
      <w:r w:rsidRPr="007E0B6E">
        <w:rPr>
          <w:rFonts w:eastAsiaTheme="majorEastAsia"/>
        </w:rPr>
        <w:t>要使用</w:t>
      </w:r>
      <w:r w:rsidRPr="00FA57A9">
        <w:rPr>
          <w:rFonts w:ascii="SimSun" w:eastAsia="SimSun" w:hAnsi="SimSun"/>
        </w:rPr>
        <w:t>“</w:t>
      </w:r>
      <w:r w:rsidRPr="007E0B6E">
        <w:rPr>
          <w:rFonts w:eastAsiaTheme="majorEastAsia"/>
        </w:rPr>
        <w:t>通过</w:t>
      </w:r>
      <w:r w:rsidRPr="007E0B6E">
        <w:rPr>
          <w:rFonts w:eastAsiaTheme="majorEastAsia"/>
        </w:rPr>
        <w:t xml:space="preserve"> SA </w:t>
      </w:r>
      <w:r w:rsidRPr="007E0B6E">
        <w:rPr>
          <w:rFonts w:eastAsiaTheme="majorEastAsia"/>
        </w:rPr>
        <w:t>获得的许可移动性</w:t>
      </w:r>
      <w:r w:rsidRPr="00FA57A9">
        <w:rPr>
          <w:rFonts w:ascii="SimSun" w:eastAsia="SimSun" w:hAnsi="SimSun"/>
        </w:rPr>
        <w:t>”</w:t>
      </w:r>
      <w:r w:rsidRPr="007E0B6E">
        <w:rPr>
          <w:rFonts w:eastAsiaTheme="majorEastAsia"/>
        </w:rPr>
        <w:t>，客户必须：</w:t>
      </w:r>
    </w:p>
    <w:p w14:paraId="3B1C4B2D" w14:textId="77777777" w:rsidR="00627653" w:rsidRPr="007E0B6E" w:rsidRDefault="00627653" w:rsidP="0035579A">
      <w:pPr>
        <w:pStyle w:val="ProductList-Body"/>
        <w:numPr>
          <w:ilvl w:val="0"/>
          <w:numId w:val="26"/>
        </w:numPr>
        <w:ind w:left="450" w:hanging="270"/>
        <w:rPr>
          <w:rFonts w:eastAsiaTheme="majorEastAsia"/>
          <w:szCs w:val="18"/>
        </w:rPr>
      </w:pPr>
      <w:r w:rsidRPr="007E0B6E">
        <w:rPr>
          <w:rFonts w:eastAsiaTheme="majorEastAsia"/>
          <w:szCs w:val="18"/>
        </w:rPr>
        <w:t>维持其在共享的第三方服务器上运行软件或管理操作系统环境所依据的许可以及所有相应</w:t>
      </w:r>
      <w:r w:rsidRPr="007E0B6E">
        <w:rPr>
          <w:rFonts w:eastAsiaTheme="majorEastAsia"/>
          <w:szCs w:val="18"/>
        </w:rPr>
        <w:t xml:space="preserve"> CAL</w:t>
      </w:r>
      <w:r w:rsidRPr="007E0B6E">
        <w:rPr>
          <w:rFonts w:eastAsiaTheme="majorEastAsia"/>
          <w:szCs w:val="18"/>
        </w:rPr>
        <w:t>、外部连接器许可和管理许可的</w:t>
      </w:r>
      <w:r w:rsidRPr="007E0B6E">
        <w:rPr>
          <w:rFonts w:eastAsiaTheme="majorEastAsia"/>
          <w:szCs w:val="18"/>
        </w:rPr>
        <w:t xml:space="preserve"> SA </w:t>
      </w:r>
      <w:r w:rsidRPr="007E0B6E">
        <w:rPr>
          <w:rFonts w:eastAsiaTheme="majorEastAsia"/>
          <w:szCs w:val="18"/>
        </w:rPr>
        <w:t>范围；</w:t>
      </w:r>
    </w:p>
    <w:p w14:paraId="3B1C4B2E" w14:textId="77777777" w:rsidR="00627653" w:rsidRPr="007E0B6E" w:rsidRDefault="00627653" w:rsidP="0035579A">
      <w:pPr>
        <w:pStyle w:val="ProductList-Body"/>
        <w:numPr>
          <w:ilvl w:val="0"/>
          <w:numId w:val="26"/>
        </w:numPr>
        <w:ind w:left="450" w:hanging="270"/>
        <w:rPr>
          <w:rFonts w:eastAsiaTheme="majorEastAsia"/>
          <w:szCs w:val="18"/>
        </w:rPr>
      </w:pPr>
      <w:r w:rsidRPr="007E0B6E">
        <w:rPr>
          <w:rFonts w:eastAsiaTheme="majorEastAsia"/>
          <w:szCs w:val="18"/>
        </w:rPr>
        <w:t>只能在合格的</w:t>
      </w:r>
      <w:r w:rsidRPr="00FA57A9">
        <w:rPr>
          <w:rFonts w:ascii="SimSun" w:eastAsia="SimSun" w:hAnsi="SimSun"/>
          <w:szCs w:val="18"/>
        </w:rPr>
        <w:t>“</w:t>
      </w:r>
      <w:r w:rsidRPr="007E0B6E">
        <w:rPr>
          <w:rFonts w:eastAsiaTheme="majorEastAsia"/>
          <w:szCs w:val="18"/>
        </w:rPr>
        <w:t>通过软件保障获得的许可移动性</w:t>
      </w:r>
      <w:r w:rsidRPr="00FA57A9">
        <w:rPr>
          <w:rFonts w:ascii="SimSun" w:eastAsia="SimSun" w:hAnsi="SimSun"/>
          <w:szCs w:val="18"/>
        </w:rPr>
        <w:t>”</w:t>
      </w:r>
      <w:r w:rsidRPr="007E0B6E">
        <w:rPr>
          <w:rFonts w:eastAsiaTheme="majorEastAsia"/>
          <w:szCs w:val="18"/>
        </w:rPr>
        <w:t>合作伙伴的协助下部署其许可（请参阅</w:t>
      </w:r>
      <w:r w:rsidRPr="007E0B6E">
        <w:rPr>
          <w:rFonts w:eastAsiaTheme="majorEastAsia"/>
          <w:szCs w:val="18"/>
        </w:rPr>
        <w:t xml:space="preserve"> </w:t>
      </w:r>
      <w:hyperlink r:id="rId65" w:history="1">
        <w:r w:rsidRPr="00D2541C">
          <w:rPr>
            <w:rStyle w:val="Hyperlink"/>
            <w:rFonts w:eastAsiaTheme="majorEastAsia"/>
            <w:color w:val="0563C1"/>
            <w:szCs w:val="18"/>
          </w:rPr>
          <w:t>http://www.microsoft.com/licensing/software-assurance/license-mobility.aspx</w:t>
        </w:r>
      </w:hyperlink>
      <w:r w:rsidRPr="007E0B6E">
        <w:rPr>
          <w:rFonts w:eastAsiaTheme="majorEastAsia"/>
          <w:szCs w:val="18"/>
        </w:rPr>
        <w:t>）</w:t>
      </w:r>
    </w:p>
    <w:p w14:paraId="3B1C4B2F" w14:textId="77777777" w:rsidR="00627653" w:rsidRPr="007E0B6E" w:rsidRDefault="00627653" w:rsidP="0035579A">
      <w:pPr>
        <w:pStyle w:val="ProductList-Body"/>
        <w:numPr>
          <w:ilvl w:val="0"/>
          <w:numId w:val="26"/>
        </w:numPr>
        <w:ind w:left="450" w:hanging="270"/>
        <w:rPr>
          <w:rFonts w:eastAsiaTheme="majorEastAsia" w:cs="Tahoma"/>
          <w:b/>
          <w:szCs w:val="18"/>
        </w:rPr>
      </w:pPr>
      <w:r w:rsidRPr="007E0B6E">
        <w:rPr>
          <w:rFonts w:eastAsiaTheme="majorEastAsia"/>
          <w:szCs w:val="18"/>
        </w:rPr>
        <w:t>通过每个将在合作伙伴的共享服务器上运行客户的许可软件的</w:t>
      </w:r>
      <w:r w:rsidRPr="00FA57A9">
        <w:rPr>
          <w:rFonts w:ascii="SimSun" w:eastAsia="SimSun" w:hAnsi="SimSun"/>
          <w:szCs w:val="18"/>
        </w:rPr>
        <w:t>“</w:t>
      </w:r>
      <w:r w:rsidRPr="007E0B6E">
        <w:rPr>
          <w:rFonts w:eastAsiaTheme="majorEastAsia"/>
          <w:szCs w:val="18"/>
        </w:rPr>
        <w:t>通过软件保障获得的许可移动性</w:t>
      </w:r>
      <w:r w:rsidRPr="00FA57A9">
        <w:rPr>
          <w:rFonts w:ascii="SimSun" w:eastAsia="SimSun" w:hAnsi="SimSun"/>
          <w:szCs w:val="18"/>
        </w:rPr>
        <w:t>”</w:t>
      </w:r>
      <w:r w:rsidRPr="007E0B6E">
        <w:rPr>
          <w:rFonts w:eastAsiaTheme="majorEastAsia"/>
          <w:szCs w:val="18"/>
        </w:rPr>
        <w:t>合作伙伴填写并提交</w:t>
      </w:r>
      <w:r w:rsidRPr="00FA57A9">
        <w:rPr>
          <w:rFonts w:ascii="SimSun" w:eastAsia="SimSun" w:hAnsi="SimSun"/>
          <w:szCs w:val="18"/>
        </w:rPr>
        <w:t>“</w:t>
      </w:r>
      <w:r w:rsidRPr="007E0B6E">
        <w:rPr>
          <w:rFonts w:eastAsiaTheme="majorEastAsia"/>
          <w:szCs w:val="18"/>
        </w:rPr>
        <w:t>许可移动性验证表</w:t>
      </w:r>
      <w:r w:rsidRPr="00FA57A9">
        <w:rPr>
          <w:rFonts w:ascii="SimSun" w:eastAsia="SimSun" w:hAnsi="SimSun"/>
          <w:szCs w:val="18"/>
        </w:rPr>
        <w:t>”</w:t>
      </w:r>
      <w:r w:rsidRPr="007E0B6E">
        <w:rPr>
          <w:rFonts w:eastAsiaTheme="majorEastAsia"/>
          <w:szCs w:val="18"/>
        </w:rPr>
        <w:t>。合格的</w:t>
      </w:r>
      <w:r w:rsidRPr="00FA57A9">
        <w:rPr>
          <w:rFonts w:ascii="SimSun" w:eastAsia="SimSun" w:hAnsi="SimSun"/>
          <w:szCs w:val="18"/>
        </w:rPr>
        <w:t>“</w:t>
      </w:r>
      <w:r w:rsidRPr="007E0B6E">
        <w:rPr>
          <w:rFonts w:eastAsiaTheme="majorEastAsia"/>
          <w:szCs w:val="18"/>
        </w:rPr>
        <w:t>通过软件保障获得的许可移动性</w:t>
      </w:r>
      <w:r w:rsidRPr="00FA57A9">
        <w:rPr>
          <w:rFonts w:ascii="SimSun" w:eastAsia="SimSun" w:hAnsi="SimSun"/>
          <w:szCs w:val="18"/>
        </w:rPr>
        <w:t>”</w:t>
      </w:r>
      <w:r w:rsidRPr="007E0B6E">
        <w:rPr>
          <w:rFonts w:eastAsiaTheme="majorEastAsia"/>
          <w:szCs w:val="18"/>
        </w:rPr>
        <w:t>合作伙伴将向客户提供</w:t>
      </w:r>
      <w:r w:rsidRPr="00FA57A9">
        <w:rPr>
          <w:rFonts w:ascii="SimSun" w:eastAsia="SimSun" w:hAnsi="SimSun"/>
          <w:szCs w:val="18"/>
        </w:rPr>
        <w:t>“</w:t>
      </w:r>
      <w:r w:rsidRPr="007E0B6E">
        <w:rPr>
          <w:rFonts w:eastAsiaTheme="majorEastAsia"/>
          <w:szCs w:val="18"/>
        </w:rPr>
        <w:t>许可移动性验证表</w:t>
      </w:r>
      <w:r w:rsidRPr="00FA57A9">
        <w:rPr>
          <w:rFonts w:ascii="SimSun" w:eastAsia="SimSun" w:hAnsi="SimSun"/>
          <w:szCs w:val="18"/>
        </w:rPr>
        <w:t>”</w:t>
      </w:r>
      <w:r w:rsidRPr="007E0B6E">
        <w:rPr>
          <w:rFonts w:eastAsiaTheme="majorEastAsia"/>
          <w:szCs w:val="18"/>
        </w:rPr>
        <w:t>。</w:t>
      </w:r>
    </w:p>
    <w:p w14:paraId="3B1C4B30" w14:textId="77777777" w:rsidR="00627653" w:rsidRPr="007E0B6E" w:rsidRDefault="00627653" w:rsidP="00627653">
      <w:pPr>
        <w:pStyle w:val="ProductList-Body"/>
        <w:rPr>
          <w:rFonts w:eastAsiaTheme="majorEastAsia"/>
          <w:szCs w:val="18"/>
        </w:rPr>
      </w:pPr>
    </w:p>
    <w:p w14:paraId="3B1C4B31" w14:textId="77777777" w:rsidR="00627653" w:rsidRPr="007E0B6E" w:rsidRDefault="00627653" w:rsidP="00627653">
      <w:pPr>
        <w:pStyle w:val="ProductList-SubSubSectionHeading"/>
        <w:outlineLvl w:val="2"/>
        <w:rPr>
          <w:rFonts w:eastAsiaTheme="majorEastAsia"/>
          <w:b/>
        </w:rPr>
      </w:pPr>
      <w:bookmarkStart w:id="1605" w:name="_Toc336338243"/>
      <w:bookmarkStart w:id="1606" w:name="_Toc372892150"/>
      <w:bookmarkStart w:id="1607" w:name="_Toc379797454"/>
      <w:bookmarkStart w:id="1608" w:name="_Toc380513490"/>
      <w:bookmarkStart w:id="1609" w:name="_Toc380655539"/>
      <w:bookmarkStart w:id="1610" w:name="SA_WindowsThinPC"/>
      <w:bookmarkStart w:id="1611" w:name="_Toc399859627"/>
      <w:r w:rsidRPr="007E0B6E">
        <w:rPr>
          <w:rFonts w:eastAsiaTheme="majorEastAsia"/>
          <w:b/>
          <w:color w:val="00188F"/>
        </w:rPr>
        <w:t>Windows Thin PC</w:t>
      </w:r>
      <w:bookmarkEnd w:id="1605"/>
      <w:bookmarkEnd w:id="1606"/>
      <w:bookmarkEnd w:id="1607"/>
      <w:bookmarkEnd w:id="1608"/>
      <w:bookmarkEnd w:id="1609"/>
      <w:bookmarkEnd w:id="1610"/>
      <w:bookmarkEnd w:id="1611"/>
    </w:p>
    <w:p w14:paraId="3B1C4B32" w14:textId="77777777" w:rsidR="00627653" w:rsidRPr="007E0B6E" w:rsidRDefault="00627653" w:rsidP="00627653">
      <w:pPr>
        <w:pStyle w:val="ProductList-Body"/>
        <w:rPr>
          <w:rFonts w:eastAsiaTheme="majorEastAsia" w:cs="Tahoma"/>
          <w:szCs w:val="18"/>
        </w:rPr>
      </w:pPr>
      <w:r w:rsidRPr="007E0B6E">
        <w:rPr>
          <w:rFonts w:eastAsiaTheme="majorEastAsia" w:cs="Tahoma"/>
          <w:szCs w:val="18"/>
        </w:rPr>
        <w:t>拥有</w:t>
      </w:r>
      <w:r w:rsidRPr="007E0B6E">
        <w:rPr>
          <w:rFonts w:eastAsiaTheme="majorEastAsia" w:cs="Tahoma"/>
          <w:szCs w:val="18"/>
        </w:rPr>
        <w:t xml:space="preserve"> Windows </w:t>
      </w:r>
      <w:r w:rsidRPr="007E0B6E">
        <w:rPr>
          <w:rFonts w:eastAsiaTheme="majorEastAsia" w:cs="Tahoma"/>
          <w:szCs w:val="18"/>
        </w:rPr>
        <w:t>桌面操作系统的有效</w:t>
      </w:r>
      <w:r w:rsidRPr="007E0B6E">
        <w:rPr>
          <w:rFonts w:eastAsiaTheme="majorEastAsia" w:cs="Tahoma"/>
          <w:szCs w:val="18"/>
        </w:rPr>
        <w:t xml:space="preserve"> SA </w:t>
      </w:r>
      <w:r w:rsidRPr="007E0B6E">
        <w:rPr>
          <w:rFonts w:eastAsiaTheme="majorEastAsia" w:cs="Tahoma"/>
          <w:szCs w:val="18"/>
        </w:rPr>
        <w:t>范围或</w:t>
      </w:r>
      <w:r w:rsidRPr="007E0B6E">
        <w:rPr>
          <w:rFonts w:eastAsiaTheme="majorEastAsia" w:cs="Tahoma"/>
          <w:szCs w:val="18"/>
        </w:rPr>
        <w:t xml:space="preserve"> VDA </w:t>
      </w:r>
      <w:r w:rsidRPr="007E0B6E">
        <w:rPr>
          <w:rFonts w:eastAsiaTheme="majorEastAsia" w:cs="Tahoma"/>
          <w:szCs w:val="18"/>
        </w:rPr>
        <w:t>的有效许可的批量许可客户可以享受此权益。依据</w:t>
      </w:r>
      <w:r w:rsidRPr="007E0B6E">
        <w:rPr>
          <w:rFonts w:eastAsiaTheme="majorEastAsia" w:cs="Tahoma"/>
          <w:szCs w:val="18"/>
        </w:rPr>
        <w:t xml:space="preserve"> VDA </w:t>
      </w:r>
      <w:r w:rsidRPr="007E0B6E">
        <w:rPr>
          <w:rFonts w:eastAsiaTheme="majorEastAsia" w:cs="Tahoma"/>
          <w:szCs w:val="18"/>
        </w:rPr>
        <w:t>获取此权益的客户必须根据本文档</w:t>
      </w:r>
      <w:r w:rsidRPr="00FA57A9">
        <w:rPr>
          <w:rFonts w:ascii="SimSun" w:eastAsia="SimSun" w:hAnsi="SimSun" w:cs="Tahoma"/>
          <w:szCs w:val="18"/>
        </w:rPr>
        <w:t>“</w:t>
      </w:r>
      <w:r w:rsidRPr="007E0B6E">
        <w:rPr>
          <w:rFonts w:eastAsiaTheme="majorEastAsia" w:cs="Tahoma"/>
          <w:szCs w:val="18"/>
        </w:rPr>
        <w:t>系统产品组</w:t>
      </w:r>
      <w:r w:rsidRPr="00FA57A9">
        <w:rPr>
          <w:rFonts w:ascii="SimSun" w:eastAsia="SimSun" w:hAnsi="SimSun" w:cs="Tahoma"/>
          <w:szCs w:val="18"/>
        </w:rPr>
        <w:t>”</w:t>
      </w:r>
      <w:r w:rsidRPr="007E0B6E">
        <w:rPr>
          <w:rFonts w:eastAsiaTheme="majorEastAsia" w:cs="Tahoma"/>
          <w:szCs w:val="18"/>
        </w:rPr>
        <w:t>一节</w:t>
      </w:r>
      <w:r w:rsidRPr="00FA57A9">
        <w:rPr>
          <w:rFonts w:ascii="SimSun" w:eastAsia="SimSun" w:hAnsi="SimSun" w:cs="Tahoma"/>
          <w:szCs w:val="18"/>
        </w:rPr>
        <w:t>“</w:t>
      </w:r>
      <w:r w:rsidRPr="007E0B6E">
        <w:rPr>
          <w:rFonts w:eastAsiaTheme="majorEastAsia" w:cs="Tahoma"/>
          <w:szCs w:val="18"/>
        </w:rPr>
        <w:t>产品说明</w:t>
      </w:r>
      <w:r w:rsidRPr="00FA57A9">
        <w:rPr>
          <w:rFonts w:ascii="SimSun" w:eastAsia="SimSun" w:hAnsi="SimSun" w:cs="Tahoma"/>
          <w:szCs w:val="18"/>
        </w:rPr>
        <w:t>”</w:t>
      </w:r>
      <w:r w:rsidRPr="007E0B6E">
        <w:rPr>
          <w:rFonts w:eastAsiaTheme="majorEastAsia" w:cs="Tahoma"/>
          <w:szCs w:val="18"/>
        </w:rPr>
        <w:t>部分下的</w:t>
      </w:r>
      <w:r w:rsidRPr="00FA57A9">
        <w:rPr>
          <w:rFonts w:ascii="SimSun" w:eastAsia="SimSun" w:hAnsi="SimSun" w:cs="Tahoma"/>
          <w:szCs w:val="18"/>
        </w:rPr>
        <w:t>“</w:t>
      </w:r>
      <w:r w:rsidRPr="007E0B6E">
        <w:rPr>
          <w:rFonts w:eastAsiaTheme="majorEastAsia" w:cs="Tahoma"/>
          <w:szCs w:val="18"/>
        </w:rPr>
        <w:t>合格操作系统表</w:t>
      </w:r>
      <w:r w:rsidRPr="00FA57A9">
        <w:rPr>
          <w:rFonts w:ascii="SimSun" w:eastAsia="SimSun" w:hAnsi="SimSun" w:cs="Tahoma"/>
          <w:szCs w:val="18"/>
        </w:rPr>
        <w:t>”</w:t>
      </w:r>
      <w:r w:rsidRPr="007E0B6E">
        <w:rPr>
          <w:rFonts w:eastAsiaTheme="majorEastAsia" w:cs="Tahoma"/>
          <w:szCs w:val="18"/>
        </w:rPr>
        <w:t>在其许可设备上安装合格操作系统。</w:t>
      </w:r>
    </w:p>
    <w:p w14:paraId="3B1C4B33" w14:textId="77777777" w:rsidR="00627653" w:rsidRPr="007E0B6E" w:rsidRDefault="00627653" w:rsidP="00627653">
      <w:pPr>
        <w:pStyle w:val="ProductList-Body"/>
        <w:rPr>
          <w:rFonts w:eastAsiaTheme="majorEastAsia" w:cs="Tahoma"/>
          <w:szCs w:val="18"/>
        </w:rPr>
      </w:pPr>
    </w:p>
    <w:p w14:paraId="3B1C4B34" w14:textId="77777777" w:rsidR="00627653" w:rsidRPr="007E0B6E" w:rsidRDefault="00627653" w:rsidP="00627653">
      <w:pPr>
        <w:pStyle w:val="ProductList-Body"/>
        <w:rPr>
          <w:rFonts w:eastAsiaTheme="majorEastAsia" w:cs="Tahoma"/>
          <w:szCs w:val="18"/>
        </w:rPr>
      </w:pPr>
      <w:r w:rsidRPr="007E0B6E">
        <w:rPr>
          <w:rFonts w:eastAsiaTheme="majorEastAsia" w:cs="Tahoma"/>
          <w:szCs w:val="18"/>
        </w:rPr>
        <w:t>合格客户可以使用</w:t>
      </w:r>
      <w:r w:rsidRPr="007E0B6E">
        <w:rPr>
          <w:rFonts w:eastAsiaTheme="majorEastAsia" w:cs="Tahoma"/>
          <w:szCs w:val="18"/>
        </w:rPr>
        <w:t xml:space="preserve"> Windows Thin PC </w:t>
      </w:r>
      <w:r w:rsidRPr="007E0B6E">
        <w:rPr>
          <w:rFonts w:eastAsiaTheme="majorEastAsia" w:cs="Tahoma"/>
          <w:szCs w:val="18"/>
        </w:rPr>
        <w:t>来代替按其</w:t>
      </w:r>
      <w:r w:rsidRPr="007E0B6E">
        <w:rPr>
          <w:rFonts w:eastAsiaTheme="majorEastAsia" w:cs="Tahoma"/>
          <w:szCs w:val="18"/>
        </w:rPr>
        <w:t xml:space="preserve"> Windows SA </w:t>
      </w:r>
      <w:r w:rsidRPr="007E0B6E">
        <w:rPr>
          <w:rFonts w:eastAsiaTheme="majorEastAsia" w:cs="Tahoma"/>
          <w:szCs w:val="18"/>
        </w:rPr>
        <w:t>范围或</w:t>
      </w:r>
      <w:r w:rsidRPr="007E0B6E">
        <w:rPr>
          <w:rFonts w:eastAsiaTheme="majorEastAsia" w:cs="Tahoma"/>
          <w:szCs w:val="18"/>
        </w:rPr>
        <w:t xml:space="preserve"> Windows VDA </w:t>
      </w:r>
      <w:r w:rsidRPr="007E0B6E">
        <w:rPr>
          <w:rFonts w:eastAsiaTheme="majorEastAsia" w:cs="Tahoma"/>
          <w:szCs w:val="18"/>
        </w:rPr>
        <w:t>许可获准使用的</w:t>
      </w:r>
      <w:r w:rsidRPr="007E0B6E">
        <w:rPr>
          <w:rFonts w:eastAsiaTheme="majorEastAsia" w:cs="Tahoma"/>
          <w:szCs w:val="18"/>
        </w:rPr>
        <w:t xml:space="preserve"> Windows </w:t>
      </w:r>
      <w:r w:rsidRPr="007E0B6E">
        <w:rPr>
          <w:rFonts w:eastAsiaTheme="majorEastAsia" w:cs="Tahoma"/>
          <w:szCs w:val="18"/>
        </w:rPr>
        <w:t>桌面操作系统的实例。</w:t>
      </w:r>
    </w:p>
    <w:p w14:paraId="3B1C4B35" w14:textId="77777777" w:rsidR="00627653" w:rsidRPr="007E0B6E" w:rsidRDefault="00627653" w:rsidP="00627653">
      <w:pPr>
        <w:pStyle w:val="ProductList-Body"/>
        <w:rPr>
          <w:rFonts w:eastAsiaTheme="majorEastAsia" w:cs="Tahoma"/>
          <w:b/>
          <w:szCs w:val="18"/>
        </w:rPr>
      </w:pPr>
    </w:p>
    <w:p w14:paraId="3B1C4B36" w14:textId="77777777" w:rsidR="00627653" w:rsidRPr="007E0B6E" w:rsidRDefault="00627653" w:rsidP="00627653">
      <w:pPr>
        <w:pStyle w:val="ProductList-SubSubSectionHeading"/>
        <w:outlineLvl w:val="2"/>
        <w:rPr>
          <w:rFonts w:eastAsiaTheme="majorEastAsia"/>
          <w:b/>
        </w:rPr>
      </w:pPr>
      <w:bookmarkStart w:id="1612" w:name="_Toc291204568"/>
      <w:bookmarkStart w:id="1613" w:name="_Toc374472969"/>
      <w:bookmarkStart w:id="1614" w:name="_Toc375840471"/>
      <w:bookmarkStart w:id="1615" w:name="_Toc379797455"/>
      <w:bookmarkStart w:id="1616" w:name="_Toc380513491"/>
      <w:bookmarkStart w:id="1617" w:name="_Toc380655540"/>
      <w:bookmarkStart w:id="1618" w:name="SA_ExtendedHotfixSupport"/>
      <w:bookmarkStart w:id="1619" w:name="_Toc399859628"/>
      <w:r w:rsidRPr="007E0B6E">
        <w:rPr>
          <w:rFonts w:eastAsiaTheme="majorEastAsia"/>
          <w:b/>
          <w:color w:val="00188F"/>
        </w:rPr>
        <w:t>扩展的热补丁支持</w:t>
      </w:r>
      <w:bookmarkEnd w:id="1612"/>
      <w:bookmarkEnd w:id="1613"/>
      <w:bookmarkEnd w:id="1614"/>
      <w:bookmarkEnd w:id="1615"/>
      <w:bookmarkEnd w:id="1616"/>
      <w:bookmarkEnd w:id="1617"/>
      <w:bookmarkEnd w:id="1618"/>
      <w:bookmarkEnd w:id="1619"/>
    </w:p>
    <w:p w14:paraId="3B1C4B37" w14:textId="77777777" w:rsidR="00627653" w:rsidRPr="007E0B6E" w:rsidRDefault="00627653" w:rsidP="00627653">
      <w:pPr>
        <w:pStyle w:val="ProductList-Body"/>
        <w:rPr>
          <w:rFonts w:eastAsiaTheme="majorEastAsia" w:cs="Tahoma"/>
          <w:szCs w:val="18"/>
        </w:rPr>
      </w:pPr>
      <w:r w:rsidRPr="00FA57A9">
        <w:rPr>
          <w:rFonts w:ascii="SimSun" w:eastAsia="SimSun" w:hAnsi="SimSun" w:cs="Tahoma"/>
          <w:szCs w:val="18"/>
        </w:rPr>
        <w:t>“</w:t>
      </w:r>
      <w:r w:rsidRPr="007E0B6E">
        <w:rPr>
          <w:rFonts w:eastAsiaTheme="majorEastAsia" w:cs="Tahoma"/>
          <w:szCs w:val="18"/>
        </w:rPr>
        <w:t>扩展的热补丁支持</w:t>
      </w:r>
      <w:r w:rsidRPr="00FA57A9">
        <w:rPr>
          <w:rFonts w:ascii="SimSun" w:eastAsia="SimSun" w:hAnsi="SimSun" w:cs="Tahoma"/>
          <w:szCs w:val="18"/>
        </w:rPr>
        <w:t>”</w:t>
      </w:r>
      <w:r w:rsidRPr="007E0B6E">
        <w:rPr>
          <w:rFonts w:eastAsiaTheme="majorEastAsia" w:cs="Tahoma"/>
          <w:szCs w:val="18"/>
        </w:rPr>
        <w:t>适用于已签订高级或基本支持协议并已依据以下计划购买</w:t>
      </w:r>
      <w:r w:rsidRPr="007E0B6E">
        <w:rPr>
          <w:rFonts w:eastAsiaTheme="majorEastAsia" w:cs="Tahoma"/>
          <w:szCs w:val="18"/>
        </w:rPr>
        <w:t xml:space="preserve"> SA </w:t>
      </w:r>
      <w:r w:rsidRPr="007E0B6E">
        <w:rPr>
          <w:rFonts w:eastAsiaTheme="majorEastAsia" w:cs="Tahoma"/>
          <w:szCs w:val="18"/>
        </w:rPr>
        <w:t>的客户：</w:t>
      </w:r>
    </w:p>
    <w:p w14:paraId="3B1C4B38" w14:textId="77777777" w:rsidR="00627653" w:rsidRPr="007E0B6E" w:rsidRDefault="00627653" w:rsidP="0035579A">
      <w:pPr>
        <w:pStyle w:val="ProductList-Body"/>
        <w:numPr>
          <w:ilvl w:val="0"/>
          <w:numId w:val="27"/>
        </w:numPr>
        <w:ind w:left="450" w:hanging="270"/>
        <w:rPr>
          <w:rFonts w:eastAsiaTheme="majorEastAsia" w:cs="Tahoma"/>
          <w:szCs w:val="18"/>
        </w:rPr>
      </w:pPr>
      <w:r w:rsidRPr="007E0B6E">
        <w:rPr>
          <w:rFonts w:eastAsiaTheme="majorEastAsia" w:cs="Tahoma"/>
          <w:szCs w:val="18"/>
        </w:rPr>
        <w:t>拥有应用程序产品组中软件保障成员资格的客户（学术选择、学术选择附加、大专院校和中小学校协议以及开放式价值订购</w:t>
      </w:r>
      <w:r w:rsidRPr="007E0B6E">
        <w:rPr>
          <w:rFonts w:eastAsiaTheme="majorEastAsia" w:cs="Tahoma"/>
          <w:szCs w:val="18"/>
        </w:rPr>
        <w:t xml:space="preserve"> – </w:t>
      </w:r>
      <w:r w:rsidRPr="007E0B6E">
        <w:rPr>
          <w:rFonts w:eastAsiaTheme="majorEastAsia" w:cs="Tahoma"/>
          <w:szCs w:val="18"/>
        </w:rPr>
        <w:t>教育解决方案的客户除外）有资格获得应用程序组产品的扩展热补丁支持。</w:t>
      </w:r>
    </w:p>
    <w:p w14:paraId="3B1C4B39" w14:textId="77777777" w:rsidR="00627653" w:rsidRPr="007E0B6E" w:rsidRDefault="00627653" w:rsidP="0035579A">
      <w:pPr>
        <w:pStyle w:val="ProductList-Body"/>
        <w:numPr>
          <w:ilvl w:val="0"/>
          <w:numId w:val="27"/>
        </w:numPr>
        <w:ind w:left="450" w:hanging="270"/>
        <w:rPr>
          <w:rFonts w:eastAsiaTheme="majorEastAsia" w:cs="Tahoma"/>
          <w:szCs w:val="18"/>
        </w:rPr>
      </w:pPr>
      <w:r w:rsidRPr="007E0B6E">
        <w:rPr>
          <w:rFonts w:eastAsiaTheme="majorEastAsia" w:cs="Tahoma"/>
          <w:szCs w:val="18"/>
        </w:rPr>
        <w:t>拥有系统产品组的软件保障成员资格的客户（学术选择、学术选择附加、大专院校协议和中小学校协议以及开放式价值订购</w:t>
      </w:r>
      <w:r w:rsidRPr="007E0B6E">
        <w:rPr>
          <w:rFonts w:eastAsiaTheme="majorEastAsia" w:cs="Tahoma"/>
          <w:szCs w:val="18"/>
        </w:rPr>
        <w:t xml:space="preserve"> – </w:t>
      </w:r>
      <w:r w:rsidRPr="007E0B6E">
        <w:rPr>
          <w:rFonts w:eastAsiaTheme="majorEastAsia" w:cs="Tahoma"/>
          <w:szCs w:val="18"/>
        </w:rPr>
        <w:t>教育解决方案的客户除外）有资格获得</w:t>
      </w:r>
      <w:r w:rsidRPr="007E0B6E">
        <w:rPr>
          <w:rFonts w:eastAsiaTheme="majorEastAsia" w:cs="Tahoma"/>
          <w:szCs w:val="18"/>
        </w:rPr>
        <w:t xml:space="preserve"> Windows </w:t>
      </w:r>
      <w:r w:rsidRPr="007E0B6E">
        <w:rPr>
          <w:rFonts w:eastAsiaTheme="majorEastAsia" w:cs="Tahoma"/>
          <w:szCs w:val="18"/>
        </w:rPr>
        <w:t>桌面操作系统和</w:t>
      </w:r>
      <w:r w:rsidRPr="007E0B6E">
        <w:rPr>
          <w:rFonts w:eastAsiaTheme="majorEastAsia" w:cs="Tahoma"/>
          <w:szCs w:val="18"/>
        </w:rPr>
        <w:t>/</w:t>
      </w:r>
      <w:r w:rsidRPr="007E0B6E">
        <w:rPr>
          <w:rFonts w:eastAsiaTheme="majorEastAsia" w:cs="Tahoma"/>
          <w:szCs w:val="18"/>
        </w:rPr>
        <w:t>或</w:t>
      </w:r>
      <w:r w:rsidRPr="007E0B6E">
        <w:rPr>
          <w:rFonts w:eastAsiaTheme="majorEastAsia" w:cs="Tahoma"/>
          <w:szCs w:val="18"/>
        </w:rPr>
        <w:t xml:space="preserve"> Windows </w:t>
      </w:r>
      <w:r w:rsidRPr="007E0B6E">
        <w:rPr>
          <w:rFonts w:eastAsiaTheme="majorEastAsia" w:cs="Tahoma"/>
          <w:szCs w:val="18"/>
        </w:rPr>
        <w:t>嵌入式操作系统（拥有</w:t>
      </w:r>
      <w:r w:rsidRPr="007E0B6E">
        <w:rPr>
          <w:rFonts w:eastAsiaTheme="majorEastAsia" w:cs="Tahoma"/>
          <w:szCs w:val="18"/>
        </w:rPr>
        <w:t xml:space="preserve"> Windows </w:t>
      </w:r>
      <w:r w:rsidRPr="007E0B6E">
        <w:rPr>
          <w:rFonts w:eastAsiaTheme="majorEastAsia" w:cs="Tahoma"/>
          <w:szCs w:val="18"/>
        </w:rPr>
        <w:t>嵌入式产品的软件保障成员资格）的扩展热补丁支持。</w:t>
      </w:r>
    </w:p>
    <w:p w14:paraId="3B1C4B3A" w14:textId="77777777" w:rsidR="00627653" w:rsidRPr="007E0B6E" w:rsidRDefault="00627653" w:rsidP="0035579A">
      <w:pPr>
        <w:pStyle w:val="ProductList-Body"/>
        <w:numPr>
          <w:ilvl w:val="0"/>
          <w:numId w:val="27"/>
        </w:numPr>
        <w:ind w:left="450" w:hanging="270"/>
        <w:rPr>
          <w:rFonts w:eastAsiaTheme="majorEastAsia" w:cs="Tahoma"/>
          <w:szCs w:val="18"/>
        </w:rPr>
      </w:pPr>
      <w:r w:rsidRPr="007E0B6E">
        <w:rPr>
          <w:rFonts w:eastAsiaTheme="majorEastAsia" w:cs="Tahoma"/>
          <w:szCs w:val="18"/>
        </w:rPr>
        <w:t>至少拥有一个服务器产品</w:t>
      </w:r>
      <w:r w:rsidRPr="007E0B6E">
        <w:rPr>
          <w:rFonts w:eastAsiaTheme="majorEastAsia" w:cs="Tahoma"/>
          <w:szCs w:val="18"/>
        </w:rPr>
        <w:t xml:space="preserve"> SA </w:t>
      </w:r>
      <w:r w:rsidRPr="007E0B6E">
        <w:rPr>
          <w:rFonts w:eastAsiaTheme="majorEastAsia" w:cs="Tahoma"/>
          <w:szCs w:val="18"/>
        </w:rPr>
        <w:t>的客户（学术客户除外）有资格获得针对服务器产品的扩展热补丁支持。涵盖以下服务器产品：</w:t>
      </w:r>
    </w:p>
    <w:p w14:paraId="3B1C4B3B" w14:textId="77777777" w:rsidR="00627653" w:rsidRPr="007E0B6E" w:rsidRDefault="00627653" w:rsidP="0035579A">
      <w:pPr>
        <w:pStyle w:val="ProductList-Body"/>
        <w:numPr>
          <w:ilvl w:val="0"/>
          <w:numId w:val="27"/>
        </w:numPr>
        <w:ind w:left="450" w:hanging="270"/>
        <w:rPr>
          <w:rFonts w:eastAsiaTheme="majorEastAsia" w:cs="Tahoma"/>
          <w:szCs w:val="18"/>
        </w:rPr>
      </w:pPr>
      <w:r w:rsidRPr="007E0B6E">
        <w:rPr>
          <w:rFonts w:eastAsiaTheme="majorEastAsia" w:cs="Tahoma"/>
          <w:szCs w:val="18"/>
        </w:rPr>
        <w:t>Microsoft Exchange Server</w:t>
      </w:r>
      <w:r w:rsidRPr="007E0B6E">
        <w:rPr>
          <w:rFonts w:eastAsiaTheme="majorEastAsia" w:cs="Tahoma"/>
          <w:szCs w:val="18"/>
        </w:rPr>
        <w:t>、</w:t>
      </w:r>
      <w:r w:rsidRPr="007E0B6E">
        <w:rPr>
          <w:rFonts w:eastAsiaTheme="majorEastAsia" w:cs="Tahoma"/>
          <w:szCs w:val="18"/>
        </w:rPr>
        <w:t>Microsoft SQL Server</w:t>
      </w:r>
      <w:r w:rsidRPr="007E0B6E">
        <w:rPr>
          <w:rFonts w:eastAsiaTheme="majorEastAsia" w:cs="Tahoma"/>
          <w:szCs w:val="18"/>
        </w:rPr>
        <w:t>、</w:t>
      </w:r>
      <w:r w:rsidRPr="007E0B6E">
        <w:rPr>
          <w:rFonts w:eastAsiaTheme="majorEastAsia" w:cs="Tahoma"/>
          <w:szCs w:val="18"/>
        </w:rPr>
        <w:t xml:space="preserve">System Center 2012 </w:t>
      </w:r>
      <w:r w:rsidRPr="007E0B6E">
        <w:rPr>
          <w:rFonts w:eastAsiaTheme="majorEastAsia" w:cs="Tahoma"/>
          <w:szCs w:val="18"/>
        </w:rPr>
        <w:t>和</w:t>
      </w:r>
      <w:r w:rsidRPr="007E0B6E">
        <w:rPr>
          <w:rFonts w:eastAsiaTheme="majorEastAsia" w:cs="Tahoma"/>
          <w:szCs w:val="18"/>
        </w:rPr>
        <w:t xml:space="preserve"> Windows Server</w:t>
      </w:r>
      <w:r w:rsidRPr="007E0B6E">
        <w:rPr>
          <w:rFonts w:eastAsiaTheme="majorEastAsia" w:cs="Tahoma"/>
          <w:szCs w:val="18"/>
        </w:rPr>
        <w:t>。</w:t>
      </w:r>
    </w:p>
    <w:p w14:paraId="3B1C4B3C" w14:textId="77777777" w:rsidR="00627653" w:rsidRPr="00E80DEE" w:rsidRDefault="00627653" w:rsidP="00627653">
      <w:pPr>
        <w:pStyle w:val="ProductList-Body"/>
        <w:rPr>
          <w:rFonts w:eastAsiaTheme="majorEastAsia" w:cs="Tahoma"/>
          <w:sz w:val="10"/>
          <w:szCs w:val="10"/>
        </w:rPr>
      </w:pPr>
    </w:p>
    <w:p w14:paraId="3B1C4B3D" w14:textId="77777777" w:rsidR="00627653" w:rsidRPr="007E0B6E" w:rsidRDefault="00627653" w:rsidP="00627653">
      <w:pPr>
        <w:pStyle w:val="ProductList-Body"/>
        <w:rPr>
          <w:rFonts w:eastAsiaTheme="majorEastAsia" w:cs="Tahoma"/>
          <w:szCs w:val="18"/>
        </w:rPr>
      </w:pPr>
      <w:r w:rsidRPr="007E0B6E">
        <w:rPr>
          <w:rFonts w:eastAsiaTheme="majorEastAsia" w:cs="Tahoma"/>
          <w:szCs w:val="18"/>
        </w:rPr>
        <w:t>扩展的热补丁支持是一项针对已从主要支持过渡到扩展支持的早期软件版本的权益。对于有资格享受</w:t>
      </w:r>
      <w:r w:rsidRPr="007E0B6E">
        <w:rPr>
          <w:rFonts w:eastAsiaTheme="majorEastAsia" w:cs="Tahoma"/>
          <w:szCs w:val="18"/>
        </w:rPr>
        <w:t xml:space="preserve"> SA </w:t>
      </w:r>
      <w:r w:rsidRPr="007E0B6E">
        <w:rPr>
          <w:rFonts w:eastAsiaTheme="majorEastAsia" w:cs="Tahoma"/>
          <w:szCs w:val="18"/>
        </w:rPr>
        <w:t>权益的客户，将免收通常作为扩展支持合同一部分而收取的年费。但客户仍有责任支付单个热补丁的费用。有资格享受此项权益的客户在产品过渡到扩展支持的九十</w:t>
      </w:r>
      <w:r w:rsidRPr="007E0B6E">
        <w:rPr>
          <w:rFonts w:eastAsiaTheme="majorEastAsia" w:cs="Tahoma"/>
          <w:szCs w:val="18"/>
        </w:rPr>
        <w:t xml:space="preserve"> (90) </w:t>
      </w:r>
      <w:r w:rsidRPr="007E0B6E">
        <w:rPr>
          <w:rFonts w:eastAsiaTheme="majorEastAsia" w:cs="Tahoma"/>
          <w:szCs w:val="18"/>
        </w:rPr>
        <w:t>天期限内无需注册。</w:t>
      </w:r>
    </w:p>
    <w:p w14:paraId="3B1C4B3E" w14:textId="77777777" w:rsidR="00627653" w:rsidRPr="007E0B6E" w:rsidRDefault="00627653" w:rsidP="00627653">
      <w:pPr>
        <w:pStyle w:val="ProductList-Body"/>
        <w:rPr>
          <w:rFonts w:eastAsiaTheme="majorEastAsia" w:cs="Tahoma"/>
          <w:szCs w:val="18"/>
        </w:rPr>
      </w:pPr>
    </w:p>
    <w:p w14:paraId="3B1C4B3F" w14:textId="77777777" w:rsidR="00627653" w:rsidRPr="007E0B6E" w:rsidRDefault="00627653" w:rsidP="00627653">
      <w:pPr>
        <w:pStyle w:val="ProductList-SubSubSectionHeading"/>
        <w:outlineLvl w:val="2"/>
        <w:rPr>
          <w:rFonts w:eastAsiaTheme="majorEastAsia"/>
          <w:b/>
          <w:lang w:val="en-US"/>
        </w:rPr>
      </w:pPr>
      <w:bookmarkStart w:id="1620" w:name="_Toc336338244"/>
      <w:bookmarkStart w:id="1621" w:name="_Toc372892151"/>
      <w:bookmarkStart w:id="1622" w:name="_Toc379797456"/>
      <w:bookmarkStart w:id="1623" w:name="_Toc380513492"/>
      <w:bookmarkStart w:id="1624" w:name="_Toc380655541"/>
      <w:bookmarkStart w:id="1625" w:name="SA_MDOPforSA"/>
      <w:bookmarkStart w:id="1626" w:name="_Toc399859629"/>
      <w:r w:rsidRPr="007E0B6E">
        <w:rPr>
          <w:rFonts w:eastAsiaTheme="majorEastAsia"/>
          <w:b/>
          <w:color w:val="00188F"/>
          <w:lang w:val="en-US"/>
        </w:rPr>
        <w:t>Microsoft Desktop Optimization Pack for Software Assurance</w:t>
      </w:r>
      <w:bookmarkEnd w:id="1620"/>
      <w:bookmarkEnd w:id="1621"/>
      <w:bookmarkEnd w:id="1622"/>
      <w:bookmarkEnd w:id="1623"/>
      <w:bookmarkEnd w:id="1624"/>
      <w:bookmarkEnd w:id="1625"/>
      <w:bookmarkEnd w:id="1626"/>
      <w:r w:rsidRPr="007E0B6E">
        <w:rPr>
          <w:rFonts w:eastAsiaTheme="majorEastAsia"/>
        </w:rPr>
        <w:fldChar w:fldCharType="begin"/>
      </w:r>
      <w:r w:rsidRPr="007E0B6E">
        <w:rPr>
          <w:rFonts w:eastAsiaTheme="majorEastAsia"/>
          <w:lang w:val="en-US"/>
        </w:rPr>
        <w:instrText>XE "Microsoft Desktop Optimization Pack for SA"</w:instrText>
      </w:r>
      <w:r w:rsidRPr="007E0B6E">
        <w:rPr>
          <w:rFonts w:eastAsiaTheme="majorEastAsia"/>
        </w:rPr>
        <w:fldChar w:fldCharType="end"/>
      </w:r>
    </w:p>
    <w:p w14:paraId="3B1C4B40" w14:textId="77777777" w:rsidR="00627653" w:rsidRPr="007E0B6E" w:rsidRDefault="00627653" w:rsidP="00627653">
      <w:pPr>
        <w:pStyle w:val="ProductList-Body"/>
        <w:rPr>
          <w:rFonts w:eastAsiaTheme="majorEastAsia" w:cs="Tahoma"/>
          <w:szCs w:val="18"/>
        </w:rPr>
      </w:pPr>
      <w:r w:rsidRPr="007E0B6E">
        <w:rPr>
          <w:rFonts w:eastAsiaTheme="majorEastAsia" w:cs="Tahoma"/>
          <w:szCs w:val="18"/>
        </w:rPr>
        <w:t>Microsoft Desktop Optimization Pack for SA (MDOP</w:t>
      </w:r>
      <w:r w:rsidRPr="007E0B6E">
        <w:rPr>
          <w:rFonts w:eastAsiaTheme="majorEastAsia"/>
        </w:rPr>
        <w:fldChar w:fldCharType="begin"/>
      </w:r>
      <w:r w:rsidRPr="007E0B6E">
        <w:rPr>
          <w:rFonts w:eastAsiaTheme="majorEastAsia"/>
        </w:rPr>
        <w:instrText>XE "MDOP"</w:instrText>
      </w:r>
      <w:r w:rsidRPr="007E0B6E">
        <w:rPr>
          <w:rFonts w:eastAsiaTheme="majorEastAsia"/>
        </w:rPr>
        <w:fldChar w:fldCharType="end"/>
      </w:r>
      <w:r w:rsidRPr="007E0B6E">
        <w:rPr>
          <w:rFonts w:eastAsiaTheme="majorEastAsia" w:cs="Tahoma"/>
          <w:szCs w:val="18"/>
        </w:rPr>
        <w:t xml:space="preserve">) </w:t>
      </w:r>
      <w:r w:rsidRPr="007E0B6E">
        <w:rPr>
          <w:rFonts w:eastAsiaTheme="majorEastAsia" w:cs="Tahoma"/>
          <w:szCs w:val="18"/>
        </w:rPr>
        <w:t>是一款选购产品，仅向拥有下列权益的客户提供：</w:t>
      </w:r>
    </w:p>
    <w:p w14:paraId="3B1C4B41" w14:textId="77777777" w:rsidR="00627653" w:rsidRPr="007E0B6E" w:rsidRDefault="00627653" w:rsidP="0035579A">
      <w:pPr>
        <w:pStyle w:val="ProductList-Body"/>
        <w:numPr>
          <w:ilvl w:val="0"/>
          <w:numId w:val="28"/>
        </w:numPr>
        <w:ind w:left="450" w:hanging="270"/>
        <w:rPr>
          <w:rFonts w:eastAsiaTheme="majorEastAsia" w:cs="Tahoma"/>
          <w:szCs w:val="18"/>
        </w:rPr>
      </w:pPr>
      <w:r w:rsidRPr="007E0B6E">
        <w:rPr>
          <w:rFonts w:eastAsiaTheme="majorEastAsia" w:cs="Tahoma"/>
          <w:szCs w:val="18"/>
        </w:rPr>
        <w:t>针对</w:t>
      </w:r>
      <w:r w:rsidRPr="007E0B6E">
        <w:rPr>
          <w:rFonts w:eastAsiaTheme="majorEastAsia" w:cs="Tahoma"/>
          <w:szCs w:val="18"/>
        </w:rPr>
        <w:t xml:space="preserve"> Windows </w:t>
      </w:r>
      <w:r w:rsidRPr="007E0B6E">
        <w:rPr>
          <w:rFonts w:eastAsiaTheme="majorEastAsia" w:cs="Tahoma"/>
          <w:szCs w:val="18"/>
        </w:rPr>
        <w:t>桌面操作系统许可的有效</w:t>
      </w:r>
      <w:r w:rsidRPr="007E0B6E">
        <w:rPr>
          <w:rFonts w:eastAsiaTheme="majorEastAsia" w:cs="Tahoma"/>
          <w:szCs w:val="18"/>
        </w:rPr>
        <w:t xml:space="preserve"> SA </w:t>
      </w:r>
      <w:r w:rsidRPr="007E0B6E">
        <w:rPr>
          <w:rFonts w:eastAsiaTheme="majorEastAsia" w:cs="Tahoma"/>
          <w:szCs w:val="18"/>
        </w:rPr>
        <w:t>范围</w:t>
      </w:r>
    </w:p>
    <w:p w14:paraId="3B1C4B42" w14:textId="77777777" w:rsidR="00627653" w:rsidRPr="007E0B6E" w:rsidRDefault="00627653" w:rsidP="0035579A">
      <w:pPr>
        <w:pStyle w:val="ProductList-Body"/>
        <w:numPr>
          <w:ilvl w:val="0"/>
          <w:numId w:val="28"/>
        </w:numPr>
        <w:ind w:left="450" w:hanging="270"/>
        <w:rPr>
          <w:rFonts w:eastAsiaTheme="majorEastAsia" w:cs="Tahoma"/>
          <w:szCs w:val="18"/>
        </w:rPr>
      </w:pPr>
      <w:r w:rsidRPr="007E0B6E">
        <w:rPr>
          <w:rFonts w:eastAsiaTheme="majorEastAsia" w:cs="Tahoma"/>
          <w:szCs w:val="18"/>
        </w:rPr>
        <w:t>Windows Virtual Desktop Access</w:t>
      </w:r>
      <w:r w:rsidRPr="007E0B6E">
        <w:rPr>
          <w:rFonts w:eastAsiaTheme="majorEastAsia"/>
        </w:rPr>
        <w:fldChar w:fldCharType="begin"/>
      </w:r>
      <w:r w:rsidRPr="007E0B6E">
        <w:rPr>
          <w:rFonts w:eastAsiaTheme="majorEastAsia"/>
        </w:rPr>
        <w:instrText>XE "Windows Virtual Desktop Access"</w:instrText>
      </w:r>
      <w:r w:rsidRPr="007E0B6E">
        <w:rPr>
          <w:rFonts w:eastAsiaTheme="majorEastAsia"/>
        </w:rPr>
        <w:fldChar w:fldCharType="end"/>
      </w:r>
      <w:r w:rsidRPr="007E0B6E">
        <w:rPr>
          <w:rFonts w:eastAsiaTheme="majorEastAsia" w:cs="Tahoma"/>
          <w:szCs w:val="18"/>
        </w:rPr>
        <w:t xml:space="preserve"> </w:t>
      </w:r>
      <w:r w:rsidRPr="007E0B6E">
        <w:rPr>
          <w:rFonts w:eastAsiaTheme="majorEastAsia" w:cs="Tahoma"/>
          <w:szCs w:val="18"/>
        </w:rPr>
        <w:t>的有效订购，或</w:t>
      </w:r>
    </w:p>
    <w:p w14:paraId="3B1C4B43" w14:textId="77777777" w:rsidR="00627653" w:rsidRPr="007E0B6E" w:rsidRDefault="00627653" w:rsidP="0035579A">
      <w:pPr>
        <w:pStyle w:val="ProductList-Body"/>
        <w:numPr>
          <w:ilvl w:val="0"/>
          <w:numId w:val="28"/>
        </w:numPr>
        <w:ind w:left="450" w:hanging="270"/>
        <w:rPr>
          <w:rFonts w:eastAsiaTheme="majorEastAsia" w:cs="Tahoma"/>
          <w:szCs w:val="18"/>
        </w:rPr>
      </w:pPr>
      <w:r w:rsidRPr="007E0B6E">
        <w:rPr>
          <w:rFonts w:eastAsiaTheme="majorEastAsia" w:cs="Tahoma"/>
          <w:szCs w:val="18"/>
        </w:rPr>
        <w:t xml:space="preserve">Windows </w:t>
      </w:r>
      <w:r w:rsidRPr="007E0B6E">
        <w:rPr>
          <w:rFonts w:eastAsiaTheme="majorEastAsia" w:cs="Tahoma"/>
          <w:szCs w:val="18"/>
        </w:rPr>
        <w:t>助手订购许可的有效订购。</w:t>
      </w:r>
      <w:r w:rsidRPr="007E0B6E">
        <w:rPr>
          <w:rFonts w:eastAsiaTheme="majorEastAsia"/>
        </w:rPr>
        <w:fldChar w:fldCharType="begin"/>
      </w:r>
      <w:r w:rsidRPr="007E0B6E">
        <w:rPr>
          <w:rFonts w:eastAsiaTheme="majorEastAsia"/>
        </w:rPr>
        <w:instrText xml:space="preserve">XE "Windows </w:instrText>
      </w:r>
      <w:r w:rsidRPr="007E0B6E">
        <w:rPr>
          <w:rFonts w:eastAsiaTheme="majorEastAsia"/>
        </w:rPr>
        <w:instrText>助手订购</w:instrText>
      </w:r>
      <w:r w:rsidRPr="007E0B6E">
        <w:rPr>
          <w:rFonts w:eastAsiaTheme="majorEastAsia"/>
        </w:rPr>
        <w:instrText>"</w:instrText>
      </w:r>
      <w:r w:rsidRPr="007E0B6E">
        <w:rPr>
          <w:rFonts w:eastAsiaTheme="majorEastAsia"/>
        </w:rPr>
        <w:fldChar w:fldCharType="end"/>
      </w:r>
    </w:p>
    <w:p w14:paraId="3B1C4B44" w14:textId="77777777" w:rsidR="00627653" w:rsidRPr="007E0B6E" w:rsidRDefault="00627653" w:rsidP="00627653">
      <w:pPr>
        <w:pStyle w:val="ProductList-Body"/>
        <w:rPr>
          <w:rFonts w:eastAsiaTheme="majorEastAsia" w:cs="Tahoma"/>
          <w:color w:val="000000"/>
          <w:szCs w:val="18"/>
        </w:rPr>
      </w:pPr>
    </w:p>
    <w:p w14:paraId="3B1C4B45" w14:textId="77777777" w:rsidR="00627653" w:rsidRPr="007E0B6E" w:rsidRDefault="00627653" w:rsidP="00627653">
      <w:pPr>
        <w:pStyle w:val="ProductList-SubSubSectionHeading"/>
        <w:outlineLvl w:val="2"/>
        <w:rPr>
          <w:rFonts w:eastAsiaTheme="majorEastAsia"/>
          <w:b/>
        </w:rPr>
      </w:pPr>
      <w:bookmarkStart w:id="1627" w:name="_Toc379797457"/>
      <w:bookmarkStart w:id="1628" w:name="_Toc380513493"/>
      <w:bookmarkStart w:id="1629" w:name="_Toc380655542"/>
      <w:bookmarkStart w:id="1630" w:name="SA_VirtualizationRightsforWinDesktop"/>
      <w:bookmarkStart w:id="1631" w:name="_Toc399859630"/>
      <w:r w:rsidRPr="007E0B6E">
        <w:rPr>
          <w:rFonts w:eastAsiaTheme="majorEastAsia"/>
          <w:b/>
          <w:color w:val="00188F"/>
        </w:rPr>
        <w:t xml:space="preserve">Windows </w:t>
      </w:r>
      <w:r w:rsidRPr="007E0B6E">
        <w:rPr>
          <w:rFonts w:eastAsiaTheme="majorEastAsia"/>
          <w:b/>
          <w:color w:val="00188F"/>
        </w:rPr>
        <w:t>许可桌面和</w:t>
      </w:r>
      <w:r w:rsidRPr="007E0B6E">
        <w:rPr>
          <w:rFonts w:eastAsiaTheme="majorEastAsia"/>
          <w:b/>
          <w:color w:val="00188F"/>
        </w:rPr>
        <w:t xml:space="preserve"> Windows Embedded </w:t>
      </w:r>
      <w:r w:rsidRPr="007E0B6E">
        <w:rPr>
          <w:rFonts w:eastAsiaTheme="majorEastAsia"/>
          <w:b/>
          <w:color w:val="00188F"/>
        </w:rPr>
        <w:t>许可桌面的虚拟化权利</w:t>
      </w:r>
      <w:bookmarkEnd w:id="1627"/>
      <w:bookmarkEnd w:id="1628"/>
      <w:bookmarkEnd w:id="1629"/>
      <w:bookmarkEnd w:id="1630"/>
      <w:bookmarkEnd w:id="1631"/>
    </w:p>
    <w:p w14:paraId="3B1C4B46" w14:textId="77777777" w:rsidR="00627653" w:rsidRPr="007E0B6E" w:rsidRDefault="00627653" w:rsidP="00627653">
      <w:pPr>
        <w:pStyle w:val="ProductList-Body"/>
        <w:rPr>
          <w:rFonts w:eastAsiaTheme="majorEastAsia" w:cs="Tahoma"/>
          <w:color w:val="000000"/>
          <w:szCs w:val="18"/>
        </w:rPr>
      </w:pPr>
      <w:r w:rsidRPr="007E0B6E">
        <w:rPr>
          <w:rFonts w:eastAsiaTheme="majorEastAsia" w:cs="Tahoma"/>
          <w:color w:val="000000"/>
          <w:szCs w:val="18"/>
        </w:rPr>
        <w:t>此项使用权利允许在不超过四台本地虚拟机上运行软件。如需进一步了解使用权利详细信息，请参见</w:t>
      </w:r>
      <w:r w:rsidRPr="007E0B6E">
        <w:rPr>
          <w:rFonts w:eastAsiaTheme="majorEastAsia" w:cs="Tahoma"/>
          <w:color w:val="000000"/>
          <w:szCs w:val="18"/>
        </w:rPr>
        <w:t xml:space="preserve"> </w:t>
      </w:r>
      <w:r w:rsidRPr="007E0B6E">
        <w:rPr>
          <w:rFonts w:eastAsiaTheme="majorEastAsia" w:cs="Tahoma"/>
          <w:color w:val="000000" w:themeColor="text1"/>
          <w:szCs w:val="18"/>
        </w:rPr>
        <w:t xml:space="preserve">PUR </w:t>
      </w:r>
      <w:hyperlink r:id="rId66" w:history="1">
        <w:r w:rsidRPr="00D2541C">
          <w:rPr>
            <w:rStyle w:val="Hyperlink"/>
            <w:rFonts w:eastAsiaTheme="majorEastAsia"/>
            <w:color w:val="0563C1"/>
          </w:rPr>
          <w:t>http://go.microsoft.com/?linkid=9839207</w:t>
        </w:r>
      </w:hyperlink>
      <w:r w:rsidRPr="007E0B6E">
        <w:rPr>
          <w:rFonts w:eastAsiaTheme="majorEastAsia" w:cs="Tahoma"/>
          <w:color w:val="000000"/>
          <w:szCs w:val="18"/>
        </w:rPr>
        <w:t>。</w:t>
      </w:r>
    </w:p>
    <w:p w14:paraId="3B1C4B47" w14:textId="77777777" w:rsidR="00627653" w:rsidRPr="007E0B6E" w:rsidRDefault="00627653" w:rsidP="00627653">
      <w:pPr>
        <w:pStyle w:val="ProductList-Body"/>
        <w:rPr>
          <w:rFonts w:eastAsiaTheme="majorEastAsia"/>
          <w:color w:val="000000" w:themeColor="text1"/>
          <w:szCs w:val="18"/>
        </w:rPr>
      </w:pPr>
      <w:bookmarkStart w:id="1632" w:name="_Toc257907651"/>
      <w:bookmarkStart w:id="1633" w:name="_Toc233026785"/>
    </w:p>
    <w:p w14:paraId="3B1C4B48" w14:textId="77777777" w:rsidR="00627653" w:rsidRPr="007E0B6E" w:rsidRDefault="00627653" w:rsidP="00627653">
      <w:pPr>
        <w:pStyle w:val="ProductList-SubSubSectionHeading"/>
        <w:outlineLvl w:val="2"/>
        <w:rPr>
          <w:rFonts w:eastAsiaTheme="majorEastAsia"/>
          <w:b/>
        </w:rPr>
      </w:pPr>
      <w:bookmarkStart w:id="1634" w:name="_Toc336338245"/>
      <w:bookmarkStart w:id="1635" w:name="_Toc372892152"/>
      <w:bookmarkStart w:id="1636" w:name="_Toc379797458"/>
      <w:bookmarkStart w:id="1637" w:name="_Toc380513494"/>
      <w:bookmarkStart w:id="1638" w:name="_Toc380655543"/>
      <w:bookmarkStart w:id="1639" w:name="SA_WindowsVDARights"/>
      <w:bookmarkStart w:id="1640" w:name="_Toc399859631"/>
      <w:r w:rsidRPr="007E0B6E">
        <w:rPr>
          <w:rFonts w:eastAsiaTheme="majorEastAsia"/>
          <w:b/>
          <w:color w:val="00188F"/>
        </w:rPr>
        <w:t>Windows Virtual Desktop Access</w:t>
      </w:r>
      <w:r w:rsidRPr="007E0B6E">
        <w:rPr>
          <w:rFonts w:eastAsiaTheme="majorEastAsia"/>
        </w:rPr>
        <w:fldChar w:fldCharType="begin"/>
      </w:r>
      <w:r w:rsidRPr="007E0B6E">
        <w:rPr>
          <w:rFonts w:eastAsiaTheme="majorEastAsia"/>
        </w:rPr>
        <w:instrText>XE "Windows Virtual Desktop Access"</w:instrText>
      </w:r>
      <w:r w:rsidRPr="007E0B6E">
        <w:rPr>
          <w:rFonts w:eastAsiaTheme="majorEastAsia"/>
        </w:rPr>
        <w:fldChar w:fldCharType="end"/>
      </w:r>
      <w:bookmarkEnd w:id="1632"/>
      <w:r w:rsidRPr="007E0B6E">
        <w:rPr>
          <w:rFonts w:eastAsiaTheme="majorEastAsia"/>
          <w:b/>
          <w:color w:val="00188F"/>
        </w:rPr>
        <w:t xml:space="preserve"> </w:t>
      </w:r>
      <w:r w:rsidRPr="007E0B6E">
        <w:rPr>
          <w:rFonts w:eastAsiaTheme="majorEastAsia"/>
          <w:b/>
          <w:color w:val="00188F"/>
        </w:rPr>
        <w:t>权利</w:t>
      </w:r>
      <w:bookmarkEnd w:id="1634"/>
      <w:bookmarkEnd w:id="1635"/>
      <w:bookmarkEnd w:id="1636"/>
      <w:bookmarkEnd w:id="1637"/>
      <w:bookmarkEnd w:id="1638"/>
      <w:bookmarkEnd w:id="1639"/>
      <w:bookmarkEnd w:id="1640"/>
    </w:p>
    <w:p w14:paraId="3B1C4B49" w14:textId="77777777" w:rsidR="00627653" w:rsidRPr="007E0B6E" w:rsidRDefault="00627653" w:rsidP="00627653">
      <w:pPr>
        <w:pStyle w:val="ProductList-Body"/>
        <w:rPr>
          <w:rFonts w:eastAsiaTheme="majorEastAsia" w:cs="Tahoma"/>
          <w:color w:val="000000" w:themeColor="text1"/>
          <w:szCs w:val="18"/>
        </w:rPr>
      </w:pPr>
      <w:r w:rsidRPr="007E0B6E">
        <w:rPr>
          <w:rFonts w:eastAsiaTheme="majorEastAsia" w:cs="Tahoma"/>
          <w:color w:val="000000" w:themeColor="text1"/>
          <w:szCs w:val="18"/>
        </w:rPr>
        <w:t xml:space="preserve">Windows VDA </w:t>
      </w:r>
      <w:r w:rsidRPr="007E0B6E">
        <w:rPr>
          <w:rFonts w:eastAsiaTheme="majorEastAsia" w:cs="Tahoma"/>
          <w:color w:val="000000" w:themeColor="text1"/>
          <w:szCs w:val="18"/>
        </w:rPr>
        <w:t>权利使客户有权利运行最新版本的</w:t>
      </w:r>
      <w:r w:rsidRPr="007E0B6E">
        <w:rPr>
          <w:rFonts w:eastAsiaTheme="majorEastAsia" w:cs="Tahoma"/>
          <w:color w:val="000000" w:themeColor="text1"/>
          <w:szCs w:val="18"/>
        </w:rPr>
        <w:t xml:space="preserve"> Windows </w:t>
      </w:r>
      <w:r w:rsidRPr="007E0B6E">
        <w:rPr>
          <w:rFonts w:eastAsiaTheme="majorEastAsia" w:cs="Tahoma"/>
          <w:color w:val="000000" w:themeColor="text1"/>
          <w:szCs w:val="18"/>
        </w:rPr>
        <w:t>桌面操作系统或</w:t>
      </w:r>
      <w:r w:rsidRPr="007E0B6E">
        <w:rPr>
          <w:rFonts w:eastAsiaTheme="majorEastAsia" w:cs="Tahoma"/>
          <w:color w:val="000000" w:themeColor="text1"/>
          <w:szCs w:val="18"/>
        </w:rPr>
        <w:t xml:space="preserve"> Windows Embedded </w:t>
      </w:r>
      <w:r w:rsidRPr="007E0B6E">
        <w:rPr>
          <w:rFonts w:eastAsiaTheme="majorEastAsia" w:cs="Tahoma"/>
          <w:color w:val="000000" w:themeColor="text1"/>
          <w:szCs w:val="18"/>
        </w:rPr>
        <w:t>操作系统。</w:t>
      </w:r>
    </w:p>
    <w:p w14:paraId="3B1C4B4A" w14:textId="77777777" w:rsidR="00627653" w:rsidRPr="007E0B6E" w:rsidRDefault="00627653" w:rsidP="00627653">
      <w:pPr>
        <w:pStyle w:val="ProductList-Body"/>
        <w:rPr>
          <w:rFonts w:eastAsiaTheme="majorEastAsia" w:cs="Tahoma"/>
          <w:color w:val="000000" w:themeColor="text1"/>
          <w:szCs w:val="18"/>
        </w:rPr>
      </w:pPr>
    </w:p>
    <w:p w14:paraId="3B1C4B4B" w14:textId="77777777" w:rsidR="00627653" w:rsidRPr="007E0B6E" w:rsidRDefault="00627653" w:rsidP="00627653">
      <w:pPr>
        <w:pStyle w:val="ProductList-Body"/>
        <w:rPr>
          <w:rFonts w:eastAsiaTheme="majorEastAsia" w:cs="Tahoma"/>
          <w:color w:val="000000" w:themeColor="text1"/>
          <w:szCs w:val="18"/>
        </w:rPr>
      </w:pPr>
      <w:r w:rsidRPr="007E0B6E">
        <w:rPr>
          <w:rFonts w:eastAsiaTheme="majorEastAsia" w:cs="Tahoma"/>
          <w:color w:val="000000" w:themeColor="text1"/>
          <w:szCs w:val="18"/>
        </w:rPr>
        <w:t>有关</w:t>
      </w:r>
      <w:r w:rsidRPr="007E0B6E">
        <w:rPr>
          <w:rFonts w:eastAsiaTheme="majorEastAsia" w:cs="Tahoma"/>
          <w:color w:val="000000" w:themeColor="text1"/>
          <w:szCs w:val="18"/>
        </w:rPr>
        <w:t xml:space="preserve"> VDA </w:t>
      </w:r>
      <w:r w:rsidRPr="007E0B6E">
        <w:rPr>
          <w:rFonts w:eastAsiaTheme="majorEastAsia" w:cs="Tahoma"/>
          <w:color w:val="000000" w:themeColor="text1"/>
          <w:szCs w:val="18"/>
        </w:rPr>
        <w:t>的更多信息，请参见</w:t>
      </w:r>
      <w:r w:rsidRPr="007E0B6E">
        <w:rPr>
          <w:rFonts w:eastAsiaTheme="majorEastAsia" w:cs="Tahoma"/>
          <w:color w:val="000000" w:themeColor="text1"/>
          <w:szCs w:val="18"/>
        </w:rPr>
        <w:t xml:space="preserve"> PUR </w:t>
      </w:r>
      <w:hyperlink r:id="rId67" w:history="1">
        <w:r w:rsidRPr="00D2541C">
          <w:rPr>
            <w:rStyle w:val="Hyperlink"/>
            <w:rFonts w:eastAsiaTheme="majorEastAsia"/>
            <w:color w:val="0563C1"/>
          </w:rPr>
          <w:t>http://go.microsoft.com/?linkid=9839207</w:t>
        </w:r>
      </w:hyperlink>
      <w:r w:rsidRPr="007E0B6E">
        <w:rPr>
          <w:rFonts w:eastAsiaTheme="majorEastAsia" w:cs="Tahoma"/>
          <w:color w:val="000000" w:themeColor="text1"/>
          <w:szCs w:val="18"/>
        </w:rPr>
        <w:t>。</w:t>
      </w:r>
      <w:r w:rsidRPr="007E0B6E">
        <w:rPr>
          <w:rFonts w:eastAsiaTheme="majorEastAsia" w:cs="Tahoma"/>
          <w:color w:val="000000" w:themeColor="text1"/>
          <w:szCs w:val="18"/>
        </w:rPr>
        <w:t xml:space="preserve">VDA </w:t>
      </w:r>
      <w:r w:rsidRPr="007E0B6E">
        <w:rPr>
          <w:rFonts w:eastAsiaTheme="majorEastAsia" w:cs="Tahoma"/>
          <w:color w:val="000000" w:themeColor="text1"/>
          <w:szCs w:val="18"/>
        </w:rPr>
        <w:t>也作为单独订购许可提供，以用于不在</w:t>
      </w:r>
      <w:r w:rsidRPr="007E0B6E">
        <w:rPr>
          <w:rFonts w:eastAsiaTheme="majorEastAsia" w:cs="Tahoma"/>
          <w:color w:val="000000" w:themeColor="text1"/>
          <w:szCs w:val="18"/>
        </w:rPr>
        <w:t xml:space="preserve"> Windows </w:t>
      </w:r>
      <w:r w:rsidRPr="007E0B6E">
        <w:rPr>
          <w:rFonts w:eastAsiaTheme="majorEastAsia" w:cs="Tahoma"/>
          <w:color w:val="000000" w:themeColor="text1"/>
          <w:szCs w:val="18"/>
        </w:rPr>
        <w:t>软件保障范围内的设备。</w:t>
      </w:r>
    </w:p>
    <w:p w14:paraId="3B1C4B4C" w14:textId="77777777" w:rsidR="00627653" w:rsidRPr="007E0B6E" w:rsidRDefault="00627653" w:rsidP="00627653">
      <w:pPr>
        <w:pStyle w:val="ProductList-Body"/>
        <w:rPr>
          <w:rFonts w:eastAsiaTheme="majorEastAsia" w:cs="Tahoma"/>
          <w:b/>
          <w:bCs/>
          <w:color w:val="000000" w:themeColor="text1"/>
          <w:szCs w:val="18"/>
        </w:rPr>
      </w:pPr>
    </w:p>
    <w:p w14:paraId="3B1C4B4D" w14:textId="77777777" w:rsidR="00627653" w:rsidRPr="007E0B6E" w:rsidRDefault="00627653" w:rsidP="00627653">
      <w:pPr>
        <w:pStyle w:val="ProductList-SubSubSectionHeading"/>
        <w:outlineLvl w:val="2"/>
        <w:rPr>
          <w:rFonts w:eastAsiaTheme="majorEastAsia"/>
          <w:b/>
        </w:rPr>
      </w:pPr>
      <w:bookmarkStart w:id="1641" w:name="_Toc379797459"/>
      <w:bookmarkStart w:id="1642" w:name="_Toc380513495"/>
      <w:bookmarkStart w:id="1643" w:name="_Toc380655544"/>
      <w:bookmarkStart w:id="1644" w:name="SA_StepUpLicenseAvailability"/>
      <w:bookmarkStart w:id="1645" w:name="_Toc399859632"/>
      <w:bookmarkEnd w:id="1633"/>
      <w:r w:rsidRPr="007E0B6E">
        <w:rPr>
          <w:rFonts w:eastAsiaTheme="majorEastAsia"/>
          <w:b/>
          <w:color w:val="00188F"/>
        </w:rPr>
        <w:t>升级许可提供情况</w:t>
      </w:r>
      <w:bookmarkEnd w:id="1641"/>
      <w:bookmarkEnd w:id="1642"/>
      <w:bookmarkEnd w:id="1643"/>
      <w:bookmarkEnd w:id="1644"/>
      <w:bookmarkEnd w:id="1645"/>
    </w:p>
    <w:p w14:paraId="3B1C4B4E" w14:textId="77777777" w:rsidR="00627653" w:rsidRPr="007E0B6E" w:rsidRDefault="00627653" w:rsidP="00627653">
      <w:pPr>
        <w:pStyle w:val="ProductList-Body"/>
        <w:rPr>
          <w:rFonts w:eastAsiaTheme="majorEastAsia" w:cs="Tahoma"/>
          <w:color w:val="000000" w:themeColor="text1"/>
          <w:szCs w:val="18"/>
        </w:rPr>
      </w:pPr>
      <w:r w:rsidRPr="007E0B6E">
        <w:rPr>
          <w:rFonts w:eastAsiaTheme="majorEastAsia" w:cs="Tahoma"/>
          <w:color w:val="000000" w:themeColor="text1"/>
          <w:szCs w:val="18"/>
        </w:rPr>
        <w:t>拥有某些产品的较低级别版本的有效软件保障的客户可以利用升级许可迁移到较高级别的产品版本，如下表所述。获取升级许可必须依照原来获取合格产品的软件保障范围时所依照的同一批量许可协议和许可登记表（如果有），只有这样，获取的升级许可才有效。客户必须拥有和保留合格产品的许可，才有权利根据升级许可使用软件。客户不得将合格产品的许可独立于升级许可进行转让。客户按升级许可享有的永久权利将取代合格产品的基础许可。有关详细信息，请参阅企业版升级许可批量许可简报：</w:t>
      </w:r>
      <w:hyperlink r:id="rId68" w:history="1">
        <w:r w:rsidRPr="00D2541C">
          <w:rPr>
            <w:rStyle w:val="Hyperlink"/>
            <w:rFonts w:eastAsiaTheme="majorEastAsia" w:cs="Tahoma"/>
            <w:color w:val="0563C1"/>
            <w:szCs w:val="18"/>
          </w:rPr>
          <w:t>http://www.microsoft.com/licensing</w:t>
        </w:r>
      </w:hyperlink>
    </w:p>
    <w:p w14:paraId="3B1C4B4F" w14:textId="77777777" w:rsidR="00627653" w:rsidRPr="007E0B6E" w:rsidRDefault="00627653" w:rsidP="00627653">
      <w:pPr>
        <w:pStyle w:val="ProductList-Body"/>
        <w:rPr>
          <w:rFonts w:eastAsiaTheme="majorEastAsia" w:cs="Tahoma"/>
          <w:color w:val="000000" w:themeColor="text1"/>
          <w:szCs w:val="18"/>
        </w:rPr>
      </w:pPr>
    </w:p>
    <w:tbl>
      <w:tblPr>
        <w:tblW w:w="10773" w:type="dxa"/>
        <w:tblInd w:w="13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217"/>
        <w:gridCol w:w="5556"/>
      </w:tblGrid>
      <w:tr w:rsidR="00627653" w:rsidRPr="007E0B6E" w14:paraId="3B1C4B52" w14:textId="77777777" w:rsidTr="001A7FD7">
        <w:trPr>
          <w:tblHeader/>
        </w:trPr>
        <w:tc>
          <w:tcPr>
            <w:tcW w:w="5217" w:type="dxa"/>
            <w:shd w:val="clear" w:color="auto" w:fill="0072C6"/>
            <w:tcMar>
              <w:top w:w="0" w:type="dxa"/>
              <w:left w:w="108" w:type="dxa"/>
              <w:bottom w:w="0" w:type="dxa"/>
              <w:right w:w="108" w:type="dxa"/>
            </w:tcMar>
            <w:hideMark/>
          </w:tcPr>
          <w:p w14:paraId="3B1C4B50" w14:textId="77777777" w:rsidR="00627653" w:rsidRPr="007E0B6E" w:rsidRDefault="00627653" w:rsidP="008A1B8D">
            <w:pPr>
              <w:pStyle w:val="ProductList-Body"/>
              <w:spacing w:before="20" w:after="20"/>
              <w:rPr>
                <w:rFonts w:eastAsiaTheme="majorEastAsia" w:cs="Tahoma"/>
                <w:color w:val="FFFFFF" w:themeColor="background1"/>
                <w:szCs w:val="18"/>
              </w:rPr>
            </w:pPr>
            <w:r w:rsidRPr="007E0B6E">
              <w:rPr>
                <w:rFonts w:eastAsiaTheme="majorEastAsia" w:cs="Tahoma"/>
                <w:color w:val="FFFFFF" w:themeColor="background1"/>
                <w:szCs w:val="18"/>
              </w:rPr>
              <w:t>升级前</w:t>
            </w:r>
          </w:p>
        </w:tc>
        <w:tc>
          <w:tcPr>
            <w:tcW w:w="5556" w:type="dxa"/>
            <w:shd w:val="clear" w:color="auto" w:fill="0072C6"/>
            <w:tcMar>
              <w:top w:w="0" w:type="dxa"/>
              <w:left w:w="108" w:type="dxa"/>
              <w:bottom w:w="0" w:type="dxa"/>
              <w:right w:w="108" w:type="dxa"/>
            </w:tcMar>
            <w:hideMark/>
          </w:tcPr>
          <w:p w14:paraId="3B1C4B51" w14:textId="77777777" w:rsidR="00627653" w:rsidRPr="007E0B6E" w:rsidRDefault="00627653" w:rsidP="008A1B8D">
            <w:pPr>
              <w:pStyle w:val="ProductList-Body"/>
              <w:spacing w:before="20" w:after="20"/>
              <w:rPr>
                <w:rFonts w:eastAsiaTheme="majorEastAsia" w:cs="Tahoma"/>
                <w:color w:val="FFFFFF" w:themeColor="background1"/>
                <w:szCs w:val="18"/>
              </w:rPr>
            </w:pPr>
            <w:r w:rsidRPr="007E0B6E">
              <w:rPr>
                <w:rFonts w:eastAsiaTheme="majorEastAsia" w:cs="Tahoma"/>
                <w:color w:val="FFFFFF" w:themeColor="background1"/>
                <w:szCs w:val="18"/>
              </w:rPr>
              <w:t>升级后</w:t>
            </w:r>
          </w:p>
        </w:tc>
      </w:tr>
      <w:tr w:rsidR="00627653" w:rsidRPr="007E0B6E" w14:paraId="3B1C4B55" w14:textId="77777777" w:rsidTr="001A7FD7">
        <w:tc>
          <w:tcPr>
            <w:tcW w:w="5217" w:type="dxa"/>
            <w:tcMar>
              <w:top w:w="0" w:type="dxa"/>
              <w:left w:w="108" w:type="dxa"/>
              <w:bottom w:w="0" w:type="dxa"/>
              <w:right w:w="108" w:type="dxa"/>
            </w:tcMar>
            <w:hideMark/>
          </w:tcPr>
          <w:p w14:paraId="3B1C4B53" w14:textId="77777777" w:rsidR="00627653" w:rsidRPr="007E0B6E" w:rsidRDefault="00627653" w:rsidP="008A1B8D">
            <w:pPr>
              <w:pStyle w:val="ProductList-Body"/>
              <w:rPr>
                <w:rFonts w:eastAsiaTheme="majorEastAsia" w:cs="Tahoma"/>
                <w:color w:val="000000" w:themeColor="text1"/>
                <w:szCs w:val="18"/>
              </w:rPr>
            </w:pPr>
            <w:r w:rsidRPr="007E0B6E">
              <w:rPr>
                <w:rFonts w:eastAsiaTheme="majorEastAsia" w:cs="Tahoma"/>
                <w:color w:val="000000" w:themeColor="text1"/>
                <w:szCs w:val="18"/>
              </w:rPr>
              <w:t>BizTalk Server Branch</w:t>
            </w:r>
          </w:p>
        </w:tc>
        <w:tc>
          <w:tcPr>
            <w:tcW w:w="5556" w:type="dxa"/>
            <w:tcMar>
              <w:top w:w="0" w:type="dxa"/>
              <w:left w:w="108" w:type="dxa"/>
              <w:bottom w:w="0" w:type="dxa"/>
              <w:right w:w="108" w:type="dxa"/>
            </w:tcMar>
            <w:hideMark/>
          </w:tcPr>
          <w:p w14:paraId="3B1C4B54" w14:textId="77777777" w:rsidR="00627653" w:rsidRPr="007E0B6E" w:rsidRDefault="00627653" w:rsidP="008A1B8D">
            <w:pPr>
              <w:pStyle w:val="ProductList-Body"/>
              <w:rPr>
                <w:rFonts w:eastAsiaTheme="majorEastAsia" w:cs="Tahoma"/>
                <w:color w:val="000000" w:themeColor="text1"/>
                <w:szCs w:val="18"/>
              </w:rPr>
            </w:pPr>
            <w:r w:rsidRPr="007E0B6E">
              <w:rPr>
                <w:rFonts w:eastAsiaTheme="majorEastAsia" w:cs="Tahoma"/>
                <w:color w:val="000000" w:themeColor="text1"/>
                <w:szCs w:val="18"/>
              </w:rPr>
              <w:t>BizTalk Server Standard</w:t>
            </w:r>
          </w:p>
        </w:tc>
      </w:tr>
      <w:tr w:rsidR="00627653" w:rsidRPr="007E0B6E" w14:paraId="3B1C4B58" w14:textId="77777777" w:rsidTr="001A7FD7">
        <w:tc>
          <w:tcPr>
            <w:tcW w:w="5217" w:type="dxa"/>
            <w:tcMar>
              <w:top w:w="0" w:type="dxa"/>
              <w:left w:w="108" w:type="dxa"/>
              <w:bottom w:w="0" w:type="dxa"/>
              <w:right w:w="108" w:type="dxa"/>
            </w:tcMar>
            <w:hideMark/>
          </w:tcPr>
          <w:p w14:paraId="3B1C4B56" w14:textId="77777777" w:rsidR="00627653" w:rsidRPr="007E0B6E" w:rsidRDefault="00627653" w:rsidP="008A1B8D">
            <w:pPr>
              <w:pStyle w:val="ProductList-Body"/>
              <w:rPr>
                <w:rFonts w:eastAsiaTheme="majorEastAsia" w:cs="Tahoma"/>
                <w:color w:val="000000" w:themeColor="text1"/>
                <w:szCs w:val="18"/>
              </w:rPr>
            </w:pPr>
            <w:r w:rsidRPr="007E0B6E">
              <w:rPr>
                <w:rFonts w:eastAsiaTheme="majorEastAsia" w:cs="Tahoma"/>
                <w:color w:val="000000" w:themeColor="text1"/>
                <w:szCs w:val="18"/>
              </w:rPr>
              <w:t>BizTalk Server Branch</w:t>
            </w:r>
          </w:p>
        </w:tc>
        <w:tc>
          <w:tcPr>
            <w:tcW w:w="5556" w:type="dxa"/>
            <w:tcMar>
              <w:top w:w="0" w:type="dxa"/>
              <w:left w:w="108" w:type="dxa"/>
              <w:bottom w:w="0" w:type="dxa"/>
              <w:right w:w="108" w:type="dxa"/>
            </w:tcMar>
            <w:hideMark/>
          </w:tcPr>
          <w:p w14:paraId="3B1C4B57" w14:textId="77777777" w:rsidR="00627653" w:rsidRPr="007E0B6E" w:rsidRDefault="00627653" w:rsidP="008A1B8D">
            <w:pPr>
              <w:pStyle w:val="ProductList-Body"/>
              <w:rPr>
                <w:rFonts w:eastAsiaTheme="majorEastAsia" w:cs="Tahoma"/>
                <w:color w:val="000000" w:themeColor="text1"/>
                <w:szCs w:val="18"/>
              </w:rPr>
            </w:pPr>
            <w:r w:rsidRPr="007E0B6E">
              <w:rPr>
                <w:rFonts w:eastAsiaTheme="majorEastAsia" w:cs="Tahoma"/>
                <w:color w:val="000000" w:themeColor="text1"/>
                <w:szCs w:val="18"/>
              </w:rPr>
              <w:t>BizTalk Server Enterprise</w:t>
            </w:r>
          </w:p>
        </w:tc>
      </w:tr>
      <w:tr w:rsidR="00627653" w:rsidRPr="007E0B6E" w14:paraId="3B1C4B5B" w14:textId="77777777" w:rsidTr="001A7FD7">
        <w:tc>
          <w:tcPr>
            <w:tcW w:w="5217" w:type="dxa"/>
            <w:tcMar>
              <w:top w:w="0" w:type="dxa"/>
              <w:left w:w="108" w:type="dxa"/>
              <w:bottom w:w="0" w:type="dxa"/>
              <w:right w:w="108" w:type="dxa"/>
            </w:tcMar>
            <w:hideMark/>
          </w:tcPr>
          <w:p w14:paraId="3B1C4B59" w14:textId="77777777" w:rsidR="00627653" w:rsidRPr="007E0B6E" w:rsidRDefault="00627653" w:rsidP="008A1B8D">
            <w:pPr>
              <w:pStyle w:val="ProductList-Body"/>
              <w:rPr>
                <w:rFonts w:eastAsiaTheme="majorEastAsia" w:cs="Tahoma"/>
                <w:color w:val="000000" w:themeColor="text1"/>
                <w:szCs w:val="18"/>
              </w:rPr>
            </w:pPr>
            <w:r w:rsidRPr="007E0B6E">
              <w:rPr>
                <w:rFonts w:eastAsiaTheme="majorEastAsia" w:cs="Tahoma"/>
                <w:color w:val="000000" w:themeColor="text1"/>
                <w:szCs w:val="18"/>
              </w:rPr>
              <w:t>BizTalk Server Standard</w:t>
            </w:r>
          </w:p>
        </w:tc>
        <w:tc>
          <w:tcPr>
            <w:tcW w:w="5556" w:type="dxa"/>
            <w:tcMar>
              <w:top w:w="0" w:type="dxa"/>
              <w:left w:w="108" w:type="dxa"/>
              <w:bottom w:w="0" w:type="dxa"/>
              <w:right w:w="108" w:type="dxa"/>
            </w:tcMar>
            <w:hideMark/>
          </w:tcPr>
          <w:p w14:paraId="3B1C4B5A" w14:textId="77777777" w:rsidR="00627653" w:rsidRPr="007E0B6E" w:rsidRDefault="00627653" w:rsidP="008A1B8D">
            <w:pPr>
              <w:pStyle w:val="ProductList-Body"/>
              <w:rPr>
                <w:rFonts w:eastAsiaTheme="majorEastAsia" w:cs="Tahoma"/>
                <w:color w:val="000000" w:themeColor="text1"/>
                <w:szCs w:val="18"/>
              </w:rPr>
            </w:pPr>
            <w:r w:rsidRPr="007E0B6E">
              <w:rPr>
                <w:rFonts w:eastAsiaTheme="majorEastAsia" w:cs="Tahoma"/>
                <w:color w:val="000000" w:themeColor="text1"/>
                <w:szCs w:val="18"/>
              </w:rPr>
              <w:t>BizTalk Server Enterprise</w:t>
            </w:r>
          </w:p>
        </w:tc>
      </w:tr>
      <w:tr w:rsidR="00627653" w:rsidRPr="007E0B6E" w14:paraId="3B1C4B5E" w14:textId="77777777" w:rsidTr="001A7FD7">
        <w:tc>
          <w:tcPr>
            <w:tcW w:w="5217" w:type="dxa"/>
            <w:tcMar>
              <w:top w:w="0" w:type="dxa"/>
              <w:left w:w="108" w:type="dxa"/>
              <w:bottom w:w="0" w:type="dxa"/>
              <w:right w:w="108" w:type="dxa"/>
            </w:tcMar>
            <w:hideMark/>
          </w:tcPr>
          <w:p w14:paraId="3B1C4B5C" w14:textId="77777777" w:rsidR="00627653" w:rsidRPr="007E0B6E" w:rsidRDefault="00627653" w:rsidP="008A1B8D">
            <w:pPr>
              <w:pStyle w:val="ProductList-Body"/>
              <w:rPr>
                <w:rFonts w:eastAsiaTheme="majorEastAsia" w:cs="Tahoma"/>
                <w:color w:val="000000" w:themeColor="text1"/>
                <w:szCs w:val="18"/>
              </w:rPr>
            </w:pPr>
            <w:r w:rsidRPr="007E0B6E">
              <w:rPr>
                <w:rFonts w:eastAsiaTheme="majorEastAsia" w:cs="Tahoma"/>
                <w:color w:val="000000" w:themeColor="text1"/>
                <w:szCs w:val="18"/>
              </w:rPr>
              <w:t>Commerce Server Standard</w:t>
            </w:r>
          </w:p>
        </w:tc>
        <w:tc>
          <w:tcPr>
            <w:tcW w:w="5556" w:type="dxa"/>
            <w:tcMar>
              <w:top w:w="0" w:type="dxa"/>
              <w:left w:w="108" w:type="dxa"/>
              <w:bottom w:w="0" w:type="dxa"/>
              <w:right w:w="108" w:type="dxa"/>
            </w:tcMar>
            <w:hideMark/>
          </w:tcPr>
          <w:p w14:paraId="3B1C4B5D" w14:textId="77777777" w:rsidR="00627653" w:rsidRPr="007E0B6E" w:rsidRDefault="00627653" w:rsidP="008A1B8D">
            <w:pPr>
              <w:pStyle w:val="ProductList-Body"/>
              <w:rPr>
                <w:rFonts w:eastAsiaTheme="majorEastAsia" w:cs="Tahoma"/>
                <w:color w:val="000000" w:themeColor="text1"/>
                <w:szCs w:val="18"/>
              </w:rPr>
            </w:pPr>
            <w:r w:rsidRPr="007E0B6E">
              <w:rPr>
                <w:rFonts w:eastAsiaTheme="majorEastAsia" w:cs="Tahoma"/>
                <w:color w:val="000000" w:themeColor="text1"/>
                <w:szCs w:val="18"/>
              </w:rPr>
              <w:t>Commerce Server Enterprise</w:t>
            </w:r>
          </w:p>
        </w:tc>
      </w:tr>
      <w:tr w:rsidR="00627653" w:rsidRPr="007E0B6E" w14:paraId="3B1C4B61" w14:textId="77777777" w:rsidTr="001A7FD7">
        <w:trPr>
          <w:trHeight w:val="238"/>
        </w:trPr>
        <w:tc>
          <w:tcPr>
            <w:tcW w:w="5217" w:type="dxa"/>
            <w:tcMar>
              <w:top w:w="0" w:type="dxa"/>
              <w:left w:w="108" w:type="dxa"/>
              <w:bottom w:w="0" w:type="dxa"/>
              <w:right w:w="108" w:type="dxa"/>
            </w:tcMar>
            <w:hideMark/>
          </w:tcPr>
          <w:p w14:paraId="3B1C4B5F" w14:textId="77777777" w:rsidR="00627653" w:rsidRPr="007E0B6E" w:rsidRDefault="00627653" w:rsidP="008A1B8D">
            <w:pPr>
              <w:pStyle w:val="ProductList-Body"/>
              <w:rPr>
                <w:rFonts w:eastAsiaTheme="majorEastAsia" w:cs="Tahoma"/>
                <w:color w:val="000000" w:themeColor="text1"/>
                <w:szCs w:val="18"/>
              </w:rPr>
            </w:pPr>
            <w:r w:rsidRPr="007E0B6E">
              <w:rPr>
                <w:rFonts w:eastAsiaTheme="majorEastAsia" w:cs="Tahoma"/>
                <w:color w:val="000000" w:themeColor="text1"/>
                <w:szCs w:val="18"/>
              </w:rPr>
              <w:t>核心</w:t>
            </w:r>
            <w:r w:rsidRPr="007E0B6E">
              <w:rPr>
                <w:rFonts w:eastAsiaTheme="majorEastAsia" w:cs="Tahoma"/>
                <w:color w:val="000000" w:themeColor="text1"/>
                <w:szCs w:val="18"/>
              </w:rPr>
              <w:t xml:space="preserve"> CAL Suite</w:t>
            </w:r>
            <w:r w:rsidRPr="007E0B6E">
              <w:rPr>
                <w:rFonts w:eastAsiaTheme="majorEastAsia"/>
              </w:rPr>
              <w:fldChar w:fldCharType="begin"/>
            </w:r>
            <w:r w:rsidRPr="007E0B6E">
              <w:rPr>
                <w:rFonts w:eastAsiaTheme="majorEastAsia"/>
              </w:rPr>
              <w:instrText>XE "</w:instrText>
            </w:r>
            <w:r w:rsidRPr="007E0B6E">
              <w:rPr>
                <w:rFonts w:eastAsiaTheme="majorEastAsia"/>
              </w:rPr>
              <w:instrText>核心</w:instrText>
            </w:r>
            <w:r w:rsidRPr="007E0B6E">
              <w:rPr>
                <w:rFonts w:eastAsiaTheme="majorEastAsia"/>
              </w:rPr>
              <w:instrText xml:space="preserve"> CAL Suite"</w:instrText>
            </w:r>
            <w:r w:rsidRPr="007E0B6E">
              <w:rPr>
                <w:rFonts w:eastAsiaTheme="majorEastAsia"/>
              </w:rPr>
              <w:fldChar w:fldCharType="end"/>
            </w:r>
          </w:p>
        </w:tc>
        <w:tc>
          <w:tcPr>
            <w:tcW w:w="5556" w:type="dxa"/>
            <w:tcMar>
              <w:top w:w="0" w:type="dxa"/>
              <w:left w:w="108" w:type="dxa"/>
              <w:bottom w:w="0" w:type="dxa"/>
              <w:right w:w="108" w:type="dxa"/>
            </w:tcMar>
            <w:hideMark/>
          </w:tcPr>
          <w:p w14:paraId="3B1C4B60" w14:textId="77777777" w:rsidR="00627653" w:rsidRPr="007E0B6E" w:rsidRDefault="00627653" w:rsidP="008A1B8D">
            <w:pPr>
              <w:pStyle w:val="ProductList-Body"/>
              <w:rPr>
                <w:rFonts w:eastAsiaTheme="majorEastAsia" w:cs="Tahoma"/>
                <w:color w:val="000000" w:themeColor="text1"/>
                <w:szCs w:val="18"/>
              </w:rPr>
            </w:pPr>
            <w:r w:rsidRPr="007E0B6E">
              <w:rPr>
                <w:rFonts w:eastAsiaTheme="majorEastAsia" w:cs="Tahoma"/>
                <w:color w:val="000000" w:themeColor="text1"/>
                <w:szCs w:val="18"/>
              </w:rPr>
              <w:t>企业</w:t>
            </w:r>
            <w:r w:rsidRPr="007E0B6E">
              <w:rPr>
                <w:rFonts w:eastAsiaTheme="majorEastAsia" w:cs="Tahoma"/>
                <w:color w:val="000000" w:themeColor="text1"/>
                <w:szCs w:val="18"/>
              </w:rPr>
              <w:t xml:space="preserve"> CAL Suite</w:t>
            </w:r>
            <w:r w:rsidRPr="007E0B6E">
              <w:rPr>
                <w:rFonts w:eastAsiaTheme="majorEastAsia"/>
              </w:rPr>
              <w:fldChar w:fldCharType="begin"/>
            </w:r>
            <w:r w:rsidRPr="007E0B6E">
              <w:rPr>
                <w:rFonts w:eastAsiaTheme="majorEastAsia"/>
              </w:rPr>
              <w:instrText>XE "</w:instrText>
            </w:r>
            <w:r w:rsidRPr="007E0B6E">
              <w:rPr>
                <w:rFonts w:eastAsiaTheme="majorEastAsia"/>
              </w:rPr>
              <w:instrText>企业</w:instrText>
            </w:r>
            <w:r w:rsidRPr="007E0B6E">
              <w:rPr>
                <w:rFonts w:eastAsiaTheme="majorEastAsia"/>
              </w:rPr>
              <w:instrText xml:space="preserve"> CAL Suite"</w:instrText>
            </w:r>
            <w:r w:rsidRPr="007E0B6E">
              <w:rPr>
                <w:rFonts w:eastAsiaTheme="majorEastAsia"/>
              </w:rPr>
              <w:fldChar w:fldCharType="end"/>
            </w:r>
          </w:p>
        </w:tc>
      </w:tr>
      <w:tr w:rsidR="00627653" w:rsidRPr="007E0B6E" w14:paraId="3B1C4B64" w14:textId="77777777" w:rsidTr="001A7FD7">
        <w:trPr>
          <w:trHeight w:val="247"/>
        </w:trPr>
        <w:tc>
          <w:tcPr>
            <w:tcW w:w="5217" w:type="dxa"/>
            <w:tcMar>
              <w:top w:w="0" w:type="dxa"/>
              <w:left w:w="108" w:type="dxa"/>
              <w:bottom w:w="0" w:type="dxa"/>
              <w:right w:w="108" w:type="dxa"/>
            </w:tcMar>
          </w:tcPr>
          <w:p w14:paraId="3B1C4B62" w14:textId="77777777" w:rsidR="00627653" w:rsidRPr="007E0B6E" w:rsidRDefault="00627653" w:rsidP="008A1B8D">
            <w:pPr>
              <w:pStyle w:val="ProductList-Body"/>
              <w:rPr>
                <w:rFonts w:eastAsiaTheme="majorEastAsia" w:cs="Tahoma"/>
                <w:color w:val="000000" w:themeColor="text1"/>
                <w:szCs w:val="18"/>
              </w:rPr>
            </w:pPr>
            <w:r w:rsidRPr="007E0B6E">
              <w:rPr>
                <w:rFonts w:eastAsiaTheme="majorEastAsia" w:cs="Tahoma"/>
                <w:color w:val="000000" w:themeColor="text1"/>
                <w:szCs w:val="18"/>
              </w:rPr>
              <w:t>适用于</w:t>
            </w:r>
            <w:r w:rsidRPr="007E0B6E">
              <w:rPr>
                <w:rFonts w:eastAsiaTheme="majorEastAsia" w:cs="Tahoma"/>
                <w:color w:val="000000" w:themeColor="text1"/>
                <w:szCs w:val="18"/>
              </w:rPr>
              <w:t xml:space="preserve"> Office 365 </w:t>
            </w:r>
            <w:r w:rsidRPr="007E0B6E">
              <w:rPr>
                <w:rFonts w:eastAsiaTheme="majorEastAsia" w:cs="Tahoma"/>
                <w:color w:val="000000" w:themeColor="text1"/>
                <w:szCs w:val="18"/>
              </w:rPr>
              <w:t>的核心</w:t>
            </w:r>
            <w:r w:rsidRPr="007E0B6E">
              <w:rPr>
                <w:rFonts w:eastAsiaTheme="majorEastAsia" w:cs="Tahoma"/>
                <w:color w:val="000000" w:themeColor="text1"/>
                <w:szCs w:val="18"/>
              </w:rPr>
              <w:t xml:space="preserve"> CAL Suite</w:t>
            </w:r>
            <w:r w:rsidRPr="007E0B6E">
              <w:rPr>
                <w:rFonts w:eastAsiaTheme="majorEastAsia"/>
              </w:rPr>
              <w:fldChar w:fldCharType="begin"/>
            </w:r>
            <w:r w:rsidRPr="007E0B6E">
              <w:rPr>
                <w:rFonts w:eastAsiaTheme="majorEastAsia"/>
              </w:rPr>
              <w:instrText>XE "</w:instrText>
            </w:r>
            <w:r w:rsidRPr="007E0B6E">
              <w:rPr>
                <w:rFonts w:eastAsiaTheme="majorEastAsia"/>
              </w:rPr>
              <w:instrText>核心</w:instrText>
            </w:r>
            <w:r w:rsidRPr="007E0B6E">
              <w:rPr>
                <w:rFonts w:eastAsiaTheme="majorEastAsia"/>
              </w:rPr>
              <w:instrText xml:space="preserve"> CAL Suite"</w:instrText>
            </w:r>
            <w:r w:rsidRPr="007E0B6E">
              <w:rPr>
                <w:rFonts w:eastAsiaTheme="majorEastAsia"/>
              </w:rPr>
              <w:fldChar w:fldCharType="end"/>
            </w:r>
            <w:r w:rsidRPr="007E0B6E">
              <w:rPr>
                <w:rFonts w:eastAsiaTheme="majorEastAsia" w:cs="Tahoma"/>
                <w:color w:val="000000" w:themeColor="text1"/>
                <w:szCs w:val="18"/>
              </w:rPr>
              <w:t xml:space="preserve"> Bridge</w:t>
            </w:r>
            <w:r w:rsidRPr="007E0B6E">
              <w:rPr>
                <w:rFonts w:eastAsiaTheme="majorEastAsia"/>
              </w:rPr>
              <w:fldChar w:fldCharType="begin"/>
            </w:r>
            <w:r w:rsidRPr="007E0B6E">
              <w:rPr>
                <w:rFonts w:eastAsiaTheme="majorEastAsia"/>
              </w:rPr>
              <w:instrText>XE "</w:instrText>
            </w:r>
            <w:r w:rsidRPr="007E0B6E">
              <w:rPr>
                <w:rFonts w:eastAsiaTheme="majorEastAsia"/>
              </w:rPr>
              <w:instrText>适用于</w:instrText>
            </w:r>
            <w:r w:rsidRPr="007E0B6E">
              <w:rPr>
                <w:rFonts w:eastAsiaTheme="majorEastAsia"/>
              </w:rPr>
              <w:instrText xml:space="preserve"> Office 365 </w:instrText>
            </w:r>
            <w:r w:rsidRPr="007E0B6E">
              <w:rPr>
                <w:rFonts w:eastAsiaTheme="majorEastAsia"/>
              </w:rPr>
              <w:instrText>的核心</w:instrText>
            </w:r>
            <w:r w:rsidRPr="007E0B6E">
              <w:rPr>
                <w:rFonts w:eastAsiaTheme="majorEastAsia"/>
              </w:rPr>
              <w:instrText xml:space="preserve"> CAL Suite Bridge"</w:instrText>
            </w:r>
            <w:r w:rsidRPr="007E0B6E">
              <w:rPr>
                <w:rFonts w:eastAsiaTheme="majorEastAsia"/>
              </w:rPr>
              <w:fldChar w:fldCharType="end"/>
            </w:r>
          </w:p>
        </w:tc>
        <w:tc>
          <w:tcPr>
            <w:tcW w:w="5556" w:type="dxa"/>
            <w:tcMar>
              <w:top w:w="0" w:type="dxa"/>
              <w:left w:w="108" w:type="dxa"/>
              <w:bottom w:w="0" w:type="dxa"/>
              <w:right w:w="108" w:type="dxa"/>
            </w:tcMar>
          </w:tcPr>
          <w:p w14:paraId="3B1C4B63" w14:textId="77777777" w:rsidR="00627653" w:rsidRPr="007E0B6E" w:rsidRDefault="00627653" w:rsidP="008A1B8D">
            <w:pPr>
              <w:pStyle w:val="ProductList-Body"/>
              <w:rPr>
                <w:rFonts w:eastAsiaTheme="majorEastAsia" w:cs="Tahoma"/>
                <w:color w:val="000000" w:themeColor="text1"/>
                <w:szCs w:val="18"/>
              </w:rPr>
            </w:pPr>
            <w:r w:rsidRPr="007E0B6E">
              <w:rPr>
                <w:rFonts w:eastAsiaTheme="majorEastAsia" w:cs="Tahoma"/>
                <w:color w:val="000000" w:themeColor="text1"/>
                <w:szCs w:val="18"/>
              </w:rPr>
              <w:t>适用于</w:t>
            </w:r>
            <w:r w:rsidRPr="007E0B6E">
              <w:rPr>
                <w:rFonts w:eastAsiaTheme="majorEastAsia" w:cs="Tahoma"/>
                <w:color w:val="000000" w:themeColor="text1"/>
                <w:szCs w:val="18"/>
              </w:rPr>
              <w:t xml:space="preserve"> Office 365 </w:t>
            </w:r>
            <w:r w:rsidRPr="007E0B6E">
              <w:rPr>
                <w:rFonts w:eastAsiaTheme="majorEastAsia" w:cs="Tahoma"/>
                <w:color w:val="000000" w:themeColor="text1"/>
                <w:szCs w:val="18"/>
              </w:rPr>
              <w:t>的企业</w:t>
            </w:r>
            <w:r w:rsidRPr="007E0B6E">
              <w:rPr>
                <w:rFonts w:eastAsiaTheme="majorEastAsia" w:cs="Tahoma"/>
                <w:color w:val="000000" w:themeColor="text1"/>
                <w:szCs w:val="18"/>
              </w:rPr>
              <w:t xml:space="preserve"> CAL Suite</w:t>
            </w:r>
            <w:r w:rsidRPr="007E0B6E">
              <w:rPr>
                <w:rFonts w:eastAsiaTheme="majorEastAsia"/>
              </w:rPr>
              <w:fldChar w:fldCharType="begin"/>
            </w:r>
            <w:r w:rsidRPr="007E0B6E">
              <w:rPr>
                <w:rFonts w:eastAsiaTheme="majorEastAsia"/>
              </w:rPr>
              <w:instrText>XE "</w:instrText>
            </w:r>
            <w:r w:rsidRPr="007E0B6E">
              <w:rPr>
                <w:rFonts w:eastAsiaTheme="majorEastAsia"/>
              </w:rPr>
              <w:instrText>企业</w:instrText>
            </w:r>
            <w:r w:rsidRPr="007E0B6E">
              <w:rPr>
                <w:rFonts w:eastAsiaTheme="majorEastAsia"/>
              </w:rPr>
              <w:instrText xml:space="preserve"> CAL Suite"</w:instrText>
            </w:r>
            <w:r w:rsidRPr="007E0B6E">
              <w:rPr>
                <w:rFonts w:eastAsiaTheme="majorEastAsia"/>
              </w:rPr>
              <w:fldChar w:fldCharType="end"/>
            </w:r>
            <w:r w:rsidRPr="007E0B6E">
              <w:rPr>
                <w:rFonts w:eastAsiaTheme="majorEastAsia" w:cs="Tahoma"/>
                <w:color w:val="000000" w:themeColor="text1"/>
                <w:szCs w:val="18"/>
              </w:rPr>
              <w:t xml:space="preserve"> Bridge</w:t>
            </w:r>
            <w:r w:rsidRPr="007E0B6E">
              <w:rPr>
                <w:rFonts w:eastAsiaTheme="majorEastAsia"/>
              </w:rPr>
              <w:fldChar w:fldCharType="begin"/>
            </w:r>
            <w:r w:rsidRPr="007E0B6E">
              <w:rPr>
                <w:rFonts w:eastAsiaTheme="majorEastAsia"/>
              </w:rPr>
              <w:instrText>XE "</w:instrText>
            </w:r>
            <w:r w:rsidRPr="007E0B6E">
              <w:rPr>
                <w:rFonts w:eastAsiaTheme="majorEastAsia"/>
              </w:rPr>
              <w:instrText>适用于</w:instrText>
            </w:r>
            <w:r w:rsidRPr="007E0B6E">
              <w:rPr>
                <w:rFonts w:eastAsiaTheme="majorEastAsia"/>
              </w:rPr>
              <w:instrText xml:space="preserve"> Office 365 </w:instrText>
            </w:r>
            <w:r w:rsidRPr="007E0B6E">
              <w:rPr>
                <w:rFonts w:eastAsiaTheme="majorEastAsia"/>
              </w:rPr>
              <w:instrText>的企业</w:instrText>
            </w:r>
            <w:r w:rsidRPr="007E0B6E">
              <w:rPr>
                <w:rFonts w:eastAsiaTheme="majorEastAsia"/>
              </w:rPr>
              <w:instrText xml:space="preserve"> CAL Suite Bridge"</w:instrText>
            </w:r>
            <w:r w:rsidRPr="007E0B6E">
              <w:rPr>
                <w:rFonts w:eastAsiaTheme="majorEastAsia"/>
              </w:rPr>
              <w:fldChar w:fldCharType="end"/>
            </w:r>
          </w:p>
        </w:tc>
      </w:tr>
      <w:tr w:rsidR="00627653" w:rsidRPr="007E0B6E" w14:paraId="3B1C4B67" w14:textId="77777777" w:rsidTr="001A7FD7">
        <w:trPr>
          <w:trHeight w:val="247"/>
        </w:trPr>
        <w:tc>
          <w:tcPr>
            <w:tcW w:w="5217" w:type="dxa"/>
            <w:tcMar>
              <w:top w:w="0" w:type="dxa"/>
              <w:left w:w="108" w:type="dxa"/>
              <w:bottom w:w="0" w:type="dxa"/>
              <w:right w:w="108" w:type="dxa"/>
            </w:tcMar>
          </w:tcPr>
          <w:p w14:paraId="3B1C4B65" w14:textId="77777777" w:rsidR="00627653" w:rsidRPr="007E0B6E" w:rsidRDefault="00627653" w:rsidP="008A1B8D">
            <w:pPr>
              <w:pStyle w:val="ProductList-Body"/>
              <w:rPr>
                <w:rFonts w:eastAsiaTheme="majorEastAsia" w:cs="Tahoma"/>
                <w:color w:val="000000" w:themeColor="text1"/>
                <w:szCs w:val="18"/>
              </w:rPr>
            </w:pPr>
            <w:r w:rsidRPr="007E0B6E">
              <w:rPr>
                <w:rFonts w:eastAsiaTheme="majorEastAsia" w:cs="Tahoma"/>
                <w:color w:val="000000" w:themeColor="text1"/>
                <w:szCs w:val="18"/>
              </w:rPr>
              <w:t>适用于</w:t>
            </w:r>
            <w:r w:rsidRPr="007E0B6E">
              <w:rPr>
                <w:rFonts w:eastAsiaTheme="majorEastAsia" w:cs="Tahoma"/>
                <w:color w:val="000000" w:themeColor="text1"/>
                <w:szCs w:val="18"/>
              </w:rPr>
              <w:t xml:space="preserve"> Windows Intune </w:t>
            </w:r>
            <w:r w:rsidRPr="007E0B6E">
              <w:rPr>
                <w:rFonts w:eastAsiaTheme="majorEastAsia" w:cs="Tahoma"/>
                <w:color w:val="000000" w:themeColor="text1"/>
                <w:szCs w:val="18"/>
              </w:rPr>
              <w:t>的</w:t>
            </w:r>
            <w:r w:rsidRPr="007E0B6E">
              <w:rPr>
                <w:rFonts w:eastAsiaTheme="majorEastAsia"/>
              </w:rPr>
              <w:fldChar w:fldCharType="begin"/>
            </w:r>
            <w:r w:rsidRPr="007E0B6E">
              <w:rPr>
                <w:rFonts w:eastAsiaTheme="majorEastAsia"/>
              </w:rPr>
              <w:instrText>XE "</w:instrText>
            </w:r>
            <w:r w:rsidRPr="007E0B6E">
              <w:rPr>
                <w:rFonts w:eastAsiaTheme="majorEastAsia"/>
              </w:rPr>
              <w:instrText>核心</w:instrText>
            </w:r>
            <w:r w:rsidRPr="007E0B6E">
              <w:rPr>
                <w:rFonts w:eastAsiaTheme="majorEastAsia"/>
              </w:rPr>
              <w:instrText xml:space="preserve"> CAL Suite"</w:instrText>
            </w:r>
            <w:r w:rsidRPr="007E0B6E">
              <w:rPr>
                <w:rFonts w:eastAsiaTheme="majorEastAsia"/>
              </w:rPr>
              <w:fldChar w:fldCharType="end"/>
            </w:r>
            <w:r w:rsidRPr="007E0B6E">
              <w:rPr>
                <w:rFonts w:eastAsiaTheme="majorEastAsia" w:cs="Tahoma"/>
                <w:color w:val="000000" w:themeColor="text1"/>
                <w:szCs w:val="18"/>
              </w:rPr>
              <w:t>核心</w:t>
            </w:r>
            <w:r w:rsidRPr="007E0B6E">
              <w:rPr>
                <w:rFonts w:eastAsiaTheme="majorEastAsia" w:cs="Tahoma"/>
                <w:color w:val="000000" w:themeColor="text1"/>
                <w:szCs w:val="18"/>
              </w:rPr>
              <w:t xml:space="preserve"> CAL Suite Bridge</w:t>
            </w:r>
          </w:p>
        </w:tc>
        <w:tc>
          <w:tcPr>
            <w:tcW w:w="5556" w:type="dxa"/>
            <w:tcMar>
              <w:top w:w="0" w:type="dxa"/>
              <w:left w:w="108" w:type="dxa"/>
              <w:bottom w:w="0" w:type="dxa"/>
              <w:right w:w="108" w:type="dxa"/>
            </w:tcMar>
          </w:tcPr>
          <w:p w14:paraId="3B1C4B66" w14:textId="77777777" w:rsidR="00627653" w:rsidRPr="007E0B6E" w:rsidRDefault="00627653" w:rsidP="008A1B8D">
            <w:pPr>
              <w:pStyle w:val="ProductList-Body"/>
              <w:rPr>
                <w:rFonts w:eastAsiaTheme="majorEastAsia" w:cs="Tahoma"/>
                <w:color w:val="000000" w:themeColor="text1"/>
                <w:szCs w:val="18"/>
              </w:rPr>
            </w:pPr>
            <w:r w:rsidRPr="007E0B6E">
              <w:rPr>
                <w:rFonts w:eastAsiaTheme="majorEastAsia" w:cs="Tahoma"/>
                <w:color w:val="000000" w:themeColor="text1"/>
                <w:szCs w:val="18"/>
              </w:rPr>
              <w:t>适用于</w:t>
            </w:r>
            <w:r w:rsidRPr="007E0B6E">
              <w:rPr>
                <w:rFonts w:eastAsiaTheme="majorEastAsia" w:cs="Tahoma"/>
                <w:color w:val="000000" w:themeColor="text1"/>
                <w:szCs w:val="18"/>
              </w:rPr>
              <w:t xml:space="preserve"> Windows Intune </w:t>
            </w:r>
            <w:r w:rsidRPr="007E0B6E">
              <w:rPr>
                <w:rFonts w:eastAsiaTheme="majorEastAsia" w:cs="Tahoma"/>
                <w:color w:val="000000" w:themeColor="text1"/>
                <w:szCs w:val="18"/>
              </w:rPr>
              <w:t>的</w:t>
            </w:r>
            <w:r w:rsidRPr="007E0B6E">
              <w:rPr>
                <w:rFonts w:eastAsiaTheme="majorEastAsia"/>
              </w:rPr>
              <w:fldChar w:fldCharType="begin"/>
            </w:r>
            <w:r w:rsidRPr="007E0B6E">
              <w:rPr>
                <w:rFonts w:eastAsiaTheme="majorEastAsia"/>
              </w:rPr>
              <w:instrText>XE "</w:instrText>
            </w:r>
            <w:r w:rsidRPr="007E0B6E">
              <w:rPr>
                <w:rFonts w:eastAsiaTheme="majorEastAsia"/>
              </w:rPr>
              <w:instrText>企业</w:instrText>
            </w:r>
            <w:r w:rsidRPr="007E0B6E">
              <w:rPr>
                <w:rFonts w:eastAsiaTheme="majorEastAsia"/>
              </w:rPr>
              <w:instrText xml:space="preserve"> CAL Suite"</w:instrText>
            </w:r>
            <w:r w:rsidRPr="007E0B6E">
              <w:rPr>
                <w:rFonts w:eastAsiaTheme="majorEastAsia"/>
              </w:rPr>
              <w:fldChar w:fldCharType="end"/>
            </w:r>
            <w:r w:rsidRPr="007E0B6E">
              <w:rPr>
                <w:rFonts w:eastAsiaTheme="majorEastAsia" w:cs="Tahoma"/>
                <w:color w:val="000000" w:themeColor="text1"/>
                <w:szCs w:val="18"/>
              </w:rPr>
              <w:t>企业</w:t>
            </w:r>
            <w:r w:rsidRPr="007E0B6E">
              <w:rPr>
                <w:rFonts w:eastAsiaTheme="majorEastAsia" w:cs="Tahoma"/>
                <w:color w:val="000000" w:themeColor="text1"/>
                <w:szCs w:val="18"/>
              </w:rPr>
              <w:t xml:space="preserve"> CAL Suite Bridge</w:t>
            </w:r>
          </w:p>
        </w:tc>
      </w:tr>
      <w:tr w:rsidR="00627653" w:rsidRPr="007E0B6E" w14:paraId="3B1C4B6A" w14:textId="77777777" w:rsidTr="001A7FD7">
        <w:trPr>
          <w:trHeight w:val="247"/>
        </w:trPr>
        <w:tc>
          <w:tcPr>
            <w:tcW w:w="5217" w:type="dxa"/>
            <w:tcMar>
              <w:top w:w="0" w:type="dxa"/>
              <w:left w:w="108" w:type="dxa"/>
              <w:bottom w:w="0" w:type="dxa"/>
              <w:right w:w="108" w:type="dxa"/>
            </w:tcMar>
          </w:tcPr>
          <w:p w14:paraId="3B1C4B68" w14:textId="77777777" w:rsidR="00627653" w:rsidRPr="007E0B6E" w:rsidRDefault="00627653" w:rsidP="008A1B8D">
            <w:pPr>
              <w:pStyle w:val="ProductList-Body"/>
              <w:rPr>
                <w:rFonts w:eastAsiaTheme="majorEastAsia" w:cs="Tahoma"/>
                <w:color w:val="000000" w:themeColor="text1"/>
                <w:szCs w:val="18"/>
              </w:rPr>
            </w:pPr>
            <w:r w:rsidRPr="007E0B6E">
              <w:rPr>
                <w:rFonts w:eastAsiaTheme="majorEastAsia" w:cs="Tahoma"/>
                <w:color w:val="000000" w:themeColor="text1"/>
                <w:szCs w:val="18"/>
              </w:rPr>
              <w:t>适用于</w:t>
            </w:r>
            <w:r w:rsidRPr="007E0B6E">
              <w:rPr>
                <w:rFonts w:eastAsiaTheme="majorEastAsia" w:cs="Tahoma"/>
                <w:color w:val="000000" w:themeColor="text1"/>
                <w:szCs w:val="18"/>
              </w:rPr>
              <w:t xml:space="preserve"> Office 365</w:t>
            </w:r>
            <w:r w:rsidRPr="007E0B6E">
              <w:rPr>
                <w:rFonts w:eastAsiaTheme="majorEastAsia"/>
              </w:rPr>
              <w:fldChar w:fldCharType="begin"/>
            </w:r>
            <w:r w:rsidRPr="007E0B6E">
              <w:rPr>
                <w:rFonts w:eastAsiaTheme="majorEastAsia"/>
              </w:rPr>
              <w:instrText>XE "</w:instrText>
            </w:r>
            <w:r w:rsidRPr="007E0B6E">
              <w:rPr>
                <w:rFonts w:eastAsiaTheme="majorEastAsia"/>
              </w:rPr>
              <w:instrText>核心</w:instrText>
            </w:r>
            <w:r w:rsidRPr="007E0B6E">
              <w:rPr>
                <w:rFonts w:eastAsiaTheme="majorEastAsia"/>
              </w:rPr>
              <w:instrText xml:space="preserve"> CAL Suite"</w:instrText>
            </w:r>
            <w:r w:rsidRPr="007E0B6E">
              <w:rPr>
                <w:rFonts w:eastAsiaTheme="majorEastAsia"/>
              </w:rPr>
              <w:fldChar w:fldCharType="end"/>
            </w:r>
            <w:r w:rsidRPr="007E0B6E">
              <w:rPr>
                <w:rFonts w:eastAsiaTheme="majorEastAsia" w:cs="Tahoma"/>
                <w:color w:val="000000" w:themeColor="text1"/>
                <w:szCs w:val="18"/>
              </w:rPr>
              <w:t xml:space="preserve"> </w:t>
            </w:r>
            <w:r w:rsidRPr="007E0B6E">
              <w:rPr>
                <w:rFonts w:eastAsiaTheme="majorEastAsia" w:cs="Tahoma"/>
                <w:color w:val="000000" w:themeColor="text1"/>
                <w:szCs w:val="18"/>
              </w:rPr>
              <w:t>和</w:t>
            </w:r>
            <w:r w:rsidRPr="007E0B6E">
              <w:rPr>
                <w:rFonts w:eastAsiaTheme="majorEastAsia" w:cs="Tahoma"/>
                <w:color w:val="000000" w:themeColor="text1"/>
                <w:szCs w:val="18"/>
              </w:rPr>
              <w:t xml:space="preserve"> Windows Intune </w:t>
            </w:r>
            <w:r w:rsidRPr="007E0B6E">
              <w:rPr>
                <w:rFonts w:eastAsiaTheme="majorEastAsia" w:cs="Tahoma"/>
                <w:color w:val="000000" w:themeColor="text1"/>
                <w:szCs w:val="18"/>
              </w:rPr>
              <w:t>的</w:t>
            </w:r>
            <w:r w:rsidRPr="007E0B6E">
              <w:rPr>
                <w:rFonts w:eastAsiaTheme="majorEastAsia"/>
              </w:rPr>
              <w:fldChar w:fldCharType="begin"/>
            </w:r>
            <w:r w:rsidRPr="007E0B6E">
              <w:rPr>
                <w:rFonts w:eastAsiaTheme="majorEastAsia"/>
              </w:rPr>
              <w:instrText>XE "</w:instrText>
            </w:r>
            <w:r w:rsidRPr="007E0B6E">
              <w:rPr>
                <w:rFonts w:eastAsiaTheme="majorEastAsia"/>
              </w:rPr>
              <w:instrText>适用于</w:instrText>
            </w:r>
            <w:r w:rsidRPr="007E0B6E">
              <w:rPr>
                <w:rFonts w:eastAsiaTheme="majorEastAsia"/>
              </w:rPr>
              <w:instrText xml:space="preserve"> Office 365 </w:instrText>
            </w:r>
            <w:r w:rsidRPr="007E0B6E">
              <w:rPr>
                <w:rFonts w:eastAsiaTheme="majorEastAsia"/>
              </w:rPr>
              <w:instrText>的核心</w:instrText>
            </w:r>
            <w:r w:rsidRPr="007E0B6E">
              <w:rPr>
                <w:rFonts w:eastAsiaTheme="majorEastAsia"/>
              </w:rPr>
              <w:instrText xml:space="preserve"> CAL Suite Bridge"</w:instrText>
            </w:r>
            <w:r w:rsidRPr="007E0B6E">
              <w:rPr>
                <w:rFonts w:eastAsiaTheme="majorEastAsia"/>
              </w:rPr>
              <w:fldChar w:fldCharType="end"/>
            </w:r>
            <w:r w:rsidRPr="007E0B6E">
              <w:rPr>
                <w:rFonts w:eastAsiaTheme="majorEastAsia" w:cs="Tahoma"/>
                <w:color w:val="000000" w:themeColor="text1"/>
                <w:szCs w:val="18"/>
              </w:rPr>
              <w:t>核心</w:t>
            </w:r>
            <w:r w:rsidRPr="007E0B6E">
              <w:rPr>
                <w:rFonts w:eastAsiaTheme="majorEastAsia" w:cs="Tahoma"/>
                <w:color w:val="000000" w:themeColor="text1"/>
                <w:szCs w:val="18"/>
              </w:rPr>
              <w:t xml:space="preserve"> CAL Suite Bridge</w:t>
            </w:r>
          </w:p>
        </w:tc>
        <w:tc>
          <w:tcPr>
            <w:tcW w:w="5556" w:type="dxa"/>
            <w:tcMar>
              <w:top w:w="0" w:type="dxa"/>
              <w:left w:w="108" w:type="dxa"/>
              <w:bottom w:w="0" w:type="dxa"/>
              <w:right w:w="108" w:type="dxa"/>
            </w:tcMar>
          </w:tcPr>
          <w:p w14:paraId="3B1C4B69" w14:textId="77777777" w:rsidR="00627653" w:rsidRPr="007E0B6E" w:rsidRDefault="00627653" w:rsidP="008A1B8D">
            <w:pPr>
              <w:pStyle w:val="ProductList-Body"/>
              <w:rPr>
                <w:rFonts w:eastAsiaTheme="majorEastAsia" w:cs="Tahoma"/>
                <w:color w:val="000000" w:themeColor="text1"/>
                <w:szCs w:val="18"/>
              </w:rPr>
            </w:pPr>
            <w:r w:rsidRPr="007E0B6E">
              <w:rPr>
                <w:rFonts w:eastAsiaTheme="majorEastAsia" w:cs="Tahoma"/>
                <w:color w:val="000000" w:themeColor="text1"/>
                <w:szCs w:val="18"/>
              </w:rPr>
              <w:t>适用于</w:t>
            </w:r>
            <w:r w:rsidRPr="007E0B6E">
              <w:rPr>
                <w:rFonts w:eastAsiaTheme="majorEastAsia" w:cs="Tahoma"/>
                <w:color w:val="000000" w:themeColor="text1"/>
                <w:szCs w:val="18"/>
              </w:rPr>
              <w:t xml:space="preserve"> Office 365</w:t>
            </w:r>
            <w:r w:rsidRPr="007E0B6E">
              <w:rPr>
                <w:rFonts w:eastAsiaTheme="majorEastAsia"/>
              </w:rPr>
              <w:fldChar w:fldCharType="begin"/>
            </w:r>
            <w:r w:rsidRPr="007E0B6E">
              <w:rPr>
                <w:rFonts w:eastAsiaTheme="majorEastAsia"/>
              </w:rPr>
              <w:instrText>XE "</w:instrText>
            </w:r>
            <w:r w:rsidRPr="007E0B6E">
              <w:rPr>
                <w:rFonts w:eastAsiaTheme="majorEastAsia"/>
              </w:rPr>
              <w:instrText>企业</w:instrText>
            </w:r>
            <w:r w:rsidRPr="007E0B6E">
              <w:rPr>
                <w:rFonts w:eastAsiaTheme="majorEastAsia"/>
              </w:rPr>
              <w:instrText xml:space="preserve"> CAL Suite"</w:instrText>
            </w:r>
            <w:r w:rsidRPr="007E0B6E">
              <w:rPr>
                <w:rFonts w:eastAsiaTheme="majorEastAsia"/>
              </w:rPr>
              <w:fldChar w:fldCharType="end"/>
            </w:r>
            <w:r w:rsidRPr="007E0B6E">
              <w:rPr>
                <w:rFonts w:eastAsiaTheme="majorEastAsia" w:cs="Tahoma"/>
                <w:color w:val="000000" w:themeColor="text1"/>
                <w:szCs w:val="18"/>
              </w:rPr>
              <w:t xml:space="preserve"> </w:t>
            </w:r>
            <w:r w:rsidRPr="007E0B6E">
              <w:rPr>
                <w:rFonts w:eastAsiaTheme="majorEastAsia" w:cs="Tahoma"/>
                <w:color w:val="000000" w:themeColor="text1"/>
                <w:szCs w:val="18"/>
              </w:rPr>
              <w:t>和</w:t>
            </w:r>
            <w:r w:rsidRPr="007E0B6E">
              <w:rPr>
                <w:rFonts w:eastAsiaTheme="majorEastAsia" w:cs="Tahoma"/>
                <w:color w:val="000000" w:themeColor="text1"/>
                <w:szCs w:val="18"/>
              </w:rPr>
              <w:t xml:space="preserve"> Windows Intune </w:t>
            </w:r>
            <w:r w:rsidRPr="007E0B6E">
              <w:rPr>
                <w:rFonts w:eastAsiaTheme="majorEastAsia" w:cs="Tahoma"/>
                <w:color w:val="000000" w:themeColor="text1"/>
                <w:szCs w:val="18"/>
              </w:rPr>
              <w:t>的</w:t>
            </w:r>
            <w:r w:rsidRPr="007E0B6E">
              <w:rPr>
                <w:rFonts w:eastAsiaTheme="majorEastAsia"/>
              </w:rPr>
              <w:fldChar w:fldCharType="begin"/>
            </w:r>
            <w:r w:rsidRPr="007E0B6E">
              <w:rPr>
                <w:rFonts w:eastAsiaTheme="majorEastAsia"/>
              </w:rPr>
              <w:instrText>XE "</w:instrText>
            </w:r>
            <w:r w:rsidRPr="007E0B6E">
              <w:rPr>
                <w:rFonts w:eastAsiaTheme="majorEastAsia"/>
              </w:rPr>
              <w:instrText>适用于</w:instrText>
            </w:r>
            <w:r w:rsidRPr="007E0B6E">
              <w:rPr>
                <w:rFonts w:eastAsiaTheme="majorEastAsia"/>
              </w:rPr>
              <w:instrText xml:space="preserve"> Office 365 </w:instrText>
            </w:r>
            <w:r w:rsidRPr="007E0B6E">
              <w:rPr>
                <w:rFonts w:eastAsiaTheme="majorEastAsia"/>
              </w:rPr>
              <w:instrText>的企业</w:instrText>
            </w:r>
            <w:r w:rsidRPr="007E0B6E">
              <w:rPr>
                <w:rFonts w:eastAsiaTheme="majorEastAsia"/>
              </w:rPr>
              <w:instrText xml:space="preserve"> CAL Suite Bridge"</w:instrText>
            </w:r>
            <w:r w:rsidRPr="007E0B6E">
              <w:rPr>
                <w:rFonts w:eastAsiaTheme="majorEastAsia"/>
              </w:rPr>
              <w:fldChar w:fldCharType="end"/>
            </w:r>
            <w:r w:rsidRPr="007E0B6E">
              <w:rPr>
                <w:rFonts w:eastAsiaTheme="majorEastAsia" w:cs="Tahoma"/>
                <w:color w:val="000000" w:themeColor="text1"/>
                <w:szCs w:val="18"/>
              </w:rPr>
              <w:t>企业</w:t>
            </w:r>
            <w:r w:rsidRPr="007E0B6E">
              <w:rPr>
                <w:rFonts w:eastAsiaTheme="majorEastAsia" w:cs="Tahoma"/>
                <w:color w:val="000000" w:themeColor="text1"/>
                <w:szCs w:val="18"/>
              </w:rPr>
              <w:t xml:space="preserve"> CAL Suite Bridge</w:t>
            </w:r>
          </w:p>
        </w:tc>
      </w:tr>
      <w:tr w:rsidR="00627653" w:rsidRPr="003012CD" w14:paraId="3B1C4B6D" w14:textId="77777777" w:rsidTr="001A7FD7">
        <w:trPr>
          <w:trHeight w:val="247"/>
        </w:trPr>
        <w:tc>
          <w:tcPr>
            <w:tcW w:w="5217" w:type="dxa"/>
            <w:tcMar>
              <w:top w:w="0" w:type="dxa"/>
              <w:left w:w="108" w:type="dxa"/>
              <w:bottom w:w="0" w:type="dxa"/>
              <w:right w:w="108" w:type="dxa"/>
            </w:tcMar>
            <w:hideMark/>
          </w:tcPr>
          <w:p w14:paraId="3B1C4B6B" w14:textId="77777777" w:rsidR="00627653" w:rsidRPr="007E0B6E" w:rsidRDefault="00627653" w:rsidP="008A1B8D">
            <w:pPr>
              <w:pStyle w:val="ProductList-Body"/>
              <w:rPr>
                <w:rFonts w:eastAsiaTheme="majorEastAsia" w:cs="Tahoma"/>
                <w:color w:val="000000" w:themeColor="text1"/>
                <w:szCs w:val="18"/>
                <w:lang w:val="fr-FR"/>
              </w:rPr>
            </w:pPr>
            <w:r w:rsidRPr="007E0B6E">
              <w:rPr>
                <w:rFonts w:eastAsiaTheme="majorEastAsia" w:cs="Tahoma"/>
                <w:color w:val="000000" w:themeColor="text1"/>
                <w:szCs w:val="18"/>
                <w:lang w:val="fr-FR"/>
              </w:rPr>
              <w:t>Core Infrastructure Server Suite Standard</w:t>
            </w:r>
            <w:r w:rsidRPr="007E0B6E">
              <w:rPr>
                <w:rFonts w:eastAsiaTheme="majorEastAsia"/>
              </w:rPr>
              <w:fldChar w:fldCharType="begin"/>
            </w:r>
            <w:r w:rsidRPr="007E0B6E">
              <w:rPr>
                <w:rFonts w:eastAsiaTheme="majorEastAsia"/>
                <w:lang w:val="fr-FR"/>
              </w:rPr>
              <w:instrText>XE "Core Infrastructure Server Suite Standard"</w:instrText>
            </w:r>
            <w:r w:rsidRPr="007E0B6E">
              <w:rPr>
                <w:rFonts w:eastAsiaTheme="majorEastAsia"/>
              </w:rPr>
              <w:fldChar w:fldCharType="end"/>
            </w:r>
          </w:p>
        </w:tc>
        <w:tc>
          <w:tcPr>
            <w:tcW w:w="5556" w:type="dxa"/>
            <w:tcMar>
              <w:top w:w="0" w:type="dxa"/>
              <w:left w:w="108" w:type="dxa"/>
              <w:bottom w:w="0" w:type="dxa"/>
              <w:right w:w="108" w:type="dxa"/>
            </w:tcMar>
            <w:hideMark/>
          </w:tcPr>
          <w:p w14:paraId="3B1C4B6C" w14:textId="77777777" w:rsidR="00627653" w:rsidRPr="007E0B6E" w:rsidRDefault="00627653" w:rsidP="008A1B8D">
            <w:pPr>
              <w:pStyle w:val="ProductList-Body"/>
              <w:rPr>
                <w:rFonts w:eastAsiaTheme="majorEastAsia" w:cs="Tahoma"/>
                <w:color w:val="000000" w:themeColor="text1"/>
                <w:szCs w:val="18"/>
                <w:lang w:val="fr-FR"/>
              </w:rPr>
            </w:pPr>
            <w:r w:rsidRPr="007E0B6E">
              <w:rPr>
                <w:rFonts w:eastAsiaTheme="majorEastAsia" w:cs="Tahoma"/>
                <w:color w:val="000000" w:themeColor="text1"/>
                <w:szCs w:val="18"/>
                <w:lang w:val="fr-FR"/>
              </w:rPr>
              <w:t>Core Infrastructure Server Suite Datacenter</w:t>
            </w:r>
            <w:r w:rsidRPr="007E0B6E">
              <w:rPr>
                <w:rFonts w:eastAsiaTheme="majorEastAsia"/>
              </w:rPr>
              <w:fldChar w:fldCharType="begin"/>
            </w:r>
            <w:r w:rsidRPr="007E0B6E">
              <w:rPr>
                <w:rFonts w:eastAsiaTheme="majorEastAsia"/>
                <w:lang w:val="fr-FR"/>
              </w:rPr>
              <w:instrText>XE "Core Infrastructure Server Suite Datacenter"</w:instrText>
            </w:r>
            <w:r w:rsidRPr="007E0B6E">
              <w:rPr>
                <w:rFonts w:eastAsiaTheme="majorEastAsia"/>
              </w:rPr>
              <w:fldChar w:fldCharType="end"/>
            </w:r>
          </w:p>
        </w:tc>
      </w:tr>
      <w:tr w:rsidR="00627653" w:rsidRPr="007E0B6E" w14:paraId="3B1C4B70" w14:textId="77777777" w:rsidTr="001A7FD7">
        <w:tc>
          <w:tcPr>
            <w:tcW w:w="5217" w:type="dxa"/>
            <w:tcMar>
              <w:top w:w="0" w:type="dxa"/>
              <w:left w:w="108" w:type="dxa"/>
              <w:bottom w:w="0" w:type="dxa"/>
              <w:right w:w="108" w:type="dxa"/>
            </w:tcMar>
            <w:hideMark/>
          </w:tcPr>
          <w:p w14:paraId="3B1C4B6E" w14:textId="77777777" w:rsidR="00627653" w:rsidRPr="007E0B6E" w:rsidRDefault="00627653" w:rsidP="008A1B8D">
            <w:pPr>
              <w:pStyle w:val="ProductList-Body"/>
              <w:rPr>
                <w:rFonts w:eastAsiaTheme="majorEastAsia" w:cs="Tahoma"/>
                <w:color w:val="000000" w:themeColor="text1"/>
                <w:szCs w:val="18"/>
              </w:rPr>
            </w:pPr>
            <w:r w:rsidRPr="007E0B6E">
              <w:rPr>
                <w:rFonts w:eastAsiaTheme="majorEastAsia" w:cs="Tahoma"/>
                <w:color w:val="000000" w:themeColor="text1"/>
                <w:szCs w:val="18"/>
              </w:rPr>
              <w:t>Desktop Education</w:t>
            </w:r>
            <w:r w:rsidRPr="007E0B6E">
              <w:rPr>
                <w:rFonts w:eastAsiaTheme="majorEastAsia" w:cs="Tahoma"/>
                <w:color w:val="000000" w:themeColor="text1"/>
                <w:szCs w:val="18"/>
              </w:rPr>
              <w:t>（带核心</w:t>
            </w:r>
            <w:r w:rsidRPr="007E0B6E">
              <w:rPr>
                <w:rFonts w:eastAsiaTheme="majorEastAsia" w:cs="Tahoma"/>
                <w:color w:val="000000" w:themeColor="text1"/>
                <w:szCs w:val="18"/>
              </w:rPr>
              <w:t xml:space="preserve"> CAL</w:t>
            </w:r>
            <w:r w:rsidRPr="007E0B6E">
              <w:rPr>
                <w:rFonts w:eastAsiaTheme="majorEastAsia" w:cs="Tahoma"/>
                <w:color w:val="000000" w:themeColor="text1"/>
                <w:szCs w:val="18"/>
              </w:rPr>
              <w:t>）</w:t>
            </w:r>
          </w:p>
        </w:tc>
        <w:tc>
          <w:tcPr>
            <w:tcW w:w="5556" w:type="dxa"/>
            <w:tcMar>
              <w:top w:w="0" w:type="dxa"/>
              <w:left w:w="108" w:type="dxa"/>
              <w:bottom w:w="0" w:type="dxa"/>
              <w:right w:w="108" w:type="dxa"/>
            </w:tcMar>
            <w:hideMark/>
          </w:tcPr>
          <w:p w14:paraId="3B1C4B6F" w14:textId="77777777" w:rsidR="00627653" w:rsidRPr="007E0B6E" w:rsidRDefault="00627653" w:rsidP="008A1B8D">
            <w:pPr>
              <w:pStyle w:val="ProductList-Body"/>
              <w:rPr>
                <w:rFonts w:eastAsiaTheme="majorEastAsia" w:cs="Tahoma"/>
                <w:color w:val="000000" w:themeColor="text1"/>
                <w:szCs w:val="18"/>
              </w:rPr>
            </w:pPr>
            <w:r w:rsidRPr="007E0B6E">
              <w:rPr>
                <w:rFonts w:eastAsiaTheme="majorEastAsia" w:cs="Tahoma"/>
                <w:color w:val="000000" w:themeColor="text1"/>
                <w:szCs w:val="18"/>
              </w:rPr>
              <w:t>Desktop Education</w:t>
            </w:r>
            <w:r w:rsidRPr="007E0B6E">
              <w:rPr>
                <w:rFonts w:eastAsiaTheme="majorEastAsia" w:cs="Tahoma"/>
                <w:color w:val="000000" w:themeColor="text1"/>
                <w:szCs w:val="18"/>
              </w:rPr>
              <w:t>（带企业</w:t>
            </w:r>
            <w:r w:rsidRPr="007E0B6E">
              <w:rPr>
                <w:rFonts w:eastAsiaTheme="majorEastAsia" w:cs="Tahoma"/>
                <w:color w:val="000000" w:themeColor="text1"/>
                <w:szCs w:val="18"/>
              </w:rPr>
              <w:t xml:space="preserve"> CAL Suite</w:t>
            </w:r>
            <w:r w:rsidRPr="007E0B6E">
              <w:rPr>
                <w:rFonts w:eastAsiaTheme="majorEastAsia" w:cs="Tahoma"/>
                <w:color w:val="000000" w:themeColor="text1"/>
                <w:szCs w:val="18"/>
              </w:rPr>
              <w:t>）</w:t>
            </w:r>
            <w:r w:rsidRPr="007E0B6E">
              <w:rPr>
                <w:rFonts w:eastAsiaTheme="majorEastAsia"/>
              </w:rPr>
              <w:fldChar w:fldCharType="begin"/>
            </w:r>
            <w:r w:rsidRPr="007E0B6E">
              <w:rPr>
                <w:rFonts w:eastAsiaTheme="majorEastAsia"/>
              </w:rPr>
              <w:instrText>XE "</w:instrText>
            </w:r>
            <w:r w:rsidRPr="007E0B6E">
              <w:rPr>
                <w:rFonts w:eastAsiaTheme="majorEastAsia"/>
              </w:rPr>
              <w:instrText>企业</w:instrText>
            </w:r>
            <w:r w:rsidRPr="007E0B6E">
              <w:rPr>
                <w:rFonts w:eastAsiaTheme="majorEastAsia"/>
              </w:rPr>
              <w:instrText xml:space="preserve"> CAL Suite"</w:instrText>
            </w:r>
            <w:r w:rsidRPr="007E0B6E">
              <w:rPr>
                <w:rFonts w:eastAsiaTheme="majorEastAsia"/>
              </w:rPr>
              <w:fldChar w:fldCharType="end"/>
            </w:r>
          </w:p>
        </w:tc>
      </w:tr>
      <w:tr w:rsidR="00627653" w:rsidRPr="007E0B6E" w14:paraId="3B1C4B73" w14:textId="77777777" w:rsidTr="001A7FD7">
        <w:tc>
          <w:tcPr>
            <w:tcW w:w="5217" w:type="dxa"/>
            <w:tcMar>
              <w:top w:w="0" w:type="dxa"/>
              <w:left w:w="108" w:type="dxa"/>
              <w:bottom w:w="0" w:type="dxa"/>
              <w:right w:w="108" w:type="dxa"/>
            </w:tcMar>
            <w:hideMark/>
          </w:tcPr>
          <w:p w14:paraId="3B1C4B71" w14:textId="77777777" w:rsidR="00627653" w:rsidRPr="007E0B6E" w:rsidRDefault="00627653" w:rsidP="008A1B8D">
            <w:pPr>
              <w:pStyle w:val="ProductList-Body"/>
              <w:rPr>
                <w:rFonts w:eastAsiaTheme="majorEastAsia" w:cs="Tahoma"/>
                <w:color w:val="000000" w:themeColor="text1"/>
                <w:szCs w:val="18"/>
              </w:rPr>
            </w:pPr>
            <w:r w:rsidRPr="007E0B6E">
              <w:rPr>
                <w:rFonts w:eastAsiaTheme="majorEastAsia" w:cs="Tahoma"/>
                <w:color w:val="000000" w:themeColor="text1"/>
                <w:szCs w:val="18"/>
              </w:rPr>
              <w:t>Desktop School</w:t>
            </w:r>
            <w:r w:rsidRPr="007E0B6E">
              <w:rPr>
                <w:rFonts w:eastAsiaTheme="majorEastAsia" w:cs="Tahoma"/>
                <w:color w:val="000000" w:themeColor="text1"/>
                <w:szCs w:val="18"/>
              </w:rPr>
              <w:t>（带核心</w:t>
            </w:r>
            <w:r w:rsidRPr="007E0B6E">
              <w:rPr>
                <w:rFonts w:eastAsiaTheme="majorEastAsia" w:cs="Tahoma"/>
                <w:color w:val="000000" w:themeColor="text1"/>
                <w:szCs w:val="18"/>
              </w:rPr>
              <w:t xml:space="preserve"> CAL</w:t>
            </w:r>
            <w:r w:rsidRPr="007E0B6E">
              <w:rPr>
                <w:rFonts w:eastAsiaTheme="majorEastAsia" w:cs="Tahoma"/>
                <w:color w:val="000000" w:themeColor="text1"/>
                <w:szCs w:val="18"/>
              </w:rPr>
              <w:t>）</w:t>
            </w:r>
          </w:p>
        </w:tc>
        <w:tc>
          <w:tcPr>
            <w:tcW w:w="5556" w:type="dxa"/>
            <w:tcMar>
              <w:top w:w="0" w:type="dxa"/>
              <w:left w:w="108" w:type="dxa"/>
              <w:bottom w:w="0" w:type="dxa"/>
              <w:right w:w="108" w:type="dxa"/>
            </w:tcMar>
            <w:hideMark/>
          </w:tcPr>
          <w:p w14:paraId="3B1C4B72" w14:textId="77777777" w:rsidR="00627653" w:rsidRPr="007E0B6E" w:rsidRDefault="00627653" w:rsidP="008A1B8D">
            <w:pPr>
              <w:pStyle w:val="ProductList-Body"/>
              <w:rPr>
                <w:rFonts w:eastAsiaTheme="majorEastAsia" w:cs="Tahoma"/>
                <w:color w:val="000000" w:themeColor="text1"/>
                <w:szCs w:val="18"/>
              </w:rPr>
            </w:pPr>
            <w:r w:rsidRPr="007E0B6E">
              <w:rPr>
                <w:rFonts w:eastAsiaTheme="majorEastAsia" w:cs="Tahoma"/>
                <w:color w:val="000000" w:themeColor="text1"/>
                <w:szCs w:val="18"/>
              </w:rPr>
              <w:t>Desktop School</w:t>
            </w:r>
            <w:r w:rsidRPr="007E0B6E">
              <w:rPr>
                <w:rFonts w:eastAsiaTheme="majorEastAsia" w:cs="Tahoma"/>
                <w:color w:val="000000" w:themeColor="text1"/>
                <w:szCs w:val="18"/>
              </w:rPr>
              <w:t>（带企业</w:t>
            </w:r>
            <w:r w:rsidRPr="007E0B6E">
              <w:rPr>
                <w:rFonts w:eastAsiaTheme="majorEastAsia" w:cs="Tahoma"/>
                <w:color w:val="000000" w:themeColor="text1"/>
                <w:szCs w:val="18"/>
              </w:rPr>
              <w:t xml:space="preserve"> CAL Suite</w:t>
            </w:r>
            <w:r w:rsidRPr="007E0B6E">
              <w:rPr>
                <w:rFonts w:eastAsiaTheme="majorEastAsia" w:cs="Tahoma"/>
                <w:color w:val="000000" w:themeColor="text1"/>
                <w:szCs w:val="18"/>
              </w:rPr>
              <w:t>）</w:t>
            </w:r>
            <w:r w:rsidRPr="007E0B6E">
              <w:rPr>
                <w:rFonts w:eastAsiaTheme="majorEastAsia"/>
              </w:rPr>
              <w:fldChar w:fldCharType="begin"/>
            </w:r>
            <w:r w:rsidRPr="007E0B6E">
              <w:rPr>
                <w:rFonts w:eastAsiaTheme="majorEastAsia"/>
              </w:rPr>
              <w:instrText>XE "</w:instrText>
            </w:r>
            <w:r w:rsidRPr="007E0B6E">
              <w:rPr>
                <w:rFonts w:eastAsiaTheme="majorEastAsia"/>
              </w:rPr>
              <w:instrText>企业</w:instrText>
            </w:r>
            <w:r w:rsidRPr="007E0B6E">
              <w:rPr>
                <w:rFonts w:eastAsiaTheme="majorEastAsia"/>
              </w:rPr>
              <w:instrText xml:space="preserve"> CAL Suite"</w:instrText>
            </w:r>
            <w:r w:rsidRPr="007E0B6E">
              <w:rPr>
                <w:rFonts w:eastAsiaTheme="majorEastAsia"/>
              </w:rPr>
              <w:fldChar w:fldCharType="end"/>
            </w:r>
          </w:p>
        </w:tc>
      </w:tr>
      <w:tr w:rsidR="00627653" w:rsidRPr="007E0B6E" w14:paraId="3B1C4B76" w14:textId="77777777" w:rsidTr="001A7FD7">
        <w:tc>
          <w:tcPr>
            <w:tcW w:w="5217" w:type="dxa"/>
            <w:tcMar>
              <w:top w:w="0" w:type="dxa"/>
              <w:left w:w="108" w:type="dxa"/>
              <w:bottom w:w="0" w:type="dxa"/>
              <w:right w:w="108" w:type="dxa"/>
            </w:tcMar>
            <w:hideMark/>
          </w:tcPr>
          <w:p w14:paraId="3B1C4B74" w14:textId="77777777" w:rsidR="00627653" w:rsidRPr="007E0B6E" w:rsidRDefault="00627653" w:rsidP="008A1B8D">
            <w:pPr>
              <w:pStyle w:val="ProductList-Body"/>
              <w:rPr>
                <w:rFonts w:eastAsiaTheme="majorEastAsia" w:cs="Tahoma"/>
                <w:color w:val="000000" w:themeColor="text1"/>
                <w:szCs w:val="18"/>
                <w:lang w:val="fr-FR"/>
              </w:rPr>
            </w:pPr>
            <w:r w:rsidRPr="007E0B6E">
              <w:rPr>
                <w:rFonts w:eastAsiaTheme="majorEastAsia" w:cs="Tahoma"/>
                <w:color w:val="000000" w:themeColor="text1"/>
                <w:szCs w:val="18"/>
              </w:rPr>
              <w:t>Exchange Server Standard</w:t>
            </w:r>
          </w:p>
        </w:tc>
        <w:tc>
          <w:tcPr>
            <w:tcW w:w="5556" w:type="dxa"/>
            <w:tcMar>
              <w:top w:w="0" w:type="dxa"/>
              <w:left w:w="108" w:type="dxa"/>
              <w:bottom w:w="0" w:type="dxa"/>
              <w:right w:w="108" w:type="dxa"/>
            </w:tcMar>
            <w:hideMark/>
          </w:tcPr>
          <w:p w14:paraId="3B1C4B75" w14:textId="77777777" w:rsidR="00627653" w:rsidRPr="007E0B6E" w:rsidRDefault="00627653" w:rsidP="008A1B8D">
            <w:pPr>
              <w:pStyle w:val="ProductList-Body"/>
              <w:rPr>
                <w:rFonts w:eastAsiaTheme="majorEastAsia" w:cs="Tahoma"/>
                <w:color w:val="000000" w:themeColor="text1"/>
                <w:szCs w:val="18"/>
              </w:rPr>
            </w:pPr>
            <w:r w:rsidRPr="007E0B6E">
              <w:rPr>
                <w:rFonts w:eastAsiaTheme="majorEastAsia" w:cs="Tahoma"/>
                <w:color w:val="000000" w:themeColor="text1"/>
                <w:szCs w:val="18"/>
              </w:rPr>
              <w:t>Exchange Server Enterprise</w:t>
            </w:r>
          </w:p>
        </w:tc>
      </w:tr>
      <w:tr w:rsidR="00627653" w:rsidRPr="007E0B6E" w14:paraId="3B1C4B79" w14:textId="77777777" w:rsidTr="001A7FD7">
        <w:tc>
          <w:tcPr>
            <w:tcW w:w="5217" w:type="dxa"/>
            <w:tcMar>
              <w:top w:w="0" w:type="dxa"/>
              <w:left w:w="108" w:type="dxa"/>
              <w:bottom w:w="0" w:type="dxa"/>
              <w:right w:w="108" w:type="dxa"/>
            </w:tcMar>
          </w:tcPr>
          <w:p w14:paraId="3B1C4B77" w14:textId="77777777" w:rsidR="00627653" w:rsidRPr="007E0B6E" w:rsidRDefault="00627653" w:rsidP="008A1B8D">
            <w:pPr>
              <w:pStyle w:val="ProductList-Body"/>
              <w:rPr>
                <w:rFonts w:eastAsiaTheme="majorEastAsia" w:cs="Tahoma"/>
                <w:color w:val="000000" w:themeColor="text1"/>
                <w:szCs w:val="18"/>
              </w:rPr>
            </w:pPr>
            <w:r w:rsidRPr="007E0B6E">
              <w:rPr>
                <w:rFonts w:eastAsiaTheme="majorEastAsia" w:cs="Tahoma"/>
                <w:color w:val="000000" w:themeColor="text1"/>
                <w:szCs w:val="18"/>
              </w:rPr>
              <w:t>Forefront TMG Standard</w:t>
            </w:r>
          </w:p>
        </w:tc>
        <w:tc>
          <w:tcPr>
            <w:tcW w:w="5556" w:type="dxa"/>
            <w:tcMar>
              <w:top w:w="0" w:type="dxa"/>
              <w:left w:w="108" w:type="dxa"/>
              <w:bottom w:w="0" w:type="dxa"/>
              <w:right w:w="108" w:type="dxa"/>
            </w:tcMar>
          </w:tcPr>
          <w:p w14:paraId="3B1C4B78" w14:textId="77777777" w:rsidR="00627653" w:rsidRPr="007E0B6E" w:rsidRDefault="00627653" w:rsidP="008A1B8D">
            <w:pPr>
              <w:pStyle w:val="ProductList-Body"/>
              <w:rPr>
                <w:rFonts w:eastAsiaTheme="majorEastAsia" w:cs="Tahoma"/>
                <w:color w:val="000000" w:themeColor="text1"/>
                <w:szCs w:val="18"/>
              </w:rPr>
            </w:pPr>
            <w:r w:rsidRPr="007E0B6E">
              <w:rPr>
                <w:rFonts w:eastAsiaTheme="majorEastAsia" w:cs="Tahoma"/>
                <w:color w:val="000000" w:themeColor="text1"/>
                <w:szCs w:val="18"/>
              </w:rPr>
              <w:t>Forefront TMG Enterprise</w:t>
            </w:r>
          </w:p>
        </w:tc>
      </w:tr>
      <w:tr w:rsidR="00627653" w:rsidRPr="007E0B6E" w14:paraId="3B1C4B7C" w14:textId="77777777" w:rsidTr="001A7FD7">
        <w:tc>
          <w:tcPr>
            <w:tcW w:w="5217" w:type="dxa"/>
            <w:tcMar>
              <w:top w:w="0" w:type="dxa"/>
              <w:left w:w="108" w:type="dxa"/>
              <w:bottom w:w="0" w:type="dxa"/>
              <w:right w:w="108" w:type="dxa"/>
            </w:tcMar>
            <w:hideMark/>
          </w:tcPr>
          <w:p w14:paraId="3B1C4B7A" w14:textId="77777777" w:rsidR="00627653" w:rsidRPr="007E0B6E" w:rsidRDefault="00627653" w:rsidP="008A1B8D">
            <w:pPr>
              <w:pStyle w:val="ProductList-Body"/>
              <w:rPr>
                <w:rFonts w:eastAsiaTheme="majorEastAsia" w:cs="Tahoma"/>
                <w:color w:val="000000" w:themeColor="text1"/>
                <w:szCs w:val="18"/>
              </w:rPr>
            </w:pPr>
            <w:r w:rsidRPr="007E0B6E">
              <w:rPr>
                <w:rFonts w:eastAsiaTheme="majorEastAsia" w:cs="Tahoma"/>
                <w:color w:val="000000" w:themeColor="text1"/>
                <w:szCs w:val="18"/>
              </w:rPr>
              <w:t>Internet Security &amp; Acceleration (ISA) Standard Server</w:t>
            </w:r>
          </w:p>
        </w:tc>
        <w:tc>
          <w:tcPr>
            <w:tcW w:w="5556" w:type="dxa"/>
            <w:tcMar>
              <w:top w:w="0" w:type="dxa"/>
              <w:left w:w="108" w:type="dxa"/>
              <w:bottom w:w="0" w:type="dxa"/>
              <w:right w:w="108" w:type="dxa"/>
            </w:tcMar>
            <w:hideMark/>
          </w:tcPr>
          <w:p w14:paraId="3B1C4B7B" w14:textId="77777777" w:rsidR="00627653" w:rsidRPr="007E0B6E" w:rsidRDefault="00627653" w:rsidP="008A1B8D">
            <w:pPr>
              <w:pStyle w:val="ProductList-Body"/>
              <w:rPr>
                <w:rFonts w:eastAsiaTheme="majorEastAsia" w:cs="Tahoma"/>
                <w:color w:val="000000" w:themeColor="text1"/>
                <w:szCs w:val="18"/>
              </w:rPr>
            </w:pPr>
            <w:r w:rsidRPr="007E0B6E">
              <w:rPr>
                <w:rFonts w:eastAsiaTheme="majorEastAsia" w:cs="Tahoma"/>
                <w:color w:val="000000" w:themeColor="text1"/>
                <w:szCs w:val="18"/>
              </w:rPr>
              <w:t>Internet Security &amp; Acceleration (ISA) Enterprise Server</w:t>
            </w:r>
          </w:p>
        </w:tc>
      </w:tr>
      <w:tr w:rsidR="00627653" w:rsidRPr="007E0B6E" w14:paraId="3B1C4B7F" w14:textId="77777777" w:rsidTr="001A7FD7">
        <w:tc>
          <w:tcPr>
            <w:tcW w:w="5217" w:type="dxa"/>
            <w:tcMar>
              <w:top w:w="0" w:type="dxa"/>
              <w:left w:w="108" w:type="dxa"/>
              <w:bottom w:w="0" w:type="dxa"/>
              <w:right w:w="108" w:type="dxa"/>
            </w:tcMar>
          </w:tcPr>
          <w:p w14:paraId="3B1C4B7D" w14:textId="77777777" w:rsidR="00627653" w:rsidRPr="007E0B6E" w:rsidRDefault="00627653" w:rsidP="008A1B8D">
            <w:pPr>
              <w:pStyle w:val="ProductList-Body"/>
              <w:rPr>
                <w:rFonts w:eastAsiaTheme="majorEastAsia" w:cs="Tahoma"/>
                <w:color w:val="000000" w:themeColor="text1"/>
                <w:szCs w:val="18"/>
              </w:rPr>
            </w:pPr>
            <w:r w:rsidRPr="007E0B6E">
              <w:rPr>
                <w:rFonts w:eastAsiaTheme="majorEastAsia" w:cs="Tahoma"/>
                <w:color w:val="000000" w:themeColor="text1"/>
                <w:szCs w:val="18"/>
              </w:rPr>
              <w:t>Microsoft Dynamics CRM Workgroup Server</w:t>
            </w:r>
          </w:p>
        </w:tc>
        <w:tc>
          <w:tcPr>
            <w:tcW w:w="5556" w:type="dxa"/>
            <w:tcMar>
              <w:top w:w="0" w:type="dxa"/>
              <w:left w:w="108" w:type="dxa"/>
              <w:bottom w:w="0" w:type="dxa"/>
              <w:right w:w="108" w:type="dxa"/>
            </w:tcMar>
          </w:tcPr>
          <w:p w14:paraId="3B1C4B7E" w14:textId="77777777" w:rsidR="00627653" w:rsidRPr="007E0B6E" w:rsidRDefault="00627653" w:rsidP="008A1B8D">
            <w:pPr>
              <w:pStyle w:val="ProductList-Body"/>
              <w:rPr>
                <w:rFonts w:eastAsiaTheme="majorEastAsia" w:cs="Tahoma"/>
                <w:color w:val="000000" w:themeColor="text1"/>
                <w:szCs w:val="18"/>
              </w:rPr>
            </w:pPr>
            <w:r w:rsidRPr="007E0B6E">
              <w:rPr>
                <w:rFonts w:eastAsiaTheme="majorEastAsia" w:cs="Tahoma"/>
                <w:color w:val="000000" w:themeColor="text1"/>
                <w:szCs w:val="18"/>
              </w:rPr>
              <w:t>Microsoft Dynamics CRM Server</w:t>
            </w:r>
          </w:p>
        </w:tc>
      </w:tr>
      <w:tr w:rsidR="00627653" w:rsidRPr="007E0B6E" w14:paraId="3B1C4B82" w14:textId="77777777" w:rsidTr="001A7FD7">
        <w:tc>
          <w:tcPr>
            <w:tcW w:w="5217" w:type="dxa"/>
            <w:tcMar>
              <w:top w:w="0" w:type="dxa"/>
              <w:left w:w="108" w:type="dxa"/>
              <w:bottom w:w="0" w:type="dxa"/>
              <w:right w:w="108" w:type="dxa"/>
            </w:tcMar>
            <w:hideMark/>
          </w:tcPr>
          <w:p w14:paraId="3B1C4B80" w14:textId="77777777" w:rsidR="00627653" w:rsidRPr="007E0B6E" w:rsidRDefault="00627653" w:rsidP="008A1B8D">
            <w:pPr>
              <w:pStyle w:val="ProductList-Body"/>
              <w:rPr>
                <w:rFonts w:eastAsiaTheme="majorEastAsia" w:cs="Tahoma"/>
                <w:color w:val="000000" w:themeColor="text1"/>
                <w:szCs w:val="18"/>
              </w:rPr>
            </w:pPr>
            <w:r w:rsidRPr="007E0B6E">
              <w:rPr>
                <w:rFonts w:eastAsiaTheme="majorEastAsia" w:cs="Tahoma"/>
                <w:color w:val="000000" w:themeColor="text1"/>
                <w:szCs w:val="18"/>
              </w:rPr>
              <w:t>Office Standard</w:t>
            </w:r>
          </w:p>
        </w:tc>
        <w:tc>
          <w:tcPr>
            <w:tcW w:w="5556" w:type="dxa"/>
            <w:tcMar>
              <w:top w:w="0" w:type="dxa"/>
              <w:left w:w="108" w:type="dxa"/>
              <w:bottom w:w="0" w:type="dxa"/>
              <w:right w:w="108" w:type="dxa"/>
            </w:tcMar>
            <w:hideMark/>
          </w:tcPr>
          <w:p w14:paraId="3B1C4B81" w14:textId="77777777" w:rsidR="00627653" w:rsidRPr="007E0B6E" w:rsidRDefault="00627653" w:rsidP="008A1B8D">
            <w:pPr>
              <w:pStyle w:val="ProductList-Body"/>
              <w:rPr>
                <w:rFonts w:eastAsiaTheme="majorEastAsia" w:cs="Tahoma"/>
                <w:color w:val="000000" w:themeColor="text1"/>
                <w:szCs w:val="18"/>
                <w:lang w:val="fr-FR"/>
              </w:rPr>
            </w:pPr>
            <w:r w:rsidRPr="007E0B6E">
              <w:rPr>
                <w:rFonts w:eastAsiaTheme="majorEastAsia" w:cs="Tahoma"/>
                <w:color w:val="000000" w:themeColor="text1"/>
                <w:szCs w:val="18"/>
              </w:rPr>
              <w:t>Office Professional Plus</w:t>
            </w:r>
          </w:p>
        </w:tc>
      </w:tr>
      <w:tr w:rsidR="00627653" w:rsidRPr="007E0B6E" w14:paraId="3B1C4B85" w14:textId="77777777" w:rsidTr="001A7FD7">
        <w:tc>
          <w:tcPr>
            <w:tcW w:w="5217" w:type="dxa"/>
            <w:tcMar>
              <w:top w:w="0" w:type="dxa"/>
              <w:left w:w="108" w:type="dxa"/>
              <w:bottom w:w="0" w:type="dxa"/>
              <w:right w:w="108" w:type="dxa"/>
            </w:tcMar>
            <w:hideMark/>
          </w:tcPr>
          <w:p w14:paraId="3B1C4B83" w14:textId="77777777" w:rsidR="00627653" w:rsidRPr="007E0B6E" w:rsidRDefault="00627653" w:rsidP="008A1B8D">
            <w:pPr>
              <w:pStyle w:val="ProductList-Body"/>
              <w:rPr>
                <w:rFonts w:eastAsiaTheme="majorEastAsia" w:cs="Tahoma"/>
                <w:color w:val="000000" w:themeColor="text1"/>
                <w:szCs w:val="18"/>
              </w:rPr>
            </w:pPr>
            <w:r w:rsidRPr="007E0B6E">
              <w:rPr>
                <w:rFonts w:eastAsiaTheme="majorEastAsia" w:cs="Tahoma"/>
                <w:color w:val="000000" w:themeColor="text1"/>
                <w:szCs w:val="18"/>
              </w:rPr>
              <w:t>专业桌面系统</w:t>
            </w:r>
          </w:p>
        </w:tc>
        <w:tc>
          <w:tcPr>
            <w:tcW w:w="5556" w:type="dxa"/>
            <w:tcMar>
              <w:top w:w="0" w:type="dxa"/>
              <w:left w:w="108" w:type="dxa"/>
              <w:bottom w:w="0" w:type="dxa"/>
              <w:right w:w="108" w:type="dxa"/>
            </w:tcMar>
            <w:hideMark/>
          </w:tcPr>
          <w:p w14:paraId="3B1C4B84" w14:textId="77777777" w:rsidR="00627653" w:rsidRPr="007E0B6E" w:rsidRDefault="00627653" w:rsidP="008A1B8D">
            <w:pPr>
              <w:pStyle w:val="ProductList-Body"/>
              <w:rPr>
                <w:rFonts w:eastAsiaTheme="majorEastAsia" w:cs="Tahoma"/>
                <w:color w:val="000000" w:themeColor="text1"/>
                <w:szCs w:val="18"/>
              </w:rPr>
            </w:pPr>
            <w:r w:rsidRPr="007E0B6E">
              <w:rPr>
                <w:rFonts w:eastAsiaTheme="majorEastAsia" w:cs="Tahoma"/>
                <w:color w:val="000000" w:themeColor="text1"/>
                <w:szCs w:val="18"/>
              </w:rPr>
              <w:t>企业桌面系统</w:t>
            </w:r>
          </w:p>
        </w:tc>
      </w:tr>
      <w:tr w:rsidR="00627653" w:rsidRPr="007E0B6E" w14:paraId="3B1C4B88" w14:textId="77777777" w:rsidTr="001A7FD7">
        <w:tc>
          <w:tcPr>
            <w:tcW w:w="5217" w:type="dxa"/>
            <w:tcMar>
              <w:top w:w="0" w:type="dxa"/>
              <w:left w:w="108" w:type="dxa"/>
              <w:bottom w:w="0" w:type="dxa"/>
              <w:right w:w="108" w:type="dxa"/>
            </w:tcMar>
            <w:hideMark/>
          </w:tcPr>
          <w:p w14:paraId="3B1C4B86" w14:textId="77777777" w:rsidR="00627653" w:rsidRPr="007E0B6E" w:rsidRDefault="00627653" w:rsidP="008A1B8D">
            <w:pPr>
              <w:pStyle w:val="ProductList-Body"/>
              <w:rPr>
                <w:rFonts w:eastAsiaTheme="majorEastAsia" w:cs="Tahoma"/>
                <w:color w:val="000000" w:themeColor="text1"/>
                <w:szCs w:val="18"/>
              </w:rPr>
            </w:pPr>
            <w:r w:rsidRPr="007E0B6E">
              <w:rPr>
                <w:rFonts w:eastAsiaTheme="majorEastAsia" w:cs="Tahoma"/>
                <w:color w:val="000000" w:themeColor="text1"/>
                <w:szCs w:val="18"/>
              </w:rPr>
              <w:t>带</w:t>
            </w:r>
            <w:r w:rsidRPr="007E0B6E">
              <w:rPr>
                <w:rFonts w:eastAsiaTheme="majorEastAsia" w:cs="Tahoma"/>
                <w:color w:val="000000" w:themeColor="text1"/>
                <w:szCs w:val="18"/>
              </w:rPr>
              <w:t xml:space="preserve"> Microsoft</w:t>
            </w:r>
            <w:bookmarkStart w:id="1646" w:name="_Toc236810936"/>
            <w:r w:rsidRPr="007E0B6E">
              <w:rPr>
                <w:rFonts w:eastAsiaTheme="majorEastAsia" w:cs="Tahoma"/>
                <w:color w:val="000000" w:themeColor="text1"/>
                <w:szCs w:val="18"/>
              </w:rPr>
              <w:t xml:space="preserve"> Desktop Optimization Pack</w:t>
            </w:r>
            <w:bookmarkEnd w:id="1646"/>
            <w:r w:rsidRPr="007E0B6E">
              <w:rPr>
                <w:rFonts w:eastAsiaTheme="majorEastAsia"/>
              </w:rPr>
              <w:t xml:space="preserve"> </w:t>
            </w:r>
            <w:r w:rsidRPr="007E0B6E">
              <w:rPr>
                <w:rFonts w:eastAsiaTheme="majorEastAsia"/>
              </w:rPr>
              <w:t>的专业桌面系统</w:t>
            </w:r>
          </w:p>
        </w:tc>
        <w:tc>
          <w:tcPr>
            <w:tcW w:w="5556" w:type="dxa"/>
            <w:tcMar>
              <w:top w:w="0" w:type="dxa"/>
              <w:left w:w="108" w:type="dxa"/>
              <w:bottom w:w="0" w:type="dxa"/>
              <w:right w:w="108" w:type="dxa"/>
            </w:tcMar>
            <w:hideMark/>
          </w:tcPr>
          <w:p w14:paraId="3B1C4B87" w14:textId="77777777" w:rsidR="00627653" w:rsidRPr="007E0B6E" w:rsidRDefault="00627653" w:rsidP="008A1B8D">
            <w:pPr>
              <w:pStyle w:val="ProductList-Body"/>
              <w:rPr>
                <w:rFonts w:eastAsiaTheme="majorEastAsia" w:cs="Tahoma"/>
                <w:color w:val="000000" w:themeColor="text1"/>
                <w:szCs w:val="18"/>
              </w:rPr>
            </w:pPr>
            <w:r w:rsidRPr="007E0B6E">
              <w:rPr>
                <w:rFonts w:eastAsiaTheme="majorEastAsia" w:cs="Tahoma"/>
                <w:color w:val="000000" w:themeColor="text1"/>
                <w:szCs w:val="18"/>
              </w:rPr>
              <w:t>带</w:t>
            </w:r>
            <w:r w:rsidRPr="007E0B6E">
              <w:rPr>
                <w:rFonts w:eastAsiaTheme="majorEastAsia" w:cs="Tahoma"/>
                <w:color w:val="000000" w:themeColor="text1"/>
                <w:szCs w:val="18"/>
              </w:rPr>
              <w:t xml:space="preserve"> Microsoft Desktop Optimization Pack </w:t>
            </w:r>
            <w:r w:rsidRPr="007E0B6E">
              <w:rPr>
                <w:rFonts w:eastAsiaTheme="majorEastAsia" w:cs="Tahoma"/>
                <w:color w:val="000000" w:themeColor="text1"/>
                <w:szCs w:val="18"/>
              </w:rPr>
              <w:t>的企业桌面系统</w:t>
            </w:r>
          </w:p>
        </w:tc>
      </w:tr>
      <w:tr w:rsidR="00627653" w:rsidRPr="007E0B6E" w14:paraId="3B1C4B8B" w14:textId="77777777" w:rsidTr="001A7FD7">
        <w:tc>
          <w:tcPr>
            <w:tcW w:w="5217" w:type="dxa"/>
            <w:tcMar>
              <w:top w:w="0" w:type="dxa"/>
              <w:left w:w="108" w:type="dxa"/>
              <w:bottom w:w="0" w:type="dxa"/>
              <w:right w:w="108" w:type="dxa"/>
            </w:tcMar>
            <w:hideMark/>
          </w:tcPr>
          <w:p w14:paraId="3B1C4B89" w14:textId="77777777" w:rsidR="00627653" w:rsidRPr="007E0B6E" w:rsidRDefault="00627653" w:rsidP="008A1B8D">
            <w:pPr>
              <w:pStyle w:val="ProductList-Body"/>
              <w:rPr>
                <w:rFonts w:eastAsiaTheme="majorEastAsia" w:cs="Tahoma"/>
                <w:color w:val="000000" w:themeColor="text1"/>
                <w:szCs w:val="18"/>
              </w:rPr>
            </w:pPr>
            <w:r w:rsidRPr="007E0B6E">
              <w:rPr>
                <w:rFonts w:eastAsiaTheme="majorEastAsia" w:cs="Tahoma"/>
                <w:color w:val="000000" w:themeColor="text1"/>
                <w:szCs w:val="18"/>
              </w:rPr>
              <w:t>Project Standard</w:t>
            </w:r>
          </w:p>
        </w:tc>
        <w:tc>
          <w:tcPr>
            <w:tcW w:w="5556" w:type="dxa"/>
            <w:tcMar>
              <w:top w:w="0" w:type="dxa"/>
              <w:left w:w="108" w:type="dxa"/>
              <w:bottom w:w="0" w:type="dxa"/>
              <w:right w:w="108" w:type="dxa"/>
            </w:tcMar>
            <w:hideMark/>
          </w:tcPr>
          <w:p w14:paraId="3B1C4B8A" w14:textId="77777777" w:rsidR="00627653" w:rsidRPr="007E0B6E" w:rsidRDefault="00627653" w:rsidP="008A1B8D">
            <w:pPr>
              <w:pStyle w:val="ProductList-Body"/>
              <w:rPr>
                <w:rFonts w:eastAsiaTheme="majorEastAsia" w:cs="Tahoma"/>
                <w:color w:val="000000" w:themeColor="text1"/>
                <w:szCs w:val="18"/>
              </w:rPr>
            </w:pPr>
            <w:r w:rsidRPr="007E0B6E">
              <w:rPr>
                <w:rFonts w:eastAsiaTheme="majorEastAsia" w:cs="Tahoma"/>
                <w:color w:val="000000" w:themeColor="text1"/>
                <w:szCs w:val="18"/>
              </w:rPr>
              <w:t>Project Professional</w:t>
            </w:r>
          </w:p>
        </w:tc>
      </w:tr>
      <w:tr w:rsidR="00627653" w:rsidRPr="007E0B6E" w14:paraId="3B1C4B8E" w14:textId="77777777" w:rsidTr="001A7FD7">
        <w:tc>
          <w:tcPr>
            <w:tcW w:w="5217" w:type="dxa"/>
            <w:tcMar>
              <w:top w:w="0" w:type="dxa"/>
              <w:left w:w="108" w:type="dxa"/>
              <w:bottom w:w="0" w:type="dxa"/>
              <w:right w:w="108" w:type="dxa"/>
            </w:tcMar>
          </w:tcPr>
          <w:p w14:paraId="3B1C4B8C" w14:textId="77777777" w:rsidR="00627653" w:rsidRPr="007E0B6E" w:rsidRDefault="00627653" w:rsidP="008A1B8D">
            <w:pPr>
              <w:pStyle w:val="ProductList-Body"/>
              <w:rPr>
                <w:rFonts w:eastAsiaTheme="majorEastAsia" w:cs="Tahoma"/>
                <w:color w:val="000000" w:themeColor="text1"/>
                <w:szCs w:val="18"/>
                <w:lang w:val="en-US"/>
              </w:rPr>
            </w:pPr>
            <w:r w:rsidRPr="007E0B6E">
              <w:rPr>
                <w:rFonts w:eastAsiaTheme="majorEastAsia" w:cs="Tahoma"/>
                <w:color w:val="000000" w:themeColor="text1"/>
                <w:szCs w:val="18"/>
                <w:lang w:val="en-US"/>
              </w:rPr>
              <w:t>SQL Parallel Data Warehouse Core</w:t>
            </w:r>
          </w:p>
        </w:tc>
        <w:tc>
          <w:tcPr>
            <w:tcW w:w="5556" w:type="dxa"/>
            <w:tcMar>
              <w:top w:w="0" w:type="dxa"/>
              <w:left w:w="108" w:type="dxa"/>
              <w:bottom w:w="0" w:type="dxa"/>
              <w:right w:w="108" w:type="dxa"/>
            </w:tcMar>
          </w:tcPr>
          <w:p w14:paraId="3B1C4B8D" w14:textId="77777777" w:rsidR="00627653" w:rsidRPr="007E0B6E" w:rsidRDefault="00627653" w:rsidP="008A1B8D">
            <w:pPr>
              <w:pStyle w:val="ProductList-Body"/>
              <w:rPr>
                <w:rFonts w:eastAsiaTheme="majorEastAsia" w:cs="Tahoma"/>
                <w:color w:val="000000" w:themeColor="text1"/>
                <w:szCs w:val="18"/>
              </w:rPr>
            </w:pPr>
            <w:r w:rsidRPr="007E0B6E">
              <w:rPr>
                <w:rFonts w:eastAsiaTheme="majorEastAsia" w:cs="Tahoma"/>
                <w:color w:val="000000" w:themeColor="text1"/>
                <w:szCs w:val="18"/>
              </w:rPr>
              <w:t>SQL Server Enterprise Core</w:t>
            </w:r>
          </w:p>
        </w:tc>
      </w:tr>
      <w:tr w:rsidR="00627653" w:rsidRPr="007E0B6E" w14:paraId="3B1C4B91" w14:textId="77777777" w:rsidTr="001A7FD7">
        <w:tc>
          <w:tcPr>
            <w:tcW w:w="5217" w:type="dxa"/>
            <w:tcMar>
              <w:top w:w="0" w:type="dxa"/>
              <w:left w:w="108" w:type="dxa"/>
              <w:bottom w:w="0" w:type="dxa"/>
              <w:right w:w="108" w:type="dxa"/>
            </w:tcMar>
            <w:hideMark/>
          </w:tcPr>
          <w:p w14:paraId="3B1C4B8F" w14:textId="77777777" w:rsidR="00627653" w:rsidRPr="007E0B6E" w:rsidRDefault="00627653" w:rsidP="008A1B8D">
            <w:pPr>
              <w:pStyle w:val="ProductList-Body"/>
              <w:rPr>
                <w:rFonts w:eastAsiaTheme="majorEastAsia" w:cs="Tahoma"/>
                <w:color w:val="000000" w:themeColor="text1"/>
                <w:szCs w:val="18"/>
              </w:rPr>
            </w:pPr>
            <w:r w:rsidRPr="007E0B6E">
              <w:rPr>
                <w:rFonts w:eastAsiaTheme="majorEastAsia" w:cs="Tahoma"/>
                <w:color w:val="000000" w:themeColor="text1"/>
                <w:szCs w:val="18"/>
              </w:rPr>
              <w:t>SQL Server Standard Core</w:t>
            </w:r>
          </w:p>
        </w:tc>
        <w:tc>
          <w:tcPr>
            <w:tcW w:w="5556" w:type="dxa"/>
            <w:tcMar>
              <w:top w:w="0" w:type="dxa"/>
              <w:left w:w="108" w:type="dxa"/>
              <w:bottom w:w="0" w:type="dxa"/>
              <w:right w:w="108" w:type="dxa"/>
            </w:tcMar>
            <w:hideMark/>
          </w:tcPr>
          <w:p w14:paraId="3B1C4B90" w14:textId="77777777" w:rsidR="00627653" w:rsidRPr="007E0B6E" w:rsidRDefault="00627653" w:rsidP="008A1B8D">
            <w:pPr>
              <w:pStyle w:val="ProductList-Body"/>
              <w:rPr>
                <w:rFonts w:eastAsiaTheme="majorEastAsia" w:cs="Tahoma"/>
                <w:color w:val="000000" w:themeColor="text1"/>
                <w:szCs w:val="18"/>
              </w:rPr>
            </w:pPr>
            <w:r w:rsidRPr="007E0B6E">
              <w:rPr>
                <w:rFonts w:eastAsiaTheme="majorEastAsia" w:cs="Tahoma"/>
                <w:color w:val="000000" w:themeColor="text1"/>
                <w:szCs w:val="18"/>
              </w:rPr>
              <w:t>SQL Server Enterprise Core</w:t>
            </w:r>
          </w:p>
        </w:tc>
      </w:tr>
      <w:tr w:rsidR="00627653" w:rsidRPr="007E0B6E" w14:paraId="3B1C4B94" w14:textId="77777777" w:rsidTr="001A7FD7">
        <w:tc>
          <w:tcPr>
            <w:tcW w:w="5217" w:type="dxa"/>
            <w:tcMar>
              <w:top w:w="0" w:type="dxa"/>
              <w:left w:w="108" w:type="dxa"/>
              <w:bottom w:w="0" w:type="dxa"/>
              <w:right w:w="108" w:type="dxa"/>
            </w:tcMar>
            <w:hideMark/>
          </w:tcPr>
          <w:p w14:paraId="3B1C4B92" w14:textId="77777777" w:rsidR="00627653" w:rsidRPr="007E0B6E" w:rsidRDefault="00627653" w:rsidP="008A1B8D">
            <w:pPr>
              <w:pStyle w:val="ProductList-Body"/>
              <w:rPr>
                <w:rFonts w:eastAsiaTheme="majorEastAsia" w:cs="Tahoma"/>
                <w:color w:val="000000" w:themeColor="text1"/>
                <w:szCs w:val="18"/>
              </w:rPr>
            </w:pPr>
            <w:r w:rsidRPr="007E0B6E">
              <w:rPr>
                <w:rFonts w:eastAsiaTheme="majorEastAsia" w:cs="Tahoma"/>
                <w:color w:val="000000" w:themeColor="text1"/>
                <w:szCs w:val="18"/>
              </w:rPr>
              <w:t>SQL Server Standard</w:t>
            </w:r>
          </w:p>
        </w:tc>
        <w:tc>
          <w:tcPr>
            <w:tcW w:w="5556" w:type="dxa"/>
            <w:tcMar>
              <w:top w:w="0" w:type="dxa"/>
              <w:left w:w="108" w:type="dxa"/>
              <w:bottom w:w="0" w:type="dxa"/>
              <w:right w:w="108" w:type="dxa"/>
            </w:tcMar>
            <w:hideMark/>
          </w:tcPr>
          <w:p w14:paraId="3B1C4B93" w14:textId="77777777" w:rsidR="00627653" w:rsidRPr="007E0B6E" w:rsidRDefault="00627653" w:rsidP="008A1B8D">
            <w:pPr>
              <w:pStyle w:val="ProductList-Body"/>
              <w:rPr>
                <w:rFonts w:eastAsiaTheme="majorEastAsia" w:cs="Tahoma"/>
                <w:color w:val="000000" w:themeColor="text1"/>
                <w:szCs w:val="18"/>
              </w:rPr>
            </w:pPr>
            <w:r w:rsidRPr="007E0B6E">
              <w:rPr>
                <w:rFonts w:eastAsiaTheme="majorEastAsia" w:cs="Tahoma"/>
                <w:color w:val="000000" w:themeColor="text1"/>
                <w:szCs w:val="18"/>
              </w:rPr>
              <w:t>SQL Server Business Intelligence</w:t>
            </w:r>
          </w:p>
        </w:tc>
      </w:tr>
      <w:tr w:rsidR="00627653" w:rsidRPr="007E0B6E" w14:paraId="3B1C4B97" w14:textId="77777777" w:rsidTr="001A7FD7">
        <w:tc>
          <w:tcPr>
            <w:tcW w:w="5217" w:type="dxa"/>
            <w:tcMar>
              <w:top w:w="0" w:type="dxa"/>
              <w:left w:w="108" w:type="dxa"/>
              <w:bottom w:w="0" w:type="dxa"/>
              <w:right w:w="108" w:type="dxa"/>
            </w:tcMar>
            <w:hideMark/>
          </w:tcPr>
          <w:p w14:paraId="3B1C4B95" w14:textId="77777777" w:rsidR="00627653" w:rsidRPr="007E0B6E" w:rsidRDefault="00627653" w:rsidP="008A1B8D">
            <w:pPr>
              <w:pStyle w:val="ProductList-Body"/>
              <w:rPr>
                <w:rFonts w:eastAsiaTheme="majorEastAsia" w:cs="Tahoma"/>
                <w:color w:val="000000" w:themeColor="text1"/>
                <w:szCs w:val="18"/>
              </w:rPr>
            </w:pPr>
            <w:r w:rsidRPr="007E0B6E">
              <w:rPr>
                <w:rFonts w:eastAsiaTheme="majorEastAsia" w:cs="Tahoma"/>
                <w:color w:val="000000" w:themeColor="text1"/>
                <w:szCs w:val="18"/>
              </w:rPr>
              <w:t>System Center Standard</w:t>
            </w:r>
          </w:p>
        </w:tc>
        <w:tc>
          <w:tcPr>
            <w:tcW w:w="5556" w:type="dxa"/>
            <w:tcMar>
              <w:top w:w="0" w:type="dxa"/>
              <w:left w:w="108" w:type="dxa"/>
              <w:bottom w:w="0" w:type="dxa"/>
              <w:right w:w="108" w:type="dxa"/>
            </w:tcMar>
            <w:hideMark/>
          </w:tcPr>
          <w:p w14:paraId="3B1C4B96" w14:textId="77777777" w:rsidR="00627653" w:rsidRPr="007E0B6E" w:rsidRDefault="00627653" w:rsidP="008A1B8D">
            <w:pPr>
              <w:pStyle w:val="ProductList-Body"/>
              <w:rPr>
                <w:rFonts w:eastAsiaTheme="majorEastAsia" w:cs="Tahoma"/>
                <w:color w:val="000000" w:themeColor="text1"/>
                <w:szCs w:val="18"/>
              </w:rPr>
            </w:pPr>
            <w:r w:rsidRPr="007E0B6E">
              <w:rPr>
                <w:rFonts w:eastAsiaTheme="majorEastAsia" w:cs="Tahoma"/>
                <w:color w:val="000000" w:themeColor="text1"/>
                <w:szCs w:val="18"/>
              </w:rPr>
              <w:t>System Center Datacenter</w:t>
            </w:r>
          </w:p>
        </w:tc>
      </w:tr>
      <w:tr w:rsidR="00627653" w:rsidRPr="007E0B6E" w14:paraId="3B1C4B9A" w14:textId="77777777" w:rsidTr="001A7FD7">
        <w:tc>
          <w:tcPr>
            <w:tcW w:w="5217" w:type="dxa"/>
            <w:tcMar>
              <w:top w:w="0" w:type="dxa"/>
              <w:left w:w="108" w:type="dxa"/>
              <w:bottom w:w="0" w:type="dxa"/>
              <w:right w:w="108" w:type="dxa"/>
            </w:tcMar>
            <w:hideMark/>
          </w:tcPr>
          <w:p w14:paraId="3B1C4B98" w14:textId="77777777" w:rsidR="00627653" w:rsidRPr="007E0B6E" w:rsidRDefault="00627653" w:rsidP="008A1B8D">
            <w:pPr>
              <w:pStyle w:val="ProductList-Body"/>
              <w:rPr>
                <w:rFonts w:eastAsiaTheme="majorEastAsia" w:cs="Tahoma"/>
                <w:color w:val="000000" w:themeColor="text1"/>
                <w:szCs w:val="18"/>
              </w:rPr>
            </w:pPr>
            <w:r w:rsidRPr="007E0B6E">
              <w:rPr>
                <w:rFonts w:eastAsiaTheme="majorEastAsia" w:cs="Tahoma"/>
                <w:color w:val="000000" w:themeColor="text1"/>
                <w:szCs w:val="18"/>
              </w:rPr>
              <w:t>Visio Standard</w:t>
            </w:r>
          </w:p>
        </w:tc>
        <w:tc>
          <w:tcPr>
            <w:tcW w:w="5556" w:type="dxa"/>
            <w:tcMar>
              <w:top w:w="0" w:type="dxa"/>
              <w:left w:w="108" w:type="dxa"/>
              <w:bottom w:w="0" w:type="dxa"/>
              <w:right w:w="108" w:type="dxa"/>
            </w:tcMar>
            <w:hideMark/>
          </w:tcPr>
          <w:p w14:paraId="3B1C4B99" w14:textId="77777777" w:rsidR="00627653" w:rsidRPr="007E0B6E" w:rsidRDefault="00627653" w:rsidP="008A1B8D">
            <w:pPr>
              <w:pStyle w:val="ProductList-Body"/>
              <w:rPr>
                <w:rFonts w:eastAsiaTheme="majorEastAsia" w:cs="Tahoma"/>
                <w:color w:val="000000" w:themeColor="text1"/>
                <w:szCs w:val="18"/>
              </w:rPr>
            </w:pPr>
            <w:r w:rsidRPr="007E0B6E">
              <w:rPr>
                <w:rFonts w:eastAsiaTheme="majorEastAsia" w:cs="Tahoma"/>
                <w:color w:val="000000" w:themeColor="text1"/>
                <w:szCs w:val="18"/>
              </w:rPr>
              <w:t>Visio Professional</w:t>
            </w:r>
          </w:p>
        </w:tc>
      </w:tr>
      <w:tr w:rsidR="00627653" w:rsidRPr="003012CD" w14:paraId="3B1C4B9D" w14:textId="77777777" w:rsidTr="001A7FD7">
        <w:tc>
          <w:tcPr>
            <w:tcW w:w="5217" w:type="dxa"/>
            <w:tcMar>
              <w:top w:w="0" w:type="dxa"/>
              <w:left w:w="108" w:type="dxa"/>
              <w:bottom w:w="0" w:type="dxa"/>
              <w:right w:w="108" w:type="dxa"/>
            </w:tcMar>
            <w:hideMark/>
          </w:tcPr>
          <w:p w14:paraId="3B1C4B9B" w14:textId="77777777" w:rsidR="00627653" w:rsidRPr="007E0B6E" w:rsidRDefault="00627653" w:rsidP="008A1B8D">
            <w:pPr>
              <w:pStyle w:val="ProductList-Body"/>
              <w:rPr>
                <w:rFonts w:eastAsiaTheme="majorEastAsia" w:cs="Tahoma"/>
                <w:color w:val="000000" w:themeColor="text1"/>
                <w:szCs w:val="18"/>
                <w:lang w:val="en-US"/>
              </w:rPr>
            </w:pPr>
            <w:r w:rsidRPr="007E0B6E">
              <w:rPr>
                <w:rFonts w:eastAsiaTheme="majorEastAsia" w:cs="Tahoma"/>
                <w:color w:val="000000" w:themeColor="text1"/>
                <w:szCs w:val="18"/>
                <w:lang w:val="en-US"/>
              </w:rPr>
              <w:t>Visual Studio Professional with MSDN</w:t>
            </w:r>
          </w:p>
        </w:tc>
        <w:tc>
          <w:tcPr>
            <w:tcW w:w="5556" w:type="dxa"/>
            <w:tcMar>
              <w:top w:w="0" w:type="dxa"/>
              <w:left w:w="108" w:type="dxa"/>
              <w:bottom w:w="0" w:type="dxa"/>
              <w:right w:w="108" w:type="dxa"/>
            </w:tcMar>
            <w:hideMark/>
          </w:tcPr>
          <w:p w14:paraId="3B1C4B9C" w14:textId="77777777" w:rsidR="00627653" w:rsidRPr="007E0B6E" w:rsidRDefault="00627653" w:rsidP="008A1B8D">
            <w:pPr>
              <w:pStyle w:val="ProductList-Body"/>
              <w:rPr>
                <w:rFonts w:eastAsiaTheme="majorEastAsia" w:cs="Tahoma"/>
                <w:color w:val="000000" w:themeColor="text1"/>
                <w:szCs w:val="18"/>
                <w:lang w:val="en-US"/>
              </w:rPr>
            </w:pPr>
            <w:r w:rsidRPr="007E0B6E">
              <w:rPr>
                <w:rFonts w:eastAsiaTheme="majorEastAsia" w:cs="Tahoma"/>
                <w:color w:val="000000" w:themeColor="text1"/>
                <w:szCs w:val="18"/>
                <w:lang w:val="en-US"/>
              </w:rPr>
              <w:t>Visual Studio Premium with MSDN</w:t>
            </w:r>
          </w:p>
        </w:tc>
      </w:tr>
      <w:tr w:rsidR="00627653" w:rsidRPr="003012CD" w14:paraId="3B1C4BA0" w14:textId="77777777" w:rsidTr="001A7FD7">
        <w:tc>
          <w:tcPr>
            <w:tcW w:w="5217" w:type="dxa"/>
            <w:tcMar>
              <w:top w:w="0" w:type="dxa"/>
              <w:left w:w="108" w:type="dxa"/>
              <w:bottom w:w="0" w:type="dxa"/>
              <w:right w:w="108" w:type="dxa"/>
            </w:tcMar>
            <w:hideMark/>
          </w:tcPr>
          <w:p w14:paraId="3B1C4B9E" w14:textId="77777777" w:rsidR="00627653" w:rsidRPr="007E0B6E" w:rsidRDefault="00627653" w:rsidP="008A1B8D">
            <w:pPr>
              <w:pStyle w:val="ProductList-Body"/>
              <w:rPr>
                <w:rFonts w:eastAsiaTheme="majorEastAsia" w:cs="Tahoma"/>
                <w:color w:val="000000" w:themeColor="text1"/>
                <w:szCs w:val="18"/>
                <w:lang w:val="en-US"/>
              </w:rPr>
            </w:pPr>
            <w:r w:rsidRPr="007E0B6E">
              <w:rPr>
                <w:rFonts w:eastAsiaTheme="majorEastAsia" w:cs="Tahoma"/>
                <w:color w:val="000000" w:themeColor="text1"/>
                <w:szCs w:val="18"/>
                <w:lang w:val="en-US"/>
              </w:rPr>
              <w:t>Visual Studio Premium with MSDN</w:t>
            </w:r>
          </w:p>
        </w:tc>
        <w:tc>
          <w:tcPr>
            <w:tcW w:w="5556" w:type="dxa"/>
            <w:tcMar>
              <w:top w:w="0" w:type="dxa"/>
              <w:left w:w="108" w:type="dxa"/>
              <w:bottom w:w="0" w:type="dxa"/>
              <w:right w:w="108" w:type="dxa"/>
            </w:tcMar>
            <w:hideMark/>
          </w:tcPr>
          <w:p w14:paraId="3B1C4B9F" w14:textId="77777777" w:rsidR="00627653" w:rsidRPr="007E0B6E" w:rsidRDefault="00627653" w:rsidP="008A1B8D">
            <w:pPr>
              <w:pStyle w:val="ProductList-Body"/>
              <w:rPr>
                <w:rFonts w:eastAsiaTheme="majorEastAsia" w:cs="Tahoma"/>
                <w:color w:val="000000" w:themeColor="text1"/>
                <w:szCs w:val="18"/>
                <w:lang w:val="en-US"/>
              </w:rPr>
            </w:pPr>
            <w:r w:rsidRPr="007E0B6E">
              <w:rPr>
                <w:rFonts w:eastAsiaTheme="majorEastAsia" w:cs="Tahoma"/>
                <w:color w:val="000000" w:themeColor="text1"/>
                <w:szCs w:val="18"/>
                <w:lang w:val="en-US"/>
              </w:rPr>
              <w:t>Visual Studio Ultimate with MSDN</w:t>
            </w:r>
          </w:p>
        </w:tc>
      </w:tr>
      <w:tr w:rsidR="00627653" w:rsidRPr="003012CD" w14:paraId="3B1C4BA3" w14:textId="77777777" w:rsidTr="001A7FD7">
        <w:tc>
          <w:tcPr>
            <w:tcW w:w="5217" w:type="dxa"/>
            <w:tcMar>
              <w:top w:w="0" w:type="dxa"/>
              <w:left w:w="108" w:type="dxa"/>
              <w:bottom w:w="0" w:type="dxa"/>
              <w:right w:w="108" w:type="dxa"/>
            </w:tcMar>
            <w:hideMark/>
          </w:tcPr>
          <w:p w14:paraId="3B1C4BA1" w14:textId="77777777" w:rsidR="00627653" w:rsidRPr="007E0B6E" w:rsidRDefault="00627653" w:rsidP="008A1B8D">
            <w:pPr>
              <w:pStyle w:val="ProductList-Body"/>
              <w:rPr>
                <w:rFonts w:eastAsiaTheme="majorEastAsia" w:cs="Tahoma"/>
                <w:color w:val="000000" w:themeColor="text1"/>
                <w:szCs w:val="18"/>
                <w:lang w:val="en-US"/>
              </w:rPr>
            </w:pPr>
            <w:r w:rsidRPr="007E0B6E">
              <w:rPr>
                <w:rFonts w:eastAsiaTheme="majorEastAsia" w:cs="Tahoma"/>
                <w:color w:val="000000" w:themeColor="text1"/>
                <w:szCs w:val="18"/>
                <w:lang w:val="en-US"/>
              </w:rPr>
              <w:t>Visual Studio Test Professional with MSDN</w:t>
            </w:r>
          </w:p>
        </w:tc>
        <w:tc>
          <w:tcPr>
            <w:tcW w:w="5556" w:type="dxa"/>
            <w:tcMar>
              <w:top w:w="0" w:type="dxa"/>
              <w:left w:w="108" w:type="dxa"/>
              <w:bottom w:w="0" w:type="dxa"/>
              <w:right w:w="108" w:type="dxa"/>
            </w:tcMar>
            <w:hideMark/>
          </w:tcPr>
          <w:p w14:paraId="3B1C4BA2" w14:textId="77777777" w:rsidR="00627653" w:rsidRPr="007E0B6E" w:rsidRDefault="00627653" w:rsidP="008A1B8D">
            <w:pPr>
              <w:pStyle w:val="ProductList-Body"/>
              <w:rPr>
                <w:rFonts w:eastAsiaTheme="majorEastAsia" w:cs="Tahoma"/>
                <w:color w:val="000000" w:themeColor="text1"/>
                <w:szCs w:val="18"/>
                <w:lang w:val="en-US"/>
              </w:rPr>
            </w:pPr>
            <w:r w:rsidRPr="007E0B6E">
              <w:rPr>
                <w:rFonts w:eastAsiaTheme="majorEastAsia" w:cs="Tahoma"/>
                <w:color w:val="000000" w:themeColor="text1"/>
                <w:szCs w:val="18"/>
                <w:lang w:val="en-US"/>
              </w:rPr>
              <w:t>Visual Studio Premium with MSDN</w:t>
            </w:r>
          </w:p>
        </w:tc>
      </w:tr>
      <w:tr w:rsidR="00627653" w:rsidRPr="007E0B6E" w14:paraId="3B1C4BA6" w14:textId="77777777" w:rsidTr="001A7FD7">
        <w:tc>
          <w:tcPr>
            <w:tcW w:w="5217" w:type="dxa"/>
            <w:tcMar>
              <w:top w:w="0" w:type="dxa"/>
              <w:left w:w="108" w:type="dxa"/>
              <w:bottom w:w="0" w:type="dxa"/>
              <w:right w:w="108" w:type="dxa"/>
            </w:tcMar>
            <w:hideMark/>
          </w:tcPr>
          <w:p w14:paraId="3B1C4BA4" w14:textId="77777777" w:rsidR="00627653" w:rsidRPr="007E0B6E" w:rsidRDefault="00627653" w:rsidP="008A1B8D">
            <w:pPr>
              <w:pStyle w:val="ProductList-Body"/>
              <w:rPr>
                <w:rFonts w:eastAsiaTheme="majorEastAsia" w:cs="Tahoma"/>
                <w:color w:val="000000" w:themeColor="text1"/>
                <w:szCs w:val="18"/>
              </w:rPr>
            </w:pPr>
            <w:r w:rsidRPr="007E0B6E">
              <w:rPr>
                <w:rFonts w:eastAsiaTheme="majorEastAsia" w:cs="Tahoma"/>
                <w:color w:val="000000" w:themeColor="text1"/>
                <w:szCs w:val="18"/>
              </w:rPr>
              <w:t>Windows Server Standard</w:t>
            </w:r>
          </w:p>
        </w:tc>
        <w:tc>
          <w:tcPr>
            <w:tcW w:w="5556" w:type="dxa"/>
            <w:tcMar>
              <w:top w:w="0" w:type="dxa"/>
              <w:left w:w="108" w:type="dxa"/>
              <w:bottom w:w="0" w:type="dxa"/>
              <w:right w:w="108" w:type="dxa"/>
            </w:tcMar>
            <w:hideMark/>
          </w:tcPr>
          <w:p w14:paraId="3B1C4BA5" w14:textId="77777777" w:rsidR="00627653" w:rsidRPr="007E0B6E" w:rsidRDefault="00627653" w:rsidP="008A1B8D">
            <w:pPr>
              <w:pStyle w:val="ProductList-Body"/>
              <w:rPr>
                <w:rFonts w:eastAsiaTheme="majorEastAsia" w:cs="Tahoma"/>
                <w:color w:val="000000" w:themeColor="text1"/>
                <w:szCs w:val="18"/>
              </w:rPr>
            </w:pPr>
            <w:r w:rsidRPr="007E0B6E">
              <w:rPr>
                <w:rFonts w:eastAsiaTheme="majorEastAsia" w:cs="Tahoma"/>
                <w:color w:val="000000" w:themeColor="text1"/>
                <w:szCs w:val="18"/>
              </w:rPr>
              <w:t>Windows Server Datacenter</w:t>
            </w:r>
          </w:p>
        </w:tc>
      </w:tr>
    </w:tbl>
    <w:p w14:paraId="3B1C4BA7" w14:textId="77777777" w:rsidR="00627653" w:rsidRPr="007E0B6E" w:rsidRDefault="00627653" w:rsidP="00627653">
      <w:pPr>
        <w:pStyle w:val="ProductList-Body"/>
        <w:rPr>
          <w:rFonts w:eastAsiaTheme="majorEastAsia"/>
        </w:rPr>
      </w:pPr>
    </w:p>
    <w:p w14:paraId="3B1C4BA8" w14:textId="77777777" w:rsidR="00627653" w:rsidRPr="00E80DEE" w:rsidRDefault="00627653" w:rsidP="00627653">
      <w:pPr>
        <w:pStyle w:val="ProductList-Body"/>
        <w:rPr>
          <w:rFonts w:eastAsiaTheme="majorEastAsia"/>
          <w:sz w:val="2"/>
          <w:szCs w:val="6"/>
        </w:rPr>
        <w:sectPr w:rsidR="00627653" w:rsidRPr="00E80DEE" w:rsidSect="009367CF">
          <w:footerReference w:type="default" r:id="rId69"/>
          <w:pgSz w:w="12240" w:h="15840"/>
          <w:pgMar w:top="1440" w:right="720" w:bottom="1440" w:left="720" w:header="720" w:footer="720" w:gutter="0"/>
          <w:cols w:space="720"/>
          <w:docGrid w:linePitch="360"/>
        </w:sectPr>
      </w:pPr>
    </w:p>
    <w:p w14:paraId="3B1C4BA9" w14:textId="77777777" w:rsidR="00627653" w:rsidRPr="007E0B6E" w:rsidRDefault="00627653" w:rsidP="00627653">
      <w:pPr>
        <w:pStyle w:val="ProductList-SectionHeading"/>
        <w:outlineLvl w:val="0"/>
        <w:rPr>
          <w:rFonts w:asciiTheme="minorHAnsi" w:eastAsiaTheme="majorEastAsia" w:hAnsiTheme="minorHAnsi"/>
        </w:rPr>
      </w:pPr>
      <w:bookmarkStart w:id="1647" w:name="Services"/>
      <w:bookmarkStart w:id="1648" w:name="_Toc378147684"/>
      <w:bookmarkStart w:id="1649" w:name="_Toc378151581"/>
      <w:bookmarkStart w:id="1650" w:name="_Toc379797460"/>
      <w:bookmarkStart w:id="1651" w:name="_Toc380513496"/>
      <w:bookmarkStart w:id="1652" w:name="_Toc380655545"/>
      <w:bookmarkStart w:id="1653" w:name="_Toc399859633"/>
      <w:r w:rsidRPr="007E0B6E">
        <w:rPr>
          <w:rFonts w:asciiTheme="minorHAnsi" w:eastAsiaTheme="majorEastAsia" w:hAnsiTheme="minorHAnsi"/>
        </w:rPr>
        <w:t>服务</w:t>
      </w:r>
      <w:bookmarkEnd w:id="1647"/>
      <w:bookmarkEnd w:id="1648"/>
      <w:bookmarkEnd w:id="1649"/>
      <w:bookmarkEnd w:id="1650"/>
      <w:bookmarkEnd w:id="1651"/>
      <w:bookmarkEnd w:id="1652"/>
      <w:bookmarkEnd w:id="1653"/>
    </w:p>
    <w:p w14:paraId="3B1C4BAA" w14:textId="77777777" w:rsidR="00627653" w:rsidRPr="007E0B6E" w:rsidRDefault="00627653" w:rsidP="00627653">
      <w:pPr>
        <w:pStyle w:val="ProductList-Body"/>
        <w:rPr>
          <w:rFonts w:eastAsiaTheme="majorEastAsia"/>
        </w:rPr>
      </w:pPr>
      <w:bookmarkStart w:id="1654" w:name="_Toc378147685"/>
      <w:bookmarkStart w:id="1655" w:name="_Toc378151582"/>
      <w:r w:rsidRPr="007E0B6E">
        <w:rPr>
          <w:rFonts w:eastAsiaTheme="majorEastAsia"/>
        </w:rPr>
        <w:t>有关客户可能购买其权利的任何服务的详细说明，请参见下文中各节。</w:t>
      </w:r>
    </w:p>
    <w:p w14:paraId="3B1C4BAB" w14:textId="77777777" w:rsidR="00627653" w:rsidRPr="007E0B6E" w:rsidRDefault="00627653" w:rsidP="00627653">
      <w:pPr>
        <w:pStyle w:val="ProductList-Body"/>
        <w:rPr>
          <w:rFonts w:eastAsiaTheme="majorEastAsia"/>
        </w:rPr>
      </w:pPr>
      <w:r w:rsidRPr="007E0B6E">
        <w:rPr>
          <w:rFonts w:eastAsiaTheme="majorEastAsia"/>
        </w:rPr>
        <w:t>下列产品的提供情况因地区和批量许可计划而异。一些产品可能不向政府客户提供，但在试行阶段存在一些有限的例外。客户应该联系经销商或微软客户经理，了解特定产品提供情况的有关信息。</w:t>
      </w:r>
    </w:p>
    <w:p w14:paraId="3B1C4BAC" w14:textId="77777777" w:rsidR="00627653" w:rsidRPr="0084020A" w:rsidRDefault="00627653" w:rsidP="00627653">
      <w:pPr>
        <w:pStyle w:val="ProductList-Body"/>
        <w:rPr>
          <w:rFonts w:eastAsiaTheme="majorEastAsia"/>
          <w:sz w:val="12"/>
          <w:szCs w:val="18"/>
        </w:rPr>
      </w:pPr>
    </w:p>
    <w:p w14:paraId="3B1C4BAD" w14:textId="77777777" w:rsidR="00627653" w:rsidRPr="007E0B6E" w:rsidRDefault="00627653" w:rsidP="00627653">
      <w:pPr>
        <w:pStyle w:val="ProductList-Offering1Heading"/>
        <w:outlineLvl w:val="1"/>
        <w:rPr>
          <w:rFonts w:asciiTheme="minorHAnsi" w:eastAsiaTheme="majorEastAsia" w:hAnsiTheme="minorHAnsi"/>
        </w:rPr>
      </w:pPr>
      <w:bookmarkStart w:id="1656" w:name="_Toc379797461"/>
      <w:bookmarkStart w:id="1657" w:name="_Toc380513497"/>
      <w:bookmarkStart w:id="1658" w:name="_Toc380655546"/>
      <w:bookmarkStart w:id="1659" w:name="_Toc399859634"/>
      <w:r w:rsidRPr="007E0B6E">
        <w:rPr>
          <w:rFonts w:asciiTheme="minorHAnsi" w:eastAsiaTheme="majorEastAsia" w:hAnsiTheme="minorHAnsi"/>
        </w:rPr>
        <w:t>微软高级技术支持产品</w:t>
      </w:r>
      <w:bookmarkEnd w:id="1654"/>
      <w:bookmarkEnd w:id="1655"/>
      <w:bookmarkEnd w:id="1656"/>
      <w:bookmarkEnd w:id="1657"/>
      <w:bookmarkEnd w:id="1658"/>
      <w:bookmarkEnd w:id="1659"/>
    </w:p>
    <w:tbl>
      <w:tblPr>
        <w:tblW w:w="1080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77"/>
        <w:gridCol w:w="1710"/>
        <w:gridCol w:w="1710"/>
        <w:gridCol w:w="1710"/>
        <w:gridCol w:w="2093"/>
      </w:tblGrid>
      <w:tr w:rsidR="00627653" w:rsidRPr="007E0B6E" w14:paraId="3B1C4BB3" w14:textId="77777777" w:rsidTr="001A7FD7">
        <w:trPr>
          <w:tblHeader/>
        </w:trPr>
        <w:tc>
          <w:tcPr>
            <w:tcW w:w="3577" w:type="dxa"/>
            <w:shd w:val="clear" w:color="auto" w:fill="0072C6"/>
            <w:vAlign w:val="center"/>
          </w:tcPr>
          <w:p w14:paraId="3B1C4BAE" w14:textId="77777777" w:rsidR="00627653" w:rsidRPr="007E0B6E" w:rsidRDefault="00627653" w:rsidP="008A1B8D">
            <w:pPr>
              <w:pStyle w:val="ProductList-Body"/>
              <w:rPr>
                <w:rFonts w:eastAsiaTheme="majorEastAsia"/>
                <w:color w:val="FFFFFF" w:themeColor="background1"/>
              </w:rPr>
            </w:pPr>
            <w:r w:rsidRPr="007E0B6E">
              <w:rPr>
                <w:rFonts w:eastAsiaTheme="majorEastAsia"/>
                <w:color w:val="FFFFFF" w:themeColor="background1"/>
              </w:rPr>
              <w:t>区域</w:t>
            </w:r>
            <w:r w:rsidRPr="007E0B6E">
              <w:rPr>
                <w:rFonts w:eastAsiaTheme="majorEastAsia"/>
                <w:color w:val="FFFFFF" w:themeColor="background1"/>
              </w:rPr>
              <w:t xml:space="preserve"> </w:t>
            </w:r>
            <w:r w:rsidRPr="007E0B6E">
              <w:rPr>
                <w:rFonts w:eastAsiaTheme="majorEastAsia"/>
                <w:color w:val="FFFFFF" w:themeColor="background1"/>
                <w:vertAlign w:val="superscript"/>
              </w:rPr>
              <w:t>1</w:t>
            </w:r>
          </w:p>
        </w:tc>
        <w:tc>
          <w:tcPr>
            <w:tcW w:w="1710" w:type="dxa"/>
            <w:shd w:val="clear" w:color="auto" w:fill="0072C6"/>
            <w:vAlign w:val="center"/>
          </w:tcPr>
          <w:p w14:paraId="3B1C4BAF" w14:textId="77777777" w:rsidR="00627653" w:rsidRPr="007E0B6E" w:rsidRDefault="00627653" w:rsidP="008A1B8D">
            <w:pPr>
              <w:pStyle w:val="ProductList-Body"/>
              <w:rPr>
                <w:rFonts w:eastAsiaTheme="majorEastAsia"/>
                <w:color w:val="FFFFFF" w:themeColor="background1"/>
              </w:rPr>
            </w:pPr>
            <w:r w:rsidRPr="007E0B6E">
              <w:rPr>
                <w:rFonts w:eastAsiaTheme="majorEastAsia"/>
                <w:color w:val="FFFFFF" w:themeColor="background1"/>
              </w:rPr>
              <w:t>高级核心</w:t>
            </w:r>
          </w:p>
        </w:tc>
        <w:tc>
          <w:tcPr>
            <w:tcW w:w="1710" w:type="dxa"/>
            <w:shd w:val="clear" w:color="auto" w:fill="0072C6"/>
          </w:tcPr>
          <w:p w14:paraId="3B1C4BB0" w14:textId="77777777" w:rsidR="00627653" w:rsidRPr="007E0B6E" w:rsidRDefault="00627653" w:rsidP="008A1B8D">
            <w:pPr>
              <w:pStyle w:val="ProductList-Body"/>
              <w:rPr>
                <w:rFonts w:eastAsiaTheme="majorEastAsia"/>
                <w:color w:val="FFFFFF" w:themeColor="background1"/>
              </w:rPr>
            </w:pPr>
            <w:r w:rsidRPr="007E0B6E">
              <w:rPr>
                <w:rFonts w:eastAsiaTheme="majorEastAsia"/>
                <w:color w:val="FFFFFF" w:themeColor="background1"/>
              </w:rPr>
              <w:t>高级基础</w:t>
            </w:r>
          </w:p>
        </w:tc>
        <w:tc>
          <w:tcPr>
            <w:tcW w:w="1710" w:type="dxa"/>
            <w:shd w:val="clear" w:color="auto" w:fill="0072C6"/>
            <w:vAlign w:val="center"/>
          </w:tcPr>
          <w:p w14:paraId="3B1C4BB1" w14:textId="77777777" w:rsidR="00627653" w:rsidRPr="007E0B6E" w:rsidRDefault="00627653" w:rsidP="008A1B8D">
            <w:pPr>
              <w:pStyle w:val="ProductList-Body"/>
              <w:rPr>
                <w:rFonts w:eastAsiaTheme="majorEastAsia"/>
                <w:color w:val="FFFFFF" w:themeColor="background1"/>
              </w:rPr>
            </w:pPr>
            <w:r w:rsidRPr="007E0B6E">
              <w:rPr>
                <w:rFonts w:eastAsiaTheme="majorEastAsia"/>
                <w:color w:val="FFFFFF" w:themeColor="background1"/>
              </w:rPr>
              <w:t>高级标准</w:t>
            </w:r>
          </w:p>
        </w:tc>
        <w:tc>
          <w:tcPr>
            <w:tcW w:w="2093" w:type="dxa"/>
            <w:shd w:val="clear" w:color="auto" w:fill="0072C6"/>
            <w:vAlign w:val="center"/>
          </w:tcPr>
          <w:p w14:paraId="3B1C4BB2" w14:textId="77777777" w:rsidR="00627653" w:rsidRPr="007E0B6E" w:rsidRDefault="00627653" w:rsidP="008A1B8D">
            <w:pPr>
              <w:pStyle w:val="ProductList-Body"/>
              <w:rPr>
                <w:rFonts w:eastAsiaTheme="majorEastAsia"/>
                <w:color w:val="FFFFFF" w:themeColor="background1"/>
              </w:rPr>
            </w:pPr>
            <w:r w:rsidRPr="007E0B6E">
              <w:rPr>
                <w:rFonts w:eastAsiaTheme="majorEastAsia"/>
                <w:color w:val="FFFFFF" w:themeColor="background1"/>
              </w:rPr>
              <w:t>高级以上</w:t>
            </w:r>
          </w:p>
        </w:tc>
      </w:tr>
      <w:tr w:rsidR="00627653" w:rsidRPr="007E0B6E" w14:paraId="3B1C4BB9" w14:textId="77777777" w:rsidTr="001A7FD7">
        <w:tc>
          <w:tcPr>
            <w:tcW w:w="3577" w:type="dxa"/>
            <w:vAlign w:val="center"/>
          </w:tcPr>
          <w:p w14:paraId="3B1C4BB4" w14:textId="77777777" w:rsidR="00627653" w:rsidRPr="007E0B6E" w:rsidRDefault="00627653" w:rsidP="008A1B8D">
            <w:pPr>
              <w:pStyle w:val="ProductList-Body"/>
              <w:rPr>
                <w:rFonts w:eastAsiaTheme="majorEastAsia"/>
                <w:color w:val="000000"/>
              </w:rPr>
            </w:pPr>
            <w:r w:rsidRPr="007E0B6E">
              <w:rPr>
                <w:rFonts w:eastAsiaTheme="majorEastAsia"/>
                <w:color w:val="000000"/>
              </w:rPr>
              <w:t>支持帐户管理</w:t>
            </w:r>
          </w:p>
        </w:tc>
        <w:tc>
          <w:tcPr>
            <w:tcW w:w="1710" w:type="dxa"/>
          </w:tcPr>
          <w:p w14:paraId="3B1C4BB5" w14:textId="77777777" w:rsidR="00627653" w:rsidRPr="00D2541C" w:rsidRDefault="00627653" w:rsidP="008A1B8D">
            <w:pPr>
              <w:pStyle w:val="ProductList-Body"/>
              <w:rPr>
                <w:rFonts w:ascii="Wingdings" w:eastAsiaTheme="majorEastAsia" w:hAnsi="Wingdings"/>
                <w:color w:val="000000"/>
              </w:rPr>
            </w:pPr>
            <w:r w:rsidRPr="00D2541C">
              <w:rPr>
                <w:rFonts w:ascii="Wingdings" w:eastAsiaTheme="majorEastAsia" w:hAnsi="Wingdings" w:cs="Wingdings"/>
                <w:sz w:val="20"/>
                <w:szCs w:val="20"/>
              </w:rPr>
              <w:t></w:t>
            </w:r>
          </w:p>
        </w:tc>
        <w:tc>
          <w:tcPr>
            <w:tcW w:w="1710" w:type="dxa"/>
          </w:tcPr>
          <w:p w14:paraId="3B1C4BB6" w14:textId="77777777" w:rsidR="00627653" w:rsidRPr="00D2541C" w:rsidRDefault="00627653" w:rsidP="008A1B8D">
            <w:pPr>
              <w:pStyle w:val="ProductList-Body"/>
              <w:rPr>
                <w:rFonts w:ascii="Wingdings" w:eastAsiaTheme="majorEastAsia" w:hAnsi="Wingdings"/>
                <w:color w:val="000000"/>
              </w:rPr>
            </w:pPr>
            <w:r w:rsidRPr="00D2541C">
              <w:rPr>
                <w:rFonts w:ascii="Wingdings" w:eastAsiaTheme="majorEastAsia" w:hAnsi="Wingdings" w:cs="Wingdings"/>
                <w:sz w:val="20"/>
                <w:szCs w:val="20"/>
              </w:rPr>
              <w:t></w:t>
            </w:r>
          </w:p>
        </w:tc>
        <w:tc>
          <w:tcPr>
            <w:tcW w:w="1710" w:type="dxa"/>
          </w:tcPr>
          <w:p w14:paraId="3B1C4BB7" w14:textId="77777777" w:rsidR="00627653" w:rsidRPr="00D2541C" w:rsidRDefault="00627653" w:rsidP="008A1B8D">
            <w:pPr>
              <w:pStyle w:val="ProductList-Body"/>
              <w:rPr>
                <w:rFonts w:ascii="Wingdings" w:eastAsiaTheme="majorEastAsia" w:hAnsi="Wingdings"/>
                <w:color w:val="000000"/>
              </w:rPr>
            </w:pPr>
            <w:r w:rsidRPr="00D2541C">
              <w:rPr>
                <w:rFonts w:ascii="Wingdings" w:eastAsiaTheme="majorEastAsia" w:hAnsi="Wingdings" w:cs="Wingdings"/>
                <w:sz w:val="20"/>
                <w:szCs w:val="20"/>
              </w:rPr>
              <w:t></w:t>
            </w:r>
          </w:p>
        </w:tc>
        <w:tc>
          <w:tcPr>
            <w:tcW w:w="2093" w:type="dxa"/>
          </w:tcPr>
          <w:p w14:paraId="3B1C4BB8" w14:textId="77777777" w:rsidR="00627653" w:rsidRPr="00D2541C" w:rsidRDefault="00627653" w:rsidP="008A1B8D">
            <w:pPr>
              <w:pStyle w:val="ProductList-Body"/>
              <w:rPr>
                <w:rFonts w:ascii="Wingdings" w:eastAsiaTheme="majorEastAsia" w:hAnsi="Wingdings"/>
                <w:color w:val="000000"/>
              </w:rPr>
            </w:pPr>
            <w:r w:rsidRPr="00D2541C">
              <w:rPr>
                <w:rFonts w:ascii="Wingdings" w:eastAsiaTheme="majorEastAsia" w:hAnsi="Wingdings" w:cs="Wingdings"/>
                <w:sz w:val="20"/>
                <w:szCs w:val="20"/>
              </w:rPr>
              <w:t></w:t>
            </w:r>
          </w:p>
        </w:tc>
      </w:tr>
      <w:tr w:rsidR="00627653" w:rsidRPr="007E0B6E" w14:paraId="3B1C4BBF" w14:textId="77777777" w:rsidTr="001A7FD7">
        <w:tc>
          <w:tcPr>
            <w:tcW w:w="3577" w:type="dxa"/>
            <w:vAlign w:val="center"/>
          </w:tcPr>
          <w:p w14:paraId="3B1C4BBA" w14:textId="77777777" w:rsidR="00627653" w:rsidRPr="007E0B6E" w:rsidRDefault="00627653" w:rsidP="008A1B8D">
            <w:pPr>
              <w:pStyle w:val="ProductList-Body"/>
              <w:rPr>
                <w:rFonts w:eastAsiaTheme="majorEastAsia"/>
                <w:color w:val="000000"/>
              </w:rPr>
            </w:pPr>
            <w:r w:rsidRPr="007E0B6E">
              <w:rPr>
                <w:rFonts w:eastAsiaTheme="majorEastAsia"/>
                <w:color w:val="000000"/>
              </w:rPr>
              <w:t>客户概况和报告</w:t>
            </w:r>
          </w:p>
        </w:tc>
        <w:tc>
          <w:tcPr>
            <w:tcW w:w="1710" w:type="dxa"/>
            <w:vAlign w:val="center"/>
          </w:tcPr>
          <w:p w14:paraId="3B1C4BBB" w14:textId="77777777" w:rsidR="00627653" w:rsidRPr="007E0B6E" w:rsidRDefault="00627653" w:rsidP="008A1B8D">
            <w:pPr>
              <w:pStyle w:val="ProductList-Body"/>
              <w:rPr>
                <w:rFonts w:eastAsiaTheme="majorEastAsia"/>
                <w:color w:val="000000"/>
              </w:rPr>
            </w:pPr>
            <w:r w:rsidRPr="007E0B6E">
              <w:rPr>
                <w:rFonts w:eastAsiaTheme="majorEastAsia"/>
                <w:color w:val="000000"/>
              </w:rPr>
              <w:t>月度</w:t>
            </w:r>
          </w:p>
        </w:tc>
        <w:tc>
          <w:tcPr>
            <w:tcW w:w="1710" w:type="dxa"/>
            <w:vAlign w:val="center"/>
          </w:tcPr>
          <w:p w14:paraId="3B1C4BBC" w14:textId="77777777" w:rsidR="00627653" w:rsidRPr="007E0B6E" w:rsidRDefault="00627653" w:rsidP="008A1B8D">
            <w:pPr>
              <w:pStyle w:val="ProductList-Body"/>
              <w:rPr>
                <w:rFonts w:eastAsiaTheme="majorEastAsia"/>
                <w:color w:val="000000"/>
              </w:rPr>
            </w:pPr>
            <w:r w:rsidRPr="007E0B6E">
              <w:rPr>
                <w:rFonts w:eastAsiaTheme="majorEastAsia"/>
                <w:color w:val="000000"/>
              </w:rPr>
              <w:t>月度</w:t>
            </w:r>
          </w:p>
        </w:tc>
        <w:tc>
          <w:tcPr>
            <w:tcW w:w="1710" w:type="dxa"/>
            <w:vAlign w:val="center"/>
          </w:tcPr>
          <w:p w14:paraId="3B1C4BBD" w14:textId="77777777" w:rsidR="00627653" w:rsidRPr="007E0B6E" w:rsidRDefault="00627653" w:rsidP="008A1B8D">
            <w:pPr>
              <w:pStyle w:val="ProductList-Body"/>
              <w:rPr>
                <w:rFonts w:eastAsiaTheme="majorEastAsia"/>
                <w:color w:val="000000"/>
              </w:rPr>
            </w:pPr>
            <w:r w:rsidRPr="007E0B6E">
              <w:rPr>
                <w:rFonts w:eastAsiaTheme="majorEastAsia"/>
                <w:color w:val="000000"/>
              </w:rPr>
              <w:t>月度</w:t>
            </w:r>
          </w:p>
        </w:tc>
        <w:tc>
          <w:tcPr>
            <w:tcW w:w="2093" w:type="dxa"/>
            <w:vAlign w:val="center"/>
          </w:tcPr>
          <w:p w14:paraId="3B1C4BBE" w14:textId="77777777" w:rsidR="00627653" w:rsidRPr="007E0B6E" w:rsidRDefault="00627653" w:rsidP="008A1B8D">
            <w:pPr>
              <w:pStyle w:val="ProductList-Body"/>
              <w:rPr>
                <w:rFonts w:eastAsiaTheme="majorEastAsia"/>
                <w:color w:val="000000"/>
              </w:rPr>
            </w:pPr>
            <w:r w:rsidRPr="007E0B6E">
              <w:rPr>
                <w:rFonts w:eastAsiaTheme="majorEastAsia"/>
                <w:color w:val="000000"/>
              </w:rPr>
              <w:t>月度</w:t>
            </w:r>
          </w:p>
        </w:tc>
      </w:tr>
      <w:tr w:rsidR="00627653" w:rsidRPr="007E0B6E" w14:paraId="3B1C4BC5" w14:textId="77777777" w:rsidTr="001A7FD7">
        <w:tc>
          <w:tcPr>
            <w:tcW w:w="3577" w:type="dxa"/>
            <w:vAlign w:val="center"/>
          </w:tcPr>
          <w:p w14:paraId="3B1C4BC0" w14:textId="77777777" w:rsidR="00627653" w:rsidRPr="007E0B6E" w:rsidRDefault="00627653" w:rsidP="008A1B8D">
            <w:pPr>
              <w:pStyle w:val="ProductList-Body"/>
              <w:rPr>
                <w:rFonts w:eastAsiaTheme="majorEastAsia"/>
                <w:color w:val="000000"/>
              </w:rPr>
            </w:pPr>
            <w:r w:rsidRPr="007E0B6E">
              <w:rPr>
                <w:rFonts w:eastAsiaTheme="majorEastAsia"/>
                <w:color w:val="000000"/>
              </w:rPr>
              <w:t>支持协助（每年分配的小时数）</w:t>
            </w:r>
          </w:p>
        </w:tc>
        <w:tc>
          <w:tcPr>
            <w:tcW w:w="1710" w:type="dxa"/>
            <w:vAlign w:val="center"/>
          </w:tcPr>
          <w:p w14:paraId="3B1C4BC1" w14:textId="77777777" w:rsidR="00627653" w:rsidRPr="007E0B6E" w:rsidRDefault="00627653" w:rsidP="008A1B8D">
            <w:pPr>
              <w:pStyle w:val="ProductList-Body"/>
              <w:rPr>
                <w:rFonts w:eastAsiaTheme="majorEastAsia"/>
                <w:color w:val="000000"/>
              </w:rPr>
            </w:pPr>
            <w:r w:rsidRPr="007E0B6E">
              <w:rPr>
                <w:rFonts w:eastAsiaTheme="majorEastAsia"/>
                <w:color w:val="000000"/>
              </w:rPr>
              <w:t>最多</w:t>
            </w:r>
            <w:r w:rsidRPr="007E0B6E">
              <w:rPr>
                <w:rFonts w:eastAsiaTheme="majorEastAsia"/>
                <w:color w:val="000000"/>
              </w:rPr>
              <w:t xml:space="preserve"> 10 </w:t>
            </w:r>
            <w:r w:rsidRPr="007E0B6E">
              <w:rPr>
                <w:rFonts w:eastAsiaTheme="majorEastAsia"/>
                <w:color w:val="000000"/>
              </w:rPr>
              <w:t>个小时</w:t>
            </w:r>
          </w:p>
        </w:tc>
        <w:tc>
          <w:tcPr>
            <w:tcW w:w="1710" w:type="dxa"/>
          </w:tcPr>
          <w:p w14:paraId="3B1C4BC2" w14:textId="77777777" w:rsidR="00627653" w:rsidRPr="007E0B6E" w:rsidRDefault="00627653" w:rsidP="008A1B8D">
            <w:pPr>
              <w:pStyle w:val="ProductList-Body"/>
              <w:rPr>
                <w:rFonts w:eastAsiaTheme="majorEastAsia"/>
                <w:color w:val="000000"/>
              </w:rPr>
            </w:pPr>
            <w:r w:rsidRPr="007E0B6E">
              <w:rPr>
                <w:rFonts w:eastAsiaTheme="majorEastAsia"/>
                <w:color w:val="000000"/>
              </w:rPr>
              <w:t>最多</w:t>
            </w:r>
            <w:r w:rsidRPr="007E0B6E">
              <w:rPr>
                <w:rFonts w:eastAsiaTheme="majorEastAsia"/>
                <w:color w:val="000000"/>
              </w:rPr>
              <w:t xml:space="preserve"> 10 </w:t>
            </w:r>
            <w:r w:rsidRPr="007E0B6E">
              <w:rPr>
                <w:rFonts w:eastAsiaTheme="majorEastAsia"/>
                <w:color w:val="000000"/>
              </w:rPr>
              <w:t>个小时</w:t>
            </w:r>
            <w:r w:rsidRPr="007E0B6E">
              <w:rPr>
                <w:rFonts w:eastAsiaTheme="majorEastAsia"/>
                <w:color w:val="000000"/>
              </w:rPr>
              <w:br/>
              <w:t xml:space="preserve"> + 1 </w:t>
            </w:r>
            <w:r w:rsidRPr="007E0B6E">
              <w:rPr>
                <w:rFonts w:eastAsiaTheme="majorEastAsia"/>
                <w:color w:val="000000"/>
              </w:rPr>
              <w:t>运行状况检查</w:t>
            </w:r>
            <w:r w:rsidRPr="007E0B6E">
              <w:rPr>
                <w:rFonts w:eastAsiaTheme="majorEastAsia"/>
                <w:color w:val="000000"/>
              </w:rPr>
              <w:br/>
              <w:t xml:space="preserve"> + 1 </w:t>
            </w:r>
            <w:r w:rsidRPr="007E0B6E">
              <w:rPr>
                <w:rFonts w:eastAsiaTheme="majorEastAsia"/>
                <w:color w:val="000000"/>
              </w:rPr>
              <w:t>研讨会</w:t>
            </w:r>
          </w:p>
        </w:tc>
        <w:tc>
          <w:tcPr>
            <w:tcW w:w="1710" w:type="dxa"/>
            <w:vAlign w:val="center"/>
          </w:tcPr>
          <w:p w14:paraId="3B1C4BC3" w14:textId="77777777" w:rsidR="00627653" w:rsidRPr="007E0B6E" w:rsidRDefault="00627653" w:rsidP="008A1B8D">
            <w:pPr>
              <w:pStyle w:val="ProductList-Body"/>
              <w:rPr>
                <w:rFonts w:eastAsiaTheme="majorEastAsia"/>
                <w:color w:val="000000"/>
              </w:rPr>
            </w:pPr>
            <w:r w:rsidRPr="007E0B6E">
              <w:rPr>
                <w:rFonts w:eastAsiaTheme="majorEastAsia"/>
                <w:color w:val="000000"/>
              </w:rPr>
              <w:t>最多</w:t>
            </w:r>
            <w:r w:rsidRPr="007E0B6E">
              <w:rPr>
                <w:rFonts w:eastAsiaTheme="majorEastAsia"/>
                <w:color w:val="000000"/>
              </w:rPr>
              <w:t xml:space="preserve"> 120 </w:t>
            </w:r>
            <w:r w:rsidRPr="007E0B6E">
              <w:rPr>
                <w:rFonts w:eastAsiaTheme="majorEastAsia"/>
                <w:color w:val="000000"/>
              </w:rPr>
              <w:t>个小时</w:t>
            </w:r>
          </w:p>
        </w:tc>
        <w:tc>
          <w:tcPr>
            <w:tcW w:w="2093" w:type="dxa"/>
            <w:vAlign w:val="center"/>
          </w:tcPr>
          <w:p w14:paraId="3B1C4BC4" w14:textId="77777777" w:rsidR="00627653" w:rsidRPr="007E0B6E" w:rsidRDefault="00627653" w:rsidP="008A1B8D">
            <w:pPr>
              <w:pStyle w:val="ProductList-Body"/>
              <w:rPr>
                <w:rFonts w:eastAsiaTheme="majorEastAsia"/>
                <w:color w:val="000000"/>
              </w:rPr>
            </w:pPr>
            <w:r w:rsidRPr="007E0B6E">
              <w:rPr>
                <w:rFonts w:eastAsiaTheme="majorEastAsia"/>
                <w:color w:val="000000"/>
              </w:rPr>
              <w:t>最多</w:t>
            </w:r>
            <w:r w:rsidRPr="007E0B6E">
              <w:rPr>
                <w:rFonts w:eastAsiaTheme="majorEastAsia"/>
                <w:color w:val="000000"/>
              </w:rPr>
              <w:t xml:space="preserve"> 160 </w:t>
            </w:r>
            <w:r w:rsidRPr="007E0B6E">
              <w:rPr>
                <w:rFonts w:eastAsiaTheme="majorEastAsia"/>
                <w:color w:val="000000"/>
              </w:rPr>
              <w:t>个小时</w:t>
            </w:r>
          </w:p>
        </w:tc>
      </w:tr>
      <w:tr w:rsidR="00627653" w:rsidRPr="007E0B6E" w14:paraId="3B1C4BCB" w14:textId="77777777" w:rsidTr="001A7FD7">
        <w:tc>
          <w:tcPr>
            <w:tcW w:w="3577" w:type="dxa"/>
            <w:vAlign w:val="center"/>
          </w:tcPr>
          <w:p w14:paraId="3B1C4BC6" w14:textId="77777777" w:rsidR="00627653" w:rsidRPr="007E0B6E" w:rsidRDefault="00627653" w:rsidP="008A1B8D">
            <w:pPr>
              <w:pStyle w:val="ProductList-Body"/>
              <w:rPr>
                <w:rFonts w:eastAsiaTheme="majorEastAsia"/>
                <w:color w:val="000000"/>
              </w:rPr>
            </w:pPr>
            <w:r w:rsidRPr="007E0B6E">
              <w:rPr>
                <w:rFonts w:eastAsiaTheme="majorEastAsia"/>
                <w:color w:val="000000"/>
              </w:rPr>
              <w:t>问题解决支持</w:t>
            </w:r>
            <w:r w:rsidRPr="007E0B6E">
              <w:rPr>
                <w:rFonts w:eastAsiaTheme="majorEastAsia"/>
                <w:color w:val="000000"/>
              </w:rPr>
              <w:t xml:space="preserve"> (PRS)</w:t>
            </w:r>
            <w:r w:rsidRPr="007E0B6E">
              <w:rPr>
                <w:rFonts w:eastAsiaTheme="majorEastAsia"/>
                <w:color w:val="000000"/>
              </w:rPr>
              <w:t>（每年分配一次）</w:t>
            </w:r>
          </w:p>
        </w:tc>
        <w:tc>
          <w:tcPr>
            <w:tcW w:w="1710" w:type="dxa"/>
            <w:vAlign w:val="center"/>
          </w:tcPr>
          <w:p w14:paraId="3B1C4BC7" w14:textId="77777777" w:rsidR="00627653" w:rsidRPr="007E0B6E" w:rsidRDefault="00627653" w:rsidP="008A1B8D">
            <w:pPr>
              <w:pStyle w:val="ProductList-Body"/>
              <w:rPr>
                <w:rFonts w:eastAsiaTheme="majorEastAsia"/>
                <w:color w:val="000000"/>
              </w:rPr>
            </w:pPr>
            <w:r w:rsidRPr="007E0B6E">
              <w:rPr>
                <w:rFonts w:eastAsiaTheme="majorEastAsia"/>
                <w:color w:val="000000"/>
              </w:rPr>
              <w:t>最多</w:t>
            </w:r>
            <w:r w:rsidRPr="007E0B6E">
              <w:rPr>
                <w:rFonts w:eastAsiaTheme="majorEastAsia"/>
                <w:color w:val="000000"/>
              </w:rPr>
              <w:t xml:space="preserve"> 40 </w:t>
            </w:r>
            <w:r w:rsidRPr="007E0B6E">
              <w:rPr>
                <w:rFonts w:eastAsiaTheme="majorEastAsia"/>
                <w:color w:val="000000"/>
              </w:rPr>
              <w:t>个小时</w:t>
            </w:r>
          </w:p>
        </w:tc>
        <w:tc>
          <w:tcPr>
            <w:tcW w:w="1710" w:type="dxa"/>
          </w:tcPr>
          <w:p w14:paraId="3B1C4BC8" w14:textId="77777777" w:rsidR="00627653" w:rsidRPr="007E0B6E" w:rsidRDefault="00627653" w:rsidP="008A1B8D">
            <w:pPr>
              <w:pStyle w:val="ProductList-Body"/>
              <w:rPr>
                <w:rFonts w:eastAsiaTheme="majorEastAsia"/>
                <w:color w:val="000000"/>
              </w:rPr>
            </w:pPr>
            <w:r w:rsidRPr="007E0B6E">
              <w:rPr>
                <w:rFonts w:eastAsiaTheme="majorEastAsia"/>
                <w:color w:val="000000"/>
              </w:rPr>
              <w:t>最多</w:t>
            </w:r>
            <w:r w:rsidRPr="007E0B6E">
              <w:rPr>
                <w:rFonts w:eastAsiaTheme="majorEastAsia"/>
                <w:color w:val="000000"/>
              </w:rPr>
              <w:t xml:space="preserve"> 30 </w:t>
            </w:r>
            <w:r w:rsidRPr="007E0B6E">
              <w:rPr>
                <w:rFonts w:eastAsiaTheme="majorEastAsia"/>
                <w:color w:val="000000"/>
              </w:rPr>
              <w:t>个小时</w:t>
            </w:r>
          </w:p>
        </w:tc>
        <w:tc>
          <w:tcPr>
            <w:tcW w:w="1710" w:type="dxa"/>
            <w:vAlign w:val="center"/>
          </w:tcPr>
          <w:p w14:paraId="3B1C4BC9" w14:textId="77777777" w:rsidR="00627653" w:rsidRPr="007E0B6E" w:rsidRDefault="00627653" w:rsidP="008A1B8D">
            <w:pPr>
              <w:pStyle w:val="ProductList-Body"/>
              <w:rPr>
                <w:rFonts w:eastAsiaTheme="majorEastAsia"/>
                <w:color w:val="000000"/>
              </w:rPr>
            </w:pPr>
            <w:r w:rsidRPr="007E0B6E">
              <w:rPr>
                <w:rFonts w:eastAsiaTheme="majorEastAsia"/>
                <w:color w:val="000000"/>
              </w:rPr>
              <w:t>最多</w:t>
            </w:r>
            <w:r w:rsidRPr="007E0B6E">
              <w:rPr>
                <w:rFonts w:eastAsiaTheme="majorEastAsia"/>
                <w:color w:val="000000"/>
              </w:rPr>
              <w:t xml:space="preserve"> 80 </w:t>
            </w:r>
            <w:r w:rsidRPr="007E0B6E">
              <w:rPr>
                <w:rFonts w:eastAsiaTheme="majorEastAsia"/>
                <w:color w:val="000000"/>
              </w:rPr>
              <w:t>个小时</w:t>
            </w:r>
          </w:p>
        </w:tc>
        <w:tc>
          <w:tcPr>
            <w:tcW w:w="2093" w:type="dxa"/>
            <w:vAlign w:val="center"/>
          </w:tcPr>
          <w:p w14:paraId="3B1C4BCA" w14:textId="77777777" w:rsidR="00627653" w:rsidRPr="007E0B6E" w:rsidRDefault="00627653" w:rsidP="008A1B8D">
            <w:pPr>
              <w:pStyle w:val="ProductList-Body"/>
              <w:rPr>
                <w:rFonts w:eastAsiaTheme="majorEastAsia"/>
                <w:color w:val="000000"/>
              </w:rPr>
            </w:pPr>
            <w:r w:rsidRPr="007E0B6E">
              <w:rPr>
                <w:rFonts w:eastAsiaTheme="majorEastAsia"/>
                <w:color w:val="000000"/>
              </w:rPr>
              <w:t>最多</w:t>
            </w:r>
            <w:r w:rsidRPr="007E0B6E">
              <w:rPr>
                <w:rFonts w:eastAsiaTheme="majorEastAsia"/>
                <w:color w:val="000000"/>
              </w:rPr>
              <w:t xml:space="preserve"> 140 </w:t>
            </w:r>
            <w:r w:rsidRPr="007E0B6E">
              <w:rPr>
                <w:rFonts w:eastAsiaTheme="majorEastAsia"/>
                <w:color w:val="000000"/>
              </w:rPr>
              <w:t>个小时</w:t>
            </w:r>
          </w:p>
        </w:tc>
      </w:tr>
      <w:tr w:rsidR="00627653" w:rsidRPr="007E0B6E" w14:paraId="3B1C4BD1" w14:textId="77777777" w:rsidTr="001A7FD7">
        <w:tc>
          <w:tcPr>
            <w:tcW w:w="3577" w:type="dxa"/>
            <w:vAlign w:val="center"/>
          </w:tcPr>
          <w:p w14:paraId="3B1C4BCC" w14:textId="77777777" w:rsidR="00627653" w:rsidRPr="007E0B6E" w:rsidRDefault="00627653" w:rsidP="008A1B8D">
            <w:pPr>
              <w:pStyle w:val="ProductList-Body"/>
              <w:rPr>
                <w:rFonts w:eastAsiaTheme="majorEastAsia"/>
                <w:color w:val="000000"/>
              </w:rPr>
            </w:pPr>
            <w:r w:rsidRPr="007E0B6E">
              <w:rPr>
                <w:rFonts w:eastAsiaTheme="majorEastAsia"/>
                <w:color w:val="000000"/>
              </w:rPr>
              <w:t>全天候</w:t>
            </w:r>
            <w:r w:rsidRPr="007E0B6E">
              <w:rPr>
                <w:rFonts w:eastAsiaTheme="majorEastAsia"/>
                <w:color w:val="000000"/>
              </w:rPr>
              <w:t xml:space="preserve"> (24x7) </w:t>
            </w:r>
            <w:r w:rsidRPr="007E0B6E">
              <w:rPr>
                <w:rFonts w:eastAsiaTheme="majorEastAsia"/>
                <w:color w:val="000000"/>
              </w:rPr>
              <w:t>紧急情况上报管理（严重程度级别</w:t>
            </w:r>
            <w:r w:rsidRPr="007E0B6E">
              <w:rPr>
                <w:rFonts w:eastAsiaTheme="majorEastAsia"/>
                <w:color w:val="000000"/>
              </w:rPr>
              <w:t xml:space="preserve"> 1</w:t>
            </w:r>
            <w:r w:rsidRPr="007E0B6E">
              <w:rPr>
                <w:rFonts w:eastAsiaTheme="majorEastAsia"/>
                <w:color w:val="000000"/>
              </w:rPr>
              <w:t>）</w:t>
            </w:r>
          </w:p>
        </w:tc>
        <w:tc>
          <w:tcPr>
            <w:tcW w:w="1710" w:type="dxa"/>
          </w:tcPr>
          <w:p w14:paraId="3B1C4BCD" w14:textId="77777777" w:rsidR="00627653" w:rsidRPr="00D2541C" w:rsidRDefault="00627653" w:rsidP="008A1B8D">
            <w:pPr>
              <w:pStyle w:val="ProductList-Body"/>
              <w:rPr>
                <w:rFonts w:ascii="Wingdings" w:eastAsiaTheme="majorEastAsia" w:hAnsi="Wingdings"/>
                <w:color w:val="000000"/>
              </w:rPr>
            </w:pPr>
            <w:r w:rsidRPr="00D2541C">
              <w:rPr>
                <w:rFonts w:ascii="Wingdings" w:eastAsiaTheme="majorEastAsia" w:hAnsi="Wingdings" w:cs="Wingdings"/>
                <w:sz w:val="20"/>
                <w:szCs w:val="20"/>
              </w:rPr>
              <w:t></w:t>
            </w:r>
          </w:p>
        </w:tc>
        <w:tc>
          <w:tcPr>
            <w:tcW w:w="1710" w:type="dxa"/>
          </w:tcPr>
          <w:p w14:paraId="3B1C4BCE" w14:textId="77777777" w:rsidR="00627653" w:rsidRPr="00D2541C" w:rsidRDefault="00627653" w:rsidP="008A1B8D">
            <w:pPr>
              <w:pStyle w:val="ProductList-Body"/>
              <w:rPr>
                <w:rFonts w:ascii="Wingdings" w:eastAsiaTheme="majorEastAsia" w:hAnsi="Wingdings"/>
                <w:color w:val="000000"/>
              </w:rPr>
            </w:pPr>
            <w:r w:rsidRPr="00D2541C">
              <w:rPr>
                <w:rFonts w:ascii="Wingdings" w:eastAsiaTheme="majorEastAsia" w:hAnsi="Wingdings" w:cs="Wingdings"/>
                <w:sz w:val="20"/>
                <w:szCs w:val="20"/>
              </w:rPr>
              <w:t></w:t>
            </w:r>
          </w:p>
        </w:tc>
        <w:tc>
          <w:tcPr>
            <w:tcW w:w="1710" w:type="dxa"/>
          </w:tcPr>
          <w:p w14:paraId="3B1C4BCF" w14:textId="77777777" w:rsidR="00627653" w:rsidRPr="00D2541C" w:rsidRDefault="00627653" w:rsidP="008A1B8D">
            <w:pPr>
              <w:pStyle w:val="ProductList-Body"/>
              <w:rPr>
                <w:rFonts w:ascii="Wingdings" w:eastAsiaTheme="majorEastAsia" w:hAnsi="Wingdings"/>
                <w:color w:val="000000"/>
              </w:rPr>
            </w:pPr>
            <w:r w:rsidRPr="00D2541C">
              <w:rPr>
                <w:rFonts w:ascii="Wingdings" w:eastAsiaTheme="majorEastAsia" w:hAnsi="Wingdings" w:cs="Wingdings"/>
                <w:sz w:val="20"/>
                <w:szCs w:val="20"/>
              </w:rPr>
              <w:t></w:t>
            </w:r>
          </w:p>
        </w:tc>
        <w:tc>
          <w:tcPr>
            <w:tcW w:w="2093" w:type="dxa"/>
          </w:tcPr>
          <w:p w14:paraId="3B1C4BD0" w14:textId="77777777" w:rsidR="00627653" w:rsidRPr="00D2541C" w:rsidRDefault="00627653" w:rsidP="008A1B8D">
            <w:pPr>
              <w:pStyle w:val="ProductList-Body"/>
              <w:rPr>
                <w:rFonts w:ascii="Wingdings" w:eastAsiaTheme="majorEastAsia" w:hAnsi="Wingdings"/>
                <w:color w:val="000000"/>
              </w:rPr>
            </w:pPr>
            <w:r w:rsidRPr="00D2541C">
              <w:rPr>
                <w:rFonts w:ascii="Wingdings" w:eastAsiaTheme="majorEastAsia" w:hAnsi="Wingdings" w:cs="Wingdings"/>
                <w:sz w:val="20"/>
                <w:szCs w:val="20"/>
              </w:rPr>
              <w:t></w:t>
            </w:r>
          </w:p>
        </w:tc>
      </w:tr>
      <w:tr w:rsidR="00627653" w:rsidRPr="007E0B6E" w14:paraId="3B1C4BD7" w14:textId="77777777" w:rsidTr="001A7FD7">
        <w:tc>
          <w:tcPr>
            <w:tcW w:w="3577" w:type="dxa"/>
            <w:vAlign w:val="center"/>
          </w:tcPr>
          <w:p w14:paraId="3B1C4BD2" w14:textId="77777777" w:rsidR="00627653" w:rsidRPr="007E0B6E" w:rsidRDefault="00627653" w:rsidP="008A1B8D">
            <w:pPr>
              <w:pStyle w:val="ProductList-Body"/>
              <w:rPr>
                <w:rFonts w:eastAsiaTheme="majorEastAsia"/>
                <w:color w:val="000000"/>
              </w:rPr>
            </w:pPr>
            <w:r w:rsidRPr="007E0B6E">
              <w:rPr>
                <w:rFonts w:eastAsiaTheme="majorEastAsia"/>
                <w:color w:val="000000"/>
              </w:rPr>
              <w:t>快速现场支持</w:t>
            </w:r>
          </w:p>
        </w:tc>
        <w:tc>
          <w:tcPr>
            <w:tcW w:w="1710" w:type="dxa"/>
          </w:tcPr>
          <w:p w14:paraId="3B1C4BD3" w14:textId="77777777" w:rsidR="00627653" w:rsidRPr="00D2541C" w:rsidRDefault="00627653" w:rsidP="008A1B8D">
            <w:pPr>
              <w:pStyle w:val="ProductList-Body"/>
              <w:rPr>
                <w:rFonts w:ascii="Wingdings" w:eastAsiaTheme="majorEastAsia" w:hAnsi="Wingdings"/>
                <w:color w:val="000000"/>
              </w:rPr>
            </w:pPr>
            <w:r w:rsidRPr="00D2541C">
              <w:rPr>
                <w:rFonts w:ascii="Wingdings" w:eastAsiaTheme="majorEastAsia" w:hAnsi="Wingdings" w:cs="Wingdings"/>
                <w:sz w:val="20"/>
                <w:szCs w:val="20"/>
              </w:rPr>
              <w:t></w:t>
            </w:r>
          </w:p>
        </w:tc>
        <w:tc>
          <w:tcPr>
            <w:tcW w:w="1710" w:type="dxa"/>
          </w:tcPr>
          <w:p w14:paraId="3B1C4BD4" w14:textId="77777777" w:rsidR="00627653" w:rsidRPr="00D2541C" w:rsidRDefault="00627653" w:rsidP="008A1B8D">
            <w:pPr>
              <w:pStyle w:val="ProductList-Body"/>
              <w:rPr>
                <w:rFonts w:ascii="Wingdings" w:eastAsiaTheme="majorEastAsia" w:hAnsi="Wingdings"/>
                <w:color w:val="000000"/>
              </w:rPr>
            </w:pPr>
            <w:r w:rsidRPr="00D2541C">
              <w:rPr>
                <w:rFonts w:ascii="Wingdings" w:eastAsiaTheme="majorEastAsia" w:hAnsi="Wingdings" w:cs="Wingdings"/>
                <w:sz w:val="20"/>
                <w:szCs w:val="20"/>
              </w:rPr>
              <w:t></w:t>
            </w:r>
          </w:p>
        </w:tc>
        <w:tc>
          <w:tcPr>
            <w:tcW w:w="1710" w:type="dxa"/>
          </w:tcPr>
          <w:p w14:paraId="3B1C4BD5" w14:textId="77777777" w:rsidR="00627653" w:rsidRPr="00D2541C" w:rsidRDefault="00627653" w:rsidP="008A1B8D">
            <w:pPr>
              <w:pStyle w:val="ProductList-Body"/>
              <w:rPr>
                <w:rFonts w:ascii="Wingdings" w:eastAsiaTheme="majorEastAsia" w:hAnsi="Wingdings"/>
                <w:color w:val="000000"/>
              </w:rPr>
            </w:pPr>
            <w:r w:rsidRPr="00D2541C">
              <w:rPr>
                <w:rFonts w:ascii="Wingdings" w:eastAsiaTheme="majorEastAsia" w:hAnsi="Wingdings" w:cs="Wingdings"/>
                <w:sz w:val="20"/>
                <w:szCs w:val="20"/>
              </w:rPr>
              <w:t></w:t>
            </w:r>
          </w:p>
        </w:tc>
        <w:tc>
          <w:tcPr>
            <w:tcW w:w="2093" w:type="dxa"/>
          </w:tcPr>
          <w:p w14:paraId="3B1C4BD6" w14:textId="77777777" w:rsidR="00627653" w:rsidRPr="00D2541C" w:rsidRDefault="00627653" w:rsidP="008A1B8D">
            <w:pPr>
              <w:pStyle w:val="ProductList-Body"/>
              <w:rPr>
                <w:rFonts w:ascii="Wingdings" w:eastAsiaTheme="majorEastAsia" w:hAnsi="Wingdings"/>
                <w:color w:val="000000"/>
              </w:rPr>
            </w:pPr>
            <w:r w:rsidRPr="00D2541C">
              <w:rPr>
                <w:rFonts w:ascii="Wingdings" w:eastAsiaTheme="majorEastAsia" w:hAnsi="Wingdings" w:cs="Wingdings"/>
                <w:sz w:val="20"/>
                <w:szCs w:val="20"/>
              </w:rPr>
              <w:t></w:t>
            </w:r>
          </w:p>
        </w:tc>
      </w:tr>
      <w:tr w:rsidR="00627653" w:rsidRPr="007E0B6E" w14:paraId="3B1C4BDD" w14:textId="77777777" w:rsidTr="001A7FD7">
        <w:tc>
          <w:tcPr>
            <w:tcW w:w="3577" w:type="dxa"/>
            <w:vAlign w:val="center"/>
          </w:tcPr>
          <w:p w14:paraId="3B1C4BD8" w14:textId="77777777" w:rsidR="00627653" w:rsidRPr="007E0B6E" w:rsidRDefault="00627653" w:rsidP="008A1B8D">
            <w:pPr>
              <w:pStyle w:val="ProductList-Body"/>
              <w:rPr>
                <w:rFonts w:eastAsiaTheme="majorEastAsia"/>
                <w:color w:val="000000"/>
              </w:rPr>
            </w:pPr>
            <w:r w:rsidRPr="007E0B6E">
              <w:rPr>
                <w:rFonts w:eastAsiaTheme="majorEastAsia"/>
                <w:color w:val="000000"/>
              </w:rPr>
              <w:t>积极的信息服务</w:t>
            </w:r>
          </w:p>
        </w:tc>
        <w:tc>
          <w:tcPr>
            <w:tcW w:w="1710" w:type="dxa"/>
          </w:tcPr>
          <w:p w14:paraId="3B1C4BD9" w14:textId="77777777" w:rsidR="00627653" w:rsidRPr="00D2541C" w:rsidRDefault="00627653" w:rsidP="008A1B8D">
            <w:pPr>
              <w:pStyle w:val="ProductList-Body"/>
              <w:rPr>
                <w:rFonts w:ascii="Wingdings" w:eastAsiaTheme="majorEastAsia" w:hAnsi="Wingdings"/>
                <w:color w:val="000000"/>
              </w:rPr>
            </w:pPr>
            <w:r w:rsidRPr="00D2541C">
              <w:rPr>
                <w:rFonts w:ascii="Wingdings" w:eastAsiaTheme="majorEastAsia" w:hAnsi="Wingdings" w:cs="Wingdings"/>
                <w:sz w:val="20"/>
                <w:szCs w:val="20"/>
              </w:rPr>
              <w:t></w:t>
            </w:r>
          </w:p>
        </w:tc>
        <w:tc>
          <w:tcPr>
            <w:tcW w:w="1710" w:type="dxa"/>
          </w:tcPr>
          <w:p w14:paraId="3B1C4BDA" w14:textId="77777777" w:rsidR="00627653" w:rsidRPr="00D2541C" w:rsidRDefault="00627653" w:rsidP="008A1B8D">
            <w:pPr>
              <w:pStyle w:val="ProductList-Body"/>
              <w:rPr>
                <w:rFonts w:ascii="Wingdings" w:eastAsiaTheme="majorEastAsia" w:hAnsi="Wingdings"/>
                <w:color w:val="000000"/>
              </w:rPr>
            </w:pPr>
            <w:r w:rsidRPr="00D2541C">
              <w:rPr>
                <w:rFonts w:ascii="Wingdings" w:eastAsiaTheme="majorEastAsia" w:hAnsi="Wingdings" w:cs="Wingdings"/>
                <w:sz w:val="20"/>
                <w:szCs w:val="20"/>
              </w:rPr>
              <w:t></w:t>
            </w:r>
          </w:p>
        </w:tc>
        <w:tc>
          <w:tcPr>
            <w:tcW w:w="1710" w:type="dxa"/>
          </w:tcPr>
          <w:p w14:paraId="3B1C4BDB" w14:textId="77777777" w:rsidR="00627653" w:rsidRPr="00D2541C" w:rsidRDefault="00627653" w:rsidP="008A1B8D">
            <w:pPr>
              <w:pStyle w:val="ProductList-Body"/>
              <w:rPr>
                <w:rFonts w:ascii="Wingdings" w:eastAsiaTheme="majorEastAsia" w:hAnsi="Wingdings"/>
                <w:color w:val="000000"/>
              </w:rPr>
            </w:pPr>
            <w:r w:rsidRPr="00D2541C">
              <w:rPr>
                <w:rFonts w:ascii="Wingdings" w:eastAsiaTheme="majorEastAsia" w:hAnsi="Wingdings" w:cs="Wingdings"/>
                <w:sz w:val="20"/>
                <w:szCs w:val="20"/>
              </w:rPr>
              <w:t></w:t>
            </w:r>
          </w:p>
        </w:tc>
        <w:tc>
          <w:tcPr>
            <w:tcW w:w="2093" w:type="dxa"/>
          </w:tcPr>
          <w:p w14:paraId="3B1C4BDC" w14:textId="77777777" w:rsidR="00627653" w:rsidRPr="00D2541C" w:rsidRDefault="00627653" w:rsidP="008A1B8D">
            <w:pPr>
              <w:pStyle w:val="ProductList-Body"/>
              <w:rPr>
                <w:rFonts w:ascii="Wingdings" w:eastAsiaTheme="majorEastAsia" w:hAnsi="Wingdings"/>
                <w:color w:val="000000"/>
              </w:rPr>
            </w:pPr>
            <w:r w:rsidRPr="00D2541C">
              <w:rPr>
                <w:rFonts w:ascii="Wingdings" w:eastAsiaTheme="majorEastAsia" w:hAnsi="Wingdings" w:cs="Wingdings"/>
                <w:sz w:val="20"/>
                <w:szCs w:val="20"/>
              </w:rPr>
              <w:t></w:t>
            </w:r>
          </w:p>
        </w:tc>
      </w:tr>
      <w:tr w:rsidR="00627653" w:rsidRPr="007E0B6E" w14:paraId="3B1C4BE3" w14:textId="77777777" w:rsidTr="001A7FD7">
        <w:tc>
          <w:tcPr>
            <w:tcW w:w="3577" w:type="dxa"/>
            <w:vAlign w:val="center"/>
          </w:tcPr>
          <w:p w14:paraId="3B1C4BDE" w14:textId="77777777" w:rsidR="00627653" w:rsidRPr="007E0B6E" w:rsidRDefault="00627653" w:rsidP="008A1B8D">
            <w:pPr>
              <w:pStyle w:val="ProductList-Body"/>
              <w:rPr>
                <w:rFonts w:eastAsiaTheme="majorEastAsia"/>
                <w:color w:val="000000"/>
              </w:rPr>
            </w:pPr>
            <w:r w:rsidRPr="007E0B6E">
              <w:rPr>
                <w:rFonts w:eastAsiaTheme="majorEastAsia"/>
                <w:color w:val="000000"/>
              </w:rPr>
              <w:t>Microsoft Premier Online</w:t>
            </w:r>
          </w:p>
        </w:tc>
        <w:tc>
          <w:tcPr>
            <w:tcW w:w="1710" w:type="dxa"/>
          </w:tcPr>
          <w:p w14:paraId="3B1C4BDF" w14:textId="77777777" w:rsidR="00627653" w:rsidRPr="00D2541C" w:rsidRDefault="00627653" w:rsidP="008A1B8D">
            <w:pPr>
              <w:pStyle w:val="ProductList-Body"/>
              <w:rPr>
                <w:rFonts w:ascii="Wingdings" w:eastAsiaTheme="majorEastAsia" w:hAnsi="Wingdings"/>
                <w:color w:val="000000"/>
              </w:rPr>
            </w:pPr>
            <w:r w:rsidRPr="00D2541C">
              <w:rPr>
                <w:rFonts w:ascii="Wingdings" w:eastAsiaTheme="majorEastAsia" w:hAnsi="Wingdings" w:cs="Wingdings"/>
                <w:sz w:val="20"/>
                <w:szCs w:val="20"/>
              </w:rPr>
              <w:t></w:t>
            </w:r>
          </w:p>
        </w:tc>
        <w:tc>
          <w:tcPr>
            <w:tcW w:w="1710" w:type="dxa"/>
          </w:tcPr>
          <w:p w14:paraId="3B1C4BE0" w14:textId="77777777" w:rsidR="00627653" w:rsidRPr="00D2541C" w:rsidRDefault="00627653" w:rsidP="008A1B8D">
            <w:pPr>
              <w:pStyle w:val="ProductList-Body"/>
              <w:rPr>
                <w:rFonts w:ascii="Wingdings" w:eastAsiaTheme="majorEastAsia" w:hAnsi="Wingdings"/>
                <w:color w:val="000000"/>
              </w:rPr>
            </w:pPr>
            <w:r w:rsidRPr="00D2541C">
              <w:rPr>
                <w:rFonts w:ascii="Wingdings" w:eastAsiaTheme="majorEastAsia" w:hAnsi="Wingdings" w:cs="Wingdings"/>
                <w:sz w:val="20"/>
                <w:szCs w:val="20"/>
              </w:rPr>
              <w:t></w:t>
            </w:r>
          </w:p>
        </w:tc>
        <w:tc>
          <w:tcPr>
            <w:tcW w:w="1710" w:type="dxa"/>
          </w:tcPr>
          <w:p w14:paraId="3B1C4BE1" w14:textId="77777777" w:rsidR="00627653" w:rsidRPr="00D2541C" w:rsidRDefault="00627653" w:rsidP="008A1B8D">
            <w:pPr>
              <w:pStyle w:val="ProductList-Body"/>
              <w:rPr>
                <w:rFonts w:ascii="Wingdings" w:eastAsiaTheme="majorEastAsia" w:hAnsi="Wingdings"/>
                <w:color w:val="000000"/>
              </w:rPr>
            </w:pPr>
            <w:r w:rsidRPr="00D2541C">
              <w:rPr>
                <w:rFonts w:ascii="Wingdings" w:eastAsiaTheme="majorEastAsia" w:hAnsi="Wingdings" w:cs="Wingdings"/>
                <w:sz w:val="20"/>
                <w:szCs w:val="20"/>
              </w:rPr>
              <w:t></w:t>
            </w:r>
          </w:p>
        </w:tc>
        <w:tc>
          <w:tcPr>
            <w:tcW w:w="2093" w:type="dxa"/>
          </w:tcPr>
          <w:p w14:paraId="3B1C4BE2" w14:textId="77777777" w:rsidR="00627653" w:rsidRPr="00D2541C" w:rsidRDefault="00627653" w:rsidP="008A1B8D">
            <w:pPr>
              <w:pStyle w:val="ProductList-Body"/>
              <w:rPr>
                <w:rFonts w:ascii="Wingdings" w:eastAsiaTheme="majorEastAsia" w:hAnsi="Wingdings"/>
                <w:color w:val="000000"/>
              </w:rPr>
            </w:pPr>
            <w:r w:rsidRPr="00D2541C">
              <w:rPr>
                <w:rFonts w:ascii="Wingdings" w:eastAsiaTheme="majorEastAsia" w:hAnsi="Wingdings" w:cs="Wingdings"/>
                <w:sz w:val="20"/>
                <w:szCs w:val="20"/>
              </w:rPr>
              <w:t></w:t>
            </w:r>
          </w:p>
        </w:tc>
      </w:tr>
      <w:tr w:rsidR="00627653" w:rsidRPr="007E0B6E" w14:paraId="3B1C4BE9" w14:textId="77777777" w:rsidTr="001A7FD7">
        <w:tc>
          <w:tcPr>
            <w:tcW w:w="3577" w:type="dxa"/>
            <w:vAlign w:val="center"/>
          </w:tcPr>
          <w:p w14:paraId="3B1C4BE4" w14:textId="77777777" w:rsidR="00627653" w:rsidRPr="007E0B6E" w:rsidRDefault="00627653" w:rsidP="008A1B8D">
            <w:pPr>
              <w:pStyle w:val="ProductList-Body"/>
              <w:rPr>
                <w:rFonts w:eastAsiaTheme="majorEastAsia"/>
                <w:color w:val="000000"/>
              </w:rPr>
            </w:pPr>
            <w:r w:rsidRPr="007E0B6E">
              <w:rPr>
                <w:rFonts w:eastAsiaTheme="majorEastAsia"/>
                <w:color w:val="000000"/>
              </w:rPr>
              <w:t>附加小时数</w:t>
            </w:r>
          </w:p>
        </w:tc>
        <w:tc>
          <w:tcPr>
            <w:tcW w:w="1710" w:type="dxa"/>
            <w:vAlign w:val="center"/>
          </w:tcPr>
          <w:p w14:paraId="3B1C4BE5" w14:textId="77777777" w:rsidR="00627653" w:rsidRPr="007E0B6E" w:rsidRDefault="00627653" w:rsidP="008A1B8D">
            <w:pPr>
              <w:pStyle w:val="ProductList-Body"/>
              <w:rPr>
                <w:rFonts w:eastAsiaTheme="majorEastAsia"/>
                <w:color w:val="000000"/>
              </w:rPr>
            </w:pPr>
            <w:r w:rsidRPr="007E0B6E">
              <w:rPr>
                <w:rFonts w:eastAsiaTheme="majorEastAsia"/>
                <w:color w:val="000000"/>
              </w:rPr>
              <w:t xml:space="preserve">20 </w:t>
            </w:r>
            <w:r w:rsidRPr="007E0B6E">
              <w:rPr>
                <w:rFonts w:eastAsiaTheme="majorEastAsia"/>
                <w:color w:val="000000"/>
              </w:rPr>
              <w:t>小时包</w:t>
            </w:r>
          </w:p>
        </w:tc>
        <w:tc>
          <w:tcPr>
            <w:tcW w:w="1710" w:type="dxa"/>
            <w:vAlign w:val="center"/>
          </w:tcPr>
          <w:p w14:paraId="3B1C4BE6" w14:textId="77777777" w:rsidR="00627653" w:rsidRPr="007E0B6E" w:rsidRDefault="00627653" w:rsidP="008A1B8D">
            <w:pPr>
              <w:pStyle w:val="ProductList-Body"/>
              <w:rPr>
                <w:rFonts w:eastAsiaTheme="majorEastAsia"/>
                <w:color w:val="000000"/>
              </w:rPr>
            </w:pPr>
            <w:r w:rsidRPr="007E0B6E">
              <w:rPr>
                <w:rFonts w:eastAsiaTheme="majorEastAsia"/>
                <w:color w:val="000000"/>
              </w:rPr>
              <w:t xml:space="preserve">20 </w:t>
            </w:r>
            <w:r w:rsidRPr="007E0B6E">
              <w:rPr>
                <w:rFonts w:eastAsiaTheme="majorEastAsia"/>
                <w:color w:val="000000"/>
              </w:rPr>
              <w:t>小时包</w:t>
            </w:r>
          </w:p>
        </w:tc>
        <w:tc>
          <w:tcPr>
            <w:tcW w:w="1710" w:type="dxa"/>
            <w:vAlign w:val="center"/>
          </w:tcPr>
          <w:p w14:paraId="3B1C4BE7" w14:textId="77777777" w:rsidR="00627653" w:rsidRPr="007E0B6E" w:rsidRDefault="00627653" w:rsidP="008A1B8D">
            <w:pPr>
              <w:pStyle w:val="ProductList-Body"/>
              <w:rPr>
                <w:rFonts w:eastAsiaTheme="majorEastAsia"/>
                <w:color w:val="000000"/>
              </w:rPr>
            </w:pPr>
            <w:r w:rsidRPr="007E0B6E">
              <w:rPr>
                <w:rFonts w:eastAsiaTheme="majorEastAsia"/>
                <w:color w:val="000000"/>
              </w:rPr>
              <w:t xml:space="preserve">20 </w:t>
            </w:r>
            <w:r w:rsidRPr="007E0B6E">
              <w:rPr>
                <w:rFonts w:eastAsiaTheme="majorEastAsia"/>
                <w:color w:val="000000"/>
              </w:rPr>
              <w:t>小时包</w:t>
            </w:r>
          </w:p>
        </w:tc>
        <w:tc>
          <w:tcPr>
            <w:tcW w:w="2093" w:type="dxa"/>
            <w:vAlign w:val="center"/>
          </w:tcPr>
          <w:p w14:paraId="3B1C4BE8" w14:textId="77777777" w:rsidR="00627653" w:rsidRPr="007E0B6E" w:rsidRDefault="00627653" w:rsidP="008A1B8D">
            <w:pPr>
              <w:pStyle w:val="ProductList-Body"/>
              <w:rPr>
                <w:rFonts w:eastAsiaTheme="majorEastAsia"/>
                <w:color w:val="000000"/>
              </w:rPr>
            </w:pPr>
            <w:r w:rsidRPr="007E0B6E">
              <w:rPr>
                <w:rFonts w:eastAsiaTheme="majorEastAsia"/>
                <w:color w:val="000000"/>
              </w:rPr>
              <w:t xml:space="preserve">20 </w:t>
            </w:r>
            <w:r w:rsidRPr="007E0B6E">
              <w:rPr>
                <w:rFonts w:eastAsiaTheme="majorEastAsia"/>
                <w:color w:val="000000"/>
              </w:rPr>
              <w:t>小时包</w:t>
            </w:r>
          </w:p>
        </w:tc>
      </w:tr>
    </w:tbl>
    <w:p w14:paraId="3B1C4BEA" w14:textId="77777777" w:rsidR="00627653" w:rsidRPr="007E0B6E" w:rsidRDefault="00627653" w:rsidP="00627653">
      <w:pPr>
        <w:pStyle w:val="ProductList-Body"/>
        <w:ind w:left="180"/>
        <w:rPr>
          <w:rFonts w:eastAsiaTheme="majorEastAsia"/>
        </w:rPr>
      </w:pPr>
      <w:r w:rsidRPr="007E0B6E">
        <w:rPr>
          <w:rFonts w:eastAsiaTheme="majorEastAsia"/>
          <w:vertAlign w:val="superscript"/>
        </w:rPr>
        <w:t xml:space="preserve">1 </w:t>
      </w:r>
      <w:r w:rsidRPr="007E0B6E">
        <w:rPr>
          <w:rFonts w:eastAsiaTheme="majorEastAsia"/>
          <w:i/>
        </w:rPr>
        <w:t>工作时间遵照当地规定。</w:t>
      </w:r>
    </w:p>
    <w:p w14:paraId="3B1C4BEB" w14:textId="77777777" w:rsidR="00627653" w:rsidRPr="0084020A" w:rsidRDefault="00627653" w:rsidP="00627653">
      <w:pPr>
        <w:pStyle w:val="ProductList-Body"/>
        <w:rPr>
          <w:rFonts w:eastAsiaTheme="majorEastAsia"/>
          <w:sz w:val="14"/>
          <w:szCs w:val="20"/>
        </w:rPr>
      </w:pPr>
    </w:p>
    <w:p w14:paraId="3B1C4BEC" w14:textId="77777777" w:rsidR="00627653" w:rsidRPr="007E0B6E" w:rsidRDefault="00627653" w:rsidP="00627653">
      <w:pPr>
        <w:pStyle w:val="ProductList-Body"/>
        <w:rPr>
          <w:rFonts w:eastAsiaTheme="majorEastAsia"/>
        </w:rPr>
      </w:pPr>
      <w:r w:rsidRPr="007E0B6E">
        <w:rPr>
          <w:rFonts w:eastAsiaTheme="majorEastAsia"/>
        </w:rPr>
        <w:t>支持帐户管理有助于建立和维护客户的管理人员与我方服务人员之间的关系，并有助于客户对其服务计划的各个方面进行调整以满足业务需求。</w:t>
      </w:r>
    </w:p>
    <w:p w14:paraId="3B1C4BED" w14:textId="77777777" w:rsidR="00627653" w:rsidRPr="0084020A" w:rsidRDefault="00627653" w:rsidP="00627653">
      <w:pPr>
        <w:pStyle w:val="ProductList-Body"/>
        <w:rPr>
          <w:rFonts w:eastAsiaTheme="majorEastAsia"/>
          <w:sz w:val="14"/>
          <w:szCs w:val="20"/>
        </w:rPr>
      </w:pPr>
    </w:p>
    <w:p w14:paraId="3B1C4BEE" w14:textId="77777777" w:rsidR="00627653" w:rsidRPr="007E0B6E" w:rsidRDefault="00627653" w:rsidP="00627653">
      <w:pPr>
        <w:pStyle w:val="ProductList-Body"/>
        <w:rPr>
          <w:rFonts w:eastAsiaTheme="majorEastAsia"/>
        </w:rPr>
      </w:pPr>
      <w:r w:rsidRPr="007E0B6E">
        <w:rPr>
          <w:rFonts w:eastAsiaTheme="majorEastAsia"/>
        </w:rPr>
        <w:t>支持协助可为问题解决支持范围以外的问题提供短期建议和指导（基于可用的微软资源），包括在设计、开发和部署问题上提供帮助。</w:t>
      </w:r>
    </w:p>
    <w:p w14:paraId="3B1C4BEF" w14:textId="77777777" w:rsidR="00627653" w:rsidRPr="0084020A" w:rsidRDefault="00627653" w:rsidP="00627653">
      <w:pPr>
        <w:pStyle w:val="ProductList-Body"/>
        <w:rPr>
          <w:rFonts w:eastAsiaTheme="majorEastAsia"/>
          <w:sz w:val="14"/>
          <w:szCs w:val="20"/>
        </w:rPr>
      </w:pPr>
    </w:p>
    <w:p w14:paraId="3B1C4BF0" w14:textId="77777777" w:rsidR="00627653" w:rsidRPr="007E0B6E" w:rsidRDefault="00627653" w:rsidP="00627653">
      <w:pPr>
        <w:pStyle w:val="ProductList-Body"/>
        <w:rPr>
          <w:rFonts w:eastAsiaTheme="majorEastAsia"/>
        </w:rPr>
      </w:pPr>
      <w:r w:rsidRPr="007E0B6E">
        <w:rPr>
          <w:rFonts w:eastAsiaTheme="majorEastAsia"/>
        </w:rPr>
        <w:t>问题解决支持：旨在协助您解决在使用微软产品时遇到的特定问题，通过此类问题的特征可以合理地判断该问题是由微软产品引起的。</w:t>
      </w:r>
    </w:p>
    <w:p w14:paraId="3B1C4BF1" w14:textId="77777777" w:rsidR="00627653" w:rsidRPr="0084020A" w:rsidRDefault="00627653" w:rsidP="00627653">
      <w:pPr>
        <w:pStyle w:val="ProductList-Body"/>
        <w:rPr>
          <w:rFonts w:eastAsiaTheme="majorEastAsia"/>
          <w:sz w:val="14"/>
          <w:szCs w:val="20"/>
        </w:rPr>
      </w:pPr>
    </w:p>
    <w:tbl>
      <w:tblPr>
        <w:tblW w:w="10773" w:type="dxa"/>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807"/>
        <w:gridCol w:w="2859"/>
        <w:gridCol w:w="2859"/>
        <w:gridCol w:w="3248"/>
      </w:tblGrid>
      <w:tr w:rsidR="00627653" w:rsidRPr="007E0B6E" w14:paraId="3B1C4BF6" w14:textId="77777777" w:rsidTr="001A7FD7">
        <w:trPr>
          <w:tblHeader/>
        </w:trPr>
        <w:tc>
          <w:tcPr>
            <w:tcW w:w="1807" w:type="dxa"/>
            <w:shd w:val="clear" w:color="auto" w:fill="0072C6"/>
            <w:tcMar>
              <w:top w:w="0" w:type="dxa"/>
              <w:left w:w="108" w:type="dxa"/>
              <w:bottom w:w="0" w:type="dxa"/>
              <w:right w:w="108" w:type="dxa"/>
            </w:tcMar>
          </w:tcPr>
          <w:p w14:paraId="3B1C4BF2" w14:textId="77777777" w:rsidR="00627653" w:rsidRPr="007E0B6E" w:rsidRDefault="00627653" w:rsidP="008A1B8D">
            <w:pPr>
              <w:pStyle w:val="ProductList-Body"/>
              <w:rPr>
                <w:rFonts w:eastAsiaTheme="majorEastAsia"/>
                <w:color w:val="FFFFFF" w:themeColor="background1"/>
              </w:rPr>
            </w:pPr>
            <w:r w:rsidRPr="007E0B6E">
              <w:rPr>
                <w:rFonts w:eastAsiaTheme="majorEastAsia"/>
                <w:color w:val="FFFFFF" w:themeColor="background1"/>
              </w:rPr>
              <w:br w:type="page"/>
            </w:r>
            <w:r w:rsidRPr="007E0B6E">
              <w:rPr>
                <w:rFonts w:eastAsiaTheme="majorEastAsia"/>
                <w:color w:val="FFFFFF" w:themeColor="background1"/>
              </w:rPr>
              <w:t>严重性</w:t>
            </w:r>
          </w:p>
        </w:tc>
        <w:tc>
          <w:tcPr>
            <w:tcW w:w="2859" w:type="dxa"/>
            <w:shd w:val="clear" w:color="auto" w:fill="0072C6"/>
            <w:tcMar>
              <w:top w:w="0" w:type="dxa"/>
              <w:left w:w="108" w:type="dxa"/>
              <w:bottom w:w="0" w:type="dxa"/>
              <w:right w:w="108" w:type="dxa"/>
            </w:tcMar>
          </w:tcPr>
          <w:p w14:paraId="3B1C4BF3" w14:textId="77777777" w:rsidR="00627653" w:rsidRPr="007E0B6E" w:rsidRDefault="00627653" w:rsidP="008A1B8D">
            <w:pPr>
              <w:pStyle w:val="ProductList-Body"/>
              <w:rPr>
                <w:rFonts w:eastAsiaTheme="majorEastAsia"/>
                <w:color w:val="FFFFFF" w:themeColor="background1"/>
              </w:rPr>
            </w:pPr>
            <w:r w:rsidRPr="007E0B6E">
              <w:rPr>
                <w:rFonts w:eastAsiaTheme="majorEastAsia"/>
                <w:color w:val="FFFFFF" w:themeColor="background1"/>
              </w:rPr>
              <w:t>情况</w:t>
            </w:r>
          </w:p>
        </w:tc>
        <w:tc>
          <w:tcPr>
            <w:tcW w:w="2859" w:type="dxa"/>
            <w:shd w:val="clear" w:color="auto" w:fill="0072C6"/>
            <w:tcMar>
              <w:top w:w="0" w:type="dxa"/>
              <w:left w:w="108" w:type="dxa"/>
              <w:bottom w:w="0" w:type="dxa"/>
              <w:right w:w="108" w:type="dxa"/>
            </w:tcMar>
          </w:tcPr>
          <w:p w14:paraId="3B1C4BF4" w14:textId="77777777" w:rsidR="00627653" w:rsidRPr="007E0B6E" w:rsidRDefault="00627653" w:rsidP="008A1B8D">
            <w:pPr>
              <w:pStyle w:val="ProductList-Body"/>
              <w:rPr>
                <w:rFonts w:eastAsiaTheme="majorEastAsia"/>
                <w:color w:val="FFFFFF" w:themeColor="background1"/>
              </w:rPr>
            </w:pPr>
            <w:r w:rsidRPr="007E0B6E">
              <w:rPr>
                <w:rFonts w:eastAsiaTheme="majorEastAsia"/>
                <w:color w:val="FFFFFF" w:themeColor="background1"/>
              </w:rPr>
              <w:t>我们的预期响应</w:t>
            </w:r>
          </w:p>
        </w:tc>
        <w:tc>
          <w:tcPr>
            <w:tcW w:w="3248" w:type="dxa"/>
            <w:shd w:val="clear" w:color="auto" w:fill="0072C6"/>
            <w:tcMar>
              <w:top w:w="0" w:type="dxa"/>
              <w:left w:w="108" w:type="dxa"/>
              <w:bottom w:w="0" w:type="dxa"/>
              <w:right w:w="108" w:type="dxa"/>
            </w:tcMar>
          </w:tcPr>
          <w:p w14:paraId="3B1C4BF5" w14:textId="77777777" w:rsidR="00627653" w:rsidRPr="007E0B6E" w:rsidRDefault="00627653" w:rsidP="008A1B8D">
            <w:pPr>
              <w:pStyle w:val="ProductList-Body"/>
              <w:rPr>
                <w:rFonts w:eastAsiaTheme="majorEastAsia"/>
                <w:color w:val="FFFFFF" w:themeColor="background1"/>
              </w:rPr>
            </w:pPr>
            <w:r w:rsidRPr="007E0B6E">
              <w:rPr>
                <w:rFonts w:eastAsiaTheme="majorEastAsia"/>
                <w:color w:val="FFFFFF" w:themeColor="background1"/>
              </w:rPr>
              <w:t>客户的预期响应</w:t>
            </w:r>
          </w:p>
        </w:tc>
      </w:tr>
      <w:tr w:rsidR="00627653" w:rsidRPr="007E0B6E" w14:paraId="3B1C4C03" w14:textId="77777777" w:rsidTr="001A7FD7">
        <w:tc>
          <w:tcPr>
            <w:tcW w:w="1807" w:type="dxa"/>
            <w:tcMar>
              <w:top w:w="0" w:type="dxa"/>
              <w:left w:w="108" w:type="dxa"/>
              <w:bottom w:w="0" w:type="dxa"/>
              <w:right w:w="108" w:type="dxa"/>
            </w:tcMar>
          </w:tcPr>
          <w:p w14:paraId="3B1C4BF7" w14:textId="77777777" w:rsidR="00627653" w:rsidRPr="007E0B6E" w:rsidRDefault="00627653" w:rsidP="008A1B8D">
            <w:pPr>
              <w:pStyle w:val="ProductList-Body"/>
              <w:rPr>
                <w:rFonts w:eastAsiaTheme="majorEastAsia"/>
                <w:color w:val="000000"/>
              </w:rPr>
            </w:pPr>
            <w:r w:rsidRPr="007E0B6E">
              <w:rPr>
                <w:rFonts w:eastAsiaTheme="majorEastAsia"/>
                <w:color w:val="000000"/>
              </w:rPr>
              <w:t>1.</w:t>
            </w:r>
            <w:r w:rsidRPr="007E0B6E">
              <w:rPr>
                <w:rFonts w:eastAsiaTheme="majorEastAsia"/>
                <w:color w:val="000000"/>
              </w:rPr>
              <w:t>只能通过电话提交</w:t>
            </w:r>
          </w:p>
        </w:tc>
        <w:tc>
          <w:tcPr>
            <w:tcW w:w="2859" w:type="dxa"/>
            <w:tcMar>
              <w:top w:w="0" w:type="dxa"/>
              <w:left w:w="108" w:type="dxa"/>
              <w:bottom w:w="0" w:type="dxa"/>
              <w:right w:w="108" w:type="dxa"/>
            </w:tcMar>
          </w:tcPr>
          <w:p w14:paraId="3B1C4BF8" w14:textId="77777777" w:rsidR="00627653" w:rsidRPr="007E0B6E" w:rsidRDefault="00627653" w:rsidP="008A1B8D">
            <w:pPr>
              <w:pStyle w:val="ProductList-Body"/>
              <w:rPr>
                <w:rFonts w:eastAsiaTheme="majorEastAsia"/>
                <w:color w:val="000000"/>
              </w:rPr>
            </w:pPr>
            <w:r w:rsidRPr="007E0B6E">
              <w:rPr>
                <w:rFonts w:eastAsiaTheme="majorEastAsia"/>
                <w:color w:val="000000"/>
              </w:rPr>
              <w:t>灾难性业务影响：</w:t>
            </w:r>
          </w:p>
          <w:p w14:paraId="3B1C4BF9" w14:textId="77777777" w:rsidR="00627653" w:rsidRPr="007E0B6E" w:rsidRDefault="00627653" w:rsidP="008A1B8D">
            <w:pPr>
              <w:pStyle w:val="ProductList-Body"/>
              <w:rPr>
                <w:rFonts w:eastAsiaTheme="majorEastAsia"/>
                <w:color w:val="000000"/>
              </w:rPr>
            </w:pPr>
            <w:r w:rsidRPr="007E0B6E">
              <w:rPr>
                <w:rFonts w:eastAsiaTheme="majorEastAsia"/>
                <w:color w:val="000000"/>
              </w:rPr>
              <w:t>核心（关键性任务）业务流程完全受损，工作无法正常继续</w:t>
            </w:r>
          </w:p>
          <w:p w14:paraId="3B1C4BFA" w14:textId="77777777" w:rsidR="00627653" w:rsidRPr="007E0B6E" w:rsidRDefault="00627653" w:rsidP="008A1B8D">
            <w:pPr>
              <w:pStyle w:val="ProductList-Body"/>
              <w:rPr>
                <w:rFonts w:eastAsiaTheme="majorEastAsia"/>
                <w:color w:val="000000"/>
              </w:rPr>
            </w:pPr>
            <w:r w:rsidRPr="007E0B6E">
              <w:rPr>
                <w:rFonts w:eastAsiaTheme="majorEastAsia"/>
                <w:color w:val="000000"/>
              </w:rPr>
              <w:t>需要立即照管</w:t>
            </w:r>
          </w:p>
        </w:tc>
        <w:tc>
          <w:tcPr>
            <w:tcW w:w="2859" w:type="dxa"/>
            <w:tcMar>
              <w:top w:w="0" w:type="dxa"/>
              <w:left w:w="108" w:type="dxa"/>
              <w:bottom w:w="0" w:type="dxa"/>
              <w:right w:w="108" w:type="dxa"/>
            </w:tcMar>
          </w:tcPr>
          <w:p w14:paraId="3B1C4BFB" w14:textId="77777777" w:rsidR="00627653" w:rsidRPr="007E0B6E" w:rsidRDefault="00627653" w:rsidP="008A1B8D">
            <w:pPr>
              <w:pStyle w:val="ProductList-Body"/>
              <w:rPr>
                <w:rFonts w:eastAsiaTheme="majorEastAsia"/>
                <w:color w:val="000000"/>
              </w:rPr>
            </w:pPr>
            <w:r w:rsidRPr="007E0B6E">
              <w:rPr>
                <w:rFonts w:eastAsiaTheme="majorEastAsia"/>
                <w:color w:val="000000"/>
              </w:rPr>
              <w:t xml:space="preserve">1 </w:t>
            </w:r>
            <w:r w:rsidRPr="007E0B6E">
              <w:rPr>
                <w:rFonts w:eastAsiaTheme="majorEastAsia"/>
                <w:color w:val="000000"/>
              </w:rPr>
              <w:t>小时或更短时间内首次电话响应</w:t>
            </w:r>
          </w:p>
          <w:p w14:paraId="3B1C4BFC" w14:textId="77777777" w:rsidR="00627653" w:rsidRPr="007E0B6E" w:rsidRDefault="00627653" w:rsidP="008A1B8D">
            <w:pPr>
              <w:pStyle w:val="ProductList-Body"/>
              <w:rPr>
                <w:rFonts w:eastAsiaTheme="majorEastAsia"/>
                <w:color w:val="000000"/>
              </w:rPr>
            </w:pPr>
            <w:r w:rsidRPr="007E0B6E">
              <w:rPr>
                <w:rFonts w:eastAsiaTheme="majorEastAsia"/>
                <w:color w:val="000000"/>
              </w:rPr>
              <w:t>我们尽快给客户站点提供资源。</w:t>
            </w:r>
          </w:p>
          <w:p w14:paraId="3B1C4BFD" w14:textId="77777777" w:rsidR="00627653" w:rsidRPr="007E0B6E" w:rsidRDefault="00627653" w:rsidP="008A1B8D">
            <w:pPr>
              <w:pStyle w:val="ProductList-Body"/>
              <w:rPr>
                <w:rFonts w:eastAsiaTheme="majorEastAsia"/>
                <w:color w:val="000000"/>
              </w:rPr>
            </w:pPr>
            <w:r w:rsidRPr="007E0B6E">
              <w:rPr>
                <w:rFonts w:eastAsiaTheme="majorEastAsia"/>
                <w:color w:val="000000"/>
              </w:rPr>
              <w:t>全天候</w:t>
            </w:r>
            <w:r w:rsidRPr="007E0B6E">
              <w:rPr>
                <w:rFonts w:eastAsiaTheme="majorEastAsia"/>
                <w:color w:val="000000"/>
              </w:rPr>
              <w:t xml:space="preserve"> (24x7) </w:t>
            </w:r>
            <w:r w:rsidRPr="007E0B6E">
              <w:rPr>
                <w:rFonts w:eastAsiaTheme="majorEastAsia"/>
                <w:color w:val="000000"/>
              </w:rPr>
              <w:t>持续采取措施</w:t>
            </w:r>
          </w:p>
          <w:p w14:paraId="3B1C4BFE" w14:textId="77777777" w:rsidR="00627653" w:rsidRPr="007E0B6E" w:rsidRDefault="00627653" w:rsidP="008A1B8D">
            <w:pPr>
              <w:pStyle w:val="ProductList-Body"/>
              <w:rPr>
                <w:rFonts w:eastAsiaTheme="majorEastAsia"/>
                <w:color w:val="000000"/>
              </w:rPr>
            </w:pPr>
            <w:r w:rsidRPr="007E0B6E">
              <w:rPr>
                <w:rFonts w:eastAsiaTheme="majorEastAsia"/>
                <w:color w:val="000000"/>
              </w:rPr>
              <w:t>在微软内部快速上报给产品团队</w:t>
            </w:r>
          </w:p>
          <w:p w14:paraId="3B1C4BFF" w14:textId="77777777" w:rsidR="00627653" w:rsidRPr="007E0B6E" w:rsidRDefault="00627653" w:rsidP="008A1B8D">
            <w:pPr>
              <w:pStyle w:val="ProductList-Body"/>
              <w:rPr>
                <w:rFonts w:eastAsiaTheme="majorEastAsia"/>
                <w:color w:val="000000"/>
              </w:rPr>
            </w:pPr>
            <w:r w:rsidRPr="007E0B6E">
              <w:rPr>
                <w:rFonts w:eastAsiaTheme="majorEastAsia"/>
                <w:color w:val="000000"/>
              </w:rPr>
              <w:t>通知微软的高级管理人员</w:t>
            </w:r>
          </w:p>
        </w:tc>
        <w:tc>
          <w:tcPr>
            <w:tcW w:w="3248" w:type="dxa"/>
            <w:tcMar>
              <w:top w:w="0" w:type="dxa"/>
              <w:left w:w="108" w:type="dxa"/>
              <w:bottom w:w="0" w:type="dxa"/>
              <w:right w:w="108" w:type="dxa"/>
            </w:tcMar>
          </w:tcPr>
          <w:p w14:paraId="3B1C4C00" w14:textId="77777777" w:rsidR="00627653" w:rsidRPr="007E0B6E" w:rsidRDefault="00627653" w:rsidP="008A1B8D">
            <w:pPr>
              <w:pStyle w:val="ProductList-Body"/>
              <w:rPr>
                <w:rFonts w:eastAsiaTheme="majorEastAsia"/>
                <w:color w:val="000000"/>
              </w:rPr>
            </w:pPr>
            <w:r w:rsidRPr="007E0B6E">
              <w:rPr>
                <w:rFonts w:eastAsiaTheme="majorEastAsia"/>
                <w:color w:val="000000"/>
              </w:rPr>
              <w:t>通知客户的高级管理人员</w:t>
            </w:r>
          </w:p>
          <w:p w14:paraId="3B1C4C01" w14:textId="77777777" w:rsidR="00627653" w:rsidRPr="007E0B6E" w:rsidRDefault="00627653" w:rsidP="008A1B8D">
            <w:pPr>
              <w:pStyle w:val="ProductList-Body"/>
              <w:rPr>
                <w:rFonts w:eastAsiaTheme="majorEastAsia"/>
                <w:color w:val="000000"/>
              </w:rPr>
            </w:pPr>
            <w:r w:rsidRPr="007E0B6E">
              <w:rPr>
                <w:rFonts w:eastAsiaTheme="majorEastAsia"/>
                <w:color w:val="000000"/>
              </w:rPr>
              <w:t>分配适当资源以全天候</w:t>
            </w:r>
            <w:r w:rsidRPr="007E0B6E">
              <w:rPr>
                <w:rFonts w:eastAsiaTheme="majorEastAsia"/>
                <w:color w:val="000000"/>
              </w:rPr>
              <w:t xml:space="preserve"> (24x7) </w:t>
            </w:r>
            <w:r w:rsidRPr="007E0B6E">
              <w:rPr>
                <w:rFonts w:eastAsiaTheme="majorEastAsia"/>
                <w:color w:val="000000"/>
              </w:rPr>
              <w:t>持续采取措施</w:t>
            </w:r>
            <w:r w:rsidRPr="007E0B6E">
              <w:rPr>
                <w:rFonts w:eastAsiaTheme="majorEastAsia"/>
                <w:color w:val="000000"/>
                <w:vertAlign w:val="superscript"/>
              </w:rPr>
              <w:t>2</w:t>
            </w:r>
          </w:p>
          <w:p w14:paraId="3B1C4C02" w14:textId="77777777" w:rsidR="00627653" w:rsidRPr="007E0B6E" w:rsidRDefault="00627653" w:rsidP="008A1B8D">
            <w:pPr>
              <w:pStyle w:val="ProductList-Body"/>
              <w:rPr>
                <w:rFonts w:eastAsiaTheme="majorEastAsia"/>
                <w:color w:val="000000"/>
              </w:rPr>
            </w:pPr>
            <w:r w:rsidRPr="007E0B6E">
              <w:rPr>
                <w:rFonts w:eastAsiaTheme="majorEastAsia"/>
                <w:color w:val="000000"/>
              </w:rPr>
              <w:t>从变更控制机构进行快速访问和响应</w:t>
            </w:r>
          </w:p>
        </w:tc>
      </w:tr>
      <w:tr w:rsidR="00627653" w:rsidRPr="007E0B6E" w14:paraId="3B1C4C0F" w14:textId="77777777" w:rsidTr="001A7FD7">
        <w:tc>
          <w:tcPr>
            <w:tcW w:w="1807" w:type="dxa"/>
            <w:tcMar>
              <w:top w:w="0" w:type="dxa"/>
              <w:left w:w="108" w:type="dxa"/>
              <w:bottom w:w="0" w:type="dxa"/>
              <w:right w:w="108" w:type="dxa"/>
            </w:tcMar>
          </w:tcPr>
          <w:p w14:paraId="3B1C4C04" w14:textId="77777777" w:rsidR="00627653" w:rsidRPr="007E0B6E" w:rsidRDefault="0071708C" w:rsidP="008A1B8D">
            <w:pPr>
              <w:pStyle w:val="ProductList-Body"/>
              <w:rPr>
                <w:rFonts w:eastAsiaTheme="majorEastAsia"/>
                <w:color w:val="000000"/>
              </w:rPr>
            </w:pPr>
            <w:r>
              <w:rPr>
                <w:rFonts w:eastAsiaTheme="majorEastAsia"/>
                <w:color w:val="000000"/>
                <w:lang w:val="en-US"/>
              </w:rPr>
              <w:t xml:space="preserve">A </w:t>
            </w:r>
            <w:r w:rsidR="00627653" w:rsidRPr="007E0B6E">
              <w:rPr>
                <w:rFonts w:eastAsiaTheme="majorEastAsia"/>
                <w:color w:val="000000"/>
              </w:rPr>
              <w:t>只能通过电话提交</w:t>
            </w:r>
          </w:p>
        </w:tc>
        <w:tc>
          <w:tcPr>
            <w:tcW w:w="2859" w:type="dxa"/>
            <w:tcMar>
              <w:top w:w="0" w:type="dxa"/>
              <w:left w:w="108" w:type="dxa"/>
              <w:bottom w:w="0" w:type="dxa"/>
              <w:right w:w="108" w:type="dxa"/>
            </w:tcMar>
          </w:tcPr>
          <w:p w14:paraId="3B1C4C05" w14:textId="77777777" w:rsidR="00627653" w:rsidRPr="007E0B6E" w:rsidRDefault="00627653" w:rsidP="008A1B8D">
            <w:pPr>
              <w:pStyle w:val="ProductList-Body"/>
              <w:rPr>
                <w:rFonts w:eastAsiaTheme="majorEastAsia"/>
                <w:color w:val="000000"/>
              </w:rPr>
            </w:pPr>
            <w:r w:rsidRPr="007E0B6E">
              <w:rPr>
                <w:rFonts w:eastAsiaTheme="majorEastAsia"/>
                <w:color w:val="000000"/>
              </w:rPr>
              <w:t>严重业务影响：</w:t>
            </w:r>
          </w:p>
          <w:p w14:paraId="3B1C4C06" w14:textId="77777777" w:rsidR="00627653" w:rsidRPr="007E0B6E" w:rsidRDefault="00627653" w:rsidP="008A1B8D">
            <w:pPr>
              <w:pStyle w:val="ProductList-Body"/>
              <w:rPr>
                <w:rFonts w:eastAsiaTheme="majorEastAsia"/>
                <w:color w:val="000000"/>
              </w:rPr>
            </w:pPr>
            <w:r w:rsidRPr="007E0B6E">
              <w:rPr>
                <w:rFonts w:eastAsiaTheme="majorEastAsia"/>
                <w:color w:val="000000"/>
              </w:rPr>
              <w:t>严重受损或服务降级</w:t>
            </w:r>
          </w:p>
          <w:p w14:paraId="3B1C4C07" w14:textId="77777777" w:rsidR="00627653" w:rsidRPr="007E0B6E" w:rsidRDefault="00627653" w:rsidP="008A1B8D">
            <w:pPr>
              <w:pStyle w:val="ProductList-Body"/>
              <w:rPr>
                <w:rFonts w:eastAsiaTheme="majorEastAsia"/>
                <w:color w:val="000000"/>
              </w:rPr>
            </w:pPr>
            <w:r w:rsidRPr="007E0B6E">
              <w:rPr>
                <w:rFonts w:eastAsiaTheme="majorEastAsia"/>
                <w:color w:val="000000"/>
              </w:rPr>
              <w:t>需要在</w:t>
            </w:r>
            <w:r w:rsidRPr="007E0B6E">
              <w:rPr>
                <w:rFonts w:eastAsiaTheme="majorEastAsia"/>
                <w:color w:val="000000"/>
              </w:rPr>
              <w:t xml:space="preserve"> 1 </w:t>
            </w:r>
            <w:r w:rsidRPr="007E0B6E">
              <w:rPr>
                <w:rFonts w:eastAsiaTheme="majorEastAsia"/>
                <w:color w:val="000000"/>
              </w:rPr>
              <w:t>小时内着手解决</w:t>
            </w:r>
          </w:p>
        </w:tc>
        <w:tc>
          <w:tcPr>
            <w:tcW w:w="2859" w:type="dxa"/>
            <w:tcMar>
              <w:top w:w="0" w:type="dxa"/>
              <w:left w:w="108" w:type="dxa"/>
              <w:bottom w:w="0" w:type="dxa"/>
              <w:right w:w="108" w:type="dxa"/>
            </w:tcMar>
          </w:tcPr>
          <w:p w14:paraId="3B1C4C08" w14:textId="77777777" w:rsidR="00627653" w:rsidRPr="007E0B6E" w:rsidRDefault="00627653" w:rsidP="008A1B8D">
            <w:pPr>
              <w:pStyle w:val="ProductList-Body"/>
              <w:rPr>
                <w:rFonts w:eastAsiaTheme="majorEastAsia"/>
                <w:color w:val="000000"/>
              </w:rPr>
            </w:pPr>
            <w:r w:rsidRPr="007E0B6E">
              <w:rPr>
                <w:rFonts w:eastAsiaTheme="majorEastAsia"/>
                <w:color w:val="000000"/>
              </w:rPr>
              <w:t xml:space="preserve">1 </w:t>
            </w:r>
            <w:r w:rsidRPr="007E0B6E">
              <w:rPr>
                <w:rFonts w:eastAsiaTheme="majorEastAsia"/>
                <w:color w:val="000000"/>
              </w:rPr>
              <w:t>小时或更短时间内首次电话响应</w:t>
            </w:r>
          </w:p>
          <w:p w14:paraId="3B1C4C09" w14:textId="77777777" w:rsidR="00627653" w:rsidRPr="007E0B6E" w:rsidRDefault="00627653" w:rsidP="008A1B8D">
            <w:pPr>
              <w:pStyle w:val="ProductList-Body"/>
              <w:rPr>
                <w:rFonts w:eastAsiaTheme="majorEastAsia"/>
                <w:color w:val="000000"/>
              </w:rPr>
            </w:pPr>
            <w:r w:rsidRPr="007E0B6E">
              <w:rPr>
                <w:rFonts w:eastAsiaTheme="majorEastAsia"/>
                <w:color w:val="000000"/>
              </w:rPr>
              <w:t>我们会根据需要给客户站点提供资源。</w:t>
            </w:r>
          </w:p>
          <w:p w14:paraId="3B1C4C0A" w14:textId="77777777" w:rsidR="00627653" w:rsidRPr="007E0B6E" w:rsidRDefault="00627653" w:rsidP="008A1B8D">
            <w:pPr>
              <w:pStyle w:val="ProductList-Body"/>
              <w:rPr>
                <w:rFonts w:eastAsiaTheme="majorEastAsia"/>
                <w:color w:val="000000"/>
              </w:rPr>
            </w:pPr>
            <w:r w:rsidRPr="007E0B6E">
              <w:rPr>
                <w:rFonts w:eastAsiaTheme="majorEastAsia"/>
                <w:color w:val="000000"/>
              </w:rPr>
              <w:t>全天候</w:t>
            </w:r>
            <w:r w:rsidRPr="007E0B6E">
              <w:rPr>
                <w:rFonts w:eastAsiaTheme="majorEastAsia"/>
                <w:color w:val="000000"/>
              </w:rPr>
              <w:t xml:space="preserve"> (24x7) </w:t>
            </w:r>
            <w:r w:rsidRPr="007E0B6E">
              <w:rPr>
                <w:rFonts w:eastAsiaTheme="majorEastAsia"/>
                <w:color w:val="000000"/>
              </w:rPr>
              <w:t>持续采取措施</w:t>
            </w:r>
          </w:p>
          <w:p w14:paraId="3B1C4C0B" w14:textId="77777777" w:rsidR="00627653" w:rsidRPr="007E0B6E" w:rsidRDefault="00627653" w:rsidP="008A1B8D">
            <w:pPr>
              <w:pStyle w:val="ProductList-Body"/>
              <w:rPr>
                <w:rFonts w:eastAsiaTheme="majorEastAsia"/>
                <w:color w:val="000000"/>
              </w:rPr>
            </w:pPr>
            <w:r w:rsidRPr="007E0B6E">
              <w:rPr>
                <w:rFonts w:eastAsiaTheme="majorEastAsia"/>
                <w:color w:val="000000"/>
              </w:rPr>
              <w:t>通知微软的高级管理人员</w:t>
            </w:r>
          </w:p>
        </w:tc>
        <w:tc>
          <w:tcPr>
            <w:tcW w:w="3248" w:type="dxa"/>
            <w:tcMar>
              <w:top w:w="0" w:type="dxa"/>
              <w:left w:w="108" w:type="dxa"/>
              <w:bottom w:w="0" w:type="dxa"/>
              <w:right w:w="108" w:type="dxa"/>
            </w:tcMar>
          </w:tcPr>
          <w:p w14:paraId="3B1C4C0C" w14:textId="77777777" w:rsidR="00627653" w:rsidRPr="007E0B6E" w:rsidRDefault="00627653" w:rsidP="008A1B8D">
            <w:pPr>
              <w:pStyle w:val="ProductList-Body"/>
              <w:rPr>
                <w:rFonts w:eastAsiaTheme="majorEastAsia"/>
                <w:color w:val="000000"/>
              </w:rPr>
            </w:pPr>
            <w:r w:rsidRPr="007E0B6E">
              <w:rPr>
                <w:rFonts w:eastAsiaTheme="majorEastAsia"/>
                <w:color w:val="000000"/>
              </w:rPr>
              <w:t>分配适当资源以全天候</w:t>
            </w:r>
            <w:r w:rsidRPr="007E0B6E">
              <w:rPr>
                <w:rFonts w:eastAsiaTheme="majorEastAsia"/>
                <w:color w:val="000000"/>
              </w:rPr>
              <w:t xml:space="preserve"> (24x7) </w:t>
            </w:r>
            <w:r w:rsidRPr="007E0B6E">
              <w:rPr>
                <w:rFonts w:eastAsiaTheme="majorEastAsia"/>
                <w:color w:val="000000"/>
              </w:rPr>
              <w:t>持续采取措施</w:t>
            </w:r>
            <w:r w:rsidRPr="007E0B6E">
              <w:rPr>
                <w:rFonts w:eastAsiaTheme="majorEastAsia"/>
                <w:color w:val="000000"/>
                <w:vertAlign w:val="superscript"/>
              </w:rPr>
              <w:t>2</w:t>
            </w:r>
          </w:p>
          <w:p w14:paraId="3B1C4C0D" w14:textId="77777777" w:rsidR="00627653" w:rsidRPr="007E0B6E" w:rsidRDefault="00627653" w:rsidP="008A1B8D">
            <w:pPr>
              <w:pStyle w:val="ProductList-Body"/>
              <w:rPr>
                <w:rFonts w:eastAsiaTheme="majorEastAsia"/>
                <w:color w:val="000000"/>
              </w:rPr>
            </w:pPr>
            <w:r w:rsidRPr="007E0B6E">
              <w:rPr>
                <w:rFonts w:eastAsiaTheme="majorEastAsia"/>
                <w:color w:val="000000"/>
              </w:rPr>
              <w:t>从变更控制机构进行快速访问和响应</w:t>
            </w:r>
          </w:p>
          <w:p w14:paraId="3B1C4C0E" w14:textId="77777777" w:rsidR="00627653" w:rsidRPr="007E0B6E" w:rsidRDefault="00627653" w:rsidP="008A1B8D">
            <w:pPr>
              <w:pStyle w:val="ProductList-Body"/>
              <w:rPr>
                <w:rFonts w:eastAsiaTheme="majorEastAsia"/>
                <w:color w:val="000000"/>
              </w:rPr>
            </w:pPr>
            <w:r w:rsidRPr="007E0B6E">
              <w:rPr>
                <w:rFonts w:eastAsiaTheme="majorEastAsia"/>
                <w:color w:val="000000"/>
              </w:rPr>
              <w:t>管理通知</w:t>
            </w:r>
          </w:p>
        </w:tc>
      </w:tr>
      <w:tr w:rsidR="00627653" w:rsidRPr="007E0B6E" w14:paraId="3B1C4C19" w14:textId="77777777" w:rsidTr="001A7FD7">
        <w:tc>
          <w:tcPr>
            <w:tcW w:w="1807" w:type="dxa"/>
            <w:tcMar>
              <w:top w:w="0" w:type="dxa"/>
              <w:left w:w="108" w:type="dxa"/>
              <w:bottom w:w="0" w:type="dxa"/>
              <w:right w:w="108" w:type="dxa"/>
            </w:tcMar>
          </w:tcPr>
          <w:p w14:paraId="3B1C4C10" w14:textId="77777777" w:rsidR="00627653" w:rsidRPr="007E0B6E" w:rsidRDefault="00627653" w:rsidP="008A1B8D">
            <w:pPr>
              <w:pStyle w:val="ProductList-Body"/>
              <w:rPr>
                <w:rFonts w:eastAsiaTheme="majorEastAsia"/>
                <w:color w:val="000000"/>
              </w:rPr>
            </w:pPr>
            <w:r w:rsidRPr="007E0B6E">
              <w:rPr>
                <w:rFonts w:eastAsiaTheme="majorEastAsia"/>
                <w:color w:val="000000"/>
              </w:rPr>
              <w:t xml:space="preserve">B </w:t>
            </w:r>
            <w:r w:rsidRPr="007E0B6E">
              <w:rPr>
                <w:rFonts w:eastAsiaTheme="majorEastAsia"/>
                <w:color w:val="000000"/>
              </w:rPr>
              <w:t>通过电话或网络提交</w:t>
            </w:r>
          </w:p>
        </w:tc>
        <w:tc>
          <w:tcPr>
            <w:tcW w:w="2859" w:type="dxa"/>
            <w:tcMar>
              <w:top w:w="0" w:type="dxa"/>
              <w:left w:w="108" w:type="dxa"/>
              <w:bottom w:w="0" w:type="dxa"/>
              <w:right w:w="108" w:type="dxa"/>
            </w:tcMar>
          </w:tcPr>
          <w:p w14:paraId="3B1C4C11" w14:textId="77777777" w:rsidR="00627653" w:rsidRPr="007E0B6E" w:rsidRDefault="00627653" w:rsidP="008A1B8D">
            <w:pPr>
              <w:pStyle w:val="ProductList-Body"/>
              <w:rPr>
                <w:rFonts w:eastAsiaTheme="majorEastAsia"/>
                <w:color w:val="000000"/>
              </w:rPr>
            </w:pPr>
            <w:r w:rsidRPr="007E0B6E">
              <w:rPr>
                <w:rFonts w:eastAsiaTheme="majorEastAsia"/>
                <w:color w:val="000000"/>
              </w:rPr>
              <w:t>中度业务影响：</w:t>
            </w:r>
          </w:p>
          <w:p w14:paraId="3B1C4C12" w14:textId="77777777" w:rsidR="00627653" w:rsidRPr="007E0B6E" w:rsidRDefault="00627653" w:rsidP="008A1B8D">
            <w:pPr>
              <w:pStyle w:val="ProductList-Body"/>
              <w:rPr>
                <w:rFonts w:eastAsiaTheme="majorEastAsia"/>
                <w:color w:val="000000"/>
              </w:rPr>
            </w:pPr>
            <w:r w:rsidRPr="007E0B6E">
              <w:rPr>
                <w:rFonts w:eastAsiaTheme="majorEastAsia"/>
                <w:color w:val="000000"/>
              </w:rPr>
              <w:t>中度受损或服务降级，但工作尚可在受到影响的情况下正常继续。</w:t>
            </w:r>
          </w:p>
          <w:p w14:paraId="3B1C4C13" w14:textId="77777777" w:rsidR="00627653" w:rsidRPr="007E0B6E" w:rsidRDefault="00627653" w:rsidP="008A1B8D">
            <w:pPr>
              <w:pStyle w:val="ProductList-Body"/>
              <w:rPr>
                <w:rFonts w:eastAsiaTheme="majorEastAsia"/>
                <w:color w:val="000000"/>
              </w:rPr>
            </w:pPr>
            <w:r w:rsidRPr="007E0B6E">
              <w:rPr>
                <w:rFonts w:eastAsiaTheme="majorEastAsia"/>
                <w:color w:val="000000"/>
              </w:rPr>
              <w:t>需要在</w:t>
            </w:r>
            <w:r w:rsidRPr="007E0B6E">
              <w:rPr>
                <w:rFonts w:eastAsiaTheme="majorEastAsia"/>
                <w:color w:val="000000"/>
              </w:rPr>
              <w:t xml:space="preserve"> 2 </w:t>
            </w:r>
            <w:r w:rsidRPr="007E0B6E">
              <w:rPr>
                <w:rFonts w:eastAsiaTheme="majorEastAsia"/>
                <w:color w:val="000000"/>
              </w:rPr>
              <w:t>小时的工作时间</w:t>
            </w:r>
            <w:r w:rsidRPr="007E0B6E">
              <w:rPr>
                <w:rFonts w:eastAsiaTheme="majorEastAsia"/>
                <w:color w:val="000000"/>
                <w:vertAlign w:val="superscript"/>
              </w:rPr>
              <w:t>1</w:t>
            </w:r>
            <w:r w:rsidRPr="007E0B6E">
              <w:rPr>
                <w:rFonts w:eastAsiaTheme="majorEastAsia"/>
              </w:rPr>
              <w:t xml:space="preserve"> </w:t>
            </w:r>
            <w:r w:rsidRPr="007E0B6E">
              <w:rPr>
                <w:rFonts w:eastAsiaTheme="majorEastAsia"/>
              </w:rPr>
              <w:t>内着手解决</w:t>
            </w:r>
          </w:p>
        </w:tc>
        <w:tc>
          <w:tcPr>
            <w:tcW w:w="2859" w:type="dxa"/>
            <w:tcMar>
              <w:top w:w="0" w:type="dxa"/>
              <w:left w:w="108" w:type="dxa"/>
              <w:bottom w:w="0" w:type="dxa"/>
              <w:right w:w="108" w:type="dxa"/>
            </w:tcMar>
          </w:tcPr>
          <w:p w14:paraId="3B1C4C14" w14:textId="77777777" w:rsidR="00627653" w:rsidRPr="007E0B6E" w:rsidRDefault="00627653" w:rsidP="008A1B8D">
            <w:pPr>
              <w:pStyle w:val="ProductList-Body"/>
              <w:rPr>
                <w:rFonts w:eastAsiaTheme="majorEastAsia"/>
                <w:color w:val="000000"/>
              </w:rPr>
            </w:pPr>
            <w:r w:rsidRPr="007E0B6E">
              <w:rPr>
                <w:rFonts w:eastAsiaTheme="majorEastAsia"/>
                <w:color w:val="000000"/>
              </w:rPr>
              <w:t xml:space="preserve">2 </w:t>
            </w:r>
            <w:r w:rsidRPr="007E0B6E">
              <w:rPr>
                <w:rFonts w:eastAsiaTheme="majorEastAsia"/>
                <w:color w:val="000000"/>
              </w:rPr>
              <w:t>小时或更短时间内首次电话响应</w:t>
            </w:r>
          </w:p>
          <w:p w14:paraId="3B1C4C15" w14:textId="77777777" w:rsidR="00627653" w:rsidRPr="007E0B6E" w:rsidRDefault="00627653" w:rsidP="008A1B8D">
            <w:pPr>
              <w:pStyle w:val="ProductList-Body"/>
              <w:rPr>
                <w:rFonts w:eastAsiaTheme="majorEastAsia"/>
                <w:color w:val="000000"/>
              </w:rPr>
            </w:pPr>
            <w:r w:rsidRPr="007E0B6E">
              <w:rPr>
                <w:rFonts w:eastAsiaTheme="majorEastAsia"/>
                <w:color w:val="000000"/>
              </w:rPr>
              <w:t>仅在工作时间</w:t>
            </w:r>
            <w:r w:rsidRPr="007E0B6E">
              <w:rPr>
                <w:rFonts w:eastAsiaTheme="majorEastAsia"/>
                <w:color w:val="000000"/>
                <w:vertAlign w:val="superscript"/>
              </w:rPr>
              <w:t>1</w:t>
            </w:r>
            <w:r w:rsidRPr="007E0B6E">
              <w:rPr>
                <w:rFonts w:eastAsiaTheme="majorEastAsia"/>
                <w:color w:val="000000"/>
              </w:rPr>
              <w:t xml:space="preserve"> </w:t>
            </w:r>
            <w:r w:rsidRPr="007E0B6E">
              <w:rPr>
                <w:rFonts w:eastAsiaTheme="majorEastAsia"/>
                <w:color w:val="000000"/>
              </w:rPr>
              <w:t>采取措施</w:t>
            </w:r>
          </w:p>
          <w:p w14:paraId="3B1C4C16" w14:textId="77777777" w:rsidR="00627653" w:rsidRPr="007E0B6E" w:rsidRDefault="00627653" w:rsidP="008A1B8D">
            <w:pPr>
              <w:pStyle w:val="ProductList-Body"/>
              <w:rPr>
                <w:rFonts w:eastAsiaTheme="majorEastAsia"/>
                <w:color w:val="000000"/>
              </w:rPr>
            </w:pPr>
          </w:p>
        </w:tc>
        <w:tc>
          <w:tcPr>
            <w:tcW w:w="3248" w:type="dxa"/>
            <w:tcMar>
              <w:top w:w="0" w:type="dxa"/>
              <w:left w:w="108" w:type="dxa"/>
              <w:bottom w:w="0" w:type="dxa"/>
              <w:right w:w="108" w:type="dxa"/>
            </w:tcMar>
          </w:tcPr>
          <w:p w14:paraId="3B1C4C17" w14:textId="77777777" w:rsidR="00627653" w:rsidRPr="007E0B6E" w:rsidRDefault="00627653" w:rsidP="008A1B8D">
            <w:pPr>
              <w:pStyle w:val="ProductList-Body"/>
              <w:rPr>
                <w:rFonts w:eastAsiaTheme="majorEastAsia"/>
                <w:color w:val="000000"/>
              </w:rPr>
            </w:pPr>
            <w:r w:rsidRPr="007E0B6E">
              <w:rPr>
                <w:rFonts w:eastAsiaTheme="majorEastAsia"/>
                <w:color w:val="000000"/>
              </w:rPr>
              <w:t>分配适当资源以在工作时间</w:t>
            </w:r>
            <w:r w:rsidRPr="007E0B6E">
              <w:rPr>
                <w:rFonts w:eastAsiaTheme="majorEastAsia"/>
                <w:color w:val="000000"/>
                <w:vertAlign w:val="superscript"/>
              </w:rPr>
              <w:t>1</w:t>
            </w:r>
            <w:r w:rsidRPr="007E0B6E">
              <w:rPr>
                <w:rFonts w:eastAsiaTheme="majorEastAsia"/>
                <w:color w:val="000000"/>
              </w:rPr>
              <w:t xml:space="preserve"> </w:t>
            </w:r>
            <w:r w:rsidRPr="007E0B6E">
              <w:rPr>
                <w:rFonts w:eastAsiaTheme="majorEastAsia"/>
                <w:color w:val="000000"/>
              </w:rPr>
              <w:t>采取措施</w:t>
            </w:r>
          </w:p>
          <w:p w14:paraId="3B1C4C18" w14:textId="77777777" w:rsidR="00627653" w:rsidRPr="007E0B6E" w:rsidRDefault="00627653" w:rsidP="008A1B8D">
            <w:pPr>
              <w:pStyle w:val="ProductList-Body"/>
              <w:rPr>
                <w:rFonts w:eastAsiaTheme="majorEastAsia"/>
                <w:color w:val="000000"/>
              </w:rPr>
            </w:pPr>
            <w:r w:rsidRPr="007E0B6E">
              <w:rPr>
                <w:rFonts w:eastAsiaTheme="majorEastAsia"/>
                <w:color w:val="000000"/>
              </w:rPr>
              <w:t>在</w:t>
            </w:r>
            <w:r w:rsidRPr="007E0B6E">
              <w:rPr>
                <w:rFonts w:eastAsiaTheme="majorEastAsia"/>
                <w:color w:val="000000"/>
              </w:rPr>
              <w:t xml:space="preserve"> 4 </w:t>
            </w:r>
            <w:r w:rsidRPr="007E0B6E">
              <w:rPr>
                <w:rFonts w:eastAsiaTheme="majorEastAsia"/>
                <w:color w:val="000000"/>
              </w:rPr>
              <w:t>小时的工作时间</w:t>
            </w:r>
            <w:r w:rsidRPr="007E0B6E">
              <w:rPr>
                <w:rFonts w:eastAsiaTheme="majorEastAsia"/>
                <w:color w:val="000000"/>
                <w:vertAlign w:val="superscript"/>
              </w:rPr>
              <w:t>1</w:t>
            </w:r>
            <w:r w:rsidRPr="007E0B6E">
              <w:rPr>
                <w:rFonts w:eastAsiaTheme="majorEastAsia"/>
              </w:rPr>
              <w:t xml:space="preserve"> </w:t>
            </w:r>
            <w:r w:rsidRPr="007E0B6E">
              <w:rPr>
                <w:rFonts w:eastAsiaTheme="majorEastAsia"/>
              </w:rPr>
              <w:t>内从变更控制机构进行访问和响应</w:t>
            </w:r>
          </w:p>
        </w:tc>
      </w:tr>
      <w:tr w:rsidR="00627653" w:rsidRPr="007E0B6E" w14:paraId="3B1C4C23" w14:textId="77777777" w:rsidTr="001A7FD7">
        <w:tc>
          <w:tcPr>
            <w:tcW w:w="1807" w:type="dxa"/>
            <w:tcMar>
              <w:top w:w="0" w:type="dxa"/>
              <w:left w:w="108" w:type="dxa"/>
              <w:bottom w:w="0" w:type="dxa"/>
              <w:right w:w="108" w:type="dxa"/>
            </w:tcMar>
          </w:tcPr>
          <w:p w14:paraId="3B1C4C1A" w14:textId="77777777" w:rsidR="00627653" w:rsidRPr="007E0B6E" w:rsidRDefault="00627653" w:rsidP="008A1B8D">
            <w:pPr>
              <w:pStyle w:val="ProductList-Body"/>
              <w:rPr>
                <w:rFonts w:eastAsiaTheme="majorEastAsia"/>
                <w:color w:val="000000"/>
              </w:rPr>
            </w:pPr>
            <w:r w:rsidRPr="007E0B6E">
              <w:rPr>
                <w:rFonts w:eastAsiaTheme="majorEastAsia"/>
                <w:color w:val="000000"/>
              </w:rPr>
              <w:t xml:space="preserve">C </w:t>
            </w:r>
            <w:r w:rsidRPr="007E0B6E">
              <w:rPr>
                <w:rFonts w:eastAsiaTheme="majorEastAsia"/>
                <w:color w:val="000000"/>
              </w:rPr>
              <w:t>通过电话或网络提交</w:t>
            </w:r>
          </w:p>
        </w:tc>
        <w:tc>
          <w:tcPr>
            <w:tcW w:w="2859" w:type="dxa"/>
            <w:tcMar>
              <w:top w:w="0" w:type="dxa"/>
              <w:left w:w="108" w:type="dxa"/>
              <w:bottom w:w="0" w:type="dxa"/>
              <w:right w:w="108" w:type="dxa"/>
            </w:tcMar>
          </w:tcPr>
          <w:p w14:paraId="3B1C4C1B" w14:textId="77777777" w:rsidR="00627653" w:rsidRPr="007E0B6E" w:rsidRDefault="00627653" w:rsidP="008A1B8D">
            <w:pPr>
              <w:pStyle w:val="ProductList-Body"/>
              <w:rPr>
                <w:rFonts w:eastAsiaTheme="majorEastAsia"/>
                <w:color w:val="000000"/>
              </w:rPr>
            </w:pPr>
            <w:r w:rsidRPr="007E0B6E">
              <w:rPr>
                <w:rFonts w:eastAsiaTheme="majorEastAsia"/>
                <w:color w:val="000000"/>
              </w:rPr>
              <w:t>最低业务影响：</w:t>
            </w:r>
          </w:p>
          <w:p w14:paraId="3B1C4C1C" w14:textId="77777777" w:rsidR="00627653" w:rsidRPr="007E0B6E" w:rsidRDefault="00627653" w:rsidP="008A1B8D">
            <w:pPr>
              <w:pStyle w:val="ProductList-Body"/>
              <w:rPr>
                <w:rFonts w:eastAsiaTheme="majorEastAsia"/>
                <w:color w:val="000000"/>
              </w:rPr>
            </w:pPr>
            <w:r w:rsidRPr="007E0B6E">
              <w:rPr>
                <w:rFonts w:eastAsiaTheme="majorEastAsia"/>
                <w:color w:val="000000"/>
              </w:rPr>
              <w:t>基本上可正常工作，服务稍有或没有影响。</w:t>
            </w:r>
          </w:p>
          <w:p w14:paraId="3B1C4C1D" w14:textId="77777777" w:rsidR="00627653" w:rsidRPr="007E0B6E" w:rsidRDefault="00627653" w:rsidP="008A1B8D">
            <w:pPr>
              <w:pStyle w:val="ProductList-Body"/>
              <w:rPr>
                <w:rFonts w:eastAsiaTheme="majorEastAsia"/>
                <w:color w:val="000000"/>
              </w:rPr>
            </w:pPr>
            <w:r w:rsidRPr="007E0B6E">
              <w:rPr>
                <w:rFonts w:eastAsiaTheme="majorEastAsia"/>
                <w:color w:val="000000"/>
              </w:rPr>
              <w:t>需要在</w:t>
            </w:r>
            <w:r w:rsidRPr="007E0B6E">
              <w:rPr>
                <w:rFonts w:eastAsiaTheme="majorEastAsia"/>
                <w:color w:val="000000"/>
              </w:rPr>
              <w:t xml:space="preserve"> 4 </w:t>
            </w:r>
            <w:r w:rsidRPr="007E0B6E">
              <w:rPr>
                <w:rFonts w:eastAsiaTheme="majorEastAsia"/>
                <w:color w:val="000000"/>
              </w:rPr>
              <w:t>小时的工作时间</w:t>
            </w:r>
            <w:r w:rsidRPr="007E0B6E">
              <w:rPr>
                <w:rFonts w:eastAsiaTheme="majorEastAsia"/>
                <w:color w:val="000000"/>
                <w:vertAlign w:val="superscript"/>
              </w:rPr>
              <w:t>1</w:t>
            </w:r>
            <w:r w:rsidRPr="007E0B6E">
              <w:rPr>
                <w:rFonts w:eastAsiaTheme="majorEastAsia"/>
              </w:rPr>
              <w:t xml:space="preserve"> </w:t>
            </w:r>
            <w:r w:rsidRPr="007E0B6E">
              <w:rPr>
                <w:rFonts w:eastAsiaTheme="majorEastAsia"/>
              </w:rPr>
              <w:t>内着手解决</w:t>
            </w:r>
          </w:p>
        </w:tc>
        <w:tc>
          <w:tcPr>
            <w:tcW w:w="2859" w:type="dxa"/>
            <w:tcMar>
              <w:top w:w="0" w:type="dxa"/>
              <w:left w:w="108" w:type="dxa"/>
              <w:bottom w:w="0" w:type="dxa"/>
              <w:right w:w="108" w:type="dxa"/>
            </w:tcMar>
          </w:tcPr>
          <w:p w14:paraId="3B1C4C1E" w14:textId="77777777" w:rsidR="00627653" w:rsidRPr="007E0B6E" w:rsidRDefault="00627653" w:rsidP="008A1B8D">
            <w:pPr>
              <w:pStyle w:val="ProductList-Body"/>
              <w:rPr>
                <w:rFonts w:eastAsiaTheme="majorEastAsia"/>
                <w:color w:val="000000"/>
              </w:rPr>
            </w:pPr>
            <w:r w:rsidRPr="007E0B6E">
              <w:rPr>
                <w:rFonts w:eastAsiaTheme="majorEastAsia"/>
                <w:color w:val="000000"/>
              </w:rPr>
              <w:t xml:space="preserve">4 </w:t>
            </w:r>
            <w:r w:rsidRPr="007E0B6E">
              <w:rPr>
                <w:rFonts w:eastAsiaTheme="majorEastAsia"/>
                <w:color w:val="000000"/>
              </w:rPr>
              <w:t>小时或更短时间内首次电话响应</w:t>
            </w:r>
          </w:p>
          <w:p w14:paraId="3B1C4C1F" w14:textId="77777777" w:rsidR="00627653" w:rsidRPr="007E0B6E" w:rsidRDefault="00627653" w:rsidP="008A1B8D">
            <w:pPr>
              <w:pStyle w:val="ProductList-Body"/>
              <w:rPr>
                <w:rFonts w:eastAsiaTheme="majorEastAsia"/>
                <w:color w:val="000000"/>
              </w:rPr>
            </w:pPr>
            <w:r w:rsidRPr="007E0B6E">
              <w:rPr>
                <w:rFonts w:eastAsiaTheme="majorEastAsia"/>
                <w:color w:val="000000"/>
              </w:rPr>
              <w:t>仅在工作时间</w:t>
            </w:r>
            <w:r w:rsidRPr="007E0B6E">
              <w:rPr>
                <w:rFonts w:eastAsiaTheme="majorEastAsia"/>
                <w:color w:val="000000"/>
                <w:vertAlign w:val="superscript"/>
              </w:rPr>
              <w:t>1</w:t>
            </w:r>
            <w:r w:rsidRPr="007E0B6E">
              <w:rPr>
                <w:rFonts w:eastAsiaTheme="majorEastAsia"/>
                <w:color w:val="000000"/>
              </w:rPr>
              <w:t xml:space="preserve"> </w:t>
            </w:r>
            <w:r w:rsidRPr="007E0B6E">
              <w:rPr>
                <w:rFonts w:eastAsiaTheme="majorEastAsia"/>
                <w:color w:val="000000"/>
              </w:rPr>
              <w:t>采取措施</w:t>
            </w:r>
          </w:p>
          <w:p w14:paraId="3B1C4C20" w14:textId="77777777" w:rsidR="00627653" w:rsidRPr="007E0B6E" w:rsidRDefault="00627653" w:rsidP="008A1B8D">
            <w:pPr>
              <w:pStyle w:val="ProductList-Body"/>
              <w:rPr>
                <w:rFonts w:eastAsiaTheme="majorEastAsia"/>
                <w:color w:val="000000"/>
              </w:rPr>
            </w:pPr>
          </w:p>
        </w:tc>
        <w:tc>
          <w:tcPr>
            <w:tcW w:w="3248" w:type="dxa"/>
            <w:tcMar>
              <w:top w:w="0" w:type="dxa"/>
              <w:left w:w="108" w:type="dxa"/>
              <w:bottom w:w="0" w:type="dxa"/>
              <w:right w:w="108" w:type="dxa"/>
            </w:tcMar>
          </w:tcPr>
          <w:p w14:paraId="3B1C4C21" w14:textId="77777777" w:rsidR="00627653" w:rsidRPr="007E0B6E" w:rsidRDefault="00627653" w:rsidP="008A1B8D">
            <w:pPr>
              <w:pStyle w:val="ProductList-Body"/>
              <w:rPr>
                <w:rFonts w:eastAsiaTheme="majorEastAsia"/>
                <w:color w:val="000000"/>
              </w:rPr>
            </w:pPr>
            <w:r w:rsidRPr="007E0B6E">
              <w:rPr>
                <w:rFonts w:eastAsiaTheme="majorEastAsia"/>
                <w:color w:val="000000"/>
              </w:rPr>
              <w:t>关于事件所有者的准确联系信息</w:t>
            </w:r>
          </w:p>
          <w:p w14:paraId="3B1C4C22" w14:textId="77777777" w:rsidR="00627653" w:rsidRPr="007E0B6E" w:rsidRDefault="00627653" w:rsidP="008A1B8D">
            <w:pPr>
              <w:pStyle w:val="ProductList-Body"/>
              <w:rPr>
                <w:rFonts w:eastAsiaTheme="majorEastAsia"/>
                <w:color w:val="000000"/>
              </w:rPr>
            </w:pPr>
            <w:r w:rsidRPr="007E0B6E">
              <w:rPr>
                <w:rFonts w:eastAsiaTheme="majorEastAsia"/>
                <w:color w:val="000000"/>
              </w:rPr>
              <w:t>在</w:t>
            </w:r>
            <w:r w:rsidRPr="007E0B6E">
              <w:rPr>
                <w:rFonts w:eastAsiaTheme="majorEastAsia"/>
                <w:color w:val="000000"/>
              </w:rPr>
              <w:t xml:space="preserve"> 24 </w:t>
            </w:r>
            <w:r w:rsidRPr="007E0B6E">
              <w:rPr>
                <w:rFonts w:eastAsiaTheme="majorEastAsia"/>
                <w:color w:val="000000"/>
              </w:rPr>
              <w:t>小时内响应。</w:t>
            </w:r>
          </w:p>
        </w:tc>
      </w:tr>
    </w:tbl>
    <w:p w14:paraId="3B1C4C24" w14:textId="77777777" w:rsidR="00627653" w:rsidRPr="007E0B6E" w:rsidRDefault="00627653" w:rsidP="00627653">
      <w:pPr>
        <w:pStyle w:val="ProductList-Body"/>
        <w:tabs>
          <w:tab w:val="clear" w:pos="158"/>
          <w:tab w:val="left" w:pos="180"/>
        </w:tabs>
        <w:rPr>
          <w:rFonts w:eastAsiaTheme="majorEastAsia"/>
          <w:i/>
        </w:rPr>
      </w:pPr>
      <w:r w:rsidRPr="007E0B6E">
        <w:rPr>
          <w:rFonts w:eastAsiaTheme="majorEastAsia"/>
          <w:vertAlign w:val="superscript"/>
        </w:rPr>
        <w:t>1</w:t>
      </w:r>
      <w:r w:rsidRPr="007E0B6E">
        <w:rPr>
          <w:rFonts w:eastAsiaTheme="majorEastAsia"/>
        </w:rPr>
        <w:t xml:space="preserve"> </w:t>
      </w:r>
      <w:r w:rsidRPr="007E0B6E">
        <w:rPr>
          <w:rFonts w:eastAsiaTheme="majorEastAsia"/>
          <w:i/>
        </w:rPr>
        <w:t>工作时间遵照当地规定。</w:t>
      </w:r>
    </w:p>
    <w:p w14:paraId="3B1C4C25" w14:textId="77777777" w:rsidR="00627653" w:rsidRPr="007E0B6E" w:rsidRDefault="00627653" w:rsidP="00627653">
      <w:pPr>
        <w:pStyle w:val="ProductList-Body"/>
        <w:tabs>
          <w:tab w:val="clear" w:pos="158"/>
          <w:tab w:val="left" w:pos="180"/>
        </w:tabs>
        <w:rPr>
          <w:rFonts w:eastAsiaTheme="majorEastAsia"/>
          <w:i/>
        </w:rPr>
      </w:pPr>
      <w:r w:rsidRPr="007E0B6E">
        <w:rPr>
          <w:rFonts w:eastAsiaTheme="majorEastAsia"/>
          <w:vertAlign w:val="superscript"/>
        </w:rPr>
        <w:t>2</w:t>
      </w:r>
      <w:r w:rsidRPr="007E0B6E">
        <w:rPr>
          <w:rFonts w:eastAsiaTheme="majorEastAsia"/>
        </w:rPr>
        <w:t xml:space="preserve"> </w:t>
      </w:r>
      <w:r w:rsidRPr="007E0B6E">
        <w:rPr>
          <w:rFonts w:eastAsiaTheme="majorEastAsia"/>
          <w:i/>
        </w:rPr>
        <w:t>如果客户无法提供适当资源或响应以使我们能继续解决问题，则我们可能需要降低严重程度级别。</w:t>
      </w:r>
    </w:p>
    <w:p w14:paraId="3B1C4C26" w14:textId="77777777" w:rsidR="00627653" w:rsidRPr="007E0B6E" w:rsidRDefault="00627653" w:rsidP="00627653">
      <w:pPr>
        <w:pStyle w:val="ProductList-Body"/>
        <w:rPr>
          <w:rFonts w:eastAsiaTheme="majorEastAsia"/>
        </w:rPr>
      </w:pPr>
    </w:p>
    <w:p w14:paraId="3B1C4C27" w14:textId="77777777" w:rsidR="00627653" w:rsidRPr="007E0B6E" w:rsidRDefault="00627653" w:rsidP="00627653">
      <w:pPr>
        <w:pStyle w:val="ProductList-Body"/>
        <w:rPr>
          <w:rFonts w:eastAsiaTheme="majorEastAsia"/>
        </w:rPr>
      </w:pPr>
      <w:r w:rsidRPr="007E0B6E">
        <w:rPr>
          <w:rFonts w:eastAsiaTheme="majorEastAsia"/>
        </w:rPr>
        <w:t>信息服务包括访问</w:t>
      </w:r>
      <w:r w:rsidRPr="007E0B6E">
        <w:rPr>
          <w:rFonts w:eastAsiaTheme="majorEastAsia"/>
        </w:rPr>
        <w:t xml:space="preserve"> Premier Online </w:t>
      </w:r>
      <w:r w:rsidRPr="007E0B6E">
        <w:rPr>
          <w:rFonts w:eastAsiaTheme="majorEastAsia"/>
        </w:rPr>
        <w:t>网站和定期安排的支持网络广播，支持网络广播由微软项目经理、开发人员和专业人员主持，旨在提供微软技术相关重要信息。</w:t>
      </w:r>
    </w:p>
    <w:p w14:paraId="3B1C4C28" w14:textId="77777777" w:rsidR="00627653" w:rsidRPr="007E0B6E" w:rsidRDefault="00627653" w:rsidP="00627653">
      <w:pPr>
        <w:pStyle w:val="ProductList-Body"/>
        <w:rPr>
          <w:rFonts w:eastAsiaTheme="majorEastAsia"/>
        </w:rPr>
      </w:pPr>
      <w:r w:rsidRPr="007E0B6E">
        <w:rPr>
          <w:rFonts w:eastAsiaTheme="majorEastAsia"/>
        </w:rPr>
        <w:t>附加小时数可用于支持协助或问题解决支持。</w:t>
      </w:r>
    </w:p>
    <w:p w14:paraId="3B1C4C29" w14:textId="77777777" w:rsidR="00627653" w:rsidRPr="007E0B6E" w:rsidRDefault="00627653" w:rsidP="00627653">
      <w:pPr>
        <w:pStyle w:val="ProductList-Body"/>
        <w:rPr>
          <w:rFonts w:eastAsiaTheme="majorEastAsia"/>
        </w:rPr>
      </w:pPr>
    </w:p>
    <w:p w14:paraId="3B1C4C2A" w14:textId="77777777" w:rsidR="00627653" w:rsidRPr="007E0B6E" w:rsidRDefault="00627653" w:rsidP="00627653">
      <w:pPr>
        <w:pStyle w:val="ProductList-Body"/>
        <w:rPr>
          <w:rFonts w:eastAsiaTheme="majorEastAsia"/>
          <w:b/>
        </w:rPr>
      </w:pPr>
      <w:r w:rsidRPr="007E0B6E">
        <w:rPr>
          <w:rFonts w:eastAsiaTheme="majorEastAsia"/>
          <w:b/>
          <w:color w:val="00188F"/>
        </w:rPr>
        <w:t>相关业务规则</w:t>
      </w:r>
    </w:p>
    <w:p w14:paraId="3B1C4C2B" w14:textId="77777777" w:rsidR="00627653" w:rsidRPr="007E0B6E" w:rsidRDefault="00627653" w:rsidP="00627653">
      <w:pPr>
        <w:pStyle w:val="ProductList-Body"/>
        <w:rPr>
          <w:rFonts w:eastAsiaTheme="majorEastAsia"/>
        </w:rPr>
      </w:pPr>
      <w:r w:rsidRPr="007E0B6E">
        <w:rPr>
          <w:rFonts w:eastAsiaTheme="majorEastAsia"/>
        </w:rPr>
        <w:t>所有服务均对已进行商业发行的、市面有售的微软产品（除非在</w:t>
      </w:r>
      <w:r w:rsidRPr="007E0B6E">
        <w:rPr>
          <w:rFonts w:eastAsiaTheme="majorEastAsia"/>
        </w:rPr>
        <w:t xml:space="preserve"> Microsoft Premier Online </w:t>
      </w:r>
      <w:r w:rsidRPr="007E0B6E">
        <w:rPr>
          <w:rFonts w:eastAsiaTheme="majorEastAsia"/>
        </w:rPr>
        <w:t>网站或微软支持生命周期网站上明确排除）提供支持。服务通常按小时收费，通过远程方式以英语（除非提供其他语言）提供。服务将在签署</w:t>
      </w:r>
      <w:r w:rsidRPr="007E0B6E">
        <w:rPr>
          <w:rFonts w:eastAsiaTheme="majorEastAsia"/>
        </w:rPr>
        <w:t xml:space="preserve"> VL </w:t>
      </w:r>
      <w:r w:rsidRPr="007E0B6E">
        <w:rPr>
          <w:rFonts w:eastAsiaTheme="majorEastAsia"/>
        </w:rPr>
        <w:t>协议的国家</w:t>
      </w:r>
      <w:r w:rsidRPr="007E0B6E">
        <w:rPr>
          <w:rFonts w:eastAsiaTheme="majorEastAsia"/>
        </w:rPr>
        <w:t>/</w:t>
      </w:r>
      <w:r w:rsidRPr="007E0B6E">
        <w:rPr>
          <w:rFonts w:eastAsiaTheme="majorEastAsia"/>
        </w:rPr>
        <w:t>地区提供。现场访问无需预先付费，但受资源可用性的制约。所有非按年度使用的服务都将作废。根据客户的请求，我们可能会通过远程拨号访问客户的系统来分析问题。客户必须能够接入</w:t>
      </w:r>
      <w:r w:rsidRPr="007E0B6E">
        <w:rPr>
          <w:rFonts w:eastAsiaTheme="majorEastAsia"/>
        </w:rPr>
        <w:t xml:space="preserve"> Internet</w:t>
      </w:r>
      <w:r w:rsidRPr="007E0B6E">
        <w:rPr>
          <w:rFonts w:eastAsiaTheme="majorEastAsia"/>
        </w:rPr>
        <w:t>，以便使用基于</w:t>
      </w:r>
      <w:r w:rsidRPr="007E0B6E">
        <w:rPr>
          <w:rFonts w:eastAsiaTheme="majorEastAsia"/>
        </w:rPr>
        <w:t xml:space="preserve"> Internet </w:t>
      </w:r>
      <w:r w:rsidRPr="007E0B6E">
        <w:rPr>
          <w:rFonts w:eastAsiaTheme="majorEastAsia"/>
        </w:rPr>
        <w:t>的服务。</w:t>
      </w:r>
    </w:p>
    <w:p w14:paraId="3B1C4C2C" w14:textId="77777777" w:rsidR="00627653" w:rsidRPr="007E0B6E" w:rsidRDefault="00627653" w:rsidP="00627653">
      <w:pPr>
        <w:pStyle w:val="ProductList-Body"/>
        <w:rPr>
          <w:rFonts w:eastAsiaTheme="majorEastAsia"/>
        </w:rPr>
      </w:pPr>
    </w:p>
    <w:p w14:paraId="3B1C4C2D" w14:textId="77777777" w:rsidR="00627653" w:rsidRPr="007E0B6E" w:rsidRDefault="00627653" w:rsidP="00627653">
      <w:pPr>
        <w:pStyle w:val="ProductList-Offering1Heading"/>
        <w:outlineLvl w:val="1"/>
        <w:rPr>
          <w:rFonts w:asciiTheme="minorHAnsi" w:eastAsiaTheme="majorEastAsia" w:hAnsiTheme="minorHAnsi"/>
        </w:rPr>
      </w:pPr>
      <w:bookmarkStart w:id="1660" w:name="_Toc378147686"/>
      <w:bookmarkStart w:id="1661" w:name="_Toc378151583"/>
      <w:bookmarkStart w:id="1662" w:name="_Toc379797462"/>
      <w:bookmarkStart w:id="1663" w:name="_Toc380513498"/>
      <w:bookmarkStart w:id="1664" w:name="_Toc380655547"/>
      <w:bookmarkStart w:id="1665" w:name="_Toc399859635"/>
      <w:r w:rsidRPr="007E0B6E">
        <w:rPr>
          <w:rFonts w:asciiTheme="minorHAnsi" w:eastAsiaTheme="majorEastAsia" w:hAnsiTheme="minorHAnsi"/>
        </w:rPr>
        <w:t>微软企业战略计划产品</w:t>
      </w:r>
      <w:bookmarkEnd w:id="1660"/>
      <w:bookmarkEnd w:id="1661"/>
      <w:bookmarkEnd w:id="1662"/>
      <w:bookmarkEnd w:id="1663"/>
      <w:bookmarkEnd w:id="1664"/>
      <w:bookmarkEnd w:id="1665"/>
    </w:p>
    <w:p w14:paraId="3B1C4C2E" w14:textId="77777777" w:rsidR="00627653" w:rsidRPr="007E0B6E" w:rsidRDefault="00627653" w:rsidP="00627653">
      <w:pPr>
        <w:pStyle w:val="ProductList-Body"/>
        <w:rPr>
          <w:rFonts w:eastAsiaTheme="majorEastAsia"/>
          <w:b/>
        </w:rPr>
      </w:pPr>
      <w:r w:rsidRPr="007E0B6E">
        <w:rPr>
          <w:rFonts w:eastAsiaTheme="majorEastAsia"/>
          <w:b/>
          <w:color w:val="00188F"/>
        </w:rPr>
        <w:t>企业战略计划概述</w:t>
      </w:r>
    </w:p>
    <w:p w14:paraId="3B1C4C2F" w14:textId="77777777" w:rsidR="00627653" w:rsidRPr="007E0B6E" w:rsidRDefault="00627653" w:rsidP="00627653">
      <w:pPr>
        <w:pStyle w:val="ProductList-Body"/>
        <w:rPr>
          <w:rFonts w:eastAsiaTheme="majorEastAsia"/>
        </w:rPr>
      </w:pPr>
      <w:r w:rsidRPr="007E0B6E">
        <w:rPr>
          <w:rFonts w:eastAsiaTheme="majorEastAsia"/>
        </w:rPr>
        <w:t>使用针对微软企业协议的企业战略计划，客户可以获得微软企业架构师和企业服务交付团队就如何缩短技术采用时间以及如何规划可衡量的更改，从而让客户在微软技术上的投资实现更高价值提出的建议。</w:t>
      </w:r>
    </w:p>
    <w:p w14:paraId="3B1C4C30" w14:textId="77777777" w:rsidR="00627653" w:rsidRPr="007E0B6E" w:rsidRDefault="00627653" w:rsidP="00627653">
      <w:pPr>
        <w:pStyle w:val="ProductList-Body"/>
        <w:rPr>
          <w:rFonts w:eastAsiaTheme="majorEastAsia"/>
        </w:rPr>
      </w:pPr>
    </w:p>
    <w:p w14:paraId="3B1C4C31" w14:textId="77777777" w:rsidR="00627653" w:rsidRPr="007E0B6E" w:rsidRDefault="00627653" w:rsidP="00627653">
      <w:pPr>
        <w:pStyle w:val="ProductList-Body"/>
        <w:rPr>
          <w:rFonts w:eastAsiaTheme="majorEastAsia"/>
        </w:rPr>
      </w:pPr>
      <w:r w:rsidRPr="007E0B6E">
        <w:rPr>
          <w:rFonts w:eastAsiaTheme="majorEastAsia"/>
        </w:rPr>
        <w:t>企业战略计划产品包括以下组件，这些组件在客户企业协议的每一年都会提供：</w:t>
      </w:r>
    </w:p>
    <w:p w14:paraId="3B1C4C32" w14:textId="77777777" w:rsidR="00627653" w:rsidRPr="007E0B6E" w:rsidRDefault="00627653" w:rsidP="00627653">
      <w:pPr>
        <w:pStyle w:val="ProductList-Body"/>
        <w:rPr>
          <w:rFonts w:eastAsiaTheme="majorEastAsia"/>
        </w:rPr>
      </w:pPr>
    </w:p>
    <w:tbl>
      <w:tblPr>
        <w:tblStyle w:val="TableGrid"/>
        <w:tblW w:w="0" w:type="auto"/>
        <w:tblInd w:w="126" w:type="dxa"/>
        <w:tblLook w:val="04A0" w:firstRow="1" w:lastRow="0" w:firstColumn="1" w:lastColumn="0" w:noHBand="0" w:noVBand="1"/>
      </w:tblPr>
      <w:tblGrid>
        <w:gridCol w:w="2476"/>
        <w:gridCol w:w="2604"/>
        <w:gridCol w:w="2603"/>
        <w:gridCol w:w="2981"/>
      </w:tblGrid>
      <w:tr w:rsidR="00627653" w:rsidRPr="007E0B6E" w14:paraId="3B1C4C37" w14:textId="77777777" w:rsidTr="001A7FD7">
        <w:trPr>
          <w:tblHeader/>
        </w:trPr>
        <w:tc>
          <w:tcPr>
            <w:tcW w:w="2501" w:type="dxa"/>
            <w:shd w:val="clear" w:color="auto" w:fill="0072C6"/>
          </w:tcPr>
          <w:p w14:paraId="3B1C4C33"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区域</w:t>
            </w:r>
          </w:p>
        </w:tc>
        <w:tc>
          <w:tcPr>
            <w:tcW w:w="2633" w:type="dxa"/>
            <w:shd w:val="clear" w:color="auto" w:fill="0072C6"/>
          </w:tcPr>
          <w:p w14:paraId="3B1C4C34"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企业战略连接</w:t>
            </w:r>
          </w:p>
        </w:tc>
        <w:tc>
          <w:tcPr>
            <w:tcW w:w="2632" w:type="dxa"/>
            <w:shd w:val="clear" w:color="auto" w:fill="0072C6"/>
          </w:tcPr>
          <w:p w14:paraId="3B1C4C35"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企业战略基础</w:t>
            </w:r>
          </w:p>
        </w:tc>
        <w:tc>
          <w:tcPr>
            <w:tcW w:w="3016" w:type="dxa"/>
            <w:shd w:val="clear" w:color="auto" w:fill="0072C6"/>
          </w:tcPr>
          <w:p w14:paraId="3B1C4C36"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企业战略组合</w:t>
            </w:r>
          </w:p>
        </w:tc>
      </w:tr>
      <w:tr w:rsidR="00627653" w:rsidRPr="007E0B6E" w14:paraId="3B1C4C3C" w14:textId="77777777" w:rsidTr="001A7FD7">
        <w:tc>
          <w:tcPr>
            <w:tcW w:w="2501" w:type="dxa"/>
          </w:tcPr>
          <w:p w14:paraId="3B1C4C38" w14:textId="77777777" w:rsidR="00627653" w:rsidRPr="007E0B6E" w:rsidRDefault="00627653" w:rsidP="008A1B8D">
            <w:pPr>
              <w:pStyle w:val="ProductList-Body"/>
              <w:rPr>
                <w:rFonts w:eastAsiaTheme="majorEastAsia"/>
              </w:rPr>
            </w:pPr>
            <w:r w:rsidRPr="007E0B6E">
              <w:rPr>
                <w:rFonts w:eastAsiaTheme="majorEastAsia"/>
                <w:color w:val="000000" w:themeColor="text1"/>
              </w:rPr>
              <w:t xml:space="preserve">SKU </w:t>
            </w:r>
            <w:r w:rsidRPr="007E0B6E">
              <w:rPr>
                <w:rFonts w:eastAsiaTheme="majorEastAsia"/>
                <w:color w:val="000000" w:themeColor="text1"/>
              </w:rPr>
              <w:t>产品系列</w:t>
            </w:r>
          </w:p>
        </w:tc>
        <w:tc>
          <w:tcPr>
            <w:tcW w:w="2633" w:type="dxa"/>
          </w:tcPr>
          <w:p w14:paraId="3B1C4C39" w14:textId="77777777" w:rsidR="00627653" w:rsidRPr="007E0B6E" w:rsidRDefault="00627653" w:rsidP="008A1B8D">
            <w:pPr>
              <w:pStyle w:val="ProductList-Body"/>
              <w:rPr>
                <w:rFonts w:eastAsiaTheme="majorEastAsia"/>
              </w:rPr>
            </w:pPr>
            <w:r w:rsidRPr="007E0B6E">
              <w:rPr>
                <w:rFonts w:eastAsiaTheme="majorEastAsia"/>
                <w:color w:val="000000" w:themeColor="text1"/>
              </w:rPr>
              <w:t>9TH-xxxxx</w:t>
            </w:r>
          </w:p>
        </w:tc>
        <w:tc>
          <w:tcPr>
            <w:tcW w:w="2632" w:type="dxa"/>
          </w:tcPr>
          <w:p w14:paraId="3B1C4C3A" w14:textId="77777777" w:rsidR="00627653" w:rsidRPr="007E0B6E" w:rsidRDefault="00627653" w:rsidP="008A1B8D">
            <w:pPr>
              <w:pStyle w:val="ProductList-Body"/>
              <w:rPr>
                <w:rFonts w:eastAsiaTheme="majorEastAsia"/>
              </w:rPr>
            </w:pPr>
            <w:r w:rsidRPr="007E0B6E">
              <w:rPr>
                <w:rFonts w:eastAsiaTheme="majorEastAsia"/>
                <w:color w:val="000000" w:themeColor="text1"/>
              </w:rPr>
              <w:t>BA3-xxxxx</w:t>
            </w:r>
          </w:p>
        </w:tc>
        <w:tc>
          <w:tcPr>
            <w:tcW w:w="3016" w:type="dxa"/>
          </w:tcPr>
          <w:p w14:paraId="3B1C4C3B" w14:textId="77777777" w:rsidR="00627653" w:rsidRPr="007E0B6E" w:rsidRDefault="00627653" w:rsidP="008A1B8D">
            <w:pPr>
              <w:pStyle w:val="ProductList-Body"/>
              <w:rPr>
                <w:rFonts w:eastAsiaTheme="majorEastAsia"/>
              </w:rPr>
            </w:pPr>
            <w:r w:rsidRPr="007E0B6E">
              <w:rPr>
                <w:rFonts w:eastAsiaTheme="majorEastAsia"/>
                <w:color w:val="000000" w:themeColor="text1"/>
              </w:rPr>
              <w:t>9RO-xxxxx</w:t>
            </w:r>
          </w:p>
        </w:tc>
      </w:tr>
      <w:tr w:rsidR="00627653" w:rsidRPr="007E0B6E" w14:paraId="3B1C4C41" w14:textId="77777777" w:rsidTr="001A7FD7">
        <w:tc>
          <w:tcPr>
            <w:tcW w:w="2501" w:type="dxa"/>
          </w:tcPr>
          <w:p w14:paraId="3B1C4C3D" w14:textId="77777777" w:rsidR="00627653" w:rsidRPr="007E0B6E" w:rsidRDefault="00627653" w:rsidP="008A1B8D">
            <w:pPr>
              <w:pStyle w:val="ProductList-Body"/>
              <w:rPr>
                <w:rFonts w:eastAsiaTheme="majorEastAsia"/>
              </w:rPr>
            </w:pPr>
            <w:r w:rsidRPr="007E0B6E">
              <w:rPr>
                <w:rFonts w:eastAsiaTheme="majorEastAsia"/>
              </w:rPr>
              <w:t>服务交付</w:t>
            </w:r>
          </w:p>
        </w:tc>
        <w:tc>
          <w:tcPr>
            <w:tcW w:w="2633" w:type="dxa"/>
          </w:tcPr>
          <w:p w14:paraId="3B1C4C3E" w14:textId="77777777" w:rsidR="00627653" w:rsidRPr="007E0B6E" w:rsidRDefault="00627653" w:rsidP="008A1B8D">
            <w:pPr>
              <w:pStyle w:val="ProductList-Body"/>
              <w:rPr>
                <w:rFonts w:eastAsiaTheme="majorEastAsia"/>
              </w:rPr>
            </w:pPr>
            <w:r w:rsidRPr="007E0B6E">
              <w:rPr>
                <w:rFonts w:eastAsiaTheme="majorEastAsia"/>
              </w:rPr>
              <w:t>微软架构师和企业服务交付团队联合提供长达</w:t>
            </w:r>
            <w:r w:rsidRPr="007E0B6E">
              <w:rPr>
                <w:rFonts w:eastAsiaTheme="majorEastAsia"/>
              </w:rPr>
              <w:t xml:space="preserve"> 400 </w:t>
            </w:r>
            <w:r w:rsidRPr="007E0B6E">
              <w:rPr>
                <w:rFonts w:eastAsiaTheme="majorEastAsia"/>
              </w:rPr>
              <w:t>小时的支持</w:t>
            </w:r>
          </w:p>
        </w:tc>
        <w:tc>
          <w:tcPr>
            <w:tcW w:w="2632" w:type="dxa"/>
          </w:tcPr>
          <w:p w14:paraId="3B1C4C3F" w14:textId="77777777" w:rsidR="00627653" w:rsidRPr="007E0B6E" w:rsidRDefault="00627653" w:rsidP="008A1B8D">
            <w:pPr>
              <w:pStyle w:val="ProductList-Body"/>
              <w:rPr>
                <w:rFonts w:eastAsiaTheme="majorEastAsia"/>
              </w:rPr>
            </w:pPr>
            <w:r w:rsidRPr="007E0B6E">
              <w:rPr>
                <w:rFonts w:eastAsiaTheme="majorEastAsia"/>
              </w:rPr>
              <w:t>微软架构师和企业服务交付团队联合提供长达</w:t>
            </w:r>
            <w:r w:rsidRPr="007E0B6E">
              <w:rPr>
                <w:rFonts w:eastAsiaTheme="majorEastAsia"/>
              </w:rPr>
              <w:t xml:space="preserve"> 800 </w:t>
            </w:r>
            <w:r w:rsidRPr="007E0B6E">
              <w:rPr>
                <w:rFonts w:eastAsiaTheme="majorEastAsia"/>
              </w:rPr>
              <w:t>小时的支持</w:t>
            </w:r>
          </w:p>
        </w:tc>
        <w:tc>
          <w:tcPr>
            <w:tcW w:w="3016" w:type="dxa"/>
          </w:tcPr>
          <w:p w14:paraId="3B1C4C40" w14:textId="77777777" w:rsidR="00627653" w:rsidRPr="007E0B6E" w:rsidRDefault="00627653" w:rsidP="008A1B8D">
            <w:pPr>
              <w:pStyle w:val="ProductList-Body"/>
              <w:rPr>
                <w:rFonts w:eastAsiaTheme="majorEastAsia"/>
              </w:rPr>
            </w:pPr>
            <w:r w:rsidRPr="007E0B6E">
              <w:rPr>
                <w:rFonts w:eastAsiaTheme="majorEastAsia"/>
              </w:rPr>
              <w:t>微软架构师和企业服务交付团队联合提供长达</w:t>
            </w:r>
            <w:r w:rsidRPr="007E0B6E">
              <w:rPr>
                <w:rFonts w:eastAsiaTheme="majorEastAsia"/>
              </w:rPr>
              <w:t xml:space="preserve"> 1600 </w:t>
            </w:r>
            <w:r w:rsidRPr="007E0B6E">
              <w:rPr>
                <w:rFonts w:eastAsiaTheme="majorEastAsia"/>
              </w:rPr>
              <w:t>小时的支持</w:t>
            </w:r>
          </w:p>
        </w:tc>
      </w:tr>
      <w:tr w:rsidR="00627653" w:rsidRPr="007E0B6E" w14:paraId="3B1C4C46" w14:textId="77777777" w:rsidTr="001A7FD7">
        <w:tc>
          <w:tcPr>
            <w:tcW w:w="2501" w:type="dxa"/>
          </w:tcPr>
          <w:p w14:paraId="3B1C4C42" w14:textId="77777777" w:rsidR="00627653" w:rsidRPr="007E0B6E" w:rsidRDefault="00627653" w:rsidP="008A1B8D">
            <w:pPr>
              <w:pStyle w:val="ProductList-Body"/>
              <w:rPr>
                <w:rFonts w:eastAsiaTheme="majorEastAsia"/>
              </w:rPr>
            </w:pPr>
            <w:r w:rsidRPr="007E0B6E">
              <w:rPr>
                <w:rFonts w:eastAsiaTheme="majorEastAsia"/>
              </w:rPr>
              <w:t>服务交付计划</w:t>
            </w:r>
            <w:r w:rsidRPr="007E0B6E">
              <w:rPr>
                <w:rFonts w:eastAsiaTheme="majorEastAsia"/>
              </w:rPr>
              <w:t xml:space="preserve"> (SDP)</w:t>
            </w:r>
          </w:p>
        </w:tc>
        <w:tc>
          <w:tcPr>
            <w:tcW w:w="2633" w:type="dxa"/>
          </w:tcPr>
          <w:p w14:paraId="3B1C4C43" w14:textId="77777777" w:rsidR="00627653" w:rsidRPr="00D2541C" w:rsidRDefault="00627653" w:rsidP="008A1B8D">
            <w:pPr>
              <w:pStyle w:val="ProductList-Body"/>
              <w:rPr>
                <w:rFonts w:ascii="Wingdings" w:eastAsiaTheme="majorEastAsia" w:hAnsi="Wingdings"/>
              </w:rPr>
            </w:pPr>
            <w:r w:rsidRPr="00D2541C">
              <w:rPr>
                <w:rFonts w:ascii="Wingdings" w:eastAsiaTheme="majorEastAsia" w:hAnsi="Wingdings" w:cs="Wingdings"/>
                <w:sz w:val="20"/>
                <w:szCs w:val="20"/>
              </w:rPr>
              <w:t></w:t>
            </w:r>
          </w:p>
        </w:tc>
        <w:tc>
          <w:tcPr>
            <w:tcW w:w="2632" w:type="dxa"/>
          </w:tcPr>
          <w:p w14:paraId="3B1C4C44" w14:textId="77777777" w:rsidR="00627653" w:rsidRPr="00D2541C" w:rsidRDefault="00627653" w:rsidP="008A1B8D">
            <w:pPr>
              <w:pStyle w:val="ProductList-Body"/>
              <w:rPr>
                <w:rFonts w:ascii="Wingdings" w:eastAsiaTheme="majorEastAsia" w:hAnsi="Wingdings"/>
              </w:rPr>
            </w:pPr>
            <w:r w:rsidRPr="00D2541C">
              <w:rPr>
                <w:rFonts w:ascii="Wingdings" w:eastAsiaTheme="majorEastAsia" w:hAnsi="Wingdings" w:cs="Wingdings"/>
                <w:sz w:val="20"/>
                <w:szCs w:val="20"/>
              </w:rPr>
              <w:t></w:t>
            </w:r>
          </w:p>
        </w:tc>
        <w:tc>
          <w:tcPr>
            <w:tcW w:w="3016" w:type="dxa"/>
          </w:tcPr>
          <w:p w14:paraId="3B1C4C45" w14:textId="77777777" w:rsidR="00627653" w:rsidRPr="00D2541C" w:rsidRDefault="00627653" w:rsidP="008A1B8D">
            <w:pPr>
              <w:pStyle w:val="ProductList-Body"/>
              <w:rPr>
                <w:rFonts w:ascii="Wingdings" w:eastAsiaTheme="majorEastAsia" w:hAnsi="Wingdings"/>
              </w:rPr>
            </w:pPr>
            <w:r w:rsidRPr="00D2541C">
              <w:rPr>
                <w:rFonts w:ascii="Wingdings" w:eastAsiaTheme="majorEastAsia" w:hAnsi="Wingdings" w:cs="Wingdings"/>
                <w:sz w:val="20"/>
                <w:szCs w:val="20"/>
              </w:rPr>
              <w:t></w:t>
            </w:r>
          </w:p>
        </w:tc>
      </w:tr>
      <w:tr w:rsidR="00627653" w:rsidRPr="007E0B6E" w14:paraId="3B1C4C4B" w14:textId="77777777" w:rsidTr="001A7FD7">
        <w:tc>
          <w:tcPr>
            <w:tcW w:w="2501" w:type="dxa"/>
          </w:tcPr>
          <w:p w14:paraId="3B1C4C47" w14:textId="77777777" w:rsidR="00627653" w:rsidRPr="007E0B6E" w:rsidRDefault="00627653" w:rsidP="008A1B8D">
            <w:pPr>
              <w:pStyle w:val="ProductList-Body"/>
              <w:rPr>
                <w:rFonts w:eastAsiaTheme="majorEastAsia"/>
              </w:rPr>
            </w:pPr>
            <w:r w:rsidRPr="007E0B6E">
              <w:rPr>
                <w:rFonts w:eastAsiaTheme="majorEastAsia"/>
              </w:rPr>
              <w:t>企业战略网络</w:t>
            </w:r>
          </w:p>
        </w:tc>
        <w:tc>
          <w:tcPr>
            <w:tcW w:w="2633" w:type="dxa"/>
          </w:tcPr>
          <w:p w14:paraId="3B1C4C48" w14:textId="77777777" w:rsidR="00627653" w:rsidRPr="00D2541C" w:rsidRDefault="00627653" w:rsidP="008A1B8D">
            <w:pPr>
              <w:pStyle w:val="ProductList-Body"/>
              <w:rPr>
                <w:rFonts w:ascii="Wingdings" w:eastAsiaTheme="majorEastAsia" w:hAnsi="Wingdings"/>
              </w:rPr>
            </w:pPr>
            <w:r w:rsidRPr="00D2541C">
              <w:rPr>
                <w:rFonts w:ascii="Wingdings" w:eastAsiaTheme="majorEastAsia" w:hAnsi="Wingdings" w:cs="Wingdings"/>
                <w:sz w:val="20"/>
                <w:szCs w:val="20"/>
              </w:rPr>
              <w:t></w:t>
            </w:r>
          </w:p>
        </w:tc>
        <w:tc>
          <w:tcPr>
            <w:tcW w:w="2632" w:type="dxa"/>
          </w:tcPr>
          <w:p w14:paraId="3B1C4C49" w14:textId="77777777" w:rsidR="00627653" w:rsidRPr="00D2541C" w:rsidRDefault="00627653" w:rsidP="008A1B8D">
            <w:pPr>
              <w:pStyle w:val="ProductList-Body"/>
              <w:rPr>
                <w:rFonts w:ascii="Wingdings" w:eastAsiaTheme="majorEastAsia" w:hAnsi="Wingdings"/>
              </w:rPr>
            </w:pPr>
            <w:r w:rsidRPr="00D2541C">
              <w:rPr>
                <w:rFonts w:ascii="Wingdings" w:eastAsiaTheme="majorEastAsia" w:hAnsi="Wingdings" w:cs="Wingdings"/>
                <w:sz w:val="20"/>
                <w:szCs w:val="20"/>
              </w:rPr>
              <w:t></w:t>
            </w:r>
          </w:p>
        </w:tc>
        <w:tc>
          <w:tcPr>
            <w:tcW w:w="3016" w:type="dxa"/>
          </w:tcPr>
          <w:p w14:paraId="3B1C4C4A" w14:textId="77777777" w:rsidR="00627653" w:rsidRPr="00D2541C" w:rsidRDefault="00627653" w:rsidP="008A1B8D">
            <w:pPr>
              <w:pStyle w:val="ProductList-Body"/>
              <w:rPr>
                <w:rFonts w:ascii="Wingdings" w:eastAsiaTheme="majorEastAsia" w:hAnsi="Wingdings"/>
              </w:rPr>
            </w:pPr>
            <w:r w:rsidRPr="00D2541C">
              <w:rPr>
                <w:rFonts w:ascii="Wingdings" w:eastAsiaTheme="majorEastAsia" w:hAnsi="Wingdings" w:cs="Wingdings"/>
                <w:sz w:val="20"/>
                <w:szCs w:val="20"/>
              </w:rPr>
              <w:t></w:t>
            </w:r>
          </w:p>
        </w:tc>
      </w:tr>
      <w:tr w:rsidR="00627653" w:rsidRPr="007E0B6E" w14:paraId="3B1C4C50" w14:textId="77777777" w:rsidTr="001A7FD7">
        <w:tc>
          <w:tcPr>
            <w:tcW w:w="2501" w:type="dxa"/>
          </w:tcPr>
          <w:p w14:paraId="3B1C4C4C" w14:textId="77777777" w:rsidR="00627653" w:rsidRPr="007E0B6E" w:rsidRDefault="00627653" w:rsidP="008A1B8D">
            <w:pPr>
              <w:pStyle w:val="ProductList-Body"/>
              <w:rPr>
                <w:rFonts w:eastAsiaTheme="majorEastAsia"/>
              </w:rPr>
            </w:pPr>
            <w:r w:rsidRPr="007E0B6E">
              <w:rPr>
                <w:rFonts w:eastAsiaTheme="majorEastAsia"/>
              </w:rPr>
              <w:t>企业战略资料库</w:t>
            </w:r>
          </w:p>
        </w:tc>
        <w:tc>
          <w:tcPr>
            <w:tcW w:w="2633" w:type="dxa"/>
          </w:tcPr>
          <w:p w14:paraId="3B1C4C4D" w14:textId="77777777" w:rsidR="00627653" w:rsidRPr="00D2541C" w:rsidRDefault="00627653" w:rsidP="008A1B8D">
            <w:pPr>
              <w:pStyle w:val="ProductList-Body"/>
              <w:rPr>
                <w:rFonts w:ascii="Wingdings" w:eastAsiaTheme="majorEastAsia" w:hAnsi="Wingdings"/>
              </w:rPr>
            </w:pPr>
            <w:r w:rsidRPr="00D2541C">
              <w:rPr>
                <w:rFonts w:ascii="Wingdings" w:eastAsiaTheme="majorEastAsia" w:hAnsi="Wingdings" w:cs="Wingdings"/>
                <w:sz w:val="20"/>
                <w:szCs w:val="20"/>
              </w:rPr>
              <w:t></w:t>
            </w:r>
          </w:p>
        </w:tc>
        <w:tc>
          <w:tcPr>
            <w:tcW w:w="2632" w:type="dxa"/>
          </w:tcPr>
          <w:p w14:paraId="3B1C4C4E" w14:textId="77777777" w:rsidR="00627653" w:rsidRPr="00D2541C" w:rsidRDefault="00627653" w:rsidP="008A1B8D">
            <w:pPr>
              <w:pStyle w:val="ProductList-Body"/>
              <w:rPr>
                <w:rFonts w:ascii="Wingdings" w:eastAsiaTheme="majorEastAsia" w:hAnsi="Wingdings"/>
              </w:rPr>
            </w:pPr>
            <w:r w:rsidRPr="00D2541C">
              <w:rPr>
                <w:rFonts w:ascii="Wingdings" w:eastAsiaTheme="majorEastAsia" w:hAnsi="Wingdings" w:cs="Wingdings"/>
                <w:sz w:val="20"/>
                <w:szCs w:val="20"/>
              </w:rPr>
              <w:t></w:t>
            </w:r>
          </w:p>
        </w:tc>
        <w:tc>
          <w:tcPr>
            <w:tcW w:w="3016" w:type="dxa"/>
          </w:tcPr>
          <w:p w14:paraId="3B1C4C4F" w14:textId="77777777" w:rsidR="00627653" w:rsidRPr="00D2541C" w:rsidRDefault="00627653" w:rsidP="008A1B8D">
            <w:pPr>
              <w:pStyle w:val="ProductList-Body"/>
              <w:rPr>
                <w:rFonts w:ascii="Wingdings" w:eastAsiaTheme="majorEastAsia" w:hAnsi="Wingdings"/>
              </w:rPr>
            </w:pPr>
            <w:r w:rsidRPr="00D2541C">
              <w:rPr>
                <w:rFonts w:ascii="Wingdings" w:eastAsiaTheme="majorEastAsia" w:hAnsi="Wingdings" w:cs="Wingdings"/>
                <w:sz w:val="20"/>
                <w:szCs w:val="20"/>
              </w:rPr>
              <w:t></w:t>
            </w:r>
          </w:p>
        </w:tc>
      </w:tr>
      <w:tr w:rsidR="00627653" w:rsidRPr="007E0B6E" w14:paraId="3B1C4C53" w14:textId="77777777" w:rsidTr="001A7FD7">
        <w:tc>
          <w:tcPr>
            <w:tcW w:w="2501" w:type="dxa"/>
          </w:tcPr>
          <w:p w14:paraId="3B1C4C51" w14:textId="77777777" w:rsidR="00627653" w:rsidRPr="007E0B6E" w:rsidRDefault="00627653" w:rsidP="008A1B8D">
            <w:pPr>
              <w:pStyle w:val="ProductList-Body"/>
              <w:rPr>
                <w:rFonts w:eastAsiaTheme="majorEastAsia"/>
              </w:rPr>
            </w:pPr>
            <w:r w:rsidRPr="007E0B6E">
              <w:rPr>
                <w:rFonts w:eastAsiaTheme="majorEastAsia"/>
              </w:rPr>
              <w:t>企业战略能力（</w:t>
            </w:r>
            <w:r w:rsidRPr="007E0B6E">
              <w:rPr>
                <w:rFonts w:eastAsiaTheme="majorEastAsia"/>
              </w:rPr>
              <w:t xml:space="preserve">SKU </w:t>
            </w:r>
            <w:r w:rsidRPr="007E0B6E">
              <w:rPr>
                <w:rFonts w:eastAsiaTheme="majorEastAsia"/>
              </w:rPr>
              <w:t>产品系列：</w:t>
            </w:r>
            <w:r w:rsidRPr="007E0B6E">
              <w:rPr>
                <w:rFonts w:eastAsiaTheme="majorEastAsia"/>
              </w:rPr>
              <w:t>9RS-xxxxx</w:t>
            </w:r>
            <w:r w:rsidRPr="007E0B6E">
              <w:rPr>
                <w:rFonts w:eastAsiaTheme="majorEastAsia"/>
              </w:rPr>
              <w:t>）</w:t>
            </w:r>
          </w:p>
        </w:tc>
        <w:tc>
          <w:tcPr>
            <w:tcW w:w="8281" w:type="dxa"/>
            <w:gridSpan w:val="3"/>
          </w:tcPr>
          <w:p w14:paraId="3B1C4C52" w14:textId="77777777" w:rsidR="00627653" w:rsidRPr="007E0B6E" w:rsidRDefault="00627653" w:rsidP="008A1B8D">
            <w:pPr>
              <w:pStyle w:val="ProductList-Body"/>
              <w:rPr>
                <w:rFonts w:eastAsiaTheme="majorEastAsia"/>
              </w:rPr>
            </w:pPr>
            <w:r w:rsidRPr="007E0B6E">
              <w:rPr>
                <w:rFonts w:eastAsiaTheme="majorEastAsia"/>
              </w:rPr>
              <w:t xml:space="preserve">200 </w:t>
            </w:r>
            <w:r w:rsidRPr="007E0B6E">
              <w:rPr>
                <w:rFonts w:eastAsiaTheme="majorEastAsia"/>
              </w:rPr>
              <w:t>小时（可以添加到上述任意服务内容）</w:t>
            </w:r>
          </w:p>
        </w:tc>
      </w:tr>
    </w:tbl>
    <w:p w14:paraId="3B1C4C54" w14:textId="77777777" w:rsidR="00627653" w:rsidRPr="007E0B6E" w:rsidRDefault="00627653" w:rsidP="00627653">
      <w:pPr>
        <w:pStyle w:val="ProductList-Body"/>
        <w:rPr>
          <w:rFonts w:eastAsiaTheme="majorEastAsia"/>
        </w:rPr>
      </w:pPr>
    </w:p>
    <w:p w14:paraId="3B1C4C55" w14:textId="77777777" w:rsidR="00627653" w:rsidRPr="007E0B6E" w:rsidRDefault="00627653" w:rsidP="00627653">
      <w:pPr>
        <w:pStyle w:val="ProductList-Body"/>
        <w:rPr>
          <w:rFonts w:eastAsiaTheme="majorEastAsia"/>
          <w:b/>
        </w:rPr>
      </w:pPr>
      <w:r w:rsidRPr="007E0B6E">
        <w:rPr>
          <w:rFonts w:eastAsiaTheme="majorEastAsia"/>
          <w:b/>
          <w:color w:val="00188F"/>
        </w:rPr>
        <w:t>微软架构师</w:t>
      </w:r>
      <w:r w:rsidRPr="007E0B6E">
        <w:rPr>
          <w:rFonts w:eastAsiaTheme="majorEastAsia"/>
          <w:b/>
        </w:rPr>
        <w:t xml:space="preserve"> </w:t>
      </w:r>
    </w:p>
    <w:p w14:paraId="3B1C4C56" w14:textId="77777777" w:rsidR="00627653" w:rsidRPr="007E0B6E" w:rsidRDefault="00627653" w:rsidP="00627653">
      <w:pPr>
        <w:pStyle w:val="ProductList-Body"/>
        <w:rPr>
          <w:rFonts w:eastAsiaTheme="majorEastAsia"/>
        </w:rPr>
      </w:pPr>
      <w:r w:rsidRPr="007E0B6E">
        <w:rPr>
          <w:rFonts w:eastAsiaTheme="majorEastAsia"/>
        </w:rPr>
        <w:t>将与客户密切协作，制定并提供服务交付计划，在该计划中定义里程碑和目标，并制订跟踪计划进度的相关流程、数据和规则；</w:t>
      </w:r>
    </w:p>
    <w:p w14:paraId="3B1C4C57" w14:textId="77777777" w:rsidR="00627653" w:rsidRPr="007E0B6E" w:rsidRDefault="00627653" w:rsidP="00627653">
      <w:pPr>
        <w:pStyle w:val="ProductList-Body"/>
        <w:rPr>
          <w:rFonts w:eastAsiaTheme="majorEastAsia"/>
        </w:rPr>
      </w:pPr>
      <w:r w:rsidRPr="007E0B6E">
        <w:rPr>
          <w:rFonts w:eastAsiaTheme="majorEastAsia"/>
        </w:rPr>
        <w:t>每月对照该计划对客户的进度进行状态更新；</w:t>
      </w:r>
    </w:p>
    <w:p w14:paraId="3B1C4C58" w14:textId="77777777" w:rsidR="00627653" w:rsidRPr="007E0B6E" w:rsidRDefault="00627653" w:rsidP="00627653">
      <w:pPr>
        <w:pStyle w:val="ProductList-Body"/>
        <w:rPr>
          <w:rFonts w:eastAsiaTheme="majorEastAsia"/>
        </w:rPr>
      </w:pPr>
      <w:r w:rsidRPr="007E0B6E">
        <w:rPr>
          <w:rFonts w:eastAsiaTheme="majorEastAsia"/>
        </w:rPr>
        <w:t>管理微软资源（企业战略网络和服务交付团队）辅助交付。</w:t>
      </w:r>
    </w:p>
    <w:p w14:paraId="3B1C4C59" w14:textId="77777777" w:rsidR="00627653" w:rsidRPr="007E0B6E" w:rsidRDefault="00627653" w:rsidP="00627653">
      <w:pPr>
        <w:pStyle w:val="ProductList-Body"/>
        <w:rPr>
          <w:rFonts w:eastAsiaTheme="majorEastAsia"/>
        </w:rPr>
      </w:pPr>
    </w:p>
    <w:p w14:paraId="3B1C4C5A" w14:textId="77777777" w:rsidR="00627653" w:rsidRPr="007E0B6E" w:rsidRDefault="00627653" w:rsidP="00627653">
      <w:pPr>
        <w:pStyle w:val="ProductList-Body"/>
        <w:rPr>
          <w:rFonts w:eastAsiaTheme="majorEastAsia"/>
          <w:b/>
        </w:rPr>
      </w:pPr>
      <w:r w:rsidRPr="007E0B6E">
        <w:rPr>
          <w:rFonts w:eastAsiaTheme="majorEastAsia"/>
          <w:b/>
          <w:color w:val="00188F"/>
        </w:rPr>
        <w:t>服务交付团队</w:t>
      </w:r>
    </w:p>
    <w:p w14:paraId="3B1C4C5B" w14:textId="77777777" w:rsidR="00627653" w:rsidRPr="007E0B6E" w:rsidRDefault="00627653" w:rsidP="00627653">
      <w:pPr>
        <w:pStyle w:val="ProductList-Body"/>
        <w:rPr>
          <w:rFonts w:eastAsiaTheme="majorEastAsia"/>
        </w:rPr>
      </w:pPr>
      <w:r w:rsidRPr="007E0B6E">
        <w:rPr>
          <w:rFonts w:eastAsiaTheme="majorEastAsia"/>
        </w:rPr>
        <w:t>微软服务和人才服务中心的架构师和咨询师；</w:t>
      </w:r>
    </w:p>
    <w:p w14:paraId="3B1C4C5C" w14:textId="77777777" w:rsidR="00627653" w:rsidRPr="007E0B6E" w:rsidRDefault="00627653" w:rsidP="00627653">
      <w:pPr>
        <w:pStyle w:val="ProductList-Body"/>
        <w:rPr>
          <w:rFonts w:eastAsiaTheme="majorEastAsia"/>
        </w:rPr>
      </w:pPr>
      <w:r w:rsidRPr="007E0B6E">
        <w:rPr>
          <w:rFonts w:eastAsiaTheme="majorEastAsia"/>
        </w:rPr>
        <w:t>通过与项目相关的专业领域知识辅助交付；</w:t>
      </w:r>
    </w:p>
    <w:p w14:paraId="3B1C4C5D" w14:textId="77777777" w:rsidR="00627653" w:rsidRPr="007E0B6E" w:rsidRDefault="00627653" w:rsidP="00627653">
      <w:pPr>
        <w:pStyle w:val="ProductList-Body"/>
        <w:rPr>
          <w:rFonts w:eastAsiaTheme="majorEastAsia"/>
        </w:rPr>
      </w:pPr>
      <w:r w:rsidRPr="007E0B6E">
        <w:rPr>
          <w:rFonts w:eastAsiaTheme="majorEastAsia"/>
        </w:rPr>
        <w:t>为客户提供最佳实践建议、有关某些微软技术的详细指导以及参考体系结构。</w:t>
      </w:r>
    </w:p>
    <w:p w14:paraId="3B1C4C5E" w14:textId="77777777" w:rsidR="00627653" w:rsidRPr="007E0B6E" w:rsidRDefault="00627653" w:rsidP="00627653">
      <w:pPr>
        <w:pStyle w:val="ProductList-Body"/>
        <w:rPr>
          <w:rFonts w:eastAsiaTheme="majorEastAsia"/>
          <w:b/>
          <w:color w:val="00188F"/>
        </w:rPr>
      </w:pPr>
    </w:p>
    <w:p w14:paraId="3B1C4C5F" w14:textId="77777777" w:rsidR="00627653" w:rsidRPr="007E0B6E" w:rsidRDefault="00627653" w:rsidP="00627653">
      <w:pPr>
        <w:pStyle w:val="ProductList-Body"/>
        <w:rPr>
          <w:rFonts w:eastAsiaTheme="majorEastAsia"/>
        </w:rPr>
      </w:pPr>
      <w:r w:rsidRPr="007E0B6E">
        <w:rPr>
          <w:rFonts w:eastAsiaTheme="majorEastAsia"/>
          <w:b/>
          <w:color w:val="00188F"/>
        </w:rPr>
        <w:t>服务交付计划</w:t>
      </w:r>
      <w:r w:rsidRPr="007E0B6E">
        <w:rPr>
          <w:rFonts w:eastAsiaTheme="majorEastAsia"/>
          <w:b/>
          <w:color w:val="00188F"/>
        </w:rPr>
        <w:t xml:space="preserve"> (SDP)</w:t>
      </w:r>
    </w:p>
    <w:p w14:paraId="3B1C4C60" w14:textId="77777777" w:rsidR="00627653" w:rsidRPr="007E0B6E" w:rsidRDefault="00627653" w:rsidP="00627653">
      <w:pPr>
        <w:pStyle w:val="ProductList-Body"/>
        <w:rPr>
          <w:rFonts w:eastAsiaTheme="majorEastAsia"/>
        </w:rPr>
      </w:pPr>
      <w:r w:rsidRPr="007E0B6E">
        <w:rPr>
          <w:rFonts w:eastAsiaTheme="majorEastAsia"/>
        </w:rPr>
        <w:t>频繁更新的计划文档由微软架构师与客户管理层发起人（或其代表）协商撰写，旨在用作服务交付过程的常规说明，其中包括行动方案范围、预计的交付计划、资源要求、角色和责任以及实施管理流程。</w:t>
      </w:r>
    </w:p>
    <w:p w14:paraId="3B1C4C61" w14:textId="77777777" w:rsidR="00627653" w:rsidRPr="007E0B6E" w:rsidRDefault="00627653" w:rsidP="00627653">
      <w:pPr>
        <w:pStyle w:val="ProductList-Body"/>
        <w:rPr>
          <w:rFonts w:eastAsiaTheme="majorEastAsia"/>
        </w:rPr>
      </w:pPr>
    </w:p>
    <w:p w14:paraId="3B1C4C62" w14:textId="77777777" w:rsidR="00627653" w:rsidRPr="007E0B6E" w:rsidRDefault="00627653" w:rsidP="00627653">
      <w:pPr>
        <w:pStyle w:val="ProductList-Body"/>
        <w:rPr>
          <w:rFonts w:eastAsiaTheme="majorEastAsia"/>
        </w:rPr>
      </w:pPr>
      <w:r w:rsidRPr="007E0B6E">
        <w:rPr>
          <w:rFonts w:eastAsiaTheme="majorEastAsia"/>
        </w:rPr>
        <w:t xml:space="preserve">SDP </w:t>
      </w:r>
      <w:r w:rsidRPr="007E0B6E">
        <w:rPr>
          <w:rFonts w:eastAsiaTheme="majorEastAsia"/>
        </w:rPr>
        <w:t>中还包括企业战略合约提出的重要建议，该合约要求企业架构师或其他资源深入工作以达到期望的结果。</w:t>
      </w:r>
      <w:r w:rsidRPr="007E0B6E">
        <w:rPr>
          <w:rFonts w:eastAsiaTheme="majorEastAsia"/>
        </w:rPr>
        <w:t xml:space="preserve">SDP </w:t>
      </w:r>
      <w:r w:rsidRPr="007E0B6E">
        <w:rPr>
          <w:rFonts w:eastAsiaTheme="majorEastAsia"/>
        </w:rPr>
        <w:t>中提供的任何时间表、日期和交付进度均为估计得出，具体取决于该合约。</w:t>
      </w:r>
    </w:p>
    <w:p w14:paraId="3B1C4C63" w14:textId="77777777" w:rsidR="00627653" w:rsidRPr="007E0B6E" w:rsidRDefault="00627653" w:rsidP="00627653">
      <w:pPr>
        <w:pStyle w:val="ProductList-Body"/>
        <w:rPr>
          <w:rFonts w:eastAsiaTheme="majorEastAsia"/>
        </w:rPr>
      </w:pPr>
    </w:p>
    <w:p w14:paraId="3B1C4C64" w14:textId="77777777" w:rsidR="00627653" w:rsidRPr="007E0B6E" w:rsidRDefault="00627653" w:rsidP="00627653">
      <w:pPr>
        <w:pStyle w:val="ProductList-Body"/>
        <w:rPr>
          <w:rFonts w:eastAsiaTheme="majorEastAsia"/>
          <w:b/>
        </w:rPr>
      </w:pPr>
      <w:r w:rsidRPr="007E0B6E">
        <w:rPr>
          <w:rFonts w:eastAsiaTheme="majorEastAsia"/>
          <w:b/>
          <w:color w:val="00188F"/>
        </w:rPr>
        <w:t>计划权益</w:t>
      </w:r>
    </w:p>
    <w:p w14:paraId="3B1C4C65" w14:textId="77777777" w:rsidR="00627653" w:rsidRPr="007E0B6E" w:rsidRDefault="00627653" w:rsidP="00627653">
      <w:pPr>
        <w:pStyle w:val="ProductList-Body"/>
        <w:rPr>
          <w:rFonts w:eastAsiaTheme="majorEastAsia"/>
        </w:rPr>
      </w:pPr>
      <w:r w:rsidRPr="007E0B6E">
        <w:rPr>
          <w:rFonts w:eastAsiaTheme="majorEastAsia"/>
        </w:rPr>
        <w:t>通过计划服务，客户可以享有以下计划权益：</w:t>
      </w:r>
    </w:p>
    <w:p w14:paraId="3B1C4C66" w14:textId="77777777" w:rsidR="00627653" w:rsidRPr="007E0B6E" w:rsidRDefault="00627653" w:rsidP="0035579A">
      <w:pPr>
        <w:pStyle w:val="ProductList-Body"/>
        <w:numPr>
          <w:ilvl w:val="0"/>
          <w:numId w:val="16"/>
        </w:numPr>
        <w:ind w:left="360" w:hanging="180"/>
        <w:rPr>
          <w:rFonts w:eastAsiaTheme="majorEastAsia"/>
        </w:rPr>
      </w:pPr>
      <w:r w:rsidRPr="007E0B6E">
        <w:rPr>
          <w:rFonts w:eastAsiaTheme="majorEastAsia"/>
          <w:b/>
        </w:rPr>
        <w:t>企业战略网络</w:t>
      </w:r>
      <w:r w:rsidRPr="00A959B8">
        <w:rPr>
          <w:rFonts w:eastAsiaTheme="majorEastAsia"/>
          <w:b/>
          <w:bCs/>
        </w:rPr>
        <w:t>：</w:t>
      </w:r>
      <w:r w:rsidRPr="007E0B6E">
        <w:rPr>
          <w:rFonts w:eastAsiaTheme="majorEastAsia"/>
        </w:rPr>
        <w:t>微软研发团队和微软主题专家密切合作</w:t>
      </w:r>
    </w:p>
    <w:p w14:paraId="3B1C4C67" w14:textId="77777777" w:rsidR="00627653" w:rsidRPr="007E0B6E" w:rsidRDefault="00627653" w:rsidP="0035579A">
      <w:pPr>
        <w:pStyle w:val="ProductList-Body"/>
        <w:numPr>
          <w:ilvl w:val="0"/>
          <w:numId w:val="16"/>
        </w:numPr>
        <w:ind w:left="360" w:hanging="180"/>
        <w:rPr>
          <w:rFonts w:eastAsiaTheme="majorEastAsia"/>
        </w:rPr>
      </w:pPr>
      <w:r w:rsidRPr="007E0B6E">
        <w:rPr>
          <w:rFonts w:eastAsiaTheme="majorEastAsia"/>
          <w:b/>
        </w:rPr>
        <w:t>企业战略资料库</w:t>
      </w:r>
      <w:r w:rsidRPr="00A959B8">
        <w:rPr>
          <w:rFonts w:eastAsiaTheme="majorEastAsia"/>
          <w:b/>
          <w:bCs/>
        </w:rPr>
        <w:t>：</w:t>
      </w:r>
      <w:r w:rsidRPr="007E0B6E">
        <w:rPr>
          <w:rFonts w:eastAsiaTheme="majorEastAsia"/>
        </w:rPr>
        <w:t>大量资料，内容涵盖行业洞察力和基准工具、企业和技术体系结构以及参考模型和方法。</w:t>
      </w:r>
    </w:p>
    <w:p w14:paraId="3B1C4C68" w14:textId="77777777" w:rsidR="00627653" w:rsidRPr="007E0B6E" w:rsidRDefault="00627653" w:rsidP="00627653">
      <w:pPr>
        <w:pStyle w:val="ProductList-Body"/>
        <w:rPr>
          <w:rFonts w:eastAsiaTheme="majorEastAsia"/>
        </w:rPr>
      </w:pPr>
    </w:p>
    <w:p w14:paraId="3B1C4C69" w14:textId="77777777" w:rsidR="00627653" w:rsidRPr="007E0B6E" w:rsidRDefault="00627653" w:rsidP="00627653">
      <w:pPr>
        <w:pStyle w:val="ProductList-Body"/>
        <w:rPr>
          <w:rFonts w:eastAsiaTheme="majorEastAsia"/>
          <w:b/>
        </w:rPr>
      </w:pPr>
      <w:r w:rsidRPr="007E0B6E">
        <w:rPr>
          <w:rFonts w:eastAsiaTheme="majorEastAsia"/>
          <w:b/>
          <w:color w:val="00188F"/>
        </w:rPr>
        <w:t>企业战略服务模型</w:t>
      </w:r>
    </w:p>
    <w:p w14:paraId="3B1C4C6A" w14:textId="77777777" w:rsidR="00627653" w:rsidRPr="007E0B6E" w:rsidRDefault="00627653" w:rsidP="00627653">
      <w:pPr>
        <w:pStyle w:val="ProductList-Body"/>
        <w:rPr>
          <w:rFonts w:eastAsiaTheme="majorEastAsia"/>
        </w:rPr>
      </w:pPr>
      <w:r w:rsidRPr="007E0B6E">
        <w:rPr>
          <w:rFonts w:eastAsiaTheme="majorEastAsia"/>
        </w:rPr>
        <w:t>企业战略合约包括以下一个或多个企业战略服务模块，如服务交付计划中所述：</w:t>
      </w:r>
    </w:p>
    <w:p w14:paraId="3B1C4C6B" w14:textId="77777777" w:rsidR="00627653" w:rsidRPr="007E0B6E" w:rsidRDefault="00627653" w:rsidP="0035579A">
      <w:pPr>
        <w:pStyle w:val="ProductList-Body"/>
        <w:numPr>
          <w:ilvl w:val="0"/>
          <w:numId w:val="17"/>
        </w:numPr>
        <w:ind w:left="450" w:hanging="270"/>
        <w:rPr>
          <w:rFonts w:eastAsiaTheme="majorEastAsia"/>
        </w:rPr>
      </w:pPr>
      <w:r w:rsidRPr="007E0B6E">
        <w:rPr>
          <w:rFonts w:eastAsiaTheme="majorEastAsia"/>
          <w:b/>
        </w:rPr>
        <w:t>价值发掘研讨会</w:t>
      </w:r>
      <w:r w:rsidRPr="00A959B8">
        <w:rPr>
          <w:rFonts w:eastAsiaTheme="majorEastAsia"/>
          <w:b/>
          <w:bCs/>
        </w:rPr>
        <w:t>：</w:t>
      </w:r>
      <w:r w:rsidRPr="007E0B6E">
        <w:rPr>
          <w:rFonts w:eastAsiaTheme="majorEastAsia"/>
        </w:rPr>
        <w:t>这个研讨会可以引领企业和</w:t>
      </w:r>
      <w:r w:rsidRPr="007E0B6E">
        <w:rPr>
          <w:rFonts w:eastAsiaTheme="majorEastAsia"/>
        </w:rPr>
        <w:t xml:space="preserve"> IT </w:t>
      </w:r>
      <w:r w:rsidRPr="007E0B6E">
        <w:rPr>
          <w:rFonts w:eastAsiaTheme="majorEastAsia"/>
        </w:rPr>
        <w:t>负责人进行创新思维，找出可以创造价值的机会，帮助企业发展壮大并吸引更多新的客户。</w:t>
      </w:r>
    </w:p>
    <w:p w14:paraId="3B1C4C6C" w14:textId="77777777" w:rsidR="00627653" w:rsidRPr="007E0B6E" w:rsidRDefault="00627653" w:rsidP="0035579A">
      <w:pPr>
        <w:pStyle w:val="ProductList-Body"/>
        <w:numPr>
          <w:ilvl w:val="0"/>
          <w:numId w:val="17"/>
        </w:numPr>
        <w:ind w:left="450" w:hanging="270"/>
        <w:rPr>
          <w:rFonts w:eastAsiaTheme="majorEastAsia"/>
        </w:rPr>
      </w:pPr>
      <w:r w:rsidRPr="007E0B6E">
        <w:rPr>
          <w:rFonts w:eastAsiaTheme="majorEastAsia"/>
          <w:b/>
        </w:rPr>
        <w:t>企业协议价值计划</w:t>
      </w:r>
      <w:r w:rsidRPr="00A959B8">
        <w:rPr>
          <w:rFonts w:eastAsiaTheme="majorEastAsia"/>
          <w:b/>
          <w:bCs/>
        </w:rPr>
        <w:t>：</w:t>
      </w:r>
      <w:r w:rsidRPr="007E0B6E">
        <w:rPr>
          <w:rFonts w:eastAsiaTheme="majorEastAsia"/>
        </w:rPr>
        <w:t>该行动方案路线图和计划旨在充分发掘客户在微软软件和设备方面所作投资的商业价值，包括一系列建议，以缩短部署时间，加快投资采用速度。</w:t>
      </w:r>
    </w:p>
    <w:p w14:paraId="3B1C4C6D" w14:textId="77777777" w:rsidR="00627653" w:rsidRPr="007E0B6E" w:rsidRDefault="00627653" w:rsidP="0035579A">
      <w:pPr>
        <w:pStyle w:val="ProductList-Body"/>
        <w:numPr>
          <w:ilvl w:val="0"/>
          <w:numId w:val="17"/>
        </w:numPr>
        <w:ind w:left="450" w:hanging="270"/>
        <w:rPr>
          <w:rFonts w:eastAsiaTheme="majorEastAsia"/>
        </w:rPr>
      </w:pPr>
      <w:r w:rsidRPr="007E0B6E">
        <w:rPr>
          <w:rFonts w:eastAsiaTheme="majorEastAsia"/>
          <w:b/>
        </w:rPr>
        <w:t>项目组合优化</w:t>
      </w:r>
      <w:r w:rsidRPr="00A959B8">
        <w:rPr>
          <w:rFonts w:eastAsiaTheme="majorEastAsia"/>
          <w:b/>
          <w:bCs/>
        </w:rPr>
        <w:t>：</w:t>
      </w:r>
      <w:r w:rsidRPr="007E0B6E">
        <w:rPr>
          <w:rFonts w:eastAsiaTheme="majorEastAsia"/>
        </w:rPr>
        <w:t>一份报告，提供对客户的</w:t>
      </w:r>
      <w:r w:rsidRPr="007E0B6E">
        <w:rPr>
          <w:rFonts w:eastAsiaTheme="majorEastAsia"/>
        </w:rPr>
        <w:t xml:space="preserve"> IT </w:t>
      </w:r>
      <w:r w:rsidRPr="007E0B6E">
        <w:rPr>
          <w:rFonts w:eastAsiaTheme="majorEastAsia"/>
        </w:rPr>
        <w:t>组合（包括能力、</w:t>
      </w:r>
      <w:r w:rsidRPr="007E0B6E">
        <w:rPr>
          <w:rFonts w:eastAsiaTheme="majorEastAsia"/>
        </w:rPr>
        <w:t xml:space="preserve">IT </w:t>
      </w:r>
      <w:r w:rsidRPr="007E0B6E">
        <w:rPr>
          <w:rFonts w:eastAsiaTheme="majorEastAsia"/>
        </w:rPr>
        <w:t>服务以及现有计划</w:t>
      </w:r>
      <w:r w:rsidRPr="007E0B6E">
        <w:rPr>
          <w:rFonts w:eastAsiaTheme="majorEastAsia"/>
        </w:rPr>
        <w:t>/</w:t>
      </w:r>
      <w:r w:rsidRPr="007E0B6E">
        <w:rPr>
          <w:rFonts w:eastAsiaTheme="majorEastAsia"/>
        </w:rPr>
        <w:t>项目组合）的评估，同时识别微软设备和服务的机会，以便使特定的组合在客户当前的业务战略环境中合理化。</w:t>
      </w:r>
    </w:p>
    <w:p w14:paraId="3B1C4C6E" w14:textId="77777777" w:rsidR="00627653" w:rsidRPr="007E0B6E" w:rsidRDefault="00627653" w:rsidP="0035579A">
      <w:pPr>
        <w:pStyle w:val="ProductList-Body"/>
        <w:numPr>
          <w:ilvl w:val="0"/>
          <w:numId w:val="17"/>
        </w:numPr>
        <w:ind w:left="450" w:hanging="270"/>
        <w:rPr>
          <w:rFonts w:eastAsiaTheme="majorEastAsia"/>
        </w:rPr>
      </w:pPr>
      <w:r w:rsidRPr="007E0B6E">
        <w:rPr>
          <w:rFonts w:eastAsiaTheme="majorEastAsia"/>
          <w:b/>
        </w:rPr>
        <w:t>应用程序组合优化</w:t>
      </w:r>
      <w:r w:rsidRPr="00A959B8">
        <w:rPr>
          <w:rFonts w:eastAsiaTheme="majorEastAsia"/>
          <w:b/>
          <w:bCs/>
        </w:rPr>
        <w:t>：</w:t>
      </w:r>
      <w:r w:rsidRPr="007E0B6E">
        <w:rPr>
          <w:rFonts w:eastAsiaTheme="majorEastAsia"/>
        </w:rPr>
        <w:t>一份报告，基于对客户的软件应用程序组合的评估、对工作负荷和解决方案架构特点的分析以及对目标应用程序（包括云托管的应用程序选项）的未来去留的建议。</w:t>
      </w:r>
    </w:p>
    <w:p w14:paraId="3B1C4C6F" w14:textId="77777777" w:rsidR="00627653" w:rsidRPr="007E0B6E" w:rsidRDefault="00627653" w:rsidP="0035579A">
      <w:pPr>
        <w:pStyle w:val="ProductList-Body"/>
        <w:numPr>
          <w:ilvl w:val="0"/>
          <w:numId w:val="17"/>
        </w:numPr>
        <w:ind w:left="450" w:hanging="270"/>
        <w:rPr>
          <w:rFonts w:eastAsiaTheme="majorEastAsia"/>
        </w:rPr>
      </w:pPr>
      <w:r w:rsidRPr="007E0B6E">
        <w:rPr>
          <w:rFonts w:eastAsiaTheme="majorEastAsia"/>
          <w:b/>
        </w:rPr>
        <w:t>企业安全和身份策略</w:t>
      </w:r>
      <w:r w:rsidRPr="00A959B8">
        <w:rPr>
          <w:rFonts w:eastAsiaTheme="majorEastAsia"/>
          <w:b/>
          <w:bCs/>
        </w:rPr>
        <w:t>：</w:t>
      </w:r>
      <w:r w:rsidRPr="007E0B6E">
        <w:rPr>
          <w:rFonts w:eastAsiaTheme="majorEastAsia"/>
        </w:rPr>
        <w:t>这项战略性安全风险和信息评估可以提供相关指导、措施和解决方案，以帮助降低网络攻击或信息丢失的风险，并帮助制订一个长期的身份战略来支持业务目标。</w:t>
      </w:r>
    </w:p>
    <w:p w14:paraId="3B1C4C70" w14:textId="77777777" w:rsidR="00627653" w:rsidRPr="007E0B6E" w:rsidRDefault="00627653" w:rsidP="0035579A">
      <w:pPr>
        <w:pStyle w:val="ProductList-Body"/>
        <w:numPr>
          <w:ilvl w:val="0"/>
          <w:numId w:val="17"/>
        </w:numPr>
        <w:ind w:left="450" w:hanging="270"/>
        <w:rPr>
          <w:rFonts w:eastAsiaTheme="majorEastAsia"/>
        </w:rPr>
      </w:pPr>
      <w:r w:rsidRPr="007E0B6E">
        <w:rPr>
          <w:rFonts w:eastAsiaTheme="majorEastAsia"/>
          <w:b/>
        </w:rPr>
        <w:t>体系结构选择和建议</w:t>
      </w:r>
      <w:r w:rsidRPr="00A959B8">
        <w:rPr>
          <w:rFonts w:eastAsiaTheme="majorEastAsia"/>
          <w:b/>
          <w:bCs/>
        </w:rPr>
        <w:t>：</w:t>
      </w:r>
      <w:r w:rsidRPr="007E0B6E">
        <w:rPr>
          <w:rFonts w:eastAsiaTheme="majorEastAsia"/>
        </w:rPr>
        <w:t>企业范围内的体系结构定义和建议文档，提出了可行的体系结构选项（根据计划章程进行了评估）、客户的体系结构原则、业务和</w:t>
      </w:r>
      <w:r w:rsidRPr="007E0B6E">
        <w:rPr>
          <w:rFonts w:eastAsiaTheme="majorEastAsia"/>
        </w:rPr>
        <w:t xml:space="preserve"> IT </w:t>
      </w:r>
      <w:r w:rsidRPr="007E0B6E">
        <w:rPr>
          <w:rFonts w:eastAsiaTheme="majorEastAsia"/>
        </w:rPr>
        <w:t>标准以及限制。</w:t>
      </w:r>
    </w:p>
    <w:p w14:paraId="3B1C4C71" w14:textId="77777777" w:rsidR="00627653" w:rsidRPr="007E0B6E" w:rsidRDefault="00627653" w:rsidP="0035579A">
      <w:pPr>
        <w:pStyle w:val="ProductList-Body"/>
        <w:numPr>
          <w:ilvl w:val="0"/>
          <w:numId w:val="17"/>
        </w:numPr>
        <w:ind w:left="450" w:hanging="270"/>
        <w:rPr>
          <w:rFonts w:eastAsiaTheme="majorEastAsia"/>
        </w:rPr>
      </w:pPr>
      <w:r w:rsidRPr="007E0B6E">
        <w:rPr>
          <w:rFonts w:eastAsiaTheme="majorEastAsia"/>
          <w:b/>
        </w:rPr>
        <w:t>移动工作团队实施</w:t>
      </w:r>
      <w:r w:rsidRPr="00A959B8">
        <w:rPr>
          <w:rFonts w:eastAsiaTheme="majorEastAsia"/>
          <w:b/>
          <w:bCs/>
        </w:rPr>
        <w:t>：</w:t>
      </w:r>
      <w:r w:rsidRPr="007E0B6E">
        <w:rPr>
          <w:rFonts w:eastAsiaTheme="majorEastAsia"/>
        </w:rPr>
        <w:t>战略和架构选项以及建议文档，介绍移动员工对业务应用程序的访问、在移动设备上管理用户身份以及如何确保数据安全等相关情况。</w:t>
      </w:r>
    </w:p>
    <w:p w14:paraId="3B1C4C72" w14:textId="77777777" w:rsidR="00627653" w:rsidRPr="007E0B6E" w:rsidRDefault="00627653" w:rsidP="0035579A">
      <w:pPr>
        <w:pStyle w:val="ProductList-Body"/>
        <w:numPr>
          <w:ilvl w:val="0"/>
          <w:numId w:val="17"/>
        </w:numPr>
        <w:ind w:left="450" w:hanging="270"/>
        <w:rPr>
          <w:rFonts w:eastAsiaTheme="majorEastAsia"/>
        </w:rPr>
      </w:pPr>
      <w:r w:rsidRPr="007E0B6E">
        <w:rPr>
          <w:rFonts w:eastAsiaTheme="majorEastAsia"/>
          <w:b/>
        </w:rPr>
        <w:t>数据中心现代化</w:t>
      </w:r>
      <w:r w:rsidRPr="00A959B8">
        <w:rPr>
          <w:rFonts w:eastAsiaTheme="majorEastAsia"/>
          <w:b/>
          <w:bCs/>
        </w:rPr>
        <w:t>：</w:t>
      </w:r>
      <w:r w:rsidRPr="007E0B6E">
        <w:rPr>
          <w:rFonts w:eastAsiaTheme="majorEastAsia"/>
        </w:rPr>
        <w:t>为实现数据中心现代化而进行的战略制订、基础架构的体系架构定义以及项目计划，包括混合云和架构即服务选项。</w:t>
      </w:r>
    </w:p>
    <w:p w14:paraId="3B1C4C73" w14:textId="77777777" w:rsidR="00627653" w:rsidRPr="007E0B6E" w:rsidRDefault="00627653" w:rsidP="0035579A">
      <w:pPr>
        <w:pStyle w:val="ProductList-Body"/>
        <w:numPr>
          <w:ilvl w:val="0"/>
          <w:numId w:val="17"/>
        </w:numPr>
        <w:ind w:left="450" w:hanging="270"/>
        <w:rPr>
          <w:rFonts w:eastAsiaTheme="majorEastAsia"/>
        </w:rPr>
      </w:pPr>
      <w:r w:rsidRPr="007E0B6E">
        <w:rPr>
          <w:rFonts w:eastAsiaTheme="majorEastAsia"/>
          <w:b/>
        </w:rPr>
        <w:t>数据平台现代化</w:t>
      </w:r>
      <w:r w:rsidRPr="00A959B8">
        <w:rPr>
          <w:rFonts w:eastAsiaTheme="majorEastAsia"/>
          <w:b/>
          <w:bCs/>
        </w:rPr>
        <w:t>：</w:t>
      </w:r>
      <w:r w:rsidRPr="007E0B6E">
        <w:rPr>
          <w:rFonts w:eastAsiaTheme="majorEastAsia"/>
        </w:rPr>
        <w:t>为实现现代化数据仓库解决方案（可以处理所有规模、类型和来源的数据）而制订的战略、信息体系结构、数据分类和项目计划。</w:t>
      </w:r>
    </w:p>
    <w:p w14:paraId="3B1C4C74" w14:textId="77777777" w:rsidR="00627653" w:rsidRPr="007E0B6E" w:rsidRDefault="00627653" w:rsidP="0035579A">
      <w:pPr>
        <w:pStyle w:val="ProductList-Body"/>
        <w:numPr>
          <w:ilvl w:val="0"/>
          <w:numId w:val="17"/>
        </w:numPr>
        <w:ind w:left="450" w:hanging="270"/>
        <w:rPr>
          <w:rFonts w:eastAsiaTheme="majorEastAsia"/>
        </w:rPr>
      </w:pPr>
      <w:r w:rsidRPr="007E0B6E">
        <w:rPr>
          <w:rFonts w:eastAsiaTheme="majorEastAsia"/>
          <w:b/>
        </w:rPr>
        <w:t>商业案例开发</w:t>
      </w:r>
      <w:r w:rsidRPr="00A959B8">
        <w:rPr>
          <w:rFonts w:eastAsiaTheme="majorEastAsia"/>
          <w:b/>
          <w:bCs/>
        </w:rPr>
        <w:t>：</w:t>
      </w:r>
      <w:r w:rsidRPr="007E0B6E">
        <w:rPr>
          <w:rFonts w:eastAsiaTheme="majorEastAsia"/>
        </w:rPr>
        <w:t>商业价值模型，基于对所提议行动方案计划的预计成本和可量化权益进行的财务分析。</w:t>
      </w:r>
    </w:p>
    <w:p w14:paraId="3B1C4C75" w14:textId="77777777" w:rsidR="00627653" w:rsidRPr="007E0B6E" w:rsidRDefault="00627653" w:rsidP="0035579A">
      <w:pPr>
        <w:pStyle w:val="ProductList-Body"/>
        <w:numPr>
          <w:ilvl w:val="0"/>
          <w:numId w:val="17"/>
        </w:numPr>
        <w:ind w:left="450" w:hanging="270"/>
        <w:rPr>
          <w:rFonts w:eastAsiaTheme="majorEastAsia"/>
        </w:rPr>
      </w:pPr>
      <w:r w:rsidRPr="007E0B6E">
        <w:rPr>
          <w:rFonts w:eastAsiaTheme="majorEastAsia"/>
          <w:b/>
        </w:rPr>
        <w:t>价值计划</w:t>
      </w:r>
      <w:r w:rsidRPr="00A959B8">
        <w:rPr>
          <w:rFonts w:eastAsiaTheme="majorEastAsia"/>
          <w:b/>
          <w:bCs/>
        </w:rPr>
        <w:t>：</w:t>
      </w:r>
      <w:r w:rsidRPr="007E0B6E">
        <w:rPr>
          <w:rFonts w:eastAsiaTheme="majorEastAsia"/>
        </w:rPr>
        <w:t>详细的规划计划、采用和变更计划、价值记分卡和管理计划，用于支持上述（体系结构选项和建议）建议和路线图。</w:t>
      </w:r>
    </w:p>
    <w:p w14:paraId="3B1C4C76" w14:textId="77777777" w:rsidR="00627653" w:rsidRPr="007E0B6E" w:rsidRDefault="00627653" w:rsidP="0035579A">
      <w:pPr>
        <w:pStyle w:val="ProductList-Body"/>
        <w:numPr>
          <w:ilvl w:val="0"/>
          <w:numId w:val="17"/>
        </w:numPr>
        <w:ind w:left="450" w:hanging="270"/>
        <w:rPr>
          <w:rFonts w:eastAsiaTheme="majorEastAsia"/>
        </w:rPr>
      </w:pPr>
      <w:r w:rsidRPr="007E0B6E">
        <w:rPr>
          <w:rFonts w:eastAsiaTheme="majorEastAsia"/>
          <w:b/>
        </w:rPr>
        <w:t>采用和变更管理</w:t>
      </w:r>
      <w:r w:rsidRPr="00A959B8">
        <w:rPr>
          <w:rFonts w:eastAsiaTheme="majorEastAsia"/>
          <w:b/>
          <w:bCs/>
        </w:rPr>
        <w:t>：</w:t>
      </w:r>
      <w:r w:rsidRPr="007E0B6E">
        <w:rPr>
          <w:rFonts w:eastAsiaTheme="majorEastAsia"/>
        </w:rPr>
        <w:t>执行采用和变更计划（包括沟通计划、准备</w:t>
      </w:r>
      <w:r w:rsidRPr="007E0B6E">
        <w:rPr>
          <w:rFonts w:eastAsiaTheme="majorEastAsia"/>
        </w:rPr>
        <w:t>/</w:t>
      </w:r>
      <w:r w:rsidRPr="007E0B6E">
        <w:rPr>
          <w:rFonts w:eastAsiaTheme="majorEastAsia"/>
        </w:rPr>
        <w:t>培训计划以及支持计划），并为一个或多个行动方案提供采用分析、报告和风险防范措施。</w:t>
      </w:r>
    </w:p>
    <w:p w14:paraId="3B1C4C77" w14:textId="77777777" w:rsidR="00627653" w:rsidRPr="007E0B6E" w:rsidRDefault="00627653" w:rsidP="0035579A">
      <w:pPr>
        <w:pStyle w:val="ProductList-Body"/>
        <w:numPr>
          <w:ilvl w:val="0"/>
          <w:numId w:val="17"/>
        </w:numPr>
        <w:ind w:left="450" w:hanging="270"/>
        <w:rPr>
          <w:rFonts w:eastAsiaTheme="majorEastAsia"/>
        </w:rPr>
      </w:pPr>
      <w:r w:rsidRPr="007E0B6E">
        <w:rPr>
          <w:rFonts w:eastAsiaTheme="majorEastAsia"/>
          <w:b/>
        </w:rPr>
        <w:t>价值管理</w:t>
      </w:r>
      <w:r w:rsidRPr="00A959B8">
        <w:rPr>
          <w:rFonts w:eastAsiaTheme="majorEastAsia"/>
          <w:b/>
          <w:bCs/>
        </w:rPr>
        <w:t>：</w:t>
      </w:r>
      <w:r w:rsidRPr="007E0B6E">
        <w:rPr>
          <w:rFonts w:eastAsiaTheme="majorEastAsia"/>
        </w:rPr>
        <w:t>根据客户已确立的</w:t>
      </w:r>
      <w:r w:rsidRPr="007E0B6E">
        <w:rPr>
          <w:rFonts w:eastAsiaTheme="majorEastAsia"/>
        </w:rPr>
        <w:t xml:space="preserve"> KPI </w:t>
      </w:r>
      <w:r w:rsidRPr="007E0B6E">
        <w:rPr>
          <w:rFonts w:eastAsiaTheme="majorEastAsia"/>
        </w:rPr>
        <w:t>和客户的内部评估系统（如承诺、记分卡和业务审核）评估并跟踪行动方案进度。</w:t>
      </w:r>
    </w:p>
    <w:p w14:paraId="3B1C4C78" w14:textId="77777777" w:rsidR="00627653" w:rsidRPr="007E0B6E" w:rsidRDefault="00627653" w:rsidP="0035579A">
      <w:pPr>
        <w:pStyle w:val="ProductList-Body"/>
        <w:numPr>
          <w:ilvl w:val="0"/>
          <w:numId w:val="17"/>
        </w:numPr>
        <w:ind w:left="450" w:hanging="270"/>
        <w:rPr>
          <w:rFonts w:eastAsiaTheme="majorEastAsia"/>
        </w:rPr>
      </w:pPr>
      <w:r w:rsidRPr="007E0B6E">
        <w:rPr>
          <w:rFonts w:eastAsiaTheme="majorEastAsia"/>
          <w:b/>
        </w:rPr>
        <w:t>计划管理、风险与遵从管理</w:t>
      </w:r>
      <w:r w:rsidRPr="00A959B8">
        <w:rPr>
          <w:rFonts w:eastAsiaTheme="majorEastAsia"/>
          <w:b/>
          <w:bCs/>
        </w:rPr>
        <w:t>：</w:t>
      </w:r>
      <w:r w:rsidRPr="007E0B6E">
        <w:rPr>
          <w:rFonts w:eastAsiaTheme="majorEastAsia"/>
        </w:rPr>
        <w:t>查看计划状态并向规定的管理结构（例如指导委员会、审核委员会）提供报告，以方便在整个计划生命周期内更有效地进行决策</w:t>
      </w:r>
    </w:p>
    <w:p w14:paraId="3B1C4C79" w14:textId="77777777" w:rsidR="00627653" w:rsidRPr="007E0B6E" w:rsidRDefault="00627653" w:rsidP="00627653">
      <w:pPr>
        <w:pStyle w:val="ProductList-Body"/>
        <w:rPr>
          <w:rFonts w:eastAsiaTheme="majorEastAsia"/>
        </w:rPr>
      </w:pPr>
    </w:p>
    <w:p w14:paraId="3B1C4C7A" w14:textId="77777777" w:rsidR="00627653" w:rsidRPr="007E0B6E" w:rsidRDefault="00627653" w:rsidP="00627653">
      <w:pPr>
        <w:pStyle w:val="ProductList-Body"/>
        <w:rPr>
          <w:rFonts w:eastAsiaTheme="majorEastAsia"/>
          <w:b/>
        </w:rPr>
      </w:pPr>
      <w:r w:rsidRPr="007E0B6E">
        <w:rPr>
          <w:rFonts w:eastAsiaTheme="majorEastAsia"/>
          <w:b/>
          <w:color w:val="00188F"/>
        </w:rPr>
        <w:t>企业战略能力</w:t>
      </w:r>
    </w:p>
    <w:p w14:paraId="3B1C4C7B" w14:textId="77777777" w:rsidR="00627653" w:rsidRPr="007E0B6E" w:rsidRDefault="00627653" w:rsidP="00627653">
      <w:pPr>
        <w:pStyle w:val="ProductList-Body"/>
        <w:rPr>
          <w:rFonts w:eastAsiaTheme="majorEastAsia"/>
        </w:rPr>
      </w:pPr>
      <w:r w:rsidRPr="007E0B6E">
        <w:rPr>
          <w:rFonts w:eastAsiaTheme="majorEastAsia"/>
        </w:rPr>
        <w:t>客户可以购买额外的</w:t>
      </w:r>
      <w:r w:rsidRPr="007E0B6E">
        <w:rPr>
          <w:rFonts w:eastAsiaTheme="majorEastAsia"/>
        </w:rPr>
        <w:t xml:space="preserve"> 200 </w:t>
      </w:r>
      <w:r w:rsidRPr="007E0B6E">
        <w:rPr>
          <w:rFonts w:eastAsiaTheme="majorEastAsia"/>
        </w:rPr>
        <w:t>小时微软服务交付团队资源，以增强企业战略合约的交付能力。</w:t>
      </w:r>
    </w:p>
    <w:p w14:paraId="3B1C4C7C" w14:textId="77777777" w:rsidR="00627653" w:rsidRPr="007E0B6E" w:rsidRDefault="00627653" w:rsidP="00627653">
      <w:pPr>
        <w:pStyle w:val="ProductList-Body"/>
        <w:rPr>
          <w:rFonts w:eastAsiaTheme="majorEastAsia"/>
        </w:rPr>
      </w:pPr>
    </w:p>
    <w:p w14:paraId="3B1C4C7D" w14:textId="77777777" w:rsidR="00627653" w:rsidRPr="007E0B6E" w:rsidRDefault="00627653" w:rsidP="00627653">
      <w:pPr>
        <w:pStyle w:val="ProductList-Body"/>
        <w:rPr>
          <w:rFonts w:eastAsiaTheme="majorEastAsia"/>
        </w:rPr>
      </w:pPr>
      <w:r w:rsidRPr="007E0B6E">
        <w:rPr>
          <w:rFonts w:eastAsiaTheme="majorEastAsia"/>
          <w:b/>
          <w:color w:val="00188F"/>
        </w:rPr>
        <w:t>超出范围的服务</w:t>
      </w:r>
    </w:p>
    <w:p w14:paraId="3B1C4C7E" w14:textId="77777777" w:rsidR="00627653" w:rsidRPr="007E0B6E" w:rsidRDefault="00627653" w:rsidP="00627653">
      <w:pPr>
        <w:pStyle w:val="ProductList-Body"/>
        <w:rPr>
          <w:rFonts w:eastAsiaTheme="majorEastAsia"/>
        </w:rPr>
      </w:pPr>
      <w:r w:rsidRPr="007E0B6E">
        <w:rPr>
          <w:rFonts w:eastAsiaTheme="majorEastAsia"/>
        </w:rPr>
        <w:t>企业战略计划仅包含有关客户采用微软技术的建议和指导。客户只需要选择遵循还是忽略微软的建议、指导和推荐。对于客户采纳微软的建议、指导或推荐后可能产生的后果，微软不做任何声明、保证或保障。产品许可未包括在内。企业战略计划中的服务不包括问题解决或中断修复支持、审查非微软源代码，以及在上述可交付结果之外的技术或体系结构咨询。对于任何非微软源代码，我们的服务仅限于进行二进制数据分析，如进程转储或网络监控跟踪。</w:t>
      </w:r>
    </w:p>
    <w:p w14:paraId="3B1C4C7F" w14:textId="77777777" w:rsidR="00627653" w:rsidRPr="007E0B6E" w:rsidRDefault="00627653" w:rsidP="00627653">
      <w:pPr>
        <w:pStyle w:val="ProductList-Body"/>
        <w:rPr>
          <w:rFonts w:eastAsiaTheme="majorEastAsia"/>
        </w:rPr>
      </w:pPr>
    </w:p>
    <w:p w14:paraId="3B1C4C80" w14:textId="77777777" w:rsidR="00627653" w:rsidRPr="007E0B6E" w:rsidRDefault="00627653" w:rsidP="00627653">
      <w:pPr>
        <w:pStyle w:val="ProductList-Body"/>
        <w:rPr>
          <w:rFonts w:eastAsiaTheme="majorEastAsia"/>
        </w:rPr>
      </w:pPr>
      <w:r w:rsidRPr="007E0B6E">
        <w:rPr>
          <w:rFonts w:eastAsiaTheme="majorEastAsia"/>
          <w:b/>
          <w:color w:val="00188F"/>
        </w:rPr>
        <w:t>客户责任</w:t>
      </w:r>
    </w:p>
    <w:p w14:paraId="3B1C4C81" w14:textId="77777777" w:rsidR="00627653" w:rsidRPr="007E0B6E" w:rsidRDefault="00627653" w:rsidP="00627653">
      <w:pPr>
        <w:pStyle w:val="ProductList-Body"/>
        <w:rPr>
          <w:rFonts w:eastAsiaTheme="majorEastAsia"/>
        </w:rPr>
      </w:pPr>
      <w:r w:rsidRPr="007E0B6E">
        <w:rPr>
          <w:rFonts w:eastAsiaTheme="majorEastAsia"/>
        </w:rPr>
        <w:t>企业战略计划的成功与否以及我们的义务履行情况取决于客户在整个计划中的参与程度，包括但不限于以下方面：</w:t>
      </w:r>
    </w:p>
    <w:p w14:paraId="3B1C4C82" w14:textId="77777777" w:rsidR="00627653" w:rsidRPr="007E0B6E" w:rsidRDefault="00627653" w:rsidP="0035579A">
      <w:pPr>
        <w:pStyle w:val="ProductList-Body"/>
        <w:numPr>
          <w:ilvl w:val="0"/>
          <w:numId w:val="18"/>
        </w:numPr>
        <w:ind w:left="450" w:hanging="270"/>
        <w:rPr>
          <w:rFonts w:eastAsiaTheme="majorEastAsia"/>
        </w:rPr>
      </w:pPr>
      <w:r w:rsidRPr="007E0B6E">
        <w:rPr>
          <w:rFonts w:eastAsiaTheme="majorEastAsia"/>
        </w:rPr>
        <w:t>客户在代表、</w:t>
      </w:r>
      <w:r w:rsidRPr="007E0B6E">
        <w:rPr>
          <w:rFonts w:eastAsiaTheme="majorEastAsia"/>
        </w:rPr>
        <w:t xml:space="preserve">IT </w:t>
      </w:r>
      <w:r w:rsidRPr="007E0B6E">
        <w:rPr>
          <w:rFonts w:eastAsiaTheme="majorEastAsia"/>
        </w:rPr>
        <w:t>员工和资源方面的提供情况，包括但不限于硬件、软件、</w:t>
      </w:r>
      <w:r w:rsidRPr="007E0B6E">
        <w:rPr>
          <w:rFonts w:eastAsiaTheme="majorEastAsia"/>
        </w:rPr>
        <w:t xml:space="preserve">Internet </w:t>
      </w:r>
      <w:r w:rsidRPr="007E0B6E">
        <w:rPr>
          <w:rFonts w:eastAsiaTheme="majorEastAsia"/>
        </w:rPr>
        <w:t>连接和办公室空间；</w:t>
      </w:r>
    </w:p>
    <w:p w14:paraId="3B1C4C83" w14:textId="77777777" w:rsidR="00627653" w:rsidRPr="007E0B6E" w:rsidRDefault="00627653" w:rsidP="0035579A">
      <w:pPr>
        <w:pStyle w:val="ProductList-Body"/>
        <w:numPr>
          <w:ilvl w:val="0"/>
          <w:numId w:val="18"/>
        </w:numPr>
        <w:ind w:left="450" w:hanging="270"/>
        <w:rPr>
          <w:rFonts w:eastAsiaTheme="majorEastAsia"/>
        </w:rPr>
      </w:pPr>
      <w:r w:rsidRPr="007E0B6E">
        <w:rPr>
          <w:rFonts w:eastAsiaTheme="majorEastAsia"/>
        </w:rPr>
        <w:t>客户能否及时提供准确完整的信息；</w:t>
      </w:r>
    </w:p>
    <w:p w14:paraId="3B1C4C84" w14:textId="77777777" w:rsidR="00627653" w:rsidRPr="007E0B6E" w:rsidRDefault="00627653" w:rsidP="0035579A">
      <w:pPr>
        <w:pStyle w:val="ProductList-Body"/>
        <w:numPr>
          <w:ilvl w:val="0"/>
          <w:numId w:val="18"/>
        </w:numPr>
        <w:ind w:left="450" w:hanging="270"/>
        <w:rPr>
          <w:rFonts w:eastAsiaTheme="majorEastAsia"/>
        </w:rPr>
      </w:pPr>
      <w:r w:rsidRPr="007E0B6E">
        <w:rPr>
          <w:rFonts w:eastAsiaTheme="majorEastAsia"/>
        </w:rPr>
        <w:t>能否访问有关客户组织的信息；</w:t>
      </w:r>
    </w:p>
    <w:p w14:paraId="3B1C4C85" w14:textId="77777777" w:rsidR="00627653" w:rsidRPr="007E0B6E" w:rsidRDefault="00627653" w:rsidP="0035579A">
      <w:pPr>
        <w:pStyle w:val="ProductList-Body"/>
        <w:numPr>
          <w:ilvl w:val="0"/>
          <w:numId w:val="18"/>
        </w:numPr>
        <w:ind w:left="450" w:hanging="270"/>
        <w:rPr>
          <w:rFonts w:eastAsiaTheme="majorEastAsia"/>
        </w:rPr>
      </w:pPr>
      <w:r w:rsidRPr="007E0B6E">
        <w:rPr>
          <w:rFonts w:eastAsiaTheme="majorEastAsia"/>
        </w:rPr>
        <w:t>能否及时有效地履行指定的客户责任；以及</w:t>
      </w:r>
    </w:p>
    <w:p w14:paraId="3B1C4C86" w14:textId="77777777" w:rsidR="00627653" w:rsidRPr="007E0B6E" w:rsidRDefault="00627653" w:rsidP="0035579A">
      <w:pPr>
        <w:pStyle w:val="ProductList-Body"/>
        <w:numPr>
          <w:ilvl w:val="0"/>
          <w:numId w:val="18"/>
        </w:numPr>
        <w:ind w:left="450" w:hanging="270"/>
        <w:rPr>
          <w:rFonts w:eastAsiaTheme="majorEastAsia"/>
        </w:rPr>
      </w:pPr>
      <w:r w:rsidRPr="007E0B6E">
        <w:rPr>
          <w:rFonts w:eastAsiaTheme="majorEastAsia"/>
        </w:rPr>
        <w:t>客户的管理层能否及时决策和批准。</w:t>
      </w:r>
    </w:p>
    <w:p w14:paraId="3B1C4C87" w14:textId="77777777" w:rsidR="00627653" w:rsidRPr="007E0B6E" w:rsidRDefault="00627653" w:rsidP="00627653">
      <w:pPr>
        <w:pStyle w:val="ProductList-Body"/>
        <w:rPr>
          <w:rFonts w:eastAsiaTheme="majorEastAsia"/>
        </w:rPr>
      </w:pPr>
    </w:p>
    <w:p w14:paraId="3B1C4C88" w14:textId="77777777" w:rsidR="00627653" w:rsidRPr="007E0B6E" w:rsidRDefault="00627653" w:rsidP="00627653">
      <w:pPr>
        <w:pStyle w:val="ProductList-Body"/>
        <w:rPr>
          <w:rFonts w:eastAsiaTheme="majorEastAsia"/>
        </w:rPr>
      </w:pPr>
      <w:r w:rsidRPr="007E0B6E">
        <w:rPr>
          <w:rFonts w:eastAsiaTheme="majorEastAsia"/>
          <w:b/>
          <w:color w:val="00188F"/>
        </w:rPr>
        <w:t>差旅费和其他费用</w:t>
      </w:r>
    </w:p>
    <w:p w14:paraId="3B1C4C89" w14:textId="77777777" w:rsidR="00627653" w:rsidRPr="007E0B6E" w:rsidRDefault="00627653" w:rsidP="00627653">
      <w:pPr>
        <w:pStyle w:val="ProductList-Body"/>
        <w:rPr>
          <w:rFonts w:eastAsiaTheme="majorEastAsia"/>
        </w:rPr>
      </w:pPr>
      <w:r w:rsidRPr="007E0B6E">
        <w:rPr>
          <w:rFonts w:eastAsiaTheme="majorEastAsia"/>
          <w:szCs w:val="18"/>
        </w:rPr>
        <w:t>如果双方均同意微软架构师或服务交付团队资源进行现场访问，且未就此预先付费，则客户需要支付合理的差旅费用和生活费用。</w:t>
      </w:r>
    </w:p>
    <w:p w14:paraId="3B1C4C8A" w14:textId="77777777" w:rsidR="00627653" w:rsidRPr="007E0B6E" w:rsidRDefault="00627653" w:rsidP="00627653">
      <w:pPr>
        <w:pStyle w:val="ProductList-Body"/>
        <w:rPr>
          <w:rFonts w:eastAsiaTheme="majorEastAsia"/>
        </w:rPr>
        <w:sectPr w:rsidR="00627653" w:rsidRPr="007E0B6E" w:rsidSect="009367CF">
          <w:footerReference w:type="default" r:id="rId70"/>
          <w:pgSz w:w="12240" w:h="15840"/>
          <w:pgMar w:top="1440" w:right="720" w:bottom="1440" w:left="720" w:header="720" w:footer="720" w:gutter="0"/>
          <w:cols w:space="720"/>
          <w:docGrid w:linePitch="360"/>
        </w:sectPr>
      </w:pPr>
    </w:p>
    <w:p w14:paraId="3B1C4C8B" w14:textId="77777777" w:rsidR="00627653" w:rsidRPr="007E0B6E" w:rsidRDefault="00627653" w:rsidP="00627653">
      <w:pPr>
        <w:pStyle w:val="ProductList-SectionHeading"/>
        <w:outlineLvl w:val="0"/>
        <w:rPr>
          <w:rFonts w:asciiTheme="minorHAnsi" w:eastAsiaTheme="majorEastAsia" w:hAnsiTheme="minorHAnsi"/>
        </w:rPr>
      </w:pPr>
      <w:bookmarkStart w:id="1666" w:name="AppendixA"/>
      <w:bookmarkStart w:id="1667" w:name="_Toc378147687"/>
      <w:bookmarkStart w:id="1668" w:name="_Toc378151584"/>
      <w:bookmarkStart w:id="1669" w:name="_Toc379797463"/>
      <w:bookmarkStart w:id="1670" w:name="_Toc380513499"/>
      <w:bookmarkStart w:id="1671" w:name="_Toc380655548"/>
      <w:bookmarkStart w:id="1672" w:name="_Toc399859636"/>
      <w:r w:rsidRPr="007E0B6E">
        <w:rPr>
          <w:rFonts w:asciiTheme="minorHAnsi" w:eastAsiaTheme="majorEastAsia" w:hAnsiTheme="minorHAnsi"/>
        </w:rPr>
        <w:t>附录</w:t>
      </w:r>
      <w:r w:rsidRPr="007E0B6E">
        <w:rPr>
          <w:rFonts w:asciiTheme="minorHAnsi" w:eastAsiaTheme="majorEastAsia" w:hAnsiTheme="minorHAnsi"/>
        </w:rPr>
        <w:t xml:space="preserve"> </w:t>
      </w:r>
      <w:r w:rsidRPr="00185582">
        <w:rPr>
          <w:rFonts w:ascii="Calibri Light" w:eastAsiaTheme="majorEastAsia" w:hAnsi="Calibri Light"/>
        </w:rPr>
        <w:t>A</w:t>
      </w:r>
      <w:r w:rsidRPr="007E0B6E">
        <w:rPr>
          <w:rFonts w:asciiTheme="minorHAnsi" w:eastAsiaTheme="majorEastAsia" w:hAnsiTheme="minorHAnsi"/>
        </w:rPr>
        <w:t xml:space="preserve"> – </w:t>
      </w:r>
      <w:r w:rsidRPr="007E0B6E">
        <w:rPr>
          <w:rFonts w:asciiTheme="minorHAnsi" w:eastAsiaTheme="majorEastAsia" w:hAnsiTheme="minorHAnsi"/>
        </w:rPr>
        <w:t>计划协议补充条款</w:t>
      </w:r>
      <w:bookmarkEnd w:id="1666"/>
      <w:bookmarkEnd w:id="1667"/>
      <w:bookmarkEnd w:id="1668"/>
      <w:bookmarkEnd w:id="1669"/>
      <w:bookmarkEnd w:id="1670"/>
      <w:bookmarkEnd w:id="1671"/>
      <w:bookmarkEnd w:id="1672"/>
    </w:p>
    <w:p w14:paraId="3B1C4C8C" w14:textId="77777777" w:rsidR="00627653" w:rsidRPr="007E0B6E" w:rsidRDefault="00627653" w:rsidP="00627653">
      <w:pPr>
        <w:pStyle w:val="ProductList-Offering1Heading"/>
        <w:outlineLvl w:val="1"/>
        <w:rPr>
          <w:rFonts w:asciiTheme="minorHAnsi" w:eastAsiaTheme="majorEastAsia" w:hAnsiTheme="minorHAnsi"/>
        </w:rPr>
      </w:pPr>
      <w:bookmarkStart w:id="1673" w:name="_Toc378147688"/>
      <w:bookmarkStart w:id="1674" w:name="_Toc378151585"/>
      <w:bookmarkStart w:id="1675" w:name="_Toc379797464"/>
      <w:bookmarkStart w:id="1676" w:name="_Toc380513500"/>
      <w:bookmarkStart w:id="1677" w:name="_Toc380655549"/>
      <w:bookmarkStart w:id="1678" w:name="_Toc399859637"/>
      <w:r w:rsidRPr="007E0B6E">
        <w:rPr>
          <w:rFonts w:asciiTheme="minorHAnsi" w:eastAsiaTheme="majorEastAsia" w:hAnsiTheme="minorHAnsi"/>
        </w:rPr>
        <w:t>选择附加计划的补充条款</w:t>
      </w:r>
      <w:bookmarkEnd w:id="1673"/>
      <w:bookmarkEnd w:id="1674"/>
      <w:bookmarkEnd w:id="1675"/>
      <w:bookmarkEnd w:id="1676"/>
      <w:bookmarkEnd w:id="1677"/>
      <w:bookmarkEnd w:id="1678"/>
    </w:p>
    <w:p w14:paraId="3B1C4C8D" w14:textId="77777777" w:rsidR="00627653" w:rsidRPr="007E0B6E" w:rsidRDefault="00627653" w:rsidP="00627653">
      <w:pPr>
        <w:pStyle w:val="ProductList-Body"/>
        <w:rPr>
          <w:rFonts w:eastAsiaTheme="majorEastAsia"/>
        </w:rPr>
      </w:pPr>
      <w:r w:rsidRPr="007E0B6E">
        <w:rPr>
          <w:rFonts w:eastAsiaTheme="majorEastAsia"/>
        </w:rPr>
        <w:t>选择附加要求客户在第一</w:t>
      </w:r>
      <w:r w:rsidRPr="007E0B6E">
        <w:rPr>
          <w:rFonts w:eastAsiaTheme="majorEastAsia"/>
        </w:rPr>
        <w:t xml:space="preserve"> (1) </w:t>
      </w:r>
      <w:r w:rsidRPr="007E0B6E">
        <w:rPr>
          <w:rFonts w:eastAsiaTheme="majorEastAsia"/>
        </w:rPr>
        <w:t>年内为每个产品组至少订购</w:t>
      </w:r>
      <w:r w:rsidRPr="007E0B6E">
        <w:rPr>
          <w:rFonts w:eastAsiaTheme="majorEastAsia"/>
        </w:rPr>
        <w:t xml:space="preserve"> 500 </w:t>
      </w:r>
      <w:r w:rsidRPr="007E0B6E">
        <w:rPr>
          <w:rFonts w:eastAsiaTheme="majorEastAsia"/>
        </w:rPr>
        <w:t>分。如果客户签署了合格合同，则可不考虑订购的数量要求。</w:t>
      </w:r>
    </w:p>
    <w:p w14:paraId="3B1C4C8E" w14:textId="77777777" w:rsidR="00627653" w:rsidRPr="007E0B6E" w:rsidRDefault="00627653" w:rsidP="00627653">
      <w:pPr>
        <w:pStyle w:val="ProductList-Body"/>
        <w:rPr>
          <w:rFonts w:eastAsiaTheme="majorEastAsia"/>
        </w:rPr>
      </w:pPr>
    </w:p>
    <w:p w14:paraId="3B1C4C8F" w14:textId="77777777" w:rsidR="00627653" w:rsidRPr="007E0B6E" w:rsidRDefault="00627653" w:rsidP="00627653">
      <w:pPr>
        <w:pStyle w:val="ProductList-Body"/>
        <w:rPr>
          <w:rFonts w:eastAsiaTheme="majorEastAsia"/>
          <w:b/>
        </w:rPr>
      </w:pPr>
      <w:r w:rsidRPr="007E0B6E">
        <w:rPr>
          <w:rFonts w:eastAsiaTheme="majorEastAsia"/>
          <w:b/>
          <w:color w:val="00188F"/>
        </w:rPr>
        <w:t>选择附加计划中的价格水平</w:t>
      </w:r>
    </w:p>
    <w:p w14:paraId="3B1C4C90" w14:textId="77777777" w:rsidR="00627653" w:rsidRPr="007E0B6E" w:rsidRDefault="00627653" w:rsidP="00627653">
      <w:pPr>
        <w:pStyle w:val="ProductList-Body"/>
        <w:rPr>
          <w:rFonts w:eastAsiaTheme="majorEastAsia"/>
        </w:rPr>
      </w:pPr>
      <w:r w:rsidRPr="007E0B6E">
        <w:rPr>
          <w:rFonts w:eastAsiaTheme="majorEastAsia"/>
        </w:rPr>
        <w:t>客户的价格根据客户与其经销商之间的协议而定。但微软会提供下列价格和分数标准以指导经销商对最终客户定价：</w:t>
      </w:r>
    </w:p>
    <w:p w14:paraId="3B1C4C91" w14:textId="77777777" w:rsidR="00627653" w:rsidRPr="007E0B6E" w:rsidRDefault="00627653" w:rsidP="00627653">
      <w:pPr>
        <w:pStyle w:val="ProductList-Body"/>
        <w:rPr>
          <w:rFonts w:eastAsiaTheme="majorEastAsia"/>
        </w:rPr>
      </w:pPr>
    </w:p>
    <w:tbl>
      <w:tblPr>
        <w:tblStyle w:val="TableGrid"/>
        <w:tblW w:w="0" w:type="auto"/>
        <w:tblInd w:w="108" w:type="dxa"/>
        <w:tblLook w:val="04A0" w:firstRow="1" w:lastRow="0" w:firstColumn="1" w:lastColumn="0" w:noHBand="0" w:noVBand="1"/>
      </w:tblPr>
      <w:tblGrid>
        <w:gridCol w:w="5188"/>
        <w:gridCol w:w="5494"/>
      </w:tblGrid>
      <w:tr w:rsidR="00627653" w:rsidRPr="007E0B6E" w14:paraId="3B1C4C94" w14:textId="77777777" w:rsidTr="001A7FD7">
        <w:trPr>
          <w:tblHeader/>
        </w:trPr>
        <w:tc>
          <w:tcPr>
            <w:tcW w:w="5254" w:type="dxa"/>
            <w:shd w:val="clear" w:color="auto" w:fill="0072C6"/>
          </w:tcPr>
          <w:p w14:paraId="3B1C4C92"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选择附加计划价格水平（商业）</w:t>
            </w:r>
          </w:p>
        </w:tc>
        <w:tc>
          <w:tcPr>
            <w:tcW w:w="5564" w:type="dxa"/>
            <w:shd w:val="clear" w:color="auto" w:fill="0072C6"/>
          </w:tcPr>
          <w:p w14:paraId="3B1C4C93" w14:textId="77777777" w:rsidR="00627653" w:rsidRPr="007E0B6E" w:rsidRDefault="00627653" w:rsidP="008A1B8D">
            <w:pPr>
              <w:pStyle w:val="ProductList-Body"/>
              <w:spacing w:before="20" w:after="20"/>
              <w:rPr>
                <w:rFonts w:eastAsiaTheme="majorEastAsia"/>
                <w:color w:val="FFFFFF" w:themeColor="background1"/>
              </w:rPr>
            </w:pPr>
            <w:r w:rsidRPr="007E0B6E">
              <w:rPr>
                <w:rFonts w:eastAsiaTheme="majorEastAsia"/>
                <w:color w:val="FFFFFF" w:themeColor="background1"/>
              </w:rPr>
              <w:t>每组每年最低分数</w:t>
            </w:r>
          </w:p>
        </w:tc>
      </w:tr>
      <w:tr w:rsidR="00627653" w:rsidRPr="007E0B6E" w14:paraId="3B1C4C97" w14:textId="77777777" w:rsidTr="001A7FD7">
        <w:tc>
          <w:tcPr>
            <w:tcW w:w="5254" w:type="dxa"/>
          </w:tcPr>
          <w:p w14:paraId="3B1C4C95" w14:textId="77777777" w:rsidR="00627653" w:rsidRPr="007E0B6E" w:rsidRDefault="00627653" w:rsidP="008A1B8D">
            <w:pPr>
              <w:pStyle w:val="ProductList-Body"/>
              <w:rPr>
                <w:rFonts w:eastAsiaTheme="majorEastAsia"/>
              </w:rPr>
            </w:pPr>
            <w:r w:rsidRPr="007E0B6E">
              <w:rPr>
                <w:rFonts w:eastAsiaTheme="majorEastAsia"/>
              </w:rPr>
              <w:t>A</w:t>
            </w:r>
          </w:p>
        </w:tc>
        <w:tc>
          <w:tcPr>
            <w:tcW w:w="5564" w:type="dxa"/>
          </w:tcPr>
          <w:p w14:paraId="3B1C4C96" w14:textId="77777777" w:rsidR="00627653" w:rsidRPr="007E0B6E" w:rsidRDefault="00627653" w:rsidP="008A1B8D">
            <w:pPr>
              <w:pStyle w:val="ProductList-Body"/>
              <w:rPr>
                <w:rFonts w:eastAsiaTheme="majorEastAsia"/>
              </w:rPr>
            </w:pPr>
            <w:r w:rsidRPr="007E0B6E">
              <w:rPr>
                <w:rFonts w:eastAsiaTheme="majorEastAsia"/>
              </w:rPr>
              <w:t>500</w:t>
            </w:r>
          </w:p>
        </w:tc>
      </w:tr>
      <w:tr w:rsidR="00627653" w:rsidRPr="007E0B6E" w14:paraId="3B1C4C9A" w14:textId="77777777" w:rsidTr="001A7FD7">
        <w:tc>
          <w:tcPr>
            <w:tcW w:w="5254" w:type="dxa"/>
          </w:tcPr>
          <w:p w14:paraId="3B1C4C98" w14:textId="77777777" w:rsidR="00627653" w:rsidRPr="007E0B6E" w:rsidRDefault="00627653" w:rsidP="008A1B8D">
            <w:pPr>
              <w:pStyle w:val="ProductList-Body"/>
              <w:rPr>
                <w:rFonts w:eastAsiaTheme="majorEastAsia"/>
              </w:rPr>
            </w:pPr>
            <w:r w:rsidRPr="007E0B6E">
              <w:rPr>
                <w:rFonts w:eastAsiaTheme="majorEastAsia"/>
              </w:rPr>
              <w:t>B</w:t>
            </w:r>
          </w:p>
        </w:tc>
        <w:tc>
          <w:tcPr>
            <w:tcW w:w="5564" w:type="dxa"/>
          </w:tcPr>
          <w:p w14:paraId="3B1C4C99" w14:textId="77777777" w:rsidR="00627653" w:rsidRPr="007E0B6E" w:rsidRDefault="00627653" w:rsidP="00092744">
            <w:pPr>
              <w:pStyle w:val="ProductList-Body"/>
              <w:rPr>
                <w:rFonts w:eastAsiaTheme="majorEastAsia"/>
              </w:rPr>
            </w:pPr>
            <w:r w:rsidRPr="007E0B6E">
              <w:rPr>
                <w:rFonts w:eastAsiaTheme="majorEastAsia"/>
              </w:rPr>
              <w:t>4000</w:t>
            </w:r>
          </w:p>
        </w:tc>
      </w:tr>
      <w:tr w:rsidR="00627653" w:rsidRPr="007E0B6E" w14:paraId="3B1C4C9D" w14:textId="77777777" w:rsidTr="001A7FD7">
        <w:tc>
          <w:tcPr>
            <w:tcW w:w="5254" w:type="dxa"/>
          </w:tcPr>
          <w:p w14:paraId="3B1C4C9B" w14:textId="77777777" w:rsidR="00627653" w:rsidRPr="007E0B6E" w:rsidRDefault="00627653" w:rsidP="008A1B8D">
            <w:pPr>
              <w:pStyle w:val="ProductList-Body"/>
              <w:rPr>
                <w:rFonts w:eastAsiaTheme="majorEastAsia"/>
              </w:rPr>
            </w:pPr>
            <w:r w:rsidRPr="007E0B6E">
              <w:rPr>
                <w:rFonts w:eastAsiaTheme="majorEastAsia"/>
              </w:rPr>
              <w:t>C</w:t>
            </w:r>
          </w:p>
        </w:tc>
        <w:tc>
          <w:tcPr>
            <w:tcW w:w="5564" w:type="dxa"/>
          </w:tcPr>
          <w:p w14:paraId="3B1C4C9C" w14:textId="77777777" w:rsidR="00627653" w:rsidRPr="007E0B6E" w:rsidRDefault="00627653" w:rsidP="00092744">
            <w:pPr>
              <w:pStyle w:val="ProductList-Body"/>
              <w:rPr>
                <w:rFonts w:eastAsiaTheme="majorEastAsia"/>
              </w:rPr>
            </w:pPr>
            <w:r w:rsidRPr="007E0B6E">
              <w:rPr>
                <w:rFonts w:eastAsiaTheme="majorEastAsia"/>
              </w:rPr>
              <w:t>10000</w:t>
            </w:r>
          </w:p>
        </w:tc>
      </w:tr>
      <w:tr w:rsidR="00627653" w:rsidRPr="007E0B6E" w14:paraId="3B1C4CA0" w14:textId="77777777" w:rsidTr="001A7FD7">
        <w:tc>
          <w:tcPr>
            <w:tcW w:w="5254" w:type="dxa"/>
          </w:tcPr>
          <w:p w14:paraId="3B1C4C9E" w14:textId="77777777" w:rsidR="00627653" w:rsidRPr="00095348" w:rsidRDefault="00095348" w:rsidP="008A1B8D">
            <w:pPr>
              <w:pStyle w:val="ProductList-Body"/>
              <w:rPr>
                <w:rFonts w:eastAsiaTheme="majorEastAsia"/>
                <w:lang w:val="en-US"/>
              </w:rPr>
            </w:pPr>
            <w:r>
              <w:rPr>
                <w:rFonts w:eastAsiaTheme="majorEastAsia"/>
                <w:lang w:val="en-US"/>
              </w:rPr>
              <w:t>D</w:t>
            </w:r>
          </w:p>
        </w:tc>
        <w:tc>
          <w:tcPr>
            <w:tcW w:w="5564" w:type="dxa"/>
          </w:tcPr>
          <w:p w14:paraId="3B1C4C9F" w14:textId="77777777" w:rsidR="00627653" w:rsidRPr="007E0B6E" w:rsidRDefault="00627653" w:rsidP="00092744">
            <w:pPr>
              <w:pStyle w:val="ProductList-Body"/>
              <w:rPr>
                <w:rFonts w:eastAsiaTheme="majorEastAsia"/>
              </w:rPr>
            </w:pPr>
            <w:r w:rsidRPr="007E0B6E">
              <w:rPr>
                <w:rFonts w:eastAsiaTheme="majorEastAsia"/>
              </w:rPr>
              <w:t>25000</w:t>
            </w:r>
          </w:p>
        </w:tc>
      </w:tr>
    </w:tbl>
    <w:p w14:paraId="3B1C4CA1" w14:textId="77777777" w:rsidR="00627653" w:rsidRPr="007E0B6E" w:rsidRDefault="00627653" w:rsidP="00627653">
      <w:pPr>
        <w:pStyle w:val="ProductList-Body"/>
        <w:rPr>
          <w:rFonts w:eastAsiaTheme="majorEastAsia"/>
        </w:rPr>
      </w:pPr>
    </w:p>
    <w:p w14:paraId="3B1C4CA2" w14:textId="77777777" w:rsidR="00627653" w:rsidRPr="007E0B6E" w:rsidRDefault="00627653" w:rsidP="00627653">
      <w:pPr>
        <w:pStyle w:val="ProductList-Offering1Heading"/>
        <w:outlineLvl w:val="1"/>
        <w:rPr>
          <w:rFonts w:asciiTheme="minorHAnsi" w:eastAsiaTheme="majorEastAsia" w:hAnsiTheme="minorHAnsi"/>
        </w:rPr>
      </w:pPr>
      <w:bookmarkStart w:id="1679" w:name="_Toc378147689"/>
      <w:bookmarkStart w:id="1680" w:name="_Toc378151586"/>
      <w:bookmarkStart w:id="1681" w:name="_Toc379797465"/>
      <w:bookmarkStart w:id="1682" w:name="_Toc380513501"/>
      <w:bookmarkStart w:id="1683" w:name="_Toc380655550"/>
      <w:bookmarkStart w:id="1684" w:name="_Toc399859638"/>
      <w:r w:rsidRPr="007E0B6E">
        <w:rPr>
          <w:rFonts w:asciiTheme="minorHAnsi" w:eastAsiaTheme="majorEastAsia" w:hAnsiTheme="minorHAnsi"/>
        </w:rPr>
        <w:t>管理合格设备的定义</w:t>
      </w:r>
      <w:bookmarkEnd w:id="1679"/>
      <w:bookmarkEnd w:id="1680"/>
      <w:bookmarkEnd w:id="1681"/>
      <w:bookmarkEnd w:id="1682"/>
      <w:bookmarkEnd w:id="1683"/>
      <w:bookmarkEnd w:id="1684"/>
    </w:p>
    <w:p w14:paraId="3B1C4CA3" w14:textId="77777777" w:rsidR="00627653" w:rsidRPr="007E0B6E" w:rsidRDefault="00627653" w:rsidP="00627653">
      <w:pPr>
        <w:pStyle w:val="ProductList-Body"/>
        <w:rPr>
          <w:rFonts w:eastAsiaTheme="majorEastAsia"/>
        </w:rPr>
      </w:pPr>
      <w:r w:rsidRPr="007E0B6E">
        <w:rPr>
          <w:rFonts w:eastAsiaTheme="majorEastAsia"/>
        </w:rPr>
        <w:t>如果客户的批量许可协议引用本产品列表来定义管理的合格设备，则下列条款适用。批量许可客户可以</w:t>
      </w:r>
      <w:r w:rsidRPr="00FA57A9">
        <w:rPr>
          <w:rFonts w:ascii="SimSun" w:eastAsia="SimSun" w:hAnsi="SimSun"/>
        </w:rPr>
        <w:t>“</w:t>
      </w:r>
      <w:r w:rsidRPr="007E0B6E">
        <w:rPr>
          <w:rFonts w:eastAsiaTheme="majorEastAsia"/>
        </w:rPr>
        <w:t>管理</w:t>
      </w:r>
      <w:r w:rsidRPr="00FA57A9">
        <w:rPr>
          <w:rFonts w:ascii="SimSun" w:eastAsia="SimSun" w:hAnsi="SimSun"/>
        </w:rPr>
        <w:t>”</w:t>
      </w:r>
      <w:r w:rsidRPr="007E0B6E">
        <w:rPr>
          <w:rFonts w:eastAsiaTheme="majorEastAsia"/>
        </w:rPr>
        <w:t>其直接或间接控制的一个或多个操作系统环境所在的任意设备。例如，批量许可客户可以管理符合以下条件的任意设备：</w:t>
      </w:r>
    </w:p>
    <w:p w14:paraId="3B1C4CA4" w14:textId="77777777" w:rsidR="00627653" w:rsidRPr="007E0B6E" w:rsidRDefault="00627653" w:rsidP="0035579A">
      <w:pPr>
        <w:pStyle w:val="ProductList-Body"/>
        <w:numPr>
          <w:ilvl w:val="0"/>
          <w:numId w:val="15"/>
        </w:numPr>
        <w:ind w:left="450" w:hanging="270"/>
        <w:rPr>
          <w:rFonts w:eastAsiaTheme="majorEastAsia"/>
        </w:rPr>
      </w:pPr>
      <w:r w:rsidRPr="007E0B6E">
        <w:rPr>
          <w:rFonts w:eastAsiaTheme="majorEastAsia"/>
        </w:rPr>
        <w:t>允许加入其域的设备，或者</w:t>
      </w:r>
    </w:p>
    <w:p w14:paraId="3B1C4CA5" w14:textId="77777777" w:rsidR="00627653" w:rsidRPr="007E0B6E" w:rsidRDefault="00627653" w:rsidP="0035579A">
      <w:pPr>
        <w:pStyle w:val="ProductList-Body"/>
        <w:numPr>
          <w:ilvl w:val="0"/>
          <w:numId w:val="15"/>
        </w:numPr>
        <w:ind w:left="450" w:hanging="270"/>
        <w:rPr>
          <w:rFonts w:eastAsiaTheme="majorEastAsia"/>
        </w:rPr>
      </w:pPr>
      <w:r w:rsidRPr="007E0B6E">
        <w:rPr>
          <w:rFonts w:eastAsiaTheme="majorEastAsia"/>
        </w:rPr>
        <w:t>作为在客户现场使用应用程序的要求，需要进行验证的设备，或者</w:t>
      </w:r>
    </w:p>
    <w:p w14:paraId="3B1C4CA6" w14:textId="77777777" w:rsidR="00627653" w:rsidRPr="007E0B6E" w:rsidRDefault="00627653" w:rsidP="0035579A">
      <w:pPr>
        <w:pStyle w:val="ProductList-Body"/>
        <w:numPr>
          <w:ilvl w:val="0"/>
          <w:numId w:val="15"/>
        </w:numPr>
        <w:ind w:left="450" w:hanging="270"/>
        <w:rPr>
          <w:rFonts w:eastAsiaTheme="majorEastAsia"/>
        </w:rPr>
      </w:pPr>
      <w:r w:rsidRPr="007E0B6E">
        <w:rPr>
          <w:rFonts w:eastAsiaTheme="majorEastAsia"/>
        </w:rPr>
        <w:t>在其上安装代理（如反病毒、反病毒软件或其他由客户管理的代理）的设备，或者</w:t>
      </w:r>
    </w:p>
    <w:p w14:paraId="3B1C4CA7" w14:textId="77777777" w:rsidR="00627653" w:rsidRPr="007E0B6E" w:rsidRDefault="00627653" w:rsidP="0035579A">
      <w:pPr>
        <w:pStyle w:val="ProductList-Body"/>
        <w:numPr>
          <w:ilvl w:val="0"/>
          <w:numId w:val="15"/>
        </w:numPr>
        <w:ind w:left="450" w:hanging="270"/>
        <w:rPr>
          <w:rFonts w:eastAsiaTheme="majorEastAsia"/>
        </w:rPr>
      </w:pPr>
      <w:r w:rsidRPr="007E0B6E">
        <w:rPr>
          <w:rFonts w:eastAsiaTheme="majorEastAsia"/>
        </w:rPr>
        <w:t>直接或间接应用并强制实施组策略的设备，或者</w:t>
      </w:r>
    </w:p>
    <w:p w14:paraId="3B1C4CA8" w14:textId="77777777" w:rsidR="00627653" w:rsidRPr="007E0B6E" w:rsidRDefault="00627653" w:rsidP="0035579A">
      <w:pPr>
        <w:pStyle w:val="ProductList-Body"/>
        <w:numPr>
          <w:ilvl w:val="0"/>
          <w:numId w:val="15"/>
        </w:numPr>
        <w:ind w:left="450" w:hanging="270"/>
        <w:rPr>
          <w:rFonts w:eastAsiaTheme="majorEastAsia"/>
        </w:rPr>
      </w:pPr>
      <w:r w:rsidRPr="007E0B6E">
        <w:rPr>
          <w:rFonts w:eastAsiaTheme="majorEastAsia"/>
        </w:rPr>
        <w:t>在该设备上请求或接收操作系统环境相关数据，并且配置与操作系统环境直接或间接关联的硬件或软件，或向与操作系统环境直接或间接关联的硬件或软件发出指令，或者</w:t>
      </w:r>
    </w:p>
    <w:p w14:paraId="3B1C4CA9" w14:textId="77777777" w:rsidR="00627653" w:rsidRPr="007E0B6E" w:rsidRDefault="00627653" w:rsidP="0035579A">
      <w:pPr>
        <w:pStyle w:val="ProductList-Body"/>
        <w:numPr>
          <w:ilvl w:val="0"/>
          <w:numId w:val="15"/>
        </w:numPr>
        <w:ind w:left="450" w:hanging="270"/>
        <w:rPr>
          <w:rFonts w:eastAsiaTheme="majorEastAsia"/>
        </w:rPr>
      </w:pPr>
      <w:r w:rsidRPr="007E0B6E">
        <w:rPr>
          <w:rFonts w:eastAsiaTheme="majorEastAsia"/>
        </w:rPr>
        <w:t>允许在</w:t>
      </w:r>
      <w:r w:rsidRPr="007E0B6E">
        <w:rPr>
          <w:rFonts w:eastAsiaTheme="majorEastAsia"/>
        </w:rPr>
        <w:t xml:space="preserve"> Windows SA</w:t>
      </w:r>
      <w:r w:rsidRPr="007E0B6E">
        <w:rPr>
          <w:rFonts w:eastAsiaTheme="majorEastAsia"/>
        </w:rPr>
        <w:t>、</w:t>
      </w:r>
      <w:r w:rsidRPr="007E0B6E">
        <w:rPr>
          <w:rFonts w:eastAsiaTheme="majorEastAsia"/>
        </w:rPr>
        <w:t>Windows Intune</w:t>
      </w:r>
      <w:r w:rsidRPr="007E0B6E">
        <w:rPr>
          <w:rFonts w:eastAsiaTheme="majorEastAsia"/>
        </w:rPr>
        <w:fldChar w:fldCharType="begin"/>
      </w:r>
      <w:r w:rsidRPr="007E0B6E">
        <w:rPr>
          <w:rFonts w:eastAsiaTheme="majorEastAsia"/>
        </w:rPr>
        <w:instrText>XE "Windows Intune"</w:instrText>
      </w:r>
      <w:r w:rsidRPr="007E0B6E">
        <w:rPr>
          <w:rFonts w:eastAsiaTheme="majorEastAsia"/>
        </w:rPr>
        <w:fldChar w:fldCharType="end"/>
      </w:r>
      <w:r w:rsidRPr="007E0B6E">
        <w:rPr>
          <w:rFonts w:eastAsiaTheme="majorEastAsia"/>
        </w:rPr>
        <w:t>（设备）或</w:t>
      </w:r>
      <w:r w:rsidRPr="007E0B6E">
        <w:rPr>
          <w:rFonts w:eastAsiaTheme="majorEastAsia"/>
        </w:rPr>
        <w:t xml:space="preserve"> Windows Virtual Desktop Access</w:t>
      </w:r>
      <w:r w:rsidRPr="007E0B6E">
        <w:rPr>
          <w:rFonts w:eastAsiaTheme="majorEastAsia"/>
        </w:rPr>
        <w:fldChar w:fldCharType="begin"/>
      </w:r>
      <w:r w:rsidRPr="007E0B6E">
        <w:rPr>
          <w:rFonts w:eastAsiaTheme="majorEastAsia"/>
        </w:rPr>
        <w:instrText>XE "Windows Virtual Desktop Access"</w:instrText>
      </w:r>
      <w:r w:rsidRPr="007E0B6E">
        <w:rPr>
          <w:rFonts w:eastAsiaTheme="majorEastAsia"/>
        </w:rPr>
        <w:fldChar w:fldCharType="end"/>
      </w:r>
      <w:r w:rsidRPr="007E0B6E">
        <w:rPr>
          <w:rFonts w:eastAsiaTheme="majorEastAsia"/>
        </w:rPr>
        <w:t xml:space="preserve"> </w:t>
      </w:r>
      <w:r w:rsidRPr="007E0B6E">
        <w:rPr>
          <w:rFonts w:eastAsiaTheme="majorEastAsia"/>
        </w:rPr>
        <w:t>漫游权利之外访问虚拟桌面基础结构</w:t>
      </w:r>
      <w:r w:rsidRPr="007E0B6E">
        <w:rPr>
          <w:rFonts w:eastAsiaTheme="majorEastAsia"/>
        </w:rPr>
        <w:t xml:space="preserve"> (VDI) </w:t>
      </w:r>
      <w:r w:rsidRPr="007E0B6E">
        <w:rPr>
          <w:rFonts w:eastAsiaTheme="majorEastAsia"/>
        </w:rPr>
        <w:t>的设备。</w:t>
      </w:r>
    </w:p>
    <w:p w14:paraId="3B1C4CAA" w14:textId="77777777" w:rsidR="00627653" w:rsidRPr="007E0B6E" w:rsidRDefault="00627653" w:rsidP="00627653">
      <w:pPr>
        <w:pStyle w:val="ProductList-Body"/>
        <w:rPr>
          <w:rFonts w:eastAsiaTheme="majorEastAsia"/>
        </w:rPr>
      </w:pPr>
    </w:p>
    <w:p w14:paraId="3B1C4CAB" w14:textId="77777777" w:rsidR="00627653" w:rsidRPr="007E0B6E" w:rsidRDefault="00627653" w:rsidP="00627653">
      <w:pPr>
        <w:pStyle w:val="ProductList-Body"/>
        <w:rPr>
          <w:rFonts w:eastAsiaTheme="majorEastAsia"/>
        </w:rPr>
      </w:pPr>
      <w:r w:rsidRPr="007E0B6E">
        <w:rPr>
          <w:rFonts w:eastAsiaTheme="majorEastAsia"/>
        </w:rPr>
        <w:t>仅依照漫游权利访问</w:t>
      </w:r>
      <w:r w:rsidRPr="007E0B6E">
        <w:rPr>
          <w:rFonts w:eastAsiaTheme="majorEastAsia"/>
        </w:rPr>
        <w:t xml:space="preserve"> VDI </w:t>
      </w:r>
      <w:r w:rsidRPr="007E0B6E">
        <w:rPr>
          <w:rFonts w:eastAsiaTheme="majorEastAsia"/>
        </w:rPr>
        <w:t>的设备，或者仅在客户现场之外的合格第三方设备上利用</w:t>
      </w:r>
      <w:r w:rsidRPr="007E0B6E">
        <w:rPr>
          <w:rFonts w:eastAsiaTheme="majorEastAsia"/>
        </w:rPr>
        <w:t xml:space="preserve"> Windows To Go </w:t>
      </w:r>
      <w:r w:rsidRPr="007E0B6E">
        <w:rPr>
          <w:rFonts w:eastAsiaTheme="majorEastAsia"/>
        </w:rPr>
        <w:t>的设备，并且不是出于此处描述的其他用途对这些设备进行管理，同时不会被视为出于此处定义的用途对其</w:t>
      </w:r>
      <w:r w:rsidRPr="00FA57A9">
        <w:rPr>
          <w:rFonts w:ascii="SimSun" w:eastAsia="SimSun" w:hAnsi="SimSun"/>
        </w:rPr>
        <w:t>“</w:t>
      </w:r>
      <w:r w:rsidRPr="007E0B6E">
        <w:rPr>
          <w:rFonts w:eastAsiaTheme="majorEastAsia"/>
        </w:rPr>
        <w:t>进行管理</w:t>
      </w:r>
      <w:r w:rsidRPr="00FA57A9">
        <w:rPr>
          <w:rFonts w:ascii="SimSun" w:eastAsia="SimSun" w:hAnsi="SimSun"/>
        </w:rPr>
        <w:t>”</w:t>
      </w:r>
      <w:r w:rsidRPr="007E0B6E">
        <w:rPr>
          <w:rFonts w:eastAsiaTheme="majorEastAsia"/>
        </w:rPr>
        <w:t>。</w:t>
      </w:r>
    </w:p>
    <w:p w14:paraId="3B1C4CAC" w14:textId="77777777" w:rsidR="00627653" w:rsidRPr="007E0B6E" w:rsidRDefault="00627653" w:rsidP="00627653">
      <w:pPr>
        <w:pStyle w:val="ProductList-Body"/>
        <w:rPr>
          <w:rFonts w:eastAsiaTheme="majorEastAsia"/>
        </w:rPr>
      </w:pPr>
    </w:p>
    <w:p w14:paraId="3B1C4CAD" w14:textId="77777777" w:rsidR="00627653" w:rsidRPr="007E0B6E" w:rsidRDefault="00627653" w:rsidP="00627653">
      <w:pPr>
        <w:pStyle w:val="ProductList-Offering1Heading"/>
        <w:outlineLvl w:val="1"/>
        <w:rPr>
          <w:rFonts w:asciiTheme="minorHAnsi" w:eastAsiaTheme="majorEastAsia" w:hAnsiTheme="minorHAnsi"/>
        </w:rPr>
      </w:pPr>
      <w:bookmarkStart w:id="1685" w:name="_Toc378147690"/>
      <w:bookmarkStart w:id="1686" w:name="_Toc378151587"/>
      <w:bookmarkStart w:id="1687" w:name="_Toc379797466"/>
      <w:bookmarkStart w:id="1688" w:name="_Toc380513502"/>
      <w:bookmarkStart w:id="1689" w:name="_Toc380655551"/>
      <w:bookmarkStart w:id="1690" w:name="_Toc399859639"/>
      <w:r w:rsidRPr="007E0B6E">
        <w:rPr>
          <w:rFonts w:asciiTheme="minorHAnsi" w:eastAsiaTheme="majorEastAsia" w:hAnsiTheme="minorHAnsi"/>
        </w:rPr>
        <w:t>专业服务补充条款</w:t>
      </w:r>
      <w:r w:rsidRPr="007E0B6E">
        <w:rPr>
          <w:rFonts w:asciiTheme="minorHAnsi" w:eastAsiaTheme="majorEastAsia" w:hAnsiTheme="minorHAnsi"/>
        </w:rPr>
        <w:t xml:space="preserve"> – </w:t>
      </w:r>
      <w:r w:rsidRPr="007E0B6E">
        <w:rPr>
          <w:rFonts w:asciiTheme="minorHAnsi" w:eastAsiaTheme="majorEastAsia" w:hAnsiTheme="minorHAnsi"/>
        </w:rPr>
        <w:t>旧版</w:t>
      </w:r>
      <w:bookmarkEnd w:id="1685"/>
      <w:bookmarkEnd w:id="1686"/>
      <w:r w:rsidRPr="007E0B6E">
        <w:rPr>
          <w:rFonts w:asciiTheme="minorHAnsi" w:eastAsiaTheme="majorEastAsia" w:hAnsiTheme="minorHAnsi"/>
        </w:rPr>
        <w:t>协议</w:t>
      </w:r>
      <w:bookmarkEnd w:id="1687"/>
      <w:bookmarkEnd w:id="1688"/>
      <w:bookmarkEnd w:id="1689"/>
      <w:bookmarkEnd w:id="1690"/>
    </w:p>
    <w:p w14:paraId="3B1C4CAE" w14:textId="77777777" w:rsidR="00627653" w:rsidRPr="007E0B6E" w:rsidRDefault="00627653" w:rsidP="00627653">
      <w:pPr>
        <w:pStyle w:val="ProductList-Body"/>
        <w:rPr>
          <w:rFonts w:eastAsiaTheme="majorEastAsia"/>
        </w:rPr>
      </w:pPr>
      <w:r w:rsidRPr="0084020A">
        <w:rPr>
          <w:rFonts w:eastAsiaTheme="majorEastAsia"/>
          <w:spacing w:val="2"/>
        </w:rPr>
        <w:t>客户使用所购买的、属于本产品列表的任何服务的权利受以下条款的约束：</w:t>
      </w:r>
      <w:r w:rsidRPr="0084020A">
        <w:rPr>
          <w:rFonts w:eastAsiaTheme="majorEastAsia"/>
          <w:spacing w:val="2"/>
        </w:rPr>
        <w:t xml:space="preserve">(1) </w:t>
      </w:r>
      <w:r w:rsidRPr="0084020A">
        <w:rPr>
          <w:rFonts w:eastAsiaTheme="majorEastAsia"/>
          <w:spacing w:val="2"/>
        </w:rPr>
        <w:t>客户的批量许可协议，</w:t>
      </w:r>
      <w:r w:rsidRPr="0084020A">
        <w:rPr>
          <w:rFonts w:eastAsiaTheme="majorEastAsia"/>
          <w:spacing w:val="2"/>
        </w:rPr>
        <w:t xml:space="preserve">(2) </w:t>
      </w:r>
      <w:r w:rsidRPr="0084020A">
        <w:rPr>
          <w:rFonts w:eastAsiaTheme="majorEastAsia"/>
          <w:spacing w:val="2"/>
        </w:rPr>
        <w:t>客户在购买时可能已签署的任何主级别微软服务协议。如果出现冲突，则以最新的服务协议为准。如果客户的批量许可主协议为</w:t>
      </w:r>
      <w:r w:rsidRPr="0084020A">
        <w:rPr>
          <w:rFonts w:eastAsiaTheme="majorEastAsia"/>
          <w:spacing w:val="2"/>
        </w:rPr>
        <w:t xml:space="preserve"> 2007 </w:t>
      </w:r>
      <w:r w:rsidRPr="0084020A">
        <w:rPr>
          <w:rFonts w:eastAsiaTheme="majorEastAsia"/>
          <w:spacing w:val="2"/>
        </w:rPr>
        <w:t>年</w:t>
      </w:r>
      <w:r w:rsidRPr="0084020A">
        <w:rPr>
          <w:rFonts w:eastAsiaTheme="majorEastAsia"/>
          <w:spacing w:val="2"/>
        </w:rPr>
        <w:t xml:space="preserve"> 9 </w:t>
      </w:r>
      <w:r w:rsidRPr="0084020A">
        <w:rPr>
          <w:rFonts w:eastAsiaTheme="majorEastAsia"/>
          <w:spacing w:val="2"/>
        </w:rPr>
        <w:t>月之前签订的微软商业协议版本，</w:t>
      </w:r>
      <w:r w:rsidRPr="007E0B6E">
        <w:rPr>
          <w:rFonts w:eastAsiaTheme="majorEastAsia"/>
        </w:rPr>
        <w:t>并且客户尚未签署其他任何主级别微软服务协议，则下列补充条款适用于客户购买并使用的任何专业服务。</w:t>
      </w:r>
    </w:p>
    <w:p w14:paraId="3B1C4CAF" w14:textId="77777777" w:rsidR="00627653" w:rsidRPr="007E0B6E" w:rsidRDefault="00627653" w:rsidP="00627653">
      <w:pPr>
        <w:pStyle w:val="ProductList-Body"/>
        <w:rPr>
          <w:rFonts w:eastAsiaTheme="majorEastAsia"/>
        </w:rPr>
      </w:pPr>
    </w:p>
    <w:p w14:paraId="3B1C4CB0" w14:textId="77777777" w:rsidR="00627653" w:rsidRPr="007E0B6E" w:rsidRDefault="00627653" w:rsidP="00627653">
      <w:pPr>
        <w:pStyle w:val="ProductList-Body"/>
        <w:rPr>
          <w:rFonts w:eastAsiaTheme="majorEastAsia"/>
          <w:b/>
        </w:rPr>
      </w:pPr>
      <w:r w:rsidRPr="007E0B6E">
        <w:rPr>
          <w:rFonts w:eastAsiaTheme="majorEastAsia"/>
          <w:b/>
          <w:color w:val="00188F"/>
        </w:rPr>
        <w:t>使用权利、所有权和许可权利</w:t>
      </w:r>
    </w:p>
    <w:p w14:paraId="3B1C4CB1" w14:textId="77777777" w:rsidR="00627653" w:rsidRPr="007E0B6E" w:rsidRDefault="00627653" w:rsidP="00627653">
      <w:pPr>
        <w:pStyle w:val="ProductList-Body"/>
        <w:ind w:left="180"/>
        <w:rPr>
          <w:rFonts w:eastAsiaTheme="majorEastAsia"/>
        </w:rPr>
      </w:pPr>
      <w:r w:rsidRPr="007E0B6E">
        <w:rPr>
          <w:rFonts w:eastAsiaTheme="majorEastAsia"/>
          <w:b/>
          <w:color w:val="00188F"/>
        </w:rPr>
        <w:t>修补程序</w:t>
      </w:r>
    </w:p>
    <w:p w14:paraId="3B1C4CB2" w14:textId="77777777" w:rsidR="00627653" w:rsidRPr="007E0B6E" w:rsidRDefault="00627653" w:rsidP="00627653">
      <w:pPr>
        <w:pStyle w:val="ProductList-Body"/>
        <w:ind w:left="180"/>
        <w:rPr>
          <w:rFonts w:eastAsiaTheme="majorEastAsia"/>
        </w:rPr>
      </w:pPr>
      <w:r w:rsidRPr="0084020A">
        <w:rPr>
          <w:rFonts w:eastAsiaTheme="majorEastAsia"/>
          <w:spacing w:val="2"/>
        </w:rPr>
        <w:t>如果微软在履行服务的过程中向客户提供了修补程序，则这些修补程序依照适用于与这些修补程序相关的产品的许可条款授予许可。如果修补程序不是提供给特定产品的，则微软随修补程序提供的任何其他使用条款均将适用；如果未提供使用条款，则客户应拥有非排他性、</w:t>
      </w:r>
      <w:r w:rsidRPr="007E0B6E">
        <w:rPr>
          <w:rFonts w:eastAsiaTheme="majorEastAsia"/>
        </w:rPr>
        <w:t>已完全付费的永久许可才能使用，且仅能出于内部使用目的复制修补程序。客户不得修改、更改任何修补程序的文件名、或将修补程序与任何非微软计算机代码合并。</w:t>
      </w:r>
    </w:p>
    <w:p w14:paraId="3B1C4CB3" w14:textId="77777777" w:rsidR="00627653" w:rsidRPr="007E0B6E" w:rsidRDefault="00627653" w:rsidP="00627653">
      <w:pPr>
        <w:pStyle w:val="ProductList-Body"/>
        <w:ind w:left="180"/>
        <w:rPr>
          <w:rFonts w:eastAsiaTheme="majorEastAsia"/>
        </w:rPr>
      </w:pPr>
    </w:p>
    <w:p w14:paraId="3B1C4CB4" w14:textId="77777777" w:rsidR="00627653" w:rsidRPr="007E0B6E" w:rsidRDefault="00627653" w:rsidP="00627653">
      <w:pPr>
        <w:pStyle w:val="ProductList-Body"/>
        <w:ind w:left="180"/>
        <w:rPr>
          <w:rFonts w:eastAsiaTheme="majorEastAsia"/>
        </w:rPr>
      </w:pPr>
      <w:r w:rsidRPr="007E0B6E">
        <w:rPr>
          <w:rFonts w:eastAsiaTheme="majorEastAsia"/>
          <w:b/>
          <w:color w:val="00188F"/>
        </w:rPr>
        <w:t>既存工作成果</w:t>
      </w:r>
    </w:p>
    <w:p w14:paraId="3B1C4CB5" w14:textId="77777777" w:rsidR="00627653" w:rsidRPr="007E0B6E" w:rsidRDefault="00627653" w:rsidP="00627653">
      <w:pPr>
        <w:pStyle w:val="ProductList-Body"/>
        <w:ind w:left="180"/>
        <w:rPr>
          <w:rFonts w:eastAsiaTheme="majorEastAsia"/>
        </w:rPr>
      </w:pPr>
      <w:r w:rsidRPr="007E0B6E">
        <w:rPr>
          <w:rFonts w:eastAsiaTheme="majorEastAsia"/>
        </w:rPr>
        <w:t>由双方或双方关联公司独立于本协议之外开发或以其他方式获得的、或者为其开发的任何计算机代码或非代码的书面材料（以下简称</w:t>
      </w:r>
      <w:r w:rsidRPr="00FA57A9">
        <w:rPr>
          <w:rFonts w:ascii="SimSun" w:eastAsia="SimSun" w:hAnsi="SimSun"/>
        </w:rPr>
        <w:t>“</w:t>
      </w:r>
      <w:r w:rsidRPr="007E0B6E">
        <w:rPr>
          <w:rFonts w:eastAsiaTheme="majorEastAsia"/>
        </w:rPr>
        <w:t>既存工作成果</w:t>
      </w:r>
      <w:r w:rsidRPr="00FA57A9">
        <w:rPr>
          <w:rFonts w:ascii="SimSun" w:eastAsia="SimSun" w:hAnsi="SimSun"/>
        </w:rPr>
        <w:t>”</w:t>
      </w:r>
      <w:r w:rsidRPr="007E0B6E">
        <w:rPr>
          <w:rFonts w:eastAsiaTheme="majorEastAsia"/>
        </w:rPr>
        <w:t>）的全部权利仍归既存工作成果的提供方单独所有。在提供服务期间，一方应授予另一方（必要时包括微软的承包商）非排他性的临时许可，以供另一方完全出于履行与服务有关的义务的需要，使用、复制及修改提供给其的任何既存工作成果。</w:t>
      </w:r>
    </w:p>
    <w:p w14:paraId="3B1C4CB6" w14:textId="77777777" w:rsidR="00627653" w:rsidRPr="007E0B6E" w:rsidRDefault="00627653" w:rsidP="00627653">
      <w:pPr>
        <w:pStyle w:val="ProductList-Body"/>
        <w:ind w:left="180"/>
        <w:rPr>
          <w:rFonts w:eastAsiaTheme="majorEastAsia"/>
        </w:rPr>
      </w:pPr>
    </w:p>
    <w:p w14:paraId="3B1C4CB7" w14:textId="77777777" w:rsidR="00627653" w:rsidRPr="007E0B6E" w:rsidRDefault="00627653" w:rsidP="00627653">
      <w:pPr>
        <w:pStyle w:val="ProductList-Body"/>
        <w:ind w:left="180"/>
        <w:rPr>
          <w:rFonts w:eastAsiaTheme="majorEastAsia"/>
        </w:rPr>
      </w:pPr>
      <w:r w:rsidRPr="007E0B6E">
        <w:rPr>
          <w:rFonts w:eastAsiaTheme="majorEastAsia"/>
        </w:rPr>
        <w:t>除非双方另外以书面形式明确同意，否则一旦完全付款，微软应授予客户非独占性的、永久的、已完全付费的许可，以供客户仅以交付给客户的形式、且仅出于内部业务的目的使用、复制、修改（如果适用）作为服务交付物的一部分提供的任何微软既存工作成果。客户必须遵守本协议的条款才能获得微软既存工作成果的许可。</w:t>
      </w:r>
    </w:p>
    <w:p w14:paraId="3B1C4CB8" w14:textId="77777777" w:rsidR="00627653" w:rsidRPr="007E0B6E" w:rsidRDefault="00627653" w:rsidP="00627653">
      <w:pPr>
        <w:pStyle w:val="ProductList-Body"/>
        <w:ind w:left="180"/>
        <w:rPr>
          <w:rFonts w:eastAsiaTheme="majorEastAsia"/>
        </w:rPr>
      </w:pPr>
    </w:p>
    <w:p w14:paraId="3B1C4CB9" w14:textId="77777777" w:rsidR="00185582" w:rsidRDefault="00185582" w:rsidP="00627653">
      <w:pPr>
        <w:pStyle w:val="ProductList-Body"/>
        <w:ind w:left="180"/>
        <w:rPr>
          <w:rFonts w:eastAsiaTheme="majorEastAsia"/>
          <w:b/>
          <w:color w:val="00188F"/>
          <w:lang w:val="en-US"/>
        </w:rPr>
      </w:pPr>
    </w:p>
    <w:p w14:paraId="3B1C4CBA" w14:textId="77777777" w:rsidR="00185582" w:rsidRDefault="00185582" w:rsidP="00627653">
      <w:pPr>
        <w:pStyle w:val="ProductList-Body"/>
        <w:ind w:left="180"/>
        <w:rPr>
          <w:rFonts w:eastAsiaTheme="majorEastAsia"/>
          <w:b/>
          <w:color w:val="00188F"/>
          <w:lang w:val="en-US"/>
        </w:rPr>
      </w:pPr>
    </w:p>
    <w:p w14:paraId="3B1C4CBB" w14:textId="77777777" w:rsidR="00627653" w:rsidRPr="007E0B6E" w:rsidRDefault="00627653" w:rsidP="00627653">
      <w:pPr>
        <w:pStyle w:val="ProductList-Body"/>
        <w:ind w:left="180"/>
        <w:rPr>
          <w:rFonts w:eastAsiaTheme="majorEastAsia"/>
        </w:rPr>
      </w:pPr>
      <w:r w:rsidRPr="007E0B6E">
        <w:rPr>
          <w:rFonts w:eastAsiaTheme="majorEastAsia"/>
          <w:b/>
          <w:color w:val="00188F"/>
        </w:rPr>
        <w:t>开发成果</w:t>
      </w:r>
    </w:p>
    <w:p w14:paraId="3B1C4CBC" w14:textId="77777777" w:rsidR="00627653" w:rsidRPr="007E0B6E" w:rsidRDefault="00627653" w:rsidP="00627653">
      <w:pPr>
        <w:pStyle w:val="ProductList-Body"/>
        <w:ind w:left="180"/>
        <w:rPr>
          <w:rFonts w:eastAsiaTheme="majorEastAsia"/>
        </w:rPr>
      </w:pPr>
      <w:r w:rsidRPr="007E0B6E">
        <w:rPr>
          <w:rFonts w:eastAsiaTheme="majorEastAsia"/>
        </w:rPr>
        <w:t>完全付款后，微软即应授予客户由微软开发、或由微软与客户共同开发，并在服务合作结束后留给客户的所有计算机代码或非代码书面材料（以下简称</w:t>
      </w:r>
      <w:r w:rsidRPr="00FA57A9">
        <w:rPr>
          <w:rFonts w:ascii="SimSun" w:eastAsia="SimSun" w:hAnsi="SimSun"/>
        </w:rPr>
        <w:t>“</w:t>
      </w:r>
      <w:r w:rsidRPr="007E0B6E">
        <w:rPr>
          <w:rFonts w:eastAsiaTheme="majorEastAsia"/>
        </w:rPr>
        <w:t>开发成果</w:t>
      </w:r>
      <w:r w:rsidRPr="00FA57A9">
        <w:rPr>
          <w:rFonts w:ascii="SimSun" w:eastAsia="SimSun" w:hAnsi="SimSun"/>
        </w:rPr>
        <w:t>”</w:t>
      </w:r>
      <w:r w:rsidRPr="007E0B6E">
        <w:rPr>
          <w:rFonts w:eastAsiaTheme="majorEastAsia"/>
        </w:rPr>
        <w:t>，产品、修补程序或既存工作成果除外）的共同所有权。每一方对其在开发成果的基础上所做的修改归该方单独所有。客户同意仅出于内部经营目的对开发成果行使其权利，且不向任何第三方转售或分发任何开发成果。</w:t>
      </w:r>
    </w:p>
    <w:p w14:paraId="3B1C4CBD" w14:textId="77777777" w:rsidR="00627653" w:rsidRPr="007E0B6E" w:rsidRDefault="00627653" w:rsidP="00627653">
      <w:pPr>
        <w:pStyle w:val="ProductList-Body"/>
        <w:ind w:left="180"/>
        <w:rPr>
          <w:rFonts w:eastAsiaTheme="majorEastAsia"/>
        </w:rPr>
      </w:pPr>
    </w:p>
    <w:p w14:paraId="3B1C4CBE" w14:textId="77777777" w:rsidR="00627653" w:rsidRPr="007E0B6E" w:rsidRDefault="00627653" w:rsidP="00627653">
      <w:pPr>
        <w:pStyle w:val="ProductList-Body"/>
        <w:ind w:left="180"/>
        <w:rPr>
          <w:rFonts w:eastAsiaTheme="majorEastAsia"/>
        </w:rPr>
      </w:pPr>
      <w:r w:rsidRPr="007E0B6E">
        <w:rPr>
          <w:rFonts w:eastAsiaTheme="majorEastAsia"/>
          <w:b/>
          <w:color w:val="00188F"/>
        </w:rPr>
        <w:t>材料</w:t>
      </w:r>
    </w:p>
    <w:p w14:paraId="3B1C4CBF" w14:textId="77777777" w:rsidR="00627653" w:rsidRPr="007E0B6E" w:rsidRDefault="00627653" w:rsidP="00627653">
      <w:pPr>
        <w:pStyle w:val="ProductList-Body"/>
        <w:ind w:left="180"/>
        <w:rPr>
          <w:rFonts w:eastAsiaTheme="majorEastAsia"/>
        </w:rPr>
      </w:pPr>
      <w:r w:rsidRPr="0084020A">
        <w:rPr>
          <w:rFonts w:eastAsiaTheme="majorEastAsia"/>
          <w:spacing w:val="2"/>
        </w:rPr>
        <w:t>由我方开发并与专业服务一起向客户提供的除软件代码以外的任何材料（以下简称</w:t>
      </w:r>
      <w:r w:rsidRPr="0084020A">
        <w:rPr>
          <w:rFonts w:ascii="SimSun" w:eastAsia="SimSun" w:hAnsi="SimSun"/>
          <w:spacing w:val="2"/>
        </w:rPr>
        <w:t>“</w:t>
      </w:r>
      <w:r w:rsidRPr="0084020A">
        <w:rPr>
          <w:rFonts w:eastAsiaTheme="majorEastAsia"/>
          <w:spacing w:val="2"/>
        </w:rPr>
        <w:t>材料</w:t>
      </w:r>
      <w:r w:rsidRPr="0084020A">
        <w:rPr>
          <w:rFonts w:ascii="SimSun" w:eastAsia="SimSun" w:hAnsi="SimSun"/>
          <w:spacing w:val="2"/>
        </w:rPr>
        <w:t>”</w:t>
      </w:r>
      <w:r w:rsidRPr="0084020A">
        <w:rPr>
          <w:rFonts w:eastAsiaTheme="majorEastAsia"/>
          <w:spacing w:val="2"/>
        </w:rPr>
        <w:t>）的所有权利应当归我方所有，除非该等材料构成客户的既存工作成果。我方会授予客户非独占性的已足额付费永久许可，允许您仅出于内部业务经营之目的使用、复制和修改材料，</w:t>
      </w:r>
      <w:r w:rsidRPr="007E0B6E">
        <w:rPr>
          <w:rFonts w:eastAsiaTheme="majorEastAsia"/>
        </w:rPr>
        <w:t>您无需承担版税结算或支付义务。客户可以将此处授予的权利分许可给其关联公司。所有未明确授予的权利均予以保留。</w:t>
      </w:r>
    </w:p>
    <w:p w14:paraId="3B1C4CC0" w14:textId="77777777" w:rsidR="00627653" w:rsidRPr="007E0B6E" w:rsidRDefault="00627653" w:rsidP="00627653">
      <w:pPr>
        <w:pStyle w:val="ProductList-Body"/>
        <w:ind w:left="180"/>
        <w:rPr>
          <w:rFonts w:eastAsiaTheme="majorEastAsia"/>
        </w:rPr>
      </w:pPr>
    </w:p>
    <w:p w14:paraId="3B1C4CC1" w14:textId="77777777" w:rsidR="00627653" w:rsidRPr="007E0B6E" w:rsidRDefault="00627653" w:rsidP="00627653">
      <w:pPr>
        <w:pStyle w:val="ProductList-Body"/>
        <w:ind w:left="180"/>
        <w:rPr>
          <w:rFonts w:eastAsiaTheme="majorEastAsia"/>
        </w:rPr>
      </w:pPr>
      <w:r w:rsidRPr="007E0B6E">
        <w:rPr>
          <w:rFonts w:eastAsiaTheme="majorEastAsia"/>
          <w:b/>
          <w:color w:val="00188F"/>
        </w:rPr>
        <w:t>示例代码</w:t>
      </w:r>
    </w:p>
    <w:p w14:paraId="3B1C4CC2" w14:textId="77777777" w:rsidR="00627653" w:rsidRPr="007E0B6E" w:rsidRDefault="00627653" w:rsidP="00627653">
      <w:pPr>
        <w:pStyle w:val="ProductList-Body"/>
        <w:ind w:left="180"/>
        <w:rPr>
          <w:rFonts w:eastAsiaTheme="majorEastAsia"/>
        </w:rPr>
      </w:pPr>
      <w:r w:rsidRPr="007E0B6E">
        <w:rPr>
          <w:rFonts w:eastAsiaTheme="majorEastAsia"/>
        </w:rPr>
        <w:t>微软授予客户非独占性、免版税的永久权利，可用于使用和修改我方出于演示目的而提供的任何软件代码（以下简称</w:t>
      </w:r>
      <w:r w:rsidRPr="00FA57A9">
        <w:rPr>
          <w:rFonts w:ascii="SimSun" w:eastAsia="SimSun" w:hAnsi="SimSun"/>
        </w:rPr>
        <w:t>“</w:t>
      </w:r>
      <w:r w:rsidRPr="007E0B6E">
        <w:rPr>
          <w:rFonts w:eastAsiaTheme="majorEastAsia"/>
        </w:rPr>
        <w:t>样本代码</w:t>
      </w:r>
      <w:r w:rsidRPr="003E0CCC">
        <w:rPr>
          <w:rFonts w:ascii="SimSun" w:eastAsia="SimSun" w:hAnsi="SimSun"/>
        </w:rPr>
        <w:t>”</w:t>
      </w:r>
      <w:r w:rsidRPr="007E0B6E">
        <w:rPr>
          <w:rFonts w:eastAsiaTheme="majorEastAsia"/>
        </w:rPr>
        <w:t>），以及用于复制和分发样本代码的目标代码形式，前提是客户同意：</w:t>
      </w:r>
      <w:r w:rsidRPr="007E0B6E">
        <w:rPr>
          <w:rFonts w:eastAsiaTheme="majorEastAsia"/>
        </w:rPr>
        <w:t xml:space="preserve">(i) </w:t>
      </w:r>
      <w:r w:rsidRPr="007E0B6E">
        <w:rPr>
          <w:rFonts w:eastAsiaTheme="majorEastAsia"/>
        </w:rPr>
        <w:t>不使用我方的名称、徽标或商标来推广客户嵌入示例代码的软件；</w:t>
      </w:r>
      <w:r w:rsidRPr="007E0B6E">
        <w:rPr>
          <w:rFonts w:eastAsiaTheme="majorEastAsia"/>
        </w:rPr>
        <w:t xml:space="preserve">(ii) </w:t>
      </w:r>
      <w:r w:rsidRPr="007E0B6E">
        <w:rPr>
          <w:rFonts w:eastAsiaTheme="majorEastAsia"/>
        </w:rPr>
        <w:t>在客户嵌入示例代码的软件中包括有效的版权声明；以及</w:t>
      </w:r>
      <w:r w:rsidRPr="007E0B6E">
        <w:rPr>
          <w:rFonts w:eastAsiaTheme="majorEastAsia"/>
        </w:rPr>
        <w:t xml:space="preserve"> (iii) </w:t>
      </w:r>
      <w:r w:rsidRPr="007E0B6E">
        <w:rPr>
          <w:rFonts w:eastAsiaTheme="majorEastAsia"/>
        </w:rPr>
        <w:t>对于因使用或分发示例代码而引起的任何索赔或诉讼（包括律师费），客户应为我方及我方供应商提供赔偿，使我方及我方供应商免受损失，并为我方及我方供应商提供辩护。</w:t>
      </w:r>
    </w:p>
    <w:p w14:paraId="3B1C4CC3" w14:textId="77777777" w:rsidR="00627653" w:rsidRPr="007E0B6E" w:rsidRDefault="00627653" w:rsidP="00627653">
      <w:pPr>
        <w:pStyle w:val="ProductList-Body"/>
        <w:ind w:left="180"/>
        <w:rPr>
          <w:rFonts w:eastAsiaTheme="majorEastAsia"/>
        </w:rPr>
      </w:pPr>
    </w:p>
    <w:p w14:paraId="3B1C4CC4" w14:textId="77777777" w:rsidR="00627653" w:rsidRPr="007E0B6E" w:rsidRDefault="00627653" w:rsidP="00627653">
      <w:pPr>
        <w:pStyle w:val="ProductList-Body"/>
        <w:ind w:left="180"/>
        <w:rPr>
          <w:rFonts w:eastAsiaTheme="majorEastAsia"/>
        </w:rPr>
      </w:pPr>
      <w:r w:rsidRPr="007E0B6E">
        <w:rPr>
          <w:rFonts w:eastAsiaTheme="majorEastAsia"/>
          <w:b/>
          <w:color w:val="00188F"/>
        </w:rPr>
        <w:t>开放源代码许可限制</w:t>
      </w:r>
    </w:p>
    <w:p w14:paraId="3B1C4CC5" w14:textId="77777777" w:rsidR="00627653" w:rsidRPr="007E0B6E" w:rsidRDefault="00627653" w:rsidP="00627653">
      <w:pPr>
        <w:pStyle w:val="ProductList-Body"/>
        <w:ind w:left="180"/>
        <w:rPr>
          <w:rFonts w:eastAsiaTheme="majorEastAsia"/>
        </w:rPr>
      </w:pPr>
      <w:r w:rsidRPr="007E0B6E">
        <w:rPr>
          <w:rFonts w:eastAsiaTheme="majorEastAsia"/>
        </w:rPr>
        <w:t>鉴于某些第三方许可条款一般要求计算机代码</w:t>
      </w:r>
      <w:r w:rsidRPr="007E0B6E">
        <w:rPr>
          <w:rFonts w:eastAsiaTheme="majorEastAsia"/>
        </w:rPr>
        <w:t xml:space="preserve"> (i) </w:t>
      </w:r>
      <w:r w:rsidRPr="007E0B6E">
        <w:rPr>
          <w:rFonts w:eastAsiaTheme="majorEastAsia"/>
        </w:rPr>
        <w:t>以源代码形式披露给第三方；</w:t>
      </w:r>
      <w:r w:rsidRPr="007E0B6E">
        <w:rPr>
          <w:rFonts w:eastAsiaTheme="majorEastAsia"/>
        </w:rPr>
        <w:t xml:space="preserve">(ii) </w:t>
      </w:r>
      <w:r w:rsidRPr="007E0B6E">
        <w:rPr>
          <w:rFonts w:eastAsiaTheme="majorEastAsia"/>
        </w:rPr>
        <w:t>为制作衍生作品的目的许可给第三方；或</w:t>
      </w:r>
      <w:r w:rsidRPr="007E0B6E">
        <w:rPr>
          <w:rFonts w:eastAsiaTheme="majorEastAsia"/>
        </w:rPr>
        <w:t xml:space="preserve"> (iii) </w:t>
      </w:r>
      <w:r w:rsidRPr="007E0B6E">
        <w:rPr>
          <w:rFonts w:eastAsiaTheme="majorEastAsia"/>
        </w:rPr>
        <w:t>免费再分发给第三方（以下统称为</w:t>
      </w:r>
      <w:r w:rsidRPr="003E0CCC">
        <w:rPr>
          <w:rFonts w:ascii="SimSun" w:eastAsia="SimSun" w:hAnsi="SimSun"/>
        </w:rPr>
        <w:t>“</w:t>
      </w:r>
      <w:r w:rsidRPr="007E0B6E">
        <w:rPr>
          <w:rFonts w:eastAsiaTheme="majorEastAsia"/>
        </w:rPr>
        <w:t>开放源代码许可条款</w:t>
      </w:r>
      <w:r w:rsidRPr="003E0CCC">
        <w:rPr>
          <w:rFonts w:ascii="SimSun" w:eastAsia="SimSun" w:hAnsi="SimSun"/>
        </w:rPr>
        <w:t>”</w:t>
      </w:r>
      <w:r w:rsidRPr="007E0B6E">
        <w:rPr>
          <w:rFonts w:eastAsiaTheme="majorEastAsia"/>
        </w:rPr>
        <w:t>），因此，各方已许可给任何计算机代码（或与其相关的任何知识产权）的许可权利不包括执行以下操作的任何许可、权利、权力或权限：以一种使其他计算机代码受开放源代码许可条款约束的方式，将该计算机代码与其他任何计算机代码进行整合或组合以及</w:t>
      </w:r>
      <w:r w:rsidRPr="007E0B6E">
        <w:rPr>
          <w:rFonts w:eastAsiaTheme="majorEastAsia"/>
        </w:rPr>
        <w:t>/</w:t>
      </w:r>
      <w:r w:rsidRPr="007E0B6E">
        <w:rPr>
          <w:rFonts w:eastAsiaTheme="majorEastAsia"/>
        </w:rPr>
        <w:t>或者修改、分发该计算机代码。此外，各方保证其不向另一方提供或给予受开放源代码许可条款约束的计算机代码。</w:t>
      </w:r>
    </w:p>
    <w:p w14:paraId="3B1C4CC6" w14:textId="77777777" w:rsidR="00627653" w:rsidRPr="007E0B6E" w:rsidRDefault="00627653" w:rsidP="00627653">
      <w:pPr>
        <w:pStyle w:val="ProductList-Body"/>
        <w:ind w:left="180"/>
        <w:rPr>
          <w:rFonts w:eastAsiaTheme="majorEastAsia"/>
        </w:rPr>
      </w:pPr>
    </w:p>
    <w:p w14:paraId="3B1C4CC7" w14:textId="77777777" w:rsidR="00627653" w:rsidRPr="007E0B6E" w:rsidRDefault="00627653" w:rsidP="00627653">
      <w:pPr>
        <w:pStyle w:val="ProductList-Body"/>
        <w:ind w:left="180"/>
        <w:rPr>
          <w:rFonts w:eastAsiaTheme="majorEastAsia"/>
        </w:rPr>
      </w:pPr>
      <w:r w:rsidRPr="007E0B6E">
        <w:rPr>
          <w:rFonts w:eastAsiaTheme="majorEastAsia"/>
          <w:b/>
          <w:color w:val="00188F"/>
        </w:rPr>
        <w:t>关联公司的权利</w:t>
      </w:r>
    </w:p>
    <w:p w14:paraId="3B1C4CC8" w14:textId="77777777" w:rsidR="00627653" w:rsidRPr="007E0B6E" w:rsidRDefault="00627653" w:rsidP="00627653">
      <w:pPr>
        <w:pStyle w:val="ProductList-Body"/>
        <w:ind w:left="180"/>
        <w:rPr>
          <w:rFonts w:eastAsiaTheme="majorEastAsia"/>
        </w:rPr>
      </w:pPr>
      <w:r w:rsidRPr="007E0B6E">
        <w:rPr>
          <w:rFonts w:eastAsiaTheme="majorEastAsia"/>
        </w:rPr>
        <w:t>客户可将本小节中规定的、与服务交付物相关的权利分许可给其关联公司，但客户的关联公司不得再分许可这些权利，且客户的关联公司在使用时必须遵循此协议所规定的许可条款。</w:t>
      </w:r>
    </w:p>
    <w:p w14:paraId="3B1C4CC9" w14:textId="77777777" w:rsidR="00627653" w:rsidRPr="007E0B6E" w:rsidRDefault="00627653" w:rsidP="00627653">
      <w:pPr>
        <w:pStyle w:val="ProductList-Body"/>
        <w:rPr>
          <w:rFonts w:eastAsiaTheme="majorEastAsia"/>
        </w:rPr>
      </w:pPr>
    </w:p>
    <w:p w14:paraId="3B1C4CCA" w14:textId="77777777" w:rsidR="00627653" w:rsidRPr="007E0B6E" w:rsidRDefault="00627653" w:rsidP="00627653">
      <w:pPr>
        <w:pStyle w:val="ProductList-Body"/>
        <w:rPr>
          <w:rFonts w:eastAsiaTheme="majorEastAsia"/>
        </w:rPr>
      </w:pPr>
      <w:r w:rsidRPr="007E0B6E">
        <w:rPr>
          <w:rFonts w:eastAsiaTheme="majorEastAsia"/>
          <w:b/>
          <w:color w:val="00188F"/>
        </w:rPr>
        <w:t>保留权利</w:t>
      </w:r>
    </w:p>
    <w:p w14:paraId="3B1C4CCB" w14:textId="77777777" w:rsidR="00627653" w:rsidRPr="007E0B6E" w:rsidRDefault="00627653" w:rsidP="00627653">
      <w:pPr>
        <w:pStyle w:val="ProductList-Body"/>
        <w:rPr>
          <w:rFonts w:eastAsiaTheme="majorEastAsia"/>
        </w:rPr>
      </w:pPr>
      <w:r w:rsidRPr="007E0B6E">
        <w:rPr>
          <w:rFonts w:eastAsiaTheme="majorEastAsia"/>
        </w:rPr>
        <w:t>所有未明确授予的权利均予以保留。</w:t>
      </w:r>
    </w:p>
    <w:p w14:paraId="3B1C4CCC" w14:textId="77777777" w:rsidR="00627653" w:rsidRPr="007E0B6E" w:rsidRDefault="00627653" w:rsidP="00627653">
      <w:pPr>
        <w:pStyle w:val="ProductList-Body"/>
        <w:rPr>
          <w:rFonts w:eastAsiaTheme="majorEastAsia"/>
        </w:rPr>
      </w:pPr>
    </w:p>
    <w:p w14:paraId="3B1C4CCD" w14:textId="77777777" w:rsidR="00627653" w:rsidRPr="007E0B6E" w:rsidRDefault="00627653" w:rsidP="00627653">
      <w:pPr>
        <w:pStyle w:val="ProductList-Body"/>
        <w:rPr>
          <w:rFonts w:eastAsiaTheme="majorEastAsia"/>
        </w:rPr>
      </w:pPr>
      <w:r w:rsidRPr="007E0B6E">
        <w:rPr>
          <w:rFonts w:eastAsiaTheme="majorEastAsia"/>
          <w:b/>
          <w:color w:val="00188F"/>
        </w:rPr>
        <w:t>保证</w:t>
      </w:r>
      <w:r w:rsidRPr="007E0B6E">
        <w:rPr>
          <w:rFonts w:eastAsiaTheme="majorEastAsia"/>
          <w:color w:val="00188F"/>
        </w:rPr>
        <w:t>、</w:t>
      </w:r>
      <w:r w:rsidRPr="007E0B6E">
        <w:rPr>
          <w:rFonts w:eastAsiaTheme="majorEastAsia"/>
          <w:b/>
          <w:color w:val="00188F"/>
        </w:rPr>
        <w:t>免责声明和责任限制</w:t>
      </w:r>
    </w:p>
    <w:p w14:paraId="3B1C4CCE" w14:textId="77777777" w:rsidR="00627653" w:rsidRPr="007E0B6E" w:rsidRDefault="00627653" w:rsidP="00627653">
      <w:pPr>
        <w:pStyle w:val="ProductList-Body"/>
        <w:tabs>
          <w:tab w:val="clear" w:pos="158"/>
          <w:tab w:val="left" w:pos="180"/>
        </w:tabs>
        <w:ind w:left="180"/>
        <w:rPr>
          <w:rFonts w:eastAsiaTheme="majorEastAsia"/>
        </w:rPr>
      </w:pPr>
      <w:r w:rsidRPr="007E0B6E">
        <w:rPr>
          <w:rFonts w:eastAsiaTheme="majorEastAsia"/>
          <w:b/>
          <w:color w:val="00188F"/>
        </w:rPr>
        <w:t>服务的保证</w:t>
      </w:r>
    </w:p>
    <w:p w14:paraId="3B1C4CCF" w14:textId="77777777" w:rsidR="00627653" w:rsidRPr="007E0B6E" w:rsidRDefault="00627653" w:rsidP="00627653">
      <w:pPr>
        <w:pStyle w:val="ProductList-Body"/>
        <w:tabs>
          <w:tab w:val="clear" w:pos="158"/>
          <w:tab w:val="left" w:pos="180"/>
        </w:tabs>
        <w:ind w:left="180"/>
        <w:rPr>
          <w:rFonts w:eastAsiaTheme="majorEastAsia"/>
        </w:rPr>
      </w:pPr>
      <w:r w:rsidRPr="007E0B6E">
        <w:rPr>
          <w:rFonts w:eastAsiaTheme="majorEastAsia"/>
        </w:rPr>
        <w:t>微软保证以专业的谨慎态度和技能来提供所有服务。</w:t>
      </w:r>
    </w:p>
    <w:p w14:paraId="3B1C4CD0" w14:textId="77777777" w:rsidR="00627653" w:rsidRPr="007E0B6E" w:rsidRDefault="00627653" w:rsidP="00627653">
      <w:pPr>
        <w:pStyle w:val="ProductList-Body"/>
        <w:tabs>
          <w:tab w:val="clear" w:pos="158"/>
          <w:tab w:val="left" w:pos="180"/>
        </w:tabs>
        <w:ind w:left="180"/>
        <w:rPr>
          <w:rFonts w:eastAsiaTheme="majorEastAsia"/>
        </w:rPr>
      </w:pPr>
    </w:p>
    <w:p w14:paraId="3B1C4CD1" w14:textId="77777777" w:rsidR="00627653" w:rsidRPr="007E0B6E" w:rsidRDefault="00627653" w:rsidP="00627653">
      <w:pPr>
        <w:pStyle w:val="ProductList-Body"/>
        <w:tabs>
          <w:tab w:val="clear" w:pos="158"/>
          <w:tab w:val="left" w:pos="180"/>
        </w:tabs>
        <w:ind w:left="180"/>
        <w:rPr>
          <w:rFonts w:eastAsiaTheme="majorEastAsia"/>
          <w:b/>
        </w:rPr>
      </w:pPr>
      <w:r w:rsidRPr="007E0B6E">
        <w:rPr>
          <w:rFonts w:eastAsiaTheme="majorEastAsia"/>
          <w:b/>
          <w:color w:val="00188F"/>
        </w:rPr>
        <w:t>无其他保证</w:t>
      </w:r>
    </w:p>
    <w:p w14:paraId="3B1C4CD2" w14:textId="77777777" w:rsidR="00627653" w:rsidRPr="007E0B6E" w:rsidRDefault="00627653" w:rsidP="00627653">
      <w:pPr>
        <w:pStyle w:val="ProductList-Body"/>
        <w:tabs>
          <w:tab w:val="clear" w:pos="158"/>
          <w:tab w:val="left" w:pos="180"/>
        </w:tabs>
        <w:ind w:left="180"/>
        <w:rPr>
          <w:rFonts w:eastAsiaTheme="majorEastAsia"/>
          <w:b/>
        </w:rPr>
      </w:pPr>
      <w:r w:rsidRPr="007E0B6E">
        <w:rPr>
          <w:rFonts w:eastAsiaTheme="majorEastAsia"/>
          <w:b/>
        </w:rPr>
        <w:t>在适用法律允许的范围内，微软否认和排除一切未在本协议中明确规定的任何明示、默示或法定的声明、保证和条件。对于微软及其关联公司、供应商和承包商在执行服务时提供的任何建议、推荐、修补程序、服务可交付结果以及相关材料，本免责声明包括关于所有权、无侵权行为、满意的质量或结果、适销性和特定用途适用性的任何和全部保证或条件。</w:t>
      </w:r>
    </w:p>
    <w:p w14:paraId="3B1C4CD3" w14:textId="77777777" w:rsidR="00627653" w:rsidRPr="007E0B6E" w:rsidRDefault="00627653" w:rsidP="00627653">
      <w:pPr>
        <w:pStyle w:val="ProductList-Body"/>
        <w:tabs>
          <w:tab w:val="clear" w:pos="158"/>
          <w:tab w:val="left" w:pos="180"/>
        </w:tabs>
        <w:ind w:left="180"/>
        <w:rPr>
          <w:rFonts w:eastAsiaTheme="majorEastAsia"/>
        </w:rPr>
      </w:pPr>
    </w:p>
    <w:p w14:paraId="3B1C4CD4" w14:textId="77777777" w:rsidR="00627653" w:rsidRPr="007E0B6E" w:rsidRDefault="00627653" w:rsidP="00627653">
      <w:pPr>
        <w:pStyle w:val="ProductList-Body"/>
        <w:tabs>
          <w:tab w:val="clear" w:pos="158"/>
          <w:tab w:val="left" w:pos="180"/>
        </w:tabs>
        <w:ind w:left="180"/>
        <w:rPr>
          <w:rFonts w:eastAsiaTheme="majorEastAsia"/>
        </w:rPr>
      </w:pPr>
      <w:r w:rsidRPr="007E0B6E">
        <w:rPr>
          <w:rFonts w:eastAsiaTheme="majorEastAsia"/>
          <w:b/>
          <w:color w:val="00188F"/>
        </w:rPr>
        <w:t>责任限制</w:t>
      </w:r>
    </w:p>
    <w:p w14:paraId="3B1C4CD5" w14:textId="77777777" w:rsidR="00627653" w:rsidRPr="007E0B6E" w:rsidRDefault="00627653" w:rsidP="00627653">
      <w:pPr>
        <w:pStyle w:val="ProductList-Body"/>
        <w:tabs>
          <w:tab w:val="clear" w:pos="158"/>
          <w:tab w:val="left" w:pos="180"/>
        </w:tabs>
        <w:ind w:left="180"/>
        <w:rPr>
          <w:rFonts w:eastAsiaTheme="majorEastAsia"/>
        </w:rPr>
      </w:pPr>
      <w:r w:rsidRPr="007E0B6E">
        <w:rPr>
          <w:rFonts w:eastAsiaTheme="majorEastAsia"/>
        </w:rPr>
        <w:t>在适用法律允许的最大范围内，微软为直接损害承担的责任将仅限于客户在提出索赔之日前十二</w:t>
      </w:r>
      <w:r w:rsidRPr="007E0B6E">
        <w:rPr>
          <w:rFonts w:eastAsiaTheme="majorEastAsia"/>
        </w:rPr>
        <w:t xml:space="preserve"> (12) </w:t>
      </w:r>
      <w:r w:rsidRPr="007E0B6E">
        <w:rPr>
          <w:rFonts w:eastAsiaTheme="majorEastAsia"/>
        </w:rPr>
        <w:t>个月内为导致索赔的服务所支付的金额。</w:t>
      </w:r>
    </w:p>
    <w:p w14:paraId="3B1C4CD6" w14:textId="77777777" w:rsidR="00627653" w:rsidRPr="007E0B6E" w:rsidRDefault="00627653" w:rsidP="00627653">
      <w:pPr>
        <w:pStyle w:val="ProductList-Body"/>
        <w:tabs>
          <w:tab w:val="clear" w:pos="158"/>
          <w:tab w:val="left" w:pos="180"/>
        </w:tabs>
        <w:ind w:left="180"/>
        <w:rPr>
          <w:rFonts w:eastAsiaTheme="majorEastAsia"/>
        </w:rPr>
      </w:pPr>
    </w:p>
    <w:p w14:paraId="3B1C4CD7" w14:textId="77777777" w:rsidR="00627653" w:rsidRPr="007E0B6E" w:rsidRDefault="00627653" w:rsidP="00627653">
      <w:pPr>
        <w:pStyle w:val="ProductList-Body"/>
        <w:tabs>
          <w:tab w:val="clear" w:pos="158"/>
          <w:tab w:val="left" w:pos="180"/>
        </w:tabs>
        <w:ind w:left="180"/>
        <w:rPr>
          <w:rFonts w:eastAsiaTheme="majorEastAsia"/>
          <w:b/>
          <w:color w:val="00188F"/>
        </w:rPr>
      </w:pPr>
    </w:p>
    <w:p w14:paraId="3B1C4CD8" w14:textId="77777777" w:rsidR="00627653" w:rsidRPr="007E0B6E" w:rsidRDefault="00627653" w:rsidP="00627653">
      <w:pPr>
        <w:pStyle w:val="ProductList-Body"/>
        <w:tabs>
          <w:tab w:val="clear" w:pos="158"/>
          <w:tab w:val="left" w:pos="180"/>
        </w:tabs>
        <w:ind w:left="180"/>
        <w:rPr>
          <w:rFonts w:eastAsiaTheme="majorEastAsia"/>
          <w:b/>
        </w:rPr>
      </w:pPr>
      <w:r w:rsidRPr="007E0B6E">
        <w:rPr>
          <w:rFonts w:eastAsiaTheme="majorEastAsia"/>
          <w:b/>
          <w:color w:val="00188F"/>
        </w:rPr>
        <w:t>不承担某些损害赔偿责任</w:t>
      </w:r>
    </w:p>
    <w:p w14:paraId="3B1C4CD9" w14:textId="77777777" w:rsidR="00627653" w:rsidRPr="0084020A" w:rsidRDefault="00627653" w:rsidP="00627653">
      <w:pPr>
        <w:pStyle w:val="ProductList-Body"/>
        <w:tabs>
          <w:tab w:val="clear" w:pos="158"/>
          <w:tab w:val="left" w:pos="180"/>
        </w:tabs>
        <w:ind w:left="180"/>
        <w:rPr>
          <w:rFonts w:eastAsiaTheme="majorEastAsia"/>
          <w:b/>
          <w:spacing w:val="-2"/>
        </w:rPr>
      </w:pPr>
      <w:r w:rsidRPr="0084020A">
        <w:rPr>
          <w:rFonts w:eastAsiaTheme="majorEastAsia"/>
          <w:b/>
          <w:spacing w:val="-2"/>
        </w:rPr>
        <w:t>在适用法律允许的最大范围内，任何一方或其关联公司、供应商或承包商均不为因本协议引起的任何间接损害（包括但不限于后果性的、特别的或附带性损害，因利润或收入损失、业务中断或业务信息丢失而造成的损害）承担赔偿责任，即使已被告知发生此类损害的可能性或者此种可能性是可合理预见的。该责任排除条款不适用于一方因违反另一方的保密义务或侵犯另一方知识产权而产生的责任。</w:t>
      </w:r>
    </w:p>
    <w:p w14:paraId="3B1C4CDA" w14:textId="77777777" w:rsidR="00627653" w:rsidRPr="007E0B6E" w:rsidRDefault="00627653" w:rsidP="00627653">
      <w:pPr>
        <w:pStyle w:val="ProductList-Body"/>
        <w:tabs>
          <w:tab w:val="clear" w:pos="158"/>
          <w:tab w:val="left" w:pos="180"/>
        </w:tabs>
        <w:ind w:left="180"/>
        <w:rPr>
          <w:rFonts w:eastAsiaTheme="majorEastAsia"/>
        </w:rPr>
      </w:pPr>
    </w:p>
    <w:p w14:paraId="3B1C4CDB" w14:textId="77777777" w:rsidR="00627653" w:rsidRPr="007E0B6E" w:rsidRDefault="00627653" w:rsidP="00627653">
      <w:pPr>
        <w:pStyle w:val="ProductList-Body"/>
        <w:tabs>
          <w:tab w:val="clear" w:pos="158"/>
          <w:tab w:val="left" w:pos="180"/>
        </w:tabs>
        <w:ind w:left="180"/>
        <w:rPr>
          <w:rFonts w:eastAsiaTheme="majorEastAsia"/>
        </w:rPr>
      </w:pPr>
      <w:r w:rsidRPr="007E0B6E">
        <w:rPr>
          <w:rFonts w:eastAsiaTheme="majorEastAsia"/>
          <w:b/>
          <w:color w:val="00188F"/>
        </w:rPr>
        <w:t>应用程序</w:t>
      </w:r>
    </w:p>
    <w:p w14:paraId="3B1C4CDC" w14:textId="77777777" w:rsidR="00627653" w:rsidRPr="007E0B6E" w:rsidRDefault="00627653" w:rsidP="00627653">
      <w:pPr>
        <w:pStyle w:val="ProductList-Body"/>
        <w:tabs>
          <w:tab w:val="clear" w:pos="158"/>
          <w:tab w:val="left" w:pos="180"/>
        </w:tabs>
        <w:ind w:left="180"/>
        <w:rPr>
          <w:rFonts w:eastAsiaTheme="majorEastAsia"/>
        </w:rPr>
      </w:pPr>
      <w:r w:rsidRPr="007E0B6E">
        <w:rPr>
          <w:rFonts w:eastAsiaTheme="majorEastAsia"/>
        </w:rPr>
        <w:t>除非此处有明确规定，否则无论因违约、侵权（包括过失）、严格责任、违反保证还是任何其他法理而导致此责任，本协议中的损害责任限制条款及排除条款均适用。</w:t>
      </w:r>
    </w:p>
    <w:p w14:paraId="3B1C4CDD" w14:textId="77777777" w:rsidR="00627653" w:rsidRPr="007E0B6E" w:rsidRDefault="00627653" w:rsidP="00627653">
      <w:pPr>
        <w:pStyle w:val="ProductList-Body"/>
        <w:rPr>
          <w:rFonts w:eastAsiaTheme="majorEastAsia"/>
        </w:rPr>
      </w:pPr>
    </w:p>
    <w:p w14:paraId="3B1C4CDE" w14:textId="77777777" w:rsidR="00185582" w:rsidRDefault="00185582" w:rsidP="00185582">
      <w:pPr>
        <w:pStyle w:val="ProductList-Offering1Heading"/>
        <w:pBdr>
          <w:bottom w:val="none" w:sz="0" w:space="0" w:color="auto"/>
        </w:pBdr>
        <w:outlineLvl w:val="1"/>
        <w:rPr>
          <w:rFonts w:asciiTheme="minorHAnsi" w:eastAsiaTheme="majorEastAsia" w:hAnsiTheme="minorHAnsi"/>
          <w:lang w:val="en-US"/>
        </w:rPr>
      </w:pPr>
      <w:bookmarkStart w:id="1691" w:name="_Toc378147691"/>
      <w:bookmarkStart w:id="1692" w:name="_Toc378151588"/>
      <w:bookmarkStart w:id="1693" w:name="_Toc379797467"/>
      <w:bookmarkStart w:id="1694" w:name="_Toc380513503"/>
      <w:bookmarkStart w:id="1695" w:name="_Toc380655552"/>
    </w:p>
    <w:p w14:paraId="3B1C4CDF" w14:textId="77777777" w:rsidR="00627653" w:rsidRPr="007E0B6E" w:rsidRDefault="00627653" w:rsidP="00627653">
      <w:pPr>
        <w:pStyle w:val="ProductList-Offering1Heading"/>
        <w:outlineLvl w:val="1"/>
        <w:rPr>
          <w:rFonts w:asciiTheme="minorHAnsi" w:eastAsiaTheme="majorEastAsia" w:hAnsiTheme="minorHAnsi"/>
        </w:rPr>
      </w:pPr>
      <w:bookmarkStart w:id="1696" w:name="_Toc399859640"/>
      <w:r w:rsidRPr="007E0B6E">
        <w:rPr>
          <w:rFonts w:asciiTheme="minorHAnsi" w:eastAsiaTheme="majorEastAsia" w:hAnsiTheme="minorHAnsi"/>
        </w:rPr>
        <w:t>与软件一起使用的在线服务的补充条款</w:t>
      </w:r>
      <w:r w:rsidRPr="007E0B6E">
        <w:rPr>
          <w:rFonts w:asciiTheme="minorHAnsi" w:eastAsiaTheme="majorEastAsia" w:hAnsiTheme="minorHAnsi"/>
        </w:rPr>
        <w:t xml:space="preserve"> – </w:t>
      </w:r>
      <w:r w:rsidRPr="007E0B6E">
        <w:rPr>
          <w:rFonts w:asciiTheme="minorHAnsi" w:eastAsiaTheme="majorEastAsia" w:hAnsiTheme="minorHAnsi"/>
        </w:rPr>
        <w:t>旧版</w:t>
      </w:r>
      <w:bookmarkEnd w:id="1691"/>
      <w:bookmarkEnd w:id="1692"/>
      <w:r w:rsidRPr="007E0B6E">
        <w:rPr>
          <w:rFonts w:asciiTheme="minorHAnsi" w:eastAsiaTheme="majorEastAsia" w:hAnsiTheme="minorHAnsi"/>
        </w:rPr>
        <w:t>协议</w:t>
      </w:r>
      <w:bookmarkEnd w:id="1693"/>
      <w:bookmarkEnd w:id="1694"/>
      <w:bookmarkEnd w:id="1695"/>
      <w:bookmarkEnd w:id="1696"/>
    </w:p>
    <w:p w14:paraId="3B1C4CE0" w14:textId="77777777" w:rsidR="00627653" w:rsidRPr="007E0B6E" w:rsidRDefault="00627653" w:rsidP="00627653">
      <w:pPr>
        <w:pStyle w:val="ProductList-Body"/>
        <w:rPr>
          <w:rFonts w:eastAsiaTheme="majorEastAsia"/>
        </w:rPr>
      </w:pPr>
      <w:r w:rsidRPr="007E0B6E">
        <w:rPr>
          <w:rFonts w:eastAsiaTheme="majorEastAsia"/>
        </w:rPr>
        <w:t>参照</w:t>
      </w:r>
      <w:r w:rsidRPr="003E0CCC">
        <w:rPr>
          <w:rFonts w:ascii="SimSun" w:eastAsia="SimSun" w:hAnsi="SimSun"/>
        </w:rPr>
        <w:t>“</w:t>
      </w:r>
      <w:r w:rsidRPr="007E0B6E">
        <w:rPr>
          <w:rFonts w:eastAsiaTheme="majorEastAsia"/>
        </w:rPr>
        <w:t>与软件一起使用的在线服务的补充条款</w:t>
      </w:r>
      <w:r w:rsidRPr="007E0B6E">
        <w:rPr>
          <w:rFonts w:eastAsiaTheme="majorEastAsia"/>
        </w:rPr>
        <w:t xml:space="preserve"> – </w:t>
      </w:r>
      <w:r w:rsidRPr="007E0B6E">
        <w:rPr>
          <w:rFonts w:eastAsiaTheme="majorEastAsia"/>
        </w:rPr>
        <w:t>旧版</w:t>
      </w:r>
      <w:r w:rsidRPr="003E0CCC">
        <w:rPr>
          <w:rFonts w:ascii="SimSun" w:eastAsia="SimSun" w:hAnsi="SimSun"/>
        </w:rPr>
        <w:t>”</w:t>
      </w:r>
      <w:r w:rsidRPr="007E0B6E">
        <w:rPr>
          <w:rFonts w:eastAsiaTheme="majorEastAsia"/>
        </w:rPr>
        <w:t>协议，这些服务内容包括客户的经营场所中部署和使用的软件以及根据同一许可指定的享有的一个或多个在线服务。如果客户的微软商业协议或微软商业和服务协议的版本是在</w:t>
      </w:r>
      <w:r w:rsidRPr="007E0B6E">
        <w:rPr>
          <w:rFonts w:eastAsiaTheme="majorEastAsia"/>
        </w:rPr>
        <w:t xml:space="preserve"> 2010 </w:t>
      </w:r>
      <w:r w:rsidRPr="007E0B6E">
        <w:rPr>
          <w:rFonts w:eastAsiaTheme="majorEastAsia"/>
        </w:rPr>
        <w:t>年</w:t>
      </w:r>
      <w:r w:rsidRPr="007E0B6E">
        <w:rPr>
          <w:rFonts w:eastAsiaTheme="majorEastAsia"/>
        </w:rPr>
        <w:t xml:space="preserve"> 10 </w:t>
      </w:r>
      <w:r w:rsidRPr="007E0B6E">
        <w:rPr>
          <w:rFonts w:eastAsiaTheme="majorEastAsia"/>
        </w:rPr>
        <w:t>月之前签订的，或客户已实施在</w:t>
      </w:r>
      <w:r w:rsidRPr="007E0B6E">
        <w:rPr>
          <w:rFonts w:eastAsiaTheme="majorEastAsia"/>
        </w:rPr>
        <w:t xml:space="preserve"> 2010 </w:t>
      </w:r>
      <w:r w:rsidRPr="007E0B6E">
        <w:rPr>
          <w:rFonts w:eastAsiaTheme="majorEastAsia"/>
        </w:rPr>
        <w:t>年或这之前签订的大专院校和中小学校协议版本，并且客户未通过在</w:t>
      </w:r>
      <w:r w:rsidRPr="007E0B6E">
        <w:rPr>
          <w:rFonts w:eastAsiaTheme="majorEastAsia"/>
        </w:rPr>
        <w:t xml:space="preserve"> 2011 </w:t>
      </w:r>
      <w:r w:rsidRPr="007E0B6E">
        <w:rPr>
          <w:rFonts w:eastAsiaTheme="majorEastAsia"/>
        </w:rPr>
        <w:t>年</w:t>
      </w:r>
      <w:r w:rsidRPr="007E0B6E">
        <w:rPr>
          <w:rFonts w:eastAsiaTheme="majorEastAsia"/>
        </w:rPr>
        <w:t xml:space="preserve"> 7 </w:t>
      </w:r>
      <w:r w:rsidRPr="007E0B6E">
        <w:rPr>
          <w:rFonts w:eastAsiaTheme="majorEastAsia"/>
        </w:rPr>
        <w:t>月之后签订许可登记表或其他方式为其批量许可协议附加在线服务补充条款和条件，则以下补充条款和条件（以下简称</w:t>
      </w:r>
      <w:r w:rsidRPr="003E0CCC">
        <w:rPr>
          <w:rFonts w:ascii="SimSun" w:eastAsia="SimSun" w:hAnsi="SimSun"/>
        </w:rPr>
        <w:t>“</w:t>
      </w:r>
      <w:r w:rsidRPr="007E0B6E">
        <w:rPr>
          <w:rFonts w:eastAsiaTheme="majorEastAsia"/>
        </w:rPr>
        <w:t>补充条款和条件</w:t>
      </w:r>
      <w:r w:rsidRPr="003E0CCC">
        <w:rPr>
          <w:rFonts w:ascii="SimSun" w:eastAsia="SimSun" w:hAnsi="SimSun"/>
        </w:rPr>
        <w:t>”</w:t>
      </w:r>
      <w:r w:rsidRPr="007E0B6E">
        <w:rPr>
          <w:rFonts w:eastAsiaTheme="majorEastAsia"/>
        </w:rPr>
        <w:t>）适用于客户购买并使用此类在线服务。</w:t>
      </w:r>
    </w:p>
    <w:p w14:paraId="3B1C4CE1" w14:textId="77777777" w:rsidR="00627653" w:rsidRPr="007E0B6E" w:rsidRDefault="00627653" w:rsidP="00627653">
      <w:pPr>
        <w:pStyle w:val="ProductList-Body"/>
        <w:rPr>
          <w:rFonts w:eastAsiaTheme="majorEastAsia"/>
        </w:rPr>
      </w:pPr>
    </w:p>
    <w:p w14:paraId="3B1C4CE2" w14:textId="77777777" w:rsidR="00627653" w:rsidRPr="007E0B6E" w:rsidRDefault="00627653" w:rsidP="00627653">
      <w:pPr>
        <w:pStyle w:val="ProductList-Body"/>
        <w:rPr>
          <w:rFonts w:eastAsiaTheme="majorEastAsia"/>
          <w:b/>
        </w:rPr>
      </w:pPr>
      <w:r w:rsidRPr="007E0B6E">
        <w:rPr>
          <w:rFonts w:eastAsiaTheme="majorEastAsia"/>
          <w:b/>
          <w:color w:val="00188F"/>
        </w:rPr>
        <w:t>定义</w:t>
      </w:r>
    </w:p>
    <w:p w14:paraId="3B1C4CE3" w14:textId="77777777" w:rsidR="00627653" w:rsidRPr="007E0B6E" w:rsidRDefault="00627653" w:rsidP="00627653">
      <w:pPr>
        <w:pStyle w:val="ProductList-Body"/>
        <w:rPr>
          <w:rFonts w:eastAsiaTheme="majorEastAsia"/>
        </w:rPr>
      </w:pPr>
      <w:r w:rsidRPr="003E0CCC">
        <w:rPr>
          <w:rFonts w:ascii="SimSun" w:eastAsia="SimSun" w:hAnsi="SimSun"/>
        </w:rPr>
        <w:t>“</w:t>
      </w:r>
      <w:r w:rsidRPr="007E0B6E">
        <w:rPr>
          <w:rFonts w:eastAsiaTheme="majorEastAsia"/>
        </w:rPr>
        <w:t>客户数据</w:t>
      </w:r>
      <w:r w:rsidRPr="003E0CCC">
        <w:rPr>
          <w:rFonts w:ascii="SimSun" w:eastAsia="SimSun" w:hAnsi="SimSun"/>
        </w:rPr>
        <w:t>”</w:t>
      </w:r>
      <w:r w:rsidRPr="007E0B6E">
        <w:rPr>
          <w:rFonts w:eastAsiaTheme="majorEastAsia"/>
        </w:rPr>
        <w:t>是指客户或以客户名义通过客户使用在线服务而提供给微软的所有数据，包括所有文本、声音、软件或图像文件。</w:t>
      </w:r>
    </w:p>
    <w:p w14:paraId="3B1C4CE4" w14:textId="77777777" w:rsidR="00627653" w:rsidRPr="007E0B6E" w:rsidRDefault="00627653" w:rsidP="00627653">
      <w:pPr>
        <w:pStyle w:val="ProductList-Body"/>
        <w:rPr>
          <w:rFonts w:eastAsiaTheme="majorEastAsia"/>
        </w:rPr>
      </w:pPr>
      <w:r w:rsidRPr="003E0CCC">
        <w:rPr>
          <w:rFonts w:ascii="SimSun" w:eastAsia="SimSun" w:hAnsi="SimSun"/>
        </w:rPr>
        <w:t>“</w:t>
      </w:r>
      <w:r w:rsidRPr="007E0B6E">
        <w:rPr>
          <w:rFonts w:eastAsiaTheme="majorEastAsia"/>
        </w:rPr>
        <w:t>在线服务</w:t>
      </w:r>
      <w:r w:rsidRPr="003E0CCC">
        <w:rPr>
          <w:rFonts w:ascii="SimSun" w:eastAsia="SimSun" w:hAnsi="SimSun"/>
        </w:rPr>
        <w:t>”</w:t>
      </w:r>
      <w:r w:rsidRPr="007E0B6E">
        <w:rPr>
          <w:rFonts w:eastAsiaTheme="majorEastAsia"/>
        </w:rPr>
        <w:t>指在产品列表的</w:t>
      </w:r>
      <w:r w:rsidRPr="003E0CCC">
        <w:rPr>
          <w:rFonts w:ascii="SimSun" w:eastAsia="SimSun" w:hAnsi="SimSun"/>
        </w:rPr>
        <w:t>“</w:t>
      </w:r>
      <w:r w:rsidRPr="007E0B6E">
        <w:rPr>
          <w:rFonts w:eastAsiaTheme="majorEastAsia"/>
        </w:rPr>
        <w:t>在线服务</w:t>
      </w:r>
      <w:r w:rsidRPr="003E0CCC">
        <w:rPr>
          <w:rFonts w:ascii="SimSun" w:eastAsia="SimSun" w:hAnsi="SimSun"/>
        </w:rPr>
        <w:t>”</w:t>
      </w:r>
      <w:r w:rsidRPr="007E0B6E">
        <w:rPr>
          <w:rFonts w:eastAsiaTheme="majorEastAsia"/>
        </w:rPr>
        <w:t>一节中指定的由微软托管的服务。</w:t>
      </w:r>
    </w:p>
    <w:p w14:paraId="3B1C4CE5" w14:textId="77777777" w:rsidR="00627653" w:rsidRPr="007E0B6E" w:rsidRDefault="00627653" w:rsidP="00627653">
      <w:pPr>
        <w:pStyle w:val="ProductList-Body"/>
        <w:rPr>
          <w:rFonts w:eastAsiaTheme="majorEastAsia"/>
        </w:rPr>
      </w:pPr>
      <w:r w:rsidRPr="003E0CCC">
        <w:rPr>
          <w:rFonts w:ascii="SimSun" w:eastAsia="SimSun" w:hAnsi="SimSun"/>
        </w:rPr>
        <w:t>“</w:t>
      </w:r>
      <w:r w:rsidRPr="007E0B6E">
        <w:rPr>
          <w:rFonts w:eastAsiaTheme="majorEastAsia"/>
        </w:rPr>
        <w:t>服务级别协议</w:t>
      </w:r>
      <w:r w:rsidRPr="003E0CCC">
        <w:rPr>
          <w:rFonts w:ascii="SimSun" w:eastAsia="SimSun" w:hAnsi="SimSun"/>
        </w:rPr>
        <w:t>”</w:t>
      </w:r>
      <w:r w:rsidRPr="007E0B6E">
        <w:rPr>
          <w:rFonts w:eastAsiaTheme="majorEastAsia"/>
        </w:rPr>
        <w:t>是指定微软同意遵守的标准并按照其衡量在线服务的服务级别的文档。</w:t>
      </w:r>
    </w:p>
    <w:p w14:paraId="3B1C4CE6" w14:textId="77777777" w:rsidR="00627653" w:rsidRPr="007E0B6E" w:rsidRDefault="00627653" w:rsidP="00627653">
      <w:pPr>
        <w:pStyle w:val="ProductList-Body"/>
        <w:rPr>
          <w:rFonts w:eastAsiaTheme="majorEastAsia"/>
        </w:rPr>
      </w:pPr>
    </w:p>
    <w:p w14:paraId="3B1C4CE7" w14:textId="77777777" w:rsidR="00627653" w:rsidRPr="007E0B6E" w:rsidRDefault="00627653" w:rsidP="00627653">
      <w:pPr>
        <w:pStyle w:val="ProductList-Body"/>
        <w:rPr>
          <w:rFonts w:eastAsiaTheme="majorEastAsia"/>
          <w:b/>
        </w:rPr>
      </w:pPr>
      <w:r w:rsidRPr="007E0B6E">
        <w:rPr>
          <w:rFonts w:eastAsiaTheme="majorEastAsia"/>
          <w:b/>
          <w:color w:val="00188F"/>
        </w:rPr>
        <w:t>补充条款的适用性</w:t>
      </w:r>
    </w:p>
    <w:p w14:paraId="3B1C4CE8" w14:textId="77777777" w:rsidR="00627653" w:rsidRPr="007E0B6E" w:rsidRDefault="00627653" w:rsidP="00627653">
      <w:pPr>
        <w:pStyle w:val="ProductList-Body"/>
        <w:rPr>
          <w:rFonts w:eastAsiaTheme="majorEastAsia"/>
        </w:rPr>
      </w:pPr>
      <w:r w:rsidRPr="007E0B6E">
        <w:rPr>
          <w:rFonts w:eastAsiaTheme="majorEastAsia"/>
        </w:rPr>
        <w:t>这些补充条款仅适用于客户对在线服务和服务的购买和使用。如果这些补充条款与主协议或协议的条款和条件之间发生任何冲突，且这些条款中未明确规定解决方法，则以这些补充条款为准。</w:t>
      </w:r>
    </w:p>
    <w:p w14:paraId="3B1C4CE9" w14:textId="77777777" w:rsidR="00627653" w:rsidRPr="007E0B6E" w:rsidRDefault="00627653" w:rsidP="00627653">
      <w:pPr>
        <w:pStyle w:val="ProductList-Body"/>
        <w:rPr>
          <w:rFonts w:eastAsiaTheme="majorEastAsia"/>
        </w:rPr>
      </w:pPr>
    </w:p>
    <w:p w14:paraId="3B1C4CEA" w14:textId="77777777" w:rsidR="00627653" w:rsidRPr="007E0B6E" w:rsidRDefault="00627653" w:rsidP="00627653">
      <w:pPr>
        <w:pStyle w:val="ProductList-Body"/>
        <w:rPr>
          <w:rFonts w:eastAsiaTheme="majorEastAsia"/>
          <w:b/>
        </w:rPr>
      </w:pPr>
      <w:r w:rsidRPr="007E0B6E">
        <w:rPr>
          <w:rFonts w:eastAsiaTheme="majorEastAsia"/>
          <w:b/>
          <w:color w:val="00188F"/>
        </w:rPr>
        <w:t>在线服务的有限保证</w:t>
      </w:r>
    </w:p>
    <w:p w14:paraId="3B1C4CEB" w14:textId="77777777" w:rsidR="00627653" w:rsidRPr="007E0B6E" w:rsidRDefault="00627653" w:rsidP="00627653">
      <w:pPr>
        <w:pStyle w:val="ProductList-Body"/>
        <w:rPr>
          <w:rFonts w:eastAsiaTheme="majorEastAsia"/>
        </w:rPr>
      </w:pPr>
      <w:r w:rsidRPr="007E0B6E">
        <w:rPr>
          <w:rFonts w:eastAsiaTheme="majorEastAsia"/>
        </w:rPr>
        <w:t>微软保证依照适用的服务级别协议提供在线服务。此有限保证的期限为客户使用在线服务的期限，并受适用的服务级别协议中的通知要求的约束。</w:t>
      </w:r>
    </w:p>
    <w:p w14:paraId="3B1C4CEC" w14:textId="77777777" w:rsidR="00627653" w:rsidRPr="007E0B6E" w:rsidRDefault="00627653" w:rsidP="00627653">
      <w:pPr>
        <w:pStyle w:val="ProductList-Body"/>
        <w:rPr>
          <w:rFonts w:eastAsiaTheme="majorEastAsia"/>
        </w:rPr>
      </w:pPr>
    </w:p>
    <w:p w14:paraId="3B1C4CED" w14:textId="77777777" w:rsidR="00627653" w:rsidRPr="007E0B6E" w:rsidRDefault="00627653" w:rsidP="00627653">
      <w:pPr>
        <w:pStyle w:val="ProductList-Body"/>
        <w:rPr>
          <w:rFonts w:eastAsiaTheme="majorEastAsia"/>
        </w:rPr>
      </w:pPr>
      <w:r w:rsidRPr="007E0B6E">
        <w:rPr>
          <w:rFonts w:eastAsiaTheme="majorEastAsia"/>
        </w:rPr>
        <w:t>如果微软无法满足此有限保证，且客户在保证期内通知微软，则微软将提供受影响在线服务的服务级别协议中规定的补偿措施。这些是在违反有限保证的情况下客户所能获得的唯一补偿，除非适用的法律要求提供其他补偿。</w:t>
      </w:r>
    </w:p>
    <w:p w14:paraId="3B1C4CEE" w14:textId="77777777" w:rsidR="00627653" w:rsidRPr="007E0B6E" w:rsidRDefault="00627653" w:rsidP="00627653">
      <w:pPr>
        <w:pStyle w:val="ProductList-Body"/>
        <w:rPr>
          <w:rFonts w:eastAsiaTheme="majorEastAsia"/>
        </w:rPr>
      </w:pPr>
      <w:r w:rsidRPr="007E0B6E">
        <w:rPr>
          <w:rFonts w:eastAsiaTheme="majorEastAsia"/>
        </w:rPr>
        <w:t>此有限保证受以下限制约束：</w:t>
      </w:r>
    </w:p>
    <w:p w14:paraId="3B1C4CEF" w14:textId="77777777" w:rsidR="00627653" w:rsidRPr="007E0B6E" w:rsidRDefault="00627653" w:rsidP="0035579A">
      <w:pPr>
        <w:pStyle w:val="ProductList-Body"/>
        <w:numPr>
          <w:ilvl w:val="0"/>
          <w:numId w:val="12"/>
        </w:numPr>
        <w:ind w:left="450" w:hanging="270"/>
        <w:rPr>
          <w:rFonts w:eastAsiaTheme="majorEastAsia"/>
        </w:rPr>
      </w:pPr>
      <w:r w:rsidRPr="007E0B6E">
        <w:rPr>
          <w:rFonts w:eastAsiaTheme="majorEastAsia"/>
        </w:rPr>
        <w:t>此有限保证不涵盖因意外、滥用或以与此客户的批量许可协议或在线服务使用权利不一致的方法使用而导致的问题，或者由超出微软合理控制范围的事件而导致的问题；</w:t>
      </w:r>
    </w:p>
    <w:p w14:paraId="3B1C4CF0" w14:textId="77777777" w:rsidR="00627653" w:rsidRPr="007E0B6E" w:rsidRDefault="00627653" w:rsidP="0035579A">
      <w:pPr>
        <w:pStyle w:val="ProductList-Body"/>
        <w:numPr>
          <w:ilvl w:val="0"/>
          <w:numId w:val="12"/>
        </w:numPr>
        <w:ind w:left="450" w:hanging="270"/>
        <w:rPr>
          <w:rFonts w:eastAsiaTheme="majorEastAsia"/>
        </w:rPr>
      </w:pPr>
      <w:r w:rsidRPr="007E0B6E">
        <w:rPr>
          <w:rFonts w:eastAsiaTheme="majorEastAsia"/>
        </w:rPr>
        <w:t>此有限保证不适用于免费、试用、预发布、测试版在线服务；并且</w:t>
      </w:r>
    </w:p>
    <w:p w14:paraId="3B1C4CF1" w14:textId="77777777" w:rsidR="00627653" w:rsidRPr="007E0B6E" w:rsidRDefault="00627653" w:rsidP="0035579A">
      <w:pPr>
        <w:pStyle w:val="ProductList-Body"/>
        <w:numPr>
          <w:ilvl w:val="0"/>
          <w:numId w:val="12"/>
        </w:numPr>
        <w:ind w:left="450" w:hanging="270"/>
        <w:rPr>
          <w:rFonts w:eastAsiaTheme="majorEastAsia"/>
        </w:rPr>
      </w:pPr>
      <w:r w:rsidRPr="007E0B6E">
        <w:rPr>
          <w:rFonts w:eastAsiaTheme="majorEastAsia"/>
        </w:rPr>
        <w:t>此有限保证不适用于因不能满足最低系统要求而导致的问题。</w:t>
      </w:r>
    </w:p>
    <w:p w14:paraId="3B1C4CF2" w14:textId="77777777" w:rsidR="00627653" w:rsidRPr="007E0B6E" w:rsidRDefault="00627653" w:rsidP="00627653">
      <w:pPr>
        <w:pStyle w:val="ProductList-Body"/>
        <w:rPr>
          <w:rFonts w:eastAsiaTheme="majorEastAsia"/>
        </w:rPr>
      </w:pPr>
    </w:p>
    <w:p w14:paraId="3B1C4CF3" w14:textId="77777777" w:rsidR="00627653" w:rsidRPr="007E0B6E" w:rsidRDefault="00627653" w:rsidP="0035579A">
      <w:pPr>
        <w:pStyle w:val="ProductList-Body"/>
        <w:numPr>
          <w:ilvl w:val="0"/>
          <w:numId w:val="12"/>
        </w:numPr>
        <w:ind w:left="450" w:hanging="270"/>
        <w:rPr>
          <w:rFonts w:eastAsiaTheme="majorEastAsia"/>
        </w:rPr>
      </w:pPr>
      <w:r w:rsidRPr="007E0B6E">
        <w:rPr>
          <w:rFonts w:eastAsiaTheme="majorEastAsia"/>
          <w:b/>
        </w:rPr>
        <w:t>除此有限保证外，微软不提供任何其他明示或默示的保证或条件。微软拒绝承担任何默示声明、保证或条件，包括针对适销性、特定用途之适用性、质量满意度、所有权或无侵权行为提供的保证。除非适用的法律禁止，否则将适用上述免责声明。</w:t>
      </w:r>
      <w:r w:rsidRPr="007E0B6E">
        <w:rPr>
          <w:rFonts w:eastAsiaTheme="majorEastAsia"/>
        </w:rPr>
        <w:t>任何由于法律规定而不能否认的默示保证、保障或条件在有限保证期开始后的一年内有效。</w:t>
      </w:r>
    </w:p>
    <w:p w14:paraId="3B1C4CF4" w14:textId="77777777" w:rsidR="00627653" w:rsidRPr="007E0B6E" w:rsidRDefault="00627653" w:rsidP="00627653">
      <w:pPr>
        <w:pStyle w:val="ProductList-Body"/>
        <w:rPr>
          <w:rFonts w:eastAsiaTheme="majorEastAsia"/>
          <w:b/>
        </w:rPr>
      </w:pPr>
    </w:p>
    <w:p w14:paraId="3B1C4CF5" w14:textId="77777777" w:rsidR="00627653" w:rsidRPr="007E0B6E" w:rsidRDefault="00627653" w:rsidP="00627653">
      <w:pPr>
        <w:pStyle w:val="ProductList-Body"/>
        <w:rPr>
          <w:rFonts w:eastAsiaTheme="majorEastAsia"/>
        </w:rPr>
      </w:pPr>
    </w:p>
    <w:p w14:paraId="3B1C4CF6" w14:textId="77777777" w:rsidR="00627653" w:rsidRPr="007E0B6E" w:rsidRDefault="00627653" w:rsidP="00627653">
      <w:pPr>
        <w:pStyle w:val="ProductList-Body"/>
        <w:rPr>
          <w:rFonts w:eastAsiaTheme="majorEastAsia"/>
          <w:b/>
        </w:rPr>
      </w:pPr>
      <w:r w:rsidRPr="007E0B6E">
        <w:rPr>
          <w:rFonts w:eastAsiaTheme="majorEastAsia"/>
          <w:b/>
          <w:color w:val="00188F"/>
        </w:rPr>
        <w:t>隐私和安全</w:t>
      </w:r>
    </w:p>
    <w:p w14:paraId="3B1C4CF7" w14:textId="77777777" w:rsidR="00627653" w:rsidRPr="007E0B6E" w:rsidRDefault="00627653" w:rsidP="00627653">
      <w:pPr>
        <w:pStyle w:val="ProductList-Body"/>
        <w:rPr>
          <w:rFonts w:eastAsiaTheme="majorEastAsia"/>
        </w:rPr>
      </w:pPr>
      <w:r w:rsidRPr="007E0B6E">
        <w:rPr>
          <w:rFonts w:eastAsiaTheme="majorEastAsia"/>
        </w:rPr>
        <w:t>微软和客户将各自遵守所有适用的法律和法规（包括适用的安全违规行为通知法）。但是，微软不负责遵守适用于客户或客户行业的任何法律或法规（这些法律法规通常不适用于信息技术服务提供商）。客户同意微软及其代理对其个人信息进行处理，以支持本协议（包括这些补充条款和条件）的主题事项。</w:t>
      </w:r>
    </w:p>
    <w:p w14:paraId="3B1C4CF8" w14:textId="77777777" w:rsidR="00627653" w:rsidRPr="007E0B6E" w:rsidRDefault="00627653" w:rsidP="00627653">
      <w:pPr>
        <w:pStyle w:val="ProductList-Body"/>
        <w:rPr>
          <w:rFonts w:eastAsiaTheme="majorEastAsia"/>
        </w:rPr>
      </w:pPr>
    </w:p>
    <w:p w14:paraId="3B1C4CF9" w14:textId="77777777" w:rsidR="00627653" w:rsidRPr="007E0B6E" w:rsidRDefault="00627653" w:rsidP="00627653">
      <w:pPr>
        <w:pStyle w:val="ProductList-Body"/>
        <w:rPr>
          <w:rFonts w:eastAsiaTheme="majorEastAsia"/>
        </w:rPr>
      </w:pPr>
      <w:r w:rsidRPr="007E0B6E">
        <w:rPr>
          <w:rFonts w:eastAsiaTheme="majorEastAsia"/>
        </w:rPr>
        <w:t>客户可以选择是否向微软提供与使用在线服务有关或作为本协议的一部分的第三方的个人信息（包括客户联系人、经销商、分销商、管理员和员工）。客户在依据适用的隐私和数据保护法律从第三方获得所有必要的同意之后，才能向微软提供个人信息。</w:t>
      </w:r>
    </w:p>
    <w:p w14:paraId="3B1C4CFA" w14:textId="77777777" w:rsidR="00627653" w:rsidRPr="007E0B6E" w:rsidRDefault="00627653" w:rsidP="00627653">
      <w:pPr>
        <w:pStyle w:val="ProductList-Body"/>
        <w:rPr>
          <w:rFonts w:eastAsiaTheme="majorEastAsia"/>
        </w:rPr>
      </w:pPr>
    </w:p>
    <w:p w14:paraId="3B1C4CFB" w14:textId="77777777" w:rsidR="00627653" w:rsidRPr="007E0B6E" w:rsidRDefault="00627653" w:rsidP="00627653">
      <w:pPr>
        <w:pStyle w:val="ProductList-Body"/>
        <w:rPr>
          <w:rFonts w:eastAsiaTheme="majorEastAsia"/>
        </w:rPr>
      </w:pPr>
      <w:r w:rsidRPr="007E0B6E">
        <w:rPr>
          <w:rFonts w:eastAsiaTheme="majorEastAsia"/>
        </w:rPr>
        <w:t>客户提供的与协议或在线服务的使用有关的个人信息将根据</w:t>
      </w:r>
      <w:r w:rsidRPr="007E0B6E">
        <w:rPr>
          <w:rFonts w:eastAsiaTheme="majorEastAsia"/>
        </w:rPr>
        <w:t xml:space="preserve"> </w:t>
      </w:r>
      <w:hyperlink r:id="rId71" w:history="1">
        <w:r w:rsidRPr="00185582">
          <w:rPr>
            <w:rStyle w:val="Hyperlink"/>
            <w:rFonts w:eastAsiaTheme="majorEastAsia"/>
            <w:color w:val="0563C1"/>
          </w:rPr>
          <w:t>https://www.microsoft.com/licensing/servicecenter</w:t>
        </w:r>
      </w:hyperlink>
      <w:r w:rsidRPr="007E0B6E">
        <w:rPr>
          <w:rFonts w:eastAsiaTheme="majorEastAsia"/>
        </w:rPr>
        <w:t xml:space="preserve"> </w:t>
      </w:r>
      <w:r w:rsidRPr="007E0B6E">
        <w:rPr>
          <w:rFonts w:eastAsiaTheme="majorEastAsia"/>
        </w:rPr>
        <w:t>上提供的隐私声明进行处理，除非</w:t>
      </w:r>
      <w:r w:rsidRPr="003E0CCC">
        <w:rPr>
          <w:rFonts w:ascii="SimSun" w:eastAsia="SimSun" w:hAnsi="SimSun"/>
        </w:rPr>
        <w:t>“</w:t>
      </w:r>
      <w:r w:rsidRPr="007E0B6E">
        <w:rPr>
          <w:rFonts w:eastAsiaTheme="majorEastAsia"/>
        </w:rPr>
        <w:t>在线服务使用权利</w:t>
      </w:r>
      <w:r w:rsidRPr="003E0CCC">
        <w:rPr>
          <w:rFonts w:ascii="SimSun" w:eastAsia="SimSun" w:hAnsi="SimSun"/>
        </w:rPr>
        <w:t>”</w:t>
      </w:r>
      <w:r w:rsidRPr="007E0B6E">
        <w:rPr>
          <w:rFonts w:eastAsiaTheme="majorEastAsia"/>
        </w:rPr>
        <w:t>中包含有特定于产品的隐私声明以及与特定在线服务有关的附加隐私和安全详细信息。通过在线服务或服务收集的个人数据可能会在美国或者微软或其服务提供商设有相关设施的其他任何国家</w:t>
      </w:r>
      <w:r w:rsidRPr="007E0B6E">
        <w:rPr>
          <w:rFonts w:eastAsiaTheme="majorEastAsia"/>
        </w:rPr>
        <w:t>/</w:t>
      </w:r>
      <w:r w:rsidRPr="007E0B6E">
        <w:rPr>
          <w:rFonts w:eastAsiaTheme="majorEastAsia"/>
        </w:rPr>
        <w:t>地区进行传输、存储和处理。客户一旦使用在线服务，即表示同意上述条款。对于来自欧盟、欧洲经济区和瑞士的数据的收集、使用和保留，微软遵守美国商务部制定的欧盟安全港框架和瑞士安全港框架。</w:t>
      </w:r>
    </w:p>
    <w:p w14:paraId="3B1C4CFC" w14:textId="77777777" w:rsidR="00627653" w:rsidRPr="007E0B6E" w:rsidRDefault="00627653" w:rsidP="00627653">
      <w:pPr>
        <w:pStyle w:val="ProductList-Body"/>
        <w:rPr>
          <w:rFonts w:eastAsiaTheme="majorEastAsia"/>
        </w:rPr>
      </w:pPr>
    </w:p>
    <w:p w14:paraId="3B1C4CFD" w14:textId="77777777" w:rsidR="00627653" w:rsidRPr="007E0B6E" w:rsidRDefault="00627653" w:rsidP="00627653">
      <w:pPr>
        <w:pStyle w:val="ProductList-Body"/>
        <w:rPr>
          <w:rFonts w:eastAsiaTheme="majorEastAsia"/>
          <w:b/>
        </w:rPr>
      </w:pPr>
      <w:r w:rsidRPr="007E0B6E">
        <w:rPr>
          <w:rFonts w:eastAsiaTheme="majorEastAsia"/>
          <w:b/>
          <w:color w:val="00188F"/>
        </w:rPr>
        <w:t>客户的保护协议</w:t>
      </w:r>
    </w:p>
    <w:p w14:paraId="3B1C4CFE" w14:textId="77777777" w:rsidR="00627653" w:rsidRPr="007E0B6E" w:rsidRDefault="00627653" w:rsidP="00627653">
      <w:pPr>
        <w:pStyle w:val="ProductList-Body"/>
        <w:rPr>
          <w:rFonts w:eastAsiaTheme="majorEastAsia"/>
        </w:rPr>
      </w:pPr>
      <w:r w:rsidRPr="007E0B6E">
        <w:rPr>
          <w:rFonts w:eastAsiaTheme="majorEastAsia"/>
        </w:rPr>
        <w:t>在以下情况下，客户将针对由独立的第三方提出的任何索赔为微软提供辩护：</w:t>
      </w:r>
    </w:p>
    <w:p w14:paraId="3B1C4CFF" w14:textId="77777777" w:rsidR="00627653" w:rsidRPr="007E0B6E" w:rsidRDefault="00627653" w:rsidP="0035579A">
      <w:pPr>
        <w:pStyle w:val="ProductList-Body"/>
        <w:numPr>
          <w:ilvl w:val="0"/>
          <w:numId w:val="13"/>
        </w:numPr>
        <w:ind w:left="450" w:hanging="270"/>
        <w:rPr>
          <w:rFonts w:eastAsiaTheme="majorEastAsia"/>
        </w:rPr>
      </w:pPr>
      <w:r w:rsidRPr="007E0B6E">
        <w:rPr>
          <w:rFonts w:eastAsiaTheme="majorEastAsia"/>
        </w:rPr>
        <w:t>微软代表客户托管的任何客户数据或非微软软件侵犯第三方的专利权、版权或商标，或非法使用其商业秘密；或者</w:t>
      </w:r>
    </w:p>
    <w:p w14:paraId="3B1C4D00" w14:textId="77777777" w:rsidR="00627653" w:rsidRPr="007E0B6E" w:rsidRDefault="00627653" w:rsidP="0035579A">
      <w:pPr>
        <w:pStyle w:val="ProductList-Body"/>
        <w:numPr>
          <w:ilvl w:val="0"/>
          <w:numId w:val="13"/>
        </w:numPr>
        <w:ind w:left="450" w:hanging="270"/>
        <w:rPr>
          <w:rFonts w:eastAsiaTheme="majorEastAsia"/>
        </w:rPr>
      </w:pPr>
      <w:r w:rsidRPr="007E0B6E">
        <w:rPr>
          <w:rFonts w:eastAsiaTheme="majorEastAsia"/>
        </w:rPr>
        <w:t>由于违反</w:t>
      </w:r>
      <w:r w:rsidRPr="003E0CCC">
        <w:rPr>
          <w:rFonts w:ascii="SimSun" w:eastAsia="SimSun" w:hAnsi="SimSun"/>
        </w:rPr>
        <w:t>“</w:t>
      </w:r>
      <w:r w:rsidRPr="007E0B6E">
        <w:rPr>
          <w:rFonts w:eastAsiaTheme="majorEastAsia"/>
        </w:rPr>
        <w:t>产品使用权利</w:t>
      </w:r>
      <w:r w:rsidRPr="003E0CCC">
        <w:rPr>
          <w:rFonts w:ascii="SimSun" w:eastAsia="SimSun" w:hAnsi="SimSun"/>
        </w:rPr>
        <w:t>”</w:t>
      </w:r>
      <w:r w:rsidRPr="007E0B6E">
        <w:rPr>
          <w:rFonts w:eastAsiaTheme="majorEastAsia"/>
        </w:rPr>
        <w:t>部分中所述的</w:t>
      </w:r>
      <w:r w:rsidRPr="003E0CCC">
        <w:rPr>
          <w:rFonts w:ascii="SimSun" w:eastAsia="SimSun" w:hAnsi="SimSun"/>
        </w:rPr>
        <w:t>“</w:t>
      </w:r>
      <w:r w:rsidRPr="007E0B6E">
        <w:rPr>
          <w:rFonts w:eastAsiaTheme="majorEastAsia"/>
        </w:rPr>
        <w:t>可接受的使用方式政策</w:t>
      </w:r>
      <w:r w:rsidRPr="003E0CCC">
        <w:rPr>
          <w:rFonts w:ascii="SimSun" w:eastAsia="SimSun" w:hAnsi="SimSun"/>
        </w:rPr>
        <w:t>”</w:t>
      </w:r>
      <w:r w:rsidRPr="007E0B6E">
        <w:rPr>
          <w:rFonts w:eastAsiaTheme="majorEastAsia"/>
        </w:rPr>
        <w:t>的条款而引起索赔。</w:t>
      </w:r>
    </w:p>
    <w:p w14:paraId="3B1C4D01" w14:textId="77777777" w:rsidR="00627653" w:rsidRPr="007E0B6E" w:rsidRDefault="00627653" w:rsidP="00627653">
      <w:pPr>
        <w:pStyle w:val="ProductList-Body"/>
        <w:rPr>
          <w:rFonts w:eastAsiaTheme="majorEastAsia"/>
        </w:rPr>
      </w:pPr>
    </w:p>
    <w:p w14:paraId="3B1C4D02" w14:textId="77777777" w:rsidR="00627653" w:rsidRPr="007E0B6E" w:rsidRDefault="00627653" w:rsidP="00627653">
      <w:pPr>
        <w:pStyle w:val="ProductList-Body"/>
        <w:rPr>
          <w:rFonts w:eastAsiaTheme="majorEastAsia"/>
        </w:rPr>
      </w:pPr>
      <w:r w:rsidRPr="007E0B6E">
        <w:rPr>
          <w:rFonts w:eastAsiaTheme="majorEastAsia"/>
        </w:rPr>
        <w:t>客户必须支付任何不利终审判决（或经客户同意的庭外和解）产生的费用。本节规定了微软遭遇索赔时的唯一补救措施。</w:t>
      </w:r>
    </w:p>
    <w:p w14:paraId="3B1C4D03" w14:textId="77777777" w:rsidR="00627653" w:rsidRPr="007E0B6E" w:rsidRDefault="00627653" w:rsidP="00627653">
      <w:pPr>
        <w:pStyle w:val="ProductList-Body"/>
        <w:rPr>
          <w:rFonts w:eastAsiaTheme="majorEastAsia"/>
        </w:rPr>
      </w:pPr>
    </w:p>
    <w:p w14:paraId="3B1C4D04" w14:textId="77777777" w:rsidR="00627653" w:rsidRPr="007E0B6E" w:rsidRDefault="00627653" w:rsidP="00627653">
      <w:pPr>
        <w:pStyle w:val="ProductList-Body"/>
        <w:rPr>
          <w:rFonts w:eastAsiaTheme="majorEastAsia"/>
        </w:rPr>
      </w:pPr>
      <w:r w:rsidRPr="007E0B6E">
        <w:rPr>
          <w:rFonts w:eastAsiaTheme="majorEastAsia"/>
        </w:rPr>
        <w:t>微软必须立即以书面形式将本节中规定的索赔事宜通知客户。微软必须</w:t>
      </w:r>
      <w:r w:rsidRPr="007E0B6E">
        <w:rPr>
          <w:rFonts w:eastAsiaTheme="majorEastAsia"/>
        </w:rPr>
        <w:t xml:space="preserve"> (1) </w:t>
      </w:r>
      <w:r w:rsidRPr="007E0B6E">
        <w:rPr>
          <w:rFonts w:eastAsiaTheme="majorEastAsia"/>
        </w:rPr>
        <w:t>让客户全权处理索赔辩护或庭外和解事宜；以及</w:t>
      </w:r>
      <w:r w:rsidRPr="007E0B6E">
        <w:rPr>
          <w:rFonts w:eastAsiaTheme="majorEastAsia"/>
        </w:rPr>
        <w:t xml:space="preserve"> (2) </w:t>
      </w:r>
      <w:r w:rsidRPr="007E0B6E">
        <w:rPr>
          <w:rFonts w:eastAsiaTheme="majorEastAsia"/>
        </w:rPr>
        <w:t>提供索赔辩护方面的合理帮助。客户应偿还微软在提供帮助过程中所产生的合理现付费用。</w:t>
      </w:r>
    </w:p>
    <w:p w14:paraId="3B1C4D05" w14:textId="77777777" w:rsidR="00627653" w:rsidRPr="00B554E3" w:rsidRDefault="00627653" w:rsidP="00627653">
      <w:pPr>
        <w:pStyle w:val="ProductList-Body"/>
        <w:rPr>
          <w:rFonts w:eastAsiaTheme="majorEastAsia"/>
          <w:sz w:val="4"/>
          <w:szCs w:val="10"/>
        </w:rPr>
      </w:pPr>
    </w:p>
    <w:p w14:paraId="3B1C4D06" w14:textId="77777777" w:rsidR="00627653" w:rsidRPr="007E0B6E" w:rsidRDefault="00627653" w:rsidP="00627653">
      <w:pPr>
        <w:pStyle w:val="ProductList-Body"/>
        <w:rPr>
          <w:rFonts w:eastAsiaTheme="majorEastAsia"/>
          <w:b/>
          <w:color w:val="00188F"/>
        </w:rPr>
      </w:pPr>
      <w:r w:rsidRPr="007E0B6E">
        <w:rPr>
          <w:rFonts w:eastAsiaTheme="majorEastAsia"/>
          <w:b/>
          <w:color w:val="00188F"/>
        </w:rPr>
        <w:t>责任限制</w:t>
      </w:r>
    </w:p>
    <w:p w14:paraId="3B1C4D07" w14:textId="77777777" w:rsidR="00627653" w:rsidRPr="007E0B6E" w:rsidRDefault="00627653" w:rsidP="00627653">
      <w:pPr>
        <w:pStyle w:val="ProductList-Body"/>
        <w:rPr>
          <w:rFonts w:eastAsiaTheme="majorEastAsia"/>
        </w:rPr>
      </w:pPr>
      <w:r w:rsidRPr="007E0B6E">
        <w:rPr>
          <w:rFonts w:eastAsiaTheme="majorEastAsia"/>
        </w:rPr>
        <w:t>在适用法律允许的范围内，各方及其关联公司和承包商依据在线服务所产生的责任只限于直接损害，且赔偿上限为客户在之前十二</w:t>
      </w:r>
      <w:r w:rsidRPr="007E0B6E">
        <w:rPr>
          <w:rFonts w:eastAsiaTheme="majorEastAsia"/>
        </w:rPr>
        <w:t xml:space="preserve"> (12) </w:t>
      </w:r>
      <w:r w:rsidRPr="007E0B6E">
        <w:rPr>
          <w:rFonts w:eastAsiaTheme="majorEastAsia"/>
        </w:rPr>
        <w:t>个月内为导致该责任的在线服务支付的金额；前提是，根据适用的补充协议，在任何情况下，某一方对任意在线服务的累积责任都不应超过为导致该责任的在线服务支付的金额。无论责任是否以违约、侵权（包括过失）、严格责任、违反保证或任何其他法理为依据，上述限制均适用。不过，这些金额限制不适用于：</w:t>
      </w:r>
    </w:p>
    <w:p w14:paraId="3B1C4D08" w14:textId="77777777" w:rsidR="00627653" w:rsidRPr="007E0B6E" w:rsidRDefault="00627653" w:rsidP="0035579A">
      <w:pPr>
        <w:pStyle w:val="ProductList-Body"/>
        <w:numPr>
          <w:ilvl w:val="0"/>
          <w:numId w:val="14"/>
        </w:numPr>
        <w:ind w:left="450" w:hanging="270"/>
        <w:rPr>
          <w:rFonts w:eastAsiaTheme="majorEastAsia"/>
        </w:rPr>
      </w:pPr>
      <w:r w:rsidRPr="007E0B6E">
        <w:rPr>
          <w:rFonts w:eastAsiaTheme="majorEastAsia"/>
        </w:rPr>
        <w:t>微软在标题为</w:t>
      </w:r>
      <w:r w:rsidRPr="003E0CCC">
        <w:rPr>
          <w:rFonts w:ascii="SimSun" w:eastAsia="SimSun" w:hAnsi="SimSun"/>
        </w:rPr>
        <w:t>“</w:t>
      </w:r>
      <w:r w:rsidRPr="007E0B6E">
        <w:rPr>
          <w:rFonts w:eastAsiaTheme="majorEastAsia"/>
        </w:rPr>
        <w:t>侵权、盗用和第三方索赔辩护</w:t>
      </w:r>
      <w:r w:rsidRPr="003E0CCC">
        <w:rPr>
          <w:rFonts w:ascii="SimSun" w:eastAsia="SimSun" w:hAnsi="SimSun"/>
        </w:rPr>
        <w:t>”</w:t>
      </w:r>
      <w:r w:rsidRPr="007E0B6E">
        <w:rPr>
          <w:rFonts w:eastAsiaTheme="majorEastAsia"/>
        </w:rPr>
        <w:t>的主协议章节中所承担的义务，或者客户在标题为</w:t>
      </w:r>
      <w:r w:rsidRPr="003E0CCC">
        <w:rPr>
          <w:rFonts w:ascii="SimSun" w:eastAsia="SimSun" w:hAnsi="SimSun"/>
        </w:rPr>
        <w:t>“</w:t>
      </w:r>
      <w:r w:rsidRPr="007E0B6E">
        <w:rPr>
          <w:rFonts w:eastAsiaTheme="majorEastAsia"/>
        </w:rPr>
        <w:t>客户的保护协议</w:t>
      </w:r>
      <w:r w:rsidRPr="003E0CCC">
        <w:rPr>
          <w:rFonts w:ascii="SimSun" w:eastAsia="SimSun" w:hAnsi="SimSun"/>
        </w:rPr>
        <w:t>”</w:t>
      </w:r>
      <w:r w:rsidRPr="007E0B6E">
        <w:rPr>
          <w:rFonts w:eastAsiaTheme="majorEastAsia"/>
        </w:rPr>
        <w:t>的这些补充条款章节中所承担的义务；</w:t>
      </w:r>
    </w:p>
    <w:p w14:paraId="3B1C4D09" w14:textId="77777777" w:rsidR="00627653" w:rsidRPr="007E0B6E" w:rsidRDefault="00627653" w:rsidP="0035579A">
      <w:pPr>
        <w:pStyle w:val="ProductList-Body"/>
        <w:numPr>
          <w:ilvl w:val="0"/>
          <w:numId w:val="14"/>
        </w:numPr>
        <w:ind w:left="450" w:hanging="270"/>
        <w:rPr>
          <w:rFonts w:eastAsiaTheme="majorEastAsia"/>
        </w:rPr>
      </w:pPr>
      <w:r w:rsidRPr="007E0B6E">
        <w:rPr>
          <w:rFonts w:eastAsiaTheme="majorEastAsia"/>
        </w:rPr>
        <w:t>任何一方因违反标题为</w:t>
      </w:r>
      <w:r w:rsidRPr="003E0CCC">
        <w:rPr>
          <w:rFonts w:ascii="SimSun" w:eastAsia="SimSun" w:hAnsi="SimSun"/>
        </w:rPr>
        <w:t>“</w:t>
      </w:r>
      <w:r w:rsidRPr="007E0B6E">
        <w:rPr>
          <w:rFonts w:eastAsiaTheme="majorEastAsia"/>
        </w:rPr>
        <w:t>保密性</w:t>
      </w:r>
      <w:r w:rsidRPr="003E0CCC">
        <w:rPr>
          <w:rFonts w:ascii="SimSun" w:eastAsia="SimSun" w:hAnsi="SimSun"/>
        </w:rPr>
        <w:t>”</w:t>
      </w:r>
      <w:r w:rsidRPr="007E0B6E">
        <w:rPr>
          <w:rFonts w:eastAsiaTheme="majorEastAsia"/>
        </w:rPr>
        <w:t>的主协议章节中所规定的义务而承担的责任，但由客户数据引起或与其相关的微软责任除外，后者在所有情况下应限制为客户在前十二</w:t>
      </w:r>
      <w:r w:rsidRPr="007E0B6E">
        <w:rPr>
          <w:rFonts w:eastAsiaTheme="majorEastAsia"/>
        </w:rPr>
        <w:t xml:space="preserve"> (12) </w:t>
      </w:r>
      <w:r w:rsidRPr="007E0B6E">
        <w:rPr>
          <w:rFonts w:eastAsiaTheme="majorEastAsia"/>
        </w:rPr>
        <w:t>个月内为引起该责任的在线服务所支付的金额；以及</w:t>
      </w:r>
    </w:p>
    <w:p w14:paraId="3B1C4D0A" w14:textId="77777777" w:rsidR="00627653" w:rsidRPr="007E0B6E" w:rsidRDefault="00627653" w:rsidP="0035579A">
      <w:pPr>
        <w:pStyle w:val="ProductList-Body"/>
        <w:numPr>
          <w:ilvl w:val="0"/>
          <w:numId w:val="14"/>
        </w:numPr>
        <w:ind w:left="450" w:hanging="270"/>
        <w:rPr>
          <w:rFonts w:eastAsiaTheme="majorEastAsia"/>
        </w:rPr>
      </w:pPr>
      <w:r w:rsidRPr="007E0B6E">
        <w:rPr>
          <w:rFonts w:eastAsiaTheme="majorEastAsia"/>
        </w:rPr>
        <w:t>任何一方侵犯另一方的知识产权。</w:t>
      </w:r>
    </w:p>
    <w:p w14:paraId="3B1C4D0B" w14:textId="77777777" w:rsidR="00627653" w:rsidRPr="007E0B6E" w:rsidRDefault="00627653" w:rsidP="00627653">
      <w:pPr>
        <w:pStyle w:val="ProductList-Body"/>
        <w:rPr>
          <w:rFonts w:eastAsiaTheme="majorEastAsia"/>
        </w:rPr>
      </w:pPr>
    </w:p>
    <w:p w14:paraId="3B1C4D0C" w14:textId="77777777" w:rsidR="00627653" w:rsidRPr="0084020A" w:rsidRDefault="00627653" w:rsidP="00627653">
      <w:pPr>
        <w:pStyle w:val="ProductList-Body"/>
        <w:rPr>
          <w:rFonts w:eastAsiaTheme="majorEastAsia"/>
          <w:spacing w:val="2"/>
        </w:rPr>
      </w:pPr>
      <w:r w:rsidRPr="0084020A">
        <w:rPr>
          <w:rFonts w:eastAsiaTheme="majorEastAsia"/>
          <w:spacing w:val="2"/>
        </w:rPr>
        <w:t>在适用法律允许的范围内，无论索赔基于何种法律依据，即使已被告知发生此类损害赔偿的可能性，或者此种可能性是可合理预见的，任何一方或该方的关联公司或承包商均不为因协议或补充条款引起的任何间接的、后果性的、特别的或附带性损害赔偿，或因利润或收入损失、业务中断或业务信息丢失而造成的损害赔偿承担责任。不过，对于任何一方由于违反其保密义务（除非此类违反涉及的范围是客户数据）或侵犯另一方的知识产权，或违反微软在标题为</w:t>
      </w:r>
      <w:r w:rsidRPr="0084020A">
        <w:rPr>
          <w:rFonts w:ascii="SimSun" w:eastAsia="SimSun" w:hAnsi="SimSun"/>
          <w:spacing w:val="2"/>
        </w:rPr>
        <w:t>“</w:t>
      </w:r>
      <w:r w:rsidRPr="0084020A">
        <w:rPr>
          <w:rFonts w:eastAsiaTheme="majorEastAsia"/>
          <w:spacing w:val="2"/>
        </w:rPr>
        <w:t>侵权、盗用和第三方索赔辩护</w:t>
      </w:r>
      <w:r w:rsidRPr="0084020A">
        <w:rPr>
          <w:rFonts w:ascii="SimSun" w:eastAsia="SimSun" w:hAnsi="SimSun"/>
          <w:spacing w:val="2"/>
        </w:rPr>
        <w:t>”</w:t>
      </w:r>
      <w:r w:rsidRPr="0084020A">
        <w:rPr>
          <w:rFonts w:eastAsiaTheme="majorEastAsia"/>
          <w:spacing w:val="2"/>
        </w:rPr>
        <w:t>的主协议章节中所承担的义务或客户在</w:t>
      </w:r>
      <w:r w:rsidRPr="0084020A">
        <w:rPr>
          <w:rFonts w:ascii="SimSun" w:eastAsia="SimSun" w:hAnsi="SimSun"/>
          <w:spacing w:val="2"/>
        </w:rPr>
        <w:t>“</w:t>
      </w:r>
      <w:r w:rsidRPr="0084020A">
        <w:rPr>
          <w:rFonts w:eastAsiaTheme="majorEastAsia"/>
          <w:spacing w:val="2"/>
        </w:rPr>
        <w:t>客户的保护协议</w:t>
      </w:r>
      <w:r w:rsidRPr="0084020A">
        <w:rPr>
          <w:rFonts w:ascii="SimSun" w:eastAsia="SimSun" w:hAnsi="SimSun"/>
          <w:spacing w:val="2"/>
        </w:rPr>
        <w:t>”</w:t>
      </w:r>
      <w:r w:rsidRPr="0084020A">
        <w:rPr>
          <w:rFonts w:eastAsiaTheme="majorEastAsia"/>
          <w:spacing w:val="2"/>
        </w:rPr>
        <w:t>这些补充条款章节中所承担的义务而产生的责任，此排除条款不适用。</w:t>
      </w:r>
    </w:p>
    <w:p w14:paraId="3B1C4D0D" w14:textId="77777777" w:rsidR="00627653" w:rsidRPr="007E0B6E" w:rsidRDefault="00627653" w:rsidP="00627653">
      <w:pPr>
        <w:pStyle w:val="ProductList-Body"/>
        <w:rPr>
          <w:rFonts w:eastAsiaTheme="majorEastAsia"/>
        </w:rPr>
      </w:pPr>
    </w:p>
    <w:p w14:paraId="3B1C4D0E" w14:textId="77777777" w:rsidR="00627653" w:rsidRPr="007E0B6E" w:rsidRDefault="00627653" w:rsidP="00627653">
      <w:pPr>
        <w:pStyle w:val="ProductList-Body"/>
        <w:rPr>
          <w:rFonts w:eastAsiaTheme="majorEastAsia"/>
          <w:b/>
        </w:rPr>
      </w:pPr>
      <w:r w:rsidRPr="007E0B6E">
        <w:rPr>
          <w:rFonts w:eastAsiaTheme="majorEastAsia"/>
          <w:b/>
          <w:color w:val="00188F"/>
        </w:rPr>
        <w:t>分包商</w:t>
      </w:r>
    </w:p>
    <w:p w14:paraId="3B1C4D0F" w14:textId="77777777" w:rsidR="00627653" w:rsidRPr="007E0B6E" w:rsidRDefault="00627653" w:rsidP="00627653">
      <w:pPr>
        <w:pStyle w:val="ProductList-Body"/>
        <w:rPr>
          <w:rFonts w:eastAsiaTheme="majorEastAsia"/>
        </w:rPr>
      </w:pPr>
      <w:r w:rsidRPr="007E0B6E">
        <w:rPr>
          <w:rFonts w:eastAsiaTheme="majorEastAsia"/>
        </w:rPr>
        <w:t>微软可能会借助承包商来支持在线服务。微软有责任保证承包商的行为受客户批量许可协议中条款的约束。</w:t>
      </w:r>
    </w:p>
    <w:p w14:paraId="3B1C4D10" w14:textId="77777777" w:rsidR="00627653" w:rsidRPr="007E0B6E" w:rsidRDefault="00627653" w:rsidP="00627653">
      <w:pPr>
        <w:pStyle w:val="ProductList-Body"/>
        <w:rPr>
          <w:rFonts w:eastAsiaTheme="majorEastAsia"/>
        </w:rPr>
      </w:pPr>
    </w:p>
    <w:p w14:paraId="3B1C4D11" w14:textId="77777777" w:rsidR="00627653" w:rsidRPr="007E0B6E" w:rsidRDefault="00627653" w:rsidP="00627653">
      <w:pPr>
        <w:pStyle w:val="ProductList-Body"/>
        <w:rPr>
          <w:rFonts w:eastAsiaTheme="majorEastAsia"/>
        </w:rPr>
      </w:pPr>
    </w:p>
    <w:p w14:paraId="3B1C4D12" w14:textId="77777777" w:rsidR="00627653" w:rsidRPr="007E0B6E" w:rsidRDefault="00627653" w:rsidP="00627653">
      <w:pPr>
        <w:pStyle w:val="ProductList-Body"/>
        <w:rPr>
          <w:rFonts w:eastAsiaTheme="majorEastAsia"/>
        </w:rPr>
        <w:sectPr w:rsidR="00627653" w:rsidRPr="007E0B6E" w:rsidSect="009367CF">
          <w:footerReference w:type="default" r:id="rId72"/>
          <w:pgSz w:w="12240" w:h="15840"/>
          <w:pgMar w:top="1440" w:right="720" w:bottom="1440" w:left="720" w:header="720" w:footer="720" w:gutter="0"/>
          <w:cols w:space="720"/>
          <w:docGrid w:linePitch="360"/>
        </w:sectPr>
      </w:pPr>
    </w:p>
    <w:p w14:paraId="3B1C4D13" w14:textId="77777777" w:rsidR="00627653" w:rsidRPr="007E0B6E" w:rsidRDefault="00627653" w:rsidP="00627653">
      <w:pPr>
        <w:pStyle w:val="ProductList-SectionHeading"/>
        <w:outlineLvl w:val="0"/>
        <w:rPr>
          <w:rFonts w:asciiTheme="minorHAnsi" w:eastAsiaTheme="majorEastAsia" w:hAnsiTheme="minorHAnsi"/>
        </w:rPr>
      </w:pPr>
      <w:bookmarkStart w:id="1697" w:name="AppendixB"/>
      <w:bookmarkStart w:id="1698" w:name="_Toc378147692"/>
      <w:bookmarkStart w:id="1699" w:name="_Toc378151589"/>
      <w:bookmarkStart w:id="1700" w:name="_Toc379797468"/>
      <w:bookmarkStart w:id="1701" w:name="_Toc380513504"/>
      <w:bookmarkStart w:id="1702" w:name="_Toc380655553"/>
      <w:bookmarkStart w:id="1703" w:name="_Toc399859641"/>
      <w:r w:rsidRPr="007E0B6E">
        <w:rPr>
          <w:rFonts w:asciiTheme="minorHAnsi" w:eastAsiaTheme="majorEastAsia" w:hAnsiTheme="minorHAnsi"/>
        </w:rPr>
        <w:t>附录</w:t>
      </w:r>
      <w:r w:rsidRPr="007E0B6E">
        <w:rPr>
          <w:rFonts w:asciiTheme="minorHAnsi" w:eastAsiaTheme="majorEastAsia" w:hAnsiTheme="minorHAnsi"/>
        </w:rPr>
        <w:t xml:space="preserve"> </w:t>
      </w:r>
      <w:r w:rsidRPr="00185582">
        <w:rPr>
          <w:rFonts w:ascii="Calibri Light" w:eastAsiaTheme="majorEastAsia" w:hAnsi="Calibri Light"/>
        </w:rPr>
        <w:t>B</w:t>
      </w:r>
      <w:r w:rsidRPr="007E0B6E">
        <w:rPr>
          <w:rFonts w:asciiTheme="minorHAnsi" w:eastAsiaTheme="majorEastAsia" w:hAnsiTheme="minorHAnsi"/>
        </w:rPr>
        <w:t xml:space="preserve"> – </w:t>
      </w:r>
      <w:r w:rsidRPr="007E0B6E">
        <w:rPr>
          <w:rFonts w:asciiTheme="minorHAnsi" w:eastAsiaTheme="majorEastAsia" w:hAnsiTheme="minorHAnsi"/>
        </w:rPr>
        <w:t>产品促销</w:t>
      </w:r>
      <w:bookmarkEnd w:id="1697"/>
      <w:bookmarkEnd w:id="1698"/>
      <w:bookmarkEnd w:id="1699"/>
      <w:bookmarkEnd w:id="1700"/>
      <w:bookmarkEnd w:id="1701"/>
      <w:bookmarkEnd w:id="1702"/>
      <w:bookmarkEnd w:id="1703"/>
    </w:p>
    <w:p w14:paraId="3B1C4D14" w14:textId="77777777" w:rsidR="00627653" w:rsidRPr="007E0B6E" w:rsidRDefault="00627653" w:rsidP="00627653">
      <w:pPr>
        <w:pStyle w:val="ProductList-Offering1Heading"/>
        <w:rPr>
          <w:rFonts w:asciiTheme="minorHAnsi" w:eastAsiaTheme="majorEastAsia" w:hAnsiTheme="minorHAnsi"/>
        </w:rPr>
      </w:pPr>
      <w:bookmarkStart w:id="1704" w:name="_Toc399859642"/>
      <w:r w:rsidRPr="00B554E3">
        <w:rPr>
          <w:rFonts w:ascii="Calibri Light" w:eastAsiaTheme="majorEastAsia" w:hAnsi="Calibri Light"/>
        </w:rPr>
        <w:t xml:space="preserve">Azure </w:t>
      </w:r>
      <w:r w:rsidRPr="007E0B6E">
        <w:rPr>
          <w:rFonts w:asciiTheme="minorHAnsi" w:eastAsiaTheme="majorEastAsia" w:hAnsiTheme="minorHAnsi"/>
        </w:rPr>
        <w:t>消费奖励促销</w:t>
      </w:r>
      <w:bookmarkEnd w:id="1704"/>
    </w:p>
    <w:p w14:paraId="3B1C4D15" w14:textId="77777777" w:rsidR="00627653" w:rsidRPr="007E0B6E" w:rsidRDefault="00627653" w:rsidP="00627653">
      <w:pPr>
        <w:pStyle w:val="ProductList-Body"/>
        <w:rPr>
          <w:rFonts w:eastAsiaTheme="majorEastAsia"/>
          <w:b/>
          <w:color w:val="00188F"/>
        </w:rPr>
      </w:pPr>
      <w:r w:rsidRPr="007E0B6E">
        <w:rPr>
          <w:rFonts w:eastAsiaTheme="majorEastAsia"/>
          <w:b/>
          <w:color w:val="00188F"/>
        </w:rPr>
        <w:t>新客户</w:t>
      </w:r>
    </w:p>
    <w:p w14:paraId="3B1C4D16" w14:textId="77777777" w:rsidR="00627653" w:rsidRPr="007E0B6E" w:rsidRDefault="00627653" w:rsidP="00627653">
      <w:pPr>
        <w:pStyle w:val="ProductList-Body"/>
        <w:rPr>
          <w:rFonts w:eastAsiaTheme="majorEastAsia"/>
        </w:rPr>
      </w:pPr>
      <w:r w:rsidRPr="007E0B6E">
        <w:rPr>
          <w:rFonts w:eastAsiaTheme="majorEastAsia"/>
        </w:rPr>
        <w:t>对于首次通过批量许可下达</w:t>
      </w:r>
      <w:r w:rsidRPr="007E0B6E">
        <w:rPr>
          <w:rFonts w:eastAsiaTheme="majorEastAsia"/>
        </w:rPr>
        <w:t xml:space="preserve"> Azure </w:t>
      </w:r>
      <w:r w:rsidRPr="007E0B6E">
        <w:rPr>
          <w:rFonts w:eastAsiaTheme="majorEastAsia"/>
        </w:rPr>
        <w:t>金额承诺（以下简称</w:t>
      </w:r>
      <w:r w:rsidRPr="007E0B6E">
        <w:rPr>
          <w:rFonts w:eastAsiaTheme="majorEastAsia"/>
        </w:rPr>
        <w:t>“MC”</w:t>
      </w:r>
      <w:r w:rsidRPr="007E0B6E">
        <w:rPr>
          <w:rFonts w:eastAsiaTheme="majorEastAsia"/>
        </w:rPr>
        <w:t>）的合格订单（</w:t>
      </w:r>
      <w:r w:rsidRPr="007E0B6E">
        <w:rPr>
          <w:rFonts w:eastAsiaTheme="majorEastAsia"/>
        </w:rPr>
        <w:t xml:space="preserve">Azure </w:t>
      </w:r>
      <w:r w:rsidRPr="007E0B6E">
        <w:rPr>
          <w:rFonts w:eastAsiaTheme="majorEastAsia"/>
        </w:rPr>
        <w:t>有效期的开始日期为</w:t>
      </w:r>
      <w:r w:rsidRPr="007E0B6E">
        <w:rPr>
          <w:rFonts w:eastAsiaTheme="majorEastAsia"/>
        </w:rPr>
        <w:t xml:space="preserve"> 2014 </w:t>
      </w:r>
      <w:r w:rsidRPr="007E0B6E">
        <w:rPr>
          <w:rFonts w:eastAsiaTheme="majorEastAsia"/>
        </w:rPr>
        <w:t>年</w:t>
      </w:r>
      <w:r w:rsidRPr="007E0B6E">
        <w:rPr>
          <w:rFonts w:eastAsiaTheme="majorEastAsia"/>
        </w:rPr>
        <w:t xml:space="preserve"> 9 </w:t>
      </w:r>
      <w:r w:rsidRPr="007E0B6E">
        <w:rPr>
          <w:rFonts w:eastAsiaTheme="majorEastAsia"/>
        </w:rPr>
        <w:t>月</w:t>
      </w:r>
      <w:r w:rsidRPr="007E0B6E">
        <w:rPr>
          <w:rFonts w:eastAsiaTheme="majorEastAsia"/>
        </w:rPr>
        <w:t xml:space="preserve"> 1 </w:t>
      </w:r>
      <w:r w:rsidRPr="007E0B6E">
        <w:rPr>
          <w:rFonts w:eastAsiaTheme="majorEastAsia"/>
        </w:rPr>
        <w:t>日</w:t>
      </w:r>
      <w:r w:rsidRPr="007E0B6E">
        <w:rPr>
          <w:rFonts w:eastAsiaTheme="majorEastAsia"/>
        </w:rPr>
        <w:t xml:space="preserve"> - 2015 </w:t>
      </w:r>
      <w:r w:rsidRPr="007E0B6E">
        <w:rPr>
          <w:rFonts w:eastAsiaTheme="majorEastAsia"/>
        </w:rPr>
        <w:t>年</w:t>
      </w:r>
      <w:r w:rsidRPr="007E0B6E">
        <w:rPr>
          <w:rFonts w:eastAsiaTheme="majorEastAsia"/>
        </w:rPr>
        <w:t xml:space="preserve"> 1 </w:t>
      </w:r>
      <w:r w:rsidRPr="007E0B6E">
        <w:rPr>
          <w:rFonts w:eastAsiaTheme="majorEastAsia"/>
        </w:rPr>
        <w:t>月</w:t>
      </w:r>
      <w:r w:rsidRPr="007E0B6E">
        <w:rPr>
          <w:rFonts w:eastAsiaTheme="majorEastAsia"/>
        </w:rPr>
        <w:t xml:space="preserve"> 1 </w:t>
      </w:r>
      <w:r w:rsidRPr="007E0B6E">
        <w:rPr>
          <w:rFonts w:eastAsiaTheme="majorEastAsia"/>
        </w:rPr>
        <w:t>日）的客户，将获得与其在有效期头三个月消费的</w:t>
      </w:r>
      <w:r w:rsidRPr="007E0B6E">
        <w:rPr>
          <w:rFonts w:eastAsiaTheme="majorEastAsia"/>
        </w:rPr>
        <w:t xml:space="preserve"> MC </w:t>
      </w:r>
      <w:r w:rsidRPr="007E0B6E">
        <w:rPr>
          <w:rFonts w:eastAsiaTheme="majorEastAsia"/>
        </w:rPr>
        <w:t>单位完全等值的</w:t>
      </w:r>
      <w:r w:rsidRPr="007E0B6E">
        <w:rPr>
          <w:rFonts w:eastAsiaTheme="majorEastAsia"/>
        </w:rPr>
        <w:t xml:space="preserve"> MC </w:t>
      </w:r>
      <w:r w:rsidRPr="007E0B6E">
        <w:rPr>
          <w:rFonts w:eastAsiaTheme="majorEastAsia"/>
        </w:rPr>
        <w:t>信用额度，最多可达已订购</w:t>
      </w:r>
      <w:r w:rsidRPr="007E0B6E">
        <w:rPr>
          <w:rFonts w:eastAsiaTheme="majorEastAsia"/>
        </w:rPr>
        <w:t xml:space="preserve"> MC </w:t>
      </w:r>
      <w:r w:rsidRPr="007E0B6E">
        <w:rPr>
          <w:rFonts w:eastAsiaTheme="majorEastAsia"/>
        </w:rPr>
        <w:t>的</w:t>
      </w:r>
      <w:r w:rsidRPr="007E0B6E">
        <w:rPr>
          <w:rFonts w:eastAsiaTheme="majorEastAsia"/>
        </w:rPr>
        <w:t xml:space="preserve"> 25%</w:t>
      </w:r>
      <w:r w:rsidRPr="007E0B6E">
        <w:rPr>
          <w:rFonts w:eastAsiaTheme="majorEastAsia"/>
        </w:rPr>
        <w:t>。订单必须满足以下条件才能获得奖励资格：</w:t>
      </w:r>
    </w:p>
    <w:p w14:paraId="3B1C4D17" w14:textId="77777777" w:rsidR="00627653" w:rsidRPr="007E0B6E" w:rsidRDefault="00627653" w:rsidP="0035579A">
      <w:pPr>
        <w:pStyle w:val="ProductList-Body"/>
        <w:numPr>
          <w:ilvl w:val="0"/>
          <w:numId w:val="48"/>
        </w:numPr>
        <w:ind w:left="450" w:hanging="270"/>
        <w:rPr>
          <w:rFonts w:eastAsiaTheme="majorEastAsia"/>
        </w:rPr>
      </w:pPr>
      <w:r w:rsidRPr="007E0B6E">
        <w:rPr>
          <w:rFonts w:eastAsiaTheme="majorEastAsia"/>
        </w:rPr>
        <w:t>在其许可登记表开始日期或最近的登记周年日的</w:t>
      </w:r>
      <w:r w:rsidRPr="007E0B6E">
        <w:rPr>
          <w:rFonts w:eastAsiaTheme="majorEastAsia"/>
        </w:rPr>
        <w:t xml:space="preserve"> 6 </w:t>
      </w:r>
      <w:r w:rsidRPr="007E0B6E">
        <w:rPr>
          <w:rFonts w:eastAsiaTheme="majorEastAsia"/>
        </w:rPr>
        <w:t>个月内下达；以及</w:t>
      </w:r>
    </w:p>
    <w:p w14:paraId="3B1C4D18" w14:textId="77777777" w:rsidR="00627653" w:rsidRPr="007E0B6E" w:rsidRDefault="00627653" w:rsidP="0035579A">
      <w:pPr>
        <w:pStyle w:val="ProductList-Body"/>
        <w:numPr>
          <w:ilvl w:val="0"/>
          <w:numId w:val="48"/>
        </w:numPr>
        <w:ind w:left="450" w:hanging="270"/>
        <w:rPr>
          <w:rFonts w:eastAsiaTheme="majorEastAsia"/>
        </w:rPr>
      </w:pPr>
      <w:r w:rsidRPr="007E0B6E">
        <w:rPr>
          <w:rFonts w:eastAsiaTheme="majorEastAsia"/>
        </w:rPr>
        <w:t>包括通过将</w:t>
      </w:r>
      <w:r w:rsidRPr="007E0B6E">
        <w:rPr>
          <w:rFonts w:eastAsiaTheme="majorEastAsia"/>
        </w:rPr>
        <w:t xml:space="preserve"> MC </w:t>
      </w:r>
      <w:r w:rsidRPr="007E0B6E">
        <w:rPr>
          <w:rFonts w:eastAsiaTheme="majorEastAsia"/>
        </w:rPr>
        <w:t>单位的数量乘以到下一周年日剩余的月数确定的</w:t>
      </w:r>
      <w:r w:rsidRPr="007E0B6E">
        <w:rPr>
          <w:rFonts w:eastAsiaTheme="majorEastAsia"/>
        </w:rPr>
        <w:t xml:space="preserve"> MC </w:t>
      </w:r>
      <w:r w:rsidRPr="007E0B6E">
        <w:rPr>
          <w:rFonts w:eastAsiaTheme="majorEastAsia"/>
        </w:rPr>
        <w:t>最小值，乘积必须为</w:t>
      </w:r>
      <w:r w:rsidRPr="007E0B6E">
        <w:rPr>
          <w:rFonts w:eastAsiaTheme="majorEastAsia"/>
        </w:rPr>
        <w:t xml:space="preserve"> 504 </w:t>
      </w:r>
      <w:r w:rsidRPr="007E0B6E">
        <w:rPr>
          <w:rFonts w:eastAsiaTheme="majorEastAsia"/>
        </w:rPr>
        <w:t>或更大的数字。</w:t>
      </w:r>
    </w:p>
    <w:p w14:paraId="3B1C4D19" w14:textId="77777777" w:rsidR="00627653" w:rsidRPr="007E0B6E" w:rsidRDefault="00627653" w:rsidP="00627653">
      <w:pPr>
        <w:pStyle w:val="ProductList-Body"/>
        <w:rPr>
          <w:rFonts w:eastAsiaTheme="majorEastAsia"/>
        </w:rPr>
      </w:pPr>
    </w:p>
    <w:p w14:paraId="3B1C4D1A" w14:textId="77777777" w:rsidR="00627653" w:rsidRPr="007E0B6E" w:rsidRDefault="00627653" w:rsidP="00627653">
      <w:pPr>
        <w:pStyle w:val="ProductList-Body"/>
        <w:rPr>
          <w:rFonts w:eastAsiaTheme="majorEastAsia"/>
        </w:rPr>
      </w:pPr>
      <w:r w:rsidRPr="007E0B6E">
        <w:rPr>
          <w:rFonts w:eastAsiaTheme="majorEastAsia"/>
        </w:rPr>
        <w:t>促销期间根据单独的许可登记表下达的其他订单可能有资格获取其自己的</w:t>
      </w:r>
      <w:r w:rsidRPr="007E0B6E">
        <w:rPr>
          <w:rFonts w:eastAsiaTheme="majorEastAsia"/>
        </w:rPr>
        <w:t xml:space="preserve"> MC </w:t>
      </w:r>
      <w:r w:rsidRPr="007E0B6E">
        <w:rPr>
          <w:rFonts w:eastAsiaTheme="majorEastAsia"/>
        </w:rPr>
        <w:t>信用额度。每张许可登记表必须单独满足促销要求。</w:t>
      </w:r>
    </w:p>
    <w:p w14:paraId="3B1C4D1B" w14:textId="77777777" w:rsidR="00627653" w:rsidRPr="007E0B6E" w:rsidRDefault="00627653" w:rsidP="00627653">
      <w:pPr>
        <w:pStyle w:val="ProductList-Body"/>
        <w:rPr>
          <w:rFonts w:eastAsiaTheme="majorEastAsia"/>
        </w:rPr>
      </w:pPr>
    </w:p>
    <w:p w14:paraId="3B1C4D1C" w14:textId="77777777" w:rsidR="00627653" w:rsidRPr="007E0B6E" w:rsidRDefault="00627653" w:rsidP="00627653">
      <w:pPr>
        <w:pStyle w:val="ProductList-Body"/>
        <w:rPr>
          <w:rFonts w:eastAsiaTheme="majorEastAsia"/>
          <w:b/>
          <w:color w:val="00188F"/>
        </w:rPr>
      </w:pPr>
      <w:r w:rsidRPr="007E0B6E">
        <w:rPr>
          <w:rFonts w:eastAsiaTheme="majorEastAsia"/>
          <w:b/>
          <w:color w:val="00188F"/>
        </w:rPr>
        <w:t>现有客户</w:t>
      </w:r>
    </w:p>
    <w:p w14:paraId="3B1C4D1D" w14:textId="77777777" w:rsidR="00627653" w:rsidRPr="007E0B6E" w:rsidRDefault="00627653" w:rsidP="00627653">
      <w:pPr>
        <w:pStyle w:val="ProductList-Body"/>
        <w:rPr>
          <w:rFonts w:eastAsiaTheme="majorEastAsia"/>
        </w:rPr>
      </w:pPr>
      <w:r w:rsidRPr="007E0B6E">
        <w:rPr>
          <w:rFonts w:eastAsiaTheme="majorEastAsia"/>
        </w:rPr>
        <w:t>对于下达合格订单（有效期的开始日期为</w:t>
      </w:r>
      <w:r w:rsidRPr="007E0B6E">
        <w:rPr>
          <w:rFonts w:eastAsiaTheme="majorEastAsia"/>
        </w:rPr>
        <w:t xml:space="preserve"> 2014 </w:t>
      </w:r>
      <w:r w:rsidRPr="007E0B6E">
        <w:rPr>
          <w:rFonts w:eastAsiaTheme="majorEastAsia"/>
        </w:rPr>
        <w:t>年</w:t>
      </w:r>
      <w:r w:rsidRPr="007E0B6E">
        <w:rPr>
          <w:rFonts w:eastAsiaTheme="majorEastAsia"/>
        </w:rPr>
        <w:t xml:space="preserve"> 9 </w:t>
      </w:r>
      <w:r w:rsidRPr="007E0B6E">
        <w:rPr>
          <w:rFonts w:eastAsiaTheme="majorEastAsia"/>
        </w:rPr>
        <w:t>月</w:t>
      </w:r>
      <w:r w:rsidRPr="007E0B6E">
        <w:rPr>
          <w:rFonts w:eastAsiaTheme="majorEastAsia"/>
        </w:rPr>
        <w:t xml:space="preserve"> 1 </w:t>
      </w:r>
      <w:r w:rsidRPr="007E0B6E">
        <w:rPr>
          <w:rFonts w:eastAsiaTheme="majorEastAsia"/>
        </w:rPr>
        <w:t>日</w:t>
      </w:r>
      <w:r w:rsidRPr="007E0B6E">
        <w:rPr>
          <w:rFonts w:eastAsiaTheme="majorEastAsia"/>
        </w:rPr>
        <w:t xml:space="preserve"> - 2015 </w:t>
      </w:r>
      <w:r w:rsidRPr="007E0B6E">
        <w:rPr>
          <w:rFonts w:eastAsiaTheme="majorEastAsia"/>
        </w:rPr>
        <w:t>年</w:t>
      </w:r>
      <w:r w:rsidRPr="007E0B6E">
        <w:rPr>
          <w:rFonts w:eastAsiaTheme="majorEastAsia"/>
        </w:rPr>
        <w:t xml:space="preserve"> 1 </w:t>
      </w:r>
      <w:r w:rsidRPr="007E0B6E">
        <w:rPr>
          <w:rFonts w:eastAsiaTheme="majorEastAsia"/>
        </w:rPr>
        <w:t>月</w:t>
      </w:r>
      <w:r w:rsidRPr="007E0B6E">
        <w:rPr>
          <w:rFonts w:eastAsiaTheme="majorEastAsia"/>
        </w:rPr>
        <w:t xml:space="preserve"> 1 </w:t>
      </w:r>
      <w:r w:rsidRPr="007E0B6E">
        <w:rPr>
          <w:rFonts w:eastAsiaTheme="majorEastAsia"/>
        </w:rPr>
        <w:t>日）从而将其年度承诺提高</w:t>
      </w:r>
      <w:r w:rsidRPr="007E0B6E">
        <w:rPr>
          <w:rFonts w:eastAsiaTheme="majorEastAsia"/>
        </w:rPr>
        <w:t xml:space="preserve"> 50%</w:t>
      </w:r>
      <w:r w:rsidRPr="007E0B6E">
        <w:rPr>
          <w:rFonts w:eastAsiaTheme="majorEastAsia"/>
        </w:rPr>
        <w:t>（相对于上年度，包括上年度下达的任何其他订单）的现有</w:t>
      </w:r>
      <w:r w:rsidRPr="007E0B6E">
        <w:rPr>
          <w:rFonts w:eastAsiaTheme="majorEastAsia"/>
        </w:rPr>
        <w:t xml:space="preserve"> Azure </w:t>
      </w:r>
      <w:r w:rsidRPr="007E0B6E">
        <w:rPr>
          <w:rFonts w:eastAsiaTheme="majorEastAsia"/>
        </w:rPr>
        <w:t>客户，将收到与周年日以来头三个月的新消费完全等值的</w:t>
      </w:r>
      <w:r w:rsidRPr="007E0B6E">
        <w:rPr>
          <w:rFonts w:eastAsiaTheme="majorEastAsia"/>
        </w:rPr>
        <w:t xml:space="preserve"> MC </w:t>
      </w:r>
      <w:r w:rsidRPr="007E0B6E">
        <w:rPr>
          <w:rFonts w:eastAsiaTheme="majorEastAsia"/>
        </w:rPr>
        <w:t>信用额度，最多可达其年度承诺的</w:t>
      </w:r>
      <w:r w:rsidRPr="007E0B6E">
        <w:rPr>
          <w:rFonts w:eastAsiaTheme="majorEastAsia"/>
        </w:rPr>
        <w:t xml:space="preserve"> 25%</w:t>
      </w:r>
      <w:r w:rsidRPr="007E0B6E">
        <w:rPr>
          <w:rFonts w:eastAsiaTheme="majorEastAsia"/>
        </w:rPr>
        <w:t>。订单必须满足以下条件才能获得奖励资格：</w:t>
      </w:r>
    </w:p>
    <w:p w14:paraId="3B1C4D1E" w14:textId="77777777" w:rsidR="00627653" w:rsidRPr="007E0B6E" w:rsidRDefault="00627653" w:rsidP="0035579A">
      <w:pPr>
        <w:pStyle w:val="ProductList-Body"/>
        <w:numPr>
          <w:ilvl w:val="0"/>
          <w:numId w:val="49"/>
        </w:numPr>
        <w:ind w:left="450" w:hanging="270"/>
        <w:rPr>
          <w:rFonts w:eastAsiaTheme="majorEastAsia"/>
        </w:rPr>
      </w:pPr>
      <w:r w:rsidRPr="007E0B6E">
        <w:rPr>
          <w:rFonts w:eastAsiaTheme="majorEastAsia"/>
        </w:rPr>
        <w:t>在许可登记表开始日期或最近的周年日的</w:t>
      </w:r>
      <w:r w:rsidRPr="007E0B6E">
        <w:rPr>
          <w:rFonts w:eastAsiaTheme="majorEastAsia"/>
        </w:rPr>
        <w:t xml:space="preserve"> 6 </w:t>
      </w:r>
      <w:r w:rsidRPr="007E0B6E">
        <w:rPr>
          <w:rFonts w:eastAsiaTheme="majorEastAsia"/>
        </w:rPr>
        <w:t>个月内下达；以及</w:t>
      </w:r>
    </w:p>
    <w:p w14:paraId="3B1C4D1F" w14:textId="77777777" w:rsidR="00627653" w:rsidRPr="007E0B6E" w:rsidRDefault="00627653" w:rsidP="0035579A">
      <w:pPr>
        <w:pStyle w:val="ProductList-Body"/>
        <w:numPr>
          <w:ilvl w:val="0"/>
          <w:numId w:val="49"/>
        </w:numPr>
        <w:ind w:left="450" w:hanging="270"/>
        <w:rPr>
          <w:rFonts w:eastAsiaTheme="majorEastAsia"/>
        </w:rPr>
      </w:pPr>
      <w:r w:rsidRPr="007E0B6E">
        <w:rPr>
          <w:rFonts w:eastAsiaTheme="majorEastAsia"/>
        </w:rPr>
        <w:t>根据客户在其上将承诺年度的年度承诺保留为</w:t>
      </w:r>
      <w:r w:rsidRPr="007E0B6E">
        <w:rPr>
          <w:rFonts w:eastAsiaTheme="majorEastAsia"/>
        </w:rPr>
        <w:t xml:space="preserve"> 84 </w:t>
      </w:r>
      <w:r w:rsidRPr="007E0B6E">
        <w:rPr>
          <w:rFonts w:eastAsiaTheme="majorEastAsia"/>
        </w:rPr>
        <w:t>个以上的金额承诺</w:t>
      </w:r>
      <w:r w:rsidRPr="007E0B6E">
        <w:rPr>
          <w:rFonts w:eastAsiaTheme="majorEastAsia"/>
        </w:rPr>
        <w:t xml:space="preserve"> (“MC”) </w:t>
      </w:r>
      <w:r w:rsidRPr="007E0B6E">
        <w:rPr>
          <w:rFonts w:eastAsiaTheme="majorEastAsia"/>
        </w:rPr>
        <w:t>单位的许可登记表下达。</w:t>
      </w:r>
    </w:p>
    <w:p w14:paraId="3B1C4D20" w14:textId="77777777" w:rsidR="00627653" w:rsidRPr="007E0B6E" w:rsidRDefault="00627653" w:rsidP="00627653">
      <w:pPr>
        <w:pStyle w:val="ProductList-Body"/>
        <w:rPr>
          <w:rFonts w:eastAsiaTheme="majorEastAsia"/>
        </w:rPr>
      </w:pPr>
    </w:p>
    <w:p w14:paraId="3B1C4D21" w14:textId="77777777" w:rsidR="00627653" w:rsidRPr="007E0B6E" w:rsidRDefault="00627653" w:rsidP="00627653">
      <w:pPr>
        <w:pStyle w:val="ProductList-Body"/>
        <w:rPr>
          <w:rFonts w:eastAsiaTheme="majorEastAsia"/>
        </w:rPr>
      </w:pPr>
      <w:r w:rsidRPr="007E0B6E">
        <w:rPr>
          <w:rFonts w:eastAsiaTheme="majorEastAsia"/>
        </w:rPr>
        <w:t>为了获得促销优惠，新消费是指超出上年度最后一个月根据许可登记表消费的服务金额</w:t>
      </w:r>
      <w:r w:rsidRPr="007E0B6E">
        <w:rPr>
          <w:rFonts w:eastAsiaTheme="majorEastAsia"/>
        </w:rPr>
        <w:t xml:space="preserve"> 3 </w:t>
      </w:r>
      <w:r w:rsidRPr="007E0B6E">
        <w:rPr>
          <w:rFonts w:eastAsiaTheme="majorEastAsia"/>
        </w:rPr>
        <w:t>倍的消费。</w:t>
      </w:r>
    </w:p>
    <w:p w14:paraId="3B1C4D22" w14:textId="77777777" w:rsidR="00627653" w:rsidRPr="007E0B6E" w:rsidRDefault="00627653" w:rsidP="00627653">
      <w:pPr>
        <w:pStyle w:val="ProductList-Body"/>
        <w:rPr>
          <w:rFonts w:eastAsiaTheme="majorEastAsia"/>
        </w:rPr>
      </w:pPr>
    </w:p>
    <w:p w14:paraId="3B1C4D23" w14:textId="77777777" w:rsidR="00627653" w:rsidRPr="007E0B6E" w:rsidRDefault="00627653" w:rsidP="00627653">
      <w:pPr>
        <w:pStyle w:val="ProductList-Body"/>
        <w:rPr>
          <w:rFonts w:eastAsiaTheme="majorEastAsia"/>
          <w:b/>
          <w:color w:val="00188F"/>
        </w:rPr>
      </w:pPr>
      <w:r w:rsidRPr="007E0B6E">
        <w:rPr>
          <w:rFonts w:eastAsiaTheme="majorEastAsia"/>
          <w:b/>
          <w:color w:val="00188F"/>
        </w:rPr>
        <w:t>附加条款</w:t>
      </w:r>
    </w:p>
    <w:p w14:paraId="3B1C4D24" w14:textId="77777777" w:rsidR="00627653" w:rsidRPr="007E0B6E" w:rsidRDefault="00627653" w:rsidP="00627653">
      <w:pPr>
        <w:pStyle w:val="ProductList-Body"/>
        <w:rPr>
          <w:rFonts w:eastAsiaTheme="majorEastAsia"/>
        </w:rPr>
      </w:pPr>
      <w:r w:rsidRPr="007E0B6E">
        <w:rPr>
          <w:rFonts w:eastAsiaTheme="majorEastAsia"/>
        </w:rPr>
        <w:t>金额承诺信用额度将于登记周年日到期。</w:t>
      </w:r>
    </w:p>
    <w:p w14:paraId="3B1C4D25" w14:textId="77777777" w:rsidR="00627653" w:rsidRPr="007E0B6E" w:rsidRDefault="00627653" w:rsidP="00627653">
      <w:pPr>
        <w:pStyle w:val="ProductList-Body"/>
        <w:rPr>
          <w:rFonts w:eastAsiaTheme="majorEastAsia"/>
        </w:rPr>
      </w:pPr>
      <w:r w:rsidRPr="007E0B6E">
        <w:rPr>
          <w:rFonts w:eastAsiaTheme="majorEastAsia"/>
        </w:rPr>
        <w:t>此优惠不能与其他优惠结合使用。</w:t>
      </w:r>
    </w:p>
    <w:p w14:paraId="3B1C4D26" w14:textId="77777777" w:rsidR="00627653" w:rsidRPr="007E0B6E" w:rsidRDefault="00627653" w:rsidP="00627653">
      <w:pPr>
        <w:pStyle w:val="ProductList-Body"/>
        <w:rPr>
          <w:rFonts w:eastAsiaTheme="majorEastAsia"/>
          <w:sz w:val="22"/>
        </w:rPr>
      </w:pPr>
    </w:p>
    <w:p w14:paraId="3B1C4D27" w14:textId="77777777" w:rsidR="00627653" w:rsidRPr="007E0B6E" w:rsidRDefault="00627653" w:rsidP="00627653">
      <w:pPr>
        <w:pStyle w:val="ProductList-Body"/>
        <w:rPr>
          <w:rFonts w:eastAsiaTheme="majorEastAsia"/>
        </w:rPr>
      </w:pPr>
    </w:p>
    <w:p w14:paraId="3B1C4D28" w14:textId="77777777" w:rsidR="00627653" w:rsidRPr="007E0B6E" w:rsidRDefault="00627653" w:rsidP="00627653">
      <w:pPr>
        <w:pStyle w:val="ProductList-Body"/>
        <w:rPr>
          <w:rFonts w:eastAsiaTheme="majorEastAsia"/>
        </w:rPr>
      </w:pPr>
    </w:p>
    <w:p w14:paraId="3B1C4D29" w14:textId="77777777" w:rsidR="00627653" w:rsidRPr="007E0B6E" w:rsidRDefault="00627653" w:rsidP="00627653">
      <w:pPr>
        <w:pStyle w:val="ProductList-Body"/>
        <w:rPr>
          <w:rFonts w:eastAsiaTheme="majorEastAsia"/>
        </w:rPr>
      </w:pPr>
    </w:p>
    <w:p w14:paraId="3B1C4D2A" w14:textId="77777777" w:rsidR="00627653" w:rsidRPr="007E0B6E" w:rsidRDefault="00627653" w:rsidP="00627653">
      <w:pPr>
        <w:pStyle w:val="ProductList-Body"/>
        <w:rPr>
          <w:rFonts w:eastAsiaTheme="majorEastAsia"/>
        </w:rPr>
        <w:sectPr w:rsidR="00627653" w:rsidRPr="007E0B6E" w:rsidSect="009367CF">
          <w:footerReference w:type="default" r:id="rId73"/>
          <w:pgSz w:w="12240" w:h="15840"/>
          <w:pgMar w:top="1440" w:right="720" w:bottom="1440" w:left="720" w:header="720" w:footer="720" w:gutter="0"/>
          <w:cols w:space="720"/>
          <w:docGrid w:linePitch="360"/>
        </w:sectPr>
      </w:pPr>
    </w:p>
    <w:p w14:paraId="3B1C4D2B" w14:textId="77777777" w:rsidR="00627653" w:rsidRPr="007E0B6E" w:rsidRDefault="00627653" w:rsidP="00627653">
      <w:pPr>
        <w:pStyle w:val="ProductList-SectionHeading"/>
        <w:spacing w:after="0"/>
        <w:outlineLvl w:val="0"/>
        <w:rPr>
          <w:rFonts w:asciiTheme="minorHAnsi" w:eastAsiaTheme="majorEastAsia" w:hAnsiTheme="minorHAnsi"/>
        </w:rPr>
      </w:pPr>
      <w:bookmarkStart w:id="1705" w:name="Index"/>
      <w:bookmarkStart w:id="1706" w:name="_Toc378147695"/>
      <w:bookmarkStart w:id="1707" w:name="_Toc378151592"/>
      <w:bookmarkStart w:id="1708" w:name="_Toc379797471"/>
      <w:bookmarkStart w:id="1709" w:name="_Toc380513507"/>
      <w:bookmarkStart w:id="1710" w:name="_Toc380655556"/>
      <w:bookmarkStart w:id="1711" w:name="_Toc399859643"/>
      <w:r w:rsidRPr="007E0B6E">
        <w:rPr>
          <w:rFonts w:asciiTheme="minorHAnsi" w:eastAsiaTheme="majorEastAsia" w:hAnsiTheme="minorHAnsi"/>
        </w:rPr>
        <w:t>产品索引</w:t>
      </w:r>
      <w:bookmarkEnd w:id="1705"/>
      <w:bookmarkEnd w:id="1706"/>
      <w:bookmarkEnd w:id="1707"/>
      <w:bookmarkEnd w:id="1708"/>
      <w:bookmarkEnd w:id="1709"/>
      <w:bookmarkEnd w:id="1710"/>
      <w:bookmarkEnd w:id="1711"/>
    </w:p>
    <w:p w14:paraId="5F5BCEDA" w14:textId="77777777" w:rsidR="00E9237F" w:rsidRDefault="00627653" w:rsidP="00627653">
      <w:pPr>
        <w:pStyle w:val="ProductList-Body"/>
        <w:rPr>
          <w:rFonts w:eastAsiaTheme="majorEastAsia"/>
          <w:noProof/>
          <w:color w:val="000000" w:themeColor="text1"/>
        </w:rPr>
        <w:sectPr w:rsidR="00E9237F" w:rsidSect="00E9237F">
          <w:footerReference w:type="default" r:id="rId74"/>
          <w:pgSz w:w="12240" w:h="15840"/>
          <w:pgMar w:top="1440" w:right="720" w:bottom="1440" w:left="720" w:header="720" w:footer="720" w:gutter="0"/>
          <w:cols w:space="720"/>
          <w:docGrid w:linePitch="360"/>
        </w:sectPr>
      </w:pPr>
      <w:r w:rsidRPr="007E0B6E">
        <w:rPr>
          <w:rFonts w:eastAsiaTheme="majorEastAsia"/>
          <w:color w:val="000000" w:themeColor="text1"/>
        </w:rPr>
        <w:fldChar w:fldCharType="begin"/>
      </w:r>
      <w:r w:rsidRPr="007E0B6E">
        <w:rPr>
          <w:rFonts w:eastAsiaTheme="majorEastAsia"/>
          <w:color w:val="000000" w:themeColor="text1"/>
        </w:rPr>
        <w:instrText xml:space="preserve"> INDEX \c "2" \z "1033" </w:instrText>
      </w:r>
      <w:r w:rsidRPr="007E0B6E">
        <w:rPr>
          <w:rFonts w:eastAsiaTheme="majorEastAsia"/>
          <w:color w:val="000000" w:themeColor="text1"/>
        </w:rPr>
        <w:fldChar w:fldCharType="separate"/>
      </w:r>
    </w:p>
    <w:p w14:paraId="601B7076" w14:textId="77777777" w:rsidR="00E9237F" w:rsidRDefault="00E9237F" w:rsidP="00E9237F">
      <w:pPr>
        <w:pStyle w:val="Index1"/>
      </w:pPr>
      <w:r w:rsidRPr="002803E0">
        <w:t>Access 2013</w:t>
      </w:r>
      <w:r>
        <w:t>, 21, 71</w:t>
      </w:r>
    </w:p>
    <w:p w14:paraId="17B654F5" w14:textId="77777777" w:rsidR="00E9237F" w:rsidRDefault="00E9237F" w:rsidP="00E9237F">
      <w:pPr>
        <w:pStyle w:val="Index1"/>
      </w:pPr>
      <w:r w:rsidRPr="002803E0">
        <w:t>Antigen</w:t>
      </w:r>
      <w:r>
        <w:t>, 16, 17</w:t>
      </w:r>
    </w:p>
    <w:p w14:paraId="48E5F8AB" w14:textId="77777777" w:rsidR="00E9237F" w:rsidRDefault="00E9237F" w:rsidP="00E9237F">
      <w:pPr>
        <w:pStyle w:val="Index1"/>
      </w:pPr>
      <w:r w:rsidRPr="002803E0">
        <w:t>AutoRoute 2013</w:t>
      </w:r>
      <w:r>
        <w:t>, 11</w:t>
      </w:r>
    </w:p>
    <w:p w14:paraId="3981A4C5" w14:textId="77777777" w:rsidR="00E9237F" w:rsidRDefault="00E9237F" w:rsidP="00E9237F">
      <w:pPr>
        <w:pStyle w:val="Index1"/>
      </w:pPr>
      <w:r w:rsidRPr="002803E0">
        <w:t>Azure Active Directory Basic</w:t>
      </w:r>
      <w:r>
        <w:t>, 64</w:t>
      </w:r>
    </w:p>
    <w:p w14:paraId="3D9ADB94" w14:textId="77777777" w:rsidR="00E9237F" w:rsidRDefault="00E9237F" w:rsidP="00E9237F">
      <w:pPr>
        <w:pStyle w:val="Index1"/>
      </w:pPr>
      <w:r w:rsidRPr="002803E0">
        <w:t>Azure Active Directory Premium</w:t>
      </w:r>
      <w:r>
        <w:t>, 64, 66</w:t>
      </w:r>
    </w:p>
    <w:p w14:paraId="78E69793" w14:textId="77777777" w:rsidR="00E9237F" w:rsidRDefault="00E9237F" w:rsidP="00E9237F">
      <w:pPr>
        <w:pStyle w:val="Index1"/>
      </w:pPr>
      <w:r w:rsidRPr="002803E0">
        <w:t>Azure Rights Management</w:t>
      </w:r>
      <w:r>
        <w:t>, 60, 64</w:t>
      </w:r>
    </w:p>
    <w:p w14:paraId="4151E84D" w14:textId="77777777" w:rsidR="00E9237F" w:rsidRDefault="00E9237F" w:rsidP="00E9237F">
      <w:pPr>
        <w:pStyle w:val="Index1"/>
      </w:pPr>
      <w:r w:rsidRPr="002803E0">
        <w:t>Azure Rights Management A</w:t>
      </w:r>
      <w:r>
        <w:t>, 64</w:t>
      </w:r>
    </w:p>
    <w:p w14:paraId="7E499C39" w14:textId="77777777" w:rsidR="00E9237F" w:rsidRDefault="00E9237F" w:rsidP="00E9237F">
      <w:pPr>
        <w:pStyle w:val="Index1"/>
      </w:pPr>
      <w:r w:rsidRPr="002803E0">
        <w:t>Azure Rights Management Add-on</w:t>
      </w:r>
      <w:r>
        <w:t>, 64</w:t>
      </w:r>
    </w:p>
    <w:p w14:paraId="68FB3722" w14:textId="77777777" w:rsidR="00E9237F" w:rsidRDefault="00E9237F" w:rsidP="00E9237F">
      <w:pPr>
        <w:pStyle w:val="Index1"/>
      </w:pPr>
      <w:r w:rsidRPr="002803E0">
        <w:t xml:space="preserve">Bing Maps Enterprise </w:t>
      </w:r>
      <w:r w:rsidRPr="002803E0">
        <w:rPr>
          <w:rFonts w:hint="eastAsia"/>
        </w:rPr>
        <w:t>按月付费订购</w:t>
      </w:r>
      <w:r>
        <w:t>, 64</w:t>
      </w:r>
    </w:p>
    <w:p w14:paraId="087EFA15" w14:textId="77777777" w:rsidR="00E9237F" w:rsidRDefault="00E9237F" w:rsidP="00E9237F">
      <w:pPr>
        <w:pStyle w:val="Index1"/>
      </w:pPr>
      <w:r w:rsidRPr="002803E0">
        <w:t xml:space="preserve">Bing Maps Light </w:t>
      </w:r>
      <w:r w:rsidRPr="002803E0">
        <w:rPr>
          <w:rFonts w:hint="eastAsia"/>
        </w:rPr>
        <w:t>已知</w:t>
      </w:r>
      <w:r w:rsidRPr="002803E0">
        <w:t xml:space="preserve"> 5000 </w:t>
      </w:r>
      <w:r w:rsidRPr="002803E0">
        <w:rPr>
          <w:rFonts w:hint="eastAsia"/>
        </w:rPr>
        <w:t>用户每月订购</w:t>
      </w:r>
      <w:r>
        <w:t>, 65</w:t>
      </w:r>
    </w:p>
    <w:p w14:paraId="0A4CAC3B" w14:textId="77777777" w:rsidR="00E9237F" w:rsidRDefault="00E9237F" w:rsidP="00E9237F">
      <w:pPr>
        <w:pStyle w:val="Index1"/>
      </w:pPr>
      <w:r w:rsidRPr="002803E0">
        <w:t xml:space="preserve">Bing Maps Light </w:t>
      </w:r>
      <w:r w:rsidRPr="002803E0">
        <w:rPr>
          <w:rFonts w:hint="eastAsia"/>
        </w:rPr>
        <w:t>已知每用户每月订购</w:t>
      </w:r>
      <w:r>
        <w:t>, 65</w:t>
      </w:r>
    </w:p>
    <w:p w14:paraId="3A781A8B" w14:textId="77777777" w:rsidR="00E9237F" w:rsidRDefault="00E9237F" w:rsidP="00E9237F">
      <w:pPr>
        <w:pStyle w:val="Index1"/>
      </w:pPr>
      <w:r w:rsidRPr="002803E0">
        <w:t xml:space="preserve">Bing Maps </w:t>
      </w:r>
      <w:r w:rsidRPr="002803E0">
        <w:rPr>
          <w:rFonts w:hint="eastAsia"/>
        </w:rPr>
        <w:t>公共网站用途</w:t>
      </w:r>
      <w:r w:rsidRPr="002803E0">
        <w:t xml:space="preserve"> 10 </w:t>
      </w:r>
      <w:r w:rsidRPr="002803E0">
        <w:rPr>
          <w:rFonts w:hint="eastAsia"/>
        </w:rPr>
        <w:t>万条事务每月订购</w:t>
      </w:r>
      <w:r>
        <w:t>, 65</w:t>
      </w:r>
    </w:p>
    <w:p w14:paraId="2C9F086F" w14:textId="77777777" w:rsidR="00E9237F" w:rsidRDefault="00E9237F" w:rsidP="00E9237F">
      <w:pPr>
        <w:pStyle w:val="Index1"/>
      </w:pPr>
      <w:r w:rsidRPr="002803E0">
        <w:t xml:space="preserve">Bing Maps </w:t>
      </w:r>
      <w:r w:rsidRPr="002803E0">
        <w:rPr>
          <w:rFonts w:hint="eastAsia"/>
        </w:rPr>
        <w:t>公共网站用途</w:t>
      </w:r>
      <w:r w:rsidRPr="002803E0">
        <w:t xml:space="preserve"> 42 </w:t>
      </w:r>
      <w:r w:rsidRPr="002803E0">
        <w:rPr>
          <w:rFonts w:hint="eastAsia"/>
        </w:rPr>
        <w:t>万（以及更多）条事务每月订购</w:t>
      </w:r>
      <w:r>
        <w:t>, 65</w:t>
      </w:r>
    </w:p>
    <w:p w14:paraId="6C135E2B" w14:textId="77777777" w:rsidR="00E9237F" w:rsidRDefault="00E9237F" w:rsidP="00E9237F">
      <w:pPr>
        <w:pStyle w:val="Index1"/>
      </w:pPr>
      <w:r w:rsidRPr="002803E0">
        <w:t xml:space="preserve">Bing Maps </w:t>
      </w:r>
      <w:r w:rsidRPr="002803E0">
        <w:rPr>
          <w:rFonts w:hint="eastAsia"/>
        </w:rPr>
        <w:t>内部网站用途</w:t>
      </w:r>
      <w:r>
        <w:t>, 64, 65</w:t>
      </w:r>
    </w:p>
    <w:p w14:paraId="3E107B47" w14:textId="77777777" w:rsidR="00E9237F" w:rsidRDefault="00E9237F" w:rsidP="00E9237F">
      <w:pPr>
        <w:pStyle w:val="Index1"/>
      </w:pPr>
      <w:r w:rsidRPr="002803E0">
        <w:t xml:space="preserve">Bing Maps </w:t>
      </w:r>
      <w:r w:rsidRPr="002803E0">
        <w:rPr>
          <w:rFonts w:hint="eastAsia"/>
        </w:rPr>
        <w:t>已知</w:t>
      </w:r>
      <w:r w:rsidRPr="002803E0">
        <w:t xml:space="preserve"> 5000 </w:t>
      </w:r>
      <w:r w:rsidRPr="002803E0">
        <w:rPr>
          <w:rFonts w:hint="eastAsia"/>
        </w:rPr>
        <w:t>用户每月订购</w:t>
      </w:r>
      <w:r>
        <w:t>, 65</w:t>
      </w:r>
    </w:p>
    <w:p w14:paraId="19561CC0" w14:textId="77777777" w:rsidR="00E9237F" w:rsidRDefault="00E9237F" w:rsidP="00E9237F">
      <w:pPr>
        <w:pStyle w:val="Index1"/>
      </w:pPr>
      <w:r w:rsidRPr="002803E0">
        <w:t xml:space="preserve">Bing Maps </w:t>
      </w:r>
      <w:r w:rsidRPr="002803E0">
        <w:rPr>
          <w:rFonts w:hint="eastAsia"/>
        </w:rPr>
        <w:t>已知每用户每月订购</w:t>
      </w:r>
      <w:r>
        <w:t>, 65</w:t>
      </w:r>
    </w:p>
    <w:p w14:paraId="1799AFF1" w14:textId="77777777" w:rsidR="00E9237F" w:rsidRDefault="00E9237F" w:rsidP="00E9237F">
      <w:pPr>
        <w:pStyle w:val="Index1"/>
      </w:pPr>
      <w:r w:rsidRPr="002803E0">
        <w:t xml:space="preserve">Bing Maps </w:t>
      </w:r>
      <w:r w:rsidRPr="002803E0">
        <w:rPr>
          <w:rFonts w:hint="eastAsia"/>
        </w:rPr>
        <w:t>消费者跟踪每资产每月订购</w:t>
      </w:r>
      <w:r>
        <w:t>, 64</w:t>
      </w:r>
    </w:p>
    <w:p w14:paraId="7DFF813F" w14:textId="77777777" w:rsidR="00E9237F" w:rsidRDefault="00E9237F" w:rsidP="00E9237F">
      <w:pPr>
        <w:pStyle w:val="Index1"/>
      </w:pPr>
      <w:r w:rsidRPr="002803E0">
        <w:t xml:space="preserve">Bing Maps </w:t>
      </w:r>
      <w:r w:rsidRPr="002803E0">
        <w:rPr>
          <w:rFonts w:hint="eastAsia"/>
        </w:rPr>
        <w:t>移动资产管理平台费每月订购</w:t>
      </w:r>
      <w:r>
        <w:t>, 65</w:t>
      </w:r>
    </w:p>
    <w:p w14:paraId="4E0E3FC7" w14:textId="77777777" w:rsidR="00E9237F" w:rsidRDefault="00E9237F" w:rsidP="00E9237F">
      <w:pPr>
        <w:pStyle w:val="Index1"/>
      </w:pPr>
      <w:r w:rsidRPr="002803E0">
        <w:t xml:space="preserve">Bing Maps </w:t>
      </w:r>
      <w:r w:rsidRPr="002803E0">
        <w:rPr>
          <w:rFonts w:hint="eastAsia"/>
        </w:rPr>
        <w:t>移动资产管理欧洲</w:t>
      </w:r>
      <w:r>
        <w:t>, 65</w:t>
      </w:r>
    </w:p>
    <w:p w14:paraId="13B192BB" w14:textId="77777777" w:rsidR="00E9237F" w:rsidRDefault="00E9237F" w:rsidP="00E9237F">
      <w:pPr>
        <w:pStyle w:val="Index1"/>
      </w:pPr>
      <w:r w:rsidRPr="002803E0">
        <w:t>BizTalk Server 2010</w:t>
      </w:r>
      <w:r>
        <w:t>, 11, 12</w:t>
      </w:r>
    </w:p>
    <w:p w14:paraId="1E56D6D1" w14:textId="77777777" w:rsidR="00E9237F" w:rsidRDefault="00E9237F" w:rsidP="00E9237F">
      <w:pPr>
        <w:pStyle w:val="Index1"/>
      </w:pPr>
      <w:r w:rsidRPr="002803E0">
        <w:t>BizTalk Server 2013 R2 Branch Edition</w:t>
      </w:r>
      <w:r>
        <w:t>, 11</w:t>
      </w:r>
    </w:p>
    <w:p w14:paraId="047BE353" w14:textId="77777777" w:rsidR="00E9237F" w:rsidRDefault="00E9237F" w:rsidP="00E9237F">
      <w:pPr>
        <w:pStyle w:val="Index1"/>
      </w:pPr>
      <w:r w:rsidRPr="002803E0">
        <w:t>BizTalk Server 2013 R2 Branch IDC</w:t>
      </w:r>
      <w:r>
        <w:t>, 11</w:t>
      </w:r>
    </w:p>
    <w:p w14:paraId="1FCCA100" w14:textId="77777777" w:rsidR="00E9237F" w:rsidRDefault="00E9237F" w:rsidP="00E9237F">
      <w:pPr>
        <w:pStyle w:val="Index1"/>
      </w:pPr>
      <w:r w:rsidRPr="002803E0">
        <w:t>BizTalk Server 2013 R2 Developer</w:t>
      </w:r>
      <w:r>
        <w:t>, 11</w:t>
      </w:r>
    </w:p>
    <w:p w14:paraId="0849392C" w14:textId="77777777" w:rsidR="00E9237F" w:rsidRDefault="00E9237F" w:rsidP="00E9237F">
      <w:pPr>
        <w:pStyle w:val="Index1"/>
      </w:pPr>
      <w:r w:rsidRPr="002803E0">
        <w:t>BizTalk Server 2013 R2 Enterprise Edition</w:t>
      </w:r>
      <w:r>
        <w:t>, 11</w:t>
      </w:r>
    </w:p>
    <w:p w14:paraId="7C22FAFD" w14:textId="77777777" w:rsidR="00E9237F" w:rsidRDefault="00E9237F" w:rsidP="00E9237F">
      <w:pPr>
        <w:pStyle w:val="Index1"/>
      </w:pPr>
      <w:r w:rsidRPr="002803E0">
        <w:t>BizTalk Server 2013 R2 Standard Edition</w:t>
      </w:r>
      <w:r>
        <w:t>, 11</w:t>
      </w:r>
    </w:p>
    <w:p w14:paraId="6503A9FA" w14:textId="77777777" w:rsidR="00E9237F" w:rsidRDefault="00E9237F" w:rsidP="00E9237F">
      <w:pPr>
        <w:pStyle w:val="Index1"/>
      </w:pPr>
      <w:r w:rsidRPr="002803E0">
        <w:t>BizTalk Server 2013 R2 Standard Edition IDC</w:t>
      </w:r>
      <w:r>
        <w:t>, 11</w:t>
      </w:r>
    </w:p>
    <w:p w14:paraId="589CD594" w14:textId="77777777" w:rsidR="00E9237F" w:rsidRDefault="00E9237F" w:rsidP="00E9237F">
      <w:pPr>
        <w:pStyle w:val="Index1"/>
      </w:pPr>
      <w:r w:rsidRPr="002803E0">
        <w:t>Business Intelligence Appliance 2012</w:t>
      </w:r>
      <w:r>
        <w:t>, 28</w:t>
      </w:r>
    </w:p>
    <w:p w14:paraId="13BA6EFA" w14:textId="77777777" w:rsidR="00E9237F" w:rsidRDefault="00E9237F" w:rsidP="00E9237F">
      <w:pPr>
        <w:pStyle w:val="Index1"/>
      </w:pPr>
      <w:r w:rsidRPr="002803E0">
        <w:t>Business Intelligence Appliance 2013</w:t>
      </w:r>
      <w:r>
        <w:t>, 27</w:t>
      </w:r>
    </w:p>
    <w:p w14:paraId="724028FC" w14:textId="77777777" w:rsidR="00E9237F" w:rsidRDefault="00E9237F" w:rsidP="00E9237F">
      <w:pPr>
        <w:pStyle w:val="Index1"/>
      </w:pPr>
      <w:r w:rsidRPr="002803E0">
        <w:t>Communicator for Mac 2011</w:t>
      </w:r>
      <w:r>
        <w:t>, 23</w:t>
      </w:r>
    </w:p>
    <w:p w14:paraId="22714648" w14:textId="77777777" w:rsidR="00E9237F" w:rsidRDefault="00E9237F" w:rsidP="00E9237F">
      <w:pPr>
        <w:pStyle w:val="Index1"/>
      </w:pPr>
      <w:r w:rsidRPr="002803E0">
        <w:t>Configuration Manager 2007 R3</w:t>
      </w:r>
      <w:r>
        <w:t>, 33</w:t>
      </w:r>
    </w:p>
    <w:p w14:paraId="6EA20003" w14:textId="77777777" w:rsidR="00E9237F" w:rsidRDefault="00E9237F" w:rsidP="00E9237F">
      <w:pPr>
        <w:pStyle w:val="Index1"/>
      </w:pPr>
      <w:r w:rsidRPr="002803E0">
        <w:rPr>
          <w:lang w:val="fr-FR"/>
        </w:rPr>
        <w:t>Core Infrastructure Server Suite Datacenter</w:t>
      </w:r>
      <w:r>
        <w:t>, 12, 81</w:t>
      </w:r>
    </w:p>
    <w:p w14:paraId="57E75458" w14:textId="77777777" w:rsidR="00E9237F" w:rsidRDefault="00E9237F" w:rsidP="00E9237F">
      <w:pPr>
        <w:pStyle w:val="Index1"/>
      </w:pPr>
      <w:r w:rsidRPr="002803E0">
        <w:rPr>
          <w:lang w:val="fr-FR"/>
        </w:rPr>
        <w:t>Core Infrastructure Server Suite Enterprise</w:t>
      </w:r>
      <w:r>
        <w:t>, 12, 13</w:t>
      </w:r>
    </w:p>
    <w:p w14:paraId="609BAB7A" w14:textId="77777777" w:rsidR="00E9237F" w:rsidRDefault="00E9237F" w:rsidP="00E9237F">
      <w:pPr>
        <w:pStyle w:val="Index1"/>
      </w:pPr>
      <w:r w:rsidRPr="002803E0">
        <w:rPr>
          <w:lang w:val="fr-FR"/>
        </w:rPr>
        <w:t>Core Infrastructure Server Suite Standard</w:t>
      </w:r>
      <w:r>
        <w:t>, 12, 13, 81</w:t>
      </w:r>
    </w:p>
    <w:p w14:paraId="4F0E5CA8" w14:textId="77777777" w:rsidR="00E9237F" w:rsidRDefault="00E9237F" w:rsidP="00E9237F">
      <w:pPr>
        <w:pStyle w:val="Index1"/>
      </w:pPr>
      <w:r w:rsidRPr="002803E0">
        <w:t>Data Protection Manager 2010</w:t>
      </w:r>
      <w:r>
        <w:t>, 31, 33</w:t>
      </w:r>
    </w:p>
    <w:p w14:paraId="7505841A" w14:textId="77777777" w:rsidR="00E9237F" w:rsidRPr="00E9237F" w:rsidRDefault="00E9237F" w:rsidP="00E9237F">
      <w:pPr>
        <w:pStyle w:val="Index1"/>
      </w:pPr>
      <w:r w:rsidRPr="00E9237F">
        <w:t>Enterprise Sideloading for Windows Embedded 8.1, 74</w:t>
      </w:r>
    </w:p>
    <w:p w14:paraId="6FA9C8F0" w14:textId="77777777" w:rsidR="00E9237F" w:rsidRDefault="00E9237F" w:rsidP="00E9237F">
      <w:pPr>
        <w:pStyle w:val="Index1"/>
      </w:pPr>
      <w:r w:rsidRPr="002803E0">
        <w:t>Excel 2013</w:t>
      </w:r>
      <w:r>
        <w:t>, 21, 71</w:t>
      </w:r>
    </w:p>
    <w:p w14:paraId="5F8E83D1" w14:textId="77777777" w:rsidR="00E9237F" w:rsidRDefault="00E9237F" w:rsidP="00E9237F">
      <w:pPr>
        <w:pStyle w:val="Index1"/>
      </w:pPr>
      <w:r w:rsidRPr="002803E0">
        <w:t>Excel for Mac 2011</w:t>
      </w:r>
      <w:r>
        <w:t>, 23, 71</w:t>
      </w:r>
    </w:p>
    <w:p w14:paraId="7963C0AA" w14:textId="77777777" w:rsidR="00E9237F" w:rsidRDefault="00E9237F" w:rsidP="00E9237F">
      <w:pPr>
        <w:pStyle w:val="Index1"/>
      </w:pPr>
      <w:r w:rsidRPr="002803E0">
        <w:t>Exchange Hosted Archive</w:t>
      </w:r>
      <w:r>
        <w:t>, 55</w:t>
      </w:r>
    </w:p>
    <w:p w14:paraId="02E32E80" w14:textId="77777777" w:rsidR="00E9237F" w:rsidRDefault="00E9237F" w:rsidP="00E9237F">
      <w:pPr>
        <w:pStyle w:val="Index1"/>
      </w:pPr>
      <w:r w:rsidRPr="002803E0">
        <w:t>Exchange Online Archiving for Exchange Online</w:t>
      </w:r>
      <w:r>
        <w:t>, 54</w:t>
      </w:r>
    </w:p>
    <w:p w14:paraId="607B97F9" w14:textId="77777777" w:rsidR="00E9237F" w:rsidRDefault="00E9237F" w:rsidP="00E9237F">
      <w:pPr>
        <w:pStyle w:val="Index1"/>
      </w:pPr>
      <w:r w:rsidRPr="002803E0">
        <w:t>Exchange Online Archiving for Exchange Online A</w:t>
      </w:r>
      <w:r>
        <w:t>, 54</w:t>
      </w:r>
    </w:p>
    <w:p w14:paraId="00822380" w14:textId="77777777" w:rsidR="00E9237F" w:rsidRDefault="00E9237F" w:rsidP="00E9237F">
      <w:pPr>
        <w:pStyle w:val="Index1"/>
      </w:pPr>
      <w:r w:rsidRPr="002803E0">
        <w:t>Exchange Online Archiving for Exchange Online G</w:t>
      </w:r>
      <w:r>
        <w:t>, 54</w:t>
      </w:r>
    </w:p>
    <w:p w14:paraId="1B98892B" w14:textId="77777777" w:rsidR="00E9237F" w:rsidRDefault="00E9237F" w:rsidP="00E9237F">
      <w:pPr>
        <w:pStyle w:val="Index1"/>
      </w:pPr>
      <w:r w:rsidRPr="002803E0">
        <w:t>Exchange Online Archiving for Exchange Server</w:t>
      </w:r>
      <w:r>
        <w:t>, 14, 15, 46, 54, 55</w:t>
      </w:r>
    </w:p>
    <w:p w14:paraId="45D2FBC8" w14:textId="77777777" w:rsidR="00E9237F" w:rsidRDefault="00E9237F" w:rsidP="00E9237F">
      <w:pPr>
        <w:pStyle w:val="Index1"/>
      </w:pPr>
      <w:r w:rsidRPr="002803E0">
        <w:t>Exchange Online Archiving for Exchange Server A</w:t>
      </w:r>
      <w:r>
        <w:t>, 54, 55</w:t>
      </w:r>
    </w:p>
    <w:p w14:paraId="4A11FFBC" w14:textId="77777777" w:rsidR="00E9237F" w:rsidRDefault="00E9237F" w:rsidP="00E9237F">
      <w:pPr>
        <w:pStyle w:val="Index1"/>
      </w:pPr>
      <w:r w:rsidRPr="002803E0">
        <w:t>Exchange Online Archiving for Exchange Server G</w:t>
      </w:r>
      <w:r>
        <w:t>, 54</w:t>
      </w:r>
    </w:p>
    <w:p w14:paraId="2F8CA9D0" w14:textId="77777777" w:rsidR="00E9237F" w:rsidRDefault="00E9237F" w:rsidP="00E9237F">
      <w:pPr>
        <w:pStyle w:val="Index1"/>
      </w:pPr>
      <w:r w:rsidRPr="002803E0">
        <w:t>Exchange Online Kiosk</w:t>
      </w:r>
      <w:r>
        <w:t>, 46, 54</w:t>
      </w:r>
    </w:p>
    <w:p w14:paraId="425B5439" w14:textId="77777777" w:rsidR="00E9237F" w:rsidRDefault="00E9237F" w:rsidP="00E9237F">
      <w:pPr>
        <w:pStyle w:val="Index1"/>
      </w:pPr>
      <w:r w:rsidRPr="002803E0">
        <w:t>Exchange Online Kiosk G</w:t>
      </w:r>
      <w:r>
        <w:t>, 54</w:t>
      </w:r>
    </w:p>
    <w:p w14:paraId="44BAE95F" w14:textId="77777777" w:rsidR="00E9237F" w:rsidRDefault="00E9237F" w:rsidP="00E9237F">
      <w:pPr>
        <w:pStyle w:val="Index1"/>
      </w:pPr>
      <w:r w:rsidRPr="002803E0">
        <w:t>Exchange Online Protection</w:t>
      </w:r>
      <w:r>
        <w:t>, 15, 24, 54, 55</w:t>
      </w:r>
    </w:p>
    <w:p w14:paraId="5197B31C" w14:textId="77777777" w:rsidR="00E9237F" w:rsidRDefault="00E9237F" w:rsidP="00E9237F">
      <w:pPr>
        <w:pStyle w:val="Index1"/>
      </w:pPr>
      <w:r w:rsidRPr="002803E0">
        <w:t>Exchange Online Protection A</w:t>
      </w:r>
      <w:r>
        <w:t>, 54</w:t>
      </w:r>
    </w:p>
    <w:p w14:paraId="43BF0B98" w14:textId="77777777" w:rsidR="00E9237F" w:rsidRDefault="00E9237F" w:rsidP="00E9237F">
      <w:pPr>
        <w:pStyle w:val="Index1"/>
      </w:pPr>
      <w:r w:rsidRPr="002803E0">
        <w:t>Exchange Online Protection G</w:t>
      </w:r>
      <w:r>
        <w:t>, 54</w:t>
      </w:r>
    </w:p>
    <w:p w14:paraId="132C9891" w14:textId="77777777" w:rsidR="00E9237F" w:rsidRDefault="00E9237F" w:rsidP="00E9237F">
      <w:pPr>
        <w:pStyle w:val="Index1"/>
      </w:pPr>
      <w:r w:rsidRPr="002803E0">
        <w:t xml:space="preserve">Exchange Online </w:t>
      </w:r>
      <w:r w:rsidRPr="002803E0">
        <w:rPr>
          <w:rFonts w:hint="eastAsia"/>
        </w:rPr>
        <w:t>计划</w:t>
      </w:r>
      <w:r w:rsidRPr="002803E0">
        <w:t xml:space="preserve"> 1</w:t>
      </w:r>
      <w:r>
        <w:t>, 54, 60</w:t>
      </w:r>
    </w:p>
    <w:p w14:paraId="30E5BE0E" w14:textId="77777777" w:rsidR="00E9237F" w:rsidRDefault="00E9237F" w:rsidP="00E9237F">
      <w:pPr>
        <w:pStyle w:val="Index1"/>
      </w:pPr>
      <w:r w:rsidRPr="002803E0">
        <w:t xml:space="preserve">Exchange Online </w:t>
      </w:r>
      <w:r w:rsidRPr="002803E0">
        <w:rPr>
          <w:rFonts w:hint="eastAsia"/>
        </w:rPr>
        <w:t>计划</w:t>
      </w:r>
      <w:r w:rsidRPr="002803E0">
        <w:t xml:space="preserve"> 1 A</w:t>
      </w:r>
      <w:r>
        <w:t>, 54</w:t>
      </w:r>
    </w:p>
    <w:p w14:paraId="78B8EE95" w14:textId="77777777" w:rsidR="00E9237F" w:rsidRDefault="00E9237F" w:rsidP="00E9237F">
      <w:pPr>
        <w:pStyle w:val="Index1"/>
      </w:pPr>
      <w:r w:rsidRPr="002803E0">
        <w:t xml:space="preserve">Exchange Online </w:t>
      </w:r>
      <w:r w:rsidRPr="002803E0">
        <w:rPr>
          <w:rFonts w:hint="eastAsia"/>
        </w:rPr>
        <w:t>计划</w:t>
      </w:r>
      <w:r w:rsidRPr="002803E0">
        <w:t xml:space="preserve"> 1 A for Alumni</w:t>
      </w:r>
      <w:r>
        <w:t>, 54</w:t>
      </w:r>
    </w:p>
    <w:p w14:paraId="69A5BF9D" w14:textId="77777777" w:rsidR="00E9237F" w:rsidRDefault="00E9237F" w:rsidP="00E9237F">
      <w:pPr>
        <w:pStyle w:val="Index1"/>
      </w:pPr>
      <w:r w:rsidRPr="002803E0">
        <w:t xml:space="preserve">Exchange Online </w:t>
      </w:r>
      <w:r w:rsidRPr="002803E0">
        <w:rPr>
          <w:rFonts w:hint="eastAsia"/>
        </w:rPr>
        <w:t>计划</w:t>
      </w:r>
      <w:r w:rsidRPr="002803E0">
        <w:t xml:space="preserve"> 1 Add-on</w:t>
      </w:r>
      <w:r>
        <w:t>, 54, 60</w:t>
      </w:r>
    </w:p>
    <w:p w14:paraId="16B4E30C" w14:textId="77777777" w:rsidR="00E9237F" w:rsidRDefault="00E9237F" w:rsidP="00E9237F">
      <w:pPr>
        <w:pStyle w:val="Index1"/>
      </w:pPr>
      <w:r w:rsidRPr="002803E0">
        <w:t xml:space="preserve">Exchange Online </w:t>
      </w:r>
      <w:r w:rsidRPr="002803E0">
        <w:rPr>
          <w:rFonts w:hint="eastAsia"/>
        </w:rPr>
        <w:t>计划</w:t>
      </w:r>
      <w:r w:rsidRPr="002803E0">
        <w:t xml:space="preserve"> 1G</w:t>
      </w:r>
      <w:r>
        <w:t>, 54</w:t>
      </w:r>
    </w:p>
    <w:p w14:paraId="34770440" w14:textId="77777777" w:rsidR="00E9237F" w:rsidRDefault="00E9237F" w:rsidP="00E9237F">
      <w:pPr>
        <w:pStyle w:val="Index1"/>
      </w:pPr>
      <w:r w:rsidRPr="002803E0">
        <w:t xml:space="preserve">Exchange Online </w:t>
      </w:r>
      <w:r w:rsidRPr="002803E0">
        <w:rPr>
          <w:rFonts w:hint="eastAsia"/>
        </w:rPr>
        <w:t>计划</w:t>
      </w:r>
      <w:r w:rsidRPr="002803E0">
        <w:t xml:space="preserve"> 2</w:t>
      </w:r>
      <w:r>
        <w:t>, 54</w:t>
      </w:r>
    </w:p>
    <w:p w14:paraId="54EACA44" w14:textId="77777777" w:rsidR="00E9237F" w:rsidRDefault="00E9237F" w:rsidP="00E9237F">
      <w:pPr>
        <w:pStyle w:val="Index1"/>
      </w:pPr>
      <w:r w:rsidRPr="002803E0">
        <w:t xml:space="preserve">Exchange Online </w:t>
      </w:r>
      <w:r w:rsidRPr="002803E0">
        <w:rPr>
          <w:rFonts w:hint="eastAsia"/>
        </w:rPr>
        <w:t>计划</w:t>
      </w:r>
      <w:r w:rsidRPr="002803E0">
        <w:t xml:space="preserve"> 2A</w:t>
      </w:r>
      <w:r>
        <w:t>, 54</w:t>
      </w:r>
    </w:p>
    <w:p w14:paraId="4E5E6353" w14:textId="77777777" w:rsidR="00E9237F" w:rsidRDefault="00E9237F" w:rsidP="00E9237F">
      <w:pPr>
        <w:pStyle w:val="Index1"/>
      </w:pPr>
      <w:r w:rsidRPr="002803E0">
        <w:t xml:space="preserve">Exchange Online </w:t>
      </w:r>
      <w:r w:rsidRPr="002803E0">
        <w:rPr>
          <w:rFonts w:hint="eastAsia"/>
        </w:rPr>
        <w:t>计划</w:t>
      </w:r>
      <w:r w:rsidRPr="002803E0">
        <w:t xml:space="preserve"> 2G</w:t>
      </w:r>
      <w:r>
        <w:t>, 54</w:t>
      </w:r>
    </w:p>
    <w:p w14:paraId="16155214" w14:textId="77777777" w:rsidR="00E9237F" w:rsidRDefault="00E9237F" w:rsidP="00E9237F">
      <w:pPr>
        <w:pStyle w:val="Index1"/>
      </w:pPr>
      <w:r w:rsidRPr="002803E0">
        <w:t xml:space="preserve">Exchange Server 2010 </w:t>
      </w:r>
      <w:r w:rsidRPr="002803E0">
        <w:rPr>
          <w:rFonts w:hint="eastAsia"/>
        </w:rPr>
        <w:t>外部连接器</w:t>
      </w:r>
      <w:r>
        <w:t>, 24</w:t>
      </w:r>
    </w:p>
    <w:p w14:paraId="4AFA8475" w14:textId="77777777" w:rsidR="00E9237F" w:rsidRDefault="00E9237F" w:rsidP="00E9237F">
      <w:pPr>
        <w:pStyle w:val="Index1"/>
      </w:pPr>
      <w:r w:rsidRPr="002803E0">
        <w:t>Exchange Server Enterprise 2013</w:t>
      </w:r>
      <w:r>
        <w:t>, 24</w:t>
      </w:r>
    </w:p>
    <w:p w14:paraId="07B86961" w14:textId="77777777" w:rsidR="00E9237F" w:rsidRDefault="00E9237F" w:rsidP="00E9237F">
      <w:pPr>
        <w:pStyle w:val="Index1"/>
      </w:pPr>
      <w:r w:rsidRPr="002803E0">
        <w:t>Exchange Server Enterprise 2013 CAL</w:t>
      </w:r>
      <w:r>
        <w:t>, 24</w:t>
      </w:r>
    </w:p>
    <w:p w14:paraId="48AF5ECB" w14:textId="77777777" w:rsidR="00E9237F" w:rsidRDefault="00E9237F" w:rsidP="00E9237F">
      <w:pPr>
        <w:pStyle w:val="Index1"/>
      </w:pPr>
      <w:r w:rsidRPr="002803E0">
        <w:t>Exchange Server Standard 2013</w:t>
      </w:r>
      <w:r>
        <w:t>, 24</w:t>
      </w:r>
    </w:p>
    <w:p w14:paraId="0AD46033" w14:textId="77777777" w:rsidR="00E9237F" w:rsidRDefault="00E9237F" w:rsidP="00E9237F">
      <w:pPr>
        <w:pStyle w:val="Index1"/>
      </w:pPr>
      <w:r w:rsidRPr="002803E0">
        <w:t>Exchange Server Standard 2013 CAL</w:t>
      </w:r>
      <w:r>
        <w:t>, 24</w:t>
      </w:r>
    </w:p>
    <w:p w14:paraId="107B3ED3" w14:textId="77777777" w:rsidR="00E9237F" w:rsidRDefault="00E9237F" w:rsidP="00E9237F">
      <w:pPr>
        <w:pStyle w:val="Index1"/>
      </w:pPr>
      <w:r w:rsidRPr="002803E0">
        <w:t>Expression Studio Ultimate 4</w:t>
      </w:r>
      <w:r>
        <w:t>, 35</w:t>
      </w:r>
    </w:p>
    <w:p w14:paraId="6325E444" w14:textId="77777777" w:rsidR="00E9237F" w:rsidRDefault="00E9237F" w:rsidP="00E9237F">
      <w:pPr>
        <w:pStyle w:val="Index1"/>
      </w:pPr>
      <w:r w:rsidRPr="002803E0">
        <w:t>FAST Search Server</w:t>
      </w:r>
      <w:r>
        <w:t>, 26</w:t>
      </w:r>
    </w:p>
    <w:p w14:paraId="3FB2E6B6" w14:textId="77777777" w:rsidR="00E9237F" w:rsidRDefault="00E9237F" w:rsidP="00E9237F">
      <w:pPr>
        <w:pStyle w:val="Index1"/>
      </w:pPr>
      <w:r w:rsidRPr="002803E0">
        <w:t>Forefront Identity Manager 2010 – Windows Live Edition</w:t>
      </w:r>
      <w:r>
        <w:t>, 16</w:t>
      </w:r>
    </w:p>
    <w:p w14:paraId="4D499E12" w14:textId="77777777" w:rsidR="00E9237F" w:rsidRDefault="00E9237F" w:rsidP="00E9237F">
      <w:pPr>
        <w:pStyle w:val="Index1"/>
      </w:pPr>
      <w:r w:rsidRPr="002803E0">
        <w:t>Forefront Identity Manager 2010 R2 CAL</w:t>
      </w:r>
      <w:r>
        <w:t>, 16</w:t>
      </w:r>
    </w:p>
    <w:p w14:paraId="1C41FD18" w14:textId="77777777" w:rsidR="00E9237F" w:rsidRDefault="00E9237F" w:rsidP="00E9237F">
      <w:pPr>
        <w:pStyle w:val="Index1"/>
      </w:pPr>
      <w:r w:rsidRPr="002803E0">
        <w:t>Forefront Identity Manager 2010 R2 Server</w:t>
      </w:r>
      <w:r>
        <w:t>, 16</w:t>
      </w:r>
    </w:p>
    <w:p w14:paraId="2A97526B" w14:textId="77777777" w:rsidR="00E9237F" w:rsidRDefault="00E9237F" w:rsidP="00E9237F">
      <w:pPr>
        <w:pStyle w:val="Index1"/>
      </w:pPr>
      <w:r w:rsidRPr="002803E0">
        <w:t xml:space="preserve">Forefront Identity Manager 2010 R2 </w:t>
      </w:r>
      <w:r w:rsidRPr="002803E0">
        <w:rPr>
          <w:rFonts w:hint="eastAsia"/>
        </w:rPr>
        <w:t>外部连接器</w:t>
      </w:r>
      <w:r>
        <w:t>, 16</w:t>
      </w:r>
    </w:p>
    <w:p w14:paraId="0A419E67" w14:textId="77777777" w:rsidR="00E9237F" w:rsidRDefault="00E9237F" w:rsidP="00E9237F">
      <w:pPr>
        <w:pStyle w:val="Index1"/>
      </w:pPr>
      <w:r w:rsidRPr="002803E0">
        <w:t>Forefront Identity Manager 2012 R2 Windows Live Edition</w:t>
      </w:r>
      <w:r>
        <w:t>, 16</w:t>
      </w:r>
    </w:p>
    <w:p w14:paraId="12668C7E" w14:textId="77777777" w:rsidR="00E9237F" w:rsidRDefault="00E9237F" w:rsidP="00E9237F">
      <w:pPr>
        <w:pStyle w:val="Index1"/>
      </w:pPr>
      <w:r w:rsidRPr="002803E0">
        <w:t>Forefront Protection 2010 for Exchange Server</w:t>
      </w:r>
      <w:r>
        <w:t>, 16, 17</w:t>
      </w:r>
    </w:p>
    <w:p w14:paraId="032884A9" w14:textId="77777777" w:rsidR="00E9237F" w:rsidRDefault="00E9237F" w:rsidP="00E9237F">
      <w:pPr>
        <w:pStyle w:val="Index1"/>
      </w:pPr>
      <w:r w:rsidRPr="002803E0">
        <w:t>Forefront Protection 2010 for Internet Sites</w:t>
      </w:r>
      <w:r>
        <w:t>, 16</w:t>
      </w:r>
    </w:p>
    <w:p w14:paraId="4475F46D" w14:textId="77777777" w:rsidR="00E9237F" w:rsidRDefault="00E9237F" w:rsidP="00E9237F">
      <w:pPr>
        <w:pStyle w:val="Index1"/>
      </w:pPr>
      <w:r w:rsidRPr="002803E0">
        <w:t>Forefront Protection 2010 for SharePoint</w:t>
      </w:r>
      <w:r>
        <w:t>, 16, 17, 67</w:t>
      </w:r>
    </w:p>
    <w:p w14:paraId="7C2ED9CE" w14:textId="77777777" w:rsidR="00E9237F" w:rsidRDefault="00E9237F" w:rsidP="00E9237F">
      <w:pPr>
        <w:pStyle w:val="Index1"/>
      </w:pPr>
      <w:r w:rsidRPr="002803E0">
        <w:t>Forefront Protection 2010 for SharePoint for Internet Sites</w:t>
      </w:r>
      <w:r>
        <w:t>, 67</w:t>
      </w:r>
    </w:p>
    <w:p w14:paraId="2C66AD5F" w14:textId="77777777" w:rsidR="00E9237F" w:rsidRDefault="00E9237F" w:rsidP="00E9237F">
      <w:pPr>
        <w:pStyle w:val="Index1"/>
      </w:pPr>
      <w:r w:rsidRPr="002803E0">
        <w:t>Forefront Unified Access Gateway</w:t>
      </w:r>
      <w:r>
        <w:t>, 15, 17</w:t>
      </w:r>
    </w:p>
    <w:p w14:paraId="7A15E0F6" w14:textId="77777777" w:rsidR="00E9237F" w:rsidRDefault="00E9237F" w:rsidP="00E9237F">
      <w:pPr>
        <w:pStyle w:val="Index1"/>
      </w:pPr>
      <w:r w:rsidRPr="002803E0">
        <w:t>HPC Pack 2008 R2 Enterprise</w:t>
      </w:r>
      <w:r>
        <w:t>, 44</w:t>
      </w:r>
    </w:p>
    <w:p w14:paraId="34643A33" w14:textId="77777777" w:rsidR="00E9237F" w:rsidRDefault="00E9237F" w:rsidP="00E9237F">
      <w:pPr>
        <w:pStyle w:val="Index1"/>
      </w:pPr>
      <w:r w:rsidRPr="002803E0">
        <w:t>Identity Lifecycle Manager 2007 – Windows Live Edition</w:t>
      </w:r>
      <w:r>
        <w:t>, 16</w:t>
      </w:r>
    </w:p>
    <w:p w14:paraId="041981AF" w14:textId="77777777" w:rsidR="00E9237F" w:rsidRDefault="00E9237F" w:rsidP="00E9237F">
      <w:pPr>
        <w:pStyle w:val="Index1"/>
      </w:pPr>
      <w:r w:rsidRPr="002803E0">
        <w:t>InfoPath 2013</w:t>
      </w:r>
      <w:r>
        <w:t>, 21, 71</w:t>
      </w:r>
    </w:p>
    <w:p w14:paraId="6190D12B" w14:textId="77777777" w:rsidR="00E9237F" w:rsidRDefault="00E9237F" w:rsidP="00E9237F">
      <w:pPr>
        <w:pStyle w:val="Index1"/>
      </w:pPr>
      <w:r w:rsidRPr="002803E0">
        <w:rPr>
          <w:rFonts w:ascii="Calibri Light" w:eastAsia="SimSun" w:hAnsi="Calibri Light"/>
        </w:rPr>
        <w:t>Lync 2013</w:t>
      </w:r>
      <w:r>
        <w:t>, 21, 56, 59, 71</w:t>
      </w:r>
    </w:p>
    <w:p w14:paraId="0BB53A1D" w14:textId="77777777" w:rsidR="00E9237F" w:rsidRDefault="00E9237F" w:rsidP="00E9237F">
      <w:pPr>
        <w:pStyle w:val="Index1"/>
      </w:pPr>
      <w:r w:rsidRPr="002803E0">
        <w:t>Lync for Mac 2011</w:t>
      </w:r>
      <w:r>
        <w:t>, 23, 56, 59, 71</w:t>
      </w:r>
    </w:p>
    <w:p w14:paraId="428315B2" w14:textId="77777777" w:rsidR="00E9237F" w:rsidRDefault="00E9237F" w:rsidP="00E9237F">
      <w:pPr>
        <w:pStyle w:val="Index1"/>
      </w:pPr>
      <w:r w:rsidRPr="002803E0">
        <w:rPr>
          <w:rFonts w:ascii="Calibri Light" w:eastAsia="SimSun" w:hAnsi="Calibri Light"/>
        </w:rPr>
        <w:t xml:space="preserve">Lync Online </w:t>
      </w:r>
      <w:r w:rsidRPr="002803E0">
        <w:rPr>
          <w:rFonts w:ascii="Calibri Light" w:eastAsia="SimSun" w:hAnsi="Calibri Light" w:hint="eastAsia"/>
        </w:rPr>
        <w:t>计划</w:t>
      </w:r>
      <w:r w:rsidRPr="002803E0">
        <w:rPr>
          <w:rFonts w:ascii="Calibri Light" w:eastAsia="SimSun" w:hAnsi="Calibri Light"/>
        </w:rPr>
        <w:t xml:space="preserve"> 1</w:t>
      </w:r>
      <w:r>
        <w:t>, 55, 56, 59, 60</w:t>
      </w:r>
    </w:p>
    <w:p w14:paraId="39E4191E" w14:textId="77777777" w:rsidR="00E9237F" w:rsidRDefault="00E9237F" w:rsidP="00E9237F">
      <w:pPr>
        <w:pStyle w:val="Index1"/>
      </w:pPr>
      <w:r w:rsidRPr="002803E0">
        <w:t xml:space="preserve">Lync Online </w:t>
      </w:r>
      <w:r w:rsidRPr="002803E0">
        <w:rPr>
          <w:rFonts w:hint="eastAsia"/>
        </w:rPr>
        <w:t>计划</w:t>
      </w:r>
      <w:r w:rsidRPr="002803E0">
        <w:t xml:space="preserve"> 1 Add-on</w:t>
      </w:r>
      <w:r>
        <w:t>, 55, 60</w:t>
      </w:r>
    </w:p>
    <w:p w14:paraId="7EA46A5D" w14:textId="77777777" w:rsidR="00E9237F" w:rsidRDefault="00E9237F" w:rsidP="00E9237F">
      <w:pPr>
        <w:pStyle w:val="Index1"/>
      </w:pPr>
      <w:r w:rsidRPr="002803E0">
        <w:t xml:space="preserve">Lync Online </w:t>
      </w:r>
      <w:r w:rsidRPr="002803E0">
        <w:rPr>
          <w:rFonts w:hint="eastAsia"/>
        </w:rPr>
        <w:t>计划</w:t>
      </w:r>
      <w:r w:rsidRPr="002803E0">
        <w:t xml:space="preserve"> 1G</w:t>
      </w:r>
      <w:r>
        <w:t>, 55</w:t>
      </w:r>
    </w:p>
    <w:p w14:paraId="04916328" w14:textId="77777777" w:rsidR="00E9237F" w:rsidRDefault="00E9237F" w:rsidP="00E9237F">
      <w:pPr>
        <w:pStyle w:val="Index1"/>
      </w:pPr>
      <w:r w:rsidRPr="002803E0">
        <w:t xml:space="preserve">Lync Online </w:t>
      </w:r>
      <w:r w:rsidRPr="002803E0">
        <w:rPr>
          <w:rFonts w:hint="eastAsia"/>
        </w:rPr>
        <w:t>计划</w:t>
      </w:r>
      <w:r w:rsidRPr="002803E0">
        <w:t xml:space="preserve"> 2</w:t>
      </w:r>
      <w:r>
        <w:t>, 55</w:t>
      </w:r>
    </w:p>
    <w:p w14:paraId="5895A243" w14:textId="77777777" w:rsidR="00E9237F" w:rsidRDefault="00E9237F" w:rsidP="00E9237F">
      <w:pPr>
        <w:pStyle w:val="Index1"/>
      </w:pPr>
      <w:r w:rsidRPr="002803E0">
        <w:t xml:space="preserve">Lync Online </w:t>
      </w:r>
      <w:r w:rsidRPr="002803E0">
        <w:rPr>
          <w:rFonts w:hint="eastAsia"/>
        </w:rPr>
        <w:t>计划</w:t>
      </w:r>
      <w:r w:rsidRPr="002803E0">
        <w:t xml:space="preserve"> 2G</w:t>
      </w:r>
      <w:r>
        <w:t>, 55</w:t>
      </w:r>
    </w:p>
    <w:p w14:paraId="7F7ECF09" w14:textId="77777777" w:rsidR="00E9237F" w:rsidRDefault="00E9237F" w:rsidP="00E9237F">
      <w:pPr>
        <w:pStyle w:val="Index1"/>
      </w:pPr>
      <w:r w:rsidRPr="002803E0">
        <w:t>Lync Server 2010</w:t>
      </w:r>
      <w:r>
        <w:t>, 24, 25</w:t>
      </w:r>
    </w:p>
    <w:p w14:paraId="3ED97F49" w14:textId="77777777" w:rsidR="00E9237F" w:rsidRDefault="00E9237F" w:rsidP="00E9237F">
      <w:pPr>
        <w:pStyle w:val="Index1"/>
      </w:pPr>
      <w:r w:rsidRPr="002803E0">
        <w:t>Lync Server 2013</w:t>
      </w:r>
      <w:r>
        <w:t>, 14, 24, 25</w:t>
      </w:r>
    </w:p>
    <w:p w14:paraId="38F4E677" w14:textId="77777777" w:rsidR="00E9237F" w:rsidRDefault="00E9237F" w:rsidP="00E9237F">
      <w:pPr>
        <w:pStyle w:val="Index1"/>
      </w:pPr>
      <w:r w:rsidRPr="002803E0">
        <w:t>Lync Server 2013 Enterprise CAL</w:t>
      </w:r>
      <w:r>
        <w:t>, 24</w:t>
      </w:r>
    </w:p>
    <w:p w14:paraId="263A3FFE" w14:textId="77777777" w:rsidR="00E9237F" w:rsidRDefault="00E9237F" w:rsidP="00E9237F">
      <w:pPr>
        <w:pStyle w:val="Index1"/>
      </w:pPr>
      <w:r w:rsidRPr="002803E0">
        <w:t>Lync Server 2013 Plus CAL</w:t>
      </w:r>
      <w:r>
        <w:t>, 24</w:t>
      </w:r>
    </w:p>
    <w:p w14:paraId="23B5C82B" w14:textId="77777777" w:rsidR="00E9237F" w:rsidRDefault="00E9237F" w:rsidP="00E9237F">
      <w:pPr>
        <w:pStyle w:val="Index1"/>
      </w:pPr>
      <w:r w:rsidRPr="002803E0">
        <w:t>Lync Server 2013 Standard CAL</w:t>
      </w:r>
      <w:r>
        <w:t>, 24</w:t>
      </w:r>
    </w:p>
    <w:p w14:paraId="0FCCEBBF" w14:textId="77777777" w:rsidR="00E9237F" w:rsidRDefault="00E9237F" w:rsidP="00E9237F">
      <w:pPr>
        <w:pStyle w:val="Index1"/>
      </w:pPr>
      <w:r w:rsidRPr="002803E0">
        <w:t xml:space="preserve">Mac 2011 </w:t>
      </w:r>
      <w:r w:rsidRPr="002803E0">
        <w:rPr>
          <w:rFonts w:hint="eastAsia"/>
        </w:rPr>
        <w:t>在家工作</w:t>
      </w:r>
      <w:r>
        <w:t>, 23</w:t>
      </w:r>
    </w:p>
    <w:p w14:paraId="437CB4DC" w14:textId="77777777" w:rsidR="00E9237F" w:rsidRDefault="00E9237F" w:rsidP="00E9237F">
      <w:pPr>
        <w:pStyle w:val="Index1"/>
      </w:pPr>
      <w:r w:rsidRPr="002803E0">
        <w:t>MapPoint 2013 for Windows</w:t>
      </w:r>
      <w:r>
        <w:t>, 17</w:t>
      </w:r>
    </w:p>
    <w:p w14:paraId="223337C9" w14:textId="77777777" w:rsidR="00E9237F" w:rsidRDefault="00E9237F" w:rsidP="00E9237F">
      <w:pPr>
        <w:pStyle w:val="Index1"/>
      </w:pPr>
      <w:r w:rsidRPr="002803E0">
        <w:t>MapPoint Fleet Edition 2013</w:t>
      </w:r>
      <w:r>
        <w:t>, 17</w:t>
      </w:r>
    </w:p>
    <w:p w14:paraId="21EFE806" w14:textId="77777777" w:rsidR="00E9237F" w:rsidRDefault="00E9237F" w:rsidP="00E9237F">
      <w:pPr>
        <w:pStyle w:val="Index1"/>
      </w:pPr>
      <w:r w:rsidRPr="002803E0">
        <w:t>MDOP</w:t>
      </w:r>
      <w:r>
        <w:t>, 9, 17, 34, 36, 63, 71, 81</w:t>
      </w:r>
    </w:p>
    <w:p w14:paraId="0BA4E508" w14:textId="77777777" w:rsidR="00E9237F" w:rsidRDefault="00E9237F" w:rsidP="00E9237F">
      <w:pPr>
        <w:pStyle w:val="Index1"/>
      </w:pPr>
      <w:r w:rsidRPr="002803E0">
        <w:t>Microsoft Azure Backup</w:t>
      </w:r>
      <w:r>
        <w:t>, 49</w:t>
      </w:r>
    </w:p>
    <w:p w14:paraId="4FF315E2" w14:textId="77777777" w:rsidR="00E9237F" w:rsidRDefault="00E9237F" w:rsidP="00E9237F">
      <w:pPr>
        <w:pStyle w:val="Index1"/>
      </w:pPr>
      <w:r w:rsidRPr="002803E0">
        <w:t>Microsoft Azure Site Recovery</w:t>
      </w:r>
      <w:r>
        <w:t>, 49, 50</w:t>
      </w:r>
    </w:p>
    <w:p w14:paraId="3B9B5EDC" w14:textId="77777777" w:rsidR="00E9237F" w:rsidRDefault="00E9237F" w:rsidP="00E9237F">
      <w:pPr>
        <w:pStyle w:val="Index1"/>
      </w:pPr>
      <w:r w:rsidRPr="002803E0">
        <w:t xml:space="preserve">Microsoft Azure </w:t>
      </w:r>
      <w:r w:rsidRPr="002803E0">
        <w:rPr>
          <w:rFonts w:hint="eastAsia"/>
        </w:rPr>
        <w:t>服务</w:t>
      </w:r>
      <w:r>
        <w:t>, 47</w:t>
      </w:r>
    </w:p>
    <w:p w14:paraId="5292FD01" w14:textId="77777777" w:rsidR="00E9237F" w:rsidRDefault="00E9237F" w:rsidP="00E9237F">
      <w:pPr>
        <w:pStyle w:val="Index1"/>
      </w:pPr>
      <w:r w:rsidRPr="002803E0">
        <w:t xml:space="preserve">Microsoft Azure </w:t>
      </w:r>
      <w:r w:rsidRPr="002803E0">
        <w:rPr>
          <w:rFonts w:hint="eastAsia"/>
        </w:rPr>
        <w:t>标准支持</w:t>
      </w:r>
      <w:r>
        <w:t>, 47</w:t>
      </w:r>
    </w:p>
    <w:p w14:paraId="6C00FC75" w14:textId="77777777" w:rsidR="00E9237F" w:rsidRDefault="00E9237F" w:rsidP="00E9237F">
      <w:pPr>
        <w:pStyle w:val="Index1"/>
      </w:pPr>
      <w:r w:rsidRPr="002803E0">
        <w:t xml:space="preserve">Microsoft Azure </w:t>
      </w:r>
      <w:r w:rsidRPr="002803E0">
        <w:rPr>
          <w:rFonts w:hint="eastAsia"/>
        </w:rPr>
        <w:t>直接专业支持</w:t>
      </w:r>
      <w:r>
        <w:t>, 47</w:t>
      </w:r>
    </w:p>
    <w:p w14:paraId="7CE20053" w14:textId="77777777" w:rsidR="00E9237F" w:rsidRDefault="00E9237F" w:rsidP="00E9237F">
      <w:pPr>
        <w:pStyle w:val="Index1"/>
      </w:pPr>
      <w:r w:rsidRPr="002803E0">
        <w:t>Microsoft Desktop Optimization Pack for SA</w:t>
      </w:r>
      <w:r>
        <w:t>, 17, 81</w:t>
      </w:r>
    </w:p>
    <w:p w14:paraId="053358AE" w14:textId="77777777" w:rsidR="00E9237F" w:rsidRDefault="00E9237F" w:rsidP="00E9237F">
      <w:pPr>
        <w:pStyle w:val="Index1"/>
      </w:pPr>
      <w:r w:rsidRPr="002803E0">
        <w:rPr>
          <w:lang w:val="pt-BR"/>
        </w:rPr>
        <w:t>Microsoft Dynamics AX 2012 R3 Server</w:t>
      </w:r>
      <w:r>
        <w:t>, 18</w:t>
      </w:r>
    </w:p>
    <w:p w14:paraId="1DDDCDAD" w14:textId="77777777" w:rsidR="00E9237F" w:rsidRDefault="00E9237F" w:rsidP="00E9237F">
      <w:pPr>
        <w:pStyle w:val="Index1"/>
      </w:pPr>
      <w:r w:rsidRPr="002803E0">
        <w:t>Microsoft Dynamics AX 2012 R3 Standard Commerce Server Core</w:t>
      </w:r>
      <w:r w:rsidRPr="002803E0">
        <w:rPr>
          <w:rFonts w:hint="eastAsia"/>
        </w:rPr>
        <w:t>（</w:t>
      </w:r>
      <w:r w:rsidRPr="002803E0">
        <w:t xml:space="preserve">2 </w:t>
      </w:r>
      <w:r w:rsidRPr="002803E0">
        <w:rPr>
          <w:rFonts w:hint="eastAsia"/>
        </w:rPr>
        <w:t>个包内核许可）</w:t>
      </w:r>
      <w:r>
        <w:t>, 18</w:t>
      </w:r>
    </w:p>
    <w:p w14:paraId="61281DBE" w14:textId="77777777" w:rsidR="00E9237F" w:rsidRDefault="00E9237F" w:rsidP="00E9237F">
      <w:pPr>
        <w:pStyle w:val="Index1"/>
      </w:pPr>
      <w:r w:rsidRPr="002803E0">
        <w:t>Microsoft Dynamics AX 2012 R3 Store Server</w:t>
      </w:r>
      <w:r>
        <w:t>, 18, 19</w:t>
      </w:r>
    </w:p>
    <w:p w14:paraId="5B09EF31" w14:textId="77777777" w:rsidR="00E9237F" w:rsidRDefault="00E9237F" w:rsidP="00E9237F">
      <w:pPr>
        <w:pStyle w:val="Index1"/>
      </w:pPr>
      <w:r w:rsidRPr="002803E0">
        <w:t xml:space="preserve">Microsoft Dynamics AX 2012 R3 </w:t>
      </w:r>
      <w:r w:rsidRPr="002803E0">
        <w:rPr>
          <w:rFonts w:hint="eastAsia"/>
        </w:rPr>
        <w:t>任务</w:t>
      </w:r>
      <w:r w:rsidRPr="002803E0">
        <w:t xml:space="preserve"> CAL</w:t>
      </w:r>
      <w:r>
        <w:t>, 18</w:t>
      </w:r>
    </w:p>
    <w:p w14:paraId="272A1D98" w14:textId="77777777" w:rsidR="00E9237F" w:rsidRDefault="00E9237F" w:rsidP="00E9237F">
      <w:pPr>
        <w:pStyle w:val="Index1"/>
      </w:pPr>
      <w:r w:rsidRPr="002803E0">
        <w:t xml:space="preserve">Microsoft Dynamics AX 2012 R3 </w:t>
      </w:r>
      <w:r w:rsidRPr="002803E0">
        <w:rPr>
          <w:rFonts w:hint="eastAsia"/>
        </w:rPr>
        <w:t>任务附加</w:t>
      </w:r>
      <w:r w:rsidRPr="002803E0">
        <w:t xml:space="preserve"> CAL</w:t>
      </w:r>
      <w:r>
        <w:t>, 18</w:t>
      </w:r>
    </w:p>
    <w:p w14:paraId="15BE0E30" w14:textId="77777777" w:rsidR="00E9237F" w:rsidRDefault="00E9237F" w:rsidP="00E9237F">
      <w:pPr>
        <w:pStyle w:val="Index1"/>
      </w:pPr>
      <w:r w:rsidRPr="002803E0">
        <w:t xml:space="preserve">Microsoft Dynamics AX 2012 R3 </w:t>
      </w:r>
      <w:r w:rsidRPr="002803E0">
        <w:rPr>
          <w:rFonts w:hint="eastAsia"/>
        </w:rPr>
        <w:t>企业</w:t>
      </w:r>
      <w:r w:rsidRPr="002803E0">
        <w:t xml:space="preserve"> CAL</w:t>
      </w:r>
      <w:r>
        <w:t>, 18</w:t>
      </w:r>
    </w:p>
    <w:p w14:paraId="3733033B" w14:textId="77777777" w:rsidR="00E9237F" w:rsidRDefault="00E9237F" w:rsidP="00E9237F">
      <w:pPr>
        <w:pStyle w:val="Index1"/>
      </w:pPr>
      <w:r w:rsidRPr="002803E0">
        <w:t xml:space="preserve">Microsoft Dynamics AX 2012 R3 </w:t>
      </w:r>
      <w:r w:rsidRPr="002803E0">
        <w:rPr>
          <w:rFonts w:hint="eastAsia"/>
        </w:rPr>
        <w:t>企业附加</w:t>
      </w:r>
      <w:r w:rsidRPr="002803E0">
        <w:t xml:space="preserve"> CAL</w:t>
      </w:r>
      <w:r>
        <w:t>, 18</w:t>
      </w:r>
    </w:p>
    <w:p w14:paraId="3B0FC653" w14:textId="77777777" w:rsidR="00E9237F" w:rsidRDefault="00E9237F" w:rsidP="00E9237F">
      <w:pPr>
        <w:pStyle w:val="Index1"/>
      </w:pPr>
      <w:r w:rsidRPr="002803E0">
        <w:t xml:space="preserve">Microsoft Dynamics AX 2012 R3 </w:t>
      </w:r>
      <w:r w:rsidRPr="002803E0">
        <w:rPr>
          <w:rFonts w:hint="eastAsia"/>
        </w:rPr>
        <w:t>功能</w:t>
      </w:r>
      <w:r w:rsidRPr="002803E0">
        <w:t xml:space="preserve"> CAL</w:t>
      </w:r>
      <w:r>
        <w:t>, 18</w:t>
      </w:r>
    </w:p>
    <w:p w14:paraId="67383A76" w14:textId="77777777" w:rsidR="00E9237F" w:rsidRDefault="00E9237F" w:rsidP="00E9237F">
      <w:pPr>
        <w:pStyle w:val="Index1"/>
      </w:pPr>
      <w:r w:rsidRPr="002803E0">
        <w:t xml:space="preserve">Microsoft Dynamics AX 2012 R3 </w:t>
      </w:r>
      <w:r w:rsidRPr="002803E0">
        <w:rPr>
          <w:rFonts w:hint="eastAsia"/>
        </w:rPr>
        <w:t>功能附加</w:t>
      </w:r>
      <w:r w:rsidRPr="002803E0">
        <w:t xml:space="preserve"> CAL</w:t>
      </w:r>
      <w:r>
        <w:t>, 18</w:t>
      </w:r>
    </w:p>
    <w:p w14:paraId="7327B8AD" w14:textId="77777777" w:rsidR="00E9237F" w:rsidRDefault="00E9237F" w:rsidP="00E9237F">
      <w:pPr>
        <w:pStyle w:val="Index1"/>
      </w:pPr>
      <w:r w:rsidRPr="002803E0">
        <w:t xml:space="preserve">Microsoft Dynamics AX 2012 R3 </w:t>
      </w:r>
      <w:r w:rsidRPr="002803E0">
        <w:rPr>
          <w:rFonts w:hint="eastAsia"/>
        </w:rPr>
        <w:t>自助服务</w:t>
      </w:r>
      <w:r w:rsidRPr="002803E0">
        <w:t xml:space="preserve"> CAL</w:t>
      </w:r>
      <w:r>
        <w:t>, 18</w:t>
      </w:r>
    </w:p>
    <w:p w14:paraId="55E4AFB2" w14:textId="77777777" w:rsidR="00E9237F" w:rsidRDefault="00E9237F" w:rsidP="00E9237F">
      <w:pPr>
        <w:pStyle w:val="Index1"/>
      </w:pPr>
      <w:r w:rsidRPr="002803E0">
        <w:t xml:space="preserve">Microsoft Dynamics CRM 2011 </w:t>
      </w:r>
      <w:r w:rsidRPr="002803E0">
        <w:rPr>
          <w:rFonts w:hint="eastAsia"/>
        </w:rPr>
        <w:t>外部连接器</w:t>
      </w:r>
      <w:r>
        <w:t>, 19, 20</w:t>
      </w:r>
    </w:p>
    <w:p w14:paraId="41351A67" w14:textId="77777777" w:rsidR="00E9237F" w:rsidRDefault="00E9237F" w:rsidP="00E9237F">
      <w:pPr>
        <w:pStyle w:val="Index1"/>
      </w:pPr>
      <w:r w:rsidRPr="002803E0">
        <w:t>Microsoft Dynamics CRM Basic CAL</w:t>
      </w:r>
      <w:r>
        <w:t>, 19</w:t>
      </w:r>
    </w:p>
    <w:p w14:paraId="2D42B9FC" w14:textId="77777777" w:rsidR="00E9237F" w:rsidRDefault="00E9237F" w:rsidP="00E9237F">
      <w:pPr>
        <w:pStyle w:val="Index1"/>
      </w:pPr>
      <w:r w:rsidRPr="002803E0">
        <w:t xml:space="preserve">Microsoft Dynamics CRM Basic </w:t>
      </w:r>
      <w:r w:rsidRPr="002803E0">
        <w:rPr>
          <w:rFonts w:hint="eastAsia"/>
        </w:rPr>
        <w:t>使用附加</w:t>
      </w:r>
      <w:r w:rsidRPr="002803E0">
        <w:t xml:space="preserve"> CAL</w:t>
      </w:r>
      <w:r>
        <w:t>, 19</w:t>
      </w:r>
    </w:p>
    <w:p w14:paraId="73E5C6D8" w14:textId="77777777" w:rsidR="00E9237F" w:rsidRDefault="00E9237F" w:rsidP="00E9237F">
      <w:pPr>
        <w:pStyle w:val="Index1"/>
      </w:pPr>
      <w:r w:rsidRPr="002803E0">
        <w:t>Microsoft Dynamics CRM Essentials CAL</w:t>
      </w:r>
      <w:r>
        <w:t>, 19</w:t>
      </w:r>
    </w:p>
    <w:p w14:paraId="510A458D" w14:textId="77777777" w:rsidR="00E9237F" w:rsidRDefault="00E9237F" w:rsidP="00E9237F">
      <w:pPr>
        <w:pStyle w:val="Index1"/>
      </w:pPr>
      <w:r w:rsidRPr="002803E0">
        <w:t>Microsoft Dynamics CRM Online Add-on Extra Storage</w:t>
      </w:r>
      <w:r>
        <w:t>, 51</w:t>
      </w:r>
    </w:p>
    <w:p w14:paraId="121B2072" w14:textId="77777777" w:rsidR="00E9237F" w:rsidRDefault="00E9237F" w:rsidP="00E9237F">
      <w:pPr>
        <w:pStyle w:val="Index1"/>
      </w:pPr>
      <w:r w:rsidRPr="002803E0">
        <w:t>Microsoft Dynamics CRM Online Basic</w:t>
      </w:r>
      <w:r>
        <w:t>, 50</w:t>
      </w:r>
    </w:p>
    <w:p w14:paraId="35B8704F" w14:textId="77777777" w:rsidR="00E9237F" w:rsidRDefault="00E9237F" w:rsidP="00E9237F">
      <w:pPr>
        <w:pStyle w:val="Index1"/>
      </w:pPr>
      <w:r w:rsidRPr="002803E0">
        <w:t>Microsoft Dynamics CRM Online Essential</w:t>
      </w:r>
      <w:r>
        <w:t>, 50</w:t>
      </w:r>
    </w:p>
    <w:p w14:paraId="7FB957B1" w14:textId="77777777" w:rsidR="00E9237F" w:rsidRDefault="00E9237F" w:rsidP="00E9237F">
      <w:pPr>
        <w:pStyle w:val="Index1"/>
      </w:pPr>
      <w:r w:rsidRPr="002803E0">
        <w:t>Microsoft Dynamics CRM Online Extra Production Instance</w:t>
      </w:r>
      <w:r>
        <w:t>, 50</w:t>
      </w:r>
    </w:p>
    <w:p w14:paraId="04662F12" w14:textId="77777777" w:rsidR="00E9237F" w:rsidRDefault="00E9237F" w:rsidP="00E9237F">
      <w:pPr>
        <w:pStyle w:val="Index1"/>
      </w:pPr>
      <w:r w:rsidRPr="002803E0">
        <w:rPr>
          <w:lang w:val="fr-FR"/>
        </w:rPr>
        <w:t>Microsoft Dynamics CRM Online Non-Production Instance</w:t>
      </w:r>
      <w:r>
        <w:t>, 50</w:t>
      </w:r>
    </w:p>
    <w:p w14:paraId="5F286C20" w14:textId="77777777" w:rsidR="00E9237F" w:rsidRDefault="00E9237F" w:rsidP="00E9237F">
      <w:pPr>
        <w:pStyle w:val="Index1"/>
      </w:pPr>
      <w:r w:rsidRPr="002803E0">
        <w:t>Microsoft Dynamics CRM Online Professional</w:t>
      </w:r>
      <w:r>
        <w:t>, 50, 51, 52</w:t>
      </w:r>
    </w:p>
    <w:p w14:paraId="2CC8F65F" w14:textId="77777777" w:rsidR="00E9237F" w:rsidRDefault="00E9237F" w:rsidP="00E9237F">
      <w:pPr>
        <w:pStyle w:val="Index1"/>
      </w:pPr>
      <w:r w:rsidRPr="002803E0">
        <w:t>Microsoft Dynamics CRM Online Professional Direct Support</w:t>
      </w:r>
      <w:r>
        <w:t>, 51</w:t>
      </w:r>
    </w:p>
    <w:p w14:paraId="34A05FD2" w14:textId="77777777" w:rsidR="00E9237F" w:rsidRDefault="00E9237F" w:rsidP="00E9237F">
      <w:pPr>
        <w:pStyle w:val="Index1"/>
      </w:pPr>
      <w:r w:rsidRPr="002803E0">
        <w:t xml:space="preserve">Microsoft Dynamics CRM Online </w:t>
      </w:r>
      <w:r w:rsidRPr="002803E0">
        <w:rPr>
          <w:rFonts w:hint="eastAsia"/>
        </w:rPr>
        <w:t>增强支持</w:t>
      </w:r>
      <w:r>
        <w:t>, 50</w:t>
      </w:r>
    </w:p>
    <w:p w14:paraId="0788D5CE" w14:textId="77777777" w:rsidR="00E9237F" w:rsidRDefault="00E9237F" w:rsidP="00E9237F">
      <w:pPr>
        <w:pStyle w:val="Index1"/>
      </w:pPr>
      <w:r w:rsidRPr="002803E0">
        <w:t>Microsoft Dynamics CRM Professional CAL</w:t>
      </w:r>
      <w:r>
        <w:t>, 19</w:t>
      </w:r>
    </w:p>
    <w:p w14:paraId="277F037F" w14:textId="77777777" w:rsidR="00E9237F" w:rsidRDefault="00E9237F" w:rsidP="00E9237F">
      <w:pPr>
        <w:pStyle w:val="Index1"/>
      </w:pPr>
      <w:r w:rsidRPr="002803E0">
        <w:t xml:space="preserve">Microsoft Dynamics CRM Professional </w:t>
      </w:r>
      <w:r w:rsidRPr="002803E0">
        <w:rPr>
          <w:rFonts w:hint="eastAsia"/>
        </w:rPr>
        <w:t>使用附加</w:t>
      </w:r>
      <w:r w:rsidRPr="002803E0">
        <w:t xml:space="preserve"> CAL</w:t>
      </w:r>
      <w:r>
        <w:t>, 19</w:t>
      </w:r>
    </w:p>
    <w:p w14:paraId="4EB5F9CD" w14:textId="77777777" w:rsidR="00E9237F" w:rsidRDefault="00E9237F" w:rsidP="00E9237F">
      <w:pPr>
        <w:pStyle w:val="Index1"/>
      </w:pPr>
      <w:r w:rsidRPr="002803E0">
        <w:t>Microsoft Dynamics CRM Server 2013</w:t>
      </w:r>
      <w:r>
        <w:t>, 19, 20, 72, 73</w:t>
      </w:r>
    </w:p>
    <w:p w14:paraId="363CFF12" w14:textId="77777777" w:rsidR="00E9237F" w:rsidRDefault="00E9237F" w:rsidP="00E9237F">
      <w:pPr>
        <w:pStyle w:val="Index1"/>
      </w:pPr>
      <w:r w:rsidRPr="002803E0">
        <w:t>Microsoft Dynamics CRM Workgroup Server 2013</w:t>
      </w:r>
      <w:r>
        <w:t>, 19, 20</w:t>
      </w:r>
    </w:p>
    <w:p w14:paraId="5D1227F5" w14:textId="77777777" w:rsidR="00E9237F" w:rsidRDefault="00E9237F" w:rsidP="00E9237F">
      <w:pPr>
        <w:pStyle w:val="Index1"/>
      </w:pPr>
      <w:r w:rsidRPr="002803E0">
        <w:t>Microsoft Dynamics Marketing Enterprise Education Extra Messages</w:t>
      </w:r>
      <w:r w:rsidRPr="002803E0">
        <w:rPr>
          <w:rFonts w:hint="eastAsia"/>
        </w:rPr>
        <w:t>（附加</w:t>
      </w:r>
      <w:r w:rsidRPr="002803E0">
        <w:t xml:space="preserve"> SL</w:t>
      </w:r>
      <w:r w:rsidRPr="002803E0">
        <w:rPr>
          <w:rFonts w:hint="eastAsia"/>
        </w:rPr>
        <w:t>）</w:t>
      </w:r>
      <w:r>
        <w:t>, 52</w:t>
      </w:r>
    </w:p>
    <w:p w14:paraId="1C93DAB7" w14:textId="77777777" w:rsidR="00E9237F" w:rsidRDefault="00E9237F" w:rsidP="00E9237F">
      <w:pPr>
        <w:pStyle w:val="Index1"/>
      </w:pPr>
      <w:r w:rsidRPr="002803E0">
        <w:t>Microsoft Dynamics Marketing Enterprise Education</w:t>
      </w:r>
      <w:r w:rsidRPr="002803E0">
        <w:rPr>
          <w:rFonts w:hint="eastAsia"/>
        </w:rPr>
        <w:t>（用户</w:t>
      </w:r>
      <w:r w:rsidRPr="002803E0">
        <w:t xml:space="preserve"> SL</w:t>
      </w:r>
      <w:r w:rsidRPr="002803E0">
        <w:rPr>
          <w:rFonts w:hint="eastAsia"/>
        </w:rPr>
        <w:t>）</w:t>
      </w:r>
      <w:r>
        <w:t>, 52</w:t>
      </w:r>
    </w:p>
    <w:p w14:paraId="6F3A69DB" w14:textId="77777777" w:rsidR="00E9237F" w:rsidRDefault="00E9237F" w:rsidP="00E9237F">
      <w:pPr>
        <w:pStyle w:val="Index1"/>
      </w:pPr>
      <w:r w:rsidRPr="002803E0">
        <w:t>Microsoft Dynamics Marketing Enterprise Extra Messages</w:t>
      </w:r>
      <w:r w:rsidRPr="002803E0">
        <w:rPr>
          <w:rFonts w:hint="eastAsia"/>
        </w:rPr>
        <w:t>（附加</w:t>
      </w:r>
      <w:r w:rsidRPr="002803E0">
        <w:t xml:space="preserve"> SL</w:t>
      </w:r>
      <w:r w:rsidRPr="002803E0">
        <w:rPr>
          <w:rFonts w:hint="eastAsia"/>
        </w:rPr>
        <w:t>）</w:t>
      </w:r>
      <w:r>
        <w:t>, 52</w:t>
      </w:r>
    </w:p>
    <w:p w14:paraId="2EFBEC6C" w14:textId="77777777" w:rsidR="00E9237F" w:rsidRDefault="00E9237F" w:rsidP="00E9237F">
      <w:pPr>
        <w:pStyle w:val="Index1"/>
      </w:pPr>
      <w:r w:rsidRPr="002803E0">
        <w:t>Microsoft Dynamics Marketing Enterprise Extra Storage</w:t>
      </w:r>
      <w:r w:rsidRPr="002803E0">
        <w:rPr>
          <w:rFonts w:hint="eastAsia"/>
        </w:rPr>
        <w:t>（附加</w:t>
      </w:r>
      <w:r w:rsidRPr="002803E0">
        <w:t xml:space="preserve"> SL</w:t>
      </w:r>
      <w:r w:rsidRPr="002803E0">
        <w:rPr>
          <w:rFonts w:hint="eastAsia"/>
        </w:rPr>
        <w:t>）</w:t>
      </w:r>
      <w:r>
        <w:t>, 52</w:t>
      </w:r>
    </w:p>
    <w:p w14:paraId="11A9BA70" w14:textId="77777777" w:rsidR="00E9237F" w:rsidRDefault="00E9237F" w:rsidP="00E9237F">
      <w:pPr>
        <w:pStyle w:val="Index1"/>
      </w:pPr>
      <w:r w:rsidRPr="002803E0">
        <w:t xml:space="preserve">Microsoft Dynamics Marketing Enterprise Extra </w:t>
      </w:r>
      <w:r w:rsidRPr="002803E0">
        <w:rPr>
          <w:rFonts w:hint="eastAsia"/>
        </w:rPr>
        <w:t>生产实例（附加</w:t>
      </w:r>
      <w:r w:rsidRPr="002803E0">
        <w:t xml:space="preserve"> SL</w:t>
      </w:r>
      <w:r w:rsidRPr="002803E0">
        <w:rPr>
          <w:rFonts w:hint="eastAsia"/>
        </w:rPr>
        <w:t>）</w:t>
      </w:r>
      <w:r>
        <w:t>, 52</w:t>
      </w:r>
    </w:p>
    <w:p w14:paraId="37620DF0" w14:textId="77777777" w:rsidR="00E9237F" w:rsidRDefault="00E9237F" w:rsidP="00E9237F">
      <w:pPr>
        <w:pStyle w:val="Index1"/>
      </w:pPr>
      <w:r w:rsidRPr="002803E0">
        <w:t xml:space="preserve">Microsoft Dynamics Marketing Enterprise Extra </w:t>
      </w:r>
      <w:r w:rsidRPr="002803E0">
        <w:rPr>
          <w:rFonts w:hint="eastAsia"/>
        </w:rPr>
        <w:t>非生产实例（附加</w:t>
      </w:r>
      <w:r w:rsidRPr="002803E0">
        <w:t xml:space="preserve"> SL</w:t>
      </w:r>
      <w:r w:rsidRPr="002803E0">
        <w:rPr>
          <w:rFonts w:hint="eastAsia"/>
        </w:rPr>
        <w:t>）</w:t>
      </w:r>
      <w:r>
        <w:t>, 52</w:t>
      </w:r>
    </w:p>
    <w:p w14:paraId="47BD9351" w14:textId="77777777" w:rsidR="00E9237F" w:rsidRDefault="00E9237F" w:rsidP="00E9237F">
      <w:pPr>
        <w:pStyle w:val="Index1"/>
      </w:pPr>
      <w:r w:rsidRPr="002803E0">
        <w:t xml:space="preserve">Microsoft Dynamics Marketing Enterprise </w:t>
      </w:r>
      <w:r w:rsidRPr="002803E0">
        <w:rPr>
          <w:rFonts w:hint="eastAsia"/>
        </w:rPr>
        <w:t>增强支持</w:t>
      </w:r>
      <w:r>
        <w:t>, 52</w:t>
      </w:r>
    </w:p>
    <w:p w14:paraId="4EC9702E" w14:textId="77777777" w:rsidR="00E9237F" w:rsidRDefault="00E9237F" w:rsidP="00E9237F">
      <w:pPr>
        <w:pStyle w:val="Index1"/>
      </w:pPr>
      <w:r w:rsidRPr="002803E0">
        <w:t xml:space="preserve">Microsoft Dynamics Marketing Enterprise </w:t>
      </w:r>
      <w:r w:rsidRPr="002803E0">
        <w:rPr>
          <w:rFonts w:hint="eastAsia"/>
        </w:rPr>
        <w:t>直接专业支持</w:t>
      </w:r>
      <w:r>
        <w:t>, 52</w:t>
      </w:r>
    </w:p>
    <w:p w14:paraId="20E161D0" w14:textId="77777777" w:rsidR="00E9237F" w:rsidRDefault="00E9237F" w:rsidP="00E9237F">
      <w:pPr>
        <w:pStyle w:val="Index1"/>
      </w:pPr>
      <w:r w:rsidRPr="002803E0">
        <w:t>Microsoft Dynamics Marketing Enterprise</w:t>
      </w:r>
      <w:r w:rsidRPr="002803E0">
        <w:rPr>
          <w:rFonts w:hint="eastAsia"/>
        </w:rPr>
        <w:t>（用户</w:t>
      </w:r>
      <w:r w:rsidRPr="002803E0">
        <w:t xml:space="preserve"> SL</w:t>
      </w:r>
      <w:r w:rsidRPr="002803E0">
        <w:rPr>
          <w:rFonts w:hint="eastAsia"/>
        </w:rPr>
        <w:t>）</w:t>
      </w:r>
      <w:r>
        <w:t>, 51</w:t>
      </w:r>
    </w:p>
    <w:p w14:paraId="01723EE2" w14:textId="77777777" w:rsidR="00E9237F" w:rsidRDefault="00E9237F" w:rsidP="00E9237F">
      <w:pPr>
        <w:pStyle w:val="Index1"/>
      </w:pPr>
      <w:r w:rsidRPr="002803E0">
        <w:t>Microsoft Learning E-Reference Library</w:t>
      </w:r>
      <w:r>
        <w:t>, 67</w:t>
      </w:r>
    </w:p>
    <w:p w14:paraId="16E3212C" w14:textId="77777777" w:rsidR="00E9237F" w:rsidRDefault="00E9237F" w:rsidP="00E9237F">
      <w:pPr>
        <w:pStyle w:val="Index1"/>
      </w:pPr>
      <w:r w:rsidRPr="002803E0">
        <w:t>Microsoft Learning IT Academy</w:t>
      </w:r>
      <w:r>
        <w:t>, 67</w:t>
      </w:r>
    </w:p>
    <w:p w14:paraId="227C49E3" w14:textId="77777777" w:rsidR="00E9237F" w:rsidRDefault="00E9237F" w:rsidP="00E9237F">
      <w:pPr>
        <w:pStyle w:val="Index1"/>
      </w:pPr>
      <w:r w:rsidRPr="002803E0">
        <w:t>Microsoft Learning MCP</w:t>
      </w:r>
      <w:r>
        <w:t>, 67</w:t>
      </w:r>
    </w:p>
    <w:p w14:paraId="152B5196" w14:textId="77777777" w:rsidR="00E9237F" w:rsidRDefault="00E9237F" w:rsidP="00E9237F">
      <w:pPr>
        <w:pStyle w:val="Index1"/>
      </w:pPr>
      <w:r w:rsidRPr="002803E0">
        <w:t>Microsoft Learning MOS</w:t>
      </w:r>
      <w:r>
        <w:t>, 67</w:t>
      </w:r>
    </w:p>
    <w:p w14:paraId="39E5A798" w14:textId="77777777" w:rsidR="00E9237F" w:rsidRDefault="00E9237F" w:rsidP="00E9237F">
      <w:pPr>
        <w:pStyle w:val="Index1"/>
      </w:pPr>
      <w:r w:rsidRPr="002803E0">
        <w:t>Microsoft Learning MTA</w:t>
      </w:r>
      <w:r>
        <w:t>, 67</w:t>
      </w:r>
    </w:p>
    <w:p w14:paraId="3A5B47FA" w14:textId="77777777" w:rsidR="00E9237F" w:rsidRDefault="00E9237F" w:rsidP="00E9237F">
      <w:pPr>
        <w:pStyle w:val="Index1"/>
      </w:pPr>
      <w:r w:rsidRPr="002803E0">
        <w:t>Microsoft Office Audit and Control Management Server</w:t>
      </w:r>
      <w:r>
        <w:t>, 25</w:t>
      </w:r>
    </w:p>
    <w:p w14:paraId="5AE50435" w14:textId="77777777" w:rsidR="00E9237F" w:rsidRDefault="00E9237F" w:rsidP="00E9237F">
      <w:pPr>
        <w:pStyle w:val="Index1"/>
      </w:pPr>
      <w:r w:rsidRPr="002803E0">
        <w:t>Microsoft Social Listening Professional Additional Posts</w:t>
      </w:r>
      <w:r w:rsidRPr="002803E0">
        <w:rPr>
          <w:rFonts w:hint="eastAsia"/>
        </w:rPr>
        <w:t>（附加</w:t>
      </w:r>
      <w:r w:rsidRPr="002803E0">
        <w:t xml:space="preserve"> SL</w:t>
      </w:r>
      <w:r w:rsidRPr="002803E0">
        <w:rPr>
          <w:rFonts w:hint="eastAsia"/>
        </w:rPr>
        <w:t>）</w:t>
      </w:r>
      <w:r>
        <w:t>, 52</w:t>
      </w:r>
    </w:p>
    <w:p w14:paraId="1EDF3C8C" w14:textId="77777777" w:rsidR="00E9237F" w:rsidRDefault="00E9237F" w:rsidP="00E9237F">
      <w:pPr>
        <w:pStyle w:val="Index1"/>
      </w:pPr>
      <w:r w:rsidRPr="002803E0">
        <w:t xml:space="preserve">Microsoft Social Listening Professional </w:t>
      </w:r>
      <w:r w:rsidRPr="002803E0">
        <w:rPr>
          <w:rFonts w:hint="eastAsia"/>
        </w:rPr>
        <w:t>增强支持</w:t>
      </w:r>
      <w:r>
        <w:t>, 53</w:t>
      </w:r>
    </w:p>
    <w:p w14:paraId="752291C9" w14:textId="77777777" w:rsidR="00E9237F" w:rsidRDefault="00E9237F" w:rsidP="00E9237F">
      <w:pPr>
        <w:pStyle w:val="Index1"/>
      </w:pPr>
      <w:r w:rsidRPr="002803E0">
        <w:t>Microsoft Social Listening Professional</w:t>
      </w:r>
      <w:r w:rsidRPr="002803E0">
        <w:rPr>
          <w:rFonts w:hint="eastAsia"/>
        </w:rPr>
        <w:t>（用户</w:t>
      </w:r>
      <w:r w:rsidRPr="002803E0">
        <w:t xml:space="preserve"> SL</w:t>
      </w:r>
      <w:r w:rsidRPr="002803E0">
        <w:rPr>
          <w:rFonts w:hint="eastAsia"/>
        </w:rPr>
        <w:t>）</w:t>
      </w:r>
      <w:r>
        <w:t>, 52</w:t>
      </w:r>
    </w:p>
    <w:p w14:paraId="4A3FBE6F" w14:textId="77777777" w:rsidR="00E9237F" w:rsidRDefault="00E9237F" w:rsidP="00E9237F">
      <w:pPr>
        <w:pStyle w:val="Index1"/>
      </w:pPr>
      <w:r w:rsidRPr="002803E0">
        <w:t xml:space="preserve">Microsoft Social Listening </w:t>
      </w:r>
      <w:r w:rsidRPr="002803E0">
        <w:rPr>
          <w:rFonts w:hint="eastAsia"/>
        </w:rPr>
        <w:t>直接专业支持</w:t>
      </w:r>
      <w:r>
        <w:t>, 53</w:t>
      </w:r>
    </w:p>
    <w:p w14:paraId="0A799041" w14:textId="77777777" w:rsidR="00E9237F" w:rsidRDefault="00E9237F" w:rsidP="00E9237F">
      <w:pPr>
        <w:pStyle w:val="Index1"/>
      </w:pPr>
      <w:r w:rsidRPr="002803E0">
        <w:t>Microsoft Translator API</w:t>
      </w:r>
      <w:r>
        <w:t>, 67</w:t>
      </w:r>
    </w:p>
    <w:p w14:paraId="749FBE9D" w14:textId="77777777" w:rsidR="00E9237F" w:rsidRDefault="00E9237F" w:rsidP="00E9237F">
      <w:pPr>
        <w:pStyle w:val="Index1"/>
      </w:pPr>
      <w:r w:rsidRPr="002803E0">
        <w:rPr>
          <w:rFonts w:ascii="Calibri Light" w:eastAsia="SimSun" w:hAnsi="Calibri Light"/>
        </w:rPr>
        <w:t xml:space="preserve">MSDN </w:t>
      </w:r>
      <w:r w:rsidRPr="002803E0">
        <w:rPr>
          <w:rFonts w:ascii="Calibri Light" w:eastAsia="SimSun" w:hAnsi="Calibri Light" w:hint="eastAsia"/>
        </w:rPr>
        <w:t>平台</w:t>
      </w:r>
      <w:r>
        <w:t>, 34, 35</w:t>
      </w:r>
    </w:p>
    <w:p w14:paraId="2F60854C" w14:textId="77777777" w:rsidR="00E9237F" w:rsidRDefault="00E9237F" w:rsidP="00E9237F">
      <w:pPr>
        <w:pStyle w:val="Index1"/>
      </w:pPr>
      <w:r w:rsidRPr="002803E0">
        <w:t xml:space="preserve">MSDN </w:t>
      </w:r>
      <w:r w:rsidRPr="002803E0">
        <w:rPr>
          <w:rFonts w:hint="eastAsia"/>
        </w:rPr>
        <w:t>操作系统</w:t>
      </w:r>
      <w:r>
        <w:t>, 34, 35</w:t>
      </w:r>
    </w:p>
    <w:p w14:paraId="24E67C9E" w14:textId="77777777" w:rsidR="00E9237F" w:rsidRDefault="00E9237F" w:rsidP="00E9237F">
      <w:pPr>
        <w:pStyle w:val="Index1"/>
      </w:pPr>
      <w:r w:rsidRPr="002803E0">
        <w:t>Office 365 Business</w:t>
      </w:r>
      <w:r>
        <w:t>, 56</w:t>
      </w:r>
    </w:p>
    <w:p w14:paraId="3947823B" w14:textId="77777777" w:rsidR="00E9237F" w:rsidRDefault="00E9237F" w:rsidP="00E9237F">
      <w:pPr>
        <w:pStyle w:val="Index1"/>
      </w:pPr>
      <w:r w:rsidRPr="002803E0">
        <w:t>Office 365 Business Essentials</w:t>
      </w:r>
      <w:r>
        <w:t>, 58</w:t>
      </w:r>
    </w:p>
    <w:p w14:paraId="075BDA31" w14:textId="77777777" w:rsidR="00E9237F" w:rsidRDefault="00E9237F" w:rsidP="00E9237F">
      <w:pPr>
        <w:pStyle w:val="Index1"/>
      </w:pPr>
      <w:r w:rsidRPr="002803E0">
        <w:t>Office 365 Education A2</w:t>
      </w:r>
      <w:r>
        <w:t>, 58, 59</w:t>
      </w:r>
    </w:p>
    <w:p w14:paraId="69CE4B96" w14:textId="77777777" w:rsidR="00E9237F" w:rsidRDefault="00E9237F" w:rsidP="00E9237F">
      <w:pPr>
        <w:pStyle w:val="Index1"/>
      </w:pPr>
      <w:r w:rsidRPr="002803E0">
        <w:t>Office 365 Education A3</w:t>
      </w:r>
      <w:r>
        <w:t>, 58, 59, 60</w:t>
      </w:r>
    </w:p>
    <w:p w14:paraId="2A36A5C4" w14:textId="77777777" w:rsidR="00E9237F" w:rsidRDefault="00E9237F" w:rsidP="00E9237F">
      <w:pPr>
        <w:pStyle w:val="Index1"/>
      </w:pPr>
      <w:r w:rsidRPr="002803E0">
        <w:t>Office 365 Education A3</w:t>
      </w:r>
      <w:r w:rsidRPr="002803E0">
        <w:rPr>
          <w:rFonts w:hint="eastAsia"/>
        </w:rPr>
        <w:t>、</w:t>
      </w:r>
      <w:r w:rsidRPr="002803E0">
        <w:t>A4 Add-on</w:t>
      </w:r>
      <w:r>
        <w:t>, 58</w:t>
      </w:r>
    </w:p>
    <w:p w14:paraId="0D8215BD" w14:textId="77777777" w:rsidR="00E9237F" w:rsidRDefault="00E9237F" w:rsidP="00E9237F">
      <w:pPr>
        <w:pStyle w:val="Index1"/>
      </w:pPr>
      <w:r w:rsidRPr="002803E0">
        <w:t>Office 365 Education A4</w:t>
      </w:r>
      <w:r>
        <w:t>, 58</w:t>
      </w:r>
    </w:p>
    <w:p w14:paraId="5288BCB7" w14:textId="77777777" w:rsidR="00E9237F" w:rsidRDefault="00E9237F" w:rsidP="00E9237F">
      <w:pPr>
        <w:pStyle w:val="Index1"/>
      </w:pPr>
      <w:r w:rsidRPr="002803E0">
        <w:t>Office 365 Enterprise E1</w:t>
      </w:r>
      <w:r>
        <w:t>, 15, 58, 59, 60</w:t>
      </w:r>
    </w:p>
    <w:p w14:paraId="62BC9624" w14:textId="77777777" w:rsidR="00E9237F" w:rsidRDefault="00E9237F" w:rsidP="00E9237F">
      <w:pPr>
        <w:pStyle w:val="Index1"/>
      </w:pPr>
      <w:r w:rsidRPr="002803E0">
        <w:t>Office 365 Enterprise E1</w:t>
      </w:r>
      <w:r w:rsidRPr="002803E0">
        <w:rPr>
          <w:rFonts w:hint="eastAsia"/>
        </w:rPr>
        <w:t>（来自</w:t>
      </w:r>
      <w:r w:rsidRPr="002803E0">
        <w:t xml:space="preserve"> SA</w:t>
      </w:r>
      <w:r w:rsidRPr="002803E0">
        <w:rPr>
          <w:rFonts w:hint="eastAsia"/>
        </w:rPr>
        <w:t>）（用户</w:t>
      </w:r>
      <w:r w:rsidRPr="002803E0">
        <w:t xml:space="preserve"> SL</w:t>
      </w:r>
      <w:r w:rsidRPr="002803E0">
        <w:rPr>
          <w:rFonts w:hint="eastAsia"/>
        </w:rPr>
        <w:t>）</w:t>
      </w:r>
      <w:r>
        <w:t>, 58</w:t>
      </w:r>
    </w:p>
    <w:p w14:paraId="77D8BEDD" w14:textId="77777777" w:rsidR="00E9237F" w:rsidRDefault="00E9237F" w:rsidP="00E9237F">
      <w:pPr>
        <w:pStyle w:val="Index1"/>
      </w:pPr>
      <w:r w:rsidRPr="002803E0">
        <w:t>Office 365 Enterprise E1</w:t>
      </w:r>
      <w:r w:rsidRPr="002803E0">
        <w:rPr>
          <w:rFonts w:hint="eastAsia"/>
        </w:rPr>
        <w:t>、</w:t>
      </w:r>
      <w:r w:rsidRPr="002803E0">
        <w:t>E3</w:t>
      </w:r>
      <w:r w:rsidRPr="002803E0">
        <w:rPr>
          <w:rFonts w:hint="eastAsia"/>
        </w:rPr>
        <w:t>、</w:t>
      </w:r>
      <w:r w:rsidRPr="002803E0">
        <w:t>E4 Add-on</w:t>
      </w:r>
      <w:r>
        <w:t>, 58</w:t>
      </w:r>
    </w:p>
    <w:p w14:paraId="511F11AE" w14:textId="77777777" w:rsidR="00E9237F" w:rsidRDefault="00E9237F" w:rsidP="00E9237F">
      <w:pPr>
        <w:pStyle w:val="Index1"/>
      </w:pPr>
      <w:r w:rsidRPr="002803E0">
        <w:t>Office 365 Enterprise E3</w:t>
      </w:r>
      <w:r>
        <w:t>, 15, 58, 60</w:t>
      </w:r>
    </w:p>
    <w:p w14:paraId="2FF6218B" w14:textId="77777777" w:rsidR="00E9237F" w:rsidRDefault="00E9237F" w:rsidP="00E9237F">
      <w:pPr>
        <w:pStyle w:val="Index1"/>
      </w:pPr>
      <w:r w:rsidRPr="002803E0">
        <w:t>Office 365 Enterprise E3</w:t>
      </w:r>
      <w:r w:rsidRPr="002803E0">
        <w:rPr>
          <w:rFonts w:hint="eastAsia"/>
        </w:rPr>
        <w:t>（来自</w:t>
      </w:r>
      <w:r w:rsidRPr="002803E0">
        <w:t xml:space="preserve"> SA</w:t>
      </w:r>
      <w:r w:rsidRPr="002803E0">
        <w:rPr>
          <w:rFonts w:hint="eastAsia"/>
        </w:rPr>
        <w:t>）（用户</w:t>
      </w:r>
      <w:r w:rsidRPr="002803E0">
        <w:t xml:space="preserve"> SL</w:t>
      </w:r>
      <w:r w:rsidRPr="002803E0">
        <w:rPr>
          <w:rFonts w:hint="eastAsia"/>
        </w:rPr>
        <w:t>）</w:t>
      </w:r>
      <w:r>
        <w:t>, 58</w:t>
      </w:r>
    </w:p>
    <w:p w14:paraId="1071A977" w14:textId="77777777" w:rsidR="00E9237F" w:rsidRDefault="00E9237F" w:rsidP="00E9237F">
      <w:pPr>
        <w:pStyle w:val="Index1"/>
      </w:pPr>
      <w:r w:rsidRPr="002803E0">
        <w:t>Office 365 Enterprise E4</w:t>
      </w:r>
      <w:r>
        <w:t>, 15, 58, 60</w:t>
      </w:r>
    </w:p>
    <w:p w14:paraId="737EF725" w14:textId="77777777" w:rsidR="00E9237F" w:rsidRDefault="00E9237F" w:rsidP="00E9237F">
      <w:pPr>
        <w:pStyle w:val="Index1"/>
      </w:pPr>
      <w:r w:rsidRPr="002803E0">
        <w:t>Office 365 Enterprise E4</w:t>
      </w:r>
      <w:r w:rsidRPr="002803E0">
        <w:rPr>
          <w:rFonts w:hint="eastAsia"/>
        </w:rPr>
        <w:t>（来自</w:t>
      </w:r>
      <w:r w:rsidRPr="002803E0">
        <w:t xml:space="preserve"> SA</w:t>
      </w:r>
      <w:r w:rsidRPr="002803E0">
        <w:rPr>
          <w:rFonts w:hint="eastAsia"/>
        </w:rPr>
        <w:t>）（用户</w:t>
      </w:r>
      <w:r w:rsidRPr="002803E0">
        <w:t xml:space="preserve"> SL</w:t>
      </w:r>
      <w:r w:rsidRPr="002803E0">
        <w:rPr>
          <w:rFonts w:hint="eastAsia"/>
        </w:rPr>
        <w:t>）</w:t>
      </w:r>
      <w:r>
        <w:t>, 58</w:t>
      </w:r>
    </w:p>
    <w:p w14:paraId="68DC3A21" w14:textId="77777777" w:rsidR="00E9237F" w:rsidRDefault="00E9237F" w:rsidP="00E9237F">
      <w:pPr>
        <w:pStyle w:val="Index1"/>
      </w:pPr>
      <w:r w:rsidRPr="002803E0">
        <w:t>Office 365 Enterprise K1</w:t>
      </w:r>
      <w:r>
        <w:t>, 46, 58, 61</w:t>
      </w:r>
    </w:p>
    <w:p w14:paraId="63AEEF35" w14:textId="77777777" w:rsidR="00E9237F" w:rsidRDefault="00E9237F" w:rsidP="00E9237F">
      <w:pPr>
        <w:pStyle w:val="Index1"/>
      </w:pPr>
      <w:r w:rsidRPr="002803E0">
        <w:t>Office 365 Government G1</w:t>
      </w:r>
      <w:r w:rsidRPr="002803E0">
        <w:rPr>
          <w:rFonts w:hint="eastAsia"/>
        </w:rPr>
        <w:t>、</w:t>
      </w:r>
      <w:r w:rsidRPr="002803E0">
        <w:t>G3</w:t>
      </w:r>
      <w:r w:rsidRPr="002803E0">
        <w:rPr>
          <w:rFonts w:hint="eastAsia"/>
        </w:rPr>
        <w:t>、</w:t>
      </w:r>
      <w:r w:rsidRPr="002803E0">
        <w:t>G4</w:t>
      </w:r>
      <w:r>
        <w:t>, 58, 59</w:t>
      </w:r>
    </w:p>
    <w:p w14:paraId="491BC1AF" w14:textId="77777777" w:rsidR="00E9237F" w:rsidRDefault="00E9237F" w:rsidP="00E9237F">
      <w:pPr>
        <w:pStyle w:val="Index1"/>
      </w:pPr>
      <w:r w:rsidRPr="002803E0">
        <w:t>Office 365 Government G1</w:t>
      </w:r>
      <w:r w:rsidRPr="002803E0">
        <w:rPr>
          <w:rFonts w:hint="eastAsia"/>
        </w:rPr>
        <w:t>、</w:t>
      </w:r>
      <w:r w:rsidRPr="002803E0">
        <w:t>G3</w:t>
      </w:r>
      <w:r w:rsidRPr="002803E0">
        <w:rPr>
          <w:rFonts w:hint="eastAsia"/>
        </w:rPr>
        <w:t>、</w:t>
      </w:r>
      <w:r w:rsidRPr="002803E0">
        <w:t>G4 Add-on</w:t>
      </w:r>
      <w:r>
        <w:t>, 59</w:t>
      </w:r>
    </w:p>
    <w:p w14:paraId="48E232F6" w14:textId="77777777" w:rsidR="00E9237F" w:rsidRDefault="00E9237F" w:rsidP="00E9237F">
      <w:pPr>
        <w:pStyle w:val="Index1"/>
      </w:pPr>
      <w:r w:rsidRPr="002803E0">
        <w:t>Office 365 Government G1</w:t>
      </w:r>
      <w:r w:rsidRPr="002803E0">
        <w:rPr>
          <w:rFonts w:hint="eastAsia"/>
        </w:rPr>
        <w:t>、</w:t>
      </w:r>
      <w:r w:rsidRPr="002803E0">
        <w:t>G3</w:t>
      </w:r>
      <w:r w:rsidRPr="002803E0">
        <w:rPr>
          <w:rFonts w:hint="eastAsia"/>
        </w:rPr>
        <w:t>、</w:t>
      </w:r>
      <w:r w:rsidRPr="002803E0">
        <w:t>G4</w:t>
      </w:r>
      <w:r w:rsidRPr="002803E0">
        <w:rPr>
          <w:rFonts w:hint="eastAsia"/>
        </w:rPr>
        <w:t>（来自</w:t>
      </w:r>
      <w:r w:rsidRPr="002803E0">
        <w:t xml:space="preserve"> SA</w:t>
      </w:r>
      <w:r w:rsidRPr="002803E0">
        <w:rPr>
          <w:rFonts w:hint="eastAsia"/>
        </w:rPr>
        <w:t>）</w:t>
      </w:r>
      <w:r>
        <w:t>, 59</w:t>
      </w:r>
    </w:p>
    <w:p w14:paraId="28C9DFC9" w14:textId="77777777" w:rsidR="00E9237F" w:rsidRDefault="00E9237F" w:rsidP="00E9237F">
      <w:pPr>
        <w:pStyle w:val="Index1"/>
      </w:pPr>
      <w:r w:rsidRPr="002803E0">
        <w:t>Office 365 Midsize Business</w:t>
      </w:r>
      <w:r>
        <w:t>, 60</w:t>
      </w:r>
    </w:p>
    <w:p w14:paraId="639AE262" w14:textId="77777777" w:rsidR="00E9237F" w:rsidRDefault="00E9237F" w:rsidP="00E9237F">
      <w:pPr>
        <w:pStyle w:val="Index1"/>
      </w:pPr>
      <w:r w:rsidRPr="002803E0">
        <w:t xml:space="preserve">Office 365 Midsize Business </w:t>
      </w:r>
      <w:r w:rsidRPr="002803E0">
        <w:rPr>
          <w:rFonts w:hint="eastAsia"/>
        </w:rPr>
        <w:t>续签</w:t>
      </w:r>
      <w:r>
        <w:t>, 59</w:t>
      </w:r>
    </w:p>
    <w:p w14:paraId="47EBA490" w14:textId="77777777" w:rsidR="00E9237F" w:rsidRDefault="00E9237F" w:rsidP="00E9237F">
      <w:pPr>
        <w:pStyle w:val="Index1"/>
      </w:pPr>
      <w:r w:rsidRPr="002803E0">
        <w:t>Office 365 Premium</w:t>
      </w:r>
      <w:r>
        <w:t>, 58</w:t>
      </w:r>
    </w:p>
    <w:p w14:paraId="361515C9" w14:textId="77777777" w:rsidR="00E9237F" w:rsidRDefault="00E9237F" w:rsidP="00E9237F">
      <w:pPr>
        <w:pStyle w:val="Index1"/>
      </w:pPr>
      <w:r w:rsidRPr="002803E0">
        <w:t>Office 365 ProPlus</w:t>
      </w:r>
      <w:r>
        <w:t>, 56, 57, 59, 61</w:t>
      </w:r>
    </w:p>
    <w:p w14:paraId="61F181F4" w14:textId="77777777" w:rsidR="00E9237F" w:rsidRDefault="00E9237F" w:rsidP="00E9237F">
      <w:pPr>
        <w:pStyle w:val="Index1"/>
      </w:pPr>
      <w:r w:rsidRPr="002803E0">
        <w:t>Office 365 ProPlus A</w:t>
      </w:r>
      <w:r>
        <w:t>, 56</w:t>
      </w:r>
    </w:p>
    <w:p w14:paraId="091367DA" w14:textId="77777777" w:rsidR="00E9237F" w:rsidRDefault="00E9237F" w:rsidP="00E9237F">
      <w:pPr>
        <w:pStyle w:val="Index1"/>
      </w:pPr>
      <w:r w:rsidRPr="002803E0">
        <w:t>Office 365 ProPlus Government G</w:t>
      </w:r>
      <w:r>
        <w:t>, 56</w:t>
      </w:r>
    </w:p>
    <w:p w14:paraId="4883D37D" w14:textId="77777777" w:rsidR="00E9237F" w:rsidRDefault="00E9237F" w:rsidP="00E9237F">
      <w:pPr>
        <w:pStyle w:val="Index1"/>
      </w:pPr>
      <w:r w:rsidRPr="002803E0">
        <w:t>Office for Mac Standard 2011</w:t>
      </w:r>
      <w:r>
        <w:t>, 23, 57, 71, 72, 76</w:t>
      </w:r>
    </w:p>
    <w:p w14:paraId="04552C38" w14:textId="77777777" w:rsidR="00E9237F" w:rsidRDefault="00E9237F" w:rsidP="00E9237F">
      <w:pPr>
        <w:pStyle w:val="Index1"/>
      </w:pPr>
      <w:r w:rsidRPr="002803E0">
        <w:t xml:space="preserve">Office Home &amp; Student 2013 RT </w:t>
      </w:r>
      <w:r w:rsidRPr="002803E0">
        <w:rPr>
          <w:rFonts w:hint="eastAsia"/>
        </w:rPr>
        <w:t>商业使用</w:t>
      </w:r>
      <w:r>
        <w:t>, 21</w:t>
      </w:r>
    </w:p>
    <w:p w14:paraId="528E1099" w14:textId="77777777" w:rsidR="00E9237F" w:rsidRDefault="00E9237F" w:rsidP="00E9237F">
      <w:pPr>
        <w:pStyle w:val="Index1"/>
      </w:pPr>
      <w:r w:rsidRPr="002803E0">
        <w:t xml:space="preserve">Office Home and Student RT 2013 </w:t>
      </w:r>
      <w:r w:rsidRPr="002803E0">
        <w:rPr>
          <w:rFonts w:hint="eastAsia"/>
        </w:rPr>
        <w:t>商业使用</w:t>
      </w:r>
      <w:r>
        <w:t>, 22, 23</w:t>
      </w:r>
    </w:p>
    <w:p w14:paraId="2F1F9686" w14:textId="77777777" w:rsidR="00E9237F" w:rsidRDefault="00E9237F" w:rsidP="00E9237F">
      <w:pPr>
        <w:pStyle w:val="Index1"/>
      </w:pPr>
      <w:r w:rsidRPr="002803E0">
        <w:t>Office Professional 2010</w:t>
      </w:r>
      <w:r>
        <w:t>, 22</w:t>
      </w:r>
    </w:p>
    <w:p w14:paraId="69DE5D75" w14:textId="77777777" w:rsidR="00E9237F" w:rsidRDefault="00E9237F" w:rsidP="00E9237F">
      <w:pPr>
        <w:pStyle w:val="Index1"/>
      </w:pPr>
      <w:r w:rsidRPr="002803E0">
        <w:t>Office Professional Plus 2010</w:t>
      </w:r>
      <w:r>
        <w:t>, 22, 27, 57, 76</w:t>
      </w:r>
    </w:p>
    <w:p w14:paraId="12B435FC" w14:textId="77777777" w:rsidR="00E9237F" w:rsidRDefault="00E9237F" w:rsidP="00E9237F">
      <w:pPr>
        <w:pStyle w:val="Index1"/>
      </w:pPr>
      <w:r w:rsidRPr="002803E0">
        <w:t>Office Professional Plus 2013</w:t>
      </w:r>
      <w:r>
        <w:t>, 21, 22, 27, 57, 59, 71, 76</w:t>
      </w:r>
    </w:p>
    <w:p w14:paraId="2687CE47" w14:textId="77777777" w:rsidR="00E9237F" w:rsidRDefault="00E9237F" w:rsidP="00E9237F">
      <w:pPr>
        <w:pStyle w:val="Index1"/>
      </w:pPr>
      <w:r w:rsidRPr="002803E0">
        <w:t xml:space="preserve">Office Professional Plus 2013 </w:t>
      </w:r>
      <w:r w:rsidRPr="002803E0">
        <w:rPr>
          <w:rFonts w:hint="eastAsia"/>
        </w:rPr>
        <w:t>在家工作</w:t>
      </w:r>
      <w:r>
        <w:t>, 22</w:t>
      </w:r>
    </w:p>
    <w:p w14:paraId="43014971" w14:textId="77777777" w:rsidR="00E9237F" w:rsidRDefault="00E9237F" w:rsidP="00E9237F">
      <w:pPr>
        <w:pStyle w:val="Index1"/>
      </w:pPr>
      <w:r w:rsidRPr="002803E0">
        <w:t xml:space="preserve">Office Professional </w:t>
      </w:r>
      <w:r w:rsidRPr="002803E0">
        <w:rPr>
          <w:rFonts w:hint="eastAsia"/>
        </w:rPr>
        <w:t>的出租权利</w:t>
      </w:r>
      <w:r>
        <w:t>, 26</w:t>
      </w:r>
    </w:p>
    <w:p w14:paraId="236B511D" w14:textId="77777777" w:rsidR="00E9237F" w:rsidRDefault="00E9237F" w:rsidP="00E9237F">
      <w:pPr>
        <w:pStyle w:val="Index1"/>
      </w:pPr>
      <w:r w:rsidRPr="002803E0">
        <w:rPr>
          <w:rFonts w:ascii="Calibri Light" w:eastAsia="SimSun" w:hAnsi="Calibri Light"/>
        </w:rPr>
        <w:t>Office Standard 2013</w:t>
      </w:r>
      <w:r>
        <w:t>, 21, 22, 27, 69, 71, 72</w:t>
      </w:r>
    </w:p>
    <w:p w14:paraId="67138FF0" w14:textId="77777777" w:rsidR="00E9237F" w:rsidRDefault="00E9237F" w:rsidP="00E9237F">
      <w:pPr>
        <w:pStyle w:val="Index1"/>
      </w:pPr>
      <w:r w:rsidRPr="002803E0">
        <w:t xml:space="preserve">Office Standard 2013 </w:t>
      </w:r>
      <w:r w:rsidRPr="002803E0">
        <w:rPr>
          <w:rFonts w:hint="eastAsia"/>
        </w:rPr>
        <w:t>在家工作</w:t>
      </w:r>
      <w:r>
        <w:t>, 22</w:t>
      </w:r>
    </w:p>
    <w:p w14:paraId="7485D22F" w14:textId="77777777" w:rsidR="00E9237F" w:rsidRDefault="00E9237F" w:rsidP="00E9237F">
      <w:pPr>
        <w:pStyle w:val="Index1"/>
      </w:pPr>
      <w:r w:rsidRPr="002803E0">
        <w:t xml:space="preserve">Office Standard </w:t>
      </w:r>
      <w:r w:rsidRPr="002803E0">
        <w:rPr>
          <w:rFonts w:hint="eastAsia"/>
        </w:rPr>
        <w:t>的出租权利</w:t>
      </w:r>
      <w:r>
        <w:t>, 26, 27</w:t>
      </w:r>
    </w:p>
    <w:p w14:paraId="4CDD59C6" w14:textId="77777777" w:rsidR="00E9237F" w:rsidRDefault="00E9237F" w:rsidP="00E9237F">
      <w:pPr>
        <w:pStyle w:val="Index1"/>
      </w:pPr>
      <w:r w:rsidRPr="002803E0">
        <w:t>Office Web Apps Server 2013</w:t>
      </w:r>
      <w:r>
        <w:t>, 22</w:t>
      </w:r>
    </w:p>
    <w:p w14:paraId="62C9CEC7" w14:textId="77777777" w:rsidR="00E9237F" w:rsidRDefault="00E9237F" w:rsidP="00E9237F">
      <w:pPr>
        <w:pStyle w:val="Index1"/>
      </w:pPr>
      <w:r w:rsidRPr="002803E0">
        <w:t xml:space="preserve">Office </w:t>
      </w:r>
      <w:r w:rsidRPr="002803E0">
        <w:rPr>
          <w:rFonts w:hint="eastAsia"/>
        </w:rPr>
        <w:t>多语言包</w:t>
      </w:r>
      <w:r w:rsidRPr="002803E0">
        <w:t xml:space="preserve"> 2013</w:t>
      </w:r>
      <w:r>
        <w:t>, 21</w:t>
      </w:r>
    </w:p>
    <w:p w14:paraId="730E9DED" w14:textId="77777777" w:rsidR="00E9237F" w:rsidRDefault="00E9237F" w:rsidP="00E9237F">
      <w:pPr>
        <w:pStyle w:val="Index1"/>
      </w:pPr>
      <w:r w:rsidRPr="002803E0">
        <w:t>OneDrive for Business</w:t>
      </w:r>
      <w:r>
        <w:t>, 62</w:t>
      </w:r>
    </w:p>
    <w:p w14:paraId="12CD940C" w14:textId="77777777" w:rsidR="00E9237F" w:rsidRDefault="00E9237F" w:rsidP="00E9237F">
      <w:pPr>
        <w:pStyle w:val="Index1"/>
      </w:pPr>
      <w:r w:rsidRPr="002803E0">
        <w:t>OneDrive for Business with Office Online G</w:t>
      </w:r>
      <w:r w:rsidRPr="002803E0">
        <w:rPr>
          <w:rFonts w:hint="eastAsia"/>
        </w:rPr>
        <w:t>（用户</w:t>
      </w:r>
      <w:r w:rsidRPr="002803E0">
        <w:t xml:space="preserve"> SL</w:t>
      </w:r>
      <w:r w:rsidRPr="002803E0">
        <w:rPr>
          <w:rFonts w:hint="eastAsia"/>
        </w:rPr>
        <w:t>）</w:t>
      </w:r>
      <w:r>
        <w:t>, 62</w:t>
      </w:r>
    </w:p>
    <w:p w14:paraId="73B54914" w14:textId="77777777" w:rsidR="00E9237F" w:rsidRDefault="00E9237F" w:rsidP="00E9237F">
      <w:pPr>
        <w:pStyle w:val="Index1"/>
      </w:pPr>
      <w:r w:rsidRPr="002803E0">
        <w:t>OneDrive for Business with Office Online</w:t>
      </w:r>
      <w:r w:rsidRPr="002803E0">
        <w:rPr>
          <w:rFonts w:hint="eastAsia"/>
        </w:rPr>
        <w:t>（用户</w:t>
      </w:r>
      <w:r w:rsidRPr="002803E0">
        <w:t xml:space="preserve"> SL</w:t>
      </w:r>
      <w:r w:rsidRPr="002803E0">
        <w:rPr>
          <w:rFonts w:hint="eastAsia"/>
        </w:rPr>
        <w:t>）</w:t>
      </w:r>
      <w:r>
        <w:t>, 62</w:t>
      </w:r>
    </w:p>
    <w:p w14:paraId="0CC1715D" w14:textId="77777777" w:rsidR="00E9237F" w:rsidRDefault="00E9237F" w:rsidP="00E9237F">
      <w:pPr>
        <w:pStyle w:val="Index1"/>
      </w:pPr>
      <w:r w:rsidRPr="002803E0">
        <w:t>OneNote 2013</w:t>
      </w:r>
      <w:r>
        <w:t>, 21, 71</w:t>
      </w:r>
    </w:p>
    <w:p w14:paraId="7426C23E" w14:textId="77777777" w:rsidR="00E9237F" w:rsidRDefault="00E9237F" w:rsidP="00E9237F">
      <w:pPr>
        <w:pStyle w:val="Index1"/>
      </w:pPr>
      <w:r w:rsidRPr="002803E0">
        <w:t>Operations Manager 2007 R2</w:t>
      </w:r>
      <w:r>
        <w:t>, 31, 32, 33</w:t>
      </w:r>
    </w:p>
    <w:p w14:paraId="0DF6ACFA" w14:textId="77777777" w:rsidR="00E9237F" w:rsidRDefault="00E9237F" w:rsidP="00E9237F">
      <w:pPr>
        <w:pStyle w:val="Index1"/>
      </w:pPr>
      <w:r w:rsidRPr="002803E0">
        <w:t>Outlook 2013</w:t>
      </w:r>
      <w:r>
        <w:t>, 21, 71</w:t>
      </w:r>
    </w:p>
    <w:p w14:paraId="4B56AE63" w14:textId="77777777" w:rsidR="00E9237F" w:rsidRDefault="00E9237F" w:rsidP="00E9237F">
      <w:pPr>
        <w:pStyle w:val="Index1"/>
      </w:pPr>
      <w:r w:rsidRPr="002803E0">
        <w:t>Outlook for Mac 2011</w:t>
      </w:r>
      <w:r>
        <w:t>, 23, 71</w:t>
      </w:r>
    </w:p>
    <w:p w14:paraId="576CF550" w14:textId="77777777" w:rsidR="00E9237F" w:rsidRDefault="00E9237F" w:rsidP="00E9237F">
      <w:pPr>
        <w:pStyle w:val="Index1"/>
      </w:pPr>
      <w:r w:rsidRPr="002803E0">
        <w:t>Power BI for Office 365</w:t>
      </w:r>
      <w:r>
        <w:t>, 67</w:t>
      </w:r>
    </w:p>
    <w:p w14:paraId="0A0BE6BE" w14:textId="77777777" w:rsidR="00E9237F" w:rsidRDefault="00E9237F" w:rsidP="00E9237F">
      <w:pPr>
        <w:pStyle w:val="Index1"/>
      </w:pPr>
      <w:r w:rsidRPr="002803E0">
        <w:t>Power BI for Office 365 A</w:t>
      </w:r>
      <w:r>
        <w:t>, 67</w:t>
      </w:r>
    </w:p>
    <w:p w14:paraId="059FB0FD" w14:textId="77777777" w:rsidR="00E9237F" w:rsidRDefault="00E9237F" w:rsidP="00E9237F">
      <w:pPr>
        <w:pStyle w:val="Index1"/>
      </w:pPr>
      <w:r w:rsidRPr="002803E0">
        <w:t>PowerPoint 2013</w:t>
      </w:r>
      <w:r>
        <w:t>, 21, 71</w:t>
      </w:r>
    </w:p>
    <w:p w14:paraId="5A558298" w14:textId="77777777" w:rsidR="00E9237F" w:rsidRDefault="00E9237F" w:rsidP="00E9237F">
      <w:pPr>
        <w:pStyle w:val="Index1"/>
      </w:pPr>
      <w:r w:rsidRPr="002803E0">
        <w:t>PowerPoint for Mac 2011</w:t>
      </w:r>
      <w:r>
        <w:t>, 23, 71</w:t>
      </w:r>
    </w:p>
    <w:p w14:paraId="1D7FF343" w14:textId="77777777" w:rsidR="00E9237F" w:rsidRDefault="00E9237F" w:rsidP="00E9237F">
      <w:pPr>
        <w:pStyle w:val="Index1"/>
      </w:pPr>
      <w:r w:rsidRPr="002803E0">
        <w:t>Project Lite</w:t>
      </w:r>
      <w:r>
        <w:t>, 62</w:t>
      </w:r>
    </w:p>
    <w:p w14:paraId="50A41659" w14:textId="77777777" w:rsidR="00E9237F" w:rsidRDefault="00E9237F" w:rsidP="00E9237F">
      <w:pPr>
        <w:pStyle w:val="Index1"/>
      </w:pPr>
      <w:r w:rsidRPr="002803E0">
        <w:t>Project Online</w:t>
      </w:r>
      <w:r>
        <w:t>, 62</w:t>
      </w:r>
    </w:p>
    <w:p w14:paraId="41FA3956" w14:textId="77777777" w:rsidR="00E9237F" w:rsidRDefault="00E9237F" w:rsidP="00E9237F">
      <w:pPr>
        <w:pStyle w:val="Index1"/>
      </w:pPr>
      <w:r w:rsidRPr="002803E0">
        <w:t>Project Online A</w:t>
      </w:r>
      <w:r>
        <w:t>, 62</w:t>
      </w:r>
    </w:p>
    <w:p w14:paraId="37766C63" w14:textId="77777777" w:rsidR="00E9237F" w:rsidRDefault="00E9237F" w:rsidP="00E9237F">
      <w:pPr>
        <w:pStyle w:val="Index1"/>
      </w:pPr>
      <w:r w:rsidRPr="002803E0">
        <w:t>Project Online with Project Pro for Office 365</w:t>
      </w:r>
      <w:r w:rsidRPr="002803E0">
        <w:rPr>
          <w:rFonts w:hint="eastAsia"/>
        </w:rPr>
        <w:t>（来自</w:t>
      </w:r>
      <w:r w:rsidRPr="002803E0">
        <w:t xml:space="preserve"> SA</w:t>
      </w:r>
      <w:r w:rsidRPr="002803E0">
        <w:rPr>
          <w:rFonts w:hint="eastAsia"/>
        </w:rPr>
        <w:t>）</w:t>
      </w:r>
      <w:r>
        <w:t>, 56</w:t>
      </w:r>
    </w:p>
    <w:p w14:paraId="5528EB21" w14:textId="77777777" w:rsidR="00E9237F" w:rsidRDefault="00E9237F" w:rsidP="00E9237F">
      <w:pPr>
        <w:pStyle w:val="Index1"/>
      </w:pPr>
      <w:r w:rsidRPr="002803E0">
        <w:t>Project Online with Project Pro for Offices 365</w:t>
      </w:r>
      <w:r>
        <w:t>, 56</w:t>
      </w:r>
    </w:p>
    <w:p w14:paraId="1DD130AD" w14:textId="77777777" w:rsidR="00E9237F" w:rsidRDefault="00E9237F" w:rsidP="00E9237F">
      <w:pPr>
        <w:pStyle w:val="Index1"/>
      </w:pPr>
      <w:r w:rsidRPr="002803E0">
        <w:t>Project Pro for Office 365</w:t>
      </w:r>
      <w:r>
        <w:t>, 56</w:t>
      </w:r>
    </w:p>
    <w:p w14:paraId="7D450E99" w14:textId="77777777" w:rsidR="00E9237F" w:rsidRDefault="00E9237F" w:rsidP="00E9237F">
      <w:pPr>
        <w:pStyle w:val="Index1"/>
      </w:pPr>
      <w:r w:rsidRPr="002803E0">
        <w:t>Project Pro for Office 365 A</w:t>
      </w:r>
      <w:r>
        <w:t>, 56</w:t>
      </w:r>
    </w:p>
    <w:p w14:paraId="5D4DF4CC" w14:textId="77777777" w:rsidR="00E9237F" w:rsidRDefault="00E9237F" w:rsidP="00E9237F">
      <w:pPr>
        <w:pStyle w:val="Index1"/>
      </w:pPr>
      <w:r w:rsidRPr="002803E0">
        <w:t>Project Pro for Office 365</w:t>
      </w:r>
      <w:r w:rsidRPr="002803E0">
        <w:rPr>
          <w:rFonts w:hint="eastAsia"/>
        </w:rPr>
        <w:t>（来自</w:t>
      </w:r>
      <w:r w:rsidRPr="002803E0">
        <w:t xml:space="preserve"> SA</w:t>
      </w:r>
      <w:r w:rsidRPr="002803E0">
        <w:rPr>
          <w:rFonts w:hint="eastAsia"/>
        </w:rPr>
        <w:t>）</w:t>
      </w:r>
      <w:r>
        <w:t>, 56</w:t>
      </w:r>
    </w:p>
    <w:p w14:paraId="12B521A2" w14:textId="77777777" w:rsidR="00E9237F" w:rsidRDefault="00E9237F" w:rsidP="00E9237F">
      <w:pPr>
        <w:pStyle w:val="Index1"/>
      </w:pPr>
      <w:r w:rsidRPr="002803E0">
        <w:t>Project Professional 2013</w:t>
      </w:r>
      <w:r>
        <w:t>, 21, 22, 23, 71</w:t>
      </w:r>
    </w:p>
    <w:p w14:paraId="49D8106E" w14:textId="77777777" w:rsidR="00E9237F" w:rsidRDefault="00E9237F" w:rsidP="00E9237F">
      <w:pPr>
        <w:pStyle w:val="Index1"/>
      </w:pPr>
      <w:r w:rsidRPr="002803E0">
        <w:t>Project Server 2013</w:t>
      </w:r>
      <w:r>
        <w:t>, 23, 25</w:t>
      </w:r>
    </w:p>
    <w:p w14:paraId="00FB17DE" w14:textId="77777777" w:rsidR="00E9237F" w:rsidRDefault="00E9237F" w:rsidP="00E9237F">
      <w:pPr>
        <w:pStyle w:val="Index1"/>
      </w:pPr>
      <w:r w:rsidRPr="002803E0">
        <w:t>Project Server 2013 CAL</w:t>
      </w:r>
      <w:r>
        <w:t>, 25</w:t>
      </w:r>
    </w:p>
    <w:p w14:paraId="3BCF5333" w14:textId="77777777" w:rsidR="00E9237F" w:rsidRDefault="00E9237F" w:rsidP="00E9237F">
      <w:pPr>
        <w:pStyle w:val="Index1"/>
      </w:pPr>
      <w:r w:rsidRPr="002803E0">
        <w:t>Project Standard 2013</w:t>
      </w:r>
      <w:r>
        <w:t>, 21, 22, 71, 76</w:t>
      </w:r>
    </w:p>
    <w:p w14:paraId="1BB7A42C" w14:textId="77777777" w:rsidR="00E9237F" w:rsidRDefault="00E9237F" w:rsidP="00E9237F">
      <w:pPr>
        <w:pStyle w:val="Index1"/>
      </w:pPr>
      <w:r w:rsidRPr="002803E0">
        <w:t>Publisher 2013</w:t>
      </w:r>
      <w:r>
        <w:t>, 21, 71</w:t>
      </w:r>
    </w:p>
    <w:p w14:paraId="6F21E65A" w14:textId="77777777" w:rsidR="00E9237F" w:rsidRDefault="00E9237F" w:rsidP="00E9237F">
      <w:pPr>
        <w:pStyle w:val="Index1"/>
      </w:pPr>
      <w:r w:rsidRPr="002803E0">
        <w:t>Search Server</w:t>
      </w:r>
      <w:r>
        <w:t>, 26</w:t>
      </w:r>
    </w:p>
    <w:p w14:paraId="028EF7A5" w14:textId="77777777" w:rsidR="00E9237F" w:rsidRDefault="00E9237F" w:rsidP="00E9237F">
      <w:pPr>
        <w:pStyle w:val="Index1"/>
      </w:pPr>
      <w:r w:rsidRPr="002803E0">
        <w:t>Service Manager 2010</w:t>
      </w:r>
      <w:r>
        <w:t>, 33, 34</w:t>
      </w:r>
    </w:p>
    <w:p w14:paraId="41BF2C9D" w14:textId="77777777" w:rsidR="00E9237F" w:rsidRDefault="00E9237F" w:rsidP="00E9237F">
      <w:pPr>
        <w:pStyle w:val="Index1"/>
      </w:pPr>
      <w:r w:rsidRPr="002803E0">
        <w:t>SharePoint Online Extra Storage 1 GB</w:t>
      </w:r>
      <w:r>
        <w:t>, 62</w:t>
      </w:r>
    </w:p>
    <w:p w14:paraId="5E1F5B4D" w14:textId="77777777" w:rsidR="00E9237F" w:rsidRDefault="00E9237F" w:rsidP="00E9237F">
      <w:pPr>
        <w:pStyle w:val="Index1"/>
      </w:pPr>
      <w:r w:rsidRPr="002803E0">
        <w:t>SharePoint Online Extra Storage 1 GB A</w:t>
      </w:r>
      <w:r>
        <w:t>, 62</w:t>
      </w:r>
    </w:p>
    <w:p w14:paraId="73FE88C3" w14:textId="77777777" w:rsidR="00E9237F" w:rsidRDefault="00E9237F" w:rsidP="00E9237F">
      <w:pPr>
        <w:pStyle w:val="Index1"/>
      </w:pPr>
      <w:r w:rsidRPr="002803E0">
        <w:t xml:space="preserve">SharePoint Online </w:t>
      </w:r>
      <w:r w:rsidRPr="002803E0">
        <w:rPr>
          <w:rFonts w:hint="eastAsia"/>
        </w:rPr>
        <w:t>计划</w:t>
      </w:r>
      <w:r w:rsidRPr="002803E0">
        <w:t xml:space="preserve"> 1</w:t>
      </w:r>
      <w:r>
        <w:t>, 60, 62, 63</w:t>
      </w:r>
    </w:p>
    <w:p w14:paraId="06D1A158" w14:textId="77777777" w:rsidR="00E9237F" w:rsidRDefault="00E9237F" w:rsidP="00E9237F">
      <w:pPr>
        <w:pStyle w:val="Index1"/>
      </w:pPr>
      <w:r w:rsidRPr="002803E0">
        <w:t xml:space="preserve">SharePoint Online </w:t>
      </w:r>
      <w:r w:rsidRPr="002803E0">
        <w:rPr>
          <w:rFonts w:hint="eastAsia"/>
        </w:rPr>
        <w:t>计划</w:t>
      </w:r>
      <w:r w:rsidRPr="002803E0">
        <w:t xml:space="preserve"> 1 Add-on</w:t>
      </w:r>
      <w:r>
        <w:t>, 63</w:t>
      </w:r>
    </w:p>
    <w:p w14:paraId="3327743A" w14:textId="77777777" w:rsidR="00E9237F" w:rsidRDefault="00E9237F" w:rsidP="00E9237F">
      <w:pPr>
        <w:pStyle w:val="Index1"/>
      </w:pPr>
      <w:r w:rsidRPr="002803E0">
        <w:t xml:space="preserve">SharePoint Online </w:t>
      </w:r>
      <w:r w:rsidRPr="002803E0">
        <w:rPr>
          <w:rFonts w:hint="eastAsia"/>
        </w:rPr>
        <w:t>计划</w:t>
      </w:r>
      <w:r w:rsidRPr="002803E0">
        <w:t xml:space="preserve"> 1G</w:t>
      </w:r>
      <w:r>
        <w:t>, 63</w:t>
      </w:r>
    </w:p>
    <w:p w14:paraId="0BA2A4F3" w14:textId="77777777" w:rsidR="00E9237F" w:rsidRDefault="00E9237F" w:rsidP="00E9237F">
      <w:pPr>
        <w:pStyle w:val="Index1"/>
      </w:pPr>
      <w:r w:rsidRPr="002803E0">
        <w:t xml:space="preserve">SharePoint Online </w:t>
      </w:r>
      <w:r w:rsidRPr="002803E0">
        <w:rPr>
          <w:rFonts w:hint="eastAsia"/>
        </w:rPr>
        <w:t>计划</w:t>
      </w:r>
      <w:r w:rsidRPr="002803E0">
        <w:t xml:space="preserve"> 2</w:t>
      </w:r>
      <w:r>
        <w:t>, 63</w:t>
      </w:r>
    </w:p>
    <w:p w14:paraId="799EA383" w14:textId="77777777" w:rsidR="00E9237F" w:rsidRDefault="00E9237F" w:rsidP="00E9237F">
      <w:pPr>
        <w:pStyle w:val="Index1"/>
      </w:pPr>
      <w:r w:rsidRPr="002803E0">
        <w:t xml:space="preserve">SharePoint Online </w:t>
      </w:r>
      <w:r w:rsidRPr="002803E0">
        <w:rPr>
          <w:rFonts w:hint="eastAsia"/>
        </w:rPr>
        <w:t>计划</w:t>
      </w:r>
      <w:r w:rsidRPr="002803E0">
        <w:t xml:space="preserve"> 2G</w:t>
      </w:r>
      <w:r>
        <w:t>, 63</w:t>
      </w:r>
    </w:p>
    <w:p w14:paraId="55F3E35B" w14:textId="77777777" w:rsidR="00E9237F" w:rsidRDefault="00E9237F" w:rsidP="00E9237F">
      <w:pPr>
        <w:pStyle w:val="Index1"/>
      </w:pPr>
      <w:r w:rsidRPr="002803E0">
        <w:t>SharePoint Server 2010</w:t>
      </w:r>
      <w:r>
        <w:t>, 25, 26, 28</w:t>
      </w:r>
    </w:p>
    <w:p w14:paraId="08660330" w14:textId="77777777" w:rsidR="00E9237F" w:rsidRDefault="00E9237F" w:rsidP="00E9237F">
      <w:pPr>
        <w:pStyle w:val="Index1"/>
      </w:pPr>
      <w:r w:rsidRPr="002803E0">
        <w:t>SharePoint Server 2013</w:t>
      </w:r>
      <w:r>
        <w:t>, 14, 25, 26</w:t>
      </w:r>
    </w:p>
    <w:p w14:paraId="4C94F5D8" w14:textId="77777777" w:rsidR="00E9237F" w:rsidRDefault="00E9237F" w:rsidP="00E9237F">
      <w:pPr>
        <w:pStyle w:val="Index1"/>
      </w:pPr>
      <w:r w:rsidRPr="002803E0">
        <w:t>SharePoint Server 2013 Enterprise CAL</w:t>
      </w:r>
      <w:r>
        <w:t>, 25</w:t>
      </w:r>
    </w:p>
    <w:p w14:paraId="09A83C29" w14:textId="77777777" w:rsidR="00E9237F" w:rsidRDefault="00E9237F" w:rsidP="00E9237F">
      <w:pPr>
        <w:pStyle w:val="Index1"/>
      </w:pPr>
      <w:r w:rsidRPr="002803E0">
        <w:t>SharePoint Server 2013 Standard CAL</w:t>
      </w:r>
      <w:r>
        <w:t>, 14, 25</w:t>
      </w:r>
    </w:p>
    <w:p w14:paraId="16189876" w14:textId="77777777" w:rsidR="00E9237F" w:rsidRDefault="00E9237F" w:rsidP="00E9237F">
      <w:pPr>
        <w:pStyle w:val="Index1"/>
      </w:pPr>
      <w:r w:rsidRPr="002803E0">
        <w:t>SharePoint Server for Internet Sites</w:t>
      </w:r>
      <w:r>
        <w:t>, 26</w:t>
      </w:r>
    </w:p>
    <w:p w14:paraId="489D96BF" w14:textId="77777777" w:rsidR="00E9237F" w:rsidRDefault="00E9237F" w:rsidP="00E9237F">
      <w:pPr>
        <w:pStyle w:val="Index1"/>
      </w:pPr>
      <w:r w:rsidRPr="002803E0">
        <w:t>SQL Server 2008 R2</w:t>
      </w:r>
      <w:r>
        <w:t>, 28, 29</w:t>
      </w:r>
    </w:p>
    <w:p w14:paraId="60ACF9D9" w14:textId="77777777" w:rsidR="00E9237F" w:rsidRDefault="00E9237F" w:rsidP="00E9237F">
      <w:pPr>
        <w:pStyle w:val="Index1"/>
      </w:pPr>
      <w:r w:rsidRPr="002803E0">
        <w:t>SQL Server 2012 Parallel Data Warehouse</w:t>
      </w:r>
      <w:r>
        <w:t>, 28, 29, 35</w:t>
      </w:r>
    </w:p>
    <w:p w14:paraId="66F9D937" w14:textId="77777777" w:rsidR="00E9237F" w:rsidRDefault="00E9237F" w:rsidP="00E9237F">
      <w:pPr>
        <w:pStyle w:val="Index1"/>
      </w:pPr>
      <w:r w:rsidRPr="002803E0">
        <w:t>SQL Server 2012 Parallel Data Warehouse Developer</w:t>
      </w:r>
      <w:r>
        <w:t>, 28, 35</w:t>
      </w:r>
    </w:p>
    <w:p w14:paraId="1A0EF597" w14:textId="77777777" w:rsidR="00E9237F" w:rsidRDefault="00E9237F" w:rsidP="00E9237F">
      <w:pPr>
        <w:pStyle w:val="Index1"/>
      </w:pPr>
      <w:r w:rsidRPr="002803E0">
        <w:t>SQL Server 2014 Business Intelligence</w:t>
      </w:r>
      <w:r>
        <w:t>, 28</w:t>
      </w:r>
    </w:p>
    <w:p w14:paraId="4AF056D4" w14:textId="77777777" w:rsidR="00E9237F" w:rsidRDefault="00E9237F" w:rsidP="00E9237F">
      <w:pPr>
        <w:pStyle w:val="Index1"/>
      </w:pPr>
      <w:r w:rsidRPr="002803E0">
        <w:t>SQL Server 2014 CAL</w:t>
      </w:r>
      <w:r>
        <w:t>, 28</w:t>
      </w:r>
    </w:p>
    <w:p w14:paraId="013FECF8" w14:textId="77777777" w:rsidR="00E9237F" w:rsidRDefault="00E9237F" w:rsidP="00E9237F">
      <w:pPr>
        <w:pStyle w:val="Index1"/>
      </w:pPr>
      <w:r w:rsidRPr="002803E0">
        <w:t>SQL Server 2014 Developer</w:t>
      </w:r>
      <w:r>
        <w:t>, 28</w:t>
      </w:r>
    </w:p>
    <w:p w14:paraId="0C72936E" w14:textId="77777777" w:rsidR="00E9237F" w:rsidRDefault="00E9237F" w:rsidP="00E9237F">
      <w:pPr>
        <w:pStyle w:val="Index1"/>
      </w:pPr>
      <w:r w:rsidRPr="002803E0">
        <w:t>SQL Server 2014 Enterprise</w:t>
      </w:r>
      <w:r>
        <w:t>, 28</w:t>
      </w:r>
    </w:p>
    <w:p w14:paraId="228E9252" w14:textId="77777777" w:rsidR="00E9237F" w:rsidRDefault="00E9237F" w:rsidP="00E9237F">
      <w:pPr>
        <w:pStyle w:val="Index1"/>
      </w:pPr>
      <w:r w:rsidRPr="002803E0">
        <w:t>SQL Server 2014 Enterprise Core</w:t>
      </w:r>
      <w:r>
        <w:t>, 28</w:t>
      </w:r>
    </w:p>
    <w:p w14:paraId="52900AF9" w14:textId="77777777" w:rsidR="00E9237F" w:rsidRDefault="00E9237F" w:rsidP="00E9237F">
      <w:pPr>
        <w:pStyle w:val="Index1"/>
      </w:pPr>
      <w:r w:rsidRPr="002803E0">
        <w:t>SQL Server 2014 Standard</w:t>
      </w:r>
      <w:r>
        <w:t>, 28</w:t>
      </w:r>
    </w:p>
    <w:p w14:paraId="7B01D6F8" w14:textId="77777777" w:rsidR="00E9237F" w:rsidRDefault="00E9237F" w:rsidP="00E9237F">
      <w:pPr>
        <w:pStyle w:val="Index1"/>
      </w:pPr>
      <w:r w:rsidRPr="002803E0">
        <w:t>SQL Server 2014 Standard Core</w:t>
      </w:r>
      <w:r>
        <w:t>, 28</w:t>
      </w:r>
    </w:p>
    <w:p w14:paraId="10A0EED1" w14:textId="77777777" w:rsidR="00E9237F" w:rsidRDefault="00E9237F" w:rsidP="00E9237F">
      <w:pPr>
        <w:pStyle w:val="Index1"/>
      </w:pPr>
      <w:r w:rsidRPr="002803E0">
        <w:t>Street and Trips 2013</w:t>
      </w:r>
      <w:r>
        <w:t>, 30</w:t>
      </w:r>
    </w:p>
    <w:p w14:paraId="08F6922F" w14:textId="77777777" w:rsidR="00E9237F" w:rsidRDefault="00E9237F" w:rsidP="00E9237F">
      <w:pPr>
        <w:pStyle w:val="Index1"/>
      </w:pPr>
      <w:r w:rsidRPr="002803E0">
        <w:t>System Center 2012 Datacenter</w:t>
      </w:r>
      <w:r>
        <w:t>, 72, 73</w:t>
      </w:r>
    </w:p>
    <w:p w14:paraId="7652C8C6" w14:textId="77777777" w:rsidR="00E9237F" w:rsidRDefault="00E9237F" w:rsidP="00E9237F">
      <w:pPr>
        <w:pStyle w:val="Index1"/>
      </w:pPr>
      <w:r w:rsidRPr="002803E0">
        <w:t>System Center 2012 Endpoint Protection</w:t>
      </w:r>
      <w:r>
        <w:t>, 14, 68</w:t>
      </w:r>
    </w:p>
    <w:p w14:paraId="60ED3A81" w14:textId="77777777" w:rsidR="00E9237F" w:rsidRDefault="00E9237F" w:rsidP="00E9237F">
      <w:pPr>
        <w:pStyle w:val="Index1"/>
      </w:pPr>
      <w:r w:rsidRPr="002803E0">
        <w:t>System Center 2012 R2 Client Management Suite</w:t>
      </w:r>
      <w:r w:rsidRPr="002803E0">
        <w:rPr>
          <w:rFonts w:hint="eastAsia"/>
        </w:rPr>
        <w:t>（客户端</w:t>
      </w:r>
      <w:r w:rsidRPr="002803E0">
        <w:t xml:space="preserve"> ML</w:t>
      </w:r>
      <w:r w:rsidRPr="002803E0">
        <w:rPr>
          <w:rFonts w:hint="eastAsia"/>
        </w:rPr>
        <w:t>）（每</w:t>
      </w:r>
      <w:r w:rsidRPr="002803E0">
        <w:t xml:space="preserve"> OSE</w:t>
      </w:r>
      <w:r w:rsidRPr="002803E0">
        <w:rPr>
          <w:rFonts w:hint="eastAsia"/>
        </w:rPr>
        <w:t>）</w:t>
      </w:r>
      <w:r>
        <w:t>, 30</w:t>
      </w:r>
    </w:p>
    <w:p w14:paraId="07EA5A55" w14:textId="77777777" w:rsidR="00E9237F" w:rsidRDefault="00E9237F" w:rsidP="00E9237F">
      <w:pPr>
        <w:pStyle w:val="Index1"/>
      </w:pPr>
      <w:r w:rsidRPr="002803E0">
        <w:t>System Center 2012 R2 Client Management Suite</w:t>
      </w:r>
      <w:r w:rsidRPr="002803E0">
        <w:rPr>
          <w:rFonts w:hint="eastAsia"/>
        </w:rPr>
        <w:t>（客户端</w:t>
      </w:r>
      <w:r w:rsidRPr="002803E0">
        <w:t xml:space="preserve"> ML</w:t>
      </w:r>
      <w:r w:rsidRPr="002803E0">
        <w:rPr>
          <w:rFonts w:hint="eastAsia"/>
        </w:rPr>
        <w:t>）（每用户）</w:t>
      </w:r>
      <w:r>
        <w:t>, 30</w:t>
      </w:r>
    </w:p>
    <w:p w14:paraId="44981ED5" w14:textId="77777777" w:rsidR="00E9237F" w:rsidRDefault="00E9237F" w:rsidP="00E9237F">
      <w:pPr>
        <w:pStyle w:val="Index1"/>
      </w:pPr>
      <w:r w:rsidRPr="002803E0">
        <w:t xml:space="preserve">System Center 2012 R2 Configuration Manager </w:t>
      </w:r>
      <w:r w:rsidRPr="002803E0">
        <w:rPr>
          <w:rFonts w:hint="eastAsia"/>
        </w:rPr>
        <w:t>客户端管理许可</w:t>
      </w:r>
      <w:r>
        <w:t>, 30, 31</w:t>
      </w:r>
    </w:p>
    <w:p w14:paraId="1AE3B4D0" w14:textId="77777777" w:rsidR="00E9237F" w:rsidRDefault="00E9237F" w:rsidP="00E9237F">
      <w:pPr>
        <w:pStyle w:val="Index1"/>
      </w:pPr>
      <w:r w:rsidRPr="002803E0">
        <w:t xml:space="preserve">System Center 2012 R2 Configuration Manager </w:t>
      </w:r>
      <w:r w:rsidRPr="002803E0">
        <w:rPr>
          <w:rFonts w:hint="eastAsia"/>
        </w:rPr>
        <w:t>客户端管理许可（每</w:t>
      </w:r>
      <w:r w:rsidRPr="002803E0">
        <w:t xml:space="preserve"> OSE</w:t>
      </w:r>
      <w:r w:rsidRPr="002803E0">
        <w:rPr>
          <w:rFonts w:hint="eastAsia"/>
        </w:rPr>
        <w:t>）</w:t>
      </w:r>
      <w:r>
        <w:t>, 30</w:t>
      </w:r>
    </w:p>
    <w:p w14:paraId="2C9C4477" w14:textId="77777777" w:rsidR="00E9237F" w:rsidRDefault="00E9237F" w:rsidP="00E9237F">
      <w:pPr>
        <w:pStyle w:val="Index1"/>
      </w:pPr>
      <w:r w:rsidRPr="002803E0">
        <w:t xml:space="preserve">System Center 2012 R2 Configuration Manager </w:t>
      </w:r>
      <w:r w:rsidRPr="002803E0">
        <w:rPr>
          <w:rFonts w:hint="eastAsia"/>
        </w:rPr>
        <w:t>客户端管理许可（每用户）</w:t>
      </w:r>
      <w:r>
        <w:t>, 31</w:t>
      </w:r>
    </w:p>
    <w:p w14:paraId="01FB45DA" w14:textId="77777777" w:rsidR="00E9237F" w:rsidRDefault="00E9237F" w:rsidP="00E9237F">
      <w:pPr>
        <w:pStyle w:val="Index1"/>
      </w:pPr>
      <w:r w:rsidRPr="002803E0">
        <w:t xml:space="preserve">System Center 2012 R2 Datacenter </w:t>
      </w:r>
      <w:r w:rsidRPr="002803E0">
        <w:rPr>
          <w:rFonts w:hint="eastAsia"/>
        </w:rPr>
        <w:t>服务器管理许可</w:t>
      </w:r>
      <w:r>
        <w:t>, 32</w:t>
      </w:r>
    </w:p>
    <w:p w14:paraId="1FB36DA6" w14:textId="77777777" w:rsidR="00E9237F" w:rsidRDefault="00E9237F" w:rsidP="00E9237F">
      <w:pPr>
        <w:pStyle w:val="Index1"/>
      </w:pPr>
      <w:r w:rsidRPr="002803E0">
        <w:t>System Center 2012 R2 Endpoint Protection</w:t>
      </w:r>
      <w:r>
        <w:t>, 68</w:t>
      </w:r>
    </w:p>
    <w:p w14:paraId="41824EA7" w14:textId="77777777" w:rsidR="00E9237F" w:rsidRDefault="00E9237F" w:rsidP="00E9237F">
      <w:pPr>
        <w:pStyle w:val="Index1"/>
      </w:pPr>
      <w:r w:rsidRPr="002803E0">
        <w:t xml:space="preserve">System Center 2012 R2 Standard </w:t>
      </w:r>
      <w:r w:rsidRPr="002803E0">
        <w:rPr>
          <w:rFonts w:hint="eastAsia"/>
        </w:rPr>
        <w:t>服务器管理许可</w:t>
      </w:r>
      <w:r>
        <w:t>, 32</w:t>
      </w:r>
    </w:p>
    <w:p w14:paraId="3F1022E0" w14:textId="77777777" w:rsidR="00E9237F" w:rsidRDefault="00E9237F" w:rsidP="00E9237F">
      <w:pPr>
        <w:pStyle w:val="Index1"/>
      </w:pPr>
      <w:r w:rsidRPr="002803E0">
        <w:t>System Center 2012 Standard</w:t>
      </w:r>
      <w:r>
        <w:t>, 13, 29, 72, 73, 80</w:t>
      </w:r>
    </w:p>
    <w:p w14:paraId="6916CCC8" w14:textId="77777777" w:rsidR="00E9237F" w:rsidRDefault="00E9237F" w:rsidP="00E9237F">
      <w:pPr>
        <w:pStyle w:val="Index1"/>
      </w:pPr>
      <w:r w:rsidRPr="002803E0">
        <w:t>System Center Configuration Manager 2007 R3</w:t>
      </w:r>
      <w:r>
        <w:t>, 30, 31, 32, 34</w:t>
      </w:r>
    </w:p>
    <w:p w14:paraId="2ABAF398" w14:textId="77777777" w:rsidR="00E9237F" w:rsidRDefault="00E9237F" w:rsidP="00E9237F">
      <w:pPr>
        <w:pStyle w:val="Index1"/>
      </w:pPr>
      <w:r w:rsidRPr="002803E0">
        <w:t xml:space="preserve">System Center Configuration Manager 2007 R3 Enterprise </w:t>
      </w:r>
      <w:r w:rsidRPr="002803E0">
        <w:rPr>
          <w:rFonts w:hint="eastAsia"/>
        </w:rPr>
        <w:t>服务器管理许可</w:t>
      </w:r>
      <w:r>
        <w:t>, 30</w:t>
      </w:r>
    </w:p>
    <w:p w14:paraId="611FC703" w14:textId="77777777" w:rsidR="00E9237F" w:rsidRDefault="00E9237F" w:rsidP="00E9237F">
      <w:pPr>
        <w:pStyle w:val="Index1"/>
      </w:pPr>
      <w:r w:rsidRPr="002803E0">
        <w:t xml:space="preserve">System Center Configuration Manager 2007 R3 Standard </w:t>
      </w:r>
      <w:r w:rsidRPr="002803E0">
        <w:rPr>
          <w:rFonts w:hint="eastAsia"/>
        </w:rPr>
        <w:t>服务器管理许可</w:t>
      </w:r>
      <w:r>
        <w:t>, 30</w:t>
      </w:r>
    </w:p>
    <w:p w14:paraId="1B22B228" w14:textId="77777777" w:rsidR="00E9237F" w:rsidRDefault="00E9237F" w:rsidP="00E9237F">
      <w:pPr>
        <w:pStyle w:val="Index1"/>
      </w:pPr>
      <w:r w:rsidRPr="002803E0">
        <w:t xml:space="preserve">System Center Data Protection Manager 2010 Enterprise </w:t>
      </w:r>
      <w:r w:rsidRPr="002803E0">
        <w:rPr>
          <w:rFonts w:hint="eastAsia"/>
        </w:rPr>
        <w:t>服务器管理许可</w:t>
      </w:r>
      <w:r>
        <w:t>, 31</w:t>
      </w:r>
    </w:p>
    <w:p w14:paraId="1D1969DF" w14:textId="77777777" w:rsidR="00E9237F" w:rsidRDefault="00E9237F" w:rsidP="00E9237F">
      <w:pPr>
        <w:pStyle w:val="Index1"/>
      </w:pPr>
      <w:r w:rsidRPr="002803E0">
        <w:t xml:space="preserve">System Center Data Protection Manager 2010 Standard </w:t>
      </w:r>
      <w:r w:rsidRPr="002803E0">
        <w:rPr>
          <w:rFonts w:hint="eastAsia"/>
        </w:rPr>
        <w:t>服务器管理许可</w:t>
      </w:r>
      <w:r>
        <w:t>, 31</w:t>
      </w:r>
    </w:p>
    <w:p w14:paraId="72FF5278" w14:textId="77777777" w:rsidR="00E9237F" w:rsidRDefault="00E9237F" w:rsidP="00E9237F">
      <w:pPr>
        <w:pStyle w:val="Index1"/>
      </w:pPr>
      <w:r w:rsidRPr="002803E0">
        <w:t>System Center Essentials 2010</w:t>
      </w:r>
      <w:r>
        <w:t>, 32</w:t>
      </w:r>
    </w:p>
    <w:p w14:paraId="480BCA37" w14:textId="77777777" w:rsidR="00E9237F" w:rsidRDefault="00E9237F" w:rsidP="00E9237F">
      <w:pPr>
        <w:pStyle w:val="Index1"/>
      </w:pPr>
      <w:r w:rsidRPr="002803E0">
        <w:t xml:space="preserve">System Center Operations Manager 2007 R2 Enterprise </w:t>
      </w:r>
      <w:r w:rsidRPr="002803E0">
        <w:rPr>
          <w:rFonts w:hint="eastAsia"/>
        </w:rPr>
        <w:t>服务器管理许可</w:t>
      </w:r>
      <w:r>
        <w:t>, 31</w:t>
      </w:r>
    </w:p>
    <w:p w14:paraId="07598D4E" w14:textId="77777777" w:rsidR="00E9237F" w:rsidRDefault="00E9237F" w:rsidP="00E9237F">
      <w:pPr>
        <w:pStyle w:val="Index1"/>
      </w:pPr>
      <w:r w:rsidRPr="002803E0">
        <w:t xml:space="preserve">System Center Operations Manager 2007 R2 Standard </w:t>
      </w:r>
      <w:r w:rsidRPr="002803E0">
        <w:rPr>
          <w:rFonts w:hint="eastAsia"/>
        </w:rPr>
        <w:t>服务器管理许可</w:t>
      </w:r>
      <w:r>
        <w:t>, 32</w:t>
      </w:r>
    </w:p>
    <w:p w14:paraId="118E9D57" w14:textId="77777777" w:rsidR="00E9237F" w:rsidRDefault="00E9237F" w:rsidP="00E9237F">
      <w:pPr>
        <w:pStyle w:val="Index1"/>
      </w:pPr>
      <w:r w:rsidRPr="002803E0">
        <w:t xml:space="preserve">System Center Operations Manager 2007 R2 </w:t>
      </w:r>
      <w:r w:rsidRPr="002803E0">
        <w:rPr>
          <w:rFonts w:hint="eastAsia"/>
        </w:rPr>
        <w:t>客户端管理许可（每</w:t>
      </w:r>
      <w:r w:rsidRPr="002803E0">
        <w:t xml:space="preserve"> OSE</w:t>
      </w:r>
      <w:r w:rsidRPr="002803E0">
        <w:rPr>
          <w:rFonts w:hint="eastAsia"/>
        </w:rPr>
        <w:t>）</w:t>
      </w:r>
      <w:r>
        <w:t>, 32</w:t>
      </w:r>
    </w:p>
    <w:p w14:paraId="2736C855" w14:textId="77777777" w:rsidR="00E9237F" w:rsidRDefault="00E9237F" w:rsidP="00E9237F">
      <w:pPr>
        <w:pStyle w:val="Index1"/>
      </w:pPr>
      <w:r w:rsidRPr="002803E0">
        <w:t xml:space="preserve">System Center Operations Manager 2007 R2 </w:t>
      </w:r>
      <w:r w:rsidRPr="002803E0">
        <w:rPr>
          <w:rFonts w:hint="eastAsia"/>
        </w:rPr>
        <w:t>客户端管理许可（每用户）</w:t>
      </w:r>
      <w:r>
        <w:t>, 32</w:t>
      </w:r>
    </w:p>
    <w:p w14:paraId="7BB0216B" w14:textId="77777777" w:rsidR="00E9237F" w:rsidRDefault="00E9237F" w:rsidP="00E9237F">
      <w:pPr>
        <w:pStyle w:val="Index1"/>
      </w:pPr>
      <w:r w:rsidRPr="002803E0">
        <w:t>System Center Reporting Manager 2006</w:t>
      </w:r>
      <w:r>
        <w:t>, 32</w:t>
      </w:r>
    </w:p>
    <w:p w14:paraId="2EFEFD15" w14:textId="77777777" w:rsidR="00E9237F" w:rsidRDefault="00E9237F" w:rsidP="00E9237F">
      <w:pPr>
        <w:pStyle w:val="Index1"/>
      </w:pPr>
      <w:r w:rsidRPr="002803E0">
        <w:t>System Center Server Management Suite Datacenter</w:t>
      </w:r>
      <w:r>
        <w:t>, 33</w:t>
      </w:r>
    </w:p>
    <w:p w14:paraId="073FE82C" w14:textId="77777777" w:rsidR="00E9237F" w:rsidRDefault="00E9237F" w:rsidP="00E9237F">
      <w:pPr>
        <w:pStyle w:val="Index1"/>
      </w:pPr>
      <w:r w:rsidRPr="002803E0">
        <w:rPr>
          <w:lang w:val="fr-FR"/>
        </w:rPr>
        <w:t>System Center Server Management Suite Enterprise</w:t>
      </w:r>
      <w:r>
        <w:t>, 32, 33</w:t>
      </w:r>
    </w:p>
    <w:p w14:paraId="39BA95C9" w14:textId="77777777" w:rsidR="00E9237F" w:rsidRDefault="00E9237F" w:rsidP="00E9237F">
      <w:pPr>
        <w:pStyle w:val="Index1"/>
      </w:pPr>
      <w:r w:rsidRPr="002803E0">
        <w:t xml:space="preserve">System Center Service Manager 2010 </w:t>
      </w:r>
      <w:r w:rsidRPr="002803E0">
        <w:rPr>
          <w:rFonts w:hint="eastAsia"/>
        </w:rPr>
        <w:t>客户端管理许可（客户端</w:t>
      </w:r>
      <w:r w:rsidRPr="002803E0">
        <w:t xml:space="preserve"> ML</w:t>
      </w:r>
      <w:r w:rsidRPr="002803E0">
        <w:rPr>
          <w:rFonts w:hint="eastAsia"/>
        </w:rPr>
        <w:t>）（每</w:t>
      </w:r>
      <w:r w:rsidRPr="002803E0">
        <w:t xml:space="preserve"> OSE</w:t>
      </w:r>
      <w:r w:rsidRPr="002803E0">
        <w:rPr>
          <w:rFonts w:hint="eastAsia"/>
        </w:rPr>
        <w:t>）</w:t>
      </w:r>
      <w:r>
        <w:t>, 33</w:t>
      </w:r>
    </w:p>
    <w:p w14:paraId="46110388" w14:textId="77777777" w:rsidR="00E9237F" w:rsidRDefault="00E9237F" w:rsidP="00E9237F">
      <w:pPr>
        <w:pStyle w:val="Index1"/>
      </w:pPr>
      <w:r w:rsidRPr="002803E0">
        <w:t xml:space="preserve">System Center Service Manager 2010 </w:t>
      </w:r>
      <w:r w:rsidRPr="002803E0">
        <w:rPr>
          <w:rFonts w:hint="eastAsia"/>
        </w:rPr>
        <w:t>客户端管理许可（客户端</w:t>
      </w:r>
      <w:r w:rsidRPr="002803E0">
        <w:t xml:space="preserve"> ML</w:t>
      </w:r>
      <w:r w:rsidRPr="002803E0">
        <w:rPr>
          <w:rFonts w:hint="eastAsia"/>
        </w:rPr>
        <w:t>）（每用户）</w:t>
      </w:r>
      <w:r>
        <w:t>, 33</w:t>
      </w:r>
    </w:p>
    <w:p w14:paraId="15C14523" w14:textId="77777777" w:rsidR="00E9237F" w:rsidRDefault="00E9237F" w:rsidP="00E9237F">
      <w:pPr>
        <w:pStyle w:val="Index1"/>
      </w:pPr>
      <w:r w:rsidRPr="002803E0">
        <w:t xml:space="preserve">System Center Service Manager 2010 </w:t>
      </w:r>
      <w:r w:rsidRPr="002803E0">
        <w:rPr>
          <w:rFonts w:hint="eastAsia"/>
        </w:rPr>
        <w:t>服务器管理许可（服务器</w:t>
      </w:r>
      <w:r w:rsidRPr="002803E0">
        <w:t xml:space="preserve"> ML</w:t>
      </w:r>
      <w:r w:rsidRPr="002803E0">
        <w:rPr>
          <w:rFonts w:hint="eastAsia"/>
        </w:rPr>
        <w:t>）（每</w:t>
      </w:r>
      <w:r w:rsidRPr="002803E0">
        <w:t xml:space="preserve"> OSE</w:t>
      </w:r>
      <w:r w:rsidRPr="002803E0">
        <w:rPr>
          <w:rFonts w:hint="eastAsia"/>
        </w:rPr>
        <w:t>）</w:t>
      </w:r>
      <w:r>
        <w:t>, 34</w:t>
      </w:r>
    </w:p>
    <w:p w14:paraId="32860331" w14:textId="77777777" w:rsidR="00E9237F" w:rsidRDefault="00E9237F" w:rsidP="00E9237F">
      <w:pPr>
        <w:pStyle w:val="Index1"/>
      </w:pPr>
      <w:r w:rsidRPr="002803E0">
        <w:t>VDI Suite</w:t>
      </w:r>
      <w:r>
        <w:t>, 34</w:t>
      </w:r>
    </w:p>
    <w:p w14:paraId="5A354079" w14:textId="77777777" w:rsidR="00E9237F" w:rsidRDefault="00E9237F" w:rsidP="00E9237F">
      <w:pPr>
        <w:pStyle w:val="Index1"/>
      </w:pPr>
      <w:r w:rsidRPr="002803E0">
        <w:t>VDI Suite with MDOP</w:t>
      </w:r>
      <w:r>
        <w:t>, 34</w:t>
      </w:r>
    </w:p>
    <w:p w14:paraId="47F73B59" w14:textId="77777777" w:rsidR="00E9237F" w:rsidRDefault="00E9237F" w:rsidP="00E9237F">
      <w:pPr>
        <w:pStyle w:val="Index1"/>
      </w:pPr>
      <w:r w:rsidRPr="002803E0">
        <w:t>Virtual Machine Manager 2008 R2</w:t>
      </w:r>
      <w:r>
        <w:t>, 33</w:t>
      </w:r>
    </w:p>
    <w:p w14:paraId="72AC938E" w14:textId="77777777" w:rsidR="00E9237F" w:rsidRDefault="00E9237F" w:rsidP="00E9237F">
      <w:pPr>
        <w:pStyle w:val="Index1"/>
      </w:pPr>
      <w:r w:rsidRPr="002803E0">
        <w:t>Visio 2013 Professional</w:t>
      </w:r>
      <w:r>
        <w:t>, 21</w:t>
      </w:r>
    </w:p>
    <w:p w14:paraId="61A5A0B3" w14:textId="77777777" w:rsidR="00E9237F" w:rsidRDefault="00E9237F" w:rsidP="00E9237F">
      <w:pPr>
        <w:pStyle w:val="Index1"/>
      </w:pPr>
      <w:r w:rsidRPr="002803E0">
        <w:t>Visio 2013 Standard</w:t>
      </w:r>
      <w:r>
        <w:t>, 22</w:t>
      </w:r>
    </w:p>
    <w:p w14:paraId="2A12E572" w14:textId="77777777" w:rsidR="00E9237F" w:rsidRDefault="00E9237F" w:rsidP="00E9237F">
      <w:pPr>
        <w:pStyle w:val="Index1"/>
      </w:pPr>
      <w:r w:rsidRPr="002803E0">
        <w:t>Visio Premium 2010</w:t>
      </w:r>
      <w:r>
        <w:t>, 23</w:t>
      </w:r>
    </w:p>
    <w:p w14:paraId="31F907E7" w14:textId="77777777" w:rsidR="00E9237F" w:rsidRDefault="00E9237F" w:rsidP="00E9237F">
      <w:pPr>
        <w:pStyle w:val="Index1"/>
      </w:pPr>
      <w:r w:rsidRPr="002803E0">
        <w:t>Visio Pro for Office 365</w:t>
      </w:r>
      <w:r>
        <w:t>, 56</w:t>
      </w:r>
    </w:p>
    <w:p w14:paraId="39B0F951" w14:textId="77777777" w:rsidR="00E9237F" w:rsidRDefault="00E9237F" w:rsidP="00E9237F">
      <w:pPr>
        <w:pStyle w:val="Index1"/>
      </w:pPr>
      <w:r w:rsidRPr="002803E0">
        <w:t>Visio Pro for Office 365 A</w:t>
      </w:r>
      <w:r>
        <w:t>, 56</w:t>
      </w:r>
    </w:p>
    <w:p w14:paraId="55596E71" w14:textId="77777777" w:rsidR="00E9237F" w:rsidRDefault="00E9237F" w:rsidP="00E9237F">
      <w:pPr>
        <w:pStyle w:val="Index1"/>
      </w:pPr>
      <w:r w:rsidRPr="002803E0">
        <w:t>Visio Pro for Office 365</w:t>
      </w:r>
      <w:r w:rsidRPr="002803E0">
        <w:rPr>
          <w:rFonts w:hint="eastAsia"/>
        </w:rPr>
        <w:t>（来自</w:t>
      </w:r>
      <w:r w:rsidRPr="002803E0">
        <w:t xml:space="preserve"> SA</w:t>
      </w:r>
      <w:r w:rsidRPr="002803E0">
        <w:rPr>
          <w:rFonts w:hint="eastAsia"/>
        </w:rPr>
        <w:t>）</w:t>
      </w:r>
      <w:r>
        <w:t>, 56</w:t>
      </w:r>
    </w:p>
    <w:p w14:paraId="62EED2F8" w14:textId="77777777" w:rsidR="00E9237F" w:rsidRDefault="00E9237F" w:rsidP="00E9237F">
      <w:pPr>
        <w:pStyle w:val="Index1"/>
      </w:pPr>
      <w:r w:rsidRPr="002803E0">
        <w:t>Visio Professional 2013</w:t>
      </w:r>
      <w:r>
        <w:t>, 22, 23, 71, 76</w:t>
      </w:r>
    </w:p>
    <w:p w14:paraId="7F205FD6" w14:textId="77777777" w:rsidR="00E9237F" w:rsidRDefault="00E9237F" w:rsidP="00E9237F">
      <w:pPr>
        <w:pStyle w:val="Index1"/>
      </w:pPr>
      <w:r w:rsidRPr="002803E0">
        <w:t>Visio Standard 2013</w:t>
      </w:r>
      <w:r>
        <w:t>, 22, 71</w:t>
      </w:r>
    </w:p>
    <w:p w14:paraId="18099C97" w14:textId="77777777" w:rsidR="00E9237F" w:rsidRDefault="00E9237F" w:rsidP="00E9237F">
      <w:pPr>
        <w:pStyle w:val="Index1"/>
      </w:pPr>
      <w:r w:rsidRPr="002803E0">
        <w:t>Visual Studio Deployment 2013 Datacenter</w:t>
      </w:r>
      <w:r>
        <w:t>, 35</w:t>
      </w:r>
    </w:p>
    <w:p w14:paraId="43C90C78" w14:textId="77777777" w:rsidR="00E9237F" w:rsidRDefault="00E9237F" w:rsidP="00E9237F">
      <w:pPr>
        <w:pStyle w:val="Index1"/>
      </w:pPr>
      <w:r w:rsidRPr="002803E0">
        <w:t>Visual Studio Deployment 2013 Standard</w:t>
      </w:r>
      <w:r>
        <w:t>, 35</w:t>
      </w:r>
    </w:p>
    <w:p w14:paraId="12F0399A" w14:textId="77777777" w:rsidR="00E9237F" w:rsidRDefault="00E9237F" w:rsidP="00E9237F">
      <w:pPr>
        <w:pStyle w:val="Index1"/>
      </w:pPr>
      <w:r w:rsidRPr="002803E0">
        <w:t>Visual Studio LightSwitch 2011</w:t>
      </w:r>
      <w:r>
        <w:t>, 35</w:t>
      </w:r>
    </w:p>
    <w:p w14:paraId="24DE92E7" w14:textId="77777777" w:rsidR="00E9237F" w:rsidRDefault="00E9237F" w:rsidP="00E9237F">
      <w:pPr>
        <w:pStyle w:val="Index1"/>
      </w:pPr>
      <w:r w:rsidRPr="002803E0">
        <w:t>Visual Studio Premium 2013 with MSDN</w:t>
      </w:r>
      <w:r>
        <w:t>, 34, 35</w:t>
      </w:r>
    </w:p>
    <w:p w14:paraId="09B6661D" w14:textId="77777777" w:rsidR="00E9237F" w:rsidRDefault="00E9237F" w:rsidP="00E9237F">
      <w:pPr>
        <w:pStyle w:val="Index1"/>
      </w:pPr>
      <w:r w:rsidRPr="002803E0">
        <w:t>Visual Studio Professional 2012</w:t>
      </w:r>
      <w:r>
        <w:t>, 35</w:t>
      </w:r>
    </w:p>
    <w:p w14:paraId="357810DF" w14:textId="77777777" w:rsidR="00E9237F" w:rsidRDefault="00E9237F" w:rsidP="00E9237F">
      <w:pPr>
        <w:pStyle w:val="Index1"/>
      </w:pPr>
      <w:r w:rsidRPr="002803E0">
        <w:t>Visual Studio Professional 2013</w:t>
      </w:r>
      <w:r>
        <w:t>, 34</w:t>
      </w:r>
    </w:p>
    <w:p w14:paraId="5A2C068A" w14:textId="77777777" w:rsidR="00E9237F" w:rsidRDefault="00E9237F" w:rsidP="00E9237F">
      <w:pPr>
        <w:pStyle w:val="Index1"/>
      </w:pPr>
      <w:r w:rsidRPr="002803E0">
        <w:t>Visual Studio Professional 2013 with MSDN</w:t>
      </w:r>
      <w:r>
        <w:t>, 34</w:t>
      </w:r>
    </w:p>
    <w:p w14:paraId="6603B991" w14:textId="77777777" w:rsidR="00E9237F" w:rsidRDefault="00E9237F" w:rsidP="00E9237F">
      <w:pPr>
        <w:pStyle w:val="Index1"/>
      </w:pPr>
      <w:r w:rsidRPr="002803E0">
        <w:t>Visual Studio Team Foundation Server 2013 CAL</w:t>
      </w:r>
      <w:r>
        <w:t>, 35</w:t>
      </w:r>
    </w:p>
    <w:p w14:paraId="37F2DCEC" w14:textId="77777777" w:rsidR="00E9237F" w:rsidRDefault="00E9237F" w:rsidP="00E9237F">
      <w:pPr>
        <w:pStyle w:val="Index1"/>
      </w:pPr>
      <w:r w:rsidRPr="002803E0">
        <w:t>Visual Studio Test Professional 2013 with MSDN</w:t>
      </w:r>
      <w:r>
        <w:t>, 34, 35</w:t>
      </w:r>
    </w:p>
    <w:p w14:paraId="7B121D20" w14:textId="77777777" w:rsidR="00E9237F" w:rsidRDefault="00E9237F" w:rsidP="00E9237F">
      <w:pPr>
        <w:pStyle w:val="Index1"/>
      </w:pPr>
      <w:r w:rsidRPr="002803E0">
        <w:t>Visual Studio Ultimate 2013 with MSDN</w:t>
      </w:r>
      <w:r>
        <w:t>, 34, 35</w:t>
      </w:r>
    </w:p>
    <w:p w14:paraId="00F45B33" w14:textId="77777777" w:rsidR="00E9237F" w:rsidRDefault="00E9237F" w:rsidP="00E9237F">
      <w:pPr>
        <w:pStyle w:val="Index1"/>
      </w:pPr>
      <w:r w:rsidRPr="002803E0">
        <w:t>Windows 8.1 Enterprise Sideloading</w:t>
      </w:r>
      <w:r>
        <w:t>, 36</w:t>
      </w:r>
    </w:p>
    <w:p w14:paraId="395B6FB2" w14:textId="77777777" w:rsidR="00E9237F" w:rsidRDefault="00E9237F" w:rsidP="00E9237F">
      <w:pPr>
        <w:pStyle w:val="Index1"/>
      </w:pPr>
      <w:r w:rsidRPr="002803E0">
        <w:t xml:space="preserve">Windows 8.1 Enterprise </w:t>
      </w:r>
      <w:r w:rsidRPr="002803E0">
        <w:rPr>
          <w:rFonts w:hint="eastAsia"/>
        </w:rPr>
        <w:t>升级</w:t>
      </w:r>
      <w:r>
        <w:t>, 36</w:t>
      </w:r>
    </w:p>
    <w:p w14:paraId="03D8D40A" w14:textId="77777777" w:rsidR="00E9237F" w:rsidRDefault="00E9237F" w:rsidP="00E9237F">
      <w:pPr>
        <w:pStyle w:val="Index1"/>
      </w:pPr>
      <w:r w:rsidRPr="002803E0">
        <w:t xml:space="preserve">Windows 8.1 </w:t>
      </w:r>
      <w:r w:rsidRPr="002803E0">
        <w:rPr>
          <w:rFonts w:hint="eastAsia"/>
        </w:rPr>
        <w:t>专业版</w:t>
      </w:r>
      <w:r>
        <w:t>, 41</w:t>
      </w:r>
    </w:p>
    <w:p w14:paraId="304B3071" w14:textId="77777777" w:rsidR="00E9237F" w:rsidRDefault="00E9237F" w:rsidP="00E9237F">
      <w:pPr>
        <w:pStyle w:val="Index1"/>
      </w:pPr>
      <w:r w:rsidRPr="002803E0">
        <w:t xml:space="preserve">Windows 8.1 </w:t>
      </w:r>
      <w:r w:rsidRPr="002803E0">
        <w:rPr>
          <w:rFonts w:hint="eastAsia"/>
        </w:rPr>
        <w:t>专业版升级</w:t>
      </w:r>
      <w:r>
        <w:t>, 36</w:t>
      </w:r>
    </w:p>
    <w:p w14:paraId="4F8E2A5A" w14:textId="77777777" w:rsidR="00E9237F" w:rsidRDefault="00E9237F" w:rsidP="00E9237F">
      <w:pPr>
        <w:pStyle w:val="Index1"/>
      </w:pPr>
      <w:r w:rsidRPr="002803E0">
        <w:t xml:space="preserve">Windows 8.1 </w:t>
      </w:r>
      <w:r w:rsidRPr="002803E0">
        <w:rPr>
          <w:rFonts w:hint="eastAsia"/>
        </w:rPr>
        <w:t>企业升级和</w:t>
      </w:r>
      <w:r w:rsidRPr="002803E0">
        <w:t xml:space="preserve"> SA</w:t>
      </w:r>
      <w:r>
        <w:t>, 36</w:t>
      </w:r>
    </w:p>
    <w:p w14:paraId="1BFBAD97" w14:textId="77777777" w:rsidR="00E9237F" w:rsidRDefault="00E9237F" w:rsidP="00E9237F">
      <w:pPr>
        <w:pStyle w:val="Index1"/>
      </w:pPr>
      <w:r w:rsidRPr="002803E0">
        <w:t xml:space="preserve">Windows 8.1 </w:t>
      </w:r>
      <w:r w:rsidRPr="002803E0">
        <w:rPr>
          <w:rFonts w:hint="eastAsia"/>
        </w:rPr>
        <w:t>企业升级和</w:t>
      </w:r>
      <w:r w:rsidRPr="002803E0">
        <w:t xml:space="preserve"> SA</w:t>
      </w:r>
      <w:r w:rsidRPr="002803E0">
        <w:rPr>
          <w:rFonts w:hint="eastAsia"/>
        </w:rPr>
        <w:t>（带</w:t>
      </w:r>
      <w:r w:rsidRPr="002803E0">
        <w:t xml:space="preserve"> MDOP</w:t>
      </w:r>
      <w:r w:rsidRPr="002803E0">
        <w:rPr>
          <w:rFonts w:hint="eastAsia"/>
        </w:rPr>
        <w:t>）</w:t>
      </w:r>
      <w:r>
        <w:t>, 36</w:t>
      </w:r>
    </w:p>
    <w:p w14:paraId="213F4D1A" w14:textId="77777777" w:rsidR="00E9237F" w:rsidRDefault="00E9237F" w:rsidP="00E9237F">
      <w:pPr>
        <w:pStyle w:val="Index1"/>
      </w:pPr>
      <w:r w:rsidRPr="002803E0">
        <w:t>Windows Embedded 8 Standard Enterprise Kit</w:t>
      </w:r>
      <w:r>
        <w:t>, 40, 41</w:t>
      </w:r>
    </w:p>
    <w:p w14:paraId="147DB0B8" w14:textId="77777777" w:rsidR="00E9237F" w:rsidRDefault="00E9237F" w:rsidP="00E9237F">
      <w:pPr>
        <w:pStyle w:val="Index1"/>
      </w:pPr>
      <w:r w:rsidRPr="002803E0">
        <w:t xml:space="preserve">Windows Embedded 8.1 Industry Enterprise </w:t>
      </w:r>
      <w:r w:rsidRPr="002803E0">
        <w:rPr>
          <w:rFonts w:hint="eastAsia"/>
        </w:rPr>
        <w:t>升级</w:t>
      </w:r>
      <w:r>
        <w:t>, 40</w:t>
      </w:r>
    </w:p>
    <w:p w14:paraId="34F14741" w14:textId="77777777" w:rsidR="00E9237F" w:rsidRDefault="00E9237F" w:rsidP="00E9237F">
      <w:pPr>
        <w:pStyle w:val="Index1"/>
      </w:pPr>
      <w:r w:rsidRPr="002803E0">
        <w:t xml:space="preserve">Windows Embedded 8.1 Industry Enterprise </w:t>
      </w:r>
      <w:r w:rsidRPr="002803E0">
        <w:rPr>
          <w:rFonts w:hint="eastAsia"/>
        </w:rPr>
        <w:t>升级（标准、</w:t>
      </w:r>
      <w:r w:rsidRPr="002803E0">
        <w:t>POSR</w:t>
      </w:r>
      <w:r w:rsidRPr="002803E0">
        <w:rPr>
          <w:rFonts w:hint="eastAsia"/>
        </w:rPr>
        <w:t>、行业零售版）</w:t>
      </w:r>
      <w:r>
        <w:t>, 40</w:t>
      </w:r>
    </w:p>
    <w:p w14:paraId="27475C3C" w14:textId="77777777" w:rsidR="00E9237F" w:rsidRDefault="00E9237F" w:rsidP="00E9237F">
      <w:pPr>
        <w:pStyle w:val="Index1"/>
      </w:pPr>
      <w:r w:rsidRPr="002803E0">
        <w:t>Windows Embedded 8.1 Industry Pro</w:t>
      </w:r>
      <w:r>
        <w:t>, 40, 41, 42, 74</w:t>
      </w:r>
    </w:p>
    <w:p w14:paraId="77AA388B" w14:textId="77777777" w:rsidR="00E9237F" w:rsidRDefault="00E9237F" w:rsidP="00E9237F">
      <w:pPr>
        <w:pStyle w:val="Index1"/>
      </w:pPr>
      <w:r w:rsidRPr="002803E0">
        <w:t>Windows Embedded Device Manager 2011</w:t>
      </w:r>
      <w:r>
        <w:t>, 33</w:t>
      </w:r>
    </w:p>
    <w:p w14:paraId="58482907" w14:textId="77777777" w:rsidR="00E9237F" w:rsidRDefault="00E9237F" w:rsidP="00E9237F">
      <w:pPr>
        <w:pStyle w:val="Index1"/>
      </w:pPr>
      <w:r w:rsidRPr="002803E0">
        <w:t>Windows HPC Server 2008 R2 Suite</w:t>
      </w:r>
      <w:r>
        <w:t>, 44</w:t>
      </w:r>
    </w:p>
    <w:p w14:paraId="635AC72F" w14:textId="77777777" w:rsidR="00E9237F" w:rsidRDefault="00E9237F" w:rsidP="00E9237F">
      <w:pPr>
        <w:pStyle w:val="Index1"/>
      </w:pPr>
      <w:r w:rsidRPr="002803E0">
        <w:t>Windows Intune</w:t>
      </w:r>
      <w:r>
        <w:t>, 15, 46, 63, 86</w:t>
      </w:r>
    </w:p>
    <w:p w14:paraId="2C984784" w14:textId="77777777" w:rsidR="00E9237F" w:rsidRDefault="00E9237F" w:rsidP="00E9237F">
      <w:pPr>
        <w:pStyle w:val="Index1"/>
      </w:pPr>
      <w:r w:rsidRPr="002803E0">
        <w:t>Windows Intune Add-on</w:t>
      </w:r>
      <w:r>
        <w:t>, 63</w:t>
      </w:r>
    </w:p>
    <w:p w14:paraId="68FC6CF1" w14:textId="77777777" w:rsidR="00E9237F" w:rsidRDefault="00E9237F" w:rsidP="00E9237F">
      <w:pPr>
        <w:pStyle w:val="Index1"/>
      </w:pPr>
      <w:r w:rsidRPr="002803E0">
        <w:t>Windows Intune Add-on for System Center Configuration Manager and System Center Endpoint Protection</w:t>
      </w:r>
      <w:r>
        <w:t>, 63</w:t>
      </w:r>
    </w:p>
    <w:p w14:paraId="36EC3929" w14:textId="77777777" w:rsidR="00E9237F" w:rsidRDefault="00E9237F" w:rsidP="00E9237F">
      <w:pPr>
        <w:pStyle w:val="Index1"/>
      </w:pPr>
      <w:r w:rsidRPr="002803E0">
        <w:t>Windows Intune USL Add-on Extra Storage 1 GB</w:t>
      </w:r>
      <w:r>
        <w:t>, 63</w:t>
      </w:r>
    </w:p>
    <w:p w14:paraId="1F59AB0B" w14:textId="77777777" w:rsidR="00E9237F" w:rsidRDefault="00E9237F" w:rsidP="00E9237F">
      <w:pPr>
        <w:pStyle w:val="Index1"/>
      </w:pPr>
      <w:r w:rsidRPr="002803E0">
        <w:t>Windows MultiPoint Server 2012 CAL</w:t>
      </w:r>
      <w:r>
        <w:t>, 42, 43</w:t>
      </w:r>
    </w:p>
    <w:p w14:paraId="4E0393F8" w14:textId="77777777" w:rsidR="00E9237F" w:rsidRDefault="00E9237F" w:rsidP="00E9237F">
      <w:pPr>
        <w:pStyle w:val="Index1"/>
      </w:pPr>
      <w:r w:rsidRPr="002803E0">
        <w:t>Windows MultiPoint Server 2012 CAL with Windows Server 2012 CAL</w:t>
      </w:r>
      <w:r>
        <w:t>, 43</w:t>
      </w:r>
    </w:p>
    <w:p w14:paraId="7A507C2A" w14:textId="77777777" w:rsidR="00E9237F" w:rsidRDefault="00E9237F" w:rsidP="00E9237F">
      <w:pPr>
        <w:pStyle w:val="Index1"/>
      </w:pPr>
      <w:r w:rsidRPr="002803E0">
        <w:t>Windows MultiPoint Server 2012 Premium</w:t>
      </w:r>
      <w:r>
        <w:t>, 43</w:t>
      </w:r>
    </w:p>
    <w:p w14:paraId="7CB846BF" w14:textId="77777777" w:rsidR="00E9237F" w:rsidRDefault="00E9237F" w:rsidP="00E9237F">
      <w:pPr>
        <w:pStyle w:val="Index1"/>
      </w:pPr>
      <w:r w:rsidRPr="002803E0">
        <w:t>Windows MultiPoint Server 2012 Premium with Windows MultiPoint Server CAL</w:t>
      </w:r>
      <w:r>
        <w:t>, 43</w:t>
      </w:r>
    </w:p>
    <w:p w14:paraId="447F1861" w14:textId="77777777" w:rsidR="00E9237F" w:rsidRDefault="00E9237F" w:rsidP="00E9237F">
      <w:pPr>
        <w:pStyle w:val="Index1"/>
      </w:pPr>
      <w:r w:rsidRPr="002803E0">
        <w:t>Windows MultiPoint Server 2012 Premium with Windows MultiPoint Server CAL</w:t>
      </w:r>
      <w:r w:rsidRPr="002803E0">
        <w:rPr>
          <w:rFonts w:hint="eastAsia"/>
        </w:rPr>
        <w:t>（</w:t>
      </w:r>
      <w:r w:rsidRPr="002803E0">
        <w:t xml:space="preserve">5 </w:t>
      </w:r>
      <w:r w:rsidRPr="002803E0">
        <w:rPr>
          <w:rFonts w:hint="eastAsia"/>
        </w:rPr>
        <w:t>个客户端）</w:t>
      </w:r>
      <w:r w:rsidRPr="002803E0">
        <w:t>with Windows Server 2010 CAL</w:t>
      </w:r>
      <w:r>
        <w:t>, 43</w:t>
      </w:r>
    </w:p>
    <w:p w14:paraId="5AD718FA" w14:textId="77777777" w:rsidR="00E9237F" w:rsidRDefault="00E9237F" w:rsidP="00E9237F">
      <w:pPr>
        <w:pStyle w:val="Index1"/>
      </w:pPr>
      <w:r w:rsidRPr="002803E0">
        <w:t>Windows MultiPoint Server 2012 Standard</w:t>
      </w:r>
      <w:r>
        <w:t>, 43</w:t>
      </w:r>
    </w:p>
    <w:p w14:paraId="08E62390" w14:textId="77777777" w:rsidR="00E9237F" w:rsidRDefault="00E9237F" w:rsidP="00E9237F">
      <w:pPr>
        <w:pStyle w:val="Index1"/>
      </w:pPr>
      <w:r w:rsidRPr="002803E0">
        <w:t>Windows Server 2008 R2</w:t>
      </w:r>
      <w:r>
        <w:t>, 13, 44</w:t>
      </w:r>
    </w:p>
    <w:p w14:paraId="7FEEFEA3" w14:textId="77777777" w:rsidR="00E9237F" w:rsidRDefault="00E9237F" w:rsidP="00E9237F">
      <w:pPr>
        <w:pStyle w:val="Index1"/>
      </w:pPr>
      <w:r w:rsidRPr="002803E0">
        <w:t>Windows Server 2010 Active Directory Rights Management Services CAL</w:t>
      </w:r>
      <w:r>
        <w:t>, 43</w:t>
      </w:r>
    </w:p>
    <w:p w14:paraId="0EAB9D51" w14:textId="77777777" w:rsidR="00E9237F" w:rsidRDefault="00E9237F" w:rsidP="00E9237F">
      <w:pPr>
        <w:pStyle w:val="Index1"/>
      </w:pPr>
      <w:r w:rsidRPr="002803E0">
        <w:t>Windows Server 2010 CAL</w:t>
      </w:r>
      <w:r>
        <w:t>, 43</w:t>
      </w:r>
    </w:p>
    <w:p w14:paraId="68BEE7B1" w14:textId="77777777" w:rsidR="00E9237F" w:rsidRDefault="00E9237F" w:rsidP="00E9237F">
      <w:pPr>
        <w:pStyle w:val="Index1"/>
      </w:pPr>
      <w:r w:rsidRPr="002803E0">
        <w:t xml:space="preserve">Windows Server 2012 Active Directory Rights Management Services </w:t>
      </w:r>
      <w:r w:rsidRPr="002803E0">
        <w:rPr>
          <w:rFonts w:hint="eastAsia"/>
        </w:rPr>
        <w:t>外部连接器</w:t>
      </w:r>
      <w:r>
        <w:t>, 44</w:t>
      </w:r>
    </w:p>
    <w:p w14:paraId="7ECB6523" w14:textId="77777777" w:rsidR="00E9237F" w:rsidRDefault="00E9237F" w:rsidP="00E9237F">
      <w:pPr>
        <w:pStyle w:val="Index1"/>
      </w:pPr>
      <w:r w:rsidRPr="002803E0">
        <w:t>Windows Server 2012 CAL</w:t>
      </w:r>
      <w:r>
        <w:t>, 14</w:t>
      </w:r>
    </w:p>
    <w:p w14:paraId="5BF3E8DF" w14:textId="77777777" w:rsidR="00E9237F" w:rsidRDefault="00E9237F" w:rsidP="00E9237F">
      <w:pPr>
        <w:pStyle w:val="Index1"/>
      </w:pPr>
      <w:r w:rsidRPr="002803E0">
        <w:t>Windows Server 2012 R2 Datacenter</w:t>
      </w:r>
      <w:r>
        <w:t>, 44</w:t>
      </w:r>
    </w:p>
    <w:p w14:paraId="3739A846" w14:textId="77777777" w:rsidR="00E9237F" w:rsidRDefault="00E9237F" w:rsidP="00E9237F">
      <w:pPr>
        <w:pStyle w:val="Index1"/>
      </w:pPr>
      <w:r w:rsidRPr="002803E0">
        <w:t>Windows Server 2012 R2 Essentials</w:t>
      </w:r>
      <w:r>
        <w:t>, 44</w:t>
      </w:r>
    </w:p>
    <w:p w14:paraId="39F96989" w14:textId="77777777" w:rsidR="00E9237F" w:rsidRDefault="00E9237F" w:rsidP="00E9237F">
      <w:pPr>
        <w:pStyle w:val="Index1"/>
      </w:pPr>
      <w:r w:rsidRPr="002803E0">
        <w:t>Windows Server 2012 R2 Standard</w:t>
      </w:r>
      <w:r>
        <w:t>, 44</w:t>
      </w:r>
    </w:p>
    <w:p w14:paraId="30527A06" w14:textId="77777777" w:rsidR="00E9237F" w:rsidRDefault="00E9237F" w:rsidP="00E9237F">
      <w:pPr>
        <w:pStyle w:val="Index1"/>
      </w:pPr>
      <w:r w:rsidRPr="002803E0">
        <w:t>Windows Server 2012 Standard</w:t>
      </w:r>
      <w:r>
        <w:t>, 12</w:t>
      </w:r>
    </w:p>
    <w:p w14:paraId="671FF612" w14:textId="77777777" w:rsidR="00E9237F" w:rsidRDefault="00E9237F" w:rsidP="00E9237F">
      <w:pPr>
        <w:pStyle w:val="Index1"/>
      </w:pPr>
      <w:r w:rsidRPr="002803E0">
        <w:t xml:space="preserve">Windows Server 2012 </w:t>
      </w:r>
      <w:r w:rsidRPr="002803E0">
        <w:rPr>
          <w:rFonts w:hint="eastAsia"/>
        </w:rPr>
        <w:t>外部连接器</w:t>
      </w:r>
      <w:r>
        <w:t>, 44</w:t>
      </w:r>
    </w:p>
    <w:p w14:paraId="502FEBBA" w14:textId="77777777" w:rsidR="00E9237F" w:rsidRDefault="00E9237F" w:rsidP="00E9237F">
      <w:pPr>
        <w:pStyle w:val="Index1"/>
      </w:pPr>
      <w:r w:rsidRPr="002803E0">
        <w:t xml:space="preserve">Windows Server 2012 </w:t>
      </w:r>
      <w:r w:rsidRPr="002803E0">
        <w:rPr>
          <w:rFonts w:hint="eastAsia"/>
        </w:rPr>
        <w:t>远程桌面服务</w:t>
      </w:r>
      <w:r w:rsidRPr="002803E0">
        <w:t xml:space="preserve"> CAL</w:t>
      </w:r>
      <w:r>
        <w:t>, 43</w:t>
      </w:r>
    </w:p>
    <w:p w14:paraId="59731A95" w14:textId="77777777" w:rsidR="00E9237F" w:rsidRDefault="00E9237F" w:rsidP="00E9237F">
      <w:pPr>
        <w:pStyle w:val="Index1"/>
      </w:pPr>
      <w:r w:rsidRPr="002803E0">
        <w:t xml:space="preserve">Windows Server 2012 </w:t>
      </w:r>
      <w:r w:rsidRPr="002803E0">
        <w:rPr>
          <w:rFonts w:hint="eastAsia"/>
        </w:rPr>
        <w:t>远程桌面服务外部连接器</w:t>
      </w:r>
      <w:r>
        <w:t>, 43</w:t>
      </w:r>
    </w:p>
    <w:p w14:paraId="2FCFA211" w14:textId="77777777" w:rsidR="00E9237F" w:rsidRDefault="00E9237F" w:rsidP="00E9237F">
      <w:pPr>
        <w:pStyle w:val="Index1"/>
      </w:pPr>
      <w:r w:rsidRPr="002803E0">
        <w:t>Windows Small Business Server 2008</w:t>
      </w:r>
      <w:r>
        <w:t>, 44</w:t>
      </w:r>
    </w:p>
    <w:p w14:paraId="4B893B25" w14:textId="77777777" w:rsidR="00E9237F" w:rsidRDefault="00E9237F" w:rsidP="00E9237F">
      <w:pPr>
        <w:pStyle w:val="Index1"/>
      </w:pPr>
      <w:r w:rsidRPr="002803E0">
        <w:t>Windows Small Business Server 2011</w:t>
      </w:r>
      <w:r>
        <w:t>, 44, 45</w:t>
      </w:r>
    </w:p>
    <w:p w14:paraId="6AAED387" w14:textId="77777777" w:rsidR="00E9237F" w:rsidRDefault="00E9237F" w:rsidP="00E9237F">
      <w:pPr>
        <w:pStyle w:val="Index1"/>
      </w:pPr>
      <w:r w:rsidRPr="002803E0">
        <w:t>Windows Small Business Server 2011 CAL Suite</w:t>
      </w:r>
      <w:r>
        <w:t>, 44</w:t>
      </w:r>
    </w:p>
    <w:p w14:paraId="4FF5E11F" w14:textId="77777777" w:rsidR="00E9237F" w:rsidRDefault="00E9237F" w:rsidP="00E9237F">
      <w:pPr>
        <w:pStyle w:val="Index1"/>
      </w:pPr>
      <w:r w:rsidRPr="002803E0">
        <w:t>Windows Small Business Server 2011 Premium Add-on CAL Suite</w:t>
      </w:r>
      <w:r>
        <w:t>, 44, 45</w:t>
      </w:r>
    </w:p>
    <w:p w14:paraId="26CA3E80" w14:textId="77777777" w:rsidR="00E9237F" w:rsidRDefault="00E9237F" w:rsidP="00E9237F">
      <w:pPr>
        <w:pStyle w:val="Index1"/>
      </w:pPr>
      <w:r w:rsidRPr="002803E0">
        <w:t>Windows Virtual Desktop Access</w:t>
      </w:r>
      <w:r>
        <w:t>, 17, 36, 71, 81, 86</w:t>
      </w:r>
    </w:p>
    <w:p w14:paraId="37CC7EFB" w14:textId="77777777" w:rsidR="00E9237F" w:rsidRDefault="00E9237F" w:rsidP="00E9237F">
      <w:pPr>
        <w:pStyle w:val="Index1"/>
      </w:pPr>
      <w:r w:rsidRPr="002803E0">
        <w:rPr>
          <w:rFonts w:ascii="Calibri Light" w:eastAsia="SimSun" w:hAnsi="Calibri Light"/>
        </w:rPr>
        <w:t xml:space="preserve">Windows </w:t>
      </w:r>
      <w:r w:rsidRPr="002803E0">
        <w:rPr>
          <w:rFonts w:ascii="Calibri Light" w:eastAsia="SimSun" w:hAnsi="Calibri Light" w:hint="eastAsia"/>
        </w:rPr>
        <w:t>助手订购</w:t>
      </w:r>
      <w:r>
        <w:t>, 36, 71, 74, 81</w:t>
      </w:r>
    </w:p>
    <w:p w14:paraId="3B302BCA" w14:textId="77777777" w:rsidR="00E9237F" w:rsidRDefault="00E9237F" w:rsidP="00E9237F">
      <w:pPr>
        <w:pStyle w:val="Index1"/>
      </w:pPr>
      <w:r w:rsidRPr="002803E0">
        <w:t xml:space="preserve">Windows </w:t>
      </w:r>
      <w:r w:rsidRPr="002803E0">
        <w:rPr>
          <w:rFonts w:hint="eastAsia"/>
        </w:rPr>
        <w:t>的出租权利</w:t>
      </w:r>
      <w:r>
        <w:t>, 26, 27</w:t>
      </w:r>
    </w:p>
    <w:p w14:paraId="420CBE99" w14:textId="77777777" w:rsidR="00E9237F" w:rsidRDefault="00E9237F" w:rsidP="00E9237F">
      <w:pPr>
        <w:pStyle w:val="Index1"/>
      </w:pPr>
      <w:r w:rsidRPr="002803E0">
        <w:t>Word 2013</w:t>
      </w:r>
      <w:r>
        <w:t>, 22, 71</w:t>
      </w:r>
    </w:p>
    <w:p w14:paraId="7DF8C1BB" w14:textId="77777777" w:rsidR="00E9237F" w:rsidRDefault="00E9237F" w:rsidP="00E9237F">
      <w:pPr>
        <w:pStyle w:val="Index1"/>
      </w:pPr>
      <w:r w:rsidRPr="002803E0">
        <w:t>Word for Mac 2011</w:t>
      </w:r>
      <w:r>
        <w:t>, 23, 71</w:t>
      </w:r>
    </w:p>
    <w:p w14:paraId="4B2D0E15" w14:textId="77777777" w:rsidR="00E9237F" w:rsidRDefault="00E9237F" w:rsidP="00E9237F">
      <w:pPr>
        <w:pStyle w:val="Index1"/>
      </w:pPr>
      <w:r w:rsidRPr="002803E0">
        <w:t>Yammer Enterprise</w:t>
      </w:r>
      <w:r>
        <w:t>, 21, 68</w:t>
      </w:r>
    </w:p>
    <w:p w14:paraId="1A820BE1" w14:textId="77777777" w:rsidR="00E9237F" w:rsidRDefault="00E9237F" w:rsidP="00E9237F">
      <w:pPr>
        <w:pStyle w:val="Index1"/>
      </w:pPr>
      <w:r w:rsidRPr="002803E0">
        <w:rPr>
          <w:rFonts w:hint="eastAsia"/>
        </w:rPr>
        <w:t>不带</w:t>
      </w:r>
      <w:r w:rsidRPr="002803E0">
        <w:t xml:space="preserve"> Office Pro Plus </w:t>
      </w:r>
      <w:r w:rsidRPr="002803E0">
        <w:rPr>
          <w:rFonts w:hint="eastAsia"/>
        </w:rPr>
        <w:t>的</w:t>
      </w:r>
      <w:r w:rsidRPr="002803E0">
        <w:t xml:space="preserve"> Office 365 Enterprise A2</w:t>
      </w:r>
      <w:r w:rsidRPr="002803E0">
        <w:rPr>
          <w:rFonts w:hint="eastAsia"/>
        </w:rPr>
        <w:t>、</w:t>
      </w:r>
      <w:r w:rsidRPr="002803E0">
        <w:t>A3</w:t>
      </w:r>
      <w:r w:rsidRPr="002803E0">
        <w:rPr>
          <w:rFonts w:hint="eastAsia"/>
        </w:rPr>
        <w:t>、</w:t>
      </w:r>
      <w:r w:rsidRPr="002803E0">
        <w:t>A4 Add-on</w:t>
      </w:r>
      <w:r>
        <w:t>, 58</w:t>
      </w:r>
    </w:p>
    <w:p w14:paraId="0A0E7ED3" w14:textId="77777777" w:rsidR="00E9237F" w:rsidRDefault="00E9237F" w:rsidP="00E9237F">
      <w:pPr>
        <w:pStyle w:val="Index1"/>
      </w:pPr>
      <w:r w:rsidRPr="002803E0">
        <w:rPr>
          <w:rFonts w:hint="eastAsia"/>
        </w:rPr>
        <w:t>不带</w:t>
      </w:r>
      <w:r w:rsidRPr="002803E0">
        <w:t xml:space="preserve"> Office Pro Plus </w:t>
      </w:r>
      <w:r w:rsidRPr="002803E0">
        <w:rPr>
          <w:rFonts w:hint="eastAsia"/>
        </w:rPr>
        <w:t>的</w:t>
      </w:r>
      <w:r w:rsidRPr="002803E0">
        <w:t xml:space="preserve"> Office 365 Enterprise E1</w:t>
      </w:r>
      <w:r w:rsidRPr="002803E0">
        <w:rPr>
          <w:rFonts w:hint="eastAsia"/>
        </w:rPr>
        <w:t>、</w:t>
      </w:r>
      <w:r w:rsidRPr="002803E0">
        <w:t>E3</w:t>
      </w:r>
      <w:r w:rsidRPr="002803E0">
        <w:rPr>
          <w:rFonts w:hint="eastAsia"/>
        </w:rPr>
        <w:t>、</w:t>
      </w:r>
      <w:r w:rsidRPr="002803E0">
        <w:t>E4 Add-on</w:t>
      </w:r>
      <w:r>
        <w:t>, 58</w:t>
      </w:r>
    </w:p>
    <w:p w14:paraId="69240E16" w14:textId="77777777" w:rsidR="00E9237F" w:rsidRDefault="00E9237F" w:rsidP="00E9237F">
      <w:pPr>
        <w:pStyle w:val="Index1"/>
      </w:pPr>
      <w:r w:rsidRPr="002803E0">
        <w:rPr>
          <w:rFonts w:hint="eastAsia"/>
        </w:rPr>
        <w:t>不带</w:t>
      </w:r>
      <w:r w:rsidRPr="002803E0">
        <w:t xml:space="preserve"> Office Pro Plus </w:t>
      </w:r>
      <w:r w:rsidRPr="002803E0">
        <w:rPr>
          <w:rFonts w:hint="eastAsia"/>
        </w:rPr>
        <w:t>的</w:t>
      </w:r>
      <w:r w:rsidRPr="002803E0">
        <w:t xml:space="preserve"> Office 365 Government G1</w:t>
      </w:r>
      <w:r w:rsidRPr="002803E0">
        <w:rPr>
          <w:rFonts w:hint="eastAsia"/>
        </w:rPr>
        <w:t>、</w:t>
      </w:r>
      <w:r w:rsidRPr="002803E0">
        <w:t>G3</w:t>
      </w:r>
      <w:r w:rsidRPr="002803E0">
        <w:rPr>
          <w:rFonts w:hint="eastAsia"/>
        </w:rPr>
        <w:t>、</w:t>
      </w:r>
      <w:r w:rsidRPr="002803E0">
        <w:t>G4 Add-on</w:t>
      </w:r>
      <w:r>
        <w:t>, 59</w:t>
      </w:r>
    </w:p>
    <w:p w14:paraId="273D4CFE" w14:textId="77777777" w:rsidR="00E9237F" w:rsidRDefault="00E9237F" w:rsidP="00E9237F">
      <w:pPr>
        <w:pStyle w:val="Index1"/>
      </w:pPr>
      <w:r w:rsidRPr="002803E0">
        <w:rPr>
          <w:rFonts w:hint="eastAsia"/>
        </w:rPr>
        <w:t>企业</w:t>
      </w:r>
      <w:r w:rsidRPr="002803E0">
        <w:t xml:space="preserve"> CAL Suite</w:t>
      </w:r>
      <w:r>
        <w:t>, 9, 14, 15, 55, 63, 72, 73, 81, 82</w:t>
      </w:r>
    </w:p>
    <w:p w14:paraId="75BF6E6F" w14:textId="77777777" w:rsidR="00E9237F" w:rsidRDefault="00E9237F" w:rsidP="00E9237F">
      <w:pPr>
        <w:pStyle w:val="Index1"/>
      </w:pPr>
      <w:r w:rsidRPr="002803E0">
        <w:rPr>
          <w:rFonts w:hint="eastAsia"/>
        </w:rPr>
        <w:t>企业移动性套件</w:t>
      </w:r>
      <w:r>
        <w:t>, 65, 66</w:t>
      </w:r>
    </w:p>
    <w:p w14:paraId="4BFC8113" w14:textId="77777777" w:rsidR="00E9237F" w:rsidRDefault="00E9237F" w:rsidP="00E9237F">
      <w:pPr>
        <w:pStyle w:val="Index1"/>
      </w:pPr>
      <w:r w:rsidRPr="002803E0">
        <w:rPr>
          <w:rFonts w:hint="eastAsia"/>
        </w:rPr>
        <w:t>核心</w:t>
      </w:r>
      <w:r w:rsidRPr="002803E0">
        <w:t xml:space="preserve"> CAL Suite</w:t>
      </w:r>
      <w:r>
        <w:t>, 9, 14, 15, 72, 73, 81</w:t>
      </w:r>
    </w:p>
    <w:p w14:paraId="30F08D58" w14:textId="77777777" w:rsidR="00E9237F" w:rsidRDefault="00E9237F" w:rsidP="00E9237F">
      <w:pPr>
        <w:pStyle w:val="Index1"/>
      </w:pPr>
      <w:r w:rsidRPr="002803E0">
        <w:rPr>
          <w:rFonts w:hint="eastAsia"/>
        </w:rPr>
        <w:t>适用于</w:t>
      </w:r>
      <w:r w:rsidRPr="002803E0">
        <w:t xml:space="preserve"> Office 365 </w:t>
      </w:r>
      <w:r w:rsidRPr="002803E0">
        <w:rPr>
          <w:rFonts w:hint="eastAsia"/>
        </w:rPr>
        <w:t>和</w:t>
      </w:r>
      <w:r w:rsidRPr="002803E0">
        <w:t xml:space="preserve"> Windows Intune </w:t>
      </w:r>
      <w:r w:rsidRPr="002803E0">
        <w:rPr>
          <w:rFonts w:hint="eastAsia"/>
        </w:rPr>
        <w:t>的企业</w:t>
      </w:r>
      <w:r w:rsidRPr="002803E0">
        <w:t xml:space="preserve"> CAL Suite Bridge</w:t>
      </w:r>
      <w:r>
        <w:t>, 14, 15</w:t>
      </w:r>
    </w:p>
    <w:p w14:paraId="176B41D6" w14:textId="77777777" w:rsidR="00E9237F" w:rsidRDefault="00E9237F" w:rsidP="00E9237F">
      <w:pPr>
        <w:pStyle w:val="Index1"/>
      </w:pPr>
      <w:r w:rsidRPr="002803E0">
        <w:rPr>
          <w:rFonts w:hint="eastAsia"/>
        </w:rPr>
        <w:t>适用于</w:t>
      </w:r>
      <w:r w:rsidRPr="002803E0">
        <w:t xml:space="preserve"> Office 365 </w:t>
      </w:r>
      <w:r w:rsidRPr="002803E0">
        <w:rPr>
          <w:rFonts w:hint="eastAsia"/>
        </w:rPr>
        <w:t>和</w:t>
      </w:r>
      <w:r w:rsidRPr="002803E0">
        <w:t xml:space="preserve"> Windows Intune </w:t>
      </w:r>
      <w:r w:rsidRPr="002803E0">
        <w:rPr>
          <w:rFonts w:hint="eastAsia"/>
        </w:rPr>
        <w:t>的核心</w:t>
      </w:r>
      <w:r w:rsidRPr="002803E0">
        <w:t xml:space="preserve"> CAL Suite Bridge</w:t>
      </w:r>
      <w:r>
        <w:t>, 14, 15</w:t>
      </w:r>
    </w:p>
    <w:p w14:paraId="08C9728E" w14:textId="77777777" w:rsidR="00E9237F" w:rsidRDefault="00E9237F" w:rsidP="00E9237F">
      <w:pPr>
        <w:pStyle w:val="Index1"/>
      </w:pPr>
      <w:r w:rsidRPr="002803E0">
        <w:rPr>
          <w:rFonts w:hint="eastAsia"/>
        </w:rPr>
        <w:t>适用于</w:t>
      </w:r>
      <w:r w:rsidRPr="002803E0">
        <w:t xml:space="preserve"> Office 365 </w:t>
      </w:r>
      <w:r w:rsidRPr="002803E0">
        <w:rPr>
          <w:rFonts w:hint="eastAsia"/>
        </w:rPr>
        <w:t>的企业</w:t>
      </w:r>
      <w:r w:rsidRPr="002803E0">
        <w:t xml:space="preserve"> CAL Suite Bridge</w:t>
      </w:r>
      <w:r>
        <w:t>, 14, 15, 81</w:t>
      </w:r>
    </w:p>
    <w:p w14:paraId="333C73D3" w14:textId="77777777" w:rsidR="00E9237F" w:rsidRDefault="00E9237F" w:rsidP="00E9237F">
      <w:pPr>
        <w:pStyle w:val="Index1"/>
      </w:pPr>
      <w:r w:rsidRPr="002803E0">
        <w:rPr>
          <w:rFonts w:hint="eastAsia"/>
        </w:rPr>
        <w:t>适用于</w:t>
      </w:r>
      <w:r w:rsidRPr="002803E0">
        <w:t xml:space="preserve"> Office 365 </w:t>
      </w:r>
      <w:r w:rsidRPr="002803E0">
        <w:rPr>
          <w:rFonts w:hint="eastAsia"/>
        </w:rPr>
        <w:t>的核心</w:t>
      </w:r>
      <w:r w:rsidRPr="002803E0">
        <w:t xml:space="preserve"> CAL Suite Bridge</w:t>
      </w:r>
      <w:r>
        <w:t>, 14, 15, 81</w:t>
      </w:r>
    </w:p>
    <w:p w14:paraId="31342F02" w14:textId="77777777" w:rsidR="00E9237F" w:rsidRDefault="00E9237F" w:rsidP="00E9237F">
      <w:pPr>
        <w:pStyle w:val="Index1"/>
      </w:pPr>
      <w:r w:rsidRPr="002803E0">
        <w:rPr>
          <w:rFonts w:hint="eastAsia"/>
        </w:rPr>
        <w:t>适用于</w:t>
      </w:r>
      <w:r w:rsidRPr="002803E0">
        <w:t xml:space="preserve"> Partners in Learning </w:t>
      </w:r>
      <w:r w:rsidRPr="002803E0">
        <w:rPr>
          <w:rFonts w:hint="eastAsia"/>
        </w:rPr>
        <w:t>的</w:t>
      </w:r>
      <w:r w:rsidRPr="002803E0">
        <w:t xml:space="preserve"> Windows Enterprise </w:t>
      </w:r>
      <w:r w:rsidRPr="002803E0">
        <w:rPr>
          <w:rFonts w:hint="eastAsia"/>
        </w:rPr>
        <w:t>升级和</w:t>
      </w:r>
      <w:r w:rsidRPr="002803E0">
        <w:t xml:space="preserve"> SA</w:t>
      </w:r>
      <w:r>
        <w:t>, 36</w:t>
      </w:r>
    </w:p>
    <w:p w14:paraId="39FC32E6" w14:textId="77777777" w:rsidR="00E9237F" w:rsidRDefault="00E9237F" w:rsidP="00E9237F">
      <w:pPr>
        <w:pStyle w:val="Index1"/>
      </w:pPr>
      <w:r w:rsidRPr="002803E0">
        <w:rPr>
          <w:rFonts w:hint="eastAsia"/>
        </w:rPr>
        <w:t>适用于</w:t>
      </w:r>
      <w:r w:rsidRPr="002803E0">
        <w:t xml:space="preserve"> SA </w:t>
      </w:r>
      <w:r w:rsidRPr="002803E0">
        <w:rPr>
          <w:rFonts w:hint="eastAsia"/>
        </w:rPr>
        <w:t>的</w:t>
      </w:r>
      <w:r w:rsidRPr="002803E0">
        <w:t xml:space="preserve"> Microsoft Dynamics CRM Online Basic</w:t>
      </w:r>
      <w:r>
        <w:t>, 50</w:t>
      </w:r>
    </w:p>
    <w:p w14:paraId="1B396CDC" w14:textId="77777777" w:rsidR="00E9237F" w:rsidRDefault="00E9237F" w:rsidP="00E9237F">
      <w:pPr>
        <w:pStyle w:val="Index1"/>
      </w:pPr>
      <w:r w:rsidRPr="002803E0">
        <w:rPr>
          <w:rFonts w:hint="eastAsia"/>
        </w:rPr>
        <w:t>适用于</w:t>
      </w:r>
      <w:r w:rsidRPr="002803E0">
        <w:t xml:space="preserve"> SA </w:t>
      </w:r>
      <w:r w:rsidRPr="002803E0">
        <w:rPr>
          <w:rFonts w:hint="eastAsia"/>
        </w:rPr>
        <w:t>的</w:t>
      </w:r>
      <w:r w:rsidRPr="002803E0">
        <w:t xml:space="preserve"> Microsoft Dynamics CRM Online Essential</w:t>
      </w:r>
      <w:r>
        <w:t>, 50</w:t>
      </w:r>
    </w:p>
    <w:p w14:paraId="0511FC75" w14:textId="77777777" w:rsidR="00E9237F" w:rsidRDefault="00E9237F" w:rsidP="00E9237F">
      <w:pPr>
        <w:pStyle w:val="Index1"/>
      </w:pPr>
      <w:r w:rsidRPr="002803E0">
        <w:rPr>
          <w:rFonts w:hint="eastAsia"/>
        </w:rPr>
        <w:t>适用于</w:t>
      </w:r>
      <w:r w:rsidRPr="002803E0">
        <w:t xml:space="preserve"> SA </w:t>
      </w:r>
      <w:r w:rsidRPr="002803E0">
        <w:rPr>
          <w:rFonts w:hint="eastAsia"/>
        </w:rPr>
        <w:t>的</w:t>
      </w:r>
      <w:r w:rsidRPr="002803E0">
        <w:t xml:space="preserve"> Microsoft Dynamics CRM Online Professional</w:t>
      </w:r>
      <w:r>
        <w:t>, 51, 52</w:t>
      </w:r>
    </w:p>
    <w:p w14:paraId="1E0EC163" w14:textId="77777777" w:rsidR="00E9237F" w:rsidRDefault="00E9237F" w:rsidP="00E9237F">
      <w:pPr>
        <w:pStyle w:val="Index1"/>
      </w:pPr>
      <w:r w:rsidRPr="002803E0">
        <w:rPr>
          <w:rFonts w:hint="eastAsia"/>
        </w:rPr>
        <w:t>适用于</w:t>
      </w:r>
      <w:r w:rsidRPr="002803E0">
        <w:t xml:space="preserve"> SA </w:t>
      </w:r>
      <w:r w:rsidRPr="002803E0">
        <w:rPr>
          <w:rFonts w:hint="eastAsia"/>
        </w:rPr>
        <w:t>的</w:t>
      </w:r>
      <w:r w:rsidRPr="002803E0">
        <w:t xml:space="preserve"> Windows Embedded 8.1 Industry Enterprise</w:t>
      </w:r>
      <w:r>
        <w:t>, 40</w:t>
      </w:r>
    </w:p>
    <w:p w14:paraId="371DC53D" w14:textId="77777777" w:rsidR="00E9237F" w:rsidRDefault="00E9237F" w:rsidP="00E9237F">
      <w:pPr>
        <w:pStyle w:val="Index1"/>
      </w:pPr>
      <w:r w:rsidRPr="002803E0">
        <w:rPr>
          <w:rFonts w:hint="eastAsia"/>
        </w:rPr>
        <w:t>适用于</w:t>
      </w:r>
      <w:r w:rsidRPr="002803E0">
        <w:t xml:space="preserve"> SA </w:t>
      </w:r>
      <w:r w:rsidRPr="002803E0">
        <w:rPr>
          <w:rFonts w:hint="eastAsia"/>
        </w:rPr>
        <w:t>的</w:t>
      </w:r>
      <w:r w:rsidRPr="002803E0">
        <w:t xml:space="preserve"> Windows Embedded 8.1 Industry Enterprise</w:t>
      </w:r>
      <w:r w:rsidRPr="002803E0">
        <w:rPr>
          <w:rFonts w:hint="eastAsia"/>
        </w:rPr>
        <w:t>（标准、</w:t>
      </w:r>
      <w:r w:rsidRPr="002803E0">
        <w:t>POSR</w:t>
      </w:r>
      <w:r w:rsidRPr="002803E0">
        <w:rPr>
          <w:rFonts w:hint="eastAsia"/>
        </w:rPr>
        <w:t>、行业零售版）</w:t>
      </w:r>
      <w:r>
        <w:t>, 40</w:t>
      </w:r>
    </w:p>
    <w:p w14:paraId="0C247993" w14:textId="77777777" w:rsidR="00E9237F" w:rsidRDefault="00E9237F" w:rsidP="00E9237F">
      <w:pPr>
        <w:pStyle w:val="Index1"/>
      </w:pPr>
      <w:r w:rsidRPr="002803E0">
        <w:rPr>
          <w:rFonts w:hint="eastAsia"/>
        </w:rPr>
        <w:t>适用于</w:t>
      </w:r>
      <w:r w:rsidRPr="002803E0">
        <w:t xml:space="preserve"> Windows Intune </w:t>
      </w:r>
      <w:r w:rsidRPr="002803E0">
        <w:rPr>
          <w:rFonts w:hint="eastAsia"/>
        </w:rPr>
        <w:t>的企业</w:t>
      </w:r>
      <w:r w:rsidRPr="002803E0">
        <w:t xml:space="preserve"> CAL Suite Bridge</w:t>
      </w:r>
      <w:r>
        <w:t>, 14, 15</w:t>
      </w:r>
    </w:p>
    <w:p w14:paraId="6E58A9A8" w14:textId="77777777" w:rsidR="00E9237F" w:rsidRDefault="00E9237F" w:rsidP="00E9237F">
      <w:pPr>
        <w:pStyle w:val="Index1"/>
      </w:pPr>
      <w:r w:rsidRPr="002803E0">
        <w:rPr>
          <w:rFonts w:hint="eastAsia"/>
        </w:rPr>
        <w:t>适用于</w:t>
      </w:r>
      <w:r w:rsidRPr="002803E0">
        <w:t xml:space="preserve"> Windows Intune </w:t>
      </w:r>
      <w:r w:rsidRPr="002803E0">
        <w:rPr>
          <w:rFonts w:hint="eastAsia"/>
        </w:rPr>
        <w:t>的核心</w:t>
      </w:r>
      <w:r w:rsidRPr="002803E0">
        <w:t xml:space="preserve"> CAL Suite</w:t>
      </w:r>
      <w:r>
        <w:t>, 14</w:t>
      </w:r>
    </w:p>
    <w:p w14:paraId="5A718725" w14:textId="77777777" w:rsidR="00E9237F" w:rsidRDefault="00E9237F" w:rsidP="00E9237F">
      <w:pPr>
        <w:pStyle w:val="Index1"/>
      </w:pPr>
      <w:r w:rsidRPr="002803E0">
        <w:rPr>
          <w:rFonts w:hint="eastAsia"/>
        </w:rPr>
        <w:t>采用</w:t>
      </w:r>
      <w:r w:rsidRPr="002803E0">
        <w:t xml:space="preserve"> SQL Server 2010 </w:t>
      </w:r>
      <w:r w:rsidRPr="002803E0">
        <w:rPr>
          <w:rFonts w:hint="eastAsia"/>
        </w:rPr>
        <w:t>技术的</w:t>
      </w:r>
      <w:r w:rsidRPr="002803E0">
        <w:t xml:space="preserve"> Visual Studio Team Foundation Server 2013</w:t>
      </w:r>
      <w:r>
        <w:t>, 35</w:t>
      </w:r>
    </w:p>
    <w:p w14:paraId="505A6CAF" w14:textId="77777777" w:rsidR="00E9237F" w:rsidRDefault="00E9237F" w:rsidP="00E9237F">
      <w:pPr>
        <w:pStyle w:val="Index1"/>
      </w:pPr>
      <w:r w:rsidRPr="002803E0">
        <w:rPr>
          <w:rFonts w:hint="eastAsia"/>
        </w:rPr>
        <w:t>面向教育用户的</w:t>
      </w:r>
      <w:r w:rsidRPr="002803E0">
        <w:t xml:space="preserve"> Microsoft Social Listening Professional Additional Posts</w:t>
      </w:r>
      <w:r w:rsidRPr="002803E0">
        <w:rPr>
          <w:rFonts w:hint="eastAsia"/>
        </w:rPr>
        <w:t>（附加</w:t>
      </w:r>
      <w:r w:rsidRPr="002803E0">
        <w:t xml:space="preserve"> SL</w:t>
      </w:r>
      <w:r w:rsidRPr="002803E0">
        <w:rPr>
          <w:rFonts w:hint="eastAsia"/>
        </w:rPr>
        <w:t>）</w:t>
      </w:r>
      <w:r>
        <w:t>, 53</w:t>
      </w:r>
    </w:p>
    <w:p w14:paraId="38085209" w14:textId="77777777" w:rsidR="00E9237F" w:rsidRDefault="00E9237F" w:rsidP="00E9237F">
      <w:pPr>
        <w:pStyle w:val="Index1"/>
      </w:pPr>
      <w:r w:rsidRPr="002803E0">
        <w:rPr>
          <w:rFonts w:hint="eastAsia"/>
        </w:rPr>
        <w:t>面向教育用户的</w:t>
      </w:r>
      <w:r w:rsidRPr="002803E0">
        <w:t xml:space="preserve"> Microsoft Social Listening Professional Add-on</w:t>
      </w:r>
      <w:r w:rsidRPr="002803E0">
        <w:rPr>
          <w:rFonts w:hint="eastAsia"/>
        </w:rPr>
        <w:t>（用户</w:t>
      </w:r>
      <w:r w:rsidRPr="002803E0">
        <w:t xml:space="preserve"> SL</w:t>
      </w:r>
      <w:r w:rsidRPr="002803E0">
        <w:rPr>
          <w:rFonts w:hint="eastAsia"/>
        </w:rPr>
        <w:t>）</w:t>
      </w:r>
      <w:r>
        <w:t>, 53</w:t>
      </w:r>
    </w:p>
    <w:p w14:paraId="324002A8" w14:textId="77777777" w:rsidR="00E9237F" w:rsidRDefault="00E9237F" w:rsidP="00E9237F">
      <w:pPr>
        <w:pStyle w:val="Index1"/>
      </w:pPr>
      <w:r w:rsidRPr="002803E0">
        <w:rPr>
          <w:rFonts w:hint="eastAsia"/>
        </w:rPr>
        <w:t>面向教育用户的</w:t>
      </w:r>
      <w:r w:rsidRPr="002803E0">
        <w:t xml:space="preserve"> Microsoft Social Listening Professional</w:t>
      </w:r>
      <w:r w:rsidRPr="002803E0">
        <w:rPr>
          <w:rFonts w:hint="eastAsia"/>
        </w:rPr>
        <w:t>（用户</w:t>
      </w:r>
      <w:r w:rsidRPr="002803E0">
        <w:t xml:space="preserve"> SL</w:t>
      </w:r>
      <w:r w:rsidRPr="002803E0">
        <w:rPr>
          <w:rFonts w:hint="eastAsia"/>
        </w:rPr>
        <w:t>）</w:t>
      </w:r>
      <w:r>
        <w:t>, 53</w:t>
      </w:r>
    </w:p>
    <w:p w14:paraId="7843E2AC" w14:textId="77777777" w:rsidR="00E9237F" w:rsidRDefault="00E9237F" w:rsidP="00627653">
      <w:pPr>
        <w:pStyle w:val="ProductList-Body"/>
        <w:rPr>
          <w:rFonts w:eastAsiaTheme="majorEastAsia"/>
          <w:noProof/>
          <w:color w:val="000000" w:themeColor="text1"/>
        </w:rPr>
        <w:sectPr w:rsidR="00E9237F" w:rsidSect="00E9237F">
          <w:type w:val="continuous"/>
          <w:pgSz w:w="12240" w:h="15840"/>
          <w:pgMar w:top="1440" w:right="720" w:bottom="1440" w:left="720" w:header="720" w:footer="720" w:gutter="0"/>
          <w:cols w:num="2" w:space="720"/>
          <w:docGrid w:linePitch="360"/>
        </w:sectPr>
      </w:pPr>
    </w:p>
    <w:p w14:paraId="3B1C4E89" w14:textId="77777777" w:rsidR="00627653" w:rsidRPr="007E0B6E" w:rsidRDefault="00627653" w:rsidP="00627653">
      <w:pPr>
        <w:pStyle w:val="ProductList-Body"/>
        <w:rPr>
          <w:rFonts w:eastAsiaTheme="majorEastAsia"/>
        </w:rPr>
      </w:pPr>
      <w:r w:rsidRPr="007E0B6E">
        <w:rPr>
          <w:rFonts w:eastAsiaTheme="majorEastAsia"/>
        </w:rPr>
        <w:fldChar w:fldCharType="end"/>
      </w:r>
    </w:p>
    <w:p w14:paraId="3B1C4E8A" w14:textId="77777777" w:rsidR="00627653" w:rsidRPr="007E0B6E" w:rsidRDefault="00627653" w:rsidP="00627653">
      <w:pPr>
        <w:pStyle w:val="ProductList-Body"/>
        <w:rPr>
          <w:rFonts w:eastAsiaTheme="majorEastAsia"/>
        </w:rPr>
      </w:pPr>
    </w:p>
    <w:p w14:paraId="3B1C4E8B" w14:textId="77777777" w:rsidR="008A1B8D" w:rsidRPr="007E0B6E" w:rsidRDefault="008A1B8D">
      <w:pPr>
        <w:rPr>
          <w:rFonts w:eastAsiaTheme="majorEastAsia"/>
        </w:rPr>
      </w:pPr>
    </w:p>
    <w:sectPr w:rsidR="008A1B8D" w:rsidRPr="007E0B6E" w:rsidSect="00E9237F">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2FEFF45" w14:textId="77777777" w:rsidR="001B7C1D" w:rsidRDefault="001B7C1D">
      <w:pPr>
        <w:spacing w:after="0" w:line="240" w:lineRule="auto"/>
      </w:pPr>
      <w:r>
        <w:separator/>
      </w:r>
    </w:p>
  </w:endnote>
  <w:endnote w:type="continuationSeparator" w:id="0">
    <w:p w14:paraId="6CD9EF21" w14:textId="77777777" w:rsidR="001B7C1D" w:rsidRDefault="001B7C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MingLiU">
    <w:altName w:val="細明體"/>
    <w:panose1 w:val="02020509000000000000"/>
    <w:charset w:val="88"/>
    <w:family w:val="modern"/>
    <w:notTrueType/>
    <w:pitch w:val="fixed"/>
    <w:sig w:usb0="00000001"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E80414" w14:textId="77777777" w:rsidR="00981749" w:rsidRDefault="0098174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1C4FC0" w14:textId="77777777" w:rsidR="001F3436" w:rsidRDefault="001F3436">
    <w:pPr>
      <w:pStyle w:val="Footer"/>
    </w:pPr>
    <w:r>
      <w:rPr>
        <w:noProof/>
        <w:lang w:val="en-US" w:eastAsia="en-US" w:bidi="ar-SA"/>
      </w:rPr>
      <w:drawing>
        <wp:inline distT="0" distB="0" distL="0" distR="0" wp14:anchorId="3B1C505B" wp14:editId="3B1C505C">
          <wp:extent cx="1993692" cy="457200"/>
          <wp:effectExtent l="0" t="0" r="6985" b="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A4E5F9" w14:textId="77777777" w:rsidR="00981749" w:rsidRDefault="00981749">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174"/>
      <w:gridCol w:w="181"/>
      <w:gridCol w:w="1170"/>
      <w:gridCol w:w="182"/>
      <w:gridCol w:w="1168"/>
      <w:gridCol w:w="183"/>
      <w:gridCol w:w="1167"/>
      <w:gridCol w:w="185"/>
      <w:gridCol w:w="1165"/>
      <w:gridCol w:w="185"/>
      <w:gridCol w:w="1256"/>
      <w:gridCol w:w="184"/>
      <w:gridCol w:w="1165"/>
      <w:gridCol w:w="182"/>
      <w:gridCol w:w="1244"/>
    </w:tblGrid>
    <w:tr w:rsidR="001F3436" w:rsidRPr="004A19CB" w14:paraId="3B1C4FD1" w14:textId="77777777" w:rsidTr="00FC7FF6">
      <w:tc>
        <w:tcPr>
          <w:tcW w:w="11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1C4FC2" w14:textId="77777777" w:rsidR="001F3436" w:rsidRPr="004A19CB" w:rsidRDefault="001B7C1D" w:rsidP="008A1B8D">
          <w:pPr>
            <w:pStyle w:val="ProductList-OfferingBody"/>
            <w:ind w:left="-77" w:right="-73"/>
            <w:jc w:val="center"/>
            <w:rPr>
              <w:rFonts w:ascii="Calibri" w:eastAsia="SimSun" w:hAnsi="Calibri"/>
              <w:color w:val="808080" w:themeColor="background1" w:themeShade="80"/>
              <w:sz w:val="14"/>
              <w:szCs w:val="14"/>
            </w:rPr>
          </w:pPr>
          <w:hyperlink w:anchor="ToC" w:history="1">
            <w:r w:rsidR="001F3436" w:rsidRPr="004A19CB">
              <w:rPr>
                <w:rStyle w:val="Hyperlink"/>
                <w:rFonts w:ascii="Calibri" w:eastAsia="SimSun" w:hAnsi="Calibri"/>
                <w:color w:val="00008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1C4FC3" w14:textId="77777777" w:rsidR="001F3436" w:rsidRPr="004A19CB" w:rsidRDefault="001F3436" w:rsidP="008A1B8D">
          <w:pPr>
            <w:pStyle w:val="ProductList-OfferingBody"/>
            <w:ind w:left="-71"/>
            <w:rPr>
              <w:rFonts w:ascii="Wingdings" w:eastAsia="SimSun" w:hAnsi="Wingdings"/>
              <w:color w:val="808080" w:themeColor="background1" w:themeShade="80"/>
              <w:sz w:val="14"/>
              <w:szCs w:val="14"/>
            </w:rPr>
          </w:pPr>
          <w:r w:rsidRPr="004A19CB">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4FC4" w14:textId="77777777" w:rsidR="001F3436" w:rsidRPr="004A19CB" w:rsidRDefault="001B7C1D" w:rsidP="008A1B8D">
          <w:pPr>
            <w:pStyle w:val="ProductList-OfferingBody"/>
            <w:ind w:left="-72" w:right="-74"/>
            <w:jc w:val="center"/>
            <w:rPr>
              <w:rFonts w:ascii="Calibri" w:eastAsia="SimSun" w:hAnsi="Calibri"/>
              <w:color w:val="808080" w:themeColor="background1" w:themeShade="80"/>
              <w:sz w:val="14"/>
              <w:szCs w:val="14"/>
            </w:rPr>
          </w:pPr>
          <w:hyperlink w:anchor="Introduction" w:history="1">
            <w:r w:rsidR="001F3436" w:rsidRPr="004A19CB">
              <w:rPr>
                <w:rStyle w:val="Hyperlink"/>
                <w:rFonts w:ascii="Calibri" w:eastAsia="SimSun" w:hAnsi="Calibri"/>
                <w:color w:val="00008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1C4FC5" w14:textId="77777777" w:rsidR="001F3436" w:rsidRPr="004A19CB" w:rsidRDefault="001F3436" w:rsidP="008A1B8D">
          <w:pPr>
            <w:pStyle w:val="ProductList-OfferingBody"/>
            <w:ind w:left="-70"/>
            <w:rPr>
              <w:rFonts w:ascii="Wingdings" w:eastAsia="SimSun" w:hAnsi="Wingdings"/>
              <w:color w:val="808080" w:themeColor="background1" w:themeShade="80"/>
              <w:sz w:val="14"/>
              <w:szCs w:val="14"/>
            </w:rPr>
          </w:pPr>
          <w:r w:rsidRPr="004A19CB">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4FC6" w14:textId="77777777" w:rsidR="001F3436" w:rsidRPr="004A19CB" w:rsidRDefault="001B7C1D" w:rsidP="008A1B8D">
          <w:pPr>
            <w:pStyle w:val="ProductList-OfferingBody"/>
            <w:ind w:left="-72" w:right="-75"/>
            <w:jc w:val="center"/>
            <w:rPr>
              <w:rFonts w:ascii="Calibri" w:eastAsia="SimSun" w:hAnsi="Calibri"/>
              <w:color w:val="808080" w:themeColor="background1" w:themeShade="80"/>
              <w:sz w:val="14"/>
              <w:szCs w:val="14"/>
            </w:rPr>
          </w:pPr>
          <w:hyperlink w:anchor="SoftwareProducts" w:history="1">
            <w:r w:rsidR="001F3436" w:rsidRPr="004A19CB">
              <w:rPr>
                <w:rStyle w:val="Hyperlink"/>
                <w:rFonts w:ascii="Calibri" w:eastAsia="SimSun" w:hAnsi="Calibri"/>
                <w:color w:val="00008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1C4FC7" w14:textId="77777777" w:rsidR="001F3436" w:rsidRPr="004A19CB" w:rsidRDefault="001F3436" w:rsidP="008A1B8D">
          <w:pPr>
            <w:pStyle w:val="ProductList-OfferingBody"/>
            <w:ind w:left="-69"/>
            <w:jc w:val="center"/>
            <w:rPr>
              <w:rFonts w:ascii="Wingdings" w:eastAsia="SimSun" w:hAnsi="Wingdings"/>
              <w:color w:val="808080" w:themeColor="background1" w:themeShade="80"/>
              <w:sz w:val="14"/>
              <w:szCs w:val="14"/>
            </w:rPr>
          </w:pPr>
          <w:r w:rsidRPr="004A19CB">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4FC8" w14:textId="77777777" w:rsidR="001F3436" w:rsidRPr="004A19CB" w:rsidRDefault="001B7C1D" w:rsidP="008A1B8D">
          <w:pPr>
            <w:pStyle w:val="ProductList-OfferingBody"/>
            <w:ind w:left="-72" w:right="-77"/>
            <w:jc w:val="center"/>
            <w:rPr>
              <w:rFonts w:ascii="Calibri" w:eastAsia="SimSun" w:hAnsi="Calibri"/>
              <w:color w:val="808080" w:themeColor="background1" w:themeShade="80"/>
              <w:sz w:val="14"/>
              <w:szCs w:val="14"/>
            </w:rPr>
          </w:pPr>
          <w:hyperlink w:anchor="OnlineServices" w:history="1">
            <w:r w:rsidR="001F3436" w:rsidRPr="004A19CB">
              <w:rPr>
                <w:rStyle w:val="Hyperlink"/>
                <w:rFonts w:ascii="Calibri" w:eastAsia="SimSun" w:hAnsi="Calibri"/>
                <w:color w:val="00008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1C4FC9" w14:textId="77777777" w:rsidR="001F3436" w:rsidRPr="004A19CB" w:rsidRDefault="001F3436" w:rsidP="008A1B8D">
          <w:pPr>
            <w:pStyle w:val="ProductList-OfferingBody"/>
            <w:ind w:left="-67"/>
            <w:jc w:val="center"/>
            <w:rPr>
              <w:rFonts w:ascii="Wingdings" w:eastAsia="SimSun" w:hAnsi="Wingdings"/>
              <w:color w:val="808080" w:themeColor="background1" w:themeShade="80"/>
              <w:sz w:val="14"/>
              <w:szCs w:val="14"/>
            </w:rPr>
          </w:pPr>
          <w:r w:rsidRPr="004A19CB">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4FCA" w14:textId="77777777" w:rsidR="001F3436" w:rsidRPr="004A19CB" w:rsidRDefault="001B7C1D" w:rsidP="008A1B8D">
          <w:pPr>
            <w:pStyle w:val="ProductList-OfferingBody"/>
            <w:ind w:left="-72" w:right="-77"/>
            <w:jc w:val="center"/>
            <w:rPr>
              <w:rFonts w:ascii="Calibri" w:eastAsia="SimSun" w:hAnsi="Calibri"/>
              <w:color w:val="808080" w:themeColor="background1" w:themeShade="80"/>
              <w:sz w:val="14"/>
              <w:szCs w:val="14"/>
            </w:rPr>
          </w:pPr>
          <w:hyperlink w:anchor="SoftwareAssurance" w:history="1">
            <w:r w:rsidR="001F3436" w:rsidRPr="004A19CB">
              <w:rPr>
                <w:rStyle w:val="Hyperlink"/>
                <w:rFonts w:ascii="Calibri" w:eastAsia="SimSun" w:hAnsi="Calibri"/>
                <w:color w:val="00008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1C4FCB" w14:textId="77777777" w:rsidR="001F3436" w:rsidRPr="004A19CB" w:rsidRDefault="001F3436" w:rsidP="008A1B8D">
          <w:pPr>
            <w:pStyle w:val="ProductList-OfferingBody"/>
            <w:ind w:left="-67"/>
            <w:jc w:val="center"/>
            <w:rPr>
              <w:rFonts w:ascii="Wingdings" w:eastAsia="SimSun" w:hAnsi="Wingdings"/>
              <w:color w:val="808080" w:themeColor="background1" w:themeShade="80"/>
              <w:sz w:val="14"/>
              <w:szCs w:val="14"/>
            </w:rPr>
          </w:pPr>
          <w:r w:rsidRPr="004A19CB">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4FCC" w14:textId="77777777" w:rsidR="001F3436" w:rsidRPr="004A19CB" w:rsidRDefault="001B7C1D" w:rsidP="008A1B8D">
          <w:pPr>
            <w:pStyle w:val="ProductList-OfferingBody"/>
            <w:ind w:left="-72" w:right="-76"/>
            <w:jc w:val="center"/>
            <w:rPr>
              <w:rFonts w:ascii="Calibri" w:eastAsia="SimSun" w:hAnsi="Calibri"/>
              <w:color w:val="808080" w:themeColor="background1" w:themeShade="80"/>
              <w:sz w:val="14"/>
              <w:szCs w:val="14"/>
            </w:rPr>
          </w:pPr>
          <w:hyperlink w:anchor="Services" w:history="1">
            <w:r w:rsidR="001F3436" w:rsidRPr="004A19CB">
              <w:rPr>
                <w:rStyle w:val="Hyperlink"/>
                <w:rFonts w:ascii="Calibri" w:eastAsia="SimSun" w:hAnsi="Calibri"/>
                <w:color w:val="00008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B1C4FCD" w14:textId="77777777" w:rsidR="001F3436" w:rsidRPr="004A19CB" w:rsidRDefault="001F3436" w:rsidP="008A1B8D">
          <w:pPr>
            <w:pStyle w:val="ProductList-OfferingBody"/>
            <w:ind w:left="-68"/>
            <w:jc w:val="center"/>
            <w:rPr>
              <w:rFonts w:ascii="Wingdings" w:eastAsia="SimSun" w:hAnsi="Wingdings"/>
              <w:color w:val="808080" w:themeColor="background1" w:themeShade="80"/>
              <w:sz w:val="14"/>
              <w:szCs w:val="14"/>
            </w:rPr>
          </w:pPr>
          <w:r w:rsidRPr="004A19CB">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4FCE" w14:textId="77777777" w:rsidR="001F3436" w:rsidRPr="004A19CB" w:rsidRDefault="001B7C1D" w:rsidP="008A1B8D">
          <w:pPr>
            <w:pStyle w:val="ProductList-OfferingBody"/>
            <w:ind w:left="-72" w:right="-74"/>
            <w:jc w:val="center"/>
            <w:rPr>
              <w:rFonts w:ascii="Calibri" w:eastAsia="SimSun" w:hAnsi="Calibri"/>
              <w:color w:val="808080" w:themeColor="background1" w:themeShade="80"/>
              <w:sz w:val="14"/>
              <w:szCs w:val="14"/>
            </w:rPr>
          </w:pPr>
          <w:hyperlink w:anchor="AppendixA" w:history="1">
            <w:r w:rsidR="001F3436" w:rsidRPr="004A19CB">
              <w:rPr>
                <w:rStyle w:val="Hyperlink"/>
                <w:rFonts w:ascii="Calibri" w:eastAsia="SimSun" w:hAnsi="Calibri"/>
                <w:color w:val="00008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1C4FCF" w14:textId="77777777" w:rsidR="001F3436" w:rsidRPr="004A19CB" w:rsidRDefault="001F3436" w:rsidP="008A1B8D">
          <w:pPr>
            <w:pStyle w:val="ProductList-OfferingBody"/>
            <w:ind w:left="-70"/>
            <w:jc w:val="center"/>
            <w:rPr>
              <w:rFonts w:ascii="Wingdings" w:eastAsia="SimSun" w:hAnsi="Wingdings"/>
              <w:color w:val="808080" w:themeColor="background1" w:themeShade="80"/>
              <w:sz w:val="14"/>
              <w:szCs w:val="14"/>
            </w:rPr>
          </w:pPr>
          <w:r w:rsidRPr="004A19CB">
            <w:rPr>
              <w:rFonts w:ascii="Wingdings" w:eastAsia="SimSun"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4FD0" w14:textId="77777777" w:rsidR="001F3436" w:rsidRPr="004A19CB" w:rsidRDefault="001B7C1D" w:rsidP="008A1B8D">
          <w:pPr>
            <w:pStyle w:val="ProductList-OfferingBody"/>
            <w:ind w:left="-72" w:right="-87"/>
            <w:jc w:val="center"/>
            <w:rPr>
              <w:rFonts w:ascii="Calibri" w:eastAsia="SimSun" w:hAnsi="Calibri"/>
              <w:color w:val="808080" w:themeColor="background1" w:themeShade="80"/>
              <w:sz w:val="14"/>
              <w:szCs w:val="14"/>
            </w:rPr>
          </w:pPr>
          <w:hyperlink w:anchor="Index" w:history="1">
            <w:r w:rsidR="001F3436" w:rsidRPr="004A19CB">
              <w:rPr>
                <w:rStyle w:val="Hyperlink"/>
                <w:rFonts w:ascii="Calibri" w:eastAsia="SimSun" w:hAnsi="Calibri"/>
                <w:color w:val="000080" w:themeColor="hyperlink" w:themeShade="80"/>
                <w:sz w:val="14"/>
                <w:szCs w:val="14"/>
              </w:rPr>
              <w:t>索引</w:t>
            </w:r>
          </w:hyperlink>
        </w:p>
      </w:tc>
    </w:tr>
  </w:tbl>
  <w:p w14:paraId="3B1C4FD2" w14:textId="77777777" w:rsidR="001F3436" w:rsidRPr="00FF08DB" w:rsidRDefault="001F3436" w:rsidP="008A1B8D">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1F3436" w:rsidRPr="00C76DF3" w14:paraId="3B1C4FE2" w14:textId="77777777" w:rsidTr="00EC54AA">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4FD3" w14:textId="77777777" w:rsidR="001F3436" w:rsidRPr="00C76DF3" w:rsidRDefault="001B7C1D" w:rsidP="008A1B8D">
          <w:pPr>
            <w:pStyle w:val="ProductList-OfferingBody"/>
            <w:ind w:left="-77" w:right="-73"/>
            <w:jc w:val="center"/>
            <w:rPr>
              <w:color w:val="808080" w:themeColor="background1" w:themeShade="80"/>
              <w:sz w:val="14"/>
              <w:szCs w:val="14"/>
            </w:rPr>
          </w:pPr>
          <w:hyperlink w:anchor="ToC" w:history="1">
            <w:r w:rsidR="001F3436">
              <w:rPr>
                <w:rStyle w:val="Hyperlink"/>
                <w:color w:val="00008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1C4FD4" w14:textId="77777777" w:rsidR="001F3436" w:rsidRPr="00C76DF3" w:rsidRDefault="001F3436" w:rsidP="008A1B8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1C4FD5" w14:textId="77777777" w:rsidR="001F3436" w:rsidRPr="00C76DF3" w:rsidRDefault="001B7C1D" w:rsidP="008A1B8D">
          <w:pPr>
            <w:pStyle w:val="ProductList-OfferingBody"/>
            <w:ind w:left="-72" w:right="-74"/>
            <w:jc w:val="center"/>
            <w:rPr>
              <w:color w:val="808080" w:themeColor="background1" w:themeShade="80"/>
              <w:sz w:val="14"/>
              <w:szCs w:val="14"/>
            </w:rPr>
          </w:pPr>
          <w:hyperlink w:anchor="Introduction" w:history="1">
            <w:r w:rsidR="001F3436">
              <w:rPr>
                <w:rStyle w:val="Hyperlink"/>
                <w:color w:val="00008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1C4FD6" w14:textId="77777777" w:rsidR="001F3436" w:rsidRPr="00C76DF3" w:rsidRDefault="001F3436" w:rsidP="008A1B8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4FD7" w14:textId="77777777" w:rsidR="001F3436" w:rsidRPr="00C76DF3" w:rsidRDefault="001B7C1D" w:rsidP="008A1B8D">
          <w:pPr>
            <w:pStyle w:val="ProductList-OfferingBody"/>
            <w:ind w:left="-72" w:right="-75"/>
            <w:jc w:val="center"/>
            <w:rPr>
              <w:color w:val="808080" w:themeColor="background1" w:themeShade="80"/>
              <w:sz w:val="14"/>
              <w:szCs w:val="14"/>
            </w:rPr>
          </w:pPr>
          <w:hyperlink w:anchor="SoftwareProducts" w:history="1">
            <w:r w:rsidR="001F3436">
              <w:rPr>
                <w:rStyle w:val="Hyperlink"/>
                <w:color w:val="00008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1C4FD8" w14:textId="77777777" w:rsidR="001F3436" w:rsidRPr="00C76DF3" w:rsidRDefault="001F3436" w:rsidP="008A1B8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4FD9" w14:textId="77777777" w:rsidR="001F3436" w:rsidRPr="00C76DF3" w:rsidRDefault="001B7C1D" w:rsidP="008A1B8D">
          <w:pPr>
            <w:pStyle w:val="ProductList-OfferingBody"/>
            <w:ind w:left="-72" w:right="-77"/>
            <w:jc w:val="center"/>
            <w:rPr>
              <w:color w:val="808080" w:themeColor="background1" w:themeShade="80"/>
              <w:sz w:val="14"/>
              <w:szCs w:val="14"/>
            </w:rPr>
          </w:pPr>
          <w:hyperlink w:anchor="OnlineServices" w:history="1">
            <w:r w:rsidR="001F3436">
              <w:rPr>
                <w:rStyle w:val="Hyperlink"/>
                <w:color w:val="00008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1C4FDA" w14:textId="77777777" w:rsidR="001F3436" w:rsidRPr="00C76DF3" w:rsidRDefault="001F3436" w:rsidP="008A1B8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4FDB" w14:textId="77777777" w:rsidR="001F3436" w:rsidRPr="00C76DF3" w:rsidRDefault="001B7C1D" w:rsidP="008A1B8D">
          <w:pPr>
            <w:pStyle w:val="ProductList-OfferingBody"/>
            <w:ind w:left="-72" w:right="-77"/>
            <w:jc w:val="center"/>
            <w:rPr>
              <w:color w:val="808080" w:themeColor="background1" w:themeShade="80"/>
              <w:sz w:val="14"/>
              <w:szCs w:val="14"/>
            </w:rPr>
          </w:pPr>
          <w:hyperlink w:anchor="SoftwareAssurance" w:history="1">
            <w:r w:rsidR="001F3436">
              <w:rPr>
                <w:rStyle w:val="Hyperlink"/>
                <w:color w:val="00008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1C4FDC" w14:textId="77777777" w:rsidR="001F3436" w:rsidRPr="00C76DF3" w:rsidRDefault="001F3436" w:rsidP="008A1B8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4FDD" w14:textId="77777777" w:rsidR="001F3436" w:rsidRPr="00C76DF3" w:rsidRDefault="001B7C1D" w:rsidP="008A1B8D">
          <w:pPr>
            <w:pStyle w:val="ProductList-OfferingBody"/>
            <w:ind w:left="-72" w:right="-76"/>
            <w:jc w:val="center"/>
            <w:rPr>
              <w:color w:val="808080" w:themeColor="background1" w:themeShade="80"/>
              <w:sz w:val="14"/>
              <w:szCs w:val="14"/>
            </w:rPr>
          </w:pPr>
          <w:hyperlink w:anchor="Services" w:history="1">
            <w:r w:rsidR="001F3436">
              <w:rPr>
                <w:rStyle w:val="Hyperlink"/>
                <w:color w:val="00008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B1C4FDE" w14:textId="77777777" w:rsidR="001F3436" w:rsidRPr="00C76DF3" w:rsidRDefault="001F3436" w:rsidP="008A1B8D">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4FDF" w14:textId="77777777" w:rsidR="001F3436" w:rsidRPr="00C76DF3" w:rsidRDefault="001B7C1D" w:rsidP="008A1B8D">
          <w:pPr>
            <w:pStyle w:val="ProductList-OfferingBody"/>
            <w:ind w:left="-72" w:right="-74"/>
            <w:jc w:val="center"/>
            <w:rPr>
              <w:color w:val="808080" w:themeColor="background1" w:themeShade="80"/>
              <w:sz w:val="14"/>
              <w:szCs w:val="14"/>
            </w:rPr>
          </w:pPr>
          <w:hyperlink w:anchor="AppendixA" w:history="1">
            <w:r w:rsidR="001F3436">
              <w:rPr>
                <w:rStyle w:val="Hyperlink"/>
                <w:color w:val="00008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1C4FE0" w14:textId="77777777" w:rsidR="001F3436" w:rsidRPr="00C76DF3" w:rsidRDefault="001F3436" w:rsidP="008A1B8D">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4FE1" w14:textId="77777777" w:rsidR="001F3436" w:rsidRPr="00C76DF3" w:rsidRDefault="001B7C1D" w:rsidP="008A1B8D">
          <w:pPr>
            <w:pStyle w:val="ProductList-OfferingBody"/>
            <w:ind w:left="-72" w:right="-87"/>
            <w:jc w:val="center"/>
            <w:rPr>
              <w:color w:val="808080" w:themeColor="background1" w:themeShade="80"/>
              <w:sz w:val="14"/>
              <w:szCs w:val="14"/>
            </w:rPr>
          </w:pPr>
          <w:hyperlink w:anchor="Index" w:history="1">
            <w:r w:rsidR="001F3436">
              <w:rPr>
                <w:rStyle w:val="Hyperlink"/>
                <w:color w:val="000080" w:themeColor="hyperlink" w:themeShade="80"/>
                <w:sz w:val="14"/>
                <w:szCs w:val="14"/>
              </w:rPr>
              <w:t>索引</w:t>
            </w:r>
          </w:hyperlink>
        </w:p>
      </w:tc>
    </w:tr>
  </w:tbl>
  <w:p w14:paraId="3B1C4FE3" w14:textId="77777777" w:rsidR="001F3436" w:rsidRPr="00FF08DB" w:rsidRDefault="001F3436" w:rsidP="008A1B8D">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1F3436" w:rsidRPr="004A19CB" w14:paraId="3B1C4FF3" w14:textId="77777777" w:rsidTr="004A19CB">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4FE4" w14:textId="77777777" w:rsidR="001F3436" w:rsidRPr="004A19CB" w:rsidRDefault="001B7C1D" w:rsidP="008A1B8D">
          <w:pPr>
            <w:pStyle w:val="ProductList-OfferingBody"/>
            <w:ind w:left="-77" w:right="-73"/>
            <w:jc w:val="center"/>
            <w:rPr>
              <w:rFonts w:ascii="Calibri" w:eastAsia="SimSun" w:hAnsi="Calibri"/>
              <w:color w:val="808080" w:themeColor="background1" w:themeShade="80"/>
              <w:sz w:val="14"/>
              <w:szCs w:val="14"/>
            </w:rPr>
          </w:pPr>
          <w:hyperlink w:anchor="ToC" w:history="1">
            <w:r w:rsidR="001F3436" w:rsidRPr="004A19CB">
              <w:rPr>
                <w:rStyle w:val="Hyperlink"/>
                <w:rFonts w:ascii="Calibri" w:eastAsia="SimSun" w:hAnsi="Calibri"/>
                <w:color w:val="00008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1C4FE5" w14:textId="77777777" w:rsidR="001F3436" w:rsidRPr="004A19CB" w:rsidRDefault="001F3436" w:rsidP="008A1B8D">
          <w:pPr>
            <w:pStyle w:val="ProductList-OfferingBody"/>
            <w:ind w:left="-71"/>
            <w:rPr>
              <w:rFonts w:ascii="Wingdings" w:eastAsia="SimSun" w:hAnsi="Wingdings"/>
              <w:color w:val="808080" w:themeColor="background1" w:themeShade="80"/>
              <w:sz w:val="14"/>
              <w:szCs w:val="14"/>
            </w:rPr>
          </w:pPr>
          <w:r w:rsidRPr="004A19CB">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4FE6" w14:textId="77777777" w:rsidR="001F3436" w:rsidRPr="004A19CB" w:rsidRDefault="001B7C1D" w:rsidP="008A1B8D">
          <w:pPr>
            <w:pStyle w:val="ProductList-OfferingBody"/>
            <w:ind w:left="-72" w:right="-74"/>
            <w:jc w:val="center"/>
            <w:rPr>
              <w:rFonts w:ascii="Calibri" w:eastAsia="SimSun" w:hAnsi="Calibri"/>
              <w:color w:val="808080" w:themeColor="background1" w:themeShade="80"/>
              <w:sz w:val="14"/>
              <w:szCs w:val="14"/>
            </w:rPr>
          </w:pPr>
          <w:hyperlink w:anchor="Introduction" w:history="1">
            <w:r w:rsidR="001F3436" w:rsidRPr="004A19CB">
              <w:rPr>
                <w:rStyle w:val="Hyperlink"/>
                <w:rFonts w:ascii="Calibri" w:eastAsia="SimSun" w:hAnsi="Calibri"/>
                <w:color w:val="00008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1C4FE7" w14:textId="77777777" w:rsidR="001F3436" w:rsidRPr="004A19CB" w:rsidRDefault="001F3436" w:rsidP="008A1B8D">
          <w:pPr>
            <w:pStyle w:val="ProductList-OfferingBody"/>
            <w:ind w:left="-70"/>
            <w:rPr>
              <w:rFonts w:ascii="Wingdings" w:eastAsia="SimSun" w:hAnsi="Wingdings"/>
              <w:color w:val="808080" w:themeColor="background1" w:themeShade="80"/>
              <w:sz w:val="14"/>
              <w:szCs w:val="14"/>
            </w:rPr>
          </w:pPr>
          <w:r w:rsidRPr="004A19CB">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1C4FE8" w14:textId="77777777" w:rsidR="001F3436" w:rsidRPr="004A19CB" w:rsidRDefault="001B7C1D" w:rsidP="008A1B8D">
          <w:pPr>
            <w:pStyle w:val="ProductList-OfferingBody"/>
            <w:ind w:left="-72" w:right="-75"/>
            <w:jc w:val="center"/>
            <w:rPr>
              <w:rFonts w:ascii="Calibri" w:eastAsia="SimSun" w:hAnsi="Calibri"/>
              <w:color w:val="808080" w:themeColor="background1" w:themeShade="80"/>
              <w:sz w:val="14"/>
              <w:szCs w:val="14"/>
            </w:rPr>
          </w:pPr>
          <w:hyperlink w:anchor="SoftwareProducts" w:history="1">
            <w:r w:rsidR="001F3436" w:rsidRPr="004A19CB">
              <w:rPr>
                <w:rStyle w:val="Hyperlink"/>
                <w:rFonts w:ascii="Calibri" w:eastAsia="SimSun" w:hAnsi="Calibri"/>
                <w:color w:val="00008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1C4FE9" w14:textId="77777777" w:rsidR="001F3436" w:rsidRPr="004A19CB" w:rsidRDefault="001F3436" w:rsidP="008A1B8D">
          <w:pPr>
            <w:pStyle w:val="ProductList-OfferingBody"/>
            <w:ind w:left="-69"/>
            <w:jc w:val="center"/>
            <w:rPr>
              <w:rFonts w:ascii="Wingdings" w:eastAsia="SimSun" w:hAnsi="Wingdings"/>
              <w:color w:val="808080" w:themeColor="background1" w:themeShade="80"/>
              <w:sz w:val="14"/>
              <w:szCs w:val="14"/>
            </w:rPr>
          </w:pPr>
          <w:r w:rsidRPr="004A19CB">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4FEA" w14:textId="77777777" w:rsidR="001F3436" w:rsidRPr="004A19CB" w:rsidRDefault="001B7C1D" w:rsidP="008A1B8D">
          <w:pPr>
            <w:pStyle w:val="ProductList-OfferingBody"/>
            <w:ind w:left="-72" w:right="-77"/>
            <w:jc w:val="center"/>
            <w:rPr>
              <w:rFonts w:ascii="Calibri" w:eastAsia="SimSun" w:hAnsi="Calibri"/>
              <w:color w:val="808080" w:themeColor="background1" w:themeShade="80"/>
              <w:sz w:val="14"/>
              <w:szCs w:val="14"/>
            </w:rPr>
          </w:pPr>
          <w:hyperlink w:anchor="OnlineServices" w:history="1">
            <w:r w:rsidR="001F3436" w:rsidRPr="004A19CB">
              <w:rPr>
                <w:rStyle w:val="Hyperlink"/>
                <w:rFonts w:ascii="Calibri" w:eastAsia="SimSun" w:hAnsi="Calibri"/>
                <w:color w:val="00008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1C4FEB" w14:textId="77777777" w:rsidR="001F3436" w:rsidRPr="004A19CB" w:rsidRDefault="001F3436" w:rsidP="008A1B8D">
          <w:pPr>
            <w:pStyle w:val="ProductList-OfferingBody"/>
            <w:ind w:left="-67"/>
            <w:jc w:val="center"/>
            <w:rPr>
              <w:rFonts w:ascii="Wingdings" w:eastAsia="SimSun" w:hAnsi="Wingdings"/>
              <w:color w:val="808080" w:themeColor="background1" w:themeShade="80"/>
              <w:sz w:val="14"/>
              <w:szCs w:val="14"/>
            </w:rPr>
          </w:pPr>
          <w:r w:rsidRPr="004A19CB">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4FEC" w14:textId="77777777" w:rsidR="001F3436" w:rsidRPr="004A19CB" w:rsidRDefault="001B7C1D" w:rsidP="008A1B8D">
          <w:pPr>
            <w:pStyle w:val="ProductList-OfferingBody"/>
            <w:ind w:left="-72" w:right="-77"/>
            <w:jc w:val="center"/>
            <w:rPr>
              <w:rFonts w:ascii="Calibri" w:eastAsia="SimSun" w:hAnsi="Calibri"/>
              <w:color w:val="808080" w:themeColor="background1" w:themeShade="80"/>
              <w:sz w:val="14"/>
              <w:szCs w:val="14"/>
            </w:rPr>
          </w:pPr>
          <w:hyperlink w:anchor="SoftwareAssurance" w:history="1">
            <w:r w:rsidR="001F3436" w:rsidRPr="004A19CB">
              <w:rPr>
                <w:rStyle w:val="Hyperlink"/>
                <w:rFonts w:ascii="Calibri" w:eastAsia="SimSun" w:hAnsi="Calibri"/>
                <w:color w:val="00008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1C4FED" w14:textId="77777777" w:rsidR="001F3436" w:rsidRPr="004A19CB" w:rsidRDefault="001F3436" w:rsidP="008A1B8D">
          <w:pPr>
            <w:pStyle w:val="ProductList-OfferingBody"/>
            <w:ind w:left="-67"/>
            <w:jc w:val="center"/>
            <w:rPr>
              <w:rFonts w:ascii="Wingdings" w:eastAsia="SimSun" w:hAnsi="Wingdings"/>
              <w:color w:val="808080" w:themeColor="background1" w:themeShade="80"/>
              <w:sz w:val="14"/>
              <w:szCs w:val="14"/>
            </w:rPr>
          </w:pPr>
          <w:r w:rsidRPr="004A19CB">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4FEE" w14:textId="77777777" w:rsidR="001F3436" w:rsidRPr="004A19CB" w:rsidRDefault="001B7C1D" w:rsidP="008A1B8D">
          <w:pPr>
            <w:pStyle w:val="ProductList-OfferingBody"/>
            <w:ind w:left="-72" w:right="-76"/>
            <w:jc w:val="center"/>
            <w:rPr>
              <w:rFonts w:ascii="Calibri" w:eastAsia="SimSun" w:hAnsi="Calibri"/>
              <w:color w:val="808080" w:themeColor="background1" w:themeShade="80"/>
              <w:sz w:val="14"/>
              <w:szCs w:val="14"/>
            </w:rPr>
          </w:pPr>
          <w:hyperlink w:anchor="Services" w:history="1">
            <w:r w:rsidR="001F3436" w:rsidRPr="004A19CB">
              <w:rPr>
                <w:rStyle w:val="Hyperlink"/>
                <w:rFonts w:ascii="Calibri" w:eastAsia="SimSun" w:hAnsi="Calibri"/>
                <w:color w:val="00008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B1C4FEF" w14:textId="77777777" w:rsidR="001F3436" w:rsidRPr="004A19CB" w:rsidRDefault="001F3436" w:rsidP="008A1B8D">
          <w:pPr>
            <w:pStyle w:val="ProductList-OfferingBody"/>
            <w:ind w:left="-68"/>
            <w:jc w:val="center"/>
            <w:rPr>
              <w:rFonts w:ascii="Wingdings" w:eastAsia="SimSun" w:hAnsi="Wingdings"/>
              <w:color w:val="808080" w:themeColor="background1" w:themeShade="80"/>
              <w:sz w:val="14"/>
              <w:szCs w:val="14"/>
            </w:rPr>
          </w:pPr>
          <w:r w:rsidRPr="004A19CB">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4FF0" w14:textId="77777777" w:rsidR="001F3436" w:rsidRPr="004A19CB" w:rsidRDefault="001B7C1D" w:rsidP="008A1B8D">
          <w:pPr>
            <w:pStyle w:val="ProductList-OfferingBody"/>
            <w:ind w:left="-72" w:right="-74"/>
            <w:jc w:val="center"/>
            <w:rPr>
              <w:rFonts w:ascii="Calibri" w:eastAsia="SimSun" w:hAnsi="Calibri"/>
              <w:color w:val="808080" w:themeColor="background1" w:themeShade="80"/>
              <w:sz w:val="14"/>
              <w:szCs w:val="14"/>
            </w:rPr>
          </w:pPr>
          <w:hyperlink w:anchor="AppendixA" w:history="1">
            <w:r w:rsidR="001F3436" w:rsidRPr="004A19CB">
              <w:rPr>
                <w:rStyle w:val="Hyperlink"/>
                <w:rFonts w:ascii="Calibri" w:eastAsia="SimSun" w:hAnsi="Calibri"/>
                <w:color w:val="00008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1C4FF1" w14:textId="77777777" w:rsidR="001F3436" w:rsidRPr="004A19CB" w:rsidRDefault="001F3436" w:rsidP="008A1B8D">
          <w:pPr>
            <w:pStyle w:val="ProductList-OfferingBody"/>
            <w:ind w:left="-70"/>
            <w:jc w:val="center"/>
            <w:rPr>
              <w:rFonts w:ascii="Wingdings" w:eastAsia="SimSun" w:hAnsi="Wingdings"/>
              <w:color w:val="808080" w:themeColor="background1" w:themeShade="80"/>
              <w:sz w:val="14"/>
              <w:szCs w:val="14"/>
            </w:rPr>
          </w:pPr>
          <w:r w:rsidRPr="004A19CB">
            <w:rPr>
              <w:rFonts w:ascii="Wingdings" w:eastAsia="SimSun"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4FF2" w14:textId="77777777" w:rsidR="001F3436" w:rsidRPr="004A19CB" w:rsidRDefault="001B7C1D" w:rsidP="008A1B8D">
          <w:pPr>
            <w:pStyle w:val="ProductList-OfferingBody"/>
            <w:ind w:left="-72" w:right="-87"/>
            <w:jc w:val="center"/>
            <w:rPr>
              <w:rFonts w:ascii="Calibri" w:eastAsia="SimSun" w:hAnsi="Calibri"/>
              <w:color w:val="808080" w:themeColor="background1" w:themeShade="80"/>
              <w:sz w:val="14"/>
              <w:szCs w:val="14"/>
            </w:rPr>
          </w:pPr>
          <w:hyperlink w:anchor="Index" w:history="1">
            <w:r w:rsidR="001F3436" w:rsidRPr="004A19CB">
              <w:rPr>
                <w:rStyle w:val="Hyperlink"/>
                <w:rFonts w:ascii="Calibri" w:eastAsia="SimSun" w:hAnsi="Calibri"/>
                <w:color w:val="000080" w:themeColor="hyperlink" w:themeShade="80"/>
                <w:sz w:val="14"/>
                <w:szCs w:val="14"/>
              </w:rPr>
              <w:t>索引</w:t>
            </w:r>
          </w:hyperlink>
        </w:p>
      </w:tc>
    </w:tr>
  </w:tbl>
  <w:p w14:paraId="3B1C4FF4" w14:textId="77777777" w:rsidR="001F3436" w:rsidRPr="00FF08DB" w:rsidRDefault="001F3436" w:rsidP="008A1B8D">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1F3436" w:rsidRPr="00095F94" w14:paraId="3B1C5004" w14:textId="77777777" w:rsidTr="00FC7FF6">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4FF5" w14:textId="77777777" w:rsidR="001F3436" w:rsidRPr="00095F94" w:rsidRDefault="001B7C1D" w:rsidP="008A1B8D">
          <w:pPr>
            <w:pStyle w:val="ProductList-OfferingBody"/>
            <w:ind w:left="-77" w:right="-73"/>
            <w:jc w:val="center"/>
            <w:rPr>
              <w:rFonts w:ascii="Calibri" w:eastAsia="SimSun" w:hAnsi="Calibri"/>
              <w:color w:val="808080" w:themeColor="background1" w:themeShade="80"/>
              <w:sz w:val="14"/>
              <w:szCs w:val="14"/>
            </w:rPr>
          </w:pPr>
          <w:hyperlink w:anchor="ToC" w:history="1">
            <w:r w:rsidR="001F3436" w:rsidRPr="00095F94">
              <w:rPr>
                <w:rStyle w:val="Hyperlink"/>
                <w:rFonts w:ascii="Calibri" w:eastAsia="SimSun" w:hAnsi="Calibri"/>
                <w:color w:val="00008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1C4FF6" w14:textId="77777777" w:rsidR="001F3436" w:rsidRPr="00C151E2" w:rsidRDefault="001F3436" w:rsidP="008A1B8D">
          <w:pPr>
            <w:pStyle w:val="ProductList-OfferingBody"/>
            <w:ind w:left="-71"/>
            <w:rPr>
              <w:rFonts w:ascii="Wingdings" w:eastAsia="SimSun" w:hAnsi="Wingdings"/>
              <w:color w:val="808080" w:themeColor="background1" w:themeShade="80"/>
              <w:sz w:val="14"/>
              <w:szCs w:val="14"/>
            </w:rPr>
          </w:pPr>
          <w:r w:rsidRPr="00C151E2">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4FF7" w14:textId="77777777" w:rsidR="001F3436" w:rsidRPr="00095F94" w:rsidRDefault="001B7C1D" w:rsidP="008A1B8D">
          <w:pPr>
            <w:pStyle w:val="ProductList-OfferingBody"/>
            <w:ind w:left="-72" w:right="-74"/>
            <w:jc w:val="center"/>
            <w:rPr>
              <w:rFonts w:ascii="Calibri" w:eastAsia="SimSun" w:hAnsi="Calibri"/>
              <w:color w:val="808080" w:themeColor="background1" w:themeShade="80"/>
              <w:sz w:val="14"/>
              <w:szCs w:val="14"/>
            </w:rPr>
          </w:pPr>
          <w:hyperlink w:anchor="Introduction" w:history="1">
            <w:r w:rsidR="001F3436" w:rsidRPr="00095F94">
              <w:rPr>
                <w:rStyle w:val="Hyperlink"/>
                <w:rFonts w:ascii="Calibri" w:eastAsia="SimSun" w:hAnsi="Calibri"/>
                <w:color w:val="00008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1C4FF8" w14:textId="77777777" w:rsidR="001F3436" w:rsidRPr="00C151E2" w:rsidRDefault="001F3436" w:rsidP="008A1B8D">
          <w:pPr>
            <w:pStyle w:val="ProductList-OfferingBody"/>
            <w:ind w:left="-70"/>
            <w:rPr>
              <w:rFonts w:ascii="Wingdings" w:eastAsia="SimSun" w:hAnsi="Wingdings"/>
              <w:color w:val="808080" w:themeColor="background1" w:themeShade="80"/>
              <w:sz w:val="14"/>
              <w:szCs w:val="14"/>
            </w:rPr>
          </w:pPr>
          <w:r w:rsidRPr="00C151E2">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4FF9" w14:textId="77777777" w:rsidR="001F3436" w:rsidRPr="00095F94" w:rsidRDefault="001B7C1D" w:rsidP="008A1B8D">
          <w:pPr>
            <w:pStyle w:val="ProductList-OfferingBody"/>
            <w:ind w:left="-72" w:right="-75"/>
            <w:jc w:val="center"/>
            <w:rPr>
              <w:rFonts w:ascii="Calibri" w:eastAsia="SimSun" w:hAnsi="Calibri"/>
              <w:color w:val="808080" w:themeColor="background1" w:themeShade="80"/>
              <w:sz w:val="14"/>
              <w:szCs w:val="14"/>
            </w:rPr>
          </w:pPr>
          <w:hyperlink w:anchor="SoftwareProducts" w:history="1">
            <w:r w:rsidR="001F3436" w:rsidRPr="00095F94">
              <w:rPr>
                <w:rStyle w:val="Hyperlink"/>
                <w:rFonts w:ascii="Calibri" w:eastAsia="SimSun" w:hAnsi="Calibri"/>
                <w:color w:val="00008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1C4FFA" w14:textId="77777777" w:rsidR="001F3436" w:rsidRPr="00C151E2" w:rsidRDefault="001F3436" w:rsidP="008A1B8D">
          <w:pPr>
            <w:pStyle w:val="ProductList-OfferingBody"/>
            <w:ind w:left="-69"/>
            <w:jc w:val="center"/>
            <w:rPr>
              <w:rFonts w:ascii="Wingdings" w:eastAsia="SimSun" w:hAnsi="Wingdings"/>
              <w:color w:val="808080" w:themeColor="background1" w:themeShade="80"/>
              <w:sz w:val="14"/>
              <w:szCs w:val="14"/>
            </w:rPr>
          </w:pPr>
          <w:r w:rsidRPr="00C151E2">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1C4FFB" w14:textId="77777777" w:rsidR="001F3436" w:rsidRPr="00095F94" w:rsidRDefault="001B7C1D" w:rsidP="008A1B8D">
          <w:pPr>
            <w:pStyle w:val="ProductList-OfferingBody"/>
            <w:ind w:left="-72" w:right="-77"/>
            <w:jc w:val="center"/>
            <w:rPr>
              <w:rFonts w:ascii="Calibri" w:eastAsia="SimSun" w:hAnsi="Calibri"/>
              <w:color w:val="808080" w:themeColor="background1" w:themeShade="80"/>
              <w:sz w:val="14"/>
              <w:szCs w:val="14"/>
            </w:rPr>
          </w:pPr>
          <w:hyperlink w:anchor="OnlineServices" w:history="1">
            <w:r w:rsidR="001F3436" w:rsidRPr="00095F94">
              <w:rPr>
                <w:rStyle w:val="Hyperlink"/>
                <w:rFonts w:ascii="Calibri" w:eastAsia="SimSun" w:hAnsi="Calibri"/>
                <w:color w:val="00008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1C4FFC" w14:textId="77777777" w:rsidR="001F3436" w:rsidRPr="00C151E2" w:rsidRDefault="001F3436" w:rsidP="008A1B8D">
          <w:pPr>
            <w:pStyle w:val="ProductList-OfferingBody"/>
            <w:ind w:left="-67"/>
            <w:jc w:val="center"/>
            <w:rPr>
              <w:rFonts w:ascii="Wingdings" w:eastAsia="SimSun" w:hAnsi="Wingdings"/>
              <w:color w:val="808080" w:themeColor="background1" w:themeShade="80"/>
              <w:sz w:val="14"/>
              <w:szCs w:val="14"/>
            </w:rPr>
          </w:pPr>
          <w:r w:rsidRPr="00C151E2">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4FFD" w14:textId="77777777" w:rsidR="001F3436" w:rsidRPr="00095F94" w:rsidRDefault="001B7C1D" w:rsidP="008A1B8D">
          <w:pPr>
            <w:pStyle w:val="ProductList-OfferingBody"/>
            <w:ind w:left="-72" w:right="-77"/>
            <w:jc w:val="center"/>
            <w:rPr>
              <w:rFonts w:ascii="Calibri" w:eastAsia="SimSun" w:hAnsi="Calibri"/>
              <w:color w:val="808080" w:themeColor="background1" w:themeShade="80"/>
              <w:sz w:val="14"/>
              <w:szCs w:val="14"/>
            </w:rPr>
          </w:pPr>
          <w:hyperlink w:anchor="SoftwareAssurance" w:history="1">
            <w:r w:rsidR="001F3436" w:rsidRPr="00095F94">
              <w:rPr>
                <w:rStyle w:val="Hyperlink"/>
                <w:rFonts w:ascii="Calibri" w:eastAsia="SimSun" w:hAnsi="Calibri"/>
                <w:color w:val="00008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1C4FFE" w14:textId="77777777" w:rsidR="001F3436" w:rsidRPr="00C151E2" w:rsidRDefault="001F3436" w:rsidP="008A1B8D">
          <w:pPr>
            <w:pStyle w:val="ProductList-OfferingBody"/>
            <w:ind w:left="-67"/>
            <w:jc w:val="center"/>
            <w:rPr>
              <w:rFonts w:ascii="Wingdings" w:eastAsia="SimSun" w:hAnsi="Wingdings"/>
              <w:color w:val="808080" w:themeColor="background1" w:themeShade="80"/>
              <w:sz w:val="14"/>
              <w:szCs w:val="14"/>
            </w:rPr>
          </w:pPr>
          <w:r w:rsidRPr="00C151E2">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4FFF" w14:textId="77777777" w:rsidR="001F3436" w:rsidRPr="00095F94" w:rsidRDefault="001B7C1D" w:rsidP="008A1B8D">
          <w:pPr>
            <w:pStyle w:val="ProductList-OfferingBody"/>
            <w:ind w:left="-72" w:right="-76"/>
            <w:jc w:val="center"/>
            <w:rPr>
              <w:rFonts w:ascii="Calibri" w:eastAsia="SimSun" w:hAnsi="Calibri"/>
              <w:color w:val="808080" w:themeColor="background1" w:themeShade="80"/>
              <w:sz w:val="14"/>
              <w:szCs w:val="14"/>
            </w:rPr>
          </w:pPr>
          <w:hyperlink w:anchor="Services" w:history="1">
            <w:r w:rsidR="001F3436" w:rsidRPr="00095F94">
              <w:rPr>
                <w:rStyle w:val="Hyperlink"/>
                <w:rFonts w:ascii="Calibri" w:eastAsia="SimSun" w:hAnsi="Calibri"/>
                <w:color w:val="00008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B1C5000" w14:textId="77777777" w:rsidR="001F3436" w:rsidRPr="00C151E2" w:rsidRDefault="001F3436" w:rsidP="008A1B8D">
          <w:pPr>
            <w:pStyle w:val="ProductList-OfferingBody"/>
            <w:ind w:left="-68"/>
            <w:jc w:val="center"/>
            <w:rPr>
              <w:rFonts w:ascii="Wingdings" w:eastAsia="SimSun" w:hAnsi="Wingdings"/>
              <w:color w:val="808080" w:themeColor="background1" w:themeShade="80"/>
              <w:sz w:val="14"/>
              <w:szCs w:val="14"/>
            </w:rPr>
          </w:pPr>
          <w:r w:rsidRPr="00C151E2">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5001" w14:textId="77777777" w:rsidR="001F3436" w:rsidRPr="00095F94" w:rsidRDefault="001B7C1D" w:rsidP="008A1B8D">
          <w:pPr>
            <w:pStyle w:val="ProductList-OfferingBody"/>
            <w:ind w:left="-72" w:right="-74"/>
            <w:jc w:val="center"/>
            <w:rPr>
              <w:rFonts w:ascii="Calibri" w:eastAsia="SimSun" w:hAnsi="Calibri"/>
              <w:color w:val="808080" w:themeColor="background1" w:themeShade="80"/>
              <w:sz w:val="14"/>
              <w:szCs w:val="14"/>
            </w:rPr>
          </w:pPr>
          <w:hyperlink w:anchor="AppendixA" w:history="1">
            <w:r w:rsidR="001F3436" w:rsidRPr="00095F94">
              <w:rPr>
                <w:rStyle w:val="Hyperlink"/>
                <w:rFonts w:ascii="Calibri" w:eastAsia="SimSun" w:hAnsi="Calibri"/>
                <w:color w:val="00008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1C5002" w14:textId="77777777" w:rsidR="001F3436" w:rsidRPr="00C151E2" w:rsidRDefault="001F3436" w:rsidP="008A1B8D">
          <w:pPr>
            <w:pStyle w:val="ProductList-OfferingBody"/>
            <w:ind w:left="-70"/>
            <w:jc w:val="center"/>
            <w:rPr>
              <w:rFonts w:ascii="Wingdings" w:eastAsia="SimSun" w:hAnsi="Wingdings"/>
              <w:color w:val="808080" w:themeColor="background1" w:themeShade="80"/>
              <w:sz w:val="14"/>
              <w:szCs w:val="14"/>
            </w:rPr>
          </w:pPr>
          <w:r w:rsidRPr="00C151E2">
            <w:rPr>
              <w:rFonts w:ascii="Wingdings" w:eastAsia="SimSun"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5003" w14:textId="77777777" w:rsidR="001F3436" w:rsidRPr="00095F94" w:rsidRDefault="001B7C1D" w:rsidP="008A1B8D">
          <w:pPr>
            <w:pStyle w:val="ProductList-OfferingBody"/>
            <w:ind w:left="-72" w:right="-87"/>
            <w:jc w:val="center"/>
            <w:rPr>
              <w:rFonts w:ascii="Calibri" w:eastAsia="SimSun" w:hAnsi="Calibri"/>
              <w:color w:val="808080" w:themeColor="background1" w:themeShade="80"/>
              <w:sz w:val="14"/>
              <w:szCs w:val="14"/>
            </w:rPr>
          </w:pPr>
          <w:hyperlink w:anchor="Index" w:history="1">
            <w:r w:rsidR="001F3436" w:rsidRPr="00095F94">
              <w:rPr>
                <w:rStyle w:val="Hyperlink"/>
                <w:rFonts w:ascii="Calibri" w:eastAsia="SimSun" w:hAnsi="Calibri"/>
                <w:color w:val="000080" w:themeColor="hyperlink" w:themeShade="80"/>
                <w:sz w:val="14"/>
                <w:szCs w:val="14"/>
              </w:rPr>
              <w:t>索引</w:t>
            </w:r>
          </w:hyperlink>
        </w:p>
      </w:tc>
    </w:tr>
  </w:tbl>
  <w:p w14:paraId="3B1C5005" w14:textId="77777777" w:rsidR="001F3436" w:rsidRPr="00FF08DB" w:rsidRDefault="001F3436" w:rsidP="008A1B8D">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1F3436" w:rsidRPr="00095F94" w14:paraId="3B1C5015" w14:textId="77777777" w:rsidTr="00095F94">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5006" w14:textId="77777777" w:rsidR="001F3436" w:rsidRPr="00095F94" w:rsidRDefault="001B7C1D" w:rsidP="008A1B8D">
          <w:pPr>
            <w:pStyle w:val="ProductList-OfferingBody"/>
            <w:ind w:left="-77" w:right="-73"/>
            <w:jc w:val="center"/>
            <w:rPr>
              <w:rFonts w:ascii="Calibri" w:eastAsia="SimSun" w:hAnsi="Calibri"/>
              <w:color w:val="808080" w:themeColor="background1" w:themeShade="80"/>
              <w:sz w:val="14"/>
              <w:szCs w:val="14"/>
            </w:rPr>
          </w:pPr>
          <w:hyperlink w:anchor="ToC" w:history="1">
            <w:r w:rsidR="001F3436" w:rsidRPr="00095F94">
              <w:rPr>
                <w:rStyle w:val="Hyperlink"/>
                <w:rFonts w:ascii="Calibri" w:eastAsia="SimSun" w:hAnsi="Calibri"/>
                <w:color w:val="00008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1C5007" w14:textId="77777777" w:rsidR="001F3436" w:rsidRPr="00095F94" w:rsidRDefault="001F3436" w:rsidP="008A1B8D">
          <w:pPr>
            <w:pStyle w:val="ProductList-OfferingBody"/>
            <w:ind w:left="-71"/>
            <w:rPr>
              <w:rFonts w:ascii="Wingdings" w:eastAsia="SimSun" w:hAnsi="Wingdings"/>
              <w:color w:val="808080" w:themeColor="background1" w:themeShade="80"/>
              <w:sz w:val="14"/>
              <w:szCs w:val="14"/>
            </w:rPr>
          </w:pPr>
          <w:r w:rsidRPr="00095F94">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5008" w14:textId="77777777" w:rsidR="001F3436" w:rsidRPr="00095F94" w:rsidRDefault="001B7C1D" w:rsidP="008A1B8D">
          <w:pPr>
            <w:pStyle w:val="ProductList-OfferingBody"/>
            <w:ind w:left="-72" w:right="-74"/>
            <w:jc w:val="center"/>
            <w:rPr>
              <w:rFonts w:ascii="Calibri" w:eastAsia="SimSun" w:hAnsi="Calibri"/>
              <w:color w:val="808080" w:themeColor="background1" w:themeShade="80"/>
              <w:sz w:val="14"/>
              <w:szCs w:val="14"/>
            </w:rPr>
          </w:pPr>
          <w:hyperlink w:anchor="Introduction" w:history="1">
            <w:r w:rsidR="001F3436" w:rsidRPr="00095F94">
              <w:rPr>
                <w:rStyle w:val="Hyperlink"/>
                <w:rFonts w:ascii="Calibri" w:eastAsia="SimSun" w:hAnsi="Calibri"/>
                <w:color w:val="00008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1C5009" w14:textId="77777777" w:rsidR="001F3436" w:rsidRPr="00095F94" w:rsidRDefault="001F3436" w:rsidP="008A1B8D">
          <w:pPr>
            <w:pStyle w:val="ProductList-OfferingBody"/>
            <w:ind w:left="-70"/>
            <w:rPr>
              <w:rFonts w:ascii="Wingdings" w:eastAsia="SimSun" w:hAnsi="Wingdings"/>
              <w:color w:val="808080" w:themeColor="background1" w:themeShade="80"/>
              <w:sz w:val="14"/>
              <w:szCs w:val="14"/>
            </w:rPr>
          </w:pPr>
          <w:r w:rsidRPr="00095F94">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500A" w14:textId="77777777" w:rsidR="001F3436" w:rsidRPr="00095F94" w:rsidRDefault="001B7C1D" w:rsidP="008A1B8D">
          <w:pPr>
            <w:pStyle w:val="ProductList-OfferingBody"/>
            <w:ind w:left="-72" w:right="-75"/>
            <w:jc w:val="center"/>
            <w:rPr>
              <w:rFonts w:ascii="Calibri" w:eastAsia="SimSun" w:hAnsi="Calibri"/>
              <w:color w:val="808080" w:themeColor="background1" w:themeShade="80"/>
              <w:sz w:val="14"/>
              <w:szCs w:val="14"/>
            </w:rPr>
          </w:pPr>
          <w:hyperlink w:anchor="SoftwareProducts" w:history="1">
            <w:r w:rsidR="001F3436" w:rsidRPr="00095F94">
              <w:rPr>
                <w:rStyle w:val="Hyperlink"/>
                <w:rFonts w:ascii="Calibri" w:eastAsia="SimSun" w:hAnsi="Calibri"/>
                <w:color w:val="00008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1C500B" w14:textId="77777777" w:rsidR="001F3436" w:rsidRPr="00095F94" w:rsidRDefault="001F3436" w:rsidP="008A1B8D">
          <w:pPr>
            <w:pStyle w:val="ProductList-OfferingBody"/>
            <w:ind w:left="-69"/>
            <w:jc w:val="center"/>
            <w:rPr>
              <w:rFonts w:ascii="Wingdings" w:eastAsia="SimSun" w:hAnsi="Wingdings"/>
              <w:color w:val="808080" w:themeColor="background1" w:themeShade="80"/>
              <w:sz w:val="14"/>
              <w:szCs w:val="14"/>
            </w:rPr>
          </w:pPr>
          <w:r w:rsidRPr="00095F94">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500C" w14:textId="77777777" w:rsidR="001F3436" w:rsidRPr="00095F94" w:rsidRDefault="001B7C1D" w:rsidP="008A1B8D">
          <w:pPr>
            <w:pStyle w:val="ProductList-OfferingBody"/>
            <w:ind w:left="-72" w:right="-77"/>
            <w:jc w:val="center"/>
            <w:rPr>
              <w:rFonts w:ascii="Calibri" w:eastAsia="SimSun" w:hAnsi="Calibri"/>
              <w:color w:val="808080" w:themeColor="background1" w:themeShade="80"/>
              <w:sz w:val="14"/>
              <w:szCs w:val="14"/>
            </w:rPr>
          </w:pPr>
          <w:hyperlink w:anchor="OnlineServices" w:history="1">
            <w:r w:rsidR="001F3436" w:rsidRPr="00095F94">
              <w:rPr>
                <w:rStyle w:val="Hyperlink"/>
                <w:rFonts w:ascii="Calibri" w:eastAsia="SimSun" w:hAnsi="Calibri"/>
                <w:color w:val="00008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1C500D" w14:textId="77777777" w:rsidR="001F3436" w:rsidRPr="00095F94" w:rsidRDefault="001F3436" w:rsidP="008A1B8D">
          <w:pPr>
            <w:pStyle w:val="ProductList-OfferingBody"/>
            <w:ind w:left="-67"/>
            <w:jc w:val="center"/>
            <w:rPr>
              <w:rFonts w:ascii="Wingdings" w:eastAsia="SimSun" w:hAnsi="Wingdings"/>
              <w:color w:val="808080" w:themeColor="background1" w:themeShade="80"/>
              <w:sz w:val="14"/>
              <w:szCs w:val="14"/>
            </w:rPr>
          </w:pPr>
          <w:r w:rsidRPr="00095F94">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1C500E" w14:textId="77777777" w:rsidR="001F3436" w:rsidRPr="00095F94" w:rsidRDefault="001B7C1D" w:rsidP="008A1B8D">
          <w:pPr>
            <w:pStyle w:val="ProductList-OfferingBody"/>
            <w:ind w:left="-72" w:right="-77"/>
            <w:jc w:val="center"/>
            <w:rPr>
              <w:rFonts w:ascii="Calibri" w:eastAsia="SimSun" w:hAnsi="Calibri"/>
              <w:color w:val="808080" w:themeColor="background1" w:themeShade="80"/>
              <w:sz w:val="14"/>
              <w:szCs w:val="14"/>
            </w:rPr>
          </w:pPr>
          <w:hyperlink w:anchor="SoftwareAssurance" w:history="1">
            <w:r w:rsidR="001F3436" w:rsidRPr="00095F94">
              <w:rPr>
                <w:rStyle w:val="Hyperlink"/>
                <w:rFonts w:ascii="Calibri" w:eastAsia="SimSun" w:hAnsi="Calibri"/>
                <w:color w:val="00008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1C500F" w14:textId="77777777" w:rsidR="001F3436" w:rsidRPr="00095F94" w:rsidRDefault="001F3436" w:rsidP="008A1B8D">
          <w:pPr>
            <w:pStyle w:val="ProductList-OfferingBody"/>
            <w:ind w:left="-67"/>
            <w:jc w:val="center"/>
            <w:rPr>
              <w:rFonts w:ascii="Wingdings" w:eastAsia="SimSun" w:hAnsi="Wingdings"/>
              <w:color w:val="808080" w:themeColor="background1" w:themeShade="80"/>
              <w:sz w:val="14"/>
              <w:szCs w:val="14"/>
            </w:rPr>
          </w:pPr>
          <w:r w:rsidRPr="00095F94">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5010" w14:textId="77777777" w:rsidR="001F3436" w:rsidRPr="00095F94" w:rsidRDefault="001B7C1D" w:rsidP="008A1B8D">
          <w:pPr>
            <w:pStyle w:val="ProductList-OfferingBody"/>
            <w:ind w:left="-72" w:right="-76"/>
            <w:jc w:val="center"/>
            <w:rPr>
              <w:rFonts w:ascii="Calibri" w:eastAsia="SimSun" w:hAnsi="Calibri"/>
              <w:color w:val="808080" w:themeColor="background1" w:themeShade="80"/>
              <w:sz w:val="14"/>
              <w:szCs w:val="14"/>
            </w:rPr>
          </w:pPr>
          <w:hyperlink w:anchor="Services" w:history="1">
            <w:r w:rsidR="001F3436" w:rsidRPr="00095F94">
              <w:rPr>
                <w:rStyle w:val="Hyperlink"/>
                <w:rFonts w:ascii="Calibri" w:eastAsia="SimSun" w:hAnsi="Calibri"/>
                <w:color w:val="00008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B1C5011" w14:textId="77777777" w:rsidR="001F3436" w:rsidRPr="00095F94" w:rsidRDefault="001F3436" w:rsidP="008A1B8D">
          <w:pPr>
            <w:pStyle w:val="ProductList-OfferingBody"/>
            <w:ind w:left="-68"/>
            <w:jc w:val="center"/>
            <w:rPr>
              <w:rFonts w:ascii="Wingdings" w:eastAsia="SimSun" w:hAnsi="Wingdings"/>
              <w:color w:val="808080" w:themeColor="background1" w:themeShade="80"/>
              <w:sz w:val="14"/>
              <w:szCs w:val="14"/>
            </w:rPr>
          </w:pPr>
          <w:r w:rsidRPr="00095F94">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5012" w14:textId="77777777" w:rsidR="001F3436" w:rsidRPr="00095F94" w:rsidRDefault="001B7C1D" w:rsidP="008A1B8D">
          <w:pPr>
            <w:pStyle w:val="ProductList-OfferingBody"/>
            <w:ind w:left="-72" w:right="-74"/>
            <w:jc w:val="center"/>
            <w:rPr>
              <w:rFonts w:ascii="Calibri" w:eastAsia="SimSun" w:hAnsi="Calibri"/>
              <w:color w:val="808080" w:themeColor="background1" w:themeShade="80"/>
              <w:sz w:val="14"/>
              <w:szCs w:val="14"/>
            </w:rPr>
          </w:pPr>
          <w:hyperlink w:anchor="AppendixA" w:history="1">
            <w:r w:rsidR="001F3436" w:rsidRPr="00095F94">
              <w:rPr>
                <w:rStyle w:val="Hyperlink"/>
                <w:rFonts w:ascii="Calibri" w:eastAsia="SimSun" w:hAnsi="Calibri"/>
                <w:color w:val="00008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1C5013" w14:textId="77777777" w:rsidR="001F3436" w:rsidRPr="00095F94" w:rsidRDefault="001F3436" w:rsidP="008A1B8D">
          <w:pPr>
            <w:pStyle w:val="ProductList-OfferingBody"/>
            <w:ind w:left="-70"/>
            <w:jc w:val="center"/>
            <w:rPr>
              <w:rFonts w:ascii="Wingdings" w:eastAsia="SimSun" w:hAnsi="Wingdings"/>
              <w:color w:val="808080" w:themeColor="background1" w:themeShade="80"/>
              <w:sz w:val="14"/>
              <w:szCs w:val="14"/>
            </w:rPr>
          </w:pPr>
          <w:r w:rsidRPr="00095F94">
            <w:rPr>
              <w:rFonts w:ascii="Wingdings" w:eastAsia="SimSun"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5014" w14:textId="77777777" w:rsidR="001F3436" w:rsidRPr="00095F94" w:rsidRDefault="001B7C1D" w:rsidP="008A1B8D">
          <w:pPr>
            <w:pStyle w:val="ProductList-OfferingBody"/>
            <w:ind w:left="-72" w:right="-87"/>
            <w:jc w:val="center"/>
            <w:rPr>
              <w:rFonts w:ascii="Calibri" w:eastAsia="SimSun" w:hAnsi="Calibri"/>
              <w:color w:val="808080" w:themeColor="background1" w:themeShade="80"/>
              <w:sz w:val="14"/>
              <w:szCs w:val="14"/>
            </w:rPr>
          </w:pPr>
          <w:hyperlink w:anchor="Index" w:history="1">
            <w:r w:rsidR="001F3436" w:rsidRPr="00095F94">
              <w:rPr>
                <w:rStyle w:val="Hyperlink"/>
                <w:rFonts w:ascii="Calibri" w:eastAsia="SimSun" w:hAnsi="Calibri"/>
                <w:color w:val="000080" w:themeColor="hyperlink" w:themeShade="80"/>
                <w:sz w:val="14"/>
                <w:szCs w:val="14"/>
              </w:rPr>
              <w:t>索引</w:t>
            </w:r>
          </w:hyperlink>
        </w:p>
      </w:tc>
    </w:tr>
  </w:tbl>
  <w:p w14:paraId="3B1C5016" w14:textId="77777777" w:rsidR="001F3436" w:rsidRPr="00FF08DB" w:rsidRDefault="001F3436" w:rsidP="008A1B8D">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1F3436" w:rsidRPr="00F36E78" w14:paraId="3B1C5026" w14:textId="77777777" w:rsidTr="00F36E78">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5017" w14:textId="77777777" w:rsidR="001F3436" w:rsidRPr="00F36E78" w:rsidRDefault="001B7C1D" w:rsidP="008A1B8D">
          <w:pPr>
            <w:pStyle w:val="ProductList-OfferingBody"/>
            <w:ind w:left="-77" w:right="-73"/>
            <w:jc w:val="center"/>
            <w:rPr>
              <w:rFonts w:ascii="Calibri" w:eastAsia="SimSun" w:hAnsi="Calibri"/>
              <w:color w:val="808080" w:themeColor="background1" w:themeShade="80"/>
              <w:sz w:val="14"/>
              <w:szCs w:val="14"/>
            </w:rPr>
          </w:pPr>
          <w:hyperlink w:anchor="ToC" w:history="1">
            <w:r w:rsidR="001F3436" w:rsidRPr="00F36E78">
              <w:rPr>
                <w:rStyle w:val="Hyperlink"/>
                <w:rFonts w:ascii="Calibri" w:eastAsia="SimSun" w:hAnsi="Calibri"/>
                <w:color w:val="00008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1C5018" w14:textId="77777777" w:rsidR="001F3436" w:rsidRPr="00095F94" w:rsidRDefault="001F3436" w:rsidP="008A1B8D">
          <w:pPr>
            <w:pStyle w:val="ProductList-OfferingBody"/>
            <w:ind w:left="-71"/>
            <w:rPr>
              <w:rFonts w:ascii="Wingdings" w:eastAsia="SimSun" w:hAnsi="Wingdings"/>
              <w:color w:val="808080" w:themeColor="background1" w:themeShade="80"/>
              <w:sz w:val="14"/>
              <w:szCs w:val="14"/>
            </w:rPr>
          </w:pPr>
          <w:r w:rsidRPr="00095F94">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5019" w14:textId="77777777" w:rsidR="001F3436" w:rsidRPr="00F36E78" w:rsidRDefault="001B7C1D" w:rsidP="008A1B8D">
          <w:pPr>
            <w:pStyle w:val="ProductList-OfferingBody"/>
            <w:ind w:left="-72" w:right="-74"/>
            <w:jc w:val="center"/>
            <w:rPr>
              <w:rFonts w:ascii="Calibri" w:eastAsia="SimSun" w:hAnsi="Calibri"/>
              <w:color w:val="808080" w:themeColor="background1" w:themeShade="80"/>
              <w:sz w:val="14"/>
              <w:szCs w:val="14"/>
            </w:rPr>
          </w:pPr>
          <w:hyperlink w:anchor="Introduction" w:history="1">
            <w:r w:rsidR="001F3436" w:rsidRPr="00F36E78">
              <w:rPr>
                <w:rStyle w:val="Hyperlink"/>
                <w:rFonts w:ascii="Calibri" w:eastAsia="SimSun" w:hAnsi="Calibri"/>
                <w:color w:val="00008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1C501A" w14:textId="77777777" w:rsidR="001F3436" w:rsidRPr="00095F94" w:rsidRDefault="001F3436" w:rsidP="008A1B8D">
          <w:pPr>
            <w:pStyle w:val="ProductList-OfferingBody"/>
            <w:ind w:left="-70"/>
            <w:rPr>
              <w:rFonts w:ascii="Wingdings" w:eastAsia="SimSun" w:hAnsi="Wingdings"/>
              <w:color w:val="808080" w:themeColor="background1" w:themeShade="80"/>
              <w:sz w:val="14"/>
              <w:szCs w:val="14"/>
            </w:rPr>
          </w:pPr>
          <w:r w:rsidRPr="00095F94">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501B" w14:textId="77777777" w:rsidR="001F3436" w:rsidRPr="00F36E78" w:rsidRDefault="001B7C1D" w:rsidP="008A1B8D">
          <w:pPr>
            <w:pStyle w:val="ProductList-OfferingBody"/>
            <w:ind w:left="-72" w:right="-75"/>
            <w:jc w:val="center"/>
            <w:rPr>
              <w:rFonts w:ascii="Calibri" w:eastAsia="SimSun" w:hAnsi="Calibri"/>
              <w:color w:val="808080" w:themeColor="background1" w:themeShade="80"/>
              <w:sz w:val="14"/>
              <w:szCs w:val="14"/>
            </w:rPr>
          </w:pPr>
          <w:hyperlink w:anchor="SoftwareProducts" w:history="1">
            <w:r w:rsidR="001F3436" w:rsidRPr="00F36E78">
              <w:rPr>
                <w:rStyle w:val="Hyperlink"/>
                <w:rFonts w:ascii="Calibri" w:eastAsia="SimSun" w:hAnsi="Calibri"/>
                <w:color w:val="00008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1C501C" w14:textId="77777777" w:rsidR="001F3436" w:rsidRPr="00095F94" w:rsidRDefault="001F3436" w:rsidP="008A1B8D">
          <w:pPr>
            <w:pStyle w:val="ProductList-OfferingBody"/>
            <w:ind w:left="-69"/>
            <w:jc w:val="center"/>
            <w:rPr>
              <w:rFonts w:ascii="Wingdings" w:eastAsia="SimSun" w:hAnsi="Wingdings"/>
              <w:color w:val="808080" w:themeColor="background1" w:themeShade="80"/>
              <w:sz w:val="14"/>
              <w:szCs w:val="14"/>
            </w:rPr>
          </w:pPr>
          <w:r w:rsidRPr="00095F94">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501D" w14:textId="77777777" w:rsidR="001F3436" w:rsidRPr="00F36E78" w:rsidRDefault="001B7C1D" w:rsidP="008A1B8D">
          <w:pPr>
            <w:pStyle w:val="ProductList-OfferingBody"/>
            <w:ind w:left="-72" w:right="-77"/>
            <w:jc w:val="center"/>
            <w:rPr>
              <w:rFonts w:ascii="Calibri" w:eastAsia="SimSun" w:hAnsi="Calibri"/>
              <w:color w:val="808080" w:themeColor="background1" w:themeShade="80"/>
              <w:sz w:val="14"/>
              <w:szCs w:val="14"/>
            </w:rPr>
          </w:pPr>
          <w:hyperlink w:anchor="OnlineServices" w:history="1">
            <w:r w:rsidR="001F3436" w:rsidRPr="00F36E78">
              <w:rPr>
                <w:rStyle w:val="Hyperlink"/>
                <w:rFonts w:ascii="Calibri" w:eastAsia="SimSun" w:hAnsi="Calibri"/>
                <w:color w:val="00008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1C501E" w14:textId="77777777" w:rsidR="001F3436" w:rsidRPr="00095F94" w:rsidRDefault="001F3436" w:rsidP="008A1B8D">
          <w:pPr>
            <w:pStyle w:val="ProductList-OfferingBody"/>
            <w:ind w:left="-67"/>
            <w:jc w:val="center"/>
            <w:rPr>
              <w:rFonts w:ascii="Wingdings" w:eastAsia="SimSun" w:hAnsi="Wingdings"/>
              <w:color w:val="808080" w:themeColor="background1" w:themeShade="80"/>
              <w:sz w:val="14"/>
              <w:szCs w:val="14"/>
            </w:rPr>
          </w:pPr>
          <w:r w:rsidRPr="00095F94">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501F" w14:textId="77777777" w:rsidR="001F3436" w:rsidRPr="00F36E78" w:rsidRDefault="001B7C1D" w:rsidP="008A1B8D">
          <w:pPr>
            <w:pStyle w:val="ProductList-OfferingBody"/>
            <w:ind w:left="-72" w:right="-77"/>
            <w:jc w:val="center"/>
            <w:rPr>
              <w:rFonts w:ascii="Calibri" w:eastAsia="SimSun" w:hAnsi="Calibri"/>
              <w:color w:val="808080" w:themeColor="background1" w:themeShade="80"/>
              <w:sz w:val="14"/>
              <w:szCs w:val="14"/>
            </w:rPr>
          </w:pPr>
          <w:hyperlink w:anchor="SoftwareAssurance" w:history="1">
            <w:r w:rsidR="001F3436" w:rsidRPr="00F36E78">
              <w:rPr>
                <w:rStyle w:val="Hyperlink"/>
                <w:rFonts w:ascii="Calibri" w:eastAsia="SimSun" w:hAnsi="Calibri"/>
                <w:color w:val="00008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1C5020" w14:textId="77777777" w:rsidR="001F3436" w:rsidRPr="00095F94" w:rsidRDefault="001F3436" w:rsidP="008A1B8D">
          <w:pPr>
            <w:pStyle w:val="ProductList-OfferingBody"/>
            <w:ind w:left="-67"/>
            <w:jc w:val="center"/>
            <w:rPr>
              <w:rFonts w:ascii="Wingdings" w:eastAsia="SimSun" w:hAnsi="Wingdings"/>
              <w:color w:val="808080" w:themeColor="background1" w:themeShade="80"/>
              <w:sz w:val="14"/>
              <w:szCs w:val="14"/>
            </w:rPr>
          </w:pPr>
          <w:r w:rsidRPr="00095F94">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1C5021" w14:textId="77777777" w:rsidR="001F3436" w:rsidRPr="00F36E78" w:rsidRDefault="001B7C1D" w:rsidP="008A1B8D">
          <w:pPr>
            <w:pStyle w:val="ProductList-OfferingBody"/>
            <w:ind w:left="-72" w:right="-76"/>
            <w:jc w:val="center"/>
            <w:rPr>
              <w:rFonts w:ascii="Calibri" w:eastAsia="SimSun" w:hAnsi="Calibri"/>
              <w:color w:val="808080" w:themeColor="background1" w:themeShade="80"/>
              <w:sz w:val="14"/>
              <w:szCs w:val="14"/>
            </w:rPr>
          </w:pPr>
          <w:hyperlink w:anchor="Services" w:history="1">
            <w:r w:rsidR="001F3436" w:rsidRPr="00F36E78">
              <w:rPr>
                <w:rStyle w:val="Hyperlink"/>
                <w:rFonts w:ascii="Calibri" w:eastAsia="SimSun" w:hAnsi="Calibri"/>
                <w:color w:val="00008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B1C5022" w14:textId="77777777" w:rsidR="001F3436" w:rsidRPr="00095F94" w:rsidRDefault="001F3436" w:rsidP="008A1B8D">
          <w:pPr>
            <w:pStyle w:val="ProductList-OfferingBody"/>
            <w:ind w:left="-68"/>
            <w:jc w:val="center"/>
            <w:rPr>
              <w:rFonts w:ascii="Wingdings" w:eastAsia="SimSun" w:hAnsi="Wingdings"/>
              <w:color w:val="808080" w:themeColor="background1" w:themeShade="80"/>
              <w:sz w:val="14"/>
              <w:szCs w:val="14"/>
            </w:rPr>
          </w:pPr>
          <w:r w:rsidRPr="00095F94">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5023" w14:textId="77777777" w:rsidR="001F3436" w:rsidRPr="00F36E78" w:rsidRDefault="001B7C1D" w:rsidP="008A1B8D">
          <w:pPr>
            <w:pStyle w:val="ProductList-OfferingBody"/>
            <w:ind w:left="-72" w:right="-74"/>
            <w:jc w:val="center"/>
            <w:rPr>
              <w:rFonts w:ascii="Calibri" w:eastAsia="SimSun" w:hAnsi="Calibri"/>
              <w:color w:val="808080" w:themeColor="background1" w:themeShade="80"/>
              <w:sz w:val="14"/>
              <w:szCs w:val="14"/>
            </w:rPr>
          </w:pPr>
          <w:hyperlink w:anchor="AppendixA" w:history="1">
            <w:r w:rsidR="001F3436" w:rsidRPr="00F36E78">
              <w:rPr>
                <w:rStyle w:val="Hyperlink"/>
                <w:rFonts w:ascii="Calibri" w:eastAsia="SimSun" w:hAnsi="Calibri"/>
                <w:color w:val="00008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1C5024" w14:textId="77777777" w:rsidR="001F3436" w:rsidRPr="00095F94" w:rsidRDefault="001F3436" w:rsidP="008A1B8D">
          <w:pPr>
            <w:pStyle w:val="ProductList-OfferingBody"/>
            <w:ind w:left="-70"/>
            <w:jc w:val="center"/>
            <w:rPr>
              <w:rFonts w:ascii="Wingdings" w:eastAsia="SimSun" w:hAnsi="Wingdings"/>
              <w:color w:val="808080" w:themeColor="background1" w:themeShade="80"/>
              <w:sz w:val="14"/>
              <w:szCs w:val="14"/>
            </w:rPr>
          </w:pPr>
          <w:r w:rsidRPr="00095F94">
            <w:rPr>
              <w:rFonts w:ascii="Wingdings" w:eastAsia="SimSun"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5025" w14:textId="77777777" w:rsidR="001F3436" w:rsidRPr="00F36E78" w:rsidRDefault="001B7C1D" w:rsidP="008A1B8D">
          <w:pPr>
            <w:pStyle w:val="ProductList-OfferingBody"/>
            <w:ind w:left="-72" w:right="-87"/>
            <w:jc w:val="center"/>
            <w:rPr>
              <w:rFonts w:ascii="Calibri" w:eastAsia="SimSun" w:hAnsi="Calibri"/>
              <w:color w:val="808080" w:themeColor="background1" w:themeShade="80"/>
              <w:sz w:val="14"/>
              <w:szCs w:val="14"/>
            </w:rPr>
          </w:pPr>
          <w:hyperlink w:anchor="Index" w:history="1">
            <w:r w:rsidR="001F3436" w:rsidRPr="00F36E78">
              <w:rPr>
                <w:rStyle w:val="Hyperlink"/>
                <w:rFonts w:ascii="Calibri" w:eastAsia="SimSun" w:hAnsi="Calibri"/>
                <w:color w:val="000080" w:themeColor="hyperlink" w:themeShade="80"/>
                <w:sz w:val="14"/>
                <w:szCs w:val="14"/>
              </w:rPr>
              <w:t>索引</w:t>
            </w:r>
          </w:hyperlink>
        </w:p>
      </w:tc>
    </w:tr>
  </w:tbl>
  <w:p w14:paraId="3B1C5027" w14:textId="77777777" w:rsidR="001F3436" w:rsidRPr="00FF08DB" w:rsidRDefault="001F3436" w:rsidP="008A1B8D">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1F3436" w:rsidRPr="00F36E78" w14:paraId="3B1C5037" w14:textId="77777777" w:rsidTr="00F36E78">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5028" w14:textId="77777777" w:rsidR="001F3436" w:rsidRPr="00F36E78" w:rsidRDefault="001B7C1D" w:rsidP="008A1B8D">
          <w:pPr>
            <w:pStyle w:val="ProductList-OfferingBody"/>
            <w:ind w:left="-77" w:right="-73"/>
            <w:jc w:val="center"/>
            <w:rPr>
              <w:rFonts w:ascii="Calibri" w:eastAsia="SimSun" w:hAnsi="Calibri"/>
              <w:color w:val="808080" w:themeColor="background1" w:themeShade="80"/>
              <w:sz w:val="14"/>
              <w:szCs w:val="14"/>
            </w:rPr>
          </w:pPr>
          <w:hyperlink w:anchor="ToC" w:history="1">
            <w:r w:rsidR="001F3436" w:rsidRPr="00F36E78">
              <w:rPr>
                <w:rStyle w:val="Hyperlink"/>
                <w:rFonts w:ascii="Calibri" w:eastAsia="SimSun" w:hAnsi="Calibri"/>
                <w:color w:val="00008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1C5029" w14:textId="77777777" w:rsidR="001F3436" w:rsidRPr="00F36E78" w:rsidRDefault="001F3436" w:rsidP="008A1B8D">
          <w:pPr>
            <w:pStyle w:val="ProductList-OfferingBody"/>
            <w:ind w:left="-71"/>
            <w:rPr>
              <w:rFonts w:ascii="Wingdings" w:eastAsia="SimSun" w:hAnsi="Wingdings"/>
              <w:color w:val="808080" w:themeColor="background1" w:themeShade="80"/>
              <w:sz w:val="14"/>
              <w:szCs w:val="14"/>
            </w:rPr>
          </w:pPr>
          <w:r w:rsidRPr="00F36E78">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502A" w14:textId="77777777" w:rsidR="001F3436" w:rsidRPr="00F36E78" w:rsidRDefault="001B7C1D" w:rsidP="008A1B8D">
          <w:pPr>
            <w:pStyle w:val="ProductList-OfferingBody"/>
            <w:ind w:left="-72" w:right="-74"/>
            <w:jc w:val="center"/>
            <w:rPr>
              <w:rFonts w:ascii="Calibri" w:eastAsia="SimSun" w:hAnsi="Calibri"/>
              <w:color w:val="808080" w:themeColor="background1" w:themeShade="80"/>
              <w:sz w:val="14"/>
              <w:szCs w:val="14"/>
            </w:rPr>
          </w:pPr>
          <w:hyperlink w:anchor="Introduction" w:history="1">
            <w:r w:rsidR="001F3436" w:rsidRPr="00F36E78">
              <w:rPr>
                <w:rStyle w:val="Hyperlink"/>
                <w:rFonts w:ascii="Calibri" w:eastAsia="SimSun" w:hAnsi="Calibri"/>
                <w:color w:val="00008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1C502B" w14:textId="77777777" w:rsidR="001F3436" w:rsidRPr="00F36E78" w:rsidRDefault="001F3436" w:rsidP="008A1B8D">
          <w:pPr>
            <w:pStyle w:val="ProductList-OfferingBody"/>
            <w:ind w:left="-70"/>
            <w:rPr>
              <w:rFonts w:ascii="Wingdings" w:eastAsia="SimSun" w:hAnsi="Wingdings"/>
              <w:color w:val="808080" w:themeColor="background1" w:themeShade="80"/>
              <w:sz w:val="14"/>
              <w:szCs w:val="14"/>
            </w:rPr>
          </w:pPr>
          <w:r w:rsidRPr="00F36E78">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502C" w14:textId="77777777" w:rsidR="001F3436" w:rsidRPr="00F36E78" w:rsidRDefault="001B7C1D" w:rsidP="008A1B8D">
          <w:pPr>
            <w:pStyle w:val="ProductList-OfferingBody"/>
            <w:ind w:left="-72" w:right="-75"/>
            <w:jc w:val="center"/>
            <w:rPr>
              <w:rFonts w:ascii="Calibri" w:eastAsia="SimSun" w:hAnsi="Calibri"/>
              <w:color w:val="808080" w:themeColor="background1" w:themeShade="80"/>
              <w:sz w:val="14"/>
              <w:szCs w:val="14"/>
            </w:rPr>
          </w:pPr>
          <w:hyperlink w:anchor="SoftwareProducts" w:history="1">
            <w:r w:rsidR="001F3436" w:rsidRPr="00F36E78">
              <w:rPr>
                <w:rStyle w:val="Hyperlink"/>
                <w:rFonts w:ascii="Calibri" w:eastAsia="SimSun" w:hAnsi="Calibri"/>
                <w:color w:val="00008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1C502D" w14:textId="77777777" w:rsidR="001F3436" w:rsidRPr="00F36E78" w:rsidRDefault="001F3436" w:rsidP="008A1B8D">
          <w:pPr>
            <w:pStyle w:val="ProductList-OfferingBody"/>
            <w:ind w:left="-69"/>
            <w:jc w:val="center"/>
            <w:rPr>
              <w:rFonts w:ascii="Wingdings" w:eastAsia="SimSun" w:hAnsi="Wingdings"/>
              <w:color w:val="808080" w:themeColor="background1" w:themeShade="80"/>
              <w:sz w:val="14"/>
              <w:szCs w:val="14"/>
            </w:rPr>
          </w:pPr>
          <w:r w:rsidRPr="00F36E78">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502E" w14:textId="77777777" w:rsidR="001F3436" w:rsidRPr="00F36E78" w:rsidRDefault="001B7C1D" w:rsidP="008A1B8D">
          <w:pPr>
            <w:pStyle w:val="ProductList-OfferingBody"/>
            <w:ind w:left="-72" w:right="-77"/>
            <w:jc w:val="center"/>
            <w:rPr>
              <w:rFonts w:ascii="Calibri" w:eastAsia="SimSun" w:hAnsi="Calibri"/>
              <w:color w:val="808080" w:themeColor="background1" w:themeShade="80"/>
              <w:sz w:val="14"/>
              <w:szCs w:val="14"/>
            </w:rPr>
          </w:pPr>
          <w:hyperlink w:anchor="OnlineServices" w:history="1">
            <w:r w:rsidR="001F3436" w:rsidRPr="00F36E78">
              <w:rPr>
                <w:rStyle w:val="Hyperlink"/>
                <w:rFonts w:ascii="Calibri" w:eastAsia="SimSun" w:hAnsi="Calibri"/>
                <w:color w:val="00008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1C502F" w14:textId="77777777" w:rsidR="001F3436" w:rsidRPr="00F36E78" w:rsidRDefault="001F3436" w:rsidP="008A1B8D">
          <w:pPr>
            <w:pStyle w:val="ProductList-OfferingBody"/>
            <w:ind w:left="-67"/>
            <w:jc w:val="center"/>
            <w:rPr>
              <w:rFonts w:ascii="Wingdings" w:eastAsia="SimSun" w:hAnsi="Wingdings"/>
              <w:color w:val="808080" w:themeColor="background1" w:themeShade="80"/>
              <w:sz w:val="14"/>
              <w:szCs w:val="14"/>
            </w:rPr>
          </w:pPr>
          <w:r w:rsidRPr="00F36E78">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5030" w14:textId="77777777" w:rsidR="001F3436" w:rsidRPr="00F36E78" w:rsidRDefault="001B7C1D" w:rsidP="008A1B8D">
          <w:pPr>
            <w:pStyle w:val="ProductList-OfferingBody"/>
            <w:ind w:left="-72" w:right="-77"/>
            <w:jc w:val="center"/>
            <w:rPr>
              <w:rFonts w:ascii="Calibri" w:eastAsia="SimSun" w:hAnsi="Calibri"/>
              <w:color w:val="808080" w:themeColor="background1" w:themeShade="80"/>
              <w:sz w:val="14"/>
              <w:szCs w:val="14"/>
            </w:rPr>
          </w:pPr>
          <w:hyperlink w:anchor="SoftwareAssurance" w:history="1">
            <w:r w:rsidR="001F3436" w:rsidRPr="00F36E78">
              <w:rPr>
                <w:rStyle w:val="Hyperlink"/>
                <w:rFonts w:ascii="Calibri" w:eastAsia="SimSun" w:hAnsi="Calibri"/>
                <w:color w:val="00008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1C5031" w14:textId="77777777" w:rsidR="001F3436" w:rsidRPr="00F36E78" w:rsidRDefault="001F3436" w:rsidP="008A1B8D">
          <w:pPr>
            <w:pStyle w:val="ProductList-OfferingBody"/>
            <w:ind w:left="-67"/>
            <w:jc w:val="center"/>
            <w:rPr>
              <w:rFonts w:ascii="Wingdings" w:eastAsia="SimSun" w:hAnsi="Wingdings"/>
              <w:color w:val="808080" w:themeColor="background1" w:themeShade="80"/>
              <w:sz w:val="14"/>
              <w:szCs w:val="14"/>
            </w:rPr>
          </w:pPr>
          <w:r w:rsidRPr="00F36E78">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5032" w14:textId="77777777" w:rsidR="001F3436" w:rsidRPr="00F36E78" w:rsidRDefault="001B7C1D" w:rsidP="008A1B8D">
          <w:pPr>
            <w:pStyle w:val="ProductList-OfferingBody"/>
            <w:ind w:left="-72" w:right="-76"/>
            <w:jc w:val="center"/>
            <w:rPr>
              <w:rFonts w:ascii="Calibri" w:eastAsia="SimSun" w:hAnsi="Calibri"/>
              <w:color w:val="808080" w:themeColor="background1" w:themeShade="80"/>
              <w:sz w:val="14"/>
              <w:szCs w:val="14"/>
            </w:rPr>
          </w:pPr>
          <w:hyperlink w:anchor="Services" w:history="1">
            <w:r w:rsidR="001F3436" w:rsidRPr="00F36E78">
              <w:rPr>
                <w:rStyle w:val="Hyperlink"/>
                <w:rFonts w:ascii="Calibri" w:eastAsia="SimSun" w:hAnsi="Calibri"/>
                <w:color w:val="00008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B1C5033" w14:textId="77777777" w:rsidR="001F3436" w:rsidRPr="00F36E78" w:rsidRDefault="001F3436" w:rsidP="008A1B8D">
          <w:pPr>
            <w:pStyle w:val="ProductList-OfferingBody"/>
            <w:ind w:left="-68"/>
            <w:jc w:val="center"/>
            <w:rPr>
              <w:rFonts w:ascii="Wingdings" w:eastAsia="SimSun" w:hAnsi="Wingdings"/>
              <w:color w:val="808080" w:themeColor="background1" w:themeShade="80"/>
              <w:sz w:val="14"/>
              <w:szCs w:val="14"/>
            </w:rPr>
          </w:pPr>
          <w:r w:rsidRPr="00F36E78">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1C5034" w14:textId="77777777" w:rsidR="001F3436" w:rsidRPr="00F36E78" w:rsidRDefault="001B7C1D" w:rsidP="008A1B8D">
          <w:pPr>
            <w:pStyle w:val="ProductList-OfferingBody"/>
            <w:ind w:left="-72" w:right="-74"/>
            <w:jc w:val="center"/>
            <w:rPr>
              <w:rFonts w:ascii="Calibri" w:eastAsia="SimSun" w:hAnsi="Calibri"/>
              <w:color w:val="808080" w:themeColor="background1" w:themeShade="80"/>
              <w:sz w:val="14"/>
              <w:szCs w:val="14"/>
            </w:rPr>
          </w:pPr>
          <w:hyperlink w:anchor="AppendixA" w:history="1">
            <w:r w:rsidR="001F3436" w:rsidRPr="00F36E78">
              <w:rPr>
                <w:rStyle w:val="Hyperlink"/>
                <w:rFonts w:ascii="Calibri" w:eastAsia="SimSun" w:hAnsi="Calibri"/>
                <w:color w:val="00008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1C5035" w14:textId="77777777" w:rsidR="001F3436" w:rsidRPr="00F36E78" w:rsidRDefault="001F3436" w:rsidP="008A1B8D">
          <w:pPr>
            <w:pStyle w:val="ProductList-OfferingBody"/>
            <w:ind w:left="-70"/>
            <w:jc w:val="center"/>
            <w:rPr>
              <w:rFonts w:ascii="Wingdings" w:eastAsia="SimSun" w:hAnsi="Wingdings"/>
              <w:color w:val="808080" w:themeColor="background1" w:themeShade="80"/>
              <w:sz w:val="14"/>
              <w:szCs w:val="14"/>
            </w:rPr>
          </w:pPr>
          <w:r w:rsidRPr="00F36E78">
            <w:rPr>
              <w:rFonts w:ascii="Wingdings" w:eastAsia="SimSun"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5036" w14:textId="77777777" w:rsidR="001F3436" w:rsidRPr="00F36E78" w:rsidRDefault="001B7C1D" w:rsidP="008A1B8D">
          <w:pPr>
            <w:pStyle w:val="ProductList-OfferingBody"/>
            <w:ind w:left="-72" w:right="-87"/>
            <w:jc w:val="center"/>
            <w:rPr>
              <w:rFonts w:ascii="Calibri" w:eastAsia="SimSun" w:hAnsi="Calibri"/>
              <w:color w:val="808080" w:themeColor="background1" w:themeShade="80"/>
              <w:sz w:val="14"/>
              <w:szCs w:val="14"/>
            </w:rPr>
          </w:pPr>
          <w:hyperlink w:anchor="Index" w:history="1">
            <w:r w:rsidR="001F3436" w:rsidRPr="00F36E78">
              <w:rPr>
                <w:rStyle w:val="Hyperlink"/>
                <w:rFonts w:ascii="Calibri" w:eastAsia="SimSun" w:hAnsi="Calibri"/>
                <w:color w:val="000080" w:themeColor="hyperlink" w:themeShade="80"/>
                <w:sz w:val="14"/>
                <w:szCs w:val="14"/>
              </w:rPr>
              <w:t>索引</w:t>
            </w:r>
          </w:hyperlink>
        </w:p>
      </w:tc>
    </w:tr>
  </w:tbl>
  <w:p w14:paraId="3B1C5038" w14:textId="77777777" w:rsidR="001F3436" w:rsidRPr="00FF08DB" w:rsidRDefault="001F3436" w:rsidP="008A1B8D">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1F3436" w:rsidRPr="00EC54AA" w14:paraId="3B1C5048" w14:textId="77777777" w:rsidTr="00EC54AA">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5039" w14:textId="77777777" w:rsidR="001F3436" w:rsidRPr="00EC54AA" w:rsidRDefault="001B7C1D" w:rsidP="008A1B8D">
          <w:pPr>
            <w:pStyle w:val="ProductList-OfferingBody"/>
            <w:ind w:left="-77" w:right="-73"/>
            <w:jc w:val="center"/>
            <w:rPr>
              <w:rFonts w:ascii="Calibri" w:eastAsia="SimSun" w:hAnsi="Calibri"/>
              <w:color w:val="808080" w:themeColor="background1" w:themeShade="80"/>
              <w:sz w:val="14"/>
              <w:szCs w:val="14"/>
            </w:rPr>
          </w:pPr>
          <w:hyperlink w:anchor="ToC" w:history="1">
            <w:r w:rsidR="001F3436" w:rsidRPr="00EC54AA">
              <w:rPr>
                <w:rStyle w:val="Hyperlink"/>
                <w:rFonts w:ascii="Calibri" w:eastAsia="SimSun" w:hAnsi="Calibri"/>
                <w:color w:val="00008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1C503A" w14:textId="77777777" w:rsidR="001F3436" w:rsidRPr="00F36E78" w:rsidRDefault="001F3436" w:rsidP="008A1B8D">
          <w:pPr>
            <w:pStyle w:val="ProductList-OfferingBody"/>
            <w:ind w:left="-71"/>
            <w:rPr>
              <w:rFonts w:ascii="Wingdings" w:eastAsia="SimSun" w:hAnsi="Wingdings"/>
              <w:color w:val="808080" w:themeColor="background1" w:themeShade="80"/>
              <w:sz w:val="14"/>
              <w:szCs w:val="14"/>
            </w:rPr>
          </w:pPr>
          <w:r w:rsidRPr="00F36E78">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503B" w14:textId="77777777" w:rsidR="001F3436" w:rsidRPr="00EC54AA" w:rsidRDefault="001B7C1D" w:rsidP="008A1B8D">
          <w:pPr>
            <w:pStyle w:val="ProductList-OfferingBody"/>
            <w:ind w:left="-72" w:right="-74"/>
            <w:jc w:val="center"/>
            <w:rPr>
              <w:rFonts w:ascii="Calibri" w:eastAsia="SimSun" w:hAnsi="Calibri"/>
              <w:color w:val="808080" w:themeColor="background1" w:themeShade="80"/>
              <w:sz w:val="14"/>
              <w:szCs w:val="14"/>
            </w:rPr>
          </w:pPr>
          <w:hyperlink w:anchor="Introduction" w:history="1">
            <w:r w:rsidR="001F3436" w:rsidRPr="00EC54AA">
              <w:rPr>
                <w:rStyle w:val="Hyperlink"/>
                <w:rFonts w:ascii="Calibri" w:eastAsia="SimSun" w:hAnsi="Calibri"/>
                <w:color w:val="00008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1C503C" w14:textId="77777777" w:rsidR="001F3436" w:rsidRPr="00F36E78" w:rsidRDefault="001F3436" w:rsidP="008A1B8D">
          <w:pPr>
            <w:pStyle w:val="ProductList-OfferingBody"/>
            <w:ind w:left="-70"/>
            <w:rPr>
              <w:rFonts w:ascii="Wingdings" w:eastAsia="SimSun" w:hAnsi="Wingdings"/>
              <w:color w:val="808080" w:themeColor="background1" w:themeShade="80"/>
              <w:sz w:val="14"/>
              <w:szCs w:val="14"/>
            </w:rPr>
          </w:pPr>
          <w:r w:rsidRPr="00F36E78">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503D" w14:textId="77777777" w:rsidR="001F3436" w:rsidRPr="00EC54AA" w:rsidRDefault="001B7C1D" w:rsidP="008A1B8D">
          <w:pPr>
            <w:pStyle w:val="ProductList-OfferingBody"/>
            <w:ind w:left="-72" w:right="-75"/>
            <w:jc w:val="center"/>
            <w:rPr>
              <w:rFonts w:ascii="Calibri" w:eastAsia="SimSun" w:hAnsi="Calibri"/>
              <w:color w:val="808080" w:themeColor="background1" w:themeShade="80"/>
              <w:sz w:val="14"/>
              <w:szCs w:val="14"/>
            </w:rPr>
          </w:pPr>
          <w:hyperlink w:anchor="SoftwareProducts" w:history="1">
            <w:r w:rsidR="001F3436" w:rsidRPr="00EC54AA">
              <w:rPr>
                <w:rStyle w:val="Hyperlink"/>
                <w:rFonts w:ascii="Calibri" w:eastAsia="SimSun" w:hAnsi="Calibri"/>
                <w:color w:val="00008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1C503E" w14:textId="77777777" w:rsidR="001F3436" w:rsidRPr="00F36E78" w:rsidRDefault="001F3436" w:rsidP="008A1B8D">
          <w:pPr>
            <w:pStyle w:val="ProductList-OfferingBody"/>
            <w:ind w:left="-69"/>
            <w:jc w:val="center"/>
            <w:rPr>
              <w:rFonts w:ascii="Wingdings" w:eastAsia="SimSun" w:hAnsi="Wingdings"/>
              <w:color w:val="808080" w:themeColor="background1" w:themeShade="80"/>
              <w:sz w:val="14"/>
              <w:szCs w:val="14"/>
            </w:rPr>
          </w:pPr>
          <w:r w:rsidRPr="00F36E78">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503F" w14:textId="77777777" w:rsidR="001F3436" w:rsidRPr="00EC54AA" w:rsidRDefault="001B7C1D" w:rsidP="008A1B8D">
          <w:pPr>
            <w:pStyle w:val="ProductList-OfferingBody"/>
            <w:ind w:left="-72" w:right="-77"/>
            <w:jc w:val="center"/>
            <w:rPr>
              <w:rFonts w:ascii="Calibri" w:eastAsia="SimSun" w:hAnsi="Calibri"/>
              <w:color w:val="808080" w:themeColor="background1" w:themeShade="80"/>
              <w:sz w:val="14"/>
              <w:szCs w:val="14"/>
            </w:rPr>
          </w:pPr>
          <w:hyperlink w:anchor="OnlineServices" w:history="1">
            <w:r w:rsidR="001F3436" w:rsidRPr="00EC54AA">
              <w:rPr>
                <w:rStyle w:val="Hyperlink"/>
                <w:rFonts w:ascii="Calibri" w:eastAsia="SimSun" w:hAnsi="Calibri"/>
                <w:color w:val="00008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1C5040" w14:textId="77777777" w:rsidR="001F3436" w:rsidRPr="00F36E78" w:rsidRDefault="001F3436" w:rsidP="008A1B8D">
          <w:pPr>
            <w:pStyle w:val="ProductList-OfferingBody"/>
            <w:ind w:left="-67"/>
            <w:jc w:val="center"/>
            <w:rPr>
              <w:rFonts w:ascii="Wingdings" w:eastAsia="SimSun" w:hAnsi="Wingdings"/>
              <w:color w:val="808080" w:themeColor="background1" w:themeShade="80"/>
              <w:sz w:val="14"/>
              <w:szCs w:val="14"/>
            </w:rPr>
          </w:pPr>
          <w:r w:rsidRPr="00F36E78">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5041" w14:textId="77777777" w:rsidR="001F3436" w:rsidRPr="00EC54AA" w:rsidRDefault="001B7C1D" w:rsidP="008A1B8D">
          <w:pPr>
            <w:pStyle w:val="ProductList-OfferingBody"/>
            <w:ind w:left="-72" w:right="-77"/>
            <w:jc w:val="center"/>
            <w:rPr>
              <w:rFonts w:ascii="Calibri" w:eastAsia="SimSun" w:hAnsi="Calibri"/>
              <w:color w:val="808080" w:themeColor="background1" w:themeShade="80"/>
              <w:sz w:val="14"/>
              <w:szCs w:val="14"/>
            </w:rPr>
          </w:pPr>
          <w:hyperlink w:anchor="SoftwareAssurance" w:history="1">
            <w:r w:rsidR="001F3436" w:rsidRPr="00EC54AA">
              <w:rPr>
                <w:rStyle w:val="Hyperlink"/>
                <w:rFonts w:ascii="Calibri" w:eastAsia="SimSun" w:hAnsi="Calibri"/>
                <w:color w:val="00008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1C5042" w14:textId="77777777" w:rsidR="001F3436" w:rsidRPr="00F36E78" w:rsidRDefault="001F3436" w:rsidP="008A1B8D">
          <w:pPr>
            <w:pStyle w:val="ProductList-OfferingBody"/>
            <w:ind w:left="-67"/>
            <w:jc w:val="center"/>
            <w:rPr>
              <w:rFonts w:ascii="Wingdings" w:eastAsia="SimSun" w:hAnsi="Wingdings"/>
              <w:color w:val="808080" w:themeColor="background1" w:themeShade="80"/>
              <w:sz w:val="14"/>
              <w:szCs w:val="14"/>
            </w:rPr>
          </w:pPr>
          <w:r w:rsidRPr="00F36E78">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5043" w14:textId="77777777" w:rsidR="001F3436" w:rsidRPr="00EC54AA" w:rsidRDefault="001B7C1D" w:rsidP="008A1B8D">
          <w:pPr>
            <w:pStyle w:val="ProductList-OfferingBody"/>
            <w:ind w:left="-72" w:right="-76"/>
            <w:jc w:val="center"/>
            <w:rPr>
              <w:rFonts w:ascii="Calibri" w:eastAsia="SimSun" w:hAnsi="Calibri"/>
              <w:color w:val="808080" w:themeColor="background1" w:themeShade="80"/>
              <w:sz w:val="14"/>
              <w:szCs w:val="14"/>
            </w:rPr>
          </w:pPr>
          <w:hyperlink w:anchor="Services" w:history="1">
            <w:r w:rsidR="001F3436" w:rsidRPr="00EC54AA">
              <w:rPr>
                <w:rStyle w:val="Hyperlink"/>
                <w:rFonts w:ascii="Calibri" w:eastAsia="SimSun" w:hAnsi="Calibri"/>
                <w:color w:val="00008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B1C5044" w14:textId="77777777" w:rsidR="001F3436" w:rsidRPr="00F36E78" w:rsidRDefault="001F3436" w:rsidP="008A1B8D">
          <w:pPr>
            <w:pStyle w:val="ProductList-OfferingBody"/>
            <w:ind w:left="-68"/>
            <w:jc w:val="center"/>
            <w:rPr>
              <w:rFonts w:ascii="Wingdings" w:eastAsia="SimSun" w:hAnsi="Wingdings"/>
              <w:color w:val="808080" w:themeColor="background1" w:themeShade="80"/>
              <w:sz w:val="14"/>
              <w:szCs w:val="14"/>
            </w:rPr>
          </w:pPr>
          <w:r w:rsidRPr="00F36E78">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1C5045" w14:textId="77777777" w:rsidR="001F3436" w:rsidRPr="00EC54AA" w:rsidRDefault="001B7C1D" w:rsidP="008A1B8D">
          <w:pPr>
            <w:pStyle w:val="ProductList-OfferingBody"/>
            <w:ind w:left="-72" w:right="-74"/>
            <w:jc w:val="center"/>
            <w:rPr>
              <w:rFonts w:ascii="Calibri" w:eastAsia="SimSun" w:hAnsi="Calibri"/>
              <w:color w:val="808080" w:themeColor="background1" w:themeShade="80"/>
              <w:sz w:val="14"/>
              <w:szCs w:val="14"/>
            </w:rPr>
          </w:pPr>
          <w:hyperlink w:anchor="AppendixA" w:history="1">
            <w:r w:rsidR="001F3436" w:rsidRPr="00EC54AA">
              <w:rPr>
                <w:rStyle w:val="Hyperlink"/>
                <w:rFonts w:ascii="Calibri" w:eastAsia="SimSun" w:hAnsi="Calibri"/>
                <w:color w:val="00008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1C5046" w14:textId="77777777" w:rsidR="001F3436" w:rsidRPr="00F36E78" w:rsidRDefault="001F3436" w:rsidP="008A1B8D">
          <w:pPr>
            <w:pStyle w:val="ProductList-OfferingBody"/>
            <w:ind w:left="-70"/>
            <w:jc w:val="center"/>
            <w:rPr>
              <w:rFonts w:ascii="Wingdings" w:eastAsia="SimSun" w:hAnsi="Wingdings"/>
              <w:color w:val="808080" w:themeColor="background1" w:themeShade="80"/>
              <w:sz w:val="14"/>
              <w:szCs w:val="14"/>
            </w:rPr>
          </w:pPr>
          <w:r w:rsidRPr="00F36E78">
            <w:rPr>
              <w:rFonts w:ascii="Wingdings" w:eastAsia="SimSun"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5047" w14:textId="77777777" w:rsidR="001F3436" w:rsidRPr="00EC54AA" w:rsidRDefault="001B7C1D" w:rsidP="008A1B8D">
          <w:pPr>
            <w:pStyle w:val="ProductList-OfferingBody"/>
            <w:ind w:left="-72" w:right="-87"/>
            <w:jc w:val="center"/>
            <w:rPr>
              <w:rFonts w:ascii="Calibri" w:eastAsia="SimSun" w:hAnsi="Calibri"/>
              <w:color w:val="808080" w:themeColor="background1" w:themeShade="80"/>
              <w:sz w:val="14"/>
              <w:szCs w:val="14"/>
            </w:rPr>
          </w:pPr>
          <w:hyperlink w:anchor="Index" w:history="1">
            <w:r w:rsidR="001F3436" w:rsidRPr="00EC54AA">
              <w:rPr>
                <w:rStyle w:val="Hyperlink"/>
                <w:rFonts w:ascii="Calibri" w:eastAsia="SimSun" w:hAnsi="Calibri"/>
                <w:color w:val="000080" w:themeColor="hyperlink" w:themeShade="80"/>
                <w:sz w:val="14"/>
                <w:szCs w:val="14"/>
              </w:rPr>
              <w:t>索引</w:t>
            </w:r>
          </w:hyperlink>
        </w:p>
      </w:tc>
    </w:tr>
  </w:tbl>
  <w:p w14:paraId="3B1C5049" w14:textId="77777777" w:rsidR="001F3436" w:rsidRPr="00FF08DB" w:rsidRDefault="001F3436" w:rsidP="008A1B8D">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1F3436" w:rsidRPr="00FC7FF6" w14:paraId="3B1C5059" w14:textId="77777777" w:rsidTr="00FC7FF6">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504A" w14:textId="77777777" w:rsidR="001F3436" w:rsidRPr="00FC7FF6" w:rsidRDefault="001B7C1D" w:rsidP="008A1B8D">
          <w:pPr>
            <w:pStyle w:val="ProductList-OfferingBody"/>
            <w:ind w:left="-77" w:right="-73"/>
            <w:jc w:val="center"/>
            <w:rPr>
              <w:rFonts w:ascii="Calibri" w:eastAsia="SimSun" w:hAnsi="Calibri"/>
              <w:color w:val="808080" w:themeColor="background1" w:themeShade="80"/>
              <w:sz w:val="14"/>
              <w:szCs w:val="14"/>
            </w:rPr>
          </w:pPr>
          <w:hyperlink w:anchor="ToC" w:history="1">
            <w:r w:rsidR="001F3436" w:rsidRPr="00FC7FF6">
              <w:rPr>
                <w:rStyle w:val="Hyperlink"/>
                <w:rFonts w:ascii="Calibri" w:eastAsia="SimSun" w:hAnsi="Calibri"/>
                <w:color w:val="00008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1C504B" w14:textId="77777777" w:rsidR="001F3436" w:rsidRPr="00FC7FF6" w:rsidRDefault="001F3436" w:rsidP="008A1B8D">
          <w:pPr>
            <w:pStyle w:val="ProductList-OfferingBody"/>
            <w:ind w:left="-71"/>
            <w:rPr>
              <w:rFonts w:ascii="Wingdings" w:eastAsia="SimSun" w:hAnsi="Wingdings"/>
              <w:color w:val="808080" w:themeColor="background1" w:themeShade="80"/>
              <w:sz w:val="14"/>
              <w:szCs w:val="14"/>
            </w:rPr>
          </w:pPr>
          <w:r w:rsidRPr="00FC7FF6">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504C" w14:textId="77777777" w:rsidR="001F3436" w:rsidRPr="00FC7FF6" w:rsidRDefault="001B7C1D" w:rsidP="008A1B8D">
          <w:pPr>
            <w:pStyle w:val="ProductList-OfferingBody"/>
            <w:ind w:left="-72" w:right="-74"/>
            <w:jc w:val="center"/>
            <w:rPr>
              <w:rFonts w:ascii="Calibri" w:eastAsia="SimSun" w:hAnsi="Calibri"/>
              <w:color w:val="808080" w:themeColor="background1" w:themeShade="80"/>
              <w:sz w:val="14"/>
              <w:szCs w:val="14"/>
            </w:rPr>
          </w:pPr>
          <w:hyperlink w:anchor="Introduction" w:history="1">
            <w:r w:rsidR="001F3436" w:rsidRPr="00FC7FF6">
              <w:rPr>
                <w:rStyle w:val="Hyperlink"/>
                <w:rFonts w:ascii="Calibri" w:eastAsia="SimSun" w:hAnsi="Calibri"/>
                <w:color w:val="00008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1C504D" w14:textId="77777777" w:rsidR="001F3436" w:rsidRPr="00FC7FF6" w:rsidRDefault="001F3436" w:rsidP="008A1B8D">
          <w:pPr>
            <w:pStyle w:val="ProductList-OfferingBody"/>
            <w:ind w:left="-70"/>
            <w:rPr>
              <w:rFonts w:ascii="Wingdings" w:eastAsia="SimSun" w:hAnsi="Wingdings"/>
              <w:color w:val="808080" w:themeColor="background1" w:themeShade="80"/>
              <w:sz w:val="14"/>
              <w:szCs w:val="14"/>
            </w:rPr>
          </w:pPr>
          <w:r w:rsidRPr="00FC7FF6">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504E" w14:textId="77777777" w:rsidR="001F3436" w:rsidRPr="00FC7FF6" w:rsidRDefault="001B7C1D" w:rsidP="008A1B8D">
          <w:pPr>
            <w:pStyle w:val="ProductList-OfferingBody"/>
            <w:ind w:left="-72" w:right="-75"/>
            <w:jc w:val="center"/>
            <w:rPr>
              <w:rFonts w:ascii="Calibri" w:eastAsia="SimSun" w:hAnsi="Calibri"/>
              <w:color w:val="808080" w:themeColor="background1" w:themeShade="80"/>
              <w:sz w:val="14"/>
              <w:szCs w:val="14"/>
            </w:rPr>
          </w:pPr>
          <w:hyperlink w:anchor="SoftwareProducts" w:history="1">
            <w:r w:rsidR="001F3436" w:rsidRPr="00FC7FF6">
              <w:rPr>
                <w:rStyle w:val="Hyperlink"/>
                <w:rFonts w:ascii="Calibri" w:eastAsia="SimSun" w:hAnsi="Calibri"/>
                <w:color w:val="00008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1C504F" w14:textId="77777777" w:rsidR="001F3436" w:rsidRPr="00FC7FF6" w:rsidRDefault="001F3436" w:rsidP="008A1B8D">
          <w:pPr>
            <w:pStyle w:val="ProductList-OfferingBody"/>
            <w:ind w:left="-69"/>
            <w:jc w:val="center"/>
            <w:rPr>
              <w:rFonts w:ascii="Wingdings" w:eastAsia="SimSun" w:hAnsi="Wingdings"/>
              <w:color w:val="808080" w:themeColor="background1" w:themeShade="80"/>
              <w:sz w:val="14"/>
              <w:szCs w:val="14"/>
            </w:rPr>
          </w:pPr>
          <w:r w:rsidRPr="00FC7FF6">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5050" w14:textId="77777777" w:rsidR="001F3436" w:rsidRPr="00625A49" w:rsidRDefault="001B7C1D" w:rsidP="008A1B8D">
          <w:pPr>
            <w:pStyle w:val="ProductList-OfferingBody"/>
            <w:ind w:left="-72" w:right="-77"/>
            <w:jc w:val="center"/>
            <w:rPr>
              <w:rFonts w:ascii="Calibri" w:eastAsia="SimSun" w:hAnsi="Calibri"/>
              <w:color w:val="808080" w:themeColor="background1" w:themeShade="80"/>
              <w:sz w:val="14"/>
              <w:szCs w:val="14"/>
            </w:rPr>
          </w:pPr>
          <w:hyperlink w:anchor="OnlineServices" w:history="1">
            <w:r w:rsidR="001F3436" w:rsidRPr="00625A49">
              <w:rPr>
                <w:rStyle w:val="Hyperlink"/>
                <w:rFonts w:ascii="Calibri" w:eastAsia="SimSun" w:hAnsi="Calibri"/>
                <w:color w:val="00008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1C5051" w14:textId="77777777" w:rsidR="001F3436" w:rsidRPr="00FC7FF6" w:rsidRDefault="001F3436" w:rsidP="008A1B8D">
          <w:pPr>
            <w:pStyle w:val="ProductList-OfferingBody"/>
            <w:ind w:left="-67"/>
            <w:jc w:val="center"/>
            <w:rPr>
              <w:rFonts w:ascii="Wingdings" w:eastAsia="SimSun" w:hAnsi="Wingdings"/>
              <w:color w:val="808080" w:themeColor="background1" w:themeShade="80"/>
              <w:sz w:val="14"/>
              <w:szCs w:val="14"/>
            </w:rPr>
          </w:pPr>
          <w:r w:rsidRPr="00FC7FF6">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5052" w14:textId="77777777" w:rsidR="001F3436" w:rsidRPr="00625A49" w:rsidRDefault="001B7C1D" w:rsidP="008A1B8D">
          <w:pPr>
            <w:pStyle w:val="ProductList-OfferingBody"/>
            <w:ind w:left="-72" w:right="-77"/>
            <w:jc w:val="center"/>
            <w:rPr>
              <w:rFonts w:ascii="Calibri" w:eastAsia="SimSun" w:hAnsi="Calibri"/>
              <w:color w:val="808080" w:themeColor="background1" w:themeShade="80"/>
              <w:sz w:val="14"/>
              <w:szCs w:val="14"/>
            </w:rPr>
          </w:pPr>
          <w:hyperlink w:anchor="SoftwareAssurance" w:history="1">
            <w:r w:rsidR="001F3436" w:rsidRPr="00625A49">
              <w:rPr>
                <w:rStyle w:val="Hyperlink"/>
                <w:rFonts w:ascii="Calibri" w:eastAsia="SimSun" w:hAnsi="Calibri"/>
                <w:color w:val="00008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1C5053" w14:textId="77777777" w:rsidR="001F3436" w:rsidRPr="00FC7FF6" w:rsidRDefault="001F3436" w:rsidP="008A1B8D">
          <w:pPr>
            <w:pStyle w:val="ProductList-OfferingBody"/>
            <w:ind w:left="-67"/>
            <w:jc w:val="center"/>
            <w:rPr>
              <w:rFonts w:ascii="Wingdings" w:eastAsia="SimSun" w:hAnsi="Wingdings"/>
              <w:color w:val="808080" w:themeColor="background1" w:themeShade="80"/>
              <w:sz w:val="14"/>
              <w:szCs w:val="14"/>
            </w:rPr>
          </w:pPr>
          <w:r w:rsidRPr="00FC7FF6">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5054" w14:textId="77777777" w:rsidR="001F3436" w:rsidRPr="00625A49" w:rsidRDefault="001B7C1D" w:rsidP="008A1B8D">
          <w:pPr>
            <w:pStyle w:val="ProductList-OfferingBody"/>
            <w:ind w:left="-72" w:right="-76"/>
            <w:jc w:val="center"/>
            <w:rPr>
              <w:rFonts w:ascii="Calibri" w:eastAsia="SimSun" w:hAnsi="Calibri"/>
              <w:color w:val="808080" w:themeColor="background1" w:themeShade="80"/>
              <w:sz w:val="14"/>
              <w:szCs w:val="14"/>
            </w:rPr>
          </w:pPr>
          <w:hyperlink w:anchor="Services" w:history="1">
            <w:r w:rsidR="001F3436" w:rsidRPr="00625A49">
              <w:rPr>
                <w:rStyle w:val="Hyperlink"/>
                <w:rFonts w:ascii="Calibri" w:eastAsia="SimSun" w:hAnsi="Calibri"/>
                <w:color w:val="00008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B1C5055" w14:textId="77777777" w:rsidR="001F3436" w:rsidRPr="00FC7FF6" w:rsidRDefault="001F3436" w:rsidP="008A1B8D">
          <w:pPr>
            <w:pStyle w:val="ProductList-OfferingBody"/>
            <w:ind w:left="-68"/>
            <w:jc w:val="center"/>
            <w:rPr>
              <w:rFonts w:ascii="Wingdings" w:eastAsia="SimSun" w:hAnsi="Wingdings"/>
              <w:color w:val="808080" w:themeColor="background1" w:themeShade="80"/>
              <w:sz w:val="14"/>
              <w:szCs w:val="14"/>
            </w:rPr>
          </w:pPr>
          <w:r w:rsidRPr="00FC7FF6">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5056" w14:textId="77777777" w:rsidR="001F3436" w:rsidRPr="00625A49" w:rsidRDefault="001B7C1D" w:rsidP="008A1B8D">
          <w:pPr>
            <w:pStyle w:val="ProductList-OfferingBody"/>
            <w:ind w:left="-72" w:right="-74"/>
            <w:jc w:val="center"/>
            <w:rPr>
              <w:rFonts w:ascii="Calibri" w:eastAsia="SimSun" w:hAnsi="Calibri"/>
              <w:color w:val="808080" w:themeColor="background1" w:themeShade="80"/>
              <w:sz w:val="14"/>
              <w:szCs w:val="14"/>
            </w:rPr>
          </w:pPr>
          <w:hyperlink w:anchor="AppendixA" w:history="1">
            <w:r w:rsidR="001F3436" w:rsidRPr="00625A49">
              <w:rPr>
                <w:rStyle w:val="Hyperlink"/>
                <w:rFonts w:ascii="Calibri" w:eastAsia="SimSun" w:hAnsi="Calibri"/>
                <w:color w:val="00008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1C5057" w14:textId="77777777" w:rsidR="001F3436" w:rsidRPr="00FC7FF6" w:rsidRDefault="001F3436" w:rsidP="008A1B8D">
          <w:pPr>
            <w:pStyle w:val="ProductList-OfferingBody"/>
            <w:ind w:left="-70"/>
            <w:jc w:val="center"/>
            <w:rPr>
              <w:rFonts w:ascii="Wingdings" w:eastAsia="SimSun" w:hAnsi="Wingdings"/>
              <w:color w:val="808080" w:themeColor="background1" w:themeShade="80"/>
              <w:sz w:val="14"/>
              <w:szCs w:val="14"/>
            </w:rPr>
          </w:pPr>
          <w:r w:rsidRPr="00FC7FF6">
            <w:rPr>
              <w:rFonts w:ascii="Wingdings" w:eastAsia="SimSun"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1C5058" w14:textId="77777777" w:rsidR="001F3436" w:rsidRPr="00625A49" w:rsidRDefault="001B7C1D" w:rsidP="008A1B8D">
          <w:pPr>
            <w:pStyle w:val="ProductList-OfferingBody"/>
            <w:ind w:left="-72" w:right="-87"/>
            <w:jc w:val="center"/>
            <w:rPr>
              <w:rFonts w:ascii="Calibri" w:eastAsia="SimSun" w:hAnsi="Calibri"/>
              <w:color w:val="808080" w:themeColor="background1" w:themeShade="80"/>
              <w:sz w:val="14"/>
              <w:szCs w:val="14"/>
            </w:rPr>
          </w:pPr>
          <w:hyperlink w:anchor="Index" w:history="1">
            <w:r w:rsidR="001F3436" w:rsidRPr="00625A49">
              <w:rPr>
                <w:rStyle w:val="Hyperlink"/>
                <w:rFonts w:ascii="Calibri" w:eastAsia="SimSun" w:hAnsi="Calibri"/>
                <w:color w:val="000080" w:themeColor="hyperlink" w:themeShade="80"/>
                <w:sz w:val="14"/>
                <w:szCs w:val="14"/>
              </w:rPr>
              <w:t>索引</w:t>
            </w:r>
          </w:hyperlink>
        </w:p>
      </w:tc>
    </w:tr>
  </w:tbl>
  <w:p w14:paraId="3B1C505A" w14:textId="77777777" w:rsidR="001F3436" w:rsidRPr="00FC7FF6" w:rsidRDefault="001F3436" w:rsidP="008A1B8D">
    <w:pPr>
      <w:pStyle w:val="ProductList-Body"/>
      <w:rPr>
        <w:rFonts w:ascii="Calibri" w:eastAsia="SimSun" w:hAnsi="Calibri"/>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E592D41" w14:textId="77777777" w:rsidR="001B7C1D" w:rsidRDefault="001B7C1D">
      <w:pPr>
        <w:spacing w:after="0" w:line="240" w:lineRule="auto"/>
      </w:pPr>
      <w:r>
        <w:separator/>
      </w:r>
    </w:p>
  </w:footnote>
  <w:footnote w:type="continuationSeparator" w:id="0">
    <w:p w14:paraId="192B6D20" w14:textId="77777777" w:rsidR="001B7C1D" w:rsidRDefault="001B7C1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74B2D6" w14:textId="77777777" w:rsidR="00981749" w:rsidRDefault="0098174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32F6E9" w14:textId="77777777" w:rsidR="00981749" w:rsidRDefault="0098174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A5A2C0" w14:textId="77777777" w:rsidR="00981749" w:rsidRDefault="00981749">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libri Light" w:eastAsia="SimSun" w:hAnsi="Calibri Light"/>
        <w:color w:val="404040" w:themeColor="text1" w:themeTint="BF"/>
      </w:rPr>
      <w:id w:val="312150741"/>
      <w:docPartObj>
        <w:docPartGallery w:val="Page Numbers (Top of Page)"/>
        <w:docPartUnique/>
      </w:docPartObj>
    </w:sdtPr>
    <w:sdtEndPr>
      <w:rPr>
        <w:rStyle w:val="ProductList-Offering1Char"/>
      </w:rPr>
    </w:sdtEndPr>
    <w:sdtContent>
      <w:p w14:paraId="3B1C4FC1" w14:textId="77777777" w:rsidR="001F3436" w:rsidRPr="0052019A" w:rsidRDefault="001F3436" w:rsidP="009943B9">
        <w:pPr>
          <w:pStyle w:val="ProductList-Offering1"/>
          <w:tabs>
            <w:tab w:val="right" w:pos="10800"/>
          </w:tabs>
          <w:ind w:left="0" w:right="0"/>
          <w:rPr>
            <w:rStyle w:val="ProductList-Offering1Char"/>
            <w:rFonts w:ascii="Calibri Light" w:eastAsia="SimSun" w:hAnsi="Calibri Light"/>
            <w:color w:val="404040" w:themeColor="text1" w:themeTint="BF"/>
          </w:rPr>
        </w:pPr>
        <w:r w:rsidRPr="0052019A">
          <w:rPr>
            <w:rFonts w:ascii="Calibri Light" w:eastAsia="SimSun" w:hAnsi="Calibri Light"/>
            <w:color w:val="404040" w:themeColor="text1" w:themeTint="BF"/>
          </w:rPr>
          <w:t>微软批量许可产品列表（简体中文，</w:t>
        </w:r>
        <w:r w:rsidRPr="0052019A">
          <w:rPr>
            <w:rFonts w:ascii="Calibri Light" w:eastAsia="SimSun" w:hAnsi="Calibri Light"/>
            <w:color w:val="404040" w:themeColor="text1" w:themeTint="BF"/>
          </w:rPr>
          <w:t xml:space="preserve">2014 </w:t>
        </w:r>
        <w:r w:rsidRPr="0052019A">
          <w:rPr>
            <w:rFonts w:ascii="Calibri Light" w:eastAsia="SimSun" w:hAnsi="Calibri Light"/>
            <w:color w:val="404040" w:themeColor="text1" w:themeTint="BF"/>
          </w:rPr>
          <w:t>年</w:t>
        </w:r>
        <w:r w:rsidRPr="0052019A">
          <w:rPr>
            <w:rFonts w:ascii="Calibri Light" w:eastAsia="SimSun" w:hAnsi="Calibri Light"/>
            <w:color w:val="404040" w:themeColor="text1" w:themeTint="BF"/>
          </w:rPr>
          <w:t xml:space="preserve"> 10 </w:t>
        </w:r>
        <w:r w:rsidRPr="0052019A">
          <w:rPr>
            <w:rFonts w:ascii="Calibri Light" w:eastAsia="SimSun" w:hAnsi="Calibri Light"/>
            <w:color w:val="404040" w:themeColor="text1" w:themeTint="BF"/>
          </w:rPr>
          <w:t>月）</w:t>
        </w:r>
        <w:r w:rsidRPr="0052019A">
          <w:rPr>
            <w:rFonts w:ascii="Calibri Light" w:eastAsia="SimSun" w:hAnsi="Calibri Light"/>
            <w:color w:val="404040" w:themeColor="text1" w:themeTint="BF"/>
          </w:rPr>
          <w:tab/>
        </w:r>
        <w:r w:rsidRPr="0052019A">
          <w:rPr>
            <w:rStyle w:val="ProductList-Offering1Char"/>
            <w:rFonts w:ascii="Calibri Light" w:eastAsia="SimSun" w:hAnsi="Calibri Light"/>
            <w:color w:val="404040" w:themeColor="text1" w:themeTint="BF"/>
          </w:rPr>
          <w:fldChar w:fldCharType="begin"/>
        </w:r>
        <w:r w:rsidRPr="0052019A">
          <w:rPr>
            <w:rStyle w:val="ProductList-Offering1Char"/>
            <w:rFonts w:ascii="Calibri Light" w:eastAsia="SimSun" w:hAnsi="Calibri Light"/>
            <w:color w:val="404040" w:themeColor="text1" w:themeTint="BF"/>
          </w:rPr>
          <w:instrText xml:space="preserve"> PAGE   \* MERGEFORMAT </w:instrText>
        </w:r>
        <w:r w:rsidRPr="0052019A">
          <w:rPr>
            <w:rStyle w:val="ProductList-Offering1Char"/>
            <w:rFonts w:ascii="Calibri Light" w:eastAsia="SimSun" w:hAnsi="Calibri Light"/>
            <w:color w:val="404040" w:themeColor="text1" w:themeTint="BF"/>
          </w:rPr>
          <w:fldChar w:fldCharType="separate"/>
        </w:r>
        <w:r w:rsidR="00981749">
          <w:rPr>
            <w:rStyle w:val="ProductList-Offering1Char"/>
            <w:rFonts w:ascii="Calibri Light" w:eastAsia="SimSun" w:hAnsi="Calibri Light"/>
            <w:noProof/>
            <w:color w:val="404040" w:themeColor="text1" w:themeTint="BF"/>
          </w:rPr>
          <w:t>22</w:t>
        </w:r>
        <w:r w:rsidRPr="0052019A">
          <w:rPr>
            <w:rFonts w:ascii="Calibri Light" w:eastAsia="SimSun" w:hAnsi="Calibri Light"/>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2EB62FD"/>
    <w:multiLevelType w:val="hybridMultilevel"/>
    <w:tmpl w:val="85767988"/>
    <w:lvl w:ilvl="0" w:tplc="CDF4C4B0">
      <w:start w:val="1"/>
      <w:numFmt w:val="bullet"/>
      <w:lvlText w:val=""/>
      <w:lvlJc w:val="left"/>
      <w:pPr>
        <w:ind w:left="518" w:hanging="360"/>
      </w:pPr>
      <w:rPr>
        <w:rFonts w:ascii="Symbol" w:hAnsi="Symbol" w:hint="default"/>
        <w:color w:val="auto"/>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3">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2">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7">
    <w:nsid w:val="44AE090C"/>
    <w:multiLevelType w:val="hybridMultilevel"/>
    <w:tmpl w:val="A9B2B2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81D4064"/>
    <w:multiLevelType w:val="hybridMultilevel"/>
    <w:tmpl w:val="C15C7A6C"/>
    <w:lvl w:ilvl="0" w:tplc="0046E24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4">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28"/>
  </w:num>
  <w:num w:numId="3">
    <w:abstractNumId w:val="15"/>
  </w:num>
  <w:num w:numId="4">
    <w:abstractNumId w:val="5"/>
  </w:num>
  <w:num w:numId="5">
    <w:abstractNumId w:val="0"/>
  </w:num>
  <w:num w:numId="6">
    <w:abstractNumId w:val="1"/>
  </w:num>
  <w:num w:numId="7">
    <w:abstractNumId w:val="9"/>
  </w:num>
  <w:num w:numId="8">
    <w:abstractNumId w:val="41"/>
  </w:num>
  <w:num w:numId="9">
    <w:abstractNumId w:val="11"/>
  </w:num>
  <w:num w:numId="10">
    <w:abstractNumId w:val="46"/>
  </w:num>
  <w:num w:numId="11">
    <w:abstractNumId w:val="34"/>
  </w:num>
  <w:num w:numId="12">
    <w:abstractNumId w:val="48"/>
  </w:num>
  <w:num w:numId="13">
    <w:abstractNumId w:val="25"/>
  </w:num>
  <w:num w:numId="14">
    <w:abstractNumId w:val="19"/>
  </w:num>
  <w:num w:numId="15">
    <w:abstractNumId w:val="24"/>
  </w:num>
  <w:num w:numId="16">
    <w:abstractNumId w:val="23"/>
  </w:num>
  <w:num w:numId="17">
    <w:abstractNumId w:val="14"/>
  </w:num>
  <w:num w:numId="18">
    <w:abstractNumId w:val="42"/>
  </w:num>
  <w:num w:numId="19">
    <w:abstractNumId w:val="2"/>
  </w:num>
  <w:num w:numId="20">
    <w:abstractNumId w:val="12"/>
  </w:num>
  <w:num w:numId="21">
    <w:abstractNumId w:val="40"/>
  </w:num>
  <w:num w:numId="22">
    <w:abstractNumId w:val="39"/>
  </w:num>
  <w:num w:numId="23">
    <w:abstractNumId w:val="36"/>
  </w:num>
  <w:num w:numId="24">
    <w:abstractNumId w:val="30"/>
  </w:num>
  <w:num w:numId="25">
    <w:abstractNumId w:val="45"/>
  </w:num>
  <w:num w:numId="26">
    <w:abstractNumId w:val="10"/>
  </w:num>
  <w:num w:numId="27">
    <w:abstractNumId w:val="7"/>
  </w:num>
  <w:num w:numId="28">
    <w:abstractNumId w:val="31"/>
  </w:num>
  <w:num w:numId="29">
    <w:abstractNumId w:val="20"/>
  </w:num>
  <w:num w:numId="30">
    <w:abstractNumId w:val="22"/>
  </w:num>
  <w:num w:numId="31">
    <w:abstractNumId w:val="43"/>
  </w:num>
  <w:num w:numId="32">
    <w:abstractNumId w:val="44"/>
  </w:num>
  <w:num w:numId="33">
    <w:abstractNumId w:val="33"/>
  </w:num>
  <w:num w:numId="34">
    <w:abstractNumId w:val="37"/>
  </w:num>
  <w:num w:numId="35">
    <w:abstractNumId w:val="38"/>
  </w:num>
  <w:num w:numId="36">
    <w:abstractNumId w:val="8"/>
  </w:num>
  <w:num w:numId="37">
    <w:abstractNumId w:val="32"/>
  </w:num>
  <w:num w:numId="38">
    <w:abstractNumId w:val="17"/>
  </w:num>
  <w:num w:numId="39">
    <w:abstractNumId w:val="26"/>
  </w:num>
  <w:num w:numId="40">
    <w:abstractNumId w:val="6"/>
  </w:num>
  <w:num w:numId="41">
    <w:abstractNumId w:val="16"/>
  </w:num>
  <w:num w:numId="42">
    <w:abstractNumId w:val="29"/>
  </w:num>
  <w:num w:numId="43">
    <w:abstractNumId w:val="35"/>
  </w:num>
  <w:num w:numId="44">
    <w:abstractNumId w:val="18"/>
  </w:num>
  <w:num w:numId="45">
    <w:abstractNumId w:val="3"/>
  </w:num>
  <w:num w:numId="46">
    <w:abstractNumId w:val="21"/>
  </w:num>
  <w:num w:numId="47">
    <w:abstractNumId w:val="47"/>
  </w:num>
  <w:num w:numId="48">
    <w:abstractNumId w:val="4"/>
  </w:num>
  <w:num w:numId="49">
    <w:abstractNumId w:val="27"/>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hideGrammaticalErrors/>
  <w:documentProtection w:edit="readOnly" w:enforcement="1" w:cryptProviderType="rsaAES" w:cryptAlgorithmClass="hash" w:cryptAlgorithmType="typeAny" w:cryptAlgorithmSid="14" w:cryptSpinCount="100000" w:hash="7MD1nURLfA8HAl98pPg2muTNcRnRdIYB/jOtJ3F8uw3R/hrzjWaGg/kRaJF1cGmIdFolAvrXYc/k5eOKvPQiZA==" w:salt="P0eEkBqboLQLq7SlMyDjiw=="/>
  <w:defaultTabStop w:val="720"/>
  <w:characterSpacingControl w:val="doNotCompress"/>
  <w:savePreviewPicture/>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7653"/>
    <w:rsid w:val="00011ED3"/>
    <w:rsid w:val="000369F4"/>
    <w:rsid w:val="00040359"/>
    <w:rsid w:val="00051726"/>
    <w:rsid w:val="00056B2A"/>
    <w:rsid w:val="000623F8"/>
    <w:rsid w:val="00070D5E"/>
    <w:rsid w:val="00082324"/>
    <w:rsid w:val="00087E06"/>
    <w:rsid w:val="00091BBE"/>
    <w:rsid w:val="00092744"/>
    <w:rsid w:val="00094689"/>
    <w:rsid w:val="00095348"/>
    <w:rsid w:val="00095F94"/>
    <w:rsid w:val="000B3A6B"/>
    <w:rsid w:val="000B526D"/>
    <w:rsid w:val="000C146E"/>
    <w:rsid w:val="000F64F3"/>
    <w:rsid w:val="0010029C"/>
    <w:rsid w:val="0010437B"/>
    <w:rsid w:val="00107FFC"/>
    <w:rsid w:val="001169BE"/>
    <w:rsid w:val="001601F3"/>
    <w:rsid w:val="00163048"/>
    <w:rsid w:val="0016327D"/>
    <w:rsid w:val="001758FB"/>
    <w:rsid w:val="00185582"/>
    <w:rsid w:val="001A340A"/>
    <w:rsid w:val="001A7FD7"/>
    <w:rsid w:val="001B0B77"/>
    <w:rsid w:val="001B7C1D"/>
    <w:rsid w:val="001C4DA2"/>
    <w:rsid w:val="001F3436"/>
    <w:rsid w:val="0021118C"/>
    <w:rsid w:val="00220278"/>
    <w:rsid w:val="00253E6B"/>
    <w:rsid w:val="00262778"/>
    <w:rsid w:val="002879F5"/>
    <w:rsid w:val="00295CCF"/>
    <w:rsid w:val="002A2C6F"/>
    <w:rsid w:val="002A5B0F"/>
    <w:rsid w:val="002C6D72"/>
    <w:rsid w:val="002C7A15"/>
    <w:rsid w:val="002D39D4"/>
    <w:rsid w:val="002E29AC"/>
    <w:rsid w:val="002F1648"/>
    <w:rsid w:val="003012CD"/>
    <w:rsid w:val="003327AD"/>
    <w:rsid w:val="0034565A"/>
    <w:rsid w:val="003460ED"/>
    <w:rsid w:val="0035579A"/>
    <w:rsid w:val="00364338"/>
    <w:rsid w:val="003748E5"/>
    <w:rsid w:val="00376F66"/>
    <w:rsid w:val="00380810"/>
    <w:rsid w:val="003C5642"/>
    <w:rsid w:val="003D177A"/>
    <w:rsid w:val="003D6204"/>
    <w:rsid w:val="003D73F1"/>
    <w:rsid w:val="003E00B8"/>
    <w:rsid w:val="003E0CCC"/>
    <w:rsid w:val="0040483D"/>
    <w:rsid w:val="004064AE"/>
    <w:rsid w:val="004067FF"/>
    <w:rsid w:val="00415BC6"/>
    <w:rsid w:val="00416AD0"/>
    <w:rsid w:val="00420661"/>
    <w:rsid w:val="00455F15"/>
    <w:rsid w:val="004678A0"/>
    <w:rsid w:val="0048368D"/>
    <w:rsid w:val="004A13CC"/>
    <w:rsid w:val="004A19CB"/>
    <w:rsid w:val="004D0127"/>
    <w:rsid w:val="005076B8"/>
    <w:rsid w:val="00507A25"/>
    <w:rsid w:val="00510C8E"/>
    <w:rsid w:val="0052019A"/>
    <w:rsid w:val="00523E72"/>
    <w:rsid w:val="00533E84"/>
    <w:rsid w:val="005837C2"/>
    <w:rsid w:val="0058603C"/>
    <w:rsid w:val="00597ED5"/>
    <w:rsid w:val="005C1354"/>
    <w:rsid w:val="005C1DBD"/>
    <w:rsid w:val="005E4757"/>
    <w:rsid w:val="005F28EC"/>
    <w:rsid w:val="00601C4F"/>
    <w:rsid w:val="006148C9"/>
    <w:rsid w:val="00620D3E"/>
    <w:rsid w:val="00625A49"/>
    <w:rsid w:val="00627653"/>
    <w:rsid w:val="00630108"/>
    <w:rsid w:val="00632D16"/>
    <w:rsid w:val="00635DB3"/>
    <w:rsid w:val="00650331"/>
    <w:rsid w:val="00651B54"/>
    <w:rsid w:val="00655896"/>
    <w:rsid w:val="00665A19"/>
    <w:rsid w:val="0067126A"/>
    <w:rsid w:val="006745C3"/>
    <w:rsid w:val="00674E20"/>
    <w:rsid w:val="00676AD2"/>
    <w:rsid w:val="006A6129"/>
    <w:rsid w:val="006B0342"/>
    <w:rsid w:val="006C4D9A"/>
    <w:rsid w:val="006C5321"/>
    <w:rsid w:val="006E0E22"/>
    <w:rsid w:val="007137B9"/>
    <w:rsid w:val="0071708C"/>
    <w:rsid w:val="00726EC8"/>
    <w:rsid w:val="0072772F"/>
    <w:rsid w:val="0074401E"/>
    <w:rsid w:val="00755ACF"/>
    <w:rsid w:val="00782808"/>
    <w:rsid w:val="007B3AB9"/>
    <w:rsid w:val="007C52F7"/>
    <w:rsid w:val="007E0B6E"/>
    <w:rsid w:val="007F6E3E"/>
    <w:rsid w:val="00807318"/>
    <w:rsid w:val="0084020A"/>
    <w:rsid w:val="00866A8C"/>
    <w:rsid w:val="008673AC"/>
    <w:rsid w:val="00871B64"/>
    <w:rsid w:val="00873603"/>
    <w:rsid w:val="00884B55"/>
    <w:rsid w:val="0089117F"/>
    <w:rsid w:val="008A1B8D"/>
    <w:rsid w:val="008A2C3E"/>
    <w:rsid w:val="008A55F9"/>
    <w:rsid w:val="008B2801"/>
    <w:rsid w:val="008C0F92"/>
    <w:rsid w:val="008C7476"/>
    <w:rsid w:val="008D20E0"/>
    <w:rsid w:val="008E4571"/>
    <w:rsid w:val="008E6917"/>
    <w:rsid w:val="008F229B"/>
    <w:rsid w:val="009124CB"/>
    <w:rsid w:val="009367CF"/>
    <w:rsid w:val="00937D05"/>
    <w:rsid w:val="009453E6"/>
    <w:rsid w:val="00956ED6"/>
    <w:rsid w:val="00960651"/>
    <w:rsid w:val="00971BD8"/>
    <w:rsid w:val="00972294"/>
    <w:rsid w:val="00973721"/>
    <w:rsid w:val="00981749"/>
    <w:rsid w:val="00982580"/>
    <w:rsid w:val="009842AF"/>
    <w:rsid w:val="009943B9"/>
    <w:rsid w:val="009960D3"/>
    <w:rsid w:val="009A000E"/>
    <w:rsid w:val="009B7EDB"/>
    <w:rsid w:val="009D2285"/>
    <w:rsid w:val="009D33FE"/>
    <w:rsid w:val="009F7492"/>
    <w:rsid w:val="00A269BF"/>
    <w:rsid w:val="00A35FED"/>
    <w:rsid w:val="00A42010"/>
    <w:rsid w:val="00A43643"/>
    <w:rsid w:val="00A641FE"/>
    <w:rsid w:val="00A87EDE"/>
    <w:rsid w:val="00A92959"/>
    <w:rsid w:val="00A959B8"/>
    <w:rsid w:val="00A9716F"/>
    <w:rsid w:val="00AA4FBF"/>
    <w:rsid w:val="00AA7CF3"/>
    <w:rsid w:val="00AB45FE"/>
    <w:rsid w:val="00AB79CF"/>
    <w:rsid w:val="00AD40E4"/>
    <w:rsid w:val="00AE1829"/>
    <w:rsid w:val="00AE7D5D"/>
    <w:rsid w:val="00AF7AC8"/>
    <w:rsid w:val="00B11C62"/>
    <w:rsid w:val="00B528DB"/>
    <w:rsid w:val="00B54E5C"/>
    <w:rsid w:val="00B554E3"/>
    <w:rsid w:val="00B5622A"/>
    <w:rsid w:val="00B60DD9"/>
    <w:rsid w:val="00B71B6E"/>
    <w:rsid w:val="00B72A16"/>
    <w:rsid w:val="00B77814"/>
    <w:rsid w:val="00BB23E7"/>
    <w:rsid w:val="00BB7FE5"/>
    <w:rsid w:val="00BC3462"/>
    <w:rsid w:val="00BC6B4A"/>
    <w:rsid w:val="00BF14ED"/>
    <w:rsid w:val="00C0438B"/>
    <w:rsid w:val="00C151E2"/>
    <w:rsid w:val="00C17741"/>
    <w:rsid w:val="00C20A03"/>
    <w:rsid w:val="00C3387E"/>
    <w:rsid w:val="00C374C2"/>
    <w:rsid w:val="00C40952"/>
    <w:rsid w:val="00C47175"/>
    <w:rsid w:val="00C52905"/>
    <w:rsid w:val="00C90815"/>
    <w:rsid w:val="00C909AC"/>
    <w:rsid w:val="00C92BBA"/>
    <w:rsid w:val="00C9604F"/>
    <w:rsid w:val="00CA2D2B"/>
    <w:rsid w:val="00CA5D14"/>
    <w:rsid w:val="00CB5F43"/>
    <w:rsid w:val="00CB6F44"/>
    <w:rsid w:val="00CC1763"/>
    <w:rsid w:val="00CD6870"/>
    <w:rsid w:val="00CD7638"/>
    <w:rsid w:val="00CE7CDE"/>
    <w:rsid w:val="00D13FF0"/>
    <w:rsid w:val="00D146AC"/>
    <w:rsid w:val="00D2541C"/>
    <w:rsid w:val="00D4601F"/>
    <w:rsid w:val="00D46197"/>
    <w:rsid w:val="00D50942"/>
    <w:rsid w:val="00D67BE9"/>
    <w:rsid w:val="00D72192"/>
    <w:rsid w:val="00D923C3"/>
    <w:rsid w:val="00DB65CE"/>
    <w:rsid w:val="00DC403A"/>
    <w:rsid w:val="00DC481F"/>
    <w:rsid w:val="00DC583A"/>
    <w:rsid w:val="00DD3E8C"/>
    <w:rsid w:val="00DD5F6C"/>
    <w:rsid w:val="00E13FD4"/>
    <w:rsid w:val="00E2057B"/>
    <w:rsid w:val="00E246C2"/>
    <w:rsid w:val="00E36342"/>
    <w:rsid w:val="00E36435"/>
    <w:rsid w:val="00E37EC7"/>
    <w:rsid w:val="00E473B4"/>
    <w:rsid w:val="00E60745"/>
    <w:rsid w:val="00E62CA4"/>
    <w:rsid w:val="00E72343"/>
    <w:rsid w:val="00E7747D"/>
    <w:rsid w:val="00E80DEE"/>
    <w:rsid w:val="00E8116B"/>
    <w:rsid w:val="00E8272B"/>
    <w:rsid w:val="00E9237F"/>
    <w:rsid w:val="00E93042"/>
    <w:rsid w:val="00E96060"/>
    <w:rsid w:val="00E97DF9"/>
    <w:rsid w:val="00EA249E"/>
    <w:rsid w:val="00EA5850"/>
    <w:rsid w:val="00EB5937"/>
    <w:rsid w:val="00EC54AA"/>
    <w:rsid w:val="00EC5C66"/>
    <w:rsid w:val="00ED15AD"/>
    <w:rsid w:val="00ED281F"/>
    <w:rsid w:val="00F02F7F"/>
    <w:rsid w:val="00F27111"/>
    <w:rsid w:val="00F31AD2"/>
    <w:rsid w:val="00F352FC"/>
    <w:rsid w:val="00F36E78"/>
    <w:rsid w:val="00F40458"/>
    <w:rsid w:val="00F6144F"/>
    <w:rsid w:val="00F7474D"/>
    <w:rsid w:val="00F80837"/>
    <w:rsid w:val="00F8450F"/>
    <w:rsid w:val="00F97C30"/>
    <w:rsid w:val="00FA2A38"/>
    <w:rsid w:val="00FA57A9"/>
    <w:rsid w:val="00FA5FFB"/>
    <w:rsid w:val="00FB373D"/>
    <w:rsid w:val="00FB5C20"/>
    <w:rsid w:val="00FB68DF"/>
    <w:rsid w:val="00FC5390"/>
    <w:rsid w:val="00FC7FF6"/>
    <w:rsid w:val="00FD2B89"/>
    <w:rsid w:val="00FD3888"/>
    <w:rsid w:val="00FD503B"/>
    <w:rsid w:val="00FD72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1C27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7653"/>
    <w:pPr>
      <w:spacing w:after="160" w:line="259" w:lineRule="auto"/>
    </w:pPr>
    <w:rPr>
      <w:rFonts w:eastAsiaTheme="minorHAnsi"/>
      <w:lang w:val="zh-CN" w:bidi="zh-CN"/>
    </w:rPr>
  </w:style>
  <w:style w:type="paragraph" w:styleId="Heading1">
    <w:name w:val="heading 1"/>
    <w:basedOn w:val="Normal"/>
    <w:next w:val="Normal"/>
    <w:link w:val="Heading1Char"/>
    <w:uiPriority w:val="9"/>
    <w:qFormat/>
    <w:rsid w:val="00627653"/>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627653"/>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627653"/>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7653"/>
    <w:rPr>
      <w:rFonts w:asciiTheme="majorHAnsi" w:eastAsiaTheme="majorEastAsia" w:hAnsiTheme="majorHAnsi" w:cstheme="majorBidi"/>
      <w:color w:val="365F91" w:themeColor="accent1" w:themeShade="BF"/>
      <w:sz w:val="32"/>
      <w:szCs w:val="32"/>
      <w:lang w:val="zh-CN" w:bidi="zh-CN"/>
    </w:rPr>
  </w:style>
  <w:style w:type="character" w:customStyle="1" w:styleId="Heading2Char">
    <w:name w:val="Heading 2 Char"/>
    <w:basedOn w:val="DefaultParagraphFont"/>
    <w:link w:val="Heading2"/>
    <w:uiPriority w:val="9"/>
    <w:rsid w:val="00627653"/>
    <w:rPr>
      <w:rFonts w:asciiTheme="majorHAnsi" w:eastAsiaTheme="majorEastAsia" w:hAnsiTheme="majorHAnsi" w:cstheme="majorBidi"/>
      <w:color w:val="365F91" w:themeColor="accent1" w:themeShade="BF"/>
      <w:sz w:val="26"/>
      <w:szCs w:val="26"/>
      <w:lang w:val="zh-CN" w:bidi="zh-CN"/>
    </w:rPr>
  </w:style>
  <w:style w:type="character" w:customStyle="1" w:styleId="Heading3Char">
    <w:name w:val="Heading 3 Char"/>
    <w:basedOn w:val="DefaultParagraphFont"/>
    <w:link w:val="Heading3"/>
    <w:uiPriority w:val="9"/>
    <w:semiHidden/>
    <w:rsid w:val="00627653"/>
    <w:rPr>
      <w:rFonts w:asciiTheme="majorHAnsi" w:eastAsiaTheme="majorEastAsia" w:hAnsiTheme="majorHAnsi" w:cstheme="majorBidi"/>
      <w:color w:val="243F60" w:themeColor="accent1" w:themeShade="7F"/>
      <w:sz w:val="24"/>
      <w:szCs w:val="24"/>
      <w:lang w:val="zh-CN" w:bidi="zh-CN"/>
    </w:rPr>
  </w:style>
  <w:style w:type="paragraph" w:customStyle="1" w:styleId="ProductList-Body">
    <w:name w:val="Product List - Body"/>
    <w:basedOn w:val="Normal"/>
    <w:link w:val="ProductList-BodyChar"/>
    <w:qFormat/>
    <w:rsid w:val="00627653"/>
    <w:pPr>
      <w:tabs>
        <w:tab w:val="left" w:pos="158"/>
      </w:tabs>
      <w:spacing w:after="0" w:line="240" w:lineRule="auto"/>
    </w:pPr>
    <w:rPr>
      <w:sz w:val="18"/>
    </w:rPr>
  </w:style>
  <w:style w:type="character" w:customStyle="1" w:styleId="ProductList-BodyChar">
    <w:name w:val="Product List - Body Char"/>
    <w:basedOn w:val="DefaultParagraphFont"/>
    <w:link w:val="ProductList-Body"/>
    <w:rsid w:val="00627653"/>
    <w:rPr>
      <w:rFonts w:eastAsiaTheme="minorHAnsi"/>
      <w:sz w:val="18"/>
      <w:lang w:val="zh-CN" w:bidi="zh-CN"/>
    </w:rPr>
  </w:style>
  <w:style w:type="paragraph" w:customStyle="1" w:styleId="ProductList-SectionHeading">
    <w:name w:val="Product List - Section Heading"/>
    <w:basedOn w:val="ProductList-Body"/>
    <w:next w:val="ProductList-Body"/>
    <w:link w:val="ProductList-SectionHeadingChar"/>
    <w:qFormat/>
    <w:rsid w:val="00627653"/>
    <w:pPr>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627653"/>
    <w:rPr>
      <w:rFonts w:asciiTheme="majorHAnsi" w:eastAsiaTheme="minorHAnsi" w:hAnsiTheme="majorHAnsi"/>
      <w:b/>
      <w:sz w:val="40"/>
      <w:lang w:val="zh-CN" w:bidi="zh-CN"/>
    </w:rPr>
  </w:style>
  <w:style w:type="paragraph" w:customStyle="1" w:styleId="ProductList-OfferingGroupHeading">
    <w:name w:val="Product List - Offering Group Heading"/>
    <w:basedOn w:val="ProductList-Body"/>
    <w:link w:val="ProductList-OfferingGroupHeadingChar"/>
    <w:qFormat/>
    <w:rsid w:val="00627653"/>
    <w:pPr>
      <w:pBdr>
        <w:bottom w:val="single" w:sz="24" w:space="1" w:color="BFBFBF" w:themeColor="background1" w:themeShade="BF"/>
      </w:pBdr>
      <w:spacing w:after="240"/>
    </w:pPr>
    <w:rPr>
      <w:rFonts w:asciiTheme="majorHAnsi" w:hAnsiTheme="majorHAnsi"/>
      <w:b/>
      <w:sz w:val="28"/>
    </w:rPr>
  </w:style>
  <w:style w:type="character" w:customStyle="1" w:styleId="ProductList-OfferingGroupHeadingChar">
    <w:name w:val="Product List - Offering Group Heading Char"/>
    <w:basedOn w:val="ProductList-BodyChar"/>
    <w:link w:val="ProductList-OfferingGroupHeading"/>
    <w:rsid w:val="00627653"/>
    <w:rPr>
      <w:rFonts w:asciiTheme="majorHAnsi" w:eastAsiaTheme="minorHAnsi" w:hAnsiTheme="majorHAnsi"/>
      <w:b/>
      <w:sz w:val="28"/>
      <w:lang w:val="zh-CN" w:bidi="zh-CN"/>
    </w:rPr>
  </w:style>
  <w:style w:type="paragraph" w:customStyle="1" w:styleId="ProductList-Offering1">
    <w:name w:val="Product List - Offering 1"/>
    <w:basedOn w:val="ProductList-Body"/>
    <w:link w:val="ProductList-Offering1Char"/>
    <w:qFormat/>
    <w:rsid w:val="00627653"/>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627653"/>
    <w:rPr>
      <w:rFonts w:asciiTheme="majorHAnsi" w:eastAsiaTheme="minorHAnsi" w:hAnsiTheme="majorHAnsi"/>
      <w:sz w:val="16"/>
      <w:lang w:val="zh-CN" w:bidi="zh-CN"/>
    </w:rPr>
  </w:style>
  <w:style w:type="paragraph" w:customStyle="1" w:styleId="ProductList-OfferingBody">
    <w:name w:val="Product List - Offering Body"/>
    <w:basedOn w:val="ProductList-Body"/>
    <w:next w:val="ProductList-Body"/>
    <w:link w:val="ProductList-OfferingBodyChar"/>
    <w:qFormat/>
    <w:rsid w:val="00627653"/>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627653"/>
    <w:rPr>
      <w:rFonts w:eastAsiaTheme="minorHAnsi"/>
      <w:sz w:val="16"/>
      <w:lang w:val="zh-CN" w:bidi="zh-CN"/>
    </w:rPr>
  </w:style>
  <w:style w:type="paragraph" w:customStyle="1" w:styleId="ProductList-Offering1Heading">
    <w:name w:val="Product List - Offering 1 Heading"/>
    <w:basedOn w:val="ProductList-Body"/>
    <w:next w:val="ProductList-Body"/>
    <w:link w:val="ProductList-Offering1HeadingChar"/>
    <w:qFormat/>
    <w:rsid w:val="00627653"/>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27653"/>
    <w:rPr>
      <w:rFonts w:asciiTheme="majorHAnsi" w:eastAsiaTheme="minorHAnsi" w:hAnsiTheme="majorHAnsi"/>
      <w:b/>
      <w:sz w:val="28"/>
      <w:lang w:val="zh-CN" w:bidi="zh-CN"/>
    </w:rPr>
  </w:style>
  <w:style w:type="paragraph" w:customStyle="1" w:styleId="ProductList-SubSection1Heading">
    <w:name w:val="Product List - SubSection 1 Heading"/>
    <w:basedOn w:val="ProductList-Body"/>
    <w:link w:val="ProductList-SubSection1HeadingChar"/>
    <w:qFormat/>
    <w:rsid w:val="00627653"/>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SubSection1HeadingChar">
    <w:name w:val="Product List - SubSection 1 Heading Char"/>
    <w:basedOn w:val="ProductList-BodyChar"/>
    <w:link w:val="ProductList-SubSection1Heading"/>
    <w:rsid w:val="00627653"/>
    <w:rPr>
      <w:rFonts w:asciiTheme="majorHAnsi" w:eastAsiaTheme="minorHAnsi" w:hAnsiTheme="majorHAnsi"/>
      <w:b/>
      <w:sz w:val="28"/>
      <w:lang w:val="zh-CN" w:bidi="zh-CN"/>
    </w:rPr>
  </w:style>
  <w:style w:type="paragraph" w:styleId="Header">
    <w:name w:val="header"/>
    <w:basedOn w:val="Normal"/>
    <w:link w:val="HeaderChar"/>
    <w:uiPriority w:val="99"/>
    <w:unhideWhenUsed/>
    <w:rsid w:val="00627653"/>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7653"/>
    <w:rPr>
      <w:rFonts w:eastAsiaTheme="minorHAnsi"/>
      <w:lang w:val="zh-CN" w:bidi="zh-CN"/>
    </w:rPr>
  </w:style>
  <w:style w:type="paragraph" w:styleId="Footer">
    <w:name w:val="footer"/>
    <w:basedOn w:val="Normal"/>
    <w:link w:val="FooterChar"/>
    <w:uiPriority w:val="99"/>
    <w:unhideWhenUsed/>
    <w:rsid w:val="00627653"/>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7653"/>
    <w:rPr>
      <w:rFonts w:eastAsiaTheme="minorHAnsi"/>
      <w:lang w:val="zh-CN" w:bidi="zh-CN"/>
    </w:rPr>
  </w:style>
  <w:style w:type="table" w:styleId="TableGrid">
    <w:name w:val="Table Grid"/>
    <w:basedOn w:val="TableNormal"/>
    <w:uiPriority w:val="39"/>
    <w:rsid w:val="00627653"/>
    <w:pPr>
      <w:spacing w:after="0" w:line="240" w:lineRule="auto"/>
    </w:pPr>
    <w:rPr>
      <w:rFonts w:eastAsiaTheme="minorHAnsi"/>
      <w:lang w:val="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27653"/>
    <w:rPr>
      <w:color w:val="0000FF" w:themeColor="hyperlink"/>
      <w:u w:val="single"/>
    </w:rPr>
  </w:style>
  <w:style w:type="paragraph" w:styleId="BalloonText">
    <w:name w:val="Balloon Text"/>
    <w:basedOn w:val="Normal"/>
    <w:link w:val="BalloonTextChar"/>
    <w:uiPriority w:val="99"/>
    <w:semiHidden/>
    <w:unhideWhenUsed/>
    <w:rsid w:val="0062765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27653"/>
    <w:rPr>
      <w:rFonts w:ascii="Segoe UI" w:eastAsiaTheme="minorHAnsi" w:hAnsi="Segoe UI" w:cs="Segoe UI"/>
      <w:sz w:val="18"/>
      <w:szCs w:val="18"/>
      <w:lang w:val="zh-CN" w:bidi="zh-CN"/>
    </w:rPr>
  </w:style>
  <w:style w:type="paragraph" w:customStyle="1" w:styleId="ProductList-Offering2Heading">
    <w:name w:val="Product List - Offering 2 Heading"/>
    <w:basedOn w:val="ProductList-Offering1Heading"/>
    <w:next w:val="ProductList-Body"/>
    <w:link w:val="ProductList-Offering2HeadingChar"/>
    <w:qFormat/>
    <w:rsid w:val="00627653"/>
    <w:pPr>
      <w:tabs>
        <w:tab w:val="clear" w:pos="187"/>
      </w:tabs>
    </w:pPr>
  </w:style>
  <w:style w:type="character" w:customStyle="1" w:styleId="ProductList-Offering2HeadingChar">
    <w:name w:val="Product List - Offering 2 Heading Char"/>
    <w:basedOn w:val="ProductList-Offering1HeadingChar"/>
    <w:link w:val="ProductList-Offering2Heading"/>
    <w:rsid w:val="00627653"/>
    <w:rPr>
      <w:rFonts w:asciiTheme="majorHAnsi" w:eastAsiaTheme="minorHAnsi" w:hAnsiTheme="majorHAnsi"/>
      <w:b/>
      <w:sz w:val="28"/>
      <w:lang w:val="zh-CN" w:bidi="zh-CN"/>
    </w:rPr>
  </w:style>
  <w:style w:type="paragraph" w:customStyle="1" w:styleId="ProductList-Offering2">
    <w:name w:val="Product List - Offering 2"/>
    <w:basedOn w:val="ProductList-Offering1"/>
    <w:link w:val="ProductList-Offering2Char"/>
    <w:qFormat/>
    <w:rsid w:val="00627653"/>
  </w:style>
  <w:style w:type="character" w:customStyle="1" w:styleId="ProductList-Offering2Char">
    <w:name w:val="Product List - Offering 2 Char"/>
    <w:basedOn w:val="ProductList-BodyChar"/>
    <w:link w:val="ProductList-Offering2"/>
    <w:rsid w:val="00627653"/>
    <w:rPr>
      <w:rFonts w:asciiTheme="majorHAnsi" w:eastAsiaTheme="minorHAnsi" w:hAnsiTheme="majorHAnsi"/>
      <w:sz w:val="16"/>
      <w:lang w:val="zh-CN" w:bidi="zh-CN"/>
    </w:rPr>
  </w:style>
  <w:style w:type="paragraph" w:customStyle="1" w:styleId="ProductList-SubSubSectionHeading">
    <w:name w:val="Product List - SubSubSection Heading"/>
    <w:basedOn w:val="ProductList-Body"/>
    <w:link w:val="ProductList-SubSubSectionHeadingChar"/>
    <w:qFormat/>
    <w:rsid w:val="00627653"/>
  </w:style>
  <w:style w:type="character" w:customStyle="1" w:styleId="ProductList-SubSubSectionHeadingChar">
    <w:name w:val="Product List - SubSubSection Heading Char"/>
    <w:basedOn w:val="ProductList-BodyChar"/>
    <w:link w:val="ProductList-SubSubSectionHeading"/>
    <w:rsid w:val="00627653"/>
    <w:rPr>
      <w:rFonts w:eastAsiaTheme="minorHAnsi"/>
      <w:sz w:val="18"/>
      <w:lang w:val="zh-CN" w:bidi="zh-CN"/>
    </w:rPr>
  </w:style>
  <w:style w:type="paragraph" w:customStyle="1" w:styleId="ProductList-SubSection2Heading">
    <w:name w:val="Product List - SubSection 2 Heading"/>
    <w:basedOn w:val="ProductList-SubSection1Heading"/>
    <w:link w:val="ProductList-SubSection2HeadingChar"/>
    <w:qFormat/>
    <w:rsid w:val="00627653"/>
    <w:pPr>
      <w:tabs>
        <w:tab w:val="clear" w:pos="187"/>
      </w:tabs>
      <w:outlineLvl w:val="2"/>
    </w:pPr>
  </w:style>
  <w:style w:type="character" w:customStyle="1" w:styleId="ProductList-SubSection2HeadingChar">
    <w:name w:val="Product List - SubSection 2 Heading Char"/>
    <w:basedOn w:val="ProductList-SubSection1HeadingChar"/>
    <w:link w:val="ProductList-SubSection2Heading"/>
    <w:rsid w:val="00627653"/>
    <w:rPr>
      <w:rFonts w:asciiTheme="majorHAnsi" w:eastAsiaTheme="minorHAnsi" w:hAnsiTheme="majorHAnsi"/>
      <w:b/>
      <w:sz w:val="28"/>
      <w:lang w:val="zh-CN" w:bidi="zh-CN"/>
    </w:rPr>
  </w:style>
  <w:style w:type="paragraph" w:styleId="TOC1">
    <w:name w:val="toc 1"/>
    <w:basedOn w:val="Normal"/>
    <w:next w:val="Normal"/>
    <w:autoRedefine/>
    <w:uiPriority w:val="39"/>
    <w:unhideWhenUsed/>
    <w:qFormat/>
    <w:rsid w:val="00627653"/>
    <w:pPr>
      <w:spacing w:before="120" w:after="120" w:line="252" w:lineRule="auto"/>
    </w:pPr>
    <w:rPr>
      <w:b/>
      <w:caps/>
      <w:sz w:val="18"/>
    </w:rPr>
  </w:style>
  <w:style w:type="paragraph" w:styleId="TOC2">
    <w:name w:val="toc 2"/>
    <w:basedOn w:val="Normal"/>
    <w:next w:val="Normal"/>
    <w:autoRedefine/>
    <w:uiPriority w:val="39"/>
    <w:unhideWhenUsed/>
    <w:rsid w:val="00627653"/>
    <w:pPr>
      <w:spacing w:after="0" w:line="252" w:lineRule="auto"/>
      <w:ind w:left="158"/>
    </w:pPr>
    <w:rPr>
      <w:b/>
      <w:smallCaps/>
      <w:sz w:val="18"/>
    </w:rPr>
  </w:style>
  <w:style w:type="paragraph" w:styleId="TOC3">
    <w:name w:val="toc 3"/>
    <w:basedOn w:val="Normal"/>
    <w:next w:val="Normal"/>
    <w:autoRedefine/>
    <w:uiPriority w:val="39"/>
    <w:unhideWhenUsed/>
    <w:rsid w:val="00627653"/>
    <w:pPr>
      <w:spacing w:after="0" w:line="252" w:lineRule="auto"/>
      <w:ind w:left="158"/>
    </w:pPr>
    <w:rPr>
      <w:smallCaps/>
      <w:sz w:val="18"/>
    </w:rPr>
  </w:style>
  <w:style w:type="paragraph" w:styleId="TOC4">
    <w:name w:val="toc 4"/>
    <w:basedOn w:val="Normal"/>
    <w:next w:val="Normal"/>
    <w:autoRedefine/>
    <w:uiPriority w:val="39"/>
    <w:unhideWhenUsed/>
    <w:rsid w:val="00627653"/>
    <w:pPr>
      <w:spacing w:after="0" w:line="252" w:lineRule="auto"/>
      <w:ind w:left="317"/>
    </w:pPr>
    <w:rPr>
      <w:smallCaps/>
      <w:sz w:val="18"/>
    </w:rPr>
  </w:style>
  <w:style w:type="paragraph" w:styleId="TOC5">
    <w:name w:val="toc 5"/>
    <w:basedOn w:val="Normal"/>
    <w:next w:val="Normal"/>
    <w:autoRedefine/>
    <w:uiPriority w:val="39"/>
    <w:unhideWhenUsed/>
    <w:rsid w:val="00627653"/>
    <w:pPr>
      <w:spacing w:after="0" w:line="252" w:lineRule="auto"/>
      <w:ind w:left="317"/>
    </w:pPr>
    <w:rPr>
      <w:sz w:val="16"/>
    </w:rPr>
  </w:style>
  <w:style w:type="paragraph" w:styleId="TOC6">
    <w:name w:val="toc 6"/>
    <w:basedOn w:val="Normal"/>
    <w:next w:val="Normal"/>
    <w:autoRedefine/>
    <w:uiPriority w:val="39"/>
    <w:unhideWhenUsed/>
    <w:rsid w:val="00627653"/>
    <w:pPr>
      <w:spacing w:after="0" w:line="252" w:lineRule="auto"/>
      <w:ind w:left="475"/>
    </w:pPr>
    <w:rPr>
      <w:sz w:val="16"/>
    </w:rPr>
  </w:style>
  <w:style w:type="character" w:styleId="FollowedHyperlink">
    <w:name w:val="FollowedHyperlink"/>
    <w:basedOn w:val="DefaultParagraphFont"/>
    <w:uiPriority w:val="99"/>
    <w:semiHidden/>
    <w:unhideWhenUsed/>
    <w:rsid w:val="00627653"/>
    <w:rPr>
      <w:color w:val="800080" w:themeColor="followedHyperlink"/>
      <w:u w:val="single"/>
    </w:rPr>
  </w:style>
  <w:style w:type="paragraph" w:styleId="CommentText">
    <w:name w:val="annotation text"/>
    <w:basedOn w:val="Normal"/>
    <w:link w:val="CommentTextChar"/>
    <w:unhideWhenUsed/>
    <w:rsid w:val="00627653"/>
    <w:pPr>
      <w:spacing w:line="240" w:lineRule="auto"/>
    </w:pPr>
    <w:rPr>
      <w:sz w:val="20"/>
      <w:szCs w:val="20"/>
    </w:rPr>
  </w:style>
  <w:style w:type="character" w:customStyle="1" w:styleId="CommentTextChar">
    <w:name w:val="Comment Text Char"/>
    <w:basedOn w:val="DefaultParagraphFont"/>
    <w:link w:val="CommentText"/>
    <w:rsid w:val="00627653"/>
    <w:rPr>
      <w:rFonts w:eastAsiaTheme="minorHAnsi"/>
      <w:sz w:val="20"/>
      <w:szCs w:val="20"/>
      <w:lang w:val="zh-CN" w:bidi="zh-CN"/>
    </w:rPr>
  </w:style>
  <w:style w:type="character" w:styleId="CommentReference">
    <w:name w:val="annotation reference"/>
    <w:rsid w:val="00627653"/>
    <w:rPr>
      <w:rFonts w:cs="Times New Roman"/>
      <w:sz w:val="16"/>
      <w:szCs w:val="16"/>
    </w:rPr>
  </w:style>
  <w:style w:type="paragraph" w:styleId="CommentSubject">
    <w:name w:val="annotation subject"/>
    <w:basedOn w:val="CommentText"/>
    <w:next w:val="CommentText"/>
    <w:link w:val="CommentSubjectChar"/>
    <w:uiPriority w:val="99"/>
    <w:semiHidden/>
    <w:unhideWhenUsed/>
    <w:rsid w:val="00627653"/>
    <w:rPr>
      <w:b/>
      <w:bCs/>
    </w:rPr>
  </w:style>
  <w:style w:type="character" w:customStyle="1" w:styleId="CommentSubjectChar">
    <w:name w:val="Comment Subject Char"/>
    <w:basedOn w:val="CommentTextChar"/>
    <w:link w:val="CommentSubject"/>
    <w:uiPriority w:val="99"/>
    <w:semiHidden/>
    <w:rsid w:val="00627653"/>
    <w:rPr>
      <w:rFonts w:eastAsiaTheme="minorHAnsi"/>
      <w:b/>
      <w:bCs/>
      <w:sz w:val="20"/>
      <w:szCs w:val="20"/>
      <w:lang w:val="zh-CN" w:bidi="zh-CN"/>
    </w:rPr>
  </w:style>
  <w:style w:type="paragraph" w:styleId="TOC7">
    <w:name w:val="toc 7"/>
    <w:basedOn w:val="Normal"/>
    <w:next w:val="Normal"/>
    <w:autoRedefine/>
    <w:uiPriority w:val="39"/>
    <w:unhideWhenUsed/>
    <w:rsid w:val="00627653"/>
    <w:pPr>
      <w:spacing w:after="100"/>
      <w:ind w:left="1320"/>
    </w:pPr>
    <w:rPr>
      <w:rFonts w:eastAsiaTheme="minorEastAsia"/>
    </w:rPr>
  </w:style>
  <w:style w:type="paragraph" w:styleId="TOC8">
    <w:name w:val="toc 8"/>
    <w:basedOn w:val="Normal"/>
    <w:next w:val="Normal"/>
    <w:autoRedefine/>
    <w:uiPriority w:val="39"/>
    <w:unhideWhenUsed/>
    <w:rsid w:val="00627653"/>
    <w:pPr>
      <w:spacing w:after="100"/>
      <w:ind w:left="1540"/>
    </w:pPr>
    <w:rPr>
      <w:rFonts w:eastAsiaTheme="minorEastAsia"/>
    </w:rPr>
  </w:style>
  <w:style w:type="paragraph" w:styleId="TOC9">
    <w:name w:val="toc 9"/>
    <w:basedOn w:val="Normal"/>
    <w:next w:val="Normal"/>
    <w:autoRedefine/>
    <w:uiPriority w:val="39"/>
    <w:unhideWhenUsed/>
    <w:rsid w:val="00627653"/>
    <w:pPr>
      <w:spacing w:after="100"/>
      <w:ind w:left="1760"/>
    </w:pPr>
    <w:rPr>
      <w:rFonts w:eastAsiaTheme="minorEastAsia"/>
    </w:rPr>
  </w:style>
  <w:style w:type="paragraph" w:styleId="Index1">
    <w:name w:val="index 1"/>
    <w:basedOn w:val="Normal"/>
    <w:next w:val="Normal"/>
    <w:autoRedefine/>
    <w:uiPriority w:val="99"/>
    <w:unhideWhenUsed/>
    <w:rsid w:val="00E9237F"/>
    <w:pPr>
      <w:tabs>
        <w:tab w:val="right" w:pos="5030"/>
      </w:tabs>
      <w:spacing w:after="0" w:line="240" w:lineRule="auto"/>
      <w:ind w:left="216" w:hanging="216"/>
    </w:pPr>
    <w:rPr>
      <w:rFonts w:eastAsiaTheme="majorEastAsia"/>
      <w:noProof/>
      <w:color w:val="000000" w:themeColor="text1"/>
      <w:sz w:val="16"/>
    </w:rPr>
  </w:style>
  <w:style w:type="paragraph" w:styleId="ListParagraph">
    <w:name w:val="List Paragraph"/>
    <w:aliases w:val="Bullet List,numbered,FooterText"/>
    <w:basedOn w:val="Normal"/>
    <w:link w:val="ListParagraphChar"/>
    <w:uiPriority w:val="34"/>
    <w:qFormat/>
    <w:rsid w:val="00627653"/>
    <w:pPr>
      <w:ind w:left="720"/>
      <w:contextualSpacing/>
    </w:pPr>
  </w:style>
  <w:style w:type="character" w:customStyle="1" w:styleId="ListParagraphChar">
    <w:name w:val="List Paragraph Char"/>
    <w:aliases w:val="Bullet List Char,numbered Char,FooterText Char"/>
    <w:basedOn w:val="DefaultParagraphFont"/>
    <w:link w:val="ListParagraph"/>
    <w:uiPriority w:val="34"/>
    <w:locked/>
    <w:rsid w:val="00627653"/>
    <w:rPr>
      <w:rFonts w:eastAsiaTheme="minorHAnsi"/>
      <w:lang w:val="zh-CN" w:bidi="zh-CN"/>
    </w:rPr>
  </w:style>
  <w:style w:type="table" w:customStyle="1" w:styleId="TableGrid1">
    <w:name w:val="Table Grid1"/>
    <w:basedOn w:val="TableNormal"/>
    <w:next w:val="TableGrid"/>
    <w:uiPriority w:val="39"/>
    <w:rsid w:val="00627653"/>
    <w:pPr>
      <w:spacing w:after="0" w:line="240" w:lineRule="auto"/>
    </w:pPr>
    <w:rPr>
      <w:rFonts w:eastAsiaTheme="minorHAnsi"/>
      <w:lang w:val="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627653"/>
    <w:pPr>
      <w:spacing w:after="0" w:line="240" w:lineRule="auto"/>
    </w:pPr>
    <w:rPr>
      <w:sz w:val="18"/>
    </w:rPr>
  </w:style>
  <w:style w:type="character" w:customStyle="1" w:styleId="Justin-StandardChar">
    <w:name w:val="Justin - Standard Char"/>
    <w:basedOn w:val="DefaultParagraphFont"/>
    <w:link w:val="Justin-Standard"/>
    <w:rsid w:val="00627653"/>
    <w:rPr>
      <w:rFonts w:eastAsiaTheme="minorHAnsi"/>
      <w:sz w:val="18"/>
      <w:lang w:val="zh-CN" w:bidi="zh-CN"/>
    </w:rPr>
  </w:style>
  <w:style w:type="paragraph" w:customStyle="1" w:styleId="ProductList-OfferingHeading">
    <w:name w:val="Product List - Offering Heading"/>
    <w:basedOn w:val="ProductList-Body"/>
    <w:link w:val="ProductList-OfferingHeadingChar"/>
    <w:qFormat/>
    <w:rsid w:val="00627653"/>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627653"/>
    <w:rPr>
      <w:rFonts w:asciiTheme="majorHAnsi" w:eastAsiaTheme="minorHAnsi" w:hAnsiTheme="majorHAnsi"/>
      <w:b/>
      <w:sz w:val="28"/>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image" Target="media/image2.png"/><Relationship Id="rId26" Type="http://schemas.openxmlformats.org/officeDocument/2006/relationships/hyperlink" Target="http://www.microsoft.com/en-us/dynamics/erp-buy-ax-software.aspx" TargetMode="External"/><Relationship Id="rId39" Type="http://schemas.openxmlformats.org/officeDocument/2006/relationships/hyperlink" Target="http://www.microsoft.com/education/pil/partnersinlearning.aspx" TargetMode="External"/><Relationship Id="rId21" Type="http://schemas.openxmlformats.org/officeDocument/2006/relationships/hyperlink" Target="http://www.microsoftvolumelicensing.com/" TargetMode="External"/><Relationship Id="rId34" Type="http://schemas.openxmlformats.org/officeDocument/2006/relationships/hyperlink" Target="http://www.microsoft.com/en-us/sqlserver/solutions-technologies/data-warehousing/pdw.aspx" TargetMode="External"/><Relationship Id="rId42" Type="http://schemas.openxmlformats.org/officeDocument/2006/relationships/hyperlink" Target="http://go.microsoft.com/?linkid=9839207" TargetMode="External"/><Relationship Id="rId47" Type="http://schemas.openxmlformats.org/officeDocument/2006/relationships/hyperlink" Target="http://microsoft.com/licensing/contracts" TargetMode="External"/><Relationship Id="rId50" Type="http://schemas.openxmlformats.org/officeDocument/2006/relationships/hyperlink" Target="http://www.microsoft.com/en-us/dynamics/crm-purchase-online.aspx" TargetMode="External"/><Relationship Id="rId55" Type="http://schemas.openxmlformats.org/officeDocument/2006/relationships/hyperlink" Target="http://www.microsoft.com/maps/support" TargetMode="External"/><Relationship Id="rId63" Type="http://schemas.openxmlformats.org/officeDocument/2006/relationships/hyperlink" Target="http://support.microsoft.com/gp/saphone" TargetMode="External"/><Relationship Id="rId68" Type="http://schemas.openxmlformats.org/officeDocument/2006/relationships/hyperlink" Target="http://www.microsoft.com/licensing" TargetMode="External"/><Relationship Id="rId76" Type="http://schemas.openxmlformats.org/officeDocument/2006/relationships/theme" Target="theme/theme1.xml"/><Relationship Id="rId7" Type="http://schemas.openxmlformats.org/officeDocument/2006/relationships/header" Target="header1.xml"/><Relationship Id="rId71" Type="http://schemas.openxmlformats.org/officeDocument/2006/relationships/hyperlink" Target="https://www.microsoft.com/licensing/servicecenter" TargetMode="External"/><Relationship Id="rId2" Type="http://schemas.openxmlformats.org/officeDocument/2006/relationships/styles" Target="styles.xml"/><Relationship Id="rId16" Type="http://schemas.openxmlformats.org/officeDocument/2006/relationships/hyperlink" Target="http://go.microsoft.com/?linkid=9840733" TargetMode="External"/><Relationship Id="rId29" Type="http://schemas.openxmlformats.org/officeDocument/2006/relationships/image" Target="media/image5.png"/><Relationship Id="rId11" Type="http://schemas.openxmlformats.org/officeDocument/2006/relationships/header" Target="header3.xml"/><Relationship Id="rId24" Type="http://schemas.openxmlformats.org/officeDocument/2006/relationships/hyperlink" Target="http://go.microsoft.com/?linkid=9839207"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www.microsoftvolumelicensing.com/DocumentSearch.aspx" TargetMode="External"/><Relationship Id="rId45"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www.microsoftvolumelicensing.com/DocumentSearch.aspx?Mode=1&amp;Category=3" TargetMode="External"/><Relationship Id="rId66" Type="http://schemas.openxmlformats.org/officeDocument/2006/relationships/hyperlink" Target="http://go.microsoft.com/?linkid=9839207" TargetMode="External"/><Relationship Id="rId74" Type="http://schemas.openxmlformats.org/officeDocument/2006/relationships/footer" Target="footer12.xml"/><Relationship Id="rId5" Type="http://schemas.openxmlformats.org/officeDocument/2006/relationships/footnotes" Target="footnotes.xml"/><Relationship Id="rId15" Type="http://schemas.openxmlformats.org/officeDocument/2006/relationships/hyperlink" Target="http://go.microsoft.com/?linkid=9839206" TargetMode="External"/><Relationship Id="rId23" Type="http://schemas.openxmlformats.org/officeDocument/2006/relationships/hyperlink" Target="http://www.microsoft.com/online/faq.aspx" TargetMode="External"/><Relationship Id="rId28" Type="http://schemas.openxmlformats.org/officeDocument/2006/relationships/image" Target="media/image4.png"/><Relationship Id="rId36" Type="http://schemas.openxmlformats.org/officeDocument/2006/relationships/hyperlink" Target="http://go.microsoft.com/?linkid=9839207" TargetMode="External"/><Relationship Id="rId49" Type="http://schemas.openxmlformats.org/officeDocument/2006/relationships/hyperlink" Target="http://www.windowsazure.com/en-us/support/plans/" TargetMode="External"/><Relationship Id="rId57" Type="http://schemas.openxmlformats.org/officeDocument/2006/relationships/footer" Target="footer7.xml"/><Relationship Id="rId61" Type="http://schemas.openxmlformats.org/officeDocument/2006/relationships/hyperlink" Target="http://www.microsoft.com/licensing" TargetMode="External"/><Relationship Id="rId10" Type="http://schemas.openxmlformats.org/officeDocument/2006/relationships/footer" Target="footer2.xml"/><Relationship Id="rId19" Type="http://schemas.openxmlformats.org/officeDocument/2006/relationships/image" Target="media/image3.png"/><Relationship Id="rId31" Type="http://schemas.openxmlformats.org/officeDocument/2006/relationships/hyperlink" Target="http://www.microsoft.com/sqlserver/en/us/get-sql-server/how-to-buy.aspx"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crm-purchase-online.aspx" TargetMode="External"/><Relationship Id="rId60" Type="http://schemas.openxmlformats.org/officeDocument/2006/relationships/hyperlink" Target="http://www.microsoft.com/learning/sa/training.mspx" TargetMode="External"/><Relationship Id="rId65" Type="http://schemas.openxmlformats.org/officeDocument/2006/relationships/hyperlink" Target="http://www.microsoft.com/licensing/software-assurance/license-mobility.aspx" TargetMode="External"/><Relationship Id="rId73" Type="http://schemas.openxmlformats.org/officeDocument/2006/relationships/footer" Target="footer1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footer" Target="footer5.xml"/><Relationship Id="rId27" Type="http://schemas.openxmlformats.org/officeDocument/2006/relationships/hyperlink" Target="http://www.microsoft.com/en-us/dynamics/erp-buy-ax-software.aspx" TargetMode="External"/><Relationship Id="rId30" Type="http://schemas.openxmlformats.org/officeDocument/2006/relationships/hyperlink" Target="http://www.microsoft.com/online/faq.aspx" TargetMode="External"/><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azure.microsoft.com/en-us/services" TargetMode="External"/><Relationship Id="rId56" Type="http://schemas.openxmlformats.org/officeDocument/2006/relationships/hyperlink" Target="https://www.bingmapsportal.com" TargetMode="External"/><Relationship Id="rId64" Type="http://schemas.openxmlformats.org/officeDocument/2006/relationships/hyperlink" Target="http://support.microsoft.com/lifecycle" TargetMode="External"/><Relationship Id="rId69" Type="http://schemas.openxmlformats.org/officeDocument/2006/relationships/footer" Target="footer8.xml"/><Relationship Id="rId8" Type="http://schemas.openxmlformats.org/officeDocument/2006/relationships/header" Target="header2.xml"/><Relationship Id="rId51" Type="http://schemas.openxmlformats.org/officeDocument/2006/relationships/hyperlink" Target="http://www.microsoft.com/en-us/dynamics/crm-purchase-online.aspx" TargetMode="External"/><Relationship Id="rId72" Type="http://schemas.openxmlformats.org/officeDocument/2006/relationships/footer" Target="footer10.xml"/><Relationship Id="rId3" Type="http://schemas.openxmlformats.org/officeDocument/2006/relationships/settings" Target="settings.xml"/><Relationship Id="rId12" Type="http://schemas.openxmlformats.org/officeDocument/2006/relationships/footer" Target="footer3.xml"/><Relationship Id="rId17" Type="http://schemas.openxmlformats.org/officeDocument/2006/relationships/hyperlink" Target="http://www.microsoftvolumelicensing.com/" TargetMode="External"/><Relationship Id="rId25" Type="http://schemas.openxmlformats.org/officeDocument/2006/relationships/hyperlink" Target="http://go.microsoft.com/?linkid=9839207"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hyperlink" Target="http://www.microsoft.com/online/faq.aspx" TargetMode="External"/><Relationship Id="rId59" Type="http://schemas.openxmlformats.org/officeDocument/2006/relationships/hyperlink" Target="http://directory.partners.extranet.microsoft.com/psbproviders" TargetMode="External"/><Relationship Id="rId67" Type="http://schemas.openxmlformats.org/officeDocument/2006/relationships/hyperlink" Target="http://go.microsoft.com/?linkid=9839207"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www.microsoft.com/en-us/sharedsource/enterprise-source-licensing-program.aspx" TargetMode="External"/><Relationship Id="rId70" Type="http://schemas.openxmlformats.org/officeDocument/2006/relationships/footer" Target="footer9.xml"/><Relationship Id="rId75"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94</Pages>
  <Words>48822</Words>
  <Characters>278286</Characters>
  <Application>Microsoft Office Word</Application>
  <DocSecurity>8</DocSecurity>
  <Lines>2319</Lines>
  <Paragraphs>652</Paragraphs>
  <ScaleCrop>false</ScaleCrop>
  <Company/>
  <LinksUpToDate>false</LinksUpToDate>
  <CharactersWithSpaces>326456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2014-09-30T23:48:00Z</dcterms:created>
  <dcterms:modified xsi:type="dcterms:W3CDTF">2014-09-30T23:49:00Z</dcterms:modified>
</cp:coreProperties>
</file>